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0CD" w:rsidRPr="004A4DD0" w:rsidRDefault="001110CD" w:rsidP="001110CD">
      <w:pPr>
        <w:pStyle w:val="TOC1"/>
        <w:ind w:left="7090"/>
        <w:rPr>
          <w:rFonts w:ascii="GHEA Grapalat" w:hAnsi="GHEA Grapalat"/>
        </w:rPr>
      </w:pPr>
      <w:r w:rsidRPr="004A4DD0">
        <w:rPr>
          <w:rFonts w:ascii="GHEA Grapalat" w:hAnsi="GHEA Grapalat" w:cs="Sylfaen"/>
        </w:rPr>
        <w:t>ՆԱԽԱԳԻԾ</w:t>
      </w:r>
    </w:p>
    <w:p w:rsidR="001110CD" w:rsidRPr="004A4DD0" w:rsidRDefault="001110CD" w:rsidP="001110CD">
      <w:pPr>
        <w:pStyle w:val="TOC1"/>
        <w:jc w:val="left"/>
        <w:rPr>
          <w:rFonts w:ascii="GHEA Grapalat" w:hAnsi="GHEA Grapalat" w:cs="Sylfaen"/>
        </w:rPr>
      </w:pPr>
    </w:p>
    <w:p w:rsidR="001110CD" w:rsidRPr="004A4DD0" w:rsidRDefault="00041FE6" w:rsidP="001110CD">
      <w:pPr>
        <w:pStyle w:val="TOC1"/>
        <w:jc w:val="left"/>
        <w:rPr>
          <w:rFonts w:ascii="GHEA Grapalat" w:hAnsi="GHEA Grapalat"/>
          <w:i/>
          <w:noProof/>
        </w:rPr>
      </w:pPr>
      <w:r w:rsidRPr="004A4DD0">
        <w:rPr>
          <w:rFonts w:ascii="GHEA Grapalat" w:hAnsi="GHEA Grapalat" w:cs="Sylfaen"/>
        </w:rPr>
        <w:fldChar w:fldCharType="begin"/>
      </w:r>
      <w:r w:rsidR="001110CD" w:rsidRPr="004A4DD0">
        <w:rPr>
          <w:rFonts w:ascii="GHEA Grapalat" w:hAnsi="GHEA Grapalat" w:cs="Sylfaen"/>
        </w:rPr>
        <w:instrText xml:space="preserve"> TOC \o "1-4" \h \z \u </w:instrText>
      </w:r>
      <w:r w:rsidRPr="004A4DD0">
        <w:rPr>
          <w:rFonts w:ascii="GHEA Grapalat" w:hAnsi="GHEA Grapalat" w:cs="Sylfaen"/>
        </w:rPr>
        <w:fldChar w:fldCharType="separate"/>
      </w:r>
      <w:r w:rsidR="001110CD" w:rsidRPr="004A4DD0">
        <w:rPr>
          <w:rFonts w:ascii="GHEA Grapalat" w:hAnsi="GHEA Grapalat" w:cs="Sylfaen"/>
          <w:i/>
        </w:rPr>
        <w:t>ՀԱՅԱՍՏԱՆԻ</w:t>
      </w:r>
      <w:r w:rsidR="001110CD" w:rsidRPr="004A4DD0">
        <w:rPr>
          <w:rFonts w:ascii="GHEA Grapalat" w:hAnsi="GHEA Grapalat"/>
          <w:i/>
        </w:rPr>
        <w:t xml:space="preserve"> </w:t>
      </w:r>
      <w:r w:rsidR="001110CD" w:rsidRPr="004A4DD0">
        <w:rPr>
          <w:rFonts w:ascii="GHEA Grapalat" w:hAnsi="GHEA Grapalat" w:cs="Sylfaen"/>
          <w:i/>
        </w:rPr>
        <w:t>ՀԱՆՐԱՊԵՏՈՒԹՅԱՆ</w:t>
      </w:r>
      <w:r w:rsidR="001110CD" w:rsidRPr="004A4DD0">
        <w:rPr>
          <w:rFonts w:ascii="GHEA Grapalat" w:hAnsi="GHEA Grapalat"/>
          <w:i/>
        </w:rPr>
        <w:t xml:space="preserve"> </w:t>
      </w:r>
      <w:r w:rsidR="001110CD" w:rsidRPr="004A4DD0">
        <w:rPr>
          <w:rFonts w:ascii="GHEA Grapalat" w:hAnsi="GHEA Grapalat" w:cs="Sylfaen"/>
          <w:i/>
        </w:rPr>
        <w:t>ՔՐԵԱԿԱՆ</w:t>
      </w:r>
      <w:r w:rsidR="001110CD" w:rsidRPr="004A4DD0">
        <w:rPr>
          <w:rFonts w:ascii="GHEA Grapalat" w:hAnsi="GHEA Grapalat"/>
          <w:i/>
        </w:rPr>
        <w:t xml:space="preserve"> </w:t>
      </w:r>
      <w:r w:rsidR="001110CD" w:rsidRPr="004A4DD0">
        <w:rPr>
          <w:rFonts w:ascii="GHEA Grapalat" w:hAnsi="GHEA Grapalat" w:cs="Sylfaen"/>
          <w:i/>
        </w:rPr>
        <w:t>ԴԱՏԱՎԱՐՈՒԹՅԱՆ</w:t>
      </w:r>
      <w:r w:rsidR="001110CD" w:rsidRPr="004A4DD0">
        <w:rPr>
          <w:rFonts w:ascii="GHEA Grapalat" w:hAnsi="GHEA Grapalat"/>
          <w:i/>
          <w:noProof/>
        </w:rPr>
        <w:t xml:space="preserve"> </w:t>
      </w:r>
      <w:r w:rsidR="0081034D" w:rsidRPr="004A4DD0">
        <w:rPr>
          <w:rFonts w:ascii="GHEA Grapalat" w:hAnsi="GHEA Grapalat" w:cs="Sylfaen"/>
          <w:i/>
        </w:rPr>
        <w:t>ՕՐԵՆՍԳ</w:t>
      </w:r>
      <w:r w:rsidR="001110CD" w:rsidRPr="004A4DD0">
        <w:rPr>
          <w:rFonts w:ascii="GHEA Grapalat" w:hAnsi="GHEA Grapalat" w:cs="Sylfaen"/>
          <w:i/>
        </w:rPr>
        <w:t>ՐՔի ՆԱԽԱԳԻԾ</w:t>
      </w:r>
    </w:p>
    <w:p w:rsidR="001110CD" w:rsidRPr="004A4DD0" w:rsidRDefault="00041FE6" w:rsidP="001110CD">
      <w:pPr>
        <w:pStyle w:val="TOC1"/>
        <w:tabs>
          <w:tab w:val="right" w:leader="dot" w:pos="9345"/>
        </w:tabs>
        <w:rPr>
          <w:rFonts w:ascii="GHEA Grapalat" w:eastAsia="Times New Roman" w:hAnsi="GHEA Grapalat"/>
          <w:b w:val="0"/>
          <w:bCs w:val="0"/>
          <w:caps w:val="0"/>
          <w:noProof/>
        </w:rPr>
      </w:pPr>
      <w:hyperlink w:anchor="_Toc19124355" w:history="1">
        <w:r w:rsidR="001110CD" w:rsidRPr="004A4DD0">
          <w:rPr>
            <w:rStyle w:val="Hyperlink"/>
            <w:rFonts w:ascii="GHEA Grapalat" w:hAnsi="GHEA Grapalat" w:cs="Sylfaen"/>
            <w:noProof/>
            <w:lang w:val="hy-AM"/>
          </w:rPr>
          <w:t>ՄԱՍ</w:t>
        </w:r>
        <w:r w:rsidR="001110CD" w:rsidRPr="004A4DD0">
          <w:rPr>
            <w:rStyle w:val="Hyperlink"/>
            <w:rFonts w:ascii="GHEA Grapalat" w:hAnsi="GHEA Grapalat"/>
            <w:noProof/>
            <w:lang w:val="hy-AM"/>
          </w:rPr>
          <w:t xml:space="preserve"> </w:t>
        </w:r>
        <w:r w:rsidR="001110CD" w:rsidRPr="004A4DD0">
          <w:rPr>
            <w:rStyle w:val="Hyperlink"/>
            <w:rFonts w:ascii="GHEA Grapalat" w:hAnsi="GHEA Grapalat" w:cs="Sylfaen"/>
            <w:noProof/>
            <w:lang w:val="hy-AM"/>
          </w:rPr>
          <w:t>ԱՌԱՋԻՆ</w:t>
        </w:r>
        <w:r w:rsidR="001110CD" w:rsidRPr="004A4DD0">
          <w:rPr>
            <w:rStyle w:val="Hyperlink"/>
            <w:rFonts w:ascii="GHEA Grapalat" w:hAnsi="GHEA Grapalat"/>
            <w:noProof/>
            <w:lang w:val="hy-AM"/>
          </w:rPr>
          <w:t xml:space="preserve">. </w:t>
        </w:r>
        <w:r w:rsidR="001110CD" w:rsidRPr="004A4DD0">
          <w:rPr>
            <w:rStyle w:val="Hyperlink"/>
            <w:rFonts w:ascii="GHEA Grapalat" w:hAnsi="GHEA Grapalat" w:cs="Sylfaen"/>
            <w:noProof/>
            <w:lang w:val="hy-AM"/>
          </w:rPr>
          <w:t>ԸՆԴՀԱՆՈՒՐ</w:t>
        </w:r>
        <w:r w:rsidR="001110CD" w:rsidRPr="004A4DD0">
          <w:rPr>
            <w:rStyle w:val="Hyperlink"/>
            <w:rFonts w:ascii="GHEA Grapalat" w:hAnsi="GHEA Grapalat"/>
            <w:noProof/>
            <w:lang w:val="hy-AM"/>
          </w:rPr>
          <w:t xml:space="preserve"> </w:t>
        </w:r>
        <w:r w:rsidR="001110CD" w:rsidRPr="004A4DD0">
          <w:rPr>
            <w:rStyle w:val="Hyperlink"/>
            <w:rFonts w:ascii="GHEA Grapalat" w:hAnsi="GHEA Grapalat" w:cs="Sylfaen"/>
            <w:noProof/>
            <w:lang w:val="hy-AM"/>
          </w:rPr>
          <w:t>ԴՐՈՒՅԹՆԵՐ</w:t>
        </w:r>
        <w:r w:rsidR="001110CD" w:rsidRPr="004A4DD0">
          <w:rPr>
            <w:rFonts w:ascii="GHEA Grapalat" w:hAnsi="GHEA Grapalat"/>
            <w:noProof/>
            <w:webHidden/>
          </w:rPr>
          <w:tab/>
        </w:r>
        <w:r w:rsidRPr="004A4DD0">
          <w:rPr>
            <w:rFonts w:ascii="GHEA Grapalat" w:hAnsi="GHEA Grapalat"/>
            <w:noProof/>
            <w:webHidden/>
          </w:rPr>
          <w:fldChar w:fldCharType="begin"/>
        </w:r>
        <w:r w:rsidR="001110CD" w:rsidRPr="004A4DD0">
          <w:rPr>
            <w:rFonts w:ascii="GHEA Grapalat" w:hAnsi="GHEA Grapalat"/>
            <w:noProof/>
            <w:webHidden/>
          </w:rPr>
          <w:instrText xml:space="preserve"> PAGEREF _Toc19124355 \h </w:instrText>
        </w:r>
        <w:r w:rsidRPr="004A4DD0">
          <w:rPr>
            <w:rFonts w:ascii="GHEA Grapalat" w:hAnsi="GHEA Grapalat"/>
            <w:noProof/>
            <w:webHidden/>
          </w:rPr>
        </w:r>
        <w:r w:rsidRPr="004A4DD0">
          <w:rPr>
            <w:rFonts w:ascii="GHEA Grapalat" w:hAnsi="GHEA Grapalat"/>
            <w:noProof/>
            <w:webHidden/>
          </w:rPr>
          <w:fldChar w:fldCharType="separate"/>
        </w:r>
        <w:r w:rsidR="001110CD" w:rsidRPr="004A4DD0">
          <w:rPr>
            <w:rFonts w:ascii="GHEA Grapalat" w:hAnsi="GHEA Grapalat"/>
            <w:noProof/>
            <w:webHidden/>
          </w:rPr>
          <w:t>17</w:t>
        </w:r>
        <w:r w:rsidRPr="004A4DD0">
          <w:rPr>
            <w:rFonts w:ascii="GHEA Grapalat" w:hAnsi="GHEA Grapalat"/>
            <w:noProof/>
            <w:webHidden/>
          </w:rPr>
          <w:fldChar w:fldCharType="end"/>
        </w:r>
      </w:hyperlink>
    </w:p>
    <w:p w:rsidR="001110CD" w:rsidRPr="004A4DD0" w:rsidRDefault="00041FE6" w:rsidP="001110CD">
      <w:pPr>
        <w:pStyle w:val="TOC2"/>
        <w:tabs>
          <w:tab w:val="left" w:pos="1100"/>
          <w:tab w:val="right" w:leader="dot" w:pos="9345"/>
        </w:tabs>
        <w:rPr>
          <w:rFonts w:ascii="GHEA Grapalat" w:eastAsia="Times New Roman" w:hAnsi="GHEA Grapalat"/>
          <w:b w:val="0"/>
          <w:bCs w:val="0"/>
          <w:noProof/>
          <w:sz w:val="24"/>
          <w:szCs w:val="24"/>
        </w:rPr>
      </w:pPr>
      <w:hyperlink w:anchor="_Toc19124356" w:history="1">
        <w:r w:rsidR="001110CD" w:rsidRPr="004A4DD0">
          <w:rPr>
            <w:rStyle w:val="Hyperlink"/>
            <w:rFonts w:ascii="GHEA Grapalat" w:hAnsi="GHEA Grapalat" w:cs="Sylfaen"/>
            <w:noProof/>
            <w:sz w:val="24"/>
            <w:szCs w:val="24"/>
          </w:rPr>
          <w:t>ԲԱԺԻՆ</w:t>
        </w:r>
        <w:r w:rsidR="001110CD" w:rsidRPr="004A4DD0">
          <w:rPr>
            <w:rStyle w:val="Hyperlink"/>
            <w:rFonts w:ascii="GHEA Grapalat" w:hAnsi="GHEA Grapalat"/>
            <w:noProof/>
            <w:sz w:val="24"/>
            <w:szCs w:val="24"/>
          </w:rPr>
          <w:t xml:space="preserve"> 1.</w:t>
        </w:r>
        <w:r w:rsidR="001110CD" w:rsidRPr="004A4DD0">
          <w:rPr>
            <w:rFonts w:ascii="GHEA Grapalat" w:eastAsia="Times New Roman" w:hAnsi="GHEA Grapalat"/>
            <w:b w:val="0"/>
            <w:bCs w:val="0"/>
            <w:noProof/>
            <w:sz w:val="24"/>
            <w:szCs w:val="24"/>
          </w:rPr>
          <w:tab/>
        </w:r>
        <w:r w:rsidR="001110CD" w:rsidRPr="004A4DD0">
          <w:rPr>
            <w:rStyle w:val="Hyperlink"/>
            <w:rFonts w:ascii="GHEA Grapalat" w:hAnsi="GHEA Grapalat" w:cs="Sylfaen"/>
            <w:noProof/>
            <w:sz w:val="24"/>
            <w:szCs w:val="24"/>
          </w:rPr>
          <w:t>ՔՐԵԱԿԱՆ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ԴԱՏԱՎԱՐՈՒԹՅԱՆ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ՕՐԵՆՍԴՐՈՒԹՅՈՒՆԸ</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ԵՎ</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ՔՐԵԱԿԱՆ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ՎԱՐՈՒՅԹԸ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_Toc19124356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17</w:t>
        </w:r>
        <w:r w:rsidRPr="004A4DD0">
          <w:rPr>
            <w:rFonts w:ascii="GHEA Grapalat" w:hAnsi="GHEA Grapalat"/>
            <w:noProof/>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357" w:history="1">
        <w:r w:rsidR="001110CD" w:rsidRPr="004A4DD0">
          <w:rPr>
            <w:rStyle w:val="Hyperlink"/>
            <w:rFonts w:ascii="GHEA Grapalat" w:hAnsi="GHEA Grapalat" w:cs="Sylfaen"/>
            <w:noProof/>
            <w:sz w:val="24"/>
            <w:szCs w:val="24"/>
            <w:lang w:val="ru-RU"/>
          </w:rPr>
          <w:t>ԳԼՈՒԽ</w:t>
        </w:r>
        <w:r w:rsidR="001110CD" w:rsidRPr="004A4DD0">
          <w:rPr>
            <w:rStyle w:val="Hyperlink"/>
            <w:rFonts w:ascii="GHEA Grapalat" w:hAnsi="GHEA Grapalat"/>
            <w:noProof/>
            <w:sz w:val="24"/>
            <w:szCs w:val="24"/>
            <w:lang w:val="ru-RU"/>
          </w:rPr>
          <w:t xml:space="preserve"> 1. </w:t>
        </w:r>
        <w:r w:rsidR="001110CD" w:rsidRPr="004A4DD0">
          <w:rPr>
            <w:rStyle w:val="Hyperlink"/>
            <w:rFonts w:ascii="GHEA Grapalat" w:hAnsi="GHEA Grapalat" w:cs="Sylfaen"/>
            <w:noProof/>
            <w:sz w:val="24"/>
            <w:szCs w:val="24"/>
          </w:rPr>
          <w:t>ՔՐԵԱԿԱՆ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ԴԱՏԱՎԱՐՈՒԹՅԱՆ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ՕՐԵՆՍԴՐՈՒԹՅՈՒՆԸ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_Toc19124357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17</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5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դատավարությունը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կարգավորող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օրենսդրությունը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_Toc19124358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5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դատավարության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օրենսգրքի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նպատակը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_Toc19124359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6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դատավարության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օրենսգրքի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գործողությունը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տարածության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վրա</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_Toc19124360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6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դատավարության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օրենսգրքի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գործողությունը</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ժամանակի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մեջ</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_Toc19124361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6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5.</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դատավարության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օրենսգրքի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կիրառման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առանձնահատկություններն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ըստ</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անձանց</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շրջանակի</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_Toc19124362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6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6.</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Սույն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օրենսգրքում</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օգտագործվող</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հիմնական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հասկացությունները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_Toc19124363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19</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364" w:history="1">
        <w:r w:rsidR="001110CD" w:rsidRPr="004A4DD0">
          <w:rPr>
            <w:rStyle w:val="Hyperlink"/>
            <w:rFonts w:ascii="GHEA Grapalat" w:hAnsi="GHEA Grapalat" w:cs="Sylfaen"/>
            <w:noProof/>
            <w:sz w:val="24"/>
            <w:szCs w:val="24"/>
            <w:lang w:val="hy-AM"/>
          </w:rPr>
          <w:t>ԳԼՈՒԽ</w:t>
        </w:r>
        <w:r w:rsidR="001110CD" w:rsidRPr="004A4DD0">
          <w:rPr>
            <w:rStyle w:val="Hyperlink"/>
            <w:rFonts w:ascii="GHEA Grapalat" w:hAnsi="GHEA Grapalat"/>
            <w:noProof/>
            <w:sz w:val="24"/>
            <w:szCs w:val="24"/>
            <w:lang w:val="hy-AM"/>
          </w:rPr>
          <w:t xml:space="preserve"> 2. </w:t>
        </w:r>
        <w:r w:rsidR="001110CD" w:rsidRPr="004A4DD0">
          <w:rPr>
            <w:rStyle w:val="Hyperlink"/>
            <w:rFonts w:ascii="GHEA Grapalat" w:hAnsi="GHEA Grapalat" w:cs="Sylfaen"/>
            <w:noProof/>
            <w:sz w:val="24"/>
            <w:szCs w:val="24"/>
            <w:lang w:val="hy-AM"/>
          </w:rPr>
          <w:t>ՔՐԵԱԿԱՆ</w:t>
        </w:r>
        <w:r w:rsidR="001110CD" w:rsidRPr="004A4DD0">
          <w:rPr>
            <w:rStyle w:val="Hyperlink"/>
            <w:rFonts w:ascii="GHEA Grapalat" w:hAnsi="GHEA Grapalat"/>
            <w:noProof/>
            <w:sz w:val="24"/>
            <w:szCs w:val="24"/>
            <w:lang w:val="hy-AM"/>
          </w:rPr>
          <w:t xml:space="preserve"> </w:t>
        </w:r>
        <w:r w:rsidR="001110CD" w:rsidRPr="004A4DD0">
          <w:rPr>
            <w:rStyle w:val="Hyperlink"/>
            <w:rFonts w:ascii="GHEA Grapalat" w:hAnsi="GHEA Grapalat" w:cs="Sylfaen"/>
            <w:noProof/>
            <w:sz w:val="24"/>
            <w:szCs w:val="24"/>
            <w:lang w:val="hy-AM"/>
          </w:rPr>
          <w:t>ՎԱՐՈՒՅԹ</w:t>
        </w:r>
        <w:r w:rsidR="001110CD" w:rsidRPr="004A4DD0">
          <w:rPr>
            <w:rStyle w:val="Hyperlink"/>
            <w:rFonts w:ascii="GHEA Grapalat" w:hAnsi="GHEA Grapalat" w:cs="Sylfaen"/>
            <w:noProof/>
            <w:sz w:val="24"/>
            <w:szCs w:val="24"/>
          </w:rPr>
          <w:t>Ի</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ԻՐԱԿԱՆԱՑՄԱՆ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ՀԻՄՈՒՆՔՆԵՐԸ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_Toc19124364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26</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6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7.</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իրականացնող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մարմինները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_Toc19124365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6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8.</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նյութերը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_Toc19124366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6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9.</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Դատավարական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ակտի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հատկանիշները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պարտադիրությունը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_Toc19124367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6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10.</w:t>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միացումը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անջատումը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_Toc19124368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6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11.</w:t>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հետապնդում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իրականացնելու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ձևերը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_Toc19124369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7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12.</w:t>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հետապնդումը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բացառող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հանգամանքները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_Toc19124370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7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13.</w:t>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կարճման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հիմքերը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_Toc19124371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7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14.</w:t>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ավարտը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_Toc19124372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32</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373" w:history="1">
        <w:r w:rsidR="001110CD" w:rsidRPr="004A4DD0">
          <w:rPr>
            <w:rStyle w:val="Hyperlink"/>
            <w:rFonts w:ascii="GHEA Grapalat" w:hAnsi="GHEA Grapalat" w:cs="Sylfaen"/>
            <w:noProof/>
            <w:sz w:val="24"/>
            <w:szCs w:val="24"/>
            <w:lang w:val="ru-RU"/>
          </w:rPr>
          <w:t>ԳԼՈՒԽ</w:t>
        </w:r>
        <w:r w:rsidR="001110CD" w:rsidRPr="004A4DD0">
          <w:rPr>
            <w:rStyle w:val="Hyperlink"/>
            <w:rFonts w:ascii="GHEA Grapalat" w:hAnsi="GHEA Grapalat"/>
            <w:noProof/>
            <w:sz w:val="24"/>
            <w:szCs w:val="24"/>
            <w:lang w:val="ru-RU"/>
          </w:rPr>
          <w:t xml:space="preserve"> 3. </w:t>
        </w:r>
        <w:r w:rsidR="001110CD" w:rsidRPr="004A4DD0">
          <w:rPr>
            <w:rStyle w:val="Hyperlink"/>
            <w:rFonts w:ascii="GHEA Grapalat" w:hAnsi="GHEA Grapalat" w:cs="Sylfaen"/>
            <w:noProof/>
            <w:sz w:val="24"/>
            <w:szCs w:val="24"/>
          </w:rPr>
          <w:t>ՔՐԵԱԿԱՆ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ՎԱՐՈՒՅԹԻ</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ՍԿԶԲՈՒՆՔՆԵՐԸ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_Toc19124373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32</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7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15.</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հանրայնությունը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_Toc19124374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32</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7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16.</w:t>
        </w:r>
        <w:r w:rsidR="001110CD" w:rsidRPr="004A4DD0">
          <w:rPr>
            <w:rStyle w:val="Hyperlink"/>
            <w:rFonts w:ascii="GHEA Grapalat" w:hAnsi="GHEA Grapalat" w:cs="Sylfaen"/>
            <w:sz w:val="24"/>
            <w:szCs w:val="24"/>
          </w:rPr>
          <w:t>Բոլորի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հավասարությունը</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օրենքի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առջև</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_Toc19124375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7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17.</w:t>
        </w:r>
        <w:r w:rsidR="001110CD" w:rsidRPr="004A4DD0">
          <w:rPr>
            <w:rStyle w:val="Hyperlink"/>
            <w:rFonts w:ascii="GHEA Grapalat" w:hAnsi="GHEA Grapalat" w:cs="Sylfaen"/>
            <w:sz w:val="24"/>
            <w:szCs w:val="24"/>
          </w:rPr>
          <w:t>Անմեղության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կանխավարկածը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_Toc19124376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7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18.</w:t>
        </w:r>
        <w:r w:rsidR="001110CD" w:rsidRPr="004A4DD0">
          <w:rPr>
            <w:rStyle w:val="Hyperlink"/>
            <w:rFonts w:ascii="GHEA Grapalat" w:hAnsi="GHEA Grapalat" w:cs="Sylfaen"/>
            <w:sz w:val="24"/>
            <w:szCs w:val="24"/>
          </w:rPr>
          <w:t>Անձի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ազատությունը</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անձնական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անձեռնմխելիությունը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_Toc19124377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7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19.</w:t>
        </w:r>
        <w:r w:rsidR="001110CD" w:rsidRPr="004A4DD0">
          <w:rPr>
            <w:rStyle w:val="Hyperlink"/>
            <w:rFonts w:ascii="GHEA Grapalat" w:hAnsi="GHEA Grapalat" w:cs="Sylfaen"/>
            <w:sz w:val="24"/>
            <w:szCs w:val="24"/>
          </w:rPr>
          <w:t>Իրավաբանական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օգնության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ապահովումը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_Toc19124378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7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20.</w:t>
        </w:r>
        <w:r w:rsidR="001110CD" w:rsidRPr="004A4DD0">
          <w:rPr>
            <w:rStyle w:val="Hyperlink"/>
            <w:rFonts w:ascii="GHEA Grapalat" w:hAnsi="GHEA Grapalat" w:cs="Sylfaen"/>
            <w:sz w:val="24"/>
            <w:szCs w:val="24"/>
          </w:rPr>
          <w:t>Մեղադրյալի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պաշտպանության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ապահովումը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_Toc19124379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8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21.</w:t>
        </w:r>
        <w:r w:rsidR="001110CD" w:rsidRPr="004A4DD0">
          <w:rPr>
            <w:rStyle w:val="Hyperlink"/>
            <w:rFonts w:ascii="GHEA Grapalat" w:hAnsi="GHEA Grapalat" w:cs="Sylfaen"/>
            <w:sz w:val="24"/>
            <w:szCs w:val="24"/>
          </w:rPr>
          <w:t>Կողմերի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հավասարությունը</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մրցակցությունը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_Toc19124380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8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22.</w:t>
        </w:r>
        <w:r w:rsidR="001110CD" w:rsidRPr="004A4DD0">
          <w:rPr>
            <w:rStyle w:val="Hyperlink"/>
            <w:rFonts w:ascii="GHEA Grapalat" w:hAnsi="GHEA Grapalat" w:cs="Sylfaen"/>
            <w:sz w:val="24"/>
            <w:szCs w:val="24"/>
          </w:rPr>
          <w:t>Պատշաճ</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ապացուցումը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_Toc19124381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8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23.</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պաշտպանության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ապահովումը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_Toc19124382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8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24.</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ողջամիտ</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ժամկետը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_Toc19124383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8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25.</w:t>
        </w:r>
        <w:r w:rsidR="001110CD" w:rsidRPr="004A4DD0">
          <w:rPr>
            <w:rStyle w:val="Hyperlink"/>
            <w:rFonts w:ascii="GHEA Grapalat" w:hAnsi="GHEA Grapalat" w:cs="Sylfaen"/>
            <w:sz w:val="24"/>
            <w:szCs w:val="24"/>
          </w:rPr>
          <w:t>Կրկին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դատվելու</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անթույլատրելիությունը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_Toc19124384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8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26.</w:t>
        </w:r>
        <w:r w:rsidR="001110CD" w:rsidRPr="004A4DD0">
          <w:rPr>
            <w:rStyle w:val="Hyperlink"/>
            <w:rFonts w:ascii="GHEA Grapalat" w:hAnsi="GHEA Grapalat" w:cs="Sylfaen"/>
            <w:sz w:val="24"/>
            <w:szCs w:val="24"/>
          </w:rPr>
          <w:t>Մասնավոր</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ընտանեկան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կյանքի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գաղտնիությունը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_Toc19124385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40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8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27.</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լեզուն</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_Toc19124386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41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8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28.</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հրապարակայնությունը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_Toc19124387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41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8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29.</w:t>
        </w:r>
        <w:r w:rsidR="001110CD" w:rsidRPr="004A4DD0">
          <w:rPr>
            <w:rStyle w:val="Hyperlink"/>
            <w:rFonts w:ascii="GHEA Grapalat" w:hAnsi="GHEA Grapalat" w:cs="Sylfaen"/>
            <w:sz w:val="24"/>
            <w:szCs w:val="24"/>
          </w:rPr>
          <w:t>Ոչ</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իրավաչափ</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վարքագծի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արգելքը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_Toc19124388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42</w:t>
        </w:r>
        <w:r w:rsidRPr="004A4DD0">
          <w:rPr>
            <w:rFonts w:ascii="GHEA Grapalat" w:hAnsi="GHEA Grapalat"/>
            <w:webHidden/>
            <w:sz w:val="24"/>
            <w:szCs w:val="24"/>
          </w:rPr>
          <w:fldChar w:fldCharType="end"/>
        </w:r>
      </w:hyperlink>
    </w:p>
    <w:p w:rsidR="001110CD" w:rsidRPr="004A4DD0" w:rsidRDefault="00041FE6" w:rsidP="001110CD">
      <w:pPr>
        <w:pStyle w:val="TOC2"/>
        <w:tabs>
          <w:tab w:val="left" w:pos="1100"/>
          <w:tab w:val="right" w:leader="dot" w:pos="9345"/>
        </w:tabs>
        <w:rPr>
          <w:rFonts w:ascii="GHEA Grapalat" w:eastAsia="Times New Roman" w:hAnsi="GHEA Grapalat"/>
          <w:b w:val="0"/>
          <w:bCs w:val="0"/>
          <w:noProof/>
          <w:sz w:val="24"/>
          <w:szCs w:val="24"/>
        </w:rPr>
      </w:pPr>
      <w:hyperlink w:anchor="_Toc19124389" w:history="1">
        <w:r w:rsidR="001110CD" w:rsidRPr="004A4DD0">
          <w:rPr>
            <w:rStyle w:val="Hyperlink"/>
            <w:rFonts w:ascii="GHEA Grapalat" w:hAnsi="GHEA Grapalat" w:cs="Sylfaen"/>
            <w:noProof/>
            <w:sz w:val="24"/>
            <w:szCs w:val="24"/>
          </w:rPr>
          <w:t>ԲԱԺԻՆ</w:t>
        </w:r>
        <w:r w:rsidR="001110CD" w:rsidRPr="004A4DD0">
          <w:rPr>
            <w:rStyle w:val="Hyperlink"/>
            <w:rFonts w:ascii="GHEA Grapalat" w:hAnsi="GHEA Grapalat"/>
            <w:noProof/>
            <w:sz w:val="24"/>
            <w:szCs w:val="24"/>
          </w:rPr>
          <w:t xml:space="preserve"> 2.</w:t>
        </w:r>
        <w:r w:rsidR="001110CD" w:rsidRPr="004A4DD0">
          <w:rPr>
            <w:rFonts w:ascii="GHEA Grapalat" w:eastAsia="Times New Roman" w:hAnsi="GHEA Grapalat"/>
            <w:b w:val="0"/>
            <w:bCs w:val="0"/>
            <w:noProof/>
            <w:sz w:val="24"/>
            <w:szCs w:val="24"/>
          </w:rPr>
          <w:tab/>
        </w:r>
        <w:r w:rsidR="001110CD" w:rsidRPr="004A4DD0">
          <w:rPr>
            <w:rStyle w:val="Hyperlink"/>
            <w:rFonts w:ascii="GHEA Grapalat" w:hAnsi="GHEA Grapalat" w:cs="Sylfaen"/>
            <w:noProof/>
            <w:sz w:val="24"/>
            <w:szCs w:val="24"/>
          </w:rPr>
          <w:t>ՔՐԵԱԿԱՆ</w:t>
        </w:r>
        <w:r w:rsidR="001110CD" w:rsidRPr="004A4DD0">
          <w:rPr>
            <w:rStyle w:val="Hyperlink"/>
            <w:rFonts w:ascii="GHEA Grapalat" w:hAnsi="GHEA Grapalat" w:cs="Arial Armenian"/>
            <w:noProof/>
            <w:sz w:val="24"/>
            <w:szCs w:val="24"/>
          </w:rPr>
          <w:t xml:space="preserve"> </w:t>
        </w:r>
        <w:r w:rsidR="001110CD" w:rsidRPr="004A4DD0">
          <w:rPr>
            <w:rStyle w:val="Hyperlink"/>
            <w:rFonts w:ascii="GHEA Grapalat" w:hAnsi="GHEA Grapalat" w:cs="Sylfaen"/>
            <w:noProof/>
            <w:sz w:val="24"/>
            <w:szCs w:val="24"/>
          </w:rPr>
          <w:t>ՎԱՐՈՒՅԹԻՆ</w:t>
        </w:r>
        <w:r w:rsidR="001110CD" w:rsidRPr="004A4DD0">
          <w:rPr>
            <w:rStyle w:val="Hyperlink"/>
            <w:rFonts w:ascii="GHEA Grapalat" w:hAnsi="GHEA Grapalat" w:cs="Arial Armenian"/>
            <w:noProof/>
            <w:sz w:val="24"/>
            <w:szCs w:val="24"/>
          </w:rPr>
          <w:t xml:space="preserve"> </w:t>
        </w:r>
        <w:r w:rsidR="001110CD" w:rsidRPr="004A4DD0">
          <w:rPr>
            <w:rStyle w:val="Hyperlink"/>
            <w:rFonts w:ascii="GHEA Grapalat" w:hAnsi="GHEA Grapalat" w:cs="Sylfaen"/>
            <w:noProof/>
            <w:sz w:val="24"/>
            <w:szCs w:val="24"/>
          </w:rPr>
          <w:t>ՆԵՐԳՐԱՎՎԱԾ</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ՄԱՐՄԻՆՆԵՐԸ</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ԵՎ</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ԱՆՁԻՆՔ</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_Toc19124389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43</w:t>
        </w:r>
        <w:r w:rsidRPr="004A4DD0">
          <w:rPr>
            <w:rFonts w:ascii="GHEA Grapalat" w:hAnsi="GHEA Grapalat"/>
            <w:noProof/>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390" w:history="1">
        <w:r w:rsidR="001110CD" w:rsidRPr="004A4DD0">
          <w:rPr>
            <w:rStyle w:val="Hyperlink"/>
            <w:rFonts w:ascii="GHEA Grapalat" w:hAnsi="GHEA Grapalat" w:cs="Sylfaen"/>
            <w:noProof/>
            <w:sz w:val="24"/>
            <w:szCs w:val="24"/>
            <w:lang w:val="ru-RU"/>
          </w:rPr>
          <w:t>ԳԼՈՒԽ</w:t>
        </w:r>
        <w:r w:rsidR="001110CD" w:rsidRPr="004A4DD0">
          <w:rPr>
            <w:rStyle w:val="Hyperlink"/>
            <w:rFonts w:ascii="GHEA Grapalat" w:hAnsi="GHEA Grapalat"/>
            <w:noProof/>
            <w:sz w:val="24"/>
            <w:szCs w:val="24"/>
            <w:lang w:val="ru-RU"/>
          </w:rPr>
          <w:t xml:space="preserve"> 4. </w:t>
        </w:r>
        <w:r w:rsidR="001110CD" w:rsidRPr="004A4DD0">
          <w:rPr>
            <w:rStyle w:val="Hyperlink"/>
            <w:rFonts w:ascii="GHEA Grapalat" w:hAnsi="GHEA Grapalat" w:cs="Sylfaen"/>
            <w:noProof/>
            <w:sz w:val="24"/>
            <w:szCs w:val="24"/>
          </w:rPr>
          <w:t>ԴԱՏԱՐԱՆԸ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_Toc19124390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43</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9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30.</w:t>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արդարադատություն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իրականացնող</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դատարանները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_Toc19124391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43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9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31.</w:t>
        </w:r>
        <w:r w:rsidR="001110CD" w:rsidRPr="004A4DD0">
          <w:rPr>
            <w:rStyle w:val="Hyperlink"/>
            <w:rFonts w:ascii="GHEA Grapalat" w:hAnsi="GHEA Grapalat" w:cs="Sylfaen"/>
            <w:sz w:val="24"/>
            <w:szCs w:val="24"/>
          </w:rPr>
          <w:t>Դատարանի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կազմը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_Toc19124392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43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9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32.</w:t>
        </w:r>
        <w:r w:rsidR="001110CD" w:rsidRPr="004A4DD0">
          <w:rPr>
            <w:rStyle w:val="Hyperlink"/>
            <w:rFonts w:ascii="GHEA Grapalat" w:hAnsi="GHEA Grapalat" w:cs="Sylfaen"/>
            <w:sz w:val="24"/>
            <w:szCs w:val="24"/>
          </w:rPr>
          <w:t>Պահեստային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դատավորը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_Toc19124393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44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9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33.</w:t>
        </w:r>
        <w:r w:rsidR="001110CD" w:rsidRPr="004A4DD0">
          <w:rPr>
            <w:rStyle w:val="Hyperlink"/>
            <w:rFonts w:ascii="GHEA Grapalat" w:hAnsi="GHEA Grapalat" w:cs="Sylfaen"/>
            <w:sz w:val="24"/>
            <w:szCs w:val="24"/>
          </w:rPr>
          <w:t>Դատարանի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իրավասությունը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_Toc19124394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44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9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34.</w:t>
        </w:r>
        <w:r w:rsidR="001110CD" w:rsidRPr="004A4DD0">
          <w:rPr>
            <w:rStyle w:val="Hyperlink"/>
            <w:rFonts w:ascii="GHEA Grapalat" w:hAnsi="GHEA Grapalat" w:cs="Sylfaen"/>
            <w:sz w:val="24"/>
            <w:szCs w:val="24"/>
          </w:rPr>
          <w:t>Նախագահողը</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նրա</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լիազորությունները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_Toc19124395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44</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396" w:history="1">
        <w:r w:rsidR="001110CD" w:rsidRPr="004A4DD0">
          <w:rPr>
            <w:rStyle w:val="Hyperlink"/>
            <w:rFonts w:ascii="GHEA Grapalat" w:hAnsi="GHEA Grapalat" w:cs="Sylfaen"/>
            <w:noProof/>
            <w:sz w:val="24"/>
            <w:szCs w:val="24"/>
            <w:lang w:val="ru-RU"/>
          </w:rPr>
          <w:t>ԳԼՈՒԽ</w:t>
        </w:r>
        <w:r w:rsidR="001110CD" w:rsidRPr="004A4DD0">
          <w:rPr>
            <w:rStyle w:val="Hyperlink"/>
            <w:rFonts w:ascii="GHEA Grapalat" w:hAnsi="GHEA Grapalat"/>
            <w:noProof/>
            <w:sz w:val="24"/>
            <w:szCs w:val="24"/>
            <w:lang w:val="ru-RU"/>
          </w:rPr>
          <w:t xml:space="preserve"> 5. </w:t>
        </w:r>
        <w:r w:rsidR="001110CD" w:rsidRPr="004A4DD0">
          <w:rPr>
            <w:rStyle w:val="Hyperlink"/>
            <w:rFonts w:ascii="GHEA Grapalat" w:hAnsi="GHEA Grapalat" w:cs="Sylfaen"/>
            <w:noProof/>
            <w:sz w:val="24"/>
            <w:szCs w:val="24"/>
          </w:rPr>
          <w:t>ՎԱՐՈՒՅԹԻ</w:t>
        </w:r>
        <w:r w:rsidR="001110CD" w:rsidRPr="004A4DD0">
          <w:rPr>
            <w:rStyle w:val="Hyperlink"/>
            <w:rFonts w:ascii="GHEA Grapalat" w:hAnsi="GHEA Grapalat" w:cs="Arial Armenian"/>
            <w:noProof/>
            <w:sz w:val="24"/>
            <w:szCs w:val="24"/>
          </w:rPr>
          <w:t xml:space="preserve"> </w:t>
        </w:r>
        <w:r w:rsidR="001110CD" w:rsidRPr="004A4DD0">
          <w:rPr>
            <w:rStyle w:val="Hyperlink"/>
            <w:rFonts w:ascii="GHEA Grapalat" w:hAnsi="GHEA Grapalat" w:cs="Sylfaen"/>
            <w:noProof/>
            <w:sz w:val="24"/>
            <w:szCs w:val="24"/>
          </w:rPr>
          <w:t>ՀԱՆՐԱՅԻՆ</w:t>
        </w:r>
        <w:r w:rsidR="001110CD" w:rsidRPr="004A4DD0">
          <w:rPr>
            <w:rStyle w:val="Hyperlink"/>
            <w:rFonts w:ascii="GHEA Grapalat" w:hAnsi="GHEA Grapalat" w:cs="Arial Armenian"/>
            <w:noProof/>
            <w:sz w:val="24"/>
            <w:szCs w:val="24"/>
          </w:rPr>
          <w:t xml:space="preserve"> </w:t>
        </w:r>
        <w:r w:rsidR="001110CD" w:rsidRPr="004A4DD0">
          <w:rPr>
            <w:rStyle w:val="Hyperlink"/>
            <w:rFonts w:ascii="GHEA Grapalat" w:hAnsi="GHEA Grapalat" w:cs="Sylfaen"/>
            <w:noProof/>
            <w:sz w:val="24"/>
            <w:szCs w:val="24"/>
          </w:rPr>
          <w:t>ՄԱՍՆԱԿԻՑՆԵՐԸ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_Toc19124396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45</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9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35.</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հանրային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մասնակիցների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ինքնուրույնությունը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պատասխանատվությունը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_Toc19124397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45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9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36.</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հանրային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մասնակիցների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փոխհարաբերությունները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_Toc19124398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46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39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37.</w:t>
        </w:r>
        <w:r w:rsidR="001110CD" w:rsidRPr="004A4DD0">
          <w:rPr>
            <w:rStyle w:val="Hyperlink"/>
            <w:rFonts w:ascii="GHEA Grapalat" w:hAnsi="GHEA Grapalat" w:cs="Sylfaen"/>
            <w:sz w:val="24"/>
            <w:szCs w:val="24"/>
          </w:rPr>
          <w:t>Վերադաս</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դատախազի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լիազորությունները</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մինչդատական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վարույթում</w:t>
        </w:r>
        <w:r w:rsidR="004A4DD0">
          <w:rPr>
            <w:rStyle w:val="Hyperlink"/>
            <w:rFonts w:ascii="GHEA Grapalat" w:hAnsi="GHEA Grapalat" w:cs="Sylfaen"/>
            <w:sz w:val="24"/>
            <w:szCs w:val="24"/>
            <w:lang w:val="en-US"/>
          </w:rPr>
          <w:t xml:space="preserve"> </w:t>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_Toc19124399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47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0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38.</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Հսկող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դատախազի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լիազորությունները</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մինչդատական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վարույթում</w:t>
        </w:r>
        <w:r w:rsidR="004A4DD0">
          <w:rPr>
            <w:rFonts w:ascii="GHEA Grapalat" w:hAnsi="GHEA Grapalat"/>
            <w:webHidden/>
            <w:sz w:val="24"/>
            <w:szCs w:val="24"/>
            <w:lang w:val="en-US"/>
          </w:rPr>
          <w:t xml:space="preserve"> </w:t>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_Toc19124400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49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0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39.</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Դատախազի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լիազորությունները</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ընթացքում</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_Toc19124401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51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0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40.</w:t>
        </w:r>
        <w:r w:rsidR="001110CD" w:rsidRPr="004A4DD0">
          <w:rPr>
            <w:rStyle w:val="Hyperlink"/>
            <w:rFonts w:ascii="GHEA Grapalat" w:hAnsi="GHEA Grapalat" w:cs="Sylfaen"/>
            <w:sz w:val="24"/>
            <w:szCs w:val="24"/>
          </w:rPr>
          <w:t>Քննչական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մարմնի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ղեկավարի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լիազորությունները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_Toc19124402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53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0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41.</w:t>
        </w:r>
        <w:r w:rsidR="001110CD" w:rsidRPr="004A4DD0">
          <w:rPr>
            <w:rStyle w:val="Hyperlink"/>
            <w:rFonts w:ascii="GHEA Grapalat" w:hAnsi="GHEA Grapalat" w:cs="Sylfaen"/>
            <w:iCs/>
            <w:sz w:val="24"/>
            <w:szCs w:val="24"/>
          </w:rPr>
          <w:t>Քննիչի</w:t>
        </w:r>
        <w:r w:rsidR="001110CD" w:rsidRPr="004A4DD0">
          <w:rPr>
            <w:rStyle w:val="Hyperlink"/>
            <w:rFonts w:ascii="GHEA Grapalat" w:hAnsi="GHEA Grapalat"/>
            <w:iCs/>
            <w:sz w:val="24"/>
            <w:szCs w:val="24"/>
          </w:rPr>
          <w:t xml:space="preserve"> </w:t>
        </w:r>
        <w:r w:rsidR="001110CD" w:rsidRPr="004A4DD0">
          <w:rPr>
            <w:rStyle w:val="Hyperlink"/>
            <w:rFonts w:ascii="GHEA Grapalat" w:hAnsi="GHEA Grapalat" w:cs="Sylfaen"/>
            <w:sz w:val="24"/>
            <w:szCs w:val="24"/>
          </w:rPr>
          <w:t>լիազորությունները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_Toc19124403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54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0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42.</w:t>
        </w:r>
        <w:r w:rsidR="001110CD" w:rsidRPr="004A4DD0">
          <w:rPr>
            <w:rStyle w:val="Hyperlink"/>
            <w:rFonts w:ascii="GHEA Grapalat" w:hAnsi="GHEA Grapalat" w:cs="Sylfaen"/>
            <w:sz w:val="24"/>
            <w:szCs w:val="24"/>
          </w:rPr>
          <w:t>Հետաքննության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մարմնի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լիազորությունները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_Toc19124404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57</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405" w:history="1">
        <w:r w:rsidR="001110CD" w:rsidRPr="004A4DD0">
          <w:rPr>
            <w:rStyle w:val="Hyperlink"/>
            <w:rFonts w:ascii="GHEA Grapalat" w:hAnsi="GHEA Grapalat" w:cs="Sylfaen"/>
            <w:noProof/>
            <w:sz w:val="24"/>
            <w:szCs w:val="24"/>
            <w:lang w:val="ru-RU"/>
          </w:rPr>
          <w:t>ԳԼՈՒԽ</w:t>
        </w:r>
        <w:r w:rsidR="001110CD" w:rsidRPr="004A4DD0">
          <w:rPr>
            <w:rStyle w:val="Hyperlink"/>
            <w:rFonts w:ascii="GHEA Grapalat" w:hAnsi="GHEA Grapalat"/>
            <w:noProof/>
            <w:sz w:val="24"/>
            <w:szCs w:val="24"/>
            <w:lang w:val="ru-RU"/>
          </w:rPr>
          <w:t xml:space="preserve"> 6. </w:t>
        </w:r>
        <w:r w:rsidR="001110CD" w:rsidRPr="004A4DD0">
          <w:rPr>
            <w:rStyle w:val="Hyperlink"/>
            <w:rFonts w:ascii="GHEA Grapalat" w:hAnsi="GHEA Grapalat" w:cs="Sylfaen"/>
            <w:noProof/>
            <w:sz w:val="24"/>
            <w:szCs w:val="24"/>
          </w:rPr>
          <w:t>ՎԱՐՈՒՅԹԻ</w:t>
        </w:r>
        <w:r w:rsidR="001110CD" w:rsidRPr="004A4DD0">
          <w:rPr>
            <w:rStyle w:val="Hyperlink"/>
            <w:rFonts w:ascii="GHEA Grapalat" w:hAnsi="GHEA Grapalat" w:cs="IRTEK Courier"/>
            <w:noProof/>
            <w:sz w:val="24"/>
            <w:szCs w:val="24"/>
          </w:rPr>
          <w:t xml:space="preserve"> </w:t>
        </w:r>
        <w:r w:rsidR="001110CD" w:rsidRPr="004A4DD0">
          <w:rPr>
            <w:rStyle w:val="Hyperlink"/>
            <w:rFonts w:ascii="GHEA Grapalat" w:hAnsi="GHEA Grapalat" w:cs="Sylfaen"/>
            <w:noProof/>
            <w:sz w:val="24"/>
            <w:szCs w:val="24"/>
          </w:rPr>
          <w:t>ՄԱՍՆԱՎՈՐ</w:t>
        </w:r>
        <w:r w:rsidR="001110CD" w:rsidRPr="004A4DD0">
          <w:rPr>
            <w:rStyle w:val="Hyperlink"/>
            <w:rFonts w:ascii="GHEA Grapalat" w:hAnsi="GHEA Grapalat" w:cs="IRTEK Courier"/>
            <w:noProof/>
            <w:sz w:val="24"/>
            <w:szCs w:val="24"/>
          </w:rPr>
          <w:t xml:space="preserve"> </w:t>
        </w:r>
        <w:r w:rsidR="001110CD" w:rsidRPr="004A4DD0">
          <w:rPr>
            <w:rStyle w:val="Hyperlink"/>
            <w:rFonts w:ascii="GHEA Grapalat" w:hAnsi="GHEA Grapalat" w:cs="Sylfaen"/>
            <w:noProof/>
            <w:sz w:val="24"/>
            <w:szCs w:val="24"/>
          </w:rPr>
          <w:t>ՄԱՍՆԱԿԻՑՆԵՐԸ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_Toc19124405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59</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0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43.</w:t>
        </w:r>
        <w:r w:rsidR="001110CD" w:rsidRPr="004A4DD0">
          <w:rPr>
            <w:rStyle w:val="Hyperlink"/>
            <w:rFonts w:ascii="GHEA Grapalat" w:hAnsi="GHEA Grapalat" w:cs="Sylfaen"/>
            <w:sz w:val="24"/>
            <w:szCs w:val="24"/>
          </w:rPr>
          <w:t>Մեղադրյալի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իրավունքները</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պարտականությունները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_Toc19124406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59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0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44.</w:t>
        </w:r>
        <w:r w:rsidR="001110CD" w:rsidRPr="004A4DD0">
          <w:rPr>
            <w:rStyle w:val="Hyperlink"/>
            <w:rFonts w:ascii="GHEA Grapalat" w:hAnsi="GHEA Grapalat" w:cs="Sylfaen"/>
            <w:sz w:val="24"/>
            <w:szCs w:val="24"/>
          </w:rPr>
          <w:t>Մեղադրյալի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օրինական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ներկայացուցիչը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_Toc19124407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62</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0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45.</w:t>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վարույթին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պաշտպանի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մասնակցության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հիմքերը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պայմանները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_Toc19124408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64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0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46.</w:t>
        </w:r>
        <w:r w:rsidR="001110CD" w:rsidRPr="004A4DD0">
          <w:rPr>
            <w:rStyle w:val="Hyperlink"/>
            <w:rFonts w:ascii="GHEA Grapalat" w:hAnsi="GHEA Grapalat" w:cs="Sylfaen"/>
            <w:sz w:val="24"/>
            <w:szCs w:val="24"/>
          </w:rPr>
          <w:t>Պաշտպանի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պարտադիր</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մասնակցությունը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_Toc19124409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65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1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47.</w:t>
        </w:r>
        <w:r w:rsidR="001110CD" w:rsidRPr="004A4DD0">
          <w:rPr>
            <w:rStyle w:val="Hyperlink"/>
            <w:rFonts w:ascii="GHEA Grapalat" w:hAnsi="GHEA Grapalat" w:cs="Sylfaen"/>
            <w:sz w:val="24"/>
            <w:szCs w:val="24"/>
          </w:rPr>
          <w:t>Պաշտպանից</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հրաժարվելը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_Toc19124410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66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1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48.</w:t>
        </w:r>
        <w:r w:rsidR="001110CD" w:rsidRPr="004A4DD0">
          <w:rPr>
            <w:rStyle w:val="Hyperlink"/>
            <w:rFonts w:ascii="GHEA Grapalat" w:hAnsi="GHEA Grapalat" w:cs="Sylfaen"/>
            <w:sz w:val="24"/>
            <w:szCs w:val="24"/>
          </w:rPr>
          <w:t>Պաշտպանի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մասնակցության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դադարեցումը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_Toc19124411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67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1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49.</w:t>
        </w:r>
        <w:r w:rsidR="001110CD" w:rsidRPr="004A4DD0">
          <w:rPr>
            <w:rStyle w:val="Hyperlink"/>
            <w:rFonts w:ascii="GHEA Grapalat" w:hAnsi="GHEA Grapalat" w:cs="Sylfaen"/>
            <w:sz w:val="24"/>
            <w:szCs w:val="24"/>
          </w:rPr>
          <w:t>Պաշտպանի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իրավունքները</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պարտականությունները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_Toc19124412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68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1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50.</w:t>
        </w:r>
        <w:r w:rsidR="001110CD" w:rsidRPr="004A4DD0">
          <w:rPr>
            <w:rStyle w:val="Hyperlink"/>
            <w:rFonts w:ascii="GHEA Grapalat" w:hAnsi="GHEA Grapalat" w:cs="Sylfaen"/>
            <w:sz w:val="24"/>
            <w:szCs w:val="24"/>
          </w:rPr>
          <w:t>Տուժողի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իրավունքները</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պարտականությունները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_Toc19124413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71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1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IRTEK Courier"/>
            <w:sz w:val="24"/>
            <w:szCs w:val="24"/>
          </w:rPr>
          <w:t xml:space="preserve"> 51.</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Մահացած</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տուժողի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տուժող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ճանաչվելու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ենթակա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անձի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փոխարեն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տուժող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ճանաչելը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_Toc19124414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74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1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52.</w:t>
        </w:r>
        <w:r w:rsidR="001110CD" w:rsidRPr="004A4DD0">
          <w:rPr>
            <w:rStyle w:val="Hyperlink"/>
            <w:rFonts w:ascii="GHEA Grapalat" w:hAnsi="GHEA Grapalat" w:cs="Sylfaen"/>
            <w:sz w:val="24"/>
            <w:szCs w:val="24"/>
          </w:rPr>
          <w:t>Տուժողը՝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որպես</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մասնավոր</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մեղադրող</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_Toc19124415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75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1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53.</w:t>
        </w:r>
        <w:r w:rsidR="001110CD" w:rsidRPr="004A4DD0">
          <w:rPr>
            <w:rStyle w:val="Hyperlink"/>
            <w:rFonts w:ascii="GHEA Grapalat" w:hAnsi="GHEA Grapalat" w:cs="Sylfaen"/>
            <w:sz w:val="24"/>
            <w:szCs w:val="24"/>
          </w:rPr>
          <w:t>Տուժողի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օրինական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ներկայացուցիչը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_Toc19124416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75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1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54.</w:t>
        </w:r>
        <w:r w:rsidR="001110CD" w:rsidRPr="004A4DD0">
          <w:rPr>
            <w:rStyle w:val="Hyperlink"/>
            <w:rFonts w:ascii="GHEA Grapalat" w:hAnsi="GHEA Grapalat" w:cs="Sylfaen"/>
            <w:sz w:val="24"/>
            <w:szCs w:val="24"/>
          </w:rPr>
          <w:t>Տուժողի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լիազոր</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ներկայացուցիչը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_Toc19124417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76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1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55.</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Գույքային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պատասխանողի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իրավունքները</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պարտականությունները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_Toc19124418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77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1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56.</w:t>
        </w:r>
        <w:r w:rsidR="001110CD" w:rsidRPr="004A4DD0">
          <w:rPr>
            <w:rStyle w:val="Hyperlink"/>
            <w:rFonts w:ascii="GHEA Grapalat" w:hAnsi="GHEA Grapalat" w:cs="Sylfaen"/>
            <w:sz w:val="24"/>
            <w:szCs w:val="24"/>
          </w:rPr>
          <w:t>Գույքային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պատասխանողի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ներկայացուցիչը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_Toc19124419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79</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420" w:history="1">
        <w:r w:rsidR="001110CD" w:rsidRPr="004A4DD0">
          <w:rPr>
            <w:rStyle w:val="Hyperlink"/>
            <w:rFonts w:ascii="GHEA Grapalat" w:hAnsi="GHEA Grapalat" w:cs="Sylfaen"/>
            <w:noProof/>
            <w:sz w:val="24"/>
            <w:szCs w:val="24"/>
            <w:lang w:val="ru-RU"/>
          </w:rPr>
          <w:t>ԳԼՈՒԽ</w:t>
        </w:r>
        <w:r w:rsidR="001110CD" w:rsidRPr="004A4DD0">
          <w:rPr>
            <w:rStyle w:val="Hyperlink"/>
            <w:rFonts w:ascii="GHEA Grapalat" w:hAnsi="GHEA Grapalat"/>
            <w:noProof/>
            <w:sz w:val="24"/>
            <w:szCs w:val="24"/>
            <w:lang w:val="ru-RU"/>
          </w:rPr>
          <w:t xml:space="preserve"> 7. </w:t>
        </w:r>
        <w:r w:rsidR="001110CD" w:rsidRPr="004A4DD0">
          <w:rPr>
            <w:rStyle w:val="Hyperlink"/>
            <w:rFonts w:ascii="GHEA Grapalat" w:hAnsi="GHEA Grapalat" w:cs="Sylfaen"/>
            <w:noProof/>
            <w:sz w:val="24"/>
            <w:szCs w:val="24"/>
          </w:rPr>
          <w:t>ՎԱՐՈՒՅԹԻՆ</w:t>
        </w:r>
        <w:r w:rsidR="001110CD" w:rsidRPr="004A4DD0">
          <w:rPr>
            <w:rStyle w:val="Hyperlink"/>
            <w:rFonts w:ascii="GHEA Grapalat" w:hAnsi="GHEA Grapalat" w:cs="Arial Armenian"/>
            <w:noProof/>
            <w:sz w:val="24"/>
            <w:szCs w:val="24"/>
          </w:rPr>
          <w:t xml:space="preserve"> </w:t>
        </w:r>
        <w:r w:rsidR="001110CD" w:rsidRPr="004A4DD0">
          <w:rPr>
            <w:rStyle w:val="Hyperlink"/>
            <w:rFonts w:ascii="GHEA Grapalat" w:hAnsi="GHEA Grapalat" w:cs="Sylfaen"/>
            <w:noProof/>
            <w:sz w:val="24"/>
            <w:szCs w:val="24"/>
          </w:rPr>
          <w:t>ՕԺԱՆԴԱԿՈՂ</w:t>
        </w:r>
        <w:r w:rsidR="001110CD" w:rsidRPr="004A4DD0">
          <w:rPr>
            <w:rStyle w:val="Hyperlink"/>
            <w:rFonts w:ascii="GHEA Grapalat" w:hAnsi="GHEA Grapalat" w:cs="Arial Armenian"/>
            <w:noProof/>
            <w:sz w:val="24"/>
            <w:szCs w:val="24"/>
          </w:rPr>
          <w:t xml:space="preserve"> </w:t>
        </w:r>
        <w:r w:rsidR="001110CD" w:rsidRPr="004A4DD0">
          <w:rPr>
            <w:rStyle w:val="Hyperlink"/>
            <w:rFonts w:ascii="GHEA Grapalat" w:hAnsi="GHEA Grapalat" w:cs="Sylfaen"/>
            <w:noProof/>
            <w:sz w:val="24"/>
            <w:szCs w:val="24"/>
          </w:rPr>
          <w:t>ԱՆՁԻՆՔ</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_Toc19124420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80</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2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57.</w:t>
        </w:r>
        <w:r w:rsidR="001110CD" w:rsidRPr="004A4DD0">
          <w:rPr>
            <w:rStyle w:val="Hyperlink"/>
            <w:rFonts w:ascii="GHEA Grapalat" w:hAnsi="GHEA Grapalat" w:cs="Sylfaen"/>
            <w:sz w:val="24"/>
            <w:szCs w:val="24"/>
          </w:rPr>
          <w:t>Վկան</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_Toc19124421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80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2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58.</w:t>
        </w:r>
        <w:r w:rsidR="001110CD" w:rsidRPr="004A4DD0">
          <w:rPr>
            <w:rStyle w:val="Hyperlink"/>
            <w:rFonts w:ascii="GHEA Grapalat" w:hAnsi="GHEA Grapalat" w:cs="Sylfaen"/>
            <w:sz w:val="24"/>
            <w:szCs w:val="24"/>
          </w:rPr>
          <w:t>Վկայի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իրավունքները</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պարտականությունները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_Toc19124422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81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2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59.</w:t>
        </w:r>
        <w:r w:rsidR="001110CD" w:rsidRPr="004A4DD0">
          <w:rPr>
            <w:rStyle w:val="Hyperlink"/>
            <w:rFonts w:ascii="GHEA Grapalat" w:hAnsi="GHEA Grapalat" w:cs="Sylfaen"/>
            <w:sz w:val="24"/>
            <w:szCs w:val="24"/>
          </w:rPr>
          <w:t>Փորձագետը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_Toc19124423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82</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2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60.</w:t>
        </w:r>
        <w:r w:rsidR="001110CD" w:rsidRPr="004A4DD0">
          <w:rPr>
            <w:rStyle w:val="Hyperlink"/>
            <w:rFonts w:ascii="GHEA Grapalat" w:hAnsi="GHEA Grapalat" w:cs="Sylfaen"/>
            <w:sz w:val="24"/>
            <w:szCs w:val="24"/>
          </w:rPr>
          <w:t>Փորձագետի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իրավունքները</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պարտականությունները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_Toc19124424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83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2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61.</w:t>
        </w:r>
        <w:r w:rsidR="001110CD" w:rsidRPr="004A4DD0">
          <w:rPr>
            <w:rStyle w:val="Hyperlink"/>
            <w:rFonts w:ascii="GHEA Grapalat" w:hAnsi="GHEA Grapalat" w:cs="Sylfaen"/>
            <w:sz w:val="24"/>
            <w:szCs w:val="24"/>
          </w:rPr>
          <w:t>Թարգմանիչը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նրա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իրավունքները</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պարտականությունները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_Toc19124425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85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2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62.</w:t>
        </w:r>
        <w:r w:rsidR="001110CD" w:rsidRPr="004A4DD0">
          <w:rPr>
            <w:rStyle w:val="Hyperlink"/>
            <w:rFonts w:ascii="GHEA Grapalat" w:hAnsi="GHEA Grapalat" w:cs="Sylfaen"/>
            <w:sz w:val="24"/>
            <w:szCs w:val="24"/>
          </w:rPr>
          <w:t>Ընթերական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նրա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իրավունքները</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պարտականությունները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_Toc19124426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87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2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63.</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նիստի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քարտուղարը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նրա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իրավունքները</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պարտականությունները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_Toc19124427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88</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428" w:history="1">
        <w:r w:rsidR="001110CD" w:rsidRPr="004A4DD0">
          <w:rPr>
            <w:rStyle w:val="Hyperlink"/>
            <w:rFonts w:ascii="GHEA Grapalat" w:hAnsi="GHEA Grapalat" w:cs="Sylfaen"/>
            <w:noProof/>
            <w:sz w:val="24"/>
            <w:szCs w:val="24"/>
            <w:lang w:val="hy-AM"/>
          </w:rPr>
          <w:t>ԳԼՈՒԽ</w:t>
        </w:r>
        <w:r w:rsidR="001110CD" w:rsidRPr="004A4DD0">
          <w:rPr>
            <w:rStyle w:val="Hyperlink"/>
            <w:rFonts w:ascii="GHEA Grapalat" w:hAnsi="GHEA Grapalat"/>
            <w:noProof/>
            <w:sz w:val="24"/>
            <w:szCs w:val="24"/>
            <w:lang w:val="hy-AM"/>
          </w:rPr>
          <w:t xml:space="preserve"> </w:t>
        </w:r>
        <w:r w:rsidR="001110CD" w:rsidRPr="004A4DD0">
          <w:rPr>
            <w:rStyle w:val="Hyperlink"/>
            <w:rFonts w:ascii="GHEA Grapalat" w:hAnsi="GHEA Grapalat"/>
            <w:noProof/>
            <w:sz w:val="24"/>
            <w:szCs w:val="24"/>
            <w:lang w:val="ru-RU"/>
          </w:rPr>
          <w:t>8</w:t>
        </w:r>
        <w:r w:rsidR="001110CD" w:rsidRPr="004A4DD0">
          <w:rPr>
            <w:rStyle w:val="Hyperlink"/>
            <w:rFonts w:ascii="GHEA Grapalat" w:hAnsi="GHEA Grapalat"/>
            <w:noProof/>
            <w:sz w:val="24"/>
            <w:szCs w:val="24"/>
            <w:lang w:val="hy-AM"/>
          </w:rPr>
          <w:t xml:space="preserve">. </w:t>
        </w:r>
        <w:r w:rsidR="001110CD" w:rsidRPr="004A4DD0">
          <w:rPr>
            <w:rStyle w:val="Hyperlink"/>
            <w:rFonts w:ascii="GHEA Grapalat" w:hAnsi="GHEA Grapalat" w:cs="Sylfaen"/>
            <w:noProof/>
            <w:sz w:val="24"/>
            <w:szCs w:val="24"/>
          </w:rPr>
          <w:t>ՎԱՐՈՒՅԹԻՆ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ՄԱՍՆԱԿՑՈՒԹՅՈՒՆԸ</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ԲԱՑԱՌՈՂ</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ՀԱՆԳԱՄԱՆՔՆԵՐ</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_Toc19124428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89</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2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64.</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Ինքնաբացարկը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բացարկը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մասնակցելուց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ազատելը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_Toc19124429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89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3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65.</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Ինքնաբացարկի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բացարկի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վարույթին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մասնակցելուց</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ազատելու</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հարցի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լուծումը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_Toc19124430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90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3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66.</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Վարույթին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դատավորի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մասնակցությունը</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բացառող</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հանգամանքները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_Toc19124431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91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3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67.</w:t>
        </w:r>
        <w:r w:rsidR="001110CD" w:rsidRPr="004A4DD0">
          <w:rPr>
            <w:rStyle w:val="Hyperlink"/>
            <w:rFonts w:ascii="GHEA Grapalat" w:hAnsi="GHEA Grapalat" w:cs="Sylfaen"/>
            <w:sz w:val="24"/>
            <w:szCs w:val="24"/>
          </w:rPr>
          <w:t>Վարույթին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հանրային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մասնակիցների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մասնակցությունը</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բացառող</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հանգամանքները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_Toc19124432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92</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3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68.</w:t>
        </w:r>
        <w:r w:rsidR="001110CD" w:rsidRPr="004A4DD0">
          <w:rPr>
            <w:rStyle w:val="Hyperlink"/>
            <w:rFonts w:ascii="GHEA Grapalat" w:hAnsi="GHEA Grapalat" w:cs="Sylfaen"/>
            <w:sz w:val="24"/>
            <w:szCs w:val="24"/>
          </w:rPr>
          <w:t>Վարույթին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փաստաբանի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մասնակցությունը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բացառող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հանգամանքները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_Toc19124433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92</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3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69.</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Վարույթին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օրինական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ներկայացուցչի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մասնակցությունը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բացառող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հանգամանքները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_Toc19124434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93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3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70.</w:t>
        </w:r>
        <w:r w:rsidR="001110CD" w:rsidRPr="004A4DD0">
          <w:rPr>
            <w:rStyle w:val="Hyperlink"/>
            <w:rFonts w:ascii="GHEA Grapalat" w:hAnsi="GHEA Grapalat" w:cs="Sylfaen"/>
            <w:sz w:val="24"/>
            <w:szCs w:val="24"/>
          </w:rPr>
          <w:t>Ընթերակային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բացարկելը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_Toc19124435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94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3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71.</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Փորձագետին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թարգմանչին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նիստի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քարտուղարին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բացարկելը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_Toc19124436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94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3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72.</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Վարույթին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մասնակցելուց</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ազատելը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հարգելի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պատճառի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առկայության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դեպքում</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_Toc19124437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95</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438" w:history="1">
        <w:r w:rsidR="001110CD" w:rsidRPr="004A4DD0">
          <w:rPr>
            <w:rStyle w:val="Hyperlink"/>
            <w:rFonts w:ascii="GHEA Grapalat" w:hAnsi="GHEA Grapalat" w:cs="Sylfaen"/>
            <w:noProof/>
            <w:sz w:val="24"/>
            <w:szCs w:val="24"/>
            <w:lang w:val="hy-AM"/>
          </w:rPr>
          <w:t>ԳԼՈՒԽ</w:t>
        </w:r>
        <w:r w:rsidR="001110CD" w:rsidRPr="004A4DD0">
          <w:rPr>
            <w:rStyle w:val="Hyperlink"/>
            <w:rFonts w:ascii="GHEA Grapalat" w:hAnsi="GHEA Grapalat"/>
            <w:noProof/>
            <w:sz w:val="24"/>
            <w:szCs w:val="24"/>
            <w:lang w:val="hy-AM"/>
          </w:rPr>
          <w:t xml:space="preserve"> 9. </w:t>
        </w:r>
        <w:r w:rsidR="001110CD" w:rsidRPr="004A4DD0">
          <w:rPr>
            <w:rStyle w:val="Hyperlink"/>
            <w:rFonts w:ascii="GHEA Grapalat" w:hAnsi="GHEA Grapalat" w:cs="Sylfaen"/>
            <w:noProof/>
            <w:sz w:val="24"/>
            <w:szCs w:val="24"/>
          </w:rPr>
          <w:t>ՔՐԵԱԿԱՆ</w:t>
        </w:r>
        <w:r w:rsidR="001110CD" w:rsidRPr="004A4DD0">
          <w:rPr>
            <w:rStyle w:val="Hyperlink"/>
            <w:rFonts w:ascii="GHEA Grapalat" w:hAnsi="GHEA Grapalat" w:cs="IRTEK Courier"/>
            <w:noProof/>
            <w:sz w:val="24"/>
            <w:szCs w:val="24"/>
          </w:rPr>
          <w:t xml:space="preserve"> </w:t>
        </w:r>
        <w:r w:rsidR="001110CD" w:rsidRPr="004A4DD0">
          <w:rPr>
            <w:rStyle w:val="Hyperlink"/>
            <w:rFonts w:ascii="GHEA Grapalat" w:hAnsi="GHEA Grapalat" w:cs="Sylfaen"/>
            <w:noProof/>
            <w:sz w:val="24"/>
            <w:szCs w:val="24"/>
          </w:rPr>
          <w:t>ՎԱՐՈՒՅԹԻՆ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ՆԵՐԳՐԱՎՎԱԾ</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ԱՆՁԱՆՑ</w:t>
        </w:r>
        <w:r w:rsidR="001110CD" w:rsidRPr="004A4DD0">
          <w:rPr>
            <w:rStyle w:val="Hyperlink"/>
            <w:rFonts w:ascii="GHEA Grapalat" w:hAnsi="GHEA Grapalat" w:cs="IRTEK Courier"/>
            <w:noProof/>
            <w:sz w:val="24"/>
            <w:szCs w:val="24"/>
          </w:rPr>
          <w:t xml:space="preserve"> </w:t>
        </w:r>
        <w:r w:rsidR="001110CD" w:rsidRPr="004A4DD0">
          <w:rPr>
            <w:rStyle w:val="Hyperlink"/>
            <w:rFonts w:ascii="GHEA Grapalat" w:hAnsi="GHEA Grapalat" w:cs="Sylfaen"/>
            <w:noProof/>
            <w:sz w:val="24"/>
            <w:szCs w:val="24"/>
            <w:lang w:val="hy-AM"/>
          </w:rPr>
          <w:t>ՀԱՏՈՒԿ</w:t>
        </w:r>
        <w:r w:rsidR="001110CD" w:rsidRPr="004A4DD0">
          <w:rPr>
            <w:rStyle w:val="Hyperlink"/>
            <w:rFonts w:ascii="GHEA Grapalat" w:hAnsi="GHEA Grapalat" w:cs="IRTEK Courier"/>
            <w:noProof/>
            <w:sz w:val="24"/>
            <w:szCs w:val="24"/>
            <w:lang w:val="hy-AM"/>
          </w:rPr>
          <w:t xml:space="preserve"> </w:t>
        </w:r>
        <w:r w:rsidR="001110CD" w:rsidRPr="004A4DD0">
          <w:rPr>
            <w:rStyle w:val="Hyperlink"/>
            <w:rFonts w:ascii="GHEA Grapalat" w:hAnsi="GHEA Grapalat" w:cs="Sylfaen"/>
            <w:noProof/>
            <w:sz w:val="24"/>
            <w:szCs w:val="24"/>
          </w:rPr>
          <w:t>ՊԱՇՏՊԱՆՈՒԹՅՈՒՆԸ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_Toc19124438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95</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3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73.</w:t>
        </w:r>
        <w:r w:rsidR="001110CD" w:rsidRPr="004A4DD0">
          <w:rPr>
            <w:rStyle w:val="Hyperlink"/>
            <w:rFonts w:ascii="GHEA Grapalat" w:hAnsi="GHEA Grapalat" w:cs="Sylfaen"/>
            <w:sz w:val="24"/>
            <w:szCs w:val="24"/>
          </w:rPr>
          <w:t>Հատուկ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պաշտպանության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միջոց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կիրառելու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հիմքը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կարգը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_Toc19124439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95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4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IRTEK Courier"/>
            <w:sz w:val="24"/>
            <w:szCs w:val="24"/>
          </w:rPr>
          <w:t xml:space="preserve"> 74.</w:t>
        </w:r>
        <w:r w:rsidR="001110CD" w:rsidRPr="004A4DD0">
          <w:rPr>
            <w:rStyle w:val="Hyperlink"/>
            <w:rFonts w:ascii="GHEA Grapalat" w:hAnsi="GHEA Grapalat" w:cs="Sylfaen"/>
            <w:sz w:val="24"/>
            <w:szCs w:val="24"/>
          </w:rPr>
          <w:t>Հատուկ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պաշտպանության</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միջոցները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_Toc19124440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96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4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75.</w:t>
        </w:r>
        <w:r w:rsidR="001110CD" w:rsidRPr="004A4DD0">
          <w:rPr>
            <w:rStyle w:val="Hyperlink"/>
            <w:rFonts w:ascii="GHEA Grapalat" w:hAnsi="GHEA Grapalat" w:cs="Sylfaen"/>
            <w:sz w:val="24"/>
            <w:szCs w:val="24"/>
          </w:rPr>
          <w:t>Պաշտպանվող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անձին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մոտենալու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նրա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հետ</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շփվելու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սահմանափակումը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_Toc19124441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97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4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IRTEK Courier"/>
            <w:sz w:val="24"/>
            <w:szCs w:val="24"/>
          </w:rPr>
          <w:t xml:space="preserve"> 76.</w:t>
        </w:r>
        <w:r w:rsidR="001110CD" w:rsidRPr="004A4DD0">
          <w:rPr>
            <w:rStyle w:val="Hyperlink"/>
            <w:rFonts w:ascii="GHEA Grapalat" w:hAnsi="GHEA Grapalat" w:cs="Sylfaen"/>
            <w:sz w:val="24"/>
            <w:szCs w:val="24"/>
          </w:rPr>
          <w:t>Պաշտպանվող</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անձի</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ինքնությունը</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հաստատող</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տվյալների</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գաղտնիացումը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_Toc19124442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98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4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77.</w:t>
        </w:r>
        <w:r w:rsidR="001110CD" w:rsidRPr="004A4DD0">
          <w:rPr>
            <w:rStyle w:val="Hyperlink"/>
            <w:rFonts w:ascii="GHEA Grapalat" w:hAnsi="GHEA Grapalat" w:cs="Sylfaen"/>
            <w:sz w:val="24"/>
            <w:szCs w:val="24"/>
          </w:rPr>
          <w:t>Պաշտպանվող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անձի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նրա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բնակարանի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գույքի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նկատմամբ</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հսկողությունը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_Toc19124443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98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4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IRTEK Courier"/>
            <w:sz w:val="24"/>
            <w:szCs w:val="24"/>
          </w:rPr>
          <w:t xml:space="preserve"> 78.</w:t>
        </w:r>
        <w:r w:rsidR="001110CD" w:rsidRPr="004A4DD0">
          <w:rPr>
            <w:rStyle w:val="Hyperlink"/>
            <w:rFonts w:ascii="GHEA Grapalat" w:hAnsi="GHEA Grapalat" w:cs="Sylfaen"/>
            <w:sz w:val="24"/>
            <w:szCs w:val="24"/>
          </w:rPr>
          <w:t>Պաշտպանվող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անձին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անհատական</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պաշտպանության</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միջոցի</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տրամադրումը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_Toc19124444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99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4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IRTEK Courier"/>
            <w:sz w:val="24"/>
            <w:szCs w:val="24"/>
          </w:rPr>
          <w:t xml:space="preserve"> 79.</w:t>
        </w:r>
        <w:r w:rsidR="001110CD" w:rsidRPr="004A4DD0">
          <w:rPr>
            <w:rStyle w:val="Hyperlink"/>
            <w:rFonts w:ascii="GHEA Grapalat" w:hAnsi="GHEA Grapalat" w:cs="Sylfaen"/>
            <w:sz w:val="24"/>
            <w:szCs w:val="24"/>
          </w:rPr>
          <w:t>Պաշտպանվող</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անձին</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բնակության</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այլ</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վայր</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փոխադրումը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_Toc19124445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99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4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IRTEK Courier"/>
            <w:sz w:val="24"/>
            <w:szCs w:val="24"/>
          </w:rPr>
          <w:t xml:space="preserve"> 80.</w:t>
        </w:r>
        <w:r w:rsidR="001110CD" w:rsidRPr="004A4DD0">
          <w:rPr>
            <w:rStyle w:val="Hyperlink"/>
            <w:rFonts w:ascii="GHEA Grapalat" w:hAnsi="GHEA Grapalat" w:cs="Sylfaen"/>
            <w:sz w:val="24"/>
            <w:szCs w:val="24"/>
          </w:rPr>
          <w:t>Պաշտպանվող</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անձի</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ինքնությունը</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հաստատող</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փաստաթղթերը</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փոխարինումը</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պաշտպանվող</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անձի</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արտաքինի</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փոխումը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_Toc19124446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100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4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IRTEK Courier"/>
            <w:sz w:val="24"/>
            <w:szCs w:val="24"/>
          </w:rPr>
          <w:t xml:space="preserve"> 81.</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Պաշտպանվող</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անձի</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աշխատանքի</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ծառայության</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ուսման</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վայրը</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փոփոխումը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_Toc19124447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100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4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IRTEK Courier"/>
            <w:sz w:val="24"/>
            <w:szCs w:val="24"/>
          </w:rPr>
          <w:t xml:space="preserve"> 82.</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նիստերի</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դահլիճից</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հեռացումը</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դռնփակ</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նիստի</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անցկացումը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_Toc19124448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100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4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IRTEK Courier"/>
            <w:sz w:val="24"/>
            <w:szCs w:val="24"/>
          </w:rPr>
          <w:t xml:space="preserve"> 83.</w:t>
        </w:r>
        <w:r w:rsidR="001110CD" w:rsidRPr="004A4DD0">
          <w:rPr>
            <w:rStyle w:val="Hyperlink"/>
            <w:rFonts w:ascii="GHEA Grapalat" w:hAnsi="GHEA Grapalat" w:cs="Sylfaen"/>
            <w:sz w:val="24"/>
            <w:szCs w:val="24"/>
          </w:rPr>
          <w:t>Դատարանում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պաշտպանվող</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անձի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հարցաքննությունը</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հատուկ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կարգով</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_Toc19124449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101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5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IRTEK Courier"/>
            <w:sz w:val="24"/>
            <w:szCs w:val="24"/>
          </w:rPr>
          <w:t xml:space="preserve"> 84.</w:t>
        </w:r>
        <w:r w:rsidR="001110CD" w:rsidRPr="004A4DD0">
          <w:rPr>
            <w:rStyle w:val="Hyperlink"/>
            <w:rFonts w:ascii="GHEA Grapalat" w:hAnsi="GHEA Grapalat" w:cs="Sylfaen"/>
            <w:sz w:val="24"/>
            <w:szCs w:val="24"/>
          </w:rPr>
          <w:t>Պաշտպանվող</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անձի</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իրավունքները</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պարտականությունները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_Toc19124450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101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5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IRTEK Courier"/>
            <w:sz w:val="24"/>
            <w:szCs w:val="24"/>
          </w:rPr>
          <w:t xml:space="preserve"> 85.</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Հատուկ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պաշտպանության</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միջոցի</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դադարեցման</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հիմքերը</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cs="IRTEK Courier"/>
            <w:sz w:val="24"/>
            <w:szCs w:val="24"/>
          </w:rPr>
          <w:t xml:space="preserve"> </w:t>
        </w:r>
        <w:r w:rsidR="001110CD" w:rsidRPr="004A4DD0">
          <w:rPr>
            <w:rStyle w:val="Hyperlink"/>
            <w:rFonts w:ascii="GHEA Grapalat" w:hAnsi="GHEA Grapalat" w:cs="Sylfaen"/>
            <w:sz w:val="24"/>
            <w:szCs w:val="24"/>
          </w:rPr>
          <w:t>կարգը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_Toc19124451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102</w:t>
        </w:r>
        <w:r w:rsidRPr="004A4DD0">
          <w:rPr>
            <w:rFonts w:ascii="GHEA Grapalat" w:hAnsi="GHEA Grapalat"/>
            <w:webHidden/>
            <w:sz w:val="24"/>
            <w:szCs w:val="24"/>
          </w:rPr>
          <w:fldChar w:fldCharType="end"/>
        </w:r>
      </w:hyperlink>
    </w:p>
    <w:p w:rsidR="001110CD" w:rsidRPr="004A4DD0" w:rsidRDefault="00041FE6" w:rsidP="001110CD">
      <w:pPr>
        <w:pStyle w:val="TOC2"/>
        <w:tabs>
          <w:tab w:val="left" w:pos="1100"/>
          <w:tab w:val="right" w:leader="dot" w:pos="9345"/>
        </w:tabs>
        <w:rPr>
          <w:rFonts w:ascii="GHEA Grapalat" w:eastAsia="Times New Roman" w:hAnsi="GHEA Grapalat"/>
          <w:b w:val="0"/>
          <w:bCs w:val="0"/>
          <w:noProof/>
          <w:sz w:val="24"/>
          <w:szCs w:val="24"/>
        </w:rPr>
      </w:pPr>
      <w:hyperlink w:anchor="_Toc19124452" w:history="1">
        <w:r w:rsidR="001110CD" w:rsidRPr="004A4DD0">
          <w:rPr>
            <w:rStyle w:val="Hyperlink"/>
            <w:rFonts w:ascii="GHEA Grapalat" w:hAnsi="GHEA Grapalat" w:cs="Sylfaen"/>
            <w:noProof/>
            <w:sz w:val="24"/>
            <w:szCs w:val="24"/>
          </w:rPr>
          <w:t>ԲԱԺԻՆ</w:t>
        </w:r>
        <w:r w:rsidR="001110CD" w:rsidRPr="004A4DD0">
          <w:rPr>
            <w:rStyle w:val="Hyperlink"/>
            <w:rFonts w:ascii="GHEA Grapalat" w:hAnsi="GHEA Grapalat"/>
            <w:noProof/>
            <w:sz w:val="24"/>
            <w:szCs w:val="24"/>
          </w:rPr>
          <w:t xml:space="preserve"> 3.</w:t>
        </w:r>
        <w:r w:rsidR="001110CD" w:rsidRPr="004A4DD0">
          <w:rPr>
            <w:rStyle w:val="Hyperlink"/>
            <w:rFonts w:ascii="GHEA Grapalat" w:hAnsi="GHEA Grapalat" w:cs="Sylfaen"/>
            <w:noProof/>
            <w:sz w:val="24"/>
            <w:szCs w:val="24"/>
          </w:rPr>
          <w:t>ԱՊԱՑՈՒՅՑՆԵՐ</w:t>
        </w:r>
        <w:r w:rsidR="001110CD" w:rsidRPr="004A4DD0">
          <w:rPr>
            <w:rStyle w:val="Hyperlink"/>
            <w:rFonts w:ascii="GHEA Grapalat" w:hAnsi="GHEA Grapalat" w:cs="Arial Armenian"/>
            <w:noProof/>
            <w:sz w:val="24"/>
            <w:szCs w:val="24"/>
          </w:rPr>
          <w:t xml:space="preserve"> </w:t>
        </w:r>
        <w:r w:rsidR="001110CD" w:rsidRPr="004A4DD0">
          <w:rPr>
            <w:rStyle w:val="Hyperlink"/>
            <w:rFonts w:ascii="GHEA Grapalat" w:hAnsi="GHEA Grapalat" w:cs="Sylfaen"/>
            <w:noProof/>
            <w:sz w:val="24"/>
            <w:szCs w:val="24"/>
          </w:rPr>
          <w:t>ԵՎ</w:t>
        </w:r>
        <w:r w:rsidR="001110CD" w:rsidRPr="004A4DD0">
          <w:rPr>
            <w:rStyle w:val="Hyperlink"/>
            <w:rFonts w:ascii="GHEA Grapalat" w:hAnsi="GHEA Grapalat" w:cs="Arial Armenian"/>
            <w:noProof/>
            <w:sz w:val="24"/>
            <w:szCs w:val="24"/>
          </w:rPr>
          <w:t xml:space="preserve"> </w:t>
        </w:r>
        <w:r w:rsidR="001110CD" w:rsidRPr="004A4DD0">
          <w:rPr>
            <w:rStyle w:val="Hyperlink"/>
            <w:rFonts w:ascii="GHEA Grapalat" w:hAnsi="GHEA Grapalat" w:cs="Sylfaen"/>
            <w:noProof/>
            <w:sz w:val="24"/>
            <w:szCs w:val="24"/>
          </w:rPr>
          <w:t>ԱՊԱՑՈՒՑՈՒՄ</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_Toc19124452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103</w:t>
        </w:r>
        <w:r w:rsidRPr="004A4DD0">
          <w:rPr>
            <w:rFonts w:ascii="GHEA Grapalat" w:hAnsi="GHEA Grapalat"/>
            <w:noProof/>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453" w:history="1">
        <w:r w:rsidR="001110CD" w:rsidRPr="004A4DD0">
          <w:rPr>
            <w:rStyle w:val="Hyperlink"/>
            <w:rFonts w:ascii="GHEA Grapalat" w:hAnsi="GHEA Grapalat" w:cs="Sylfaen"/>
            <w:noProof/>
            <w:sz w:val="24"/>
            <w:szCs w:val="24"/>
            <w:lang w:val="hy-AM"/>
          </w:rPr>
          <w:t>ԳԼՈՒԽ</w:t>
        </w:r>
        <w:r w:rsidR="001110CD" w:rsidRPr="004A4DD0">
          <w:rPr>
            <w:rStyle w:val="Hyperlink"/>
            <w:rFonts w:ascii="GHEA Grapalat" w:hAnsi="GHEA Grapalat"/>
            <w:noProof/>
            <w:sz w:val="24"/>
            <w:szCs w:val="24"/>
            <w:lang w:val="hy-AM"/>
          </w:rPr>
          <w:t xml:space="preserve"> 10. </w:t>
        </w:r>
        <w:r w:rsidR="001110CD" w:rsidRPr="004A4DD0">
          <w:rPr>
            <w:rStyle w:val="Hyperlink"/>
            <w:rFonts w:ascii="GHEA Grapalat" w:hAnsi="GHEA Grapalat" w:cs="Sylfaen"/>
            <w:noProof/>
            <w:sz w:val="24"/>
            <w:szCs w:val="24"/>
          </w:rPr>
          <w:t>ԱՊԱՑՈՒՅՑՆԵՐԸ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_Toc19124453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103</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5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86.</w:t>
        </w:r>
        <w:r w:rsidR="001110CD" w:rsidRPr="004A4DD0">
          <w:rPr>
            <w:rStyle w:val="Hyperlink"/>
            <w:rFonts w:ascii="GHEA Grapalat" w:hAnsi="GHEA Grapalat" w:cs="Sylfaen"/>
            <w:sz w:val="24"/>
            <w:szCs w:val="24"/>
          </w:rPr>
          <w:t>Ապացույցի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տեսակները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_Toc19124454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103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5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87.</w:t>
        </w:r>
        <w:r w:rsidR="001110CD" w:rsidRPr="004A4DD0">
          <w:rPr>
            <w:rStyle w:val="Hyperlink"/>
            <w:rFonts w:ascii="GHEA Grapalat" w:hAnsi="GHEA Grapalat" w:cs="Sylfaen"/>
            <w:sz w:val="24"/>
            <w:szCs w:val="24"/>
          </w:rPr>
          <w:t>Ձերբակալվածի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ցուցմունքը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_Toc19124455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103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5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88.</w:t>
        </w:r>
        <w:r w:rsidR="001110CD" w:rsidRPr="004A4DD0">
          <w:rPr>
            <w:rStyle w:val="Hyperlink"/>
            <w:rFonts w:ascii="GHEA Grapalat" w:hAnsi="GHEA Grapalat" w:cs="Sylfaen"/>
            <w:sz w:val="24"/>
            <w:szCs w:val="24"/>
          </w:rPr>
          <w:t>Մեղադրյալի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ցուցմունքը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_Toc19124456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104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5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89.</w:t>
        </w:r>
        <w:r w:rsidR="001110CD" w:rsidRPr="004A4DD0">
          <w:rPr>
            <w:rStyle w:val="Hyperlink"/>
            <w:rFonts w:ascii="GHEA Grapalat" w:hAnsi="GHEA Grapalat" w:cs="Sylfaen"/>
            <w:sz w:val="24"/>
            <w:szCs w:val="24"/>
          </w:rPr>
          <w:t>Տուժողի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ցուցմունքը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_Toc19124457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104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5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90.</w:t>
        </w:r>
        <w:r w:rsidR="001110CD" w:rsidRPr="004A4DD0">
          <w:rPr>
            <w:rStyle w:val="Hyperlink"/>
            <w:rFonts w:ascii="GHEA Grapalat" w:hAnsi="GHEA Grapalat" w:cs="Sylfaen"/>
            <w:sz w:val="24"/>
            <w:szCs w:val="24"/>
          </w:rPr>
          <w:t>Վկայի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ցուցմունքը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_Toc19124458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104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5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91.</w:t>
        </w:r>
        <w:r w:rsidR="001110CD" w:rsidRPr="004A4DD0">
          <w:rPr>
            <w:rStyle w:val="Hyperlink"/>
            <w:rFonts w:ascii="GHEA Grapalat" w:hAnsi="GHEA Grapalat" w:cs="Sylfaen"/>
            <w:sz w:val="24"/>
            <w:szCs w:val="24"/>
          </w:rPr>
          <w:t>Փորձագետի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եզրակացությունը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_Toc19124459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104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6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92.</w:t>
        </w:r>
        <w:r w:rsidR="001110CD" w:rsidRPr="004A4DD0">
          <w:rPr>
            <w:rStyle w:val="Hyperlink"/>
            <w:rFonts w:ascii="GHEA Grapalat" w:hAnsi="GHEA Grapalat" w:cs="Sylfaen"/>
            <w:sz w:val="24"/>
            <w:szCs w:val="24"/>
          </w:rPr>
          <w:t>Փորձագետի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կարծիքը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_Toc19124460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104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6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93.</w:t>
        </w:r>
        <w:r w:rsidR="001110CD" w:rsidRPr="004A4DD0">
          <w:rPr>
            <w:rStyle w:val="Hyperlink"/>
            <w:rFonts w:ascii="GHEA Grapalat" w:hAnsi="GHEA Grapalat" w:cs="Sylfaen"/>
            <w:sz w:val="24"/>
            <w:szCs w:val="24"/>
          </w:rPr>
          <w:t>Փորձագետի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ցուցմունքը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_Toc19124461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105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6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94.</w:t>
        </w:r>
        <w:r w:rsidR="001110CD" w:rsidRPr="004A4DD0">
          <w:rPr>
            <w:rStyle w:val="Hyperlink"/>
            <w:rFonts w:ascii="GHEA Grapalat" w:hAnsi="GHEA Grapalat" w:cs="Sylfaen"/>
            <w:sz w:val="24"/>
            <w:szCs w:val="24"/>
          </w:rPr>
          <w:t>Իրեղեն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ապացույցները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_Toc19124462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105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6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95.</w:t>
        </w:r>
        <w:r w:rsidR="001110CD" w:rsidRPr="004A4DD0">
          <w:rPr>
            <w:rStyle w:val="Hyperlink"/>
            <w:rFonts w:ascii="GHEA Grapalat" w:hAnsi="GHEA Grapalat" w:cs="Sylfaen"/>
            <w:sz w:val="24"/>
            <w:szCs w:val="24"/>
          </w:rPr>
          <w:t>Ապացուցողական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այլ</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վարութային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գործողությունների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արձանագրությունները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_Toc19124463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106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6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96.</w:t>
        </w:r>
        <w:r w:rsidR="001110CD" w:rsidRPr="004A4DD0">
          <w:rPr>
            <w:rStyle w:val="Hyperlink"/>
            <w:rFonts w:ascii="GHEA Grapalat" w:hAnsi="GHEA Grapalat" w:cs="Sylfaen"/>
            <w:sz w:val="24"/>
            <w:szCs w:val="24"/>
          </w:rPr>
          <w:t>Արտավարութային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փաստաթղթերը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_Toc19124464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106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6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97.</w:t>
        </w:r>
        <w:r w:rsidR="001110CD" w:rsidRPr="004A4DD0">
          <w:rPr>
            <w:rStyle w:val="Hyperlink"/>
            <w:rFonts w:ascii="GHEA Grapalat" w:hAnsi="GHEA Grapalat" w:cs="Sylfaen"/>
            <w:sz w:val="24"/>
            <w:szCs w:val="24"/>
          </w:rPr>
          <w:t>Ապացույցների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թույլատրելիությունը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դրանց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օգտագործման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սահմանափակումները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_Toc19124465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107</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466" w:history="1">
        <w:r w:rsidR="001110CD" w:rsidRPr="004A4DD0">
          <w:rPr>
            <w:rStyle w:val="Hyperlink"/>
            <w:rFonts w:ascii="GHEA Grapalat" w:hAnsi="GHEA Grapalat" w:cs="Sylfaen"/>
            <w:noProof/>
            <w:sz w:val="24"/>
            <w:szCs w:val="24"/>
            <w:lang w:val="hy-AM"/>
          </w:rPr>
          <w:t>ԳԼՈՒԽ</w:t>
        </w:r>
        <w:r w:rsidR="001110CD" w:rsidRPr="004A4DD0">
          <w:rPr>
            <w:rStyle w:val="Hyperlink"/>
            <w:rFonts w:ascii="GHEA Grapalat" w:hAnsi="GHEA Grapalat"/>
            <w:noProof/>
            <w:sz w:val="24"/>
            <w:szCs w:val="24"/>
            <w:lang w:val="hy-AM"/>
          </w:rPr>
          <w:t xml:space="preserve"> 11. </w:t>
        </w:r>
        <w:r w:rsidR="001110CD" w:rsidRPr="004A4DD0">
          <w:rPr>
            <w:rStyle w:val="Hyperlink"/>
            <w:rFonts w:ascii="GHEA Grapalat" w:hAnsi="GHEA Grapalat" w:cs="Sylfaen"/>
            <w:noProof/>
            <w:sz w:val="24"/>
            <w:szCs w:val="24"/>
          </w:rPr>
          <w:t>ԱՊԱՑՈՒՅՑՆԵՐԻ</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ՊԱՀՊԱՆՈՒՄԸ</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ԵՎ</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ՏՆՕՐԻՆՈՒՄԸ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_Toc19124466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109</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6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98.</w:t>
        </w:r>
        <w:r w:rsidR="001110CD" w:rsidRPr="004A4DD0">
          <w:rPr>
            <w:rStyle w:val="Hyperlink"/>
            <w:rFonts w:ascii="GHEA Grapalat" w:hAnsi="GHEA Grapalat" w:cs="Sylfaen"/>
            <w:sz w:val="24"/>
            <w:szCs w:val="24"/>
          </w:rPr>
          <w:t>Իրեղեն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ապացույցների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պահպանումը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_Toc19124467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109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6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99.</w:t>
        </w:r>
        <w:r w:rsidR="001110CD" w:rsidRPr="004A4DD0">
          <w:rPr>
            <w:rStyle w:val="Hyperlink"/>
            <w:rFonts w:ascii="GHEA Grapalat" w:hAnsi="GHEA Grapalat" w:cs="Sylfaen"/>
            <w:sz w:val="24"/>
            <w:szCs w:val="24"/>
          </w:rPr>
          <w:t>Փաստաթղթերի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պահպանումը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_Toc19124468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112</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6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100.</w:t>
        </w:r>
        <w:r w:rsidR="001110CD" w:rsidRPr="004A4DD0">
          <w:rPr>
            <w:rStyle w:val="Hyperlink"/>
            <w:rFonts w:ascii="GHEA Grapalat" w:hAnsi="GHEA Grapalat" w:cs="Sylfaen"/>
            <w:sz w:val="24"/>
            <w:szCs w:val="24"/>
          </w:rPr>
          <w:t>Փաստաթուղթ</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չհանդիսացող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իրեղեն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ապացույցների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տնօրինումը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_Toc19124469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112</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470" w:history="1">
        <w:r w:rsidR="001110CD" w:rsidRPr="004A4DD0">
          <w:rPr>
            <w:rStyle w:val="Hyperlink"/>
            <w:rFonts w:ascii="GHEA Grapalat" w:hAnsi="GHEA Grapalat" w:cs="Sylfaen"/>
            <w:noProof/>
            <w:sz w:val="24"/>
            <w:szCs w:val="24"/>
            <w:lang w:val="ru-RU"/>
          </w:rPr>
          <w:t>ԳԼՈՒԽ</w:t>
        </w:r>
        <w:r w:rsidR="001110CD" w:rsidRPr="004A4DD0">
          <w:rPr>
            <w:rStyle w:val="Hyperlink"/>
            <w:rFonts w:ascii="GHEA Grapalat" w:hAnsi="GHEA Grapalat"/>
            <w:noProof/>
            <w:sz w:val="24"/>
            <w:szCs w:val="24"/>
            <w:lang w:val="ru-RU"/>
          </w:rPr>
          <w:t xml:space="preserve"> 12. </w:t>
        </w:r>
        <w:r w:rsidR="001110CD" w:rsidRPr="004A4DD0">
          <w:rPr>
            <w:rStyle w:val="Hyperlink"/>
            <w:rFonts w:ascii="GHEA Grapalat" w:hAnsi="GHEA Grapalat" w:cs="Sylfaen"/>
            <w:noProof/>
            <w:sz w:val="24"/>
            <w:szCs w:val="24"/>
          </w:rPr>
          <w:t>ԱՊԱՑՈՒՑՈՒՄԸ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_Toc19124470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113</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7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101.</w:t>
        </w:r>
        <w:r w:rsidR="001110CD" w:rsidRPr="004A4DD0">
          <w:rPr>
            <w:rStyle w:val="Hyperlink"/>
            <w:rFonts w:ascii="GHEA Grapalat" w:hAnsi="GHEA Grapalat" w:cs="Sylfaen"/>
            <w:sz w:val="24"/>
            <w:szCs w:val="24"/>
          </w:rPr>
          <w:t>Ապացուցումը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_Toc19124471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113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7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102.</w:t>
        </w:r>
        <w:r w:rsidR="001110CD" w:rsidRPr="004A4DD0">
          <w:rPr>
            <w:rStyle w:val="Hyperlink"/>
            <w:rFonts w:ascii="GHEA Grapalat" w:hAnsi="GHEA Grapalat" w:cs="Sylfaen"/>
            <w:sz w:val="24"/>
            <w:szCs w:val="24"/>
          </w:rPr>
          <w:t>Ապացուցման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ենթակա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փաստական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հանգամանքները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_Toc19124472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113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7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103.</w:t>
        </w:r>
        <w:r w:rsidR="001110CD" w:rsidRPr="004A4DD0">
          <w:rPr>
            <w:rStyle w:val="Hyperlink"/>
            <w:rFonts w:ascii="GHEA Grapalat" w:hAnsi="GHEA Grapalat" w:cs="Sylfaen"/>
            <w:sz w:val="24"/>
            <w:szCs w:val="24"/>
          </w:rPr>
          <w:t>Ապացույցներ</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հավաքելը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_Toc19124473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114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7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104.</w:t>
        </w:r>
        <w:r w:rsidR="001110CD" w:rsidRPr="004A4DD0">
          <w:rPr>
            <w:rStyle w:val="Hyperlink"/>
            <w:rFonts w:ascii="GHEA Grapalat" w:hAnsi="GHEA Grapalat" w:cs="Sylfaen"/>
            <w:sz w:val="24"/>
            <w:szCs w:val="24"/>
          </w:rPr>
          <w:t>Ապացույցների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ստուգումը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_Toc19124474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114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7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105.</w:t>
        </w:r>
        <w:r w:rsidR="001110CD" w:rsidRPr="004A4DD0">
          <w:rPr>
            <w:rStyle w:val="Hyperlink"/>
            <w:rFonts w:ascii="GHEA Grapalat" w:hAnsi="GHEA Grapalat" w:cs="Sylfaen"/>
            <w:sz w:val="24"/>
            <w:szCs w:val="24"/>
          </w:rPr>
          <w:t>Ապացույցների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գնահատումը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_Toc19124475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114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7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106.</w:t>
        </w:r>
        <w:r w:rsidR="001110CD" w:rsidRPr="004A4DD0">
          <w:rPr>
            <w:rStyle w:val="Hyperlink"/>
            <w:rFonts w:ascii="GHEA Grapalat" w:hAnsi="GHEA Grapalat" w:cs="Sylfaen"/>
            <w:sz w:val="24"/>
            <w:szCs w:val="24"/>
          </w:rPr>
          <w:t>Փաստերի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իրավական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կանխավարկածը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_Toc19124476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115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7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107.</w:t>
        </w:r>
        <w:r w:rsidR="001110CD" w:rsidRPr="004A4DD0">
          <w:rPr>
            <w:rStyle w:val="Hyperlink"/>
            <w:rFonts w:ascii="GHEA Grapalat" w:hAnsi="GHEA Grapalat" w:cs="Sylfaen"/>
            <w:sz w:val="24"/>
            <w:szCs w:val="24"/>
          </w:rPr>
          <w:t>Որոշակի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ապացույցներով</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հաստատվող</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հանգամանքները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_Toc19124477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115</w:t>
        </w:r>
        <w:r w:rsidRPr="004A4DD0">
          <w:rPr>
            <w:rFonts w:ascii="GHEA Grapalat" w:hAnsi="GHEA Grapalat"/>
            <w:webHidden/>
            <w:sz w:val="24"/>
            <w:szCs w:val="24"/>
          </w:rPr>
          <w:fldChar w:fldCharType="end"/>
        </w:r>
      </w:hyperlink>
    </w:p>
    <w:p w:rsidR="001110CD" w:rsidRPr="004A4DD0" w:rsidRDefault="00041FE6" w:rsidP="001110CD">
      <w:pPr>
        <w:pStyle w:val="TOC2"/>
        <w:tabs>
          <w:tab w:val="left" w:pos="1100"/>
          <w:tab w:val="right" w:leader="dot" w:pos="9345"/>
        </w:tabs>
        <w:rPr>
          <w:rFonts w:ascii="GHEA Grapalat" w:eastAsia="Times New Roman" w:hAnsi="GHEA Grapalat"/>
          <w:b w:val="0"/>
          <w:bCs w:val="0"/>
          <w:noProof/>
          <w:sz w:val="24"/>
          <w:szCs w:val="24"/>
        </w:rPr>
      </w:pPr>
      <w:hyperlink w:anchor="_Toc19124478" w:history="1">
        <w:r w:rsidR="001110CD" w:rsidRPr="004A4DD0">
          <w:rPr>
            <w:rStyle w:val="Hyperlink"/>
            <w:rFonts w:ascii="GHEA Grapalat" w:hAnsi="GHEA Grapalat" w:cs="Sylfaen"/>
            <w:noProof/>
            <w:sz w:val="24"/>
            <w:szCs w:val="24"/>
          </w:rPr>
          <w:t>ԲԱԺԻՆ</w:t>
        </w:r>
        <w:r w:rsidR="001110CD" w:rsidRPr="004A4DD0">
          <w:rPr>
            <w:rStyle w:val="Hyperlink"/>
            <w:rFonts w:ascii="GHEA Grapalat" w:hAnsi="GHEA Grapalat"/>
            <w:noProof/>
            <w:sz w:val="24"/>
            <w:szCs w:val="24"/>
          </w:rPr>
          <w:t xml:space="preserve"> 4.</w:t>
        </w:r>
        <w:r w:rsidR="001110CD" w:rsidRPr="004A4DD0">
          <w:rPr>
            <w:rStyle w:val="Hyperlink"/>
            <w:rFonts w:ascii="GHEA Grapalat" w:hAnsi="GHEA Grapalat" w:cs="Sylfaen"/>
            <w:noProof/>
            <w:sz w:val="24"/>
            <w:szCs w:val="24"/>
          </w:rPr>
          <w:t>ՀԱՐԿԱԴՐԱՆՔԻ</w:t>
        </w:r>
        <w:r w:rsidR="001110CD" w:rsidRPr="004A4DD0">
          <w:rPr>
            <w:rStyle w:val="Hyperlink"/>
            <w:rFonts w:ascii="GHEA Grapalat" w:hAnsi="GHEA Grapalat" w:cs="Arial Armenian"/>
            <w:noProof/>
            <w:sz w:val="24"/>
            <w:szCs w:val="24"/>
          </w:rPr>
          <w:t xml:space="preserve"> </w:t>
        </w:r>
        <w:r w:rsidR="001110CD" w:rsidRPr="004A4DD0">
          <w:rPr>
            <w:rStyle w:val="Hyperlink"/>
            <w:rFonts w:ascii="GHEA Grapalat" w:hAnsi="GHEA Grapalat" w:cs="Sylfaen"/>
            <w:noProof/>
            <w:sz w:val="24"/>
            <w:szCs w:val="24"/>
          </w:rPr>
          <w:t>ՄԻՋՈՑՆԵՐԸ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_Toc19124478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116</w:t>
        </w:r>
        <w:r w:rsidRPr="004A4DD0">
          <w:rPr>
            <w:rFonts w:ascii="GHEA Grapalat" w:hAnsi="GHEA Grapalat"/>
            <w:noProof/>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479" w:history="1">
        <w:r w:rsidR="001110CD" w:rsidRPr="004A4DD0">
          <w:rPr>
            <w:rStyle w:val="Hyperlink"/>
            <w:rFonts w:ascii="GHEA Grapalat" w:hAnsi="GHEA Grapalat" w:cs="Sylfaen"/>
            <w:noProof/>
            <w:sz w:val="24"/>
            <w:szCs w:val="24"/>
            <w:lang w:val="hy-AM"/>
          </w:rPr>
          <w:t>ԳԼՈՒԽ</w:t>
        </w:r>
        <w:r w:rsidR="001110CD" w:rsidRPr="004A4DD0">
          <w:rPr>
            <w:rStyle w:val="Hyperlink"/>
            <w:rFonts w:ascii="GHEA Grapalat" w:hAnsi="GHEA Grapalat"/>
            <w:noProof/>
            <w:sz w:val="24"/>
            <w:szCs w:val="24"/>
            <w:lang w:val="hy-AM"/>
          </w:rPr>
          <w:t xml:space="preserve"> 13. </w:t>
        </w:r>
        <w:r w:rsidR="001110CD" w:rsidRPr="004A4DD0">
          <w:rPr>
            <w:rStyle w:val="Hyperlink"/>
            <w:rFonts w:ascii="GHEA Grapalat" w:hAnsi="GHEA Grapalat" w:cs="Sylfaen"/>
            <w:noProof/>
            <w:sz w:val="24"/>
            <w:szCs w:val="24"/>
          </w:rPr>
          <w:t>ՁԵՐԲԱԿԱԼՈՒՄԸ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_Toc19124479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116</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80" w:history="1">
        <w:r w:rsidR="001110CD" w:rsidRPr="004A4DD0">
          <w:rPr>
            <w:rStyle w:val="Hyperlink"/>
            <w:rFonts w:ascii="GHEA Grapalat" w:hAnsi="GHEA Grapalat" w:cs="Sylfaen"/>
            <w:iCs/>
            <w:sz w:val="24"/>
            <w:szCs w:val="24"/>
          </w:rPr>
          <w:t>Հոդված</w:t>
        </w:r>
        <w:r w:rsidR="001110CD" w:rsidRPr="004A4DD0">
          <w:rPr>
            <w:rStyle w:val="Hyperlink"/>
            <w:rFonts w:ascii="GHEA Grapalat" w:hAnsi="GHEA Grapalat"/>
            <w:iCs/>
            <w:sz w:val="24"/>
            <w:szCs w:val="24"/>
          </w:rPr>
          <w:t xml:space="preserve"> 108.</w:t>
        </w:r>
        <w:r w:rsidR="001110CD" w:rsidRPr="004A4DD0">
          <w:rPr>
            <w:rStyle w:val="Hyperlink"/>
            <w:rFonts w:ascii="GHEA Grapalat" w:hAnsi="GHEA Grapalat" w:cs="Sylfaen"/>
            <w:sz w:val="24"/>
            <w:szCs w:val="24"/>
          </w:rPr>
          <w:t>Ձերբակալման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տեսակները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ժամկետի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հաշվարկը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_Toc19124480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116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8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109.</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Ձերբակալումը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հանցանք</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կատարած</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լինելու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անմիջականորեն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ծագած</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հիմնավոր</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կասկածի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առկայության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դեպքում</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_Toc19124481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117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8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110.</w:t>
        </w:r>
        <w:r w:rsidR="001110CD" w:rsidRPr="004A4DD0">
          <w:rPr>
            <w:rStyle w:val="Hyperlink"/>
            <w:rFonts w:ascii="GHEA Grapalat" w:hAnsi="GHEA Grapalat" w:cs="Sylfaen"/>
            <w:sz w:val="24"/>
            <w:szCs w:val="24"/>
          </w:rPr>
          <w:t>Հանցանք</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կատարած</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լինելու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անմիջականորեն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ծագած</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հիմնավոր</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կասկածի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հիմքով</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ձերբակալված</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անձի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իրավունքները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պարտականությունները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դրանց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իրականացման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պայմաններն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երաշխիքները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_Toc19124482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119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8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111.</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Ձերբակալումը</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ազատության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մեջ</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գտնվող</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մեղադրյալին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դատարան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ներկայացնելու</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համար</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_Toc19124483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121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8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112.</w:t>
        </w:r>
        <w:r w:rsidR="001110CD" w:rsidRPr="004A4DD0">
          <w:rPr>
            <w:rStyle w:val="Hyperlink"/>
            <w:rFonts w:ascii="GHEA Grapalat" w:hAnsi="GHEA Grapalat" w:cs="Sylfaen"/>
            <w:sz w:val="24"/>
            <w:szCs w:val="24"/>
          </w:rPr>
          <w:t>Խափանման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միջոցի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պայմանները</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խախտած</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մեղադրյալի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ձերբակալումը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_Toc19124484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122</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85" w:history="1">
        <w:r w:rsidR="001110CD" w:rsidRPr="004A4DD0">
          <w:rPr>
            <w:rStyle w:val="Hyperlink"/>
            <w:rFonts w:ascii="GHEA Grapalat" w:hAnsi="GHEA Grapalat" w:cs="Sylfaen"/>
            <w:iCs/>
            <w:sz w:val="24"/>
            <w:szCs w:val="24"/>
          </w:rPr>
          <w:t>Հոդված</w:t>
        </w:r>
        <w:r w:rsidR="001110CD" w:rsidRPr="004A4DD0">
          <w:rPr>
            <w:rStyle w:val="Hyperlink"/>
            <w:rFonts w:ascii="GHEA Grapalat" w:hAnsi="GHEA Grapalat"/>
            <w:iCs/>
            <w:sz w:val="24"/>
            <w:szCs w:val="24"/>
          </w:rPr>
          <w:t xml:space="preserve"> 113.</w:t>
        </w:r>
        <w:r w:rsidR="001110CD" w:rsidRPr="004A4DD0">
          <w:rPr>
            <w:rStyle w:val="Hyperlink"/>
            <w:rFonts w:ascii="GHEA Grapalat" w:hAnsi="GHEA Grapalat" w:cs="Sylfaen"/>
            <w:sz w:val="24"/>
            <w:szCs w:val="24"/>
          </w:rPr>
          <w:t>Ձերբակալված</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օտարերկրյա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քաղաքացու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քաղաքացիություն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չունեցող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անձի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լրացուցիչ</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իրավունքները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_Toc19124485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123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8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114.</w:t>
        </w:r>
        <w:r w:rsidR="001110CD" w:rsidRPr="004A4DD0">
          <w:rPr>
            <w:rStyle w:val="Hyperlink"/>
            <w:rFonts w:ascii="GHEA Grapalat" w:hAnsi="GHEA Grapalat" w:cs="Sylfaen"/>
            <w:sz w:val="24"/>
            <w:szCs w:val="24"/>
          </w:rPr>
          <w:t>Ձերբակալվածին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ազատելը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_Toc19124486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123</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487" w:history="1">
        <w:r w:rsidR="001110CD" w:rsidRPr="004A4DD0">
          <w:rPr>
            <w:rStyle w:val="Hyperlink"/>
            <w:rFonts w:ascii="GHEA Grapalat" w:hAnsi="GHEA Grapalat" w:cs="Sylfaen"/>
            <w:noProof/>
            <w:sz w:val="24"/>
            <w:szCs w:val="24"/>
            <w:lang w:val="ru-RU"/>
          </w:rPr>
          <w:t>ԳԼՈՒԽ</w:t>
        </w:r>
        <w:r w:rsidR="001110CD" w:rsidRPr="004A4DD0">
          <w:rPr>
            <w:rStyle w:val="Hyperlink"/>
            <w:rFonts w:ascii="GHEA Grapalat" w:hAnsi="GHEA Grapalat"/>
            <w:noProof/>
            <w:sz w:val="24"/>
            <w:szCs w:val="24"/>
            <w:lang w:val="ru-RU"/>
          </w:rPr>
          <w:t xml:space="preserve"> 14. </w:t>
        </w:r>
        <w:r w:rsidR="001110CD" w:rsidRPr="004A4DD0">
          <w:rPr>
            <w:rStyle w:val="Hyperlink"/>
            <w:rFonts w:ascii="GHEA Grapalat" w:hAnsi="GHEA Grapalat" w:cs="Sylfaen"/>
            <w:noProof/>
            <w:sz w:val="24"/>
            <w:szCs w:val="24"/>
          </w:rPr>
          <w:t>ԽԱՓԱՆՄԱՆ</w:t>
        </w:r>
        <w:r w:rsidR="001110CD" w:rsidRPr="004A4DD0">
          <w:rPr>
            <w:rStyle w:val="Hyperlink"/>
            <w:rFonts w:ascii="GHEA Grapalat" w:hAnsi="GHEA Grapalat" w:cs="Arial Armenian"/>
            <w:noProof/>
            <w:sz w:val="24"/>
            <w:szCs w:val="24"/>
          </w:rPr>
          <w:t xml:space="preserve"> </w:t>
        </w:r>
        <w:r w:rsidR="001110CD" w:rsidRPr="004A4DD0">
          <w:rPr>
            <w:rStyle w:val="Hyperlink"/>
            <w:rFonts w:ascii="GHEA Grapalat" w:hAnsi="GHEA Grapalat" w:cs="Sylfaen"/>
            <w:noProof/>
            <w:sz w:val="24"/>
            <w:szCs w:val="24"/>
          </w:rPr>
          <w:t>ՄԻՋՈՑՆԵՐԸ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_Toc19124487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124</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8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115.</w:t>
        </w:r>
        <w:r w:rsidR="001110CD" w:rsidRPr="004A4DD0">
          <w:rPr>
            <w:rStyle w:val="Hyperlink"/>
            <w:rFonts w:ascii="GHEA Grapalat" w:hAnsi="GHEA Grapalat" w:cs="Sylfaen"/>
            <w:sz w:val="24"/>
            <w:szCs w:val="24"/>
          </w:rPr>
          <w:t>Խափանման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միջոցների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տեսակները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_Toc19124488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124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8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ArmTimesST"/>
            <w:sz w:val="24"/>
            <w:szCs w:val="24"/>
          </w:rPr>
          <w:t xml:space="preserve"> 116.</w:t>
        </w:r>
        <w:r w:rsidR="001110CD" w:rsidRPr="004A4DD0">
          <w:rPr>
            <w:rStyle w:val="Hyperlink"/>
            <w:rFonts w:ascii="GHEA Grapalat" w:hAnsi="GHEA Grapalat" w:cs="Sylfaen"/>
            <w:sz w:val="24"/>
            <w:szCs w:val="24"/>
          </w:rPr>
          <w:t>Խափանման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միջոցի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կիրառման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իրավաչափությունը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_Toc19124489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125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9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117.</w:t>
        </w:r>
        <w:r w:rsidR="001110CD" w:rsidRPr="004A4DD0">
          <w:rPr>
            <w:rStyle w:val="Hyperlink"/>
            <w:rFonts w:ascii="GHEA Grapalat" w:hAnsi="GHEA Grapalat" w:cs="Sylfaen"/>
            <w:sz w:val="24"/>
            <w:szCs w:val="24"/>
          </w:rPr>
          <w:t>Խափանման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միջոց</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փոխելը</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վերացնելը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_Toc19124490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125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9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118.</w:t>
        </w:r>
        <w:r w:rsidR="001110CD" w:rsidRPr="004A4DD0">
          <w:rPr>
            <w:rStyle w:val="Hyperlink"/>
            <w:rFonts w:ascii="GHEA Grapalat" w:hAnsi="GHEA Grapalat" w:cs="Sylfaen"/>
            <w:sz w:val="24"/>
            <w:szCs w:val="24"/>
          </w:rPr>
          <w:t>Կալանքի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իրավաչափության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առանձնահատկությունները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_Toc19124491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126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9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119.</w:t>
        </w:r>
        <w:r w:rsidR="001110CD" w:rsidRPr="004A4DD0">
          <w:rPr>
            <w:rStyle w:val="Hyperlink"/>
            <w:rFonts w:ascii="GHEA Grapalat" w:hAnsi="GHEA Grapalat" w:cs="Sylfaen"/>
            <w:sz w:val="24"/>
            <w:szCs w:val="24"/>
          </w:rPr>
          <w:t>Կալանքի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ժամկետը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_Toc19124492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127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9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120.</w:t>
        </w:r>
        <w:r w:rsidR="001110CD" w:rsidRPr="004A4DD0">
          <w:rPr>
            <w:rStyle w:val="Hyperlink"/>
            <w:rFonts w:ascii="GHEA Grapalat" w:hAnsi="GHEA Grapalat" w:cs="Sylfaen"/>
            <w:sz w:val="24"/>
            <w:szCs w:val="24"/>
          </w:rPr>
          <w:t>Կալանքից</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ազատելը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_Toc19124493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128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9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121.</w:t>
        </w:r>
        <w:r w:rsidR="001110CD" w:rsidRPr="004A4DD0">
          <w:rPr>
            <w:rStyle w:val="Hyperlink"/>
            <w:rFonts w:ascii="GHEA Grapalat" w:hAnsi="GHEA Grapalat" w:cs="Sylfaen"/>
            <w:sz w:val="24"/>
            <w:szCs w:val="24"/>
          </w:rPr>
          <w:t>Կալանքից</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ազատված</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անձին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կրկին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կալանավորելը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_Toc19124494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129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9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122.</w:t>
        </w:r>
        <w:r w:rsidR="001110CD" w:rsidRPr="004A4DD0">
          <w:rPr>
            <w:rStyle w:val="Hyperlink"/>
            <w:rFonts w:ascii="GHEA Grapalat" w:hAnsi="GHEA Grapalat" w:cs="Sylfaen"/>
            <w:sz w:val="24"/>
            <w:szCs w:val="24"/>
          </w:rPr>
          <w:t>Այլընտրանքային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խափանման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միջոցների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իրավաչափության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առանձնահատկությունները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_Toc19124495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129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9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123.</w:t>
        </w:r>
        <w:r w:rsidR="001110CD" w:rsidRPr="004A4DD0">
          <w:rPr>
            <w:rStyle w:val="Hyperlink"/>
            <w:rFonts w:ascii="GHEA Grapalat" w:hAnsi="GHEA Grapalat" w:cs="Sylfaen"/>
            <w:sz w:val="24"/>
            <w:szCs w:val="24"/>
          </w:rPr>
          <w:t>Տնային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կալանքը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_Toc19124496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130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9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124.</w:t>
        </w:r>
        <w:r w:rsidR="001110CD" w:rsidRPr="004A4DD0">
          <w:rPr>
            <w:rStyle w:val="Hyperlink"/>
            <w:rFonts w:ascii="GHEA Grapalat" w:hAnsi="GHEA Grapalat" w:cs="Sylfaen"/>
            <w:sz w:val="24"/>
            <w:szCs w:val="24"/>
          </w:rPr>
          <w:t>Վարչական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հսկողությունը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_Toc19124497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131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9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125.</w:t>
        </w:r>
        <w:r w:rsidR="001110CD" w:rsidRPr="004A4DD0">
          <w:rPr>
            <w:rStyle w:val="Hyperlink"/>
            <w:rFonts w:ascii="GHEA Grapalat" w:hAnsi="GHEA Grapalat" w:cs="Sylfaen"/>
            <w:sz w:val="24"/>
            <w:szCs w:val="24"/>
          </w:rPr>
          <w:t>Գրավը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_Toc19124498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132</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49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126.</w:t>
        </w:r>
        <w:r w:rsidR="001110CD" w:rsidRPr="004A4DD0">
          <w:rPr>
            <w:rStyle w:val="Hyperlink"/>
            <w:rFonts w:ascii="GHEA Grapalat" w:hAnsi="GHEA Grapalat" w:cs="Sylfaen"/>
            <w:sz w:val="24"/>
            <w:szCs w:val="24"/>
          </w:rPr>
          <w:t>Պաշտոնավարման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կասեցումը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_Toc19124499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133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0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Arial"/>
            <w:sz w:val="24"/>
            <w:szCs w:val="24"/>
          </w:rPr>
          <w:t xml:space="preserve"> 127.</w:t>
        </w:r>
        <w:r w:rsidR="001110CD" w:rsidRPr="004A4DD0">
          <w:rPr>
            <w:rStyle w:val="Hyperlink"/>
            <w:rFonts w:ascii="GHEA Grapalat" w:hAnsi="GHEA Grapalat" w:cs="Sylfaen"/>
            <w:sz w:val="24"/>
            <w:szCs w:val="24"/>
          </w:rPr>
          <w:t>Բացակայելու</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արգելքը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_Toc19124500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133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0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128.</w:t>
        </w:r>
        <w:r w:rsidR="001110CD" w:rsidRPr="004A4DD0">
          <w:rPr>
            <w:rStyle w:val="Hyperlink"/>
            <w:rFonts w:ascii="GHEA Grapalat" w:hAnsi="GHEA Grapalat" w:cs="Sylfaen"/>
            <w:sz w:val="24"/>
            <w:szCs w:val="24"/>
          </w:rPr>
          <w:t>Երաշխավորությունը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_Toc19124501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134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0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129.</w:t>
        </w:r>
        <w:r w:rsidR="001110CD" w:rsidRPr="004A4DD0">
          <w:rPr>
            <w:rStyle w:val="Hyperlink"/>
            <w:rFonts w:ascii="GHEA Grapalat" w:hAnsi="GHEA Grapalat" w:cs="Sylfaen"/>
            <w:sz w:val="24"/>
            <w:szCs w:val="24"/>
          </w:rPr>
          <w:t>Դաստիարակչական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հսկողությունը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_Toc19124502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134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0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130.</w:t>
        </w:r>
        <w:r w:rsidR="001110CD" w:rsidRPr="004A4DD0">
          <w:rPr>
            <w:rStyle w:val="Hyperlink"/>
            <w:rFonts w:ascii="GHEA Grapalat" w:hAnsi="GHEA Grapalat" w:cs="Sylfaen"/>
            <w:sz w:val="24"/>
            <w:szCs w:val="24"/>
          </w:rPr>
          <w:t>Զինվորական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հսկողությունը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_Toc19124503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135</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504" w:history="1">
        <w:r w:rsidR="001110CD" w:rsidRPr="004A4DD0">
          <w:rPr>
            <w:rStyle w:val="Hyperlink"/>
            <w:rFonts w:ascii="GHEA Grapalat" w:hAnsi="GHEA Grapalat" w:cs="Sylfaen"/>
            <w:noProof/>
            <w:sz w:val="24"/>
            <w:szCs w:val="24"/>
            <w:lang w:val="ru-RU"/>
          </w:rPr>
          <w:t>ԳԼՈՒԽ</w:t>
        </w:r>
        <w:r w:rsidR="001110CD" w:rsidRPr="004A4DD0">
          <w:rPr>
            <w:rStyle w:val="Hyperlink"/>
            <w:rFonts w:ascii="GHEA Grapalat" w:hAnsi="GHEA Grapalat"/>
            <w:noProof/>
            <w:sz w:val="24"/>
            <w:szCs w:val="24"/>
            <w:lang w:val="ru-RU"/>
          </w:rPr>
          <w:t xml:space="preserve"> 15. </w:t>
        </w:r>
        <w:r w:rsidR="001110CD" w:rsidRPr="004A4DD0">
          <w:rPr>
            <w:rStyle w:val="Hyperlink"/>
            <w:rFonts w:ascii="GHEA Grapalat" w:hAnsi="GHEA Grapalat" w:cs="Sylfaen"/>
            <w:noProof/>
            <w:sz w:val="24"/>
            <w:szCs w:val="24"/>
          </w:rPr>
          <w:t>ԳՈՒՅՔԻ</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ԱՐԳԵԼԱԴՐՈՒՄԸ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_Toc19124504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135</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0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131.</w:t>
        </w:r>
        <w:r w:rsidR="001110CD" w:rsidRPr="004A4DD0">
          <w:rPr>
            <w:rStyle w:val="Hyperlink"/>
            <w:rFonts w:ascii="GHEA Grapalat" w:hAnsi="GHEA Grapalat" w:cs="Sylfaen"/>
            <w:sz w:val="24"/>
            <w:szCs w:val="24"/>
          </w:rPr>
          <w:t>Գույքի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արգելադրման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նպատակը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հիմքերը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_Toc19124505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136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0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132.</w:t>
        </w:r>
        <w:r w:rsidR="001110CD" w:rsidRPr="004A4DD0">
          <w:rPr>
            <w:rStyle w:val="Hyperlink"/>
            <w:rFonts w:ascii="GHEA Grapalat" w:hAnsi="GHEA Grapalat" w:cs="Sylfaen"/>
            <w:sz w:val="24"/>
            <w:szCs w:val="24"/>
          </w:rPr>
          <w:t>Արգելադրման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ենթակա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գույքը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_Toc19124506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137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0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133.</w:t>
        </w:r>
        <w:r w:rsidR="001110CD" w:rsidRPr="004A4DD0">
          <w:rPr>
            <w:rStyle w:val="Hyperlink"/>
            <w:rFonts w:ascii="GHEA Grapalat" w:hAnsi="GHEA Grapalat" w:cs="Sylfaen"/>
            <w:sz w:val="24"/>
            <w:szCs w:val="24"/>
          </w:rPr>
          <w:t>Գույքի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արգելադրման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կարգը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_Toc19124507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137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0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134.</w:t>
        </w:r>
        <w:r w:rsidR="001110CD" w:rsidRPr="004A4DD0">
          <w:rPr>
            <w:rStyle w:val="Hyperlink"/>
            <w:rFonts w:ascii="GHEA Grapalat" w:hAnsi="GHEA Grapalat" w:cs="Sylfaen"/>
            <w:sz w:val="24"/>
            <w:szCs w:val="24"/>
          </w:rPr>
          <w:t>Արգելադրված</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գույքի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պահպանությունը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_Toc19124508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139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0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135.</w:t>
        </w:r>
        <w:r w:rsidR="001110CD" w:rsidRPr="004A4DD0">
          <w:rPr>
            <w:rStyle w:val="Hyperlink"/>
            <w:rFonts w:ascii="GHEA Grapalat" w:hAnsi="GHEA Grapalat" w:cs="Sylfaen"/>
            <w:sz w:val="24"/>
            <w:szCs w:val="24"/>
          </w:rPr>
          <w:t>Գույքի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արգելադրման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տևողությունը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_Toc19124509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139</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510" w:history="1">
        <w:r w:rsidR="001110CD" w:rsidRPr="004A4DD0">
          <w:rPr>
            <w:rStyle w:val="Hyperlink"/>
            <w:rFonts w:ascii="GHEA Grapalat" w:hAnsi="GHEA Grapalat" w:cs="Sylfaen"/>
            <w:noProof/>
            <w:sz w:val="24"/>
            <w:szCs w:val="24"/>
            <w:lang w:val="hy-AM"/>
          </w:rPr>
          <w:t>ԳԼՈՒԽ</w:t>
        </w:r>
        <w:r w:rsidR="001110CD" w:rsidRPr="004A4DD0">
          <w:rPr>
            <w:rStyle w:val="Hyperlink"/>
            <w:rFonts w:ascii="GHEA Grapalat" w:hAnsi="GHEA Grapalat"/>
            <w:noProof/>
            <w:sz w:val="24"/>
            <w:szCs w:val="24"/>
            <w:lang w:val="hy-AM"/>
          </w:rPr>
          <w:t xml:space="preserve"> 16. </w:t>
        </w:r>
        <w:r w:rsidR="001110CD" w:rsidRPr="004A4DD0">
          <w:rPr>
            <w:rStyle w:val="Hyperlink"/>
            <w:rFonts w:ascii="GHEA Grapalat" w:hAnsi="GHEA Grapalat" w:cs="Sylfaen"/>
            <w:noProof/>
            <w:sz w:val="24"/>
            <w:szCs w:val="24"/>
          </w:rPr>
          <w:t>ՀՈԳԵԿԱՆ</w:t>
        </w:r>
        <w:r w:rsidR="001110CD" w:rsidRPr="004A4DD0">
          <w:rPr>
            <w:rStyle w:val="Hyperlink"/>
            <w:rFonts w:ascii="GHEA Grapalat" w:hAnsi="GHEA Grapalat" w:cs="Arial Armenian"/>
            <w:noProof/>
            <w:sz w:val="24"/>
            <w:szCs w:val="24"/>
          </w:rPr>
          <w:t xml:space="preserve"> </w:t>
        </w:r>
        <w:r w:rsidR="001110CD" w:rsidRPr="004A4DD0">
          <w:rPr>
            <w:rStyle w:val="Hyperlink"/>
            <w:rFonts w:ascii="GHEA Grapalat" w:hAnsi="GHEA Grapalat" w:cs="Sylfaen"/>
            <w:noProof/>
            <w:sz w:val="24"/>
            <w:szCs w:val="24"/>
            <w:lang w:val="hy-AM"/>
          </w:rPr>
          <w:t>ԽԱՆԳԱՐՈՒՄ</w:t>
        </w:r>
        <w:r w:rsidR="001110CD" w:rsidRPr="004A4DD0">
          <w:rPr>
            <w:rStyle w:val="Hyperlink"/>
            <w:rFonts w:ascii="GHEA Grapalat" w:hAnsi="GHEA Grapalat" w:cs="Arial Armenian"/>
            <w:noProof/>
            <w:sz w:val="24"/>
            <w:szCs w:val="24"/>
          </w:rPr>
          <w:t xml:space="preserve"> </w:t>
        </w:r>
        <w:r w:rsidR="001110CD" w:rsidRPr="004A4DD0">
          <w:rPr>
            <w:rStyle w:val="Hyperlink"/>
            <w:rFonts w:ascii="GHEA Grapalat" w:hAnsi="GHEA Grapalat" w:cs="Sylfaen"/>
            <w:noProof/>
            <w:sz w:val="24"/>
            <w:szCs w:val="24"/>
          </w:rPr>
          <w:t>ՈՒՆԵՑՈՂ</w:t>
        </w:r>
        <w:r w:rsidR="001110CD" w:rsidRPr="004A4DD0">
          <w:rPr>
            <w:rStyle w:val="Hyperlink"/>
            <w:rFonts w:ascii="GHEA Grapalat" w:hAnsi="GHEA Grapalat" w:cs="Arial Armenian"/>
            <w:noProof/>
            <w:sz w:val="24"/>
            <w:szCs w:val="24"/>
          </w:rPr>
          <w:t xml:space="preserve"> </w:t>
        </w:r>
        <w:r w:rsidR="001110CD" w:rsidRPr="004A4DD0">
          <w:rPr>
            <w:rStyle w:val="Hyperlink"/>
            <w:rFonts w:ascii="GHEA Grapalat" w:hAnsi="GHEA Grapalat" w:cs="Sylfaen"/>
            <w:noProof/>
            <w:sz w:val="24"/>
            <w:szCs w:val="24"/>
          </w:rPr>
          <w:t>ԱՆՁԱՆՑ</w:t>
        </w:r>
        <w:r w:rsidR="001110CD" w:rsidRPr="004A4DD0">
          <w:rPr>
            <w:rStyle w:val="Hyperlink"/>
            <w:rFonts w:ascii="GHEA Grapalat" w:hAnsi="GHEA Grapalat" w:cs="Arial Armenian"/>
            <w:noProof/>
            <w:sz w:val="24"/>
            <w:szCs w:val="24"/>
          </w:rPr>
          <w:t xml:space="preserve"> </w:t>
        </w:r>
        <w:r w:rsidR="001110CD" w:rsidRPr="004A4DD0">
          <w:rPr>
            <w:rStyle w:val="Hyperlink"/>
            <w:rFonts w:ascii="GHEA Grapalat" w:hAnsi="GHEA Grapalat" w:cs="Sylfaen"/>
            <w:noProof/>
            <w:sz w:val="24"/>
            <w:szCs w:val="24"/>
          </w:rPr>
          <w:t>ՆԿԱՏՄԱՄԲ</w:t>
        </w:r>
        <w:r w:rsidR="001110CD" w:rsidRPr="004A4DD0">
          <w:rPr>
            <w:rStyle w:val="Hyperlink"/>
            <w:rFonts w:ascii="GHEA Grapalat" w:hAnsi="GHEA Grapalat" w:cs="Arial Armenian"/>
            <w:noProof/>
            <w:sz w:val="24"/>
            <w:szCs w:val="24"/>
          </w:rPr>
          <w:t xml:space="preserve"> </w:t>
        </w:r>
        <w:r w:rsidR="001110CD" w:rsidRPr="004A4DD0">
          <w:rPr>
            <w:rStyle w:val="Hyperlink"/>
            <w:rFonts w:ascii="GHEA Grapalat" w:hAnsi="GHEA Grapalat" w:cs="Sylfaen"/>
            <w:noProof/>
            <w:sz w:val="24"/>
            <w:szCs w:val="24"/>
          </w:rPr>
          <w:t>ԿԻՐԱՌՎՈՂ</w:t>
        </w:r>
        <w:r w:rsidR="001110CD" w:rsidRPr="004A4DD0">
          <w:rPr>
            <w:rStyle w:val="Hyperlink"/>
            <w:rFonts w:ascii="GHEA Grapalat" w:hAnsi="GHEA Grapalat" w:cs="Arial Armenian"/>
            <w:noProof/>
            <w:sz w:val="24"/>
            <w:szCs w:val="24"/>
          </w:rPr>
          <w:t xml:space="preserve"> </w:t>
        </w:r>
        <w:r w:rsidR="001110CD" w:rsidRPr="004A4DD0">
          <w:rPr>
            <w:rStyle w:val="Hyperlink"/>
            <w:rFonts w:ascii="GHEA Grapalat" w:hAnsi="GHEA Grapalat" w:cs="Sylfaen"/>
            <w:noProof/>
            <w:sz w:val="24"/>
            <w:szCs w:val="24"/>
          </w:rPr>
          <w:t>ՀԱՐԿԱԴՐԱՆՔԻ</w:t>
        </w:r>
        <w:r w:rsidR="001110CD" w:rsidRPr="004A4DD0">
          <w:rPr>
            <w:rStyle w:val="Hyperlink"/>
            <w:rFonts w:ascii="GHEA Grapalat" w:hAnsi="GHEA Grapalat" w:cs="Arial Armenian"/>
            <w:noProof/>
            <w:sz w:val="24"/>
            <w:szCs w:val="24"/>
          </w:rPr>
          <w:t xml:space="preserve"> </w:t>
        </w:r>
        <w:r w:rsidR="001110CD" w:rsidRPr="004A4DD0">
          <w:rPr>
            <w:rStyle w:val="Hyperlink"/>
            <w:rFonts w:ascii="GHEA Grapalat" w:hAnsi="GHEA Grapalat" w:cs="Sylfaen"/>
            <w:noProof/>
            <w:sz w:val="24"/>
            <w:szCs w:val="24"/>
          </w:rPr>
          <w:t>ՄԻՋՈՑՆԵՐԸ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_Toc19124510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140</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1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136.</w:t>
        </w:r>
        <w:r w:rsidR="001110CD" w:rsidRPr="004A4DD0">
          <w:rPr>
            <w:rStyle w:val="Hyperlink"/>
            <w:rFonts w:ascii="GHEA Grapalat" w:hAnsi="GHEA Grapalat" w:cs="Sylfaen"/>
            <w:sz w:val="24"/>
            <w:szCs w:val="24"/>
          </w:rPr>
          <w:t>Հոգեկան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խանգարում</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ունեցող</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անձանց</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նկատմամբ</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կիրառվող</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հարկադրանքի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միջոցների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տեսակները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_Toc19124511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140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1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137.</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Փորձաքննություն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կատարելու</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համար</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բժշկական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հաստատությունում</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տեղավորելը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_Toc19124512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140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1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138.</w:t>
        </w:r>
        <w:r w:rsidR="001110CD" w:rsidRPr="004A4DD0">
          <w:rPr>
            <w:rStyle w:val="Hyperlink"/>
            <w:rFonts w:ascii="GHEA Grapalat" w:hAnsi="GHEA Grapalat" w:cs="Sylfaen"/>
            <w:sz w:val="24"/>
            <w:szCs w:val="24"/>
          </w:rPr>
          <w:t>Անվտանգության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միջոցները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_Toc19124513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141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1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139.</w:t>
        </w:r>
        <w:r w:rsidR="001110CD" w:rsidRPr="004A4DD0">
          <w:rPr>
            <w:rStyle w:val="Hyperlink"/>
            <w:rFonts w:ascii="GHEA Grapalat" w:hAnsi="GHEA Grapalat" w:cs="Sylfaen"/>
            <w:sz w:val="24"/>
            <w:szCs w:val="24"/>
          </w:rPr>
          <w:t>Ընտանեկան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հսկողությունը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_Toc19124514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141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1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140.</w:t>
        </w:r>
        <w:r w:rsidR="001110CD" w:rsidRPr="004A4DD0">
          <w:rPr>
            <w:rStyle w:val="Hyperlink"/>
            <w:rFonts w:ascii="GHEA Grapalat" w:hAnsi="GHEA Grapalat" w:cs="Sylfaen"/>
            <w:sz w:val="24"/>
            <w:szCs w:val="24"/>
          </w:rPr>
          <w:t>Բժշկական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հսկողությունը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_Toc19124515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142</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516" w:history="1">
        <w:r w:rsidR="001110CD" w:rsidRPr="004A4DD0">
          <w:rPr>
            <w:rStyle w:val="Hyperlink"/>
            <w:rFonts w:ascii="GHEA Grapalat" w:hAnsi="GHEA Grapalat" w:cs="Sylfaen"/>
            <w:noProof/>
            <w:sz w:val="24"/>
            <w:szCs w:val="24"/>
            <w:lang w:val="ru-RU"/>
          </w:rPr>
          <w:t>ԳԼՈՒԽ</w:t>
        </w:r>
        <w:r w:rsidR="001110CD" w:rsidRPr="004A4DD0">
          <w:rPr>
            <w:rStyle w:val="Hyperlink"/>
            <w:rFonts w:ascii="GHEA Grapalat" w:hAnsi="GHEA Grapalat"/>
            <w:noProof/>
            <w:sz w:val="24"/>
            <w:szCs w:val="24"/>
            <w:lang w:val="ru-RU"/>
          </w:rPr>
          <w:t xml:space="preserve"> 17. </w:t>
        </w:r>
        <w:r w:rsidR="001110CD" w:rsidRPr="004A4DD0">
          <w:rPr>
            <w:rStyle w:val="Hyperlink"/>
            <w:rFonts w:ascii="GHEA Grapalat" w:hAnsi="GHEA Grapalat" w:cs="Sylfaen"/>
            <w:noProof/>
            <w:sz w:val="24"/>
            <w:szCs w:val="24"/>
          </w:rPr>
          <w:t>ԴԱՏԱՎԱՐԱԿԱՆ</w:t>
        </w:r>
        <w:r w:rsidR="001110CD" w:rsidRPr="004A4DD0">
          <w:rPr>
            <w:rStyle w:val="Hyperlink"/>
            <w:rFonts w:ascii="GHEA Grapalat" w:hAnsi="GHEA Grapalat" w:cs="Arial Armenian"/>
            <w:noProof/>
            <w:sz w:val="24"/>
            <w:szCs w:val="24"/>
          </w:rPr>
          <w:t xml:space="preserve"> </w:t>
        </w:r>
        <w:r w:rsidR="001110CD" w:rsidRPr="004A4DD0">
          <w:rPr>
            <w:rStyle w:val="Hyperlink"/>
            <w:rFonts w:ascii="GHEA Grapalat" w:hAnsi="GHEA Grapalat" w:cs="Sylfaen"/>
            <w:noProof/>
            <w:sz w:val="24"/>
            <w:szCs w:val="24"/>
          </w:rPr>
          <w:t>ՍԱՆԿՑԻԱՆԵՐԸ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_Toc19124516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142</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1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141.</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Դատավարական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սանկցիաների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կիրառման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հիմքերը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տեսակները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_Toc19124517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142</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1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142.</w:t>
        </w:r>
        <w:r w:rsidR="001110CD" w:rsidRPr="004A4DD0">
          <w:rPr>
            <w:rStyle w:val="Hyperlink"/>
            <w:rFonts w:ascii="GHEA Grapalat" w:hAnsi="GHEA Grapalat" w:cs="Sylfaen"/>
            <w:sz w:val="24"/>
            <w:szCs w:val="24"/>
          </w:rPr>
          <w:t>Նկատողությունը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_Toc19124518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143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1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143.</w:t>
        </w:r>
        <w:r w:rsidR="001110CD" w:rsidRPr="004A4DD0">
          <w:rPr>
            <w:rStyle w:val="Hyperlink"/>
            <w:rFonts w:ascii="GHEA Grapalat" w:hAnsi="GHEA Grapalat" w:cs="Sylfaen"/>
            <w:sz w:val="24"/>
            <w:szCs w:val="24"/>
          </w:rPr>
          <w:t>Իրավունքի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իրականացման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սահմանափակումը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_Toc19124519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143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2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144.</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նիստի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դահլիճից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հեռացնելը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_Toc19124520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144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2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145.</w:t>
        </w:r>
        <w:r w:rsidR="001110CD" w:rsidRPr="004A4DD0">
          <w:rPr>
            <w:rStyle w:val="Hyperlink"/>
            <w:rFonts w:ascii="GHEA Grapalat" w:hAnsi="GHEA Grapalat" w:cs="Sylfaen"/>
            <w:sz w:val="24"/>
            <w:szCs w:val="24"/>
          </w:rPr>
          <w:t>Վարույթն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իրականացնող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մարմին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հարկադրաբար</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ներկայացնելը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_Toc19124521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145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2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146.</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տուգանքը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_Toc19124522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146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2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147.</w:t>
        </w:r>
        <w:r w:rsidR="001110CD" w:rsidRPr="004A4DD0">
          <w:rPr>
            <w:rStyle w:val="Hyperlink"/>
            <w:rFonts w:ascii="GHEA Grapalat" w:hAnsi="GHEA Grapalat" w:cs="Sylfaen"/>
            <w:sz w:val="24"/>
            <w:szCs w:val="24"/>
          </w:rPr>
          <w:t>Վարույթից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հեռացնելը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_Toc19124523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147</w:t>
        </w:r>
        <w:r w:rsidRPr="004A4DD0">
          <w:rPr>
            <w:rFonts w:ascii="GHEA Grapalat" w:hAnsi="GHEA Grapalat"/>
            <w:webHidden/>
            <w:sz w:val="24"/>
            <w:szCs w:val="24"/>
          </w:rPr>
          <w:fldChar w:fldCharType="end"/>
        </w:r>
      </w:hyperlink>
    </w:p>
    <w:p w:rsidR="001110CD" w:rsidRPr="004A4DD0" w:rsidRDefault="00041FE6" w:rsidP="001110CD">
      <w:pPr>
        <w:pStyle w:val="TOC2"/>
        <w:tabs>
          <w:tab w:val="left" w:pos="1100"/>
          <w:tab w:val="right" w:leader="dot" w:pos="9345"/>
        </w:tabs>
        <w:rPr>
          <w:rFonts w:ascii="GHEA Grapalat" w:eastAsia="Times New Roman" w:hAnsi="GHEA Grapalat"/>
          <w:b w:val="0"/>
          <w:bCs w:val="0"/>
          <w:noProof/>
          <w:sz w:val="24"/>
          <w:szCs w:val="24"/>
        </w:rPr>
      </w:pPr>
      <w:hyperlink w:anchor="_Toc19124524" w:history="1">
        <w:r w:rsidR="001110CD" w:rsidRPr="004A4DD0">
          <w:rPr>
            <w:rStyle w:val="Hyperlink"/>
            <w:rFonts w:ascii="GHEA Grapalat" w:hAnsi="GHEA Grapalat" w:cs="Sylfaen"/>
            <w:noProof/>
            <w:sz w:val="24"/>
            <w:szCs w:val="24"/>
          </w:rPr>
          <w:t>ԲԱԺԻՆ</w:t>
        </w:r>
        <w:r w:rsidR="001110CD" w:rsidRPr="004A4DD0">
          <w:rPr>
            <w:rStyle w:val="Hyperlink"/>
            <w:rFonts w:ascii="GHEA Grapalat" w:hAnsi="GHEA Grapalat"/>
            <w:noProof/>
            <w:sz w:val="24"/>
            <w:szCs w:val="24"/>
          </w:rPr>
          <w:t xml:space="preserve"> 5.</w:t>
        </w:r>
        <w:r w:rsidR="001110CD" w:rsidRPr="004A4DD0">
          <w:rPr>
            <w:rStyle w:val="Hyperlink"/>
            <w:rFonts w:ascii="GHEA Grapalat" w:hAnsi="GHEA Grapalat" w:cs="Sylfaen"/>
            <w:noProof/>
            <w:sz w:val="24"/>
            <w:szCs w:val="24"/>
          </w:rPr>
          <w:t>ԱՅԼ</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ԸՆԴՀԱՆՈՒՐ</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ԴՐՈՒՅԹՆԵՐ</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_Toc19124524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147</w:t>
        </w:r>
        <w:r w:rsidRPr="004A4DD0">
          <w:rPr>
            <w:rFonts w:ascii="GHEA Grapalat" w:hAnsi="GHEA Grapalat"/>
            <w:noProof/>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525" w:history="1">
        <w:r w:rsidR="001110CD" w:rsidRPr="004A4DD0">
          <w:rPr>
            <w:rStyle w:val="Hyperlink"/>
            <w:rFonts w:ascii="GHEA Grapalat" w:hAnsi="GHEA Grapalat" w:cs="Sylfaen"/>
            <w:noProof/>
            <w:sz w:val="24"/>
            <w:szCs w:val="24"/>
            <w:lang w:val="hy-AM"/>
          </w:rPr>
          <w:t>ԳԼՈՒԽ</w:t>
        </w:r>
        <w:r w:rsidR="001110CD" w:rsidRPr="004A4DD0">
          <w:rPr>
            <w:rStyle w:val="Hyperlink"/>
            <w:rFonts w:ascii="GHEA Grapalat" w:hAnsi="GHEA Grapalat"/>
            <w:noProof/>
            <w:sz w:val="24"/>
            <w:szCs w:val="24"/>
            <w:lang w:val="hy-AM"/>
          </w:rPr>
          <w:t xml:space="preserve"> 18. </w:t>
        </w:r>
        <w:r w:rsidR="001110CD" w:rsidRPr="004A4DD0">
          <w:rPr>
            <w:rStyle w:val="Hyperlink"/>
            <w:rFonts w:ascii="GHEA Grapalat" w:hAnsi="GHEA Grapalat" w:cs="Sylfaen"/>
            <w:noProof/>
            <w:sz w:val="24"/>
            <w:szCs w:val="24"/>
          </w:rPr>
          <w:t>ՊԱՐԶԱԲԱՆՈՒՄՆԵՐԸ</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ԵՎ</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ԾԱՆՈՒՑՈՒՄՆԵՐԸ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_Toc19124525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147</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2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148.</w:t>
        </w:r>
        <w:r w:rsidR="001110CD" w:rsidRPr="004A4DD0">
          <w:rPr>
            <w:rStyle w:val="Hyperlink"/>
            <w:rFonts w:ascii="GHEA Grapalat" w:hAnsi="GHEA Grapalat" w:cs="Sylfaen"/>
            <w:sz w:val="24"/>
            <w:szCs w:val="24"/>
          </w:rPr>
          <w:t>Իրավունքների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պարտականությունների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պարզաբանումը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_Toc19124526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148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2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149.</w:t>
        </w:r>
        <w:r w:rsidR="001110CD" w:rsidRPr="004A4DD0">
          <w:rPr>
            <w:rStyle w:val="Hyperlink"/>
            <w:rFonts w:ascii="GHEA Grapalat" w:hAnsi="GHEA Grapalat" w:cs="Sylfaen"/>
            <w:sz w:val="24"/>
            <w:szCs w:val="24"/>
          </w:rPr>
          <w:t>Ծանուցման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եղանակները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_Toc19124527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148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2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150.</w:t>
        </w:r>
        <w:r w:rsidR="001110CD" w:rsidRPr="004A4DD0">
          <w:rPr>
            <w:rStyle w:val="Hyperlink"/>
            <w:rFonts w:ascii="GHEA Grapalat" w:hAnsi="GHEA Grapalat" w:cs="Sylfaen"/>
            <w:sz w:val="24"/>
            <w:szCs w:val="24"/>
          </w:rPr>
          <w:t>Ծանուցագիրը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դրա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բովանդակությունը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_Toc19124528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149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2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151.</w:t>
        </w:r>
        <w:r w:rsidR="001110CD" w:rsidRPr="004A4DD0">
          <w:rPr>
            <w:rStyle w:val="Hyperlink"/>
            <w:rFonts w:ascii="GHEA Grapalat" w:hAnsi="GHEA Grapalat" w:cs="Sylfaen"/>
            <w:sz w:val="24"/>
            <w:szCs w:val="24"/>
          </w:rPr>
          <w:t>Ծանուցագիրը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հանձնելը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_Toc19124529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150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3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152.</w:t>
        </w:r>
        <w:r w:rsidR="001110CD" w:rsidRPr="004A4DD0">
          <w:rPr>
            <w:rStyle w:val="Hyperlink"/>
            <w:rFonts w:ascii="GHEA Grapalat" w:hAnsi="GHEA Grapalat" w:cs="Sylfaen"/>
            <w:sz w:val="24"/>
            <w:szCs w:val="24"/>
          </w:rPr>
          <w:t>Թղթային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ծանուցագիրն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ընդունելու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պարտականությունը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_Toc19124530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151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3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153.</w:t>
        </w:r>
        <w:r w:rsidR="001110CD" w:rsidRPr="004A4DD0">
          <w:rPr>
            <w:rStyle w:val="Hyperlink"/>
            <w:rFonts w:ascii="GHEA Grapalat" w:hAnsi="GHEA Grapalat" w:cs="Sylfaen"/>
            <w:sz w:val="24"/>
            <w:szCs w:val="24"/>
          </w:rPr>
          <w:t>Ծանուցման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պատշաճությունը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_Toc19124531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151</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532" w:history="1">
        <w:r w:rsidR="001110CD" w:rsidRPr="004A4DD0">
          <w:rPr>
            <w:rStyle w:val="Hyperlink"/>
            <w:rFonts w:ascii="GHEA Grapalat" w:hAnsi="GHEA Grapalat" w:cs="Sylfaen"/>
            <w:noProof/>
            <w:sz w:val="24"/>
            <w:szCs w:val="24"/>
            <w:lang w:val="ru-RU"/>
          </w:rPr>
          <w:t>ԳԼՈՒԽ</w:t>
        </w:r>
        <w:r w:rsidR="001110CD" w:rsidRPr="004A4DD0">
          <w:rPr>
            <w:rStyle w:val="Hyperlink"/>
            <w:rFonts w:ascii="GHEA Grapalat" w:hAnsi="GHEA Grapalat"/>
            <w:noProof/>
            <w:sz w:val="24"/>
            <w:szCs w:val="24"/>
            <w:lang w:val="ru-RU"/>
          </w:rPr>
          <w:t xml:space="preserve"> 19. </w:t>
        </w:r>
        <w:r w:rsidR="001110CD" w:rsidRPr="004A4DD0">
          <w:rPr>
            <w:rStyle w:val="Hyperlink"/>
            <w:rFonts w:ascii="GHEA Grapalat" w:hAnsi="GHEA Grapalat" w:cs="Sylfaen"/>
            <w:noProof/>
            <w:sz w:val="24"/>
            <w:szCs w:val="24"/>
          </w:rPr>
          <w:t>ՄԻՋՆՈՐԴՈՒԹՅՈՒՆՆԵՐԸ</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ԵՎ</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ԲՈՂՈՔՆԵՐԸ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_Toc19124532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152</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3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154.</w:t>
        </w:r>
        <w:r w:rsidR="001110CD" w:rsidRPr="004A4DD0">
          <w:rPr>
            <w:rStyle w:val="Hyperlink"/>
            <w:rFonts w:ascii="GHEA Grapalat" w:hAnsi="GHEA Grapalat" w:cs="Sylfaen"/>
            <w:sz w:val="24"/>
            <w:szCs w:val="24"/>
          </w:rPr>
          <w:t>Միջնորդության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հարուցումը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լուծումը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_Toc19124533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152</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3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155.</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մասնակից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ճանաչելու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միջնորդությունը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_Toc19124534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153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3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156.</w:t>
        </w:r>
        <w:r w:rsidR="001110CD" w:rsidRPr="004A4DD0">
          <w:rPr>
            <w:rStyle w:val="Hyperlink"/>
            <w:rFonts w:ascii="GHEA Grapalat" w:hAnsi="GHEA Grapalat" w:cs="Sylfaen"/>
            <w:sz w:val="24"/>
            <w:szCs w:val="24"/>
          </w:rPr>
          <w:t>Բողոքարկումը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_Toc19124535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153</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536" w:history="1">
        <w:r w:rsidR="001110CD" w:rsidRPr="004A4DD0">
          <w:rPr>
            <w:rStyle w:val="Hyperlink"/>
            <w:rFonts w:ascii="GHEA Grapalat" w:hAnsi="GHEA Grapalat" w:cs="Sylfaen"/>
            <w:noProof/>
            <w:sz w:val="24"/>
            <w:szCs w:val="24"/>
            <w:lang w:val="ru-RU"/>
          </w:rPr>
          <w:t>ԳԼՈՒԽ</w:t>
        </w:r>
        <w:r w:rsidR="001110CD" w:rsidRPr="004A4DD0">
          <w:rPr>
            <w:rStyle w:val="Hyperlink"/>
            <w:rFonts w:ascii="GHEA Grapalat" w:hAnsi="GHEA Grapalat"/>
            <w:noProof/>
            <w:sz w:val="24"/>
            <w:szCs w:val="24"/>
            <w:lang w:val="ru-RU"/>
          </w:rPr>
          <w:t xml:space="preserve"> 20. </w:t>
        </w:r>
        <w:r w:rsidR="001110CD" w:rsidRPr="004A4DD0">
          <w:rPr>
            <w:rStyle w:val="Hyperlink"/>
            <w:rFonts w:ascii="GHEA Grapalat" w:hAnsi="GHEA Grapalat" w:cs="Sylfaen"/>
            <w:noProof/>
            <w:sz w:val="24"/>
            <w:szCs w:val="24"/>
          </w:rPr>
          <w:t>ԳՈՒՅՔԱՅԻՆ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ՀԱՅՑԸ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_Toc19124536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154</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3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157.</w:t>
        </w:r>
        <w:r w:rsidR="001110CD" w:rsidRPr="004A4DD0">
          <w:rPr>
            <w:rStyle w:val="Hyperlink"/>
            <w:rFonts w:ascii="GHEA Grapalat" w:hAnsi="GHEA Grapalat" w:cs="Sylfaen"/>
            <w:sz w:val="24"/>
            <w:szCs w:val="24"/>
          </w:rPr>
          <w:t>Գույքային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հայցի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ընդդատությունը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_Toc19124537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154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3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158.</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Գույքային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հայցի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քննության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ընթացքում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կիրառվող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օրենսդրությունը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_Toc19124538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154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3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159.</w:t>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ընթացքում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հատուցման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ենթակա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գույքային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վնասը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_Toc19124539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155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4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160.</w:t>
        </w:r>
        <w:r w:rsidR="001110CD" w:rsidRPr="004A4DD0">
          <w:rPr>
            <w:rStyle w:val="Hyperlink"/>
            <w:rFonts w:ascii="GHEA Grapalat" w:hAnsi="GHEA Grapalat" w:cs="Sylfaen"/>
            <w:sz w:val="24"/>
            <w:szCs w:val="24"/>
          </w:rPr>
          <w:t>Գույքային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հայցի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հարուցումը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_Toc19124540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155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4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161.</w:t>
        </w:r>
        <w:r w:rsidR="001110CD" w:rsidRPr="004A4DD0">
          <w:rPr>
            <w:rStyle w:val="Hyperlink"/>
            <w:rFonts w:ascii="GHEA Grapalat" w:hAnsi="GHEA Grapalat" w:cs="Sylfaen"/>
            <w:sz w:val="24"/>
            <w:szCs w:val="24"/>
          </w:rPr>
          <w:t>Գույքային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հայցով</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հատուցման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ապահովումը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_Toc19124541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156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4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162.</w:t>
        </w:r>
        <w:r w:rsidR="001110CD" w:rsidRPr="004A4DD0">
          <w:rPr>
            <w:rStyle w:val="Hyperlink"/>
            <w:rFonts w:ascii="GHEA Grapalat" w:hAnsi="GHEA Grapalat" w:cs="Sylfaen"/>
            <w:sz w:val="24"/>
            <w:szCs w:val="24"/>
          </w:rPr>
          <w:t>Գույքային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հայցից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հրաժարվելը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_Toc19124542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156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4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163.</w:t>
        </w:r>
        <w:r w:rsidR="001110CD" w:rsidRPr="004A4DD0">
          <w:rPr>
            <w:rStyle w:val="Hyperlink"/>
            <w:rFonts w:ascii="GHEA Grapalat" w:hAnsi="GHEA Grapalat" w:cs="Sylfaen"/>
            <w:sz w:val="24"/>
            <w:szCs w:val="24"/>
          </w:rPr>
          <w:t>Գույքային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հայցի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լուծումը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_Toc19124543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157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4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164.</w:t>
        </w:r>
        <w:r w:rsidR="001110CD" w:rsidRPr="004A4DD0">
          <w:rPr>
            <w:rStyle w:val="Hyperlink"/>
            <w:rFonts w:ascii="GHEA Grapalat" w:hAnsi="GHEA Grapalat" w:cs="Sylfaen"/>
            <w:sz w:val="24"/>
            <w:szCs w:val="24"/>
          </w:rPr>
          <w:t>Գույքային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վնասի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հատուցումը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դատարանի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նախաձեռնությամբ</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_Toc19124544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157</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545" w:history="1">
        <w:r w:rsidR="001110CD" w:rsidRPr="004A4DD0">
          <w:rPr>
            <w:rStyle w:val="Hyperlink"/>
            <w:rFonts w:ascii="GHEA Grapalat" w:hAnsi="GHEA Grapalat" w:cs="Sylfaen"/>
            <w:noProof/>
            <w:sz w:val="24"/>
            <w:szCs w:val="24"/>
            <w:lang w:val="hy-AM"/>
          </w:rPr>
          <w:t>ԳԼՈՒԽ</w:t>
        </w:r>
        <w:r w:rsidR="001110CD" w:rsidRPr="004A4DD0">
          <w:rPr>
            <w:rStyle w:val="Hyperlink"/>
            <w:rFonts w:ascii="GHEA Grapalat" w:hAnsi="GHEA Grapalat"/>
            <w:noProof/>
            <w:sz w:val="24"/>
            <w:szCs w:val="24"/>
            <w:lang w:val="hy-AM"/>
          </w:rPr>
          <w:t xml:space="preserve"> 21. </w:t>
        </w:r>
        <w:r w:rsidR="001110CD" w:rsidRPr="004A4DD0">
          <w:rPr>
            <w:rStyle w:val="Hyperlink"/>
            <w:rFonts w:ascii="GHEA Grapalat" w:hAnsi="GHEA Grapalat" w:cs="Sylfaen"/>
            <w:noProof/>
            <w:sz w:val="24"/>
            <w:szCs w:val="24"/>
          </w:rPr>
          <w:t>ՎԱՐՁԱՏՐՈՒԹՅՈՒՆԸ</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ԾԱԽՍԵՐԸ</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ԵՎ</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ՀԱՏՈՒՑՈՒՄԸ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_Toc19124545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157</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4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165.</w:t>
        </w:r>
        <w:r w:rsidR="001110CD" w:rsidRPr="004A4DD0">
          <w:rPr>
            <w:rStyle w:val="Hyperlink"/>
            <w:rFonts w:ascii="GHEA Grapalat" w:hAnsi="GHEA Grapalat" w:cs="Sylfaen"/>
            <w:sz w:val="24"/>
            <w:szCs w:val="24"/>
          </w:rPr>
          <w:t>Փաստաբանի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փորձագետի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թարգմանչի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վարձատրությունը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_Toc19124546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158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4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166.</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Վարույթին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ներգրավված</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անձանց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ծախսերը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դրանց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հատուցումը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_Toc19124547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158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4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167.</w:t>
        </w:r>
        <w:r w:rsidR="001110CD" w:rsidRPr="004A4DD0">
          <w:rPr>
            <w:rStyle w:val="Hyperlink"/>
            <w:rFonts w:ascii="GHEA Grapalat" w:hAnsi="GHEA Grapalat" w:cs="Sylfaen"/>
            <w:sz w:val="24"/>
            <w:szCs w:val="24"/>
          </w:rPr>
          <w:t>Վարութային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ծախսերը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դրանց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հատուցումը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_Toc19124548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159</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549" w:history="1">
        <w:r w:rsidR="001110CD" w:rsidRPr="004A4DD0">
          <w:rPr>
            <w:rStyle w:val="Hyperlink"/>
            <w:rFonts w:ascii="GHEA Grapalat" w:hAnsi="GHEA Grapalat" w:cs="Sylfaen"/>
            <w:noProof/>
            <w:sz w:val="24"/>
            <w:szCs w:val="24"/>
            <w:lang w:val="ru-RU"/>
          </w:rPr>
          <w:t>ԳԼՈՒԽ</w:t>
        </w:r>
        <w:r w:rsidR="001110CD" w:rsidRPr="004A4DD0">
          <w:rPr>
            <w:rStyle w:val="Hyperlink"/>
            <w:rFonts w:ascii="GHEA Grapalat" w:hAnsi="GHEA Grapalat"/>
            <w:noProof/>
            <w:sz w:val="24"/>
            <w:szCs w:val="24"/>
            <w:lang w:val="ru-RU"/>
          </w:rPr>
          <w:t xml:space="preserve"> 22. </w:t>
        </w:r>
        <w:r w:rsidR="001110CD" w:rsidRPr="004A4DD0">
          <w:rPr>
            <w:rStyle w:val="Hyperlink"/>
            <w:rFonts w:ascii="GHEA Grapalat" w:hAnsi="GHEA Grapalat" w:cs="Sylfaen"/>
            <w:noProof/>
            <w:sz w:val="24"/>
            <w:szCs w:val="24"/>
          </w:rPr>
          <w:t>ԳԱՂՏՆԻՈՒԹՅԱՆ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ՊԱՀՊԱՆՈՒՄԸ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_Toc19124549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161</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5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168.</w:t>
        </w:r>
        <w:r w:rsidR="001110CD" w:rsidRPr="004A4DD0">
          <w:rPr>
            <w:rStyle w:val="Hyperlink"/>
            <w:rFonts w:ascii="GHEA Grapalat" w:hAnsi="GHEA Grapalat" w:cs="Sylfaen"/>
            <w:sz w:val="24"/>
            <w:szCs w:val="24"/>
          </w:rPr>
          <w:t>Մասնավոր</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ընտանեկան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կյանքի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գաղտնիության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պահպանումը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_Toc19124550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161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5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169.</w:t>
        </w:r>
        <w:r w:rsidR="001110CD" w:rsidRPr="004A4DD0">
          <w:rPr>
            <w:rStyle w:val="Hyperlink"/>
            <w:rFonts w:ascii="GHEA Grapalat" w:hAnsi="GHEA Grapalat" w:cs="Sylfaen"/>
            <w:sz w:val="24"/>
            <w:szCs w:val="24"/>
          </w:rPr>
          <w:t>Պետական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գաղտնիքի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պահպանումը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_Toc19124551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161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5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170.</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Բանկային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օրենքով</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նախատեսված</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այլ</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գաղտնիքի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պահպանումը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_Toc19124552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162</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553" w:history="1">
        <w:r w:rsidR="001110CD" w:rsidRPr="004A4DD0">
          <w:rPr>
            <w:rStyle w:val="Hyperlink"/>
            <w:rFonts w:ascii="GHEA Grapalat" w:hAnsi="GHEA Grapalat" w:cs="Sylfaen"/>
            <w:noProof/>
            <w:sz w:val="24"/>
            <w:szCs w:val="24"/>
            <w:lang w:val="ru-RU"/>
          </w:rPr>
          <w:t>ԳԼՈՒԽ</w:t>
        </w:r>
        <w:r w:rsidR="001110CD" w:rsidRPr="004A4DD0">
          <w:rPr>
            <w:rStyle w:val="Hyperlink"/>
            <w:rFonts w:ascii="GHEA Grapalat" w:hAnsi="GHEA Grapalat"/>
            <w:noProof/>
            <w:sz w:val="24"/>
            <w:szCs w:val="24"/>
            <w:lang w:val="ru-RU"/>
          </w:rPr>
          <w:t xml:space="preserve"> 23. </w:t>
        </w:r>
        <w:r w:rsidR="001110CD" w:rsidRPr="004A4DD0">
          <w:rPr>
            <w:rStyle w:val="Hyperlink"/>
            <w:rFonts w:ascii="GHEA Grapalat" w:hAnsi="GHEA Grapalat" w:cs="Sylfaen"/>
            <w:noProof/>
            <w:sz w:val="24"/>
            <w:szCs w:val="24"/>
          </w:rPr>
          <w:t>ԺԱՄԿԵՏՆԵՐԸ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_Toc19124553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163</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5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171.</w:t>
        </w:r>
        <w:r w:rsidR="001110CD" w:rsidRPr="004A4DD0">
          <w:rPr>
            <w:rStyle w:val="Hyperlink"/>
            <w:rFonts w:ascii="GHEA Grapalat" w:hAnsi="GHEA Grapalat" w:cs="Sylfaen"/>
            <w:sz w:val="24"/>
            <w:szCs w:val="24"/>
          </w:rPr>
          <w:t>Ժամկետների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հաշվումը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_Toc19124554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163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5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172.</w:t>
        </w:r>
        <w:r w:rsidR="001110CD" w:rsidRPr="004A4DD0">
          <w:rPr>
            <w:rStyle w:val="Hyperlink"/>
            <w:rFonts w:ascii="GHEA Grapalat" w:hAnsi="GHEA Grapalat" w:cs="Sylfaen"/>
            <w:sz w:val="24"/>
            <w:szCs w:val="24"/>
          </w:rPr>
          <w:t>Ժամկետը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բաց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թողնելու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հետևանքները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դրա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վերականգնման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կարգը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_Toc19124555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164</w:t>
        </w:r>
        <w:r w:rsidRPr="004A4DD0">
          <w:rPr>
            <w:rFonts w:ascii="GHEA Grapalat" w:hAnsi="GHEA Grapalat"/>
            <w:webHidden/>
            <w:sz w:val="24"/>
            <w:szCs w:val="24"/>
          </w:rPr>
          <w:fldChar w:fldCharType="end"/>
        </w:r>
      </w:hyperlink>
    </w:p>
    <w:p w:rsidR="001110CD" w:rsidRPr="004A4DD0" w:rsidRDefault="00041FE6" w:rsidP="001110CD">
      <w:pPr>
        <w:pStyle w:val="TOC1"/>
        <w:tabs>
          <w:tab w:val="right" w:leader="dot" w:pos="9345"/>
        </w:tabs>
        <w:rPr>
          <w:rFonts w:ascii="GHEA Grapalat" w:eastAsia="Times New Roman" w:hAnsi="GHEA Grapalat"/>
          <w:b w:val="0"/>
          <w:bCs w:val="0"/>
          <w:caps w:val="0"/>
          <w:noProof/>
        </w:rPr>
      </w:pPr>
      <w:hyperlink w:anchor="_Toc19124556" w:history="1">
        <w:r w:rsidR="001110CD" w:rsidRPr="004A4DD0">
          <w:rPr>
            <w:rStyle w:val="Hyperlink"/>
            <w:rFonts w:ascii="GHEA Grapalat" w:hAnsi="GHEA Grapalat" w:cs="Sylfaen"/>
            <w:noProof/>
            <w:lang w:val="hy-AM"/>
          </w:rPr>
          <w:t>ՄԱՍ</w:t>
        </w:r>
        <w:r w:rsidR="001110CD" w:rsidRPr="004A4DD0">
          <w:rPr>
            <w:rStyle w:val="Hyperlink"/>
            <w:rFonts w:ascii="GHEA Grapalat" w:hAnsi="GHEA Grapalat"/>
            <w:noProof/>
            <w:lang w:val="hy-AM"/>
          </w:rPr>
          <w:t xml:space="preserve"> </w:t>
        </w:r>
        <w:r w:rsidR="001110CD" w:rsidRPr="004A4DD0">
          <w:rPr>
            <w:rStyle w:val="Hyperlink"/>
            <w:rFonts w:ascii="GHEA Grapalat" w:hAnsi="GHEA Grapalat" w:cs="Sylfaen"/>
            <w:noProof/>
            <w:lang w:val="hy-AM"/>
          </w:rPr>
          <w:t>ԵՐԿՐՈՐԴ</w:t>
        </w:r>
        <w:r w:rsidR="001110CD" w:rsidRPr="004A4DD0">
          <w:rPr>
            <w:rStyle w:val="Hyperlink"/>
            <w:rFonts w:ascii="GHEA Grapalat" w:hAnsi="GHEA Grapalat"/>
            <w:noProof/>
            <w:lang w:val="hy-AM"/>
          </w:rPr>
          <w:t xml:space="preserve">. </w:t>
        </w:r>
        <w:r w:rsidR="001110CD" w:rsidRPr="004A4DD0">
          <w:rPr>
            <w:rStyle w:val="Hyperlink"/>
            <w:rFonts w:ascii="GHEA Grapalat" w:hAnsi="GHEA Grapalat" w:cs="Sylfaen"/>
            <w:noProof/>
            <w:lang w:val="hy-AM"/>
          </w:rPr>
          <w:t>ՆԱԽՆԱԿԱՆ</w:t>
        </w:r>
        <w:r w:rsidR="001110CD" w:rsidRPr="004A4DD0">
          <w:rPr>
            <w:rStyle w:val="Hyperlink"/>
            <w:rFonts w:ascii="GHEA Grapalat" w:hAnsi="GHEA Grapalat"/>
            <w:noProof/>
            <w:lang w:val="hy-AM"/>
          </w:rPr>
          <w:t xml:space="preserve"> </w:t>
        </w:r>
        <w:r w:rsidR="001110CD" w:rsidRPr="004A4DD0">
          <w:rPr>
            <w:rStyle w:val="Hyperlink"/>
            <w:rFonts w:ascii="GHEA Grapalat" w:hAnsi="GHEA Grapalat" w:cs="Sylfaen"/>
            <w:noProof/>
            <w:lang w:val="hy-AM"/>
          </w:rPr>
          <w:t>ՎԱՐՈՒՅԹՆԵՐ</w:t>
        </w:r>
        <w:r w:rsidR="001110CD" w:rsidRPr="004A4DD0">
          <w:rPr>
            <w:rFonts w:ascii="GHEA Grapalat" w:hAnsi="GHEA Grapalat"/>
            <w:noProof/>
            <w:webHidden/>
          </w:rPr>
          <w:tab/>
        </w:r>
        <w:r w:rsidRPr="004A4DD0">
          <w:rPr>
            <w:rFonts w:ascii="GHEA Grapalat" w:hAnsi="GHEA Grapalat"/>
            <w:noProof/>
            <w:webHidden/>
          </w:rPr>
          <w:fldChar w:fldCharType="begin"/>
        </w:r>
        <w:r w:rsidR="001110CD" w:rsidRPr="004A4DD0">
          <w:rPr>
            <w:rFonts w:ascii="GHEA Grapalat" w:hAnsi="GHEA Grapalat"/>
            <w:noProof/>
            <w:webHidden/>
          </w:rPr>
          <w:instrText xml:space="preserve"> PAGEREF _Toc19124556 \h </w:instrText>
        </w:r>
        <w:r w:rsidRPr="004A4DD0">
          <w:rPr>
            <w:rFonts w:ascii="GHEA Grapalat" w:hAnsi="GHEA Grapalat"/>
            <w:noProof/>
            <w:webHidden/>
          </w:rPr>
        </w:r>
        <w:r w:rsidRPr="004A4DD0">
          <w:rPr>
            <w:rFonts w:ascii="GHEA Grapalat" w:hAnsi="GHEA Grapalat"/>
            <w:noProof/>
            <w:webHidden/>
          </w:rPr>
          <w:fldChar w:fldCharType="separate"/>
        </w:r>
        <w:r w:rsidR="001110CD" w:rsidRPr="004A4DD0">
          <w:rPr>
            <w:rFonts w:ascii="GHEA Grapalat" w:hAnsi="GHEA Grapalat"/>
            <w:noProof/>
            <w:webHidden/>
          </w:rPr>
          <w:t>165</w:t>
        </w:r>
        <w:r w:rsidRPr="004A4DD0">
          <w:rPr>
            <w:rFonts w:ascii="GHEA Grapalat" w:hAnsi="GHEA Grapalat"/>
            <w:noProof/>
            <w:webHidden/>
          </w:rPr>
          <w:fldChar w:fldCharType="end"/>
        </w:r>
      </w:hyperlink>
    </w:p>
    <w:p w:rsidR="001110CD" w:rsidRPr="004A4DD0" w:rsidRDefault="00041FE6" w:rsidP="001110CD">
      <w:pPr>
        <w:pStyle w:val="TOC2"/>
        <w:tabs>
          <w:tab w:val="left" w:pos="1100"/>
          <w:tab w:val="right" w:leader="dot" w:pos="9345"/>
        </w:tabs>
        <w:rPr>
          <w:rFonts w:ascii="GHEA Grapalat" w:eastAsia="Times New Roman" w:hAnsi="GHEA Grapalat"/>
          <w:b w:val="0"/>
          <w:bCs w:val="0"/>
          <w:noProof/>
          <w:sz w:val="24"/>
          <w:szCs w:val="24"/>
        </w:rPr>
      </w:pPr>
      <w:hyperlink w:anchor="_Toc19124557" w:history="1">
        <w:r w:rsidR="001110CD" w:rsidRPr="004A4DD0">
          <w:rPr>
            <w:rStyle w:val="Hyperlink"/>
            <w:rFonts w:ascii="GHEA Grapalat" w:hAnsi="GHEA Grapalat" w:cs="Sylfaen"/>
            <w:noProof/>
            <w:sz w:val="24"/>
            <w:szCs w:val="24"/>
          </w:rPr>
          <w:t>ԲԱԺԻՆ</w:t>
        </w:r>
        <w:r w:rsidR="001110CD" w:rsidRPr="004A4DD0">
          <w:rPr>
            <w:rStyle w:val="Hyperlink"/>
            <w:rFonts w:ascii="GHEA Grapalat" w:hAnsi="GHEA Grapalat"/>
            <w:noProof/>
            <w:sz w:val="24"/>
            <w:szCs w:val="24"/>
          </w:rPr>
          <w:t xml:space="preserve"> 6.</w:t>
        </w:r>
        <w:r w:rsidR="001110CD" w:rsidRPr="004A4DD0">
          <w:rPr>
            <w:rStyle w:val="Hyperlink"/>
            <w:rFonts w:ascii="GHEA Grapalat" w:hAnsi="GHEA Grapalat" w:cs="Sylfaen"/>
            <w:noProof/>
            <w:sz w:val="24"/>
            <w:szCs w:val="24"/>
          </w:rPr>
          <w:t>ՄԻՆՉԴԱՏԱԿԱՆ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ՎԱՐՈՒՅԹԸ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_Toc19124557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165</w:t>
        </w:r>
        <w:r w:rsidRPr="004A4DD0">
          <w:rPr>
            <w:rFonts w:ascii="GHEA Grapalat" w:hAnsi="GHEA Grapalat"/>
            <w:noProof/>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558" w:history="1">
        <w:r w:rsidR="001110CD" w:rsidRPr="004A4DD0">
          <w:rPr>
            <w:rStyle w:val="Hyperlink"/>
            <w:rFonts w:ascii="GHEA Grapalat" w:hAnsi="GHEA Grapalat" w:cs="Sylfaen"/>
            <w:noProof/>
            <w:sz w:val="24"/>
            <w:szCs w:val="24"/>
            <w:lang w:val="hy-AM"/>
          </w:rPr>
          <w:t>ԳԼՈՒԽ</w:t>
        </w:r>
        <w:r w:rsidR="001110CD" w:rsidRPr="004A4DD0">
          <w:rPr>
            <w:rStyle w:val="Hyperlink"/>
            <w:rFonts w:ascii="GHEA Grapalat" w:hAnsi="GHEA Grapalat"/>
            <w:noProof/>
            <w:sz w:val="24"/>
            <w:szCs w:val="24"/>
            <w:lang w:val="hy-AM"/>
          </w:rPr>
          <w:t xml:space="preserve"> </w:t>
        </w:r>
        <w:r w:rsidR="001110CD" w:rsidRPr="004A4DD0">
          <w:rPr>
            <w:rStyle w:val="Hyperlink"/>
            <w:rFonts w:ascii="GHEA Grapalat" w:hAnsi="GHEA Grapalat"/>
            <w:noProof/>
            <w:sz w:val="24"/>
            <w:szCs w:val="24"/>
            <w:lang w:val="ru-RU"/>
          </w:rPr>
          <w:t>24</w:t>
        </w:r>
        <w:r w:rsidR="001110CD" w:rsidRPr="004A4DD0">
          <w:rPr>
            <w:rStyle w:val="Hyperlink"/>
            <w:rFonts w:ascii="GHEA Grapalat" w:hAnsi="GHEA Grapalat"/>
            <w:noProof/>
            <w:sz w:val="24"/>
            <w:szCs w:val="24"/>
            <w:lang w:val="hy-AM"/>
          </w:rPr>
          <w:t xml:space="preserve">. </w:t>
        </w:r>
        <w:r w:rsidR="001110CD" w:rsidRPr="004A4DD0">
          <w:rPr>
            <w:rStyle w:val="Hyperlink"/>
            <w:rFonts w:ascii="GHEA Grapalat" w:hAnsi="GHEA Grapalat" w:cs="Sylfaen"/>
            <w:noProof/>
            <w:sz w:val="24"/>
            <w:szCs w:val="24"/>
          </w:rPr>
          <w:t>ՔՐԵԱԿԱՆ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ՎԱՐՈՒՅԹ</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ՆԱԽԱՁԵՌՆԵԼԸ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_Toc19124558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165</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5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173.</w:t>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նախաձեռնելու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պարտականությունը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_Toc19124559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165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6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174.</w:t>
        </w:r>
        <w:r w:rsidR="001110CD" w:rsidRPr="004A4DD0">
          <w:rPr>
            <w:rStyle w:val="Hyperlink"/>
            <w:rFonts w:ascii="GHEA Grapalat" w:hAnsi="GHEA Grapalat" w:cs="Sylfaen"/>
            <w:sz w:val="24"/>
            <w:szCs w:val="24"/>
          </w:rPr>
          <w:t>Ֆիզիկական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անձի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անմիջական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հաղորդումը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_Toc19124560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166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6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175.</w:t>
        </w:r>
        <w:r w:rsidR="001110CD" w:rsidRPr="004A4DD0">
          <w:rPr>
            <w:rStyle w:val="Hyperlink"/>
            <w:rFonts w:ascii="GHEA Grapalat" w:hAnsi="GHEA Grapalat" w:cs="Sylfaen"/>
            <w:sz w:val="24"/>
            <w:szCs w:val="24"/>
          </w:rPr>
          <w:t>Ֆիզիկական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իրավաբանական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անձի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փոստային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հաղորդումը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_Toc19124561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167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6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176.</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Պետական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տեղական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ինքնակառավարման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մարմնի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դրա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պաշտոնատար</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անձի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հաղորդումը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_Toc19124562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168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6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177.</w:t>
        </w:r>
        <w:r w:rsidR="001110CD" w:rsidRPr="004A4DD0">
          <w:rPr>
            <w:rStyle w:val="Hyperlink"/>
            <w:rFonts w:ascii="GHEA Grapalat" w:hAnsi="GHEA Grapalat" w:cs="Sylfaen"/>
            <w:sz w:val="24"/>
            <w:szCs w:val="24"/>
          </w:rPr>
          <w:t>Օպերատիվ</w:t>
        </w:r>
        <w:r w:rsidR="001110CD" w:rsidRPr="004A4DD0">
          <w:rPr>
            <w:rStyle w:val="Hyperlink"/>
            <w:rFonts w:ascii="GHEA Grapalat" w:hAnsi="GHEA Grapalat"/>
            <w:sz w:val="24"/>
            <w:szCs w:val="24"/>
          </w:rPr>
          <w:t>-</w:t>
        </w:r>
        <w:r w:rsidR="001110CD" w:rsidRPr="004A4DD0">
          <w:rPr>
            <w:rStyle w:val="Hyperlink"/>
            <w:rFonts w:ascii="GHEA Grapalat" w:hAnsi="GHEA Grapalat" w:cs="Sylfaen"/>
            <w:sz w:val="24"/>
            <w:szCs w:val="24"/>
          </w:rPr>
          <w:t>հետախուզական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գործունեություն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իրականացնող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մարմնի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քննիչի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դատախազի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դատավորի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հաղորդումը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_Toc19124563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168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6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178.</w:t>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նախաձեռնելու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կարգը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_Toc19124564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169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6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179.</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ընթացքը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այն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նախաձեռնելուց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հետո</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_Toc19124565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169</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566" w:history="1">
        <w:r w:rsidR="001110CD" w:rsidRPr="004A4DD0">
          <w:rPr>
            <w:rStyle w:val="Hyperlink"/>
            <w:rFonts w:ascii="GHEA Grapalat" w:hAnsi="GHEA Grapalat" w:cs="Sylfaen"/>
            <w:noProof/>
            <w:sz w:val="24"/>
            <w:szCs w:val="24"/>
            <w:lang w:val="hy-AM"/>
          </w:rPr>
          <w:t>ԳԼՈՒԽ</w:t>
        </w:r>
        <w:r w:rsidR="001110CD" w:rsidRPr="004A4DD0">
          <w:rPr>
            <w:rStyle w:val="Hyperlink"/>
            <w:rFonts w:ascii="GHEA Grapalat" w:hAnsi="GHEA Grapalat"/>
            <w:noProof/>
            <w:sz w:val="24"/>
            <w:szCs w:val="24"/>
            <w:lang w:val="hy-AM"/>
          </w:rPr>
          <w:t xml:space="preserve"> 25. </w:t>
        </w:r>
        <w:r w:rsidR="001110CD" w:rsidRPr="004A4DD0">
          <w:rPr>
            <w:rStyle w:val="Hyperlink"/>
            <w:rFonts w:ascii="GHEA Grapalat" w:hAnsi="GHEA Grapalat" w:cs="Sylfaen"/>
            <w:noProof/>
            <w:sz w:val="24"/>
            <w:szCs w:val="24"/>
          </w:rPr>
          <w:t>ՄԻՆՉԴԱՏԱԿԱՆ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ՎԱՐՈՒՅԹԻ</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ԸՆԴՀԱՆՈՒՐ</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ՊԱՅՄԱՆՆԵՐԸ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_Toc19124566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170</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6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180.</w:t>
        </w:r>
        <w:r w:rsidR="001110CD" w:rsidRPr="004A4DD0">
          <w:rPr>
            <w:rStyle w:val="Hyperlink"/>
            <w:rFonts w:ascii="GHEA Grapalat" w:hAnsi="GHEA Grapalat" w:cs="Sylfaen"/>
            <w:sz w:val="24"/>
            <w:szCs w:val="24"/>
          </w:rPr>
          <w:t>Նախաքննության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մարմինները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_Toc19124567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170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6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181.</w:t>
        </w:r>
        <w:r w:rsidR="001110CD" w:rsidRPr="004A4DD0">
          <w:rPr>
            <w:rStyle w:val="Hyperlink"/>
            <w:rFonts w:ascii="GHEA Grapalat" w:hAnsi="GHEA Grapalat" w:cs="Sylfaen"/>
            <w:sz w:val="24"/>
            <w:szCs w:val="24"/>
          </w:rPr>
          <w:t>Քննչական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ենթակայությունը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_Toc19124568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170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6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182.</w:t>
        </w:r>
        <w:r w:rsidR="001110CD" w:rsidRPr="004A4DD0">
          <w:rPr>
            <w:rStyle w:val="Hyperlink"/>
            <w:rFonts w:ascii="GHEA Grapalat" w:hAnsi="GHEA Grapalat" w:cs="Sylfaen"/>
            <w:sz w:val="24"/>
            <w:szCs w:val="24"/>
          </w:rPr>
          <w:t>Նախաքննության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կատարման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վայրը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_Toc19124569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174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7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183.</w:t>
        </w:r>
        <w:r w:rsidR="001110CD" w:rsidRPr="004A4DD0">
          <w:rPr>
            <w:rStyle w:val="Hyperlink"/>
            <w:rFonts w:ascii="GHEA Grapalat" w:hAnsi="GHEA Grapalat" w:cs="Sylfaen"/>
            <w:sz w:val="24"/>
            <w:szCs w:val="24"/>
          </w:rPr>
          <w:t>Նախաքննության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կատարումը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քննչական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խմբի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կողմից</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_Toc19124570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174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7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184.</w:t>
        </w:r>
        <w:r w:rsidR="001110CD" w:rsidRPr="004A4DD0">
          <w:rPr>
            <w:rStyle w:val="Hyperlink"/>
            <w:rFonts w:ascii="GHEA Grapalat" w:hAnsi="GHEA Grapalat" w:cs="Sylfaen"/>
            <w:sz w:val="24"/>
            <w:szCs w:val="24"/>
          </w:rPr>
          <w:t>Քննչական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խմբի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ղեկավարի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լիազորությունները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_Toc19124571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175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7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185.</w:t>
        </w:r>
        <w:r w:rsidR="001110CD" w:rsidRPr="004A4DD0">
          <w:rPr>
            <w:rStyle w:val="Hyperlink"/>
            <w:rFonts w:ascii="GHEA Grapalat" w:hAnsi="GHEA Grapalat" w:cs="Sylfaen"/>
            <w:sz w:val="24"/>
            <w:szCs w:val="24"/>
          </w:rPr>
          <w:t>Նախաքննության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ավարտման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ձևերը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_Toc19124572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175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7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186.</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Նախաքննության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տվյալների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հրապարակման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անթույլատրելիությունը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_Toc19124573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176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7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187.</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Քրեադատավարական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վերադասությունը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նախաքննության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մարմնում</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_Toc19124574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176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7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188.</w:t>
        </w:r>
        <w:r w:rsidR="001110CD" w:rsidRPr="004A4DD0">
          <w:rPr>
            <w:rStyle w:val="Hyperlink"/>
            <w:rFonts w:ascii="GHEA Grapalat" w:hAnsi="GHEA Grapalat" w:cs="Sylfaen"/>
            <w:sz w:val="24"/>
            <w:szCs w:val="24"/>
          </w:rPr>
          <w:t>Հետաքննություն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կատարելու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հիմքը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սկիզբն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ավարտը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_Toc19124575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177</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576" w:history="1">
        <w:r w:rsidR="001110CD" w:rsidRPr="004A4DD0">
          <w:rPr>
            <w:rStyle w:val="Hyperlink"/>
            <w:rFonts w:ascii="GHEA Grapalat" w:hAnsi="GHEA Grapalat" w:cs="Sylfaen"/>
            <w:noProof/>
            <w:sz w:val="24"/>
            <w:szCs w:val="24"/>
            <w:lang w:val="ru-RU"/>
          </w:rPr>
          <w:t>ԳԼՈՒԽ</w:t>
        </w:r>
        <w:r w:rsidR="001110CD" w:rsidRPr="004A4DD0">
          <w:rPr>
            <w:rStyle w:val="Hyperlink"/>
            <w:rFonts w:ascii="GHEA Grapalat" w:hAnsi="GHEA Grapalat"/>
            <w:noProof/>
            <w:sz w:val="24"/>
            <w:szCs w:val="24"/>
            <w:lang w:val="ru-RU"/>
          </w:rPr>
          <w:t xml:space="preserve"> 26. </w:t>
        </w:r>
        <w:r w:rsidR="001110CD" w:rsidRPr="004A4DD0">
          <w:rPr>
            <w:rStyle w:val="Hyperlink"/>
            <w:rFonts w:ascii="GHEA Grapalat" w:hAnsi="GHEA Grapalat" w:cs="Sylfaen"/>
            <w:noProof/>
            <w:sz w:val="24"/>
            <w:szCs w:val="24"/>
          </w:rPr>
          <w:t>ՀԱՆՐԱՅԻՆ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ՔՐԵԱԿԱՆ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ՀԵՏԱՊՆԴՈՒՄԸ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_Toc19124576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178</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7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189.</w:t>
        </w:r>
        <w:r w:rsidR="001110CD" w:rsidRPr="004A4DD0">
          <w:rPr>
            <w:rStyle w:val="Hyperlink"/>
            <w:rFonts w:ascii="GHEA Grapalat" w:hAnsi="GHEA Grapalat" w:cs="Sylfaen"/>
            <w:sz w:val="24"/>
            <w:szCs w:val="24"/>
          </w:rPr>
          <w:t>Հանրային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հետապնդում</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հարուցելը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_Toc19124577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178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7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Arial LatArm"/>
            <w:sz w:val="24"/>
            <w:szCs w:val="24"/>
          </w:rPr>
          <w:t xml:space="preserve"> 190.</w:t>
        </w:r>
        <w:r w:rsidR="001110CD" w:rsidRPr="004A4DD0">
          <w:rPr>
            <w:rStyle w:val="Hyperlink"/>
            <w:rFonts w:ascii="GHEA Grapalat" w:hAnsi="GHEA Grapalat" w:cs="Sylfaen"/>
            <w:sz w:val="24"/>
            <w:szCs w:val="24"/>
          </w:rPr>
          <w:t>Մեղադրանք</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ներկայացնելը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_Toc19124578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179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7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Arial LatArm"/>
            <w:sz w:val="24"/>
            <w:szCs w:val="24"/>
          </w:rPr>
          <w:t xml:space="preserve"> 191.</w:t>
        </w:r>
        <w:r w:rsidR="001110CD" w:rsidRPr="004A4DD0">
          <w:rPr>
            <w:rStyle w:val="Hyperlink"/>
            <w:rFonts w:ascii="GHEA Grapalat" w:hAnsi="GHEA Grapalat" w:cs="Sylfaen"/>
            <w:sz w:val="24"/>
            <w:szCs w:val="24"/>
          </w:rPr>
          <w:t>Մեղադրանքը</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փոփոխելը</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լրացնելը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_Toc19124579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180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8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192.</w:t>
        </w:r>
        <w:r w:rsidR="001110CD" w:rsidRPr="004A4DD0">
          <w:rPr>
            <w:rStyle w:val="Hyperlink"/>
            <w:rFonts w:ascii="GHEA Grapalat" w:hAnsi="GHEA Grapalat" w:cs="Sylfaen"/>
            <w:sz w:val="24"/>
            <w:szCs w:val="24"/>
          </w:rPr>
          <w:t>Հանրային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հետապնդման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ժամկետները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_Toc19124580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180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8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193.</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Հանրային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հետապնդման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ժամկետը</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կասեցնելու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հիմքերը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_Toc19124581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181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8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194.</w:t>
        </w:r>
        <w:r w:rsidR="001110CD" w:rsidRPr="004A4DD0">
          <w:rPr>
            <w:rStyle w:val="Hyperlink"/>
            <w:rFonts w:ascii="GHEA Grapalat" w:hAnsi="GHEA Grapalat" w:cs="Sylfaen"/>
            <w:sz w:val="24"/>
            <w:szCs w:val="24"/>
          </w:rPr>
          <w:t>Հանրային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հետապնդման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ժամկետը</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կասեցնելու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կարգը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_Toc19124582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182</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8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Arial LatArm"/>
            <w:sz w:val="24"/>
            <w:szCs w:val="24"/>
          </w:rPr>
          <w:t xml:space="preserve"> 195.</w:t>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հետապնդման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կասեցված</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ժամկետը</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վերսկսելը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_Toc19124583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183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8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Arial LatArm"/>
            <w:sz w:val="24"/>
            <w:szCs w:val="24"/>
          </w:rPr>
          <w:t xml:space="preserve"> 196.</w:t>
        </w:r>
        <w:r w:rsidR="001110CD" w:rsidRPr="004A4DD0">
          <w:rPr>
            <w:rStyle w:val="Hyperlink"/>
            <w:rFonts w:ascii="GHEA Grapalat" w:hAnsi="GHEA Grapalat" w:cs="Sylfaen"/>
            <w:sz w:val="24"/>
            <w:szCs w:val="24"/>
          </w:rPr>
          <w:t>Հանրային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հետապնդում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չհարուցելու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այն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դադարեցնելու</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կարգը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_Toc19124584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183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8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Arial Armenian"/>
            <w:sz w:val="24"/>
            <w:szCs w:val="24"/>
          </w:rPr>
          <w:t xml:space="preserve"> 197.</w:t>
        </w:r>
        <w:r w:rsidR="001110CD" w:rsidRPr="004A4DD0">
          <w:rPr>
            <w:rStyle w:val="Hyperlink"/>
            <w:rFonts w:ascii="GHEA Grapalat" w:hAnsi="GHEA Grapalat" w:cs="Sylfaen"/>
            <w:sz w:val="24"/>
            <w:szCs w:val="24"/>
          </w:rPr>
          <w:t>Հայեցողական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հետապնդումը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_Toc19124585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185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8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198.</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Չհարուցված</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դադարեցված</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հետապնդումը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նորոգելը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_Toc19124586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186</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587" w:history="1">
        <w:r w:rsidR="001110CD" w:rsidRPr="004A4DD0">
          <w:rPr>
            <w:rStyle w:val="Hyperlink"/>
            <w:rFonts w:ascii="GHEA Grapalat" w:hAnsi="GHEA Grapalat" w:cs="Sylfaen"/>
            <w:noProof/>
            <w:sz w:val="24"/>
            <w:szCs w:val="24"/>
            <w:lang w:val="ru-RU"/>
          </w:rPr>
          <w:t>ԳԼՈՒԽ</w:t>
        </w:r>
        <w:r w:rsidR="001110CD" w:rsidRPr="004A4DD0">
          <w:rPr>
            <w:rStyle w:val="Hyperlink"/>
            <w:rFonts w:ascii="GHEA Grapalat" w:hAnsi="GHEA Grapalat"/>
            <w:noProof/>
            <w:sz w:val="24"/>
            <w:szCs w:val="24"/>
            <w:lang w:val="ru-RU"/>
          </w:rPr>
          <w:t xml:space="preserve"> 27. </w:t>
        </w:r>
        <w:r w:rsidR="001110CD" w:rsidRPr="004A4DD0">
          <w:rPr>
            <w:rStyle w:val="Hyperlink"/>
            <w:rFonts w:ascii="GHEA Grapalat" w:hAnsi="GHEA Grapalat" w:cs="Sylfaen"/>
            <w:noProof/>
            <w:sz w:val="24"/>
            <w:szCs w:val="24"/>
          </w:rPr>
          <w:t>ՆԱԽԱՔՆՆՈՒԹՅԱՆ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ԱՎԱՐՏԸ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_Toc19124587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187</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8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199.</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Նախաքննության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ավարտը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մեղադրական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եզրակացություն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կազմելով</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_Toc19124588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187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8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200.</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Մեղադրական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եզրակացություն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կազմելուց</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առաջ</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նյութերին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ծանոթանալու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կարգը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_Toc19124589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188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9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201.</w:t>
        </w:r>
        <w:r w:rsidR="001110CD" w:rsidRPr="004A4DD0">
          <w:rPr>
            <w:rStyle w:val="Hyperlink"/>
            <w:rFonts w:ascii="GHEA Grapalat" w:hAnsi="GHEA Grapalat" w:cs="Sylfaen"/>
            <w:sz w:val="24"/>
            <w:szCs w:val="24"/>
          </w:rPr>
          <w:t>Վարույթի նյութերին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ծանոթացնելու</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արձանագրությունը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_Toc19124590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189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9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202.</w:t>
        </w:r>
        <w:r w:rsidR="001110CD" w:rsidRPr="004A4DD0">
          <w:rPr>
            <w:rStyle w:val="Hyperlink"/>
            <w:rFonts w:ascii="GHEA Grapalat" w:hAnsi="GHEA Grapalat" w:cs="Sylfaen"/>
            <w:sz w:val="24"/>
            <w:szCs w:val="24"/>
          </w:rPr>
          <w:t>Մեղադրական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եզրակացությունը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դրա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հավելվածները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_Toc19124591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189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9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203.</w:t>
        </w:r>
        <w:r w:rsidR="001110CD" w:rsidRPr="004A4DD0">
          <w:rPr>
            <w:rStyle w:val="Hyperlink"/>
            <w:rFonts w:ascii="GHEA Grapalat" w:hAnsi="GHEA Grapalat" w:cs="Sylfaen"/>
            <w:sz w:val="24"/>
            <w:szCs w:val="24"/>
          </w:rPr>
          <w:t>Մեղադրական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եզրակացությունը</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հսկող</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դատախազին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հանձնելը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_Toc19124592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190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9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204.</w:t>
        </w:r>
        <w:r w:rsidR="001110CD" w:rsidRPr="004A4DD0">
          <w:rPr>
            <w:rStyle w:val="Hyperlink"/>
            <w:rFonts w:ascii="GHEA Grapalat" w:hAnsi="GHEA Grapalat" w:cs="Sylfaen"/>
            <w:sz w:val="24"/>
            <w:szCs w:val="24"/>
          </w:rPr>
          <w:t>Մեղադրական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եզրակացությամբ</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ստացված</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վարույթի նյութերով</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ստուգման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ենթակա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հանգամանքները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_Toc19124593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190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9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205.</w:t>
        </w:r>
        <w:r w:rsidR="001110CD" w:rsidRPr="004A4DD0">
          <w:rPr>
            <w:rStyle w:val="Hyperlink"/>
            <w:rFonts w:ascii="GHEA Grapalat" w:hAnsi="GHEA Grapalat" w:cs="Sylfaen"/>
            <w:sz w:val="24"/>
            <w:szCs w:val="24"/>
          </w:rPr>
          <w:t>Մեղադրական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եզրակացությամբ</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ստացված</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վարույթի նյութերով</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հսկող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դատախազի</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որոշումը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_Toc19124594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191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9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206.</w:t>
        </w:r>
        <w:r w:rsidR="001110CD" w:rsidRPr="004A4DD0">
          <w:rPr>
            <w:rStyle w:val="Hyperlink"/>
            <w:rFonts w:ascii="GHEA Grapalat" w:hAnsi="GHEA Grapalat" w:cs="Sylfaen"/>
            <w:sz w:val="24"/>
            <w:szCs w:val="24"/>
          </w:rPr>
          <w:t>Վարույթի նյութերը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դատարանին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հանձնելը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_Toc19124595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192</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9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207.</w:t>
        </w:r>
        <w:r w:rsidR="001110CD" w:rsidRPr="004A4DD0">
          <w:rPr>
            <w:rStyle w:val="Hyperlink"/>
            <w:rFonts w:ascii="GHEA Grapalat" w:hAnsi="GHEA Grapalat" w:cs="Sylfaen"/>
            <w:sz w:val="24"/>
            <w:szCs w:val="24"/>
          </w:rPr>
          <w:t>Նախաքննության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ավարտը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վարույթը</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կարճելով</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_Toc19124596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193</w:t>
        </w:r>
        <w:r w:rsidRPr="004A4DD0">
          <w:rPr>
            <w:rFonts w:ascii="GHEA Grapalat" w:hAnsi="GHEA Grapalat"/>
            <w:webHidden/>
            <w:sz w:val="24"/>
            <w:szCs w:val="24"/>
          </w:rPr>
          <w:fldChar w:fldCharType="end"/>
        </w:r>
      </w:hyperlink>
    </w:p>
    <w:p w:rsidR="001110CD" w:rsidRPr="004A4DD0" w:rsidRDefault="00041FE6" w:rsidP="001110CD">
      <w:pPr>
        <w:pStyle w:val="TOC2"/>
        <w:tabs>
          <w:tab w:val="left" w:pos="1100"/>
          <w:tab w:val="right" w:leader="dot" w:pos="9345"/>
        </w:tabs>
        <w:rPr>
          <w:rFonts w:ascii="GHEA Grapalat" w:eastAsia="Times New Roman" w:hAnsi="GHEA Grapalat"/>
          <w:b w:val="0"/>
          <w:bCs w:val="0"/>
          <w:noProof/>
          <w:sz w:val="24"/>
          <w:szCs w:val="24"/>
        </w:rPr>
      </w:pPr>
      <w:hyperlink w:anchor="_Toc19124597" w:history="1">
        <w:r w:rsidR="001110CD" w:rsidRPr="004A4DD0">
          <w:rPr>
            <w:rStyle w:val="Hyperlink"/>
            <w:rFonts w:ascii="GHEA Grapalat" w:hAnsi="GHEA Grapalat" w:cs="Sylfaen"/>
            <w:noProof/>
            <w:sz w:val="24"/>
            <w:szCs w:val="24"/>
          </w:rPr>
          <w:t>ԲԱԺԻՆ</w:t>
        </w:r>
        <w:r w:rsidR="001110CD" w:rsidRPr="004A4DD0">
          <w:rPr>
            <w:rStyle w:val="Hyperlink"/>
            <w:rFonts w:ascii="GHEA Grapalat" w:hAnsi="GHEA Grapalat"/>
            <w:noProof/>
            <w:sz w:val="24"/>
            <w:szCs w:val="24"/>
          </w:rPr>
          <w:t xml:space="preserve"> 7.</w:t>
        </w:r>
        <w:r w:rsidR="001110CD" w:rsidRPr="004A4DD0">
          <w:rPr>
            <w:rStyle w:val="Hyperlink"/>
            <w:rFonts w:ascii="GHEA Grapalat" w:hAnsi="GHEA Grapalat" w:cs="Sylfaen"/>
            <w:noProof/>
            <w:sz w:val="24"/>
            <w:szCs w:val="24"/>
          </w:rPr>
          <w:t>ԱՊԱՑՈՒՑՈՂԱԿԱՆ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ԳՈՐԾՈՂՈՒԹՅՈՒՆՆԵՐԸ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_Toc19124597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195</w:t>
        </w:r>
        <w:r w:rsidRPr="004A4DD0">
          <w:rPr>
            <w:rFonts w:ascii="GHEA Grapalat" w:hAnsi="GHEA Grapalat"/>
            <w:noProof/>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598" w:history="1">
        <w:r w:rsidR="001110CD" w:rsidRPr="004A4DD0">
          <w:rPr>
            <w:rStyle w:val="Hyperlink"/>
            <w:rFonts w:ascii="GHEA Grapalat" w:hAnsi="GHEA Grapalat" w:cs="Sylfaen"/>
            <w:noProof/>
            <w:sz w:val="24"/>
            <w:szCs w:val="24"/>
            <w:lang w:val="hy-AM"/>
          </w:rPr>
          <w:t>ԳԼՈՒԽ</w:t>
        </w:r>
        <w:r w:rsidR="001110CD" w:rsidRPr="004A4DD0">
          <w:rPr>
            <w:rStyle w:val="Hyperlink"/>
            <w:rFonts w:ascii="GHEA Grapalat" w:hAnsi="GHEA Grapalat"/>
            <w:noProof/>
            <w:sz w:val="24"/>
            <w:szCs w:val="24"/>
            <w:lang w:val="hy-AM"/>
          </w:rPr>
          <w:t xml:space="preserve"> 28. </w:t>
        </w:r>
        <w:r w:rsidR="001110CD" w:rsidRPr="004A4DD0">
          <w:rPr>
            <w:rStyle w:val="Hyperlink"/>
            <w:rFonts w:ascii="GHEA Grapalat" w:hAnsi="GHEA Grapalat" w:cs="Sylfaen"/>
            <w:noProof/>
            <w:sz w:val="24"/>
            <w:szCs w:val="24"/>
          </w:rPr>
          <w:t>ՔՆՆՉԱԿԱՆ</w:t>
        </w:r>
        <w:r w:rsidR="001110CD" w:rsidRPr="004A4DD0">
          <w:rPr>
            <w:rStyle w:val="Hyperlink"/>
            <w:rFonts w:ascii="GHEA Grapalat" w:hAnsi="GHEA Grapalat" w:cs="Arial LatArm"/>
            <w:noProof/>
            <w:sz w:val="24"/>
            <w:szCs w:val="24"/>
          </w:rPr>
          <w:t xml:space="preserve"> </w:t>
        </w:r>
        <w:r w:rsidR="001110CD" w:rsidRPr="004A4DD0">
          <w:rPr>
            <w:rStyle w:val="Hyperlink"/>
            <w:rFonts w:ascii="GHEA Grapalat" w:hAnsi="GHEA Grapalat" w:cs="Sylfaen"/>
            <w:noProof/>
            <w:sz w:val="24"/>
            <w:szCs w:val="24"/>
          </w:rPr>
          <w:t>ԳՈՐԾՈՂՈՒԹՅՈՒՆՆԵՐԻ</w:t>
        </w:r>
        <w:r w:rsidR="001110CD" w:rsidRPr="004A4DD0">
          <w:rPr>
            <w:rStyle w:val="Hyperlink"/>
            <w:rFonts w:ascii="GHEA Grapalat" w:hAnsi="GHEA Grapalat" w:cs="Arial LatArm"/>
            <w:noProof/>
            <w:sz w:val="24"/>
            <w:szCs w:val="24"/>
          </w:rPr>
          <w:t xml:space="preserve"> </w:t>
        </w:r>
        <w:r w:rsidR="001110CD" w:rsidRPr="004A4DD0">
          <w:rPr>
            <w:rStyle w:val="Hyperlink"/>
            <w:rFonts w:ascii="GHEA Grapalat" w:hAnsi="GHEA Grapalat" w:cs="Sylfaen"/>
            <w:noProof/>
            <w:sz w:val="24"/>
            <w:szCs w:val="24"/>
          </w:rPr>
          <w:t>ԿԱՏԱՐՄԱՆ</w:t>
        </w:r>
        <w:r w:rsidR="001110CD" w:rsidRPr="004A4DD0">
          <w:rPr>
            <w:rStyle w:val="Hyperlink"/>
            <w:rFonts w:ascii="GHEA Grapalat" w:hAnsi="GHEA Grapalat" w:cs="Arial LatArm"/>
            <w:noProof/>
            <w:sz w:val="24"/>
            <w:szCs w:val="24"/>
          </w:rPr>
          <w:t xml:space="preserve"> </w:t>
        </w:r>
        <w:r w:rsidR="001110CD" w:rsidRPr="004A4DD0">
          <w:rPr>
            <w:rStyle w:val="Hyperlink"/>
            <w:rFonts w:ascii="GHEA Grapalat" w:hAnsi="GHEA Grapalat" w:cs="Sylfaen"/>
            <w:noProof/>
            <w:sz w:val="24"/>
            <w:szCs w:val="24"/>
          </w:rPr>
          <w:t>ԸՆԴՀԱՆՈՒՐ</w:t>
        </w:r>
        <w:r w:rsidR="001110CD" w:rsidRPr="004A4DD0">
          <w:rPr>
            <w:rStyle w:val="Hyperlink"/>
            <w:rFonts w:ascii="GHEA Grapalat" w:hAnsi="GHEA Grapalat" w:cs="Arial LatArm"/>
            <w:noProof/>
            <w:sz w:val="24"/>
            <w:szCs w:val="24"/>
          </w:rPr>
          <w:t xml:space="preserve"> </w:t>
        </w:r>
        <w:r w:rsidR="001110CD" w:rsidRPr="004A4DD0">
          <w:rPr>
            <w:rStyle w:val="Hyperlink"/>
            <w:rFonts w:ascii="GHEA Grapalat" w:hAnsi="GHEA Grapalat" w:cs="Sylfaen"/>
            <w:noProof/>
            <w:sz w:val="24"/>
            <w:szCs w:val="24"/>
          </w:rPr>
          <w:t>ԿԱՆՈՆՆԵՐԸ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_Toc19124598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195</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59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208.</w:t>
        </w:r>
        <w:r w:rsidR="001110CD" w:rsidRPr="004A4DD0">
          <w:rPr>
            <w:rStyle w:val="Hyperlink"/>
            <w:rFonts w:ascii="GHEA Grapalat" w:hAnsi="GHEA Grapalat" w:cs="Sylfaen"/>
            <w:sz w:val="24"/>
            <w:szCs w:val="24"/>
          </w:rPr>
          <w:t>Քննչական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գործողությունների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տեսակները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_Toc19124599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195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0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209.</w:t>
        </w:r>
        <w:r w:rsidR="001110CD" w:rsidRPr="004A4DD0">
          <w:rPr>
            <w:rStyle w:val="Hyperlink"/>
            <w:rFonts w:ascii="GHEA Grapalat" w:hAnsi="GHEA Grapalat" w:cs="Sylfaen"/>
            <w:sz w:val="24"/>
            <w:szCs w:val="24"/>
          </w:rPr>
          <w:t>Քննչական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գործողությունների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կատարման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հիմքերը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_Toc19124600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195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0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210.</w:t>
        </w:r>
        <w:r w:rsidR="001110CD" w:rsidRPr="004A4DD0">
          <w:rPr>
            <w:rStyle w:val="Hyperlink"/>
            <w:rFonts w:ascii="GHEA Grapalat" w:hAnsi="GHEA Grapalat" w:cs="Sylfaen"/>
            <w:sz w:val="24"/>
            <w:szCs w:val="24"/>
          </w:rPr>
          <w:t>Քննչական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գործողության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մասնակիցները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_Toc19124601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196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0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211.</w:t>
        </w:r>
        <w:r w:rsidR="001110CD" w:rsidRPr="004A4DD0">
          <w:rPr>
            <w:rStyle w:val="Hyperlink"/>
            <w:rFonts w:ascii="GHEA Grapalat" w:hAnsi="GHEA Grapalat" w:cs="Sylfaen"/>
            <w:sz w:val="24"/>
            <w:szCs w:val="24"/>
          </w:rPr>
          <w:t>Քննչական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գործողության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մասնակիցների</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իրավունքների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պաշտպանության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ընդհանուր</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երաշխիքները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_Toc19124602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197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0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212.</w:t>
        </w:r>
        <w:r w:rsidR="001110CD" w:rsidRPr="004A4DD0">
          <w:rPr>
            <w:rStyle w:val="Hyperlink"/>
            <w:rFonts w:ascii="GHEA Grapalat" w:hAnsi="GHEA Grapalat" w:cs="Sylfaen"/>
            <w:sz w:val="24"/>
            <w:szCs w:val="24"/>
          </w:rPr>
          <w:t>Անչափահասի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անգործունակի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մասնակցությամբ</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կատարվող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քննչական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գործողության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առանձնահատկությունները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_Toc19124603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198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0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213.</w:t>
        </w:r>
        <w:r w:rsidR="001110CD" w:rsidRPr="004A4DD0">
          <w:rPr>
            <w:rStyle w:val="Hyperlink"/>
            <w:rFonts w:ascii="GHEA Grapalat" w:hAnsi="GHEA Grapalat" w:cs="Sylfaen"/>
            <w:sz w:val="24"/>
            <w:szCs w:val="24"/>
          </w:rPr>
          <w:t>Խուլ</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համր</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ծանր</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հիվանդությամբ</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տառապող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անձի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մասնակցությամբ</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կատարվող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քննչական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գործողությունների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առանձնահատկությունները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_Toc19124604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199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0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Arial LatArm"/>
            <w:sz w:val="24"/>
            <w:szCs w:val="24"/>
          </w:rPr>
          <w:t xml:space="preserve"> 214.</w:t>
        </w:r>
        <w:r w:rsidR="001110CD" w:rsidRPr="004A4DD0">
          <w:rPr>
            <w:rStyle w:val="Hyperlink"/>
            <w:rFonts w:ascii="GHEA Grapalat" w:hAnsi="GHEA Grapalat" w:cs="Sylfaen"/>
            <w:sz w:val="24"/>
            <w:szCs w:val="24"/>
          </w:rPr>
          <w:t>Քննչական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գործողություն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կատարելիս</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տեխնիկական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միջոցների</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կիրառումը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_Toc19124605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199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0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215.</w:t>
        </w:r>
        <w:r w:rsidR="001110CD" w:rsidRPr="004A4DD0">
          <w:rPr>
            <w:rStyle w:val="Hyperlink"/>
            <w:rFonts w:ascii="GHEA Grapalat" w:hAnsi="GHEA Grapalat" w:cs="Sylfaen"/>
            <w:sz w:val="24"/>
            <w:szCs w:val="24"/>
          </w:rPr>
          <w:t>Քննչական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գործողության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արձանագրությունը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_Toc19124606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201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0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216.</w:t>
        </w:r>
        <w:r w:rsidR="001110CD" w:rsidRPr="004A4DD0">
          <w:rPr>
            <w:rStyle w:val="Hyperlink"/>
            <w:rFonts w:ascii="GHEA Grapalat" w:hAnsi="GHEA Grapalat" w:cs="Sylfaen"/>
            <w:sz w:val="24"/>
            <w:szCs w:val="24"/>
          </w:rPr>
          <w:t>Քննչական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գործողության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արձանագրության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հավելվածները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_Toc19124607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203</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608" w:history="1">
        <w:r w:rsidR="001110CD" w:rsidRPr="004A4DD0">
          <w:rPr>
            <w:rStyle w:val="Hyperlink"/>
            <w:rFonts w:ascii="GHEA Grapalat" w:hAnsi="GHEA Grapalat" w:cs="Sylfaen"/>
            <w:noProof/>
            <w:sz w:val="24"/>
            <w:szCs w:val="24"/>
            <w:lang w:val="ru-RU"/>
          </w:rPr>
          <w:t>ԳԼՈՒԽ</w:t>
        </w:r>
        <w:r w:rsidR="001110CD" w:rsidRPr="004A4DD0">
          <w:rPr>
            <w:rStyle w:val="Hyperlink"/>
            <w:rFonts w:ascii="GHEA Grapalat" w:hAnsi="GHEA Grapalat"/>
            <w:noProof/>
            <w:sz w:val="24"/>
            <w:szCs w:val="24"/>
            <w:lang w:val="ru-RU"/>
          </w:rPr>
          <w:t xml:space="preserve"> 29. </w:t>
        </w:r>
        <w:r w:rsidR="001110CD" w:rsidRPr="004A4DD0">
          <w:rPr>
            <w:rStyle w:val="Hyperlink"/>
            <w:rFonts w:ascii="GHEA Grapalat" w:hAnsi="GHEA Grapalat" w:cs="Sylfaen"/>
            <w:noProof/>
            <w:sz w:val="24"/>
            <w:szCs w:val="24"/>
          </w:rPr>
          <w:t>ՔՆՆՉԱԿԱՆ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ԳՈՐԾՈՂՈՒԹՅՈՒՆՆԵՐԸ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_Toc19124608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203</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0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217.</w:t>
        </w:r>
        <w:r w:rsidR="001110CD" w:rsidRPr="004A4DD0">
          <w:rPr>
            <w:rStyle w:val="Hyperlink"/>
            <w:rFonts w:ascii="GHEA Grapalat" w:hAnsi="GHEA Grapalat" w:cs="Sylfaen"/>
            <w:sz w:val="24"/>
            <w:szCs w:val="24"/>
          </w:rPr>
          <w:t>Հարցաքննության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ընդհանուր</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պայմանները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_Toc19124609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203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1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218.</w:t>
        </w:r>
        <w:r w:rsidR="001110CD" w:rsidRPr="004A4DD0">
          <w:rPr>
            <w:rStyle w:val="Hyperlink"/>
            <w:rFonts w:ascii="GHEA Grapalat" w:hAnsi="GHEA Grapalat" w:cs="Sylfaen"/>
            <w:sz w:val="24"/>
            <w:szCs w:val="24"/>
          </w:rPr>
          <w:t>Վկայի</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հարցաքննությունը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_Toc19124610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204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1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Arial LatArm"/>
            <w:sz w:val="24"/>
            <w:szCs w:val="24"/>
          </w:rPr>
          <w:t xml:space="preserve"> 219.</w:t>
        </w:r>
        <w:r w:rsidR="001110CD" w:rsidRPr="004A4DD0">
          <w:rPr>
            <w:rStyle w:val="Hyperlink"/>
            <w:rFonts w:ascii="GHEA Grapalat" w:hAnsi="GHEA Grapalat" w:cs="Sylfaen"/>
            <w:sz w:val="24"/>
            <w:szCs w:val="24"/>
          </w:rPr>
          <w:t>Փորձագետի</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հարցաքննությունը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_Toc19124611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206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1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220.</w:t>
        </w:r>
        <w:r w:rsidR="001110CD" w:rsidRPr="004A4DD0">
          <w:rPr>
            <w:rStyle w:val="Hyperlink"/>
            <w:rFonts w:ascii="GHEA Grapalat" w:hAnsi="GHEA Grapalat" w:cs="Sylfaen"/>
            <w:sz w:val="24"/>
            <w:szCs w:val="24"/>
          </w:rPr>
          <w:t>Տուժողի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հարցաքննությունը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_Toc19124612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206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1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Arial LatArm"/>
            <w:sz w:val="24"/>
            <w:szCs w:val="24"/>
          </w:rPr>
          <w:t xml:space="preserve"> 221.</w:t>
        </w:r>
        <w:r w:rsidR="001110CD" w:rsidRPr="004A4DD0">
          <w:rPr>
            <w:rStyle w:val="Hyperlink"/>
            <w:rFonts w:ascii="GHEA Grapalat" w:hAnsi="GHEA Grapalat" w:cs="Sylfaen"/>
            <w:sz w:val="24"/>
            <w:szCs w:val="24"/>
          </w:rPr>
          <w:t>Մեղադրյալի</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հարցաքննությունը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_Toc19124613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207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1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222.</w:t>
        </w:r>
        <w:r w:rsidR="001110CD" w:rsidRPr="004A4DD0">
          <w:rPr>
            <w:rStyle w:val="Hyperlink"/>
            <w:rFonts w:ascii="GHEA Grapalat" w:hAnsi="GHEA Grapalat" w:cs="Sylfaen"/>
            <w:sz w:val="24"/>
            <w:szCs w:val="24"/>
          </w:rPr>
          <w:t>Ձերբակալվածի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հարցաքննությունը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_Toc19124614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208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1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223.</w:t>
        </w:r>
        <w:r w:rsidR="001110CD" w:rsidRPr="004A4DD0">
          <w:rPr>
            <w:rStyle w:val="Hyperlink"/>
            <w:rFonts w:ascii="GHEA Grapalat" w:hAnsi="GHEA Grapalat" w:cs="Sylfaen"/>
            <w:sz w:val="24"/>
            <w:szCs w:val="24"/>
          </w:rPr>
          <w:t>Հարցաքննության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արձանագրությունը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_Toc19124615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209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1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Arial LatArm"/>
            <w:sz w:val="24"/>
            <w:szCs w:val="24"/>
          </w:rPr>
          <w:t xml:space="preserve"> 224.</w:t>
        </w:r>
        <w:r w:rsidR="001110CD" w:rsidRPr="004A4DD0">
          <w:rPr>
            <w:rStyle w:val="Hyperlink"/>
            <w:rFonts w:ascii="GHEA Grapalat" w:hAnsi="GHEA Grapalat" w:cs="Sylfaen"/>
            <w:sz w:val="24"/>
            <w:szCs w:val="24"/>
          </w:rPr>
          <w:t>Առերեսումը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_Toc19124616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210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1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Arial LatArm"/>
            <w:sz w:val="24"/>
            <w:szCs w:val="24"/>
          </w:rPr>
          <w:t xml:space="preserve"> 225.</w:t>
        </w:r>
        <w:r w:rsidR="001110CD" w:rsidRPr="004A4DD0">
          <w:rPr>
            <w:rStyle w:val="Hyperlink"/>
            <w:rFonts w:ascii="GHEA Grapalat" w:hAnsi="GHEA Grapalat" w:cs="Sylfaen"/>
            <w:sz w:val="24"/>
            <w:szCs w:val="24"/>
          </w:rPr>
          <w:t>Ցուցմունքը</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տեղում</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ստուգելը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_Toc19124617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211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1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226.</w:t>
        </w:r>
        <w:r w:rsidR="001110CD" w:rsidRPr="004A4DD0">
          <w:rPr>
            <w:rStyle w:val="Hyperlink"/>
            <w:rFonts w:ascii="GHEA Grapalat" w:hAnsi="GHEA Grapalat" w:cs="Sylfaen"/>
            <w:sz w:val="24"/>
            <w:szCs w:val="24"/>
          </w:rPr>
          <w:t>Զննումը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_Toc19124618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211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1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Arial LatArm"/>
            <w:sz w:val="24"/>
            <w:szCs w:val="24"/>
          </w:rPr>
          <w:t xml:space="preserve"> 227.</w:t>
        </w:r>
        <w:r w:rsidR="001110CD" w:rsidRPr="004A4DD0">
          <w:rPr>
            <w:rStyle w:val="Hyperlink"/>
            <w:rFonts w:ascii="GHEA Grapalat" w:hAnsi="GHEA Grapalat" w:cs="Sylfaen"/>
            <w:sz w:val="24"/>
            <w:szCs w:val="24"/>
          </w:rPr>
          <w:t>Քննումը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_Toc19124619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213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2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228.</w:t>
        </w:r>
        <w:r w:rsidR="001110CD" w:rsidRPr="004A4DD0">
          <w:rPr>
            <w:rStyle w:val="Hyperlink"/>
            <w:rFonts w:ascii="GHEA Grapalat" w:hAnsi="GHEA Grapalat" w:cs="Sylfaen"/>
            <w:sz w:val="24"/>
            <w:szCs w:val="24"/>
          </w:rPr>
          <w:t>Փորձարարությունը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_Toc19124620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213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2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229.</w:t>
        </w:r>
        <w:r w:rsidR="001110CD" w:rsidRPr="004A4DD0">
          <w:rPr>
            <w:rStyle w:val="Hyperlink"/>
            <w:rFonts w:ascii="GHEA Grapalat" w:hAnsi="GHEA Grapalat" w:cs="Sylfaen"/>
            <w:sz w:val="24"/>
            <w:szCs w:val="24"/>
          </w:rPr>
          <w:t>Ճանաչման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ընդհանուր</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պայմանները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_Toc19124621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213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2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Arial LatArm"/>
            <w:sz w:val="24"/>
            <w:szCs w:val="24"/>
          </w:rPr>
          <w:t xml:space="preserve"> 230.</w:t>
        </w:r>
        <w:r w:rsidR="001110CD" w:rsidRPr="004A4DD0">
          <w:rPr>
            <w:rStyle w:val="Hyperlink"/>
            <w:rFonts w:ascii="GHEA Grapalat" w:hAnsi="GHEA Grapalat" w:cs="Sylfaen"/>
            <w:sz w:val="24"/>
            <w:szCs w:val="24"/>
          </w:rPr>
          <w:t>Անձի</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ճանաչումը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_Toc19124622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214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2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231.</w:t>
        </w:r>
        <w:r w:rsidR="001110CD" w:rsidRPr="004A4DD0">
          <w:rPr>
            <w:rStyle w:val="Hyperlink"/>
            <w:rFonts w:ascii="GHEA Grapalat" w:hAnsi="GHEA Grapalat" w:cs="Sylfaen"/>
            <w:sz w:val="24"/>
            <w:szCs w:val="24"/>
          </w:rPr>
          <w:t>Առարկայի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փաստաթղթի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կենդանու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դիակի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ճանաչումը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_Toc19124623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215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2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Arial LatArm"/>
            <w:sz w:val="24"/>
            <w:szCs w:val="24"/>
          </w:rPr>
          <w:t xml:space="preserve"> 232.</w:t>
        </w:r>
        <w:r w:rsidR="001110CD" w:rsidRPr="004A4DD0">
          <w:rPr>
            <w:rStyle w:val="Hyperlink"/>
            <w:rFonts w:ascii="GHEA Grapalat" w:hAnsi="GHEA Grapalat" w:cs="Sylfaen"/>
            <w:sz w:val="24"/>
            <w:szCs w:val="24"/>
          </w:rPr>
          <w:t>Տեղեկատվության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պահանջը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_Toc19124624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215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2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Arial LatArm"/>
            <w:sz w:val="24"/>
            <w:szCs w:val="24"/>
          </w:rPr>
          <w:t xml:space="preserve"> 233.</w:t>
        </w:r>
        <w:r w:rsidR="001110CD" w:rsidRPr="004A4DD0">
          <w:rPr>
            <w:rStyle w:val="Hyperlink"/>
            <w:rFonts w:ascii="GHEA Grapalat" w:hAnsi="GHEA Grapalat" w:cs="Sylfaen"/>
            <w:sz w:val="24"/>
            <w:szCs w:val="24"/>
          </w:rPr>
          <w:t>Առարկաներ</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փաստաթղթեր</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վերցնելը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_Toc19124625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217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2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234.</w:t>
        </w:r>
        <w:r w:rsidR="001110CD" w:rsidRPr="004A4DD0">
          <w:rPr>
            <w:rStyle w:val="Hyperlink"/>
            <w:rFonts w:ascii="GHEA Grapalat" w:hAnsi="GHEA Grapalat" w:cs="Sylfaen"/>
            <w:sz w:val="24"/>
            <w:szCs w:val="24"/>
          </w:rPr>
          <w:t>Խուզարկության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ընդհանուր</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պայմանները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_Toc19124626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217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2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235.</w:t>
        </w:r>
        <w:r w:rsidR="001110CD" w:rsidRPr="004A4DD0">
          <w:rPr>
            <w:rStyle w:val="Hyperlink"/>
            <w:rFonts w:ascii="GHEA Grapalat" w:hAnsi="GHEA Grapalat" w:cs="Sylfaen"/>
            <w:sz w:val="24"/>
            <w:szCs w:val="24"/>
          </w:rPr>
          <w:t>Բնակարանի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տեղանքի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շենքերի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շինության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խուզարկությունը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_Toc19124627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218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2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Arial LatArm"/>
            <w:sz w:val="24"/>
            <w:szCs w:val="24"/>
          </w:rPr>
          <w:t xml:space="preserve"> 236.</w:t>
        </w:r>
        <w:r w:rsidR="001110CD" w:rsidRPr="004A4DD0">
          <w:rPr>
            <w:rStyle w:val="Hyperlink"/>
            <w:rFonts w:ascii="GHEA Grapalat" w:hAnsi="GHEA Grapalat" w:cs="Sylfaen"/>
            <w:sz w:val="24"/>
            <w:szCs w:val="24"/>
          </w:rPr>
          <w:t>Թվային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խուզարկությունը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_Toc19124628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219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2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Arial LatArm"/>
            <w:sz w:val="24"/>
            <w:szCs w:val="24"/>
          </w:rPr>
          <w:t xml:space="preserve"> 237.</w:t>
        </w:r>
        <w:r w:rsidR="001110CD" w:rsidRPr="004A4DD0">
          <w:rPr>
            <w:rStyle w:val="Hyperlink"/>
            <w:rFonts w:ascii="GHEA Grapalat" w:hAnsi="GHEA Grapalat" w:cs="Sylfaen"/>
            <w:sz w:val="24"/>
            <w:szCs w:val="24"/>
          </w:rPr>
          <w:t>Անձնական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խուզարկությունը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_Toc19124629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219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3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Arial LatArm"/>
            <w:sz w:val="24"/>
            <w:szCs w:val="24"/>
          </w:rPr>
          <w:t xml:space="preserve"> 238.</w:t>
        </w:r>
        <w:r w:rsidR="001110CD" w:rsidRPr="004A4DD0">
          <w:rPr>
            <w:rStyle w:val="Hyperlink"/>
            <w:rFonts w:ascii="GHEA Grapalat" w:hAnsi="GHEA Grapalat" w:cs="Sylfaen"/>
            <w:sz w:val="24"/>
            <w:szCs w:val="24"/>
          </w:rPr>
          <w:t>Խուզարկության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արձանագրությունը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_Toc19124630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220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3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Arial LatArm"/>
            <w:sz w:val="24"/>
            <w:szCs w:val="24"/>
          </w:rPr>
          <w:t xml:space="preserve"> 239.</w:t>
        </w:r>
        <w:r w:rsidR="001110CD" w:rsidRPr="004A4DD0">
          <w:rPr>
            <w:rStyle w:val="Hyperlink"/>
            <w:rFonts w:ascii="GHEA Grapalat" w:hAnsi="GHEA Grapalat" w:cs="Sylfaen"/>
            <w:sz w:val="24"/>
            <w:szCs w:val="24"/>
          </w:rPr>
          <w:t>Առգրավումը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_Toc19124631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221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3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240.</w:t>
        </w:r>
        <w:r w:rsidR="001110CD" w:rsidRPr="004A4DD0">
          <w:rPr>
            <w:rStyle w:val="Hyperlink"/>
            <w:rFonts w:ascii="GHEA Grapalat" w:hAnsi="GHEA Grapalat" w:cs="Sylfaen"/>
            <w:sz w:val="24"/>
            <w:szCs w:val="24"/>
          </w:rPr>
          <w:t>Արտաշիրմումը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_Toc19124632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223</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633" w:history="1">
        <w:r w:rsidR="001110CD" w:rsidRPr="004A4DD0">
          <w:rPr>
            <w:rStyle w:val="Hyperlink"/>
            <w:rFonts w:ascii="GHEA Grapalat" w:hAnsi="GHEA Grapalat" w:cs="Sylfaen"/>
            <w:noProof/>
            <w:sz w:val="24"/>
            <w:szCs w:val="24"/>
            <w:lang w:val="hy-AM"/>
          </w:rPr>
          <w:t>ԳԼՈՒԽ</w:t>
        </w:r>
        <w:r w:rsidR="001110CD" w:rsidRPr="004A4DD0">
          <w:rPr>
            <w:rStyle w:val="Hyperlink"/>
            <w:rFonts w:ascii="GHEA Grapalat" w:hAnsi="GHEA Grapalat"/>
            <w:noProof/>
            <w:sz w:val="24"/>
            <w:szCs w:val="24"/>
            <w:lang w:val="hy-AM"/>
          </w:rPr>
          <w:t xml:space="preserve"> 30. </w:t>
        </w:r>
        <w:r w:rsidR="001110CD" w:rsidRPr="004A4DD0">
          <w:rPr>
            <w:rStyle w:val="Hyperlink"/>
            <w:rFonts w:ascii="GHEA Grapalat" w:hAnsi="GHEA Grapalat" w:cs="Sylfaen"/>
            <w:noProof/>
            <w:sz w:val="24"/>
            <w:szCs w:val="24"/>
          </w:rPr>
          <w:t>ԳԱՂՏՆԻ</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ՔՆՆՉԱԿԱՆ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ԳՈՐԾՈՂՈՒԹՅՈՒՆՆԵՐԻ</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ԿԱՏԱՐՄԱՆ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ԸՆԴՀԱՆՈՒՐ</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ԿԱՆՈՆՆԵՐԸ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_Toc19124633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224</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3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241.</w:t>
        </w:r>
        <w:r w:rsidR="001110CD" w:rsidRPr="004A4DD0">
          <w:rPr>
            <w:rStyle w:val="Hyperlink"/>
            <w:rFonts w:ascii="GHEA Grapalat" w:hAnsi="GHEA Grapalat" w:cs="Sylfaen"/>
            <w:sz w:val="24"/>
            <w:szCs w:val="24"/>
          </w:rPr>
          <w:t>Գաղտնի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քննչական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գործողությունների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տեսակները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_Toc19124634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224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3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242.</w:t>
        </w:r>
        <w:r w:rsidR="001110CD" w:rsidRPr="004A4DD0">
          <w:rPr>
            <w:rStyle w:val="Hyperlink"/>
            <w:rFonts w:ascii="GHEA Grapalat" w:hAnsi="GHEA Grapalat" w:cs="Sylfaen"/>
            <w:sz w:val="24"/>
            <w:szCs w:val="24"/>
          </w:rPr>
          <w:t>Գաղտնի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քննչական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գործողությունների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կատարման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հիմքը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պայմանները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_Toc19124635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224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3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243.</w:t>
        </w:r>
        <w:r w:rsidR="001110CD" w:rsidRPr="004A4DD0">
          <w:rPr>
            <w:rStyle w:val="Hyperlink"/>
            <w:rFonts w:ascii="GHEA Grapalat" w:hAnsi="GHEA Grapalat" w:cs="Sylfaen"/>
            <w:sz w:val="24"/>
            <w:szCs w:val="24"/>
          </w:rPr>
          <w:t>Գաղտնի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քննչական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գործողությունների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իրավաչափության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երաշխիքները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_Toc19124636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225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3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244.</w:t>
        </w:r>
        <w:r w:rsidR="001110CD" w:rsidRPr="004A4DD0">
          <w:rPr>
            <w:rStyle w:val="Hyperlink"/>
            <w:rFonts w:ascii="GHEA Grapalat" w:hAnsi="GHEA Grapalat" w:cs="Sylfaen"/>
            <w:sz w:val="24"/>
            <w:szCs w:val="24"/>
          </w:rPr>
          <w:t>Գաղտնի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քննչական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գործողություն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կատարելու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մասին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քննիչի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հանձնարարությունը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_Toc19124637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227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3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245.</w:t>
        </w:r>
        <w:r w:rsidR="001110CD" w:rsidRPr="004A4DD0">
          <w:rPr>
            <w:rStyle w:val="Hyperlink"/>
            <w:rFonts w:ascii="GHEA Grapalat" w:hAnsi="GHEA Grapalat" w:cs="Sylfaen"/>
            <w:sz w:val="24"/>
            <w:szCs w:val="24"/>
          </w:rPr>
          <w:t>Գաղտնի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քննչական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գործողության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արձանագրությունը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_Toc19124638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227</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639" w:history="1">
        <w:r w:rsidR="001110CD" w:rsidRPr="004A4DD0">
          <w:rPr>
            <w:rStyle w:val="Hyperlink"/>
            <w:rFonts w:ascii="GHEA Grapalat" w:hAnsi="GHEA Grapalat" w:cs="Sylfaen"/>
            <w:noProof/>
            <w:sz w:val="24"/>
            <w:szCs w:val="24"/>
            <w:lang w:val="ru-RU"/>
          </w:rPr>
          <w:t>ԳԼՈՒԽ</w:t>
        </w:r>
        <w:r w:rsidR="001110CD" w:rsidRPr="004A4DD0">
          <w:rPr>
            <w:rStyle w:val="Hyperlink"/>
            <w:rFonts w:ascii="GHEA Grapalat" w:hAnsi="GHEA Grapalat"/>
            <w:noProof/>
            <w:sz w:val="24"/>
            <w:szCs w:val="24"/>
            <w:lang w:val="ru-RU"/>
          </w:rPr>
          <w:t xml:space="preserve"> 31. </w:t>
        </w:r>
        <w:r w:rsidR="001110CD" w:rsidRPr="004A4DD0">
          <w:rPr>
            <w:rStyle w:val="Hyperlink"/>
            <w:rFonts w:ascii="GHEA Grapalat" w:hAnsi="GHEA Grapalat" w:cs="Sylfaen"/>
            <w:noProof/>
            <w:sz w:val="24"/>
            <w:szCs w:val="24"/>
          </w:rPr>
          <w:t>ԳԱՂՏՆԻ</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ՔՆՆՉԱԿԱՆ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ԳՈՐԾՈՂՈՒԹՅՈՒՆՆԵՐԸ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_Toc19124639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228</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4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246.</w:t>
        </w:r>
        <w:r w:rsidR="001110CD" w:rsidRPr="004A4DD0">
          <w:rPr>
            <w:rStyle w:val="Hyperlink"/>
            <w:rFonts w:ascii="GHEA Grapalat" w:hAnsi="GHEA Grapalat" w:cs="Sylfaen"/>
            <w:sz w:val="24"/>
            <w:szCs w:val="24"/>
          </w:rPr>
          <w:t>Ներքին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դիտումը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_Toc19124640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228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4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247.</w:t>
        </w:r>
        <w:r w:rsidR="001110CD" w:rsidRPr="004A4DD0">
          <w:rPr>
            <w:rStyle w:val="Hyperlink"/>
            <w:rFonts w:ascii="GHEA Grapalat" w:hAnsi="GHEA Grapalat" w:cs="Sylfaen"/>
            <w:sz w:val="24"/>
            <w:szCs w:val="24"/>
          </w:rPr>
          <w:t>Արտաքին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դիտումը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_Toc19124641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229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4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248.</w:t>
        </w:r>
        <w:r w:rsidR="001110CD" w:rsidRPr="004A4DD0">
          <w:rPr>
            <w:rStyle w:val="Hyperlink"/>
            <w:rFonts w:ascii="GHEA Grapalat" w:hAnsi="GHEA Grapalat" w:cs="Sylfaen"/>
            <w:sz w:val="24"/>
            <w:szCs w:val="24"/>
          </w:rPr>
          <w:t>Նամակագրության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այլ</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ոչ</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թվային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հաղորդումների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վերահսկումը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_Toc19124642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229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4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249.</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Թվային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այդ</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թվում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հեռախոսային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հաղորդակցության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վերահսկումը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_Toc19124643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229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4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250.</w:t>
        </w:r>
        <w:r w:rsidR="001110CD" w:rsidRPr="004A4DD0">
          <w:rPr>
            <w:rStyle w:val="Hyperlink"/>
            <w:rFonts w:ascii="GHEA Grapalat" w:hAnsi="GHEA Grapalat" w:cs="Sylfaen"/>
            <w:sz w:val="24"/>
            <w:szCs w:val="24"/>
          </w:rPr>
          <w:t>Ֆինանսական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գործարքների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վերահսկումը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_Toc19124644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230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4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251.</w:t>
        </w:r>
        <w:r w:rsidR="001110CD" w:rsidRPr="004A4DD0">
          <w:rPr>
            <w:rStyle w:val="Hyperlink"/>
            <w:rFonts w:ascii="GHEA Grapalat" w:hAnsi="GHEA Grapalat" w:cs="Sylfaen"/>
            <w:sz w:val="24"/>
            <w:szCs w:val="24"/>
          </w:rPr>
          <w:t>Կաշառք</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ստանալու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կաշառք</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տալու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նմանակումը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_Toc19124645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231</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646" w:history="1">
        <w:r w:rsidR="001110CD" w:rsidRPr="004A4DD0">
          <w:rPr>
            <w:rStyle w:val="Hyperlink"/>
            <w:rFonts w:ascii="GHEA Grapalat" w:hAnsi="GHEA Grapalat" w:cs="Sylfaen"/>
            <w:noProof/>
            <w:sz w:val="24"/>
            <w:szCs w:val="24"/>
            <w:lang w:val="ru-RU"/>
          </w:rPr>
          <w:t>ԳԼՈՒԽ</w:t>
        </w:r>
        <w:r w:rsidR="001110CD" w:rsidRPr="004A4DD0">
          <w:rPr>
            <w:rStyle w:val="Hyperlink"/>
            <w:rFonts w:ascii="GHEA Grapalat" w:hAnsi="GHEA Grapalat"/>
            <w:noProof/>
            <w:sz w:val="24"/>
            <w:szCs w:val="24"/>
            <w:lang w:val="ru-RU"/>
          </w:rPr>
          <w:t xml:space="preserve"> 32. </w:t>
        </w:r>
        <w:r w:rsidR="001110CD" w:rsidRPr="004A4DD0">
          <w:rPr>
            <w:rStyle w:val="Hyperlink"/>
            <w:rFonts w:ascii="GHEA Grapalat" w:hAnsi="GHEA Grapalat" w:cs="Sylfaen"/>
            <w:noProof/>
            <w:sz w:val="24"/>
            <w:szCs w:val="24"/>
          </w:rPr>
          <w:t>ՓՈՐՁԱՔՆՆՈՒԹՅՈՒՆԸ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_Toc19124646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231</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4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Arial LatArm"/>
            <w:sz w:val="24"/>
            <w:szCs w:val="24"/>
          </w:rPr>
          <w:t xml:space="preserve"> 252.</w:t>
        </w:r>
        <w:r w:rsidR="001110CD" w:rsidRPr="004A4DD0">
          <w:rPr>
            <w:rStyle w:val="Hyperlink"/>
            <w:rFonts w:ascii="GHEA Grapalat" w:hAnsi="GHEA Grapalat" w:cs="Sylfaen"/>
            <w:sz w:val="24"/>
            <w:szCs w:val="24"/>
          </w:rPr>
          <w:t>Փորձաքննության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նպատակը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սահմանները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_Toc19124647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231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4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253.</w:t>
        </w:r>
        <w:r w:rsidR="001110CD" w:rsidRPr="004A4DD0">
          <w:rPr>
            <w:rStyle w:val="Hyperlink"/>
            <w:rFonts w:ascii="GHEA Grapalat" w:hAnsi="GHEA Grapalat" w:cs="Sylfaen"/>
            <w:sz w:val="24"/>
            <w:szCs w:val="24"/>
          </w:rPr>
          <w:t>Փորձաքննություն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կատարելու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հիմքը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_Toc19124648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232</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4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Arial LatArm"/>
            <w:sz w:val="24"/>
            <w:szCs w:val="24"/>
          </w:rPr>
          <w:t xml:space="preserve"> 254.</w:t>
        </w:r>
        <w:r w:rsidR="001110CD" w:rsidRPr="004A4DD0">
          <w:rPr>
            <w:rStyle w:val="Hyperlink"/>
            <w:rFonts w:ascii="GHEA Grapalat" w:hAnsi="GHEA Grapalat" w:cs="Sylfaen"/>
            <w:sz w:val="24"/>
            <w:szCs w:val="24"/>
          </w:rPr>
          <w:t>Փորձաքննության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համար</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նմուշ</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ստանալը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_Toc19124649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232</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5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Arial LatArm"/>
            <w:sz w:val="24"/>
            <w:szCs w:val="24"/>
          </w:rPr>
          <w:t xml:space="preserve"> 255.</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Փորձաքննության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կատարման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կապակցությամբ</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շահագրգիռ</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անձի</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իրավունքները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_Toc19124650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234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5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Arial LatArm"/>
            <w:sz w:val="24"/>
            <w:szCs w:val="24"/>
          </w:rPr>
          <w:t xml:space="preserve"> 256.</w:t>
        </w:r>
        <w:r w:rsidR="001110CD" w:rsidRPr="004A4DD0">
          <w:rPr>
            <w:rStyle w:val="Hyperlink"/>
            <w:rFonts w:ascii="GHEA Grapalat" w:hAnsi="GHEA Grapalat" w:cs="Sylfaen"/>
            <w:sz w:val="24"/>
            <w:szCs w:val="24"/>
          </w:rPr>
          <w:t>Փորձաքննության</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կատարման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կարգը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_Toc19124651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235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5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Arial LatArm"/>
            <w:sz w:val="24"/>
            <w:szCs w:val="24"/>
          </w:rPr>
          <w:t xml:space="preserve"> 257.</w:t>
        </w:r>
        <w:r w:rsidR="001110CD" w:rsidRPr="004A4DD0">
          <w:rPr>
            <w:rStyle w:val="Hyperlink"/>
            <w:rFonts w:ascii="GHEA Grapalat" w:hAnsi="GHEA Grapalat" w:cs="Sylfaen"/>
            <w:sz w:val="24"/>
            <w:szCs w:val="24"/>
          </w:rPr>
          <w:t>Հանձնաժողովային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համալիր</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փորձաքննություն</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_Toc19124652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236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5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Arial LatArm"/>
            <w:sz w:val="24"/>
            <w:szCs w:val="24"/>
          </w:rPr>
          <w:t xml:space="preserve"> 258.</w:t>
        </w:r>
        <w:r w:rsidR="001110CD" w:rsidRPr="004A4DD0">
          <w:rPr>
            <w:rStyle w:val="Hyperlink"/>
            <w:rFonts w:ascii="GHEA Grapalat" w:hAnsi="GHEA Grapalat" w:cs="Sylfaen"/>
            <w:sz w:val="24"/>
            <w:szCs w:val="24"/>
          </w:rPr>
          <w:t>Լրացուցիչ</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կրկնակի</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փորձաքննություն</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_Toc19124653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236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5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Arial LatArm"/>
            <w:sz w:val="24"/>
            <w:szCs w:val="24"/>
          </w:rPr>
          <w:t xml:space="preserve"> 259.</w:t>
        </w:r>
        <w:r w:rsidR="001110CD" w:rsidRPr="004A4DD0">
          <w:rPr>
            <w:rStyle w:val="Hyperlink"/>
            <w:rFonts w:ascii="GHEA Grapalat" w:hAnsi="GHEA Grapalat" w:cs="Sylfaen"/>
            <w:sz w:val="24"/>
            <w:szCs w:val="24"/>
          </w:rPr>
          <w:t>Փորձագետի</w:t>
        </w:r>
        <w:r w:rsidR="001110CD" w:rsidRPr="004A4DD0">
          <w:rPr>
            <w:rStyle w:val="Hyperlink"/>
            <w:rFonts w:ascii="GHEA Grapalat" w:hAnsi="GHEA Grapalat" w:cs="Arial LatArm"/>
            <w:sz w:val="24"/>
            <w:szCs w:val="24"/>
          </w:rPr>
          <w:t xml:space="preserve"> </w:t>
        </w:r>
        <w:r w:rsidR="001110CD" w:rsidRPr="004A4DD0">
          <w:rPr>
            <w:rStyle w:val="Hyperlink"/>
            <w:rFonts w:ascii="GHEA Grapalat" w:hAnsi="GHEA Grapalat" w:cs="Sylfaen"/>
            <w:sz w:val="24"/>
            <w:szCs w:val="24"/>
          </w:rPr>
          <w:t>եզրակացության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բովանդակությունը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_Toc19124654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237</w:t>
        </w:r>
        <w:r w:rsidRPr="004A4DD0">
          <w:rPr>
            <w:rFonts w:ascii="GHEA Grapalat" w:hAnsi="GHEA Grapalat"/>
            <w:webHidden/>
            <w:sz w:val="24"/>
            <w:szCs w:val="24"/>
          </w:rPr>
          <w:fldChar w:fldCharType="end"/>
        </w:r>
      </w:hyperlink>
    </w:p>
    <w:p w:rsidR="001110CD" w:rsidRPr="004A4DD0" w:rsidRDefault="00041FE6" w:rsidP="001110CD">
      <w:pPr>
        <w:pStyle w:val="TOC1"/>
        <w:tabs>
          <w:tab w:val="right" w:leader="dot" w:pos="9345"/>
        </w:tabs>
        <w:rPr>
          <w:rFonts w:ascii="GHEA Grapalat" w:eastAsia="Times New Roman" w:hAnsi="GHEA Grapalat"/>
          <w:b w:val="0"/>
          <w:bCs w:val="0"/>
          <w:caps w:val="0"/>
          <w:noProof/>
        </w:rPr>
      </w:pPr>
      <w:hyperlink w:anchor="_Toc19124655" w:history="1">
        <w:r w:rsidR="001110CD" w:rsidRPr="004A4DD0">
          <w:rPr>
            <w:rStyle w:val="Hyperlink"/>
            <w:rFonts w:ascii="GHEA Grapalat" w:hAnsi="GHEA Grapalat" w:cs="Sylfaen"/>
            <w:noProof/>
            <w:lang w:val="hy-AM"/>
          </w:rPr>
          <w:t>ՄԱՍ</w:t>
        </w:r>
        <w:r w:rsidR="001110CD" w:rsidRPr="004A4DD0">
          <w:rPr>
            <w:rStyle w:val="Hyperlink"/>
            <w:rFonts w:ascii="GHEA Grapalat" w:hAnsi="GHEA Grapalat"/>
            <w:noProof/>
            <w:lang w:val="hy-AM"/>
          </w:rPr>
          <w:t xml:space="preserve"> </w:t>
        </w:r>
        <w:r w:rsidR="001110CD" w:rsidRPr="004A4DD0">
          <w:rPr>
            <w:rStyle w:val="Hyperlink"/>
            <w:rFonts w:ascii="GHEA Grapalat" w:hAnsi="GHEA Grapalat" w:cs="Sylfaen"/>
            <w:noProof/>
            <w:lang w:val="hy-AM"/>
          </w:rPr>
          <w:t>ԵՐՐՈՐԴ</w:t>
        </w:r>
        <w:r w:rsidR="001110CD" w:rsidRPr="004A4DD0">
          <w:rPr>
            <w:rStyle w:val="Hyperlink"/>
            <w:rFonts w:ascii="GHEA Grapalat" w:hAnsi="GHEA Grapalat" w:cs="IRTEK Courier"/>
            <w:noProof/>
          </w:rPr>
          <w:t xml:space="preserve">. </w:t>
        </w:r>
        <w:r w:rsidR="001110CD" w:rsidRPr="004A4DD0">
          <w:rPr>
            <w:rStyle w:val="Hyperlink"/>
            <w:rFonts w:ascii="GHEA Grapalat" w:hAnsi="GHEA Grapalat" w:cs="Sylfaen"/>
            <w:noProof/>
            <w:lang w:val="hy-AM"/>
          </w:rPr>
          <w:t>ԴԱՏԱԿԱՆ</w:t>
        </w:r>
        <w:r w:rsidR="001110CD" w:rsidRPr="004A4DD0">
          <w:rPr>
            <w:rStyle w:val="Hyperlink"/>
            <w:rFonts w:ascii="GHEA Grapalat" w:hAnsi="GHEA Grapalat"/>
            <w:noProof/>
            <w:lang w:val="hy-AM"/>
          </w:rPr>
          <w:t xml:space="preserve"> </w:t>
        </w:r>
        <w:r w:rsidR="001110CD" w:rsidRPr="004A4DD0">
          <w:rPr>
            <w:rStyle w:val="Hyperlink"/>
            <w:rFonts w:ascii="GHEA Grapalat" w:hAnsi="GHEA Grapalat" w:cs="Sylfaen"/>
            <w:noProof/>
            <w:lang w:val="hy-AM"/>
          </w:rPr>
          <w:t>ՎԱՐՈՒՅԹՆԵՐ</w:t>
        </w:r>
        <w:r w:rsidR="001110CD" w:rsidRPr="004A4DD0">
          <w:rPr>
            <w:rFonts w:ascii="GHEA Grapalat" w:hAnsi="GHEA Grapalat"/>
            <w:noProof/>
            <w:webHidden/>
          </w:rPr>
          <w:tab/>
        </w:r>
        <w:r w:rsidRPr="004A4DD0">
          <w:rPr>
            <w:rFonts w:ascii="GHEA Grapalat" w:hAnsi="GHEA Grapalat"/>
            <w:noProof/>
            <w:webHidden/>
          </w:rPr>
          <w:fldChar w:fldCharType="begin"/>
        </w:r>
        <w:r w:rsidR="001110CD" w:rsidRPr="004A4DD0">
          <w:rPr>
            <w:rFonts w:ascii="GHEA Grapalat" w:hAnsi="GHEA Grapalat"/>
            <w:noProof/>
            <w:webHidden/>
          </w:rPr>
          <w:instrText xml:space="preserve"> PAGEREF _Toc19124655 \h </w:instrText>
        </w:r>
        <w:r w:rsidRPr="004A4DD0">
          <w:rPr>
            <w:rFonts w:ascii="GHEA Grapalat" w:hAnsi="GHEA Grapalat"/>
            <w:noProof/>
            <w:webHidden/>
          </w:rPr>
        </w:r>
        <w:r w:rsidRPr="004A4DD0">
          <w:rPr>
            <w:rFonts w:ascii="GHEA Grapalat" w:hAnsi="GHEA Grapalat"/>
            <w:noProof/>
            <w:webHidden/>
          </w:rPr>
          <w:fldChar w:fldCharType="separate"/>
        </w:r>
        <w:r w:rsidR="001110CD" w:rsidRPr="004A4DD0">
          <w:rPr>
            <w:rFonts w:ascii="GHEA Grapalat" w:hAnsi="GHEA Grapalat"/>
            <w:noProof/>
            <w:webHidden/>
          </w:rPr>
          <w:t>238</w:t>
        </w:r>
        <w:r w:rsidRPr="004A4DD0">
          <w:rPr>
            <w:rFonts w:ascii="GHEA Grapalat" w:hAnsi="GHEA Grapalat"/>
            <w:noProof/>
            <w:webHidden/>
          </w:rPr>
          <w:fldChar w:fldCharType="end"/>
        </w:r>
      </w:hyperlink>
    </w:p>
    <w:p w:rsidR="001110CD" w:rsidRPr="004A4DD0" w:rsidRDefault="00041FE6" w:rsidP="001110CD">
      <w:pPr>
        <w:pStyle w:val="TOC2"/>
        <w:tabs>
          <w:tab w:val="left" w:pos="1100"/>
          <w:tab w:val="right" w:leader="dot" w:pos="9345"/>
        </w:tabs>
        <w:rPr>
          <w:rFonts w:ascii="GHEA Grapalat" w:eastAsia="Times New Roman" w:hAnsi="GHEA Grapalat"/>
          <w:b w:val="0"/>
          <w:bCs w:val="0"/>
          <w:noProof/>
          <w:sz w:val="24"/>
          <w:szCs w:val="24"/>
        </w:rPr>
      </w:pPr>
      <w:hyperlink w:anchor="_Toc19124656" w:history="1">
        <w:r w:rsidR="001110CD" w:rsidRPr="004A4DD0">
          <w:rPr>
            <w:rStyle w:val="Hyperlink"/>
            <w:rFonts w:ascii="GHEA Grapalat" w:hAnsi="GHEA Grapalat" w:cs="Sylfaen"/>
            <w:noProof/>
            <w:sz w:val="24"/>
            <w:szCs w:val="24"/>
          </w:rPr>
          <w:t>ԲԱԺԻՆ</w:t>
        </w:r>
        <w:r w:rsidR="001110CD" w:rsidRPr="004A4DD0">
          <w:rPr>
            <w:rStyle w:val="Hyperlink"/>
            <w:rFonts w:ascii="GHEA Grapalat" w:hAnsi="GHEA Grapalat"/>
            <w:noProof/>
            <w:sz w:val="24"/>
            <w:szCs w:val="24"/>
          </w:rPr>
          <w:t xml:space="preserve"> 8.</w:t>
        </w:r>
        <w:r w:rsidR="001110CD" w:rsidRPr="004A4DD0">
          <w:rPr>
            <w:rStyle w:val="Hyperlink"/>
            <w:rFonts w:ascii="GHEA Grapalat" w:hAnsi="GHEA Grapalat" w:cs="Sylfaen"/>
            <w:noProof/>
            <w:sz w:val="24"/>
            <w:szCs w:val="24"/>
          </w:rPr>
          <w:t>ԴԱՏԱԿԱՆ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ՎԱՐՈՒՅԹՆԵՐԻ</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ԸՆԴՀԱՆՈՒՐ</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ՊԱՅՄԱՆՆԵՐԸ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_Toc19124656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238</w:t>
        </w:r>
        <w:r w:rsidRPr="004A4DD0">
          <w:rPr>
            <w:rFonts w:ascii="GHEA Grapalat" w:hAnsi="GHEA Grapalat"/>
            <w:noProof/>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657" w:history="1">
        <w:r w:rsidR="001110CD" w:rsidRPr="004A4DD0">
          <w:rPr>
            <w:rStyle w:val="Hyperlink"/>
            <w:rFonts w:ascii="GHEA Grapalat" w:hAnsi="GHEA Grapalat" w:cs="Sylfaen"/>
            <w:noProof/>
            <w:sz w:val="24"/>
            <w:szCs w:val="24"/>
            <w:lang w:val="ru-RU"/>
          </w:rPr>
          <w:t>ԳԼՈՒԽ</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noProof/>
            <w:sz w:val="24"/>
            <w:szCs w:val="24"/>
            <w:lang w:val="ru-RU"/>
          </w:rPr>
          <w:t>33</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ԸՆԴԴԱՏՈՒԹՅՈՒՆԸ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_Toc19124657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239</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5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260.</w:t>
        </w:r>
        <w:r w:rsidR="001110CD" w:rsidRPr="004A4DD0">
          <w:rPr>
            <w:rStyle w:val="Hyperlink"/>
            <w:rFonts w:ascii="GHEA Grapalat" w:hAnsi="GHEA Grapalat" w:cs="Sylfaen"/>
            <w:sz w:val="24"/>
            <w:szCs w:val="24"/>
          </w:rPr>
          <w:t>Առարկայական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ընդդատությունը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_Toc19124658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239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5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261.</w:t>
        </w:r>
        <w:r w:rsidR="001110CD" w:rsidRPr="004A4DD0">
          <w:rPr>
            <w:rStyle w:val="Hyperlink"/>
            <w:rFonts w:ascii="GHEA Grapalat" w:hAnsi="GHEA Grapalat" w:cs="Sylfaen"/>
            <w:sz w:val="24"/>
            <w:szCs w:val="24"/>
          </w:rPr>
          <w:t>Տարածքային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ընդդատությունը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_Toc19124659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239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6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262.</w:t>
        </w:r>
        <w:r w:rsidR="001110CD" w:rsidRPr="004A4DD0">
          <w:rPr>
            <w:rStyle w:val="Hyperlink"/>
            <w:rFonts w:ascii="GHEA Grapalat" w:hAnsi="GHEA Grapalat" w:cs="Sylfaen"/>
            <w:sz w:val="24"/>
            <w:szCs w:val="24"/>
          </w:rPr>
          <w:t>Ընդդատությունը</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վարույթները</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միացնելիս</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_Toc19124660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240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6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263.</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փոխանցումն</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ըստ</w:t>
        </w:r>
        <w:r w:rsidR="001110CD" w:rsidRPr="004A4DD0">
          <w:rPr>
            <w:rStyle w:val="Hyperlink"/>
            <w:rFonts w:ascii="GHEA Grapalat" w:hAnsi="GHEA Grapalat" w:cs="Arial Armenian"/>
            <w:sz w:val="24"/>
            <w:szCs w:val="24"/>
          </w:rPr>
          <w:t xml:space="preserve"> </w:t>
        </w:r>
        <w:r w:rsidR="001110CD" w:rsidRPr="004A4DD0">
          <w:rPr>
            <w:rStyle w:val="Hyperlink"/>
            <w:rFonts w:ascii="GHEA Grapalat" w:hAnsi="GHEA Grapalat" w:cs="Sylfaen"/>
            <w:sz w:val="24"/>
            <w:szCs w:val="24"/>
          </w:rPr>
          <w:t>ընդդատության</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_Toc19124661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240</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662" w:history="1">
        <w:r w:rsidR="001110CD" w:rsidRPr="004A4DD0">
          <w:rPr>
            <w:rStyle w:val="Hyperlink"/>
            <w:rFonts w:ascii="GHEA Grapalat" w:hAnsi="GHEA Grapalat" w:cs="Sylfaen"/>
            <w:noProof/>
            <w:sz w:val="24"/>
            <w:szCs w:val="24"/>
            <w:lang w:val="hy-AM"/>
          </w:rPr>
          <w:t>ԳԼՈՒԽ</w:t>
        </w:r>
        <w:r w:rsidR="001110CD" w:rsidRPr="004A4DD0">
          <w:rPr>
            <w:rStyle w:val="Hyperlink"/>
            <w:rFonts w:ascii="GHEA Grapalat" w:hAnsi="GHEA Grapalat"/>
            <w:noProof/>
            <w:sz w:val="24"/>
            <w:szCs w:val="24"/>
            <w:lang w:val="hy-AM"/>
          </w:rPr>
          <w:t xml:space="preserve"> 34. </w:t>
        </w:r>
        <w:r w:rsidR="001110CD" w:rsidRPr="004A4DD0">
          <w:rPr>
            <w:rStyle w:val="Hyperlink"/>
            <w:rFonts w:ascii="GHEA Grapalat" w:hAnsi="GHEA Grapalat" w:cs="Sylfaen"/>
            <w:noProof/>
            <w:sz w:val="24"/>
            <w:szCs w:val="24"/>
          </w:rPr>
          <w:t>ԴԱՏԱԿԱՆ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ՎԱՐՈՒՅԹԻ</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ԿԱՐԳԻՆ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ՎԵՐԱԲԵՐՈՂ</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ՊԱՅՄԱՆՆԵՐ</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_Toc19124662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241</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6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264.</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իրականացման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ձևը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վայրը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_Toc19124663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241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6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265.</w:t>
        </w:r>
        <w:r w:rsidR="001110CD" w:rsidRPr="004A4DD0">
          <w:rPr>
            <w:rStyle w:val="Hyperlink"/>
            <w:rFonts w:ascii="GHEA Grapalat" w:hAnsi="GHEA Grapalat" w:cs="Sylfaen"/>
            <w:sz w:val="24"/>
            <w:szCs w:val="24"/>
          </w:rPr>
          <w:t>Արտագնա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նիստը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_Toc19124664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241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6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266.</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նիստի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կարգը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_Toc19124665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242</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6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267.</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նիստի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դռնբացությունը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_Toc19124666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243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6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268.</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բանավորությունն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անմիջականությունը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_Toc19124667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244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6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269.</w:t>
        </w:r>
        <w:r w:rsidR="001110CD" w:rsidRPr="004A4DD0">
          <w:rPr>
            <w:rStyle w:val="Hyperlink"/>
            <w:rFonts w:ascii="GHEA Grapalat" w:hAnsi="GHEA Grapalat" w:cs="Sylfaen"/>
            <w:sz w:val="24"/>
            <w:szCs w:val="24"/>
          </w:rPr>
          <w:t>Դատարանի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կազմի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անփոփոխելիությունը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ապացույցների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հետազոտման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անընդհատությունը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_Toc19124668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244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6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270.</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նիստում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որոշում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կայացնելու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կարգը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_Toc19124669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245</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670" w:history="1">
        <w:r w:rsidR="001110CD" w:rsidRPr="004A4DD0">
          <w:rPr>
            <w:rStyle w:val="Hyperlink"/>
            <w:rFonts w:ascii="GHEA Grapalat" w:hAnsi="GHEA Grapalat" w:cs="Sylfaen"/>
            <w:noProof/>
            <w:sz w:val="24"/>
            <w:szCs w:val="24"/>
            <w:lang w:val="hy-AM"/>
          </w:rPr>
          <w:t>ԳԼՈՒԽ</w:t>
        </w:r>
        <w:r w:rsidR="001110CD" w:rsidRPr="004A4DD0">
          <w:rPr>
            <w:rStyle w:val="Hyperlink"/>
            <w:rFonts w:ascii="GHEA Grapalat" w:hAnsi="GHEA Grapalat"/>
            <w:noProof/>
            <w:sz w:val="24"/>
            <w:szCs w:val="24"/>
            <w:lang w:val="hy-AM"/>
          </w:rPr>
          <w:t xml:space="preserve"> 35. </w:t>
        </w:r>
        <w:r w:rsidR="001110CD" w:rsidRPr="004A4DD0">
          <w:rPr>
            <w:rStyle w:val="Hyperlink"/>
            <w:rFonts w:ascii="GHEA Grapalat" w:hAnsi="GHEA Grapalat" w:cs="Sylfaen"/>
            <w:noProof/>
            <w:sz w:val="24"/>
            <w:szCs w:val="24"/>
          </w:rPr>
          <w:t>ԴԱՏԱԿԱՆ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ՎԱՐՈՒՅԹԻ</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ՄԱՍՆԱԿԻՑՆԵՐԻՆ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ՎԵՐԱԲԵՐՈՂ</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ՊԱՅՄԱՆՆԵՐ</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_Toc19124670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245</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7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271.</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Վարույթին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ներգրավված</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անձանց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ներկայությունը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նիստին</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_Toc19124671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245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7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272.</w:t>
        </w:r>
        <w:r w:rsidR="001110CD" w:rsidRPr="004A4DD0">
          <w:rPr>
            <w:rStyle w:val="Hyperlink"/>
            <w:rFonts w:ascii="GHEA Grapalat" w:hAnsi="GHEA Grapalat" w:cs="Sylfaen"/>
            <w:sz w:val="24"/>
            <w:szCs w:val="24"/>
          </w:rPr>
          <w:t>Մեղադրյալի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մասնակցությունը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նիստին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նրա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չներկայանալու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հետևանքները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_Toc19124672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246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7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273.</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Հանրային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մեղադրողի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պաշտպանի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մասնակցությունը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նիստին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նրանց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չներկայանալու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հետևանքները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_Toc19124673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247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7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274.</w:t>
        </w:r>
        <w:r w:rsidR="001110CD" w:rsidRPr="004A4DD0">
          <w:rPr>
            <w:rStyle w:val="Hyperlink"/>
            <w:rFonts w:ascii="GHEA Grapalat" w:hAnsi="GHEA Grapalat" w:cs="Sylfaen"/>
            <w:sz w:val="24"/>
            <w:szCs w:val="24"/>
          </w:rPr>
          <w:t>Տուժողի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գույքային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պատասխանողի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նրանց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ներկայացուցիչների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մեղադրյալի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օրինական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ներկայացուցչի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մասնակցությունը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նիստին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նրանց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չներկայանալու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հետևանքները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_Toc19124674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247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7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275.</w:t>
        </w:r>
        <w:r w:rsidR="001110CD" w:rsidRPr="004A4DD0">
          <w:rPr>
            <w:rStyle w:val="Hyperlink"/>
            <w:rFonts w:ascii="GHEA Grapalat" w:hAnsi="GHEA Grapalat" w:cs="Sylfaen"/>
            <w:sz w:val="24"/>
            <w:szCs w:val="24"/>
          </w:rPr>
          <w:t>Վկայի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փորձագետի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թարգմանչի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մասնակցությունը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նիստին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նրանց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չներկայանալու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հետևանքները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_Toc19124675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248</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676" w:history="1">
        <w:r w:rsidR="001110CD" w:rsidRPr="004A4DD0">
          <w:rPr>
            <w:rStyle w:val="Hyperlink"/>
            <w:rFonts w:ascii="GHEA Grapalat" w:hAnsi="GHEA Grapalat" w:cs="Sylfaen"/>
            <w:noProof/>
            <w:sz w:val="24"/>
            <w:szCs w:val="24"/>
            <w:lang w:val="hy-AM"/>
          </w:rPr>
          <w:t>ԳԼՈՒԽ</w:t>
        </w:r>
        <w:r w:rsidR="001110CD" w:rsidRPr="004A4DD0">
          <w:rPr>
            <w:rStyle w:val="Hyperlink"/>
            <w:rFonts w:ascii="GHEA Grapalat" w:hAnsi="GHEA Grapalat"/>
            <w:noProof/>
            <w:sz w:val="24"/>
            <w:szCs w:val="24"/>
            <w:lang w:val="hy-AM"/>
          </w:rPr>
          <w:t xml:space="preserve"> 36. </w:t>
        </w:r>
        <w:r w:rsidR="001110CD" w:rsidRPr="004A4DD0">
          <w:rPr>
            <w:rStyle w:val="Hyperlink"/>
            <w:rFonts w:ascii="GHEA Grapalat" w:hAnsi="GHEA Grapalat" w:cs="Sylfaen"/>
            <w:noProof/>
            <w:sz w:val="24"/>
            <w:szCs w:val="24"/>
          </w:rPr>
          <w:t>ԴԱՏԱԿԱՆ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ՎԱՐՈՒՅԹԻ</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ԱՅԼ</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ՊԱՅՄԱՆՆԵՐ</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_Toc19124676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248</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7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276.</w:t>
        </w:r>
        <w:r w:rsidR="001110CD" w:rsidRPr="004A4DD0">
          <w:rPr>
            <w:rStyle w:val="Hyperlink"/>
            <w:rFonts w:ascii="GHEA Grapalat" w:hAnsi="GHEA Grapalat" w:cs="Sylfaen"/>
            <w:sz w:val="24"/>
            <w:szCs w:val="24"/>
          </w:rPr>
          <w:t>Դատաքննության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սահմանները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_Toc19124677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248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7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277.</w:t>
        </w:r>
        <w:r w:rsidR="001110CD" w:rsidRPr="004A4DD0">
          <w:rPr>
            <w:rStyle w:val="Hyperlink"/>
            <w:rFonts w:ascii="GHEA Grapalat" w:hAnsi="GHEA Grapalat" w:cs="Sylfaen"/>
            <w:sz w:val="24"/>
            <w:szCs w:val="24"/>
          </w:rPr>
          <w:t>Ներկայացված</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մեղադրանքը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փոփոխելու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լրացնելու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կարգը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_Toc19124678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249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7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278.</w:t>
        </w:r>
        <w:r w:rsidR="001110CD" w:rsidRPr="004A4DD0">
          <w:rPr>
            <w:rStyle w:val="Hyperlink"/>
            <w:rFonts w:ascii="GHEA Grapalat" w:hAnsi="GHEA Grapalat" w:cs="Sylfaen"/>
            <w:sz w:val="24"/>
            <w:szCs w:val="24"/>
          </w:rPr>
          <w:t>Դատալսումները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հետաձգելը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_Toc19124679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251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8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279.</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նիստի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արձանագրումը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_Toc19124680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252</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8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280.</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Պարզ</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թղթային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արձանագրության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վերաբերյալ</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դիտողությունները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_Toc19124681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254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8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281.</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ակտերի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օրինական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ուժի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մեջ</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մտնելը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_Toc19124682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255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8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282.</w:t>
        </w:r>
        <w:r w:rsidR="001110CD" w:rsidRPr="004A4DD0">
          <w:rPr>
            <w:rStyle w:val="Hyperlink"/>
            <w:rFonts w:ascii="GHEA Grapalat" w:hAnsi="GHEA Grapalat" w:cs="Sylfaen"/>
            <w:sz w:val="24"/>
            <w:szCs w:val="24"/>
          </w:rPr>
          <w:t>Դատավճիռը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կատարման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հանձնելը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_Toc19124683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255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8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283.</w:t>
        </w:r>
        <w:r w:rsidR="001110CD" w:rsidRPr="004A4DD0">
          <w:rPr>
            <w:rStyle w:val="Hyperlink"/>
            <w:rFonts w:ascii="GHEA Grapalat" w:hAnsi="GHEA Grapalat" w:cs="Sylfaen"/>
            <w:sz w:val="24"/>
            <w:szCs w:val="24"/>
          </w:rPr>
          <w:t>Եզրափակիչ</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ակտի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անհստակությունների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լուծումը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_Toc19124684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256</w:t>
        </w:r>
        <w:r w:rsidRPr="004A4DD0">
          <w:rPr>
            <w:rFonts w:ascii="GHEA Grapalat" w:hAnsi="GHEA Grapalat"/>
            <w:webHidden/>
            <w:sz w:val="24"/>
            <w:szCs w:val="24"/>
          </w:rPr>
          <w:fldChar w:fldCharType="end"/>
        </w:r>
      </w:hyperlink>
    </w:p>
    <w:p w:rsidR="001110CD" w:rsidRPr="004A4DD0" w:rsidRDefault="00041FE6" w:rsidP="001110CD">
      <w:pPr>
        <w:pStyle w:val="TOC2"/>
        <w:tabs>
          <w:tab w:val="left" w:pos="1100"/>
          <w:tab w:val="right" w:leader="dot" w:pos="9345"/>
        </w:tabs>
        <w:rPr>
          <w:rFonts w:ascii="GHEA Grapalat" w:eastAsia="Times New Roman" w:hAnsi="GHEA Grapalat"/>
          <w:b w:val="0"/>
          <w:bCs w:val="0"/>
          <w:noProof/>
          <w:sz w:val="24"/>
          <w:szCs w:val="24"/>
        </w:rPr>
      </w:pPr>
      <w:hyperlink w:anchor="_Toc19124685" w:history="1">
        <w:r w:rsidR="001110CD" w:rsidRPr="004A4DD0">
          <w:rPr>
            <w:rStyle w:val="Hyperlink"/>
            <w:rFonts w:ascii="GHEA Grapalat" w:hAnsi="GHEA Grapalat" w:cs="Sylfaen"/>
            <w:noProof/>
            <w:sz w:val="24"/>
            <w:szCs w:val="24"/>
          </w:rPr>
          <w:t>ԲԱԺԻՆ</w:t>
        </w:r>
        <w:r w:rsidR="001110CD" w:rsidRPr="004A4DD0">
          <w:rPr>
            <w:rStyle w:val="Hyperlink"/>
            <w:rFonts w:ascii="GHEA Grapalat" w:hAnsi="GHEA Grapalat"/>
            <w:noProof/>
            <w:sz w:val="24"/>
            <w:szCs w:val="24"/>
          </w:rPr>
          <w:t xml:space="preserve"> 9.</w:t>
        </w:r>
        <w:r w:rsidR="001110CD" w:rsidRPr="004A4DD0">
          <w:rPr>
            <w:rStyle w:val="Hyperlink"/>
            <w:rFonts w:ascii="GHEA Grapalat" w:hAnsi="GHEA Grapalat" w:cs="Sylfaen"/>
            <w:noProof/>
            <w:sz w:val="24"/>
            <w:szCs w:val="24"/>
          </w:rPr>
          <w:t>ՄԻՆՉԴԱՏԱԿԱՆ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ՎԱՐՈՒՅԹԻ</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ԴԱՏԱԿԱՆ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ԵՐԱՇԽԻՔՆԵՐԸ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_Toc19124685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256</w:t>
        </w:r>
        <w:r w:rsidRPr="004A4DD0">
          <w:rPr>
            <w:rFonts w:ascii="GHEA Grapalat" w:hAnsi="GHEA Grapalat"/>
            <w:noProof/>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686" w:history="1">
        <w:r w:rsidR="001110CD" w:rsidRPr="004A4DD0">
          <w:rPr>
            <w:rStyle w:val="Hyperlink"/>
            <w:rFonts w:ascii="GHEA Grapalat" w:hAnsi="GHEA Grapalat" w:cs="Sylfaen"/>
            <w:noProof/>
            <w:sz w:val="24"/>
            <w:szCs w:val="24"/>
            <w:lang w:val="hy-AM"/>
          </w:rPr>
          <w:t>ԳԼՈՒԽ</w:t>
        </w:r>
        <w:r w:rsidR="001110CD" w:rsidRPr="004A4DD0">
          <w:rPr>
            <w:rStyle w:val="Hyperlink"/>
            <w:rFonts w:ascii="GHEA Grapalat" w:hAnsi="GHEA Grapalat"/>
            <w:noProof/>
            <w:sz w:val="24"/>
            <w:szCs w:val="24"/>
            <w:lang w:val="hy-AM"/>
          </w:rPr>
          <w:t xml:space="preserve"> 37. </w:t>
        </w:r>
        <w:r w:rsidR="001110CD" w:rsidRPr="004A4DD0">
          <w:rPr>
            <w:rStyle w:val="Hyperlink"/>
            <w:rFonts w:ascii="GHEA Grapalat" w:hAnsi="GHEA Grapalat" w:cs="Sylfaen"/>
            <w:noProof/>
            <w:sz w:val="24"/>
            <w:szCs w:val="24"/>
          </w:rPr>
          <w:t>ԽԱՓԱՆՄԱՆ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ՄԻՋՈՑՆԵՐԻ</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ԿԻՐԱՌՄԱՆ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ԴԱՏԱԿԱՆ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ԵՐԱՇԽԻՔՆԵՐԸ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_Toc19124686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256</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8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284.</w:t>
        </w:r>
        <w:r w:rsidR="001110CD" w:rsidRPr="004A4DD0">
          <w:rPr>
            <w:rStyle w:val="Hyperlink"/>
            <w:rFonts w:ascii="GHEA Grapalat" w:hAnsi="GHEA Grapalat" w:cs="Sylfaen"/>
            <w:sz w:val="24"/>
            <w:szCs w:val="24"/>
          </w:rPr>
          <w:t>Խափանման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միջոցների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կիրառման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երաշխիքների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շրջանակը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_Toc19124687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257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8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285.</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Խափանման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միջոց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կիրառելու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կիրառված</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խափանման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միջոցի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ժամկետը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երկարացնելու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հարուցումը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_Toc19124688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257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8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286.</w:t>
        </w:r>
        <w:r w:rsidR="001110CD" w:rsidRPr="004A4DD0">
          <w:rPr>
            <w:rStyle w:val="Hyperlink"/>
            <w:rFonts w:ascii="GHEA Grapalat" w:hAnsi="GHEA Grapalat" w:cs="Sylfaen"/>
            <w:sz w:val="24"/>
            <w:szCs w:val="24"/>
          </w:rPr>
          <w:t>Խափանման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միջոց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կիրառելու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կիրառված</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խափանման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միջոցի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ժամկետը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երկարացնելու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առարկան</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_Toc19124689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259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9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287.</w:t>
        </w:r>
        <w:r w:rsidR="001110CD" w:rsidRPr="004A4DD0">
          <w:rPr>
            <w:rStyle w:val="Hyperlink"/>
            <w:rFonts w:ascii="GHEA Grapalat" w:hAnsi="GHEA Grapalat" w:cs="Sylfaen"/>
            <w:sz w:val="24"/>
            <w:szCs w:val="24"/>
          </w:rPr>
          <w:t>Խափանման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միջոց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կիրառելու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կիրառված</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խափանման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միջոցի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ժամկետը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երկարացնելու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իրականացումը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_Toc19124690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259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9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288.</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Խափանման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միջոց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կիրառելու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կիրառված</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խափանման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միջոցի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ժամկետը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երկարացնելու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միջնորդության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վերաբերյալ</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որոշումը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_Toc19124691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260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9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289.</w:t>
        </w:r>
        <w:r w:rsidR="001110CD" w:rsidRPr="004A4DD0">
          <w:rPr>
            <w:rStyle w:val="Hyperlink"/>
            <w:rFonts w:ascii="GHEA Grapalat" w:hAnsi="GHEA Grapalat" w:cs="Sylfaen"/>
            <w:sz w:val="24"/>
            <w:szCs w:val="24"/>
          </w:rPr>
          <w:t>Կալանքը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վերացնելու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կալանքի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փոխարեն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այլընտրանքային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խափանման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միջոց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կիրառելու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միջնորդությունը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դրա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քննությունը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_Toc19124692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263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9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290.</w:t>
        </w:r>
        <w:r w:rsidR="001110CD" w:rsidRPr="004A4DD0">
          <w:rPr>
            <w:rStyle w:val="Hyperlink"/>
            <w:rFonts w:ascii="GHEA Grapalat" w:hAnsi="GHEA Grapalat" w:cs="Sylfaen"/>
            <w:sz w:val="24"/>
            <w:szCs w:val="24"/>
          </w:rPr>
          <w:t>Կալանավորման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հարցի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վերստին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քննարկումը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լուծումը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_Toc19124693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264</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694" w:history="1">
        <w:r w:rsidR="001110CD" w:rsidRPr="004A4DD0">
          <w:rPr>
            <w:rStyle w:val="Hyperlink"/>
            <w:rFonts w:ascii="GHEA Grapalat" w:hAnsi="GHEA Grapalat" w:cs="Sylfaen"/>
            <w:noProof/>
            <w:sz w:val="24"/>
            <w:szCs w:val="24"/>
            <w:lang w:val="hy-AM"/>
          </w:rPr>
          <w:t>ԳԼՈՒԽ</w:t>
        </w:r>
        <w:r w:rsidR="001110CD" w:rsidRPr="004A4DD0">
          <w:rPr>
            <w:rStyle w:val="Hyperlink"/>
            <w:rFonts w:ascii="GHEA Grapalat" w:hAnsi="GHEA Grapalat"/>
            <w:noProof/>
            <w:sz w:val="24"/>
            <w:szCs w:val="24"/>
            <w:lang w:val="hy-AM"/>
          </w:rPr>
          <w:t xml:space="preserve"> 38. </w:t>
        </w:r>
        <w:r w:rsidR="001110CD" w:rsidRPr="004A4DD0">
          <w:rPr>
            <w:rStyle w:val="Hyperlink"/>
            <w:rFonts w:ascii="GHEA Grapalat" w:hAnsi="GHEA Grapalat" w:cs="Sylfaen"/>
            <w:noProof/>
            <w:sz w:val="24"/>
            <w:szCs w:val="24"/>
          </w:rPr>
          <w:t>ԱՊԱՑՈՒՑՈՂԱԿԱՆ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ԳՈՐԾՈՂՈՒԹՅՈՒՆՆԵՐ</w:t>
        </w:r>
        <w:r w:rsidR="001110CD" w:rsidRPr="004A4DD0">
          <w:rPr>
            <w:rStyle w:val="Hyperlink"/>
            <w:rFonts w:ascii="GHEA Grapalat" w:hAnsi="GHEA Grapalat" w:cs="Sylfaen"/>
            <w:noProof/>
            <w:sz w:val="24"/>
            <w:szCs w:val="24"/>
            <w:lang w:val="hy-AM"/>
          </w:rPr>
          <w:t>Ի</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ԿԱՏԱՐ</w:t>
        </w:r>
        <w:r w:rsidR="001110CD" w:rsidRPr="004A4DD0">
          <w:rPr>
            <w:rStyle w:val="Hyperlink"/>
            <w:rFonts w:ascii="GHEA Grapalat" w:hAnsi="GHEA Grapalat" w:cs="Sylfaen"/>
            <w:noProof/>
            <w:sz w:val="24"/>
            <w:szCs w:val="24"/>
            <w:lang w:val="hy-AM"/>
          </w:rPr>
          <w:t>ՄԱՆ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ԴԱՏԱԿԱՆ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ԵՐԱՇԽԻՔՆԵՐԸ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_Toc19124694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264</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9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291.</w:t>
        </w:r>
        <w:r w:rsidR="001110CD" w:rsidRPr="004A4DD0">
          <w:rPr>
            <w:rStyle w:val="Hyperlink"/>
            <w:rFonts w:ascii="GHEA Grapalat" w:hAnsi="GHEA Grapalat" w:cs="Sylfaen"/>
            <w:sz w:val="24"/>
            <w:szCs w:val="24"/>
          </w:rPr>
          <w:t>Ապացուցողական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գործողությունների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կատարման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երաշխիքների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շրջանակը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_Toc19124695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265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9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292.</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Ապացուցողական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գործողություն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կատարելու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գաղտնի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քննչական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գործողության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ժամկետը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երկարացնելու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հարուցումը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_Toc19124696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265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9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293.</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Ապացուցողական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գործողություն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կատարելու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գաղտնի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քննչական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գործողության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ժամկետը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երկարացնելու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միջնորդության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քննությունը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դրա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արդյունքում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կայացվող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որոշումները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_Toc19124697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267</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698" w:history="1">
        <w:r w:rsidR="001110CD" w:rsidRPr="004A4DD0">
          <w:rPr>
            <w:rStyle w:val="Hyperlink"/>
            <w:rFonts w:ascii="GHEA Grapalat" w:hAnsi="GHEA Grapalat" w:cs="Sylfaen"/>
            <w:noProof/>
            <w:sz w:val="24"/>
            <w:szCs w:val="24"/>
            <w:lang w:val="hy-AM"/>
          </w:rPr>
          <w:t>ԳԼՈՒԽ</w:t>
        </w:r>
        <w:r w:rsidR="001110CD" w:rsidRPr="004A4DD0">
          <w:rPr>
            <w:rStyle w:val="Hyperlink"/>
            <w:rFonts w:ascii="GHEA Grapalat" w:hAnsi="GHEA Grapalat"/>
            <w:noProof/>
            <w:sz w:val="24"/>
            <w:szCs w:val="24"/>
            <w:lang w:val="hy-AM"/>
          </w:rPr>
          <w:t xml:space="preserve"> 39. </w:t>
        </w:r>
        <w:r w:rsidR="001110CD" w:rsidRPr="004A4DD0">
          <w:rPr>
            <w:rStyle w:val="Hyperlink"/>
            <w:rFonts w:ascii="GHEA Grapalat" w:hAnsi="GHEA Grapalat" w:cs="Sylfaen"/>
            <w:noProof/>
            <w:sz w:val="24"/>
            <w:szCs w:val="24"/>
          </w:rPr>
          <w:t>ՍԵՓԱԿԱՆՈՒԹՅԱՆ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ԻՐԱՎՈՒՆՔԻ</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ՍԱՀՄԱՆԱՓԱԿՄԱՆ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ԴԱՏԱԿԱՆ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ԵՐԱՇԽԻՔՆԵՐԸ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_Toc19124698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268</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69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294.</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Սեփականության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իրավունքի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սահմանափակման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իրավաչափության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նկատմամբ</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երաշխիքների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շրջանակը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_Toc19124699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268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0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295.</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Սեփականության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իրավունքի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սահմանափակման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իրավաչափության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ստուգման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հարուցումը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_Toc19124700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268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0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296.</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Սեփականության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իրավունքի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սահմանափակման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իրավաչափության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ստուգման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իրականացումը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_Toc19124701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270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0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297.</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Սեփականության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իրավունքի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սահմանափակման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իրավաչափության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հաստատման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միջնորդության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վերաբերյալ</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որոշումը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_Toc19124702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271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0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298.</w:t>
        </w:r>
        <w:r w:rsidR="001110CD" w:rsidRPr="004A4DD0">
          <w:rPr>
            <w:rStyle w:val="Hyperlink"/>
            <w:rFonts w:ascii="GHEA Grapalat" w:hAnsi="GHEA Grapalat" w:cs="Sylfaen"/>
            <w:sz w:val="24"/>
            <w:szCs w:val="24"/>
          </w:rPr>
          <w:t>Սեփականության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իրավունքի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սահմանափակումը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վերացնելու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միջնորդությունը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դրա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քննությունը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_Toc19124703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271</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704" w:history="1">
        <w:r w:rsidR="001110CD" w:rsidRPr="004A4DD0">
          <w:rPr>
            <w:rStyle w:val="Hyperlink"/>
            <w:rFonts w:ascii="GHEA Grapalat" w:hAnsi="GHEA Grapalat" w:cs="Sylfaen"/>
            <w:noProof/>
            <w:sz w:val="24"/>
            <w:szCs w:val="24"/>
            <w:lang w:val="hy-AM"/>
          </w:rPr>
          <w:t>ԳԼՈՒԽ</w:t>
        </w:r>
        <w:r w:rsidR="001110CD" w:rsidRPr="004A4DD0">
          <w:rPr>
            <w:rStyle w:val="Hyperlink"/>
            <w:rFonts w:ascii="GHEA Grapalat" w:hAnsi="GHEA Grapalat"/>
            <w:noProof/>
            <w:sz w:val="24"/>
            <w:szCs w:val="24"/>
            <w:lang w:val="hy-AM"/>
          </w:rPr>
          <w:t xml:space="preserve"> 40. </w:t>
        </w:r>
        <w:r w:rsidR="001110CD" w:rsidRPr="004A4DD0">
          <w:rPr>
            <w:rStyle w:val="Hyperlink"/>
            <w:rFonts w:ascii="GHEA Grapalat" w:hAnsi="GHEA Grapalat" w:cs="Sylfaen"/>
            <w:noProof/>
            <w:sz w:val="24"/>
            <w:szCs w:val="24"/>
          </w:rPr>
          <w:t>ՀԱՆՐԱՅԻՆ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ՄԱՍՆԱԿԻՑՆԵՐԻ</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ՎԱՐՈՒԹԱՅԻՆ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ԱԿՏԵՐԻ</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ՄԻՆՉԴԱՏԱԿԱՆ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ԱԿՏԵՐԻ</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ԻՐԱՎԱՉԱՓՈՒԹՅԱՆ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ԴԱՏԱԿԱՆ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ԵՐԱՇԽԻՔՆԵՐԸ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_Toc19124704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272</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0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299.</w:t>
        </w:r>
        <w:r w:rsidR="001110CD" w:rsidRPr="004A4DD0">
          <w:rPr>
            <w:rStyle w:val="Hyperlink"/>
            <w:rFonts w:ascii="GHEA Grapalat" w:hAnsi="GHEA Grapalat" w:cs="Sylfaen"/>
            <w:sz w:val="24"/>
            <w:szCs w:val="24"/>
          </w:rPr>
          <w:t>Մինչդատական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ակտերի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իրավաչափության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երաշխիքների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շրջանակը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_Toc19124705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272</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0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300.</w:t>
        </w:r>
        <w:r w:rsidR="001110CD" w:rsidRPr="004A4DD0">
          <w:rPr>
            <w:rStyle w:val="Hyperlink"/>
            <w:rFonts w:ascii="GHEA Grapalat" w:hAnsi="GHEA Grapalat" w:cs="Sylfaen"/>
            <w:sz w:val="24"/>
            <w:szCs w:val="24"/>
          </w:rPr>
          <w:t>Մինչդատական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ակտի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բողոքարկման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ընթացակարգը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_Toc19124706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273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0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301.</w:t>
        </w:r>
        <w:r w:rsidR="001110CD" w:rsidRPr="004A4DD0">
          <w:rPr>
            <w:rStyle w:val="Hyperlink"/>
            <w:rFonts w:ascii="GHEA Grapalat" w:hAnsi="GHEA Grapalat" w:cs="Sylfaen"/>
            <w:sz w:val="24"/>
            <w:szCs w:val="24"/>
          </w:rPr>
          <w:t>Մինչդատական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ակտի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վերաբերյալ</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բովանդակությունը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_Toc19124707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274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0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302.</w:t>
        </w:r>
        <w:r w:rsidR="001110CD" w:rsidRPr="004A4DD0">
          <w:rPr>
            <w:rStyle w:val="Hyperlink"/>
            <w:rFonts w:ascii="GHEA Grapalat" w:hAnsi="GHEA Grapalat" w:cs="Sylfaen"/>
            <w:sz w:val="24"/>
            <w:szCs w:val="24"/>
          </w:rPr>
          <w:t>Մինչդատական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ակտի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վիճարկման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հարուցումը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_Toc19124708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275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0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303.</w:t>
        </w:r>
        <w:r w:rsidR="001110CD" w:rsidRPr="004A4DD0">
          <w:rPr>
            <w:rStyle w:val="Hyperlink"/>
            <w:rFonts w:ascii="GHEA Grapalat" w:hAnsi="GHEA Grapalat" w:cs="Sylfaen"/>
            <w:sz w:val="24"/>
            <w:szCs w:val="24"/>
          </w:rPr>
          <w:t>Մինչդատական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ակտի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վիճարկման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իրականացումը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_Toc19124709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275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1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304.</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Մինչդատական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ակտի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վիճարկման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արդյունքում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կայացվող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որոշումները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_Toc19124710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276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1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305.</w:t>
        </w:r>
        <w:r w:rsidR="001110CD" w:rsidRPr="004A4DD0">
          <w:rPr>
            <w:rStyle w:val="Hyperlink"/>
            <w:rFonts w:ascii="GHEA Grapalat" w:hAnsi="GHEA Grapalat" w:cs="Sylfaen"/>
            <w:sz w:val="24"/>
            <w:szCs w:val="24"/>
          </w:rPr>
          <w:t>Ձերբակալման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իրավաչափության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վիճարկումը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_Toc19124711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276</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712" w:history="1">
        <w:r w:rsidR="001110CD" w:rsidRPr="004A4DD0">
          <w:rPr>
            <w:rStyle w:val="Hyperlink"/>
            <w:rFonts w:ascii="GHEA Grapalat" w:hAnsi="GHEA Grapalat" w:cs="Sylfaen"/>
            <w:noProof/>
            <w:sz w:val="24"/>
            <w:szCs w:val="24"/>
            <w:lang w:val="ru-RU"/>
          </w:rPr>
          <w:t>ԳԼՈՒԽ</w:t>
        </w:r>
        <w:r w:rsidR="001110CD" w:rsidRPr="004A4DD0">
          <w:rPr>
            <w:rStyle w:val="Hyperlink"/>
            <w:rFonts w:ascii="GHEA Grapalat" w:hAnsi="GHEA Grapalat"/>
            <w:noProof/>
            <w:sz w:val="24"/>
            <w:szCs w:val="24"/>
            <w:lang w:val="ru-RU"/>
          </w:rPr>
          <w:t xml:space="preserve"> 41. </w:t>
        </w:r>
        <w:r w:rsidR="001110CD" w:rsidRPr="004A4DD0">
          <w:rPr>
            <w:rStyle w:val="Hyperlink"/>
            <w:rFonts w:ascii="GHEA Grapalat" w:hAnsi="GHEA Grapalat" w:cs="Sylfaen"/>
            <w:noProof/>
            <w:sz w:val="24"/>
            <w:szCs w:val="24"/>
          </w:rPr>
          <w:t>ՑՈՒՑՄՈՒՆՔԻ</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ԴԱՏԱԿԱՆ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ԴԵՊՈՆԱՑՈՒՄԸ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_Toc19124712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277</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1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306.</w:t>
        </w:r>
        <w:r w:rsidR="001110CD" w:rsidRPr="004A4DD0">
          <w:rPr>
            <w:rStyle w:val="Hyperlink"/>
            <w:rFonts w:ascii="GHEA Grapalat" w:hAnsi="GHEA Grapalat" w:cs="Sylfaen"/>
            <w:sz w:val="24"/>
            <w:szCs w:val="24"/>
          </w:rPr>
          <w:t>Ցուցմունքի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դեպոնացման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երաշխիքի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շրջանակը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_Toc19124713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277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1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307.</w:t>
        </w:r>
        <w:r w:rsidR="001110CD" w:rsidRPr="004A4DD0">
          <w:rPr>
            <w:rStyle w:val="Hyperlink"/>
            <w:rFonts w:ascii="GHEA Grapalat" w:hAnsi="GHEA Grapalat" w:cs="Sylfaen"/>
            <w:sz w:val="24"/>
            <w:szCs w:val="24"/>
          </w:rPr>
          <w:t>Ցուցմունքի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դեպոնացման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միջնորդությունը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_Toc19124714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277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1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308.</w:t>
        </w:r>
        <w:r w:rsidR="001110CD" w:rsidRPr="004A4DD0">
          <w:rPr>
            <w:rStyle w:val="Hyperlink"/>
            <w:rFonts w:ascii="GHEA Grapalat" w:hAnsi="GHEA Grapalat" w:cs="Sylfaen"/>
            <w:sz w:val="24"/>
            <w:szCs w:val="24"/>
          </w:rPr>
          <w:t>Ցուցմունքի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դեպոնացում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կատարելու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մասին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որոշումը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_Toc19124715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278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1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309.</w:t>
        </w:r>
        <w:r w:rsidR="001110CD" w:rsidRPr="004A4DD0">
          <w:rPr>
            <w:rStyle w:val="Hyperlink"/>
            <w:rFonts w:ascii="GHEA Grapalat" w:hAnsi="GHEA Grapalat" w:cs="Sylfaen"/>
            <w:sz w:val="24"/>
            <w:szCs w:val="24"/>
          </w:rPr>
          <w:t>Ցուցմունքի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դեպոնացման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ընթացակարգը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_Toc19124716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279</w:t>
        </w:r>
        <w:r w:rsidRPr="004A4DD0">
          <w:rPr>
            <w:rFonts w:ascii="GHEA Grapalat" w:hAnsi="GHEA Grapalat"/>
            <w:webHidden/>
            <w:sz w:val="24"/>
            <w:szCs w:val="24"/>
          </w:rPr>
          <w:fldChar w:fldCharType="end"/>
        </w:r>
      </w:hyperlink>
    </w:p>
    <w:p w:rsidR="001110CD" w:rsidRPr="004A4DD0" w:rsidRDefault="00041FE6" w:rsidP="001110CD">
      <w:pPr>
        <w:pStyle w:val="TOC2"/>
        <w:tabs>
          <w:tab w:val="left" w:pos="1100"/>
          <w:tab w:val="right" w:leader="dot" w:pos="9345"/>
        </w:tabs>
        <w:rPr>
          <w:rFonts w:ascii="GHEA Grapalat" w:eastAsia="Times New Roman" w:hAnsi="GHEA Grapalat"/>
          <w:b w:val="0"/>
          <w:bCs w:val="0"/>
          <w:noProof/>
          <w:sz w:val="24"/>
          <w:szCs w:val="24"/>
        </w:rPr>
      </w:pPr>
      <w:hyperlink w:anchor="_Toc19124717" w:history="1">
        <w:r w:rsidR="001110CD" w:rsidRPr="004A4DD0">
          <w:rPr>
            <w:rStyle w:val="Hyperlink"/>
            <w:rFonts w:ascii="GHEA Grapalat" w:hAnsi="GHEA Grapalat" w:cs="Sylfaen"/>
            <w:noProof/>
            <w:sz w:val="24"/>
            <w:szCs w:val="24"/>
          </w:rPr>
          <w:t>ԲԱԺԻՆ</w:t>
        </w:r>
        <w:r w:rsidR="001110CD" w:rsidRPr="004A4DD0">
          <w:rPr>
            <w:rStyle w:val="Hyperlink"/>
            <w:rFonts w:ascii="GHEA Grapalat" w:hAnsi="GHEA Grapalat"/>
            <w:noProof/>
            <w:sz w:val="24"/>
            <w:szCs w:val="24"/>
          </w:rPr>
          <w:t xml:space="preserve"> 10.</w:t>
        </w:r>
        <w:r w:rsidR="001110CD" w:rsidRPr="004A4DD0">
          <w:rPr>
            <w:rStyle w:val="Hyperlink"/>
            <w:rFonts w:ascii="GHEA Grapalat" w:hAnsi="GHEA Grapalat" w:cs="Sylfaen"/>
            <w:noProof/>
            <w:sz w:val="24"/>
            <w:szCs w:val="24"/>
          </w:rPr>
          <w:t>ԴԱՏԱՔՆՆՈՒԹՅՈՒՆՆ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ԱՌԱՋԻՆ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ԱՏՅԱՆՈՒՄ</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_Toc19124717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280</w:t>
        </w:r>
        <w:r w:rsidRPr="004A4DD0">
          <w:rPr>
            <w:rFonts w:ascii="GHEA Grapalat" w:hAnsi="GHEA Grapalat"/>
            <w:noProof/>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718" w:history="1">
        <w:r w:rsidR="001110CD" w:rsidRPr="004A4DD0">
          <w:rPr>
            <w:rStyle w:val="Hyperlink"/>
            <w:rFonts w:ascii="GHEA Grapalat" w:hAnsi="GHEA Grapalat" w:cs="Sylfaen"/>
            <w:noProof/>
            <w:sz w:val="24"/>
            <w:szCs w:val="24"/>
            <w:lang w:val="hy-AM"/>
          </w:rPr>
          <w:t>ԳԼՈՒԽ</w:t>
        </w:r>
        <w:r w:rsidR="001110CD" w:rsidRPr="004A4DD0">
          <w:rPr>
            <w:rStyle w:val="Hyperlink"/>
            <w:rFonts w:ascii="GHEA Grapalat" w:hAnsi="GHEA Grapalat"/>
            <w:noProof/>
            <w:sz w:val="24"/>
            <w:szCs w:val="24"/>
            <w:lang w:val="hy-AM"/>
          </w:rPr>
          <w:t xml:space="preserve"> </w:t>
        </w:r>
        <w:r w:rsidR="001110CD" w:rsidRPr="004A4DD0">
          <w:rPr>
            <w:rStyle w:val="Hyperlink"/>
            <w:rFonts w:ascii="GHEA Grapalat" w:hAnsi="GHEA Grapalat"/>
            <w:noProof/>
            <w:sz w:val="24"/>
            <w:szCs w:val="24"/>
            <w:lang w:val="ru-RU"/>
          </w:rPr>
          <w:t>42</w:t>
        </w:r>
        <w:r w:rsidR="001110CD" w:rsidRPr="004A4DD0">
          <w:rPr>
            <w:rStyle w:val="Hyperlink"/>
            <w:rFonts w:ascii="GHEA Grapalat" w:hAnsi="GHEA Grapalat"/>
            <w:noProof/>
            <w:sz w:val="24"/>
            <w:szCs w:val="24"/>
            <w:lang w:val="hy-AM"/>
          </w:rPr>
          <w:t xml:space="preserve">. </w:t>
        </w:r>
        <w:r w:rsidR="001110CD" w:rsidRPr="004A4DD0">
          <w:rPr>
            <w:rStyle w:val="Hyperlink"/>
            <w:rFonts w:ascii="GHEA Grapalat" w:hAnsi="GHEA Grapalat" w:cs="Sylfaen"/>
            <w:noProof/>
            <w:sz w:val="24"/>
            <w:szCs w:val="24"/>
          </w:rPr>
          <w:t>ՆԱԽՆԱԿԱՆ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ԴԱՏԱԼՍՈՒՄՆԵՐԸ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_Toc19124718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280</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1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310.</w:t>
        </w:r>
        <w:r w:rsidR="001110CD" w:rsidRPr="004A4DD0">
          <w:rPr>
            <w:rStyle w:val="Hyperlink"/>
            <w:rFonts w:ascii="GHEA Grapalat" w:hAnsi="GHEA Grapalat" w:cs="Sylfaen"/>
            <w:sz w:val="24"/>
            <w:szCs w:val="24"/>
          </w:rPr>
          <w:t>Նախնական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դատալսումներ</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նշանակելը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_Toc19124719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280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2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311.</w:t>
        </w:r>
        <w:r w:rsidR="001110CD" w:rsidRPr="004A4DD0">
          <w:rPr>
            <w:rStyle w:val="Hyperlink"/>
            <w:rFonts w:ascii="GHEA Grapalat" w:hAnsi="GHEA Grapalat" w:cs="Sylfaen"/>
            <w:sz w:val="24"/>
            <w:szCs w:val="24"/>
          </w:rPr>
          <w:t>Նախնական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դատալսումների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ընթացքում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քննարկման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ենթակա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հարցերը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_Toc19124720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281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2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312.</w:t>
        </w:r>
        <w:r w:rsidR="001110CD" w:rsidRPr="004A4DD0">
          <w:rPr>
            <w:rStyle w:val="Hyperlink"/>
            <w:rFonts w:ascii="GHEA Grapalat" w:hAnsi="GHEA Grapalat" w:cs="Sylfaen"/>
            <w:sz w:val="24"/>
            <w:szCs w:val="24"/>
          </w:rPr>
          <w:t>Նախնական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դատալսումների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անցկացման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կարգը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_Toc19124721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282</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2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313.</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Ինքնաբացարկը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բացարկը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մասնակցելուց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ազատելու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հարցի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քննարկումը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_Toc19124722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283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2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314.</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ընդդատության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հարցի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քննարկումը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_Toc19124723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283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2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315.</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հետապնդումը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դադարեցնելու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կարճելու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հարցի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քննարկումը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_Toc19124724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284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2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316.</w:t>
        </w:r>
        <w:r w:rsidR="001110CD" w:rsidRPr="004A4DD0">
          <w:rPr>
            <w:rStyle w:val="Hyperlink"/>
            <w:rFonts w:ascii="GHEA Grapalat" w:hAnsi="GHEA Grapalat" w:cs="Sylfaen"/>
            <w:sz w:val="24"/>
            <w:szCs w:val="24"/>
          </w:rPr>
          <w:t>Մեղադրյալի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նկատմամբ</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խափանման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միջոց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կիրառելու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հարցի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քննարկումը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_Toc19124725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284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2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317.</w:t>
        </w:r>
        <w:r w:rsidR="001110CD" w:rsidRPr="004A4DD0">
          <w:rPr>
            <w:rStyle w:val="Hyperlink"/>
            <w:rFonts w:ascii="GHEA Grapalat" w:hAnsi="GHEA Grapalat" w:cs="Sylfaen"/>
            <w:sz w:val="24"/>
            <w:szCs w:val="24"/>
          </w:rPr>
          <w:t>Գույքային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պատասխանող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ճանաչելու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հարցի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քննարկումը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_Toc19124726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284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2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318.</w:t>
        </w:r>
        <w:r w:rsidR="001110CD" w:rsidRPr="004A4DD0">
          <w:rPr>
            <w:rStyle w:val="Hyperlink"/>
            <w:rFonts w:ascii="GHEA Grapalat" w:hAnsi="GHEA Grapalat" w:cs="Sylfaen"/>
            <w:sz w:val="24"/>
            <w:szCs w:val="24"/>
          </w:rPr>
          <w:t>Համաձայնեցման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համագործակցության վարույթով դատաքննության հատուկ կարգ</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կիրառելու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հարցի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քննարկումը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_Toc19124727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285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2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319.</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Հետազոտման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ենթակա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ապացույցների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ծավալի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հարցի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քննարկումը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_Toc19124728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286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2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320.</w:t>
        </w:r>
        <w:r w:rsidR="001110CD" w:rsidRPr="004A4DD0">
          <w:rPr>
            <w:rStyle w:val="Hyperlink"/>
            <w:rFonts w:ascii="GHEA Grapalat" w:hAnsi="GHEA Grapalat" w:cs="Sylfaen"/>
            <w:sz w:val="24"/>
            <w:szCs w:val="24"/>
          </w:rPr>
          <w:t>Ապացույցների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թույլատրելիության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հարցի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քննարկումը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_Toc19124729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287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3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321.</w:t>
        </w:r>
        <w:r w:rsidR="001110CD" w:rsidRPr="004A4DD0">
          <w:rPr>
            <w:rStyle w:val="Hyperlink"/>
            <w:rFonts w:ascii="GHEA Grapalat" w:hAnsi="GHEA Grapalat" w:cs="Sylfaen"/>
            <w:sz w:val="24"/>
            <w:szCs w:val="24"/>
          </w:rPr>
          <w:t>Այլ</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վերաբերելի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հարցերի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քննարկումը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_Toc19124730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287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3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322.</w:t>
        </w:r>
        <w:r w:rsidR="001110CD" w:rsidRPr="004A4DD0">
          <w:rPr>
            <w:rStyle w:val="Hyperlink"/>
            <w:rFonts w:ascii="GHEA Grapalat" w:hAnsi="GHEA Grapalat" w:cs="Sylfaen"/>
            <w:sz w:val="24"/>
            <w:szCs w:val="24"/>
          </w:rPr>
          <w:t>Հիմնական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դատալսումներ</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նշանակելը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_Toc19124731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288</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732" w:history="1">
        <w:r w:rsidR="001110CD" w:rsidRPr="004A4DD0">
          <w:rPr>
            <w:rStyle w:val="Hyperlink"/>
            <w:rFonts w:ascii="GHEA Grapalat" w:hAnsi="GHEA Grapalat" w:cs="Sylfaen"/>
            <w:noProof/>
            <w:sz w:val="24"/>
            <w:szCs w:val="24"/>
            <w:lang w:val="ru-RU"/>
          </w:rPr>
          <w:t>ԳԼՈՒԽ</w:t>
        </w:r>
        <w:r w:rsidR="001110CD" w:rsidRPr="004A4DD0">
          <w:rPr>
            <w:rStyle w:val="Hyperlink"/>
            <w:rFonts w:ascii="GHEA Grapalat" w:hAnsi="GHEA Grapalat"/>
            <w:noProof/>
            <w:sz w:val="24"/>
            <w:szCs w:val="24"/>
            <w:lang w:val="ru-RU"/>
          </w:rPr>
          <w:t xml:space="preserve"> 43. </w:t>
        </w:r>
        <w:r w:rsidR="001110CD" w:rsidRPr="004A4DD0">
          <w:rPr>
            <w:rStyle w:val="Hyperlink"/>
            <w:rFonts w:ascii="GHEA Grapalat" w:hAnsi="GHEA Grapalat" w:cs="Sylfaen"/>
            <w:noProof/>
            <w:sz w:val="24"/>
            <w:szCs w:val="24"/>
          </w:rPr>
          <w:t>ՀԻՄՆԱԿԱՆ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ԴԱՏԱԼՍՈՒՄՆԵՐԸ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_Toc19124732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288</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3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323.</w:t>
        </w:r>
        <w:r w:rsidR="001110CD" w:rsidRPr="004A4DD0">
          <w:rPr>
            <w:rStyle w:val="Hyperlink"/>
            <w:rFonts w:ascii="GHEA Grapalat" w:hAnsi="GHEA Grapalat" w:cs="Sylfaen"/>
            <w:sz w:val="24"/>
            <w:szCs w:val="24"/>
          </w:rPr>
          <w:t>Հիմնական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դատալսումների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սկիզբը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_Toc19124733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288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3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324.</w:t>
        </w:r>
        <w:r w:rsidR="001110CD" w:rsidRPr="004A4DD0">
          <w:rPr>
            <w:rStyle w:val="Hyperlink"/>
            <w:rFonts w:ascii="GHEA Grapalat" w:hAnsi="GHEA Grapalat" w:cs="Sylfaen"/>
            <w:sz w:val="24"/>
            <w:szCs w:val="24"/>
          </w:rPr>
          <w:t>Կողմերի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բացման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խոսքը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_Toc19124734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289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3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325.</w:t>
        </w:r>
        <w:r w:rsidR="001110CD" w:rsidRPr="004A4DD0">
          <w:rPr>
            <w:rStyle w:val="Hyperlink"/>
            <w:rFonts w:ascii="GHEA Grapalat" w:hAnsi="GHEA Grapalat" w:cs="Sylfaen"/>
            <w:sz w:val="24"/>
            <w:szCs w:val="24"/>
          </w:rPr>
          <w:t>Ապացույցների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հետազոտման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ընդհանուր</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կանոնները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_Toc19124735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289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3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326.</w:t>
        </w:r>
        <w:r w:rsidR="001110CD" w:rsidRPr="004A4DD0">
          <w:rPr>
            <w:rStyle w:val="Hyperlink"/>
            <w:rFonts w:ascii="GHEA Grapalat" w:hAnsi="GHEA Grapalat" w:cs="Sylfaen"/>
            <w:sz w:val="24"/>
            <w:szCs w:val="24"/>
          </w:rPr>
          <w:t>Հարցաքննության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ընդհանուր</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կարգը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_Toc19124736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290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3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cs="Arial LatArm"/>
            <w:sz w:val="24"/>
            <w:szCs w:val="24"/>
          </w:rPr>
          <w:t xml:space="preserve"> 327.</w:t>
        </w:r>
        <w:r w:rsidR="001110CD" w:rsidRPr="004A4DD0">
          <w:rPr>
            <w:rStyle w:val="Hyperlink"/>
            <w:rFonts w:ascii="GHEA Grapalat" w:hAnsi="GHEA Grapalat" w:cs="Sylfaen"/>
            <w:sz w:val="24"/>
            <w:szCs w:val="24"/>
          </w:rPr>
          <w:t>Հարցաքննության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հատուկ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կարգը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_Toc19124737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291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3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328.</w:t>
        </w:r>
        <w:r w:rsidR="001110CD" w:rsidRPr="004A4DD0">
          <w:rPr>
            <w:rStyle w:val="Hyperlink"/>
            <w:rFonts w:ascii="GHEA Grapalat" w:hAnsi="GHEA Grapalat" w:cs="Sylfaen"/>
            <w:sz w:val="24"/>
            <w:szCs w:val="24"/>
          </w:rPr>
          <w:t>Հարցաքննության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կարգի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առանձնահատկություններն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ըստ</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հարցաքննվողի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կարգավիճակի</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_Toc19124738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292</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3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329.</w:t>
        </w:r>
        <w:r w:rsidR="001110CD" w:rsidRPr="004A4DD0">
          <w:rPr>
            <w:rStyle w:val="Hyperlink"/>
            <w:rFonts w:ascii="GHEA Grapalat" w:hAnsi="GHEA Grapalat" w:cs="Sylfaen"/>
            <w:sz w:val="24"/>
            <w:szCs w:val="24"/>
          </w:rPr>
          <w:t>Անչափահաս</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տուժողի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վկայի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հարցաքննության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առանձնահատկությունները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_Toc19124739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293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4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330.</w:t>
        </w:r>
        <w:r w:rsidR="001110CD" w:rsidRPr="004A4DD0">
          <w:rPr>
            <w:rStyle w:val="Hyperlink"/>
            <w:rFonts w:ascii="GHEA Grapalat" w:hAnsi="GHEA Grapalat" w:cs="Sylfaen"/>
            <w:sz w:val="24"/>
            <w:szCs w:val="24"/>
          </w:rPr>
          <w:t>Ցուցմունքների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հրապարակումը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_Toc19124740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293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4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331.</w:t>
        </w:r>
        <w:r w:rsidR="001110CD" w:rsidRPr="004A4DD0">
          <w:rPr>
            <w:rStyle w:val="Hyperlink"/>
            <w:rFonts w:ascii="GHEA Grapalat" w:hAnsi="GHEA Grapalat" w:cs="Sylfaen"/>
            <w:sz w:val="24"/>
            <w:szCs w:val="24"/>
          </w:rPr>
          <w:t>Իրեղեն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ապացույցի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ապացուցողական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այլ</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վարութային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գործողության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արձանագրության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արտավարութային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փաստաթղթի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հետազոտումը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_Toc19124741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294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4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332.</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Փորձագետի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եզրակացության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փորձագետի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կարծիքի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հետազոտումը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_Toc19124742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295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4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333.</w:t>
        </w:r>
        <w:r w:rsidR="001110CD" w:rsidRPr="004A4DD0">
          <w:rPr>
            <w:rStyle w:val="Hyperlink"/>
            <w:rFonts w:ascii="GHEA Grapalat" w:hAnsi="GHEA Grapalat" w:cs="Sylfaen"/>
            <w:sz w:val="24"/>
            <w:szCs w:val="24"/>
          </w:rPr>
          <w:t>Այլ</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ապացուցողական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գործողություններ</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կատարելը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_Toc19124743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296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4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334.</w:t>
        </w:r>
        <w:r w:rsidR="001110CD" w:rsidRPr="004A4DD0">
          <w:rPr>
            <w:rStyle w:val="Hyperlink"/>
            <w:rFonts w:ascii="GHEA Grapalat" w:hAnsi="GHEA Grapalat" w:cs="Sylfaen"/>
            <w:sz w:val="24"/>
            <w:szCs w:val="24"/>
          </w:rPr>
          <w:t>Հետազոտման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ենթակա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ապացույցների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ծավալը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լրացնելը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_Toc19124744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297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4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335.</w:t>
        </w:r>
        <w:r w:rsidR="001110CD" w:rsidRPr="004A4DD0">
          <w:rPr>
            <w:rStyle w:val="Hyperlink"/>
            <w:rFonts w:ascii="GHEA Grapalat" w:hAnsi="GHEA Grapalat" w:cs="Sylfaen"/>
            <w:sz w:val="24"/>
            <w:szCs w:val="24"/>
          </w:rPr>
          <w:t>Ապացույցների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անթույլատրելիության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հարցի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քննարկումը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_Toc19124745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298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4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336.</w:t>
        </w:r>
        <w:r w:rsidR="001110CD" w:rsidRPr="004A4DD0">
          <w:rPr>
            <w:rStyle w:val="Hyperlink"/>
            <w:rFonts w:ascii="GHEA Grapalat" w:hAnsi="GHEA Grapalat" w:cs="Sylfaen"/>
            <w:sz w:val="24"/>
            <w:szCs w:val="24"/>
          </w:rPr>
          <w:t>Ապացույցների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հետազոտումն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ավարտելը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_Toc19124746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298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4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337.</w:t>
        </w:r>
        <w:r w:rsidR="001110CD" w:rsidRPr="004A4DD0">
          <w:rPr>
            <w:rStyle w:val="Hyperlink"/>
            <w:rFonts w:ascii="GHEA Grapalat" w:hAnsi="GHEA Grapalat" w:cs="Sylfaen"/>
            <w:sz w:val="24"/>
            <w:szCs w:val="24"/>
          </w:rPr>
          <w:t>Եզրափակիչ</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ելույթների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բովանդակությունը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կարգը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_Toc19124747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299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4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338.</w:t>
        </w:r>
        <w:r w:rsidR="001110CD" w:rsidRPr="004A4DD0">
          <w:rPr>
            <w:rStyle w:val="Hyperlink"/>
            <w:rFonts w:ascii="GHEA Grapalat" w:hAnsi="GHEA Grapalat" w:cs="Sylfaen"/>
            <w:sz w:val="24"/>
            <w:szCs w:val="24"/>
          </w:rPr>
          <w:t>Օրենքի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կիրառման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մեկնաբանման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հարցի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քննարկումը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_Toc19124748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300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4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339.</w:t>
        </w:r>
        <w:r w:rsidR="001110CD" w:rsidRPr="004A4DD0">
          <w:rPr>
            <w:rStyle w:val="Hyperlink"/>
            <w:rFonts w:ascii="GHEA Grapalat" w:hAnsi="GHEA Grapalat" w:cs="Sylfaen"/>
            <w:sz w:val="24"/>
            <w:szCs w:val="24"/>
          </w:rPr>
          <w:t>Մեղադրյալի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եզրափակիչ</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հայտարարությունը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_Toc19124749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300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5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340.</w:t>
        </w:r>
        <w:r w:rsidR="001110CD" w:rsidRPr="004A4DD0">
          <w:rPr>
            <w:rStyle w:val="Hyperlink"/>
            <w:rFonts w:ascii="GHEA Grapalat" w:hAnsi="GHEA Grapalat" w:cs="Sylfaen"/>
            <w:sz w:val="24"/>
            <w:szCs w:val="24"/>
          </w:rPr>
          <w:t>Ապացույցների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հետազոտումը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վերսկսելը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_Toc19124750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301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5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341.</w:t>
        </w:r>
        <w:r w:rsidR="001110CD" w:rsidRPr="004A4DD0">
          <w:rPr>
            <w:rStyle w:val="Hyperlink"/>
            <w:rFonts w:ascii="GHEA Grapalat" w:hAnsi="GHEA Grapalat" w:cs="Sylfaen"/>
            <w:sz w:val="24"/>
            <w:szCs w:val="24"/>
          </w:rPr>
          <w:t>Դատարանի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հեռանալն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առանձին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սենյակ</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_Toc19124751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301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5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342.</w:t>
        </w:r>
        <w:r w:rsidR="001110CD" w:rsidRPr="004A4DD0">
          <w:rPr>
            <w:rStyle w:val="Hyperlink"/>
            <w:rFonts w:ascii="GHEA Grapalat" w:hAnsi="GHEA Grapalat" w:cs="Sylfaen"/>
            <w:sz w:val="24"/>
            <w:szCs w:val="24"/>
          </w:rPr>
          <w:t>Վերդիկտ</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կայացնելիս</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դատարանի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լուծմանը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ենթակա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հարցերը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_Toc19124752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301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5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343.</w:t>
        </w:r>
        <w:r w:rsidR="001110CD" w:rsidRPr="004A4DD0">
          <w:rPr>
            <w:rStyle w:val="Hyperlink"/>
            <w:rFonts w:ascii="GHEA Grapalat" w:hAnsi="GHEA Grapalat" w:cs="Sylfaen"/>
            <w:sz w:val="24"/>
            <w:szCs w:val="24"/>
          </w:rPr>
          <w:t>Հիմնական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դատալսումները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վերսկսելը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_Toc19124753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302</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5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344.</w:t>
        </w:r>
        <w:r w:rsidR="001110CD" w:rsidRPr="004A4DD0">
          <w:rPr>
            <w:rStyle w:val="Hyperlink"/>
            <w:rFonts w:ascii="GHEA Grapalat" w:hAnsi="GHEA Grapalat" w:cs="Sylfaen"/>
            <w:sz w:val="24"/>
            <w:szCs w:val="24"/>
          </w:rPr>
          <w:t>Վերդիկտը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հրապարակելը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_Toc19124754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303</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755" w:history="1">
        <w:r w:rsidR="001110CD" w:rsidRPr="004A4DD0">
          <w:rPr>
            <w:rStyle w:val="Hyperlink"/>
            <w:rFonts w:ascii="GHEA Grapalat" w:hAnsi="GHEA Grapalat" w:cs="Sylfaen"/>
            <w:noProof/>
            <w:sz w:val="24"/>
            <w:szCs w:val="24"/>
            <w:lang w:val="hy-AM"/>
          </w:rPr>
          <w:t>ԳԼՈՒԽ</w:t>
        </w:r>
        <w:r w:rsidR="001110CD" w:rsidRPr="004A4DD0">
          <w:rPr>
            <w:rStyle w:val="Hyperlink"/>
            <w:rFonts w:ascii="GHEA Grapalat" w:hAnsi="GHEA Grapalat"/>
            <w:noProof/>
            <w:sz w:val="24"/>
            <w:szCs w:val="24"/>
            <w:lang w:val="hy-AM"/>
          </w:rPr>
          <w:t xml:space="preserve"> 44. </w:t>
        </w:r>
        <w:r w:rsidR="001110CD" w:rsidRPr="004A4DD0">
          <w:rPr>
            <w:rStyle w:val="Hyperlink"/>
            <w:rFonts w:ascii="GHEA Grapalat" w:hAnsi="GHEA Grapalat" w:cs="Sylfaen"/>
            <w:noProof/>
            <w:sz w:val="24"/>
            <w:szCs w:val="24"/>
          </w:rPr>
          <w:t>ԼՐԱՑՈՒՑԻՉ</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ԴԱՏԱԼՍՈՒՄՆԵՐԸ</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ԵՎ</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ԴԱՏԱՎՃԻՌ</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ԿԱՅԱՑՆԵԼԸ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_Toc19124755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304</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5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345.</w:t>
        </w:r>
        <w:r w:rsidR="001110CD" w:rsidRPr="004A4DD0">
          <w:rPr>
            <w:rStyle w:val="Hyperlink"/>
            <w:rFonts w:ascii="GHEA Grapalat" w:hAnsi="GHEA Grapalat" w:cs="Sylfaen"/>
            <w:sz w:val="24"/>
            <w:szCs w:val="24"/>
          </w:rPr>
          <w:t>Լրացուցիչ</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դատալսումների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ընթացքում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քննարկման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ենթակա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հարցերը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_Toc19124756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304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5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346.</w:t>
        </w:r>
        <w:r w:rsidR="001110CD" w:rsidRPr="004A4DD0">
          <w:rPr>
            <w:rStyle w:val="Hyperlink"/>
            <w:rFonts w:ascii="GHEA Grapalat" w:hAnsi="GHEA Grapalat" w:cs="Sylfaen"/>
            <w:sz w:val="24"/>
            <w:szCs w:val="24"/>
          </w:rPr>
          <w:t>Լրացուցիչ</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դատալսումների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անցկացման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կարգը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_Toc19124757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304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5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347.</w:t>
        </w:r>
        <w:r w:rsidR="001110CD" w:rsidRPr="004A4DD0">
          <w:rPr>
            <w:rStyle w:val="Hyperlink"/>
            <w:rFonts w:ascii="GHEA Grapalat" w:hAnsi="GHEA Grapalat" w:cs="Sylfaen"/>
            <w:sz w:val="24"/>
            <w:szCs w:val="24"/>
          </w:rPr>
          <w:t>Դատավճիռը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_Toc19124758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305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5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348.</w:t>
        </w:r>
        <w:r w:rsidR="001110CD" w:rsidRPr="004A4DD0">
          <w:rPr>
            <w:rStyle w:val="Hyperlink"/>
            <w:rFonts w:ascii="GHEA Grapalat" w:hAnsi="GHEA Grapalat" w:cs="Sylfaen"/>
            <w:sz w:val="24"/>
            <w:szCs w:val="24"/>
          </w:rPr>
          <w:t>Դատավճռի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բովանդակությունը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_Toc19124759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306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6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349.</w:t>
        </w:r>
        <w:r w:rsidR="001110CD" w:rsidRPr="004A4DD0">
          <w:rPr>
            <w:rStyle w:val="Hyperlink"/>
            <w:rFonts w:ascii="GHEA Grapalat" w:hAnsi="GHEA Grapalat" w:cs="Sylfaen"/>
            <w:sz w:val="24"/>
            <w:szCs w:val="24"/>
          </w:rPr>
          <w:t>Դատավճռի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կառուցվածքը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_Toc19124760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307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6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350.</w:t>
        </w:r>
        <w:r w:rsidR="001110CD" w:rsidRPr="004A4DD0">
          <w:rPr>
            <w:rStyle w:val="Hyperlink"/>
            <w:rFonts w:ascii="GHEA Grapalat" w:hAnsi="GHEA Grapalat" w:cs="Sylfaen"/>
            <w:sz w:val="24"/>
            <w:szCs w:val="24"/>
          </w:rPr>
          <w:t>Դատավճռի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հրապարակումը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_Toc19124761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309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6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351.</w:t>
        </w:r>
        <w:r w:rsidR="001110CD" w:rsidRPr="004A4DD0">
          <w:rPr>
            <w:rStyle w:val="Hyperlink"/>
            <w:rFonts w:ascii="GHEA Grapalat" w:hAnsi="GHEA Grapalat" w:cs="Sylfaen"/>
            <w:sz w:val="24"/>
            <w:szCs w:val="24"/>
          </w:rPr>
          <w:t>Դատարանի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լրացուցիչ</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որոշումը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_Toc19124762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309</w:t>
        </w:r>
        <w:r w:rsidRPr="004A4DD0">
          <w:rPr>
            <w:rFonts w:ascii="GHEA Grapalat" w:hAnsi="GHEA Grapalat"/>
            <w:webHidden/>
            <w:sz w:val="24"/>
            <w:szCs w:val="24"/>
          </w:rPr>
          <w:fldChar w:fldCharType="end"/>
        </w:r>
      </w:hyperlink>
    </w:p>
    <w:p w:rsidR="001110CD" w:rsidRPr="004A4DD0" w:rsidRDefault="00041FE6" w:rsidP="001110CD">
      <w:pPr>
        <w:pStyle w:val="TOC2"/>
        <w:tabs>
          <w:tab w:val="left" w:pos="1100"/>
          <w:tab w:val="right" w:leader="dot" w:pos="9345"/>
        </w:tabs>
        <w:rPr>
          <w:rFonts w:ascii="GHEA Grapalat" w:eastAsia="Times New Roman" w:hAnsi="GHEA Grapalat"/>
          <w:b w:val="0"/>
          <w:bCs w:val="0"/>
          <w:noProof/>
          <w:sz w:val="24"/>
          <w:szCs w:val="24"/>
        </w:rPr>
      </w:pPr>
      <w:hyperlink w:anchor="_Toc19124763" w:history="1">
        <w:r w:rsidR="001110CD" w:rsidRPr="004A4DD0">
          <w:rPr>
            <w:rStyle w:val="Hyperlink"/>
            <w:rFonts w:ascii="GHEA Grapalat" w:hAnsi="GHEA Grapalat" w:cs="Sylfaen"/>
            <w:noProof/>
            <w:sz w:val="24"/>
            <w:szCs w:val="24"/>
          </w:rPr>
          <w:t>ԲԱԺԻՆ</w:t>
        </w:r>
        <w:r w:rsidR="001110CD" w:rsidRPr="004A4DD0">
          <w:rPr>
            <w:rStyle w:val="Hyperlink"/>
            <w:rFonts w:ascii="GHEA Grapalat" w:hAnsi="GHEA Grapalat"/>
            <w:noProof/>
            <w:sz w:val="24"/>
            <w:szCs w:val="24"/>
          </w:rPr>
          <w:t xml:space="preserve"> 11.</w:t>
        </w:r>
        <w:r w:rsidR="001110CD" w:rsidRPr="004A4DD0">
          <w:rPr>
            <w:rStyle w:val="Hyperlink"/>
            <w:rFonts w:ascii="GHEA Grapalat" w:hAnsi="GHEA Grapalat" w:cs="Sylfaen"/>
            <w:noProof/>
            <w:sz w:val="24"/>
            <w:szCs w:val="24"/>
          </w:rPr>
          <w:t>ԴԱՏԱԿԱՆ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ՎԵՐԱՆԱՅՈՒՄԸ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_Toc19124763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310</w:t>
        </w:r>
        <w:r w:rsidRPr="004A4DD0">
          <w:rPr>
            <w:rFonts w:ascii="GHEA Grapalat" w:hAnsi="GHEA Grapalat"/>
            <w:noProof/>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764" w:history="1">
        <w:r w:rsidR="001110CD" w:rsidRPr="004A4DD0">
          <w:rPr>
            <w:rStyle w:val="Hyperlink"/>
            <w:rFonts w:ascii="GHEA Grapalat" w:hAnsi="GHEA Grapalat" w:cs="Sylfaen"/>
            <w:noProof/>
            <w:sz w:val="24"/>
            <w:szCs w:val="24"/>
            <w:lang w:val="hy-AM"/>
          </w:rPr>
          <w:t>ԳԼՈՒԽ</w:t>
        </w:r>
        <w:r w:rsidR="001110CD" w:rsidRPr="004A4DD0">
          <w:rPr>
            <w:rStyle w:val="Hyperlink"/>
            <w:rFonts w:ascii="GHEA Grapalat" w:hAnsi="GHEA Grapalat"/>
            <w:noProof/>
            <w:sz w:val="24"/>
            <w:szCs w:val="24"/>
            <w:lang w:val="hy-AM"/>
          </w:rPr>
          <w:t xml:space="preserve"> </w:t>
        </w:r>
        <w:r w:rsidR="001110CD" w:rsidRPr="004A4DD0">
          <w:rPr>
            <w:rStyle w:val="Hyperlink"/>
            <w:rFonts w:ascii="GHEA Grapalat" w:hAnsi="GHEA Grapalat"/>
            <w:noProof/>
            <w:sz w:val="24"/>
            <w:szCs w:val="24"/>
            <w:lang w:val="ru-RU"/>
          </w:rPr>
          <w:t>45</w:t>
        </w:r>
        <w:r w:rsidR="001110CD" w:rsidRPr="004A4DD0">
          <w:rPr>
            <w:rStyle w:val="Hyperlink"/>
            <w:rFonts w:ascii="GHEA Grapalat" w:hAnsi="GHEA Grapalat"/>
            <w:noProof/>
            <w:sz w:val="24"/>
            <w:szCs w:val="24"/>
            <w:lang w:val="hy-AM"/>
          </w:rPr>
          <w:t xml:space="preserve">. </w:t>
        </w:r>
        <w:r w:rsidR="001110CD" w:rsidRPr="004A4DD0">
          <w:rPr>
            <w:rStyle w:val="Hyperlink"/>
            <w:rFonts w:ascii="GHEA Grapalat" w:hAnsi="GHEA Grapalat" w:cs="Sylfaen"/>
            <w:noProof/>
            <w:sz w:val="24"/>
            <w:szCs w:val="24"/>
          </w:rPr>
          <w:t>ԴԱՏԱԿԱՆ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ՎԵՐԱՆԱՅՄԱՆ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ԸՆԴՀԱՆՈՒՐ</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ՊԱՅՄԱՆՆԵՐԸ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_Toc19124764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310</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6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352.</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վերանայման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կառուցակարգերը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_Toc19124765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310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6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353.</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վերանայման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բերելու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իրավունքը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_Toc19124766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311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6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354.</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վերանայման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հիմքերը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_Toc19124767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312</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6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355.</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վերանայման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_Toc19124768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312</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6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356.</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վերանայման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բերելու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կարգը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_Toc19124769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313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7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357.</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վերանայման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պատասխանը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_Toc19124770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314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7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358.</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վերանայման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հետ</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վերցնելը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դրա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հետևանքները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_Toc19124771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314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7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359.</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վերանայման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սահմանները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_Toc19124772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315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7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360.</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վերանայման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հիման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վրա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դատալսումները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_Toc19124773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316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7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361.</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վերանայման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հիման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վրա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կոլեգիալ</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կազմով</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եզրափակիչ</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ակտ</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կայացնելը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_Toc19124774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317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7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362.</w:t>
        </w:r>
        <w:r w:rsidR="001110CD" w:rsidRPr="004A4DD0">
          <w:rPr>
            <w:rStyle w:val="Hyperlink"/>
            <w:rFonts w:ascii="GHEA Grapalat" w:hAnsi="GHEA Grapalat" w:cs="Sylfaen"/>
            <w:sz w:val="24"/>
            <w:szCs w:val="24"/>
          </w:rPr>
          <w:t>Բողոքարկված</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ակտի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բեկանման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փոփոխման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հիմքերը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_Toc19124775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318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7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363.</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վերանայման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արդյունքում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կայացվող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ակտի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բովանդակությունը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_Toc19124776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319</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777" w:history="1">
        <w:r w:rsidR="001110CD" w:rsidRPr="004A4DD0">
          <w:rPr>
            <w:rStyle w:val="Hyperlink"/>
            <w:rFonts w:ascii="GHEA Grapalat" w:hAnsi="GHEA Grapalat" w:cs="Sylfaen"/>
            <w:noProof/>
            <w:sz w:val="24"/>
            <w:szCs w:val="24"/>
            <w:lang w:val="hy-AM"/>
          </w:rPr>
          <w:t>ԳԼՈՒԽ</w:t>
        </w:r>
        <w:r w:rsidR="001110CD" w:rsidRPr="004A4DD0">
          <w:rPr>
            <w:rStyle w:val="Hyperlink"/>
            <w:rFonts w:ascii="GHEA Grapalat" w:hAnsi="GHEA Grapalat"/>
            <w:noProof/>
            <w:sz w:val="24"/>
            <w:szCs w:val="24"/>
            <w:lang w:val="hy-AM"/>
          </w:rPr>
          <w:t xml:space="preserve"> 46. </w:t>
        </w:r>
        <w:r w:rsidR="001110CD" w:rsidRPr="004A4DD0">
          <w:rPr>
            <w:rStyle w:val="Hyperlink"/>
            <w:rFonts w:ascii="GHEA Grapalat" w:hAnsi="GHEA Grapalat" w:cs="Sylfaen"/>
            <w:noProof/>
            <w:sz w:val="24"/>
            <w:szCs w:val="24"/>
          </w:rPr>
          <w:t>ՎԵՐԱՔՆՆՈՒԹՅՈՒՆԸ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_Toc19124777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320</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7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364.</w:t>
        </w:r>
        <w:r w:rsidR="001110CD" w:rsidRPr="004A4DD0">
          <w:rPr>
            <w:rStyle w:val="Hyperlink"/>
            <w:rFonts w:ascii="GHEA Grapalat" w:hAnsi="GHEA Grapalat" w:cs="Sylfaen"/>
            <w:sz w:val="24"/>
            <w:szCs w:val="24"/>
          </w:rPr>
          <w:t>Վերաքննիչ</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բերելու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վերաքննիչ</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պատասխան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ներկայացնելու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ժամկետները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_Toc19124778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320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7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365.</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Վերաքննիչ</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բողոքարկման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ընթացքում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ապացույցներ</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հետազոտելու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միջնորդությունը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_Toc19124779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320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8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366.</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Վերաքննիչ</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կապակցությամբ</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դատարանի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կողմից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ընդունվող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որոշումները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_Toc19124780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320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8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367.</w:t>
        </w:r>
        <w:r w:rsidR="001110CD" w:rsidRPr="004A4DD0">
          <w:rPr>
            <w:rStyle w:val="Hyperlink"/>
            <w:rFonts w:ascii="GHEA Grapalat" w:hAnsi="GHEA Grapalat" w:cs="Sylfaen"/>
            <w:sz w:val="24"/>
            <w:szCs w:val="24"/>
          </w:rPr>
          <w:t>Վերաքննության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սահմանները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_Toc19124781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321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8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368.</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նիստ</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նշանակելը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_Toc19124782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322</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8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369.</w:t>
        </w:r>
        <w:r w:rsidR="001110CD" w:rsidRPr="004A4DD0">
          <w:rPr>
            <w:rStyle w:val="Hyperlink"/>
            <w:rFonts w:ascii="GHEA Grapalat" w:hAnsi="GHEA Grapalat" w:cs="Sylfaen"/>
            <w:sz w:val="24"/>
            <w:szCs w:val="24"/>
          </w:rPr>
          <w:t>Վերաքննության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կարգով</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դատաքննությունը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_Toc19124783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323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8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370.</w:t>
        </w:r>
        <w:r w:rsidR="001110CD" w:rsidRPr="004A4DD0">
          <w:rPr>
            <w:rStyle w:val="Hyperlink"/>
            <w:rFonts w:ascii="GHEA Grapalat" w:hAnsi="GHEA Grapalat" w:cs="Sylfaen"/>
            <w:sz w:val="24"/>
            <w:szCs w:val="24"/>
          </w:rPr>
          <w:t>Եզրափակիչ</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ակտ</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կայացնելը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_Toc19124784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324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8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371.</w:t>
        </w:r>
        <w:r w:rsidR="001110CD" w:rsidRPr="004A4DD0">
          <w:rPr>
            <w:rStyle w:val="Hyperlink"/>
            <w:rFonts w:ascii="GHEA Grapalat" w:hAnsi="GHEA Grapalat" w:cs="Sylfaen"/>
            <w:sz w:val="24"/>
            <w:szCs w:val="24"/>
          </w:rPr>
          <w:t>Վերաքննության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արդյունքում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կայացվող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ակտերը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_Toc19124785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325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8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372.</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Վերաքննության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կարգով</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բողոքարկված</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ակտի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բեկանման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փոփոխման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հիմքերը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_Toc19124786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326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8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373.</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Փաստական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հանգամանքների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մասին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դատավճռում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որոշման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մեջ</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շարադրված</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հետևությունների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անհամապատասխանությունն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ապացույցներին</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_Toc19124787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327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8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374.</w:t>
        </w:r>
        <w:r w:rsidR="001110CD" w:rsidRPr="004A4DD0">
          <w:rPr>
            <w:rStyle w:val="Hyperlink"/>
            <w:rFonts w:ascii="GHEA Grapalat" w:hAnsi="GHEA Grapalat" w:cs="Sylfaen"/>
            <w:sz w:val="24"/>
            <w:szCs w:val="24"/>
          </w:rPr>
          <w:t>Միջազգային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պայմանագրի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ոչ</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ճիշտ</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կիրառումը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_Toc19124788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327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8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375.</w:t>
        </w:r>
        <w:r w:rsidR="001110CD" w:rsidRPr="004A4DD0">
          <w:rPr>
            <w:rStyle w:val="Hyperlink"/>
            <w:rFonts w:ascii="GHEA Grapalat" w:hAnsi="GHEA Grapalat" w:cs="Sylfaen"/>
            <w:sz w:val="24"/>
            <w:szCs w:val="24"/>
          </w:rPr>
          <w:t>Նյութական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օրենքի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ոչ</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ճիշտ</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կիրառումը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_Toc19124789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327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9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376.</w:t>
        </w:r>
        <w:r w:rsidR="001110CD" w:rsidRPr="004A4DD0">
          <w:rPr>
            <w:rStyle w:val="Hyperlink"/>
            <w:rFonts w:ascii="GHEA Grapalat" w:hAnsi="GHEA Grapalat" w:cs="Sylfaen"/>
            <w:sz w:val="24"/>
            <w:szCs w:val="24"/>
          </w:rPr>
          <w:t>Քրեադատավարական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օրենքի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էական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խախտումը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_Toc19124790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328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9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377.</w:t>
        </w:r>
        <w:r w:rsidR="001110CD" w:rsidRPr="004A4DD0">
          <w:rPr>
            <w:rStyle w:val="Hyperlink"/>
            <w:rFonts w:ascii="GHEA Grapalat" w:hAnsi="GHEA Grapalat" w:cs="Sylfaen"/>
            <w:sz w:val="24"/>
            <w:szCs w:val="24"/>
          </w:rPr>
          <w:t>Նշանակված</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պատժի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անարդարացիությունը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_Toc19124791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330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9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378.</w:t>
        </w:r>
        <w:r w:rsidR="001110CD" w:rsidRPr="004A4DD0">
          <w:rPr>
            <w:rStyle w:val="Hyperlink"/>
            <w:rFonts w:ascii="GHEA Grapalat" w:hAnsi="GHEA Grapalat" w:cs="Sylfaen"/>
            <w:sz w:val="24"/>
            <w:szCs w:val="24"/>
          </w:rPr>
          <w:t>Նոր</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փաստական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իրավական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հանգամանքի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առկայությունը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_Toc19124792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330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9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379.</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Վերաքննությամբ</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եզրափակիչ</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ակտի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հրապարակմանը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հաջորդող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_Toc19124793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330</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794" w:history="1">
        <w:r w:rsidR="001110CD" w:rsidRPr="004A4DD0">
          <w:rPr>
            <w:rStyle w:val="Hyperlink"/>
            <w:rFonts w:ascii="GHEA Grapalat" w:hAnsi="GHEA Grapalat" w:cs="Sylfaen"/>
            <w:noProof/>
            <w:sz w:val="24"/>
            <w:szCs w:val="24"/>
            <w:lang w:val="ru-RU"/>
          </w:rPr>
          <w:t>ԳԼՈՒԽ</w:t>
        </w:r>
        <w:r w:rsidR="001110CD" w:rsidRPr="004A4DD0">
          <w:rPr>
            <w:rStyle w:val="Hyperlink"/>
            <w:rFonts w:ascii="GHEA Grapalat" w:hAnsi="GHEA Grapalat"/>
            <w:noProof/>
            <w:sz w:val="24"/>
            <w:szCs w:val="24"/>
            <w:lang w:val="ru-RU"/>
          </w:rPr>
          <w:t xml:space="preserve"> 47. </w:t>
        </w:r>
        <w:r w:rsidR="001110CD" w:rsidRPr="004A4DD0">
          <w:rPr>
            <w:rStyle w:val="Hyperlink"/>
            <w:rFonts w:ascii="GHEA Grapalat" w:hAnsi="GHEA Grapalat" w:cs="Sylfaen"/>
            <w:noProof/>
            <w:sz w:val="24"/>
            <w:szCs w:val="24"/>
          </w:rPr>
          <w:t>ՎՃՌԱԲԵԿՈՒԹՅՈՒՆԸ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_Toc19124794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331</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9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380.</w:t>
        </w:r>
        <w:r w:rsidR="001110CD" w:rsidRPr="004A4DD0">
          <w:rPr>
            <w:rStyle w:val="Hyperlink"/>
            <w:rFonts w:ascii="GHEA Grapalat" w:hAnsi="GHEA Grapalat" w:cs="Sylfaen"/>
            <w:sz w:val="24"/>
            <w:szCs w:val="24"/>
          </w:rPr>
          <w:t>Վճռաբեկ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բերելու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վճռաբեկ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պատասխան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ներկայացնելու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ժամկետները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_Toc19124795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331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9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381.</w:t>
        </w:r>
        <w:r w:rsidR="001110CD" w:rsidRPr="004A4DD0">
          <w:rPr>
            <w:rStyle w:val="Hyperlink"/>
            <w:rFonts w:ascii="GHEA Grapalat" w:hAnsi="GHEA Grapalat" w:cs="Sylfaen"/>
            <w:sz w:val="24"/>
            <w:szCs w:val="24"/>
          </w:rPr>
          <w:t>Վճռաբեկ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ընդունելու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պայմանները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_Toc19124796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331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9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382.</w:t>
        </w:r>
        <w:r w:rsidR="001110CD" w:rsidRPr="004A4DD0">
          <w:rPr>
            <w:rStyle w:val="Hyperlink"/>
            <w:rFonts w:ascii="GHEA Grapalat" w:hAnsi="GHEA Grapalat" w:cs="Sylfaen"/>
            <w:sz w:val="24"/>
            <w:szCs w:val="24"/>
          </w:rPr>
          <w:t>Վճռաբեկ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_Toc19124797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333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9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383.</w:t>
        </w:r>
        <w:r w:rsidR="001110CD" w:rsidRPr="004A4DD0">
          <w:rPr>
            <w:rStyle w:val="Hyperlink"/>
            <w:rFonts w:ascii="GHEA Grapalat" w:hAnsi="GHEA Grapalat" w:cs="Sylfaen"/>
            <w:sz w:val="24"/>
            <w:szCs w:val="24"/>
          </w:rPr>
          <w:t>Վճռաբեկ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բողոքով</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նախնական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_Toc19124798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335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79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384.</w:t>
        </w:r>
        <w:r w:rsidR="001110CD" w:rsidRPr="004A4DD0">
          <w:rPr>
            <w:rStyle w:val="Hyperlink"/>
            <w:rFonts w:ascii="GHEA Grapalat" w:hAnsi="GHEA Grapalat" w:cs="Sylfaen"/>
            <w:sz w:val="24"/>
            <w:szCs w:val="24"/>
          </w:rPr>
          <w:t>Դատաքննության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նախապատրաստումը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_Toc19124799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336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0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385.</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ակտ</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կայացնելը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_Toc19124800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336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0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386.</w:t>
        </w:r>
        <w:r w:rsidR="001110CD" w:rsidRPr="004A4DD0">
          <w:rPr>
            <w:rStyle w:val="Hyperlink"/>
            <w:rFonts w:ascii="GHEA Grapalat" w:hAnsi="GHEA Grapalat" w:cs="Sylfaen"/>
            <w:sz w:val="24"/>
            <w:szCs w:val="24"/>
          </w:rPr>
          <w:t>Վճռաբեկության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արդյունքում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կայացվող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ակտերը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_Toc19124801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337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0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387.</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Վճռաբեկության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կարգով</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բողոքարկված</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ակտի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բեկանման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փոփոխման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հիմքերը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_Toc19124802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338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0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388.</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Վճռաբեկությամբ</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եզրափակիչ</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որոշման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հրապարակմանը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հաջորդող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_Toc19124803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340</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804" w:history="1">
        <w:r w:rsidR="001110CD" w:rsidRPr="004A4DD0">
          <w:rPr>
            <w:rStyle w:val="Hyperlink"/>
            <w:rFonts w:ascii="GHEA Grapalat" w:hAnsi="GHEA Grapalat" w:cs="Sylfaen"/>
            <w:noProof/>
            <w:sz w:val="24"/>
            <w:szCs w:val="24"/>
            <w:lang w:val="ru-RU"/>
          </w:rPr>
          <w:t>ԳԼՈՒԽ</w:t>
        </w:r>
        <w:r w:rsidR="001110CD" w:rsidRPr="004A4DD0">
          <w:rPr>
            <w:rStyle w:val="Hyperlink"/>
            <w:rFonts w:ascii="GHEA Grapalat" w:hAnsi="GHEA Grapalat"/>
            <w:noProof/>
            <w:sz w:val="24"/>
            <w:szCs w:val="24"/>
            <w:lang w:val="ru-RU"/>
          </w:rPr>
          <w:t xml:space="preserve"> 48. </w:t>
        </w:r>
        <w:r w:rsidR="001110CD" w:rsidRPr="004A4DD0">
          <w:rPr>
            <w:rStyle w:val="Hyperlink"/>
            <w:rFonts w:ascii="GHEA Grapalat" w:hAnsi="GHEA Grapalat" w:cs="Sylfaen"/>
            <w:noProof/>
            <w:sz w:val="24"/>
            <w:szCs w:val="24"/>
          </w:rPr>
          <w:t>ՀԱՏՈՒԿ</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ՎԵՐԱՆԱՅՈՒՄԸ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_Toc19124804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340</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0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389.</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Վերաքննիչ</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դատարանում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հատուկ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վերանայման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ենթակա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ակտերի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շրջանակը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_Toc19124805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340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0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390.</w:t>
        </w:r>
        <w:r w:rsidR="001110CD" w:rsidRPr="004A4DD0">
          <w:rPr>
            <w:rStyle w:val="Hyperlink"/>
            <w:rFonts w:ascii="GHEA Grapalat" w:hAnsi="GHEA Grapalat" w:cs="Sylfaen"/>
            <w:sz w:val="24"/>
            <w:szCs w:val="24"/>
          </w:rPr>
          <w:t>Վերաքննիչ</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դատարանում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հատուկ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վերանայման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բերելու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պատասխան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ներկայացնելու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ժամկետները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_Toc19124806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341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0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391.</w:t>
        </w:r>
        <w:r w:rsidR="001110CD" w:rsidRPr="004A4DD0">
          <w:rPr>
            <w:rStyle w:val="Hyperlink"/>
            <w:rFonts w:ascii="GHEA Grapalat" w:hAnsi="GHEA Grapalat" w:cs="Sylfaen"/>
            <w:sz w:val="24"/>
            <w:szCs w:val="24"/>
          </w:rPr>
          <w:t>Վերաքննիչ</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դատարանում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հատուկ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վերանայման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կապակցությամբ</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դատարանի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կողմից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ընդունվող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որոշումները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_Toc19124807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342</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0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392.</w:t>
        </w:r>
        <w:r w:rsidR="001110CD" w:rsidRPr="004A4DD0">
          <w:rPr>
            <w:rStyle w:val="Hyperlink"/>
            <w:rFonts w:ascii="GHEA Grapalat" w:hAnsi="GHEA Grapalat" w:cs="Sylfaen"/>
            <w:sz w:val="24"/>
            <w:szCs w:val="24"/>
          </w:rPr>
          <w:t>Վերաքննիչ</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դատարանում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հատուկ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վերանայման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ժամկետները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_Toc19124808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342</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0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393.</w:t>
        </w:r>
        <w:r w:rsidR="001110CD" w:rsidRPr="004A4DD0">
          <w:rPr>
            <w:rStyle w:val="Hyperlink"/>
            <w:rFonts w:ascii="GHEA Grapalat" w:hAnsi="GHEA Grapalat" w:cs="Sylfaen"/>
            <w:sz w:val="24"/>
            <w:szCs w:val="24"/>
          </w:rPr>
          <w:t>Վերաքննիչ</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դատարանում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հատուկ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վերանայման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արդյունքում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կայացվող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ակտերը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դրանց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հրապարակմանը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հաջորդող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_Toc19124809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343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1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394.</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Վճռաբեկ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դատարանում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հատուկ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վերանայման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ենթակա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ակտերի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շրջանակը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_Toc19124810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344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1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395.</w:t>
        </w:r>
        <w:r w:rsidR="001110CD" w:rsidRPr="004A4DD0">
          <w:rPr>
            <w:rStyle w:val="Hyperlink"/>
            <w:rFonts w:ascii="GHEA Grapalat" w:hAnsi="GHEA Grapalat" w:cs="Sylfaen"/>
            <w:sz w:val="24"/>
            <w:szCs w:val="24"/>
          </w:rPr>
          <w:t>Վճռաբեկ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դատարանում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հատուկ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վերանայման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բերելու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պատասխան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ներկայացնելու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ժամկետները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_Toc19124811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344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1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396.</w:t>
        </w:r>
        <w:r w:rsidR="001110CD" w:rsidRPr="004A4DD0">
          <w:rPr>
            <w:rStyle w:val="Hyperlink"/>
            <w:rFonts w:ascii="GHEA Grapalat" w:hAnsi="GHEA Grapalat" w:cs="Sylfaen"/>
            <w:sz w:val="24"/>
            <w:szCs w:val="24"/>
          </w:rPr>
          <w:t>Վճռաբեկ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դատարանում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հատուկ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վերանայման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ընդունելու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պայմանները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_Toc19124812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344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1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397.</w:t>
        </w:r>
        <w:r w:rsidR="001110CD" w:rsidRPr="004A4DD0">
          <w:rPr>
            <w:rStyle w:val="Hyperlink"/>
            <w:rFonts w:ascii="GHEA Grapalat" w:hAnsi="GHEA Grapalat" w:cs="Sylfaen"/>
            <w:sz w:val="24"/>
            <w:szCs w:val="24"/>
          </w:rPr>
          <w:t>Վճռաբեկ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դատարանում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հատուկ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վերանայման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_Toc19124813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345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1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398.</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Վճռաբեկ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դատարանում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հատուկ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վերանայման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բողոքով</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նախնական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_Toc19124814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345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1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399.</w:t>
        </w:r>
        <w:r w:rsidR="001110CD" w:rsidRPr="004A4DD0">
          <w:rPr>
            <w:rStyle w:val="Hyperlink"/>
            <w:rFonts w:ascii="GHEA Grapalat" w:hAnsi="GHEA Grapalat" w:cs="Sylfaen"/>
            <w:sz w:val="24"/>
            <w:szCs w:val="24"/>
          </w:rPr>
          <w:t>Վճռաբեկ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դատարանում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հատուկ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վերանայման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ժամկետները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_Toc19124815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346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1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400.</w:t>
        </w:r>
        <w:r w:rsidR="001110CD" w:rsidRPr="004A4DD0">
          <w:rPr>
            <w:rStyle w:val="Hyperlink"/>
            <w:rFonts w:ascii="GHEA Grapalat" w:hAnsi="GHEA Grapalat" w:cs="Sylfaen"/>
            <w:sz w:val="24"/>
            <w:szCs w:val="24"/>
          </w:rPr>
          <w:t>Վճռաբեկ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դատարանում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հատուկ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վերանայման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արդյունքում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կայացվող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ակտերը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դրանց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հրապարակմանը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հաջորդող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_Toc19124816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347</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817" w:history="1">
        <w:r w:rsidR="001110CD" w:rsidRPr="004A4DD0">
          <w:rPr>
            <w:rStyle w:val="Hyperlink"/>
            <w:rFonts w:ascii="GHEA Grapalat" w:hAnsi="GHEA Grapalat" w:cs="Sylfaen"/>
            <w:noProof/>
            <w:sz w:val="24"/>
            <w:szCs w:val="24"/>
            <w:lang w:val="ru-RU"/>
          </w:rPr>
          <w:t>ԳԼՈՒԽ</w:t>
        </w:r>
        <w:r w:rsidR="001110CD" w:rsidRPr="004A4DD0">
          <w:rPr>
            <w:rStyle w:val="Hyperlink"/>
            <w:rFonts w:ascii="GHEA Grapalat" w:hAnsi="GHEA Grapalat"/>
            <w:noProof/>
            <w:sz w:val="24"/>
            <w:szCs w:val="24"/>
            <w:lang w:val="ru-RU"/>
          </w:rPr>
          <w:t xml:space="preserve"> 49. </w:t>
        </w:r>
        <w:r w:rsidR="001110CD" w:rsidRPr="004A4DD0">
          <w:rPr>
            <w:rStyle w:val="Hyperlink"/>
            <w:rFonts w:ascii="GHEA Grapalat" w:hAnsi="GHEA Grapalat" w:cs="Sylfaen"/>
            <w:noProof/>
            <w:sz w:val="24"/>
            <w:szCs w:val="24"/>
          </w:rPr>
          <w:t>ԲԱՑԱՌԻԿ</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ՎԵՐԱՆԱՅՈՒՄԸ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_Toc19124817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347</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1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401.</w:t>
        </w:r>
        <w:r w:rsidR="001110CD" w:rsidRPr="004A4DD0">
          <w:rPr>
            <w:rStyle w:val="Hyperlink"/>
            <w:rFonts w:ascii="GHEA Grapalat" w:hAnsi="GHEA Grapalat" w:cs="Sylfaen"/>
            <w:sz w:val="24"/>
            <w:szCs w:val="24"/>
          </w:rPr>
          <w:t>Բացառիկ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վերանայման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վարույթները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բացառիկ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վերանայման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ենթակա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ակտերի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շրջանակը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_Toc19124818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347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1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402.</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Բացառիկ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վերանայման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բերելու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իրավունք</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ունեցող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անձինք</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_Toc19124819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348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2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403.</w:t>
        </w:r>
        <w:r w:rsidR="001110CD" w:rsidRPr="004A4DD0">
          <w:rPr>
            <w:rStyle w:val="Hyperlink"/>
            <w:rFonts w:ascii="GHEA Grapalat" w:hAnsi="GHEA Grapalat" w:cs="Sylfaen"/>
            <w:sz w:val="24"/>
            <w:szCs w:val="24"/>
          </w:rPr>
          <w:t>Բացառիկ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վերանայման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բերելու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հիմքերը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_Toc19124820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349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2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404.</w:t>
        </w:r>
        <w:r w:rsidR="001110CD" w:rsidRPr="004A4DD0">
          <w:rPr>
            <w:rStyle w:val="Hyperlink"/>
            <w:rFonts w:ascii="GHEA Grapalat" w:hAnsi="GHEA Grapalat" w:cs="Sylfaen"/>
            <w:sz w:val="24"/>
            <w:szCs w:val="24"/>
          </w:rPr>
          <w:t>Բացառիկ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վերանայման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բերելու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ժամկետները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_Toc19124821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351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2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405.</w:t>
        </w:r>
        <w:r w:rsidR="001110CD" w:rsidRPr="004A4DD0">
          <w:rPr>
            <w:rStyle w:val="Hyperlink"/>
            <w:rFonts w:ascii="GHEA Grapalat" w:hAnsi="GHEA Grapalat" w:cs="Sylfaen"/>
            <w:sz w:val="24"/>
            <w:szCs w:val="24"/>
          </w:rPr>
          <w:t>Նոր</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հայտ</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եկած</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հանգամանքներով</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նախնական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_Toc19124822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352</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2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406.</w:t>
        </w:r>
        <w:r w:rsidR="001110CD" w:rsidRPr="004A4DD0">
          <w:rPr>
            <w:rStyle w:val="Hyperlink"/>
            <w:rFonts w:ascii="GHEA Grapalat" w:hAnsi="GHEA Grapalat" w:cs="Sylfaen"/>
            <w:sz w:val="24"/>
            <w:szCs w:val="24"/>
          </w:rPr>
          <w:t>Բացառիկ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բողոքարկման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կարգը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_Toc19124823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353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2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407.</w:t>
        </w:r>
        <w:r w:rsidR="001110CD" w:rsidRPr="004A4DD0">
          <w:rPr>
            <w:rStyle w:val="Hyperlink"/>
            <w:rFonts w:ascii="GHEA Grapalat" w:hAnsi="GHEA Grapalat" w:cs="Sylfaen"/>
            <w:sz w:val="24"/>
            <w:szCs w:val="24"/>
          </w:rPr>
          <w:t>Բացառիկ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վերանայման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հարուցումը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_Toc19124824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353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2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408.</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Բացառիկ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վերանայման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արդյունքում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կայացվող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ակտերը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դրանց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հրապարակմանը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հաջորդող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_Toc19124825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354</w:t>
        </w:r>
        <w:r w:rsidRPr="004A4DD0">
          <w:rPr>
            <w:rFonts w:ascii="GHEA Grapalat" w:hAnsi="GHEA Grapalat"/>
            <w:webHidden/>
            <w:sz w:val="24"/>
            <w:szCs w:val="24"/>
          </w:rPr>
          <w:fldChar w:fldCharType="end"/>
        </w:r>
      </w:hyperlink>
    </w:p>
    <w:p w:rsidR="001110CD" w:rsidRPr="004A4DD0" w:rsidRDefault="00041FE6" w:rsidP="001110CD">
      <w:pPr>
        <w:pStyle w:val="TOC1"/>
        <w:tabs>
          <w:tab w:val="right" w:leader="dot" w:pos="9345"/>
        </w:tabs>
        <w:rPr>
          <w:rFonts w:ascii="GHEA Grapalat" w:eastAsia="Times New Roman" w:hAnsi="GHEA Grapalat"/>
          <w:b w:val="0"/>
          <w:bCs w:val="0"/>
          <w:caps w:val="0"/>
          <w:noProof/>
        </w:rPr>
      </w:pPr>
      <w:hyperlink w:anchor="_Toc19124826" w:history="1">
        <w:r w:rsidR="001110CD" w:rsidRPr="004A4DD0">
          <w:rPr>
            <w:rStyle w:val="Hyperlink"/>
            <w:rFonts w:ascii="GHEA Grapalat" w:hAnsi="GHEA Grapalat" w:cs="Sylfaen"/>
            <w:noProof/>
            <w:lang w:val="hy-AM"/>
          </w:rPr>
          <w:t>ՄԱՍ</w:t>
        </w:r>
        <w:r w:rsidR="001110CD" w:rsidRPr="004A4DD0">
          <w:rPr>
            <w:rStyle w:val="Hyperlink"/>
            <w:rFonts w:ascii="GHEA Grapalat" w:hAnsi="GHEA Grapalat"/>
            <w:noProof/>
            <w:lang w:val="hy-AM"/>
          </w:rPr>
          <w:t xml:space="preserve"> </w:t>
        </w:r>
        <w:r w:rsidR="001110CD" w:rsidRPr="004A4DD0">
          <w:rPr>
            <w:rStyle w:val="Hyperlink"/>
            <w:rFonts w:ascii="GHEA Grapalat" w:hAnsi="GHEA Grapalat" w:cs="Sylfaen"/>
            <w:noProof/>
            <w:lang w:val="hy-AM"/>
          </w:rPr>
          <w:t>ՉՈՐՐՈՐԴ</w:t>
        </w:r>
        <w:r w:rsidR="001110CD" w:rsidRPr="004A4DD0">
          <w:rPr>
            <w:rStyle w:val="Hyperlink"/>
            <w:rFonts w:ascii="GHEA Grapalat" w:hAnsi="GHEA Grapalat"/>
            <w:noProof/>
          </w:rPr>
          <w:t xml:space="preserve">. </w:t>
        </w:r>
        <w:r w:rsidR="001110CD" w:rsidRPr="004A4DD0">
          <w:rPr>
            <w:rStyle w:val="Hyperlink"/>
            <w:rFonts w:ascii="GHEA Grapalat" w:hAnsi="GHEA Grapalat" w:cs="Sylfaen"/>
            <w:noProof/>
            <w:lang w:val="hy-AM"/>
          </w:rPr>
          <w:t>ԱՌԱՆՁԻՆ</w:t>
        </w:r>
        <w:r w:rsidR="001110CD" w:rsidRPr="004A4DD0">
          <w:rPr>
            <w:rStyle w:val="Hyperlink"/>
            <w:rFonts w:ascii="GHEA Grapalat" w:hAnsi="GHEA Grapalat"/>
            <w:noProof/>
            <w:lang w:val="hy-AM"/>
          </w:rPr>
          <w:t xml:space="preserve"> </w:t>
        </w:r>
        <w:r w:rsidR="001110CD" w:rsidRPr="004A4DD0">
          <w:rPr>
            <w:rStyle w:val="Hyperlink"/>
            <w:rFonts w:ascii="GHEA Grapalat" w:hAnsi="GHEA Grapalat" w:cs="Sylfaen"/>
            <w:noProof/>
            <w:lang w:val="hy-AM"/>
          </w:rPr>
          <w:t>ՎԱՐՈՒՅԹՆԵՐ</w:t>
        </w:r>
        <w:r w:rsidR="001110CD" w:rsidRPr="004A4DD0">
          <w:rPr>
            <w:rFonts w:ascii="GHEA Grapalat" w:hAnsi="GHEA Grapalat"/>
            <w:noProof/>
            <w:webHidden/>
          </w:rPr>
          <w:tab/>
        </w:r>
        <w:r w:rsidRPr="004A4DD0">
          <w:rPr>
            <w:rFonts w:ascii="GHEA Grapalat" w:hAnsi="GHEA Grapalat"/>
            <w:noProof/>
            <w:webHidden/>
          </w:rPr>
          <w:fldChar w:fldCharType="begin"/>
        </w:r>
        <w:r w:rsidR="001110CD" w:rsidRPr="004A4DD0">
          <w:rPr>
            <w:rFonts w:ascii="GHEA Grapalat" w:hAnsi="GHEA Grapalat"/>
            <w:noProof/>
            <w:webHidden/>
          </w:rPr>
          <w:instrText xml:space="preserve"> PAGEREF _Toc19124826 \h </w:instrText>
        </w:r>
        <w:r w:rsidRPr="004A4DD0">
          <w:rPr>
            <w:rFonts w:ascii="GHEA Grapalat" w:hAnsi="GHEA Grapalat"/>
            <w:noProof/>
            <w:webHidden/>
          </w:rPr>
        </w:r>
        <w:r w:rsidRPr="004A4DD0">
          <w:rPr>
            <w:rFonts w:ascii="GHEA Grapalat" w:hAnsi="GHEA Grapalat"/>
            <w:noProof/>
            <w:webHidden/>
          </w:rPr>
          <w:fldChar w:fldCharType="separate"/>
        </w:r>
        <w:r w:rsidR="001110CD" w:rsidRPr="004A4DD0">
          <w:rPr>
            <w:rFonts w:ascii="GHEA Grapalat" w:hAnsi="GHEA Grapalat"/>
            <w:noProof/>
            <w:webHidden/>
          </w:rPr>
          <w:t>356</w:t>
        </w:r>
        <w:r w:rsidRPr="004A4DD0">
          <w:rPr>
            <w:rFonts w:ascii="GHEA Grapalat" w:hAnsi="GHEA Grapalat"/>
            <w:noProof/>
            <w:webHidden/>
          </w:rPr>
          <w:fldChar w:fldCharType="end"/>
        </w:r>
      </w:hyperlink>
    </w:p>
    <w:p w:rsidR="001110CD" w:rsidRPr="004A4DD0" w:rsidRDefault="00041FE6" w:rsidP="001110CD">
      <w:pPr>
        <w:pStyle w:val="TOC2"/>
        <w:tabs>
          <w:tab w:val="left" w:pos="1100"/>
          <w:tab w:val="right" w:leader="dot" w:pos="9345"/>
        </w:tabs>
        <w:rPr>
          <w:rFonts w:ascii="GHEA Grapalat" w:eastAsia="Times New Roman" w:hAnsi="GHEA Grapalat"/>
          <w:b w:val="0"/>
          <w:bCs w:val="0"/>
          <w:noProof/>
          <w:sz w:val="24"/>
          <w:szCs w:val="24"/>
        </w:rPr>
      </w:pPr>
      <w:hyperlink w:anchor="_Toc19124827" w:history="1">
        <w:r w:rsidR="001110CD" w:rsidRPr="004A4DD0">
          <w:rPr>
            <w:rStyle w:val="Hyperlink"/>
            <w:rFonts w:ascii="GHEA Grapalat" w:hAnsi="GHEA Grapalat" w:cs="Sylfaen"/>
            <w:noProof/>
            <w:sz w:val="24"/>
            <w:szCs w:val="24"/>
          </w:rPr>
          <w:t>ԲԱԺԻՆ</w:t>
        </w:r>
        <w:r w:rsidR="001110CD" w:rsidRPr="004A4DD0">
          <w:rPr>
            <w:rStyle w:val="Hyperlink"/>
            <w:rFonts w:ascii="GHEA Grapalat" w:hAnsi="GHEA Grapalat"/>
            <w:noProof/>
            <w:sz w:val="24"/>
            <w:szCs w:val="24"/>
          </w:rPr>
          <w:t xml:space="preserve"> 12.</w:t>
        </w:r>
        <w:r w:rsidR="001110CD" w:rsidRPr="004A4DD0">
          <w:rPr>
            <w:rFonts w:ascii="GHEA Grapalat" w:eastAsia="Times New Roman" w:hAnsi="GHEA Grapalat"/>
            <w:b w:val="0"/>
            <w:bCs w:val="0"/>
            <w:noProof/>
            <w:sz w:val="24"/>
            <w:szCs w:val="24"/>
          </w:rPr>
          <w:tab/>
        </w:r>
        <w:r w:rsidR="001110CD" w:rsidRPr="004A4DD0">
          <w:rPr>
            <w:rStyle w:val="Hyperlink"/>
            <w:rFonts w:ascii="GHEA Grapalat" w:hAnsi="GHEA Grapalat" w:cs="Sylfaen"/>
            <w:noProof/>
            <w:sz w:val="24"/>
            <w:szCs w:val="24"/>
          </w:rPr>
          <w:t>ԱՌԱՆՁԻՆ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ԱՆՁԱՆՑ</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ՆԿԱՏՄԱՄԲ</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ԻՐԱԿԱՆԱՑՎՈՂ</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ՎԱՐՈՒՅԹՆԵՐԻ</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ԱՌԱՆՁՆԱՀԱՏԿՈՒԹՅՈՒՆՆԵՐԸ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_Toc19124827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356</w:t>
        </w:r>
        <w:r w:rsidRPr="004A4DD0">
          <w:rPr>
            <w:rFonts w:ascii="GHEA Grapalat" w:hAnsi="GHEA Grapalat"/>
            <w:noProof/>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828" w:history="1">
        <w:r w:rsidR="001110CD" w:rsidRPr="004A4DD0">
          <w:rPr>
            <w:rStyle w:val="Hyperlink"/>
            <w:rFonts w:ascii="GHEA Grapalat" w:hAnsi="GHEA Grapalat" w:cs="Sylfaen"/>
            <w:noProof/>
            <w:sz w:val="24"/>
            <w:szCs w:val="24"/>
            <w:lang w:val="hy-AM"/>
          </w:rPr>
          <w:t>ԳԼՈՒԽ</w:t>
        </w:r>
        <w:r w:rsidR="001110CD" w:rsidRPr="004A4DD0">
          <w:rPr>
            <w:rStyle w:val="Hyperlink"/>
            <w:rFonts w:ascii="GHEA Grapalat" w:hAnsi="GHEA Grapalat"/>
            <w:noProof/>
            <w:sz w:val="24"/>
            <w:szCs w:val="24"/>
            <w:lang w:val="hy-AM"/>
          </w:rPr>
          <w:t xml:space="preserve"> 50. </w:t>
        </w:r>
        <w:r w:rsidR="001110CD" w:rsidRPr="004A4DD0">
          <w:rPr>
            <w:rStyle w:val="Hyperlink"/>
            <w:rFonts w:ascii="GHEA Grapalat" w:hAnsi="GHEA Grapalat" w:cs="Sylfaen"/>
            <w:noProof/>
            <w:sz w:val="24"/>
            <w:szCs w:val="24"/>
          </w:rPr>
          <w:t>ԱՆՉԱՓԱՀԱՍԻՆ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ՎԵՐԱԳՐՎՈՂ</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ՀԱՆՑԱՆՔԻ</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ՎԵՐԱԲԵՐՅԱԼ</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ՎԱՐՈՒՅԹԸ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_Toc19124828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356</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2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409.</w:t>
        </w:r>
        <w:r w:rsidR="001110CD" w:rsidRPr="004A4DD0">
          <w:rPr>
            <w:rStyle w:val="Hyperlink"/>
            <w:rFonts w:ascii="GHEA Grapalat" w:hAnsi="GHEA Grapalat" w:cs="Sylfaen"/>
            <w:sz w:val="24"/>
            <w:szCs w:val="24"/>
          </w:rPr>
          <w:t>Անչափահասին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վերագրվող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հանցանքի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վերաբերյալ</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ընդհանուր</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պայմանները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_Toc19124829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356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3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410.</w:t>
        </w:r>
        <w:r w:rsidR="001110CD" w:rsidRPr="004A4DD0">
          <w:rPr>
            <w:rStyle w:val="Hyperlink"/>
            <w:rFonts w:ascii="GHEA Grapalat" w:hAnsi="GHEA Grapalat" w:cs="Sylfaen"/>
            <w:sz w:val="24"/>
            <w:szCs w:val="24"/>
          </w:rPr>
          <w:t>Անչափահասին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վերագրվող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հանցանքի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վերաբերյալ</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վարույթով</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ապացուցման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ենթակա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հանգամանքները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_Toc19124830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357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3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411.</w:t>
        </w:r>
        <w:r w:rsidR="001110CD" w:rsidRPr="004A4DD0">
          <w:rPr>
            <w:rStyle w:val="Hyperlink"/>
            <w:rFonts w:ascii="GHEA Grapalat" w:hAnsi="GHEA Grapalat" w:cs="Sylfaen"/>
            <w:sz w:val="24"/>
            <w:szCs w:val="24"/>
          </w:rPr>
          <w:t>Անչափահասին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վերագրվող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հանցանքի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վերաբերյալ</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արագությունը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առանձնացումը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_Toc19124831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357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3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412.</w:t>
        </w:r>
        <w:r w:rsidR="001110CD" w:rsidRPr="004A4DD0">
          <w:rPr>
            <w:rStyle w:val="Hyperlink"/>
            <w:rFonts w:ascii="GHEA Grapalat" w:hAnsi="GHEA Grapalat" w:cs="Sylfaen"/>
            <w:sz w:val="24"/>
            <w:szCs w:val="24"/>
          </w:rPr>
          <w:t>Պաշտպանի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մասնակցությունն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անչափահասին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վերագրվող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հանցանքի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վերաբերյալ</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վարույթին</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_Toc19124832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358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3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413.</w:t>
        </w:r>
        <w:r w:rsidR="001110CD" w:rsidRPr="004A4DD0">
          <w:rPr>
            <w:rStyle w:val="Hyperlink"/>
            <w:rFonts w:ascii="GHEA Grapalat" w:hAnsi="GHEA Grapalat" w:cs="Sylfaen"/>
            <w:sz w:val="24"/>
            <w:szCs w:val="24"/>
          </w:rPr>
          <w:t>Օրինական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ներկայացուցչի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մասնակցությունն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անչափահասին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վերագրվող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հանցանքի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վերաբերյալ</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վարույթին</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_Toc19124833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358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3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414.</w:t>
        </w:r>
        <w:r w:rsidR="001110CD" w:rsidRPr="004A4DD0">
          <w:rPr>
            <w:rStyle w:val="Hyperlink"/>
            <w:rFonts w:ascii="GHEA Grapalat" w:hAnsi="GHEA Grapalat" w:cs="Sylfaen"/>
            <w:sz w:val="24"/>
            <w:szCs w:val="24"/>
          </w:rPr>
          <w:t>Անչափահասի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ձերբակալումը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կալանավորումը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_Toc19124834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359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3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415.</w:t>
        </w:r>
        <w:r w:rsidR="001110CD" w:rsidRPr="004A4DD0">
          <w:rPr>
            <w:rStyle w:val="Hyperlink"/>
            <w:rFonts w:ascii="GHEA Grapalat" w:hAnsi="GHEA Grapalat" w:cs="Sylfaen"/>
            <w:sz w:val="24"/>
            <w:szCs w:val="24"/>
          </w:rPr>
          <w:t>Անչափահաս</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մեղադրյալի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հարցաքննությունը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_Toc19124835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360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3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416.</w:t>
        </w:r>
        <w:r w:rsidR="001110CD" w:rsidRPr="004A4DD0">
          <w:rPr>
            <w:rStyle w:val="Hyperlink"/>
            <w:rFonts w:ascii="GHEA Grapalat" w:hAnsi="GHEA Grapalat" w:cs="Sylfaen"/>
            <w:sz w:val="24"/>
            <w:szCs w:val="24"/>
          </w:rPr>
          <w:t>Անչափահասին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վերագրվող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հանցանքի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վերաբերյալ</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վարույթով</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հետապնդումը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դադարեցնելը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_Toc19124836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360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3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417.</w:t>
        </w:r>
        <w:r w:rsidR="001110CD" w:rsidRPr="004A4DD0">
          <w:rPr>
            <w:rStyle w:val="Hyperlink"/>
            <w:rFonts w:ascii="GHEA Grapalat" w:hAnsi="GHEA Grapalat" w:cs="Sylfaen"/>
            <w:sz w:val="24"/>
            <w:szCs w:val="24"/>
          </w:rPr>
          <w:t>Անչափահասին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վերագրվող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հանցանքի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վերաբերյալ</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առանձնահատկությունները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_Toc19124837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361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3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418.</w:t>
        </w:r>
        <w:r w:rsidR="001110CD" w:rsidRPr="004A4DD0">
          <w:rPr>
            <w:rStyle w:val="Hyperlink"/>
            <w:rFonts w:ascii="GHEA Grapalat" w:hAnsi="GHEA Grapalat" w:cs="Sylfaen"/>
            <w:sz w:val="24"/>
            <w:szCs w:val="24"/>
          </w:rPr>
          <w:t>Դաստիարակչական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բնույթի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հարկադրանքի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միջոց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կիրառելը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_Toc19124838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362</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3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419.</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Անչափահասի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նկատմամբ</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դատավճիռ</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կայացնելիս</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լուծման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ենթակա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հարցերը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_Toc19124839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363</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840" w:history="1">
        <w:r w:rsidR="001110CD" w:rsidRPr="004A4DD0">
          <w:rPr>
            <w:rStyle w:val="Hyperlink"/>
            <w:rFonts w:ascii="GHEA Grapalat" w:hAnsi="GHEA Grapalat" w:cs="Sylfaen"/>
            <w:noProof/>
            <w:sz w:val="24"/>
            <w:szCs w:val="24"/>
            <w:lang w:val="hy-AM"/>
          </w:rPr>
          <w:t>ԳԼՈՒԽ</w:t>
        </w:r>
        <w:r w:rsidR="001110CD" w:rsidRPr="004A4DD0">
          <w:rPr>
            <w:rStyle w:val="Hyperlink"/>
            <w:rFonts w:ascii="GHEA Grapalat" w:hAnsi="GHEA Grapalat"/>
            <w:noProof/>
            <w:sz w:val="24"/>
            <w:szCs w:val="24"/>
            <w:lang w:val="hy-AM"/>
          </w:rPr>
          <w:t xml:space="preserve"> </w:t>
        </w:r>
        <w:r w:rsidR="001110CD" w:rsidRPr="004A4DD0">
          <w:rPr>
            <w:rStyle w:val="Hyperlink"/>
            <w:rFonts w:ascii="GHEA Grapalat" w:hAnsi="GHEA Grapalat"/>
            <w:noProof/>
            <w:sz w:val="24"/>
            <w:szCs w:val="24"/>
            <w:lang w:val="ru-RU"/>
          </w:rPr>
          <w:t>5</w:t>
        </w:r>
        <w:r w:rsidR="001110CD" w:rsidRPr="004A4DD0">
          <w:rPr>
            <w:rStyle w:val="Hyperlink"/>
            <w:rFonts w:ascii="GHEA Grapalat" w:hAnsi="GHEA Grapalat"/>
            <w:noProof/>
            <w:sz w:val="24"/>
            <w:szCs w:val="24"/>
            <w:lang w:val="hy-AM"/>
          </w:rPr>
          <w:t xml:space="preserve">1. </w:t>
        </w:r>
        <w:r w:rsidR="001110CD" w:rsidRPr="004A4DD0">
          <w:rPr>
            <w:rStyle w:val="Hyperlink"/>
            <w:rFonts w:ascii="GHEA Grapalat" w:hAnsi="GHEA Grapalat" w:cs="Sylfaen"/>
            <w:noProof/>
            <w:sz w:val="24"/>
            <w:szCs w:val="24"/>
          </w:rPr>
          <w:t>ԲԺՇԿԱԿԱՆ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ԲՆՈՒՅԹԻ</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noProof/>
            <w:sz w:val="24"/>
            <w:szCs w:val="24"/>
            <w:lang w:val="hy-AM"/>
          </w:rPr>
          <w:t xml:space="preserve"> </w:t>
        </w:r>
        <w:r w:rsidR="001110CD" w:rsidRPr="004A4DD0">
          <w:rPr>
            <w:rStyle w:val="Hyperlink"/>
            <w:rFonts w:ascii="GHEA Grapalat" w:hAnsi="GHEA Grapalat" w:cs="Sylfaen"/>
            <w:noProof/>
            <w:sz w:val="24"/>
            <w:szCs w:val="24"/>
            <w:lang w:val="hy-AM"/>
          </w:rPr>
          <w:t>ՀԱՐԿԱԴՐԱՆՔԻ</w:t>
        </w:r>
        <w:r w:rsidR="001110CD" w:rsidRPr="004A4DD0">
          <w:rPr>
            <w:rStyle w:val="Hyperlink"/>
            <w:rFonts w:ascii="GHEA Grapalat" w:hAnsi="GHEA Grapalat"/>
            <w:noProof/>
            <w:sz w:val="24"/>
            <w:szCs w:val="24"/>
            <w:lang w:val="hy-AM"/>
          </w:rPr>
          <w:t xml:space="preserve"> </w:t>
        </w:r>
        <w:r w:rsidR="001110CD" w:rsidRPr="004A4DD0">
          <w:rPr>
            <w:rStyle w:val="Hyperlink"/>
            <w:rFonts w:ascii="GHEA Grapalat" w:hAnsi="GHEA Grapalat" w:cs="Sylfaen"/>
            <w:noProof/>
            <w:sz w:val="24"/>
            <w:szCs w:val="24"/>
          </w:rPr>
          <w:t>ՄԻՋՈՑՆԵՐ</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ԿԻՐԱՌԵԼՈՒ</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ՎԱՐՈՒՅԹԸ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_Toc19124840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363</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4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420.</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Բժշկական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բնույթի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հարկադրանքի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միջոցներ</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կիրառելու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սահմանները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_Toc19124841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363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4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421.</w:t>
        </w:r>
        <w:r w:rsidR="001110CD" w:rsidRPr="004A4DD0">
          <w:rPr>
            <w:rStyle w:val="Hyperlink"/>
            <w:rFonts w:ascii="GHEA Grapalat" w:hAnsi="GHEA Grapalat" w:cs="Sylfaen"/>
            <w:sz w:val="24"/>
            <w:szCs w:val="24"/>
          </w:rPr>
          <w:t>Բժշկական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հարկադրանքի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վարույթով</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ապացուցման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ենթակա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հանգամանքները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_Toc19124842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364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4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422.</w:t>
        </w:r>
        <w:r w:rsidR="001110CD" w:rsidRPr="004A4DD0">
          <w:rPr>
            <w:rStyle w:val="Hyperlink"/>
            <w:rFonts w:ascii="GHEA Grapalat" w:hAnsi="GHEA Grapalat" w:cs="Sylfaen"/>
            <w:sz w:val="24"/>
            <w:szCs w:val="24"/>
          </w:rPr>
          <w:t>Բժշկական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հարկադրանքի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սկսելը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_Toc19124843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364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4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423.</w:t>
        </w:r>
        <w:r w:rsidR="001110CD" w:rsidRPr="004A4DD0">
          <w:rPr>
            <w:rStyle w:val="Hyperlink"/>
            <w:rFonts w:ascii="GHEA Grapalat" w:hAnsi="GHEA Grapalat" w:cs="Sylfaen"/>
            <w:sz w:val="24"/>
            <w:szCs w:val="24"/>
          </w:rPr>
          <w:t>Այն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անձի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իրավունքները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երաշխիքները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նկատմամբ</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իրականացվում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է</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բժշկական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հարկադրանքի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_Toc19124844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365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4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424.</w:t>
        </w:r>
        <w:r w:rsidR="001110CD" w:rsidRPr="004A4DD0">
          <w:rPr>
            <w:rStyle w:val="Hyperlink"/>
            <w:rFonts w:ascii="GHEA Grapalat" w:hAnsi="GHEA Grapalat" w:cs="Sylfaen"/>
            <w:sz w:val="24"/>
            <w:szCs w:val="24"/>
          </w:rPr>
          <w:t>Պաշտպանը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ներկայացուցիչը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բժշկական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հարկադրանքի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վարույթում</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_Toc19124845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366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4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425.</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Բժշկական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հարկադրանքի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վարույթով</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անվտանգության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միջոցները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_Toc19124846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366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4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426.</w:t>
        </w:r>
        <w:r w:rsidR="001110CD" w:rsidRPr="004A4DD0">
          <w:rPr>
            <w:rStyle w:val="Hyperlink"/>
            <w:rFonts w:ascii="GHEA Grapalat" w:hAnsi="GHEA Grapalat" w:cs="Sylfaen"/>
            <w:sz w:val="24"/>
            <w:szCs w:val="24"/>
          </w:rPr>
          <w:t>Մինչդատական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ավարտը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բժշկական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հարկադրանքի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վարույթով</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_Toc19124847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366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4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427.</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Նախնական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դատալսումները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բժշկական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հարկադրանքի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վարույթով</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_Toc19124848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367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4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428.</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Հիմնական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դատալսումները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բժշկական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հարկադրանքի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վարույթով</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_Toc19124849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367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5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429.</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Լրացուցիչ</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դատալսումները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բժշկական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հարկադրանքի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վարույթով</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_Toc19124850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368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5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430.</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Եզրափակիչ</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ակտը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բժշկական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հարկադրանքի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վարույթով</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_Toc19124851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369</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852" w:history="1">
        <w:r w:rsidR="001110CD" w:rsidRPr="004A4DD0">
          <w:rPr>
            <w:rStyle w:val="Hyperlink"/>
            <w:rFonts w:ascii="GHEA Grapalat" w:hAnsi="GHEA Grapalat" w:cs="Sylfaen"/>
            <w:noProof/>
            <w:sz w:val="24"/>
            <w:szCs w:val="24"/>
            <w:lang w:val="hy-AM"/>
          </w:rPr>
          <w:t>ԳԼՈՒԽ</w:t>
        </w:r>
        <w:r w:rsidR="001110CD" w:rsidRPr="004A4DD0">
          <w:rPr>
            <w:rStyle w:val="Hyperlink"/>
            <w:rFonts w:ascii="GHEA Grapalat" w:hAnsi="GHEA Grapalat"/>
            <w:noProof/>
            <w:sz w:val="24"/>
            <w:szCs w:val="24"/>
            <w:lang w:val="hy-AM"/>
          </w:rPr>
          <w:t xml:space="preserve"> </w:t>
        </w:r>
        <w:r w:rsidR="001110CD" w:rsidRPr="004A4DD0">
          <w:rPr>
            <w:rStyle w:val="Hyperlink"/>
            <w:rFonts w:ascii="GHEA Grapalat" w:hAnsi="GHEA Grapalat"/>
            <w:noProof/>
            <w:sz w:val="24"/>
            <w:szCs w:val="24"/>
            <w:lang w:val="ru-RU"/>
          </w:rPr>
          <w:t>52</w:t>
        </w:r>
        <w:r w:rsidR="001110CD" w:rsidRPr="004A4DD0">
          <w:rPr>
            <w:rStyle w:val="Hyperlink"/>
            <w:rFonts w:ascii="GHEA Grapalat" w:hAnsi="GHEA Grapalat"/>
            <w:noProof/>
            <w:sz w:val="24"/>
            <w:szCs w:val="24"/>
            <w:lang w:val="hy-AM"/>
          </w:rPr>
          <w:t xml:space="preserve">. </w:t>
        </w:r>
        <w:r w:rsidR="001110CD" w:rsidRPr="004A4DD0">
          <w:rPr>
            <w:rStyle w:val="Hyperlink"/>
            <w:rFonts w:ascii="GHEA Grapalat" w:hAnsi="GHEA Grapalat" w:cs="Sylfaen"/>
            <w:noProof/>
            <w:sz w:val="24"/>
            <w:szCs w:val="24"/>
          </w:rPr>
          <w:t>ՄԻՋԱԶԳԱՅԻՆ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ՊԱՅՄԱՆԱԳՐԵՐՈՎ</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ՍԱՀՄԱՆՎԱԾ</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ԱՆՁԵՌՆՄԽԵԼԻՈՒԹՅՈՒՆԻՑ</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lang w:val="hy-AM"/>
          </w:rPr>
          <w:t>ԵՎ</w:t>
        </w:r>
        <w:r w:rsidR="001110CD" w:rsidRPr="004A4DD0">
          <w:rPr>
            <w:rStyle w:val="Hyperlink"/>
            <w:rFonts w:ascii="GHEA Grapalat" w:hAnsi="GHEA Grapalat"/>
            <w:noProof/>
            <w:sz w:val="24"/>
            <w:szCs w:val="24"/>
            <w:lang w:val="hy-AM"/>
          </w:rPr>
          <w:t xml:space="preserve"> </w:t>
        </w:r>
        <w:r w:rsidR="001110CD" w:rsidRPr="004A4DD0">
          <w:rPr>
            <w:rStyle w:val="Hyperlink"/>
            <w:rFonts w:ascii="GHEA Grapalat" w:hAnsi="GHEA Grapalat" w:cs="Sylfaen"/>
            <w:noProof/>
            <w:sz w:val="24"/>
            <w:szCs w:val="24"/>
          </w:rPr>
          <w:t>Ա</w:t>
        </w:r>
        <w:r w:rsidR="001110CD" w:rsidRPr="004A4DD0">
          <w:rPr>
            <w:rStyle w:val="Hyperlink"/>
            <w:rFonts w:ascii="GHEA Grapalat" w:hAnsi="GHEA Grapalat" w:cs="Sylfaen"/>
            <w:noProof/>
            <w:sz w:val="24"/>
            <w:szCs w:val="24"/>
            <w:lang w:val="hy-AM"/>
          </w:rPr>
          <w:t>ՐՏՈՆՈՒԹՅՈՒՆՆԵՐԻՑ</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ՕԳՏՎՈՂ</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ԱՆՁԱՆՑ</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ՎԵՐԱԲԵՐՅԱԼ</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ՎԱՐՈՒՅԹ</w:t>
        </w:r>
        <w:r w:rsidR="001110CD" w:rsidRPr="004A4DD0">
          <w:rPr>
            <w:rStyle w:val="Hyperlink"/>
            <w:rFonts w:ascii="GHEA Grapalat" w:hAnsi="GHEA Grapalat" w:cs="Sylfaen"/>
            <w:noProof/>
            <w:sz w:val="24"/>
            <w:szCs w:val="24"/>
            <w:lang w:val="hy-AM"/>
          </w:rPr>
          <w:t>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_Toc19124852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370</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5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431.</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Դիվանագիտական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անձեռնմխելիությունից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օգտվող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անձանց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գտնվելը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Հայաստանի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Հանրապետության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իրավազորության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ներքո</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_Toc19124853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370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5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432.</w:t>
        </w:r>
        <w:r w:rsidR="001110CD" w:rsidRPr="004A4DD0">
          <w:rPr>
            <w:rStyle w:val="Hyperlink"/>
            <w:rFonts w:ascii="GHEA Grapalat" w:hAnsi="GHEA Grapalat" w:cs="Sylfaen"/>
            <w:sz w:val="24"/>
            <w:szCs w:val="24"/>
          </w:rPr>
          <w:t>Դիվանագիտական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անձեռնմխելիությունից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օգտվող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անձինք</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_Toc19124854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370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5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433.</w:t>
        </w:r>
        <w:r w:rsidR="001110CD" w:rsidRPr="004A4DD0">
          <w:rPr>
            <w:rStyle w:val="Hyperlink"/>
            <w:rFonts w:ascii="GHEA Grapalat" w:hAnsi="GHEA Grapalat" w:cs="Sylfaen"/>
            <w:sz w:val="24"/>
            <w:szCs w:val="24"/>
          </w:rPr>
          <w:t>Անձնական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անձեռնմխելիությունը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_Toc19124855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371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5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434.</w:t>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հետապնդումից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անձեռնմխելիությունը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_Toc19124856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372</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5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435.</w:t>
        </w:r>
        <w:r w:rsidR="001110CD" w:rsidRPr="004A4DD0">
          <w:rPr>
            <w:rStyle w:val="Hyperlink"/>
            <w:rFonts w:ascii="GHEA Grapalat" w:hAnsi="GHEA Grapalat" w:cs="Sylfaen"/>
            <w:sz w:val="24"/>
            <w:szCs w:val="24"/>
          </w:rPr>
          <w:t>Ցուցմունք</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չտալու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նյութեր</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չներկայացնելու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արտոնությունը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_Toc19124857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372</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5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436.</w:t>
        </w:r>
        <w:r w:rsidR="001110CD" w:rsidRPr="004A4DD0">
          <w:rPr>
            <w:rStyle w:val="Hyperlink"/>
            <w:rFonts w:ascii="GHEA Grapalat" w:hAnsi="GHEA Grapalat" w:cs="Sylfaen"/>
            <w:sz w:val="24"/>
            <w:szCs w:val="24"/>
          </w:rPr>
          <w:t>Շինությունների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փաստաթղթերի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անձեռնմխելիությունը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_Toc19124858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373</w:t>
        </w:r>
        <w:r w:rsidRPr="004A4DD0">
          <w:rPr>
            <w:rFonts w:ascii="GHEA Grapalat" w:hAnsi="GHEA Grapalat"/>
            <w:webHidden/>
            <w:sz w:val="24"/>
            <w:szCs w:val="24"/>
          </w:rPr>
          <w:fldChar w:fldCharType="end"/>
        </w:r>
      </w:hyperlink>
    </w:p>
    <w:p w:rsidR="001110CD" w:rsidRPr="004A4DD0" w:rsidRDefault="001110CD" w:rsidP="001110CD">
      <w:pPr>
        <w:pStyle w:val="TOC4"/>
        <w:rPr>
          <w:rStyle w:val="Hyperlink"/>
          <w:rFonts w:ascii="GHEA Grapalat" w:hAnsi="GHEA Grapalat"/>
          <w:sz w:val="24"/>
          <w:szCs w:val="24"/>
        </w:rPr>
      </w:pPr>
      <w:r w:rsidRPr="004A4DD0">
        <w:rPr>
          <w:rStyle w:val="Hyperlink"/>
          <w:rFonts w:ascii="GHEA Grapalat" w:hAnsi="GHEA Grapalat"/>
          <w:sz w:val="24"/>
          <w:szCs w:val="24"/>
        </w:rPr>
        <w:t>ԳԼՈՒԽ 53. ԻՐԱՎԱԲԱՆԱԿԱՆ ԱՆՁԻ ՎԵՐԱԲԵՐՅԱԼ ՎԱՐՈՒՅԹԸ</w:t>
      </w:r>
    </w:p>
    <w:p w:rsidR="001110CD" w:rsidRPr="004A4DD0" w:rsidRDefault="00041FE6" w:rsidP="001110CD">
      <w:pPr>
        <w:pStyle w:val="TOC4"/>
        <w:rPr>
          <w:rFonts w:ascii="GHEA Grapalat" w:eastAsia="Times New Roman" w:hAnsi="GHEA Grapalat"/>
          <w:sz w:val="24"/>
          <w:szCs w:val="24"/>
        </w:rPr>
      </w:pPr>
      <w:hyperlink w:anchor="_Toc1912485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437.</w:t>
        </w:r>
        <w:r w:rsidR="001110CD" w:rsidRPr="004A4DD0">
          <w:rPr>
            <w:rStyle w:val="Hyperlink"/>
            <w:rFonts w:ascii="GHEA Grapalat" w:eastAsia="MS Mincho" w:hAnsi="GHEA Grapalat" w:cs="Sylfaen"/>
            <w:sz w:val="24"/>
            <w:szCs w:val="24"/>
          </w:rPr>
          <w:t>Վարույթի</w:t>
        </w:r>
        <w:r w:rsidR="001110CD" w:rsidRPr="004A4DD0">
          <w:rPr>
            <w:rStyle w:val="Hyperlink"/>
            <w:rFonts w:ascii="GHEA Grapalat" w:eastAsia="MS Mincho" w:hAnsi="GHEA Grapalat"/>
            <w:sz w:val="24"/>
            <w:szCs w:val="24"/>
          </w:rPr>
          <w:t xml:space="preserve"> </w:t>
        </w:r>
        <w:r w:rsidR="001110CD" w:rsidRPr="004A4DD0">
          <w:rPr>
            <w:rStyle w:val="Hyperlink"/>
            <w:rFonts w:ascii="GHEA Grapalat" w:eastAsia="MS Mincho" w:hAnsi="GHEA Grapalat" w:cs="Sylfaen"/>
            <w:sz w:val="24"/>
            <w:szCs w:val="24"/>
          </w:rPr>
          <w:t>ընդհանուր</w:t>
        </w:r>
        <w:r w:rsidR="001110CD" w:rsidRPr="004A4DD0">
          <w:rPr>
            <w:rStyle w:val="Hyperlink"/>
            <w:rFonts w:ascii="GHEA Grapalat" w:eastAsia="MS Mincho" w:hAnsi="GHEA Grapalat"/>
            <w:sz w:val="24"/>
            <w:szCs w:val="24"/>
          </w:rPr>
          <w:t xml:space="preserve"> </w:t>
        </w:r>
        <w:r w:rsidR="001110CD" w:rsidRPr="004A4DD0">
          <w:rPr>
            <w:rStyle w:val="Hyperlink"/>
            <w:rFonts w:ascii="GHEA Grapalat" w:eastAsia="MS Mincho" w:hAnsi="GHEA Grapalat" w:cs="Sylfaen"/>
            <w:sz w:val="24"/>
            <w:szCs w:val="24"/>
          </w:rPr>
          <w:t>պայմանները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_Toc19124859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374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6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438.</w:t>
        </w:r>
        <w:r w:rsidR="001110CD" w:rsidRPr="004A4DD0">
          <w:rPr>
            <w:rStyle w:val="Hyperlink"/>
            <w:rFonts w:ascii="GHEA Grapalat" w:eastAsia="MS Mincho" w:hAnsi="GHEA Grapalat" w:cs="Sylfaen"/>
            <w:sz w:val="24"/>
            <w:szCs w:val="24"/>
          </w:rPr>
          <w:t>Վարույթ</w:t>
        </w:r>
        <w:r w:rsidR="001110CD" w:rsidRPr="004A4DD0">
          <w:rPr>
            <w:rStyle w:val="Hyperlink"/>
            <w:rFonts w:ascii="GHEA Grapalat" w:eastAsia="MS Mincho" w:hAnsi="GHEA Grapalat"/>
            <w:sz w:val="24"/>
            <w:szCs w:val="24"/>
          </w:rPr>
          <w:t xml:space="preserve"> </w:t>
        </w:r>
        <w:r w:rsidR="001110CD" w:rsidRPr="004A4DD0">
          <w:rPr>
            <w:rStyle w:val="Hyperlink"/>
            <w:rFonts w:ascii="GHEA Grapalat" w:eastAsia="MS Mincho" w:hAnsi="GHEA Grapalat" w:cs="Sylfaen"/>
            <w:sz w:val="24"/>
            <w:szCs w:val="24"/>
          </w:rPr>
          <w:t>նախաձեռնելու</w:t>
        </w:r>
        <w:r w:rsidR="001110CD" w:rsidRPr="004A4DD0">
          <w:rPr>
            <w:rStyle w:val="Hyperlink"/>
            <w:rFonts w:ascii="GHEA Grapalat" w:eastAsia="MS Mincho" w:hAnsi="GHEA Grapalat"/>
            <w:sz w:val="24"/>
            <w:szCs w:val="24"/>
          </w:rPr>
          <w:t xml:space="preserve"> </w:t>
        </w:r>
        <w:r w:rsidR="001110CD" w:rsidRPr="004A4DD0">
          <w:rPr>
            <w:rStyle w:val="Hyperlink"/>
            <w:rFonts w:ascii="GHEA Grapalat" w:eastAsia="MS Mincho" w:hAnsi="GHEA Grapalat" w:cs="Sylfaen"/>
            <w:sz w:val="24"/>
            <w:szCs w:val="24"/>
          </w:rPr>
          <w:t>կարգը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_Toc19124860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375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61" w:history="1">
        <w:r w:rsidR="001110CD" w:rsidRPr="004A4DD0">
          <w:rPr>
            <w:rStyle w:val="Hyperlink"/>
            <w:rFonts w:ascii="GHEA Grapalat" w:eastAsia="MS Mincho" w:hAnsi="GHEA Grapalat" w:cs="Sylfaen"/>
            <w:sz w:val="24"/>
            <w:szCs w:val="24"/>
          </w:rPr>
          <w:t>Հոդված</w:t>
        </w:r>
        <w:r w:rsidR="001110CD" w:rsidRPr="004A4DD0">
          <w:rPr>
            <w:rStyle w:val="Hyperlink"/>
            <w:rFonts w:ascii="GHEA Grapalat" w:eastAsia="MS Mincho" w:hAnsi="GHEA Grapalat"/>
            <w:sz w:val="24"/>
            <w:szCs w:val="24"/>
          </w:rPr>
          <w:t xml:space="preserve"> 439.</w:t>
        </w:r>
        <w:r w:rsidR="001110CD" w:rsidRPr="004A4DD0">
          <w:rPr>
            <w:rStyle w:val="Hyperlink"/>
            <w:rFonts w:ascii="GHEA Grapalat" w:eastAsia="MS Mincho" w:hAnsi="GHEA Grapalat" w:cs="Sylfaen"/>
            <w:sz w:val="24"/>
            <w:szCs w:val="24"/>
          </w:rPr>
          <w:t>Ապացուցման</w:t>
        </w:r>
        <w:r w:rsidR="001110CD" w:rsidRPr="004A4DD0">
          <w:rPr>
            <w:rStyle w:val="Hyperlink"/>
            <w:rFonts w:ascii="GHEA Grapalat" w:eastAsia="MS Mincho" w:hAnsi="GHEA Grapalat"/>
            <w:sz w:val="24"/>
            <w:szCs w:val="24"/>
          </w:rPr>
          <w:t xml:space="preserve"> </w:t>
        </w:r>
        <w:r w:rsidR="001110CD" w:rsidRPr="004A4DD0">
          <w:rPr>
            <w:rStyle w:val="Hyperlink"/>
            <w:rFonts w:ascii="GHEA Grapalat" w:eastAsia="MS Mincho" w:hAnsi="GHEA Grapalat" w:cs="Sylfaen"/>
            <w:sz w:val="24"/>
            <w:szCs w:val="24"/>
          </w:rPr>
          <w:t>ենթակա</w:t>
        </w:r>
        <w:r w:rsidR="001110CD" w:rsidRPr="004A4DD0">
          <w:rPr>
            <w:rStyle w:val="Hyperlink"/>
            <w:rFonts w:ascii="GHEA Grapalat" w:eastAsia="MS Mincho" w:hAnsi="GHEA Grapalat"/>
            <w:sz w:val="24"/>
            <w:szCs w:val="24"/>
          </w:rPr>
          <w:t xml:space="preserve"> </w:t>
        </w:r>
        <w:r w:rsidR="001110CD" w:rsidRPr="004A4DD0">
          <w:rPr>
            <w:rStyle w:val="Hyperlink"/>
            <w:rFonts w:ascii="GHEA Grapalat" w:eastAsia="MS Mincho" w:hAnsi="GHEA Grapalat" w:cs="Sylfaen"/>
            <w:sz w:val="24"/>
            <w:szCs w:val="24"/>
          </w:rPr>
          <w:t>հանգամանքները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_Toc19124861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375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6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440.</w:t>
        </w:r>
        <w:r w:rsidR="001110CD" w:rsidRPr="004A4DD0">
          <w:rPr>
            <w:rStyle w:val="Hyperlink"/>
            <w:rFonts w:ascii="GHEA Grapalat" w:eastAsia="MS Mincho" w:hAnsi="GHEA Grapalat" w:cs="Sylfaen"/>
            <w:sz w:val="24"/>
            <w:szCs w:val="24"/>
          </w:rPr>
          <w:t>Իրավաբանական</w:t>
        </w:r>
        <w:r w:rsidR="001110CD" w:rsidRPr="004A4DD0">
          <w:rPr>
            <w:rStyle w:val="Hyperlink"/>
            <w:rFonts w:ascii="GHEA Grapalat" w:eastAsia="MS Mincho" w:hAnsi="GHEA Grapalat"/>
            <w:sz w:val="24"/>
            <w:szCs w:val="24"/>
          </w:rPr>
          <w:t xml:space="preserve"> </w:t>
        </w:r>
        <w:r w:rsidR="001110CD" w:rsidRPr="004A4DD0">
          <w:rPr>
            <w:rStyle w:val="Hyperlink"/>
            <w:rFonts w:ascii="GHEA Grapalat" w:eastAsia="MS Mincho" w:hAnsi="GHEA Grapalat" w:cs="Sylfaen"/>
            <w:sz w:val="24"/>
            <w:szCs w:val="24"/>
          </w:rPr>
          <w:t>անձի</w:t>
        </w:r>
        <w:r w:rsidR="001110CD" w:rsidRPr="004A4DD0">
          <w:rPr>
            <w:rStyle w:val="Hyperlink"/>
            <w:rFonts w:ascii="GHEA Grapalat" w:eastAsia="MS Mincho" w:hAnsi="GHEA Grapalat"/>
            <w:sz w:val="24"/>
            <w:szCs w:val="24"/>
          </w:rPr>
          <w:t xml:space="preserve"> </w:t>
        </w:r>
        <w:r w:rsidR="001110CD" w:rsidRPr="004A4DD0">
          <w:rPr>
            <w:rStyle w:val="Hyperlink"/>
            <w:rFonts w:ascii="GHEA Grapalat" w:eastAsia="MS Mincho" w:hAnsi="GHEA Grapalat" w:cs="Sylfaen"/>
            <w:sz w:val="24"/>
            <w:szCs w:val="24"/>
          </w:rPr>
          <w:t>քրեական</w:t>
        </w:r>
        <w:r w:rsidR="001110CD" w:rsidRPr="004A4DD0">
          <w:rPr>
            <w:rStyle w:val="Hyperlink"/>
            <w:rFonts w:ascii="GHEA Grapalat" w:eastAsia="MS Mincho" w:hAnsi="GHEA Grapalat"/>
            <w:sz w:val="24"/>
            <w:szCs w:val="24"/>
          </w:rPr>
          <w:t xml:space="preserve"> </w:t>
        </w:r>
        <w:r w:rsidR="001110CD" w:rsidRPr="004A4DD0">
          <w:rPr>
            <w:rStyle w:val="Hyperlink"/>
            <w:rFonts w:ascii="GHEA Grapalat" w:eastAsia="MS Mincho" w:hAnsi="GHEA Grapalat" w:cs="Sylfaen"/>
            <w:sz w:val="24"/>
            <w:szCs w:val="24"/>
          </w:rPr>
          <w:t>հետապնդումը</w:t>
        </w:r>
        <w:r w:rsidR="001110CD" w:rsidRPr="004A4DD0">
          <w:rPr>
            <w:rStyle w:val="Hyperlink"/>
            <w:rFonts w:ascii="GHEA Grapalat" w:eastAsia="MS Mincho" w:hAnsi="GHEA Grapalat"/>
            <w:sz w:val="24"/>
            <w:szCs w:val="24"/>
          </w:rPr>
          <w:t xml:space="preserve"> </w:t>
        </w:r>
        <w:r w:rsidR="001110CD" w:rsidRPr="004A4DD0">
          <w:rPr>
            <w:rStyle w:val="Hyperlink"/>
            <w:rFonts w:ascii="GHEA Grapalat" w:eastAsia="MS Mincho" w:hAnsi="GHEA Grapalat" w:cs="Sylfaen"/>
            <w:sz w:val="24"/>
            <w:szCs w:val="24"/>
          </w:rPr>
          <w:t>բացառող</w:t>
        </w:r>
        <w:r w:rsidR="001110CD" w:rsidRPr="004A4DD0">
          <w:rPr>
            <w:rStyle w:val="Hyperlink"/>
            <w:rFonts w:ascii="GHEA Grapalat" w:eastAsia="MS Mincho" w:hAnsi="GHEA Grapalat"/>
            <w:sz w:val="24"/>
            <w:szCs w:val="24"/>
          </w:rPr>
          <w:t xml:space="preserve"> </w:t>
        </w:r>
        <w:r w:rsidR="001110CD" w:rsidRPr="004A4DD0">
          <w:rPr>
            <w:rStyle w:val="Hyperlink"/>
            <w:rFonts w:ascii="GHEA Grapalat" w:eastAsia="MS Mincho" w:hAnsi="GHEA Grapalat" w:cs="Sylfaen"/>
            <w:sz w:val="24"/>
            <w:szCs w:val="24"/>
          </w:rPr>
          <w:t>հանգամանքները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_Toc19124862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376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63" w:history="1">
        <w:r w:rsidR="001110CD" w:rsidRPr="004A4DD0">
          <w:rPr>
            <w:rStyle w:val="Hyperlink"/>
            <w:rFonts w:ascii="GHEA Grapalat" w:eastAsia="MS Mincho" w:hAnsi="GHEA Grapalat" w:cs="Sylfaen"/>
            <w:sz w:val="24"/>
            <w:szCs w:val="24"/>
          </w:rPr>
          <w:t>Հոդված</w:t>
        </w:r>
        <w:r w:rsidR="001110CD" w:rsidRPr="004A4DD0">
          <w:rPr>
            <w:rStyle w:val="Hyperlink"/>
            <w:rFonts w:ascii="GHEA Grapalat" w:eastAsia="MS Mincho" w:hAnsi="GHEA Grapalat"/>
            <w:sz w:val="24"/>
            <w:szCs w:val="24"/>
          </w:rPr>
          <w:t xml:space="preserve"> 441.</w:t>
        </w:r>
        <w:r w:rsidR="001110CD" w:rsidRPr="004A4DD0">
          <w:rPr>
            <w:rStyle w:val="Hyperlink"/>
            <w:rFonts w:ascii="GHEA Grapalat" w:eastAsia="MS Mincho" w:hAnsi="GHEA Grapalat" w:cs="Sylfaen"/>
            <w:sz w:val="24"/>
            <w:szCs w:val="24"/>
          </w:rPr>
          <w:t>Իրավաբանական</w:t>
        </w:r>
        <w:r w:rsidR="001110CD" w:rsidRPr="004A4DD0">
          <w:rPr>
            <w:rStyle w:val="Hyperlink"/>
            <w:rFonts w:ascii="GHEA Grapalat" w:eastAsia="MS Mincho" w:hAnsi="GHEA Grapalat"/>
            <w:sz w:val="24"/>
            <w:szCs w:val="24"/>
          </w:rPr>
          <w:t xml:space="preserve"> </w:t>
        </w:r>
        <w:r w:rsidR="001110CD" w:rsidRPr="004A4DD0">
          <w:rPr>
            <w:rStyle w:val="Hyperlink"/>
            <w:rFonts w:ascii="GHEA Grapalat" w:eastAsia="MS Mincho" w:hAnsi="GHEA Grapalat" w:cs="Sylfaen"/>
            <w:sz w:val="24"/>
            <w:szCs w:val="24"/>
          </w:rPr>
          <w:t>անձի</w:t>
        </w:r>
        <w:r w:rsidR="001110CD" w:rsidRPr="004A4DD0">
          <w:rPr>
            <w:rStyle w:val="Hyperlink"/>
            <w:rFonts w:ascii="GHEA Grapalat" w:eastAsia="MS Mincho" w:hAnsi="GHEA Grapalat"/>
            <w:sz w:val="24"/>
            <w:szCs w:val="24"/>
          </w:rPr>
          <w:t xml:space="preserve"> </w:t>
        </w:r>
        <w:r w:rsidR="001110CD" w:rsidRPr="004A4DD0">
          <w:rPr>
            <w:rStyle w:val="Hyperlink"/>
            <w:rFonts w:ascii="GHEA Grapalat" w:eastAsia="MS Mincho" w:hAnsi="GHEA Grapalat" w:cs="Sylfaen"/>
            <w:sz w:val="24"/>
            <w:szCs w:val="24"/>
          </w:rPr>
          <w:t>իրավունքները</w:t>
        </w:r>
        <w:r w:rsidR="001110CD" w:rsidRPr="004A4DD0">
          <w:rPr>
            <w:rStyle w:val="Hyperlink"/>
            <w:rFonts w:ascii="GHEA Grapalat" w:eastAsia="MS Mincho" w:hAnsi="GHEA Grapalat"/>
            <w:sz w:val="24"/>
            <w:szCs w:val="24"/>
          </w:rPr>
          <w:t xml:space="preserve"> </w:t>
        </w:r>
        <w:r w:rsidR="001110CD" w:rsidRPr="004A4DD0">
          <w:rPr>
            <w:rStyle w:val="Hyperlink"/>
            <w:rFonts w:ascii="GHEA Grapalat" w:eastAsia="MS Mincho" w:hAnsi="GHEA Grapalat" w:cs="Sylfaen"/>
            <w:sz w:val="24"/>
            <w:szCs w:val="24"/>
          </w:rPr>
          <w:t>և</w:t>
        </w:r>
        <w:r w:rsidR="001110CD" w:rsidRPr="004A4DD0">
          <w:rPr>
            <w:rStyle w:val="Hyperlink"/>
            <w:rFonts w:ascii="GHEA Grapalat" w:eastAsia="MS Mincho" w:hAnsi="GHEA Grapalat"/>
            <w:sz w:val="24"/>
            <w:szCs w:val="24"/>
          </w:rPr>
          <w:t xml:space="preserve"> </w:t>
        </w:r>
        <w:r w:rsidR="001110CD" w:rsidRPr="004A4DD0">
          <w:rPr>
            <w:rStyle w:val="Hyperlink"/>
            <w:rFonts w:ascii="GHEA Grapalat" w:eastAsia="MS Mincho" w:hAnsi="GHEA Grapalat" w:cs="Sylfaen"/>
            <w:sz w:val="24"/>
            <w:szCs w:val="24"/>
          </w:rPr>
          <w:t>պարտականությունները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_Toc19124863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376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6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442.</w:t>
        </w:r>
        <w:r w:rsidR="001110CD" w:rsidRPr="004A4DD0">
          <w:rPr>
            <w:rStyle w:val="Hyperlink"/>
            <w:rFonts w:ascii="GHEA Grapalat" w:hAnsi="GHEA Grapalat" w:cs="Sylfaen"/>
            <w:sz w:val="24"/>
            <w:szCs w:val="24"/>
          </w:rPr>
          <w:t>Իրավաբանական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անձի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օրինական</w:t>
        </w:r>
        <w:r w:rsidR="001110CD" w:rsidRPr="004A4DD0">
          <w:rPr>
            <w:rStyle w:val="Hyperlink"/>
            <w:rFonts w:ascii="GHEA Grapalat" w:hAnsi="GHEA Grapalat" w:cs="Helvetica"/>
            <w:sz w:val="24"/>
            <w:szCs w:val="24"/>
          </w:rPr>
          <w:t xml:space="preserve"> </w:t>
        </w:r>
        <w:r w:rsidR="001110CD" w:rsidRPr="004A4DD0">
          <w:rPr>
            <w:rStyle w:val="Hyperlink"/>
            <w:rFonts w:ascii="GHEA Grapalat" w:hAnsi="GHEA Grapalat" w:cs="Sylfaen"/>
            <w:sz w:val="24"/>
            <w:szCs w:val="24"/>
          </w:rPr>
          <w:t>ներկայացուցիչը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_Toc19124864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377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6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443.</w:t>
        </w:r>
        <w:r w:rsidR="001110CD" w:rsidRPr="004A4DD0">
          <w:rPr>
            <w:rStyle w:val="Hyperlink"/>
            <w:rFonts w:ascii="GHEA Grapalat" w:hAnsi="GHEA Grapalat" w:cs="Sylfaen"/>
            <w:sz w:val="24"/>
            <w:szCs w:val="24"/>
          </w:rPr>
          <w:t>Իրավաբանական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անձի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լիազոր</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ներկայացուցիչը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_Toc19124865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378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6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444.</w:t>
        </w:r>
        <w:r w:rsidR="001110CD" w:rsidRPr="004A4DD0">
          <w:rPr>
            <w:rStyle w:val="Hyperlink"/>
            <w:rFonts w:ascii="GHEA Grapalat" w:hAnsi="GHEA Grapalat" w:cs="Sylfaen"/>
            <w:sz w:val="24"/>
            <w:szCs w:val="24"/>
          </w:rPr>
          <w:t>Իրավաբանական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անձի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նկատմամբ</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հանրային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հետապնդում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հարուցելը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_Toc19124866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378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6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445.</w:t>
        </w:r>
        <w:r w:rsidR="001110CD" w:rsidRPr="004A4DD0">
          <w:rPr>
            <w:rStyle w:val="Hyperlink"/>
            <w:rFonts w:ascii="GHEA Grapalat" w:eastAsia="MS Mincho" w:hAnsi="GHEA Grapalat" w:cs="Sylfaen"/>
            <w:sz w:val="24"/>
            <w:szCs w:val="24"/>
          </w:rPr>
          <w:t>Իրավաբանական</w:t>
        </w:r>
        <w:r w:rsidR="001110CD" w:rsidRPr="004A4DD0">
          <w:rPr>
            <w:rStyle w:val="Hyperlink"/>
            <w:rFonts w:ascii="GHEA Grapalat" w:eastAsia="MS Mincho" w:hAnsi="GHEA Grapalat"/>
            <w:sz w:val="24"/>
            <w:szCs w:val="24"/>
          </w:rPr>
          <w:t xml:space="preserve"> </w:t>
        </w:r>
        <w:r w:rsidR="001110CD" w:rsidRPr="004A4DD0">
          <w:rPr>
            <w:rStyle w:val="Hyperlink"/>
            <w:rFonts w:ascii="GHEA Grapalat" w:eastAsia="MS Mincho" w:hAnsi="GHEA Grapalat" w:cs="Sylfaen"/>
            <w:sz w:val="24"/>
            <w:szCs w:val="24"/>
          </w:rPr>
          <w:t>անձի</w:t>
        </w:r>
        <w:r w:rsidR="001110CD" w:rsidRPr="004A4DD0">
          <w:rPr>
            <w:rStyle w:val="Hyperlink"/>
            <w:rFonts w:ascii="GHEA Grapalat" w:eastAsia="MS Mincho" w:hAnsi="GHEA Grapalat"/>
            <w:sz w:val="24"/>
            <w:szCs w:val="24"/>
          </w:rPr>
          <w:t xml:space="preserve"> </w:t>
        </w:r>
        <w:r w:rsidR="001110CD" w:rsidRPr="004A4DD0">
          <w:rPr>
            <w:rStyle w:val="Hyperlink"/>
            <w:rFonts w:ascii="GHEA Grapalat" w:eastAsia="MS Mincho" w:hAnsi="GHEA Grapalat" w:cs="Sylfaen"/>
            <w:sz w:val="24"/>
            <w:szCs w:val="24"/>
          </w:rPr>
          <w:t>նկատմամբ</w:t>
        </w:r>
        <w:r w:rsidR="001110CD" w:rsidRPr="004A4DD0">
          <w:rPr>
            <w:rStyle w:val="Hyperlink"/>
            <w:rFonts w:ascii="GHEA Grapalat" w:eastAsia="MS Mincho" w:hAnsi="GHEA Grapalat"/>
            <w:sz w:val="24"/>
            <w:szCs w:val="24"/>
          </w:rPr>
          <w:t xml:space="preserve"> </w:t>
        </w:r>
        <w:r w:rsidR="001110CD" w:rsidRPr="004A4DD0">
          <w:rPr>
            <w:rStyle w:val="Hyperlink"/>
            <w:rFonts w:ascii="GHEA Grapalat" w:eastAsia="MS Mincho" w:hAnsi="GHEA Grapalat" w:cs="Sylfaen"/>
            <w:sz w:val="24"/>
            <w:szCs w:val="24"/>
          </w:rPr>
          <w:t>կիրառվող</w:t>
        </w:r>
        <w:r w:rsidR="001110CD" w:rsidRPr="004A4DD0">
          <w:rPr>
            <w:rStyle w:val="Hyperlink"/>
            <w:rFonts w:ascii="GHEA Grapalat" w:eastAsia="MS Mincho" w:hAnsi="GHEA Grapalat"/>
            <w:sz w:val="24"/>
            <w:szCs w:val="24"/>
          </w:rPr>
          <w:t xml:space="preserve"> </w:t>
        </w:r>
        <w:r w:rsidR="001110CD" w:rsidRPr="004A4DD0">
          <w:rPr>
            <w:rStyle w:val="Hyperlink"/>
            <w:rFonts w:ascii="GHEA Grapalat" w:eastAsia="MS Mincho" w:hAnsi="GHEA Grapalat" w:cs="Sylfaen"/>
            <w:sz w:val="24"/>
            <w:szCs w:val="24"/>
          </w:rPr>
          <w:t>ապահովման</w:t>
        </w:r>
        <w:r w:rsidR="001110CD" w:rsidRPr="004A4DD0">
          <w:rPr>
            <w:rStyle w:val="Hyperlink"/>
            <w:rFonts w:ascii="GHEA Grapalat" w:eastAsia="MS Mincho" w:hAnsi="GHEA Grapalat"/>
            <w:sz w:val="24"/>
            <w:szCs w:val="24"/>
          </w:rPr>
          <w:t xml:space="preserve"> </w:t>
        </w:r>
        <w:r w:rsidR="001110CD" w:rsidRPr="004A4DD0">
          <w:rPr>
            <w:rStyle w:val="Hyperlink"/>
            <w:rFonts w:ascii="GHEA Grapalat" w:eastAsia="MS Mincho" w:hAnsi="GHEA Grapalat" w:cs="Sylfaen"/>
            <w:sz w:val="24"/>
            <w:szCs w:val="24"/>
          </w:rPr>
          <w:t>միջոցները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_Toc19124867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379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6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446.</w:t>
        </w:r>
        <w:r w:rsidR="001110CD" w:rsidRPr="004A4DD0">
          <w:rPr>
            <w:rStyle w:val="Hyperlink"/>
            <w:rFonts w:ascii="GHEA Grapalat" w:hAnsi="GHEA Grapalat" w:cs="Sylfaen"/>
            <w:sz w:val="24"/>
            <w:szCs w:val="24"/>
          </w:rPr>
          <w:t>Մինչդատական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ավարտը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իրավաբանական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անձի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վերաբերյալ</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վարույթով</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_Toc19124868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382</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6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447.</w:t>
        </w:r>
        <w:r w:rsidR="001110CD" w:rsidRPr="004A4DD0">
          <w:rPr>
            <w:rStyle w:val="Hyperlink"/>
            <w:rFonts w:ascii="GHEA Grapalat" w:hAnsi="GHEA Grapalat" w:cs="Sylfaen"/>
            <w:sz w:val="24"/>
            <w:szCs w:val="24"/>
          </w:rPr>
          <w:t>Ընդդատությունը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_Toc19124869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382</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7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448.</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Իրավաբանական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անձի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օրինական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ներկայացուցչի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մասնակցությունը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նիստին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նրա</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չներկայանալու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հետևանքները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_Toc19124870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383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7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449.</w:t>
        </w:r>
        <w:r w:rsidR="001110CD" w:rsidRPr="004A4DD0">
          <w:rPr>
            <w:rStyle w:val="Hyperlink"/>
            <w:rFonts w:ascii="GHEA Grapalat" w:eastAsia="MS Mincho" w:hAnsi="GHEA Grapalat" w:cs="Sylfaen"/>
            <w:sz w:val="24"/>
            <w:szCs w:val="24"/>
          </w:rPr>
          <w:t>Բանակցությունները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_Toc19124871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383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7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450.</w:t>
        </w:r>
        <w:r w:rsidR="001110CD" w:rsidRPr="004A4DD0">
          <w:rPr>
            <w:rStyle w:val="Hyperlink"/>
            <w:rFonts w:ascii="GHEA Grapalat" w:hAnsi="GHEA Grapalat" w:cs="Sylfaen"/>
            <w:sz w:val="24"/>
            <w:szCs w:val="24"/>
          </w:rPr>
          <w:t>Իրավաբանական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անձի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վերաբերյալ</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վարույթով</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դատավճիռը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_Toc19124872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385</w:t>
        </w:r>
        <w:r w:rsidRPr="004A4DD0">
          <w:rPr>
            <w:rFonts w:ascii="GHEA Grapalat" w:hAnsi="GHEA Grapalat"/>
            <w:webHidden/>
            <w:sz w:val="24"/>
            <w:szCs w:val="24"/>
          </w:rPr>
          <w:fldChar w:fldCharType="end"/>
        </w:r>
      </w:hyperlink>
    </w:p>
    <w:p w:rsidR="001110CD" w:rsidRPr="004A4DD0" w:rsidRDefault="00041FE6" w:rsidP="001110CD">
      <w:pPr>
        <w:pStyle w:val="TOC2"/>
        <w:tabs>
          <w:tab w:val="left" w:pos="1100"/>
          <w:tab w:val="right" w:leader="dot" w:pos="9345"/>
        </w:tabs>
        <w:rPr>
          <w:rFonts w:ascii="GHEA Grapalat" w:eastAsia="Times New Roman" w:hAnsi="GHEA Grapalat"/>
          <w:b w:val="0"/>
          <w:bCs w:val="0"/>
          <w:noProof/>
          <w:sz w:val="24"/>
          <w:szCs w:val="24"/>
        </w:rPr>
      </w:pPr>
      <w:hyperlink w:anchor="_Toc19124873" w:history="1">
        <w:r w:rsidR="001110CD" w:rsidRPr="004A4DD0">
          <w:rPr>
            <w:rStyle w:val="Hyperlink"/>
            <w:rFonts w:ascii="GHEA Grapalat" w:hAnsi="GHEA Grapalat" w:cs="Sylfaen"/>
            <w:noProof/>
            <w:sz w:val="24"/>
            <w:szCs w:val="24"/>
          </w:rPr>
          <w:t>ԲԱԺԻՆ</w:t>
        </w:r>
        <w:r w:rsidR="001110CD" w:rsidRPr="004A4DD0">
          <w:rPr>
            <w:rStyle w:val="Hyperlink"/>
            <w:rFonts w:ascii="GHEA Grapalat" w:hAnsi="GHEA Grapalat"/>
            <w:noProof/>
            <w:sz w:val="24"/>
            <w:szCs w:val="24"/>
          </w:rPr>
          <w:t xml:space="preserve"> 13.</w:t>
        </w:r>
        <w:r w:rsidR="001110CD" w:rsidRPr="004A4DD0">
          <w:rPr>
            <w:rStyle w:val="Hyperlink"/>
            <w:rFonts w:ascii="GHEA Grapalat" w:hAnsi="GHEA Grapalat" w:cs="Sylfaen"/>
            <w:noProof/>
            <w:sz w:val="24"/>
            <w:szCs w:val="24"/>
          </w:rPr>
          <w:t>ԱՌԱՆՁԻՆ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ՏԵՍԱԿԻ</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ՎԱՐՈՒՅԹՆԵՐԻ</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ԻՐԱԿԱՆԱՑՄԱՆ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ԱՌԱՆՁՆԱՀԱՏԿՈՒԹՅՈՒՆՆԵՐԸ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_Toc19124873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385</w:t>
        </w:r>
        <w:r w:rsidRPr="004A4DD0">
          <w:rPr>
            <w:rFonts w:ascii="GHEA Grapalat" w:hAnsi="GHEA Grapalat"/>
            <w:noProof/>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874" w:history="1">
        <w:r w:rsidR="001110CD" w:rsidRPr="004A4DD0">
          <w:rPr>
            <w:rStyle w:val="Hyperlink"/>
            <w:rFonts w:ascii="GHEA Grapalat" w:hAnsi="GHEA Grapalat" w:cs="Sylfaen"/>
            <w:noProof/>
            <w:sz w:val="24"/>
            <w:szCs w:val="24"/>
            <w:lang w:val="hy-AM"/>
          </w:rPr>
          <w:t>ԳԼՈՒԽ</w:t>
        </w:r>
        <w:r w:rsidR="001110CD" w:rsidRPr="004A4DD0">
          <w:rPr>
            <w:rStyle w:val="Hyperlink"/>
            <w:rFonts w:ascii="GHEA Grapalat" w:hAnsi="GHEA Grapalat"/>
            <w:noProof/>
            <w:sz w:val="24"/>
            <w:szCs w:val="24"/>
            <w:lang w:val="hy-AM"/>
          </w:rPr>
          <w:t xml:space="preserve"> 54. </w:t>
        </w:r>
        <w:r w:rsidR="001110CD" w:rsidRPr="004A4DD0">
          <w:rPr>
            <w:rStyle w:val="Hyperlink"/>
            <w:rFonts w:ascii="GHEA Grapalat" w:hAnsi="GHEA Grapalat" w:cs="Sylfaen"/>
            <w:noProof/>
            <w:sz w:val="24"/>
            <w:szCs w:val="24"/>
          </w:rPr>
          <w:t>ՄԱՍՆԱՎՈՐ</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ՄԵՂԱԴՐԱՆՔՈՎ</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ՎԱՐՈՒՅԹԸ</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_Toc19124874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385</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7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451.</w:t>
        </w:r>
        <w:r w:rsidR="001110CD" w:rsidRPr="004A4DD0">
          <w:rPr>
            <w:rStyle w:val="Hyperlink"/>
            <w:rFonts w:ascii="GHEA Grapalat" w:hAnsi="GHEA Grapalat" w:cs="Sylfaen"/>
            <w:sz w:val="24"/>
            <w:szCs w:val="24"/>
          </w:rPr>
          <w:t>Վարույթ</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նախաձեռնելը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_Toc19124875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386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7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452.</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սկսելուց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առաջ</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դատարանի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գործողությունները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_Toc19124876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386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7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453.</w:t>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սկսելու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մասին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որոշումը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_Toc19124877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387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7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454.</w:t>
        </w:r>
        <w:r w:rsidR="001110CD" w:rsidRPr="004A4DD0">
          <w:rPr>
            <w:rStyle w:val="Hyperlink"/>
            <w:rFonts w:ascii="GHEA Grapalat" w:hAnsi="GHEA Grapalat" w:cs="Sylfaen"/>
            <w:sz w:val="24"/>
            <w:szCs w:val="24"/>
          </w:rPr>
          <w:t>Մասնավոր</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մեղադրանքով</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նախնական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դատալսումները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_Toc19124878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388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7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455.</w:t>
        </w:r>
        <w:r w:rsidR="001110CD" w:rsidRPr="004A4DD0">
          <w:rPr>
            <w:rStyle w:val="Hyperlink"/>
            <w:rFonts w:ascii="GHEA Grapalat" w:hAnsi="GHEA Grapalat" w:cs="Sylfaen"/>
            <w:sz w:val="24"/>
            <w:szCs w:val="24"/>
          </w:rPr>
          <w:t>Մասնավոր</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մեղադրանքով</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հիմնական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դատալսումները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_Toc19124879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389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8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456.</w:t>
        </w:r>
        <w:r w:rsidR="001110CD" w:rsidRPr="004A4DD0">
          <w:rPr>
            <w:rStyle w:val="Hyperlink"/>
            <w:rFonts w:ascii="GHEA Grapalat" w:hAnsi="GHEA Grapalat" w:cs="Sylfaen"/>
            <w:sz w:val="24"/>
            <w:szCs w:val="24"/>
          </w:rPr>
          <w:t>Հիմնական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դատալսումների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ընթացքում</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հետապնդումը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դադարեցնելը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քրեական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կարճելը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_Toc19124880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390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8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457.</w:t>
        </w:r>
        <w:r w:rsidR="001110CD" w:rsidRPr="004A4DD0">
          <w:rPr>
            <w:rStyle w:val="Hyperlink"/>
            <w:rFonts w:ascii="GHEA Grapalat" w:hAnsi="GHEA Grapalat" w:cs="Sylfaen"/>
            <w:sz w:val="24"/>
            <w:szCs w:val="24"/>
          </w:rPr>
          <w:t>Եզրափակիչ</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դատական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ակտերը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_Toc19124881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390</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882" w:history="1">
        <w:r w:rsidR="001110CD" w:rsidRPr="004A4DD0">
          <w:rPr>
            <w:rStyle w:val="Hyperlink"/>
            <w:rFonts w:ascii="GHEA Grapalat" w:hAnsi="GHEA Grapalat" w:cs="Sylfaen"/>
            <w:noProof/>
            <w:sz w:val="24"/>
            <w:szCs w:val="24"/>
            <w:lang w:val="hy-AM"/>
          </w:rPr>
          <w:t>ԳԼՈՒԽ</w:t>
        </w:r>
        <w:r w:rsidR="001110CD" w:rsidRPr="004A4DD0">
          <w:rPr>
            <w:rStyle w:val="Hyperlink"/>
            <w:rFonts w:ascii="GHEA Grapalat" w:hAnsi="GHEA Grapalat"/>
            <w:noProof/>
            <w:sz w:val="24"/>
            <w:szCs w:val="24"/>
            <w:lang w:val="hy-AM"/>
          </w:rPr>
          <w:t xml:space="preserve"> 55. </w:t>
        </w:r>
        <w:r w:rsidR="001110CD" w:rsidRPr="004A4DD0">
          <w:rPr>
            <w:rStyle w:val="Hyperlink"/>
            <w:rFonts w:ascii="GHEA Grapalat" w:hAnsi="GHEA Grapalat" w:cs="Sylfaen"/>
            <w:noProof/>
            <w:sz w:val="24"/>
            <w:szCs w:val="24"/>
          </w:rPr>
          <w:t>ՀԱՄԱՁԱՅՆԵՑՄԱՆ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ՎԱՐՈՒՅԹ</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_Toc19124882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390</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8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458.</w:t>
        </w:r>
        <w:r w:rsidR="001110CD" w:rsidRPr="004A4DD0">
          <w:rPr>
            <w:rStyle w:val="Hyperlink"/>
            <w:rFonts w:ascii="GHEA Grapalat" w:hAnsi="GHEA Grapalat" w:cs="Sylfaen"/>
            <w:sz w:val="24"/>
            <w:szCs w:val="24"/>
          </w:rPr>
          <w:t>Համաձայնեցման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կիրառելու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հիմքը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_Toc19124883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390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8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459.</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Համաձայնեցման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կիրառելու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մասին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միջնորդության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լուծումը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_Toc19124884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391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8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460.</w:t>
        </w:r>
        <w:r w:rsidR="001110CD" w:rsidRPr="004A4DD0">
          <w:rPr>
            <w:rStyle w:val="Hyperlink"/>
            <w:rFonts w:ascii="GHEA Grapalat" w:hAnsi="GHEA Grapalat" w:cs="Sylfaen"/>
            <w:sz w:val="24"/>
            <w:szCs w:val="24"/>
          </w:rPr>
          <w:t>Համաձայնության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վերաբերյալ</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բանակցությունները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_Toc19124885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391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8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461.</w:t>
        </w:r>
        <w:r w:rsidR="001110CD" w:rsidRPr="004A4DD0">
          <w:rPr>
            <w:rStyle w:val="Hyperlink"/>
            <w:rFonts w:ascii="GHEA Grapalat" w:hAnsi="GHEA Grapalat" w:cs="Sylfaen"/>
            <w:sz w:val="24"/>
            <w:szCs w:val="24"/>
          </w:rPr>
          <w:t>Համաձայնության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մասին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արձանագրությունը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ստանալուց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հետո</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դատարանի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գործողությունները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_Toc19124886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393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8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462.</w:t>
        </w:r>
        <w:r w:rsidR="001110CD" w:rsidRPr="004A4DD0">
          <w:rPr>
            <w:rStyle w:val="Hyperlink"/>
            <w:rFonts w:ascii="GHEA Grapalat" w:hAnsi="GHEA Grapalat" w:cs="Sylfaen"/>
            <w:sz w:val="24"/>
            <w:szCs w:val="24"/>
          </w:rPr>
          <w:t>Համաձայնեցման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վարույթով</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լրացուցիչ դատալսումները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_Toc19124887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394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8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463.</w:t>
        </w:r>
        <w:r w:rsidR="001110CD" w:rsidRPr="004A4DD0">
          <w:rPr>
            <w:rStyle w:val="Hyperlink"/>
            <w:rFonts w:ascii="GHEA Grapalat" w:hAnsi="GHEA Grapalat" w:cs="Sylfaen"/>
            <w:sz w:val="24"/>
            <w:szCs w:val="24"/>
          </w:rPr>
          <w:t>Համաձայնեցման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վարույթով</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դատավճիռ</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կայացնելը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_Toc19124888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395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8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464.</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Համաձայնեցման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վարույթով</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դատավճռի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բողոքարկման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սահմանները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_Toc19124889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395</w:t>
        </w:r>
        <w:r w:rsidRPr="004A4DD0">
          <w:rPr>
            <w:rFonts w:ascii="GHEA Grapalat" w:hAnsi="GHEA Grapalat"/>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890" w:history="1">
        <w:r w:rsidR="001110CD" w:rsidRPr="004A4DD0">
          <w:rPr>
            <w:rStyle w:val="Hyperlink"/>
            <w:rFonts w:ascii="GHEA Grapalat" w:hAnsi="GHEA Grapalat" w:cs="Sylfaen"/>
            <w:noProof/>
            <w:sz w:val="24"/>
            <w:szCs w:val="24"/>
            <w:lang w:val="hy-AM"/>
          </w:rPr>
          <w:t>ԳԼՈՒԽ</w:t>
        </w:r>
        <w:r w:rsidR="001110CD" w:rsidRPr="004A4DD0">
          <w:rPr>
            <w:rStyle w:val="Hyperlink"/>
            <w:rFonts w:ascii="GHEA Grapalat" w:hAnsi="GHEA Grapalat"/>
            <w:noProof/>
            <w:sz w:val="24"/>
            <w:szCs w:val="24"/>
            <w:lang w:val="hy-AM"/>
          </w:rPr>
          <w:t xml:space="preserve"> 56. </w:t>
        </w:r>
        <w:r w:rsidR="001110CD" w:rsidRPr="004A4DD0">
          <w:rPr>
            <w:rStyle w:val="Hyperlink"/>
            <w:rFonts w:ascii="GHEA Grapalat" w:hAnsi="GHEA Grapalat" w:cs="Sylfaen"/>
            <w:noProof/>
            <w:sz w:val="24"/>
            <w:szCs w:val="24"/>
          </w:rPr>
          <w:t>ՀԱՄԱԳՈՐԾԱԿՑՈՒԹՅԱՆ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ՎԱՐՈՒՅԹ</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_Toc19124890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395</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9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465.</w:t>
        </w:r>
        <w:r w:rsidR="001110CD" w:rsidRPr="004A4DD0">
          <w:rPr>
            <w:rStyle w:val="Hyperlink"/>
            <w:rFonts w:ascii="GHEA Grapalat" w:hAnsi="GHEA Grapalat" w:cs="Sylfaen"/>
            <w:sz w:val="24"/>
            <w:szCs w:val="24"/>
          </w:rPr>
          <w:t>Համագործակցության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նպատակը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կիրառելու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հիմքը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_Toc19124891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395</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92"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466.</w:t>
        </w:r>
        <w:r w:rsidR="001110CD" w:rsidRPr="004A4DD0">
          <w:rPr>
            <w:rStyle w:val="Hyperlink"/>
            <w:rFonts w:ascii="GHEA Grapalat" w:hAnsi="GHEA Grapalat" w:cs="Sylfaen"/>
            <w:sz w:val="24"/>
            <w:szCs w:val="24"/>
          </w:rPr>
          <w:t>Համագործակցության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միջնորդություն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ներկայացնելու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կարգը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_Toc19124892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396</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93"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467.</w:t>
        </w:r>
        <w:r w:rsidR="001110CD" w:rsidRPr="004A4DD0">
          <w:rPr>
            <w:rStyle w:val="Hyperlink"/>
            <w:rFonts w:ascii="GHEA Grapalat" w:hAnsi="GHEA Grapalat" w:cs="Sylfaen"/>
            <w:sz w:val="24"/>
            <w:szCs w:val="24"/>
          </w:rPr>
          <w:t>Համագործակցության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միջնորդության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լուծումը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_Toc19124893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397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94"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468.</w:t>
        </w:r>
        <w:r w:rsidR="001110CD" w:rsidRPr="004A4DD0">
          <w:rPr>
            <w:rStyle w:val="Hyperlink"/>
            <w:rFonts w:ascii="GHEA Grapalat" w:hAnsi="GHEA Grapalat" w:cs="Sylfaen"/>
            <w:sz w:val="24"/>
            <w:szCs w:val="24"/>
          </w:rPr>
          <w:t>Համագործակցության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համաձայնագիր</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կազմելու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կարգը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_Toc19124894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397</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9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469.</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Համագործակցության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վարույթով</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իրականացվող</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նախաքննությունը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_Toc19124895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398</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9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470.</w:t>
        </w:r>
        <w:r w:rsidR="001110CD" w:rsidRPr="004A4DD0">
          <w:rPr>
            <w:rStyle w:val="Hyperlink"/>
            <w:rFonts w:ascii="GHEA Grapalat" w:hAnsi="GHEA Grapalat" w:cs="Sylfaen"/>
            <w:sz w:val="24"/>
            <w:szCs w:val="24"/>
          </w:rPr>
          <w:t>Համագործակցությունից</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հրաժարվելը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_Toc19124896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399</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97"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471.</w:t>
        </w:r>
        <w:r w:rsidR="001110CD" w:rsidRPr="004A4DD0">
          <w:rPr>
            <w:rStyle w:val="Hyperlink"/>
            <w:rFonts w:ascii="GHEA Grapalat" w:hAnsi="GHEA Grapalat" w:cs="Sylfaen"/>
            <w:sz w:val="24"/>
            <w:szCs w:val="24"/>
          </w:rPr>
          <w:t>Համագործակցության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համաձայնագիր</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կնքած</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մեղադրյալի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նկատմամբ</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դատաքննության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հատուկ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կարգ</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կիրառելու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միջնորդությունը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_Toc19124897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400</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98"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472.</w:t>
        </w:r>
        <w:r w:rsidR="001110CD" w:rsidRPr="004A4DD0">
          <w:rPr>
            <w:rFonts w:ascii="GHEA Grapalat" w:eastAsia="Times New Roman" w:hAnsi="GHEA Grapalat"/>
            <w:sz w:val="24"/>
            <w:szCs w:val="24"/>
          </w:rPr>
          <w:tab/>
        </w:r>
        <w:r w:rsidR="001110CD" w:rsidRPr="004A4DD0">
          <w:rPr>
            <w:rStyle w:val="Hyperlink"/>
            <w:rFonts w:ascii="GHEA Grapalat" w:hAnsi="GHEA Grapalat" w:cs="Sylfaen"/>
            <w:sz w:val="24"/>
            <w:szCs w:val="24"/>
          </w:rPr>
          <w:t>Համագործակցության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վարույթով</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դատաքննությունը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հատուկ</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կարգով</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անցկացնելու</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հիմքը</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և</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պայմանները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_Toc19124898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401</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899"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473.</w:t>
        </w:r>
        <w:r w:rsidR="001110CD" w:rsidRPr="004A4DD0">
          <w:rPr>
            <w:rStyle w:val="Hyperlink"/>
            <w:rFonts w:ascii="GHEA Grapalat" w:hAnsi="GHEA Grapalat" w:cs="Sylfaen"/>
            <w:sz w:val="24"/>
            <w:szCs w:val="24"/>
          </w:rPr>
          <w:t>Համագործակցության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վարույթով</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լրացուցիչ</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դատալսումները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_Toc19124899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402</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900"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474.</w:t>
        </w:r>
        <w:r w:rsidR="001110CD" w:rsidRPr="004A4DD0">
          <w:rPr>
            <w:rStyle w:val="Hyperlink"/>
            <w:rFonts w:ascii="GHEA Grapalat" w:hAnsi="GHEA Grapalat" w:cs="Sylfaen"/>
            <w:sz w:val="24"/>
            <w:szCs w:val="24"/>
          </w:rPr>
          <w:t>Համագործակցության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վարույթով</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դատավճիռ</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կայացնելը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_Toc19124900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403</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901"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475.</w:t>
        </w:r>
        <w:r w:rsidR="001110CD" w:rsidRPr="004A4DD0">
          <w:rPr>
            <w:rStyle w:val="Hyperlink"/>
            <w:rFonts w:ascii="GHEA Grapalat" w:hAnsi="GHEA Grapalat" w:cs="Sylfaen"/>
            <w:sz w:val="24"/>
            <w:szCs w:val="24"/>
          </w:rPr>
          <w:t>Համագործակցության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վարույթով</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դատավճռի</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վերանայման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առանձնահատկությունները</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_Toc19124901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404</w:t>
        </w:r>
        <w:r w:rsidRPr="004A4DD0">
          <w:rPr>
            <w:rFonts w:ascii="GHEA Grapalat" w:hAnsi="GHEA Grapalat"/>
            <w:webHidden/>
            <w:sz w:val="24"/>
            <w:szCs w:val="24"/>
          </w:rPr>
          <w:fldChar w:fldCharType="end"/>
        </w:r>
      </w:hyperlink>
    </w:p>
    <w:p w:rsidR="001110CD" w:rsidRPr="004A4DD0" w:rsidRDefault="00041FE6" w:rsidP="001110CD">
      <w:pPr>
        <w:pStyle w:val="TOC1"/>
        <w:tabs>
          <w:tab w:val="right" w:leader="dot" w:pos="9345"/>
        </w:tabs>
        <w:rPr>
          <w:rFonts w:ascii="GHEA Grapalat" w:eastAsia="Times New Roman" w:hAnsi="GHEA Grapalat"/>
          <w:b w:val="0"/>
          <w:bCs w:val="0"/>
          <w:caps w:val="0"/>
          <w:noProof/>
        </w:rPr>
      </w:pPr>
      <w:hyperlink w:anchor="_Toc19124902" w:history="1">
        <w:r w:rsidR="001110CD" w:rsidRPr="004A4DD0">
          <w:rPr>
            <w:rStyle w:val="Hyperlink"/>
            <w:rFonts w:ascii="GHEA Grapalat" w:hAnsi="GHEA Grapalat" w:cs="Sylfaen"/>
            <w:noProof/>
            <w:lang w:val="hy-AM"/>
          </w:rPr>
          <w:t>ՄԱՍ</w:t>
        </w:r>
        <w:r w:rsidR="001110CD" w:rsidRPr="004A4DD0">
          <w:rPr>
            <w:rStyle w:val="Hyperlink"/>
            <w:rFonts w:ascii="GHEA Grapalat" w:hAnsi="GHEA Grapalat"/>
            <w:noProof/>
            <w:lang w:val="hy-AM"/>
          </w:rPr>
          <w:t xml:space="preserve"> </w:t>
        </w:r>
        <w:r w:rsidR="001110CD" w:rsidRPr="004A4DD0">
          <w:rPr>
            <w:rStyle w:val="Hyperlink"/>
            <w:rFonts w:ascii="GHEA Grapalat" w:hAnsi="GHEA Grapalat" w:cs="Sylfaen"/>
            <w:noProof/>
            <w:lang w:val="hy-AM"/>
          </w:rPr>
          <w:t>ՀԻՆԳԵՐՈՐԴ</w:t>
        </w:r>
        <w:r w:rsidR="001110CD" w:rsidRPr="004A4DD0">
          <w:rPr>
            <w:rStyle w:val="Hyperlink"/>
            <w:rFonts w:ascii="GHEA Grapalat" w:hAnsi="GHEA Grapalat"/>
            <w:noProof/>
            <w:lang w:val="hy-AM"/>
          </w:rPr>
          <w:t xml:space="preserve">. </w:t>
        </w:r>
        <w:r w:rsidR="001110CD" w:rsidRPr="004A4DD0">
          <w:rPr>
            <w:rStyle w:val="Hyperlink"/>
            <w:rFonts w:ascii="GHEA Grapalat" w:hAnsi="GHEA Grapalat" w:cs="Sylfaen"/>
            <w:noProof/>
            <w:lang w:val="hy-AM"/>
          </w:rPr>
          <w:t>ԵԶՐԱՓԱԿԻՉ</w:t>
        </w:r>
        <w:r w:rsidR="001110CD" w:rsidRPr="004A4DD0">
          <w:rPr>
            <w:rStyle w:val="Hyperlink"/>
            <w:rFonts w:ascii="GHEA Grapalat" w:hAnsi="GHEA Grapalat"/>
            <w:noProof/>
            <w:lang w:val="hy-AM"/>
          </w:rPr>
          <w:t xml:space="preserve"> </w:t>
        </w:r>
        <w:r w:rsidR="001110CD" w:rsidRPr="004A4DD0">
          <w:rPr>
            <w:rStyle w:val="Hyperlink"/>
            <w:rFonts w:ascii="GHEA Grapalat" w:hAnsi="GHEA Grapalat" w:cs="Sylfaen"/>
            <w:noProof/>
            <w:lang w:val="hy-AM"/>
          </w:rPr>
          <w:t>ԵՎ</w:t>
        </w:r>
        <w:r w:rsidR="001110CD" w:rsidRPr="004A4DD0">
          <w:rPr>
            <w:rStyle w:val="Hyperlink"/>
            <w:rFonts w:ascii="GHEA Grapalat" w:hAnsi="GHEA Grapalat"/>
            <w:noProof/>
            <w:lang w:val="hy-AM"/>
          </w:rPr>
          <w:t xml:space="preserve"> </w:t>
        </w:r>
        <w:r w:rsidR="001110CD" w:rsidRPr="004A4DD0">
          <w:rPr>
            <w:rStyle w:val="Hyperlink"/>
            <w:rFonts w:ascii="GHEA Grapalat" w:hAnsi="GHEA Grapalat" w:cs="Sylfaen"/>
            <w:noProof/>
            <w:lang w:val="hy-AM"/>
          </w:rPr>
          <w:t>ԱՆՑՈՒՄԱՅԻՆ</w:t>
        </w:r>
        <w:r w:rsidR="001110CD" w:rsidRPr="004A4DD0">
          <w:rPr>
            <w:rStyle w:val="Hyperlink"/>
            <w:rFonts w:ascii="GHEA Grapalat" w:hAnsi="GHEA Grapalat"/>
            <w:noProof/>
            <w:lang w:val="hy-AM"/>
          </w:rPr>
          <w:t xml:space="preserve"> </w:t>
        </w:r>
        <w:r w:rsidR="001110CD" w:rsidRPr="004A4DD0">
          <w:rPr>
            <w:rStyle w:val="Hyperlink"/>
            <w:rFonts w:ascii="GHEA Grapalat" w:hAnsi="GHEA Grapalat" w:cs="Sylfaen"/>
            <w:noProof/>
            <w:lang w:val="hy-AM"/>
          </w:rPr>
          <w:t>ԴՐՈՒՅԹՆԵՐ</w:t>
        </w:r>
        <w:r w:rsidR="001110CD" w:rsidRPr="004A4DD0">
          <w:rPr>
            <w:rFonts w:ascii="GHEA Grapalat" w:hAnsi="GHEA Grapalat"/>
            <w:noProof/>
            <w:webHidden/>
          </w:rPr>
          <w:tab/>
        </w:r>
        <w:r w:rsidRPr="004A4DD0">
          <w:rPr>
            <w:rFonts w:ascii="GHEA Grapalat" w:hAnsi="GHEA Grapalat"/>
            <w:noProof/>
            <w:webHidden/>
          </w:rPr>
          <w:fldChar w:fldCharType="begin"/>
        </w:r>
        <w:r w:rsidR="001110CD" w:rsidRPr="004A4DD0">
          <w:rPr>
            <w:rFonts w:ascii="GHEA Grapalat" w:hAnsi="GHEA Grapalat"/>
            <w:noProof/>
            <w:webHidden/>
          </w:rPr>
          <w:instrText xml:space="preserve"> PAGEREF _Toc19124902 \h </w:instrText>
        </w:r>
        <w:r w:rsidRPr="004A4DD0">
          <w:rPr>
            <w:rFonts w:ascii="GHEA Grapalat" w:hAnsi="GHEA Grapalat"/>
            <w:noProof/>
            <w:webHidden/>
          </w:rPr>
        </w:r>
        <w:r w:rsidRPr="004A4DD0">
          <w:rPr>
            <w:rFonts w:ascii="GHEA Grapalat" w:hAnsi="GHEA Grapalat"/>
            <w:noProof/>
            <w:webHidden/>
          </w:rPr>
          <w:fldChar w:fldCharType="separate"/>
        </w:r>
        <w:r w:rsidR="001110CD" w:rsidRPr="004A4DD0">
          <w:rPr>
            <w:rFonts w:ascii="GHEA Grapalat" w:hAnsi="GHEA Grapalat"/>
            <w:noProof/>
            <w:webHidden/>
          </w:rPr>
          <w:t>404</w:t>
        </w:r>
        <w:r w:rsidRPr="004A4DD0">
          <w:rPr>
            <w:rFonts w:ascii="GHEA Grapalat" w:hAnsi="GHEA Grapalat"/>
            <w:noProof/>
            <w:webHidden/>
          </w:rPr>
          <w:fldChar w:fldCharType="end"/>
        </w:r>
      </w:hyperlink>
    </w:p>
    <w:p w:rsidR="001110CD" w:rsidRPr="004A4DD0" w:rsidRDefault="00041FE6" w:rsidP="001110CD">
      <w:pPr>
        <w:pStyle w:val="TOC2"/>
        <w:tabs>
          <w:tab w:val="left" w:pos="1100"/>
          <w:tab w:val="right" w:leader="dot" w:pos="9345"/>
        </w:tabs>
        <w:rPr>
          <w:rFonts w:ascii="GHEA Grapalat" w:eastAsia="Times New Roman" w:hAnsi="GHEA Grapalat"/>
          <w:b w:val="0"/>
          <w:bCs w:val="0"/>
          <w:noProof/>
          <w:sz w:val="24"/>
          <w:szCs w:val="24"/>
        </w:rPr>
      </w:pPr>
      <w:hyperlink w:anchor="_Toc19124903" w:history="1">
        <w:r w:rsidR="001110CD" w:rsidRPr="004A4DD0">
          <w:rPr>
            <w:rStyle w:val="Hyperlink"/>
            <w:rFonts w:ascii="GHEA Grapalat" w:hAnsi="GHEA Grapalat" w:cs="Sylfaen"/>
            <w:noProof/>
            <w:sz w:val="24"/>
            <w:szCs w:val="24"/>
          </w:rPr>
          <w:t>ԲԱԺԻՆ</w:t>
        </w:r>
        <w:r w:rsidR="001110CD" w:rsidRPr="004A4DD0">
          <w:rPr>
            <w:rStyle w:val="Hyperlink"/>
            <w:rFonts w:ascii="GHEA Grapalat" w:hAnsi="GHEA Grapalat"/>
            <w:noProof/>
            <w:sz w:val="24"/>
            <w:szCs w:val="24"/>
          </w:rPr>
          <w:t xml:space="preserve"> 14.</w:t>
        </w:r>
        <w:r w:rsidR="001110CD" w:rsidRPr="004A4DD0">
          <w:rPr>
            <w:rStyle w:val="Hyperlink"/>
            <w:rFonts w:ascii="GHEA Grapalat" w:hAnsi="GHEA Grapalat" w:cs="Sylfaen"/>
            <w:noProof/>
            <w:sz w:val="24"/>
            <w:szCs w:val="24"/>
          </w:rPr>
          <w:t>ԵԶՐԱՓԱԿԻՉ</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ԵՎ</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ԱՆՑՈՒՄԱՅԻՆ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ԴՐՈՒՅԹՆԵՐ</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_Toc19124903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404</w:t>
        </w:r>
        <w:r w:rsidRPr="004A4DD0">
          <w:rPr>
            <w:rFonts w:ascii="GHEA Grapalat" w:hAnsi="GHEA Grapalat"/>
            <w:noProof/>
            <w:webHidden/>
            <w:sz w:val="24"/>
            <w:szCs w:val="24"/>
          </w:rPr>
          <w:fldChar w:fldCharType="end"/>
        </w:r>
      </w:hyperlink>
    </w:p>
    <w:p w:rsidR="001110CD" w:rsidRPr="004A4DD0" w:rsidRDefault="00041FE6" w:rsidP="001110CD">
      <w:pPr>
        <w:pStyle w:val="TOC3"/>
        <w:tabs>
          <w:tab w:val="right" w:leader="dot" w:pos="9345"/>
        </w:tabs>
        <w:rPr>
          <w:rFonts w:ascii="GHEA Grapalat" w:eastAsia="Times New Roman" w:hAnsi="GHEA Grapalat"/>
          <w:noProof/>
          <w:sz w:val="24"/>
          <w:szCs w:val="24"/>
        </w:rPr>
      </w:pPr>
      <w:hyperlink w:anchor="_Toc19124904" w:history="1">
        <w:r w:rsidR="001110CD" w:rsidRPr="004A4DD0">
          <w:rPr>
            <w:rStyle w:val="Hyperlink"/>
            <w:rFonts w:ascii="GHEA Grapalat" w:hAnsi="GHEA Grapalat" w:cs="Sylfaen"/>
            <w:noProof/>
            <w:sz w:val="24"/>
            <w:szCs w:val="24"/>
          </w:rPr>
          <w:t>ԳԼՈՒԽ</w:t>
        </w:r>
        <w:r w:rsidR="001110CD" w:rsidRPr="004A4DD0">
          <w:rPr>
            <w:rStyle w:val="Hyperlink"/>
            <w:rFonts w:ascii="GHEA Grapalat" w:hAnsi="GHEA Grapalat"/>
            <w:noProof/>
            <w:sz w:val="24"/>
            <w:szCs w:val="24"/>
          </w:rPr>
          <w:t xml:space="preserve"> 57. </w:t>
        </w:r>
        <w:r w:rsidR="001110CD" w:rsidRPr="004A4DD0">
          <w:rPr>
            <w:rStyle w:val="Hyperlink"/>
            <w:rFonts w:ascii="GHEA Grapalat" w:hAnsi="GHEA Grapalat" w:cs="Sylfaen"/>
            <w:noProof/>
            <w:sz w:val="24"/>
            <w:szCs w:val="24"/>
          </w:rPr>
          <w:t>ԵԶՐԱՓԱԿԻՉ</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ԵՎ</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ԱՆՑՈՒՄԱՅԻՆ</w:t>
        </w:r>
        <w:r w:rsidR="001110CD" w:rsidRPr="004A4DD0">
          <w:rPr>
            <w:rStyle w:val="Hyperlink"/>
            <w:rFonts w:ascii="GHEA Grapalat" w:hAnsi="GHEA Grapalat"/>
            <w:noProof/>
            <w:sz w:val="24"/>
            <w:szCs w:val="24"/>
          </w:rPr>
          <w:t xml:space="preserve"> </w:t>
        </w:r>
        <w:r w:rsidR="001110CD" w:rsidRPr="004A4DD0">
          <w:rPr>
            <w:rStyle w:val="Hyperlink"/>
            <w:rFonts w:ascii="GHEA Grapalat" w:hAnsi="GHEA Grapalat" w:cs="Sylfaen"/>
            <w:noProof/>
            <w:sz w:val="24"/>
            <w:szCs w:val="24"/>
          </w:rPr>
          <w:t>ԴՐՈՒՅԹՆԵՐ</w:t>
        </w:r>
        <w:r w:rsidR="001110CD" w:rsidRPr="004A4DD0">
          <w:rPr>
            <w:rFonts w:ascii="GHEA Grapalat" w:hAnsi="GHEA Grapalat"/>
            <w:noProof/>
            <w:webHidden/>
            <w:sz w:val="24"/>
            <w:szCs w:val="24"/>
          </w:rPr>
          <w:tab/>
        </w:r>
        <w:r w:rsidRPr="004A4DD0">
          <w:rPr>
            <w:rFonts w:ascii="GHEA Grapalat" w:hAnsi="GHEA Grapalat"/>
            <w:noProof/>
            <w:webHidden/>
            <w:sz w:val="24"/>
            <w:szCs w:val="24"/>
          </w:rPr>
          <w:fldChar w:fldCharType="begin"/>
        </w:r>
        <w:r w:rsidR="001110CD" w:rsidRPr="004A4DD0">
          <w:rPr>
            <w:rFonts w:ascii="GHEA Grapalat" w:hAnsi="GHEA Grapalat"/>
            <w:noProof/>
            <w:webHidden/>
            <w:sz w:val="24"/>
            <w:szCs w:val="24"/>
          </w:rPr>
          <w:instrText xml:space="preserve"> PAGEREF _Toc19124904 \h </w:instrText>
        </w:r>
        <w:r w:rsidRPr="004A4DD0">
          <w:rPr>
            <w:rFonts w:ascii="GHEA Grapalat" w:hAnsi="GHEA Grapalat"/>
            <w:noProof/>
            <w:webHidden/>
            <w:sz w:val="24"/>
            <w:szCs w:val="24"/>
          </w:rPr>
        </w:r>
        <w:r w:rsidRPr="004A4DD0">
          <w:rPr>
            <w:rFonts w:ascii="GHEA Grapalat" w:hAnsi="GHEA Grapalat"/>
            <w:noProof/>
            <w:webHidden/>
            <w:sz w:val="24"/>
            <w:szCs w:val="24"/>
          </w:rPr>
          <w:fldChar w:fldCharType="separate"/>
        </w:r>
        <w:r w:rsidR="001110CD" w:rsidRPr="004A4DD0">
          <w:rPr>
            <w:rFonts w:ascii="GHEA Grapalat" w:hAnsi="GHEA Grapalat"/>
            <w:noProof/>
            <w:webHidden/>
            <w:sz w:val="24"/>
            <w:szCs w:val="24"/>
          </w:rPr>
          <w:t>404</w:t>
        </w:r>
        <w:r w:rsidRPr="004A4DD0">
          <w:rPr>
            <w:rFonts w:ascii="GHEA Grapalat" w:hAnsi="GHEA Grapalat"/>
            <w:noProof/>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905"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476.</w:t>
        </w:r>
        <w:r w:rsidR="001110CD" w:rsidRPr="004A4DD0">
          <w:rPr>
            <w:rStyle w:val="Hyperlink"/>
            <w:rFonts w:ascii="GHEA Grapalat" w:hAnsi="GHEA Grapalat" w:cs="Sylfaen"/>
            <w:sz w:val="24"/>
            <w:szCs w:val="24"/>
          </w:rPr>
          <w:t>Եզրափակիչ</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դրույթներ</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_Toc19124905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404</w:t>
        </w:r>
        <w:r w:rsidRPr="004A4DD0">
          <w:rPr>
            <w:rFonts w:ascii="GHEA Grapalat" w:hAnsi="GHEA Grapalat"/>
            <w:webHidden/>
            <w:sz w:val="24"/>
            <w:szCs w:val="24"/>
          </w:rPr>
          <w:fldChar w:fldCharType="end"/>
        </w:r>
      </w:hyperlink>
    </w:p>
    <w:p w:rsidR="001110CD" w:rsidRPr="004A4DD0" w:rsidRDefault="00041FE6" w:rsidP="001110CD">
      <w:pPr>
        <w:pStyle w:val="TOC4"/>
        <w:rPr>
          <w:rFonts w:ascii="GHEA Grapalat" w:eastAsia="Times New Roman" w:hAnsi="GHEA Grapalat"/>
          <w:sz w:val="24"/>
          <w:szCs w:val="24"/>
        </w:rPr>
      </w:pPr>
      <w:hyperlink w:anchor="_Toc19124906" w:history="1">
        <w:r w:rsidR="001110CD" w:rsidRPr="004A4DD0">
          <w:rPr>
            <w:rStyle w:val="Hyperlink"/>
            <w:rFonts w:ascii="GHEA Grapalat" w:hAnsi="GHEA Grapalat" w:cs="Sylfaen"/>
            <w:sz w:val="24"/>
            <w:szCs w:val="24"/>
          </w:rPr>
          <w:t>Հոդված</w:t>
        </w:r>
        <w:r w:rsidR="001110CD" w:rsidRPr="004A4DD0">
          <w:rPr>
            <w:rStyle w:val="Hyperlink"/>
            <w:rFonts w:ascii="GHEA Grapalat" w:hAnsi="GHEA Grapalat"/>
            <w:sz w:val="24"/>
            <w:szCs w:val="24"/>
          </w:rPr>
          <w:t xml:space="preserve"> 477.</w:t>
        </w:r>
        <w:r w:rsidR="001110CD" w:rsidRPr="004A4DD0">
          <w:rPr>
            <w:rStyle w:val="Hyperlink"/>
            <w:rFonts w:ascii="GHEA Grapalat" w:hAnsi="GHEA Grapalat" w:cs="Sylfaen"/>
            <w:sz w:val="24"/>
            <w:szCs w:val="24"/>
          </w:rPr>
          <w:t>Անցումային</w:t>
        </w:r>
        <w:r w:rsidR="001110CD" w:rsidRPr="004A4DD0">
          <w:rPr>
            <w:rStyle w:val="Hyperlink"/>
            <w:rFonts w:ascii="GHEA Grapalat" w:hAnsi="GHEA Grapalat"/>
            <w:sz w:val="24"/>
            <w:szCs w:val="24"/>
          </w:rPr>
          <w:t xml:space="preserve"> </w:t>
        </w:r>
        <w:r w:rsidR="001110CD" w:rsidRPr="004A4DD0">
          <w:rPr>
            <w:rStyle w:val="Hyperlink"/>
            <w:rFonts w:ascii="GHEA Grapalat" w:hAnsi="GHEA Grapalat" w:cs="Sylfaen"/>
            <w:sz w:val="24"/>
            <w:szCs w:val="24"/>
          </w:rPr>
          <w:t>դրույթներ</w:t>
        </w:r>
        <w:r w:rsidR="001110CD" w:rsidRPr="004A4DD0">
          <w:rPr>
            <w:rFonts w:ascii="GHEA Grapalat" w:hAnsi="GHEA Grapalat"/>
            <w:webHidden/>
            <w:sz w:val="24"/>
            <w:szCs w:val="24"/>
          </w:rPr>
          <w:tab/>
        </w:r>
        <w:r w:rsidRPr="004A4DD0">
          <w:rPr>
            <w:rFonts w:ascii="GHEA Grapalat" w:hAnsi="GHEA Grapalat"/>
            <w:webHidden/>
            <w:sz w:val="24"/>
            <w:szCs w:val="24"/>
          </w:rPr>
          <w:fldChar w:fldCharType="begin"/>
        </w:r>
        <w:r w:rsidR="001110CD" w:rsidRPr="004A4DD0">
          <w:rPr>
            <w:rFonts w:ascii="GHEA Grapalat" w:hAnsi="GHEA Grapalat"/>
            <w:webHidden/>
            <w:sz w:val="24"/>
            <w:szCs w:val="24"/>
          </w:rPr>
          <w:instrText xml:space="preserve"> PAGEREF _Toc19124906 \h </w:instrText>
        </w:r>
        <w:r w:rsidRPr="004A4DD0">
          <w:rPr>
            <w:rFonts w:ascii="GHEA Grapalat" w:hAnsi="GHEA Grapalat"/>
            <w:webHidden/>
            <w:sz w:val="24"/>
            <w:szCs w:val="24"/>
          </w:rPr>
        </w:r>
        <w:r w:rsidRPr="004A4DD0">
          <w:rPr>
            <w:rFonts w:ascii="GHEA Grapalat" w:hAnsi="GHEA Grapalat"/>
            <w:webHidden/>
            <w:sz w:val="24"/>
            <w:szCs w:val="24"/>
          </w:rPr>
          <w:fldChar w:fldCharType="separate"/>
        </w:r>
        <w:r w:rsidR="001110CD" w:rsidRPr="004A4DD0">
          <w:rPr>
            <w:rFonts w:ascii="GHEA Grapalat" w:hAnsi="GHEA Grapalat"/>
            <w:webHidden/>
            <w:sz w:val="24"/>
            <w:szCs w:val="24"/>
          </w:rPr>
          <w:t>405</w:t>
        </w:r>
        <w:r w:rsidRPr="004A4DD0">
          <w:rPr>
            <w:rFonts w:ascii="GHEA Grapalat" w:hAnsi="GHEA Grapalat"/>
            <w:webHidden/>
            <w:sz w:val="24"/>
            <w:szCs w:val="24"/>
          </w:rPr>
          <w:fldChar w:fldCharType="end"/>
        </w:r>
      </w:hyperlink>
    </w:p>
    <w:p w:rsidR="001110CD" w:rsidRPr="004A4DD0" w:rsidRDefault="00041FE6" w:rsidP="001110CD">
      <w:pPr>
        <w:spacing w:line="360" w:lineRule="auto"/>
        <w:ind w:firstLine="709"/>
        <w:jc w:val="right"/>
        <w:rPr>
          <w:rFonts w:ascii="GHEA Grapalat" w:hAnsi="GHEA Grapalat" w:cs="Sylfaen"/>
        </w:rPr>
      </w:pPr>
      <w:r w:rsidRPr="004A4DD0">
        <w:rPr>
          <w:rFonts w:ascii="GHEA Grapalat" w:hAnsi="GHEA Grapalat" w:cs="Sylfaen"/>
        </w:rPr>
        <w:fldChar w:fldCharType="end"/>
      </w:r>
    </w:p>
    <w:p w:rsidR="001110CD" w:rsidRPr="004A4DD0" w:rsidRDefault="001110CD" w:rsidP="001110CD">
      <w:pPr>
        <w:spacing w:line="360" w:lineRule="auto"/>
        <w:ind w:firstLine="709"/>
        <w:jc w:val="right"/>
        <w:rPr>
          <w:rFonts w:ascii="GHEA Grapalat" w:hAnsi="GHEA Grapalat"/>
          <w:lang w:val="hy-AM"/>
        </w:rPr>
      </w:pPr>
      <w:r w:rsidRPr="004A4DD0">
        <w:rPr>
          <w:rFonts w:ascii="GHEA Grapalat" w:hAnsi="GHEA Grapalat" w:cs="Sylfaen"/>
          <w:lang w:val="hy-AM"/>
        </w:rPr>
        <w:br w:type="page"/>
      </w:r>
      <w:r w:rsidRPr="004A4DD0">
        <w:rPr>
          <w:rFonts w:ascii="GHEA Grapalat" w:hAnsi="GHEA Grapalat" w:cs="Sylfaen"/>
          <w:lang w:val="hy-AM"/>
        </w:rPr>
        <w:lastRenderedPageBreak/>
        <w:t>ՆԱԽԱԳԻԾ</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spacing w:line="360" w:lineRule="auto"/>
        <w:jc w:val="center"/>
        <w:rPr>
          <w:rFonts w:ascii="GHEA Grapalat" w:hAnsi="GHEA Grapalat"/>
          <w:b/>
          <w:lang w:val="hy-AM"/>
        </w:rPr>
      </w:pPr>
      <w:r w:rsidRPr="004A4DD0">
        <w:rPr>
          <w:rFonts w:ascii="GHEA Grapalat" w:hAnsi="GHEA Grapalat" w:cs="Sylfaen"/>
          <w:b/>
          <w:lang w:val="hy-AM"/>
        </w:rPr>
        <w:t>ՀԱՅԱՍՏԱՆԻ</w:t>
      </w:r>
      <w:r w:rsidRPr="004A4DD0">
        <w:rPr>
          <w:rFonts w:ascii="GHEA Grapalat" w:hAnsi="GHEA Grapalat"/>
          <w:b/>
          <w:lang w:val="hy-AM"/>
        </w:rPr>
        <w:t xml:space="preserve"> </w:t>
      </w:r>
      <w:r w:rsidRPr="004A4DD0">
        <w:rPr>
          <w:rFonts w:ascii="GHEA Grapalat" w:hAnsi="GHEA Grapalat" w:cs="Sylfaen"/>
          <w:b/>
          <w:lang w:val="hy-AM"/>
        </w:rPr>
        <w:t>ՀԱՆՐԱՊԵՏՈՒԹՅԱՆ</w:t>
      </w:r>
    </w:p>
    <w:p w:rsidR="001110CD" w:rsidRPr="004A4DD0" w:rsidRDefault="001110CD" w:rsidP="001110CD">
      <w:pPr>
        <w:spacing w:line="360" w:lineRule="auto"/>
        <w:jc w:val="center"/>
        <w:rPr>
          <w:rFonts w:ascii="GHEA Grapalat" w:hAnsi="GHEA Grapalat"/>
          <w:b/>
          <w:lang w:val="hy-AM"/>
        </w:rPr>
      </w:pPr>
      <w:r w:rsidRPr="004A4DD0">
        <w:rPr>
          <w:rFonts w:ascii="GHEA Grapalat" w:hAnsi="GHEA Grapalat" w:cs="Sylfaen"/>
          <w:b/>
          <w:lang w:val="hy-AM"/>
        </w:rPr>
        <w:t>ՔՐԵԱԿԱՆ</w:t>
      </w:r>
      <w:r w:rsidRPr="004A4DD0">
        <w:rPr>
          <w:rFonts w:ascii="GHEA Grapalat" w:hAnsi="GHEA Grapalat"/>
          <w:b/>
          <w:lang w:val="hy-AM"/>
        </w:rPr>
        <w:t xml:space="preserve"> </w:t>
      </w:r>
      <w:r w:rsidRPr="004A4DD0">
        <w:rPr>
          <w:rFonts w:ascii="GHEA Grapalat" w:hAnsi="GHEA Grapalat" w:cs="Sylfaen"/>
          <w:b/>
          <w:lang w:val="hy-AM"/>
        </w:rPr>
        <w:t>ԴԱՏԱՎԱՐՈՒԹՅԱՆ</w:t>
      </w:r>
    </w:p>
    <w:p w:rsidR="001110CD" w:rsidRPr="004A4DD0" w:rsidRDefault="001110CD" w:rsidP="001110CD">
      <w:pPr>
        <w:spacing w:line="360" w:lineRule="auto"/>
        <w:jc w:val="center"/>
        <w:rPr>
          <w:rFonts w:ascii="GHEA Grapalat" w:hAnsi="GHEA Grapalat"/>
          <w:b/>
          <w:lang w:val="hy-AM"/>
        </w:rPr>
      </w:pPr>
      <w:r w:rsidRPr="004A4DD0">
        <w:rPr>
          <w:rFonts w:ascii="GHEA Grapalat" w:hAnsi="GHEA Grapalat" w:cs="Sylfaen"/>
          <w:b/>
          <w:lang w:val="hy-AM"/>
        </w:rPr>
        <w:t>ՕՐԵՆՍԳԻՐՔ</w:t>
      </w:r>
    </w:p>
    <w:p w:rsidR="001110CD" w:rsidRPr="004A4DD0" w:rsidRDefault="001110CD" w:rsidP="001110CD">
      <w:pPr>
        <w:spacing w:line="360" w:lineRule="auto"/>
        <w:jc w:val="both"/>
        <w:rPr>
          <w:rFonts w:ascii="GHEA Grapalat" w:hAnsi="GHEA Grapalat"/>
          <w:lang w:val="hy-AM"/>
        </w:rPr>
      </w:pPr>
    </w:p>
    <w:p w:rsidR="001110CD" w:rsidRPr="004A4DD0" w:rsidRDefault="001110CD" w:rsidP="001110CD">
      <w:pPr>
        <w:pStyle w:val="Heading1"/>
        <w:rPr>
          <w:rFonts w:ascii="GHEA Grapalat" w:hAnsi="GHEA Grapalat"/>
          <w:sz w:val="24"/>
          <w:szCs w:val="24"/>
          <w:lang w:val="hy-AM"/>
        </w:rPr>
      </w:pPr>
      <w:bookmarkStart w:id="0" w:name="_Toc342906727"/>
      <w:bookmarkStart w:id="1" w:name="_Toc342906916"/>
      <w:bookmarkStart w:id="2" w:name="_Toc342936479"/>
      <w:bookmarkStart w:id="3" w:name="_Toc343337540"/>
      <w:bookmarkStart w:id="4" w:name="_Toc19124355"/>
      <w:r w:rsidRPr="004A4DD0">
        <w:rPr>
          <w:rFonts w:ascii="GHEA Grapalat" w:hAnsi="GHEA Grapalat"/>
          <w:sz w:val="24"/>
          <w:szCs w:val="24"/>
          <w:lang w:val="hy-AM"/>
        </w:rPr>
        <w:t>ՄԱՍ ԱՌԱՋԻՆ. ԸՆԴՀԱՆՈՒՐ ԴՐՈՒՅԹՆԵՐ</w:t>
      </w:r>
      <w:bookmarkEnd w:id="0"/>
      <w:bookmarkEnd w:id="1"/>
      <w:bookmarkEnd w:id="2"/>
      <w:bookmarkEnd w:id="3"/>
      <w:bookmarkEnd w:id="4"/>
    </w:p>
    <w:p w:rsidR="001110CD" w:rsidRPr="004A4DD0" w:rsidRDefault="001110CD" w:rsidP="001110CD">
      <w:pPr>
        <w:spacing w:line="360" w:lineRule="auto"/>
        <w:jc w:val="both"/>
        <w:rPr>
          <w:rFonts w:ascii="GHEA Grapalat" w:hAnsi="GHEA Grapalat" w:cs="Sylfaen"/>
          <w:lang w:val="hy-AM"/>
        </w:rPr>
      </w:pPr>
    </w:p>
    <w:p w:rsidR="001110CD" w:rsidRPr="004A4DD0" w:rsidRDefault="001110CD" w:rsidP="001110CD">
      <w:pPr>
        <w:pStyle w:val="Heading2"/>
        <w:rPr>
          <w:sz w:val="24"/>
        </w:rPr>
      </w:pPr>
      <w:bookmarkStart w:id="5" w:name="_Toc342906728"/>
      <w:bookmarkStart w:id="6" w:name="_Toc342906917"/>
      <w:bookmarkStart w:id="7" w:name="_Toc342936480"/>
      <w:bookmarkStart w:id="8" w:name="_Toc343337541"/>
      <w:bookmarkStart w:id="9" w:name="_Toc19124356"/>
      <w:r w:rsidRPr="004A4DD0">
        <w:rPr>
          <w:sz w:val="24"/>
        </w:rPr>
        <w:t xml:space="preserve">ՔՐԵԱԿԱՆ ԴԱՏԱՎԱՐՈՒԹՅԱՆ ՕՐԵՆՍԴՐՈՒԹՅՈՒՆԸ ԵՎ </w:t>
      </w:r>
      <w:bookmarkEnd w:id="5"/>
      <w:bookmarkEnd w:id="6"/>
      <w:bookmarkEnd w:id="7"/>
      <w:bookmarkEnd w:id="8"/>
      <w:r w:rsidRPr="004A4DD0">
        <w:rPr>
          <w:sz w:val="24"/>
        </w:rPr>
        <w:t>ՔՐԵԱԿԱՆ ՎԱՐՈՒՅԹԸ</w:t>
      </w:r>
      <w:bookmarkEnd w:id="9"/>
    </w:p>
    <w:p w:rsidR="001110CD" w:rsidRPr="004A4DD0" w:rsidRDefault="001110CD" w:rsidP="001110CD">
      <w:pPr>
        <w:spacing w:line="360" w:lineRule="auto"/>
        <w:jc w:val="both"/>
        <w:rPr>
          <w:rFonts w:ascii="GHEA Grapalat" w:hAnsi="GHEA Grapalat" w:cs="Sylfaen"/>
          <w:lang w:val="hy-AM"/>
        </w:rPr>
      </w:pPr>
    </w:p>
    <w:p w:rsidR="001110CD" w:rsidRPr="004A4DD0" w:rsidRDefault="001110CD" w:rsidP="001110CD">
      <w:pPr>
        <w:pStyle w:val="Heading3"/>
        <w:rPr>
          <w:rFonts w:ascii="GHEA Grapalat" w:hAnsi="GHEA Grapalat"/>
          <w:sz w:val="24"/>
          <w:szCs w:val="24"/>
        </w:rPr>
      </w:pPr>
      <w:bookmarkStart w:id="10" w:name="_Toc342906729"/>
      <w:bookmarkStart w:id="11" w:name="_Toc342906918"/>
      <w:bookmarkStart w:id="12" w:name="_Toc342936481"/>
      <w:bookmarkStart w:id="13" w:name="_Toc343337542"/>
      <w:bookmarkStart w:id="14" w:name="_Toc19124357"/>
      <w:r w:rsidRPr="004A4DD0">
        <w:rPr>
          <w:rFonts w:ascii="GHEA Grapalat" w:hAnsi="GHEA Grapalat"/>
          <w:sz w:val="24"/>
          <w:szCs w:val="24"/>
          <w:lang w:val="ru-RU"/>
        </w:rPr>
        <w:t xml:space="preserve">ԳԼՈՒԽ 1. </w:t>
      </w:r>
      <w:r w:rsidRPr="004A4DD0">
        <w:rPr>
          <w:rFonts w:ascii="GHEA Grapalat" w:hAnsi="GHEA Grapalat"/>
          <w:sz w:val="24"/>
          <w:szCs w:val="24"/>
        </w:rPr>
        <w:t>ՔՐԵԱԿԱՆ ԴԱՏԱՎԱՐՈՒԹՅԱՆ ՕՐԵՆՍԴՐՈՒԹՅՈՒՆԸ</w:t>
      </w:r>
      <w:bookmarkEnd w:id="10"/>
      <w:bookmarkEnd w:id="11"/>
      <w:bookmarkEnd w:id="12"/>
      <w:bookmarkEnd w:id="13"/>
      <w:bookmarkEnd w:id="14"/>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5" w:name="_Toc342906919"/>
      <w:bookmarkStart w:id="16" w:name="_Toc343337543"/>
      <w:bookmarkStart w:id="17" w:name="_Toc19124358"/>
      <w:r w:rsidRPr="004A4DD0">
        <w:t>Քրեական դատավարությունը կարգավորող օրենսդրությունը</w:t>
      </w:r>
      <w:bookmarkEnd w:id="15"/>
      <w:bookmarkEnd w:id="16"/>
      <w:bookmarkEnd w:id="17"/>
    </w:p>
    <w:p w:rsidR="001110CD" w:rsidRPr="004A4DD0" w:rsidRDefault="001110CD" w:rsidP="003E1B63">
      <w:pPr>
        <w:numPr>
          <w:ilvl w:val="0"/>
          <w:numId w:val="97"/>
        </w:numPr>
        <w:tabs>
          <w:tab w:val="left" w:pos="0"/>
        </w:tabs>
        <w:spacing w:line="360" w:lineRule="auto"/>
        <w:ind w:left="0" w:firstLine="709"/>
        <w:jc w:val="both"/>
        <w:rPr>
          <w:rFonts w:ascii="GHEA Grapalat" w:hAnsi="GHEA Grapalat"/>
          <w:lang w:val="hy-AM"/>
        </w:rPr>
      </w:pPr>
      <w:r w:rsidRPr="004A4DD0">
        <w:rPr>
          <w:rFonts w:ascii="GHEA Grapalat" w:hAnsi="GHEA Grapalat" w:cs="Sylfaen"/>
          <w:lang w:val="hy-AM"/>
        </w:rPr>
        <w:t>Հայաստանի</w:t>
      </w:r>
      <w:r w:rsidRPr="004A4DD0">
        <w:rPr>
          <w:rFonts w:ascii="GHEA Grapalat" w:hAnsi="GHEA Grapalat"/>
          <w:lang w:val="hy-AM"/>
        </w:rPr>
        <w:t xml:space="preserve"> </w:t>
      </w:r>
      <w:r w:rsidRPr="004A4DD0">
        <w:rPr>
          <w:rFonts w:ascii="GHEA Grapalat" w:hAnsi="GHEA Grapalat" w:cs="Sylfaen"/>
          <w:lang w:val="hy-AM"/>
        </w:rPr>
        <w:t>Հանրապետության</w:t>
      </w:r>
      <w:r w:rsidRPr="004A4DD0">
        <w:rPr>
          <w:rFonts w:ascii="GHEA Grapalat" w:hAnsi="GHEA Grapalat"/>
          <w:lang w:val="hy-AM"/>
        </w:rPr>
        <w:t xml:space="preserve"> </w:t>
      </w:r>
      <w:r w:rsidRPr="004A4DD0">
        <w:rPr>
          <w:rFonts w:ascii="GHEA Grapalat" w:hAnsi="GHEA Grapalat" w:cs="Sylfaen"/>
          <w:lang w:val="hy-AM"/>
        </w:rPr>
        <w:t>տարածքում</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դատավարությունը </w:t>
      </w:r>
      <w:r w:rsidRPr="004A4DD0">
        <w:rPr>
          <w:rFonts w:ascii="GHEA Grapalat" w:hAnsi="GHEA Grapalat" w:cs="Sylfaen"/>
          <w:lang w:val="hy-AM"/>
        </w:rPr>
        <w:t>կարգավորվում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Հայաստանի</w:t>
      </w:r>
      <w:r w:rsidRPr="004A4DD0">
        <w:rPr>
          <w:rFonts w:ascii="GHEA Grapalat" w:hAnsi="GHEA Grapalat"/>
          <w:lang w:val="hy-AM"/>
        </w:rPr>
        <w:t xml:space="preserve"> </w:t>
      </w:r>
      <w:r w:rsidRPr="004A4DD0">
        <w:rPr>
          <w:rFonts w:ascii="GHEA Grapalat" w:hAnsi="GHEA Grapalat" w:cs="Sylfaen"/>
          <w:lang w:val="hy-AM"/>
        </w:rPr>
        <w:t>Հանրապետության</w:t>
      </w:r>
      <w:r w:rsidRPr="004A4DD0">
        <w:rPr>
          <w:rFonts w:ascii="GHEA Grapalat" w:hAnsi="GHEA Grapalat"/>
          <w:lang w:val="hy-AM"/>
        </w:rPr>
        <w:t xml:space="preserve"> </w:t>
      </w:r>
      <w:r w:rsidRPr="004A4DD0">
        <w:rPr>
          <w:rFonts w:ascii="GHEA Grapalat" w:hAnsi="GHEA Grapalat" w:cs="Sylfaen"/>
          <w:lang w:val="hy-AM"/>
        </w:rPr>
        <w:t>Սահմանադրությամբ</w:t>
      </w:r>
      <w:r w:rsidRPr="004A4DD0">
        <w:rPr>
          <w:rFonts w:ascii="GHEA Grapalat" w:hAnsi="GHEA Grapalat"/>
          <w:lang w:val="hy-AM"/>
        </w:rPr>
        <w:t xml:space="preserve">, </w:t>
      </w:r>
      <w:r w:rsidRPr="004A4DD0">
        <w:rPr>
          <w:rFonts w:ascii="GHEA Grapalat" w:hAnsi="GHEA Grapalat" w:cs="Sylfaen"/>
          <w:lang w:val="hy-AM"/>
        </w:rPr>
        <w:t>Հայաստանի</w:t>
      </w:r>
      <w:r w:rsidRPr="004A4DD0">
        <w:rPr>
          <w:rFonts w:ascii="GHEA Grapalat" w:hAnsi="GHEA Grapalat"/>
          <w:lang w:val="hy-AM"/>
        </w:rPr>
        <w:t xml:space="preserve"> </w:t>
      </w:r>
      <w:r w:rsidRPr="004A4DD0">
        <w:rPr>
          <w:rFonts w:ascii="GHEA Grapalat" w:hAnsi="GHEA Grapalat" w:cs="Sylfaen"/>
          <w:lang w:val="hy-AM"/>
        </w:rPr>
        <w:t>Հանրապետության</w:t>
      </w:r>
      <w:r w:rsidRPr="004A4DD0">
        <w:rPr>
          <w:rFonts w:ascii="GHEA Grapalat" w:hAnsi="GHEA Grapalat"/>
          <w:lang w:val="hy-AM"/>
        </w:rPr>
        <w:t xml:space="preserve"> </w:t>
      </w:r>
      <w:r w:rsidRPr="004A4DD0">
        <w:rPr>
          <w:rFonts w:ascii="GHEA Grapalat" w:hAnsi="GHEA Grapalat" w:cs="Sylfaen"/>
          <w:lang w:val="hy-AM"/>
        </w:rPr>
        <w:t>միջազգային</w:t>
      </w:r>
      <w:r w:rsidRPr="004A4DD0">
        <w:rPr>
          <w:rFonts w:ascii="GHEA Grapalat" w:hAnsi="GHEA Grapalat"/>
          <w:lang w:val="hy-AM"/>
        </w:rPr>
        <w:t xml:space="preserve"> </w:t>
      </w:r>
      <w:r w:rsidRPr="004A4DD0">
        <w:rPr>
          <w:rFonts w:ascii="GHEA Grapalat" w:hAnsi="GHEA Grapalat" w:cs="Sylfaen"/>
          <w:lang w:val="hy-AM"/>
        </w:rPr>
        <w:t>պայմանագրերով</w:t>
      </w:r>
      <w:r w:rsidRPr="004A4DD0">
        <w:rPr>
          <w:rFonts w:ascii="GHEA Grapalat" w:hAnsi="GHEA Grapalat"/>
          <w:lang w:val="hy-AM"/>
        </w:rPr>
        <w:t xml:space="preserve">, Հայաստանի Հանրապետության դատական օրենսգիրք Հայաստանի Հանրապետության սահմանադրական օրենքով և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w:t>
      </w:r>
    </w:p>
    <w:p w:rsidR="001110CD" w:rsidRPr="004A4DD0" w:rsidRDefault="001110CD" w:rsidP="003E1B63">
      <w:pPr>
        <w:numPr>
          <w:ilvl w:val="0"/>
          <w:numId w:val="97"/>
        </w:numPr>
        <w:tabs>
          <w:tab w:val="left" w:pos="0"/>
        </w:tabs>
        <w:spacing w:line="360" w:lineRule="auto"/>
        <w:ind w:left="0" w:firstLine="709"/>
        <w:jc w:val="both"/>
        <w:rPr>
          <w:rFonts w:ascii="GHEA Grapalat" w:hAnsi="GHEA Grapalat"/>
          <w:lang w:val="hy-AM"/>
        </w:rPr>
      </w:pPr>
      <w:r w:rsidRPr="004A4DD0">
        <w:rPr>
          <w:rFonts w:ascii="GHEA Grapalat" w:hAnsi="GHEA Grapalat"/>
          <w:lang w:val="hy-AM"/>
        </w:rPr>
        <w:t>Քրեական դատավարությունում անալոգիայի կիրառումն արգելվում է:</w:t>
      </w:r>
    </w:p>
    <w:p w:rsidR="001110CD" w:rsidRPr="004A4DD0" w:rsidRDefault="001110CD" w:rsidP="001110CD">
      <w:pPr>
        <w:autoSpaceDE w:val="0"/>
        <w:autoSpaceDN w:val="0"/>
        <w:adjustRightInd w:val="0"/>
        <w:spacing w:line="360" w:lineRule="auto"/>
        <w:ind w:firstLine="709"/>
        <w:jc w:val="both"/>
        <w:rPr>
          <w:rFonts w:ascii="GHEA Grapalat" w:hAnsi="GHEA Grapalat" w:cs="IRTEK Courier"/>
          <w:lang w:val="hy-AM"/>
        </w:rPr>
      </w:pPr>
    </w:p>
    <w:p w:rsidR="001110CD" w:rsidRPr="004A4DD0" w:rsidRDefault="001110CD" w:rsidP="001110CD">
      <w:pPr>
        <w:pStyle w:val="Heading4"/>
      </w:pPr>
      <w:bookmarkStart w:id="18" w:name="_Toc342906920"/>
      <w:bookmarkStart w:id="19" w:name="_Toc343337544"/>
      <w:bookmarkStart w:id="20" w:name="_Toc19124359"/>
      <w:r w:rsidRPr="004A4DD0">
        <w:t>Քրեական դատավարության օրենսգրքի նպատակը</w:t>
      </w:r>
      <w:bookmarkEnd w:id="18"/>
      <w:bookmarkEnd w:id="19"/>
      <w:bookmarkEnd w:id="20"/>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w:t>
      </w:r>
      <w:r w:rsidRPr="004A4DD0">
        <w:rPr>
          <w:rFonts w:ascii="GHEA Grapalat" w:hAnsi="GHEA Grapalat" w:cs="Sylfaen"/>
          <w:lang w:val="hy-AM"/>
        </w:rPr>
        <w:t>նպատակն է</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իրավունքների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ազատությունների</w:t>
      </w:r>
      <w:r w:rsidRPr="004A4DD0">
        <w:rPr>
          <w:rFonts w:ascii="GHEA Grapalat" w:hAnsi="GHEA Grapalat"/>
          <w:lang w:val="hy-AM"/>
        </w:rPr>
        <w:t xml:space="preserve"> </w:t>
      </w:r>
      <w:r w:rsidRPr="004A4DD0">
        <w:rPr>
          <w:rFonts w:ascii="GHEA Grapalat" w:hAnsi="GHEA Grapalat" w:cs="Sylfaen"/>
          <w:lang w:val="hy-AM"/>
        </w:rPr>
        <w:t>երաշխավորման</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 xml:space="preserve"> </w:t>
      </w:r>
      <w:r w:rsidRPr="004A4DD0">
        <w:rPr>
          <w:rFonts w:ascii="GHEA Grapalat" w:hAnsi="GHEA Grapalat" w:cs="Sylfaen"/>
          <w:lang w:val="hy-AM"/>
        </w:rPr>
        <w:t>հիմնված՝</w:t>
      </w:r>
      <w:r w:rsidRPr="004A4DD0">
        <w:rPr>
          <w:rFonts w:ascii="GHEA Grapalat" w:hAnsi="GHEA Grapalat"/>
          <w:lang w:val="hy-AM"/>
        </w:rPr>
        <w:t xml:space="preserve"> ենթադրյալ </w:t>
      </w:r>
      <w:r w:rsidRPr="004A4DD0">
        <w:rPr>
          <w:rFonts w:ascii="GHEA Grapalat" w:hAnsi="GHEA Grapalat" w:cs="Sylfaen"/>
          <w:lang w:val="hy-AM"/>
        </w:rPr>
        <w:t>հանցանքների վերաբերյալ վարույթի</w:t>
      </w:r>
      <w:r w:rsidRPr="004A4DD0">
        <w:rPr>
          <w:rFonts w:ascii="GHEA Grapalat" w:hAnsi="GHEA Grapalat"/>
          <w:lang w:val="hy-AM"/>
        </w:rPr>
        <w:t xml:space="preserve"> իրականացման </w:t>
      </w:r>
      <w:r w:rsidRPr="004A4DD0">
        <w:rPr>
          <w:rFonts w:ascii="GHEA Grapalat" w:hAnsi="GHEA Grapalat" w:cs="Sylfaen"/>
          <w:lang w:val="hy-AM"/>
        </w:rPr>
        <w:t>արդյունավետ</w:t>
      </w:r>
      <w:r w:rsidRPr="004A4DD0">
        <w:rPr>
          <w:rFonts w:ascii="GHEA Grapalat" w:hAnsi="GHEA Grapalat"/>
          <w:lang w:val="hy-AM"/>
        </w:rPr>
        <w:t xml:space="preserve"> </w:t>
      </w:r>
      <w:r w:rsidRPr="004A4DD0">
        <w:rPr>
          <w:rFonts w:ascii="GHEA Grapalat" w:hAnsi="GHEA Grapalat" w:cs="Sylfaen"/>
          <w:lang w:val="hy-AM"/>
        </w:rPr>
        <w:t>կարգի</w:t>
      </w:r>
      <w:r w:rsidRPr="004A4DD0">
        <w:rPr>
          <w:rFonts w:ascii="GHEA Grapalat" w:hAnsi="GHEA Grapalat"/>
          <w:lang w:val="hy-AM"/>
        </w:rPr>
        <w:t xml:space="preserve"> </w:t>
      </w:r>
      <w:r w:rsidRPr="004A4DD0">
        <w:rPr>
          <w:rFonts w:ascii="GHEA Grapalat" w:hAnsi="GHEA Grapalat" w:cs="Sylfaen"/>
          <w:lang w:val="hy-AM"/>
        </w:rPr>
        <w:t>սահմանումը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21" w:name="_Toc342906921"/>
      <w:bookmarkStart w:id="22" w:name="_Toc343337545"/>
      <w:bookmarkStart w:id="23" w:name="_Toc19124360"/>
      <w:r w:rsidRPr="004A4DD0">
        <w:lastRenderedPageBreak/>
        <w:t>Քրեական դատավարության օրենսգրքի գործողությունը տարածության վրա</w:t>
      </w:r>
      <w:bookmarkEnd w:id="21"/>
      <w:bookmarkEnd w:id="22"/>
      <w:bookmarkEnd w:id="23"/>
    </w:p>
    <w:p w:rsidR="001110CD" w:rsidRPr="004A4DD0" w:rsidRDefault="001110CD" w:rsidP="003E1B63">
      <w:pPr>
        <w:numPr>
          <w:ilvl w:val="0"/>
          <w:numId w:val="1"/>
        </w:numPr>
        <w:tabs>
          <w:tab w:val="left" w:pos="1080"/>
        </w:tabs>
        <w:spacing w:line="360" w:lineRule="auto"/>
        <w:ind w:left="0" w:firstLine="709"/>
        <w:jc w:val="both"/>
        <w:rPr>
          <w:rFonts w:ascii="GHEA Grapalat" w:hAnsi="GHEA Grapalat"/>
          <w:lang w:val="hy-AM"/>
        </w:rPr>
      </w:pPr>
      <w:r w:rsidRPr="004A4DD0">
        <w:rPr>
          <w:rFonts w:ascii="GHEA Grapalat" w:hAnsi="GHEA Grapalat" w:cs="Sylfaen"/>
          <w:lang w:val="hy-AM"/>
        </w:rPr>
        <w:t>Հայաստանի</w:t>
      </w:r>
      <w:r w:rsidRPr="004A4DD0">
        <w:rPr>
          <w:rFonts w:ascii="GHEA Grapalat" w:hAnsi="GHEA Grapalat"/>
          <w:lang w:val="hy-AM"/>
        </w:rPr>
        <w:t xml:space="preserve"> </w:t>
      </w:r>
      <w:r w:rsidRPr="004A4DD0">
        <w:rPr>
          <w:rFonts w:ascii="GHEA Grapalat" w:hAnsi="GHEA Grapalat" w:cs="Sylfaen"/>
          <w:lang w:val="hy-AM"/>
        </w:rPr>
        <w:t>Հանրապետության</w:t>
      </w:r>
      <w:r w:rsidRPr="004A4DD0">
        <w:rPr>
          <w:rFonts w:ascii="GHEA Grapalat" w:hAnsi="GHEA Grapalat"/>
          <w:lang w:val="hy-AM"/>
        </w:rPr>
        <w:t xml:space="preserve"> </w:t>
      </w:r>
      <w:r w:rsidRPr="004A4DD0">
        <w:rPr>
          <w:rFonts w:ascii="GHEA Grapalat" w:hAnsi="GHEA Grapalat" w:cs="Sylfaen"/>
          <w:lang w:val="hy-AM"/>
        </w:rPr>
        <w:t>տարածքում</w:t>
      </w:r>
      <w:r w:rsidRPr="004A4DD0">
        <w:rPr>
          <w:rFonts w:ascii="GHEA Grapalat" w:hAnsi="GHEA Grapalat"/>
          <w:lang w:val="hy-AM"/>
        </w:rPr>
        <w:t xml:space="preserve">, </w:t>
      </w:r>
      <w:r w:rsidRPr="004A4DD0">
        <w:rPr>
          <w:rFonts w:ascii="GHEA Grapalat" w:hAnsi="GHEA Grapalat" w:cs="Sylfaen"/>
          <w:lang w:val="hy-AM"/>
        </w:rPr>
        <w:t>անկախ</w:t>
      </w:r>
      <w:r w:rsidRPr="004A4DD0">
        <w:rPr>
          <w:rFonts w:ascii="GHEA Grapalat" w:hAnsi="GHEA Grapalat"/>
          <w:lang w:val="hy-AM"/>
        </w:rPr>
        <w:t xml:space="preserve"> </w:t>
      </w:r>
      <w:r w:rsidRPr="004A4DD0">
        <w:rPr>
          <w:rFonts w:ascii="GHEA Grapalat" w:hAnsi="GHEA Grapalat" w:cs="Sylfaen"/>
          <w:lang w:val="hy-AM"/>
        </w:rPr>
        <w:t>հանցանքի</w:t>
      </w:r>
      <w:r w:rsidRPr="004A4DD0">
        <w:rPr>
          <w:rFonts w:ascii="GHEA Grapalat" w:hAnsi="GHEA Grapalat"/>
          <w:lang w:val="hy-AM"/>
        </w:rPr>
        <w:t xml:space="preserve"> </w:t>
      </w:r>
      <w:r w:rsidRPr="004A4DD0">
        <w:rPr>
          <w:rFonts w:ascii="GHEA Grapalat" w:hAnsi="GHEA Grapalat" w:cs="Sylfaen"/>
          <w:lang w:val="hy-AM"/>
        </w:rPr>
        <w:t>կատարման</w:t>
      </w:r>
      <w:r w:rsidRPr="004A4DD0">
        <w:rPr>
          <w:rFonts w:ascii="GHEA Grapalat" w:hAnsi="GHEA Grapalat"/>
          <w:lang w:val="hy-AM"/>
        </w:rPr>
        <w:t xml:space="preserve"> </w:t>
      </w:r>
      <w:r w:rsidRPr="004A4DD0">
        <w:rPr>
          <w:rFonts w:ascii="GHEA Grapalat" w:hAnsi="GHEA Grapalat" w:cs="Sylfaen"/>
          <w:lang w:val="hy-AM"/>
        </w:rPr>
        <w:t>վայրից</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w:t>
      </w:r>
      <w:r w:rsidRPr="004A4DD0">
        <w:rPr>
          <w:rFonts w:ascii="GHEA Grapalat" w:hAnsi="GHEA Grapalat" w:cs="Sylfaen"/>
          <w:lang w:val="hy-AM"/>
        </w:rPr>
        <w:t>դրույթներին</w:t>
      </w:r>
      <w:r w:rsidRPr="004A4DD0">
        <w:rPr>
          <w:rFonts w:ascii="GHEA Grapalat" w:hAnsi="GHEA Grapalat"/>
          <w:lang w:val="hy-AM"/>
        </w:rPr>
        <w:t xml:space="preserve"> </w:t>
      </w:r>
      <w:r w:rsidRPr="004A4DD0">
        <w:rPr>
          <w:rFonts w:ascii="GHEA Grapalat" w:hAnsi="GHEA Grapalat" w:cs="Sylfaen"/>
          <w:lang w:val="hy-AM"/>
        </w:rPr>
        <w:t>համապատասխան</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Հայաստանի</w:t>
      </w:r>
      <w:r w:rsidRPr="004A4DD0">
        <w:rPr>
          <w:rFonts w:ascii="GHEA Grapalat" w:hAnsi="GHEA Grapalat"/>
          <w:lang w:val="hy-AM"/>
        </w:rPr>
        <w:t xml:space="preserve"> </w:t>
      </w:r>
      <w:r w:rsidRPr="004A4DD0">
        <w:rPr>
          <w:rFonts w:ascii="GHEA Grapalat" w:hAnsi="GHEA Grapalat" w:cs="Sylfaen"/>
          <w:lang w:val="hy-AM"/>
        </w:rPr>
        <w:t>Հանրապետության</w:t>
      </w:r>
      <w:r w:rsidRPr="004A4DD0">
        <w:rPr>
          <w:rFonts w:ascii="GHEA Grapalat" w:hAnsi="GHEA Grapalat"/>
          <w:lang w:val="hy-AM"/>
        </w:rPr>
        <w:t xml:space="preserve"> </w:t>
      </w:r>
      <w:r w:rsidRPr="004A4DD0">
        <w:rPr>
          <w:rFonts w:ascii="GHEA Grapalat" w:hAnsi="GHEA Grapalat" w:cs="Sylfaen"/>
          <w:lang w:val="hy-AM"/>
        </w:rPr>
        <w:t>միջազգային</w:t>
      </w:r>
      <w:r w:rsidRPr="004A4DD0">
        <w:rPr>
          <w:rFonts w:ascii="GHEA Grapalat" w:hAnsi="GHEA Grapalat"/>
          <w:lang w:val="hy-AM"/>
        </w:rPr>
        <w:t xml:space="preserve"> </w:t>
      </w:r>
      <w:r w:rsidRPr="004A4DD0">
        <w:rPr>
          <w:rFonts w:ascii="GHEA Grapalat" w:hAnsi="GHEA Grapalat" w:cs="Sylfaen"/>
          <w:lang w:val="hy-AM"/>
        </w:rPr>
        <w:t>պայմանագրերով</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բան</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չէ</w:t>
      </w:r>
      <w:r w:rsidRPr="004A4DD0">
        <w:rPr>
          <w:rFonts w:ascii="GHEA Grapalat" w:hAnsi="GHEA Grapalat"/>
          <w:lang w:val="hy-AM"/>
        </w:rPr>
        <w:t>:</w:t>
      </w:r>
    </w:p>
    <w:p w:rsidR="001110CD" w:rsidRPr="004A4DD0" w:rsidRDefault="001110CD" w:rsidP="003E1B63">
      <w:pPr>
        <w:numPr>
          <w:ilvl w:val="0"/>
          <w:numId w:val="1"/>
        </w:numPr>
        <w:tabs>
          <w:tab w:val="num" w:pos="0"/>
          <w:tab w:val="left" w:pos="1080"/>
        </w:tabs>
        <w:spacing w:line="360" w:lineRule="auto"/>
        <w:ind w:left="0" w:firstLine="709"/>
        <w:jc w:val="both"/>
        <w:rPr>
          <w:rFonts w:ascii="GHEA Grapalat" w:hAnsi="GHEA Grapalat"/>
          <w:lang w:val="hy-AM"/>
        </w:rPr>
      </w:pPr>
      <w:r w:rsidRPr="004A4DD0">
        <w:rPr>
          <w:rFonts w:ascii="GHEA Grapalat" w:hAnsi="GHEA Grapalat"/>
          <w:lang w:val="hy-AM"/>
        </w:rPr>
        <w:t xml:space="preserve"> </w:t>
      </w:r>
      <w:r w:rsidRPr="004A4DD0">
        <w:rPr>
          <w:rFonts w:ascii="GHEA Grapalat" w:hAnsi="GHEA Grapalat" w:cs="Sylfaen"/>
          <w:lang w:val="hy-AM"/>
        </w:rPr>
        <w:t>Հայաստանի</w:t>
      </w:r>
      <w:r w:rsidRPr="004A4DD0">
        <w:rPr>
          <w:rFonts w:ascii="GHEA Grapalat" w:hAnsi="GHEA Grapalat"/>
          <w:lang w:val="hy-AM"/>
        </w:rPr>
        <w:t xml:space="preserve"> </w:t>
      </w:r>
      <w:r w:rsidRPr="004A4DD0">
        <w:rPr>
          <w:rFonts w:ascii="GHEA Grapalat" w:hAnsi="GHEA Grapalat" w:cs="Sylfaen"/>
          <w:lang w:val="hy-AM"/>
        </w:rPr>
        <w:t>Հանրապետության</w:t>
      </w:r>
      <w:r w:rsidRPr="004A4DD0">
        <w:rPr>
          <w:rFonts w:ascii="GHEA Grapalat" w:hAnsi="GHEA Grapalat"/>
          <w:lang w:val="hy-AM"/>
        </w:rPr>
        <w:t xml:space="preserve"> </w:t>
      </w:r>
      <w:r w:rsidRPr="004A4DD0">
        <w:rPr>
          <w:rFonts w:ascii="GHEA Grapalat" w:hAnsi="GHEA Grapalat" w:cs="Sylfaen"/>
          <w:lang w:val="hy-AM"/>
        </w:rPr>
        <w:t>սահմաններից</w:t>
      </w:r>
      <w:r w:rsidRPr="004A4DD0">
        <w:rPr>
          <w:rFonts w:ascii="GHEA Grapalat" w:hAnsi="GHEA Grapalat"/>
          <w:lang w:val="hy-AM"/>
        </w:rPr>
        <w:t xml:space="preserve"> </w:t>
      </w:r>
      <w:r w:rsidRPr="004A4DD0">
        <w:rPr>
          <w:rFonts w:ascii="GHEA Grapalat" w:hAnsi="GHEA Grapalat" w:cs="Sylfaen"/>
          <w:lang w:val="hy-AM"/>
        </w:rPr>
        <w:t>դուրս՝</w:t>
      </w:r>
      <w:r w:rsidRPr="004A4DD0">
        <w:rPr>
          <w:rFonts w:ascii="GHEA Grapalat" w:hAnsi="GHEA Grapalat"/>
          <w:lang w:val="hy-AM"/>
        </w:rPr>
        <w:t xml:space="preserve"> </w:t>
      </w:r>
      <w:r w:rsidRPr="004A4DD0">
        <w:rPr>
          <w:rFonts w:ascii="GHEA Grapalat" w:hAnsi="GHEA Grapalat" w:cs="Sylfaen"/>
          <w:lang w:val="hy-AM"/>
        </w:rPr>
        <w:t>Հայաստանի</w:t>
      </w:r>
      <w:r w:rsidRPr="004A4DD0">
        <w:rPr>
          <w:rFonts w:ascii="GHEA Grapalat" w:hAnsi="GHEA Grapalat"/>
          <w:lang w:val="hy-AM"/>
        </w:rPr>
        <w:t xml:space="preserve"> </w:t>
      </w:r>
      <w:r w:rsidRPr="004A4DD0">
        <w:rPr>
          <w:rFonts w:ascii="GHEA Grapalat" w:hAnsi="GHEA Grapalat" w:cs="Sylfaen"/>
          <w:lang w:val="hy-AM"/>
        </w:rPr>
        <w:t>Հանրա</w:t>
      </w:r>
      <w:r w:rsidRPr="004A4DD0">
        <w:rPr>
          <w:rFonts w:ascii="GHEA Grapalat" w:hAnsi="GHEA Grapalat"/>
          <w:lang w:val="hy-AM"/>
        </w:rPr>
        <w:softHyphen/>
      </w:r>
      <w:r w:rsidRPr="004A4DD0">
        <w:rPr>
          <w:rFonts w:ascii="GHEA Grapalat" w:hAnsi="GHEA Grapalat" w:cs="Sylfaen"/>
          <w:lang w:val="hy-AM"/>
        </w:rPr>
        <w:t>պետության</w:t>
      </w:r>
      <w:r w:rsidRPr="004A4DD0">
        <w:rPr>
          <w:rFonts w:ascii="GHEA Grapalat" w:hAnsi="GHEA Grapalat"/>
          <w:lang w:val="hy-AM"/>
        </w:rPr>
        <w:t xml:space="preserve"> </w:t>
      </w:r>
      <w:r w:rsidRPr="004A4DD0">
        <w:rPr>
          <w:rFonts w:ascii="GHEA Grapalat" w:hAnsi="GHEA Grapalat" w:cs="Sylfaen"/>
          <w:lang w:val="hy-AM"/>
        </w:rPr>
        <w:t>դրոշի</w:t>
      </w:r>
      <w:r w:rsidRPr="004A4DD0">
        <w:rPr>
          <w:rFonts w:ascii="GHEA Grapalat" w:hAnsi="GHEA Grapalat"/>
          <w:lang w:val="hy-AM"/>
        </w:rPr>
        <w:t xml:space="preserve"> </w:t>
      </w:r>
      <w:r w:rsidRPr="004A4DD0">
        <w:rPr>
          <w:rFonts w:ascii="GHEA Grapalat" w:hAnsi="GHEA Grapalat" w:cs="Sylfaen"/>
          <w:lang w:val="hy-AM"/>
        </w:rPr>
        <w:t>տակ</w:t>
      </w:r>
      <w:r w:rsidRPr="004A4DD0">
        <w:rPr>
          <w:rFonts w:ascii="GHEA Grapalat" w:hAnsi="GHEA Grapalat"/>
          <w:lang w:val="hy-AM"/>
        </w:rPr>
        <w:t xml:space="preserve"> </w:t>
      </w:r>
      <w:r w:rsidRPr="004A4DD0">
        <w:rPr>
          <w:rFonts w:ascii="GHEA Grapalat" w:hAnsi="GHEA Grapalat" w:cs="Sylfaen"/>
          <w:lang w:val="hy-AM"/>
        </w:rPr>
        <w:t>օրինական</w:t>
      </w:r>
      <w:r w:rsidRPr="004A4DD0">
        <w:rPr>
          <w:rFonts w:ascii="GHEA Grapalat" w:hAnsi="GHEA Grapalat"/>
          <w:lang w:val="hy-AM"/>
        </w:rPr>
        <w:t xml:space="preserve"> </w:t>
      </w:r>
      <w:r w:rsidRPr="004A4DD0">
        <w:rPr>
          <w:rFonts w:ascii="GHEA Grapalat" w:hAnsi="GHEA Grapalat" w:cs="Sylfaen"/>
          <w:lang w:val="hy-AM"/>
        </w:rPr>
        <w:t>կարգով</w:t>
      </w:r>
      <w:r w:rsidRPr="004A4DD0">
        <w:rPr>
          <w:rFonts w:ascii="GHEA Grapalat" w:hAnsi="GHEA Grapalat"/>
          <w:lang w:val="hy-AM"/>
        </w:rPr>
        <w:t xml:space="preserve"> </w:t>
      </w:r>
      <w:r w:rsidRPr="004A4DD0">
        <w:rPr>
          <w:rFonts w:ascii="GHEA Grapalat" w:hAnsi="GHEA Grapalat" w:cs="Sylfaen"/>
          <w:lang w:val="hy-AM"/>
        </w:rPr>
        <w:t>գտնվող</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Հայաստանի</w:t>
      </w:r>
      <w:r w:rsidRPr="004A4DD0">
        <w:rPr>
          <w:rFonts w:ascii="GHEA Grapalat" w:hAnsi="GHEA Grapalat"/>
          <w:lang w:val="hy-AM"/>
        </w:rPr>
        <w:t xml:space="preserve"> </w:t>
      </w:r>
      <w:r w:rsidRPr="004A4DD0">
        <w:rPr>
          <w:rFonts w:ascii="GHEA Grapalat" w:hAnsi="GHEA Grapalat" w:cs="Sylfaen"/>
          <w:lang w:val="hy-AM"/>
        </w:rPr>
        <w:t>Հանրապե</w:t>
      </w:r>
      <w:r w:rsidRPr="004A4DD0">
        <w:rPr>
          <w:rFonts w:ascii="GHEA Grapalat" w:hAnsi="GHEA Grapalat"/>
          <w:lang w:val="hy-AM"/>
        </w:rPr>
        <w:softHyphen/>
      </w:r>
      <w:r w:rsidRPr="004A4DD0">
        <w:rPr>
          <w:rFonts w:ascii="GHEA Grapalat" w:hAnsi="GHEA Grapalat" w:cs="Sylfaen"/>
          <w:lang w:val="hy-AM"/>
        </w:rPr>
        <w:t>տության</w:t>
      </w:r>
      <w:r w:rsidRPr="004A4DD0">
        <w:rPr>
          <w:rFonts w:ascii="GHEA Grapalat" w:hAnsi="GHEA Grapalat"/>
          <w:lang w:val="hy-AM"/>
        </w:rPr>
        <w:t xml:space="preserve"> </w:t>
      </w:r>
      <w:r w:rsidRPr="004A4DD0">
        <w:rPr>
          <w:rFonts w:ascii="GHEA Grapalat" w:hAnsi="GHEA Grapalat" w:cs="Sylfaen"/>
          <w:lang w:val="hy-AM"/>
        </w:rPr>
        <w:t>տարբերանշանը</w:t>
      </w:r>
      <w:r w:rsidRPr="004A4DD0">
        <w:rPr>
          <w:rFonts w:ascii="GHEA Grapalat" w:hAnsi="GHEA Grapalat"/>
          <w:lang w:val="hy-AM"/>
        </w:rPr>
        <w:t xml:space="preserve"> </w:t>
      </w:r>
      <w:r w:rsidRPr="004A4DD0">
        <w:rPr>
          <w:rFonts w:ascii="GHEA Grapalat" w:hAnsi="GHEA Grapalat" w:cs="Sylfaen"/>
          <w:lang w:val="hy-AM"/>
        </w:rPr>
        <w:t>կրող</w:t>
      </w:r>
      <w:r w:rsidRPr="004A4DD0">
        <w:rPr>
          <w:rFonts w:ascii="GHEA Grapalat" w:hAnsi="GHEA Grapalat"/>
          <w:lang w:val="hy-AM"/>
        </w:rPr>
        <w:t xml:space="preserve">, </w:t>
      </w:r>
      <w:r w:rsidRPr="004A4DD0">
        <w:rPr>
          <w:rFonts w:ascii="GHEA Grapalat" w:hAnsi="GHEA Grapalat" w:cs="Sylfaen"/>
          <w:lang w:val="hy-AM"/>
        </w:rPr>
        <w:t>Հայաստանի</w:t>
      </w:r>
      <w:r w:rsidRPr="004A4DD0">
        <w:rPr>
          <w:rFonts w:ascii="GHEA Grapalat" w:hAnsi="GHEA Grapalat"/>
          <w:lang w:val="hy-AM"/>
        </w:rPr>
        <w:t xml:space="preserve"> </w:t>
      </w:r>
      <w:r w:rsidRPr="004A4DD0">
        <w:rPr>
          <w:rFonts w:ascii="GHEA Grapalat" w:hAnsi="GHEA Grapalat" w:cs="Sylfaen"/>
          <w:lang w:val="hy-AM"/>
        </w:rPr>
        <w:t>Հանրապետության</w:t>
      </w:r>
      <w:r w:rsidRPr="004A4DD0">
        <w:rPr>
          <w:rFonts w:ascii="GHEA Grapalat" w:hAnsi="GHEA Grapalat"/>
          <w:lang w:val="hy-AM"/>
        </w:rPr>
        <w:t xml:space="preserve"> </w:t>
      </w:r>
      <w:r w:rsidRPr="004A4DD0">
        <w:rPr>
          <w:rFonts w:ascii="GHEA Grapalat" w:hAnsi="GHEA Grapalat" w:cs="Sylfaen"/>
          <w:lang w:val="hy-AM"/>
        </w:rPr>
        <w:t>օդանավա</w:t>
      </w:r>
      <w:r w:rsidRPr="004A4DD0">
        <w:rPr>
          <w:rFonts w:ascii="GHEA Grapalat" w:hAnsi="GHEA Grapalat"/>
          <w:lang w:val="hy-AM"/>
        </w:rPr>
        <w:softHyphen/>
      </w:r>
      <w:r w:rsidRPr="004A4DD0">
        <w:rPr>
          <w:rFonts w:ascii="GHEA Grapalat" w:hAnsi="GHEA Grapalat" w:cs="Sylfaen"/>
          <w:lang w:val="hy-AM"/>
        </w:rPr>
        <w:t>կայանում</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նավահանգստում</w:t>
      </w:r>
      <w:r w:rsidRPr="004A4DD0">
        <w:rPr>
          <w:rFonts w:ascii="GHEA Grapalat" w:hAnsi="GHEA Grapalat"/>
          <w:lang w:val="hy-AM"/>
        </w:rPr>
        <w:t xml:space="preserve"> </w:t>
      </w:r>
      <w:r w:rsidRPr="004A4DD0">
        <w:rPr>
          <w:rFonts w:ascii="GHEA Grapalat" w:hAnsi="GHEA Grapalat" w:cs="Sylfaen"/>
          <w:lang w:val="hy-AM"/>
        </w:rPr>
        <w:t>գրանցված</w:t>
      </w:r>
      <w:r w:rsidRPr="004A4DD0">
        <w:rPr>
          <w:rFonts w:ascii="GHEA Grapalat" w:hAnsi="GHEA Grapalat"/>
          <w:lang w:val="hy-AM"/>
        </w:rPr>
        <w:t xml:space="preserve"> </w:t>
      </w:r>
      <w:r w:rsidRPr="004A4DD0">
        <w:rPr>
          <w:rFonts w:ascii="GHEA Grapalat" w:hAnsi="GHEA Grapalat" w:cs="Sylfaen"/>
          <w:lang w:val="hy-AM"/>
        </w:rPr>
        <w:t>օդային</w:t>
      </w:r>
      <w:r w:rsidRPr="004A4DD0">
        <w:rPr>
          <w:rFonts w:ascii="GHEA Grapalat" w:hAnsi="GHEA Grapalat"/>
          <w:lang w:val="hy-AM"/>
        </w:rPr>
        <w:t xml:space="preserve">, </w:t>
      </w:r>
      <w:r w:rsidRPr="004A4DD0">
        <w:rPr>
          <w:rFonts w:ascii="GHEA Grapalat" w:hAnsi="GHEA Grapalat" w:cs="Sylfaen"/>
          <w:lang w:val="hy-AM"/>
        </w:rPr>
        <w:t>ծովային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գետային</w:t>
      </w:r>
      <w:r w:rsidRPr="004A4DD0">
        <w:rPr>
          <w:rFonts w:ascii="GHEA Grapalat" w:hAnsi="GHEA Grapalat"/>
          <w:lang w:val="hy-AM"/>
        </w:rPr>
        <w:t xml:space="preserve"> </w:t>
      </w:r>
      <w:r w:rsidRPr="004A4DD0">
        <w:rPr>
          <w:rFonts w:ascii="GHEA Grapalat" w:hAnsi="GHEA Grapalat" w:cs="Sylfaen"/>
          <w:lang w:val="hy-AM"/>
        </w:rPr>
        <w:t>նավի</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 xml:space="preserve"> </w:t>
      </w:r>
      <w:r w:rsidRPr="004A4DD0">
        <w:rPr>
          <w:rFonts w:ascii="GHEA Grapalat" w:hAnsi="GHEA Grapalat" w:cs="Sylfaen"/>
          <w:lang w:val="hy-AM"/>
        </w:rPr>
        <w:t>կատարված ենթադրյալ</w:t>
      </w:r>
      <w:r w:rsidRPr="004A4DD0">
        <w:rPr>
          <w:rFonts w:ascii="GHEA Grapalat" w:hAnsi="GHEA Grapalat"/>
          <w:lang w:val="hy-AM"/>
        </w:rPr>
        <w:t xml:space="preserve"> </w:t>
      </w:r>
      <w:r w:rsidRPr="004A4DD0">
        <w:rPr>
          <w:rFonts w:ascii="GHEA Grapalat" w:hAnsi="GHEA Grapalat" w:cs="Sylfaen"/>
          <w:lang w:val="hy-AM"/>
        </w:rPr>
        <w:t>հանցանքների</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իրականացվում է</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w:t>
      </w:r>
      <w:r w:rsidRPr="004A4DD0">
        <w:rPr>
          <w:rFonts w:ascii="GHEA Grapalat" w:hAnsi="GHEA Grapalat" w:cs="Sylfaen"/>
          <w:lang w:val="hy-AM"/>
        </w:rPr>
        <w:t>նորմերով</w:t>
      </w:r>
      <w:r w:rsidRPr="004A4DD0">
        <w:rPr>
          <w:rFonts w:ascii="GHEA Grapalat" w:hAnsi="GHEA Grapalat"/>
          <w:lang w:val="hy-AM"/>
        </w:rPr>
        <w:t>:</w:t>
      </w:r>
    </w:p>
    <w:p w:rsidR="001110CD" w:rsidRPr="004A4DD0" w:rsidRDefault="001110CD" w:rsidP="003E1B63">
      <w:pPr>
        <w:numPr>
          <w:ilvl w:val="0"/>
          <w:numId w:val="1"/>
        </w:numPr>
        <w:tabs>
          <w:tab w:val="num" w:pos="0"/>
          <w:tab w:val="left" w:pos="1080"/>
        </w:tabs>
        <w:spacing w:line="360" w:lineRule="auto"/>
        <w:ind w:left="0" w:firstLine="709"/>
        <w:jc w:val="both"/>
        <w:rPr>
          <w:rFonts w:ascii="GHEA Grapalat" w:hAnsi="GHEA Grapalat"/>
          <w:lang w:val="hy-AM"/>
        </w:rPr>
      </w:pPr>
      <w:r w:rsidRPr="004A4DD0">
        <w:rPr>
          <w:rFonts w:ascii="GHEA Grapalat" w:hAnsi="GHEA Grapalat" w:cs="Sylfaen"/>
          <w:lang w:val="hy-AM"/>
        </w:rPr>
        <w:t>Հայաստանի</w:t>
      </w:r>
      <w:r w:rsidRPr="004A4DD0">
        <w:rPr>
          <w:rFonts w:ascii="GHEA Grapalat" w:hAnsi="GHEA Grapalat"/>
          <w:lang w:val="hy-AM"/>
        </w:rPr>
        <w:t xml:space="preserve"> </w:t>
      </w:r>
      <w:r w:rsidRPr="004A4DD0">
        <w:rPr>
          <w:rFonts w:ascii="GHEA Grapalat" w:hAnsi="GHEA Grapalat" w:cs="Sylfaen"/>
          <w:lang w:val="hy-AM"/>
        </w:rPr>
        <w:t>Հանրապետության</w:t>
      </w:r>
      <w:r w:rsidRPr="004A4DD0">
        <w:rPr>
          <w:rFonts w:ascii="GHEA Grapalat" w:hAnsi="GHEA Grapalat"/>
          <w:lang w:val="hy-AM"/>
        </w:rPr>
        <w:t xml:space="preserve"> </w:t>
      </w:r>
      <w:r w:rsidRPr="004A4DD0">
        <w:rPr>
          <w:rFonts w:ascii="GHEA Grapalat" w:hAnsi="GHEA Grapalat" w:cs="Sylfaen"/>
          <w:lang w:val="hy-AM"/>
        </w:rPr>
        <w:t>միջազգային</w:t>
      </w:r>
      <w:r w:rsidRPr="004A4DD0">
        <w:rPr>
          <w:rFonts w:ascii="GHEA Grapalat" w:hAnsi="GHEA Grapalat"/>
          <w:lang w:val="hy-AM"/>
        </w:rPr>
        <w:t xml:space="preserve"> </w:t>
      </w:r>
      <w:r w:rsidRPr="004A4DD0">
        <w:rPr>
          <w:rFonts w:ascii="GHEA Grapalat" w:hAnsi="GHEA Grapalat" w:cs="Sylfaen"/>
          <w:lang w:val="hy-AM"/>
        </w:rPr>
        <w:t>պայմանագրերով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դեպքերում</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w:t>
      </w:r>
      <w:r w:rsidRPr="004A4DD0">
        <w:rPr>
          <w:rFonts w:ascii="GHEA Grapalat" w:hAnsi="GHEA Grapalat" w:cs="Sylfaen"/>
          <w:lang w:val="hy-AM"/>
        </w:rPr>
        <w:t>դրույթները</w:t>
      </w:r>
      <w:r w:rsidRPr="004A4DD0">
        <w:rPr>
          <w:rFonts w:ascii="GHEA Grapalat" w:hAnsi="GHEA Grapalat"/>
          <w:lang w:val="hy-AM"/>
        </w:rPr>
        <w:t xml:space="preserve"> </w:t>
      </w:r>
      <w:r w:rsidRPr="004A4DD0">
        <w:rPr>
          <w:rFonts w:ascii="GHEA Grapalat" w:hAnsi="GHEA Grapalat" w:cs="Sylfaen"/>
          <w:lang w:val="hy-AM"/>
        </w:rPr>
        <w:t>կիրառվում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օտարերկրյա</w:t>
      </w:r>
      <w:r w:rsidRPr="004A4DD0">
        <w:rPr>
          <w:rFonts w:ascii="GHEA Grapalat" w:hAnsi="GHEA Grapalat"/>
          <w:lang w:val="hy-AM"/>
        </w:rPr>
        <w:t xml:space="preserve"> </w:t>
      </w:r>
      <w:r w:rsidRPr="004A4DD0">
        <w:rPr>
          <w:rFonts w:ascii="GHEA Grapalat" w:hAnsi="GHEA Grapalat" w:cs="Sylfaen"/>
          <w:lang w:val="hy-AM"/>
        </w:rPr>
        <w:t>պետությունների</w:t>
      </w:r>
      <w:r w:rsidRPr="004A4DD0">
        <w:rPr>
          <w:rFonts w:ascii="GHEA Grapalat" w:hAnsi="GHEA Grapalat"/>
          <w:lang w:val="hy-AM"/>
        </w:rPr>
        <w:t xml:space="preserve"> </w:t>
      </w:r>
      <w:r w:rsidRPr="004A4DD0">
        <w:rPr>
          <w:rFonts w:ascii="GHEA Grapalat" w:hAnsi="GHEA Grapalat" w:cs="Sylfaen"/>
          <w:lang w:val="hy-AM"/>
        </w:rPr>
        <w:t>տարածքում</w:t>
      </w:r>
      <w:r w:rsidRPr="004A4DD0">
        <w:rPr>
          <w:rFonts w:ascii="GHEA Grapalat" w:hAnsi="GHEA Grapalat"/>
          <w:lang w:val="hy-AM"/>
        </w:rPr>
        <w:t>:</w:t>
      </w:r>
    </w:p>
    <w:p w:rsidR="001110CD" w:rsidRPr="004A4DD0" w:rsidRDefault="001110CD" w:rsidP="001110CD">
      <w:pPr>
        <w:tabs>
          <w:tab w:val="left" w:pos="1080"/>
        </w:tabs>
        <w:spacing w:line="360" w:lineRule="auto"/>
        <w:ind w:firstLine="709"/>
        <w:jc w:val="both"/>
        <w:rPr>
          <w:rFonts w:ascii="GHEA Grapalat" w:hAnsi="GHEA Grapalat"/>
          <w:lang w:val="hy-AM"/>
        </w:rPr>
      </w:pPr>
    </w:p>
    <w:p w:rsidR="001110CD" w:rsidRPr="004A4DD0" w:rsidRDefault="001110CD" w:rsidP="001110CD">
      <w:pPr>
        <w:pStyle w:val="Heading4"/>
      </w:pPr>
      <w:bookmarkStart w:id="24" w:name="_Toc342906922"/>
      <w:bookmarkStart w:id="25" w:name="_Toc343337546"/>
      <w:bookmarkStart w:id="26" w:name="_Toc19124361"/>
      <w:r w:rsidRPr="004A4DD0">
        <w:t>Քրեական</w:t>
      </w:r>
      <w:r w:rsidRPr="004A4DD0">
        <w:rPr>
          <w:rFonts w:cs="Arial Armenian"/>
        </w:rPr>
        <w:t xml:space="preserve"> </w:t>
      </w:r>
      <w:r w:rsidRPr="004A4DD0">
        <w:t>դատավարության</w:t>
      </w:r>
      <w:r w:rsidRPr="004A4DD0">
        <w:rPr>
          <w:rFonts w:cs="Arial Armenian"/>
        </w:rPr>
        <w:t xml:space="preserve"> </w:t>
      </w:r>
      <w:r w:rsidRPr="004A4DD0">
        <w:t>օրենսգրքի</w:t>
      </w:r>
      <w:r w:rsidRPr="004A4DD0">
        <w:rPr>
          <w:rFonts w:cs="Arial Armenian"/>
        </w:rPr>
        <w:t xml:space="preserve"> </w:t>
      </w:r>
      <w:r w:rsidRPr="004A4DD0">
        <w:t>գործողությունը</w:t>
      </w:r>
      <w:r w:rsidRPr="004A4DD0">
        <w:rPr>
          <w:rFonts w:cs="Arial Armenian"/>
        </w:rPr>
        <w:t xml:space="preserve"> </w:t>
      </w:r>
      <w:r w:rsidRPr="004A4DD0">
        <w:t>ժամանակի</w:t>
      </w:r>
      <w:r w:rsidRPr="004A4DD0">
        <w:rPr>
          <w:rFonts w:cs="Arial Armenian"/>
        </w:rPr>
        <w:t xml:space="preserve"> </w:t>
      </w:r>
      <w:r w:rsidRPr="004A4DD0">
        <w:t>մեջ</w:t>
      </w:r>
      <w:bookmarkEnd w:id="24"/>
      <w:bookmarkEnd w:id="25"/>
      <w:bookmarkEnd w:id="26"/>
      <w:r w:rsidRPr="004A4DD0">
        <w:t xml:space="preserve"> </w:t>
      </w:r>
    </w:p>
    <w:p w:rsidR="001110CD" w:rsidRPr="004A4DD0" w:rsidRDefault="001110CD" w:rsidP="003E1B63">
      <w:pPr>
        <w:numPr>
          <w:ilvl w:val="0"/>
          <w:numId w:val="5"/>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Քրեական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կիրառվում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դրույթը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համապատասխան</w:t>
      </w:r>
      <w:r w:rsidRPr="004A4DD0">
        <w:rPr>
          <w:rFonts w:ascii="GHEA Grapalat" w:hAnsi="GHEA Grapalat" w:cs="Arial Armenian"/>
          <w:lang w:val="hy-AM" w:eastAsia="ru-RU"/>
        </w:rPr>
        <w:t xml:space="preserve"> վարույթային </w:t>
      </w:r>
      <w:r w:rsidRPr="004A4DD0">
        <w:rPr>
          <w:rFonts w:ascii="GHEA Grapalat" w:hAnsi="GHEA Grapalat" w:cs="Sylfaen"/>
          <w:lang w:val="hy-AM" w:eastAsia="ru-RU"/>
        </w:rPr>
        <w:t>գործողության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դատավարական ակտի </w:t>
      </w:r>
      <w:r w:rsidRPr="004A4DD0">
        <w:rPr>
          <w:rFonts w:ascii="GHEA Grapalat" w:hAnsi="GHEA Grapalat" w:cs="Sylfaen"/>
          <w:lang w:val="hy-AM" w:eastAsia="ru-RU"/>
        </w:rPr>
        <w:t>կայացման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ժամանակ</w:t>
      </w:r>
      <w:r w:rsidRPr="004A4DD0">
        <w:rPr>
          <w:rFonts w:ascii="GHEA Grapalat" w:hAnsi="GHEA Grapalat"/>
          <w:lang w:val="hy-AM" w:eastAsia="ru-RU"/>
        </w:rPr>
        <w:t>:</w:t>
      </w:r>
    </w:p>
    <w:p w:rsidR="001110CD" w:rsidRPr="004A4DD0" w:rsidRDefault="001110CD" w:rsidP="003E1B63">
      <w:pPr>
        <w:numPr>
          <w:ilvl w:val="0"/>
          <w:numId w:val="5"/>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Ապացույցի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թույլատրելիությունը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ձեռք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բերելու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օրենքով</w:t>
      </w:r>
      <w:r w:rsidRPr="004A4DD0">
        <w:rPr>
          <w:rFonts w:ascii="GHEA Grapalat" w:hAnsi="GHEA Grapalat"/>
          <w:lang w:val="hy-AM" w:eastAsia="ru-RU"/>
        </w:rPr>
        <w:t>:</w:t>
      </w:r>
    </w:p>
    <w:p w:rsidR="001110CD" w:rsidRPr="004A4DD0" w:rsidRDefault="001110CD" w:rsidP="003E1B63">
      <w:pPr>
        <w:numPr>
          <w:ilvl w:val="0"/>
          <w:numId w:val="5"/>
        </w:numPr>
        <w:spacing w:line="360" w:lineRule="auto"/>
        <w:ind w:left="0" w:firstLine="709"/>
        <w:jc w:val="both"/>
        <w:rPr>
          <w:rFonts w:ascii="GHEA Grapalat" w:hAnsi="GHEA Grapalat"/>
          <w:lang w:val="hy-AM" w:eastAsia="ru-RU"/>
        </w:rPr>
      </w:pPr>
      <w:r w:rsidRPr="004A4DD0">
        <w:rPr>
          <w:rFonts w:ascii="GHEA Grapalat" w:hAnsi="GHEA Grapalat"/>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դրույթները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հետադարձ</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ուժ</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չունեն</w:t>
      </w:r>
      <w:r w:rsidRPr="004A4DD0">
        <w:rPr>
          <w:rFonts w:ascii="GHEA Grapalat" w:hAnsi="GHEA Grapalat"/>
          <w:lang w:val="hy-AM" w:eastAsia="ru-RU"/>
        </w:rPr>
        <w:t>, եթե այլ բան նախատեսված չէ օրենքով:</w:t>
      </w:r>
    </w:p>
    <w:p w:rsidR="001110CD" w:rsidRPr="004A4DD0" w:rsidRDefault="001110CD" w:rsidP="001110CD">
      <w:pPr>
        <w:spacing w:line="360" w:lineRule="auto"/>
        <w:ind w:firstLine="709"/>
        <w:jc w:val="both"/>
        <w:rPr>
          <w:rFonts w:ascii="GHEA Grapalat" w:hAnsi="GHEA Grapalat" w:cs="Sylfaen"/>
          <w:b/>
          <w:bCs/>
          <w:iCs/>
          <w:lang w:val="hy-AM" w:eastAsia="ru-RU"/>
        </w:rPr>
      </w:pPr>
    </w:p>
    <w:p w:rsidR="001110CD" w:rsidRPr="004A4DD0" w:rsidRDefault="001110CD" w:rsidP="001110CD">
      <w:pPr>
        <w:pStyle w:val="Heading4"/>
      </w:pPr>
      <w:bookmarkStart w:id="27" w:name="_Toc342906923"/>
      <w:bookmarkStart w:id="28" w:name="_Toc343337547"/>
      <w:bookmarkStart w:id="29" w:name="_Toc19124362"/>
      <w:r w:rsidRPr="004A4DD0">
        <w:lastRenderedPageBreak/>
        <w:t>Քրեական</w:t>
      </w:r>
      <w:r w:rsidRPr="004A4DD0">
        <w:rPr>
          <w:rFonts w:cs="Arial Armenian"/>
        </w:rPr>
        <w:t xml:space="preserve"> </w:t>
      </w:r>
      <w:r w:rsidRPr="004A4DD0">
        <w:t>դատավարության</w:t>
      </w:r>
      <w:r w:rsidRPr="004A4DD0">
        <w:rPr>
          <w:rFonts w:cs="Arial Armenian"/>
        </w:rPr>
        <w:t xml:space="preserve"> </w:t>
      </w:r>
      <w:r w:rsidRPr="004A4DD0">
        <w:t>օրենսգրքի</w:t>
      </w:r>
      <w:r w:rsidRPr="004A4DD0">
        <w:rPr>
          <w:rFonts w:cs="Arial Armenian"/>
        </w:rPr>
        <w:t xml:space="preserve"> </w:t>
      </w:r>
      <w:r w:rsidRPr="004A4DD0">
        <w:t>կիրառման</w:t>
      </w:r>
      <w:r w:rsidRPr="004A4DD0">
        <w:rPr>
          <w:rFonts w:cs="Arial Armenian"/>
        </w:rPr>
        <w:t xml:space="preserve"> </w:t>
      </w:r>
      <w:r w:rsidRPr="004A4DD0">
        <w:t>առանձնահատկություններն</w:t>
      </w:r>
      <w:r w:rsidRPr="004A4DD0">
        <w:rPr>
          <w:rFonts w:cs="Arial Armenian"/>
        </w:rPr>
        <w:t xml:space="preserve"> </w:t>
      </w:r>
      <w:r w:rsidRPr="004A4DD0">
        <w:t>ըստ</w:t>
      </w:r>
      <w:r w:rsidRPr="004A4DD0">
        <w:rPr>
          <w:rFonts w:cs="Arial Armenian"/>
        </w:rPr>
        <w:t xml:space="preserve"> </w:t>
      </w:r>
      <w:r w:rsidRPr="004A4DD0">
        <w:t>անձանց</w:t>
      </w:r>
      <w:r w:rsidRPr="004A4DD0">
        <w:rPr>
          <w:rFonts w:cs="Arial Armenian"/>
        </w:rPr>
        <w:t xml:space="preserve"> </w:t>
      </w:r>
      <w:r w:rsidRPr="004A4DD0">
        <w:t>շրջանակի</w:t>
      </w:r>
      <w:bookmarkEnd w:id="27"/>
      <w:bookmarkEnd w:id="28"/>
      <w:bookmarkEnd w:id="29"/>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Sylfaen"/>
          <w:lang w:val="hy-AM" w:eastAsia="ru-RU"/>
        </w:rPr>
        <w:t>Հայաստանի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Հանրապետության</w:t>
      </w:r>
      <w:r w:rsidRPr="004A4DD0">
        <w:rPr>
          <w:rFonts w:ascii="GHEA Grapalat" w:hAnsi="GHEA Grapalat" w:cs="Courier New"/>
          <w:lang w:val="hy-AM" w:eastAsia="ru-RU"/>
        </w:rPr>
        <w:t xml:space="preserve"> </w:t>
      </w:r>
      <w:r w:rsidRPr="004A4DD0">
        <w:rPr>
          <w:rFonts w:ascii="GHEA Grapalat" w:hAnsi="GHEA Grapalat" w:cs="Sylfaen"/>
          <w:lang w:val="hy-AM" w:eastAsia="ru-RU"/>
        </w:rPr>
        <w:t>միջազգային</w:t>
      </w:r>
      <w:r w:rsidRPr="004A4DD0">
        <w:rPr>
          <w:rFonts w:ascii="GHEA Grapalat" w:hAnsi="GHEA Grapalat" w:cs="Courier New"/>
          <w:lang w:val="hy-AM" w:eastAsia="ru-RU"/>
        </w:rPr>
        <w:t xml:space="preserve"> </w:t>
      </w:r>
      <w:r w:rsidRPr="004A4DD0">
        <w:rPr>
          <w:rFonts w:ascii="GHEA Grapalat" w:hAnsi="GHEA Grapalat" w:cs="Sylfaen"/>
          <w:lang w:val="hy-AM" w:eastAsia="ru-RU"/>
        </w:rPr>
        <w:t>պայմանագրերով</w:t>
      </w:r>
      <w:r w:rsidRPr="004A4DD0">
        <w:rPr>
          <w:rFonts w:ascii="GHEA Grapalat" w:hAnsi="GHEA Grapalat" w:cs="Courier New"/>
          <w:lang w:val="hy-AM" w:eastAsia="ru-RU"/>
        </w:rPr>
        <w:t xml:space="preserve"> </w:t>
      </w:r>
      <w:r w:rsidRPr="004A4DD0">
        <w:rPr>
          <w:rFonts w:ascii="GHEA Grapalat" w:hAnsi="GHEA Grapalat" w:cs="Sylfaen"/>
          <w:lang w:val="hy-AM" w:eastAsia="ru-RU"/>
        </w:rPr>
        <w:t>դիվանագիտական</w:t>
      </w:r>
      <w:r w:rsidRPr="004A4DD0">
        <w:rPr>
          <w:rFonts w:ascii="GHEA Grapalat" w:hAnsi="GHEA Grapalat" w:cs="Courier New"/>
          <w:lang w:val="hy-AM" w:eastAsia="ru-RU"/>
        </w:rPr>
        <w:t xml:space="preserve"> </w:t>
      </w:r>
      <w:r w:rsidRPr="004A4DD0">
        <w:rPr>
          <w:rFonts w:ascii="GHEA Grapalat" w:hAnsi="GHEA Grapalat" w:cs="Sylfaen"/>
          <w:lang w:val="hy-AM" w:eastAsia="ru-RU"/>
        </w:rPr>
        <w:t>արտոնություններից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Courier New"/>
          <w:lang w:val="hy-AM" w:eastAsia="ru-RU"/>
        </w:rPr>
        <w:t xml:space="preserve"> </w:t>
      </w:r>
      <w:r w:rsidRPr="004A4DD0">
        <w:rPr>
          <w:rFonts w:ascii="GHEA Grapalat" w:hAnsi="GHEA Grapalat" w:cs="Sylfaen"/>
          <w:lang w:val="hy-AM" w:eastAsia="ru-RU"/>
        </w:rPr>
        <w:t>անձեռնմխելիությունից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օգտվող</w:t>
      </w:r>
      <w:r w:rsidRPr="004A4DD0">
        <w:rPr>
          <w:rFonts w:ascii="GHEA Grapalat" w:hAnsi="GHEA Grapalat" w:cs="Arial Armenian"/>
          <w:lang w:val="hy-AM" w:eastAsia="ru-RU"/>
        </w:rPr>
        <w:t>,</w:t>
      </w:r>
      <w:r w:rsidRPr="004A4DD0">
        <w:rPr>
          <w:rFonts w:ascii="GHEA Grapalat" w:hAnsi="GHEA Grapalat" w:cs="Courier New"/>
          <w:lang w:val="hy-AM" w:eastAsia="ru-RU"/>
        </w:rPr>
        <w:t> </w:t>
      </w:r>
      <w:r w:rsidRPr="004A4DD0">
        <w:rPr>
          <w:rFonts w:ascii="GHEA Grapalat" w:hAnsi="GHEA Grapalat" w:cs="Sylfaen"/>
          <w:lang w:val="hy-AM" w:eastAsia="ru-RU"/>
        </w:rPr>
        <w:t>ինչպես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Courier New"/>
          <w:lang w:val="hy-AM" w:eastAsia="ru-RU"/>
        </w:rPr>
        <w:t xml:space="preserve"> </w:t>
      </w:r>
      <w:r w:rsidRPr="004A4DD0">
        <w:rPr>
          <w:rFonts w:ascii="GHEA Grapalat" w:hAnsi="GHEA Grapalat" w:cs="Sylfaen"/>
          <w:lang w:val="hy-AM" w:eastAsia="ru-RU"/>
        </w:rPr>
        <w:t>Հայաստանի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Հանրապետության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միջազգային</w:t>
      </w:r>
      <w:r w:rsidRPr="004A4DD0">
        <w:rPr>
          <w:rFonts w:ascii="GHEA Grapalat" w:hAnsi="GHEA Grapalat" w:cs="Courier New"/>
          <w:lang w:val="hy-AM" w:eastAsia="ru-RU"/>
        </w:rPr>
        <w:t xml:space="preserve"> </w:t>
      </w:r>
      <w:r w:rsidRPr="004A4DD0">
        <w:rPr>
          <w:rFonts w:ascii="GHEA Grapalat" w:hAnsi="GHEA Grapalat" w:cs="Sylfaen"/>
          <w:lang w:val="hy-AM" w:eastAsia="ru-RU"/>
        </w:rPr>
        <w:t>պայմանագրերին կամ սույն օրենսգրքին</w:t>
      </w:r>
      <w:r w:rsidRPr="004A4DD0">
        <w:rPr>
          <w:rFonts w:ascii="GHEA Grapalat" w:hAnsi="GHEA Grapalat" w:cs="Courier New"/>
          <w:lang w:val="hy-AM" w:eastAsia="ru-RU"/>
        </w:rPr>
        <w:t xml:space="preserve"> </w:t>
      </w:r>
      <w:r w:rsidRPr="004A4DD0">
        <w:rPr>
          <w:rFonts w:ascii="GHEA Grapalat" w:hAnsi="GHEA Grapalat" w:cs="Sylfaen"/>
          <w:lang w:val="hy-AM" w:eastAsia="ru-RU"/>
        </w:rPr>
        <w:t>համապատասխան`</w:t>
      </w:r>
      <w:r w:rsidRPr="004A4DD0">
        <w:rPr>
          <w:rFonts w:ascii="GHEA Grapalat" w:hAnsi="GHEA Grapalat" w:cs="Courier New"/>
          <w:lang w:val="hy-AM" w:eastAsia="ru-RU"/>
        </w:rPr>
        <w:t xml:space="preserve"> </w:t>
      </w:r>
      <w:r w:rsidRPr="004A4DD0">
        <w:rPr>
          <w:rFonts w:ascii="GHEA Grapalat" w:hAnsi="GHEA Grapalat" w:cs="Sylfaen"/>
          <w:lang w:val="hy-AM" w:eastAsia="ru-RU"/>
        </w:rPr>
        <w:t>Հայաստանի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Հանրապետության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տարածքում</w:t>
      </w:r>
      <w:r w:rsidRPr="004A4DD0">
        <w:rPr>
          <w:rFonts w:ascii="GHEA Grapalat" w:hAnsi="GHEA Grapalat" w:cs="Courier New"/>
          <w:lang w:val="hy-AM" w:eastAsia="ru-RU"/>
        </w:rPr>
        <w:t xml:space="preserve"> </w:t>
      </w:r>
      <w:r w:rsidRPr="004A4DD0">
        <w:rPr>
          <w:rFonts w:ascii="GHEA Grapalat" w:hAnsi="GHEA Grapalat" w:cs="Sylfaen"/>
          <w:lang w:val="hy-AM" w:eastAsia="ru-RU"/>
        </w:rPr>
        <w:t>քրեական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իրավազորությունից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ազատված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անձանց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նկատմամբ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կիրառման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առանձնահատկությունները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սահմանվում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Հայաստանի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Հանրապետության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միջազգային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պայմանագրերով</w:t>
      </w:r>
      <w:r w:rsidRPr="004A4DD0">
        <w:rPr>
          <w:rFonts w:ascii="GHEA Grapalat" w:hAnsi="GHEA Grapalat" w:cs="Arial Armenian"/>
          <w:lang w:val="hy-AM" w:eastAsia="ru-RU"/>
        </w:rPr>
        <w:t xml:space="preserve"> և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p>
    <w:p w:rsidR="001110CD" w:rsidRPr="004A4DD0" w:rsidRDefault="001110CD" w:rsidP="001110CD">
      <w:pPr>
        <w:pStyle w:val="Heading4"/>
      </w:pPr>
      <w:bookmarkStart w:id="30" w:name="_Toc342906924"/>
      <w:bookmarkStart w:id="31" w:name="_Toc343337548"/>
      <w:bookmarkStart w:id="32" w:name="_Toc19124363"/>
      <w:r w:rsidRPr="004A4DD0">
        <w:t>Սույն</w:t>
      </w:r>
      <w:r w:rsidRPr="004A4DD0">
        <w:rPr>
          <w:rFonts w:cs="Arial Armenian"/>
        </w:rPr>
        <w:t xml:space="preserve"> </w:t>
      </w:r>
      <w:r w:rsidRPr="004A4DD0">
        <w:t>օրենսգրքում</w:t>
      </w:r>
      <w:r w:rsidRPr="004A4DD0">
        <w:rPr>
          <w:rFonts w:cs="Arial Armenian"/>
        </w:rPr>
        <w:t xml:space="preserve"> </w:t>
      </w:r>
      <w:r w:rsidRPr="004A4DD0">
        <w:t>օգտագործվող</w:t>
      </w:r>
      <w:r w:rsidRPr="004A4DD0">
        <w:rPr>
          <w:rFonts w:cs="Arial Armenian"/>
        </w:rPr>
        <w:t xml:space="preserve"> </w:t>
      </w:r>
      <w:r w:rsidRPr="004A4DD0">
        <w:t>հիմնական</w:t>
      </w:r>
      <w:r w:rsidRPr="004A4DD0">
        <w:rPr>
          <w:rFonts w:cs="Arial Armenian"/>
        </w:rPr>
        <w:t xml:space="preserve"> </w:t>
      </w:r>
      <w:r w:rsidRPr="004A4DD0">
        <w:t>հասկացությունները</w:t>
      </w:r>
      <w:bookmarkEnd w:id="30"/>
      <w:bookmarkEnd w:id="31"/>
      <w:bookmarkEnd w:id="32"/>
    </w:p>
    <w:p w:rsidR="001110CD" w:rsidRPr="004A4DD0" w:rsidRDefault="001110CD" w:rsidP="001110CD">
      <w:pPr>
        <w:widowControl w:val="0"/>
        <w:autoSpaceDE w:val="0"/>
        <w:autoSpaceDN w:val="0"/>
        <w:adjustRightInd w:val="0"/>
        <w:spacing w:line="360" w:lineRule="auto"/>
        <w:ind w:firstLine="709"/>
        <w:jc w:val="both"/>
        <w:rPr>
          <w:rFonts w:ascii="GHEA Grapalat" w:eastAsia="Arial Unicode MS" w:hAnsi="GHEA Grapalat" w:cs="Arial Unicode MS"/>
          <w:lang w:val="hy-AM"/>
        </w:rPr>
      </w:pPr>
      <w:r w:rsidRPr="004A4DD0">
        <w:rPr>
          <w:rFonts w:ascii="GHEA Grapalat" w:eastAsia="Arial Unicode MS" w:hAnsi="GHEA Grapalat" w:cs="Sylfaen"/>
          <w:lang w:val="hy-AM"/>
        </w:rPr>
        <w:t>Սույն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օրենսգրքում</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օգտագործվող</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ներքոհիշյալ</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հասկացություններն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ունեն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հետևյալ</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նշանակությունը</w:t>
      </w:r>
      <w:r w:rsidRPr="004A4DD0">
        <w:rPr>
          <w:rFonts w:ascii="GHEA Grapalat" w:eastAsia="Arial Unicode MS" w:hAnsi="GHEA Grapalat" w:cs="Arial Unicode MS"/>
          <w:lang w:val="hy-AM"/>
        </w:rPr>
        <w:t>`</w:t>
      </w:r>
    </w:p>
    <w:p w:rsidR="001110CD" w:rsidRPr="004A4DD0" w:rsidRDefault="001110CD" w:rsidP="003E1B63">
      <w:pPr>
        <w:numPr>
          <w:ilvl w:val="0"/>
          <w:numId w:val="28"/>
        </w:numPr>
        <w:autoSpaceDE w:val="0"/>
        <w:autoSpaceDN w:val="0"/>
        <w:adjustRightInd w:val="0"/>
        <w:spacing w:line="360" w:lineRule="auto"/>
        <w:ind w:left="0" w:firstLine="709"/>
        <w:jc w:val="both"/>
        <w:rPr>
          <w:rFonts w:ascii="GHEA Grapalat" w:hAnsi="GHEA Grapalat" w:cs="Arial Armenian"/>
          <w:lang w:val="hy-AM"/>
        </w:rPr>
      </w:pPr>
      <w:r w:rsidRPr="004A4DD0">
        <w:rPr>
          <w:rFonts w:ascii="GHEA Grapalat" w:eastAsia="Arial Unicode MS" w:hAnsi="GHEA Grapalat" w:cs="Sylfaen"/>
          <w:lang w:val="hy-AM"/>
        </w:rPr>
        <w:t xml:space="preserve"> քրեական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վարույթ</w:t>
      </w:r>
      <w:r w:rsidRPr="004A4DD0">
        <w:rPr>
          <w:rFonts w:ascii="GHEA Grapalat" w:eastAsia="Arial Unicode MS" w:hAnsi="GHEA Grapalat" w:cs="Arial Unicode MS"/>
          <w:lang w:val="hy-AM"/>
        </w:rPr>
        <w:t xml:space="preserve">` </w:t>
      </w:r>
      <w:r w:rsidRPr="004A4DD0">
        <w:rPr>
          <w:rFonts w:ascii="GHEA Grapalat" w:hAnsi="GHEA Grapalat" w:cs="Arian AMU"/>
          <w:lang w:val="hy-AM"/>
        </w:rPr>
        <w:t>առերևույթ</w:t>
      </w:r>
      <w:r w:rsidRPr="004A4DD0">
        <w:rPr>
          <w:rFonts w:ascii="GHEA Grapalat" w:hAnsi="GHEA Grapalat" w:cs="Arial Armenian"/>
          <w:lang w:val="hy-AM"/>
        </w:rPr>
        <w:t xml:space="preserve"> </w:t>
      </w:r>
      <w:r w:rsidRPr="004A4DD0">
        <w:rPr>
          <w:rFonts w:ascii="GHEA Grapalat" w:hAnsi="GHEA Grapalat" w:cs="Arian AMU"/>
          <w:lang w:val="hy-AM"/>
        </w:rPr>
        <w:t>հանցագործության</w:t>
      </w:r>
      <w:r w:rsidRPr="004A4DD0">
        <w:rPr>
          <w:rFonts w:ascii="GHEA Grapalat" w:hAnsi="GHEA Grapalat" w:cs="Arial Armenian"/>
          <w:lang w:val="hy-AM"/>
        </w:rPr>
        <w:t xml:space="preserve"> </w:t>
      </w:r>
      <w:r w:rsidRPr="004A4DD0">
        <w:rPr>
          <w:rFonts w:ascii="GHEA Grapalat" w:hAnsi="GHEA Grapalat" w:cs="Arian AMU"/>
          <w:lang w:val="hy-AM"/>
        </w:rPr>
        <w:t>մասին պատշաճ ձևով</w:t>
      </w:r>
      <w:r w:rsidRPr="004A4DD0">
        <w:rPr>
          <w:rFonts w:ascii="GHEA Grapalat" w:hAnsi="GHEA Grapalat" w:cs="Arial Armenian"/>
          <w:lang w:val="hy-AM"/>
        </w:rPr>
        <w:t xml:space="preserve"> </w:t>
      </w:r>
      <w:r w:rsidRPr="004A4DD0">
        <w:rPr>
          <w:rFonts w:ascii="GHEA Grapalat" w:hAnsi="GHEA Grapalat" w:cs="Arian AMU"/>
          <w:lang w:val="hy-AM"/>
        </w:rPr>
        <w:t>տեղեկանալու</w:t>
      </w:r>
      <w:r w:rsidRPr="004A4DD0">
        <w:rPr>
          <w:rFonts w:ascii="GHEA Grapalat" w:hAnsi="GHEA Grapalat" w:cs="Arial Armenian"/>
          <w:lang w:val="hy-AM"/>
        </w:rPr>
        <w:t xml:space="preserve"> </w:t>
      </w:r>
      <w:r w:rsidRPr="004A4DD0">
        <w:rPr>
          <w:rFonts w:ascii="GHEA Grapalat" w:hAnsi="GHEA Grapalat" w:cs="Arian AMU"/>
          <w:lang w:val="hy-AM"/>
        </w:rPr>
        <w:t>պահից</w:t>
      </w:r>
      <w:r w:rsidRPr="004A4DD0">
        <w:rPr>
          <w:rFonts w:ascii="GHEA Grapalat" w:hAnsi="GHEA Grapalat" w:cs="Arial Armenian"/>
          <w:lang w:val="hy-AM"/>
        </w:rPr>
        <w:t xml:space="preserve"> </w:t>
      </w:r>
      <w:r w:rsidRPr="004A4DD0">
        <w:rPr>
          <w:rFonts w:ascii="GHEA Grapalat" w:hAnsi="GHEA Grapalat" w:cs="Arian AMU"/>
          <w:lang w:val="hy-AM"/>
        </w:rPr>
        <w:t>սույն</w:t>
      </w:r>
      <w:r w:rsidRPr="004A4DD0">
        <w:rPr>
          <w:rFonts w:ascii="GHEA Grapalat" w:hAnsi="GHEA Grapalat" w:cs="Arial Armenian"/>
          <w:lang w:val="hy-AM"/>
        </w:rPr>
        <w:t xml:space="preserve"> </w:t>
      </w:r>
      <w:r w:rsidRPr="004A4DD0">
        <w:rPr>
          <w:rFonts w:ascii="GHEA Grapalat" w:hAnsi="GHEA Grapalat" w:cs="Arian AMU"/>
          <w:lang w:val="hy-AM"/>
        </w:rPr>
        <w:t>օրենսգրքով</w:t>
      </w:r>
      <w:r w:rsidRPr="004A4DD0">
        <w:rPr>
          <w:rFonts w:ascii="GHEA Grapalat" w:hAnsi="GHEA Grapalat" w:cs="Arial Armenian"/>
          <w:lang w:val="hy-AM"/>
        </w:rPr>
        <w:t xml:space="preserve"> </w:t>
      </w:r>
      <w:r w:rsidRPr="004A4DD0">
        <w:rPr>
          <w:rFonts w:ascii="GHEA Grapalat" w:hAnsi="GHEA Grapalat" w:cs="Arian AMU"/>
          <w:lang w:val="hy-AM"/>
        </w:rPr>
        <w:t>սահմանված</w:t>
      </w:r>
      <w:r w:rsidRPr="004A4DD0">
        <w:rPr>
          <w:rFonts w:ascii="GHEA Grapalat" w:hAnsi="GHEA Grapalat" w:cs="Arial Armenian"/>
          <w:lang w:val="hy-AM"/>
        </w:rPr>
        <w:t xml:space="preserve"> </w:t>
      </w:r>
      <w:r w:rsidRPr="004A4DD0">
        <w:rPr>
          <w:rFonts w:ascii="GHEA Grapalat" w:hAnsi="GHEA Grapalat" w:cs="Arian AMU"/>
          <w:lang w:val="hy-AM"/>
        </w:rPr>
        <w:t>պետական</w:t>
      </w:r>
      <w:r w:rsidRPr="004A4DD0">
        <w:rPr>
          <w:rFonts w:ascii="GHEA Grapalat" w:hAnsi="GHEA Grapalat" w:cs="Arial Armenian"/>
          <w:lang w:val="hy-AM"/>
        </w:rPr>
        <w:t xml:space="preserve"> </w:t>
      </w:r>
      <w:r w:rsidRPr="004A4DD0">
        <w:rPr>
          <w:rFonts w:ascii="GHEA Grapalat" w:hAnsi="GHEA Grapalat" w:cs="Arian AMU"/>
          <w:lang w:val="hy-AM"/>
        </w:rPr>
        <w:t>մարմինների</w:t>
      </w:r>
      <w:r w:rsidRPr="004A4DD0">
        <w:rPr>
          <w:rFonts w:ascii="GHEA Grapalat" w:hAnsi="GHEA Grapalat" w:cs="Arial Armenian"/>
          <w:lang w:val="hy-AM"/>
        </w:rPr>
        <w:t xml:space="preserve"> </w:t>
      </w:r>
      <w:r w:rsidRPr="004A4DD0">
        <w:rPr>
          <w:rFonts w:ascii="GHEA Grapalat" w:hAnsi="GHEA Grapalat" w:cs="Arian AMU"/>
          <w:lang w:val="hy-AM"/>
        </w:rPr>
        <w:t>և</w:t>
      </w:r>
      <w:r w:rsidRPr="004A4DD0">
        <w:rPr>
          <w:rFonts w:ascii="GHEA Grapalat" w:hAnsi="GHEA Grapalat" w:cs="Arial Armenian"/>
          <w:lang w:val="hy-AM"/>
        </w:rPr>
        <w:t xml:space="preserve"> </w:t>
      </w:r>
      <w:r w:rsidRPr="004A4DD0">
        <w:rPr>
          <w:rFonts w:ascii="GHEA Grapalat" w:hAnsi="GHEA Grapalat" w:cs="Arian AMU"/>
          <w:lang w:val="hy-AM"/>
        </w:rPr>
        <w:t>պաշտոնատար</w:t>
      </w:r>
      <w:r w:rsidRPr="004A4DD0">
        <w:rPr>
          <w:rFonts w:ascii="GHEA Grapalat" w:hAnsi="GHEA Grapalat" w:cs="Arial Armenian"/>
          <w:lang w:val="hy-AM"/>
        </w:rPr>
        <w:t xml:space="preserve"> </w:t>
      </w:r>
      <w:r w:rsidRPr="004A4DD0">
        <w:rPr>
          <w:rFonts w:ascii="GHEA Grapalat" w:hAnsi="GHEA Grapalat" w:cs="Arian AMU"/>
          <w:lang w:val="hy-AM"/>
        </w:rPr>
        <w:t>անձանց</w:t>
      </w:r>
      <w:r w:rsidRPr="004A4DD0">
        <w:rPr>
          <w:rFonts w:ascii="GHEA Grapalat" w:hAnsi="GHEA Grapalat" w:cs="Arial Armenian"/>
          <w:lang w:val="hy-AM"/>
        </w:rPr>
        <w:t xml:space="preserve"> </w:t>
      </w:r>
      <w:r w:rsidRPr="004A4DD0">
        <w:rPr>
          <w:rFonts w:ascii="GHEA Grapalat" w:hAnsi="GHEA Grapalat" w:cs="Arian AMU"/>
          <w:lang w:val="hy-AM"/>
        </w:rPr>
        <w:t>կողմից</w:t>
      </w:r>
      <w:r w:rsidRPr="004A4DD0">
        <w:rPr>
          <w:rFonts w:ascii="GHEA Grapalat" w:hAnsi="GHEA Grapalat" w:cs="Arial Armenian"/>
          <w:lang w:val="hy-AM"/>
        </w:rPr>
        <w:t xml:space="preserve"> </w:t>
      </w:r>
      <w:r w:rsidRPr="004A4DD0">
        <w:rPr>
          <w:rFonts w:ascii="GHEA Grapalat" w:hAnsi="GHEA Grapalat" w:cs="Arian AMU"/>
          <w:lang w:val="hy-AM"/>
        </w:rPr>
        <w:t>իրենց</w:t>
      </w:r>
      <w:r w:rsidRPr="004A4DD0">
        <w:rPr>
          <w:rFonts w:ascii="GHEA Grapalat" w:hAnsi="GHEA Grapalat" w:cs="Arial Armenian"/>
          <w:lang w:val="hy-AM"/>
        </w:rPr>
        <w:t xml:space="preserve"> </w:t>
      </w:r>
      <w:r w:rsidRPr="004A4DD0">
        <w:rPr>
          <w:rFonts w:ascii="GHEA Grapalat" w:hAnsi="GHEA Grapalat" w:cs="Arian AMU"/>
          <w:lang w:val="hy-AM"/>
        </w:rPr>
        <w:t>իրավասության</w:t>
      </w:r>
      <w:r w:rsidRPr="004A4DD0">
        <w:rPr>
          <w:rFonts w:ascii="GHEA Grapalat" w:hAnsi="GHEA Grapalat" w:cs="Arial Armenian"/>
          <w:lang w:val="hy-AM"/>
        </w:rPr>
        <w:t xml:space="preserve"> </w:t>
      </w:r>
      <w:r w:rsidRPr="004A4DD0">
        <w:rPr>
          <w:rFonts w:ascii="GHEA Grapalat" w:hAnsi="GHEA Grapalat" w:cs="Arian AMU"/>
          <w:lang w:val="hy-AM"/>
        </w:rPr>
        <w:t>սահմաններում</w:t>
      </w:r>
      <w:r w:rsidRPr="004A4DD0">
        <w:rPr>
          <w:rFonts w:ascii="GHEA Grapalat" w:hAnsi="GHEA Grapalat" w:cs="Arial Armenian"/>
          <w:lang w:val="hy-AM"/>
        </w:rPr>
        <w:t xml:space="preserve"> </w:t>
      </w:r>
      <w:r w:rsidRPr="004A4DD0">
        <w:rPr>
          <w:rFonts w:ascii="GHEA Grapalat" w:hAnsi="GHEA Grapalat" w:cs="Sylfaen"/>
          <w:lang w:val="hy-AM"/>
        </w:rPr>
        <w:t>իրականացվող</w:t>
      </w:r>
      <w:r w:rsidRPr="004A4DD0">
        <w:rPr>
          <w:rFonts w:ascii="GHEA Grapalat" w:hAnsi="GHEA Grapalat" w:cs="ArmTimesST"/>
          <w:lang w:val="hy-AM"/>
        </w:rPr>
        <w:t xml:space="preserve"> </w:t>
      </w:r>
      <w:r w:rsidRPr="004A4DD0">
        <w:rPr>
          <w:rFonts w:ascii="GHEA Grapalat" w:hAnsi="GHEA Grapalat" w:cs="Sylfaen"/>
          <w:lang w:val="hy-AM"/>
        </w:rPr>
        <w:t>ընթացակարգ, որը դրսևորվում է վարութային գործողությունների կատարմամբ և դատավարական ակտերի ընդունմամբ</w:t>
      </w:r>
      <w:r w:rsidRPr="004A4DD0">
        <w:rPr>
          <w:rFonts w:ascii="GHEA Grapalat" w:hAnsi="GHEA Grapalat" w:cs="ArmTimesST"/>
          <w:lang w:val="hy-AM"/>
        </w:rPr>
        <w:t>.</w:t>
      </w:r>
    </w:p>
    <w:p w:rsidR="001110CD" w:rsidRPr="004A4DD0" w:rsidRDefault="001110CD" w:rsidP="003E1B63">
      <w:pPr>
        <w:numPr>
          <w:ilvl w:val="0"/>
          <w:numId w:val="28"/>
        </w:numPr>
        <w:autoSpaceDE w:val="0"/>
        <w:autoSpaceDN w:val="0"/>
        <w:adjustRightInd w:val="0"/>
        <w:spacing w:line="360" w:lineRule="auto"/>
        <w:ind w:left="0" w:firstLine="709"/>
        <w:jc w:val="both"/>
        <w:rPr>
          <w:rFonts w:ascii="GHEA Grapalat" w:hAnsi="GHEA Grapalat" w:cs="Arial Armenian"/>
          <w:lang w:val="hy-AM"/>
        </w:rPr>
      </w:pPr>
      <w:r w:rsidRPr="004A4DD0">
        <w:rPr>
          <w:rFonts w:ascii="GHEA Grapalat" w:hAnsi="GHEA Grapalat" w:cs="ArmTimesST"/>
          <w:lang w:val="hy-AM"/>
        </w:rPr>
        <w:t xml:space="preserve">վարույթի նյութեր` քրեական վարույթը նախաձեռնելուց ի վեր </w:t>
      </w:r>
      <w:r w:rsidRPr="004A4DD0">
        <w:rPr>
          <w:rFonts w:ascii="GHEA Grapalat" w:eastAsia="Arial Unicode MS" w:hAnsi="GHEA Grapalat" w:cs="Sylfaen"/>
          <w:lang w:val="hy-AM"/>
        </w:rPr>
        <w:t>պատշաճ</w:t>
      </w:r>
      <w:r w:rsidRPr="004A4DD0">
        <w:rPr>
          <w:rFonts w:ascii="GHEA Grapalat" w:eastAsia="Arial Unicode MS" w:hAnsi="GHEA Grapalat" w:cs="ArmTimesST"/>
          <w:lang w:val="hy-AM"/>
        </w:rPr>
        <w:t xml:space="preserve"> </w:t>
      </w:r>
      <w:r w:rsidRPr="004A4DD0">
        <w:rPr>
          <w:rFonts w:ascii="GHEA Grapalat" w:eastAsia="Arial Unicode MS" w:hAnsi="GHEA Grapalat" w:cs="Sylfaen"/>
          <w:lang w:val="hy-AM"/>
        </w:rPr>
        <w:t>կարգով</w:t>
      </w:r>
      <w:r w:rsidRPr="004A4DD0">
        <w:rPr>
          <w:rFonts w:ascii="GHEA Grapalat" w:eastAsia="Arial Unicode MS" w:hAnsi="GHEA Grapalat" w:cs="ArmTimesST"/>
          <w:lang w:val="hy-AM"/>
        </w:rPr>
        <w:t xml:space="preserve"> </w:t>
      </w:r>
      <w:r w:rsidRPr="004A4DD0">
        <w:rPr>
          <w:rFonts w:ascii="GHEA Grapalat" w:eastAsia="Arial Unicode MS" w:hAnsi="GHEA Grapalat" w:cs="Sylfaen"/>
          <w:lang w:val="hy-AM"/>
        </w:rPr>
        <w:t>հավաքված</w:t>
      </w:r>
      <w:r w:rsidRPr="004A4DD0">
        <w:rPr>
          <w:rFonts w:ascii="GHEA Grapalat" w:eastAsia="Arial Unicode MS" w:hAnsi="GHEA Grapalat" w:cs="ArmTimesST"/>
          <w:lang w:val="hy-AM"/>
        </w:rPr>
        <w:t xml:space="preserve"> </w:t>
      </w:r>
      <w:r w:rsidRPr="004A4DD0">
        <w:rPr>
          <w:rFonts w:ascii="GHEA Grapalat" w:eastAsia="Arial Unicode MS" w:hAnsi="GHEA Grapalat" w:cs="Sylfaen"/>
          <w:lang w:val="hy-AM"/>
        </w:rPr>
        <w:t>ու</w:t>
      </w:r>
      <w:r w:rsidRPr="004A4DD0">
        <w:rPr>
          <w:rFonts w:ascii="GHEA Grapalat" w:eastAsia="Arial Unicode MS" w:hAnsi="GHEA Grapalat" w:cs="ArmTimesST"/>
          <w:lang w:val="hy-AM"/>
        </w:rPr>
        <w:t xml:space="preserve"> </w:t>
      </w:r>
      <w:r w:rsidRPr="004A4DD0">
        <w:rPr>
          <w:rFonts w:ascii="GHEA Grapalat" w:eastAsia="Arial Unicode MS" w:hAnsi="GHEA Grapalat" w:cs="Sylfaen"/>
          <w:lang w:val="hy-AM"/>
        </w:rPr>
        <w:t>ստացված</w:t>
      </w:r>
      <w:r w:rsidRPr="004A4DD0">
        <w:rPr>
          <w:rFonts w:ascii="GHEA Grapalat" w:eastAsia="Arial Unicode MS" w:hAnsi="GHEA Grapalat" w:cs="ArmTimesST"/>
          <w:lang w:val="hy-AM"/>
        </w:rPr>
        <w:t xml:space="preserve"> </w:t>
      </w:r>
      <w:r w:rsidRPr="004A4DD0">
        <w:rPr>
          <w:rFonts w:ascii="GHEA Grapalat" w:eastAsia="Arial Unicode MS" w:hAnsi="GHEA Grapalat" w:cs="Sylfaen"/>
          <w:lang w:val="hy-AM"/>
        </w:rPr>
        <w:t>փաստաթղթերի</w:t>
      </w:r>
      <w:r w:rsidRPr="004A4DD0">
        <w:rPr>
          <w:rFonts w:ascii="GHEA Grapalat" w:eastAsia="Arial Unicode MS" w:hAnsi="GHEA Grapalat" w:cs="ArmTimesST"/>
          <w:lang w:val="hy-AM"/>
        </w:rPr>
        <w:t xml:space="preserve"> </w:t>
      </w:r>
      <w:r w:rsidRPr="004A4DD0">
        <w:rPr>
          <w:rFonts w:ascii="GHEA Grapalat" w:eastAsia="Arial Unicode MS" w:hAnsi="GHEA Grapalat" w:cs="Sylfaen"/>
          <w:lang w:val="hy-AM"/>
        </w:rPr>
        <w:t>և</w:t>
      </w:r>
      <w:r w:rsidRPr="004A4DD0">
        <w:rPr>
          <w:rFonts w:ascii="GHEA Grapalat" w:eastAsia="Arial Unicode MS" w:hAnsi="GHEA Grapalat" w:cs="ArmTimesST"/>
          <w:lang w:val="hy-AM"/>
        </w:rPr>
        <w:t xml:space="preserve"> </w:t>
      </w:r>
      <w:r w:rsidRPr="004A4DD0">
        <w:rPr>
          <w:rFonts w:ascii="GHEA Grapalat" w:eastAsia="Arial Unicode MS" w:hAnsi="GHEA Grapalat" w:cs="Sylfaen"/>
          <w:lang w:val="hy-AM"/>
        </w:rPr>
        <w:t>այլ</w:t>
      </w:r>
      <w:r w:rsidRPr="004A4DD0">
        <w:rPr>
          <w:rFonts w:ascii="GHEA Grapalat" w:eastAsia="Arial Unicode MS" w:hAnsi="GHEA Grapalat" w:cs="ArmTimesST"/>
          <w:lang w:val="hy-AM"/>
        </w:rPr>
        <w:t xml:space="preserve"> </w:t>
      </w:r>
      <w:r w:rsidRPr="004A4DD0">
        <w:rPr>
          <w:rFonts w:ascii="GHEA Grapalat" w:eastAsia="Arial Unicode MS" w:hAnsi="GHEA Grapalat" w:cs="Sylfaen"/>
          <w:lang w:val="hy-AM"/>
        </w:rPr>
        <w:t>նյութերի</w:t>
      </w:r>
      <w:r w:rsidRPr="004A4DD0">
        <w:rPr>
          <w:rFonts w:ascii="GHEA Grapalat" w:eastAsia="Arial Unicode MS" w:hAnsi="GHEA Grapalat" w:cs="ArmTimesST"/>
          <w:lang w:val="hy-AM"/>
        </w:rPr>
        <w:t xml:space="preserve"> </w:t>
      </w:r>
      <w:r w:rsidRPr="004A4DD0">
        <w:rPr>
          <w:rFonts w:ascii="GHEA Grapalat" w:eastAsia="Arial Unicode MS" w:hAnsi="GHEA Grapalat" w:cs="Sylfaen"/>
          <w:lang w:val="hy-AM"/>
        </w:rPr>
        <w:t>համարակալված</w:t>
      </w:r>
      <w:r w:rsidRPr="004A4DD0">
        <w:rPr>
          <w:rFonts w:ascii="GHEA Grapalat" w:eastAsia="Arial Unicode MS" w:hAnsi="GHEA Grapalat" w:cs="ArmTimesST"/>
          <w:lang w:val="hy-AM"/>
        </w:rPr>
        <w:t xml:space="preserve"> </w:t>
      </w:r>
      <w:r w:rsidRPr="004A4DD0">
        <w:rPr>
          <w:rFonts w:ascii="GHEA Grapalat" w:eastAsia="Arial Unicode MS" w:hAnsi="GHEA Grapalat" w:cs="Sylfaen"/>
          <w:lang w:val="hy-AM"/>
        </w:rPr>
        <w:t>ամբողջություն.</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Arial Unicode MS"/>
          <w:lang w:val="hy-AM"/>
        </w:rPr>
      </w:pPr>
      <w:r w:rsidRPr="004A4DD0">
        <w:rPr>
          <w:rFonts w:ascii="GHEA Grapalat" w:eastAsia="Arial Unicode MS" w:hAnsi="GHEA Grapalat" w:cs="Sylfaen"/>
          <w:lang w:val="hy-AM"/>
        </w:rPr>
        <w:t>քրեական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գործ</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դատարանին հանձնված վարույթի նյութեր</w:t>
      </w:r>
      <w:r w:rsidRPr="004A4DD0">
        <w:rPr>
          <w:rFonts w:ascii="GHEA Grapalat" w:eastAsia="Arial Unicode MS" w:hAnsi="GHEA Grapalat" w:cs="Arial Unicode MS"/>
          <w:lang w:val="hy-AM"/>
        </w:rPr>
        <w:t>.</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Arial Unicode MS"/>
          <w:lang w:val="hy-AM"/>
        </w:rPr>
      </w:pPr>
      <w:r w:rsidRPr="004A4DD0">
        <w:rPr>
          <w:rFonts w:ascii="GHEA Grapalat" w:eastAsia="Arial Unicode MS" w:hAnsi="GHEA Grapalat" w:cs="Sylfaen"/>
          <w:lang w:val="hy-AM"/>
        </w:rPr>
        <w:t>մինչդատական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վարույթ</w:t>
      </w:r>
      <w:r w:rsidRPr="004A4DD0">
        <w:rPr>
          <w:rFonts w:ascii="GHEA Grapalat" w:eastAsia="Arial Unicode MS" w:hAnsi="GHEA Grapalat" w:cs="Arial Unicode MS"/>
          <w:lang w:val="hy-AM"/>
        </w:rPr>
        <w:t xml:space="preserve">` վարույթի </w:t>
      </w:r>
      <w:r w:rsidRPr="004A4DD0">
        <w:rPr>
          <w:rFonts w:ascii="GHEA Grapalat" w:eastAsia="Arial Unicode MS" w:hAnsi="GHEA Grapalat" w:cs="Sylfaen"/>
          <w:lang w:val="hy-AM"/>
        </w:rPr>
        <w:t>հանրային</w:t>
      </w:r>
      <w:r w:rsidRPr="004A4DD0">
        <w:rPr>
          <w:rFonts w:ascii="GHEA Grapalat" w:eastAsia="Arial Unicode MS" w:hAnsi="GHEA Grapalat" w:cs="ArmTimesST"/>
          <w:lang w:val="hy-AM"/>
        </w:rPr>
        <w:t xml:space="preserve"> </w:t>
      </w:r>
      <w:r w:rsidRPr="004A4DD0">
        <w:rPr>
          <w:rFonts w:ascii="GHEA Grapalat" w:eastAsia="Arial Unicode MS" w:hAnsi="GHEA Grapalat" w:cs="Sylfaen"/>
          <w:lang w:val="hy-AM"/>
        </w:rPr>
        <w:t>մասնակիցների</w:t>
      </w:r>
      <w:r w:rsidRPr="004A4DD0">
        <w:rPr>
          <w:rFonts w:ascii="GHEA Grapalat" w:eastAsia="Arial Unicode MS" w:hAnsi="GHEA Grapalat" w:cs="ArmTimesST"/>
          <w:lang w:val="hy-AM"/>
        </w:rPr>
        <w:t xml:space="preserve"> </w:t>
      </w:r>
      <w:r w:rsidRPr="004A4DD0">
        <w:rPr>
          <w:rFonts w:ascii="GHEA Grapalat" w:eastAsia="Arial Unicode MS" w:hAnsi="GHEA Grapalat" w:cs="Sylfaen"/>
          <w:lang w:val="hy-AM"/>
        </w:rPr>
        <w:t>կողմից</w:t>
      </w:r>
      <w:r w:rsidRPr="004A4DD0">
        <w:rPr>
          <w:rFonts w:ascii="GHEA Grapalat" w:eastAsia="Arial Unicode MS" w:hAnsi="GHEA Grapalat" w:cs="ArmTimesST"/>
          <w:lang w:val="hy-AM"/>
        </w:rPr>
        <w:t xml:space="preserve"> </w:t>
      </w:r>
      <w:r w:rsidRPr="004A4DD0">
        <w:rPr>
          <w:rFonts w:ascii="GHEA Grapalat" w:eastAsia="Arial Unicode MS" w:hAnsi="GHEA Grapalat" w:cs="Sylfaen"/>
          <w:lang w:val="hy-AM"/>
        </w:rPr>
        <w:t>իրենց</w:t>
      </w:r>
      <w:r w:rsidRPr="004A4DD0">
        <w:rPr>
          <w:rFonts w:ascii="GHEA Grapalat" w:eastAsia="Arial Unicode MS" w:hAnsi="GHEA Grapalat" w:cs="ArmTimesST"/>
          <w:lang w:val="hy-AM"/>
        </w:rPr>
        <w:t xml:space="preserve"> </w:t>
      </w:r>
      <w:r w:rsidRPr="004A4DD0">
        <w:rPr>
          <w:rFonts w:ascii="GHEA Grapalat" w:eastAsia="Arial Unicode MS" w:hAnsi="GHEA Grapalat" w:cs="Sylfaen"/>
          <w:lang w:val="hy-AM"/>
        </w:rPr>
        <w:t>իրավասության</w:t>
      </w:r>
      <w:r w:rsidRPr="004A4DD0">
        <w:rPr>
          <w:rFonts w:ascii="GHEA Grapalat" w:eastAsia="Arial Unicode MS" w:hAnsi="GHEA Grapalat" w:cs="ArmTimesST"/>
          <w:lang w:val="hy-AM"/>
        </w:rPr>
        <w:t xml:space="preserve"> </w:t>
      </w:r>
      <w:r w:rsidRPr="004A4DD0">
        <w:rPr>
          <w:rFonts w:ascii="GHEA Grapalat" w:eastAsia="Arial Unicode MS" w:hAnsi="GHEA Grapalat" w:cs="Sylfaen"/>
          <w:lang w:val="hy-AM"/>
        </w:rPr>
        <w:t>սահմաններում</w:t>
      </w:r>
      <w:r w:rsidRPr="004A4DD0">
        <w:rPr>
          <w:rFonts w:ascii="GHEA Grapalat" w:eastAsia="Arial Unicode MS" w:hAnsi="GHEA Grapalat" w:cs="ArmTimesST"/>
          <w:lang w:val="hy-AM"/>
        </w:rPr>
        <w:t xml:space="preserve"> </w:t>
      </w:r>
      <w:r w:rsidRPr="004A4DD0">
        <w:rPr>
          <w:rFonts w:ascii="GHEA Grapalat" w:eastAsia="Arial Unicode MS" w:hAnsi="GHEA Grapalat" w:cs="Sylfaen"/>
          <w:lang w:val="hy-AM"/>
        </w:rPr>
        <w:t>իրականացվող</w:t>
      </w:r>
      <w:r w:rsidRPr="004A4DD0">
        <w:rPr>
          <w:rFonts w:ascii="GHEA Grapalat" w:eastAsia="Arial Unicode MS" w:hAnsi="GHEA Grapalat" w:cs="ArmTimesST"/>
          <w:lang w:val="hy-AM"/>
        </w:rPr>
        <w:t xml:space="preserve"> </w:t>
      </w:r>
      <w:r w:rsidRPr="004A4DD0">
        <w:rPr>
          <w:rFonts w:ascii="GHEA Grapalat" w:eastAsia="Arial Unicode MS" w:hAnsi="GHEA Grapalat" w:cs="Sylfaen"/>
          <w:lang w:val="hy-AM"/>
        </w:rPr>
        <w:t>ընթացակարգ</w:t>
      </w:r>
      <w:r w:rsidRPr="004A4DD0">
        <w:rPr>
          <w:rFonts w:ascii="GHEA Grapalat" w:eastAsia="Arial Unicode MS" w:hAnsi="GHEA Grapalat" w:cs="Arial Unicode MS"/>
          <w:lang w:val="hy-AM"/>
        </w:rPr>
        <w:t>.</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Arial Unicode MS"/>
          <w:lang w:val="hy-AM"/>
        </w:rPr>
      </w:pPr>
      <w:r w:rsidRPr="004A4DD0">
        <w:rPr>
          <w:rFonts w:ascii="GHEA Grapalat" w:eastAsia="Arial Unicode MS" w:hAnsi="GHEA Grapalat" w:cs="Sylfaen"/>
          <w:lang w:val="hy-AM"/>
        </w:rPr>
        <w:t>նախաքննություն՝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քննիչի</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կողմից</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իր</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իրավասության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սահմաններում</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ենթադրյալ</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հանցանքի</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փաստի</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կապակցությամբ</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իրականացվող գործունեություն.</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Arial Unicode MS"/>
          <w:lang w:val="hy-AM"/>
        </w:rPr>
      </w:pPr>
      <w:r w:rsidRPr="004A4DD0">
        <w:rPr>
          <w:rFonts w:ascii="GHEA Grapalat" w:eastAsia="Arial Unicode MS" w:hAnsi="GHEA Grapalat" w:cs="Sylfaen"/>
          <w:lang w:val="hy-AM"/>
        </w:rPr>
        <w:t>հետաքննություն՝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հետաքննության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մարմնի</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կողմից</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նախաքննության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ընթացքում իրականացվող</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և</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դրան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օժանդակող</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գործունեություն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որը</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ներառում</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է</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lastRenderedPageBreak/>
        <w:t>գաղտնի</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քննչական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գործողությունների և օպերատիվ</w:t>
      </w:r>
      <w:r w:rsidRPr="004A4DD0">
        <w:rPr>
          <w:rFonts w:ascii="GHEA Grapalat" w:eastAsia="Arial Unicode MS" w:hAnsi="GHEA Grapalat" w:cs="Arial Unicode MS"/>
          <w:lang w:val="hy-AM"/>
        </w:rPr>
        <w:t>-</w:t>
      </w:r>
      <w:r w:rsidRPr="004A4DD0">
        <w:rPr>
          <w:rFonts w:ascii="GHEA Grapalat" w:eastAsia="Arial Unicode MS" w:hAnsi="GHEA Grapalat" w:cs="Sylfaen"/>
          <w:lang w:val="hy-AM"/>
        </w:rPr>
        <w:t>հետախուզական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միջոցառումների կատարումը.</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Arial Unicode MS"/>
          <w:lang w:val="hy-AM"/>
        </w:rPr>
      </w:pPr>
      <w:r w:rsidRPr="004A4DD0">
        <w:rPr>
          <w:rFonts w:ascii="GHEA Grapalat" w:eastAsia="Arial Unicode MS" w:hAnsi="GHEA Grapalat" w:cs="Sylfaen"/>
          <w:lang w:val="hy-AM"/>
        </w:rPr>
        <w:t>դատական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վարույթ՝</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դատարանի</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կողմից</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իր</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իրավասության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սահմաններում</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իրականացվող</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ընթացակարգ.</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Arial Unicode MS"/>
          <w:lang w:val="hy-AM"/>
        </w:rPr>
      </w:pPr>
      <w:r w:rsidRPr="004A4DD0">
        <w:rPr>
          <w:rFonts w:ascii="GHEA Grapalat" w:eastAsia="Arial Unicode MS" w:hAnsi="GHEA Grapalat" w:cs="Sylfaen"/>
          <w:lang w:val="hy-AM"/>
        </w:rPr>
        <w:t xml:space="preserve">դատաքննություն` առաջին ատյանի դատարանում մեղադրանքի քննության, իսկ վերադաս դատարանում` դրա արդյունքում կայացված եզրափակիչ դատական ակտի իրավաչափության ստուգման կապակցությամբ իրականացվող գործունեություն. </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Arial Unicode MS"/>
          <w:lang w:val="hy-AM"/>
        </w:rPr>
      </w:pPr>
      <w:r w:rsidRPr="004A4DD0">
        <w:rPr>
          <w:rFonts w:ascii="GHEA Grapalat" w:eastAsia="Arial Unicode MS" w:hAnsi="GHEA Grapalat" w:cs="Sylfaen"/>
          <w:lang w:val="hy-AM"/>
        </w:rPr>
        <w:t>վարույթին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ներգրավված անձ</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դատավորը,</w:t>
      </w:r>
      <w:r w:rsidRPr="004A4DD0">
        <w:rPr>
          <w:rFonts w:ascii="GHEA Grapalat" w:eastAsia="Arial Unicode MS" w:hAnsi="GHEA Grapalat" w:cs="Arial Unicode MS"/>
          <w:lang w:val="hy-AM"/>
        </w:rPr>
        <w:t xml:space="preserve"> վարույթի հանրային մասնակիցը, վարույթի մասնավոր մասնակիցը, վարույթին օժանդակող անձը, </w:t>
      </w:r>
      <w:r w:rsidRPr="004A4DD0">
        <w:rPr>
          <w:rFonts w:ascii="GHEA Grapalat" w:eastAsia="Arial Unicode MS" w:hAnsi="GHEA Grapalat" w:cs="Sylfaen"/>
          <w:lang w:val="hy-AM"/>
        </w:rPr>
        <w:t>ձերբակալված անձը,</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ենթադրյալ հանցանքի մասին հաղորդում ներկայացրած անձը</w:t>
      </w:r>
      <w:r w:rsidRPr="004A4DD0">
        <w:rPr>
          <w:rFonts w:ascii="GHEA Grapalat" w:eastAsia="Arial Unicode MS" w:hAnsi="GHEA Grapalat" w:cs="Arial Unicode MS"/>
          <w:lang w:val="hy-AM"/>
        </w:rPr>
        <w:t>.</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Sylfaen"/>
          <w:lang w:val="hy-AM"/>
        </w:rPr>
      </w:pPr>
      <w:r w:rsidRPr="004A4DD0">
        <w:rPr>
          <w:rFonts w:ascii="GHEA Grapalat" w:eastAsia="Arial Unicode MS" w:hAnsi="GHEA Grapalat" w:cs="Sylfaen"/>
          <w:lang w:val="hy-AM"/>
        </w:rPr>
        <w:t>դատարան՝ քրեական վարույթի ընթացքում դատական իշխանություն իրականացնող պետական մարմին.</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Arial Unicode MS"/>
          <w:lang w:val="hy-AM"/>
        </w:rPr>
      </w:pPr>
      <w:r w:rsidRPr="004A4DD0">
        <w:rPr>
          <w:rFonts w:ascii="GHEA Grapalat" w:eastAsia="Arial Unicode MS" w:hAnsi="GHEA Grapalat" w:cs="Sylfaen"/>
          <w:lang w:val="hy-AM"/>
        </w:rPr>
        <w:t xml:space="preserve">դատավոր՝ քրեական վարույթի ընթացքում դատական իշխանություն իրականացնող </w:t>
      </w:r>
      <w:r w:rsidRPr="004A4DD0">
        <w:rPr>
          <w:rFonts w:ascii="GHEA Grapalat" w:hAnsi="GHEA Grapalat" w:cs="Sylfaen"/>
          <w:lang w:val="hy-AM"/>
        </w:rPr>
        <w:t>պետական</w:t>
      </w:r>
      <w:r w:rsidRPr="004A4DD0">
        <w:rPr>
          <w:rFonts w:ascii="GHEA Grapalat" w:hAnsi="GHEA Grapalat" w:cs="Arial Armenian"/>
          <w:lang w:val="hy-AM"/>
        </w:rPr>
        <w:t xml:space="preserve"> </w:t>
      </w:r>
      <w:r w:rsidRPr="004A4DD0">
        <w:rPr>
          <w:rFonts w:ascii="GHEA Grapalat" w:hAnsi="GHEA Grapalat" w:cs="Sylfaen"/>
          <w:lang w:val="hy-AM"/>
        </w:rPr>
        <w:t>պաշտոնատար</w:t>
      </w:r>
      <w:r w:rsidRPr="004A4DD0">
        <w:rPr>
          <w:rFonts w:ascii="GHEA Grapalat" w:hAnsi="GHEA Grapalat" w:cs="Arial Armenian"/>
          <w:lang w:val="hy-AM"/>
        </w:rPr>
        <w:t xml:space="preserve"> </w:t>
      </w:r>
      <w:r w:rsidRPr="004A4DD0">
        <w:rPr>
          <w:rFonts w:ascii="GHEA Grapalat" w:hAnsi="GHEA Grapalat" w:cs="Sylfaen"/>
          <w:lang w:val="hy-AM"/>
        </w:rPr>
        <w:t>անձ.</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Arial Unicode MS"/>
          <w:lang w:val="hy-AM"/>
        </w:rPr>
      </w:pPr>
      <w:r w:rsidRPr="004A4DD0">
        <w:rPr>
          <w:rFonts w:ascii="GHEA Grapalat" w:eastAsia="Arial Unicode MS" w:hAnsi="GHEA Grapalat" w:cs="Sylfaen"/>
          <w:lang w:val="hy-AM"/>
        </w:rPr>
        <w:t>վարույթի</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հանրային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մասնակից՝</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դատախազը</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քննիչը</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քննչական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մարմնի ղեկավարը</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հետաքննության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մարմնի</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պետը,</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հետաքննիչը</w:t>
      </w:r>
      <w:r w:rsidRPr="004A4DD0">
        <w:rPr>
          <w:rFonts w:ascii="GHEA Grapalat" w:eastAsia="Arial Unicode MS" w:hAnsi="GHEA Grapalat" w:cs="Arial Unicode MS"/>
          <w:lang w:val="hy-AM"/>
        </w:rPr>
        <w:t>.</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Arial Unicode MS"/>
          <w:lang w:val="hy-AM"/>
        </w:rPr>
      </w:pPr>
      <w:r w:rsidRPr="004A4DD0">
        <w:rPr>
          <w:rFonts w:ascii="GHEA Grapalat" w:eastAsia="Arial Unicode MS" w:hAnsi="GHEA Grapalat" w:cs="Sylfaen"/>
          <w:lang w:val="hy-AM"/>
        </w:rPr>
        <w:t>վարույթի</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մասնավոր</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մասնակից՝</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մեղադրյալը</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նրա</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օրինական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ներկայացուցիչը</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պաշտպանը</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տուժողը</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գույքային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պատասխանողը,</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տուժողի և</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գույքային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պատասխանողի</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օրինական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ներկայացուցիչը</w:t>
      </w:r>
      <w:r w:rsidRPr="004A4DD0">
        <w:rPr>
          <w:rFonts w:ascii="GHEA Grapalat" w:eastAsia="Arial Unicode MS" w:hAnsi="GHEA Grapalat" w:cs="Arial Unicode MS"/>
          <w:lang w:val="hy-AM"/>
        </w:rPr>
        <w:t xml:space="preserve"> և </w:t>
      </w:r>
      <w:r w:rsidRPr="004A4DD0">
        <w:rPr>
          <w:rFonts w:ascii="GHEA Grapalat" w:eastAsia="Arial Unicode MS" w:hAnsi="GHEA Grapalat" w:cs="Sylfaen"/>
          <w:lang w:val="hy-AM"/>
        </w:rPr>
        <w:t>լիազոր</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ներկայացուցիչը.</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Sylfaen"/>
          <w:lang w:val="hy-AM"/>
        </w:rPr>
      </w:pPr>
      <w:r w:rsidRPr="004A4DD0">
        <w:rPr>
          <w:rFonts w:ascii="GHEA Grapalat" w:eastAsia="Arial Unicode MS" w:hAnsi="GHEA Grapalat" w:cs="Sylfaen"/>
          <w:lang w:val="hy-AM"/>
        </w:rPr>
        <w:t>վարույթին օժանդակող անձ՝ վկան, նրա օրինական ներկայացուցիչը և փաստաբանը, փորձագետը, թարգմանիչը</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ընթերական</w:t>
      </w:r>
      <w:r w:rsidRPr="004A4DD0">
        <w:rPr>
          <w:rFonts w:ascii="GHEA Grapalat" w:eastAsia="Arial Unicode MS" w:hAnsi="GHEA Grapalat" w:cs="Arial Unicode MS"/>
          <w:lang w:val="hy-AM"/>
        </w:rPr>
        <w:t>,</w:t>
      </w:r>
      <w:r w:rsidRPr="004A4DD0">
        <w:rPr>
          <w:rFonts w:ascii="GHEA Grapalat" w:eastAsia="Arial Unicode MS" w:hAnsi="GHEA Grapalat" w:cs="Sylfaen"/>
          <w:lang w:val="hy-AM"/>
        </w:rPr>
        <w:t xml:space="preserve"> դատական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նիստի</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քարտուղարը.</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Arial Unicode MS"/>
          <w:lang w:val="hy-AM"/>
        </w:rPr>
      </w:pPr>
      <w:r w:rsidRPr="004A4DD0">
        <w:rPr>
          <w:rFonts w:ascii="GHEA Grapalat" w:eastAsia="Arial Unicode MS" w:hAnsi="GHEA Grapalat" w:cs="Sylfaen"/>
          <w:lang w:val="hy-AM"/>
        </w:rPr>
        <w:t>կողմեր</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դատական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վարույթում</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հակադիր</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շահեր</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ներկայացնող</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մասնակիցներ</w:t>
      </w:r>
      <w:r w:rsidRPr="004A4DD0">
        <w:rPr>
          <w:rFonts w:ascii="GHEA Grapalat" w:eastAsia="Arial Unicode MS" w:hAnsi="GHEA Grapalat" w:cs="Arial Unicode MS"/>
          <w:lang w:val="hy-AM"/>
        </w:rPr>
        <w:t>.</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Sylfaen"/>
          <w:lang w:val="hy-AM"/>
        </w:rPr>
      </w:pPr>
      <w:r w:rsidRPr="004A4DD0">
        <w:rPr>
          <w:rFonts w:ascii="GHEA Grapalat" w:eastAsia="Arial Unicode MS" w:hAnsi="GHEA Grapalat" w:cs="Sylfaen"/>
          <w:lang w:val="hy-AM"/>
        </w:rPr>
        <w:t>մեղադրանքի կողմ՝ դատական վարույթին մասնակցող դատախազը, քննիչը, տուժողը, նրա օրինական ներկայացուցիչը և լիազոր ներկայացուցիչը.</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Sylfaen"/>
          <w:lang w:val="hy-AM"/>
        </w:rPr>
      </w:pPr>
      <w:r w:rsidRPr="004A4DD0">
        <w:rPr>
          <w:rFonts w:ascii="GHEA Grapalat" w:eastAsia="Arial Unicode MS" w:hAnsi="GHEA Grapalat" w:cs="Sylfaen"/>
          <w:lang w:val="hy-AM"/>
        </w:rPr>
        <w:t xml:space="preserve">պաշտպանության կողմ՝ դատական վարույթին մասնակցող մեղադրյալը, </w:t>
      </w:r>
      <w:r w:rsidRPr="004A4DD0">
        <w:rPr>
          <w:rFonts w:ascii="GHEA Grapalat" w:eastAsia="Arial Unicode MS" w:hAnsi="GHEA Grapalat" w:cs="Sylfaen"/>
          <w:lang w:val="hy-AM"/>
        </w:rPr>
        <w:lastRenderedPageBreak/>
        <w:t>նրա օրինական ներկայացուցիչը, պաշտպանը, գույքային պատասխանողը, նրա օրինական և լիազոր ներկայացուցիչը.</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Arial Unicode MS"/>
          <w:lang w:val="hy-AM"/>
        </w:rPr>
      </w:pPr>
      <w:r w:rsidRPr="004A4DD0">
        <w:rPr>
          <w:rFonts w:ascii="GHEA Grapalat" w:hAnsi="GHEA Grapalat" w:cs="Sylfaen"/>
          <w:lang w:val="hy-AM"/>
        </w:rPr>
        <w:t>դատախազ՝</w:t>
      </w:r>
      <w:r w:rsidRPr="004A4DD0">
        <w:rPr>
          <w:rFonts w:ascii="GHEA Grapalat" w:hAnsi="GHEA Grapalat" w:cs="Arial Armenian"/>
          <w:lang w:val="hy-AM"/>
        </w:rPr>
        <w:t xml:space="preserve"> </w:t>
      </w:r>
      <w:r w:rsidRPr="004A4DD0">
        <w:rPr>
          <w:rFonts w:ascii="GHEA Grapalat" w:hAnsi="GHEA Grapalat" w:cs="Sylfaen"/>
          <w:lang w:val="hy-AM"/>
        </w:rPr>
        <w:t>պետական</w:t>
      </w:r>
      <w:r w:rsidRPr="004A4DD0">
        <w:rPr>
          <w:rFonts w:ascii="GHEA Grapalat" w:hAnsi="GHEA Grapalat" w:cs="Arial Armenian"/>
          <w:lang w:val="hy-AM"/>
        </w:rPr>
        <w:t xml:space="preserve"> </w:t>
      </w:r>
      <w:r w:rsidRPr="004A4DD0">
        <w:rPr>
          <w:rFonts w:ascii="GHEA Grapalat" w:hAnsi="GHEA Grapalat" w:cs="Sylfaen"/>
          <w:lang w:val="hy-AM"/>
        </w:rPr>
        <w:t>պաշտոնատար</w:t>
      </w:r>
      <w:r w:rsidRPr="004A4DD0">
        <w:rPr>
          <w:rFonts w:ascii="GHEA Grapalat" w:hAnsi="GHEA Grapalat" w:cs="Arial Armenian"/>
          <w:lang w:val="hy-AM"/>
        </w:rPr>
        <w:t xml:space="preserve"> </w:t>
      </w:r>
      <w:r w:rsidRPr="004A4DD0">
        <w:rPr>
          <w:rFonts w:ascii="GHEA Grapalat" w:hAnsi="GHEA Grapalat" w:cs="Sylfaen"/>
          <w:lang w:val="hy-AM"/>
        </w:rPr>
        <w:t>անձ</w:t>
      </w:r>
      <w:r w:rsidRPr="004A4DD0">
        <w:rPr>
          <w:rFonts w:ascii="GHEA Grapalat" w:hAnsi="GHEA Grapalat" w:cs="Arial Armenian"/>
          <w:lang w:val="hy-AM"/>
        </w:rPr>
        <w:t xml:space="preserve">, </w:t>
      </w:r>
      <w:r w:rsidRPr="004A4DD0">
        <w:rPr>
          <w:rFonts w:ascii="GHEA Grapalat" w:hAnsi="GHEA Grapalat" w:cs="Sylfaen"/>
          <w:lang w:val="hy-AM"/>
        </w:rPr>
        <w:t>ով</w:t>
      </w:r>
      <w:r w:rsidRPr="004A4DD0">
        <w:rPr>
          <w:rFonts w:ascii="GHEA Grapalat" w:hAnsi="GHEA Grapalat" w:cs="Arial Armenian"/>
          <w:lang w:val="hy-AM"/>
        </w:rPr>
        <w:t xml:space="preserve"> </w:t>
      </w:r>
      <w:r w:rsidRPr="004A4DD0">
        <w:rPr>
          <w:rFonts w:ascii="GHEA Grapalat" w:hAnsi="GHEA Grapalat" w:cs="Sylfaen"/>
          <w:lang w:val="hy-AM"/>
        </w:rPr>
        <w:t>քրեական</w:t>
      </w:r>
      <w:r w:rsidRPr="004A4DD0">
        <w:rPr>
          <w:rFonts w:ascii="GHEA Grapalat" w:hAnsi="GHEA Grapalat" w:cs="Arial Armenian"/>
          <w:lang w:val="hy-AM"/>
        </w:rPr>
        <w:t xml:space="preserve"> </w:t>
      </w:r>
      <w:r w:rsidRPr="004A4DD0">
        <w:rPr>
          <w:rFonts w:ascii="GHEA Grapalat" w:hAnsi="GHEA Grapalat" w:cs="Sylfaen"/>
          <w:lang w:val="hy-AM"/>
        </w:rPr>
        <w:t>վարույթի</w:t>
      </w:r>
      <w:r w:rsidRPr="004A4DD0">
        <w:rPr>
          <w:rFonts w:ascii="GHEA Grapalat" w:hAnsi="GHEA Grapalat" w:cs="Arial Armenian"/>
          <w:lang w:val="hy-AM"/>
        </w:rPr>
        <w:t xml:space="preserve"> </w:t>
      </w:r>
      <w:r w:rsidRPr="004A4DD0">
        <w:rPr>
          <w:rFonts w:ascii="GHEA Grapalat" w:hAnsi="GHEA Grapalat" w:cs="Sylfaen"/>
          <w:lang w:val="hy-AM"/>
        </w:rPr>
        <w:t>ընթացքում</w:t>
      </w:r>
      <w:r w:rsidRPr="004A4DD0">
        <w:rPr>
          <w:rFonts w:ascii="GHEA Grapalat" w:hAnsi="GHEA Grapalat" w:cs="Arial Armenian"/>
          <w:lang w:val="hy-AM"/>
        </w:rPr>
        <w:t xml:space="preserve"> </w:t>
      </w:r>
      <w:r w:rsidRPr="004A4DD0">
        <w:rPr>
          <w:rFonts w:ascii="GHEA Grapalat" w:hAnsi="GHEA Grapalat" w:cs="Sylfaen"/>
          <w:lang w:val="hy-AM"/>
        </w:rPr>
        <w:t>պետության</w:t>
      </w:r>
      <w:r w:rsidRPr="004A4DD0">
        <w:rPr>
          <w:rFonts w:ascii="GHEA Grapalat" w:hAnsi="GHEA Grapalat" w:cs="Arial Armenian"/>
          <w:lang w:val="hy-AM"/>
        </w:rPr>
        <w:t xml:space="preserve"> </w:t>
      </w:r>
      <w:r w:rsidRPr="004A4DD0">
        <w:rPr>
          <w:rFonts w:ascii="GHEA Grapalat" w:hAnsi="GHEA Grapalat" w:cs="Sylfaen"/>
          <w:lang w:val="hy-AM"/>
        </w:rPr>
        <w:t>անունից</w:t>
      </w:r>
      <w:r w:rsidRPr="004A4DD0">
        <w:rPr>
          <w:rFonts w:ascii="GHEA Grapalat" w:hAnsi="GHEA Grapalat" w:cs="Arial Armenian"/>
          <w:lang w:val="hy-AM"/>
        </w:rPr>
        <w:t xml:space="preserve"> </w:t>
      </w:r>
      <w:r w:rsidRPr="004A4DD0">
        <w:rPr>
          <w:rFonts w:ascii="GHEA Grapalat" w:hAnsi="GHEA Grapalat" w:cs="Sylfaen"/>
          <w:lang w:val="hy-AM"/>
        </w:rPr>
        <w:t>իրականացնում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Հայա</w:t>
      </w:r>
      <w:r w:rsidRPr="004A4DD0">
        <w:rPr>
          <w:rFonts w:ascii="GHEA Grapalat" w:hAnsi="GHEA Grapalat" w:cs="Arial Armenian"/>
          <w:lang w:val="hy-AM"/>
        </w:rPr>
        <w:t>u</w:t>
      </w:r>
      <w:r w:rsidRPr="004A4DD0">
        <w:rPr>
          <w:rFonts w:ascii="GHEA Grapalat" w:hAnsi="GHEA Grapalat" w:cs="Sylfaen"/>
          <w:lang w:val="hy-AM"/>
        </w:rPr>
        <w:t>տանի</w:t>
      </w:r>
      <w:r w:rsidRPr="004A4DD0">
        <w:rPr>
          <w:rFonts w:ascii="GHEA Grapalat" w:hAnsi="GHEA Grapalat" w:cs="Arial Armenian"/>
          <w:lang w:val="hy-AM"/>
        </w:rPr>
        <w:t xml:space="preserve"> </w:t>
      </w:r>
      <w:r w:rsidRPr="004A4DD0">
        <w:rPr>
          <w:rFonts w:ascii="GHEA Grapalat" w:hAnsi="GHEA Grapalat" w:cs="Sylfaen"/>
          <w:lang w:val="hy-AM"/>
        </w:rPr>
        <w:t>Հանրապետության</w:t>
      </w:r>
      <w:r w:rsidRPr="004A4DD0">
        <w:rPr>
          <w:rFonts w:ascii="GHEA Grapalat" w:hAnsi="GHEA Grapalat" w:cs="Arial Armenian"/>
          <w:lang w:val="hy-AM"/>
        </w:rPr>
        <w:t xml:space="preserve"> </w:t>
      </w:r>
      <w:r w:rsidRPr="004A4DD0">
        <w:rPr>
          <w:rFonts w:ascii="GHEA Grapalat" w:hAnsi="GHEA Grapalat" w:cs="Sylfaen"/>
          <w:lang w:val="hy-AM"/>
        </w:rPr>
        <w:t>Սահմանադրությամբ</w:t>
      </w:r>
      <w:r w:rsidRPr="004A4DD0">
        <w:rPr>
          <w:rFonts w:ascii="GHEA Grapalat" w:hAnsi="GHEA Grapalat" w:cs="Arial Armenian"/>
          <w:lang w:val="hy-AM"/>
        </w:rPr>
        <w:t xml:space="preserve"> </w:t>
      </w:r>
      <w:r w:rsidRPr="004A4DD0">
        <w:rPr>
          <w:rFonts w:ascii="GHEA Grapalat" w:hAnsi="GHEA Grapalat" w:cs="Sylfaen"/>
          <w:lang w:val="hy-AM"/>
        </w:rPr>
        <w:t>իրեն</w:t>
      </w:r>
      <w:r w:rsidRPr="004A4DD0">
        <w:rPr>
          <w:rFonts w:ascii="GHEA Grapalat" w:hAnsi="GHEA Grapalat" w:cs="Arial Armenian"/>
          <w:lang w:val="hy-AM"/>
        </w:rPr>
        <w:t xml:space="preserve"> </w:t>
      </w:r>
      <w:r w:rsidRPr="004A4DD0">
        <w:rPr>
          <w:rFonts w:ascii="GHEA Grapalat" w:hAnsi="GHEA Grapalat" w:cs="Sylfaen"/>
          <w:lang w:val="hy-AM"/>
        </w:rPr>
        <w:t>վերապահված</w:t>
      </w:r>
      <w:r w:rsidRPr="004A4DD0">
        <w:rPr>
          <w:rFonts w:ascii="GHEA Grapalat" w:hAnsi="GHEA Grapalat" w:cs="Arial Armenian"/>
          <w:lang w:val="hy-AM"/>
        </w:rPr>
        <w:t xml:space="preserve"> </w:t>
      </w:r>
      <w:r w:rsidRPr="004A4DD0">
        <w:rPr>
          <w:rFonts w:ascii="GHEA Grapalat" w:hAnsi="GHEA Grapalat" w:cs="Sylfaen"/>
          <w:lang w:val="hy-AM"/>
        </w:rPr>
        <w:t>լիազորությունները</w:t>
      </w:r>
      <w:r w:rsidRPr="004A4DD0">
        <w:rPr>
          <w:rFonts w:ascii="GHEA Grapalat" w:hAnsi="GHEA Grapalat"/>
          <w:lang w:val="hy-AM"/>
        </w:rPr>
        <w:t>.</w:t>
      </w:r>
    </w:p>
    <w:p w:rsidR="001110CD" w:rsidRPr="004A4DD0" w:rsidRDefault="001110CD" w:rsidP="003E1B63">
      <w:pPr>
        <w:numPr>
          <w:ilvl w:val="0"/>
          <w:numId w:val="28"/>
        </w:numPr>
        <w:spacing w:line="360" w:lineRule="auto"/>
        <w:ind w:left="0" w:firstLine="709"/>
        <w:jc w:val="both"/>
        <w:rPr>
          <w:rFonts w:ascii="GHEA Grapalat" w:hAnsi="GHEA Grapalat"/>
          <w:lang w:val="hy-AM" w:eastAsia="ru-RU"/>
        </w:rPr>
      </w:pPr>
      <w:r w:rsidRPr="004A4DD0">
        <w:rPr>
          <w:rFonts w:ascii="GHEA Grapalat" w:eastAsia="Arial Unicode MS" w:hAnsi="GHEA Grapalat" w:cs="Sylfaen"/>
          <w:lang w:val="hy-AM" w:eastAsia="ru-RU"/>
        </w:rPr>
        <w:t>քննիչ</w:t>
      </w:r>
      <w:r w:rsidRPr="004A4DD0">
        <w:rPr>
          <w:rFonts w:ascii="GHEA Grapalat" w:eastAsia="Arial Unicode MS" w:hAnsi="GHEA Grapalat" w:cs="Arial Unicode MS"/>
          <w:lang w:val="hy-AM" w:eastAsia="ru-RU"/>
        </w:rPr>
        <w:t xml:space="preserve">` </w:t>
      </w:r>
      <w:r w:rsidRPr="004A4DD0">
        <w:rPr>
          <w:rFonts w:ascii="GHEA Grapalat" w:hAnsi="GHEA Grapalat" w:cs="Sylfaen"/>
          <w:lang w:val="hy-AM" w:eastAsia="ru-RU"/>
        </w:rPr>
        <w:t>պետական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պաշտոնատար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w:t>
      </w:r>
      <w:r w:rsidRPr="004A4DD0">
        <w:rPr>
          <w:rFonts w:ascii="GHEA Grapalat" w:hAnsi="GHEA Grapalat" w:cs="Arial Armenian"/>
          <w:lang w:val="hy-AM" w:eastAsia="ru-RU"/>
        </w:rPr>
        <w:t xml:space="preserve"> </w:t>
      </w:r>
      <w:r w:rsidRPr="004A4DD0">
        <w:rPr>
          <w:rFonts w:ascii="GHEA Grapalat" w:hAnsi="GHEA Grapalat" w:cs="Sylfaen"/>
          <w:lang w:val="hy-AM" w:eastAsia="ru-RU"/>
        </w:rPr>
        <w:t>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իրավասության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սահմաններում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քրեական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նախաքննություն</w:t>
      </w:r>
      <w:r w:rsidRPr="004A4DD0">
        <w:rPr>
          <w:rFonts w:ascii="GHEA Grapalat" w:hAnsi="GHEA Grapalat"/>
          <w:lang w:val="hy-AM" w:eastAsia="ru-RU"/>
        </w:rPr>
        <w:t>.</w:t>
      </w:r>
    </w:p>
    <w:p w:rsidR="001110CD" w:rsidRPr="004A4DD0" w:rsidRDefault="001110CD" w:rsidP="003E1B63">
      <w:pPr>
        <w:numPr>
          <w:ilvl w:val="0"/>
          <w:numId w:val="28"/>
        </w:numPr>
        <w:spacing w:line="360" w:lineRule="auto"/>
        <w:ind w:left="0" w:firstLine="709"/>
        <w:jc w:val="both"/>
        <w:rPr>
          <w:rFonts w:ascii="GHEA Grapalat" w:hAnsi="GHEA Grapalat"/>
          <w:lang w:val="hy-AM" w:eastAsia="ru-RU"/>
        </w:rPr>
      </w:pPr>
      <w:r w:rsidRPr="004A4DD0">
        <w:rPr>
          <w:rFonts w:ascii="GHEA Grapalat" w:eastAsia="Arial Unicode MS" w:hAnsi="GHEA Grapalat" w:cs="Sylfaen"/>
          <w:lang w:val="hy-AM" w:eastAsia="ru-RU"/>
        </w:rPr>
        <w:t>քննչական</w:t>
      </w:r>
      <w:r w:rsidRPr="004A4DD0">
        <w:rPr>
          <w:rFonts w:ascii="GHEA Grapalat" w:eastAsia="Arial Unicode MS" w:hAnsi="GHEA Grapalat" w:cs="Arial Unicode MS"/>
          <w:lang w:val="hy-AM" w:eastAsia="ru-RU"/>
        </w:rPr>
        <w:t xml:space="preserve"> մարմնի</w:t>
      </w:r>
      <w:r w:rsidRPr="004A4DD0">
        <w:rPr>
          <w:rFonts w:ascii="GHEA Grapalat" w:eastAsia="Arial Unicode MS" w:hAnsi="GHEA Grapalat" w:cs="ArmTimesST"/>
          <w:lang w:val="hy-AM" w:eastAsia="ru-RU"/>
        </w:rPr>
        <w:t xml:space="preserve"> </w:t>
      </w:r>
      <w:r w:rsidRPr="004A4DD0">
        <w:rPr>
          <w:rFonts w:ascii="GHEA Grapalat" w:eastAsia="Arial Unicode MS" w:hAnsi="GHEA Grapalat" w:cs="Sylfaen"/>
          <w:lang w:val="hy-AM" w:eastAsia="ru-RU"/>
        </w:rPr>
        <w:t>ղեկավար</w:t>
      </w:r>
      <w:r w:rsidRPr="004A4DD0">
        <w:rPr>
          <w:rFonts w:ascii="GHEA Grapalat" w:eastAsia="Arial Unicode MS" w:hAnsi="GHEA Grapalat" w:cs="Arial Unicode MS"/>
          <w:lang w:val="hy-AM" w:eastAsia="ru-RU"/>
        </w:rPr>
        <w:t xml:space="preserve">` նախաքննություն կատարելու իրավասություն ունեցող քննչական մարմնի ստորաբաժանման </w:t>
      </w:r>
      <w:r w:rsidRPr="004A4DD0">
        <w:rPr>
          <w:rFonts w:ascii="GHEA Grapalat" w:eastAsia="Arial Unicode MS" w:hAnsi="GHEA Grapalat" w:cs="Sylfaen"/>
          <w:lang w:val="hy-AM" w:eastAsia="ru-RU"/>
        </w:rPr>
        <w:t>(գլխավոր վարչության, վարչության</w:t>
      </w:r>
      <w:r w:rsidRPr="004A4DD0">
        <w:rPr>
          <w:rFonts w:ascii="GHEA Grapalat" w:eastAsia="Arial Unicode MS" w:hAnsi="GHEA Grapalat" w:cs="Arial Unicode MS"/>
          <w:lang w:val="hy-AM" w:eastAsia="ru-RU"/>
        </w:rPr>
        <w:t xml:space="preserve">, </w:t>
      </w:r>
      <w:r w:rsidRPr="004A4DD0">
        <w:rPr>
          <w:rFonts w:ascii="GHEA Grapalat" w:eastAsia="Arial Unicode MS" w:hAnsi="GHEA Grapalat" w:cs="Sylfaen"/>
          <w:lang w:val="hy-AM" w:eastAsia="ru-RU"/>
        </w:rPr>
        <w:t>բաժնի,</w:t>
      </w:r>
      <w:r w:rsidRPr="004A4DD0">
        <w:rPr>
          <w:rFonts w:ascii="GHEA Grapalat" w:eastAsia="Arial Unicode MS" w:hAnsi="GHEA Grapalat" w:cs="Arial Unicode MS"/>
          <w:lang w:val="hy-AM" w:eastAsia="ru-RU"/>
        </w:rPr>
        <w:t xml:space="preserve">  </w:t>
      </w:r>
      <w:r w:rsidRPr="004A4DD0">
        <w:rPr>
          <w:rFonts w:ascii="GHEA Grapalat" w:eastAsia="Arial Unicode MS" w:hAnsi="GHEA Grapalat" w:cs="Sylfaen"/>
          <w:lang w:val="hy-AM" w:eastAsia="ru-RU"/>
        </w:rPr>
        <w:t>բաժանմունքի և այլն)</w:t>
      </w:r>
      <w:r w:rsidRPr="004A4DD0">
        <w:rPr>
          <w:rFonts w:ascii="GHEA Grapalat" w:eastAsia="Arial Unicode MS" w:hAnsi="GHEA Grapalat" w:cs="Arial Unicode MS"/>
          <w:lang w:val="hy-AM" w:eastAsia="ru-RU"/>
        </w:rPr>
        <w:t xml:space="preserve"> </w:t>
      </w:r>
      <w:r w:rsidRPr="004A4DD0">
        <w:rPr>
          <w:rFonts w:ascii="GHEA Grapalat" w:eastAsia="Arial Unicode MS" w:hAnsi="GHEA Grapalat" w:cs="Sylfaen"/>
          <w:lang w:val="hy-AM" w:eastAsia="ru-RU"/>
        </w:rPr>
        <w:t>պետ</w:t>
      </w:r>
      <w:r w:rsidRPr="004A4DD0">
        <w:rPr>
          <w:rFonts w:ascii="GHEA Grapalat" w:eastAsia="Arial Unicode MS" w:hAnsi="GHEA Grapalat" w:cs="Arial Unicode MS"/>
          <w:lang w:val="hy-AM" w:eastAsia="ru-RU"/>
        </w:rPr>
        <w:t xml:space="preserve"> </w:t>
      </w:r>
      <w:r w:rsidRPr="004A4DD0">
        <w:rPr>
          <w:rFonts w:ascii="GHEA Grapalat" w:eastAsia="Arial Unicode MS" w:hAnsi="GHEA Grapalat" w:cs="Sylfaen"/>
          <w:lang w:val="hy-AM" w:eastAsia="ru-RU"/>
        </w:rPr>
        <w:t>կամ</w:t>
      </w:r>
      <w:r w:rsidRPr="004A4DD0">
        <w:rPr>
          <w:rFonts w:ascii="GHEA Grapalat" w:eastAsia="Arial Unicode MS" w:hAnsi="GHEA Grapalat" w:cs="Arial Unicode MS"/>
          <w:lang w:val="hy-AM" w:eastAsia="ru-RU"/>
        </w:rPr>
        <w:t xml:space="preserve"> </w:t>
      </w:r>
      <w:r w:rsidRPr="004A4DD0">
        <w:rPr>
          <w:rFonts w:ascii="GHEA Grapalat" w:eastAsia="Arial Unicode MS" w:hAnsi="GHEA Grapalat" w:cs="Sylfaen"/>
          <w:lang w:val="hy-AM" w:eastAsia="ru-RU"/>
        </w:rPr>
        <w:t>նրա</w:t>
      </w:r>
      <w:r w:rsidRPr="004A4DD0">
        <w:rPr>
          <w:rFonts w:ascii="GHEA Grapalat" w:eastAsia="Arial Unicode MS" w:hAnsi="GHEA Grapalat" w:cs="Arial Unicode MS"/>
          <w:lang w:val="hy-AM" w:eastAsia="ru-RU"/>
        </w:rPr>
        <w:t xml:space="preserve"> </w:t>
      </w:r>
      <w:r w:rsidRPr="004A4DD0">
        <w:rPr>
          <w:rFonts w:ascii="GHEA Grapalat" w:eastAsia="Arial Unicode MS" w:hAnsi="GHEA Grapalat" w:cs="Sylfaen"/>
          <w:lang w:val="hy-AM" w:eastAsia="ru-RU"/>
        </w:rPr>
        <w:t>տեղակալ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իրավասության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սահմաններում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կազմակերպում</w:t>
      </w:r>
      <w:r w:rsidRPr="004A4DD0">
        <w:rPr>
          <w:rFonts w:ascii="GHEA Grapalat" w:hAnsi="GHEA Grapalat" w:cs="Arial Armenian"/>
          <w:lang w:val="hy-AM" w:eastAsia="ru-RU"/>
        </w:rPr>
        <w:t xml:space="preserve"> է  նախաքննությունը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ապահովում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դրա արդյունավետությունը</w:t>
      </w:r>
      <w:r w:rsidRPr="004A4DD0">
        <w:rPr>
          <w:rFonts w:ascii="GHEA Grapalat" w:hAnsi="GHEA Grapalat"/>
          <w:lang w:val="hy-AM" w:eastAsia="ru-RU"/>
        </w:rPr>
        <w:t>.</w:t>
      </w:r>
    </w:p>
    <w:p w:rsidR="001110CD" w:rsidRPr="004A4DD0" w:rsidRDefault="001110CD" w:rsidP="003E1B63">
      <w:pPr>
        <w:numPr>
          <w:ilvl w:val="0"/>
          <w:numId w:val="28"/>
        </w:numPr>
        <w:spacing w:line="360" w:lineRule="auto"/>
        <w:ind w:left="0" w:firstLine="709"/>
        <w:contextualSpacing/>
        <w:jc w:val="both"/>
        <w:rPr>
          <w:rFonts w:ascii="GHEA Grapalat" w:hAnsi="GHEA Grapalat"/>
          <w:lang w:val="hy-AM"/>
        </w:rPr>
      </w:pPr>
      <w:r w:rsidRPr="004A4DD0">
        <w:rPr>
          <w:rFonts w:ascii="GHEA Grapalat" w:eastAsia="Arial Unicode MS" w:hAnsi="GHEA Grapalat" w:cs="Sylfaen"/>
          <w:lang w:val="hy-AM"/>
        </w:rPr>
        <w:t>հետաքննության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մարմին</w:t>
      </w:r>
      <w:r w:rsidRPr="004A4DD0">
        <w:rPr>
          <w:rFonts w:ascii="GHEA Grapalat" w:eastAsia="Arial Unicode MS" w:hAnsi="GHEA Grapalat" w:cs="Arial Unicode MS"/>
          <w:lang w:val="hy-AM"/>
        </w:rPr>
        <w:t xml:space="preserve">` «Օպերատիվ-հետախուզական գործունեության մասին» </w:t>
      </w:r>
      <w:r w:rsidRPr="004A4DD0">
        <w:rPr>
          <w:rFonts w:ascii="GHEA Grapalat" w:hAnsi="GHEA Grapalat" w:cs="Sylfaen"/>
          <w:lang w:val="hy-AM"/>
        </w:rPr>
        <w:t>Հայա</w:t>
      </w:r>
      <w:r w:rsidRPr="004A4DD0">
        <w:rPr>
          <w:rFonts w:ascii="GHEA Grapalat" w:hAnsi="GHEA Grapalat" w:cs="Arial Armenian"/>
          <w:lang w:val="hy-AM"/>
        </w:rPr>
        <w:t>u</w:t>
      </w:r>
      <w:r w:rsidRPr="004A4DD0">
        <w:rPr>
          <w:rFonts w:ascii="GHEA Grapalat" w:hAnsi="GHEA Grapalat" w:cs="Sylfaen"/>
          <w:lang w:val="hy-AM"/>
        </w:rPr>
        <w:t>տանի</w:t>
      </w:r>
      <w:r w:rsidRPr="004A4DD0">
        <w:rPr>
          <w:rFonts w:ascii="GHEA Grapalat" w:hAnsi="GHEA Grapalat" w:cs="Arial Armenian"/>
          <w:lang w:val="hy-AM"/>
        </w:rPr>
        <w:t xml:space="preserve"> </w:t>
      </w:r>
      <w:r w:rsidRPr="004A4DD0">
        <w:rPr>
          <w:rFonts w:ascii="GHEA Grapalat" w:hAnsi="GHEA Grapalat" w:cs="Sylfaen"/>
          <w:lang w:val="hy-AM"/>
        </w:rPr>
        <w:t>Հանրապետության</w:t>
      </w:r>
      <w:r w:rsidRPr="004A4DD0">
        <w:rPr>
          <w:rFonts w:ascii="GHEA Grapalat" w:eastAsia="Arial Unicode MS" w:hAnsi="GHEA Grapalat" w:cs="Arial Unicode MS"/>
          <w:lang w:val="hy-AM"/>
        </w:rPr>
        <w:t xml:space="preserve"> օրենքով նախատեսված </w:t>
      </w:r>
      <w:r w:rsidRPr="004A4DD0">
        <w:rPr>
          <w:rFonts w:ascii="GHEA Grapalat" w:eastAsia="Arial Unicode MS" w:hAnsi="GHEA Grapalat" w:cs="Sylfaen"/>
          <w:lang w:val="hy-AM"/>
        </w:rPr>
        <w:t>պետական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մարմնի</w:t>
      </w:r>
      <w:r w:rsidRPr="004A4DD0">
        <w:rPr>
          <w:rFonts w:ascii="GHEA Grapalat" w:hAnsi="GHEA Grapalat" w:cs="Sylfaen"/>
          <w:lang w:val="hy-AM"/>
        </w:rPr>
        <w:t xml:space="preserve"> համակարգում</w:t>
      </w:r>
      <w:r w:rsidRPr="004A4DD0">
        <w:rPr>
          <w:rFonts w:ascii="GHEA Grapalat" w:hAnsi="GHEA Grapalat"/>
          <w:lang w:val="hy-AM"/>
        </w:rPr>
        <w:t xml:space="preserve"> </w:t>
      </w:r>
      <w:r w:rsidRPr="004A4DD0">
        <w:rPr>
          <w:rFonts w:ascii="GHEA Grapalat" w:hAnsi="GHEA Grapalat" w:cs="Sylfaen"/>
          <w:lang w:val="hy-AM"/>
        </w:rPr>
        <w:t>գործող և</w:t>
      </w:r>
      <w:r w:rsidRPr="004A4DD0">
        <w:rPr>
          <w:rFonts w:ascii="GHEA Grapalat" w:hAnsi="GHEA Grapalat"/>
          <w:lang w:val="hy-AM"/>
        </w:rPr>
        <w:t xml:space="preserve"> </w:t>
      </w:r>
      <w:r w:rsidRPr="004A4DD0">
        <w:rPr>
          <w:rFonts w:ascii="GHEA Grapalat" w:hAnsi="GHEA Grapalat" w:cs="Sylfaen"/>
          <w:lang w:val="hy-AM"/>
        </w:rPr>
        <w:t>օպերատիվ</w:t>
      </w:r>
      <w:r w:rsidRPr="004A4DD0">
        <w:rPr>
          <w:rFonts w:ascii="GHEA Grapalat" w:hAnsi="GHEA Grapalat"/>
          <w:lang w:val="hy-AM"/>
        </w:rPr>
        <w:t>-</w:t>
      </w:r>
      <w:r w:rsidRPr="004A4DD0">
        <w:rPr>
          <w:rFonts w:ascii="GHEA Grapalat" w:hAnsi="GHEA Grapalat" w:cs="Sylfaen"/>
          <w:lang w:val="hy-AM"/>
        </w:rPr>
        <w:t>հետախուզական</w:t>
      </w:r>
      <w:r w:rsidRPr="004A4DD0">
        <w:rPr>
          <w:rFonts w:ascii="GHEA Grapalat" w:hAnsi="GHEA Grapalat"/>
          <w:lang w:val="hy-AM"/>
        </w:rPr>
        <w:t xml:space="preserve"> </w:t>
      </w:r>
      <w:r w:rsidRPr="004A4DD0">
        <w:rPr>
          <w:rFonts w:ascii="GHEA Grapalat" w:hAnsi="GHEA Grapalat" w:cs="Sylfaen"/>
          <w:lang w:val="hy-AM"/>
        </w:rPr>
        <w:t>գործառույթներ</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ստորաբաժանման</w:t>
      </w:r>
      <w:r w:rsidRPr="004A4DD0">
        <w:rPr>
          <w:rFonts w:ascii="GHEA Grapalat" w:hAnsi="GHEA Grapalat"/>
          <w:lang w:val="hy-AM"/>
        </w:rPr>
        <w:t xml:space="preserve"> </w:t>
      </w:r>
      <w:r w:rsidRPr="004A4DD0">
        <w:rPr>
          <w:rFonts w:ascii="GHEA Grapalat" w:hAnsi="GHEA Grapalat" w:cs="Sylfaen"/>
          <w:lang w:val="hy-AM"/>
        </w:rPr>
        <w:t>ղեկավար</w:t>
      </w:r>
      <w:r w:rsidRPr="004A4DD0">
        <w:rPr>
          <w:rFonts w:ascii="GHEA Grapalat" w:hAnsi="GHEA Grapalat"/>
          <w:lang w:val="hy-AM"/>
        </w:rPr>
        <w:t xml:space="preserve"> (</w:t>
      </w:r>
      <w:r w:rsidRPr="004A4DD0">
        <w:rPr>
          <w:rFonts w:ascii="GHEA Grapalat" w:hAnsi="GHEA Grapalat" w:cs="Sylfaen"/>
          <w:lang w:val="hy-AM"/>
        </w:rPr>
        <w:t>հետաքննության</w:t>
      </w:r>
      <w:r w:rsidRPr="004A4DD0">
        <w:rPr>
          <w:rFonts w:ascii="GHEA Grapalat" w:hAnsi="GHEA Grapalat"/>
          <w:lang w:val="hy-AM"/>
        </w:rPr>
        <w:t xml:space="preserve"> </w:t>
      </w:r>
      <w:r w:rsidRPr="004A4DD0">
        <w:rPr>
          <w:rFonts w:ascii="GHEA Grapalat" w:hAnsi="GHEA Grapalat" w:cs="Sylfaen"/>
          <w:lang w:val="hy-AM"/>
        </w:rPr>
        <w:t>մարմնի</w:t>
      </w:r>
      <w:r w:rsidRPr="004A4DD0">
        <w:rPr>
          <w:rFonts w:ascii="GHEA Grapalat" w:hAnsi="GHEA Grapalat"/>
          <w:lang w:val="hy-AM"/>
        </w:rPr>
        <w:t xml:space="preserve"> </w:t>
      </w:r>
      <w:r w:rsidRPr="004A4DD0">
        <w:rPr>
          <w:rFonts w:ascii="GHEA Grapalat" w:hAnsi="GHEA Grapalat" w:cs="Sylfaen"/>
          <w:lang w:val="hy-AM"/>
        </w:rPr>
        <w:t>պետ</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աշխատակիցներ</w:t>
      </w:r>
      <w:r w:rsidRPr="004A4DD0">
        <w:rPr>
          <w:rFonts w:ascii="GHEA Grapalat" w:hAnsi="GHEA Grapalat"/>
          <w:lang w:val="hy-AM"/>
        </w:rPr>
        <w:t xml:space="preserve"> (</w:t>
      </w:r>
      <w:r w:rsidRPr="004A4DD0">
        <w:rPr>
          <w:rFonts w:ascii="GHEA Grapalat" w:hAnsi="GHEA Grapalat" w:cs="Sylfaen"/>
          <w:lang w:val="hy-AM"/>
        </w:rPr>
        <w:t>հետաքննիչներ</w:t>
      </w:r>
      <w:r w:rsidRPr="004A4DD0">
        <w:rPr>
          <w:rFonts w:ascii="GHEA Grapalat" w:hAnsi="GHEA Grapalat"/>
          <w:lang w:val="hy-AM"/>
        </w:rPr>
        <w:t xml:space="preserve">), </w:t>
      </w:r>
      <w:r w:rsidRPr="004A4DD0">
        <w:rPr>
          <w:rFonts w:ascii="GHEA Grapalat" w:hAnsi="GHEA Grapalat" w:cs="Sylfaen"/>
          <w:lang w:val="hy-AM"/>
        </w:rPr>
        <w:t>ովքեր</w:t>
      </w:r>
      <w:r w:rsidRPr="004A4DD0">
        <w:rPr>
          <w:rFonts w:ascii="GHEA Grapalat" w:hAnsi="GHEA Grapalat"/>
          <w:lang w:val="hy-AM"/>
        </w:rPr>
        <w:t xml:space="preserve"> </w:t>
      </w:r>
      <w:r w:rsidRPr="004A4DD0">
        <w:rPr>
          <w:rFonts w:ascii="GHEA Grapalat" w:hAnsi="GHEA Grapalat" w:cs="Sylfaen"/>
          <w:lang w:val="hy-AM"/>
        </w:rPr>
        <w:t>նախաքննության շրջանակներում</w:t>
      </w:r>
      <w:r w:rsidRPr="004A4DD0">
        <w:rPr>
          <w:rFonts w:ascii="GHEA Grapalat" w:hAnsi="GHEA Grapalat"/>
          <w:lang w:val="hy-AM"/>
        </w:rPr>
        <w:t xml:space="preserve"> </w:t>
      </w:r>
      <w:r w:rsidRPr="004A4DD0">
        <w:rPr>
          <w:rFonts w:ascii="GHEA Grapalat" w:hAnsi="GHEA Grapalat" w:cs="Sylfaen"/>
          <w:lang w:val="hy-AM"/>
        </w:rPr>
        <w:t>իրավասու</w:t>
      </w:r>
      <w:r w:rsidRPr="004A4DD0">
        <w:rPr>
          <w:rFonts w:ascii="GHEA Grapalat" w:hAnsi="GHEA Grapalat"/>
          <w:lang w:val="hy-AM"/>
        </w:rPr>
        <w:t xml:space="preserve"> </w:t>
      </w:r>
      <w:r w:rsidRPr="004A4DD0">
        <w:rPr>
          <w:rFonts w:ascii="GHEA Grapalat" w:hAnsi="GHEA Grapalat" w:cs="Sylfaen"/>
          <w:lang w:val="hy-AM"/>
        </w:rPr>
        <w:t>են կատարելու</w:t>
      </w:r>
      <w:r w:rsidRPr="004A4DD0">
        <w:rPr>
          <w:rFonts w:ascii="GHEA Grapalat" w:hAnsi="GHEA Grapalat"/>
          <w:lang w:val="hy-AM"/>
        </w:rPr>
        <w:t xml:space="preserve"> </w:t>
      </w:r>
      <w:r w:rsidRPr="004A4DD0">
        <w:rPr>
          <w:rFonts w:ascii="GHEA Grapalat" w:hAnsi="GHEA Grapalat" w:cs="Sylfaen"/>
          <w:lang w:val="hy-AM"/>
        </w:rPr>
        <w:t>գաղտնի</w:t>
      </w:r>
      <w:r w:rsidRPr="004A4DD0">
        <w:rPr>
          <w:rFonts w:ascii="GHEA Grapalat" w:hAnsi="GHEA Grapalat"/>
          <w:lang w:val="hy-AM"/>
        </w:rPr>
        <w:t xml:space="preserve"> </w:t>
      </w:r>
      <w:r w:rsidRPr="004A4DD0">
        <w:rPr>
          <w:rFonts w:ascii="GHEA Grapalat" w:hAnsi="GHEA Grapalat" w:cs="Sylfaen"/>
          <w:lang w:val="hy-AM"/>
        </w:rPr>
        <w:t>քննչական</w:t>
      </w:r>
      <w:r w:rsidRPr="004A4DD0">
        <w:rPr>
          <w:rFonts w:ascii="GHEA Grapalat" w:hAnsi="GHEA Grapalat"/>
          <w:lang w:val="hy-AM"/>
        </w:rPr>
        <w:t xml:space="preserve"> </w:t>
      </w:r>
      <w:r w:rsidRPr="004A4DD0">
        <w:rPr>
          <w:rFonts w:ascii="GHEA Grapalat" w:hAnsi="GHEA Grapalat" w:cs="Sylfaen"/>
          <w:lang w:val="hy-AM"/>
        </w:rPr>
        <w:t>գործողություններ և օպերատիվ</w:t>
      </w:r>
      <w:r w:rsidRPr="004A4DD0">
        <w:rPr>
          <w:rFonts w:ascii="GHEA Grapalat" w:hAnsi="GHEA Grapalat"/>
          <w:lang w:val="hy-AM"/>
        </w:rPr>
        <w:t>-</w:t>
      </w:r>
      <w:r w:rsidRPr="004A4DD0">
        <w:rPr>
          <w:rFonts w:ascii="GHEA Grapalat" w:hAnsi="GHEA Grapalat" w:cs="Sylfaen"/>
          <w:lang w:val="hy-AM"/>
        </w:rPr>
        <w:t>հետախուզական</w:t>
      </w:r>
      <w:r w:rsidRPr="004A4DD0">
        <w:rPr>
          <w:rFonts w:ascii="GHEA Grapalat" w:hAnsi="GHEA Grapalat"/>
          <w:lang w:val="hy-AM"/>
        </w:rPr>
        <w:t xml:space="preserve"> </w:t>
      </w:r>
      <w:r w:rsidRPr="004A4DD0">
        <w:rPr>
          <w:rFonts w:ascii="GHEA Grapalat" w:hAnsi="GHEA Grapalat" w:cs="Sylfaen"/>
          <w:lang w:val="hy-AM"/>
        </w:rPr>
        <w:t>միջոցառումներ</w:t>
      </w:r>
      <w:r w:rsidRPr="004A4DD0">
        <w:rPr>
          <w:rFonts w:ascii="GHEA Grapalat" w:hAnsi="GHEA Grapalat"/>
          <w:lang w:val="hy-AM"/>
        </w:rPr>
        <w:t>.</w:t>
      </w:r>
    </w:p>
    <w:p w:rsidR="001110CD" w:rsidRPr="004A4DD0" w:rsidRDefault="001110CD" w:rsidP="003E1B63">
      <w:pPr>
        <w:numPr>
          <w:ilvl w:val="0"/>
          <w:numId w:val="28"/>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մեղադրյալ՝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նկատմամբ հարուցվել է քրեական հետապնդում, և միաժամանակ, ում նկատմամբ առկա չէ օրինական ուժի մեջ մտած քրեական հետապնդումը դադարեցնելու մասին որոշում կամ մեղադրական կամ արդարացման դատավճիռ</w:t>
      </w:r>
      <w:r w:rsidRPr="004A4DD0">
        <w:rPr>
          <w:rFonts w:ascii="GHEA Grapalat" w:hAnsi="GHEA Grapalat"/>
          <w:lang w:val="hy-AM" w:eastAsia="ru-RU"/>
        </w:rPr>
        <w:t>.</w:t>
      </w:r>
    </w:p>
    <w:p w:rsidR="001110CD" w:rsidRPr="004A4DD0" w:rsidRDefault="001110CD" w:rsidP="003E1B63">
      <w:pPr>
        <w:numPr>
          <w:ilvl w:val="0"/>
          <w:numId w:val="28"/>
        </w:numPr>
        <w:spacing w:line="360" w:lineRule="auto"/>
        <w:ind w:left="0" w:firstLine="709"/>
        <w:jc w:val="both"/>
        <w:rPr>
          <w:rFonts w:ascii="GHEA Grapalat" w:hAnsi="GHEA Grapalat"/>
          <w:lang w:val="hy-AM" w:eastAsia="ru-RU"/>
        </w:rPr>
      </w:pPr>
      <w:r w:rsidRPr="004A4DD0">
        <w:rPr>
          <w:rFonts w:ascii="GHEA Grapalat" w:hAnsi="GHEA Grapalat"/>
          <w:lang w:val="hy-AM" w:eastAsia="ru-RU"/>
        </w:rPr>
        <w:t>արդարացված մեղադրյալ՝ մեղադրյալ, ում նկատմամբ առկա է օրինական ուժի մեջ չմտած արդարացման վերդիկտ.</w:t>
      </w:r>
    </w:p>
    <w:p w:rsidR="001110CD" w:rsidRPr="004A4DD0" w:rsidRDefault="001110CD" w:rsidP="003E1B63">
      <w:pPr>
        <w:numPr>
          <w:ilvl w:val="0"/>
          <w:numId w:val="28"/>
        </w:numPr>
        <w:spacing w:line="360" w:lineRule="auto"/>
        <w:ind w:left="0" w:firstLine="709"/>
        <w:jc w:val="both"/>
        <w:rPr>
          <w:rFonts w:ascii="GHEA Grapalat" w:hAnsi="GHEA Grapalat"/>
          <w:lang w:val="hy-AM" w:eastAsia="ru-RU"/>
        </w:rPr>
      </w:pPr>
      <w:r w:rsidRPr="004A4DD0">
        <w:rPr>
          <w:rFonts w:ascii="GHEA Grapalat" w:hAnsi="GHEA Grapalat"/>
          <w:lang w:val="hy-AM" w:eastAsia="ru-RU"/>
        </w:rPr>
        <w:t>դատապարտված մեղադրյալ՝ մեղադրյալ, ում նկատմամբ առկա է օրինական ուժի մեջ չմտած մեղադրական վերդիկտ.</w:t>
      </w:r>
    </w:p>
    <w:p w:rsidR="001110CD" w:rsidRPr="004A4DD0" w:rsidRDefault="001110CD" w:rsidP="003E1B63">
      <w:pPr>
        <w:numPr>
          <w:ilvl w:val="0"/>
          <w:numId w:val="28"/>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t>պաշտպան՝</w:t>
      </w:r>
      <w:r w:rsidRPr="004A4DD0">
        <w:rPr>
          <w:rFonts w:ascii="GHEA Grapalat" w:hAnsi="GHEA Grapalat" w:cs="Arial Armenian"/>
          <w:lang w:val="hy-AM"/>
        </w:rPr>
        <w:t xml:space="preserve"> </w:t>
      </w:r>
      <w:r w:rsidRPr="004A4DD0">
        <w:rPr>
          <w:rFonts w:ascii="GHEA Grapalat" w:hAnsi="GHEA Grapalat" w:cs="Sylfaen"/>
          <w:lang w:val="hy-AM"/>
        </w:rPr>
        <w:t>փաստաբան</w:t>
      </w:r>
      <w:r w:rsidRPr="004A4DD0">
        <w:rPr>
          <w:rFonts w:ascii="GHEA Grapalat" w:hAnsi="GHEA Grapalat" w:cs="Arial Armenian"/>
          <w:lang w:val="hy-AM"/>
        </w:rPr>
        <w:t xml:space="preserve">, </w:t>
      </w:r>
      <w:r w:rsidRPr="004A4DD0">
        <w:rPr>
          <w:rFonts w:ascii="GHEA Grapalat" w:hAnsi="GHEA Grapalat" w:cs="Sylfaen"/>
          <w:lang w:val="hy-AM"/>
        </w:rPr>
        <w:t>ով</w:t>
      </w:r>
      <w:r w:rsidRPr="004A4DD0">
        <w:rPr>
          <w:rFonts w:ascii="GHEA Grapalat" w:hAnsi="GHEA Grapalat" w:cs="Arial Armenian"/>
          <w:lang w:val="hy-AM"/>
        </w:rPr>
        <w:t xml:space="preserve"> </w:t>
      </w:r>
      <w:r w:rsidRPr="004A4DD0">
        <w:rPr>
          <w:rFonts w:ascii="GHEA Grapalat" w:hAnsi="GHEA Grapalat" w:cs="Sylfaen"/>
          <w:lang w:val="hy-AM"/>
        </w:rPr>
        <w:t>քրեական</w:t>
      </w:r>
      <w:r w:rsidRPr="004A4DD0">
        <w:rPr>
          <w:rFonts w:ascii="GHEA Grapalat" w:hAnsi="GHEA Grapalat" w:cs="Arial Armenian"/>
          <w:lang w:val="hy-AM"/>
        </w:rPr>
        <w:t xml:space="preserve"> </w:t>
      </w:r>
      <w:r w:rsidRPr="004A4DD0">
        <w:rPr>
          <w:rFonts w:ascii="GHEA Grapalat" w:hAnsi="GHEA Grapalat" w:cs="Sylfaen"/>
          <w:lang w:val="hy-AM"/>
        </w:rPr>
        <w:t>վարույթի</w:t>
      </w:r>
      <w:r w:rsidRPr="004A4DD0">
        <w:rPr>
          <w:rFonts w:ascii="GHEA Grapalat" w:hAnsi="GHEA Grapalat" w:cs="Arial Armenian"/>
          <w:lang w:val="hy-AM"/>
        </w:rPr>
        <w:t xml:space="preserve"> </w:t>
      </w:r>
      <w:r w:rsidRPr="004A4DD0">
        <w:rPr>
          <w:rFonts w:ascii="GHEA Grapalat" w:hAnsi="GHEA Grapalat" w:cs="Sylfaen"/>
          <w:lang w:val="hy-AM"/>
        </w:rPr>
        <w:t>ընթացքում</w:t>
      </w:r>
      <w:r w:rsidRPr="004A4DD0">
        <w:rPr>
          <w:rFonts w:ascii="GHEA Grapalat" w:hAnsi="GHEA Grapalat" w:cs="Arial Armenian"/>
          <w:lang w:val="hy-AM"/>
        </w:rPr>
        <w:t xml:space="preserve"> </w:t>
      </w:r>
      <w:r w:rsidRPr="004A4DD0">
        <w:rPr>
          <w:rFonts w:ascii="GHEA Grapalat" w:hAnsi="GHEA Grapalat" w:cs="Sylfaen"/>
          <w:lang w:val="hy-AM"/>
        </w:rPr>
        <w:t>ստանձնել և իրականացնում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ձերբակալված</w:t>
      </w:r>
      <w:r w:rsidRPr="004A4DD0">
        <w:rPr>
          <w:rFonts w:ascii="GHEA Grapalat" w:hAnsi="GHEA Grapalat" w:cs="Arial Armenian"/>
          <w:lang w:val="hy-AM"/>
        </w:rPr>
        <w:t xml:space="preserve"> </w:t>
      </w:r>
      <w:r w:rsidRPr="004A4DD0">
        <w:rPr>
          <w:rFonts w:ascii="GHEA Grapalat" w:hAnsi="GHEA Grapalat" w:cs="Sylfaen"/>
          <w:lang w:val="hy-AM"/>
        </w:rPr>
        <w:t>անձի</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պաշտպանությունը</w:t>
      </w:r>
      <w:r w:rsidRPr="004A4DD0">
        <w:rPr>
          <w:rFonts w:ascii="GHEA Grapalat" w:hAnsi="GHEA Grapalat"/>
          <w:lang w:val="hy-AM"/>
        </w:rPr>
        <w:t>.</w:t>
      </w:r>
    </w:p>
    <w:p w:rsidR="001110CD" w:rsidRPr="004A4DD0" w:rsidRDefault="001110CD" w:rsidP="003E1B63">
      <w:pPr>
        <w:numPr>
          <w:ilvl w:val="0"/>
          <w:numId w:val="28"/>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lastRenderedPageBreak/>
        <w:t>տուժող՝ ֆիզիկական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իրավաբանական</w:t>
      </w:r>
      <w:r w:rsidRPr="004A4DD0">
        <w:rPr>
          <w:rFonts w:ascii="GHEA Grapalat" w:hAnsi="GHEA Grapalat"/>
          <w:lang w:val="hy-AM"/>
        </w:rPr>
        <w:t xml:space="preserve"> </w:t>
      </w:r>
      <w:r w:rsidRPr="004A4DD0">
        <w:rPr>
          <w:rFonts w:ascii="GHEA Grapalat" w:hAnsi="GHEA Grapalat" w:cs="Sylfaen"/>
          <w:lang w:val="hy-AM"/>
        </w:rPr>
        <w:t>անձ, պետություն, համայնք կամ միջազգային կազմակերպություն, ում վերաբերյալ</w:t>
      </w:r>
      <w:r w:rsidRPr="004A4DD0">
        <w:rPr>
          <w:rFonts w:ascii="GHEA Grapalat" w:hAnsi="GHEA Grapalat"/>
          <w:lang w:val="hy-AM"/>
        </w:rPr>
        <w:t xml:space="preserve"> </w:t>
      </w:r>
      <w:r w:rsidRPr="004A4DD0">
        <w:rPr>
          <w:rFonts w:ascii="GHEA Grapalat" w:hAnsi="GHEA Grapalat" w:cs="Sylfaen"/>
          <w:lang w:val="hy-AM"/>
        </w:rPr>
        <w:t>բավարար</w:t>
      </w:r>
      <w:r w:rsidRPr="004A4DD0">
        <w:rPr>
          <w:rFonts w:ascii="GHEA Grapalat" w:hAnsi="GHEA Grapalat"/>
          <w:lang w:val="hy-AM"/>
        </w:rPr>
        <w:t xml:space="preserve"> </w:t>
      </w:r>
      <w:r w:rsidRPr="004A4DD0">
        <w:rPr>
          <w:rFonts w:ascii="GHEA Grapalat" w:hAnsi="GHEA Grapalat" w:cs="Sylfaen"/>
          <w:lang w:val="hy-AM"/>
        </w:rPr>
        <w:t>հիմքեր</w:t>
      </w:r>
      <w:r w:rsidRPr="004A4DD0">
        <w:rPr>
          <w:rFonts w:ascii="GHEA Grapalat" w:hAnsi="GHEA Grapalat"/>
          <w:lang w:val="hy-AM"/>
        </w:rPr>
        <w:t xml:space="preserve"> </w:t>
      </w:r>
      <w:r w:rsidRPr="004A4DD0">
        <w:rPr>
          <w:rFonts w:ascii="GHEA Grapalat" w:hAnsi="GHEA Grapalat" w:cs="Sylfaen"/>
          <w:lang w:val="hy-AM"/>
        </w:rPr>
        <w:t>կան</w:t>
      </w:r>
      <w:r w:rsidRPr="004A4DD0">
        <w:rPr>
          <w:rFonts w:ascii="GHEA Grapalat" w:hAnsi="GHEA Grapalat"/>
          <w:lang w:val="hy-AM"/>
        </w:rPr>
        <w:t xml:space="preserve"> </w:t>
      </w:r>
      <w:r w:rsidRPr="004A4DD0">
        <w:rPr>
          <w:rFonts w:ascii="GHEA Grapalat" w:hAnsi="GHEA Grapalat" w:cs="Sylfaen"/>
          <w:lang w:val="hy-AM"/>
        </w:rPr>
        <w:t>ենթադրելու</w:t>
      </w:r>
      <w:r w:rsidRPr="004A4DD0">
        <w:rPr>
          <w:rFonts w:ascii="GHEA Grapalat" w:hAnsi="GHEA Grapalat"/>
          <w:lang w:val="hy-AM"/>
        </w:rPr>
        <w:t xml:space="preserve">, </w:t>
      </w:r>
      <w:r w:rsidRPr="004A4DD0">
        <w:rPr>
          <w:rFonts w:ascii="GHEA Grapalat" w:hAnsi="GHEA Grapalat" w:cs="Sylfaen"/>
          <w:lang w:val="hy-AM"/>
        </w:rPr>
        <w:t>որ ենթադրյալ</w:t>
      </w:r>
      <w:r w:rsidRPr="004A4DD0">
        <w:rPr>
          <w:rFonts w:ascii="GHEA Grapalat" w:hAnsi="GHEA Grapalat"/>
          <w:lang w:val="hy-AM"/>
        </w:rPr>
        <w:t xml:space="preserve"> </w:t>
      </w:r>
      <w:r w:rsidRPr="004A4DD0">
        <w:rPr>
          <w:rFonts w:ascii="GHEA Grapalat" w:hAnsi="GHEA Grapalat" w:cs="Sylfaen"/>
          <w:lang w:val="hy-AM"/>
        </w:rPr>
        <w:t>հանցանքով</w:t>
      </w:r>
      <w:r w:rsidRPr="004A4DD0">
        <w:rPr>
          <w:rFonts w:ascii="GHEA Grapalat" w:hAnsi="GHEA Grapalat"/>
          <w:lang w:val="hy-AM"/>
        </w:rPr>
        <w:t xml:space="preserve"> </w:t>
      </w:r>
      <w:r w:rsidRPr="004A4DD0">
        <w:rPr>
          <w:rFonts w:ascii="GHEA Grapalat" w:hAnsi="GHEA Grapalat" w:cs="Sylfaen"/>
          <w:lang w:val="hy-AM"/>
        </w:rPr>
        <w:t>նրան</w:t>
      </w:r>
      <w:r w:rsidRPr="004A4DD0">
        <w:rPr>
          <w:rFonts w:ascii="GHEA Grapalat" w:hAnsi="GHEA Grapalat"/>
          <w:lang w:val="hy-AM"/>
        </w:rPr>
        <w:t xml:space="preserve"> </w:t>
      </w:r>
      <w:r w:rsidRPr="004A4DD0">
        <w:rPr>
          <w:rFonts w:ascii="GHEA Grapalat" w:hAnsi="GHEA Grapalat" w:cs="Sylfaen"/>
          <w:lang w:val="hy-AM"/>
        </w:rPr>
        <w:t>պատճառվել է</w:t>
      </w:r>
      <w:r w:rsidRPr="004A4DD0">
        <w:rPr>
          <w:rFonts w:ascii="GHEA Grapalat" w:hAnsi="GHEA Grapalat"/>
          <w:lang w:val="hy-AM"/>
        </w:rPr>
        <w:t xml:space="preserve"> </w:t>
      </w:r>
      <w:r w:rsidRPr="004A4DD0">
        <w:rPr>
          <w:rFonts w:ascii="GHEA Grapalat" w:hAnsi="GHEA Grapalat" w:cs="Sylfaen"/>
          <w:lang w:val="hy-AM"/>
        </w:rPr>
        <w:t>վնաս</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էր</w:t>
      </w:r>
      <w:r w:rsidRPr="004A4DD0">
        <w:rPr>
          <w:rFonts w:ascii="GHEA Grapalat" w:hAnsi="GHEA Grapalat"/>
          <w:lang w:val="hy-AM"/>
        </w:rPr>
        <w:t xml:space="preserve"> </w:t>
      </w:r>
      <w:r w:rsidRPr="004A4DD0">
        <w:rPr>
          <w:rFonts w:ascii="GHEA Grapalat" w:hAnsi="GHEA Grapalat" w:cs="Sylfaen"/>
          <w:lang w:val="hy-AM"/>
        </w:rPr>
        <w:t>պատճառվել</w:t>
      </w:r>
      <w:r w:rsidRPr="004A4DD0">
        <w:rPr>
          <w:rFonts w:ascii="GHEA Grapalat" w:hAnsi="GHEA Grapalat"/>
          <w:lang w:val="hy-AM"/>
        </w:rPr>
        <w:t xml:space="preserve">` </w:t>
      </w:r>
      <w:r w:rsidRPr="004A4DD0">
        <w:rPr>
          <w:rFonts w:ascii="GHEA Grapalat" w:hAnsi="GHEA Grapalat" w:cs="Sylfaen"/>
          <w:lang w:val="hy-AM"/>
        </w:rPr>
        <w:t>ենթադրյալ</w:t>
      </w:r>
      <w:r w:rsidRPr="004A4DD0">
        <w:rPr>
          <w:rFonts w:ascii="GHEA Grapalat" w:hAnsi="GHEA Grapalat"/>
          <w:lang w:val="hy-AM"/>
        </w:rPr>
        <w:t xml:space="preserve"> </w:t>
      </w:r>
      <w:r w:rsidRPr="004A4DD0">
        <w:rPr>
          <w:rFonts w:ascii="GHEA Grapalat" w:hAnsi="GHEA Grapalat" w:cs="Sylfaen"/>
          <w:lang w:val="hy-AM"/>
        </w:rPr>
        <w:t>հանցանքն</w:t>
      </w:r>
      <w:r w:rsidRPr="004A4DD0">
        <w:rPr>
          <w:rFonts w:ascii="GHEA Grapalat" w:hAnsi="GHEA Grapalat"/>
          <w:lang w:val="hy-AM"/>
        </w:rPr>
        <w:t xml:space="preserve"> </w:t>
      </w:r>
      <w:r w:rsidRPr="004A4DD0">
        <w:rPr>
          <w:rFonts w:ascii="GHEA Grapalat" w:hAnsi="GHEA Grapalat" w:cs="Sylfaen"/>
          <w:lang w:val="hy-AM"/>
        </w:rPr>
        <w:t>ավարտին</w:t>
      </w:r>
      <w:r w:rsidRPr="004A4DD0">
        <w:rPr>
          <w:rFonts w:ascii="GHEA Grapalat" w:hAnsi="GHEA Grapalat"/>
          <w:lang w:val="hy-AM"/>
        </w:rPr>
        <w:t xml:space="preserve"> </w:t>
      </w:r>
      <w:r w:rsidRPr="004A4DD0">
        <w:rPr>
          <w:rFonts w:ascii="GHEA Grapalat" w:hAnsi="GHEA Grapalat" w:cs="Sylfaen"/>
          <w:lang w:val="hy-AM"/>
        </w:rPr>
        <w:t>հասցնելու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w:t>
      </w:r>
    </w:p>
    <w:p w:rsidR="001110CD" w:rsidRPr="004A4DD0" w:rsidRDefault="001110CD" w:rsidP="003E1B63">
      <w:pPr>
        <w:numPr>
          <w:ilvl w:val="0"/>
          <w:numId w:val="28"/>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գույքային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պատասխանող՝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ֆիզիկական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իրավաբանական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w:t>
      </w:r>
      <w:r w:rsidRPr="004A4DD0">
        <w:rPr>
          <w:rFonts w:ascii="GHEA Grapalat" w:hAnsi="GHEA Grapalat" w:cs="Arial Armenian"/>
          <w:lang w:val="hy-AM" w:eastAsia="ru-RU"/>
        </w:rPr>
        <w:t xml:space="preserve">, </w:t>
      </w:r>
      <w:r w:rsidRPr="004A4DD0">
        <w:rPr>
          <w:rFonts w:ascii="GHEA Grapalat" w:hAnsi="GHEA Grapalat" w:cs="Sylfaen"/>
          <w:lang w:val="hy-AM" w:eastAsia="ru-RU"/>
        </w:rPr>
        <w:t>ով</w:t>
      </w:r>
      <w:r w:rsidRPr="004A4DD0">
        <w:rPr>
          <w:rFonts w:ascii="GHEA Grapalat" w:hAnsi="GHEA Grapalat"/>
          <w:lang w:val="hy-AM" w:eastAsia="ru-RU"/>
        </w:rPr>
        <w:t xml:space="preserve"> </w:t>
      </w:r>
      <w:r w:rsidRPr="004A4DD0">
        <w:rPr>
          <w:rFonts w:ascii="GHEA Grapalat" w:hAnsi="GHEA Grapalat" w:cs="Sylfaen"/>
          <w:lang w:val="hy-AM" w:eastAsia="ru-RU"/>
        </w:rPr>
        <w:t>օրենքով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սահմանված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դեպքերում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կարգով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գույքային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պատասխանատվություն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կրել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ենթադրյալ հանցանքով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պատճառված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վնասի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lang w:val="hy-AM" w:eastAsia="ru-RU"/>
        </w:rPr>
        <w:t>.</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Arial Unicode MS"/>
          <w:lang w:val="hy-AM"/>
        </w:rPr>
      </w:pPr>
      <w:r w:rsidRPr="004A4DD0">
        <w:rPr>
          <w:rFonts w:ascii="GHEA Grapalat" w:eastAsia="Arial Unicode MS" w:hAnsi="GHEA Grapalat" w:cs="Sylfaen"/>
          <w:lang w:val="hy-AM"/>
        </w:rPr>
        <w:t>հանրային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մեղադրող</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հանրային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մեղադրանքի</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կարգով</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իրականացվող</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վարույթում</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առաջին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ատյանի</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դատարանում</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պետության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անունից</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մեղադրանքը</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պաշտպանող</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դատախազ</w:t>
      </w:r>
      <w:r w:rsidRPr="004A4DD0">
        <w:rPr>
          <w:rFonts w:ascii="GHEA Grapalat" w:eastAsia="Arial Unicode MS" w:hAnsi="GHEA Grapalat" w:cs="Arial Unicode MS"/>
          <w:lang w:val="hy-AM"/>
        </w:rPr>
        <w:t>.</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Sylfaen"/>
          <w:lang w:val="hy-AM"/>
        </w:rPr>
      </w:pPr>
      <w:r w:rsidRPr="004A4DD0">
        <w:rPr>
          <w:rFonts w:ascii="GHEA Grapalat" w:eastAsia="Arial Unicode MS" w:hAnsi="GHEA Grapalat" w:cs="Sylfaen"/>
          <w:lang w:val="hy-AM"/>
        </w:rPr>
        <w:t>մասնավոր</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մեղադրող՝</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մասնավոր</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մեղադրանքի</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կարգով</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իրականացվող</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վարույթում</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առաջին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ատյանի</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դատարանում</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իր</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անունից</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մեղադրանքը</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ներկայացնող</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տուժող.</w:t>
      </w:r>
    </w:p>
    <w:p w:rsidR="001110CD" w:rsidRPr="004A4DD0" w:rsidRDefault="001110CD" w:rsidP="003E1B63">
      <w:pPr>
        <w:numPr>
          <w:ilvl w:val="0"/>
          <w:numId w:val="28"/>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ներկայացուցիչ՝ անչափահաս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անգործունակ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մեղադրյալի, տուժողի կամ վկայի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ծնողը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որդեգրողը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խնամակալը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հոգաբարձուն</w:t>
      </w:r>
      <w:r w:rsidRPr="004A4DD0">
        <w:rPr>
          <w:rFonts w:ascii="GHEA Grapalat" w:hAnsi="GHEA Grapalat" w:cs="Arial Armenian"/>
          <w:lang w:val="hy-AM" w:eastAsia="ru-RU"/>
        </w:rPr>
        <w:t>, իր իրավասության սահմաններում` խնամակալության և հոգաբարձության մարմնի աշխատակիցը, մահացած մեղադրյալի կամ ենթադրյալ հանցանք կատարած և մահացած անձի մերձավոր ազգականը, ինչպես նաև տուժող կամ գույքային պատասխանող իրավաբանական անձի ղեկավարը</w:t>
      </w:r>
      <w:r w:rsidRPr="004A4DD0">
        <w:rPr>
          <w:rFonts w:ascii="GHEA Grapalat" w:hAnsi="GHEA Grapalat"/>
          <w:lang w:val="hy-AM" w:eastAsia="ru-RU"/>
        </w:rPr>
        <w:t>.</w:t>
      </w:r>
    </w:p>
    <w:p w:rsidR="001110CD" w:rsidRPr="004A4DD0" w:rsidRDefault="001110CD" w:rsidP="003E1B63">
      <w:pPr>
        <w:numPr>
          <w:ilvl w:val="0"/>
          <w:numId w:val="28"/>
        </w:numPr>
        <w:spacing w:line="360" w:lineRule="auto"/>
        <w:ind w:left="0" w:firstLine="709"/>
        <w:jc w:val="both"/>
        <w:rPr>
          <w:rFonts w:ascii="GHEA Grapalat" w:hAnsi="GHEA Grapalat" w:cs="Arial Armenian"/>
          <w:lang w:val="hy-AM" w:eastAsia="ru-RU"/>
        </w:rPr>
      </w:pPr>
      <w:r w:rsidRPr="004A4DD0">
        <w:rPr>
          <w:rFonts w:ascii="GHEA Grapalat" w:hAnsi="GHEA Grapalat"/>
          <w:bCs/>
          <w:lang w:val="hy-AM" w:eastAsia="ru-RU"/>
        </w:rPr>
        <w:t xml:space="preserve">լիազոր ներկայացուցիչ՝ </w:t>
      </w:r>
      <w:r w:rsidRPr="004A4DD0">
        <w:rPr>
          <w:rFonts w:ascii="GHEA Grapalat" w:hAnsi="GHEA Grapalat" w:cs="Sylfaen"/>
          <w:lang w:val="hy-AM" w:eastAsia="ru-RU"/>
        </w:rPr>
        <w:t>փաստաբան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տուժողը կամ գույքային պատասխանողը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պատշաճ</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լիազորել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ներկայացնելու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 իրավաչափ</w:t>
      </w:r>
      <w:r w:rsidRPr="004A4DD0">
        <w:rPr>
          <w:rFonts w:ascii="GHEA Grapalat" w:hAnsi="GHEA Grapalat" w:cs="Arial Armenian"/>
          <w:lang w:val="hy-AM" w:eastAsia="ru-RU"/>
        </w:rPr>
        <w:t xml:space="preserve"> </w:t>
      </w:r>
      <w:r w:rsidRPr="004A4DD0">
        <w:rPr>
          <w:rFonts w:ascii="GHEA Grapalat" w:hAnsi="GHEA Grapalat" w:cs="Sylfaen"/>
          <w:lang w:val="hy-AM" w:eastAsia="ru-RU"/>
        </w:rPr>
        <w:t>շահերը, ինչպես նաև իրավաբանական անձ հանդիսացող տուժողի կամ գույքային պատասխանողի պատշաճ լիազորված աշխատակիցը</w:t>
      </w:r>
      <w:r w:rsidRPr="004A4DD0">
        <w:rPr>
          <w:rFonts w:ascii="GHEA Grapalat" w:hAnsi="GHEA Grapalat"/>
          <w:lang w:val="hy-AM" w:eastAsia="ru-RU"/>
        </w:rPr>
        <w:t>.</w:t>
      </w:r>
    </w:p>
    <w:p w:rsidR="001110CD" w:rsidRPr="004A4DD0" w:rsidRDefault="001110CD" w:rsidP="003E1B63">
      <w:pPr>
        <w:numPr>
          <w:ilvl w:val="0"/>
          <w:numId w:val="28"/>
        </w:numPr>
        <w:autoSpaceDE w:val="0"/>
        <w:autoSpaceDN w:val="0"/>
        <w:adjustRightInd w:val="0"/>
        <w:spacing w:line="360" w:lineRule="auto"/>
        <w:ind w:left="0" w:firstLine="709"/>
        <w:jc w:val="both"/>
        <w:rPr>
          <w:rFonts w:ascii="GHEA Grapalat" w:hAnsi="GHEA Grapalat" w:cs="ArmTimesST"/>
          <w:lang w:val="hy-AM"/>
        </w:rPr>
      </w:pPr>
      <w:r w:rsidRPr="004A4DD0">
        <w:rPr>
          <w:rFonts w:ascii="GHEA Grapalat" w:hAnsi="GHEA Grapalat" w:cs="Sylfaen"/>
          <w:lang w:val="hy-AM"/>
        </w:rPr>
        <w:t>վարութային</w:t>
      </w:r>
      <w:r w:rsidRPr="004A4DD0">
        <w:rPr>
          <w:rFonts w:ascii="GHEA Grapalat" w:hAnsi="GHEA Grapalat" w:cs="ArmTimesST"/>
          <w:lang w:val="hy-AM"/>
        </w:rPr>
        <w:t xml:space="preserve"> </w:t>
      </w:r>
      <w:r w:rsidRPr="004A4DD0">
        <w:rPr>
          <w:rFonts w:ascii="GHEA Grapalat" w:hAnsi="GHEA Grapalat" w:cs="Sylfaen"/>
          <w:lang w:val="hy-AM"/>
        </w:rPr>
        <w:t>ակտ՝</w:t>
      </w:r>
      <w:r w:rsidRPr="004A4DD0">
        <w:rPr>
          <w:rFonts w:ascii="GHEA Grapalat" w:hAnsi="GHEA Grapalat" w:cs="ArmTimesST"/>
          <w:lang w:val="hy-AM"/>
        </w:rPr>
        <w:t xml:space="preserve"> </w:t>
      </w:r>
      <w:r w:rsidRPr="004A4DD0">
        <w:rPr>
          <w:rFonts w:ascii="GHEA Grapalat" w:hAnsi="GHEA Grapalat" w:cs="Sylfaen"/>
          <w:lang w:val="hy-AM"/>
        </w:rPr>
        <w:t>քրեական</w:t>
      </w:r>
      <w:r w:rsidRPr="004A4DD0">
        <w:rPr>
          <w:rFonts w:ascii="GHEA Grapalat" w:hAnsi="GHEA Grapalat" w:cs="ArmTimesST"/>
          <w:lang w:val="hy-AM"/>
        </w:rPr>
        <w:t xml:space="preserve"> </w:t>
      </w:r>
      <w:r w:rsidRPr="004A4DD0">
        <w:rPr>
          <w:rFonts w:ascii="GHEA Grapalat" w:hAnsi="GHEA Grapalat" w:cs="Sylfaen"/>
          <w:lang w:val="hy-AM"/>
        </w:rPr>
        <w:t>վարույթի</w:t>
      </w:r>
      <w:r w:rsidRPr="004A4DD0">
        <w:rPr>
          <w:rFonts w:ascii="GHEA Grapalat" w:hAnsi="GHEA Grapalat" w:cs="ArmTimesST"/>
          <w:lang w:val="hy-AM"/>
        </w:rPr>
        <w:t xml:space="preserve"> </w:t>
      </w:r>
      <w:r w:rsidRPr="004A4DD0">
        <w:rPr>
          <w:rFonts w:ascii="GHEA Grapalat" w:hAnsi="GHEA Grapalat" w:cs="Sylfaen"/>
          <w:lang w:val="hy-AM"/>
        </w:rPr>
        <w:t>ընթացքում</w:t>
      </w:r>
      <w:r w:rsidRPr="004A4DD0">
        <w:rPr>
          <w:rFonts w:ascii="GHEA Grapalat" w:hAnsi="GHEA Grapalat" w:cs="ArmTimesST"/>
          <w:lang w:val="hy-AM"/>
        </w:rPr>
        <w:t xml:space="preserve"> </w:t>
      </w:r>
      <w:r w:rsidRPr="004A4DD0">
        <w:rPr>
          <w:rFonts w:ascii="GHEA Grapalat" w:hAnsi="GHEA Grapalat" w:cs="Sylfaen"/>
          <w:lang w:val="hy-AM"/>
        </w:rPr>
        <w:t>դատարանի</w:t>
      </w:r>
      <w:r w:rsidRPr="004A4DD0">
        <w:rPr>
          <w:rFonts w:ascii="GHEA Grapalat" w:hAnsi="GHEA Grapalat" w:cs="ArmTimesST"/>
          <w:lang w:val="hy-AM"/>
        </w:rPr>
        <w:t xml:space="preserve"> </w:t>
      </w:r>
      <w:r w:rsidRPr="004A4DD0">
        <w:rPr>
          <w:rFonts w:ascii="GHEA Grapalat" w:hAnsi="GHEA Grapalat" w:cs="Sylfaen"/>
          <w:lang w:val="hy-AM"/>
        </w:rPr>
        <w:t>կամ</w:t>
      </w:r>
      <w:r w:rsidRPr="004A4DD0">
        <w:rPr>
          <w:rFonts w:ascii="GHEA Grapalat" w:hAnsi="GHEA Grapalat" w:cs="ArmTimesST"/>
          <w:lang w:val="hy-AM"/>
        </w:rPr>
        <w:t xml:space="preserve"> </w:t>
      </w:r>
      <w:r w:rsidRPr="004A4DD0">
        <w:rPr>
          <w:rFonts w:ascii="GHEA Grapalat" w:hAnsi="GHEA Grapalat" w:cs="Sylfaen"/>
          <w:lang w:val="hy-AM"/>
        </w:rPr>
        <w:t>վարույթի</w:t>
      </w:r>
      <w:r w:rsidRPr="004A4DD0">
        <w:rPr>
          <w:rFonts w:ascii="GHEA Grapalat" w:hAnsi="GHEA Grapalat" w:cs="ArmTimesST"/>
          <w:lang w:val="hy-AM"/>
        </w:rPr>
        <w:t xml:space="preserve"> </w:t>
      </w:r>
      <w:r w:rsidRPr="004A4DD0">
        <w:rPr>
          <w:rFonts w:ascii="GHEA Grapalat" w:hAnsi="GHEA Grapalat" w:cs="Sylfaen"/>
          <w:lang w:val="hy-AM"/>
        </w:rPr>
        <w:t>հանրային</w:t>
      </w:r>
      <w:r w:rsidRPr="004A4DD0">
        <w:rPr>
          <w:rFonts w:ascii="GHEA Grapalat" w:hAnsi="GHEA Grapalat" w:cs="ArmTimesST"/>
          <w:lang w:val="hy-AM"/>
        </w:rPr>
        <w:t xml:space="preserve"> </w:t>
      </w:r>
      <w:r w:rsidRPr="004A4DD0">
        <w:rPr>
          <w:rFonts w:ascii="GHEA Grapalat" w:hAnsi="GHEA Grapalat" w:cs="Sylfaen"/>
          <w:lang w:val="hy-AM"/>
        </w:rPr>
        <w:t>մասնակցի` ի պաշտոնե կատարած</w:t>
      </w:r>
      <w:r w:rsidRPr="004A4DD0">
        <w:rPr>
          <w:rFonts w:ascii="GHEA Grapalat" w:hAnsi="GHEA Grapalat" w:cs="ArmTimesST"/>
          <w:lang w:val="hy-AM"/>
        </w:rPr>
        <w:t xml:space="preserve"> </w:t>
      </w:r>
      <w:r w:rsidRPr="004A4DD0">
        <w:rPr>
          <w:rFonts w:ascii="GHEA Grapalat" w:hAnsi="GHEA Grapalat" w:cs="Sylfaen"/>
          <w:lang w:val="hy-AM"/>
        </w:rPr>
        <w:t>գործողություն</w:t>
      </w:r>
      <w:r w:rsidRPr="004A4DD0">
        <w:rPr>
          <w:rFonts w:ascii="GHEA Grapalat" w:hAnsi="GHEA Grapalat" w:cs="ArmTimesST"/>
          <w:lang w:val="hy-AM"/>
        </w:rPr>
        <w:t xml:space="preserve">, </w:t>
      </w:r>
      <w:r w:rsidRPr="004A4DD0">
        <w:rPr>
          <w:rFonts w:ascii="GHEA Grapalat" w:hAnsi="GHEA Grapalat" w:cs="Sylfaen"/>
          <w:lang w:val="hy-AM"/>
        </w:rPr>
        <w:t>դրսևորած</w:t>
      </w:r>
      <w:r w:rsidRPr="004A4DD0">
        <w:rPr>
          <w:rFonts w:ascii="GHEA Grapalat" w:hAnsi="GHEA Grapalat" w:cs="ArmTimesST"/>
          <w:lang w:val="hy-AM"/>
        </w:rPr>
        <w:t xml:space="preserve"> </w:t>
      </w:r>
      <w:r w:rsidRPr="004A4DD0">
        <w:rPr>
          <w:rFonts w:ascii="GHEA Grapalat" w:hAnsi="GHEA Grapalat" w:cs="Sylfaen"/>
          <w:lang w:val="hy-AM"/>
        </w:rPr>
        <w:t>անգործություն</w:t>
      </w:r>
      <w:r w:rsidRPr="004A4DD0">
        <w:rPr>
          <w:rFonts w:ascii="GHEA Grapalat" w:hAnsi="GHEA Grapalat" w:cs="ArmTimesST"/>
          <w:lang w:val="hy-AM"/>
        </w:rPr>
        <w:t xml:space="preserve"> </w:t>
      </w:r>
      <w:r w:rsidRPr="004A4DD0">
        <w:rPr>
          <w:rFonts w:ascii="GHEA Grapalat" w:hAnsi="GHEA Grapalat" w:cs="Sylfaen"/>
          <w:lang w:val="hy-AM"/>
        </w:rPr>
        <w:t>կամ</w:t>
      </w:r>
      <w:r w:rsidRPr="004A4DD0">
        <w:rPr>
          <w:rFonts w:ascii="GHEA Grapalat" w:hAnsi="GHEA Grapalat" w:cs="ArmTimesST"/>
          <w:lang w:val="hy-AM"/>
        </w:rPr>
        <w:t xml:space="preserve"> </w:t>
      </w:r>
      <w:r w:rsidRPr="004A4DD0">
        <w:rPr>
          <w:rFonts w:ascii="GHEA Grapalat" w:hAnsi="GHEA Grapalat" w:cs="Sylfaen"/>
          <w:lang w:val="hy-AM"/>
        </w:rPr>
        <w:t>կայացրած</w:t>
      </w:r>
      <w:r w:rsidRPr="004A4DD0">
        <w:rPr>
          <w:rFonts w:ascii="GHEA Grapalat" w:hAnsi="GHEA Grapalat" w:cs="ArmTimesST"/>
          <w:lang w:val="hy-AM"/>
        </w:rPr>
        <w:t xml:space="preserve"> </w:t>
      </w:r>
      <w:r w:rsidRPr="004A4DD0">
        <w:rPr>
          <w:rFonts w:ascii="GHEA Grapalat" w:hAnsi="GHEA Grapalat" w:cs="Sylfaen"/>
          <w:lang w:val="hy-AM"/>
        </w:rPr>
        <w:t>դատավարական ակտ</w:t>
      </w:r>
      <w:r w:rsidRPr="004A4DD0">
        <w:rPr>
          <w:rFonts w:ascii="GHEA Grapalat" w:hAnsi="GHEA Grapalat"/>
          <w:lang w:val="hy-AM"/>
        </w:rPr>
        <w:t>.</w:t>
      </w:r>
    </w:p>
    <w:p w:rsidR="001110CD" w:rsidRPr="004A4DD0" w:rsidRDefault="001110CD" w:rsidP="003E1B63">
      <w:pPr>
        <w:numPr>
          <w:ilvl w:val="0"/>
          <w:numId w:val="28"/>
        </w:numPr>
        <w:autoSpaceDE w:val="0"/>
        <w:autoSpaceDN w:val="0"/>
        <w:adjustRightInd w:val="0"/>
        <w:spacing w:line="360" w:lineRule="auto"/>
        <w:ind w:left="0" w:firstLine="709"/>
        <w:jc w:val="both"/>
        <w:rPr>
          <w:rFonts w:ascii="GHEA Grapalat" w:hAnsi="GHEA Grapalat" w:cs="ArmTimesST"/>
          <w:lang w:val="hy-AM"/>
        </w:rPr>
      </w:pPr>
      <w:r w:rsidRPr="004A4DD0">
        <w:rPr>
          <w:rFonts w:ascii="GHEA Grapalat" w:hAnsi="GHEA Grapalat" w:cs="Sylfaen"/>
          <w:lang w:val="hy-AM"/>
        </w:rPr>
        <w:t>դատավարական</w:t>
      </w:r>
      <w:r w:rsidRPr="004A4DD0">
        <w:rPr>
          <w:rFonts w:ascii="GHEA Grapalat" w:hAnsi="GHEA Grapalat" w:cs="ArmTimesST"/>
          <w:lang w:val="hy-AM"/>
        </w:rPr>
        <w:t xml:space="preserve"> </w:t>
      </w:r>
      <w:r w:rsidRPr="004A4DD0">
        <w:rPr>
          <w:rFonts w:ascii="GHEA Grapalat" w:hAnsi="GHEA Grapalat" w:cs="Sylfaen"/>
          <w:lang w:val="hy-AM"/>
        </w:rPr>
        <w:t>ակտ՝</w:t>
      </w:r>
      <w:r w:rsidRPr="004A4DD0">
        <w:rPr>
          <w:rFonts w:ascii="GHEA Grapalat" w:hAnsi="GHEA Grapalat" w:cs="ArmTimesST"/>
          <w:lang w:val="hy-AM"/>
        </w:rPr>
        <w:t xml:space="preserve"> </w:t>
      </w:r>
      <w:r w:rsidRPr="004A4DD0">
        <w:rPr>
          <w:rFonts w:ascii="GHEA Grapalat" w:hAnsi="GHEA Grapalat" w:cs="Sylfaen"/>
          <w:lang w:val="hy-AM"/>
        </w:rPr>
        <w:t>դատական ակտ կամ վարույթի</w:t>
      </w:r>
      <w:r w:rsidRPr="004A4DD0">
        <w:rPr>
          <w:rFonts w:ascii="GHEA Grapalat" w:hAnsi="GHEA Grapalat" w:cs="ArmTimesST"/>
          <w:lang w:val="hy-AM"/>
        </w:rPr>
        <w:t xml:space="preserve"> </w:t>
      </w:r>
      <w:r w:rsidRPr="004A4DD0">
        <w:rPr>
          <w:rFonts w:ascii="GHEA Grapalat" w:hAnsi="GHEA Grapalat" w:cs="Sylfaen"/>
          <w:lang w:val="hy-AM"/>
        </w:rPr>
        <w:t>հանրային</w:t>
      </w:r>
      <w:r w:rsidRPr="004A4DD0">
        <w:rPr>
          <w:rFonts w:ascii="GHEA Grapalat" w:hAnsi="GHEA Grapalat" w:cs="ArmTimesST"/>
          <w:lang w:val="hy-AM"/>
        </w:rPr>
        <w:t xml:space="preserve"> </w:t>
      </w:r>
      <w:r w:rsidRPr="004A4DD0">
        <w:rPr>
          <w:rFonts w:ascii="GHEA Grapalat" w:hAnsi="GHEA Grapalat" w:cs="Sylfaen"/>
          <w:lang w:val="hy-AM"/>
        </w:rPr>
        <w:t>մասնակցի</w:t>
      </w:r>
      <w:r w:rsidRPr="004A4DD0">
        <w:rPr>
          <w:rFonts w:ascii="GHEA Grapalat" w:hAnsi="GHEA Grapalat" w:cs="ArmTimesST"/>
          <w:lang w:val="hy-AM"/>
        </w:rPr>
        <w:t xml:space="preserve"> </w:t>
      </w:r>
      <w:r w:rsidRPr="004A4DD0">
        <w:rPr>
          <w:rFonts w:ascii="GHEA Grapalat" w:hAnsi="GHEA Grapalat" w:cs="Sylfaen"/>
          <w:lang w:val="hy-AM"/>
        </w:rPr>
        <w:t>կայացրած որոշում.</w:t>
      </w:r>
    </w:p>
    <w:p w:rsidR="001110CD" w:rsidRPr="004A4DD0" w:rsidRDefault="001110CD" w:rsidP="003E1B63">
      <w:pPr>
        <w:numPr>
          <w:ilvl w:val="0"/>
          <w:numId w:val="28"/>
        </w:numPr>
        <w:autoSpaceDE w:val="0"/>
        <w:autoSpaceDN w:val="0"/>
        <w:adjustRightInd w:val="0"/>
        <w:spacing w:line="360" w:lineRule="auto"/>
        <w:ind w:left="0" w:firstLine="709"/>
        <w:jc w:val="both"/>
        <w:rPr>
          <w:rFonts w:ascii="GHEA Grapalat" w:hAnsi="GHEA Grapalat" w:cs="ArmTimesST"/>
          <w:lang w:val="hy-AM"/>
        </w:rPr>
      </w:pPr>
      <w:r w:rsidRPr="004A4DD0">
        <w:rPr>
          <w:rFonts w:ascii="GHEA Grapalat" w:hAnsi="GHEA Grapalat" w:cs="Sylfaen"/>
          <w:lang w:val="hy-AM"/>
        </w:rPr>
        <w:lastRenderedPageBreak/>
        <w:t>դատական</w:t>
      </w:r>
      <w:r w:rsidRPr="004A4DD0">
        <w:rPr>
          <w:rFonts w:ascii="GHEA Grapalat" w:hAnsi="GHEA Grapalat" w:cs="ArmTimesST"/>
          <w:lang w:val="hy-AM"/>
        </w:rPr>
        <w:t xml:space="preserve"> </w:t>
      </w:r>
      <w:r w:rsidRPr="004A4DD0">
        <w:rPr>
          <w:rFonts w:ascii="GHEA Grapalat" w:hAnsi="GHEA Grapalat" w:cs="Sylfaen"/>
          <w:lang w:val="hy-AM"/>
        </w:rPr>
        <w:t>ակտ՝</w:t>
      </w:r>
      <w:r w:rsidRPr="004A4DD0">
        <w:rPr>
          <w:rFonts w:ascii="GHEA Grapalat" w:hAnsi="GHEA Grapalat" w:cs="ArmTimesST"/>
          <w:lang w:val="hy-AM"/>
        </w:rPr>
        <w:t xml:space="preserve"> </w:t>
      </w:r>
      <w:r w:rsidRPr="004A4DD0">
        <w:rPr>
          <w:rFonts w:ascii="GHEA Grapalat" w:hAnsi="GHEA Grapalat" w:cs="Sylfaen"/>
          <w:lang w:val="hy-AM"/>
        </w:rPr>
        <w:t>դատարանի կայացրած որոշում</w:t>
      </w:r>
      <w:r w:rsidRPr="004A4DD0">
        <w:rPr>
          <w:rFonts w:ascii="GHEA Grapalat" w:hAnsi="GHEA Grapalat" w:cs="ArmTimesST"/>
          <w:lang w:val="hy-AM"/>
        </w:rPr>
        <w:t xml:space="preserve"> </w:t>
      </w:r>
      <w:r w:rsidRPr="004A4DD0">
        <w:rPr>
          <w:rFonts w:ascii="GHEA Grapalat" w:hAnsi="GHEA Grapalat" w:cs="Sylfaen"/>
          <w:lang w:val="hy-AM"/>
        </w:rPr>
        <w:t>կամ</w:t>
      </w:r>
      <w:r w:rsidRPr="004A4DD0">
        <w:rPr>
          <w:rFonts w:ascii="GHEA Grapalat" w:hAnsi="GHEA Grapalat" w:cs="ArmTimesST"/>
          <w:lang w:val="hy-AM"/>
        </w:rPr>
        <w:t xml:space="preserve"> </w:t>
      </w:r>
      <w:r w:rsidRPr="004A4DD0">
        <w:rPr>
          <w:rFonts w:ascii="GHEA Grapalat" w:hAnsi="GHEA Grapalat" w:cs="Sylfaen"/>
          <w:lang w:val="hy-AM"/>
        </w:rPr>
        <w:t>դատավճիռ.</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Sylfaen"/>
          <w:lang w:val="hy-AM"/>
        </w:rPr>
      </w:pPr>
      <w:r w:rsidRPr="004A4DD0">
        <w:rPr>
          <w:rFonts w:ascii="GHEA Grapalat" w:eastAsia="Arial Unicode MS" w:hAnsi="GHEA Grapalat"/>
          <w:lang w:val="hy-AM"/>
        </w:rPr>
        <w:t>եզրափակիչ դատավարական ակտ՝</w:t>
      </w:r>
      <w:r w:rsidRPr="004A4DD0">
        <w:rPr>
          <w:rFonts w:ascii="GHEA Grapalat" w:eastAsia="Arial Unicode MS" w:hAnsi="GHEA Grapalat" w:cs="Arial Unicode MS"/>
          <w:lang w:val="hy-AM"/>
        </w:rPr>
        <w:t xml:space="preserve"> </w:t>
      </w:r>
      <w:r w:rsidRPr="004A4DD0">
        <w:rPr>
          <w:rFonts w:ascii="GHEA Grapalat" w:eastAsia="Arial Unicode MS" w:hAnsi="GHEA Grapalat"/>
          <w:lang w:val="hy-AM"/>
        </w:rPr>
        <w:t xml:space="preserve">տվյալ վարույթի ընթացքն </w:t>
      </w:r>
      <w:r w:rsidRPr="004A4DD0">
        <w:rPr>
          <w:rFonts w:ascii="GHEA Grapalat" w:eastAsia="Arial Unicode MS" w:hAnsi="GHEA Grapalat" w:cs="Sylfaen"/>
          <w:lang w:val="hy-AM"/>
        </w:rPr>
        <w:t>ավարտող դատավարական ակտ, ներառյալ` եզրափակիչ դատական ակտը.</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Sylfaen"/>
          <w:lang w:val="hy-AM"/>
        </w:rPr>
      </w:pPr>
      <w:r w:rsidRPr="004A4DD0">
        <w:rPr>
          <w:rFonts w:ascii="GHEA Grapalat" w:eastAsia="Arial Unicode MS" w:hAnsi="GHEA Grapalat" w:cs="Sylfaen"/>
          <w:lang w:val="hy-AM"/>
        </w:rPr>
        <w:t>եզրափակիչ դատական ակտ՝ դատարանում տվյալ վարույթի ընթացքն ավարտող դատական ակտ.</w:t>
      </w:r>
    </w:p>
    <w:p w:rsidR="001110CD" w:rsidRPr="004A4DD0" w:rsidRDefault="001110CD" w:rsidP="003E1B63">
      <w:pPr>
        <w:numPr>
          <w:ilvl w:val="0"/>
          <w:numId w:val="28"/>
        </w:numPr>
        <w:spacing w:line="360" w:lineRule="auto"/>
        <w:ind w:left="0" w:firstLine="709"/>
        <w:jc w:val="both"/>
        <w:rPr>
          <w:rFonts w:ascii="GHEA Grapalat" w:eastAsia="Arial Unicode MS" w:hAnsi="GHEA Grapalat" w:cs="Sylfaen"/>
          <w:lang w:val="hy-AM"/>
        </w:rPr>
      </w:pPr>
      <w:r w:rsidRPr="004A4DD0">
        <w:rPr>
          <w:rFonts w:ascii="GHEA Grapalat" w:eastAsia="Arial Unicode MS" w:hAnsi="GHEA Grapalat" w:cs="Sylfaen"/>
          <w:lang w:val="hy-AM"/>
        </w:rPr>
        <w:t>վարութային գործողություն` տվյալ վարույթի շրջանակներում իրավասու դատարանի կամ վարույթի հանրային մասնակցի կողմից ի պաշտոնե կատարվող գործողություն.</w:t>
      </w:r>
    </w:p>
    <w:p w:rsidR="001110CD" w:rsidRPr="004A4DD0" w:rsidRDefault="001110CD" w:rsidP="003E1B63">
      <w:pPr>
        <w:numPr>
          <w:ilvl w:val="0"/>
          <w:numId w:val="28"/>
        </w:numPr>
        <w:spacing w:line="360" w:lineRule="auto"/>
        <w:ind w:left="0" w:firstLine="709"/>
        <w:jc w:val="both"/>
        <w:rPr>
          <w:rFonts w:ascii="GHEA Grapalat" w:eastAsia="Arial Unicode MS" w:hAnsi="GHEA Grapalat" w:cs="Sylfaen"/>
          <w:lang w:val="hy-AM"/>
        </w:rPr>
      </w:pPr>
      <w:r w:rsidRPr="004A4DD0">
        <w:rPr>
          <w:rFonts w:ascii="GHEA Grapalat" w:eastAsia="Arial Unicode MS" w:hAnsi="GHEA Grapalat" w:cs="Sylfaen"/>
          <w:lang w:val="hy-AM"/>
        </w:rPr>
        <w:t xml:space="preserve">ապացուցողական գործողություն՝ քննիչի կամ դատարանի կողմից, ինչպես նաև հետաքննության մարմնի (քննիչի հանձնարարությամբ) կամ փորձագետի (քննիչի կամ դատարանի հանձնարարությամբ) կողմից կատարվող՝ սույն օրենսգրքով նախատեսված վարութային գործողություն, որի արդյունքում ակնկալվում է ձեռք բերել ապացույց. </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Sylfaen"/>
          <w:lang w:val="hy-AM"/>
        </w:rPr>
      </w:pPr>
      <w:r w:rsidRPr="004A4DD0">
        <w:rPr>
          <w:rFonts w:ascii="GHEA Grapalat" w:eastAsia="Arial Unicode MS" w:hAnsi="GHEA Grapalat" w:cs="Sylfaen"/>
          <w:lang w:val="hy-AM"/>
        </w:rPr>
        <w:t>ապացույց՝ փաստի վերաբերյալ օրենքով սահմանված կարգով ստացված տվյալ, որի հիման վրա քննիչը, դատախազը, դատարանը պարզում են ապացուցման ենթակա հանգամանքների առկայությունը կամ բացակայությունը, ինչպես նաև վարույթի համար նշանակություն ունեցող այլ հանգամանքներ.</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Sylfaen"/>
          <w:lang w:val="hy-AM"/>
        </w:rPr>
      </w:pPr>
      <w:r w:rsidRPr="004A4DD0">
        <w:rPr>
          <w:rFonts w:ascii="GHEA Grapalat" w:eastAsia="Arial Unicode MS" w:hAnsi="GHEA Grapalat" w:cs="Sylfaen"/>
          <w:lang w:val="hy-AM"/>
        </w:rPr>
        <w:t>օպերատիվ-հետախուզական միջոցառում` «</w:t>
      </w:r>
      <w:r w:rsidRPr="004A4DD0">
        <w:rPr>
          <w:rFonts w:ascii="GHEA Grapalat" w:eastAsia="Arial Unicode MS" w:hAnsi="GHEA Grapalat" w:cs="Arial Unicode MS"/>
          <w:lang w:val="hy-AM"/>
        </w:rPr>
        <w:t xml:space="preserve">Օպերատիվ-հետախուզական գործունեության մասին» </w:t>
      </w:r>
      <w:r w:rsidRPr="004A4DD0">
        <w:rPr>
          <w:rFonts w:ascii="GHEA Grapalat" w:hAnsi="GHEA Grapalat" w:cs="Sylfaen"/>
          <w:lang w:val="hy-AM"/>
        </w:rPr>
        <w:t>Հայա</w:t>
      </w:r>
      <w:r w:rsidRPr="004A4DD0">
        <w:rPr>
          <w:rFonts w:ascii="GHEA Grapalat" w:hAnsi="GHEA Grapalat" w:cs="Arial Armenian"/>
          <w:lang w:val="hy-AM"/>
        </w:rPr>
        <w:t>u</w:t>
      </w:r>
      <w:r w:rsidRPr="004A4DD0">
        <w:rPr>
          <w:rFonts w:ascii="GHEA Grapalat" w:hAnsi="GHEA Grapalat" w:cs="Sylfaen"/>
          <w:lang w:val="hy-AM"/>
        </w:rPr>
        <w:t>տանի</w:t>
      </w:r>
      <w:r w:rsidRPr="004A4DD0">
        <w:rPr>
          <w:rFonts w:ascii="GHEA Grapalat" w:hAnsi="GHEA Grapalat" w:cs="Arial Armenian"/>
          <w:lang w:val="hy-AM"/>
        </w:rPr>
        <w:t xml:space="preserve"> </w:t>
      </w:r>
      <w:r w:rsidRPr="004A4DD0">
        <w:rPr>
          <w:rFonts w:ascii="GHEA Grapalat" w:hAnsi="GHEA Grapalat" w:cs="Sylfaen"/>
          <w:lang w:val="hy-AM"/>
        </w:rPr>
        <w:t>Հանրապետության</w:t>
      </w:r>
      <w:r w:rsidRPr="004A4DD0">
        <w:rPr>
          <w:rFonts w:ascii="GHEA Grapalat" w:eastAsia="Arial Unicode MS" w:hAnsi="GHEA Grapalat" w:cs="Arial Unicode MS"/>
          <w:lang w:val="hy-AM"/>
        </w:rPr>
        <w:t xml:space="preserve"> օրենքով սահմանված </w:t>
      </w:r>
      <w:r w:rsidRPr="004A4DD0">
        <w:rPr>
          <w:rFonts w:ascii="GHEA Grapalat" w:eastAsia="Arial Unicode MS" w:hAnsi="GHEA Grapalat" w:cs="Sylfaen"/>
          <w:lang w:val="hy-AM"/>
        </w:rPr>
        <w:t>օպերատիվ-հետախուզական միջոցառում, որի իրականացման համար դատարանի որոշում չի պահանջվում.</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Sylfaen"/>
          <w:lang w:val="hy-AM"/>
        </w:rPr>
      </w:pPr>
      <w:r w:rsidRPr="004A4DD0">
        <w:rPr>
          <w:rFonts w:ascii="GHEA Grapalat" w:eastAsia="Arial Unicode MS" w:hAnsi="GHEA Grapalat" w:cs="Sylfaen"/>
          <w:lang w:val="hy-AM"/>
        </w:rPr>
        <w:t>քրեական հետապնդման հարուցում` դատախազի կողմից անձի ենթադրյալ հանցավոր արարքը նկարագրող և դրա իրավական գնատականը պարունակող որոշում կայացնելը կամ ենթադրյալ տուժողի կողմից դատարան քրեական հայց ներկայացնելը.</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Arial Unicode MS"/>
          <w:lang w:val="hy-AM"/>
        </w:rPr>
      </w:pPr>
      <w:r w:rsidRPr="004A4DD0">
        <w:rPr>
          <w:rFonts w:ascii="GHEA Grapalat" w:eastAsia="Arial Unicode MS" w:hAnsi="GHEA Grapalat" w:cs="Sylfaen"/>
          <w:lang w:val="hy-AM"/>
        </w:rPr>
        <w:t>մեղադրանք</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որոշակի</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անձի</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կողմից</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ենթադրյալ</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հանցանք</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կատարելու</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մասին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վարկած</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որն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ունի</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փաստական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և</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իրավական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հիմնավորում</w:t>
      </w:r>
      <w:r w:rsidRPr="004A4DD0">
        <w:rPr>
          <w:rFonts w:ascii="GHEA Grapalat" w:eastAsia="Arial Unicode MS" w:hAnsi="GHEA Grapalat" w:cs="Arial Unicode MS"/>
          <w:lang w:val="hy-AM"/>
        </w:rPr>
        <w:t>.</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Arial Unicode MS"/>
          <w:lang w:val="hy-AM"/>
        </w:rPr>
      </w:pPr>
      <w:r w:rsidRPr="004A4DD0">
        <w:rPr>
          <w:rFonts w:ascii="GHEA Grapalat" w:eastAsia="Arial Unicode MS" w:hAnsi="GHEA Grapalat" w:cs="Arial Unicode MS"/>
          <w:lang w:val="hy-AM"/>
        </w:rPr>
        <w:t xml:space="preserve">ռեաբիլիտացիա՝ Հայաստանի Հանրապետության կողմից Հայաստանի </w:t>
      </w:r>
      <w:r w:rsidRPr="004A4DD0">
        <w:rPr>
          <w:rFonts w:ascii="GHEA Grapalat" w:eastAsia="Arial Unicode MS" w:hAnsi="GHEA Grapalat" w:cs="Arial Unicode MS"/>
          <w:lang w:val="hy-AM"/>
        </w:rPr>
        <w:lastRenderedPageBreak/>
        <w:t>Հանրապետության օրենսդրությանը համապատասխան արդարացվածին տրվող հատուցում, ինչպես նաև նրա իրավունքների վերականգնում.</w:t>
      </w:r>
    </w:p>
    <w:p w:rsidR="001110CD" w:rsidRPr="004A4DD0" w:rsidRDefault="001110CD" w:rsidP="003E1B63">
      <w:pPr>
        <w:numPr>
          <w:ilvl w:val="0"/>
          <w:numId w:val="28"/>
        </w:numPr>
        <w:spacing w:line="360" w:lineRule="auto"/>
        <w:ind w:left="0" w:firstLine="709"/>
        <w:jc w:val="both"/>
        <w:rPr>
          <w:rFonts w:ascii="GHEA Grapalat" w:eastAsia="Arial Unicode MS" w:hAnsi="GHEA Grapalat" w:cs="Sylfaen"/>
          <w:lang w:val="hy-AM"/>
        </w:rPr>
      </w:pPr>
      <w:r w:rsidRPr="004A4DD0">
        <w:rPr>
          <w:rFonts w:ascii="GHEA Grapalat" w:eastAsia="Arial Unicode MS" w:hAnsi="GHEA Grapalat" w:cs="Sylfaen"/>
          <w:lang w:val="hy-AM"/>
        </w:rPr>
        <w:t>ձերբակալում՝ հանցանք կատարած լինելու հիմնավոր կասկածով անձնական ազատության իրավունքի սահմանափակումը՝ առանց դատարանի որոշման.</w:t>
      </w:r>
    </w:p>
    <w:p w:rsidR="001110CD" w:rsidRPr="004A4DD0" w:rsidRDefault="001110CD" w:rsidP="003E1B63">
      <w:pPr>
        <w:numPr>
          <w:ilvl w:val="0"/>
          <w:numId w:val="28"/>
        </w:numPr>
        <w:spacing w:line="360" w:lineRule="auto"/>
        <w:ind w:left="0" w:firstLine="709"/>
        <w:jc w:val="both"/>
        <w:rPr>
          <w:rFonts w:ascii="GHEA Grapalat" w:eastAsia="Arial Unicode MS" w:hAnsi="GHEA Grapalat" w:cs="Sylfaen"/>
          <w:lang w:val="hy-AM"/>
        </w:rPr>
      </w:pPr>
      <w:r w:rsidRPr="004A4DD0">
        <w:rPr>
          <w:rFonts w:ascii="GHEA Grapalat" w:eastAsia="Arial Unicode MS" w:hAnsi="GHEA Grapalat" w:cs="Sylfaen"/>
          <w:lang w:val="hy-AM"/>
        </w:rPr>
        <w:t>արձանագրություն՝ վարույթի հանրային մասնակցի կամ դատական նիստի քարտուղարի կողմից կազմվող փաստաթուղթ, որը հավաստում է որոշակի գործողությունների կատարումը կամ այլ փաստեր.</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Sylfaen"/>
          <w:lang w:val="hy-AM"/>
        </w:rPr>
      </w:pPr>
      <w:r w:rsidRPr="004A4DD0">
        <w:rPr>
          <w:rFonts w:ascii="GHEA Grapalat" w:eastAsia="Arial Unicode MS" w:hAnsi="GHEA Grapalat" w:cs="Sylfaen"/>
          <w:lang w:val="hy-AM"/>
        </w:rPr>
        <w:t>միջնորդություն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վարույթի մասնակցի կամ այլ անձի խնդրանքը` ուղղված վարույթն իրականացնող մարմնին.</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Sylfaen"/>
          <w:lang w:val="hy-AM"/>
        </w:rPr>
      </w:pPr>
      <w:r w:rsidRPr="004A4DD0">
        <w:rPr>
          <w:rFonts w:ascii="GHEA Grapalat" w:eastAsia="Arial Unicode MS" w:hAnsi="GHEA Grapalat" w:cs="Sylfaen"/>
          <w:lang w:val="hy-AM"/>
        </w:rPr>
        <w:t xml:space="preserve">բացարկ՝ վարույթի մասնակցի գրավոր միջնորդությունը՝ դատավորին, վարույթի հանրային մասնակցին, փորձագետին, թարգմանչին, ընթերակային կամ դատական նիստի քարտուղարին վարույթին մասնակցելուց ազատելու վերաբերյալ. </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Sylfaen"/>
          <w:lang w:val="hy-AM"/>
        </w:rPr>
      </w:pPr>
      <w:r w:rsidRPr="004A4DD0">
        <w:rPr>
          <w:rFonts w:ascii="GHEA Grapalat" w:eastAsia="Arial Unicode MS" w:hAnsi="GHEA Grapalat" w:cs="Sylfaen"/>
          <w:lang w:val="hy-AM"/>
        </w:rPr>
        <w:t>բողոք՝ վարութային ակտի վերաբերյալ գրավոր (թղթային կրիչով` ձեռագիր ստորագրությամբ, կամ էլեկտրոնային կրիչով` էլեկտրոնային ստորագրությամբ) անհամաձայնություն.</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Sylfaen"/>
          <w:lang w:val="hy-AM"/>
        </w:rPr>
      </w:pPr>
      <w:r w:rsidRPr="004A4DD0">
        <w:rPr>
          <w:rFonts w:ascii="GHEA Grapalat" w:eastAsia="Arial Unicode MS" w:hAnsi="GHEA Grapalat" w:cs="Sylfaen"/>
          <w:lang w:val="hy-AM"/>
        </w:rPr>
        <w:t>հանձնարարություն՝ վերադաս դատախազի կողմից հսկող դատախազին, հսկող դատախազի կողմից քննիչին, քննչական մարմնի ղեկավարին, քննչական մարմնի ղեկավարի կողմից քննիչին կամ քննիչի կողմից հետաքննության մարմնին` իրենց իրավասության սահմաններում տրվող գրավոր հրահանգ՝ պարզելու որոշակի հանգամանքներ, կատարելու որոշակի գործողություններ, կայացնելու որոշումներ կամ ձեռնպահ մնալու որևէ գործողություն կատարելուց կամ որոշում կայացնելուց.</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Sylfaen"/>
          <w:lang w:val="hy-AM"/>
        </w:rPr>
      </w:pPr>
      <w:r w:rsidRPr="004A4DD0">
        <w:rPr>
          <w:rFonts w:ascii="GHEA Grapalat" w:eastAsia="Arial Unicode MS" w:hAnsi="GHEA Grapalat" w:cs="Sylfaen"/>
          <w:lang w:val="hy-AM"/>
        </w:rPr>
        <w:t>առարկություն՝ վարույթի հանրային մասնակցի հանձնարարությունների կամ վարութային ակտերի վերաբերյալ վարույթի մեկ այլ հանրային մասնակցի՝ իրավասու անձին ներկայացված գրավոր (թղթային կրիչով` ձեռագիր ստորագրությամբ) անհամաձայնություն.</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Sylfaen"/>
          <w:lang w:val="hy-AM"/>
        </w:rPr>
      </w:pPr>
      <w:r w:rsidRPr="004A4DD0">
        <w:rPr>
          <w:rFonts w:ascii="GHEA Grapalat" w:eastAsia="Arial Unicode MS" w:hAnsi="GHEA Grapalat" w:cs="Sylfaen"/>
          <w:lang w:val="hy-AM"/>
        </w:rPr>
        <w:t xml:space="preserve">ցուցմունք՝ ձերբակալված անձի, մեղադրյալի, վկայի կամ տուժողի կողմից հարցաքննության, առերեսման կամ տեղում ցուցմունքների ստուգման, փորձագետի </w:t>
      </w:r>
      <w:r w:rsidRPr="004A4DD0">
        <w:rPr>
          <w:rFonts w:ascii="GHEA Grapalat" w:eastAsia="Arial Unicode MS" w:hAnsi="GHEA Grapalat" w:cs="Sylfaen"/>
          <w:lang w:val="hy-AM"/>
        </w:rPr>
        <w:lastRenderedPageBreak/>
        <w:t>հարցաքննության ընթացքում գրավոր կամ բանավոր ձևով հաղորդված և պատշաճ ձևով արձանագրված տվյալներ.</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Sylfaen"/>
          <w:lang w:val="hy-AM"/>
        </w:rPr>
      </w:pPr>
      <w:r w:rsidRPr="004A4DD0">
        <w:rPr>
          <w:rFonts w:ascii="GHEA Grapalat" w:eastAsia="Arial Unicode MS" w:hAnsi="GHEA Grapalat" w:cs="Sylfaen"/>
          <w:lang w:val="hy-AM"/>
        </w:rPr>
        <w:t>բացատրություն</w:t>
      </w:r>
      <w:r w:rsidRPr="004A4DD0">
        <w:rPr>
          <w:rFonts w:ascii="GHEA Grapalat" w:eastAsia="Arial Unicode MS" w:hAnsi="GHEA Grapalat" w:cs="Arial Unicode MS"/>
          <w:lang w:val="hy-AM"/>
        </w:rPr>
        <w:t xml:space="preserve">` դատական վարույթի ընթացքում </w:t>
      </w:r>
      <w:r w:rsidRPr="004A4DD0">
        <w:rPr>
          <w:rFonts w:ascii="GHEA Grapalat" w:eastAsia="Arial Unicode MS" w:hAnsi="GHEA Grapalat" w:cs="Sylfaen"/>
          <w:lang w:val="hy-AM"/>
        </w:rPr>
        <w:t>բանավոր</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կամ</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գրավոր</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պնդում</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որը</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կատարում</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է</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վարույթի մասնակիցը կամ այլ անձ</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 xml:space="preserve">իր դիրքորոշումը ներկայացնելու կամ հիմնավորելու համար. </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Sylfaen"/>
          <w:lang w:val="hy-AM"/>
        </w:rPr>
      </w:pPr>
      <w:r w:rsidRPr="004A4DD0">
        <w:rPr>
          <w:rFonts w:ascii="GHEA Grapalat" w:eastAsia="Arial Unicode MS" w:hAnsi="GHEA Grapalat" w:cs="Sylfaen"/>
          <w:lang w:val="hy-AM"/>
        </w:rPr>
        <w:t xml:space="preserve"> </w:t>
      </w:r>
      <w:r w:rsidRPr="004A4DD0">
        <w:rPr>
          <w:rFonts w:ascii="GHEA Grapalat" w:eastAsia="Arial Unicode MS" w:hAnsi="GHEA Grapalat" w:cs="Sylfaen"/>
        </w:rPr>
        <w:t>անչափահաս` 18 տարին չլրացած անձ.</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Arial Unicode MS"/>
          <w:lang w:val="hy-AM"/>
        </w:rPr>
      </w:pPr>
      <w:r w:rsidRPr="004A4DD0">
        <w:rPr>
          <w:rFonts w:ascii="GHEA Grapalat" w:eastAsia="Arial Unicode MS" w:hAnsi="GHEA Grapalat" w:cs="Sylfaen"/>
          <w:lang w:val="hy-AM"/>
        </w:rPr>
        <w:t>ազգականներ` ազգակցական կապի</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մեջ</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գտնվող</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և</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մինչև</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նախապապը</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կամ</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նախատատն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ընդհանուր</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նախնիներ</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ունեցող</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 xml:space="preserve">անձինք: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իմաստով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ազգակցական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կապի</w:t>
      </w:r>
      <w:r w:rsidRPr="004A4DD0">
        <w:rPr>
          <w:rFonts w:ascii="GHEA Grapalat" w:hAnsi="GHEA Grapalat" w:cs="Arial Armenian"/>
          <w:lang w:val="hy-AM" w:eastAsia="ru-RU"/>
        </w:rPr>
        <w:t xml:space="preserve"> 1-</w:t>
      </w:r>
      <w:r w:rsidRPr="004A4DD0">
        <w:rPr>
          <w:rFonts w:ascii="GHEA Grapalat" w:hAnsi="GHEA Grapalat" w:cs="Sylfaen"/>
          <w:lang w:val="hy-AM" w:eastAsia="ru-RU"/>
        </w:rPr>
        <w:t>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աստիճանի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մեջ</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գտնվում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զավակները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ծնողները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քույրերը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եղբայրները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ազգակցական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կապի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մինչև</w:t>
      </w:r>
      <w:r w:rsidRPr="004A4DD0">
        <w:rPr>
          <w:rFonts w:ascii="GHEA Grapalat" w:hAnsi="GHEA Grapalat" w:cs="Arial Armenian"/>
          <w:lang w:val="hy-AM" w:eastAsia="ru-RU"/>
        </w:rPr>
        <w:t xml:space="preserve"> 2-</w:t>
      </w:r>
      <w:r w:rsidRPr="004A4DD0">
        <w:rPr>
          <w:rFonts w:ascii="GHEA Grapalat" w:hAnsi="GHEA Grapalat" w:cs="Sylfaen"/>
          <w:lang w:val="hy-AM" w:eastAsia="ru-RU"/>
        </w:rPr>
        <w:t>րդ</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աստիճանի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մեջ</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գտնվում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ազգակցական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կապի</w:t>
      </w:r>
      <w:r w:rsidRPr="004A4DD0">
        <w:rPr>
          <w:rFonts w:ascii="GHEA Grapalat" w:hAnsi="GHEA Grapalat" w:cs="Arial Armenian"/>
          <w:lang w:val="hy-AM" w:eastAsia="ru-RU"/>
        </w:rPr>
        <w:t xml:space="preserve"> 1-</w:t>
      </w:r>
      <w:r w:rsidRPr="004A4DD0">
        <w:rPr>
          <w:rFonts w:ascii="GHEA Grapalat" w:hAnsi="GHEA Grapalat" w:cs="Sylfaen"/>
          <w:lang w:val="hy-AM" w:eastAsia="ru-RU"/>
        </w:rPr>
        <w:t>ին</w:t>
      </w:r>
      <w:r w:rsidRPr="004A4DD0">
        <w:rPr>
          <w:rFonts w:ascii="GHEA Grapalat" w:hAnsi="GHEA Grapalat"/>
          <w:lang w:val="hy-AM" w:eastAsia="ru-RU"/>
        </w:rPr>
        <w:t xml:space="preserve"> </w:t>
      </w:r>
      <w:r w:rsidRPr="004A4DD0">
        <w:rPr>
          <w:rFonts w:ascii="GHEA Grapalat" w:hAnsi="GHEA Grapalat" w:cs="Sylfaen"/>
          <w:lang w:val="hy-AM" w:eastAsia="ru-RU"/>
        </w:rPr>
        <w:t>աստիճանի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մեջ</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գտնվող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ինչպես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վերջիններիս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ազգակցական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կապի</w:t>
      </w:r>
      <w:r w:rsidRPr="004A4DD0">
        <w:rPr>
          <w:rFonts w:ascii="GHEA Grapalat" w:hAnsi="GHEA Grapalat" w:cs="Arial Armenian"/>
          <w:lang w:val="hy-AM" w:eastAsia="ru-RU"/>
        </w:rPr>
        <w:t xml:space="preserve"> 1-</w:t>
      </w:r>
      <w:r w:rsidRPr="004A4DD0">
        <w:rPr>
          <w:rFonts w:ascii="GHEA Grapalat" w:hAnsi="GHEA Grapalat" w:cs="Sylfaen"/>
          <w:lang w:val="hy-AM" w:eastAsia="ru-RU"/>
        </w:rPr>
        <w:t>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աստիճանի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մեջ</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գտնվող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ազգակցական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կապի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մինչև</w:t>
      </w:r>
      <w:r w:rsidRPr="004A4DD0">
        <w:rPr>
          <w:rFonts w:ascii="GHEA Grapalat" w:hAnsi="GHEA Grapalat" w:cs="Arial Armenian"/>
          <w:lang w:val="hy-AM" w:eastAsia="ru-RU"/>
        </w:rPr>
        <w:t xml:space="preserve"> 3-</w:t>
      </w:r>
      <w:r w:rsidRPr="004A4DD0">
        <w:rPr>
          <w:rFonts w:ascii="GHEA Grapalat" w:hAnsi="GHEA Grapalat" w:cs="Sylfaen"/>
          <w:lang w:val="hy-AM" w:eastAsia="ru-RU"/>
        </w:rPr>
        <w:t>րդ</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աստիճանի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մեջ</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գտնվում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ազգակցական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կապի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մինչև</w:t>
      </w:r>
      <w:r w:rsidRPr="004A4DD0">
        <w:rPr>
          <w:rFonts w:ascii="GHEA Grapalat" w:hAnsi="GHEA Grapalat" w:cs="Arial Armenian"/>
          <w:lang w:val="hy-AM" w:eastAsia="ru-RU"/>
        </w:rPr>
        <w:t xml:space="preserve"> 2-</w:t>
      </w:r>
      <w:r w:rsidRPr="004A4DD0">
        <w:rPr>
          <w:rFonts w:ascii="GHEA Grapalat" w:hAnsi="GHEA Grapalat" w:cs="Sylfaen"/>
          <w:lang w:val="hy-AM" w:eastAsia="ru-RU"/>
        </w:rPr>
        <w:t>րդ</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աստիճանի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մեջ</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գտնվող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ինչպես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վերջիններիս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ազգակցական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կապի</w:t>
      </w:r>
      <w:r w:rsidRPr="004A4DD0">
        <w:rPr>
          <w:rFonts w:ascii="GHEA Grapalat" w:hAnsi="GHEA Grapalat" w:cs="Arial Armenian"/>
          <w:lang w:val="hy-AM" w:eastAsia="ru-RU"/>
        </w:rPr>
        <w:t xml:space="preserve"> 1-</w:t>
      </w:r>
      <w:r w:rsidRPr="004A4DD0">
        <w:rPr>
          <w:rFonts w:ascii="GHEA Grapalat" w:hAnsi="GHEA Grapalat" w:cs="Sylfaen"/>
          <w:lang w:val="hy-AM" w:eastAsia="ru-RU"/>
        </w:rPr>
        <w:t>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աստիճանի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մեջ</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գտնվող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անձինք</w:t>
      </w:r>
      <w:r w:rsidRPr="004A4DD0">
        <w:rPr>
          <w:rFonts w:ascii="GHEA Grapalat" w:hAnsi="GHEA Grapalat"/>
          <w:lang w:val="hy-AM" w:eastAsia="ru-RU"/>
        </w:rPr>
        <w:t>.</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eastAsia="Arial Unicode MS" w:hAnsi="GHEA Grapalat" w:cs="Sylfaen"/>
          <w:lang w:val="hy-AM"/>
        </w:rPr>
      </w:pPr>
      <w:r w:rsidRPr="004A4DD0">
        <w:rPr>
          <w:rFonts w:ascii="GHEA Grapalat" w:eastAsia="Arial Unicode MS" w:hAnsi="GHEA Grapalat" w:cs="Sylfaen"/>
          <w:lang w:val="hy-AM"/>
        </w:rPr>
        <w:t>մերձավոր</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ազգական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ծնողը</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զավակը</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որդեգրողը</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որդեգրվածը</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հարազատ</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կամ</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ոչ</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հարազատ</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համահայր</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կամ</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համամայր</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եղբայրը</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կամ</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քույրը</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պապը</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տատը</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թոռը</w:t>
      </w:r>
      <w:r w:rsidRPr="004A4DD0">
        <w:rPr>
          <w:rFonts w:ascii="GHEA Grapalat" w:eastAsia="Arial Unicode MS" w:hAnsi="GHEA Grapalat" w:cs="Arial Unicode MS"/>
          <w:lang w:val="hy-AM"/>
        </w:rPr>
        <w:t xml:space="preserve">, ամուսինը, </w:t>
      </w:r>
      <w:r w:rsidRPr="004A4DD0">
        <w:rPr>
          <w:rFonts w:ascii="GHEA Grapalat" w:eastAsia="Arial Unicode MS" w:hAnsi="GHEA Grapalat" w:cs="Sylfaen"/>
          <w:lang w:val="hy-AM"/>
        </w:rPr>
        <w:t>ամուսնու</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ծնողը</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կամ</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զավակի ամուսինը</w:t>
      </w:r>
      <w:r w:rsidRPr="004A4DD0">
        <w:rPr>
          <w:rFonts w:ascii="GHEA Grapalat" w:eastAsia="Arial Unicode MS" w:hAnsi="GHEA Grapalat" w:cs="Arial Unicode MS"/>
          <w:lang w:val="hy-AM"/>
        </w:rPr>
        <w:t>.</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hAnsi="GHEA Grapalat"/>
          <w:bCs/>
          <w:lang w:val="hy-AM"/>
        </w:rPr>
      </w:pPr>
      <w:r w:rsidRPr="004A4DD0">
        <w:rPr>
          <w:rFonts w:ascii="GHEA Grapalat" w:eastAsia="Arial Unicode MS" w:hAnsi="GHEA Grapalat" w:cs="Sylfaen"/>
          <w:lang w:val="hy-AM"/>
        </w:rPr>
        <w:t>բնակարան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շենք</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կամ</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շինություն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որը</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մշտապես</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կամ</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ժամանակավորապես</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օգտագործվում</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է</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որոշակի</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անձի</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կամ</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անձանց</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բնակության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հանգստի</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գույք</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պահելու</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ինչպես</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նաև</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որոշակի</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անձի</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կամ</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անձանց</w:t>
      </w:r>
      <w:r w:rsidRPr="004A4DD0">
        <w:rPr>
          <w:rFonts w:ascii="GHEA Grapalat" w:eastAsia="Arial Unicode MS" w:hAnsi="GHEA Grapalat" w:cs="Arial Unicode MS"/>
          <w:lang w:val="hy-AM"/>
        </w:rPr>
        <w:t xml:space="preserve"> մասնագիտական կամ </w:t>
      </w:r>
      <w:r w:rsidRPr="004A4DD0">
        <w:rPr>
          <w:rFonts w:ascii="GHEA Grapalat" w:eastAsia="Arial Unicode MS" w:hAnsi="GHEA Grapalat" w:cs="Sylfaen"/>
          <w:lang w:val="hy-AM"/>
        </w:rPr>
        <w:t>այլ</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պահանջմունքները</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բավարարելու</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համար</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այդ</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թվում</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սեփական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կամ</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վարձակալած</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բնակարանը</w:t>
      </w:r>
      <w:r w:rsidRPr="004A4DD0">
        <w:rPr>
          <w:rFonts w:ascii="GHEA Grapalat" w:eastAsia="Arial Unicode MS" w:hAnsi="GHEA Grapalat" w:cs="Arial Unicode MS"/>
          <w:lang w:val="hy-AM"/>
        </w:rPr>
        <w:t xml:space="preserve">, ավտոտնակը, </w:t>
      </w:r>
      <w:r w:rsidRPr="004A4DD0">
        <w:rPr>
          <w:rFonts w:ascii="GHEA Grapalat" w:eastAsia="Arial Unicode MS" w:hAnsi="GHEA Grapalat" w:cs="Sylfaen"/>
          <w:lang w:val="hy-AM"/>
        </w:rPr>
        <w:t>այգետնակը</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հյուրանոցային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համարը</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նավախցիկը</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գնացքի</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ճամփորդախցիկը</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դրանց</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այլ</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բաղկացուցիչ</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մասերը</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համապատասխանաբար</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դրանց</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անմիջական</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հարող</w:t>
      </w:r>
      <w:r w:rsidRPr="004A4DD0">
        <w:rPr>
          <w:rFonts w:ascii="GHEA Grapalat" w:eastAsia="Arial Unicode MS" w:hAnsi="GHEA Grapalat" w:cs="Arial Unicode MS"/>
          <w:lang w:val="hy-AM"/>
        </w:rPr>
        <w:t xml:space="preserve"> մասնավոր տարածքները, </w:t>
      </w:r>
      <w:r w:rsidRPr="004A4DD0">
        <w:rPr>
          <w:rFonts w:ascii="GHEA Grapalat" w:eastAsia="Arial Unicode MS" w:hAnsi="GHEA Grapalat" w:cs="Sylfaen"/>
          <w:lang w:val="hy-AM"/>
        </w:rPr>
        <w:t>մասնավոր</w:t>
      </w:r>
      <w:r w:rsidRPr="004A4DD0">
        <w:rPr>
          <w:rFonts w:ascii="GHEA Grapalat" w:eastAsia="Arial Unicode MS" w:hAnsi="GHEA Grapalat" w:cs="Arial Unicode MS"/>
          <w:lang w:val="hy-AM"/>
        </w:rPr>
        <w:t xml:space="preserve"> տրանսպորտային միջոցը, </w:t>
      </w:r>
      <w:r w:rsidRPr="004A4DD0">
        <w:rPr>
          <w:rFonts w:ascii="GHEA Grapalat" w:eastAsia="Arial Unicode MS" w:hAnsi="GHEA Grapalat" w:cs="Sylfaen"/>
          <w:lang w:val="hy-AM"/>
        </w:rPr>
        <w:t>ինչպես</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նաև</w:t>
      </w:r>
      <w:r w:rsidRPr="004A4DD0">
        <w:rPr>
          <w:rFonts w:ascii="GHEA Grapalat" w:eastAsia="Arial Unicode MS" w:hAnsi="GHEA Grapalat" w:cs="Arial Unicode MS"/>
          <w:lang w:val="hy-AM"/>
        </w:rPr>
        <w:t xml:space="preserve"> </w:t>
      </w:r>
      <w:r w:rsidRPr="004A4DD0">
        <w:rPr>
          <w:rFonts w:ascii="GHEA Grapalat" w:eastAsia="Arial Unicode MS" w:hAnsi="GHEA Grapalat" w:cs="Sylfaen"/>
          <w:lang w:val="hy-AM"/>
        </w:rPr>
        <w:t xml:space="preserve">աշխատասենյակը. </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hAnsi="GHEA Grapalat"/>
          <w:bCs/>
          <w:lang w:val="hy-AM"/>
        </w:rPr>
      </w:pPr>
      <w:r w:rsidRPr="004A4DD0">
        <w:rPr>
          <w:rFonts w:ascii="GHEA Grapalat" w:eastAsia="Arial Unicode MS" w:hAnsi="GHEA Grapalat" w:cs="Arial Unicode MS"/>
          <w:lang w:val="hy-AM"/>
        </w:rPr>
        <w:t xml:space="preserve">բանկային կամ հարակից գաղտնիք` օրենքով սահմանված իմաստով բանկային գաղտնիքը, </w:t>
      </w:r>
      <w:r w:rsidRPr="004A4DD0">
        <w:rPr>
          <w:rFonts w:ascii="GHEA Grapalat" w:hAnsi="GHEA Grapalat"/>
          <w:lang w:val="hy-AM"/>
        </w:rPr>
        <w:t xml:space="preserve">ապահովագրական գաղտնիքը, արժեթղթերի շուկայի ոլորտի </w:t>
      </w:r>
      <w:r w:rsidRPr="004A4DD0">
        <w:rPr>
          <w:rFonts w:ascii="GHEA Grapalat" w:hAnsi="GHEA Grapalat"/>
          <w:lang w:val="hy-AM"/>
        </w:rPr>
        <w:lastRenderedPageBreak/>
        <w:t>ծառայողական գաղտնիքը, կենսաթոշակային գաղտնիքը, ինչպես նաև վարկային տեղեկատվությունը և վարկային պատմությունը.</w:t>
      </w:r>
      <w:r w:rsidRPr="004A4DD0">
        <w:rPr>
          <w:rFonts w:ascii="GHEA Grapalat" w:eastAsia="Arial Unicode MS" w:hAnsi="GHEA Grapalat" w:cs="Arial Unicode MS"/>
          <w:lang w:val="hy-AM"/>
        </w:rPr>
        <w:t xml:space="preserve"> </w:t>
      </w:r>
    </w:p>
    <w:p w:rsidR="001110CD" w:rsidRPr="004A4DD0" w:rsidRDefault="001110CD" w:rsidP="003E1B63">
      <w:pPr>
        <w:widowControl w:val="0"/>
        <w:numPr>
          <w:ilvl w:val="0"/>
          <w:numId w:val="28"/>
        </w:numPr>
        <w:autoSpaceDE w:val="0"/>
        <w:autoSpaceDN w:val="0"/>
        <w:adjustRightInd w:val="0"/>
        <w:spacing w:line="360" w:lineRule="auto"/>
        <w:ind w:left="0" w:firstLine="709"/>
        <w:jc w:val="both"/>
        <w:rPr>
          <w:rFonts w:ascii="GHEA Grapalat" w:hAnsi="GHEA Grapalat"/>
          <w:bCs/>
          <w:lang w:val="hy-AM"/>
        </w:rPr>
      </w:pPr>
      <w:r w:rsidRPr="004A4DD0">
        <w:rPr>
          <w:rFonts w:ascii="GHEA Grapalat" w:eastAsia="Arial Unicode MS" w:hAnsi="GHEA Grapalat" w:cs="Sylfaen"/>
          <w:lang w:val="hy-AM"/>
        </w:rPr>
        <w:t>դեպքի վայր՝ սահմանափակ տարածք, որտեղ հանցագործության մասին հաղորդմամբ կամ բավարար ապացույցներով համոզիչ հիմնավորվում է, որ կատարվել է հանցանքը, և միաժամանակ կարող են առկա լինել հանցագործության հետքեր ու հետևանքներ:</w:t>
      </w:r>
    </w:p>
    <w:p w:rsidR="001110CD" w:rsidRPr="004A4DD0" w:rsidRDefault="001110CD" w:rsidP="001110CD">
      <w:pPr>
        <w:pStyle w:val="Heading3"/>
        <w:rPr>
          <w:rFonts w:ascii="GHEA Grapalat" w:hAnsi="GHEA Grapalat"/>
          <w:sz w:val="24"/>
          <w:szCs w:val="24"/>
          <w:lang w:val="hy-AM"/>
        </w:rPr>
      </w:pPr>
      <w:bookmarkStart w:id="33" w:name="_Toc342936501"/>
      <w:bookmarkStart w:id="34" w:name="_Toc343337704"/>
      <w:bookmarkStart w:id="35" w:name="_Toc19124364"/>
      <w:r w:rsidRPr="004A4DD0">
        <w:rPr>
          <w:rFonts w:ascii="GHEA Grapalat" w:hAnsi="GHEA Grapalat"/>
          <w:sz w:val="24"/>
          <w:szCs w:val="24"/>
          <w:lang w:val="hy-AM"/>
        </w:rPr>
        <w:t>ԳԼՈՒԽ 2. ՔՐԵԱԿԱՆ ՎԱՐՈՒՅԹ</w:t>
      </w:r>
      <w:bookmarkEnd w:id="33"/>
      <w:bookmarkEnd w:id="34"/>
      <w:r w:rsidRPr="004A4DD0">
        <w:rPr>
          <w:rFonts w:ascii="GHEA Grapalat" w:hAnsi="GHEA Grapalat"/>
          <w:sz w:val="24"/>
          <w:szCs w:val="24"/>
        </w:rPr>
        <w:t>Ի ԻՐԱԿԱՆԱՑՄԱՆ ՀԻՄՈՒՆՔՆԵՐԸ</w:t>
      </w:r>
      <w:bookmarkEnd w:id="35"/>
    </w:p>
    <w:p w:rsidR="001110CD" w:rsidRPr="004A4DD0" w:rsidRDefault="001110CD" w:rsidP="001110CD">
      <w:pPr>
        <w:spacing w:line="360" w:lineRule="auto"/>
        <w:ind w:firstLine="709"/>
        <w:jc w:val="center"/>
        <w:rPr>
          <w:rFonts w:ascii="GHEA Grapalat" w:hAnsi="GHEA Grapalat"/>
          <w:b/>
          <w:lang w:val="hy-AM"/>
        </w:rPr>
      </w:pPr>
    </w:p>
    <w:p w:rsidR="001110CD" w:rsidRPr="004A4DD0" w:rsidRDefault="001110CD" w:rsidP="001110CD">
      <w:pPr>
        <w:pStyle w:val="Heading4"/>
      </w:pPr>
      <w:bookmarkStart w:id="36" w:name="_Toc343337705"/>
      <w:bookmarkStart w:id="37" w:name="_Toc19124365"/>
      <w:r w:rsidRPr="004A4DD0">
        <w:t>Քրեական վարույթ</w:t>
      </w:r>
      <w:bookmarkEnd w:id="36"/>
      <w:r w:rsidRPr="004A4DD0">
        <w:rPr>
          <w:lang w:val="en-US"/>
        </w:rPr>
        <w:t>ն</w:t>
      </w:r>
      <w:r w:rsidRPr="004A4DD0">
        <w:t xml:space="preserve"> իրականացնող մարմինները</w:t>
      </w:r>
      <w:bookmarkEnd w:id="37"/>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Քրեական վարույթն իրականացնող մարմիններն են`</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քննիչը` վարույթը նախաձեռնելու պահից մինչև մեղադրական եզրակացությունը կամ քրեական վարույթը կարճելու մասին որոշումը հսկող դատախազին հանձնելը.</w:t>
      </w:r>
    </w:p>
    <w:p w:rsidR="001110CD" w:rsidRPr="004A4DD0" w:rsidRDefault="001110CD" w:rsidP="001110CD">
      <w:pPr>
        <w:spacing w:line="360" w:lineRule="auto"/>
        <w:ind w:firstLine="709"/>
        <w:jc w:val="both"/>
        <w:rPr>
          <w:rFonts w:ascii="GHEA Grapalat" w:hAnsi="GHEA Grapalat" w:cs="Arial Armenian"/>
          <w:lang w:val="hy-AM"/>
        </w:rPr>
      </w:pPr>
      <w:r w:rsidRPr="004A4DD0">
        <w:rPr>
          <w:rFonts w:ascii="GHEA Grapalat" w:hAnsi="GHEA Grapalat" w:cs="Sylfaen"/>
          <w:lang w:val="hy-AM"/>
        </w:rPr>
        <w:t xml:space="preserve">2) հսկող դատախազը` </w:t>
      </w:r>
      <w:r w:rsidRPr="004A4DD0">
        <w:rPr>
          <w:rFonts w:ascii="GHEA Grapalat" w:hAnsi="GHEA Grapalat" w:cs="Arial Armenian"/>
          <w:lang w:val="hy-AM"/>
        </w:rPr>
        <w:t>մեղադրական եզրակացությունը</w:t>
      </w:r>
      <w:r w:rsidRPr="004A4DD0">
        <w:rPr>
          <w:rFonts w:ascii="GHEA Grapalat" w:hAnsi="GHEA Grapalat" w:cs="Sylfaen"/>
          <w:lang w:val="hy-AM"/>
        </w:rPr>
        <w:t xml:space="preserve"> կամ քրեական վարույթը կարճելու մասին որոշումը</w:t>
      </w:r>
      <w:r w:rsidRPr="004A4DD0">
        <w:rPr>
          <w:rFonts w:ascii="GHEA Grapalat" w:hAnsi="GHEA Grapalat" w:cs="Arial Armenian"/>
          <w:lang w:val="hy-AM"/>
        </w:rPr>
        <w:t xml:space="preserve"> քննիչից ստանալու պահից մինչև մեղադրական եզրակացությունը</w:t>
      </w:r>
      <w:r w:rsidRPr="004A4DD0">
        <w:rPr>
          <w:rFonts w:ascii="GHEA Grapalat" w:hAnsi="GHEA Grapalat" w:cs="Sylfaen"/>
          <w:lang w:val="hy-AM"/>
        </w:rPr>
        <w:t xml:space="preserve"> </w:t>
      </w:r>
      <w:r w:rsidRPr="004A4DD0">
        <w:rPr>
          <w:rFonts w:ascii="GHEA Grapalat" w:hAnsi="GHEA Grapalat" w:cs="Arial Armenian"/>
          <w:lang w:val="hy-AM"/>
        </w:rPr>
        <w:t xml:space="preserve">դատարանին հանձնելը, </w:t>
      </w:r>
      <w:r w:rsidRPr="004A4DD0">
        <w:rPr>
          <w:rFonts w:ascii="GHEA Grapalat" w:hAnsi="GHEA Grapalat" w:cs="Sylfaen"/>
          <w:lang w:val="hy-AM"/>
        </w:rPr>
        <w:t>քրեական վարույթը կարճելու մասին քննիչի որոշումը հաստատելը կամ վարույթի նյութերը նախաքննության մարմնին վերադարձնելը</w:t>
      </w:r>
      <w:r w:rsidRPr="004A4DD0">
        <w:rPr>
          <w:rFonts w:ascii="GHEA Grapalat" w:hAnsi="GHEA Grapalat" w:cs="Arial Armenian"/>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Arial Armenian"/>
          <w:lang w:val="hy-AM"/>
        </w:rPr>
        <w:t>3) դատարանը` մեղադրական եզրակացությունը դատախազից ստանալու պահից մինչև քրեական վարույթի ավարտը, ինչպես նաև դատական երաշխիքների վարույթներով:</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38" w:name="_Toc343337709"/>
      <w:bookmarkStart w:id="39" w:name="_Toc19124366"/>
      <w:r w:rsidRPr="004A4DD0">
        <w:t>Քրեական վարույթի նյութերը</w:t>
      </w:r>
      <w:bookmarkEnd w:id="38"/>
      <w:bookmarkEnd w:id="39"/>
      <w:r w:rsidRPr="004A4DD0">
        <w:t xml:space="preserve"> </w:t>
      </w:r>
    </w:p>
    <w:p w:rsidR="001110CD" w:rsidRPr="004A4DD0" w:rsidRDefault="001110CD" w:rsidP="003E1B63">
      <w:pPr>
        <w:numPr>
          <w:ilvl w:val="0"/>
          <w:numId w:val="22"/>
        </w:numPr>
        <w:spacing w:line="360" w:lineRule="auto"/>
        <w:ind w:left="0" w:firstLine="709"/>
        <w:jc w:val="both"/>
        <w:rPr>
          <w:rFonts w:ascii="GHEA Grapalat" w:hAnsi="GHEA Grapalat"/>
          <w:lang w:val="hy-AM"/>
        </w:rPr>
      </w:pP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ընթացքում կատարվող</w:t>
      </w:r>
      <w:r w:rsidRPr="004A4DD0">
        <w:rPr>
          <w:rFonts w:ascii="GHEA Grapalat" w:hAnsi="GHEA Grapalat"/>
          <w:lang w:val="hy-AM"/>
        </w:rPr>
        <w:t xml:space="preserve"> </w:t>
      </w:r>
      <w:r w:rsidRPr="004A4DD0">
        <w:rPr>
          <w:rFonts w:ascii="GHEA Grapalat" w:hAnsi="GHEA Grapalat" w:cs="Sylfaen"/>
          <w:lang w:val="hy-AM"/>
        </w:rPr>
        <w:t>բոլոր</w:t>
      </w:r>
      <w:r w:rsidRPr="004A4DD0">
        <w:rPr>
          <w:rFonts w:ascii="GHEA Grapalat" w:hAnsi="GHEA Grapalat"/>
          <w:lang w:val="hy-AM"/>
        </w:rPr>
        <w:t xml:space="preserve"> </w:t>
      </w:r>
      <w:r w:rsidRPr="004A4DD0">
        <w:rPr>
          <w:rFonts w:ascii="GHEA Grapalat" w:hAnsi="GHEA Grapalat" w:cs="Sylfaen"/>
          <w:lang w:val="hy-AM"/>
        </w:rPr>
        <w:t>վարութային</w:t>
      </w:r>
      <w:r w:rsidRPr="004A4DD0">
        <w:rPr>
          <w:rFonts w:ascii="GHEA Grapalat" w:hAnsi="GHEA Grapalat"/>
          <w:lang w:val="hy-AM"/>
        </w:rPr>
        <w:t xml:space="preserve"> </w:t>
      </w:r>
      <w:r w:rsidRPr="004A4DD0">
        <w:rPr>
          <w:rFonts w:ascii="GHEA Grapalat" w:hAnsi="GHEA Grapalat" w:cs="Sylfaen"/>
          <w:lang w:val="hy-AM"/>
        </w:rPr>
        <w:t>գործողությունների</w:t>
      </w:r>
      <w:r w:rsidRPr="004A4DD0">
        <w:rPr>
          <w:rFonts w:ascii="GHEA Grapalat" w:hAnsi="GHEA Grapalat"/>
          <w:lang w:val="hy-AM"/>
        </w:rPr>
        <w:t xml:space="preserve"> </w:t>
      </w:r>
      <w:r w:rsidRPr="004A4DD0">
        <w:rPr>
          <w:rFonts w:ascii="GHEA Grapalat" w:hAnsi="GHEA Grapalat" w:cs="Sylfaen"/>
          <w:lang w:val="hy-AM"/>
        </w:rPr>
        <w:t>ընթացքի</w:t>
      </w:r>
      <w:r w:rsidRPr="004A4DD0">
        <w:rPr>
          <w:rFonts w:ascii="GHEA Grapalat" w:hAnsi="GHEA Grapalat"/>
          <w:lang w:val="hy-AM"/>
        </w:rPr>
        <w:t xml:space="preserve"> </w:t>
      </w:r>
      <w:r w:rsidRPr="004A4DD0">
        <w:rPr>
          <w:rFonts w:ascii="GHEA Grapalat" w:hAnsi="GHEA Grapalat" w:cs="Sylfaen"/>
          <w:lang w:val="hy-AM"/>
        </w:rPr>
        <w:t>ու</w:t>
      </w:r>
      <w:r w:rsidRPr="004A4DD0">
        <w:rPr>
          <w:rFonts w:ascii="GHEA Grapalat" w:hAnsi="GHEA Grapalat"/>
          <w:lang w:val="hy-AM"/>
        </w:rPr>
        <w:t xml:space="preserve"> </w:t>
      </w:r>
      <w:r w:rsidRPr="004A4DD0">
        <w:rPr>
          <w:rFonts w:ascii="GHEA Grapalat" w:hAnsi="GHEA Grapalat" w:cs="Sylfaen"/>
          <w:lang w:val="hy-AM"/>
        </w:rPr>
        <w:t>արդյունքների և</w:t>
      </w:r>
      <w:r w:rsidRPr="004A4DD0">
        <w:rPr>
          <w:rFonts w:ascii="GHEA Grapalat" w:hAnsi="GHEA Grapalat"/>
          <w:lang w:val="hy-AM"/>
        </w:rPr>
        <w:t xml:space="preserve"> </w:t>
      </w:r>
      <w:r w:rsidRPr="004A4DD0">
        <w:rPr>
          <w:rFonts w:ascii="GHEA Grapalat" w:hAnsi="GHEA Grapalat" w:cs="Sylfaen"/>
          <w:lang w:val="hy-AM"/>
        </w:rPr>
        <w:t>ընդունվող բոլոր դատավարական ակտերի ամրագրումը</w:t>
      </w:r>
      <w:r w:rsidRPr="004A4DD0">
        <w:rPr>
          <w:rFonts w:ascii="GHEA Grapalat" w:hAnsi="GHEA Grapalat"/>
          <w:lang w:val="hy-AM"/>
        </w:rPr>
        <w:t xml:space="preserve"> </w:t>
      </w:r>
      <w:r w:rsidRPr="004A4DD0">
        <w:rPr>
          <w:rFonts w:ascii="GHEA Grapalat" w:hAnsi="GHEA Grapalat" w:cs="Sylfaen"/>
          <w:lang w:val="hy-AM"/>
        </w:rPr>
        <w:t>պարտադիր</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w:t>
      </w:r>
    </w:p>
    <w:p w:rsidR="001110CD" w:rsidRPr="004A4DD0" w:rsidRDefault="001110CD" w:rsidP="003E1B63">
      <w:pPr>
        <w:numPr>
          <w:ilvl w:val="0"/>
          <w:numId w:val="22"/>
        </w:numPr>
        <w:spacing w:line="360" w:lineRule="auto"/>
        <w:ind w:left="0" w:firstLine="709"/>
        <w:jc w:val="both"/>
        <w:rPr>
          <w:rFonts w:ascii="GHEA Grapalat" w:hAnsi="GHEA Grapalat"/>
          <w:lang w:val="hy-AM"/>
        </w:rPr>
      </w:pPr>
      <w:r w:rsidRPr="004A4DD0">
        <w:rPr>
          <w:rFonts w:ascii="GHEA Grapalat" w:hAnsi="GHEA Grapalat" w:cs="Sylfaen"/>
          <w:lang w:val="hy-AM"/>
        </w:rPr>
        <w:t>Ամրագրումը</w:t>
      </w:r>
      <w:r w:rsidRPr="004A4DD0">
        <w:rPr>
          <w:rFonts w:ascii="GHEA Grapalat" w:hAnsi="GHEA Grapalat"/>
          <w:lang w:val="hy-AM"/>
        </w:rPr>
        <w:t xml:space="preserve"> </w:t>
      </w:r>
      <w:r w:rsidRPr="004A4DD0">
        <w:rPr>
          <w:rFonts w:ascii="GHEA Grapalat" w:hAnsi="GHEA Grapalat" w:cs="Sylfaen"/>
          <w:lang w:val="hy-AM"/>
        </w:rPr>
        <w:t>կատարվում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համակարգչային</w:t>
      </w:r>
      <w:r w:rsidRPr="004A4DD0">
        <w:rPr>
          <w:rFonts w:ascii="GHEA Grapalat" w:hAnsi="GHEA Grapalat"/>
          <w:lang w:val="hy-AM"/>
        </w:rPr>
        <w:t xml:space="preserve"> </w:t>
      </w:r>
      <w:r w:rsidRPr="004A4DD0">
        <w:rPr>
          <w:rFonts w:ascii="GHEA Grapalat" w:hAnsi="GHEA Grapalat" w:cs="Sylfaen"/>
          <w:lang w:val="hy-AM"/>
        </w:rPr>
        <w:t>եղանակով</w:t>
      </w:r>
      <w:r w:rsidRPr="004A4DD0">
        <w:rPr>
          <w:rFonts w:ascii="GHEA Grapalat" w:hAnsi="GHEA Grapalat"/>
          <w:lang w:val="hy-AM"/>
        </w:rPr>
        <w:t xml:space="preserve">, </w:t>
      </w:r>
      <w:r w:rsidRPr="004A4DD0">
        <w:rPr>
          <w:rFonts w:ascii="GHEA Grapalat" w:hAnsi="GHEA Grapalat" w:cs="Sylfaen"/>
          <w:lang w:val="hy-AM"/>
        </w:rPr>
        <w:t>իսկ</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անհնարինության</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ձեռագիր</w:t>
      </w:r>
      <w:r w:rsidRPr="004A4DD0">
        <w:rPr>
          <w:rFonts w:ascii="GHEA Grapalat" w:hAnsi="GHEA Grapalat"/>
          <w:lang w:val="hy-AM"/>
        </w:rPr>
        <w:t xml:space="preserve"> </w:t>
      </w:r>
      <w:r w:rsidRPr="004A4DD0">
        <w:rPr>
          <w:rFonts w:ascii="GHEA Grapalat" w:hAnsi="GHEA Grapalat" w:cs="Sylfaen"/>
          <w:lang w:val="hy-AM"/>
        </w:rPr>
        <w:t>պատրաստված</w:t>
      </w:r>
      <w:r w:rsidRPr="004A4DD0">
        <w:rPr>
          <w:rFonts w:ascii="GHEA Grapalat" w:hAnsi="GHEA Grapalat"/>
          <w:lang w:val="hy-AM"/>
        </w:rPr>
        <w:t xml:space="preserve"> </w:t>
      </w:r>
      <w:r w:rsidRPr="004A4DD0">
        <w:rPr>
          <w:rFonts w:ascii="GHEA Grapalat" w:hAnsi="GHEA Grapalat" w:cs="Sylfaen"/>
          <w:lang w:val="hy-AM"/>
        </w:rPr>
        <w:t>արձանագրությամբ</w:t>
      </w:r>
      <w:r w:rsidRPr="004A4DD0">
        <w:rPr>
          <w:rFonts w:ascii="GHEA Grapalat" w:hAnsi="GHEA Grapalat"/>
          <w:lang w:val="hy-AM"/>
        </w:rPr>
        <w:t xml:space="preserve">, </w:t>
      </w:r>
      <w:r w:rsidRPr="004A4DD0">
        <w:rPr>
          <w:rFonts w:ascii="GHEA Grapalat" w:hAnsi="GHEA Grapalat" w:cs="Sylfaen"/>
          <w:lang w:val="hy-AM"/>
        </w:rPr>
        <w:t>որը</w:t>
      </w:r>
      <w:r w:rsidRPr="004A4DD0">
        <w:rPr>
          <w:rFonts w:ascii="GHEA Grapalat" w:hAnsi="GHEA Grapalat"/>
          <w:lang w:val="hy-AM"/>
        </w:rPr>
        <w:t xml:space="preserve"> </w:t>
      </w:r>
      <w:r w:rsidRPr="004A4DD0">
        <w:rPr>
          <w:rFonts w:ascii="GHEA Grapalat" w:hAnsi="GHEA Grapalat" w:cs="Sylfaen"/>
          <w:lang w:val="hy-AM"/>
        </w:rPr>
        <w:t>կազմվում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վարութային</w:t>
      </w:r>
      <w:r w:rsidRPr="004A4DD0">
        <w:rPr>
          <w:rFonts w:ascii="GHEA Grapalat" w:hAnsi="GHEA Grapalat"/>
          <w:lang w:val="hy-AM"/>
        </w:rPr>
        <w:t xml:space="preserve"> </w:t>
      </w:r>
      <w:r w:rsidRPr="004A4DD0">
        <w:rPr>
          <w:rFonts w:ascii="GHEA Grapalat" w:hAnsi="GHEA Grapalat" w:cs="Sylfaen"/>
          <w:lang w:val="hy-AM"/>
        </w:rPr>
        <w:t>գործողության</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ավարտից</w:t>
      </w:r>
      <w:r w:rsidRPr="004A4DD0">
        <w:rPr>
          <w:rFonts w:ascii="GHEA Grapalat" w:hAnsi="GHEA Grapalat"/>
          <w:lang w:val="hy-AM"/>
        </w:rPr>
        <w:t xml:space="preserve"> </w:t>
      </w:r>
      <w:r w:rsidRPr="004A4DD0">
        <w:rPr>
          <w:rFonts w:ascii="GHEA Grapalat" w:hAnsi="GHEA Grapalat" w:cs="Sylfaen"/>
          <w:lang w:val="hy-AM"/>
        </w:rPr>
        <w:t>անմիջապե</w:t>
      </w:r>
      <w:r w:rsidRPr="004A4DD0">
        <w:rPr>
          <w:rFonts w:ascii="GHEA Grapalat" w:hAnsi="GHEA Grapalat"/>
          <w:lang w:val="hy-AM"/>
        </w:rPr>
        <w:t xml:space="preserve">u </w:t>
      </w:r>
      <w:r w:rsidRPr="004A4DD0">
        <w:rPr>
          <w:rFonts w:ascii="GHEA Grapalat" w:hAnsi="GHEA Grapalat" w:cs="Sylfaen"/>
          <w:lang w:val="hy-AM"/>
        </w:rPr>
        <w:lastRenderedPageBreak/>
        <w:t>հետո</w:t>
      </w:r>
      <w:r w:rsidRPr="004A4DD0">
        <w:rPr>
          <w:rFonts w:ascii="GHEA Grapalat" w:hAnsi="GHEA Grapalat"/>
          <w:lang w:val="hy-AM"/>
        </w:rPr>
        <w:t>: Դատական վարույթում ամրագրումը կարող է կատարվել նաև ձայնագրման եղանակով:</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Վարույթի նյութերին</w:t>
      </w:r>
      <w:r w:rsidRPr="004A4DD0">
        <w:rPr>
          <w:rFonts w:ascii="GHEA Grapalat" w:hAnsi="GHEA Grapalat"/>
          <w:lang w:val="hy-AM"/>
        </w:rPr>
        <w:t xml:space="preserve"> </w:t>
      </w:r>
      <w:r w:rsidRPr="004A4DD0">
        <w:rPr>
          <w:rFonts w:ascii="GHEA Grapalat" w:hAnsi="GHEA Grapalat" w:cs="Sylfaen"/>
          <w:lang w:val="hy-AM"/>
        </w:rPr>
        <w:t>կցվող</w:t>
      </w:r>
      <w:r w:rsidRPr="004A4DD0">
        <w:rPr>
          <w:rFonts w:ascii="GHEA Grapalat" w:hAnsi="GHEA Grapalat"/>
          <w:lang w:val="hy-AM"/>
        </w:rPr>
        <w:t xml:space="preserve"> </w:t>
      </w:r>
      <w:r w:rsidRPr="004A4DD0">
        <w:rPr>
          <w:rFonts w:ascii="GHEA Grapalat" w:hAnsi="GHEA Grapalat" w:cs="Sylfaen"/>
          <w:lang w:val="hy-AM"/>
        </w:rPr>
        <w:t>յուրաքանչյուր</w:t>
      </w:r>
      <w:r w:rsidRPr="004A4DD0">
        <w:rPr>
          <w:rFonts w:ascii="GHEA Grapalat" w:hAnsi="GHEA Grapalat"/>
          <w:lang w:val="hy-AM"/>
        </w:rPr>
        <w:t xml:space="preserve"> </w:t>
      </w:r>
      <w:r w:rsidRPr="004A4DD0">
        <w:rPr>
          <w:rFonts w:ascii="GHEA Grapalat" w:hAnsi="GHEA Grapalat" w:cs="Sylfaen"/>
          <w:lang w:val="hy-AM"/>
        </w:rPr>
        <w:t>փա</w:t>
      </w:r>
      <w:r w:rsidRPr="004A4DD0">
        <w:rPr>
          <w:rFonts w:ascii="GHEA Grapalat" w:hAnsi="GHEA Grapalat"/>
          <w:lang w:val="hy-AM"/>
        </w:rPr>
        <w:t>u</w:t>
      </w:r>
      <w:r w:rsidRPr="004A4DD0">
        <w:rPr>
          <w:rFonts w:ascii="GHEA Grapalat" w:hAnsi="GHEA Grapalat" w:cs="Sylfaen"/>
          <w:lang w:val="hy-AM"/>
        </w:rPr>
        <w:t>տաթուղթ</w:t>
      </w:r>
      <w:r w:rsidRPr="004A4DD0">
        <w:rPr>
          <w:rFonts w:ascii="GHEA Grapalat" w:hAnsi="GHEA Grapalat"/>
          <w:lang w:val="hy-AM"/>
        </w:rPr>
        <w:t xml:space="preserve"> </w:t>
      </w:r>
      <w:r w:rsidRPr="004A4DD0">
        <w:rPr>
          <w:rFonts w:ascii="GHEA Grapalat" w:hAnsi="GHEA Grapalat" w:cs="Sylfaen"/>
          <w:lang w:val="hy-AM"/>
        </w:rPr>
        <w:t>անմիջապե</w:t>
      </w:r>
      <w:r w:rsidRPr="004A4DD0">
        <w:rPr>
          <w:rFonts w:ascii="GHEA Grapalat" w:hAnsi="GHEA Grapalat"/>
          <w:lang w:val="hy-AM"/>
        </w:rPr>
        <w:t xml:space="preserve">u </w:t>
      </w:r>
      <w:r w:rsidRPr="004A4DD0">
        <w:rPr>
          <w:rFonts w:ascii="GHEA Grapalat" w:hAnsi="GHEA Grapalat" w:cs="Sylfaen"/>
          <w:lang w:val="hy-AM"/>
        </w:rPr>
        <w:t>համարակալվում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ը</w:t>
      </w:r>
      <w:r w:rsidRPr="004A4DD0">
        <w:rPr>
          <w:rFonts w:ascii="GHEA Grapalat" w:hAnsi="GHEA Grapalat"/>
          <w:lang w:val="hy-AM"/>
        </w:rPr>
        <w:t>u</w:t>
      </w:r>
      <w:r w:rsidRPr="004A4DD0">
        <w:rPr>
          <w:rFonts w:ascii="GHEA Grapalat" w:hAnsi="GHEA Grapalat" w:cs="Sylfaen"/>
          <w:lang w:val="hy-AM"/>
        </w:rPr>
        <w:t>տ</w:t>
      </w:r>
      <w:r w:rsidRPr="004A4DD0">
        <w:rPr>
          <w:rFonts w:ascii="GHEA Grapalat" w:hAnsi="GHEA Grapalat"/>
          <w:lang w:val="hy-AM"/>
        </w:rPr>
        <w:t xml:space="preserve"> </w:t>
      </w:r>
      <w:r w:rsidRPr="004A4DD0">
        <w:rPr>
          <w:rFonts w:ascii="GHEA Grapalat" w:hAnsi="GHEA Grapalat" w:cs="Sylfaen"/>
          <w:lang w:val="hy-AM"/>
        </w:rPr>
        <w:t>էջերի</w:t>
      </w:r>
      <w:r w:rsidRPr="004A4DD0">
        <w:rPr>
          <w:rFonts w:ascii="GHEA Grapalat" w:hAnsi="GHEA Grapalat"/>
          <w:lang w:val="hy-AM"/>
        </w:rPr>
        <w:t xml:space="preserve">` </w:t>
      </w:r>
      <w:r w:rsidRPr="004A4DD0">
        <w:rPr>
          <w:rFonts w:ascii="GHEA Grapalat" w:hAnsi="GHEA Grapalat" w:cs="Sylfaen"/>
          <w:lang w:val="hy-AM"/>
        </w:rPr>
        <w:t>դրանց</w:t>
      </w:r>
      <w:r w:rsidRPr="004A4DD0">
        <w:rPr>
          <w:rFonts w:ascii="GHEA Grapalat" w:hAnsi="GHEA Grapalat"/>
          <w:lang w:val="hy-AM"/>
        </w:rPr>
        <w:t xml:space="preserve"> </w:t>
      </w:r>
      <w:r w:rsidRPr="004A4DD0">
        <w:rPr>
          <w:rFonts w:ascii="GHEA Grapalat" w:hAnsi="GHEA Grapalat" w:cs="Sylfaen"/>
          <w:lang w:val="hy-AM"/>
        </w:rPr>
        <w:t>կցման</w:t>
      </w:r>
      <w:r w:rsidRPr="004A4DD0">
        <w:rPr>
          <w:rFonts w:ascii="GHEA Grapalat" w:hAnsi="GHEA Grapalat"/>
          <w:lang w:val="hy-AM"/>
        </w:rPr>
        <w:t xml:space="preserve"> </w:t>
      </w:r>
      <w:r w:rsidRPr="004A4DD0">
        <w:rPr>
          <w:rFonts w:ascii="GHEA Grapalat" w:hAnsi="GHEA Grapalat" w:cs="Sylfaen"/>
          <w:lang w:val="hy-AM"/>
        </w:rPr>
        <w:t>ժամանակագրական</w:t>
      </w:r>
      <w:r w:rsidRPr="004A4DD0">
        <w:rPr>
          <w:rFonts w:ascii="GHEA Grapalat" w:hAnsi="GHEA Grapalat"/>
          <w:lang w:val="hy-AM"/>
        </w:rPr>
        <w:t xml:space="preserve"> </w:t>
      </w:r>
      <w:r w:rsidRPr="004A4DD0">
        <w:rPr>
          <w:rFonts w:ascii="GHEA Grapalat" w:hAnsi="GHEA Grapalat" w:cs="Sylfaen"/>
          <w:lang w:val="hy-AM"/>
        </w:rPr>
        <w:t>կարգով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Նախաքննության ընթացքում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նյութերը համակցվում են մեկ</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մի քանի</w:t>
      </w:r>
      <w:r w:rsidRPr="004A4DD0">
        <w:rPr>
          <w:rFonts w:ascii="GHEA Grapalat" w:hAnsi="GHEA Grapalat"/>
          <w:lang w:val="hy-AM"/>
        </w:rPr>
        <w:t xml:space="preserve"> </w:t>
      </w:r>
      <w:r w:rsidRPr="004A4DD0">
        <w:rPr>
          <w:rFonts w:ascii="GHEA Grapalat" w:hAnsi="GHEA Grapalat" w:cs="Sylfaen"/>
          <w:lang w:val="hy-AM"/>
        </w:rPr>
        <w:t>հատորներում</w:t>
      </w:r>
      <w:r w:rsidRPr="004A4DD0">
        <w:rPr>
          <w:rFonts w:ascii="GHEA Grapalat" w:hAnsi="GHEA Grapalat"/>
          <w:lang w:val="hy-AM"/>
        </w:rPr>
        <w:t xml:space="preserve">, որոնցից </w:t>
      </w:r>
      <w:r w:rsidRPr="004A4DD0">
        <w:rPr>
          <w:rFonts w:ascii="GHEA Grapalat" w:hAnsi="GHEA Grapalat" w:cs="Sylfaen"/>
          <w:lang w:val="hy-AM"/>
        </w:rPr>
        <w:t>յուրաքանչյուրում պարունակվում է տվյալ հատորում առկա</w:t>
      </w:r>
      <w:r w:rsidRPr="004A4DD0">
        <w:rPr>
          <w:rFonts w:ascii="GHEA Grapalat" w:hAnsi="GHEA Grapalat"/>
          <w:lang w:val="hy-AM"/>
        </w:rPr>
        <w:t xml:space="preserve"> </w:t>
      </w:r>
      <w:r w:rsidRPr="004A4DD0">
        <w:rPr>
          <w:rFonts w:ascii="GHEA Grapalat" w:hAnsi="GHEA Grapalat" w:cs="Sylfaen"/>
          <w:lang w:val="hy-AM"/>
        </w:rPr>
        <w:t>նյութերի</w:t>
      </w:r>
      <w:r w:rsidRPr="004A4DD0">
        <w:rPr>
          <w:rFonts w:ascii="GHEA Grapalat" w:hAnsi="GHEA Grapalat"/>
          <w:lang w:val="hy-AM"/>
        </w:rPr>
        <w:t xml:space="preserve"> </w:t>
      </w:r>
      <w:r w:rsidRPr="004A4DD0">
        <w:rPr>
          <w:rFonts w:ascii="GHEA Grapalat" w:hAnsi="GHEA Grapalat" w:cs="Sylfaen"/>
          <w:lang w:val="hy-AM"/>
        </w:rPr>
        <w:t>ցանկը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առարկաները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փա</w:t>
      </w:r>
      <w:r w:rsidRPr="004A4DD0">
        <w:rPr>
          <w:rFonts w:ascii="GHEA Grapalat" w:hAnsi="GHEA Grapalat"/>
          <w:lang w:val="hy-AM"/>
        </w:rPr>
        <w:t>u</w:t>
      </w:r>
      <w:r w:rsidRPr="004A4DD0">
        <w:rPr>
          <w:rFonts w:ascii="GHEA Grapalat" w:hAnsi="GHEA Grapalat" w:cs="Sylfaen"/>
          <w:lang w:val="hy-AM"/>
        </w:rPr>
        <w:t>տաթղթերը</w:t>
      </w:r>
      <w:r w:rsidRPr="004A4DD0">
        <w:rPr>
          <w:rFonts w:ascii="GHEA Grapalat" w:hAnsi="GHEA Grapalat"/>
          <w:lang w:val="hy-AM"/>
        </w:rPr>
        <w:t xml:space="preserve">, </w:t>
      </w:r>
      <w:r w:rsidRPr="004A4DD0">
        <w:rPr>
          <w:rFonts w:ascii="GHEA Grapalat" w:hAnsi="GHEA Grapalat" w:cs="Sylfaen"/>
          <w:lang w:val="hy-AM"/>
        </w:rPr>
        <w:t>որոնք</w:t>
      </w:r>
      <w:r w:rsidRPr="004A4DD0">
        <w:rPr>
          <w:rFonts w:ascii="GHEA Grapalat" w:hAnsi="GHEA Grapalat"/>
          <w:lang w:val="hy-AM"/>
        </w:rPr>
        <w:t xml:space="preserve"> </w:t>
      </w:r>
      <w:r w:rsidRPr="004A4DD0">
        <w:rPr>
          <w:rFonts w:ascii="GHEA Grapalat" w:hAnsi="GHEA Grapalat" w:cs="Sylfaen"/>
          <w:lang w:val="hy-AM"/>
        </w:rPr>
        <w:t>իրենց</w:t>
      </w:r>
      <w:r w:rsidRPr="004A4DD0">
        <w:rPr>
          <w:rFonts w:ascii="GHEA Grapalat" w:hAnsi="GHEA Grapalat"/>
          <w:lang w:val="hy-AM"/>
        </w:rPr>
        <w:t xml:space="preserve"> </w:t>
      </w:r>
      <w:r w:rsidRPr="004A4DD0">
        <w:rPr>
          <w:rFonts w:ascii="GHEA Grapalat" w:hAnsi="GHEA Grapalat" w:cs="Sylfaen"/>
          <w:lang w:val="hy-AM"/>
        </w:rPr>
        <w:t>բնույթով</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մեծածավալության պատճառով</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պահվել</w:t>
      </w:r>
      <w:r w:rsidRPr="004A4DD0">
        <w:rPr>
          <w:rFonts w:ascii="GHEA Grapalat" w:hAnsi="GHEA Grapalat"/>
          <w:lang w:val="hy-AM"/>
        </w:rPr>
        <w:t xml:space="preserve"> </w:t>
      </w:r>
      <w:r w:rsidRPr="004A4DD0">
        <w:rPr>
          <w:rFonts w:ascii="GHEA Grapalat" w:hAnsi="GHEA Grapalat" w:cs="Sylfaen"/>
          <w:lang w:val="hy-AM"/>
        </w:rPr>
        <w:t>վարույթի նյութերում</w:t>
      </w:r>
      <w:r w:rsidRPr="004A4DD0">
        <w:rPr>
          <w:rFonts w:ascii="GHEA Grapalat" w:hAnsi="GHEA Grapalat"/>
          <w:lang w:val="hy-AM"/>
        </w:rPr>
        <w:t xml:space="preserve">, </w:t>
      </w:r>
      <w:r w:rsidRPr="004A4DD0">
        <w:rPr>
          <w:rFonts w:ascii="GHEA Grapalat" w:hAnsi="GHEA Grapalat" w:cs="Sylfaen"/>
          <w:lang w:val="hy-AM"/>
        </w:rPr>
        <w:t>պահվում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առանձին</w:t>
      </w:r>
      <w:r w:rsidRPr="004A4DD0">
        <w:rPr>
          <w:rFonts w:ascii="GHEA Grapalat" w:hAnsi="GHEA Grapalat"/>
          <w:lang w:val="hy-AM"/>
        </w:rPr>
        <w:t xml:space="preserve">` </w:t>
      </w:r>
      <w:r w:rsidRPr="004A4DD0">
        <w:rPr>
          <w:rFonts w:ascii="GHEA Grapalat" w:hAnsi="GHEA Grapalat" w:cs="Sylfaen"/>
          <w:lang w:val="hy-AM"/>
        </w:rPr>
        <w:t>որպե</w:t>
      </w:r>
      <w:r w:rsidRPr="004A4DD0">
        <w:rPr>
          <w:rFonts w:ascii="GHEA Grapalat" w:hAnsi="GHEA Grapalat"/>
          <w:lang w:val="hy-AM"/>
        </w:rPr>
        <w:t xml:space="preserve">u </w:t>
      </w:r>
      <w:r w:rsidRPr="004A4DD0">
        <w:rPr>
          <w:rFonts w:ascii="GHEA Grapalat" w:hAnsi="GHEA Grapalat" w:cs="Sylfaen"/>
          <w:lang w:val="hy-AM"/>
        </w:rPr>
        <w:t>դրանց</w:t>
      </w:r>
      <w:r w:rsidRPr="004A4DD0">
        <w:rPr>
          <w:rFonts w:ascii="GHEA Grapalat" w:hAnsi="GHEA Grapalat"/>
          <w:lang w:val="hy-AM"/>
        </w:rPr>
        <w:t xml:space="preserve"> </w:t>
      </w:r>
      <w:r w:rsidRPr="004A4DD0">
        <w:rPr>
          <w:rFonts w:ascii="GHEA Grapalat" w:hAnsi="GHEA Grapalat" w:cs="Sylfaen"/>
          <w:lang w:val="hy-AM"/>
        </w:rPr>
        <w:t>բաղկացուցիչ</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 xml:space="preserve">u: </w:t>
      </w:r>
      <w:r w:rsidRPr="004A4DD0">
        <w:rPr>
          <w:rFonts w:ascii="GHEA Grapalat" w:hAnsi="GHEA Grapalat" w:cs="Sylfaen"/>
          <w:lang w:val="hy-AM"/>
        </w:rPr>
        <w:t>Վարույթի նյութերից</w:t>
      </w:r>
      <w:r w:rsidRPr="004A4DD0">
        <w:rPr>
          <w:rFonts w:ascii="GHEA Grapalat" w:hAnsi="GHEA Grapalat"/>
          <w:lang w:val="hy-AM"/>
        </w:rPr>
        <w:t xml:space="preserve"> </w:t>
      </w:r>
      <w:r w:rsidRPr="004A4DD0">
        <w:rPr>
          <w:rFonts w:ascii="GHEA Grapalat" w:hAnsi="GHEA Grapalat" w:cs="Sylfaen"/>
          <w:lang w:val="hy-AM"/>
        </w:rPr>
        <w:t>առանձին</w:t>
      </w:r>
      <w:r w:rsidRPr="004A4DD0">
        <w:rPr>
          <w:rFonts w:ascii="GHEA Grapalat" w:hAnsi="GHEA Grapalat"/>
          <w:lang w:val="hy-AM"/>
        </w:rPr>
        <w:t xml:space="preserve"> </w:t>
      </w:r>
      <w:r w:rsidRPr="004A4DD0">
        <w:rPr>
          <w:rFonts w:ascii="GHEA Grapalat" w:hAnsi="GHEA Grapalat" w:cs="Sylfaen"/>
          <w:lang w:val="hy-AM"/>
        </w:rPr>
        <w:t>պահվող</w:t>
      </w:r>
      <w:r w:rsidRPr="004A4DD0">
        <w:rPr>
          <w:rFonts w:ascii="GHEA Grapalat" w:hAnsi="GHEA Grapalat"/>
          <w:lang w:val="hy-AM"/>
        </w:rPr>
        <w:t xml:space="preserve"> </w:t>
      </w:r>
      <w:r w:rsidRPr="004A4DD0">
        <w:rPr>
          <w:rFonts w:ascii="GHEA Grapalat" w:hAnsi="GHEA Grapalat" w:cs="Sylfaen"/>
          <w:lang w:val="hy-AM"/>
        </w:rPr>
        <w:t>առարկաների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փա</w:t>
      </w:r>
      <w:r w:rsidRPr="004A4DD0">
        <w:rPr>
          <w:rFonts w:ascii="GHEA Grapalat" w:hAnsi="GHEA Grapalat"/>
          <w:lang w:val="hy-AM"/>
        </w:rPr>
        <w:t>u</w:t>
      </w:r>
      <w:r w:rsidRPr="004A4DD0">
        <w:rPr>
          <w:rFonts w:ascii="GHEA Grapalat" w:hAnsi="GHEA Grapalat" w:cs="Sylfaen"/>
          <w:lang w:val="hy-AM"/>
        </w:rPr>
        <w:t>տաթղթերի</w:t>
      </w:r>
      <w:r w:rsidRPr="004A4DD0">
        <w:rPr>
          <w:rFonts w:ascii="GHEA Grapalat" w:hAnsi="GHEA Grapalat"/>
          <w:lang w:val="hy-AM"/>
        </w:rPr>
        <w:t xml:space="preserve"> </w:t>
      </w:r>
      <w:r w:rsidRPr="004A4DD0">
        <w:rPr>
          <w:rFonts w:ascii="GHEA Grapalat" w:hAnsi="GHEA Grapalat" w:cs="Sylfaen"/>
          <w:lang w:val="hy-AM"/>
        </w:rPr>
        <w:t>ցանկը</w:t>
      </w:r>
      <w:r w:rsidRPr="004A4DD0">
        <w:rPr>
          <w:rFonts w:ascii="GHEA Grapalat" w:hAnsi="GHEA Grapalat"/>
          <w:lang w:val="hy-AM"/>
        </w:rPr>
        <w:t xml:space="preserve"> </w:t>
      </w:r>
      <w:r w:rsidRPr="004A4DD0">
        <w:rPr>
          <w:rFonts w:ascii="GHEA Grapalat" w:hAnsi="GHEA Grapalat" w:cs="Sylfaen"/>
          <w:lang w:val="hy-AM"/>
        </w:rPr>
        <w:t>կցվում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վարույթի նյութերին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Վարույթի նյութերի կամ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գործի</w:t>
      </w:r>
      <w:r w:rsidRPr="004A4DD0">
        <w:rPr>
          <w:rFonts w:ascii="GHEA Grapalat" w:hAnsi="GHEA Grapalat"/>
          <w:lang w:val="hy-AM"/>
        </w:rPr>
        <w:t xml:space="preserve"> ոչնչացման </w:t>
      </w:r>
      <w:r w:rsidRPr="004A4DD0">
        <w:rPr>
          <w:rFonts w:ascii="GHEA Grapalat" w:hAnsi="GHEA Grapalat" w:cs="Sylfaen"/>
          <w:lang w:val="hy-AM"/>
        </w:rPr>
        <w:t>դեպքում համապատասխանաբար</w:t>
      </w:r>
      <w:r w:rsidRPr="004A4DD0">
        <w:rPr>
          <w:rFonts w:ascii="GHEA Grapalat" w:hAnsi="GHEA Grapalat"/>
          <w:lang w:val="hy-AM"/>
        </w:rPr>
        <w:t xml:space="preserve"> </w:t>
      </w:r>
      <w:r w:rsidRPr="004A4DD0">
        <w:rPr>
          <w:rFonts w:ascii="GHEA Grapalat" w:hAnsi="GHEA Grapalat" w:cs="Sylfaen"/>
          <w:lang w:val="hy-AM"/>
        </w:rPr>
        <w:t>դատախազը</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որոշում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կայացնում </w:t>
      </w:r>
      <w:r w:rsidRPr="004A4DD0">
        <w:rPr>
          <w:rFonts w:ascii="GHEA Grapalat" w:hAnsi="GHEA Grapalat" w:cs="Sylfaen"/>
          <w:lang w:val="hy-AM"/>
        </w:rPr>
        <w:t>դրանք</w:t>
      </w:r>
      <w:r w:rsidRPr="004A4DD0">
        <w:rPr>
          <w:rFonts w:ascii="GHEA Grapalat" w:hAnsi="GHEA Grapalat"/>
          <w:lang w:val="hy-AM"/>
        </w:rPr>
        <w:t xml:space="preserve"> </w:t>
      </w:r>
      <w:r w:rsidRPr="004A4DD0">
        <w:rPr>
          <w:rFonts w:ascii="GHEA Grapalat" w:hAnsi="GHEA Grapalat" w:cs="Sylfaen"/>
          <w:lang w:val="hy-AM"/>
        </w:rPr>
        <w:t>վերականգնելու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միջոցներ են ձեռնարկում վարույթի պատշաճ ընթացքն ապահովելու ուղղությամբ</w:t>
      </w:r>
      <w:r w:rsidRPr="004A4DD0">
        <w:rPr>
          <w:rFonts w:ascii="GHEA Grapalat" w:hAnsi="GHEA Grapalat"/>
          <w:lang w:val="hy-AM"/>
        </w:rPr>
        <w:t xml:space="preserve">: Վարույթի նյութերը կամ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գործը</w:t>
      </w:r>
      <w:r w:rsidRPr="004A4DD0">
        <w:rPr>
          <w:rFonts w:ascii="GHEA Grapalat" w:hAnsi="GHEA Grapalat"/>
          <w:lang w:val="hy-AM"/>
        </w:rPr>
        <w:t xml:space="preserve"> </w:t>
      </w:r>
      <w:r w:rsidRPr="004A4DD0">
        <w:rPr>
          <w:rFonts w:ascii="GHEA Grapalat" w:hAnsi="GHEA Grapalat" w:cs="Sylfaen"/>
          <w:lang w:val="hy-AM"/>
        </w:rPr>
        <w:t>վերականգնվում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գոյություն ունեցող</w:t>
      </w:r>
      <w:r w:rsidRPr="004A4DD0">
        <w:rPr>
          <w:rFonts w:ascii="GHEA Grapalat" w:hAnsi="GHEA Grapalat"/>
          <w:lang w:val="hy-AM"/>
        </w:rPr>
        <w:t xml:space="preserve"> </w:t>
      </w:r>
      <w:r w:rsidRPr="004A4DD0">
        <w:rPr>
          <w:rFonts w:ascii="GHEA Grapalat" w:hAnsi="GHEA Grapalat" w:cs="Sylfaen"/>
          <w:lang w:val="hy-AM"/>
        </w:rPr>
        <w:t>փաստաթղթերից</w:t>
      </w:r>
      <w:r w:rsidRPr="004A4DD0">
        <w:rPr>
          <w:rFonts w:ascii="GHEA Grapalat" w:hAnsi="GHEA Grapalat"/>
          <w:lang w:val="hy-AM"/>
        </w:rPr>
        <w:t xml:space="preserve"> </w:t>
      </w:r>
      <w:r w:rsidRPr="004A4DD0">
        <w:rPr>
          <w:rFonts w:ascii="GHEA Grapalat" w:hAnsi="GHEA Grapalat" w:cs="Sylfaen"/>
          <w:lang w:val="hy-AM"/>
        </w:rPr>
        <w:t>պատճեններ</w:t>
      </w:r>
      <w:r w:rsidRPr="004A4DD0">
        <w:rPr>
          <w:rFonts w:ascii="GHEA Grapalat" w:hAnsi="GHEA Grapalat"/>
          <w:lang w:val="hy-AM"/>
        </w:rPr>
        <w:t xml:space="preserve"> </w:t>
      </w:r>
      <w:r w:rsidRPr="004A4DD0">
        <w:rPr>
          <w:rFonts w:ascii="GHEA Grapalat" w:hAnsi="GHEA Grapalat" w:cs="Sylfaen"/>
          <w:lang w:val="hy-AM"/>
        </w:rPr>
        <w:t>հանելով</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անհրաժեշտ</w:t>
      </w:r>
      <w:r w:rsidRPr="004A4DD0">
        <w:rPr>
          <w:rFonts w:ascii="GHEA Grapalat" w:hAnsi="GHEA Grapalat"/>
          <w:lang w:val="hy-AM"/>
        </w:rPr>
        <w:t xml:space="preserve"> </w:t>
      </w:r>
      <w:r w:rsidRPr="004A4DD0">
        <w:rPr>
          <w:rFonts w:ascii="GHEA Grapalat" w:hAnsi="GHEA Grapalat" w:cs="Sylfaen"/>
          <w:lang w:val="hy-AM"/>
        </w:rPr>
        <w:t>վարութային</w:t>
      </w:r>
      <w:r w:rsidRPr="004A4DD0">
        <w:rPr>
          <w:rFonts w:ascii="GHEA Grapalat" w:hAnsi="GHEA Grapalat"/>
          <w:lang w:val="hy-AM"/>
        </w:rPr>
        <w:t xml:space="preserve"> </w:t>
      </w:r>
      <w:r w:rsidRPr="004A4DD0">
        <w:rPr>
          <w:rFonts w:ascii="GHEA Grapalat" w:hAnsi="GHEA Grapalat" w:cs="Sylfaen"/>
          <w:lang w:val="hy-AM"/>
        </w:rPr>
        <w:t>գործողությունները</w:t>
      </w:r>
      <w:r w:rsidRPr="004A4DD0">
        <w:rPr>
          <w:rFonts w:ascii="GHEA Grapalat" w:hAnsi="GHEA Grapalat"/>
          <w:lang w:val="hy-AM"/>
        </w:rPr>
        <w:t xml:space="preserve"> </w:t>
      </w:r>
      <w:r w:rsidRPr="004A4DD0">
        <w:rPr>
          <w:rFonts w:ascii="GHEA Grapalat" w:hAnsi="GHEA Grapalat" w:cs="Sylfaen"/>
          <w:lang w:val="hy-AM"/>
        </w:rPr>
        <w:t>կրկին</w:t>
      </w:r>
      <w:r w:rsidRPr="004A4DD0">
        <w:rPr>
          <w:rFonts w:ascii="GHEA Grapalat" w:hAnsi="GHEA Grapalat"/>
          <w:lang w:val="hy-AM"/>
        </w:rPr>
        <w:t xml:space="preserve"> </w:t>
      </w:r>
      <w:r w:rsidRPr="004A4DD0">
        <w:rPr>
          <w:rFonts w:ascii="GHEA Grapalat" w:hAnsi="GHEA Grapalat" w:cs="Sylfaen"/>
          <w:lang w:val="hy-AM"/>
        </w:rPr>
        <w:t>իրականացնելով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40" w:name="_Toc343337707"/>
      <w:bookmarkStart w:id="41" w:name="_Toc19124367"/>
      <w:r w:rsidRPr="004A4DD0">
        <w:t>Դատավարական ակտ</w:t>
      </w:r>
      <w:bookmarkEnd w:id="40"/>
      <w:r w:rsidRPr="004A4DD0">
        <w:t>ի հատկանիշները և պարտադիրությունը</w:t>
      </w:r>
      <w:bookmarkEnd w:id="41"/>
    </w:p>
    <w:p w:rsidR="001110CD" w:rsidRPr="004A4DD0" w:rsidRDefault="001110CD" w:rsidP="003E1B63">
      <w:pPr>
        <w:numPr>
          <w:ilvl w:val="0"/>
          <w:numId w:val="81"/>
        </w:numPr>
        <w:spacing w:line="360" w:lineRule="auto"/>
        <w:ind w:left="0" w:firstLine="709"/>
        <w:jc w:val="both"/>
        <w:rPr>
          <w:rFonts w:ascii="GHEA Grapalat" w:hAnsi="GHEA Grapalat"/>
          <w:lang w:val="hy-AM"/>
        </w:rPr>
      </w:pPr>
      <w:r w:rsidRPr="004A4DD0">
        <w:rPr>
          <w:rFonts w:ascii="GHEA Grapalat" w:hAnsi="GHEA Grapalat" w:cs="Sylfaen"/>
          <w:lang w:val="hy-AM"/>
        </w:rPr>
        <w:t>Քրեական վարույթի ընթացքում ընդունվող յուրաքանչյուր դատավարական ակտ պետք է լինի օրինական և հիմնավոր</w:t>
      </w:r>
      <w:r w:rsidRPr="004A4DD0">
        <w:rPr>
          <w:rFonts w:ascii="GHEA Grapalat" w:hAnsi="GHEA Grapalat"/>
          <w:lang w:val="hy-AM"/>
        </w:rPr>
        <w:t>:</w:t>
      </w:r>
    </w:p>
    <w:p w:rsidR="001110CD" w:rsidRPr="004A4DD0" w:rsidRDefault="001110CD" w:rsidP="003E1B63">
      <w:pPr>
        <w:numPr>
          <w:ilvl w:val="0"/>
          <w:numId w:val="81"/>
        </w:numPr>
        <w:spacing w:line="360" w:lineRule="auto"/>
        <w:ind w:left="0" w:firstLine="709"/>
        <w:jc w:val="both"/>
        <w:rPr>
          <w:rFonts w:ascii="GHEA Grapalat" w:hAnsi="GHEA Grapalat"/>
          <w:lang w:val="hy-AM"/>
        </w:rPr>
      </w:pPr>
      <w:r w:rsidRPr="004A4DD0">
        <w:rPr>
          <w:rFonts w:ascii="GHEA Grapalat" w:hAnsi="GHEA Grapalat"/>
          <w:lang w:val="hy-AM"/>
        </w:rPr>
        <w:t xml:space="preserve">Դատավարական ակտն օրինական է, եթե </w:t>
      </w:r>
      <w:r w:rsidRPr="004A4DD0">
        <w:rPr>
          <w:rFonts w:ascii="GHEA Grapalat" w:hAnsi="GHEA Grapalat" w:cs="Sylfaen"/>
          <w:lang w:val="hy-AM"/>
        </w:rPr>
        <w:t>այն կայացվել է Հայաստանի Հանրապետության Սահմանադրության</w:t>
      </w:r>
      <w:r w:rsidRPr="004A4DD0">
        <w:rPr>
          <w:rFonts w:ascii="GHEA Grapalat" w:hAnsi="GHEA Grapalat"/>
          <w:lang w:val="hy-AM"/>
        </w:rPr>
        <w:t xml:space="preserve">, </w:t>
      </w:r>
      <w:r w:rsidRPr="004A4DD0">
        <w:rPr>
          <w:rFonts w:ascii="GHEA Grapalat" w:hAnsi="GHEA Grapalat" w:cs="Sylfaen"/>
          <w:lang w:val="hy-AM"/>
        </w:rPr>
        <w:t>Հայաստանի Հանրապետության</w:t>
      </w:r>
      <w:r w:rsidRPr="004A4DD0">
        <w:rPr>
          <w:rFonts w:ascii="GHEA Grapalat" w:hAnsi="GHEA Grapalat"/>
          <w:lang w:val="hy-AM"/>
        </w:rPr>
        <w:t xml:space="preserve"> միջազգային պայմանագրերի, Հայաստանի Հանրապետության դատական օրենսգիրք Հայաստանի Հանրապետության սահմանադրական օրենքի, </w:t>
      </w:r>
      <w:r w:rsidRPr="004A4DD0">
        <w:rPr>
          <w:rFonts w:ascii="GHEA Grapalat" w:hAnsi="GHEA Grapalat" w:cs="Sylfaen"/>
          <w:lang w:val="hy-AM"/>
        </w:rPr>
        <w:t>սույն օրենսգրքի և այն օրենքների պահանջների պահպանմամբ</w:t>
      </w:r>
      <w:r w:rsidRPr="004A4DD0">
        <w:rPr>
          <w:rFonts w:ascii="GHEA Grapalat" w:hAnsi="GHEA Grapalat"/>
          <w:lang w:val="hy-AM"/>
        </w:rPr>
        <w:t xml:space="preserve">, </w:t>
      </w:r>
      <w:r w:rsidRPr="004A4DD0">
        <w:rPr>
          <w:rFonts w:ascii="GHEA Grapalat" w:hAnsi="GHEA Grapalat" w:cs="Sylfaen"/>
          <w:lang w:val="hy-AM"/>
        </w:rPr>
        <w:t>որոնք կիրառվում են տվյալ</w:t>
      </w:r>
      <w:r w:rsidRPr="004A4DD0">
        <w:rPr>
          <w:rFonts w:ascii="GHEA Grapalat" w:hAnsi="GHEA Grapalat"/>
          <w:lang w:val="hy-AM"/>
        </w:rPr>
        <w:t xml:space="preserve"> վարույթն իրականացնելիս:</w:t>
      </w:r>
    </w:p>
    <w:p w:rsidR="001110CD" w:rsidRPr="004A4DD0" w:rsidRDefault="001110CD" w:rsidP="003E1B63">
      <w:pPr>
        <w:numPr>
          <w:ilvl w:val="0"/>
          <w:numId w:val="81"/>
        </w:numPr>
        <w:spacing w:line="360" w:lineRule="auto"/>
        <w:ind w:left="0" w:firstLine="709"/>
        <w:jc w:val="both"/>
        <w:rPr>
          <w:rFonts w:ascii="GHEA Grapalat" w:hAnsi="GHEA Grapalat"/>
          <w:lang w:val="hy-AM"/>
        </w:rPr>
      </w:pPr>
      <w:r w:rsidRPr="004A4DD0">
        <w:rPr>
          <w:rFonts w:ascii="GHEA Grapalat" w:hAnsi="GHEA Grapalat"/>
          <w:lang w:val="hy-AM"/>
        </w:rPr>
        <w:lastRenderedPageBreak/>
        <w:t>Դատավարական ակտը հիմնավոր է, եթե այն իր բնույթին և առաջացնող հետևանքներին համապատասխան չափով օբյեկտիվորեն համոզիչ է իր հասցեատերերի համար:</w:t>
      </w:r>
    </w:p>
    <w:p w:rsidR="001110CD" w:rsidRPr="004A4DD0" w:rsidRDefault="001110CD" w:rsidP="003E1B63">
      <w:pPr>
        <w:numPr>
          <w:ilvl w:val="0"/>
          <w:numId w:val="81"/>
        </w:numPr>
        <w:spacing w:line="360" w:lineRule="auto"/>
        <w:ind w:left="0" w:firstLine="709"/>
        <w:jc w:val="both"/>
        <w:rPr>
          <w:rFonts w:ascii="GHEA Grapalat" w:hAnsi="GHEA Grapalat"/>
          <w:lang w:val="hy-AM"/>
        </w:rPr>
      </w:pPr>
      <w:r w:rsidRPr="004A4DD0">
        <w:rPr>
          <w:rFonts w:ascii="GHEA Grapalat" w:hAnsi="GHEA Grapalat"/>
          <w:lang w:val="hy-AM"/>
        </w:rPr>
        <w:t>Դատավարական ակտի օրինականությունը և հիմնավորվածությունը կարող են հերքվել միայն պատշաճ իրավական ընթացակարգի շրջանակներում դրա ստուգման արդյունքում:</w:t>
      </w:r>
    </w:p>
    <w:p w:rsidR="001110CD" w:rsidRPr="004A4DD0" w:rsidRDefault="001110CD" w:rsidP="003E1B63">
      <w:pPr>
        <w:numPr>
          <w:ilvl w:val="0"/>
          <w:numId w:val="81"/>
        </w:numPr>
        <w:spacing w:line="360" w:lineRule="auto"/>
        <w:ind w:left="0" w:firstLine="709"/>
        <w:jc w:val="both"/>
        <w:rPr>
          <w:rFonts w:ascii="GHEA Grapalat" w:hAnsi="GHEA Grapalat"/>
          <w:lang w:val="hy-AM"/>
        </w:rPr>
      </w:pPr>
      <w:r w:rsidRPr="004A4DD0">
        <w:rPr>
          <w:rFonts w:ascii="GHEA Grapalat" w:hAnsi="GHEA Grapalat" w:cs="Sylfaen"/>
          <w:lang w:val="hy-AM"/>
        </w:rPr>
        <w:t>Յուրաքանչյուր դատավարական ակտում նշվում է այն կազմելու ժամանակը և վայրը</w:t>
      </w:r>
      <w:r w:rsidRPr="004A4DD0">
        <w:rPr>
          <w:rFonts w:ascii="GHEA Grapalat" w:hAnsi="GHEA Grapalat"/>
          <w:lang w:val="hy-AM"/>
        </w:rPr>
        <w:t>, կազմող անձի անունը, ազգանունը և պաշտոնը, վարույթի համարը: Դատավարական ակտը հաստատվում է իրավասու անձի ստորագրությամբ, իսկ եզրափակիչ դատավարական ակտը` նաև համապատասխան կնիքով:</w:t>
      </w:r>
    </w:p>
    <w:p w:rsidR="001110CD" w:rsidRPr="004A4DD0" w:rsidRDefault="001110CD" w:rsidP="003E1B63">
      <w:pPr>
        <w:numPr>
          <w:ilvl w:val="0"/>
          <w:numId w:val="81"/>
        </w:numPr>
        <w:spacing w:line="360" w:lineRule="auto"/>
        <w:ind w:left="0" w:firstLine="709"/>
        <w:jc w:val="both"/>
        <w:rPr>
          <w:rFonts w:ascii="GHEA Grapalat" w:hAnsi="GHEA Grapalat"/>
          <w:lang w:val="hy-AM"/>
        </w:rPr>
      </w:pPr>
      <w:r w:rsidRPr="004A4DD0">
        <w:rPr>
          <w:rFonts w:ascii="GHEA Grapalat" w:hAnsi="GHEA Grapalat"/>
          <w:lang w:val="hy-AM"/>
        </w:rPr>
        <w:t>Սույն օրենսգրքով նախատեսված դեպքերում առանձին դատավարական ակտերին կարող են ներկայացվել լրացուցիչ պահանջներ:</w:t>
      </w:r>
    </w:p>
    <w:p w:rsidR="001110CD" w:rsidRPr="004A4DD0" w:rsidRDefault="001110CD" w:rsidP="003E1B63">
      <w:pPr>
        <w:numPr>
          <w:ilvl w:val="0"/>
          <w:numId w:val="81"/>
        </w:numPr>
        <w:spacing w:line="360" w:lineRule="auto"/>
        <w:ind w:left="0" w:firstLine="709"/>
        <w:jc w:val="both"/>
        <w:rPr>
          <w:rFonts w:ascii="GHEA Grapalat" w:hAnsi="GHEA Grapalat"/>
          <w:lang w:val="hy-AM"/>
        </w:rPr>
      </w:pPr>
      <w:r w:rsidRPr="004A4DD0">
        <w:rPr>
          <w:rFonts w:ascii="GHEA Grapalat" w:hAnsi="GHEA Grapalat"/>
          <w:lang w:val="hy-AM"/>
        </w:rPr>
        <w:t>Դատարանի և վարույթի հանրային մասնակցի կողմից իր իրավասության սահմաններում կայացված դատավարական ակտերը ենթակա են պարտադիր կատարման բոլոր պետական և տեղական ինքնակառավարման մարմինների, պաշտոնատար անձանց, ֆիզիկական և իրավաբանական անձանց, այլ կազմակերպությունների կողմից:</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42" w:name="_Toc343337710"/>
      <w:bookmarkStart w:id="43" w:name="_Toc19124368"/>
      <w:r w:rsidRPr="004A4DD0">
        <w:t>Քրեական վարույթների միացումը և անջատումը</w:t>
      </w:r>
      <w:bookmarkEnd w:id="42"/>
      <w:bookmarkEnd w:id="43"/>
    </w:p>
    <w:p w:rsidR="001110CD" w:rsidRPr="004A4DD0" w:rsidRDefault="001110CD" w:rsidP="003E1B63">
      <w:pPr>
        <w:numPr>
          <w:ilvl w:val="0"/>
          <w:numId w:val="23"/>
        </w:numPr>
        <w:spacing w:line="360" w:lineRule="auto"/>
        <w:ind w:left="0" w:firstLine="709"/>
        <w:jc w:val="both"/>
        <w:rPr>
          <w:rFonts w:ascii="GHEA Grapalat" w:hAnsi="GHEA Grapalat"/>
          <w:lang w:val="hy-AM"/>
        </w:rPr>
      </w:pPr>
      <w:r w:rsidRPr="004A4DD0">
        <w:rPr>
          <w:rFonts w:ascii="GHEA Grapalat" w:hAnsi="GHEA Grapalat" w:cs="Sylfaen"/>
          <w:lang w:val="hy-AM"/>
        </w:rPr>
        <w:t>Քննիչի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մեկ</w:t>
      </w:r>
      <w:r w:rsidRPr="004A4DD0">
        <w:rPr>
          <w:rFonts w:ascii="GHEA Grapalat" w:hAnsi="GHEA Grapalat"/>
          <w:lang w:val="hy-AM"/>
        </w:rPr>
        <w:t xml:space="preserve"> </w:t>
      </w:r>
      <w:r w:rsidRPr="004A4DD0">
        <w:rPr>
          <w:rFonts w:ascii="GHEA Grapalat" w:hAnsi="GHEA Grapalat" w:cs="Sylfaen"/>
          <w:lang w:val="hy-AM"/>
        </w:rPr>
        <w:t>վարույթում</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միացվել՝</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նույն</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մեկից</w:t>
      </w:r>
      <w:r w:rsidRPr="004A4DD0">
        <w:rPr>
          <w:rFonts w:ascii="GHEA Grapalat" w:hAnsi="GHEA Grapalat"/>
          <w:lang w:val="hy-AM"/>
        </w:rPr>
        <w:t xml:space="preserve"> </w:t>
      </w:r>
      <w:r w:rsidRPr="004A4DD0">
        <w:rPr>
          <w:rFonts w:ascii="GHEA Grapalat" w:hAnsi="GHEA Grapalat" w:cs="Sylfaen"/>
          <w:lang w:val="hy-AM"/>
        </w:rPr>
        <w:t>ավելի ենթադրյալ</w:t>
      </w:r>
      <w:r w:rsidRPr="004A4DD0">
        <w:rPr>
          <w:rFonts w:ascii="GHEA Grapalat" w:hAnsi="GHEA Grapalat"/>
          <w:lang w:val="hy-AM"/>
        </w:rPr>
        <w:t xml:space="preserve"> </w:t>
      </w:r>
      <w:r w:rsidRPr="004A4DD0">
        <w:rPr>
          <w:rFonts w:ascii="GHEA Grapalat" w:hAnsi="GHEA Grapalat" w:cs="Sylfaen"/>
          <w:lang w:val="hy-AM"/>
        </w:rPr>
        <w:t>հանցանքներ</w:t>
      </w:r>
      <w:r w:rsidRPr="004A4DD0">
        <w:rPr>
          <w:rFonts w:ascii="GHEA Grapalat" w:hAnsi="GHEA Grapalat"/>
          <w:lang w:val="hy-AM"/>
        </w:rPr>
        <w:t xml:space="preserve"> </w:t>
      </w:r>
      <w:r w:rsidRPr="004A4DD0">
        <w:rPr>
          <w:rFonts w:ascii="GHEA Grapalat" w:hAnsi="GHEA Grapalat" w:cs="Sylfaen"/>
          <w:lang w:val="hy-AM"/>
        </w:rPr>
        <w:t>կատարելու</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վարույթները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մեկից</w:t>
      </w:r>
      <w:r w:rsidRPr="004A4DD0">
        <w:rPr>
          <w:rFonts w:ascii="GHEA Grapalat" w:hAnsi="GHEA Grapalat"/>
          <w:lang w:val="hy-AM"/>
        </w:rPr>
        <w:t xml:space="preserve"> </w:t>
      </w:r>
      <w:r w:rsidRPr="004A4DD0">
        <w:rPr>
          <w:rFonts w:ascii="GHEA Grapalat" w:hAnsi="GHEA Grapalat" w:cs="Sylfaen"/>
          <w:lang w:val="hy-AM"/>
        </w:rPr>
        <w:t>ավելի</w:t>
      </w:r>
      <w:r w:rsidRPr="004A4DD0">
        <w:rPr>
          <w:rFonts w:ascii="GHEA Grapalat" w:hAnsi="GHEA Grapalat"/>
          <w:lang w:val="hy-AM"/>
        </w:rPr>
        <w:t xml:space="preserve"> </w:t>
      </w:r>
      <w:r w:rsidRPr="004A4DD0">
        <w:rPr>
          <w:rFonts w:ascii="GHEA Grapalat" w:hAnsi="GHEA Grapalat" w:cs="Sylfaen"/>
          <w:lang w:val="hy-AM"/>
        </w:rPr>
        <w:t>անձանց</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նույն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մեկից</w:t>
      </w:r>
      <w:r w:rsidRPr="004A4DD0">
        <w:rPr>
          <w:rFonts w:ascii="GHEA Grapalat" w:hAnsi="GHEA Grapalat"/>
          <w:lang w:val="hy-AM"/>
        </w:rPr>
        <w:t xml:space="preserve"> </w:t>
      </w:r>
      <w:r w:rsidRPr="004A4DD0">
        <w:rPr>
          <w:rFonts w:ascii="GHEA Grapalat" w:hAnsi="GHEA Grapalat" w:cs="Sylfaen"/>
          <w:lang w:val="hy-AM"/>
        </w:rPr>
        <w:t>ավելի ենթադրյալ</w:t>
      </w:r>
      <w:r w:rsidRPr="004A4DD0">
        <w:rPr>
          <w:rFonts w:ascii="GHEA Grapalat" w:hAnsi="GHEA Grapalat"/>
          <w:lang w:val="hy-AM"/>
        </w:rPr>
        <w:t xml:space="preserve"> </w:t>
      </w:r>
      <w:r w:rsidRPr="004A4DD0">
        <w:rPr>
          <w:rFonts w:ascii="GHEA Grapalat" w:hAnsi="GHEA Grapalat" w:cs="Sylfaen"/>
          <w:lang w:val="hy-AM"/>
        </w:rPr>
        <w:t>հանցանքներ</w:t>
      </w:r>
      <w:r w:rsidRPr="004A4DD0">
        <w:rPr>
          <w:rFonts w:ascii="GHEA Grapalat" w:hAnsi="GHEA Grapalat"/>
          <w:lang w:val="hy-AM"/>
        </w:rPr>
        <w:t xml:space="preserve"> </w:t>
      </w:r>
      <w:r w:rsidRPr="004A4DD0">
        <w:rPr>
          <w:rFonts w:ascii="GHEA Grapalat" w:hAnsi="GHEA Grapalat" w:cs="Sylfaen"/>
          <w:lang w:val="hy-AM"/>
        </w:rPr>
        <w:t>կատարելու</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վարույթները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միմյանց</w:t>
      </w:r>
      <w:r w:rsidRPr="004A4DD0">
        <w:rPr>
          <w:rFonts w:ascii="GHEA Grapalat" w:hAnsi="GHEA Grapalat"/>
          <w:lang w:val="hy-AM"/>
        </w:rPr>
        <w:t xml:space="preserve"> </w:t>
      </w:r>
      <w:r w:rsidRPr="004A4DD0">
        <w:rPr>
          <w:rFonts w:ascii="GHEA Grapalat" w:hAnsi="GHEA Grapalat" w:cs="Sylfaen"/>
          <w:lang w:val="hy-AM"/>
        </w:rPr>
        <w:t>հետ</w:t>
      </w:r>
      <w:r w:rsidRPr="004A4DD0">
        <w:rPr>
          <w:rFonts w:ascii="GHEA Grapalat" w:hAnsi="GHEA Grapalat"/>
          <w:lang w:val="hy-AM"/>
        </w:rPr>
        <w:t xml:space="preserve"> </w:t>
      </w:r>
      <w:r w:rsidRPr="004A4DD0">
        <w:rPr>
          <w:rFonts w:ascii="GHEA Grapalat" w:hAnsi="GHEA Grapalat" w:cs="Sylfaen"/>
          <w:lang w:val="hy-AM"/>
        </w:rPr>
        <w:t>կապված</w:t>
      </w:r>
      <w:r w:rsidRPr="004A4DD0">
        <w:rPr>
          <w:rFonts w:ascii="GHEA Grapalat" w:hAnsi="GHEA Grapalat"/>
          <w:lang w:val="hy-AM"/>
        </w:rPr>
        <w:t xml:space="preserve"> </w:t>
      </w:r>
      <w:r w:rsidRPr="004A4DD0">
        <w:rPr>
          <w:rFonts w:ascii="GHEA Grapalat" w:hAnsi="GHEA Grapalat" w:cs="Sylfaen"/>
          <w:lang w:val="hy-AM"/>
        </w:rPr>
        <w:t>մեկից</w:t>
      </w:r>
      <w:r w:rsidRPr="004A4DD0">
        <w:rPr>
          <w:rFonts w:ascii="GHEA Grapalat" w:hAnsi="GHEA Grapalat"/>
          <w:lang w:val="hy-AM"/>
        </w:rPr>
        <w:t xml:space="preserve"> </w:t>
      </w:r>
      <w:r w:rsidRPr="004A4DD0">
        <w:rPr>
          <w:rFonts w:ascii="GHEA Grapalat" w:hAnsi="GHEA Grapalat" w:cs="Sylfaen"/>
          <w:lang w:val="hy-AM"/>
        </w:rPr>
        <w:t>ավելի ենթադրյալ</w:t>
      </w:r>
      <w:r w:rsidRPr="004A4DD0">
        <w:rPr>
          <w:rFonts w:ascii="GHEA Grapalat" w:hAnsi="GHEA Grapalat"/>
          <w:lang w:val="hy-AM"/>
        </w:rPr>
        <w:t xml:space="preserve"> </w:t>
      </w:r>
      <w:r w:rsidRPr="004A4DD0">
        <w:rPr>
          <w:rFonts w:ascii="GHEA Grapalat" w:hAnsi="GHEA Grapalat" w:cs="Sylfaen"/>
          <w:lang w:val="hy-AM"/>
        </w:rPr>
        <w:t>հանցանքների</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վարույթները</w:t>
      </w:r>
      <w:r w:rsidRPr="004A4DD0">
        <w:rPr>
          <w:rFonts w:ascii="GHEA Grapalat" w:hAnsi="GHEA Grapalat"/>
          <w:lang w:val="hy-AM"/>
        </w:rPr>
        <w:t xml:space="preserve">` </w:t>
      </w:r>
      <w:r w:rsidRPr="004A4DD0">
        <w:rPr>
          <w:rFonts w:ascii="GHEA Grapalat" w:hAnsi="GHEA Grapalat" w:cs="Sylfaen"/>
          <w:lang w:val="hy-AM"/>
        </w:rPr>
        <w:t>արդարադատության</w:t>
      </w:r>
      <w:r w:rsidRPr="004A4DD0">
        <w:rPr>
          <w:rFonts w:ascii="GHEA Grapalat" w:hAnsi="GHEA Grapalat"/>
          <w:lang w:val="hy-AM"/>
        </w:rPr>
        <w:t xml:space="preserve"> </w:t>
      </w:r>
      <w:r w:rsidRPr="004A4DD0">
        <w:rPr>
          <w:rFonts w:ascii="GHEA Grapalat" w:hAnsi="GHEA Grapalat" w:cs="Sylfaen"/>
          <w:lang w:val="hy-AM"/>
        </w:rPr>
        <w:t>շահից</w:t>
      </w:r>
      <w:r w:rsidRPr="004A4DD0">
        <w:rPr>
          <w:rFonts w:ascii="GHEA Grapalat" w:hAnsi="GHEA Grapalat"/>
          <w:lang w:val="hy-AM"/>
        </w:rPr>
        <w:t xml:space="preserve"> </w:t>
      </w:r>
      <w:r w:rsidRPr="004A4DD0">
        <w:rPr>
          <w:rFonts w:ascii="GHEA Grapalat" w:hAnsi="GHEA Grapalat" w:cs="Sylfaen"/>
          <w:lang w:val="hy-AM"/>
        </w:rPr>
        <w:t>ելնելով</w:t>
      </w:r>
      <w:r w:rsidRPr="004A4DD0">
        <w:rPr>
          <w:rFonts w:ascii="GHEA Grapalat" w:hAnsi="GHEA Grapalat"/>
          <w:lang w:val="hy-AM"/>
        </w:rPr>
        <w:t>:</w:t>
      </w:r>
    </w:p>
    <w:p w:rsidR="001110CD" w:rsidRPr="004A4DD0" w:rsidRDefault="001110CD" w:rsidP="003E1B63">
      <w:pPr>
        <w:numPr>
          <w:ilvl w:val="0"/>
          <w:numId w:val="23"/>
        </w:numPr>
        <w:spacing w:line="360" w:lineRule="auto"/>
        <w:ind w:left="0" w:firstLine="709"/>
        <w:jc w:val="both"/>
        <w:rPr>
          <w:rFonts w:ascii="GHEA Grapalat" w:hAnsi="GHEA Grapalat"/>
          <w:lang w:val="hy-AM"/>
        </w:rPr>
      </w:pPr>
      <w:r w:rsidRPr="004A4DD0">
        <w:rPr>
          <w:rFonts w:ascii="GHEA Grapalat" w:hAnsi="GHEA Grapalat" w:cs="Sylfaen"/>
          <w:lang w:val="hy-AM"/>
        </w:rPr>
        <w:t>Մեկից</w:t>
      </w:r>
      <w:r w:rsidRPr="004A4DD0">
        <w:rPr>
          <w:rFonts w:ascii="GHEA Grapalat" w:hAnsi="GHEA Grapalat"/>
          <w:lang w:val="hy-AM"/>
        </w:rPr>
        <w:t xml:space="preserve"> </w:t>
      </w:r>
      <w:r w:rsidRPr="004A4DD0">
        <w:rPr>
          <w:rFonts w:ascii="GHEA Grapalat" w:hAnsi="GHEA Grapalat" w:cs="Sylfaen"/>
          <w:lang w:val="hy-AM"/>
        </w:rPr>
        <w:t>ավելի</w:t>
      </w:r>
      <w:r w:rsidRPr="004A4DD0">
        <w:rPr>
          <w:rFonts w:ascii="GHEA Grapalat" w:hAnsi="GHEA Grapalat"/>
          <w:lang w:val="hy-AM"/>
        </w:rPr>
        <w:t xml:space="preserve"> </w:t>
      </w:r>
      <w:r w:rsidRPr="004A4DD0">
        <w:rPr>
          <w:rFonts w:ascii="GHEA Grapalat" w:hAnsi="GHEA Grapalat" w:cs="Sylfaen"/>
          <w:lang w:val="hy-AM"/>
        </w:rPr>
        <w:t>անձանց</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մեկ</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ավելի ենթադրյալ</w:t>
      </w:r>
      <w:r w:rsidRPr="004A4DD0">
        <w:rPr>
          <w:rFonts w:ascii="GHEA Grapalat" w:hAnsi="GHEA Grapalat"/>
          <w:lang w:val="hy-AM"/>
        </w:rPr>
        <w:t xml:space="preserve"> </w:t>
      </w:r>
      <w:r w:rsidRPr="004A4DD0">
        <w:rPr>
          <w:rFonts w:ascii="GHEA Grapalat" w:hAnsi="GHEA Grapalat" w:cs="Sylfaen"/>
          <w:lang w:val="hy-AM"/>
        </w:rPr>
        <w:t>հանցանքներ</w:t>
      </w:r>
      <w:r w:rsidRPr="004A4DD0">
        <w:rPr>
          <w:rFonts w:ascii="GHEA Grapalat" w:hAnsi="GHEA Grapalat"/>
          <w:lang w:val="hy-AM"/>
        </w:rPr>
        <w:t xml:space="preserve"> </w:t>
      </w:r>
      <w:r w:rsidRPr="004A4DD0">
        <w:rPr>
          <w:rFonts w:ascii="GHEA Grapalat" w:hAnsi="GHEA Grapalat" w:cs="Sylfaen"/>
          <w:lang w:val="hy-AM"/>
        </w:rPr>
        <w:t>կատարելու</w:t>
      </w:r>
      <w:r w:rsidRPr="004A4DD0">
        <w:rPr>
          <w:rFonts w:ascii="GHEA Grapalat" w:hAnsi="GHEA Grapalat"/>
          <w:lang w:val="hy-AM"/>
        </w:rPr>
        <w:t xml:space="preserve"> </w:t>
      </w:r>
      <w:r w:rsidRPr="004A4DD0">
        <w:rPr>
          <w:rFonts w:ascii="GHEA Grapalat" w:hAnsi="GHEA Grapalat" w:cs="Sylfaen"/>
          <w:lang w:val="hy-AM"/>
        </w:rPr>
        <w:t>կապակցությամբ</w:t>
      </w:r>
      <w:r w:rsidRPr="004A4DD0">
        <w:rPr>
          <w:rFonts w:ascii="GHEA Grapalat" w:hAnsi="GHEA Grapalat"/>
          <w:lang w:val="hy-AM"/>
        </w:rPr>
        <w:t xml:space="preserve"> </w:t>
      </w:r>
      <w:r w:rsidRPr="004A4DD0">
        <w:rPr>
          <w:rFonts w:ascii="GHEA Grapalat" w:hAnsi="GHEA Grapalat" w:cs="Sylfaen"/>
          <w:lang w:val="hy-AM"/>
        </w:rPr>
        <w:t>իրականացվող</w:t>
      </w:r>
      <w:r w:rsidRPr="004A4DD0">
        <w:rPr>
          <w:rFonts w:ascii="GHEA Grapalat" w:hAnsi="GHEA Grapalat"/>
          <w:lang w:val="hy-AM"/>
        </w:rPr>
        <w:t xml:space="preserve"> </w:t>
      </w:r>
      <w:r w:rsidRPr="004A4DD0">
        <w:rPr>
          <w:rFonts w:ascii="GHEA Grapalat" w:hAnsi="GHEA Grapalat" w:cs="Sylfaen"/>
          <w:lang w:val="hy-AM"/>
        </w:rPr>
        <w:t xml:space="preserve">վարույթից կարող է անջատվել նոր </w:t>
      </w:r>
      <w:r w:rsidRPr="004A4DD0">
        <w:rPr>
          <w:rFonts w:ascii="GHEA Grapalat" w:hAnsi="GHEA Grapalat" w:cs="Sylfaen"/>
          <w:lang w:val="hy-AM"/>
        </w:rPr>
        <w:lastRenderedPageBreak/>
        <w:t>վարույթ</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դա</w:t>
      </w:r>
      <w:r w:rsidRPr="004A4DD0">
        <w:rPr>
          <w:rFonts w:ascii="GHEA Grapalat" w:hAnsi="GHEA Grapalat"/>
          <w:lang w:val="hy-AM"/>
        </w:rPr>
        <w:t xml:space="preserve"> </w:t>
      </w:r>
      <w:r w:rsidRPr="004A4DD0">
        <w:rPr>
          <w:rFonts w:ascii="GHEA Grapalat" w:hAnsi="GHEA Grapalat" w:cs="Sylfaen"/>
          <w:lang w:val="hy-AM"/>
        </w:rPr>
        <w:t>թելադրված</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արդարադատության</w:t>
      </w:r>
      <w:r w:rsidRPr="004A4DD0">
        <w:rPr>
          <w:rFonts w:ascii="GHEA Grapalat" w:hAnsi="GHEA Grapalat"/>
          <w:lang w:val="hy-AM"/>
        </w:rPr>
        <w:t xml:space="preserve"> </w:t>
      </w:r>
      <w:r w:rsidRPr="004A4DD0">
        <w:rPr>
          <w:rFonts w:ascii="GHEA Grapalat" w:hAnsi="GHEA Grapalat" w:cs="Sylfaen"/>
          <w:lang w:val="hy-AM"/>
        </w:rPr>
        <w:t>շահի</w:t>
      </w:r>
      <w:r w:rsidRPr="004A4DD0">
        <w:rPr>
          <w:rFonts w:ascii="GHEA Grapalat" w:hAnsi="GHEA Grapalat"/>
          <w:lang w:val="hy-AM"/>
        </w:rPr>
        <w:t xml:space="preserve"> </w:t>
      </w:r>
      <w:r w:rsidRPr="004A4DD0">
        <w:rPr>
          <w:rFonts w:ascii="GHEA Grapalat" w:hAnsi="GHEA Grapalat" w:cs="Sylfaen"/>
          <w:lang w:val="hy-AM"/>
        </w:rPr>
        <w:t>պաշտպանության</w:t>
      </w:r>
      <w:r w:rsidRPr="004A4DD0">
        <w:rPr>
          <w:rFonts w:ascii="GHEA Grapalat" w:hAnsi="GHEA Grapalat"/>
          <w:lang w:val="hy-AM"/>
        </w:rPr>
        <w:t xml:space="preserve"> </w:t>
      </w:r>
      <w:r w:rsidRPr="004A4DD0">
        <w:rPr>
          <w:rFonts w:ascii="GHEA Grapalat" w:hAnsi="GHEA Grapalat" w:cs="Sylfaen"/>
          <w:lang w:val="hy-AM"/>
        </w:rPr>
        <w:t>անհրաժեշտությամբ</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բացասաբար</w:t>
      </w:r>
      <w:r w:rsidRPr="004A4DD0">
        <w:rPr>
          <w:rFonts w:ascii="GHEA Grapalat" w:hAnsi="GHEA Grapalat"/>
          <w:lang w:val="hy-AM"/>
        </w:rPr>
        <w:t xml:space="preserve"> </w:t>
      </w:r>
      <w:r w:rsidRPr="004A4DD0">
        <w:rPr>
          <w:rFonts w:ascii="GHEA Grapalat" w:hAnsi="GHEA Grapalat" w:cs="Sylfaen"/>
          <w:lang w:val="hy-AM"/>
        </w:rPr>
        <w:t>անդրադառնալ</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արդարացիության</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w:t>
      </w:r>
    </w:p>
    <w:p w:rsidR="001110CD" w:rsidRPr="004A4DD0" w:rsidRDefault="001110CD" w:rsidP="003E1B63">
      <w:pPr>
        <w:numPr>
          <w:ilvl w:val="0"/>
          <w:numId w:val="23"/>
        </w:numPr>
        <w:spacing w:line="360" w:lineRule="auto"/>
        <w:ind w:left="0" w:firstLine="709"/>
        <w:jc w:val="both"/>
        <w:rPr>
          <w:rFonts w:ascii="GHEA Grapalat" w:hAnsi="GHEA Grapalat"/>
          <w:lang w:val="hy-AM"/>
        </w:rPr>
      </w:pP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վարույթները</w:t>
      </w:r>
      <w:r w:rsidRPr="004A4DD0">
        <w:rPr>
          <w:rFonts w:ascii="GHEA Grapalat" w:hAnsi="GHEA Grapalat"/>
          <w:lang w:val="hy-AM"/>
        </w:rPr>
        <w:t xml:space="preserve"> </w:t>
      </w:r>
      <w:r w:rsidRPr="004A4DD0">
        <w:rPr>
          <w:rFonts w:ascii="GHEA Grapalat" w:hAnsi="GHEA Grapalat" w:cs="Sylfaen"/>
          <w:lang w:val="hy-AM"/>
        </w:rPr>
        <w:t>միացնելու</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անջատելու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կայացվում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որոշում</w:t>
      </w:r>
      <w:r w:rsidRPr="004A4DD0">
        <w:rPr>
          <w:rFonts w:ascii="GHEA Grapalat" w:hAnsi="GHEA Grapalat"/>
          <w:lang w:val="hy-AM"/>
        </w:rPr>
        <w:t xml:space="preserve">, </w:t>
      </w:r>
      <w:r w:rsidRPr="004A4DD0">
        <w:rPr>
          <w:rFonts w:ascii="GHEA Grapalat" w:hAnsi="GHEA Grapalat" w:cs="Sylfaen"/>
          <w:lang w:val="hy-AM"/>
        </w:rPr>
        <w:t>որում</w:t>
      </w:r>
      <w:r w:rsidRPr="004A4DD0">
        <w:rPr>
          <w:rFonts w:ascii="GHEA Grapalat" w:hAnsi="GHEA Grapalat"/>
          <w:lang w:val="hy-AM"/>
        </w:rPr>
        <w:t xml:space="preserve"> </w:t>
      </w:r>
      <w:r w:rsidRPr="004A4DD0">
        <w:rPr>
          <w:rFonts w:ascii="GHEA Grapalat" w:hAnsi="GHEA Grapalat" w:cs="Sylfaen"/>
          <w:lang w:val="hy-AM"/>
        </w:rPr>
        <w:t>նշվում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վարույթ</w:t>
      </w:r>
      <w:r w:rsidRPr="004A4DD0">
        <w:rPr>
          <w:rFonts w:ascii="GHEA Grapalat" w:hAnsi="GHEA Grapalat"/>
          <w:lang w:val="hy-AM"/>
        </w:rPr>
        <w:t xml:space="preserve"> </w:t>
      </w:r>
      <w:r w:rsidRPr="004A4DD0">
        <w:rPr>
          <w:rFonts w:ascii="GHEA Grapalat" w:hAnsi="GHEA Grapalat" w:cs="Sylfaen"/>
          <w:lang w:val="hy-AM"/>
        </w:rPr>
        <w:t>նախաձեռնելու</w:t>
      </w:r>
      <w:r w:rsidRPr="004A4DD0">
        <w:rPr>
          <w:rFonts w:ascii="GHEA Grapalat" w:hAnsi="GHEA Grapalat"/>
          <w:lang w:val="hy-AM"/>
        </w:rPr>
        <w:t xml:space="preserve"> </w:t>
      </w:r>
      <w:r w:rsidRPr="004A4DD0">
        <w:rPr>
          <w:rFonts w:ascii="GHEA Grapalat" w:hAnsi="GHEA Grapalat" w:cs="Sylfaen"/>
          <w:lang w:val="hy-AM"/>
        </w:rPr>
        <w:t>առիթը</w:t>
      </w:r>
      <w:r w:rsidRPr="004A4DD0">
        <w:rPr>
          <w:rFonts w:ascii="GHEA Grapalat" w:hAnsi="GHEA Grapalat"/>
          <w:lang w:val="hy-AM"/>
        </w:rPr>
        <w:t xml:space="preserve">, </w:t>
      </w:r>
      <w:r w:rsidRPr="004A4DD0">
        <w:rPr>
          <w:rFonts w:ascii="GHEA Grapalat" w:hAnsi="GHEA Grapalat" w:cs="Sylfaen"/>
          <w:lang w:val="hy-AM"/>
        </w:rPr>
        <w:t>ենթադրյալ</w:t>
      </w:r>
      <w:r w:rsidRPr="004A4DD0">
        <w:rPr>
          <w:rFonts w:ascii="GHEA Grapalat" w:hAnsi="GHEA Grapalat"/>
          <w:lang w:val="hy-AM"/>
        </w:rPr>
        <w:t xml:space="preserve"> </w:t>
      </w:r>
      <w:r w:rsidRPr="004A4DD0">
        <w:rPr>
          <w:rFonts w:ascii="GHEA Grapalat" w:hAnsi="GHEA Grapalat" w:cs="Sylfaen"/>
          <w:lang w:val="hy-AM"/>
        </w:rPr>
        <w:t>հանցանքի</w:t>
      </w:r>
      <w:r w:rsidRPr="004A4DD0">
        <w:rPr>
          <w:rFonts w:ascii="GHEA Grapalat" w:hAnsi="GHEA Grapalat"/>
          <w:lang w:val="hy-AM"/>
        </w:rPr>
        <w:t xml:space="preserve"> </w:t>
      </w:r>
      <w:r w:rsidRPr="004A4DD0">
        <w:rPr>
          <w:rFonts w:ascii="GHEA Grapalat" w:hAnsi="GHEA Grapalat" w:cs="Sylfaen"/>
          <w:lang w:val="hy-AM"/>
        </w:rPr>
        <w:t>փաստական</w:t>
      </w:r>
      <w:r w:rsidRPr="004A4DD0">
        <w:rPr>
          <w:rFonts w:ascii="GHEA Grapalat" w:hAnsi="GHEA Grapalat"/>
          <w:lang w:val="hy-AM"/>
        </w:rPr>
        <w:t xml:space="preserve"> </w:t>
      </w:r>
      <w:r w:rsidRPr="004A4DD0">
        <w:rPr>
          <w:rFonts w:ascii="GHEA Grapalat" w:hAnsi="GHEA Grapalat" w:cs="Sylfaen"/>
          <w:lang w:val="hy-AM"/>
        </w:rPr>
        <w:t>հանգամանքները</w:t>
      </w:r>
      <w:r w:rsidRPr="004A4DD0">
        <w:rPr>
          <w:rFonts w:ascii="GHEA Grapalat" w:hAnsi="GHEA Grapalat"/>
          <w:lang w:val="hy-AM"/>
        </w:rPr>
        <w:t xml:space="preserve">, </w:t>
      </w:r>
      <w:r w:rsidRPr="004A4DD0">
        <w:rPr>
          <w:rFonts w:ascii="GHEA Grapalat" w:hAnsi="GHEA Grapalat" w:cs="Sylfaen"/>
          <w:lang w:val="hy-AM"/>
        </w:rPr>
        <w:t>հայտնի</w:t>
      </w:r>
      <w:r w:rsidRPr="004A4DD0">
        <w:rPr>
          <w:rFonts w:ascii="GHEA Grapalat" w:hAnsi="GHEA Grapalat"/>
          <w:lang w:val="hy-AM"/>
        </w:rPr>
        <w:t xml:space="preserve"> </w:t>
      </w:r>
      <w:r w:rsidRPr="004A4DD0">
        <w:rPr>
          <w:rFonts w:ascii="GHEA Grapalat" w:hAnsi="GHEA Grapalat" w:cs="Sylfaen"/>
          <w:lang w:val="hy-AM"/>
        </w:rPr>
        <w:t>լինելու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քրեորեն</w:t>
      </w:r>
      <w:r w:rsidRPr="004A4DD0">
        <w:rPr>
          <w:rFonts w:ascii="GHEA Grapalat" w:hAnsi="GHEA Grapalat"/>
          <w:lang w:val="hy-AM"/>
        </w:rPr>
        <w:t xml:space="preserve"> </w:t>
      </w:r>
      <w:r w:rsidRPr="004A4DD0">
        <w:rPr>
          <w:rFonts w:ascii="GHEA Grapalat" w:hAnsi="GHEA Grapalat" w:cs="Sylfaen"/>
          <w:lang w:val="hy-AM"/>
        </w:rPr>
        <w:t>հետապնդելի</w:t>
      </w:r>
      <w:r w:rsidRPr="004A4DD0">
        <w:rPr>
          <w:rFonts w:ascii="GHEA Grapalat" w:hAnsi="GHEA Grapalat"/>
          <w:lang w:val="hy-AM"/>
        </w:rPr>
        <w:t xml:space="preserve"> </w:t>
      </w:r>
      <w:r w:rsidRPr="004A4DD0">
        <w:rPr>
          <w:rFonts w:ascii="GHEA Grapalat" w:hAnsi="GHEA Grapalat" w:cs="Sylfaen"/>
          <w:lang w:val="hy-AM"/>
        </w:rPr>
        <w:t>արարքը</w:t>
      </w:r>
      <w:r w:rsidRPr="004A4DD0">
        <w:rPr>
          <w:rFonts w:ascii="GHEA Grapalat" w:hAnsi="GHEA Grapalat"/>
          <w:lang w:val="hy-AM"/>
        </w:rPr>
        <w:t xml:space="preserve"> </w:t>
      </w:r>
      <w:r w:rsidRPr="004A4DD0">
        <w:rPr>
          <w:rFonts w:ascii="GHEA Grapalat" w:hAnsi="GHEA Grapalat" w:cs="Sylfaen"/>
          <w:lang w:val="hy-AM"/>
        </w:rPr>
        <w:t>կատարելու</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 xml:space="preserve"> </w:t>
      </w:r>
      <w:r w:rsidRPr="004A4DD0">
        <w:rPr>
          <w:rFonts w:ascii="GHEA Grapalat" w:hAnsi="GHEA Grapalat" w:cs="Sylfaen"/>
          <w:lang w:val="hy-AM"/>
        </w:rPr>
        <w:t>մեղադրվող</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անձանց</w:t>
      </w:r>
      <w:r w:rsidRPr="004A4DD0">
        <w:rPr>
          <w:rFonts w:ascii="GHEA Grapalat" w:hAnsi="GHEA Grapalat"/>
          <w:lang w:val="hy-AM"/>
        </w:rPr>
        <w:t xml:space="preserve">) </w:t>
      </w:r>
      <w:r w:rsidRPr="004A4DD0">
        <w:rPr>
          <w:rFonts w:ascii="GHEA Grapalat" w:hAnsi="GHEA Grapalat" w:cs="Sylfaen"/>
          <w:lang w:val="hy-AM"/>
        </w:rPr>
        <w:t>տվյալները</w:t>
      </w:r>
      <w:r w:rsidRPr="004A4DD0">
        <w:rPr>
          <w:rFonts w:ascii="GHEA Grapalat" w:hAnsi="GHEA Grapalat"/>
          <w:lang w:val="hy-AM"/>
        </w:rPr>
        <w:t xml:space="preserve">, </w:t>
      </w:r>
      <w:r w:rsidRPr="004A4DD0">
        <w:rPr>
          <w:rFonts w:ascii="GHEA Grapalat" w:hAnsi="GHEA Grapalat" w:cs="Sylfaen"/>
          <w:lang w:val="hy-AM"/>
        </w:rPr>
        <w:t>տեղեկություններ</w:t>
      </w:r>
      <w:r w:rsidRPr="004A4DD0">
        <w:rPr>
          <w:rFonts w:ascii="GHEA Grapalat" w:hAnsi="GHEA Grapalat"/>
          <w:lang w:val="hy-AM"/>
        </w:rPr>
        <w:t xml:space="preserve"> </w:t>
      </w:r>
      <w:r w:rsidRPr="004A4DD0">
        <w:rPr>
          <w:rFonts w:ascii="GHEA Grapalat" w:hAnsi="GHEA Grapalat" w:cs="Sylfaen"/>
          <w:lang w:val="hy-AM"/>
        </w:rPr>
        <w:t>միացված</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անջատված</w:t>
      </w:r>
      <w:r w:rsidRPr="004A4DD0">
        <w:rPr>
          <w:rFonts w:ascii="GHEA Grapalat" w:hAnsi="GHEA Grapalat"/>
          <w:lang w:val="hy-AM"/>
        </w:rPr>
        <w:t xml:space="preserve"> </w:t>
      </w:r>
      <w:r w:rsidRPr="004A4DD0">
        <w:rPr>
          <w:rFonts w:ascii="GHEA Grapalat" w:hAnsi="GHEA Grapalat" w:cs="Sylfaen"/>
          <w:lang w:val="hy-AM"/>
        </w:rPr>
        <w:t>վարույթը</w:t>
      </w:r>
      <w:r w:rsidRPr="004A4DD0">
        <w:rPr>
          <w:rFonts w:ascii="GHEA Grapalat" w:hAnsi="GHEA Grapalat"/>
          <w:lang w:val="hy-AM"/>
        </w:rPr>
        <w:t xml:space="preserve"> </w:t>
      </w:r>
      <w:r w:rsidRPr="004A4DD0">
        <w:rPr>
          <w:rFonts w:ascii="GHEA Grapalat" w:hAnsi="GHEA Grapalat" w:cs="Sylfaen"/>
          <w:lang w:val="hy-AM"/>
        </w:rPr>
        <w:t>ստանձնող</w:t>
      </w:r>
      <w:r w:rsidRPr="004A4DD0">
        <w:rPr>
          <w:rFonts w:ascii="GHEA Grapalat" w:hAnsi="GHEA Grapalat"/>
          <w:lang w:val="hy-AM"/>
        </w:rPr>
        <w:t xml:space="preserve"> </w:t>
      </w:r>
      <w:r w:rsidRPr="004A4DD0">
        <w:rPr>
          <w:rFonts w:ascii="GHEA Grapalat" w:hAnsi="GHEA Grapalat" w:cs="Sylfaen"/>
          <w:lang w:val="hy-AM"/>
        </w:rPr>
        <w:t>մարմնի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պաշտոնատար</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վերաբերյալ, ինչպես նաև անջատված վարույթին տրվող համարը</w:t>
      </w:r>
      <w:r w:rsidRPr="004A4DD0">
        <w:rPr>
          <w:rFonts w:ascii="GHEA Grapalat" w:hAnsi="GHEA Grapalat"/>
          <w:lang w:val="hy-AM"/>
        </w:rPr>
        <w:t>:</w:t>
      </w:r>
    </w:p>
    <w:p w:rsidR="001110CD" w:rsidRPr="004A4DD0" w:rsidRDefault="001110CD" w:rsidP="003E1B63">
      <w:pPr>
        <w:numPr>
          <w:ilvl w:val="0"/>
          <w:numId w:val="23"/>
        </w:numPr>
        <w:spacing w:line="360" w:lineRule="auto"/>
        <w:ind w:left="0" w:firstLine="709"/>
        <w:jc w:val="both"/>
        <w:rPr>
          <w:rFonts w:ascii="GHEA Grapalat" w:hAnsi="GHEA Grapalat"/>
          <w:lang w:val="hy-AM"/>
        </w:rPr>
      </w:pPr>
      <w:r w:rsidRPr="004A4DD0">
        <w:rPr>
          <w:rFonts w:ascii="GHEA Grapalat" w:hAnsi="GHEA Grapalat" w:cs="Sylfaen"/>
          <w:lang w:val="hy-AM"/>
        </w:rPr>
        <w:t>Որոշմանը</w:t>
      </w:r>
      <w:r w:rsidRPr="004A4DD0">
        <w:rPr>
          <w:rFonts w:ascii="GHEA Grapalat" w:hAnsi="GHEA Grapalat"/>
          <w:lang w:val="hy-AM"/>
        </w:rPr>
        <w:t xml:space="preserve"> </w:t>
      </w:r>
      <w:r w:rsidRPr="004A4DD0">
        <w:rPr>
          <w:rFonts w:ascii="GHEA Grapalat" w:hAnsi="GHEA Grapalat" w:cs="Sylfaen"/>
          <w:lang w:val="hy-AM"/>
        </w:rPr>
        <w:t>բնօրինակով</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պատճենով</w:t>
      </w:r>
      <w:r w:rsidRPr="004A4DD0">
        <w:rPr>
          <w:rFonts w:ascii="GHEA Grapalat" w:hAnsi="GHEA Grapalat"/>
          <w:lang w:val="hy-AM"/>
        </w:rPr>
        <w:t xml:space="preserve"> </w:t>
      </w:r>
      <w:r w:rsidRPr="004A4DD0">
        <w:rPr>
          <w:rFonts w:ascii="GHEA Grapalat" w:hAnsi="GHEA Grapalat" w:cs="Sylfaen"/>
          <w:lang w:val="hy-AM"/>
        </w:rPr>
        <w:t>կցվում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վերաբերելի </w:t>
      </w:r>
      <w:r w:rsidRPr="004A4DD0">
        <w:rPr>
          <w:rFonts w:ascii="GHEA Grapalat" w:hAnsi="GHEA Grapalat" w:cs="Sylfaen"/>
          <w:lang w:val="hy-AM"/>
        </w:rPr>
        <w:t>նյութերը</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վարույթի բոլոր նյութերի</w:t>
      </w:r>
      <w:r w:rsidRPr="004A4DD0">
        <w:rPr>
          <w:rFonts w:ascii="GHEA Grapalat" w:hAnsi="GHEA Grapalat"/>
          <w:lang w:val="hy-AM"/>
        </w:rPr>
        <w:t xml:space="preserve"> </w:t>
      </w:r>
      <w:r w:rsidRPr="004A4DD0">
        <w:rPr>
          <w:rFonts w:ascii="GHEA Grapalat" w:hAnsi="GHEA Grapalat" w:cs="Sylfaen"/>
          <w:lang w:val="hy-AM"/>
        </w:rPr>
        <w:t>ցանկը</w:t>
      </w:r>
      <w:r w:rsidRPr="004A4DD0">
        <w:rPr>
          <w:rFonts w:ascii="GHEA Grapalat" w:hAnsi="GHEA Grapalat"/>
          <w:lang w:val="hy-AM"/>
        </w:rPr>
        <w:t>:</w:t>
      </w:r>
    </w:p>
    <w:p w:rsidR="001110CD" w:rsidRPr="004A4DD0" w:rsidRDefault="001110CD" w:rsidP="003E1B63">
      <w:pPr>
        <w:numPr>
          <w:ilvl w:val="0"/>
          <w:numId w:val="23"/>
        </w:numPr>
        <w:spacing w:line="360" w:lineRule="auto"/>
        <w:ind w:left="0" w:firstLine="709"/>
        <w:jc w:val="both"/>
        <w:rPr>
          <w:rFonts w:ascii="GHEA Grapalat" w:hAnsi="GHEA Grapalat"/>
          <w:lang w:val="hy-AM"/>
        </w:rPr>
      </w:pP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միացման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անջատման</w:t>
      </w:r>
      <w:r w:rsidRPr="004A4DD0">
        <w:rPr>
          <w:rFonts w:ascii="GHEA Grapalat" w:hAnsi="GHEA Grapalat"/>
          <w:lang w:val="hy-AM"/>
        </w:rPr>
        <w:t xml:space="preserve"> </w:t>
      </w:r>
      <w:r w:rsidRPr="004A4DD0">
        <w:rPr>
          <w:rFonts w:ascii="GHEA Grapalat" w:hAnsi="GHEA Grapalat" w:cs="Sylfaen"/>
          <w:lang w:val="hy-AM"/>
        </w:rPr>
        <w:t>մասին որոշման պատճենը</w:t>
      </w:r>
      <w:r w:rsidRPr="004A4DD0">
        <w:rPr>
          <w:rFonts w:ascii="GHEA Grapalat" w:hAnsi="GHEA Grapalat"/>
          <w:lang w:val="hy-AM"/>
        </w:rPr>
        <w:t xml:space="preserve"> եռօրյա ժամկետում </w:t>
      </w:r>
      <w:r w:rsidRPr="004A4DD0">
        <w:rPr>
          <w:rFonts w:ascii="GHEA Grapalat" w:hAnsi="GHEA Grapalat" w:cs="Sylfaen"/>
          <w:lang w:val="hy-AM"/>
        </w:rPr>
        <w:t>ուղարկվում է</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մասնավոր</w:t>
      </w:r>
      <w:r w:rsidRPr="004A4DD0">
        <w:rPr>
          <w:rFonts w:ascii="GHEA Grapalat" w:hAnsi="GHEA Grapalat"/>
          <w:lang w:val="hy-AM"/>
        </w:rPr>
        <w:t xml:space="preserve"> </w:t>
      </w:r>
      <w:r w:rsidRPr="004A4DD0">
        <w:rPr>
          <w:rFonts w:ascii="GHEA Grapalat" w:hAnsi="GHEA Grapalat" w:cs="Sylfaen"/>
          <w:lang w:val="hy-AM"/>
        </w:rPr>
        <w:t>մասնակիցներին</w:t>
      </w:r>
      <w:r w:rsidRPr="004A4DD0">
        <w:rPr>
          <w:rFonts w:ascii="GHEA Grapalat" w:hAnsi="GHEA Grapalat"/>
          <w:lang w:val="hy-AM"/>
        </w:rPr>
        <w:t xml:space="preserve">, </w:t>
      </w:r>
      <w:r w:rsidRPr="004A4DD0">
        <w:rPr>
          <w:rFonts w:ascii="GHEA Grapalat" w:hAnsi="GHEA Grapalat" w:cs="Sylfaen"/>
          <w:lang w:val="hy-AM"/>
        </w:rPr>
        <w:t>իսկ</w:t>
      </w:r>
      <w:r w:rsidRPr="004A4DD0">
        <w:rPr>
          <w:rFonts w:ascii="GHEA Grapalat" w:hAnsi="GHEA Grapalat"/>
          <w:lang w:val="hy-AM"/>
        </w:rPr>
        <w:t xml:space="preserve"> </w:t>
      </w:r>
      <w:r w:rsidRPr="004A4DD0">
        <w:rPr>
          <w:rFonts w:ascii="GHEA Grapalat" w:hAnsi="GHEA Grapalat" w:cs="Sylfaen"/>
          <w:lang w:val="hy-AM"/>
        </w:rPr>
        <w:t>մինչդատական</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անհապաղ</w:t>
      </w:r>
      <w:r w:rsidRPr="004A4DD0">
        <w:rPr>
          <w:rFonts w:ascii="GHEA Grapalat" w:hAnsi="GHEA Grapalat"/>
          <w:lang w:val="hy-AM"/>
        </w:rPr>
        <w:t xml:space="preserve"> </w:t>
      </w:r>
      <w:r w:rsidRPr="004A4DD0">
        <w:rPr>
          <w:rFonts w:ascii="GHEA Grapalat" w:hAnsi="GHEA Grapalat" w:cs="Sylfaen"/>
          <w:lang w:val="hy-AM"/>
        </w:rPr>
        <w:t>ուղարկվում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հսկող</w:t>
      </w:r>
      <w:r w:rsidRPr="004A4DD0">
        <w:rPr>
          <w:rFonts w:ascii="GHEA Grapalat" w:hAnsi="GHEA Grapalat"/>
          <w:lang w:val="hy-AM"/>
        </w:rPr>
        <w:t xml:space="preserve"> </w:t>
      </w:r>
      <w:r w:rsidRPr="004A4DD0">
        <w:rPr>
          <w:rFonts w:ascii="GHEA Grapalat" w:hAnsi="GHEA Grapalat" w:cs="Sylfaen"/>
          <w:lang w:val="hy-AM"/>
        </w:rPr>
        <w:t>դատախազին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44" w:name="_Toc19124369"/>
      <w:r w:rsidRPr="004A4DD0">
        <w:t>Քրեական հետապնդում իրականացնելու ձևերը</w:t>
      </w:r>
      <w:bookmarkEnd w:id="44"/>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Քրեական վարույթի շրջանակներում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հետապնդումն</w:t>
      </w:r>
      <w:r w:rsidRPr="004A4DD0">
        <w:rPr>
          <w:rFonts w:ascii="GHEA Grapalat" w:hAnsi="GHEA Grapalat"/>
          <w:lang w:val="hy-AM"/>
        </w:rPr>
        <w:t xml:space="preserve"> </w:t>
      </w:r>
      <w:r w:rsidRPr="004A4DD0">
        <w:rPr>
          <w:rFonts w:ascii="GHEA Grapalat" w:hAnsi="GHEA Grapalat" w:cs="Sylfaen"/>
          <w:lang w:val="hy-AM"/>
        </w:rPr>
        <w:t>իրականացվում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հանրային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նավոր</w:t>
      </w:r>
      <w:r w:rsidRPr="004A4DD0">
        <w:rPr>
          <w:rFonts w:ascii="GHEA Grapalat" w:hAnsi="GHEA Grapalat"/>
          <w:lang w:val="hy-AM"/>
        </w:rPr>
        <w:t xml:space="preserve"> </w:t>
      </w:r>
      <w:r w:rsidRPr="004A4DD0">
        <w:rPr>
          <w:rFonts w:ascii="GHEA Grapalat" w:hAnsi="GHEA Grapalat" w:cs="Sylfaen"/>
          <w:lang w:val="hy-AM"/>
        </w:rPr>
        <w:t>կարգով` հանցանքի</w:t>
      </w:r>
      <w:r w:rsidRPr="004A4DD0">
        <w:rPr>
          <w:rFonts w:ascii="GHEA Grapalat" w:hAnsi="GHEA Grapalat"/>
          <w:lang w:val="hy-AM"/>
        </w:rPr>
        <w:t xml:space="preserve"> </w:t>
      </w:r>
      <w:r w:rsidRPr="004A4DD0">
        <w:rPr>
          <w:rFonts w:ascii="GHEA Grapalat" w:hAnsi="GHEA Grapalat" w:cs="Sylfaen"/>
          <w:lang w:val="hy-AM"/>
        </w:rPr>
        <w:t>բնույթից</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ծանրության</w:t>
      </w:r>
      <w:r w:rsidRPr="004A4DD0">
        <w:rPr>
          <w:rFonts w:ascii="GHEA Grapalat" w:hAnsi="GHEA Grapalat"/>
          <w:lang w:val="hy-AM"/>
        </w:rPr>
        <w:t xml:space="preserve"> </w:t>
      </w:r>
      <w:r w:rsidRPr="004A4DD0">
        <w:rPr>
          <w:rFonts w:ascii="GHEA Grapalat" w:hAnsi="GHEA Grapalat" w:cs="Sylfaen"/>
          <w:lang w:val="hy-AM"/>
        </w:rPr>
        <w:t>աստիճանից</w:t>
      </w:r>
      <w:r w:rsidRPr="004A4DD0">
        <w:rPr>
          <w:rFonts w:ascii="GHEA Grapalat" w:hAnsi="GHEA Grapalat"/>
          <w:lang w:val="hy-AM"/>
        </w:rPr>
        <w:t xml:space="preserve"> </w:t>
      </w:r>
      <w:r w:rsidRPr="004A4DD0">
        <w:rPr>
          <w:rFonts w:ascii="GHEA Grapalat" w:hAnsi="GHEA Grapalat" w:cs="Sylfaen"/>
          <w:lang w:val="hy-AM"/>
        </w:rPr>
        <w:t>ելնելով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 Հայաստանի Հանրապետության քրեական o</w:t>
      </w:r>
      <w:r w:rsidRPr="004A4DD0">
        <w:rPr>
          <w:rFonts w:ascii="GHEA Grapalat" w:hAnsi="GHEA Grapalat" w:cs="Sylfaen"/>
          <w:lang w:val="hy-AM"/>
        </w:rPr>
        <w:t>րեն</w:t>
      </w:r>
      <w:r w:rsidRPr="004A4DD0">
        <w:rPr>
          <w:rFonts w:ascii="GHEA Grapalat" w:hAnsi="GHEA Grapalat"/>
          <w:lang w:val="hy-AM"/>
        </w:rPr>
        <w:t>u</w:t>
      </w:r>
      <w:r w:rsidRPr="004A4DD0">
        <w:rPr>
          <w:rFonts w:ascii="GHEA Grapalat" w:hAnsi="GHEA Grapalat" w:cs="Sylfaen"/>
          <w:lang w:val="hy-AM"/>
        </w:rPr>
        <w:t>գրքի</w:t>
      </w:r>
      <w:r w:rsidRPr="004A4DD0">
        <w:rPr>
          <w:rFonts w:ascii="GHEA Grapalat" w:hAnsi="GHEA Grapalat"/>
          <w:lang w:val="hy-AM"/>
        </w:rPr>
        <w:t xml:space="preserve"> 16-րդ հոդվածի 1-ին մասով </w:t>
      </w:r>
      <w:r w:rsidRPr="004A4DD0">
        <w:rPr>
          <w:rFonts w:ascii="GHEA Grapalat" w:hAnsi="GHEA Grapalat" w:cs="Sylfaen"/>
          <w:lang w:val="hy-AM"/>
        </w:rPr>
        <w:t>նախատե</w:t>
      </w:r>
      <w:r w:rsidRPr="004A4DD0">
        <w:rPr>
          <w:rFonts w:ascii="GHEA Grapalat" w:hAnsi="GHEA Grapalat"/>
          <w:lang w:val="hy-AM"/>
        </w:rPr>
        <w:t>u</w:t>
      </w:r>
      <w:r w:rsidRPr="004A4DD0">
        <w:rPr>
          <w:rFonts w:ascii="GHEA Grapalat" w:hAnsi="GHEA Grapalat" w:cs="Sylfaen"/>
          <w:lang w:val="hy-AM"/>
        </w:rPr>
        <w:t>ված</w:t>
      </w:r>
      <w:r w:rsidRPr="004A4DD0">
        <w:rPr>
          <w:rFonts w:ascii="GHEA Grapalat" w:hAnsi="GHEA Grapalat"/>
          <w:lang w:val="hy-AM"/>
        </w:rPr>
        <w:t xml:space="preserve"> </w:t>
      </w:r>
      <w:r w:rsidRPr="004A4DD0">
        <w:rPr>
          <w:rFonts w:ascii="GHEA Grapalat" w:hAnsi="GHEA Grapalat" w:cs="Sylfaen"/>
          <w:lang w:val="hy-AM"/>
        </w:rPr>
        <w:t>հանցանքների</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վարույթներով</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հետապնդումն</w:t>
      </w:r>
      <w:r w:rsidRPr="004A4DD0">
        <w:rPr>
          <w:rFonts w:ascii="GHEA Grapalat" w:hAnsi="GHEA Grapalat"/>
          <w:lang w:val="hy-AM"/>
        </w:rPr>
        <w:t xml:space="preserve"> </w:t>
      </w:r>
      <w:r w:rsidRPr="004A4DD0">
        <w:rPr>
          <w:rFonts w:ascii="GHEA Grapalat" w:hAnsi="GHEA Grapalat" w:cs="Sylfaen"/>
          <w:lang w:val="hy-AM"/>
        </w:rPr>
        <w:t>իրականացվում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նավոր</w:t>
      </w:r>
      <w:r w:rsidRPr="004A4DD0">
        <w:rPr>
          <w:rFonts w:ascii="GHEA Grapalat" w:hAnsi="GHEA Grapalat"/>
          <w:lang w:val="hy-AM"/>
        </w:rPr>
        <w:t xml:space="preserve"> </w:t>
      </w:r>
      <w:r w:rsidRPr="004A4DD0">
        <w:rPr>
          <w:rFonts w:ascii="GHEA Grapalat" w:hAnsi="GHEA Grapalat" w:cs="Sylfaen"/>
          <w:lang w:val="hy-AM"/>
        </w:rPr>
        <w:t>կարգով</w:t>
      </w:r>
      <w:r w:rsidRPr="004A4DD0">
        <w:rPr>
          <w:rFonts w:ascii="GHEA Grapalat" w:hAnsi="GHEA Grapalat"/>
          <w:lang w:val="hy-AM"/>
        </w:rPr>
        <w:t xml:space="preserve">, իսկ </w:t>
      </w:r>
      <w:r w:rsidRPr="004A4DD0">
        <w:rPr>
          <w:rFonts w:ascii="GHEA Grapalat" w:hAnsi="GHEA Grapalat" w:cs="Sylfaen"/>
          <w:lang w:val="hy-AM"/>
        </w:rPr>
        <w:t>մյուս</w:t>
      </w:r>
      <w:r w:rsidRPr="004A4DD0">
        <w:rPr>
          <w:rFonts w:ascii="GHEA Grapalat" w:hAnsi="GHEA Grapalat"/>
          <w:lang w:val="hy-AM"/>
        </w:rPr>
        <w:t xml:space="preserve"> </w:t>
      </w:r>
      <w:r w:rsidRPr="004A4DD0">
        <w:rPr>
          <w:rFonts w:ascii="GHEA Grapalat" w:hAnsi="GHEA Grapalat" w:cs="Sylfaen"/>
          <w:lang w:val="hy-AM"/>
        </w:rPr>
        <w:t>բոլոր</w:t>
      </w:r>
      <w:r w:rsidRPr="004A4DD0">
        <w:rPr>
          <w:rFonts w:ascii="GHEA Grapalat" w:hAnsi="GHEA Grapalat"/>
          <w:lang w:val="hy-AM"/>
        </w:rPr>
        <w:t xml:space="preserve"> </w:t>
      </w:r>
      <w:r w:rsidRPr="004A4DD0">
        <w:rPr>
          <w:rFonts w:ascii="GHEA Grapalat" w:hAnsi="GHEA Grapalat" w:cs="Sylfaen"/>
          <w:lang w:val="hy-AM"/>
        </w:rPr>
        <w:t>հանցանքների</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վարույթներով</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հետապնդումն</w:t>
      </w:r>
      <w:r w:rsidRPr="004A4DD0">
        <w:rPr>
          <w:rFonts w:ascii="GHEA Grapalat" w:hAnsi="GHEA Grapalat"/>
          <w:lang w:val="hy-AM"/>
        </w:rPr>
        <w:t xml:space="preserve"> </w:t>
      </w:r>
      <w:r w:rsidRPr="004A4DD0">
        <w:rPr>
          <w:rFonts w:ascii="GHEA Grapalat" w:hAnsi="GHEA Grapalat" w:cs="Sylfaen"/>
          <w:lang w:val="hy-AM"/>
        </w:rPr>
        <w:t>իրականացվում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հանրային</w:t>
      </w:r>
      <w:r w:rsidRPr="004A4DD0">
        <w:rPr>
          <w:rFonts w:ascii="GHEA Grapalat" w:hAnsi="GHEA Grapalat"/>
          <w:lang w:val="hy-AM"/>
        </w:rPr>
        <w:t xml:space="preserve"> </w:t>
      </w:r>
      <w:r w:rsidRPr="004A4DD0">
        <w:rPr>
          <w:rFonts w:ascii="GHEA Grapalat" w:hAnsi="GHEA Grapalat" w:cs="Sylfaen"/>
          <w:lang w:val="hy-AM"/>
        </w:rPr>
        <w:t>կարգով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3. Եթե նույն անձին վերագրվող արարքների մի մասը ենթակա է քրեական հետապնդման </w:t>
      </w:r>
      <w:r w:rsidRPr="004A4DD0">
        <w:rPr>
          <w:rFonts w:ascii="GHEA Grapalat" w:hAnsi="GHEA Grapalat" w:cs="Sylfaen"/>
          <w:lang w:val="hy-AM"/>
        </w:rPr>
        <w:t>հանրային կարգով, իսկ մյուս մասը` մասնավոր կարգով, ապա քրեական</w:t>
      </w:r>
      <w:r w:rsidRPr="004A4DD0">
        <w:rPr>
          <w:rFonts w:ascii="GHEA Grapalat" w:hAnsi="GHEA Grapalat"/>
          <w:lang w:val="hy-AM"/>
        </w:rPr>
        <w:t xml:space="preserve"> </w:t>
      </w:r>
      <w:r w:rsidRPr="004A4DD0">
        <w:rPr>
          <w:rFonts w:ascii="GHEA Grapalat" w:hAnsi="GHEA Grapalat" w:cs="Sylfaen"/>
          <w:lang w:val="hy-AM"/>
        </w:rPr>
        <w:t>հետապնդումն</w:t>
      </w:r>
      <w:r w:rsidRPr="004A4DD0">
        <w:rPr>
          <w:rFonts w:ascii="GHEA Grapalat" w:hAnsi="GHEA Grapalat"/>
          <w:lang w:val="hy-AM"/>
        </w:rPr>
        <w:t xml:space="preserve"> </w:t>
      </w:r>
      <w:r w:rsidRPr="004A4DD0">
        <w:rPr>
          <w:rFonts w:ascii="GHEA Grapalat" w:hAnsi="GHEA Grapalat" w:cs="Sylfaen"/>
          <w:lang w:val="hy-AM"/>
        </w:rPr>
        <w:t>իրականացվում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հանրային</w:t>
      </w:r>
      <w:r w:rsidRPr="004A4DD0">
        <w:rPr>
          <w:rFonts w:ascii="GHEA Grapalat" w:hAnsi="GHEA Grapalat"/>
          <w:lang w:val="hy-AM"/>
        </w:rPr>
        <w:t xml:space="preserve"> </w:t>
      </w:r>
      <w:r w:rsidRPr="004A4DD0">
        <w:rPr>
          <w:rFonts w:ascii="GHEA Grapalat" w:hAnsi="GHEA Grapalat" w:cs="Sylfaen"/>
          <w:lang w:val="hy-AM"/>
        </w:rPr>
        <w:t>կարգով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4. </w:t>
      </w:r>
      <w:r w:rsidRPr="004A4DD0">
        <w:rPr>
          <w:rFonts w:ascii="GHEA Grapalat" w:hAnsi="GHEA Grapalat" w:cs="Sylfaen"/>
          <w:lang w:val="hy-AM"/>
        </w:rPr>
        <w:t>Անկախ</w:t>
      </w:r>
      <w:r w:rsidRPr="004A4DD0">
        <w:rPr>
          <w:rFonts w:ascii="GHEA Grapalat" w:hAnsi="GHEA Grapalat"/>
          <w:lang w:val="hy-AM"/>
        </w:rPr>
        <w:t xml:space="preserve"> </w:t>
      </w:r>
      <w:r w:rsidRPr="004A4DD0">
        <w:rPr>
          <w:rFonts w:ascii="GHEA Grapalat" w:hAnsi="GHEA Grapalat" w:cs="Sylfaen"/>
          <w:lang w:val="hy-AM"/>
        </w:rPr>
        <w:t>քրեական հայց ներկայացնելուց կամ քրեական հայցից հրաժարվելուց՝ դատախազն իրավասու է քրեական հետապնդում իրականացնել հանրային կարգով՝</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ընտանիքում բռնության հատկանիշներով հանցանքներով.</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 xml:space="preserve">2) </w:t>
      </w:r>
      <w:r w:rsidRPr="004A4DD0">
        <w:rPr>
          <w:rFonts w:ascii="GHEA Grapalat" w:hAnsi="GHEA Grapalat"/>
          <w:lang w:val="hy-AM"/>
        </w:rPr>
        <w:t>Հայաստանի Հանրապետության քրեական o</w:t>
      </w:r>
      <w:r w:rsidRPr="004A4DD0">
        <w:rPr>
          <w:rFonts w:ascii="GHEA Grapalat" w:hAnsi="GHEA Grapalat" w:cs="Sylfaen"/>
          <w:lang w:val="hy-AM"/>
        </w:rPr>
        <w:t>րեն</w:t>
      </w:r>
      <w:r w:rsidRPr="004A4DD0">
        <w:rPr>
          <w:rFonts w:ascii="GHEA Grapalat" w:hAnsi="GHEA Grapalat"/>
          <w:lang w:val="hy-AM"/>
        </w:rPr>
        <w:t>u</w:t>
      </w:r>
      <w:r w:rsidRPr="004A4DD0">
        <w:rPr>
          <w:rFonts w:ascii="GHEA Grapalat" w:hAnsi="GHEA Grapalat" w:cs="Sylfaen"/>
          <w:lang w:val="hy-AM"/>
        </w:rPr>
        <w:t>գրքի</w:t>
      </w:r>
      <w:r w:rsidRPr="004A4DD0">
        <w:rPr>
          <w:rFonts w:ascii="GHEA Grapalat" w:hAnsi="GHEA Grapalat"/>
          <w:lang w:val="hy-AM"/>
        </w:rPr>
        <w:t xml:space="preserve"> 16-րդ հոդվածի 1-ին մասով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հանցանքներով, եթե</w:t>
      </w:r>
      <w:r w:rsidRPr="004A4DD0">
        <w:rPr>
          <w:rFonts w:ascii="GHEA Grapalat" w:hAnsi="GHEA Grapalat"/>
          <w:lang w:val="hy-AM"/>
        </w:rPr>
        <w:t xml:space="preserve"> </w:t>
      </w:r>
      <w:r w:rsidRPr="004A4DD0">
        <w:rPr>
          <w:rFonts w:ascii="GHEA Grapalat" w:hAnsi="GHEA Grapalat" w:cs="Sylfaen"/>
          <w:lang w:val="hy-AM"/>
        </w:rPr>
        <w:t>անձն</w:t>
      </w:r>
      <w:r w:rsidRPr="004A4DD0">
        <w:rPr>
          <w:rFonts w:ascii="GHEA Grapalat" w:hAnsi="GHEA Grapalat"/>
          <w:lang w:val="hy-AM"/>
        </w:rPr>
        <w:t xml:space="preserve"> </w:t>
      </w:r>
      <w:r w:rsidRPr="004A4DD0">
        <w:rPr>
          <w:rFonts w:ascii="GHEA Grapalat" w:hAnsi="GHEA Grapalat" w:cs="Sylfaen"/>
          <w:lang w:val="hy-AM"/>
        </w:rPr>
        <w:t>իր</w:t>
      </w:r>
      <w:r w:rsidRPr="004A4DD0">
        <w:rPr>
          <w:rFonts w:ascii="GHEA Grapalat" w:hAnsi="GHEA Grapalat"/>
          <w:lang w:val="hy-AM"/>
        </w:rPr>
        <w:t xml:space="preserve"> </w:t>
      </w:r>
      <w:r w:rsidRPr="004A4DD0">
        <w:rPr>
          <w:rFonts w:ascii="GHEA Grapalat" w:hAnsi="GHEA Grapalat" w:cs="Sylfaen"/>
          <w:lang w:val="hy-AM"/>
        </w:rPr>
        <w:t>անօգնական</w:t>
      </w:r>
      <w:r w:rsidRPr="004A4DD0">
        <w:rPr>
          <w:rFonts w:ascii="GHEA Grapalat" w:hAnsi="GHEA Grapalat"/>
          <w:lang w:val="hy-AM"/>
        </w:rPr>
        <w:t xml:space="preserve"> </w:t>
      </w:r>
      <w:r w:rsidRPr="004A4DD0">
        <w:rPr>
          <w:rFonts w:ascii="GHEA Grapalat" w:hAnsi="GHEA Grapalat" w:cs="Sylfaen"/>
          <w:lang w:val="hy-AM"/>
        </w:rPr>
        <w:t>վիճակի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ենթադրյալ վնաս պատճառողից </w:t>
      </w:r>
      <w:r w:rsidRPr="004A4DD0">
        <w:rPr>
          <w:rFonts w:ascii="GHEA Grapalat" w:hAnsi="GHEA Grapalat" w:cs="Sylfaen"/>
          <w:lang w:val="hy-AM"/>
        </w:rPr>
        <w:t>կախվածության</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 xml:space="preserve"> </w:t>
      </w:r>
      <w:r w:rsidRPr="004A4DD0">
        <w:rPr>
          <w:rFonts w:ascii="GHEA Grapalat" w:hAnsi="GHEA Grapalat" w:cs="Sylfaen"/>
          <w:lang w:val="hy-AM"/>
        </w:rPr>
        <w:t>լինելու</w:t>
      </w:r>
      <w:r w:rsidRPr="004A4DD0">
        <w:rPr>
          <w:rFonts w:ascii="GHEA Grapalat" w:hAnsi="GHEA Grapalat"/>
          <w:lang w:val="hy-AM"/>
        </w:rPr>
        <w:t xml:space="preserve"> </w:t>
      </w:r>
      <w:r w:rsidRPr="004A4DD0">
        <w:rPr>
          <w:rFonts w:ascii="GHEA Grapalat" w:hAnsi="GHEA Grapalat" w:cs="Sylfaen"/>
          <w:lang w:val="hy-AM"/>
        </w:rPr>
        <w:t>փաստի ուժով չի</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պաշտպանել</w:t>
      </w:r>
      <w:r w:rsidRPr="004A4DD0">
        <w:rPr>
          <w:rFonts w:ascii="GHEA Grapalat" w:hAnsi="GHEA Grapalat"/>
          <w:lang w:val="hy-AM"/>
        </w:rPr>
        <w:t xml:space="preserve"> </w:t>
      </w:r>
      <w:r w:rsidRPr="004A4DD0">
        <w:rPr>
          <w:rFonts w:ascii="GHEA Grapalat" w:hAnsi="GHEA Grapalat" w:cs="Sylfaen"/>
          <w:lang w:val="hy-AM"/>
        </w:rPr>
        <w:t>իր</w:t>
      </w:r>
      <w:r w:rsidRPr="004A4DD0">
        <w:rPr>
          <w:rFonts w:ascii="GHEA Grapalat" w:hAnsi="GHEA Grapalat"/>
          <w:lang w:val="hy-AM"/>
        </w:rPr>
        <w:t xml:space="preserve"> ի</w:t>
      </w:r>
      <w:r w:rsidRPr="004A4DD0">
        <w:rPr>
          <w:rFonts w:ascii="GHEA Grapalat" w:hAnsi="GHEA Grapalat" w:cs="Sylfaen"/>
          <w:lang w:val="hy-AM"/>
        </w:rPr>
        <w:t>րավաչափ</w:t>
      </w:r>
      <w:r w:rsidRPr="004A4DD0">
        <w:rPr>
          <w:rFonts w:ascii="GHEA Grapalat" w:hAnsi="GHEA Grapalat"/>
          <w:lang w:val="hy-AM"/>
        </w:rPr>
        <w:t xml:space="preserve"> </w:t>
      </w:r>
      <w:r w:rsidRPr="004A4DD0">
        <w:rPr>
          <w:rFonts w:ascii="GHEA Grapalat" w:hAnsi="GHEA Grapalat" w:cs="Sylfaen"/>
          <w:lang w:val="hy-AM"/>
        </w:rPr>
        <w:t>շահերը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45" w:name="_Toc343337721"/>
      <w:bookmarkStart w:id="46" w:name="_Toc19124370"/>
      <w:r w:rsidRPr="004A4DD0">
        <w:t>Քրեական հետապնդումը բացառող հանգամանքները</w:t>
      </w:r>
      <w:bookmarkEnd w:id="45"/>
      <w:bookmarkEnd w:id="46"/>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հետապնդում</w:t>
      </w:r>
      <w:r w:rsidRPr="004A4DD0">
        <w:rPr>
          <w:rFonts w:ascii="GHEA Grapalat" w:hAnsi="GHEA Grapalat"/>
          <w:lang w:val="hy-AM"/>
        </w:rPr>
        <w:t xml:space="preserve"> </w:t>
      </w:r>
      <w:r w:rsidRPr="004A4DD0">
        <w:rPr>
          <w:rFonts w:ascii="GHEA Grapalat" w:hAnsi="GHEA Grapalat" w:cs="Sylfaen"/>
          <w:lang w:val="hy-AM"/>
        </w:rPr>
        <w:t>չպետք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հարուցվի</w:t>
      </w:r>
      <w:r w:rsidRPr="004A4DD0">
        <w:rPr>
          <w:rFonts w:ascii="GHEA Grapalat" w:hAnsi="GHEA Grapalat"/>
          <w:lang w:val="hy-AM"/>
        </w:rPr>
        <w:t xml:space="preserve">, </w:t>
      </w:r>
      <w:r w:rsidRPr="004A4DD0">
        <w:rPr>
          <w:rFonts w:ascii="GHEA Grapalat" w:hAnsi="GHEA Grapalat" w:cs="Sylfaen"/>
          <w:lang w:val="hy-AM"/>
        </w:rPr>
        <w:t>իսկ</w:t>
      </w:r>
      <w:r w:rsidRPr="004A4DD0">
        <w:rPr>
          <w:rFonts w:ascii="GHEA Grapalat" w:hAnsi="GHEA Grapalat"/>
          <w:lang w:val="hy-AM"/>
        </w:rPr>
        <w:t xml:space="preserve"> </w:t>
      </w:r>
      <w:r w:rsidRPr="004A4DD0">
        <w:rPr>
          <w:rFonts w:ascii="GHEA Grapalat" w:hAnsi="GHEA Grapalat" w:cs="Sylfaen"/>
          <w:lang w:val="hy-AM"/>
        </w:rPr>
        <w:t>հարուցված</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հետապնդումը</w:t>
      </w:r>
      <w:r w:rsidRPr="004A4DD0">
        <w:rPr>
          <w:rFonts w:ascii="GHEA Grapalat" w:hAnsi="GHEA Grapalat"/>
          <w:lang w:val="hy-AM"/>
        </w:rPr>
        <w:t xml:space="preserve"> </w:t>
      </w:r>
      <w:r w:rsidRPr="004A4DD0">
        <w:rPr>
          <w:rFonts w:ascii="GHEA Grapalat" w:hAnsi="GHEA Grapalat" w:cs="Sylfaen"/>
          <w:lang w:val="hy-AM"/>
        </w:rPr>
        <w:t>ենթակա</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դադարեցման</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անձը </w:t>
      </w:r>
      <w:r w:rsidRPr="004A4DD0">
        <w:rPr>
          <w:rFonts w:ascii="GHEA Grapalat" w:hAnsi="GHEA Grapalat" w:cs="Sylfaen"/>
          <w:lang w:val="hy-AM"/>
        </w:rPr>
        <w:t>չի կատարել</w:t>
      </w:r>
      <w:r w:rsidRPr="004A4DD0">
        <w:rPr>
          <w:rFonts w:ascii="GHEA Grapalat" w:hAnsi="GHEA Grapalat"/>
          <w:lang w:val="hy-AM"/>
        </w:rPr>
        <w:t xml:space="preserve"> </w:t>
      </w:r>
      <w:r w:rsidRPr="004A4DD0">
        <w:rPr>
          <w:rFonts w:ascii="GHEA Grapalat" w:hAnsi="GHEA Grapalat" w:cs="Sylfaen"/>
          <w:lang w:val="hy-AM"/>
        </w:rPr>
        <w:t>իրեն</w:t>
      </w:r>
      <w:r w:rsidRPr="004A4DD0">
        <w:rPr>
          <w:rFonts w:ascii="GHEA Grapalat" w:hAnsi="GHEA Grapalat"/>
          <w:lang w:val="hy-AM"/>
        </w:rPr>
        <w:t xml:space="preserve"> </w:t>
      </w:r>
      <w:r w:rsidRPr="004A4DD0">
        <w:rPr>
          <w:rFonts w:ascii="GHEA Grapalat" w:hAnsi="GHEA Grapalat" w:cs="Sylfaen"/>
          <w:lang w:val="hy-AM"/>
        </w:rPr>
        <w:t>մեղսագրվող</w:t>
      </w:r>
      <w:r w:rsidRPr="004A4DD0">
        <w:rPr>
          <w:rFonts w:ascii="GHEA Grapalat" w:hAnsi="GHEA Grapalat"/>
          <w:lang w:val="hy-AM"/>
        </w:rPr>
        <w:t xml:space="preserve"> </w:t>
      </w:r>
      <w:r w:rsidRPr="004A4DD0">
        <w:rPr>
          <w:rFonts w:ascii="GHEA Grapalat" w:hAnsi="GHEA Grapalat" w:cs="Sylfaen"/>
          <w:lang w:val="hy-AM"/>
        </w:rPr>
        <w:t>արարքը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առկա է Հայաստանի Հանրապետության քրեական օրենսգրքով նախատեսված՝ քրեական պատասխանատվությունը բացառող որևէ հանգամանք.</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առկա է </w:t>
      </w:r>
      <w:r w:rsidRPr="004A4DD0">
        <w:rPr>
          <w:rFonts w:ascii="GHEA Grapalat" w:hAnsi="GHEA Grapalat" w:cs="Sylfaen"/>
          <w:lang w:val="hy-AM"/>
        </w:rPr>
        <w:t>անձին մեղսագրվող արարքի կապակցությամբ</w:t>
      </w:r>
      <w:r w:rsidRPr="004A4DD0">
        <w:rPr>
          <w:rFonts w:ascii="GHEA Grapalat" w:hAnsi="GHEA Grapalat"/>
          <w:lang w:val="hy-AM"/>
        </w:rPr>
        <w:t xml:space="preserve"> o</w:t>
      </w:r>
      <w:r w:rsidRPr="004A4DD0">
        <w:rPr>
          <w:rFonts w:ascii="GHEA Grapalat" w:hAnsi="GHEA Grapalat" w:cs="Sylfaen"/>
          <w:lang w:val="hy-AM"/>
        </w:rPr>
        <w:t>րինական</w:t>
      </w:r>
      <w:r w:rsidRPr="004A4DD0">
        <w:rPr>
          <w:rFonts w:ascii="GHEA Grapalat" w:hAnsi="GHEA Grapalat"/>
          <w:lang w:val="hy-AM"/>
        </w:rPr>
        <w:t xml:space="preserve"> </w:t>
      </w:r>
      <w:r w:rsidRPr="004A4DD0">
        <w:rPr>
          <w:rFonts w:ascii="GHEA Grapalat" w:hAnsi="GHEA Grapalat" w:cs="Sylfaen"/>
          <w:lang w:val="hy-AM"/>
        </w:rPr>
        <w:t>ուժի</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 xml:space="preserve"> </w:t>
      </w:r>
      <w:r w:rsidRPr="004A4DD0">
        <w:rPr>
          <w:rFonts w:ascii="GHEA Grapalat" w:hAnsi="GHEA Grapalat" w:cs="Sylfaen"/>
          <w:lang w:val="hy-AM"/>
        </w:rPr>
        <w:t>մտած</w:t>
      </w:r>
      <w:r w:rsidRPr="004A4DD0">
        <w:rPr>
          <w:rFonts w:ascii="GHEA Grapalat" w:hAnsi="GHEA Grapalat"/>
          <w:lang w:val="hy-AM"/>
        </w:rPr>
        <w:t xml:space="preserve"> </w:t>
      </w:r>
      <w:r w:rsidRPr="004A4DD0">
        <w:rPr>
          <w:rFonts w:ascii="GHEA Grapalat" w:hAnsi="GHEA Grapalat" w:cs="Sylfaen"/>
          <w:lang w:val="hy-AM"/>
        </w:rPr>
        <w:t>դատավճիռ</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այլ դատական ակտ</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առկա է </w:t>
      </w:r>
      <w:r w:rsidRPr="004A4DD0">
        <w:rPr>
          <w:rFonts w:ascii="GHEA Grapalat" w:hAnsi="GHEA Grapalat" w:cs="Sylfaen"/>
          <w:lang w:val="hy-AM"/>
        </w:rPr>
        <w:t>անձին մեղսագրվող արարքի կապակցությամբ քրեական</w:t>
      </w:r>
      <w:r w:rsidRPr="004A4DD0">
        <w:rPr>
          <w:rFonts w:ascii="GHEA Grapalat" w:hAnsi="GHEA Grapalat"/>
          <w:lang w:val="hy-AM"/>
        </w:rPr>
        <w:t xml:space="preserve"> </w:t>
      </w:r>
      <w:r w:rsidRPr="004A4DD0">
        <w:rPr>
          <w:rFonts w:ascii="GHEA Grapalat" w:hAnsi="GHEA Grapalat" w:cs="Sylfaen"/>
          <w:lang w:val="hy-AM"/>
        </w:rPr>
        <w:t>հետապնդում</w:t>
      </w:r>
      <w:r w:rsidRPr="004A4DD0">
        <w:rPr>
          <w:rFonts w:ascii="GHEA Grapalat" w:hAnsi="GHEA Grapalat"/>
          <w:lang w:val="hy-AM"/>
        </w:rPr>
        <w:t xml:space="preserve"> </w:t>
      </w:r>
      <w:r w:rsidRPr="004A4DD0">
        <w:rPr>
          <w:rFonts w:ascii="GHEA Grapalat" w:hAnsi="GHEA Grapalat" w:cs="Sylfaen"/>
          <w:lang w:val="hy-AM"/>
        </w:rPr>
        <w:t>չհարուցելու</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հետապնդումը</w:t>
      </w:r>
      <w:r w:rsidRPr="004A4DD0">
        <w:rPr>
          <w:rFonts w:ascii="GHEA Grapalat" w:hAnsi="GHEA Grapalat"/>
          <w:lang w:val="hy-AM"/>
        </w:rPr>
        <w:t xml:space="preserve"> </w:t>
      </w:r>
      <w:r w:rsidRPr="004A4DD0">
        <w:rPr>
          <w:rFonts w:ascii="GHEA Grapalat" w:hAnsi="GHEA Grapalat" w:cs="Sylfaen"/>
          <w:lang w:val="hy-AM"/>
        </w:rPr>
        <w:t>դադարեցնելու</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ին</w:t>
      </w:r>
      <w:r w:rsidRPr="004A4DD0">
        <w:rPr>
          <w:rFonts w:ascii="GHEA Grapalat" w:hAnsi="GHEA Grapalat"/>
          <w:lang w:val="hy-AM"/>
        </w:rPr>
        <w:t xml:space="preserve"> </w:t>
      </w:r>
      <w:r w:rsidRPr="004A4DD0">
        <w:rPr>
          <w:rFonts w:ascii="GHEA Grapalat" w:hAnsi="GHEA Grapalat" w:cs="Sylfaen"/>
          <w:lang w:val="hy-AM"/>
        </w:rPr>
        <w:t>դատախազի</w:t>
      </w:r>
      <w:r w:rsidRPr="004A4DD0">
        <w:rPr>
          <w:rFonts w:ascii="GHEA Grapalat" w:hAnsi="GHEA Grapalat"/>
          <w:lang w:val="hy-AM"/>
        </w:rPr>
        <w:t xml:space="preserve"> </w:t>
      </w:r>
      <w:r w:rsidRPr="004A4DD0">
        <w:rPr>
          <w:rFonts w:ascii="GHEA Grapalat" w:hAnsi="GHEA Grapalat" w:cs="Sylfaen"/>
          <w:lang w:val="hy-AM"/>
        </w:rPr>
        <w:t>չվերացված</w:t>
      </w:r>
      <w:r w:rsidRPr="004A4DD0">
        <w:rPr>
          <w:rFonts w:ascii="GHEA Grapalat" w:hAnsi="GHEA Grapalat"/>
          <w:lang w:val="hy-AM"/>
        </w:rPr>
        <w:t xml:space="preserve"> </w:t>
      </w:r>
      <w:r w:rsidRPr="004A4DD0">
        <w:rPr>
          <w:rFonts w:ascii="GHEA Grapalat" w:hAnsi="GHEA Grapalat" w:cs="Sylfaen"/>
          <w:lang w:val="hy-AM"/>
        </w:rPr>
        <w:t>որոշում, բացառությամբ սույն մասի 9-րդ կետով նախատեսված դեպքի</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5) անձն անձեռնմխելիության ուժով ենթակա չէ քրեական պատասխանատվության.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իրավասու</w:t>
      </w:r>
      <w:r w:rsidRPr="004A4DD0">
        <w:rPr>
          <w:rFonts w:ascii="GHEA Grapalat" w:hAnsi="GHEA Grapalat"/>
          <w:lang w:val="hy-AM"/>
        </w:rPr>
        <w:t xml:space="preserve"> </w:t>
      </w:r>
      <w:r w:rsidRPr="004A4DD0">
        <w:rPr>
          <w:rFonts w:ascii="GHEA Grapalat" w:hAnsi="GHEA Grapalat" w:cs="Sylfaen"/>
          <w:lang w:val="hy-AM"/>
        </w:rPr>
        <w:t>մարմինը</w:t>
      </w:r>
      <w:r w:rsidRPr="004A4DD0">
        <w:rPr>
          <w:rFonts w:ascii="GHEA Grapalat" w:hAnsi="GHEA Grapalat"/>
          <w:lang w:val="hy-AM"/>
        </w:rPr>
        <w:t xml:space="preserve"> </w:t>
      </w:r>
      <w:r w:rsidRPr="004A4DD0">
        <w:rPr>
          <w:rFonts w:ascii="GHEA Grapalat" w:hAnsi="GHEA Grapalat" w:cs="Sylfaen"/>
          <w:lang w:val="hy-AM"/>
        </w:rPr>
        <w:t>պատշաճ</w:t>
      </w:r>
      <w:r w:rsidRPr="004A4DD0">
        <w:rPr>
          <w:rFonts w:ascii="GHEA Grapalat" w:hAnsi="GHEA Grapalat"/>
          <w:lang w:val="hy-AM"/>
        </w:rPr>
        <w:t xml:space="preserve"> </w:t>
      </w:r>
      <w:r w:rsidRPr="004A4DD0">
        <w:rPr>
          <w:rFonts w:ascii="GHEA Grapalat" w:hAnsi="GHEA Grapalat" w:cs="Sylfaen"/>
          <w:lang w:val="hy-AM"/>
        </w:rPr>
        <w:t>իրավական</w:t>
      </w:r>
      <w:r w:rsidRPr="004A4DD0">
        <w:rPr>
          <w:rFonts w:ascii="GHEA Grapalat" w:hAnsi="GHEA Grapalat"/>
          <w:lang w:val="hy-AM"/>
        </w:rPr>
        <w:t xml:space="preserve"> </w:t>
      </w:r>
      <w:r w:rsidRPr="004A4DD0">
        <w:rPr>
          <w:rFonts w:ascii="GHEA Grapalat" w:hAnsi="GHEA Grapalat" w:cs="Sylfaen"/>
          <w:lang w:val="hy-AM"/>
        </w:rPr>
        <w:t>ընթացակարգի</w:t>
      </w:r>
      <w:r w:rsidRPr="004A4DD0">
        <w:rPr>
          <w:rFonts w:ascii="GHEA Grapalat" w:hAnsi="GHEA Grapalat"/>
          <w:lang w:val="hy-AM"/>
        </w:rPr>
        <w:t xml:space="preserve"> </w:t>
      </w:r>
      <w:r w:rsidRPr="004A4DD0">
        <w:rPr>
          <w:rFonts w:ascii="GHEA Grapalat" w:hAnsi="GHEA Grapalat" w:cs="Sylfaen"/>
          <w:lang w:val="hy-AM"/>
        </w:rPr>
        <w:t>արդյունքում</w:t>
      </w:r>
      <w:r w:rsidRPr="004A4DD0">
        <w:rPr>
          <w:rFonts w:ascii="GHEA Grapalat" w:hAnsi="GHEA Grapalat"/>
          <w:lang w:val="hy-AM"/>
        </w:rPr>
        <w:t xml:space="preserve"> ենթադրյալ հանցանք կատարած անձին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զրկել</w:t>
      </w:r>
      <w:r w:rsidRPr="004A4DD0">
        <w:rPr>
          <w:rFonts w:ascii="GHEA Grapalat" w:hAnsi="GHEA Grapalat"/>
          <w:lang w:val="hy-AM"/>
        </w:rPr>
        <w:t xml:space="preserve"> </w:t>
      </w:r>
      <w:r w:rsidRPr="004A4DD0">
        <w:rPr>
          <w:rFonts w:ascii="GHEA Grapalat" w:hAnsi="GHEA Grapalat" w:cs="Sylfaen"/>
          <w:lang w:val="hy-AM"/>
        </w:rPr>
        <w:t>անձեռնմխելիությունից</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lastRenderedPageBreak/>
        <w:t xml:space="preserve">7) </w:t>
      </w:r>
      <w:r w:rsidRPr="004A4DD0">
        <w:rPr>
          <w:rFonts w:ascii="GHEA Grapalat" w:hAnsi="GHEA Grapalat" w:cs="Sylfaen"/>
          <w:lang w:val="hy-AM"/>
        </w:rPr>
        <w:t>լրացել</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հետապնդման</w:t>
      </w:r>
      <w:r w:rsidRPr="004A4DD0">
        <w:rPr>
          <w:rFonts w:ascii="GHEA Grapalat" w:hAnsi="GHEA Grapalat"/>
          <w:lang w:val="hy-AM"/>
        </w:rPr>
        <w:t xml:space="preserve"> </w:t>
      </w:r>
      <w:r w:rsidRPr="004A4DD0">
        <w:rPr>
          <w:rFonts w:ascii="GHEA Grapalat" w:hAnsi="GHEA Grapalat" w:cs="Sylfaen"/>
          <w:lang w:val="hy-AM"/>
        </w:rPr>
        <w:t>առավելագույն</w:t>
      </w:r>
      <w:r w:rsidRPr="004A4DD0">
        <w:rPr>
          <w:rFonts w:ascii="GHEA Grapalat" w:hAnsi="GHEA Grapalat"/>
          <w:lang w:val="hy-AM"/>
        </w:rPr>
        <w:t xml:space="preserve"> </w:t>
      </w:r>
      <w:r w:rsidRPr="004A4DD0">
        <w:rPr>
          <w:rFonts w:ascii="GHEA Grapalat" w:hAnsi="GHEA Grapalat" w:cs="Sylfaen"/>
          <w:lang w:val="hy-AM"/>
        </w:rPr>
        <w:t>ժամկետը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դատախազն</w:t>
      </w:r>
      <w:r w:rsidRPr="004A4DD0">
        <w:rPr>
          <w:rFonts w:ascii="GHEA Grapalat" w:hAnsi="GHEA Grapalat"/>
          <w:lang w:val="hy-AM"/>
        </w:rPr>
        <w:t xml:space="preserve"> այդ ժամկետի ընթացքում վարույթի նյութերը </w:t>
      </w:r>
      <w:r w:rsidRPr="004A4DD0">
        <w:rPr>
          <w:rFonts w:ascii="GHEA Grapalat" w:hAnsi="GHEA Grapalat" w:cs="Sylfaen"/>
          <w:lang w:val="hy-AM"/>
        </w:rPr>
        <w:t>չի</w:t>
      </w:r>
      <w:r w:rsidRPr="004A4DD0">
        <w:rPr>
          <w:rFonts w:ascii="GHEA Grapalat" w:hAnsi="GHEA Grapalat"/>
          <w:lang w:val="hy-AM"/>
        </w:rPr>
        <w:t xml:space="preserve"> հանձնել </w:t>
      </w:r>
      <w:r w:rsidRPr="004A4DD0">
        <w:rPr>
          <w:rFonts w:ascii="GHEA Grapalat" w:hAnsi="GHEA Grapalat" w:cs="Sylfaen"/>
          <w:lang w:val="hy-AM"/>
        </w:rPr>
        <w:t>դատարան.</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8) վարույթը նախաձեռնվել</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սույն օրենսգրքով</w:t>
      </w:r>
      <w:r w:rsidRPr="004A4DD0">
        <w:rPr>
          <w:rFonts w:ascii="GHEA Grapalat" w:hAnsi="GHEA Grapalat"/>
          <w:lang w:val="hy-AM"/>
        </w:rPr>
        <w:t xml:space="preserve"> </w:t>
      </w:r>
      <w:r w:rsidRPr="004A4DD0">
        <w:rPr>
          <w:rFonts w:ascii="GHEA Grapalat" w:hAnsi="GHEA Grapalat" w:cs="Sylfaen"/>
          <w:lang w:val="hy-AM"/>
        </w:rPr>
        <w:t>չնախատեսված</w:t>
      </w:r>
      <w:r w:rsidRPr="004A4DD0">
        <w:rPr>
          <w:rFonts w:ascii="GHEA Grapalat" w:hAnsi="GHEA Grapalat"/>
          <w:lang w:val="hy-AM"/>
        </w:rPr>
        <w:t xml:space="preserve"> </w:t>
      </w:r>
      <w:r w:rsidRPr="004A4DD0">
        <w:rPr>
          <w:rFonts w:ascii="GHEA Grapalat" w:hAnsi="GHEA Grapalat" w:cs="Sylfaen"/>
          <w:lang w:val="hy-AM"/>
        </w:rPr>
        <w:t>աղբյուրից</w:t>
      </w:r>
      <w:r w:rsidRPr="004A4DD0">
        <w:rPr>
          <w:rFonts w:ascii="GHEA Grapalat" w:hAnsi="GHEA Grapalat"/>
          <w:lang w:val="hy-AM"/>
        </w:rPr>
        <w:t xml:space="preserve"> </w:t>
      </w:r>
      <w:r w:rsidRPr="004A4DD0">
        <w:rPr>
          <w:rFonts w:ascii="GHEA Grapalat" w:hAnsi="GHEA Grapalat" w:cs="Sylfaen"/>
          <w:lang w:val="hy-AM"/>
        </w:rPr>
        <w:t>ստացված</w:t>
      </w:r>
      <w:r w:rsidRPr="004A4DD0">
        <w:rPr>
          <w:rFonts w:ascii="GHEA Grapalat" w:hAnsi="GHEA Grapalat"/>
          <w:lang w:val="hy-AM"/>
        </w:rPr>
        <w:t xml:space="preserve"> </w:t>
      </w:r>
      <w:r w:rsidRPr="004A4DD0">
        <w:rPr>
          <w:rFonts w:ascii="GHEA Grapalat" w:hAnsi="GHEA Grapalat" w:cs="Sylfaen"/>
          <w:lang w:val="hy-AM"/>
        </w:rPr>
        <w:t>տեղեկության</w:t>
      </w:r>
      <w:r w:rsidRPr="004A4DD0">
        <w:rPr>
          <w:rFonts w:ascii="GHEA Grapalat" w:hAnsi="GHEA Grapalat"/>
          <w:lang w:val="hy-AM"/>
        </w:rPr>
        <w:t xml:space="preserve"> </w:t>
      </w:r>
      <w:r w:rsidRPr="004A4DD0">
        <w:rPr>
          <w:rFonts w:ascii="GHEA Grapalat" w:hAnsi="GHEA Grapalat" w:cs="Sylfaen"/>
          <w:lang w:val="hy-AM"/>
        </w:rPr>
        <w:t>հիման</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9) վարույթով քրեական հետապնդումն իրականացվել է հանրային կարգով, մինչդեռ u</w:t>
      </w:r>
      <w:r w:rsidRPr="004A4DD0">
        <w:rPr>
          <w:rFonts w:ascii="GHEA Grapalat" w:hAnsi="GHEA Grapalat" w:cs="Sylfaen"/>
          <w:lang w:val="hy-AM"/>
        </w:rPr>
        <w:t>ույն</w:t>
      </w:r>
      <w:r w:rsidRPr="004A4DD0">
        <w:rPr>
          <w:rFonts w:ascii="GHEA Grapalat" w:hAnsi="GHEA Grapalat"/>
          <w:lang w:val="hy-AM"/>
        </w:rPr>
        <w:t xml:space="preserve"> o</w:t>
      </w:r>
      <w:r w:rsidRPr="004A4DD0">
        <w:rPr>
          <w:rFonts w:ascii="GHEA Grapalat" w:hAnsi="GHEA Grapalat" w:cs="Sylfaen"/>
          <w:lang w:val="hy-AM"/>
        </w:rPr>
        <w:t>րեն</w:t>
      </w:r>
      <w:r w:rsidRPr="004A4DD0">
        <w:rPr>
          <w:rFonts w:ascii="GHEA Grapalat" w:hAnsi="GHEA Grapalat"/>
          <w:lang w:val="hy-AM"/>
        </w:rPr>
        <w:t>u</w:t>
      </w:r>
      <w:r w:rsidRPr="004A4DD0">
        <w:rPr>
          <w:rFonts w:ascii="GHEA Grapalat" w:hAnsi="GHEA Grapalat" w:cs="Sylfaen"/>
          <w:lang w:val="hy-AM"/>
        </w:rPr>
        <w:t>գրքի պահանջներին համապատասխան` քրեական</w:t>
      </w:r>
      <w:r w:rsidRPr="004A4DD0">
        <w:rPr>
          <w:rFonts w:ascii="GHEA Grapalat" w:hAnsi="GHEA Grapalat"/>
          <w:lang w:val="hy-AM"/>
        </w:rPr>
        <w:t xml:space="preserve"> </w:t>
      </w:r>
      <w:r w:rsidRPr="004A4DD0">
        <w:rPr>
          <w:rFonts w:ascii="GHEA Grapalat" w:hAnsi="GHEA Grapalat" w:cs="Sylfaen"/>
          <w:lang w:val="hy-AM"/>
        </w:rPr>
        <w:t>հետապնդումը</w:t>
      </w:r>
      <w:r w:rsidRPr="004A4DD0">
        <w:rPr>
          <w:rFonts w:ascii="GHEA Grapalat" w:hAnsi="GHEA Grapalat"/>
          <w:lang w:val="hy-AM"/>
        </w:rPr>
        <w:t xml:space="preserve"> պետք է </w:t>
      </w:r>
      <w:r w:rsidRPr="004A4DD0">
        <w:rPr>
          <w:rFonts w:ascii="GHEA Grapalat" w:hAnsi="GHEA Grapalat" w:cs="Sylfaen"/>
          <w:lang w:val="hy-AM"/>
        </w:rPr>
        <w:t>իրականացվեր</w:t>
      </w:r>
      <w:r w:rsidRPr="004A4DD0">
        <w:rPr>
          <w:rFonts w:ascii="GHEA Grapalat" w:hAnsi="GHEA Grapalat"/>
          <w:lang w:val="hy-AM"/>
        </w:rPr>
        <w:t xml:space="preserve"> </w:t>
      </w:r>
      <w:r w:rsidRPr="004A4DD0">
        <w:rPr>
          <w:rFonts w:ascii="GHEA Grapalat" w:hAnsi="GHEA Grapalat" w:cs="Sylfaen"/>
          <w:lang w:val="hy-AM"/>
        </w:rPr>
        <w:t>միայն</w:t>
      </w:r>
      <w:r w:rsidRPr="004A4DD0">
        <w:rPr>
          <w:rFonts w:ascii="GHEA Grapalat" w:hAnsi="GHEA Grapalat"/>
          <w:lang w:val="hy-AM"/>
        </w:rPr>
        <w:t xml:space="preserve"> </w:t>
      </w:r>
      <w:r w:rsidRPr="004A4DD0">
        <w:rPr>
          <w:rFonts w:ascii="GHEA Grapalat" w:hAnsi="GHEA Grapalat" w:cs="Sylfaen"/>
          <w:lang w:val="hy-AM"/>
        </w:rPr>
        <w:t>մասնավոր</w:t>
      </w:r>
      <w:r w:rsidRPr="004A4DD0">
        <w:rPr>
          <w:rFonts w:ascii="GHEA Grapalat" w:hAnsi="GHEA Grapalat"/>
          <w:lang w:val="hy-AM"/>
        </w:rPr>
        <w:t xml:space="preserve"> </w:t>
      </w:r>
      <w:r w:rsidRPr="004A4DD0">
        <w:rPr>
          <w:rFonts w:ascii="GHEA Grapalat" w:hAnsi="GHEA Grapalat" w:cs="Sylfaen"/>
          <w:lang w:val="hy-AM"/>
        </w:rPr>
        <w:t>կարգով.</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10) </w:t>
      </w:r>
      <w:r w:rsidRPr="004A4DD0">
        <w:rPr>
          <w:rFonts w:ascii="GHEA Grapalat" w:hAnsi="GHEA Grapalat" w:cs="Sylfaen"/>
          <w:lang w:val="hy-AM"/>
        </w:rPr>
        <w:t>անձն</w:t>
      </w:r>
      <w:r w:rsidRPr="004A4DD0">
        <w:rPr>
          <w:rFonts w:ascii="GHEA Grapalat" w:hAnsi="GHEA Grapalat"/>
          <w:lang w:val="hy-AM"/>
        </w:rPr>
        <w:t xml:space="preserve"> </w:t>
      </w:r>
      <w:r w:rsidRPr="004A4DD0">
        <w:rPr>
          <w:rFonts w:ascii="GHEA Grapalat" w:hAnsi="GHEA Grapalat" w:cs="Sylfaen"/>
          <w:lang w:val="hy-AM"/>
        </w:rPr>
        <w:t>արարքի</w:t>
      </w:r>
      <w:r w:rsidRPr="004A4DD0">
        <w:rPr>
          <w:rFonts w:ascii="GHEA Grapalat" w:hAnsi="GHEA Grapalat"/>
          <w:lang w:val="hy-AM"/>
        </w:rPr>
        <w:t xml:space="preserve"> </w:t>
      </w:r>
      <w:r w:rsidRPr="004A4DD0">
        <w:rPr>
          <w:rFonts w:ascii="GHEA Grapalat" w:hAnsi="GHEA Grapalat" w:cs="Sylfaen"/>
          <w:lang w:val="hy-AM"/>
        </w:rPr>
        <w:t>կատարման պահին</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հա</w:t>
      </w:r>
      <w:r w:rsidRPr="004A4DD0">
        <w:rPr>
          <w:rFonts w:ascii="GHEA Grapalat" w:hAnsi="GHEA Grapalat"/>
          <w:lang w:val="hy-AM"/>
        </w:rPr>
        <w:t>u</w:t>
      </w:r>
      <w:r w:rsidRPr="004A4DD0">
        <w:rPr>
          <w:rFonts w:ascii="GHEA Grapalat" w:hAnsi="GHEA Grapalat" w:cs="Sylfaen"/>
          <w:lang w:val="hy-AM"/>
        </w:rPr>
        <w:t>ել</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պատա</w:t>
      </w:r>
      <w:r w:rsidRPr="004A4DD0">
        <w:rPr>
          <w:rFonts w:ascii="GHEA Grapalat" w:hAnsi="GHEA Grapalat"/>
          <w:lang w:val="hy-AM"/>
        </w:rPr>
        <w:t>u</w:t>
      </w:r>
      <w:r w:rsidRPr="004A4DD0">
        <w:rPr>
          <w:rFonts w:ascii="GHEA Grapalat" w:hAnsi="GHEA Grapalat" w:cs="Sylfaen"/>
          <w:lang w:val="hy-AM"/>
        </w:rPr>
        <w:t>խանատվության</w:t>
      </w:r>
      <w:r w:rsidRPr="004A4DD0">
        <w:rPr>
          <w:rFonts w:ascii="GHEA Grapalat" w:hAnsi="GHEA Grapalat"/>
          <w:lang w:val="hy-AM"/>
        </w:rPr>
        <w:t xml:space="preserve"> </w:t>
      </w:r>
      <w:r w:rsidRPr="004A4DD0">
        <w:rPr>
          <w:rFonts w:ascii="GHEA Grapalat" w:hAnsi="GHEA Grapalat" w:cs="Sylfaen"/>
          <w:lang w:val="hy-AM"/>
        </w:rPr>
        <w:t>ենթարկելու</w:t>
      </w:r>
      <w:r w:rsidRPr="004A4DD0">
        <w:rPr>
          <w:rFonts w:ascii="GHEA Grapalat" w:hAnsi="GHEA Grapalat"/>
          <w:lang w:val="hy-AM"/>
        </w:rPr>
        <w:t>` o</w:t>
      </w:r>
      <w:r w:rsidRPr="004A4DD0">
        <w:rPr>
          <w:rFonts w:ascii="GHEA Grapalat" w:hAnsi="GHEA Grapalat" w:cs="Sylfaen"/>
          <w:lang w:val="hy-AM"/>
        </w:rPr>
        <w:t>րենքով</w:t>
      </w:r>
      <w:r w:rsidRPr="004A4DD0">
        <w:rPr>
          <w:rFonts w:ascii="GHEA Grapalat" w:hAnsi="GHEA Grapalat"/>
          <w:lang w:val="hy-AM"/>
        </w:rPr>
        <w:t xml:space="preserve"> </w:t>
      </w:r>
      <w:r w:rsidRPr="004A4DD0">
        <w:rPr>
          <w:rFonts w:ascii="GHEA Grapalat" w:hAnsi="GHEA Grapalat" w:cs="Sylfaen"/>
          <w:lang w:val="hy-AM"/>
        </w:rPr>
        <w:t>նախատե</w:t>
      </w:r>
      <w:r w:rsidRPr="004A4DD0">
        <w:rPr>
          <w:rFonts w:ascii="GHEA Grapalat" w:hAnsi="GHEA Grapalat"/>
          <w:lang w:val="hy-AM"/>
        </w:rPr>
        <w:t>u</w:t>
      </w:r>
      <w:r w:rsidRPr="004A4DD0">
        <w:rPr>
          <w:rFonts w:ascii="GHEA Grapalat" w:hAnsi="GHEA Grapalat" w:cs="Sylfaen"/>
          <w:lang w:val="hy-AM"/>
        </w:rPr>
        <w:t>ված</w:t>
      </w:r>
      <w:r w:rsidRPr="004A4DD0">
        <w:rPr>
          <w:rFonts w:ascii="GHEA Grapalat" w:hAnsi="GHEA Grapalat"/>
          <w:lang w:val="hy-AM"/>
        </w:rPr>
        <w:t xml:space="preserve"> </w:t>
      </w:r>
      <w:r w:rsidRPr="004A4DD0">
        <w:rPr>
          <w:rFonts w:ascii="GHEA Grapalat" w:hAnsi="GHEA Grapalat" w:cs="Sylfaen"/>
          <w:lang w:val="hy-AM"/>
        </w:rPr>
        <w:t>տարիքին կամ գտնվել է անմեղսունակության վիճակում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11) անձը </w:t>
      </w:r>
      <w:r w:rsidRPr="004A4DD0">
        <w:rPr>
          <w:rFonts w:ascii="GHEA Grapalat" w:hAnsi="GHEA Grapalat" w:cs="Sylfaen"/>
          <w:lang w:val="hy-AM"/>
        </w:rPr>
        <w:t>մահացել</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12) </w:t>
      </w:r>
      <w:r w:rsidRPr="004A4DD0">
        <w:rPr>
          <w:rFonts w:ascii="GHEA Grapalat" w:hAnsi="GHEA Grapalat" w:cs="Sylfaen"/>
          <w:lang w:val="hy-AM"/>
        </w:rPr>
        <w:t>անձը</w:t>
      </w:r>
      <w:r w:rsidRPr="004A4DD0">
        <w:rPr>
          <w:rFonts w:ascii="GHEA Grapalat" w:hAnsi="GHEA Grapalat"/>
          <w:lang w:val="hy-AM"/>
        </w:rPr>
        <w:t xml:space="preserve"> </w:t>
      </w:r>
      <w:r w:rsidRPr="004A4DD0">
        <w:rPr>
          <w:rFonts w:ascii="GHEA Grapalat" w:hAnsi="GHEA Grapalat" w:cs="Sylfaen"/>
          <w:lang w:val="hy-AM"/>
        </w:rPr>
        <w:t>Հայա</w:t>
      </w:r>
      <w:r w:rsidRPr="004A4DD0">
        <w:rPr>
          <w:rFonts w:ascii="GHEA Grapalat" w:hAnsi="GHEA Grapalat"/>
          <w:lang w:val="hy-AM"/>
        </w:rPr>
        <w:t>u</w:t>
      </w:r>
      <w:r w:rsidRPr="004A4DD0">
        <w:rPr>
          <w:rFonts w:ascii="GHEA Grapalat" w:hAnsi="GHEA Grapalat" w:cs="Sylfaen"/>
          <w:lang w:val="hy-AM"/>
        </w:rPr>
        <w:t>տանի</w:t>
      </w:r>
      <w:r w:rsidRPr="004A4DD0">
        <w:rPr>
          <w:rFonts w:ascii="GHEA Grapalat" w:hAnsi="GHEA Grapalat"/>
          <w:lang w:val="hy-AM"/>
        </w:rPr>
        <w:t xml:space="preserve"> </w:t>
      </w:r>
      <w:r w:rsidRPr="004A4DD0">
        <w:rPr>
          <w:rFonts w:ascii="GHEA Grapalat" w:hAnsi="GHEA Grapalat" w:cs="Sylfaen"/>
          <w:lang w:val="hy-AM"/>
        </w:rPr>
        <w:t>Հանրապետության</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o</w:t>
      </w:r>
      <w:r w:rsidRPr="004A4DD0">
        <w:rPr>
          <w:rFonts w:ascii="GHEA Grapalat" w:hAnsi="GHEA Grapalat" w:cs="Sylfaen"/>
          <w:lang w:val="hy-AM"/>
        </w:rPr>
        <w:t>րեն</w:t>
      </w:r>
      <w:r w:rsidRPr="004A4DD0">
        <w:rPr>
          <w:rFonts w:ascii="GHEA Grapalat" w:hAnsi="GHEA Grapalat"/>
          <w:lang w:val="hy-AM"/>
        </w:rPr>
        <w:t>u</w:t>
      </w:r>
      <w:r w:rsidRPr="004A4DD0">
        <w:rPr>
          <w:rFonts w:ascii="GHEA Grapalat" w:hAnsi="GHEA Grapalat" w:cs="Sylfaen"/>
          <w:lang w:val="hy-AM"/>
        </w:rPr>
        <w:t>գրքի</w:t>
      </w:r>
      <w:r w:rsidRPr="004A4DD0">
        <w:rPr>
          <w:rFonts w:ascii="GHEA Grapalat" w:hAnsi="GHEA Grapalat"/>
          <w:lang w:val="hy-AM"/>
        </w:rPr>
        <w:t xml:space="preserve"> </w:t>
      </w:r>
      <w:r w:rsidRPr="004A4DD0">
        <w:rPr>
          <w:rFonts w:ascii="GHEA Grapalat" w:hAnsi="GHEA Grapalat" w:cs="Sylfaen"/>
          <w:lang w:val="hy-AM"/>
        </w:rPr>
        <w:t>ընդհանուր</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հատուկ</w:t>
      </w:r>
      <w:r w:rsidRPr="004A4DD0">
        <w:rPr>
          <w:rFonts w:ascii="GHEA Grapalat" w:hAnsi="GHEA Grapalat"/>
          <w:lang w:val="hy-AM"/>
        </w:rPr>
        <w:t xml:space="preserve"> </w:t>
      </w:r>
      <w:r w:rsidRPr="004A4DD0">
        <w:rPr>
          <w:rFonts w:ascii="GHEA Grapalat" w:hAnsi="GHEA Grapalat" w:cs="Sylfaen"/>
          <w:lang w:val="hy-AM"/>
        </w:rPr>
        <w:t>մասի</w:t>
      </w:r>
      <w:r w:rsidRPr="004A4DD0">
        <w:rPr>
          <w:rFonts w:ascii="GHEA Grapalat" w:hAnsi="GHEA Grapalat"/>
          <w:lang w:val="hy-AM"/>
        </w:rPr>
        <w:t xml:space="preserve"> </w:t>
      </w:r>
      <w:r w:rsidRPr="004A4DD0">
        <w:rPr>
          <w:rFonts w:ascii="GHEA Grapalat" w:hAnsi="GHEA Grapalat" w:cs="Sylfaen"/>
          <w:lang w:val="hy-AM"/>
        </w:rPr>
        <w:t>դրույթների</w:t>
      </w:r>
      <w:r w:rsidRPr="004A4DD0">
        <w:rPr>
          <w:rFonts w:ascii="GHEA Grapalat" w:hAnsi="GHEA Grapalat"/>
          <w:lang w:val="hy-AM"/>
        </w:rPr>
        <w:t xml:space="preserve"> </w:t>
      </w:r>
      <w:r w:rsidRPr="004A4DD0">
        <w:rPr>
          <w:rFonts w:ascii="GHEA Grapalat" w:hAnsi="GHEA Grapalat" w:cs="Sylfaen"/>
          <w:lang w:val="hy-AM"/>
        </w:rPr>
        <w:t>ուժով</w:t>
      </w:r>
      <w:r w:rsidRPr="004A4DD0">
        <w:rPr>
          <w:rFonts w:ascii="GHEA Grapalat" w:hAnsi="GHEA Grapalat"/>
          <w:lang w:val="hy-AM"/>
        </w:rPr>
        <w:t xml:space="preserve"> </w:t>
      </w:r>
      <w:r w:rsidRPr="004A4DD0">
        <w:rPr>
          <w:rFonts w:ascii="GHEA Grapalat" w:hAnsi="GHEA Grapalat" w:cs="Sylfaen"/>
          <w:lang w:val="hy-AM"/>
        </w:rPr>
        <w:t>ենթակա</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ազատման</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պատա</w:t>
      </w:r>
      <w:r w:rsidRPr="004A4DD0">
        <w:rPr>
          <w:rFonts w:ascii="GHEA Grapalat" w:hAnsi="GHEA Grapalat"/>
          <w:lang w:val="hy-AM"/>
        </w:rPr>
        <w:t>u</w:t>
      </w:r>
      <w:r w:rsidRPr="004A4DD0">
        <w:rPr>
          <w:rFonts w:ascii="GHEA Grapalat" w:hAnsi="GHEA Grapalat" w:cs="Sylfaen"/>
          <w:lang w:val="hy-AM"/>
        </w:rPr>
        <w:t>խանատվությունից</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13) անձը համաներմամբ </w:t>
      </w:r>
      <w:r w:rsidRPr="004A4DD0">
        <w:rPr>
          <w:rFonts w:ascii="GHEA Grapalat" w:hAnsi="GHEA Grapalat" w:cs="Sylfaen"/>
          <w:lang w:val="hy-AM"/>
        </w:rPr>
        <w:t>ենթակա է ազատման քրեական պատասխանատվությունից</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14) անձին մեղսագրվող արարքն ապաքրեականացվել է.</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w:t>
      </w:r>
      <w:r w:rsidRPr="004A4DD0">
        <w:rPr>
          <w:rFonts w:ascii="GHEA Grapalat" w:hAnsi="GHEA Grapalat" w:cs="Sylfaen"/>
          <w:lang w:val="hy-AM"/>
        </w:rPr>
        <w:t>1-ին</w:t>
      </w:r>
      <w:r w:rsidRPr="004A4DD0">
        <w:rPr>
          <w:rFonts w:ascii="GHEA Grapalat" w:hAnsi="GHEA Grapalat"/>
          <w:lang w:val="hy-AM"/>
        </w:rPr>
        <w:t xml:space="preserve"> </w:t>
      </w:r>
      <w:r w:rsidRPr="004A4DD0">
        <w:rPr>
          <w:rFonts w:ascii="GHEA Grapalat" w:hAnsi="GHEA Grapalat" w:cs="Sylfaen"/>
          <w:lang w:val="hy-AM"/>
        </w:rPr>
        <w:t>մասի</w:t>
      </w:r>
      <w:r w:rsidRPr="004A4DD0">
        <w:rPr>
          <w:rFonts w:ascii="GHEA Grapalat" w:hAnsi="GHEA Grapalat"/>
          <w:lang w:val="hy-AM"/>
        </w:rPr>
        <w:t xml:space="preserve"> 1-9-րդ </w:t>
      </w:r>
      <w:r w:rsidRPr="004A4DD0">
        <w:rPr>
          <w:rFonts w:ascii="GHEA Grapalat" w:hAnsi="GHEA Grapalat" w:cs="Sylfaen"/>
          <w:lang w:val="hy-AM"/>
        </w:rPr>
        <w:t>կետերով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հետապնդումը</w:t>
      </w:r>
      <w:r w:rsidRPr="004A4DD0">
        <w:rPr>
          <w:rFonts w:ascii="GHEA Grapalat" w:hAnsi="GHEA Grapalat"/>
          <w:lang w:val="hy-AM"/>
        </w:rPr>
        <w:t xml:space="preserve"> բացառող հանգամանքների հաստատման </w:t>
      </w:r>
      <w:r w:rsidRPr="004A4DD0">
        <w:rPr>
          <w:rFonts w:ascii="GHEA Grapalat" w:hAnsi="GHEA Grapalat" w:cs="Sylfaen"/>
          <w:lang w:val="hy-AM"/>
        </w:rPr>
        <w:t>դեպքում</w:t>
      </w:r>
      <w:r w:rsidRPr="004A4DD0">
        <w:rPr>
          <w:rFonts w:ascii="GHEA Grapalat" w:hAnsi="GHEA Grapalat"/>
          <w:lang w:val="hy-AM"/>
        </w:rPr>
        <w:t xml:space="preserve"> անձը </w:t>
      </w:r>
      <w:r w:rsidRPr="004A4DD0">
        <w:rPr>
          <w:rFonts w:ascii="GHEA Grapalat" w:hAnsi="GHEA Grapalat" w:cs="Sylfaen"/>
          <w:lang w:val="hy-AM"/>
        </w:rPr>
        <w:t>ստանում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ռեաբիլիտացիա</w:t>
      </w:r>
      <w:r w:rsidRPr="004A4DD0">
        <w:rPr>
          <w:rFonts w:ascii="GHEA Grapalat" w:hAnsi="GHEA Grapalat"/>
          <w:lang w:val="hy-AM"/>
        </w:rPr>
        <w:t xml:space="preserve"> պահանջելու </w:t>
      </w:r>
      <w:r w:rsidRPr="004A4DD0">
        <w:rPr>
          <w:rFonts w:ascii="GHEA Grapalat" w:hAnsi="GHEA Grapalat" w:cs="Sylfaen"/>
          <w:lang w:val="hy-AM"/>
        </w:rPr>
        <w:t>իրավունք</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 U</w:t>
      </w:r>
      <w:r w:rsidRPr="004A4DD0">
        <w:rPr>
          <w:rFonts w:ascii="GHEA Grapalat" w:hAnsi="GHEA Grapalat" w:cs="Sylfaen"/>
          <w:lang w:val="hy-AM"/>
        </w:rPr>
        <w:t>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w:t>
      </w:r>
      <w:r w:rsidRPr="004A4DD0">
        <w:rPr>
          <w:rFonts w:ascii="GHEA Grapalat" w:hAnsi="GHEA Grapalat" w:cs="Sylfaen"/>
          <w:lang w:val="hy-AM"/>
        </w:rPr>
        <w:t>1-ին</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ի</w:t>
      </w:r>
      <w:r w:rsidRPr="004A4DD0">
        <w:rPr>
          <w:rFonts w:ascii="GHEA Grapalat" w:hAnsi="GHEA Grapalat"/>
          <w:lang w:val="hy-AM"/>
        </w:rPr>
        <w:t xml:space="preserve"> 11-</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կետով նախատեսված հանգամանքի առկայությունը քրեական հետապնդումը բացառող չէ, եթե մահացածի օրինական ներկայացուցչի պահանջով քրեական</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անհրաժեշտ</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շարունակել</w:t>
      </w:r>
      <w:r w:rsidRPr="004A4DD0">
        <w:rPr>
          <w:rFonts w:ascii="GHEA Grapalat" w:hAnsi="GHEA Grapalat"/>
          <w:lang w:val="hy-AM"/>
        </w:rPr>
        <w:t xml:space="preserve"> </w:t>
      </w:r>
      <w:r w:rsidRPr="004A4DD0">
        <w:rPr>
          <w:rFonts w:ascii="GHEA Grapalat" w:hAnsi="GHEA Grapalat" w:cs="Sylfaen"/>
          <w:lang w:val="hy-AM"/>
        </w:rPr>
        <w:t>մահացածի</w:t>
      </w:r>
      <w:r w:rsidRPr="004A4DD0">
        <w:rPr>
          <w:rFonts w:ascii="GHEA Grapalat" w:hAnsi="GHEA Grapalat"/>
          <w:lang w:val="hy-AM"/>
        </w:rPr>
        <w:t xml:space="preserve"> անմեղությունը կամ նրա կողմից նվազ ծանր հանցանք կատարելը հաստատելու համար, ինչպես նաև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անձանց</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նոր</w:t>
      </w:r>
      <w:r w:rsidRPr="004A4DD0">
        <w:rPr>
          <w:rFonts w:ascii="GHEA Grapalat" w:hAnsi="GHEA Grapalat"/>
          <w:lang w:val="hy-AM"/>
        </w:rPr>
        <w:t xml:space="preserve"> </w:t>
      </w:r>
      <w:r w:rsidRPr="004A4DD0">
        <w:rPr>
          <w:rFonts w:ascii="GHEA Grapalat" w:hAnsi="GHEA Grapalat" w:cs="Sylfaen"/>
          <w:lang w:val="hy-AM"/>
        </w:rPr>
        <w:t>հանգամանքների</w:t>
      </w:r>
      <w:r w:rsidRPr="004A4DD0">
        <w:rPr>
          <w:rFonts w:ascii="GHEA Grapalat" w:hAnsi="GHEA Grapalat"/>
          <w:lang w:val="hy-AM"/>
        </w:rPr>
        <w:t xml:space="preserve"> </w:t>
      </w:r>
      <w:r w:rsidRPr="004A4DD0">
        <w:rPr>
          <w:rFonts w:ascii="GHEA Grapalat" w:hAnsi="GHEA Grapalat" w:cs="Sylfaen"/>
          <w:lang w:val="hy-AM"/>
        </w:rPr>
        <w:t>հիմքով</w:t>
      </w:r>
      <w:r w:rsidRPr="004A4DD0">
        <w:rPr>
          <w:rFonts w:ascii="GHEA Grapalat" w:hAnsi="GHEA Grapalat"/>
          <w:lang w:val="hy-AM"/>
        </w:rPr>
        <w:t xml:space="preserve"> </w:t>
      </w:r>
      <w:r w:rsidRPr="004A4DD0">
        <w:rPr>
          <w:rFonts w:ascii="GHEA Grapalat" w:hAnsi="GHEA Grapalat" w:cs="Sylfaen"/>
          <w:lang w:val="hy-AM"/>
        </w:rPr>
        <w:t>վարույթը</w:t>
      </w:r>
      <w:r w:rsidRPr="004A4DD0">
        <w:rPr>
          <w:rFonts w:ascii="GHEA Grapalat" w:hAnsi="GHEA Grapalat"/>
          <w:lang w:val="hy-AM"/>
        </w:rPr>
        <w:t xml:space="preserve"> </w:t>
      </w:r>
      <w:r w:rsidRPr="004A4DD0">
        <w:rPr>
          <w:rFonts w:ascii="GHEA Grapalat" w:hAnsi="GHEA Grapalat" w:cs="Sylfaen"/>
          <w:lang w:val="hy-AM"/>
        </w:rPr>
        <w:t>վեր</w:t>
      </w:r>
      <w:r w:rsidRPr="004A4DD0">
        <w:rPr>
          <w:rFonts w:ascii="GHEA Grapalat" w:hAnsi="GHEA Grapalat"/>
          <w:lang w:val="hy-AM"/>
        </w:rPr>
        <w:t>u</w:t>
      </w:r>
      <w:r w:rsidRPr="004A4DD0">
        <w:rPr>
          <w:rFonts w:ascii="GHEA Grapalat" w:hAnsi="GHEA Grapalat" w:cs="Sylfaen"/>
          <w:lang w:val="hy-AM"/>
        </w:rPr>
        <w:t>կ</w:t>
      </w:r>
      <w:r w:rsidRPr="004A4DD0">
        <w:rPr>
          <w:rFonts w:ascii="GHEA Grapalat" w:hAnsi="GHEA Grapalat"/>
          <w:lang w:val="hy-AM"/>
        </w:rPr>
        <w:t>u</w:t>
      </w:r>
      <w:r w:rsidRPr="004A4DD0">
        <w:rPr>
          <w:rFonts w:ascii="GHEA Grapalat" w:hAnsi="GHEA Grapalat" w:cs="Sylfaen"/>
          <w:lang w:val="hy-AM"/>
        </w:rPr>
        <w:t>ելու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Այ</w:t>
      </w:r>
      <w:r w:rsidRPr="004A4DD0">
        <w:rPr>
          <w:rFonts w:ascii="GHEA Grapalat" w:hAnsi="GHEA Grapalat"/>
          <w:lang w:val="hy-AM"/>
        </w:rPr>
        <w:t xml:space="preserve">u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վարույթը</w:t>
      </w:r>
      <w:r w:rsidRPr="004A4DD0">
        <w:rPr>
          <w:rFonts w:ascii="GHEA Grapalat" w:hAnsi="GHEA Grapalat"/>
          <w:lang w:val="hy-AM"/>
        </w:rPr>
        <w:t xml:space="preserve"> </w:t>
      </w:r>
      <w:r w:rsidRPr="004A4DD0">
        <w:rPr>
          <w:rFonts w:ascii="GHEA Grapalat" w:hAnsi="GHEA Grapalat" w:cs="Sylfaen"/>
          <w:lang w:val="hy-AM"/>
        </w:rPr>
        <w:t>շարունակվում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ընդհանուր </w:t>
      </w:r>
      <w:r w:rsidRPr="004A4DD0">
        <w:rPr>
          <w:rFonts w:ascii="GHEA Grapalat" w:hAnsi="GHEA Grapalat" w:cs="Sylfaen"/>
          <w:lang w:val="hy-AM"/>
        </w:rPr>
        <w:t>կարգով</w:t>
      </w:r>
      <w:r w:rsidRPr="004A4DD0">
        <w:rPr>
          <w:rFonts w:ascii="GHEA Grapalat" w:hAnsi="GHEA Grapalat"/>
          <w:lang w:val="hy-AM"/>
        </w:rPr>
        <w:t xml:space="preserve">, սակայն մեղադրական վերդիկտ կայացնելու դեպքում այդ անձի նկատմամբ </w:t>
      </w:r>
      <w:r w:rsidRPr="004A4DD0">
        <w:rPr>
          <w:rFonts w:ascii="GHEA Grapalat" w:hAnsi="GHEA Grapalat"/>
          <w:lang w:val="hy-AM"/>
        </w:rPr>
        <w:lastRenderedPageBreak/>
        <w:t>պատիժ չի նշանակվում: U</w:t>
      </w:r>
      <w:r w:rsidRPr="004A4DD0">
        <w:rPr>
          <w:rFonts w:ascii="GHEA Grapalat" w:hAnsi="GHEA Grapalat" w:cs="Sylfaen"/>
          <w:lang w:val="hy-AM"/>
        </w:rPr>
        <w:t>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w:t>
      </w:r>
      <w:r w:rsidRPr="004A4DD0">
        <w:rPr>
          <w:rFonts w:ascii="GHEA Grapalat" w:hAnsi="GHEA Grapalat" w:cs="Sylfaen"/>
          <w:lang w:val="hy-AM"/>
        </w:rPr>
        <w:t>1-ին</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ի</w:t>
      </w:r>
      <w:r w:rsidRPr="004A4DD0">
        <w:rPr>
          <w:rFonts w:ascii="GHEA Grapalat" w:hAnsi="GHEA Grapalat"/>
          <w:lang w:val="hy-AM"/>
        </w:rPr>
        <w:t xml:space="preserve"> 11-</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կետը</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տարածվում</w:t>
      </w:r>
      <w:r w:rsidRPr="004A4DD0">
        <w:rPr>
          <w:rFonts w:ascii="GHEA Grapalat" w:hAnsi="GHEA Grapalat"/>
          <w:lang w:val="hy-AM"/>
        </w:rPr>
        <w:t xml:space="preserve"> </w:t>
      </w:r>
      <w:r w:rsidRPr="004A4DD0">
        <w:rPr>
          <w:rFonts w:ascii="GHEA Grapalat" w:hAnsi="GHEA Grapalat" w:cs="Sylfaen"/>
          <w:lang w:val="hy-AM"/>
        </w:rPr>
        <w:t>քաղաքացիական</w:t>
      </w:r>
      <w:r w:rsidRPr="004A4DD0">
        <w:rPr>
          <w:rFonts w:ascii="GHEA Grapalat" w:hAnsi="GHEA Grapalat"/>
          <w:lang w:val="hy-AM"/>
        </w:rPr>
        <w:t xml:space="preserve"> </w:t>
      </w:r>
      <w:r w:rsidRPr="004A4DD0">
        <w:rPr>
          <w:rFonts w:ascii="GHEA Grapalat" w:hAnsi="GHEA Grapalat" w:cs="Sylfaen"/>
          <w:lang w:val="hy-AM"/>
        </w:rPr>
        <w:t>դատավարության</w:t>
      </w:r>
      <w:r w:rsidRPr="004A4DD0">
        <w:rPr>
          <w:rFonts w:ascii="GHEA Grapalat" w:hAnsi="GHEA Grapalat"/>
          <w:lang w:val="hy-AM"/>
        </w:rPr>
        <w:t xml:space="preserve"> </w:t>
      </w:r>
      <w:r w:rsidRPr="004A4DD0">
        <w:rPr>
          <w:rFonts w:ascii="GHEA Grapalat" w:hAnsi="GHEA Grapalat" w:cs="Sylfaen"/>
          <w:lang w:val="hy-AM"/>
        </w:rPr>
        <w:t>կարգով</w:t>
      </w:r>
      <w:r w:rsidRPr="004A4DD0">
        <w:rPr>
          <w:rFonts w:ascii="GHEA Grapalat" w:hAnsi="GHEA Grapalat"/>
          <w:lang w:val="hy-AM"/>
        </w:rPr>
        <w:t xml:space="preserve"> </w:t>
      </w:r>
      <w:r w:rsidRPr="004A4DD0">
        <w:rPr>
          <w:rFonts w:ascii="GHEA Grapalat" w:hAnsi="GHEA Grapalat" w:cs="Sylfaen"/>
          <w:lang w:val="hy-AM"/>
        </w:rPr>
        <w:t>անձին</w:t>
      </w:r>
      <w:r w:rsidRPr="004A4DD0">
        <w:rPr>
          <w:rFonts w:ascii="GHEA Grapalat" w:hAnsi="GHEA Grapalat"/>
          <w:lang w:val="hy-AM"/>
        </w:rPr>
        <w:t xml:space="preserve"> </w:t>
      </w:r>
      <w:r w:rsidRPr="004A4DD0">
        <w:rPr>
          <w:rFonts w:ascii="GHEA Grapalat" w:hAnsi="GHEA Grapalat" w:cs="Sylfaen"/>
          <w:lang w:val="hy-AM"/>
        </w:rPr>
        <w:t>մահացած</w:t>
      </w:r>
      <w:r w:rsidRPr="004A4DD0">
        <w:rPr>
          <w:rFonts w:ascii="GHEA Grapalat" w:hAnsi="GHEA Grapalat"/>
          <w:lang w:val="hy-AM"/>
        </w:rPr>
        <w:t xml:space="preserve"> </w:t>
      </w:r>
      <w:r w:rsidRPr="004A4DD0">
        <w:rPr>
          <w:rFonts w:ascii="GHEA Grapalat" w:hAnsi="GHEA Grapalat" w:cs="Sylfaen"/>
          <w:lang w:val="hy-AM"/>
        </w:rPr>
        <w:t>ճանաչելու</w:t>
      </w:r>
      <w:r w:rsidRPr="004A4DD0">
        <w:rPr>
          <w:rFonts w:ascii="GHEA Grapalat" w:hAnsi="GHEA Grapalat"/>
          <w:lang w:val="hy-AM"/>
        </w:rPr>
        <w:t xml:space="preserve"> </w:t>
      </w:r>
      <w:r w:rsidRPr="004A4DD0">
        <w:rPr>
          <w:rFonts w:ascii="GHEA Grapalat" w:hAnsi="GHEA Grapalat" w:cs="Sylfaen"/>
          <w:lang w:val="hy-AM"/>
        </w:rPr>
        <w:t>դեպքերի</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4. U</w:t>
      </w:r>
      <w:r w:rsidRPr="004A4DD0">
        <w:rPr>
          <w:rFonts w:ascii="GHEA Grapalat" w:hAnsi="GHEA Grapalat" w:cs="Sylfaen"/>
          <w:lang w:val="hy-AM"/>
        </w:rPr>
        <w:t>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w:t>
      </w:r>
      <w:r w:rsidRPr="004A4DD0">
        <w:rPr>
          <w:rFonts w:ascii="GHEA Grapalat" w:hAnsi="GHEA Grapalat" w:cs="Sylfaen"/>
          <w:lang w:val="hy-AM"/>
        </w:rPr>
        <w:t>1-ին</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ի</w:t>
      </w:r>
      <w:r w:rsidRPr="004A4DD0">
        <w:rPr>
          <w:rFonts w:ascii="GHEA Grapalat" w:hAnsi="GHEA Grapalat"/>
          <w:lang w:val="hy-AM"/>
        </w:rPr>
        <w:t xml:space="preserve"> 12-14-</w:t>
      </w:r>
      <w:r w:rsidRPr="004A4DD0">
        <w:rPr>
          <w:rFonts w:ascii="GHEA Grapalat" w:hAnsi="GHEA Grapalat" w:cs="Sylfaen"/>
          <w:lang w:val="hy-AM"/>
        </w:rPr>
        <w:t>րդ կետերով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հանգամանքների </w:t>
      </w:r>
      <w:r w:rsidRPr="004A4DD0">
        <w:rPr>
          <w:rFonts w:ascii="GHEA Grapalat" w:hAnsi="GHEA Grapalat" w:cs="Sylfaen"/>
          <w:lang w:val="hy-AM"/>
        </w:rPr>
        <w:t>առկայությունը քրեական հետապնդումը բացառող չէ</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անձն</w:t>
      </w:r>
      <w:r w:rsidRPr="004A4DD0">
        <w:rPr>
          <w:rFonts w:ascii="GHEA Grapalat" w:hAnsi="GHEA Grapalat"/>
          <w:lang w:val="hy-AM"/>
        </w:rPr>
        <w:t xml:space="preserve"> </w:t>
      </w:r>
      <w:r w:rsidRPr="004A4DD0">
        <w:rPr>
          <w:rFonts w:ascii="GHEA Grapalat" w:hAnsi="GHEA Grapalat" w:cs="Sylfaen"/>
          <w:lang w:val="hy-AM"/>
        </w:rPr>
        <w:t>առարկում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դեմ</w:t>
      </w:r>
      <w:r w:rsidRPr="004A4DD0">
        <w:rPr>
          <w:rFonts w:ascii="GHEA Grapalat" w:hAnsi="GHEA Grapalat"/>
          <w:lang w:val="hy-AM"/>
        </w:rPr>
        <w:t xml:space="preserve">: </w:t>
      </w:r>
      <w:r w:rsidRPr="004A4DD0">
        <w:rPr>
          <w:rFonts w:ascii="GHEA Grapalat" w:hAnsi="GHEA Grapalat" w:cs="Sylfaen"/>
          <w:lang w:val="hy-AM"/>
        </w:rPr>
        <w:t>Այ</w:t>
      </w:r>
      <w:r w:rsidRPr="004A4DD0">
        <w:rPr>
          <w:rFonts w:ascii="GHEA Grapalat" w:hAnsi="GHEA Grapalat"/>
          <w:lang w:val="hy-AM"/>
        </w:rPr>
        <w:t xml:space="preserve">u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վարույթը</w:t>
      </w:r>
      <w:r w:rsidRPr="004A4DD0">
        <w:rPr>
          <w:rFonts w:ascii="GHEA Grapalat" w:hAnsi="GHEA Grapalat"/>
          <w:lang w:val="hy-AM"/>
        </w:rPr>
        <w:t xml:space="preserve"> </w:t>
      </w:r>
      <w:r w:rsidRPr="004A4DD0">
        <w:rPr>
          <w:rFonts w:ascii="GHEA Grapalat" w:hAnsi="GHEA Grapalat" w:cs="Sylfaen"/>
          <w:lang w:val="hy-AM"/>
        </w:rPr>
        <w:t>շարունակվում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ընդհանուր </w:t>
      </w:r>
      <w:r w:rsidRPr="004A4DD0">
        <w:rPr>
          <w:rFonts w:ascii="GHEA Grapalat" w:hAnsi="GHEA Grapalat" w:cs="Sylfaen"/>
          <w:lang w:val="hy-AM"/>
        </w:rPr>
        <w:t>կարգով</w:t>
      </w:r>
      <w:r w:rsidRPr="004A4DD0">
        <w:rPr>
          <w:rFonts w:ascii="GHEA Grapalat" w:hAnsi="GHEA Grapalat"/>
          <w:lang w:val="hy-AM"/>
        </w:rPr>
        <w:t>, սակայն մեղադրական վերդիկտ կայացնելու դեպքում այդ անձի նկատմամբ պատիժ չի նշանակվում:</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47" w:name="_Toc343337711"/>
      <w:bookmarkStart w:id="48" w:name="_Toc19124371"/>
      <w:r w:rsidRPr="004A4DD0">
        <w:t>Քրեական վարույթի կարճման հիմքերը</w:t>
      </w:r>
      <w:bookmarkEnd w:id="47"/>
      <w:bookmarkEnd w:id="48"/>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վարույթը</w:t>
      </w:r>
      <w:r w:rsidRPr="004A4DD0">
        <w:rPr>
          <w:rFonts w:ascii="GHEA Grapalat" w:hAnsi="GHEA Grapalat"/>
          <w:lang w:val="hy-AM"/>
        </w:rPr>
        <w:t xml:space="preserve"> </w:t>
      </w:r>
      <w:r w:rsidRPr="004A4DD0">
        <w:rPr>
          <w:rFonts w:ascii="GHEA Grapalat" w:hAnsi="GHEA Grapalat" w:cs="Sylfaen"/>
          <w:lang w:val="hy-AM"/>
        </w:rPr>
        <w:t>ենթակա</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կարճման</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հաստատվել</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որևէ</w:t>
      </w:r>
      <w:r w:rsidRPr="004A4DD0">
        <w:rPr>
          <w:rFonts w:ascii="GHEA Grapalat" w:hAnsi="GHEA Grapalat"/>
          <w:lang w:val="hy-AM"/>
        </w:rPr>
        <w:t xml:space="preserve"> </w:t>
      </w:r>
      <w:r w:rsidRPr="004A4DD0">
        <w:rPr>
          <w:rFonts w:ascii="GHEA Grapalat" w:hAnsi="GHEA Grapalat" w:cs="Sylfaen"/>
          <w:lang w:val="hy-AM"/>
        </w:rPr>
        <w:t>հանցանքի</w:t>
      </w:r>
      <w:r w:rsidRPr="004A4DD0">
        <w:rPr>
          <w:rFonts w:ascii="GHEA Grapalat" w:hAnsi="GHEA Grapalat"/>
          <w:lang w:val="hy-AM"/>
        </w:rPr>
        <w:t xml:space="preserve"> </w:t>
      </w:r>
      <w:r w:rsidRPr="004A4DD0">
        <w:rPr>
          <w:rFonts w:ascii="GHEA Grapalat" w:hAnsi="GHEA Grapalat" w:cs="Sylfaen"/>
          <w:lang w:val="hy-AM"/>
        </w:rPr>
        <w:t>բացակայությունը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վարույթը նախաձեռնվել է</w:t>
      </w:r>
      <w:r w:rsidRPr="004A4DD0">
        <w:rPr>
          <w:rFonts w:ascii="GHEA Grapalat" w:hAnsi="GHEA Grapalat"/>
          <w:lang w:val="hy-AM"/>
        </w:rPr>
        <w:t xml:space="preserve"> </w:t>
      </w:r>
      <w:r w:rsidRPr="004A4DD0">
        <w:rPr>
          <w:rFonts w:ascii="GHEA Grapalat" w:hAnsi="GHEA Grapalat" w:cs="Sylfaen"/>
          <w:lang w:val="hy-AM"/>
        </w:rPr>
        <w:t>սույն օրենսգրքի 173-րդ հոդվածի 3-րդ կամ 6-րդ մասերով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պայմանների խախտմամբ.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դադարեցվել</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հետապնդումը,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սպառվել</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վարույթը</w:t>
      </w:r>
      <w:r w:rsidRPr="004A4DD0">
        <w:rPr>
          <w:rFonts w:ascii="GHEA Grapalat" w:hAnsi="GHEA Grapalat"/>
          <w:lang w:val="hy-AM"/>
        </w:rPr>
        <w:t xml:space="preserve"> </w:t>
      </w:r>
      <w:r w:rsidRPr="004A4DD0">
        <w:rPr>
          <w:rFonts w:ascii="GHEA Grapalat" w:hAnsi="GHEA Grapalat" w:cs="Sylfaen"/>
          <w:lang w:val="hy-AM"/>
        </w:rPr>
        <w:t>շարունակելու</w:t>
      </w:r>
      <w:r w:rsidRPr="004A4DD0">
        <w:rPr>
          <w:rFonts w:ascii="GHEA Grapalat" w:hAnsi="GHEA Grapalat"/>
          <w:lang w:val="hy-AM"/>
        </w:rPr>
        <w:t xml:space="preserve"> </w:t>
      </w:r>
      <w:r w:rsidRPr="004A4DD0">
        <w:rPr>
          <w:rFonts w:ascii="GHEA Grapalat" w:hAnsi="GHEA Grapalat" w:cs="Sylfaen"/>
          <w:lang w:val="hy-AM"/>
        </w:rPr>
        <w:t>բոլոր</w:t>
      </w:r>
      <w:r w:rsidRPr="004A4DD0">
        <w:rPr>
          <w:rFonts w:ascii="GHEA Grapalat" w:hAnsi="GHEA Grapalat"/>
          <w:lang w:val="hy-AM"/>
        </w:rPr>
        <w:t xml:space="preserve"> </w:t>
      </w:r>
      <w:r w:rsidRPr="004A4DD0">
        <w:rPr>
          <w:rFonts w:ascii="GHEA Grapalat" w:hAnsi="GHEA Grapalat" w:cs="Sylfaen"/>
          <w:lang w:val="hy-AM"/>
        </w:rPr>
        <w:t>հնարավորությունները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4) առկա է սույն օրենսգրքի 12-րդ հոդվածի 1-ին մասի 9-րդ կետով նախատեսված հանգամանքը,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5) մինչդատական վարույթի ընթացքում հայտնաբերվել է մասնավոր մեղադրանքի կարգով քրեական հետապնդման ենթակա ենթադրյալ հանցանք կատարած անձը, եթե բացակայում են հանրային քրեական հետապնդում հարուցելու հիմքերը:</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49" w:name="_Toc343337712"/>
      <w:bookmarkStart w:id="50" w:name="_Toc19124372"/>
      <w:r w:rsidRPr="004A4DD0">
        <w:t>Քրեական վարույթի ավարտը</w:t>
      </w:r>
      <w:bookmarkEnd w:id="49"/>
      <w:bookmarkEnd w:id="50"/>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ավարտվում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վարույթը</w:t>
      </w:r>
      <w:r w:rsidRPr="004A4DD0">
        <w:rPr>
          <w:rFonts w:ascii="GHEA Grapalat" w:hAnsi="GHEA Grapalat"/>
          <w:lang w:val="hy-AM"/>
        </w:rPr>
        <w:t xml:space="preserve"> </w:t>
      </w:r>
      <w:r w:rsidRPr="004A4DD0">
        <w:rPr>
          <w:rFonts w:ascii="GHEA Grapalat" w:hAnsi="GHEA Grapalat" w:cs="Sylfaen"/>
          <w:lang w:val="hy-AM"/>
        </w:rPr>
        <w:t>կարճելու</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ին</w:t>
      </w:r>
      <w:r w:rsidRPr="004A4DD0">
        <w:rPr>
          <w:rFonts w:ascii="GHEA Grapalat" w:hAnsi="GHEA Grapalat"/>
          <w:lang w:val="hy-AM"/>
        </w:rPr>
        <w:t xml:space="preserve"> </w:t>
      </w:r>
      <w:r w:rsidRPr="004A4DD0">
        <w:rPr>
          <w:rFonts w:ascii="GHEA Grapalat" w:hAnsi="GHEA Grapalat" w:cs="Sylfaen"/>
          <w:lang w:val="hy-AM"/>
        </w:rPr>
        <w:t>որոշումն</w:t>
      </w:r>
      <w:r w:rsidRPr="004A4DD0">
        <w:rPr>
          <w:rFonts w:ascii="GHEA Grapalat" w:hAnsi="GHEA Grapalat"/>
          <w:lang w:val="hy-AM"/>
        </w:rPr>
        <w:t xml:space="preserve"> </w:t>
      </w:r>
      <w:r w:rsidRPr="004A4DD0">
        <w:rPr>
          <w:rFonts w:ascii="GHEA Grapalat" w:hAnsi="GHEA Grapalat" w:cs="Sylfaen"/>
          <w:lang w:val="hy-AM"/>
        </w:rPr>
        <w:t>ուժի</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 xml:space="preserve"> </w:t>
      </w:r>
      <w:r w:rsidRPr="004A4DD0">
        <w:rPr>
          <w:rFonts w:ascii="GHEA Grapalat" w:hAnsi="GHEA Grapalat" w:cs="Sylfaen"/>
          <w:lang w:val="hy-AM"/>
        </w:rPr>
        <w:t>մտնելով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եզրափակիչ</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ակտն</w:t>
      </w:r>
      <w:r w:rsidRPr="004A4DD0">
        <w:rPr>
          <w:rFonts w:ascii="GHEA Grapalat" w:hAnsi="GHEA Grapalat"/>
          <w:lang w:val="hy-AM"/>
        </w:rPr>
        <w:t xml:space="preserve"> </w:t>
      </w:r>
      <w:r w:rsidRPr="004A4DD0">
        <w:rPr>
          <w:rFonts w:ascii="GHEA Grapalat" w:hAnsi="GHEA Grapalat" w:cs="Sylfaen"/>
          <w:lang w:val="hy-AM"/>
        </w:rPr>
        <w:t>ուժի</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 xml:space="preserve"> </w:t>
      </w:r>
      <w:r w:rsidRPr="004A4DD0">
        <w:rPr>
          <w:rFonts w:ascii="GHEA Grapalat" w:hAnsi="GHEA Grapalat" w:cs="Sylfaen"/>
          <w:lang w:val="hy-AM"/>
        </w:rPr>
        <w:t>մտնելով</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կատարման</w:t>
      </w:r>
      <w:r w:rsidRPr="004A4DD0">
        <w:rPr>
          <w:rFonts w:ascii="GHEA Grapalat" w:hAnsi="GHEA Grapalat"/>
          <w:lang w:val="hy-AM"/>
        </w:rPr>
        <w:t xml:space="preserve"> </w:t>
      </w:r>
      <w:r w:rsidRPr="004A4DD0">
        <w:rPr>
          <w:rFonts w:ascii="GHEA Grapalat" w:hAnsi="GHEA Grapalat" w:cs="Sylfaen"/>
          <w:lang w:val="hy-AM"/>
        </w:rPr>
        <w:t>հանձնելու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հատուկ</w:t>
      </w:r>
      <w:r w:rsidRPr="004A4DD0">
        <w:rPr>
          <w:rFonts w:ascii="GHEA Grapalat" w:hAnsi="GHEA Grapalat"/>
          <w:lang w:val="hy-AM"/>
        </w:rPr>
        <w:t xml:space="preserve"> </w:t>
      </w:r>
      <w:r w:rsidRPr="004A4DD0">
        <w:rPr>
          <w:rFonts w:ascii="GHEA Grapalat" w:hAnsi="GHEA Grapalat" w:cs="Sylfaen"/>
          <w:lang w:val="hy-AM"/>
        </w:rPr>
        <w:t>միջոցների</w:t>
      </w:r>
      <w:r w:rsidRPr="004A4DD0">
        <w:rPr>
          <w:rFonts w:ascii="GHEA Grapalat" w:hAnsi="GHEA Grapalat"/>
          <w:lang w:val="hy-AM"/>
        </w:rPr>
        <w:t xml:space="preserve"> </w:t>
      </w:r>
      <w:r w:rsidRPr="004A4DD0">
        <w:rPr>
          <w:rFonts w:ascii="GHEA Grapalat" w:hAnsi="GHEA Grapalat" w:cs="Sylfaen"/>
          <w:lang w:val="hy-AM"/>
        </w:rPr>
        <w:t>ձեռնարկում</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պահանջվում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3) </w:t>
      </w:r>
      <w:r w:rsidRPr="004A4DD0">
        <w:rPr>
          <w:rFonts w:ascii="GHEA Grapalat" w:hAnsi="GHEA Grapalat" w:cs="Sylfaen"/>
          <w:lang w:val="hy-AM"/>
        </w:rPr>
        <w:t>եզրափակիչ</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ակտը</w:t>
      </w:r>
      <w:r w:rsidRPr="004A4DD0">
        <w:rPr>
          <w:rFonts w:ascii="GHEA Grapalat" w:hAnsi="GHEA Grapalat"/>
          <w:lang w:val="hy-AM"/>
        </w:rPr>
        <w:t xml:space="preserve"> </w:t>
      </w:r>
      <w:r w:rsidRPr="004A4DD0">
        <w:rPr>
          <w:rFonts w:ascii="GHEA Grapalat" w:hAnsi="GHEA Grapalat" w:cs="Sylfaen"/>
          <w:lang w:val="hy-AM"/>
        </w:rPr>
        <w:t>կատարման</w:t>
      </w:r>
      <w:r w:rsidRPr="004A4DD0">
        <w:rPr>
          <w:rFonts w:ascii="GHEA Grapalat" w:hAnsi="GHEA Grapalat"/>
          <w:lang w:val="hy-AM"/>
        </w:rPr>
        <w:t xml:space="preserve"> </w:t>
      </w:r>
      <w:r w:rsidRPr="004A4DD0">
        <w:rPr>
          <w:rFonts w:ascii="GHEA Grapalat" w:hAnsi="GHEA Grapalat" w:cs="Sylfaen"/>
          <w:lang w:val="hy-AM"/>
        </w:rPr>
        <w:t>հանձնելով</w:t>
      </w:r>
      <w:r w:rsidRPr="004A4DD0">
        <w:rPr>
          <w:rFonts w:ascii="GHEA Grapalat" w:hAnsi="GHEA Grapalat"/>
          <w:lang w:val="hy-AM"/>
        </w:rPr>
        <w:t>:</w:t>
      </w:r>
    </w:p>
    <w:p w:rsidR="001110CD" w:rsidRPr="004A4DD0" w:rsidRDefault="001110CD" w:rsidP="001110CD">
      <w:pPr>
        <w:widowControl w:val="0"/>
        <w:autoSpaceDE w:val="0"/>
        <w:autoSpaceDN w:val="0"/>
        <w:adjustRightInd w:val="0"/>
        <w:spacing w:line="360" w:lineRule="auto"/>
        <w:ind w:firstLine="709"/>
        <w:jc w:val="both"/>
        <w:rPr>
          <w:rFonts w:ascii="GHEA Grapalat" w:hAnsi="GHEA Grapalat"/>
          <w:bCs/>
          <w:lang w:val="hy-AM"/>
        </w:rPr>
      </w:pPr>
    </w:p>
    <w:p w:rsidR="001110CD" w:rsidRPr="004A4DD0" w:rsidRDefault="001110CD" w:rsidP="001110CD">
      <w:pPr>
        <w:pStyle w:val="Heading3"/>
        <w:rPr>
          <w:rFonts w:ascii="GHEA Grapalat" w:hAnsi="GHEA Grapalat"/>
          <w:sz w:val="24"/>
          <w:szCs w:val="24"/>
        </w:rPr>
      </w:pPr>
      <w:bookmarkStart w:id="51" w:name="_Toc342906730"/>
      <w:bookmarkStart w:id="52" w:name="_Toc342906925"/>
      <w:bookmarkStart w:id="53" w:name="_Toc342936482"/>
      <w:bookmarkStart w:id="54" w:name="_Toc343337549"/>
      <w:bookmarkStart w:id="55" w:name="_Toc19124373"/>
      <w:r w:rsidRPr="004A4DD0">
        <w:rPr>
          <w:rFonts w:ascii="GHEA Grapalat" w:hAnsi="GHEA Grapalat"/>
          <w:sz w:val="24"/>
          <w:szCs w:val="24"/>
          <w:lang w:val="ru-RU"/>
        </w:rPr>
        <w:t xml:space="preserve">ԳԼՈՒԽ 3. </w:t>
      </w:r>
      <w:r w:rsidRPr="004A4DD0">
        <w:rPr>
          <w:rFonts w:ascii="GHEA Grapalat" w:hAnsi="GHEA Grapalat"/>
          <w:sz w:val="24"/>
          <w:szCs w:val="24"/>
        </w:rPr>
        <w:t>ՔՐԵԱԿԱՆ ՎԱՐՈՒՅԹԻ ՍԿԶԲՈՒՆՔՆԵՐԸ</w:t>
      </w:r>
      <w:bookmarkEnd w:id="51"/>
      <w:bookmarkEnd w:id="52"/>
      <w:bookmarkEnd w:id="53"/>
      <w:bookmarkEnd w:id="54"/>
      <w:bookmarkEnd w:id="55"/>
    </w:p>
    <w:p w:rsidR="001110CD" w:rsidRPr="004A4DD0" w:rsidRDefault="001110CD" w:rsidP="001110CD">
      <w:pPr>
        <w:spacing w:line="360" w:lineRule="auto"/>
        <w:ind w:firstLine="709"/>
        <w:jc w:val="both"/>
        <w:rPr>
          <w:rFonts w:ascii="GHEA Grapalat" w:hAnsi="GHEA Grapalat"/>
          <w:b/>
          <w:bCs/>
          <w:lang w:val="hy-AM"/>
        </w:rPr>
      </w:pPr>
    </w:p>
    <w:p w:rsidR="001110CD" w:rsidRPr="004A4DD0" w:rsidRDefault="001110CD" w:rsidP="001110CD">
      <w:pPr>
        <w:pStyle w:val="Heading4"/>
      </w:pPr>
      <w:bookmarkStart w:id="56" w:name="_Toc342906926"/>
      <w:bookmarkStart w:id="57" w:name="_Toc343337550"/>
      <w:bookmarkStart w:id="58" w:name="_Toc19124374"/>
      <w:r w:rsidRPr="004A4DD0">
        <w:rPr>
          <w:lang w:val="en-US"/>
        </w:rPr>
        <w:t>Վ</w:t>
      </w:r>
      <w:r w:rsidRPr="004A4DD0">
        <w:rPr>
          <w:rFonts w:cs="Arial Armenian"/>
        </w:rPr>
        <w:t xml:space="preserve">արույթի </w:t>
      </w:r>
      <w:r w:rsidRPr="004A4DD0">
        <w:t>հանրայնությունը</w:t>
      </w:r>
      <w:bookmarkEnd w:id="56"/>
      <w:bookmarkEnd w:id="57"/>
      <w:bookmarkEnd w:id="58"/>
    </w:p>
    <w:p w:rsidR="001110CD" w:rsidRPr="004A4DD0" w:rsidRDefault="001110CD" w:rsidP="003E1B63">
      <w:pPr>
        <w:numPr>
          <w:ilvl w:val="0"/>
          <w:numId w:val="2"/>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Վ</w:t>
      </w:r>
      <w:r w:rsidRPr="004A4DD0">
        <w:rPr>
          <w:rFonts w:ascii="GHEA Grapalat" w:hAnsi="GHEA Grapalat" w:cs="Arial Armenian"/>
          <w:lang w:val="hy-AM" w:eastAsia="ru-RU"/>
        </w:rPr>
        <w:t xml:space="preserve">արույթի իրականացումը </w:t>
      </w:r>
      <w:r w:rsidRPr="004A4DD0">
        <w:rPr>
          <w:rFonts w:ascii="GHEA Grapalat" w:hAnsi="GHEA Grapalat" w:cs="Sylfaen"/>
          <w:lang w:val="hy-AM" w:eastAsia="ru-RU"/>
        </w:rPr>
        <w:t>հանրային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գործունեություն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արդյունքում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ապահովվում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հանրային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շահերի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հավասարակշռված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պաշտպանությունը</w:t>
      </w:r>
      <w:r w:rsidRPr="004A4DD0">
        <w:rPr>
          <w:rFonts w:ascii="GHEA Grapalat" w:hAnsi="GHEA Grapalat"/>
          <w:lang w:val="hy-AM" w:eastAsia="ru-RU"/>
        </w:rPr>
        <w:t>:</w:t>
      </w:r>
    </w:p>
    <w:p w:rsidR="001110CD" w:rsidRPr="004A4DD0" w:rsidRDefault="001110CD" w:rsidP="003E1B63">
      <w:pPr>
        <w:numPr>
          <w:ilvl w:val="0"/>
          <w:numId w:val="2"/>
        </w:numPr>
        <w:tabs>
          <w:tab w:val="left" w:pos="0"/>
        </w:tabs>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Արդարադատությունը</w:t>
      </w:r>
      <w:r w:rsidRPr="004A4DD0">
        <w:rPr>
          <w:rFonts w:ascii="GHEA Grapalat" w:hAnsi="GHEA Grapalat" w:cs="Arial Armenian"/>
          <w:lang w:val="hy-AM" w:eastAsia="ru-RU"/>
        </w:rPr>
        <w:t>,</w:t>
      </w:r>
      <w:r w:rsidRPr="004A4DD0">
        <w:rPr>
          <w:rFonts w:ascii="GHEA Grapalat" w:hAnsi="GHEA Grapalat"/>
          <w:lang w:val="hy-AM" w:eastAsia="ru-RU"/>
        </w:rPr>
        <w:t xml:space="preserve"> </w:t>
      </w:r>
      <w:r w:rsidRPr="004A4DD0">
        <w:rPr>
          <w:rFonts w:ascii="GHEA Grapalat" w:hAnsi="GHEA Grapalat" w:cs="Sylfaen"/>
          <w:lang w:val="hy-AM" w:eastAsia="ru-RU"/>
        </w:rPr>
        <w:t>դատախազական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հսկողությունը, նախաքննությունը, հետաքննությունը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հանրային այլ գործունեությունն իրականացվում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բացառապես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շահից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ելնելով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հիման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ստեղծված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իրավասու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մարմինների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կողմից</w:t>
      </w:r>
      <w:r w:rsidRPr="004A4DD0">
        <w:rPr>
          <w:rFonts w:ascii="GHEA Grapalat" w:hAnsi="GHEA Grapalat"/>
          <w:lang w:val="hy-AM" w:eastAsia="ru-RU"/>
        </w:rPr>
        <w:t>:</w:t>
      </w:r>
    </w:p>
    <w:p w:rsidR="001110CD" w:rsidRPr="004A4DD0" w:rsidRDefault="001110CD" w:rsidP="003E1B63">
      <w:pPr>
        <w:numPr>
          <w:ilvl w:val="0"/>
          <w:numId w:val="2"/>
        </w:numPr>
        <w:tabs>
          <w:tab w:val="left" w:pos="0"/>
        </w:tabs>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Արդարադատություն</w:t>
      </w:r>
      <w:r w:rsidRPr="004A4DD0">
        <w:rPr>
          <w:rFonts w:ascii="GHEA Grapalat" w:hAnsi="GHEA Grapalat" w:cs="Arial Armenian"/>
          <w:lang w:val="hy-AM" w:eastAsia="ru-RU"/>
        </w:rPr>
        <w:t xml:space="preserve"> իրականացնելիս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դատական այլ երաշխիքներ ապահովելիս </w:t>
      </w:r>
      <w:r w:rsidRPr="004A4DD0">
        <w:rPr>
          <w:rFonts w:ascii="GHEA Grapalat" w:hAnsi="GHEA Grapalat" w:cs="Sylfaen"/>
          <w:lang w:val="hy-AM" w:eastAsia="ru-RU"/>
        </w:rPr>
        <w:t>դատավորը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երևալ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անկողմնակալ</w:t>
      </w:r>
      <w:r w:rsidRPr="004A4DD0">
        <w:rPr>
          <w:rFonts w:ascii="GHEA Grapalat" w:hAnsi="GHEA Grapalat"/>
          <w:lang w:val="hy-AM" w:eastAsia="ru-RU"/>
        </w:rPr>
        <w:t>:</w:t>
      </w:r>
    </w:p>
    <w:p w:rsidR="001110CD" w:rsidRPr="004A4DD0" w:rsidRDefault="001110CD" w:rsidP="003E1B63">
      <w:pPr>
        <w:numPr>
          <w:ilvl w:val="0"/>
          <w:numId w:val="2"/>
        </w:numPr>
        <w:tabs>
          <w:tab w:val="left" w:pos="0"/>
        </w:tabs>
        <w:spacing w:line="360" w:lineRule="auto"/>
        <w:ind w:left="0" w:firstLine="709"/>
        <w:jc w:val="both"/>
        <w:rPr>
          <w:rFonts w:ascii="GHEA Grapalat" w:hAnsi="GHEA Grapalat"/>
          <w:lang w:val="hy-AM" w:eastAsia="ru-RU"/>
        </w:rPr>
      </w:pPr>
      <w:r w:rsidRPr="004A4DD0">
        <w:rPr>
          <w:rFonts w:ascii="GHEA Grapalat" w:hAnsi="GHEA Grapalat"/>
          <w:lang w:val="hy-AM" w:eastAsia="ru-RU"/>
        </w:rPr>
        <w:t xml:space="preserve">Անձի իրավունքների կամ ազատությունների սահմանափակումը պետք է համաչափ լինի հակակաշիռ հանրային շահերի պաշտպանության նպատակին: </w:t>
      </w:r>
    </w:p>
    <w:p w:rsidR="001110CD" w:rsidRPr="004A4DD0" w:rsidRDefault="001110CD" w:rsidP="003E1B63">
      <w:pPr>
        <w:numPr>
          <w:ilvl w:val="0"/>
          <w:numId w:val="2"/>
        </w:numPr>
        <w:tabs>
          <w:tab w:val="num" w:pos="0"/>
        </w:tabs>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Ֆիզիկական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իրավաբանական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նախատեսված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ունենալ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քրեական</w:t>
      </w:r>
      <w:r w:rsidRPr="004A4DD0">
        <w:rPr>
          <w:rFonts w:ascii="GHEA Grapalat" w:hAnsi="GHEA Grapalat" w:cs="Arial Armenian"/>
          <w:lang w:val="hy-AM" w:eastAsia="ru-RU"/>
        </w:rPr>
        <w:t xml:space="preserve"> վարույթում </w:t>
      </w:r>
      <w:r w:rsidRPr="004A4DD0">
        <w:rPr>
          <w:rFonts w:ascii="GHEA Grapalat" w:hAnsi="GHEA Grapalat" w:cs="Sylfaen"/>
          <w:lang w:val="hy-AM" w:eastAsia="ru-RU"/>
        </w:rPr>
        <w:t>հանրային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շահերի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պաշտպանությանը</w:t>
      </w:r>
      <w:r w:rsidRPr="004A4DD0">
        <w:rPr>
          <w:rFonts w:ascii="GHEA Grapalat" w:hAnsi="GHEA Grapalat" w:cs="Arial Armenian"/>
          <w:lang w:val="hy-AM" w:eastAsia="ru-RU"/>
        </w:rPr>
        <w:t>:</w:t>
      </w:r>
    </w:p>
    <w:p w:rsidR="001110CD" w:rsidRPr="004A4DD0" w:rsidRDefault="001110CD" w:rsidP="003E1B63">
      <w:pPr>
        <w:numPr>
          <w:ilvl w:val="0"/>
          <w:numId w:val="2"/>
        </w:numPr>
        <w:tabs>
          <w:tab w:val="num" w:pos="0"/>
        </w:tabs>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նախատեսված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դեպքերում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կարգով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ֆիզիկական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իրավաբանական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այդ</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տուժողը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օժանդակել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քրեական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հանրային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շահերի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պաշտպանությանը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ab/>
      </w:r>
    </w:p>
    <w:p w:rsidR="001110CD" w:rsidRPr="004A4DD0" w:rsidRDefault="001110CD" w:rsidP="001110CD">
      <w:pPr>
        <w:pStyle w:val="Heading4"/>
      </w:pPr>
      <w:bookmarkStart w:id="59" w:name="_Toc342906927"/>
      <w:bookmarkStart w:id="60" w:name="_Toc343337551"/>
      <w:bookmarkStart w:id="61" w:name="_Toc19124375"/>
      <w:r w:rsidRPr="004A4DD0">
        <w:t>Բոլորի</w:t>
      </w:r>
      <w:r w:rsidRPr="004A4DD0">
        <w:rPr>
          <w:rFonts w:cs="Arial Armenian"/>
        </w:rPr>
        <w:t xml:space="preserve"> </w:t>
      </w:r>
      <w:r w:rsidRPr="004A4DD0">
        <w:t>հավասարություն</w:t>
      </w:r>
      <w:r w:rsidRPr="004A4DD0">
        <w:rPr>
          <w:lang w:val="en-US"/>
        </w:rPr>
        <w:t>ն</w:t>
      </w:r>
      <w:r w:rsidRPr="004A4DD0">
        <w:rPr>
          <w:rFonts w:cs="Arial Armenian"/>
        </w:rPr>
        <w:t xml:space="preserve"> </w:t>
      </w:r>
      <w:r w:rsidRPr="004A4DD0">
        <w:t>օրենքի</w:t>
      </w:r>
      <w:r w:rsidRPr="004A4DD0">
        <w:rPr>
          <w:rFonts w:cs="Arial Armenian"/>
        </w:rPr>
        <w:t xml:space="preserve"> </w:t>
      </w:r>
      <w:r w:rsidRPr="004A4DD0">
        <w:t>առջև</w:t>
      </w:r>
      <w:bookmarkEnd w:id="59"/>
      <w:bookmarkEnd w:id="60"/>
      <w:bookmarkEnd w:id="61"/>
    </w:p>
    <w:p w:rsidR="001110CD" w:rsidRPr="004A4DD0" w:rsidRDefault="001110CD" w:rsidP="003E1B63">
      <w:pPr>
        <w:numPr>
          <w:ilvl w:val="0"/>
          <w:numId w:val="6"/>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Բոլորը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հավասար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առջև</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խտրականության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հավասարապես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օրենքով</w:t>
      </w:r>
      <w:r w:rsidRPr="004A4DD0">
        <w:rPr>
          <w:rFonts w:ascii="GHEA Grapalat" w:hAnsi="GHEA Grapalat"/>
          <w:lang w:val="hy-AM" w:eastAsia="ru-RU"/>
        </w:rPr>
        <w:t>:</w:t>
      </w:r>
    </w:p>
    <w:p w:rsidR="001110CD" w:rsidRPr="004A4DD0" w:rsidRDefault="001110CD" w:rsidP="003E1B63">
      <w:pPr>
        <w:numPr>
          <w:ilvl w:val="0"/>
          <w:numId w:val="6"/>
        </w:numPr>
        <w:tabs>
          <w:tab w:val="left" w:pos="0"/>
        </w:tabs>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սահմանված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կարգը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միասնական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ներգրավված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բոլոր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անձանց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անկախ</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սեռից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ռասայից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մաշկի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գույնից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էթնիկական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սոցիալական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ծագումից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գենետիկական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հատկանիշներից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լեզվից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lastRenderedPageBreak/>
        <w:t>կրոնից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աշխարհայացքից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քաղաքա</w:t>
      </w:r>
      <w:r w:rsidRPr="004A4DD0">
        <w:rPr>
          <w:rFonts w:ascii="GHEA Grapalat" w:hAnsi="GHEA Grapalat" w:cs="Arial Armenian"/>
          <w:lang w:val="hy-AM" w:eastAsia="ru-RU"/>
        </w:rPr>
        <w:softHyphen/>
      </w:r>
      <w:r w:rsidRPr="004A4DD0">
        <w:rPr>
          <w:rFonts w:ascii="GHEA Grapalat" w:hAnsi="GHEA Grapalat" w:cs="Sylfaen"/>
          <w:lang w:val="hy-AM" w:eastAsia="ru-RU"/>
        </w:rPr>
        <w:t>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հայացքներից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ազգային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փոքրամասնությանը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պատկանելությունից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գույքային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վիճակից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ծնունդից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հաշմանդամությունից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սոցիա</w:t>
      </w:r>
      <w:r w:rsidRPr="004A4DD0">
        <w:rPr>
          <w:rFonts w:ascii="GHEA Grapalat" w:hAnsi="GHEA Grapalat" w:cs="Arial Armenian"/>
          <w:lang w:val="hy-AM" w:eastAsia="ru-RU"/>
        </w:rPr>
        <w:softHyphen/>
      </w:r>
      <w:r w:rsidRPr="004A4DD0">
        <w:rPr>
          <w:rFonts w:ascii="GHEA Grapalat" w:hAnsi="GHEA Grapalat" w:cs="Sylfaen"/>
          <w:lang w:val="hy-AM" w:eastAsia="ru-RU"/>
        </w:rPr>
        <w:t>լական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բնույթի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հանգամանքներից</w:t>
      </w:r>
      <w:r w:rsidRPr="004A4DD0">
        <w:rPr>
          <w:rFonts w:ascii="GHEA Grapalat" w:hAnsi="GHEA Grapalat"/>
          <w:lang w:val="hy-AM" w:eastAsia="ru-RU"/>
        </w:rPr>
        <w:t>:</w:t>
      </w:r>
    </w:p>
    <w:p w:rsidR="001110CD" w:rsidRPr="004A4DD0" w:rsidRDefault="001110CD" w:rsidP="003E1B63">
      <w:pPr>
        <w:numPr>
          <w:ilvl w:val="0"/>
          <w:numId w:val="6"/>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Քրեական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մարմինների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իրավասությունը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կարգը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կամայականորեն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փոփոխվել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առանձին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որոշակի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իրավիճակի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որևէ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ժամանակահատվածով</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cs="Sylfaen"/>
          <w:lang w:val="hy-AM" w:eastAsia="ru-RU"/>
        </w:rPr>
      </w:pPr>
    </w:p>
    <w:p w:rsidR="001110CD" w:rsidRPr="004A4DD0" w:rsidRDefault="001110CD" w:rsidP="001110CD">
      <w:pPr>
        <w:pStyle w:val="Heading4"/>
      </w:pPr>
      <w:bookmarkStart w:id="62" w:name="_Toc342906928"/>
      <w:bookmarkStart w:id="63" w:name="_Toc343337552"/>
      <w:bookmarkStart w:id="64" w:name="_Toc19124376"/>
      <w:r w:rsidRPr="004A4DD0">
        <w:t>Անմեղության</w:t>
      </w:r>
      <w:r w:rsidRPr="004A4DD0">
        <w:rPr>
          <w:rFonts w:cs="Arial Armenian"/>
        </w:rPr>
        <w:t xml:space="preserve"> </w:t>
      </w:r>
      <w:r w:rsidRPr="004A4DD0">
        <w:t>կանխավարկածը</w:t>
      </w:r>
      <w:bookmarkEnd w:id="62"/>
      <w:bookmarkEnd w:id="63"/>
      <w:bookmarkEnd w:id="64"/>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Հանցագործության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lang w:val="hy-AM" w:eastAsia="ru-RU"/>
        </w:rPr>
        <w:t xml:space="preserve"> </w:t>
      </w:r>
      <w:r w:rsidRPr="004A4DD0">
        <w:rPr>
          <w:rFonts w:ascii="GHEA Grapalat" w:hAnsi="GHEA Grapalat" w:cs="Sylfaen"/>
          <w:lang w:val="hy-AM" w:eastAsia="ru-RU"/>
        </w:rPr>
        <w:t>մեղադրվողը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անմեղ</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դեռ</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մեղավորությունն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ապացուցված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սահմանված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կարգով՝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ուժի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մեջ</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մտած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դատավճռով</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Չապացուցված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մեղավորությունը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հավասարազոր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ապացուցված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անմեղությանը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Մեղադրյալը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ապացուցել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անմեղությունը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քրեական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ցույց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որևէ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աջակցություն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անմեղության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ապացուցման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պարտականությունը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գույքային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պատասխանողի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Մեղադրանքի</w:t>
      </w:r>
      <w:r w:rsidRPr="004A4DD0">
        <w:rPr>
          <w:rFonts w:ascii="GHEA Grapalat" w:hAnsi="GHEA Grapalat"/>
          <w:lang w:val="hy-AM" w:eastAsia="ru-RU"/>
        </w:rPr>
        <w:t xml:space="preserve"> </w:t>
      </w:r>
      <w:r w:rsidRPr="004A4DD0">
        <w:rPr>
          <w:rFonts w:ascii="GHEA Grapalat" w:hAnsi="GHEA Grapalat" w:cs="Sylfaen"/>
          <w:lang w:val="hy-AM" w:eastAsia="ru-RU"/>
        </w:rPr>
        <w:t>ապացուցման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պաշտպանություն մեղադրյալի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բերված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փաստարկների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հերքման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պարտականությունը հանրային քրեական հետապնդման դեպքում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կրում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դատախազը, իսկ մինչդատական վարույթում` նաև քննիչը: </w:t>
      </w:r>
      <w:r w:rsidRPr="004A4DD0">
        <w:rPr>
          <w:rFonts w:ascii="GHEA Grapalat" w:hAnsi="GHEA Grapalat" w:cs="Sylfaen"/>
          <w:lang w:val="hy-AM" w:eastAsia="ru-RU"/>
        </w:rPr>
        <w:t>Մասնավոր քրեական հետապնդման դեպքում այդ պարտականությունը կրում 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 xml:space="preserve">տուժողը </w:t>
      </w:r>
      <w:r w:rsidRPr="004A4DD0">
        <w:rPr>
          <w:rFonts w:ascii="GHEA Grapalat" w:hAnsi="GHEA Grapalat" w:cs="Arial Armenian"/>
          <w:lang w:val="hy-AM" w:eastAsia="ru-RU"/>
        </w:rPr>
        <w:t xml:space="preserve">և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ներկայացուցիչը</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Sylfaen"/>
          <w:lang w:val="hy-AM" w:eastAsia="ru-RU"/>
        </w:rPr>
        <w:t>4. Մեղադրանքն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ապացուցված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լինելու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վերաբերյալ</w:t>
      </w:r>
      <w:r w:rsidRPr="004A4DD0">
        <w:rPr>
          <w:rFonts w:ascii="GHEA Grapalat" w:hAnsi="GHEA Grapalat" w:cs="Arial Armenian"/>
          <w:lang w:val="hy-AM" w:eastAsia="ru-RU"/>
        </w:rPr>
        <w:t xml:space="preserve"> բոլոր ողջամիտ </w:t>
      </w:r>
      <w:r w:rsidRPr="004A4DD0">
        <w:rPr>
          <w:rFonts w:ascii="GHEA Grapalat" w:hAnsi="GHEA Grapalat" w:cs="Sylfaen"/>
          <w:lang w:val="hy-AM" w:eastAsia="ru-RU"/>
        </w:rPr>
        <w:t>կասկածները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փարատվել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դրույթներին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համապատասխան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պատշաճ</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ընթացակարգի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շրջանակներում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մեկնաբանվում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հօգուտ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մեղադրյալի</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bCs/>
          <w:iCs/>
          <w:lang w:val="hy-AM" w:eastAsia="ru-RU"/>
        </w:rPr>
      </w:pPr>
    </w:p>
    <w:p w:rsidR="001110CD" w:rsidRPr="004A4DD0" w:rsidRDefault="001110CD" w:rsidP="001110CD">
      <w:pPr>
        <w:pStyle w:val="Heading4"/>
      </w:pPr>
      <w:bookmarkStart w:id="65" w:name="_Toc342906929"/>
      <w:bookmarkStart w:id="66" w:name="_Toc343337553"/>
      <w:bookmarkStart w:id="67" w:name="_Toc19124377"/>
      <w:r w:rsidRPr="004A4DD0">
        <w:lastRenderedPageBreak/>
        <w:t>Անձի</w:t>
      </w:r>
      <w:r w:rsidRPr="004A4DD0">
        <w:rPr>
          <w:rFonts w:cs="Arial Armenian"/>
        </w:rPr>
        <w:t xml:space="preserve"> </w:t>
      </w:r>
      <w:r w:rsidRPr="004A4DD0">
        <w:t>ազատությունը</w:t>
      </w:r>
      <w:r w:rsidRPr="004A4DD0">
        <w:rPr>
          <w:rFonts w:cs="Arial Armenian"/>
        </w:rPr>
        <w:t xml:space="preserve"> </w:t>
      </w:r>
      <w:r w:rsidRPr="004A4DD0">
        <w:t>և</w:t>
      </w:r>
      <w:r w:rsidRPr="004A4DD0">
        <w:rPr>
          <w:rFonts w:cs="Arial Armenian"/>
        </w:rPr>
        <w:t xml:space="preserve"> անձնական </w:t>
      </w:r>
      <w:r w:rsidRPr="004A4DD0">
        <w:t>անձեռնմխելիությունը</w:t>
      </w:r>
      <w:bookmarkEnd w:id="65"/>
      <w:bookmarkEnd w:id="66"/>
      <w:bookmarkEnd w:id="67"/>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Վարույթի ընթացքում </w:t>
      </w:r>
      <w:r w:rsidRPr="004A4DD0">
        <w:rPr>
          <w:rFonts w:ascii="GHEA Grapalat" w:hAnsi="GHEA Grapalat" w:cs="Sylfaen"/>
          <w:lang w:val="hy-AM" w:eastAsia="ru-RU"/>
        </w:rPr>
        <w:t>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նկատմամբ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հարկադրանքի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միջոցները կարող 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կիրառվել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ոչ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կերպ</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սահմանված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հիմքերով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կարգով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ազատությունից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զրկելը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չպետք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պատժի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նպատակ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հետապնդի</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Դատարանը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դատախազը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քննիչը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հետաքննության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մարմինը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իրենց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իրավասության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սահմաններում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անհապաղ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ազատ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արձակել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ազատությունից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ապօրինի կամ անհիմն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զրկված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յուրաքանչյուր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Անձին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կալանավորելը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կալանքի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ժամկետը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երկարացնելը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բժշկական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հաստատությունում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հարկադրաբար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տեղավորելը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թույլատրվում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որոշմամբ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երբ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w:t>
      </w:r>
      <w:r w:rsidRPr="004A4DD0">
        <w:rPr>
          <w:rFonts w:ascii="GHEA Grapalat" w:hAnsi="GHEA Grapalat" w:cs="Arial Armenian"/>
          <w:lang w:val="hy-AM" w:eastAsia="ru-RU"/>
        </w:rPr>
        <w:t xml:space="preserve"> հնարավոր անօրինական </w:t>
      </w:r>
      <w:r w:rsidRPr="004A4DD0">
        <w:rPr>
          <w:rFonts w:ascii="GHEA Grapalat" w:hAnsi="GHEA Grapalat" w:cs="Sylfaen"/>
          <w:lang w:val="hy-AM" w:eastAsia="ru-RU"/>
        </w:rPr>
        <w:t>վարքագիծը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երաշխավորվել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հարկադրանքի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միջոցներով</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4. Սույն օրենսգրքով ձերբակալման տվյալ տեսակի համար նախատեսված առավելագույն ժամկետը լրանալուն պես ձ</w:t>
      </w:r>
      <w:r w:rsidRPr="004A4DD0">
        <w:rPr>
          <w:rFonts w:ascii="GHEA Grapalat" w:hAnsi="GHEA Grapalat" w:cs="Sylfaen"/>
          <w:lang w:val="hy-AM" w:eastAsia="ru-RU"/>
        </w:rPr>
        <w:t>երբակալված անձը</w:t>
      </w:r>
      <w:r w:rsidRPr="004A4DD0">
        <w:rPr>
          <w:rFonts w:ascii="GHEA Grapalat" w:hAnsi="GHEA Grapalat" w:cs="Arial Armenian"/>
          <w:lang w:val="hy-AM" w:eastAsia="ru-RU"/>
        </w:rPr>
        <w:t xml:space="preserve"> պետք է անհապաղ ազատ արձակվի, եթե առկա չէ նրան կալանավորելու վերաբերյալ որոշում:</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5. Յ</w:t>
      </w:r>
      <w:r w:rsidRPr="004A4DD0">
        <w:rPr>
          <w:rFonts w:ascii="GHEA Grapalat" w:hAnsi="GHEA Grapalat" w:cs="Sylfaen"/>
          <w:lang w:val="hy-AM" w:eastAsia="ru-RU"/>
        </w:rPr>
        <w:t>ուրաքանչյուր</w:t>
      </w:r>
      <w:r w:rsidRPr="004A4DD0">
        <w:rPr>
          <w:rFonts w:ascii="GHEA Grapalat" w:hAnsi="GHEA Grapalat" w:cs="Arial Armenian"/>
          <w:lang w:val="hy-AM" w:eastAsia="ru-RU"/>
        </w:rPr>
        <w:t xml:space="preserve"> անձի անհապաղ և պատշաճ ձևով </w:t>
      </w:r>
      <w:r w:rsidRPr="004A4DD0">
        <w:rPr>
          <w:rFonts w:ascii="GHEA Grapalat" w:hAnsi="GHEA Grapalat" w:cs="Sylfaen"/>
          <w:lang w:val="hy-AM" w:eastAsia="ru-RU"/>
        </w:rPr>
        <w:t>պարզաբանվում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 նրան</w:t>
      </w:r>
      <w:r w:rsidRPr="004A4DD0">
        <w:rPr>
          <w:rFonts w:ascii="GHEA Grapalat" w:hAnsi="GHEA Grapalat" w:cs="Arial Armenian"/>
          <w:lang w:val="hy-AM" w:eastAsia="ru-RU"/>
        </w:rPr>
        <w:t xml:space="preserve"> ազատությունից զրկելու </w:t>
      </w:r>
      <w:r w:rsidRPr="004A4DD0">
        <w:rPr>
          <w:rFonts w:ascii="GHEA Grapalat" w:hAnsi="GHEA Grapalat" w:cs="Sylfaen"/>
          <w:lang w:val="hy-AM" w:eastAsia="ru-RU"/>
        </w:rPr>
        <w:t>պատճառները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իսկ հանցագործության մեջ մեղադրվելու դեպքում՝ նաև</w:t>
      </w:r>
      <w:r w:rsidRPr="004A4DD0">
        <w:rPr>
          <w:rFonts w:ascii="GHEA Grapalat" w:hAnsi="GHEA Grapalat" w:cs="Arial Armenian"/>
          <w:lang w:val="hy-AM" w:eastAsia="ru-RU"/>
        </w:rPr>
        <w:t xml:space="preserve"> մեղադրանքը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6. Ֆիզիկական հարկադրանքը, անհրաժեշտ նվազագույն միջամտության պայմանով, թույլատրելի է միայն այն անձի նկատմամբ, ով կամավոր չի կատարում իր անձնական անձեռնմխելիությանը միջամտող՝ իրավասու անձի իրավաչափ կարգադրությունը:</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7.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ոչ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չպետք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ենթարկվի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խոշտանգման</w:t>
      </w:r>
      <w:r w:rsidRPr="004A4DD0">
        <w:rPr>
          <w:rFonts w:ascii="GHEA Grapalat" w:hAnsi="GHEA Grapalat" w:cs="Arial Armenian"/>
          <w:lang w:val="hy-AM" w:eastAsia="ru-RU"/>
        </w:rPr>
        <w:t xml:space="preserve">, անմարդկային կամ նվաստացուցիչ վերաբերմունքի կամ պատժի, </w:t>
      </w:r>
      <w:r w:rsidRPr="004A4DD0">
        <w:rPr>
          <w:rFonts w:ascii="GHEA Grapalat" w:hAnsi="GHEA Grapalat" w:cs="Sylfaen"/>
          <w:lang w:val="hy-AM" w:eastAsia="ru-RU"/>
        </w:rPr>
        <w:t>ֆիզիկական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հոգեկան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բռնության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այդ</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դեղամիջոցների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օգտագործման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սովի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ուժասպառման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հիպնոսի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բժշկական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օգնությունից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զրկվելու միջոցով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Արգելվում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անձից</w:t>
      </w:r>
      <w:r w:rsidRPr="004A4DD0">
        <w:rPr>
          <w:rFonts w:ascii="GHEA Grapalat" w:hAnsi="GHEA Grapalat" w:cs="Arial Armenian"/>
          <w:lang w:val="hy-AM" w:eastAsia="ru-RU"/>
        </w:rPr>
        <w:t xml:space="preserve"> տեղեկություններ </w:t>
      </w:r>
      <w:r w:rsidRPr="004A4DD0">
        <w:rPr>
          <w:rFonts w:ascii="GHEA Grapalat" w:hAnsi="GHEA Grapalat" w:cs="Sylfaen"/>
          <w:lang w:val="hy-AM" w:eastAsia="ru-RU"/>
        </w:rPr>
        <w:t>ստանալ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բռնության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սպառնալիքի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խաբեության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ոտնահարման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ինչպես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միջոցով</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lastRenderedPageBreak/>
        <w:t xml:space="preserve">8. </w:t>
      </w:r>
      <w:r w:rsidRPr="004A4DD0">
        <w:rPr>
          <w:rFonts w:ascii="GHEA Grapalat" w:hAnsi="GHEA Grapalat" w:cs="Sylfaen"/>
          <w:lang w:val="hy-AM" w:eastAsia="ru-RU"/>
        </w:rPr>
        <w:t>Արգելվում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մարդու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կյանքը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առողջությունը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վտանգող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ֆիզիկական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հոգեկան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տանջանքներ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պատճառող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գործողություններ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կատարելը</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bCs/>
          <w:iCs/>
          <w:lang w:val="hy-AM" w:eastAsia="ru-RU"/>
        </w:rPr>
      </w:pPr>
    </w:p>
    <w:p w:rsidR="001110CD" w:rsidRPr="004A4DD0" w:rsidRDefault="001110CD" w:rsidP="001110CD">
      <w:pPr>
        <w:pStyle w:val="Heading4"/>
      </w:pPr>
      <w:bookmarkStart w:id="68" w:name="_Toc342906930"/>
      <w:bookmarkStart w:id="69" w:name="_Toc343337554"/>
      <w:bookmarkStart w:id="70" w:name="_Toc19124378"/>
      <w:r w:rsidRPr="004A4DD0">
        <w:t>Իրավաբանական</w:t>
      </w:r>
      <w:r w:rsidRPr="004A4DD0">
        <w:rPr>
          <w:rFonts w:cs="Arial Armenian"/>
        </w:rPr>
        <w:t xml:space="preserve"> </w:t>
      </w:r>
      <w:r w:rsidRPr="004A4DD0">
        <w:t>օգնության</w:t>
      </w:r>
      <w:r w:rsidRPr="004A4DD0">
        <w:rPr>
          <w:rFonts w:cs="Arial Armenian"/>
        </w:rPr>
        <w:t xml:space="preserve"> </w:t>
      </w:r>
      <w:r w:rsidRPr="004A4DD0">
        <w:t>ապահովումը</w:t>
      </w:r>
      <w:bookmarkEnd w:id="68"/>
      <w:bookmarkEnd w:id="69"/>
      <w:bookmarkEnd w:id="70"/>
    </w:p>
    <w:p w:rsidR="001110CD" w:rsidRPr="004A4DD0" w:rsidRDefault="001110CD" w:rsidP="003E1B63">
      <w:pPr>
        <w:numPr>
          <w:ilvl w:val="0"/>
          <w:numId w:val="93"/>
        </w:numPr>
        <w:tabs>
          <w:tab w:val="left" w:pos="1134"/>
        </w:tabs>
        <w:spacing w:line="360" w:lineRule="auto"/>
        <w:ind w:left="0" w:firstLine="709"/>
        <w:jc w:val="both"/>
        <w:rPr>
          <w:rFonts w:ascii="GHEA Grapalat" w:hAnsi="GHEA Grapalat"/>
          <w:lang w:val="hy-AM" w:eastAsia="ru-RU"/>
        </w:rPr>
      </w:pPr>
      <w:r w:rsidRPr="004A4DD0">
        <w:rPr>
          <w:rFonts w:ascii="GHEA Grapalat" w:hAnsi="GHEA Grapalat" w:cs="Arial Armenian"/>
          <w:bCs/>
          <w:lang w:val="hy-AM" w:eastAsia="ru-RU"/>
        </w:rPr>
        <w:t xml:space="preserve">Ձերբակալված անձը, </w:t>
      </w:r>
      <w:r w:rsidRPr="004A4DD0">
        <w:rPr>
          <w:rFonts w:ascii="GHEA Grapalat" w:hAnsi="GHEA Grapalat"/>
          <w:lang w:val="hy-AM" w:eastAsia="ru-RU"/>
        </w:rPr>
        <w:t>տ</w:t>
      </w:r>
      <w:r w:rsidRPr="004A4DD0">
        <w:rPr>
          <w:rFonts w:ascii="GHEA Grapalat" w:hAnsi="GHEA Grapalat" w:cs="Sylfaen"/>
          <w:lang w:val="hy-AM" w:eastAsia="ru-RU"/>
        </w:rPr>
        <w:t>ուժողը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ներկայացուցիչը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ներկայացուցիչը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գույքային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պատասխանողը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ներկայացուցիչը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ինչպես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 ունեն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ստանալու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իրենց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հրավիրած, իսկ օրենքով նախատեսված դեպքերում` նաև պետական միջոցների հաշվին տրամադրված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փաստաբանի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իրավաբանական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օգնությունը</w:t>
      </w:r>
      <w:r w:rsidRPr="004A4DD0">
        <w:rPr>
          <w:rFonts w:ascii="GHEA Grapalat" w:hAnsi="GHEA Grapalat"/>
          <w:lang w:val="hy-AM" w:eastAsia="ru-RU"/>
        </w:rPr>
        <w:t>:</w:t>
      </w:r>
    </w:p>
    <w:p w:rsidR="001110CD" w:rsidRPr="004A4DD0" w:rsidRDefault="001110CD" w:rsidP="003E1B63">
      <w:pPr>
        <w:numPr>
          <w:ilvl w:val="0"/>
          <w:numId w:val="93"/>
        </w:numPr>
        <w:tabs>
          <w:tab w:val="left" w:pos="1134"/>
        </w:tabs>
        <w:spacing w:line="360" w:lineRule="auto"/>
        <w:ind w:left="0" w:firstLine="709"/>
        <w:jc w:val="both"/>
        <w:rPr>
          <w:rFonts w:ascii="GHEA Grapalat" w:hAnsi="GHEA Grapalat"/>
          <w:lang w:val="hy-AM" w:eastAsia="ru-RU"/>
        </w:rPr>
      </w:pPr>
      <w:r w:rsidRPr="004A4DD0">
        <w:rPr>
          <w:rFonts w:ascii="GHEA Grapalat" w:hAnsi="GHEA Grapalat" w:cs="Arial Armenian"/>
          <w:bCs/>
          <w:lang w:val="hy-AM" w:eastAsia="ru-RU"/>
        </w:rPr>
        <w:t>Մեղադրյալի համար իրավաբանական օգնությունն ապահովվում է պաշտպանի միջոցով:</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մարմինն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իրավասու չէ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արգելելու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փաստաբանի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 վստահորդի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կատարվող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վարութային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գործողությանը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4. Փաստաբան չունեցող վարույթի մասնավոր մասնակիցների վճռաբեկ բողոքարկման իրավունքի ապահովումն օրենքով սահմանված դեպքերում և կարգով իրականացվում է պետական միջոցների հաշվին:</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71" w:name="_Toc342906931"/>
      <w:bookmarkStart w:id="72" w:name="_Toc343337555"/>
      <w:bookmarkStart w:id="73" w:name="_Toc19124379"/>
      <w:r w:rsidRPr="004A4DD0">
        <w:t>Մեղադրյալի</w:t>
      </w:r>
      <w:r w:rsidRPr="004A4DD0">
        <w:rPr>
          <w:rFonts w:cs="Arial Armenian"/>
        </w:rPr>
        <w:t xml:space="preserve"> </w:t>
      </w:r>
      <w:r w:rsidRPr="004A4DD0">
        <w:t>պաշտպանության</w:t>
      </w:r>
      <w:r w:rsidRPr="004A4DD0">
        <w:rPr>
          <w:rFonts w:cs="Arial Armenian"/>
        </w:rPr>
        <w:t xml:space="preserve"> </w:t>
      </w:r>
      <w:r w:rsidRPr="004A4DD0">
        <w:t>ապահովումը</w:t>
      </w:r>
      <w:bookmarkEnd w:id="71"/>
      <w:bookmarkEnd w:id="72"/>
      <w:bookmarkEnd w:id="73"/>
    </w:p>
    <w:p w:rsidR="001110CD" w:rsidRPr="004A4DD0" w:rsidRDefault="001110CD" w:rsidP="003E1B63">
      <w:pPr>
        <w:numPr>
          <w:ilvl w:val="0"/>
          <w:numId w:val="7"/>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Մեղադրյալը</w:t>
      </w:r>
      <w:r w:rsidRPr="004A4DD0">
        <w:rPr>
          <w:rFonts w:ascii="GHEA Grapalat" w:hAnsi="GHEA Grapalat" w:cs="Arial Armenian"/>
          <w:lang w:val="hy-AM" w:eastAsia="ru-RU"/>
        </w:rPr>
        <w:t xml:space="preserve"> կարող է մեղադրանքից պաշտպանվել </w:t>
      </w:r>
      <w:r w:rsidRPr="004A4DD0">
        <w:rPr>
          <w:rFonts w:ascii="GHEA Grapalat" w:hAnsi="GHEA Grapalat" w:cs="Sylfaen"/>
          <w:lang w:val="hy-AM" w:eastAsia="ru-RU"/>
        </w:rPr>
        <w:t>ինչպես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էլ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միջոցով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սահմանափակում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իրավունքները</w:t>
      </w:r>
      <w:r w:rsidRPr="004A4DD0">
        <w:rPr>
          <w:rFonts w:ascii="GHEA Grapalat" w:hAnsi="GHEA Grapalat"/>
          <w:lang w:val="hy-AM" w:eastAsia="ru-RU"/>
        </w:rPr>
        <w:t>:</w:t>
      </w:r>
    </w:p>
    <w:p w:rsidR="001110CD" w:rsidRPr="004A4DD0" w:rsidRDefault="001110CD" w:rsidP="003E1B63">
      <w:pPr>
        <w:numPr>
          <w:ilvl w:val="0"/>
          <w:numId w:val="7"/>
        </w:numPr>
        <w:spacing w:line="360" w:lineRule="auto"/>
        <w:ind w:left="0" w:firstLine="709"/>
        <w:jc w:val="both"/>
        <w:rPr>
          <w:rFonts w:ascii="GHEA Grapalat" w:hAnsi="GHEA Grapalat"/>
          <w:lang w:val="hy-AM" w:eastAsia="ru-RU"/>
        </w:rPr>
      </w:pPr>
      <w:r w:rsidRPr="004A4DD0">
        <w:rPr>
          <w:rFonts w:ascii="GHEA Grapalat" w:hAnsi="GHEA Grapalat"/>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մարմինը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պարզաբանել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ապահովել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չարգելված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բոլոր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միջոցներով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մեղադրանքից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պաշտպանվելու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հնարավորությունը</w:t>
      </w:r>
      <w:r w:rsidRPr="004A4DD0">
        <w:rPr>
          <w:rFonts w:ascii="GHEA Grapalat" w:hAnsi="GHEA Grapalat"/>
          <w:lang w:val="hy-AM" w:eastAsia="ru-RU"/>
        </w:rPr>
        <w:t>:</w:t>
      </w:r>
    </w:p>
    <w:p w:rsidR="001110CD" w:rsidRPr="004A4DD0" w:rsidRDefault="001110CD" w:rsidP="003E1B63">
      <w:pPr>
        <w:numPr>
          <w:ilvl w:val="0"/>
          <w:numId w:val="7"/>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lastRenderedPageBreak/>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պարտադիր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համարվող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դեպքերում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մարմինը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ապահովել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մասնակցությունը</w:t>
      </w:r>
      <w:r w:rsidRPr="004A4DD0">
        <w:rPr>
          <w:rFonts w:ascii="GHEA Grapalat" w:hAnsi="GHEA Grapalat"/>
          <w:lang w:val="hy-AM" w:eastAsia="ru-RU"/>
        </w:rPr>
        <w:t>:</w:t>
      </w:r>
    </w:p>
    <w:p w:rsidR="001110CD" w:rsidRPr="004A4DD0" w:rsidRDefault="001110CD" w:rsidP="003E1B63">
      <w:pPr>
        <w:numPr>
          <w:ilvl w:val="0"/>
          <w:numId w:val="7"/>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մարմինը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նախատեսված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դեպքերում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դարձնել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ներկայացուցչին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p>
    <w:p w:rsidR="001110CD" w:rsidRPr="004A4DD0" w:rsidRDefault="001110CD" w:rsidP="001110CD">
      <w:pPr>
        <w:pStyle w:val="Heading4"/>
      </w:pPr>
      <w:bookmarkStart w:id="74" w:name="_Toc342906932"/>
      <w:bookmarkStart w:id="75" w:name="_Toc343337556"/>
      <w:bookmarkStart w:id="76" w:name="_Toc19124380"/>
      <w:r w:rsidRPr="004A4DD0">
        <w:t>Կողմերի</w:t>
      </w:r>
      <w:r w:rsidRPr="004A4DD0">
        <w:rPr>
          <w:rFonts w:cs="Arial Armenian"/>
        </w:rPr>
        <w:t xml:space="preserve"> </w:t>
      </w:r>
      <w:r w:rsidRPr="004A4DD0">
        <w:t>հավասարությունը</w:t>
      </w:r>
      <w:r w:rsidRPr="004A4DD0">
        <w:rPr>
          <w:rFonts w:cs="Arial Armenian"/>
        </w:rPr>
        <w:t xml:space="preserve"> </w:t>
      </w:r>
      <w:r w:rsidRPr="004A4DD0">
        <w:t>և</w:t>
      </w:r>
      <w:r w:rsidRPr="004A4DD0">
        <w:rPr>
          <w:rFonts w:cs="Arial Armenian"/>
        </w:rPr>
        <w:t xml:space="preserve"> </w:t>
      </w:r>
      <w:r w:rsidRPr="004A4DD0">
        <w:t>մրցակցությունը</w:t>
      </w:r>
      <w:bookmarkEnd w:id="74"/>
      <w:bookmarkEnd w:id="75"/>
      <w:bookmarkEnd w:id="76"/>
      <w:r w:rsidRPr="004A4DD0">
        <w:t xml:space="preserve"> </w:t>
      </w:r>
    </w:p>
    <w:p w:rsidR="001110CD" w:rsidRPr="004A4DD0" w:rsidRDefault="001110CD" w:rsidP="003E1B63">
      <w:pPr>
        <w:numPr>
          <w:ilvl w:val="0"/>
          <w:numId w:val="8"/>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Դատարանում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հավասարության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մրցակցության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հիման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հավասարությունից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 xml:space="preserve">մրցակցությունից շեղում թույլատրվում է միայն </w:t>
      </w:r>
      <w:r w:rsidRPr="004A4DD0">
        <w:rPr>
          <w:rFonts w:ascii="GHEA Grapalat" w:hAnsi="GHEA Grapalat" w:cs="Sylfaen"/>
          <w:lang w:val="hy-AM"/>
        </w:rPr>
        <w:t>ապացուցողական</w:t>
      </w:r>
      <w:r w:rsidRPr="004A4DD0">
        <w:rPr>
          <w:rFonts w:ascii="GHEA Grapalat" w:hAnsi="GHEA Grapalat"/>
          <w:lang w:val="hy-AM"/>
        </w:rPr>
        <w:t xml:space="preserve"> </w:t>
      </w:r>
      <w:r w:rsidRPr="004A4DD0">
        <w:rPr>
          <w:rFonts w:ascii="GHEA Grapalat" w:hAnsi="GHEA Grapalat" w:cs="Sylfaen"/>
          <w:lang w:val="hy-AM"/>
        </w:rPr>
        <w:t>գործողությունների</w:t>
      </w:r>
      <w:r w:rsidRPr="004A4DD0">
        <w:rPr>
          <w:rFonts w:ascii="GHEA Grapalat" w:hAnsi="GHEA Grapalat"/>
          <w:lang w:val="hy-AM"/>
        </w:rPr>
        <w:t xml:space="preserve"> </w:t>
      </w:r>
      <w:r w:rsidRPr="004A4DD0">
        <w:rPr>
          <w:rFonts w:ascii="GHEA Grapalat" w:hAnsi="GHEA Grapalat" w:cs="Sylfaen"/>
          <w:lang w:val="hy-AM"/>
        </w:rPr>
        <w:t>կատարման</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երաշխիքների վարույթում, համաձայնեցման և համագործակցության վարույթներում, ինչպես նաև վճռաբեկ վարույթում և բացառիկ վերանայման վարույթներում:</w:t>
      </w:r>
    </w:p>
    <w:p w:rsidR="001110CD" w:rsidRPr="004A4DD0" w:rsidRDefault="001110CD" w:rsidP="003E1B63">
      <w:pPr>
        <w:numPr>
          <w:ilvl w:val="0"/>
          <w:numId w:val="8"/>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Մեղադրանքը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տարանջատված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դրանք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lang w:val="hy-AM" w:eastAsia="ru-RU"/>
        </w:rPr>
        <w:t xml:space="preserve"> </w:t>
      </w:r>
      <w:r w:rsidRPr="004A4DD0">
        <w:rPr>
          <w:rFonts w:ascii="GHEA Grapalat" w:hAnsi="GHEA Grapalat" w:cs="Sylfaen"/>
          <w:lang w:val="hy-AM" w:eastAsia="ru-RU"/>
        </w:rPr>
        <w:t>տարբեր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ապահովում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դատական նիստին </w:t>
      </w:r>
      <w:r w:rsidRPr="004A4DD0">
        <w:rPr>
          <w:rFonts w:ascii="GHEA Grapalat" w:hAnsi="GHEA Grapalat" w:cs="Sylfaen"/>
          <w:lang w:val="hy-AM" w:eastAsia="ru-RU"/>
        </w:rPr>
        <w:t>կողմերի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իրավունքը</w:t>
      </w:r>
      <w:r w:rsidRPr="004A4DD0">
        <w:rPr>
          <w:rFonts w:ascii="GHEA Grapalat" w:hAnsi="GHEA Grapalat"/>
          <w:lang w:val="hy-AM" w:eastAsia="ru-RU"/>
        </w:rPr>
        <w:t>:</w:t>
      </w:r>
    </w:p>
    <w:p w:rsidR="001110CD" w:rsidRPr="004A4DD0" w:rsidRDefault="001110CD" w:rsidP="003E1B63">
      <w:pPr>
        <w:numPr>
          <w:ilvl w:val="0"/>
          <w:numId w:val="8"/>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Դատարանը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պահպանելով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անկողմնակալությունը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մեղադրանքի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ստեղծում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բոլոր ապացույցների ներկայացման և </w:t>
      </w:r>
      <w:r w:rsidRPr="004A4DD0">
        <w:rPr>
          <w:rFonts w:ascii="GHEA Grapalat" w:hAnsi="GHEA Grapalat" w:cs="Sylfaen"/>
          <w:lang w:val="hy-AM" w:eastAsia="ru-RU"/>
        </w:rPr>
        <w:t>համակողմանի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հետազոտման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անհրաժեշտ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պայմաններ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միջնորդությամբ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սահմանված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կարգով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աջակցում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ձեռք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բերելու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անհրաժեշտ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ապացույցներ</w:t>
      </w:r>
      <w:r w:rsidRPr="004A4DD0">
        <w:rPr>
          <w:rFonts w:ascii="GHEA Grapalat" w:hAnsi="GHEA Grapalat"/>
          <w:lang w:val="hy-AM" w:eastAsia="ru-RU"/>
        </w:rPr>
        <w:t>:</w:t>
      </w:r>
    </w:p>
    <w:p w:rsidR="001110CD" w:rsidRPr="004A4DD0" w:rsidRDefault="001110CD" w:rsidP="003E1B63">
      <w:pPr>
        <w:numPr>
          <w:ilvl w:val="0"/>
          <w:numId w:val="8"/>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Դատարանում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կողմերն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օժտված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իրենց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դիրքորոշումը</w:t>
      </w:r>
      <w:r w:rsidRPr="004A4DD0">
        <w:rPr>
          <w:rFonts w:ascii="GHEA Grapalat" w:hAnsi="GHEA Grapalat" w:cs="Arial Armenian"/>
          <w:lang w:val="hy-AM" w:eastAsia="ru-RU"/>
        </w:rPr>
        <w:t xml:space="preserve"> ներկայացնելու և </w:t>
      </w:r>
      <w:r w:rsidRPr="004A4DD0">
        <w:rPr>
          <w:rFonts w:ascii="GHEA Grapalat" w:hAnsi="GHEA Grapalat" w:cs="Sylfaen"/>
          <w:lang w:val="hy-AM" w:eastAsia="ru-RU"/>
        </w:rPr>
        <w:t>պաշտպանելու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հավասար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հնարավորութ</w:t>
      </w:r>
      <w:r w:rsidRPr="004A4DD0">
        <w:rPr>
          <w:rFonts w:ascii="GHEA Grapalat" w:hAnsi="GHEA Grapalat" w:cs="Arial Armenian"/>
          <w:lang w:val="hy-AM" w:eastAsia="ru-RU"/>
        </w:rPr>
        <w:softHyphen/>
      </w:r>
      <w:r w:rsidRPr="004A4DD0">
        <w:rPr>
          <w:rFonts w:ascii="GHEA Grapalat" w:hAnsi="GHEA Grapalat" w:cs="Sylfaen"/>
          <w:lang w:val="hy-AM" w:eastAsia="ru-RU"/>
        </w:rPr>
        <w:t>յուններով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ակտի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հիմքում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այնպիսի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ապացույցներ</w:t>
      </w:r>
      <w:r w:rsidRPr="004A4DD0">
        <w:rPr>
          <w:rFonts w:ascii="GHEA Grapalat" w:hAnsi="GHEA Grapalat" w:cs="Arial Armenian"/>
          <w:lang w:val="hy-AM" w:eastAsia="ru-RU"/>
        </w:rPr>
        <w:t>,</w:t>
      </w:r>
      <w:r w:rsidRPr="004A4DD0">
        <w:rPr>
          <w:rFonts w:ascii="GHEA Grapalat" w:hAnsi="GHEA Grapalat"/>
          <w:lang w:val="hy-AM" w:eastAsia="ru-RU"/>
        </w:rPr>
        <w:t xml:space="preserve"> </w:t>
      </w:r>
      <w:r w:rsidRPr="004A4DD0">
        <w:rPr>
          <w:rFonts w:ascii="GHEA Grapalat" w:hAnsi="GHEA Grapalat" w:cs="Sylfaen"/>
          <w:lang w:val="hy-AM" w:eastAsia="ru-RU"/>
        </w:rPr>
        <w:t>որոնց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հետազոտման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կողմերից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յուրաքանչյուրի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ապահովվել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հավասար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պայմաններ</w:t>
      </w:r>
      <w:r w:rsidRPr="004A4DD0">
        <w:rPr>
          <w:rFonts w:ascii="GHEA Grapalat" w:hAnsi="GHEA Grapalat"/>
          <w:lang w:val="hy-AM" w:eastAsia="ru-RU"/>
        </w:rPr>
        <w:t>:</w:t>
      </w:r>
    </w:p>
    <w:p w:rsidR="001110CD" w:rsidRPr="004A4DD0" w:rsidRDefault="001110CD" w:rsidP="003E1B63">
      <w:pPr>
        <w:numPr>
          <w:ilvl w:val="0"/>
          <w:numId w:val="8"/>
        </w:numPr>
        <w:spacing w:line="360" w:lineRule="auto"/>
        <w:ind w:left="0" w:firstLine="709"/>
        <w:jc w:val="both"/>
        <w:rPr>
          <w:rFonts w:ascii="GHEA Grapalat" w:hAnsi="GHEA Grapalat"/>
          <w:lang w:val="hy-AM" w:eastAsia="ru-RU"/>
        </w:rPr>
      </w:pPr>
      <w:r w:rsidRPr="004A4DD0">
        <w:rPr>
          <w:rFonts w:ascii="GHEA Grapalat" w:hAnsi="GHEA Grapalat"/>
          <w:lang w:val="hy-AM" w:eastAsia="ru-RU"/>
        </w:rPr>
        <w:t xml:space="preserve">Դատարանը սահմանափակված է մեղադրանքի հիմքում դրված փաստական հանգամանքներով, սակայն կաշկանդված չէ մեղադրյալին վերագրվող արարքին տրված իրավական գնահատականով: Օրենքի կիրառման կամ </w:t>
      </w:r>
      <w:r w:rsidRPr="004A4DD0">
        <w:rPr>
          <w:rFonts w:ascii="GHEA Grapalat" w:hAnsi="GHEA Grapalat"/>
          <w:lang w:val="hy-AM" w:eastAsia="ru-RU"/>
        </w:rPr>
        <w:lastRenderedPageBreak/>
        <w:t>մեկնաբանման վերաբերյալ կողմերի դիրքորոշումները դատարանի համար պարտադիր չեն:</w:t>
      </w:r>
    </w:p>
    <w:p w:rsidR="001110CD" w:rsidRPr="004A4DD0" w:rsidRDefault="001110CD" w:rsidP="001110CD">
      <w:pPr>
        <w:spacing w:line="360" w:lineRule="auto"/>
        <w:ind w:firstLine="709"/>
        <w:jc w:val="both"/>
        <w:rPr>
          <w:rFonts w:ascii="GHEA Grapalat" w:hAnsi="GHEA Grapalat"/>
          <w:lang w:val="hy-AM" w:eastAsia="ru-RU"/>
        </w:rPr>
      </w:pPr>
    </w:p>
    <w:p w:rsidR="001110CD" w:rsidRPr="004A4DD0" w:rsidRDefault="001110CD" w:rsidP="001110CD">
      <w:pPr>
        <w:pStyle w:val="Heading4"/>
      </w:pPr>
      <w:bookmarkStart w:id="77" w:name="_Toc343337557"/>
      <w:bookmarkStart w:id="78" w:name="_Toc19124381"/>
      <w:r w:rsidRPr="004A4DD0">
        <w:t>Պատշաճ ապացուցումը</w:t>
      </w:r>
      <w:bookmarkEnd w:id="77"/>
      <w:bookmarkEnd w:id="78"/>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1. Քրեական վարույթի համար նշանակություն ունեցող ցանկացած հանգամանք պետք է հաստատվի պատշաճ ապացույցների բավարար համակցությամբ:</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2. Եզրափակիչ դատավարական ակտը պետք է հիմնվի հետազոտված ապացույցների ազատ և բարեխիղճ գնահատման վրա:</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3. Մեղադրանքը կազմող յուրաքանչյուր փաստական հանգամանք պետք է հիմնավորվի ապացույցների այնպիսի ծավալով, որը կբացառի դրա ապացուցվածության վերաբերյալ ցանկացած հիմնավոր կասկած: Դատավճիռ կայացնելիս պետք է հաշվի առնվի անհրաժեշտ և հնարավոր ապացույցների բացակայությունը:</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4. 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մարմինը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հանգամանորեն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ստուգել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բերված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պատշաճ</w:t>
      </w:r>
      <w:r w:rsidRPr="004A4DD0">
        <w:rPr>
          <w:rFonts w:ascii="GHEA Grapalat" w:hAnsi="GHEA Grapalat" w:cs="Arial Armenian"/>
          <w:lang w:val="hy-AM" w:eastAsia="ru-RU"/>
        </w:rPr>
        <w:t xml:space="preserve"> </w:t>
      </w:r>
      <w:r w:rsidRPr="004A4DD0">
        <w:rPr>
          <w:rFonts w:ascii="GHEA Grapalat" w:hAnsi="GHEA Grapalat" w:cs="Sylfaen"/>
          <w:lang w:val="hy-AM" w:eastAsia="ru-RU"/>
        </w:rPr>
        <w:t>ձևակերպված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փաստարկները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cs="Sylfaen"/>
          <w:lang w:val="hy-AM" w:eastAsia="ru-RU"/>
        </w:rPr>
        <w:t>5. Հանցագործության</w:t>
      </w:r>
      <w:r w:rsidRPr="004A4DD0">
        <w:rPr>
          <w:rFonts w:ascii="GHEA Grapalat" w:hAnsi="GHEA Grapalat"/>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մեղավորության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հետևությունը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հիմնվել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ենթադրությունների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պետք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հաստատվի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փոխկապակցված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վերաբերելի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թույլատրելի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հավաստի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ապացույցների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ամբողջությամբ</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6. Խոստովանական ցուցմունքը չի կարող անձին դատապարտելու հիմք հանդիսանալ, եթե այն չի հիմնավորվել պատշաճ իրավական ընթացակարգի շրջանակներում հետազոտված ապացույցների բավարար ամբողջությամբ:</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7. Մեղադրյալի դատապարտումը չի կարող միայն կամ առավելապես հիմնվել այնպիսի անձի ցուցմունքի վրա, որի հակընդդեմ հարցման հնարավորություն տվյալ մեղադրյալը կամ նրա պաշտպանը կամ ներկայացուցիչը չեն ունեցել:</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8. Դեպոնացված ցուցմունքը չի կարող դրվել դատավճռի հիմքում, եթե դատարանում վերաբերելի մասով չի հետազոտվել դրա տեսաձայնագրությունը:</w:t>
      </w:r>
    </w:p>
    <w:p w:rsidR="001110CD" w:rsidRPr="004A4DD0" w:rsidRDefault="001110CD" w:rsidP="001110CD">
      <w:pPr>
        <w:spacing w:line="360" w:lineRule="auto"/>
        <w:ind w:firstLine="709"/>
        <w:jc w:val="both"/>
        <w:rPr>
          <w:rFonts w:ascii="GHEA Grapalat" w:hAnsi="GHEA Grapalat"/>
          <w:lang w:val="hy-AM" w:eastAsia="ru-RU"/>
        </w:rPr>
      </w:pPr>
    </w:p>
    <w:p w:rsidR="001110CD" w:rsidRPr="004A4DD0" w:rsidRDefault="001110CD" w:rsidP="001110CD">
      <w:pPr>
        <w:pStyle w:val="Heading4"/>
      </w:pPr>
      <w:bookmarkStart w:id="79" w:name="_Toc342906933"/>
      <w:bookmarkStart w:id="80" w:name="_Toc343337558"/>
      <w:bookmarkStart w:id="81" w:name="_Toc19124382"/>
      <w:r w:rsidRPr="004A4DD0">
        <w:lastRenderedPageBreak/>
        <w:t>Դատական</w:t>
      </w:r>
      <w:r w:rsidRPr="004A4DD0">
        <w:rPr>
          <w:rFonts w:cs="Arial Armenian"/>
        </w:rPr>
        <w:t xml:space="preserve"> </w:t>
      </w:r>
      <w:r w:rsidRPr="004A4DD0">
        <w:t>պաշտպանության</w:t>
      </w:r>
      <w:r w:rsidRPr="004A4DD0">
        <w:rPr>
          <w:rFonts w:cs="Arial Armenian"/>
        </w:rPr>
        <w:t xml:space="preserve"> </w:t>
      </w:r>
      <w:r w:rsidRPr="004A4DD0">
        <w:t>ապահովումը</w:t>
      </w:r>
      <w:bookmarkEnd w:id="79"/>
      <w:bookmarkEnd w:id="80"/>
      <w:bookmarkEnd w:id="81"/>
    </w:p>
    <w:p w:rsidR="001110CD" w:rsidRPr="004A4DD0" w:rsidRDefault="001110CD" w:rsidP="003E1B63">
      <w:pPr>
        <w:numPr>
          <w:ilvl w:val="0"/>
          <w:numId w:val="3"/>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Ոչ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զրկվել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դատավորի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քննվելու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ընդդատությանը կամ իրավասությանն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վերապահված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օրենքով</w:t>
      </w:r>
      <w:r w:rsidRPr="004A4DD0">
        <w:rPr>
          <w:rFonts w:ascii="GHEA Grapalat" w:hAnsi="GHEA Grapalat"/>
          <w:lang w:val="hy-AM" w:eastAsia="ru-RU"/>
        </w:rPr>
        <w:t>:</w:t>
      </w:r>
    </w:p>
    <w:p w:rsidR="001110CD" w:rsidRPr="004A4DD0" w:rsidRDefault="001110CD" w:rsidP="003E1B63">
      <w:pPr>
        <w:numPr>
          <w:ilvl w:val="0"/>
          <w:numId w:val="3"/>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Յուրաքանչյուր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մեղադրանքի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հիմնավորվածությունը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պարզելու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դատաքննության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w:t>
      </w:r>
      <w:r w:rsidRPr="004A4DD0">
        <w:rPr>
          <w:rFonts w:ascii="GHEA Grapalat" w:hAnsi="GHEA Grapalat"/>
          <w:lang w:val="hy-AM" w:eastAsia="ru-RU"/>
        </w:rPr>
        <w:t>:</w:t>
      </w:r>
    </w:p>
    <w:p w:rsidR="001110CD" w:rsidRPr="004A4DD0" w:rsidRDefault="001110CD" w:rsidP="003E1B63">
      <w:pPr>
        <w:numPr>
          <w:ilvl w:val="0"/>
          <w:numId w:val="3"/>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Յուրաքանչյուր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ում</w:t>
      </w:r>
      <w:r w:rsidRPr="004A4DD0">
        <w:rPr>
          <w:rFonts w:ascii="GHEA Grapalat" w:hAnsi="GHEA Grapalat" w:cs="Arial Armenian"/>
          <w:lang w:val="hy-AM" w:eastAsia="ru-RU"/>
        </w:rPr>
        <w:t xml:space="preserve"> ենթադրյալ հանցագործությամբ </w:t>
      </w:r>
      <w:r w:rsidRPr="004A4DD0">
        <w:rPr>
          <w:rFonts w:ascii="GHEA Grapalat" w:hAnsi="GHEA Grapalat" w:cs="Sylfaen"/>
          <w:lang w:val="hy-AM" w:eastAsia="ru-RU"/>
        </w:rPr>
        <w:t>վնաս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պատճառվել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սահմանված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դեպքերում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կարգով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հանցանք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քրեական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պատասխանատվության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ենթարկելու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հանցագործությամբ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պատճառված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վնասը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հատուցելու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պահանջով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դիմելու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w:t>
      </w:r>
      <w:r w:rsidRPr="004A4DD0">
        <w:rPr>
          <w:rFonts w:ascii="GHEA Grapalat" w:hAnsi="GHEA Grapalat"/>
          <w:lang w:val="hy-AM" w:eastAsia="ru-RU"/>
        </w:rPr>
        <w:t>:</w:t>
      </w:r>
    </w:p>
    <w:p w:rsidR="001110CD" w:rsidRPr="004A4DD0" w:rsidRDefault="001110CD" w:rsidP="003E1B63">
      <w:pPr>
        <w:numPr>
          <w:ilvl w:val="0"/>
          <w:numId w:val="3"/>
        </w:numPr>
        <w:spacing w:line="360" w:lineRule="auto"/>
        <w:ind w:left="0" w:firstLine="709"/>
        <w:jc w:val="both"/>
        <w:rPr>
          <w:rFonts w:ascii="GHEA Grapalat" w:hAnsi="GHEA Grapalat"/>
          <w:lang w:val="hy-AM" w:eastAsia="ru-RU"/>
        </w:rPr>
      </w:pPr>
      <w:r w:rsidRPr="004A4DD0">
        <w:rPr>
          <w:rFonts w:ascii="GHEA Grapalat" w:hAnsi="GHEA Grapalat" w:cs="Sylfaen"/>
          <w:bCs/>
          <w:lang w:val="hy-AM" w:eastAsia="ru-RU"/>
        </w:rPr>
        <w:t>Վարույթի</w:t>
      </w:r>
      <w:r w:rsidRPr="004A4DD0">
        <w:rPr>
          <w:rFonts w:ascii="GHEA Grapalat" w:hAnsi="GHEA Grapalat" w:cs="Arial Armenian"/>
          <w:bCs/>
          <w:lang w:val="hy-AM" w:eastAsia="ru-RU"/>
        </w:rPr>
        <w:t xml:space="preserve"> </w:t>
      </w:r>
      <w:r w:rsidRPr="004A4DD0">
        <w:rPr>
          <w:rFonts w:ascii="GHEA Grapalat" w:hAnsi="GHEA Grapalat" w:cs="Sylfaen"/>
          <w:bCs/>
          <w:lang w:val="hy-AM" w:eastAsia="ru-RU"/>
        </w:rPr>
        <w:t>հանրային</w:t>
      </w:r>
      <w:r w:rsidRPr="004A4DD0">
        <w:rPr>
          <w:rFonts w:ascii="GHEA Grapalat" w:hAnsi="GHEA Grapalat" w:cs="Arial Armenian"/>
          <w:bCs/>
          <w:lang w:val="hy-AM" w:eastAsia="ru-RU"/>
        </w:rPr>
        <w:t xml:space="preserve"> </w:t>
      </w:r>
      <w:r w:rsidRPr="004A4DD0">
        <w:rPr>
          <w:rFonts w:ascii="GHEA Grapalat" w:hAnsi="GHEA Grapalat" w:cs="Sylfaen"/>
          <w:bCs/>
          <w:lang w:val="hy-AM" w:eastAsia="ru-RU"/>
        </w:rPr>
        <w:t>մասնակիցների վարութային</w:t>
      </w:r>
      <w:r w:rsidRPr="004A4DD0">
        <w:rPr>
          <w:rFonts w:ascii="GHEA Grapalat" w:hAnsi="GHEA Grapalat" w:cs="Arial Armenian"/>
          <w:bCs/>
          <w:lang w:val="hy-AM" w:eastAsia="ru-RU"/>
        </w:rPr>
        <w:t xml:space="preserve"> </w:t>
      </w:r>
      <w:r w:rsidRPr="004A4DD0">
        <w:rPr>
          <w:rFonts w:ascii="GHEA Grapalat" w:hAnsi="GHEA Grapalat" w:cs="Sylfaen"/>
          <w:bCs/>
          <w:lang w:val="hy-AM" w:eastAsia="ru-RU"/>
        </w:rPr>
        <w:t>ակտերը</w:t>
      </w:r>
      <w:r w:rsidRPr="004A4DD0">
        <w:rPr>
          <w:rFonts w:ascii="GHEA Grapalat" w:hAnsi="GHEA Grapalat" w:cs="Arial Armenian"/>
          <w:bCs/>
          <w:lang w:val="hy-AM" w:eastAsia="ru-RU"/>
        </w:rPr>
        <w:t xml:space="preserve">, </w:t>
      </w:r>
      <w:r w:rsidRPr="004A4DD0">
        <w:rPr>
          <w:rFonts w:ascii="GHEA Grapalat" w:hAnsi="GHEA Grapalat" w:cs="Sylfaen"/>
          <w:bCs/>
          <w:lang w:val="hy-AM" w:eastAsia="ru-RU"/>
        </w:rPr>
        <w:t>որոնք</w:t>
      </w:r>
      <w:r w:rsidRPr="004A4DD0">
        <w:rPr>
          <w:rFonts w:ascii="GHEA Grapalat" w:hAnsi="GHEA Grapalat" w:cs="Arial Armenian"/>
          <w:bCs/>
          <w:lang w:val="hy-AM" w:eastAsia="ru-RU"/>
        </w:rPr>
        <w:t xml:space="preserve"> </w:t>
      </w:r>
      <w:r w:rsidRPr="004A4DD0">
        <w:rPr>
          <w:rFonts w:ascii="GHEA Grapalat" w:hAnsi="GHEA Grapalat" w:cs="Sylfaen"/>
          <w:bCs/>
          <w:lang w:val="hy-AM" w:eastAsia="ru-RU"/>
        </w:rPr>
        <w:t>առնչվում</w:t>
      </w:r>
      <w:r w:rsidRPr="004A4DD0">
        <w:rPr>
          <w:rFonts w:ascii="GHEA Grapalat" w:hAnsi="GHEA Grapalat" w:cs="Arial Armenian"/>
          <w:bCs/>
          <w:lang w:val="hy-AM" w:eastAsia="ru-RU"/>
        </w:rPr>
        <w:t xml:space="preserve"> </w:t>
      </w:r>
      <w:r w:rsidRPr="004A4DD0">
        <w:rPr>
          <w:rFonts w:ascii="GHEA Grapalat" w:hAnsi="GHEA Grapalat" w:cs="Sylfaen"/>
          <w:bCs/>
          <w:lang w:val="hy-AM" w:eastAsia="ru-RU"/>
        </w:rPr>
        <w:t>են</w:t>
      </w:r>
      <w:r w:rsidRPr="004A4DD0">
        <w:rPr>
          <w:rFonts w:ascii="GHEA Grapalat" w:hAnsi="GHEA Grapalat" w:cs="Arial Armenian"/>
          <w:bCs/>
          <w:lang w:val="hy-AM" w:eastAsia="ru-RU"/>
        </w:rPr>
        <w:t xml:space="preserve"> </w:t>
      </w:r>
      <w:r w:rsidRPr="004A4DD0">
        <w:rPr>
          <w:rFonts w:ascii="GHEA Grapalat" w:hAnsi="GHEA Grapalat" w:cs="Sylfaen"/>
          <w:bCs/>
          <w:lang w:val="hy-AM" w:eastAsia="ru-RU"/>
        </w:rPr>
        <w:t>անձի</w:t>
      </w:r>
      <w:r w:rsidRPr="004A4DD0">
        <w:rPr>
          <w:rFonts w:ascii="GHEA Grapalat" w:hAnsi="GHEA Grapalat" w:cs="Arial Armenian"/>
          <w:bCs/>
          <w:lang w:val="hy-AM" w:eastAsia="ru-RU"/>
        </w:rPr>
        <w:t xml:space="preserve"> </w:t>
      </w:r>
      <w:r w:rsidRPr="004A4DD0">
        <w:rPr>
          <w:rFonts w:ascii="GHEA Grapalat" w:hAnsi="GHEA Grapalat" w:cs="Sylfaen"/>
          <w:bCs/>
          <w:lang w:val="hy-AM" w:eastAsia="ru-RU"/>
        </w:rPr>
        <w:t>իրավունքներին</w:t>
      </w:r>
      <w:r w:rsidRPr="004A4DD0">
        <w:rPr>
          <w:rFonts w:ascii="GHEA Grapalat" w:hAnsi="GHEA Grapalat" w:cs="Arial Armenian"/>
          <w:bCs/>
          <w:lang w:val="hy-AM" w:eastAsia="ru-RU"/>
        </w:rPr>
        <w:t xml:space="preserve"> </w:t>
      </w:r>
      <w:r w:rsidRPr="004A4DD0">
        <w:rPr>
          <w:rFonts w:ascii="GHEA Grapalat" w:hAnsi="GHEA Grapalat" w:cs="Sylfaen"/>
          <w:bCs/>
          <w:lang w:val="hy-AM" w:eastAsia="ru-RU"/>
        </w:rPr>
        <w:t>և</w:t>
      </w:r>
      <w:r w:rsidRPr="004A4DD0">
        <w:rPr>
          <w:rFonts w:ascii="GHEA Grapalat" w:hAnsi="GHEA Grapalat" w:cs="Arial Armenian"/>
          <w:bCs/>
          <w:lang w:val="hy-AM" w:eastAsia="ru-RU"/>
        </w:rPr>
        <w:t xml:space="preserve"> </w:t>
      </w:r>
      <w:r w:rsidRPr="004A4DD0">
        <w:rPr>
          <w:rFonts w:ascii="GHEA Grapalat" w:hAnsi="GHEA Grapalat" w:cs="Sylfaen"/>
          <w:bCs/>
          <w:lang w:val="hy-AM" w:eastAsia="ru-RU"/>
        </w:rPr>
        <w:t>ազատություններին</w:t>
      </w:r>
      <w:r w:rsidRPr="004A4DD0">
        <w:rPr>
          <w:rFonts w:ascii="GHEA Grapalat" w:hAnsi="GHEA Grapalat" w:cs="Arial Armenian"/>
          <w:bCs/>
          <w:lang w:val="hy-AM" w:eastAsia="ru-RU"/>
        </w:rPr>
        <w:t xml:space="preserve">, </w:t>
      </w:r>
      <w:r w:rsidRPr="004A4DD0">
        <w:rPr>
          <w:rFonts w:ascii="GHEA Grapalat" w:hAnsi="GHEA Grapalat" w:cs="Sylfaen"/>
          <w:bCs/>
          <w:lang w:val="hy-AM" w:eastAsia="ru-RU"/>
        </w:rPr>
        <w:t>սույն</w:t>
      </w:r>
      <w:r w:rsidRPr="004A4DD0">
        <w:rPr>
          <w:rFonts w:ascii="GHEA Grapalat" w:hAnsi="GHEA Grapalat" w:cs="Arial Armenian"/>
          <w:bCs/>
          <w:lang w:val="hy-AM" w:eastAsia="ru-RU"/>
        </w:rPr>
        <w:t xml:space="preserve"> </w:t>
      </w:r>
      <w:r w:rsidRPr="004A4DD0">
        <w:rPr>
          <w:rFonts w:ascii="GHEA Grapalat" w:hAnsi="GHEA Grapalat" w:cs="Sylfaen"/>
          <w:bCs/>
          <w:lang w:val="hy-AM" w:eastAsia="ru-RU"/>
        </w:rPr>
        <w:t>օրենսգրքով</w:t>
      </w:r>
      <w:r w:rsidRPr="004A4DD0">
        <w:rPr>
          <w:rFonts w:ascii="GHEA Grapalat" w:hAnsi="GHEA Grapalat" w:cs="Arial Armenian"/>
          <w:bCs/>
          <w:lang w:val="hy-AM" w:eastAsia="ru-RU"/>
        </w:rPr>
        <w:t xml:space="preserve"> </w:t>
      </w:r>
      <w:r w:rsidRPr="004A4DD0">
        <w:rPr>
          <w:rFonts w:ascii="GHEA Grapalat" w:hAnsi="GHEA Grapalat" w:cs="Sylfaen"/>
          <w:bCs/>
          <w:lang w:val="hy-AM" w:eastAsia="ru-RU"/>
        </w:rPr>
        <w:t>սահմանված դեպքերում և</w:t>
      </w:r>
      <w:r w:rsidRPr="004A4DD0">
        <w:rPr>
          <w:rFonts w:ascii="GHEA Grapalat" w:hAnsi="GHEA Grapalat" w:cs="Arial Armenian"/>
          <w:bCs/>
          <w:lang w:val="hy-AM" w:eastAsia="ru-RU"/>
        </w:rPr>
        <w:t xml:space="preserve"> </w:t>
      </w:r>
      <w:r w:rsidRPr="004A4DD0">
        <w:rPr>
          <w:rFonts w:ascii="GHEA Grapalat" w:hAnsi="GHEA Grapalat" w:cs="Sylfaen"/>
          <w:bCs/>
          <w:lang w:val="hy-AM" w:eastAsia="ru-RU"/>
        </w:rPr>
        <w:t>կարգով</w:t>
      </w:r>
      <w:r w:rsidRPr="004A4DD0">
        <w:rPr>
          <w:rFonts w:ascii="GHEA Grapalat" w:hAnsi="GHEA Grapalat" w:cs="Arial Armenian"/>
          <w:bCs/>
          <w:lang w:val="hy-AM" w:eastAsia="ru-RU"/>
        </w:rPr>
        <w:t xml:space="preserve"> </w:t>
      </w:r>
      <w:r w:rsidRPr="004A4DD0">
        <w:rPr>
          <w:rFonts w:ascii="GHEA Grapalat" w:hAnsi="GHEA Grapalat" w:cs="Sylfaen"/>
          <w:bCs/>
          <w:lang w:val="hy-AM" w:eastAsia="ru-RU"/>
        </w:rPr>
        <w:t>ենթակա</w:t>
      </w:r>
      <w:r w:rsidRPr="004A4DD0">
        <w:rPr>
          <w:rFonts w:ascii="GHEA Grapalat" w:hAnsi="GHEA Grapalat" w:cs="Arial Armenian"/>
          <w:bCs/>
          <w:lang w:val="hy-AM" w:eastAsia="ru-RU"/>
        </w:rPr>
        <w:t xml:space="preserve"> </w:t>
      </w:r>
      <w:r w:rsidRPr="004A4DD0">
        <w:rPr>
          <w:rFonts w:ascii="GHEA Grapalat" w:hAnsi="GHEA Grapalat" w:cs="Sylfaen"/>
          <w:bCs/>
          <w:lang w:val="hy-AM" w:eastAsia="ru-RU"/>
        </w:rPr>
        <w:t>են</w:t>
      </w:r>
      <w:r w:rsidRPr="004A4DD0">
        <w:rPr>
          <w:rFonts w:ascii="GHEA Grapalat" w:hAnsi="GHEA Grapalat" w:cs="Arial Armenian"/>
          <w:bCs/>
          <w:lang w:val="hy-AM" w:eastAsia="ru-RU"/>
        </w:rPr>
        <w:t xml:space="preserve"> </w:t>
      </w:r>
      <w:r w:rsidRPr="004A4DD0">
        <w:rPr>
          <w:rFonts w:ascii="GHEA Grapalat" w:hAnsi="GHEA Grapalat" w:cs="Sylfaen"/>
          <w:bCs/>
          <w:lang w:val="hy-AM" w:eastAsia="ru-RU"/>
        </w:rPr>
        <w:t>դատական ստուգման</w:t>
      </w:r>
      <w:r w:rsidRPr="004A4DD0">
        <w:rPr>
          <w:rFonts w:ascii="GHEA Grapalat" w:hAnsi="GHEA Grapalat"/>
          <w:bCs/>
          <w:lang w:val="hy-AM" w:eastAsia="ru-RU"/>
        </w:rPr>
        <w:t>:</w:t>
      </w:r>
    </w:p>
    <w:p w:rsidR="001110CD" w:rsidRPr="004A4DD0" w:rsidRDefault="001110CD" w:rsidP="001110CD">
      <w:pPr>
        <w:spacing w:line="360" w:lineRule="auto"/>
        <w:ind w:firstLine="709"/>
        <w:jc w:val="both"/>
        <w:rPr>
          <w:rFonts w:ascii="GHEA Grapalat" w:hAnsi="GHEA Grapalat"/>
          <w:bCs/>
          <w:iCs/>
          <w:lang w:val="hy-AM" w:eastAsia="ru-RU"/>
        </w:rPr>
      </w:pPr>
    </w:p>
    <w:p w:rsidR="001110CD" w:rsidRPr="004A4DD0" w:rsidRDefault="001110CD" w:rsidP="001110CD">
      <w:pPr>
        <w:pStyle w:val="Heading4"/>
      </w:pPr>
      <w:bookmarkStart w:id="82" w:name="_Toc342906934"/>
      <w:bookmarkStart w:id="83" w:name="_Toc343337559"/>
      <w:bookmarkStart w:id="84" w:name="_Toc19124383"/>
      <w:r w:rsidRPr="004A4DD0">
        <w:rPr>
          <w:lang w:val="en-US"/>
        </w:rPr>
        <w:t>Վ</w:t>
      </w:r>
      <w:r w:rsidRPr="004A4DD0">
        <w:t>արույթի</w:t>
      </w:r>
      <w:r w:rsidRPr="004A4DD0">
        <w:rPr>
          <w:rFonts w:cs="Arial Armenian"/>
        </w:rPr>
        <w:t xml:space="preserve"> </w:t>
      </w:r>
      <w:r w:rsidRPr="004A4DD0">
        <w:t>ողջամիտ</w:t>
      </w:r>
      <w:r w:rsidRPr="004A4DD0">
        <w:rPr>
          <w:rFonts w:cs="Arial Armenian"/>
        </w:rPr>
        <w:t xml:space="preserve"> </w:t>
      </w:r>
      <w:r w:rsidRPr="004A4DD0">
        <w:t>ժամկետը</w:t>
      </w:r>
      <w:bookmarkEnd w:id="82"/>
      <w:bookmarkEnd w:id="83"/>
      <w:bookmarkEnd w:id="84"/>
    </w:p>
    <w:p w:rsidR="001110CD" w:rsidRPr="004A4DD0" w:rsidRDefault="001110CD" w:rsidP="003E1B63">
      <w:pPr>
        <w:numPr>
          <w:ilvl w:val="0"/>
          <w:numId w:val="4"/>
        </w:numPr>
        <w:spacing w:line="360" w:lineRule="auto"/>
        <w:ind w:left="0" w:firstLine="709"/>
        <w:jc w:val="both"/>
        <w:rPr>
          <w:rFonts w:ascii="GHEA Grapalat" w:hAnsi="GHEA Grapalat"/>
          <w:bCs/>
          <w:iCs/>
          <w:lang w:val="hy-AM" w:eastAsia="ru-RU"/>
        </w:rPr>
      </w:pPr>
      <w:r w:rsidRPr="004A4DD0">
        <w:rPr>
          <w:rFonts w:ascii="GHEA Grapalat" w:hAnsi="GHEA Grapalat" w:cs="Sylfaen"/>
          <w:bCs/>
          <w:iCs/>
          <w:lang w:val="hy-AM" w:eastAsia="ru-RU"/>
        </w:rPr>
        <w:t>Նախաքննությունը</w:t>
      </w:r>
      <w:r w:rsidRPr="004A4DD0">
        <w:rPr>
          <w:rFonts w:ascii="GHEA Grapalat" w:hAnsi="GHEA Grapalat" w:cs="Arial Armenian"/>
          <w:bCs/>
          <w:iCs/>
          <w:lang w:val="hy-AM" w:eastAsia="ru-RU"/>
        </w:rPr>
        <w:t xml:space="preserve"> </w:t>
      </w:r>
      <w:r w:rsidRPr="004A4DD0">
        <w:rPr>
          <w:rFonts w:ascii="GHEA Grapalat" w:hAnsi="GHEA Grapalat" w:cs="Sylfaen"/>
          <w:bCs/>
          <w:iCs/>
          <w:lang w:val="hy-AM" w:eastAsia="ru-RU"/>
        </w:rPr>
        <w:t>և</w:t>
      </w:r>
      <w:r w:rsidRPr="004A4DD0">
        <w:rPr>
          <w:rFonts w:ascii="GHEA Grapalat" w:hAnsi="GHEA Grapalat" w:cs="Arial Armenian"/>
          <w:bCs/>
          <w:iCs/>
          <w:lang w:val="hy-AM" w:eastAsia="ru-RU"/>
        </w:rPr>
        <w:t xml:space="preserve"> </w:t>
      </w:r>
      <w:r w:rsidRPr="004A4DD0">
        <w:rPr>
          <w:rFonts w:ascii="GHEA Grapalat" w:hAnsi="GHEA Grapalat" w:cs="Sylfaen"/>
          <w:bCs/>
          <w:iCs/>
          <w:lang w:val="hy-AM" w:eastAsia="ru-RU"/>
        </w:rPr>
        <w:t>դատաքննությունը</w:t>
      </w:r>
      <w:r w:rsidRPr="004A4DD0">
        <w:rPr>
          <w:rFonts w:ascii="GHEA Grapalat" w:hAnsi="GHEA Grapalat" w:cs="Arial Armenian"/>
          <w:bCs/>
          <w:iCs/>
          <w:lang w:val="hy-AM" w:eastAsia="ru-RU"/>
        </w:rPr>
        <w:t xml:space="preserve"> </w:t>
      </w:r>
      <w:r w:rsidRPr="004A4DD0">
        <w:rPr>
          <w:rFonts w:ascii="GHEA Grapalat" w:hAnsi="GHEA Grapalat" w:cs="Sylfaen"/>
          <w:bCs/>
          <w:iCs/>
          <w:lang w:val="hy-AM" w:eastAsia="ru-RU"/>
        </w:rPr>
        <w:t>պետք</w:t>
      </w:r>
      <w:r w:rsidRPr="004A4DD0">
        <w:rPr>
          <w:rFonts w:ascii="GHEA Grapalat" w:hAnsi="GHEA Grapalat" w:cs="Arial Armenian"/>
          <w:bCs/>
          <w:iCs/>
          <w:lang w:val="hy-AM" w:eastAsia="ru-RU"/>
        </w:rPr>
        <w:t xml:space="preserve"> </w:t>
      </w:r>
      <w:r w:rsidRPr="004A4DD0">
        <w:rPr>
          <w:rFonts w:ascii="GHEA Grapalat" w:hAnsi="GHEA Grapalat" w:cs="Sylfaen"/>
          <w:bCs/>
          <w:iCs/>
          <w:lang w:val="hy-AM" w:eastAsia="ru-RU"/>
        </w:rPr>
        <w:t>է</w:t>
      </w:r>
      <w:r w:rsidRPr="004A4DD0">
        <w:rPr>
          <w:rFonts w:ascii="GHEA Grapalat" w:hAnsi="GHEA Grapalat" w:cs="Arial Armenian"/>
          <w:bCs/>
          <w:iCs/>
          <w:lang w:val="hy-AM" w:eastAsia="ru-RU"/>
        </w:rPr>
        <w:t xml:space="preserve"> </w:t>
      </w:r>
      <w:r w:rsidRPr="004A4DD0">
        <w:rPr>
          <w:rFonts w:ascii="GHEA Grapalat" w:hAnsi="GHEA Grapalat" w:cs="Sylfaen"/>
          <w:bCs/>
          <w:iCs/>
          <w:lang w:val="hy-AM" w:eastAsia="ru-RU"/>
        </w:rPr>
        <w:t>ավարտվեն</w:t>
      </w:r>
      <w:r w:rsidRPr="004A4DD0">
        <w:rPr>
          <w:rFonts w:ascii="GHEA Grapalat" w:hAnsi="GHEA Grapalat"/>
          <w:bCs/>
          <w:iCs/>
          <w:lang w:val="hy-AM" w:eastAsia="ru-RU"/>
        </w:rPr>
        <w:t xml:space="preserve"> </w:t>
      </w:r>
      <w:r w:rsidRPr="004A4DD0">
        <w:rPr>
          <w:rFonts w:ascii="GHEA Grapalat" w:hAnsi="GHEA Grapalat" w:cs="Sylfaen"/>
          <w:bCs/>
          <w:iCs/>
          <w:lang w:val="hy-AM" w:eastAsia="ru-RU"/>
        </w:rPr>
        <w:t>ողջամիտ</w:t>
      </w:r>
      <w:r w:rsidRPr="004A4DD0">
        <w:rPr>
          <w:rFonts w:ascii="GHEA Grapalat" w:hAnsi="GHEA Grapalat" w:cs="Arial Armenian"/>
          <w:bCs/>
          <w:iCs/>
          <w:lang w:val="hy-AM" w:eastAsia="ru-RU"/>
        </w:rPr>
        <w:t xml:space="preserve"> </w:t>
      </w:r>
      <w:r w:rsidRPr="004A4DD0">
        <w:rPr>
          <w:rFonts w:ascii="GHEA Grapalat" w:hAnsi="GHEA Grapalat" w:cs="Sylfaen"/>
          <w:bCs/>
          <w:iCs/>
          <w:lang w:val="hy-AM" w:eastAsia="ru-RU"/>
        </w:rPr>
        <w:t>ժամկետում</w:t>
      </w:r>
      <w:r w:rsidRPr="004A4DD0">
        <w:rPr>
          <w:rFonts w:ascii="GHEA Grapalat" w:hAnsi="GHEA Grapalat"/>
          <w:bCs/>
          <w:iCs/>
          <w:lang w:val="hy-AM" w:eastAsia="ru-RU"/>
        </w:rPr>
        <w:t>:</w:t>
      </w:r>
      <w:r w:rsidRPr="004A4DD0">
        <w:rPr>
          <w:rFonts w:ascii="GHEA Grapalat" w:hAnsi="GHEA Grapalat" w:cs="Sylfaen"/>
          <w:bCs/>
          <w:iCs/>
          <w:lang w:val="hy-AM" w:eastAsia="ru-RU"/>
        </w:rPr>
        <w:t xml:space="preserve"> Քրեական վարույթն իրականացնող մարմինը պարտավոր է իր իրավասության սահմաններում դրսևորել պատշաճ ջանասիրություն վարույթը ողջամիտ ժամկետում ավարտելու համար: </w:t>
      </w:r>
    </w:p>
    <w:p w:rsidR="001110CD" w:rsidRPr="004A4DD0" w:rsidRDefault="001110CD" w:rsidP="003E1B63">
      <w:pPr>
        <w:numPr>
          <w:ilvl w:val="0"/>
          <w:numId w:val="4"/>
        </w:numPr>
        <w:spacing w:line="360" w:lineRule="auto"/>
        <w:ind w:left="0" w:firstLine="709"/>
        <w:jc w:val="both"/>
        <w:rPr>
          <w:rFonts w:ascii="GHEA Grapalat" w:hAnsi="GHEA Grapalat"/>
          <w:bCs/>
          <w:iCs/>
          <w:lang w:val="hy-AM" w:eastAsia="ru-RU"/>
        </w:rPr>
      </w:pPr>
      <w:r w:rsidRPr="004A4DD0">
        <w:rPr>
          <w:rFonts w:ascii="GHEA Grapalat" w:hAnsi="GHEA Grapalat" w:cs="Sylfaen"/>
          <w:bCs/>
          <w:iCs/>
          <w:lang w:val="hy-AM" w:eastAsia="ru-RU"/>
        </w:rPr>
        <w:t>Մեղադրյալն</w:t>
      </w:r>
      <w:r w:rsidRPr="004A4DD0">
        <w:rPr>
          <w:rFonts w:ascii="GHEA Grapalat" w:hAnsi="GHEA Grapalat" w:cs="Arial Armenian"/>
          <w:bCs/>
          <w:iCs/>
          <w:lang w:val="hy-AM" w:eastAsia="ru-RU"/>
        </w:rPr>
        <w:t xml:space="preserve"> </w:t>
      </w:r>
      <w:r w:rsidRPr="004A4DD0">
        <w:rPr>
          <w:rFonts w:ascii="GHEA Grapalat" w:hAnsi="GHEA Grapalat" w:cs="Sylfaen"/>
          <w:bCs/>
          <w:iCs/>
          <w:lang w:val="hy-AM" w:eastAsia="ru-RU"/>
        </w:rPr>
        <w:t>ունի</w:t>
      </w:r>
      <w:r w:rsidRPr="004A4DD0">
        <w:rPr>
          <w:rFonts w:ascii="GHEA Grapalat" w:hAnsi="GHEA Grapalat" w:cs="Arial Armenian"/>
          <w:bCs/>
          <w:iCs/>
          <w:lang w:val="hy-AM" w:eastAsia="ru-RU"/>
        </w:rPr>
        <w:t xml:space="preserve"> </w:t>
      </w:r>
      <w:r w:rsidRPr="004A4DD0">
        <w:rPr>
          <w:rFonts w:ascii="GHEA Grapalat" w:hAnsi="GHEA Grapalat" w:cs="Sylfaen"/>
          <w:bCs/>
          <w:iCs/>
          <w:lang w:val="hy-AM" w:eastAsia="ru-RU"/>
        </w:rPr>
        <w:t>ողջամիտ</w:t>
      </w:r>
      <w:r w:rsidRPr="004A4DD0">
        <w:rPr>
          <w:rFonts w:ascii="GHEA Grapalat" w:hAnsi="GHEA Grapalat" w:cs="Arial Armenian"/>
          <w:bCs/>
          <w:iCs/>
          <w:lang w:val="hy-AM" w:eastAsia="ru-RU"/>
        </w:rPr>
        <w:t xml:space="preserve"> </w:t>
      </w:r>
      <w:r w:rsidRPr="004A4DD0">
        <w:rPr>
          <w:rFonts w:ascii="GHEA Grapalat" w:hAnsi="GHEA Grapalat" w:cs="Sylfaen"/>
          <w:bCs/>
          <w:iCs/>
          <w:lang w:val="hy-AM" w:eastAsia="ru-RU"/>
        </w:rPr>
        <w:t>ժամկետում</w:t>
      </w:r>
      <w:r w:rsidRPr="004A4DD0">
        <w:rPr>
          <w:rFonts w:ascii="GHEA Grapalat" w:hAnsi="GHEA Grapalat" w:cs="Arial Armenian"/>
          <w:bCs/>
          <w:iCs/>
          <w:lang w:val="hy-AM" w:eastAsia="ru-RU"/>
        </w:rPr>
        <w:t xml:space="preserve"> </w:t>
      </w:r>
      <w:r w:rsidRPr="004A4DD0">
        <w:rPr>
          <w:rFonts w:ascii="GHEA Grapalat" w:hAnsi="GHEA Grapalat" w:cs="Sylfaen"/>
          <w:bCs/>
          <w:iCs/>
          <w:lang w:val="hy-AM" w:eastAsia="ru-RU"/>
        </w:rPr>
        <w:t>դատարանի</w:t>
      </w:r>
      <w:r w:rsidRPr="004A4DD0">
        <w:rPr>
          <w:rFonts w:ascii="GHEA Grapalat" w:hAnsi="GHEA Grapalat" w:cs="Arial Armenian"/>
          <w:bCs/>
          <w:iCs/>
          <w:lang w:val="hy-AM" w:eastAsia="ru-RU"/>
        </w:rPr>
        <w:t xml:space="preserve"> </w:t>
      </w:r>
      <w:r w:rsidRPr="004A4DD0">
        <w:rPr>
          <w:rFonts w:ascii="GHEA Grapalat" w:hAnsi="GHEA Grapalat" w:cs="Sylfaen"/>
          <w:bCs/>
          <w:iCs/>
          <w:lang w:val="hy-AM" w:eastAsia="ru-RU"/>
        </w:rPr>
        <w:t>առջև</w:t>
      </w:r>
      <w:r w:rsidRPr="004A4DD0">
        <w:rPr>
          <w:rFonts w:ascii="GHEA Grapalat" w:hAnsi="GHEA Grapalat" w:cs="Arial Armenian"/>
          <w:bCs/>
          <w:iCs/>
          <w:lang w:val="hy-AM" w:eastAsia="ru-RU"/>
        </w:rPr>
        <w:t xml:space="preserve"> </w:t>
      </w:r>
      <w:r w:rsidRPr="004A4DD0">
        <w:rPr>
          <w:rFonts w:ascii="GHEA Grapalat" w:hAnsi="GHEA Grapalat" w:cs="Sylfaen"/>
          <w:bCs/>
          <w:iCs/>
          <w:lang w:val="hy-AM" w:eastAsia="ru-RU"/>
        </w:rPr>
        <w:t>կանգնելու</w:t>
      </w:r>
      <w:r w:rsidRPr="004A4DD0">
        <w:rPr>
          <w:rFonts w:ascii="GHEA Grapalat" w:hAnsi="GHEA Grapalat"/>
          <w:bCs/>
          <w:iCs/>
          <w:lang w:val="hy-AM" w:eastAsia="ru-RU"/>
        </w:rPr>
        <w:t xml:space="preserve"> իրավունք:</w:t>
      </w:r>
    </w:p>
    <w:p w:rsidR="001110CD" w:rsidRPr="004A4DD0" w:rsidRDefault="001110CD" w:rsidP="003E1B63">
      <w:pPr>
        <w:numPr>
          <w:ilvl w:val="0"/>
          <w:numId w:val="4"/>
        </w:numPr>
        <w:spacing w:line="360" w:lineRule="auto"/>
        <w:ind w:left="0" w:firstLine="709"/>
        <w:jc w:val="both"/>
        <w:rPr>
          <w:rFonts w:ascii="GHEA Grapalat" w:hAnsi="GHEA Grapalat"/>
          <w:bCs/>
          <w:iCs/>
          <w:lang w:val="hy-AM" w:eastAsia="ru-RU"/>
        </w:rPr>
      </w:pPr>
      <w:r w:rsidRPr="004A4DD0">
        <w:rPr>
          <w:rFonts w:ascii="GHEA Grapalat" w:hAnsi="GHEA Grapalat" w:cs="Sylfaen"/>
          <w:bCs/>
          <w:iCs/>
          <w:lang w:val="hy-AM" w:eastAsia="ru-RU"/>
        </w:rPr>
        <w:t>Անձին</w:t>
      </w:r>
      <w:r w:rsidRPr="004A4DD0">
        <w:rPr>
          <w:rFonts w:ascii="GHEA Grapalat" w:hAnsi="GHEA Grapalat" w:cs="Arial Armenian"/>
          <w:bCs/>
          <w:iCs/>
          <w:lang w:val="hy-AM" w:eastAsia="ru-RU"/>
        </w:rPr>
        <w:t xml:space="preserve"> </w:t>
      </w:r>
      <w:r w:rsidRPr="004A4DD0">
        <w:rPr>
          <w:rFonts w:ascii="GHEA Grapalat" w:hAnsi="GHEA Grapalat" w:cs="Sylfaen"/>
          <w:bCs/>
          <w:iCs/>
          <w:lang w:val="hy-AM" w:eastAsia="ru-RU"/>
        </w:rPr>
        <w:t>անազ</w:t>
      </w:r>
      <w:r w:rsidRPr="004A4DD0">
        <w:rPr>
          <w:rFonts w:ascii="GHEA Grapalat" w:hAnsi="GHEA Grapalat"/>
          <w:bCs/>
          <w:iCs/>
          <w:lang w:val="hy-AM" w:eastAsia="ru-RU"/>
        </w:rPr>
        <w:t>ա</w:t>
      </w:r>
      <w:r w:rsidRPr="004A4DD0">
        <w:rPr>
          <w:rFonts w:ascii="GHEA Grapalat" w:hAnsi="GHEA Grapalat" w:cs="Sylfaen"/>
          <w:bCs/>
          <w:iCs/>
          <w:lang w:val="hy-AM" w:eastAsia="ru-RU"/>
        </w:rPr>
        <w:t>տության</w:t>
      </w:r>
      <w:r w:rsidRPr="004A4DD0">
        <w:rPr>
          <w:rFonts w:ascii="GHEA Grapalat" w:hAnsi="GHEA Grapalat" w:cs="Arial Armenian"/>
          <w:bCs/>
          <w:iCs/>
          <w:lang w:val="hy-AM" w:eastAsia="ru-RU"/>
        </w:rPr>
        <w:t xml:space="preserve"> </w:t>
      </w:r>
      <w:r w:rsidRPr="004A4DD0">
        <w:rPr>
          <w:rFonts w:ascii="GHEA Grapalat" w:hAnsi="GHEA Grapalat" w:cs="Sylfaen"/>
          <w:bCs/>
          <w:iCs/>
          <w:lang w:val="hy-AM" w:eastAsia="ru-RU"/>
        </w:rPr>
        <w:t>մեջ</w:t>
      </w:r>
      <w:r w:rsidRPr="004A4DD0">
        <w:rPr>
          <w:rFonts w:ascii="GHEA Grapalat" w:hAnsi="GHEA Grapalat" w:cs="Arial Armenian"/>
          <w:bCs/>
          <w:iCs/>
          <w:lang w:val="hy-AM" w:eastAsia="ru-RU"/>
        </w:rPr>
        <w:t xml:space="preserve"> </w:t>
      </w:r>
      <w:r w:rsidRPr="004A4DD0">
        <w:rPr>
          <w:rFonts w:ascii="GHEA Grapalat" w:hAnsi="GHEA Grapalat" w:cs="Sylfaen"/>
          <w:bCs/>
          <w:iCs/>
          <w:lang w:val="hy-AM" w:eastAsia="ru-RU"/>
        </w:rPr>
        <w:t>պահելու</w:t>
      </w:r>
      <w:r w:rsidRPr="004A4DD0">
        <w:rPr>
          <w:rFonts w:ascii="GHEA Grapalat" w:hAnsi="GHEA Grapalat" w:cs="Arial Armenian"/>
          <w:bCs/>
          <w:iCs/>
          <w:lang w:val="hy-AM" w:eastAsia="ru-RU"/>
        </w:rPr>
        <w:t xml:space="preserve"> </w:t>
      </w:r>
      <w:r w:rsidRPr="004A4DD0">
        <w:rPr>
          <w:rFonts w:ascii="GHEA Grapalat" w:hAnsi="GHEA Grapalat" w:cs="Sylfaen"/>
          <w:bCs/>
          <w:iCs/>
          <w:lang w:val="hy-AM" w:eastAsia="ru-RU"/>
        </w:rPr>
        <w:t>ժամկետը</w:t>
      </w:r>
      <w:r w:rsidRPr="004A4DD0">
        <w:rPr>
          <w:rFonts w:ascii="GHEA Grapalat" w:hAnsi="GHEA Grapalat" w:cs="Arial Armenian"/>
          <w:bCs/>
          <w:iCs/>
          <w:lang w:val="hy-AM" w:eastAsia="ru-RU"/>
        </w:rPr>
        <w:t xml:space="preserve"> </w:t>
      </w:r>
      <w:r w:rsidRPr="004A4DD0">
        <w:rPr>
          <w:rFonts w:ascii="GHEA Grapalat" w:hAnsi="GHEA Grapalat" w:cs="Sylfaen"/>
          <w:bCs/>
          <w:iCs/>
          <w:lang w:val="hy-AM" w:eastAsia="ru-RU"/>
        </w:rPr>
        <w:t>պետք</w:t>
      </w:r>
      <w:r w:rsidRPr="004A4DD0">
        <w:rPr>
          <w:rFonts w:ascii="GHEA Grapalat" w:hAnsi="GHEA Grapalat" w:cs="Arial Armenian"/>
          <w:bCs/>
          <w:iCs/>
          <w:lang w:val="hy-AM" w:eastAsia="ru-RU"/>
        </w:rPr>
        <w:t xml:space="preserve"> </w:t>
      </w:r>
      <w:r w:rsidRPr="004A4DD0">
        <w:rPr>
          <w:rFonts w:ascii="GHEA Grapalat" w:hAnsi="GHEA Grapalat" w:cs="Sylfaen"/>
          <w:bCs/>
          <w:iCs/>
          <w:lang w:val="hy-AM" w:eastAsia="ru-RU"/>
        </w:rPr>
        <w:t>է</w:t>
      </w:r>
      <w:r w:rsidRPr="004A4DD0">
        <w:rPr>
          <w:rFonts w:ascii="GHEA Grapalat" w:hAnsi="GHEA Grapalat" w:cs="Arial Armenian"/>
          <w:bCs/>
          <w:iCs/>
          <w:lang w:val="hy-AM" w:eastAsia="ru-RU"/>
        </w:rPr>
        <w:t xml:space="preserve"> </w:t>
      </w:r>
      <w:r w:rsidRPr="004A4DD0">
        <w:rPr>
          <w:rFonts w:ascii="GHEA Grapalat" w:hAnsi="GHEA Grapalat" w:cs="Sylfaen"/>
          <w:bCs/>
          <w:iCs/>
          <w:lang w:val="hy-AM" w:eastAsia="ru-RU"/>
        </w:rPr>
        <w:t>սահմանափակվի</w:t>
      </w:r>
      <w:r w:rsidRPr="004A4DD0">
        <w:rPr>
          <w:rFonts w:ascii="GHEA Grapalat" w:hAnsi="GHEA Grapalat" w:cs="Arial Armenian"/>
          <w:bCs/>
          <w:iCs/>
          <w:lang w:val="hy-AM" w:eastAsia="ru-RU"/>
        </w:rPr>
        <w:t xml:space="preserve"> </w:t>
      </w:r>
      <w:r w:rsidRPr="004A4DD0">
        <w:rPr>
          <w:rFonts w:ascii="GHEA Grapalat" w:hAnsi="GHEA Grapalat" w:cs="Sylfaen"/>
          <w:bCs/>
          <w:iCs/>
          <w:lang w:val="hy-AM" w:eastAsia="ru-RU"/>
        </w:rPr>
        <w:t>ամենակարճ</w:t>
      </w:r>
      <w:r w:rsidRPr="004A4DD0">
        <w:rPr>
          <w:rFonts w:ascii="GHEA Grapalat" w:hAnsi="GHEA Grapalat" w:cs="Arial Armenian"/>
          <w:bCs/>
          <w:iCs/>
          <w:lang w:val="hy-AM" w:eastAsia="ru-RU"/>
        </w:rPr>
        <w:t xml:space="preserve"> </w:t>
      </w:r>
      <w:r w:rsidRPr="004A4DD0">
        <w:rPr>
          <w:rFonts w:ascii="GHEA Grapalat" w:hAnsi="GHEA Grapalat" w:cs="Sylfaen"/>
          <w:bCs/>
          <w:iCs/>
          <w:lang w:val="hy-AM" w:eastAsia="ru-RU"/>
        </w:rPr>
        <w:t>անհրաժեշտ</w:t>
      </w:r>
      <w:r w:rsidRPr="004A4DD0">
        <w:rPr>
          <w:rFonts w:ascii="GHEA Grapalat" w:hAnsi="GHEA Grapalat" w:cs="Arial Armenian"/>
          <w:bCs/>
          <w:iCs/>
          <w:lang w:val="hy-AM" w:eastAsia="ru-RU"/>
        </w:rPr>
        <w:t xml:space="preserve"> </w:t>
      </w:r>
      <w:r w:rsidRPr="004A4DD0">
        <w:rPr>
          <w:rFonts w:ascii="GHEA Grapalat" w:hAnsi="GHEA Grapalat" w:cs="Sylfaen"/>
          <w:bCs/>
          <w:iCs/>
          <w:lang w:val="hy-AM" w:eastAsia="ru-RU"/>
        </w:rPr>
        <w:t>ժամանակահատվածով</w:t>
      </w:r>
      <w:r w:rsidRPr="004A4DD0">
        <w:rPr>
          <w:rFonts w:ascii="GHEA Grapalat" w:hAnsi="GHEA Grapalat"/>
          <w:bCs/>
          <w:iCs/>
          <w:lang w:val="hy-AM" w:eastAsia="ru-RU"/>
        </w:rPr>
        <w:t>:</w:t>
      </w:r>
    </w:p>
    <w:p w:rsidR="001110CD" w:rsidRPr="004A4DD0" w:rsidRDefault="001110CD" w:rsidP="003E1B63">
      <w:pPr>
        <w:numPr>
          <w:ilvl w:val="0"/>
          <w:numId w:val="4"/>
        </w:numPr>
        <w:spacing w:line="360" w:lineRule="auto"/>
        <w:ind w:left="0" w:firstLine="709"/>
        <w:jc w:val="both"/>
        <w:rPr>
          <w:rFonts w:ascii="GHEA Grapalat" w:hAnsi="GHEA Grapalat"/>
          <w:bCs/>
          <w:iCs/>
          <w:lang w:val="hy-AM" w:eastAsia="ru-RU"/>
        </w:rPr>
      </w:pPr>
      <w:r w:rsidRPr="004A4DD0">
        <w:rPr>
          <w:rFonts w:ascii="GHEA Grapalat" w:hAnsi="GHEA Grapalat" w:cs="Sylfaen"/>
          <w:bCs/>
          <w:iCs/>
          <w:lang w:val="hy-AM" w:eastAsia="ru-RU"/>
        </w:rPr>
        <w:t>Իր վարույթում գտնվող քրեական գործերի քննության</w:t>
      </w:r>
      <w:r w:rsidRPr="004A4DD0">
        <w:rPr>
          <w:rFonts w:ascii="GHEA Grapalat" w:hAnsi="GHEA Grapalat" w:cs="Arial Armenian"/>
          <w:bCs/>
          <w:iCs/>
          <w:lang w:val="hy-AM" w:eastAsia="ru-RU"/>
        </w:rPr>
        <w:t xml:space="preserve"> </w:t>
      </w:r>
      <w:r w:rsidRPr="004A4DD0">
        <w:rPr>
          <w:rFonts w:ascii="GHEA Grapalat" w:hAnsi="GHEA Grapalat" w:cs="Sylfaen"/>
          <w:bCs/>
          <w:iCs/>
          <w:lang w:val="hy-AM" w:eastAsia="ru-RU"/>
        </w:rPr>
        <w:t>հաջորդականությունը որոշելիս դատավորը</w:t>
      </w:r>
      <w:r w:rsidRPr="004A4DD0">
        <w:rPr>
          <w:rFonts w:ascii="GHEA Grapalat" w:hAnsi="GHEA Grapalat" w:cs="Arial Armenian"/>
          <w:bCs/>
          <w:iCs/>
          <w:lang w:val="hy-AM" w:eastAsia="ru-RU"/>
        </w:rPr>
        <w:t xml:space="preserve"> </w:t>
      </w:r>
      <w:r w:rsidRPr="004A4DD0">
        <w:rPr>
          <w:rFonts w:ascii="GHEA Grapalat" w:hAnsi="GHEA Grapalat" w:cs="Sylfaen"/>
          <w:bCs/>
          <w:iCs/>
          <w:lang w:val="hy-AM" w:eastAsia="ru-RU"/>
        </w:rPr>
        <w:t>նախապատվությունը</w:t>
      </w:r>
      <w:r w:rsidRPr="004A4DD0">
        <w:rPr>
          <w:rFonts w:ascii="GHEA Grapalat" w:hAnsi="GHEA Grapalat" w:cs="Arial Armenian"/>
          <w:bCs/>
          <w:iCs/>
          <w:lang w:val="hy-AM" w:eastAsia="ru-RU"/>
        </w:rPr>
        <w:t xml:space="preserve"> պետք է </w:t>
      </w:r>
      <w:r w:rsidRPr="004A4DD0">
        <w:rPr>
          <w:rFonts w:ascii="GHEA Grapalat" w:hAnsi="GHEA Grapalat" w:cs="Sylfaen"/>
          <w:bCs/>
          <w:iCs/>
          <w:lang w:val="hy-AM" w:eastAsia="ru-RU"/>
        </w:rPr>
        <w:t>տա այն</w:t>
      </w:r>
      <w:r w:rsidRPr="004A4DD0">
        <w:rPr>
          <w:rFonts w:ascii="GHEA Grapalat" w:hAnsi="GHEA Grapalat" w:cs="Arial Armenian"/>
          <w:bCs/>
          <w:iCs/>
          <w:lang w:val="hy-AM" w:eastAsia="ru-RU"/>
        </w:rPr>
        <w:t xml:space="preserve"> </w:t>
      </w:r>
      <w:r w:rsidRPr="004A4DD0">
        <w:rPr>
          <w:rFonts w:ascii="GHEA Grapalat" w:hAnsi="GHEA Grapalat" w:cs="Sylfaen"/>
          <w:bCs/>
          <w:iCs/>
          <w:lang w:val="hy-AM" w:eastAsia="ru-RU"/>
        </w:rPr>
        <w:t>վարույթին</w:t>
      </w:r>
      <w:r w:rsidRPr="004A4DD0">
        <w:rPr>
          <w:rFonts w:ascii="GHEA Grapalat" w:hAnsi="GHEA Grapalat" w:cs="Arial Armenian"/>
          <w:bCs/>
          <w:iCs/>
          <w:lang w:val="hy-AM" w:eastAsia="ru-RU"/>
        </w:rPr>
        <w:t xml:space="preserve">, </w:t>
      </w:r>
      <w:r w:rsidRPr="004A4DD0">
        <w:rPr>
          <w:rFonts w:ascii="GHEA Grapalat" w:hAnsi="GHEA Grapalat" w:cs="Sylfaen"/>
          <w:bCs/>
          <w:iCs/>
          <w:lang w:val="hy-AM" w:eastAsia="ru-RU"/>
        </w:rPr>
        <w:t>որով</w:t>
      </w:r>
      <w:r w:rsidRPr="004A4DD0">
        <w:rPr>
          <w:rFonts w:ascii="GHEA Grapalat" w:hAnsi="GHEA Grapalat" w:cs="Arial Armenian"/>
          <w:bCs/>
          <w:iCs/>
          <w:lang w:val="hy-AM" w:eastAsia="ru-RU"/>
        </w:rPr>
        <w:t xml:space="preserve"> </w:t>
      </w:r>
      <w:r w:rsidRPr="004A4DD0">
        <w:rPr>
          <w:rFonts w:ascii="GHEA Grapalat" w:hAnsi="GHEA Grapalat" w:cs="Sylfaen"/>
          <w:bCs/>
          <w:iCs/>
          <w:lang w:val="hy-AM" w:eastAsia="ru-RU"/>
        </w:rPr>
        <w:t>`</w:t>
      </w:r>
    </w:p>
    <w:p w:rsidR="001110CD" w:rsidRPr="004A4DD0" w:rsidRDefault="001110CD" w:rsidP="003E1B63">
      <w:pPr>
        <w:numPr>
          <w:ilvl w:val="0"/>
          <w:numId w:val="85"/>
        </w:numPr>
        <w:spacing w:line="360" w:lineRule="auto"/>
        <w:ind w:left="0" w:firstLine="709"/>
        <w:jc w:val="both"/>
        <w:rPr>
          <w:rFonts w:ascii="GHEA Grapalat" w:hAnsi="GHEA Grapalat"/>
          <w:bCs/>
          <w:iCs/>
          <w:lang w:val="hy-AM" w:eastAsia="ru-RU"/>
        </w:rPr>
      </w:pPr>
      <w:r w:rsidRPr="004A4DD0">
        <w:rPr>
          <w:rFonts w:ascii="GHEA Grapalat" w:hAnsi="GHEA Grapalat" w:cs="Sylfaen"/>
          <w:bCs/>
          <w:iCs/>
          <w:lang w:val="hy-AM" w:eastAsia="ru-RU"/>
        </w:rPr>
        <w:t>մեղադրյալը</w:t>
      </w:r>
      <w:r w:rsidRPr="004A4DD0">
        <w:rPr>
          <w:rFonts w:ascii="GHEA Grapalat" w:hAnsi="GHEA Grapalat" w:cs="Arial Armenian"/>
          <w:bCs/>
          <w:iCs/>
          <w:lang w:val="hy-AM" w:eastAsia="ru-RU"/>
        </w:rPr>
        <w:t xml:space="preserve"> </w:t>
      </w:r>
      <w:r w:rsidRPr="004A4DD0">
        <w:rPr>
          <w:rFonts w:ascii="GHEA Grapalat" w:hAnsi="GHEA Grapalat" w:cs="Sylfaen"/>
          <w:bCs/>
          <w:iCs/>
          <w:lang w:val="hy-AM" w:eastAsia="ru-RU"/>
        </w:rPr>
        <w:t>գտնվում</w:t>
      </w:r>
      <w:r w:rsidRPr="004A4DD0">
        <w:rPr>
          <w:rFonts w:ascii="GHEA Grapalat" w:hAnsi="GHEA Grapalat" w:cs="Arial Armenian"/>
          <w:bCs/>
          <w:iCs/>
          <w:lang w:val="hy-AM" w:eastAsia="ru-RU"/>
        </w:rPr>
        <w:t xml:space="preserve"> </w:t>
      </w:r>
      <w:r w:rsidRPr="004A4DD0">
        <w:rPr>
          <w:rFonts w:ascii="GHEA Grapalat" w:hAnsi="GHEA Grapalat" w:cs="Sylfaen"/>
          <w:bCs/>
          <w:iCs/>
          <w:lang w:val="hy-AM" w:eastAsia="ru-RU"/>
        </w:rPr>
        <w:t>է</w:t>
      </w:r>
      <w:r w:rsidRPr="004A4DD0">
        <w:rPr>
          <w:rFonts w:ascii="GHEA Grapalat" w:hAnsi="GHEA Grapalat" w:cs="Arial Armenian"/>
          <w:bCs/>
          <w:iCs/>
          <w:lang w:val="hy-AM" w:eastAsia="ru-RU"/>
        </w:rPr>
        <w:t xml:space="preserve"> </w:t>
      </w:r>
      <w:r w:rsidRPr="004A4DD0">
        <w:rPr>
          <w:rFonts w:ascii="GHEA Grapalat" w:hAnsi="GHEA Grapalat" w:cs="Sylfaen"/>
          <w:bCs/>
          <w:iCs/>
          <w:lang w:val="hy-AM" w:eastAsia="ru-RU"/>
        </w:rPr>
        <w:t>կալանքի</w:t>
      </w:r>
      <w:r w:rsidRPr="004A4DD0">
        <w:rPr>
          <w:rFonts w:ascii="GHEA Grapalat" w:hAnsi="GHEA Grapalat" w:cs="Arial Armenian"/>
          <w:bCs/>
          <w:iCs/>
          <w:lang w:val="hy-AM" w:eastAsia="ru-RU"/>
        </w:rPr>
        <w:t xml:space="preserve"> </w:t>
      </w:r>
      <w:r w:rsidRPr="004A4DD0">
        <w:rPr>
          <w:rFonts w:ascii="GHEA Grapalat" w:hAnsi="GHEA Grapalat" w:cs="Sylfaen"/>
          <w:bCs/>
          <w:iCs/>
          <w:lang w:val="hy-AM" w:eastAsia="ru-RU"/>
        </w:rPr>
        <w:t>տակ</w:t>
      </w:r>
      <w:r w:rsidRPr="004A4DD0">
        <w:rPr>
          <w:rFonts w:ascii="GHEA Grapalat" w:hAnsi="GHEA Grapalat"/>
          <w:bCs/>
          <w:iCs/>
          <w:lang w:val="hy-AM" w:eastAsia="ru-RU"/>
        </w:rPr>
        <w:t>.</w:t>
      </w:r>
    </w:p>
    <w:p w:rsidR="001110CD" w:rsidRPr="004A4DD0" w:rsidRDefault="001110CD" w:rsidP="003E1B63">
      <w:pPr>
        <w:numPr>
          <w:ilvl w:val="0"/>
          <w:numId w:val="85"/>
        </w:numPr>
        <w:spacing w:line="360" w:lineRule="auto"/>
        <w:ind w:left="0" w:firstLine="709"/>
        <w:jc w:val="both"/>
        <w:rPr>
          <w:rFonts w:ascii="GHEA Grapalat" w:hAnsi="GHEA Grapalat"/>
          <w:bCs/>
          <w:iCs/>
          <w:lang w:val="hy-AM" w:eastAsia="ru-RU"/>
        </w:rPr>
      </w:pPr>
      <w:r w:rsidRPr="004A4DD0">
        <w:rPr>
          <w:rFonts w:ascii="GHEA Grapalat" w:hAnsi="GHEA Grapalat"/>
          <w:bCs/>
          <w:iCs/>
          <w:lang w:val="hy-AM" w:eastAsia="ru-RU"/>
        </w:rPr>
        <w:lastRenderedPageBreak/>
        <w:t xml:space="preserve">մեղադրյալն ավելի երկար է գտնվում անազատության մեջ` համեմատ այլ վարույթով ներգրավված մեղադրյալների: </w:t>
      </w:r>
    </w:p>
    <w:p w:rsidR="001110CD" w:rsidRPr="004A4DD0" w:rsidRDefault="001110CD" w:rsidP="003E1B63">
      <w:pPr>
        <w:numPr>
          <w:ilvl w:val="0"/>
          <w:numId w:val="4"/>
        </w:numPr>
        <w:spacing w:line="360" w:lineRule="auto"/>
        <w:ind w:left="0" w:firstLine="709"/>
        <w:jc w:val="both"/>
        <w:rPr>
          <w:rFonts w:ascii="GHEA Grapalat" w:hAnsi="GHEA Grapalat"/>
          <w:bCs/>
          <w:iCs/>
          <w:lang w:val="hy-AM" w:eastAsia="ru-RU"/>
        </w:rPr>
      </w:pPr>
      <w:r w:rsidRPr="004A4DD0">
        <w:rPr>
          <w:rFonts w:ascii="GHEA Grapalat" w:hAnsi="GHEA Grapalat" w:cs="Sylfaen"/>
          <w:bCs/>
          <w:iCs/>
          <w:lang w:val="hy-AM" w:eastAsia="ru-RU"/>
        </w:rPr>
        <w:t>Սույն հոդվածի 4-րդ մասում նախատեսված տարբերակիչ հատկանիշների բացակայության դեպքում տվյալ դատավորի կողմից քրեական գործերի քննության</w:t>
      </w:r>
      <w:r w:rsidRPr="004A4DD0">
        <w:rPr>
          <w:rFonts w:ascii="GHEA Grapalat" w:hAnsi="GHEA Grapalat" w:cs="Arial Armenian"/>
          <w:bCs/>
          <w:iCs/>
          <w:lang w:val="hy-AM" w:eastAsia="ru-RU"/>
        </w:rPr>
        <w:t xml:space="preserve"> </w:t>
      </w:r>
      <w:r w:rsidRPr="004A4DD0">
        <w:rPr>
          <w:rFonts w:ascii="GHEA Grapalat" w:hAnsi="GHEA Grapalat" w:cs="Sylfaen"/>
          <w:bCs/>
          <w:iCs/>
          <w:lang w:val="hy-AM" w:eastAsia="ru-RU"/>
        </w:rPr>
        <w:t>հաջորդականությունը որոշվում է` հաշվի առնելով քրեական գործերը դատարանում ստանալու ժամկետները:</w:t>
      </w:r>
    </w:p>
    <w:p w:rsidR="001110CD" w:rsidRPr="004A4DD0" w:rsidRDefault="001110CD" w:rsidP="001110CD">
      <w:pPr>
        <w:spacing w:line="360" w:lineRule="auto"/>
        <w:ind w:firstLine="709"/>
        <w:jc w:val="both"/>
        <w:rPr>
          <w:rFonts w:ascii="GHEA Grapalat" w:hAnsi="GHEA Grapalat"/>
          <w:bCs/>
          <w:iCs/>
          <w:lang w:val="hy-AM" w:eastAsia="ru-RU"/>
        </w:rPr>
      </w:pPr>
    </w:p>
    <w:p w:rsidR="001110CD" w:rsidRPr="004A4DD0" w:rsidRDefault="001110CD" w:rsidP="001110CD">
      <w:pPr>
        <w:pStyle w:val="Heading4"/>
      </w:pPr>
      <w:bookmarkStart w:id="85" w:name="_Toc342906935"/>
      <w:bookmarkStart w:id="86" w:name="_Toc343337560"/>
      <w:bookmarkStart w:id="87" w:name="_Toc19124384"/>
      <w:r w:rsidRPr="004A4DD0">
        <w:t>Կրկին</w:t>
      </w:r>
      <w:r w:rsidRPr="004A4DD0">
        <w:rPr>
          <w:rFonts w:cs="Arial Armenian"/>
        </w:rPr>
        <w:t xml:space="preserve"> </w:t>
      </w:r>
      <w:r w:rsidRPr="004A4DD0">
        <w:t>դատվելու</w:t>
      </w:r>
      <w:r w:rsidRPr="004A4DD0">
        <w:rPr>
          <w:rFonts w:cs="Arial Armenian"/>
        </w:rPr>
        <w:t xml:space="preserve"> </w:t>
      </w:r>
      <w:r w:rsidRPr="004A4DD0">
        <w:t>անթույլատրելիությունը</w:t>
      </w:r>
      <w:bookmarkEnd w:id="85"/>
      <w:bookmarkEnd w:id="86"/>
      <w:bookmarkEnd w:id="87"/>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Ոչ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չպետք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Հայաստանի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Հանրապետության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իրավազորության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շրջանակներում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կրկին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դատվի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պատժվի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lang w:val="hy-AM" w:eastAsia="ru-RU"/>
        </w:rPr>
        <w:t xml:space="preserve"> արարքի համար, </w:t>
      </w:r>
      <w:r w:rsidRPr="004A4DD0">
        <w:rPr>
          <w:rFonts w:ascii="GHEA Grapalat" w:hAnsi="GHEA Grapalat" w:cs="Sylfaen"/>
          <w:lang w:val="hy-AM" w:eastAsia="ru-RU"/>
        </w:rPr>
        <w:t>որի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w:t>
      </w:r>
      <w:r w:rsidRPr="004A4DD0">
        <w:rPr>
          <w:rFonts w:ascii="GHEA Grapalat" w:hAnsi="GHEA Grapalat" w:cs="Arial Armenian"/>
          <w:lang w:val="hy-AM" w:eastAsia="ru-RU"/>
        </w:rPr>
        <w:t xml:space="preserve"> օրինական ուժի մեջ մտած դատավճռով </w:t>
      </w:r>
      <w:r w:rsidRPr="004A4DD0">
        <w:rPr>
          <w:rFonts w:ascii="GHEA Grapalat" w:hAnsi="GHEA Grapalat" w:cs="Sylfaen"/>
          <w:lang w:val="hy-AM" w:eastAsia="ru-RU"/>
        </w:rPr>
        <w:t>արդարացվել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դատապարտվել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2. Ք</w:t>
      </w:r>
      <w:r w:rsidRPr="004A4DD0">
        <w:rPr>
          <w:rFonts w:ascii="GHEA Grapalat" w:hAnsi="GHEA Grapalat" w:cs="Sylfaen"/>
          <w:lang w:val="hy-AM" w:eastAsia="ru-RU"/>
        </w:rPr>
        <w:t>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հետապնդում</w:t>
      </w:r>
      <w:r w:rsidRPr="004A4DD0">
        <w:rPr>
          <w:rFonts w:ascii="GHEA Grapalat" w:hAnsi="GHEA Grapalat" w:cs="Arial Armenian"/>
          <w:lang w:val="hy-AM" w:eastAsia="ru-RU"/>
        </w:rPr>
        <w:t xml:space="preserve"> չհարուցելու </w:t>
      </w:r>
      <w:r w:rsidRPr="004A4DD0">
        <w:rPr>
          <w:rFonts w:ascii="GHEA Grapalat" w:hAnsi="GHEA Grapalat" w:cs="Sylfaen"/>
          <w:lang w:val="hy-AM" w:eastAsia="ru-RU"/>
        </w:rPr>
        <w:t>կամ քրեական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հետապնդումը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դադարեցնելու</w:t>
      </w:r>
      <w:r w:rsidRPr="004A4DD0">
        <w:rPr>
          <w:rFonts w:ascii="GHEA Grapalat" w:hAnsi="GHEA Grapalat" w:cs="Arial Armenian"/>
          <w:lang w:val="hy-AM" w:eastAsia="ru-RU"/>
        </w:rPr>
        <w:t xml:space="preserve"> մասին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ուժի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մեջ</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մտած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առկայությունը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բացառում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քրեական հետապնդումը նորոգելը:</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Sylfaen"/>
          <w:lang w:val="hy-AM" w:eastAsia="ru-RU"/>
        </w:rPr>
        <w:t>3. 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վիճակի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բարելավման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պահանջով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եզրափակող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ակտի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վերանայումը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կրկին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չէ</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վիճակի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վատթարացման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պահանջի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հիման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կրկին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չէ</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ուժի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մեջ</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չմտած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եզրափակիչ դատական ակտի կամ քրեական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հետապնդում</w:t>
      </w:r>
      <w:r w:rsidRPr="004A4DD0">
        <w:rPr>
          <w:rFonts w:ascii="GHEA Grapalat" w:hAnsi="GHEA Grapalat" w:cs="Arial Armenian"/>
          <w:lang w:val="hy-AM" w:eastAsia="ru-RU"/>
        </w:rPr>
        <w:t xml:space="preserve"> չհարուցելու </w:t>
      </w:r>
      <w:r w:rsidRPr="004A4DD0">
        <w:rPr>
          <w:rFonts w:ascii="GHEA Grapalat" w:hAnsi="GHEA Grapalat" w:cs="Sylfaen"/>
          <w:lang w:val="hy-AM" w:eastAsia="ru-RU"/>
        </w:rPr>
        <w:t>կամ քրեական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հետապնդումը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դադարեցնելու</w:t>
      </w:r>
      <w:r w:rsidRPr="004A4DD0">
        <w:rPr>
          <w:rFonts w:ascii="GHEA Grapalat" w:hAnsi="GHEA Grapalat" w:cs="Arial Armenian"/>
          <w:lang w:val="hy-AM" w:eastAsia="ru-RU"/>
        </w:rPr>
        <w:t xml:space="preserve"> մասին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ուժի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մեջ</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չմտած որոշման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վերանայումը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հիմնարար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խախտման,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հանգամանքի կամ նոր ի հայտ եկած հանգամանքի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հիմքով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ուժի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մեջ</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մտած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եզրափակիչ դատական ակտի կամ քրեական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հետապնդում</w:t>
      </w:r>
      <w:r w:rsidRPr="004A4DD0">
        <w:rPr>
          <w:rFonts w:ascii="GHEA Grapalat" w:hAnsi="GHEA Grapalat" w:cs="Arial Armenian"/>
          <w:lang w:val="hy-AM" w:eastAsia="ru-RU"/>
        </w:rPr>
        <w:t xml:space="preserve"> չհարուցելու </w:t>
      </w:r>
      <w:r w:rsidRPr="004A4DD0">
        <w:rPr>
          <w:rFonts w:ascii="GHEA Grapalat" w:hAnsi="GHEA Grapalat" w:cs="Sylfaen"/>
          <w:lang w:val="hy-AM" w:eastAsia="ru-RU"/>
        </w:rPr>
        <w:t>կամ քրեական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հետապնդումը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դադարեցնելու</w:t>
      </w:r>
      <w:r w:rsidRPr="004A4DD0">
        <w:rPr>
          <w:rFonts w:ascii="GHEA Grapalat" w:hAnsi="GHEA Grapalat" w:cs="Arial Armenian"/>
          <w:lang w:val="hy-AM" w:eastAsia="ru-RU"/>
        </w:rPr>
        <w:t xml:space="preserve"> մասին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ուժի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մեջ</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մտած որոշման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վերանայումը</w:t>
      </w:r>
      <w:r w:rsidRPr="004A4DD0">
        <w:rPr>
          <w:rFonts w:ascii="GHEA Grapalat" w:hAnsi="GHEA Grapalat" w:cs="Arial Armenian"/>
          <w:lang w:val="hy-AM" w:eastAsia="ru-RU"/>
        </w:rPr>
        <w:t>` սույն օրենսգրքով նախատեսված ժամկետներում</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5. Հանրային քրեական հետապնդում չհարուցելը կամ դադարեցնելն </w:t>
      </w:r>
      <w:r w:rsidRPr="004A4DD0">
        <w:rPr>
          <w:rFonts w:ascii="GHEA Grapalat" w:hAnsi="GHEA Grapalat" w:cs="Sylfaen"/>
          <w:lang w:val="hy-AM" w:eastAsia="ru-RU"/>
        </w:rPr>
        <w:t>արգելք չէ</w:t>
      </w:r>
      <w:r w:rsidRPr="004A4DD0">
        <w:rPr>
          <w:rFonts w:ascii="GHEA Grapalat" w:hAnsi="GHEA Grapalat"/>
          <w:lang w:val="hy-AM" w:eastAsia="ru-RU"/>
        </w:rPr>
        <w:t xml:space="preserve"> մ</w:t>
      </w:r>
      <w:r w:rsidRPr="004A4DD0">
        <w:rPr>
          <w:rFonts w:ascii="GHEA Grapalat" w:hAnsi="GHEA Grapalat" w:cs="Sylfaen"/>
          <w:lang w:val="hy-AM" w:eastAsia="ru-RU"/>
        </w:rPr>
        <w:t>ասնավոր քրեական հետապնդում հարուցելու համար:</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lastRenderedPageBreak/>
        <w:t xml:space="preserve">6. </w:t>
      </w:r>
      <w:r w:rsidRPr="004A4DD0">
        <w:rPr>
          <w:rFonts w:ascii="GHEA Grapalat" w:hAnsi="GHEA Grapalat" w:cs="Sylfaen"/>
          <w:lang w:val="hy-AM" w:eastAsia="ru-RU"/>
        </w:rPr>
        <w:t>Եթե</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դատապարտելիս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պարզվում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արարքի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նկատմամբ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կիրառվել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վարչական կամ կարգապահական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պատասխանատվության`</w:t>
      </w:r>
      <w:r w:rsidRPr="004A4DD0">
        <w:rPr>
          <w:rFonts w:ascii="GHEA Grapalat" w:hAnsi="GHEA Grapalat" w:cs="Arial Armenian"/>
          <w:lang w:val="hy-AM" w:eastAsia="ru-RU"/>
        </w:rPr>
        <w:t xml:space="preserve"> պատժին համարժեք </w:t>
      </w:r>
      <w:r w:rsidRPr="004A4DD0">
        <w:rPr>
          <w:rFonts w:ascii="GHEA Grapalat" w:hAnsi="GHEA Grapalat" w:cs="Sylfaen"/>
          <w:lang w:val="hy-AM" w:eastAsia="ru-RU"/>
        </w:rPr>
        <w:t>միջոց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նկատմամբ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պատիժ</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նշանակելու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պետք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վերացվի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հաշվի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առնվի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պատիժ</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նշանակելիս</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bCs/>
          <w:iCs/>
          <w:lang w:val="hy-AM" w:eastAsia="ru-RU"/>
        </w:rPr>
      </w:pPr>
    </w:p>
    <w:p w:rsidR="001110CD" w:rsidRPr="004A4DD0" w:rsidRDefault="001110CD" w:rsidP="001110CD">
      <w:pPr>
        <w:pStyle w:val="Heading4"/>
      </w:pPr>
      <w:bookmarkStart w:id="88" w:name="_Toc342906936"/>
      <w:bookmarkStart w:id="89" w:name="_Toc343337561"/>
      <w:bookmarkStart w:id="90" w:name="_Toc19124385"/>
      <w:r w:rsidRPr="004A4DD0">
        <w:t>Մասնավոր և ընտանեկան</w:t>
      </w:r>
      <w:r w:rsidRPr="004A4DD0">
        <w:rPr>
          <w:rFonts w:cs="Arial Armenian"/>
        </w:rPr>
        <w:t xml:space="preserve"> </w:t>
      </w:r>
      <w:r w:rsidRPr="004A4DD0">
        <w:t>կյանքի գաղտնիությունը</w:t>
      </w:r>
      <w:bookmarkEnd w:id="88"/>
      <w:bookmarkEnd w:id="89"/>
      <w:bookmarkEnd w:id="90"/>
    </w:p>
    <w:p w:rsidR="001110CD" w:rsidRPr="004A4DD0" w:rsidRDefault="001110CD" w:rsidP="003E1B63">
      <w:pPr>
        <w:numPr>
          <w:ilvl w:val="0"/>
          <w:numId w:val="27"/>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Իրավասու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մարմիններն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համաձայնության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վերաբերյալ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տեղեկություններ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հավաքել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օգտագործել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սահմանված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դեպքերում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կարգով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եթե</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անհրաժեշտ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նշանակություն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ունեցող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հանգամանքներ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բացահայտելու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lang w:val="hy-AM" w:eastAsia="ru-RU"/>
        </w:rPr>
        <w:t>:</w:t>
      </w:r>
    </w:p>
    <w:p w:rsidR="001110CD" w:rsidRPr="004A4DD0" w:rsidRDefault="001110CD" w:rsidP="003E1B63">
      <w:pPr>
        <w:numPr>
          <w:ilvl w:val="0"/>
          <w:numId w:val="27"/>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Անձը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ում 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մարմինն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առաջարկում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հայտնել այնպիսի տեղեկություններ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տրամադրել</w:t>
      </w:r>
      <w:r w:rsidRPr="004A4DD0">
        <w:rPr>
          <w:rFonts w:ascii="GHEA Grapalat" w:hAnsi="GHEA Grapalat" w:cs="Sylfaen"/>
          <w:lang w:val="hy-AM" w:eastAsia="ru-RU"/>
        </w:rPr>
        <w:t xml:space="preserve"> այնպիսի նյութեր, որոնք հետագայում ողջամտորեն կարող են օգտագործվել կամ մեկնաբանվել ի վնաս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իրեն, 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ամուսնու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մերձավոր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ազգականի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հրաժարվել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տեղեկություններ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հայտնելուց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նյութեր</w:t>
      </w:r>
      <w:r w:rsidRPr="004A4DD0">
        <w:rPr>
          <w:rFonts w:ascii="GHEA Grapalat" w:hAnsi="GHEA Grapalat" w:cs="Arial Armenian"/>
          <w:lang w:val="hy-AM" w:eastAsia="ru-RU"/>
        </w:rPr>
        <w:t xml:space="preserve"> տրամադրելուց:</w:t>
      </w:r>
    </w:p>
    <w:p w:rsidR="001110CD" w:rsidRPr="004A4DD0" w:rsidRDefault="001110CD" w:rsidP="003E1B63">
      <w:pPr>
        <w:numPr>
          <w:ilvl w:val="0"/>
          <w:numId w:val="27"/>
        </w:numPr>
        <w:spacing w:line="360" w:lineRule="auto"/>
        <w:ind w:left="0" w:firstLine="709"/>
        <w:jc w:val="both"/>
        <w:rPr>
          <w:rFonts w:ascii="GHEA Grapalat" w:hAnsi="GHEA Grapalat"/>
          <w:lang w:val="hy-AM" w:eastAsia="ru-RU"/>
        </w:rPr>
      </w:pPr>
      <w:r w:rsidRPr="004A4DD0">
        <w:rPr>
          <w:rFonts w:ascii="GHEA Grapalat" w:hAnsi="GHEA Grapalat" w:cs="Arial Armenian"/>
          <w:lang w:val="hy-AM" w:eastAsia="ru-RU"/>
        </w:rPr>
        <w:t>Արգելվում է փաստաբանական գաղտնիք կազմող տեղեկություններ կամ նյութեր հավաքելը, պահելը կամ օգտագործելը:</w:t>
      </w:r>
    </w:p>
    <w:p w:rsidR="001110CD" w:rsidRPr="004A4DD0" w:rsidRDefault="001110CD" w:rsidP="003E1B63">
      <w:pPr>
        <w:numPr>
          <w:ilvl w:val="0"/>
          <w:numId w:val="27"/>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 xml:space="preserve">ընթացքում </w:t>
      </w:r>
      <w:r w:rsidRPr="004A4DD0">
        <w:rPr>
          <w:rFonts w:ascii="GHEA Grapalat" w:hAnsi="GHEA Grapalat" w:cs="Arial Armenian"/>
          <w:lang w:val="hy-AM" w:eastAsia="ru-RU"/>
        </w:rPr>
        <w:t xml:space="preserve">միջամտությունն </w:t>
      </w:r>
      <w:r w:rsidRPr="004A4DD0">
        <w:rPr>
          <w:rFonts w:ascii="GHEA Grapalat" w:hAnsi="GHEA Grapalat" w:cs="Sylfaen"/>
          <w:lang w:val="hy-AM" w:eastAsia="ru-RU"/>
        </w:rPr>
        <w:t>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նամակագրությանը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հեռախոսային</w:t>
      </w:r>
      <w:r w:rsidRPr="004A4DD0">
        <w:rPr>
          <w:rFonts w:ascii="GHEA Grapalat" w:hAnsi="GHEA Grapalat" w:cs="Arial Armenian"/>
          <w:lang w:val="hy-AM" w:eastAsia="ru-RU"/>
        </w:rPr>
        <w:t xml:space="preserve"> և այլ հաղորդակցությանը կարող է </w:t>
      </w:r>
      <w:r w:rsidRPr="004A4DD0">
        <w:rPr>
          <w:rFonts w:ascii="GHEA Grapalat" w:hAnsi="GHEA Grapalat" w:cs="Sylfaen"/>
          <w:lang w:val="hy-AM" w:eastAsia="ru-RU"/>
        </w:rPr>
        <w:t>կատարվել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որոշմամբ՝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սահմանված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դեպքերում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կարգով</w:t>
      </w:r>
      <w:r w:rsidRPr="004A4DD0">
        <w:rPr>
          <w:rFonts w:ascii="GHEA Grapalat" w:hAnsi="GHEA Grapalat"/>
          <w:lang w:val="hy-AM" w:eastAsia="ru-RU"/>
        </w:rPr>
        <w:t>:</w:t>
      </w:r>
    </w:p>
    <w:p w:rsidR="001110CD" w:rsidRPr="004A4DD0" w:rsidRDefault="001110CD" w:rsidP="003E1B63">
      <w:pPr>
        <w:numPr>
          <w:ilvl w:val="0"/>
          <w:numId w:val="27"/>
        </w:numPr>
        <w:spacing w:line="360" w:lineRule="auto"/>
        <w:ind w:left="0" w:firstLine="709"/>
        <w:jc w:val="both"/>
        <w:rPr>
          <w:rFonts w:ascii="GHEA Grapalat" w:hAnsi="GHEA Grapalat"/>
          <w:lang w:val="hy-AM" w:eastAsia="ru-RU"/>
        </w:rPr>
      </w:pPr>
      <w:r w:rsidRPr="004A4DD0">
        <w:rPr>
          <w:rFonts w:ascii="GHEA Grapalat" w:hAnsi="GHEA Grapalat"/>
          <w:lang w:val="hy-AM"/>
        </w:rPr>
        <w:t xml:space="preserve">Վարույթի ընթացքում անձին վերաբերող և բժշկական, նոտարական, բանկային կամ հարակից գաղտնիք պարունակող տեղեկությունները կարող են հավաքվել միայն դատարանի որոշմամբ: Բանկային կամ հարակից գաղտնիք պարունակող տեղեկությունները կարող են հավաքվել բացառապես մեղադրյալի կամ նրա կողմից ուղղորդվող </w:t>
      </w:r>
      <w:r w:rsidRPr="004A4DD0">
        <w:rPr>
          <w:rFonts w:ascii="GHEA Grapalat" w:hAnsi="GHEA Grapalat" w:cs="Sylfaen"/>
          <w:lang w:val="hy-AM"/>
        </w:rPr>
        <w:t>իրավաբանական անձի վերաբերյալ</w:t>
      </w:r>
      <w:r w:rsidRPr="004A4DD0">
        <w:rPr>
          <w:rFonts w:ascii="GHEA Grapalat" w:hAnsi="GHEA Grapalat"/>
          <w:lang w:val="hy-AM"/>
        </w:rPr>
        <w:t>:</w:t>
      </w:r>
    </w:p>
    <w:p w:rsidR="001110CD" w:rsidRPr="004A4DD0" w:rsidRDefault="001110CD" w:rsidP="003E1B63">
      <w:pPr>
        <w:numPr>
          <w:ilvl w:val="0"/>
          <w:numId w:val="27"/>
        </w:numPr>
        <w:spacing w:line="360" w:lineRule="auto"/>
        <w:ind w:left="0" w:firstLine="709"/>
        <w:jc w:val="both"/>
        <w:rPr>
          <w:rFonts w:ascii="GHEA Grapalat" w:hAnsi="GHEA Grapalat"/>
          <w:lang w:val="hy-AM" w:eastAsia="ru-RU"/>
        </w:rPr>
      </w:pPr>
      <w:r w:rsidRPr="004A4DD0">
        <w:rPr>
          <w:rFonts w:ascii="GHEA Grapalat" w:hAnsi="GHEA Grapalat" w:cs="Arial Armenian"/>
          <w:lang w:val="hy-AM" w:eastAsia="ru-RU"/>
        </w:rPr>
        <w:t>Բ</w:t>
      </w:r>
      <w:r w:rsidRPr="004A4DD0">
        <w:rPr>
          <w:rFonts w:ascii="GHEA Grapalat" w:hAnsi="GHEA Grapalat" w:cs="Sylfaen"/>
          <w:lang w:val="hy-AM" w:eastAsia="ru-RU"/>
        </w:rPr>
        <w:t>ացառությամբ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վայրի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զննության` անձի բնակարանում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ապացուցողական և այլ վարութային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գործողություններ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որոշմամբ կամ տվյալ անձի համաձայնությամբ</w:t>
      </w:r>
      <w:r w:rsidRPr="004A4DD0">
        <w:rPr>
          <w:rFonts w:ascii="GHEA Grapalat" w:hAnsi="GHEA Grapalat"/>
          <w:lang w:val="hy-AM" w:eastAsia="ru-RU"/>
        </w:rPr>
        <w:t xml:space="preserve">: Ամեն դեպքում, </w:t>
      </w:r>
      <w:r w:rsidRPr="004A4DD0">
        <w:rPr>
          <w:rFonts w:ascii="GHEA Grapalat" w:hAnsi="GHEA Grapalat"/>
          <w:lang w:val="hy-AM" w:eastAsia="ru-RU"/>
        </w:rPr>
        <w:lastRenderedPageBreak/>
        <w:t>բնակարանում խուզարկությունը, առգրավումը և դեպքի վայրի զննություն չհամարվող զննությունը կարող են կատարվել միայն դատարանի որոշմամբ:</w:t>
      </w:r>
    </w:p>
    <w:p w:rsidR="001110CD" w:rsidRPr="004A4DD0" w:rsidRDefault="001110CD" w:rsidP="003E1B63">
      <w:pPr>
        <w:numPr>
          <w:ilvl w:val="0"/>
          <w:numId w:val="27"/>
        </w:numPr>
        <w:spacing w:line="360" w:lineRule="auto"/>
        <w:ind w:left="0" w:firstLine="709"/>
        <w:jc w:val="both"/>
        <w:rPr>
          <w:rFonts w:ascii="GHEA Grapalat" w:hAnsi="GHEA Grapalat"/>
          <w:lang w:val="hy-AM" w:eastAsia="ru-RU"/>
        </w:rPr>
      </w:pPr>
      <w:r w:rsidRPr="004A4DD0">
        <w:rPr>
          <w:rFonts w:ascii="GHEA Grapalat" w:hAnsi="GHEA Grapalat"/>
          <w:lang w:val="hy-AM" w:eastAsia="ru-RU"/>
        </w:rPr>
        <w:t>Վարույթի ընթացքում անձի գույքի արգելադրումը ենթակա է պարտադիր դատական ստուգման:</w:t>
      </w:r>
    </w:p>
    <w:p w:rsidR="001110CD" w:rsidRPr="004A4DD0" w:rsidRDefault="001110CD" w:rsidP="001110CD">
      <w:pPr>
        <w:spacing w:line="360" w:lineRule="auto"/>
        <w:ind w:left="709"/>
        <w:jc w:val="both"/>
        <w:rPr>
          <w:rFonts w:ascii="GHEA Grapalat" w:hAnsi="GHEA Grapalat"/>
          <w:lang w:val="hy-AM" w:eastAsia="ru-RU"/>
        </w:rPr>
      </w:pPr>
    </w:p>
    <w:p w:rsidR="001110CD" w:rsidRPr="004A4DD0" w:rsidRDefault="001110CD" w:rsidP="001110CD">
      <w:pPr>
        <w:pStyle w:val="Heading4"/>
      </w:pPr>
      <w:bookmarkStart w:id="91" w:name="_Toc342906937"/>
      <w:bookmarkStart w:id="92" w:name="_Toc343337562"/>
      <w:bookmarkStart w:id="93" w:name="_Toc19124386"/>
      <w:r w:rsidRPr="004A4DD0">
        <w:rPr>
          <w:lang w:val="en-US"/>
        </w:rPr>
        <w:t>Վ</w:t>
      </w:r>
      <w:r w:rsidRPr="004A4DD0">
        <w:t>արույթի</w:t>
      </w:r>
      <w:r w:rsidRPr="004A4DD0">
        <w:rPr>
          <w:rFonts w:cs="Arial Armenian"/>
        </w:rPr>
        <w:t xml:space="preserve"> </w:t>
      </w:r>
      <w:r w:rsidRPr="004A4DD0">
        <w:t>լեզուն</w:t>
      </w:r>
      <w:bookmarkEnd w:id="91"/>
      <w:bookmarkEnd w:id="92"/>
      <w:bookmarkEnd w:id="93"/>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լեզուն գրական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հայերենն</w:t>
      </w:r>
      <w:r w:rsidRPr="004A4DD0">
        <w:rPr>
          <w:rFonts w:ascii="GHEA Grapalat" w:hAnsi="GHEA Grapalat" w:cs="Arial Armenian"/>
          <w:lang w:val="hy-AM" w:eastAsia="ru-RU"/>
        </w:rPr>
        <w:t xml:space="preserve"> է: </w:t>
      </w:r>
      <w:r w:rsidRPr="004A4DD0">
        <w:rPr>
          <w:rFonts w:ascii="GHEA Grapalat" w:hAnsi="GHEA Grapalat" w:cs="Sylfaen"/>
          <w:lang w:val="hy-AM" w:eastAsia="ru-RU"/>
        </w:rPr>
        <w:t>Բացառությամբ</w:t>
      </w:r>
      <w:r w:rsidRPr="004A4DD0">
        <w:rPr>
          <w:rFonts w:ascii="GHEA Grapalat" w:hAnsi="GHEA Grapalat" w:cs="Arial Armenian"/>
          <w:lang w:val="hy-AM" w:eastAsia="ru-RU"/>
        </w:rPr>
        <w:t xml:space="preserve"> դատարանի և </w:t>
      </w:r>
      <w:r w:rsidRPr="004A4DD0">
        <w:rPr>
          <w:rFonts w:ascii="GHEA Grapalat" w:hAnsi="GHEA Grapalat" w:cs="Sylfaen"/>
          <w:lang w:val="hy-AM" w:eastAsia="ru-RU"/>
        </w:rPr>
        <w:t>վարույթի հանրային մասնակիցների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յուրաքանչյուր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հանդես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լեզվով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տիրապետում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որոշմամբ՝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լեզվին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չտիրապետող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անհատույց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հնարավորություն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տրվում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թարգմանչի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օգնությամբ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սահմանված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բոլոր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իրավունքները</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լեզվին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չտիրապետող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համապատասխան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նախատեսված՝ հանձնման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ենթակա</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փաստաթղթերի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պատճենները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տրվում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 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լեզվով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տիրապետում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լեզվով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փաստաթուղթը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 նյութերին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կցվում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թարգմանչի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վավերացրած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հայերեն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թարգմանության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94" w:name="_Toc342906938"/>
      <w:bookmarkStart w:id="95" w:name="_Toc343337563"/>
      <w:bookmarkStart w:id="96" w:name="_Toc19124387"/>
      <w:r w:rsidRPr="004A4DD0">
        <w:t>Դատական</w:t>
      </w:r>
      <w:r w:rsidRPr="004A4DD0">
        <w:rPr>
          <w:rFonts w:cs="Arial Armenian"/>
        </w:rPr>
        <w:t xml:space="preserve"> </w:t>
      </w:r>
      <w:r w:rsidRPr="004A4DD0">
        <w:t>վարույթի</w:t>
      </w:r>
      <w:r w:rsidRPr="004A4DD0">
        <w:rPr>
          <w:rFonts w:cs="Arial Armenian"/>
        </w:rPr>
        <w:t xml:space="preserve"> </w:t>
      </w:r>
      <w:r w:rsidRPr="004A4DD0">
        <w:t>հրապարակայնությունը</w:t>
      </w:r>
      <w:bookmarkEnd w:id="94"/>
      <w:bookmarkEnd w:id="95"/>
      <w:bookmarkEnd w:id="96"/>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Դատարանում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դռնբաց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բացառությամբ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նախատեսված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դեպքերի</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Դռնբաց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լինել</w:t>
      </w:r>
      <w:r w:rsidRPr="004A4DD0">
        <w:rPr>
          <w:rFonts w:ascii="GHEA Grapalat" w:hAnsi="GHEA Grapalat" w:cs="Arial Armenian"/>
          <w:lang w:val="hy-AM" w:eastAsia="ru-RU"/>
        </w:rPr>
        <w:t xml:space="preserve"> 16 </w:t>
      </w:r>
      <w:r w:rsidRPr="004A4DD0">
        <w:rPr>
          <w:rFonts w:ascii="GHEA Grapalat" w:hAnsi="GHEA Grapalat" w:cs="Sylfaen"/>
          <w:lang w:val="hy-AM" w:eastAsia="ru-RU"/>
        </w:rPr>
        <w:t>տարին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լրացած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յուրաքանչյուր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ոք</w:t>
      </w:r>
      <w:r w:rsidRPr="004A4DD0">
        <w:rPr>
          <w:rFonts w:ascii="GHEA Grapalat" w:hAnsi="GHEA Grapalat" w:cs="Arial Armenian"/>
          <w:lang w:val="hy-AM" w:eastAsia="ru-RU"/>
        </w:rPr>
        <w:t xml:space="preserve">, ինչպես նաև տասնվեց տարեկանից փոքր վարույթի մասնակիցը կամ վկան: </w:t>
      </w:r>
      <w:r w:rsidRPr="004A4DD0">
        <w:rPr>
          <w:rFonts w:ascii="GHEA Grapalat" w:hAnsi="GHEA Grapalat" w:cs="Sylfaen"/>
          <w:lang w:val="hy-AM" w:eastAsia="ru-RU"/>
        </w:rPr>
        <w:t>Դատարանի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թույլտվությամբ</w:t>
      </w:r>
      <w:r w:rsidRPr="004A4DD0">
        <w:rPr>
          <w:rFonts w:ascii="GHEA Grapalat" w:hAnsi="GHEA Grapalat" w:cs="Arial Armenian"/>
          <w:lang w:val="hy-AM" w:eastAsia="ru-RU"/>
        </w:rPr>
        <w:t xml:space="preserve"> դատական նիստին կարող է ներկա լինել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16 </w:t>
      </w:r>
      <w:r w:rsidRPr="004A4DD0">
        <w:rPr>
          <w:rFonts w:ascii="GHEA Grapalat" w:hAnsi="GHEA Grapalat" w:cs="Sylfaen"/>
          <w:lang w:val="hy-AM" w:eastAsia="ru-RU"/>
        </w:rPr>
        <w:t>տարին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չլրացած 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 xml:space="preserve">Վարույթի մասնակիցների մասնավոր կյանքի, անչափահասների կամ արդարադատության շահերի, ինչպես նաև պետական անվտանգության, հասարակական կարգի կամ բարոյականության պաշտպանության նպատակով </w:t>
      </w:r>
      <w:r w:rsidRPr="004A4DD0">
        <w:rPr>
          <w:rFonts w:ascii="GHEA Grapalat" w:hAnsi="GHEA Grapalat" w:cs="Sylfaen"/>
          <w:lang w:val="hy-AM" w:eastAsia="ru-RU"/>
        </w:rPr>
        <w:lastRenderedPageBreak/>
        <w:t>դատարանը կողմի միջնորդությամբ կամ 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նախաձեռնությամբ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իրավասու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նախատեսված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դեպքերում որոշում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կայացնել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դռնփակ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անցկացնելու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lang w:val="hy-AM" w:eastAsia="ru-RU"/>
        </w:rPr>
        <w:t>: Սույն օրենսգրքով նախատեսված դեպքերում դռնփակ դատական նիստի անցկացումը պարտադիր է:</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կայացրած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ակտերը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հայտարարվում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հրապարակայնորեն։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Ելնելով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դռնփակ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անցկացնելու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հիմքերից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որոշմամբ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ակտի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առանձին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 են հրապարակայնորեն չհայտարարվել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Նշված դատական ակտերի</w:t>
      </w:r>
      <w:r w:rsidRPr="004A4DD0">
        <w:rPr>
          <w:rFonts w:ascii="GHEA Grapalat" w:hAnsi="GHEA Grapalat" w:cs="Courier New"/>
          <w:lang w:val="hy-AM" w:eastAsia="ru-RU"/>
        </w:rPr>
        <w:t> </w:t>
      </w:r>
      <w:r w:rsidRPr="004A4DD0">
        <w:rPr>
          <w:rFonts w:ascii="GHEA Grapalat" w:hAnsi="GHEA Grapalat" w:cs="Sylfaen"/>
          <w:lang w:val="hy-AM" w:eastAsia="ru-RU"/>
        </w:rPr>
        <w:t>ներածական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եզրափակիչ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մասերն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ամեն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հրապարակվում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p>
    <w:p w:rsidR="001110CD" w:rsidRPr="004A4DD0" w:rsidRDefault="001110CD" w:rsidP="001110CD">
      <w:pPr>
        <w:pStyle w:val="Heading4"/>
      </w:pPr>
      <w:bookmarkStart w:id="97" w:name="_Toc342906939"/>
      <w:bookmarkStart w:id="98" w:name="_Toc343337564"/>
      <w:bookmarkStart w:id="99" w:name="_Toc19124388"/>
      <w:r w:rsidRPr="004A4DD0">
        <w:t>Ոչ իրավաչափ վարքագծի արգելքը</w:t>
      </w:r>
      <w:bookmarkEnd w:id="97"/>
      <w:bookmarkEnd w:id="98"/>
      <w:bookmarkEnd w:id="99"/>
    </w:p>
    <w:p w:rsidR="001110CD" w:rsidRPr="004A4DD0" w:rsidRDefault="001110CD" w:rsidP="003E1B63">
      <w:pPr>
        <w:numPr>
          <w:ilvl w:val="0"/>
          <w:numId w:val="9"/>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Վարույթի մասնավոր մասնակիցները և վարույթին օժանդակող անձինք պետք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իրենց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իրավունքներից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օգտվեն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իրենց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պարտականությունները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բարեխղճորեն</w:t>
      </w:r>
      <w:r w:rsidRPr="004A4DD0">
        <w:rPr>
          <w:rFonts w:ascii="GHEA Grapalat" w:hAnsi="GHEA Grapalat"/>
          <w:lang w:val="hy-AM" w:eastAsia="ru-RU"/>
        </w:rPr>
        <w:t>:</w:t>
      </w:r>
    </w:p>
    <w:p w:rsidR="001110CD" w:rsidRPr="004A4DD0" w:rsidRDefault="001110CD" w:rsidP="003E1B63">
      <w:pPr>
        <w:numPr>
          <w:ilvl w:val="0"/>
          <w:numId w:val="9"/>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Արգելվում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չարաշահումը</w:t>
      </w:r>
      <w:r w:rsidRPr="004A4DD0">
        <w:rPr>
          <w:rFonts w:ascii="GHEA Grapalat" w:hAnsi="GHEA Grapalat"/>
          <w:lang w:val="hy-AM" w:eastAsia="ru-RU"/>
        </w:rPr>
        <w:t xml:space="preserve">, </w:t>
      </w:r>
      <w:r w:rsidRPr="004A4DD0">
        <w:rPr>
          <w:rFonts w:ascii="GHEA Grapalat" w:hAnsi="GHEA Grapalat" w:cs="Sylfaen"/>
          <w:lang w:val="hy-AM" w:eastAsia="ru-RU"/>
        </w:rPr>
        <w:t>որը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վնաս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հասցնում</w:t>
      </w:r>
      <w:r w:rsidRPr="004A4DD0">
        <w:rPr>
          <w:rFonts w:ascii="GHEA Grapalat" w:hAnsi="GHEA Grapalat" w:cs="Arial Armenian"/>
          <w:lang w:val="hy-AM" w:eastAsia="ru-RU"/>
        </w:rPr>
        <w:t xml:space="preserve"> այլ անձանց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արդարադատության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շահերին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Իրավունքների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չարաշահում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թույլ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տված</w:t>
      </w:r>
      <w:r w:rsidRPr="004A4DD0">
        <w:rPr>
          <w:rFonts w:ascii="GHEA Grapalat" w:hAnsi="GHEA Grapalat" w:cs="Arial Armenian"/>
          <w:lang w:val="hy-AM" w:eastAsia="ru-RU"/>
        </w:rPr>
        <w:t xml:space="preserve"> կամ պարտականությունները չարամտորեն չկատարած </w:t>
      </w:r>
      <w:r w:rsidRPr="004A4DD0">
        <w:rPr>
          <w:rFonts w:ascii="GHEA Grapalat" w:hAnsi="GHEA Grapalat" w:cs="Sylfaen"/>
          <w:lang w:val="hy-AM" w:eastAsia="ru-RU"/>
        </w:rPr>
        <w:t>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նկատմամբ սույն օրենսգրքով նախատեսված դեպքերում կարող 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կիրա</w:t>
      </w:r>
      <w:r w:rsidRPr="004A4DD0">
        <w:rPr>
          <w:rFonts w:ascii="GHEA Grapalat" w:hAnsi="GHEA Grapalat" w:cs="Arial Armenian"/>
          <w:lang w:val="hy-AM" w:eastAsia="ru-RU"/>
        </w:rPr>
        <w:softHyphen/>
      </w:r>
      <w:r w:rsidRPr="004A4DD0">
        <w:rPr>
          <w:rFonts w:ascii="GHEA Grapalat" w:hAnsi="GHEA Grapalat" w:cs="Sylfaen"/>
          <w:lang w:val="hy-AM" w:eastAsia="ru-RU"/>
        </w:rPr>
        <w:t>ռվել նրա վարքագծին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համաչափ</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դատավարական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սանկցիա, եթե այն չկիրառելը կարող է վտանգել վարույթի բնականոն ընթացքը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cs="Arial Armenian"/>
          <w:lang w:val="ru-RU" w:eastAsia="ru-RU"/>
        </w:rPr>
      </w:pPr>
      <w:r w:rsidRPr="004A4DD0">
        <w:rPr>
          <w:rFonts w:ascii="GHEA Grapalat" w:hAnsi="GHEA Grapalat"/>
          <w:lang w:val="hy-AM" w:eastAsia="ru-RU"/>
        </w:rPr>
        <w:t xml:space="preserve">4. Մեղադրյալի կողմից իր </w:t>
      </w:r>
      <w:r w:rsidRPr="004A4DD0">
        <w:rPr>
          <w:rFonts w:ascii="GHEA Grapalat" w:hAnsi="GHEA Grapalat" w:cs="Arial Armenian"/>
          <w:lang w:val="hy-AM" w:eastAsia="ru-RU"/>
        </w:rPr>
        <w:t>պարտականությունները չարամտորեն չկատարելու դեպքում նրա նկատմամբ կարող է կիրառվել խափանման միջոց կամ կիրառված խափանման միջոցը կարող է փոխարինվել ավելի խիստով:</w:t>
      </w:r>
    </w:p>
    <w:p w:rsidR="001110CD" w:rsidRPr="004A4DD0" w:rsidRDefault="001110CD" w:rsidP="001110CD">
      <w:pPr>
        <w:spacing w:line="360" w:lineRule="auto"/>
        <w:ind w:firstLine="709"/>
        <w:jc w:val="both"/>
        <w:rPr>
          <w:rFonts w:ascii="GHEA Grapalat" w:hAnsi="GHEA Grapalat" w:cs="Arial Armenian"/>
          <w:lang w:val="ru-RU" w:eastAsia="ru-RU"/>
        </w:rPr>
      </w:pPr>
    </w:p>
    <w:p w:rsidR="001110CD" w:rsidRPr="004A4DD0" w:rsidRDefault="001110CD" w:rsidP="001110CD">
      <w:pPr>
        <w:spacing w:line="360" w:lineRule="auto"/>
        <w:ind w:firstLine="709"/>
        <w:jc w:val="both"/>
        <w:rPr>
          <w:rFonts w:ascii="GHEA Grapalat" w:hAnsi="GHEA Grapalat"/>
          <w:lang w:val="ru-RU" w:eastAsia="ru-RU"/>
        </w:rPr>
      </w:pPr>
    </w:p>
    <w:p w:rsidR="001110CD" w:rsidRPr="004A4DD0" w:rsidRDefault="001110CD" w:rsidP="001110CD">
      <w:pPr>
        <w:pStyle w:val="Heading2"/>
        <w:rPr>
          <w:sz w:val="24"/>
        </w:rPr>
      </w:pPr>
      <w:bookmarkStart w:id="100" w:name="_Toc342906731"/>
      <w:bookmarkStart w:id="101" w:name="_Toc342906940"/>
      <w:bookmarkStart w:id="102" w:name="_Toc342936483"/>
      <w:bookmarkStart w:id="103" w:name="_Toc343337565"/>
      <w:bookmarkStart w:id="104" w:name="_Toc19124389"/>
      <w:r w:rsidRPr="004A4DD0">
        <w:rPr>
          <w:sz w:val="24"/>
        </w:rPr>
        <w:t>ՔՐԵԱԿԱՆ</w:t>
      </w:r>
      <w:r w:rsidRPr="004A4DD0">
        <w:rPr>
          <w:rFonts w:cs="Arial Armenian"/>
          <w:sz w:val="24"/>
        </w:rPr>
        <w:t xml:space="preserve"> </w:t>
      </w:r>
      <w:r w:rsidRPr="004A4DD0">
        <w:rPr>
          <w:sz w:val="24"/>
        </w:rPr>
        <w:t>ՎԱՐՈՒՅԹԻՆ</w:t>
      </w:r>
      <w:r w:rsidRPr="004A4DD0">
        <w:rPr>
          <w:rFonts w:cs="Arial Armenian"/>
          <w:sz w:val="24"/>
        </w:rPr>
        <w:t xml:space="preserve"> </w:t>
      </w:r>
      <w:r w:rsidRPr="004A4DD0">
        <w:rPr>
          <w:sz w:val="24"/>
        </w:rPr>
        <w:t>ՆԵՐԳՐԱՎՎԱԾ ՄԱՐՄԻՆՆԵՐԸ ԵՎ ԱՆՁԻՆՔ</w:t>
      </w:r>
      <w:bookmarkEnd w:id="100"/>
      <w:bookmarkEnd w:id="101"/>
      <w:bookmarkEnd w:id="102"/>
      <w:bookmarkEnd w:id="103"/>
      <w:bookmarkEnd w:id="104"/>
    </w:p>
    <w:p w:rsidR="001110CD" w:rsidRPr="004A4DD0" w:rsidRDefault="001110CD" w:rsidP="001110CD">
      <w:pPr>
        <w:pStyle w:val="Heading2"/>
        <w:numPr>
          <w:ilvl w:val="0"/>
          <w:numId w:val="0"/>
        </w:numPr>
        <w:ind w:left="1843"/>
        <w:jc w:val="left"/>
        <w:rPr>
          <w:sz w:val="24"/>
        </w:rPr>
      </w:pPr>
    </w:p>
    <w:p w:rsidR="001110CD" w:rsidRPr="004A4DD0" w:rsidRDefault="001110CD" w:rsidP="001110CD">
      <w:pPr>
        <w:pStyle w:val="Heading3"/>
        <w:rPr>
          <w:rFonts w:ascii="GHEA Grapalat" w:hAnsi="GHEA Grapalat" w:cs="Arial Armenian"/>
          <w:sz w:val="24"/>
          <w:szCs w:val="24"/>
        </w:rPr>
      </w:pPr>
      <w:bookmarkStart w:id="105" w:name="_Toc342906732"/>
      <w:bookmarkStart w:id="106" w:name="_Toc342906941"/>
      <w:bookmarkStart w:id="107" w:name="_Toc342936484"/>
      <w:bookmarkStart w:id="108" w:name="_Toc343337566"/>
      <w:bookmarkStart w:id="109" w:name="_Toc19124390"/>
      <w:r w:rsidRPr="004A4DD0">
        <w:rPr>
          <w:rFonts w:ascii="GHEA Grapalat" w:hAnsi="GHEA Grapalat"/>
          <w:sz w:val="24"/>
          <w:szCs w:val="24"/>
          <w:lang w:val="ru-RU"/>
        </w:rPr>
        <w:lastRenderedPageBreak/>
        <w:t xml:space="preserve">ԳԼՈՒԽ 4. </w:t>
      </w:r>
      <w:r w:rsidRPr="004A4DD0">
        <w:rPr>
          <w:rFonts w:ascii="GHEA Grapalat" w:hAnsi="GHEA Grapalat"/>
          <w:sz w:val="24"/>
          <w:szCs w:val="24"/>
        </w:rPr>
        <w:t>ԴԱՏԱՐԱՆԸ</w:t>
      </w:r>
      <w:bookmarkEnd w:id="105"/>
      <w:bookmarkEnd w:id="106"/>
      <w:bookmarkEnd w:id="107"/>
      <w:bookmarkEnd w:id="108"/>
      <w:bookmarkEnd w:id="109"/>
    </w:p>
    <w:p w:rsidR="001110CD" w:rsidRPr="004A4DD0" w:rsidRDefault="001110CD" w:rsidP="001110CD">
      <w:pPr>
        <w:pStyle w:val="Heading3"/>
        <w:rPr>
          <w:rFonts w:ascii="GHEA Grapalat" w:hAnsi="GHEA Grapalat"/>
          <w:sz w:val="24"/>
          <w:szCs w:val="24"/>
        </w:rPr>
      </w:pPr>
    </w:p>
    <w:p w:rsidR="001110CD" w:rsidRPr="004A4DD0" w:rsidRDefault="001110CD" w:rsidP="001110CD">
      <w:pPr>
        <w:pStyle w:val="Heading4"/>
      </w:pPr>
      <w:bookmarkStart w:id="110" w:name="_Toc342906942"/>
      <w:bookmarkStart w:id="111" w:name="_Toc343337567"/>
      <w:r w:rsidRPr="004A4DD0">
        <w:rPr>
          <w:lang w:val="en-US"/>
        </w:rPr>
        <w:t xml:space="preserve"> </w:t>
      </w:r>
      <w:bookmarkStart w:id="112" w:name="_Toc19124391"/>
      <w:r w:rsidRPr="004A4DD0">
        <w:t>Քրեական</w:t>
      </w:r>
      <w:r w:rsidRPr="004A4DD0">
        <w:rPr>
          <w:rFonts w:cs="Arial Armenian"/>
        </w:rPr>
        <w:t xml:space="preserve"> </w:t>
      </w:r>
      <w:r w:rsidRPr="004A4DD0">
        <w:t>արդարադատություն</w:t>
      </w:r>
      <w:r w:rsidRPr="004A4DD0">
        <w:rPr>
          <w:rFonts w:cs="Arial Armenian"/>
        </w:rPr>
        <w:t xml:space="preserve"> </w:t>
      </w:r>
      <w:r w:rsidRPr="004A4DD0">
        <w:t>իրականացնող</w:t>
      </w:r>
      <w:r w:rsidRPr="004A4DD0">
        <w:rPr>
          <w:rFonts w:cs="Arial Armenian"/>
        </w:rPr>
        <w:t xml:space="preserve"> </w:t>
      </w:r>
      <w:r w:rsidRPr="004A4DD0">
        <w:t>դատարանները</w:t>
      </w:r>
      <w:bookmarkEnd w:id="110"/>
      <w:bookmarkEnd w:id="111"/>
      <w:bookmarkEnd w:id="112"/>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Sylfaen"/>
          <w:lang w:val="hy-AM" w:eastAsia="ru-RU"/>
        </w:rPr>
        <w:t>Հայաստանի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Հանրապետությունում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քրեական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արդարադատությունն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առաջին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 xml:space="preserve">ատյանի </w:t>
      </w:r>
      <w:r w:rsidRPr="004A4DD0">
        <w:rPr>
          <w:rFonts w:ascii="GHEA Grapalat" w:hAnsi="GHEA Grapalat" w:cs="Arial Armenian"/>
          <w:lang w:val="hy-AM" w:eastAsia="ru-RU"/>
        </w:rPr>
        <w:t xml:space="preserve">ընդհանուր իրավասության </w:t>
      </w:r>
      <w:r w:rsidRPr="004A4DD0">
        <w:rPr>
          <w:rFonts w:ascii="GHEA Grapalat" w:hAnsi="GHEA Grapalat" w:cs="Sylfaen"/>
          <w:lang w:val="hy-AM" w:eastAsia="ru-RU"/>
        </w:rPr>
        <w:t>դատարանները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վերաքննիչ</w:t>
      </w:r>
      <w:r w:rsidRPr="004A4DD0">
        <w:rPr>
          <w:rFonts w:ascii="GHEA Grapalat" w:hAnsi="GHEA Grapalat" w:cs="Arial Armenian"/>
          <w:lang w:val="hy-AM" w:eastAsia="ru-RU"/>
        </w:rPr>
        <w:t xml:space="preserve"> </w:t>
      </w:r>
      <w:r w:rsidRPr="004A4DD0">
        <w:rPr>
          <w:rFonts w:ascii="GHEA Grapalat" w:hAnsi="GHEA Grapalat" w:cs="Sylfaen"/>
          <w:lang w:val="hy-AM" w:eastAsia="ru-RU"/>
        </w:rPr>
        <w:t>քրեական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վճռաբեկ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bCs/>
          <w:iCs/>
          <w:lang w:val="hy-AM" w:eastAsia="ru-RU"/>
        </w:rPr>
      </w:pPr>
    </w:p>
    <w:p w:rsidR="001110CD" w:rsidRPr="004A4DD0" w:rsidRDefault="001110CD" w:rsidP="001110CD">
      <w:pPr>
        <w:pStyle w:val="Heading4"/>
      </w:pPr>
      <w:bookmarkStart w:id="113" w:name="_Toc342906943"/>
      <w:bookmarkStart w:id="114" w:name="_Toc343337568"/>
      <w:bookmarkStart w:id="115" w:name="_Toc19124392"/>
      <w:r w:rsidRPr="004A4DD0">
        <w:t>Դատարանի</w:t>
      </w:r>
      <w:r w:rsidRPr="004A4DD0">
        <w:rPr>
          <w:rFonts w:cs="Arial Armenian"/>
        </w:rPr>
        <w:t xml:space="preserve"> </w:t>
      </w:r>
      <w:r w:rsidRPr="004A4DD0">
        <w:t>կազմը</w:t>
      </w:r>
      <w:bookmarkEnd w:id="113"/>
      <w:bookmarkEnd w:id="114"/>
      <w:bookmarkEnd w:id="115"/>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Առաջին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ատյանի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դատաքննությունը և 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երաշխիքներով վարույթը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միանձնյա</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Վերաքննիչ դատարանում </w:t>
      </w:r>
      <w:r w:rsidRPr="004A4DD0">
        <w:rPr>
          <w:rFonts w:ascii="GHEA Grapalat" w:hAnsi="GHEA Grapalat" w:cs="Arial Armenian"/>
          <w:lang w:val="hy-AM" w:eastAsia="ru-RU"/>
        </w:rPr>
        <w:t>վերաքննությունը, ինչպես նաև բացառիկ վերանայումը</w:t>
      </w:r>
      <w:r w:rsidRPr="004A4DD0">
        <w:rPr>
          <w:rFonts w:ascii="GHEA Grapalat" w:hAnsi="GHEA Grapalat"/>
          <w:lang w:val="hy-AM" w:eastAsia="ru-RU"/>
        </w:rPr>
        <w:t xml:space="preserve"> </w:t>
      </w:r>
      <w:r w:rsidRPr="004A4DD0">
        <w:rPr>
          <w:rFonts w:ascii="GHEA Grapalat" w:hAnsi="GHEA Grapalat" w:cs="Arial Armenian"/>
          <w:lang w:val="hy-AM" w:eastAsia="ru-RU"/>
        </w:rPr>
        <w:t>իրականացվում են</w:t>
      </w:r>
      <w:r w:rsidRPr="004A4DD0">
        <w:rPr>
          <w:rFonts w:ascii="GHEA Grapalat" w:hAnsi="GHEA Grapalat"/>
          <w:lang w:val="hy-AM" w:eastAsia="ru-RU"/>
        </w:rPr>
        <w:t xml:space="preserve"> կոլեգիալ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երեք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դատավորի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կազմով</w:t>
      </w:r>
      <w:r w:rsidRPr="004A4DD0">
        <w:rPr>
          <w:rFonts w:ascii="GHEA Grapalat" w:hAnsi="GHEA Grapalat" w:cs="Arial Armenian"/>
          <w:lang w:val="hy-AM" w:eastAsia="ru-RU"/>
        </w:rPr>
        <w:t xml:space="preserve">, իսկ </w:t>
      </w:r>
      <w:r w:rsidRPr="004A4DD0">
        <w:rPr>
          <w:rFonts w:ascii="GHEA Grapalat" w:hAnsi="GHEA Grapalat" w:cs="Sylfaen"/>
          <w:lang w:val="hy-AM" w:eastAsia="ru-RU"/>
        </w:rPr>
        <w:t>հատուկ վերանայումը՝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միանձնյա</w:t>
      </w:r>
      <w:r w:rsidRPr="004A4DD0">
        <w:rPr>
          <w:rFonts w:ascii="GHEA Grapalat" w:hAnsi="GHEA Grapalat"/>
          <w:lang w:val="hy-AM" w:eastAsia="ru-RU"/>
        </w:rPr>
        <w:t>:</w:t>
      </w:r>
    </w:p>
    <w:p w:rsidR="001110CD" w:rsidRPr="004A4DD0" w:rsidRDefault="001110CD" w:rsidP="001110CD">
      <w:pPr>
        <w:autoSpaceDE w:val="0"/>
        <w:autoSpaceDN w:val="0"/>
        <w:adjustRightInd w:val="0"/>
        <w:spacing w:line="360" w:lineRule="auto"/>
        <w:ind w:firstLine="709"/>
        <w:jc w:val="both"/>
        <w:rPr>
          <w:rFonts w:ascii="GHEA Grapalat" w:hAnsi="GHEA Grapalat" w:cs="Sylfaen"/>
          <w:lang w:val="hy-AM"/>
        </w:rPr>
      </w:pPr>
      <w:r w:rsidRPr="004A4DD0">
        <w:rPr>
          <w:rFonts w:ascii="GHEA Grapalat" w:hAnsi="GHEA Grapalat"/>
          <w:lang w:val="hy-AM"/>
        </w:rPr>
        <w:t xml:space="preserve">3. </w:t>
      </w:r>
      <w:r w:rsidRPr="004A4DD0">
        <w:rPr>
          <w:rFonts w:ascii="GHEA Grapalat" w:hAnsi="GHEA Grapalat" w:cs="Sylfaen"/>
          <w:lang w:val="hy-AM"/>
        </w:rPr>
        <w:t>Վճռաբեկ</w:t>
      </w:r>
      <w:r w:rsidRPr="004A4DD0">
        <w:rPr>
          <w:rFonts w:ascii="GHEA Grapalat" w:hAnsi="GHEA Grapalat"/>
          <w:lang w:val="hy-AM"/>
        </w:rPr>
        <w:t xml:space="preserve"> </w:t>
      </w:r>
      <w:r w:rsidRPr="004A4DD0">
        <w:rPr>
          <w:rFonts w:ascii="GHEA Grapalat" w:hAnsi="GHEA Grapalat" w:cs="Sylfaen"/>
          <w:lang w:val="hy-AM"/>
        </w:rPr>
        <w:t>դատարանը`</w:t>
      </w:r>
    </w:p>
    <w:p w:rsidR="001110CD" w:rsidRPr="004A4DD0" w:rsidRDefault="001110CD" w:rsidP="001110CD">
      <w:pPr>
        <w:autoSpaceDE w:val="0"/>
        <w:autoSpaceDN w:val="0"/>
        <w:adjustRightInd w:val="0"/>
        <w:spacing w:line="360" w:lineRule="auto"/>
        <w:ind w:firstLine="709"/>
        <w:jc w:val="both"/>
        <w:rPr>
          <w:rFonts w:ascii="GHEA Grapalat" w:hAnsi="GHEA Grapalat"/>
          <w:lang w:val="hy-AM"/>
        </w:rPr>
      </w:pPr>
      <w:r w:rsidRPr="004A4DD0">
        <w:rPr>
          <w:rFonts w:ascii="GHEA Grapalat" w:hAnsi="GHEA Grapalat" w:cs="Sylfaen"/>
          <w:lang w:val="hy-AM"/>
        </w:rPr>
        <w:t>1)</w:t>
      </w:r>
      <w:r w:rsidRPr="004A4DD0">
        <w:rPr>
          <w:rFonts w:ascii="GHEA Grapalat" w:hAnsi="GHEA Grapalat"/>
          <w:lang w:val="hy-AM"/>
        </w:rPr>
        <w:t xml:space="preserve"> </w:t>
      </w:r>
      <w:r w:rsidRPr="004A4DD0">
        <w:rPr>
          <w:rFonts w:ascii="GHEA Grapalat" w:hAnsi="GHEA Grapalat" w:cs="Sylfaen"/>
          <w:lang w:val="hy-AM"/>
        </w:rPr>
        <w:t>վերանայման</w:t>
      </w:r>
      <w:r w:rsidRPr="004A4DD0">
        <w:rPr>
          <w:rFonts w:ascii="GHEA Grapalat" w:hAnsi="GHEA Grapalat"/>
          <w:lang w:val="hy-AM"/>
        </w:rPr>
        <w:t xml:space="preserve"> </w:t>
      </w:r>
      <w:r w:rsidRPr="004A4DD0">
        <w:rPr>
          <w:rFonts w:ascii="GHEA Grapalat" w:hAnsi="GHEA Grapalat" w:cs="Sylfaen"/>
          <w:lang w:val="hy-AM"/>
        </w:rPr>
        <w:t>բողոքը</w:t>
      </w:r>
      <w:r w:rsidRPr="004A4DD0">
        <w:rPr>
          <w:rFonts w:ascii="GHEA Grapalat" w:hAnsi="GHEA Grapalat"/>
          <w:lang w:val="hy-AM"/>
        </w:rPr>
        <w:t xml:space="preserve"> վերադարձնելու և առանց քննության թողնելու հարցերը լուծում է միանձնյա` </w:t>
      </w:r>
      <w:r w:rsidRPr="004A4DD0">
        <w:rPr>
          <w:rFonts w:ascii="GHEA Grapalat" w:hAnsi="GHEA Grapalat" w:cs="Sylfaen"/>
          <w:lang w:val="hy-AM"/>
        </w:rPr>
        <w:t>վճռաբեկ</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պալատի</w:t>
      </w:r>
      <w:r w:rsidRPr="004A4DD0">
        <w:rPr>
          <w:rFonts w:ascii="GHEA Grapalat" w:hAnsi="GHEA Grapalat"/>
          <w:lang w:val="hy-AM"/>
        </w:rPr>
        <w:t xml:space="preserve"> մեկ դատավորի կազմով.</w:t>
      </w:r>
    </w:p>
    <w:p w:rsidR="001110CD" w:rsidRPr="004A4DD0" w:rsidRDefault="001110CD" w:rsidP="001110CD">
      <w:pPr>
        <w:autoSpaceDE w:val="0"/>
        <w:autoSpaceDN w:val="0"/>
        <w:adjustRightInd w:val="0"/>
        <w:spacing w:line="360" w:lineRule="auto"/>
        <w:ind w:firstLine="709"/>
        <w:jc w:val="both"/>
        <w:rPr>
          <w:rFonts w:ascii="GHEA Grapalat" w:hAnsi="GHEA Grapalat" w:cs="Sylfaen"/>
          <w:lang w:val="hy-AM"/>
        </w:rPr>
      </w:pPr>
      <w:r w:rsidRPr="004A4DD0">
        <w:rPr>
          <w:rFonts w:ascii="GHEA Grapalat" w:hAnsi="GHEA Grapalat"/>
          <w:lang w:val="hy-AM"/>
        </w:rPr>
        <w:t xml:space="preserve">2) վերանայման բողոքը </w:t>
      </w:r>
      <w:r w:rsidRPr="004A4DD0">
        <w:rPr>
          <w:rFonts w:ascii="GHEA Grapalat" w:hAnsi="GHEA Grapalat" w:cs="Sylfaen"/>
          <w:lang w:val="hy-AM"/>
        </w:rPr>
        <w:t>վարույթ</w:t>
      </w:r>
      <w:r w:rsidRPr="004A4DD0">
        <w:rPr>
          <w:rFonts w:ascii="GHEA Grapalat" w:hAnsi="GHEA Grapalat"/>
          <w:lang w:val="hy-AM"/>
        </w:rPr>
        <w:t xml:space="preserve"> </w:t>
      </w:r>
      <w:r w:rsidRPr="004A4DD0">
        <w:rPr>
          <w:rFonts w:ascii="GHEA Grapalat" w:hAnsi="GHEA Grapalat" w:cs="Sylfaen"/>
          <w:lang w:val="hy-AM"/>
        </w:rPr>
        <w:t>ընդունելու կամ վարույթ ընդունելը մերժելու</w:t>
      </w:r>
      <w:r w:rsidRPr="004A4DD0">
        <w:rPr>
          <w:rFonts w:ascii="GHEA Grapalat" w:hAnsi="GHEA Grapalat"/>
          <w:lang w:val="hy-AM"/>
        </w:rPr>
        <w:t xml:space="preserve"> </w:t>
      </w:r>
      <w:r w:rsidRPr="004A4DD0">
        <w:rPr>
          <w:rFonts w:ascii="GHEA Grapalat" w:hAnsi="GHEA Grapalat" w:cs="Sylfaen"/>
          <w:lang w:val="hy-AM"/>
        </w:rPr>
        <w:t>հարցը</w:t>
      </w:r>
      <w:r w:rsidRPr="004A4DD0">
        <w:rPr>
          <w:rFonts w:ascii="GHEA Grapalat" w:hAnsi="GHEA Grapalat"/>
          <w:lang w:val="hy-AM"/>
        </w:rPr>
        <w:t xml:space="preserve"> </w:t>
      </w:r>
      <w:r w:rsidRPr="004A4DD0">
        <w:rPr>
          <w:rFonts w:ascii="GHEA Grapalat" w:hAnsi="GHEA Grapalat" w:cs="Sylfaen"/>
          <w:lang w:val="hy-AM"/>
        </w:rPr>
        <w:t>լուծում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կոլեգիալ</w:t>
      </w:r>
      <w:r w:rsidRPr="004A4DD0">
        <w:rPr>
          <w:rFonts w:ascii="GHEA Grapalat" w:hAnsi="GHEA Grapalat"/>
          <w:lang w:val="hy-AM"/>
        </w:rPr>
        <w:t xml:space="preserve">` </w:t>
      </w:r>
      <w:r w:rsidRPr="004A4DD0">
        <w:rPr>
          <w:rFonts w:ascii="GHEA Grapalat" w:hAnsi="GHEA Grapalat" w:cs="Sylfaen"/>
          <w:lang w:val="hy-AM"/>
        </w:rPr>
        <w:t>վճռաբեկ</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պալատի</w:t>
      </w:r>
      <w:r w:rsidRPr="004A4DD0">
        <w:rPr>
          <w:rFonts w:ascii="GHEA Grapalat" w:hAnsi="GHEA Grapalat"/>
          <w:lang w:val="hy-AM"/>
        </w:rPr>
        <w:t xml:space="preserve"> </w:t>
      </w:r>
      <w:r w:rsidRPr="004A4DD0">
        <w:rPr>
          <w:rFonts w:ascii="GHEA Grapalat" w:hAnsi="GHEA Grapalat" w:cs="Sylfaen"/>
          <w:lang w:val="hy-AM"/>
        </w:rPr>
        <w:t>երեք</w:t>
      </w:r>
      <w:r w:rsidRPr="004A4DD0">
        <w:rPr>
          <w:rFonts w:ascii="GHEA Grapalat" w:hAnsi="GHEA Grapalat"/>
          <w:lang w:val="hy-AM"/>
        </w:rPr>
        <w:t xml:space="preserve"> </w:t>
      </w:r>
      <w:r w:rsidRPr="004A4DD0">
        <w:rPr>
          <w:rFonts w:ascii="GHEA Grapalat" w:hAnsi="GHEA Grapalat" w:cs="Sylfaen"/>
          <w:lang w:val="hy-AM"/>
        </w:rPr>
        <w:t>դատավորի</w:t>
      </w:r>
      <w:r w:rsidRPr="004A4DD0">
        <w:rPr>
          <w:rFonts w:ascii="GHEA Grapalat" w:hAnsi="GHEA Grapalat"/>
          <w:lang w:val="hy-AM"/>
        </w:rPr>
        <w:t xml:space="preserve"> </w:t>
      </w:r>
      <w:r w:rsidRPr="004A4DD0">
        <w:rPr>
          <w:rFonts w:ascii="GHEA Grapalat" w:hAnsi="GHEA Grapalat" w:cs="Sylfaen"/>
          <w:lang w:val="hy-AM"/>
        </w:rPr>
        <w:t>կազմով.</w:t>
      </w:r>
    </w:p>
    <w:p w:rsidR="001110CD" w:rsidRPr="004A4DD0" w:rsidRDefault="001110CD" w:rsidP="001110CD">
      <w:pPr>
        <w:autoSpaceDE w:val="0"/>
        <w:autoSpaceDN w:val="0"/>
        <w:adjustRightInd w:val="0"/>
        <w:spacing w:line="360" w:lineRule="auto"/>
        <w:ind w:firstLine="709"/>
        <w:jc w:val="both"/>
        <w:rPr>
          <w:rFonts w:ascii="GHEA Grapalat" w:hAnsi="GHEA Grapalat" w:cs="IRTEK Courier"/>
          <w:lang w:val="hy-AM"/>
        </w:rPr>
      </w:pPr>
      <w:r w:rsidRPr="004A4DD0">
        <w:rPr>
          <w:rFonts w:ascii="GHEA Grapalat" w:hAnsi="GHEA Grapalat" w:cs="Sylfaen"/>
          <w:lang w:val="hy-AM"/>
        </w:rPr>
        <w:t>3) վարույթ</w:t>
      </w:r>
      <w:r w:rsidRPr="004A4DD0">
        <w:rPr>
          <w:rFonts w:ascii="GHEA Grapalat" w:hAnsi="GHEA Grapalat"/>
          <w:lang w:val="hy-AM"/>
        </w:rPr>
        <w:t xml:space="preserve"> </w:t>
      </w:r>
      <w:r w:rsidRPr="004A4DD0">
        <w:rPr>
          <w:rFonts w:ascii="GHEA Grapalat" w:hAnsi="GHEA Grapalat" w:cs="Sylfaen"/>
          <w:lang w:val="hy-AM"/>
        </w:rPr>
        <w:t>ընդունված</w:t>
      </w:r>
      <w:r w:rsidRPr="004A4DD0">
        <w:rPr>
          <w:rFonts w:ascii="GHEA Grapalat" w:hAnsi="GHEA Grapalat"/>
          <w:lang w:val="hy-AM"/>
        </w:rPr>
        <w:t xml:space="preserve"> </w:t>
      </w:r>
      <w:r w:rsidRPr="004A4DD0">
        <w:rPr>
          <w:rFonts w:ascii="GHEA Grapalat" w:hAnsi="GHEA Grapalat" w:cs="Sylfaen"/>
          <w:lang w:val="hy-AM"/>
        </w:rPr>
        <w:t>վճռաբեկ</w:t>
      </w:r>
      <w:r w:rsidRPr="004A4DD0">
        <w:rPr>
          <w:rFonts w:ascii="GHEA Grapalat" w:hAnsi="GHEA Grapalat"/>
          <w:lang w:val="hy-AM"/>
        </w:rPr>
        <w:t xml:space="preserve"> </w:t>
      </w:r>
      <w:r w:rsidRPr="004A4DD0">
        <w:rPr>
          <w:rFonts w:ascii="GHEA Grapalat" w:hAnsi="GHEA Grapalat" w:cs="Sylfaen"/>
          <w:lang w:val="hy-AM"/>
        </w:rPr>
        <w:t>բողոքը</w:t>
      </w:r>
      <w:r w:rsidRPr="004A4DD0">
        <w:rPr>
          <w:rFonts w:ascii="GHEA Grapalat" w:hAnsi="GHEA Grapalat"/>
          <w:lang w:val="hy-AM"/>
        </w:rPr>
        <w:t xml:space="preserve"> </w:t>
      </w:r>
      <w:r w:rsidRPr="004A4DD0">
        <w:rPr>
          <w:rFonts w:ascii="GHEA Grapalat" w:hAnsi="GHEA Grapalat" w:cs="Sylfaen"/>
          <w:lang w:val="hy-AM"/>
        </w:rPr>
        <w:t>քննում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կոլեգիալ</w:t>
      </w:r>
      <w:r w:rsidRPr="004A4DD0">
        <w:rPr>
          <w:rFonts w:ascii="GHEA Grapalat" w:hAnsi="GHEA Grapalat"/>
          <w:lang w:val="hy-AM"/>
        </w:rPr>
        <w:t xml:space="preserve">` </w:t>
      </w:r>
      <w:r w:rsidRPr="004A4DD0">
        <w:rPr>
          <w:rFonts w:ascii="GHEA Grapalat" w:hAnsi="GHEA Grapalat" w:cs="Sylfaen"/>
          <w:lang w:val="hy-AM"/>
        </w:rPr>
        <w:t>առնվազն</w:t>
      </w:r>
      <w:r w:rsidRPr="004A4DD0">
        <w:rPr>
          <w:rFonts w:ascii="GHEA Grapalat" w:hAnsi="GHEA Grapalat"/>
          <w:lang w:val="hy-AM"/>
        </w:rPr>
        <w:t xml:space="preserve"> </w:t>
      </w:r>
      <w:r w:rsidRPr="004A4DD0">
        <w:rPr>
          <w:rFonts w:ascii="GHEA Grapalat" w:hAnsi="GHEA Grapalat" w:cs="Sylfaen"/>
          <w:lang w:val="hy-AM"/>
        </w:rPr>
        <w:t>հինգ</w:t>
      </w:r>
      <w:r w:rsidRPr="004A4DD0">
        <w:rPr>
          <w:rFonts w:ascii="GHEA Grapalat" w:hAnsi="GHEA Grapalat"/>
          <w:lang w:val="hy-AM"/>
        </w:rPr>
        <w:t xml:space="preserve"> </w:t>
      </w:r>
      <w:r w:rsidRPr="004A4DD0">
        <w:rPr>
          <w:rFonts w:ascii="GHEA Grapalat" w:hAnsi="GHEA Grapalat" w:cs="Sylfaen"/>
          <w:lang w:val="hy-AM"/>
        </w:rPr>
        <w:t>դատավորի</w:t>
      </w:r>
      <w:r w:rsidRPr="004A4DD0">
        <w:rPr>
          <w:rFonts w:ascii="GHEA Grapalat" w:hAnsi="GHEA Grapalat"/>
          <w:lang w:val="hy-AM"/>
        </w:rPr>
        <w:t xml:space="preserve"> </w:t>
      </w:r>
      <w:r w:rsidRPr="004A4DD0">
        <w:rPr>
          <w:rFonts w:ascii="GHEA Grapalat" w:hAnsi="GHEA Grapalat" w:cs="Sylfaen"/>
          <w:lang w:val="hy-AM"/>
        </w:rPr>
        <w:t>կազմով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Կոլեգիալ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կազմով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բոլոր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դատավորները դատարանի կողմից լուծման ենթակա բոլոր հարցերի կապակցությամբ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օժտված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հավասար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լիազորություններով</w:t>
      </w:r>
      <w:r w:rsidRPr="004A4DD0">
        <w:rPr>
          <w:rFonts w:ascii="GHEA Grapalat" w:hAnsi="GHEA Grapalat"/>
          <w:lang w:val="hy-AM" w:eastAsia="ru-RU"/>
        </w:rPr>
        <w:t>:</w:t>
      </w:r>
    </w:p>
    <w:p w:rsidR="001110CD" w:rsidRPr="004A4DD0" w:rsidRDefault="001110CD" w:rsidP="001110CD">
      <w:pPr>
        <w:pStyle w:val="Heading4"/>
      </w:pPr>
      <w:bookmarkStart w:id="116" w:name="_Toc342906944"/>
      <w:bookmarkStart w:id="117" w:name="_Toc343337569"/>
      <w:bookmarkStart w:id="118" w:name="_Toc19124393"/>
      <w:r w:rsidRPr="004A4DD0">
        <w:t>Պահեստային դատավորը</w:t>
      </w:r>
      <w:bookmarkEnd w:id="116"/>
      <w:bookmarkEnd w:id="117"/>
      <w:bookmarkEnd w:id="118"/>
      <w:r w:rsidRPr="004A4DD0">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Եթե</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մեղադրանքի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բացառիկ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երկար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ժամանակ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պահանջում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հիման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տվյալ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նախագահը</w:t>
      </w:r>
      <w:r w:rsidRPr="004A4DD0">
        <w:rPr>
          <w:rFonts w:ascii="GHEA Grapalat" w:hAnsi="GHEA Grapalat" w:cs="Arial Armenian"/>
          <w:lang w:val="hy-AM" w:eastAsia="ru-RU"/>
        </w:rPr>
        <w:t xml:space="preserve"> </w:t>
      </w:r>
      <w:r w:rsidRPr="004A4DD0">
        <w:rPr>
          <w:rFonts w:ascii="GHEA Grapalat" w:hAnsi="GHEA Grapalat" w:cs="Sylfaen"/>
          <w:lang w:val="hy-AM" w:eastAsia="ru-RU"/>
        </w:rPr>
        <w:lastRenderedPageBreak/>
        <w:t>այդ</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դատավորների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կազմից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նշանակում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պահեստային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դահլիճում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նախագահը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պահեստային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չնշանակել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եթե</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գտնում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տվյալ</w:t>
      </w:r>
      <w:r w:rsidRPr="004A4DD0">
        <w:rPr>
          <w:rFonts w:ascii="GHEA Grapalat" w:hAnsi="GHEA Grapalat" w:cs="Arial Armenian"/>
          <w:lang w:val="hy-AM" w:eastAsia="ru-RU"/>
        </w:rPr>
        <w:t xml:space="preserve"> վարույթով </w:t>
      </w:r>
      <w:r w:rsidRPr="004A4DD0">
        <w:rPr>
          <w:rFonts w:ascii="GHEA Grapalat" w:hAnsi="GHEA Grapalat" w:cs="Sylfaen"/>
          <w:lang w:val="hy-AM" w:eastAsia="ru-RU"/>
        </w:rPr>
        <w:t>դրա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անհրաժեշտությունը բացակայում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Նույն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նշանակվել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պահեստային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դատավոր</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Մեղադրանքը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դատավորի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բացարկի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ինքնաբացարկի,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դատավորի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լիազորությունների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դադարեցման կամ վարույթին նրա մասնակցությունը բացառող այլ հիմքերի առկայության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պահեստային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դատավորը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փոխարինում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նրան` շարունակելով վարույթը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cs="Sylfaen"/>
          <w:b/>
          <w:bCs/>
          <w:iCs/>
          <w:lang w:val="hy-AM" w:eastAsia="ru-RU"/>
        </w:rPr>
      </w:pPr>
    </w:p>
    <w:p w:rsidR="001110CD" w:rsidRPr="004A4DD0" w:rsidRDefault="001110CD" w:rsidP="001110CD">
      <w:pPr>
        <w:pStyle w:val="Heading4"/>
      </w:pPr>
      <w:bookmarkStart w:id="119" w:name="_Toc342906945"/>
      <w:bookmarkStart w:id="120" w:name="_Toc343337570"/>
      <w:bookmarkStart w:id="121" w:name="_Toc19124394"/>
      <w:r w:rsidRPr="004A4DD0">
        <w:t>Դատարանի</w:t>
      </w:r>
      <w:r w:rsidRPr="004A4DD0">
        <w:rPr>
          <w:rFonts w:cs="Arial Armenian"/>
        </w:rPr>
        <w:t xml:space="preserve"> </w:t>
      </w:r>
      <w:r w:rsidRPr="004A4DD0">
        <w:t>իրավասությունը</w:t>
      </w:r>
      <w:bookmarkEnd w:id="119"/>
      <w:bookmarkEnd w:id="120"/>
      <w:bookmarkEnd w:id="121"/>
    </w:p>
    <w:p w:rsidR="001110CD" w:rsidRPr="004A4DD0" w:rsidRDefault="001110CD" w:rsidP="001110CD">
      <w:pPr>
        <w:tabs>
          <w:tab w:val="num" w:pos="0"/>
        </w:tabs>
        <w:spacing w:line="360" w:lineRule="auto"/>
        <w:ind w:firstLine="709"/>
        <w:jc w:val="both"/>
        <w:rPr>
          <w:rFonts w:ascii="GHEA Grapalat" w:hAnsi="GHEA Grapalat"/>
          <w:lang w:val="hy-AM" w:eastAsia="ru-RU"/>
        </w:rPr>
      </w:pPr>
      <w:r w:rsidRPr="004A4DD0">
        <w:rPr>
          <w:rFonts w:ascii="GHEA Grapalat" w:hAnsi="GHEA Grapalat" w:cs="Sylfaen"/>
          <w:lang w:val="hy-AM" w:eastAsia="ru-RU"/>
        </w:rPr>
        <w:t>1. Դատարանը սույն օրենսգրքով սահմանված կարգով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իրավասու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քրեական գործերով իրականացնել վարույթ </w:t>
      </w:r>
      <w:r w:rsidRPr="004A4DD0">
        <w:rPr>
          <w:rFonts w:ascii="GHEA Grapalat" w:hAnsi="GHEA Grapalat" w:cs="Sylfaen"/>
          <w:lang w:val="hy-AM" w:eastAsia="ru-RU"/>
        </w:rPr>
        <w:t>առաջին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ատյանի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կարգով.</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իրականացնել դատական երաշխիքների վարույթ.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3) իրականացնել դատական վերանայման վարույթ.</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4) վարույթ իրականացնելիս կիրառել դատավարական սանկցիաներ.</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5) քրեական գործով վարույթ իրականացնելիս կիրառել խափանման և անվտանգության միջոցներ, գույքի արգելադրում.</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lang w:val="hy-AM" w:eastAsia="ru-RU"/>
        </w:rPr>
        <w:t xml:space="preserve">6)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ակտը հանձնել կատարման:</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Դատարանը սույն օրենսգրքով </w:t>
      </w:r>
      <w:r w:rsidRPr="004A4DD0">
        <w:rPr>
          <w:rFonts w:ascii="GHEA Grapalat" w:hAnsi="GHEA Grapalat" w:cs="Sylfaen"/>
          <w:lang w:val="hy-AM" w:eastAsia="ru-RU"/>
        </w:rPr>
        <w:t>նախատեսված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դեպքերում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իրականացնում է այլ լիազորություններ</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p>
    <w:p w:rsidR="001110CD" w:rsidRPr="004A4DD0" w:rsidRDefault="001110CD" w:rsidP="001110CD">
      <w:pPr>
        <w:pStyle w:val="Heading4"/>
      </w:pPr>
      <w:bookmarkStart w:id="122" w:name="_Toc342906946"/>
      <w:bookmarkStart w:id="123" w:name="_Toc343337571"/>
      <w:bookmarkStart w:id="124" w:name="_Toc19124395"/>
      <w:r w:rsidRPr="004A4DD0">
        <w:t>Նախագահողը</w:t>
      </w:r>
      <w:r w:rsidRPr="004A4DD0">
        <w:rPr>
          <w:rFonts w:cs="Arial Armenian"/>
        </w:rPr>
        <w:t xml:space="preserve"> </w:t>
      </w:r>
      <w:r w:rsidRPr="004A4DD0">
        <w:t>և</w:t>
      </w:r>
      <w:r w:rsidRPr="004A4DD0">
        <w:rPr>
          <w:rFonts w:cs="Arial Armenian"/>
        </w:rPr>
        <w:t xml:space="preserve"> </w:t>
      </w:r>
      <w:r w:rsidRPr="004A4DD0">
        <w:t>նրա</w:t>
      </w:r>
      <w:r w:rsidRPr="004A4DD0">
        <w:rPr>
          <w:rFonts w:cs="Arial Armenian"/>
        </w:rPr>
        <w:t xml:space="preserve"> </w:t>
      </w:r>
      <w:r w:rsidRPr="004A4DD0">
        <w:t>լիազորությունները</w:t>
      </w:r>
      <w:bookmarkEnd w:id="122"/>
      <w:bookmarkEnd w:id="123"/>
      <w:bookmarkEnd w:id="124"/>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1. Գործը միանձնյա քննող դատավորը նախագահում է դատական նիստը:</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Sylfaen"/>
          <w:lang w:val="hy-AM" w:eastAsia="ru-RU"/>
        </w:rPr>
        <w:t>2. Վերաքննիչ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վճռաբեկ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կոլեգիալ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կազմով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իրականացնելիս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նախագահում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նախագահը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պալատի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նախագահը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նախատեսված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կարգով՝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լիազորված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դատավորը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lastRenderedPageBreak/>
        <w:t xml:space="preserve">3. </w:t>
      </w:r>
      <w:r w:rsidRPr="004A4DD0">
        <w:rPr>
          <w:rFonts w:ascii="GHEA Grapalat" w:hAnsi="GHEA Grapalat" w:cs="Sylfaen"/>
          <w:lang w:val="hy-AM" w:eastAsia="ru-RU"/>
        </w:rPr>
        <w:t>Նախագահողը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նախապատրաստում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ղեկավարում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միջոցներ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ձեռնարկում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ապահովելու</w:t>
      </w:r>
      <w:r w:rsidRPr="004A4DD0">
        <w:rPr>
          <w:rFonts w:ascii="GHEA Grapalat" w:hAnsi="GHEA Grapalat"/>
          <w:lang w:val="hy-AM" w:eastAsia="ru-RU"/>
        </w:rPr>
        <w:t xml:space="preserve"> </w:t>
      </w:r>
      <w:r w:rsidRPr="004A4DD0">
        <w:rPr>
          <w:rFonts w:ascii="GHEA Grapalat" w:hAnsi="GHEA Grapalat" w:cs="Arial Armenian"/>
          <w:lang w:val="hy-AM" w:eastAsia="ru-RU"/>
        </w:rPr>
        <w:t>վարույթ</w:t>
      </w:r>
      <w:r w:rsidRPr="004A4DD0">
        <w:rPr>
          <w:rFonts w:ascii="GHEA Grapalat" w:hAnsi="GHEA Grapalat" w:cs="Sylfaen"/>
          <w:lang w:val="hy-AM" w:eastAsia="ru-RU"/>
        </w:rPr>
        <w:t>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արդարացի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իրականացումը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պահանջների պահպանումը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ինչպես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գտնվող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անձանց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պատշաճ</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վարքագիծը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Նախագահողը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կապված</w:t>
      </w:r>
      <w:r w:rsidRPr="004A4DD0">
        <w:rPr>
          <w:rFonts w:ascii="GHEA Grapalat" w:hAnsi="GHEA Grapalat" w:cs="Arial Armenian"/>
          <w:lang w:val="hy-AM" w:eastAsia="ru-RU"/>
        </w:rPr>
        <w:t xml:space="preserve"> բոլոր </w:t>
      </w:r>
      <w:r w:rsidRPr="004A4DD0">
        <w:rPr>
          <w:rFonts w:ascii="GHEA Grapalat" w:hAnsi="GHEA Grapalat" w:cs="Sylfaen"/>
          <w:lang w:val="hy-AM" w:eastAsia="ru-RU"/>
        </w:rPr>
        <w:t>հարցերը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բոլոր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դատավորների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լուծմանը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Որոշումն</w:t>
      </w:r>
      <w:r w:rsidRPr="004A4DD0">
        <w:rPr>
          <w:rFonts w:ascii="GHEA Grapalat" w:hAnsi="GHEA Grapalat"/>
          <w:lang w:val="hy-AM" w:eastAsia="ru-RU"/>
        </w:rPr>
        <w:t xml:space="preserve"> </w:t>
      </w:r>
      <w:r w:rsidRPr="004A4DD0">
        <w:rPr>
          <w:rFonts w:ascii="GHEA Grapalat" w:hAnsi="GHEA Grapalat" w:cs="Sylfaen"/>
          <w:lang w:val="hy-AM" w:eastAsia="ru-RU"/>
        </w:rPr>
        <w:t>ընդունվում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դատավորների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ձայների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պարզ</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մեծամասնությամբ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Ձայները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հավասար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բաշխվելու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ընդունված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բարենպաստ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որոշումը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cs="Sylfaen"/>
          <w:bCs/>
          <w:lang w:val="hy-AM" w:eastAsia="ru-RU"/>
        </w:rPr>
      </w:pPr>
    </w:p>
    <w:p w:rsidR="001110CD" w:rsidRPr="004A4DD0" w:rsidRDefault="001110CD" w:rsidP="001110CD">
      <w:pPr>
        <w:pStyle w:val="Heading3"/>
        <w:rPr>
          <w:rFonts w:ascii="GHEA Grapalat" w:hAnsi="GHEA Grapalat"/>
          <w:sz w:val="24"/>
          <w:szCs w:val="24"/>
        </w:rPr>
      </w:pPr>
      <w:bookmarkStart w:id="125" w:name="_Toc342906733"/>
      <w:bookmarkStart w:id="126" w:name="_Toc342906952"/>
      <w:bookmarkStart w:id="127" w:name="_Toc342936485"/>
      <w:bookmarkStart w:id="128" w:name="_Toc343337577"/>
      <w:bookmarkStart w:id="129" w:name="_Toc19124396"/>
      <w:r w:rsidRPr="004A4DD0">
        <w:rPr>
          <w:rFonts w:ascii="GHEA Grapalat" w:hAnsi="GHEA Grapalat"/>
          <w:sz w:val="24"/>
          <w:szCs w:val="24"/>
          <w:lang w:val="ru-RU"/>
        </w:rPr>
        <w:t xml:space="preserve">ԳԼՈՒԽ 5. </w:t>
      </w:r>
      <w:r w:rsidRPr="004A4DD0">
        <w:rPr>
          <w:rFonts w:ascii="GHEA Grapalat" w:hAnsi="GHEA Grapalat"/>
          <w:sz w:val="24"/>
          <w:szCs w:val="24"/>
        </w:rPr>
        <w:t>ՎԱՐՈՒՅԹԻ</w:t>
      </w:r>
      <w:r w:rsidRPr="004A4DD0">
        <w:rPr>
          <w:rFonts w:ascii="GHEA Grapalat" w:hAnsi="GHEA Grapalat" w:cs="Arial Armenian"/>
          <w:sz w:val="24"/>
          <w:szCs w:val="24"/>
        </w:rPr>
        <w:t xml:space="preserve"> </w:t>
      </w:r>
      <w:r w:rsidRPr="004A4DD0">
        <w:rPr>
          <w:rFonts w:ascii="GHEA Grapalat" w:hAnsi="GHEA Grapalat"/>
          <w:sz w:val="24"/>
          <w:szCs w:val="24"/>
        </w:rPr>
        <w:t>ՀԱՆՐԱՅԻՆ</w:t>
      </w:r>
      <w:r w:rsidRPr="004A4DD0">
        <w:rPr>
          <w:rFonts w:ascii="GHEA Grapalat" w:hAnsi="GHEA Grapalat" w:cs="Arial Armenian"/>
          <w:sz w:val="24"/>
          <w:szCs w:val="24"/>
        </w:rPr>
        <w:t xml:space="preserve"> </w:t>
      </w:r>
      <w:r w:rsidRPr="004A4DD0">
        <w:rPr>
          <w:rFonts w:ascii="GHEA Grapalat" w:hAnsi="GHEA Grapalat"/>
          <w:sz w:val="24"/>
          <w:szCs w:val="24"/>
        </w:rPr>
        <w:t>ՄԱՍՆԱԿԻՑՆԵՐԸ</w:t>
      </w:r>
      <w:bookmarkEnd w:id="125"/>
      <w:bookmarkEnd w:id="126"/>
      <w:bookmarkEnd w:id="127"/>
      <w:bookmarkEnd w:id="128"/>
      <w:bookmarkEnd w:id="129"/>
    </w:p>
    <w:p w:rsidR="001110CD" w:rsidRPr="004A4DD0" w:rsidRDefault="001110CD" w:rsidP="001110CD">
      <w:pPr>
        <w:spacing w:line="360" w:lineRule="auto"/>
        <w:ind w:firstLine="709"/>
        <w:jc w:val="both"/>
        <w:rPr>
          <w:rFonts w:ascii="GHEA Grapalat" w:hAnsi="GHEA Grapalat"/>
          <w:b/>
          <w:bCs/>
          <w:lang w:val="hy-AM" w:eastAsia="ru-RU"/>
        </w:rPr>
      </w:pPr>
    </w:p>
    <w:p w:rsidR="001110CD" w:rsidRPr="004A4DD0" w:rsidRDefault="001110CD" w:rsidP="001110CD">
      <w:pPr>
        <w:pStyle w:val="Heading4"/>
      </w:pPr>
      <w:bookmarkStart w:id="130" w:name="_Toc19124397"/>
      <w:bookmarkStart w:id="131" w:name="_Toc342906953"/>
      <w:bookmarkStart w:id="132" w:name="_Toc343337578"/>
      <w:r w:rsidRPr="004A4DD0">
        <w:t>Վարույթի հանրային մասնակիցների ինքնուրույնությունը և պատասխանատվությունը</w:t>
      </w:r>
      <w:bookmarkEnd w:id="130"/>
    </w:p>
    <w:p w:rsidR="001110CD" w:rsidRPr="004A4DD0" w:rsidRDefault="001110CD" w:rsidP="003E1B63">
      <w:pPr>
        <w:numPr>
          <w:ilvl w:val="0"/>
          <w:numId w:val="86"/>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Քրեական</w:t>
      </w:r>
      <w:r w:rsidRPr="004A4DD0">
        <w:rPr>
          <w:rFonts w:ascii="GHEA Grapalat" w:hAnsi="GHEA Grapalat"/>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լիազորություններն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իրականացնելիս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 հանրային մասնակիցը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ինքնուրույն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հիմնվելով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իսկ</w:t>
      </w:r>
      <w:r w:rsidRPr="004A4DD0">
        <w:rPr>
          <w:rFonts w:ascii="GHEA Grapalat" w:hAnsi="GHEA Grapalat" w:cs="Arial Armenian"/>
          <w:lang w:val="hy-AM" w:eastAsia="ru-RU"/>
        </w:rPr>
        <w:t xml:space="preserve"> օրենքով նախատեսված դեպքերում`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իրավասու 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հանձնարարությունների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 հանրային մասնակիցը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պատասխանատու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ներքին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համոզմունքի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հիմնված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վարութային </w:t>
      </w:r>
      <w:r w:rsidRPr="004A4DD0">
        <w:rPr>
          <w:rFonts w:ascii="GHEA Grapalat" w:hAnsi="GHEA Grapalat" w:cs="Sylfaen"/>
          <w:lang w:val="hy-AM" w:eastAsia="ru-RU"/>
        </w:rPr>
        <w:t>ակտերի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lang w:val="hy-AM" w:eastAsia="ru-RU"/>
        </w:rPr>
        <w:t>:</w:t>
      </w:r>
    </w:p>
    <w:p w:rsidR="001110CD" w:rsidRPr="004A4DD0" w:rsidRDefault="001110CD" w:rsidP="003E1B63">
      <w:pPr>
        <w:pStyle w:val="ListParagraph"/>
        <w:numPr>
          <w:ilvl w:val="0"/>
          <w:numId w:val="86"/>
        </w:numPr>
        <w:ind w:left="0" w:firstLine="709"/>
        <w:rPr>
          <w:rFonts w:ascii="GHEA Grapalat" w:hAnsi="GHEA Grapalat"/>
          <w:sz w:val="24"/>
          <w:szCs w:val="24"/>
          <w:lang w:val="hy-AM" w:eastAsia="ru-RU"/>
        </w:rPr>
      </w:pPr>
      <w:r w:rsidRPr="004A4DD0">
        <w:rPr>
          <w:rFonts w:ascii="GHEA Grapalat" w:hAnsi="GHEA Grapalat" w:cs="Sylfaen"/>
          <w:sz w:val="24"/>
          <w:szCs w:val="24"/>
          <w:lang w:val="hy-AM" w:eastAsia="ru-RU"/>
        </w:rPr>
        <w:t>Դատախազը</w:t>
      </w:r>
      <w:r w:rsidRPr="004A4DD0">
        <w:rPr>
          <w:rFonts w:ascii="GHEA Grapalat" w:hAnsi="GHEA Grapalat"/>
          <w:sz w:val="24"/>
          <w:szCs w:val="24"/>
          <w:lang w:val="hy-AM" w:eastAsia="ru-RU"/>
        </w:rPr>
        <w:t xml:space="preserve"> պատասխանատու է քրեական հետապնդման հարուցման, չհարուցման և դադարեցման իրավաչափության, հետաքննության և նախաքննության օրինականության, հարկադրանքի միջոցների կիրառման օրինականության, դատարանում հանրային մեղադրանքը պաշտպանելու կամ պետական շահերի պաշտպանության հայց հարուցելու համար անհրաժեշտ հանգամանքների վերհանման, ինչպես նաև դատական ակտի բողոքարկման կամ չբողոքարկման իրավաչափության համար:</w:t>
      </w:r>
    </w:p>
    <w:p w:rsidR="001110CD" w:rsidRPr="004A4DD0" w:rsidRDefault="001110CD" w:rsidP="003E1B63">
      <w:pPr>
        <w:pStyle w:val="ListParagraph"/>
        <w:numPr>
          <w:ilvl w:val="0"/>
          <w:numId w:val="86"/>
        </w:numPr>
        <w:ind w:left="0" w:firstLine="709"/>
        <w:rPr>
          <w:rFonts w:ascii="GHEA Grapalat" w:hAnsi="GHEA Grapalat"/>
          <w:sz w:val="24"/>
          <w:szCs w:val="24"/>
          <w:lang w:val="hy-AM" w:eastAsia="ru-RU"/>
        </w:rPr>
      </w:pPr>
      <w:r w:rsidRPr="004A4DD0">
        <w:rPr>
          <w:rFonts w:ascii="GHEA Grapalat" w:hAnsi="GHEA Grapalat" w:cs="Arial Armenian"/>
          <w:sz w:val="24"/>
          <w:szCs w:val="24"/>
          <w:lang w:val="hy-AM" w:eastAsia="ru-RU"/>
        </w:rPr>
        <w:t>Քննչական մարմնի ղեկավարը պատասխանատու է իր անմիջական ենթակայության ներքո գործող քննիչների կողմից իրականացվող ն</w:t>
      </w:r>
      <w:r w:rsidRPr="004A4DD0">
        <w:rPr>
          <w:rFonts w:ascii="GHEA Grapalat" w:hAnsi="GHEA Grapalat" w:cs="Sylfaen"/>
          <w:sz w:val="24"/>
          <w:szCs w:val="24"/>
          <w:lang w:val="hy-AM" w:eastAsia="ru-RU"/>
        </w:rPr>
        <w:t>ախաքննության արդյունավետության, այդ թվում` դրա պատշաճ կազմակերպման համար:</w:t>
      </w:r>
    </w:p>
    <w:p w:rsidR="001110CD" w:rsidRPr="004A4DD0" w:rsidRDefault="001110CD" w:rsidP="003E1B63">
      <w:pPr>
        <w:pStyle w:val="ListParagraph"/>
        <w:numPr>
          <w:ilvl w:val="0"/>
          <w:numId w:val="86"/>
        </w:numPr>
        <w:ind w:left="0" w:firstLine="709"/>
        <w:rPr>
          <w:rFonts w:ascii="GHEA Grapalat" w:hAnsi="GHEA Grapalat"/>
          <w:sz w:val="24"/>
          <w:szCs w:val="24"/>
          <w:lang w:val="hy-AM" w:eastAsia="ru-RU"/>
        </w:rPr>
      </w:pPr>
      <w:r w:rsidRPr="004A4DD0">
        <w:rPr>
          <w:rFonts w:ascii="GHEA Grapalat" w:hAnsi="GHEA Grapalat" w:cs="Sylfaen"/>
          <w:sz w:val="24"/>
          <w:szCs w:val="24"/>
          <w:lang w:val="hy-AM" w:eastAsia="ru-RU"/>
        </w:rPr>
        <w:lastRenderedPageBreak/>
        <w:t>Քննիչը</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պատասխանատու</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է նախաքննության համակողմանիության, դրա բնականոն ընթացքի,</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քննչական</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գործողություններն</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օրենքով</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սահմանված</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կարգով</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ու</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ժամանակին</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կատարելու</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համար</w:t>
      </w:r>
      <w:r w:rsidRPr="004A4DD0">
        <w:rPr>
          <w:rFonts w:ascii="GHEA Grapalat" w:hAnsi="GHEA Grapalat" w:cs="Arial Armenian"/>
          <w:sz w:val="24"/>
          <w:szCs w:val="24"/>
          <w:lang w:val="hy-AM" w:eastAsia="ru-RU"/>
        </w:rPr>
        <w:t>:</w:t>
      </w:r>
    </w:p>
    <w:p w:rsidR="001110CD" w:rsidRPr="004A4DD0" w:rsidRDefault="001110CD" w:rsidP="003E1B63">
      <w:pPr>
        <w:pStyle w:val="ListParagraph"/>
        <w:numPr>
          <w:ilvl w:val="0"/>
          <w:numId w:val="86"/>
        </w:numPr>
        <w:ind w:left="0" w:firstLine="709"/>
        <w:rPr>
          <w:rFonts w:ascii="GHEA Grapalat" w:hAnsi="GHEA Grapalat"/>
          <w:sz w:val="24"/>
          <w:szCs w:val="24"/>
          <w:lang w:val="hy-AM" w:eastAsia="ru-RU"/>
        </w:rPr>
      </w:pPr>
      <w:r w:rsidRPr="004A4DD0">
        <w:rPr>
          <w:rFonts w:ascii="GHEA Grapalat" w:hAnsi="GHEA Grapalat" w:cs="Sylfaen"/>
          <w:sz w:val="24"/>
          <w:szCs w:val="24"/>
          <w:lang w:val="hy-AM" w:eastAsia="ru-RU"/>
        </w:rPr>
        <w:t>Հետաքննության մարմինը պատասխանատու է գաղտնի քննչական գործողությունները և օպերատիվ-հետախուզական միջոցառումները օրենքով</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սահմանված</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կարգով</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ժամանակին և արդյունավետ</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կատարելու համար</w:t>
      </w:r>
      <w:r w:rsidRPr="004A4DD0">
        <w:rPr>
          <w:rFonts w:ascii="GHEA Grapalat" w:hAnsi="GHEA Grapalat" w:cs="Arial Armenian"/>
          <w:sz w:val="24"/>
          <w:szCs w:val="24"/>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p>
    <w:p w:rsidR="001110CD" w:rsidRPr="004A4DD0" w:rsidRDefault="001110CD" w:rsidP="001110CD">
      <w:pPr>
        <w:pStyle w:val="Heading4"/>
      </w:pPr>
      <w:r w:rsidRPr="004A4DD0">
        <w:t xml:space="preserve"> </w:t>
      </w:r>
      <w:bookmarkStart w:id="133" w:name="_Toc19124398"/>
      <w:r w:rsidRPr="004A4DD0">
        <w:t>Վարույթի հանրային մասնակիցների փոխհարաբերությունները</w:t>
      </w:r>
      <w:bookmarkEnd w:id="133"/>
    </w:p>
    <w:p w:rsidR="001110CD" w:rsidRPr="004A4DD0" w:rsidRDefault="001110CD" w:rsidP="001110CD">
      <w:pPr>
        <w:spacing w:line="360" w:lineRule="auto"/>
        <w:ind w:firstLine="709"/>
        <w:jc w:val="both"/>
        <w:rPr>
          <w:rFonts w:ascii="GHEA Grapalat" w:hAnsi="GHEA Grapalat" w:cs="Sylfaen"/>
          <w:bCs/>
          <w:lang w:val="hy-AM"/>
        </w:rPr>
      </w:pPr>
      <w:r w:rsidRPr="004A4DD0">
        <w:rPr>
          <w:rFonts w:ascii="GHEA Grapalat" w:hAnsi="GHEA Grapalat" w:cs="Sylfaen"/>
          <w:bCs/>
          <w:lang w:val="hy-AM"/>
        </w:rPr>
        <w:t>1. Վերադաս</w:t>
      </w:r>
      <w:r w:rsidRPr="004A4DD0">
        <w:rPr>
          <w:rFonts w:ascii="GHEA Grapalat" w:hAnsi="GHEA Grapalat" w:cs="Arial Armenian"/>
          <w:bCs/>
          <w:lang w:val="hy-AM"/>
        </w:rPr>
        <w:t xml:space="preserve"> </w:t>
      </w:r>
      <w:r w:rsidRPr="004A4DD0">
        <w:rPr>
          <w:rFonts w:ascii="GHEA Grapalat" w:hAnsi="GHEA Grapalat" w:cs="Sylfaen"/>
          <w:bCs/>
          <w:lang w:val="hy-AM"/>
        </w:rPr>
        <w:t>դատախազն իրավասու է հանձնարարություն տալ հսկող դատախազին` նրա իրավասության ներքո գտնվող ցանկացած հարցի կապակցությամբ:</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cs="Sylfaen"/>
          <w:bCs/>
          <w:lang w:val="hy-AM"/>
        </w:rPr>
        <w:t>2. Իր իրավասության սահմաններում վերադաս</w:t>
      </w:r>
      <w:r w:rsidRPr="004A4DD0">
        <w:rPr>
          <w:rFonts w:ascii="GHEA Grapalat" w:hAnsi="GHEA Grapalat" w:cs="Arial Armenian"/>
          <w:bCs/>
          <w:lang w:val="hy-AM"/>
        </w:rPr>
        <w:t xml:space="preserve"> </w:t>
      </w:r>
      <w:r w:rsidRPr="004A4DD0">
        <w:rPr>
          <w:rFonts w:ascii="GHEA Grapalat" w:hAnsi="GHEA Grapalat" w:cs="Sylfaen"/>
          <w:bCs/>
          <w:lang w:val="hy-AM"/>
        </w:rPr>
        <w:t>դատախազի տված</w:t>
      </w:r>
      <w:r w:rsidRPr="004A4DD0">
        <w:rPr>
          <w:rFonts w:ascii="GHEA Grapalat" w:hAnsi="GHEA Grapalat" w:cs="Arial Armenian"/>
          <w:bCs/>
          <w:lang w:val="hy-AM"/>
        </w:rPr>
        <w:t xml:space="preserve"> </w:t>
      </w:r>
      <w:r w:rsidRPr="004A4DD0">
        <w:rPr>
          <w:rFonts w:ascii="GHEA Grapalat" w:hAnsi="GHEA Grapalat" w:cs="Sylfaen"/>
          <w:bCs/>
          <w:lang w:val="hy-AM"/>
        </w:rPr>
        <w:t>հանձնարարությունը պարտադիր է հսկող</w:t>
      </w:r>
      <w:r w:rsidRPr="004A4DD0">
        <w:rPr>
          <w:rFonts w:ascii="GHEA Grapalat" w:hAnsi="GHEA Grapalat" w:cs="Arial Armenian"/>
          <w:bCs/>
          <w:lang w:val="hy-AM"/>
        </w:rPr>
        <w:t xml:space="preserve"> </w:t>
      </w:r>
      <w:r w:rsidRPr="004A4DD0">
        <w:rPr>
          <w:rFonts w:ascii="GHEA Grapalat" w:hAnsi="GHEA Grapalat" w:cs="Sylfaen"/>
          <w:bCs/>
          <w:lang w:val="hy-AM"/>
        </w:rPr>
        <w:t>դատախազի համար</w:t>
      </w:r>
      <w:r w:rsidRPr="004A4DD0">
        <w:rPr>
          <w:rFonts w:ascii="GHEA Grapalat" w:hAnsi="GHEA Grapalat" w:cs="Arial Armenian"/>
          <w:bCs/>
          <w:lang w:val="hy-AM"/>
        </w:rPr>
        <w:t xml:space="preserve">, </w:t>
      </w:r>
      <w:r w:rsidRPr="004A4DD0">
        <w:rPr>
          <w:rFonts w:ascii="GHEA Grapalat" w:hAnsi="GHEA Grapalat" w:cs="Sylfaen"/>
          <w:bCs/>
          <w:lang w:val="hy-AM"/>
        </w:rPr>
        <w:t>բացառությամբ</w:t>
      </w:r>
      <w:r w:rsidRPr="004A4DD0">
        <w:rPr>
          <w:rFonts w:ascii="GHEA Grapalat" w:hAnsi="GHEA Grapalat" w:cs="Arial Armenian"/>
          <w:bCs/>
          <w:lang w:val="hy-AM"/>
        </w:rPr>
        <w:t xml:space="preserve"> </w:t>
      </w:r>
      <w:r w:rsidRPr="004A4DD0">
        <w:rPr>
          <w:rFonts w:ascii="GHEA Grapalat" w:hAnsi="GHEA Grapalat" w:cs="Sylfaen"/>
          <w:bCs/>
          <w:lang w:val="hy-AM"/>
        </w:rPr>
        <w:t>այն</w:t>
      </w:r>
      <w:r w:rsidRPr="004A4DD0">
        <w:rPr>
          <w:rFonts w:ascii="GHEA Grapalat" w:hAnsi="GHEA Grapalat" w:cs="Arial Armenian"/>
          <w:bCs/>
          <w:lang w:val="hy-AM"/>
        </w:rPr>
        <w:t xml:space="preserve"> </w:t>
      </w:r>
      <w:r w:rsidRPr="004A4DD0">
        <w:rPr>
          <w:rFonts w:ascii="GHEA Grapalat" w:hAnsi="GHEA Grapalat" w:cs="Sylfaen"/>
          <w:bCs/>
          <w:lang w:val="hy-AM"/>
        </w:rPr>
        <w:t>դեպքերի</w:t>
      </w:r>
      <w:r w:rsidRPr="004A4DD0">
        <w:rPr>
          <w:rFonts w:ascii="GHEA Grapalat" w:hAnsi="GHEA Grapalat" w:cs="Arial Armenian"/>
          <w:bCs/>
          <w:lang w:val="hy-AM"/>
        </w:rPr>
        <w:t xml:space="preserve">, </w:t>
      </w:r>
      <w:r w:rsidRPr="004A4DD0">
        <w:rPr>
          <w:rFonts w:ascii="GHEA Grapalat" w:hAnsi="GHEA Grapalat" w:cs="Sylfaen"/>
          <w:bCs/>
          <w:lang w:val="hy-AM"/>
        </w:rPr>
        <w:t>երբ հսկող դատախազը</w:t>
      </w:r>
      <w:r w:rsidRPr="004A4DD0">
        <w:rPr>
          <w:rFonts w:ascii="GHEA Grapalat" w:hAnsi="GHEA Grapalat" w:cs="Arial Armenian"/>
          <w:bCs/>
          <w:lang w:val="hy-AM"/>
        </w:rPr>
        <w:t xml:space="preserve"> </w:t>
      </w:r>
      <w:r w:rsidRPr="004A4DD0">
        <w:rPr>
          <w:rFonts w:ascii="GHEA Grapalat" w:hAnsi="GHEA Grapalat" w:cs="Sylfaen"/>
          <w:bCs/>
          <w:lang w:val="hy-AM"/>
        </w:rPr>
        <w:t>գտնում</w:t>
      </w:r>
      <w:r w:rsidRPr="004A4DD0">
        <w:rPr>
          <w:rFonts w:ascii="GHEA Grapalat" w:hAnsi="GHEA Grapalat" w:cs="Arial Armenian"/>
          <w:bCs/>
          <w:lang w:val="hy-AM"/>
        </w:rPr>
        <w:t xml:space="preserve"> </w:t>
      </w:r>
      <w:r w:rsidRPr="004A4DD0">
        <w:rPr>
          <w:rFonts w:ascii="GHEA Grapalat" w:hAnsi="GHEA Grapalat" w:cs="Sylfaen"/>
          <w:bCs/>
          <w:lang w:val="hy-AM"/>
        </w:rPr>
        <w:t>է</w:t>
      </w:r>
      <w:r w:rsidRPr="004A4DD0">
        <w:rPr>
          <w:rFonts w:ascii="GHEA Grapalat" w:hAnsi="GHEA Grapalat" w:cs="Arial Armenian"/>
          <w:bCs/>
          <w:lang w:val="hy-AM"/>
        </w:rPr>
        <w:t xml:space="preserve">, </w:t>
      </w:r>
      <w:r w:rsidRPr="004A4DD0">
        <w:rPr>
          <w:rFonts w:ascii="GHEA Grapalat" w:hAnsi="GHEA Grapalat" w:cs="Sylfaen"/>
          <w:bCs/>
          <w:lang w:val="hy-AM"/>
        </w:rPr>
        <w:t>որ</w:t>
      </w:r>
      <w:r w:rsidRPr="004A4DD0">
        <w:rPr>
          <w:rFonts w:ascii="GHEA Grapalat" w:hAnsi="GHEA Grapalat" w:cs="Arial Armenian"/>
          <w:bCs/>
          <w:lang w:val="hy-AM"/>
        </w:rPr>
        <w:t xml:space="preserve"> </w:t>
      </w:r>
      <w:r w:rsidRPr="004A4DD0">
        <w:rPr>
          <w:rFonts w:ascii="GHEA Grapalat" w:hAnsi="GHEA Grapalat" w:cs="Sylfaen"/>
          <w:bCs/>
          <w:lang w:val="hy-AM"/>
        </w:rPr>
        <w:t>նման</w:t>
      </w:r>
      <w:r w:rsidRPr="004A4DD0">
        <w:rPr>
          <w:rFonts w:ascii="GHEA Grapalat" w:hAnsi="GHEA Grapalat" w:cs="Arial Armenian"/>
          <w:bCs/>
          <w:lang w:val="hy-AM"/>
        </w:rPr>
        <w:t xml:space="preserve"> </w:t>
      </w:r>
      <w:r w:rsidRPr="004A4DD0">
        <w:rPr>
          <w:rFonts w:ascii="GHEA Grapalat" w:hAnsi="GHEA Grapalat" w:cs="Sylfaen"/>
          <w:bCs/>
          <w:lang w:val="hy-AM"/>
        </w:rPr>
        <w:t>հանձնարարությունն</w:t>
      </w:r>
      <w:r w:rsidRPr="004A4DD0">
        <w:rPr>
          <w:rFonts w:ascii="GHEA Grapalat" w:hAnsi="GHEA Grapalat" w:cs="Arial Armenian"/>
          <w:bCs/>
          <w:lang w:val="hy-AM"/>
        </w:rPr>
        <w:t xml:space="preserve"> </w:t>
      </w:r>
      <w:r w:rsidRPr="004A4DD0">
        <w:rPr>
          <w:rFonts w:ascii="GHEA Grapalat" w:hAnsi="GHEA Grapalat" w:cs="Sylfaen"/>
          <w:bCs/>
          <w:lang w:val="hy-AM"/>
        </w:rPr>
        <w:t>անօրինական է կամ անհիմն</w:t>
      </w:r>
      <w:r w:rsidRPr="004A4DD0">
        <w:rPr>
          <w:rFonts w:ascii="GHEA Grapalat" w:hAnsi="GHEA Grapalat" w:cs="Arial Armenian"/>
          <w:bCs/>
          <w:lang w:val="hy-AM"/>
        </w:rPr>
        <w:t xml:space="preserve">: </w:t>
      </w:r>
      <w:r w:rsidRPr="004A4DD0">
        <w:rPr>
          <w:rFonts w:ascii="GHEA Grapalat" w:hAnsi="GHEA Grapalat" w:cs="Sylfaen"/>
          <w:bCs/>
          <w:lang w:val="hy-AM"/>
        </w:rPr>
        <w:t>Այդ</w:t>
      </w:r>
      <w:r w:rsidRPr="004A4DD0">
        <w:rPr>
          <w:rFonts w:ascii="GHEA Grapalat" w:hAnsi="GHEA Grapalat" w:cs="Arial Armenian"/>
          <w:bCs/>
          <w:lang w:val="hy-AM"/>
        </w:rPr>
        <w:t xml:space="preserve"> </w:t>
      </w:r>
      <w:r w:rsidRPr="004A4DD0">
        <w:rPr>
          <w:rFonts w:ascii="GHEA Grapalat" w:hAnsi="GHEA Grapalat" w:cs="Sylfaen"/>
          <w:bCs/>
          <w:lang w:val="hy-AM"/>
        </w:rPr>
        <w:t>դեպքում</w:t>
      </w:r>
      <w:r w:rsidRPr="004A4DD0">
        <w:rPr>
          <w:rFonts w:ascii="GHEA Grapalat" w:hAnsi="GHEA Grapalat" w:cs="Arial Armenian"/>
          <w:bCs/>
          <w:lang w:val="hy-AM"/>
        </w:rPr>
        <w:t xml:space="preserve"> </w:t>
      </w:r>
      <w:r w:rsidRPr="004A4DD0">
        <w:rPr>
          <w:rFonts w:ascii="GHEA Grapalat" w:hAnsi="GHEA Grapalat" w:cs="Sylfaen"/>
          <w:bCs/>
          <w:lang w:val="hy-AM"/>
        </w:rPr>
        <w:t>հսկող</w:t>
      </w:r>
      <w:r w:rsidRPr="004A4DD0">
        <w:rPr>
          <w:rFonts w:ascii="GHEA Grapalat" w:hAnsi="GHEA Grapalat" w:cs="Arial Armenian"/>
          <w:bCs/>
          <w:lang w:val="hy-AM"/>
        </w:rPr>
        <w:t xml:space="preserve"> </w:t>
      </w:r>
      <w:r w:rsidRPr="004A4DD0">
        <w:rPr>
          <w:rFonts w:ascii="GHEA Grapalat" w:hAnsi="GHEA Grapalat" w:cs="Sylfaen"/>
          <w:bCs/>
          <w:lang w:val="hy-AM"/>
        </w:rPr>
        <w:t>դատախազը</w:t>
      </w:r>
      <w:r w:rsidRPr="004A4DD0">
        <w:rPr>
          <w:rFonts w:ascii="GHEA Grapalat" w:hAnsi="GHEA Grapalat" w:cs="Arial Armenian"/>
          <w:bCs/>
          <w:lang w:val="hy-AM"/>
        </w:rPr>
        <w:t xml:space="preserve">, </w:t>
      </w:r>
      <w:r w:rsidRPr="004A4DD0">
        <w:rPr>
          <w:rFonts w:ascii="GHEA Grapalat" w:hAnsi="GHEA Grapalat" w:cs="Sylfaen"/>
          <w:bCs/>
          <w:lang w:val="hy-AM"/>
        </w:rPr>
        <w:t>առանց</w:t>
      </w:r>
      <w:r w:rsidRPr="004A4DD0">
        <w:rPr>
          <w:rFonts w:ascii="GHEA Grapalat" w:hAnsi="GHEA Grapalat" w:cs="Arial Armenian"/>
          <w:bCs/>
          <w:lang w:val="hy-AM"/>
        </w:rPr>
        <w:t xml:space="preserve"> </w:t>
      </w:r>
      <w:r w:rsidRPr="004A4DD0">
        <w:rPr>
          <w:rFonts w:ascii="GHEA Grapalat" w:hAnsi="GHEA Grapalat" w:cs="Sylfaen"/>
          <w:bCs/>
          <w:lang w:val="hy-AM"/>
        </w:rPr>
        <w:t>վերադաս</w:t>
      </w:r>
      <w:r w:rsidRPr="004A4DD0">
        <w:rPr>
          <w:rFonts w:ascii="GHEA Grapalat" w:hAnsi="GHEA Grapalat" w:cs="Arial Armenian"/>
          <w:bCs/>
          <w:lang w:val="hy-AM"/>
        </w:rPr>
        <w:t xml:space="preserve"> </w:t>
      </w:r>
      <w:r w:rsidRPr="004A4DD0">
        <w:rPr>
          <w:rFonts w:ascii="GHEA Grapalat" w:hAnsi="GHEA Grapalat" w:cs="Sylfaen"/>
          <w:bCs/>
          <w:lang w:val="hy-AM"/>
        </w:rPr>
        <w:t>դատախազի</w:t>
      </w:r>
      <w:r w:rsidRPr="004A4DD0">
        <w:rPr>
          <w:rFonts w:ascii="GHEA Grapalat" w:hAnsi="GHEA Grapalat" w:cs="Arial Armenian"/>
          <w:bCs/>
          <w:lang w:val="hy-AM"/>
        </w:rPr>
        <w:t xml:space="preserve"> </w:t>
      </w:r>
      <w:r w:rsidRPr="004A4DD0">
        <w:rPr>
          <w:rFonts w:ascii="GHEA Grapalat" w:hAnsi="GHEA Grapalat" w:cs="Sylfaen"/>
          <w:bCs/>
          <w:lang w:val="hy-AM"/>
        </w:rPr>
        <w:t>հանձնարարությունը</w:t>
      </w:r>
      <w:r w:rsidRPr="004A4DD0">
        <w:rPr>
          <w:rFonts w:ascii="GHEA Grapalat" w:hAnsi="GHEA Grapalat" w:cs="Arial Armenian"/>
          <w:bCs/>
          <w:lang w:val="hy-AM"/>
        </w:rPr>
        <w:t xml:space="preserve"> </w:t>
      </w:r>
      <w:r w:rsidRPr="004A4DD0">
        <w:rPr>
          <w:rFonts w:ascii="GHEA Grapalat" w:hAnsi="GHEA Grapalat" w:cs="Sylfaen"/>
          <w:bCs/>
          <w:lang w:val="hy-AM"/>
        </w:rPr>
        <w:t>կատարելու</w:t>
      </w:r>
      <w:r w:rsidRPr="004A4DD0">
        <w:rPr>
          <w:rFonts w:ascii="GHEA Grapalat" w:hAnsi="GHEA Grapalat" w:cs="Arial Armenian"/>
          <w:bCs/>
          <w:lang w:val="hy-AM"/>
        </w:rPr>
        <w:t xml:space="preserve">, </w:t>
      </w:r>
      <w:r w:rsidRPr="004A4DD0">
        <w:rPr>
          <w:rFonts w:ascii="GHEA Grapalat" w:hAnsi="GHEA Grapalat" w:cs="Sylfaen"/>
          <w:bCs/>
          <w:lang w:val="hy-AM"/>
        </w:rPr>
        <w:t>առարկություն</w:t>
      </w:r>
      <w:r w:rsidRPr="004A4DD0">
        <w:rPr>
          <w:rFonts w:ascii="GHEA Grapalat" w:hAnsi="GHEA Grapalat" w:cs="Arial Armenian"/>
          <w:bCs/>
          <w:lang w:val="hy-AM"/>
        </w:rPr>
        <w:t xml:space="preserve"> </w:t>
      </w:r>
      <w:r w:rsidRPr="004A4DD0">
        <w:rPr>
          <w:rFonts w:ascii="GHEA Grapalat" w:hAnsi="GHEA Grapalat" w:cs="Sylfaen"/>
          <w:bCs/>
          <w:lang w:val="hy-AM"/>
        </w:rPr>
        <w:t>է</w:t>
      </w:r>
      <w:r w:rsidRPr="004A4DD0">
        <w:rPr>
          <w:rFonts w:ascii="GHEA Grapalat" w:hAnsi="GHEA Grapalat" w:cs="Arial Armenian"/>
          <w:bCs/>
          <w:lang w:val="hy-AM"/>
        </w:rPr>
        <w:t xml:space="preserve"> </w:t>
      </w:r>
      <w:r w:rsidRPr="004A4DD0">
        <w:rPr>
          <w:rFonts w:ascii="GHEA Grapalat" w:hAnsi="GHEA Grapalat" w:cs="Sylfaen"/>
          <w:bCs/>
          <w:lang w:val="hy-AM"/>
        </w:rPr>
        <w:t>ներկայացնում</w:t>
      </w:r>
      <w:r w:rsidRPr="004A4DD0">
        <w:rPr>
          <w:rFonts w:ascii="GHEA Grapalat" w:hAnsi="GHEA Grapalat" w:cs="Arial Armenian"/>
          <w:bCs/>
          <w:lang w:val="hy-AM"/>
        </w:rPr>
        <w:t xml:space="preserve"> </w:t>
      </w:r>
      <w:r w:rsidRPr="004A4DD0">
        <w:rPr>
          <w:rFonts w:ascii="GHEA Grapalat" w:hAnsi="GHEA Grapalat" w:cs="Sylfaen"/>
          <w:bCs/>
          <w:lang w:val="hy-AM"/>
        </w:rPr>
        <w:t>հանձնարարություն</w:t>
      </w:r>
      <w:r w:rsidRPr="004A4DD0">
        <w:rPr>
          <w:rFonts w:ascii="GHEA Grapalat" w:hAnsi="GHEA Grapalat" w:cs="Arial Armenian"/>
          <w:bCs/>
          <w:lang w:val="hy-AM"/>
        </w:rPr>
        <w:t xml:space="preserve"> </w:t>
      </w:r>
      <w:r w:rsidRPr="004A4DD0">
        <w:rPr>
          <w:rFonts w:ascii="GHEA Grapalat" w:hAnsi="GHEA Grapalat" w:cs="Sylfaen"/>
          <w:bCs/>
          <w:lang w:val="hy-AM"/>
        </w:rPr>
        <w:t>տված</w:t>
      </w:r>
      <w:r w:rsidRPr="004A4DD0">
        <w:rPr>
          <w:rFonts w:ascii="GHEA Grapalat" w:hAnsi="GHEA Grapalat" w:cs="Arial Armenian"/>
          <w:bCs/>
          <w:lang w:val="hy-AM"/>
        </w:rPr>
        <w:t xml:space="preserve"> </w:t>
      </w:r>
      <w:r w:rsidRPr="004A4DD0">
        <w:rPr>
          <w:rFonts w:ascii="GHEA Grapalat" w:hAnsi="GHEA Grapalat" w:cs="Sylfaen"/>
          <w:bCs/>
          <w:lang w:val="hy-AM"/>
        </w:rPr>
        <w:t>դատախազի</w:t>
      </w:r>
      <w:r w:rsidRPr="004A4DD0">
        <w:rPr>
          <w:rFonts w:ascii="GHEA Grapalat" w:hAnsi="GHEA Grapalat" w:cs="Arial Armenian"/>
          <w:bCs/>
          <w:lang w:val="hy-AM"/>
        </w:rPr>
        <w:t xml:space="preserve"> </w:t>
      </w:r>
      <w:r w:rsidRPr="004A4DD0">
        <w:rPr>
          <w:rFonts w:ascii="GHEA Grapalat" w:hAnsi="GHEA Grapalat" w:cs="Sylfaen"/>
          <w:bCs/>
          <w:lang w:val="hy-AM"/>
        </w:rPr>
        <w:t>վերադասին</w:t>
      </w:r>
      <w:r w:rsidRPr="004A4DD0">
        <w:rPr>
          <w:rFonts w:ascii="GHEA Grapalat" w:hAnsi="GHEA Grapalat"/>
          <w:bCs/>
          <w:lang w:val="hy-AM"/>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3. Հսկող դատախազն իրավասու է հանձնարարություն տալ`</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1) քննչական մարմնի ղեկավարին, քննիչին կամ հետաքննության մարմնի պետին` նրանց կատարած անօրինական գործողությունը դադարեցնելու կամ դրա հետևանքները չեզոքացնելու կապակցությամբ.</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քննչական մարմնի ղեկավարին, քննիչին կամ հետաքննության մարմնի պետին` նրանց անօրինական որոշումը վերացնելու դեպքում դրա հետևանքները չեզոքացնելու կապակցությամբ.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քննիչին` քրեական հետապնդման հարուցման կամ դադարեցման հարցը լուծելու, դատարանում հանրային մեղադրանքը պաշտպանելու կամ պետական շահերի պաշտպանության հայց հարուցելու համար նշանակություն ունեցող որոշակի հանգամանքներ պարզելու կապակցությամբ: </w:t>
      </w:r>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lang w:val="hy-AM" w:eastAsia="ru-RU"/>
        </w:rPr>
        <w:lastRenderedPageBreak/>
        <w:t xml:space="preserve">4. Իր իրավասության սահմաններում հսկող </w:t>
      </w:r>
      <w:r w:rsidRPr="004A4DD0">
        <w:rPr>
          <w:rFonts w:ascii="GHEA Grapalat" w:hAnsi="GHEA Grapalat" w:cs="Sylfaen"/>
          <w:lang w:val="hy-AM" w:eastAsia="ru-RU"/>
        </w:rPr>
        <w:t>դատախազի</w:t>
      </w:r>
      <w:r w:rsidRPr="004A4DD0">
        <w:rPr>
          <w:rFonts w:ascii="GHEA Grapalat" w:hAnsi="GHEA Grapalat"/>
          <w:lang w:val="hy-AM" w:eastAsia="ru-RU"/>
        </w:rPr>
        <w:t xml:space="preserve"> տված </w:t>
      </w:r>
      <w:r w:rsidRPr="004A4DD0">
        <w:rPr>
          <w:rFonts w:ascii="GHEA Grapalat" w:hAnsi="GHEA Grapalat" w:cs="Sylfaen"/>
          <w:lang w:val="hy-AM" w:eastAsia="ru-RU"/>
        </w:rPr>
        <w:t>հանձնարարությունը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պարտադիր</w:t>
      </w:r>
      <w:r w:rsidRPr="004A4DD0">
        <w:rPr>
          <w:rFonts w:ascii="GHEA Grapalat" w:hAnsi="GHEA Grapalat" w:cs="Arial Armenian"/>
          <w:lang w:val="hy-AM" w:eastAsia="ru-RU"/>
        </w:rPr>
        <w:t xml:space="preserve"> է </w:t>
      </w:r>
      <w:r w:rsidRPr="004A4DD0">
        <w:rPr>
          <w:rFonts w:ascii="GHEA Grapalat" w:hAnsi="GHEA Grapalat" w:cs="Sylfaen"/>
          <w:lang w:val="hy-AM" w:eastAsia="ru-RU"/>
        </w:rPr>
        <w:t>քննչական</w:t>
      </w:r>
      <w:r w:rsidRPr="004A4DD0">
        <w:rPr>
          <w:rFonts w:ascii="GHEA Grapalat" w:eastAsia="Arial Unicode MS" w:hAnsi="GHEA Grapalat" w:cs="Sylfaen"/>
          <w:lang w:val="hy-AM"/>
        </w:rPr>
        <w:t xml:space="preserve"> 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ղեկավարի, քննիչի և</w:t>
      </w:r>
      <w:r w:rsidRPr="004A4DD0">
        <w:rPr>
          <w:rFonts w:ascii="GHEA Grapalat" w:hAnsi="GHEA Grapalat" w:cs="Arial Armenian"/>
          <w:lang w:val="hy-AM" w:eastAsia="ru-RU"/>
        </w:rPr>
        <w:t xml:space="preserve"> հետաքննության մարմնի պետի</w:t>
      </w:r>
      <w:r w:rsidRPr="004A4DD0">
        <w:rPr>
          <w:rFonts w:ascii="GHEA Grapalat" w:hAnsi="GHEA Grapalat" w:cs="Sylfaen"/>
          <w:lang w:val="hy-AM" w:eastAsia="ru-RU"/>
        </w:rPr>
        <w:t xml:space="preserve"> 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սակայն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վերջիններս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իրավասու 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իրենց հասցեագրված հանձնարարության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վերաբերյալ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գրավոր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առարկություն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վերադաս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դատախազին: Քննչական մարմնի ղեկավարն իրավասու է վերադաս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դատախազին գրավոր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առարկություն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 xml:space="preserve">նաև </w:t>
      </w:r>
      <w:r w:rsidRPr="004A4DD0">
        <w:rPr>
          <w:rFonts w:ascii="GHEA Grapalat" w:hAnsi="GHEA Grapalat" w:cs="Arial Armenian"/>
          <w:lang w:val="hy-AM" w:eastAsia="ru-RU"/>
        </w:rPr>
        <w:t xml:space="preserve">իր անմիջական ենթակայության ներքո գործող </w:t>
      </w:r>
      <w:r w:rsidRPr="004A4DD0">
        <w:rPr>
          <w:rFonts w:ascii="GHEA Grapalat" w:hAnsi="GHEA Grapalat" w:cs="Sylfaen"/>
          <w:lang w:val="hy-AM" w:eastAsia="ru-RU"/>
        </w:rPr>
        <w:t xml:space="preserve">քննիչին հասցեագրված հանձնարարության կապակցությամբ: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5. Քննչական մարմնի ղեկավարն իրավասու է հանձնարարություն տալ </w:t>
      </w:r>
      <w:r w:rsidRPr="004A4DD0">
        <w:rPr>
          <w:rFonts w:ascii="GHEA Grapalat" w:hAnsi="GHEA Grapalat" w:cs="Arial Armenian"/>
          <w:lang w:val="hy-AM" w:eastAsia="ru-RU"/>
        </w:rPr>
        <w:t xml:space="preserve">իր անմիջական ենթակայության ներքո գործող </w:t>
      </w:r>
      <w:r w:rsidRPr="004A4DD0">
        <w:rPr>
          <w:rFonts w:ascii="GHEA Grapalat" w:hAnsi="GHEA Grapalat"/>
          <w:lang w:val="hy-AM" w:eastAsia="ru-RU"/>
        </w:rPr>
        <w:t>քննիչին` նախաքննության արդյունավետությանը վերաբերող ցանկացած հարցի, այդ թվում` կոնկրետ ապացուցողական գործողություն կատարելու կապակցությամբ:</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6. Իր իրավասության սահմաններում </w:t>
      </w:r>
      <w:r w:rsidRPr="004A4DD0">
        <w:rPr>
          <w:rFonts w:ascii="GHEA Grapalat" w:hAnsi="GHEA Grapalat" w:cs="Sylfaen"/>
          <w:lang w:val="hy-AM" w:eastAsia="ru-RU"/>
        </w:rPr>
        <w:t>քննչական</w:t>
      </w:r>
      <w:r w:rsidRPr="004A4DD0">
        <w:rPr>
          <w:rFonts w:ascii="GHEA Grapalat" w:hAnsi="GHEA Grapalat" w:cs="Arial Armenian"/>
          <w:lang w:val="hy-AM" w:eastAsia="ru-RU"/>
        </w:rPr>
        <w:t xml:space="preserve"> </w:t>
      </w:r>
      <w:r w:rsidRPr="004A4DD0">
        <w:rPr>
          <w:rFonts w:ascii="GHEA Grapalat" w:eastAsia="Arial Unicode MS" w:hAnsi="GHEA Grapalat" w:cs="Sylfaen"/>
          <w:lang w:val="hy-AM"/>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ղեկավարի</w:t>
      </w:r>
      <w:r w:rsidRPr="004A4DD0">
        <w:rPr>
          <w:rFonts w:ascii="GHEA Grapalat" w:hAnsi="GHEA Grapalat" w:cs="Arial Armenian"/>
          <w:lang w:val="hy-AM" w:eastAsia="ru-RU"/>
        </w:rPr>
        <w:t xml:space="preserve"> </w:t>
      </w:r>
      <w:r w:rsidRPr="004A4DD0">
        <w:rPr>
          <w:rFonts w:ascii="GHEA Grapalat" w:hAnsi="GHEA Grapalat"/>
          <w:lang w:val="hy-AM" w:eastAsia="ru-RU"/>
        </w:rPr>
        <w:t xml:space="preserve">տված </w:t>
      </w:r>
      <w:r w:rsidRPr="004A4DD0">
        <w:rPr>
          <w:rFonts w:ascii="GHEA Grapalat" w:hAnsi="GHEA Grapalat" w:cs="Sylfaen"/>
          <w:lang w:val="hy-AM" w:eastAsia="ru-RU"/>
        </w:rPr>
        <w:t>հանձնարարությունը պարտադիր է</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քննիչի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սակայն վերջինս իրավասու 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վերաբերյալ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գրավոր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առարկություն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հսկող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դատախազին` չկասեցնելով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հանձնարարության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կատարումը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7. Քննիչն իրավասու է հանձնարարություն տալ հետաքննության մարմնին` նախաքննության համակողմանիությունը և բնականոն ընթացքն ապահովելու նպատակով:</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8. Իր իրավասության սահմաններում քննիչի տված հանձնարարությունը պարտադիր է հետաքննության մարմնի համար, սակայն հետաքննության մարմնի պետն </w:t>
      </w:r>
      <w:r w:rsidRPr="004A4DD0">
        <w:rPr>
          <w:rFonts w:ascii="GHEA Grapalat" w:hAnsi="GHEA Grapalat" w:cs="Sylfaen"/>
          <w:lang w:val="hy-AM" w:eastAsia="ru-RU"/>
        </w:rPr>
        <w:t>իրավասու 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վերաբերյալ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գրավոր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առարկություն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հսկող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դատախազին կամ քննչական մարմնի ղեկավարին` չկասեցնելով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հանձնարարության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կատարումը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p>
    <w:p w:rsidR="001110CD" w:rsidRPr="004A4DD0" w:rsidRDefault="001110CD" w:rsidP="001110CD">
      <w:pPr>
        <w:pStyle w:val="Heading4"/>
      </w:pPr>
      <w:r w:rsidRPr="004A4DD0">
        <w:t xml:space="preserve"> </w:t>
      </w:r>
      <w:bookmarkStart w:id="134" w:name="_Toc19124399"/>
      <w:r w:rsidRPr="004A4DD0">
        <w:rPr>
          <w:lang w:val="en-US"/>
        </w:rPr>
        <w:t>Վերադաս դ</w:t>
      </w:r>
      <w:r w:rsidRPr="004A4DD0">
        <w:t>ատախազի</w:t>
      </w:r>
      <w:r w:rsidRPr="004A4DD0">
        <w:rPr>
          <w:rFonts w:cs="Arial Armenian"/>
        </w:rPr>
        <w:t xml:space="preserve"> </w:t>
      </w:r>
      <w:r w:rsidRPr="004A4DD0">
        <w:t>լիազորությունները</w:t>
      </w:r>
      <w:r w:rsidRPr="004A4DD0">
        <w:rPr>
          <w:rFonts w:cs="Arial Armenian"/>
        </w:rPr>
        <w:t xml:space="preserve"> </w:t>
      </w:r>
      <w:r w:rsidRPr="004A4DD0">
        <w:t>մինչդատական</w:t>
      </w:r>
      <w:r w:rsidRPr="004A4DD0">
        <w:rPr>
          <w:rFonts w:cs="Arial Armenian"/>
        </w:rPr>
        <w:t xml:space="preserve"> </w:t>
      </w:r>
      <w:r w:rsidRPr="004A4DD0">
        <w:t>վարույթում</w:t>
      </w:r>
      <w:bookmarkEnd w:id="134"/>
      <w:r w:rsidRPr="004A4DD0">
        <w:t xml:space="preserve"> </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Մինչդատական վարույթի ընթացքում վերադաս դատախազը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lastRenderedPageBreak/>
        <w:t xml:space="preserve">1) </w:t>
      </w:r>
      <w:r w:rsidRPr="004A4DD0">
        <w:rPr>
          <w:rFonts w:ascii="GHEA Grapalat" w:hAnsi="GHEA Grapalat"/>
          <w:lang w:val="hy-AM"/>
        </w:rPr>
        <w:t xml:space="preserve">առերևույթ </w:t>
      </w:r>
      <w:r w:rsidRPr="004A4DD0">
        <w:rPr>
          <w:rFonts w:ascii="GHEA Grapalat" w:hAnsi="GHEA Grapalat" w:cs="Sylfaen"/>
          <w:lang w:val="hy-AM"/>
        </w:rPr>
        <w:t>հանցագործության</w:t>
      </w:r>
      <w:r w:rsidRPr="004A4DD0">
        <w:rPr>
          <w:rFonts w:ascii="GHEA Grapalat" w:hAnsi="GHEA Grapalat"/>
          <w:lang w:val="hy-AM"/>
        </w:rPr>
        <w:t xml:space="preserve"> </w:t>
      </w:r>
      <w:r w:rsidRPr="004A4DD0">
        <w:rPr>
          <w:rFonts w:ascii="GHEA Grapalat" w:hAnsi="GHEA Grapalat" w:cs="Sylfaen"/>
          <w:lang w:val="hy-AM"/>
        </w:rPr>
        <w:t>հատկանիշների</w:t>
      </w:r>
      <w:r w:rsidRPr="004A4DD0">
        <w:rPr>
          <w:rFonts w:ascii="GHEA Grapalat" w:hAnsi="GHEA Grapalat"/>
          <w:lang w:val="hy-AM"/>
        </w:rPr>
        <w:t xml:space="preserve"> </w:t>
      </w:r>
      <w:r w:rsidRPr="004A4DD0">
        <w:rPr>
          <w:rFonts w:ascii="GHEA Grapalat" w:hAnsi="GHEA Grapalat" w:cs="Sylfaen"/>
          <w:lang w:val="hy-AM"/>
        </w:rPr>
        <w:t>առկայության դեպքում</w:t>
      </w:r>
      <w:r w:rsidRPr="004A4DD0">
        <w:rPr>
          <w:rFonts w:ascii="GHEA Grapalat" w:hAnsi="GHEA Grapalat"/>
          <w:lang w:val="hy-AM"/>
        </w:rPr>
        <w:t xml:space="preserve"> </w:t>
      </w:r>
      <w:r w:rsidRPr="004A4DD0">
        <w:rPr>
          <w:rFonts w:ascii="GHEA Grapalat" w:hAnsi="GHEA Grapalat" w:cs="Sylfaen"/>
          <w:lang w:val="hy-AM"/>
        </w:rPr>
        <w:t>կազմում</w:t>
      </w:r>
      <w:r w:rsidRPr="004A4DD0">
        <w:rPr>
          <w:rFonts w:ascii="GHEA Grapalat" w:hAnsi="GHEA Grapalat"/>
          <w:lang w:val="hy-AM"/>
        </w:rPr>
        <w:t xml:space="preserve"> </w:t>
      </w:r>
      <w:r w:rsidRPr="004A4DD0">
        <w:rPr>
          <w:rFonts w:ascii="GHEA Grapalat" w:hAnsi="GHEA Grapalat" w:cs="Sylfaen"/>
          <w:lang w:val="hy-AM"/>
        </w:rPr>
        <w:t>է քրեական վարույթ նախաձեռնելու վերաբերյալ</w:t>
      </w:r>
      <w:r w:rsidRPr="004A4DD0">
        <w:rPr>
          <w:rFonts w:ascii="GHEA Grapalat" w:hAnsi="GHEA Grapalat"/>
          <w:lang w:val="hy-AM"/>
        </w:rPr>
        <w:t xml:space="preserve"> </w:t>
      </w:r>
      <w:r w:rsidRPr="004A4DD0">
        <w:rPr>
          <w:rFonts w:ascii="GHEA Grapalat" w:hAnsi="GHEA Grapalat" w:cs="Sylfaen"/>
          <w:lang w:val="hy-AM"/>
        </w:rPr>
        <w:t>արձանագրություն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սահմանված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քննչական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ենթակայության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կանոններին</w:t>
      </w:r>
      <w:r w:rsidRPr="004A4DD0">
        <w:rPr>
          <w:rFonts w:ascii="GHEA Grapalat" w:hAnsi="GHEA Grapalat"/>
          <w:lang w:val="hy-AM" w:eastAsia="ru-RU"/>
        </w:rPr>
        <w:t xml:space="preserve"> </w:t>
      </w:r>
      <w:r w:rsidRPr="004A4DD0">
        <w:rPr>
          <w:rFonts w:ascii="GHEA Grapalat" w:hAnsi="GHEA Grapalat" w:cs="Sylfaen"/>
          <w:lang w:val="hy-AM" w:eastAsia="ru-RU"/>
        </w:rPr>
        <w:t>համապատասխան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քննչական</w:t>
      </w:r>
      <w:r w:rsidRPr="004A4DD0">
        <w:rPr>
          <w:rFonts w:ascii="GHEA Grapalat" w:hAnsi="GHEA Grapalat" w:cs="Arial Armenian"/>
          <w:lang w:val="hy-AM" w:eastAsia="ru-RU"/>
        </w:rPr>
        <w:t xml:space="preserve"> </w:t>
      </w:r>
      <w:r w:rsidRPr="004A4DD0">
        <w:rPr>
          <w:rFonts w:ascii="GHEA Grapalat" w:eastAsia="Arial Unicode MS" w:hAnsi="GHEA Grapalat" w:cs="Sylfaen"/>
          <w:lang w:val="hy-AM"/>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ղեկավարին անհապաղ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հանձնարարություն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տալիս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նախաքննություն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սկսելու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2) հետաքննության և նախաքննության օրինականության նկատմամբ հսկողությունը հանձնարարում է ստորադաս դատախազին կամ այն իրականացնում է անձամբ՝ օգտվելով սույն օրենսգրքով մինչդատական վարույթում հսկող դատախազի լիազորություններից.</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3) անհրաժեշտության դեպքում հետաքննության և նախաքննության օրինականության նկատմամբ հսկողությունը հանձնարարում է մի քանի դատախազների և նրանց միջև կատարում աշխատանքի բաժանում.</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4) իր որոշմամբ հսկող դատախազին հեռացնում է վարույթից և նախաքննության ու հետաքննության օրինականության նկատմամբ հսկողության իրականացումը հանձնարարում այլ դատախազի կամ այն իրականացնում է անձամբ՝ օգտվելով սույն օրենսգրքով մինչդատական վարույթում հսկող դատախազի լիազորություններից.</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5) սույն օրենսգրքով նախատեսված դեպքերում իր որոշմամբ փոխում է հսկող դատախազին.</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6) որոշում է կայացնում հսկող դատախազին հայտնված բացարկի, ինչպես նաև նրա ինքնաբացարկի կապակցությամբ.</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7) մի քանի քննչական մարմինների ղեկավարներին հանձնարարում է վարույթն իրականացնել համատեղ քննչական խմբի կողմից.</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8) իր որոշմամբ, քննչական ենթակայության կանոններին համապատասխան, վարույթը շարունակելը հանձնարարում է նախաքննության մեկ այլ մարմնի` համակողմանի և անաչառ նախաքննություն ապահովելու նպատակով.</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9) հսկող դատախազի առաջարկությամբ </w:t>
      </w:r>
      <w:r w:rsidRPr="004A4DD0">
        <w:rPr>
          <w:rFonts w:ascii="GHEA Grapalat" w:hAnsi="GHEA Grapalat" w:cs="Sylfaen"/>
          <w:lang w:val="hy-AM" w:eastAsia="ru-RU"/>
        </w:rPr>
        <w:t>դիմում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իրավասու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մարմիններին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քրեական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հետապնդման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անձեռնմխելիությունից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օգտվող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անձանց նկատմամբ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lastRenderedPageBreak/>
        <w:t>քրեական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հետապնդում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հարուցելու կամ նրանց կալանավորելու</w:t>
      </w:r>
      <w:r w:rsidRPr="004A4DD0">
        <w:rPr>
          <w:rFonts w:ascii="GHEA Grapalat" w:hAnsi="GHEA Grapalat" w:cs="Arial Armenian"/>
          <w:lang w:val="hy-AM" w:eastAsia="ru-RU"/>
        </w:rPr>
        <w:t xml:space="preserve"> թույլտվություն ստանալու </w:t>
      </w:r>
      <w:r w:rsidRPr="004A4DD0">
        <w:rPr>
          <w:rFonts w:ascii="GHEA Grapalat" w:hAnsi="GHEA Grapalat" w:cs="Sylfaen"/>
          <w:lang w:val="hy-AM" w:eastAsia="ru-RU"/>
        </w:rPr>
        <w:t>միջնորդություններով</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10) վերացնում է հսկող դատախազի անօրինական կամ անհիմն որոշումները և հանձնարարությունները.</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 xml:space="preserve">11) եռօրյա ժամկետում որոշում է կայացնում հսկող դատախազի հանձնարարությունների կամ վարութային ակտերի վերաբերյալ հետաքննության մարմնի, քննիչի կամ քննչական մարմնի ղեկավարի առարկությունների կապակցությամբ, ինչպես նաև վերադաս դատախազի հանձնարարությունների կամ վարութային ակտերի վերաբերյալ հսկող դատախազի առարկությունների կապակցությամբ. </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12) որոշում է կայացնում հսկող դատախազի վարութային ակտերի դեմ բերված վարույթի մասնավոր մասնակիցների կամ այլ անձանց բողոքների կապակցությամբ.</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eastAsia="ru-RU"/>
        </w:rPr>
        <w:t>13) մինչդատական վարույթի ընթացքում իրականացնում է սույն օրենսգրքով իր իրավասությանը վերապահված այլ լիազորություններ:</w:t>
      </w:r>
    </w:p>
    <w:p w:rsidR="001110CD" w:rsidRPr="004A4DD0" w:rsidRDefault="001110CD" w:rsidP="001110CD">
      <w:pPr>
        <w:pStyle w:val="Heading4"/>
      </w:pPr>
      <w:r w:rsidRPr="004A4DD0">
        <w:t xml:space="preserve"> </w:t>
      </w:r>
      <w:bookmarkStart w:id="135" w:name="_Toc19124400"/>
      <w:r w:rsidRPr="004A4DD0">
        <w:t>Հսկող դատախազի</w:t>
      </w:r>
      <w:r w:rsidRPr="004A4DD0">
        <w:rPr>
          <w:rFonts w:cs="Arial Armenian"/>
        </w:rPr>
        <w:t xml:space="preserve"> </w:t>
      </w:r>
      <w:r w:rsidRPr="004A4DD0">
        <w:t>լիազորությունները</w:t>
      </w:r>
      <w:r w:rsidRPr="004A4DD0">
        <w:rPr>
          <w:rFonts w:cs="Arial Armenian"/>
        </w:rPr>
        <w:t xml:space="preserve"> </w:t>
      </w:r>
      <w:r w:rsidRPr="004A4DD0">
        <w:t>մինչդատական</w:t>
      </w:r>
      <w:r w:rsidRPr="004A4DD0">
        <w:rPr>
          <w:rFonts w:cs="Arial Armenian"/>
        </w:rPr>
        <w:t xml:space="preserve"> </w:t>
      </w:r>
      <w:r w:rsidRPr="004A4DD0">
        <w:t>վարույթում</w:t>
      </w:r>
      <w:bookmarkEnd w:id="131"/>
      <w:bookmarkEnd w:id="132"/>
      <w:bookmarkEnd w:id="135"/>
      <w:r w:rsidRPr="004A4DD0">
        <w:t xml:space="preserve"> </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1. Մինչդատական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ընթացքում</w:t>
      </w:r>
      <w:r w:rsidRPr="004A4DD0">
        <w:rPr>
          <w:rFonts w:ascii="GHEA Grapalat" w:hAnsi="GHEA Grapalat"/>
          <w:lang w:val="hy-AM" w:eastAsia="ru-RU"/>
        </w:rPr>
        <w:t xml:space="preserve"> հսկող դ</w:t>
      </w:r>
      <w:r w:rsidRPr="004A4DD0">
        <w:rPr>
          <w:rFonts w:ascii="GHEA Grapalat" w:hAnsi="GHEA Grapalat" w:cs="Sylfaen"/>
          <w:lang w:val="hy-AM" w:eastAsia="ru-RU"/>
        </w:rPr>
        <w:t>ատախազը՝</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ստուգում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ենթադրյալ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հանցավոր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վերաբերյալ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հաղորդումների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ընդունման և արձանագրման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պահանջների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կատարումը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ստուգման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հետաքննության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մարմնից</w:t>
      </w:r>
      <w:r w:rsidRPr="004A4DD0">
        <w:rPr>
          <w:rFonts w:ascii="GHEA Grapalat" w:hAnsi="GHEA Grapalat" w:cs="Arial Armenian"/>
          <w:lang w:val="hy-AM" w:eastAsia="ru-RU"/>
        </w:rPr>
        <w:t xml:space="preserve"> գրավոր </w:t>
      </w:r>
      <w:r w:rsidRPr="004A4DD0">
        <w:rPr>
          <w:rFonts w:ascii="GHEA Grapalat" w:hAnsi="GHEA Grapalat" w:cs="Sylfaen"/>
          <w:lang w:val="hy-AM" w:eastAsia="ru-RU"/>
        </w:rPr>
        <w:t>պահանջում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 քրեական վարույթի ընթացքում իրականացված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օպերատիվ</w:t>
      </w:r>
      <w:r w:rsidRPr="004A4DD0">
        <w:rPr>
          <w:rFonts w:ascii="GHEA Grapalat" w:hAnsi="GHEA Grapalat" w:cs="Arial Armenian"/>
          <w:lang w:val="hy-AM" w:eastAsia="ru-RU"/>
        </w:rPr>
        <w:t>-</w:t>
      </w:r>
      <w:r w:rsidRPr="004A4DD0">
        <w:rPr>
          <w:rFonts w:ascii="GHEA Grapalat" w:hAnsi="GHEA Grapalat" w:cs="Sylfaen"/>
          <w:lang w:val="hy-AM" w:eastAsia="ru-RU"/>
        </w:rPr>
        <w:t>հետախուզական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միջոցառումների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գաղտնի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քննչական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 xml:space="preserve">վերաբերյալ` </w:t>
      </w:r>
      <w:r w:rsidRPr="004A4DD0">
        <w:rPr>
          <w:rFonts w:ascii="GHEA Grapalat" w:eastAsia="Arial Unicode MS" w:hAnsi="GHEA Grapalat" w:cs="Arial Unicode MS"/>
          <w:lang w:val="hy-AM"/>
        </w:rPr>
        <w:t xml:space="preserve">«Օպերատիվ-հետախուզական գործունեության մասին» </w:t>
      </w:r>
      <w:r w:rsidRPr="004A4DD0">
        <w:rPr>
          <w:rFonts w:ascii="GHEA Grapalat" w:hAnsi="GHEA Grapalat" w:cs="Sylfaen"/>
          <w:lang w:val="hy-AM"/>
        </w:rPr>
        <w:t>Հայա</w:t>
      </w:r>
      <w:r w:rsidRPr="004A4DD0">
        <w:rPr>
          <w:rFonts w:ascii="GHEA Grapalat" w:hAnsi="GHEA Grapalat" w:cs="Arial Armenian"/>
          <w:lang w:val="hy-AM"/>
        </w:rPr>
        <w:t>u</w:t>
      </w:r>
      <w:r w:rsidRPr="004A4DD0">
        <w:rPr>
          <w:rFonts w:ascii="GHEA Grapalat" w:hAnsi="GHEA Grapalat" w:cs="Sylfaen"/>
          <w:lang w:val="hy-AM"/>
        </w:rPr>
        <w:t>տանի</w:t>
      </w:r>
      <w:r w:rsidRPr="004A4DD0">
        <w:rPr>
          <w:rFonts w:ascii="GHEA Grapalat" w:hAnsi="GHEA Grapalat" w:cs="Arial Armenian"/>
          <w:lang w:val="hy-AM"/>
        </w:rPr>
        <w:t xml:space="preserve"> </w:t>
      </w:r>
      <w:r w:rsidRPr="004A4DD0">
        <w:rPr>
          <w:rFonts w:ascii="GHEA Grapalat" w:hAnsi="GHEA Grapalat" w:cs="Sylfaen"/>
          <w:lang w:val="hy-AM"/>
        </w:rPr>
        <w:t>Հանրապետության</w:t>
      </w:r>
      <w:r w:rsidRPr="004A4DD0">
        <w:rPr>
          <w:rFonts w:ascii="GHEA Grapalat" w:eastAsia="Arial Unicode MS" w:hAnsi="GHEA Grapalat" w:cs="Arial Unicode MS"/>
          <w:lang w:val="hy-AM"/>
        </w:rPr>
        <w:t xml:space="preserve"> օրենքով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դատախազին տրամադրման ենթակա</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փաստաթղթերը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այդպիսիք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ստուգում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դրանց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գտնվելու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վայրում</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ստուգման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քննիչից</w:t>
      </w:r>
      <w:r w:rsidRPr="004A4DD0">
        <w:rPr>
          <w:rFonts w:ascii="GHEA Grapalat" w:hAnsi="GHEA Grapalat" w:cs="Arial Armenian"/>
          <w:lang w:val="hy-AM" w:eastAsia="ru-RU"/>
        </w:rPr>
        <w:t xml:space="preserve"> գրավոր </w:t>
      </w:r>
      <w:r w:rsidRPr="004A4DD0">
        <w:rPr>
          <w:rFonts w:ascii="GHEA Grapalat" w:hAnsi="GHEA Grapalat" w:cs="Sylfaen"/>
          <w:lang w:val="hy-AM" w:eastAsia="ru-RU"/>
        </w:rPr>
        <w:t>պահանջում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նախաքննության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տեղեկություններ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քրեական</w:t>
      </w:r>
      <w:r w:rsidRPr="004A4DD0">
        <w:rPr>
          <w:rFonts w:ascii="GHEA Grapalat" w:hAnsi="GHEA Grapalat" w:cs="Arial Armenian"/>
          <w:lang w:val="hy-AM" w:eastAsia="ru-RU"/>
        </w:rPr>
        <w:t xml:space="preserve"> վարույթի </w:t>
      </w:r>
      <w:r w:rsidRPr="004A4DD0">
        <w:rPr>
          <w:rFonts w:ascii="GHEA Grapalat" w:hAnsi="GHEA Grapalat" w:cs="Sylfaen"/>
          <w:lang w:val="hy-AM" w:eastAsia="ru-RU"/>
        </w:rPr>
        <w:t>նյութերը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այդպիսիք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ստուգում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դրանց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գտնվելու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վայրում</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lang w:val="hy-AM" w:eastAsia="ru-RU"/>
        </w:rPr>
        <w:lastRenderedPageBreak/>
        <w:t xml:space="preserve">4) </w:t>
      </w:r>
      <w:r w:rsidRPr="004A4DD0">
        <w:rPr>
          <w:rFonts w:ascii="GHEA Grapalat" w:hAnsi="GHEA Grapalat" w:cs="Sylfaen"/>
          <w:lang w:val="hy-AM" w:eastAsia="ru-RU"/>
        </w:rPr>
        <w:t>անձի նկատմամբ քրեական հետապնդում հարուցելու, քրեական հետապնդման ժամկետը կասեցնելու կամ վերսկսելու,</w:t>
      </w:r>
      <w:r w:rsidRPr="004A4DD0">
        <w:rPr>
          <w:rFonts w:ascii="GHEA Grapalat" w:hAnsi="GHEA Grapalat"/>
          <w:lang w:val="hy-AM" w:eastAsia="ru-RU"/>
        </w:rPr>
        <w:t xml:space="preserve"> քրեական հետապնդում չհարուցելու կամ այն դադարեցնելու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քննիչի</w:t>
      </w:r>
      <w:r w:rsidRPr="004A4DD0">
        <w:rPr>
          <w:rFonts w:ascii="GHEA Grapalat" w:hAnsi="GHEA Grapalat" w:cs="Arial Armenian"/>
          <w:lang w:val="hy-AM" w:eastAsia="ru-RU"/>
        </w:rPr>
        <w:t xml:space="preserve"> միջնորդության հիման վրա </w:t>
      </w:r>
      <w:r w:rsidRPr="004A4DD0">
        <w:rPr>
          <w:rFonts w:ascii="GHEA Grapalat" w:hAnsi="GHEA Grapalat" w:cs="Sylfaen"/>
          <w:lang w:val="hy-AM" w:eastAsia="ru-RU"/>
        </w:rPr>
        <w:t>կայացնում է համապատասխան որոշում.</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5) վարույթի նյութերի հիման վրա իր նախաձեռնությամբ որոշում է կայացնում քրեական հետապնդում հարուցելու, չհարուցելու կամ այն դադարեցնելու մասին.</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6) որոշում է կայացնում </w:t>
      </w:r>
      <w:r w:rsidRPr="004A4DD0">
        <w:rPr>
          <w:rFonts w:ascii="GHEA Grapalat" w:hAnsi="GHEA Grapalat" w:cs="Sylfaen"/>
          <w:lang w:val="hy-AM" w:eastAsia="ru-RU"/>
        </w:rPr>
        <w:t>հետաքննիչին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հետաքննության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պետին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քննիչին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քննչական</w:t>
      </w:r>
      <w:r w:rsidRPr="004A4DD0">
        <w:rPr>
          <w:rFonts w:ascii="GHEA Grapalat" w:hAnsi="GHEA Grapalat" w:cs="Arial Armenian"/>
          <w:lang w:val="hy-AM" w:eastAsia="ru-RU"/>
        </w:rPr>
        <w:t xml:space="preserve"> </w:t>
      </w:r>
      <w:r w:rsidRPr="004A4DD0">
        <w:rPr>
          <w:rFonts w:ascii="GHEA Grapalat" w:eastAsia="Arial Unicode MS" w:hAnsi="GHEA Grapalat" w:cs="Sylfaen"/>
          <w:lang w:val="hy-AM"/>
        </w:rPr>
        <w:t xml:space="preserve">մարմնի </w:t>
      </w:r>
      <w:r w:rsidRPr="004A4DD0">
        <w:rPr>
          <w:rFonts w:ascii="GHEA Grapalat" w:hAnsi="GHEA Grapalat" w:cs="Sylfaen"/>
          <w:lang w:val="hy-AM" w:eastAsia="ru-RU"/>
        </w:rPr>
        <w:t>ղեկավարին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հայտնված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բացարկի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ինչպես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վերջիններիս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ինքնաբացարկի կապակցությամբ</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iCs/>
          <w:lang w:val="hy-AM" w:eastAsia="ru-RU"/>
        </w:rPr>
      </w:pPr>
      <w:r w:rsidRPr="004A4DD0">
        <w:rPr>
          <w:rFonts w:ascii="GHEA Grapalat" w:hAnsi="GHEA Grapalat"/>
          <w:iCs/>
          <w:lang w:val="hy-AM" w:eastAsia="ru-RU"/>
        </w:rPr>
        <w:t xml:space="preserve">7) իրավասու է </w:t>
      </w:r>
      <w:r w:rsidRPr="004A4DD0">
        <w:rPr>
          <w:rFonts w:ascii="GHEA Grapalat" w:hAnsi="GHEA Grapalat"/>
          <w:lang w:val="hy-AM" w:eastAsia="ru-RU"/>
        </w:rPr>
        <w:t>սույն օրենսգրքի պահանջների պահպանմամբ</w:t>
      </w:r>
      <w:r w:rsidRPr="004A4DD0">
        <w:rPr>
          <w:rFonts w:ascii="GHEA Grapalat" w:hAnsi="GHEA Grapalat" w:cs="Sylfaen"/>
          <w:iCs/>
          <w:lang w:val="hy-AM" w:eastAsia="ru-RU"/>
        </w:rPr>
        <w:t xml:space="preserve"> մասնակցել</w:t>
      </w:r>
      <w:r w:rsidRPr="004A4DD0">
        <w:rPr>
          <w:rFonts w:ascii="GHEA Grapalat" w:hAnsi="GHEA Grapalat" w:cs="Arial Armenian"/>
          <w:iCs/>
          <w:lang w:val="hy-AM" w:eastAsia="ru-RU"/>
        </w:rPr>
        <w:t xml:space="preserve"> ձերբակալված անձի և </w:t>
      </w:r>
      <w:r w:rsidRPr="004A4DD0">
        <w:rPr>
          <w:rFonts w:ascii="GHEA Grapalat" w:hAnsi="GHEA Grapalat"/>
          <w:lang w:val="hy-AM"/>
        </w:rPr>
        <w:t>մեղադրյալի հարցաքննությանը</w:t>
      </w:r>
      <w:r w:rsidRPr="004A4DD0">
        <w:rPr>
          <w:rFonts w:ascii="GHEA Grapalat" w:hAnsi="GHEA Grapalat"/>
          <w:iCs/>
          <w:lang w:val="hy-AM" w:eastAsia="ru-RU"/>
        </w:rPr>
        <w:t xml:space="preserve">. </w:t>
      </w:r>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lang w:val="hy-AM" w:eastAsia="ru-RU"/>
        </w:rPr>
        <w:t xml:space="preserve">8) եռօրյա ժամկետում </w:t>
      </w:r>
      <w:r w:rsidRPr="004A4DD0">
        <w:rPr>
          <w:rFonts w:ascii="GHEA Grapalat" w:hAnsi="GHEA Grapalat" w:cs="Sylfaen"/>
          <w:lang w:val="hy-AM" w:eastAsia="ru-RU"/>
        </w:rPr>
        <w:t>որոշում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 կայացնում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քննիչի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հանձնարարությունների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վերաբերյալ հետաքննության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պետի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առարկությունների կապակցությամբ.</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Arial Armenian"/>
          <w:lang w:val="hy-AM" w:eastAsia="ru-RU"/>
        </w:rPr>
        <w:t>9) եռօրյա ժամկետում որոշում է կայացնում քննչական մարմնի ղեկավարի հանձնարարությունների վերաբերյալ քննիչի առարկությունների կապակցությամբ.</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10) </w:t>
      </w:r>
      <w:r w:rsidRPr="004A4DD0">
        <w:rPr>
          <w:rFonts w:ascii="GHEA Grapalat" w:hAnsi="GHEA Grapalat" w:cs="Sylfaen"/>
          <w:lang w:val="hy-AM" w:eastAsia="ru-RU"/>
        </w:rPr>
        <w:t>վերացնում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հետաքննության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պետի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քննիչի 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քննչական</w:t>
      </w:r>
      <w:r w:rsidRPr="004A4DD0">
        <w:rPr>
          <w:rFonts w:ascii="GHEA Grapalat" w:hAnsi="GHEA Grapalat" w:cs="Arial Armenian"/>
          <w:lang w:val="hy-AM" w:eastAsia="ru-RU"/>
        </w:rPr>
        <w:t xml:space="preserve"> </w:t>
      </w:r>
      <w:r w:rsidRPr="004A4DD0">
        <w:rPr>
          <w:rFonts w:ascii="GHEA Grapalat" w:eastAsia="Arial Unicode MS" w:hAnsi="GHEA Grapalat" w:cs="Sylfaen"/>
          <w:lang w:val="hy-AM"/>
        </w:rPr>
        <w:t xml:space="preserve">մարմնի </w:t>
      </w:r>
      <w:r w:rsidRPr="004A4DD0">
        <w:rPr>
          <w:rFonts w:ascii="GHEA Grapalat" w:hAnsi="GHEA Grapalat" w:cs="Sylfaen"/>
          <w:lang w:val="hy-AM" w:eastAsia="ru-RU"/>
        </w:rPr>
        <w:t>ղեկավարի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անհիմն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որոշումները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ինչպես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քննչական</w:t>
      </w:r>
      <w:r w:rsidRPr="004A4DD0">
        <w:rPr>
          <w:rFonts w:ascii="GHEA Grapalat" w:hAnsi="GHEA Grapalat" w:cs="Arial Armenian"/>
          <w:lang w:val="hy-AM" w:eastAsia="ru-RU"/>
        </w:rPr>
        <w:t xml:space="preserve"> </w:t>
      </w:r>
      <w:r w:rsidRPr="004A4DD0">
        <w:rPr>
          <w:rFonts w:ascii="GHEA Grapalat" w:eastAsia="Arial Unicode MS" w:hAnsi="GHEA Grapalat" w:cs="Sylfaen"/>
          <w:lang w:val="hy-AM"/>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ղեկավարի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քննիչի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անհիմն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հանձնարարությունները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11) </w:t>
      </w:r>
      <w:r w:rsidRPr="004A4DD0">
        <w:rPr>
          <w:rFonts w:ascii="GHEA Grapalat" w:hAnsi="GHEA Grapalat" w:cs="Sylfaen"/>
          <w:lang w:val="hy-AM" w:eastAsia="ru-RU"/>
        </w:rPr>
        <w:t>որոշում է կայացնում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հետաքննության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պետի</w:t>
      </w:r>
      <w:r w:rsidRPr="004A4DD0">
        <w:rPr>
          <w:rFonts w:ascii="GHEA Grapalat" w:hAnsi="GHEA Grapalat" w:cs="Arial Armenian"/>
          <w:lang w:val="hy-AM" w:eastAsia="ru-RU"/>
        </w:rPr>
        <w:t xml:space="preserve">, հետաքննիչի, </w:t>
      </w:r>
      <w:r w:rsidRPr="004A4DD0">
        <w:rPr>
          <w:rFonts w:ascii="GHEA Grapalat" w:hAnsi="GHEA Grapalat" w:cs="Sylfaen"/>
          <w:lang w:val="hy-AM" w:eastAsia="ru-RU"/>
        </w:rPr>
        <w:t>քննիչի 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քննչական</w:t>
      </w:r>
      <w:r w:rsidRPr="004A4DD0">
        <w:rPr>
          <w:rFonts w:ascii="GHEA Grapalat" w:hAnsi="GHEA Grapalat" w:cs="Arial Armenian"/>
          <w:lang w:val="hy-AM" w:eastAsia="ru-RU"/>
        </w:rPr>
        <w:t xml:space="preserve"> </w:t>
      </w:r>
      <w:r w:rsidRPr="004A4DD0">
        <w:rPr>
          <w:rFonts w:ascii="GHEA Grapalat" w:eastAsia="Arial Unicode MS" w:hAnsi="GHEA Grapalat" w:cs="Sylfaen"/>
          <w:lang w:val="hy-AM"/>
        </w:rPr>
        <w:t xml:space="preserve">մարմնի </w:t>
      </w:r>
      <w:r w:rsidRPr="004A4DD0">
        <w:rPr>
          <w:rFonts w:ascii="GHEA Grapalat" w:hAnsi="GHEA Grapalat" w:cs="Sylfaen"/>
          <w:lang w:val="hy-AM" w:eastAsia="ru-RU"/>
        </w:rPr>
        <w:t>ղեկավարի</w:t>
      </w:r>
      <w:r w:rsidRPr="004A4DD0">
        <w:rPr>
          <w:rFonts w:ascii="GHEA Grapalat" w:hAnsi="GHEA Grapalat" w:cs="Arial Armenian"/>
          <w:lang w:val="hy-AM" w:eastAsia="ru-RU"/>
        </w:rPr>
        <w:t xml:space="preserve"> վարութային </w:t>
      </w:r>
      <w:r w:rsidRPr="004A4DD0">
        <w:rPr>
          <w:rFonts w:ascii="GHEA Grapalat" w:hAnsi="GHEA Grapalat" w:cs="Sylfaen"/>
          <w:lang w:val="hy-AM" w:eastAsia="ru-RU"/>
        </w:rPr>
        <w:t>ակտերի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մասնակիցների կամ այլ անձանց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բերած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բողոքների կապակցությամբ</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bCs/>
          <w:lang w:val="hy-AM"/>
        </w:rPr>
        <w:t xml:space="preserve">12) </w:t>
      </w:r>
      <w:r w:rsidRPr="004A4DD0">
        <w:rPr>
          <w:rFonts w:ascii="GHEA Grapalat" w:hAnsi="GHEA Grapalat" w:cs="Sylfaen"/>
          <w:bCs/>
          <w:lang w:val="hy-AM"/>
        </w:rPr>
        <w:t>քրեական</w:t>
      </w:r>
      <w:r w:rsidRPr="004A4DD0">
        <w:rPr>
          <w:rFonts w:ascii="GHEA Grapalat" w:hAnsi="GHEA Grapalat" w:cs="Arial Armenian"/>
          <w:bCs/>
          <w:lang w:val="hy-AM"/>
        </w:rPr>
        <w:t xml:space="preserve"> </w:t>
      </w:r>
      <w:r w:rsidRPr="004A4DD0">
        <w:rPr>
          <w:rFonts w:ascii="GHEA Grapalat" w:hAnsi="GHEA Grapalat" w:cs="Sylfaen"/>
          <w:bCs/>
          <w:lang w:val="hy-AM"/>
        </w:rPr>
        <w:t>վարույթի</w:t>
      </w:r>
      <w:r w:rsidRPr="004A4DD0">
        <w:rPr>
          <w:rFonts w:ascii="GHEA Grapalat" w:hAnsi="GHEA Grapalat" w:cs="Arial Armenian"/>
          <w:bCs/>
          <w:lang w:val="hy-AM"/>
        </w:rPr>
        <w:t xml:space="preserve"> </w:t>
      </w:r>
      <w:r w:rsidRPr="004A4DD0">
        <w:rPr>
          <w:rFonts w:ascii="GHEA Grapalat" w:hAnsi="GHEA Grapalat" w:cs="Sylfaen"/>
          <w:bCs/>
          <w:lang w:val="hy-AM"/>
        </w:rPr>
        <w:t>ընթացքում</w:t>
      </w:r>
      <w:r w:rsidRPr="004A4DD0">
        <w:rPr>
          <w:rFonts w:ascii="GHEA Grapalat" w:hAnsi="GHEA Grapalat" w:cs="Arial Armenian"/>
          <w:bCs/>
          <w:lang w:val="hy-AM"/>
        </w:rPr>
        <w:t xml:space="preserve"> </w:t>
      </w:r>
      <w:r w:rsidRPr="004A4DD0">
        <w:rPr>
          <w:rFonts w:ascii="GHEA Grapalat" w:hAnsi="GHEA Grapalat" w:cs="Sylfaen"/>
          <w:bCs/>
          <w:lang w:val="hy-AM"/>
        </w:rPr>
        <w:t>օրենքի</w:t>
      </w:r>
      <w:r w:rsidRPr="004A4DD0">
        <w:rPr>
          <w:rFonts w:ascii="GHEA Grapalat" w:hAnsi="GHEA Grapalat" w:cs="Arial Armenian"/>
          <w:bCs/>
          <w:lang w:val="hy-AM"/>
        </w:rPr>
        <w:t xml:space="preserve"> </w:t>
      </w:r>
      <w:r w:rsidRPr="004A4DD0">
        <w:rPr>
          <w:rFonts w:ascii="GHEA Grapalat" w:hAnsi="GHEA Grapalat" w:cs="Sylfaen"/>
          <w:bCs/>
          <w:lang w:val="hy-AM"/>
        </w:rPr>
        <w:t>կոպիտ</w:t>
      </w:r>
      <w:r w:rsidRPr="004A4DD0">
        <w:rPr>
          <w:rFonts w:ascii="GHEA Grapalat" w:hAnsi="GHEA Grapalat" w:cs="Arial Armenian"/>
          <w:bCs/>
          <w:lang w:val="hy-AM"/>
        </w:rPr>
        <w:t xml:space="preserve"> </w:t>
      </w:r>
      <w:r w:rsidRPr="004A4DD0">
        <w:rPr>
          <w:rFonts w:ascii="GHEA Grapalat" w:hAnsi="GHEA Grapalat" w:cs="Sylfaen"/>
          <w:bCs/>
          <w:lang w:val="hy-AM"/>
        </w:rPr>
        <w:t>խախտում</w:t>
      </w:r>
      <w:r w:rsidRPr="004A4DD0">
        <w:rPr>
          <w:rFonts w:ascii="GHEA Grapalat" w:hAnsi="GHEA Grapalat" w:cs="Arial Armenian"/>
          <w:bCs/>
          <w:lang w:val="hy-AM"/>
        </w:rPr>
        <w:t xml:space="preserve"> </w:t>
      </w:r>
      <w:r w:rsidRPr="004A4DD0">
        <w:rPr>
          <w:rFonts w:ascii="GHEA Grapalat" w:hAnsi="GHEA Grapalat" w:cs="Sylfaen"/>
          <w:bCs/>
          <w:lang w:val="hy-AM"/>
        </w:rPr>
        <w:t>թույլ</w:t>
      </w:r>
      <w:r w:rsidRPr="004A4DD0">
        <w:rPr>
          <w:rFonts w:ascii="GHEA Grapalat" w:hAnsi="GHEA Grapalat" w:cs="Arial Armenian"/>
          <w:bCs/>
          <w:lang w:val="hy-AM"/>
        </w:rPr>
        <w:t xml:space="preserve"> </w:t>
      </w:r>
      <w:r w:rsidRPr="004A4DD0">
        <w:rPr>
          <w:rFonts w:ascii="GHEA Grapalat" w:hAnsi="GHEA Grapalat" w:cs="Sylfaen"/>
          <w:bCs/>
          <w:lang w:val="hy-AM"/>
        </w:rPr>
        <w:t>տալու</w:t>
      </w:r>
      <w:r w:rsidRPr="004A4DD0">
        <w:rPr>
          <w:rFonts w:ascii="GHEA Grapalat" w:hAnsi="GHEA Grapalat" w:cs="Arial Armenian"/>
          <w:bCs/>
          <w:lang w:val="hy-AM"/>
        </w:rPr>
        <w:t xml:space="preserve"> </w:t>
      </w:r>
      <w:r w:rsidRPr="004A4DD0">
        <w:rPr>
          <w:rFonts w:ascii="GHEA Grapalat" w:hAnsi="GHEA Grapalat" w:cs="Sylfaen"/>
          <w:bCs/>
          <w:lang w:val="hy-AM"/>
        </w:rPr>
        <w:t>դեպքում</w:t>
      </w:r>
      <w:r w:rsidRPr="004A4DD0">
        <w:rPr>
          <w:rFonts w:ascii="GHEA Grapalat" w:hAnsi="GHEA Grapalat" w:cs="Arial Armenian"/>
          <w:bCs/>
          <w:lang w:val="hy-AM"/>
        </w:rPr>
        <w:t xml:space="preserve"> </w:t>
      </w:r>
      <w:r w:rsidRPr="004A4DD0">
        <w:rPr>
          <w:rFonts w:ascii="GHEA Grapalat" w:hAnsi="GHEA Grapalat" w:cs="Sylfaen"/>
          <w:bCs/>
          <w:lang w:val="hy-AM"/>
        </w:rPr>
        <w:t>հետաքննության</w:t>
      </w:r>
      <w:r w:rsidRPr="004A4DD0">
        <w:rPr>
          <w:rFonts w:ascii="GHEA Grapalat" w:hAnsi="GHEA Grapalat" w:cs="Arial Armenian"/>
          <w:bCs/>
          <w:lang w:val="hy-AM"/>
        </w:rPr>
        <w:t xml:space="preserve"> </w:t>
      </w:r>
      <w:r w:rsidRPr="004A4DD0">
        <w:rPr>
          <w:rFonts w:ascii="GHEA Grapalat" w:hAnsi="GHEA Grapalat" w:cs="Sylfaen"/>
          <w:bCs/>
          <w:lang w:val="hy-AM"/>
        </w:rPr>
        <w:t>մարմնի</w:t>
      </w:r>
      <w:r w:rsidRPr="004A4DD0">
        <w:rPr>
          <w:rFonts w:ascii="GHEA Grapalat" w:hAnsi="GHEA Grapalat" w:cs="Arial Armenian"/>
          <w:bCs/>
          <w:lang w:val="hy-AM"/>
        </w:rPr>
        <w:t xml:space="preserve"> </w:t>
      </w:r>
      <w:r w:rsidRPr="004A4DD0">
        <w:rPr>
          <w:rFonts w:ascii="GHEA Grapalat" w:hAnsi="GHEA Grapalat" w:cs="Sylfaen"/>
          <w:bCs/>
          <w:lang w:val="hy-AM"/>
        </w:rPr>
        <w:t>պետին</w:t>
      </w:r>
      <w:r w:rsidRPr="004A4DD0">
        <w:rPr>
          <w:rFonts w:ascii="GHEA Grapalat" w:hAnsi="GHEA Grapalat" w:cs="Arial Armenian"/>
          <w:bCs/>
          <w:lang w:val="hy-AM"/>
        </w:rPr>
        <w:t xml:space="preserve">, </w:t>
      </w:r>
      <w:r w:rsidRPr="004A4DD0">
        <w:rPr>
          <w:rFonts w:ascii="GHEA Grapalat" w:hAnsi="GHEA Grapalat" w:cs="Sylfaen"/>
          <w:bCs/>
          <w:lang w:val="hy-AM"/>
        </w:rPr>
        <w:t>հետաքննիչին</w:t>
      </w:r>
      <w:r w:rsidRPr="004A4DD0">
        <w:rPr>
          <w:rFonts w:ascii="GHEA Grapalat" w:hAnsi="GHEA Grapalat" w:cs="Arial Armenian"/>
          <w:bCs/>
          <w:lang w:val="hy-AM"/>
        </w:rPr>
        <w:t xml:space="preserve"> </w:t>
      </w:r>
      <w:r w:rsidRPr="004A4DD0">
        <w:rPr>
          <w:rFonts w:ascii="GHEA Grapalat" w:hAnsi="GHEA Grapalat" w:cs="Sylfaen"/>
          <w:bCs/>
          <w:lang w:val="hy-AM"/>
        </w:rPr>
        <w:t>կամ</w:t>
      </w:r>
      <w:r w:rsidRPr="004A4DD0">
        <w:rPr>
          <w:rFonts w:ascii="GHEA Grapalat" w:hAnsi="GHEA Grapalat" w:cs="Arial Armenian"/>
          <w:bCs/>
          <w:lang w:val="hy-AM"/>
        </w:rPr>
        <w:t xml:space="preserve"> </w:t>
      </w:r>
      <w:r w:rsidRPr="004A4DD0">
        <w:rPr>
          <w:rFonts w:ascii="GHEA Grapalat" w:hAnsi="GHEA Grapalat" w:cs="Sylfaen"/>
          <w:bCs/>
          <w:lang w:val="hy-AM"/>
        </w:rPr>
        <w:t>քննիչին</w:t>
      </w:r>
      <w:r w:rsidRPr="004A4DD0">
        <w:rPr>
          <w:rFonts w:ascii="GHEA Grapalat" w:hAnsi="GHEA Grapalat" w:cs="Arial Armenian"/>
          <w:bCs/>
          <w:lang w:val="hy-AM"/>
        </w:rPr>
        <w:t xml:space="preserve"> </w:t>
      </w:r>
      <w:r w:rsidRPr="004A4DD0">
        <w:rPr>
          <w:rFonts w:ascii="GHEA Grapalat" w:hAnsi="GHEA Grapalat" w:cs="Sylfaen"/>
          <w:bCs/>
          <w:lang w:val="hy-AM"/>
        </w:rPr>
        <w:t>հեռացնում</w:t>
      </w:r>
      <w:r w:rsidRPr="004A4DD0">
        <w:rPr>
          <w:rFonts w:ascii="GHEA Grapalat" w:hAnsi="GHEA Grapalat" w:cs="Arial Armenian"/>
          <w:bCs/>
          <w:lang w:val="hy-AM"/>
        </w:rPr>
        <w:t xml:space="preserve"> </w:t>
      </w:r>
      <w:r w:rsidRPr="004A4DD0">
        <w:rPr>
          <w:rFonts w:ascii="GHEA Grapalat" w:hAnsi="GHEA Grapalat" w:cs="Sylfaen"/>
          <w:bCs/>
          <w:lang w:val="hy-AM"/>
        </w:rPr>
        <w:t>է</w:t>
      </w:r>
      <w:r w:rsidRPr="004A4DD0">
        <w:rPr>
          <w:rFonts w:ascii="GHEA Grapalat" w:hAnsi="GHEA Grapalat" w:cs="Arial Armenian"/>
          <w:bCs/>
          <w:lang w:val="hy-AM"/>
        </w:rPr>
        <w:t xml:space="preserve"> </w:t>
      </w:r>
      <w:r w:rsidRPr="004A4DD0">
        <w:rPr>
          <w:rFonts w:ascii="GHEA Grapalat" w:hAnsi="GHEA Grapalat" w:cs="Sylfaen"/>
          <w:bCs/>
          <w:lang w:val="hy-AM"/>
        </w:rPr>
        <w:t>տվյալ</w:t>
      </w:r>
      <w:r w:rsidRPr="004A4DD0">
        <w:rPr>
          <w:rFonts w:ascii="GHEA Grapalat" w:hAnsi="GHEA Grapalat" w:cs="Arial Armenian"/>
          <w:bCs/>
          <w:lang w:val="hy-AM"/>
        </w:rPr>
        <w:t xml:space="preserve"> </w:t>
      </w:r>
      <w:r w:rsidRPr="004A4DD0">
        <w:rPr>
          <w:rFonts w:ascii="GHEA Grapalat" w:hAnsi="GHEA Grapalat" w:cs="Sylfaen"/>
          <w:bCs/>
          <w:lang w:val="hy-AM"/>
        </w:rPr>
        <w:t>վարույթին</w:t>
      </w:r>
      <w:r w:rsidRPr="004A4DD0">
        <w:rPr>
          <w:rFonts w:ascii="GHEA Grapalat" w:hAnsi="GHEA Grapalat" w:cs="Arial Armenian"/>
          <w:bCs/>
          <w:lang w:val="hy-AM"/>
        </w:rPr>
        <w:t xml:space="preserve"> </w:t>
      </w:r>
      <w:r w:rsidRPr="004A4DD0">
        <w:rPr>
          <w:rFonts w:ascii="GHEA Grapalat" w:hAnsi="GHEA Grapalat" w:cs="Sylfaen"/>
          <w:bCs/>
          <w:lang w:val="hy-AM"/>
        </w:rPr>
        <w:t>մասնակցելուց</w:t>
      </w:r>
      <w:r w:rsidRPr="004A4DD0">
        <w:rPr>
          <w:rFonts w:ascii="GHEA Grapalat" w:hAnsi="GHEA Grapalat" w:cs="Arial Armenian"/>
          <w:bCs/>
          <w:lang w:val="hy-AM"/>
        </w:rPr>
        <w:t xml:space="preserve">, </w:t>
      </w:r>
      <w:r w:rsidRPr="004A4DD0">
        <w:rPr>
          <w:rFonts w:ascii="GHEA Grapalat" w:hAnsi="GHEA Grapalat" w:cs="Sylfaen"/>
          <w:bCs/>
          <w:lang w:val="hy-AM"/>
        </w:rPr>
        <w:t>սակայն</w:t>
      </w:r>
      <w:r w:rsidRPr="004A4DD0">
        <w:rPr>
          <w:rFonts w:ascii="GHEA Grapalat" w:hAnsi="GHEA Grapalat" w:cs="Arial Armenian"/>
          <w:bCs/>
          <w:lang w:val="hy-AM"/>
        </w:rPr>
        <w:t xml:space="preserve"> </w:t>
      </w:r>
      <w:r w:rsidRPr="004A4DD0">
        <w:rPr>
          <w:rFonts w:ascii="GHEA Grapalat" w:hAnsi="GHEA Grapalat" w:cs="Sylfaen"/>
          <w:bCs/>
          <w:lang w:val="hy-AM"/>
        </w:rPr>
        <w:t>չի</w:t>
      </w:r>
      <w:r w:rsidRPr="004A4DD0">
        <w:rPr>
          <w:rFonts w:ascii="GHEA Grapalat" w:hAnsi="GHEA Grapalat" w:cs="Arial Armenian"/>
          <w:bCs/>
          <w:lang w:val="hy-AM"/>
        </w:rPr>
        <w:t xml:space="preserve"> </w:t>
      </w:r>
      <w:r w:rsidRPr="004A4DD0">
        <w:rPr>
          <w:rFonts w:ascii="GHEA Grapalat" w:hAnsi="GHEA Grapalat" w:cs="Sylfaen"/>
          <w:bCs/>
          <w:lang w:val="hy-AM"/>
        </w:rPr>
        <w:t>կարող</w:t>
      </w:r>
      <w:r w:rsidRPr="004A4DD0">
        <w:rPr>
          <w:rFonts w:ascii="GHEA Grapalat" w:hAnsi="GHEA Grapalat" w:cs="Arial Armenian"/>
          <w:bCs/>
          <w:lang w:val="hy-AM"/>
        </w:rPr>
        <w:t xml:space="preserve"> </w:t>
      </w:r>
      <w:r w:rsidRPr="004A4DD0">
        <w:rPr>
          <w:rFonts w:ascii="GHEA Grapalat" w:hAnsi="GHEA Grapalat" w:cs="Sylfaen"/>
          <w:bCs/>
          <w:lang w:val="hy-AM"/>
        </w:rPr>
        <w:t>որոշում</w:t>
      </w:r>
      <w:r w:rsidRPr="004A4DD0">
        <w:rPr>
          <w:rFonts w:ascii="GHEA Grapalat" w:hAnsi="GHEA Grapalat" w:cs="Arial Armenian"/>
          <w:bCs/>
          <w:lang w:val="hy-AM"/>
        </w:rPr>
        <w:t xml:space="preserve"> </w:t>
      </w:r>
      <w:r w:rsidRPr="004A4DD0">
        <w:rPr>
          <w:rFonts w:ascii="GHEA Grapalat" w:hAnsi="GHEA Grapalat" w:cs="Sylfaen"/>
          <w:bCs/>
          <w:lang w:val="hy-AM"/>
        </w:rPr>
        <w:t>կայացնել</w:t>
      </w:r>
      <w:r w:rsidRPr="004A4DD0">
        <w:rPr>
          <w:rFonts w:ascii="GHEA Grapalat" w:hAnsi="GHEA Grapalat" w:cs="Arial Armenian"/>
          <w:bCs/>
          <w:lang w:val="hy-AM"/>
        </w:rPr>
        <w:t xml:space="preserve"> </w:t>
      </w:r>
      <w:r w:rsidRPr="004A4DD0">
        <w:rPr>
          <w:rFonts w:ascii="GHEA Grapalat" w:hAnsi="GHEA Grapalat" w:cs="Sylfaen"/>
          <w:bCs/>
          <w:lang w:val="hy-AM"/>
        </w:rPr>
        <w:t>նրա</w:t>
      </w:r>
      <w:r w:rsidRPr="004A4DD0">
        <w:rPr>
          <w:rFonts w:ascii="GHEA Grapalat" w:hAnsi="GHEA Grapalat" w:cs="Arial Armenian"/>
          <w:bCs/>
          <w:lang w:val="hy-AM"/>
        </w:rPr>
        <w:t xml:space="preserve"> </w:t>
      </w:r>
      <w:r w:rsidRPr="004A4DD0">
        <w:rPr>
          <w:rFonts w:ascii="GHEA Grapalat" w:hAnsi="GHEA Grapalat" w:cs="Sylfaen"/>
          <w:bCs/>
          <w:lang w:val="hy-AM"/>
        </w:rPr>
        <w:t>փոխարեն</w:t>
      </w:r>
      <w:r w:rsidRPr="004A4DD0">
        <w:rPr>
          <w:rFonts w:ascii="GHEA Grapalat" w:hAnsi="GHEA Grapalat" w:cs="Arial Armenian"/>
          <w:bCs/>
          <w:lang w:val="hy-AM"/>
        </w:rPr>
        <w:t xml:space="preserve"> </w:t>
      </w:r>
      <w:r w:rsidRPr="004A4DD0">
        <w:rPr>
          <w:rFonts w:ascii="GHEA Grapalat" w:hAnsi="GHEA Grapalat" w:cs="Sylfaen"/>
          <w:bCs/>
          <w:lang w:val="hy-AM"/>
        </w:rPr>
        <w:t>այլ</w:t>
      </w:r>
      <w:r w:rsidRPr="004A4DD0">
        <w:rPr>
          <w:rFonts w:ascii="GHEA Grapalat" w:hAnsi="GHEA Grapalat" w:cs="Arial Armenian"/>
          <w:bCs/>
          <w:lang w:val="hy-AM"/>
        </w:rPr>
        <w:t xml:space="preserve"> </w:t>
      </w:r>
      <w:r w:rsidRPr="004A4DD0">
        <w:rPr>
          <w:rFonts w:ascii="GHEA Grapalat" w:hAnsi="GHEA Grapalat" w:cs="Sylfaen"/>
          <w:bCs/>
          <w:lang w:val="hy-AM"/>
        </w:rPr>
        <w:t>անձ</w:t>
      </w:r>
      <w:r w:rsidRPr="004A4DD0">
        <w:rPr>
          <w:rFonts w:ascii="GHEA Grapalat" w:hAnsi="GHEA Grapalat" w:cs="Arial Armenian"/>
          <w:bCs/>
          <w:lang w:val="hy-AM"/>
        </w:rPr>
        <w:t xml:space="preserve"> </w:t>
      </w:r>
      <w:r w:rsidRPr="004A4DD0">
        <w:rPr>
          <w:rFonts w:ascii="GHEA Grapalat" w:hAnsi="GHEA Grapalat" w:cs="Sylfaen"/>
          <w:bCs/>
          <w:lang w:val="hy-AM"/>
        </w:rPr>
        <w:t>նշանակելու</w:t>
      </w:r>
      <w:r w:rsidRPr="004A4DD0">
        <w:rPr>
          <w:rFonts w:ascii="GHEA Grapalat" w:hAnsi="GHEA Grapalat" w:cs="Arial Armenian"/>
          <w:bCs/>
          <w:lang w:val="hy-AM"/>
        </w:rPr>
        <w:t xml:space="preserve"> </w:t>
      </w:r>
      <w:r w:rsidRPr="004A4DD0">
        <w:rPr>
          <w:rFonts w:ascii="GHEA Grapalat" w:hAnsi="GHEA Grapalat" w:cs="Sylfaen"/>
          <w:bCs/>
          <w:lang w:val="hy-AM"/>
        </w:rPr>
        <w:t>մասին</w:t>
      </w:r>
      <w:r w:rsidRPr="004A4DD0">
        <w:rPr>
          <w:rFonts w:ascii="GHEA Grapalat" w:hAnsi="GHEA Grapalat"/>
          <w:bCs/>
          <w:lang w:val="hy-AM"/>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13) իրավասու վերադաս դատախազին առաջարկում է </w:t>
      </w:r>
      <w:r w:rsidRPr="004A4DD0">
        <w:rPr>
          <w:rFonts w:ascii="GHEA Grapalat" w:hAnsi="GHEA Grapalat" w:cs="Sylfaen"/>
          <w:lang w:val="hy-AM" w:eastAsia="ru-RU"/>
        </w:rPr>
        <w:t>դիմել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իրավասու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մարմիններին`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քրեական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հետապնդման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անձեռնմխելիությունից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օգտվող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 xml:space="preserve">անձանց </w:t>
      </w:r>
      <w:r w:rsidRPr="004A4DD0">
        <w:rPr>
          <w:rFonts w:ascii="GHEA Grapalat" w:hAnsi="GHEA Grapalat" w:cs="Sylfaen"/>
          <w:lang w:val="hy-AM" w:eastAsia="ru-RU"/>
        </w:rPr>
        <w:lastRenderedPageBreak/>
        <w:t>նկատմամբ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քրեական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հետապնդում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հարուցելու կամ նրանց կալանավորելու</w:t>
      </w:r>
      <w:r w:rsidRPr="004A4DD0">
        <w:rPr>
          <w:rFonts w:ascii="GHEA Grapalat" w:hAnsi="GHEA Grapalat" w:cs="Arial Armenian"/>
          <w:lang w:val="hy-AM" w:eastAsia="ru-RU"/>
        </w:rPr>
        <w:t xml:space="preserve"> թույլտվություն ստանալու </w:t>
      </w:r>
      <w:r w:rsidRPr="004A4DD0">
        <w:rPr>
          <w:rFonts w:ascii="GHEA Grapalat" w:hAnsi="GHEA Grapalat" w:cs="Sylfaen"/>
          <w:lang w:val="hy-AM" w:eastAsia="ru-RU"/>
        </w:rPr>
        <w:t>միջնորդություններով</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14) </w:t>
      </w:r>
      <w:r w:rsidRPr="004A4DD0">
        <w:rPr>
          <w:rFonts w:ascii="GHEA Grapalat" w:hAnsi="GHEA Grapalat" w:cs="Sylfaen"/>
          <w:lang w:val="hy-AM" w:eastAsia="ru-RU"/>
        </w:rPr>
        <w:t>հաստատում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եզրակացությունը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եզրափակիչ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ակտը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rPr>
        <w:t xml:space="preserve">վարույթի նյութերը </w:t>
      </w:r>
      <w:r w:rsidRPr="004A4DD0">
        <w:rPr>
          <w:rFonts w:ascii="GHEA Grapalat" w:hAnsi="GHEA Grapalat" w:cs="Sylfaen"/>
          <w:lang w:val="hy-AM" w:eastAsia="ru-RU"/>
        </w:rPr>
        <w:t>հանձնում 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դատարանին</w:t>
      </w:r>
      <w:r w:rsidRPr="004A4DD0">
        <w:rPr>
          <w:rFonts w:ascii="GHEA Grapalat" w:hAnsi="GHEA Grapalat"/>
          <w:lang w:val="hy-AM" w:eastAsia="ru-RU"/>
        </w:rPr>
        <w:t>, հաստատում է քրեական վարույթը կարճելու մասին քննիչի որոշումը.</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15)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նախատեսված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դեպքերում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որոշմամբ 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հաստատում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եզրակացությունը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եզրափակիչ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ակտը</w:t>
      </w:r>
      <w:r w:rsidRPr="004A4DD0">
        <w:rPr>
          <w:rFonts w:ascii="GHEA Grapalat" w:hAnsi="GHEA Grapalat" w:cs="Arial Armenian"/>
          <w:lang w:val="hy-AM" w:eastAsia="ru-RU"/>
        </w:rPr>
        <w:t xml:space="preserve"> կամ </w:t>
      </w:r>
      <w:r w:rsidRPr="004A4DD0">
        <w:rPr>
          <w:rFonts w:ascii="GHEA Grapalat" w:hAnsi="GHEA Grapalat"/>
          <w:lang w:val="hy-AM" w:eastAsia="ru-RU"/>
        </w:rPr>
        <w:t>քրեական վարույթը կարճելու մասին քննիչի որոշումը և</w:t>
      </w:r>
      <w:r w:rsidRPr="004A4DD0">
        <w:rPr>
          <w:rFonts w:ascii="GHEA Grapalat" w:hAnsi="GHEA Grapalat" w:cs="Sylfaen"/>
          <w:lang w:val="hy-AM" w:eastAsia="ru-RU"/>
        </w:rPr>
        <w:t xml:space="preserve"> </w:t>
      </w:r>
      <w:r w:rsidRPr="004A4DD0">
        <w:rPr>
          <w:rFonts w:ascii="GHEA Grapalat" w:hAnsi="GHEA Grapalat" w:cs="Sylfaen"/>
          <w:lang w:val="hy-AM"/>
        </w:rPr>
        <w:t>վարույթի նյութերը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վերադարձնում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քննչական</w:t>
      </w:r>
      <w:r w:rsidRPr="004A4DD0">
        <w:rPr>
          <w:rFonts w:ascii="GHEA Grapalat" w:hAnsi="GHEA Grapalat" w:cs="Arial Armenian"/>
          <w:lang w:val="hy-AM" w:eastAsia="ru-RU"/>
        </w:rPr>
        <w:t xml:space="preserve"> </w:t>
      </w:r>
      <w:r w:rsidRPr="004A4DD0">
        <w:rPr>
          <w:rFonts w:ascii="GHEA Grapalat" w:eastAsia="Arial Unicode MS" w:hAnsi="GHEA Grapalat" w:cs="Sylfaen"/>
          <w:lang w:val="hy-AM"/>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ղեկավարին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շարունակելու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հանձնարարությամբ</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16) սույն օրենսգրքով սահմանված դեպքերում </w:t>
      </w:r>
      <w:r w:rsidRPr="004A4DD0">
        <w:rPr>
          <w:rFonts w:ascii="GHEA Grapalat" w:hAnsi="GHEA Grapalat" w:cs="Sylfaen"/>
          <w:lang w:val="hy-AM" w:eastAsia="ru-RU"/>
        </w:rPr>
        <w:t>իրավասու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քննիչի՝</w:t>
      </w:r>
      <w:r w:rsidRPr="004A4DD0">
        <w:rPr>
          <w:rFonts w:ascii="GHEA Grapalat" w:hAnsi="GHEA Grapalat" w:cs="Arial Armenian"/>
          <w:lang w:val="hy-AM" w:eastAsia="ru-RU"/>
        </w:rPr>
        <w:t xml:space="preserve"> դատարան ներկայացրած </w:t>
      </w:r>
      <w:r w:rsidRPr="004A4DD0">
        <w:rPr>
          <w:rFonts w:ascii="GHEA Grapalat" w:hAnsi="GHEA Grapalat" w:cs="Sylfaen"/>
          <w:lang w:val="hy-AM" w:eastAsia="ru-RU"/>
        </w:rPr>
        <w:t>միջնորդությունը կամ մասնակցել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երաշխիքների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17) ստորագրում է մինչդատական համագործակցության վերաբերյալ համաձայնագիր.</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18)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որոշմամբ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անհապաղ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վերացնում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ազատությունների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ցանկացած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ոչ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իրավաչափ սահմանափակում, այդ թվում՝ ազատում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ոչ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իրավաչափ</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պահվող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անձանց</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19) </w:t>
      </w:r>
      <w:r w:rsidRPr="004A4DD0">
        <w:rPr>
          <w:rFonts w:ascii="GHEA Grapalat" w:hAnsi="GHEA Grapalat" w:cs="Sylfaen"/>
          <w:lang w:val="hy-AM" w:eastAsia="ru-RU"/>
        </w:rPr>
        <w:t>վերադաս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դատախազի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վարութային ակտի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վերաբերյալ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առարկություն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ներկայացնում</w:t>
      </w:r>
      <w:r w:rsidRPr="004A4DD0">
        <w:rPr>
          <w:rFonts w:ascii="GHEA Grapalat" w:hAnsi="GHEA Grapalat" w:cs="Arial Armenian"/>
          <w:lang w:val="hy-AM" w:eastAsia="ru-RU"/>
        </w:rPr>
        <w:t xml:space="preserve"> նրա </w:t>
      </w:r>
      <w:r w:rsidRPr="004A4DD0">
        <w:rPr>
          <w:rFonts w:ascii="GHEA Grapalat" w:hAnsi="GHEA Grapalat" w:cs="Sylfaen"/>
          <w:lang w:val="hy-AM" w:eastAsia="ru-RU"/>
        </w:rPr>
        <w:t>վերադաս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դատախազին.</w:t>
      </w:r>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lang w:val="hy-AM" w:eastAsia="ru-RU"/>
        </w:rPr>
        <w:t xml:space="preserve">20) </w:t>
      </w:r>
      <w:r w:rsidRPr="004A4DD0">
        <w:rPr>
          <w:rFonts w:ascii="GHEA Grapalat" w:hAnsi="GHEA Grapalat" w:cs="Sylfaen"/>
          <w:lang w:val="hy-AM" w:eastAsia="ru-RU"/>
        </w:rPr>
        <w:t>մինչդատական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իրավասությանը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վերապահված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լիազորություններ</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cs="Sylfaen"/>
          <w:bCs/>
          <w:lang w:val="hy-AM"/>
        </w:rPr>
      </w:pPr>
      <w:r w:rsidRPr="004A4DD0">
        <w:rPr>
          <w:rFonts w:ascii="GHEA Grapalat" w:hAnsi="GHEA Grapalat" w:cs="Arial Armenian"/>
          <w:lang w:val="hy-AM" w:eastAsia="ru-RU"/>
        </w:rPr>
        <w:t xml:space="preserve">2. Սույն հոդվածի 1-ին մասի 12-րդ կետի իմաստով` </w:t>
      </w:r>
      <w:r w:rsidRPr="004A4DD0">
        <w:rPr>
          <w:rFonts w:ascii="GHEA Grapalat" w:hAnsi="GHEA Grapalat" w:cs="Sylfaen"/>
          <w:bCs/>
          <w:lang w:val="hy-AM"/>
        </w:rPr>
        <w:t>քրեական</w:t>
      </w:r>
      <w:r w:rsidRPr="004A4DD0">
        <w:rPr>
          <w:rFonts w:ascii="GHEA Grapalat" w:hAnsi="GHEA Grapalat" w:cs="Arial Armenian"/>
          <w:bCs/>
          <w:lang w:val="hy-AM"/>
        </w:rPr>
        <w:t xml:space="preserve"> </w:t>
      </w:r>
      <w:r w:rsidRPr="004A4DD0">
        <w:rPr>
          <w:rFonts w:ascii="GHEA Grapalat" w:hAnsi="GHEA Grapalat" w:cs="Sylfaen"/>
          <w:bCs/>
          <w:lang w:val="hy-AM"/>
        </w:rPr>
        <w:t>վարույթի</w:t>
      </w:r>
      <w:r w:rsidRPr="004A4DD0">
        <w:rPr>
          <w:rFonts w:ascii="GHEA Grapalat" w:hAnsi="GHEA Grapalat" w:cs="Arial Armenian"/>
          <w:bCs/>
          <w:lang w:val="hy-AM"/>
        </w:rPr>
        <w:t xml:space="preserve"> </w:t>
      </w:r>
      <w:r w:rsidRPr="004A4DD0">
        <w:rPr>
          <w:rFonts w:ascii="GHEA Grapalat" w:hAnsi="GHEA Grapalat" w:cs="Sylfaen"/>
          <w:bCs/>
          <w:lang w:val="hy-AM"/>
        </w:rPr>
        <w:t>ընթացքում թույլ տված</w:t>
      </w:r>
      <w:r w:rsidRPr="004A4DD0">
        <w:rPr>
          <w:rFonts w:ascii="GHEA Grapalat" w:hAnsi="GHEA Grapalat" w:cs="Arial Armenian"/>
          <w:bCs/>
          <w:lang w:val="hy-AM"/>
        </w:rPr>
        <w:t xml:space="preserve"> </w:t>
      </w:r>
      <w:r w:rsidRPr="004A4DD0">
        <w:rPr>
          <w:rFonts w:ascii="GHEA Grapalat" w:hAnsi="GHEA Grapalat" w:cs="Sylfaen"/>
          <w:bCs/>
          <w:lang w:val="hy-AM"/>
        </w:rPr>
        <w:t>օրենքի</w:t>
      </w:r>
      <w:r w:rsidRPr="004A4DD0">
        <w:rPr>
          <w:rFonts w:ascii="GHEA Grapalat" w:hAnsi="GHEA Grapalat" w:cs="Arial Armenian"/>
          <w:bCs/>
          <w:lang w:val="hy-AM"/>
        </w:rPr>
        <w:t xml:space="preserve"> </w:t>
      </w:r>
      <w:r w:rsidRPr="004A4DD0">
        <w:rPr>
          <w:rFonts w:ascii="GHEA Grapalat" w:hAnsi="GHEA Grapalat" w:cs="Sylfaen"/>
          <w:bCs/>
          <w:lang w:val="hy-AM"/>
        </w:rPr>
        <w:t>կոպիտ</w:t>
      </w:r>
      <w:r w:rsidRPr="004A4DD0">
        <w:rPr>
          <w:rFonts w:ascii="GHEA Grapalat" w:hAnsi="GHEA Grapalat" w:cs="Arial Armenian"/>
          <w:bCs/>
          <w:lang w:val="hy-AM"/>
        </w:rPr>
        <w:t xml:space="preserve"> </w:t>
      </w:r>
      <w:r w:rsidRPr="004A4DD0">
        <w:rPr>
          <w:rFonts w:ascii="GHEA Grapalat" w:hAnsi="GHEA Grapalat" w:cs="Sylfaen"/>
          <w:bCs/>
          <w:lang w:val="hy-AM"/>
        </w:rPr>
        <w:t>խախտումներն են`</w:t>
      </w:r>
    </w:p>
    <w:p w:rsidR="001110CD" w:rsidRPr="004A4DD0" w:rsidRDefault="001110CD" w:rsidP="001110CD">
      <w:pPr>
        <w:spacing w:line="360" w:lineRule="auto"/>
        <w:ind w:firstLine="709"/>
        <w:jc w:val="both"/>
        <w:rPr>
          <w:rFonts w:ascii="GHEA Grapalat" w:hAnsi="GHEA Grapalat" w:cs="Sylfaen"/>
          <w:bCs/>
          <w:lang w:val="hy-AM"/>
        </w:rPr>
      </w:pPr>
      <w:r w:rsidRPr="004A4DD0">
        <w:rPr>
          <w:rFonts w:ascii="GHEA Grapalat" w:hAnsi="GHEA Grapalat" w:cs="Sylfaen"/>
          <w:bCs/>
          <w:lang w:val="hy-AM"/>
        </w:rPr>
        <w:t>1) Հայաստանի Հանրապետության Սահմանադրությամբ ամրագրված` մարդու հիմնական իրավունքի կամ ազատության խախտումը.</w:t>
      </w:r>
    </w:p>
    <w:p w:rsidR="001110CD" w:rsidRPr="004A4DD0" w:rsidRDefault="001110CD" w:rsidP="001110CD">
      <w:pPr>
        <w:spacing w:line="360" w:lineRule="auto"/>
        <w:ind w:firstLine="709"/>
        <w:jc w:val="both"/>
        <w:rPr>
          <w:rFonts w:ascii="GHEA Grapalat" w:hAnsi="GHEA Grapalat" w:cs="Sylfaen"/>
          <w:bCs/>
          <w:lang w:val="hy-AM"/>
        </w:rPr>
      </w:pPr>
      <w:r w:rsidRPr="004A4DD0">
        <w:rPr>
          <w:rFonts w:ascii="GHEA Grapalat" w:hAnsi="GHEA Grapalat" w:cs="Sylfaen"/>
          <w:bCs/>
          <w:lang w:val="hy-AM"/>
        </w:rPr>
        <w:t>2) նախաքննության բնականոն ընթացքը խաթարող խախտումը.</w:t>
      </w:r>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cs="Arial Armenian"/>
          <w:lang w:val="hy-AM" w:eastAsia="ru-RU"/>
        </w:rPr>
        <w:t>3) հսկող դատախազի հանձնարարությունները պարբերաբար չկատարելը:</w:t>
      </w:r>
    </w:p>
    <w:p w:rsidR="001110CD" w:rsidRPr="004A4DD0" w:rsidRDefault="001110CD" w:rsidP="001110CD">
      <w:pPr>
        <w:spacing w:line="360" w:lineRule="auto"/>
        <w:ind w:firstLine="709"/>
        <w:jc w:val="both"/>
        <w:rPr>
          <w:rFonts w:ascii="GHEA Grapalat" w:hAnsi="GHEA Grapalat" w:cs="Sylfaen"/>
          <w:bCs/>
          <w:iCs/>
          <w:lang w:val="hy-AM" w:eastAsia="ru-RU"/>
        </w:rPr>
      </w:pPr>
    </w:p>
    <w:p w:rsidR="001110CD" w:rsidRPr="004A4DD0" w:rsidRDefault="001110CD" w:rsidP="001110CD">
      <w:pPr>
        <w:pStyle w:val="Heading4"/>
      </w:pPr>
      <w:bookmarkStart w:id="136" w:name="_Toc342906954"/>
      <w:bookmarkStart w:id="137" w:name="_Toc343337579"/>
      <w:r w:rsidRPr="004A4DD0">
        <w:lastRenderedPageBreak/>
        <w:t xml:space="preserve"> </w:t>
      </w:r>
      <w:bookmarkStart w:id="138" w:name="_Toc19124401"/>
      <w:r w:rsidRPr="004A4DD0">
        <w:t>Դատախազի</w:t>
      </w:r>
      <w:r w:rsidRPr="004A4DD0">
        <w:rPr>
          <w:rFonts w:cs="Arial Armenian"/>
        </w:rPr>
        <w:t xml:space="preserve"> </w:t>
      </w:r>
      <w:r w:rsidRPr="004A4DD0">
        <w:t>լիազորությունները</w:t>
      </w:r>
      <w:r w:rsidRPr="004A4DD0">
        <w:rPr>
          <w:rFonts w:cs="Arial Armenian"/>
        </w:rPr>
        <w:t xml:space="preserve"> </w:t>
      </w:r>
      <w:r w:rsidRPr="004A4DD0">
        <w:t>դատական</w:t>
      </w:r>
      <w:r w:rsidRPr="004A4DD0">
        <w:rPr>
          <w:rFonts w:cs="Arial Armenian"/>
        </w:rPr>
        <w:t xml:space="preserve"> </w:t>
      </w:r>
      <w:r w:rsidRPr="004A4DD0">
        <w:t>վարույթի</w:t>
      </w:r>
      <w:r w:rsidRPr="004A4DD0">
        <w:rPr>
          <w:rFonts w:cs="Arial Armenian"/>
        </w:rPr>
        <w:t xml:space="preserve"> </w:t>
      </w:r>
      <w:r w:rsidRPr="004A4DD0">
        <w:t>ընթացքում</w:t>
      </w:r>
      <w:bookmarkEnd w:id="136"/>
      <w:bookmarkEnd w:id="137"/>
      <w:bookmarkEnd w:id="138"/>
      <w:r w:rsidRPr="004A4DD0">
        <w:t xml:space="preserve"> </w:t>
      </w:r>
    </w:p>
    <w:p w:rsidR="001110CD" w:rsidRPr="004A4DD0" w:rsidRDefault="001110CD" w:rsidP="001110CD">
      <w:pPr>
        <w:spacing w:line="360" w:lineRule="auto"/>
        <w:ind w:left="709"/>
        <w:contextualSpacing/>
        <w:jc w:val="both"/>
        <w:rPr>
          <w:rFonts w:ascii="GHEA Grapalat" w:hAnsi="GHEA Grapalat"/>
          <w:lang w:val="hy-AM" w:eastAsia="ru-RU"/>
        </w:rPr>
      </w:pPr>
      <w:r w:rsidRPr="004A4DD0">
        <w:rPr>
          <w:rFonts w:ascii="GHEA Grapalat" w:hAnsi="GHEA Grapalat"/>
          <w:lang w:eastAsia="ru-RU"/>
        </w:rPr>
        <w:t xml:space="preserve">1. </w:t>
      </w:r>
      <w:r w:rsidRPr="004A4DD0">
        <w:rPr>
          <w:rFonts w:ascii="GHEA Grapalat" w:hAnsi="GHEA Grapalat"/>
          <w:lang w:val="hy-AM" w:eastAsia="ru-RU"/>
        </w:rPr>
        <w:t xml:space="preserve">Դատախազն </w:t>
      </w:r>
      <w:r w:rsidRPr="004A4DD0">
        <w:rPr>
          <w:rFonts w:ascii="GHEA Grapalat" w:hAnsi="GHEA Grapalat" w:cs="Sylfaen"/>
          <w:lang w:val="hy-AM" w:eastAsia="ru-RU"/>
        </w:rPr>
        <w:t>իրավունք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ունի</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հայտնել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բացարկներ</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հարուցել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միջնորդություններ</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օրենքով սահմանված կարգով </w:t>
      </w:r>
      <w:r w:rsidRPr="004A4DD0">
        <w:rPr>
          <w:rFonts w:ascii="GHEA Grapalat" w:hAnsi="GHEA Grapalat" w:cs="Sylfaen"/>
          <w:lang w:val="hy-AM" w:eastAsia="ru-RU"/>
        </w:rPr>
        <w:t>ներկայացնել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քրեական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առնչվող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առարկաներ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փաստաթղթեր</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4) ներկայացնելու համար օրենքով սահմանված կարգով պահանջել </w:t>
      </w:r>
      <w:r w:rsidRPr="004A4DD0">
        <w:rPr>
          <w:rFonts w:ascii="GHEA Grapalat" w:hAnsi="GHEA Grapalat" w:cs="Sylfaen"/>
          <w:lang w:val="hy-AM" w:eastAsia="ru-RU"/>
        </w:rPr>
        <w:t>քրեական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առնչվող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առարկաներ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փաստաթղթեր, եթե դրանք անհրաժեշտ են վարույթի մասնավոր մասնակիցների ներկայացրած նոր ապացույցների վերաբերյալ դիրքորոշում հայտնելու համար</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lang w:val="hy-AM" w:eastAsia="ru-RU"/>
        </w:rPr>
        <w:t xml:space="preserve">5) </w:t>
      </w:r>
      <w:r w:rsidRPr="004A4DD0">
        <w:rPr>
          <w:rFonts w:ascii="GHEA Grapalat" w:hAnsi="GHEA Grapalat" w:cs="Sylfaen"/>
          <w:lang w:val="hy-AM" w:eastAsia="ru-RU"/>
        </w:rPr>
        <w:t>առարկել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մասնակիցների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անգործության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դեմ</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cs="Arial Armenian"/>
          <w:lang w:val="hy-AM" w:eastAsia="ru-RU"/>
        </w:rPr>
        <w:t>6) ապացույցների հետազոտման արդյունքում փոխել մեղադրյալին վերագրվող արարքի իրավական գնահատականը.</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Arial Armenian"/>
          <w:lang w:val="hy-AM" w:eastAsia="ru-RU"/>
        </w:rPr>
        <w:t>7) մեղադրական վերդիկտից հետո դիրքորոշում հայտնել նշանակման ենթակա պատժի վերաբերյալ.</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8) </w:t>
      </w:r>
      <w:r w:rsidRPr="004A4DD0">
        <w:rPr>
          <w:rFonts w:ascii="GHEA Grapalat" w:hAnsi="GHEA Grapalat" w:cs="Sylfaen"/>
          <w:lang w:val="hy-AM" w:eastAsia="ru-RU"/>
        </w:rPr>
        <w:t>ներկայացնել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դիտողություններ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վերաբերյալ</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9)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սահմանված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դեպքերում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կարգով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բողոքարկել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ակտերը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10) </w:t>
      </w:r>
      <w:r w:rsidRPr="004A4DD0">
        <w:rPr>
          <w:rFonts w:ascii="GHEA Grapalat" w:hAnsi="GHEA Grapalat" w:cs="Sylfaen"/>
          <w:lang w:val="hy-AM" w:eastAsia="ru-RU"/>
        </w:rPr>
        <w:t>վերաքննիչ և վճռաբեկ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դատարաններում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մասնակցել</w:t>
      </w:r>
      <w:r w:rsidRPr="004A4DD0">
        <w:rPr>
          <w:rFonts w:ascii="GHEA Grapalat" w:hAnsi="GHEA Grapalat" w:cs="Arial Armenian"/>
          <w:lang w:val="hy-AM" w:eastAsia="ru-RU"/>
        </w:rPr>
        <w:t xml:space="preserve"> դատական </w:t>
      </w:r>
      <w:r w:rsidRPr="004A4DD0">
        <w:rPr>
          <w:rFonts w:ascii="GHEA Grapalat" w:hAnsi="GHEA Grapalat" w:cs="Sylfaen"/>
          <w:lang w:val="hy-AM" w:eastAsia="ru-RU"/>
        </w:rPr>
        <w:t>նիստին.</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11) </w:t>
      </w:r>
      <w:r w:rsidRPr="004A4DD0">
        <w:rPr>
          <w:rFonts w:ascii="GHEA Grapalat" w:hAnsi="GHEA Grapalat" w:cs="Sylfaen"/>
          <w:lang w:val="hy-AM" w:eastAsia="ru-RU"/>
        </w:rPr>
        <w:t>իրականացնել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վերապահված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լիազորություններ</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2. Դատախազը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առաջին ատյանի դատարանում </w:t>
      </w:r>
      <w:r w:rsidRPr="004A4DD0">
        <w:rPr>
          <w:rFonts w:ascii="GHEA Grapalat" w:hAnsi="GHEA Grapalat" w:cs="Sylfaen"/>
          <w:lang w:val="hy-AM" w:eastAsia="ru-RU"/>
        </w:rPr>
        <w:t>մասնակցել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դատաքննությանը, հանդես գալ բացման խոսքով և եզրափակիչ ելույթով.</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մասնակցել</w:t>
      </w:r>
      <w:r w:rsidRPr="004A4DD0">
        <w:rPr>
          <w:rFonts w:ascii="GHEA Grapalat" w:hAnsi="GHEA Grapalat" w:cs="Arial Armenian"/>
          <w:lang w:val="hy-AM" w:eastAsia="ru-RU"/>
        </w:rPr>
        <w:t xml:space="preserve"> ապացույցների և </w:t>
      </w:r>
      <w:r w:rsidRPr="004A4DD0">
        <w:rPr>
          <w:rFonts w:ascii="GHEA Grapalat" w:hAnsi="GHEA Grapalat" w:cs="Sylfaen"/>
          <w:lang w:val="hy-AM" w:eastAsia="ru-RU"/>
        </w:rPr>
        <w:t>քրեական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 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նյութերի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հետազոտմանը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lastRenderedPageBreak/>
        <w:t xml:space="preserve">3) </w:t>
      </w:r>
      <w:r w:rsidRPr="004A4DD0">
        <w:rPr>
          <w:rFonts w:ascii="GHEA Grapalat" w:hAnsi="GHEA Grapalat" w:cs="Sylfaen"/>
          <w:lang w:val="hy-AM" w:eastAsia="ru-RU"/>
        </w:rPr>
        <w:t>դիրքորոշում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համաձայնեցման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կիրառելու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միջնորդության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վերաբերյալ</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պետության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գույքային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շահերի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վերջինիս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գույքային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պատասխանատվություն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հարուցել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հայց</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5) </w:t>
      </w:r>
      <w:r w:rsidRPr="004A4DD0">
        <w:rPr>
          <w:rFonts w:ascii="GHEA Grapalat" w:hAnsi="GHEA Grapalat" w:cs="Sylfaen"/>
          <w:lang w:val="hy-AM" w:eastAsia="ru-RU"/>
        </w:rPr>
        <w:t>կարծիք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ծագած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ցանկացած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հարցի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վերաբերյալ</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6)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նախատեսված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դեպքերում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կարգով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փոփոխել կամ լրացնել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մեղադրանքը՝ կազմելով նոր մեղադրանք ներկայացնելու մասին որոշում</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7) </w:t>
      </w:r>
      <w:r w:rsidRPr="004A4DD0">
        <w:rPr>
          <w:rFonts w:ascii="GHEA Grapalat" w:hAnsi="GHEA Grapalat" w:cs="Sylfaen"/>
          <w:lang w:val="hy-AM" w:eastAsia="ru-RU"/>
        </w:rPr>
        <w:t>ենթարկվել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կարգին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նախագահողի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կարգադրություններին</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cs="Sylfaen"/>
          <w:bCs/>
          <w:iCs/>
          <w:lang w:val="hy-AM" w:eastAsia="ru-RU"/>
        </w:rPr>
      </w:pPr>
    </w:p>
    <w:p w:rsidR="001110CD" w:rsidRPr="004A4DD0" w:rsidRDefault="001110CD" w:rsidP="001110CD">
      <w:pPr>
        <w:pStyle w:val="Heading4"/>
      </w:pPr>
      <w:bookmarkStart w:id="139" w:name="_Toc342906956"/>
      <w:bookmarkStart w:id="140" w:name="_Toc343337581"/>
      <w:r w:rsidRPr="004A4DD0">
        <w:t xml:space="preserve"> </w:t>
      </w:r>
      <w:bookmarkStart w:id="141" w:name="_Toc19124402"/>
      <w:r w:rsidRPr="004A4DD0">
        <w:t>Քննչական</w:t>
      </w:r>
      <w:r w:rsidRPr="004A4DD0">
        <w:rPr>
          <w:rFonts w:cs="Arial Armenian"/>
        </w:rPr>
        <w:t xml:space="preserve"> </w:t>
      </w:r>
      <w:r w:rsidRPr="004A4DD0">
        <w:t>մարմնի</w:t>
      </w:r>
      <w:r w:rsidRPr="004A4DD0">
        <w:rPr>
          <w:rFonts w:cs="Arial Armenian"/>
        </w:rPr>
        <w:t xml:space="preserve"> </w:t>
      </w:r>
      <w:r w:rsidRPr="004A4DD0">
        <w:t>ղեկավարի լիազորությունները</w:t>
      </w:r>
      <w:bookmarkEnd w:id="139"/>
      <w:bookmarkEnd w:id="140"/>
      <w:bookmarkEnd w:id="141"/>
    </w:p>
    <w:p w:rsidR="001110CD" w:rsidRPr="004A4DD0" w:rsidRDefault="001110CD" w:rsidP="003E1B63">
      <w:pPr>
        <w:numPr>
          <w:ilvl w:val="0"/>
          <w:numId w:val="67"/>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Նախաքննության արդյունավետությունն ապահովելու նպատակով քննչական</w:t>
      </w:r>
      <w:r w:rsidRPr="004A4DD0">
        <w:rPr>
          <w:rFonts w:ascii="GHEA Grapalat" w:hAnsi="GHEA Grapalat" w:cs="Arial Armenian"/>
          <w:lang w:val="hy-AM" w:eastAsia="ru-RU"/>
        </w:rPr>
        <w:t xml:space="preserve"> </w:t>
      </w:r>
      <w:r w:rsidRPr="004A4DD0">
        <w:rPr>
          <w:rFonts w:ascii="GHEA Grapalat" w:eastAsia="Arial Unicode MS" w:hAnsi="GHEA Grapalat" w:cs="Sylfaen"/>
          <w:lang w:val="hy-AM"/>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ղեկավարը՝</w:t>
      </w:r>
    </w:p>
    <w:p w:rsidR="001110CD" w:rsidRPr="004A4DD0" w:rsidRDefault="001110CD" w:rsidP="003E1B63">
      <w:pPr>
        <w:numPr>
          <w:ilvl w:val="0"/>
          <w:numId w:val="12"/>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նախաքննության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կատարումը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հանձնարարում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իր անմիջական ենթակայության ներքո գործող </w:t>
      </w:r>
      <w:r w:rsidRPr="004A4DD0">
        <w:rPr>
          <w:rFonts w:ascii="GHEA Grapalat" w:hAnsi="GHEA Grapalat" w:cs="Sylfaen"/>
          <w:lang w:val="hy-AM" w:eastAsia="ru-RU"/>
        </w:rPr>
        <w:t>քննիչին</w:t>
      </w:r>
      <w:r w:rsidRPr="004A4DD0">
        <w:rPr>
          <w:rFonts w:ascii="GHEA Grapalat" w:hAnsi="GHEA Grapalat"/>
          <w:lang w:val="hy-AM" w:eastAsia="ru-RU"/>
        </w:rPr>
        <w:t xml:space="preserve">. </w:t>
      </w:r>
    </w:p>
    <w:p w:rsidR="001110CD" w:rsidRPr="004A4DD0" w:rsidRDefault="001110CD" w:rsidP="003E1B63">
      <w:pPr>
        <w:numPr>
          <w:ilvl w:val="0"/>
          <w:numId w:val="12"/>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իր ենթակայության ներքո գործող </w:t>
      </w:r>
      <w:r w:rsidRPr="004A4DD0">
        <w:rPr>
          <w:rFonts w:ascii="GHEA Grapalat" w:hAnsi="GHEA Grapalat" w:cs="Sylfaen"/>
          <w:lang w:val="hy-AM" w:eastAsia="ru-RU"/>
        </w:rPr>
        <w:t>մի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քննիչից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որոշմամբ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հանձնում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մյուսին</w:t>
      </w:r>
      <w:r w:rsidRPr="004A4DD0">
        <w:rPr>
          <w:rFonts w:ascii="GHEA Grapalat" w:hAnsi="GHEA Grapalat" w:cs="Arial Armenian"/>
          <w:lang w:val="hy-AM" w:eastAsia="ru-RU"/>
        </w:rPr>
        <w:t>: Եթե դա կարող է հանգեցնել նախաքննության կատարման վայրի փոփոխության, ապա վարույթը մի քննիչից մյուսին հանձնելը կարող է տեղի ունենալ միայն համապատասխան վերադաս դատախազի գրավոր համաձայնությամբ.</w:t>
      </w:r>
    </w:p>
    <w:p w:rsidR="001110CD" w:rsidRPr="004A4DD0" w:rsidRDefault="001110CD" w:rsidP="003E1B63">
      <w:pPr>
        <w:numPr>
          <w:ilvl w:val="0"/>
          <w:numId w:val="12"/>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ծանոթանում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իր անմիջական ենթակայության ներքո գործող</w:t>
      </w:r>
      <w:r w:rsidRPr="004A4DD0" w:rsidDel="00910EF2">
        <w:rPr>
          <w:rFonts w:ascii="GHEA Grapalat" w:hAnsi="GHEA Grapalat" w:cs="Sylfaen"/>
          <w:lang w:val="hy-AM" w:eastAsia="ru-RU"/>
        </w:rPr>
        <w:t xml:space="preserve"> </w:t>
      </w:r>
      <w:r w:rsidRPr="004A4DD0">
        <w:rPr>
          <w:rFonts w:ascii="GHEA Grapalat" w:hAnsi="GHEA Grapalat" w:cs="Sylfaen"/>
          <w:lang w:val="hy-AM" w:eastAsia="ru-RU"/>
        </w:rPr>
        <w:t>քննիչի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իրականացվող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նյութերին</w:t>
      </w:r>
      <w:r w:rsidRPr="004A4DD0">
        <w:rPr>
          <w:rFonts w:ascii="GHEA Grapalat" w:hAnsi="GHEA Grapalat"/>
          <w:lang w:val="hy-AM" w:eastAsia="ru-RU"/>
        </w:rPr>
        <w:t>.</w:t>
      </w:r>
    </w:p>
    <w:p w:rsidR="001110CD" w:rsidRPr="004A4DD0" w:rsidRDefault="001110CD" w:rsidP="003E1B63">
      <w:pPr>
        <w:numPr>
          <w:ilvl w:val="0"/>
          <w:numId w:val="12"/>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վարույթից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հեռացված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քննիչին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որոշմամբ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փոխարինում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 xml:space="preserve">է </w:t>
      </w:r>
      <w:r w:rsidRPr="004A4DD0">
        <w:rPr>
          <w:rFonts w:ascii="GHEA Grapalat" w:hAnsi="GHEA Grapalat" w:cs="Arial Armenian"/>
          <w:lang w:val="hy-AM" w:eastAsia="ru-RU"/>
        </w:rPr>
        <w:t xml:space="preserve">իր անմիջական ենթակայության ներքո գործող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քննիչով</w:t>
      </w:r>
      <w:r w:rsidRPr="004A4DD0">
        <w:rPr>
          <w:rFonts w:ascii="GHEA Grapalat" w:hAnsi="GHEA Grapalat"/>
          <w:lang w:val="hy-AM" w:eastAsia="ru-RU"/>
        </w:rPr>
        <w:t>.</w:t>
      </w:r>
    </w:p>
    <w:p w:rsidR="001110CD" w:rsidRPr="004A4DD0" w:rsidRDefault="001110CD" w:rsidP="003E1B63">
      <w:pPr>
        <w:numPr>
          <w:ilvl w:val="0"/>
          <w:numId w:val="12"/>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որոշում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կայացնում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իր ենթակայության ներքո գործող </w:t>
      </w:r>
      <w:r w:rsidRPr="004A4DD0">
        <w:rPr>
          <w:rFonts w:ascii="GHEA Grapalat" w:hAnsi="GHEA Grapalat" w:cs="Sylfaen"/>
          <w:lang w:val="hy-AM" w:eastAsia="ru-RU"/>
        </w:rPr>
        <w:t>քննիչներից կազմված քննչական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խմբի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վերաբերյալ, իսկ վերադաս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դատախազի</w:t>
      </w:r>
      <w:r w:rsidRPr="004A4DD0">
        <w:rPr>
          <w:rFonts w:ascii="GHEA Grapalat" w:hAnsi="GHEA Grapalat" w:cs="Arial Armenian"/>
          <w:lang w:val="hy-AM" w:eastAsia="ru-RU"/>
        </w:rPr>
        <w:t xml:space="preserve"> </w:t>
      </w:r>
      <w:r w:rsidRPr="004A4DD0">
        <w:rPr>
          <w:rFonts w:ascii="GHEA Grapalat" w:hAnsi="GHEA Grapalat" w:cs="Sylfaen"/>
          <w:lang w:val="hy-AM" w:eastAsia="ru-RU"/>
        </w:rPr>
        <w:t xml:space="preserve">հանձնարարությամբ` քննչական այլ մարմինների </w:t>
      </w:r>
      <w:r w:rsidRPr="004A4DD0">
        <w:rPr>
          <w:rFonts w:ascii="GHEA Grapalat" w:hAnsi="GHEA Grapalat" w:cs="Sylfaen"/>
          <w:lang w:val="hy-AM" w:eastAsia="ru-RU"/>
        </w:rPr>
        <w:lastRenderedPageBreak/>
        <w:t>ղեկավարների հետ միասին կայացնում է վարույթը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համատեղ քննչական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խմբի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վերաբերյալ համատեղ որոշում</w:t>
      </w:r>
      <w:r w:rsidRPr="004A4DD0">
        <w:rPr>
          <w:rFonts w:ascii="GHEA Grapalat" w:hAnsi="GHEA Grapalat"/>
          <w:lang w:val="hy-AM" w:eastAsia="ru-RU"/>
        </w:rPr>
        <w:t>.</w:t>
      </w:r>
    </w:p>
    <w:p w:rsidR="001110CD" w:rsidRPr="004A4DD0" w:rsidRDefault="001110CD" w:rsidP="003E1B63">
      <w:pPr>
        <w:numPr>
          <w:ilvl w:val="0"/>
          <w:numId w:val="12"/>
        </w:numPr>
        <w:spacing w:line="360" w:lineRule="auto"/>
        <w:ind w:left="0" w:firstLine="709"/>
        <w:jc w:val="both"/>
        <w:rPr>
          <w:rFonts w:ascii="GHEA Grapalat" w:hAnsi="GHEA Grapalat"/>
          <w:lang w:val="hy-AM" w:eastAsia="ru-RU"/>
        </w:rPr>
      </w:pPr>
      <w:r w:rsidRPr="004A4DD0">
        <w:rPr>
          <w:rFonts w:ascii="GHEA Grapalat" w:hAnsi="GHEA Grapalat" w:cs="Arial Armenian"/>
          <w:lang w:val="hy-AM" w:eastAsia="ru-RU"/>
        </w:rPr>
        <w:t>իր անմիջական ենթակայության ներքո գործող</w:t>
      </w:r>
      <w:r w:rsidRPr="004A4DD0">
        <w:rPr>
          <w:rFonts w:ascii="GHEA Grapalat" w:hAnsi="GHEA Grapalat" w:cs="Sylfaen"/>
          <w:lang w:val="hy-AM" w:eastAsia="ru-RU"/>
        </w:rPr>
        <w:t xml:space="preserve"> քննիչի կողմից իրականացվող վարույթով </w:t>
      </w:r>
      <w:r w:rsidRPr="004A4DD0">
        <w:rPr>
          <w:rFonts w:ascii="GHEA Grapalat" w:hAnsi="GHEA Grapalat" w:cs="Arial Armenian"/>
          <w:lang w:val="hy-AM" w:eastAsia="ru-RU"/>
        </w:rPr>
        <w:t>իր ենթակայության ներքո գործող</w:t>
      </w:r>
      <w:r w:rsidRPr="004A4DD0" w:rsidDel="00641737">
        <w:rPr>
          <w:rFonts w:ascii="GHEA Grapalat" w:hAnsi="GHEA Grapalat" w:cs="Sylfaen"/>
          <w:lang w:val="hy-AM" w:eastAsia="ru-RU"/>
        </w:rPr>
        <w:t xml:space="preserve"> </w:t>
      </w:r>
      <w:r w:rsidRPr="004A4DD0">
        <w:rPr>
          <w:rFonts w:ascii="GHEA Grapalat" w:hAnsi="GHEA Grapalat" w:cs="Arial Armenian"/>
          <w:lang w:val="hy-AM" w:eastAsia="ru-RU"/>
        </w:rPr>
        <w:t xml:space="preserve">քննիչներին հանձնարարում է առանձին </w:t>
      </w:r>
      <w:r w:rsidRPr="004A4DD0">
        <w:rPr>
          <w:rFonts w:ascii="GHEA Grapalat" w:hAnsi="GHEA Grapalat" w:cs="Sylfaen"/>
          <w:lang w:val="hy-AM" w:eastAsia="ru-RU"/>
        </w:rPr>
        <w:t>ապացուցողական կամ այլ վարութային</w:t>
      </w:r>
      <w:r w:rsidRPr="004A4DD0">
        <w:rPr>
          <w:rFonts w:ascii="GHEA Grapalat" w:hAnsi="GHEA Grapalat" w:cs="Arial Armenian"/>
          <w:lang w:val="hy-AM" w:eastAsia="ru-RU"/>
        </w:rPr>
        <w:t xml:space="preserve"> գործողությունների կատարումը, եթե բացակայում է վարույթը քննչական խմբի կողմից իրականացնելու անհրաժեշտությունը.</w:t>
      </w:r>
    </w:p>
    <w:p w:rsidR="001110CD" w:rsidRPr="004A4DD0" w:rsidRDefault="001110CD" w:rsidP="003E1B63">
      <w:pPr>
        <w:numPr>
          <w:ilvl w:val="0"/>
          <w:numId w:val="12"/>
        </w:numPr>
        <w:spacing w:line="360" w:lineRule="auto"/>
        <w:ind w:left="0" w:firstLine="709"/>
        <w:jc w:val="both"/>
        <w:rPr>
          <w:rFonts w:ascii="GHEA Grapalat" w:hAnsi="GHEA Grapalat"/>
          <w:lang w:val="hy-AM" w:eastAsia="ru-RU"/>
        </w:rPr>
      </w:pPr>
      <w:r w:rsidRPr="004A4DD0">
        <w:rPr>
          <w:rFonts w:ascii="GHEA Grapalat" w:hAnsi="GHEA Grapalat" w:cs="Arial Armenian"/>
          <w:lang w:val="hy-AM" w:eastAsia="ru-RU"/>
        </w:rPr>
        <w:t xml:space="preserve">իր անմիջական ենթակայության ներքո գործող քննիչի միջնորդությամբ իր իրավասության սահմաններում ներկայացնում է </w:t>
      </w:r>
      <w:r w:rsidRPr="004A4DD0">
        <w:rPr>
          <w:rFonts w:ascii="GHEA Grapalat" w:hAnsi="GHEA Grapalat" w:cs="Sylfaen"/>
          <w:lang w:val="hy-AM"/>
        </w:rPr>
        <w:t>քննչական փոխօգնության խնդրանք, իսկ նման խնդրանք ստանալու դեպքում իր իրավասության սահմաններում ապահովում է դրա կատարումը.</w:t>
      </w:r>
    </w:p>
    <w:p w:rsidR="001110CD" w:rsidRPr="004A4DD0" w:rsidRDefault="001110CD" w:rsidP="003E1B63">
      <w:pPr>
        <w:numPr>
          <w:ilvl w:val="0"/>
          <w:numId w:val="12"/>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որոշում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կայացնում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նախաքննությունն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 օգտվելով քննիչի համար սույն օրենսգրքով սահմանված բոլոր լիազորություններից</w:t>
      </w:r>
      <w:r w:rsidRPr="004A4DD0">
        <w:rPr>
          <w:rFonts w:ascii="GHEA Grapalat" w:hAnsi="GHEA Grapalat"/>
          <w:lang w:val="hy-AM" w:eastAsia="ru-RU"/>
        </w:rPr>
        <w:t>.</w:t>
      </w:r>
    </w:p>
    <w:p w:rsidR="001110CD" w:rsidRPr="004A4DD0" w:rsidRDefault="001110CD" w:rsidP="003E1B63">
      <w:pPr>
        <w:numPr>
          <w:ilvl w:val="0"/>
          <w:numId w:val="12"/>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հետևում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իր անմիջական ենթակայության ներքո գործող </w:t>
      </w:r>
      <w:r w:rsidRPr="004A4DD0">
        <w:rPr>
          <w:rFonts w:ascii="GHEA Grapalat" w:hAnsi="GHEA Grapalat" w:cs="Sylfaen"/>
          <w:lang w:val="hy-AM" w:eastAsia="ru-RU"/>
        </w:rPr>
        <w:t>քննիչի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ապացուցողական և այլ վարութային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դատախազի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որոշումների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դատախազի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հանձնարարությունների</w:t>
      </w:r>
      <w:r w:rsidRPr="004A4DD0">
        <w:rPr>
          <w:rFonts w:ascii="GHEA Grapalat" w:hAnsi="GHEA Grapalat"/>
          <w:lang w:val="hy-AM" w:eastAsia="ru-RU"/>
        </w:rPr>
        <w:t xml:space="preserve"> </w:t>
      </w:r>
      <w:r w:rsidRPr="004A4DD0">
        <w:rPr>
          <w:rFonts w:ascii="GHEA Grapalat" w:hAnsi="GHEA Grapalat" w:cs="Sylfaen"/>
          <w:lang w:val="hy-AM" w:eastAsia="ru-RU"/>
        </w:rPr>
        <w:t>կատարմանը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քրեական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հետապնդման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կալանավորման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ժամկետների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պահպանմանը</w:t>
      </w:r>
      <w:r w:rsidRPr="004A4DD0">
        <w:rPr>
          <w:rFonts w:ascii="GHEA Grapalat" w:hAnsi="GHEA Grapalat"/>
          <w:lang w:val="hy-AM" w:eastAsia="ru-RU"/>
        </w:rPr>
        <w:t>.</w:t>
      </w:r>
    </w:p>
    <w:p w:rsidR="001110CD" w:rsidRPr="004A4DD0" w:rsidRDefault="001110CD" w:rsidP="003E1B63">
      <w:pPr>
        <w:numPr>
          <w:ilvl w:val="0"/>
          <w:numId w:val="12"/>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ապահովում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վերադարձված</w:t>
      </w:r>
      <w:r w:rsidRPr="004A4DD0">
        <w:rPr>
          <w:rFonts w:ascii="GHEA Grapalat" w:hAnsi="GHEA Grapalat" w:cs="Arial Armenian"/>
          <w:lang w:val="hy-AM" w:eastAsia="ru-RU"/>
        </w:rPr>
        <w:t xml:space="preserve"> </w:t>
      </w:r>
      <w:r w:rsidRPr="004A4DD0">
        <w:rPr>
          <w:rFonts w:ascii="GHEA Grapalat" w:hAnsi="GHEA Grapalat" w:cs="Sylfaen"/>
          <w:lang w:val="hy-AM"/>
        </w:rPr>
        <w:t>վարույթի նյութերով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շարունակելու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դատախազի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հանձնարարության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կատարումը</w:t>
      </w:r>
      <w:r w:rsidRPr="004A4DD0">
        <w:rPr>
          <w:rFonts w:ascii="GHEA Grapalat" w:hAnsi="GHEA Grapalat"/>
          <w:lang w:val="hy-AM" w:eastAsia="ru-RU"/>
        </w:rPr>
        <w:t>.</w:t>
      </w:r>
    </w:p>
    <w:p w:rsidR="001110CD" w:rsidRPr="004A4DD0" w:rsidRDefault="001110CD" w:rsidP="003E1B63">
      <w:pPr>
        <w:numPr>
          <w:ilvl w:val="0"/>
          <w:numId w:val="12"/>
        </w:numPr>
        <w:spacing w:line="360" w:lineRule="auto"/>
        <w:ind w:left="0" w:firstLine="709"/>
        <w:jc w:val="both"/>
        <w:rPr>
          <w:rFonts w:ascii="GHEA Grapalat" w:hAnsi="GHEA Grapalat"/>
          <w:lang w:val="hy-AM" w:eastAsia="ru-RU"/>
        </w:rPr>
      </w:pPr>
      <w:r w:rsidRPr="004A4DD0">
        <w:rPr>
          <w:rFonts w:ascii="GHEA Grapalat" w:hAnsi="GHEA Grapalat" w:cs="Arial Armenian"/>
          <w:lang w:val="hy-AM" w:eastAsia="ru-RU"/>
        </w:rPr>
        <w:t xml:space="preserve">իր անմիջական ենթակայության ներքո գործող քննիչի կողմից իրականացվող վարույթով </w:t>
      </w:r>
      <w:r w:rsidRPr="004A4DD0">
        <w:rPr>
          <w:rFonts w:ascii="GHEA Grapalat" w:hAnsi="GHEA Grapalat" w:cs="Sylfaen"/>
          <w:lang w:val="hy-AM" w:eastAsia="ru-RU"/>
        </w:rPr>
        <w:t>հսկող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դատախազի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վարութային ակտի, այդ թվում` քրեական հետապնդում հարուցելու մասին որոշման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վերաբերյալ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առարկություն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վերադաս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դատախազին.</w:t>
      </w:r>
    </w:p>
    <w:p w:rsidR="001110CD" w:rsidRPr="004A4DD0" w:rsidRDefault="001110CD" w:rsidP="003E1B63">
      <w:pPr>
        <w:numPr>
          <w:ilvl w:val="0"/>
          <w:numId w:val="12"/>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իրականացնում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իրավասությանը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վերապահված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լիազորություններ</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հոդվածի</w:t>
      </w:r>
      <w:r w:rsidRPr="004A4DD0">
        <w:rPr>
          <w:rFonts w:ascii="GHEA Grapalat" w:hAnsi="GHEA Grapalat" w:cs="Arial Armenian"/>
          <w:lang w:val="hy-AM" w:eastAsia="ru-RU"/>
        </w:rPr>
        <w:t xml:space="preserve"> 1-ին </w:t>
      </w:r>
      <w:r w:rsidRPr="004A4DD0">
        <w:rPr>
          <w:rFonts w:ascii="GHEA Grapalat" w:hAnsi="GHEA Grapalat" w:cs="Sylfaen"/>
          <w:lang w:val="hy-AM" w:eastAsia="ru-RU"/>
        </w:rPr>
        <w:t>մասով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նախատեսված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որոշումների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հանձնարարությունների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պատճենները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քննչական</w:t>
      </w:r>
      <w:r w:rsidRPr="004A4DD0">
        <w:rPr>
          <w:rFonts w:ascii="GHEA Grapalat" w:hAnsi="GHEA Grapalat" w:cs="Arial Armenian"/>
          <w:lang w:val="hy-AM" w:eastAsia="ru-RU"/>
        </w:rPr>
        <w:t xml:space="preserve"> </w:t>
      </w:r>
      <w:r w:rsidRPr="004A4DD0">
        <w:rPr>
          <w:rFonts w:ascii="GHEA Grapalat" w:eastAsia="Arial Unicode MS" w:hAnsi="GHEA Grapalat" w:cs="Sylfaen"/>
          <w:lang w:val="hy-AM"/>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ղեկավարն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անհապաղ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ուղարկում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հսկող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դատախազին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p>
    <w:p w:rsidR="001110CD" w:rsidRPr="004A4DD0" w:rsidRDefault="001110CD" w:rsidP="001110CD">
      <w:pPr>
        <w:pStyle w:val="Heading4"/>
      </w:pPr>
      <w:bookmarkStart w:id="142" w:name="_Toc342906955"/>
      <w:bookmarkStart w:id="143" w:name="_Toc343337580"/>
      <w:bookmarkStart w:id="144" w:name="_Toc19124403"/>
      <w:r w:rsidRPr="004A4DD0">
        <w:rPr>
          <w:iCs/>
        </w:rPr>
        <w:t xml:space="preserve">Քննիչի </w:t>
      </w:r>
      <w:r w:rsidRPr="004A4DD0">
        <w:t>լիազորությունները</w:t>
      </w:r>
      <w:bookmarkEnd w:id="142"/>
      <w:bookmarkEnd w:id="143"/>
      <w:bookmarkEnd w:id="144"/>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Քննիչը՝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առերևույթ </w:t>
      </w:r>
      <w:r w:rsidRPr="004A4DD0">
        <w:rPr>
          <w:rFonts w:ascii="GHEA Grapalat" w:hAnsi="GHEA Grapalat" w:cs="Sylfaen"/>
          <w:lang w:val="hy-AM"/>
        </w:rPr>
        <w:t>հանցագործության</w:t>
      </w:r>
      <w:r w:rsidRPr="004A4DD0">
        <w:rPr>
          <w:rFonts w:ascii="GHEA Grapalat" w:hAnsi="GHEA Grapalat"/>
          <w:lang w:val="hy-AM"/>
        </w:rPr>
        <w:t xml:space="preserve"> </w:t>
      </w:r>
      <w:r w:rsidRPr="004A4DD0">
        <w:rPr>
          <w:rFonts w:ascii="GHEA Grapalat" w:hAnsi="GHEA Grapalat" w:cs="Sylfaen"/>
          <w:lang w:val="hy-AM"/>
        </w:rPr>
        <w:t>հատկանիշների</w:t>
      </w:r>
      <w:r w:rsidRPr="004A4DD0">
        <w:rPr>
          <w:rFonts w:ascii="GHEA Grapalat" w:hAnsi="GHEA Grapalat"/>
          <w:lang w:val="hy-AM"/>
        </w:rPr>
        <w:t xml:space="preserve"> </w:t>
      </w:r>
      <w:r w:rsidRPr="004A4DD0">
        <w:rPr>
          <w:rFonts w:ascii="GHEA Grapalat" w:hAnsi="GHEA Grapalat" w:cs="Sylfaen"/>
          <w:lang w:val="hy-AM"/>
        </w:rPr>
        <w:t>առկայության դեպքում</w:t>
      </w:r>
      <w:r w:rsidRPr="004A4DD0">
        <w:rPr>
          <w:rFonts w:ascii="GHEA Grapalat" w:hAnsi="GHEA Grapalat"/>
          <w:lang w:val="hy-AM"/>
        </w:rPr>
        <w:t xml:space="preserve"> </w:t>
      </w:r>
      <w:r w:rsidRPr="004A4DD0">
        <w:rPr>
          <w:rFonts w:ascii="GHEA Grapalat" w:hAnsi="GHEA Grapalat" w:cs="Sylfaen"/>
          <w:lang w:val="hy-AM"/>
        </w:rPr>
        <w:t>կազմում</w:t>
      </w:r>
      <w:r w:rsidRPr="004A4DD0">
        <w:rPr>
          <w:rFonts w:ascii="GHEA Grapalat" w:hAnsi="GHEA Grapalat"/>
          <w:lang w:val="hy-AM"/>
        </w:rPr>
        <w:t xml:space="preserve"> </w:t>
      </w:r>
      <w:r w:rsidRPr="004A4DD0">
        <w:rPr>
          <w:rFonts w:ascii="GHEA Grapalat" w:hAnsi="GHEA Grapalat" w:cs="Sylfaen"/>
          <w:lang w:val="hy-AM"/>
        </w:rPr>
        <w:t>է քրեական վարույթ նախաձեռնելու վերաբերյալ</w:t>
      </w:r>
      <w:r w:rsidRPr="004A4DD0">
        <w:rPr>
          <w:rFonts w:ascii="GHEA Grapalat" w:hAnsi="GHEA Grapalat"/>
          <w:lang w:val="hy-AM"/>
        </w:rPr>
        <w:t xml:space="preserve"> </w:t>
      </w:r>
      <w:r w:rsidRPr="004A4DD0">
        <w:rPr>
          <w:rFonts w:ascii="GHEA Grapalat" w:hAnsi="GHEA Grapalat" w:cs="Sylfaen"/>
          <w:lang w:val="hy-AM"/>
        </w:rPr>
        <w:t>արձանագրություն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անհապաղ</w:t>
      </w:r>
      <w:r w:rsidRPr="004A4DD0">
        <w:rPr>
          <w:rFonts w:ascii="GHEA Grapalat" w:hAnsi="GHEA Grapalat"/>
          <w:lang w:val="hy-AM"/>
        </w:rPr>
        <w:t xml:space="preserve"> </w:t>
      </w:r>
      <w:r w:rsidRPr="004A4DD0">
        <w:rPr>
          <w:rFonts w:ascii="GHEA Grapalat" w:hAnsi="GHEA Grapalat" w:cs="Sylfaen"/>
          <w:lang w:val="hy-AM"/>
        </w:rPr>
        <w:t>ձեռնամուխ</w:t>
      </w:r>
      <w:r w:rsidRPr="004A4DD0">
        <w:rPr>
          <w:rFonts w:ascii="GHEA Grapalat" w:hAnsi="GHEA Grapalat"/>
          <w:lang w:val="hy-AM"/>
        </w:rPr>
        <w:t xml:space="preserve"> </w:t>
      </w:r>
      <w:r w:rsidRPr="004A4DD0">
        <w:rPr>
          <w:rFonts w:ascii="GHEA Grapalat" w:hAnsi="GHEA Grapalat" w:cs="Sylfaen"/>
          <w:lang w:val="hy-AM"/>
        </w:rPr>
        <w:t>լինում</w:t>
      </w:r>
      <w:r w:rsidRPr="004A4DD0">
        <w:rPr>
          <w:rFonts w:ascii="GHEA Grapalat" w:hAnsi="GHEA Grapalat"/>
          <w:lang w:val="hy-AM"/>
        </w:rPr>
        <w:t xml:space="preserve"> </w:t>
      </w:r>
      <w:r w:rsidRPr="004A4DD0">
        <w:rPr>
          <w:rFonts w:ascii="GHEA Grapalat" w:hAnsi="GHEA Grapalat" w:cs="Sylfaen"/>
          <w:lang w:val="hy-AM"/>
        </w:rPr>
        <w:t>նախաքննության</w:t>
      </w:r>
      <w:r w:rsidRPr="004A4DD0">
        <w:rPr>
          <w:rFonts w:ascii="GHEA Grapalat" w:hAnsi="GHEA Grapalat"/>
          <w:lang w:val="hy-AM"/>
        </w:rPr>
        <w:t xml:space="preserve"> </w:t>
      </w:r>
      <w:r w:rsidRPr="004A4DD0">
        <w:rPr>
          <w:rFonts w:ascii="GHEA Grapalat" w:hAnsi="GHEA Grapalat" w:cs="Sylfaen"/>
          <w:lang w:val="hy-AM"/>
        </w:rPr>
        <w:t>իրականացմանը</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գրավոր</w:t>
      </w:r>
      <w:r w:rsidRPr="004A4DD0">
        <w:rPr>
          <w:rFonts w:ascii="GHEA Grapalat" w:hAnsi="GHEA Grapalat"/>
          <w:lang w:val="hy-AM"/>
        </w:rPr>
        <w:t xml:space="preserve"> </w:t>
      </w:r>
      <w:r w:rsidRPr="004A4DD0">
        <w:rPr>
          <w:rFonts w:ascii="GHEA Grapalat" w:hAnsi="GHEA Grapalat" w:cs="Sylfaen"/>
          <w:lang w:val="hy-AM"/>
        </w:rPr>
        <w:t>տեղեկացնելով</w:t>
      </w:r>
      <w:r w:rsidRPr="004A4DD0">
        <w:rPr>
          <w:rFonts w:ascii="GHEA Grapalat" w:hAnsi="GHEA Grapalat"/>
          <w:lang w:val="hy-AM"/>
        </w:rPr>
        <w:t xml:space="preserve"> իրավասու </w:t>
      </w:r>
      <w:r w:rsidRPr="004A4DD0">
        <w:rPr>
          <w:rFonts w:ascii="GHEA Grapalat" w:hAnsi="GHEA Grapalat" w:cs="Sylfaen"/>
          <w:lang w:val="hy-AM"/>
        </w:rPr>
        <w:t>դատախազին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ինքնուրույն</w:t>
      </w:r>
      <w:r w:rsidRPr="004A4DD0">
        <w:rPr>
          <w:rFonts w:ascii="GHEA Grapalat" w:hAnsi="GHEA Grapalat"/>
          <w:lang w:val="hy-AM"/>
        </w:rPr>
        <w:t xml:space="preserve"> </w:t>
      </w:r>
      <w:r w:rsidRPr="004A4DD0">
        <w:rPr>
          <w:rFonts w:ascii="GHEA Grapalat" w:hAnsi="GHEA Grapalat" w:cs="Sylfaen"/>
          <w:lang w:val="hy-AM"/>
        </w:rPr>
        <w:t>ուղղություն</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տալիս</w:t>
      </w:r>
      <w:r w:rsidRPr="004A4DD0">
        <w:rPr>
          <w:rFonts w:ascii="GHEA Grapalat" w:hAnsi="GHEA Grapalat"/>
          <w:lang w:val="hy-AM"/>
        </w:rPr>
        <w:t xml:space="preserve"> նախա</w:t>
      </w:r>
      <w:r w:rsidRPr="004A4DD0">
        <w:rPr>
          <w:rFonts w:ascii="GHEA Grapalat" w:hAnsi="GHEA Grapalat" w:cs="Sylfaen"/>
          <w:lang w:val="hy-AM"/>
        </w:rPr>
        <w:t>քննությանը</w:t>
      </w:r>
      <w:r w:rsidRPr="004A4DD0">
        <w:rPr>
          <w:rFonts w:ascii="GHEA Grapalat" w:hAnsi="GHEA Grapalat"/>
          <w:lang w:val="hy-AM"/>
        </w:rPr>
        <w:t xml:space="preserve">, </w:t>
      </w:r>
      <w:r w:rsidRPr="004A4DD0">
        <w:rPr>
          <w:rFonts w:ascii="GHEA Grapalat" w:hAnsi="GHEA Grapalat" w:cs="Sylfaen"/>
          <w:lang w:val="hy-AM"/>
        </w:rPr>
        <w:t>ընդունում</w:t>
      </w:r>
      <w:r w:rsidRPr="004A4DD0">
        <w:rPr>
          <w:rFonts w:ascii="GHEA Grapalat" w:hAnsi="GHEA Grapalat"/>
          <w:lang w:val="hy-AM"/>
        </w:rPr>
        <w:t xml:space="preserve"> </w:t>
      </w:r>
      <w:r w:rsidRPr="004A4DD0">
        <w:rPr>
          <w:rFonts w:ascii="GHEA Grapalat" w:hAnsi="GHEA Grapalat" w:cs="Sylfaen"/>
          <w:lang w:val="hy-AM"/>
        </w:rPr>
        <w:t>անհրաժեշտ</w:t>
      </w:r>
      <w:r w:rsidRPr="004A4DD0">
        <w:rPr>
          <w:rFonts w:ascii="GHEA Grapalat" w:hAnsi="GHEA Grapalat"/>
          <w:lang w:val="hy-AM"/>
        </w:rPr>
        <w:t xml:space="preserve"> </w:t>
      </w:r>
      <w:r w:rsidRPr="004A4DD0">
        <w:rPr>
          <w:rFonts w:ascii="GHEA Grapalat" w:hAnsi="GHEA Grapalat" w:cs="Sylfaen"/>
          <w:lang w:val="hy-AM"/>
        </w:rPr>
        <w:t>որոշումներ</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օրենսգրքին</w:t>
      </w:r>
      <w:r w:rsidRPr="004A4DD0">
        <w:rPr>
          <w:rFonts w:ascii="GHEA Grapalat" w:hAnsi="GHEA Grapalat"/>
          <w:lang w:val="hy-AM"/>
        </w:rPr>
        <w:t xml:space="preserve"> </w:t>
      </w:r>
      <w:r w:rsidRPr="004A4DD0">
        <w:rPr>
          <w:rFonts w:ascii="GHEA Grapalat" w:hAnsi="GHEA Grapalat" w:cs="Sylfaen"/>
          <w:lang w:val="hy-AM"/>
        </w:rPr>
        <w:t>համապատասխան`</w:t>
      </w:r>
      <w:r w:rsidRPr="004A4DD0">
        <w:rPr>
          <w:rFonts w:ascii="GHEA Grapalat" w:hAnsi="GHEA Grapalat"/>
          <w:lang w:val="hy-AM"/>
        </w:rPr>
        <w:t xml:space="preserve"> </w:t>
      </w:r>
      <w:r w:rsidRPr="004A4DD0">
        <w:rPr>
          <w:rFonts w:ascii="GHEA Grapalat" w:hAnsi="GHEA Grapalat" w:cs="Sylfaen"/>
          <w:lang w:val="hy-AM"/>
        </w:rPr>
        <w:t>կատարում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քննչական և այլ վարութային</w:t>
      </w:r>
      <w:r w:rsidRPr="004A4DD0">
        <w:rPr>
          <w:rFonts w:ascii="GHEA Grapalat" w:hAnsi="GHEA Grapalat"/>
          <w:lang w:val="hy-AM"/>
        </w:rPr>
        <w:t xml:space="preserve"> </w:t>
      </w:r>
      <w:r w:rsidRPr="004A4DD0">
        <w:rPr>
          <w:rFonts w:ascii="GHEA Grapalat" w:hAnsi="GHEA Grapalat" w:cs="Sylfaen"/>
          <w:lang w:val="hy-AM"/>
        </w:rPr>
        <w:t>գործողություններ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3) նախաքննության</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ենթադրյալ այլ</w:t>
      </w:r>
      <w:r w:rsidRPr="004A4DD0">
        <w:rPr>
          <w:rFonts w:ascii="GHEA Grapalat" w:hAnsi="GHEA Grapalat"/>
          <w:lang w:val="hy-AM"/>
        </w:rPr>
        <w:t xml:space="preserve"> </w:t>
      </w:r>
      <w:r w:rsidRPr="004A4DD0">
        <w:rPr>
          <w:rFonts w:ascii="GHEA Grapalat" w:hAnsi="GHEA Grapalat" w:cs="Sylfaen"/>
          <w:lang w:val="hy-AM"/>
        </w:rPr>
        <w:t>հանցագործության</w:t>
      </w:r>
      <w:r w:rsidRPr="004A4DD0">
        <w:rPr>
          <w:rFonts w:ascii="GHEA Grapalat" w:hAnsi="GHEA Grapalat"/>
          <w:lang w:val="hy-AM"/>
        </w:rPr>
        <w:t xml:space="preserve"> </w:t>
      </w:r>
      <w:r w:rsidRPr="004A4DD0">
        <w:rPr>
          <w:rFonts w:ascii="GHEA Grapalat" w:hAnsi="GHEA Grapalat" w:cs="Sylfaen"/>
          <w:lang w:val="hy-AM"/>
        </w:rPr>
        <w:t>հատկանիշներ</w:t>
      </w:r>
      <w:r w:rsidRPr="004A4DD0">
        <w:rPr>
          <w:rFonts w:ascii="GHEA Grapalat" w:hAnsi="GHEA Grapalat"/>
          <w:lang w:val="hy-AM"/>
        </w:rPr>
        <w:t xml:space="preserve"> </w:t>
      </w:r>
      <w:r w:rsidRPr="004A4DD0">
        <w:rPr>
          <w:rFonts w:ascii="GHEA Grapalat" w:hAnsi="GHEA Grapalat" w:cs="Sylfaen"/>
          <w:lang w:val="hy-AM"/>
        </w:rPr>
        <w:t>հայտնաբերելու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անհապաղ</w:t>
      </w:r>
      <w:r w:rsidRPr="004A4DD0">
        <w:rPr>
          <w:rFonts w:ascii="GHEA Grapalat" w:hAnsi="GHEA Grapalat"/>
          <w:lang w:val="hy-AM"/>
        </w:rPr>
        <w:t xml:space="preserve"> </w:t>
      </w:r>
      <w:r w:rsidRPr="004A4DD0">
        <w:rPr>
          <w:rFonts w:ascii="GHEA Grapalat" w:hAnsi="GHEA Grapalat" w:cs="Sylfaen"/>
          <w:lang w:val="hy-AM"/>
        </w:rPr>
        <w:t>գրավոր</w:t>
      </w:r>
      <w:r w:rsidRPr="004A4DD0">
        <w:rPr>
          <w:rFonts w:ascii="GHEA Grapalat" w:hAnsi="GHEA Grapalat"/>
          <w:lang w:val="hy-AM"/>
        </w:rPr>
        <w:t xml:space="preserve"> </w:t>
      </w:r>
      <w:r w:rsidRPr="004A4DD0">
        <w:rPr>
          <w:rFonts w:ascii="GHEA Grapalat" w:hAnsi="GHEA Grapalat" w:cs="Sylfaen"/>
          <w:lang w:val="hy-AM"/>
        </w:rPr>
        <w:t>տեղեկացնում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հսկող</w:t>
      </w:r>
      <w:r w:rsidRPr="004A4DD0">
        <w:rPr>
          <w:rFonts w:ascii="GHEA Grapalat" w:hAnsi="GHEA Grapalat"/>
          <w:lang w:val="hy-AM"/>
        </w:rPr>
        <w:t xml:space="preserve"> </w:t>
      </w:r>
      <w:r w:rsidRPr="004A4DD0">
        <w:rPr>
          <w:rFonts w:ascii="GHEA Grapalat" w:hAnsi="GHEA Grapalat" w:cs="Sylfaen"/>
          <w:lang w:val="hy-AM"/>
        </w:rPr>
        <w:t>դատախազին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որոշում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կայացնում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ձերբակալելու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 ձերբակալված անձին</w:t>
      </w:r>
      <w:r w:rsidRPr="004A4DD0">
        <w:rPr>
          <w:rFonts w:ascii="GHEA Grapalat" w:hAnsi="GHEA Grapalat"/>
          <w:lang w:val="hy-AM" w:eastAsia="ru-RU"/>
        </w:rPr>
        <w:t xml:space="preserve"> </w:t>
      </w:r>
      <w:r w:rsidRPr="004A4DD0">
        <w:rPr>
          <w:rFonts w:ascii="GHEA Grapalat" w:hAnsi="GHEA Grapalat" w:cs="Sylfaen"/>
          <w:lang w:val="hy-AM" w:eastAsia="ru-RU"/>
        </w:rPr>
        <w:t>ազատ</w:t>
      </w:r>
      <w:r w:rsidRPr="004A4DD0">
        <w:rPr>
          <w:rFonts w:ascii="GHEA Grapalat" w:hAnsi="GHEA Grapalat"/>
          <w:lang w:val="hy-AM" w:eastAsia="ru-RU"/>
        </w:rPr>
        <w:t xml:space="preserve"> </w:t>
      </w:r>
      <w:r w:rsidRPr="004A4DD0">
        <w:rPr>
          <w:rFonts w:ascii="GHEA Grapalat" w:hAnsi="GHEA Grapalat" w:cs="Sylfaen"/>
          <w:lang w:val="hy-AM" w:eastAsia="ru-RU"/>
        </w:rPr>
        <w:t>արձակելու</w:t>
      </w:r>
      <w:r w:rsidRPr="004A4DD0">
        <w:rPr>
          <w:rFonts w:ascii="GHEA Grapalat" w:hAnsi="GHEA Grapalat"/>
          <w:lang w:val="hy-AM" w:eastAsia="ru-RU"/>
        </w:rPr>
        <w:t xml:space="preserve"> </w:t>
      </w:r>
      <w:r w:rsidRPr="004A4DD0">
        <w:rPr>
          <w:rFonts w:ascii="GHEA Grapalat" w:hAnsi="GHEA Grapalat" w:cs="Sylfaen"/>
          <w:lang w:val="hy-AM" w:eastAsia="ru-RU"/>
        </w:rPr>
        <w:t>մասին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5) </w:t>
      </w:r>
      <w:r w:rsidRPr="004A4DD0">
        <w:rPr>
          <w:rFonts w:ascii="GHEA Grapalat" w:hAnsi="GHEA Grapalat" w:cs="Sylfaen"/>
          <w:lang w:val="hy-AM" w:eastAsia="ru-RU"/>
        </w:rPr>
        <w:t>դիմում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սահմանված</w:t>
      </w:r>
      <w:r w:rsidRPr="004A4DD0">
        <w:rPr>
          <w:rFonts w:ascii="GHEA Grapalat" w:hAnsi="GHEA Grapalat" w:cs="Arial Armenian"/>
          <w:lang w:val="hy-AM" w:eastAsia="ru-RU"/>
        </w:rPr>
        <w:t xml:space="preserve"> հարկադրանքի միջոցներ կիրառելու, </w:t>
      </w:r>
      <w:r w:rsidRPr="004A4DD0">
        <w:rPr>
          <w:rFonts w:ascii="GHEA Grapalat" w:hAnsi="GHEA Grapalat" w:cs="Sylfaen"/>
          <w:lang w:val="hy-AM" w:eastAsia="ru-RU"/>
        </w:rPr>
        <w:t>կալանքի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ժամկետը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երկարացնելու, քննչական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գաղտնի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քննչական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գործողություններ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միջնորդություններով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միջնորդության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պատճենն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անհապաղ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ուղարկելով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հսկող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դատախազին</w:t>
      </w:r>
      <w:r w:rsidRPr="004A4DD0">
        <w:rPr>
          <w:rFonts w:ascii="GHEA Grapalat" w:hAnsi="GHEA Grapalat" w:cs="Arial Armenian"/>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6) </w:t>
      </w:r>
      <w:r w:rsidRPr="004A4DD0">
        <w:rPr>
          <w:rFonts w:ascii="GHEA Grapalat" w:hAnsi="GHEA Grapalat" w:cs="Sylfaen"/>
          <w:lang w:val="hy-AM" w:eastAsia="ru-RU"/>
        </w:rPr>
        <w:t>հսկող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դատախազի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համաձայնությամբ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հանձնարարությամբ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ազատ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արձակում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կալանավորված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մեղադրյալին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7)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սահմանված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դեպքերում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վերացնում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ազատությունների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ոչ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իրավաչափ</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սահմանափակումները</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8)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իրավասության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սահմաններում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կայացնում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խափանման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միջոց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կիրառելու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փոխելու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վերացնելու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9) </w:t>
      </w:r>
      <w:r w:rsidRPr="004A4DD0">
        <w:rPr>
          <w:rFonts w:ascii="GHEA Grapalat" w:hAnsi="GHEA Grapalat" w:cs="Sylfaen"/>
          <w:lang w:val="hy-AM" w:eastAsia="ru-RU"/>
        </w:rPr>
        <w:t>միջոցներ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ձեռնարկում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ենթադրյալ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հանցագործությամբ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պատճառված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վնասի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հատուցումը, գույքի հնարավոր բռնագրավումը և դատական ծախսերի հատուցումն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ապահովելու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lastRenderedPageBreak/>
        <w:t xml:space="preserve">10) </w:t>
      </w:r>
      <w:r w:rsidRPr="004A4DD0">
        <w:rPr>
          <w:rFonts w:ascii="GHEA Grapalat" w:hAnsi="GHEA Grapalat" w:cs="Sylfaen"/>
          <w:lang w:val="hy-AM" w:eastAsia="ru-RU"/>
        </w:rPr>
        <w:t>հետաքննության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տալիս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գաղտնի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քննչական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գործողություններ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օպերատիվ</w:t>
      </w:r>
      <w:r w:rsidRPr="004A4DD0">
        <w:rPr>
          <w:rFonts w:ascii="GHEA Grapalat" w:hAnsi="GHEA Grapalat" w:cs="Arial Armenian"/>
          <w:lang w:val="hy-AM" w:eastAsia="ru-RU"/>
        </w:rPr>
        <w:t>-</w:t>
      </w:r>
      <w:r w:rsidRPr="004A4DD0">
        <w:rPr>
          <w:rFonts w:ascii="GHEA Grapalat" w:hAnsi="GHEA Grapalat" w:cs="Sylfaen"/>
          <w:lang w:val="hy-AM" w:eastAsia="ru-RU"/>
        </w:rPr>
        <w:t>հետախուզական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միջոցառումներ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վերաբերյալ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հանձնարարություններ</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11) </w:t>
      </w:r>
      <w:r w:rsidRPr="004A4DD0">
        <w:rPr>
          <w:rFonts w:ascii="GHEA Grapalat" w:hAnsi="GHEA Grapalat" w:cs="Sylfaen"/>
          <w:lang w:val="hy-AM" w:eastAsia="ru-RU"/>
        </w:rPr>
        <w:t>հետաքննության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պահանջում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օպերատիվ</w:t>
      </w:r>
      <w:r w:rsidRPr="004A4DD0">
        <w:rPr>
          <w:rFonts w:ascii="GHEA Grapalat" w:hAnsi="GHEA Grapalat" w:cs="Arial Armenian"/>
          <w:lang w:val="hy-AM" w:eastAsia="ru-RU"/>
        </w:rPr>
        <w:t>-</w:t>
      </w:r>
      <w:r w:rsidRPr="004A4DD0">
        <w:rPr>
          <w:rFonts w:ascii="GHEA Grapalat" w:hAnsi="GHEA Grapalat" w:cs="Sylfaen"/>
          <w:lang w:val="hy-AM" w:eastAsia="ru-RU"/>
        </w:rPr>
        <w:t>հետախուզական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միջոցառումների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գաղտնի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քննչական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արդյունքները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12) </w:t>
      </w:r>
      <w:r w:rsidRPr="004A4DD0">
        <w:rPr>
          <w:rFonts w:ascii="GHEA Grapalat" w:hAnsi="GHEA Grapalat" w:cs="Sylfaen"/>
          <w:lang w:val="hy-AM" w:eastAsia="ru-RU"/>
        </w:rPr>
        <w:t>հետաքննության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հանձնարարում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ձերբակալման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կալանավորման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վերաբերյալ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որոշումները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ինչպես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հետաքննության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աջակցություն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ստանում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ապացուցողական և այլ վարութային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գործողություններ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կատարելիս</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lang w:val="hy-AM" w:eastAsia="ru-RU"/>
        </w:rPr>
        <w:t xml:space="preserve">13) </w:t>
      </w:r>
      <w:r w:rsidRPr="004A4DD0">
        <w:rPr>
          <w:rFonts w:ascii="GHEA Grapalat" w:hAnsi="GHEA Grapalat" w:cs="Sylfaen"/>
          <w:lang w:val="hy-AM" w:eastAsia="ru-RU"/>
        </w:rPr>
        <w:t>քրեական հետապնդում հարուցելու, քրեական հետապնդման ժամկետը կասեցնելու կամ վերսկսելու,</w:t>
      </w:r>
      <w:r w:rsidRPr="004A4DD0">
        <w:rPr>
          <w:rFonts w:ascii="GHEA Grapalat" w:hAnsi="GHEA Grapalat"/>
          <w:lang w:val="hy-AM" w:eastAsia="ru-RU"/>
        </w:rPr>
        <w:t xml:space="preserve"> քրեական հետապնդում չհարուցելու կամ այն դադարեցնելու</w:t>
      </w:r>
      <w:r w:rsidRPr="004A4DD0">
        <w:rPr>
          <w:rFonts w:ascii="GHEA Grapalat" w:hAnsi="GHEA Grapalat" w:cs="Arial Armenian"/>
          <w:lang w:val="hy-AM" w:eastAsia="ru-RU"/>
        </w:rPr>
        <w:t xml:space="preserve"> միջնորդություն է ներկայացնում հսկող դատախազին.</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Arial Armenian"/>
          <w:lang w:val="hy-AM" w:eastAsia="ru-RU"/>
        </w:rPr>
        <w:t xml:space="preserve">14) </w:t>
      </w:r>
      <w:r w:rsidRPr="004A4DD0">
        <w:rPr>
          <w:rFonts w:ascii="GHEA Grapalat" w:hAnsi="GHEA Grapalat" w:cs="Sylfaen"/>
          <w:lang w:val="hy-AM" w:eastAsia="ru-RU"/>
        </w:rPr>
        <w:t xml:space="preserve">քրեական հետապնդում հարուցելու </w:t>
      </w:r>
      <w:r w:rsidRPr="004A4DD0">
        <w:rPr>
          <w:rFonts w:ascii="GHEA Grapalat" w:hAnsi="GHEA Grapalat" w:cs="Arial Armenian"/>
          <w:lang w:val="hy-AM" w:eastAsia="ru-RU"/>
        </w:rPr>
        <w:t>մասին հսկող դատախազի որոշման հիման վրա մեղադրանք է ներկայացնում.</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15) </w:t>
      </w:r>
      <w:r w:rsidRPr="004A4DD0">
        <w:rPr>
          <w:rFonts w:ascii="GHEA Grapalat" w:hAnsi="GHEA Grapalat" w:cs="Sylfaen"/>
          <w:lang w:val="hy-AM" w:eastAsia="ru-RU"/>
        </w:rPr>
        <w:t>որոշում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կայացնում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տուժող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ներկայացուցիչ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ճանաչելու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lang w:val="hy-AM" w:eastAsia="ru-RU"/>
        </w:rPr>
        <w:t xml:space="preserve">16) </w:t>
      </w:r>
      <w:r w:rsidRPr="004A4DD0">
        <w:rPr>
          <w:rFonts w:ascii="GHEA Grapalat" w:hAnsi="GHEA Grapalat" w:cs="Sylfaen"/>
          <w:lang w:val="hy-AM" w:eastAsia="ru-RU"/>
        </w:rPr>
        <w:t>ապահովում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 փաստաբանի մասնակցությունը որպես պաշտպան կամ լիազոր ներկայացուցիչ</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17) </w:t>
      </w:r>
      <w:r w:rsidRPr="004A4DD0">
        <w:rPr>
          <w:rFonts w:ascii="GHEA Grapalat" w:hAnsi="GHEA Grapalat" w:cs="Sylfaen"/>
          <w:lang w:val="hy-AM" w:eastAsia="ru-RU"/>
        </w:rPr>
        <w:t>վարույթ</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ներգրավում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վկա, փորձագետ, թարգմանիչ, ընթերակա</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18)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իրավասության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սահմաններում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կայացնում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մասնակիցների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միջնորդությունների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կապակցությամբ</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19) վարույթի մասնավոր մասնակիցների </w:t>
      </w:r>
      <w:r w:rsidRPr="004A4DD0">
        <w:rPr>
          <w:rFonts w:ascii="GHEA Grapalat" w:hAnsi="GHEA Grapalat" w:cs="Sylfaen"/>
          <w:lang w:val="hy-AM" w:eastAsia="ru-RU"/>
        </w:rPr>
        <w:t>ներկայացրած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առարկաները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փաստաթղթերը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ապացույց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կցում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 նյութերին</w:t>
      </w:r>
      <w:r w:rsidRPr="004A4DD0">
        <w:rPr>
          <w:rFonts w:ascii="GHEA Grapalat" w:hAnsi="GHEA Grapalat" w:cs="Arial Armenian"/>
          <w:lang w:val="hy-AM" w:eastAsia="ru-RU"/>
        </w:rPr>
        <w:t xml:space="preserve">, իսկ սույն օրենսգրքով նախատեսված հիմքերով որոշում է կայացնում </w:t>
      </w:r>
      <w:r w:rsidRPr="004A4DD0">
        <w:rPr>
          <w:rFonts w:ascii="GHEA Grapalat" w:hAnsi="GHEA Grapalat" w:cs="Sylfaen"/>
          <w:lang w:val="hy-AM" w:eastAsia="ru-RU"/>
        </w:rPr>
        <w:t>այդ</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առարկաների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փաստաթղթերի</w:t>
      </w:r>
      <w:r w:rsidRPr="004A4DD0">
        <w:rPr>
          <w:rFonts w:ascii="GHEA Grapalat" w:hAnsi="GHEA Grapalat" w:cs="Arial Armenian"/>
          <w:lang w:val="hy-AM" w:eastAsia="ru-RU"/>
        </w:rPr>
        <w:t xml:space="preserve"> ան</w:t>
      </w:r>
      <w:r w:rsidRPr="004A4DD0">
        <w:rPr>
          <w:rFonts w:ascii="GHEA Grapalat" w:hAnsi="GHEA Grapalat" w:cs="Sylfaen"/>
          <w:lang w:val="hy-AM" w:eastAsia="ru-RU"/>
        </w:rPr>
        <w:t>թույլատրելիության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ոչ </w:t>
      </w:r>
      <w:r w:rsidRPr="004A4DD0">
        <w:rPr>
          <w:rFonts w:ascii="GHEA Grapalat" w:hAnsi="GHEA Grapalat" w:cs="Sylfaen"/>
          <w:lang w:val="hy-AM" w:eastAsia="ru-RU"/>
        </w:rPr>
        <w:t>վերաբերելիության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20) </w:t>
      </w:r>
      <w:r w:rsidRPr="004A4DD0">
        <w:rPr>
          <w:rFonts w:ascii="GHEA Grapalat" w:hAnsi="GHEA Grapalat" w:cs="Sylfaen"/>
          <w:lang w:val="hy-AM" w:eastAsia="ru-RU"/>
        </w:rPr>
        <w:t>որոշում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կայացնում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ընթերակային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թարգմանչին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փորձագետին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հայտնած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բացարկի կապակցությամբ</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color w:val="00B050"/>
          <w:lang w:val="hy-AM" w:eastAsia="ru-RU"/>
        </w:rPr>
      </w:pPr>
      <w:r w:rsidRPr="004A4DD0">
        <w:rPr>
          <w:rFonts w:ascii="GHEA Grapalat" w:hAnsi="GHEA Grapalat"/>
          <w:lang w:val="hy-AM" w:eastAsia="ru-RU"/>
        </w:rPr>
        <w:t xml:space="preserve">21)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սահմանված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դեպքերում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կարգով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լիազոր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ներկայացուցչին, 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ներկայացուցչին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 վկայի փաստաբանին</w:t>
      </w:r>
      <w:r w:rsidRPr="004A4DD0">
        <w:rPr>
          <w:rFonts w:ascii="GHEA Grapalat" w:hAnsi="GHEA Grapalat" w:cs="Arial Armenian"/>
          <w:lang w:val="hy-AM" w:eastAsia="ru-RU"/>
        </w:rPr>
        <w:t xml:space="preserve"> ազատում է </w:t>
      </w:r>
      <w:r w:rsidRPr="004A4DD0">
        <w:rPr>
          <w:rFonts w:ascii="GHEA Grapalat" w:hAnsi="GHEA Grapalat" w:cs="Arial Armenian"/>
          <w:lang w:val="hy-AM" w:eastAsia="ru-RU"/>
        </w:rPr>
        <w:lastRenderedPageBreak/>
        <w:t xml:space="preserve">վարույթին մասնակցելուց կամ հսկող դատախազի հաստատմամբ </w:t>
      </w:r>
      <w:r w:rsidRPr="004A4DD0">
        <w:rPr>
          <w:rFonts w:ascii="GHEA Grapalat" w:hAnsi="GHEA Grapalat" w:cs="Sylfaen"/>
          <w:lang w:val="hy-AM" w:eastAsia="ru-RU"/>
        </w:rPr>
        <w:t>հեռացնում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վարույթից</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lang w:val="hy-AM" w:eastAsia="ru-RU"/>
        </w:rPr>
        <w:t xml:space="preserve">22) </w:t>
      </w:r>
      <w:r w:rsidRPr="004A4DD0">
        <w:rPr>
          <w:rFonts w:ascii="GHEA Grapalat" w:hAnsi="GHEA Grapalat" w:cs="Sylfaen"/>
          <w:lang w:val="hy-AM" w:eastAsia="ru-RU"/>
        </w:rPr>
        <w:t>հսկող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դատախազի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հանձնարարության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վարութային ակտի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վերաբերյալ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առարկություն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վերադաս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դատախազին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չկասեցնելով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հանձնարարության կամ որոշման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կատարումը</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Arial Armenian"/>
          <w:lang w:val="hy-AM" w:eastAsia="ru-RU"/>
        </w:rPr>
        <w:t xml:space="preserve">23) վարույթը կարճելու կամ նախաքննությունն այլ կերպ </w:t>
      </w:r>
      <w:r w:rsidRPr="004A4DD0">
        <w:rPr>
          <w:rFonts w:ascii="GHEA Grapalat" w:hAnsi="GHEA Grapalat" w:cs="Sylfaen"/>
          <w:lang w:val="hy-AM" w:eastAsia="ru-RU"/>
        </w:rPr>
        <w:t>ավարտելու</w:t>
      </w:r>
      <w:r w:rsidRPr="004A4DD0">
        <w:rPr>
          <w:rFonts w:ascii="GHEA Grapalat" w:hAnsi="GHEA Grapalat" w:cs="Arial Armenian"/>
          <w:lang w:val="hy-AM" w:eastAsia="ru-RU"/>
        </w:rPr>
        <w:t xml:space="preserve">, հարկադրանքի միջոց կիրառելու </w:t>
      </w:r>
      <w:r w:rsidRPr="004A4DD0">
        <w:rPr>
          <w:rFonts w:ascii="GHEA Grapalat" w:hAnsi="GHEA Grapalat" w:cs="Sylfaen"/>
          <w:lang w:val="hy-AM" w:eastAsia="ru-RU"/>
        </w:rPr>
        <w:t>մասին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հսկող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դատախազի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հանձնարարության, ինչպես նաև ձերբակալման ներքո չգտնվող անձի նկատմամբ քրեական հետապնդում հարուցելու մասին հսկող դատախազի որոշման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համաձայն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չլինելու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վերաբերյալ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առարկություն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վերադաս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դատախազին</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24) </w:t>
      </w:r>
      <w:r w:rsidRPr="004A4DD0">
        <w:rPr>
          <w:rFonts w:ascii="GHEA Grapalat" w:hAnsi="GHEA Grapalat" w:cs="Sylfaen"/>
          <w:lang w:val="hy-AM" w:eastAsia="ru-RU"/>
        </w:rPr>
        <w:t>քննչական</w:t>
      </w:r>
      <w:r w:rsidRPr="004A4DD0">
        <w:rPr>
          <w:rFonts w:ascii="GHEA Grapalat" w:hAnsi="GHEA Grapalat" w:cs="Arial Armenian"/>
          <w:lang w:val="hy-AM" w:eastAsia="ru-RU"/>
        </w:rPr>
        <w:t xml:space="preserve"> </w:t>
      </w:r>
      <w:r w:rsidRPr="004A4DD0">
        <w:rPr>
          <w:rFonts w:ascii="GHEA Grapalat" w:eastAsia="Arial Unicode MS" w:hAnsi="GHEA Grapalat" w:cs="Sylfaen"/>
          <w:lang w:val="hy-AM"/>
        </w:rPr>
        <w:t>մարմնի ղեկավարի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վարութային ակտի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վերաբերյալ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առարկություն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հսկող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դատախազին` չկասեցնելով դրա կատարումը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25) որոշում է </w:t>
      </w:r>
      <w:r w:rsidRPr="004A4DD0">
        <w:rPr>
          <w:rFonts w:ascii="GHEA Grapalat" w:hAnsi="GHEA Grapalat" w:cs="Sylfaen"/>
          <w:lang w:val="hy-AM" w:eastAsia="ru-RU"/>
        </w:rPr>
        <w:t>կայացնում քրեական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վարույթը</w:t>
      </w:r>
      <w:r w:rsidRPr="004A4DD0">
        <w:rPr>
          <w:rFonts w:ascii="GHEA Grapalat" w:hAnsi="GHEA Grapalat" w:cs="Arial Armenian"/>
          <w:lang w:val="hy-AM" w:eastAsia="ru-RU"/>
        </w:rPr>
        <w:t xml:space="preserve"> </w:t>
      </w:r>
      <w:r w:rsidRPr="004A4DD0">
        <w:rPr>
          <w:rFonts w:ascii="GHEA Grapalat" w:hAnsi="GHEA Grapalat" w:cs="Sylfaen"/>
          <w:lang w:val="hy-AM" w:eastAsia="ru-RU"/>
        </w:rPr>
        <w:t xml:space="preserve">կարճելու մասին` </w:t>
      </w:r>
      <w:r w:rsidRPr="004A4DD0">
        <w:rPr>
          <w:rFonts w:ascii="GHEA Grapalat" w:hAnsi="GHEA Grapalat" w:cs="Arial Armenian"/>
          <w:lang w:val="hy-AM" w:eastAsia="ru-RU"/>
        </w:rPr>
        <w:t>այն ներկայացնելով հսկող դատախազի հաստատմանը</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26) կազմում է </w:t>
      </w:r>
      <w:r w:rsidRPr="004A4DD0">
        <w:rPr>
          <w:rFonts w:ascii="GHEA Grapalat" w:hAnsi="GHEA Grapalat" w:cs="Sylfaen"/>
          <w:lang w:val="hy-AM" w:eastAsia="ru-RU"/>
        </w:rPr>
        <w:t>մեղադրական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եզրակացություն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եզրափակիչ</w:t>
      </w:r>
      <w:r w:rsidRPr="004A4DD0">
        <w:rPr>
          <w:rFonts w:ascii="GHEA Grapalat" w:hAnsi="GHEA Grapalat" w:cs="Arial Armenian"/>
          <w:lang w:val="hy-AM" w:eastAsia="ru-RU"/>
        </w:rPr>
        <w:t xml:space="preserve"> </w:t>
      </w:r>
      <w:r w:rsidRPr="004A4DD0">
        <w:rPr>
          <w:rFonts w:ascii="GHEA Grapalat" w:hAnsi="GHEA Grapalat" w:cs="Sylfaen"/>
          <w:lang w:val="hy-AM" w:eastAsia="ru-RU"/>
        </w:rPr>
        <w:t xml:space="preserve">ակտ` </w:t>
      </w:r>
      <w:r w:rsidRPr="004A4DD0">
        <w:rPr>
          <w:rFonts w:ascii="GHEA Grapalat" w:hAnsi="GHEA Grapalat" w:cs="Arial Armenian"/>
          <w:lang w:val="hy-AM" w:eastAsia="ru-RU"/>
        </w:rPr>
        <w:t>այն ներկայացնելով հսկող դատախազի հաստատմանը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lang w:val="hy-AM" w:eastAsia="ru-RU"/>
        </w:rPr>
        <w:t xml:space="preserve">27) </w:t>
      </w:r>
      <w:r w:rsidRPr="004A4DD0">
        <w:rPr>
          <w:rFonts w:ascii="GHEA Grapalat" w:hAnsi="GHEA Grapalat" w:cs="Sylfaen"/>
          <w:lang w:val="hy-AM" w:eastAsia="ru-RU"/>
        </w:rPr>
        <w:t>քննչական</w:t>
      </w:r>
      <w:r w:rsidRPr="004A4DD0">
        <w:rPr>
          <w:rFonts w:ascii="GHEA Grapalat" w:hAnsi="GHEA Grapalat" w:cs="Arial Armenian"/>
          <w:lang w:val="hy-AM" w:eastAsia="ru-RU"/>
        </w:rPr>
        <w:t xml:space="preserve"> </w:t>
      </w:r>
      <w:r w:rsidRPr="004A4DD0">
        <w:rPr>
          <w:rFonts w:ascii="GHEA Grapalat" w:eastAsia="Arial Unicode MS" w:hAnsi="GHEA Grapalat" w:cs="Sylfaen"/>
          <w:lang w:val="hy-AM"/>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ղեկավարի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հանձնարարությամբ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շարունակում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դատախազի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վերադարձված</w:t>
      </w:r>
      <w:r w:rsidRPr="004A4DD0">
        <w:rPr>
          <w:rFonts w:ascii="GHEA Grapalat" w:hAnsi="GHEA Grapalat" w:cs="Arial Armenian"/>
          <w:lang w:val="hy-AM" w:eastAsia="ru-RU"/>
        </w:rPr>
        <w:t xml:space="preserve"> </w:t>
      </w:r>
      <w:r w:rsidRPr="004A4DD0">
        <w:rPr>
          <w:rFonts w:ascii="GHEA Grapalat" w:hAnsi="GHEA Grapalat" w:cs="Sylfaen"/>
          <w:lang w:val="hy-AM"/>
        </w:rPr>
        <w:t>նյութերով</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28) </w:t>
      </w:r>
      <w:r w:rsidRPr="004A4DD0">
        <w:rPr>
          <w:rFonts w:ascii="GHEA Grapalat" w:hAnsi="GHEA Grapalat" w:cs="Sylfaen"/>
          <w:lang w:val="hy-AM" w:eastAsia="ru-RU"/>
        </w:rPr>
        <w:t>իրականացնում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իրավասությանը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վերապահված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լիազորություններ</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p>
    <w:p w:rsidR="001110CD" w:rsidRPr="004A4DD0" w:rsidRDefault="001110CD" w:rsidP="001110CD">
      <w:pPr>
        <w:pStyle w:val="Heading4"/>
      </w:pPr>
      <w:bookmarkStart w:id="145" w:name="_Toc342906957"/>
      <w:bookmarkStart w:id="146" w:name="_Toc343337582"/>
      <w:bookmarkStart w:id="147" w:name="_Toc19124404"/>
      <w:r w:rsidRPr="004A4DD0">
        <w:t>Հետաքննության</w:t>
      </w:r>
      <w:r w:rsidRPr="004A4DD0">
        <w:rPr>
          <w:rFonts w:cs="Arial Armenian"/>
        </w:rPr>
        <w:t xml:space="preserve"> </w:t>
      </w:r>
      <w:r w:rsidRPr="004A4DD0">
        <w:t>մարմնի</w:t>
      </w:r>
      <w:r w:rsidRPr="004A4DD0">
        <w:rPr>
          <w:rFonts w:cs="Arial Armenian"/>
        </w:rPr>
        <w:t xml:space="preserve"> </w:t>
      </w:r>
      <w:r w:rsidRPr="004A4DD0">
        <w:t>լիազորությունները</w:t>
      </w:r>
      <w:bookmarkEnd w:id="145"/>
      <w:bookmarkEnd w:id="146"/>
      <w:bookmarkEnd w:id="147"/>
    </w:p>
    <w:p w:rsidR="001110CD" w:rsidRPr="004A4DD0" w:rsidRDefault="001110CD" w:rsidP="003E1B63">
      <w:pPr>
        <w:numPr>
          <w:ilvl w:val="0"/>
          <w:numId w:val="14"/>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t>Հետաքննիչը</w:t>
      </w:r>
      <w:r w:rsidRPr="004A4DD0">
        <w:rPr>
          <w:rFonts w:ascii="GHEA Grapalat" w:hAnsi="GHEA Grapalat"/>
          <w:lang w:val="hy-AM"/>
        </w:rPr>
        <w:t>՝</w:t>
      </w:r>
    </w:p>
    <w:p w:rsidR="001110CD" w:rsidRPr="004A4DD0" w:rsidRDefault="001110CD" w:rsidP="003E1B63">
      <w:pPr>
        <w:numPr>
          <w:ilvl w:val="0"/>
          <w:numId w:val="13"/>
        </w:numPr>
        <w:spacing w:line="360" w:lineRule="auto"/>
        <w:ind w:left="0" w:firstLine="709"/>
        <w:contextualSpacing/>
        <w:jc w:val="both"/>
        <w:rPr>
          <w:rFonts w:ascii="GHEA Grapalat" w:hAnsi="GHEA Grapalat"/>
          <w:lang w:val="hy-AM"/>
        </w:rPr>
      </w:pPr>
      <w:r w:rsidRPr="004A4DD0">
        <w:rPr>
          <w:rFonts w:ascii="GHEA Grapalat" w:hAnsi="GHEA Grapalat"/>
          <w:lang w:val="hy-AM"/>
        </w:rPr>
        <w:t>«</w:t>
      </w:r>
      <w:r w:rsidRPr="004A4DD0">
        <w:rPr>
          <w:rFonts w:ascii="GHEA Grapalat" w:hAnsi="GHEA Grapalat" w:cs="Sylfaen"/>
          <w:lang w:val="hy-AM"/>
        </w:rPr>
        <w:t>Օպերատիվ</w:t>
      </w:r>
      <w:r w:rsidRPr="004A4DD0">
        <w:rPr>
          <w:rFonts w:ascii="GHEA Grapalat" w:hAnsi="GHEA Grapalat"/>
          <w:lang w:val="hy-AM"/>
        </w:rPr>
        <w:t>-</w:t>
      </w:r>
      <w:r w:rsidRPr="004A4DD0">
        <w:rPr>
          <w:rFonts w:ascii="GHEA Grapalat" w:hAnsi="GHEA Grapalat" w:cs="Sylfaen"/>
          <w:lang w:val="hy-AM"/>
        </w:rPr>
        <w:t>հետախուզական</w:t>
      </w:r>
      <w:r w:rsidRPr="004A4DD0">
        <w:rPr>
          <w:rFonts w:ascii="GHEA Grapalat" w:hAnsi="GHEA Grapalat"/>
          <w:lang w:val="hy-AM"/>
        </w:rPr>
        <w:t xml:space="preserve"> </w:t>
      </w:r>
      <w:r w:rsidRPr="004A4DD0">
        <w:rPr>
          <w:rFonts w:ascii="GHEA Grapalat" w:hAnsi="GHEA Grapalat" w:cs="Sylfaen"/>
          <w:lang w:val="hy-AM"/>
        </w:rPr>
        <w:t>գործունեության</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w:t>
      </w:r>
      <w:r w:rsidRPr="004A4DD0">
        <w:rPr>
          <w:rFonts w:ascii="GHEA Grapalat" w:hAnsi="GHEA Grapalat" w:cs="Arial Armenian"/>
          <w:lang w:val="hy-AM"/>
        </w:rPr>
        <w:t xml:space="preserve"> </w:t>
      </w:r>
      <w:r w:rsidRPr="004A4DD0">
        <w:rPr>
          <w:rFonts w:ascii="GHEA Grapalat" w:hAnsi="GHEA Grapalat" w:cs="Sylfaen"/>
          <w:lang w:val="hy-AM"/>
        </w:rPr>
        <w:t>Հայաստանի Հանրապետության</w:t>
      </w:r>
      <w:r w:rsidRPr="004A4DD0">
        <w:rPr>
          <w:rFonts w:ascii="GHEA Grapalat" w:hAnsi="GHEA Grapalat"/>
          <w:lang w:val="hy-AM"/>
        </w:rPr>
        <w:t xml:space="preserve"> </w:t>
      </w:r>
      <w:r w:rsidRPr="004A4DD0">
        <w:rPr>
          <w:rFonts w:ascii="GHEA Grapalat" w:hAnsi="GHEA Grapalat" w:cs="Sylfaen"/>
          <w:lang w:val="hy-AM"/>
        </w:rPr>
        <w:t>օրենքին համապատասխան`</w:t>
      </w:r>
      <w:r w:rsidRPr="004A4DD0">
        <w:rPr>
          <w:rFonts w:ascii="GHEA Grapalat" w:hAnsi="GHEA Grapalat"/>
          <w:lang w:val="hy-AM"/>
        </w:rPr>
        <w:t xml:space="preserve"> </w:t>
      </w:r>
      <w:r w:rsidRPr="004A4DD0">
        <w:rPr>
          <w:rFonts w:ascii="GHEA Grapalat" w:hAnsi="GHEA Grapalat" w:cs="Sylfaen"/>
          <w:lang w:val="hy-AM"/>
        </w:rPr>
        <w:t>իրականացնում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օպերատիվ</w:t>
      </w:r>
      <w:r w:rsidRPr="004A4DD0">
        <w:rPr>
          <w:rFonts w:ascii="GHEA Grapalat" w:hAnsi="GHEA Grapalat"/>
          <w:lang w:val="hy-AM"/>
        </w:rPr>
        <w:t>-</w:t>
      </w:r>
      <w:r w:rsidRPr="004A4DD0">
        <w:rPr>
          <w:rFonts w:ascii="GHEA Grapalat" w:hAnsi="GHEA Grapalat" w:cs="Sylfaen"/>
          <w:lang w:val="hy-AM"/>
        </w:rPr>
        <w:t>հետախուզական</w:t>
      </w:r>
      <w:r w:rsidRPr="004A4DD0">
        <w:rPr>
          <w:rFonts w:ascii="GHEA Grapalat" w:hAnsi="GHEA Grapalat"/>
          <w:lang w:val="hy-AM"/>
        </w:rPr>
        <w:t xml:space="preserve"> </w:t>
      </w:r>
      <w:r w:rsidRPr="004A4DD0">
        <w:rPr>
          <w:rFonts w:ascii="GHEA Grapalat" w:hAnsi="GHEA Grapalat" w:cs="Sylfaen"/>
          <w:lang w:val="hy-AM"/>
        </w:rPr>
        <w:t>միջոցառումներ</w:t>
      </w:r>
      <w:r w:rsidRPr="004A4DD0">
        <w:rPr>
          <w:rFonts w:ascii="GHEA Grapalat" w:hAnsi="GHEA Grapalat"/>
          <w:lang w:val="hy-AM"/>
        </w:rPr>
        <w:t>.</w:t>
      </w:r>
    </w:p>
    <w:p w:rsidR="001110CD" w:rsidRPr="004A4DD0" w:rsidRDefault="001110CD" w:rsidP="003E1B63">
      <w:pPr>
        <w:numPr>
          <w:ilvl w:val="0"/>
          <w:numId w:val="13"/>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lastRenderedPageBreak/>
        <w:t>սույն</w:t>
      </w:r>
      <w:r w:rsidRPr="004A4DD0">
        <w:rPr>
          <w:rFonts w:ascii="GHEA Grapalat" w:hAnsi="GHEA Grapalat"/>
          <w:lang w:val="hy-AM"/>
        </w:rPr>
        <w:t xml:space="preserve"> </w:t>
      </w:r>
      <w:r w:rsidRPr="004A4DD0">
        <w:rPr>
          <w:rFonts w:ascii="GHEA Grapalat" w:hAnsi="GHEA Grapalat" w:cs="Sylfaen"/>
          <w:lang w:val="hy-AM"/>
        </w:rPr>
        <w:t>օրենսգրքին</w:t>
      </w:r>
      <w:r w:rsidRPr="004A4DD0">
        <w:rPr>
          <w:rFonts w:ascii="GHEA Grapalat" w:hAnsi="GHEA Grapalat"/>
          <w:lang w:val="hy-AM"/>
        </w:rPr>
        <w:t xml:space="preserve"> </w:t>
      </w:r>
      <w:r w:rsidRPr="004A4DD0">
        <w:rPr>
          <w:rFonts w:ascii="GHEA Grapalat" w:hAnsi="GHEA Grapalat" w:cs="Sylfaen"/>
          <w:lang w:val="hy-AM"/>
        </w:rPr>
        <w:t>համապատասխան`</w:t>
      </w:r>
      <w:r w:rsidRPr="004A4DD0">
        <w:rPr>
          <w:rFonts w:ascii="GHEA Grapalat" w:hAnsi="GHEA Grapalat"/>
          <w:lang w:val="hy-AM"/>
        </w:rPr>
        <w:t xml:space="preserve"> </w:t>
      </w:r>
      <w:r w:rsidRPr="004A4DD0">
        <w:rPr>
          <w:rFonts w:ascii="GHEA Grapalat" w:hAnsi="GHEA Grapalat" w:cs="Sylfaen"/>
          <w:lang w:val="hy-AM"/>
        </w:rPr>
        <w:t>կատարում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գաղտնի</w:t>
      </w:r>
      <w:r w:rsidRPr="004A4DD0">
        <w:rPr>
          <w:rFonts w:ascii="GHEA Grapalat" w:hAnsi="GHEA Grapalat"/>
          <w:lang w:val="hy-AM"/>
        </w:rPr>
        <w:t xml:space="preserve"> </w:t>
      </w:r>
      <w:r w:rsidRPr="004A4DD0">
        <w:rPr>
          <w:rFonts w:ascii="GHEA Grapalat" w:hAnsi="GHEA Grapalat" w:cs="Sylfaen"/>
          <w:lang w:val="hy-AM"/>
        </w:rPr>
        <w:t>քննչական</w:t>
      </w:r>
      <w:r w:rsidRPr="004A4DD0">
        <w:rPr>
          <w:rFonts w:ascii="GHEA Grapalat" w:hAnsi="GHEA Grapalat"/>
          <w:lang w:val="hy-AM"/>
        </w:rPr>
        <w:t xml:space="preserve"> </w:t>
      </w:r>
      <w:r w:rsidRPr="004A4DD0">
        <w:rPr>
          <w:rFonts w:ascii="GHEA Grapalat" w:hAnsi="GHEA Grapalat" w:cs="Sylfaen"/>
          <w:lang w:val="hy-AM"/>
        </w:rPr>
        <w:t>գործողություններ</w:t>
      </w:r>
      <w:r w:rsidRPr="004A4DD0">
        <w:rPr>
          <w:rFonts w:ascii="GHEA Grapalat" w:hAnsi="GHEA Grapalat"/>
          <w:lang w:val="hy-AM"/>
        </w:rPr>
        <w:t>.</w:t>
      </w:r>
    </w:p>
    <w:p w:rsidR="001110CD" w:rsidRPr="004A4DD0" w:rsidRDefault="001110CD" w:rsidP="003E1B63">
      <w:pPr>
        <w:numPr>
          <w:ilvl w:val="0"/>
          <w:numId w:val="13"/>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t>օժանդակում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ապացուցողական և այլ վարութային</w:t>
      </w:r>
      <w:r w:rsidRPr="004A4DD0">
        <w:rPr>
          <w:rFonts w:ascii="GHEA Grapalat" w:hAnsi="GHEA Grapalat"/>
          <w:lang w:val="hy-AM"/>
        </w:rPr>
        <w:t xml:space="preserve"> </w:t>
      </w:r>
      <w:r w:rsidRPr="004A4DD0">
        <w:rPr>
          <w:rFonts w:ascii="GHEA Grapalat" w:hAnsi="GHEA Grapalat" w:cs="Sylfaen"/>
          <w:lang w:val="hy-AM"/>
        </w:rPr>
        <w:t>գործողությունների</w:t>
      </w:r>
      <w:r w:rsidRPr="004A4DD0">
        <w:rPr>
          <w:rFonts w:ascii="GHEA Grapalat" w:hAnsi="GHEA Grapalat"/>
          <w:lang w:val="hy-AM"/>
        </w:rPr>
        <w:t xml:space="preserve"> </w:t>
      </w:r>
      <w:r w:rsidRPr="004A4DD0">
        <w:rPr>
          <w:rFonts w:ascii="GHEA Grapalat" w:hAnsi="GHEA Grapalat" w:cs="Sylfaen"/>
          <w:lang w:val="hy-AM"/>
        </w:rPr>
        <w:t>կատարմանը</w:t>
      </w:r>
      <w:r w:rsidRPr="004A4DD0">
        <w:rPr>
          <w:rFonts w:ascii="GHEA Grapalat" w:hAnsi="GHEA Grapalat"/>
          <w:lang w:val="hy-AM"/>
        </w:rPr>
        <w:t>.</w:t>
      </w:r>
    </w:p>
    <w:p w:rsidR="001110CD" w:rsidRPr="004A4DD0" w:rsidRDefault="001110CD" w:rsidP="003E1B63">
      <w:pPr>
        <w:numPr>
          <w:ilvl w:val="0"/>
          <w:numId w:val="13"/>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t>օպերատիվ</w:t>
      </w:r>
      <w:r w:rsidRPr="004A4DD0">
        <w:rPr>
          <w:rFonts w:ascii="GHEA Grapalat" w:hAnsi="GHEA Grapalat"/>
          <w:lang w:val="hy-AM"/>
        </w:rPr>
        <w:t>-</w:t>
      </w:r>
      <w:r w:rsidRPr="004A4DD0">
        <w:rPr>
          <w:rFonts w:ascii="GHEA Grapalat" w:hAnsi="GHEA Grapalat" w:cs="Sylfaen"/>
          <w:lang w:val="hy-AM"/>
        </w:rPr>
        <w:t>հետախուզական</w:t>
      </w:r>
      <w:r w:rsidRPr="004A4DD0">
        <w:rPr>
          <w:rFonts w:ascii="GHEA Grapalat" w:hAnsi="GHEA Grapalat"/>
          <w:lang w:val="hy-AM"/>
        </w:rPr>
        <w:t xml:space="preserve"> </w:t>
      </w:r>
      <w:r w:rsidRPr="004A4DD0">
        <w:rPr>
          <w:rFonts w:ascii="GHEA Grapalat" w:hAnsi="GHEA Grapalat" w:cs="Sylfaen"/>
          <w:lang w:val="hy-AM"/>
        </w:rPr>
        <w:t>միջոցառումների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գաղտնի</w:t>
      </w:r>
      <w:r w:rsidRPr="004A4DD0">
        <w:rPr>
          <w:rFonts w:ascii="GHEA Grapalat" w:hAnsi="GHEA Grapalat"/>
          <w:lang w:val="hy-AM"/>
        </w:rPr>
        <w:t xml:space="preserve"> </w:t>
      </w:r>
      <w:r w:rsidRPr="004A4DD0">
        <w:rPr>
          <w:rFonts w:ascii="GHEA Grapalat" w:hAnsi="GHEA Grapalat" w:cs="Sylfaen"/>
          <w:lang w:val="hy-AM"/>
        </w:rPr>
        <w:t>քննչական</w:t>
      </w:r>
      <w:r w:rsidRPr="004A4DD0">
        <w:rPr>
          <w:rFonts w:ascii="GHEA Grapalat" w:hAnsi="GHEA Grapalat"/>
          <w:lang w:val="hy-AM"/>
        </w:rPr>
        <w:t xml:space="preserve"> </w:t>
      </w:r>
      <w:r w:rsidRPr="004A4DD0">
        <w:rPr>
          <w:rFonts w:ascii="GHEA Grapalat" w:hAnsi="GHEA Grapalat" w:cs="Sylfaen"/>
          <w:lang w:val="hy-AM"/>
        </w:rPr>
        <w:t>գործողությունների</w:t>
      </w:r>
      <w:r w:rsidRPr="004A4DD0">
        <w:rPr>
          <w:rFonts w:ascii="GHEA Grapalat" w:hAnsi="GHEA Grapalat"/>
          <w:lang w:val="hy-AM"/>
        </w:rPr>
        <w:t xml:space="preserve"> </w:t>
      </w:r>
      <w:r w:rsidRPr="004A4DD0">
        <w:rPr>
          <w:rFonts w:ascii="GHEA Grapalat" w:hAnsi="GHEA Grapalat" w:cs="Sylfaen"/>
          <w:lang w:val="hy-AM"/>
        </w:rPr>
        <w:t>արդյունքներն</w:t>
      </w:r>
      <w:r w:rsidRPr="004A4DD0">
        <w:rPr>
          <w:rFonts w:ascii="GHEA Grapalat" w:hAnsi="GHEA Grapalat"/>
          <w:lang w:val="hy-AM"/>
        </w:rPr>
        <w:t xml:space="preserve"> </w:t>
      </w:r>
      <w:r w:rsidRPr="004A4DD0">
        <w:rPr>
          <w:rFonts w:ascii="GHEA Grapalat" w:hAnsi="GHEA Grapalat" w:cs="Sylfaen"/>
          <w:lang w:val="hy-AM"/>
        </w:rPr>
        <w:t>օրենքով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կարգով</w:t>
      </w:r>
      <w:r w:rsidRPr="004A4DD0">
        <w:rPr>
          <w:rFonts w:ascii="GHEA Grapalat" w:hAnsi="GHEA Grapalat"/>
          <w:lang w:val="hy-AM"/>
        </w:rPr>
        <w:t xml:space="preserve"> </w:t>
      </w:r>
      <w:r w:rsidRPr="004A4DD0">
        <w:rPr>
          <w:rFonts w:ascii="GHEA Grapalat" w:hAnsi="GHEA Grapalat" w:cs="Sylfaen"/>
          <w:lang w:val="hy-AM"/>
        </w:rPr>
        <w:t>ներկայացնում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քննիչին</w:t>
      </w:r>
      <w:r w:rsidRPr="004A4DD0">
        <w:rPr>
          <w:rFonts w:ascii="GHEA Grapalat" w:hAnsi="GHEA Grapalat"/>
          <w:lang w:val="hy-AM"/>
        </w:rPr>
        <w:t>.</w:t>
      </w:r>
    </w:p>
    <w:p w:rsidR="001110CD" w:rsidRPr="004A4DD0" w:rsidRDefault="001110CD" w:rsidP="003E1B63">
      <w:pPr>
        <w:numPr>
          <w:ilvl w:val="0"/>
          <w:numId w:val="13"/>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t>հետաքննության</w:t>
      </w:r>
      <w:r w:rsidRPr="004A4DD0">
        <w:rPr>
          <w:rFonts w:ascii="GHEA Grapalat" w:hAnsi="GHEA Grapalat"/>
          <w:lang w:val="hy-AM"/>
        </w:rPr>
        <w:t xml:space="preserve"> </w:t>
      </w:r>
      <w:r w:rsidRPr="004A4DD0">
        <w:rPr>
          <w:rFonts w:ascii="GHEA Grapalat" w:hAnsi="GHEA Grapalat" w:cs="Sylfaen"/>
          <w:lang w:val="hy-AM"/>
        </w:rPr>
        <w:t>կատարման</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նոր</w:t>
      </w:r>
      <w:r w:rsidRPr="004A4DD0">
        <w:rPr>
          <w:rFonts w:ascii="GHEA Grapalat" w:hAnsi="GHEA Grapalat"/>
          <w:lang w:val="hy-AM"/>
        </w:rPr>
        <w:t xml:space="preserve"> </w:t>
      </w:r>
      <w:r w:rsidRPr="004A4DD0">
        <w:rPr>
          <w:rFonts w:ascii="GHEA Grapalat" w:hAnsi="GHEA Grapalat" w:cs="Sylfaen"/>
          <w:lang w:val="hy-AM"/>
        </w:rPr>
        <w:t>հանցագործության</w:t>
      </w:r>
      <w:r w:rsidRPr="004A4DD0">
        <w:rPr>
          <w:rFonts w:ascii="GHEA Grapalat" w:hAnsi="GHEA Grapalat"/>
          <w:lang w:val="hy-AM"/>
        </w:rPr>
        <w:t xml:space="preserve"> </w:t>
      </w:r>
      <w:r w:rsidRPr="004A4DD0">
        <w:rPr>
          <w:rFonts w:ascii="GHEA Grapalat" w:hAnsi="GHEA Grapalat" w:cs="Sylfaen"/>
          <w:lang w:val="hy-AM"/>
        </w:rPr>
        <w:t>հատկանիշներ</w:t>
      </w:r>
      <w:r w:rsidRPr="004A4DD0">
        <w:rPr>
          <w:rFonts w:ascii="GHEA Grapalat" w:hAnsi="GHEA Grapalat"/>
          <w:lang w:val="hy-AM"/>
        </w:rPr>
        <w:t xml:space="preserve"> </w:t>
      </w:r>
      <w:r w:rsidRPr="004A4DD0">
        <w:rPr>
          <w:rFonts w:ascii="GHEA Grapalat" w:hAnsi="GHEA Grapalat" w:cs="Sylfaen"/>
          <w:lang w:val="hy-AM"/>
        </w:rPr>
        <w:t>հայտնաբերելու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անհապաղ</w:t>
      </w:r>
      <w:r w:rsidRPr="004A4DD0">
        <w:rPr>
          <w:rFonts w:ascii="GHEA Grapalat" w:hAnsi="GHEA Grapalat"/>
          <w:lang w:val="hy-AM"/>
        </w:rPr>
        <w:t xml:space="preserve"> </w:t>
      </w:r>
      <w:r w:rsidRPr="004A4DD0">
        <w:rPr>
          <w:rFonts w:ascii="GHEA Grapalat" w:hAnsi="GHEA Grapalat" w:cs="Sylfaen"/>
          <w:lang w:val="hy-AM"/>
        </w:rPr>
        <w:t>գրավոր</w:t>
      </w:r>
      <w:r w:rsidRPr="004A4DD0">
        <w:rPr>
          <w:rFonts w:ascii="GHEA Grapalat" w:hAnsi="GHEA Grapalat"/>
          <w:lang w:val="hy-AM"/>
        </w:rPr>
        <w:t xml:space="preserve"> </w:t>
      </w:r>
      <w:r w:rsidRPr="004A4DD0">
        <w:rPr>
          <w:rFonts w:ascii="GHEA Grapalat" w:hAnsi="GHEA Grapalat" w:cs="Sylfaen"/>
          <w:lang w:val="hy-AM"/>
        </w:rPr>
        <w:t>տեղեկացնում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քննիչին</w:t>
      </w:r>
      <w:r w:rsidRPr="004A4DD0">
        <w:rPr>
          <w:rFonts w:ascii="GHEA Grapalat" w:hAnsi="GHEA Grapalat"/>
          <w:lang w:val="hy-AM"/>
        </w:rPr>
        <w:t>.</w:t>
      </w:r>
    </w:p>
    <w:p w:rsidR="001110CD" w:rsidRPr="004A4DD0" w:rsidRDefault="001110CD" w:rsidP="003E1B63">
      <w:pPr>
        <w:numPr>
          <w:ilvl w:val="0"/>
          <w:numId w:val="13"/>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t>հանցանք կատարած լինելու անմիջականորեն ծագած հիմնավոր կասկածի առկայության դեպքում կատարում է ձերբակալում և դրան ուղեկցող անձնական խուզարկություն` այդ մասին անհապաղ հայտնելով իրավասու դատախազին</w:t>
      </w:r>
      <w:r w:rsidRPr="004A4DD0">
        <w:rPr>
          <w:rFonts w:ascii="GHEA Grapalat" w:hAnsi="GHEA Grapalat"/>
          <w:lang w:val="hy-AM"/>
        </w:rPr>
        <w:t>.</w:t>
      </w:r>
    </w:p>
    <w:p w:rsidR="001110CD" w:rsidRPr="004A4DD0" w:rsidRDefault="001110CD" w:rsidP="003E1B63">
      <w:pPr>
        <w:numPr>
          <w:ilvl w:val="0"/>
          <w:numId w:val="13"/>
        </w:numPr>
        <w:spacing w:line="360" w:lineRule="auto"/>
        <w:ind w:left="0" w:firstLine="709"/>
        <w:contextualSpacing/>
        <w:jc w:val="both"/>
        <w:rPr>
          <w:rFonts w:ascii="GHEA Grapalat" w:hAnsi="GHEA Grapalat"/>
          <w:b/>
          <w:i/>
          <w:u w:val="single"/>
          <w:lang w:val="hy-AM"/>
        </w:rPr>
      </w:pPr>
      <w:r w:rsidRPr="004A4DD0">
        <w:rPr>
          <w:rFonts w:ascii="GHEA Grapalat" w:hAnsi="GHEA Grapalat" w:cs="Sylfaen"/>
          <w:lang w:val="hy-AM"/>
        </w:rPr>
        <w:t>մինչև հետաքննության մարմնի վարչական շենք բերելը անհապաղ</w:t>
      </w:r>
      <w:r w:rsidRPr="004A4DD0">
        <w:rPr>
          <w:rFonts w:ascii="GHEA Grapalat" w:hAnsi="GHEA Grapalat"/>
          <w:lang w:val="hy-AM"/>
        </w:rPr>
        <w:t xml:space="preserve"> </w:t>
      </w:r>
      <w:r w:rsidRPr="004A4DD0">
        <w:rPr>
          <w:rFonts w:ascii="GHEA Grapalat" w:hAnsi="GHEA Grapalat" w:cs="Sylfaen"/>
          <w:lang w:val="hy-AM"/>
        </w:rPr>
        <w:t>ազատ է արձակում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իր</w:t>
      </w:r>
      <w:r w:rsidRPr="004A4DD0">
        <w:rPr>
          <w:rFonts w:ascii="GHEA Grapalat" w:hAnsi="GHEA Grapalat"/>
          <w:lang w:val="hy-AM"/>
        </w:rPr>
        <w:t xml:space="preserve"> </w:t>
      </w:r>
      <w:r w:rsidRPr="004A4DD0">
        <w:rPr>
          <w:rFonts w:ascii="GHEA Grapalat" w:hAnsi="GHEA Grapalat" w:cs="Sylfaen"/>
          <w:lang w:val="hy-AM"/>
        </w:rPr>
        <w:t>նախաձեռնությամբ</w:t>
      </w:r>
      <w:r w:rsidRPr="004A4DD0">
        <w:rPr>
          <w:rFonts w:ascii="GHEA Grapalat" w:hAnsi="GHEA Grapalat"/>
          <w:lang w:val="hy-AM"/>
        </w:rPr>
        <w:t xml:space="preserve"> </w:t>
      </w:r>
      <w:r w:rsidRPr="004A4DD0">
        <w:rPr>
          <w:rFonts w:ascii="GHEA Grapalat" w:hAnsi="GHEA Grapalat" w:cs="Sylfaen"/>
          <w:lang w:val="hy-AM"/>
        </w:rPr>
        <w:t>ձերբակալված</w:t>
      </w:r>
      <w:r w:rsidRPr="004A4DD0">
        <w:rPr>
          <w:rFonts w:ascii="GHEA Grapalat" w:hAnsi="GHEA Grapalat"/>
          <w:lang w:val="hy-AM"/>
        </w:rPr>
        <w:t xml:space="preserve"> </w:t>
      </w:r>
      <w:r w:rsidRPr="004A4DD0">
        <w:rPr>
          <w:rFonts w:ascii="GHEA Grapalat" w:hAnsi="GHEA Grapalat" w:cs="Sylfaen"/>
          <w:lang w:val="hy-AM"/>
        </w:rPr>
        <w:t>անձին</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վերանում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անձին</w:t>
      </w:r>
      <w:r w:rsidRPr="004A4DD0">
        <w:rPr>
          <w:rFonts w:ascii="GHEA Grapalat" w:hAnsi="GHEA Grapalat"/>
          <w:lang w:val="hy-AM"/>
        </w:rPr>
        <w:t xml:space="preserve"> </w:t>
      </w:r>
      <w:r w:rsidRPr="004A4DD0">
        <w:rPr>
          <w:rFonts w:ascii="GHEA Grapalat" w:hAnsi="GHEA Grapalat" w:cs="Sylfaen"/>
          <w:lang w:val="hy-AM"/>
        </w:rPr>
        <w:t>արգելանքի</w:t>
      </w:r>
      <w:r w:rsidRPr="004A4DD0">
        <w:rPr>
          <w:rFonts w:ascii="GHEA Grapalat" w:hAnsi="GHEA Grapalat"/>
          <w:lang w:val="hy-AM"/>
        </w:rPr>
        <w:t xml:space="preserve"> </w:t>
      </w:r>
      <w:r w:rsidRPr="004A4DD0">
        <w:rPr>
          <w:rFonts w:ascii="GHEA Grapalat" w:hAnsi="GHEA Grapalat" w:cs="Sylfaen"/>
          <w:lang w:val="hy-AM"/>
        </w:rPr>
        <w:t>տակ</w:t>
      </w:r>
      <w:r w:rsidRPr="004A4DD0">
        <w:rPr>
          <w:rFonts w:ascii="GHEA Grapalat" w:hAnsi="GHEA Grapalat"/>
          <w:lang w:val="hy-AM"/>
        </w:rPr>
        <w:t xml:space="preserve"> </w:t>
      </w:r>
      <w:r w:rsidRPr="004A4DD0">
        <w:rPr>
          <w:rFonts w:ascii="GHEA Grapalat" w:hAnsi="GHEA Grapalat" w:cs="Sylfaen"/>
          <w:lang w:val="hy-AM"/>
        </w:rPr>
        <w:t>պահելու</w:t>
      </w:r>
      <w:r w:rsidRPr="004A4DD0">
        <w:rPr>
          <w:rFonts w:ascii="GHEA Grapalat" w:hAnsi="GHEA Grapalat"/>
          <w:lang w:val="hy-AM"/>
        </w:rPr>
        <w:t xml:space="preserve"> </w:t>
      </w:r>
      <w:r w:rsidRPr="004A4DD0">
        <w:rPr>
          <w:rFonts w:ascii="GHEA Grapalat" w:hAnsi="GHEA Grapalat" w:cs="Sylfaen"/>
          <w:lang w:val="hy-AM"/>
        </w:rPr>
        <w:t>անհրաժեշտությունը` այդ մասին անհապաղ հայտնելով հետաքննության մարմնի պետին</w:t>
      </w:r>
      <w:r w:rsidRPr="004A4DD0">
        <w:rPr>
          <w:rFonts w:ascii="GHEA Grapalat" w:hAnsi="GHEA Grapalat"/>
          <w:lang w:val="hy-AM"/>
        </w:rPr>
        <w:t xml:space="preserve">. </w:t>
      </w:r>
    </w:p>
    <w:p w:rsidR="001110CD" w:rsidRPr="004A4DD0" w:rsidRDefault="001110CD" w:rsidP="003E1B63">
      <w:pPr>
        <w:numPr>
          <w:ilvl w:val="0"/>
          <w:numId w:val="13"/>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t>միջոցներ</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ձեռնարկում</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նշանակություն</w:t>
      </w:r>
      <w:r w:rsidRPr="004A4DD0">
        <w:rPr>
          <w:rFonts w:ascii="GHEA Grapalat" w:hAnsi="GHEA Grapalat"/>
          <w:lang w:val="hy-AM"/>
        </w:rPr>
        <w:t xml:space="preserve"> </w:t>
      </w:r>
      <w:r w:rsidRPr="004A4DD0">
        <w:rPr>
          <w:rFonts w:ascii="GHEA Grapalat" w:hAnsi="GHEA Grapalat" w:cs="Sylfaen"/>
          <w:lang w:val="hy-AM"/>
        </w:rPr>
        <w:t>ունեցող</w:t>
      </w:r>
      <w:r w:rsidRPr="004A4DD0">
        <w:rPr>
          <w:rFonts w:ascii="GHEA Grapalat" w:hAnsi="GHEA Grapalat"/>
          <w:lang w:val="hy-AM"/>
        </w:rPr>
        <w:t xml:space="preserve"> </w:t>
      </w:r>
      <w:r w:rsidRPr="004A4DD0">
        <w:rPr>
          <w:rFonts w:ascii="GHEA Grapalat" w:hAnsi="GHEA Grapalat" w:cs="Sylfaen"/>
          <w:lang w:val="hy-AM"/>
        </w:rPr>
        <w:t>առարկաները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փաստաթղթերը</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դեպքի</w:t>
      </w:r>
      <w:r w:rsidRPr="004A4DD0">
        <w:rPr>
          <w:rFonts w:ascii="GHEA Grapalat" w:hAnsi="GHEA Grapalat"/>
          <w:lang w:val="hy-AM"/>
        </w:rPr>
        <w:t xml:space="preserve"> </w:t>
      </w:r>
      <w:r w:rsidRPr="004A4DD0">
        <w:rPr>
          <w:rFonts w:ascii="GHEA Grapalat" w:hAnsi="GHEA Grapalat" w:cs="Sylfaen"/>
          <w:lang w:val="hy-AM"/>
        </w:rPr>
        <w:t>վայրը</w:t>
      </w:r>
      <w:r w:rsidRPr="004A4DD0">
        <w:rPr>
          <w:rFonts w:ascii="GHEA Grapalat" w:hAnsi="GHEA Grapalat"/>
          <w:lang w:val="hy-AM"/>
        </w:rPr>
        <w:t xml:space="preserve"> </w:t>
      </w:r>
      <w:r w:rsidRPr="004A4DD0">
        <w:rPr>
          <w:rFonts w:ascii="GHEA Grapalat" w:hAnsi="GHEA Grapalat" w:cs="Sylfaen"/>
          <w:lang w:val="hy-AM"/>
        </w:rPr>
        <w:t>պահպանելու</w:t>
      </w:r>
      <w:r w:rsidRPr="004A4DD0">
        <w:rPr>
          <w:rFonts w:ascii="GHEA Grapalat" w:hAnsi="GHEA Grapalat"/>
          <w:lang w:val="hy-AM"/>
        </w:rPr>
        <w:t xml:space="preserve"> </w:t>
      </w:r>
      <w:r w:rsidRPr="004A4DD0">
        <w:rPr>
          <w:rFonts w:ascii="GHEA Grapalat" w:hAnsi="GHEA Grapalat" w:cs="Sylfaen"/>
          <w:lang w:val="hy-AM"/>
        </w:rPr>
        <w:t>ուղղությամբ</w:t>
      </w:r>
      <w:r w:rsidRPr="004A4DD0">
        <w:rPr>
          <w:rFonts w:ascii="GHEA Grapalat" w:hAnsi="GHEA Grapalat"/>
          <w:lang w:val="hy-AM"/>
        </w:rPr>
        <w:t>.</w:t>
      </w:r>
    </w:p>
    <w:p w:rsidR="001110CD" w:rsidRPr="004A4DD0" w:rsidRDefault="001110CD" w:rsidP="003E1B63">
      <w:pPr>
        <w:numPr>
          <w:ilvl w:val="0"/>
          <w:numId w:val="13"/>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t>իրականացնում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Arial"/>
          <w:lang w:val="hy-AM"/>
        </w:rPr>
        <w:t>«</w:t>
      </w:r>
      <w:r w:rsidRPr="004A4DD0">
        <w:rPr>
          <w:rFonts w:ascii="GHEA Grapalat" w:hAnsi="GHEA Grapalat" w:cs="Sylfaen"/>
          <w:lang w:val="hy-AM"/>
        </w:rPr>
        <w:t>Օպերատիվ-հետախուզական</w:t>
      </w:r>
      <w:r w:rsidRPr="004A4DD0">
        <w:rPr>
          <w:rFonts w:ascii="GHEA Grapalat" w:hAnsi="GHEA Grapalat"/>
          <w:lang w:val="hy-AM"/>
        </w:rPr>
        <w:t xml:space="preserve"> </w:t>
      </w:r>
      <w:r w:rsidRPr="004A4DD0">
        <w:rPr>
          <w:rFonts w:ascii="GHEA Grapalat" w:hAnsi="GHEA Grapalat" w:cs="Sylfaen"/>
          <w:lang w:val="hy-AM"/>
        </w:rPr>
        <w:t>գործունեության</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cs="Arial"/>
          <w:lang w:val="hy-AM"/>
        </w:rPr>
        <w:t>»</w:t>
      </w:r>
      <w:r w:rsidRPr="004A4DD0">
        <w:rPr>
          <w:rFonts w:ascii="GHEA Grapalat" w:hAnsi="GHEA Grapalat" w:cs="Arial Armenian"/>
          <w:lang w:val="hy-AM"/>
        </w:rPr>
        <w:t xml:space="preserve"> </w:t>
      </w:r>
      <w:r w:rsidRPr="004A4DD0">
        <w:rPr>
          <w:rFonts w:ascii="GHEA Grapalat" w:hAnsi="GHEA Grapalat" w:cs="Sylfaen"/>
          <w:lang w:val="hy-AM"/>
        </w:rPr>
        <w:t>Հայաստանի Հանրապետության</w:t>
      </w:r>
      <w:r w:rsidRPr="004A4DD0">
        <w:rPr>
          <w:rFonts w:ascii="GHEA Grapalat" w:hAnsi="GHEA Grapalat"/>
          <w:lang w:val="hy-AM"/>
        </w:rPr>
        <w:t xml:space="preserve"> </w:t>
      </w:r>
      <w:r w:rsidRPr="004A4DD0">
        <w:rPr>
          <w:rFonts w:ascii="GHEA Grapalat" w:hAnsi="GHEA Grapalat" w:cs="Sylfaen"/>
          <w:lang w:val="hy-AM"/>
        </w:rPr>
        <w:t>օրենքով</w:t>
      </w:r>
      <w:r w:rsidRPr="004A4DD0">
        <w:rPr>
          <w:rFonts w:ascii="GHEA Grapalat" w:hAnsi="GHEA Grapalat"/>
          <w:lang w:val="hy-AM"/>
        </w:rPr>
        <w:t xml:space="preserve"> </w:t>
      </w:r>
      <w:r w:rsidRPr="004A4DD0">
        <w:rPr>
          <w:rFonts w:ascii="GHEA Grapalat" w:hAnsi="GHEA Grapalat" w:cs="Sylfaen"/>
          <w:lang w:val="hy-AM"/>
        </w:rPr>
        <w:t>իր</w:t>
      </w:r>
      <w:r w:rsidRPr="004A4DD0">
        <w:rPr>
          <w:rFonts w:ascii="GHEA Grapalat" w:hAnsi="GHEA Grapalat"/>
          <w:lang w:val="hy-AM"/>
        </w:rPr>
        <w:t xml:space="preserve"> </w:t>
      </w:r>
      <w:r w:rsidRPr="004A4DD0">
        <w:rPr>
          <w:rFonts w:ascii="GHEA Grapalat" w:hAnsi="GHEA Grapalat" w:cs="Sylfaen"/>
          <w:lang w:val="hy-AM"/>
        </w:rPr>
        <w:t>իրավասությանը</w:t>
      </w:r>
      <w:r w:rsidRPr="004A4DD0">
        <w:rPr>
          <w:rFonts w:ascii="GHEA Grapalat" w:hAnsi="GHEA Grapalat"/>
          <w:lang w:val="hy-AM"/>
        </w:rPr>
        <w:t xml:space="preserve"> </w:t>
      </w:r>
      <w:r w:rsidRPr="004A4DD0">
        <w:rPr>
          <w:rFonts w:ascii="GHEA Grapalat" w:hAnsi="GHEA Grapalat" w:cs="Sylfaen"/>
          <w:lang w:val="hy-AM"/>
        </w:rPr>
        <w:t>վերապահված</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լիազորություններ</w:t>
      </w:r>
      <w:r w:rsidRPr="004A4DD0">
        <w:rPr>
          <w:rFonts w:ascii="GHEA Grapalat" w:hAnsi="GHEA Grapalat"/>
          <w:lang w:val="hy-AM"/>
        </w:rPr>
        <w:t>:</w:t>
      </w:r>
    </w:p>
    <w:p w:rsidR="001110CD" w:rsidRPr="004A4DD0" w:rsidRDefault="001110CD" w:rsidP="003E1B63">
      <w:pPr>
        <w:numPr>
          <w:ilvl w:val="0"/>
          <w:numId w:val="14"/>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w:t>
      </w:r>
      <w:r w:rsidRPr="004A4DD0">
        <w:rPr>
          <w:rFonts w:ascii="GHEA Grapalat" w:hAnsi="GHEA Grapalat" w:cs="Sylfaen"/>
          <w:lang w:val="hy-AM"/>
        </w:rPr>
        <w:t>1-ին</w:t>
      </w:r>
      <w:r w:rsidRPr="004A4DD0">
        <w:rPr>
          <w:rFonts w:ascii="GHEA Grapalat" w:hAnsi="GHEA Grapalat"/>
          <w:lang w:val="hy-AM"/>
        </w:rPr>
        <w:t xml:space="preserve"> </w:t>
      </w:r>
      <w:r w:rsidRPr="004A4DD0">
        <w:rPr>
          <w:rFonts w:ascii="GHEA Grapalat" w:hAnsi="GHEA Grapalat" w:cs="Sylfaen"/>
          <w:lang w:val="hy-AM"/>
        </w:rPr>
        <w:t>մասի</w:t>
      </w:r>
      <w:r w:rsidRPr="004A4DD0">
        <w:rPr>
          <w:rFonts w:ascii="GHEA Grapalat" w:hAnsi="GHEA Grapalat"/>
          <w:lang w:val="hy-AM"/>
        </w:rPr>
        <w:t xml:space="preserve"> 2-3-րդ </w:t>
      </w:r>
      <w:r w:rsidRPr="004A4DD0">
        <w:rPr>
          <w:rFonts w:ascii="GHEA Grapalat" w:hAnsi="GHEA Grapalat" w:cs="Sylfaen"/>
          <w:lang w:val="hy-AM"/>
        </w:rPr>
        <w:t>կետերով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լիազորությունները</w:t>
      </w:r>
      <w:r w:rsidRPr="004A4DD0">
        <w:rPr>
          <w:rFonts w:ascii="GHEA Grapalat" w:hAnsi="GHEA Grapalat"/>
          <w:lang w:val="hy-AM"/>
        </w:rPr>
        <w:t xml:space="preserve"> </w:t>
      </w:r>
      <w:r w:rsidRPr="004A4DD0">
        <w:rPr>
          <w:rFonts w:ascii="GHEA Grapalat" w:hAnsi="GHEA Grapalat" w:cs="Sylfaen"/>
          <w:lang w:val="hy-AM"/>
        </w:rPr>
        <w:t>հետաքննիչն</w:t>
      </w:r>
      <w:r w:rsidRPr="004A4DD0">
        <w:rPr>
          <w:rFonts w:ascii="GHEA Grapalat" w:hAnsi="GHEA Grapalat"/>
          <w:lang w:val="hy-AM"/>
        </w:rPr>
        <w:t xml:space="preserve"> </w:t>
      </w:r>
      <w:r w:rsidRPr="004A4DD0">
        <w:rPr>
          <w:rFonts w:ascii="GHEA Grapalat" w:hAnsi="GHEA Grapalat" w:cs="Sylfaen"/>
          <w:lang w:val="hy-AM"/>
        </w:rPr>
        <w:t>իրականացնում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բացառապես</w:t>
      </w:r>
      <w:r w:rsidRPr="004A4DD0">
        <w:rPr>
          <w:rFonts w:ascii="GHEA Grapalat" w:hAnsi="GHEA Grapalat"/>
          <w:lang w:val="hy-AM"/>
        </w:rPr>
        <w:t xml:space="preserve"> </w:t>
      </w:r>
      <w:r w:rsidRPr="004A4DD0">
        <w:rPr>
          <w:rFonts w:ascii="GHEA Grapalat" w:hAnsi="GHEA Grapalat" w:cs="Sylfaen"/>
          <w:lang w:val="hy-AM"/>
        </w:rPr>
        <w:t>քննիչի</w:t>
      </w:r>
      <w:r w:rsidRPr="004A4DD0">
        <w:rPr>
          <w:rFonts w:ascii="GHEA Grapalat" w:hAnsi="GHEA Grapalat"/>
          <w:lang w:val="hy-AM"/>
        </w:rPr>
        <w:t xml:space="preserve"> </w:t>
      </w:r>
      <w:r w:rsidRPr="004A4DD0">
        <w:rPr>
          <w:rFonts w:ascii="GHEA Grapalat" w:hAnsi="GHEA Grapalat" w:cs="Sylfaen"/>
          <w:lang w:val="hy-AM"/>
        </w:rPr>
        <w:t>հանձնարարությամբ</w:t>
      </w:r>
      <w:r w:rsidRPr="004A4DD0">
        <w:rPr>
          <w:rFonts w:ascii="GHEA Grapalat" w:hAnsi="GHEA Grapalat"/>
          <w:lang w:val="hy-AM"/>
        </w:rPr>
        <w:t>:</w:t>
      </w:r>
    </w:p>
    <w:p w:rsidR="001110CD" w:rsidRPr="004A4DD0" w:rsidRDefault="001110CD" w:rsidP="003E1B63">
      <w:pPr>
        <w:numPr>
          <w:ilvl w:val="0"/>
          <w:numId w:val="14"/>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t>Հետաքննության</w:t>
      </w:r>
      <w:r w:rsidRPr="004A4DD0">
        <w:rPr>
          <w:rFonts w:ascii="GHEA Grapalat" w:hAnsi="GHEA Grapalat"/>
          <w:lang w:val="hy-AM"/>
        </w:rPr>
        <w:t xml:space="preserve"> </w:t>
      </w:r>
      <w:r w:rsidRPr="004A4DD0">
        <w:rPr>
          <w:rFonts w:ascii="GHEA Grapalat" w:hAnsi="GHEA Grapalat" w:cs="Sylfaen"/>
          <w:lang w:val="hy-AM"/>
        </w:rPr>
        <w:t>մարմնի</w:t>
      </w:r>
      <w:r w:rsidRPr="004A4DD0">
        <w:rPr>
          <w:rFonts w:ascii="GHEA Grapalat" w:hAnsi="GHEA Grapalat"/>
          <w:lang w:val="hy-AM"/>
        </w:rPr>
        <w:t xml:space="preserve"> </w:t>
      </w:r>
      <w:r w:rsidRPr="004A4DD0">
        <w:rPr>
          <w:rFonts w:ascii="GHEA Grapalat" w:hAnsi="GHEA Grapalat" w:cs="Sylfaen"/>
          <w:lang w:val="hy-AM"/>
        </w:rPr>
        <w:t>պետը</w:t>
      </w:r>
      <w:r w:rsidRPr="004A4DD0">
        <w:rPr>
          <w:rFonts w:ascii="GHEA Grapalat" w:hAnsi="GHEA Grapalat"/>
          <w:lang w:val="hy-AM"/>
        </w:rPr>
        <w:t>՝</w:t>
      </w:r>
    </w:p>
    <w:p w:rsidR="001110CD" w:rsidRPr="004A4DD0" w:rsidRDefault="001110CD" w:rsidP="003E1B63">
      <w:pPr>
        <w:numPr>
          <w:ilvl w:val="0"/>
          <w:numId w:val="15"/>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lastRenderedPageBreak/>
        <w:t>իր</w:t>
      </w:r>
      <w:r w:rsidRPr="004A4DD0">
        <w:rPr>
          <w:rFonts w:ascii="GHEA Grapalat" w:hAnsi="GHEA Grapalat"/>
          <w:lang w:val="hy-AM"/>
        </w:rPr>
        <w:t xml:space="preserve"> </w:t>
      </w:r>
      <w:r w:rsidRPr="004A4DD0">
        <w:rPr>
          <w:rFonts w:ascii="GHEA Grapalat" w:hAnsi="GHEA Grapalat" w:cs="Sylfaen"/>
          <w:lang w:val="hy-AM"/>
        </w:rPr>
        <w:t>իրավասության</w:t>
      </w:r>
      <w:r w:rsidRPr="004A4DD0">
        <w:rPr>
          <w:rFonts w:ascii="GHEA Grapalat" w:hAnsi="GHEA Grapalat"/>
          <w:lang w:val="hy-AM"/>
        </w:rPr>
        <w:t xml:space="preserve"> </w:t>
      </w:r>
      <w:r w:rsidRPr="004A4DD0">
        <w:rPr>
          <w:rFonts w:ascii="GHEA Grapalat" w:hAnsi="GHEA Grapalat" w:cs="Sylfaen"/>
          <w:lang w:val="hy-AM"/>
        </w:rPr>
        <w:t>սահմաններում</w:t>
      </w:r>
      <w:r w:rsidRPr="004A4DD0">
        <w:rPr>
          <w:rFonts w:ascii="GHEA Grapalat" w:hAnsi="GHEA Grapalat"/>
          <w:lang w:val="hy-AM"/>
        </w:rPr>
        <w:t xml:space="preserve"> </w:t>
      </w:r>
      <w:r w:rsidRPr="004A4DD0">
        <w:rPr>
          <w:rFonts w:ascii="GHEA Grapalat" w:hAnsi="GHEA Grapalat" w:cs="Sylfaen"/>
          <w:lang w:val="hy-AM"/>
        </w:rPr>
        <w:t>կազմակերպում</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ապահովում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հետաքննիչի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w:t>
      </w:r>
      <w:r w:rsidRPr="004A4DD0">
        <w:rPr>
          <w:rFonts w:ascii="GHEA Grapalat" w:hAnsi="GHEA Grapalat" w:cs="Sylfaen"/>
          <w:lang w:val="hy-AM"/>
        </w:rPr>
        <w:t>1-ին</w:t>
      </w:r>
      <w:r w:rsidRPr="004A4DD0">
        <w:rPr>
          <w:rFonts w:ascii="GHEA Grapalat" w:hAnsi="GHEA Grapalat"/>
          <w:lang w:val="hy-AM"/>
        </w:rPr>
        <w:t xml:space="preserve"> </w:t>
      </w:r>
      <w:r w:rsidRPr="004A4DD0">
        <w:rPr>
          <w:rFonts w:ascii="GHEA Grapalat" w:hAnsi="GHEA Grapalat" w:cs="Sylfaen"/>
          <w:lang w:val="hy-AM"/>
        </w:rPr>
        <w:t>մասով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լիազորությունների</w:t>
      </w:r>
      <w:r w:rsidRPr="004A4DD0">
        <w:rPr>
          <w:rFonts w:ascii="GHEA Grapalat" w:hAnsi="GHEA Grapalat"/>
          <w:lang w:val="hy-AM"/>
        </w:rPr>
        <w:t xml:space="preserve"> </w:t>
      </w:r>
      <w:r w:rsidRPr="004A4DD0">
        <w:rPr>
          <w:rFonts w:ascii="GHEA Grapalat" w:hAnsi="GHEA Grapalat" w:cs="Sylfaen"/>
          <w:lang w:val="hy-AM"/>
        </w:rPr>
        <w:t>իրականացումը</w:t>
      </w:r>
      <w:r w:rsidRPr="004A4DD0">
        <w:rPr>
          <w:rFonts w:ascii="GHEA Grapalat" w:hAnsi="GHEA Grapalat"/>
          <w:lang w:val="hy-AM"/>
        </w:rPr>
        <w:t>.</w:t>
      </w:r>
    </w:p>
    <w:p w:rsidR="001110CD" w:rsidRPr="004A4DD0" w:rsidRDefault="001110CD" w:rsidP="003E1B63">
      <w:pPr>
        <w:numPr>
          <w:ilvl w:val="0"/>
          <w:numId w:val="15"/>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t>անձամբ</w:t>
      </w:r>
      <w:r w:rsidRPr="004A4DD0">
        <w:rPr>
          <w:rFonts w:ascii="GHEA Grapalat" w:hAnsi="GHEA Grapalat"/>
          <w:lang w:val="hy-AM"/>
        </w:rPr>
        <w:t xml:space="preserve"> </w:t>
      </w:r>
      <w:r w:rsidRPr="004A4DD0">
        <w:rPr>
          <w:rFonts w:ascii="GHEA Grapalat" w:hAnsi="GHEA Grapalat" w:cs="Sylfaen"/>
          <w:lang w:val="hy-AM"/>
        </w:rPr>
        <w:t>իրականացնում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w:t>
      </w:r>
      <w:r w:rsidRPr="004A4DD0">
        <w:rPr>
          <w:rFonts w:ascii="GHEA Grapalat" w:hAnsi="GHEA Grapalat" w:cs="Sylfaen"/>
          <w:lang w:val="hy-AM"/>
        </w:rPr>
        <w:t>1-ին</w:t>
      </w:r>
      <w:r w:rsidRPr="004A4DD0">
        <w:rPr>
          <w:rFonts w:ascii="GHEA Grapalat" w:hAnsi="GHEA Grapalat"/>
          <w:lang w:val="hy-AM"/>
        </w:rPr>
        <w:t xml:space="preserve"> </w:t>
      </w:r>
      <w:r w:rsidRPr="004A4DD0">
        <w:rPr>
          <w:rFonts w:ascii="GHEA Grapalat" w:hAnsi="GHEA Grapalat" w:cs="Sylfaen"/>
          <w:lang w:val="hy-AM"/>
        </w:rPr>
        <w:t>մասով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լիազորությունները</w:t>
      </w:r>
      <w:r w:rsidRPr="004A4DD0">
        <w:rPr>
          <w:rFonts w:ascii="GHEA Grapalat" w:hAnsi="GHEA Grapalat"/>
          <w:lang w:val="hy-AM"/>
        </w:rPr>
        <w:t>.</w:t>
      </w:r>
    </w:p>
    <w:p w:rsidR="001110CD" w:rsidRPr="004A4DD0" w:rsidRDefault="001110CD" w:rsidP="003E1B63">
      <w:pPr>
        <w:numPr>
          <w:ilvl w:val="0"/>
          <w:numId w:val="15"/>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t>քննիչի</w:t>
      </w:r>
      <w:r w:rsidRPr="004A4DD0">
        <w:rPr>
          <w:rFonts w:ascii="GHEA Grapalat" w:hAnsi="GHEA Grapalat"/>
          <w:lang w:val="hy-AM"/>
        </w:rPr>
        <w:t xml:space="preserve"> </w:t>
      </w:r>
      <w:r w:rsidRPr="004A4DD0">
        <w:rPr>
          <w:rFonts w:ascii="GHEA Grapalat" w:hAnsi="GHEA Grapalat" w:cs="Sylfaen"/>
          <w:lang w:val="hy-AM"/>
        </w:rPr>
        <w:t>հանձնարարության</w:t>
      </w:r>
      <w:r w:rsidRPr="004A4DD0">
        <w:rPr>
          <w:rFonts w:ascii="GHEA Grapalat" w:hAnsi="GHEA Grapalat"/>
          <w:lang w:val="hy-AM"/>
        </w:rPr>
        <w:t xml:space="preserve"> </w:t>
      </w:r>
      <w:r w:rsidRPr="004A4DD0">
        <w:rPr>
          <w:rFonts w:ascii="GHEA Grapalat" w:hAnsi="GHEA Grapalat" w:cs="Sylfaen"/>
          <w:lang w:val="hy-AM"/>
        </w:rPr>
        <w:t>հիման</w:t>
      </w:r>
      <w:r w:rsidRPr="004A4DD0">
        <w:rPr>
          <w:rFonts w:ascii="GHEA Grapalat" w:hAnsi="GHEA Grapalat"/>
          <w:lang w:val="hy-AM"/>
        </w:rPr>
        <w:t xml:space="preserve"> </w:t>
      </w:r>
      <w:r w:rsidRPr="004A4DD0">
        <w:rPr>
          <w:rFonts w:ascii="GHEA Grapalat" w:hAnsi="GHEA Grapalat" w:cs="Sylfaen"/>
          <w:lang w:val="hy-AM"/>
        </w:rPr>
        <w:t>վրա կամ սեփական նախաձեռնությամբ</w:t>
      </w:r>
      <w:r w:rsidRPr="004A4DD0">
        <w:rPr>
          <w:rFonts w:ascii="GHEA Grapalat" w:hAnsi="GHEA Grapalat"/>
          <w:lang w:val="hy-AM"/>
        </w:rPr>
        <w:t xml:space="preserve"> </w:t>
      </w:r>
      <w:r w:rsidRPr="004A4DD0">
        <w:rPr>
          <w:rFonts w:ascii="GHEA Grapalat" w:hAnsi="GHEA Grapalat" w:cs="Sylfaen"/>
          <w:lang w:val="hy-AM"/>
        </w:rPr>
        <w:t>որոշում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կայացնում</w:t>
      </w:r>
      <w:r w:rsidRPr="004A4DD0">
        <w:rPr>
          <w:rFonts w:ascii="GHEA Grapalat" w:hAnsi="GHEA Grapalat"/>
          <w:lang w:val="hy-AM"/>
        </w:rPr>
        <w:t xml:space="preserve"> </w:t>
      </w:r>
      <w:r w:rsidRPr="004A4DD0">
        <w:rPr>
          <w:rFonts w:ascii="GHEA Grapalat" w:hAnsi="GHEA Grapalat" w:cs="Sylfaen"/>
          <w:lang w:val="hy-AM"/>
        </w:rPr>
        <w:t>օպերատիվ</w:t>
      </w:r>
      <w:r w:rsidRPr="004A4DD0">
        <w:rPr>
          <w:rFonts w:ascii="GHEA Grapalat" w:hAnsi="GHEA Grapalat"/>
          <w:lang w:val="hy-AM"/>
        </w:rPr>
        <w:t>-</w:t>
      </w:r>
      <w:r w:rsidRPr="004A4DD0">
        <w:rPr>
          <w:rFonts w:ascii="GHEA Grapalat" w:hAnsi="GHEA Grapalat" w:cs="Sylfaen"/>
          <w:lang w:val="hy-AM"/>
        </w:rPr>
        <w:t>հետախուզական</w:t>
      </w:r>
      <w:r w:rsidRPr="004A4DD0">
        <w:rPr>
          <w:rFonts w:ascii="GHEA Grapalat" w:hAnsi="GHEA Grapalat"/>
          <w:lang w:val="hy-AM"/>
        </w:rPr>
        <w:t xml:space="preserve"> </w:t>
      </w:r>
      <w:r w:rsidRPr="004A4DD0">
        <w:rPr>
          <w:rFonts w:ascii="GHEA Grapalat" w:hAnsi="GHEA Grapalat" w:cs="Sylfaen"/>
          <w:lang w:val="hy-AM"/>
        </w:rPr>
        <w:t>միջոցառումներ</w:t>
      </w:r>
      <w:r w:rsidRPr="004A4DD0">
        <w:rPr>
          <w:rFonts w:ascii="GHEA Grapalat" w:hAnsi="GHEA Grapalat"/>
          <w:lang w:val="hy-AM"/>
        </w:rPr>
        <w:t xml:space="preserve"> </w:t>
      </w:r>
      <w:r w:rsidRPr="004A4DD0">
        <w:rPr>
          <w:rFonts w:ascii="GHEA Grapalat" w:hAnsi="GHEA Grapalat" w:cs="Sylfaen"/>
          <w:lang w:val="hy-AM"/>
        </w:rPr>
        <w:t>իրականացնելու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w:t>
      </w:r>
    </w:p>
    <w:p w:rsidR="001110CD" w:rsidRPr="004A4DD0" w:rsidRDefault="001110CD" w:rsidP="003E1B63">
      <w:pPr>
        <w:numPr>
          <w:ilvl w:val="0"/>
          <w:numId w:val="15"/>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t>հսկող</w:t>
      </w:r>
      <w:r w:rsidRPr="004A4DD0">
        <w:rPr>
          <w:rFonts w:ascii="GHEA Grapalat" w:hAnsi="GHEA Grapalat"/>
          <w:lang w:val="hy-AM"/>
        </w:rPr>
        <w:t xml:space="preserve"> </w:t>
      </w:r>
      <w:r w:rsidRPr="004A4DD0">
        <w:rPr>
          <w:rFonts w:ascii="GHEA Grapalat" w:hAnsi="GHEA Grapalat" w:cs="Sylfaen"/>
          <w:lang w:val="hy-AM"/>
        </w:rPr>
        <w:t xml:space="preserve">դատախազին կամ քննչական մարմնի ղեկավարին </w:t>
      </w:r>
      <w:r w:rsidRPr="004A4DD0">
        <w:rPr>
          <w:rFonts w:ascii="GHEA Grapalat" w:hAnsi="GHEA Grapalat"/>
          <w:lang w:val="hy-AM"/>
        </w:rPr>
        <w:t xml:space="preserve"> </w:t>
      </w:r>
      <w:r w:rsidRPr="004A4DD0">
        <w:rPr>
          <w:rFonts w:ascii="GHEA Grapalat" w:hAnsi="GHEA Grapalat" w:cs="Sylfaen"/>
          <w:lang w:val="hy-AM"/>
        </w:rPr>
        <w:t>առարկություն</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ներկայացնում</w:t>
      </w:r>
      <w:r w:rsidRPr="004A4DD0">
        <w:rPr>
          <w:rFonts w:ascii="GHEA Grapalat" w:hAnsi="GHEA Grapalat"/>
          <w:lang w:val="hy-AM"/>
        </w:rPr>
        <w:t xml:space="preserve"> </w:t>
      </w:r>
      <w:r w:rsidRPr="004A4DD0">
        <w:rPr>
          <w:rFonts w:ascii="GHEA Grapalat" w:hAnsi="GHEA Grapalat" w:cs="Sylfaen"/>
          <w:lang w:val="hy-AM"/>
        </w:rPr>
        <w:t>քննիչի</w:t>
      </w:r>
      <w:r w:rsidRPr="004A4DD0">
        <w:rPr>
          <w:rFonts w:ascii="GHEA Grapalat" w:hAnsi="GHEA Grapalat"/>
          <w:lang w:val="hy-AM"/>
        </w:rPr>
        <w:t xml:space="preserve"> </w:t>
      </w:r>
      <w:r w:rsidRPr="004A4DD0">
        <w:rPr>
          <w:rFonts w:ascii="GHEA Grapalat" w:hAnsi="GHEA Grapalat" w:cs="Sylfaen"/>
          <w:lang w:val="hy-AM"/>
        </w:rPr>
        <w:t>վարութային ակտի</w:t>
      </w:r>
      <w:r w:rsidRPr="004A4DD0">
        <w:rPr>
          <w:rFonts w:ascii="GHEA Grapalat" w:hAnsi="GHEA Grapalat"/>
          <w:lang w:val="hy-AM"/>
        </w:rPr>
        <w:t xml:space="preserve"> </w:t>
      </w:r>
      <w:r w:rsidRPr="004A4DD0">
        <w:rPr>
          <w:rFonts w:ascii="GHEA Grapalat" w:hAnsi="GHEA Grapalat" w:cs="Sylfaen"/>
          <w:lang w:val="hy-AM"/>
        </w:rPr>
        <w:t>վերաբերյալ` չկասեցնելով դրա կատարումը</w:t>
      </w:r>
      <w:r w:rsidRPr="004A4DD0">
        <w:rPr>
          <w:rFonts w:ascii="GHEA Grapalat" w:hAnsi="GHEA Grapalat"/>
          <w:lang w:val="hy-AM"/>
        </w:rPr>
        <w:t>.</w:t>
      </w:r>
    </w:p>
    <w:p w:rsidR="001110CD" w:rsidRPr="004A4DD0" w:rsidRDefault="001110CD" w:rsidP="003E1B63">
      <w:pPr>
        <w:numPr>
          <w:ilvl w:val="0"/>
          <w:numId w:val="15"/>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t>դատախազի</w:t>
      </w:r>
      <w:r w:rsidRPr="004A4DD0">
        <w:rPr>
          <w:rFonts w:ascii="GHEA Grapalat" w:hAnsi="GHEA Grapalat"/>
          <w:lang w:val="hy-AM"/>
        </w:rPr>
        <w:t xml:space="preserve"> </w:t>
      </w:r>
      <w:r w:rsidRPr="004A4DD0">
        <w:rPr>
          <w:rFonts w:ascii="GHEA Grapalat" w:hAnsi="GHEA Grapalat" w:cs="Sylfaen"/>
          <w:lang w:val="hy-AM"/>
        </w:rPr>
        <w:t>գրավոր</w:t>
      </w:r>
      <w:r w:rsidRPr="004A4DD0">
        <w:rPr>
          <w:rFonts w:ascii="GHEA Grapalat" w:hAnsi="GHEA Grapalat"/>
          <w:lang w:val="hy-AM"/>
        </w:rPr>
        <w:t xml:space="preserve"> </w:t>
      </w:r>
      <w:r w:rsidRPr="004A4DD0">
        <w:rPr>
          <w:rFonts w:ascii="GHEA Grapalat" w:hAnsi="GHEA Grapalat" w:cs="Sylfaen"/>
          <w:lang w:val="hy-AM"/>
        </w:rPr>
        <w:t>պահանջով</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ստուգմանն</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ներկայացնում</w:t>
      </w:r>
      <w:r w:rsidRPr="004A4DD0">
        <w:rPr>
          <w:rFonts w:ascii="GHEA Grapalat" w:hAnsi="GHEA Grapalat"/>
          <w:lang w:val="hy-AM"/>
        </w:rPr>
        <w:t xml:space="preserve"> </w:t>
      </w:r>
      <w:r w:rsidRPr="004A4DD0">
        <w:rPr>
          <w:rFonts w:ascii="GHEA Grapalat" w:hAnsi="GHEA Grapalat" w:cs="Sylfaen"/>
          <w:lang w:val="hy-AM"/>
        </w:rPr>
        <w:t>օպերատիվ</w:t>
      </w:r>
      <w:r w:rsidRPr="004A4DD0">
        <w:rPr>
          <w:rFonts w:ascii="GHEA Grapalat" w:hAnsi="GHEA Grapalat"/>
          <w:lang w:val="hy-AM"/>
        </w:rPr>
        <w:t>-</w:t>
      </w:r>
      <w:r w:rsidRPr="004A4DD0">
        <w:rPr>
          <w:rFonts w:ascii="GHEA Grapalat" w:hAnsi="GHEA Grapalat" w:cs="Sylfaen"/>
          <w:lang w:val="hy-AM"/>
        </w:rPr>
        <w:t>հետախուզական</w:t>
      </w:r>
      <w:r w:rsidRPr="004A4DD0">
        <w:rPr>
          <w:rFonts w:ascii="GHEA Grapalat" w:hAnsi="GHEA Grapalat"/>
          <w:lang w:val="hy-AM"/>
        </w:rPr>
        <w:t xml:space="preserve"> </w:t>
      </w:r>
      <w:r w:rsidRPr="004A4DD0">
        <w:rPr>
          <w:rFonts w:ascii="GHEA Grapalat" w:hAnsi="GHEA Grapalat" w:cs="Sylfaen"/>
          <w:lang w:val="hy-AM"/>
        </w:rPr>
        <w:t>միջոցառումների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գաղտնի</w:t>
      </w:r>
      <w:r w:rsidRPr="004A4DD0">
        <w:rPr>
          <w:rFonts w:ascii="GHEA Grapalat" w:hAnsi="GHEA Grapalat"/>
          <w:lang w:val="hy-AM"/>
        </w:rPr>
        <w:t xml:space="preserve"> </w:t>
      </w:r>
      <w:r w:rsidRPr="004A4DD0">
        <w:rPr>
          <w:rFonts w:ascii="GHEA Grapalat" w:hAnsi="GHEA Grapalat" w:cs="Sylfaen"/>
          <w:lang w:val="hy-AM"/>
        </w:rPr>
        <w:t>քննչական</w:t>
      </w:r>
      <w:r w:rsidRPr="004A4DD0">
        <w:rPr>
          <w:rFonts w:ascii="GHEA Grapalat" w:hAnsi="GHEA Grapalat"/>
          <w:lang w:val="hy-AM"/>
        </w:rPr>
        <w:t xml:space="preserve"> </w:t>
      </w:r>
      <w:r w:rsidRPr="004A4DD0">
        <w:rPr>
          <w:rFonts w:ascii="GHEA Grapalat" w:hAnsi="GHEA Grapalat" w:cs="Sylfaen"/>
          <w:lang w:val="hy-AM"/>
        </w:rPr>
        <w:t>գործողությունների</w:t>
      </w:r>
      <w:r w:rsidRPr="004A4DD0">
        <w:rPr>
          <w:rFonts w:ascii="GHEA Grapalat" w:hAnsi="GHEA Grapalat"/>
          <w:lang w:val="hy-AM"/>
        </w:rPr>
        <w:t xml:space="preserve"> </w:t>
      </w:r>
      <w:r w:rsidRPr="004A4DD0">
        <w:rPr>
          <w:rFonts w:ascii="GHEA Grapalat" w:hAnsi="GHEA Grapalat" w:cs="Sylfaen"/>
          <w:lang w:val="hy-AM"/>
        </w:rPr>
        <w:t>իրականացման</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eastAsia="Arial Unicode MS" w:hAnsi="GHEA Grapalat" w:cs="Arial Unicode MS"/>
          <w:lang w:val="hy-AM"/>
        </w:rPr>
        <w:t xml:space="preserve">«Օպերատիվ-հետախուզական գործունեության մասին» </w:t>
      </w:r>
      <w:r w:rsidRPr="004A4DD0">
        <w:rPr>
          <w:rFonts w:ascii="GHEA Grapalat" w:hAnsi="GHEA Grapalat" w:cs="Sylfaen"/>
          <w:lang w:val="hy-AM"/>
        </w:rPr>
        <w:t>Հայա</w:t>
      </w:r>
      <w:r w:rsidRPr="004A4DD0">
        <w:rPr>
          <w:rFonts w:ascii="GHEA Grapalat" w:hAnsi="GHEA Grapalat" w:cs="Arial Armenian"/>
          <w:lang w:val="hy-AM"/>
        </w:rPr>
        <w:t>u</w:t>
      </w:r>
      <w:r w:rsidRPr="004A4DD0">
        <w:rPr>
          <w:rFonts w:ascii="GHEA Grapalat" w:hAnsi="GHEA Grapalat" w:cs="Sylfaen"/>
          <w:lang w:val="hy-AM"/>
        </w:rPr>
        <w:t>տանի</w:t>
      </w:r>
      <w:r w:rsidRPr="004A4DD0">
        <w:rPr>
          <w:rFonts w:ascii="GHEA Grapalat" w:hAnsi="GHEA Grapalat" w:cs="Arial Armenian"/>
          <w:lang w:val="hy-AM"/>
        </w:rPr>
        <w:t xml:space="preserve"> </w:t>
      </w:r>
      <w:r w:rsidRPr="004A4DD0">
        <w:rPr>
          <w:rFonts w:ascii="GHEA Grapalat" w:hAnsi="GHEA Grapalat" w:cs="Sylfaen"/>
          <w:lang w:val="hy-AM"/>
        </w:rPr>
        <w:t>Հանրապետության</w:t>
      </w:r>
      <w:r w:rsidRPr="004A4DD0">
        <w:rPr>
          <w:rFonts w:ascii="GHEA Grapalat" w:eastAsia="Arial Unicode MS" w:hAnsi="GHEA Grapalat" w:cs="Arial Unicode MS"/>
          <w:lang w:val="hy-AM"/>
        </w:rPr>
        <w:t xml:space="preserve"> օրենքով դատախազին տրամադրման ենթակա</w:t>
      </w:r>
      <w:r w:rsidRPr="004A4DD0">
        <w:rPr>
          <w:rFonts w:ascii="GHEA Grapalat" w:hAnsi="GHEA Grapalat"/>
          <w:lang w:val="hy-AM"/>
        </w:rPr>
        <w:t xml:space="preserve"> </w:t>
      </w:r>
      <w:r w:rsidRPr="004A4DD0">
        <w:rPr>
          <w:rFonts w:ascii="GHEA Grapalat" w:hAnsi="GHEA Grapalat" w:cs="Sylfaen"/>
          <w:lang w:val="hy-AM"/>
        </w:rPr>
        <w:t>փաստաթղթերը</w:t>
      </w:r>
      <w:r w:rsidRPr="004A4DD0">
        <w:rPr>
          <w:rFonts w:ascii="GHEA Grapalat" w:hAnsi="GHEA Grapalat"/>
          <w:lang w:val="hy-AM"/>
        </w:rPr>
        <w:t>.</w:t>
      </w:r>
    </w:p>
    <w:p w:rsidR="001110CD" w:rsidRPr="004A4DD0" w:rsidRDefault="001110CD" w:rsidP="003E1B63">
      <w:pPr>
        <w:numPr>
          <w:ilvl w:val="0"/>
          <w:numId w:val="15"/>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t>անհապաղ</w:t>
      </w:r>
      <w:r w:rsidRPr="004A4DD0">
        <w:rPr>
          <w:rFonts w:ascii="GHEA Grapalat" w:hAnsi="GHEA Grapalat"/>
          <w:lang w:val="hy-AM"/>
        </w:rPr>
        <w:t xml:space="preserve"> </w:t>
      </w:r>
      <w:r w:rsidRPr="004A4DD0">
        <w:rPr>
          <w:rFonts w:ascii="GHEA Grapalat" w:hAnsi="GHEA Grapalat" w:cs="Sylfaen"/>
          <w:lang w:val="hy-AM"/>
        </w:rPr>
        <w:t>ազատ է արձակում</w:t>
      </w:r>
      <w:r w:rsidRPr="004A4DD0">
        <w:rPr>
          <w:rFonts w:ascii="GHEA Grapalat" w:hAnsi="GHEA Grapalat"/>
          <w:lang w:val="hy-AM"/>
        </w:rPr>
        <w:t xml:space="preserve"> հետաքննիչի նախաձեռնությամբ ձերբակալված և </w:t>
      </w:r>
      <w:r w:rsidRPr="004A4DD0">
        <w:rPr>
          <w:rFonts w:ascii="GHEA Grapalat" w:hAnsi="GHEA Grapalat" w:cs="Sylfaen"/>
          <w:lang w:val="hy-AM"/>
        </w:rPr>
        <w:t>հետաքննության մարմնի վարչական շենքում գտնվող</w:t>
      </w:r>
      <w:r w:rsidRPr="004A4DD0">
        <w:rPr>
          <w:rFonts w:ascii="GHEA Grapalat" w:hAnsi="GHEA Grapalat"/>
          <w:lang w:val="hy-AM"/>
        </w:rPr>
        <w:t xml:space="preserve"> </w:t>
      </w:r>
      <w:r w:rsidRPr="004A4DD0">
        <w:rPr>
          <w:rFonts w:ascii="GHEA Grapalat" w:hAnsi="GHEA Grapalat" w:cs="Sylfaen"/>
          <w:lang w:val="hy-AM"/>
        </w:rPr>
        <w:t>անձին</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վերանում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անձին</w:t>
      </w:r>
      <w:r w:rsidRPr="004A4DD0">
        <w:rPr>
          <w:rFonts w:ascii="GHEA Grapalat" w:hAnsi="GHEA Grapalat"/>
          <w:lang w:val="hy-AM"/>
        </w:rPr>
        <w:t xml:space="preserve"> </w:t>
      </w:r>
      <w:r w:rsidRPr="004A4DD0">
        <w:rPr>
          <w:rFonts w:ascii="GHEA Grapalat" w:hAnsi="GHEA Grapalat" w:cs="Sylfaen"/>
          <w:lang w:val="hy-AM"/>
        </w:rPr>
        <w:t>արգելանքի</w:t>
      </w:r>
      <w:r w:rsidRPr="004A4DD0">
        <w:rPr>
          <w:rFonts w:ascii="GHEA Grapalat" w:hAnsi="GHEA Grapalat"/>
          <w:lang w:val="hy-AM"/>
        </w:rPr>
        <w:t xml:space="preserve"> </w:t>
      </w:r>
      <w:r w:rsidRPr="004A4DD0">
        <w:rPr>
          <w:rFonts w:ascii="GHEA Grapalat" w:hAnsi="GHEA Grapalat" w:cs="Sylfaen"/>
          <w:lang w:val="hy-AM"/>
        </w:rPr>
        <w:t>տակ</w:t>
      </w:r>
      <w:r w:rsidRPr="004A4DD0">
        <w:rPr>
          <w:rFonts w:ascii="GHEA Grapalat" w:hAnsi="GHEA Grapalat"/>
          <w:lang w:val="hy-AM"/>
        </w:rPr>
        <w:t xml:space="preserve"> </w:t>
      </w:r>
      <w:r w:rsidRPr="004A4DD0">
        <w:rPr>
          <w:rFonts w:ascii="GHEA Grapalat" w:hAnsi="GHEA Grapalat" w:cs="Sylfaen"/>
          <w:lang w:val="hy-AM"/>
        </w:rPr>
        <w:t>պահելու</w:t>
      </w:r>
      <w:r w:rsidRPr="004A4DD0">
        <w:rPr>
          <w:rFonts w:ascii="GHEA Grapalat" w:hAnsi="GHEA Grapalat"/>
          <w:lang w:val="hy-AM"/>
        </w:rPr>
        <w:t xml:space="preserve"> </w:t>
      </w:r>
      <w:r w:rsidRPr="004A4DD0">
        <w:rPr>
          <w:rFonts w:ascii="GHEA Grapalat" w:hAnsi="GHEA Grapalat" w:cs="Sylfaen"/>
          <w:lang w:val="hy-AM"/>
        </w:rPr>
        <w:t>անհրաժեշտությունը` այդ մասին անհապաղ հայտնելով իրավասու դատախազին.</w:t>
      </w:r>
    </w:p>
    <w:p w:rsidR="001110CD" w:rsidRPr="004A4DD0" w:rsidRDefault="001110CD" w:rsidP="003E1B63">
      <w:pPr>
        <w:numPr>
          <w:ilvl w:val="0"/>
          <w:numId w:val="15"/>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t>իրականացնում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Arial"/>
          <w:lang w:val="hy-AM"/>
        </w:rPr>
        <w:t>«</w:t>
      </w:r>
      <w:r w:rsidRPr="004A4DD0">
        <w:rPr>
          <w:rFonts w:ascii="GHEA Grapalat" w:hAnsi="GHEA Grapalat" w:cs="Sylfaen"/>
          <w:lang w:val="hy-AM"/>
        </w:rPr>
        <w:t>Օպերատիվ</w:t>
      </w:r>
      <w:r w:rsidRPr="004A4DD0">
        <w:rPr>
          <w:rFonts w:ascii="GHEA Grapalat" w:hAnsi="GHEA Grapalat"/>
          <w:lang w:val="hy-AM"/>
        </w:rPr>
        <w:t>-</w:t>
      </w:r>
      <w:r w:rsidRPr="004A4DD0">
        <w:rPr>
          <w:rFonts w:ascii="GHEA Grapalat" w:hAnsi="GHEA Grapalat" w:cs="Sylfaen"/>
          <w:lang w:val="hy-AM"/>
        </w:rPr>
        <w:t>հետախուզական</w:t>
      </w:r>
      <w:r w:rsidRPr="004A4DD0">
        <w:rPr>
          <w:rFonts w:ascii="GHEA Grapalat" w:hAnsi="GHEA Grapalat"/>
          <w:lang w:val="hy-AM"/>
        </w:rPr>
        <w:t xml:space="preserve"> </w:t>
      </w:r>
      <w:r w:rsidRPr="004A4DD0">
        <w:rPr>
          <w:rFonts w:ascii="GHEA Grapalat" w:hAnsi="GHEA Grapalat" w:cs="Sylfaen"/>
          <w:lang w:val="hy-AM"/>
        </w:rPr>
        <w:t>գործունեության</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cs="Arial"/>
          <w:lang w:val="hy-AM"/>
        </w:rPr>
        <w:t>»</w:t>
      </w:r>
      <w:r w:rsidRPr="004A4DD0">
        <w:rPr>
          <w:rFonts w:ascii="GHEA Grapalat" w:hAnsi="GHEA Grapalat" w:cs="Arial Armenian"/>
          <w:lang w:val="hy-AM"/>
        </w:rPr>
        <w:t xml:space="preserve"> </w:t>
      </w:r>
      <w:r w:rsidRPr="004A4DD0">
        <w:rPr>
          <w:rFonts w:ascii="GHEA Grapalat" w:hAnsi="GHEA Grapalat" w:cs="Sylfaen"/>
          <w:lang w:val="hy-AM"/>
        </w:rPr>
        <w:t>Հայաստանի Հանրապետության</w:t>
      </w:r>
      <w:r w:rsidRPr="004A4DD0">
        <w:rPr>
          <w:rFonts w:ascii="GHEA Grapalat" w:hAnsi="GHEA Grapalat"/>
          <w:lang w:val="hy-AM"/>
        </w:rPr>
        <w:t xml:space="preserve"> </w:t>
      </w:r>
      <w:r w:rsidRPr="004A4DD0">
        <w:rPr>
          <w:rFonts w:ascii="GHEA Grapalat" w:hAnsi="GHEA Grapalat" w:cs="Sylfaen"/>
          <w:lang w:val="hy-AM"/>
        </w:rPr>
        <w:t>օրենքով</w:t>
      </w:r>
      <w:r w:rsidRPr="004A4DD0">
        <w:rPr>
          <w:rFonts w:ascii="GHEA Grapalat" w:hAnsi="GHEA Grapalat"/>
          <w:lang w:val="hy-AM"/>
        </w:rPr>
        <w:t xml:space="preserve"> </w:t>
      </w:r>
      <w:r w:rsidRPr="004A4DD0">
        <w:rPr>
          <w:rFonts w:ascii="GHEA Grapalat" w:hAnsi="GHEA Grapalat" w:cs="Sylfaen"/>
          <w:lang w:val="hy-AM"/>
        </w:rPr>
        <w:t>իրեն</w:t>
      </w:r>
      <w:r w:rsidRPr="004A4DD0">
        <w:rPr>
          <w:rFonts w:ascii="GHEA Grapalat" w:hAnsi="GHEA Grapalat"/>
          <w:lang w:val="hy-AM"/>
        </w:rPr>
        <w:t xml:space="preserve"> </w:t>
      </w:r>
      <w:r w:rsidRPr="004A4DD0">
        <w:rPr>
          <w:rFonts w:ascii="GHEA Grapalat" w:hAnsi="GHEA Grapalat" w:cs="Sylfaen"/>
          <w:lang w:val="hy-AM"/>
        </w:rPr>
        <w:t>վերապահված</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լիազորություններ</w:t>
      </w:r>
      <w:r w:rsidRPr="004A4DD0">
        <w:rPr>
          <w:rFonts w:ascii="GHEA Grapalat" w:hAnsi="GHEA Grapalat"/>
          <w:lang w:val="hy-AM"/>
        </w:rPr>
        <w:t>:</w:t>
      </w:r>
    </w:p>
    <w:p w:rsidR="001110CD" w:rsidRPr="004A4DD0" w:rsidRDefault="001110CD" w:rsidP="001110CD">
      <w:pPr>
        <w:autoSpaceDE w:val="0"/>
        <w:autoSpaceDN w:val="0"/>
        <w:adjustRightInd w:val="0"/>
        <w:spacing w:line="360" w:lineRule="auto"/>
        <w:ind w:firstLine="709"/>
        <w:jc w:val="both"/>
        <w:rPr>
          <w:rFonts w:ascii="GHEA Grapalat" w:hAnsi="GHEA Grapalat" w:cs="Sylfaen"/>
          <w:b/>
          <w:lang w:val="hy-AM"/>
        </w:rPr>
      </w:pPr>
      <w:r w:rsidRPr="004A4DD0">
        <w:rPr>
          <w:rFonts w:ascii="GHEA Grapalat" w:hAnsi="GHEA Grapalat" w:cs="Sylfaen"/>
          <w:b/>
          <w:lang w:val="hy-AM"/>
        </w:rPr>
        <w:t xml:space="preserve"> </w:t>
      </w:r>
    </w:p>
    <w:p w:rsidR="001110CD" w:rsidRPr="004A4DD0" w:rsidRDefault="001110CD" w:rsidP="001110CD">
      <w:pPr>
        <w:pStyle w:val="Heading3"/>
        <w:rPr>
          <w:rFonts w:ascii="GHEA Grapalat" w:hAnsi="GHEA Grapalat" w:cs="IRTEK Courier"/>
          <w:sz w:val="24"/>
          <w:szCs w:val="24"/>
        </w:rPr>
      </w:pPr>
      <w:bookmarkStart w:id="148" w:name="_Toc342906734"/>
      <w:bookmarkStart w:id="149" w:name="_Toc342906958"/>
      <w:bookmarkStart w:id="150" w:name="_Toc342936486"/>
      <w:bookmarkStart w:id="151" w:name="_Toc343337583"/>
      <w:bookmarkStart w:id="152" w:name="_Toc19124405"/>
      <w:r w:rsidRPr="004A4DD0">
        <w:rPr>
          <w:rFonts w:ascii="GHEA Grapalat" w:hAnsi="GHEA Grapalat"/>
          <w:sz w:val="24"/>
          <w:szCs w:val="24"/>
          <w:lang w:val="ru-RU"/>
        </w:rPr>
        <w:t xml:space="preserve">ԳԼՈՒԽ 6. </w:t>
      </w:r>
      <w:r w:rsidRPr="004A4DD0">
        <w:rPr>
          <w:rFonts w:ascii="GHEA Grapalat" w:hAnsi="GHEA Grapalat"/>
          <w:sz w:val="24"/>
          <w:szCs w:val="24"/>
        </w:rPr>
        <w:t>ՎԱՐՈՒՅԹԻ</w:t>
      </w:r>
      <w:r w:rsidRPr="004A4DD0">
        <w:rPr>
          <w:rFonts w:ascii="GHEA Grapalat" w:hAnsi="GHEA Grapalat" w:cs="IRTEK Courier"/>
          <w:sz w:val="24"/>
          <w:szCs w:val="24"/>
        </w:rPr>
        <w:t xml:space="preserve"> </w:t>
      </w:r>
      <w:r w:rsidRPr="004A4DD0">
        <w:rPr>
          <w:rFonts w:ascii="GHEA Grapalat" w:hAnsi="GHEA Grapalat"/>
          <w:sz w:val="24"/>
          <w:szCs w:val="24"/>
        </w:rPr>
        <w:t>ՄԱՍՆԱՎՈՐ</w:t>
      </w:r>
      <w:r w:rsidRPr="004A4DD0">
        <w:rPr>
          <w:rFonts w:ascii="GHEA Grapalat" w:hAnsi="GHEA Grapalat" w:cs="IRTEK Courier"/>
          <w:sz w:val="24"/>
          <w:szCs w:val="24"/>
        </w:rPr>
        <w:t xml:space="preserve"> </w:t>
      </w:r>
      <w:r w:rsidRPr="004A4DD0">
        <w:rPr>
          <w:rFonts w:ascii="GHEA Grapalat" w:hAnsi="GHEA Grapalat"/>
          <w:sz w:val="24"/>
          <w:szCs w:val="24"/>
        </w:rPr>
        <w:t>ՄԱՍՆԱԿԻՑՆԵՐԸ</w:t>
      </w:r>
      <w:bookmarkEnd w:id="148"/>
      <w:bookmarkEnd w:id="149"/>
      <w:bookmarkEnd w:id="150"/>
      <w:bookmarkEnd w:id="151"/>
      <w:bookmarkEnd w:id="152"/>
    </w:p>
    <w:p w:rsidR="001110CD" w:rsidRPr="004A4DD0" w:rsidRDefault="001110CD" w:rsidP="001110CD">
      <w:pPr>
        <w:spacing w:line="360" w:lineRule="auto"/>
        <w:ind w:firstLine="709"/>
        <w:jc w:val="both"/>
        <w:rPr>
          <w:rFonts w:ascii="GHEA Grapalat" w:hAnsi="GHEA Grapalat" w:cs="Sylfaen"/>
          <w:b/>
          <w:bCs/>
          <w:iCs/>
          <w:lang w:val="hy-AM" w:eastAsia="ru-RU"/>
        </w:rPr>
      </w:pPr>
    </w:p>
    <w:p w:rsidR="001110CD" w:rsidRPr="004A4DD0" w:rsidRDefault="001110CD" w:rsidP="001110CD">
      <w:pPr>
        <w:pStyle w:val="Heading4"/>
      </w:pPr>
      <w:bookmarkStart w:id="153" w:name="_Toc342906959"/>
      <w:bookmarkStart w:id="154" w:name="_Toc343337584"/>
      <w:bookmarkStart w:id="155" w:name="_Toc19124406"/>
      <w:r w:rsidRPr="004A4DD0">
        <w:t>Մեղադրյալի</w:t>
      </w:r>
      <w:r w:rsidRPr="004A4DD0">
        <w:rPr>
          <w:rFonts w:cs="Arial Armenian"/>
        </w:rPr>
        <w:t xml:space="preserve"> </w:t>
      </w:r>
      <w:r w:rsidRPr="004A4DD0">
        <w:t>իրավունքները</w:t>
      </w:r>
      <w:r w:rsidRPr="004A4DD0">
        <w:rPr>
          <w:rFonts w:cs="Arial Armenian"/>
        </w:rPr>
        <w:t xml:space="preserve"> </w:t>
      </w:r>
      <w:r w:rsidRPr="004A4DD0">
        <w:t>և</w:t>
      </w:r>
      <w:r w:rsidRPr="004A4DD0">
        <w:rPr>
          <w:rFonts w:cs="Arial Armenian"/>
        </w:rPr>
        <w:t xml:space="preserve"> </w:t>
      </w:r>
      <w:r w:rsidRPr="004A4DD0">
        <w:t>պարտականությունները</w:t>
      </w:r>
      <w:bookmarkEnd w:id="153"/>
      <w:bookmarkEnd w:id="154"/>
      <w:bookmarkEnd w:id="155"/>
      <w:r w:rsidRPr="004A4DD0">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Մեղադրյալը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սահմանված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կարգով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ունի՝</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lastRenderedPageBreak/>
        <w:t xml:space="preserve">1) իրեն </w:t>
      </w:r>
      <w:r w:rsidRPr="004A4DD0">
        <w:rPr>
          <w:rFonts w:ascii="GHEA Grapalat" w:hAnsi="GHEA Grapalat" w:cs="Sylfaen"/>
          <w:lang w:val="hy-AM" w:eastAsia="ru-RU"/>
        </w:rPr>
        <w:t>ձերբակալելուց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մեղադրանք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ներկայացնելուց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հետո անհապաղ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անվճար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հոդվածի</w:t>
      </w:r>
      <w:r w:rsidRPr="004A4DD0">
        <w:rPr>
          <w:rFonts w:ascii="GHEA Grapalat" w:hAnsi="GHEA Grapalat" w:cs="Arial Armenian"/>
          <w:lang w:val="hy-AM" w:eastAsia="ru-RU"/>
        </w:rPr>
        <w:t xml:space="preserve"> </w:t>
      </w:r>
      <w:r w:rsidRPr="004A4DD0">
        <w:rPr>
          <w:rFonts w:ascii="GHEA Grapalat" w:hAnsi="GHEA Grapalat" w:cs="Sylfaen"/>
          <w:lang w:val="hy-AM" w:eastAsia="ru-RU"/>
        </w:rPr>
        <w:t>1-ին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նախատեսված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գրավոր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ծանուցում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պարզաբանում</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Sylfaen"/>
          <w:lang w:val="hy-AM" w:eastAsia="ru-RU"/>
        </w:rPr>
        <w:t>2) իր 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հասկանալի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լեզվով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անհապաղ</w:t>
      </w:r>
      <w:r w:rsidRPr="004A4DD0">
        <w:rPr>
          <w:rFonts w:ascii="GHEA Grapalat" w:hAnsi="GHEA Grapalat" w:cs="Arial Armenian"/>
          <w:lang w:val="hy-AM" w:eastAsia="ru-RU"/>
        </w:rPr>
        <w:t xml:space="preserve"> ու </w:t>
      </w:r>
      <w:r w:rsidRPr="004A4DD0">
        <w:rPr>
          <w:rFonts w:ascii="GHEA Grapalat" w:hAnsi="GHEA Grapalat" w:cs="Sylfaen"/>
          <w:lang w:val="hy-AM" w:eastAsia="ru-RU"/>
        </w:rPr>
        <w:t>հանգամանորեն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տեղեկացվել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ներկայացվող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մեղադրանքի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փաստական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հանգամանքների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իրավական</w:t>
      </w:r>
      <w:r w:rsidRPr="004A4DD0">
        <w:rPr>
          <w:rFonts w:ascii="GHEA Grapalat" w:hAnsi="GHEA Grapalat" w:cs="Arial Armenian"/>
          <w:lang w:val="hy-AM" w:eastAsia="ru-RU"/>
        </w:rPr>
        <w:t xml:space="preserve"> գնահատականի </w:t>
      </w:r>
      <w:r w:rsidRPr="004A4DD0">
        <w:rPr>
          <w:rFonts w:ascii="GHEA Grapalat" w:hAnsi="GHEA Grapalat" w:cs="Sylfaen"/>
          <w:lang w:val="hy-AM" w:eastAsia="ru-RU"/>
        </w:rPr>
        <w:t>մասին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իսկ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արգելանքի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վերցվելու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ազատությունից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զրկելու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հիմքերի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պատճառների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մեղադրանք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ներկայացնելուց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հետո</w:t>
      </w:r>
      <w:r w:rsidRPr="004A4DD0">
        <w:rPr>
          <w:rFonts w:ascii="GHEA Grapalat" w:hAnsi="GHEA Grapalat" w:cs="Arial Armenian"/>
          <w:lang w:val="hy-AM" w:eastAsia="ru-RU"/>
        </w:rPr>
        <w:t xml:space="preserve"> անհապաղ </w:t>
      </w:r>
      <w:r w:rsidRPr="004A4DD0">
        <w:rPr>
          <w:rFonts w:ascii="GHEA Grapalat" w:hAnsi="GHEA Grapalat" w:cs="Sylfaen"/>
          <w:lang w:val="hy-AM" w:eastAsia="ru-RU"/>
        </w:rPr>
        <w:t>անվճար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քրեական հետապնդում հարուցելու մասին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իսկ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արգելանքի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վերցվելու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ձերբակալման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կալանավորման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որոշումների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պատճենները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4) որ </w:t>
      </w:r>
      <w:r w:rsidRPr="004A4DD0">
        <w:rPr>
          <w:rFonts w:ascii="GHEA Grapalat" w:hAnsi="GHEA Grapalat" w:cs="Sylfaen"/>
          <w:lang w:val="hy-AM" w:eastAsia="ru-RU"/>
        </w:rPr>
        <w:t>ձերբակալումից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կալանավորումից հետո</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անհապաղ</w:t>
      </w:r>
      <w:r w:rsidRPr="004A4DD0">
        <w:rPr>
          <w:rFonts w:ascii="GHEA Grapalat" w:hAnsi="GHEA Grapalat" w:cs="Arial Armenian"/>
          <w:lang w:val="hy-AM" w:eastAsia="ru-RU"/>
        </w:rPr>
        <w:t xml:space="preserve">, սակայն </w:t>
      </w:r>
      <w:r w:rsidRPr="004A4DD0">
        <w:rPr>
          <w:rFonts w:ascii="GHEA Grapalat" w:hAnsi="GHEA Grapalat" w:cs="Sylfaen"/>
          <w:lang w:val="hy-AM" w:eastAsia="ru-RU"/>
        </w:rPr>
        <w:t>ոչ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ուշ</w:t>
      </w:r>
      <w:r w:rsidRPr="004A4DD0">
        <w:rPr>
          <w:rFonts w:ascii="GHEA Grapalat" w:hAnsi="GHEA Grapalat" w:cs="Arial Armenian"/>
          <w:lang w:val="hy-AM" w:eastAsia="ru-RU"/>
        </w:rPr>
        <w:t>,</w:t>
      </w:r>
      <w:r w:rsidRPr="004A4DD0">
        <w:rPr>
          <w:rFonts w:ascii="GHEA Grapalat" w:hAnsi="GHEA Grapalat" w:cs="Courier New"/>
          <w:lang w:val="hy-AM" w:eastAsia="ru-RU"/>
        </w:rPr>
        <w:t xml:space="preserve"> </w:t>
      </w:r>
      <w:r w:rsidRPr="004A4DD0">
        <w:rPr>
          <w:rFonts w:ascii="GHEA Grapalat" w:hAnsi="GHEA Grapalat" w:cs="Sylfaen"/>
          <w:lang w:val="hy-AM" w:eastAsia="ru-RU"/>
        </w:rPr>
        <w:t>քան</w:t>
      </w:r>
      <w:r w:rsidRPr="004A4DD0">
        <w:rPr>
          <w:rFonts w:ascii="GHEA Grapalat" w:hAnsi="GHEA Grapalat" w:cs="Arial Armenian"/>
          <w:lang w:val="hy-AM" w:eastAsia="ru-RU"/>
        </w:rPr>
        <w:t xml:space="preserve"> 12 </w:t>
      </w:r>
      <w:r w:rsidRPr="004A4DD0">
        <w:rPr>
          <w:rFonts w:ascii="GHEA Grapalat" w:hAnsi="GHEA Grapalat" w:cs="Sylfaen"/>
          <w:lang w:val="hy-AM" w:eastAsia="ru-RU"/>
        </w:rPr>
        <w:t>ժամվա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կողմից ընտրված անձը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իսկ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զինծառայող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լինելու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հրամանատարը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տեղեկացվի</w:t>
      </w:r>
      <w:r w:rsidRPr="004A4DD0">
        <w:rPr>
          <w:rFonts w:ascii="GHEA Grapalat" w:hAnsi="GHEA Grapalat" w:cs="Arial Armenian"/>
          <w:lang w:val="hy-AM" w:eastAsia="ru-RU"/>
        </w:rPr>
        <w:t xml:space="preserve"> իր գտնվելու վայրի մասին</w:t>
      </w:r>
      <w:r w:rsidRPr="004A4DD0">
        <w:rPr>
          <w:rFonts w:ascii="GHEA Grapalat" w:hAnsi="GHEA Grapalat" w:cs="Sylfae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5) </w:t>
      </w:r>
      <w:r w:rsidRPr="004A4DD0">
        <w:rPr>
          <w:rFonts w:ascii="GHEA Grapalat" w:hAnsi="GHEA Grapalat" w:cs="Sylfaen"/>
          <w:lang w:val="hy-AM" w:eastAsia="ru-RU"/>
        </w:rPr>
        <w:t>ձերբակալման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կալանավորման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դեպքում</w:t>
      </w:r>
      <w:r w:rsidRPr="004A4DD0">
        <w:rPr>
          <w:rFonts w:ascii="GHEA Grapalat" w:hAnsi="GHEA Grapalat" w:cs="Arial Armenian"/>
          <w:lang w:val="hy-AM" w:eastAsia="ru-RU"/>
        </w:rPr>
        <w:t xml:space="preserve"> պահանջել </w:t>
      </w:r>
      <w:r w:rsidRPr="004A4DD0">
        <w:rPr>
          <w:rFonts w:ascii="GHEA Grapalat" w:hAnsi="GHEA Grapalat" w:cs="Sylfaen"/>
          <w:lang w:val="hy-AM" w:eastAsia="ru-RU"/>
        </w:rPr>
        <w:t>անվճար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բժշկական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զննում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անվճար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եզրակացություն</w:t>
      </w:r>
      <w:r w:rsidRPr="004A4DD0">
        <w:rPr>
          <w:rFonts w:ascii="GHEA Grapalat" w:hAnsi="GHEA Grapalat" w:cs="Arial Armenian"/>
          <w:lang w:val="hy-AM" w:eastAsia="ru-RU"/>
        </w:rPr>
        <w:t>, ինչպես նաև իր ընտրությամբ հրավիրել բժիշկ և անարգել հաղորդակցվել նրա հետ` առանց</w:t>
      </w:r>
      <w:r w:rsidRPr="004A4DD0">
        <w:rPr>
          <w:rFonts w:ascii="GHEA Grapalat" w:hAnsi="GHEA Grapalat" w:cs="Sylfaen"/>
          <w:lang w:val="hy-AM" w:eastAsia="ru-RU"/>
        </w:rPr>
        <w:t xml:space="preserve"> տեսողական կամ լսողական վերահսկման</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6) </w:t>
      </w:r>
      <w:r w:rsidRPr="004A4DD0">
        <w:rPr>
          <w:rFonts w:ascii="GHEA Grapalat" w:hAnsi="GHEA Grapalat" w:cs="Sylfaen"/>
          <w:lang w:val="hy-AM" w:eastAsia="ru-RU"/>
        </w:rPr>
        <w:t>պահպանել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լռություն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տալ </w:t>
      </w:r>
      <w:r w:rsidRPr="004A4DD0">
        <w:rPr>
          <w:rFonts w:ascii="GHEA Grapalat" w:hAnsi="GHEA Grapalat" w:cs="Sylfaen"/>
          <w:lang w:val="hy-AM" w:eastAsia="ru-RU"/>
        </w:rPr>
        <w:t>ցուցմունք, այդ թվում՝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ներկայությամբ</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7) </w:t>
      </w:r>
      <w:r w:rsidRPr="004A4DD0">
        <w:rPr>
          <w:rFonts w:ascii="GHEA Grapalat" w:hAnsi="GHEA Grapalat" w:cs="Sylfaen"/>
          <w:lang w:val="hy-AM" w:eastAsia="ru-RU"/>
        </w:rPr>
        <w:t>ձերբակալման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մեղադրանք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ներկայացնելու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ընտրությամբ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ունենալ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ինքնուրույն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իսկ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ծառայության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դիմաց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վճարելու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միջոցներ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չունենալու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ունենալ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պետական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միջոցների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հաշվին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նշանակված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8) </w:t>
      </w:r>
      <w:r w:rsidRPr="004A4DD0">
        <w:rPr>
          <w:rFonts w:ascii="GHEA Grapalat" w:hAnsi="GHEA Grapalat" w:cs="Sylfaen"/>
          <w:lang w:val="hy-AM" w:eastAsia="ru-RU"/>
        </w:rPr>
        <w:t>խորհրդապահական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կարգով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կոնֆիդենցիալ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անարգել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տեսակցել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տեսակցությունների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սահմանափակման, բացառությամբ մեղադրյալի մասնակցությամբ վարութային գործողություններ կատարելու դեպքերի</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lastRenderedPageBreak/>
        <w:t xml:space="preserve">9) մինչև ցուցմունք տալը </w:t>
      </w:r>
      <w:r w:rsidRPr="004A4DD0">
        <w:rPr>
          <w:rFonts w:ascii="GHEA Grapalat" w:hAnsi="GHEA Grapalat" w:cs="Sylfaen"/>
          <w:lang w:val="hy-AM" w:eastAsia="ru-RU"/>
        </w:rPr>
        <w:t>գրավոր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տեղեկացվել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ամուսնու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մերձավոր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ազգականների</w:t>
      </w:r>
      <w:r w:rsidRPr="004A4DD0">
        <w:rPr>
          <w:rFonts w:ascii="GHEA Grapalat" w:hAnsi="GHEA Grapalat" w:cs="Arial Armenian"/>
          <w:lang w:val="hy-AM" w:eastAsia="ru-RU"/>
        </w:rPr>
        <w:t xml:space="preserve"> վերաբերյալ </w:t>
      </w:r>
      <w:r w:rsidRPr="004A4DD0">
        <w:rPr>
          <w:rFonts w:ascii="GHEA Grapalat" w:hAnsi="GHEA Grapalat" w:cs="Sylfaen"/>
          <w:lang w:val="hy-AM" w:eastAsia="ru-RU"/>
        </w:rPr>
        <w:t>ցուցմունք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չտալու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ինչպես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ցուցմունքը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օգտագործվել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ապացույց</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10) </w:t>
      </w:r>
      <w:r w:rsidRPr="004A4DD0">
        <w:rPr>
          <w:rFonts w:ascii="GHEA Grapalat" w:hAnsi="GHEA Grapalat" w:cs="Sylfaen"/>
          <w:lang w:val="hy-AM"/>
        </w:rPr>
        <w:t>հակընդդեմ</w:t>
      </w:r>
      <w:r w:rsidRPr="004A4DD0">
        <w:rPr>
          <w:rFonts w:ascii="GHEA Grapalat" w:hAnsi="GHEA Grapalat"/>
          <w:lang w:val="hy-AM"/>
        </w:rPr>
        <w:t xml:space="preserve"> </w:t>
      </w:r>
      <w:r w:rsidRPr="004A4DD0">
        <w:rPr>
          <w:rFonts w:ascii="GHEA Grapalat" w:hAnsi="GHEA Grapalat" w:cs="Sylfaen"/>
          <w:lang w:val="hy-AM"/>
        </w:rPr>
        <w:t>հարցման ենթարկել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վկայած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անձանց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այդ</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ենթարկվեն</w:t>
      </w:r>
      <w:r w:rsidRPr="004A4DD0">
        <w:rPr>
          <w:rFonts w:ascii="GHEA Grapalat" w:hAnsi="GHEA Grapalat" w:cs="Arial Armenian"/>
          <w:lang w:val="hy-AM" w:eastAsia="ru-RU"/>
        </w:rPr>
        <w:t xml:space="preserve"> </w:t>
      </w:r>
      <w:r w:rsidRPr="004A4DD0">
        <w:rPr>
          <w:rFonts w:ascii="GHEA Grapalat" w:hAnsi="GHEA Grapalat" w:cs="Sylfaen"/>
          <w:lang w:val="hy-AM"/>
        </w:rPr>
        <w:t>հակընդդեմ</w:t>
      </w:r>
      <w:r w:rsidRPr="004A4DD0">
        <w:rPr>
          <w:rFonts w:ascii="GHEA Grapalat" w:hAnsi="GHEA Grapalat"/>
          <w:lang w:val="hy-AM"/>
        </w:rPr>
        <w:t xml:space="preserve"> </w:t>
      </w:r>
      <w:r w:rsidRPr="004A4DD0">
        <w:rPr>
          <w:rFonts w:ascii="GHEA Grapalat" w:hAnsi="GHEA Grapalat" w:cs="Sylfaen"/>
          <w:lang w:val="hy-AM"/>
        </w:rPr>
        <w:t>հարցման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ինչպես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օգտին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վկայող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կանչվեն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հարցաքննվեն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պայմաններով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վկայած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անձինք</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11) </w:t>
      </w:r>
      <w:r w:rsidRPr="004A4DD0">
        <w:rPr>
          <w:rFonts w:ascii="GHEA Grapalat" w:hAnsi="GHEA Grapalat" w:cs="Sylfaen"/>
          <w:lang w:val="hy-AM" w:eastAsia="ru-RU"/>
        </w:rPr>
        <w:t>մասնակցել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միջնորդությամբ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կատարվող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ապացուցողական և այլ վարութային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գործողություններին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եթե</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վնասի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անձանց</w:t>
      </w:r>
      <w:r w:rsidRPr="004A4DD0">
        <w:rPr>
          <w:rFonts w:ascii="GHEA Grapalat" w:hAnsi="GHEA Grapalat" w:cs="Arial Armenian"/>
          <w:lang w:val="hy-AM" w:eastAsia="ru-RU"/>
        </w:rPr>
        <w:t xml:space="preserve"> կամ արդարադատության </w:t>
      </w:r>
      <w:r w:rsidRPr="004A4DD0">
        <w:rPr>
          <w:rFonts w:ascii="GHEA Grapalat" w:hAnsi="GHEA Grapalat" w:cs="Sylfaen"/>
          <w:lang w:val="hy-AM" w:eastAsia="ru-RU"/>
        </w:rPr>
        <w:t>շահերին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12) </w:t>
      </w:r>
      <w:r w:rsidRPr="004A4DD0">
        <w:rPr>
          <w:rFonts w:ascii="GHEA Grapalat" w:hAnsi="GHEA Grapalat" w:cs="Sylfaen"/>
          <w:lang w:val="hy-AM" w:eastAsia="ru-RU"/>
        </w:rPr>
        <w:t>ստանալ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որոշումը՝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միջնորդությամբ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կատարվող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ապացուցողական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գործողությանն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չթույլատրելու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13)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նյութերին կցելու և </w:t>
      </w:r>
      <w:r w:rsidRPr="004A4DD0">
        <w:rPr>
          <w:rFonts w:ascii="GHEA Grapalat" w:hAnsi="GHEA Grapalat" w:cs="Sylfaen"/>
          <w:lang w:val="hy-AM" w:eastAsia="ru-RU"/>
        </w:rPr>
        <w:t>հետազոտելու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ապացույցներ</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14) </w:t>
      </w:r>
      <w:r w:rsidRPr="004A4DD0">
        <w:rPr>
          <w:rFonts w:ascii="GHEA Grapalat" w:hAnsi="GHEA Grapalat" w:cs="Sylfaen"/>
          <w:lang w:val="hy-AM" w:eastAsia="ru-RU"/>
        </w:rPr>
        <w:t>հայտարարել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մեղավորության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անմեղության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15) </w:t>
      </w:r>
      <w:r w:rsidRPr="004A4DD0">
        <w:rPr>
          <w:rFonts w:ascii="GHEA Grapalat" w:hAnsi="GHEA Grapalat" w:cs="Sylfaen"/>
          <w:lang w:val="hy-AM" w:eastAsia="ru-RU"/>
        </w:rPr>
        <w:t>հարուցել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միջնորդություններ</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lang w:val="hy-AM" w:eastAsia="ru-RU"/>
        </w:rPr>
        <w:t xml:space="preserve">16) </w:t>
      </w:r>
      <w:r w:rsidRPr="004A4DD0">
        <w:rPr>
          <w:rFonts w:ascii="GHEA Grapalat" w:hAnsi="GHEA Grapalat" w:cs="Sylfaen"/>
          <w:lang w:val="hy-AM" w:eastAsia="ru-RU"/>
        </w:rPr>
        <w:t>հայտնել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բացարկներ</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17) </w:t>
      </w:r>
      <w:r w:rsidRPr="004A4DD0">
        <w:rPr>
          <w:rFonts w:ascii="GHEA Grapalat" w:hAnsi="GHEA Grapalat" w:cs="Sylfaen"/>
          <w:lang w:val="hy-AM" w:eastAsia="ru-RU"/>
        </w:rPr>
        <w:t>առարկել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 հանրային մասնակիցների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դեմ.</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18) </w:t>
      </w:r>
      <w:r w:rsidRPr="004A4DD0">
        <w:rPr>
          <w:rFonts w:ascii="GHEA Grapalat" w:hAnsi="GHEA Grapalat" w:cs="Sylfaen"/>
          <w:lang w:val="hy-AM" w:eastAsia="ru-RU"/>
        </w:rPr>
        <w:t>ծանոթանալ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ապացուցողական և այլ վարութային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դիտողություններ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այդ</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արձանագրությունում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գրառումների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ճշտության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լրիվության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կապակցությամբ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ծանոթանալ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դրա</w:t>
      </w:r>
      <w:r w:rsidRPr="004A4DD0">
        <w:rPr>
          <w:rFonts w:ascii="GHEA Grapalat" w:hAnsi="GHEA Grapalat" w:cs="Arial Armenian"/>
          <w:lang w:val="hy-AM" w:eastAsia="ru-RU"/>
        </w:rPr>
        <w:t xml:space="preserve"> վերաբերյալ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դիտողությունները, ապացուցողական և այլ վարութային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գտնվելու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պահանջել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համապատասխան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մեջ կատարել իր մատնանշած հանգամանքների մասին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գրառումներ</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lang w:val="hy-AM" w:eastAsia="ru-RU"/>
        </w:rPr>
        <w:t xml:space="preserve">19) իր խնդրանքով անվճար ստանալ իր մասնակցությամբ կատարված </w:t>
      </w:r>
      <w:r w:rsidRPr="004A4DD0">
        <w:rPr>
          <w:rFonts w:ascii="GHEA Grapalat" w:hAnsi="GHEA Grapalat" w:cs="Sylfaen"/>
          <w:lang w:val="hy-AM" w:eastAsia="ru-RU"/>
        </w:rPr>
        <w:t>ապացուցողական և այլ վարութային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արձանագրության պատճենը.</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lastRenderedPageBreak/>
        <w:t xml:space="preserve">20) </w:t>
      </w:r>
      <w:r w:rsidRPr="004A4DD0">
        <w:rPr>
          <w:rFonts w:ascii="GHEA Grapalat" w:hAnsi="GHEA Grapalat" w:cs="Sylfaen"/>
          <w:lang w:val="hy-AM" w:eastAsia="ru-RU"/>
        </w:rPr>
        <w:t>ծանոթանալ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նկատմամբ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խափանման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միջոց</w:t>
      </w:r>
      <w:r w:rsidRPr="004A4DD0">
        <w:rPr>
          <w:rFonts w:ascii="GHEA Grapalat" w:hAnsi="GHEA Grapalat" w:cs="Arial Armenian"/>
          <w:lang w:val="hy-AM" w:eastAsia="ru-RU"/>
        </w:rPr>
        <w:t xml:space="preserve"> կամ </w:t>
      </w:r>
      <w:r w:rsidRPr="004A4DD0">
        <w:rPr>
          <w:rFonts w:ascii="GHEA Grapalat" w:hAnsi="GHEA Grapalat" w:cs="Sylfaen"/>
          <w:lang w:val="hy-AM" w:eastAsia="ru-RU"/>
        </w:rPr>
        <w:t>հարկադրանքի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միջոց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կիրառելու, փորձաքննություն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նշանակելու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որոշումներին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իսկ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խնդրանքով՝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անվճար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այդ</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որոշումների, ինչպես 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փորձագետի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եզրակացության պատճենը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Sylfaen"/>
          <w:lang w:val="hy-AM" w:eastAsia="ru-RU"/>
        </w:rPr>
        <w:t>21) անվճար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եզրակացության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եզրափակիչ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ակտի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քրեական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հայցի</w:t>
      </w:r>
      <w:r w:rsidRPr="004A4DD0">
        <w:rPr>
          <w:rFonts w:ascii="GHEA Grapalat" w:hAnsi="GHEA Grapalat" w:cs="Arial Armenian"/>
          <w:lang w:val="hy-AM" w:eastAsia="ru-RU"/>
        </w:rPr>
        <w:t>,</w:t>
      </w:r>
      <w:r w:rsidRPr="004A4DD0">
        <w:rPr>
          <w:rFonts w:ascii="GHEA Grapalat" w:hAnsi="GHEA Grapalat" w:cs="Sylfaen"/>
          <w:lang w:val="hy-AM" w:eastAsia="ru-RU"/>
        </w:rPr>
        <w:t xml:space="preserve"> գույքային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հայցի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ինչպես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եզրափակիչ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ակտի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պատճենը.</w:t>
      </w:r>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lang w:val="hy-AM" w:eastAsia="ru-RU"/>
        </w:rPr>
        <w:t xml:space="preserve">22) </w:t>
      </w:r>
      <w:r w:rsidRPr="004A4DD0">
        <w:rPr>
          <w:rFonts w:ascii="GHEA Grapalat" w:hAnsi="GHEA Grapalat" w:cs="Sylfaen"/>
          <w:lang w:val="hy-AM" w:eastAsia="ru-RU"/>
        </w:rPr>
        <w:t>նախաքննության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ավարտման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ծանոթանալ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բոլոր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նյութերին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դրանցից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անվճար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պատճեններ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ստանալ</w:t>
      </w:r>
      <w:r w:rsidRPr="004A4DD0">
        <w:rPr>
          <w:rFonts w:ascii="GHEA Grapalat" w:hAnsi="GHEA Grapalat" w:cs="Arial Armenian"/>
          <w:lang w:val="hy-AM" w:eastAsia="ru-RU"/>
        </w:rPr>
        <w:t xml:space="preserve"> կամ </w:t>
      </w:r>
      <w:r w:rsidRPr="004A4DD0">
        <w:rPr>
          <w:rFonts w:ascii="GHEA Grapalat" w:hAnsi="GHEA Grapalat" w:cs="Sylfaen"/>
          <w:lang w:val="hy-AM" w:eastAsia="ru-RU"/>
        </w:rPr>
        <w:t>դուրս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գրել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ցանկացած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տեղեկություն</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23) դատարանին </w:t>
      </w:r>
      <w:r w:rsidRPr="004A4DD0">
        <w:rPr>
          <w:rFonts w:ascii="GHEA Grapalat" w:hAnsi="GHEA Grapalat" w:cs="Sylfaen"/>
          <w:lang w:val="hy-AM" w:eastAsia="ru-RU"/>
        </w:rPr>
        <w:t>միջնորդել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կիրառելու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համաձայնեցման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24) հսկող դատախազին միջնորդել կիրառելու համագործակցության վարույթ.</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25)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անցկացման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վայրի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ժամանակի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պատշաճ</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ծանուցում</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26) ներկա լինել </w:t>
      </w:r>
      <w:r w:rsidRPr="004A4DD0">
        <w:rPr>
          <w:rFonts w:ascii="GHEA Grapalat" w:hAnsi="GHEA Grapalat" w:cs="Sylfaen"/>
          <w:lang w:val="hy-AM" w:eastAsia="ru-RU"/>
        </w:rPr>
        <w:t>առաջին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ատյանի 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վերաքննիչ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դատարանների 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նիստերին, մասնակցել ապացույցների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հետազոտմանը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հանդես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գալ</w:t>
      </w:r>
      <w:r w:rsidRPr="004A4DD0">
        <w:rPr>
          <w:rFonts w:ascii="GHEA Grapalat" w:hAnsi="GHEA Grapalat" w:cs="Arial Armenian"/>
          <w:lang w:val="hy-AM" w:eastAsia="ru-RU"/>
        </w:rPr>
        <w:t xml:space="preserve"> բացման խոսքով, եզրափակիչ ելույթով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եզրափակիչ հայտարարությամբ.</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27) </w:t>
      </w:r>
      <w:r w:rsidRPr="004A4DD0">
        <w:rPr>
          <w:rFonts w:ascii="GHEA Grapalat" w:hAnsi="GHEA Grapalat" w:cs="Sylfaen"/>
          <w:lang w:val="hy-AM" w:eastAsia="ru-RU"/>
        </w:rPr>
        <w:t>բողոքարկել</w:t>
      </w:r>
      <w:r w:rsidRPr="004A4DD0">
        <w:rPr>
          <w:rFonts w:ascii="GHEA Grapalat" w:hAnsi="GHEA Grapalat" w:cs="Arial Armenian"/>
          <w:lang w:val="hy-AM" w:eastAsia="ru-RU"/>
        </w:rPr>
        <w:t xml:space="preserve"> վարույթի հանրային մասնակիցների և </w:t>
      </w:r>
      <w:r w:rsidRPr="004A4DD0">
        <w:rPr>
          <w:rFonts w:ascii="GHEA Grapalat" w:hAnsi="GHEA Grapalat" w:cs="Sylfaen"/>
          <w:lang w:val="hy-AM" w:eastAsia="ru-RU"/>
        </w:rPr>
        <w:t>դատարանի</w:t>
      </w:r>
      <w:r w:rsidRPr="004A4DD0">
        <w:rPr>
          <w:rFonts w:ascii="GHEA Grapalat" w:hAnsi="GHEA Grapalat" w:cs="Arial Armenian"/>
          <w:lang w:val="hy-AM" w:eastAsia="ru-RU"/>
        </w:rPr>
        <w:t xml:space="preserve"> վարութային ակտերը, </w:t>
      </w:r>
      <w:r w:rsidRPr="004A4DD0">
        <w:rPr>
          <w:rFonts w:ascii="GHEA Grapalat" w:hAnsi="GHEA Grapalat" w:cs="Sylfaen"/>
          <w:lang w:val="hy-AM" w:eastAsia="ru-RU"/>
        </w:rPr>
        <w:t>այդ</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եզրափակիչ դատավարական ակտերը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28) հ</w:t>
      </w:r>
      <w:r w:rsidRPr="004A4DD0">
        <w:rPr>
          <w:rFonts w:ascii="GHEA Grapalat" w:hAnsi="GHEA Grapalat" w:cs="Sylfaen"/>
          <w:lang w:val="hy-AM" w:eastAsia="ru-RU"/>
        </w:rPr>
        <w:t>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ներկայացրած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բողոքը</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29) </w:t>
      </w:r>
      <w:r w:rsidRPr="004A4DD0">
        <w:rPr>
          <w:rFonts w:ascii="GHEA Grapalat" w:hAnsi="GHEA Grapalat" w:cs="Sylfaen"/>
          <w:lang w:val="hy-AM" w:eastAsia="ru-RU"/>
        </w:rPr>
        <w:t>տեղեկացվել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բերված և իր շահերին առնչվող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վերանայման բողոքի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lang w:val="hy-AM" w:eastAsia="ru-RU"/>
        </w:rPr>
        <w:t xml:space="preserve"> դրա վերաբերյալ ներկայացնել պատասխան</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30)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կարծիք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մասնակիցների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միջնորդությունների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հայտարարությունների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վերաբերյալ</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31) </w:t>
      </w:r>
      <w:r w:rsidRPr="004A4DD0">
        <w:rPr>
          <w:rFonts w:ascii="GHEA Grapalat" w:hAnsi="GHEA Grapalat" w:cs="Sylfaen"/>
          <w:lang w:val="hy-AM" w:eastAsia="ru-RU"/>
        </w:rPr>
        <w:t>առարկել 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մասնակիցների կամ</w:t>
      </w:r>
      <w:r w:rsidRPr="004A4DD0">
        <w:rPr>
          <w:rFonts w:ascii="GHEA Grapalat" w:hAnsi="GHEA Grapalat" w:cs="Arial Armenian"/>
          <w:lang w:val="hy-AM" w:eastAsia="ru-RU"/>
        </w:rPr>
        <w:t xml:space="preserve"> դատական նիստը </w:t>
      </w:r>
      <w:r w:rsidRPr="004A4DD0">
        <w:rPr>
          <w:rFonts w:ascii="GHEA Grapalat" w:hAnsi="GHEA Grapalat" w:cs="Sylfaen"/>
          <w:lang w:val="hy-AM" w:eastAsia="ru-RU"/>
        </w:rPr>
        <w:t>նախագահողի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դեմ</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lang w:val="hy-AM" w:eastAsia="ru-RU"/>
        </w:rPr>
        <w:t xml:space="preserve">32) </w:t>
      </w:r>
      <w:r w:rsidRPr="004A4DD0">
        <w:rPr>
          <w:rFonts w:ascii="GHEA Grapalat" w:hAnsi="GHEA Grapalat" w:cs="Sylfaen"/>
          <w:lang w:val="hy-AM" w:eastAsia="ru-RU"/>
        </w:rPr>
        <w:t>ստանալ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 հանրային մասնակիցների կամ դատարանի</w:t>
      </w:r>
      <w:r w:rsidRPr="004A4DD0">
        <w:rPr>
          <w:rFonts w:ascii="GHEA Grapalat" w:hAnsi="GHEA Grapalat" w:cs="Arial Armenian"/>
          <w:lang w:val="hy-AM" w:eastAsia="ru-RU"/>
        </w:rPr>
        <w:t xml:space="preserve"> ոչ իրավաչափ </w:t>
      </w:r>
      <w:r w:rsidRPr="004A4DD0">
        <w:rPr>
          <w:rFonts w:ascii="GHEA Grapalat" w:hAnsi="GHEA Grapalat" w:cs="Sylfaen"/>
          <w:lang w:val="hy-AM" w:eastAsia="ru-RU"/>
        </w:rPr>
        <w:t>գործողությունների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հետևանքով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պատճառված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վնասի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հատուցում.</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lastRenderedPageBreak/>
        <w:t xml:space="preserve">33)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ինչպես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ընտանիքի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անդամի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 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մերձավոր 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կյանքին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առողջությանը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իրավաչափ շահերին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սպառնացող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վտանգի</w:t>
      </w:r>
      <w:r w:rsidRPr="004A4DD0">
        <w:rPr>
          <w:rFonts w:ascii="GHEA Grapalat" w:hAnsi="GHEA Grapalat"/>
          <w:lang w:val="hy-AM" w:eastAsia="ru-RU"/>
        </w:rPr>
        <w:t xml:space="preserve"> </w:t>
      </w:r>
      <w:r w:rsidRPr="004A4DD0">
        <w:rPr>
          <w:rFonts w:ascii="GHEA Grapalat" w:hAnsi="GHEA Grapalat" w:cs="Sylfaen"/>
          <w:lang w:val="hy-AM" w:eastAsia="ru-RU"/>
        </w:rPr>
        <w:t>դեպքում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մարմնից հայցել հատուկ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պաշտպանություն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Sylfaen"/>
          <w:lang w:val="hy-AM" w:eastAsia="ru-RU"/>
        </w:rPr>
        <w:t>34) իրականացնել սույն օրենսգրքով իրեն վերապահված այլ իրավունքներ</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Մեղադրյալը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ներկայանալ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 իրականացնող մարմնի հրավերով</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վարույթն իրականացնող մարմնի </w:t>
      </w:r>
      <w:r w:rsidRPr="004A4DD0">
        <w:rPr>
          <w:rFonts w:ascii="GHEA Grapalat" w:hAnsi="GHEA Grapalat" w:cs="Sylfaen"/>
          <w:lang w:val="hy-AM" w:eastAsia="ru-RU"/>
        </w:rPr>
        <w:t>պահանջով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ենթարկվել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բժշկական</w:t>
      </w:r>
      <w:r w:rsidRPr="004A4DD0">
        <w:rPr>
          <w:rFonts w:ascii="GHEA Grapalat" w:hAnsi="GHEA Grapalat" w:cs="Arial Armenian"/>
          <w:lang w:val="hy-AM" w:eastAsia="ru-RU"/>
        </w:rPr>
        <w:t xml:space="preserve"> հետազոտության, </w:t>
      </w:r>
      <w:r w:rsidRPr="004A4DD0">
        <w:rPr>
          <w:rFonts w:ascii="GHEA Grapalat" w:hAnsi="GHEA Grapalat" w:cs="Sylfaen"/>
          <w:lang w:val="hy-AM" w:eastAsia="ru-RU"/>
        </w:rPr>
        <w:t>մատնադրոշմման, անձնական խուզարկության, քննման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փորձաքննության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լուսանկարվել</w:t>
      </w:r>
      <w:r w:rsidRPr="004A4DD0">
        <w:rPr>
          <w:rFonts w:ascii="GHEA Grapalat" w:hAnsi="GHEA Grapalat" w:cs="Arial Armenian"/>
          <w:lang w:val="hy-AM" w:eastAsia="ru-RU"/>
        </w:rPr>
        <w:t xml:space="preserve"> կամ փորձաքննության համար հանձնել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նախատեսված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նմուշներ</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չխոչընդոտել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քրեական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այդ</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ապօրինի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չմիջամտել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ապացուցման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գործընթացին</w:t>
      </w:r>
      <w:r w:rsidRPr="004A4DD0">
        <w:rPr>
          <w:rFonts w:ascii="GHEA Grapalat" w:hAnsi="GHEA Grapalat"/>
          <w:lang w:val="hy-AM" w:eastAsia="ru-RU"/>
        </w:rPr>
        <w:t>.</w:t>
      </w:r>
      <w:r w:rsidRPr="004A4DD0">
        <w:rPr>
          <w:rFonts w:ascii="GHEA Grapalat" w:hAnsi="GHEA Grapalat" w:cs="Sylfaen"/>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վայր մեկնելիս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տեղեկացնել իր գտնվելու նոր վայրի և իր հետ հաղորդակցվելու միջոցների մասին</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lang w:val="hy-AM" w:eastAsia="ru-RU"/>
        </w:rPr>
        <w:t xml:space="preserve">5) ենթարկվել վարույթն իրականացնող մարմնի կարգադրություններին և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նիստի կարգին:</w:t>
      </w:r>
    </w:p>
    <w:p w:rsidR="001110CD" w:rsidRPr="004A4DD0" w:rsidRDefault="001110CD" w:rsidP="001110CD">
      <w:pPr>
        <w:spacing w:line="360" w:lineRule="auto"/>
        <w:ind w:firstLine="709"/>
        <w:jc w:val="both"/>
        <w:rPr>
          <w:rFonts w:ascii="GHEA Grapalat" w:hAnsi="GHEA Grapalat" w:cs="Sylfaen"/>
          <w:b/>
          <w:bCs/>
          <w:iCs/>
          <w:lang w:val="hy-AM" w:eastAsia="ru-RU"/>
        </w:rPr>
      </w:pPr>
    </w:p>
    <w:p w:rsidR="001110CD" w:rsidRPr="004A4DD0" w:rsidRDefault="001110CD" w:rsidP="001110CD">
      <w:pPr>
        <w:pStyle w:val="Heading4"/>
      </w:pPr>
      <w:bookmarkStart w:id="156" w:name="_Toc342906960"/>
      <w:bookmarkStart w:id="157" w:name="_Toc343337585"/>
      <w:bookmarkStart w:id="158" w:name="_Toc19124407"/>
      <w:r w:rsidRPr="004A4DD0">
        <w:t>Մեղադրյալի</w:t>
      </w:r>
      <w:r w:rsidRPr="004A4DD0">
        <w:rPr>
          <w:rFonts w:cs="Arial Armenian"/>
        </w:rPr>
        <w:t xml:space="preserve"> </w:t>
      </w:r>
      <w:r w:rsidRPr="004A4DD0">
        <w:t>օրինական</w:t>
      </w:r>
      <w:r w:rsidRPr="004A4DD0">
        <w:rPr>
          <w:rFonts w:cs="Arial Armenian"/>
        </w:rPr>
        <w:t xml:space="preserve"> </w:t>
      </w:r>
      <w:r w:rsidRPr="004A4DD0">
        <w:t>ներկայացուցիչը</w:t>
      </w:r>
      <w:bookmarkEnd w:id="156"/>
      <w:bookmarkEnd w:id="157"/>
      <w:bookmarkEnd w:id="158"/>
    </w:p>
    <w:p w:rsidR="001110CD" w:rsidRPr="004A4DD0" w:rsidRDefault="001110CD" w:rsidP="003E1B63">
      <w:pPr>
        <w:numPr>
          <w:ilvl w:val="0"/>
          <w:numId w:val="94"/>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Անձն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ճանաչվելու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անչափահաս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անգործունակ</w:t>
      </w:r>
      <w:r w:rsidRPr="004A4DD0">
        <w:rPr>
          <w:rFonts w:ascii="GHEA Grapalat" w:hAnsi="GHEA Grapalat" w:cs="Arial Armenian"/>
          <w:lang w:val="hy-AM" w:eastAsia="ru-RU"/>
        </w:rPr>
        <w:t xml:space="preserve">` </w:t>
      </w:r>
      <w:r w:rsidRPr="004A4DD0">
        <w:rPr>
          <w:rFonts w:ascii="GHEA Grapalat" w:hAnsi="GHEA Grapalat" w:cs="Sylfaen"/>
          <w:lang w:val="hy-AM" w:eastAsia="ru-RU"/>
        </w:rPr>
        <w:t>քրեական հետապնդման ենթարկված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երեխայի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որդեգրվածի,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խնամարկյալի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հոգաբարձյալի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ներկայացուցիչ</w:t>
      </w:r>
      <w:r w:rsidRPr="004A4DD0">
        <w:rPr>
          <w:rFonts w:ascii="GHEA Grapalat" w:hAnsi="GHEA Grapalat" w:cs="Arial Armenian"/>
          <w:lang w:val="hy-AM" w:eastAsia="ru-RU"/>
        </w:rPr>
        <w:t xml:space="preserve">: </w:t>
      </w:r>
      <w:r w:rsidRPr="004A4DD0">
        <w:rPr>
          <w:rFonts w:ascii="GHEA Grapalat" w:hAnsi="GHEA Grapalat"/>
          <w:lang w:val="hy-AM" w:eastAsia="ru-RU"/>
        </w:rPr>
        <w:t>Առանց խնամքի մնացած անչափահաս մեղադրյալի իրավաչափ շահերը ներկայացնելու համար որպես օրինական ներկայացուցիչ է ներգրավվում խնամակալության և հոգաբարձության իրավասու մարմնի աշխատակիցը:</w:t>
      </w:r>
    </w:p>
    <w:p w:rsidR="001110CD" w:rsidRPr="004A4DD0" w:rsidRDefault="001110CD" w:rsidP="003E1B63">
      <w:pPr>
        <w:numPr>
          <w:ilvl w:val="0"/>
          <w:numId w:val="94"/>
        </w:numPr>
        <w:spacing w:line="360" w:lineRule="auto"/>
        <w:ind w:left="0" w:firstLine="709"/>
        <w:jc w:val="both"/>
        <w:rPr>
          <w:rFonts w:ascii="GHEA Grapalat" w:hAnsi="GHEA Grapalat"/>
          <w:lang w:val="hy-AM" w:eastAsia="ru-RU"/>
        </w:rPr>
      </w:pPr>
      <w:r w:rsidRPr="004A4DD0">
        <w:rPr>
          <w:rFonts w:ascii="GHEA Grapalat" w:hAnsi="GHEA Grapalat"/>
          <w:lang w:val="hy-AM" w:eastAsia="ru-RU"/>
        </w:rPr>
        <w:t>Անձն իրավունք ունի ճանաչվելու իր՝ քրեական հետապնդման ենթարկված մահացած մերձավոր ազգականի օրինական ներկայացուցիչ, եթե քրեական վարույթն անհրաժեշտ է շարունակել մահացածի իրավաչափ շահերի պաշտպանության համար կամ այլ անձանց նկատմամբ նոր հանգամանքների հիմքով վարույթը վերսկսելու համար:</w:t>
      </w:r>
    </w:p>
    <w:p w:rsidR="001110CD" w:rsidRPr="004A4DD0" w:rsidRDefault="001110CD" w:rsidP="001110CD">
      <w:pPr>
        <w:spacing w:line="360" w:lineRule="auto"/>
        <w:ind w:firstLine="709"/>
        <w:jc w:val="both"/>
        <w:rPr>
          <w:rFonts w:ascii="GHEA Grapalat" w:hAnsi="GHEA Grapalat"/>
          <w:bCs/>
          <w:lang w:val="hy-AM" w:eastAsia="ru-RU"/>
        </w:rPr>
      </w:pPr>
      <w:r w:rsidRPr="004A4DD0">
        <w:rPr>
          <w:rFonts w:ascii="GHEA Grapalat" w:hAnsi="GHEA Grapalat" w:cs="Sylfaen"/>
          <w:lang w:val="hy-AM" w:eastAsia="ru-RU"/>
        </w:rPr>
        <w:lastRenderedPageBreak/>
        <w:t>3. Անձը</w:t>
      </w:r>
      <w:r w:rsidRPr="004A4DD0">
        <w:rPr>
          <w:rFonts w:ascii="GHEA Grapalat" w:hAnsi="GHEA Grapalat" w:cs="Arial Armenian"/>
          <w:lang w:val="hy-AM" w:eastAsia="ru-RU"/>
        </w:rPr>
        <w:t xml:space="preserve"> մեղադրյալի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ներկայացուցիչ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ճանաչվում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որոշմամբ</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մարմինը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որոշմամբ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թույլատրում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ներկայացուցիչ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ծնողներից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որդեգրողներից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խնամակալներից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հոգաբարձուներից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կանոն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մեկին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Ընդ</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ներկայացուցիչ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պետք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թույլատրվի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ծնողին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որդեգրողին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խնամակալին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հոգաբարձուին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թեկնածության դեմ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համաձայնության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առկայության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դեպքում</w:t>
      </w:r>
      <w:r w:rsidRPr="004A4DD0">
        <w:rPr>
          <w:rFonts w:ascii="GHEA Grapalat" w:hAnsi="GHEA Grapalat" w:cs="Arial Armenian"/>
          <w:lang w:val="hy-AM" w:eastAsia="ru-RU"/>
        </w:rPr>
        <w:t xml:space="preserve"> չեն առարկում </w:t>
      </w:r>
      <w:r w:rsidRPr="004A4DD0">
        <w:rPr>
          <w:rFonts w:ascii="GHEA Grapalat" w:hAnsi="GHEA Grapalat" w:cs="Sylfaen"/>
          <w:lang w:val="hy-AM" w:eastAsia="ru-RU"/>
        </w:rPr>
        <w:t>մյուսները</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5. </w:t>
      </w:r>
      <w:r w:rsidRPr="004A4DD0">
        <w:rPr>
          <w:rFonts w:ascii="GHEA Grapalat" w:hAnsi="GHEA Grapalat" w:cs="Sylfaen"/>
          <w:lang w:val="hy-AM" w:eastAsia="ru-RU"/>
        </w:rPr>
        <w:t>Մեղադրյալի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ներկայացուցիչն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բոլոր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պարտականությունները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բացառությամբ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անբաժանելի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պարտականությունների</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lang w:val="hy-AM" w:eastAsia="ru-RU"/>
        </w:rPr>
        <w:t xml:space="preserve">6. </w:t>
      </w:r>
      <w:r w:rsidRPr="004A4DD0">
        <w:rPr>
          <w:rFonts w:ascii="GHEA Grapalat" w:hAnsi="GHEA Grapalat" w:cs="Sylfaen"/>
          <w:lang w:val="hy-AM" w:eastAsia="ru-RU"/>
        </w:rPr>
        <w:t>Մեղադրյալի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ներկայացուցիչն</w:t>
      </w:r>
      <w:r w:rsidRPr="004A4DD0">
        <w:rPr>
          <w:rFonts w:ascii="GHEA Grapalat" w:hAnsi="GHEA Grapalat" w:cs="Arial Armenian"/>
          <w:lang w:val="hy-AM" w:eastAsia="ru-RU"/>
        </w:rPr>
        <w:t xml:space="preserve"> իրավունք ունի նաև`</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 մեղադրյալի պաշտպանությունն իրականացնելու համար հրավիրել պաշտպան.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 իմանալ մեղադրյալին վարույթն իրականացնող մարմին հրավիրելու մասին և ուղեկցել ազատության մեջ կամ տնային կալանքի տակ գտնվող մեղադրյալին.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մասնակցել</w:t>
      </w:r>
      <w:r w:rsidRPr="004A4DD0">
        <w:rPr>
          <w:rFonts w:ascii="GHEA Grapalat" w:hAnsi="GHEA Grapalat"/>
          <w:lang w:val="hy-AM"/>
        </w:rPr>
        <w:t xml:space="preserve"> </w:t>
      </w:r>
      <w:r w:rsidRPr="004A4DD0">
        <w:rPr>
          <w:rFonts w:ascii="GHEA Grapalat" w:hAnsi="GHEA Grapalat" w:cs="Sylfaen"/>
          <w:lang w:val="hy-AM"/>
        </w:rPr>
        <w:t>մեղադրանք</w:t>
      </w:r>
      <w:r w:rsidRPr="004A4DD0">
        <w:rPr>
          <w:rFonts w:ascii="GHEA Grapalat" w:hAnsi="GHEA Grapalat"/>
          <w:lang w:val="hy-AM"/>
        </w:rPr>
        <w:t xml:space="preserve"> </w:t>
      </w:r>
      <w:r w:rsidRPr="004A4DD0">
        <w:rPr>
          <w:rFonts w:ascii="GHEA Grapalat" w:hAnsi="GHEA Grapalat" w:cs="Sylfaen"/>
          <w:lang w:val="hy-AM"/>
        </w:rPr>
        <w:t>ներկայացնելուն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մասնակցել</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հարցաքննությանը</w:t>
      </w:r>
      <w:r w:rsidRPr="004A4DD0">
        <w:rPr>
          <w:rFonts w:ascii="GHEA Grapalat" w:hAnsi="GHEA Grapalat"/>
          <w:lang w:val="hy-AM"/>
        </w:rPr>
        <w:t xml:space="preserve">, ինչպես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մասնակցությամբ</w:t>
      </w:r>
      <w:r w:rsidRPr="004A4DD0">
        <w:rPr>
          <w:rFonts w:ascii="GHEA Grapalat" w:hAnsi="GHEA Grapalat"/>
          <w:lang w:val="hy-AM"/>
        </w:rPr>
        <w:t xml:space="preserve"> </w:t>
      </w:r>
      <w:r w:rsidRPr="004A4DD0">
        <w:rPr>
          <w:rFonts w:ascii="GHEA Grapalat" w:hAnsi="GHEA Grapalat" w:cs="Sylfaen"/>
          <w:lang w:val="hy-AM"/>
        </w:rPr>
        <w:t>կատարվող</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ապացուցողական</w:t>
      </w:r>
      <w:r w:rsidRPr="004A4DD0">
        <w:rPr>
          <w:rFonts w:ascii="GHEA Grapalat" w:hAnsi="GHEA Grapalat"/>
          <w:lang w:val="hy-AM"/>
        </w:rPr>
        <w:t xml:space="preserve"> </w:t>
      </w:r>
      <w:r w:rsidRPr="004A4DD0">
        <w:rPr>
          <w:rFonts w:ascii="GHEA Grapalat" w:hAnsi="GHEA Grapalat" w:cs="Sylfaen"/>
          <w:lang w:val="hy-AM"/>
        </w:rPr>
        <w:t>գործողություններին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7. </w:t>
      </w:r>
      <w:r w:rsidRPr="004A4DD0">
        <w:rPr>
          <w:rFonts w:ascii="GHEA Grapalat" w:hAnsi="GHEA Grapalat" w:cs="Sylfaen"/>
          <w:lang w:val="hy-AM" w:eastAsia="ru-RU"/>
        </w:rPr>
        <w:t>Մեղադրյալի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ներկայացուցիչն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չունի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շահերին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վնասող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որևէ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գործողություն</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8. </w:t>
      </w:r>
      <w:r w:rsidRPr="004A4DD0">
        <w:rPr>
          <w:rFonts w:ascii="GHEA Grapalat" w:hAnsi="GHEA Grapalat" w:cs="Sylfaen"/>
          <w:lang w:val="hy-AM" w:eastAsia="ru-RU"/>
        </w:rPr>
        <w:t>Մեղադրյալի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ներկայացուցիչն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իրավունքներից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օգտվում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վրա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պարտականությունները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անձամբ</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bCs/>
          <w:lang w:val="hy-AM" w:eastAsia="ru-RU"/>
        </w:rPr>
      </w:pPr>
      <w:r w:rsidRPr="004A4DD0">
        <w:rPr>
          <w:rFonts w:ascii="GHEA Grapalat" w:hAnsi="GHEA Grapalat"/>
          <w:lang w:val="hy-AM" w:eastAsia="ru-RU"/>
        </w:rPr>
        <w:t xml:space="preserve">9. </w:t>
      </w:r>
      <w:r w:rsidRPr="004A4DD0">
        <w:rPr>
          <w:rFonts w:ascii="GHEA Grapalat" w:hAnsi="GHEA Grapalat" w:cs="Sylfaen"/>
          <w:lang w:val="hy-AM" w:eastAsia="ru-RU"/>
        </w:rPr>
        <w:t>Մեղադրյալի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ներկայացուցիչը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հրավիրվել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հարցաքննվել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վկա</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bCs/>
          <w:iCs/>
          <w:lang w:val="hy-AM" w:eastAsia="ru-RU"/>
        </w:rPr>
      </w:pPr>
    </w:p>
    <w:p w:rsidR="001110CD" w:rsidRPr="004A4DD0" w:rsidRDefault="001110CD" w:rsidP="001110CD">
      <w:pPr>
        <w:pStyle w:val="Heading4"/>
      </w:pPr>
      <w:bookmarkStart w:id="159" w:name="_Toc342906962"/>
      <w:bookmarkStart w:id="160" w:name="_Toc343337587"/>
      <w:r w:rsidRPr="004A4DD0">
        <w:t xml:space="preserve"> </w:t>
      </w:r>
      <w:bookmarkStart w:id="161" w:name="_Toc19124408"/>
      <w:r w:rsidRPr="004A4DD0">
        <w:t>Քրեական</w:t>
      </w:r>
      <w:r w:rsidRPr="004A4DD0">
        <w:rPr>
          <w:rFonts w:cs="Arial Armenian"/>
        </w:rPr>
        <w:t xml:space="preserve"> </w:t>
      </w:r>
      <w:r w:rsidRPr="004A4DD0">
        <w:t>վարույթին</w:t>
      </w:r>
      <w:r w:rsidRPr="004A4DD0">
        <w:rPr>
          <w:rFonts w:cs="Arial Armenian"/>
        </w:rPr>
        <w:t xml:space="preserve"> </w:t>
      </w:r>
      <w:r w:rsidRPr="004A4DD0">
        <w:t>պաշտպանի</w:t>
      </w:r>
      <w:r w:rsidRPr="004A4DD0">
        <w:rPr>
          <w:rFonts w:cs="Arial Armenian"/>
        </w:rPr>
        <w:t xml:space="preserve"> </w:t>
      </w:r>
      <w:r w:rsidRPr="004A4DD0">
        <w:t>մասնակցության</w:t>
      </w:r>
      <w:r w:rsidRPr="004A4DD0">
        <w:rPr>
          <w:rFonts w:cs="Arial Armenian"/>
        </w:rPr>
        <w:t xml:space="preserve"> </w:t>
      </w:r>
      <w:r w:rsidRPr="004A4DD0">
        <w:t>հիմքերը</w:t>
      </w:r>
      <w:bookmarkEnd w:id="159"/>
      <w:bookmarkEnd w:id="160"/>
      <w:r w:rsidRPr="004A4DD0">
        <w:t xml:space="preserve"> և պայմանները</w:t>
      </w:r>
      <w:bookmarkEnd w:id="161"/>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Փաստաբանը մեղադրյալի պաշտպանությունը ստանձնում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lastRenderedPageBreak/>
        <w:t xml:space="preserve">1) </w:t>
      </w:r>
      <w:r w:rsidRPr="004A4DD0">
        <w:rPr>
          <w:rFonts w:ascii="GHEA Grapalat" w:hAnsi="GHEA Grapalat" w:cs="Sylfaen"/>
          <w:lang w:val="hy-AM" w:eastAsia="ru-RU"/>
        </w:rPr>
        <w:t>մեղադրյալի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մերձավոր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ազգականի</w:t>
      </w:r>
      <w:r w:rsidRPr="004A4DD0">
        <w:rPr>
          <w:rFonts w:ascii="GHEA Grapalat" w:hAnsi="GHEA Grapalat" w:cs="Arial Armenian"/>
          <w:lang w:val="hy-AM" w:eastAsia="ru-RU"/>
        </w:rPr>
        <w:t xml:space="preserve">, ինչպես նաև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անձանց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հրավերով՝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մեղադրյալի հետագա</w:t>
      </w:r>
      <w:r w:rsidRPr="004A4DD0">
        <w:rPr>
          <w:rFonts w:ascii="GHEA Grapalat" w:hAnsi="GHEA Grapalat" w:cs="Arial Armenian"/>
          <w:lang w:val="hy-AM" w:eastAsia="ru-RU"/>
        </w:rPr>
        <w:t xml:space="preserve"> գրավոր համաձայնությամբ.</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Հայաստանի Հանրապետության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փաստաբանների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պալատի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նշանակվելով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w:t>
      </w:r>
      <w:r w:rsidRPr="004A4DD0">
        <w:rPr>
          <w:rFonts w:ascii="GHEA Grapalat" w:hAnsi="GHEA Grapalat" w:cs="Arial Armenian"/>
          <w:lang w:val="hy-AM" w:eastAsia="ru-RU"/>
        </w:rPr>
        <w:t xml:space="preserve"> գրավոր </w:t>
      </w:r>
      <w:r w:rsidRPr="004A4DD0">
        <w:rPr>
          <w:rFonts w:ascii="GHEA Grapalat" w:hAnsi="GHEA Grapalat" w:cs="Sylfaen"/>
          <w:lang w:val="hy-AM" w:eastAsia="ru-RU"/>
        </w:rPr>
        <w:t>պահանջի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հիման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վրա</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Վարույթն իրականացնող մարմինը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Հայաստանի Հանրապետության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փաստաբանների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պալատից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պահանջում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 պաշտպան նշանակել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եթե՝</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նախատեսված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դեպքերում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պարտադիր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իսկ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չունի</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մեղադրյալը հայտարարում է, որ չունի </w:t>
      </w:r>
      <w:r w:rsidRPr="004A4DD0">
        <w:rPr>
          <w:rFonts w:ascii="GHEA Grapalat" w:hAnsi="GHEA Grapalat" w:cs="Sylfaen"/>
          <w:lang w:val="hy-AM" w:eastAsia="ru-RU"/>
        </w:rPr>
        <w:t>բավարար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միջոցներ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ծառայությունների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դիմաց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վճարելու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հոդվածի</w:t>
      </w:r>
      <w:r w:rsidRPr="004A4DD0">
        <w:rPr>
          <w:rFonts w:ascii="GHEA Grapalat" w:hAnsi="GHEA Grapalat" w:cs="Arial Armenian"/>
          <w:lang w:val="hy-AM" w:eastAsia="ru-RU"/>
        </w:rPr>
        <w:t xml:space="preserve"> </w:t>
      </w:r>
      <w:r w:rsidRPr="004A4DD0">
        <w:rPr>
          <w:rFonts w:ascii="GHEA Grapalat" w:hAnsi="GHEA Grapalat" w:cs="Sylfaen"/>
          <w:lang w:val="hy-AM" w:eastAsia="ru-RU"/>
        </w:rPr>
        <w:t>2-րդ</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w:t>
      </w:r>
      <w:r w:rsidRPr="004A4DD0">
        <w:rPr>
          <w:rFonts w:ascii="GHEA Grapalat" w:hAnsi="GHEA Grapalat" w:cs="Arial Armenian"/>
          <w:lang w:val="hy-AM" w:eastAsia="ru-RU"/>
        </w:rPr>
        <w:t xml:space="preserve"> </w:t>
      </w:r>
      <w:r w:rsidRPr="004A4DD0">
        <w:rPr>
          <w:rFonts w:ascii="GHEA Grapalat" w:hAnsi="GHEA Grapalat" w:cs="Sylfaen"/>
          <w:lang w:val="hy-AM" w:eastAsia="ru-RU"/>
        </w:rPr>
        <w:t>1-ին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կետով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նախատեսված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նշանակում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նախաձեռնելուց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առաջ</w:t>
      </w:r>
      <w:r w:rsidRPr="004A4DD0">
        <w:rPr>
          <w:rFonts w:ascii="GHEA Grapalat" w:hAnsi="GHEA Grapalat" w:cs="Arial Armenian"/>
          <w:lang w:val="hy-AM" w:eastAsia="ru-RU"/>
        </w:rPr>
        <w:t xml:space="preserve"> վարույթն իրականացնող մարմինը պարտավոր է </w:t>
      </w:r>
      <w:r w:rsidRPr="004A4DD0">
        <w:rPr>
          <w:rFonts w:ascii="GHEA Grapalat" w:hAnsi="GHEA Grapalat" w:cs="Sylfaen"/>
          <w:lang w:val="hy-AM" w:eastAsia="ru-RU"/>
        </w:rPr>
        <w:t>մեղադրյալին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առաջարկել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ընտրությամբ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հրավիրել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4. Վարույթն իրականացնող մարմինն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չունի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հրավիրելու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երաշխավորել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որևէ</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փաստաբանի</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Sylfaen"/>
          <w:lang w:val="hy-AM" w:eastAsia="ru-RU"/>
        </w:rPr>
        <w:t>5. Պաշտպանությունը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 xml:space="preserve">ստանձնելուց անմիջապես հետո </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պաշտպանը</w:t>
      </w:r>
      <w:r w:rsidRPr="004A4DD0">
        <w:rPr>
          <w:rFonts w:ascii="GHEA Grapalat" w:hAnsi="GHEA Grapalat" w:cs="Arial Armenian"/>
          <w:lang w:val="hy-AM" w:eastAsia="ru-RU"/>
        </w:rPr>
        <w:t xml:space="preserve"> վարույթն իրականացնող մարմնին </w:t>
      </w:r>
      <w:r w:rsidRPr="004A4DD0">
        <w:rPr>
          <w:rFonts w:ascii="GHEA Grapalat" w:hAnsi="GHEA Grapalat" w:cs="Sylfaen"/>
          <w:lang w:val="hy-AM" w:eastAsia="ru-RU"/>
        </w:rPr>
        <w:t>ներկայացնում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p>
    <w:p w:rsidR="001110CD" w:rsidRPr="004A4DD0" w:rsidRDefault="001110CD" w:rsidP="003E1B63">
      <w:pPr>
        <w:numPr>
          <w:ilvl w:val="0"/>
          <w:numId w:val="79"/>
        </w:numPr>
        <w:spacing w:line="360" w:lineRule="auto"/>
        <w:ind w:left="0" w:firstLine="708"/>
        <w:jc w:val="both"/>
        <w:rPr>
          <w:rFonts w:ascii="GHEA Grapalat" w:hAnsi="GHEA Grapalat" w:cs="Sylfaen"/>
          <w:lang w:val="hy-AM" w:eastAsia="ru-RU"/>
        </w:rPr>
      </w:pPr>
      <w:r w:rsidRPr="004A4DD0">
        <w:rPr>
          <w:rFonts w:ascii="GHEA Grapalat" w:hAnsi="GHEA Grapalat" w:cs="Sylfaen"/>
          <w:lang w:val="hy-AM" w:eastAsia="ru-RU"/>
        </w:rPr>
        <w:t>անձը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հաստատող փաստաթուղթ</w:t>
      </w:r>
      <w:r w:rsidRPr="004A4DD0">
        <w:rPr>
          <w:rFonts w:ascii="GHEA Grapalat" w:hAnsi="GHEA Grapalat" w:cs="Sylfaen"/>
          <w:lang w:eastAsia="ru-RU"/>
        </w:rPr>
        <w:t>.</w:t>
      </w:r>
    </w:p>
    <w:p w:rsidR="001110CD" w:rsidRPr="004A4DD0" w:rsidRDefault="001110CD" w:rsidP="003E1B63">
      <w:pPr>
        <w:numPr>
          <w:ilvl w:val="0"/>
          <w:numId w:val="79"/>
        </w:numPr>
        <w:spacing w:line="360" w:lineRule="auto"/>
        <w:ind w:left="0" w:firstLine="708"/>
        <w:jc w:val="both"/>
        <w:rPr>
          <w:rFonts w:ascii="GHEA Grapalat" w:hAnsi="GHEA Grapalat" w:cs="Arial Armenian"/>
          <w:lang w:val="hy-AM" w:eastAsia="ru-RU"/>
        </w:rPr>
      </w:pPr>
      <w:r w:rsidRPr="004A4DD0">
        <w:rPr>
          <w:rFonts w:ascii="GHEA Grapalat" w:hAnsi="GHEA Grapalat" w:cs="Sylfaen"/>
          <w:lang w:val="hy-AM" w:eastAsia="ru-RU"/>
        </w:rPr>
        <w:t>փաստաբան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լինելու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հանգամանքը</w:t>
      </w:r>
      <w:r w:rsidRPr="004A4DD0">
        <w:rPr>
          <w:rFonts w:ascii="GHEA Grapalat" w:hAnsi="GHEA Grapalat" w:cs="Arial Armenian"/>
          <w:lang w:val="hy-AM" w:eastAsia="ru-RU"/>
        </w:rPr>
        <w:t xml:space="preserve"> </w:t>
      </w:r>
      <w:r w:rsidRPr="004A4DD0">
        <w:rPr>
          <w:rFonts w:ascii="GHEA Grapalat" w:hAnsi="GHEA Grapalat" w:cs="Sylfaen"/>
          <w:lang w:val="hy-AM" w:eastAsia="ru-RU"/>
        </w:rPr>
        <w:t xml:space="preserve">հավաստող փաստաթուղթը. </w:t>
      </w:r>
    </w:p>
    <w:p w:rsidR="001110CD" w:rsidRPr="004A4DD0" w:rsidRDefault="001110CD" w:rsidP="003E1B63">
      <w:pPr>
        <w:numPr>
          <w:ilvl w:val="0"/>
          <w:numId w:val="79"/>
        </w:numPr>
        <w:spacing w:line="360" w:lineRule="auto"/>
        <w:ind w:left="0" w:firstLine="708"/>
        <w:jc w:val="both"/>
        <w:rPr>
          <w:rFonts w:ascii="GHEA Grapalat" w:hAnsi="GHEA Grapalat" w:cs="Arial Armenian"/>
          <w:lang w:val="hy-AM" w:eastAsia="ru-RU"/>
        </w:rPr>
      </w:pPr>
      <w:r w:rsidRPr="004A4DD0">
        <w:rPr>
          <w:rFonts w:ascii="GHEA Grapalat" w:hAnsi="GHEA Grapalat" w:cs="Sylfaen"/>
          <w:lang w:val="hy-AM" w:eastAsia="ru-RU"/>
        </w:rPr>
        <w:t>իր լիազորությունները հաստատող և 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հրավիրելու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ունեցող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ստորագրությամբ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վավերացված փաստաթուղթը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նշանակելու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cs="Arial Armenian"/>
          <w:lang w:val="hy-AM" w:eastAsia="ru-RU"/>
        </w:rPr>
        <w:t xml:space="preserve"> իրավասու </w:t>
      </w:r>
      <w:r w:rsidRPr="004A4DD0">
        <w:rPr>
          <w:rFonts w:ascii="GHEA Grapalat" w:hAnsi="GHEA Grapalat" w:cs="Sylfaen"/>
          <w:lang w:val="hy-AM" w:eastAsia="ru-RU"/>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որոշումը</w:t>
      </w:r>
      <w:r w:rsidRPr="004A4DD0">
        <w:rPr>
          <w:rFonts w:ascii="GHEA Grapalat" w:hAnsi="GHEA Grapalat"/>
          <w:lang w:val="hy-AM" w:eastAsia="ru-RU"/>
        </w:rPr>
        <w:t>:</w:t>
      </w:r>
    </w:p>
    <w:p w:rsidR="001110CD" w:rsidRPr="004A4DD0" w:rsidRDefault="001110CD" w:rsidP="001110CD">
      <w:pPr>
        <w:spacing w:line="360" w:lineRule="auto"/>
        <w:ind w:firstLine="708"/>
        <w:jc w:val="both"/>
        <w:rPr>
          <w:rFonts w:ascii="GHEA Grapalat" w:hAnsi="GHEA Grapalat"/>
          <w:lang w:val="hy-AM" w:eastAsia="ru-RU"/>
        </w:rPr>
      </w:pPr>
      <w:r w:rsidRPr="004A4DD0">
        <w:rPr>
          <w:rFonts w:ascii="GHEA Grapalat" w:hAnsi="GHEA Grapalat" w:cs="Sylfaen"/>
          <w:lang w:val="hy-AM" w:eastAsia="ru-RU"/>
        </w:rPr>
        <w:t>6. Միևնույն վարույթի շրջանակներում նույն պաշտպանը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 է ներկայացնել միայն մեկ մեղադրյալի, բացառությամբ երբ նման արգելքը ողջամտորեն կարող է վտանգել արդարադատության շահը, և միաժամանակ երկու կամ ավելի մեղադրյալներ կամավոր, գիտակցաբար և գրավոր հրաժարվել են առանձին պաշտպաններով ներկայացվելու հնարավորությունից</w:t>
      </w:r>
      <w:r w:rsidRPr="004A4DD0">
        <w:rPr>
          <w:rFonts w:ascii="GHEA Grapalat" w:hAnsi="GHEA Grapalat"/>
          <w:lang w:val="hy-AM" w:eastAsia="ru-RU"/>
        </w:rPr>
        <w:t>:</w:t>
      </w:r>
    </w:p>
    <w:p w:rsidR="001110CD" w:rsidRPr="004A4DD0" w:rsidRDefault="001110CD" w:rsidP="001110CD">
      <w:pPr>
        <w:spacing w:line="360" w:lineRule="auto"/>
        <w:ind w:firstLine="708"/>
        <w:jc w:val="both"/>
        <w:rPr>
          <w:rFonts w:ascii="GHEA Grapalat" w:hAnsi="GHEA Grapalat"/>
          <w:lang w:val="hy-AM" w:eastAsia="ru-RU"/>
        </w:rPr>
      </w:pPr>
      <w:r w:rsidRPr="004A4DD0">
        <w:rPr>
          <w:rFonts w:ascii="GHEA Grapalat" w:hAnsi="GHEA Grapalat" w:cs="Sylfaen"/>
          <w:lang w:val="hy-AM" w:eastAsia="ru-RU"/>
        </w:rPr>
        <w:lastRenderedPageBreak/>
        <w:t>7. Նույն</w:t>
      </w:r>
      <w:r w:rsidRPr="004A4DD0">
        <w:rPr>
          <w:rFonts w:ascii="GHEA Grapalat" w:hAnsi="GHEA Grapalat" w:cs="Arial Armenian"/>
          <w:lang w:val="hy-AM" w:eastAsia="ru-RU"/>
        </w:rPr>
        <w:t xml:space="preserve"> մեղադրյալը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ունենալ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մեկից</w:t>
      </w:r>
      <w:r w:rsidRPr="004A4DD0">
        <w:rPr>
          <w:rFonts w:ascii="GHEA Grapalat" w:hAnsi="GHEA Grapalat"/>
          <w:lang w:val="hy-AM" w:eastAsia="ru-RU"/>
        </w:rPr>
        <w:t xml:space="preserve"> </w:t>
      </w:r>
      <w:r w:rsidRPr="004A4DD0">
        <w:rPr>
          <w:rFonts w:ascii="GHEA Grapalat" w:hAnsi="GHEA Grapalat" w:cs="Sylfaen"/>
          <w:lang w:val="hy-AM" w:eastAsia="ru-RU"/>
        </w:rPr>
        <w:t>ավելի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պաշտպաններ</w:t>
      </w:r>
      <w:r w:rsidRPr="004A4DD0">
        <w:rPr>
          <w:rFonts w:ascii="GHEA Grapalat" w:hAnsi="GHEA Grapalat" w:cs="Arial Armenian"/>
          <w:lang w:val="hy-AM" w:eastAsia="ru-RU"/>
        </w:rPr>
        <w:t xml:space="preserve">: Վարութային գործողությանը մեղադրյալի բոլոր պաշտպանների մասնակցությունը պարտադիր չէ: </w:t>
      </w:r>
      <w:r w:rsidRPr="004A4DD0">
        <w:rPr>
          <w:rFonts w:ascii="GHEA Grapalat" w:hAnsi="GHEA Grapalat" w:cs="Sylfaen"/>
          <w:lang w:val="hy-AM" w:eastAsia="ru-RU"/>
        </w:rPr>
        <w:t>Վարութային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մասնակցությունն պարտադիր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ճանաչվել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եթե</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համապատասխան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ոչ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բոլոր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պաշտպաններն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տվյալ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գործողությանը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p>
    <w:p w:rsidR="001110CD" w:rsidRPr="004A4DD0" w:rsidRDefault="001110CD" w:rsidP="001110CD">
      <w:pPr>
        <w:pStyle w:val="Heading4"/>
      </w:pPr>
      <w:bookmarkStart w:id="162" w:name="_Toc342906963"/>
      <w:bookmarkStart w:id="163" w:name="_Toc343337588"/>
      <w:bookmarkStart w:id="164" w:name="_Toc19124409"/>
      <w:r w:rsidRPr="004A4DD0">
        <w:t>Պաշտպանի</w:t>
      </w:r>
      <w:r w:rsidRPr="004A4DD0">
        <w:rPr>
          <w:rFonts w:cs="Arial Armenian"/>
        </w:rPr>
        <w:t xml:space="preserve"> </w:t>
      </w:r>
      <w:r w:rsidRPr="004A4DD0">
        <w:t>պարտադիր</w:t>
      </w:r>
      <w:r w:rsidRPr="004A4DD0">
        <w:rPr>
          <w:rFonts w:cs="Arial Armenian"/>
        </w:rPr>
        <w:t xml:space="preserve"> </w:t>
      </w:r>
      <w:r w:rsidRPr="004A4DD0">
        <w:t>մասնակցությունը</w:t>
      </w:r>
      <w:bookmarkEnd w:id="162"/>
      <w:bookmarkEnd w:id="163"/>
      <w:bookmarkEnd w:id="164"/>
      <w:r w:rsidRPr="004A4DD0">
        <w:t xml:space="preserve"> </w:t>
      </w:r>
    </w:p>
    <w:p w:rsidR="001110CD" w:rsidRPr="004A4DD0" w:rsidRDefault="001110CD" w:rsidP="003E1B63">
      <w:pPr>
        <w:numPr>
          <w:ilvl w:val="0"/>
          <w:numId w:val="16"/>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պարտադիր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ձերբակալված անձին </w:t>
      </w:r>
      <w:r w:rsidRPr="004A4DD0">
        <w:rPr>
          <w:rFonts w:ascii="GHEA Grapalat" w:hAnsi="GHEA Grapalat"/>
          <w:lang w:val="hy-AM"/>
        </w:rPr>
        <w:t xml:space="preserve">ազատությունից փաստացի զրկելուց հետո 6 ժամը լրանալու պահից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մեղադրանք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ներկայացնելու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դեռ</w:t>
      </w:r>
      <w:r w:rsidRPr="004A4DD0">
        <w:rPr>
          <w:rFonts w:ascii="GHEA Grapalat" w:hAnsi="GHEA Grapalat" w:cs="Arial Armenian"/>
          <w:lang w:val="hy-AM" w:eastAsia="ru-RU"/>
        </w:rPr>
        <w:t xml:space="preserve"> վարույթն իրականացնող մարմինը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սահմանված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դեպքերում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կարգով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չի ընդունել մեղադրյալի հրաժարվելը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պաշտպանից</w:t>
      </w:r>
      <w:r w:rsidRPr="004A4DD0">
        <w:rPr>
          <w:rFonts w:ascii="GHEA Grapalat" w:hAnsi="GHEA Grapalat"/>
          <w:lang w:val="hy-AM" w:eastAsia="ru-RU"/>
        </w:rPr>
        <w:t>:</w:t>
      </w:r>
    </w:p>
    <w:p w:rsidR="001110CD" w:rsidRPr="004A4DD0" w:rsidRDefault="001110CD" w:rsidP="003E1B63">
      <w:pPr>
        <w:numPr>
          <w:ilvl w:val="0"/>
          <w:numId w:val="16"/>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մարմինը 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ընդունում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հրաժարվելը 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անհապաղ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միջոցներ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ձեռնարկում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մասնակցությունն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ապահովելու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եթե</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մեղադրյալի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դժվար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ինքնուրույն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հոգեկան խանգարման, մտավոր կամ ֆիզիկական սահմանափակումների պատճառով</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մեղադրյալը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տիրապետում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ոչ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բավարար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չափով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տիրապետում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հայերենին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մեղսագրվող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արարքը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անչափահաս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մեղադրյալը ժամկետային զինծառայող է</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5) </w:t>
      </w:r>
      <w:r w:rsidRPr="004A4DD0">
        <w:rPr>
          <w:rFonts w:ascii="GHEA Grapalat" w:hAnsi="GHEA Grapalat" w:cs="Sylfaen"/>
          <w:lang w:val="hy-AM" w:eastAsia="ru-RU"/>
        </w:rPr>
        <w:t>մեղադրյալը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ուժի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մեջ</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մտած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ակտով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ճանաչվել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անգործունակ</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6) տվյալ անձի նկատմամբ իրականացվում է բժշկական բնույթի հարկադրանքի միջոցների կիրառման վարույթ.</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7) </w:t>
      </w:r>
      <w:r w:rsidRPr="004A4DD0">
        <w:rPr>
          <w:rFonts w:ascii="GHEA Grapalat" w:hAnsi="GHEA Grapalat" w:cs="Sylfaen"/>
          <w:lang w:val="hy-AM" w:eastAsia="ru-RU"/>
        </w:rPr>
        <w:t>մեղադրյալը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առանձնապես ծանր հանցանք կատարելու համար</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lastRenderedPageBreak/>
        <w:t xml:space="preserve">8) </w:t>
      </w:r>
      <w:r w:rsidRPr="004A4DD0">
        <w:rPr>
          <w:rFonts w:ascii="GHEA Grapalat" w:hAnsi="GHEA Grapalat" w:cs="Sylfaen"/>
          <w:lang w:val="hy-AM" w:eastAsia="ru-RU"/>
        </w:rPr>
        <w:t>մեղադրյալների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շահերի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հակասություններ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lang w:val="hy-AM" w:eastAsia="ru-RU"/>
        </w:rPr>
        <w:t xml:space="preserve"> </w:t>
      </w:r>
      <w:r w:rsidRPr="004A4DD0">
        <w:rPr>
          <w:rFonts w:ascii="GHEA Grapalat" w:hAnsi="GHEA Grapalat" w:cs="Sylfaen"/>
          <w:lang w:val="hy-AM" w:eastAsia="ru-RU"/>
        </w:rPr>
        <w:t>նրանցից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մեկը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ունի</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9) սույն օրենսգրքի 306-րդ հոդվածի 2-րդ կետի հիման վրա դատարանը կայացրել է տվյալ մեղադրյալին առնչվող ցուցմունքի դեպոնացում կատարելու մասին որոշում.</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10) </w:t>
      </w:r>
      <w:r w:rsidRPr="004A4DD0">
        <w:rPr>
          <w:rFonts w:ascii="GHEA Grapalat" w:hAnsi="GHEA Grapalat" w:cs="Sylfaen"/>
          <w:lang w:val="hy-AM" w:eastAsia="ru-RU"/>
        </w:rPr>
        <w:t>մեղադրյալը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միջնորդել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կիրառել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համաձայնեցման կամ համագործակցության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lang w:val="hy-AM" w:eastAsia="ru-RU"/>
        </w:rPr>
        <w:t xml:space="preserve">11) </w:t>
      </w:r>
      <w:r w:rsidRPr="004A4DD0">
        <w:rPr>
          <w:rFonts w:ascii="GHEA Grapalat" w:hAnsi="GHEA Grapalat" w:cs="Sylfaen"/>
          <w:lang w:val="hy-AM" w:eastAsia="ru-RU"/>
        </w:rPr>
        <w:t>մեղադրյալի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նկատմամբ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կիրառվել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օրենսգրքի</w:t>
      </w:r>
      <w:r w:rsidRPr="004A4DD0">
        <w:rPr>
          <w:rFonts w:ascii="GHEA Grapalat" w:hAnsi="GHEA Grapalat" w:cs="Arial Armenian"/>
          <w:lang w:val="hy-AM" w:eastAsia="ru-RU"/>
        </w:rPr>
        <w:t xml:space="preserve"> 141-րդ </w:t>
      </w:r>
      <w:r w:rsidRPr="004A4DD0">
        <w:rPr>
          <w:rFonts w:ascii="GHEA Grapalat" w:hAnsi="GHEA Grapalat" w:cs="Sylfaen"/>
          <w:lang w:val="hy-AM" w:eastAsia="ru-RU"/>
        </w:rPr>
        <w:t>հոդվածի</w:t>
      </w:r>
      <w:r w:rsidRPr="004A4DD0">
        <w:rPr>
          <w:rFonts w:ascii="GHEA Grapalat" w:hAnsi="GHEA Grapalat" w:cs="Arial Armenian"/>
          <w:lang w:val="hy-AM" w:eastAsia="ru-RU"/>
        </w:rPr>
        <w:t xml:space="preserve"> 2-րդ </w:t>
      </w:r>
      <w:r w:rsidRPr="004A4DD0">
        <w:rPr>
          <w:rFonts w:ascii="GHEA Grapalat" w:hAnsi="GHEA Grapalat" w:cs="Sylfaen"/>
          <w:lang w:val="hy-AM" w:eastAsia="ru-RU"/>
        </w:rPr>
        <w:t>մասի</w:t>
      </w:r>
      <w:r w:rsidRPr="004A4DD0">
        <w:rPr>
          <w:rFonts w:ascii="GHEA Grapalat" w:hAnsi="GHEA Grapalat" w:cs="Arial Armenian"/>
          <w:lang w:val="hy-AM" w:eastAsia="ru-RU"/>
        </w:rPr>
        <w:t xml:space="preserve"> 3-րդ </w:t>
      </w:r>
      <w:r w:rsidRPr="004A4DD0">
        <w:rPr>
          <w:rFonts w:ascii="GHEA Grapalat" w:hAnsi="GHEA Grapalat" w:cs="Sylfaen"/>
          <w:lang w:val="hy-AM" w:eastAsia="ru-RU"/>
        </w:rPr>
        <w:t>կետով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նախատեսված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դատավարական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սանկցիա.</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Sylfaen"/>
          <w:lang w:val="hy-AM" w:eastAsia="ru-RU"/>
        </w:rPr>
        <w:t>12) 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մարմինը պաշտպանին ազատել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հետագա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մասնակցելուց</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13)</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մարմինը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հեռացրել 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վարույթից</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14) </w:t>
      </w:r>
      <w:r w:rsidRPr="004A4DD0">
        <w:rPr>
          <w:rFonts w:ascii="GHEA Grapalat" w:hAnsi="GHEA Grapalat" w:cs="Sylfaen"/>
          <w:lang w:val="hy-AM" w:eastAsia="ru-RU"/>
        </w:rPr>
        <w:t>դա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պահանջում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արդարադատության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շահը:</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հոդվածի</w:t>
      </w:r>
      <w:r w:rsidRPr="004A4DD0">
        <w:rPr>
          <w:rFonts w:ascii="GHEA Grapalat" w:hAnsi="GHEA Grapalat" w:cs="Arial Armenian"/>
          <w:lang w:val="hy-AM" w:eastAsia="ru-RU"/>
        </w:rPr>
        <w:t xml:space="preserve"> </w:t>
      </w:r>
      <w:r w:rsidRPr="004A4DD0">
        <w:rPr>
          <w:rFonts w:ascii="GHEA Grapalat" w:hAnsi="GHEA Grapalat" w:cs="Sylfaen"/>
          <w:lang w:val="hy-AM" w:eastAsia="ru-RU"/>
        </w:rPr>
        <w:t>2-րդ</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նախատեսված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դեպքերում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երբ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չունի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մարմինը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ապահովել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պարտադիր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դարձնող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համապատասխան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հիմքն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գալուց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անմիջապես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հետո</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p>
    <w:p w:rsidR="001110CD" w:rsidRPr="004A4DD0" w:rsidRDefault="001110CD" w:rsidP="001110CD">
      <w:pPr>
        <w:pStyle w:val="Heading4"/>
      </w:pPr>
      <w:r w:rsidRPr="004A4DD0">
        <w:t xml:space="preserve"> </w:t>
      </w:r>
      <w:bookmarkStart w:id="165" w:name="_Toc342906964"/>
      <w:bookmarkStart w:id="166" w:name="_Toc343337589"/>
      <w:bookmarkStart w:id="167" w:name="_Toc19124410"/>
      <w:r w:rsidRPr="004A4DD0">
        <w:t>Պաշտպանից</w:t>
      </w:r>
      <w:r w:rsidRPr="004A4DD0">
        <w:rPr>
          <w:rFonts w:cs="Arial Armenian"/>
        </w:rPr>
        <w:t xml:space="preserve"> </w:t>
      </w:r>
      <w:r w:rsidRPr="004A4DD0">
        <w:t>հրաժարվելը</w:t>
      </w:r>
      <w:bookmarkEnd w:id="165"/>
      <w:bookmarkEnd w:id="166"/>
      <w:bookmarkEnd w:id="167"/>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Պաշտպանից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հրաժարվելը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հայտարարությունն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պաշտպանությունն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որևէ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օգնության (անձամբ)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վերաբերյալ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հրաժարվելու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lang w:val="hy-AM" w:eastAsia="ru-RU"/>
        </w:rPr>
        <w:t xml:space="preserve"> </w:t>
      </w:r>
      <w:r w:rsidRPr="004A4DD0">
        <w:rPr>
          <w:rFonts w:ascii="GHEA Grapalat" w:hAnsi="GHEA Grapalat" w:cs="Sylfaen"/>
          <w:lang w:val="hy-AM" w:eastAsia="ru-RU"/>
        </w:rPr>
        <w:t>մեղադրյալի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հայտարարությունը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ամրագրվում 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կազմված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մեջ</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Պաշտպանից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հրաժարվելը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մարմինն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ընդունում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երբ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այդ</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հայտարարել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սեփական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նախաձեռնությամբ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կամավոր, գիտակցված,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 xml:space="preserve">ներկայությամբ և ողջամտորեն ենթադրելի է, որ մեղադրյալն ի վիճակի է ինքնուրույն </w:t>
      </w:r>
      <w:r w:rsidRPr="004A4DD0">
        <w:rPr>
          <w:rFonts w:ascii="GHEA Grapalat" w:hAnsi="GHEA Grapalat" w:cs="Sylfaen"/>
          <w:lang w:val="hy-AM" w:eastAsia="ru-RU"/>
        </w:rPr>
        <w:lastRenderedPageBreak/>
        <w:t>իրականացնել իր պաշտպանությունը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բացահայտել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հրաժարվելու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պատճառները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երբ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հրաժարվելը</w:t>
      </w:r>
      <w:r w:rsidRPr="004A4DD0">
        <w:rPr>
          <w:rFonts w:ascii="GHEA Grapalat" w:hAnsi="GHEA Grapalat" w:cs="Arial Armenian"/>
          <w:lang w:val="hy-AM" w:eastAsia="ru-RU"/>
        </w:rPr>
        <w:t xml:space="preserve"> պայմանավորված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մեղադրյալի անվճարունակությամբ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մարմինը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նախատեսված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կարգով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անհապաղ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պահանջում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նշանակել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պետական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միջոցների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հաշվին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Պաշտպանից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հրաժարված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ցանկացած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պահանջելու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ներգրավել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հիմք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վերսկսելու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Նոր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հրաժարվելու`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կամարտահայտությունը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պարտադիր</w:t>
      </w:r>
      <w:r w:rsidRPr="004A4DD0">
        <w:rPr>
          <w:rFonts w:ascii="GHEA Grapalat" w:hAnsi="GHEA Grapalat" w:cs="Arial Armenian"/>
          <w:lang w:val="hy-AM" w:eastAsia="ru-RU"/>
        </w:rPr>
        <w:t xml:space="preserve"> չ</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եթե</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մեղադրյալը</w:t>
      </w:r>
      <w:r w:rsidRPr="004A4DD0">
        <w:rPr>
          <w:rFonts w:ascii="GHEA Grapalat" w:hAnsi="GHEA Grapalat" w:cs="Arial Armenian"/>
          <w:lang w:val="hy-AM" w:eastAsia="ru-RU"/>
        </w:rPr>
        <w:t xml:space="preserve"> ակնհայտ </w:t>
      </w:r>
      <w:r w:rsidRPr="004A4DD0">
        <w:rPr>
          <w:rFonts w:ascii="GHEA Grapalat" w:hAnsi="GHEA Grapalat" w:cs="Sylfaen"/>
          <w:lang w:val="hy-AM" w:eastAsia="ru-RU"/>
        </w:rPr>
        <w:t>չարաշահում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պաշտպանից հրաժարվելու 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իրավունքը</w:t>
      </w:r>
      <w:r w:rsidRPr="004A4DD0">
        <w:rPr>
          <w:rFonts w:ascii="GHEA Grapalat" w:hAnsi="GHEA Grapalat" w:cs="Arial Armenian"/>
          <w:lang w:val="hy-AM" w:eastAsia="ru-RU"/>
        </w:rPr>
        <w:t xml:space="preserve">: Այդ դեպքում վարույթն իրականացնող մարմինը որոշմամբ չի ընդունում պաշտպանից հրաժարվելը: </w:t>
      </w:r>
    </w:p>
    <w:p w:rsidR="001110CD" w:rsidRPr="004A4DD0" w:rsidRDefault="001110CD" w:rsidP="001110CD">
      <w:pPr>
        <w:spacing w:line="360" w:lineRule="auto"/>
        <w:ind w:firstLine="709"/>
        <w:jc w:val="both"/>
        <w:rPr>
          <w:rFonts w:ascii="GHEA Grapalat" w:hAnsi="GHEA Grapalat" w:cs="Arial Armenian"/>
          <w:lang w:val="hy-AM" w:eastAsia="ru-RU"/>
        </w:rPr>
      </w:pPr>
    </w:p>
    <w:p w:rsidR="001110CD" w:rsidRPr="004A4DD0" w:rsidRDefault="001110CD" w:rsidP="001110CD">
      <w:pPr>
        <w:pStyle w:val="Heading4"/>
      </w:pPr>
      <w:r w:rsidRPr="004A4DD0">
        <w:t xml:space="preserve"> </w:t>
      </w:r>
      <w:bookmarkStart w:id="168" w:name="_Toc19124411"/>
      <w:r w:rsidRPr="004A4DD0">
        <w:t>Պաշտպանի մասնակցության դադարեցումը</w:t>
      </w:r>
      <w:bookmarkEnd w:id="168"/>
    </w:p>
    <w:p w:rsidR="001110CD" w:rsidRPr="004A4DD0" w:rsidRDefault="001110CD" w:rsidP="001110CD">
      <w:pPr>
        <w:spacing w:line="360" w:lineRule="auto"/>
        <w:ind w:firstLine="708"/>
        <w:jc w:val="both"/>
        <w:rPr>
          <w:rFonts w:ascii="GHEA Grapalat" w:hAnsi="GHEA Grapalat"/>
          <w:lang w:val="hy-AM" w:eastAsia="ru-RU"/>
        </w:rPr>
      </w:pPr>
      <w:r w:rsidRPr="004A4DD0">
        <w:rPr>
          <w:rFonts w:ascii="GHEA Grapalat" w:hAnsi="GHEA Grapalat" w:cs="Sylfaen"/>
          <w:lang w:val="hy-AM" w:eastAsia="ru-RU"/>
        </w:rPr>
        <w:t>Պաշտպանը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դադարում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այդպիսին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քրեական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եթե</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ձերբակալված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ներկայացուցիչը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դադարեցրել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 հրավիրված</w:t>
      </w:r>
      <w:r w:rsidRPr="004A4DD0">
        <w:rPr>
          <w:rFonts w:ascii="GHEA Grapalat" w:hAnsi="GHEA Grapalat" w:cs="Arial Armenian"/>
          <w:lang w:val="hy-AM" w:eastAsia="ru-RU"/>
        </w:rPr>
        <w:t xml:space="preserve"> կամ նշանակված </w:t>
      </w:r>
      <w:r w:rsidRPr="004A4DD0">
        <w:rPr>
          <w:rFonts w:ascii="GHEA Grapalat" w:hAnsi="GHEA Grapalat" w:cs="Sylfaen"/>
          <w:lang w:val="hy-AM" w:eastAsia="ru-RU"/>
        </w:rPr>
        <w:t>պաշտպանի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լիազորությունները՝ պաշտպանին փոխարինելու նպատակով</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մարմինը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նախատեսված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դեպքերում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կարգով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ընդունել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մեղադրյալի</w:t>
      </w:r>
      <w:r w:rsidRPr="004A4DD0">
        <w:rPr>
          <w:rFonts w:ascii="GHEA Grapalat" w:hAnsi="GHEA Grapalat" w:cs="Arial Armenian"/>
          <w:lang w:val="hy-AM" w:eastAsia="ru-RU"/>
        </w:rPr>
        <w:t xml:space="preserve"> հրաժարվելը </w:t>
      </w:r>
      <w:r w:rsidRPr="004A4DD0">
        <w:rPr>
          <w:rFonts w:ascii="GHEA Grapalat" w:hAnsi="GHEA Grapalat" w:cs="Sylfaen"/>
          <w:lang w:val="hy-AM" w:eastAsia="ru-RU"/>
        </w:rPr>
        <w:t>պաշտպանից.</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մարմինը, հաշվի առնելով սույն օրենսգրքով նախատեսված հանգամանքները, պաշտպանին ազատել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հետագա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մասնակցելուց</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մարմինը</w:t>
      </w:r>
      <w:r w:rsidRPr="004A4DD0">
        <w:rPr>
          <w:rFonts w:ascii="GHEA Grapalat" w:hAnsi="GHEA Grapalat"/>
          <w:lang w:val="hy-AM" w:eastAsia="ru-RU"/>
        </w:rPr>
        <w:t xml:space="preserve"> սույն օրենսգրքով սահմանված հիմքերով և կարգով պաշտպանին հեռացրել է վարույթից:</w:t>
      </w:r>
    </w:p>
    <w:p w:rsidR="001110CD" w:rsidRPr="004A4DD0" w:rsidRDefault="001110CD" w:rsidP="001110CD">
      <w:pPr>
        <w:spacing w:line="360" w:lineRule="auto"/>
        <w:ind w:firstLine="709"/>
        <w:jc w:val="both"/>
        <w:rPr>
          <w:rFonts w:ascii="GHEA Grapalat" w:hAnsi="GHEA Grapalat"/>
          <w:bCs/>
          <w:iCs/>
          <w:lang w:val="hy-AM" w:eastAsia="ru-RU"/>
        </w:rPr>
      </w:pPr>
    </w:p>
    <w:p w:rsidR="001110CD" w:rsidRPr="004A4DD0" w:rsidRDefault="001110CD" w:rsidP="001110CD">
      <w:pPr>
        <w:pStyle w:val="Heading4"/>
      </w:pPr>
      <w:r w:rsidRPr="004A4DD0">
        <w:lastRenderedPageBreak/>
        <w:t xml:space="preserve"> </w:t>
      </w:r>
      <w:bookmarkStart w:id="169" w:name="_Toc342906965"/>
      <w:bookmarkStart w:id="170" w:name="_Toc343337590"/>
      <w:bookmarkStart w:id="171" w:name="_Toc19124412"/>
      <w:r w:rsidRPr="004A4DD0">
        <w:t>Պաշտպանի</w:t>
      </w:r>
      <w:r w:rsidRPr="004A4DD0">
        <w:rPr>
          <w:rFonts w:cs="Arial Armenian"/>
        </w:rPr>
        <w:t xml:space="preserve"> </w:t>
      </w:r>
      <w:r w:rsidRPr="004A4DD0">
        <w:t>իրավունքները</w:t>
      </w:r>
      <w:r w:rsidRPr="004A4DD0">
        <w:rPr>
          <w:rFonts w:cs="Arial Armenian"/>
        </w:rPr>
        <w:t xml:space="preserve"> </w:t>
      </w:r>
      <w:r w:rsidRPr="004A4DD0">
        <w:t>և</w:t>
      </w:r>
      <w:r w:rsidRPr="004A4DD0">
        <w:rPr>
          <w:rFonts w:cs="Arial Armenian"/>
        </w:rPr>
        <w:t xml:space="preserve"> </w:t>
      </w:r>
      <w:r w:rsidRPr="004A4DD0">
        <w:t>պարտականությունները</w:t>
      </w:r>
      <w:bookmarkEnd w:id="169"/>
      <w:bookmarkEnd w:id="170"/>
      <w:bookmarkEnd w:id="171"/>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Պաշտպանը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նպատակ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ունենալով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պարզելու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մեղադրանքը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հերքող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պատասխանատվությունը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բացառող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պատիժը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դատավարական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հարկադրանքի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միջոցները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մեղմացնող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հանգամանքները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ինչպես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և իրավաչափ</w:t>
      </w:r>
      <w:r w:rsidRPr="004A4DD0">
        <w:rPr>
          <w:rFonts w:ascii="GHEA Grapalat" w:hAnsi="GHEA Grapalat" w:cs="Arial Armenian"/>
          <w:lang w:val="hy-AM" w:eastAsia="ru-RU"/>
        </w:rPr>
        <w:t xml:space="preserve"> </w:t>
      </w:r>
      <w:r w:rsidRPr="004A4DD0">
        <w:rPr>
          <w:rFonts w:ascii="GHEA Grapalat" w:hAnsi="GHEA Grapalat" w:cs="Sylfaen"/>
          <w:lang w:val="hy-AM" w:eastAsia="ru-RU"/>
        </w:rPr>
        <w:t>շահերը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սահմանված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կարգով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ունի՝</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իմանալ, թե</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ինչում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կասկածվում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պաշտպանյալը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ծանոթանալ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մեղադրանքին</w:t>
      </w:r>
      <w:r w:rsidRPr="004A4DD0">
        <w:rPr>
          <w:rFonts w:ascii="GHEA Grapalat" w:hAnsi="GHEA Grapalat" w:cs="Arial Armenian"/>
          <w:lang w:val="hy-AM" w:eastAsia="ru-RU"/>
        </w:rPr>
        <w:t xml:space="preserve">, ինչպես նաև </w:t>
      </w:r>
      <w:r w:rsidRPr="004A4DD0">
        <w:rPr>
          <w:rFonts w:ascii="GHEA Grapalat" w:hAnsi="GHEA Grapalat" w:cs="Sylfaen"/>
          <w:lang w:val="hy-AM" w:eastAsia="ru-RU"/>
        </w:rPr>
        <w:t>մասնակցել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հարցաքննությանը</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խորհրդապահական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կարգով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կոնֆիդենցիալ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անարգել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տեսակցել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տեսակցությունների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 xml:space="preserve">սահմանափակման, բացառությամբ մեղադրյալի մասնակցությամբ վարութային գործողություններ կատարելու դեպքերի.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մասնակցել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կատարվող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ցանկացած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ապացուցողական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վարութային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միջնորդությամբ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կատարվող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ապացուցողական կամ այլ վարութային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գործողությանը</w:t>
      </w:r>
      <w:r w:rsidRPr="004A4DD0">
        <w:rPr>
          <w:rFonts w:ascii="GHEA Grapalat" w:hAnsi="GHEA Grapalat" w:cs="Arial Armenian"/>
          <w:lang w:val="hy-AM" w:eastAsia="ru-RU"/>
        </w:rPr>
        <w:t xml:space="preserve">, այլ դեպքերում </w:t>
      </w:r>
      <w:r w:rsidRPr="004A4DD0">
        <w:rPr>
          <w:rFonts w:ascii="GHEA Grapalat" w:hAnsi="GHEA Grapalat" w:cs="Sylfaen"/>
          <w:lang w:val="hy-AM" w:eastAsia="ru-RU"/>
        </w:rPr>
        <w:t>քննիչի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առաջարկով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ապացուցողական կամ այլ վարութային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գործողությանը</w:t>
      </w:r>
      <w:r w:rsidRPr="004A4DD0">
        <w:rPr>
          <w:rFonts w:ascii="GHEA Grapalat" w:hAnsi="GHEA Grapalat" w:cs="Arial Armenian"/>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մեղադրյալին</w:t>
      </w:r>
      <w:r w:rsidRPr="004A4DD0">
        <w:rPr>
          <w:rFonts w:ascii="GHEA Grapalat" w:hAnsi="GHEA Grapalat" w:cs="Arial Armenian"/>
          <w:lang w:val="hy-AM" w:eastAsia="ru-RU"/>
        </w:rPr>
        <w:t xml:space="preserve"> պարզաբանել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ապացուցողական կամ այլ վարութային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ուշադրությունը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հրավիրել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թույլ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տրված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խախտման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վրա</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5) </w:t>
      </w:r>
      <w:r w:rsidRPr="004A4DD0">
        <w:rPr>
          <w:rFonts w:ascii="GHEA Grapalat" w:hAnsi="GHEA Grapalat" w:cs="Arial Armenian"/>
          <w:lang w:val="hy-AM" w:eastAsia="ru-RU"/>
        </w:rPr>
        <w:t xml:space="preserve">ձեռք բերել և </w:t>
      </w:r>
      <w:r w:rsidRPr="004A4DD0">
        <w:rPr>
          <w:rFonts w:ascii="GHEA Grapalat" w:hAnsi="GHEA Grapalat" w:cs="Sylfaen"/>
          <w:lang w:val="hy-AM" w:eastAsia="ru-RU"/>
        </w:rPr>
        <w:t>ներկայացնել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ապացույցներ` վարույթի</w:t>
      </w:r>
      <w:r w:rsidRPr="004A4DD0">
        <w:rPr>
          <w:rFonts w:ascii="GHEA Grapalat" w:hAnsi="GHEA Grapalat" w:cs="Arial Armenian"/>
          <w:lang w:val="hy-AM" w:eastAsia="ru-RU"/>
        </w:rPr>
        <w:t xml:space="preserve"> նյութերին կցելու և </w:t>
      </w:r>
      <w:r w:rsidRPr="004A4DD0">
        <w:rPr>
          <w:rFonts w:ascii="GHEA Grapalat" w:hAnsi="GHEA Grapalat" w:cs="Sylfaen"/>
          <w:lang w:val="hy-AM" w:eastAsia="ru-RU"/>
        </w:rPr>
        <w:t>հետազոտելու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lang w:val="hy-AM" w:eastAsia="ru-RU"/>
        </w:rPr>
        <w:t xml:space="preserve">6) համաձայնության դեպքում </w:t>
      </w:r>
      <w:r w:rsidRPr="004A4DD0">
        <w:rPr>
          <w:rFonts w:ascii="GHEA Grapalat" w:hAnsi="GHEA Grapalat" w:cs="Sylfaen"/>
          <w:lang w:val="hy-AM" w:eastAsia="ru-RU"/>
        </w:rPr>
        <w:t>հարցման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ենթարկել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ֆիզիկական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անձանց</w:t>
      </w:r>
      <w:r w:rsidRPr="004A4DD0">
        <w:rPr>
          <w:rFonts w:ascii="GHEA Grapalat" w:hAnsi="GHEA Grapalat" w:cs="Arial Armenian"/>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Arial Armenian"/>
          <w:lang w:val="hy-AM" w:eastAsia="ru-RU"/>
        </w:rPr>
        <w:t xml:space="preserve">7) </w:t>
      </w:r>
      <w:r w:rsidRPr="004A4DD0">
        <w:rPr>
          <w:rFonts w:ascii="GHEA Grapalat" w:hAnsi="GHEA Grapalat" w:cs="Sylfaen"/>
          <w:lang w:val="hy-AM" w:eastAsia="ru-RU"/>
        </w:rPr>
        <w:t>պետական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տեղական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ինքնակառավարման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մարմիններից, անհատ ձեռնարկատերերից և իրավաբանական անձանցից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պահանջել և ստանալ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փաստաթղթեր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տեղեկություններ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եթե</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դրանք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պարունակում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պահպանվող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գաղտնիք</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lastRenderedPageBreak/>
        <w:t xml:space="preserve">8) </w:t>
      </w:r>
      <w:r w:rsidRPr="004A4DD0">
        <w:rPr>
          <w:rFonts w:ascii="GHEA Grapalat" w:hAnsi="GHEA Grapalat" w:cs="Sylfaen"/>
          <w:lang w:val="hy-AM" w:eastAsia="ru-RU"/>
        </w:rPr>
        <w:t>մեղադրյալի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կապված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հատուկ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գիտելիքներ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պահանջող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հարցերով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փորձագետի եզրակացություն 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կարծիք</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9) </w:t>
      </w:r>
      <w:r w:rsidRPr="004A4DD0">
        <w:rPr>
          <w:rFonts w:ascii="GHEA Grapalat" w:hAnsi="GHEA Grapalat" w:cs="Sylfaen"/>
          <w:lang w:val="hy-AM" w:eastAsia="ru-RU"/>
        </w:rPr>
        <w:t>հայտնել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բացարկներ</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10) </w:t>
      </w:r>
      <w:r w:rsidRPr="004A4DD0">
        <w:rPr>
          <w:rFonts w:ascii="GHEA Grapalat" w:hAnsi="GHEA Grapalat" w:cs="Sylfaen"/>
          <w:lang w:val="hy-AM" w:eastAsia="ru-RU"/>
        </w:rPr>
        <w:t>հարուցել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միջնորդություններ</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11) </w:t>
      </w:r>
      <w:r w:rsidRPr="004A4DD0">
        <w:rPr>
          <w:rFonts w:ascii="GHEA Grapalat" w:hAnsi="GHEA Grapalat" w:cs="Sylfaen"/>
          <w:lang w:val="hy-AM" w:eastAsia="ru-RU"/>
        </w:rPr>
        <w:t>առարկել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 հանրային մասնակիցների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դեմ.</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12) </w:t>
      </w:r>
      <w:r w:rsidRPr="004A4DD0">
        <w:rPr>
          <w:rFonts w:ascii="GHEA Grapalat" w:hAnsi="GHEA Grapalat" w:cs="Sylfaen"/>
          <w:lang w:val="hy-AM" w:eastAsia="ru-RU"/>
        </w:rPr>
        <w:t>ծանոթանալ իր պաշտպանյալի 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ապացուցողական և այլ վարութային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դիտողություններ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այդ</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արձանագրությունում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գրառումների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ճշտության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լրիվության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կապակցությամբ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ծանոթանալ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դրա</w:t>
      </w:r>
      <w:r w:rsidRPr="004A4DD0">
        <w:rPr>
          <w:rFonts w:ascii="GHEA Grapalat" w:hAnsi="GHEA Grapalat" w:cs="Arial Armenian"/>
          <w:lang w:val="hy-AM" w:eastAsia="ru-RU"/>
        </w:rPr>
        <w:t xml:space="preserve"> վերաբերյալ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դիտողությունները, ապացուցողական և այլ վարութային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գտնվելու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պահանջել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համապատասխան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մեջ կատարել իր մատնանշած հանգամանքների մասին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գրառումներ</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13)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խնդրանքով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ստանալ</w:t>
      </w:r>
      <w:r w:rsidRPr="004A4DD0">
        <w:rPr>
          <w:rFonts w:ascii="GHEA Grapalat" w:hAnsi="GHEA Grapalat" w:cs="Arial Armenian"/>
          <w:lang w:val="hy-AM" w:eastAsia="ru-RU"/>
        </w:rPr>
        <w:t xml:space="preserve"> իր կամ </w:t>
      </w:r>
      <w:r w:rsidRPr="004A4DD0">
        <w:rPr>
          <w:rFonts w:ascii="GHEA Grapalat" w:hAnsi="GHEA Grapalat" w:cs="Sylfaen"/>
          <w:lang w:val="hy-AM" w:eastAsia="ru-RU"/>
        </w:rPr>
        <w:t>իր պաշտպանյալի</w:t>
      </w:r>
      <w:r w:rsidRPr="004A4DD0">
        <w:rPr>
          <w:rFonts w:ascii="GHEA Grapalat" w:hAnsi="GHEA Grapalat" w:cs="Arial Armenian"/>
          <w:lang w:val="hy-AM" w:eastAsia="ru-RU"/>
        </w:rPr>
        <w:t xml:space="preserve"> մասնակցությամբ կատարված ապացուցողական և այլ վարութային գործողությունների արձանագրությունների պատճենները, ինչպես նաև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փաստաթղթերի </w:t>
      </w:r>
      <w:r w:rsidRPr="004A4DD0">
        <w:rPr>
          <w:rFonts w:ascii="GHEA Grapalat" w:hAnsi="GHEA Grapalat" w:cs="Sylfaen"/>
          <w:lang w:val="hy-AM" w:eastAsia="ru-RU"/>
        </w:rPr>
        <w:t>պատճենները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պաշտպանյալը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ստանալու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ունի</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14) </w:t>
      </w:r>
      <w:r w:rsidRPr="004A4DD0">
        <w:rPr>
          <w:rFonts w:ascii="GHEA Grapalat" w:hAnsi="GHEA Grapalat" w:cs="Sylfaen"/>
          <w:lang w:val="hy-AM" w:eastAsia="ru-RU"/>
        </w:rPr>
        <w:t>նախաքննության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ավարտման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ծանոթանալ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բոլոր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նյութերին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դրանցից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պատճեններ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ստանալ</w:t>
      </w:r>
      <w:r w:rsidRPr="004A4DD0">
        <w:rPr>
          <w:rFonts w:ascii="GHEA Grapalat" w:hAnsi="GHEA Grapalat" w:cs="Arial Armenian"/>
          <w:lang w:val="hy-AM" w:eastAsia="ru-RU"/>
        </w:rPr>
        <w:t xml:space="preserve"> կամ </w:t>
      </w:r>
      <w:r w:rsidRPr="004A4DD0">
        <w:rPr>
          <w:rFonts w:ascii="GHEA Grapalat" w:hAnsi="GHEA Grapalat" w:cs="Sylfaen"/>
          <w:lang w:val="hy-AM" w:eastAsia="ru-RU"/>
        </w:rPr>
        <w:t>գործից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դուրս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գրել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ցանկացած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տեղեկություն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Sylfaen"/>
          <w:lang w:val="hy-AM" w:eastAsia="ru-RU"/>
        </w:rPr>
        <w:t>15) 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անցկացման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վայրի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ժամանակի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պատշաճ</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ծանուցում.</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16) ներկա լինել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առաջին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ատյանի,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վերաքննիչ և վճռաբեկ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դատարանների 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նիստերին,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մասնակցել ապացույցների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հետազոտմանը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հանդես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գալ</w:t>
      </w:r>
      <w:r w:rsidRPr="004A4DD0">
        <w:rPr>
          <w:rFonts w:ascii="GHEA Grapalat" w:hAnsi="GHEA Grapalat" w:cs="Arial Armenian"/>
          <w:lang w:val="hy-AM" w:eastAsia="ru-RU"/>
        </w:rPr>
        <w:t xml:space="preserve"> բացման խոսքով և եզրափակիչ ելույթով</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17) </w:t>
      </w:r>
      <w:r w:rsidRPr="004A4DD0">
        <w:rPr>
          <w:rFonts w:ascii="GHEA Grapalat" w:hAnsi="GHEA Grapalat" w:cs="Sylfaen"/>
          <w:lang w:val="hy-AM" w:eastAsia="ru-RU"/>
        </w:rPr>
        <w:t>բողոքարկել</w:t>
      </w:r>
      <w:r w:rsidRPr="004A4DD0">
        <w:rPr>
          <w:rFonts w:ascii="GHEA Grapalat" w:hAnsi="GHEA Grapalat" w:cs="Arial Armenian"/>
          <w:lang w:val="hy-AM" w:eastAsia="ru-RU"/>
        </w:rPr>
        <w:t xml:space="preserve"> վարույթի հանրային մասնակիցների և </w:t>
      </w:r>
      <w:r w:rsidRPr="004A4DD0">
        <w:rPr>
          <w:rFonts w:ascii="GHEA Grapalat" w:hAnsi="GHEA Grapalat" w:cs="Sylfaen"/>
          <w:lang w:val="hy-AM" w:eastAsia="ru-RU"/>
        </w:rPr>
        <w:t>դատարանի</w:t>
      </w:r>
      <w:r w:rsidRPr="004A4DD0">
        <w:rPr>
          <w:rFonts w:ascii="GHEA Grapalat" w:hAnsi="GHEA Grapalat" w:cs="Arial Armenian"/>
          <w:lang w:val="hy-AM" w:eastAsia="ru-RU"/>
        </w:rPr>
        <w:t xml:space="preserve"> վարութային ակտերը, </w:t>
      </w:r>
      <w:r w:rsidRPr="004A4DD0">
        <w:rPr>
          <w:rFonts w:ascii="GHEA Grapalat" w:hAnsi="GHEA Grapalat" w:cs="Sylfaen"/>
          <w:lang w:val="hy-AM" w:eastAsia="ru-RU"/>
        </w:rPr>
        <w:t>այդ</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եզրափակիչ դատավարական ակտերը</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lastRenderedPageBreak/>
        <w:t>18) հ</w:t>
      </w:r>
      <w:r w:rsidRPr="004A4DD0">
        <w:rPr>
          <w:rFonts w:ascii="GHEA Grapalat" w:hAnsi="GHEA Grapalat" w:cs="Sylfaen"/>
          <w:lang w:val="hy-AM" w:eastAsia="ru-RU"/>
        </w:rPr>
        <w:t>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ներկայացրած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բողոքը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բացառությամբ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նախատեսված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դեպքերի.</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Sylfaen"/>
          <w:lang w:val="hy-AM" w:eastAsia="ru-RU"/>
        </w:rPr>
        <w:t>19) տեղեկացվել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բերված և իր պաշտպանյալի շահերին առնչվող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վերանայման բողոքի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lang w:val="hy-AM" w:eastAsia="ru-RU"/>
        </w:rPr>
        <w:t xml:space="preserve"> դրա վերաբերյալ ներկայացնել պատասխան.</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20) </w:t>
      </w:r>
      <w:r w:rsidRPr="004A4DD0">
        <w:rPr>
          <w:rFonts w:ascii="GHEA Grapalat" w:hAnsi="GHEA Grapalat" w:cs="Sylfaen"/>
          <w:lang w:val="hy-AM" w:eastAsia="ru-RU"/>
        </w:rPr>
        <w:t>տուժողի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հաշտվելու դեպքում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հանձնարարությամբ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հանդես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անունից</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21)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կարծիք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հայտնել</w:t>
      </w:r>
      <w:r w:rsidRPr="004A4DD0">
        <w:rPr>
          <w:rFonts w:ascii="GHEA Grapalat" w:hAnsi="GHEA Grapalat" w:cs="Arial Armenian"/>
          <w:lang w:val="hy-AM" w:eastAsia="ru-RU"/>
        </w:rPr>
        <w:t xml:space="preserve"> վարույթի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մասնակիցների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միջնորդությունների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հայտարարությունների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վերաբերյալ</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cs="Sylfaen"/>
          <w:lang w:val="hy-AM" w:eastAsia="ru-RU"/>
        </w:rPr>
        <w:t>22) առարկել 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մասնակիցների կամ</w:t>
      </w:r>
      <w:r w:rsidRPr="004A4DD0">
        <w:rPr>
          <w:rFonts w:ascii="GHEA Grapalat" w:hAnsi="GHEA Grapalat" w:cs="Arial Armenian"/>
          <w:lang w:val="hy-AM" w:eastAsia="ru-RU"/>
        </w:rPr>
        <w:t xml:space="preserve"> դատական նիստը </w:t>
      </w:r>
      <w:r w:rsidRPr="004A4DD0">
        <w:rPr>
          <w:rFonts w:ascii="GHEA Grapalat" w:hAnsi="GHEA Grapalat" w:cs="Sylfaen"/>
          <w:lang w:val="hy-AM" w:eastAsia="ru-RU"/>
        </w:rPr>
        <w:t>նախագահողի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դեմ</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23) </w:t>
      </w:r>
      <w:r w:rsidRPr="004A4DD0">
        <w:rPr>
          <w:rFonts w:ascii="GHEA Grapalat" w:hAnsi="GHEA Grapalat" w:cs="Sylfaen"/>
          <w:lang w:val="hy-AM" w:eastAsia="ru-RU"/>
        </w:rPr>
        <w:t>պաշտպանյալի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հաշվին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իսկ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պետական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միջոցների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հաշվին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իրավաբանական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օգնություն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տրամադրելու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Հայաստանի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Հանրապետության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պետական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բյուջեի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հաշվին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վարձատրություն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24)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ինչպես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ընտանիքի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անդամի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 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մերձավոր 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կյանքին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առողջությանը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իրավաչափ շահերին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սպառնացող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վտանգի</w:t>
      </w:r>
      <w:r w:rsidRPr="004A4DD0">
        <w:rPr>
          <w:rFonts w:ascii="GHEA Grapalat" w:hAnsi="GHEA Grapalat"/>
          <w:lang w:val="hy-AM" w:eastAsia="ru-RU"/>
        </w:rPr>
        <w:t xml:space="preserve"> </w:t>
      </w:r>
      <w:r w:rsidRPr="004A4DD0">
        <w:rPr>
          <w:rFonts w:ascii="GHEA Grapalat" w:hAnsi="GHEA Grapalat" w:cs="Sylfaen"/>
          <w:lang w:val="hy-AM" w:eastAsia="ru-RU"/>
        </w:rPr>
        <w:t>դեպքում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մարմնից հայցել հատուկ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պաշտպանություն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25) </w:t>
      </w:r>
      <w:r w:rsidRPr="004A4DD0">
        <w:rPr>
          <w:rFonts w:ascii="GHEA Grapalat" w:hAnsi="GHEA Grapalat" w:cs="Sylfaen"/>
          <w:lang w:val="hy-AM" w:eastAsia="ru-RU"/>
        </w:rPr>
        <w:t>իրականացնել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վերապահված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իրավունքներ</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Պաշտպանն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չունի</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հակառակ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դիրքորոշման՝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ընդունել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առնչությունը</w:t>
      </w:r>
      <w:r w:rsidRPr="004A4DD0">
        <w:rPr>
          <w:rFonts w:ascii="GHEA Grapalat" w:hAnsi="GHEA Grapalat" w:cs="Arial Armenian"/>
          <w:lang w:val="hy-AM" w:eastAsia="ru-RU"/>
        </w:rPr>
        <w:t xml:space="preserve"> ենթադրյալ հանցանքին կամ </w:t>
      </w:r>
      <w:r w:rsidRPr="004A4DD0">
        <w:rPr>
          <w:rFonts w:ascii="GHEA Grapalat" w:hAnsi="GHEA Grapalat" w:cs="Sylfaen"/>
          <w:lang w:val="hy-AM" w:eastAsia="ru-RU"/>
        </w:rPr>
        <w:t>մեղավորությունը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մեջ</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հրապարակել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պաշտպանությունն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ընթացքում իրեն հայտնի դարձած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տեղեկությունները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բացառությամբ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նախատեսված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դեպքերի</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սեփական նախաձեռնությամբ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դադարեցնել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լիազորությունները` բացառությամբ օրենքով նախատեսված դեպքերի</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խոչընդոտել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հրավիրելուն, նշանակելուն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վերջինիս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մասնակցելուն</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5)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լիազորությունները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վերավստահել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lastRenderedPageBreak/>
        <w:t xml:space="preserve">3. </w:t>
      </w:r>
      <w:r w:rsidRPr="004A4DD0">
        <w:rPr>
          <w:rFonts w:ascii="GHEA Grapalat" w:hAnsi="GHEA Grapalat" w:cs="Sylfaen"/>
          <w:lang w:val="hy-AM" w:eastAsia="ru-RU"/>
        </w:rPr>
        <w:t>Պաշտպանն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չունի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պաշտպանյալի հատուկ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հանձնարարության՝</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հայտարարել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տուժողի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հաշտվելու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ընդունել</w:t>
      </w:r>
      <w:r w:rsidRPr="004A4DD0">
        <w:rPr>
          <w:rFonts w:ascii="GHEA Grapalat" w:hAnsi="GHEA Grapalat" w:cs="Arial Armenian"/>
          <w:lang w:val="hy-AM" w:eastAsia="ru-RU"/>
        </w:rPr>
        <w:t xml:space="preserve"> պաշտպանյալի </w:t>
      </w:r>
      <w:r w:rsidRPr="004A4DD0">
        <w:rPr>
          <w:rFonts w:ascii="GHEA Grapalat" w:hAnsi="GHEA Grapalat" w:cs="Sylfaen"/>
          <w:lang w:val="hy-AM" w:eastAsia="ru-RU"/>
        </w:rPr>
        <w:t>դեմ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քրեական հայցը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գույքային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հայցը</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հետ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վերցնել</w:t>
      </w:r>
      <w:r w:rsidRPr="004A4DD0">
        <w:rPr>
          <w:rFonts w:ascii="GHEA Grapalat" w:hAnsi="GHEA Grapalat" w:cs="Arial Armenian"/>
          <w:lang w:val="hy-AM" w:eastAsia="ru-RU"/>
        </w:rPr>
        <w:t xml:space="preserve"> ի շահ </w:t>
      </w:r>
      <w:r w:rsidRPr="004A4DD0">
        <w:rPr>
          <w:rFonts w:ascii="GHEA Grapalat" w:hAnsi="GHEA Grapalat" w:cs="Sylfaen"/>
          <w:lang w:val="hy-AM" w:eastAsia="ru-RU"/>
        </w:rPr>
        <w:t>պաշտպանյալի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բողոքը:</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4.</w:t>
      </w:r>
      <w:r w:rsidRPr="004A4DD0">
        <w:rPr>
          <w:rFonts w:ascii="GHEA Grapalat" w:hAnsi="GHEA Grapalat" w:cs="Sylfaen"/>
          <w:lang w:val="hy-AM" w:eastAsia="ru-RU"/>
        </w:rPr>
        <w:t>Պաշտպանը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պաշտպանությունը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ստանձնելուց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անմիջապես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հետո</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այդ</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տեղյակ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մեղադրյալին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իրավաբանական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օգնություն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ցույց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տալու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հրավերով</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ենթարկվել</w:t>
      </w:r>
      <w:r w:rsidRPr="004A4DD0">
        <w:rPr>
          <w:rFonts w:ascii="GHEA Grapalat" w:hAnsi="GHEA Grapalat" w:cs="Arial Armenian"/>
          <w:lang w:val="hy-AM" w:eastAsia="ru-RU"/>
        </w:rPr>
        <w:t xml:space="preserve"> վարույթն իրականացնող մարմնի կարգադրություններին և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նիստի կարգին.</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մասնակցելուց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ազատելու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խնդրանքով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դիմել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եթե</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չանելն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անխուսափելիորեն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կվնասի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իրավաչափ շահերին:</w:t>
      </w:r>
    </w:p>
    <w:p w:rsidR="001110CD" w:rsidRPr="004A4DD0" w:rsidRDefault="001110CD" w:rsidP="001110CD">
      <w:pPr>
        <w:autoSpaceDE w:val="0"/>
        <w:autoSpaceDN w:val="0"/>
        <w:adjustRightInd w:val="0"/>
        <w:spacing w:line="360" w:lineRule="auto"/>
        <w:ind w:firstLine="709"/>
        <w:jc w:val="both"/>
        <w:rPr>
          <w:rFonts w:ascii="GHEA Grapalat" w:hAnsi="GHEA Grapalat" w:cs="Sylfaen"/>
          <w:lang w:val="hy-AM"/>
        </w:rPr>
      </w:pPr>
    </w:p>
    <w:p w:rsidR="001110CD" w:rsidRPr="004A4DD0" w:rsidRDefault="001110CD" w:rsidP="001110CD">
      <w:pPr>
        <w:pStyle w:val="Heading4"/>
      </w:pPr>
      <w:r w:rsidRPr="004A4DD0">
        <w:t xml:space="preserve"> </w:t>
      </w:r>
      <w:bookmarkStart w:id="172" w:name="_Toc342906966"/>
      <w:bookmarkStart w:id="173" w:name="_Toc343337591"/>
      <w:bookmarkStart w:id="174" w:name="_Toc19124413"/>
      <w:r w:rsidRPr="004A4DD0">
        <w:t>Տուժողի</w:t>
      </w:r>
      <w:r w:rsidRPr="004A4DD0">
        <w:rPr>
          <w:rFonts w:cs="Arial Armenian"/>
        </w:rPr>
        <w:t xml:space="preserve"> </w:t>
      </w:r>
      <w:r w:rsidRPr="004A4DD0">
        <w:t>իրավունքները</w:t>
      </w:r>
      <w:r w:rsidRPr="004A4DD0">
        <w:rPr>
          <w:rFonts w:cs="Arial Armenian"/>
        </w:rPr>
        <w:t xml:space="preserve"> </w:t>
      </w:r>
      <w:r w:rsidRPr="004A4DD0">
        <w:t>և</w:t>
      </w:r>
      <w:r w:rsidRPr="004A4DD0">
        <w:rPr>
          <w:rFonts w:cs="Arial Armenian"/>
        </w:rPr>
        <w:t xml:space="preserve"> </w:t>
      </w:r>
      <w:r w:rsidRPr="004A4DD0">
        <w:t>պարտականությունները</w:t>
      </w:r>
      <w:bookmarkEnd w:id="172"/>
      <w:bookmarkEnd w:id="173"/>
      <w:bookmarkEnd w:id="174"/>
      <w:r w:rsidRPr="004A4DD0">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Տուժող</w:t>
      </w:r>
      <w:r w:rsidRPr="004A4DD0">
        <w:rPr>
          <w:rFonts w:ascii="GHEA Grapalat" w:hAnsi="GHEA Grapalat"/>
          <w:lang w:val="hy-AM" w:eastAsia="ru-RU"/>
        </w:rPr>
        <w:t xml:space="preserve"> </w:t>
      </w:r>
      <w:r w:rsidRPr="004A4DD0">
        <w:rPr>
          <w:rFonts w:ascii="GHEA Grapalat" w:hAnsi="GHEA Grapalat" w:cs="Sylfaen"/>
          <w:lang w:val="hy-AM" w:eastAsia="ru-RU"/>
        </w:rPr>
        <w:t>ճանաչելու</w:t>
      </w:r>
      <w:r w:rsidRPr="004A4DD0">
        <w:rPr>
          <w:rFonts w:ascii="GHEA Grapalat" w:hAnsi="GHEA Grapalat"/>
          <w:lang w:val="hy-AM" w:eastAsia="ru-RU"/>
        </w:rPr>
        <w:t xml:space="preserve"> </w:t>
      </w:r>
      <w:r w:rsidRPr="004A4DD0">
        <w:rPr>
          <w:rFonts w:ascii="GHEA Grapalat" w:hAnsi="GHEA Grapalat" w:cs="Sylfaen"/>
          <w:lang w:val="hy-AM" w:eastAsia="ru-RU"/>
        </w:rPr>
        <w:t>մասին</w:t>
      </w:r>
      <w:r w:rsidRPr="004A4DD0">
        <w:rPr>
          <w:rFonts w:ascii="GHEA Grapalat" w:hAnsi="GHEA Grapalat"/>
          <w:lang w:val="hy-AM" w:eastAsia="ru-RU"/>
        </w:rPr>
        <w:t xml:space="preserve"> </w:t>
      </w:r>
      <w:r w:rsidRPr="004A4DD0">
        <w:rPr>
          <w:rFonts w:ascii="GHEA Grapalat" w:hAnsi="GHEA Grapalat" w:cs="Sylfaen"/>
          <w:lang w:val="hy-AM" w:eastAsia="ru-RU"/>
        </w:rPr>
        <w:t>որոշումը</w:t>
      </w:r>
      <w:r w:rsidRPr="004A4DD0">
        <w:rPr>
          <w:rFonts w:ascii="GHEA Grapalat" w:hAnsi="GHEA Grapalat"/>
          <w:lang w:val="hy-AM" w:eastAsia="ru-RU"/>
        </w:rPr>
        <w:t xml:space="preserve"> </w:t>
      </w:r>
      <w:r w:rsidRPr="004A4DD0">
        <w:rPr>
          <w:rFonts w:ascii="GHEA Grapalat" w:hAnsi="GHEA Grapalat" w:cs="Sylfaen"/>
          <w:lang w:val="hy-AM" w:eastAsia="ru-RU"/>
        </w:rPr>
        <w:t>կայացնում</w:t>
      </w:r>
      <w:r w:rsidRPr="004A4DD0">
        <w:rPr>
          <w:rFonts w:ascii="GHEA Grapalat" w:hAnsi="GHEA Grapalat"/>
          <w:lang w:val="hy-AM" w:eastAsia="ru-RU"/>
        </w:rPr>
        <w:t xml:space="preserve"> </w:t>
      </w:r>
      <w:r w:rsidRPr="004A4DD0">
        <w:rPr>
          <w:rFonts w:ascii="GHEA Grapalat" w:hAnsi="GHEA Grapalat" w:cs="Sylfaen"/>
          <w:lang w:val="hy-AM" w:eastAsia="ru-RU"/>
        </w:rPr>
        <w:t>է</w:t>
      </w:r>
      <w:r w:rsidRPr="004A4DD0">
        <w:rPr>
          <w:rFonts w:ascii="GHEA Grapalat" w:hAnsi="GHEA Grapalat"/>
          <w:lang w:val="hy-AM" w:eastAsia="ru-RU"/>
        </w:rPr>
        <w:t xml:space="preserve"> </w:t>
      </w:r>
      <w:r w:rsidRPr="004A4DD0">
        <w:rPr>
          <w:rFonts w:ascii="GHEA Grapalat" w:hAnsi="GHEA Grapalat" w:cs="Sylfaen"/>
          <w:lang w:val="hy-AM" w:eastAsia="ru-RU"/>
        </w:rPr>
        <w:t>քննիչը</w:t>
      </w:r>
      <w:r w:rsidRPr="004A4DD0">
        <w:rPr>
          <w:rFonts w:ascii="GHEA Grapalat" w:hAnsi="GHEA Grapalat"/>
          <w:lang w:val="hy-AM" w:eastAsia="ru-RU"/>
        </w:rPr>
        <w:t xml:space="preserve"> </w:t>
      </w:r>
      <w:r w:rsidRPr="004A4DD0">
        <w:rPr>
          <w:rFonts w:ascii="GHEA Grapalat" w:hAnsi="GHEA Grapalat" w:cs="Sylfaen"/>
          <w:lang w:val="hy-AM" w:eastAsia="ru-RU"/>
        </w:rPr>
        <w:t>կամ</w:t>
      </w:r>
      <w:r w:rsidRPr="004A4DD0">
        <w:rPr>
          <w:rFonts w:ascii="GHEA Grapalat" w:hAnsi="GHEA Grapalat"/>
          <w:lang w:val="hy-AM" w:eastAsia="ru-RU"/>
        </w:rPr>
        <w:t xml:space="preserve"> </w:t>
      </w:r>
      <w:r w:rsidRPr="004A4DD0">
        <w:rPr>
          <w:rFonts w:ascii="GHEA Grapalat" w:hAnsi="GHEA Grapalat" w:cs="Sylfaen"/>
          <w:lang w:val="hy-AM" w:eastAsia="ru-RU"/>
        </w:rPr>
        <w:t>դատարանը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Տուժողը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սահմանված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կարգով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ունի՝</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ծանոթանալ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մեղադրանքին</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տալ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ցուցմունք</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հրաժարվել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ցուցմունք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տալուց կամ նյութեր տրամադրելուց, եթե դրանք հետագայում կարող են օգտագործվել կամ մեկնաբանվել ի վնաս իրեն</w:t>
      </w:r>
      <w:r w:rsidRPr="004A4DD0">
        <w:rPr>
          <w:rFonts w:ascii="GHEA Grapalat" w:hAnsi="GHEA Grapalat" w:cs="Arial Armenian"/>
          <w:lang w:val="hy-AM" w:eastAsia="ru-RU"/>
        </w:rPr>
        <w:t xml:space="preserve">, իր </w:t>
      </w:r>
      <w:r w:rsidRPr="004A4DD0">
        <w:rPr>
          <w:rFonts w:ascii="GHEA Grapalat" w:hAnsi="GHEA Grapalat" w:cs="Sylfaen"/>
          <w:lang w:val="hy-AM" w:eastAsia="ru-RU"/>
        </w:rPr>
        <w:t>ամուսնու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մերձավոր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ազգականի.</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նյութերին կցելու և </w:t>
      </w:r>
      <w:r w:rsidRPr="004A4DD0">
        <w:rPr>
          <w:rFonts w:ascii="GHEA Grapalat" w:hAnsi="GHEA Grapalat" w:cs="Sylfaen"/>
          <w:lang w:val="hy-AM" w:eastAsia="ru-RU"/>
        </w:rPr>
        <w:t>հետազոտելու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ապացույցներ</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lang w:val="hy-AM" w:eastAsia="ru-RU"/>
        </w:rPr>
        <w:t xml:space="preserve">5) </w:t>
      </w:r>
      <w:r w:rsidRPr="004A4DD0">
        <w:rPr>
          <w:rFonts w:ascii="GHEA Grapalat" w:hAnsi="GHEA Grapalat" w:cs="Sylfaen"/>
          <w:lang w:val="hy-AM" w:eastAsia="ru-RU"/>
        </w:rPr>
        <w:t>հարուցել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միջնորդություններ</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lastRenderedPageBreak/>
        <w:t xml:space="preserve">6) </w:t>
      </w:r>
      <w:r w:rsidRPr="004A4DD0">
        <w:rPr>
          <w:rFonts w:ascii="GHEA Grapalat" w:hAnsi="GHEA Grapalat" w:cs="Sylfaen"/>
          <w:lang w:val="hy-AM" w:eastAsia="ru-RU"/>
        </w:rPr>
        <w:t>հայտնել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բացարկներ</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7) </w:t>
      </w:r>
      <w:r w:rsidRPr="004A4DD0">
        <w:rPr>
          <w:rFonts w:ascii="GHEA Grapalat" w:hAnsi="GHEA Grapalat" w:cs="Sylfaen"/>
          <w:lang w:val="hy-AM" w:eastAsia="ru-RU"/>
        </w:rPr>
        <w:t>ունենալ</w:t>
      </w:r>
      <w:r w:rsidRPr="004A4DD0">
        <w:rPr>
          <w:rFonts w:ascii="GHEA Grapalat" w:hAnsi="GHEA Grapalat" w:cs="Arial Armenian"/>
          <w:lang w:val="hy-AM" w:eastAsia="ru-RU"/>
        </w:rPr>
        <w:t xml:space="preserve"> լիազոր </w:t>
      </w:r>
      <w:r w:rsidRPr="004A4DD0">
        <w:rPr>
          <w:rFonts w:ascii="GHEA Grapalat" w:hAnsi="GHEA Grapalat" w:cs="Sylfaen"/>
          <w:lang w:val="hy-AM" w:eastAsia="ru-RU"/>
        </w:rPr>
        <w:t>ներկայացուցիչ</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դադարեցնել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 լիազորությունները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lang w:val="hy-AM" w:eastAsia="ru-RU"/>
        </w:rPr>
        <w:t xml:space="preserve">8) </w:t>
      </w:r>
      <w:r w:rsidRPr="004A4DD0">
        <w:rPr>
          <w:rFonts w:ascii="GHEA Grapalat" w:hAnsi="GHEA Grapalat" w:cs="Sylfaen"/>
          <w:lang w:val="hy-AM" w:eastAsia="ru-RU"/>
        </w:rPr>
        <w:t>անվճար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կարգավիճակին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վերաբերող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դատավարական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ակտերի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պատճենները</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9) </w:t>
      </w:r>
      <w:r w:rsidRPr="004A4DD0">
        <w:rPr>
          <w:rFonts w:ascii="GHEA Grapalat" w:hAnsi="GHEA Grapalat" w:cs="Sylfaen"/>
          <w:lang w:val="hy-AM" w:eastAsia="ru-RU"/>
        </w:rPr>
        <w:t>առարկել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 հանրային մասնակիցների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դեմ.</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10) </w:t>
      </w:r>
      <w:r w:rsidRPr="004A4DD0">
        <w:rPr>
          <w:rFonts w:ascii="GHEA Grapalat" w:hAnsi="GHEA Grapalat" w:cs="Sylfaen"/>
          <w:lang w:val="hy-AM" w:eastAsia="ru-RU"/>
        </w:rPr>
        <w:t>ծանոթանալ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ապացուցողական և այլ վարութային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դիտողություններ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այդ</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արձանագրությունում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գրառումների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ճշտության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լրիվության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կապակցությամբ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ծանոթանալ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դրա</w:t>
      </w:r>
      <w:r w:rsidRPr="004A4DD0">
        <w:rPr>
          <w:rFonts w:ascii="GHEA Grapalat" w:hAnsi="GHEA Grapalat" w:cs="Arial Armenian"/>
          <w:lang w:val="hy-AM" w:eastAsia="ru-RU"/>
        </w:rPr>
        <w:t xml:space="preserve"> վերաբերյալ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դիտողությունները, ապացուցողական և այլ վարութային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գտնվելու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պահանջել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համապատասխան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մեջ կատարել իր մատնանշած հանգամանքների մասին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գրառումներ</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11) </w:t>
      </w:r>
      <w:r w:rsidRPr="004A4DD0">
        <w:rPr>
          <w:rFonts w:ascii="GHEA Grapalat" w:hAnsi="GHEA Grapalat" w:cs="Sylfaen"/>
          <w:lang w:val="hy-AM" w:eastAsia="ru-RU"/>
        </w:rPr>
        <w:t>անվճար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ստանալ</w:t>
      </w:r>
      <w:r w:rsidRPr="004A4DD0">
        <w:rPr>
          <w:rFonts w:ascii="GHEA Grapalat" w:hAnsi="GHEA Grapalat" w:cs="Arial Armenian"/>
          <w:lang w:val="hy-AM" w:eastAsia="ru-RU"/>
        </w:rPr>
        <w:t xml:space="preserve"> քրեական հետապնդում հարուցելու, չհարուցելու</w:t>
      </w:r>
      <w:r w:rsidRPr="004A4DD0">
        <w:rPr>
          <w:rFonts w:ascii="GHEA Grapalat" w:hAnsi="GHEA Grapalat" w:cs="Sylfaen"/>
          <w:lang w:val="hy-AM" w:eastAsia="ru-RU"/>
        </w:rPr>
        <w:t>, 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դադարեցնելու կամ կասեցնելու, ինչպես նաև քրեական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կարճելու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որոշումների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պատճենները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եզրակացության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եզրափակիչ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ակտի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եզրափակիչ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ակտի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պատճենը</w:t>
      </w:r>
      <w:r w:rsidRPr="004A4DD0">
        <w:rPr>
          <w:rFonts w:ascii="GHEA Grapalat" w:hAnsi="GHEA Grapalat"/>
          <w:lang w:val="hy-AM" w:eastAsia="ru-RU"/>
        </w:rPr>
        <w:t>.</w:t>
      </w:r>
      <w:r w:rsidRPr="004A4DD0">
        <w:rPr>
          <w:rFonts w:ascii="GHEA Grapalat" w:hAnsi="GHEA Grapalat" w:cs="Arial Armenian"/>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12) իր խնդրանքով անվճար ստանալ իր մասնակցությամբ կատարված </w:t>
      </w:r>
      <w:r w:rsidRPr="004A4DD0">
        <w:rPr>
          <w:rFonts w:ascii="GHEA Grapalat" w:hAnsi="GHEA Grapalat" w:cs="Sylfaen"/>
          <w:lang w:val="hy-AM" w:eastAsia="ru-RU"/>
        </w:rPr>
        <w:t>ապացուցողական և այլ վարութային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արձանագրության, ինչպես նաև փորձաքննություն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նշանակելու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որոշման և փորձագետի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եզրակացության պատճենները.</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13) </w:t>
      </w:r>
      <w:r w:rsidRPr="004A4DD0">
        <w:rPr>
          <w:rFonts w:ascii="GHEA Grapalat" w:hAnsi="GHEA Grapalat" w:cs="Sylfaen"/>
          <w:lang w:val="hy-AM" w:eastAsia="ru-RU"/>
        </w:rPr>
        <w:t>նախաքննության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ավարտման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ծանոթանալ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 բոլոր նյութերին,</w:t>
      </w:r>
      <w:r w:rsidRPr="004A4DD0">
        <w:rPr>
          <w:rFonts w:ascii="GHEA Grapalat" w:hAnsi="GHEA Grapalat" w:cs="Arial Armenian"/>
          <w:lang w:val="hy-AM" w:eastAsia="ru-RU"/>
        </w:rPr>
        <w:t xml:space="preserve"> իր խնդրանքով </w:t>
      </w:r>
      <w:r w:rsidRPr="004A4DD0">
        <w:rPr>
          <w:rFonts w:ascii="GHEA Grapalat" w:hAnsi="GHEA Grapalat" w:cs="Sylfaen"/>
          <w:lang w:val="hy-AM" w:eastAsia="ru-RU"/>
        </w:rPr>
        <w:t>դրանցից անվճար ստանալ պատճեններ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դուրս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գրել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ցանկացած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տեղեկություն</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14)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 անցկացման վայրի 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ժամանակի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 ստանալ պատշաճ ծանուցում</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lastRenderedPageBreak/>
        <w:t xml:space="preserve">15) </w:t>
      </w:r>
      <w:r w:rsidRPr="004A4DD0">
        <w:rPr>
          <w:rFonts w:ascii="GHEA Grapalat" w:hAnsi="GHEA Grapalat" w:cs="Sylfaen"/>
          <w:lang w:val="hy-AM" w:eastAsia="ru-RU"/>
        </w:rPr>
        <w:t>ներկա լինել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առաջին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ատյանի,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վերաքննիչ և վճռաբեկ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նիստերին</w:t>
      </w:r>
      <w:r w:rsidRPr="004A4DD0">
        <w:rPr>
          <w:rFonts w:ascii="GHEA Grapalat" w:hAnsi="GHEA Grapalat"/>
          <w:lang w:val="hy-AM" w:eastAsia="ru-RU"/>
        </w:rPr>
        <w:t>, մասնակցել ապացույցների հետազոտմանը, հանդես գալ եզրափակիչ ելույթով.</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16) </w:t>
      </w:r>
      <w:r w:rsidRPr="004A4DD0">
        <w:rPr>
          <w:rFonts w:ascii="GHEA Grapalat" w:hAnsi="GHEA Grapalat" w:cs="Sylfaen"/>
          <w:lang w:val="hy-AM" w:eastAsia="ru-RU"/>
        </w:rPr>
        <w:t>բողոքարկել</w:t>
      </w:r>
      <w:r w:rsidRPr="004A4DD0">
        <w:rPr>
          <w:rFonts w:ascii="GHEA Grapalat" w:hAnsi="GHEA Grapalat" w:cs="Arial Armenian"/>
          <w:lang w:val="hy-AM" w:eastAsia="ru-RU"/>
        </w:rPr>
        <w:t xml:space="preserve"> վարույթի հանրային մասնակիցների և </w:t>
      </w:r>
      <w:r w:rsidRPr="004A4DD0">
        <w:rPr>
          <w:rFonts w:ascii="GHEA Grapalat" w:hAnsi="GHEA Grapalat" w:cs="Sylfaen"/>
          <w:lang w:val="hy-AM" w:eastAsia="ru-RU"/>
        </w:rPr>
        <w:t>դատարանի</w:t>
      </w:r>
      <w:r w:rsidRPr="004A4DD0">
        <w:rPr>
          <w:rFonts w:ascii="GHEA Grapalat" w:hAnsi="GHEA Grapalat" w:cs="Arial Armenian"/>
          <w:lang w:val="hy-AM" w:eastAsia="ru-RU"/>
        </w:rPr>
        <w:t xml:space="preserve"> վարութային ակտերը, </w:t>
      </w:r>
      <w:r w:rsidRPr="004A4DD0">
        <w:rPr>
          <w:rFonts w:ascii="GHEA Grapalat" w:hAnsi="GHEA Grapalat" w:cs="Sylfaen"/>
          <w:lang w:val="hy-AM" w:eastAsia="ru-RU"/>
        </w:rPr>
        <w:t>այդ</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եզրափակիչ դատավարական ակտերը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lang w:val="hy-AM" w:eastAsia="ru-RU"/>
        </w:rPr>
        <w:t xml:space="preserve">17) </w:t>
      </w:r>
      <w:r w:rsidRPr="004A4DD0">
        <w:rPr>
          <w:rFonts w:ascii="GHEA Grapalat" w:hAnsi="GHEA Grapalat" w:cs="Sylfaen"/>
          <w:lang w:val="hy-AM" w:eastAsia="ru-RU"/>
        </w:rPr>
        <w:t>հետ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 լիազոր ներկայացուցչի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ներկայացրած բողոքը.</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18) </w:t>
      </w:r>
      <w:r w:rsidRPr="004A4DD0">
        <w:rPr>
          <w:rFonts w:ascii="GHEA Grapalat" w:hAnsi="GHEA Grapalat" w:cs="Sylfaen"/>
          <w:lang w:val="hy-AM" w:eastAsia="ru-RU"/>
        </w:rPr>
        <w:t>տեղեկացվել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բերված և իր շահերին առնչվող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վերանայման բողոքի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lang w:val="hy-AM" w:eastAsia="ru-RU"/>
        </w:rPr>
        <w:t xml:space="preserve"> դրա վերաբերյալ ներկայացնել պատասխան</w:t>
      </w:r>
      <w:r w:rsidRPr="004A4DD0">
        <w:rPr>
          <w:rFonts w:ascii="GHEA Grapalat" w:hAnsi="GHEA Grapalat" w:cs="Arial Armenian"/>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19)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կարծիք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մասնակիցների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միջնորդությունների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հայտարարությունների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վերաբերյալ</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20) </w:t>
      </w:r>
      <w:r w:rsidRPr="004A4DD0">
        <w:rPr>
          <w:rFonts w:ascii="GHEA Grapalat" w:hAnsi="GHEA Grapalat" w:cs="Sylfaen"/>
          <w:lang w:val="hy-AM" w:eastAsia="ru-RU"/>
        </w:rPr>
        <w:t>առարկել 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մասնակիցների կամ</w:t>
      </w:r>
      <w:r w:rsidRPr="004A4DD0">
        <w:rPr>
          <w:rFonts w:ascii="GHEA Grapalat" w:hAnsi="GHEA Grapalat" w:cs="Arial Armenian"/>
          <w:lang w:val="hy-AM" w:eastAsia="ru-RU"/>
        </w:rPr>
        <w:t xml:space="preserve"> դատական նիստը </w:t>
      </w:r>
      <w:r w:rsidRPr="004A4DD0">
        <w:rPr>
          <w:rFonts w:ascii="GHEA Grapalat" w:hAnsi="GHEA Grapalat" w:cs="Sylfaen"/>
          <w:lang w:val="hy-AM" w:eastAsia="ru-RU"/>
        </w:rPr>
        <w:t>նախագահողի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դեմ</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21)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նախատեսված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դեպքերում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հաշտվել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22) </w:t>
      </w:r>
      <w:r w:rsidRPr="004A4DD0">
        <w:rPr>
          <w:rFonts w:ascii="GHEA Grapalat" w:hAnsi="GHEA Grapalat" w:cs="Sylfaen"/>
          <w:lang w:val="hy-AM" w:eastAsia="ru-RU"/>
        </w:rPr>
        <w:t>իրեն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ենթադրաբար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պատճառված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վնասը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հատուցելու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նպատակով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գույքային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մինչև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ապացույցների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հետազոտման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ավարտը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փոփոխել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գույքային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հայցը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ինչպես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մինչև</w:t>
      </w:r>
      <w:r w:rsidRPr="004A4DD0">
        <w:rPr>
          <w:rFonts w:ascii="GHEA Grapalat" w:hAnsi="GHEA Grapalat" w:cs="Arial Armenian"/>
          <w:lang w:val="hy-AM" w:eastAsia="ru-RU"/>
        </w:rPr>
        <w:t xml:space="preserve"> դատարանի </w:t>
      </w:r>
      <w:r w:rsidRPr="004A4DD0">
        <w:rPr>
          <w:rFonts w:ascii="GHEA Grapalat" w:hAnsi="GHEA Grapalat" w:cs="Sylfaen"/>
          <w:lang w:val="hy-AM" w:eastAsia="ru-RU"/>
        </w:rPr>
        <w:t>առանձին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սենյակ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հեռանալը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հրաժարվել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գույքային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հայցից</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23) </w:t>
      </w:r>
      <w:r w:rsidRPr="004A4DD0">
        <w:rPr>
          <w:rFonts w:ascii="GHEA Grapalat" w:hAnsi="GHEA Grapalat" w:cs="Sylfaen"/>
          <w:lang w:val="hy-AM" w:eastAsia="ru-RU"/>
        </w:rPr>
        <w:t>ստանալ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հանցագործությամբ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պատճառված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վնասի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հատուցում</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24) </w:t>
      </w:r>
      <w:r w:rsidRPr="004A4DD0">
        <w:rPr>
          <w:rFonts w:ascii="GHEA Grapalat" w:hAnsi="GHEA Grapalat" w:cs="Sylfaen"/>
          <w:lang w:val="hy-AM" w:eastAsia="ru-RU"/>
        </w:rPr>
        <w:t>ստանալ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կրած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ծախսերի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հատուցում</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25) </w:t>
      </w:r>
      <w:r w:rsidRPr="004A4DD0">
        <w:rPr>
          <w:rFonts w:ascii="GHEA Grapalat" w:hAnsi="GHEA Grapalat" w:cs="Sylfaen"/>
          <w:lang w:val="hy-AM" w:eastAsia="ru-RU"/>
        </w:rPr>
        <w:t>հետ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վերցված 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պատկանող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գույքը</w:t>
      </w:r>
      <w:r w:rsidRPr="004A4DD0">
        <w:rPr>
          <w:rFonts w:ascii="GHEA Grapalat" w:hAnsi="GHEA Grapalat" w:cs="Arial Armenian"/>
          <w:lang w:val="hy-AM" w:eastAsia="ru-RU"/>
        </w:rPr>
        <w:t xml:space="preserve"> և </w:t>
      </w:r>
      <w:r w:rsidRPr="004A4DD0">
        <w:rPr>
          <w:rFonts w:ascii="GHEA Grapalat" w:hAnsi="GHEA Grapalat" w:cs="Sylfaen"/>
          <w:lang w:val="hy-AM" w:eastAsia="ru-RU"/>
        </w:rPr>
        <w:t>փաստաթղթերի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բնօրինակները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26) </w:t>
      </w:r>
      <w:r w:rsidRPr="004A4DD0">
        <w:rPr>
          <w:rFonts w:ascii="GHEA Grapalat" w:hAnsi="GHEA Grapalat" w:cs="Sylfaen"/>
          <w:lang w:val="hy-AM" w:eastAsia="ru-RU"/>
        </w:rPr>
        <w:t>օրենքով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նախատեսված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դեպքերում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ազատվել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ծառայությունների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դիմաց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վճարելու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պարտականությունից</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27)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ինչպես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ընտանիքի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անդամի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 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մերձավոր 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կյանքին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առողջությանը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իրավաչափ շահերին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սպառնացող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վտանգի</w:t>
      </w:r>
      <w:r w:rsidRPr="004A4DD0">
        <w:rPr>
          <w:rFonts w:ascii="GHEA Grapalat" w:hAnsi="GHEA Grapalat"/>
          <w:lang w:val="hy-AM" w:eastAsia="ru-RU"/>
        </w:rPr>
        <w:t xml:space="preserve"> </w:t>
      </w:r>
      <w:r w:rsidRPr="004A4DD0">
        <w:rPr>
          <w:rFonts w:ascii="GHEA Grapalat" w:hAnsi="GHEA Grapalat" w:cs="Sylfaen"/>
          <w:lang w:val="hy-AM" w:eastAsia="ru-RU"/>
        </w:rPr>
        <w:t>դեպքում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մարմնից հայցել հատուկ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պաշտպանություն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Sylfaen"/>
          <w:lang w:val="hy-AM" w:eastAsia="ru-RU"/>
        </w:rPr>
        <w:t>28) իրականացնել սույն օրենսգրքով իրեն վերապահված այլ իրավունքներ</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Տուժողը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lang w:val="hy-AM" w:eastAsia="ru-RU"/>
        </w:rPr>
        <w:lastRenderedPageBreak/>
        <w:t xml:space="preserve">1) </w:t>
      </w:r>
      <w:r w:rsidRPr="004A4DD0">
        <w:rPr>
          <w:rFonts w:ascii="GHEA Grapalat" w:hAnsi="GHEA Grapalat" w:cs="Sylfaen"/>
          <w:lang w:val="hy-AM" w:eastAsia="ru-RU"/>
        </w:rPr>
        <w:t>ներկայանալ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 իրականացնող մարմնի հրավերով</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Arial Armenian"/>
          <w:lang w:val="hy-AM" w:eastAsia="ru-RU"/>
        </w:rPr>
        <w:t>2) տալ ցուցմունք.</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պահանջով</w:t>
      </w:r>
      <w:r w:rsidRPr="004A4DD0">
        <w:rPr>
          <w:rFonts w:ascii="GHEA Grapalat" w:hAnsi="GHEA Grapalat" w:cs="Arial Armenian"/>
          <w:lang w:val="hy-AM" w:eastAsia="ru-RU"/>
        </w:rPr>
        <w:t xml:space="preserve"> փորձաքննության համար հանձնել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նախատեսված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նմուշներ,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ենթարկվել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քննման և փորձաքննության.</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Sylfaen"/>
          <w:lang w:val="hy-AM" w:eastAsia="ru-RU"/>
        </w:rPr>
        <w:t>4) 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պահանջով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ենթարկվել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արտահիվանդանոցային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փորձաքննության՝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ստուգելու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բացահայտման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ենթակա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հանգամանքները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ճիշտ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ընկալելու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հիշելու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վերարտադրելու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ունակությունը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եթե</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հիմքեր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կասկածի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տակ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դնելու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այդպիսի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ունակությունը</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5)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վայր մեկնելիս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տեղեկացնել իր գտնվելու նոր վայրի և իր հետ հաղորդակցվելու միջոցների մասին</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6) ենթարկվել վարույթն իրականացնող մարմնի կարգադրություններին և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նիստի կարգին:</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Տուժողն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իրավունքներից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օգտվում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վրա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պարտականությունները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միջոցով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եթե</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համապատասխանում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այդ</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պարտականությունների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բնույթին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Անչափահաս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անգործունակ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տուժողի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սահմանված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կարգով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փոխարեն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ներկայացուցիչը</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5. </w:t>
      </w:r>
      <w:r w:rsidRPr="004A4DD0">
        <w:rPr>
          <w:rFonts w:ascii="GHEA Grapalat" w:hAnsi="GHEA Grapalat" w:cs="Sylfaen"/>
          <w:lang w:val="hy-AM" w:eastAsia="ru-RU"/>
        </w:rPr>
        <w:t>Տուժող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ճանաչված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իրավաբանական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պարտականություններն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 օրինական</w:t>
      </w:r>
      <w:r w:rsidRPr="004A4DD0">
        <w:rPr>
          <w:rFonts w:ascii="GHEA Grapalat" w:hAnsi="GHEA Grapalat" w:cs="Arial Armenian"/>
          <w:lang w:val="hy-AM" w:eastAsia="ru-RU"/>
        </w:rPr>
        <w:t xml:space="preserve"> ներկայացուցիչը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6. Վարույթի ընթացքում ի հայտ եկած բավարար հիմքերի առկայության դեպքում քննիչը կամ դատարանը որոշմամբ դադարեցնում են տուժողի կարգավիճակը:</w:t>
      </w:r>
    </w:p>
    <w:p w:rsidR="001110CD" w:rsidRPr="004A4DD0" w:rsidRDefault="001110CD" w:rsidP="001110CD">
      <w:pPr>
        <w:spacing w:line="360" w:lineRule="auto"/>
        <w:ind w:firstLine="709"/>
        <w:jc w:val="both"/>
        <w:rPr>
          <w:rFonts w:ascii="GHEA Grapalat" w:hAnsi="GHEA Grapalat"/>
          <w:lang w:val="hy-AM" w:eastAsia="ru-RU"/>
        </w:rPr>
      </w:pPr>
    </w:p>
    <w:p w:rsidR="001110CD" w:rsidRPr="004A4DD0" w:rsidRDefault="001110CD" w:rsidP="001110CD">
      <w:pPr>
        <w:pStyle w:val="Heading4"/>
        <w:rPr>
          <w:rFonts w:cs="IRTEK Courier"/>
        </w:rPr>
      </w:pPr>
      <w:r w:rsidRPr="004A4DD0">
        <w:rPr>
          <w:rFonts w:cs="IRTEK Courier"/>
        </w:rPr>
        <w:lastRenderedPageBreak/>
        <w:t xml:space="preserve"> </w:t>
      </w:r>
      <w:bookmarkStart w:id="175" w:name="_Toc342906967"/>
      <w:bookmarkStart w:id="176" w:name="_Toc343337592"/>
      <w:bookmarkStart w:id="177" w:name="_Toc19124414"/>
      <w:r w:rsidRPr="004A4DD0">
        <w:rPr>
          <w:rFonts w:cs="IRTEK Courier"/>
        </w:rPr>
        <w:t xml:space="preserve">Մահացած </w:t>
      </w:r>
      <w:r w:rsidRPr="004A4DD0">
        <w:t>տուժողի կամ տուժող ճանաչվելու ենթակա անձի փոխարեն տուժող ճանաչելը</w:t>
      </w:r>
      <w:bookmarkEnd w:id="175"/>
      <w:bookmarkEnd w:id="176"/>
      <w:bookmarkEnd w:id="177"/>
      <w:r w:rsidRPr="004A4DD0">
        <w:rPr>
          <w:rFonts w:cs="IRTEK Courier"/>
        </w:rPr>
        <w:t xml:space="preserve"> </w:t>
      </w:r>
    </w:p>
    <w:p w:rsidR="001110CD" w:rsidRPr="004A4DD0" w:rsidRDefault="001110CD" w:rsidP="003E1B63">
      <w:pPr>
        <w:numPr>
          <w:ilvl w:val="0"/>
          <w:numId w:val="17"/>
        </w:numPr>
        <w:spacing w:line="360" w:lineRule="auto"/>
        <w:ind w:left="0" w:firstLine="709"/>
        <w:contextualSpacing/>
        <w:jc w:val="both"/>
        <w:rPr>
          <w:rFonts w:ascii="GHEA Grapalat" w:hAnsi="GHEA Grapalat"/>
          <w:lang w:val="hy-AM"/>
        </w:rPr>
      </w:pPr>
      <w:r w:rsidRPr="004A4DD0">
        <w:rPr>
          <w:rFonts w:ascii="GHEA Grapalat" w:hAnsi="GHEA Grapalat"/>
          <w:lang w:val="hy-AM"/>
        </w:rPr>
        <w:t xml:space="preserve">Անձն իրավունք ունի տուժող ճանաչվել, եթե իր մերձավոր ազգական </w:t>
      </w:r>
      <w:r w:rsidRPr="004A4DD0">
        <w:rPr>
          <w:rFonts w:ascii="GHEA Grapalat" w:hAnsi="GHEA Grapalat" w:cs="Sylfaen"/>
          <w:lang w:val="hy-AM"/>
        </w:rPr>
        <w:t>տուժողը</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տուժող</w:t>
      </w:r>
      <w:r w:rsidRPr="004A4DD0">
        <w:rPr>
          <w:rFonts w:ascii="GHEA Grapalat" w:hAnsi="GHEA Grapalat"/>
          <w:lang w:val="hy-AM"/>
        </w:rPr>
        <w:t xml:space="preserve"> </w:t>
      </w:r>
      <w:r w:rsidRPr="004A4DD0">
        <w:rPr>
          <w:rFonts w:ascii="GHEA Grapalat" w:hAnsi="GHEA Grapalat" w:cs="Sylfaen"/>
          <w:lang w:val="hy-AM"/>
        </w:rPr>
        <w:t>ճանաչվելու</w:t>
      </w:r>
      <w:r w:rsidRPr="004A4DD0">
        <w:rPr>
          <w:rFonts w:ascii="GHEA Grapalat" w:hAnsi="GHEA Grapalat"/>
          <w:lang w:val="hy-AM"/>
        </w:rPr>
        <w:t xml:space="preserve"> </w:t>
      </w:r>
      <w:r w:rsidRPr="004A4DD0">
        <w:rPr>
          <w:rFonts w:ascii="GHEA Grapalat" w:hAnsi="GHEA Grapalat" w:cs="Sylfaen"/>
          <w:lang w:val="hy-AM"/>
        </w:rPr>
        <w:t>ենթակա</w:t>
      </w:r>
      <w:r w:rsidRPr="004A4DD0">
        <w:rPr>
          <w:rFonts w:ascii="GHEA Grapalat" w:hAnsi="GHEA Grapalat"/>
          <w:lang w:val="hy-AM"/>
        </w:rPr>
        <w:t xml:space="preserve"> </w:t>
      </w:r>
      <w:r w:rsidRPr="004A4DD0">
        <w:rPr>
          <w:rFonts w:ascii="GHEA Grapalat" w:hAnsi="GHEA Grapalat" w:cs="Sylfaen"/>
          <w:lang w:val="hy-AM"/>
        </w:rPr>
        <w:t>անձը</w:t>
      </w:r>
      <w:r w:rsidRPr="004A4DD0">
        <w:rPr>
          <w:rFonts w:ascii="GHEA Grapalat" w:hAnsi="GHEA Grapalat"/>
          <w:lang w:val="hy-AM"/>
        </w:rPr>
        <w:t xml:space="preserve"> </w:t>
      </w:r>
      <w:r w:rsidRPr="004A4DD0">
        <w:rPr>
          <w:rFonts w:ascii="GHEA Grapalat" w:hAnsi="GHEA Grapalat" w:cs="Sylfaen"/>
          <w:lang w:val="hy-AM"/>
        </w:rPr>
        <w:t>մահացել</w:t>
      </w:r>
      <w:r w:rsidRPr="004A4DD0">
        <w:rPr>
          <w:rFonts w:ascii="GHEA Grapalat" w:hAnsi="GHEA Grapalat"/>
          <w:lang w:val="hy-AM"/>
        </w:rPr>
        <w:t xml:space="preserve"> </w:t>
      </w:r>
      <w:r w:rsidRPr="004A4DD0">
        <w:rPr>
          <w:rFonts w:ascii="GHEA Grapalat" w:hAnsi="GHEA Grapalat" w:cs="Sylfaen"/>
          <w:lang w:val="hy-AM"/>
        </w:rPr>
        <w:t>է:</w:t>
      </w:r>
    </w:p>
    <w:p w:rsidR="001110CD" w:rsidRPr="004A4DD0" w:rsidRDefault="001110CD" w:rsidP="003E1B63">
      <w:pPr>
        <w:numPr>
          <w:ilvl w:val="0"/>
          <w:numId w:val="17"/>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տուժողը</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տուժող</w:t>
      </w:r>
      <w:r w:rsidRPr="004A4DD0">
        <w:rPr>
          <w:rFonts w:ascii="GHEA Grapalat" w:hAnsi="GHEA Grapalat"/>
          <w:lang w:val="hy-AM"/>
        </w:rPr>
        <w:t xml:space="preserve"> </w:t>
      </w:r>
      <w:r w:rsidRPr="004A4DD0">
        <w:rPr>
          <w:rFonts w:ascii="GHEA Grapalat" w:hAnsi="GHEA Grapalat" w:cs="Sylfaen"/>
          <w:lang w:val="hy-AM"/>
        </w:rPr>
        <w:t>ճանաչվելու</w:t>
      </w:r>
      <w:r w:rsidRPr="004A4DD0">
        <w:rPr>
          <w:rFonts w:ascii="GHEA Grapalat" w:hAnsi="GHEA Grapalat"/>
          <w:lang w:val="hy-AM"/>
        </w:rPr>
        <w:t xml:space="preserve"> </w:t>
      </w:r>
      <w:r w:rsidRPr="004A4DD0">
        <w:rPr>
          <w:rFonts w:ascii="GHEA Grapalat" w:hAnsi="GHEA Grapalat" w:cs="Sylfaen"/>
          <w:lang w:val="hy-AM"/>
        </w:rPr>
        <w:t>ենթակա</w:t>
      </w:r>
      <w:r w:rsidRPr="004A4DD0">
        <w:rPr>
          <w:rFonts w:ascii="GHEA Grapalat" w:hAnsi="GHEA Grapalat"/>
          <w:lang w:val="hy-AM"/>
        </w:rPr>
        <w:t xml:space="preserve"> </w:t>
      </w:r>
      <w:r w:rsidRPr="004A4DD0">
        <w:rPr>
          <w:rFonts w:ascii="GHEA Grapalat" w:hAnsi="GHEA Grapalat" w:cs="Sylfaen"/>
          <w:lang w:val="hy-AM"/>
        </w:rPr>
        <w:t>անձը</w:t>
      </w:r>
      <w:r w:rsidRPr="004A4DD0">
        <w:rPr>
          <w:rFonts w:ascii="GHEA Grapalat" w:hAnsi="GHEA Grapalat"/>
          <w:lang w:val="hy-AM"/>
        </w:rPr>
        <w:t xml:space="preserve"> </w:t>
      </w:r>
      <w:r w:rsidRPr="004A4DD0">
        <w:rPr>
          <w:rFonts w:ascii="GHEA Grapalat" w:hAnsi="GHEA Grapalat" w:cs="Sylfaen"/>
          <w:lang w:val="hy-AM"/>
        </w:rPr>
        <w:t>մահացել</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ապա</w:t>
      </w:r>
      <w:r w:rsidRPr="004A4DD0">
        <w:rPr>
          <w:rFonts w:ascii="GHEA Grapalat" w:hAnsi="GHEA Grapalat"/>
          <w:lang w:val="hy-AM"/>
        </w:rPr>
        <w:t xml:space="preserve"> </w:t>
      </w:r>
      <w:r w:rsidRPr="004A4DD0">
        <w:rPr>
          <w:rFonts w:ascii="GHEA Grapalat" w:hAnsi="GHEA Grapalat" w:cs="Sylfaen"/>
          <w:lang w:val="hy-AM"/>
        </w:rPr>
        <w:t>տուժող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ճանաչվում</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ժամկետում</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մարմնին</w:t>
      </w:r>
      <w:r w:rsidRPr="004A4DD0">
        <w:rPr>
          <w:rFonts w:ascii="GHEA Grapalat" w:hAnsi="GHEA Grapalat"/>
          <w:lang w:val="hy-AM"/>
        </w:rPr>
        <w:t xml:space="preserve"> </w:t>
      </w:r>
      <w:r w:rsidRPr="004A4DD0">
        <w:rPr>
          <w:rFonts w:ascii="GHEA Grapalat" w:hAnsi="GHEA Grapalat" w:cs="Sylfaen"/>
          <w:lang w:val="hy-AM"/>
        </w:rPr>
        <w:t>նման</w:t>
      </w:r>
      <w:r w:rsidRPr="004A4DD0">
        <w:rPr>
          <w:rFonts w:ascii="GHEA Grapalat" w:hAnsi="GHEA Grapalat"/>
          <w:lang w:val="hy-AM"/>
        </w:rPr>
        <w:t xml:space="preserve"> </w:t>
      </w:r>
      <w:r w:rsidRPr="004A4DD0">
        <w:rPr>
          <w:rFonts w:ascii="GHEA Grapalat" w:hAnsi="GHEA Grapalat" w:cs="Sylfaen"/>
          <w:lang w:val="hy-AM"/>
        </w:rPr>
        <w:t>միջնորդություն</w:t>
      </w:r>
      <w:r w:rsidRPr="004A4DD0">
        <w:rPr>
          <w:rFonts w:ascii="GHEA Grapalat" w:hAnsi="GHEA Grapalat"/>
          <w:lang w:val="hy-AM"/>
        </w:rPr>
        <w:t xml:space="preserve"> </w:t>
      </w:r>
      <w:r w:rsidRPr="004A4DD0">
        <w:rPr>
          <w:rFonts w:ascii="GHEA Grapalat" w:hAnsi="GHEA Grapalat" w:cs="Sylfaen"/>
          <w:lang w:val="hy-AM"/>
        </w:rPr>
        <w:t>ներկայացրած</w:t>
      </w:r>
      <w:r w:rsidRPr="004A4DD0">
        <w:rPr>
          <w:rFonts w:ascii="GHEA Grapalat" w:hAnsi="GHEA Grapalat"/>
          <w:lang w:val="hy-AM"/>
        </w:rPr>
        <w:t xml:space="preserve"> </w:t>
      </w:r>
      <w:r w:rsidRPr="004A4DD0">
        <w:rPr>
          <w:rFonts w:ascii="GHEA Grapalat" w:hAnsi="GHEA Grapalat" w:cs="Sylfaen"/>
          <w:lang w:val="hy-AM"/>
        </w:rPr>
        <w:t>մահացածի</w:t>
      </w:r>
      <w:r w:rsidRPr="004A4DD0">
        <w:rPr>
          <w:rFonts w:ascii="GHEA Grapalat" w:hAnsi="GHEA Grapalat"/>
          <w:lang w:val="hy-AM"/>
        </w:rPr>
        <w:t xml:space="preserve"> </w:t>
      </w:r>
      <w:r w:rsidRPr="004A4DD0">
        <w:rPr>
          <w:rFonts w:ascii="GHEA Grapalat" w:hAnsi="GHEA Grapalat" w:cs="Sylfaen"/>
          <w:lang w:val="hy-AM"/>
        </w:rPr>
        <w:t>մերձավոր</w:t>
      </w:r>
      <w:r w:rsidRPr="004A4DD0">
        <w:rPr>
          <w:rFonts w:ascii="GHEA Grapalat" w:hAnsi="GHEA Grapalat"/>
          <w:lang w:val="hy-AM"/>
        </w:rPr>
        <w:t xml:space="preserve"> </w:t>
      </w:r>
      <w:r w:rsidRPr="004A4DD0">
        <w:rPr>
          <w:rFonts w:ascii="GHEA Grapalat" w:hAnsi="GHEA Grapalat" w:cs="Sylfaen"/>
          <w:lang w:val="hy-AM"/>
        </w:rPr>
        <w:t>ազգականը</w:t>
      </w:r>
      <w:r w:rsidRPr="004A4DD0">
        <w:rPr>
          <w:rFonts w:ascii="GHEA Grapalat" w:hAnsi="GHEA Grapalat"/>
          <w:lang w:val="hy-AM"/>
        </w:rPr>
        <w:t>:</w:t>
      </w:r>
    </w:p>
    <w:p w:rsidR="001110CD" w:rsidRPr="004A4DD0" w:rsidRDefault="001110CD" w:rsidP="003E1B63">
      <w:pPr>
        <w:numPr>
          <w:ilvl w:val="0"/>
          <w:numId w:val="17"/>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t>Մահացած տուժողի կամ տուժող ճանաչվելու ենթակա անձի փոխարեն տուժող ճանաչվում է նրա մերձավոր ազգականներից</w:t>
      </w:r>
      <w:r w:rsidRPr="004A4DD0">
        <w:rPr>
          <w:rFonts w:ascii="GHEA Grapalat" w:hAnsi="GHEA Grapalat" w:cs="Arial Armenian"/>
          <w:lang w:val="hy-AM"/>
        </w:rPr>
        <w:t xml:space="preserve">, </w:t>
      </w:r>
      <w:r w:rsidRPr="004A4DD0">
        <w:rPr>
          <w:rFonts w:ascii="GHEA Grapalat" w:hAnsi="GHEA Grapalat" w:cs="Sylfaen"/>
          <w:lang w:val="hy-AM"/>
        </w:rPr>
        <w:t>որպես</w:t>
      </w:r>
      <w:r w:rsidRPr="004A4DD0">
        <w:rPr>
          <w:rFonts w:ascii="GHEA Grapalat" w:hAnsi="GHEA Grapalat" w:cs="Arial Armenian"/>
          <w:lang w:val="hy-AM"/>
        </w:rPr>
        <w:t xml:space="preserve"> </w:t>
      </w:r>
      <w:r w:rsidRPr="004A4DD0">
        <w:rPr>
          <w:rFonts w:ascii="GHEA Grapalat" w:hAnsi="GHEA Grapalat" w:cs="Sylfaen"/>
          <w:lang w:val="hy-AM"/>
        </w:rPr>
        <w:t>կանոն</w:t>
      </w:r>
      <w:r w:rsidRPr="004A4DD0">
        <w:rPr>
          <w:rFonts w:ascii="GHEA Grapalat" w:hAnsi="GHEA Grapalat" w:cs="Arial Armenian"/>
          <w:lang w:val="hy-AM"/>
        </w:rPr>
        <w:t xml:space="preserve">, </w:t>
      </w:r>
      <w:r w:rsidRPr="004A4DD0">
        <w:rPr>
          <w:rFonts w:ascii="GHEA Grapalat" w:hAnsi="GHEA Grapalat" w:cs="Sylfaen"/>
          <w:lang w:val="hy-AM"/>
        </w:rPr>
        <w:t>միայն</w:t>
      </w:r>
      <w:r w:rsidRPr="004A4DD0">
        <w:rPr>
          <w:rFonts w:ascii="GHEA Grapalat" w:hAnsi="GHEA Grapalat" w:cs="Arial Armenian"/>
          <w:lang w:val="hy-AM"/>
        </w:rPr>
        <w:t xml:space="preserve"> </w:t>
      </w:r>
      <w:r w:rsidRPr="004A4DD0">
        <w:rPr>
          <w:rFonts w:ascii="GHEA Grapalat" w:hAnsi="GHEA Grapalat" w:cs="Sylfaen"/>
          <w:lang w:val="hy-AM"/>
        </w:rPr>
        <w:t>մեկը</w:t>
      </w:r>
      <w:r w:rsidRPr="004A4DD0">
        <w:rPr>
          <w:rFonts w:ascii="GHEA Grapalat" w:hAnsi="GHEA Grapalat" w:cs="Arial Armenian"/>
          <w:lang w:val="hy-AM"/>
        </w:rPr>
        <w:t xml:space="preserve">: </w:t>
      </w:r>
      <w:r w:rsidRPr="004A4DD0">
        <w:rPr>
          <w:rFonts w:ascii="GHEA Grapalat" w:hAnsi="GHEA Grapalat" w:cs="Sylfaen"/>
          <w:lang w:val="hy-AM"/>
        </w:rPr>
        <w:t>Ընդ</w:t>
      </w:r>
      <w:r w:rsidRPr="004A4DD0">
        <w:rPr>
          <w:rFonts w:ascii="GHEA Grapalat" w:hAnsi="GHEA Grapalat" w:cs="Arial Armenian"/>
          <w:lang w:val="hy-AM"/>
        </w:rPr>
        <w:t xml:space="preserve"> </w:t>
      </w:r>
      <w:r w:rsidRPr="004A4DD0">
        <w:rPr>
          <w:rFonts w:ascii="GHEA Grapalat" w:hAnsi="GHEA Grapalat" w:cs="Sylfaen"/>
          <w:lang w:val="hy-AM"/>
        </w:rPr>
        <w:t>որում</w:t>
      </w:r>
      <w:r w:rsidRPr="004A4DD0">
        <w:rPr>
          <w:rFonts w:ascii="GHEA Grapalat" w:hAnsi="GHEA Grapalat" w:cs="Arial Armenian"/>
          <w:lang w:val="hy-AM"/>
        </w:rPr>
        <w:t xml:space="preserve">, </w:t>
      </w:r>
      <w:r w:rsidRPr="004A4DD0">
        <w:rPr>
          <w:rFonts w:ascii="GHEA Grapalat" w:hAnsi="GHEA Grapalat" w:cs="Sylfaen"/>
          <w:lang w:val="hy-AM"/>
        </w:rPr>
        <w:t>տուժող</w:t>
      </w:r>
      <w:r w:rsidRPr="004A4DD0">
        <w:rPr>
          <w:rFonts w:ascii="GHEA Grapalat" w:hAnsi="GHEA Grapalat" w:cs="Arial Armenian"/>
          <w:lang w:val="hy-AM"/>
        </w:rPr>
        <w:t xml:space="preserve"> </w:t>
      </w:r>
      <w:r w:rsidRPr="004A4DD0">
        <w:rPr>
          <w:rFonts w:ascii="GHEA Grapalat" w:hAnsi="GHEA Grapalat" w:cs="Sylfaen"/>
          <w:lang w:val="hy-AM"/>
        </w:rPr>
        <w:t>պետք</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ճանաչվի</w:t>
      </w:r>
      <w:r w:rsidRPr="004A4DD0">
        <w:rPr>
          <w:rFonts w:ascii="GHEA Grapalat" w:hAnsi="GHEA Grapalat" w:cs="Arial Armenian"/>
          <w:lang w:val="hy-AM"/>
        </w:rPr>
        <w:t xml:space="preserve"> </w:t>
      </w:r>
      <w:r w:rsidRPr="004A4DD0">
        <w:rPr>
          <w:rFonts w:ascii="GHEA Grapalat" w:hAnsi="GHEA Grapalat" w:cs="Sylfaen"/>
          <w:lang w:val="hy-AM"/>
        </w:rPr>
        <w:t>այն</w:t>
      </w:r>
      <w:r w:rsidRPr="004A4DD0">
        <w:rPr>
          <w:rFonts w:ascii="GHEA Grapalat" w:hAnsi="GHEA Grapalat" w:cs="Arial Armenian"/>
          <w:lang w:val="hy-AM"/>
        </w:rPr>
        <w:t xml:space="preserve"> </w:t>
      </w:r>
      <w:r w:rsidRPr="004A4DD0">
        <w:rPr>
          <w:rFonts w:ascii="GHEA Grapalat" w:hAnsi="GHEA Grapalat" w:cs="Sylfaen"/>
          <w:lang w:val="hy-AM"/>
        </w:rPr>
        <w:t>մերձավոր ազգականը</w:t>
      </w:r>
      <w:r w:rsidRPr="004A4DD0">
        <w:rPr>
          <w:rFonts w:ascii="GHEA Grapalat" w:hAnsi="GHEA Grapalat" w:cs="Arial Armenian"/>
          <w:lang w:val="hy-AM"/>
        </w:rPr>
        <w:t xml:space="preserve">, </w:t>
      </w:r>
      <w:r w:rsidRPr="004A4DD0">
        <w:rPr>
          <w:rFonts w:ascii="GHEA Grapalat" w:hAnsi="GHEA Grapalat" w:cs="Sylfaen"/>
          <w:lang w:val="hy-AM"/>
        </w:rPr>
        <w:t>ում</w:t>
      </w:r>
      <w:r w:rsidRPr="004A4DD0">
        <w:rPr>
          <w:rFonts w:ascii="GHEA Grapalat" w:hAnsi="GHEA Grapalat" w:cs="Arial Armenian"/>
          <w:lang w:val="hy-AM"/>
        </w:rPr>
        <w:t xml:space="preserve"> </w:t>
      </w:r>
      <w:r w:rsidRPr="004A4DD0">
        <w:rPr>
          <w:rFonts w:ascii="GHEA Grapalat" w:hAnsi="GHEA Grapalat" w:cs="Sylfaen"/>
          <w:lang w:val="hy-AM"/>
        </w:rPr>
        <w:t>թեկնածությունն</w:t>
      </w:r>
      <w:r w:rsidRPr="004A4DD0">
        <w:rPr>
          <w:rFonts w:ascii="GHEA Grapalat" w:hAnsi="GHEA Grapalat" w:cs="Arial Armenian"/>
          <w:lang w:val="hy-AM"/>
        </w:rPr>
        <w:t xml:space="preserve"> </w:t>
      </w:r>
      <w:r w:rsidRPr="004A4DD0">
        <w:rPr>
          <w:rFonts w:ascii="GHEA Grapalat" w:hAnsi="GHEA Grapalat" w:cs="Sylfaen"/>
          <w:lang w:val="hy-AM"/>
        </w:rPr>
        <w:t>իր</w:t>
      </w:r>
      <w:r w:rsidRPr="004A4DD0">
        <w:rPr>
          <w:rFonts w:ascii="GHEA Grapalat" w:hAnsi="GHEA Grapalat" w:cs="Arial Armenian"/>
          <w:lang w:val="hy-AM"/>
        </w:rPr>
        <w:t xml:space="preserve"> </w:t>
      </w:r>
      <w:r w:rsidRPr="004A4DD0">
        <w:rPr>
          <w:rFonts w:ascii="GHEA Grapalat" w:hAnsi="GHEA Grapalat" w:cs="Sylfaen"/>
          <w:lang w:val="hy-AM"/>
        </w:rPr>
        <w:t>համաձայնության</w:t>
      </w:r>
      <w:r w:rsidRPr="004A4DD0">
        <w:rPr>
          <w:rFonts w:ascii="GHEA Grapalat" w:hAnsi="GHEA Grapalat" w:cs="Arial Armenian"/>
          <w:lang w:val="hy-AM"/>
        </w:rPr>
        <w:t xml:space="preserve"> </w:t>
      </w:r>
      <w:r w:rsidRPr="004A4DD0">
        <w:rPr>
          <w:rFonts w:ascii="GHEA Grapalat" w:hAnsi="GHEA Grapalat" w:cs="Sylfaen"/>
          <w:lang w:val="hy-AM"/>
        </w:rPr>
        <w:t>առկայության</w:t>
      </w:r>
      <w:r w:rsidRPr="004A4DD0">
        <w:rPr>
          <w:rFonts w:ascii="GHEA Grapalat" w:hAnsi="GHEA Grapalat" w:cs="Arial Armenian"/>
          <w:lang w:val="hy-AM"/>
        </w:rPr>
        <w:t xml:space="preserve"> </w:t>
      </w:r>
      <w:r w:rsidRPr="004A4DD0">
        <w:rPr>
          <w:rFonts w:ascii="GHEA Grapalat" w:hAnsi="GHEA Grapalat" w:cs="Sylfaen"/>
          <w:lang w:val="hy-AM"/>
        </w:rPr>
        <w:t>դեպքում</w:t>
      </w:r>
      <w:r w:rsidRPr="004A4DD0">
        <w:rPr>
          <w:rFonts w:ascii="GHEA Grapalat" w:hAnsi="GHEA Grapalat" w:cs="Arial Armenian"/>
          <w:lang w:val="hy-AM"/>
        </w:rPr>
        <w:t xml:space="preserve"> </w:t>
      </w:r>
      <w:r w:rsidRPr="004A4DD0">
        <w:rPr>
          <w:rFonts w:ascii="GHEA Grapalat" w:hAnsi="GHEA Grapalat" w:cs="Sylfaen"/>
          <w:lang w:val="hy-AM"/>
        </w:rPr>
        <w:t>պաշտպանում</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w:t>
      </w:r>
      <w:r w:rsidRPr="004A4DD0">
        <w:rPr>
          <w:rFonts w:ascii="GHEA Grapalat" w:hAnsi="GHEA Grapalat" w:cs="Sylfaen"/>
          <w:lang w:val="hy-AM"/>
        </w:rPr>
        <w:t>մյուսները</w:t>
      </w:r>
      <w:r w:rsidRPr="004A4DD0">
        <w:rPr>
          <w:rFonts w:ascii="GHEA Grapalat" w:hAnsi="GHEA Grapalat" w:cs="Arial Armenian"/>
          <w:lang w:val="hy-AM"/>
        </w:rPr>
        <w:t>:</w:t>
      </w:r>
    </w:p>
    <w:p w:rsidR="001110CD" w:rsidRPr="004A4DD0" w:rsidRDefault="001110CD" w:rsidP="003E1B63">
      <w:pPr>
        <w:numPr>
          <w:ilvl w:val="0"/>
          <w:numId w:val="17"/>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t>Մահացածի</w:t>
      </w:r>
      <w:r w:rsidRPr="004A4DD0">
        <w:rPr>
          <w:rFonts w:ascii="GHEA Grapalat" w:hAnsi="GHEA Grapalat"/>
          <w:lang w:val="hy-AM"/>
        </w:rPr>
        <w:t xml:space="preserve"> </w:t>
      </w:r>
      <w:r w:rsidRPr="004A4DD0">
        <w:rPr>
          <w:rFonts w:ascii="GHEA Grapalat" w:hAnsi="GHEA Grapalat" w:cs="Sylfaen"/>
          <w:lang w:val="hy-AM"/>
        </w:rPr>
        <w:t>մերձավոր</w:t>
      </w:r>
      <w:r w:rsidRPr="004A4DD0">
        <w:rPr>
          <w:rFonts w:ascii="GHEA Grapalat" w:hAnsi="GHEA Grapalat"/>
          <w:lang w:val="hy-AM"/>
        </w:rPr>
        <w:t xml:space="preserve"> </w:t>
      </w:r>
      <w:r w:rsidRPr="004A4DD0">
        <w:rPr>
          <w:rFonts w:ascii="GHEA Grapalat" w:hAnsi="GHEA Grapalat" w:cs="Sylfaen"/>
          <w:lang w:val="hy-AM"/>
        </w:rPr>
        <w:t>ազգականների</w:t>
      </w:r>
      <w:r w:rsidRPr="004A4DD0">
        <w:rPr>
          <w:rFonts w:ascii="GHEA Grapalat" w:hAnsi="GHEA Grapalat"/>
          <w:lang w:val="hy-AM"/>
        </w:rPr>
        <w:t xml:space="preserve"> </w:t>
      </w:r>
      <w:r w:rsidRPr="004A4DD0">
        <w:rPr>
          <w:rFonts w:ascii="GHEA Grapalat" w:hAnsi="GHEA Grapalat" w:cs="Sylfaen"/>
          <w:lang w:val="hy-AM"/>
        </w:rPr>
        <w:t>բացակայության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վերջիններիս</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համապատասխան</w:t>
      </w:r>
      <w:r w:rsidRPr="004A4DD0">
        <w:rPr>
          <w:rFonts w:ascii="GHEA Grapalat" w:hAnsi="GHEA Grapalat"/>
          <w:lang w:val="hy-AM"/>
        </w:rPr>
        <w:t xml:space="preserve"> </w:t>
      </w:r>
      <w:r w:rsidRPr="004A4DD0">
        <w:rPr>
          <w:rFonts w:ascii="GHEA Grapalat" w:hAnsi="GHEA Grapalat" w:cs="Sylfaen"/>
          <w:lang w:val="hy-AM"/>
        </w:rPr>
        <w:t>միջնորդություն</w:t>
      </w:r>
      <w:r w:rsidRPr="004A4DD0">
        <w:rPr>
          <w:rFonts w:ascii="GHEA Grapalat" w:hAnsi="GHEA Grapalat"/>
          <w:lang w:val="hy-AM"/>
        </w:rPr>
        <w:t xml:space="preserve"> </w:t>
      </w:r>
      <w:r w:rsidRPr="004A4DD0">
        <w:rPr>
          <w:rFonts w:ascii="GHEA Grapalat" w:hAnsi="GHEA Grapalat" w:cs="Sylfaen"/>
          <w:lang w:val="hy-AM"/>
        </w:rPr>
        <w:t>չներկայացնելու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մարմինը</w:t>
      </w:r>
      <w:r w:rsidRPr="004A4DD0">
        <w:rPr>
          <w:rFonts w:ascii="GHEA Grapalat" w:hAnsi="GHEA Grapalat"/>
          <w:lang w:val="hy-AM"/>
        </w:rPr>
        <w:t xml:space="preserve"> </w:t>
      </w:r>
      <w:r w:rsidRPr="004A4DD0">
        <w:rPr>
          <w:rFonts w:ascii="GHEA Grapalat" w:hAnsi="GHEA Grapalat" w:cs="Sylfaen"/>
          <w:lang w:val="hy-AM"/>
        </w:rPr>
        <w:t>տուժող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ճանաչում </w:t>
      </w:r>
      <w:r w:rsidRPr="004A4DD0">
        <w:rPr>
          <w:rFonts w:ascii="GHEA Grapalat" w:hAnsi="GHEA Grapalat" w:cs="Sylfaen"/>
          <w:lang w:val="hy-AM"/>
        </w:rPr>
        <w:t>մահացածի</w:t>
      </w:r>
      <w:r w:rsidRPr="004A4DD0">
        <w:rPr>
          <w:rFonts w:ascii="GHEA Grapalat" w:hAnsi="GHEA Grapalat"/>
          <w:lang w:val="hy-AM"/>
        </w:rPr>
        <w:t xml:space="preserve"> </w:t>
      </w:r>
      <w:r w:rsidRPr="004A4DD0">
        <w:rPr>
          <w:rFonts w:ascii="GHEA Grapalat" w:hAnsi="GHEA Grapalat" w:cs="Sylfaen"/>
          <w:lang w:val="hy-AM"/>
        </w:rPr>
        <w:t>ազգականներից</w:t>
      </w:r>
      <w:r w:rsidRPr="004A4DD0">
        <w:rPr>
          <w:rFonts w:ascii="GHEA Grapalat" w:hAnsi="GHEA Grapalat"/>
          <w:lang w:val="hy-AM"/>
        </w:rPr>
        <w:t xml:space="preserve"> </w:t>
      </w:r>
      <w:r w:rsidRPr="004A4DD0">
        <w:rPr>
          <w:rFonts w:ascii="GHEA Grapalat" w:hAnsi="GHEA Grapalat" w:cs="Sylfaen"/>
          <w:lang w:val="hy-AM"/>
        </w:rPr>
        <w:t>որևէ</w:t>
      </w:r>
      <w:r w:rsidRPr="004A4DD0">
        <w:rPr>
          <w:rFonts w:ascii="GHEA Grapalat" w:hAnsi="GHEA Grapalat"/>
          <w:lang w:val="hy-AM"/>
        </w:rPr>
        <w:t xml:space="preserve"> </w:t>
      </w:r>
      <w:r w:rsidRPr="004A4DD0">
        <w:rPr>
          <w:rFonts w:ascii="GHEA Grapalat" w:hAnsi="GHEA Grapalat" w:cs="Sylfaen"/>
          <w:lang w:val="hy-AM"/>
        </w:rPr>
        <w:t>մեկին</w:t>
      </w:r>
      <w:r w:rsidRPr="004A4DD0">
        <w:rPr>
          <w:rFonts w:ascii="GHEA Grapalat" w:hAnsi="GHEA Grapalat"/>
          <w:lang w:val="hy-AM"/>
        </w:rPr>
        <w:t xml:space="preserve">` </w:t>
      </w:r>
      <w:r w:rsidRPr="004A4DD0">
        <w:rPr>
          <w:rFonts w:ascii="GHEA Grapalat" w:hAnsi="GHEA Grapalat" w:cs="Sylfaen"/>
          <w:lang w:val="hy-AM"/>
        </w:rPr>
        <w:t>վերջինիս</w:t>
      </w:r>
      <w:r w:rsidRPr="004A4DD0">
        <w:rPr>
          <w:rFonts w:ascii="GHEA Grapalat" w:hAnsi="GHEA Grapalat"/>
          <w:lang w:val="hy-AM"/>
        </w:rPr>
        <w:t xml:space="preserve"> </w:t>
      </w:r>
      <w:r w:rsidRPr="004A4DD0">
        <w:rPr>
          <w:rFonts w:ascii="GHEA Grapalat" w:hAnsi="GHEA Grapalat" w:cs="Sylfaen"/>
          <w:lang w:val="hy-AM"/>
        </w:rPr>
        <w:t>համաձայնությամբ</w:t>
      </w:r>
      <w:r w:rsidRPr="004A4DD0">
        <w:rPr>
          <w:rFonts w:ascii="GHEA Grapalat" w:hAnsi="GHEA Grapalat"/>
          <w:lang w:val="hy-AM"/>
        </w:rPr>
        <w:t>:</w:t>
      </w:r>
    </w:p>
    <w:p w:rsidR="001110CD" w:rsidRPr="004A4DD0" w:rsidRDefault="001110CD" w:rsidP="003E1B63">
      <w:pPr>
        <w:numPr>
          <w:ilvl w:val="0"/>
          <w:numId w:val="17"/>
        </w:numPr>
        <w:spacing w:line="360" w:lineRule="auto"/>
        <w:ind w:left="0" w:firstLine="709"/>
        <w:contextualSpacing/>
        <w:jc w:val="both"/>
        <w:rPr>
          <w:rFonts w:ascii="GHEA Grapalat" w:hAnsi="GHEA Grapalat" w:cs="Sylfaen"/>
          <w:lang w:val="hy-AM"/>
        </w:rPr>
      </w:pPr>
      <w:r w:rsidRPr="004A4DD0">
        <w:rPr>
          <w:rFonts w:ascii="GHEA Grapalat" w:hAnsi="GHEA Grapalat" w:cs="Sylfaen"/>
          <w:lang w:val="hy-AM"/>
        </w:rPr>
        <w:t>Սույն հոդվածով նախատեսված կարգով տուժող ճանաչված անձն ունի տուժողի բոլոր իրավունքները` բացառությամբ սույն օրենսգրքի 50-րդ հոդվածի 2-րդ մասի 17-րդ և 21-րդ կետերով նախատեսված իրավունքների, ինչպես նաև տուժողի բոլոր պարտականությունները` բացառությամբ սույն օրենսգրքի 50-րդ հոդվածի 3-րդ մասի 3-րդ կետով նախատեսված պարտականության:</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 </w:t>
      </w:r>
    </w:p>
    <w:p w:rsidR="001110CD" w:rsidRPr="004A4DD0" w:rsidRDefault="001110CD" w:rsidP="001110CD">
      <w:pPr>
        <w:pStyle w:val="Heading4"/>
      </w:pPr>
      <w:r w:rsidRPr="004A4DD0">
        <w:t xml:space="preserve"> </w:t>
      </w:r>
      <w:bookmarkStart w:id="178" w:name="_Toc342906968"/>
      <w:bookmarkStart w:id="179" w:name="_Toc343337593"/>
      <w:bookmarkStart w:id="180" w:name="_Toc19124415"/>
      <w:r w:rsidRPr="004A4DD0">
        <w:t>Տուժողը՝ որպես մասնավոր մեղադրող</w:t>
      </w:r>
      <w:bookmarkEnd w:id="178"/>
      <w:bookmarkEnd w:id="179"/>
      <w:bookmarkEnd w:id="180"/>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Մասնավոր</w:t>
      </w:r>
      <w:r w:rsidRPr="004A4DD0">
        <w:rPr>
          <w:rFonts w:ascii="GHEA Grapalat" w:hAnsi="GHEA Grapalat"/>
          <w:lang w:val="hy-AM"/>
        </w:rPr>
        <w:t xml:space="preserve"> </w:t>
      </w:r>
      <w:r w:rsidRPr="004A4DD0">
        <w:rPr>
          <w:rFonts w:ascii="GHEA Grapalat" w:hAnsi="GHEA Grapalat" w:cs="Sylfaen"/>
          <w:lang w:val="hy-AM"/>
        </w:rPr>
        <w:t>մեղադրանքի կարգով իրականացվող</w:t>
      </w:r>
      <w:r w:rsidRPr="004A4DD0">
        <w:rPr>
          <w:rFonts w:ascii="GHEA Grapalat" w:hAnsi="GHEA Grapalat"/>
          <w:lang w:val="hy-AM"/>
        </w:rPr>
        <w:t xml:space="preserve"> </w:t>
      </w:r>
      <w:r w:rsidRPr="004A4DD0">
        <w:rPr>
          <w:rFonts w:ascii="GHEA Grapalat" w:hAnsi="GHEA Grapalat" w:cs="Sylfaen"/>
          <w:lang w:val="hy-AM"/>
        </w:rPr>
        <w:t>վարույթում</w:t>
      </w:r>
      <w:r w:rsidRPr="004A4DD0">
        <w:rPr>
          <w:rFonts w:ascii="GHEA Grapalat" w:hAnsi="GHEA Grapalat"/>
          <w:lang w:val="hy-AM"/>
        </w:rPr>
        <w:t xml:space="preserve"> </w:t>
      </w:r>
      <w:r w:rsidRPr="004A4DD0">
        <w:rPr>
          <w:rFonts w:ascii="GHEA Grapalat" w:hAnsi="GHEA Grapalat" w:cs="Sylfaen"/>
          <w:lang w:val="hy-AM"/>
        </w:rPr>
        <w:t>անձը</w:t>
      </w:r>
      <w:r w:rsidRPr="004A4DD0">
        <w:rPr>
          <w:rFonts w:ascii="GHEA Grapalat" w:hAnsi="GHEA Grapalat"/>
          <w:lang w:val="hy-AM"/>
        </w:rPr>
        <w:t xml:space="preserve"> </w:t>
      </w:r>
      <w:r w:rsidRPr="004A4DD0">
        <w:rPr>
          <w:rFonts w:ascii="GHEA Grapalat" w:hAnsi="GHEA Grapalat" w:cs="Sylfaen"/>
          <w:lang w:val="hy-AM"/>
        </w:rPr>
        <w:t>ճանաչվում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տուժող</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ներկայացրած</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հայցի</w:t>
      </w:r>
      <w:r w:rsidRPr="004A4DD0">
        <w:rPr>
          <w:rFonts w:ascii="GHEA Grapalat" w:hAnsi="GHEA Grapalat"/>
          <w:lang w:val="hy-AM"/>
        </w:rPr>
        <w:t xml:space="preserve"> </w:t>
      </w:r>
      <w:r w:rsidRPr="004A4DD0">
        <w:rPr>
          <w:rFonts w:ascii="GHEA Grapalat" w:hAnsi="GHEA Grapalat" w:cs="Sylfaen"/>
          <w:lang w:val="hy-AM"/>
        </w:rPr>
        <w:t>հիման</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 xml:space="preserve"> </w:t>
      </w:r>
      <w:r w:rsidRPr="004A4DD0">
        <w:rPr>
          <w:rFonts w:ascii="GHEA Grapalat" w:hAnsi="GHEA Grapalat" w:cs="Sylfaen"/>
          <w:lang w:val="hy-AM"/>
        </w:rPr>
        <w:t>բավարար</w:t>
      </w:r>
      <w:r w:rsidRPr="004A4DD0">
        <w:rPr>
          <w:rFonts w:ascii="GHEA Grapalat" w:hAnsi="GHEA Grapalat"/>
          <w:lang w:val="hy-AM"/>
        </w:rPr>
        <w:t xml:space="preserve"> </w:t>
      </w:r>
      <w:r w:rsidRPr="004A4DD0">
        <w:rPr>
          <w:rFonts w:ascii="GHEA Grapalat" w:hAnsi="GHEA Grapalat" w:cs="Sylfaen"/>
          <w:lang w:val="hy-AM"/>
        </w:rPr>
        <w:t>հիմքեր</w:t>
      </w:r>
      <w:r w:rsidRPr="004A4DD0">
        <w:rPr>
          <w:rFonts w:ascii="GHEA Grapalat" w:hAnsi="GHEA Grapalat"/>
          <w:lang w:val="hy-AM"/>
        </w:rPr>
        <w:t xml:space="preserve"> </w:t>
      </w:r>
      <w:r w:rsidRPr="004A4DD0">
        <w:rPr>
          <w:rFonts w:ascii="GHEA Grapalat" w:hAnsi="GHEA Grapalat" w:cs="Sylfaen"/>
          <w:lang w:val="hy-AM"/>
        </w:rPr>
        <w:t>կան</w:t>
      </w:r>
      <w:r w:rsidRPr="004A4DD0">
        <w:rPr>
          <w:rFonts w:ascii="GHEA Grapalat" w:hAnsi="GHEA Grapalat"/>
          <w:lang w:val="hy-AM"/>
        </w:rPr>
        <w:t xml:space="preserve"> </w:t>
      </w:r>
      <w:r w:rsidRPr="004A4DD0">
        <w:rPr>
          <w:rFonts w:ascii="GHEA Grapalat" w:hAnsi="GHEA Grapalat" w:cs="Sylfaen"/>
          <w:lang w:val="hy-AM"/>
        </w:rPr>
        <w:t>ենթադրելու</w:t>
      </w:r>
      <w:r w:rsidRPr="004A4DD0">
        <w:rPr>
          <w:rFonts w:ascii="GHEA Grapalat" w:hAnsi="GHEA Grapalat"/>
          <w:lang w:val="hy-AM"/>
        </w:rPr>
        <w:t xml:space="preserve">, որ Հայաստանի Հանրապետության քրեական </w:t>
      </w:r>
      <w:r w:rsidRPr="004A4DD0">
        <w:rPr>
          <w:rFonts w:ascii="GHEA Grapalat" w:hAnsi="GHEA Grapalat" w:cs="Sylfaen"/>
          <w:lang w:val="hy-AM"/>
        </w:rPr>
        <w:t>օրենսգրքի</w:t>
      </w:r>
      <w:r w:rsidRPr="004A4DD0">
        <w:rPr>
          <w:rFonts w:ascii="GHEA Grapalat" w:hAnsi="GHEA Grapalat"/>
          <w:lang w:val="hy-AM"/>
        </w:rPr>
        <w:t xml:space="preserve"> 16-րդ </w:t>
      </w:r>
      <w:r w:rsidRPr="004A4DD0">
        <w:rPr>
          <w:rFonts w:ascii="GHEA Grapalat" w:hAnsi="GHEA Grapalat" w:cs="Sylfaen"/>
          <w:lang w:val="hy-AM"/>
        </w:rPr>
        <w:t>հոդվածի 1-ին մասով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արարքներով</w:t>
      </w:r>
      <w:r w:rsidRPr="004A4DD0">
        <w:rPr>
          <w:rFonts w:ascii="GHEA Grapalat" w:hAnsi="GHEA Grapalat"/>
          <w:lang w:val="hy-AM"/>
        </w:rPr>
        <w:t xml:space="preserve"> </w:t>
      </w:r>
      <w:r w:rsidRPr="004A4DD0">
        <w:rPr>
          <w:rFonts w:ascii="GHEA Grapalat" w:hAnsi="GHEA Grapalat" w:cs="Sylfaen"/>
          <w:lang w:val="hy-AM"/>
        </w:rPr>
        <w:t>նրան</w:t>
      </w:r>
      <w:r w:rsidRPr="004A4DD0">
        <w:rPr>
          <w:rFonts w:ascii="GHEA Grapalat" w:hAnsi="GHEA Grapalat"/>
          <w:lang w:val="hy-AM"/>
        </w:rPr>
        <w:t xml:space="preserve"> </w:t>
      </w:r>
      <w:r w:rsidRPr="004A4DD0">
        <w:rPr>
          <w:rFonts w:ascii="GHEA Grapalat" w:hAnsi="GHEA Grapalat" w:cs="Sylfaen"/>
          <w:lang w:val="hy-AM"/>
        </w:rPr>
        <w:t>վնաս</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պատճառվել</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էր</w:t>
      </w:r>
      <w:r w:rsidRPr="004A4DD0">
        <w:rPr>
          <w:rFonts w:ascii="GHEA Grapalat" w:hAnsi="GHEA Grapalat"/>
          <w:lang w:val="hy-AM"/>
        </w:rPr>
        <w:t xml:space="preserve"> </w:t>
      </w:r>
      <w:r w:rsidRPr="004A4DD0">
        <w:rPr>
          <w:rFonts w:ascii="GHEA Grapalat" w:hAnsi="GHEA Grapalat" w:cs="Sylfaen"/>
          <w:lang w:val="hy-AM"/>
        </w:rPr>
        <w:t>պատճառվել</w:t>
      </w:r>
      <w:r w:rsidRPr="004A4DD0">
        <w:rPr>
          <w:rFonts w:ascii="GHEA Grapalat" w:hAnsi="GHEA Grapalat"/>
          <w:lang w:val="hy-AM"/>
        </w:rPr>
        <w:t xml:space="preserve">` </w:t>
      </w:r>
      <w:r w:rsidRPr="004A4DD0">
        <w:rPr>
          <w:rFonts w:ascii="GHEA Grapalat" w:hAnsi="GHEA Grapalat" w:cs="Sylfaen"/>
          <w:lang w:val="hy-AM"/>
        </w:rPr>
        <w:t>ենթադրյալ</w:t>
      </w:r>
      <w:r w:rsidRPr="004A4DD0">
        <w:rPr>
          <w:rFonts w:ascii="GHEA Grapalat" w:hAnsi="GHEA Grapalat"/>
          <w:lang w:val="hy-AM"/>
        </w:rPr>
        <w:t xml:space="preserve"> </w:t>
      </w:r>
      <w:r w:rsidRPr="004A4DD0">
        <w:rPr>
          <w:rFonts w:ascii="GHEA Grapalat" w:hAnsi="GHEA Grapalat" w:cs="Sylfaen"/>
          <w:lang w:val="hy-AM"/>
        </w:rPr>
        <w:t>հանցագործությունն</w:t>
      </w:r>
      <w:r w:rsidRPr="004A4DD0">
        <w:rPr>
          <w:rFonts w:ascii="GHEA Grapalat" w:hAnsi="GHEA Grapalat"/>
          <w:lang w:val="hy-AM"/>
        </w:rPr>
        <w:t xml:space="preserve"> </w:t>
      </w:r>
      <w:r w:rsidRPr="004A4DD0">
        <w:rPr>
          <w:rFonts w:ascii="GHEA Grapalat" w:hAnsi="GHEA Grapalat" w:cs="Sylfaen"/>
          <w:lang w:val="hy-AM"/>
        </w:rPr>
        <w:t>ավարտին</w:t>
      </w:r>
      <w:r w:rsidRPr="004A4DD0">
        <w:rPr>
          <w:rFonts w:ascii="GHEA Grapalat" w:hAnsi="GHEA Grapalat"/>
          <w:lang w:val="hy-AM"/>
        </w:rPr>
        <w:t xml:space="preserve"> </w:t>
      </w:r>
      <w:r w:rsidRPr="004A4DD0">
        <w:rPr>
          <w:rFonts w:ascii="GHEA Grapalat" w:hAnsi="GHEA Grapalat" w:cs="Sylfaen"/>
          <w:lang w:val="hy-AM"/>
        </w:rPr>
        <w:t>հասցնելու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lastRenderedPageBreak/>
        <w:t>2. Մասնավոր</w:t>
      </w:r>
      <w:r w:rsidRPr="004A4DD0">
        <w:rPr>
          <w:rFonts w:ascii="GHEA Grapalat" w:hAnsi="GHEA Grapalat"/>
          <w:lang w:val="hy-AM"/>
        </w:rPr>
        <w:t xml:space="preserve"> </w:t>
      </w:r>
      <w:r w:rsidRPr="004A4DD0">
        <w:rPr>
          <w:rFonts w:ascii="GHEA Grapalat" w:hAnsi="GHEA Grapalat" w:cs="Sylfaen"/>
          <w:lang w:val="hy-AM"/>
        </w:rPr>
        <w:t>մեղադրանքի</w:t>
      </w:r>
      <w:r w:rsidRPr="004A4DD0">
        <w:rPr>
          <w:rFonts w:ascii="GHEA Grapalat" w:hAnsi="GHEA Grapalat"/>
          <w:lang w:val="hy-AM"/>
        </w:rPr>
        <w:t xml:space="preserve"> </w:t>
      </w:r>
      <w:r w:rsidRPr="004A4DD0">
        <w:rPr>
          <w:rFonts w:ascii="GHEA Grapalat" w:hAnsi="GHEA Grapalat" w:cs="Sylfaen"/>
          <w:lang w:val="hy-AM"/>
        </w:rPr>
        <w:t>վարույթում</w:t>
      </w:r>
      <w:r w:rsidRPr="004A4DD0">
        <w:rPr>
          <w:rFonts w:ascii="GHEA Grapalat" w:hAnsi="GHEA Grapalat"/>
          <w:lang w:val="hy-AM"/>
        </w:rPr>
        <w:t xml:space="preserve"> </w:t>
      </w:r>
      <w:r w:rsidRPr="004A4DD0">
        <w:rPr>
          <w:rFonts w:ascii="GHEA Grapalat" w:hAnsi="GHEA Grapalat" w:cs="Sylfaen"/>
          <w:lang w:val="hy-AM"/>
        </w:rPr>
        <w:t>անձը</w:t>
      </w:r>
      <w:r w:rsidRPr="004A4DD0">
        <w:rPr>
          <w:rFonts w:ascii="GHEA Grapalat" w:hAnsi="GHEA Grapalat"/>
          <w:lang w:val="hy-AM"/>
        </w:rPr>
        <w:t xml:space="preserve"> </w:t>
      </w:r>
      <w:r w:rsidRPr="004A4DD0">
        <w:rPr>
          <w:rFonts w:ascii="GHEA Grapalat" w:hAnsi="GHEA Grapalat" w:cs="Sylfaen"/>
          <w:lang w:val="hy-AM"/>
        </w:rPr>
        <w:t>տուժող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ճանաչվում</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վարույթ</w:t>
      </w:r>
      <w:r w:rsidRPr="004A4DD0">
        <w:rPr>
          <w:rFonts w:ascii="GHEA Grapalat" w:hAnsi="GHEA Grapalat"/>
          <w:lang w:val="hy-AM"/>
        </w:rPr>
        <w:t xml:space="preserve"> սկսելու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որոշմամբ</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Մասնավոր</w:t>
      </w:r>
      <w:r w:rsidRPr="004A4DD0">
        <w:rPr>
          <w:rFonts w:ascii="GHEA Grapalat" w:hAnsi="GHEA Grapalat"/>
          <w:lang w:val="hy-AM"/>
        </w:rPr>
        <w:t xml:space="preserve"> </w:t>
      </w:r>
      <w:r w:rsidRPr="004A4DD0">
        <w:rPr>
          <w:rFonts w:ascii="GHEA Grapalat" w:hAnsi="GHEA Grapalat" w:cs="Sylfaen"/>
          <w:lang w:val="hy-AM"/>
        </w:rPr>
        <w:t>մեղադրող</w:t>
      </w:r>
      <w:r w:rsidRPr="004A4DD0">
        <w:rPr>
          <w:rFonts w:ascii="GHEA Grapalat" w:hAnsi="GHEA Grapalat"/>
          <w:lang w:val="hy-AM"/>
        </w:rPr>
        <w:t xml:space="preserve"> </w:t>
      </w:r>
      <w:r w:rsidRPr="004A4DD0">
        <w:rPr>
          <w:rFonts w:ascii="GHEA Grapalat" w:hAnsi="GHEA Grapalat" w:cs="Sylfaen"/>
          <w:lang w:val="hy-AM"/>
        </w:rPr>
        <w:t>հանդիսացող</w:t>
      </w:r>
      <w:r w:rsidRPr="004A4DD0">
        <w:rPr>
          <w:rFonts w:ascii="GHEA Grapalat" w:hAnsi="GHEA Grapalat"/>
          <w:lang w:val="hy-AM"/>
        </w:rPr>
        <w:t xml:space="preserve"> </w:t>
      </w:r>
      <w:r w:rsidRPr="004A4DD0">
        <w:rPr>
          <w:rFonts w:ascii="GHEA Grapalat" w:hAnsi="GHEA Grapalat" w:cs="Sylfaen"/>
          <w:lang w:val="hy-AM"/>
        </w:rPr>
        <w:t>տուժողն</w:t>
      </w:r>
      <w:r w:rsidRPr="004A4DD0">
        <w:rPr>
          <w:rFonts w:ascii="GHEA Grapalat" w:hAnsi="GHEA Grapalat"/>
          <w:lang w:val="hy-AM"/>
        </w:rPr>
        <w:t xml:space="preserve"> </w:t>
      </w:r>
      <w:r w:rsidRPr="004A4DD0">
        <w:rPr>
          <w:rFonts w:ascii="GHEA Grapalat" w:hAnsi="GHEA Grapalat" w:cs="Sylfaen"/>
          <w:lang w:val="hy-AM"/>
        </w:rPr>
        <w:t>ունի</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54-րդ </w:t>
      </w:r>
      <w:r w:rsidRPr="004A4DD0">
        <w:rPr>
          <w:rFonts w:ascii="GHEA Grapalat" w:hAnsi="GHEA Grapalat" w:cs="Sylfaen"/>
          <w:lang w:val="hy-AM"/>
        </w:rPr>
        <w:t>գլխով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լրացուցիչ</w:t>
      </w:r>
      <w:r w:rsidRPr="004A4DD0">
        <w:rPr>
          <w:rFonts w:ascii="GHEA Grapalat" w:hAnsi="GHEA Grapalat"/>
          <w:lang w:val="hy-AM"/>
        </w:rPr>
        <w:t xml:space="preserve"> </w:t>
      </w:r>
      <w:r w:rsidRPr="004A4DD0">
        <w:rPr>
          <w:rFonts w:ascii="GHEA Grapalat" w:hAnsi="GHEA Grapalat" w:cs="Sylfaen"/>
          <w:lang w:val="hy-AM"/>
        </w:rPr>
        <w:t>իրավունքներ</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պարտականություններ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r w:rsidRPr="004A4DD0">
        <w:t xml:space="preserve"> </w:t>
      </w:r>
      <w:bookmarkStart w:id="181" w:name="_Toc342906969"/>
      <w:bookmarkStart w:id="182" w:name="_Toc343337594"/>
      <w:bookmarkStart w:id="183" w:name="_Toc19124416"/>
      <w:r w:rsidRPr="004A4DD0">
        <w:t>Տուժողի</w:t>
      </w:r>
      <w:r w:rsidRPr="004A4DD0">
        <w:rPr>
          <w:rFonts w:cs="Arial Armenian"/>
        </w:rPr>
        <w:t xml:space="preserve"> </w:t>
      </w:r>
      <w:r w:rsidRPr="004A4DD0">
        <w:t>օրինական</w:t>
      </w:r>
      <w:r w:rsidRPr="004A4DD0">
        <w:rPr>
          <w:rFonts w:cs="Arial Armenian"/>
        </w:rPr>
        <w:t xml:space="preserve"> </w:t>
      </w:r>
      <w:r w:rsidRPr="004A4DD0">
        <w:t>ներկայացուցիչը</w:t>
      </w:r>
      <w:bookmarkEnd w:id="181"/>
      <w:bookmarkEnd w:id="182"/>
      <w:bookmarkEnd w:id="183"/>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lang w:val="hy-AM"/>
        </w:rPr>
        <w:t>1</w:t>
      </w:r>
      <w:r w:rsidRPr="004A4DD0">
        <w:rPr>
          <w:rFonts w:ascii="GHEA Grapalat" w:hAnsi="GHEA Grapalat"/>
          <w:lang w:val="hy-AM" w:eastAsia="ru-RU"/>
        </w:rPr>
        <w:t xml:space="preserve">. </w:t>
      </w:r>
      <w:r w:rsidRPr="004A4DD0">
        <w:rPr>
          <w:rFonts w:ascii="GHEA Grapalat" w:hAnsi="GHEA Grapalat" w:cs="Sylfaen"/>
          <w:lang w:val="hy-AM" w:eastAsia="ru-RU"/>
        </w:rPr>
        <w:t>Անձն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ճանաչվելու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անչափահաս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անգործունակ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տուժող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ճանաչված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երեխայի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որդեգրվածի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խնամարկյալի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հոգաբարձյալի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ներկայացուցիչ</w:t>
      </w:r>
      <w:r w:rsidRPr="004A4DD0">
        <w:rPr>
          <w:rFonts w:ascii="GHEA Grapalat" w:hAnsi="GHEA Grapalat" w:cs="Arial Armenian"/>
          <w:lang w:val="hy-AM" w:eastAsia="ru-RU"/>
        </w:rPr>
        <w:t xml:space="preserve">: </w:t>
      </w:r>
      <w:r w:rsidRPr="004A4DD0">
        <w:rPr>
          <w:rFonts w:ascii="GHEA Grapalat" w:hAnsi="GHEA Grapalat"/>
          <w:lang w:val="hy-AM" w:eastAsia="ru-RU"/>
        </w:rPr>
        <w:t xml:space="preserve">Առանց խնամքի մնացած անչափահաս տուժողի իրավաչափ շահերը ներկայացնելու համար որպես օրինական ներկայացուցիչ է ներգրավվում խնամակալության և հոգաբարձության իրավասու մարմնի աշխատակիցը: </w:t>
      </w:r>
      <w:r w:rsidRPr="004A4DD0">
        <w:rPr>
          <w:rFonts w:ascii="GHEA Grapalat" w:hAnsi="GHEA Grapalat" w:cs="Sylfaen"/>
          <w:lang w:val="hy-AM" w:eastAsia="ru-RU"/>
        </w:rPr>
        <w:t>Տուժող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ճանաչված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իրավաբանական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ղեկավարն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ճանաչվելու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տուժողի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ներկայացուցիչ</w:t>
      </w:r>
      <w:r w:rsidRPr="004A4DD0">
        <w:rPr>
          <w:rFonts w:ascii="GHEA Grapalat" w:hAnsi="GHEA Grapalat" w:cs="Arial Armenian"/>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Sylfaen"/>
          <w:lang w:val="hy-AM" w:eastAsia="ru-RU"/>
        </w:rPr>
        <w:t>2. Անձը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տուժողի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ներկայացուցիչ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ճանաչվում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որոշմամբ</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Վարույթն իրականացնող 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որոշմամբ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թույլատրվում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տուժողի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ներկայացուցիչ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ծնողներից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որդեգրողներից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խնամակալներից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հոգաբարձուներից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կանոն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մեկին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Ընդ</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ներկայացուցիչ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պետք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թույլատրվի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ծնողին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որդեգրողին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խնամակալին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հոգաբարձուին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թեկնածությունն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համաձայնության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առկայության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մյուսները</w:t>
      </w:r>
      <w:r w:rsidRPr="004A4DD0">
        <w:rPr>
          <w:rFonts w:ascii="GHEA Grapalat" w:hAnsi="GHEA Grapalat" w:cs="Arial Armenian"/>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Տուժողի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ներկայացուցիչն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տուժողի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բոլոր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պարտականությունները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բացառությամբ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տուժողի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անբաժանելի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պարտականությունների</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5.</w:t>
      </w:r>
      <w:r w:rsidRPr="004A4DD0">
        <w:rPr>
          <w:rFonts w:ascii="GHEA Grapalat" w:hAnsi="GHEA Grapalat" w:cs="Sylfaen"/>
          <w:lang w:val="hy-AM" w:eastAsia="ru-RU"/>
        </w:rPr>
        <w:t xml:space="preserve"> Տուժողի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ներկայացուցիչն</w:t>
      </w:r>
      <w:r w:rsidRPr="004A4DD0">
        <w:rPr>
          <w:rFonts w:ascii="GHEA Grapalat" w:hAnsi="GHEA Grapalat" w:cs="Arial Armenian"/>
          <w:lang w:val="hy-AM" w:eastAsia="ru-RU"/>
        </w:rPr>
        <w:t xml:space="preserve"> իրավունք ունի նաև</w:t>
      </w:r>
      <w:r w:rsidRPr="004A4DD0">
        <w:rPr>
          <w:rFonts w:ascii="GHEA Grapalat" w:hAnsi="GHEA Grapalat" w:cs="Sylfaen"/>
          <w:lang w:val="hy-AM" w:eastAsia="ru-RU"/>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 իմանալ տուժողին վարույթն իրականացնող մարմին հրավիրելու մասին և ուղեկցել նրան.</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lastRenderedPageBreak/>
        <w:t xml:space="preserve">2) </w:t>
      </w:r>
      <w:r w:rsidRPr="004A4DD0">
        <w:rPr>
          <w:rFonts w:ascii="GHEA Grapalat" w:hAnsi="GHEA Grapalat" w:cs="Sylfaen"/>
          <w:lang w:val="hy-AM"/>
        </w:rPr>
        <w:t>մասնակցել</w:t>
      </w:r>
      <w:r w:rsidRPr="004A4DD0">
        <w:rPr>
          <w:rFonts w:ascii="GHEA Grapalat" w:hAnsi="GHEA Grapalat"/>
          <w:lang w:val="hy-AM"/>
        </w:rPr>
        <w:t xml:space="preserve"> </w:t>
      </w:r>
      <w:r w:rsidRPr="004A4DD0">
        <w:rPr>
          <w:rFonts w:ascii="GHEA Grapalat" w:hAnsi="GHEA Grapalat" w:cs="Sylfaen"/>
          <w:lang w:val="hy-AM"/>
        </w:rPr>
        <w:t>տուժողի</w:t>
      </w:r>
      <w:r w:rsidRPr="004A4DD0">
        <w:rPr>
          <w:rFonts w:ascii="GHEA Grapalat" w:hAnsi="GHEA Grapalat"/>
          <w:lang w:val="hy-AM"/>
        </w:rPr>
        <w:t xml:space="preserve"> </w:t>
      </w:r>
      <w:r w:rsidRPr="004A4DD0">
        <w:rPr>
          <w:rFonts w:ascii="GHEA Grapalat" w:hAnsi="GHEA Grapalat" w:cs="Sylfaen"/>
          <w:lang w:val="hy-AM"/>
        </w:rPr>
        <w:t>հարցաքննությանը</w:t>
      </w:r>
      <w:r w:rsidRPr="004A4DD0">
        <w:rPr>
          <w:rFonts w:ascii="GHEA Grapalat" w:hAnsi="GHEA Grapalat"/>
          <w:lang w:val="hy-AM"/>
        </w:rPr>
        <w:t xml:space="preserve">, ինչպես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մասնակցությամբ</w:t>
      </w:r>
      <w:r w:rsidRPr="004A4DD0">
        <w:rPr>
          <w:rFonts w:ascii="GHEA Grapalat" w:hAnsi="GHEA Grapalat"/>
          <w:lang w:val="hy-AM"/>
        </w:rPr>
        <w:t xml:space="preserve"> </w:t>
      </w:r>
      <w:r w:rsidRPr="004A4DD0">
        <w:rPr>
          <w:rFonts w:ascii="GHEA Grapalat" w:hAnsi="GHEA Grapalat" w:cs="Sylfaen"/>
          <w:lang w:val="hy-AM"/>
        </w:rPr>
        <w:t>կատարվող</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ապացուցողական</w:t>
      </w:r>
      <w:r w:rsidRPr="004A4DD0">
        <w:rPr>
          <w:rFonts w:ascii="GHEA Grapalat" w:hAnsi="GHEA Grapalat"/>
          <w:lang w:val="hy-AM"/>
        </w:rPr>
        <w:t xml:space="preserve"> </w:t>
      </w:r>
      <w:r w:rsidRPr="004A4DD0">
        <w:rPr>
          <w:rFonts w:ascii="GHEA Grapalat" w:hAnsi="GHEA Grapalat" w:cs="Sylfaen"/>
          <w:lang w:val="hy-AM"/>
        </w:rPr>
        <w:t>գործողություններին:</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6. </w:t>
      </w:r>
      <w:r w:rsidRPr="004A4DD0">
        <w:rPr>
          <w:rFonts w:ascii="GHEA Grapalat" w:hAnsi="GHEA Grapalat" w:cs="Sylfaen"/>
          <w:lang w:val="hy-AM" w:eastAsia="ru-RU"/>
        </w:rPr>
        <w:t>Տուժողի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ներկայացուցիչն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չունի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տուժողի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շահերին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վնասող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որևէ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գործողություն</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7. </w:t>
      </w:r>
      <w:r w:rsidRPr="004A4DD0">
        <w:rPr>
          <w:rFonts w:ascii="GHEA Grapalat" w:hAnsi="GHEA Grapalat" w:cs="Sylfaen"/>
          <w:lang w:val="hy-AM" w:eastAsia="ru-RU"/>
        </w:rPr>
        <w:t>Տուժողի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ներկայացուցիչն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իրավունքներից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օգտվում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վրա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պարտականությունները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անձամբ</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8. </w:t>
      </w:r>
      <w:r w:rsidRPr="004A4DD0">
        <w:rPr>
          <w:rFonts w:ascii="GHEA Grapalat" w:hAnsi="GHEA Grapalat" w:cs="Sylfaen"/>
          <w:lang w:val="hy-AM" w:eastAsia="ru-RU"/>
        </w:rPr>
        <w:t>Տուժողի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ներկայացուցիչը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հարցաքննվել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վկա</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bCs/>
          <w:iCs/>
          <w:lang w:val="hy-AM" w:eastAsia="ru-RU"/>
        </w:rPr>
      </w:pPr>
    </w:p>
    <w:p w:rsidR="001110CD" w:rsidRPr="004A4DD0" w:rsidRDefault="001110CD" w:rsidP="001110CD">
      <w:pPr>
        <w:pStyle w:val="Heading4"/>
      </w:pPr>
      <w:r w:rsidRPr="004A4DD0">
        <w:t xml:space="preserve"> </w:t>
      </w:r>
      <w:bookmarkStart w:id="184" w:name="_Toc342906970"/>
      <w:bookmarkStart w:id="185" w:name="_Toc343337595"/>
      <w:bookmarkStart w:id="186" w:name="_Toc19124417"/>
      <w:r w:rsidRPr="004A4DD0">
        <w:t>Տուժողի</w:t>
      </w:r>
      <w:r w:rsidRPr="004A4DD0">
        <w:rPr>
          <w:rFonts w:cs="Arial Armenian"/>
        </w:rPr>
        <w:t xml:space="preserve"> </w:t>
      </w:r>
      <w:r w:rsidRPr="004A4DD0">
        <w:t>լիազոր ներկայացուցիչը</w:t>
      </w:r>
      <w:bookmarkEnd w:id="184"/>
      <w:bookmarkEnd w:id="185"/>
      <w:bookmarkEnd w:id="186"/>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1.</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տուժողի լիազոր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ներկայացուցիչ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ճանաչվում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որոշմամբ</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Տուժողը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ունենալ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քանի</w:t>
      </w:r>
      <w:r w:rsidRPr="004A4DD0">
        <w:rPr>
          <w:rFonts w:ascii="GHEA Grapalat" w:hAnsi="GHEA Grapalat" w:cs="Arial Armenian"/>
          <w:lang w:val="hy-AM" w:eastAsia="ru-RU"/>
        </w:rPr>
        <w:t xml:space="preserve"> լիազոր </w:t>
      </w:r>
      <w:r w:rsidRPr="004A4DD0">
        <w:rPr>
          <w:rFonts w:ascii="GHEA Grapalat" w:hAnsi="GHEA Grapalat" w:cs="Sylfaen"/>
          <w:lang w:val="hy-AM" w:eastAsia="ru-RU"/>
        </w:rPr>
        <w:t>ներկայացուցիչ</w:t>
      </w:r>
      <w:r w:rsidRPr="004A4DD0">
        <w:rPr>
          <w:rFonts w:ascii="GHEA Grapalat" w:hAnsi="GHEA Grapalat"/>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մարմինը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իրավասու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սահմանափակել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վարութային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միաժամանակ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մասնակցող</w:t>
      </w:r>
      <w:r w:rsidRPr="004A4DD0">
        <w:rPr>
          <w:rFonts w:ascii="GHEA Grapalat" w:hAnsi="GHEA Grapalat" w:cs="Arial Armenian"/>
          <w:lang w:val="hy-AM" w:eastAsia="ru-RU"/>
        </w:rPr>
        <w:t xml:space="preserve"> լիազոր </w:t>
      </w:r>
      <w:r w:rsidRPr="004A4DD0">
        <w:rPr>
          <w:rFonts w:ascii="GHEA Grapalat" w:hAnsi="GHEA Grapalat" w:cs="Sylfaen"/>
          <w:lang w:val="hy-AM" w:eastAsia="ru-RU"/>
        </w:rPr>
        <w:t>ներկայացուցիչների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թիվը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եթե</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վտանգի արդարադատության շահը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Ընդհանուր</w:t>
      </w:r>
      <w:r w:rsidRPr="004A4DD0">
        <w:rPr>
          <w:rFonts w:ascii="GHEA Grapalat" w:hAnsi="GHEA Grapalat"/>
          <w:lang w:val="hy-AM"/>
        </w:rPr>
        <w:t xml:space="preserve"> </w:t>
      </w:r>
      <w:r w:rsidRPr="004A4DD0">
        <w:rPr>
          <w:rFonts w:ascii="GHEA Grapalat" w:hAnsi="GHEA Grapalat" w:cs="Sylfaen"/>
          <w:lang w:val="hy-AM"/>
        </w:rPr>
        <w:t>լիազորությամբ</w:t>
      </w:r>
      <w:r w:rsidRPr="004A4DD0">
        <w:rPr>
          <w:rFonts w:ascii="GHEA Grapalat" w:hAnsi="GHEA Grapalat"/>
          <w:lang w:val="hy-AM"/>
        </w:rPr>
        <w:t xml:space="preserve"> </w:t>
      </w:r>
      <w:r w:rsidRPr="004A4DD0">
        <w:rPr>
          <w:rFonts w:ascii="GHEA Grapalat" w:hAnsi="GHEA Grapalat" w:cs="Sylfaen"/>
          <w:lang w:val="hy-AM"/>
        </w:rPr>
        <w:t>տուժողի</w:t>
      </w:r>
      <w:r w:rsidRPr="004A4DD0">
        <w:rPr>
          <w:rFonts w:ascii="GHEA Grapalat" w:hAnsi="GHEA Grapalat"/>
          <w:lang w:val="hy-AM"/>
        </w:rPr>
        <w:t xml:space="preserve"> </w:t>
      </w:r>
      <w:r w:rsidRPr="004A4DD0">
        <w:rPr>
          <w:rFonts w:ascii="GHEA Grapalat" w:hAnsi="GHEA Grapalat" w:cs="Sylfaen"/>
          <w:lang w:val="hy-AM"/>
        </w:rPr>
        <w:t>ներկայացուցիչն ունի</w:t>
      </w:r>
      <w:r w:rsidRPr="004A4DD0">
        <w:rPr>
          <w:rFonts w:ascii="GHEA Grapalat" w:hAnsi="GHEA Grapalat"/>
          <w:lang w:val="hy-AM"/>
        </w:rPr>
        <w:t xml:space="preserve"> </w:t>
      </w:r>
      <w:r w:rsidRPr="004A4DD0">
        <w:rPr>
          <w:rFonts w:ascii="GHEA Grapalat" w:hAnsi="GHEA Grapalat" w:cs="Sylfaen"/>
          <w:lang w:val="hy-AM"/>
        </w:rPr>
        <w:t>տուժողի</w:t>
      </w:r>
      <w:r w:rsidRPr="004A4DD0">
        <w:rPr>
          <w:rFonts w:ascii="GHEA Grapalat" w:hAnsi="GHEA Grapalat"/>
          <w:lang w:val="hy-AM"/>
        </w:rPr>
        <w:t xml:space="preserve"> </w:t>
      </w:r>
      <w:r w:rsidRPr="004A4DD0">
        <w:rPr>
          <w:rFonts w:ascii="GHEA Grapalat" w:hAnsi="GHEA Grapalat" w:cs="Sylfaen"/>
          <w:lang w:val="hy-AM"/>
        </w:rPr>
        <w:t>բոլոր</w:t>
      </w:r>
      <w:r w:rsidRPr="004A4DD0">
        <w:rPr>
          <w:rFonts w:ascii="GHEA Grapalat" w:hAnsi="GHEA Grapalat"/>
          <w:lang w:val="hy-AM"/>
        </w:rPr>
        <w:t xml:space="preserve"> </w:t>
      </w:r>
      <w:r w:rsidRPr="004A4DD0">
        <w:rPr>
          <w:rFonts w:ascii="GHEA Grapalat" w:hAnsi="GHEA Grapalat" w:cs="Sylfaen"/>
          <w:lang w:val="hy-AM"/>
        </w:rPr>
        <w:t>իրավունքները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պարտականությունները</w:t>
      </w:r>
      <w:r w:rsidRPr="004A4DD0">
        <w:rPr>
          <w:rFonts w:ascii="GHEA Grapalat" w:hAnsi="GHEA Grapalat"/>
          <w:lang w:val="hy-AM"/>
        </w:rPr>
        <w:t xml:space="preserve">, </w:t>
      </w:r>
      <w:r w:rsidRPr="004A4DD0">
        <w:rPr>
          <w:rFonts w:ascii="GHEA Grapalat" w:hAnsi="GHEA Grapalat" w:cs="Sylfaen"/>
          <w:lang w:val="hy-AM"/>
        </w:rPr>
        <w:t>բացառությամբ</w:t>
      </w:r>
      <w:r w:rsidRPr="004A4DD0">
        <w:rPr>
          <w:rFonts w:ascii="GHEA Grapalat" w:hAnsi="GHEA Grapalat"/>
          <w:lang w:val="hy-AM"/>
        </w:rPr>
        <w:t xml:space="preserve"> </w:t>
      </w:r>
      <w:r w:rsidRPr="004A4DD0">
        <w:rPr>
          <w:rFonts w:ascii="GHEA Grapalat" w:hAnsi="GHEA Grapalat" w:cs="Sylfaen"/>
          <w:lang w:val="hy-AM"/>
        </w:rPr>
        <w:t>տուժողի</w:t>
      </w:r>
      <w:r w:rsidRPr="004A4DD0">
        <w:rPr>
          <w:rFonts w:ascii="GHEA Grapalat" w:hAnsi="GHEA Grapalat"/>
          <w:lang w:val="hy-AM"/>
        </w:rPr>
        <w:t xml:space="preserve"> </w:t>
      </w:r>
      <w:r w:rsidRPr="004A4DD0">
        <w:rPr>
          <w:rFonts w:ascii="GHEA Grapalat" w:hAnsi="GHEA Grapalat" w:cs="Sylfaen"/>
          <w:lang w:val="hy-AM"/>
        </w:rPr>
        <w:t>անձից</w:t>
      </w:r>
      <w:r w:rsidRPr="004A4DD0">
        <w:rPr>
          <w:rFonts w:ascii="GHEA Grapalat" w:hAnsi="GHEA Grapalat"/>
          <w:lang w:val="hy-AM"/>
        </w:rPr>
        <w:t xml:space="preserve"> </w:t>
      </w:r>
      <w:r w:rsidRPr="004A4DD0">
        <w:rPr>
          <w:rFonts w:ascii="GHEA Grapalat" w:hAnsi="GHEA Grapalat" w:cs="Sylfaen"/>
          <w:lang w:val="hy-AM"/>
        </w:rPr>
        <w:t>անբաժանելի</w:t>
      </w:r>
      <w:r w:rsidRPr="004A4DD0">
        <w:rPr>
          <w:rFonts w:ascii="GHEA Grapalat" w:hAnsi="GHEA Grapalat"/>
          <w:lang w:val="hy-AM"/>
        </w:rPr>
        <w:t xml:space="preserve"> </w:t>
      </w:r>
      <w:r w:rsidRPr="004A4DD0">
        <w:rPr>
          <w:rFonts w:ascii="GHEA Grapalat" w:hAnsi="GHEA Grapalat" w:cs="Sylfaen"/>
          <w:lang w:val="hy-AM"/>
        </w:rPr>
        <w:t>իրավունքների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պարտականությունների</w:t>
      </w:r>
      <w:r w:rsidRPr="004A4DD0">
        <w:rPr>
          <w:rFonts w:ascii="GHEA Grapalat" w:hAnsi="GHEA Grapalat"/>
          <w:lang w:val="hy-AM"/>
        </w:rPr>
        <w:t xml:space="preserve">: Նա իրավունք </w:t>
      </w:r>
      <w:r w:rsidRPr="004A4DD0">
        <w:rPr>
          <w:rFonts w:ascii="GHEA Grapalat" w:hAnsi="GHEA Grapalat" w:cs="Sylfaen"/>
          <w:lang w:val="hy-AM"/>
        </w:rPr>
        <w:t>ունի</w:t>
      </w:r>
      <w:r w:rsidRPr="004A4DD0">
        <w:rPr>
          <w:rFonts w:ascii="GHEA Grapalat" w:hAnsi="GHEA Grapalat"/>
          <w:lang w:val="hy-AM"/>
        </w:rPr>
        <w:t xml:space="preserve"> </w:t>
      </w:r>
      <w:r w:rsidRPr="004A4DD0">
        <w:rPr>
          <w:rFonts w:ascii="GHEA Grapalat" w:hAnsi="GHEA Grapalat" w:cs="Sylfaen"/>
          <w:lang w:val="hy-AM"/>
        </w:rPr>
        <w:t>մասնակցել այն</w:t>
      </w:r>
      <w:r w:rsidRPr="004A4DD0">
        <w:rPr>
          <w:rFonts w:ascii="GHEA Grapalat" w:hAnsi="GHEA Grapalat"/>
          <w:lang w:val="hy-AM"/>
        </w:rPr>
        <w:t xml:space="preserve"> </w:t>
      </w:r>
      <w:r w:rsidRPr="004A4DD0">
        <w:rPr>
          <w:rFonts w:ascii="GHEA Grapalat" w:hAnsi="GHEA Grapalat" w:cs="Sylfaen"/>
          <w:lang w:val="hy-AM"/>
        </w:rPr>
        <w:t>բոլոր</w:t>
      </w:r>
      <w:r w:rsidRPr="004A4DD0">
        <w:rPr>
          <w:rFonts w:ascii="GHEA Grapalat" w:hAnsi="GHEA Grapalat"/>
          <w:lang w:val="hy-AM"/>
        </w:rPr>
        <w:t xml:space="preserve"> </w:t>
      </w:r>
      <w:r w:rsidRPr="004A4DD0">
        <w:rPr>
          <w:rFonts w:ascii="GHEA Grapalat" w:hAnsi="GHEA Grapalat" w:cs="Sylfaen"/>
          <w:lang w:val="hy-AM"/>
        </w:rPr>
        <w:t>վարութային</w:t>
      </w:r>
      <w:r w:rsidRPr="004A4DD0">
        <w:rPr>
          <w:rFonts w:ascii="GHEA Grapalat" w:hAnsi="GHEA Grapalat"/>
          <w:lang w:val="hy-AM"/>
        </w:rPr>
        <w:t xml:space="preserve"> </w:t>
      </w:r>
      <w:r w:rsidRPr="004A4DD0">
        <w:rPr>
          <w:rFonts w:ascii="GHEA Grapalat" w:hAnsi="GHEA Grapalat" w:cs="Sylfaen"/>
          <w:lang w:val="hy-AM"/>
        </w:rPr>
        <w:t>գործողություններին, որոնց մասնակցում է</w:t>
      </w:r>
      <w:r w:rsidRPr="004A4DD0">
        <w:rPr>
          <w:rFonts w:ascii="GHEA Grapalat" w:hAnsi="GHEA Grapalat"/>
          <w:lang w:val="hy-AM"/>
        </w:rPr>
        <w:t xml:space="preserve"> </w:t>
      </w:r>
      <w:r w:rsidRPr="004A4DD0">
        <w:rPr>
          <w:rFonts w:ascii="GHEA Grapalat" w:hAnsi="GHEA Grapalat" w:cs="Sylfaen"/>
          <w:lang w:val="hy-AM"/>
        </w:rPr>
        <w:t>տուժողը:</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Տուժողի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ներկայացուցիչը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հատուկ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լիազորության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չունի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տուժողի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անունից՝</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հետ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տուժողի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նկատմամբ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քրեական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նախատեսված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արարք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վերաբերյալ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քրեական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հայցը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հաշտվել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հրաժարվել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գույքային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հայցից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փոփոխել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չափը</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հետ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շահ</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տուժողի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բողոքը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lang w:val="hy-AM" w:eastAsia="ru-RU"/>
        </w:rPr>
        <w:lastRenderedPageBreak/>
        <w:t xml:space="preserve">5. </w:t>
      </w:r>
      <w:r w:rsidRPr="004A4DD0">
        <w:rPr>
          <w:rFonts w:ascii="GHEA Grapalat" w:hAnsi="GHEA Grapalat" w:cs="Sylfaen"/>
          <w:lang w:val="hy-AM" w:eastAsia="ru-RU"/>
        </w:rPr>
        <w:t>Տուժողի</w:t>
      </w:r>
      <w:r w:rsidRPr="004A4DD0">
        <w:rPr>
          <w:rFonts w:ascii="GHEA Grapalat" w:hAnsi="GHEA Grapalat" w:cs="Arial Armenian"/>
          <w:lang w:val="hy-AM" w:eastAsia="ru-RU"/>
        </w:rPr>
        <w:t xml:space="preserve"> լիազոր </w:t>
      </w:r>
      <w:r w:rsidRPr="004A4DD0">
        <w:rPr>
          <w:rFonts w:ascii="GHEA Grapalat" w:hAnsi="GHEA Grapalat" w:cs="Sylfaen"/>
          <w:lang w:val="hy-AM" w:eastAsia="ru-RU"/>
        </w:rPr>
        <w:t>ներկայացուցիչն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իրավունքներից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օգտվում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վրա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պարտականությունները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անձամբ</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cs="Sylfaen"/>
          <w:bCs/>
          <w:iCs/>
          <w:lang w:val="hy-AM" w:eastAsia="ru-RU"/>
        </w:rPr>
      </w:pPr>
    </w:p>
    <w:p w:rsidR="001110CD" w:rsidRPr="004A4DD0" w:rsidRDefault="001110CD" w:rsidP="001110CD">
      <w:pPr>
        <w:pStyle w:val="Heading4"/>
      </w:pPr>
      <w:r w:rsidRPr="004A4DD0">
        <w:t xml:space="preserve"> </w:t>
      </w:r>
      <w:bookmarkStart w:id="187" w:name="_Toc342906971"/>
      <w:bookmarkStart w:id="188" w:name="_Toc343337596"/>
      <w:bookmarkStart w:id="189" w:name="_Toc19124418"/>
      <w:r w:rsidRPr="004A4DD0">
        <w:t>Գույքային</w:t>
      </w:r>
      <w:r w:rsidRPr="004A4DD0">
        <w:rPr>
          <w:rFonts w:cs="Arial Armenian"/>
        </w:rPr>
        <w:t xml:space="preserve"> </w:t>
      </w:r>
      <w:r w:rsidRPr="004A4DD0">
        <w:t>պատասխանողի</w:t>
      </w:r>
      <w:r w:rsidRPr="004A4DD0">
        <w:rPr>
          <w:rFonts w:cs="Arial Armenian"/>
        </w:rPr>
        <w:t xml:space="preserve"> </w:t>
      </w:r>
      <w:r w:rsidRPr="004A4DD0">
        <w:t>իրավունքները</w:t>
      </w:r>
      <w:r w:rsidRPr="004A4DD0">
        <w:rPr>
          <w:rFonts w:cs="Arial Armenian"/>
        </w:rPr>
        <w:t xml:space="preserve"> </w:t>
      </w:r>
      <w:r w:rsidRPr="004A4DD0">
        <w:t>և</w:t>
      </w:r>
      <w:r w:rsidRPr="004A4DD0">
        <w:rPr>
          <w:rFonts w:cs="Arial Armenian"/>
        </w:rPr>
        <w:t xml:space="preserve"> </w:t>
      </w:r>
      <w:r w:rsidRPr="004A4DD0">
        <w:t>պարտականությունները</w:t>
      </w:r>
      <w:bookmarkEnd w:id="187"/>
      <w:bookmarkEnd w:id="188"/>
      <w:bookmarkEnd w:id="189"/>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Գույքային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պատասխանող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ճանաչելու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որոշումն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ընդունում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Գույքային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պատասխանողը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սահմանված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կարգով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ունի՝</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ծանոթանալ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մեղադրանքին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2) ծանոթանալ իր դեմ ներկայացված գույքային հայցին և այն հիմնավորող նյութերին.</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ներկայացնել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պատասխան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դեմ</w:t>
      </w:r>
      <w:r w:rsidRPr="004A4DD0">
        <w:rPr>
          <w:rFonts w:ascii="GHEA Grapalat" w:hAnsi="GHEA Grapalat" w:cs="Arial Armenian"/>
          <w:lang w:val="hy-AM" w:eastAsia="ru-RU"/>
        </w:rPr>
        <w:t xml:space="preserve"> </w:t>
      </w:r>
      <w:r w:rsidRPr="004A4DD0">
        <w:rPr>
          <w:rFonts w:ascii="GHEA Grapalat" w:hAnsi="GHEA Grapalat"/>
          <w:lang w:val="hy-AM" w:eastAsia="ru-RU"/>
        </w:rPr>
        <w:t>ներկայացված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գույքային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հայցի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վերաբերյալ</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նյութերին կցելու և </w:t>
      </w:r>
      <w:r w:rsidRPr="004A4DD0">
        <w:rPr>
          <w:rFonts w:ascii="GHEA Grapalat" w:hAnsi="GHEA Grapalat" w:cs="Sylfaen"/>
          <w:lang w:val="hy-AM" w:eastAsia="ru-RU"/>
        </w:rPr>
        <w:t>հետազոտելու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ապացույցներ</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5) </w:t>
      </w:r>
      <w:r w:rsidRPr="004A4DD0">
        <w:rPr>
          <w:rFonts w:ascii="GHEA Grapalat" w:hAnsi="GHEA Grapalat" w:cs="Sylfaen"/>
          <w:lang w:val="hy-AM" w:eastAsia="ru-RU"/>
        </w:rPr>
        <w:t>հարուցել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միջնորդություններ</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6) </w:t>
      </w:r>
      <w:r w:rsidRPr="004A4DD0">
        <w:rPr>
          <w:rFonts w:ascii="GHEA Grapalat" w:hAnsi="GHEA Grapalat" w:cs="Sylfaen"/>
          <w:lang w:val="hy-AM" w:eastAsia="ru-RU"/>
        </w:rPr>
        <w:t>հայտնել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բացարկներ</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7) </w:t>
      </w:r>
      <w:r w:rsidRPr="004A4DD0">
        <w:rPr>
          <w:rFonts w:ascii="GHEA Grapalat" w:hAnsi="GHEA Grapalat" w:cs="Sylfaen"/>
          <w:lang w:val="hy-AM" w:eastAsia="ru-RU"/>
        </w:rPr>
        <w:t>ունենալ</w:t>
      </w:r>
      <w:r w:rsidRPr="004A4DD0">
        <w:rPr>
          <w:rFonts w:ascii="GHEA Grapalat" w:hAnsi="GHEA Grapalat" w:cs="Arial Armenian"/>
          <w:lang w:val="hy-AM" w:eastAsia="ru-RU"/>
        </w:rPr>
        <w:t xml:space="preserve"> լիազոր </w:t>
      </w:r>
      <w:r w:rsidRPr="004A4DD0">
        <w:rPr>
          <w:rFonts w:ascii="GHEA Grapalat" w:hAnsi="GHEA Grapalat" w:cs="Sylfaen"/>
          <w:lang w:val="hy-AM" w:eastAsia="ru-RU"/>
        </w:rPr>
        <w:t>ներկայացուցիչ</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դադարեցնել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 լիազորությունները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8)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անցկացման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վայրի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ժամանակի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պատշաճ</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ծանուցում.</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Sylfaen"/>
          <w:lang w:val="hy-AM" w:eastAsia="ru-RU"/>
        </w:rPr>
        <w:t>9) դատարանում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ծանոթանալ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բոլոր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նյութերին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դրանցից ստանալ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պատճեններ</w:t>
      </w:r>
      <w:r w:rsidRPr="004A4DD0">
        <w:rPr>
          <w:rFonts w:ascii="GHEA Grapalat" w:hAnsi="GHEA Grapalat" w:cs="Arial Armenian"/>
          <w:lang w:val="hy-AM" w:eastAsia="ru-RU"/>
        </w:rPr>
        <w:t xml:space="preserve"> կամ </w:t>
      </w:r>
      <w:r w:rsidRPr="004A4DD0">
        <w:rPr>
          <w:rFonts w:ascii="GHEA Grapalat" w:hAnsi="GHEA Grapalat" w:cs="Sylfaen"/>
          <w:lang w:val="hy-AM" w:eastAsia="ru-RU"/>
        </w:rPr>
        <w:t>գործից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դուրս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գրել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ցանկացած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տեղեկություն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10) </w:t>
      </w:r>
      <w:r w:rsidRPr="004A4DD0">
        <w:rPr>
          <w:rFonts w:ascii="GHEA Grapalat" w:hAnsi="GHEA Grapalat" w:cs="Sylfaen"/>
          <w:lang w:val="hy-AM" w:eastAsia="ru-RU"/>
        </w:rPr>
        <w:t>անվճար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ներկայացրած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գույքային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հայցի և դրան կից նյութերի պատճենները</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Sylfaen"/>
          <w:lang w:val="hy-AM" w:eastAsia="ru-RU"/>
        </w:rPr>
        <w:t>11) 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խնդրանքով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եզրակացության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եզրափակիչ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ակտի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պատճենը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ինչպես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 անվճար ստանալ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եզրափակիչ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ակտի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պատճենը</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lastRenderedPageBreak/>
        <w:t xml:space="preserve">12) ներկա լինել </w:t>
      </w:r>
      <w:r w:rsidRPr="004A4DD0">
        <w:rPr>
          <w:rFonts w:ascii="GHEA Grapalat" w:hAnsi="GHEA Grapalat" w:cs="Sylfaen"/>
          <w:lang w:val="hy-AM" w:eastAsia="ru-RU"/>
        </w:rPr>
        <w:t>առաջին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ատյանի,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վերաքննիչ և վճռաբեկ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դատարանների 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նիստերին, մասնակցել ապացույցների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հետազոտմանը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հանդես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գալ</w:t>
      </w:r>
      <w:r w:rsidRPr="004A4DD0">
        <w:rPr>
          <w:rFonts w:ascii="GHEA Grapalat" w:hAnsi="GHEA Grapalat" w:cs="Arial Armenian"/>
          <w:lang w:val="hy-AM" w:eastAsia="ru-RU"/>
        </w:rPr>
        <w:t xml:space="preserve"> եզրափակիչ ելույթով.</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13)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գույքային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հայցի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մասով կարծիք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հայտնել 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մասնակիցների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միջնորդությունների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հայտարարությունների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վերաբերյալ</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lang w:val="hy-AM" w:eastAsia="ru-RU"/>
        </w:rPr>
        <w:t xml:space="preserve">14) </w:t>
      </w:r>
      <w:r w:rsidRPr="004A4DD0">
        <w:rPr>
          <w:rFonts w:ascii="GHEA Grapalat" w:hAnsi="GHEA Grapalat" w:cs="Sylfaen"/>
          <w:lang w:val="hy-AM" w:eastAsia="ru-RU"/>
        </w:rPr>
        <w:t>գույքային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հայցի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առարկել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մասնակիցների կամ</w:t>
      </w:r>
      <w:r w:rsidRPr="004A4DD0">
        <w:rPr>
          <w:rFonts w:ascii="GHEA Grapalat" w:hAnsi="GHEA Grapalat" w:cs="Arial Armenian"/>
          <w:lang w:val="hy-AM" w:eastAsia="ru-RU"/>
        </w:rPr>
        <w:t xml:space="preserve"> դատական նիստը </w:t>
      </w:r>
      <w:r w:rsidRPr="004A4DD0">
        <w:rPr>
          <w:rFonts w:ascii="GHEA Grapalat" w:hAnsi="GHEA Grapalat" w:cs="Sylfaen"/>
          <w:lang w:val="hy-AM" w:eastAsia="ru-RU"/>
        </w:rPr>
        <w:t>նախագահողի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դեմ, պահանջել 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մեջ</w:t>
      </w:r>
      <w:r w:rsidRPr="004A4DD0">
        <w:rPr>
          <w:rFonts w:ascii="GHEA Grapalat" w:hAnsi="GHEA Grapalat" w:cs="Arial Armenian"/>
          <w:lang w:val="hy-AM" w:eastAsia="ru-RU"/>
        </w:rPr>
        <w:t xml:space="preserve"> </w:t>
      </w:r>
      <w:r w:rsidRPr="004A4DD0">
        <w:rPr>
          <w:rFonts w:ascii="GHEA Grapalat" w:hAnsi="GHEA Grapalat" w:cs="Sylfaen"/>
          <w:lang w:val="hy-AM" w:eastAsia="ru-RU"/>
        </w:rPr>
        <w:t>գրառումներ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կատարել իր մատնանշած հանգամանքների մասին.</w:t>
      </w:r>
      <w:r w:rsidRPr="004A4DD0">
        <w:rPr>
          <w:rFonts w:ascii="GHEA Grapalat" w:hAnsi="GHEA Grapalat" w:cs="Arial Armenian"/>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15) </w:t>
      </w:r>
      <w:r w:rsidRPr="004A4DD0">
        <w:rPr>
          <w:rFonts w:ascii="GHEA Grapalat" w:hAnsi="GHEA Grapalat" w:cs="Sylfaen"/>
          <w:lang w:val="hy-AM" w:eastAsia="ru-RU"/>
        </w:rPr>
        <w:t>ծանոթանալ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դրանում արված գրառումների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ճշտության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լրիվության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կապակցությամբ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դիտողություններ</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16)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ներկայացված հայցին առնչվող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մասով</w:t>
      </w:r>
      <w:r w:rsidRPr="004A4DD0">
        <w:rPr>
          <w:rFonts w:ascii="GHEA Grapalat" w:hAnsi="GHEA Grapalat" w:cs="Arial Armenian"/>
          <w:lang w:val="hy-AM" w:eastAsia="ru-RU"/>
        </w:rPr>
        <w:t xml:space="preserve"> սույն օրենսգրքով սահմանված կարգով </w:t>
      </w:r>
      <w:r w:rsidRPr="004A4DD0">
        <w:rPr>
          <w:rFonts w:ascii="GHEA Grapalat" w:hAnsi="GHEA Grapalat" w:cs="Sylfaen"/>
          <w:lang w:val="hy-AM" w:eastAsia="ru-RU"/>
        </w:rPr>
        <w:t>բողոքարկել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 ակտը</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17) </w:t>
      </w:r>
      <w:r w:rsidRPr="004A4DD0">
        <w:rPr>
          <w:rFonts w:ascii="GHEA Grapalat" w:hAnsi="GHEA Grapalat" w:cs="Sylfaen"/>
          <w:lang w:val="hy-AM" w:eastAsia="ru-RU"/>
        </w:rPr>
        <w:t>հետ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ներկայացրած վերանայման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բողոքը</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lang w:val="hy-AM" w:eastAsia="ru-RU"/>
        </w:rPr>
        <w:t xml:space="preserve">18) </w:t>
      </w:r>
      <w:r w:rsidRPr="004A4DD0">
        <w:rPr>
          <w:rFonts w:ascii="GHEA Grapalat" w:hAnsi="GHEA Grapalat" w:cs="Sylfaen"/>
          <w:lang w:val="hy-AM" w:eastAsia="ru-RU"/>
        </w:rPr>
        <w:t>տեղեկացվել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բերված և իր շահերին առնչվող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վերանայման բողոքի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lang w:val="hy-AM" w:eastAsia="ru-RU"/>
        </w:rPr>
        <w:t xml:space="preserve"> դրա վերաբերյալ ներկայացնել պատասխան</w:t>
      </w:r>
      <w:r w:rsidRPr="004A4DD0">
        <w:rPr>
          <w:rFonts w:ascii="GHEA Grapalat" w:hAnsi="GHEA Grapalat" w:cs="Arial Armenian"/>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19) </w:t>
      </w:r>
      <w:r w:rsidRPr="004A4DD0">
        <w:rPr>
          <w:rFonts w:ascii="GHEA Grapalat" w:hAnsi="GHEA Grapalat" w:cs="Sylfaen"/>
          <w:lang w:val="hy-AM" w:eastAsia="ru-RU"/>
        </w:rPr>
        <w:t>մինչև եզրափակիչ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ակտ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կայացնելու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առանձին սենյակ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հեռանալն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ընդունել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հայցը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20) ի ապահովումն իր դեմ ներկայացված հայցի` դատարանի դեպոզիտ վճարել դրամական միջոցներ` որպես իր գույքի վրա դրված արգելանքի այլընտրանք.</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Sylfaen"/>
          <w:lang w:val="hy-AM" w:eastAsia="ru-RU"/>
        </w:rPr>
        <w:t>21) իրականացնել սույն օրենսգրքով իրեն վերապահված այլ իրավունքներ</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Գույքային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պատասխանողը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ներկայանալ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հրավերով</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դատարանի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պահանջով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մոտ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եղած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առարկաները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փաստաթղթերը</w:t>
      </w:r>
      <w:r w:rsidRPr="004A4DD0">
        <w:rPr>
          <w:rFonts w:ascii="GHEA Grapalat" w:hAnsi="GHEA Grapalat" w:cs="Arial Armenian"/>
          <w:lang w:val="hy-AM" w:eastAsia="ru-RU"/>
        </w:rPr>
        <w:t xml:space="preserve"> կամ այլ նյութերը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ենթարկվել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նիստը</w:t>
      </w:r>
      <w:r w:rsidRPr="004A4DD0">
        <w:rPr>
          <w:rFonts w:ascii="GHEA Grapalat" w:hAnsi="GHEA Grapalat" w:cs="Arial Armenian"/>
          <w:lang w:val="hy-AM" w:eastAsia="ru-RU"/>
        </w:rPr>
        <w:t xml:space="preserve"> </w:t>
      </w:r>
      <w:r w:rsidRPr="004A4DD0">
        <w:rPr>
          <w:rFonts w:ascii="GHEA Grapalat" w:hAnsi="GHEA Grapalat" w:cs="Sylfaen"/>
          <w:lang w:val="hy-AM" w:eastAsia="ru-RU"/>
        </w:rPr>
        <w:t xml:space="preserve">նախագահողի </w:t>
      </w:r>
      <w:r w:rsidRPr="004A4DD0">
        <w:rPr>
          <w:rFonts w:ascii="GHEA Grapalat" w:hAnsi="GHEA Grapalat"/>
          <w:lang w:val="hy-AM" w:eastAsia="ru-RU"/>
        </w:rPr>
        <w:t xml:space="preserve">կարգադրություններին և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նիստի կարգին: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4. </w:t>
      </w:r>
      <w:r w:rsidRPr="004A4DD0">
        <w:rPr>
          <w:rFonts w:ascii="GHEA Grapalat" w:hAnsi="GHEA Grapalat" w:cs="Sylfaen"/>
          <w:lang w:val="hy-AM"/>
        </w:rPr>
        <w:t>Գույքային</w:t>
      </w:r>
      <w:r w:rsidRPr="004A4DD0">
        <w:rPr>
          <w:rFonts w:ascii="GHEA Grapalat" w:hAnsi="GHEA Grapalat"/>
          <w:lang w:val="hy-AM"/>
        </w:rPr>
        <w:t xml:space="preserve"> </w:t>
      </w:r>
      <w:r w:rsidRPr="004A4DD0">
        <w:rPr>
          <w:rFonts w:ascii="GHEA Grapalat" w:hAnsi="GHEA Grapalat" w:cs="Sylfaen"/>
          <w:lang w:val="hy-AM"/>
        </w:rPr>
        <w:t>պատասխանողն</w:t>
      </w:r>
      <w:r w:rsidRPr="004A4DD0">
        <w:rPr>
          <w:rFonts w:ascii="GHEA Grapalat" w:hAnsi="GHEA Grapalat"/>
          <w:lang w:val="hy-AM"/>
        </w:rPr>
        <w:t xml:space="preserve"> </w:t>
      </w:r>
      <w:r w:rsidRPr="004A4DD0">
        <w:rPr>
          <w:rFonts w:ascii="GHEA Grapalat" w:hAnsi="GHEA Grapalat" w:cs="Sylfaen"/>
          <w:lang w:val="hy-AM"/>
        </w:rPr>
        <w:t>իրեն</w:t>
      </w:r>
      <w:r w:rsidRPr="004A4DD0">
        <w:rPr>
          <w:rFonts w:ascii="GHEA Grapalat" w:hAnsi="GHEA Grapalat"/>
          <w:lang w:val="hy-AM"/>
        </w:rPr>
        <w:t xml:space="preserve"> </w:t>
      </w:r>
      <w:r w:rsidRPr="004A4DD0">
        <w:rPr>
          <w:rFonts w:ascii="GHEA Grapalat" w:hAnsi="GHEA Grapalat" w:cs="Sylfaen"/>
          <w:lang w:val="hy-AM"/>
        </w:rPr>
        <w:t>վերապահված</w:t>
      </w:r>
      <w:r w:rsidRPr="004A4DD0">
        <w:rPr>
          <w:rFonts w:ascii="GHEA Grapalat" w:hAnsi="GHEA Grapalat"/>
          <w:lang w:val="hy-AM"/>
        </w:rPr>
        <w:t xml:space="preserve"> </w:t>
      </w:r>
      <w:r w:rsidRPr="004A4DD0">
        <w:rPr>
          <w:rFonts w:ascii="GHEA Grapalat" w:hAnsi="GHEA Grapalat" w:cs="Sylfaen"/>
          <w:lang w:val="hy-AM"/>
        </w:rPr>
        <w:t>իրավունքներից</w:t>
      </w:r>
      <w:r w:rsidRPr="004A4DD0">
        <w:rPr>
          <w:rFonts w:ascii="GHEA Grapalat" w:hAnsi="GHEA Grapalat"/>
          <w:lang w:val="hy-AM"/>
        </w:rPr>
        <w:t xml:space="preserve"> </w:t>
      </w:r>
      <w:r w:rsidRPr="004A4DD0">
        <w:rPr>
          <w:rFonts w:ascii="GHEA Grapalat" w:hAnsi="GHEA Grapalat" w:cs="Sylfaen"/>
          <w:lang w:val="hy-AM"/>
        </w:rPr>
        <w:t>օգտվում</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իր</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 xml:space="preserve"> </w:t>
      </w:r>
      <w:r w:rsidRPr="004A4DD0">
        <w:rPr>
          <w:rFonts w:ascii="GHEA Grapalat" w:hAnsi="GHEA Grapalat" w:cs="Sylfaen"/>
          <w:lang w:val="hy-AM"/>
        </w:rPr>
        <w:t>դրված</w:t>
      </w:r>
      <w:r w:rsidRPr="004A4DD0">
        <w:rPr>
          <w:rFonts w:ascii="GHEA Grapalat" w:hAnsi="GHEA Grapalat"/>
          <w:lang w:val="hy-AM"/>
        </w:rPr>
        <w:t xml:space="preserve"> </w:t>
      </w:r>
      <w:r w:rsidRPr="004A4DD0">
        <w:rPr>
          <w:rFonts w:ascii="GHEA Grapalat" w:hAnsi="GHEA Grapalat" w:cs="Sylfaen"/>
          <w:lang w:val="hy-AM"/>
        </w:rPr>
        <w:t>պարտականությունները</w:t>
      </w:r>
      <w:r w:rsidRPr="004A4DD0">
        <w:rPr>
          <w:rFonts w:ascii="GHEA Grapalat" w:hAnsi="GHEA Grapalat"/>
          <w:lang w:val="hy-AM"/>
        </w:rPr>
        <w:t xml:space="preserve"> </w:t>
      </w:r>
      <w:r w:rsidRPr="004A4DD0">
        <w:rPr>
          <w:rFonts w:ascii="GHEA Grapalat" w:hAnsi="GHEA Grapalat" w:cs="Sylfaen"/>
          <w:lang w:val="hy-AM"/>
        </w:rPr>
        <w:t>կատարում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անձամբ</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ներկայացուցչի</w:t>
      </w:r>
      <w:r w:rsidRPr="004A4DD0">
        <w:rPr>
          <w:rFonts w:ascii="GHEA Grapalat" w:hAnsi="GHEA Grapalat"/>
          <w:lang w:val="hy-AM"/>
        </w:rPr>
        <w:t xml:space="preserve"> </w:t>
      </w:r>
      <w:r w:rsidRPr="004A4DD0">
        <w:rPr>
          <w:rFonts w:ascii="GHEA Grapalat" w:hAnsi="GHEA Grapalat" w:cs="Sylfaen"/>
          <w:lang w:val="hy-AM"/>
        </w:rPr>
        <w:t>միջոցով</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դա</w:t>
      </w:r>
      <w:r w:rsidRPr="004A4DD0">
        <w:rPr>
          <w:rFonts w:ascii="GHEA Grapalat" w:hAnsi="GHEA Grapalat"/>
          <w:lang w:val="hy-AM"/>
        </w:rPr>
        <w:t xml:space="preserve"> </w:t>
      </w:r>
      <w:r w:rsidRPr="004A4DD0">
        <w:rPr>
          <w:rFonts w:ascii="GHEA Grapalat" w:hAnsi="GHEA Grapalat" w:cs="Sylfaen"/>
          <w:lang w:val="hy-AM"/>
        </w:rPr>
        <w:t>համապատասխանում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իրավունքների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պարտականությունների</w:t>
      </w:r>
      <w:r w:rsidRPr="004A4DD0">
        <w:rPr>
          <w:rFonts w:ascii="GHEA Grapalat" w:hAnsi="GHEA Grapalat"/>
          <w:lang w:val="hy-AM"/>
        </w:rPr>
        <w:t xml:space="preserve"> </w:t>
      </w:r>
      <w:r w:rsidRPr="004A4DD0">
        <w:rPr>
          <w:rFonts w:ascii="GHEA Grapalat" w:hAnsi="GHEA Grapalat" w:cs="Sylfaen"/>
          <w:lang w:val="hy-AM"/>
        </w:rPr>
        <w:t>բնույթին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5. </w:t>
      </w:r>
      <w:r w:rsidRPr="004A4DD0">
        <w:rPr>
          <w:rFonts w:ascii="GHEA Grapalat" w:hAnsi="GHEA Grapalat" w:cs="Sylfaen"/>
          <w:lang w:val="hy-AM"/>
        </w:rPr>
        <w:t>Գույքային</w:t>
      </w:r>
      <w:r w:rsidRPr="004A4DD0">
        <w:rPr>
          <w:rFonts w:ascii="GHEA Grapalat" w:hAnsi="GHEA Grapalat"/>
          <w:lang w:val="hy-AM"/>
        </w:rPr>
        <w:t xml:space="preserve"> </w:t>
      </w:r>
      <w:r w:rsidRPr="004A4DD0">
        <w:rPr>
          <w:rFonts w:ascii="GHEA Grapalat" w:hAnsi="GHEA Grapalat" w:cs="Sylfaen"/>
          <w:lang w:val="hy-AM"/>
        </w:rPr>
        <w:t>պատասխանող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ճանաչված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իրավաբանական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պարտականություններն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դրա օրինական</w:t>
      </w:r>
      <w:r w:rsidRPr="004A4DD0">
        <w:rPr>
          <w:rFonts w:ascii="GHEA Grapalat" w:hAnsi="GHEA Grapalat" w:cs="Arial Armenian"/>
          <w:lang w:val="hy-AM" w:eastAsia="ru-RU"/>
        </w:rPr>
        <w:t xml:space="preserve"> ներկայացուցիչը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r w:rsidRPr="004A4DD0">
        <w:t xml:space="preserve"> </w:t>
      </w:r>
      <w:bookmarkStart w:id="190" w:name="_Toc342906972"/>
      <w:bookmarkStart w:id="191" w:name="_Toc343337597"/>
      <w:bookmarkStart w:id="192" w:name="_Toc19124419"/>
      <w:r w:rsidRPr="004A4DD0">
        <w:t>Գույքային</w:t>
      </w:r>
      <w:r w:rsidRPr="004A4DD0">
        <w:rPr>
          <w:rFonts w:cs="Arial Armenian"/>
        </w:rPr>
        <w:t xml:space="preserve"> </w:t>
      </w:r>
      <w:r w:rsidRPr="004A4DD0">
        <w:t>պատասխանողի ներկայացուցիչը</w:t>
      </w:r>
      <w:bookmarkEnd w:id="190"/>
      <w:bookmarkEnd w:id="191"/>
      <w:bookmarkEnd w:id="192"/>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Անձը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գույքային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պատասխանողի</w:t>
      </w:r>
      <w:r w:rsidRPr="004A4DD0">
        <w:rPr>
          <w:rFonts w:ascii="GHEA Grapalat" w:hAnsi="GHEA Grapalat" w:cs="Arial Armenian"/>
          <w:lang w:val="hy-AM" w:eastAsia="ru-RU"/>
        </w:rPr>
        <w:t xml:space="preserve"> օրինական </w:t>
      </w:r>
      <w:r w:rsidRPr="004A4DD0">
        <w:rPr>
          <w:rFonts w:ascii="GHEA Grapalat" w:hAnsi="GHEA Grapalat" w:cs="Sylfaen"/>
          <w:lang w:val="hy-AM" w:eastAsia="ru-RU"/>
        </w:rPr>
        <w:t>ներկայացուցիչ կամ լիազոր ներկայացուցիչ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ճանաչվում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որոշմամբ</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Գույքային պատասխանող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իրավաբանական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ղեկավարն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ճանաչվելու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գույքային պատասխանողի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օրինական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ներկայացուցիչ</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Գույքային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պատասխանողը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ունենալ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քանի</w:t>
      </w:r>
      <w:r w:rsidRPr="004A4DD0">
        <w:rPr>
          <w:rFonts w:ascii="GHEA Grapalat" w:hAnsi="GHEA Grapalat" w:cs="Arial Armenian"/>
          <w:lang w:val="hy-AM" w:eastAsia="ru-RU"/>
        </w:rPr>
        <w:t xml:space="preserve"> լիազոր </w:t>
      </w:r>
      <w:r w:rsidRPr="004A4DD0">
        <w:rPr>
          <w:rFonts w:ascii="GHEA Grapalat" w:hAnsi="GHEA Grapalat" w:cs="Sylfaen"/>
          <w:lang w:val="hy-AM" w:eastAsia="ru-RU"/>
        </w:rPr>
        <w:t>ներկայացուցիչ</w:t>
      </w:r>
      <w:r w:rsidRPr="004A4DD0">
        <w:rPr>
          <w:rFonts w:ascii="GHEA Grapalat" w:hAnsi="GHEA Grapalat"/>
          <w:lang w:val="hy-AM" w:eastAsia="ru-RU"/>
        </w:rPr>
        <w:t xml:space="preserve">: </w:t>
      </w:r>
      <w:r w:rsidRPr="004A4DD0">
        <w:rPr>
          <w:rFonts w:ascii="GHEA Grapalat" w:hAnsi="GHEA Grapalat" w:cs="Sylfaen"/>
          <w:lang w:val="hy-AM" w:eastAsia="ru-RU"/>
        </w:rPr>
        <w:t>Դատարանը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սահմանափակել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միաժամանակ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մասնակցող</w:t>
      </w:r>
      <w:r w:rsidRPr="004A4DD0">
        <w:rPr>
          <w:rFonts w:ascii="GHEA Grapalat" w:hAnsi="GHEA Grapalat" w:cs="Arial Armenian"/>
          <w:lang w:val="hy-AM" w:eastAsia="ru-RU"/>
        </w:rPr>
        <w:t xml:space="preserve"> լիազոր </w:t>
      </w:r>
      <w:r w:rsidRPr="004A4DD0">
        <w:rPr>
          <w:rFonts w:ascii="GHEA Grapalat" w:hAnsi="GHEA Grapalat" w:cs="Sylfaen"/>
          <w:lang w:val="hy-AM" w:eastAsia="ru-RU"/>
        </w:rPr>
        <w:t>ներկայացուցիչների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թիվը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եթե</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վտանգի արդարադատության շահը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Ընդհանուր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լիազորությամբ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գույքային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պատասխանողի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ներկայացուցիչն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գույքային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պատասխանողի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բոլոր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պարտականությունները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բացառությամբ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գույքային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պատասխանողի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անբաժանելի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պարտականությունների</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5. </w:t>
      </w:r>
      <w:r w:rsidRPr="004A4DD0">
        <w:rPr>
          <w:rFonts w:ascii="GHEA Grapalat" w:hAnsi="GHEA Grapalat" w:cs="Sylfaen"/>
          <w:lang w:val="hy-AM" w:eastAsia="ru-RU"/>
        </w:rPr>
        <w:t>Գույքային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պատասխանողի</w:t>
      </w:r>
      <w:r w:rsidRPr="004A4DD0">
        <w:rPr>
          <w:rFonts w:ascii="GHEA Grapalat" w:hAnsi="GHEA Grapalat" w:cs="Arial Armenian"/>
          <w:lang w:val="hy-AM" w:eastAsia="ru-RU"/>
        </w:rPr>
        <w:t xml:space="preserve"> լիազոր </w:t>
      </w:r>
      <w:r w:rsidRPr="004A4DD0">
        <w:rPr>
          <w:rFonts w:ascii="GHEA Grapalat" w:hAnsi="GHEA Grapalat" w:cs="Sylfaen"/>
          <w:lang w:val="hy-AM" w:eastAsia="ru-RU"/>
        </w:rPr>
        <w:t>ներկայացուցիչը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հատուկ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լիազորության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չունի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գույքային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պատասխանողի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անունից՝</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լրիվ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ընդունել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գույքային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հայցը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հաշտություն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կնքել</w:t>
      </w:r>
      <w:r w:rsidRPr="004A4DD0">
        <w:rPr>
          <w:rFonts w:ascii="GHEA Grapalat" w:hAnsi="GHEA Grapalat"/>
          <w:lang w:val="hy-AM" w:eastAsia="ru-RU"/>
        </w:rPr>
        <w:t xml:space="preserve"> </w:t>
      </w:r>
      <w:r w:rsidRPr="004A4DD0">
        <w:rPr>
          <w:rFonts w:ascii="GHEA Grapalat" w:hAnsi="GHEA Grapalat" w:cs="Sylfaen"/>
          <w:lang w:val="hy-AM" w:eastAsia="ru-RU"/>
        </w:rPr>
        <w:t>տուժողի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ներկայացուցչի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հետ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շահ</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գույքային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պատասխանողի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բողոքը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6. </w:t>
      </w:r>
      <w:r w:rsidRPr="004A4DD0">
        <w:rPr>
          <w:rFonts w:ascii="GHEA Grapalat" w:hAnsi="GHEA Grapalat" w:cs="Sylfaen"/>
          <w:lang w:val="hy-AM" w:eastAsia="ru-RU"/>
        </w:rPr>
        <w:t>Գույքային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պատասխանողի</w:t>
      </w:r>
      <w:r w:rsidRPr="004A4DD0">
        <w:rPr>
          <w:rFonts w:ascii="GHEA Grapalat" w:hAnsi="GHEA Grapalat" w:cs="Arial Armenian"/>
          <w:lang w:val="hy-AM" w:eastAsia="ru-RU"/>
        </w:rPr>
        <w:t xml:space="preserve"> օրինական ներկայացուցիչը և լիազոր </w:t>
      </w:r>
      <w:r w:rsidRPr="004A4DD0">
        <w:rPr>
          <w:rFonts w:ascii="GHEA Grapalat" w:hAnsi="GHEA Grapalat" w:cs="Sylfaen"/>
          <w:lang w:val="hy-AM" w:eastAsia="ru-RU"/>
        </w:rPr>
        <w:t>ներկայացուցիչն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իրավունքներից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օգտվում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վրա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պարտականությունները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անձամբ</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lastRenderedPageBreak/>
        <w:t xml:space="preserve">7. </w:t>
      </w:r>
      <w:r w:rsidRPr="004A4DD0">
        <w:rPr>
          <w:rFonts w:ascii="GHEA Grapalat" w:hAnsi="GHEA Grapalat" w:cs="Sylfaen"/>
          <w:lang w:val="hy-AM" w:eastAsia="ru-RU"/>
        </w:rPr>
        <w:t>Գույքային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պատասխանողի</w:t>
      </w:r>
      <w:r w:rsidRPr="004A4DD0">
        <w:rPr>
          <w:rFonts w:ascii="GHEA Grapalat" w:hAnsi="GHEA Grapalat" w:cs="Arial Armenian"/>
          <w:lang w:val="hy-AM" w:eastAsia="ru-RU"/>
        </w:rPr>
        <w:t xml:space="preserve"> օրինական ներկայացուցիչը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հարցաքննվել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վկա</w:t>
      </w:r>
      <w:r w:rsidRPr="004A4DD0">
        <w:rPr>
          <w:rFonts w:ascii="GHEA Grapalat" w:hAnsi="GHEA Grapalat"/>
          <w:lang w:val="hy-AM" w:eastAsia="ru-RU"/>
        </w:rPr>
        <w:t>:</w:t>
      </w:r>
    </w:p>
    <w:p w:rsidR="001110CD" w:rsidRPr="004A4DD0" w:rsidRDefault="001110CD" w:rsidP="001110CD">
      <w:pPr>
        <w:spacing w:line="360" w:lineRule="auto"/>
        <w:jc w:val="center"/>
        <w:rPr>
          <w:rFonts w:ascii="GHEA Grapalat" w:hAnsi="GHEA Grapalat" w:cs="Sylfaen"/>
          <w:bCs/>
          <w:iCs/>
          <w:lang w:val="hy-AM" w:eastAsia="ru-RU"/>
        </w:rPr>
      </w:pPr>
    </w:p>
    <w:p w:rsidR="001110CD" w:rsidRPr="004A4DD0" w:rsidRDefault="001110CD" w:rsidP="001110CD">
      <w:pPr>
        <w:pStyle w:val="Heading3"/>
        <w:rPr>
          <w:rFonts w:ascii="GHEA Grapalat" w:hAnsi="GHEA Grapalat"/>
          <w:sz w:val="24"/>
          <w:szCs w:val="24"/>
        </w:rPr>
      </w:pPr>
      <w:bookmarkStart w:id="193" w:name="_Toc342906735"/>
      <w:bookmarkStart w:id="194" w:name="_Toc342906973"/>
      <w:bookmarkStart w:id="195" w:name="_Toc342936487"/>
      <w:bookmarkStart w:id="196" w:name="_Toc343337598"/>
      <w:bookmarkStart w:id="197" w:name="_Toc19124420"/>
      <w:r w:rsidRPr="004A4DD0">
        <w:rPr>
          <w:rFonts w:ascii="GHEA Grapalat" w:hAnsi="GHEA Grapalat"/>
          <w:sz w:val="24"/>
          <w:szCs w:val="24"/>
          <w:lang w:val="ru-RU"/>
        </w:rPr>
        <w:t xml:space="preserve">ԳԼՈՒԽ 7. </w:t>
      </w:r>
      <w:r w:rsidRPr="004A4DD0">
        <w:rPr>
          <w:rFonts w:ascii="GHEA Grapalat" w:hAnsi="GHEA Grapalat"/>
          <w:sz w:val="24"/>
          <w:szCs w:val="24"/>
        </w:rPr>
        <w:t>ՎԱՐՈՒՅԹԻՆ</w:t>
      </w:r>
      <w:r w:rsidRPr="004A4DD0">
        <w:rPr>
          <w:rFonts w:ascii="GHEA Grapalat" w:hAnsi="GHEA Grapalat" w:cs="Arial Armenian"/>
          <w:sz w:val="24"/>
          <w:szCs w:val="24"/>
        </w:rPr>
        <w:t xml:space="preserve"> </w:t>
      </w:r>
      <w:r w:rsidRPr="004A4DD0">
        <w:rPr>
          <w:rFonts w:ascii="GHEA Grapalat" w:hAnsi="GHEA Grapalat"/>
          <w:sz w:val="24"/>
          <w:szCs w:val="24"/>
        </w:rPr>
        <w:t>ՕԺԱՆԴԱԿՈՂ</w:t>
      </w:r>
      <w:r w:rsidRPr="004A4DD0">
        <w:rPr>
          <w:rFonts w:ascii="GHEA Grapalat" w:hAnsi="GHEA Grapalat" w:cs="Arial Armenian"/>
          <w:sz w:val="24"/>
          <w:szCs w:val="24"/>
        </w:rPr>
        <w:t xml:space="preserve"> </w:t>
      </w:r>
      <w:r w:rsidRPr="004A4DD0">
        <w:rPr>
          <w:rFonts w:ascii="GHEA Grapalat" w:hAnsi="GHEA Grapalat"/>
          <w:sz w:val="24"/>
          <w:szCs w:val="24"/>
        </w:rPr>
        <w:t>ԱՆՁԻՆՔ</w:t>
      </w:r>
      <w:bookmarkEnd w:id="193"/>
      <w:bookmarkEnd w:id="194"/>
      <w:bookmarkEnd w:id="195"/>
      <w:bookmarkEnd w:id="196"/>
      <w:bookmarkEnd w:id="197"/>
    </w:p>
    <w:p w:rsidR="001110CD" w:rsidRPr="004A4DD0" w:rsidRDefault="001110CD" w:rsidP="001110CD">
      <w:pPr>
        <w:spacing w:line="360" w:lineRule="auto"/>
        <w:ind w:firstLine="709"/>
        <w:jc w:val="both"/>
        <w:rPr>
          <w:rFonts w:ascii="GHEA Grapalat" w:hAnsi="GHEA Grapalat"/>
          <w:b/>
          <w:bCs/>
          <w:iCs/>
          <w:lang w:val="hy-AM" w:eastAsia="ru-RU"/>
        </w:rPr>
      </w:pPr>
    </w:p>
    <w:p w:rsidR="001110CD" w:rsidRPr="004A4DD0" w:rsidRDefault="001110CD" w:rsidP="001110CD">
      <w:pPr>
        <w:pStyle w:val="Heading4"/>
      </w:pPr>
      <w:r w:rsidRPr="004A4DD0">
        <w:t xml:space="preserve"> </w:t>
      </w:r>
      <w:bookmarkStart w:id="198" w:name="_Toc342906974"/>
      <w:bookmarkStart w:id="199" w:name="_Toc343337599"/>
      <w:bookmarkStart w:id="200" w:name="_Toc19124421"/>
      <w:r w:rsidRPr="004A4DD0">
        <w:t>Վկան</w:t>
      </w:r>
      <w:bookmarkEnd w:id="198"/>
      <w:bookmarkEnd w:id="199"/>
      <w:bookmarkEnd w:id="200"/>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Վկան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ցուցմունք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տալու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նպատակով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w:t>
      </w:r>
      <w:r w:rsidRPr="004A4DD0">
        <w:rPr>
          <w:rFonts w:ascii="GHEA Grapalat" w:hAnsi="GHEA Grapalat" w:cs="Arial Armenian"/>
          <w:lang w:val="hy-AM" w:eastAsia="ru-RU"/>
        </w:rPr>
        <w:t xml:space="preserve"> նախաձեռնությամբ </w:t>
      </w:r>
      <w:r w:rsidRPr="004A4DD0">
        <w:rPr>
          <w:rFonts w:ascii="GHEA Grapalat" w:hAnsi="GHEA Grapalat" w:cs="Sylfaen"/>
          <w:lang w:val="hy-AM" w:eastAsia="ru-RU"/>
        </w:rPr>
        <w:t>կանչված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պարզաբանման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ենթակա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որևէ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հանգամանք</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Sylfaen"/>
          <w:lang w:val="hy-AM" w:eastAsia="ru-RU"/>
        </w:rPr>
        <w:t>2. Անձը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վկա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հարցաքննվել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 օրենսգրքի 58-րդ հոդվածով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նախատեսված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պարտականությունների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ինչպես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ցուցմունք տալուց հրաժարվելու կամ </w:t>
      </w:r>
      <w:r w:rsidRPr="004A4DD0">
        <w:rPr>
          <w:rFonts w:ascii="GHEA Grapalat" w:hAnsi="GHEA Grapalat" w:cs="Sylfaen"/>
          <w:lang w:val="hy-AM" w:eastAsia="ru-RU"/>
        </w:rPr>
        <w:t>սուտ</w:t>
      </w:r>
      <w:r w:rsidRPr="004A4DD0">
        <w:rPr>
          <w:rFonts w:ascii="GHEA Grapalat" w:hAnsi="GHEA Grapalat" w:cs="Arial Armenian"/>
          <w:lang w:val="hy-AM" w:eastAsia="ru-RU"/>
        </w:rPr>
        <w:t xml:space="preserve"> </w:t>
      </w:r>
      <w:r w:rsidRPr="004A4DD0">
        <w:rPr>
          <w:rFonts w:ascii="GHEA Grapalat" w:hAnsi="GHEA Grapalat" w:cs="Sylfaen"/>
          <w:lang w:val="hy-AM" w:eastAsia="ru-RU"/>
        </w:rPr>
        <w:t>ցուցմունք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տալու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սահմանված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պատասխանատվության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գրավոր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տեղեկացվելուց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հետո</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Որպես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վկա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հարցաքննվել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առարկաներ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փաստաթղթեր</w:t>
      </w:r>
      <w:r w:rsidRPr="004A4DD0">
        <w:rPr>
          <w:rFonts w:ascii="GHEA Grapalat" w:hAnsi="GHEA Grapalat" w:cs="Arial Armenian"/>
          <w:lang w:val="hy-AM" w:eastAsia="ru-RU"/>
        </w:rPr>
        <w:t xml:space="preserve"> կամ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նյութեր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ներկայացնել</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փաստաբանը՝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պարզելու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տեղեկություններ</w:t>
      </w:r>
      <w:r w:rsidRPr="004A4DD0">
        <w:rPr>
          <w:rFonts w:ascii="GHEA Grapalat" w:hAnsi="GHEA Grapalat"/>
          <w:lang w:val="hy-AM" w:eastAsia="ru-RU"/>
        </w:rPr>
        <w:t xml:space="preserve">, </w:t>
      </w:r>
      <w:r w:rsidRPr="004A4DD0">
        <w:rPr>
          <w:rFonts w:ascii="GHEA Grapalat" w:hAnsi="GHEA Grapalat" w:cs="Sylfaen"/>
          <w:lang w:val="hy-AM" w:eastAsia="ru-RU"/>
        </w:rPr>
        <w:t>որոնք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կապված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իրավաբանական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օգնության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դիմելու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օգնություն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ցույց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տալու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անձը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տվյալ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վերաբերող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տեղեկությունները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դարձել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տուժողի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գույքային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պատասխանողի</w:t>
      </w:r>
      <w:r w:rsidRPr="004A4DD0">
        <w:rPr>
          <w:rFonts w:ascii="GHEA Grapalat" w:hAnsi="GHEA Grapalat" w:cs="Arial Armenian"/>
          <w:lang w:val="hy-AM" w:eastAsia="ru-RU"/>
        </w:rPr>
        <w:t xml:space="preserve"> լիազոր </w:t>
      </w:r>
      <w:r w:rsidRPr="004A4DD0">
        <w:rPr>
          <w:rFonts w:ascii="GHEA Grapalat" w:hAnsi="GHEA Grapalat" w:cs="Sylfaen"/>
          <w:lang w:val="hy-AM" w:eastAsia="ru-RU"/>
        </w:rPr>
        <w:t>ներկայացուցիչ, վկայի փաստաբան</w:t>
      </w:r>
      <w:r w:rsidRPr="004A4DD0">
        <w:rPr>
          <w:rFonts w:ascii="GHEA Grapalat" w:hAnsi="GHEA Grapalat"/>
          <w:lang w:val="hy-AM" w:eastAsia="ru-RU"/>
        </w:rPr>
        <w:t xml:space="preserve"> </w:t>
      </w:r>
      <w:r w:rsidRPr="004A4DD0">
        <w:rPr>
          <w:rFonts w:ascii="GHEA Grapalat" w:hAnsi="GHEA Grapalat" w:cs="Sylfaen"/>
          <w:lang w:val="hy-AM" w:eastAsia="ru-RU"/>
        </w:rPr>
        <w:t>մասնակցելու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կապակցությամբ</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մարդու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պարտականությունները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կապակցությամբ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դարձած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հանգամանքների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դատավորը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նախկին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դատավորը</w:t>
      </w:r>
      <w:r w:rsidRPr="004A4DD0">
        <w:rPr>
          <w:rFonts w:ascii="GHEA Grapalat" w:hAnsi="GHEA Grapalat" w:cs="Arial Armenian"/>
          <w:lang w:val="hy-AM" w:eastAsia="ru-RU"/>
        </w:rPr>
        <w:t xml:space="preserve">, դատախազը կամ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քարտուղարը՝ այն վարույթով, որում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իրականացրել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իրենց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դատավարական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լիազորությունները</w:t>
      </w:r>
      <w:r w:rsidRPr="004A4DD0">
        <w:rPr>
          <w:rFonts w:ascii="GHEA Grapalat" w:hAnsi="GHEA Grapalat" w:cs="Arial Armenian"/>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Arial Armenian"/>
          <w:lang w:val="hy-AM" w:eastAsia="ru-RU"/>
        </w:rPr>
        <w:t xml:space="preserve">5) </w:t>
      </w:r>
      <w:r w:rsidRPr="004A4DD0">
        <w:rPr>
          <w:rFonts w:ascii="GHEA Grapalat" w:hAnsi="GHEA Grapalat"/>
          <w:lang w:val="hy-AM" w:eastAsia="ru-RU"/>
        </w:rPr>
        <w:t>քննիչը</w:t>
      </w:r>
      <w:r w:rsidRPr="004A4DD0">
        <w:rPr>
          <w:rFonts w:ascii="GHEA Grapalat" w:hAnsi="GHEA Grapalat" w:cs="Sylfaen"/>
          <w:lang w:val="hy-AM" w:eastAsia="ru-RU"/>
        </w:rPr>
        <w:t>՝</w:t>
      </w:r>
      <w:r w:rsidRPr="004A4DD0">
        <w:rPr>
          <w:rFonts w:ascii="GHEA Grapalat" w:hAnsi="GHEA Grapalat" w:cs="Arial Armenian"/>
          <w:lang w:val="hy-AM" w:eastAsia="ru-RU"/>
        </w:rPr>
        <w:t xml:space="preserve"> այն վարույթով, </w:t>
      </w:r>
      <w:r w:rsidRPr="004A4DD0">
        <w:rPr>
          <w:rFonts w:ascii="GHEA Grapalat" w:hAnsi="GHEA Grapalat" w:cs="Sylfaen"/>
          <w:lang w:val="hy-AM" w:eastAsia="ru-RU"/>
        </w:rPr>
        <w:t>որում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իրականացրել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դատավարական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լիազորությունները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բացառությամբ սույն օրենսգրքի 331-րդ հոդվածի 4-րդ մասով նախատեսված դեպքի,</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p>
    <w:p w:rsidR="001110CD" w:rsidRPr="004A4DD0" w:rsidRDefault="001110CD" w:rsidP="001110CD">
      <w:pPr>
        <w:pStyle w:val="Heading4"/>
      </w:pPr>
      <w:r w:rsidRPr="004A4DD0">
        <w:t xml:space="preserve"> </w:t>
      </w:r>
      <w:bookmarkStart w:id="201" w:name="_Toc342906975"/>
      <w:bookmarkStart w:id="202" w:name="_Toc343337600"/>
      <w:bookmarkStart w:id="203" w:name="_Toc19124422"/>
      <w:r w:rsidRPr="004A4DD0">
        <w:t>Վկայի</w:t>
      </w:r>
      <w:r w:rsidRPr="004A4DD0">
        <w:rPr>
          <w:rFonts w:cs="Arial Armenian"/>
        </w:rPr>
        <w:t xml:space="preserve"> </w:t>
      </w:r>
      <w:r w:rsidRPr="004A4DD0">
        <w:t>իրավունքները</w:t>
      </w:r>
      <w:r w:rsidRPr="004A4DD0">
        <w:rPr>
          <w:rFonts w:cs="Arial Armenian"/>
        </w:rPr>
        <w:t xml:space="preserve"> </w:t>
      </w:r>
      <w:r w:rsidRPr="004A4DD0">
        <w:t>և</w:t>
      </w:r>
      <w:r w:rsidRPr="004A4DD0">
        <w:rPr>
          <w:rFonts w:cs="Arial Armenian"/>
        </w:rPr>
        <w:t xml:space="preserve"> </w:t>
      </w:r>
      <w:r w:rsidRPr="004A4DD0">
        <w:t>պարտականությունները</w:t>
      </w:r>
      <w:bookmarkEnd w:id="201"/>
      <w:bookmarkEnd w:id="202"/>
      <w:bookmarkEnd w:id="203"/>
      <w:r w:rsidRPr="004A4DD0">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Վկան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ունի՝</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իմանալ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թե</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հրավիրվում</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վարույթն</w:t>
      </w:r>
      <w:r w:rsidRPr="004A4DD0">
        <w:rPr>
          <w:rFonts w:ascii="GHEA Grapalat" w:hAnsi="GHEA Grapalat" w:cs="Courier New"/>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փաստաբանի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3) չ</w:t>
      </w:r>
      <w:r w:rsidRPr="004A4DD0">
        <w:rPr>
          <w:rFonts w:ascii="GHEA Grapalat" w:hAnsi="GHEA Grapalat" w:cs="Sylfaen"/>
          <w:lang w:val="hy-AM" w:eastAsia="ru-RU"/>
        </w:rPr>
        <w:t>հայտնել այնպիսի տեղեկություններ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չտրամադրել</w:t>
      </w:r>
      <w:r w:rsidRPr="004A4DD0">
        <w:rPr>
          <w:rFonts w:ascii="GHEA Grapalat" w:hAnsi="GHEA Grapalat" w:cs="Sylfaen"/>
          <w:lang w:val="hy-AM" w:eastAsia="ru-RU"/>
        </w:rPr>
        <w:t xml:space="preserve"> այնպիսի նյութեր, որոնք հետագայում կարող են օգտագործվել կամ մեկնաբանվել ի վնաս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իրեն,</w:t>
      </w:r>
      <w:r w:rsidRPr="004A4DD0">
        <w:rPr>
          <w:rFonts w:ascii="GHEA Grapalat" w:hAnsi="GHEA Grapalat" w:cs="Arial Armenian"/>
          <w:lang w:val="hy-AM" w:eastAsia="ru-RU"/>
        </w:rPr>
        <w:t xml:space="preserve"> իր </w:t>
      </w:r>
      <w:r w:rsidRPr="004A4DD0">
        <w:rPr>
          <w:rFonts w:ascii="GHEA Grapalat" w:hAnsi="GHEA Grapalat" w:cs="Sylfaen"/>
          <w:lang w:val="hy-AM" w:eastAsia="ru-RU"/>
        </w:rPr>
        <w:t>ամուսնու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մերձավոր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ազգականի.</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ցուցմունքներ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տալիս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թույլտվությամբ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օգտվել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փաստաթղթերից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գրավոր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նշումներից</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5) </w:t>
      </w:r>
      <w:r w:rsidRPr="004A4DD0">
        <w:rPr>
          <w:rFonts w:ascii="GHEA Grapalat" w:hAnsi="GHEA Grapalat" w:cs="Sylfaen"/>
          <w:lang w:val="hy-AM" w:eastAsia="ru-RU"/>
        </w:rPr>
        <w:t>ցուցմունքներ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տալիս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կազմել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պլաններ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սխեմաներ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գծանկարներ</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tabs>
          <w:tab w:val="left" w:pos="180"/>
        </w:tabs>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6) </w:t>
      </w:r>
      <w:r w:rsidRPr="004A4DD0">
        <w:rPr>
          <w:rFonts w:ascii="GHEA Grapalat" w:hAnsi="GHEA Grapalat" w:cs="Sylfaen"/>
          <w:lang w:val="hy-AM" w:eastAsia="ru-RU"/>
        </w:rPr>
        <w:t>մինչդատական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գրավոր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շարադրել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ցուցմունքները</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tabs>
          <w:tab w:val="left" w:pos="180"/>
        </w:tabs>
        <w:spacing w:line="360" w:lineRule="auto"/>
        <w:ind w:firstLine="709"/>
        <w:jc w:val="both"/>
        <w:rPr>
          <w:rFonts w:ascii="GHEA Grapalat" w:hAnsi="GHEA Grapalat"/>
          <w:lang w:val="hy-AM" w:eastAsia="ru-RU"/>
        </w:rPr>
      </w:pPr>
      <w:r w:rsidRPr="004A4DD0">
        <w:rPr>
          <w:rFonts w:ascii="GHEA Grapalat" w:hAnsi="GHEA Grapalat" w:cs="Sylfaen"/>
          <w:lang w:val="hy-AM" w:eastAsia="ru-RU"/>
        </w:rPr>
        <w:t>7) առարկել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 հանրային մասնակիցների գործողությունների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դեմ.</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8) </w:t>
      </w:r>
      <w:r w:rsidRPr="004A4DD0">
        <w:rPr>
          <w:rFonts w:ascii="GHEA Grapalat" w:hAnsi="GHEA Grapalat" w:cs="Sylfaen"/>
          <w:lang w:val="hy-AM" w:eastAsia="ru-RU"/>
        </w:rPr>
        <w:t>ծանոթանալ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ապացուցողական և այլ վարութային գործողության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ինչպես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համապատասխան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ցուցմունքների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գրառումների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լրիվության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ճշտության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կապված ներկայացնել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դիտողություններ, պահանջել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համապատասխան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մեջ կատարել իր մատնանշած հանգամանքների մասին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գրառումներ</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9) </w:t>
      </w:r>
      <w:r w:rsidRPr="004A4DD0">
        <w:rPr>
          <w:rFonts w:ascii="GHEA Grapalat" w:hAnsi="GHEA Grapalat" w:cs="Sylfaen"/>
          <w:lang w:val="hy-AM" w:eastAsia="ru-RU"/>
        </w:rPr>
        <w:t>ստանալ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կրած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ծախսերի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հատուցում</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lang w:val="hy-AM" w:eastAsia="ru-RU"/>
        </w:rPr>
        <w:t xml:space="preserve">10) </w:t>
      </w:r>
      <w:r w:rsidRPr="004A4DD0">
        <w:rPr>
          <w:rFonts w:ascii="GHEA Grapalat" w:hAnsi="GHEA Grapalat" w:cs="Sylfaen"/>
          <w:lang w:val="hy-AM" w:eastAsia="ru-RU"/>
        </w:rPr>
        <w:t>հետ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իրենից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վերցված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առարկաները</w:t>
      </w:r>
      <w:r w:rsidRPr="004A4DD0">
        <w:rPr>
          <w:rFonts w:ascii="GHEA Grapalat" w:hAnsi="GHEA Grapalat"/>
          <w:lang w:val="hy-AM" w:eastAsia="ru-RU"/>
        </w:rPr>
        <w:t xml:space="preserve">, </w:t>
      </w:r>
      <w:r w:rsidRPr="004A4DD0">
        <w:rPr>
          <w:rFonts w:ascii="GHEA Grapalat" w:hAnsi="GHEA Grapalat" w:cs="Sylfaen"/>
          <w:lang w:val="hy-AM" w:eastAsia="ru-RU"/>
        </w:rPr>
        <w:t>փաստաթղթերը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նյութերը.</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11)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ինչպես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ընտանիքի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անդամի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 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մերձավոր 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կյանքին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առողջությանը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իրավաչափ շահերին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սպառնացող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վտանգի</w:t>
      </w:r>
      <w:r w:rsidRPr="004A4DD0">
        <w:rPr>
          <w:rFonts w:ascii="GHEA Grapalat" w:hAnsi="GHEA Grapalat"/>
          <w:lang w:val="hy-AM" w:eastAsia="ru-RU"/>
        </w:rPr>
        <w:t xml:space="preserve"> </w:t>
      </w:r>
      <w:r w:rsidRPr="004A4DD0">
        <w:rPr>
          <w:rFonts w:ascii="GHEA Grapalat" w:hAnsi="GHEA Grapalat" w:cs="Sylfaen"/>
          <w:lang w:val="hy-AM" w:eastAsia="ru-RU"/>
        </w:rPr>
        <w:t>դեպքում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մարմնից հայցել հատուկ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պաշտպանություն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Sylfaen"/>
          <w:lang w:val="hy-AM" w:eastAsia="ru-RU"/>
        </w:rPr>
        <w:t>12) իրականացնել սույն օրենսգրքով իրեն վերապահված այլ իրավունքներ</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Վկան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lastRenderedPageBreak/>
        <w:t xml:space="preserve">1) </w:t>
      </w:r>
      <w:r w:rsidRPr="004A4DD0">
        <w:rPr>
          <w:rFonts w:ascii="GHEA Grapalat" w:hAnsi="GHEA Grapalat" w:cs="Sylfaen"/>
          <w:lang w:val="hy-AM" w:eastAsia="ru-RU"/>
        </w:rPr>
        <w:t>ներկայանալ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 իրականացնող մարմնի հրավերով`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ծանուցագրում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նշված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ժամին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2) տալ ցուցմունք.</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պահանջով</w:t>
      </w:r>
      <w:r w:rsidRPr="004A4DD0">
        <w:rPr>
          <w:rFonts w:ascii="GHEA Grapalat" w:hAnsi="GHEA Grapalat" w:cs="Arial Armenian"/>
          <w:lang w:val="hy-AM" w:eastAsia="ru-RU"/>
        </w:rPr>
        <w:t xml:space="preserve"> փորձաքննության համար հանձնել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նախատեսված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նմուշներ,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ենթարկվել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քննման և փորձաքննության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եթե</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անհրաժեշտ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ցուցմունքը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ստուգելու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պահանջով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ենթարկվել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արտահիվանդանոցային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փորձաքննության՝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ստուգելու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պարզաբանման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ենթակա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հանգամանքները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ճիշտ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ընկալելու, հիշելու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վերարտադրելու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ունակությունը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եթե</w:t>
      </w:r>
      <w:r w:rsidRPr="004A4DD0">
        <w:rPr>
          <w:rFonts w:ascii="GHEA Grapalat" w:hAnsi="GHEA Grapalat" w:cs="Arial Armenian"/>
          <w:lang w:val="hy-AM" w:eastAsia="ru-RU"/>
        </w:rPr>
        <w:t xml:space="preserve"> այն կասկածի տակ դնելու </w:t>
      </w:r>
      <w:r w:rsidRPr="004A4DD0">
        <w:rPr>
          <w:rFonts w:ascii="GHEA Grapalat" w:hAnsi="GHEA Grapalat" w:cs="Sylfaen"/>
          <w:lang w:val="hy-AM" w:eastAsia="ru-RU"/>
        </w:rPr>
        <w:t>հիմքեր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կան</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5)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վայր մեկնելիս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տեղեկացնել իր գտնվելու նոր վայրի և իր հետ հաղորդակցվելու միջոցների մասին</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6) </w:t>
      </w:r>
      <w:r w:rsidRPr="004A4DD0">
        <w:rPr>
          <w:rFonts w:ascii="GHEA Grapalat" w:hAnsi="GHEA Grapalat" w:cs="Sylfaen"/>
          <w:lang w:val="hy-AM" w:eastAsia="ru-RU"/>
        </w:rPr>
        <w:t>առանց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նախագահողի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թույլտվության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չլքել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դահլիճը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շենքը</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7) ենթարկվել վարույթն իրականացնող մարմնի կարգադրություններին և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նիստի կարգին:</w:t>
      </w:r>
    </w:p>
    <w:p w:rsidR="001110CD" w:rsidRPr="004A4DD0" w:rsidRDefault="001110CD" w:rsidP="001110CD">
      <w:pPr>
        <w:spacing w:line="360" w:lineRule="auto"/>
        <w:ind w:firstLine="709"/>
        <w:jc w:val="both"/>
        <w:rPr>
          <w:rFonts w:ascii="GHEA Grapalat" w:hAnsi="GHEA Grapalat"/>
          <w:bCs/>
          <w:iCs/>
          <w:lang w:val="hy-AM" w:eastAsia="ru-RU"/>
        </w:rPr>
      </w:pPr>
    </w:p>
    <w:p w:rsidR="001110CD" w:rsidRPr="004A4DD0" w:rsidRDefault="001110CD" w:rsidP="001110CD">
      <w:pPr>
        <w:pStyle w:val="Heading4"/>
      </w:pPr>
      <w:r w:rsidRPr="004A4DD0">
        <w:t xml:space="preserve"> </w:t>
      </w:r>
      <w:bookmarkStart w:id="204" w:name="_Toc342906976"/>
      <w:bookmarkStart w:id="205" w:name="_Toc343337601"/>
      <w:bookmarkStart w:id="206" w:name="_Toc19124423"/>
      <w:r w:rsidRPr="004A4DD0">
        <w:t>Փորձագետը</w:t>
      </w:r>
      <w:bookmarkEnd w:id="204"/>
      <w:bookmarkEnd w:id="205"/>
      <w:bookmarkEnd w:id="206"/>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Փորձագետը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առարկայով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չշահագրգռված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կողմից ներգրավվելով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հատուկ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գիտելիքների կամ հմտությունների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օգտագործմամբ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օժանդակում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հետազոտություն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իրականացնելով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հիման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գրավոր եզրակացություն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տալով.</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հետազոտություն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իրականացնելով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գրավոր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կարծիք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տալով.</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ապացուցողական 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վարութային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կատարմանն աջակցելու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միջոցով</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lastRenderedPageBreak/>
        <w:t xml:space="preserve">2.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հոդվածի</w:t>
      </w:r>
      <w:r w:rsidRPr="004A4DD0">
        <w:rPr>
          <w:rFonts w:ascii="GHEA Grapalat" w:hAnsi="GHEA Grapalat" w:cs="Arial Armenian"/>
          <w:lang w:val="hy-AM" w:eastAsia="ru-RU"/>
        </w:rPr>
        <w:t xml:space="preserve"> 1-</w:t>
      </w:r>
      <w:r w:rsidRPr="004A4DD0">
        <w:rPr>
          <w:rFonts w:ascii="GHEA Grapalat" w:hAnsi="GHEA Grapalat" w:cs="Sylfaen"/>
          <w:lang w:val="hy-AM" w:eastAsia="ru-RU"/>
        </w:rPr>
        <w:t>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w:t>
      </w:r>
      <w:r w:rsidRPr="004A4DD0">
        <w:rPr>
          <w:rFonts w:ascii="GHEA Grapalat" w:hAnsi="GHEA Grapalat" w:cs="Arial Armenian"/>
          <w:lang w:val="hy-AM" w:eastAsia="ru-RU"/>
        </w:rPr>
        <w:t xml:space="preserve"> 2-</w:t>
      </w:r>
      <w:r w:rsidRPr="004A4DD0">
        <w:rPr>
          <w:rFonts w:ascii="GHEA Grapalat" w:hAnsi="GHEA Grapalat" w:cs="Sylfaen"/>
          <w:lang w:val="hy-AM" w:eastAsia="ru-RU"/>
        </w:rPr>
        <w:t>րդ</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կետով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նախատեսված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օժանդակության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փորձագետը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ներգրավվում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միայն</w:t>
      </w:r>
      <w:r w:rsidRPr="004A4DD0">
        <w:rPr>
          <w:rFonts w:ascii="GHEA Grapalat" w:hAnsi="GHEA Grapalat" w:cs="Arial Armenian"/>
          <w:lang w:val="hy-AM" w:eastAsia="ru-RU"/>
        </w:rPr>
        <w:t xml:space="preserve"> վարույթի </w:t>
      </w:r>
      <w:r w:rsidRPr="004A4DD0">
        <w:rPr>
          <w:rFonts w:ascii="GHEA Grapalat" w:hAnsi="GHEA Grapalat" w:cs="Sylfaen"/>
          <w:lang w:val="hy-AM" w:eastAsia="ru-RU"/>
        </w:rPr>
        <w:t>մասնավոր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իսկ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հոդվածի</w:t>
      </w:r>
      <w:r w:rsidRPr="004A4DD0">
        <w:rPr>
          <w:rFonts w:ascii="GHEA Grapalat" w:hAnsi="GHEA Grapalat" w:cs="Arial Armenian"/>
          <w:lang w:val="hy-AM" w:eastAsia="ru-RU"/>
        </w:rPr>
        <w:t xml:space="preserve"> 1-</w:t>
      </w:r>
      <w:r w:rsidRPr="004A4DD0">
        <w:rPr>
          <w:rFonts w:ascii="GHEA Grapalat" w:hAnsi="GHEA Grapalat" w:cs="Sylfaen"/>
          <w:lang w:val="hy-AM" w:eastAsia="ru-RU"/>
        </w:rPr>
        <w:t>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w:t>
      </w:r>
      <w:r w:rsidRPr="004A4DD0">
        <w:rPr>
          <w:rFonts w:ascii="GHEA Grapalat" w:hAnsi="GHEA Grapalat" w:cs="Arial Armenian"/>
          <w:lang w:val="hy-AM" w:eastAsia="ru-RU"/>
        </w:rPr>
        <w:t xml:space="preserve"> 1-</w:t>
      </w:r>
      <w:r w:rsidRPr="004A4DD0">
        <w:rPr>
          <w:rFonts w:ascii="GHEA Grapalat" w:hAnsi="GHEA Grapalat" w:cs="Sylfaen"/>
          <w:lang w:val="hy-AM" w:eastAsia="ru-RU"/>
        </w:rPr>
        <w:t>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3-</w:t>
      </w:r>
      <w:r w:rsidRPr="004A4DD0">
        <w:rPr>
          <w:rFonts w:ascii="GHEA Grapalat" w:hAnsi="GHEA Grapalat" w:cs="Sylfaen"/>
          <w:lang w:val="hy-AM" w:eastAsia="ru-RU"/>
        </w:rPr>
        <w:t>րդ</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կետերով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նախատեսված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օժանդակության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կողմից</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Փորձագետը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պետք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տիրապետի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գիտության</w:t>
      </w:r>
      <w:r w:rsidRPr="004A4DD0">
        <w:rPr>
          <w:rFonts w:ascii="GHEA Grapalat" w:hAnsi="GHEA Grapalat"/>
          <w:lang w:val="hy-AM" w:eastAsia="ru-RU"/>
        </w:rPr>
        <w:t xml:space="preserve">, </w:t>
      </w:r>
      <w:r w:rsidRPr="004A4DD0">
        <w:rPr>
          <w:rFonts w:ascii="GHEA Grapalat" w:hAnsi="GHEA Grapalat" w:cs="Sylfaen"/>
          <w:lang w:val="hy-AM" w:eastAsia="ru-RU"/>
        </w:rPr>
        <w:t>տեխնիկայի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արվեստի,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արհեստի կամ</w:t>
      </w:r>
      <w:r w:rsidRPr="004A4DD0">
        <w:rPr>
          <w:rFonts w:ascii="GHEA Grapalat" w:hAnsi="GHEA Grapalat" w:cs="Arial Armenian"/>
          <w:lang w:val="hy-AM" w:eastAsia="ru-RU"/>
        </w:rPr>
        <w:t xml:space="preserve"> այլ </w:t>
      </w:r>
      <w:r w:rsidRPr="004A4DD0">
        <w:rPr>
          <w:rFonts w:ascii="GHEA Grapalat" w:hAnsi="GHEA Grapalat" w:cs="Sylfaen"/>
          <w:lang w:val="hy-AM" w:eastAsia="ru-RU"/>
        </w:rPr>
        <w:t>բնագավառի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բավարար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հատուկ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գիտելիքների</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Sylfaen"/>
          <w:lang w:val="hy-AM" w:eastAsia="ru-RU"/>
        </w:rPr>
        <w:t>4. Քրեական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Հայաստանի Հանրապետության </w:t>
      </w:r>
      <w:r w:rsidRPr="004A4DD0">
        <w:rPr>
          <w:rFonts w:ascii="GHEA Grapalat" w:hAnsi="GHEA Grapalat" w:cs="Sylfaen"/>
          <w:lang w:val="hy-AM" w:eastAsia="ru-RU"/>
        </w:rPr>
        <w:t>իրավունքի կամ միջազգային իրավունքի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հարցերով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փորձագետ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ներգրավվում</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p>
    <w:p w:rsidR="001110CD" w:rsidRPr="004A4DD0" w:rsidRDefault="001110CD" w:rsidP="001110CD">
      <w:pPr>
        <w:pStyle w:val="Heading4"/>
      </w:pPr>
      <w:r w:rsidRPr="004A4DD0">
        <w:t xml:space="preserve"> </w:t>
      </w:r>
      <w:bookmarkStart w:id="207" w:name="_Toc342906977"/>
      <w:bookmarkStart w:id="208" w:name="_Toc343337602"/>
      <w:bookmarkStart w:id="209" w:name="_Toc19124424"/>
      <w:r w:rsidRPr="004A4DD0">
        <w:t>Փորձագետի</w:t>
      </w:r>
      <w:r w:rsidRPr="004A4DD0">
        <w:rPr>
          <w:rFonts w:cs="Arial Armenian"/>
        </w:rPr>
        <w:t xml:space="preserve"> </w:t>
      </w:r>
      <w:r w:rsidRPr="004A4DD0">
        <w:t>իրավունքները</w:t>
      </w:r>
      <w:r w:rsidRPr="004A4DD0">
        <w:rPr>
          <w:rFonts w:cs="Arial Armenian"/>
        </w:rPr>
        <w:t xml:space="preserve"> </w:t>
      </w:r>
      <w:r w:rsidRPr="004A4DD0">
        <w:t>և</w:t>
      </w:r>
      <w:r w:rsidRPr="004A4DD0">
        <w:rPr>
          <w:rFonts w:cs="Arial Armenian"/>
        </w:rPr>
        <w:t xml:space="preserve"> </w:t>
      </w:r>
      <w:r w:rsidRPr="004A4DD0">
        <w:t>պարտականությունները</w:t>
      </w:r>
      <w:bookmarkEnd w:id="207"/>
      <w:bookmarkEnd w:id="208"/>
      <w:bookmarkEnd w:id="209"/>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Փորձագետն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ունի՝</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եզրակացություն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տալու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պահանջել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անհրաժեշտ</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օբյեկտներ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նմուշներ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նյութեր</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եզրակացություն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կարծիք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տալու</w:t>
      </w:r>
      <w:r w:rsidRPr="004A4DD0">
        <w:rPr>
          <w:rFonts w:ascii="GHEA Grapalat" w:hAnsi="GHEA Grapalat"/>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թույլտվությամբ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ծանոթանալ 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վերաբերելի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նյութերին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դրանցից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դուրս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գրել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անհրաժեշտ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տեղեկություններ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պարտականությունները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պատշաճ</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հարցեր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տուժողին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վկային</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մասնակցել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վարութային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գործողություններին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որքանով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դրանք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վերաբերում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փորձաքննության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առարկային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անհրաժեշտ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եզրակացություն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տալու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դատարանի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մասնակիցների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ուշադրությունը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հրավիրել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հանգամանքների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կապված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փորձաքննության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առարկայի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փորձագետին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առաջադրվող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հարցերի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ձևակերպման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lang w:val="hy-AM" w:eastAsia="ru-RU"/>
        </w:rPr>
        <w:t xml:space="preserve">5) </w:t>
      </w:r>
      <w:r w:rsidRPr="004A4DD0">
        <w:rPr>
          <w:rFonts w:ascii="GHEA Grapalat" w:hAnsi="GHEA Grapalat" w:cs="Sylfaen"/>
          <w:lang w:val="hy-AM" w:eastAsia="ru-RU"/>
        </w:rPr>
        <w:t>ծանոթանալ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կատարված</w:t>
      </w:r>
      <w:r w:rsidRPr="004A4DD0">
        <w:rPr>
          <w:rFonts w:ascii="GHEA Grapalat" w:hAnsi="GHEA Grapalat" w:cs="Arial Armenian"/>
          <w:lang w:val="hy-AM" w:eastAsia="ru-RU"/>
        </w:rPr>
        <w:t xml:space="preserve"> ապացուցողական կամ այլ </w:t>
      </w:r>
      <w:r w:rsidRPr="004A4DD0">
        <w:rPr>
          <w:rFonts w:ascii="GHEA Grapalat" w:hAnsi="GHEA Grapalat" w:cs="Sylfaen"/>
          <w:lang w:val="hy-AM" w:eastAsia="ru-RU"/>
        </w:rPr>
        <w:t>վարութային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ինչպես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համապատասխան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հաղորդած տեղեկությունների կամ գործողությունների </w:t>
      </w:r>
      <w:r w:rsidRPr="004A4DD0">
        <w:rPr>
          <w:rFonts w:ascii="GHEA Grapalat" w:hAnsi="GHEA Grapalat" w:cs="Sylfaen"/>
          <w:lang w:val="hy-AM" w:eastAsia="ru-RU"/>
        </w:rPr>
        <w:t>գրառումների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լրիվության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ճշտության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կապված</w:t>
      </w:r>
      <w:r w:rsidRPr="004A4DD0">
        <w:rPr>
          <w:rFonts w:ascii="GHEA Grapalat" w:hAnsi="GHEA Grapalat" w:cs="Arial Armenian"/>
          <w:lang w:val="hy-AM" w:eastAsia="ru-RU"/>
        </w:rPr>
        <w:t xml:space="preserve"> ներկայացնել </w:t>
      </w:r>
      <w:r w:rsidRPr="004A4DD0">
        <w:rPr>
          <w:rFonts w:ascii="GHEA Grapalat" w:hAnsi="GHEA Grapalat" w:cs="Sylfaen"/>
          <w:lang w:val="hy-AM" w:eastAsia="ru-RU"/>
        </w:rPr>
        <w:t>դիտողություններ</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lang w:val="hy-AM" w:eastAsia="ru-RU"/>
        </w:rPr>
        <w:lastRenderedPageBreak/>
        <w:t xml:space="preserve">6)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ներգրավված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լինելու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կրած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ծախսերի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հատուցում</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Arial Armenian"/>
          <w:lang w:val="hy-AM" w:eastAsia="ru-RU"/>
        </w:rPr>
        <w:t>7)</w:t>
      </w:r>
      <w:r w:rsidRPr="004A4DD0">
        <w:rPr>
          <w:rFonts w:ascii="GHEA Grapalat" w:hAnsi="GHEA Grapalat" w:cs="Sylfaen"/>
          <w:lang w:val="hy-AM" w:eastAsia="ru-RU"/>
        </w:rPr>
        <w:t xml:space="preserve"> ապացուցողական 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վարութային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կատարմանն աջակցելիս</w:t>
      </w:r>
      <w:r w:rsidRPr="004A4DD0">
        <w:rPr>
          <w:rFonts w:ascii="GHEA Grapalat" w:hAnsi="GHEA Grapalat" w:cs="Sylfaen"/>
          <w:lang w:val="hy-AM"/>
        </w:rPr>
        <w:t xml:space="preserve"> </w:t>
      </w:r>
      <w:r w:rsidRPr="004A4DD0">
        <w:rPr>
          <w:rFonts w:ascii="GHEA Grapalat" w:hAnsi="GHEA Grapalat" w:cs="Sylfaen"/>
          <w:lang w:val="hy-AM" w:eastAsia="ru-RU"/>
        </w:rPr>
        <w:t>համապատասխան գործողությունը կատարող անձի թույլտվությամբ ծանոթանալ վարույթի նյութերին և հարցեր տալ ներկաներին.</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eastAsia="ru-RU"/>
        </w:rPr>
        <w:t>8) ապացուցողական 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վարութային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կատարմանն աջակցելիս</w:t>
      </w:r>
      <w:r w:rsidRPr="004A4DD0">
        <w:rPr>
          <w:rFonts w:ascii="GHEA Grapalat" w:hAnsi="GHEA Grapalat" w:cs="Sylfaen"/>
          <w:lang w:val="hy-AM"/>
        </w:rPr>
        <w:t xml:space="preserve"> ներկաների ուշադրությունը հրավիրել այն հանգամանքների վրա, որոնք մտնում են իր մասնագիտական իրավասության մեջ.</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 xml:space="preserve">9) </w:t>
      </w:r>
      <w:r w:rsidRPr="004A4DD0">
        <w:rPr>
          <w:rFonts w:ascii="GHEA Grapalat" w:hAnsi="GHEA Grapalat" w:cs="Sylfaen"/>
          <w:lang w:val="hy-AM" w:eastAsia="ru-RU"/>
        </w:rPr>
        <w:t>ապացուցողական 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վարութային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կատարմանն աջակցելիս</w:t>
      </w:r>
      <w:r w:rsidRPr="004A4DD0">
        <w:rPr>
          <w:rFonts w:ascii="GHEA Grapalat" w:hAnsi="GHEA Grapalat" w:cs="Sylfaen"/>
          <w:lang w:val="hy-AM"/>
        </w:rPr>
        <w:t xml:space="preserve"> առարկաներ և փաստաթղթեր հայտնաբերելու, ամրապնդելու և վերցնելու, տեխնիկական միջոցներ կիրառելու վերաբերյալ հարցերով անել հայտարարություններ.</w:t>
      </w:r>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cs="Sylfaen"/>
          <w:lang w:val="hy-AM"/>
        </w:rPr>
        <w:t xml:space="preserve">10) </w:t>
      </w:r>
      <w:r w:rsidRPr="004A4DD0">
        <w:rPr>
          <w:rFonts w:ascii="GHEA Grapalat" w:hAnsi="GHEA Grapalat" w:cs="Sylfaen"/>
          <w:lang w:val="hy-AM" w:eastAsia="ru-RU"/>
        </w:rPr>
        <w:t>իրականացնել սույն օրենսգրքով իրեն վերապահված այլ իրավունքներ</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Փորձագետը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հրավիրած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մասնագիտական ձեռնահասությունը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հաստատող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փաստաթղթերը</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իրեն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առաջադրված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հարցերով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հիմնավոր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անաչառ</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եզրակացություն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կարծիք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ցուցմունք</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ձեռնպահ մնալ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առաջադրված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հարցերին պատասխանելուց</w:t>
      </w:r>
      <w:r w:rsidRPr="004A4DD0">
        <w:rPr>
          <w:rFonts w:ascii="GHEA Grapalat" w:hAnsi="GHEA Grapalat" w:cs="Arial Armenian"/>
          <w:lang w:val="hy-AM" w:eastAsia="ru-RU"/>
        </w:rPr>
        <w:t xml:space="preserve">, եթե դրանք </w:t>
      </w:r>
      <w:r w:rsidRPr="004A4DD0">
        <w:rPr>
          <w:rFonts w:ascii="GHEA Grapalat" w:hAnsi="GHEA Grapalat" w:cs="Sylfaen"/>
          <w:lang w:val="hy-AM" w:eastAsia="ru-RU"/>
        </w:rPr>
        <w:t>դուրս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հատուկ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գիտելիքների կամ հմտությունների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շրջանակից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նյութերը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բավարար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այդ</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հարցերին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պատասխանելու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եզրակացություն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կարծիք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ոչ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առաջադրված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հարցերով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և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իրավասության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շրջանակի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մեջ</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մտնող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հետազոտության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եկած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հանգամանքներով</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5) </w:t>
      </w:r>
      <w:r w:rsidRPr="004A4DD0">
        <w:rPr>
          <w:rFonts w:ascii="GHEA Grapalat" w:hAnsi="GHEA Grapalat" w:cs="Sylfaen"/>
          <w:lang w:val="hy-AM" w:eastAsia="ru-RU"/>
        </w:rPr>
        <w:t>իրեն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ներգրաված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պահանջով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հետազոտության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ծախսերի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նախահաշիվ</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ծախսերի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հաշվետվություն</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6) </w:t>
      </w:r>
      <w:r w:rsidRPr="004A4DD0">
        <w:rPr>
          <w:rFonts w:ascii="GHEA Grapalat" w:hAnsi="GHEA Grapalat" w:cs="Sylfaen"/>
          <w:lang w:val="hy-AM" w:eastAsia="ru-RU"/>
        </w:rPr>
        <w:t>ներկայանալ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հրավերով</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lastRenderedPageBreak/>
        <w:t xml:space="preserve">7)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ինչպես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պահանջով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ժամանակ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տեղեկություններ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մասնագիտական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ձեռնահասության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 ներգրավված անձանց հետ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հարաբերությունների</w:t>
      </w:r>
      <w:r w:rsidRPr="004A4DD0">
        <w:rPr>
          <w:rFonts w:ascii="GHEA Grapalat" w:hAnsi="GHEA Grapalat"/>
          <w:lang w:val="hy-AM" w:eastAsia="ru-RU"/>
        </w:rPr>
        <w:t xml:space="preserve"> </w:t>
      </w:r>
      <w:r w:rsidRPr="004A4DD0">
        <w:rPr>
          <w:rFonts w:ascii="GHEA Grapalat" w:hAnsi="GHEA Grapalat" w:cs="Sylfaen"/>
          <w:lang w:val="hy-AM" w:eastAsia="ru-RU"/>
        </w:rPr>
        <w:t>մասին</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8) ապացուցողական կամ այլ </w:t>
      </w:r>
      <w:r w:rsidRPr="004A4DD0">
        <w:rPr>
          <w:rFonts w:ascii="GHEA Grapalat" w:hAnsi="GHEA Grapalat" w:cs="Sylfaen"/>
          <w:lang w:val="hy-AM" w:eastAsia="ru-RU"/>
        </w:rPr>
        <w:t>վարութային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մասնակցելիս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չլքել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նշված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վայրն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թույլտվության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իսկ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դահլիճը՝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նախագահողի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թույլտվության</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9) ենթարկվել վարույթն իրականացնող մարմնի կարգադրություններին և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նիստի կարգին:</w:t>
      </w:r>
    </w:p>
    <w:p w:rsidR="001110CD" w:rsidRPr="004A4DD0" w:rsidRDefault="001110CD" w:rsidP="001110CD">
      <w:pPr>
        <w:spacing w:line="360" w:lineRule="auto"/>
        <w:ind w:firstLine="709"/>
        <w:jc w:val="both"/>
        <w:rPr>
          <w:rFonts w:ascii="GHEA Grapalat" w:hAnsi="GHEA Grapalat" w:cs="Sylfaen"/>
          <w:b/>
          <w:bCs/>
          <w:iCs/>
          <w:lang w:val="hy-AM" w:eastAsia="ru-RU"/>
        </w:rPr>
      </w:pPr>
    </w:p>
    <w:p w:rsidR="001110CD" w:rsidRPr="004A4DD0" w:rsidRDefault="001110CD" w:rsidP="001110CD">
      <w:pPr>
        <w:pStyle w:val="Heading4"/>
      </w:pPr>
      <w:r w:rsidRPr="004A4DD0">
        <w:t xml:space="preserve"> </w:t>
      </w:r>
      <w:bookmarkStart w:id="210" w:name="_Toc342906978"/>
      <w:bookmarkStart w:id="211" w:name="_Toc343337603"/>
      <w:bookmarkStart w:id="212" w:name="_Toc19124425"/>
      <w:r w:rsidRPr="004A4DD0">
        <w:t>Թարգմանիչը</w:t>
      </w:r>
      <w:bookmarkEnd w:id="210"/>
      <w:bookmarkEnd w:id="211"/>
      <w:r w:rsidRPr="004A4DD0">
        <w:rPr>
          <w:lang w:val="en-US"/>
        </w:rPr>
        <w:t xml:space="preserve">, նրա </w:t>
      </w:r>
      <w:r w:rsidRPr="004A4DD0">
        <w:t>իրավունքները</w:t>
      </w:r>
      <w:r w:rsidRPr="004A4DD0">
        <w:rPr>
          <w:rFonts w:cs="Arial Armenian"/>
        </w:rPr>
        <w:t xml:space="preserve"> </w:t>
      </w:r>
      <w:r w:rsidRPr="004A4DD0">
        <w:t>և</w:t>
      </w:r>
      <w:r w:rsidRPr="004A4DD0">
        <w:rPr>
          <w:rFonts w:cs="Arial Armenian"/>
        </w:rPr>
        <w:t xml:space="preserve"> </w:t>
      </w:r>
      <w:r w:rsidRPr="004A4DD0">
        <w:t>պարտականությունները</w:t>
      </w:r>
      <w:bookmarkEnd w:id="212"/>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Թարգմանիչը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առարկայով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չշահագրգռված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մարմինը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հրավիրում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թարգմանություն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Թարգմանիչ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նշանները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հասկացող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խուլի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նշաններով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բացատրվելու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ունակ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Թարգմանիչը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պետք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պատշաճ</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տիրապետի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լեզվին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լեզվին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թարգմանությունը</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մասնակիցներն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չունեն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թարգմանիչ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լինելու</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Թարգմանիչն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ունի՝</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թարգմանությունը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ճշգրտելու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հարցեր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թարգմանության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գտնվող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անձանց</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ծանոթանալ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կատարված քննչական կամ 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դատավարական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ինչպես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համապատասխան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թարգմանության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գրառումների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լրիվության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ճշտության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կապված</w:t>
      </w:r>
      <w:r w:rsidRPr="004A4DD0">
        <w:rPr>
          <w:rFonts w:ascii="GHEA Grapalat" w:hAnsi="GHEA Grapalat" w:cs="Arial Armenian"/>
          <w:lang w:val="hy-AM" w:eastAsia="ru-RU"/>
        </w:rPr>
        <w:t xml:space="preserve"> կատարել </w:t>
      </w:r>
      <w:r w:rsidRPr="004A4DD0">
        <w:rPr>
          <w:rFonts w:ascii="GHEA Grapalat" w:hAnsi="GHEA Grapalat" w:cs="Sylfaen"/>
          <w:lang w:val="hy-AM" w:eastAsia="ru-RU"/>
        </w:rPr>
        <w:t>դիտողություններ</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ստանալ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կրած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ծախսերի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հատուցում</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Sylfaen"/>
          <w:lang w:val="hy-AM" w:eastAsia="ru-RU"/>
        </w:rPr>
        <w:t>4) իրականացնել սույն օրենսգրքով իրեն վերապահված այլ իրավունքներ</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5. </w:t>
      </w:r>
      <w:r w:rsidRPr="004A4DD0">
        <w:rPr>
          <w:rFonts w:ascii="GHEA Grapalat" w:hAnsi="GHEA Grapalat" w:cs="Sylfaen"/>
          <w:lang w:val="hy-AM" w:eastAsia="ru-RU"/>
        </w:rPr>
        <w:t>Թարգմանիչը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lastRenderedPageBreak/>
        <w:t xml:space="preserve">1) </w:t>
      </w:r>
      <w:r w:rsidRPr="004A4DD0">
        <w:rPr>
          <w:rFonts w:ascii="GHEA Grapalat" w:hAnsi="GHEA Grapalat" w:cs="Sylfaen"/>
          <w:lang w:val="hy-AM" w:eastAsia="ru-RU"/>
        </w:rPr>
        <w:t>թարգմանություն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հրավերով</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որակավորումը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հաստատող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փաստաթղթերը</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դատարանի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ինչպես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պահանջով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տեղեկություններ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մասնագիտական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փորձի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ներգրավված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անձանց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հարաբերությունների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թարգմանությունն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ապահովելու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անհրաժեշտ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ամբողջ</w:t>
      </w:r>
      <w:r w:rsidRPr="004A4DD0">
        <w:rPr>
          <w:rFonts w:ascii="GHEA Grapalat" w:hAnsi="GHEA Grapalat" w:cs="Arial Armenian"/>
          <w:lang w:val="hy-AM" w:eastAsia="ru-RU"/>
        </w:rPr>
        <w:t xml:space="preserve"> </w:t>
      </w:r>
      <w:r w:rsidRPr="004A4DD0">
        <w:rPr>
          <w:rFonts w:ascii="GHEA Grapalat" w:hAnsi="GHEA Grapalat" w:cs="Sylfaen"/>
          <w:lang w:val="hy-AM" w:eastAsia="ru-RU"/>
        </w:rPr>
        <w:t>ժամանակահատվածում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գտնվել ապացուցողական կամ այլ վարութային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վայրում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դահլիճում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չլքել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նշված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վայրն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թույլտվության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իսկ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դահլիճը՝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նախագահողի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թույլտվության</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5) </w:t>
      </w:r>
      <w:r w:rsidRPr="004A4DD0">
        <w:rPr>
          <w:rFonts w:ascii="GHEA Grapalat" w:hAnsi="GHEA Grapalat" w:cs="Sylfaen"/>
          <w:lang w:val="hy-AM" w:eastAsia="ru-RU"/>
        </w:rPr>
        <w:t>թարգմանել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լրիվ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ճիշտ</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ժամանակին</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6) </w:t>
      </w:r>
      <w:r w:rsidRPr="004A4DD0">
        <w:rPr>
          <w:rFonts w:ascii="GHEA Grapalat" w:hAnsi="GHEA Grapalat" w:cs="Sylfaen"/>
          <w:lang w:val="hy-AM" w:eastAsia="ru-RU"/>
        </w:rPr>
        <w:t>ստորագրությամբ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հաստատել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ապացուցողական կամ այլ վարութային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արձանագրությունում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թարգմանության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գրառումների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լրիվությունը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ճշտությունը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ինչպես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 հանրային և մասնավոր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մասնակիցներին հանձնվող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փաստաթղթերում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թարգմանության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ճշտությունը</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7) ենթարկվել վարույթն իրականացնող մարմնի կարգադրություններին, </w:t>
      </w:r>
      <w:r w:rsidRPr="004A4DD0">
        <w:rPr>
          <w:rFonts w:ascii="GHEA Grapalat" w:hAnsi="GHEA Grapalat" w:cs="Sylfaen"/>
          <w:lang w:val="hy-AM" w:eastAsia="ru-RU"/>
        </w:rPr>
        <w:t>եթե</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դրանք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վերաբերում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թարգմանության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 xml:space="preserve">բովանդակությանը, ինչպես նաև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Sylfaen"/>
          <w:lang w:eastAsia="ru-RU"/>
        </w:rPr>
        <w:t>8</w:t>
      </w:r>
      <w:r w:rsidRPr="004A4DD0">
        <w:rPr>
          <w:rFonts w:ascii="GHEA Grapalat" w:hAnsi="GHEA Grapalat" w:cs="Sylfaen"/>
          <w:lang w:val="hy-AM" w:eastAsia="ru-RU"/>
        </w:rPr>
        <w:t>) ենթարկվել 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կարգին:</w:t>
      </w:r>
    </w:p>
    <w:p w:rsidR="001110CD" w:rsidRPr="004A4DD0" w:rsidRDefault="001110CD" w:rsidP="001110CD">
      <w:pPr>
        <w:spacing w:line="360" w:lineRule="auto"/>
        <w:ind w:firstLine="709"/>
        <w:jc w:val="both"/>
        <w:rPr>
          <w:rFonts w:ascii="GHEA Grapalat" w:hAnsi="GHEA Grapalat"/>
          <w:bCs/>
          <w:iCs/>
          <w:lang w:val="hy-AM" w:eastAsia="ru-RU"/>
        </w:rPr>
      </w:pPr>
    </w:p>
    <w:p w:rsidR="001110CD" w:rsidRPr="004A4DD0" w:rsidRDefault="001110CD" w:rsidP="001110CD">
      <w:pPr>
        <w:pStyle w:val="Heading4"/>
      </w:pPr>
      <w:r w:rsidRPr="004A4DD0">
        <w:t xml:space="preserve"> </w:t>
      </w:r>
      <w:bookmarkStart w:id="213" w:name="_Toc342906980"/>
      <w:bookmarkStart w:id="214" w:name="_Toc343337605"/>
      <w:bookmarkStart w:id="215" w:name="_Toc19124426"/>
      <w:r w:rsidRPr="004A4DD0">
        <w:t>Ընթերական</w:t>
      </w:r>
      <w:bookmarkEnd w:id="213"/>
      <w:bookmarkEnd w:id="214"/>
      <w:r w:rsidRPr="004A4DD0">
        <w:rPr>
          <w:lang w:val="en-US"/>
        </w:rPr>
        <w:t xml:space="preserve">, նրա </w:t>
      </w:r>
      <w:r w:rsidRPr="004A4DD0">
        <w:t>իրավունքները</w:t>
      </w:r>
      <w:r w:rsidRPr="004A4DD0">
        <w:rPr>
          <w:rFonts w:cs="Arial Armenian"/>
        </w:rPr>
        <w:t xml:space="preserve"> </w:t>
      </w:r>
      <w:r w:rsidRPr="004A4DD0">
        <w:t>և</w:t>
      </w:r>
      <w:r w:rsidRPr="004A4DD0">
        <w:rPr>
          <w:rFonts w:cs="Arial Armenian"/>
        </w:rPr>
        <w:t xml:space="preserve"> </w:t>
      </w:r>
      <w:r w:rsidRPr="004A4DD0">
        <w:t>պարտականությունները</w:t>
      </w:r>
      <w:bookmarkEnd w:id="215"/>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Ընթերական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առարկայով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չշահագրգռված՝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Հայաստանի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Հանրապետության</w:t>
      </w:r>
      <w:r w:rsidRPr="004A4DD0">
        <w:rPr>
          <w:rFonts w:ascii="GHEA Grapalat" w:hAnsi="GHEA Grapalat" w:cs="Arial Armenian"/>
          <w:lang w:val="hy-AM" w:eastAsia="ru-RU"/>
        </w:rPr>
        <w:t xml:space="preserve"> չափահաս </w:t>
      </w:r>
      <w:r w:rsidRPr="004A4DD0">
        <w:rPr>
          <w:rFonts w:ascii="GHEA Grapalat" w:hAnsi="GHEA Grapalat" w:cs="Sylfaen"/>
          <w:lang w:val="hy-AM" w:eastAsia="ru-RU"/>
        </w:rPr>
        <w:t>գործունակ</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քաղաքացին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ով վարույթն իրականացնող 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հրավերով կամավոր մասնակցում 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ապացուցողական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կատարմանը՝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փաստը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բովանդակությունը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lastRenderedPageBreak/>
        <w:t>արդյունքները հաստատելու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w:t>
      </w:r>
      <w:r w:rsidRPr="004A4DD0">
        <w:rPr>
          <w:rFonts w:ascii="GHEA Grapalat" w:hAnsi="GHEA Grapalat" w:cs="Sylfaen"/>
          <w:lang w:val="hy-AM" w:eastAsia="ru-RU"/>
        </w:rPr>
        <w:t xml:space="preserve"> Ընթերական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պետք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ունակ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լրիվ</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ճշտորեն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ընկալելու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կատարվող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գործողությունները</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Ընթերական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ունի՝</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ամբողջությամբ դիտարկել </w:t>
      </w:r>
      <w:r w:rsidRPr="004A4DD0">
        <w:rPr>
          <w:rFonts w:ascii="GHEA Grapalat" w:hAnsi="GHEA Grapalat" w:cs="Sylfaen"/>
          <w:lang w:val="hy-AM" w:eastAsia="ru-RU"/>
        </w:rPr>
        <w:t>համապատասխան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ապացուցողական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գործողության ընթացքը</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ծանոթանալ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համապատասխան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ապացուցողական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արձանագրությանը</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ապացուցողական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ինչպես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ծանոթանալիս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դիտողություններ, պահանջել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համապատասխան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մեջ կատարել իր մատնանշած հանգամանքների մասին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գրառումներ</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ստանալ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կրած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ծախսերի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հատուցում</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Sylfaen"/>
          <w:lang w:val="hy-AM" w:eastAsia="ru-RU"/>
        </w:rPr>
        <w:t>5) իրականացնել սույն օրենսգրքով իրեն վերապահված այլ իրավունքներ</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Ընթերական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ապացուցողական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պահանջով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տեղեկություններ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համապատասխան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ներգրավված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անձանց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հարաբերությունների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սկզբից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մինչև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վերջ</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համապատասխան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ապացուցողական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կատարմանը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ենթարկվել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ապացուցողական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կարգադրություններին</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չլքել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համապատասխան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ապացուցողական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վայրն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թույլտվության</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Arial Armenian"/>
          <w:lang w:val="hy-AM" w:eastAsia="ru-RU"/>
        </w:rPr>
        <w:t xml:space="preserve">5) չհրապարակել ապացուցողական գործողությանը մասնակցելու ընթացքում իրեն հայտնի դարձած տեղեկությունները. </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6) </w:t>
      </w:r>
      <w:r w:rsidRPr="004A4DD0">
        <w:rPr>
          <w:rFonts w:ascii="GHEA Grapalat" w:hAnsi="GHEA Grapalat" w:cs="Sylfaen"/>
          <w:lang w:val="hy-AM" w:eastAsia="ru-RU"/>
        </w:rPr>
        <w:t>ստորագրել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համապատասխան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ապացուցողական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արձանագրությունը</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bCs/>
          <w:iCs/>
          <w:lang w:val="hy-AM" w:eastAsia="ru-RU"/>
        </w:rPr>
      </w:pPr>
    </w:p>
    <w:p w:rsidR="001110CD" w:rsidRPr="004A4DD0" w:rsidRDefault="001110CD" w:rsidP="001110CD">
      <w:pPr>
        <w:pStyle w:val="Heading4"/>
      </w:pPr>
      <w:r w:rsidRPr="004A4DD0">
        <w:lastRenderedPageBreak/>
        <w:t xml:space="preserve"> </w:t>
      </w:r>
      <w:bookmarkStart w:id="216" w:name="_Toc342906981"/>
      <w:bookmarkStart w:id="217" w:name="_Toc343337606"/>
      <w:bookmarkStart w:id="218" w:name="_Toc19124427"/>
      <w:r w:rsidRPr="004A4DD0">
        <w:t>Դատական</w:t>
      </w:r>
      <w:r w:rsidRPr="004A4DD0">
        <w:rPr>
          <w:rFonts w:cs="Arial Armenian"/>
        </w:rPr>
        <w:t xml:space="preserve"> </w:t>
      </w:r>
      <w:r w:rsidRPr="004A4DD0">
        <w:t>նիստի</w:t>
      </w:r>
      <w:r w:rsidRPr="004A4DD0">
        <w:rPr>
          <w:rFonts w:cs="Arial Armenian"/>
        </w:rPr>
        <w:t xml:space="preserve"> </w:t>
      </w:r>
      <w:r w:rsidRPr="004A4DD0">
        <w:t>քարտուղարը</w:t>
      </w:r>
      <w:bookmarkEnd w:id="216"/>
      <w:bookmarkEnd w:id="217"/>
      <w:r w:rsidRPr="004A4DD0">
        <w:t>, նրա իրավունքները</w:t>
      </w:r>
      <w:r w:rsidRPr="004A4DD0">
        <w:rPr>
          <w:rFonts w:cs="Arial Armenian"/>
        </w:rPr>
        <w:t xml:space="preserve"> </w:t>
      </w:r>
      <w:r w:rsidRPr="004A4DD0">
        <w:t>և</w:t>
      </w:r>
      <w:r w:rsidRPr="004A4DD0">
        <w:rPr>
          <w:rFonts w:cs="Arial Armenian"/>
        </w:rPr>
        <w:t xml:space="preserve"> </w:t>
      </w:r>
      <w:r w:rsidRPr="004A4DD0">
        <w:t>պարտականությունները</w:t>
      </w:r>
      <w:bookmarkEnd w:id="218"/>
      <w:r w:rsidRPr="004A4DD0">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քարտուղարը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առարկայով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չշահագրգռված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ծառայող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արձանագրությունը</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քարտուղարը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 ունի`</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1) մինչև դատական նիստը բացելը ստուգել դատական նիստի մասնակիցների ինքնությունը.</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Sylfaen"/>
          <w:lang w:val="hy-AM" w:eastAsia="ru-RU"/>
        </w:rPr>
        <w:t>2) արձանագրման ենթակա հանգամանքների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լրիվությունը և ճշգրտությունը ապահովելու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հարցեր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 նիստի մասնակիցներին.</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քարտուղարը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 xml:space="preserve">մինչև դատական նիստը բացելը պարզել դատական նիստին հրավիրված անձանց ներկայությունը.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Sylfaen"/>
          <w:lang w:val="hy-AM" w:eastAsia="ru-RU"/>
        </w:rPr>
        <w:t>2) դատարանի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պահանջով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տեղեկություններ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համապատասխան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ներգրավված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անձանց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հարաբերությունների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արձանագրության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մեջ</w:t>
      </w:r>
      <w:r w:rsidRPr="004A4DD0">
        <w:rPr>
          <w:rFonts w:ascii="GHEA Grapalat" w:hAnsi="GHEA Grapalat" w:cs="Arial Armenian"/>
          <w:lang w:val="hy-AM" w:eastAsia="ru-RU"/>
        </w:rPr>
        <w:t xml:space="preserve"> </w:t>
      </w:r>
      <w:r w:rsidRPr="004A4DD0">
        <w:rPr>
          <w:rFonts w:ascii="GHEA Grapalat" w:hAnsi="GHEA Grapalat" w:cs="Sylfaen"/>
          <w:lang w:val="hy-AM" w:eastAsia="ru-RU"/>
        </w:rPr>
        <w:t>լրիվ</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ճիշտ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շարադրել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գործողությունները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որոշումները</w:t>
      </w:r>
      <w:r w:rsidRPr="004A4DD0">
        <w:rPr>
          <w:rFonts w:ascii="GHEA Grapalat" w:hAnsi="GHEA Grapalat"/>
          <w:lang w:val="hy-AM" w:eastAsia="ru-RU"/>
        </w:rPr>
        <w:t xml:space="preserve">, դատական նիստի ընթացքում հարուցված </w:t>
      </w:r>
      <w:r w:rsidRPr="004A4DD0">
        <w:rPr>
          <w:rFonts w:ascii="GHEA Grapalat" w:hAnsi="GHEA Grapalat" w:cs="Sylfaen"/>
          <w:lang w:val="hy-AM" w:eastAsia="ru-RU"/>
        </w:rPr>
        <w:t>միջնորդությունները</w:t>
      </w:r>
      <w:r w:rsidRPr="004A4DD0">
        <w:rPr>
          <w:rFonts w:ascii="GHEA Grapalat" w:hAnsi="GHEA Grapalat" w:cs="Arial Armenian"/>
          <w:lang w:val="hy-AM" w:eastAsia="ru-RU"/>
        </w:rPr>
        <w:t xml:space="preserve">, հայտնված բացարկները, արված հայտարարությունները և </w:t>
      </w:r>
      <w:r w:rsidRPr="004A4DD0">
        <w:rPr>
          <w:rFonts w:ascii="GHEA Grapalat" w:hAnsi="GHEA Grapalat" w:cs="Sylfaen"/>
          <w:lang w:val="hy-AM" w:eastAsia="ru-RU"/>
        </w:rPr>
        <w:t>առարկությունները</w:t>
      </w:r>
      <w:r w:rsidRPr="004A4DD0">
        <w:rPr>
          <w:rFonts w:ascii="GHEA Grapalat" w:hAnsi="GHEA Grapalat" w:cs="Arial Armenian"/>
          <w:lang w:val="hy-AM" w:eastAsia="ru-RU"/>
        </w:rPr>
        <w:t xml:space="preserve">, տրված </w:t>
      </w:r>
      <w:r w:rsidRPr="004A4DD0">
        <w:rPr>
          <w:rFonts w:ascii="GHEA Grapalat" w:hAnsi="GHEA Grapalat" w:cs="Sylfaen"/>
          <w:lang w:val="hy-AM" w:eastAsia="ru-RU"/>
        </w:rPr>
        <w:t>ցուցմունքները</w:t>
      </w:r>
      <w:r w:rsidRPr="004A4DD0">
        <w:rPr>
          <w:rFonts w:ascii="GHEA Grapalat" w:hAnsi="GHEA Grapalat" w:cs="Arial Armenian"/>
          <w:lang w:val="hy-AM" w:eastAsia="ru-RU"/>
        </w:rPr>
        <w:t xml:space="preserve"> և </w:t>
      </w:r>
      <w:r w:rsidRPr="004A4DD0">
        <w:rPr>
          <w:rFonts w:ascii="GHEA Grapalat" w:hAnsi="GHEA Grapalat" w:cs="Sylfaen"/>
          <w:lang w:val="hy-AM" w:eastAsia="ru-RU"/>
        </w:rPr>
        <w:t>բացատրությունները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ինչպես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մեջ</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արտացոլման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ենթակա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հանգամանքներ</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նախատեսված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ժամկետում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պատրաստել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արձանագրությունը</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5) </w:t>
      </w:r>
      <w:r w:rsidRPr="004A4DD0">
        <w:rPr>
          <w:rFonts w:ascii="GHEA Grapalat" w:hAnsi="GHEA Grapalat" w:cs="Sylfaen"/>
          <w:lang w:val="hy-AM" w:eastAsia="ru-RU"/>
        </w:rPr>
        <w:t>ենթարկվել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նախագահողի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կարգադրություններին և դատական նիստի կարգին</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քարտուղարը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պատասխանատվություն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կրում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լրիվության</w:t>
      </w:r>
      <w:r w:rsidRPr="004A4DD0">
        <w:rPr>
          <w:rFonts w:ascii="GHEA Grapalat" w:hAnsi="GHEA Grapalat" w:cs="Arial Armenian"/>
          <w:lang w:val="hy-AM" w:eastAsia="ru-RU"/>
        </w:rPr>
        <w:t xml:space="preserve"> և </w:t>
      </w:r>
      <w:r w:rsidRPr="004A4DD0">
        <w:rPr>
          <w:rFonts w:ascii="GHEA Grapalat" w:hAnsi="GHEA Grapalat" w:cs="Sylfaen"/>
          <w:lang w:val="hy-AM" w:eastAsia="ru-RU"/>
        </w:rPr>
        <w:t>ճշտության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կազմելիս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քարտուղարը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կաշկանդված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որևէ 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ցուցումներով՝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կապված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մեջ</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ընդգրկվող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գրառումների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բովանդակության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3"/>
        <w:rPr>
          <w:rFonts w:ascii="GHEA Grapalat" w:hAnsi="GHEA Grapalat"/>
          <w:sz w:val="24"/>
          <w:szCs w:val="24"/>
        </w:rPr>
      </w:pPr>
      <w:bookmarkStart w:id="219" w:name="_Toc342906736"/>
      <w:bookmarkStart w:id="220" w:name="_Toc342906982"/>
      <w:bookmarkStart w:id="221" w:name="_Toc342936488"/>
      <w:bookmarkStart w:id="222" w:name="_Toc343337607"/>
      <w:bookmarkStart w:id="223" w:name="_Toc19124428"/>
      <w:r w:rsidRPr="004A4DD0">
        <w:rPr>
          <w:rFonts w:ascii="GHEA Grapalat" w:hAnsi="GHEA Grapalat"/>
          <w:sz w:val="24"/>
          <w:szCs w:val="24"/>
          <w:lang w:val="hy-AM"/>
        </w:rPr>
        <w:lastRenderedPageBreak/>
        <w:t xml:space="preserve">ԳԼՈՒԽ </w:t>
      </w:r>
      <w:r w:rsidRPr="004A4DD0">
        <w:rPr>
          <w:rFonts w:ascii="GHEA Grapalat" w:hAnsi="GHEA Grapalat"/>
          <w:sz w:val="24"/>
          <w:szCs w:val="24"/>
          <w:lang w:val="ru-RU"/>
        </w:rPr>
        <w:t>8</w:t>
      </w:r>
      <w:r w:rsidRPr="004A4DD0">
        <w:rPr>
          <w:rFonts w:ascii="GHEA Grapalat" w:hAnsi="GHEA Grapalat"/>
          <w:sz w:val="24"/>
          <w:szCs w:val="24"/>
          <w:lang w:val="hy-AM"/>
        </w:rPr>
        <w:t xml:space="preserve">. </w:t>
      </w:r>
      <w:r w:rsidRPr="004A4DD0">
        <w:rPr>
          <w:rFonts w:ascii="GHEA Grapalat" w:hAnsi="GHEA Grapalat"/>
          <w:sz w:val="24"/>
          <w:szCs w:val="24"/>
        </w:rPr>
        <w:t>ՎԱՐՈՒՅԹԻՆ ՄԱՍՆԱԿՑՈՒԹՅՈՒՆԸ ԲԱՑԱՌՈՂ ՀԱՆԳԱՄԱՆՔՆԵՐ</w:t>
      </w:r>
      <w:bookmarkEnd w:id="219"/>
      <w:bookmarkEnd w:id="220"/>
      <w:bookmarkEnd w:id="221"/>
      <w:bookmarkEnd w:id="222"/>
      <w:bookmarkEnd w:id="223"/>
    </w:p>
    <w:p w:rsidR="001110CD" w:rsidRPr="004A4DD0" w:rsidRDefault="001110CD" w:rsidP="001110CD">
      <w:pPr>
        <w:spacing w:line="360" w:lineRule="auto"/>
        <w:ind w:firstLine="709"/>
        <w:jc w:val="both"/>
        <w:rPr>
          <w:rFonts w:ascii="GHEA Grapalat" w:hAnsi="GHEA Grapalat"/>
          <w:b/>
          <w:bCs/>
          <w:iCs/>
          <w:lang w:val="hy-AM" w:eastAsia="ru-RU"/>
        </w:rPr>
      </w:pPr>
    </w:p>
    <w:p w:rsidR="001110CD" w:rsidRPr="004A4DD0" w:rsidRDefault="001110CD" w:rsidP="001110CD">
      <w:pPr>
        <w:pStyle w:val="Heading4"/>
      </w:pPr>
      <w:r w:rsidRPr="004A4DD0">
        <w:t xml:space="preserve"> </w:t>
      </w:r>
      <w:bookmarkStart w:id="224" w:name="_Toc342906983"/>
      <w:bookmarkStart w:id="225" w:name="_Toc343337608"/>
      <w:bookmarkStart w:id="226" w:name="_Toc19124429"/>
      <w:r w:rsidRPr="004A4DD0">
        <w:t>Ինքնաբացարկը, բացարկը կամ վարույթին մասնակցելուց ազատելը</w:t>
      </w:r>
      <w:bookmarkEnd w:id="224"/>
      <w:bookmarkEnd w:id="225"/>
      <w:bookmarkEnd w:id="226"/>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1. Ի</w:t>
      </w:r>
      <w:r w:rsidRPr="004A4DD0">
        <w:rPr>
          <w:rFonts w:ascii="GHEA Grapalat" w:hAnsi="GHEA Grapalat" w:cs="Sylfaen"/>
          <w:lang w:val="hy-AM" w:eastAsia="ru-RU"/>
        </w:rPr>
        <w:t>նքնաբացարկի, բացարկի</w:t>
      </w:r>
      <w:r w:rsidRPr="004A4DD0">
        <w:rPr>
          <w:rFonts w:ascii="GHEA Grapalat" w:hAnsi="GHEA Grapalat" w:cs="Arial Armenian"/>
          <w:lang w:val="hy-AM" w:eastAsia="ru-RU"/>
        </w:rPr>
        <w:t xml:space="preserve"> կամ </w:t>
      </w:r>
      <w:r w:rsidRPr="004A4DD0">
        <w:rPr>
          <w:rFonts w:ascii="GHEA Grapalat" w:hAnsi="GHEA Grapalat" w:cs="Sylfaen"/>
          <w:lang w:val="hy-AM" w:eastAsia="ru-RU"/>
        </w:rPr>
        <w:t>վարույթին մասնակցելուց</w:t>
      </w:r>
      <w:r w:rsidRPr="004A4DD0">
        <w:rPr>
          <w:rFonts w:ascii="GHEA Grapalat" w:hAnsi="GHEA Grapalat" w:cs="Arial Armenian"/>
          <w:lang w:val="hy-AM" w:eastAsia="ru-RU"/>
        </w:rPr>
        <w:t xml:space="preserve"> ազատ</w:t>
      </w:r>
      <w:r w:rsidRPr="004A4DD0">
        <w:rPr>
          <w:rFonts w:ascii="GHEA Grapalat" w:hAnsi="GHEA Grapalat" w:cs="Sylfaen"/>
          <w:lang w:val="hy-AM" w:eastAsia="ru-RU"/>
        </w:rPr>
        <w:t>ելու</w:t>
      </w:r>
      <w:r w:rsidRPr="004A4DD0">
        <w:rPr>
          <w:rFonts w:ascii="GHEA Grapalat" w:hAnsi="GHEA Grapalat" w:cs="Arial Armenian"/>
          <w:lang w:val="hy-AM" w:eastAsia="ru-RU"/>
        </w:rPr>
        <w:t xml:space="preserve"> համար հիմք են հանդիսանում </w:t>
      </w:r>
      <w:r w:rsidRPr="004A4DD0">
        <w:rPr>
          <w:rFonts w:ascii="GHEA Grapalat" w:hAnsi="GHEA Grapalat" w:cs="Sylfaen"/>
          <w:lang w:val="hy-AM" w:eastAsia="ru-RU"/>
        </w:rPr>
        <w:t>քրեական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համապատասխան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անձանց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 xml:space="preserve">բացառող </w:t>
      </w:r>
      <w:r w:rsidRPr="004A4DD0">
        <w:rPr>
          <w:rFonts w:ascii="GHEA Grapalat" w:hAnsi="GHEA Grapalat" w:cs="Arial Armenian"/>
          <w:lang w:val="hy-AM" w:eastAsia="ru-RU"/>
        </w:rPr>
        <w:t xml:space="preserve">սույն գլխով նախատեսված </w:t>
      </w:r>
      <w:r w:rsidRPr="004A4DD0">
        <w:rPr>
          <w:rFonts w:ascii="GHEA Grapalat" w:hAnsi="GHEA Grapalat" w:cs="Sylfaen"/>
          <w:lang w:val="hy-AM" w:eastAsia="ru-RU"/>
        </w:rPr>
        <w:t>հանգամանքները</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2. Վ</w:t>
      </w:r>
      <w:r w:rsidRPr="004A4DD0">
        <w:rPr>
          <w:rFonts w:ascii="GHEA Grapalat" w:hAnsi="GHEA Grapalat" w:cs="Sylfaen"/>
          <w:lang w:val="hy-AM" w:eastAsia="ru-RU"/>
        </w:rPr>
        <w:t>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ներգրավված անձինք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ովքեր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տեղեկություններ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քրեական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իրենց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բացառող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հանգամանքների</w:t>
      </w:r>
      <w:r w:rsidRPr="004A4DD0">
        <w:rPr>
          <w:rFonts w:ascii="GHEA Grapalat" w:hAnsi="GHEA Grapalat" w:cs="Arial Armenian"/>
          <w:lang w:val="hy-AM" w:eastAsia="ru-RU"/>
        </w:rPr>
        <w:t xml:space="preserve"> վերաբերյալ, </w:t>
      </w:r>
      <w:r w:rsidRPr="004A4DD0">
        <w:rPr>
          <w:rFonts w:ascii="GHEA Grapalat" w:hAnsi="GHEA Grapalat" w:cs="Sylfaen"/>
          <w:lang w:val="hy-AM" w:eastAsia="ru-RU"/>
        </w:rPr>
        <w:t>պարտավոր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դրանց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շահագրգիռ</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մասնակիցներին</w:t>
      </w:r>
      <w:r w:rsidRPr="004A4DD0">
        <w:rPr>
          <w:rFonts w:ascii="GHEA Grapalat" w:hAnsi="GHEA Grapalat" w:cs="Arial Armenian"/>
          <w:lang w:val="hy-AM" w:eastAsia="ru-RU"/>
        </w:rPr>
        <w:t xml:space="preserve"> և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իսկ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երբ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համոզմունք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իրենց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բնականոն ընթացքի անհնարինության վերաբերյալ՝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ինքնաբացարկ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մասնակցելուց </w:t>
      </w:r>
      <w:r w:rsidRPr="004A4DD0">
        <w:rPr>
          <w:rFonts w:ascii="GHEA Grapalat" w:hAnsi="GHEA Grapalat" w:cs="Sylfaen"/>
          <w:lang w:val="hy-AM" w:eastAsia="ru-RU"/>
        </w:rPr>
        <w:t>իրենց</w:t>
      </w:r>
      <w:r w:rsidRPr="004A4DD0">
        <w:rPr>
          <w:rFonts w:ascii="GHEA Grapalat" w:hAnsi="GHEA Grapalat" w:cs="Arial Armenian"/>
          <w:lang w:val="hy-AM" w:eastAsia="ru-RU"/>
        </w:rPr>
        <w:t xml:space="preserve"> ազատելու </w:t>
      </w:r>
      <w:r w:rsidRPr="004A4DD0">
        <w:rPr>
          <w:rFonts w:ascii="GHEA Grapalat" w:hAnsi="GHEA Grapalat" w:cs="Sylfaen"/>
          <w:lang w:val="hy-AM" w:eastAsia="ru-RU"/>
        </w:rPr>
        <w:t>մասին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միջնորդություն</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Վարույթի </w:t>
      </w:r>
      <w:r w:rsidRPr="004A4DD0">
        <w:rPr>
          <w:rFonts w:ascii="GHEA Grapalat" w:hAnsi="GHEA Grapalat" w:cs="Sylfaen"/>
          <w:lang w:val="hy-AM" w:eastAsia="ru-RU"/>
        </w:rPr>
        <w:t>մասնավոր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մասնակիցը իրավունք ունի ցանկացած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պահի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բացարկ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հայտնել</w:t>
      </w:r>
      <w:r w:rsidRPr="004A4DD0">
        <w:rPr>
          <w:rFonts w:ascii="GHEA Grapalat" w:hAnsi="GHEA Grapalat" w:cs="Arial Armenian"/>
          <w:lang w:val="hy-AM" w:eastAsia="ru-RU"/>
        </w:rPr>
        <w:t xml:space="preserve"> վարույթի </w:t>
      </w:r>
      <w:r w:rsidRPr="004A4DD0">
        <w:rPr>
          <w:rFonts w:ascii="GHEA Grapalat" w:hAnsi="GHEA Grapalat" w:cs="Sylfaen"/>
          <w:lang w:val="hy-AM" w:eastAsia="ru-RU"/>
        </w:rPr>
        <w:t>հանրային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Դատավորին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բացարկ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lang w:val="hy-AM" w:eastAsia="ru-RU"/>
        </w:rPr>
        <w:t xml:space="preserve"> </w:t>
      </w:r>
      <w:r w:rsidRPr="004A4DD0">
        <w:rPr>
          <w:rFonts w:ascii="GHEA Grapalat" w:hAnsi="GHEA Grapalat" w:cs="Sylfaen"/>
          <w:lang w:val="hy-AM" w:eastAsia="ru-RU"/>
        </w:rPr>
        <w:t>հայտնվել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մինչև</w:t>
      </w:r>
      <w:r w:rsidRPr="004A4DD0">
        <w:rPr>
          <w:rFonts w:ascii="GHEA Grapalat" w:hAnsi="GHEA Grapalat" w:cs="Arial Armenian"/>
          <w:lang w:val="hy-AM" w:eastAsia="ru-RU"/>
        </w:rPr>
        <w:t xml:space="preserve"> </w:t>
      </w:r>
      <w:r w:rsidRPr="004A4DD0">
        <w:rPr>
          <w:rFonts w:ascii="GHEA Grapalat" w:hAnsi="GHEA Grapalat" w:cs="Sylfaen"/>
          <w:lang w:val="hy-AM"/>
        </w:rPr>
        <w:t>հիմնական դատալսումները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սկսելը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բացառությամբ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երբ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բացարկ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հայտնողը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կապացուցի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բացարկի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հիմքն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դարձել</w:t>
      </w:r>
      <w:r w:rsidRPr="004A4DD0">
        <w:rPr>
          <w:rFonts w:ascii="GHEA Grapalat" w:hAnsi="GHEA Grapalat" w:cs="Arial Armenian"/>
          <w:lang w:val="hy-AM" w:eastAsia="ru-RU"/>
        </w:rPr>
        <w:t xml:space="preserve"> </w:t>
      </w:r>
      <w:r w:rsidRPr="004A4DD0">
        <w:rPr>
          <w:rFonts w:ascii="GHEA Grapalat" w:hAnsi="GHEA Grapalat" w:cs="Sylfaen"/>
          <w:lang w:val="hy-AM"/>
        </w:rPr>
        <w:t>հիմնական դատալսումները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սկսվելուց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հետո</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մինչ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այդ</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չէր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լինել։</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Բացարկը,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ինքնաբացարկը</w:t>
      </w:r>
      <w:r w:rsidRPr="004A4DD0">
        <w:rPr>
          <w:rFonts w:ascii="GHEA Grapalat" w:hAnsi="GHEA Grapalat" w:cs="Arial Armenian"/>
          <w:lang w:val="hy-AM" w:eastAsia="ru-RU"/>
        </w:rPr>
        <w:t xml:space="preserve"> կամ վարույթին մասնակցելուց ազատելու մ</w:t>
      </w:r>
      <w:r w:rsidRPr="004A4DD0">
        <w:rPr>
          <w:rFonts w:ascii="GHEA Grapalat" w:hAnsi="GHEA Grapalat" w:cs="Sylfaen"/>
          <w:lang w:val="hy-AM" w:eastAsia="ru-RU"/>
        </w:rPr>
        <w:t>իջնորդությունը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պետք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փաստարկված</w:t>
      </w:r>
      <w:r w:rsidRPr="004A4DD0">
        <w:rPr>
          <w:rFonts w:ascii="GHEA Grapalat" w:hAnsi="GHEA Grapalat" w:cs="Arial Armenian"/>
          <w:lang w:val="hy-AM" w:eastAsia="ru-RU"/>
        </w:rPr>
        <w:t xml:space="preserve">: Նույն անձին </w:t>
      </w:r>
      <w:r w:rsidRPr="004A4DD0">
        <w:rPr>
          <w:rFonts w:ascii="GHEA Grapalat" w:hAnsi="GHEA Grapalat" w:cs="Sylfaen"/>
          <w:lang w:val="hy-AM" w:eastAsia="ru-RU"/>
        </w:rPr>
        <w:t>նույն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փաստարկմամբ բացարկ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հայտնվել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անգամ</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bCs/>
          <w:iCs/>
          <w:lang w:val="hy-AM" w:eastAsia="ru-RU"/>
        </w:rPr>
      </w:pPr>
    </w:p>
    <w:p w:rsidR="001110CD" w:rsidRPr="004A4DD0" w:rsidRDefault="001110CD" w:rsidP="001110CD">
      <w:pPr>
        <w:pStyle w:val="Heading4"/>
      </w:pPr>
      <w:bookmarkStart w:id="227" w:name="_Toc342906984"/>
      <w:bookmarkStart w:id="228" w:name="_Toc343337609"/>
      <w:r w:rsidRPr="004A4DD0">
        <w:rPr>
          <w:rFonts w:cs="Arial Armenian"/>
        </w:rPr>
        <w:t xml:space="preserve"> </w:t>
      </w:r>
      <w:bookmarkStart w:id="229" w:name="_Toc19124430"/>
      <w:r w:rsidRPr="004A4DD0">
        <w:rPr>
          <w:rFonts w:cs="Arial Armenian"/>
        </w:rPr>
        <w:t>Ի</w:t>
      </w:r>
      <w:r w:rsidRPr="004A4DD0">
        <w:t>նքնաբացարկի, բացարկի</w:t>
      </w:r>
      <w:r w:rsidRPr="004A4DD0">
        <w:rPr>
          <w:rFonts w:cs="Arial Armenian"/>
        </w:rPr>
        <w:t xml:space="preserve"> կամ </w:t>
      </w:r>
      <w:r w:rsidRPr="004A4DD0">
        <w:t>վարույթին</w:t>
      </w:r>
      <w:r w:rsidRPr="004A4DD0">
        <w:rPr>
          <w:rFonts w:cs="Arial Armenian"/>
        </w:rPr>
        <w:t xml:space="preserve"> մասնակցելուց ազատելու հարցի </w:t>
      </w:r>
      <w:r w:rsidRPr="004A4DD0">
        <w:t>լուծումը</w:t>
      </w:r>
      <w:bookmarkEnd w:id="227"/>
      <w:bookmarkEnd w:id="228"/>
      <w:bookmarkEnd w:id="229"/>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lang w:val="hy-AM" w:eastAsia="ru-RU"/>
        </w:rPr>
        <w:t>1. Ի</w:t>
      </w:r>
      <w:r w:rsidRPr="004A4DD0">
        <w:rPr>
          <w:rFonts w:ascii="GHEA Grapalat" w:hAnsi="GHEA Grapalat" w:cs="Sylfaen"/>
          <w:lang w:val="hy-AM" w:eastAsia="ru-RU"/>
        </w:rPr>
        <w:t>նքնաբացարկը, բացարկը</w:t>
      </w:r>
      <w:r w:rsidRPr="004A4DD0">
        <w:rPr>
          <w:rFonts w:ascii="GHEA Grapalat" w:hAnsi="GHEA Grapalat" w:cs="Arial Armenian"/>
          <w:lang w:val="hy-AM" w:eastAsia="ru-RU"/>
        </w:rPr>
        <w:t xml:space="preserve"> կամ </w:t>
      </w:r>
      <w:r w:rsidRPr="004A4DD0">
        <w:rPr>
          <w:rFonts w:ascii="GHEA Grapalat" w:hAnsi="GHEA Grapalat" w:cs="Sylfaen"/>
          <w:lang w:val="hy-AM" w:eastAsia="ru-RU"/>
        </w:rPr>
        <w:t>վարույթին մասնակցելուց ազատելու</w:t>
      </w:r>
      <w:r w:rsidRPr="004A4DD0">
        <w:rPr>
          <w:rFonts w:ascii="GHEA Grapalat" w:hAnsi="GHEA Grapalat" w:cs="Arial Armenian"/>
          <w:lang w:val="hy-AM" w:eastAsia="ru-RU"/>
        </w:rPr>
        <w:t xml:space="preserve"> միջնորդությունն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իրավասության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սահմաններում լուծում է 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մարմինը: Համապատասխան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անձը վարույթին մասնակցելուց կարող է ազատվել նաև վարույթն իրականացնող մարմնի նախաձեռնությամբ:</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lastRenderedPageBreak/>
        <w:t>2. Ի</w:t>
      </w:r>
      <w:r w:rsidRPr="004A4DD0">
        <w:rPr>
          <w:rFonts w:ascii="GHEA Grapalat" w:hAnsi="GHEA Grapalat" w:cs="Sylfaen"/>
          <w:lang w:val="hy-AM" w:eastAsia="ru-RU"/>
        </w:rPr>
        <w:t>նքնաբացարկի, բացարկի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 մասնակցելուց ազատելու վերաբերյալ կայացվում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որոշում</w:t>
      </w:r>
      <w:r w:rsidRPr="004A4DD0">
        <w:rPr>
          <w:rFonts w:ascii="GHEA Grapalat" w:hAnsi="GHEA Grapalat" w:cs="Arial Armenian"/>
          <w:lang w:val="hy-AM" w:eastAsia="ru-RU"/>
        </w:rPr>
        <w:t xml:space="preserve">, որի </w:t>
      </w:r>
      <w:r w:rsidRPr="004A4DD0">
        <w:rPr>
          <w:rFonts w:ascii="GHEA Grapalat" w:hAnsi="GHEA Grapalat" w:cs="Sylfaen"/>
          <w:lang w:val="hy-AM" w:eastAsia="ru-RU"/>
        </w:rPr>
        <w:t>պատճենն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ուղարկվում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տվյալ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մասնակիցներին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3. Ինքնաբացարկ հայտնած դ</w:t>
      </w:r>
      <w:r w:rsidRPr="004A4DD0">
        <w:rPr>
          <w:rFonts w:ascii="GHEA Grapalat" w:hAnsi="GHEA Grapalat" w:cs="Sylfaen"/>
          <w:lang w:val="hy-AM" w:eastAsia="ru-RU"/>
        </w:rPr>
        <w:t>ատավորը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կողմերին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բացահայտել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ինքնաբացարկի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հիմքերը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ինչը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ենթակա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բառացի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արձանագրման</w:t>
      </w:r>
      <w:r w:rsidRPr="004A4DD0">
        <w:rPr>
          <w:rFonts w:ascii="GHEA Grapalat" w:hAnsi="GHEA Grapalat" w:cs="Arial Armenian"/>
          <w:lang w:val="hy-AM" w:eastAsia="ru-RU"/>
        </w:rPr>
        <w:t>: Եթե ի</w:t>
      </w:r>
      <w:r w:rsidRPr="004A4DD0">
        <w:rPr>
          <w:rFonts w:ascii="GHEA Grapalat" w:hAnsi="GHEA Grapalat" w:cs="Sylfaen"/>
          <w:lang w:val="hy-AM" w:eastAsia="ru-RU"/>
        </w:rPr>
        <w:t>նքնաբացարկ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հայտնած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դատավորը</w:t>
      </w:r>
      <w:r w:rsidRPr="004A4DD0">
        <w:rPr>
          <w:rFonts w:ascii="GHEA Grapalat" w:hAnsi="GHEA Grapalat" w:cs="Arial Armenian"/>
          <w:lang w:val="hy-AM" w:eastAsia="ru-RU"/>
        </w:rPr>
        <w:t xml:space="preserve"> գտնում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w:t>
      </w:r>
      <w:r w:rsidRPr="004A4DD0">
        <w:rPr>
          <w:rFonts w:ascii="GHEA Grapalat" w:hAnsi="GHEA Grapalat" w:cs="Arial Armenian"/>
          <w:lang w:val="hy-AM" w:eastAsia="ru-RU"/>
        </w:rPr>
        <w:t xml:space="preserve"> կարող է </w:t>
      </w:r>
      <w:r w:rsidRPr="004A4DD0">
        <w:rPr>
          <w:rFonts w:ascii="GHEA Grapalat" w:hAnsi="GHEA Grapalat" w:cs="Sylfaen"/>
          <w:lang w:val="hy-AM" w:eastAsia="ru-RU"/>
        </w:rPr>
        <w:t>տվյալ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անկողմնակալ</w:t>
      </w:r>
      <w:r w:rsidRPr="004A4DD0">
        <w:rPr>
          <w:rFonts w:ascii="GHEA Grapalat" w:hAnsi="GHEA Grapalat" w:cs="Arial Armenian"/>
          <w:lang w:val="hy-AM" w:eastAsia="ru-RU"/>
        </w:rPr>
        <w:t xml:space="preserve">, ապա իրավասու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դիմել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կողմերին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առաջարկելով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բացակայությամբ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քննարկել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ինքնաբացարկի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անտեսման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հարցը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Եթե</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դատավորի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բացակայությամբ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համաձայնում են անտեսել դատավորի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ինքնաբացարկը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այդ</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որոշումն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արձանագրելուց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հետո</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դատավորը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շարունակում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վարույթը</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Դատավորին</w:t>
      </w:r>
      <w:r w:rsidRPr="004A4DD0">
        <w:rPr>
          <w:rFonts w:ascii="GHEA Grapalat" w:hAnsi="GHEA Grapalat" w:cs="Arial Armenian"/>
          <w:lang w:val="hy-AM" w:eastAsia="ru-RU"/>
        </w:rPr>
        <w:t xml:space="preserve"> հայտնված </w:t>
      </w:r>
      <w:r w:rsidRPr="004A4DD0">
        <w:rPr>
          <w:rFonts w:ascii="GHEA Grapalat" w:hAnsi="GHEA Grapalat" w:cs="Sylfaen"/>
          <w:lang w:val="hy-AM" w:eastAsia="ru-RU"/>
        </w:rPr>
        <w:t>բացարկը լուծում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տվյալ </w:t>
      </w:r>
      <w:r w:rsidRPr="004A4DD0">
        <w:rPr>
          <w:rFonts w:ascii="GHEA Grapalat" w:hAnsi="GHEA Grapalat" w:cs="Sylfaen"/>
          <w:lang w:val="hy-AM" w:eastAsia="ru-RU"/>
        </w:rPr>
        <w:t>դատավորը</w:t>
      </w:r>
      <w:r w:rsidRPr="004A4DD0">
        <w:rPr>
          <w:rFonts w:ascii="GHEA Grapalat" w:hAnsi="GHEA Grapalat" w:cs="Arial Armenian"/>
          <w:lang w:val="hy-AM" w:eastAsia="ru-RU"/>
        </w:rPr>
        <w:t xml:space="preserve">: Եթե բացարկ է ներկայացվել </w:t>
      </w:r>
      <w:r w:rsidRPr="004A4DD0">
        <w:rPr>
          <w:rFonts w:ascii="GHEA Grapalat" w:hAnsi="GHEA Grapalat" w:cs="Sylfaen"/>
          <w:lang w:val="hy-AM" w:eastAsia="ru-RU"/>
        </w:rPr>
        <w:t>կոլեգիալ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կազմով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 մեկից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ավելի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դատավորների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ամբողջ</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կազմին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յուրաքանչյուր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լուծում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բացարկի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հարցը</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5. Մինչդատական վարույթում դ</w:t>
      </w:r>
      <w:r w:rsidRPr="004A4DD0">
        <w:rPr>
          <w:rFonts w:ascii="GHEA Grapalat" w:hAnsi="GHEA Grapalat" w:cs="Sylfaen"/>
          <w:lang w:val="hy-AM" w:eastAsia="ru-RU"/>
        </w:rPr>
        <w:t>ատախազին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հայտնված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բացարկը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լուծում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վերադաս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դատախազը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իսկ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վարույթում</w:t>
      </w:r>
      <w:r w:rsidRPr="004A4DD0">
        <w:rPr>
          <w:rFonts w:ascii="GHEA Grapalat" w:hAnsi="GHEA Grapalat" w:cs="Sylfaen"/>
          <w:lang w:val="hy-AM" w:eastAsia="ru-RU"/>
        </w:rPr>
        <w:t>՝</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համապատասխան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6. </w:t>
      </w:r>
      <w:r w:rsidRPr="004A4DD0">
        <w:rPr>
          <w:rFonts w:ascii="GHEA Grapalat" w:hAnsi="GHEA Grapalat" w:cs="Sylfaen"/>
          <w:lang w:val="hy-AM" w:eastAsia="ru-RU"/>
        </w:rPr>
        <w:t>Քննիչին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քննչական</w:t>
      </w:r>
      <w:r w:rsidRPr="004A4DD0">
        <w:rPr>
          <w:rFonts w:ascii="GHEA Grapalat" w:hAnsi="GHEA Grapalat" w:cs="Arial Armenian"/>
          <w:lang w:val="hy-AM" w:eastAsia="ru-RU"/>
        </w:rPr>
        <w:t xml:space="preserve"> </w:t>
      </w:r>
      <w:r w:rsidRPr="004A4DD0">
        <w:rPr>
          <w:rFonts w:ascii="GHEA Grapalat" w:eastAsia="Arial Unicode MS" w:hAnsi="GHEA Grapalat" w:cs="Sylfaen"/>
          <w:lang w:val="hy-AM"/>
        </w:rPr>
        <w:t>մարմնի</w:t>
      </w:r>
      <w:r w:rsidRPr="004A4DD0">
        <w:rPr>
          <w:rFonts w:ascii="GHEA Grapalat" w:hAnsi="GHEA Grapalat" w:cs="Sylfaen"/>
          <w:lang w:val="hy-AM" w:eastAsia="ru-RU"/>
        </w:rPr>
        <w:t xml:space="preserve"> ղեկավարին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հետաքննիչին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հետաքննության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պետին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հայտնված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բացարկը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լուծում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հսկող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դատախազը</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7. </w:t>
      </w:r>
      <w:r w:rsidRPr="004A4DD0">
        <w:rPr>
          <w:rFonts w:ascii="GHEA Grapalat" w:hAnsi="GHEA Grapalat" w:cs="Sylfaen"/>
          <w:lang w:val="hy-AM" w:eastAsia="ru-RU"/>
        </w:rPr>
        <w:t xml:space="preserve">Պաշտպանին, տուժողի կամ գույքային պատասխանողի </w:t>
      </w:r>
      <w:r w:rsidRPr="004A4DD0">
        <w:rPr>
          <w:rFonts w:ascii="GHEA Grapalat" w:hAnsi="GHEA Grapalat" w:cs="Arial Armenian"/>
          <w:lang w:val="hy-AM" w:eastAsia="ru-RU"/>
        </w:rPr>
        <w:t xml:space="preserve">լիազոր </w:t>
      </w:r>
      <w:r w:rsidRPr="004A4DD0">
        <w:rPr>
          <w:rFonts w:ascii="GHEA Grapalat" w:hAnsi="GHEA Grapalat" w:cs="Sylfaen"/>
          <w:lang w:val="hy-AM" w:eastAsia="ru-RU"/>
        </w:rPr>
        <w:t>ներկայացուցչին, վկայի փաստաբանին, մեղադրյալի, տուժողի, գույքային պատասխանողի կամ վկայի օրինական ներկայացուցչին վարույթին մասնակցելուց ազատելու հարցը լուծում է վարույթն իրականացնող մարմինը</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8. Փ</w:t>
      </w:r>
      <w:r w:rsidRPr="004A4DD0">
        <w:rPr>
          <w:rFonts w:ascii="GHEA Grapalat" w:hAnsi="GHEA Grapalat" w:cs="Sylfaen"/>
          <w:lang w:val="hy-AM" w:eastAsia="ru-RU"/>
        </w:rPr>
        <w:t>որձագետին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թարգմանչին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հայտնված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բացարկը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լուծում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մարմինը</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9. </w:t>
      </w:r>
      <w:r w:rsidRPr="004A4DD0">
        <w:rPr>
          <w:rFonts w:ascii="GHEA Grapalat" w:hAnsi="GHEA Grapalat" w:cs="Sylfaen"/>
          <w:lang w:val="hy-AM" w:eastAsia="ru-RU"/>
        </w:rPr>
        <w:t>Ընթերակային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հայտնված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բացարկը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լուծում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ապացուցողական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իսկ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քարտուղարին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հայտնված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բացարկը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դատարանը</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lastRenderedPageBreak/>
        <w:t xml:space="preserve">10. Մեկից ավելի </w:t>
      </w:r>
      <w:r w:rsidRPr="004A4DD0">
        <w:rPr>
          <w:rFonts w:ascii="GHEA Grapalat" w:hAnsi="GHEA Grapalat" w:cs="Sylfaen"/>
          <w:lang w:val="hy-AM" w:eastAsia="ru-RU"/>
        </w:rPr>
        <w:t>անձանց</w:t>
      </w:r>
      <w:r w:rsidRPr="004A4DD0">
        <w:rPr>
          <w:rFonts w:ascii="GHEA Grapalat" w:hAnsi="GHEA Grapalat" w:cs="Arial Armenian"/>
          <w:lang w:val="hy-AM" w:eastAsia="ru-RU"/>
        </w:rPr>
        <w:t xml:space="preserve"> միաժամանակ հայտնված </w:t>
      </w:r>
      <w:r w:rsidRPr="004A4DD0">
        <w:rPr>
          <w:rFonts w:ascii="GHEA Grapalat" w:hAnsi="GHEA Grapalat" w:cs="Sylfaen"/>
          <w:lang w:val="hy-AM" w:eastAsia="ru-RU"/>
        </w:rPr>
        <w:t>բացարկների դեպքում, առաջնահերթության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կարգով լուծվում է այն անձին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հայտնված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բացարկը, ով իրավասու է լուծել մյուսների բացարկի հարցը</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Sylfaen"/>
          <w:lang w:val="hy-AM" w:eastAsia="ru-RU"/>
        </w:rPr>
        <w:t>11. 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երբ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մեկից ավելի անձանց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միաժամանակյա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բացառվում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ազգակցական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կախվածության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հարաբերությունների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պատճառով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 մասնակցելուց ազատվում է 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մյուսներից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ուշ</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ձեռք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բերել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ներգրավված 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կարգավիճակ` բացառությամբ օրինական ներկայացուցչի</w:t>
      </w:r>
      <w:r w:rsidRPr="004A4DD0">
        <w:rPr>
          <w:rFonts w:ascii="GHEA Grapalat" w:hAnsi="GHEA Grapalat" w:cs="Arial Armenian"/>
          <w:lang w:val="hy-AM" w:eastAsia="ru-RU"/>
        </w:rPr>
        <w:t xml:space="preserve">: </w:t>
      </w:r>
    </w:p>
    <w:p w:rsidR="001110CD" w:rsidRPr="004A4DD0" w:rsidRDefault="001110CD" w:rsidP="001110CD">
      <w:pPr>
        <w:spacing w:line="360" w:lineRule="auto"/>
        <w:ind w:firstLine="709"/>
        <w:jc w:val="both"/>
        <w:rPr>
          <w:rFonts w:ascii="GHEA Grapalat" w:hAnsi="GHEA Grapalat" w:cs="Sylfaen"/>
          <w:b/>
          <w:bCs/>
          <w:iCs/>
          <w:lang w:val="hy-AM" w:eastAsia="ru-RU"/>
        </w:rPr>
      </w:pPr>
    </w:p>
    <w:p w:rsidR="001110CD" w:rsidRPr="004A4DD0" w:rsidRDefault="001110CD" w:rsidP="001110CD">
      <w:pPr>
        <w:pStyle w:val="Heading4"/>
      </w:pPr>
      <w:r w:rsidRPr="004A4DD0">
        <w:t xml:space="preserve"> </w:t>
      </w:r>
      <w:bookmarkStart w:id="230" w:name="_Toc342906985"/>
      <w:bookmarkStart w:id="231" w:name="_Toc343337610"/>
      <w:bookmarkStart w:id="232" w:name="_Toc19124431"/>
      <w:r w:rsidRPr="004A4DD0">
        <w:rPr>
          <w:rFonts w:cs="Arial Armenian"/>
        </w:rPr>
        <w:t>Վ</w:t>
      </w:r>
      <w:r w:rsidRPr="004A4DD0">
        <w:t>արույթին</w:t>
      </w:r>
      <w:r w:rsidRPr="004A4DD0">
        <w:rPr>
          <w:rFonts w:cs="Arial Armenian"/>
        </w:rPr>
        <w:t xml:space="preserve"> դատավորի </w:t>
      </w:r>
      <w:r w:rsidRPr="004A4DD0">
        <w:t>մասնակցությունը</w:t>
      </w:r>
      <w:r w:rsidRPr="004A4DD0">
        <w:rPr>
          <w:rFonts w:cs="Arial Armenian"/>
        </w:rPr>
        <w:t xml:space="preserve"> </w:t>
      </w:r>
      <w:r w:rsidRPr="004A4DD0">
        <w:t>բացառող</w:t>
      </w:r>
      <w:r w:rsidRPr="004A4DD0">
        <w:rPr>
          <w:rFonts w:cs="Arial Armenian"/>
        </w:rPr>
        <w:t xml:space="preserve"> </w:t>
      </w:r>
      <w:r w:rsidRPr="004A4DD0">
        <w:t>հանգամանքները</w:t>
      </w:r>
      <w:bookmarkEnd w:id="230"/>
      <w:bookmarkEnd w:id="231"/>
      <w:bookmarkEnd w:id="232"/>
      <w:r w:rsidRPr="004A4DD0">
        <w:t xml:space="preserve"> </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lang w:val="hy-AM" w:eastAsia="ru-RU"/>
        </w:rPr>
        <w:t>1.</w:t>
      </w:r>
      <w:r w:rsidRPr="004A4DD0">
        <w:rPr>
          <w:rFonts w:ascii="GHEA Grapalat" w:hAnsi="GHEA Grapalat" w:cs="Sylfaen"/>
          <w:lang w:val="hy-AM" w:eastAsia="ru-RU"/>
        </w:rPr>
        <w:t xml:space="preserve"> Դատավորը, ի թիվս </w:t>
      </w:r>
      <w:r w:rsidRPr="004A4DD0">
        <w:rPr>
          <w:rFonts w:ascii="GHEA Grapalat" w:hAnsi="GHEA Grapalat"/>
          <w:lang w:val="hy-AM"/>
        </w:rPr>
        <w:t>Հայաստանի Հանրապետության դատական օրենսգիրք Հայաստանի Հանրապետության սահմանադրական օրենքի 71-րդ հոդվածի 2-րդ մասով նախատեսված հիմքերի,</w:t>
      </w:r>
      <w:r w:rsidRPr="004A4DD0">
        <w:rPr>
          <w:rFonts w:ascii="GHEA Grapalat" w:hAnsi="GHEA Grapalat" w:cs="Sylfaen"/>
          <w:lang w:val="hy-AM" w:eastAsia="ru-RU"/>
        </w:rPr>
        <w:t xml:space="preserve"> 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եթե</w:t>
      </w:r>
      <w:r w:rsidRPr="004A4DD0">
        <w:rPr>
          <w:rFonts w:ascii="GHEA Grapalat" w:hAnsi="GHEA Grapalat"/>
          <w:lang w:val="hy-AM" w:eastAsia="ru-RU"/>
        </w:rPr>
        <w:t>`</w:t>
      </w:r>
      <w:r w:rsidRPr="004A4DD0">
        <w:rPr>
          <w:rFonts w:ascii="GHEA Grapalat" w:hAnsi="GHEA Grapalat" w:cs="Sylfaen"/>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Sylfaen"/>
          <w:lang w:val="hy-AM" w:eastAsia="ru-RU"/>
        </w:rPr>
        <w:t>1) մինչդատական վարույթում սույն օրենսգրքով նախատեսված ընթացակարգերի շրջանակներում ունկընդրել է ներկայացված մեղադրանքի կապակցությամբ մեղադրյալի խոստովանությունը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որպես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ականատես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եղել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փաստերին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որոնք</w:t>
      </w:r>
      <w:r w:rsidRPr="004A4DD0">
        <w:rPr>
          <w:rFonts w:ascii="GHEA Grapalat" w:hAnsi="GHEA Grapalat" w:cs="Arial Armenian"/>
          <w:lang w:val="hy-AM" w:eastAsia="ru-RU"/>
        </w:rPr>
        <w:t xml:space="preserve"> քննվում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ընթացքում</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առկա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հանգամանքներ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ողջամիտ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կասկած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հարուցել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տվյալ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կապված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անկողմնակալության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մեջ</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Առաջին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ատյանի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վերաքննիչ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դատարաններում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դատավորը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տվյալ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հետագայում</w:t>
      </w:r>
      <w:r w:rsidRPr="004A4DD0">
        <w:rPr>
          <w:rFonts w:ascii="GHEA Grapalat" w:hAnsi="GHEA Grapalat" w:cs="Arial Armenian"/>
          <w:lang w:val="hy-AM" w:eastAsia="ru-RU"/>
        </w:rPr>
        <w:t>:</w:t>
      </w:r>
      <w:r w:rsidRPr="004A4DD0">
        <w:rPr>
          <w:rFonts w:ascii="GHEA Grapalat" w:hAnsi="GHEA Grapalat"/>
          <w:lang w:val="hy-AM" w:eastAsia="ru-RU"/>
        </w:rPr>
        <w:t xml:space="preserve"> </w:t>
      </w:r>
      <w:r w:rsidRPr="004A4DD0">
        <w:rPr>
          <w:rFonts w:ascii="GHEA Grapalat" w:hAnsi="GHEA Grapalat" w:cs="Sylfaen"/>
          <w:lang w:val="hy-AM" w:eastAsia="ru-RU"/>
        </w:rPr>
        <w:t>Դատավորի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կողմից նախնական դատալսումների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անցկացումը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տվյալ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հետագա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բացառող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հանգամանք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Վճռաբեկ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դատավորի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 չի բացառում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վճռաբեկ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հետագա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մասնակցությունը</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lastRenderedPageBreak/>
        <w:t xml:space="preserve">3. </w:t>
      </w:r>
      <w:r w:rsidRPr="004A4DD0">
        <w:rPr>
          <w:rFonts w:ascii="GHEA Grapalat" w:hAnsi="GHEA Grapalat" w:cs="Sylfaen"/>
          <w:lang w:val="hy-AM" w:eastAsia="ru-RU"/>
        </w:rPr>
        <w:t>Դատավորը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պարտավոր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չէ հայտնել ինքնաբացարկ կամ</w:t>
      </w:r>
      <w:r w:rsidRPr="004A4DD0">
        <w:rPr>
          <w:rFonts w:ascii="GHEA Grapalat" w:hAnsi="GHEA Grapalat" w:cs="Arial Armenian"/>
          <w:lang w:val="hy-AM" w:eastAsia="ru-RU"/>
        </w:rPr>
        <w:t xml:space="preserve"> ընդունել </w:t>
      </w:r>
      <w:r w:rsidRPr="004A4DD0">
        <w:rPr>
          <w:rFonts w:ascii="GHEA Grapalat" w:hAnsi="GHEA Grapalat" w:cs="Sylfaen"/>
          <w:lang w:val="hy-AM" w:eastAsia="ru-RU"/>
        </w:rPr>
        <w:t>բացարկը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եթե</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ակտ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կայացնելու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ստեղծվել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արդարադատության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մարմին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p>
    <w:p w:rsidR="001110CD" w:rsidRPr="004A4DD0" w:rsidRDefault="001110CD" w:rsidP="001110CD">
      <w:pPr>
        <w:pStyle w:val="Heading4"/>
      </w:pPr>
      <w:r w:rsidRPr="004A4DD0">
        <w:rPr>
          <w:rFonts w:cs="Arial Armenian"/>
        </w:rPr>
        <w:t xml:space="preserve"> </w:t>
      </w:r>
      <w:bookmarkStart w:id="233" w:name="_Toc342906986"/>
      <w:bookmarkStart w:id="234" w:name="_Toc343337611"/>
      <w:bookmarkStart w:id="235" w:name="_Toc19124432"/>
      <w:r w:rsidRPr="004A4DD0">
        <w:rPr>
          <w:rFonts w:cs="Arial Armenian"/>
        </w:rPr>
        <w:t>Վ</w:t>
      </w:r>
      <w:r w:rsidRPr="004A4DD0">
        <w:t>արույթին</w:t>
      </w:r>
      <w:r w:rsidRPr="004A4DD0">
        <w:rPr>
          <w:rFonts w:cs="Arial Armenian"/>
        </w:rPr>
        <w:t xml:space="preserve"> </w:t>
      </w:r>
      <w:r w:rsidRPr="004A4DD0">
        <w:t>հանրային</w:t>
      </w:r>
      <w:r w:rsidRPr="004A4DD0">
        <w:rPr>
          <w:rFonts w:cs="Arial Armenian"/>
        </w:rPr>
        <w:t xml:space="preserve"> </w:t>
      </w:r>
      <w:r w:rsidRPr="004A4DD0">
        <w:t>մասնակիցների</w:t>
      </w:r>
      <w:r w:rsidRPr="004A4DD0">
        <w:rPr>
          <w:rFonts w:cs="Arial Armenian"/>
        </w:rPr>
        <w:t xml:space="preserve"> </w:t>
      </w:r>
      <w:r w:rsidRPr="004A4DD0">
        <w:t>մասնակցությունը</w:t>
      </w:r>
      <w:r w:rsidRPr="004A4DD0">
        <w:rPr>
          <w:rFonts w:cs="Arial Armenian"/>
        </w:rPr>
        <w:t xml:space="preserve"> </w:t>
      </w:r>
      <w:r w:rsidRPr="004A4DD0">
        <w:t>բացառող</w:t>
      </w:r>
      <w:r w:rsidRPr="004A4DD0">
        <w:rPr>
          <w:rFonts w:cs="Arial Armenian"/>
        </w:rPr>
        <w:t xml:space="preserve"> </w:t>
      </w:r>
      <w:r w:rsidRPr="004A4DD0">
        <w:t>հանգամանքները</w:t>
      </w:r>
      <w:bookmarkEnd w:id="233"/>
      <w:bookmarkEnd w:id="234"/>
      <w:bookmarkEnd w:id="235"/>
      <w:r w:rsidRPr="004A4DD0">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1.</w:t>
      </w:r>
      <w:r w:rsidRPr="004A4DD0">
        <w:rPr>
          <w:rFonts w:ascii="GHEA Grapalat" w:hAnsi="GHEA Grapalat" w:cs="Sylfaen"/>
          <w:lang w:val="hy-AM" w:eastAsia="ru-RU"/>
        </w:rPr>
        <w:t xml:space="preserve"> Վարույթի հանրային մասնակիցը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քրեական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եթե</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1) առկա է սույն օրենսգրքի 66-րդ հոդվածի 1-ին մասի 2-3-րդ կետերով նախատեսված որևէ հանգամանք.</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2) համապատասխան վարույթն իրականացնող դատավորի հետ գտնվում է ազգակցական կամ անձնական կախվածության այլ հարաբերությունների մեջ:</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Դատախազի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մասնակցությունը մինչդատական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ինչպես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դատարանում 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մեղադրանքը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պաշտպանելը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համապատասխան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դատախազ</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հետագա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բացառող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հանգամանք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չէ</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Համապատասխան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նախկինում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քննիչ</w:t>
      </w:r>
      <w:r w:rsidRPr="004A4DD0">
        <w:rPr>
          <w:rFonts w:ascii="GHEA Grapalat" w:hAnsi="GHEA Grapalat" w:cs="Arial Armenian"/>
          <w:lang w:val="hy-AM" w:eastAsia="ru-RU"/>
        </w:rPr>
        <w:t xml:space="preserve">, քննչական մարմնի ղեկավար, </w:t>
      </w:r>
      <w:r w:rsidRPr="004A4DD0">
        <w:rPr>
          <w:rFonts w:ascii="GHEA Grapalat" w:hAnsi="GHEA Grapalat" w:cs="Sylfaen"/>
          <w:lang w:val="hy-AM" w:eastAsia="ru-RU"/>
        </w:rPr>
        <w:t>հետաքննիչ կամ հետաքննության մարմնի պետ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մասնակցելը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տվյալ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 որպես հանրային մասնակից նրանց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հետագա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բացառող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հանգամանք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չէ</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cs="Sylfaen"/>
          <w:b/>
          <w:bCs/>
          <w:iCs/>
          <w:lang w:val="hy-AM" w:eastAsia="ru-RU"/>
        </w:rPr>
      </w:pPr>
    </w:p>
    <w:p w:rsidR="001110CD" w:rsidRPr="004A4DD0" w:rsidRDefault="001110CD" w:rsidP="001110CD">
      <w:pPr>
        <w:pStyle w:val="Heading4"/>
      </w:pPr>
      <w:r w:rsidRPr="004A4DD0">
        <w:rPr>
          <w:rFonts w:cs="Arial Armenian"/>
        </w:rPr>
        <w:t xml:space="preserve"> </w:t>
      </w:r>
      <w:bookmarkStart w:id="236" w:name="_Toc342906987"/>
      <w:bookmarkStart w:id="237" w:name="_Toc343337612"/>
      <w:bookmarkStart w:id="238" w:name="_Toc19124433"/>
      <w:r w:rsidRPr="004A4DD0">
        <w:rPr>
          <w:rFonts w:cs="Arial Armenian"/>
        </w:rPr>
        <w:t xml:space="preserve">Վարույթին փաստաբանի </w:t>
      </w:r>
      <w:r w:rsidRPr="004A4DD0">
        <w:t>մասնակցությունը բացառող հանգամանքները</w:t>
      </w:r>
      <w:bookmarkEnd w:id="236"/>
      <w:bookmarkEnd w:id="237"/>
      <w:bookmarkEnd w:id="238"/>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Պաշտպանը,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տուժողի 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գույքային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պատասխանողի</w:t>
      </w:r>
      <w:r w:rsidRPr="004A4DD0">
        <w:rPr>
          <w:rFonts w:ascii="GHEA Grapalat" w:hAnsi="GHEA Grapalat" w:cs="Arial Armenian"/>
          <w:lang w:val="hy-AM" w:eastAsia="ru-RU"/>
        </w:rPr>
        <w:t xml:space="preserve"> լիազոր </w:t>
      </w:r>
      <w:r w:rsidRPr="004A4DD0">
        <w:rPr>
          <w:rFonts w:ascii="GHEA Grapalat" w:hAnsi="GHEA Grapalat" w:cs="Sylfaen"/>
          <w:lang w:val="hy-AM" w:eastAsia="ru-RU"/>
        </w:rPr>
        <w:t>ներկայացուցիչը, վկայի փաստաբանը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եթե՝</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տվյալ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դատավոր,</w:t>
      </w:r>
      <w:r w:rsidRPr="004A4DD0">
        <w:rPr>
          <w:rFonts w:ascii="GHEA Grapalat" w:hAnsi="GHEA Grapalat" w:cs="Arial Armenian"/>
          <w:lang w:val="hy-AM" w:eastAsia="ru-RU"/>
        </w:rPr>
        <w:t xml:space="preserve"> հանրային մասնակից, մասնավոր մասնակից կամ վարույթին օժանդակող անձ, բացառությամբ վկայի փաստաբան հանդես գալու դեպքերի.</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lastRenderedPageBreak/>
        <w:t xml:space="preserve">2) </w:t>
      </w:r>
      <w:r w:rsidRPr="004A4DD0">
        <w:rPr>
          <w:rFonts w:ascii="GHEA Grapalat" w:hAnsi="GHEA Grapalat" w:cs="Sylfaen"/>
          <w:lang w:val="hy-AM" w:eastAsia="ru-RU"/>
        </w:rPr>
        <w:t>գտնվում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ազգակցական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կախվածության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հարաբերությունների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մեջ</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պաշտոնատար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ով</w:t>
      </w:r>
      <w:r w:rsidRPr="004A4DD0">
        <w:rPr>
          <w:rFonts w:ascii="GHEA Grapalat" w:hAnsi="GHEA Grapalat" w:cs="Arial Armenian"/>
          <w:lang w:val="hy-AM" w:eastAsia="ru-RU"/>
        </w:rPr>
        <w:t xml:space="preserve"> </w:t>
      </w:r>
      <w:r w:rsidRPr="004A4DD0">
        <w:rPr>
          <w:rFonts w:ascii="GHEA Grapalat" w:hAnsi="GHEA Grapalat"/>
          <w:lang w:val="hy-AM" w:eastAsia="ru-RU"/>
        </w:rPr>
        <w:t>մասնակցել կամ փաստաբանի ներգրավման պահին մասնակցում է վարույթին.</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տվյալ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կապված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իրավաբանական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օգնություն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ցույց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տալիս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ցույց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ում շահերը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հակասում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վստահորդի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շահերին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4) ազգակցական կամ անձնական կախվածության այլ հարաբերությունների մեջ է գտնվում տվյալ վարույթին ներգրավված այն անձի հետ, ում շահերը հակասում են վստահորդի շահերին.</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5) օրենքով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ակտով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չի կարող լինել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փաստաբան:</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2. Նույն վարույթի շրջանակներում փաստաբանը կարող է ներկայացնել միայն մեկ անձի (ունենալ միայն մեկ վստահորդ), բացառությամբ սույն օրենսգրքի 45-րդ հոդվածի 6-րդ մասով նախատեսված իրավիճակի կամ մեկից ավելի տուժողներ կամ վկաներ ներկայացնելու դեպքերի:</w:t>
      </w:r>
    </w:p>
    <w:p w:rsidR="001110CD" w:rsidRPr="004A4DD0" w:rsidRDefault="001110CD" w:rsidP="001110CD">
      <w:pPr>
        <w:spacing w:line="360" w:lineRule="auto"/>
        <w:ind w:firstLine="709"/>
        <w:jc w:val="both"/>
        <w:rPr>
          <w:rFonts w:ascii="GHEA Grapalat" w:hAnsi="GHEA Grapalat" w:cs="Sylfaen"/>
          <w:b/>
          <w:bCs/>
          <w:iCs/>
          <w:lang w:val="hy-AM" w:eastAsia="ru-RU"/>
        </w:rPr>
      </w:pPr>
    </w:p>
    <w:p w:rsidR="001110CD" w:rsidRPr="004A4DD0" w:rsidRDefault="001110CD" w:rsidP="001110CD">
      <w:pPr>
        <w:pStyle w:val="Heading4"/>
      </w:pPr>
      <w:r w:rsidRPr="004A4DD0">
        <w:rPr>
          <w:rFonts w:cs="Arial Armenian"/>
        </w:rPr>
        <w:t xml:space="preserve"> </w:t>
      </w:r>
      <w:bookmarkStart w:id="239" w:name="_Toc342906988"/>
      <w:bookmarkStart w:id="240" w:name="_Toc343337613"/>
      <w:bookmarkStart w:id="241" w:name="_Toc19124434"/>
      <w:r w:rsidRPr="004A4DD0">
        <w:rPr>
          <w:rFonts w:cs="Arial Armenian"/>
        </w:rPr>
        <w:t xml:space="preserve">Վարույթին օրինական ներկայացուցչի </w:t>
      </w:r>
      <w:r w:rsidRPr="004A4DD0">
        <w:t>մասնակցությունը բացառող հանգամանքները</w:t>
      </w:r>
      <w:bookmarkEnd w:id="239"/>
      <w:bookmarkEnd w:id="240"/>
      <w:bookmarkEnd w:id="241"/>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Անչափահաս կամ անգործունակ մեղադրյալի, ենթադրյալ հանցանք կատարած և մահացած անձի, </w:t>
      </w:r>
      <w:r w:rsidRPr="004A4DD0">
        <w:rPr>
          <w:rFonts w:ascii="GHEA Grapalat" w:hAnsi="GHEA Grapalat" w:cs="Sylfaen"/>
          <w:lang w:val="hy-AM" w:eastAsia="ru-RU"/>
        </w:rPr>
        <w:t>տուժողի կամ</w:t>
      </w:r>
      <w:r w:rsidRPr="004A4DD0">
        <w:rPr>
          <w:rFonts w:ascii="GHEA Grapalat" w:hAnsi="GHEA Grapalat" w:cs="Arial Armenian"/>
          <w:lang w:val="hy-AM" w:eastAsia="ru-RU"/>
        </w:rPr>
        <w:t xml:space="preserve"> վկայի օրինական </w:t>
      </w:r>
      <w:r w:rsidRPr="004A4DD0">
        <w:rPr>
          <w:rFonts w:ascii="GHEA Grapalat" w:hAnsi="GHEA Grapalat" w:cs="Sylfaen"/>
          <w:lang w:val="hy-AM" w:eastAsia="ru-RU"/>
        </w:rPr>
        <w:t xml:space="preserve">ներկայացուցիչը, </w:t>
      </w:r>
      <w:r w:rsidRPr="004A4DD0">
        <w:rPr>
          <w:rFonts w:ascii="GHEA Grapalat" w:hAnsi="GHEA Grapalat" w:cs="Arial Armenian"/>
          <w:lang w:val="hy-AM" w:eastAsia="ru-RU"/>
        </w:rPr>
        <w:t xml:space="preserve">ինչպես նաև տուժող կամ գույքային պատասխանող իրավաբանական անձի օրինական ներկայացուցիչը </w:t>
      </w:r>
      <w:r w:rsidRPr="004A4DD0">
        <w:rPr>
          <w:rFonts w:ascii="GHEA Grapalat" w:hAnsi="GHEA Grapalat" w:cs="Sylfaen"/>
          <w:lang w:val="hy-AM" w:eastAsia="ru-RU"/>
        </w:rPr>
        <w:t>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եթե՝</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գտնվում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ազգակցական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կախվածության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հարաբերությունների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մեջ</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դատավորի, վարույթի հանրային կամ մասնավոր մասնակցի հետ, ով </w:t>
      </w:r>
      <w:r w:rsidRPr="004A4DD0">
        <w:rPr>
          <w:rFonts w:ascii="GHEA Grapalat" w:hAnsi="GHEA Grapalat"/>
          <w:lang w:val="hy-AM" w:eastAsia="ru-RU"/>
        </w:rPr>
        <w:t xml:space="preserve">մասնակցել կամ օրինական ներկայացուցչի ներգրավման պահին մասնակցում է վարույթին.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դատավոր,</w:t>
      </w:r>
      <w:r w:rsidRPr="004A4DD0">
        <w:rPr>
          <w:rFonts w:ascii="GHEA Grapalat" w:hAnsi="GHEA Grapalat" w:cs="Arial Armenian"/>
          <w:lang w:val="hy-AM" w:eastAsia="ru-RU"/>
        </w:rPr>
        <w:t xml:space="preserve"> հանրային մասնակից, մասնավոր մասնակից կամ վարույթին օժանդակող անձ, բացառությամբ վկա հանդես գալու դեպքերի.</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lastRenderedPageBreak/>
        <w:t xml:space="preserve">3) իր վարքագծով ակնհայտորեն վնասում է ներկայացվողի շահերին. իր վարքագծով խոչընդոտել է ներկայացվողի իրավունքների իրականացմանը կամ հանգեցրել է դրանց խախտմանը. </w:t>
      </w:r>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cs="Sylfaen"/>
          <w:lang w:val="hy-AM" w:eastAsia="ru-RU"/>
        </w:rPr>
        <w:t>4) օրենքով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ակտով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չի</w:t>
      </w:r>
      <w:r w:rsidRPr="004A4DD0">
        <w:rPr>
          <w:rFonts w:ascii="GHEA Grapalat" w:hAnsi="GHEA Grapalat" w:cs="Arial Armenian"/>
          <w:lang w:val="hy-AM" w:eastAsia="ru-RU"/>
        </w:rPr>
        <w:t xml:space="preserve"> կարող </w:t>
      </w:r>
      <w:r w:rsidRPr="004A4DD0">
        <w:rPr>
          <w:rFonts w:ascii="GHEA Grapalat" w:hAnsi="GHEA Grapalat" w:cs="Sylfaen"/>
          <w:lang w:val="hy-AM" w:eastAsia="ru-RU"/>
        </w:rPr>
        <w:t>լինել</w:t>
      </w:r>
      <w:r w:rsidRPr="004A4DD0">
        <w:rPr>
          <w:rFonts w:ascii="GHEA Grapalat" w:hAnsi="GHEA Grapalat" w:cs="Arial Armenian"/>
          <w:lang w:val="hy-AM" w:eastAsia="ru-RU"/>
        </w:rPr>
        <w:t xml:space="preserve"> օրինական ներկայացուցիչ:</w:t>
      </w:r>
    </w:p>
    <w:p w:rsidR="001110CD" w:rsidRPr="004A4DD0" w:rsidRDefault="001110CD" w:rsidP="001110CD">
      <w:pPr>
        <w:spacing w:line="360" w:lineRule="auto"/>
        <w:ind w:firstLine="709"/>
        <w:jc w:val="both"/>
        <w:rPr>
          <w:rFonts w:ascii="GHEA Grapalat" w:hAnsi="GHEA Grapalat" w:cs="Sylfaen"/>
          <w:lang w:val="hy-AM" w:eastAsia="ru-RU"/>
        </w:rPr>
      </w:pPr>
    </w:p>
    <w:p w:rsidR="001110CD" w:rsidRPr="004A4DD0" w:rsidRDefault="001110CD" w:rsidP="001110CD">
      <w:pPr>
        <w:pStyle w:val="Heading4"/>
      </w:pPr>
      <w:bookmarkStart w:id="242" w:name="_Toc342906989"/>
      <w:bookmarkStart w:id="243" w:name="_Toc343337614"/>
      <w:bookmarkStart w:id="244" w:name="_Toc19124435"/>
      <w:r w:rsidRPr="004A4DD0">
        <w:t>Ընթերակային</w:t>
      </w:r>
      <w:r w:rsidRPr="004A4DD0">
        <w:rPr>
          <w:rFonts w:cs="Arial Armenian"/>
        </w:rPr>
        <w:t xml:space="preserve"> </w:t>
      </w:r>
      <w:r w:rsidRPr="004A4DD0">
        <w:t>բացարկելը</w:t>
      </w:r>
      <w:bookmarkEnd w:id="242"/>
      <w:bookmarkEnd w:id="243"/>
      <w:bookmarkEnd w:id="244"/>
      <w:r w:rsidRPr="004A4DD0">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Ընթերական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եթե</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առկա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օրենսգրքի</w:t>
      </w:r>
      <w:r w:rsidRPr="004A4DD0">
        <w:rPr>
          <w:rFonts w:ascii="GHEA Grapalat" w:hAnsi="GHEA Grapalat" w:cs="Arial Armenian"/>
          <w:lang w:val="hy-AM" w:eastAsia="ru-RU"/>
        </w:rPr>
        <w:t xml:space="preserve"> 66-րդ հոդվածի </w:t>
      </w:r>
      <w:r w:rsidRPr="004A4DD0">
        <w:rPr>
          <w:rFonts w:ascii="GHEA Grapalat" w:hAnsi="GHEA Grapalat"/>
          <w:lang w:val="hy-AM" w:eastAsia="ru-RU"/>
        </w:rPr>
        <w:t>1-ին մասի 2-3-րդ կետերով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նախատեսված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հանգամանքներից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որևէ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մեկը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ինչպես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եթե</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չունի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լինելու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ընթերակա</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Ընթերական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եթե</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մարմնի հետ գտնվում 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ծառայողական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կախվածության</w:t>
      </w:r>
      <w:r w:rsidRPr="004A4DD0">
        <w:rPr>
          <w:rFonts w:ascii="GHEA Grapalat" w:hAnsi="GHEA Grapalat" w:cs="Arial Armenian"/>
          <w:lang w:val="hy-AM" w:eastAsia="ru-RU"/>
        </w:rPr>
        <w:t xml:space="preserve"> հարաբերությունների </w:t>
      </w:r>
      <w:r w:rsidRPr="004A4DD0">
        <w:rPr>
          <w:rFonts w:ascii="GHEA Grapalat" w:hAnsi="GHEA Grapalat" w:cs="Sylfaen"/>
          <w:lang w:val="hy-AM" w:eastAsia="ru-RU"/>
        </w:rPr>
        <w:t>մեջ</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Ընթերակայի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նախկին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ապացուցողական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տվյալ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ապացուցողական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բացառող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հանգամանք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է` բացառությամբ սույն օրենսգրքի 210-րդ հոդվածի 6-րդ մասով նախատեսված դեպքի</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bCs/>
          <w:iCs/>
          <w:lang w:val="hy-AM" w:eastAsia="ru-RU"/>
        </w:rPr>
      </w:pPr>
    </w:p>
    <w:p w:rsidR="001110CD" w:rsidRPr="004A4DD0" w:rsidRDefault="001110CD" w:rsidP="001110CD">
      <w:pPr>
        <w:pStyle w:val="Heading4"/>
      </w:pPr>
      <w:r w:rsidRPr="004A4DD0">
        <w:t xml:space="preserve"> </w:t>
      </w:r>
      <w:bookmarkStart w:id="245" w:name="_Toc342906990"/>
      <w:bookmarkStart w:id="246" w:name="_Toc343337615"/>
      <w:bookmarkStart w:id="247" w:name="_Toc19124436"/>
      <w:r w:rsidRPr="004A4DD0">
        <w:t>Փորձագետին</w:t>
      </w:r>
      <w:r w:rsidRPr="004A4DD0">
        <w:rPr>
          <w:rFonts w:cs="Arial Armenian"/>
        </w:rPr>
        <w:t xml:space="preserve">, </w:t>
      </w:r>
      <w:r w:rsidRPr="004A4DD0">
        <w:t>թարգմանչին</w:t>
      </w:r>
      <w:r w:rsidRPr="004A4DD0">
        <w:rPr>
          <w:rFonts w:cs="Arial Armenian"/>
        </w:rPr>
        <w:t xml:space="preserve"> </w:t>
      </w:r>
      <w:r w:rsidRPr="004A4DD0">
        <w:t>կամ</w:t>
      </w:r>
      <w:r w:rsidRPr="004A4DD0">
        <w:rPr>
          <w:rFonts w:cs="Arial Armenian"/>
        </w:rPr>
        <w:t xml:space="preserve"> </w:t>
      </w:r>
      <w:r w:rsidRPr="004A4DD0">
        <w:t>դատական</w:t>
      </w:r>
      <w:r w:rsidRPr="004A4DD0">
        <w:rPr>
          <w:rFonts w:cs="Arial Armenian"/>
        </w:rPr>
        <w:t xml:space="preserve"> </w:t>
      </w:r>
      <w:r w:rsidRPr="004A4DD0">
        <w:t>նիստի</w:t>
      </w:r>
      <w:r w:rsidRPr="004A4DD0">
        <w:rPr>
          <w:rFonts w:cs="Arial Armenian"/>
        </w:rPr>
        <w:t xml:space="preserve"> </w:t>
      </w:r>
      <w:r w:rsidRPr="004A4DD0">
        <w:t>քարտուղարին</w:t>
      </w:r>
      <w:r w:rsidRPr="004A4DD0">
        <w:rPr>
          <w:rFonts w:cs="Arial Armenian"/>
        </w:rPr>
        <w:t xml:space="preserve"> </w:t>
      </w:r>
      <w:r w:rsidRPr="004A4DD0">
        <w:t>բացարկելը</w:t>
      </w:r>
      <w:bookmarkEnd w:id="245"/>
      <w:bookmarkEnd w:id="246"/>
      <w:bookmarkEnd w:id="247"/>
      <w:r w:rsidRPr="004A4DD0">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Փորձագետը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թարգմանիչը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քարտուղարը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lang w:val="hy-AM" w:eastAsia="ru-RU"/>
        </w:rPr>
        <w:t xml:space="preserve"> </w:t>
      </w:r>
      <w:r w:rsidRPr="004A4DD0">
        <w:rPr>
          <w:rFonts w:ascii="GHEA Grapalat" w:hAnsi="GHEA Grapalat" w:cs="Sylfaen"/>
          <w:lang w:val="hy-AM" w:eastAsia="ru-RU"/>
        </w:rPr>
        <w:t>մասնակցել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եթե՝</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առկա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օրենսգրքի</w:t>
      </w:r>
      <w:r w:rsidRPr="004A4DD0">
        <w:rPr>
          <w:rFonts w:ascii="GHEA Grapalat" w:hAnsi="GHEA Grapalat" w:cs="Arial Armenian"/>
          <w:lang w:val="hy-AM" w:eastAsia="ru-RU"/>
        </w:rPr>
        <w:t xml:space="preserve"> 66-րդ հոդվածի </w:t>
      </w:r>
      <w:r w:rsidRPr="004A4DD0">
        <w:rPr>
          <w:rFonts w:ascii="GHEA Grapalat" w:hAnsi="GHEA Grapalat"/>
          <w:lang w:val="hy-AM" w:eastAsia="ru-RU"/>
        </w:rPr>
        <w:t>1-ին մասի 2-3-րդ կետերով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նախատեսված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որևէ հանգամանք</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օրենքով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ակտով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չի 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փորձագետ, թարգմանիչ, դատական նիստի քարտուղար</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վարույթի </w:t>
      </w:r>
      <w:r w:rsidRPr="004A4DD0">
        <w:rPr>
          <w:rFonts w:ascii="GHEA Grapalat" w:hAnsi="GHEA Grapalat" w:cs="Sylfaen"/>
          <w:lang w:val="hy-AM" w:eastAsia="ru-RU"/>
        </w:rPr>
        <w:t>հանրային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գտնվում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ազգակցական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անձնական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ծառայողական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կախվածության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հարաբերությունների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մեջ</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lastRenderedPageBreak/>
        <w:t xml:space="preserve">4) առկա են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ձեռնհասությունը կամ անաչառությունը կասկածի տակ դնող հանգամանքներ</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Որպես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փորձագետ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թարգմանիչ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քարտուղար՝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նախկին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մասնակցությունը</w:t>
      </w:r>
      <w:r w:rsidRPr="004A4DD0">
        <w:rPr>
          <w:rFonts w:ascii="GHEA Grapalat" w:hAnsi="GHEA Grapalat" w:cs="Arial Armenian"/>
          <w:lang w:val="hy-AM" w:eastAsia="ru-RU"/>
        </w:rPr>
        <w:t xml:space="preserve"> նույն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որպես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այդպիսին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հետագա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մասնակցությունը</w:t>
      </w:r>
      <w:r w:rsidRPr="004A4DD0">
        <w:rPr>
          <w:rFonts w:ascii="GHEA Grapalat" w:hAnsi="GHEA Grapalat" w:cs="Arial Armenian"/>
          <w:lang w:val="hy-AM" w:eastAsia="ru-RU"/>
        </w:rPr>
        <w:t xml:space="preserve"> ինքնին </w:t>
      </w:r>
      <w:r w:rsidRPr="004A4DD0">
        <w:rPr>
          <w:rFonts w:ascii="GHEA Grapalat" w:hAnsi="GHEA Grapalat" w:cs="Sylfaen"/>
          <w:lang w:val="hy-AM" w:eastAsia="ru-RU"/>
        </w:rPr>
        <w:t>բացառող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հանգամանք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չէ</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bCs/>
          <w:iCs/>
          <w:lang w:val="hy-AM" w:eastAsia="ru-RU"/>
        </w:rPr>
      </w:pPr>
    </w:p>
    <w:p w:rsidR="001110CD" w:rsidRPr="004A4DD0" w:rsidRDefault="001110CD" w:rsidP="001110CD">
      <w:pPr>
        <w:pStyle w:val="Heading4"/>
      </w:pPr>
      <w:r w:rsidRPr="004A4DD0">
        <w:t xml:space="preserve"> </w:t>
      </w:r>
      <w:bookmarkStart w:id="248" w:name="_Toc342906991"/>
      <w:bookmarkStart w:id="249" w:name="_Toc343337616"/>
      <w:bookmarkStart w:id="250" w:name="_Toc19124437"/>
      <w:r w:rsidRPr="004A4DD0">
        <w:rPr>
          <w:rFonts w:cs="Arial Armenian"/>
        </w:rPr>
        <w:t>Վ</w:t>
      </w:r>
      <w:r w:rsidRPr="004A4DD0">
        <w:t>արույթին</w:t>
      </w:r>
      <w:r w:rsidRPr="004A4DD0">
        <w:rPr>
          <w:rFonts w:cs="Arial Armenian"/>
        </w:rPr>
        <w:t xml:space="preserve"> </w:t>
      </w:r>
      <w:r w:rsidRPr="004A4DD0">
        <w:t>մասնակցելուց</w:t>
      </w:r>
      <w:r w:rsidRPr="004A4DD0">
        <w:rPr>
          <w:rFonts w:cs="Arial Armenian"/>
        </w:rPr>
        <w:t xml:space="preserve"> </w:t>
      </w:r>
      <w:r w:rsidRPr="004A4DD0">
        <w:t>ազատել</w:t>
      </w:r>
      <w:bookmarkEnd w:id="248"/>
      <w:bookmarkEnd w:id="249"/>
      <w:r w:rsidRPr="004A4DD0">
        <w:t>ը հարգելի պատճառի առկայության դեպքում</w:t>
      </w:r>
      <w:bookmarkEnd w:id="250"/>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cs="Sylfaen"/>
          <w:lang w:val="hy-AM" w:eastAsia="ru-RU"/>
        </w:rPr>
        <w:t>Փաստաբանը, օրինական ներկայացուցիչը, 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քարտուղարը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ընթերական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թարգմանիչը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որոնց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մասնակցությունը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բացառվում սույն օրենսգրքով նախատեսված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որևէ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հիմքով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 իրենց</w:t>
      </w:r>
      <w:r w:rsidRPr="004A4DD0">
        <w:rPr>
          <w:rFonts w:ascii="GHEA Grapalat" w:hAnsi="GHEA Grapalat" w:cs="Arial Armenian"/>
          <w:lang w:val="hy-AM" w:eastAsia="ru-RU"/>
        </w:rPr>
        <w:t xml:space="preserve"> միջնորդությամբ </w:t>
      </w:r>
      <w:r w:rsidRPr="004A4DD0">
        <w:rPr>
          <w:rFonts w:ascii="GHEA Grapalat" w:hAnsi="GHEA Grapalat" w:cs="Sylfaen"/>
          <w:lang w:val="hy-AM" w:eastAsia="ru-RU"/>
        </w:rPr>
        <w:t>ազատվել</w:t>
      </w:r>
      <w:r w:rsidRPr="004A4DD0">
        <w:rPr>
          <w:rFonts w:ascii="GHEA Grapalat" w:hAnsi="GHEA Grapalat" w:cs="Arial Armenian"/>
          <w:lang w:val="hy-AM" w:eastAsia="ru-RU"/>
        </w:rPr>
        <w:t xml:space="preserve"> վարույթին </w:t>
      </w:r>
      <w:r w:rsidRPr="004A4DD0">
        <w:rPr>
          <w:rFonts w:ascii="GHEA Grapalat" w:hAnsi="GHEA Grapalat" w:cs="Sylfaen"/>
          <w:lang w:val="hy-AM" w:eastAsia="ru-RU"/>
        </w:rPr>
        <w:t>մասնակցելուց, եթե առկա է նրանց մասնակցությանը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խոչընդոտող</w:t>
      </w:r>
      <w:r w:rsidRPr="004A4DD0">
        <w:rPr>
          <w:rFonts w:ascii="GHEA Grapalat" w:hAnsi="GHEA Grapalat" w:cs="Arial Armenian"/>
          <w:lang w:val="hy-AM" w:eastAsia="ru-RU"/>
        </w:rPr>
        <w:t xml:space="preserve"> որևէ </w:t>
      </w:r>
      <w:r w:rsidRPr="004A4DD0">
        <w:rPr>
          <w:rFonts w:ascii="GHEA Grapalat" w:hAnsi="GHEA Grapalat" w:cs="Sylfaen"/>
          <w:lang w:val="hy-AM" w:eastAsia="ru-RU"/>
        </w:rPr>
        <w:t>հարգելի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պատճառ:</w:t>
      </w:r>
    </w:p>
    <w:p w:rsidR="001110CD" w:rsidRPr="004A4DD0" w:rsidRDefault="001110CD" w:rsidP="001110CD">
      <w:pPr>
        <w:spacing w:line="360" w:lineRule="auto"/>
        <w:ind w:firstLine="709"/>
        <w:jc w:val="both"/>
        <w:rPr>
          <w:rFonts w:ascii="GHEA Grapalat" w:hAnsi="GHEA Grapalat"/>
          <w:lang w:val="hy-AM" w:eastAsia="ru-RU"/>
        </w:rPr>
      </w:pPr>
    </w:p>
    <w:p w:rsidR="001110CD" w:rsidRPr="004A4DD0" w:rsidRDefault="001110CD" w:rsidP="001110CD">
      <w:pPr>
        <w:pStyle w:val="Heading3"/>
        <w:rPr>
          <w:rFonts w:ascii="GHEA Grapalat" w:hAnsi="GHEA Grapalat" w:cs="IRTEK Courier"/>
          <w:sz w:val="24"/>
          <w:szCs w:val="24"/>
        </w:rPr>
      </w:pPr>
      <w:bookmarkStart w:id="251" w:name="_Toc342906737"/>
      <w:bookmarkStart w:id="252" w:name="_Toc342906992"/>
      <w:bookmarkStart w:id="253" w:name="_Toc342936489"/>
      <w:bookmarkStart w:id="254" w:name="_Toc343337617"/>
      <w:bookmarkStart w:id="255" w:name="_Toc19124438"/>
      <w:r w:rsidRPr="004A4DD0">
        <w:rPr>
          <w:rFonts w:ascii="GHEA Grapalat" w:hAnsi="GHEA Grapalat"/>
          <w:sz w:val="24"/>
          <w:szCs w:val="24"/>
          <w:lang w:val="hy-AM"/>
        </w:rPr>
        <w:t xml:space="preserve">ԳԼՈՒԽ 9. </w:t>
      </w:r>
      <w:r w:rsidRPr="004A4DD0">
        <w:rPr>
          <w:rFonts w:ascii="GHEA Grapalat" w:hAnsi="GHEA Grapalat"/>
          <w:sz w:val="24"/>
          <w:szCs w:val="24"/>
        </w:rPr>
        <w:t>ՔՐԵԱԿԱՆ</w:t>
      </w:r>
      <w:r w:rsidRPr="004A4DD0">
        <w:rPr>
          <w:rFonts w:ascii="GHEA Grapalat" w:hAnsi="GHEA Grapalat" w:cs="IRTEK Courier"/>
          <w:sz w:val="24"/>
          <w:szCs w:val="24"/>
        </w:rPr>
        <w:t xml:space="preserve"> </w:t>
      </w:r>
      <w:r w:rsidRPr="004A4DD0">
        <w:rPr>
          <w:rFonts w:ascii="GHEA Grapalat" w:hAnsi="GHEA Grapalat"/>
          <w:sz w:val="24"/>
          <w:szCs w:val="24"/>
        </w:rPr>
        <w:t>ՎԱՐՈՒՅԹԻՆ ՆԵՐԳՐԱՎՎԱԾ ԱՆՁԱՆՑ</w:t>
      </w:r>
      <w:r w:rsidRPr="004A4DD0">
        <w:rPr>
          <w:rFonts w:ascii="GHEA Grapalat" w:hAnsi="GHEA Grapalat" w:cs="IRTEK Courier"/>
          <w:sz w:val="24"/>
          <w:szCs w:val="24"/>
        </w:rPr>
        <w:t xml:space="preserve"> </w:t>
      </w:r>
      <w:r w:rsidRPr="004A4DD0">
        <w:rPr>
          <w:rFonts w:ascii="GHEA Grapalat" w:hAnsi="GHEA Grapalat" w:cs="IRTEK Courier"/>
          <w:sz w:val="24"/>
          <w:szCs w:val="24"/>
          <w:lang w:val="hy-AM"/>
        </w:rPr>
        <w:t xml:space="preserve">ՀԱՏՈՒԿ </w:t>
      </w:r>
      <w:r w:rsidRPr="004A4DD0">
        <w:rPr>
          <w:rFonts w:ascii="GHEA Grapalat" w:hAnsi="GHEA Grapalat"/>
          <w:sz w:val="24"/>
          <w:szCs w:val="24"/>
        </w:rPr>
        <w:t>ՊԱՇՏՊԱՆՈՒԹՅՈՒՆԸ</w:t>
      </w:r>
      <w:bookmarkEnd w:id="251"/>
      <w:bookmarkEnd w:id="252"/>
      <w:bookmarkEnd w:id="253"/>
      <w:bookmarkEnd w:id="254"/>
      <w:bookmarkEnd w:id="255"/>
    </w:p>
    <w:p w:rsidR="001110CD" w:rsidRPr="004A4DD0" w:rsidRDefault="001110CD" w:rsidP="001110CD">
      <w:pPr>
        <w:autoSpaceDE w:val="0"/>
        <w:autoSpaceDN w:val="0"/>
        <w:adjustRightInd w:val="0"/>
        <w:spacing w:line="360" w:lineRule="auto"/>
        <w:ind w:firstLine="709"/>
        <w:jc w:val="center"/>
        <w:rPr>
          <w:rFonts w:ascii="GHEA Grapalat" w:hAnsi="GHEA Grapalat" w:cs="IRTEK Courier"/>
          <w:b/>
          <w:lang w:val="hy-AM"/>
        </w:rPr>
      </w:pPr>
    </w:p>
    <w:p w:rsidR="001110CD" w:rsidRPr="004A4DD0" w:rsidRDefault="001110CD" w:rsidP="001110CD">
      <w:pPr>
        <w:pStyle w:val="Heading4"/>
      </w:pPr>
      <w:bookmarkStart w:id="256" w:name="_Toc342906993"/>
      <w:bookmarkStart w:id="257" w:name="_Toc343337618"/>
      <w:bookmarkStart w:id="258" w:name="_Toc19124439"/>
      <w:r w:rsidRPr="004A4DD0">
        <w:t>Հատուկ պաշտպանության միջոց կիրառելու հիմքը և կարգը</w:t>
      </w:r>
      <w:bookmarkEnd w:id="256"/>
      <w:bookmarkEnd w:id="257"/>
      <w:bookmarkEnd w:id="258"/>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1. </w:t>
      </w:r>
      <w:r w:rsidRPr="004A4DD0">
        <w:rPr>
          <w:rFonts w:ascii="GHEA Grapalat" w:hAnsi="GHEA Grapalat" w:cs="Sylfaen"/>
          <w:lang w:val="hy-AM"/>
        </w:rPr>
        <w:t>Քրեական</w:t>
      </w:r>
      <w:r w:rsidRPr="004A4DD0">
        <w:rPr>
          <w:rFonts w:ascii="GHEA Grapalat" w:hAnsi="GHEA Grapalat" w:cs="IRTEK Courier"/>
          <w:lang w:val="hy-AM"/>
        </w:rPr>
        <w:t xml:space="preserve"> </w:t>
      </w:r>
      <w:r w:rsidRPr="004A4DD0">
        <w:rPr>
          <w:rFonts w:ascii="GHEA Grapalat" w:hAnsi="GHEA Grapalat" w:cs="Sylfaen"/>
          <w:lang w:val="hy-AM"/>
        </w:rPr>
        <w:t xml:space="preserve">վարույթին ներգրավված անձի, </w:t>
      </w:r>
      <w:r w:rsidRPr="004A4DD0">
        <w:rPr>
          <w:rFonts w:ascii="GHEA Grapalat" w:hAnsi="GHEA Grapalat"/>
          <w:lang w:val="hy-AM"/>
        </w:rPr>
        <w:t>ինչպե</w:t>
      </w:r>
      <w:r w:rsidRPr="004A4DD0">
        <w:rPr>
          <w:rFonts w:ascii="GHEA Grapalat" w:hAnsi="GHEA Grapalat" w:cs="IRTEK Courier"/>
          <w:lang w:val="hy-AM"/>
        </w:rPr>
        <w:t xml:space="preserve">u </w:t>
      </w:r>
      <w:r w:rsidRPr="004A4DD0">
        <w:rPr>
          <w:rFonts w:ascii="GHEA Grapalat" w:hAnsi="GHEA Grapalat"/>
          <w:lang w:val="hy-AM"/>
        </w:rPr>
        <w:t>նաև</w:t>
      </w:r>
      <w:r w:rsidRPr="004A4DD0">
        <w:rPr>
          <w:rFonts w:ascii="GHEA Grapalat" w:hAnsi="GHEA Grapalat" w:cs="IRTEK Courier"/>
          <w:lang w:val="hy-AM"/>
        </w:rPr>
        <w:t xml:space="preserve"> </w:t>
      </w:r>
      <w:r w:rsidRPr="004A4DD0">
        <w:rPr>
          <w:rFonts w:ascii="GHEA Grapalat" w:hAnsi="GHEA Grapalat"/>
          <w:lang w:val="hy-AM"/>
        </w:rPr>
        <w:t>նրա</w:t>
      </w:r>
      <w:r w:rsidRPr="004A4DD0">
        <w:rPr>
          <w:rFonts w:ascii="GHEA Grapalat" w:hAnsi="GHEA Grapalat" w:cs="IRTEK Courier"/>
          <w:lang w:val="hy-AM"/>
        </w:rPr>
        <w:t xml:space="preserve"> </w:t>
      </w:r>
      <w:r w:rsidRPr="004A4DD0">
        <w:rPr>
          <w:rFonts w:ascii="GHEA Grapalat" w:hAnsi="GHEA Grapalat"/>
          <w:lang w:val="hy-AM"/>
        </w:rPr>
        <w:t>ընտանիքի</w:t>
      </w:r>
      <w:r w:rsidRPr="004A4DD0">
        <w:rPr>
          <w:rFonts w:ascii="GHEA Grapalat" w:hAnsi="GHEA Grapalat" w:cs="IRTEK Courier"/>
          <w:lang w:val="hy-AM"/>
        </w:rPr>
        <w:t xml:space="preserve"> </w:t>
      </w:r>
      <w:r w:rsidRPr="004A4DD0">
        <w:rPr>
          <w:rFonts w:ascii="GHEA Grapalat" w:hAnsi="GHEA Grapalat"/>
          <w:lang w:val="hy-AM"/>
        </w:rPr>
        <w:t>անդամի կամ</w:t>
      </w:r>
      <w:r w:rsidRPr="004A4DD0">
        <w:rPr>
          <w:rFonts w:ascii="GHEA Grapalat" w:hAnsi="GHEA Grapalat" w:cs="IRTEK Courier"/>
          <w:lang w:val="hy-AM"/>
        </w:rPr>
        <w:t xml:space="preserve"> այլ </w:t>
      </w:r>
      <w:r w:rsidRPr="004A4DD0">
        <w:rPr>
          <w:rFonts w:ascii="GHEA Grapalat" w:hAnsi="GHEA Grapalat"/>
          <w:lang w:val="hy-AM"/>
        </w:rPr>
        <w:t>մերձավոր անձի</w:t>
      </w:r>
      <w:r w:rsidRPr="004A4DD0">
        <w:rPr>
          <w:rFonts w:ascii="GHEA Grapalat" w:hAnsi="GHEA Grapalat" w:cs="IRTEK Courier"/>
          <w:lang w:val="hy-AM"/>
        </w:rPr>
        <w:t xml:space="preserve"> (u</w:t>
      </w:r>
      <w:r w:rsidRPr="004A4DD0">
        <w:rPr>
          <w:rFonts w:ascii="GHEA Grapalat" w:hAnsi="GHEA Grapalat"/>
          <w:lang w:val="hy-AM"/>
        </w:rPr>
        <w:t>ույն</w:t>
      </w:r>
      <w:r w:rsidRPr="004A4DD0">
        <w:rPr>
          <w:rFonts w:ascii="GHEA Grapalat" w:hAnsi="GHEA Grapalat" w:cs="IRTEK Courier"/>
          <w:lang w:val="hy-AM"/>
        </w:rPr>
        <w:t xml:space="preserve"> </w:t>
      </w:r>
      <w:r w:rsidRPr="004A4DD0">
        <w:rPr>
          <w:rFonts w:ascii="GHEA Grapalat" w:hAnsi="GHEA Grapalat"/>
          <w:lang w:val="hy-AM"/>
        </w:rPr>
        <w:t>գլխում</w:t>
      </w:r>
      <w:r w:rsidRPr="004A4DD0">
        <w:rPr>
          <w:rFonts w:ascii="GHEA Grapalat" w:hAnsi="GHEA Grapalat" w:cs="IRTEK Courier"/>
          <w:lang w:val="hy-AM"/>
        </w:rPr>
        <w:t xml:space="preserve"> </w:t>
      </w:r>
      <w:r w:rsidRPr="004A4DD0">
        <w:rPr>
          <w:rFonts w:ascii="GHEA Grapalat" w:hAnsi="GHEA Grapalat"/>
          <w:lang w:val="hy-AM"/>
        </w:rPr>
        <w:t>այ</w:t>
      </w:r>
      <w:r w:rsidRPr="004A4DD0">
        <w:rPr>
          <w:rFonts w:ascii="GHEA Grapalat" w:hAnsi="GHEA Grapalat" w:cs="IRTEK Courier"/>
          <w:lang w:val="hy-AM"/>
        </w:rPr>
        <w:t>u</w:t>
      </w:r>
      <w:r w:rsidRPr="004A4DD0">
        <w:rPr>
          <w:rFonts w:ascii="GHEA Grapalat" w:hAnsi="GHEA Grapalat"/>
          <w:lang w:val="hy-AM"/>
        </w:rPr>
        <w:t>ուհետ</w:t>
      </w:r>
      <w:r w:rsidRPr="004A4DD0">
        <w:rPr>
          <w:rFonts w:ascii="GHEA Grapalat" w:hAnsi="GHEA Grapalat" w:cs="IRTEK Courier"/>
          <w:lang w:val="hy-AM"/>
        </w:rPr>
        <w:t xml:space="preserve">` </w:t>
      </w:r>
      <w:r w:rsidRPr="004A4DD0">
        <w:rPr>
          <w:rFonts w:ascii="GHEA Grapalat" w:hAnsi="GHEA Grapalat"/>
          <w:lang w:val="hy-AM"/>
        </w:rPr>
        <w:t>պաշտպանվող</w:t>
      </w:r>
      <w:r w:rsidRPr="004A4DD0">
        <w:rPr>
          <w:rFonts w:ascii="GHEA Grapalat" w:hAnsi="GHEA Grapalat" w:cs="IRTEK Courier"/>
          <w:lang w:val="hy-AM"/>
        </w:rPr>
        <w:t xml:space="preserve"> </w:t>
      </w:r>
      <w:r w:rsidRPr="004A4DD0">
        <w:rPr>
          <w:rFonts w:ascii="GHEA Grapalat" w:hAnsi="GHEA Grapalat"/>
          <w:lang w:val="hy-AM"/>
        </w:rPr>
        <w:t>անձ</w:t>
      </w:r>
      <w:r w:rsidRPr="004A4DD0">
        <w:rPr>
          <w:rFonts w:ascii="GHEA Grapalat" w:hAnsi="GHEA Grapalat" w:cs="IRTEK Courier"/>
          <w:lang w:val="hy-AM"/>
        </w:rPr>
        <w:t xml:space="preserve">) նկատմամբ հատուկ պաշտպանության միջոց է կիրառվում, եթե վարույթի իրականացման հետ կապված նրանց </w:t>
      </w:r>
      <w:r w:rsidRPr="004A4DD0">
        <w:rPr>
          <w:rFonts w:ascii="GHEA Grapalat" w:hAnsi="GHEA Grapalat" w:cs="Sylfaen"/>
          <w:lang w:val="hy-AM"/>
        </w:rPr>
        <w:t>կյանքին</w:t>
      </w:r>
      <w:r w:rsidRPr="004A4DD0">
        <w:rPr>
          <w:rFonts w:ascii="GHEA Grapalat" w:hAnsi="GHEA Grapalat" w:cs="IRTEK Courier"/>
          <w:lang w:val="hy-AM"/>
        </w:rPr>
        <w:t xml:space="preserve">, </w:t>
      </w:r>
      <w:r w:rsidRPr="004A4DD0">
        <w:rPr>
          <w:rFonts w:ascii="GHEA Grapalat" w:hAnsi="GHEA Grapalat" w:cs="Sylfaen"/>
          <w:lang w:val="hy-AM"/>
        </w:rPr>
        <w:t>առողջությանը</w:t>
      </w:r>
      <w:r w:rsidRPr="004A4DD0">
        <w:rPr>
          <w:rFonts w:ascii="GHEA Grapalat" w:hAnsi="GHEA Grapalat" w:cs="IRTEK Courier"/>
          <w:lang w:val="hy-AM"/>
        </w:rPr>
        <w:t xml:space="preserve"> կամ իրավաչափ </w:t>
      </w:r>
      <w:r w:rsidRPr="004A4DD0">
        <w:rPr>
          <w:rFonts w:ascii="GHEA Grapalat" w:hAnsi="GHEA Grapalat" w:cs="Sylfaen"/>
          <w:lang w:val="hy-AM"/>
        </w:rPr>
        <w:t>շահերին սպառնում է իրական վտանգ:</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 xml:space="preserve">2. Հատուկ պաշտպանության միջոց կիրառելու անհրաժեշտության դեպքում </w:t>
      </w:r>
      <w:r w:rsidRPr="004A4DD0">
        <w:rPr>
          <w:rFonts w:ascii="GHEA Grapalat" w:hAnsi="GHEA Grapalat"/>
          <w:lang w:val="hy-AM"/>
        </w:rPr>
        <w:t>վարույթն</w:t>
      </w:r>
      <w:r w:rsidRPr="004A4DD0">
        <w:rPr>
          <w:rFonts w:ascii="GHEA Grapalat" w:hAnsi="GHEA Grapalat" w:cs="IRTEK Courier"/>
          <w:lang w:val="hy-AM"/>
        </w:rPr>
        <w:t xml:space="preserve"> </w:t>
      </w:r>
      <w:r w:rsidRPr="004A4DD0">
        <w:rPr>
          <w:rFonts w:ascii="GHEA Grapalat" w:hAnsi="GHEA Grapalat"/>
          <w:lang w:val="hy-AM"/>
        </w:rPr>
        <w:t>իրականացնող</w:t>
      </w:r>
      <w:r w:rsidRPr="004A4DD0">
        <w:rPr>
          <w:rFonts w:ascii="GHEA Grapalat" w:hAnsi="GHEA Grapalat" w:cs="IRTEK Courier"/>
          <w:lang w:val="hy-AM"/>
        </w:rPr>
        <w:t xml:space="preserve"> </w:t>
      </w:r>
      <w:r w:rsidRPr="004A4DD0">
        <w:rPr>
          <w:rFonts w:ascii="GHEA Grapalat" w:hAnsi="GHEA Grapalat"/>
          <w:lang w:val="hy-AM"/>
        </w:rPr>
        <w:t xml:space="preserve">մարմինը </w:t>
      </w:r>
      <w:r w:rsidRPr="004A4DD0">
        <w:rPr>
          <w:rFonts w:ascii="GHEA Grapalat" w:hAnsi="GHEA Grapalat" w:cs="Sylfaen"/>
          <w:lang w:val="hy-AM"/>
        </w:rPr>
        <w:t xml:space="preserve">համապատասխան անձի գրավոր դիմումի հիման վրա կամ իր </w:t>
      </w:r>
      <w:r w:rsidRPr="004A4DD0">
        <w:rPr>
          <w:rFonts w:ascii="GHEA Grapalat" w:hAnsi="GHEA Grapalat"/>
          <w:lang w:val="hy-AM"/>
        </w:rPr>
        <w:t>նախաձեռնությամբ կայացնում է հատուկ պաշտպանության միջոց կիրառելու մասին որոշում, որի կատարումն անհապաղ հանձնարարում է իրավասու պետական մարմնին:</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lastRenderedPageBreak/>
        <w:t>3. Ձ</w:t>
      </w:r>
      <w:r w:rsidRPr="004A4DD0">
        <w:rPr>
          <w:rFonts w:ascii="GHEA Grapalat" w:hAnsi="GHEA Grapalat" w:cs="Sylfaen"/>
          <w:lang w:val="hy-AM"/>
        </w:rPr>
        <w:t>երբակալված</w:t>
      </w:r>
      <w:r w:rsidRPr="004A4DD0">
        <w:rPr>
          <w:rFonts w:ascii="GHEA Grapalat" w:hAnsi="GHEA Grapalat" w:cs="IRTEK Courier"/>
          <w:lang w:val="hy-AM"/>
        </w:rPr>
        <w:t xml:space="preserve">, </w:t>
      </w:r>
      <w:r w:rsidRPr="004A4DD0">
        <w:rPr>
          <w:rFonts w:ascii="GHEA Grapalat" w:hAnsi="GHEA Grapalat" w:cs="Sylfaen"/>
          <w:lang w:val="hy-AM"/>
        </w:rPr>
        <w:t>կալանավորված</w:t>
      </w:r>
      <w:r w:rsidRPr="004A4DD0">
        <w:rPr>
          <w:rFonts w:ascii="GHEA Grapalat" w:hAnsi="GHEA Grapalat" w:cs="IRTEK Courier"/>
          <w:lang w:val="hy-AM"/>
        </w:rPr>
        <w:t xml:space="preserve"> </w:t>
      </w:r>
      <w:r w:rsidRPr="004A4DD0">
        <w:rPr>
          <w:rFonts w:ascii="GHEA Grapalat" w:hAnsi="GHEA Grapalat" w:cs="Sylfaen"/>
          <w:lang w:val="hy-AM"/>
        </w:rPr>
        <w:t>կամ</w:t>
      </w:r>
      <w:r w:rsidRPr="004A4DD0">
        <w:rPr>
          <w:rFonts w:ascii="GHEA Grapalat" w:hAnsi="GHEA Grapalat" w:cs="IRTEK Courier"/>
          <w:lang w:val="hy-AM"/>
        </w:rPr>
        <w:t xml:space="preserve"> ազատությունից զրկելու հետ կապված  </w:t>
      </w:r>
      <w:r w:rsidRPr="004A4DD0">
        <w:rPr>
          <w:rFonts w:ascii="GHEA Grapalat" w:hAnsi="GHEA Grapalat" w:cs="Sylfaen"/>
          <w:lang w:val="hy-AM"/>
        </w:rPr>
        <w:t>պատիժ</w:t>
      </w:r>
      <w:r w:rsidRPr="004A4DD0">
        <w:rPr>
          <w:rFonts w:ascii="GHEA Grapalat" w:hAnsi="GHEA Grapalat" w:cs="IRTEK Courier"/>
          <w:lang w:val="hy-AM"/>
        </w:rPr>
        <w:t xml:space="preserve"> </w:t>
      </w:r>
      <w:r w:rsidRPr="004A4DD0">
        <w:rPr>
          <w:rFonts w:ascii="GHEA Grapalat" w:hAnsi="GHEA Grapalat" w:cs="Sylfaen"/>
          <w:lang w:val="hy-AM"/>
        </w:rPr>
        <w:t>կրող</w:t>
      </w:r>
      <w:r w:rsidRPr="004A4DD0">
        <w:rPr>
          <w:rFonts w:ascii="GHEA Grapalat" w:hAnsi="GHEA Grapalat" w:cs="IRTEK Courier"/>
          <w:lang w:val="hy-AM"/>
        </w:rPr>
        <w:t xml:space="preserve"> </w:t>
      </w:r>
      <w:r w:rsidRPr="004A4DD0">
        <w:rPr>
          <w:rFonts w:ascii="GHEA Grapalat" w:hAnsi="GHEA Grapalat" w:cs="Sylfaen"/>
          <w:lang w:val="hy-AM"/>
        </w:rPr>
        <w:t>անձի նկատմամբ հատուկ</w:t>
      </w:r>
      <w:r w:rsidRPr="004A4DD0">
        <w:rPr>
          <w:rFonts w:ascii="GHEA Grapalat" w:hAnsi="GHEA Grapalat" w:cs="IRTEK Courier"/>
          <w:lang w:val="hy-AM"/>
        </w:rPr>
        <w:t xml:space="preserve"> </w:t>
      </w:r>
      <w:r w:rsidRPr="004A4DD0">
        <w:rPr>
          <w:rFonts w:ascii="GHEA Grapalat" w:hAnsi="GHEA Grapalat" w:cs="Sylfaen"/>
          <w:lang w:val="hy-AM"/>
        </w:rPr>
        <w:t>պաշտպանության</w:t>
      </w:r>
      <w:r w:rsidRPr="004A4DD0">
        <w:rPr>
          <w:rFonts w:ascii="GHEA Grapalat" w:hAnsi="GHEA Grapalat" w:cs="IRTEK Courier"/>
          <w:lang w:val="hy-AM"/>
        </w:rPr>
        <w:t xml:space="preserve"> միջոց կիրառելու գրավոր խնդրանքով </w:t>
      </w:r>
      <w:r w:rsidRPr="004A4DD0">
        <w:rPr>
          <w:rFonts w:ascii="GHEA Grapalat" w:hAnsi="GHEA Grapalat" w:cs="Sylfaen"/>
          <w:lang w:val="hy-AM"/>
        </w:rPr>
        <w:t>վարույթն</w:t>
      </w:r>
      <w:r w:rsidRPr="004A4DD0">
        <w:rPr>
          <w:rFonts w:ascii="GHEA Grapalat" w:hAnsi="GHEA Grapalat" w:cs="IRTEK Courier"/>
          <w:lang w:val="hy-AM"/>
        </w:rPr>
        <w:t xml:space="preserve"> </w:t>
      </w:r>
      <w:r w:rsidRPr="004A4DD0">
        <w:rPr>
          <w:rFonts w:ascii="GHEA Grapalat" w:hAnsi="GHEA Grapalat" w:cs="Sylfaen"/>
          <w:lang w:val="hy-AM"/>
        </w:rPr>
        <w:t>իրականացնող</w:t>
      </w:r>
      <w:r w:rsidRPr="004A4DD0">
        <w:rPr>
          <w:rFonts w:ascii="GHEA Grapalat" w:hAnsi="GHEA Grapalat" w:cs="IRTEK Courier"/>
          <w:lang w:val="hy-AM"/>
        </w:rPr>
        <w:t xml:space="preserve"> </w:t>
      </w:r>
      <w:r w:rsidRPr="004A4DD0">
        <w:rPr>
          <w:rFonts w:ascii="GHEA Grapalat" w:hAnsi="GHEA Grapalat" w:cs="Sylfaen"/>
          <w:lang w:val="hy-AM"/>
        </w:rPr>
        <w:t>մարմնին կարող է դիմել համապատասխան հիմնարկի</w:t>
      </w:r>
      <w:r w:rsidRPr="004A4DD0">
        <w:rPr>
          <w:rFonts w:ascii="GHEA Grapalat" w:hAnsi="GHEA Grapalat" w:cs="IRTEK Courier"/>
          <w:lang w:val="hy-AM"/>
        </w:rPr>
        <w:t xml:space="preserve"> </w:t>
      </w:r>
      <w:r w:rsidRPr="004A4DD0">
        <w:rPr>
          <w:rFonts w:ascii="GHEA Grapalat" w:hAnsi="GHEA Grapalat" w:cs="Sylfaen"/>
          <w:lang w:val="hy-AM"/>
        </w:rPr>
        <w:t>վարչակազմի</w:t>
      </w:r>
      <w:r w:rsidRPr="004A4DD0">
        <w:rPr>
          <w:rFonts w:ascii="GHEA Grapalat" w:hAnsi="GHEA Grapalat" w:cs="IRTEK Courier"/>
          <w:lang w:val="hy-AM"/>
        </w:rPr>
        <w:t xml:space="preserve"> </w:t>
      </w:r>
      <w:r w:rsidRPr="004A4DD0">
        <w:rPr>
          <w:rFonts w:ascii="GHEA Grapalat" w:hAnsi="GHEA Grapalat" w:cs="Sylfaen"/>
          <w:lang w:val="hy-AM"/>
        </w:rPr>
        <w:t>ղեկավարը</w:t>
      </w:r>
      <w:r w:rsidRPr="004A4DD0">
        <w:rPr>
          <w:rFonts w:ascii="GHEA Grapalat" w:hAnsi="GHEA Grapalat" w:cs="IRTEK Courier"/>
          <w:lang w:val="hy-AM"/>
        </w:rPr>
        <w:t xml:space="preserve">` </w:t>
      </w:r>
      <w:r w:rsidRPr="004A4DD0">
        <w:rPr>
          <w:rFonts w:ascii="GHEA Grapalat" w:hAnsi="GHEA Grapalat" w:cs="Sylfaen"/>
          <w:lang w:val="hy-AM"/>
        </w:rPr>
        <w:t>իր</w:t>
      </w:r>
      <w:r w:rsidRPr="004A4DD0">
        <w:rPr>
          <w:rFonts w:ascii="GHEA Grapalat" w:hAnsi="GHEA Grapalat" w:cs="IRTEK Courier"/>
          <w:lang w:val="hy-AM"/>
        </w:rPr>
        <w:t xml:space="preserve"> </w:t>
      </w:r>
      <w:r w:rsidRPr="004A4DD0">
        <w:rPr>
          <w:rFonts w:ascii="GHEA Grapalat" w:hAnsi="GHEA Grapalat" w:cs="Sylfaen"/>
          <w:lang w:val="hy-AM"/>
        </w:rPr>
        <w:t>նախաձեռնությամբ</w:t>
      </w:r>
      <w:r w:rsidRPr="004A4DD0">
        <w:rPr>
          <w:rFonts w:ascii="GHEA Grapalat" w:hAnsi="GHEA Grapalat" w:cs="IRTEK Courier"/>
          <w:lang w:val="hy-AM"/>
        </w:rPr>
        <w:t xml:space="preserve"> </w:t>
      </w:r>
      <w:r w:rsidRPr="004A4DD0">
        <w:rPr>
          <w:rFonts w:ascii="GHEA Grapalat" w:hAnsi="GHEA Grapalat" w:cs="Sylfaen"/>
          <w:lang w:val="hy-AM"/>
        </w:rPr>
        <w:t>կամ</w:t>
      </w:r>
      <w:r w:rsidRPr="004A4DD0">
        <w:rPr>
          <w:rFonts w:ascii="GHEA Grapalat" w:hAnsi="GHEA Grapalat" w:cs="IRTEK Courier"/>
          <w:lang w:val="hy-AM"/>
        </w:rPr>
        <w:t xml:space="preserve"> </w:t>
      </w:r>
      <w:r w:rsidRPr="004A4DD0">
        <w:rPr>
          <w:rFonts w:ascii="GHEA Grapalat" w:hAnsi="GHEA Grapalat" w:cs="Sylfaen"/>
          <w:lang w:val="hy-AM"/>
        </w:rPr>
        <w:t>այդ</w:t>
      </w:r>
      <w:r w:rsidRPr="004A4DD0">
        <w:rPr>
          <w:rFonts w:ascii="GHEA Grapalat" w:hAnsi="GHEA Grapalat" w:cs="IRTEK Courier"/>
          <w:lang w:val="hy-AM"/>
        </w:rPr>
        <w:t xml:space="preserve"> </w:t>
      </w:r>
      <w:r w:rsidRPr="004A4DD0">
        <w:rPr>
          <w:rFonts w:ascii="GHEA Grapalat" w:hAnsi="GHEA Grapalat" w:cs="Sylfaen"/>
          <w:lang w:val="hy-AM"/>
        </w:rPr>
        <w:t>անձի</w:t>
      </w:r>
      <w:r w:rsidRPr="004A4DD0">
        <w:rPr>
          <w:rFonts w:ascii="GHEA Grapalat" w:hAnsi="GHEA Grapalat" w:cs="IRTEK Courier"/>
          <w:lang w:val="hy-AM"/>
        </w:rPr>
        <w:t xml:space="preserve"> </w:t>
      </w:r>
      <w:r w:rsidRPr="004A4DD0">
        <w:rPr>
          <w:rFonts w:ascii="GHEA Grapalat" w:hAnsi="GHEA Grapalat" w:cs="Sylfaen"/>
          <w:lang w:val="hy-AM"/>
        </w:rPr>
        <w:t>դիմումի</w:t>
      </w:r>
      <w:r w:rsidRPr="004A4DD0">
        <w:rPr>
          <w:rFonts w:ascii="GHEA Grapalat" w:hAnsi="GHEA Grapalat" w:cs="IRTEK Courier"/>
          <w:lang w:val="hy-AM"/>
        </w:rPr>
        <w:t xml:space="preserve"> </w:t>
      </w:r>
      <w:r w:rsidRPr="004A4DD0">
        <w:rPr>
          <w:rFonts w:ascii="GHEA Grapalat" w:hAnsi="GHEA Grapalat" w:cs="Sylfaen"/>
          <w:lang w:val="hy-AM"/>
        </w:rPr>
        <w:t>հիման</w:t>
      </w:r>
      <w:r w:rsidRPr="004A4DD0">
        <w:rPr>
          <w:rFonts w:ascii="GHEA Grapalat" w:hAnsi="GHEA Grapalat" w:cs="IRTEK Courier"/>
          <w:lang w:val="hy-AM"/>
        </w:rPr>
        <w:t xml:space="preserve"> </w:t>
      </w:r>
      <w:r w:rsidRPr="004A4DD0">
        <w:rPr>
          <w:rFonts w:ascii="GHEA Grapalat" w:hAnsi="GHEA Grapalat" w:cs="Sylfaen"/>
          <w:lang w:val="hy-AM"/>
        </w:rPr>
        <w:t>վրա</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Sylfaen"/>
          <w:lang w:val="hy-AM"/>
        </w:rPr>
        <w:t>4. Հատուկ պաշտպանության</w:t>
      </w:r>
      <w:r w:rsidRPr="004A4DD0">
        <w:rPr>
          <w:rFonts w:ascii="GHEA Grapalat" w:hAnsi="GHEA Grapalat" w:cs="IRTEK Courier"/>
          <w:lang w:val="hy-AM"/>
        </w:rPr>
        <w:t xml:space="preserve"> </w:t>
      </w:r>
      <w:r w:rsidRPr="004A4DD0">
        <w:rPr>
          <w:rFonts w:ascii="GHEA Grapalat" w:hAnsi="GHEA Grapalat" w:cs="Sylfaen"/>
          <w:lang w:val="hy-AM"/>
        </w:rPr>
        <w:t>միջոց</w:t>
      </w:r>
      <w:r w:rsidRPr="004A4DD0">
        <w:rPr>
          <w:rFonts w:ascii="GHEA Grapalat" w:hAnsi="GHEA Grapalat" w:cs="IRTEK Courier"/>
          <w:lang w:val="hy-AM"/>
        </w:rPr>
        <w:t xml:space="preserve"> կիրառելու </w:t>
      </w:r>
      <w:r w:rsidRPr="004A4DD0">
        <w:rPr>
          <w:rFonts w:ascii="GHEA Grapalat" w:hAnsi="GHEA Grapalat" w:cs="Sylfaen"/>
          <w:lang w:val="hy-AM"/>
        </w:rPr>
        <w:t>մա</w:t>
      </w:r>
      <w:r w:rsidRPr="004A4DD0">
        <w:rPr>
          <w:rFonts w:ascii="GHEA Grapalat" w:hAnsi="GHEA Grapalat" w:cs="IRTEK Courier"/>
          <w:lang w:val="hy-AM"/>
        </w:rPr>
        <w:t>u</w:t>
      </w:r>
      <w:r w:rsidRPr="004A4DD0">
        <w:rPr>
          <w:rFonts w:ascii="GHEA Grapalat" w:hAnsi="GHEA Grapalat" w:cs="Sylfaen"/>
          <w:lang w:val="hy-AM"/>
        </w:rPr>
        <w:t>ին</w:t>
      </w:r>
      <w:r w:rsidRPr="004A4DD0">
        <w:rPr>
          <w:rFonts w:ascii="GHEA Grapalat" w:hAnsi="GHEA Grapalat" w:cs="IRTEK Courier"/>
          <w:lang w:val="hy-AM"/>
        </w:rPr>
        <w:t xml:space="preserve"> </w:t>
      </w:r>
      <w:r w:rsidRPr="004A4DD0">
        <w:rPr>
          <w:rFonts w:ascii="GHEA Grapalat" w:hAnsi="GHEA Grapalat" w:cs="Sylfaen"/>
          <w:lang w:val="hy-AM"/>
        </w:rPr>
        <w:t>անձի</w:t>
      </w:r>
      <w:r w:rsidRPr="004A4DD0">
        <w:rPr>
          <w:rFonts w:ascii="GHEA Grapalat" w:hAnsi="GHEA Grapalat" w:cs="IRTEK Courier"/>
          <w:lang w:val="hy-AM"/>
        </w:rPr>
        <w:t xml:space="preserve"> </w:t>
      </w:r>
      <w:r w:rsidRPr="004A4DD0">
        <w:rPr>
          <w:rFonts w:ascii="GHEA Grapalat" w:hAnsi="GHEA Grapalat" w:cs="Sylfaen"/>
          <w:lang w:val="hy-AM"/>
        </w:rPr>
        <w:t>դիմումը</w:t>
      </w:r>
      <w:r w:rsidRPr="004A4DD0">
        <w:rPr>
          <w:rFonts w:ascii="GHEA Grapalat" w:hAnsi="GHEA Grapalat" w:cs="IRTEK Courier"/>
          <w:lang w:val="hy-AM"/>
        </w:rPr>
        <w:t xml:space="preserve"> </w:t>
      </w:r>
      <w:r w:rsidRPr="004A4DD0">
        <w:rPr>
          <w:rFonts w:ascii="GHEA Grapalat" w:hAnsi="GHEA Grapalat" w:cs="Sylfaen"/>
          <w:lang w:val="hy-AM"/>
        </w:rPr>
        <w:t>վարույթն</w:t>
      </w:r>
      <w:r w:rsidRPr="004A4DD0">
        <w:rPr>
          <w:rFonts w:ascii="GHEA Grapalat" w:hAnsi="GHEA Grapalat" w:cs="IRTEK Courier"/>
          <w:lang w:val="hy-AM"/>
        </w:rPr>
        <w:t xml:space="preserve"> </w:t>
      </w:r>
      <w:r w:rsidRPr="004A4DD0">
        <w:rPr>
          <w:rFonts w:ascii="GHEA Grapalat" w:hAnsi="GHEA Grapalat" w:cs="Sylfaen"/>
          <w:lang w:val="hy-AM"/>
        </w:rPr>
        <w:t>իրականացնող</w:t>
      </w:r>
      <w:r w:rsidRPr="004A4DD0">
        <w:rPr>
          <w:rFonts w:ascii="GHEA Grapalat" w:hAnsi="GHEA Grapalat" w:cs="IRTEK Courier"/>
          <w:lang w:val="hy-AM"/>
        </w:rPr>
        <w:t xml:space="preserve"> </w:t>
      </w:r>
      <w:r w:rsidRPr="004A4DD0">
        <w:rPr>
          <w:rFonts w:ascii="GHEA Grapalat" w:hAnsi="GHEA Grapalat" w:cs="Sylfaen"/>
          <w:lang w:val="hy-AM"/>
        </w:rPr>
        <w:t>մարմինը</w:t>
      </w:r>
      <w:r w:rsidRPr="004A4DD0">
        <w:rPr>
          <w:rFonts w:ascii="GHEA Grapalat" w:hAnsi="GHEA Grapalat" w:cs="IRTEK Courier"/>
          <w:lang w:val="hy-AM"/>
        </w:rPr>
        <w:t xml:space="preserve"> </w:t>
      </w:r>
      <w:r w:rsidRPr="004A4DD0">
        <w:rPr>
          <w:rFonts w:ascii="GHEA Grapalat" w:hAnsi="GHEA Grapalat" w:cs="Sylfaen"/>
          <w:lang w:val="hy-AM"/>
        </w:rPr>
        <w:t>քննարկում</w:t>
      </w:r>
      <w:r w:rsidRPr="004A4DD0">
        <w:rPr>
          <w:rFonts w:ascii="GHEA Grapalat" w:hAnsi="GHEA Grapalat" w:cs="IRTEK Courier"/>
          <w:lang w:val="hy-AM"/>
        </w:rPr>
        <w:t xml:space="preserve"> </w:t>
      </w:r>
      <w:r w:rsidRPr="004A4DD0">
        <w:rPr>
          <w:rFonts w:ascii="GHEA Grapalat" w:hAnsi="GHEA Grapalat" w:cs="Sylfaen"/>
          <w:lang w:val="hy-AM"/>
        </w:rPr>
        <w:t>է</w:t>
      </w:r>
      <w:r w:rsidRPr="004A4DD0">
        <w:rPr>
          <w:rFonts w:ascii="GHEA Grapalat" w:hAnsi="GHEA Grapalat" w:cs="IRTEK Courier"/>
          <w:lang w:val="hy-AM"/>
        </w:rPr>
        <w:t xml:space="preserve"> </w:t>
      </w:r>
      <w:r w:rsidRPr="004A4DD0">
        <w:rPr>
          <w:rFonts w:ascii="GHEA Grapalat" w:hAnsi="GHEA Grapalat" w:cs="Sylfaen"/>
          <w:lang w:val="hy-AM"/>
        </w:rPr>
        <w:t>անհապաղ</w:t>
      </w:r>
      <w:r w:rsidRPr="004A4DD0">
        <w:rPr>
          <w:rFonts w:ascii="GHEA Grapalat" w:hAnsi="GHEA Grapalat" w:cs="IRTEK Courier"/>
          <w:lang w:val="hy-AM"/>
        </w:rPr>
        <w:t xml:space="preserve">, սակայն </w:t>
      </w:r>
      <w:r w:rsidRPr="004A4DD0">
        <w:rPr>
          <w:rFonts w:ascii="GHEA Grapalat" w:hAnsi="GHEA Grapalat" w:cs="Sylfaen"/>
          <w:lang w:val="hy-AM"/>
        </w:rPr>
        <w:t>ոչ</w:t>
      </w:r>
      <w:r w:rsidRPr="004A4DD0">
        <w:rPr>
          <w:rFonts w:ascii="GHEA Grapalat" w:hAnsi="GHEA Grapalat" w:cs="IRTEK Courier"/>
          <w:lang w:val="hy-AM"/>
        </w:rPr>
        <w:t xml:space="preserve"> </w:t>
      </w:r>
      <w:r w:rsidRPr="004A4DD0">
        <w:rPr>
          <w:rFonts w:ascii="GHEA Grapalat" w:hAnsi="GHEA Grapalat" w:cs="Sylfaen"/>
          <w:lang w:val="hy-AM"/>
        </w:rPr>
        <w:t>ուշ</w:t>
      </w:r>
      <w:r w:rsidRPr="004A4DD0">
        <w:rPr>
          <w:rFonts w:ascii="GHEA Grapalat" w:hAnsi="GHEA Grapalat" w:cs="IRTEK Courier"/>
          <w:lang w:val="hy-AM"/>
        </w:rPr>
        <w:t xml:space="preserve">, </w:t>
      </w:r>
      <w:r w:rsidRPr="004A4DD0">
        <w:rPr>
          <w:rFonts w:ascii="GHEA Grapalat" w:hAnsi="GHEA Grapalat" w:cs="Sylfaen"/>
          <w:lang w:val="hy-AM"/>
        </w:rPr>
        <w:t>քան</w:t>
      </w:r>
      <w:r w:rsidRPr="004A4DD0">
        <w:rPr>
          <w:rFonts w:ascii="GHEA Grapalat" w:hAnsi="GHEA Grapalat" w:cs="IRTEK Courier"/>
          <w:lang w:val="hy-AM"/>
        </w:rPr>
        <w:t xml:space="preserve"> </w:t>
      </w:r>
      <w:r w:rsidRPr="004A4DD0">
        <w:rPr>
          <w:rFonts w:ascii="GHEA Grapalat" w:hAnsi="GHEA Grapalat" w:cs="Sylfaen"/>
          <w:lang w:val="hy-AM"/>
        </w:rPr>
        <w:t>այն</w:t>
      </w:r>
      <w:r w:rsidRPr="004A4DD0">
        <w:rPr>
          <w:rFonts w:ascii="GHEA Grapalat" w:hAnsi="GHEA Grapalat" w:cs="IRTEK Courier"/>
          <w:lang w:val="hy-AM"/>
        </w:rPr>
        <w:t xml:space="preserve"> ստանալու </w:t>
      </w:r>
      <w:r w:rsidRPr="004A4DD0">
        <w:rPr>
          <w:rFonts w:ascii="GHEA Grapalat" w:hAnsi="GHEA Grapalat" w:cs="Sylfaen"/>
          <w:lang w:val="hy-AM"/>
        </w:rPr>
        <w:t>պահից</w:t>
      </w:r>
      <w:r w:rsidRPr="004A4DD0">
        <w:rPr>
          <w:rFonts w:ascii="GHEA Grapalat" w:hAnsi="GHEA Grapalat" w:cs="IRTEK Courier"/>
          <w:lang w:val="hy-AM"/>
        </w:rPr>
        <w:t xml:space="preserve"> 24 </w:t>
      </w:r>
      <w:r w:rsidRPr="004A4DD0">
        <w:rPr>
          <w:rFonts w:ascii="GHEA Grapalat" w:hAnsi="GHEA Grapalat" w:cs="Sylfaen"/>
          <w:lang w:val="hy-AM"/>
        </w:rPr>
        <w:t>ժամվա</w:t>
      </w:r>
      <w:r w:rsidRPr="004A4DD0">
        <w:rPr>
          <w:rFonts w:ascii="GHEA Grapalat" w:hAnsi="GHEA Grapalat" w:cs="IRTEK Courier"/>
          <w:lang w:val="hy-AM"/>
        </w:rPr>
        <w:t xml:space="preserve"> </w:t>
      </w:r>
      <w:r w:rsidRPr="004A4DD0">
        <w:rPr>
          <w:rFonts w:ascii="GHEA Grapalat" w:hAnsi="GHEA Grapalat" w:cs="Sylfaen"/>
          <w:lang w:val="hy-AM"/>
        </w:rPr>
        <w:t>ընթացքում</w:t>
      </w:r>
      <w:r w:rsidRPr="004A4DD0">
        <w:rPr>
          <w:rFonts w:ascii="GHEA Grapalat" w:hAnsi="GHEA Grapalat" w:cs="IRTEK Courier"/>
          <w:lang w:val="hy-AM"/>
        </w:rPr>
        <w:t xml:space="preserve">: </w:t>
      </w:r>
      <w:r w:rsidRPr="004A4DD0">
        <w:rPr>
          <w:rFonts w:ascii="GHEA Grapalat" w:hAnsi="GHEA Grapalat" w:cs="Sylfaen"/>
          <w:lang w:val="hy-AM"/>
        </w:rPr>
        <w:t>Կայացված</w:t>
      </w:r>
      <w:r w:rsidRPr="004A4DD0">
        <w:rPr>
          <w:rFonts w:ascii="GHEA Grapalat" w:hAnsi="GHEA Grapalat" w:cs="IRTEK Courier"/>
          <w:lang w:val="hy-AM"/>
        </w:rPr>
        <w:t xml:space="preserve"> </w:t>
      </w:r>
      <w:r w:rsidRPr="004A4DD0">
        <w:rPr>
          <w:rFonts w:ascii="GHEA Grapalat" w:hAnsi="GHEA Grapalat" w:cs="Sylfaen"/>
          <w:lang w:val="hy-AM"/>
        </w:rPr>
        <w:t>որոշման</w:t>
      </w:r>
      <w:r w:rsidRPr="004A4DD0">
        <w:rPr>
          <w:rFonts w:ascii="GHEA Grapalat" w:hAnsi="GHEA Grapalat" w:cs="IRTEK Courier"/>
          <w:lang w:val="hy-AM"/>
        </w:rPr>
        <w:t xml:space="preserve"> </w:t>
      </w:r>
      <w:r w:rsidRPr="004A4DD0">
        <w:rPr>
          <w:rFonts w:ascii="GHEA Grapalat" w:hAnsi="GHEA Grapalat" w:cs="Sylfaen"/>
          <w:lang w:val="hy-AM"/>
        </w:rPr>
        <w:t>մա</w:t>
      </w:r>
      <w:r w:rsidRPr="004A4DD0">
        <w:rPr>
          <w:rFonts w:ascii="GHEA Grapalat" w:hAnsi="GHEA Grapalat" w:cs="IRTEK Courier"/>
          <w:lang w:val="hy-AM"/>
        </w:rPr>
        <w:t>u</w:t>
      </w:r>
      <w:r w:rsidRPr="004A4DD0">
        <w:rPr>
          <w:rFonts w:ascii="GHEA Grapalat" w:hAnsi="GHEA Grapalat" w:cs="Sylfaen"/>
          <w:lang w:val="hy-AM"/>
        </w:rPr>
        <w:t>ին</w:t>
      </w:r>
      <w:r w:rsidRPr="004A4DD0">
        <w:rPr>
          <w:rFonts w:ascii="GHEA Grapalat" w:hAnsi="GHEA Grapalat" w:cs="IRTEK Courier"/>
          <w:lang w:val="hy-AM"/>
        </w:rPr>
        <w:t xml:space="preserve"> </w:t>
      </w:r>
      <w:r w:rsidRPr="004A4DD0">
        <w:rPr>
          <w:rFonts w:ascii="GHEA Grapalat" w:hAnsi="GHEA Grapalat" w:cs="Sylfaen"/>
          <w:lang w:val="hy-AM"/>
        </w:rPr>
        <w:t>անմիջապե</w:t>
      </w:r>
      <w:r w:rsidRPr="004A4DD0">
        <w:rPr>
          <w:rFonts w:ascii="GHEA Grapalat" w:hAnsi="GHEA Grapalat" w:cs="IRTEK Courier"/>
          <w:lang w:val="hy-AM"/>
        </w:rPr>
        <w:t xml:space="preserve">u </w:t>
      </w:r>
      <w:r w:rsidRPr="004A4DD0">
        <w:rPr>
          <w:rFonts w:ascii="GHEA Grapalat" w:hAnsi="GHEA Grapalat" w:cs="Sylfaen"/>
          <w:lang w:val="hy-AM"/>
        </w:rPr>
        <w:t>հայտնվում</w:t>
      </w:r>
      <w:r w:rsidRPr="004A4DD0">
        <w:rPr>
          <w:rFonts w:ascii="GHEA Grapalat" w:hAnsi="GHEA Grapalat" w:cs="IRTEK Courier"/>
          <w:lang w:val="hy-AM"/>
        </w:rPr>
        <w:t xml:space="preserve"> </w:t>
      </w:r>
      <w:r w:rsidRPr="004A4DD0">
        <w:rPr>
          <w:rFonts w:ascii="GHEA Grapalat" w:hAnsi="GHEA Grapalat" w:cs="Sylfaen"/>
          <w:lang w:val="hy-AM"/>
        </w:rPr>
        <w:t>է</w:t>
      </w:r>
      <w:r w:rsidRPr="004A4DD0">
        <w:rPr>
          <w:rFonts w:ascii="GHEA Grapalat" w:hAnsi="GHEA Grapalat" w:cs="IRTEK Courier"/>
          <w:lang w:val="hy-AM"/>
        </w:rPr>
        <w:t xml:space="preserve"> </w:t>
      </w:r>
      <w:r w:rsidRPr="004A4DD0">
        <w:rPr>
          <w:rFonts w:ascii="GHEA Grapalat" w:hAnsi="GHEA Grapalat" w:cs="Sylfaen"/>
          <w:lang w:val="hy-AM"/>
        </w:rPr>
        <w:t>դիմողին</w:t>
      </w:r>
      <w:r w:rsidRPr="004A4DD0">
        <w:rPr>
          <w:rFonts w:ascii="GHEA Grapalat" w:hAnsi="GHEA Grapalat" w:cs="IRTEK Courier"/>
          <w:lang w:val="hy-AM"/>
        </w:rPr>
        <w:t xml:space="preserve">, </w:t>
      </w:r>
      <w:r w:rsidRPr="004A4DD0">
        <w:rPr>
          <w:rFonts w:ascii="GHEA Grapalat" w:hAnsi="GHEA Grapalat" w:cs="Sylfaen"/>
          <w:lang w:val="hy-AM"/>
        </w:rPr>
        <w:t>և</w:t>
      </w:r>
      <w:r w:rsidRPr="004A4DD0">
        <w:rPr>
          <w:rFonts w:ascii="GHEA Grapalat" w:hAnsi="GHEA Grapalat" w:cs="IRTEK Courier"/>
          <w:lang w:val="hy-AM"/>
        </w:rPr>
        <w:t xml:space="preserve"> </w:t>
      </w:r>
      <w:r w:rsidRPr="004A4DD0">
        <w:rPr>
          <w:rFonts w:ascii="GHEA Grapalat" w:hAnsi="GHEA Grapalat" w:cs="Sylfaen"/>
          <w:lang w:val="hy-AM"/>
        </w:rPr>
        <w:t>նրան</w:t>
      </w:r>
      <w:r w:rsidRPr="004A4DD0">
        <w:rPr>
          <w:rFonts w:ascii="GHEA Grapalat" w:hAnsi="GHEA Grapalat" w:cs="IRTEK Courier"/>
          <w:lang w:val="hy-AM"/>
        </w:rPr>
        <w:t xml:space="preserve"> </w:t>
      </w:r>
      <w:r w:rsidRPr="004A4DD0">
        <w:rPr>
          <w:rFonts w:ascii="GHEA Grapalat" w:hAnsi="GHEA Grapalat" w:cs="Sylfaen"/>
          <w:lang w:val="hy-AM"/>
        </w:rPr>
        <w:t>է</w:t>
      </w:r>
      <w:r w:rsidRPr="004A4DD0">
        <w:rPr>
          <w:rFonts w:ascii="GHEA Grapalat" w:hAnsi="GHEA Grapalat" w:cs="IRTEK Courier"/>
          <w:lang w:val="hy-AM"/>
        </w:rPr>
        <w:t xml:space="preserve"> </w:t>
      </w:r>
      <w:r w:rsidRPr="004A4DD0">
        <w:rPr>
          <w:rFonts w:ascii="GHEA Grapalat" w:hAnsi="GHEA Grapalat" w:cs="Sylfaen"/>
          <w:lang w:val="hy-AM"/>
        </w:rPr>
        <w:t>ուղարկվում</w:t>
      </w:r>
      <w:r w:rsidRPr="004A4DD0">
        <w:rPr>
          <w:rFonts w:ascii="GHEA Grapalat" w:hAnsi="GHEA Grapalat" w:cs="IRTEK Courier"/>
          <w:lang w:val="hy-AM"/>
        </w:rPr>
        <w:t xml:space="preserve"> </w:t>
      </w:r>
      <w:r w:rsidRPr="004A4DD0">
        <w:rPr>
          <w:rFonts w:ascii="GHEA Grapalat" w:hAnsi="GHEA Grapalat" w:cs="Sylfaen"/>
          <w:lang w:val="hy-AM"/>
        </w:rPr>
        <w:t>համապատա</w:t>
      </w:r>
      <w:r w:rsidRPr="004A4DD0">
        <w:rPr>
          <w:rFonts w:ascii="GHEA Grapalat" w:hAnsi="GHEA Grapalat" w:cs="IRTEK Courier"/>
          <w:lang w:val="hy-AM"/>
        </w:rPr>
        <w:t>u</w:t>
      </w:r>
      <w:r w:rsidRPr="004A4DD0">
        <w:rPr>
          <w:rFonts w:ascii="GHEA Grapalat" w:hAnsi="GHEA Grapalat" w:cs="Sylfaen"/>
          <w:lang w:val="hy-AM"/>
        </w:rPr>
        <w:t>խան</w:t>
      </w:r>
      <w:r w:rsidRPr="004A4DD0">
        <w:rPr>
          <w:rFonts w:ascii="GHEA Grapalat" w:hAnsi="GHEA Grapalat" w:cs="IRTEK Courier"/>
          <w:lang w:val="hy-AM"/>
        </w:rPr>
        <w:t xml:space="preserve"> </w:t>
      </w:r>
      <w:r w:rsidRPr="004A4DD0">
        <w:rPr>
          <w:rFonts w:ascii="GHEA Grapalat" w:hAnsi="GHEA Grapalat" w:cs="Sylfaen"/>
          <w:lang w:val="hy-AM"/>
        </w:rPr>
        <w:t>որոշման</w:t>
      </w:r>
      <w:r w:rsidRPr="004A4DD0">
        <w:rPr>
          <w:rFonts w:ascii="GHEA Grapalat" w:hAnsi="GHEA Grapalat" w:cs="IRTEK Courier"/>
          <w:lang w:val="hy-AM"/>
        </w:rPr>
        <w:t xml:space="preserve"> </w:t>
      </w:r>
      <w:r w:rsidRPr="004A4DD0">
        <w:rPr>
          <w:rFonts w:ascii="GHEA Grapalat" w:hAnsi="GHEA Grapalat" w:cs="Sylfaen"/>
          <w:lang w:val="hy-AM"/>
        </w:rPr>
        <w:t>պատճենը</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IRTEK Courier"/>
          <w:lang w:val="hy-AM"/>
        </w:rPr>
        <w:t xml:space="preserve">5. </w:t>
      </w:r>
      <w:r w:rsidRPr="004A4DD0">
        <w:rPr>
          <w:rFonts w:ascii="GHEA Grapalat" w:hAnsi="GHEA Grapalat" w:cs="Sylfaen"/>
          <w:lang w:val="hy-AM"/>
        </w:rPr>
        <w:t>Հատուկ պաշտպանության</w:t>
      </w:r>
      <w:r w:rsidRPr="004A4DD0">
        <w:rPr>
          <w:rFonts w:ascii="GHEA Grapalat" w:hAnsi="GHEA Grapalat" w:cs="IRTEK Courier"/>
          <w:lang w:val="hy-AM"/>
        </w:rPr>
        <w:t xml:space="preserve"> </w:t>
      </w:r>
      <w:r w:rsidRPr="004A4DD0">
        <w:rPr>
          <w:rFonts w:ascii="GHEA Grapalat" w:hAnsi="GHEA Grapalat" w:cs="Sylfaen"/>
          <w:lang w:val="hy-AM"/>
        </w:rPr>
        <w:t>միջոցի</w:t>
      </w:r>
      <w:r w:rsidRPr="004A4DD0">
        <w:rPr>
          <w:rFonts w:ascii="GHEA Grapalat" w:hAnsi="GHEA Grapalat" w:cs="IRTEK Courier"/>
          <w:lang w:val="hy-AM"/>
        </w:rPr>
        <w:t xml:space="preserve"> կիրառումը մերժելու դեպքում </w:t>
      </w:r>
      <w:r w:rsidRPr="004A4DD0">
        <w:rPr>
          <w:rFonts w:ascii="GHEA Grapalat" w:hAnsi="GHEA Grapalat" w:cs="Sylfaen"/>
          <w:lang w:val="hy-AM"/>
        </w:rPr>
        <w:t>դիմում</w:t>
      </w:r>
      <w:r w:rsidRPr="004A4DD0">
        <w:rPr>
          <w:rFonts w:ascii="GHEA Grapalat" w:hAnsi="GHEA Grapalat" w:cs="IRTEK Courier"/>
          <w:lang w:val="hy-AM"/>
        </w:rPr>
        <w:t xml:space="preserve"> </w:t>
      </w:r>
      <w:r w:rsidRPr="004A4DD0">
        <w:rPr>
          <w:rFonts w:ascii="GHEA Grapalat" w:hAnsi="GHEA Grapalat" w:cs="Sylfaen"/>
          <w:lang w:val="hy-AM"/>
        </w:rPr>
        <w:t>ներկայացրած</w:t>
      </w:r>
      <w:r w:rsidRPr="004A4DD0">
        <w:rPr>
          <w:rFonts w:ascii="GHEA Grapalat" w:hAnsi="GHEA Grapalat" w:cs="IRTEK Courier"/>
          <w:lang w:val="hy-AM"/>
        </w:rPr>
        <w:t xml:space="preserve"> </w:t>
      </w:r>
      <w:r w:rsidRPr="004A4DD0">
        <w:rPr>
          <w:rFonts w:ascii="GHEA Grapalat" w:hAnsi="GHEA Grapalat" w:cs="Sylfaen"/>
          <w:lang w:val="hy-AM"/>
        </w:rPr>
        <w:t>անձն</w:t>
      </w:r>
      <w:r w:rsidRPr="004A4DD0">
        <w:rPr>
          <w:rFonts w:ascii="GHEA Grapalat" w:hAnsi="GHEA Grapalat" w:cs="IRTEK Courier"/>
          <w:lang w:val="hy-AM"/>
        </w:rPr>
        <w:t xml:space="preserve"> </w:t>
      </w:r>
      <w:r w:rsidRPr="004A4DD0">
        <w:rPr>
          <w:rFonts w:ascii="GHEA Grapalat" w:hAnsi="GHEA Grapalat" w:cs="Sylfaen"/>
          <w:lang w:val="hy-AM"/>
        </w:rPr>
        <w:t>իրավունք</w:t>
      </w:r>
      <w:r w:rsidRPr="004A4DD0">
        <w:rPr>
          <w:rFonts w:ascii="GHEA Grapalat" w:hAnsi="GHEA Grapalat" w:cs="IRTEK Courier"/>
          <w:lang w:val="hy-AM"/>
        </w:rPr>
        <w:t xml:space="preserve"> </w:t>
      </w:r>
      <w:r w:rsidRPr="004A4DD0">
        <w:rPr>
          <w:rFonts w:ascii="GHEA Grapalat" w:hAnsi="GHEA Grapalat" w:cs="Sylfaen"/>
          <w:lang w:val="hy-AM"/>
        </w:rPr>
        <w:t>ունի</w:t>
      </w:r>
      <w:r w:rsidRPr="004A4DD0">
        <w:rPr>
          <w:rFonts w:ascii="GHEA Grapalat" w:hAnsi="GHEA Grapalat" w:cs="IRTEK Courier"/>
          <w:lang w:val="hy-AM"/>
        </w:rPr>
        <w:t xml:space="preserve"> համապատասխան </w:t>
      </w:r>
      <w:r w:rsidRPr="004A4DD0">
        <w:rPr>
          <w:rFonts w:ascii="GHEA Grapalat" w:hAnsi="GHEA Grapalat" w:cs="Sylfaen"/>
          <w:lang w:val="hy-AM"/>
        </w:rPr>
        <w:t>որոշումը</w:t>
      </w:r>
      <w:r w:rsidRPr="004A4DD0">
        <w:rPr>
          <w:rFonts w:ascii="GHEA Grapalat" w:hAnsi="GHEA Grapalat" w:cs="IRTEK Courier"/>
          <w:lang w:val="hy-AM"/>
        </w:rPr>
        <w:t xml:space="preserve"> </w:t>
      </w:r>
      <w:r w:rsidRPr="004A4DD0">
        <w:rPr>
          <w:rFonts w:ascii="GHEA Grapalat" w:hAnsi="GHEA Grapalat" w:cs="Sylfaen"/>
          <w:lang w:val="hy-AM"/>
        </w:rPr>
        <w:t>բողոքարկել</w:t>
      </w:r>
      <w:r w:rsidRPr="004A4DD0">
        <w:rPr>
          <w:rFonts w:ascii="GHEA Grapalat" w:hAnsi="GHEA Grapalat" w:cs="IRTEK Courier"/>
          <w:lang w:val="hy-AM"/>
        </w:rPr>
        <w:t xml:space="preserve"> u</w:t>
      </w:r>
      <w:r w:rsidRPr="004A4DD0">
        <w:rPr>
          <w:rFonts w:ascii="GHEA Grapalat" w:hAnsi="GHEA Grapalat" w:cs="Sylfaen"/>
          <w:lang w:val="hy-AM"/>
        </w:rPr>
        <w:t>ույն</w:t>
      </w:r>
      <w:r w:rsidRPr="004A4DD0">
        <w:rPr>
          <w:rFonts w:ascii="GHEA Grapalat" w:hAnsi="GHEA Grapalat" w:cs="IRTEK Courier"/>
          <w:lang w:val="hy-AM"/>
        </w:rPr>
        <w:t xml:space="preserve"> o</w:t>
      </w:r>
      <w:r w:rsidRPr="004A4DD0">
        <w:rPr>
          <w:rFonts w:ascii="GHEA Grapalat" w:hAnsi="GHEA Grapalat" w:cs="Sylfaen"/>
          <w:lang w:val="hy-AM"/>
        </w:rPr>
        <w:t>րեն</w:t>
      </w:r>
      <w:r w:rsidRPr="004A4DD0">
        <w:rPr>
          <w:rFonts w:ascii="GHEA Grapalat" w:hAnsi="GHEA Grapalat" w:cs="IRTEK Courier"/>
          <w:lang w:val="hy-AM"/>
        </w:rPr>
        <w:t>u</w:t>
      </w:r>
      <w:r w:rsidRPr="004A4DD0">
        <w:rPr>
          <w:rFonts w:ascii="GHEA Grapalat" w:hAnsi="GHEA Grapalat" w:cs="Sylfaen"/>
          <w:lang w:val="hy-AM"/>
        </w:rPr>
        <w:t>գրքով</w:t>
      </w:r>
      <w:r w:rsidRPr="004A4DD0">
        <w:rPr>
          <w:rFonts w:ascii="GHEA Grapalat" w:hAnsi="GHEA Grapalat" w:cs="IRTEK Courier"/>
          <w:lang w:val="hy-AM"/>
        </w:rPr>
        <w:t xml:space="preserve"> u</w:t>
      </w:r>
      <w:r w:rsidRPr="004A4DD0">
        <w:rPr>
          <w:rFonts w:ascii="GHEA Grapalat" w:hAnsi="GHEA Grapalat" w:cs="Sylfaen"/>
          <w:lang w:val="hy-AM"/>
        </w:rPr>
        <w:t>ահմանված</w:t>
      </w:r>
      <w:r w:rsidRPr="004A4DD0">
        <w:rPr>
          <w:rFonts w:ascii="GHEA Grapalat" w:hAnsi="GHEA Grapalat" w:cs="IRTEK Courier"/>
          <w:lang w:val="hy-AM"/>
        </w:rPr>
        <w:t xml:space="preserve"> </w:t>
      </w:r>
      <w:r w:rsidRPr="004A4DD0">
        <w:rPr>
          <w:rFonts w:ascii="GHEA Grapalat" w:hAnsi="GHEA Grapalat" w:cs="Sylfaen"/>
          <w:lang w:val="hy-AM"/>
        </w:rPr>
        <w:t>կարգով</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Sylfaen"/>
          <w:lang w:val="hy-AM"/>
        </w:rPr>
        <w:t>6. Սույն հոդվածի 5-րդ մասով նախատեսված որոշման կայացումն արգելք</w:t>
      </w:r>
      <w:r w:rsidRPr="004A4DD0">
        <w:rPr>
          <w:rFonts w:ascii="GHEA Grapalat" w:hAnsi="GHEA Grapalat" w:cs="IRTEK Courier"/>
          <w:lang w:val="hy-AM"/>
        </w:rPr>
        <w:t xml:space="preserve"> </w:t>
      </w:r>
      <w:r w:rsidRPr="004A4DD0">
        <w:rPr>
          <w:rFonts w:ascii="GHEA Grapalat" w:hAnsi="GHEA Grapalat" w:cs="Sylfaen"/>
          <w:lang w:val="hy-AM"/>
        </w:rPr>
        <w:t>չէ</w:t>
      </w:r>
      <w:r w:rsidRPr="004A4DD0">
        <w:rPr>
          <w:rFonts w:ascii="GHEA Grapalat" w:hAnsi="GHEA Grapalat" w:cs="IRTEK Courier"/>
          <w:lang w:val="hy-AM"/>
        </w:rPr>
        <w:t xml:space="preserve"> նույն </w:t>
      </w:r>
      <w:r w:rsidRPr="004A4DD0">
        <w:rPr>
          <w:rFonts w:ascii="GHEA Grapalat" w:hAnsi="GHEA Grapalat" w:cs="Sylfaen"/>
          <w:lang w:val="hy-AM"/>
        </w:rPr>
        <w:t>անձի</w:t>
      </w:r>
      <w:r w:rsidRPr="004A4DD0">
        <w:rPr>
          <w:rFonts w:ascii="GHEA Grapalat" w:hAnsi="GHEA Grapalat" w:cs="IRTEK Courier"/>
          <w:lang w:val="hy-AM"/>
        </w:rPr>
        <w:t xml:space="preserve"> </w:t>
      </w:r>
      <w:r w:rsidRPr="004A4DD0">
        <w:rPr>
          <w:rFonts w:ascii="GHEA Grapalat" w:hAnsi="GHEA Grapalat" w:cs="Sylfaen"/>
          <w:lang w:val="hy-AM"/>
        </w:rPr>
        <w:t>կողմից</w:t>
      </w:r>
      <w:r w:rsidRPr="004A4DD0">
        <w:rPr>
          <w:rFonts w:ascii="GHEA Grapalat" w:hAnsi="GHEA Grapalat" w:cs="IRTEK Courier"/>
          <w:lang w:val="hy-AM"/>
        </w:rPr>
        <w:t xml:space="preserve"> </w:t>
      </w:r>
      <w:r w:rsidRPr="004A4DD0">
        <w:rPr>
          <w:rFonts w:ascii="GHEA Grapalat" w:hAnsi="GHEA Grapalat" w:cs="Sylfaen"/>
          <w:lang w:val="hy-AM"/>
        </w:rPr>
        <w:t>այդպի</w:t>
      </w:r>
      <w:r w:rsidRPr="004A4DD0">
        <w:rPr>
          <w:rFonts w:ascii="GHEA Grapalat" w:hAnsi="GHEA Grapalat" w:cs="IRTEK Courier"/>
          <w:lang w:val="hy-AM"/>
        </w:rPr>
        <w:t>u</w:t>
      </w:r>
      <w:r w:rsidRPr="004A4DD0">
        <w:rPr>
          <w:rFonts w:ascii="GHEA Grapalat" w:hAnsi="GHEA Grapalat" w:cs="Sylfaen"/>
          <w:lang w:val="hy-AM"/>
        </w:rPr>
        <w:t>ի</w:t>
      </w:r>
      <w:r w:rsidRPr="004A4DD0">
        <w:rPr>
          <w:rFonts w:ascii="GHEA Grapalat" w:hAnsi="GHEA Grapalat" w:cs="IRTEK Courier"/>
          <w:lang w:val="hy-AM"/>
        </w:rPr>
        <w:t xml:space="preserve"> </w:t>
      </w:r>
      <w:r w:rsidRPr="004A4DD0">
        <w:rPr>
          <w:rFonts w:ascii="GHEA Grapalat" w:hAnsi="GHEA Grapalat" w:cs="Sylfaen"/>
          <w:lang w:val="hy-AM"/>
        </w:rPr>
        <w:t>միջոց</w:t>
      </w:r>
      <w:r w:rsidRPr="004A4DD0">
        <w:rPr>
          <w:rFonts w:ascii="GHEA Grapalat" w:hAnsi="GHEA Grapalat" w:cs="IRTEK Courier"/>
          <w:lang w:val="hy-AM"/>
        </w:rPr>
        <w:t xml:space="preserve"> կիրառելու </w:t>
      </w:r>
      <w:r w:rsidRPr="004A4DD0">
        <w:rPr>
          <w:rFonts w:ascii="GHEA Grapalat" w:hAnsi="GHEA Grapalat" w:cs="Sylfaen"/>
          <w:lang w:val="hy-AM"/>
        </w:rPr>
        <w:t>մա</w:t>
      </w:r>
      <w:r w:rsidRPr="004A4DD0">
        <w:rPr>
          <w:rFonts w:ascii="GHEA Grapalat" w:hAnsi="GHEA Grapalat" w:cs="IRTEK Courier"/>
          <w:lang w:val="hy-AM"/>
        </w:rPr>
        <w:t>u</w:t>
      </w:r>
      <w:r w:rsidRPr="004A4DD0">
        <w:rPr>
          <w:rFonts w:ascii="GHEA Grapalat" w:hAnsi="GHEA Grapalat" w:cs="Sylfaen"/>
          <w:lang w:val="hy-AM"/>
        </w:rPr>
        <w:t>ին</w:t>
      </w:r>
      <w:r w:rsidRPr="004A4DD0">
        <w:rPr>
          <w:rFonts w:ascii="GHEA Grapalat" w:hAnsi="GHEA Grapalat" w:cs="IRTEK Courier"/>
          <w:lang w:val="hy-AM"/>
        </w:rPr>
        <w:t xml:space="preserve"> </w:t>
      </w:r>
      <w:r w:rsidRPr="004A4DD0">
        <w:rPr>
          <w:rFonts w:ascii="GHEA Grapalat" w:hAnsi="GHEA Grapalat" w:cs="Sylfaen"/>
          <w:lang w:val="hy-AM"/>
        </w:rPr>
        <w:t>նոր</w:t>
      </w:r>
      <w:r w:rsidRPr="004A4DD0">
        <w:rPr>
          <w:rFonts w:ascii="GHEA Grapalat" w:hAnsi="GHEA Grapalat" w:cs="IRTEK Courier"/>
          <w:lang w:val="hy-AM"/>
        </w:rPr>
        <w:t xml:space="preserve"> </w:t>
      </w:r>
      <w:r w:rsidRPr="004A4DD0">
        <w:rPr>
          <w:rFonts w:ascii="GHEA Grapalat" w:hAnsi="GHEA Grapalat" w:cs="Sylfaen"/>
          <w:lang w:val="hy-AM"/>
        </w:rPr>
        <w:t>դիմում</w:t>
      </w:r>
      <w:r w:rsidRPr="004A4DD0">
        <w:rPr>
          <w:rFonts w:ascii="GHEA Grapalat" w:hAnsi="GHEA Grapalat" w:cs="IRTEK Courier"/>
          <w:lang w:val="hy-AM"/>
        </w:rPr>
        <w:t xml:space="preserve"> </w:t>
      </w:r>
      <w:r w:rsidRPr="004A4DD0">
        <w:rPr>
          <w:rFonts w:ascii="GHEA Grapalat" w:hAnsi="GHEA Grapalat" w:cs="Sylfaen"/>
          <w:lang w:val="hy-AM"/>
        </w:rPr>
        <w:t>ներկայացնելու</w:t>
      </w:r>
      <w:r w:rsidRPr="004A4DD0">
        <w:rPr>
          <w:rFonts w:ascii="GHEA Grapalat" w:hAnsi="GHEA Grapalat" w:cs="IRTEK Courier"/>
          <w:lang w:val="hy-AM"/>
        </w:rPr>
        <w:t xml:space="preserve"> </w:t>
      </w:r>
      <w:r w:rsidRPr="004A4DD0">
        <w:rPr>
          <w:rFonts w:ascii="GHEA Grapalat" w:hAnsi="GHEA Grapalat" w:cs="Sylfaen"/>
          <w:lang w:val="hy-AM"/>
        </w:rPr>
        <w:t>համար</w:t>
      </w:r>
      <w:r w:rsidRPr="004A4DD0">
        <w:rPr>
          <w:rFonts w:ascii="GHEA Grapalat" w:hAnsi="GHEA Grapalat" w:cs="IRTEK Courier"/>
          <w:lang w:val="hy-AM"/>
        </w:rPr>
        <w:t xml:space="preserve">, </w:t>
      </w:r>
      <w:r w:rsidRPr="004A4DD0">
        <w:rPr>
          <w:rFonts w:ascii="GHEA Grapalat" w:hAnsi="GHEA Grapalat" w:cs="Sylfaen"/>
          <w:lang w:val="hy-AM"/>
        </w:rPr>
        <w:t>եթե</w:t>
      </w:r>
      <w:r w:rsidRPr="004A4DD0">
        <w:rPr>
          <w:rFonts w:ascii="GHEA Grapalat" w:hAnsi="GHEA Grapalat" w:cs="IRTEK Courier"/>
          <w:lang w:val="hy-AM"/>
        </w:rPr>
        <w:t xml:space="preserve"> </w:t>
      </w:r>
      <w:r w:rsidRPr="004A4DD0">
        <w:rPr>
          <w:rFonts w:ascii="GHEA Grapalat" w:hAnsi="GHEA Grapalat" w:cs="Sylfaen"/>
          <w:lang w:val="hy-AM"/>
        </w:rPr>
        <w:t>ի</w:t>
      </w:r>
      <w:r w:rsidRPr="004A4DD0">
        <w:rPr>
          <w:rFonts w:ascii="GHEA Grapalat" w:hAnsi="GHEA Grapalat" w:cs="IRTEK Courier"/>
          <w:lang w:val="hy-AM"/>
        </w:rPr>
        <w:t xml:space="preserve"> </w:t>
      </w:r>
      <w:r w:rsidRPr="004A4DD0">
        <w:rPr>
          <w:rFonts w:ascii="GHEA Grapalat" w:hAnsi="GHEA Grapalat" w:cs="Sylfaen"/>
          <w:lang w:val="hy-AM"/>
        </w:rPr>
        <w:t>հայտ</w:t>
      </w:r>
      <w:r w:rsidRPr="004A4DD0">
        <w:rPr>
          <w:rFonts w:ascii="GHEA Grapalat" w:hAnsi="GHEA Grapalat" w:cs="IRTEK Courier"/>
          <w:lang w:val="hy-AM"/>
        </w:rPr>
        <w:t xml:space="preserve"> </w:t>
      </w:r>
      <w:r w:rsidRPr="004A4DD0">
        <w:rPr>
          <w:rFonts w:ascii="GHEA Grapalat" w:hAnsi="GHEA Grapalat" w:cs="Sylfaen"/>
          <w:lang w:val="hy-AM"/>
        </w:rPr>
        <w:t>են</w:t>
      </w:r>
      <w:r w:rsidRPr="004A4DD0">
        <w:rPr>
          <w:rFonts w:ascii="GHEA Grapalat" w:hAnsi="GHEA Grapalat" w:cs="IRTEK Courier"/>
          <w:lang w:val="hy-AM"/>
        </w:rPr>
        <w:t xml:space="preserve"> </w:t>
      </w:r>
      <w:r w:rsidRPr="004A4DD0">
        <w:rPr>
          <w:rFonts w:ascii="GHEA Grapalat" w:hAnsi="GHEA Grapalat" w:cs="Sylfaen"/>
          <w:lang w:val="hy-AM"/>
        </w:rPr>
        <w:t>եկել հատուկ պաշտպանության միջոցի կիրառման անհրաժեշտությունը հաստատող նոր</w:t>
      </w:r>
      <w:r w:rsidRPr="004A4DD0">
        <w:rPr>
          <w:rFonts w:ascii="GHEA Grapalat" w:hAnsi="GHEA Grapalat" w:cs="IRTEK Courier"/>
          <w:lang w:val="hy-AM"/>
        </w:rPr>
        <w:t xml:space="preserve"> </w:t>
      </w:r>
      <w:r w:rsidRPr="004A4DD0">
        <w:rPr>
          <w:rFonts w:ascii="GHEA Grapalat" w:hAnsi="GHEA Grapalat" w:cs="Sylfaen"/>
          <w:lang w:val="hy-AM"/>
        </w:rPr>
        <w:t>հանգամանքներ</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Sylfaen"/>
          <w:b/>
          <w:lang w:val="hy-AM"/>
        </w:rPr>
      </w:pPr>
    </w:p>
    <w:p w:rsidR="001110CD" w:rsidRPr="004A4DD0" w:rsidRDefault="001110CD" w:rsidP="001110CD">
      <w:pPr>
        <w:pStyle w:val="Heading4"/>
        <w:rPr>
          <w:rFonts w:cs="IRTEK Courier"/>
        </w:rPr>
      </w:pPr>
      <w:bookmarkStart w:id="259" w:name="_Toc342906994"/>
      <w:bookmarkStart w:id="260" w:name="_Toc343337619"/>
      <w:bookmarkStart w:id="261" w:name="_Toc19124440"/>
      <w:r w:rsidRPr="004A4DD0">
        <w:rPr>
          <w:lang w:val="en-US"/>
        </w:rPr>
        <w:t>Հատուկ պ</w:t>
      </w:r>
      <w:r w:rsidRPr="004A4DD0">
        <w:t>աշտպանության</w:t>
      </w:r>
      <w:r w:rsidRPr="004A4DD0">
        <w:rPr>
          <w:rFonts w:cs="IRTEK Courier"/>
        </w:rPr>
        <w:t xml:space="preserve"> </w:t>
      </w:r>
      <w:r w:rsidRPr="004A4DD0">
        <w:t>միջոցները</w:t>
      </w:r>
      <w:bookmarkEnd w:id="259"/>
      <w:bookmarkEnd w:id="260"/>
      <w:bookmarkEnd w:id="261"/>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1. Վարույթի ընթացքում կիրառման ենթակա հատուկ պ</w:t>
      </w:r>
      <w:r w:rsidRPr="004A4DD0">
        <w:rPr>
          <w:rFonts w:ascii="GHEA Grapalat" w:hAnsi="GHEA Grapalat" w:cs="Sylfaen"/>
          <w:lang w:val="hy-AM"/>
        </w:rPr>
        <w:t>աշտպանության</w:t>
      </w:r>
      <w:r w:rsidRPr="004A4DD0">
        <w:rPr>
          <w:rFonts w:ascii="GHEA Grapalat" w:hAnsi="GHEA Grapalat" w:cs="IRTEK Courier"/>
          <w:lang w:val="hy-AM"/>
        </w:rPr>
        <w:t xml:space="preserve"> </w:t>
      </w:r>
      <w:r w:rsidRPr="004A4DD0">
        <w:rPr>
          <w:rFonts w:ascii="GHEA Grapalat" w:hAnsi="GHEA Grapalat" w:cs="Sylfaen"/>
          <w:lang w:val="hy-AM"/>
        </w:rPr>
        <w:t>միջոցներն</w:t>
      </w:r>
      <w:r w:rsidRPr="004A4DD0">
        <w:rPr>
          <w:rFonts w:ascii="GHEA Grapalat" w:hAnsi="GHEA Grapalat" w:cs="IRTEK Courier"/>
          <w:lang w:val="hy-AM"/>
        </w:rPr>
        <w:t xml:space="preserve"> </w:t>
      </w:r>
      <w:r w:rsidRPr="004A4DD0">
        <w:rPr>
          <w:rFonts w:ascii="GHEA Grapalat" w:hAnsi="GHEA Grapalat" w:cs="Sylfaen"/>
          <w:lang w:val="hy-AM"/>
        </w:rPr>
        <w:t>են</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1) պաշտպանվող անձին մոտենալու կամ նրա հետ շփվելու սահմանափակումը.</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2) </w:t>
      </w:r>
      <w:r w:rsidRPr="004A4DD0">
        <w:rPr>
          <w:rFonts w:ascii="GHEA Grapalat" w:hAnsi="GHEA Grapalat" w:cs="Sylfaen"/>
          <w:lang w:val="hy-AM"/>
        </w:rPr>
        <w:t>պաշտպանվող</w:t>
      </w:r>
      <w:r w:rsidRPr="004A4DD0">
        <w:rPr>
          <w:rFonts w:ascii="GHEA Grapalat" w:hAnsi="GHEA Grapalat" w:cs="IRTEK Courier"/>
          <w:lang w:val="hy-AM"/>
        </w:rPr>
        <w:t xml:space="preserve"> </w:t>
      </w:r>
      <w:r w:rsidRPr="004A4DD0">
        <w:rPr>
          <w:rFonts w:ascii="GHEA Grapalat" w:hAnsi="GHEA Grapalat" w:cs="Sylfaen"/>
          <w:lang w:val="hy-AM"/>
        </w:rPr>
        <w:t>անձի</w:t>
      </w:r>
      <w:r w:rsidRPr="004A4DD0">
        <w:rPr>
          <w:rFonts w:ascii="GHEA Grapalat" w:hAnsi="GHEA Grapalat" w:cs="IRTEK Courier"/>
          <w:lang w:val="hy-AM"/>
        </w:rPr>
        <w:t xml:space="preserve"> </w:t>
      </w:r>
      <w:r w:rsidRPr="004A4DD0">
        <w:rPr>
          <w:rFonts w:ascii="GHEA Grapalat" w:hAnsi="GHEA Grapalat" w:cs="Sylfaen"/>
          <w:lang w:val="hy-AM"/>
        </w:rPr>
        <w:t>ինքնությունը</w:t>
      </w:r>
      <w:r w:rsidRPr="004A4DD0">
        <w:rPr>
          <w:rFonts w:ascii="GHEA Grapalat" w:hAnsi="GHEA Grapalat" w:cs="IRTEK Courier"/>
          <w:lang w:val="hy-AM"/>
        </w:rPr>
        <w:t xml:space="preserve"> </w:t>
      </w:r>
      <w:r w:rsidRPr="004A4DD0">
        <w:rPr>
          <w:rFonts w:ascii="GHEA Grapalat" w:hAnsi="GHEA Grapalat" w:cs="Sylfaen"/>
          <w:lang w:val="hy-AM"/>
        </w:rPr>
        <w:t>հա</w:t>
      </w:r>
      <w:r w:rsidRPr="004A4DD0">
        <w:rPr>
          <w:rFonts w:ascii="GHEA Grapalat" w:hAnsi="GHEA Grapalat" w:cs="IRTEK Courier"/>
          <w:lang w:val="hy-AM"/>
        </w:rPr>
        <w:t>u</w:t>
      </w:r>
      <w:r w:rsidRPr="004A4DD0">
        <w:rPr>
          <w:rFonts w:ascii="GHEA Grapalat" w:hAnsi="GHEA Grapalat" w:cs="Sylfaen"/>
          <w:lang w:val="hy-AM"/>
        </w:rPr>
        <w:t>տատող</w:t>
      </w:r>
      <w:r w:rsidRPr="004A4DD0">
        <w:rPr>
          <w:rFonts w:ascii="GHEA Grapalat" w:hAnsi="GHEA Grapalat" w:cs="IRTEK Courier"/>
          <w:lang w:val="hy-AM"/>
        </w:rPr>
        <w:t xml:space="preserve"> </w:t>
      </w:r>
      <w:r w:rsidRPr="004A4DD0">
        <w:rPr>
          <w:rFonts w:ascii="GHEA Grapalat" w:hAnsi="GHEA Grapalat" w:cs="Sylfaen"/>
          <w:lang w:val="hy-AM"/>
        </w:rPr>
        <w:t>տվյալների</w:t>
      </w:r>
      <w:r w:rsidRPr="004A4DD0">
        <w:rPr>
          <w:rFonts w:ascii="GHEA Grapalat" w:hAnsi="GHEA Grapalat" w:cs="IRTEK Courier"/>
          <w:lang w:val="hy-AM"/>
        </w:rPr>
        <w:t xml:space="preserve"> գաղտնիացումը.</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3) պաշտպանվող անձի, նրա բնակարանի և գույքի նկատմամբ հսկողությունը.</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4) պաշտպանվող անձին անհատական պաշտպանության միջոցի տրամադրումը.</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5) պաշտպանվող անձին բնակության այլ վայր փոխադրումը.</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6) պաշտպանվող անձի ինքնությունը հաստատող փաստաթղթերի փոխարինումը կամ պաշտպանվող անձի արտաքինի փոփոխումը.</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lastRenderedPageBreak/>
        <w:t>7) պաշտպանվող անձի աշխատանքի, ծառայության կամ ուսման վայրի փոխումը.</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8) դատական նիստերի դահլիճից հեռացումը կամ դռնփակ դատական նիստի անցկացումը.</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9) դատարանում պաշտպանվող անձի հարցաքննությունը հատուկ կարգով:</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2. Կիրառվող հատուկ պաշտպանության միջոցը պետք է համաչափ լինի պաշտպանվող անձին սպառնացող վտանգի </w:t>
      </w:r>
      <w:r w:rsidRPr="004A4DD0">
        <w:rPr>
          <w:rFonts w:ascii="GHEA Grapalat" w:hAnsi="GHEA Grapalat" w:cs="Sylfaen"/>
          <w:bCs/>
          <w:lang w:val="hy-AM"/>
        </w:rPr>
        <w:t>բնույթին և հնարավոր հետևանքների</w:t>
      </w:r>
      <w:r w:rsidRPr="004A4DD0">
        <w:rPr>
          <w:rFonts w:ascii="GHEA Grapalat" w:hAnsi="GHEA Grapalat"/>
          <w:bCs/>
          <w:lang w:val="hy-AM"/>
        </w:rPr>
        <w:t>ն:</w:t>
      </w:r>
      <w:r w:rsidRPr="004A4DD0">
        <w:rPr>
          <w:rFonts w:ascii="GHEA Grapalat" w:hAnsi="GHEA Grapalat" w:cs="Sylfaen"/>
          <w:lang w:val="hy-AM"/>
        </w:rPr>
        <w:t xml:space="preserve"> Անհրաժեշտության</w:t>
      </w:r>
      <w:r w:rsidRPr="004A4DD0">
        <w:rPr>
          <w:rFonts w:ascii="GHEA Grapalat" w:hAnsi="GHEA Grapalat" w:cs="IRTEK Courier"/>
          <w:lang w:val="hy-AM"/>
        </w:rPr>
        <w:t xml:space="preserve"> </w:t>
      </w:r>
      <w:r w:rsidRPr="004A4DD0">
        <w:rPr>
          <w:rFonts w:ascii="GHEA Grapalat" w:hAnsi="GHEA Grapalat" w:cs="Sylfaen"/>
          <w:lang w:val="hy-AM"/>
        </w:rPr>
        <w:t>դեպքում</w:t>
      </w:r>
      <w:r w:rsidRPr="004A4DD0">
        <w:rPr>
          <w:rFonts w:ascii="GHEA Grapalat" w:hAnsi="GHEA Grapalat" w:cs="IRTEK Courier"/>
          <w:lang w:val="hy-AM"/>
        </w:rPr>
        <w:t xml:space="preserve"> նույն անձի նկատմամբ </w:t>
      </w:r>
      <w:r w:rsidRPr="004A4DD0">
        <w:rPr>
          <w:rFonts w:ascii="GHEA Grapalat" w:hAnsi="GHEA Grapalat" w:cs="Sylfaen"/>
          <w:lang w:val="hy-AM"/>
        </w:rPr>
        <w:t>կարող</w:t>
      </w:r>
      <w:r w:rsidRPr="004A4DD0">
        <w:rPr>
          <w:rFonts w:ascii="GHEA Grapalat" w:hAnsi="GHEA Grapalat" w:cs="IRTEK Courier"/>
          <w:lang w:val="hy-AM"/>
        </w:rPr>
        <w:t xml:space="preserve"> </w:t>
      </w:r>
      <w:r w:rsidRPr="004A4DD0">
        <w:rPr>
          <w:rFonts w:ascii="GHEA Grapalat" w:hAnsi="GHEA Grapalat" w:cs="Sylfaen"/>
          <w:lang w:val="hy-AM"/>
        </w:rPr>
        <w:t>են</w:t>
      </w:r>
      <w:r w:rsidRPr="004A4DD0">
        <w:rPr>
          <w:rFonts w:ascii="GHEA Grapalat" w:hAnsi="GHEA Grapalat" w:cs="IRTEK Courier"/>
          <w:lang w:val="hy-AM"/>
        </w:rPr>
        <w:t xml:space="preserve"> կիրառվել հատուկ </w:t>
      </w:r>
      <w:r w:rsidRPr="004A4DD0">
        <w:rPr>
          <w:rFonts w:ascii="GHEA Grapalat" w:hAnsi="GHEA Grapalat" w:cs="Sylfaen"/>
          <w:lang w:val="hy-AM"/>
        </w:rPr>
        <w:t>պաշտպանության</w:t>
      </w:r>
      <w:r w:rsidRPr="004A4DD0">
        <w:rPr>
          <w:rFonts w:ascii="GHEA Grapalat" w:hAnsi="GHEA Grapalat" w:cs="IRTEK Courier"/>
          <w:lang w:val="hy-AM"/>
        </w:rPr>
        <w:t xml:space="preserve"> </w:t>
      </w:r>
      <w:r w:rsidRPr="004A4DD0">
        <w:rPr>
          <w:rFonts w:ascii="GHEA Grapalat" w:hAnsi="GHEA Grapalat" w:cs="Sylfaen"/>
          <w:lang w:val="hy-AM"/>
        </w:rPr>
        <w:t>մեկից</w:t>
      </w:r>
      <w:r w:rsidRPr="004A4DD0">
        <w:rPr>
          <w:rFonts w:ascii="GHEA Grapalat" w:hAnsi="GHEA Grapalat" w:cs="IRTEK Courier"/>
          <w:lang w:val="hy-AM"/>
        </w:rPr>
        <w:t xml:space="preserve"> </w:t>
      </w:r>
      <w:r w:rsidRPr="004A4DD0">
        <w:rPr>
          <w:rFonts w:ascii="GHEA Grapalat" w:hAnsi="GHEA Grapalat" w:cs="Sylfaen"/>
          <w:lang w:val="hy-AM"/>
        </w:rPr>
        <w:t>ավելի</w:t>
      </w:r>
      <w:r w:rsidRPr="004A4DD0">
        <w:rPr>
          <w:rFonts w:ascii="GHEA Grapalat" w:hAnsi="GHEA Grapalat" w:cs="IRTEK Courier"/>
          <w:lang w:val="hy-AM"/>
        </w:rPr>
        <w:t xml:space="preserve"> </w:t>
      </w:r>
      <w:r w:rsidRPr="004A4DD0">
        <w:rPr>
          <w:rFonts w:ascii="GHEA Grapalat" w:hAnsi="GHEA Grapalat" w:cs="Sylfaen"/>
          <w:lang w:val="hy-AM"/>
        </w:rPr>
        <w:t>միջոցներ</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3. </w:t>
      </w:r>
      <w:r w:rsidRPr="004A4DD0">
        <w:rPr>
          <w:rFonts w:ascii="GHEA Grapalat" w:hAnsi="GHEA Grapalat" w:cs="Sylfaen"/>
          <w:lang w:val="hy-AM"/>
        </w:rPr>
        <w:t>Հատուկ պաշտպանության</w:t>
      </w:r>
      <w:r w:rsidRPr="004A4DD0">
        <w:rPr>
          <w:rFonts w:ascii="GHEA Grapalat" w:hAnsi="GHEA Grapalat" w:cs="IRTEK Courier"/>
          <w:lang w:val="hy-AM"/>
        </w:rPr>
        <w:t xml:space="preserve"> </w:t>
      </w:r>
      <w:r w:rsidRPr="004A4DD0">
        <w:rPr>
          <w:rFonts w:ascii="GHEA Grapalat" w:hAnsi="GHEA Grapalat" w:cs="Sylfaen"/>
          <w:lang w:val="hy-AM"/>
        </w:rPr>
        <w:t>միջոցների</w:t>
      </w:r>
      <w:r w:rsidRPr="004A4DD0">
        <w:rPr>
          <w:rFonts w:ascii="GHEA Grapalat" w:hAnsi="GHEA Grapalat" w:cs="IRTEK Courier"/>
          <w:lang w:val="hy-AM"/>
        </w:rPr>
        <w:t xml:space="preserve"> կիրառման </w:t>
      </w:r>
      <w:r w:rsidRPr="004A4DD0">
        <w:rPr>
          <w:rFonts w:ascii="GHEA Grapalat" w:hAnsi="GHEA Grapalat" w:cs="Sylfaen"/>
          <w:lang w:val="hy-AM"/>
        </w:rPr>
        <w:t>կարգն</w:t>
      </w:r>
      <w:r w:rsidRPr="004A4DD0">
        <w:rPr>
          <w:rFonts w:ascii="GHEA Grapalat" w:hAnsi="GHEA Grapalat" w:cs="IRTEK Courier"/>
          <w:lang w:val="hy-AM"/>
        </w:rPr>
        <w:t xml:space="preserve"> </w:t>
      </w:r>
      <w:r w:rsidRPr="004A4DD0">
        <w:rPr>
          <w:rFonts w:ascii="GHEA Grapalat" w:hAnsi="GHEA Grapalat" w:cs="Sylfaen"/>
          <w:lang w:val="hy-AM"/>
        </w:rPr>
        <w:t>ու</w:t>
      </w:r>
      <w:r w:rsidRPr="004A4DD0">
        <w:rPr>
          <w:rFonts w:ascii="GHEA Grapalat" w:hAnsi="GHEA Grapalat" w:cs="IRTEK Courier"/>
          <w:lang w:val="hy-AM"/>
        </w:rPr>
        <w:t xml:space="preserve"> </w:t>
      </w:r>
      <w:r w:rsidRPr="004A4DD0">
        <w:rPr>
          <w:rFonts w:ascii="GHEA Grapalat" w:hAnsi="GHEA Grapalat" w:cs="Sylfaen"/>
          <w:lang w:val="hy-AM"/>
        </w:rPr>
        <w:t>պայմանները</w:t>
      </w:r>
      <w:r w:rsidRPr="004A4DD0">
        <w:rPr>
          <w:rFonts w:ascii="GHEA Grapalat" w:hAnsi="GHEA Grapalat" w:cs="IRTEK Courier"/>
          <w:lang w:val="hy-AM"/>
        </w:rPr>
        <w:t xml:space="preserve"> u</w:t>
      </w:r>
      <w:r w:rsidRPr="004A4DD0">
        <w:rPr>
          <w:rFonts w:ascii="GHEA Grapalat" w:hAnsi="GHEA Grapalat" w:cs="Sylfaen"/>
          <w:lang w:val="hy-AM"/>
        </w:rPr>
        <w:t>ահմանվում</w:t>
      </w:r>
      <w:r w:rsidRPr="004A4DD0">
        <w:rPr>
          <w:rFonts w:ascii="GHEA Grapalat" w:hAnsi="GHEA Grapalat" w:cs="IRTEK Courier"/>
          <w:lang w:val="hy-AM"/>
        </w:rPr>
        <w:t xml:space="preserve"> </w:t>
      </w:r>
      <w:r w:rsidRPr="004A4DD0">
        <w:rPr>
          <w:rFonts w:ascii="GHEA Grapalat" w:hAnsi="GHEA Grapalat" w:cs="Sylfaen"/>
          <w:lang w:val="hy-AM"/>
        </w:rPr>
        <w:t>են</w:t>
      </w:r>
      <w:r w:rsidRPr="004A4DD0">
        <w:rPr>
          <w:rFonts w:ascii="GHEA Grapalat" w:hAnsi="GHEA Grapalat" w:cs="IRTEK Courier"/>
          <w:lang w:val="hy-AM"/>
        </w:rPr>
        <w:t xml:space="preserve"> </w:t>
      </w:r>
      <w:r w:rsidRPr="004A4DD0">
        <w:rPr>
          <w:rFonts w:ascii="GHEA Grapalat" w:hAnsi="GHEA Grapalat" w:cs="Sylfaen"/>
          <w:lang w:val="hy-AM"/>
        </w:rPr>
        <w:t>Հայա</w:t>
      </w:r>
      <w:r w:rsidRPr="004A4DD0">
        <w:rPr>
          <w:rFonts w:ascii="GHEA Grapalat" w:hAnsi="GHEA Grapalat" w:cs="IRTEK Courier"/>
          <w:lang w:val="hy-AM"/>
        </w:rPr>
        <w:t>u</w:t>
      </w:r>
      <w:r w:rsidRPr="004A4DD0">
        <w:rPr>
          <w:rFonts w:ascii="GHEA Grapalat" w:hAnsi="GHEA Grapalat" w:cs="Sylfaen"/>
          <w:lang w:val="hy-AM"/>
        </w:rPr>
        <w:t>տանի</w:t>
      </w:r>
      <w:r w:rsidRPr="004A4DD0">
        <w:rPr>
          <w:rFonts w:ascii="GHEA Grapalat" w:hAnsi="GHEA Grapalat" w:cs="IRTEK Courier"/>
          <w:lang w:val="hy-AM"/>
        </w:rPr>
        <w:t xml:space="preserve"> </w:t>
      </w:r>
      <w:r w:rsidRPr="004A4DD0">
        <w:rPr>
          <w:rFonts w:ascii="GHEA Grapalat" w:hAnsi="GHEA Grapalat" w:cs="Sylfaen"/>
          <w:lang w:val="hy-AM"/>
        </w:rPr>
        <w:t>Հանրապետության</w:t>
      </w:r>
      <w:r w:rsidRPr="004A4DD0">
        <w:rPr>
          <w:rFonts w:ascii="GHEA Grapalat" w:hAnsi="GHEA Grapalat" w:cs="IRTEK Courier"/>
          <w:lang w:val="hy-AM"/>
        </w:rPr>
        <w:t xml:space="preserve"> o</w:t>
      </w:r>
      <w:r w:rsidRPr="004A4DD0">
        <w:rPr>
          <w:rFonts w:ascii="GHEA Grapalat" w:hAnsi="GHEA Grapalat" w:cs="Sylfaen"/>
          <w:lang w:val="hy-AM"/>
        </w:rPr>
        <w:t>րեն</w:t>
      </w:r>
      <w:r w:rsidRPr="004A4DD0">
        <w:rPr>
          <w:rFonts w:ascii="GHEA Grapalat" w:hAnsi="GHEA Grapalat" w:cs="IRTEK Courier"/>
          <w:lang w:val="hy-AM"/>
        </w:rPr>
        <w:t>u</w:t>
      </w:r>
      <w:r w:rsidRPr="004A4DD0">
        <w:rPr>
          <w:rFonts w:ascii="GHEA Grapalat" w:hAnsi="GHEA Grapalat" w:cs="Sylfaen"/>
          <w:lang w:val="hy-AM"/>
        </w:rPr>
        <w:t>դրությամբ</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4. </w:t>
      </w:r>
      <w:r w:rsidRPr="004A4DD0">
        <w:rPr>
          <w:rFonts w:ascii="GHEA Grapalat" w:hAnsi="GHEA Grapalat" w:cs="Sylfaen"/>
          <w:lang w:val="hy-AM"/>
        </w:rPr>
        <w:t>Հայա</w:t>
      </w:r>
      <w:r w:rsidRPr="004A4DD0">
        <w:rPr>
          <w:rFonts w:ascii="GHEA Grapalat" w:hAnsi="GHEA Grapalat" w:cs="IRTEK Courier"/>
          <w:lang w:val="hy-AM"/>
        </w:rPr>
        <w:t>u</w:t>
      </w:r>
      <w:r w:rsidRPr="004A4DD0">
        <w:rPr>
          <w:rFonts w:ascii="GHEA Grapalat" w:hAnsi="GHEA Grapalat" w:cs="Sylfaen"/>
          <w:lang w:val="hy-AM"/>
        </w:rPr>
        <w:t>տանի</w:t>
      </w:r>
      <w:r w:rsidRPr="004A4DD0">
        <w:rPr>
          <w:rFonts w:ascii="GHEA Grapalat" w:hAnsi="GHEA Grapalat" w:cs="IRTEK Courier"/>
          <w:lang w:val="hy-AM"/>
        </w:rPr>
        <w:t xml:space="preserve"> </w:t>
      </w:r>
      <w:r w:rsidRPr="004A4DD0">
        <w:rPr>
          <w:rFonts w:ascii="GHEA Grapalat" w:hAnsi="GHEA Grapalat" w:cs="Sylfaen"/>
          <w:lang w:val="hy-AM"/>
        </w:rPr>
        <w:t>Հանրապետության</w:t>
      </w:r>
      <w:r w:rsidRPr="004A4DD0">
        <w:rPr>
          <w:rFonts w:ascii="GHEA Grapalat" w:hAnsi="GHEA Grapalat" w:cs="IRTEK Courier"/>
          <w:lang w:val="hy-AM"/>
        </w:rPr>
        <w:t xml:space="preserve"> </w:t>
      </w:r>
      <w:r w:rsidRPr="004A4DD0">
        <w:rPr>
          <w:rFonts w:ascii="GHEA Grapalat" w:hAnsi="GHEA Grapalat" w:cs="Sylfaen"/>
          <w:lang w:val="hy-AM"/>
        </w:rPr>
        <w:t>միջազգային</w:t>
      </w:r>
      <w:r w:rsidRPr="004A4DD0">
        <w:rPr>
          <w:rFonts w:ascii="GHEA Grapalat" w:hAnsi="GHEA Grapalat" w:cs="IRTEK Courier"/>
          <w:lang w:val="hy-AM"/>
        </w:rPr>
        <w:t xml:space="preserve"> </w:t>
      </w:r>
      <w:r w:rsidRPr="004A4DD0">
        <w:rPr>
          <w:rFonts w:ascii="GHEA Grapalat" w:hAnsi="GHEA Grapalat" w:cs="Sylfaen"/>
          <w:lang w:val="hy-AM"/>
        </w:rPr>
        <w:t>պայմանագրերով</w:t>
      </w:r>
      <w:r w:rsidRPr="004A4DD0">
        <w:rPr>
          <w:rFonts w:ascii="GHEA Grapalat" w:hAnsi="GHEA Grapalat" w:cs="IRTEK Courier"/>
          <w:lang w:val="hy-AM"/>
        </w:rPr>
        <w:t xml:space="preserve"> </w:t>
      </w:r>
      <w:r w:rsidRPr="004A4DD0">
        <w:rPr>
          <w:rFonts w:ascii="GHEA Grapalat" w:hAnsi="GHEA Grapalat" w:cs="Sylfaen"/>
          <w:lang w:val="hy-AM"/>
        </w:rPr>
        <w:t>նախատե</w:t>
      </w:r>
      <w:r w:rsidRPr="004A4DD0">
        <w:rPr>
          <w:rFonts w:ascii="GHEA Grapalat" w:hAnsi="GHEA Grapalat" w:cs="IRTEK Courier"/>
          <w:lang w:val="hy-AM"/>
        </w:rPr>
        <w:t>u</w:t>
      </w:r>
      <w:r w:rsidRPr="004A4DD0">
        <w:rPr>
          <w:rFonts w:ascii="GHEA Grapalat" w:hAnsi="GHEA Grapalat" w:cs="Sylfaen"/>
          <w:lang w:val="hy-AM"/>
        </w:rPr>
        <w:t>ված</w:t>
      </w:r>
      <w:r w:rsidRPr="004A4DD0">
        <w:rPr>
          <w:rFonts w:ascii="GHEA Grapalat" w:hAnsi="GHEA Grapalat" w:cs="IRTEK Courier"/>
          <w:lang w:val="hy-AM"/>
        </w:rPr>
        <w:t xml:space="preserve"> </w:t>
      </w:r>
      <w:r w:rsidRPr="004A4DD0">
        <w:rPr>
          <w:rFonts w:ascii="GHEA Grapalat" w:hAnsi="GHEA Grapalat" w:cs="Sylfaen"/>
          <w:lang w:val="hy-AM"/>
        </w:rPr>
        <w:t>կարգով</w:t>
      </w:r>
      <w:r w:rsidRPr="004A4DD0">
        <w:rPr>
          <w:rFonts w:ascii="GHEA Grapalat" w:hAnsi="GHEA Grapalat" w:cs="IRTEK Courier"/>
          <w:lang w:val="hy-AM"/>
        </w:rPr>
        <w:t xml:space="preserve"> </w:t>
      </w:r>
      <w:r w:rsidRPr="004A4DD0">
        <w:rPr>
          <w:rFonts w:ascii="GHEA Grapalat" w:hAnsi="GHEA Grapalat" w:cs="Sylfaen"/>
          <w:lang w:val="hy-AM"/>
        </w:rPr>
        <w:t>և</w:t>
      </w:r>
      <w:r w:rsidRPr="004A4DD0">
        <w:rPr>
          <w:rFonts w:ascii="GHEA Grapalat" w:hAnsi="GHEA Grapalat" w:cs="IRTEK Courier"/>
          <w:lang w:val="hy-AM"/>
        </w:rPr>
        <w:t xml:space="preserve"> </w:t>
      </w:r>
      <w:r w:rsidRPr="004A4DD0">
        <w:rPr>
          <w:rFonts w:ascii="GHEA Grapalat" w:hAnsi="GHEA Grapalat" w:cs="Sylfaen"/>
          <w:lang w:val="hy-AM"/>
        </w:rPr>
        <w:t>պայմաններով</w:t>
      </w:r>
      <w:r w:rsidRPr="004A4DD0">
        <w:rPr>
          <w:rFonts w:ascii="GHEA Grapalat" w:hAnsi="GHEA Grapalat" w:cs="IRTEK Courier"/>
          <w:lang w:val="hy-AM"/>
        </w:rPr>
        <w:t xml:space="preserve"> </w:t>
      </w:r>
      <w:r w:rsidRPr="004A4DD0">
        <w:rPr>
          <w:rFonts w:ascii="GHEA Grapalat" w:hAnsi="GHEA Grapalat" w:cs="Sylfaen"/>
          <w:lang w:val="hy-AM"/>
        </w:rPr>
        <w:t>պաշտպանության</w:t>
      </w:r>
      <w:r w:rsidRPr="004A4DD0">
        <w:rPr>
          <w:rFonts w:ascii="GHEA Grapalat" w:hAnsi="GHEA Grapalat" w:cs="IRTEK Courier"/>
          <w:lang w:val="hy-AM"/>
        </w:rPr>
        <w:t xml:space="preserve"> </w:t>
      </w:r>
      <w:r w:rsidRPr="004A4DD0">
        <w:rPr>
          <w:rFonts w:ascii="GHEA Grapalat" w:hAnsi="GHEA Grapalat" w:cs="Sylfaen"/>
          <w:lang w:val="hy-AM"/>
        </w:rPr>
        <w:t>ենթակա</w:t>
      </w:r>
      <w:r w:rsidRPr="004A4DD0">
        <w:rPr>
          <w:rFonts w:ascii="GHEA Grapalat" w:hAnsi="GHEA Grapalat" w:cs="IRTEK Courier"/>
          <w:lang w:val="hy-AM"/>
        </w:rPr>
        <w:t xml:space="preserve"> </w:t>
      </w:r>
      <w:r w:rsidRPr="004A4DD0">
        <w:rPr>
          <w:rFonts w:ascii="GHEA Grapalat" w:hAnsi="GHEA Grapalat" w:cs="Sylfaen"/>
          <w:lang w:val="hy-AM"/>
        </w:rPr>
        <w:t>անձի հատուկ</w:t>
      </w:r>
      <w:r w:rsidRPr="004A4DD0">
        <w:rPr>
          <w:rFonts w:ascii="GHEA Grapalat" w:hAnsi="GHEA Grapalat" w:cs="IRTEK Courier"/>
          <w:lang w:val="hy-AM"/>
        </w:rPr>
        <w:t xml:space="preserve"> </w:t>
      </w:r>
      <w:r w:rsidRPr="004A4DD0">
        <w:rPr>
          <w:rFonts w:ascii="GHEA Grapalat" w:hAnsi="GHEA Grapalat" w:cs="Sylfaen"/>
          <w:lang w:val="hy-AM"/>
        </w:rPr>
        <w:t>պաշտպանությունը</w:t>
      </w:r>
      <w:r w:rsidRPr="004A4DD0">
        <w:rPr>
          <w:rFonts w:ascii="GHEA Grapalat" w:hAnsi="GHEA Grapalat" w:cs="IRTEK Courier"/>
          <w:lang w:val="hy-AM"/>
        </w:rPr>
        <w:t xml:space="preserve"> </w:t>
      </w:r>
      <w:r w:rsidRPr="004A4DD0">
        <w:rPr>
          <w:rFonts w:ascii="GHEA Grapalat" w:hAnsi="GHEA Grapalat" w:cs="Sylfaen"/>
          <w:lang w:val="hy-AM"/>
        </w:rPr>
        <w:t>կարող</w:t>
      </w:r>
      <w:r w:rsidRPr="004A4DD0">
        <w:rPr>
          <w:rFonts w:ascii="GHEA Grapalat" w:hAnsi="GHEA Grapalat" w:cs="IRTEK Courier"/>
          <w:lang w:val="hy-AM"/>
        </w:rPr>
        <w:t xml:space="preserve"> </w:t>
      </w:r>
      <w:r w:rsidRPr="004A4DD0">
        <w:rPr>
          <w:rFonts w:ascii="GHEA Grapalat" w:hAnsi="GHEA Grapalat" w:cs="Sylfaen"/>
          <w:lang w:val="hy-AM"/>
        </w:rPr>
        <w:t>է</w:t>
      </w:r>
      <w:r w:rsidRPr="004A4DD0">
        <w:rPr>
          <w:rFonts w:ascii="GHEA Grapalat" w:hAnsi="GHEA Grapalat" w:cs="IRTEK Courier"/>
          <w:lang w:val="hy-AM"/>
        </w:rPr>
        <w:t xml:space="preserve"> </w:t>
      </w:r>
      <w:r w:rsidRPr="004A4DD0">
        <w:rPr>
          <w:rFonts w:ascii="GHEA Grapalat" w:hAnsi="GHEA Grapalat" w:cs="Sylfaen"/>
          <w:lang w:val="hy-AM"/>
        </w:rPr>
        <w:t>իրականացվել</w:t>
      </w:r>
      <w:r w:rsidRPr="004A4DD0">
        <w:rPr>
          <w:rFonts w:ascii="GHEA Grapalat" w:hAnsi="GHEA Grapalat" w:cs="IRTEK Courier"/>
          <w:lang w:val="hy-AM"/>
        </w:rPr>
        <w:t xml:space="preserve"> </w:t>
      </w:r>
      <w:r w:rsidRPr="004A4DD0">
        <w:rPr>
          <w:rFonts w:ascii="GHEA Grapalat" w:hAnsi="GHEA Grapalat" w:cs="Sylfaen"/>
          <w:lang w:val="hy-AM"/>
        </w:rPr>
        <w:t>նաև</w:t>
      </w:r>
      <w:r w:rsidRPr="004A4DD0">
        <w:rPr>
          <w:rFonts w:ascii="GHEA Grapalat" w:hAnsi="GHEA Grapalat" w:cs="IRTEK Courier"/>
          <w:lang w:val="hy-AM"/>
        </w:rPr>
        <w:t xml:space="preserve"> o</w:t>
      </w:r>
      <w:r w:rsidRPr="004A4DD0">
        <w:rPr>
          <w:rFonts w:ascii="GHEA Grapalat" w:hAnsi="GHEA Grapalat" w:cs="Sylfaen"/>
          <w:lang w:val="hy-AM"/>
        </w:rPr>
        <w:t>տարերկրյա</w:t>
      </w:r>
      <w:r w:rsidRPr="004A4DD0">
        <w:rPr>
          <w:rFonts w:ascii="GHEA Grapalat" w:hAnsi="GHEA Grapalat" w:cs="IRTEK Courier"/>
          <w:lang w:val="hy-AM"/>
        </w:rPr>
        <w:t xml:space="preserve"> </w:t>
      </w:r>
      <w:r w:rsidRPr="004A4DD0">
        <w:rPr>
          <w:rFonts w:ascii="GHEA Grapalat" w:hAnsi="GHEA Grapalat" w:cs="Sylfaen"/>
          <w:lang w:val="hy-AM"/>
        </w:rPr>
        <w:t>պետության</w:t>
      </w:r>
      <w:r w:rsidRPr="004A4DD0">
        <w:rPr>
          <w:rFonts w:ascii="GHEA Grapalat" w:hAnsi="GHEA Grapalat" w:cs="IRTEK Courier"/>
          <w:lang w:val="hy-AM"/>
        </w:rPr>
        <w:t xml:space="preserve"> </w:t>
      </w:r>
      <w:r w:rsidRPr="004A4DD0">
        <w:rPr>
          <w:rFonts w:ascii="GHEA Grapalat" w:hAnsi="GHEA Grapalat" w:cs="Sylfaen"/>
          <w:lang w:val="hy-AM"/>
        </w:rPr>
        <w:t>տարածքում</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p>
    <w:p w:rsidR="001110CD" w:rsidRPr="004A4DD0" w:rsidRDefault="001110CD" w:rsidP="001110CD">
      <w:pPr>
        <w:pStyle w:val="Heading4"/>
      </w:pPr>
      <w:bookmarkStart w:id="262" w:name="_Toc342906995"/>
      <w:bookmarkStart w:id="263" w:name="_Toc343337620"/>
      <w:bookmarkStart w:id="264" w:name="_Toc19124441"/>
      <w:r w:rsidRPr="004A4DD0">
        <w:t xml:space="preserve">Պաշտպանվող անձին մոտենալու կամ նրա հետ շփվելու </w:t>
      </w:r>
      <w:bookmarkEnd w:id="262"/>
      <w:bookmarkEnd w:id="263"/>
      <w:r w:rsidRPr="004A4DD0">
        <w:t>սահմանափակումը</w:t>
      </w:r>
      <w:bookmarkEnd w:id="264"/>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1. </w:t>
      </w:r>
      <w:r w:rsidRPr="004A4DD0">
        <w:rPr>
          <w:rFonts w:ascii="GHEA Grapalat" w:hAnsi="GHEA Grapalat" w:cs="Sylfaen"/>
          <w:lang w:val="hy-AM"/>
        </w:rPr>
        <w:t>Պաշտպանվող</w:t>
      </w:r>
      <w:r w:rsidRPr="004A4DD0">
        <w:rPr>
          <w:rFonts w:ascii="GHEA Grapalat" w:hAnsi="GHEA Grapalat" w:cs="IRTEK Courier"/>
          <w:lang w:val="hy-AM"/>
        </w:rPr>
        <w:t xml:space="preserve"> </w:t>
      </w:r>
      <w:r w:rsidRPr="004A4DD0">
        <w:rPr>
          <w:rFonts w:ascii="GHEA Grapalat" w:hAnsi="GHEA Grapalat" w:cs="Sylfaen"/>
          <w:lang w:val="hy-AM"/>
        </w:rPr>
        <w:t>անձի</w:t>
      </w:r>
      <w:r w:rsidRPr="004A4DD0">
        <w:rPr>
          <w:rFonts w:ascii="GHEA Grapalat" w:hAnsi="GHEA Grapalat" w:cs="IRTEK Courier"/>
          <w:lang w:val="hy-AM"/>
        </w:rPr>
        <w:t xml:space="preserve"> </w:t>
      </w:r>
      <w:r w:rsidRPr="004A4DD0">
        <w:rPr>
          <w:rFonts w:ascii="GHEA Grapalat" w:hAnsi="GHEA Grapalat" w:cs="Sylfaen"/>
          <w:lang w:val="hy-AM"/>
        </w:rPr>
        <w:t>կյանքին</w:t>
      </w:r>
      <w:r w:rsidRPr="004A4DD0">
        <w:rPr>
          <w:rFonts w:ascii="GHEA Grapalat" w:hAnsi="GHEA Grapalat" w:cs="IRTEK Courier"/>
          <w:lang w:val="hy-AM"/>
        </w:rPr>
        <w:t xml:space="preserve"> </w:t>
      </w:r>
      <w:r w:rsidRPr="004A4DD0">
        <w:rPr>
          <w:rFonts w:ascii="GHEA Grapalat" w:hAnsi="GHEA Grapalat" w:cs="Sylfaen"/>
          <w:lang w:val="hy-AM"/>
        </w:rPr>
        <w:t>կամ</w:t>
      </w:r>
      <w:r w:rsidRPr="004A4DD0">
        <w:rPr>
          <w:rFonts w:ascii="GHEA Grapalat" w:hAnsi="GHEA Grapalat" w:cs="IRTEK Courier"/>
          <w:lang w:val="hy-AM"/>
        </w:rPr>
        <w:t xml:space="preserve"> </w:t>
      </w:r>
      <w:r w:rsidRPr="004A4DD0">
        <w:rPr>
          <w:rFonts w:ascii="GHEA Grapalat" w:hAnsi="GHEA Grapalat" w:cs="Sylfaen"/>
          <w:lang w:val="hy-AM"/>
        </w:rPr>
        <w:t>առողջությանը</w:t>
      </w:r>
      <w:r w:rsidRPr="004A4DD0">
        <w:rPr>
          <w:rFonts w:ascii="GHEA Grapalat" w:hAnsi="GHEA Grapalat" w:cs="IRTEK Courier"/>
          <w:lang w:val="hy-AM"/>
        </w:rPr>
        <w:t xml:space="preserve"> u</w:t>
      </w:r>
      <w:r w:rsidRPr="004A4DD0">
        <w:rPr>
          <w:rFonts w:ascii="GHEA Grapalat" w:hAnsi="GHEA Grapalat" w:cs="Sylfaen"/>
          <w:lang w:val="hy-AM"/>
        </w:rPr>
        <w:t>պառնացող</w:t>
      </w:r>
      <w:r w:rsidRPr="004A4DD0">
        <w:rPr>
          <w:rFonts w:ascii="GHEA Grapalat" w:hAnsi="GHEA Grapalat" w:cs="IRTEK Courier"/>
          <w:lang w:val="hy-AM"/>
        </w:rPr>
        <w:t xml:space="preserve"> </w:t>
      </w:r>
      <w:r w:rsidRPr="004A4DD0">
        <w:rPr>
          <w:rFonts w:ascii="GHEA Grapalat" w:hAnsi="GHEA Grapalat" w:cs="Sylfaen"/>
          <w:lang w:val="hy-AM"/>
        </w:rPr>
        <w:t>վտանգի</w:t>
      </w:r>
      <w:r w:rsidRPr="004A4DD0">
        <w:rPr>
          <w:rFonts w:ascii="GHEA Grapalat" w:hAnsi="GHEA Grapalat" w:cs="IRTEK Courier"/>
          <w:lang w:val="hy-AM"/>
        </w:rPr>
        <w:t xml:space="preserve"> </w:t>
      </w:r>
      <w:r w:rsidRPr="004A4DD0">
        <w:rPr>
          <w:rFonts w:ascii="GHEA Grapalat" w:hAnsi="GHEA Grapalat" w:cs="Sylfaen"/>
          <w:lang w:val="hy-AM"/>
        </w:rPr>
        <w:t>մա</w:t>
      </w:r>
      <w:r w:rsidRPr="004A4DD0">
        <w:rPr>
          <w:rFonts w:ascii="GHEA Grapalat" w:hAnsi="GHEA Grapalat" w:cs="IRTEK Courier"/>
          <w:lang w:val="hy-AM"/>
        </w:rPr>
        <w:t>u</w:t>
      </w:r>
      <w:r w:rsidRPr="004A4DD0">
        <w:rPr>
          <w:rFonts w:ascii="GHEA Grapalat" w:hAnsi="GHEA Grapalat" w:cs="Sylfaen"/>
          <w:lang w:val="hy-AM"/>
        </w:rPr>
        <w:t>ին</w:t>
      </w:r>
      <w:r w:rsidRPr="004A4DD0">
        <w:rPr>
          <w:rFonts w:ascii="GHEA Grapalat" w:hAnsi="GHEA Grapalat" w:cs="IRTEK Courier"/>
          <w:lang w:val="hy-AM"/>
        </w:rPr>
        <w:t xml:space="preserve"> </w:t>
      </w:r>
      <w:r w:rsidRPr="004A4DD0">
        <w:rPr>
          <w:rFonts w:ascii="GHEA Grapalat" w:hAnsi="GHEA Grapalat" w:cs="Sylfaen"/>
          <w:lang w:val="hy-AM"/>
        </w:rPr>
        <w:t>վկայող</w:t>
      </w:r>
      <w:r w:rsidRPr="004A4DD0">
        <w:rPr>
          <w:rFonts w:ascii="GHEA Grapalat" w:hAnsi="GHEA Grapalat" w:cs="IRTEK Courier"/>
          <w:lang w:val="hy-AM"/>
        </w:rPr>
        <w:t xml:space="preserve"> </w:t>
      </w:r>
      <w:r w:rsidRPr="004A4DD0">
        <w:rPr>
          <w:rFonts w:ascii="GHEA Grapalat" w:hAnsi="GHEA Grapalat" w:cs="Sylfaen"/>
          <w:lang w:val="hy-AM"/>
        </w:rPr>
        <w:t>փա</w:t>
      </w:r>
      <w:r w:rsidRPr="004A4DD0">
        <w:rPr>
          <w:rFonts w:ascii="GHEA Grapalat" w:hAnsi="GHEA Grapalat" w:cs="IRTEK Courier"/>
          <w:lang w:val="hy-AM"/>
        </w:rPr>
        <w:t>u</w:t>
      </w:r>
      <w:r w:rsidRPr="004A4DD0">
        <w:rPr>
          <w:rFonts w:ascii="GHEA Grapalat" w:hAnsi="GHEA Grapalat" w:cs="Sylfaen"/>
          <w:lang w:val="hy-AM"/>
        </w:rPr>
        <w:t>տերի</w:t>
      </w:r>
      <w:r w:rsidRPr="004A4DD0">
        <w:rPr>
          <w:rFonts w:ascii="GHEA Grapalat" w:hAnsi="GHEA Grapalat" w:cs="IRTEK Courier"/>
          <w:lang w:val="hy-AM"/>
        </w:rPr>
        <w:t xml:space="preserve"> </w:t>
      </w:r>
      <w:r w:rsidRPr="004A4DD0">
        <w:rPr>
          <w:rFonts w:ascii="GHEA Grapalat" w:hAnsi="GHEA Grapalat" w:cs="Sylfaen"/>
          <w:lang w:val="hy-AM"/>
        </w:rPr>
        <w:t>առկայության</w:t>
      </w:r>
      <w:r w:rsidRPr="004A4DD0">
        <w:rPr>
          <w:rFonts w:ascii="GHEA Grapalat" w:hAnsi="GHEA Grapalat" w:cs="IRTEK Courier"/>
          <w:lang w:val="hy-AM"/>
        </w:rPr>
        <w:t xml:space="preserve"> </w:t>
      </w:r>
      <w:r w:rsidRPr="004A4DD0">
        <w:rPr>
          <w:rFonts w:ascii="GHEA Grapalat" w:hAnsi="GHEA Grapalat" w:cs="Sylfaen"/>
          <w:lang w:val="hy-AM"/>
        </w:rPr>
        <w:t>դեպքում</w:t>
      </w:r>
      <w:r w:rsidRPr="004A4DD0">
        <w:rPr>
          <w:rFonts w:ascii="GHEA Grapalat" w:hAnsi="GHEA Grapalat" w:cs="IRTEK Courier"/>
          <w:lang w:val="hy-AM"/>
        </w:rPr>
        <w:t>, ե</w:t>
      </w:r>
      <w:r w:rsidRPr="004A4DD0">
        <w:rPr>
          <w:rFonts w:ascii="GHEA Grapalat" w:hAnsi="GHEA Grapalat" w:cs="Sylfaen"/>
          <w:lang w:val="hy-AM"/>
        </w:rPr>
        <w:t>րբ դրանք</w:t>
      </w:r>
      <w:r w:rsidRPr="004A4DD0">
        <w:rPr>
          <w:rFonts w:ascii="GHEA Grapalat" w:hAnsi="GHEA Grapalat" w:cs="IRTEK Courier"/>
          <w:lang w:val="hy-AM"/>
        </w:rPr>
        <w:t xml:space="preserve"> </w:t>
      </w:r>
      <w:r w:rsidRPr="004A4DD0">
        <w:rPr>
          <w:rFonts w:ascii="GHEA Grapalat" w:hAnsi="GHEA Grapalat" w:cs="Sylfaen"/>
          <w:lang w:val="hy-AM"/>
        </w:rPr>
        <w:t>բավարար</w:t>
      </w:r>
      <w:r w:rsidRPr="004A4DD0">
        <w:rPr>
          <w:rFonts w:ascii="GHEA Grapalat" w:hAnsi="GHEA Grapalat" w:cs="IRTEK Courier"/>
          <w:lang w:val="hy-AM"/>
        </w:rPr>
        <w:t xml:space="preserve"> </w:t>
      </w:r>
      <w:r w:rsidRPr="004A4DD0">
        <w:rPr>
          <w:rFonts w:ascii="GHEA Grapalat" w:hAnsi="GHEA Grapalat" w:cs="Sylfaen"/>
          <w:lang w:val="hy-AM"/>
        </w:rPr>
        <w:t>չեն</w:t>
      </w:r>
      <w:r w:rsidRPr="004A4DD0">
        <w:rPr>
          <w:rFonts w:ascii="GHEA Grapalat" w:hAnsi="GHEA Grapalat" w:cs="IRTEK Courier"/>
          <w:lang w:val="hy-AM"/>
        </w:rPr>
        <w:t xml:space="preserve"> </w:t>
      </w:r>
      <w:r w:rsidRPr="004A4DD0">
        <w:rPr>
          <w:rFonts w:ascii="GHEA Grapalat" w:hAnsi="GHEA Grapalat" w:cs="Sylfaen"/>
          <w:lang w:val="hy-AM"/>
        </w:rPr>
        <w:t>անձի</w:t>
      </w:r>
      <w:r w:rsidRPr="004A4DD0">
        <w:rPr>
          <w:rFonts w:ascii="GHEA Grapalat" w:hAnsi="GHEA Grapalat" w:cs="IRTEK Courier"/>
          <w:lang w:val="hy-AM"/>
        </w:rPr>
        <w:t xml:space="preserve"> </w:t>
      </w:r>
      <w:r w:rsidRPr="004A4DD0">
        <w:rPr>
          <w:rFonts w:ascii="GHEA Grapalat" w:hAnsi="GHEA Grapalat" w:cs="Sylfaen"/>
          <w:lang w:val="hy-AM"/>
        </w:rPr>
        <w:t>նկատմամբ</w:t>
      </w:r>
      <w:r w:rsidRPr="004A4DD0">
        <w:rPr>
          <w:rFonts w:ascii="GHEA Grapalat" w:hAnsi="GHEA Grapalat" w:cs="IRTEK Courier"/>
          <w:lang w:val="hy-AM"/>
        </w:rPr>
        <w:t xml:space="preserve"> </w:t>
      </w:r>
      <w:r w:rsidRPr="004A4DD0">
        <w:rPr>
          <w:rFonts w:ascii="GHEA Grapalat" w:hAnsi="GHEA Grapalat" w:cs="Sylfaen"/>
          <w:lang w:val="hy-AM"/>
        </w:rPr>
        <w:t>քրեական</w:t>
      </w:r>
      <w:r w:rsidRPr="004A4DD0">
        <w:rPr>
          <w:rFonts w:ascii="GHEA Grapalat" w:hAnsi="GHEA Grapalat" w:cs="IRTEK Courier"/>
          <w:lang w:val="hy-AM"/>
        </w:rPr>
        <w:t xml:space="preserve"> </w:t>
      </w:r>
      <w:r w:rsidRPr="004A4DD0">
        <w:rPr>
          <w:rFonts w:ascii="GHEA Grapalat" w:hAnsi="GHEA Grapalat" w:cs="Sylfaen"/>
          <w:lang w:val="hy-AM"/>
        </w:rPr>
        <w:t>հետապնդում</w:t>
      </w:r>
      <w:r w:rsidRPr="004A4DD0">
        <w:rPr>
          <w:rFonts w:ascii="GHEA Grapalat" w:hAnsi="GHEA Grapalat" w:cs="IRTEK Courier"/>
          <w:lang w:val="hy-AM"/>
        </w:rPr>
        <w:t xml:space="preserve"> </w:t>
      </w:r>
      <w:r w:rsidRPr="004A4DD0">
        <w:rPr>
          <w:rFonts w:ascii="GHEA Grapalat" w:hAnsi="GHEA Grapalat" w:cs="Sylfaen"/>
          <w:lang w:val="hy-AM"/>
        </w:rPr>
        <w:t>հարուցելու</w:t>
      </w:r>
      <w:r w:rsidRPr="004A4DD0">
        <w:rPr>
          <w:rFonts w:ascii="GHEA Grapalat" w:hAnsi="GHEA Grapalat" w:cs="IRTEK Courier"/>
          <w:lang w:val="hy-AM"/>
        </w:rPr>
        <w:t xml:space="preserve"> </w:t>
      </w:r>
      <w:r w:rsidRPr="004A4DD0">
        <w:rPr>
          <w:rFonts w:ascii="GHEA Grapalat" w:hAnsi="GHEA Grapalat" w:cs="Sylfaen"/>
          <w:lang w:val="hy-AM"/>
        </w:rPr>
        <w:t>համար</w:t>
      </w:r>
      <w:r w:rsidRPr="004A4DD0">
        <w:rPr>
          <w:rFonts w:ascii="GHEA Grapalat" w:hAnsi="GHEA Grapalat" w:cs="IRTEK Courier"/>
          <w:lang w:val="hy-AM"/>
        </w:rPr>
        <w:t xml:space="preserve">, </w:t>
      </w:r>
      <w:r w:rsidRPr="004A4DD0">
        <w:rPr>
          <w:rFonts w:ascii="GHEA Grapalat" w:hAnsi="GHEA Grapalat" w:cs="Sylfaen"/>
          <w:lang w:val="hy-AM"/>
        </w:rPr>
        <w:t>վարույթն</w:t>
      </w:r>
      <w:r w:rsidRPr="004A4DD0">
        <w:rPr>
          <w:rFonts w:ascii="GHEA Grapalat" w:hAnsi="GHEA Grapalat" w:cs="IRTEK Courier"/>
          <w:lang w:val="hy-AM"/>
        </w:rPr>
        <w:t xml:space="preserve"> </w:t>
      </w:r>
      <w:r w:rsidRPr="004A4DD0">
        <w:rPr>
          <w:rFonts w:ascii="GHEA Grapalat" w:hAnsi="GHEA Grapalat" w:cs="Sylfaen"/>
          <w:lang w:val="hy-AM"/>
        </w:rPr>
        <w:t>իրականացնող</w:t>
      </w:r>
      <w:r w:rsidRPr="004A4DD0">
        <w:rPr>
          <w:rFonts w:ascii="GHEA Grapalat" w:hAnsi="GHEA Grapalat" w:cs="IRTEK Courier"/>
          <w:lang w:val="hy-AM"/>
        </w:rPr>
        <w:t xml:space="preserve"> </w:t>
      </w:r>
      <w:r w:rsidRPr="004A4DD0">
        <w:rPr>
          <w:rFonts w:ascii="GHEA Grapalat" w:hAnsi="GHEA Grapalat" w:cs="Sylfaen"/>
          <w:lang w:val="hy-AM"/>
        </w:rPr>
        <w:t>մարմինը</w:t>
      </w:r>
      <w:r w:rsidRPr="004A4DD0">
        <w:rPr>
          <w:rFonts w:ascii="GHEA Grapalat" w:hAnsi="GHEA Grapalat" w:cs="IRTEK Courier"/>
          <w:lang w:val="hy-AM"/>
        </w:rPr>
        <w:t xml:space="preserve"> </w:t>
      </w:r>
      <w:r w:rsidRPr="004A4DD0">
        <w:rPr>
          <w:rFonts w:ascii="GHEA Grapalat" w:hAnsi="GHEA Grapalat" w:cs="Sylfaen"/>
          <w:lang w:val="hy-AM"/>
        </w:rPr>
        <w:t>նրան</w:t>
      </w:r>
      <w:r w:rsidRPr="004A4DD0">
        <w:rPr>
          <w:rFonts w:ascii="GHEA Grapalat" w:hAnsi="GHEA Grapalat" w:cs="IRTEK Courier"/>
          <w:lang w:val="hy-AM"/>
        </w:rPr>
        <w:t xml:space="preserve"> </w:t>
      </w:r>
      <w:r w:rsidRPr="004A4DD0">
        <w:rPr>
          <w:rFonts w:ascii="GHEA Grapalat" w:hAnsi="GHEA Grapalat" w:cs="Sylfaen"/>
          <w:lang w:val="hy-AM"/>
        </w:rPr>
        <w:t>պաշտոնապե</w:t>
      </w:r>
      <w:r w:rsidRPr="004A4DD0">
        <w:rPr>
          <w:rFonts w:ascii="GHEA Grapalat" w:hAnsi="GHEA Grapalat" w:cs="IRTEK Courier"/>
          <w:lang w:val="hy-AM"/>
        </w:rPr>
        <w:t xml:space="preserve">u </w:t>
      </w:r>
      <w:r w:rsidRPr="004A4DD0">
        <w:rPr>
          <w:rFonts w:ascii="GHEA Grapalat" w:hAnsi="GHEA Grapalat" w:cs="Sylfaen"/>
          <w:lang w:val="hy-AM"/>
        </w:rPr>
        <w:t>նախազգուշացնում</w:t>
      </w:r>
      <w:r w:rsidRPr="004A4DD0">
        <w:rPr>
          <w:rFonts w:ascii="GHEA Grapalat" w:hAnsi="GHEA Grapalat" w:cs="IRTEK Courier"/>
          <w:lang w:val="hy-AM"/>
        </w:rPr>
        <w:t xml:space="preserve"> </w:t>
      </w:r>
      <w:r w:rsidRPr="004A4DD0">
        <w:rPr>
          <w:rFonts w:ascii="GHEA Grapalat" w:hAnsi="GHEA Grapalat" w:cs="Sylfaen"/>
          <w:lang w:val="hy-AM"/>
        </w:rPr>
        <w:t>է</w:t>
      </w:r>
      <w:r w:rsidRPr="004A4DD0">
        <w:rPr>
          <w:rFonts w:ascii="GHEA Grapalat" w:hAnsi="GHEA Grapalat" w:cs="IRTEK Courier"/>
          <w:lang w:val="hy-AM"/>
        </w:rPr>
        <w:t xml:space="preserve"> պաշտպանվող անձին մոտենալու կամ նրա հետ շփվելու անթույլատրելիության, ինչպես նաև այդ պահանջը խախտելու համար օրենքով նախատեսված հնարավոր </w:t>
      </w:r>
      <w:r w:rsidRPr="004A4DD0">
        <w:rPr>
          <w:rFonts w:ascii="GHEA Grapalat" w:hAnsi="GHEA Grapalat" w:cs="Sylfaen"/>
          <w:lang w:val="hy-AM"/>
        </w:rPr>
        <w:t>պատա</w:t>
      </w:r>
      <w:r w:rsidRPr="004A4DD0">
        <w:rPr>
          <w:rFonts w:ascii="GHEA Grapalat" w:hAnsi="GHEA Grapalat" w:cs="IRTEK Courier"/>
          <w:lang w:val="hy-AM"/>
        </w:rPr>
        <w:t>u</w:t>
      </w:r>
      <w:r w:rsidRPr="004A4DD0">
        <w:rPr>
          <w:rFonts w:ascii="GHEA Grapalat" w:hAnsi="GHEA Grapalat" w:cs="Sylfaen"/>
          <w:lang w:val="hy-AM"/>
        </w:rPr>
        <w:t>խանատվության</w:t>
      </w:r>
      <w:r w:rsidRPr="004A4DD0">
        <w:rPr>
          <w:rFonts w:ascii="GHEA Grapalat" w:hAnsi="GHEA Grapalat" w:cs="IRTEK Courier"/>
          <w:lang w:val="hy-AM"/>
        </w:rPr>
        <w:t xml:space="preserve"> </w:t>
      </w:r>
      <w:r w:rsidRPr="004A4DD0">
        <w:rPr>
          <w:rFonts w:ascii="GHEA Grapalat" w:hAnsi="GHEA Grapalat" w:cs="Sylfaen"/>
          <w:lang w:val="hy-AM"/>
        </w:rPr>
        <w:t>մա</w:t>
      </w:r>
      <w:r w:rsidRPr="004A4DD0">
        <w:rPr>
          <w:rFonts w:ascii="GHEA Grapalat" w:hAnsi="GHEA Grapalat" w:cs="IRTEK Courier"/>
          <w:lang w:val="hy-AM"/>
        </w:rPr>
        <w:t>u</w:t>
      </w:r>
      <w:r w:rsidRPr="004A4DD0">
        <w:rPr>
          <w:rFonts w:ascii="GHEA Grapalat" w:hAnsi="GHEA Grapalat" w:cs="Sylfaen"/>
          <w:lang w:val="hy-AM"/>
        </w:rPr>
        <w:t>ին</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2. Սույն հոդվածի 1-ին մասով նախատեսված գործողությունների կատարումը հաստատվում է </w:t>
      </w:r>
      <w:r w:rsidRPr="004A4DD0">
        <w:rPr>
          <w:rFonts w:ascii="GHEA Grapalat" w:hAnsi="GHEA Grapalat" w:cs="Sylfaen"/>
          <w:lang w:val="hy-AM"/>
        </w:rPr>
        <w:t>նախազգուշացման մասին պաշտոնական ծանուցում հանձնելով</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p>
    <w:p w:rsidR="001110CD" w:rsidRPr="004A4DD0" w:rsidRDefault="001110CD" w:rsidP="001110CD">
      <w:pPr>
        <w:pStyle w:val="Heading4"/>
        <w:rPr>
          <w:rFonts w:cs="IRTEK Courier"/>
        </w:rPr>
      </w:pPr>
      <w:bookmarkStart w:id="265" w:name="_Toc342906996"/>
      <w:bookmarkStart w:id="266" w:name="_Toc343337621"/>
      <w:bookmarkStart w:id="267" w:name="_Toc19124442"/>
      <w:r w:rsidRPr="004A4DD0">
        <w:lastRenderedPageBreak/>
        <w:t>Պաշտպանվող</w:t>
      </w:r>
      <w:r w:rsidRPr="004A4DD0">
        <w:rPr>
          <w:rFonts w:cs="IRTEK Courier"/>
        </w:rPr>
        <w:t xml:space="preserve"> </w:t>
      </w:r>
      <w:r w:rsidRPr="004A4DD0">
        <w:t>անձի</w:t>
      </w:r>
      <w:r w:rsidRPr="004A4DD0">
        <w:rPr>
          <w:rFonts w:cs="IRTEK Courier"/>
        </w:rPr>
        <w:t xml:space="preserve"> </w:t>
      </w:r>
      <w:r w:rsidRPr="004A4DD0">
        <w:t>ինքնությունը</w:t>
      </w:r>
      <w:r w:rsidRPr="004A4DD0">
        <w:rPr>
          <w:rFonts w:cs="IRTEK Courier"/>
        </w:rPr>
        <w:t xml:space="preserve"> </w:t>
      </w:r>
      <w:r w:rsidRPr="004A4DD0">
        <w:t>հաստատող</w:t>
      </w:r>
      <w:r w:rsidRPr="004A4DD0">
        <w:rPr>
          <w:rFonts w:cs="IRTEK Courier"/>
        </w:rPr>
        <w:t xml:space="preserve"> </w:t>
      </w:r>
      <w:r w:rsidRPr="004A4DD0">
        <w:t>տվյալների</w:t>
      </w:r>
      <w:r w:rsidRPr="004A4DD0">
        <w:rPr>
          <w:rFonts w:cs="IRTEK Courier"/>
        </w:rPr>
        <w:t xml:space="preserve"> </w:t>
      </w:r>
      <w:bookmarkEnd w:id="265"/>
      <w:bookmarkEnd w:id="266"/>
      <w:r w:rsidRPr="004A4DD0">
        <w:rPr>
          <w:rFonts w:cs="IRTEK Courier"/>
        </w:rPr>
        <w:t>գաղտնիացումը</w:t>
      </w:r>
      <w:bookmarkEnd w:id="267"/>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Sylfaen"/>
          <w:lang w:val="hy-AM"/>
        </w:rPr>
        <w:t>1. Պաշտպանվող</w:t>
      </w:r>
      <w:r w:rsidRPr="004A4DD0">
        <w:rPr>
          <w:rFonts w:ascii="GHEA Grapalat" w:hAnsi="GHEA Grapalat" w:cs="IRTEK Courier"/>
          <w:lang w:val="hy-AM"/>
        </w:rPr>
        <w:t xml:space="preserve"> </w:t>
      </w:r>
      <w:r w:rsidRPr="004A4DD0">
        <w:rPr>
          <w:rFonts w:ascii="GHEA Grapalat" w:hAnsi="GHEA Grapalat" w:cs="Sylfaen"/>
          <w:lang w:val="hy-AM"/>
        </w:rPr>
        <w:t>անձի</w:t>
      </w:r>
      <w:r w:rsidRPr="004A4DD0">
        <w:rPr>
          <w:rFonts w:ascii="GHEA Grapalat" w:hAnsi="GHEA Grapalat" w:cs="IRTEK Courier"/>
          <w:lang w:val="hy-AM"/>
        </w:rPr>
        <w:t xml:space="preserve"> </w:t>
      </w:r>
      <w:r w:rsidRPr="004A4DD0">
        <w:rPr>
          <w:rFonts w:ascii="GHEA Grapalat" w:hAnsi="GHEA Grapalat" w:cs="Sylfaen"/>
          <w:lang w:val="hy-AM"/>
        </w:rPr>
        <w:t>ինքնությունը</w:t>
      </w:r>
      <w:r w:rsidRPr="004A4DD0">
        <w:rPr>
          <w:rFonts w:ascii="GHEA Grapalat" w:hAnsi="GHEA Grapalat" w:cs="IRTEK Courier"/>
          <w:lang w:val="hy-AM"/>
        </w:rPr>
        <w:t xml:space="preserve"> </w:t>
      </w:r>
      <w:r w:rsidRPr="004A4DD0">
        <w:rPr>
          <w:rFonts w:ascii="GHEA Grapalat" w:hAnsi="GHEA Grapalat" w:cs="Sylfaen"/>
          <w:lang w:val="hy-AM"/>
        </w:rPr>
        <w:t>հա</w:t>
      </w:r>
      <w:r w:rsidRPr="004A4DD0">
        <w:rPr>
          <w:rFonts w:ascii="GHEA Grapalat" w:hAnsi="GHEA Grapalat" w:cs="IRTEK Courier"/>
          <w:lang w:val="hy-AM"/>
        </w:rPr>
        <w:t>u</w:t>
      </w:r>
      <w:r w:rsidRPr="004A4DD0">
        <w:rPr>
          <w:rFonts w:ascii="GHEA Grapalat" w:hAnsi="GHEA Grapalat" w:cs="Sylfaen"/>
          <w:lang w:val="hy-AM"/>
        </w:rPr>
        <w:t>տատող</w:t>
      </w:r>
      <w:r w:rsidRPr="004A4DD0">
        <w:rPr>
          <w:rFonts w:ascii="GHEA Grapalat" w:hAnsi="GHEA Grapalat" w:cs="IRTEK Courier"/>
          <w:lang w:val="hy-AM"/>
        </w:rPr>
        <w:t xml:space="preserve"> </w:t>
      </w:r>
      <w:r w:rsidRPr="004A4DD0">
        <w:rPr>
          <w:rFonts w:ascii="GHEA Grapalat" w:hAnsi="GHEA Grapalat" w:cs="Sylfaen"/>
          <w:lang w:val="hy-AM"/>
        </w:rPr>
        <w:t>տվյալների</w:t>
      </w:r>
      <w:r w:rsidRPr="004A4DD0">
        <w:rPr>
          <w:rFonts w:ascii="GHEA Grapalat" w:hAnsi="GHEA Grapalat" w:cs="IRTEK Courier"/>
          <w:lang w:val="hy-AM"/>
        </w:rPr>
        <w:t xml:space="preserve"> </w:t>
      </w:r>
      <w:r w:rsidRPr="004A4DD0">
        <w:rPr>
          <w:rFonts w:ascii="GHEA Grapalat" w:hAnsi="GHEA Grapalat" w:cs="Sylfaen"/>
          <w:lang w:val="hy-AM"/>
        </w:rPr>
        <w:t>գաղտնիացումն</w:t>
      </w:r>
      <w:r w:rsidRPr="004A4DD0">
        <w:rPr>
          <w:rFonts w:ascii="GHEA Grapalat" w:hAnsi="GHEA Grapalat" w:cs="IRTEK Courier"/>
          <w:lang w:val="hy-AM"/>
        </w:rPr>
        <w:t xml:space="preserve"> </w:t>
      </w:r>
      <w:r w:rsidRPr="004A4DD0">
        <w:rPr>
          <w:rFonts w:ascii="GHEA Grapalat" w:hAnsi="GHEA Grapalat" w:cs="Sylfaen"/>
          <w:lang w:val="hy-AM"/>
        </w:rPr>
        <w:t>իրականացվում</w:t>
      </w:r>
      <w:r w:rsidRPr="004A4DD0">
        <w:rPr>
          <w:rFonts w:ascii="GHEA Grapalat" w:hAnsi="GHEA Grapalat" w:cs="IRTEK Courier"/>
          <w:lang w:val="hy-AM"/>
        </w:rPr>
        <w:t xml:space="preserve"> </w:t>
      </w:r>
      <w:r w:rsidRPr="004A4DD0">
        <w:rPr>
          <w:rFonts w:ascii="GHEA Grapalat" w:hAnsi="GHEA Grapalat" w:cs="Sylfaen"/>
          <w:lang w:val="hy-AM"/>
        </w:rPr>
        <w:t>է</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1) վարույթի նյութերում </w:t>
      </w:r>
      <w:r w:rsidRPr="004A4DD0">
        <w:rPr>
          <w:rFonts w:ascii="GHEA Grapalat" w:hAnsi="GHEA Grapalat" w:cs="Sylfaen"/>
          <w:lang w:val="hy-AM"/>
        </w:rPr>
        <w:t>և</w:t>
      </w:r>
      <w:r w:rsidRPr="004A4DD0">
        <w:rPr>
          <w:rFonts w:ascii="GHEA Grapalat" w:hAnsi="GHEA Grapalat" w:cs="IRTEK Courier"/>
          <w:lang w:val="hy-AM"/>
        </w:rPr>
        <w:t xml:space="preserve"> </w:t>
      </w:r>
      <w:r w:rsidRPr="004A4DD0">
        <w:rPr>
          <w:rFonts w:ascii="GHEA Grapalat" w:hAnsi="GHEA Grapalat" w:cs="Sylfaen"/>
          <w:lang w:val="hy-AM"/>
        </w:rPr>
        <w:t>այլ</w:t>
      </w:r>
      <w:r w:rsidRPr="004A4DD0">
        <w:rPr>
          <w:rFonts w:ascii="GHEA Grapalat" w:hAnsi="GHEA Grapalat" w:cs="IRTEK Courier"/>
          <w:lang w:val="hy-AM"/>
        </w:rPr>
        <w:t xml:space="preserve"> </w:t>
      </w:r>
      <w:r w:rsidRPr="004A4DD0">
        <w:rPr>
          <w:rFonts w:ascii="GHEA Grapalat" w:hAnsi="GHEA Grapalat" w:cs="Sylfaen"/>
          <w:lang w:val="hy-AM"/>
        </w:rPr>
        <w:t>փա</w:t>
      </w:r>
      <w:r w:rsidRPr="004A4DD0">
        <w:rPr>
          <w:rFonts w:ascii="GHEA Grapalat" w:hAnsi="GHEA Grapalat" w:cs="IRTEK Courier"/>
          <w:lang w:val="hy-AM"/>
        </w:rPr>
        <w:t>u</w:t>
      </w:r>
      <w:r w:rsidRPr="004A4DD0">
        <w:rPr>
          <w:rFonts w:ascii="GHEA Grapalat" w:hAnsi="GHEA Grapalat" w:cs="Sylfaen"/>
          <w:lang w:val="hy-AM"/>
        </w:rPr>
        <w:t>տաթղթերում</w:t>
      </w:r>
      <w:r w:rsidRPr="004A4DD0">
        <w:rPr>
          <w:rFonts w:ascii="GHEA Grapalat" w:hAnsi="GHEA Grapalat" w:cs="IRTEK Courier"/>
          <w:lang w:val="hy-AM"/>
        </w:rPr>
        <w:t xml:space="preserve"> </w:t>
      </w:r>
      <w:r w:rsidRPr="004A4DD0">
        <w:rPr>
          <w:rFonts w:ascii="GHEA Grapalat" w:hAnsi="GHEA Grapalat" w:cs="Sylfaen"/>
          <w:lang w:val="hy-AM"/>
        </w:rPr>
        <w:t>կամ</w:t>
      </w:r>
      <w:r w:rsidRPr="004A4DD0">
        <w:rPr>
          <w:rFonts w:ascii="GHEA Grapalat" w:hAnsi="GHEA Grapalat" w:cs="IRTEK Courier"/>
          <w:lang w:val="hy-AM"/>
        </w:rPr>
        <w:t xml:space="preserve"> </w:t>
      </w:r>
      <w:r w:rsidRPr="004A4DD0">
        <w:rPr>
          <w:rFonts w:ascii="GHEA Grapalat" w:hAnsi="GHEA Grapalat" w:cs="Sylfaen"/>
          <w:lang w:val="hy-AM"/>
        </w:rPr>
        <w:t>տեղեկություններ</w:t>
      </w:r>
      <w:r w:rsidRPr="004A4DD0">
        <w:rPr>
          <w:rFonts w:ascii="GHEA Grapalat" w:hAnsi="GHEA Grapalat" w:cs="IRTEK Courier"/>
          <w:lang w:val="hy-AM"/>
        </w:rPr>
        <w:t xml:space="preserve"> </w:t>
      </w:r>
      <w:r w:rsidRPr="004A4DD0">
        <w:rPr>
          <w:rFonts w:ascii="GHEA Grapalat" w:hAnsi="GHEA Grapalat" w:cs="Sylfaen"/>
          <w:lang w:val="hy-AM"/>
        </w:rPr>
        <w:t>պարունակող</w:t>
      </w:r>
      <w:r w:rsidRPr="004A4DD0">
        <w:rPr>
          <w:rFonts w:ascii="GHEA Grapalat" w:hAnsi="GHEA Grapalat" w:cs="IRTEK Courier"/>
          <w:lang w:val="hy-AM"/>
        </w:rPr>
        <w:t xml:space="preserve"> </w:t>
      </w:r>
      <w:r w:rsidRPr="004A4DD0">
        <w:rPr>
          <w:rFonts w:ascii="GHEA Grapalat" w:hAnsi="GHEA Grapalat" w:cs="Sylfaen"/>
          <w:lang w:val="hy-AM"/>
        </w:rPr>
        <w:t>կրիչներում</w:t>
      </w:r>
      <w:r w:rsidRPr="004A4DD0">
        <w:rPr>
          <w:rFonts w:ascii="GHEA Grapalat" w:hAnsi="GHEA Grapalat" w:cs="IRTEK Courier"/>
          <w:lang w:val="hy-AM"/>
        </w:rPr>
        <w:t xml:space="preserve">, </w:t>
      </w:r>
      <w:r w:rsidRPr="004A4DD0">
        <w:rPr>
          <w:rFonts w:ascii="GHEA Grapalat" w:hAnsi="GHEA Grapalat" w:cs="Sylfaen"/>
          <w:lang w:val="hy-AM"/>
        </w:rPr>
        <w:t>ինչպե</w:t>
      </w:r>
      <w:r w:rsidRPr="004A4DD0">
        <w:rPr>
          <w:rFonts w:ascii="GHEA Grapalat" w:hAnsi="GHEA Grapalat" w:cs="IRTEK Courier"/>
          <w:lang w:val="hy-AM"/>
        </w:rPr>
        <w:t xml:space="preserve">u </w:t>
      </w:r>
      <w:r w:rsidRPr="004A4DD0">
        <w:rPr>
          <w:rFonts w:ascii="GHEA Grapalat" w:hAnsi="GHEA Grapalat" w:cs="Sylfaen"/>
          <w:lang w:val="hy-AM"/>
        </w:rPr>
        <w:t>նաև</w:t>
      </w:r>
      <w:r w:rsidRPr="004A4DD0">
        <w:rPr>
          <w:rFonts w:ascii="GHEA Grapalat" w:hAnsi="GHEA Grapalat" w:cs="IRTEK Courier"/>
          <w:lang w:val="hy-AM"/>
        </w:rPr>
        <w:t xml:space="preserve"> </w:t>
      </w:r>
      <w:r w:rsidRPr="004A4DD0">
        <w:rPr>
          <w:rFonts w:ascii="GHEA Grapalat" w:hAnsi="GHEA Grapalat" w:cs="Sylfaen"/>
          <w:lang w:val="hy-AM"/>
        </w:rPr>
        <w:t>վարութային</w:t>
      </w:r>
      <w:r w:rsidRPr="004A4DD0">
        <w:rPr>
          <w:rFonts w:ascii="GHEA Grapalat" w:hAnsi="GHEA Grapalat" w:cs="IRTEK Courier"/>
          <w:lang w:val="hy-AM"/>
        </w:rPr>
        <w:t xml:space="preserve"> </w:t>
      </w:r>
      <w:r w:rsidRPr="004A4DD0">
        <w:rPr>
          <w:rFonts w:ascii="GHEA Grapalat" w:hAnsi="GHEA Grapalat" w:cs="Sylfaen"/>
          <w:lang w:val="hy-AM"/>
        </w:rPr>
        <w:t>գործողությունների</w:t>
      </w:r>
      <w:r w:rsidRPr="004A4DD0">
        <w:rPr>
          <w:rFonts w:ascii="GHEA Grapalat" w:hAnsi="GHEA Grapalat" w:cs="IRTEK Courier"/>
          <w:lang w:val="hy-AM"/>
        </w:rPr>
        <w:t xml:space="preserve"> </w:t>
      </w:r>
      <w:r w:rsidRPr="004A4DD0">
        <w:rPr>
          <w:rFonts w:ascii="GHEA Grapalat" w:hAnsi="GHEA Grapalat" w:cs="Sylfaen"/>
          <w:lang w:val="hy-AM"/>
        </w:rPr>
        <w:t>կամ</w:t>
      </w:r>
      <w:r w:rsidRPr="004A4DD0">
        <w:rPr>
          <w:rFonts w:ascii="GHEA Grapalat" w:hAnsi="GHEA Grapalat" w:cs="IRTEK Courier"/>
          <w:lang w:val="hy-AM"/>
        </w:rPr>
        <w:t xml:space="preserve"> </w:t>
      </w:r>
      <w:r w:rsidRPr="004A4DD0">
        <w:rPr>
          <w:rFonts w:ascii="GHEA Grapalat" w:hAnsi="GHEA Grapalat" w:cs="Sylfaen"/>
          <w:lang w:val="hy-AM"/>
        </w:rPr>
        <w:t>դատական</w:t>
      </w:r>
      <w:r w:rsidRPr="004A4DD0">
        <w:rPr>
          <w:rFonts w:ascii="GHEA Grapalat" w:hAnsi="GHEA Grapalat" w:cs="IRTEK Courier"/>
          <w:lang w:val="hy-AM"/>
        </w:rPr>
        <w:t xml:space="preserve"> </w:t>
      </w:r>
      <w:r w:rsidRPr="004A4DD0">
        <w:rPr>
          <w:rFonts w:ascii="GHEA Grapalat" w:hAnsi="GHEA Grapalat" w:cs="Sylfaen"/>
          <w:lang w:val="hy-AM"/>
        </w:rPr>
        <w:t>նի</w:t>
      </w:r>
      <w:r w:rsidRPr="004A4DD0">
        <w:rPr>
          <w:rFonts w:ascii="GHEA Grapalat" w:hAnsi="GHEA Grapalat" w:cs="IRTEK Courier"/>
          <w:lang w:val="hy-AM"/>
        </w:rPr>
        <w:t>u</w:t>
      </w:r>
      <w:r w:rsidRPr="004A4DD0">
        <w:rPr>
          <w:rFonts w:ascii="GHEA Grapalat" w:hAnsi="GHEA Grapalat" w:cs="Sylfaen"/>
          <w:lang w:val="hy-AM"/>
        </w:rPr>
        <w:t>տերի</w:t>
      </w:r>
      <w:r w:rsidRPr="004A4DD0">
        <w:rPr>
          <w:rFonts w:ascii="GHEA Grapalat" w:hAnsi="GHEA Grapalat" w:cs="IRTEK Courier"/>
          <w:lang w:val="hy-AM"/>
        </w:rPr>
        <w:t xml:space="preserve"> </w:t>
      </w:r>
      <w:r w:rsidRPr="004A4DD0">
        <w:rPr>
          <w:rFonts w:ascii="GHEA Grapalat" w:hAnsi="GHEA Grapalat" w:cs="Sylfaen"/>
          <w:lang w:val="hy-AM"/>
        </w:rPr>
        <w:t>արձանագրություններում</w:t>
      </w:r>
      <w:r w:rsidRPr="004A4DD0">
        <w:rPr>
          <w:rFonts w:ascii="GHEA Grapalat" w:hAnsi="GHEA Grapalat" w:cs="IRTEK Courier"/>
          <w:lang w:val="hy-AM"/>
        </w:rPr>
        <w:t xml:space="preserve"> </w:t>
      </w:r>
      <w:r w:rsidRPr="004A4DD0">
        <w:rPr>
          <w:rFonts w:ascii="GHEA Grapalat" w:hAnsi="GHEA Grapalat" w:cs="Sylfaen"/>
          <w:lang w:val="hy-AM"/>
        </w:rPr>
        <w:t>անձի</w:t>
      </w:r>
      <w:r w:rsidRPr="004A4DD0">
        <w:rPr>
          <w:rFonts w:ascii="GHEA Grapalat" w:hAnsi="GHEA Grapalat" w:cs="IRTEK Courier"/>
          <w:lang w:val="hy-AM"/>
        </w:rPr>
        <w:t xml:space="preserve"> վերաբերյալ </w:t>
      </w:r>
      <w:r w:rsidRPr="004A4DD0">
        <w:rPr>
          <w:rFonts w:ascii="GHEA Grapalat" w:hAnsi="GHEA Grapalat" w:cs="Sylfaen"/>
          <w:lang w:val="hy-AM"/>
        </w:rPr>
        <w:t>տեղեկությունների</w:t>
      </w:r>
      <w:r w:rsidRPr="004A4DD0">
        <w:rPr>
          <w:rFonts w:ascii="GHEA Grapalat" w:hAnsi="GHEA Grapalat" w:cs="IRTEK Courier"/>
          <w:lang w:val="hy-AM"/>
        </w:rPr>
        <w:t xml:space="preserve"> u</w:t>
      </w:r>
      <w:r w:rsidRPr="004A4DD0">
        <w:rPr>
          <w:rFonts w:ascii="GHEA Grapalat" w:hAnsi="GHEA Grapalat" w:cs="Sylfaen"/>
          <w:lang w:val="hy-AM"/>
        </w:rPr>
        <w:t>ահմանափակումով՝ վարույթն</w:t>
      </w:r>
      <w:r w:rsidRPr="004A4DD0">
        <w:rPr>
          <w:rFonts w:ascii="GHEA Grapalat" w:hAnsi="GHEA Grapalat" w:cs="IRTEK Courier"/>
          <w:lang w:val="hy-AM"/>
        </w:rPr>
        <w:t xml:space="preserve"> </w:t>
      </w:r>
      <w:r w:rsidRPr="004A4DD0">
        <w:rPr>
          <w:rFonts w:ascii="GHEA Grapalat" w:hAnsi="GHEA Grapalat" w:cs="Sylfaen"/>
          <w:lang w:val="hy-AM"/>
        </w:rPr>
        <w:t>իրականացնող</w:t>
      </w:r>
      <w:r w:rsidRPr="004A4DD0">
        <w:rPr>
          <w:rFonts w:ascii="GHEA Grapalat" w:hAnsi="GHEA Grapalat" w:cs="IRTEK Courier"/>
          <w:lang w:val="hy-AM"/>
        </w:rPr>
        <w:t xml:space="preserve"> </w:t>
      </w:r>
      <w:r w:rsidRPr="004A4DD0">
        <w:rPr>
          <w:rFonts w:ascii="GHEA Grapalat" w:hAnsi="GHEA Grapalat" w:cs="Sylfaen"/>
          <w:lang w:val="hy-AM"/>
        </w:rPr>
        <w:t>մարմնի</w:t>
      </w:r>
      <w:r w:rsidRPr="004A4DD0">
        <w:rPr>
          <w:rFonts w:ascii="GHEA Grapalat" w:hAnsi="GHEA Grapalat" w:cs="IRTEK Courier"/>
          <w:lang w:val="hy-AM"/>
        </w:rPr>
        <w:t xml:space="preserve"> </w:t>
      </w:r>
      <w:r w:rsidRPr="004A4DD0">
        <w:rPr>
          <w:rFonts w:ascii="GHEA Grapalat" w:hAnsi="GHEA Grapalat" w:cs="Sylfaen"/>
          <w:lang w:val="hy-AM"/>
        </w:rPr>
        <w:t>որոշմամբ</w:t>
      </w:r>
      <w:r w:rsidRPr="004A4DD0">
        <w:rPr>
          <w:rFonts w:ascii="GHEA Grapalat" w:hAnsi="GHEA Grapalat" w:cs="IRTEK Courier"/>
          <w:lang w:val="hy-AM"/>
        </w:rPr>
        <w:t xml:space="preserve"> վարույթի նյութերում </w:t>
      </w:r>
      <w:r w:rsidRPr="004A4DD0">
        <w:rPr>
          <w:rFonts w:ascii="GHEA Grapalat" w:hAnsi="GHEA Grapalat" w:cs="Sylfaen"/>
          <w:lang w:val="hy-AM"/>
        </w:rPr>
        <w:t>առկա</w:t>
      </w:r>
      <w:r w:rsidRPr="004A4DD0">
        <w:rPr>
          <w:rFonts w:ascii="GHEA Grapalat" w:hAnsi="GHEA Grapalat" w:cs="IRTEK Courier"/>
          <w:lang w:val="hy-AM"/>
        </w:rPr>
        <w:t xml:space="preserve"> </w:t>
      </w:r>
      <w:r w:rsidRPr="004A4DD0">
        <w:rPr>
          <w:rFonts w:ascii="GHEA Grapalat" w:hAnsi="GHEA Grapalat" w:cs="Sylfaen"/>
          <w:lang w:val="hy-AM"/>
        </w:rPr>
        <w:t>արձանագրային</w:t>
      </w:r>
      <w:r w:rsidRPr="004A4DD0">
        <w:rPr>
          <w:rFonts w:ascii="GHEA Grapalat" w:hAnsi="GHEA Grapalat" w:cs="IRTEK Courier"/>
          <w:lang w:val="hy-AM"/>
        </w:rPr>
        <w:t xml:space="preserve"> </w:t>
      </w:r>
      <w:r w:rsidRPr="004A4DD0">
        <w:rPr>
          <w:rFonts w:ascii="GHEA Grapalat" w:hAnsi="GHEA Grapalat" w:cs="Sylfaen"/>
          <w:lang w:val="hy-AM"/>
        </w:rPr>
        <w:t>տվյալներում</w:t>
      </w:r>
      <w:r w:rsidRPr="004A4DD0">
        <w:rPr>
          <w:rFonts w:ascii="GHEA Grapalat" w:hAnsi="GHEA Grapalat" w:cs="IRTEK Courier"/>
          <w:lang w:val="hy-AM"/>
        </w:rPr>
        <w:t xml:space="preserve"> </w:t>
      </w:r>
      <w:r w:rsidRPr="004A4DD0">
        <w:rPr>
          <w:rFonts w:ascii="GHEA Grapalat" w:hAnsi="GHEA Grapalat" w:cs="Sylfaen"/>
          <w:lang w:val="hy-AM"/>
        </w:rPr>
        <w:t>պաշտպանվող</w:t>
      </w:r>
      <w:r w:rsidRPr="004A4DD0">
        <w:rPr>
          <w:rFonts w:ascii="GHEA Grapalat" w:hAnsi="GHEA Grapalat" w:cs="IRTEK Courier"/>
          <w:lang w:val="hy-AM"/>
        </w:rPr>
        <w:t xml:space="preserve"> </w:t>
      </w:r>
      <w:r w:rsidRPr="004A4DD0">
        <w:rPr>
          <w:rFonts w:ascii="GHEA Grapalat" w:hAnsi="GHEA Grapalat" w:cs="Sylfaen"/>
          <w:lang w:val="hy-AM"/>
        </w:rPr>
        <w:t>անձի</w:t>
      </w:r>
      <w:r w:rsidRPr="004A4DD0">
        <w:rPr>
          <w:rFonts w:ascii="GHEA Grapalat" w:hAnsi="GHEA Grapalat" w:cs="IRTEK Courier"/>
          <w:lang w:val="hy-AM"/>
        </w:rPr>
        <w:t xml:space="preserve"> </w:t>
      </w:r>
      <w:r w:rsidRPr="004A4DD0">
        <w:rPr>
          <w:rFonts w:ascii="GHEA Grapalat" w:hAnsi="GHEA Grapalat" w:cs="Sylfaen"/>
          <w:lang w:val="hy-AM"/>
        </w:rPr>
        <w:t>ազգանունը</w:t>
      </w:r>
      <w:r w:rsidRPr="004A4DD0">
        <w:rPr>
          <w:rFonts w:ascii="GHEA Grapalat" w:hAnsi="GHEA Grapalat" w:cs="IRTEK Courier"/>
          <w:lang w:val="hy-AM"/>
        </w:rPr>
        <w:t xml:space="preserve">, </w:t>
      </w:r>
      <w:r w:rsidRPr="004A4DD0">
        <w:rPr>
          <w:rFonts w:ascii="GHEA Grapalat" w:hAnsi="GHEA Grapalat" w:cs="Sylfaen"/>
          <w:lang w:val="hy-AM"/>
        </w:rPr>
        <w:t>անունը</w:t>
      </w:r>
      <w:r w:rsidRPr="004A4DD0">
        <w:rPr>
          <w:rFonts w:ascii="GHEA Grapalat" w:hAnsi="GHEA Grapalat" w:cs="IRTEK Courier"/>
          <w:lang w:val="hy-AM"/>
        </w:rPr>
        <w:t xml:space="preserve">, </w:t>
      </w:r>
      <w:r w:rsidRPr="004A4DD0">
        <w:rPr>
          <w:rFonts w:ascii="GHEA Grapalat" w:hAnsi="GHEA Grapalat" w:cs="Sylfaen"/>
          <w:lang w:val="hy-AM"/>
        </w:rPr>
        <w:t>հայրանունը</w:t>
      </w:r>
      <w:r w:rsidRPr="004A4DD0">
        <w:rPr>
          <w:rFonts w:ascii="GHEA Grapalat" w:hAnsi="GHEA Grapalat" w:cs="IRTEK Courier"/>
          <w:lang w:val="hy-AM"/>
        </w:rPr>
        <w:t xml:space="preserve"> </w:t>
      </w:r>
      <w:r w:rsidRPr="004A4DD0">
        <w:rPr>
          <w:rFonts w:ascii="GHEA Grapalat" w:hAnsi="GHEA Grapalat" w:cs="Sylfaen"/>
          <w:lang w:val="hy-AM"/>
        </w:rPr>
        <w:t>կեղծանուններով</w:t>
      </w:r>
      <w:r w:rsidRPr="004A4DD0">
        <w:rPr>
          <w:rFonts w:ascii="GHEA Grapalat" w:hAnsi="GHEA Grapalat" w:cs="IRTEK Courier"/>
          <w:lang w:val="hy-AM"/>
        </w:rPr>
        <w:t xml:space="preserve"> </w:t>
      </w:r>
      <w:r w:rsidRPr="004A4DD0">
        <w:rPr>
          <w:rFonts w:ascii="GHEA Grapalat" w:hAnsi="GHEA Grapalat" w:cs="Sylfaen"/>
          <w:lang w:val="hy-AM"/>
        </w:rPr>
        <w:t>փոխարինելով.</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2) </w:t>
      </w:r>
      <w:r w:rsidRPr="004A4DD0">
        <w:rPr>
          <w:rFonts w:ascii="GHEA Grapalat" w:hAnsi="GHEA Grapalat" w:cs="Sylfaen"/>
          <w:lang w:val="hy-AM"/>
        </w:rPr>
        <w:t>պաշտպանվող</w:t>
      </w:r>
      <w:r w:rsidRPr="004A4DD0">
        <w:rPr>
          <w:rFonts w:ascii="GHEA Grapalat" w:hAnsi="GHEA Grapalat" w:cs="IRTEK Courier"/>
          <w:lang w:val="hy-AM"/>
        </w:rPr>
        <w:t xml:space="preserve"> </w:t>
      </w:r>
      <w:r w:rsidRPr="004A4DD0">
        <w:rPr>
          <w:rFonts w:ascii="GHEA Grapalat" w:hAnsi="GHEA Grapalat" w:cs="Sylfaen"/>
          <w:lang w:val="hy-AM"/>
        </w:rPr>
        <w:t>անձի</w:t>
      </w:r>
      <w:r w:rsidRPr="004A4DD0">
        <w:rPr>
          <w:rFonts w:ascii="GHEA Grapalat" w:hAnsi="GHEA Grapalat" w:cs="IRTEK Courier"/>
          <w:lang w:val="hy-AM"/>
        </w:rPr>
        <w:t xml:space="preserve"> վերաբերյալ </w:t>
      </w:r>
      <w:r w:rsidRPr="004A4DD0">
        <w:rPr>
          <w:rFonts w:ascii="GHEA Grapalat" w:hAnsi="GHEA Grapalat" w:cs="Sylfaen"/>
          <w:lang w:val="hy-AM"/>
        </w:rPr>
        <w:t>տեղեկություններ</w:t>
      </w:r>
      <w:r w:rsidRPr="004A4DD0">
        <w:rPr>
          <w:rFonts w:ascii="GHEA Grapalat" w:hAnsi="GHEA Grapalat" w:cs="IRTEK Courier"/>
          <w:lang w:val="hy-AM"/>
        </w:rPr>
        <w:t xml:space="preserve"> </w:t>
      </w:r>
      <w:r w:rsidRPr="004A4DD0">
        <w:rPr>
          <w:rFonts w:ascii="GHEA Grapalat" w:hAnsi="GHEA Grapalat" w:cs="Sylfaen"/>
          <w:lang w:val="hy-AM"/>
        </w:rPr>
        <w:t>տրամադրելու</w:t>
      </w:r>
      <w:r w:rsidRPr="004A4DD0">
        <w:rPr>
          <w:rFonts w:ascii="GHEA Grapalat" w:hAnsi="GHEA Grapalat" w:cs="IRTEK Courier"/>
          <w:lang w:val="hy-AM"/>
        </w:rPr>
        <w:t xml:space="preserve"> </w:t>
      </w:r>
      <w:r w:rsidRPr="004A4DD0">
        <w:rPr>
          <w:rFonts w:ascii="GHEA Grapalat" w:hAnsi="GHEA Grapalat" w:cs="Sylfaen"/>
          <w:lang w:val="hy-AM"/>
        </w:rPr>
        <w:t>վրա</w:t>
      </w:r>
      <w:r w:rsidRPr="004A4DD0">
        <w:rPr>
          <w:rFonts w:ascii="GHEA Grapalat" w:hAnsi="GHEA Grapalat" w:cs="IRTEK Courier"/>
          <w:lang w:val="hy-AM"/>
        </w:rPr>
        <w:t xml:space="preserve"> </w:t>
      </w:r>
      <w:r w:rsidRPr="004A4DD0">
        <w:rPr>
          <w:rFonts w:ascii="GHEA Grapalat" w:hAnsi="GHEA Grapalat" w:cs="Sylfaen"/>
          <w:lang w:val="hy-AM"/>
        </w:rPr>
        <w:t>ժամանակավոր</w:t>
      </w:r>
      <w:r w:rsidRPr="004A4DD0">
        <w:rPr>
          <w:rFonts w:ascii="GHEA Grapalat" w:hAnsi="GHEA Grapalat" w:cs="IRTEK Courier"/>
          <w:lang w:val="hy-AM"/>
        </w:rPr>
        <w:t xml:space="preserve"> </w:t>
      </w:r>
      <w:r w:rsidRPr="004A4DD0">
        <w:rPr>
          <w:rFonts w:ascii="GHEA Grapalat" w:hAnsi="GHEA Grapalat" w:cs="Sylfaen"/>
          <w:lang w:val="hy-AM"/>
        </w:rPr>
        <w:t>արգելք</w:t>
      </w:r>
      <w:r w:rsidRPr="004A4DD0">
        <w:rPr>
          <w:rFonts w:ascii="GHEA Grapalat" w:hAnsi="GHEA Grapalat" w:cs="IRTEK Courier"/>
          <w:lang w:val="hy-AM"/>
        </w:rPr>
        <w:t xml:space="preserve"> </w:t>
      </w:r>
      <w:r w:rsidRPr="004A4DD0">
        <w:rPr>
          <w:rFonts w:ascii="GHEA Grapalat" w:hAnsi="GHEA Grapalat" w:cs="Sylfaen"/>
          <w:lang w:val="hy-AM"/>
        </w:rPr>
        <w:t>դնելով</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Sylfaen"/>
          <w:lang w:val="hy-AM"/>
        </w:rPr>
        <w:t>2. Տեղեկությունները</w:t>
      </w:r>
      <w:r w:rsidRPr="004A4DD0">
        <w:rPr>
          <w:rFonts w:ascii="GHEA Grapalat" w:hAnsi="GHEA Grapalat" w:cs="IRTEK Courier"/>
          <w:lang w:val="hy-AM"/>
        </w:rPr>
        <w:t xml:space="preserve"> u</w:t>
      </w:r>
      <w:r w:rsidRPr="004A4DD0">
        <w:rPr>
          <w:rFonts w:ascii="GHEA Grapalat" w:hAnsi="GHEA Grapalat" w:cs="Sylfaen"/>
          <w:lang w:val="hy-AM"/>
        </w:rPr>
        <w:t>ահմանափակելու</w:t>
      </w:r>
      <w:r w:rsidRPr="004A4DD0">
        <w:rPr>
          <w:rFonts w:ascii="GHEA Grapalat" w:hAnsi="GHEA Grapalat" w:cs="IRTEK Courier"/>
          <w:lang w:val="hy-AM"/>
        </w:rPr>
        <w:t xml:space="preserve"> </w:t>
      </w:r>
      <w:r w:rsidRPr="004A4DD0">
        <w:rPr>
          <w:rFonts w:ascii="GHEA Grapalat" w:hAnsi="GHEA Grapalat" w:cs="Sylfaen"/>
          <w:lang w:val="hy-AM"/>
        </w:rPr>
        <w:t>մա</w:t>
      </w:r>
      <w:r w:rsidRPr="004A4DD0">
        <w:rPr>
          <w:rFonts w:ascii="GHEA Grapalat" w:hAnsi="GHEA Grapalat" w:cs="IRTEK Courier"/>
          <w:lang w:val="hy-AM"/>
        </w:rPr>
        <w:t>u</w:t>
      </w:r>
      <w:r w:rsidRPr="004A4DD0">
        <w:rPr>
          <w:rFonts w:ascii="GHEA Grapalat" w:hAnsi="GHEA Grapalat" w:cs="Sylfaen"/>
          <w:lang w:val="hy-AM"/>
        </w:rPr>
        <w:t>ին</w:t>
      </w:r>
      <w:r w:rsidRPr="004A4DD0">
        <w:rPr>
          <w:rFonts w:ascii="GHEA Grapalat" w:hAnsi="GHEA Grapalat" w:cs="IRTEK Courier"/>
          <w:lang w:val="hy-AM"/>
        </w:rPr>
        <w:t xml:space="preserve"> </w:t>
      </w:r>
      <w:r w:rsidRPr="004A4DD0">
        <w:rPr>
          <w:rFonts w:ascii="GHEA Grapalat" w:hAnsi="GHEA Grapalat" w:cs="Sylfaen"/>
          <w:lang w:val="hy-AM"/>
        </w:rPr>
        <w:t>վարույթն</w:t>
      </w:r>
      <w:r w:rsidRPr="004A4DD0">
        <w:rPr>
          <w:rFonts w:ascii="GHEA Grapalat" w:hAnsi="GHEA Grapalat" w:cs="IRTEK Courier"/>
          <w:lang w:val="hy-AM"/>
        </w:rPr>
        <w:t xml:space="preserve"> </w:t>
      </w:r>
      <w:r w:rsidRPr="004A4DD0">
        <w:rPr>
          <w:rFonts w:ascii="GHEA Grapalat" w:hAnsi="GHEA Grapalat" w:cs="Sylfaen"/>
          <w:lang w:val="hy-AM"/>
        </w:rPr>
        <w:t>իրականացնող</w:t>
      </w:r>
      <w:r w:rsidRPr="004A4DD0">
        <w:rPr>
          <w:rFonts w:ascii="GHEA Grapalat" w:hAnsi="GHEA Grapalat" w:cs="IRTEK Courier"/>
          <w:lang w:val="hy-AM"/>
        </w:rPr>
        <w:t xml:space="preserve"> </w:t>
      </w:r>
      <w:r w:rsidRPr="004A4DD0">
        <w:rPr>
          <w:rFonts w:ascii="GHEA Grapalat" w:hAnsi="GHEA Grapalat" w:cs="Sylfaen"/>
          <w:lang w:val="hy-AM"/>
        </w:rPr>
        <w:t>մարմնի</w:t>
      </w:r>
      <w:r w:rsidRPr="004A4DD0">
        <w:rPr>
          <w:rFonts w:ascii="GHEA Grapalat" w:hAnsi="GHEA Grapalat" w:cs="IRTEK Courier"/>
          <w:lang w:val="hy-AM"/>
        </w:rPr>
        <w:t xml:space="preserve"> </w:t>
      </w:r>
      <w:r w:rsidRPr="004A4DD0">
        <w:rPr>
          <w:rFonts w:ascii="GHEA Grapalat" w:hAnsi="GHEA Grapalat" w:cs="Sylfaen"/>
          <w:lang w:val="hy-AM"/>
        </w:rPr>
        <w:t>որոշումը</w:t>
      </w:r>
      <w:r w:rsidRPr="004A4DD0">
        <w:rPr>
          <w:rFonts w:ascii="GHEA Grapalat" w:hAnsi="GHEA Grapalat" w:cs="IRTEK Courier"/>
          <w:lang w:val="hy-AM"/>
        </w:rPr>
        <w:t xml:space="preserve"> </w:t>
      </w:r>
      <w:r w:rsidRPr="004A4DD0">
        <w:rPr>
          <w:rFonts w:ascii="GHEA Grapalat" w:hAnsi="GHEA Grapalat" w:cs="Sylfaen"/>
          <w:lang w:val="hy-AM"/>
        </w:rPr>
        <w:t>և</w:t>
      </w:r>
      <w:r w:rsidRPr="004A4DD0">
        <w:rPr>
          <w:rFonts w:ascii="GHEA Grapalat" w:hAnsi="GHEA Grapalat" w:cs="IRTEK Courier"/>
          <w:lang w:val="hy-AM"/>
        </w:rPr>
        <w:t xml:space="preserve"> </w:t>
      </w:r>
      <w:r w:rsidRPr="004A4DD0">
        <w:rPr>
          <w:rFonts w:ascii="GHEA Grapalat" w:hAnsi="GHEA Grapalat" w:cs="Sylfaen"/>
          <w:lang w:val="hy-AM"/>
        </w:rPr>
        <w:t>դրան</w:t>
      </w:r>
      <w:r w:rsidRPr="004A4DD0">
        <w:rPr>
          <w:rFonts w:ascii="GHEA Grapalat" w:hAnsi="GHEA Grapalat" w:cs="IRTEK Courier"/>
          <w:lang w:val="hy-AM"/>
        </w:rPr>
        <w:t xml:space="preserve"> </w:t>
      </w:r>
      <w:r w:rsidRPr="004A4DD0">
        <w:rPr>
          <w:rFonts w:ascii="GHEA Grapalat" w:hAnsi="GHEA Grapalat" w:cs="Sylfaen"/>
          <w:lang w:val="hy-AM"/>
        </w:rPr>
        <w:t>առնչվող</w:t>
      </w:r>
      <w:r w:rsidRPr="004A4DD0">
        <w:rPr>
          <w:rFonts w:ascii="GHEA Grapalat" w:hAnsi="GHEA Grapalat" w:cs="IRTEK Courier"/>
          <w:lang w:val="hy-AM"/>
        </w:rPr>
        <w:t xml:space="preserve"> </w:t>
      </w:r>
      <w:r w:rsidRPr="004A4DD0">
        <w:rPr>
          <w:rFonts w:ascii="GHEA Grapalat" w:hAnsi="GHEA Grapalat" w:cs="Sylfaen"/>
          <w:lang w:val="hy-AM"/>
        </w:rPr>
        <w:t>նյութերն</w:t>
      </w:r>
      <w:r w:rsidRPr="004A4DD0">
        <w:rPr>
          <w:rFonts w:ascii="GHEA Grapalat" w:hAnsi="GHEA Grapalat" w:cs="IRTEK Courier"/>
          <w:lang w:val="hy-AM"/>
        </w:rPr>
        <w:t xml:space="preserve"> </w:t>
      </w:r>
      <w:r w:rsidRPr="004A4DD0">
        <w:rPr>
          <w:rFonts w:ascii="GHEA Grapalat" w:hAnsi="GHEA Grapalat" w:cs="Sylfaen"/>
          <w:lang w:val="hy-AM"/>
        </w:rPr>
        <w:t>առանձնացվում</w:t>
      </w:r>
      <w:r w:rsidRPr="004A4DD0">
        <w:rPr>
          <w:rFonts w:ascii="GHEA Grapalat" w:hAnsi="GHEA Grapalat" w:cs="IRTEK Courier"/>
          <w:lang w:val="hy-AM"/>
        </w:rPr>
        <w:t xml:space="preserve"> </w:t>
      </w:r>
      <w:r w:rsidRPr="004A4DD0">
        <w:rPr>
          <w:rFonts w:ascii="GHEA Grapalat" w:hAnsi="GHEA Grapalat" w:cs="Sylfaen"/>
          <w:lang w:val="hy-AM"/>
        </w:rPr>
        <w:t>են</w:t>
      </w:r>
      <w:r w:rsidRPr="004A4DD0">
        <w:rPr>
          <w:rFonts w:ascii="GHEA Grapalat" w:hAnsi="GHEA Grapalat" w:cs="IRTEK Courier"/>
          <w:lang w:val="hy-AM"/>
        </w:rPr>
        <w:t xml:space="preserve"> վարույթի </w:t>
      </w:r>
      <w:r w:rsidRPr="004A4DD0">
        <w:rPr>
          <w:rFonts w:ascii="GHEA Grapalat" w:hAnsi="GHEA Grapalat" w:cs="Sylfaen"/>
          <w:lang w:val="hy-AM"/>
        </w:rPr>
        <w:t>մյու</w:t>
      </w:r>
      <w:r w:rsidRPr="004A4DD0">
        <w:rPr>
          <w:rFonts w:ascii="GHEA Grapalat" w:hAnsi="GHEA Grapalat" w:cs="IRTEK Courier"/>
          <w:lang w:val="hy-AM"/>
        </w:rPr>
        <w:t xml:space="preserve">u </w:t>
      </w:r>
      <w:r w:rsidRPr="004A4DD0">
        <w:rPr>
          <w:rFonts w:ascii="GHEA Grapalat" w:hAnsi="GHEA Grapalat" w:cs="Sylfaen"/>
          <w:lang w:val="hy-AM"/>
        </w:rPr>
        <w:t>նյութերից</w:t>
      </w:r>
      <w:r w:rsidRPr="004A4DD0">
        <w:rPr>
          <w:rFonts w:ascii="GHEA Grapalat" w:hAnsi="GHEA Grapalat" w:cs="IRTEK Courier"/>
          <w:lang w:val="hy-AM"/>
        </w:rPr>
        <w:t xml:space="preserve"> </w:t>
      </w:r>
      <w:r w:rsidRPr="004A4DD0">
        <w:rPr>
          <w:rFonts w:ascii="GHEA Grapalat" w:hAnsi="GHEA Grapalat" w:cs="Sylfaen"/>
          <w:lang w:val="hy-AM"/>
        </w:rPr>
        <w:t>և</w:t>
      </w:r>
      <w:r w:rsidRPr="004A4DD0">
        <w:rPr>
          <w:rFonts w:ascii="GHEA Grapalat" w:hAnsi="GHEA Grapalat" w:cs="IRTEK Courier"/>
          <w:lang w:val="hy-AM"/>
        </w:rPr>
        <w:t xml:space="preserve"> </w:t>
      </w:r>
      <w:r w:rsidRPr="004A4DD0">
        <w:rPr>
          <w:rFonts w:ascii="GHEA Grapalat" w:hAnsi="GHEA Grapalat" w:cs="Sylfaen"/>
          <w:lang w:val="hy-AM"/>
        </w:rPr>
        <w:t>պահվում</w:t>
      </w:r>
      <w:r w:rsidRPr="004A4DD0">
        <w:rPr>
          <w:rFonts w:ascii="GHEA Grapalat" w:hAnsi="GHEA Grapalat" w:cs="IRTEK Courier"/>
          <w:lang w:val="hy-AM"/>
        </w:rPr>
        <w:t xml:space="preserve"> </w:t>
      </w:r>
      <w:r w:rsidRPr="004A4DD0">
        <w:rPr>
          <w:rFonts w:ascii="GHEA Grapalat" w:hAnsi="GHEA Grapalat" w:cs="Sylfaen"/>
          <w:lang w:val="hy-AM"/>
        </w:rPr>
        <w:t>վարույթն</w:t>
      </w:r>
      <w:r w:rsidRPr="004A4DD0">
        <w:rPr>
          <w:rFonts w:ascii="GHEA Grapalat" w:hAnsi="GHEA Grapalat" w:cs="IRTEK Courier"/>
          <w:lang w:val="hy-AM"/>
        </w:rPr>
        <w:t xml:space="preserve"> </w:t>
      </w:r>
      <w:r w:rsidRPr="004A4DD0">
        <w:rPr>
          <w:rFonts w:ascii="GHEA Grapalat" w:hAnsi="GHEA Grapalat" w:cs="Sylfaen"/>
          <w:lang w:val="hy-AM"/>
        </w:rPr>
        <w:t>իրականացնող</w:t>
      </w:r>
      <w:r w:rsidRPr="004A4DD0">
        <w:rPr>
          <w:rFonts w:ascii="GHEA Grapalat" w:hAnsi="GHEA Grapalat" w:cs="IRTEK Courier"/>
          <w:lang w:val="hy-AM"/>
        </w:rPr>
        <w:t xml:space="preserve"> </w:t>
      </w:r>
      <w:r w:rsidRPr="004A4DD0">
        <w:rPr>
          <w:rFonts w:ascii="GHEA Grapalat" w:hAnsi="GHEA Grapalat" w:cs="Sylfaen"/>
          <w:lang w:val="hy-AM"/>
        </w:rPr>
        <w:t>մարմնի</w:t>
      </w:r>
      <w:r w:rsidRPr="004A4DD0">
        <w:rPr>
          <w:rFonts w:ascii="GHEA Grapalat" w:hAnsi="GHEA Grapalat" w:cs="IRTEK Courier"/>
          <w:lang w:val="hy-AM"/>
        </w:rPr>
        <w:t xml:space="preserve"> </w:t>
      </w:r>
      <w:r w:rsidRPr="004A4DD0">
        <w:rPr>
          <w:rFonts w:ascii="GHEA Grapalat" w:hAnsi="GHEA Grapalat" w:cs="Sylfaen"/>
          <w:lang w:val="hy-AM"/>
        </w:rPr>
        <w:t>մոտ</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Sylfaen"/>
          <w:lang w:val="hy-AM"/>
        </w:rPr>
        <w:t>3. Հիմնական</w:t>
      </w:r>
      <w:r w:rsidRPr="004A4DD0">
        <w:rPr>
          <w:rFonts w:ascii="GHEA Grapalat" w:hAnsi="GHEA Grapalat" w:cs="IRTEK Courier"/>
          <w:lang w:val="hy-AM"/>
        </w:rPr>
        <w:t xml:space="preserve"> </w:t>
      </w:r>
      <w:r w:rsidRPr="004A4DD0">
        <w:rPr>
          <w:rFonts w:ascii="GHEA Grapalat" w:hAnsi="GHEA Grapalat" w:cs="Sylfaen"/>
          <w:lang w:val="hy-AM"/>
        </w:rPr>
        <w:t>վարույթի նյութերից</w:t>
      </w:r>
      <w:r w:rsidRPr="004A4DD0">
        <w:rPr>
          <w:rFonts w:ascii="GHEA Grapalat" w:hAnsi="GHEA Grapalat" w:cs="IRTEK Courier"/>
          <w:lang w:val="hy-AM"/>
        </w:rPr>
        <w:t xml:space="preserve"> </w:t>
      </w:r>
      <w:r w:rsidRPr="004A4DD0">
        <w:rPr>
          <w:rFonts w:ascii="GHEA Grapalat" w:hAnsi="GHEA Grapalat" w:cs="Sylfaen"/>
          <w:lang w:val="hy-AM"/>
        </w:rPr>
        <w:t>առանձնացված</w:t>
      </w:r>
      <w:r w:rsidRPr="004A4DD0">
        <w:rPr>
          <w:rFonts w:ascii="GHEA Grapalat" w:hAnsi="GHEA Grapalat" w:cs="IRTEK Courier"/>
          <w:lang w:val="hy-AM"/>
        </w:rPr>
        <w:t xml:space="preserve"> </w:t>
      </w:r>
      <w:r w:rsidRPr="004A4DD0">
        <w:rPr>
          <w:rFonts w:ascii="GHEA Grapalat" w:hAnsi="GHEA Grapalat" w:cs="Sylfaen"/>
          <w:lang w:val="hy-AM"/>
        </w:rPr>
        <w:t>որոշումը</w:t>
      </w:r>
      <w:r w:rsidRPr="004A4DD0">
        <w:rPr>
          <w:rFonts w:ascii="GHEA Grapalat" w:hAnsi="GHEA Grapalat" w:cs="IRTEK Courier"/>
          <w:lang w:val="hy-AM"/>
        </w:rPr>
        <w:t xml:space="preserve"> </w:t>
      </w:r>
      <w:r w:rsidRPr="004A4DD0">
        <w:rPr>
          <w:rFonts w:ascii="GHEA Grapalat" w:hAnsi="GHEA Grapalat" w:cs="Sylfaen"/>
          <w:lang w:val="hy-AM"/>
        </w:rPr>
        <w:t>և</w:t>
      </w:r>
      <w:r w:rsidRPr="004A4DD0">
        <w:rPr>
          <w:rFonts w:ascii="GHEA Grapalat" w:hAnsi="GHEA Grapalat" w:cs="IRTEK Courier"/>
          <w:lang w:val="hy-AM"/>
        </w:rPr>
        <w:t xml:space="preserve"> </w:t>
      </w:r>
      <w:r w:rsidRPr="004A4DD0">
        <w:rPr>
          <w:rFonts w:ascii="GHEA Grapalat" w:hAnsi="GHEA Grapalat" w:cs="Sylfaen"/>
          <w:lang w:val="hy-AM"/>
        </w:rPr>
        <w:t>դրան</w:t>
      </w:r>
      <w:r w:rsidRPr="004A4DD0">
        <w:rPr>
          <w:rFonts w:ascii="GHEA Grapalat" w:hAnsi="GHEA Grapalat" w:cs="IRTEK Courier"/>
          <w:lang w:val="hy-AM"/>
        </w:rPr>
        <w:t xml:space="preserve"> </w:t>
      </w:r>
      <w:r w:rsidRPr="004A4DD0">
        <w:rPr>
          <w:rFonts w:ascii="GHEA Grapalat" w:hAnsi="GHEA Grapalat" w:cs="Sylfaen"/>
          <w:lang w:val="hy-AM"/>
        </w:rPr>
        <w:t>առնչվող</w:t>
      </w:r>
      <w:r w:rsidRPr="004A4DD0">
        <w:rPr>
          <w:rFonts w:ascii="GHEA Grapalat" w:hAnsi="GHEA Grapalat" w:cs="IRTEK Courier"/>
          <w:lang w:val="hy-AM"/>
        </w:rPr>
        <w:t xml:space="preserve"> </w:t>
      </w:r>
      <w:r w:rsidRPr="004A4DD0">
        <w:rPr>
          <w:rFonts w:ascii="GHEA Grapalat" w:hAnsi="GHEA Grapalat" w:cs="Sylfaen"/>
          <w:lang w:val="hy-AM"/>
        </w:rPr>
        <w:t>նյութերը մատչելի</w:t>
      </w:r>
      <w:r w:rsidRPr="004A4DD0">
        <w:rPr>
          <w:rFonts w:ascii="GHEA Grapalat" w:hAnsi="GHEA Grapalat" w:cs="IRTEK Courier"/>
          <w:lang w:val="hy-AM"/>
        </w:rPr>
        <w:t xml:space="preserve"> են </w:t>
      </w:r>
      <w:r w:rsidRPr="004A4DD0">
        <w:rPr>
          <w:rFonts w:ascii="GHEA Grapalat" w:hAnsi="GHEA Grapalat" w:cs="Sylfaen"/>
          <w:lang w:val="hy-AM"/>
        </w:rPr>
        <w:t>միայն</w:t>
      </w:r>
      <w:r w:rsidRPr="004A4DD0">
        <w:rPr>
          <w:rFonts w:ascii="GHEA Grapalat" w:hAnsi="GHEA Grapalat" w:cs="IRTEK Courier"/>
          <w:lang w:val="hy-AM"/>
        </w:rPr>
        <w:t xml:space="preserve"> </w:t>
      </w:r>
      <w:r w:rsidRPr="004A4DD0">
        <w:rPr>
          <w:rFonts w:ascii="GHEA Grapalat" w:hAnsi="GHEA Grapalat" w:cs="Sylfaen"/>
          <w:lang w:val="hy-AM"/>
        </w:rPr>
        <w:t>վարույթն իրականացնող մարմնի համար,</w:t>
      </w:r>
      <w:r w:rsidRPr="004A4DD0">
        <w:rPr>
          <w:rFonts w:ascii="GHEA Grapalat" w:hAnsi="GHEA Grapalat" w:cs="IRTEK Courier"/>
          <w:lang w:val="hy-AM"/>
        </w:rPr>
        <w:t xml:space="preserve"> </w:t>
      </w:r>
      <w:r w:rsidRPr="004A4DD0">
        <w:rPr>
          <w:rFonts w:ascii="GHEA Grapalat" w:hAnsi="GHEA Grapalat" w:cs="Sylfaen"/>
          <w:lang w:val="hy-AM"/>
        </w:rPr>
        <w:t>ի</w:t>
      </w:r>
      <w:r w:rsidRPr="004A4DD0">
        <w:rPr>
          <w:rFonts w:ascii="GHEA Grapalat" w:hAnsi="GHEA Grapalat" w:cs="IRTEK Courier"/>
          <w:lang w:val="hy-AM"/>
        </w:rPr>
        <w:t>u</w:t>
      </w:r>
      <w:r w:rsidRPr="004A4DD0">
        <w:rPr>
          <w:rFonts w:ascii="GHEA Grapalat" w:hAnsi="GHEA Grapalat" w:cs="Sylfaen"/>
          <w:lang w:val="hy-AM"/>
        </w:rPr>
        <w:t>կ</w:t>
      </w:r>
      <w:r w:rsidRPr="004A4DD0">
        <w:rPr>
          <w:rFonts w:ascii="GHEA Grapalat" w:hAnsi="GHEA Grapalat" w:cs="IRTEK Courier"/>
          <w:lang w:val="hy-AM"/>
        </w:rPr>
        <w:t xml:space="preserve"> </w:t>
      </w:r>
      <w:r w:rsidRPr="004A4DD0">
        <w:rPr>
          <w:rFonts w:ascii="GHEA Grapalat" w:hAnsi="GHEA Grapalat" w:cs="Sylfaen"/>
          <w:lang w:val="hy-AM"/>
        </w:rPr>
        <w:t>վարույթի</w:t>
      </w:r>
      <w:r w:rsidRPr="004A4DD0">
        <w:rPr>
          <w:rFonts w:ascii="GHEA Grapalat" w:hAnsi="GHEA Grapalat" w:cs="IRTEK Courier"/>
          <w:lang w:val="hy-AM"/>
        </w:rPr>
        <w:t xml:space="preserve"> մասնավոր </w:t>
      </w:r>
      <w:r w:rsidRPr="004A4DD0">
        <w:rPr>
          <w:rFonts w:ascii="GHEA Grapalat" w:hAnsi="GHEA Grapalat" w:cs="Sylfaen"/>
          <w:lang w:val="hy-AM"/>
        </w:rPr>
        <w:t>մա</w:t>
      </w:r>
      <w:r w:rsidRPr="004A4DD0">
        <w:rPr>
          <w:rFonts w:ascii="GHEA Grapalat" w:hAnsi="GHEA Grapalat" w:cs="IRTEK Courier"/>
          <w:lang w:val="hy-AM"/>
        </w:rPr>
        <w:t>u</w:t>
      </w:r>
      <w:r w:rsidRPr="004A4DD0">
        <w:rPr>
          <w:rFonts w:ascii="GHEA Grapalat" w:hAnsi="GHEA Grapalat" w:cs="Sylfaen"/>
          <w:lang w:val="hy-AM"/>
        </w:rPr>
        <w:t>նակիցները</w:t>
      </w:r>
      <w:r w:rsidRPr="004A4DD0">
        <w:rPr>
          <w:rFonts w:ascii="GHEA Grapalat" w:hAnsi="GHEA Grapalat" w:cs="IRTEK Courier"/>
          <w:lang w:val="hy-AM"/>
        </w:rPr>
        <w:t xml:space="preserve"> </w:t>
      </w:r>
      <w:r w:rsidRPr="004A4DD0">
        <w:rPr>
          <w:rFonts w:ascii="GHEA Grapalat" w:hAnsi="GHEA Grapalat" w:cs="Sylfaen"/>
          <w:lang w:val="hy-AM"/>
        </w:rPr>
        <w:t>դրան</w:t>
      </w:r>
      <w:r w:rsidRPr="004A4DD0">
        <w:rPr>
          <w:rFonts w:ascii="GHEA Grapalat" w:hAnsi="GHEA Grapalat" w:cs="IRTEK Courier"/>
          <w:lang w:val="hy-AM"/>
        </w:rPr>
        <w:t xml:space="preserve"> </w:t>
      </w:r>
      <w:r w:rsidRPr="004A4DD0">
        <w:rPr>
          <w:rFonts w:ascii="GHEA Grapalat" w:hAnsi="GHEA Grapalat" w:cs="Sylfaen"/>
          <w:lang w:val="hy-AM"/>
        </w:rPr>
        <w:t>կարող</w:t>
      </w:r>
      <w:r w:rsidRPr="004A4DD0">
        <w:rPr>
          <w:rFonts w:ascii="GHEA Grapalat" w:hAnsi="GHEA Grapalat" w:cs="IRTEK Courier"/>
          <w:lang w:val="hy-AM"/>
        </w:rPr>
        <w:t xml:space="preserve"> </w:t>
      </w:r>
      <w:r w:rsidRPr="004A4DD0">
        <w:rPr>
          <w:rFonts w:ascii="GHEA Grapalat" w:hAnsi="GHEA Grapalat" w:cs="Sylfaen"/>
          <w:lang w:val="hy-AM"/>
        </w:rPr>
        <w:t>են</w:t>
      </w:r>
      <w:r w:rsidRPr="004A4DD0">
        <w:rPr>
          <w:rFonts w:ascii="GHEA Grapalat" w:hAnsi="GHEA Grapalat" w:cs="IRTEK Courier"/>
          <w:lang w:val="hy-AM"/>
        </w:rPr>
        <w:t xml:space="preserve"> </w:t>
      </w:r>
      <w:r w:rsidRPr="004A4DD0">
        <w:rPr>
          <w:rFonts w:ascii="GHEA Grapalat" w:hAnsi="GHEA Grapalat" w:cs="Sylfaen"/>
          <w:lang w:val="hy-AM"/>
        </w:rPr>
        <w:t>ծանոթանալ</w:t>
      </w:r>
      <w:r w:rsidRPr="004A4DD0">
        <w:rPr>
          <w:rFonts w:ascii="GHEA Grapalat" w:hAnsi="GHEA Grapalat" w:cs="IRTEK Courier"/>
          <w:lang w:val="hy-AM"/>
        </w:rPr>
        <w:t xml:space="preserve"> </w:t>
      </w:r>
      <w:r w:rsidRPr="004A4DD0">
        <w:rPr>
          <w:rFonts w:ascii="GHEA Grapalat" w:hAnsi="GHEA Grapalat" w:cs="Sylfaen"/>
          <w:lang w:val="hy-AM"/>
        </w:rPr>
        <w:t>միայն</w:t>
      </w:r>
      <w:r w:rsidRPr="004A4DD0">
        <w:rPr>
          <w:rFonts w:ascii="GHEA Grapalat" w:hAnsi="GHEA Grapalat" w:cs="IRTEK Courier"/>
          <w:lang w:val="hy-AM"/>
        </w:rPr>
        <w:t xml:space="preserve"> </w:t>
      </w:r>
      <w:r w:rsidRPr="004A4DD0">
        <w:rPr>
          <w:rFonts w:ascii="GHEA Grapalat" w:hAnsi="GHEA Grapalat" w:cs="Sylfaen"/>
          <w:lang w:val="hy-AM"/>
        </w:rPr>
        <w:t>վարույթն</w:t>
      </w:r>
      <w:r w:rsidRPr="004A4DD0">
        <w:rPr>
          <w:rFonts w:ascii="GHEA Grapalat" w:hAnsi="GHEA Grapalat" w:cs="IRTEK Courier"/>
          <w:lang w:val="hy-AM"/>
        </w:rPr>
        <w:t xml:space="preserve"> </w:t>
      </w:r>
      <w:r w:rsidRPr="004A4DD0">
        <w:rPr>
          <w:rFonts w:ascii="GHEA Grapalat" w:hAnsi="GHEA Grapalat" w:cs="Sylfaen"/>
          <w:lang w:val="hy-AM"/>
        </w:rPr>
        <w:t>իրականացնող</w:t>
      </w:r>
      <w:r w:rsidRPr="004A4DD0">
        <w:rPr>
          <w:rFonts w:ascii="GHEA Grapalat" w:hAnsi="GHEA Grapalat" w:cs="IRTEK Courier"/>
          <w:lang w:val="hy-AM"/>
        </w:rPr>
        <w:t xml:space="preserve"> </w:t>
      </w:r>
      <w:r w:rsidRPr="004A4DD0">
        <w:rPr>
          <w:rFonts w:ascii="GHEA Grapalat" w:hAnsi="GHEA Grapalat" w:cs="Sylfaen"/>
          <w:lang w:val="hy-AM"/>
        </w:rPr>
        <w:t>մարմնի</w:t>
      </w:r>
      <w:r w:rsidRPr="004A4DD0">
        <w:rPr>
          <w:rFonts w:ascii="GHEA Grapalat" w:hAnsi="GHEA Grapalat" w:cs="IRTEK Courier"/>
          <w:lang w:val="hy-AM"/>
        </w:rPr>
        <w:t xml:space="preserve"> </w:t>
      </w:r>
      <w:r w:rsidRPr="004A4DD0">
        <w:rPr>
          <w:rFonts w:ascii="GHEA Grapalat" w:hAnsi="GHEA Grapalat" w:cs="Sylfaen"/>
          <w:lang w:val="hy-AM"/>
        </w:rPr>
        <w:t>թույլտվությամբ</w:t>
      </w:r>
      <w:r w:rsidRPr="004A4DD0">
        <w:rPr>
          <w:rFonts w:ascii="GHEA Grapalat" w:hAnsi="GHEA Grapalat" w:cs="IRTEK Courier"/>
          <w:lang w:val="hy-AM"/>
        </w:rPr>
        <w:t xml:space="preserve">, </w:t>
      </w:r>
      <w:r w:rsidRPr="004A4DD0">
        <w:rPr>
          <w:rFonts w:ascii="GHEA Grapalat" w:hAnsi="GHEA Grapalat" w:cs="Sylfaen"/>
          <w:lang w:val="hy-AM"/>
        </w:rPr>
        <w:t>եթե</w:t>
      </w:r>
      <w:r w:rsidRPr="004A4DD0">
        <w:rPr>
          <w:rFonts w:ascii="GHEA Grapalat" w:hAnsi="GHEA Grapalat" w:cs="IRTEK Courier"/>
          <w:lang w:val="hy-AM"/>
        </w:rPr>
        <w:t xml:space="preserve"> </w:t>
      </w:r>
      <w:r w:rsidRPr="004A4DD0">
        <w:rPr>
          <w:rFonts w:ascii="GHEA Grapalat" w:hAnsi="GHEA Grapalat" w:cs="Sylfaen"/>
          <w:lang w:val="hy-AM"/>
        </w:rPr>
        <w:t>դա</w:t>
      </w:r>
      <w:r w:rsidRPr="004A4DD0">
        <w:rPr>
          <w:rFonts w:ascii="GHEA Grapalat" w:hAnsi="GHEA Grapalat" w:cs="IRTEK Courier"/>
          <w:lang w:val="hy-AM"/>
        </w:rPr>
        <w:t xml:space="preserve"> </w:t>
      </w:r>
      <w:r w:rsidRPr="004A4DD0">
        <w:rPr>
          <w:rFonts w:ascii="GHEA Grapalat" w:hAnsi="GHEA Grapalat" w:cs="Sylfaen"/>
          <w:lang w:val="hy-AM"/>
        </w:rPr>
        <w:t>անհրաժեշտ</w:t>
      </w:r>
      <w:r w:rsidRPr="004A4DD0">
        <w:rPr>
          <w:rFonts w:ascii="GHEA Grapalat" w:hAnsi="GHEA Grapalat" w:cs="IRTEK Courier"/>
          <w:lang w:val="hy-AM"/>
        </w:rPr>
        <w:t xml:space="preserve"> </w:t>
      </w:r>
      <w:r w:rsidRPr="004A4DD0">
        <w:rPr>
          <w:rFonts w:ascii="GHEA Grapalat" w:hAnsi="GHEA Grapalat" w:cs="Sylfaen"/>
          <w:lang w:val="hy-AM"/>
        </w:rPr>
        <w:t>է</w:t>
      </w:r>
      <w:r w:rsidRPr="004A4DD0">
        <w:rPr>
          <w:rFonts w:ascii="GHEA Grapalat" w:hAnsi="GHEA Grapalat" w:cs="IRTEK Courier"/>
          <w:lang w:val="hy-AM"/>
        </w:rPr>
        <w:t xml:space="preserve"> </w:t>
      </w:r>
      <w:r w:rsidRPr="004A4DD0">
        <w:rPr>
          <w:rFonts w:ascii="GHEA Grapalat" w:hAnsi="GHEA Grapalat" w:cs="Sylfaen"/>
          <w:lang w:val="hy-AM"/>
        </w:rPr>
        <w:t>մեղադրյալի</w:t>
      </w:r>
      <w:r w:rsidRPr="004A4DD0">
        <w:rPr>
          <w:rFonts w:ascii="GHEA Grapalat" w:hAnsi="GHEA Grapalat" w:cs="IRTEK Courier"/>
          <w:lang w:val="hy-AM"/>
        </w:rPr>
        <w:t xml:space="preserve"> </w:t>
      </w:r>
      <w:r w:rsidRPr="004A4DD0">
        <w:rPr>
          <w:rFonts w:ascii="GHEA Grapalat" w:hAnsi="GHEA Grapalat" w:cs="Sylfaen"/>
          <w:lang w:val="hy-AM"/>
        </w:rPr>
        <w:t>պաշտպանությունն</w:t>
      </w:r>
      <w:r w:rsidRPr="004A4DD0">
        <w:rPr>
          <w:rFonts w:ascii="GHEA Grapalat" w:hAnsi="GHEA Grapalat" w:cs="IRTEK Courier"/>
          <w:lang w:val="hy-AM"/>
        </w:rPr>
        <w:t xml:space="preserve"> </w:t>
      </w:r>
      <w:r w:rsidRPr="004A4DD0">
        <w:rPr>
          <w:rFonts w:ascii="GHEA Grapalat" w:hAnsi="GHEA Grapalat" w:cs="Sylfaen"/>
          <w:lang w:val="hy-AM"/>
        </w:rPr>
        <w:t>իրականացնելու</w:t>
      </w:r>
      <w:r w:rsidRPr="004A4DD0">
        <w:rPr>
          <w:rFonts w:ascii="GHEA Grapalat" w:hAnsi="GHEA Grapalat" w:cs="IRTEK Courier"/>
          <w:lang w:val="hy-AM"/>
        </w:rPr>
        <w:t xml:space="preserve"> </w:t>
      </w:r>
      <w:r w:rsidRPr="004A4DD0">
        <w:rPr>
          <w:rFonts w:ascii="GHEA Grapalat" w:hAnsi="GHEA Grapalat" w:cs="Sylfaen"/>
          <w:lang w:val="hy-AM"/>
        </w:rPr>
        <w:t>կամ</w:t>
      </w:r>
      <w:r w:rsidRPr="004A4DD0">
        <w:rPr>
          <w:rFonts w:ascii="GHEA Grapalat" w:hAnsi="GHEA Grapalat" w:cs="IRTEK Courier"/>
          <w:lang w:val="hy-AM"/>
        </w:rPr>
        <w:t xml:space="preserve"> </w:t>
      </w:r>
      <w:r w:rsidRPr="004A4DD0">
        <w:rPr>
          <w:rFonts w:ascii="GHEA Grapalat" w:hAnsi="GHEA Grapalat" w:cs="Sylfaen"/>
          <w:lang w:val="hy-AM"/>
        </w:rPr>
        <w:t>վարույթի</w:t>
      </w:r>
      <w:r w:rsidRPr="004A4DD0">
        <w:rPr>
          <w:rFonts w:ascii="GHEA Grapalat" w:hAnsi="GHEA Grapalat" w:cs="IRTEK Courier"/>
          <w:lang w:val="hy-AM"/>
        </w:rPr>
        <w:t xml:space="preserve"> </w:t>
      </w:r>
      <w:r w:rsidRPr="004A4DD0">
        <w:rPr>
          <w:rFonts w:ascii="GHEA Grapalat" w:hAnsi="GHEA Grapalat" w:cs="Sylfaen"/>
          <w:lang w:val="hy-AM"/>
        </w:rPr>
        <w:t>համար</w:t>
      </w:r>
      <w:r w:rsidRPr="004A4DD0">
        <w:rPr>
          <w:rFonts w:ascii="GHEA Grapalat" w:hAnsi="GHEA Grapalat" w:cs="IRTEK Courier"/>
          <w:lang w:val="hy-AM"/>
        </w:rPr>
        <w:t xml:space="preserve"> </w:t>
      </w:r>
      <w:r w:rsidRPr="004A4DD0">
        <w:rPr>
          <w:rFonts w:ascii="GHEA Grapalat" w:hAnsi="GHEA Grapalat" w:cs="Sylfaen"/>
          <w:lang w:val="hy-AM"/>
        </w:rPr>
        <w:t>էական</w:t>
      </w:r>
      <w:r w:rsidRPr="004A4DD0">
        <w:rPr>
          <w:rFonts w:ascii="GHEA Grapalat" w:hAnsi="GHEA Grapalat" w:cs="IRTEK Courier"/>
          <w:lang w:val="hy-AM"/>
        </w:rPr>
        <w:t xml:space="preserve"> </w:t>
      </w:r>
      <w:r w:rsidRPr="004A4DD0">
        <w:rPr>
          <w:rFonts w:ascii="GHEA Grapalat" w:hAnsi="GHEA Grapalat" w:cs="Sylfaen"/>
          <w:lang w:val="hy-AM"/>
        </w:rPr>
        <w:t>նշանակություն</w:t>
      </w:r>
      <w:r w:rsidRPr="004A4DD0">
        <w:rPr>
          <w:rFonts w:ascii="GHEA Grapalat" w:hAnsi="GHEA Grapalat" w:cs="IRTEK Courier"/>
          <w:lang w:val="hy-AM"/>
        </w:rPr>
        <w:t xml:space="preserve"> </w:t>
      </w:r>
      <w:r w:rsidRPr="004A4DD0">
        <w:rPr>
          <w:rFonts w:ascii="GHEA Grapalat" w:hAnsi="GHEA Grapalat" w:cs="Sylfaen"/>
          <w:lang w:val="hy-AM"/>
        </w:rPr>
        <w:t>ունեցող</w:t>
      </w:r>
      <w:r w:rsidRPr="004A4DD0">
        <w:rPr>
          <w:rFonts w:ascii="GHEA Grapalat" w:hAnsi="GHEA Grapalat" w:cs="IRTEK Courier"/>
          <w:lang w:val="hy-AM"/>
        </w:rPr>
        <w:t xml:space="preserve"> </w:t>
      </w:r>
      <w:r w:rsidRPr="004A4DD0">
        <w:rPr>
          <w:rFonts w:ascii="GHEA Grapalat" w:hAnsi="GHEA Grapalat" w:cs="Sylfaen"/>
          <w:lang w:val="hy-AM"/>
        </w:rPr>
        <w:t>որևէ</w:t>
      </w:r>
      <w:r w:rsidRPr="004A4DD0">
        <w:rPr>
          <w:rFonts w:ascii="GHEA Grapalat" w:hAnsi="GHEA Grapalat" w:cs="IRTEK Courier"/>
          <w:lang w:val="hy-AM"/>
        </w:rPr>
        <w:t xml:space="preserve"> </w:t>
      </w:r>
      <w:r w:rsidRPr="004A4DD0">
        <w:rPr>
          <w:rFonts w:ascii="GHEA Grapalat" w:hAnsi="GHEA Grapalat" w:cs="Sylfaen"/>
          <w:lang w:val="hy-AM"/>
        </w:rPr>
        <w:t>հանգամանք</w:t>
      </w:r>
      <w:r w:rsidRPr="004A4DD0">
        <w:rPr>
          <w:rFonts w:ascii="GHEA Grapalat" w:hAnsi="GHEA Grapalat" w:cs="IRTEK Courier"/>
          <w:lang w:val="hy-AM"/>
        </w:rPr>
        <w:t xml:space="preserve"> </w:t>
      </w:r>
      <w:r w:rsidRPr="004A4DD0">
        <w:rPr>
          <w:rFonts w:ascii="GHEA Grapalat" w:hAnsi="GHEA Grapalat" w:cs="Sylfaen"/>
          <w:lang w:val="hy-AM"/>
        </w:rPr>
        <w:t>պարզելու</w:t>
      </w:r>
      <w:r w:rsidRPr="004A4DD0">
        <w:rPr>
          <w:rFonts w:ascii="GHEA Grapalat" w:hAnsi="GHEA Grapalat" w:cs="IRTEK Courier"/>
          <w:lang w:val="hy-AM"/>
        </w:rPr>
        <w:t xml:space="preserve"> </w:t>
      </w:r>
      <w:r w:rsidRPr="004A4DD0">
        <w:rPr>
          <w:rFonts w:ascii="GHEA Grapalat" w:hAnsi="GHEA Grapalat" w:cs="Sylfaen"/>
          <w:lang w:val="hy-AM"/>
        </w:rPr>
        <w:t>համար:</w:t>
      </w:r>
    </w:p>
    <w:p w:rsidR="001110CD" w:rsidRPr="004A4DD0" w:rsidRDefault="001110CD" w:rsidP="001110CD">
      <w:pPr>
        <w:spacing w:line="360" w:lineRule="auto"/>
        <w:ind w:firstLine="709"/>
        <w:jc w:val="both"/>
        <w:rPr>
          <w:rFonts w:ascii="GHEA Grapalat" w:hAnsi="GHEA Grapalat" w:cs="IRTEK Courier"/>
          <w:lang w:val="hy-AM"/>
        </w:rPr>
      </w:pPr>
    </w:p>
    <w:p w:rsidR="001110CD" w:rsidRPr="004A4DD0" w:rsidRDefault="001110CD" w:rsidP="001110CD">
      <w:pPr>
        <w:pStyle w:val="Heading4"/>
      </w:pPr>
      <w:bookmarkStart w:id="268" w:name="_Toc19124443"/>
      <w:bookmarkStart w:id="269" w:name="_Toc342906997"/>
      <w:bookmarkStart w:id="270" w:name="_Toc343337622"/>
      <w:r w:rsidRPr="004A4DD0">
        <w:t>Պաշտպանվող անձի, նրա բնակարանի և գույքի նկատմամբ հսկողությունը</w:t>
      </w:r>
      <w:bookmarkEnd w:id="268"/>
      <w:r w:rsidRPr="004A4DD0">
        <w:t xml:space="preserve"> </w:t>
      </w:r>
      <w:bookmarkEnd w:id="269"/>
      <w:bookmarkEnd w:id="270"/>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Վարույթն</w:t>
      </w:r>
      <w:r w:rsidRPr="004A4DD0">
        <w:rPr>
          <w:rFonts w:ascii="GHEA Grapalat" w:hAnsi="GHEA Grapalat" w:cs="IRTEK Courier"/>
          <w:lang w:val="hy-AM"/>
        </w:rPr>
        <w:t xml:space="preserve"> </w:t>
      </w:r>
      <w:r w:rsidRPr="004A4DD0">
        <w:rPr>
          <w:rFonts w:ascii="GHEA Grapalat" w:hAnsi="GHEA Grapalat" w:cs="Sylfaen"/>
          <w:lang w:val="hy-AM"/>
        </w:rPr>
        <w:t>իրականացնող</w:t>
      </w:r>
      <w:r w:rsidRPr="004A4DD0">
        <w:rPr>
          <w:rFonts w:ascii="GHEA Grapalat" w:hAnsi="GHEA Grapalat" w:cs="IRTEK Courier"/>
          <w:lang w:val="hy-AM"/>
        </w:rPr>
        <w:t xml:space="preserve"> </w:t>
      </w:r>
      <w:r w:rsidRPr="004A4DD0">
        <w:rPr>
          <w:rFonts w:ascii="GHEA Grapalat" w:hAnsi="GHEA Grapalat" w:cs="Sylfaen"/>
          <w:lang w:val="hy-AM"/>
        </w:rPr>
        <w:t>մարմինը</w:t>
      </w:r>
      <w:r w:rsidRPr="004A4DD0">
        <w:rPr>
          <w:rFonts w:ascii="GHEA Grapalat" w:hAnsi="GHEA Grapalat" w:cs="IRTEK Courier"/>
          <w:lang w:val="hy-AM"/>
        </w:rPr>
        <w:t xml:space="preserve">, </w:t>
      </w:r>
      <w:r w:rsidRPr="004A4DD0">
        <w:rPr>
          <w:rFonts w:ascii="GHEA Grapalat" w:hAnsi="GHEA Grapalat" w:cs="Sylfaen"/>
          <w:lang w:val="hy-AM"/>
        </w:rPr>
        <w:t>համագործակցելով</w:t>
      </w:r>
      <w:r w:rsidRPr="004A4DD0">
        <w:rPr>
          <w:rFonts w:ascii="GHEA Grapalat" w:hAnsi="GHEA Grapalat" w:cs="IRTEK Courier"/>
          <w:lang w:val="hy-AM"/>
        </w:rPr>
        <w:t xml:space="preserve"> </w:t>
      </w:r>
      <w:r w:rsidRPr="004A4DD0">
        <w:rPr>
          <w:rFonts w:ascii="GHEA Grapalat" w:hAnsi="GHEA Grapalat" w:cs="Sylfaen"/>
          <w:lang w:val="hy-AM"/>
        </w:rPr>
        <w:t>այլ</w:t>
      </w:r>
      <w:r w:rsidRPr="004A4DD0">
        <w:rPr>
          <w:rFonts w:ascii="GHEA Grapalat" w:hAnsi="GHEA Grapalat" w:cs="IRTEK Courier"/>
          <w:lang w:val="hy-AM"/>
        </w:rPr>
        <w:t xml:space="preserve"> </w:t>
      </w:r>
      <w:r w:rsidRPr="004A4DD0">
        <w:rPr>
          <w:rFonts w:ascii="GHEA Grapalat" w:hAnsi="GHEA Grapalat" w:cs="Sylfaen"/>
          <w:lang w:val="hy-AM"/>
        </w:rPr>
        <w:t>իրավա</w:t>
      </w:r>
      <w:r w:rsidRPr="004A4DD0">
        <w:rPr>
          <w:rFonts w:ascii="GHEA Grapalat" w:hAnsi="GHEA Grapalat" w:cs="IRTEK Courier"/>
          <w:lang w:val="hy-AM"/>
        </w:rPr>
        <w:t>u</w:t>
      </w:r>
      <w:r w:rsidRPr="004A4DD0">
        <w:rPr>
          <w:rFonts w:ascii="GHEA Grapalat" w:hAnsi="GHEA Grapalat" w:cs="Sylfaen"/>
          <w:lang w:val="hy-AM"/>
        </w:rPr>
        <w:t>ու</w:t>
      </w:r>
      <w:r w:rsidRPr="004A4DD0">
        <w:rPr>
          <w:rFonts w:ascii="GHEA Grapalat" w:hAnsi="GHEA Grapalat" w:cs="IRTEK Courier"/>
          <w:lang w:val="hy-AM"/>
        </w:rPr>
        <w:t xml:space="preserve"> </w:t>
      </w:r>
      <w:r w:rsidRPr="004A4DD0">
        <w:rPr>
          <w:rFonts w:ascii="GHEA Grapalat" w:hAnsi="GHEA Grapalat" w:cs="Sylfaen"/>
          <w:lang w:val="hy-AM"/>
        </w:rPr>
        <w:t>մարմինների</w:t>
      </w:r>
      <w:r w:rsidRPr="004A4DD0">
        <w:rPr>
          <w:rFonts w:ascii="GHEA Grapalat" w:hAnsi="GHEA Grapalat" w:cs="IRTEK Courier"/>
          <w:lang w:val="hy-AM"/>
        </w:rPr>
        <w:t xml:space="preserve"> </w:t>
      </w:r>
      <w:r w:rsidRPr="004A4DD0">
        <w:rPr>
          <w:rFonts w:ascii="GHEA Grapalat" w:hAnsi="GHEA Grapalat" w:cs="Sylfaen"/>
          <w:lang w:val="hy-AM"/>
        </w:rPr>
        <w:t>հետ`</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Sylfaen"/>
          <w:lang w:val="hy-AM"/>
        </w:rPr>
        <w:t>1)</w:t>
      </w:r>
      <w:r w:rsidRPr="004A4DD0">
        <w:rPr>
          <w:rFonts w:ascii="GHEA Grapalat" w:hAnsi="GHEA Grapalat" w:cs="IRTEK Courier"/>
          <w:lang w:val="hy-AM"/>
        </w:rPr>
        <w:t xml:space="preserve"> հսկողություն է </w:t>
      </w:r>
      <w:r w:rsidRPr="004A4DD0">
        <w:rPr>
          <w:rFonts w:ascii="GHEA Grapalat" w:hAnsi="GHEA Grapalat" w:cs="Sylfaen"/>
          <w:lang w:val="hy-AM"/>
        </w:rPr>
        <w:t>սահմանում</w:t>
      </w:r>
      <w:r w:rsidRPr="004A4DD0">
        <w:rPr>
          <w:rFonts w:ascii="GHEA Grapalat" w:hAnsi="GHEA Grapalat" w:cs="IRTEK Courier"/>
          <w:lang w:val="hy-AM"/>
        </w:rPr>
        <w:t xml:space="preserve"> </w:t>
      </w:r>
      <w:r w:rsidRPr="004A4DD0">
        <w:rPr>
          <w:rFonts w:ascii="GHEA Grapalat" w:hAnsi="GHEA Grapalat" w:cs="Sylfaen"/>
          <w:lang w:val="hy-AM"/>
        </w:rPr>
        <w:t>պաշտպանվող անձի, նրա</w:t>
      </w:r>
      <w:r w:rsidRPr="004A4DD0">
        <w:rPr>
          <w:rFonts w:ascii="GHEA Grapalat" w:hAnsi="GHEA Grapalat" w:cs="IRTEK Courier"/>
          <w:lang w:val="hy-AM"/>
        </w:rPr>
        <w:t xml:space="preserve"> </w:t>
      </w:r>
      <w:r w:rsidRPr="004A4DD0">
        <w:rPr>
          <w:rFonts w:ascii="GHEA Grapalat" w:hAnsi="GHEA Grapalat" w:cs="Sylfaen"/>
          <w:lang w:val="hy-AM"/>
        </w:rPr>
        <w:t>բնակարանի</w:t>
      </w:r>
      <w:r w:rsidRPr="004A4DD0">
        <w:rPr>
          <w:rFonts w:ascii="GHEA Grapalat" w:hAnsi="GHEA Grapalat" w:cs="IRTEK Courier"/>
          <w:lang w:val="hy-AM"/>
        </w:rPr>
        <w:t xml:space="preserve"> </w:t>
      </w:r>
      <w:r w:rsidRPr="004A4DD0">
        <w:rPr>
          <w:rFonts w:ascii="GHEA Grapalat" w:hAnsi="GHEA Grapalat" w:cs="Sylfaen"/>
          <w:lang w:val="hy-AM"/>
        </w:rPr>
        <w:t>կամ</w:t>
      </w:r>
      <w:r w:rsidRPr="004A4DD0">
        <w:rPr>
          <w:rFonts w:ascii="GHEA Grapalat" w:hAnsi="GHEA Grapalat" w:cs="IRTEK Courier"/>
          <w:lang w:val="hy-AM"/>
        </w:rPr>
        <w:t xml:space="preserve"> </w:t>
      </w:r>
      <w:r w:rsidRPr="004A4DD0">
        <w:rPr>
          <w:rFonts w:ascii="GHEA Grapalat" w:hAnsi="GHEA Grapalat" w:cs="Sylfaen"/>
          <w:lang w:val="hy-AM"/>
        </w:rPr>
        <w:t>գույքի նկատմամբ</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IRTEK Courier"/>
          <w:lang w:val="hy-AM"/>
        </w:rPr>
        <w:lastRenderedPageBreak/>
        <w:t xml:space="preserve">2) ապահովում է պաշտպանվող անձի </w:t>
      </w:r>
      <w:r w:rsidRPr="004A4DD0">
        <w:rPr>
          <w:rFonts w:ascii="GHEA Grapalat" w:hAnsi="GHEA Grapalat" w:cs="Sylfaen"/>
          <w:lang w:val="hy-AM"/>
        </w:rPr>
        <w:t>տեղաշարժման</w:t>
      </w:r>
      <w:r w:rsidRPr="004A4DD0">
        <w:rPr>
          <w:rFonts w:ascii="GHEA Grapalat" w:hAnsi="GHEA Grapalat" w:cs="IRTEK Courier"/>
          <w:lang w:val="hy-AM"/>
        </w:rPr>
        <w:t xml:space="preserve"> </w:t>
      </w:r>
      <w:r w:rsidRPr="004A4DD0">
        <w:rPr>
          <w:rFonts w:ascii="GHEA Grapalat" w:hAnsi="GHEA Grapalat" w:cs="Sylfaen"/>
          <w:lang w:val="hy-AM"/>
        </w:rPr>
        <w:t>անվտանգությունը, այդ թվում`</w:t>
      </w:r>
      <w:r w:rsidRPr="004A4DD0">
        <w:rPr>
          <w:rFonts w:ascii="GHEA Grapalat" w:hAnsi="GHEA Grapalat" w:cs="IRTEK Courier"/>
          <w:lang w:val="hy-AM"/>
        </w:rPr>
        <w:t xml:space="preserve"> ապացուցողական կամ այլ վարութային գործողություններին կամ դատական նիստին մասնակցելու նպատակով վարույթն իրականացնող մարմին ներկայանալիս.</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3) պ</w:t>
      </w:r>
      <w:r w:rsidRPr="004A4DD0">
        <w:rPr>
          <w:rFonts w:ascii="GHEA Grapalat" w:hAnsi="GHEA Grapalat" w:cs="Sylfaen"/>
          <w:lang w:val="hy-AM"/>
        </w:rPr>
        <w:t>աշտպանվող</w:t>
      </w:r>
      <w:r w:rsidRPr="004A4DD0">
        <w:rPr>
          <w:rFonts w:ascii="GHEA Grapalat" w:hAnsi="GHEA Grapalat" w:cs="IRTEK Courier"/>
          <w:lang w:val="hy-AM"/>
        </w:rPr>
        <w:t xml:space="preserve"> </w:t>
      </w:r>
      <w:r w:rsidRPr="004A4DD0">
        <w:rPr>
          <w:rFonts w:ascii="GHEA Grapalat" w:hAnsi="GHEA Grapalat" w:cs="Sylfaen"/>
          <w:lang w:val="hy-AM"/>
        </w:rPr>
        <w:t>անձի բնակարանը</w:t>
      </w:r>
      <w:r w:rsidRPr="004A4DD0">
        <w:rPr>
          <w:rFonts w:ascii="GHEA Grapalat" w:hAnsi="GHEA Grapalat" w:cs="IRTEK Courier"/>
          <w:lang w:val="hy-AM"/>
        </w:rPr>
        <w:t xml:space="preserve"> u</w:t>
      </w:r>
      <w:r w:rsidRPr="004A4DD0">
        <w:rPr>
          <w:rFonts w:ascii="GHEA Grapalat" w:hAnsi="GHEA Grapalat" w:cs="Sylfaen"/>
          <w:lang w:val="hy-AM"/>
        </w:rPr>
        <w:t>արքավորում</w:t>
      </w:r>
      <w:r w:rsidRPr="004A4DD0">
        <w:rPr>
          <w:rFonts w:ascii="GHEA Grapalat" w:hAnsi="GHEA Grapalat" w:cs="IRTEK Courier"/>
          <w:lang w:val="hy-AM"/>
        </w:rPr>
        <w:t xml:space="preserve"> է </w:t>
      </w:r>
      <w:r w:rsidRPr="004A4DD0">
        <w:rPr>
          <w:rFonts w:ascii="GHEA Grapalat" w:hAnsi="GHEA Grapalat" w:cs="Sylfaen"/>
          <w:lang w:val="hy-AM"/>
        </w:rPr>
        <w:t>հակահրդեհային</w:t>
      </w:r>
      <w:r w:rsidRPr="004A4DD0">
        <w:rPr>
          <w:rFonts w:ascii="GHEA Grapalat" w:hAnsi="GHEA Grapalat" w:cs="IRTEK Courier"/>
          <w:lang w:val="hy-AM"/>
        </w:rPr>
        <w:t xml:space="preserve"> </w:t>
      </w:r>
      <w:r w:rsidRPr="004A4DD0">
        <w:rPr>
          <w:rFonts w:ascii="GHEA Grapalat" w:hAnsi="GHEA Grapalat" w:cs="Sylfaen"/>
          <w:lang w:val="hy-AM"/>
        </w:rPr>
        <w:t>կամ</w:t>
      </w:r>
      <w:r w:rsidRPr="004A4DD0">
        <w:rPr>
          <w:rFonts w:ascii="GHEA Grapalat" w:hAnsi="GHEA Grapalat" w:cs="IRTEK Courier"/>
          <w:lang w:val="hy-AM"/>
        </w:rPr>
        <w:t xml:space="preserve"> </w:t>
      </w:r>
      <w:r w:rsidRPr="004A4DD0">
        <w:rPr>
          <w:rFonts w:ascii="GHEA Grapalat" w:hAnsi="GHEA Grapalat" w:cs="Sylfaen"/>
          <w:lang w:val="hy-AM"/>
        </w:rPr>
        <w:t>ազդանշանային</w:t>
      </w:r>
      <w:r w:rsidRPr="004A4DD0">
        <w:rPr>
          <w:rFonts w:ascii="GHEA Grapalat" w:hAnsi="GHEA Grapalat" w:cs="IRTEK Courier"/>
          <w:lang w:val="hy-AM"/>
        </w:rPr>
        <w:t xml:space="preserve"> </w:t>
      </w:r>
      <w:r w:rsidRPr="004A4DD0">
        <w:rPr>
          <w:rFonts w:ascii="GHEA Grapalat" w:hAnsi="GHEA Grapalat" w:cs="Sylfaen"/>
          <w:lang w:val="hy-AM"/>
        </w:rPr>
        <w:t>տեխնիկական</w:t>
      </w:r>
      <w:r w:rsidRPr="004A4DD0">
        <w:rPr>
          <w:rFonts w:ascii="GHEA Grapalat" w:hAnsi="GHEA Grapalat" w:cs="IRTEK Courier"/>
          <w:lang w:val="hy-AM"/>
        </w:rPr>
        <w:t xml:space="preserve"> </w:t>
      </w:r>
      <w:r w:rsidRPr="004A4DD0">
        <w:rPr>
          <w:rFonts w:ascii="GHEA Grapalat" w:hAnsi="GHEA Grapalat" w:cs="Sylfaen"/>
          <w:lang w:val="hy-AM"/>
        </w:rPr>
        <w:t>միջոցներով</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4) </w:t>
      </w:r>
      <w:r w:rsidRPr="004A4DD0">
        <w:rPr>
          <w:rFonts w:ascii="GHEA Grapalat" w:hAnsi="GHEA Grapalat" w:cs="Sylfaen"/>
          <w:lang w:val="hy-AM"/>
        </w:rPr>
        <w:t>փոխում</w:t>
      </w:r>
      <w:r w:rsidRPr="004A4DD0">
        <w:rPr>
          <w:rFonts w:ascii="GHEA Grapalat" w:hAnsi="GHEA Grapalat" w:cs="IRTEK Courier"/>
          <w:lang w:val="hy-AM"/>
        </w:rPr>
        <w:t xml:space="preserve"> </w:t>
      </w:r>
      <w:r w:rsidRPr="004A4DD0">
        <w:rPr>
          <w:rFonts w:ascii="GHEA Grapalat" w:hAnsi="GHEA Grapalat" w:cs="Sylfaen"/>
          <w:lang w:val="hy-AM"/>
        </w:rPr>
        <w:t>է</w:t>
      </w:r>
      <w:r w:rsidRPr="004A4DD0">
        <w:rPr>
          <w:rFonts w:ascii="GHEA Grapalat" w:hAnsi="GHEA Grapalat" w:cs="IRTEK Courier"/>
          <w:lang w:val="hy-AM"/>
        </w:rPr>
        <w:t xml:space="preserve"> պաշտպանվող անձի</w:t>
      </w:r>
      <w:r w:rsidRPr="004A4DD0">
        <w:rPr>
          <w:rFonts w:ascii="GHEA Grapalat" w:hAnsi="GHEA Grapalat" w:cs="Sylfaen"/>
          <w:lang w:val="hy-AM"/>
        </w:rPr>
        <w:t xml:space="preserve"> կողմից օգտագործվող</w:t>
      </w:r>
      <w:r w:rsidRPr="004A4DD0">
        <w:rPr>
          <w:rFonts w:ascii="GHEA Grapalat" w:hAnsi="GHEA Grapalat" w:cs="IRTEK Courier"/>
          <w:lang w:val="hy-AM"/>
        </w:rPr>
        <w:t xml:space="preserve"> </w:t>
      </w:r>
      <w:r w:rsidRPr="004A4DD0">
        <w:rPr>
          <w:rFonts w:ascii="GHEA Grapalat" w:hAnsi="GHEA Grapalat" w:cs="Sylfaen"/>
          <w:lang w:val="hy-AM"/>
        </w:rPr>
        <w:t>հեռախո</w:t>
      </w:r>
      <w:r w:rsidRPr="004A4DD0">
        <w:rPr>
          <w:rFonts w:ascii="GHEA Grapalat" w:hAnsi="GHEA Grapalat" w:cs="IRTEK Courier"/>
          <w:lang w:val="hy-AM"/>
        </w:rPr>
        <w:t>u</w:t>
      </w:r>
      <w:r w:rsidRPr="004A4DD0">
        <w:rPr>
          <w:rFonts w:ascii="GHEA Grapalat" w:hAnsi="GHEA Grapalat" w:cs="Sylfaen"/>
          <w:lang w:val="hy-AM"/>
        </w:rPr>
        <w:t>ահամարները</w:t>
      </w:r>
      <w:r w:rsidRPr="004A4DD0">
        <w:rPr>
          <w:rFonts w:ascii="GHEA Grapalat" w:hAnsi="GHEA Grapalat" w:cs="IRTEK Courier"/>
          <w:lang w:val="hy-AM"/>
        </w:rPr>
        <w:t xml:space="preserve"> </w:t>
      </w:r>
      <w:r w:rsidRPr="004A4DD0">
        <w:rPr>
          <w:rFonts w:ascii="GHEA Grapalat" w:hAnsi="GHEA Grapalat" w:cs="Sylfaen"/>
          <w:lang w:val="hy-AM"/>
        </w:rPr>
        <w:t>կամ</w:t>
      </w:r>
      <w:r w:rsidRPr="004A4DD0">
        <w:rPr>
          <w:rFonts w:ascii="GHEA Grapalat" w:hAnsi="GHEA Grapalat" w:cs="IRTEK Courier"/>
          <w:lang w:val="hy-AM"/>
        </w:rPr>
        <w:t xml:space="preserve"> </w:t>
      </w:r>
      <w:r w:rsidRPr="004A4DD0">
        <w:rPr>
          <w:rFonts w:ascii="GHEA Grapalat" w:hAnsi="GHEA Grapalat" w:cs="Sylfaen"/>
          <w:lang w:val="hy-AM"/>
        </w:rPr>
        <w:t>նրան</w:t>
      </w:r>
      <w:r w:rsidRPr="004A4DD0">
        <w:rPr>
          <w:rFonts w:ascii="GHEA Grapalat" w:hAnsi="GHEA Grapalat" w:cs="IRTEK Courier"/>
          <w:lang w:val="hy-AM"/>
        </w:rPr>
        <w:t xml:space="preserve"> </w:t>
      </w:r>
      <w:r w:rsidRPr="004A4DD0">
        <w:rPr>
          <w:rFonts w:ascii="GHEA Grapalat" w:hAnsi="GHEA Grapalat" w:cs="Sylfaen"/>
          <w:lang w:val="hy-AM"/>
        </w:rPr>
        <w:t>պատկանող</w:t>
      </w:r>
      <w:r w:rsidRPr="004A4DD0">
        <w:rPr>
          <w:rFonts w:ascii="GHEA Grapalat" w:hAnsi="GHEA Grapalat" w:cs="IRTEK Courier"/>
          <w:lang w:val="hy-AM"/>
        </w:rPr>
        <w:t xml:space="preserve"> </w:t>
      </w:r>
      <w:r w:rsidRPr="004A4DD0">
        <w:rPr>
          <w:rFonts w:ascii="GHEA Grapalat" w:hAnsi="GHEA Grapalat" w:cs="Sylfaen"/>
          <w:lang w:val="hy-AM"/>
        </w:rPr>
        <w:t>տրան</w:t>
      </w:r>
      <w:r w:rsidRPr="004A4DD0">
        <w:rPr>
          <w:rFonts w:ascii="GHEA Grapalat" w:hAnsi="GHEA Grapalat" w:cs="IRTEK Courier"/>
          <w:lang w:val="hy-AM"/>
        </w:rPr>
        <w:t>u</w:t>
      </w:r>
      <w:r w:rsidRPr="004A4DD0">
        <w:rPr>
          <w:rFonts w:ascii="GHEA Grapalat" w:hAnsi="GHEA Grapalat" w:cs="Sylfaen"/>
          <w:lang w:val="hy-AM"/>
        </w:rPr>
        <w:t>պորտային</w:t>
      </w:r>
      <w:r w:rsidRPr="004A4DD0">
        <w:rPr>
          <w:rFonts w:ascii="GHEA Grapalat" w:hAnsi="GHEA Grapalat" w:cs="IRTEK Courier"/>
          <w:lang w:val="hy-AM"/>
        </w:rPr>
        <w:t xml:space="preserve"> </w:t>
      </w:r>
      <w:r w:rsidRPr="004A4DD0">
        <w:rPr>
          <w:rFonts w:ascii="GHEA Grapalat" w:hAnsi="GHEA Grapalat" w:cs="Sylfaen"/>
          <w:lang w:val="hy-AM"/>
        </w:rPr>
        <w:t>միջոցի պետական</w:t>
      </w:r>
      <w:r w:rsidRPr="004A4DD0">
        <w:rPr>
          <w:rFonts w:ascii="GHEA Grapalat" w:hAnsi="GHEA Grapalat" w:cs="IRTEK Courier"/>
          <w:lang w:val="hy-AM"/>
        </w:rPr>
        <w:t xml:space="preserve"> </w:t>
      </w:r>
      <w:r w:rsidRPr="004A4DD0">
        <w:rPr>
          <w:rFonts w:ascii="GHEA Grapalat" w:hAnsi="GHEA Grapalat" w:cs="Sylfaen"/>
          <w:lang w:val="hy-AM"/>
        </w:rPr>
        <w:t>համարանիշերը</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Sylfaen"/>
          <w:lang w:val="hy-AM"/>
        </w:rPr>
        <w:t>2. Սույն հոդվածի 1-ին մասով նախատեսված հատուկ պաշտպանության միջոցը կիրառելիս վարույթն</w:t>
      </w:r>
      <w:r w:rsidRPr="004A4DD0">
        <w:rPr>
          <w:rFonts w:ascii="GHEA Grapalat" w:hAnsi="GHEA Grapalat" w:cs="IRTEK Courier"/>
          <w:lang w:val="hy-AM"/>
        </w:rPr>
        <w:t xml:space="preserve"> </w:t>
      </w:r>
      <w:r w:rsidRPr="004A4DD0">
        <w:rPr>
          <w:rFonts w:ascii="GHEA Grapalat" w:hAnsi="GHEA Grapalat" w:cs="Sylfaen"/>
          <w:lang w:val="hy-AM"/>
        </w:rPr>
        <w:t>իրականացնող</w:t>
      </w:r>
      <w:r w:rsidRPr="004A4DD0">
        <w:rPr>
          <w:rFonts w:ascii="GHEA Grapalat" w:hAnsi="GHEA Grapalat" w:cs="IRTEK Courier"/>
          <w:lang w:val="hy-AM"/>
        </w:rPr>
        <w:t xml:space="preserve"> </w:t>
      </w:r>
      <w:r w:rsidRPr="004A4DD0">
        <w:rPr>
          <w:rFonts w:ascii="GHEA Grapalat" w:hAnsi="GHEA Grapalat" w:cs="Sylfaen"/>
          <w:lang w:val="hy-AM"/>
        </w:rPr>
        <w:t>մարմինը</w:t>
      </w:r>
      <w:r w:rsidRPr="004A4DD0">
        <w:rPr>
          <w:rFonts w:ascii="GHEA Grapalat" w:hAnsi="GHEA Grapalat" w:cs="IRTEK Courier"/>
          <w:lang w:val="hy-AM"/>
        </w:rPr>
        <w:t xml:space="preserve"> պաշտպանվող անձի </w:t>
      </w:r>
      <w:r w:rsidRPr="004A4DD0">
        <w:rPr>
          <w:rFonts w:ascii="GHEA Grapalat" w:hAnsi="GHEA Grapalat" w:cs="Sylfaen"/>
          <w:lang w:val="hy-AM"/>
        </w:rPr>
        <w:t>գրավոր</w:t>
      </w:r>
      <w:r w:rsidRPr="004A4DD0">
        <w:rPr>
          <w:rFonts w:ascii="GHEA Grapalat" w:hAnsi="GHEA Grapalat" w:cs="IRTEK Courier"/>
          <w:lang w:val="hy-AM"/>
        </w:rPr>
        <w:t xml:space="preserve"> </w:t>
      </w:r>
      <w:r w:rsidRPr="004A4DD0">
        <w:rPr>
          <w:rFonts w:ascii="GHEA Grapalat" w:hAnsi="GHEA Grapalat" w:cs="Sylfaen"/>
          <w:lang w:val="hy-AM"/>
        </w:rPr>
        <w:t>համաձայնությամբ</w:t>
      </w:r>
      <w:r w:rsidRPr="004A4DD0">
        <w:rPr>
          <w:rFonts w:ascii="GHEA Grapalat" w:hAnsi="GHEA Grapalat" w:cs="IRTEK Courier"/>
          <w:lang w:val="hy-AM"/>
        </w:rPr>
        <w:t xml:space="preserve"> </w:t>
      </w:r>
      <w:r w:rsidRPr="004A4DD0">
        <w:rPr>
          <w:rFonts w:ascii="GHEA Grapalat" w:hAnsi="GHEA Grapalat" w:cs="Sylfaen"/>
          <w:lang w:val="hy-AM"/>
        </w:rPr>
        <w:t>և</w:t>
      </w:r>
      <w:r w:rsidRPr="004A4DD0">
        <w:rPr>
          <w:rFonts w:ascii="GHEA Grapalat" w:hAnsi="GHEA Grapalat" w:cs="IRTEK Courier"/>
          <w:lang w:val="hy-AM"/>
        </w:rPr>
        <w:t xml:space="preserve"> u</w:t>
      </w:r>
      <w:r w:rsidRPr="004A4DD0">
        <w:rPr>
          <w:rFonts w:ascii="GHEA Grapalat" w:hAnsi="GHEA Grapalat" w:cs="Sylfaen"/>
          <w:lang w:val="hy-AM"/>
        </w:rPr>
        <w:t>ույն</w:t>
      </w:r>
      <w:r w:rsidRPr="004A4DD0">
        <w:rPr>
          <w:rFonts w:ascii="GHEA Grapalat" w:hAnsi="GHEA Grapalat" w:cs="IRTEK Courier"/>
          <w:lang w:val="hy-AM"/>
        </w:rPr>
        <w:t xml:space="preserve"> o</w:t>
      </w:r>
      <w:r w:rsidRPr="004A4DD0">
        <w:rPr>
          <w:rFonts w:ascii="GHEA Grapalat" w:hAnsi="GHEA Grapalat" w:cs="Sylfaen"/>
          <w:lang w:val="hy-AM"/>
        </w:rPr>
        <w:t>րեն</w:t>
      </w:r>
      <w:r w:rsidRPr="004A4DD0">
        <w:rPr>
          <w:rFonts w:ascii="GHEA Grapalat" w:hAnsi="GHEA Grapalat" w:cs="IRTEK Courier"/>
          <w:lang w:val="hy-AM"/>
        </w:rPr>
        <w:t>u</w:t>
      </w:r>
      <w:r w:rsidRPr="004A4DD0">
        <w:rPr>
          <w:rFonts w:ascii="GHEA Grapalat" w:hAnsi="GHEA Grapalat" w:cs="Sylfaen"/>
          <w:lang w:val="hy-AM"/>
        </w:rPr>
        <w:t>գրքով</w:t>
      </w:r>
      <w:r w:rsidRPr="004A4DD0">
        <w:rPr>
          <w:rFonts w:ascii="GHEA Grapalat" w:hAnsi="GHEA Grapalat" w:cs="IRTEK Courier"/>
          <w:lang w:val="hy-AM"/>
        </w:rPr>
        <w:t xml:space="preserve"> u</w:t>
      </w:r>
      <w:r w:rsidRPr="004A4DD0">
        <w:rPr>
          <w:rFonts w:ascii="GHEA Grapalat" w:hAnsi="GHEA Grapalat" w:cs="Sylfaen"/>
          <w:lang w:val="hy-AM"/>
        </w:rPr>
        <w:t>ահմանված</w:t>
      </w:r>
      <w:r w:rsidRPr="004A4DD0">
        <w:rPr>
          <w:rFonts w:ascii="GHEA Grapalat" w:hAnsi="GHEA Grapalat" w:cs="IRTEK Courier"/>
          <w:lang w:val="hy-AM"/>
        </w:rPr>
        <w:t xml:space="preserve"> </w:t>
      </w:r>
      <w:r w:rsidRPr="004A4DD0">
        <w:rPr>
          <w:rFonts w:ascii="GHEA Grapalat" w:hAnsi="GHEA Grapalat" w:cs="Sylfaen"/>
          <w:lang w:val="hy-AM"/>
        </w:rPr>
        <w:t>կարգով</w:t>
      </w:r>
      <w:r w:rsidRPr="004A4DD0">
        <w:rPr>
          <w:rFonts w:ascii="GHEA Grapalat" w:hAnsi="GHEA Grapalat" w:cs="IRTEK Courier"/>
          <w:lang w:val="hy-AM"/>
        </w:rPr>
        <w:t xml:space="preserve"> իրավասու է վերահսկել պաշտպանվող անձի </w:t>
      </w:r>
      <w:r w:rsidRPr="004A4DD0">
        <w:rPr>
          <w:rFonts w:ascii="GHEA Grapalat" w:hAnsi="GHEA Grapalat" w:cs="Sylfaen"/>
          <w:lang w:val="hy-AM"/>
        </w:rPr>
        <w:t>հեռախո</w:t>
      </w:r>
      <w:r w:rsidRPr="004A4DD0">
        <w:rPr>
          <w:rFonts w:ascii="GHEA Grapalat" w:hAnsi="GHEA Grapalat" w:cs="IRTEK Courier"/>
          <w:lang w:val="hy-AM"/>
        </w:rPr>
        <w:t>u</w:t>
      </w:r>
      <w:r w:rsidRPr="004A4DD0">
        <w:rPr>
          <w:rFonts w:ascii="GHEA Grapalat" w:hAnsi="GHEA Grapalat" w:cs="Sylfaen"/>
          <w:lang w:val="hy-AM"/>
        </w:rPr>
        <w:t>ային</w:t>
      </w:r>
      <w:r w:rsidRPr="004A4DD0">
        <w:rPr>
          <w:rFonts w:ascii="GHEA Grapalat" w:hAnsi="GHEA Grapalat" w:cs="IRTEK Courier"/>
          <w:lang w:val="hy-AM"/>
        </w:rPr>
        <w:t xml:space="preserve"> հաղորդակցությունը, նամակագրությունը, փոստային, հեռագրական </w:t>
      </w:r>
      <w:r w:rsidRPr="004A4DD0">
        <w:rPr>
          <w:rFonts w:ascii="GHEA Grapalat" w:hAnsi="GHEA Grapalat" w:cs="Sylfaen"/>
          <w:lang w:val="hy-AM"/>
        </w:rPr>
        <w:t>այլ</w:t>
      </w:r>
      <w:r w:rsidRPr="004A4DD0">
        <w:rPr>
          <w:rFonts w:ascii="GHEA Grapalat" w:hAnsi="GHEA Grapalat" w:cs="IRTEK Courier"/>
          <w:lang w:val="hy-AM"/>
        </w:rPr>
        <w:t xml:space="preserve"> </w:t>
      </w:r>
      <w:r w:rsidRPr="004A4DD0">
        <w:rPr>
          <w:rFonts w:ascii="GHEA Grapalat" w:hAnsi="GHEA Grapalat" w:cs="Sylfaen"/>
          <w:lang w:val="hy-AM"/>
        </w:rPr>
        <w:t>հաղորդումները:</w:t>
      </w:r>
    </w:p>
    <w:p w:rsidR="001110CD" w:rsidRPr="004A4DD0" w:rsidRDefault="001110CD" w:rsidP="001110CD">
      <w:pPr>
        <w:spacing w:line="360" w:lineRule="auto"/>
        <w:ind w:firstLine="709"/>
        <w:jc w:val="both"/>
        <w:rPr>
          <w:rFonts w:ascii="GHEA Grapalat" w:hAnsi="GHEA Grapalat" w:cs="IRTEK Courier"/>
          <w:lang w:val="hy-AM"/>
        </w:rPr>
      </w:pPr>
    </w:p>
    <w:p w:rsidR="001110CD" w:rsidRPr="004A4DD0" w:rsidRDefault="001110CD" w:rsidP="001110CD">
      <w:pPr>
        <w:pStyle w:val="Heading4"/>
        <w:rPr>
          <w:rFonts w:cs="IRTEK Courier"/>
        </w:rPr>
      </w:pPr>
      <w:bookmarkStart w:id="271" w:name="_Toc19124444"/>
      <w:r w:rsidRPr="004A4DD0">
        <w:t>Պաշտպանվող անձին անհատական</w:t>
      </w:r>
      <w:r w:rsidRPr="004A4DD0">
        <w:rPr>
          <w:rFonts w:cs="IRTEK Courier"/>
        </w:rPr>
        <w:t xml:space="preserve"> </w:t>
      </w:r>
      <w:r w:rsidRPr="004A4DD0">
        <w:t>պաշտպանության</w:t>
      </w:r>
      <w:r w:rsidRPr="004A4DD0">
        <w:rPr>
          <w:rFonts w:cs="IRTEK Courier"/>
        </w:rPr>
        <w:t xml:space="preserve"> </w:t>
      </w:r>
      <w:r w:rsidRPr="004A4DD0">
        <w:t>միջոցի</w:t>
      </w:r>
      <w:r w:rsidRPr="004A4DD0">
        <w:rPr>
          <w:rFonts w:cs="IRTEK Courier"/>
        </w:rPr>
        <w:t xml:space="preserve"> </w:t>
      </w:r>
      <w:r w:rsidRPr="004A4DD0">
        <w:t>տրամադրումը</w:t>
      </w:r>
      <w:bookmarkEnd w:id="271"/>
      <w:r w:rsidRPr="004A4DD0">
        <w:rPr>
          <w:rFonts w:cs="IRTEK Courier"/>
        </w:rPr>
        <w:t xml:space="preserve"> </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Sylfaen"/>
          <w:lang w:val="hy-AM"/>
        </w:rPr>
        <w:t>Պաշտպանվող</w:t>
      </w:r>
      <w:r w:rsidRPr="004A4DD0">
        <w:rPr>
          <w:rFonts w:ascii="GHEA Grapalat" w:hAnsi="GHEA Grapalat" w:cs="IRTEK Courier"/>
          <w:lang w:val="hy-AM"/>
        </w:rPr>
        <w:t xml:space="preserve"> </w:t>
      </w:r>
      <w:r w:rsidRPr="004A4DD0">
        <w:rPr>
          <w:rFonts w:ascii="GHEA Grapalat" w:hAnsi="GHEA Grapalat" w:cs="Sylfaen"/>
          <w:lang w:val="hy-AM"/>
        </w:rPr>
        <w:t>անձի</w:t>
      </w:r>
      <w:r w:rsidRPr="004A4DD0">
        <w:rPr>
          <w:rFonts w:ascii="GHEA Grapalat" w:hAnsi="GHEA Grapalat" w:cs="IRTEK Courier"/>
          <w:lang w:val="hy-AM"/>
        </w:rPr>
        <w:t xml:space="preserve"> </w:t>
      </w:r>
      <w:r w:rsidRPr="004A4DD0">
        <w:rPr>
          <w:rFonts w:ascii="GHEA Grapalat" w:hAnsi="GHEA Grapalat" w:cs="Sylfaen"/>
          <w:lang w:val="hy-AM"/>
        </w:rPr>
        <w:t>անձնական</w:t>
      </w:r>
      <w:r w:rsidRPr="004A4DD0">
        <w:rPr>
          <w:rFonts w:ascii="GHEA Grapalat" w:hAnsi="GHEA Grapalat" w:cs="IRTEK Courier"/>
          <w:lang w:val="hy-AM"/>
        </w:rPr>
        <w:t xml:space="preserve"> </w:t>
      </w:r>
      <w:r w:rsidRPr="004A4DD0">
        <w:rPr>
          <w:rFonts w:ascii="GHEA Grapalat" w:hAnsi="GHEA Grapalat" w:cs="Sylfaen"/>
          <w:lang w:val="hy-AM"/>
        </w:rPr>
        <w:t>անվտանգության</w:t>
      </w:r>
      <w:r w:rsidRPr="004A4DD0">
        <w:rPr>
          <w:rFonts w:ascii="GHEA Grapalat" w:hAnsi="GHEA Grapalat" w:cs="IRTEK Courier"/>
          <w:lang w:val="hy-AM"/>
        </w:rPr>
        <w:t xml:space="preserve"> </w:t>
      </w:r>
      <w:r w:rsidRPr="004A4DD0">
        <w:rPr>
          <w:rFonts w:ascii="GHEA Grapalat" w:hAnsi="GHEA Grapalat" w:cs="Sylfaen"/>
          <w:lang w:val="hy-AM"/>
        </w:rPr>
        <w:t>ապահովման</w:t>
      </w:r>
      <w:r w:rsidRPr="004A4DD0">
        <w:rPr>
          <w:rFonts w:ascii="GHEA Grapalat" w:hAnsi="GHEA Grapalat" w:cs="IRTEK Courier"/>
          <w:lang w:val="hy-AM"/>
        </w:rPr>
        <w:t xml:space="preserve"> </w:t>
      </w:r>
      <w:r w:rsidRPr="004A4DD0">
        <w:rPr>
          <w:rFonts w:ascii="GHEA Grapalat" w:hAnsi="GHEA Grapalat" w:cs="Sylfaen"/>
          <w:lang w:val="hy-AM"/>
        </w:rPr>
        <w:t>համար</w:t>
      </w:r>
      <w:r w:rsidRPr="004A4DD0">
        <w:rPr>
          <w:rFonts w:ascii="GHEA Grapalat" w:hAnsi="GHEA Grapalat" w:cs="IRTEK Courier"/>
          <w:lang w:val="hy-AM"/>
        </w:rPr>
        <w:t xml:space="preserve"> o</w:t>
      </w:r>
      <w:r w:rsidRPr="004A4DD0">
        <w:rPr>
          <w:rFonts w:ascii="GHEA Grapalat" w:hAnsi="GHEA Grapalat" w:cs="Sylfaen"/>
          <w:lang w:val="hy-AM"/>
        </w:rPr>
        <w:t>րեն</w:t>
      </w:r>
      <w:r w:rsidRPr="004A4DD0">
        <w:rPr>
          <w:rFonts w:ascii="GHEA Grapalat" w:hAnsi="GHEA Grapalat" w:cs="IRTEK Courier"/>
          <w:lang w:val="hy-AM"/>
        </w:rPr>
        <w:t>u</w:t>
      </w:r>
      <w:r w:rsidRPr="004A4DD0">
        <w:rPr>
          <w:rFonts w:ascii="GHEA Grapalat" w:hAnsi="GHEA Grapalat" w:cs="Sylfaen"/>
          <w:lang w:val="hy-AM"/>
        </w:rPr>
        <w:t>դրությամբ</w:t>
      </w:r>
      <w:r w:rsidRPr="004A4DD0">
        <w:rPr>
          <w:rFonts w:ascii="GHEA Grapalat" w:hAnsi="GHEA Grapalat" w:cs="IRTEK Courier"/>
          <w:lang w:val="hy-AM"/>
        </w:rPr>
        <w:t xml:space="preserve"> u</w:t>
      </w:r>
      <w:r w:rsidRPr="004A4DD0">
        <w:rPr>
          <w:rFonts w:ascii="GHEA Grapalat" w:hAnsi="GHEA Grapalat" w:cs="Sylfaen"/>
          <w:lang w:val="hy-AM"/>
        </w:rPr>
        <w:t>ահմանված</w:t>
      </w:r>
      <w:r w:rsidRPr="004A4DD0">
        <w:rPr>
          <w:rFonts w:ascii="GHEA Grapalat" w:hAnsi="GHEA Grapalat" w:cs="IRTEK Courier"/>
          <w:lang w:val="hy-AM"/>
        </w:rPr>
        <w:t xml:space="preserve"> </w:t>
      </w:r>
      <w:r w:rsidRPr="004A4DD0">
        <w:rPr>
          <w:rFonts w:ascii="GHEA Grapalat" w:hAnsi="GHEA Grapalat" w:cs="Sylfaen"/>
          <w:lang w:val="hy-AM"/>
        </w:rPr>
        <w:t>կարգով</w:t>
      </w:r>
      <w:r w:rsidRPr="004A4DD0">
        <w:rPr>
          <w:rFonts w:ascii="GHEA Grapalat" w:hAnsi="GHEA Grapalat" w:cs="IRTEK Courier"/>
          <w:lang w:val="hy-AM"/>
        </w:rPr>
        <w:t xml:space="preserve"> </w:t>
      </w:r>
      <w:r w:rsidRPr="004A4DD0">
        <w:rPr>
          <w:rFonts w:ascii="GHEA Grapalat" w:hAnsi="GHEA Grapalat" w:cs="Sylfaen"/>
          <w:lang w:val="hy-AM"/>
        </w:rPr>
        <w:t>նրան</w:t>
      </w:r>
      <w:r w:rsidRPr="004A4DD0">
        <w:rPr>
          <w:rFonts w:ascii="GHEA Grapalat" w:hAnsi="GHEA Grapalat" w:cs="IRTEK Courier"/>
          <w:lang w:val="hy-AM"/>
        </w:rPr>
        <w:t xml:space="preserve"> </w:t>
      </w:r>
      <w:r w:rsidRPr="004A4DD0">
        <w:rPr>
          <w:rFonts w:ascii="GHEA Grapalat" w:hAnsi="GHEA Grapalat" w:cs="Sylfaen"/>
          <w:lang w:val="hy-AM"/>
        </w:rPr>
        <w:t>տրամադրվում</w:t>
      </w:r>
      <w:r w:rsidRPr="004A4DD0">
        <w:rPr>
          <w:rFonts w:ascii="GHEA Grapalat" w:hAnsi="GHEA Grapalat" w:cs="IRTEK Courier"/>
          <w:lang w:val="hy-AM"/>
        </w:rPr>
        <w:t xml:space="preserve"> </w:t>
      </w:r>
      <w:r w:rsidRPr="004A4DD0">
        <w:rPr>
          <w:rFonts w:ascii="GHEA Grapalat" w:hAnsi="GHEA Grapalat" w:cs="Sylfaen"/>
          <w:lang w:val="hy-AM"/>
        </w:rPr>
        <w:t>են</w:t>
      </w:r>
      <w:r w:rsidRPr="004A4DD0">
        <w:rPr>
          <w:rFonts w:ascii="GHEA Grapalat" w:hAnsi="GHEA Grapalat" w:cs="IRTEK Courier"/>
          <w:lang w:val="hy-AM"/>
        </w:rPr>
        <w:t xml:space="preserve"> </w:t>
      </w:r>
      <w:r w:rsidRPr="004A4DD0">
        <w:rPr>
          <w:rFonts w:ascii="GHEA Grapalat" w:hAnsi="GHEA Grapalat" w:cs="Sylfaen"/>
          <w:lang w:val="hy-AM"/>
        </w:rPr>
        <w:t>անհատական</w:t>
      </w:r>
      <w:r w:rsidRPr="004A4DD0">
        <w:rPr>
          <w:rFonts w:ascii="GHEA Grapalat" w:hAnsi="GHEA Grapalat" w:cs="IRTEK Courier"/>
          <w:lang w:val="hy-AM"/>
        </w:rPr>
        <w:t xml:space="preserve"> </w:t>
      </w:r>
      <w:r w:rsidRPr="004A4DD0">
        <w:rPr>
          <w:rFonts w:ascii="GHEA Grapalat" w:hAnsi="GHEA Grapalat" w:cs="Sylfaen"/>
          <w:lang w:val="hy-AM"/>
        </w:rPr>
        <w:t>պաշտպանության համապատասխան</w:t>
      </w:r>
      <w:r w:rsidRPr="004A4DD0">
        <w:rPr>
          <w:rFonts w:ascii="GHEA Grapalat" w:hAnsi="GHEA Grapalat" w:cs="IRTEK Courier"/>
          <w:lang w:val="hy-AM"/>
        </w:rPr>
        <w:t xml:space="preserve"> </w:t>
      </w:r>
      <w:r w:rsidRPr="004A4DD0">
        <w:rPr>
          <w:rFonts w:ascii="GHEA Grapalat" w:hAnsi="GHEA Grapalat" w:cs="Sylfaen"/>
          <w:lang w:val="hy-AM"/>
        </w:rPr>
        <w:t>միջոցներ</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p>
    <w:p w:rsidR="001110CD" w:rsidRPr="004A4DD0" w:rsidRDefault="001110CD" w:rsidP="001110CD">
      <w:pPr>
        <w:pStyle w:val="Heading4"/>
        <w:rPr>
          <w:rFonts w:cs="IRTEK Courier"/>
        </w:rPr>
      </w:pPr>
      <w:r w:rsidRPr="004A4DD0">
        <w:t xml:space="preserve"> </w:t>
      </w:r>
      <w:bookmarkStart w:id="272" w:name="_Toc342907002"/>
      <w:bookmarkStart w:id="273" w:name="_Toc343337627"/>
      <w:bookmarkStart w:id="274" w:name="_Toc19124445"/>
      <w:r w:rsidRPr="004A4DD0">
        <w:t>Պաշտպանվող</w:t>
      </w:r>
      <w:r w:rsidRPr="004A4DD0">
        <w:rPr>
          <w:rFonts w:cs="IRTEK Courier"/>
        </w:rPr>
        <w:t xml:space="preserve"> </w:t>
      </w:r>
      <w:r w:rsidRPr="004A4DD0">
        <w:t>անձին</w:t>
      </w:r>
      <w:r w:rsidRPr="004A4DD0">
        <w:rPr>
          <w:rFonts w:cs="IRTEK Courier"/>
        </w:rPr>
        <w:t xml:space="preserve"> </w:t>
      </w:r>
      <w:r w:rsidRPr="004A4DD0">
        <w:t>բնակության</w:t>
      </w:r>
      <w:r w:rsidRPr="004A4DD0">
        <w:rPr>
          <w:rFonts w:cs="IRTEK Courier"/>
        </w:rPr>
        <w:t xml:space="preserve"> </w:t>
      </w:r>
      <w:r w:rsidRPr="004A4DD0">
        <w:t>այլ</w:t>
      </w:r>
      <w:r w:rsidRPr="004A4DD0">
        <w:rPr>
          <w:rFonts w:cs="IRTEK Courier"/>
        </w:rPr>
        <w:t xml:space="preserve"> </w:t>
      </w:r>
      <w:r w:rsidRPr="004A4DD0">
        <w:t>վայր</w:t>
      </w:r>
      <w:r w:rsidRPr="004A4DD0">
        <w:rPr>
          <w:rFonts w:cs="IRTEK Courier"/>
        </w:rPr>
        <w:t xml:space="preserve"> </w:t>
      </w:r>
      <w:r w:rsidRPr="004A4DD0">
        <w:t>փոխադրումը</w:t>
      </w:r>
      <w:bookmarkEnd w:id="272"/>
      <w:bookmarkEnd w:id="273"/>
      <w:bookmarkEnd w:id="274"/>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1. </w:t>
      </w:r>
      <w:r w:rsidRPr="004A4DD0">
        <w:rPr>
          <w:rFonts w:ascii="GHEA Grapalat" w:hAnsi="GHEA Grapalat" w:cs="Sylfaen"/>
          <w:lang w:val="hy-AM"/>
        </w:rPr>
        <w:t>Պաշտպանվող</w:t>
      </w:r>
      <w:r w:rsidRPr="004A4DD0">
        <w:rPr>
          <w:rFonts w:ascii="GHEA Grapalat" w:hAnsi="GHEA Grapalat" w:cs="IRTEK Courier"/>
          <w:lang w:val="hy-AM"/>
        </w:rPr>
        <w:t xml:space="preserve"> </w:t>
      </w:r>
      <w:r w:rsidRPr="004A4DD0">
        <w:rPr>
          <w:rFonts w:ascii="GHEA Grapalat" w:hAnsi="GHEA Grapalat" w:cs="Sylfaen"/>
          <w:lang w:val="hy-AM"/>
        </w:rPr>
        <w:t>անձն իր գրավոր համաձայնությամբ</w:t>
      </w:r>
      <w:r w:rsidRPr="004A4DD0">
        <w:rPr>
          <w:rFonts w:ascii="GHEA Grapalat" w:hAnsi="GHEA Grapalat" w:cs="IRTEK Courier"/>
          <w:lang w:val="hy-AM"/>
        </w:rPr>
        <w:t xml:space="preserve"> </w:t>
      </w:r>
      <w:r w:rsidRPr="004A4DD0">
        <w:rPr>
          <w:rFonts w:ascii="GHEA Grapalat" w:hAnsi="GHEA Grapalat" w:cs="Sylfaen"/>
          <w:lang w:val="hy-AM"/>
        </w:rPr>
        <w:t>ժամանակավոր</w:t>
      </w:r>
      <w:r w:rsidRPr="004A4DD0">
        <w:rPr>
          <w:rFonts w:ascii="GHEA Grapalat" w:hAnsi="GHEA Grapalat" w:cs="IRTEK Courier"/>
          <w:lang w:val="hy-AM"/>
        </w:rPr>
        <w:t xml:space="preserve"> </w:t>
      </w:r>
      <w:r w:rsidRPr="004A4DD0">
        <w:rPr>
          <w:rFonts w:ascii="GHEA Grapalat" w:hAnsi="GHEA Grapalat" w:cs="Sylfaen"/>
          <w:lang w:val="hy-AM"/>
        </w:rPr>
        <w:t>կամ</w:t>
      </w:r>
      <w:r w:rsidRPr="004A4DD0">
        <w:rPr>
          <w:rFonts w:ascii="GHEA Grapalat" w:hAnsi="GHEA Grapalat" w:cs="IRTEK Courier"/>
          <w:lang w:val="hy-AM"/>
        </w:rPr>
        <w:t xml:space="preserve"> </w:t>
      </w:r>
      <w:r w:rsidRPr="004A4DD0">
        <w:rPr>
          <w:rFonts w:ascii="GHEA Grapalat" w:hAnsi="GHEA Grapalat" w:cs="Sylfaen"/>
          <w:lang w:val="hy-AM"/>
        </w:rPr>
        <w:t>մշտապե</w:t>
      </w:r>
      <w:r w:rsidRPr="004A4DD0">
        <w:rPr>
          <w:rFonts w:ascii="GHEA Grapalat" w:hAnsi="GHEA Grapalat" w:cs="IRTEK Courier"/>
          <w:lang w:val="hy-AM"/>
        </w:rPr>
        <w:t xml:space="preserve">u կարող է </w:t>
      </w:r>
      <w:r w:rsidRPr="004A4DD0">
        <w:rPr>
          <w:rFonts w:ascii="GHEA Grapalat" w:hAnsi="GHEA Grapalat" w:cs="Sylfaen"/>
          <w:lang w:val="hy-AM"/>
        </w:rPr>
        <w:t>փոխադրվել</w:t>
      </w:r>
      <w:r w:rsidRPr="004A4DD0">
        <w:rPr>
          <w:rFonts w:ascii="GHEA Grapalat" w:hAnsi="GHEA Grapalat" w:cs="IRTEK Courier"/>
          <w:lang w:val="hy-AM"/>
        </w:rPr>
        <w:t xml:space="preserve"> </w:t>
      </w:r>
      <w:r w:rsidRPr="004A4DD0">
        <w:rPr>
          <w:rFonts w:ascii="GHEA Grapalat" w:hAnsi="GHEA Grapalat" w:cs="Sylfaen"/>
          <w:lang w:val="hy-AM"/>
        </w:rPr>
        <w:t>բնակության</w:t>
      </w:r>
      <w:r w:rsidRPr="004A4DD0">
        <w:rPr>
          <w:rFonts w:ascii="GHEA Grapalat" w:hAnsi="GHEA Grapalat" w:cs="IRTEK Courier"/>
          <w:lang w:val="hy-AM"/>
        </w:rPr>
        <w:t xml:space="preserve"> </w:t>
      </w:r>
      <w:r w:rsidRPr="004A4DD0">
        <w:rPr>
          <w:rFonts w:ascii="GHEA Grapalat" w:hAnsi="GHEA Grapalat" w:cs="Sylfaen"/>
          <w:lang w:val="hy-AM"/>
        </w:rPr>
        <w:t>այլ</w:t>
      </w:r>
      <w:r w:rsidRPr="004A4DD0">
        <w:rPr>
          <w:rFonts w:ascii="GHEA Grapalat" w:hAnsi="GHEA Grapalat" w:cs="IRTEK Courier"/>
          <w:lang w:val="hy-AM"/>
        </w:rPr>
        <w:t xml:space="preserve"> </w:t>
      </w:r>
      <w:r w:rsidRPr="004A4DD0">
        <w:rPr>
          <w:rFonts w:ascii="GHEA Grapalat" w:hAnsi="GHEA Grapalat" w:cs="Sylfaen"/>
          <w:lang w:val="hy-AM"/>
        </w:rPr>
        <w:t>վայր</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2. </w:t>
      </w:r>
      <w:r w:rsidRPr="004A4DD0">
        <w:rPr>
          <w:rFonts w:ascii="GHEA Grapalat" w:hAnsi="GHEA Grapalat" w:cs="Sylfaen"/>
          <w:lang w:val="hy-AM"/>
        </w:rPr>
        <w:t>Բնակության</w:t>
      </w:r>
      <w:r w:rsidRPr="004A4DD0">
        <w:rPr>
          <w:rFonts w:ascii="GHEA Grapalat" w:hAnsi="GHEA Grapalat" w:cs="IRTEK Courier"/>
          <w:lang w:val="hy-AM"/>
        </w:rPr>
        <w:t xml:space="preserve"> </w:t>
      </w:r>
      <w:r w:rsidRPr="004A4DD0">
        <w:rPr>
          <w:rFonts w:ascii="GHEA Grapalat" w:hAnsi="GHEA Grapalat" w:cs="Sylfaen"/>
          <w:lang w:val="hy-AM"/>
        </w:rPr>
        <w:t>այլ</w:t>
      </w:r>
      <w:r w:rsidRPr="004A4DD0">
        <w:rPr>
          <w:rFonts w:ascii="GHEA Grapalat" w:hAnsi="GHEA Grapalat" w:cs="IRTEK Courier"/>
          <w:lang w:val="hy-AM"/>
        </w:rPr>
        <w:t xml:space="preserve"> </w:t>
      </w:r>
      <w:r w:rsidRPr="004A4DD0">
        <w:rPr>
          <w:rFonts w:ascii="GHEA Grapalat" w:hAnsi="GHEA Grapalat" w:cs="Sylfaen"/>
          <w:lang w:val="hy-AM"/>
        </w:rPr>
        <w:t>վայր</w:t>
      </w:r>
      <w:r w:rsidRPr="004A4DD0">
        <w:rPr>
          <w:rFonts w:ascii="GHEA Grapalat" w:hAnsi="GHEA Grapalat" w:cs="IRTEK Courier"/>
          <w:lang w:val="hy-AM"/>
        </w:rPr>
        <w:t xml:space="preserve"> </w:t>
      </w:r>
      <w:r w:rsidRPr="004A4DD0">
        <w:rPr>
          <w:rFonts w:ascii="GHEA Grapalat" w:hAnsi="GHEA Grapalat" w:cs="Sylfaen"/>
          <w:lang w:val="hy-AM"/>
        </w:rPr>
        <w:t>փոխադրելն</w:t>
      </w:r>
      <w:r w:rsidRPr="004A4DD0">
        <w:rPr>
          <w:rFonts w:ascii="GHEA Grapalat" w:hAnsi="GHEA Grapalat" w:cs="IRTEK Courier"/>
          <w:lang w:val="hy-AM"/>
        </w:rPr>
        <w:t xml:space="preserve"> </w:t>
      </w:r>
      <w:r w:rsidRPr="004A4DD0">
        <w:rPr>
          <w:rFonts w:ascii="GHEA Grapalat" w:hAnsi="GHEA Grapalat" w:cs="Sylfaen"/>
          <w:lang w:val="hy-AM"/>
        </w:rPr>
        <w:t>իրականացվում</w:t>
      </w:r>
      <w:r w:rsidRPr="004A4DD0">
        <w:rPr>
          <w:rFonts w:ascii="GHEA Grapalat" w:hAnsi="GHEA Grapalat" w:cs="IRTEK Courier"/>
          <w:lang w:val="hy-AM"/>
        </w:rPr>
        <w:t xml:space="preserve"> </w:t>
      </w:r>
      <w:r w:rsidRPr="004A4DD0">
        <w:rPr>
          <w:rFonts w:ascii="GHEA Grapalat" w:hAnsi="GHEA Grapalat" w:cs="Sylfaen"/>
          <w:lang w:val="hy-AM"/>
        </w:rPr>
        <w:t>է</w:t>
      </w:r>
      <w:r w:rsidRPr="004A4DD0">
        <w:rPr>
          <w:rFonts w:ascii="GHEA Grapalat" w:hAnsi="GHEA Grapalat" w:cs="IRTEK Courier"/>
          <w:lang w:val="hy-AM"/>
        </w:rPr>
        <w:t xml:space="preserve"> միայն այն դեպքում, երբ </w:t>
      </w:r>
      <w:r w:rsidRPr="004A4DD0">
        <w:rPr>
          <w:rFonts w:ascii="GHEA Grapalat" w:hAnsi="GHEA Grapalat" w:cs="Sylfaen"/>
          <w:lang w:val="hy-AM"/>
        </w:rPr>
        <w:t>պաշտպանվող</w:t>
      </w:r>
      <w:r w:rsidRPr="004A4DD0">
        <w:rPr>
          <w:rFonts w:ascii="GHEA Grapalat" w:hAnsi="GHEA Grapalat" w:cs="IRTEK Courier"/>
          <w:lang w:val="hy-AM"/>
        </w:rPr>
        <w:t xml:space="preserve"> </w:t>
      </w:r>
      <w:r w:rsidRPr="004A4DD0">
        <w:rPr>
          <w:rFonts w:ascii="GHEA Grapalat" w:hAnsi="GHEA Grapalat" w:cs="Sylfaen"/>
          <w:lang w:val="hy-AM"/>
        </w:rPr>
        <w:t>անձի</w:t>
      </w:r>
      <w:r w:rsidRPr="004A4DD0">
        <w:rPr>
          <w:rFonts w:ascii="GHEA Grapalat" w:hAnsi="GHEA Grapalat" w:cs="IRTEK Courier"/>
          <w:lang w:val="hy-AM"/>
        </w:rPr>
        <w:t xml:space="preserve"> </w:t>
      </w:r>
      <w:r w:rsidRPr="004A4DD0">
        <w:rPr>
          <w:rFonts w:ascii="GHEA Grapalat" w:hAnsi="GHEA Grapalat" w:cs="Sylfaen"/>
          <w:lang w:val="hy-AM"/>
        </w:rPr>
        <w:t>անձնական</w:t>
      </w:r>
      <w:r w:rsidRPr="004A4DD0">
        <w:rPr>
          <w:rFonts w:ascii="GHEA Grapalat" w:hAnsi="GHEA Grapalat" w:cs="IRTEK Courier"/>
          <w:lang w:val="hy-AM"/>
        </w:rPr>
        <w:t xml:space="preserve"> </w:t>
      </w:r>
      <w:r w:rsidRPr="004A4DD0">
        <w:rPr>
          <w:rFonts w:ascii="GHEA Grapalat" w:hAnsi="GHEA Grapalat" w:cs="Sylfaen"/>
          <w:lang w:val="hy-AM"/>
        </w:rPr>
        <w:t>անվտանգությունը</w:t>
      </w:r>
      <w:r w:rsidRPr="004A4DD0">
        <w:rPr>
          <w:rFonts w:ascii="GHEA Grapalat" w:hAnsi="GHEA Grapalat" w:cs="IRTEK Courier"/>
          <w:lang w:val="hy-AM"/>
        </w:rPr>
        <w:t xml:space="preserve"> </w:t>
      </w:r>
      <w:r w:rsidRPr="004A4DD0">
        <w:rPr>
          <w:rFonts w:ascii="GHEA Grapalat" w:hAnsi="GHEA Grapalat" w:cs="Sylfaen"/>
          <w:lang w:val="hy-AM"/>
        </w:rPr>
        <w:t>չի</w:t>
      </w:r>
      <w:r w:rsidRPr="004A4DD0">
        <w:rPr>
          <w:rFonts w:ascii="GHEA Grapalat" w:hAnsi="GHEA Grapalat" w:cs="IRTEK Courier"/>
          <w:lang w:val="hy-AM"/>
        </w:rPr>
        <w:t xml:space="preserve"> </w:t>
      </w:r>
      <w:r w:rsidRPr="004A4DD0">
        <w:rPr>
          <w:rFonts w:ascii="GHEA Grapalat" w:hAnsi="GHEA Grapalat" w:cs="Sylfaen"/>
          <w:lang w:val="hy-AM"/>
        </w:rPr>
        <w:t>կարող</w:t>
      </w:r>
      <w:r w:rsidRPr="004A4DD0">
        <w:rPr>
          <w:rFonts w:ascii="GHEA Grapalat" w:hAnsi="GHEA Grapalat" w:cs="IRTEK Courier"/>
          <w:lang w:val="hy-AM"/>
        </w:rPr>
        <w:t xml:space="preserve"> </w:t>
      </w:r>
      <w:r w:rsidRPr="004A4DD0">
        <w:rPr>
          <w:rFonts w:ascii="GHEA Grapalat" w:hAnsi="GHEA Grapalat" w:cs="Sylfaen"/>
          <w:lang w:val="hy-AM"/>
        </w:rPr>
        <w:t>ապահովվել</w:t>
      </w:r>
      <w:r w:rsidRPr="004A4DD0">
        <w:rPr>
          <w:rFonts w:ascii="GHEA Grapalat" w:hAnsi="GHEA Grapalat" w:cs="IRTEK Courier"/>
          <w:lang w:val="hy-AM"/>
        </w:rPr>
        <w:t xml:space="preserve"> </w:t>
      </w:r>
      <w:r w:rsidRPr="004A4DD0">
        <w:rPr>
          <w:rFonts w:ascii="GHEA Grapalat" w:hAnsi="GHEA Grapalat" w:cs="Sylfaen"/>
          <w:lang w:val="hy-AM"/>
        </w:rPr>
        <w:t>այլ</w:t>
      </w:r>
      <w:r w:rsidRPr="004A4DD0">
        <w:rPr>
          <w:rFonts w:ascii="GHEA Grapalat" w:hAnsi="GHEA Grapalat" w:cs="IRTEK Courier"/>
          <w:lang w:val="hy-AM"/>
        </w:rPr>
        <w:t xml:space="preserve"> </w:t>
      </w:r>
      <w:r w:rsidRPr="004A4DD0">
        <w:rPr>
          <w:rFonts w:ascii="GHEA Grapalat" w:hAnsi="GHEA Grapalat" w:cs="Sylfaen"/>
          <w:lang w:val="hy-AM"/>
        </w:rPr>
        <w:t>միջոցներով</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p>
    <w:p w:rsidR="001110CD" w:rsidRPr="004A4DD0" w:rsidRDefault="001110CD" w:rsidP="001110CD">
      <w:pPr>
        <w:pStyle w:val="Heading4"/>
        <w:rPr>
          <w:rFonts w:cs="IRTEK Courier"/>
        </w:rPr>
      </w:pPr>
      <w:bookmarkStart w:id="275" w:name="_Toc342907003"/>
      <w:bookmarkStart w:id="276" w:name="_Toc343337628"/>
      <w:bookmarkStart w:id="277" w:name="_Toc19124446"/>
      <w:r w:rsidRPr="004A4DD0">
        <w:lastRenderedPageBreak/>
        <w:t>Պաշտպանվող</w:t>
      </w:r>
      <w:r w:rsidRPr="004A4DD0">
        <w:rPr>
          <w:rFonts w:cs="IRTEK Courier"/>
        </w:rPr>
        <w:t xml:space="preserve"> </w:t>
      </w:r>
      <w:r w:rsidRPr="004A4DD0">
        <w:t>անձի</w:t>
      </w:r>
      <w:r w:rsidRPr="004A4DD0">
        <w:rPr>
          <w:rFonts w:cs="IRTEK Courier"/>
        </w:rPr>
        <w:t xml:space="preserve"> </w:t>
      </w:r>
      <w:r w:rsidRPr="004A4DD0">
        <w:t>ինքնությունը</w:t>
      </w:r>
      <w:r w:rsidRPr="004A4DD0">
        <w:rPr>
          <w:rFonts w:cs="IRTEK Courier"/>
        </w:rPr>
        <w:t xml:space="preserve"> </w:t>
      </w:r>
      <w:r w:rsidRPr="004A4DD0">
        <w:t>հաստատող</w:t>
      </w:r>
      <w:r w:rsidRPr="004A4DD0">
        <w:rPr>
          <w:rFonts w:cs="IRTEK Courier"/>
        </w:rPr>
        <w:t xml:space="preserve"> </w:t>
      </w:r>
      <w:r w:rsidRPr="004A4DD0">
        <w:t>փաստաթղթերը</w:t>
      </w:r>
      <w:r w:rsidRPr="004A4DD0">
        <w:rPr>
          <w:rFonts w:cs="IRTEK Courier"/>
        </w:rPr>
        <w:t xml:space="preserve"> </w:t>
      </w:r>
      <w:r w:rsidRPr="004A4DD0">
        <w:t>փոխարինումը</w:t>
      </w:r>
      <w:r w:rsidRPr="004A4DD0">
        <w:rPr>
          <w:rFonts w:cs="IRTEK Courier"/>
        </w:rPr>
        <w:t xml:space="preserve"> </w:t>
      </w:r>
      <w:r w:rsidRPr="004A4DD0">
        <w:t>կամ</w:t>
      </w:r>
      <w:r w:rsidRPr="004A4DD0">
        <w:rPr>
          <w:rFonts w:cs="IRTEK Courier"/>
        </w:rPr>
        <w:t xml:space="preserve"> </w:t>
      </w:r>
      <w:r w:rsidRPr="004A4DD0">
        <w:t>պաշտպանվող</w:t>
      </w:r>
      <w:r w:rsidRPr="004A4DD0">
        <w:rPr>
          <w:rFonts w:cs="IRTEK Courier"/>
        </w:rPr>
        <w:t xml:space="preserve"> </w:t>
      </w:r>
      <w:r w:rsidRPr="004A4DD0">
        <w:t>անձի</w:t>
      </w:r>
      <w:r w:rsidRPr="004A4DD0">
        <w:rPr>
          <w:rFonts w:cs="IRTEK Courier"/>
        </w:rPr>
        <w:t xml:space="preserve"> </w:t>
      </w:r>
      <w:r w:rsidRPr="004A4DD0">
        <w:t>արտաքինի</w:t>
      </w:r>
      <w:r w:rsidRPr="004A4DD0">
        <w:rPr>
          <w:rFonts w:cs="IRTEK Courier"/>
        </w:rPr>
        <w:t xml:space="preserve"> </w:t>
      </w:r>
      <w:r w:rsidRPr="004A4DD0">
        <w:t>փոխ</w:t>
      </w:r>
      <w:bookmarkEnd w:id="275"/>
      <w:bookmarkEnd w:id="276"/>
      <w:r w:rsidRPr="004A4DD0">
        <w:t>ումը</w:t>
      </w:r>
      <w:bookmarkEnd w:id="277"/>
      <w:r w:rsidRPr="004A4DD0">
        <w:rPr>
          <w:rFonts w:cs="IRTEK Courier"/>
        </w:rPr>
        <w:t xml:space="preserve"> </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1. </w:t>
      </w:r>
      <w:r w:rsidRPr="004A4DD0">
        <w:rPr>
          <w:rFonts w:ascii="GHEA Grapalat" w:hAnsi="GHEA Grapalat" w:cs="Sylfaen"/>
          <w:lang w:val="hy-AM"/>
        </w:rPr>
        <w:t>Պաշտպանվող</w:t>
      </w:r>
      <w:r w:rsidRPr="004A4DD0">
        <w:rPr>
          <w:rFonts w:ascii="GHEA Grapalat" w:hAnsi="GHEA Grapalat" w:cs="IRTEK Courier"/>
          <w:lang w:val="hy-AM"/>
        </w:rPr>
        <w:t xml:space="preserve"> </w:t>
      </w:r>
      <w:r w:rsidRPr="004A4DD0">
        <w:rPr>
          <w:rFonts w:ascii="GHEA Grapalat" w:hAnsi="GHEA Grapalat" w:cs="Sylfaen"/>
          <w:lang w:val="hy-AM"/>
        </w:rPr>
        <w:t>անձի գրավոր համաձայնությամբ կարող են փոխարինվել նրա</w:t>
      </w:r>
      <w:r w:rsidRPr="004A4DD0">
        <w:rPr>
          <w:rFonts w:ascii="GHEA Grapalat" w:hAnsi="GHEA Grapalat" w:cs="IRTEK Courier"/>
          <w:lang w:val="hy-AM"/>
        </w:rPr>
        <w:t xml:space="preserve"> </w:t>
      </w:r>
      <w:r w:rsidRPr="004A4DD0">
        <w:rPr>
          <w:rFonts w:ascii="GHEA Grapalat" w:hAnsi="GHEA Grapalat" w:cs="Sylfaen"/>
          <w:lang w:val="hy-AM"/>
        </w:rPr>
        <w:t>ինքնությունը</w:t>
      </w:r>
      <w:r w:rsidRPr="004A4DD0">
        <w:rPr>
          <w:rFonts w:ascii="GHEA Grapalat" w:hAnsi="GHEA Grapalat" w:cs="IRTEK Courier"/>
          <w:lang w:val="hy-AM"/>
        </w:rPr>
        <w:t xml:space="preserve"> </w:t>
      </w:r>
      <w:r w:rsidRPr="004A4DD0">
        <w:rPr>
          <w:rFonts w:ascii="GHEA Grapalat" w:hAnsi="GHEA Grapalat" w:cs="Sylfaen"/>
          <w:lang w:val="hy-AM"/>
        </w:rPr>
        <w:t>հա</w:t>
      </w:r>
      <w:r w:rsidRPr="004A4DD0">
        <w:rPr>
          <w:rFonts w:ascii="GHEA Grapalat" w:hAnsi="GHEA Grapalat" w:cs="IRTEK Courier"/>
          <w:lang w:val="hy-AM"/>
        </w:rPr>
        <w:t>u</w:t>
      </w:r>
      <w:r w:rsidRPr="004A4DD0">
        <w:rPr>
          <w:rFonts w:ascii="GHEA Grapalat" w:hAnsi="GHEA Grapalat" w:cs="Sylfaen"/>
          <w:lang w:val="hy-AM"/>
        </w:rPr>
        <w:t>տատող</w:t>
      </w:r>
      <w:r w:rsidRPr="004A4DD0">
        <w:rPr>
          <w:rFonts w:ascii="GHEA Grapalat" w:hAnsi="GHEA Grapalat" w:cs="IRTEK Courier"/>
          <w:lang w:val="hy-AM"/>
        </w:rPr>
        <w:t xml:space="preserve"> </w:t>
      </w:r>
      <w:r w:rsidRPr="004A4DD0">
        <w:rPr>
          <w:rFonts w:ascii="GHEA Grapalat" w:hAnsi="GHEA Grapalat" w:cs="Sylfaen"/>
          <w:lang w:val="hy-AM"/>
        </w:rPr>
        <w:t>փա</w:t>
      </w:r>
      <w:r w:rsidRPr="004A4DD0">
        <w:rPr>
          <w:rFonts w:ascii="GHEA Grapalat" w:hAnsi="GHEA Grapalat" w:cs="IRTEK Courier"/>
          <w:lang w:val="hy-AM"/>
        </w:rPr>
        <w:t>u</w:t>
      </w:r>
      <w:r w:rsidRPr="004A4DD0">
        <w:rPr>
          <w:rFonts w:ascii="GHEA Grapalat" w:hAnsi="GHEA Grapalat" w:cs="Sylfaen"/>
          <w:lang w:val="hy-AM"/>
        </w:rPr>
        <w:t>տաթղթերը</w:t>
      </w:r>
      <w:r w:rsidRPr="004A4DD0">
        <w:rPr>
          <w:rFonts w:ascii="GHEA Grapalat" w:hAnsi="GHEA Grapalat" w:cs="IRTEK Courier"/>
          <w:lang w:val="hy-AM"/>
        </w:rPr>
        <w:t xml:space="preserve">, </w:t>
      </w:r>
      <w:r w:rsidRPr="004A4DD0">
        <w:rPr>
          <w:rFonts w:ascii="GHEA Grapalat" w:hAnsi="GHEA Grapalat" w:cs="Sylfaen"/>
          <w:lang w:val="hy-AM"/>
        </w:rPr>
        <w:t>ինչպե</w:t>
      </w:r>
      <w:r w:rsidRPr="004A4DD0">
        <w:rPr>
          <w:rFonts w:ascii="GHEA Grapalat" w:hAnsi="GHEA Grapalat" w:cs="IRTEK Courier"/>
          <w:lang w:val="hy-AM"/>
        </w:rPr>
        <w:t xml:space="preserve">u </w:t>
      </w:r>
      <w:r w:rsidRPr="004A4DD0">
        <w:rPr>
          <w:rFonts w:ascii="GHEA Grapalat" w:hAnsi="GHEA Grapalat" w:cs="Sylfaen"/>
          <w:lang w:val="hy-AM"/>
        </w:rPr>
        <w:t>նաև</w:t>
      </w:r>
      <w:r w:rsidRPr="004A4DD0">
        <w:rPr>
          <w:rFonts w:ascii="GHEA Grapalat" w:hAnsi="GHEA Grapalat" w:cs="IRTEK Courier"/>
          <w:lang w:val="hy-AM"/>
        </w:rPr>
        <w:t xml:space="preserve"> </w:t>
      </w:r>
      <w:r w:rsidRPr="004A4DD0">
        <w:rPr>
          <w:rFonts w:ascii="GHEA Grapalat" w:hAnsi="GHEA Grapalat" w:cs="Sylfaen"/>
          <w:lang w:val="hy-AM"/>
        </w:rPr>
        <w:t>կարող</w:t>
      </w:r>
      <w:r w:rsidRPr="004A4DD0">
        <w:rPr>
          <w:rFonts w:ascii="GHEA Grapalat" w:hAnsi="GHEA Grapalat" w:cs="IRTEK Courier"/>
          <w:lang w:val="hy-AM"/>
        </w:rPr>
        <w:t xml:space="preserve"> </w:t>
      </w:r>
      <w:r w:rsidRPr="004A4DD0">
        <w:rPr>
          <w:rFonts w:ascii="GHEA Grapalat" w:hAnsi="GHEA Grapalat" w:cs="Sylfaen"/>
          <w:lang w:val="hy-AM"/>
        </w:rPr>
        <w:t>է</w:t>
      </w:r>
      <w:r w:rsidRPr="004A4DD0">
        <w:rPr>
          <w:rFonts w:ascii="GHEA Grapalat" w:hAnsi="GHEA Grapalat" w:cs="IRTEK Courier"/>
          <w:lang w:val="hy-AM"/>
        </w:rPr>
        <w:t xml:space="preserve"> </w:t>
      </w:r>
      <w:r w:rsidRPr="004A4DD0">
        <w:rPr>
          <w:rFonts w:ascii="GHEA Grapalat" w:hAnsi="GHEA Grapalat" w:cs="Sylfaen"/>
          <w:lang w:val="hy-AM"/>
        </w:rPr>
        <w:t>փոխվել</w:t>
      </w:r>
      <w:r w:rsidRPr="004A4DD0">
        <w:rPr>
          <w:rFonts w:ascii="GHEA Grapalat" w:hAnsi="GHEA Grapalat" w:cs="IRTEK Courier"/>
          <w:lang w:val="hy-AM"/>
        </w:rPr>
        <w:t xml:space="preserve"> </w:t>
      </w:r>
      <w:r w:rsidRPr="004A4DD0">
        <w:rPr>
          <w:rFonts w:ascii="GHEA Grapalat" w:hAnsi="GHEA Grapalat" w:cs="Sylfaen"/>
          <w:lang w:val="hy-AM"/>
        </w:rPr>
        <w:t>նրա</w:t>
      </w:r>
      <w:r w:rsidRPr="004A4DD0">
        <w:rPr>
          <w:rFonts w:ascii="GHEA Grapalat" w:hAnsi="GHEA Grapalat" w:cs="IRTEK Courier"/>
          <w:lang w:val="hy-AM"/>
        </w:rPr>
        <w:t xml:space="preserve"> </w:t>
      </w:r>
      <w:r w:rsidRPr="004A4DD0">
        <w:rPr>
          <w:rFonts w:ascii="GHEA Grapalat" w:hAnsi="GHEA Grapalat" w:cs="Sylfaen"/>
          <w:lang w:val="hy-AM"/>
        </w:rPr>
        <w:t>արտաքինը</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2. </w:t>
      </w:r>
      <w:r w:rsidRPr="004A4DD0">
        <w:rPr>
          <w:rFonts w:ascii="GHEA Grapalat" w:hAnsi="GHEA Grapalat" w:cs="Sylfaen"/>
          <w:lang w:val="hy-AM"/>
        </w:rPr>
        <w:t>Փա</w:t>
      </w:r>
      <w:r w:rsidRPr="004A4DD0">
        <w:rPr>
          <w:rFonts w:ascii="GHEA Grapalat" w:hAnsi="GHEA Grapalat" w:cs="IRTEK Courier"/>
          <w:lang w:val="hy-AM"/>
        </w:rPr>
        <w:t>u</w:t>
      </w:r>
      <w:r w:rsidRPr="004A4DD0">
        <w:rPr>
          <w:rFonts w:ascii="GHEA Grapalat" w:hAnsi="GHEA Grapalat" w:cs="Sylfaen"/>
          <w:lang w:val="hy-AM"/>
        </w:rPr>
        <w:t>տաթղթերի</w:t>
      </w:r>
      <w:r w:rsidRPr="004A4DD0">
        <w:rPr>
          <w:rFonts w:ascii="GHEA Grapalat" w:hAnsi="GHEA Grapalat" w:cs="IRTEK Courier"/>
          <w:lang w:val="hy-AM"/>
        </w:rPr>
        <w:t xml:space="preserve"> </w:t>
      </w:r>
      <w:r w:rsidRPr="004A4DD0">
        <w:rPr>
          <w:rFonts w:ascii="GHEA Grapalat" w:hAnsi="GHEA Grapalat" w:cs="Sylfaen"/>
          <w:lang w:val="hy-AM"/>
        </w:rPr>
        <w:t>փոխարինումը</w:t>
      </w:r>
      <w:r w:rsidRPr="004A4DD0">
        <w:rPr>
          <w:rFonts w:ascii="GHEA Grapalat" w:hAnsi="GHEA Grapalat" w:cs="IRTEK Courier"/>
          <w:lang w:val="hy-AM"/>
        </w:rPr>
        <w:t xml:space="preserve">, </w:t>
      </w:r>
      <w:r w:rsidRPr="004A4DD0">
        <w:rPr>
          <w:rFonts w:ascii="GHEA Grapalat" w:hAnsi="GHEA Grapalat" w:cs="Sylfaen"/>
          <w:lang w:val="hy-AM"/>
        </w:rPr>
        <w:t>արտաքինը</w:t>
      </w:r>
      <w:r w:rsidRPr="004A4DD0">
        <w:rPr>
          <w:rFonts w:ascii="GHEA Grapalat" w:hAnsi="GHEA Grapalat" w:cs="IRTEK Courier"/>
          <w:lang w:val="hy-AM"/>
        </w:rPr>
        <w:t xml:space="preserve"> </w:t>
      </w:r>
      <w:r w:rsidRPr="004A4DD0">
        <w:rPr>
          <w:rFonts w:ascii="GHEA Grapalat" w:hAnsi="GHEA Grapalat" w:cs="Sylfaen"/>
          <w:lang w:val="hy-AM"/>
        </w:rPr>
        <w:t>փոխելը</w:t>
      </w:r>
      <w:r w:rsidRPr="004A4DD0">
        <w:rPr>
          <w:rFonts w:ascii="GHEA Grapalat" w:hAnsi="GHEA Grapalat" w:cs="IRTEK Courier"/>
          <w:lang w:val="hy-AM"/>
        </w:rPr>
        <w:t xml:space="preserve">, </w:t>
      </w:r>
      <w:r w:rsidRPr="004A4DD0">
        <w:rPr>
          <w:rFonts w:ascii="GHEA Grapalat" w:hAnsi="GHEA Grapalat" w:cs="Sylfaen"/>
          <w:lang w:val="hy-AM"/>
        </w:rPr>
        <w:t>այդ</w:t>
      </w:r>
      <w:r w:rsidRPr="004A4DD0">
        <w:rPr>
          <w:rFonts w:ascii="GHEA Grapalat" w:hAnsi="GHEA Grapalat" w:cs="IRTEK Courier"/>
          <w:lang w:val="hy-AM"/>
        </w:rPr>
        <w:t xml:space="preserve"> </w:t>
      </w:r>
      <w:r w:rsidRPr="004A4DD0">
        <w:rPr>
          <w:rFonts w:ascii="GHEA Grapalat" w:hAnsi="GHEA Grapalat" w:cs="Sylfaen"/>
          <w:lang w:val="hy-AM"/>
        </w:rPr>
        <w:t>թվում</w:t>
      </w:r>
      <w:r w:rsidRPr="004A4DD0">
        <w:rPr>
          <w:rFonts w:ascii="GHEA Grapalat" w:hAnsi="GHEA Grapalat" w:cs="IRTEK Courier"/>
          <w:lang w:val="hy-AM"/>
        </w:rPr>
        <w:t xml:space="preserve">` </w:t>
      </w:r>
      <w:r w:rsidRPr="004A4DD0">
        <w:rPr>
          <w:rFonts w:ascii="GHEA Grapalat" w:hAnsi="GHEA Grapalat" w:cs="Sylfaen"/>
          <w:lang w:val="hy-AM"/>
        </w:rPr>
        <w:t>պլա</w:t>
      </w:r>
      <w:r w:rsidRPr="004A4DD0">
        <w:rPr>
          <w:rFonts w:ascii="GHEA Grapalat" w:hAnsi="GHEA Grapalat" w:cs="IRTEK Courier"/>
          <w:lang w:val="hy-AM"/>
        </w:rPr>
        <w:t>u</w:t>
      </w:r>
      <w:r w:rsidRPr="004A4DD0">
        <w:rPr>
          <w:rFonts w:ascii="GHEA Grapalat" w:hAnsi="GHEA Grapalat" w:cs="Sylfaen"/>
          <w:lang w:val="hy-AM"/>
        </w:rPr>
        <w:t>տիկ</w:t>
      </w:r>
      <w:r w:rsidRPr="004A4DD0">
        <w:rPr>
          <w:rFonts w:ascii="GHEA Grapalat" w:hAnsi="GHEA Grapalat" w:cs="IRTEK Courier"/>
          <w:lang w:val="hy-AM"/>
        </w:rPr>
        <w:t xml:space="preserve"> </w:t>
      </w:r>
      <w:r w:rsidRPr="004A4DD0">
        <w:rPr>
          <w:rFonts w:ascii="GHEA Grapalat" w:hAnsi="GHEA Grapalat" w:cs="Sylfaen"/>
          <w:lang w:val="hy-AM"/>
        </w:rPr>
        <w:t>վիրահատությունը</w:t>
      </w:r>
      <w:r w:rsidRPr="004A4DD0">
        <w:rPr>
          <w:rFonts w:ascii="GHEA Grapalat" w:hAnsi="GHEA Grapalat" w:cs="IRTEK Courier"/>
          <w:lang w:val="hy-AM"/>
        </w:rPr>
        <w:t xml:space="preserve"> </w:t>
      </w:r>
      <w:r w:rsidRPr="004A4DD0">
        <w:rPr>
          <w:rFonts w:ascii="GHEA Grapalat" w:hAnsi="GHEA Grapalat" w:cs="Sylfaen"/>
          <w:lang w:val="hy-AM"/>
        </w:rPr>
        <w:t>իրականացվում</w:t>
      </w:r>
      <w:r w:rsidRPr="004A4DD0">
        <w:rPr>
          <w:rFonts w:ascii="GHEA Grapalat" w:hAnsi="GHEA Grapalat" w:cs="IRTEK Courier"/>
          <w:lang w:val="hy-AM"/>
        </w:rPr>
        <w:t xml:space="preserve"> </w:t>
      </w:r>
      <w:r w:rsidRPr="004A4DD0">
        <w:rPr>
          <w:rFonts w:ascii="GHEA Grapalat" w:hAnsi="GHEA Grapalat" w:cs="Sylfaen"/>
          <w:lang w:val="hy-AM"/>
        </w:rPr>
        <w:t>են</w:t>
      </w:r>
      <w:r w:rsidRPr="004A4DD0">
        <w:rPr>
          <w:rFonts w:ascii="GHEA Grapalat" w:hAnsi="GHEA Grapalat" w:cs="IRTEK Courier"/>
          <w:lang w:val="hy-AM"/>
        </w:rPr>
        <w:t xml:space="preserve"> միայն այն դեպքում, </w:t>
      </w:r>
      <w:r w:rsidRPr="004A4DD0">
        <w:rPr>
          <w:rFonts w:ascii="GHEA Grapalat" w:hAnsi="GHEA Grapalat" w:cs="Sylfaen"/>
          <w:lang w:val="hy-AM"/>
        </w:rPr>
        <w:t>երբ</w:t>
      </w:r>
      <w:r w:rsidRPr="004A4DD0">
        <w:rPr>
          <w:rFonts w:ascii="GHEA Grapalat" w:hAnsi="GHEA Grapalat" w:cs="IRTEK Courier"/>
          <w:lang w:val="hy-AM"/>
        </w:rPr>
        <w:t xml:space="preserve"> </w:t>
      </w:r>
      <w:r w:rsidRPr="004A4DD0">
        <w:rPr>
          <w:rFonts w:ascii="GHEA Grapalat" w:hAnsi="GHEA Grapalat" w:cs="Sylfaen"/>
          <w:lang w:val="hy-AM"/>
        </w:rPr>
        <w:t>պաշտպանվող</w:t>
      </w:r>
      <w:r w:rsidRPr="004A4DD0">
        <w:rPr>
          <w:rFonts w:ascii="GHEA Grapalat" w:hAnsi="GHEA Grapalat" w:cs="IRTEK Courier"/>
          <w:lang w:val="hy-AM"/>
        </w:rPr>
        <w:t xml:space="preserve"> </w:t>
      </w:r>
      <w:r w:rsidRPr="004A4DD0">
        <w:rPr>
          <w:rFonts w:ascii="GHEA Grapalat" w:hAnsi="GHEA Grapalat" w:cs="Sylfaen"/>
          <w:lang w:val="hy-AM"/>
        </w:rPr>
        <w:t>անձի</w:t>
      </w:r>
      <w:r w:rsidRPr="004A4DD0">
        <w:rPr>
          <w:rFonts w:ascii="GHEA Grapalat" w:hAnsi="GHEA Grapalat" w:cs="IRTEK Courier"/>
          <w:lang w:val="hy-AM"/>
        </w:rPr>
        <w:t xml:space="preserve"> </w:t>
      </w:r>
      <w:r w:rsidRPr="004A4DD0">
        <w:rPr>
          <w:rFonts w:ascii="GHEA Grapalat" w:hAnsi="GHEA Grapalat" w:cs="Sylfaen"/>
          <w:lang w:val="hy-AM"/>
        </w:rPr>
        <w:t>անձնական</w:t>
      </w:r>
      <w:r w:rsidRPr="004A4DD0">
        <w:rPr>
          <w:rFonts w:ascii="GHEA Grapalat" w:hAnsi="GHEA Grapalat" w:cs="IRTEK Courier"/>
          <w:lang w:val="hy-AM"/>
        </w:rPr>
        <w:t xml:space="preserve"> </w:t>
      </w:r>
      <w:r w:rsidRPr="004A4DD0">
        <w:rPr>
          <w:rFonts w:ascii="GHEA Grapalat" w:hAnsi="GHEA Grapalat" w:cs="Sylfaen"/>
          <w:lang w:val="hy-AM"/>
        </w:rPr>
        <w:t>անվտանգությունը</w:t>
      </w:r>
      <w:r w:rsidRPr="004A4DD0">
        <w:rPr>
          <w:rFonts w:ascii="GHEA Grapalat" w:hAnsi="GHEA Grapalat" w:cs="IRTEK Courier"/>
          <w:lang w:val="hy-AM"/>
        </w:rPr>
        <w:t xml:space="preserve"> </w:t>
      </w:r>
      <w:r w:rsidRPr="004A4DD0">
        <w:rPr>
          <w:rFonts w:ascii="GHEA Grapalat" w:hAnsi="GHEA Grapalat" w:cs="Sylfaen"/>
          <w:lang w:val="hy-AM"/>
        </w:rPr>
        <w:t>չի</w:t>
      </w:r>
      <w:r w:rsidRPr="004A4DD0">
        <w:rPr>
          <w:rFonts w:ascii="GHEA Grapalat" w:hAnsi="GHEA Grapalat" w:cs="IRTEK Courier"/>
          <w:lang w:val="hy-AM"/>
        </w:rPr>
        <w:t xml:space="preserve"> </w:t>
      </w:r>
      <w:r w:rsidRPr="004A4DD0">
        <w:rPr>
          <w:rFonts w:ascii="GHEA Grapalat" w:hAnsi="GHEA Grapalat" w:cs="Sylfaen"/>
          <w:lang w:val="hy-AM"/>
        </w:rPr>
        <w:t>կարող</w:t>
      </w:r>
      <w:r w:rsidRPr="004A4DD0">
        <w:rPr>
          <w:rFonts w:ascii="GHEA Grapalat" w:hAnsi="GHEA Grapalat" w:cs="IRTEK Courier"/>
          <w:lang w:val="hy-AM"/>
        </w:rPr>
        <w:t xml:space="preserve"> </w:t>
      </w:r>
      <w:r w:rsidRPr="004A4DD0">
        <w:rPr>
          <w:rFonts w:ascii="GHEA Grapalat" w:hAnsi="GHEA Grapalat" w:cs="Sylfaen"/>
          <w:lang w:val="hy-AM"/>
        </w:rPr>
        <w:t>ապահովվել</w:t>
      </w:r>
      <w:r w:rsidRPr="004A4DD0">
        <w:rPr>
          <w:rFonts w:ascii="GHEA Grapalat" w:hAnsi="GHEA Grapalat" w:cs="IRTEK Courier"/>
          <w:lang w:val="hy-AM"/>
        </w:rPr>
        <w:t xml:space="preserve"> </w:t>
      </w:r>
      <w:r w:rsidRPr="004A4DD0">
        <w:rPr>
          <w:rFonts w:ascii="GHEA Grapalat" w:hAnsi="GHEA Grapalat" w:cs="Sylfaen"/>
          <w:lang w:val="hy-AM"/>
        </w:rPr>
        <w:t>այլ</w:t>
      </w:r>
      <w:r w:rsidRPr="004A4DD0">
        <w:rPr>
          <w:rFonts w:ascii="GHEA Grapalat" w:hAnsi="GHEA Grapalat" w:cs="IRTEK Courier"/>
          <w:lang w:val="hy-AM"/>
        </w:rPr>
        <w:t xml:space="preserve"> </w:t>
      </w:r>
      <w:r w:rsidRPr="004A4DD0">
        <w:rPr>
          <w:rFonts w:ascii="GHEA Grapalat" w:hAnsi="GHEA Grapalat" w:cs="Sylfaen"/>
          <w:lang w:val="hy-AM"/>
        </w:rPr>
        <w:t>միջոցներով</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p>
    <w:p w:rsidR="001110CD" w:rsidRPr="004A4DD0" w:rsidRDefault="001110CD" w:rsidP="001110CD">
      <w:pPr>
        <w:pStyle w:val="Heading4"/>
        <w:rPr>
          <w:rFonts w:cs="IRTEK Courier"/>
        </w:rPr>
      </w:pPr>
      <w:bookmarkStart w:id="278" w:name="_Toc342907004"/>
      <w:bookmarkStart w:id="279" w:name="_Toc343337629"/>
      <w:bookmarkStart w:id="280" w:name="_Toc19124447"/>
      <w:r w:rsidRPr="004A4DD0">
        <w:t>Պաշտպանվող</w:t>
      </w:r>
      <w:r w:rsidRPr="004A4DD0">
        <w:rPr>
          <w:rFonts w:cs="IRTEK Courier"/>
        </w:rPr>
        <w:t xml:space="preserve"> </w:t>
      </w:r>
      <w:r w:rsidRPr="004A4DD0">
        <w:t>անձի</w:t>
      </w:r>
      <w:r w:rsidRPr="004A4DD0">
        <w:rPr>
          <w:rFonts w:cs="IRTEK Courier"/>
        </w:rPr>
        <w:t xml:space="preserve"> </w:t>
      </w:r>
      <w:r w:rsidRPr="004A4DD0">
        <w:t>աշխատանքի</w:t>
      </w:r>
      <w:r w:rsidRPr="004A4DD0">
        <w:rPr>
          <w:rFonts w:cs="IRTEK Courier"/>
        </w:rPr>
        <w:t xml:space="preserve">, </w:t>
      </w:r>
      <w:r w:rsidRPr="004A4DD0">
        <w:t>ծառայության</w:t>
      </w:r>
      <w:r w:rsidRPr="004A4DD0">
        <w:rPr>
          <w:rFonts w:cs="IRTEK Courier"/>
        </w:rPr>
        <w:t xml:space="preserve"> </w:t>
      </w:r>
      <w:r w:rsidRPr="004A4DD0">
        <w:t>կամ</w:t>
      </w:r>
      <w:r w:rsidRPr="004A4DD0">
        <w:rPr>
          <w:rFonts w:cs="IRTEK Courier"/>
        </w:rPr>
        <w:t xml:space="preserve"> </w:t>
      </w:r>
      <w:r w:rsidRPr="004A4DD0">
        <w:t>ուսման</w:t>
      </w:r>
      <w:r w:rsidRPr="004A4DD0">
        <w:rPr>
          <w:rFonts w:cs="IRTEK Courier"/>
        </w:rPr>
        <w:t xml:space="preserve"> </w:t>
      </w:r>
      <w:r w:rsidRPr="004A4DD0">
        <w:t>վայրը</w:t>
      </w:r>
      <w:r w:rsidRPr="004A4DD0">
        <w:rPr>
          <w:rFonts w:cs="IRTEK Courier"/>
        </w:rPr>
        <w:t xml:space="preserve"> </w:t>
      </w:r>
      <w:r w:rsidRPr="004A4DD0">
        <w:t>փոփոխ</w:t>
      </w:r>
      <w:bookmarkEnd w:id="278"/>
      <w:bookmarkEnd w:id="279"/>
      <w:r w:rsidRPr="004A4DD0">
        <w:t>ումը</w:t>
      </w:r>
      <w:bookmarkEnd w:id="280"/>
      <w:r w:rsidRPr="004A4DD0">
        <w:rPr>
          <w:rFonts w:cs="IRTEK Courier"/>
        </w:rPr>
        <w:t xml:space="preserve"> </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1. </w:t>
      </w:r>
      <w:r w:rsidRPr="004A4DD0">
        <w:rPr>
          <w:rFonts w:ascii="GHEA Grapalat" w:hAnsi="GHEA Grapalat" w:cs="Sylfaen"/>
          <w:lang w:val="hy-AM"/>
        </w:rPr>
        <w:t>Եթե</w:t>
      </w:r>
      <w:r w:rsidRPr="004A4DD0">
        <w:rPr>
          <w:rFonts w:ascii="GHEA Grapalat" w:hAnsi="GHEA Grapalat" w:cs="IRTEK Courier"/>
          <w:lang w:val="hy-AM"/>
        </w:rPr>
        <w:t xml:space="preserve"> </w:t>
      </w:r>
      <w:r w:rsidRPr="004A4DD0">
        <w:rPr>
          <w:rFonts w:ascii="GHEA Grapalat" w:hAnsi="GHEA Grapalat" w:cs="Sylfaen"/>
          <w:lang w:val="hy-AM"/>
        </w:rPr>
        <w:t>պաշտպանվող</w:t>
      </w:r>
      <w:r w:rsidRPr="004A4DD0">
        <w:rPr>
          <w:rFonts w:ascii="GHEA Grapalat" w:hAnsi="GHEA Grapalat" w:cs="IRTEK Courier"/>
          <w:lang w:val="hy-AM"/>
        </w:rPr>
        <w:t xml:space="preserve"> </w:t>
      </w:r>
      <w:r w:rsidRPr="004A4DD0">
        <w:rPr>
          <w:rFonts w:ascii="GHEA Grapalat" w:hAnsi="GHEA Grapalat" w:cs="Sylfaen"/>
          <w:lang w:val="hy-AM"/>
        </w:rPr>
        <w:t>անձին</w:t>
      </w:r>
      <w:r w:rsidRPr="004A4DD0">
        <w:rPr>
          <w:rFonts w:ascii="GHEA Grapalat" w:hAnsi="GHEA Grapalat" w:cs="IRTEK Courier"/>
          <w:lang w:val="hy-AM"/>
        </w:rPr>
        <w:t xml:space="preserve"> </w:t>
      </w:r>
      <w:r w:rsidRPr="004A4DD0">
        <w:rPr>
          <w:rFonts w:ascii="GHEA Grapalat" w:hAnsi="GHEA Grapalat" w:cs="Sylfaen"/>
          <w:lang w:val="hy-AM"/>
        </w:rPr>
        <w:t>սպառնացող</w:t>
      </w:r>
      <w:r w:rsidRPr="004A4DD0">
        <w:rPr>
          <w:rFonts w:ascii="GHEA Grapalat" w:hAnsi="GHEA Grapalat" w:cs="IRTEK Courier"/>
          <w:lang w:val="hy-AM"/>
        </w:rPr>
        <w:t xml:space="preserve"> </w:t>
      </w:r>
      <w:r w:rsidRPr="004A4DD0">
        <w:rPr>
          <w:rFonts w:ascii="GHEA Grapalat" w:hAnsi="GHEA Grapalat" w:cs="Sylfaen"/>
          <w:lang w:val="hy-AM"/>
        </w:rPr>
        <w:t>վտանգի</w:t>
      </w:r>
      <w:r w:rsidRPr="004A4DD0">
        <w:rPr>
          <w:rFonts w:ascii="GHEA Grapalat" w:hAnsi="GHEA Grapalat" w:cs="IRTEK Courier"/>
          <w:lang w:val="hy-AM"/>
        </w:rPr>
        <w:t xml:space="preserve"> </w:t>
      </w:r>
      <w:r w:rsidRPr="004A4DD0">
        <w:rPr>
          <w:rFonts w:ascii="GHEA Grapalat" w:hAnsi="GHEA Grapalat" w:cs="Sylfaen"/>
          <w:lang w:val="hy-AM"/>
        </w:rPr>
        <w:t>վերացման</w:t>
      </w:r>
      <w:r w:rsidRPr="004A4DD0">
        <w:rPr>
          <w:rFonts w:ascii="GHEA Grapalat" w:hAnsi="GHEA Grapalat" w:cs="IRTEK Courier"/>
          <w:lang w:val="hy-AM"/>
        </w:rPr>
        <w:t xml:space="preserve"> </w:t>
      </w:r>
      <w:r w:rsidRPr="004A4DD0">
        <w:rPr>
          <w:rFonts w:ascii="GHEA Grapalat" w:hAnsi="GHEA Grapalat" w:cs="Sylfaen"/>
          <w:lang w:val="hy-AM"/>
        </w:rPr>
        <w:t>համար</w:t>
      </w:r>
      <w:r w:rsidRPr="004A4DD0">
        <w:rPr>
          <w:rFonts w:ascii="GHEA Grapalat" w:hAnsi="GHEA Grapalat" w:cs="IRTEK Courier"/>
          <w:lang w:val="hy-AM"/>
        </w:rPr>
        <w:t xml:space="preserve"> </w:t>
      </w:r>
      <w:r w:rsidRPr="004A4DD0">
        <w:rPr>
          <w:rFonts w:ascii="GHEA Grapalat" w:hAnsi="GHEA Grapalat" w:cs="Sylfaen"/>
          <w:lang w:val="hy-AM"/>
        </w:rPr>
        <w:t>պահանջվում</w:t>
      </w:r>
      <w:r w:rsidRPr="004A4DD0">
        <w:rPr>
          <w:rFonts w:ascii="GHEA Grapalat" w:hAnsi="GHEA Grapalat" w:cs="IRTEK Courier"/>
          <w:lang w:val="hy-AM"/>
        </w:rPr>
        <w:t xml:space="preserve"> </w:t>
      </w:r>
      <w:r w:rsidRPr="004A4DD0">
        <w:rPr>
          <w:rFonts w:ascii="GHEA Grapalat" w:hAnsi="GHEA Grapalat" w:cs="Sylfaen"/>
          <w:lang w:val="hy-AM"/>
        </w:rPr>
        <w:t>է</w:t>
      </w:r>
      <w:r w:rsidRPr="004A4DD0">
        <w:rPr>
          <w:rFonts w:ascii="GHEA Grapalat" w:hAnsi="GHEA Grapalat" w:cs="IRTEK Courier"/>
          <w:lang w:val="hy-AM"/>
        </w:rPr>
        <w:t xml:space="preserve">, </w:t>
      </w:r>
      <w:r w:rsidRPr="004A4DD0">
        <w:rPr>
          <w:rFonts w:ascii="GHEA Grapalat" w:hAnsi="GHEA Grapalat" w:cs="Sylfaen"/>
          <w:lang w:val="hy-AM"/>
        </w:rPr>
        <w:t>որ</w:t>
      </w:r>
      <w:r w:rsidRPr="004A4DD0">
        <w:rPr>
          <w:rFonts w:ascii="GHEA Grapalat" w:hAnsi="GHEA Grapalat" w:cs="IRTEK Courier"/>
          <w:lang w:val="hy-AM"/>
        </w:rPr>
        <w:t xml:space="preserve"> </w:t>
      </w:r>
      <w:r w:rsidRPr="004A4DD0">
        <w:rPr>
          <w:rFonts w:ascii="GHEA Grapalat" w:hAnsi="GHEA Grapalat" w:cs="Sylfaen"/>
          <w:lang w:val="hy-AM"/>
        </w:rPr>
        <w:t>նա</w:t>
      </w:r>
      <w:r w:rsidRPr="004A4DD0">
        <w:rPr>
          <w:rFonts w:ascii="GHEA Grapalat" w:hAnsi="GHEA Grapalat" w:cs="IRTEK Courier"/>
          <w:lang w:val="hy-AM"/>
        </w:rPr>
        <w:t xml:space="preserve"> </w:t>
      </w:r>
      <w:r w:rsidRPr="004A4DD0">
        <w:rPr>
          <w:rFonts w:ascii="GHEA Grapalat" w:hAnsi="GHEA Grapalat" w:cs="Sylfaen"/>
          <w:lang w:val="hy-AM"/>
        </w:rPr>
        <w:t>թողնի</w:t>
      </w:r>
      <w:r w:rsidRPr="004A4DD0">
        <w:rPr>
          <w:rFonts w:ascii="GHEA Grapalat" w:hAnsi="GHEA Grapalat" w:cs="IRTEK Courier"/>
          <w:lang w:val="hy-AM"/>
        </w:rPr>
        <w:t xml:space="preserve"> </w:t>
      </w:r>
      <w:r w:rsidRPr="004A4DD0">
        <w:rPr>
          <w:rFonts w:ascii="GHEA Grapalat" w:hAnsi="GHEA Grapalat" w:cs="Sylfaen"/>
          <w:lang w:val="hy-AM"/>
        </w:rPr>
        <w:t>աշխատանքի</w:t>
      </w:r>
      <w:r w:rsidRPr="004A4DD0">
        <w:rPr>
          <w:rFonts w:ascii="GHEA Grapalat" w:hAnsi="GHEA Grapalat" w:cs="IRTEK Courier"/>
          <w:lang w:val="hy-AM"/>
        </w:rPr>
        <w:t xml:space="preserve">, </w:t>
      </w:r>
      <w:r w:rsidRPr="004A4DD0">
        <w:rPr>
          <w:rFonts w:ascii="GHEA Grapalat" w:hAnsi="GHEA Grapalat" w:cs="Sylfaen"/>
          <w:lang w:val="hy-AM"/>
        </w:rPr>
        <w:t>ծառայության</w:t>
      </w:r>
      <w:r w:rsidRPr="004A4DD0">
        <w:rPr>
          <w:rFonts w:ascii="GHEA Grapalat" w:hAnsi="GHEA Grapalat" w:cs="IRTEK Courier"/>
          <w:lang w:val="hy-AM"/>
        </w:rPr>
        <w:t xml:space="preserve"> </w:t>
      </w:r>
      <w:r w:rsidRPr="004A4DD0">
        <w:rPr>
          <w:rFonts w:ascii="GHEA Grapalat" w:hAnsi="GHEA Grapalat" w:cs="Sylfaen"/>
          <w:lang w:val="hy-AM"/>
        </w:rPr>
        <w:t>կամ</w:t>
      </w:r>
      <w:r w:rsidRPr="004A4DD0">
        <w:rPr>
          <w:rFonts w:ascii="GHEA Grapalat" w:hAnsi="GHEA Grapalat" w:cs="IRTEK Courier"/>
          <w:lang w:val="hy-AM"/>
        </w:rPr>
        <w:t xml:space="preserve"> </w:t>
      </w:r>
      <w:r w:rsidRPr="004A4DD0">
        <w:rPr>
          <w:rFonts w:ascii="GHEA Grapalat" w:hAnsi="GHEA Grapalat" w:cs="Sylfaen"/>
          <w:lang w:val="hy-AM"/>
        </w:rPr>
        <w:t>ու</w:t>
      </w:r>
      <w:r w:rsidRPr="004A4DD0">
        <w:rPr>
          <w:rFonts w:ascii="GHEA Grapalat" w:hAnsi="GHEA Grapalat" w:cs="IRTEK Courier"/>
          <w:lang w:val="hy-AM"/>
        </w:rPr>
        <w:t>u</w:t>
      </w:r>
      <w:r w:rsidRPr="004A4DD0">
        <w:rPr>
          <w:rFonts w:ascii="GHEA Grapalat" w:hAnsi="GHEA Grapalat" w:cs="Sylfaen"/>
          <w:lang w:val="hy-AM"/>
        </w:rPr>
        <w:t>ման</w:t>
      </w:r>
      <w:r w:rsidRPr="004A4DD0">
        <w:rPr>
          <w:rFonts w:ascii="GHEA Grapalat" w:hAnsi="GHEA Grapalat" w:cs="IRTEK Courier"/>
          <w:lang w:val="hy-AM"/>
        </w:rPr>
        <w:t xml:space="preserve"> </w:t>
      </w:r>
      <w:r w:rsidRPr="004A4DD0">
        <w:rPr>
          <w:rFonts w:ascii="GHEA Grapalat" w:hAnsi="GHEA Grapalat" w:cs="Sylfaen"/>
          <w:lang w:val="hy-AM"/>
        </w:rPr>
        <w:t>վայրը</w:t>
      </w:r>
      <w:r w:rsidRPr="004A4DD0">
        <w:rPr>
          <w:rFonts w:ascii="GHEA Grapalat" w:hAnsi="GHEA Grapalat" w:cs="IRTEK Courier"/>
          <w:lang w:val="hy-AM"/>
        </w:rPr>
        <w:t xml:space="preserve">, </w:t>
      </w:r>
      <w:r w:rsidRPr="004A4DD0">
        <w:rPr>
          <w:rFonts w:ascii="GHEA Grapalat" w:hAnsi="GHEA Grapalat" w:cs="Sylfaen"/>
          <w:lang w:val="hy-AM"/>
        </w:rPr>
        <w:t>ապա</w:t>
      </w:r>
      <w:r w:rsidRPr="004A4DD0">
        <w:rPr>
          <w:rFonts w:ascii="GHEA Grapalat" w:hAnsi="GHEA Grapalat" w:cs="IRTEK Courier"/>
          <w:lang w:val="hy-AM"/>
        </w:rPr>
        <w:t xml:space="preserve"> </w:t>
      </w:r>
      <w:r w:rsidRPr="004A4DD0">
        <w:rPr>
          <w:rFonts w:ascii="GHEA Grapalat" w:hAnsi="GHEA Grapalat" w:cs="Sylfaen"/>
          <w:lang w:val="hy-AM"/>
        </w:rPr>
        <w:t>վարույթն</w:t>
      </w:r>
      <w:r w:rsidRPr="004A4DD0">
        <w:rPr>
          <w:rFonts w:ascii="GHEA Grapalat" w:hAnsi="GHEA Grapalat" w:cs="IRTEK Courier"/>
          <w:lang w:val="hy-AM"/>
        </w:rPr>
        <w:t xml:space="preserve"> </w:t>
      </w:r>
      <w:r w:rsidRPr="004A4DD0">
        <w:rPr>
          <w:rFonts w:ascii="GHEA Grapalat" w:hAnsi="GHEA Grapalat" w:cs="Sylfaen"/>
          <w:lang w:val="hy-AM"/>
        </w:rPr>
        <w:t>իրականացնող</w:t>
      </w:r>
      <w:r w:rsidRPr="004A4DD0">
        <w:rPr>
          <w:rFonts w:ascii="GHEA Grapalat" w:hAnsi="GHEA Grapalat" w:cs="IRTEK Courier"/>
          <w:lang w:val="hy-AM"/>
        </w:rPr>
        <w:t xml:space="preserve"> </w:t>
      </w:r>
      <w:r w:rsidRPr="004A4DD0">
        <w:rPr>
          <w:rFonts w:ascii="GHEA Grapalat" w:hAnsi="GHEA Grapalat" w:cs="Sylfaen"/>
          <w:lang w:val="hy-AM"/>
        </w:rPr>
        <w:t>մարմինն</w:t>
      </w:r>
      <w:r w:rsidRPr="004A4DD0">
        <w:rPr>
          <w:rFonts w:ascii="GHEA Grapalat" w:hAnsi="GHEA Grapalat" w:cs="IRTEK Courier"/>
          <w:lang w:val="hy-AM"/>
        </w:rPr>
        <w:t xml:space="preserve"> </w:t>
      </w:r>
      <w:r w:rsidRPr="004A4DD0">
        <w:rPr>
          <w:rFonts w:ascii="GHEA Grapalat" w:hAnsi="GHEA Grapalat" w:cs="Sylfaen"/>
          <w:lang w:val="hy-AM"/>
        </w:rPr>
        <w:t>այդ</w:t>
      </w:r>
      <w:r w:rsidRPr="004A4DD0">
        <w:rPr>
          <w:rFonts w:ascii="GHEA Grapalat" w:hAnsi="GHEA Grapalat" w:cs="IRTEK Courier"/>
          <w:lang w:val="hy-AM"/>
        </w:rPr>
        <w:t xml:space="preserve"> </w:t>
      </w:r>
      <w:r w:rsidRPr="004A4DD0">
        <w:rPr>
          <w:rFonts w:ascii="GHEA Grapalat" w:hAnsi="GHEA Grapalat" w:cs="Sylfaen"/>
          <w:lang w:val="hy-AM"/>
        </w:rPr>
        <w:t>անձի</w:t>
      </w:r>
      <w:r w:rsidRPr="004A4DD0">
        <w:rPr>
          <w:rFonts w:ascii="GHEA Grapalat" w:hAnsi="GHEA Grapalat" w:cs="IRTEK Courier"/>
          <w:lang w:val="hy-AM"/>
        </w:rPr>
        <w:t xml:space="preserve"> </w:t>
      </w:r>
      <w:r w:rsidRPr="004A4DD0">
        <w:rPr>
          <w:rFonts w:ascii="GHEA Grapalat" w:hAnsi="GHEA Grapalat" w:cs="Sylfaen"/>
          <w:lang w:val="hy-AM"/>
        </w:rPr>
        <w:t>խնդրանքով</w:t>
      </w:r>
      <w:r w:rsidRPr="004A4DD0">
        <w:rPr>
          <w:rFonts w:ascii="GHEA Grapalat" w:hAnsi="GHEA Grapalat" w:cs="IRTEK Courier"/>
          <w:lang w:val="hy-AM"/>
        </w:rPr>
        <w:t xml:space="preserve"> </w:t>
      </w:r>
      <w:r w:rsidRPr="004A4DD0">
        <w:rPr>
          <w:rFonts w:ascii="GHEA Grapalat" w:hAnsi="GHEA Grapalat" w:cs="Sylfaen"/>
          <w:lang w:val="hy-AM"/>
        </w:rPr>
        <w:t>կամ</w:t>
      </w:r>
      <w:r w:rsidRPr="004A4DD0">
        <w:rPr>
          <w:rFonts w:ascii="GHEA Grapalat" w:hAnsi="GHEA Grapalat" w:cs="IRTEK Courier"/>
          <w:lang w:val="hy-AM"/>
        </w:rPr>
        <w:t xml:space="preserve"> </w:t>
      </w:r>
      <w:r w:rsidRPr="004A4DD0">
        <w:rPr>
          <w:rFonts w:ascii="GHEA Grapalat" w:hAnsi="GHEA Grapalat" w:cs="Sylfaen"/>
          <w:lang w:val="hy-AM"/>
        </w:rPr>
        <w:t>համաձայնությամբ</w:t>
      </w:r>
      <w:r w:rsidRPr="004A4DD0">
        <w:rPr>
          <w:rFonts w:ascii="GHEA Grapalat" w:hAnsi="GHEA Grapalat" w:cs="IRTEK Courier"/>
          <w:lang w:val="hy-AM"/>
        </w:rPr>
        <w:t xml:space="preserve"> նրան o</w:t>
      </w:r>
      <w:r w:rsidRPr="004A4DD0">
        <w:rPr>
          <w:rFonts w:ascii="GHEA Grapalat" w:hAnsi="GHEA Grapalat" w:cs="Sylfaen"/>
          <w:lang w:val="hy-AM"/>
        </w:rPr>
        <w:t>գնում</w:t>
      </w:r>
      <w:r w:rsidRPr="004A4DD0">
        <w:rPr>
          <w:rFonts w:ascii="GHEA Grapalat" w:hAnsi="GHEA Grapalat" w:cs="IRTEK Courier"/>
          <w:lang w:val="hy-AM"/>
        </w:rPr>
        <w:t xml:space="preserve"> </w:t>
      </w:r>
      <w:r w:rsidRPr="004A4DD0">
        <w:rPr>
          <w:rFonts w:ascii="GHEA Grapalat" w:hAnsi="GHEA Grapalat" w:cs="Sylfaen"/>
          <w:lang w:val="hy-AM"/>
        </w:rPr>
        <w:t>է</w:t>
      </w:r>
      <w:r w:rsidRPr="004A4DD0">
        <w:rPr>
          <w:rFonts w:ascii="GHEA Grapalat" w:hAnsi="GHEA Grapalat" w:cs="IRTEK Courier"/>
          <w:lang w:val="hy-AM"/>
        </w:rPr>
        <w:t xml:space="preserve"> </w:t>
      </w:r>
      <w:r w:rsidRPr="004A4DD0">
        <w:rPr>
          <w:rFonts w:ascii="GHEA Grapalat" w:hAnsi="GHEA Grapalat" w:cs="Sylfaen"/>
          <w:lang w:val="hy-AM"/>
        </w:rPr>
        <w:t>փոխադրվել</w:t>
      </w:r>
      <w:r w:rsidRPr="004A4DD0">
        <w:rPr>
          <w:rFonts w:ascii="GHEA Grapalat" w:hAnsi="GHEA Grapalat" w:cs="IRTEK Courier"/>
          <w:lang w:val="hy-AM"/>
        </w:rPr>
        <w:t xml:space="preserve"> </w:t>
      </w:r>
      <w:r w:rsidRPr="004A4DD0">
        <w:rPr>
          <w:rFonts w:ascii="GHEA Grapalat" w:hAnsi="GHEA Grapalat" w:cs="Sylfaen"/>
          <w:lang w:val="hy-AM"/>
        </w:rPr>
        <w:t>նոր</w:t>
      </w:r>
      <w:r w:rsidRPr="004A4DD0">
        <w:rPr>
          <w:rFonts w:ascii="GHEA Grapalat" w:hAnsi="GHEA Grapalat" w:cs="IRTEK Courier"/>
          <w:lang w:val="hy-AM"/>
        </w:rPr>
        <w:t xml:space="preserve"> </w:t>
      </w:r>
      <w:r w:rsidRPr="004A4DD0">
        <w:rPr>
          <w:rFonts w:ascii="GHEA Grapalat" w:hAnsi="GHEA Grapalat" w:cs="Sylfaen"/>
          <w:lang w:val="hy-AM"/>
        </w:rPr>
        <w:t>աշխատանքի, ծառայության</w:t>
      </w:r>
      <w:r w:rsidRPr="004A4DD0">
        <w:rPr>
          <w:rFonts w:ascii="GHEA Grapalat" w:hAnsi="GHEA Grapalat" w:cs="IRTEK Courier"/>
          <w:lang w:val="hy-AM"/>
        </w:rPr>
        <w:t xml:space="preserve"> </w:t>
      </w:r>
      <w:r w:rsidRPr="004A4DD0">
        <w:rPr>
          <w:rFonts w:ascii="GHEA Grapalat" w:hAnsi="GHEA Grapalat" w:cs="Sylfaen"/>
          <w:lang w:val="hy-AM"/>
        </w:rPr>
        <w:t>կամ</w:t>
      </w:r>
      <w:r w:rsidRPr="004A4DD0">
        <w:rPr>
          <w:rFonts w:ascii="GHEA Grapalat" w:hAnsi="GHEA Grapalat" w:cs="IRTEK Courier"/>
          <w:lang w:val="hy-AM"/>
        </w:rPr>
        <w:t xml:space="preserve"> </w:t>
      </w:r>
      <w:r w:rsidRPr="004A4DD0">
        <w:rPr>
          <w:rFonts w:ascii="GHEA Grapalat" w:hAnsi="GHEA Grapalat" w:cs="Sylfaen"/>
          <w:lang w:val="hy-AM"/>
        </w:rPr>
        <w:t>ու</w:t>
      </w:r>
      <w:r w:rsidRPr="004A4DD0">
        <w:rPr>
          <w:rFonts w:ascii="GHEA Grapalat" w:hAnsi="GHEA Grapalat" w:cs="IRTEK Courier"/>
          <w:lang w:val="hy-AM"/>
        </w:rPr>
        <w:t>u</w:t>
      </w:r>
      <w:r w:rsidRPr="004A4DD0">
        <w:rPr>
          <w:rFonts w:ascii="GHEA Grapalat" w:hAnsi="GHEA Grapalat" w:cs="Sylfaen"/>
          <w:lang w:val="hy-AM"/>
        </w:rPr>
        <w:t>ման</w:t>
      </w:r>
      <w:r w:rsidRPr="004A4DD0">
        <w:rPr>
          <w:rFonts w:ascii="GHEA Grapalat" w:hAnsi="GHEA Grapalat" w:cs="IRTEK Courier"/>
          <w:lang w:val="hy-AM"/>
        </w:rPr>
        <w:t xml:space="preserve"> </w:t>
      </w:r>
      <w:r w:rsidRPr="004A4DD0">
        <w:rPr>
          <w:rFonts w:ascii="GHEA Grapalat" w:hAnsi="GHEA Grapalat" w:cs="Sylfaen"/>
          <w:lang w:val="hy-AM"/>
        </w:rPr>
        <w:t>վայր</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2. </w:t>
      </w:r>
      <w:r w:rsidRPr="004A4DD0">
        <w:rPr>
          <w:rFonts w:ascii="GHEA Grapalat" w:hAnsi="GHEA Grapalat" w:cs="Sylfaen"/>
          <w:lang w:val="hy-AM"/>
        </w:rPr>
        <w:t>Պաշտպանվող</w:t>
      </w:r>
      <w:r w:rsidRPr="004A4DD0">
        <w:rPr>
          <w:rFonts w:ascii="GHEA Grapalat" w:hAnsi="GHEA Grapalat" w:cs="IRTEK Courier"/>
          <w:lang w:val="hy-AM"/>
        </w:rPr>
        <w:t xml:space="preserve"> </w:t>
      </w:r>
      <w:r w:rsidRPr="004A4DD0">
        <w:rPr>
          <w:rFonts w:ascii="GHEA Grapalat" w:hAnsi="GHEA Grapalat" w:cs="Sylfaen"/>
          <w:lang w:val="hy-AM"/>
        </w:rPr>
        <w:t>անձի</w:t>
      </w:r>
      <w:r w:rsidRPr="004A4DD0">
        <w:rPr>
          <w:rFonts w:ascii="GHEA Grapalat" w:hAnsi="GHEA Grapalat" w:cs="IRTEK Courier"/>
          <w:lang w:val="hy-AM"/>
        </w:rPr>
        <w:t xml:space="preserve"> </w:t>
      </w:r>
      <w:r w:rsidRPr="004A4DD0">
        <w:rPr>
          <w:rFonts w:ascii="GHEA Grapalat" w:hAnsi="GHEA Grapalat" w:cs="Sylfaen"/>
          <w:lang w:val="hy-AM"/>
        </w:rPr>
        <w:t>հարկադիր</w:t>
      </w:r>
      <w:r w:rsidRPr="004A4DD0">
        <w:rPr>
          <w:rFonts w:ascii="GHEA Grapalat" w:hAnsi="GHEA Grapalat" w:cs="IRTEK Courier"/>
          <w:lang w:val="hy-AM"/>
        </w:rPr>
        <w:t xml:space="preserve"> </w:t>
      </w:r>
      <w:r w:rsidRPr="004A4DD0">
        <w:rPr>
          <w:rFonts w:ascii="GHEA Grapalat" w:hAnsi="GHEA Grapalat" w:cs="Sylfaen"/>
          <w:lang w:val="hy-AM"/>
        </w:rPr>
        <w:t>պարապուրդի</w:t>
      </w:r>
      <w:r w:rsidRPr="004A4DD0">
        <w:rPr>
          <w:rFonts w:ascii="GHEA Grapalat" w:hAnsi="GHEA Grapalat" w:cs="IRTEK Courier"/>
          <w:lang w:val="hy-AM"/>
        </w:rPr>
        <w:t xml:space="preserve"> </w:t>
      </w:r>
      <w:r w:rsidRPr="004A4DD0">
        <w:rPr>
          <w:rFonts w:ascii="GHEA Grapalat" w:hAnsi="GHEA Grapalat" w:cs="Sylfaen"/>
          <w:lang w:val="hy-AM"/>
        </w:rPr>
        <w:t>ժամկետը</w:t>
      </w:r>
      <w:r w:rsidRPr="004A4DD0">
        <w:rPr>
          <w:rFonts w:ascii="GHEA Grapalat" w:hAnsi="GHEA Grapalat" w:cs="IRTEK Courier"/>
          <w:lang w:val="hy-AM"/>
        </w:rPr>
        <w:t xml:space="preserve"> </w:t>
      </w:r>
      <w:r w:rsidRPr="004A4DD0">
        <w:rPr>
          <w:rFonts w:ascii="GHEA Grapalat" w:hAnsi="GHEA Grapalat" w:cs="Sylfaen"/>
          <w:lang w:val="hy-AM"/>
        </w:rPr>
        <w:t>հաշվակցվում</w:t>
      </w:r>
      <w:r w:rsidRPr="004A4DD0">
        <w:rPr>
          <w:rFonts w:ascii="GHEA Grapalat" w:hAnsi="GHEA Grapalat" w:cs="IRTEK Courier"/>
          <w:lang w:val="hy-AM"/>
        </w:rPr>
        <w:t xml:space="preserve"> </w:t>
      </w:r>
      <w:r w:rsidRPr="004A4DD0">
        <w:rPr>
          <w:rFonts w:ascii="GHEA Grapalat" w:hAnsi="GHEA Grapalat" w:cs="Sylfaen"/>
          <w:lang w:val="hy-AM"/>
        </w:rPr>
        <w:t>է</w:t>
      </w:r>
      <w:r w:rsidRPr="004A4DD0">
        <w:rPr>
          <w:rFonts w:ascii="GHEA Grapalat" w:hAnsi="GHEA Grapalat" w:cs="IRTEK Courier"/>
          <w:lang w:val="hy-AM"/>
        </w:rPr>
        <w:t xml:space="preserve"> </w:t>
      </w:r>
      <w:r w:rsidRPr="004A4DD0">
        <w:rPr>
          <w:rFonts w:ascii="GHEA Grapalat" w:hAnsi="GHEA Grapalat" w:cs="Sylfaen"/>
          <w:lang w:val="hy-AM"/>
        </w:rPr>
        <w:t>որպե</w:t>
      </w:r>
      <w:r w:rsidRPr="004A4DD0">
        <w:rPr>
          <w:rFonts w:ascii="GHEA Grapalat" w:hAnsi="GHEA Grapalat" w:cs="IRTEK Courier"/>
          <w:lang w:val="hy-AM"/>
        </w:rPr>
        <w:t xml:space="preserve">u </w:t>
      </w:r>
      <w:r w:rsidRPr="004A4DD0">
        <w:rPr>
          <w:rFonts w:ascii="GHEA Grapalat" w:hAnsi="GHEA Grapalat" w:cs="Sylfaen"/>
          <w:lang w:val="hy-AM"/>
        </w:rPr>
        <w:t>աշխատանքային</w:t>
      </w:r>
      <w:r w:rsidRPr="004A4DD0">
        <w:rPr>
          <w:rFonts w:ascii="GHEA Grapalat" w:hAnsi="GHEA Grapalat" w:cs="IRTEK Courier"/>
          <w:lang w:val="hy-AM"/>
        </w:rPr>
        <w:t xml:space="preserve"> u</w:t>
      </w:r>
      <w:r w:rsidRPr="004A4DD0">
        <w:rPr>
          <w:rFonts w:ascii="GHEA Grapalat" w:hAnsi="GHEA Grapalat" w:cs="Sylfaen"/>
          <w:lang w:val="hy-AM"/>
        </w:rPr>
        <w:t>տաժ</w:t>
      </w:r>
      <w:r w:rsidRPr="004A4DD0">
        <w:rPr>
          <w:rFonts w:ascii="GHEA Grapalat" w:hAnsi="GHEA Grapalat" w:cs="IRTEK Courier"/>
          <w:lang w:val="hy-AM"/>
        </w:rPr>
        <w:t xml:space="preserve">, </w:t>
      </w:r>
      <w:r w:rsidRPr="004A4DD0">
        <w:rPr>
          <w:rFonts w:ascii="GHEA Grapalat" w:hAnsi="GHEA Grapalat" w:cs="Sylfaen"/>
          <w:lang w:val="hy-AM"/>
        </w:rPr>
        <w:t>և</w:t>
      </w:r>
      <w:r w:rsidRPr="004A4DD0">
        <w:rPr>
          <w:rFonts w:ascii="GHEA Grapalat" w:hAnsi="GHEA Grapalat" w:cs="IRTEK Courier"/>
          <w:lang w:val="hy-AM"/>
        </w:rPr>
        <w:t xml:space="preserve"> </w:t>
      </w:r>
      <w:r w:rsidRPr="004A4DD0">
        <w:rPr>
          <w:rFonts w:ascii="GHEA Grapalat" w:hAnsi="GHEA Grapalat" w:cs="Sylfaen"/>
          <w:lang w:val="hy-AM"/>
        </w:rPr>
        <w:t>այդ</w:t>
      </w:r>
      <w:r w:rsidRPr="004A4DD0">
        <w:rPr>
          <w:rFonts w:ascii="GHEA Grapalat" w:hAnsi="GHEA Grapalat" w:cs="IRTEK Courier"/>
          <w:lang w:val="hy-AM"/>
        </w:rPr>
        <w:t xml:space="preserve"> </w:t>
      </w:r>
      <w:r w:rsidRPr="004A4DD0">
        <w:rPr>
          <w:rFonts w:ascii="GHEA Grapalat" w:hAnsi="GHEA Grapalat" w:cs="Sylfaen"/>
          <w:lang w:val="hy-AM"/>
        </w:rPr>
        <w:t>ժամկետի</w:t>
      </w:r>
      <w:r w:rsidRPr="004A4DD0">
        <w:rPr>
          <w:rFonts w:ascii="GHEA Grapalat" w:hAnsi="GHEA Grapalat" w:cs="IRTEK Courier"/>
          <w:lang w:val="hy-AM"/>
        </w:rPr>
        <w:t xml:space="preserve"> </w:t>
      </w:r>
      <w:r w:rsidRPr="004A4DD0">
        <w:rPr>
          <w:rFonts w:ascii="GHEA Grapalat" w:hAnsi="GHEA Grapalat" w:cs="Sylfaen"/>
          <w:lang w:val="hy-AM"/>
        </w:rPr>
        <w:t>համար</w:t>
      </w:r>
      <w:r w:rsidRPr="004A4DD0">
        <w:rPr>
          <w:rFonts w:ascii="GHEA Grapalat" w:hAnsi="GHEA Grapalat" w:cs="IRTEK Courier"/>
          <w:lang w:val="hy-AM"/>
        </w:rPr>
        <w:t xml:space="preserve"> </w:t>
      </w:r>
      <w:r w:rsidRPr="004A4DD0">
        <w:rPr>
          <w:rFonts w:ascii="GHEA Grapalat" w:hAnsi="GHEA Grapalat" w:cs="Sylfaen"/>
          <w:lang w:val="hy-AM"/>
        </w:rPr>
        <w:t>վճարվում</w:t>
      </w:r>
      <w:r w:rsidRPr="004A4DD0">
        <w:rPr>
          <w:rFonts w:ascii="GHEA Grapalat" w:hAnsi="GHEA Grapalat" w:cs="IRTEK Courier"/>
          <w:lang w:val="hy-AM"/>
        </w:rPr>
        <w:t xml:space="preserve"> </w:t>
      </w:r>
      <w:r w:rsidRPr="004A4DD0">
        <w:rPr>
          <w:rFonts w:ascii="GHEA Grapalat" w:hAnsi="GHEA Grapalat" w:cs="Sylfaen"/>
          <w:lang w:val="hy-AM"/>
        </w:rPr>
        <w:t>է</w:t>
      </w:r>
      <w:r w:rsidRPr="004A4DD0">
        <w:rPr>
          <w:rFonts w:ascii="GHEA Grapalat" w:hAnsi="GHEA Grapalat" w:cs="IRTEK Courier"/>
          <w:lang w:val="hy-AM"/>
        </w:rPr>
        <w:t xml:space="preserve"> </w:t>
      </w:r>
      <w:r w:rsidRPr="004A4DD0">
        <w:rPr>
          <w:rFonts w:ascii="GHEA Grapalat" w:hAnsi="GHEA Grapalat" w:cs="Sylfaen"/>
          <w:lang w:val="hy-AM"/>
        </w:rPr>
        <w:t>փոխհատուցում</w:t>
      </w:r>
      <w:r w:rsidRPr="004A4DD0">
        <w:rPr>
          <w:rFonts w:ascii="GHEA Grapalat" w:hAnsi="GHEA Grapalat" w:cs="IRTEK Courier"/>
          <w:lang w:val="hy-AM"/>
        </w:rPr>
        <w:t xml:space="preserve">, </w:t>
      </w:r>
      <w:r w:rsidRPr="004A4DD0">
        <w:rPr>
          <w:rFonts w:ascii="GHEA Grapalat" w:hAnsi="GHEA Grapalat" w:cs="Sylfaen"/>
          <w:lang w:val="hy-AM"/>
        </w:rPr>
        <w:t>որը</w:t>
      </w:r>
      <w:r w:rsidRPr="004A4DD0">
        <w:rPr>
          <w:rFonts w:ascii="GHEA Grapalat" w:hAnsi="GHEA Grapalat" w:cs="IRTEK Courier"/>
          <w:lang w:val="hy-AM"/>
        </w:rPr>
        <w:t xml:space="preserve"> </w:t>
      </w:r>
      <w:r w:rsidRPr="004A4DD0">
        <w:rPr>
          <w:rFonts w:ascii="GHEA Grapalat" w:hAnsi="GHEA Grapalat" w:cs="Sylfaen"/>
          <w:lang w:val="hy-AM"/>
        </w:rPr>
        <w:t>չի</w:t>
      </w:r>
      <w:r w:rsidRPr="004A4DD0">
        <w:rPr>
          <w:rFonts w:ascii="GHEA Grapalat" w:hAnsi="GHEA Grapalat" w:cs="IRTEK Courier"/>
          <w:lang w:val="hy-AM"/>
        </w:rPr>
        <w:t xml:space="preserve"> </w:t>
      </w:r>
      <w:r w:rsidRPr="004A4DD0">
        <w:rPr>
          <w:rFonts w:ascii="GHEA Grapalat" w:hAnsi="GHEA Grapalat" w:cs="Sylfaen"/>
          <w:lang w:val="hy-AM"/>
        </w:rPr>
        <w:t>կարող</w:t>
      </w:r>
      <w:r w:rsidRPr="004A4DD0">
        <w:rPr>
          <w:rFonts w:ascii="GHEA Grapalat" w:hAnsi="GHEA Grapalat" w:cs="IRTEK Courier"/>
          <w:lang w:val="hy-AM"/>
        </w:rPr>
        <w:t xml:space="preserve"> </w:t>
      </w:r>
      <w:r w:rsidRPr="004A4DD0">
        <w:rPr>
          <w:rFonts w:ascii="GHEA Grapalat" w:hAnsi="GHEA Grapalat" w:cs="Sylfaen"/>
          <w:lang w:val="hy-AM"/>
        </w:rPr>
        <w:t>նախկին</w:t>
      </w:r>
      <w:r w:rsidRPr="004A4DD0">
        <w:rPr>
          <w:rFonts w:ascii="GHEA Grapalat" w:hAnsi="GHEA Grapalat" w:cs="IRTEK Courier"/>
          <w:lang w:val="hy-AM"/>
        </w:rPr>
        <w:t xml:space="preserve"> </w:t>
      </w:r>
      <w:r w:rsidRPr="004A4DD0">
        <w:rPr>
          <w:rFonts w:ascii="GHEA Grapalat" w:hAnsi="GHEA Grapalat" w:cs="Sylfaen"/>
          <w:lang w:val="hy-AM"/>
        </w:rPr>
        <w:t>աշխատանքի</w:t>
      </w:r>
      <w:r w:rsidRPr="004A4DD0">
        <w:rPr>
          <w:rFonts w:ascii="GHEA Grapalat" w:hAnsi="GHEA Grapalat" w:cs="IRTEK Courier"/>
          <w:lang w:val="hy-AM"/>
        </w:rPr>
        <w:t xml:space="preserve"> </w:t>
      </w:r>
      <w:r w:rsidRPr="004A4DD0">
        <w:rPr>
          <w:rFonts w:ascii="GHEA Grapalat" w:hAnsi="GHEA Grapalat" w:cs="Sylfaen"/>
          <w:lang w:val="hy-AM"/>
        </w:rPr>
        <w:t>կամ</w:t>
      </w:r>
      <w:r w:rsidRPr="004A4DD0">
        <w:rPr>
          <w:rFonts w:ascii="GHEA Grapalat" w:hAnsi="GHEA Grapalat" w:cs="IRTEK Courier"/>
          <w:lang w:val="hy-AM"/>
        </w:rPr>
        <w:t xml:space="preserve"> </w:t>
      </w:r>
      <w:r w:rsidRPr="004A4DD0">
        <w:rPr>
          <w:rFonts w:ascii="GHEA Grapalat" w:hAnsi="GHEA Grapalat" w:cs="Sylfaen"/>
          <w:lang w:val="hy-AM"/>
        </w:rPr>
        <w:t>ծառայության</w:t>
      </w:r>
      <w:r w:rsidRPr="004A4DD0">
        <w:rPr>
          <w:rFonts w:ascii="GHEA Grapalat" w:hAnsi="GHEA Grapalat" w:cs="IRTEK Courier"/>
          <w:lang w:val="hy-AM"/>
        </w:rPr>
        <w:t xml:space="preserve"> </w:t>
      </w:r>
      <w:r w:rsidRPr="004A4DD0">
        <w:rPr>
          <w:rFonts w:ascii="GHEA Grapalat" w:hAnsi="GHEA Grapalat" w:cs="Sylfaen"/>
          <w:lang w:val="hy-AM"/>
        </w:rPr>
        <w:t>համար</w:t>
      </w:r>
      <w:r w:rsidRPr="004A4DD0">
        <w:rPr>
          <w:rFonts w:ascii="GHEA Grapalat" w:hAnsi="GHEA Grapalat" w:cs="IRTEK Courier"/>
          <w:lang w:val="hy-AM"/>
        </w:rPr>
        <w:t xml:space="preserve"> </w:t>
      </w:r>
      <w:r w:rsidRPr="004A4DD0">
        <w:rPr>
          <w:rFonts w:ascii="GHEA Grapalat" w:hAnsi="GHEA Grapalat" w:cs="Sylfaen"/>
          <w:lang w:val="hy-AM"/>
        </w:rPr>
        <w:t>տրված</w:t>
      </w:r>
      <w:r w:rsidRPr="004A4DD0">
        <w:rPr>
          <w:rFonts w:ascii="GHEA Grapalat" w:hAnsi="GHEA Grapalat" w:cs="IRTEK Courier"/>
          <w:lang w:val="hy-AM"/>
        </w:rPr>
        <w:t xml:space="preserve"> </w:t>
      </w:r>
      <w:r w:rsidRPr="004A4DD0">
        <w:rPr>
          <w:rFonts w:ascii="GHEA Grapalat" w:hAnsi="GHEA Grapalat" w:cs="Sylfaen"/>
          <w:lang w:val="hy-AM"/>
        </w:rPr>
        <w:t>աշխատավարձից</w:t>
      </w:r>
      <w:r w:rsidRPr="004A4DD0">
        <w:rPr>
          <w:rFonts w:ascii="GHEA Grapalat" w:hAnsi="GHEA Grapalat" w:cs="IRTEK Courier"/>
          <w:lang w:val="hy-AM"/>
        </w:rPr>
        <w:t xml:space="preserve"> </w:t>
      </w:r>
      <w:r w:rsidRPr="004A4DD0">
        <w:rPr>
          <w:rFonts w:ascii="GHEA Grapalat" w:hAnsi="GHEA Grapalat" w:cs="Sylfaen"/>
          <w:lang w:val="hy-AM"/>
        </w:rPr>
        <w:t>ցածր</w:t>
      </w:r>
      <w:r w:rsidRPr="004A4DD0">
        <w:rPr>
          <w:rFonts w:ascii="GHEA Grapalat" w:hAnsi="GHEA Grapalat" w:cs="IRTEK Courier"/>
          <w:lang w:val="hy-AM"/>
        </w:rPr>
        <w:t xml:space="preserve"> </w:t>
      </w:r>
      <w:r w:rsidRPr="004A4DD0">
        <w:rPr>
          <w:rFonts w:ascii="GHEA Grapalat" w:hAnsi="GHEA Grapalat" w:cs="Sylfaen"/>
          <w:lang w:val="hy-AM"/>
        </w:rPr>
        <w:t>լինել</w:t>
      </w:r>
      <w:r w:rsidRPr="004A4DD0">
        <w:rPr>
          <w:rFonts w:ascii="GHEA Grapalat" w:hAnsi="GHEA Grapalat" w:cs="IRTEK Courier"/>
          <w:lang w:val="hy-AM"/>
        </w:rPr>
        <w:t xml:space="preserve">: </w:t>
      </w:r>
      <w:r w:rsidRPr="004A4DD0">
        <w:rPr>
          <w:rFonts w:ascii="GHEA Grapalat" w:hAnsi="GHEA Grapalat" w:cs="Sylfaen"/>
          <w:lang w:val="hy-AM"/>
        </w:rPr>
        <w:t>Նոր</w:t>
      </w:r>
      <w:r w:rsidRPr="004A4DD0">
        <w:rPr>
          <w:rFonts w:ascii="GHEA Grapalat" w:hAnsi="GHEA Grapalat" w:cs="IRTEK Courier"/>
          <w:lang w:val="hy-AM"/>
        </w:rPr>
        <w:t xml:space="preserve"> </w:t>
      </w:r>
      <w:r w:rsidRPr="004A4DD0">
        <w:rPr>
          <w:rFonts w:ascii="GHEA Grapalat" w:hAnsi="GHEA Grapalat" w:cs="Sylfaen"/>
          <w:lang w:val="hy-AM"/>
        </w:rPr>
        <w:t>աշխատանքի</w:t>
      </w:r>
      <w:r w:rsidRPr="004A4DD0">
        <w:rPr>
          <w:rFonts w:ascii="GHEA Grapalat" w:hAnsi="GHEA Grapalat" w:cs="IRTEK Courier"/>
          <w:lang w:val="hy-AM"/>
        </w:rPr>
        <w:t xml:space="preserve"> </w:t>
      </w:r>
      <w:r w:rsidRPr="004A4DD0">
        <w:rPr>
          <w:rFonts w:ascii="GHEA Grapalat" w:hAnsi="GHEA Grapalat" w:cs="Sylfaen"/>
          <w:lang w:val="hy-AM"/>
        </w:rPr>
        <w:t>կամ</w:t>
      </w:r>
      <w:r w:rsidRPr="004A4DD0">
        <w:rPr>
          <w:rFonts w:ascii="GHEA Grapalat" w:hAnsi="GHEA Grapalat" w:cs="IRTEK Courier"/>
          <w:lang w:val="hy-AM"/>
        </w:rPr>
        <w:t xml:space="preserve"> </w:t>
      </w:r>
      <w:r w:rsidRPr="004A4DD0">
        <w:rPr>
          <w:rFonts w:ascii="GHEA Grapalat" w:hAnsi="GHEA Grapalat" w:cs="Sylfaen"/>
          <w:lang w:val="hy-AM"/>
        </w:rPr>
        <w:t>ծառայության</w:t>
      </w:r>
      <w:r w:rsidRPr="004A4DD0">
        <w:rPr>
          <w:rFonts w:ascii="GHEA Grapalat" w:hAnsi="GHEA Grapalat" w:cs="IRTEK Courier"/>
          <w:lang w:val="hy-AM"/>
        </w:rPr>
        <w:t xml:space="preserve"> </w:t>
      </w:r>
      <w:r w:rsidRPr="004A4DD0">
        <w:rPr>
          <w:rFonts w:ascii="GHEA Grapalat" w:hAnsi="GHEA Grapalat" w:cs="Sylfaen"/>
          <w:lang w:val="hy-AM"/>
        </w:rPr>
        <w:t>վայրում</w:t>
      </w:r>
      <w:r w:rsidRPr="004A4DD0">
        <w:rPr>
          <w:rFonts w:ascii="GHEA Grapalat" w:hAnsi="GHEA Grapalat" w:cs="IRTEK Courier"/>
          <w:lang w:val="hy-AM"/>
        </w:rPr>
        <w:t xml:space="preserve"> </w:t>
      </w:r>
      <w:r w:rsidRPr="004A4DD0">
        <w:rPr>
          <w:rFonts w:ascii="GHEA Grapalat" w:hAnsi="GHEA Grapalat" w:cs="Sylfaen"/>
          <w:lang w:val="hy-AM"/>
        </w:rPr>
        <w:t>ցածր</w:t>
      </w:r>
      <w:r w:rsidRPr="004A4DD0">
        <w:rPr>
          <w:rFonts w:ascii="GHEA Grapalat" w:hAnsi="GHEA Grapalat" w:cs="IRTEK Courier"/>
          <w:lang w:val="hy-AM"/>
        </w:rPr>
        <w:t xml:space="preserve"> </w:t>
      </w:r>
      <w:r w:rsidRPr="004A4DD0">
        <w:rPr>
          <w:rFonts w:ascii="GHEA Grapalat" w:hAnsi="GHEA Grapalat" w:cs="Sylfaen"/>
          <w:lang w:val="hy-AM"/>
        </w:rPr>
        <w:t>աշխատավարձի</w:t>
      </w:r>
      <w:r w:rsidRPr="004A4DD0">
        <w:rPr>
          <w:rFonts w:ascii="GHEA Grapalat" w:hAnsi="GHEA Grapalat" w:cs="IRTEK Courier"/>
          <w:lang w:val="hy-AM"/>
        </w:rPr>
        <w:t xml:space="preserve"> </w:t>
      </w:r>
      <w:r w:rsidRPr="004A4DD0">
        <w:rPr>
          <w:rFonts w:ascii="GHEA Grapalat" w:hAnsi="GHEA Grapalat" w:cs="Sylfaen"/>
          <w:lang w:val="hy-AM"/>
        </w:rPr>
        <w:t>դեպքում</w:t>
      </w:r>
      <w:r w:rsidRPr="004A4DD0">
        <w:rPr>
          <w:rFonts w:ascii="GHEA Grapalat" w:hAnsi="GHEA Grapalat" w:cs="IRTEK Courier"/>
          <w:lang w:val="hy-AM"/>
        </w:rPr>
        <w:t xml:space="preserve"> </w:t>
      </w:r>
      <w:r w:rsidRPr="004A4DD0">
        <w:rPr>
          <w:rFonts w:ascii="GHEA Grapalat" w:hAnsi="GHEA Grapalat" w:cs="Sylfaen"/>
          <w:lang w:val="hy-AM"/>
        </w:rPr>
        <w:t>աշխատավարձերի</w:t>
      </w:r>
      <w:r w:rsidRPr="004A4DD0">
        <w:rPr>
          <w:rFonts w:ascii="GHEA Grapalat" w:hAnsi="GHEA Grapalat" w:cs="IRTEK Courier"/>
          <w:lang w:val="hy-AM"/>
        </w:rPr>
        <w:t xml:space="preserve"> </w:t>
      </w:r>
      <w:r w:rsidRPr="004A4DD0">
        <w:rPr>
          <w:rFonts w:ascii="GHEA Grapalat" w:hAnsi="GHEA Grapalat" w:cs="Sylfaen"/>
          <w:lang w:val="hy-AM"/>
        </w:rPr>
        <w:t>տարբերությունը</w:t>
      </w:r>
      <w:r w:rsidRPr="004A4DD0">
        <w:rPr>
          <w:rFonts w:ascii="GHEA Grapalat" w:hAnsi="GHEA Grapalat" w:cs="IRTEK Courier"/>
          <w:lang w:val="hy-AM"/>
        </w:rPr>
        <w:t xml:space="preserve"> </w:t>
      </w:r>
      <w:r w:rsidRPr="004A4DD0">
        <w:rPr>
          <w:rFonts w:ascii="GHEA Grapalat" w:hAnsi="GHEA Grapalat" w:cs="Sylfaen"/>
          <w:lang w:val="hy-AM"/>
        </w:rPr>
        <w:t>փոխհատուցվում</w:t>
      </w:r>
      <w:r w:rsidRPr="004A4DD0">
        <w:rPr>
          <w:rFonts w:ascii="GHEA Grapalat" w:hAnsi="GHEA Grapalat" w:cs="IRTEK Courier"/>
          <w:lang w:val="hy-AM"/>
        </w:rPr>
        <w:t xml:space="preserve"> </w:t>
      </w:r>
      <w:r w:rsidRPr="004A4DD0">
        <w:rPr>
          <w:rFonts w:ascii="GHEA Grapalat" w:hAnsi="GHEA Grapalat" w:cs="Sylfaen"/>
          <w:lang w:val="hy-AM"/>
        </w:rPr>
        <w:t>է</w:t>
      </w:r>
      <w:r w:rsidRPr="004A4DD0">
        <w:rPr>
          <w:rFonts w:ascii="GHEA Grapalat" w:hAnsi="GHEA Grapalat" w:cs="IRTEK Courier"/>
          <w:lang w:val="hy-AM"/>
        </w:rPr>
        <w:t xml:space="preserve"> </w:t>
      </w:r>
      <w:r w:rsidRPr="004A4DD0">
        <w:rPr>
          <w:rFonts w:ascii="GHEA Grapalat" w:hAnsi="GHEA Grapalat" w:cs="Sylfaen"/>
          <w:lang w:val="hy-AM"/>
        </w:rPr>
        <w:t>Հայա</w:t>
      </w:r>
      <w:r w:rsidRPr="004A4DD0">
        <w:rPr>
          <w:rFonts w:ascii="GHEA Grapalat" w:hAnsi="GHEA Grapalat" w:cs="IRTEK Courier"/>
          <w:lang w:val="hy-AM"/>
        </w:rPr>
        <w:t>u</w:t>
      </w:r>
      <w:r w:rsidRPr="004A4DD0">
        <w:rPr>
          <w:rFonts w:ascii="GHEA Grapalat" w:hAnsi="GHEA Grapalat" w:cs="Sylfaen"/>
          <w:lang w:val="hy-AM"/>
        </w:rPr>
        <w:t>տանի</w:t>
      </w:r>
      <w:r w:rsidRPr="004A4DD0">
        <w:rPr>
          <w:rFonts w:ascii="GHEA Grapalat" w:hAnsi="GHEA Grapalat" w:cs="IRTEK Courier"/>
          <w:lang w:val="hy-AM"/>
        </w:rPr>
        <w:t xml:space="preserve"> </w:t>
      </w:r>
      <w:r w:rsidRPr="004A4DD0">
        <w:rPr>
          <w:rFonts w:ascii="GHEA Grapalat" w:hAnsi="GHEA Grapalat" w:cs="Sylfaen"/>
          <w:lang w:val="hy-AM"/>
        </w:rPr>
        <w:t>Հանրապետության</w:t>
      </w:r>
      <w:r w:rsidRPr="004A4DD0">
        <w:rPr>
          <w:rFonts w:ascii="GHEA Grapalat" w:hAnsi="GHEA Grapalat" w:cs="IRTEK Courier"/>
          <w:lang w:val="hy-AM"/>
        </w:rPr>
        <w:t xml:space="preserve"> o</w:t>
      </w:r>
      <w:r w:rsidRPr="004A4DD0">
        <w:rPr>
          <w:rFonts w:ascii="GHEA Grapalat" w:hAnsi="GHEA Grapalat" w:cs="Sylfaen"/>
          <w:lang w:val="hy-AM"/>
        </w:rPr>
        <w:t>րեն</w:t>
      </w:r>
      <w:r w:rsidRPr="004A4DD0">
        <w:rPr>
          <w:rFonts w:ascii="GHEA Grapalat" w:hAnsi="GHEA Grapalat" w:cs="IRTEK Courier"/>
          <w:lang w:val="hy-AM"/>
        </w:rPr>
        <w:t>u</w:t>
      </w:r>
      <w:r w:rsidRPr="004A4DD0">
        <w:rPr>
          <w:rFonts w:ascii="GHEA Grapalat" w:hAnsi="GHEA Grapalat" w:cs="Sylfaen"/>
          <w:lang w:val="hy-AM"/>
        </w:rPr>
        <w:t>դրությամբ</w:t>
      </w:r>
      <w:r w:rsidRPr="004A4DD0">
        <w:rPr>
          <w:rFonts w:ascii="GHEA Grapalat" w:hAnsi="GHEA Grapalat" w:cs="IRTEK Courier"/>
          <w:lang w:val="hy-AM"/>
        </w:rPr>
        <w:t xml:space="preserve"> u</w:t>
      </w:r>
      <w:r w:rsidRPr="004A4DD0">
        <w:rPr>
          <w:rFonts w:ascii="GHEA Grapalat" w:hAnsi="GHEA Grapalat" w:cs="Sylfaen"/>
          <w:lang w:val="hy-AM"/>
        </w:rPr>
        <w:t>ահմանված</w:t>
      </w:r>
      <w:r w:rsidRPr="004A4DD0">
        <w:rPr>
          <w:rFonts w:ascii="GHEA Grapalat" w:hAnsi="GHEA Grapalat" w:cs="IRTEK Courier"/>
          <w:lang w:val="hy-AM"/>
        </w:rPr>
        <w:t xml:space="preserve"> </w:t>
      </w:r>
      <w:r w:rsidRPr="004A4DD0">
        <w:rPr>
          <w:rFonts w:ascii="GHEA Grapalat" w:hAnsi="GHEA Grapalat" w:cs="Sylfaen"/>
          <w:lang w:val="hy-AM"/>
        </w:rPr>
        <w:t>կարգով</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3. </w:t>
      </w:r>
      <w:r w:rsidRPr="004A4DD0">
        <w:rPr>
          <w:rFonts w:ascii="GHEA Grapalat" w:hAnsi="GHEA Grapalat" w:cs="Sylfaen"/>
          <w:lang w:val="hy-AM"/>
        </w:rPr>
        <w:t>Պաշտպանվող</w:t>
      </w:r>
      <w:r w:rsidRPr="004A4DD0">
        <w:rPr>
          <w:rFonts w:ascii="GHEA Grapalat" w:hAnsi="GHEA Grapalat" w:cs="IRTEK Courier"/>
          <w:lang w:val="hy-AM"/>
        </w:rPr>
        <w:t xml:space="preserve"> </w:t>
      </w:r>
      <w:r w:rsidRPr="004A4DD0">
        <w:rPr>
          <w:rFonts w:ascii="GHEA Grapalat" w:hAnsi="GHEA Grapalat" w:cs="Sylfaen"/>
          <w:lang w:val="hy-AM"/>
        </w:rPr>
        <w:t>անձին</w:t>
      </w:r>
      <w:r w:rsidRPr="004A4DD0">
        <w:rPr>
          <w:rFonts w:ascii="GHEA Grapalat" w:hAnsi="GHEA Grapalat" w:cs="IRTEK Courier"/>
          <w:lang w:val="hy-AM"/>
        </w:rPr>
        <w:t xml:space="preserve"> </w:t>
      </w:r>
      <w:r w:rsidRPr="004A4DD0">
        <w:rPr>
          <w:rFonts w:ascii="GHEA Grapalat" w:hAnsi="GHEA Grapalat" w:cs="Sylfaen"/>
          <w:lang w:val="hy-AM"/>
        </w:rPr>
        <w:t>ու</w:t>
      </w:r>
      <w:r w:rsidRPr="004A4DD0">
        <w:rPr>
          <w:rFonts w:ascii="GHEA Grapalat" w:hAnsi="GHEA Grapalat" w:cs="IRTEK Courier"/>
          <w:lang w:val="hy-AM"/>
        </w:rPr>
        <w:t>u</w:t>
      </w:r>
      <w:r w:rsidRPr="004A4DD0">
        <w:rPr>
          <w:rFonts w:ascii="GHEA Grapalat" w:hAnsi="GHEA Grapalat" w:cs="Sylfaen"/>
          <w:lang w:val="hy-AM"/>
        </w:rPr>
        <w:t>ման</w:t>
      </w:r>
      <w:r w:rsidRPr="004A4DD0">
        <w:rPr>
          <w:rFonts w:ascii="GHEA Grapalat" w:hAnsi="GHEA Grapalat" w:cs="IRTEK Courier"/>
          <w:lang w:val="hy-AM"/>
        </w:rPr>
        <w:t xml:space="preserve"> </w:t>
      </w:r>
      <w:r w:rsidRPr="004A4DD0">
        <w:rPr>
          <w:rFonts w:ascii="GHEA Grapalat" w:hAnsi="GHEA Grapalat" w:cs="Sylfaen"/>
          <w:lang w:val="hy-AM"/>
        </w:rPr>
        <w:t>այլ</w:t>
      </w:r>
      <w:r w:rsidRPr="004A4DD0">
        <w:rPr>
          <w:rFonts w:ascii="GHEA Grapalat" w:hAnsi="GHEA Grapalat" w:cs="IRTEK Courier"/>
          <w:lang w:val="hy-AM"/>
        </w:rPr>
        <w:t xml:space="preserve"> </w:t>
      </w:r>
      <w:r w:rsidRPr="004A4DD0">
        <w:rPr>
          <w:rFonts w:ascii="GHEA Grapalat" w:hAnsi="GHEA Grapalat" w:cs="Sylfaen"/>
          <w:lang w:val="hy-AM"/>
        </w:rPr>
        <w:t>վայր</w:t>
      </w:r>
      <w:r w:rsidRPr="004A4DD0">
        <w:rPr>
          <w:rFonts w:ascii="GHEA Grapalat" w:hAnsi="GHEA Grapalat" w:cs="IRTEK Courier"/>
          <w:lang w:val="hy-AM"/>
        </w:rPr>
        <w:t xml:space="preserve"> </w:t>
      </w:r>
      <w:r w:rsidRPr="004A4DD0">
        <w:rPr>
          <w:rFonts w:ascii="GHEA Grapalat" w:hAnsi="GHEA Grapalat" w:cs="Sylfaen"/>
          <w:lang w:val="hy-AM"/>
        </w:rPr>
        <w:t>փոխադրելիս</w:t>
      </w:r>
      <w:r w:rsidRPr="004A4DD0">
        <w:rPr>
          <w:rFonts w:ascii="GHEA Grapalat" w:hAnsi="GHEA Grapalat" w:cs="IRTEK Courier"/>
          <w:lang w:val="hy-AM"/>
        </w:rPr>
        <w:t xml:space="preserve"> </w:t>
      </w:r>
      <w:r w:rsidRPr="004A4DD0">
        <w:rPr>
          <w:rFonts w:ascii="GHEA Grapalat" w:hAnsi="GHEA Grapalat" w:cs="Sylfaen"/>
          <w:lang w:val="hy-AM"/>
        </w:rPr>
        <w:t>պետք</w:t>
      </w:r>
      <w:r w:rsidRPr="004A4DD0">
        <w:rPr>
          <w:rFonts w:ascii="GHEA Grapalat" w:hAnsi="GHEA Grapalat" w:cs="IRTEK Courier"/>
          <w:lang w:val="hy-AM"/>
        </w:rPr>
        <w:t xml:space="preserve"> </w:t>
      </w:r>
      <w:r w:rsidRPr="004A4DD0">
        <w:rPr>
          <w:rFonts w:ascii="GHEA Grapalat" w:hAnsi="GHEA Grapalat" w:cs="Sylfaen"/>
          <w:lang w:val="hy-AM"/>
        </w:rPr>
        <w:t>է</w:t>
      </w:r>
      <w:r w:rsidRPr="004A4DD0">
        <w:rPr>
          <w:rFonts w:ascii="GHEA Grapalat" w:hAnsi="GHEA Grapalat" w:cs="IRTEK Courier"/>
          <w:lang w:val="hy-AM"/>
        </w:rPr>
        <w:t xml:space="preserve"> </w:t>
      </w:r>
      <w:r w:rsidRPr="004A4DD0">
        <w:rPr>
          <w:rFonts w:ascii="GHEA Grapalat" w:hAnsi="GHEA Grapalat" w:cs="Sylfaen"/>
          <w:lang w:val="hy-AM"/>
        </w:rPr>
        <w:t>հաշվի</w:t>
      </w:r>
      <w:r w:rsidRPr="004A4DD0">
        <w:rPr>
          <w:rFonts w:ascii="GHEA Grapalat" w:hAnsi="GHEA Grapalat" w:cs="IRTEK Courier"/>
          <w:lang w:val="hy-AM"/>
        </w:rPr>
        <w:t xml:space="preserve"> </w:t>
      </w:r>
      <w:r w:rsidRPr="004A4DD0">
        <w:rPr>
          <w:rFonts w:ascii="GHEA Grapalat" w:hAnsi="GHEA Grapalat" w:cs="Sylfaen"/>
          <w:lang w:val="hy-AM"/>
        </w:rPr>
        <w:t>առնվեն</w:t>
      </w:r>
      <w:r w:rsidRPr="004A4DD0">
        <w:rPr>
          <w:rFonts w:ascii="GHEA Grapalat" w:hAnsi="GHEA Grapalat" w:cs="IRTEK Courier"/>
          <w:lang w:val="hy-AM"/>
        </w:rPr>
        <w:t xml:space="preserve"> </w:t>
      </w:r>
      <w:r w:rsidRPr="004A4DD0">
        <w:rPr>
          <w:rFonts w:ascii="GHEA Grapalat" w:hAnsi="GHEA Grapalat" w:cs="Sylfaen"/>
          <w:lang w:val="hy-AM"/>
        </w:rPr>
        <w:t>նրա</w:t>
      </w:r>
      <w:r w:rsidRPr="004A4DD0">
        <w:rPr>
          <w:rFonts w:ascii="GHEA Grapalat" w:hAnsi="GHEA Grapalat" w:cs="IRTEK Courier"/>
          <w:lang w:val="hy-AM"/>
        </w:rPr>
        <w:t xml:space="preserve"> </w:t>
      </w:r>
      <w:r w:rsidRPr="004A4DD0">
        <w:rPr>
          <w:rFonts w:ascii="GHEA Grapalat" w:hAnsi="GHEA Grapalat" w:cs="Sylfaen"/>
          <w:lang w:val="hy-AM"/>
        </w:rPr>
        <w:t>նախկին</w:t>
      </w:r>
      <w:r w:rsidRPr="004A4DD0">
        <w:rPr>
          <w:rFonts w:ascii="GHEA Grapalat" w:hAnsi="GHEA Grapalat" w:cs="IRTEK Courier"/>
          <w:lang w:val="hy-AM"/>
        </w:rPr>
        <w:t xml:space="preserve"> </w:t>
      </w:r>
      <w:r w:rsidRPr="004A4DD0">
        <w:rPr>
          <w:rFonts w:ascii="GHEA Grapalat" w:hAnsi="GHEA Grapalat" w:cs="Sylfaen"/>
          <w:lang w:val="hy-AM"/>
        </w:rPr>
        <w:t>ու</w:t>
      </w:r>
      <w:r w:rsidRPr="004A4DD0">
        <w:rPr>
          <w:rFonts w:ascii="GHEA Grapalat" w:hAnsi="GHEA Grapalat" w:cs="IRTEK Courier"/>
          <w:lang w:val="hy-AM"/>
        </w:rPr>
        <w:t>u</w:t>
      </w:r>
      <w:r w:rsidRPr="004A4DD0">
        <w:rPr>
          <w:rFonts w:ascii="GHEA Grapalat" w:hAnsi="GHEA Grapalat" w:cs="Sylfaen"/>
          <w:lang w:val="hy-AM"/>
        </w:rPr>
        <w:t>ման</w:t>
      </w:r>
      <w:r w:rsidRPr="004A4DD0">
        <w:rPr>
          <w:rFonts w:ascii="GHEA Grapalat" w:hAnsi="GHEA Grapalat" w:cs="IRTEK Courier"/>
          <w:lang w:val="hy-AM"/>
        </w:rPr>
        <w:t xml:space="preserve"> </w:t>
      </w:r>
      <w:r w:rsidRPr="004A4DD0">
        <w:rPr>
          <w:rFonts w:ascii="GHEA Grapalat" w:hAnsi="GHEA Grapalat" w:cs="Sylfaen"/>
          <w:lang w:val="hy-AM"/>
        </w:rPr>
        <w:t>վայրում</w:t>
      </w:r>
      <w:r w:rsidRPr="004A4DD0">
        <w:rPr>
          <w:rFonts w:ascii="GHEA Grapalat" w:hAnsi="GHEA Grapalat" w:cs="IRTEK Courier"/>
          <w:lang w:val="hy-AM"/>
        </w:rPr>
        <w:t xml:space="preserve"> </w:t>
      </w:r>
      <w:r w:rsidRPr="004A4DD0">
        <w:rPr>
          <w:rFonts w:ascii="GHEA Grapalat" w:hAnsi="GHEA Grapalat" w:cs="Sylfaen"/>
          <w:lang w:val="hy-AM"/>
        </w:rPr>
        <w:t>առկա</w:t>
      </w:r>
      <w:r w:rsidRPr="004A4DD0">
        <w:rPr>
          <w:rFonts w:ascii="GHEA Grapalat" w:hAnsi="GHEA Grapalat" w:cs="IRTEK Courier"/>
          <w:lang w:val="hy-AM"/>
        </w:rPr>
        <w:t xml:space="preserve"> </w:t>
      </w:r>
      <w:r w:rsidRPr="004A4DD0">
        <w:rPr>
          <w:rFonts w:ascii="GHEA Grapalat" w:hAnsi="GHEA Grapalat" w:cs="Sylfaen"/>
          <w:lang w:val="hy-AM"/>
        </w:rPr>
        <w:t>պայմանները</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p>
    <w:p w:rsidR="001110CD" w:rsidRPr="004A4DD0" w:rsidRDefault="001110CD" w:rsidP="001110CD">
      <w:pPr>
        <w:pStyle w:val="Heading4"/>
        <w:rPr>
          <w:rFonts w:cs="IRTEK Courier"/>
        </w:rPr>
      </w:pPr>
      <w:bookmarkStart w:id="281" w:name="_Toc342907005"/>
      <w:bookmarkStart w:id="282" w:name="_Toc343337630"/>
      <w:bookmarkStart w:id="283" w:name="_Toc19124448"/>
      <w:r w:rsidRPr="004A4DD0">
        <w:t>Դատական</w:t>
      </w:r>
      <w:r w:rsidRPr="004A4DD0">
        <w:rPr>
          <w:rFonts w:cs="IRTEK Courier"/>
        </w:rPr>
        <w:t xml:space="preserve"> </w:t>
      </w:r>
      <w:r w:rsidRPr="004A4DD0">
        <w:t>նիստերի</w:t>
      </w:r>
      <w:r w:rsidRPr="004A4DD0">
        <w:rPr>
          <w:rFonts w:cs="IRTEK Courier"/>
        </w:rPr>
        <w:t xml:space="preserve"> </w:t>
      </w:r>
      <w:r w:rsidRPr="004A4DD0">
        <w:t>դահլիճից</w:t>
      </w:r>
      <w:r w:rsidRPr="004A4DD0">
        <w:rPr>
          <w:rFonts w:cs="IRTEK Courier"/>
        </w:rPr>
        <w:t xml:space="preserve"> </w:t>
      </w:r>
      <w:r w:rsidRPr="004A4DD0">
        <w:t>հեռացումը</w:t>
      </w:r>
      <w:r w:rsidRPr="004A4DD0">
        <w:rPr>
          <w:rFonts w:cs="IRTEK Courier"/>
        </w:rPr>
        <w:t xml:space="preserve"> </w:t>
      </w:r>
      <w:r w:rsidRPr="004A4DD0">
        <w:t>կամ</w:t>
      </w:r>
      <w:r w:rsidRPr="004A4DD0">
        <w:rPr>
          <w:rFonts w:cs="IRTEK Courier"/>
        </w:rPr>
        <w:t xml:space="preserve"> </w:t>
      </w:r>
      <w:r w:rsidRPr="004A4DD0">
        <w:t>դռնփակ</w:t>
      </w:r>
      <w:r w:rsidRPr="004A4DD0">
        <w:rPr>
          <w:rFonts w:cs="IRTEK Courier"/>
        </w:rPr>
        <w:t xml:space="preserve"> </w:t>
      </w:r>
      <w:r w:rsidRPr="004A4DD0">
        <w:t>դատական</w:t>
      </w:r>
      <w:r w:rsidRPr="004A4DD0">
        <w:rPr>
          <w:rFonts w:cs="IRTEK Courier"/>
        </w:rPr>
        <w:t xml:space="preserve"> </w:t>
      </w:r>
      <w:r w:rsidRPr="004A4DD0">
        <w:t>նիստի</w:t>
      </w:r>
      <w:r w:rsidRPr="004A4DD0">
        <w:rPr>
          <w:rFonts w:cs="IRTEK Courier"/>
        </w:rPr>
        <w:t xml:space="preserve"> </w:t>
      </w:r>
      <w:r w:rsidRPr="004A4DD0">
        <w:t>անցկաց</w:t>
      </w:r>
      <w:bookmarkEnd w:id="281"/>
      <w:bookmarkEnd w:id="282"/>
      <w:r w:rsidRPr="004A4DD0">
        <w:t>ումը</w:t>
      </w:r>
      <w:bookmarkEnd w:id="283"/>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Sylfaen"/>
          <w:lang w:val="hy-AM"/>
        </w:rPr>
        <w:t>Պաշտպանվող</w:t>
      </w:r>
      <w:r w:rsidRPr="004A4DD0">
        <w:rPr>
          <w:rFonts w:ascii="GHEA Grapalat" w:hAnsi="GHEA Grapalat" w:cs="IRTEK Courier"/>
          <w:lang w:val="hy-AM"/>
        </w:rPr>
        <w:t xml:space="preserve"> </w:t>
      </w:r>
      <w:r w:rsidRPr="004A4DD0">
        <w:rPr>
          <w:rFonts w:ascii="GHEA Grapalat" w:hAnsi="GHEA Grapalat" w:cs="Sylfaen"/>
          <w:lang w:val="hy-AM"/>
        </w:rPr>
        <w:t>անձի</w:t>
      </w:r>
      <w:r w:rsidRPr="004A4DD0">
        <w:rPr>
          <w:rFonts w:ascii="GHEA Grapalat" w:hAnsi="GHEA Grapalat" w:cs="IRTEK Courier"/>
          <w:lang w:val="hy-AM"/>
        </w:rPr>
        <w:t xml:space="preserve"> </w:t>
      </w:r>
      <w:r w:rsidRPr="004A4DD0">
        <w:rPr>
          <w:rFonts w:ascii="GHEA Grapalat" w:hAnsi="GHEA Grapalat" w:cs="Sylfaen"/>
          <w:lang w:val="hy-AM"/>
        </w:rPr>
        <w:t>անվտանգության</w:t>
      </w:r>
      <w:r w:rsidRPr="004A4DD0">
        <w:rPr>
          <w:rFonts w:ascii="GHEA Grapalat" w:hAnsi="GHEA Grapalat" w:cs="IRTEK Courier"/>
          <w:lang w:val="hy-AM"/>
        </w:rPr>
        <w:t xml:space="preserve"> ապահովման նպատակով </w:t>
      </w:r>
      <w:r w:rsidRPr="004A4DD0">
        <w:rPr>
          <w:rFonts w:ascii="GHEA Grapalat" w:hAnsi="GHEA Grapalat" w:cs="Sylfaen"/>
          <w:lang w:val="hy-AM"/>
        </w:rPr>
        <w:t>դատական</w:t>
      </w:r>
      <w:r w:rsidRPr="004A4DD0">
        <w:rPr>
          <w:rFonts w:ascii="GHEA Grapalat" w:hAnsi="GHEA Grapalat" w:cs="IRTEK Courier"/>
          <w:lang w:val="hy-AM"/>
        </w:rPr>
        <w:t xml:space="preserve"> </w:t>
      </w:r>
      <w:r w:rsidRPr="004A4DD0">
        <w:rPr>
          <w:rFonts w:ascii="GHEA Grapalat" w:hAnsi="GHEA Grapalat" w:cs="Sylfaen"/>
          <w:lang w:val="hy-AM"/>
        </w:rPr>
        <w:t>նի</w:t>
      </w:r>
      <w:r w:rsidRPr="004A4DD0">
        <w:rPr>
          <w:rFonts w:ascii="GHEA Grapalat" w:hAnsi="GHEA Grapalat" w:cs="IRTEK Courier"/>
          <w:lang w:val="hy-AM"/>
        </w:rPr>
        <w:t>u</w:t>
      </w:r>
      <w:r w:rsidRPr="004A4DD0">
        <w:rPr>
          <w:rFonts w:ascii="GHEA Grapalat" w:hAnsi="GHEA Grapalat" w:cs="Sylfaen"/>
          <w:lang w:val="hy-AM"/>
        </w:rPr>
        <w:t>տը</w:t>
      </w:r>
      <w:r w:rsidRPr="004A4DD0">
        <w:rPr>
          <w:rFonts w:ascii="GHEA Grapalat" w:hAnsi="GHEA Grapalat" w:cs="IRTEK Courier"/>
          <w:lang w:val="hy-AM"/>
        </w:rPr>
        <w:t xml:space="preserve"> </w:t>
      </w:r>
      <w:r w:rsidRPr="004A4DD0">
        <w:rPr>
          <w:rFonts w:ascii="GHEA Grapalat" w:hAnsi="GHEA Grapalat" w:cs="Sylfaen"/>
          <w:lang w:val="hy-AM"/>
        </w:rPr>
        <w:t>նախագահողն</w:t>
      </w:r>
      <w:r w:rsidRPr="004A4DD0">
        <w:rPr>
          <w:rFonts w:ascii="GHEA Grapalat" w:hAnsi="GHEA Grapalat" w:cs="IRTEK Courier"/>
          <w:lang w:val="hy-AM"/>
        </w:rPr>
        <w:t xml:space="preserve"> </w:t>
      </w:r>
      <w:r w:rsidRPr="004A4DD0">
        <w:rPr>
          <w:rFonts w:ascii="GHEA Grapalat" w:hAnsi="GHEA Grapalat" w:cs="Sylfaen"/>
          <w:lang w:val="hy-AM"/>
        </w:rPr>
        <w:t>իրավա</w:t>
      </w:r>
      <w:r w:rsidRPr="004A4DD0">
        <w:rPr>
          <w:rFonts w:ascii="GHEA Grapalat" w:hAnsi="GHEA Grapalat" w:cs="IRTEK Courier"/>
          <w:lang w:val="hy-AM"/>
        </w:rPr>
        <w:t>u</w:t>
      </w:r>
      <w:r w:rsidRPr="004A4DD0">
        <w:rPr>
          <w:rFonts w:ascii="GHEA Grapalat" w:hAnsi="GHEA Grapalat" w:cs="Sylfaen"/>
          <w:lang w:val="hy-AM"/>
        </w:rPr>
        <w:t>ու</w:t>
      </w:r>
      <w:r w:rsidRPr="004A4DD0">
        <w:rPr>
          <w:rFonts w:ascii="GHEA Grapalat" w:hAnsi="GHEA Grapalat" w:cs="IRTEK Courier"/>
          <w:lang w:val="hy-AM"/>
        </w:rPr>
        <w:t xml:space="preserve"> </w:t>
      </w:r>
      <w:r w:rsidRPr="004A4DD0">
        <w:rPr>
          <w:rFonts w:ascii="GHEA Grapalat" w:hAnsi="GHEA Grapalat" w:cs="Sylfaen"/>
          <w:lang w:val="hy-AM"/>
        </w:rPr>
        <w:t>է</w:t>
      </w:r>
      <w:r w:rsidRPr="004A4DD0">
        <w:rPr>
          <w:rFonts w:ascii="GHEA Grapalat" w:hAnsi="GHEA Grapalat" w:cs="IRTEK Courier"/>
          <w:lang w:val="hy-AM"/>
        </w:rPr>
        <w:t xml:space="preserve">՝ </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IRTEK Courier"/>
          <w:lang w:val="hy-AM"/>
        </w:rPr>
        <w:lastRenderedPageBreak/>
        <w:t xml:space="preserve">1) </w:t>
      </w:r>
      <w:r w:rsidRPr="004A4DD0">
        <w:rPr>
          <w:rFonts w:ascii="GHEA Grapalat" w:hAnsi="GHEA Grapalat" w:cs="Sylfaen"/>
          <w:lang w:val="hy-AM"/>
        </w:rPr>
        <w:t>առանձին</w:t>
      </w:r>
      <w:r w:rsidRPr="004A4DD0">
        <w:rPr>
          <w:rFonts w:ascii="GHEA Grapalat" w:hAnsi="GHEA Grapalat" w:cs="IRTEK Courier"/>
          <w:lang w:val="hy-AM"/>
        </w:rPr>
        <w:t xml:space="preserve"> </w:t>
      </w:r>
      <w:r w:rsidRPr="004A4DD0">
        <w:rPr>
          <w:rFonts w:ascii="GHEA Grapalat" w:hAnsi="GHEA Grapalat" w:cs="Sylfaen"/>
          <w:lang w:val="hy-AM"/>
        </w:rPr>
        <w:t>անձանց</w:t>
      </w:r>
      <w:r w:rsidRPr="004A4DD0">
        <w:rPr>
          <w:rFonts w:ascii="GHEA Grapalat" w:hAnsi="GHEA Grapalat" w:cs="IRTEK Courier"/>
          <w:lang w:val="hy-AM"/>
        </w:rPr>
        <w:t xml:space="preserve"> </w:t>
      </w:r>
      <w:r w:rsidRPr="004A4DD0">
        <w:rPr>
          <w:rFonts w:ascii="GHEA Grapalat" w:hAnsi="GHEA Grapalat" w:cs="Sylfaen"/>
          <w:lang w:val="hy-AM"/>
        </w:rPr>
        <w:t>հեռացնել</w:t>
      </w:r>
      <w:r w:rsidRPr="004A4DD0">
        <w:rPr>
          <w:rFonts w:ascii="GHEA Grapalat" w:hAnsi="GHEA Grapalat" w:cs="IRTEK Courier"/>
          <w:lang w:val="hy-AM"/>
        </w:rPr>
        <w:t xml:space="preserve"> </w:t>
      </w:r>
      <w:r w:rsidRPr="004A4DD0">
        <w:rPr>
          <w:rFonts w:ascii="GHEA Grapalat" w:hAnsi="GHEA Grapalat" w:cs="Sylfaen"/>
          <w:lang w:val="hy-AM"/>
        </w:rPr>
        <w:t>դատական</w:t>
      </w:r>
      <w:r w:rsidRPr="004A4DD0">
        <w:rPr>
          <w:rFonts w:ascii="GHEA Grapalat" w:hAnsi="GHEA Grapalat" w:cs="IRTEK Courier"/>
          <w:lang w:val="hy-AM"/>
        </w:rPr>
        <w:t xml:space="preserve"> </w:t>
      </w:r>
      <w:r w:rsidRPr="004A4DD0">
        <w:rPr>
          <w:rFonts w:ascii="GHEA Grapalat" w:hAnsi="GHEA Grapalat" w:cs="Sylfaen"/>
          <w:lang w:val="hy-AM"/>
        </w:rPr>
        <w:t>նի</w:t>
      </w:r>
      <w:r w:rsidRPr="004A4DD0">
        <w:rPr>
          <w:rFonts w:ascii="GHEA Grapalat" w:hAnsi="GHEA Grapalat" w:cs="IRTEK Courier"/>
          <w:lang w:val="hy-AM"/>
        </w:rPr>
        <w:t>u</w:t>
      </w:r>
      <w:r w:rsidRPr="004A4DD0">
        <w:rPr>
          <w:rFonts w:ascii="GHEA Grapalat" w:hAnsi="GHEA Grapalat" w:cs="Sylfaen"/>
          <w:lang w:val="hy-AM"/>
        </w:rPr>
        <w:t>տի</w:t>
      </w:r>
      <w:r w:rsidRPr="004A4DD0">
        <w:rPr>
          <w:rFonts w:ascii="GHEA Grapalat" w:hAnsi="GHEA Grapalat" w:cs="IRTEK Courier"/>
          <w:lang w:val="hy-AM"/>
        </w:rPr>
        <w:t xml:space="preserve"> </w:t>
      </w:r>
      <w:r w:rsidRPr="004A4DD0">
        <w:rPr>
          <w:rFonts w:ascii="GHEA Grapalat" w:hAnsi="GHEA Grapalat" w:cs="Sylfaen"/>
          <w:lang w:val="hy-AM"/>
        </w:rPr>
        <w:t>դահլիճից.</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Sylfaen"/>
          <w:lang w:val="hy-AM"/>
        </w:rPr>
        <w:t>2) անցկացնել դռնփակ</w:t>
      </w:r>
      <w:r w:rsidRPr="004A4DD0">
        <w:rPr>
          <w:rFonts w:ascii="GHEA Grapalat" w:hAnsi="GHEA Grapalat" w:cs="IRTEK Courier"/>
          <w:lang w:val="hy-AM"/>
        </w:rPr>
        <w:t xml:space="preserve"> </w:t>
      </w:r>
      <w:r w:rsidRPr="004A4DD0">
        <w:rPr>
          <w:rFonts w:ascii="GHEA Grapalat" w:hAnsi="GHEA Grapalat" w:cs="Sylfaen"/>
          <w:lang w:val="hy-AM"/>
        </w:rPr>
        <w:t>դատական</w:t>
      </w:r>
      <w:r w:rsidRPr="004A4DD0">
        <w:rPr>
          <w:rFonts w:ascii="GHEA Grapalat" w:hAnsi="GHEA Grapalat" w:cs="IRTEK Courier"/>
          <w:lang w:val="hy-AM"/>
        </w:rPr>
        <w:t xml:space="preserve"> նիստ:</w:t>
      </w:r>
    </w:p>
    <w:p w:rsidR="001110CD" w:rsidRPr="004A4DD0" w:rsidRDefault="001110CD" w:rsidP="001110CD">
      <w:pPr>
        <w:spacing w:line="360" w:lineRule="auto"/>
        <w:ind w:firstLine="709"/>
        <w:jc w:val="both"/>
        <w:rPr>
          <w:rFonts w:ascii="GHEA Grapalat" w:hAnsi="GHEA Grapalat" w:cs="IRTEK Courier"/>
          <w:lang w:val="hy-AM"/>
        </w:rPr>
      </w:pPr>
    </w:p>
    <w:p w:rsidR="001110CD" w:rsidRPr="004A4DD0" w:rsidRDefault="001110CD" w:rsidP="001110CD">
      <w:pPr>
        <w:pStyle w:val="Heading4"/>
        <w:rPr>
          <w:rFonts w:cs="IRTEK Courier"/>
        </w:rPr>
      </w:pPr>
      <w:bookmarkStart w:id="284" w:name="_Toc342907006"/>
      <w:bookmarkStart w:id="285" w:name="_Toc343337631"/>
      <w:bookmarkStart w:id="286" w:name="_Toc19124449"/>
      <w:r w:rsidRPr="004A4DD0">
        <w:t>Դատարանում պաշտպանվող</w:t>
      </w:r>
      <w:r w:rsidRPr="004A4DD0">
        <w:rPr>
          <w:rFonts w:cs="IRTEK Courier"/>
        </w:rPr>
        <w:t xml:space="preserve"> </w:t>
      </w:r>
      <w:r w:rsidRPr="004A4DD0">
        <w:t>անձի հարցաքնն</w:t>
      </w:r>
      <w:bookmarkEnd w:id="284"/>
      <w:bookmarkEnd w:id="285"/>
      <w:r w:rsidRPr="004A4DD0">
        <w:t>ությունը</w:t>
      </w:r>
      <w:r w:rsidRPr="004A4DD0">
        <w:rPr>
          <w:rFonts w:cs="IRTEK Courier"/>
        </w:rPr>
        <w:t xml:space="preserve"> </w:t>
      </w:r>
      <w:r w:rsidRPr="004A4DD0">
        <w:t>հատուկ կարգով</w:t>
      </w:r>
      <w:bookmarkEnd w:id="286"/>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1. </w:t>
      </w:r>
      <w:r w:rsidRPr="004A4DD0">
        <w:rPr>
          <w:rFonts w:ascii="GHEA Grapalat" w:hAnsi="GHEA Grapalat" w:cs="Sylfaen"/>
          <w:lang w:val="hy-AM"/>
        </w:rPr>
        <w:t>Դատարանում պաշտպանվող</w:t>
      </w:r>
      <w:r w:rsidRPr="004A4DD0">
        <w:rPr>
          <w:rFonts w:ascii="GHEA Grapalat" w:hAnsi="GHEA Grapalat" w:cs="IRTEK Courier"/>
          <w:lang w:val="hy-AM"/>
        </w:rPr>
        <w:t xml:space="preserve"> </w:t>
      </w:r>
      <w:r w:rsidRPr="004A4DD0">
        <w:rPr>
          <w:rFonts w:ascii="GHEA Grapalat" w:hAnsi="GHEA Grapalat" w:cs="Sylfaen"/>
          <w:lang w:val="hy-AM"/>
        </w:rPr>
        <w:t>անձի</w:t>
      </w:r>
      <w:r w:rsidRPr="004A4DD0">
        <w:rPr>
          <w:rFonts w:ascii="GHEA Grapalat" w:hAnsi="GHEA Grapalat" w:cs="IRTEK Courier"/>
          <w:lang w:val="hy-AM"/>
        </w:rPr>
        <w:t xml:space="preserve"> </w:t>
      </w:r>
      <w:r w:rsidRPr="004A4DD0">
        <w:rPr>
          <w:rFonts w:ascii="GHEA Grapalat" w:hAnsi="GHEA Grapalat" w:cs="Sylfaen"/>
          <w:lang w:val="hy-AM"/>
        </w:rPr>
        <w:t>հարցաքննությունը</w:t>
      </w:r>
      <w:r w:rsidRPr="004A4DD0">
        <w:rPr>
          <w:rFonts w:ascii="GHEA Grapalat" w:hAnsi="GHEA Grapalat" w:cs="IRTEK Courier"/>
          <w:lang w:val="hy-AM"/>
        </w:rPr>
        <w:t xml:space="preserve">, </w:t>
      </w:r>
      <w:r w:rsidRPr="004A4DD0">
        <w:rPr>
          <w:rFonts w:ascii="GHEA Grapalat" w:hAnsi="GHEA Grapalat" w:cs="Sylfaen"/>
          <w:lang w:val="hy-AM"/>
        </w:rPr>
        <w:t>առանց</w:t>
      </w:r>
      <w:r w:rsidRPr="004A4DD0">
        <w:rPr>
          <w:rFonts w:ascii="GHEA Grapalat" w:hAnsi="GHEA Grapalat" w:cs="IRTEK Courier"/>
          <w:lang w:val="hy-AM"/>
        </w:rPr>
        <w:t xml:space="preserve"> </w:t>
      </w:r>
      <w:r w:rsidRPr="004A4DD0">
        <w:rPr>
          <w:rFonts w:ascii="GHEA Grapalat" w:hAnsi="GHEA Grapalat" w:cs="Sylfaen"/>
          <w:lang w:val="hy-AM"/>
        </w:rPr>
        <w:t>նրա</w:t>
      </w:r>
      <w:r w:rsidRPr="004A4DD0">
        <w:rPr>
          <w:rFonts w:ascii="GHEA Grapalat" w:hAnsi="GHEA Grapalat" w:cs="IRTEK Courier"/>
          <w:lang w:val="hy-AM"/>
        </w:rPr>
        <w:t xml:space="preserve"> </w:t>
      </w:r>
      <w:r w:rsidRPr="004A4DD0">
        <w:rPr>
          <w:rFonts w:ascii="GHEA Grapalat" w:hAnsi="GHEA Grapalat" w:cs="Sylfaen"/>
          <w:lang w:val="hy-AM"/>
        </w:rPr>
        <w:t>ինքնության</w:t>
      </w:r>
      <w:r w:rsidRPr="004A4DD0">
        <w:rPr>
          <w:rFonts w:ascii="GHEA Grapalat" w:hAnsi="GHEA Grapalat" w:cs="IRTEK Courier"/>
          <w:lang w:val="hy-AM"/>
        </w:rPr>
        <w:t xml:space="preserve"> </w:t>
      </w:r>
      <w:r w:rsidRPr="004A4DD0">
        <w:rPr>
          <w:rFonts w:ascii="GHEA Grapalat" w:hAnsi="GHEA Grapalat" w:cs="Sylfaen"/>
          <w:lang w:val="hy-AM"/>
        </w:rPr>
        <w:t>մա</w:t>
      </w:r>
      <w:r w:rsidRPr="004A4DD0">
        <w:rPr>
          <w:rFonts w:ascii="GHEA Grapalat" w:hAnsi="GHEA Grapalat" w:cs="IRTEK Courier"/>
          <w:lang w:val="hy-AM"/>
        </w:rPr>
        <w:t>u</w:t>
      </w:r>
      <w:r w:rsidRPr="004A4DD0">
        <w:rPr>
          <w:rFonts w:ascii="GHEA Grapalat" w:hAnsi="GHEA Grapalat" w:cs="Sylfaen"/>
          <w:lang w:val="hy-AM"/>
        </w:rPr>
        <w:t>ին</w:t>
      </w:r>
      <w:r w:rsidRPr="004A4DD0">
        <w:rPr>
          <w:rFonts w:ascii="GHEA Grapalat" w:hAnsi="GHEA Grapalat" w:cs="IRTEK Courier"/>
          <w:lang w:val="hy-AM"/>
        </w:rPr>
        <w:t xml:space="preserve"> </w:t>
      </w:r>
      <w:r w:rsidRPr="004A4DD0">
        <w:rPr>
          <w:rFonts w:ascii="GHEA Grapalat" w:hAnsi="GHEA Grapalat" w:cs="Sylfaen"/>
          <w:lang w:val="hy-AM"/>
        </w:rPr>
        <w:t>տեղեկություններ</w:t>
      </w:r>
      <w:r w:rsidRPr="004A4DD0">
        <w:rPr>
          <w:rFonts w:ascii="GHEA Grapalat" w:hAnsi="GHEA Grapalat" w:cs="IRTEK Courier"/>
          <w:lang w:val="hy-AM"/>
        </w:rPr>
        <w:t xml:space="preserve"> </w:t>
      </w:r>
      <w:r w:rsidRPr="004A4DD0">
        <w:rPr>
          <w:rFonts w:ascii="GHEA Grapalat" w:hAnsi="GHEA Grapalat" w:cs="Sylfaen"/>
          <w:lang w:val="hy-AM"/>
        </w:rPr>
        <w:t>հրապարակելու</w:t>
      </w:r>
      <w:r w:rsidRPr="004A4DD0">
        <w:rPr>
          <w:rFonts w:ascii="GHEA Grapalat" w:hAnsi="GHEA Grapalat" w:cs="IRTEK Courier"/>
          <w:lang w:val="hy-AM"/>
        </w:rPr>
        <w:t xml:space="preserve">, </w:t>
      </w:r>
      <w:r w:rsidRPr="004A4DD0">
        <w:rPr>
          <w:rFonts w:ascii="GHEA Grapalat" w:hAnsi="GHEA Grapalat" w:cs="Sylfaen"/>
          <w:lang w:val="hy-AM"/>
        </w:rPr>
        <w:t>կարող</w:t>
      </w:r>
      <w:r w:rsidRPr="004A4DD0">
        <w:rPr>
          <w:rFonts w:ascii="GHEA Grapalat" w:hAnsi="GHEA Grapalat" w:cs="IRTEK Courier"/>
          <w:lang w:val="hy-AM"/>
        </w:rPr>
        <w:t xml:space="preserve"> </w:t>
      </w:r>
      <w:r w:rsidRPr="004A4DD0">
        <w:rPr>
          <w:rFonts w:ascii="GHEA Grapalat" w:hAnsi="GHEA Grapalat" w:cs="Sylfaen"/>
          <w:lang w:val="hy-AM"/>
        </w:rPr>
        <w:t>է</w:t>
      </w:r>
      <w:r w:rsidRPr="004A4DD0">
        <w:rPr>
          <w:rFonts w:ascii="GHEA Grapalat" w:hAnsi="GHEA Grapalat" w:cs="IRTEK Courier"/>
          <w:lang w:val="hy-AM"/>
        </w:rPr>
        <w:t xml:space="preserve"> </w:t>
      </w:r>
      <w:r w:rsidRPr="004A4DD0">
        <w:rPr>
          <w:rFonts w:ascii="GHEA Grapalat" w:hAnsi="GHEA Grapalat" w:cs="Sylfaen"/>
          <w:lang w:val="hy-AM"/>
        </w:rPr>
        <w:t>կատարվել</w:t>
      </w:r>
      <w:r w:rsidRPr="004A4DD0">
        <w:rPr>
          <w:rFonts w:ascii="GHEA Grapalat" w:hAnsi="GHEA Grapalat" w:cs="IRTEK Courier"/>
          <w:lang w:val="hy-AM"/>
        </w:rPr>
        <w:t xml:space="preserve"> </w:t>
      </w:r>
      <w:r w:rsidRPr="004A4DD0">
        <w:rPr>
          <w:rFonts w:ascii="GHEA Grapalat" w:hAnsi="GHEA Grapalat" w:cs="Sylfaen"/>
          <w:lang w:val="hy-AM"/>
        </w:rPr>
        <w:t>կեղծանվան</w:t>
      </w:r>
      <w:r w:rsidRPr="004A4DD0">
        <w:rPr>
          <w:rFonts w:ascii="GHEA Grapalat" w:hAnsi="GHEA Grapalat" w:cs="IRTEK Courier"/>
          <w:lang w:val="hy-AM"/>
        </w:rPr>
        <w:t xml:space="preserve"> o</w:t>
      </w:r>
      <w:r w:rsidRPr="004A4DD0">
        <w:rPr>
          <w:rFonts w:ascii="GHEA Grapalat" w:hAnsi="GHEA Grapalat" w:cs="Sylfaen"/>
          <w:lang w:val="hy-AM"/>
        </w:rPr>
        <w:t>գտագործմամբ</w:t>
      </w:r>
      <w:r w:rsidRPr="004A4DD0">
        <w:rPr>
          <w:rFonts w:ascii="GHEA Grapalat" w:hAnsi="GHEA Grapalat" w:cs="IRTEK Courier"/>
          <w:lang w:val="hy-AM"/>
        </w:rPr>
        <w:t xml:space="preserve">: </w:t>
      </w:r>
      <w:r w:rsidRPr="004A4DD0">
        <w:rPr>
          <w:rFonts w:ascii="GHEA Grapalat" w:hAnsi="GHEA Grapalat" w:cs="Sylfaen"/>
          <w:lang w:val="hy-AM"/>
        </w:rPr>
        <w:t>Պաշտպանվող</w:t>
      </w:r>
      <w:r w:rsidRPr="004A4DD0">
        <w:rPr>
          <w:rFonts w:ascii="GHEA Grapalat" w:hAnsi="GHEA Grapalat" w:cs="IRTEK Courier"/>
          <w:lang w:val="hy-AM"/>
        </w:rPr>
        <w:t xml:space="preserve"> </w:t>
      </w:r>
      <w:r w:rsidRPr="004A4DD0">
        <w:rPr>
          <w:rFonts w:ascii="GHEA Grapalat" w:hAnsi="GHEA Grapalat" w:cs="Sylfaen"/>
          <w:lang w:val="hy-AM"/>
        </w:rPr>
        <w:t>անձի</w:t>
      </w:r>
      <w:r w:rsidRPr="004A4DD0">
        <w:rPr>
          <w:rFonts w:ascii="GHEA Grapalat" w:hAnsi="GHEA Grapalat" w:cs="IRTEK Courier"/>
          <w:lang w:val="hy-AM"/>
        </w:rPr>
        <w:t xml:space="preserve"> </w:t>
      </w:r>
      <w:r w:rsidRPr="004A4DD0">
        <w:rPr>
          <w:rFonts w:ascii="GHEA Grapalat" w:hAnsi="GHEA Grapalat" w:cs="Sylfaen"/>
          <w:lang w:val="hy-AM"/>
        </w:rPr>
        <w:t>հարցաքննությունը</w:t>
      </w:r>
      <w:r w:rsidRPr="004A4DD0">
        <w:rPr>
          <w:rFonts w:ascii="GHEA Grapalat" w:hAnsi="GHEA Grapalat" w:cs="IRTEK Courier"/>
          <w:lang w:val="hy-AM"/>
        </w:rPr>
        <w:t xml:space="preserve"> </w:t>
      </w:r>
      <w:r w:rsidRPr="004A4DD0">
        <w:rPr>
          <w:rFonts w:ascii="GHEA Grapalat" w:hAnsi="GHEA Grapalat" w:cs="Sylfaen"/>
          <w:lang w:val="hy-AM"/>
        </w:rPr>
        <w:t>կարող</w:t>
      </w:r>
      <w:r w:rsidRPr="004A4DD0">
        <w:rPr>
          <w:rFonts w:ascii="GHEA Grapalat" w:hAnsi="GHEA Grapalat" w:cs="IRTEK Courier"/>
          <w:lang w:val="hy-AM"/>
        </w:rPr>
        <w:t xml:space="preserve"> </w:t>
      </w:r>
      <w:r w:rsidRPr="004A4DD0">
        <w:rPr>
          <w:rFonts w:ascii="GHEA Grapalat" w:hAnsi="GHEA Grapalat" w:cs="Sylfaen"/>
          <w:lang w:val="hy-AM"/>
        </w:rPr>
        <w:t>է</w:t>
      </w:r>
      <w:r w:rsidRPr="004A4DD0">
        <w:rPr>
          <w:rFonts w:ascii="GHEA Grapalat" w:hAnsi="GHEA Grapalat" w:cs="IRTEK Courier"/>
          <w:lang w:val="hy-AM"/>
        </w:rPr>
        <w:t xml:space="preserve"> </w:t>
      </w:r>
      <w:r w:rsidRPr="004A4DD0">
        <w:rPr>
          <w:rFonts w:ascii="GHEA Grapalat" w:hAnsi="GHEA Grapalat" w:cs="Sylfaen"/>
          <w:lang w:val="hy-AM"/>
        </w:rPr>
        <w:t>կատարվել</w:t>
      </w:r>
      <w:r w:rsidRPr="004A4DD0">
        <w:rPr>
          <w:rFonts w:ascii="GHEA Grapalat" w:hAnsi="GHEA Grapalat" w:cs="IRTEK Courier"/>
          <w:lang w:val="hy-AM"/>
        </w:rPr>
        <w:t xml:space="preserve"> </w:t>
      </w:r>
      <w:r w:rsidRPr="004A4DD0">
        <w:rPr>
          <w:rFonts w:ascii="GHEA Grapalat" w:hAnsi="GHEA Grapalat" w:cs="Sylfaen"/>
          <w:lang w:val="hy-AM"/>
        </w:rPr>
        <w:t>տեսահաղորդակցության</w:t>
      </w:r>
      <w:r w:rsidRPr="004A4DD0">
        <w:rPr>
          <w:rFonts w:ascii="GHEA Grapalat" w:hAnsi="GHEA Grapalat"/>
          <w:lang w:val="hy-AM"/>
        </w:rPr>
        <w:t xml:space="preserve"> </w:t>
      </w:r>
      <w:r w:rsidRPr="004A4DD0">
        <w:rPr>
          <w:rFonts w:ascii="GHEA Grapalat" w:hAnsi="GHEA Grapalat" w:cs="Sylfaen"/>
          <w:lang w:val="hy-AM"/>
        </w:rPr>
        <w:t>տեխնիկական</w:t>
      </w:r>
      <w:r w:rsidRPr="004A4DD0">
        <w:rPr>
          <w:rFonts w:ascii="GHEA Grapalat" w:hAnsi="GHEA Grapalat"/>
          <w:lang w:val="hy-AM"/>
        </w:rPr>
        <w:t xml:space="preserve"> </w:t>
      </w:r>
      <w:r w:rsidRPr="004A4DD0">
        <w:rPr>
          <w:rFonts w:ascii="GHEA Grapalat" w:hAnsi="GHEA Grapalat" w:cs="Sylfaen"/>
          <w:lang w:val="hy-AM"/>
        </w:rPr>
        <w:t>միջոցների</w:t>
      </w:r>
      <w:r w:rsidRPr="004A4DD0">
        <w:rPr>
          <w:rFonts w:ascii="GHEA Grapalat" w:hAnsi="GHEA Grapalat"/>
          <w:lang w:val="hy-AM"/>
        </w:rPr>
        <w:t xml:space="preserve"> </w:t>
      </w:r>
      <w:r w:rsidRPr="004A4DD0">
        <w:rPr>
          <w:rFonts w:ascii="GHEA Grapalat" w:hAnsi="GHEA Grapalat" w:cs="Sylfaen"/>
          <w:lang w:val="hy-AM"/>
        </w:rPr>
        <w:t>օգտագործմամբ (տեսակապի միջոցով)</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2. </w:t>
      </w:r>
      <w:r w:rsidRPr="004A4DD0">
        <w:rPr>
          <w:rFonts w:ascii="GHEA Grapalat" w:hAnsi="GHEA Grapalat" w:cs="Sylfaen"/>
          <w:lang w:val="hy-AM"/>
        </w:rPr>
        <w:t>Անհրաժեշտության</w:t>
      </w:r>
      <w:r w:rsidRPr="004A4DD0">
        <w:rPr>
          <w:rFonts w:ascii="GHEA Grapalat" w:hAnsi="GHEA Grapalat" w:cs="IRTEK Courier"/>
          <w:lang w:val="hy-AM"/>
        </w:rPr>
        <w:t xml:space="preserve"> </w:t>
      </w:r>
      <w:r w:rsidRPr="004A4DD0">
        <w:rPr>
          <w:rFonts w:ascii="GHEA Grapalat" w:hAnsi="GHEA Grapalat" w:cs="Sylfaen"/>
          <w:lang w:val="hy-AM"/>
        </w:rPr>
        <w:t>դեպքում</w:t>
      </w:r>
      <w:r w:rsidRPr="004A4DD0">
        <w:rPr>
          <w:rFonts w:ascii="GHEA Grapalat" w:hAnsi="GHEA Grapalat" w:cs="IRTEK Courier"/>
          <w:lang w:val="hy-AM"/>
        </w:rPr>
        <w:t xml:space="preserve"> </w:t>
      </w:r>
      <w:r w:rsidRPr="004A4DD0">
        <w:rPr>
          <w:rFonts w:ascii="GHEA Grapalat" w:hAnsi="GHEA Grapalat" w:cs="Sylfaen"/>
          <w:lang w:val="hy-AM"/>
        </w:rPr>
        <w:t>պաշտպանվող</w:t>
      </w:r>
      <w:r w:rsidRPr="004A4DD0">
        <w:rPr>
          <w:rFonts w:ascii="GHEA Grapalat" w:hAnsi="GHEA Grapalat" w:cs="IRTEK Courier"/>
          <w:lang w:val="hy-AM"/>
        </w:rPr>
        <w:t xml:space="preserve"> </w:t>
      </w:r>
      <w:r w:rsidRPr="004A4DD0">
        <w:rPr>
          <w:rFonts w:ascii="GHEA Grapalat" w:hAnsi="GHEA Grapalat" w:cs="Sylfaen"/>
          <w:lang w:val="hy-AM"/>
        </w:rPr>
        <w:t>անձի</w:t>
      </w:r>
      <w:r w:rsidRPr="004A4DD0">
        <w:rPr>
          <w:rFonts w:ascii="GHEA Grapalat" w:hAnsi="GHEA Grapalat" w:cs="IRTEK Courier"/>
          <w:lang w:val="hy-AM"/>
        </w:rPr>
        <w:t xml:space="preserve"> </w:t>
      </w:r>
      <w:r w:rsidRPr="004A4DD0">
        <w:rPr>
          <w:rFonts w:ascii="GHEA Grapalat" w:hAnsi="GHEA Grapalat" w:cs="Sylfaen"/>
          <w:lang w:val="hy-AM"/>
        </w:rPr>
        <w:t>հարցաքննությունը</w:t>
      </w:r>
      <w:r w:rsidRPr="004A4DD0">
        <w:rPr>
          <w:rFonts w:ascii="GHEA Grapalat" w:hAnsi="GHEA Grapalat" w:cs="IRTEK Courier"/>
          <w:lang w:val="hy-AM"/>
        </w:rPr>
        <w:t xml:space="preserve"> </w:t>
      </w:r>
      <w:r w:rsidRPr="004A4DD0">
        <w:rPr>
          <w:rFonts w:ascii="GHEA Grapalat" w:hAnsi="GHEA Grapalat" w:cs="Sylfaen"/>
          <w:lang w:val="hy-AM"/>
        </w:rPr>
        <w:t>կարող</w:t>
      </w:r>
      <w:r w:rsidRPr="004A4DD0">
        <w:rPr>
          <w:rFonts w:ascii="GHEA Grapalat" w:hAnsi="GHEA Grapalat" w:cs="IRTEK Courier"/>
          <w:lang w:val="hy-AM"/>
        </w:rPr>
        <w:t xml:space="preserve"> </w:t>
      </w:r>
      <w:r w:rsidRPr="004A4DD0">
        <w:rPr>
          <w:rFonts w:ascii="GHEA Grapalat" w:hAnsi="GHEA Grapalat" w:cs="Sylfaen"/>
          <w:lang w:val="hy-AM"/>
        </w:rPr>
        <w:t>է</w:t>
      </w:r>
      <w:r w:rsidRPr="004A4DD0">
        <w:rPr>
          <w:rFonts w:ascii="GHEA Grapalat" w:hAnsi="GHEA Grapalat" w:cs="IRTEK Courier"/>
          <w:lang w:val="hy-AM"/>
        </w:rPr>
        <w:t xml:space="preserve"> </w:t>
      </w:r>
      <w:r w:rsidRPr="004A4DD0">
        <w:rPr>
          <w:rFonts w:ascii="GHEA Grapalat" w:hAnsi="GHEA Grapalat" w:cs="Sylfaen"/>
          <w:lang w:val="hy-AM"/>
        </w:rPr>
        <w:t>կատարվել</w:t>
      </w:r>
      <w:r w:rsidRPr="004A4DD0">
        <w:rPr>
          <w:rFonts w:ascii="GHEA Grapalat" w:hAnsi="GHEA Grapalat" w:cs="IRTEK Courier"/>
          <w:lang w:val="hy-AM"/>
        </w:rPr>
        <w:t xml:space="preserve"> </w:t>
      </w:r>
      <w:r w:rsidRPr="004A4DD0">
        <w:rPr>
          <w:rFonts w:ascii="GHEA Grapalat" w:hAnsi="GHEA Grapalat" w:cs="Sylfaen"/>
          <w:lang w:val="hy-AM"/>
        </w:rPr>
        <w:t>այնպի</w:t>
      </w:r>
      <w:r w:rsidRPr="004A4DD0">
        <w:rPr>
          <w:rFonts w:ascii="GHEA Grapalat" w:hAnsi="GHEA Grapalat" w:cs="IRTEK Courier"/>
          <w:lang w:val="hy-AM"/>
        </w:rPr>
        <w:t>u</w:t>
      </w:r>
      <w:r w:rsidRPr="004A4DD0">
        <w:rPr>
          <w:rFonts w:ascii="GHEA Grapalat" w:hAnsi="GHEA Grapalat" w:cs="Sylfaen"/>
          <w:lang w:val="hy-AM"/>
        </w:rPr>
        <w:t>ի</w:t>
      </w:r>
      <w:r w:rsidRPr="004A4DD0">
        <w:rPr>
          <w:rFonts w:ascii="GHEA Grapalat" w:hAnsi="GHEA Grapalat" w:cs="IRTEK Courier"/>
          <w:lang w:val="hy-AM"/>
        </w:rPr>
        <w:t xml:space="preserve"> </w:t>
      </w:r>
      <w:r w:rsidRPr="004A4DD0">
        <w:rPr>
          <w:rFonts w:ascii="GHEA Grapalat" w:hAnsi="GHEA Grapalat" w:cs="Sylfaen"/>
          <w:lang w:val="hy-AM"/>
        </w:rPr>
        <w:t>պայմաններում</w:t>
      </w:r>
      <w:r w:rsidRPr="004A4DD0">
        <w:rPr>
          <w:rFonts w:ascii="GHEA Grapalat" w:hAnsi="GHEA Grapalat" w:cs="IRTEK Courier"/>
          <w:lang w:val="hy-AM"/>
        </w:rPr>
        <w:t xml:space="preserve">, </w:t>
      </w:r>
      <w:r w:rsidRPr="004A4DD0">
        <w:rPr>
          <w:rFonts w:ascii="GHEA Grapalat" w:hAnsi="GHEA Grapalat" w:cs="Sylfaen"/>
          <w:lang w:val="hy-AM"/>
        </w:rPr>
        <w:t>որոնք</w:t>
      </w:r>
      <w:r w:rsidRPr="004A4DD0">
        <w:rPr>
          <w:rFonts w:ascii="GHEA Grapalat" w:hAnsi="GHEA Grapalat" w:cs="IRTEK Courier"/>
          <w:lang w:val="hy-AM"/>
        </w:rPr>
        <w:t xml:space="preserve"> </w:t>
      </w:r>
      <w:r w:rsidRPr="004A4DD0">
        <w:rPr>
          <w:rFonts w:ascii="GHEA Grapalat" w:hAnsi="GHEA Grapalat" w:cs="Sylfaen"/>
          <w:lang w:val="hy-AM"/>
        </w:rPr>
        <w:t>բացառում</w:t>
      </w:r>
      <w:r w:rsidRPr="004A4DD0">
        <w:rPr>
          <w:rFonts w:ascii="GHEA Grapalat" w:hAnsi="GHEA Grapalat" w:cs="IRTEK Courier"/>
          <w:lang w:val="hy-AM"/>
        </w:rPr>
        <w:t xml:space="preserve"> </w:t>
      </w:r>
      <w:r w:rsidRPr="004A4DD0">
        <w:rPr>
          <w:rFonts w:ascii="GHEA Grapalat" w:hAnsi="GHEA Grapalat" w:cs="Sylfaen"/>
          <w:lang w:val="hy-AM"/>
        </w:rPr>
        <w:t>են</w:t>
      </w:r>
      <w:r w:rsidRPr="004A4DD0">
        <w:rPr>
          <w:rFonts w:ascii="GHEA Grapalat" w:hAnsi="GHEA Grapalat" w:cs="IRTEK Courier"/>
          <w:lang w:val="hy-AM"/>
        </w:rPr>
        <w:t xml:space="preserve"> </w:t>
      </w:r>
      <w:r w:rsidRPr="004A4DD0">
        <w:rPr>
          <w:rFonts w:ascii="GHEA Grapalat" w:hAnsi="GHEA Grapalat" w:cs="Sylfaen"/>
          <w:lang w:val="hy-AM"/>
        </w:rPr>
        <w:t>անձի</w:t>
      </w:r>
      <w:r w:rsidRPr="004A4DD0">
        <w:rPr>
          <w:rFonts w:ascii="GHEA Grapalat" w:hAnsi="GHEA Grapalat" w:cs="IRTEK Courier"/>
          <w:lang w:val="hy-AM"/>
        </w:rPr>
        <w:t xml:space="preserve"> </w:t>
      </w:r>
      <w:r w:rsidRPr="004A4DD0">
        <w:rPr>
          <w:rFonts w:ascii="GHEA Grapalat" w:hAnsi="GHEA Grapalat" w:cs="Sylfaen"/>
          <w:lang w:val="hy-AM"/>
        </w:rPr>
        <w:t>ինքնության</w:t>
      </w:r>
      <w:r w:rsidRPr="004A4DD0">
        <w:rPr>
          <w:rFonts w:ascii="GHEA Grapalat" w:hAnsi="GHEA Grapalat" w:cs="IRTEK Courier"/>
          <w:lang w:val="hy-AM"/>
        </w:rPr>
        <w:t xml:space="preserve"> </w:t>
      </w:r>
      <w:r w:rsidRPr="004A4DD0">
        <w:rPr>
          <w:rFonts w:ascii="GHEA Grapalat" w:hAnsi="GHEA Grapalat" w:cs="Sylfaen"/>
          <w:lang w:val="hy-AM"/>
        </w:rPr>
        <w:t>ճանաչումը</w:t>
      </w:r>
      <w:r w:rsidRPr="004A4DD0">
        <w:rPr>
          <w:rFonts w:ascii="GHEA Grapalat" w:hAnsi="GHEA Grapalat" w:cs="IRTEK Courier"/>
          <w:lang w:val="hy-AM"/>
        </w:rPr>
        <w:t xml:space="preserve">: </w:t>
      </w:r>
      <w:r w:rsidRPr="004A4DD0">
        <w:rPr>
          <w:rFonts w:ascii="GHEA Grapalat" w:hAnsi="GHEA Grapalat" w:cs="Sylfaen"/>
          <w:lang w:val="hy-AM"/>
        </w:rPr>
        <w:t>Այդ</w:t>
      </w:r>
      <w:r w:rsidRPr="004A4DD0">
        <w:rPr>
          <w:rFonts w:ascii="GHEA Grapalat" w:hAnsi="GHEA Grapalat" w:cs="IRTEK Courier"/>
          <w:lang w:val="hy-AM"/>
        </w:rPr>
        <w:t xml:space="preserve"> </w:t>
      </w:r>
      <w:r w:rsidRPr="004A4DD0">
        <w:rPr>
          <w:rFonts w:ascii="GHEA Grapalat" w:hAnsi="GHEA Grapalat" w:cs="Sylfaen"/>
          <w:lang w:val="hy-AM"/>
        </w:rPr>
        <w:t>նպատակով</w:t>
      </w:r>
      <w:r w:rsidRPr="004A4DD0">
        <w:rPr>
          <w:rFonts w:ascii="GHEA Grapalat" w:hAnsi="GHEA Grapalat" w:cs="IRTEK Courier"/>
          <w:lang w:val="hy-AM"/>
        </w:rPr>
        <w:t xml:space="preserve"> </w:t>
      </w:r>
      <w:r w:rsidRPr="004A4DD0">
        <w:rPr>
          <w:rFonts w:ascii="GHEA Grapalat" w:hAnsi="GHEA Grapalat" w:cs="Sylfaen"/>
          <w:lang w:val="hy-AM"/>
        </w:rPr>
        <w:t>կարող</w:t>
      </w:r>
      <w:r w:rsidRPr="004A4DD0">
        <w:rPr>
          <w:rFonts w:ascii="GHEA Grapalat" w:hAnsi="GHEA Grapalat" w:cs="IRTEK Courier"/>
          <w:lang w:val="hy-AM"/>
        </w:rPr>
        <w:t xml:space="preserve"> </w:t>
      </w:r>
      <w:r w:rsidRPr="004A4DD0">
        <w:rPr>
          <w:rFonts w:ascii="GHEA Grapalat" w:hAnsi="GHEA Grapalat" w:cs="Sylfaen"/>
          <w:lang w:val="hy-AM"/>
        </w:rPr>
        <w:t>են</w:t>
      </w:r>
      <w:r w:rsidRPr="004A4DD0">
        <w:rPr>
          <w:rFonts w:ascii="GHEA Grapalat" w:hAnsi="GHEA Grapalat" w:cs="IRTEK Courier"/>
          <w:lang w:val="hy-AM"/>
        </w:rPr>
        <w:t xml:space="preserve"> o</w:t>
      </w:r>
      <w:r w:rsidRPr="004A4DD0">
        <w:rPr>
          <w:rFonts w:ascii="GHEA Grapalat" w:hAnsi="GHEA Grapalat" w:cs="Sylfaen"/>
          <w:lang w:val="hy-AM"/>
        </w:rPr>
        <w:t>գտագործվել</w:t>
      </w:r>
      <w:r w:rsidRPr="004A4DD0">
        <w:rPr>
          <w:rFonts w:ascii="GHEA Grapalat" w:hAnsi="GHEA Grapalat" w:cs="IRTEK Courier"/>
          <w:lang w:val="hy-AM"/>
        </w:rPr>
        <w:t xml:space="preserve"> </w:t>
      </w:r>
      <w:r w:rsidRPr="004A4DD0">
        <w:rPr>
          <w:rFonts w:ascii="GHEA Grapalat" w:hAnsi="GHEA Grapalat" w:cs="Sylfaen"/>
          <w:lang w:val="hy-AM"/>
        </w:rPr>
        <w:t>դիմակ</w:t>
      </w:r>
      <w:r w:rsidRPr="004A4DD0">
        <w:rPr>
          <w:rFonts w:ascii="GHEA Grapalat" w:hAnsi="GHEA Grapalat" w:cs="IRTEK Courier"/>
          <w:lang w:val="hy-AM"/>
        </w:rPr>
        <w:t xml:space="preserve">, </w:t>
      </w:r>
      <w:r w:rsidRPr="004A4DD0">
        <w:rPr>
          <w:rFonts w:ascii="GHEA Grapalat" w:hAnsi="GHEA Grapalat" w:cs="Sylfaen"/>
          <w:lang w:val="hy-AM"/>
        </w:rPr>
        <w:t>շպար</w:t>
      </w:r>
      <w:r w:rsidRPr="004A4DD0">
        <w:rPr>
          <w:rFonts w:ascii="GHEA Grapalat" w:hAnsi="GHEA Grapalat" w:cs="IRTEK Courier"/>
          <w:lang w:val="hy-AM"/>
        </w:rPr>
        <w:t xml:space="preserve">, </w:t>
      </w:r>
      <w:r w:rsidRPr="004A4DD0">
        <w:rPr>
          <w:rFonts w:ascii="GHEA Grapalat" w:hAnsi="GHEA Grapalat" w:cs="Sylfaen"/>
          <w:lang w:val="hy-AM"/>
        </w:rPr>
        <w:t>պաշտպանվող</w:t>
      </w:r>
      <w:r w:rsidRPr="004A4DD0">
        <w:rPr>
          <w:rFonts w:ascii="GHEA Grapalat" w:hAnsi="GHEA Grapalat" w:cs="IRTEK Courier"/>
          <w:lang w:val="hy-AM"/>
        </w:rPr>
        <w:t xml:space="preserve"> </w:t>
      </w:r>
      <w:r w:rsidRPr="004A4DD0">
        <w:rPr>
          <w:rFonts w:ascii="GHEA Grapalat" w:hAnsi="GHEA Grapalat" w:cs="Sylfaen"/>
          <w:lang w:val="hy-AM"/>
        </w:rPr>
        <w:t>անձի</w:t>
      </w:r>
      <w:r w:rsidRPr="004A4DD0">
        <w:rPr>
          <w:rFonts w:ascii="GHEA Grapalat" w:hAnsi="GHEA Grapalat" w:cs="IRTEK Courier"/>
          <w:lang w:val="hy-AM"/>
        </w:rPr>
        <w:t xml:space="preserve"> </w:t>
      </w:r>
      <w:r w:rsidRPr="004A4DD0">
        <w:rPr>
          <w:rFonts w:ascii="GHEA Grapalat" w:hAnsi="GHEA Grapalat" w:cs="Sylfaen"/>
          <w:lang w:val="hy-AM"/>
        </w:rPr>
        <w:t>ձայնը</w:t>
      </w:r>
      <w:r w:rsidRPr="004A4DD0">
        <w:rPr>
          <w:rFonts w:ascii="GHEA Grapalat" w:hAnsi="GHEA Grapalat" w:cs="IRTEK Courier"/>
          <w:lang w:val="hy-AM"/>
        </w:rPr>
        <w:t xml:space="preserve"> </w:t>
      </w:r>
      <w:r w:rsidRPr="004A4DD0">
        <w:rPr>
          <w:rFonts w:ascii="GHEA Grapalat" w:hAnsi="GHEA Grapalat" w:cs="Sylfaen"/>
          <w:lang w:val="hy-AM"/>
        </w:rPr>
        <w:t>փոփոխող</w:t>
      </w:r>
      <w:r w:rsidRPr="004A4DD0">
        <w:rPr>
          <w:rFonts w:ascii="GHEA Grapalat" w:hAnsi="GHEA Grapalat" w:cs="IRTEK Courier"/>
          <w:lang w:val="hy-AM"/>
        </w:rPr>
        <w:t xml:space="preserve"> u</w:t>
      </w:r>
      <w:r w:rsidRPr="004A4DD0">
        <w:rPr>
          <w:rFonts w:ascii="GHEA Grapalat" w:hAnsi="GHEA Grapalat" w:cs="Sylfaen"/>
          <w:lang w:val="hy-AM"/>
        </w:rPr>
        <w:t>արք</w:t>
      </w:r>
      <w:r w:rsidRPr="004A4DD0">
        <w:rPr>
          <w:rFonts w:ascii="GHEA Grapalat" w:hAnsi="GHEA Grapalat" w:cs="IRTEK Courier"/>
          <w:lang w:val="hy-AM"/>
        </w:rPr>
        <w:t xml:space="preserve"> </w:t>
      </w:r>
      <w:r w:rsidRPr="004A4DD0">
        <w:rPr>
          <w:rFonts w:ascii="GHEA Grapalat" w:hAnsi="GHEA Grapalat" w:cs="Sylfaen"/>
          <w:lang w:val="hy-AM"/>
        </w:rPr>
        <w:t>և</w:t>
      </w:r>
      <w:r w:rsidRPr="004A4DD0">
        <w:rPr>
          <w:rFonts w:ascii="GHEA Grapalat" w:hAnsi="GHEA Grapalat" w:cs="IRTEK Courier"/>
          <w:lang w:val="hy-AM"/>
        </w:rPr>
        <w:t xml:space="preserve"> o</w:t>
      </w:r>
      <w:r w:rsidRPr="004A4DD0">
        <w:rPr>
          <w:rFonts w:ascii="GHEA Grapalat" w:hAnsi="GHEA Grapalat" w:cs="Sylfaen"/>
          <w:lang w:val="hy-AM"/>
        </w:rPr>
        <w:t>րենքին</w:t>
      </w:r>
      <w:r w:rsidRPr="004A4DD0">
        <w:rPr>
          <w:rFonts w:ascii="GHEA Grapalat" w:hAnsi="GHEA Grapalat" w:cs="IRTEK Courier"/>
          <w:lang w:val="hy-AM"/>
        </w:rPr>
        <w:t xml:space="preserve"> </w:t>
      </w:r>
      <w:r w:rsidRPr="004A4DD0">
        <w:rPr>
          <w:rFonts w:ascii="GHEA Grapalat" w:hAnsi="GHEA Grapalat" w:cs="Sylfaen"/>
          <w:lang w:val="hy-AM"/>
        </w:rPr>
        <w:t>չհակա</w:t>
      </w:r>
      <w:r w:rsidRPr="004A4DD0">
        <w:rPr>
          <w:rFonts w:ascii="GHEA Grapalat" w:hAnsi="GHEA Grapalat" w:cs="IRTEK Courier"/>
          <w:lang w:val="hy-AM"/>
        </w:rPr>
        <w:t>u</w:t>
      </w:r>
      <w:r w:rsidRPr="004A4DD0">
        <w:rPr>
          <w:rFonts w:ascii="GHEA Grapalat" w:hAnsi="GHEA Grapalat" w:cs="Sylfaen"/>
          <w:lang w:val="hy-AM"/>
        </w:rPr>
        <w:t>ող</w:t>
      </w:r>
      <w:r w:rsidRPr="004A4DD0">
        <w:rPr>
          <w:rFonts w:ascii="GHEA Grapalat" w:hAnsi="GHEA Grapalat" w:cs="IRTEK Courier"/>
          <w:lang w:val="hy-AM"/>
        </w:rPr>
        <w:t xml:space="preserve"> </w:t>
      </w:r>
      <w:r w:rsidRPr="004A4DD0">
        <w:rPr>
          <w:rFonts w:ascii="GHEA Grapalat" w:hAnsi="GHEA Grapalat" w:cs="Sylfaen"/>
          <w:lang w:val="hy-AM"/>
        </w:rPr>
        <w:t>պաշտպանության</w:t>
      </w:r>
      <w:r w:rsidRPr="004A4DD0">
        <w:rPr>
          <w:rFonts w:ascii="GHEA Grapalat" w:hAnsi="GHEA Grapalat" w:cs="IRTEK Courier"/>
          <w:lang w:val="hy-AM"/>
        </w:rPr>
        <w:t xml:space="preserve"> </w:t>
      </w:r>
      <w:r w:rsidRPr="004A4DD0">
        <w:rPr>
          <w:rFonts w:ascii="GHEA Grapalat" w:hAnsi="GHEA Grapalat" w:cs="Sylfaen"/>
          <w:lang w:val="hy-AM"/>
        </w:rPr>
        <w:t>այլ</w:t>
      </w:r>
      <w:r w:rsidRPr="004A4DD0">
        <w:rPr>
          <w:rFonts w:ascii="GHEA Grapalat" w:hAnsi="GHEA Grapalat" w:cs="IRTEK Courier"/>
          <w:lang w:val="hy-AM"/>
        </w:rPr>
        <w:t xml:space="preserve"> </w:t>
      </w:r>
      <w:r w:rsidRPr="004A4DD0">
        <w:rPr>
          <w:rFonts w:ascii="GHEA Grapalat" w:hAnsi="GHEA Grapalat" w:cs="Sylfaen"/>
          <w:lang w:val="hy-AM"/>
        </w:rPr>
        <w:t>միջոցներ</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3. </w:t>
      </w:r>
      <w:r w:rsidRPr="004A4DD0">
        <w:rPr>
          <w:rFonts w:ascii="GHEA Grapalat" w:hAnsi="GHEA Grapalat" w:cs="Sylfaen"/>
          <w:lang w:val="hy-AM"/>
        </w:rPr>
        <w:t>Պաշտպանվող</w:t>
      </w:r>
      <w:r w:rsidRPr="004A4DD0">
        <w:rPr>
          <w:rFonts w:ascii="GHEA Grapalat" w:hAnsi="GHEA Grapalat" w:cs="IRTEK Courier"/>
          <w:lang w:val="hy-AM"/>
        </w:rPr>
        <w:t xml:space="preserve"> </w:t>
      </w:r>
      <w:r w:rsidRPr="004A4DD0">
        <w:rPr>
          <w:rFonts w:ascii="GHEA Grapalat" w:hAnsi="GHEA Grapalat" w:cs="Sylfaen"/>
          <w:lang w:val="hy-AM"/>
        </w:rPr>
        <w:t>անձի</w:t>
      </w:r>
      <w:r w:rsidRPr="004A4DD0">
        <w:rPr>
          <w:rFonts w:ascii="GHEA Grapalat" w:hAnsi="GHEA Grapalat" w:cs="IRTEK Courier"/>
          <w:lang w:val="hy-AM"/>
        </w:rPr>
        <w:t xml:space="preserve"> </w:t>
      </w:r>
      <w:r w:rsidRPr="004A4DD0">
        <w:rPr>
          <w:rFonts w:ascii="GHEA Grapalat" w:hAnsi="GHEA Grapalat" w:cs="Sylfaen"/>
          <w:lang w:val="hy-AM"/>
        </w:rPr>
        <w:t>հարցաքննությունը</w:t>
      </w:r>
      <w:r w:rsidRPr="004A4DD0">
        <w:rPr>
          <w:rFonts w:ascii="GHEA Grapalat" w:hAnsi="GHEA Grapalat" w:cs="IRTEK Courier"/>
          <w:lang w:val="hy-AM"/>
        </w:rPr>
        <w:t xml:space="preserve">, </w:t>
      </w:r>
      <w:r w:rsidRPr="004A4DD0">
        <w:rPr>
          <w:rFonts w:ascii="GHEA Grapalat" w:hAnsi="GHEA Grapalat" w:cs="Sylfaen"/>
          <w:lang w:val="hy-AM"/>
        </w:rPr>
        <w:t>առանց</w:t>
      </w:r>
      <w:r w:rsidRPr="004A4DD0">
        <w:rPr>
          <w:rFonts w:ascii="GHEA Grapalat" w:hAnsi="GHEA Grapalat" w:cs="IRTEK Courier"/>
          <w:lang w:val="hy-AM"/>
        </w:rPr>
        <w:t xml:space="preserve"> </w:t>
      </w:r>
      <w:r w:rsidRPr="004A4DD0">
        <w:rPr>
          <w:rFonts w:ascii="GHEA Grapalat" w:hAnsi="GHEA Grapalat" w:cs="Sylfaen"/>
          <w:lang w:val="hy-AM"/>
        </w:rPr>
        <w:t>վարույթի</w:t>
      </w:r>
      <w:r w:rsidRPr="004A4DD0">
        <w:rPr>
          <w:rFonts w:ascii="GHEA Grapalat" w:hAnsi="GHEA Grapalat" w:cs="IRTEK Courier"/>
          <w:lang w:val="hy-AM"/>
        </w:rPr>
        <w:t xml:space="preserve"> </w:t>
      </w:r>
      <w:r w:rsidRPr="004A4DD0">
        <w:rPr>
          <w:rFonts w:ascii="GHEA Grapalat" w:hAnsi="GHEA Grapalat" w:cs="Sylfaen"/>
          <w:lang w:val="hy-AM"/>
        </w:rPr>
        <w:t>մյու</w:t>
      </w:r>
      <w:r w:rsidRPr="004A4DD0">
        <w:rPr>
          <w:rFonts w:ascii="GHEA Grapalat" w:hAnsi="GHEA Grapalat" w:cs="IRTEK Courier"/>
          <w:lang w:val="hy-AM"/>
        </w:rPr>
        <w:t xml:space="preserve">u </w:t>
      </w:r>
      <w:r w:rsidRPr="004A4DD0">
        <w:rPr>
          <w:rFonts w:ascii="GHEA Grapalat" w:hAnsi="GHEA Grapalat" w:cs="Sylfaen"/>
          <w:lang w:val="hy-AM"/>
        </w:rPr>
        <w:t>մա</w:t>
      </w:r>
      <w:r w:rsidRPr="004A4DD0">
        <w:rPr>
          <w:rFonts w:ascii="GHEA Grapalat" w:hAnsi="GHEA Grapalat" w:cs="IRTEK Courier"/>
          <w:lang w:val="hy-AM"/>
        </w:rPr>
        <w:t>u</w:t>
      </w:r>
      <w:r w:rsidRPr="004A4DD0">
        <w:rPr>
          <w:rFonts w:ascii="GHEA Grapalat" w:hAnsi="GHEA Grapalat" w:cs="Sylfaen"/>
          <w:lang w:val="hy-AM"/>
        </w:rPr>
        <w:t>նակիցների</w:t>
      </w:r>
      <w:r w:rsidRPr="004A4DD0">
        <w:rPr>
          <w:rFonts w:ascii="GHEA Grapalat" w:hAnsi="GHEA Grapalat" w:cs="IRTEK Courier"/>
          <w:lang w:val="hy-AM"/>
        </w:rPr>
        <w:t xml:space="preserve"> </w:t>
      </w:r>
      <w:r w:rsidRPr="004A4DD0">
        <w:rPr>
          <w:rFonts w:ascii="GHEA Grapalat" w:hAnsi="GHEA Grapalat" w:cs="Sylfaen"/>
          <w:lang w:val="hy-AM"/>
        </w:rPr>
        <w:t>ակներև</w:t>
      </w:r>
      <w:r w:rsidRPr="004A4DD0">
        <w:rPr>
          <w:rFonts w:ascii="GHEA Grapalat" w:hAnsi="GHEA Grapalat" w:cs="IRTEK Courier"/>
          <w:lang w:val="hy-AM"/>
        </w:rPr>
        <w:t xml:space="preserve"> </w:t>
      </w:r>
      <w:r w:rsidRPr="004A4DD0">
        <w:rPr>
          <w:rFonts w:ascii="GHEA Grapalat" w:hAnsi="GHEA Grapalat" w:cs="Sylfaen"/>
          <w:lang w:val="hy-AM"/>
        </w:rPr>
        <w:t>տե</w:t>
      </w:r>
      <w:r w:rsidRPr="004A4DD0">
        <w:rPr>
          <w:rFonts w:ascii="GHEA Grapalat" w:hAnsi="GHEA Grapalat" w:cs="IRTEK Courier"/>
          <w:lang w:val="hy-AM"/>
        </w:rPr>
        <w:t>u</w:t>
      </w:r>
      <w:r w:rsidRPr="004A4DD0">
        <w:rPr>
          <w:rFonts w:ascii="GHEA Grapalat" w:hAnsi="GHEA Grapalat" w:cs="Sylfaen"/>
          <w:lang w:val="hy-AM"/>
        </w:rPr>
        <w:t>անելիության</w:t>
      </w:r>
      <w:r w:rsidRPr="004A4DD0">
        <w:rPr>
          <w:rFonts w:ascii="GHEA Grapalat" w:hAnsi="GHEA Grapalat" w:cs="IRTEK Courier"/>
          <w:lang w:val="hy-AM"/>
        </w:rPr>
        <w:t xml:space="preserve">, </w:t>
      </w:r>
      <w:r w:rsidRPr="004A4DD0">
        <w:rPr>
          <w:rFonts w:ascii="GHEA Grapalat" w:hAnsi="GHEA Grapalat" w:cs="Sylfaen"/>
          <w:lang w:val="hy-AM"/>
        </w:rPr>
        <w:t>կարող</w:t>
      </w:r>
      <w:r w:rsidRPr="004A4DD0">
        <w:rPr>
          <w:rFonts w:ascii="GHEA Grapalat" w:hAnsi="GHEA Grapalat" w:cs="IRTEK Courier"/>
          <w:lang w:val="hy-AM"/>
        </w:rPr>
        <w:t xml:space="preserve"> </w:t>
      </w:r>
      <w:r w:rsidRPr="004A4DD0">
        <w:rPr>
          <w:rFonts w:ascii="GHEA Grapalat" w:hAnsi="GHEA Grapalat" w:cs="Sylfaen"/>
          <w:lang w:val="hy-AM"/>
        </w:rPr>
        <w:t>է</w:t>
      </w:r>
      <w:r w:rsidRPr="004A4DD0">
        <w:rPr>
          <w:rFonts w:ascii="GHEA Grapalat" w:hAnsi="GHEA Grapalat" w:cs="IRTEK Courier"/>
          <w:lang w:val="hy-AM"/>
        </w:rPr>
        <w:t xml:space="preserve"> </w:t>
      </w:r>
      <w:r w:rsidRPr="004A4DD0">
        <w:rPr>
          <w:rFonts w:ascii="GHEA Grapalat" w:hAnsi="GHEA Grapalat" w:cs="Sylfaen"/>
          <w:lang w:val="hy-AM"/>
        </w:rPr>
        <w:t>կատարվել</w:t>
      </w:r>
      <w:r w:rsidRPr="004A4DD0">
        <w:rPr>
          <w:rFonts w:ascii="GHEA Grapalat" w:hAnsi="GHEA Grapalat" w:cs="IRTEK Courier"/>
          <w:lang w:val="hy-AM"/>
        </w:rPr>
        <w:t xml:space="preserve"> </w:t>
      </w:r>
      <w:r w:rsidRPr="004A4DD0">
        <w:rPr>
          <w:rFonts w:ascii="GHEA Grapalat" w:hAnsi="GHEA Grapalat" w:cs="Sylfaen"/>
          <w:lang w:val="hy-AM"/>
        </w:rPr>
        <w:t>տե</w:t>
      </w:r>
      <w:r w:rsidRPr="004A4DD0">
        <w:rPr>
          <w:rFonts w:ascii="GHEA Grapalat" w:hAnsi="GHEA Grapalat" w:cs="IRTEK Courier"/>
          <w:lang w:val="hy-AM"/>
        </w:rPr>
        <w:t>u</w:t>
      </w:r>
      <w:r w:rsidRPr="004A4DD0">
        <w:rPr>
          <w:rFonts w:ascii="GHEA Grapalat" w:hAnsi="GHEA Grapalat" w:cs="Sylfaen"/>
          <w:lang w:val="hy-AM"/>
        </w:rPr>
        <w:t>աձայնային</w:t>
      </w:r>
      <w:r w:rsidRPr="004A4DD0">
        <w:rPr>
          <w:rFonts w:ascii="GHEA Grapalat" w:hAnsi="GHEA Grapalat" w:cs="IRTEK Courier"/>
          <w:lang w:val="hy-AM"/>
        </w:rPr>
        <w:t xml:space="preserve"> </w:t>
      </w:r>
      <w:r w:rsidRPr="004A4DD0">
        <w:rPr>
          <w:rFonts w:ascii="GHEA Grapalat" w:hAnsi="GHEA Grapalat" w:cs="Sylfaen"/>
          <w:lang w:val="hy-AM"/>
        </w:rPr>
        <w:t>և</w:t>
      </w:r>
      <w:r w:rsidRPr="004A4DD0">
        <w:rPr>
          <w:rFonts w:ascii="GHEA Grapalat" w:hAnsi="GHEA Grapalat" w:cs="IRTEK Courier"/>
          <w:lang w:val="hy-AM"/>
        </w:rPr>
        <w:t xml:space="preserve"> </w:t>
      </w:r>
      <w:r w:rsidRPr="004A4DD0">
        <w:rPr>
          <w:rFonts w:ascii="GHEA Grapalat" w:hAnsi="GHEA Grapalat" w:cs="Sylfaen"/>
          <w:lang w:val="hy-AM"/>
        </w:rPr>
        <w:t>տեխնիկական</w:t>
      </w:r>
      <w:r w:rsidRPr="004A4DD0">
        <w:rPr>
          <w:rFonts w:ascii="GHEA Grapalat" w:hAnsi="GHEA Grapalat" w:cs="IRTEK Courier"/>
          <w:lang w:val="hy-AM"/>
        </w:rPr>
        <w:t xml:space="preserve"> </w:t>
      </w:r>
      <w:r w:rsidRPr="004A4DD0">
        <w:rPr>
          <w:rFonts w:ascii="GHEA Grapalat" w:hAnsi="GHEA Grapalat" w:cs="Sylfaen"/>
          <w:lang w:val="hy-AM"/>
        </w:rPr>
        <w:t>այլ</w:t>
      </w:r>
      <w:r w:rsidRPr="004A4DD0">
        <w:rPr>
          <w:rFonts w:ascii="GHEA Grapalat" w:hAnsi="GHEA Grapalat" w:cs="IRTEK Courier"/>
          <w:lang w:val="hy-AM"/>
        </w:rPr>
        <w:t xml:space="preserve"> </w:t>
      </w:r>
      <w:r w:rsidRPr="004A4DD0">
        <w:rPr>
          <w:rFonts w:ascii="GHEA Grapalat" w:hAnsi="GHEA Grapalat" w:cs="Sylfaen"/>
          <w:lang w:val="hy-AM"/>
        </w:rPr>
        <w:t>միջոցների</w:t>
      </w:r>
      <w:r w:rsidRPr="004A4DD0">
        <w:rPr>
          <w:rFonts w:ascii="GHEA Grapalat" w:hAnsi="GHEA Grapalat" w:cs="IRTEK Courier"/>
          <w:lang w:val="hy-AM"/>
        </w:rPr>
        <w:t xml:space="preserve"> (</w:t>
      </w:r>
      <w:r w:rsidRPr="004A4DD0">
        <w:rPr>
          <w:rFonts w:ascii="GHEA Grapalat" w:hAnsi="GHEA Grapalat" w:cs="Sylfaen"/>
          <w:lang w:val="hy-AM"/>
        </w:rPr>
        <w:t>շղարշ</w:t>
      </w:r>
      <w:r w:rsidRPr="004A4DD0">
        <w:rPr>
          <w:rFonts w:ascii="GHEA Grapalat" w:hAnsi="GHEA Grapalat" w:cs="IRTEK Courier"/>
          <w:lang w:val="hy-AM"/>
        </w:rPr>
        <w:t xml:space="preserve">, </w:t>
      </w:r>
      <w:r w:rsidRPr="004A4DD0">
        <w:rPr>
          <w:rFonts w:ascii="GHEA Grapalat" w:hAnsi="GHEA Grapalat" w:cs="Sylfaen"/>
          <w:lang w:val="hy-AM"/>
        </w:rPr>
        <w:t>պաշտպանիչ</w:t>
      </w:r>
      <w:r w:rsidRPr="004A4DD0">
        <w:rPr>
          <w:rFonts w:ascii="GHEA Grapalat" w:hAnsi="GHEA Grapalat" w:cs="IRTEK Courier"/>
          <w:lang w:val="hy-AM"/>
        </w:rPr>
        <w:t xml:space="preserve"> </w:t>
      </w:r>
      <w:r w:rsidRPr="004A4DD0">
        <w:rPr>
          <w:rFonts w:ascii="GHEA Grapalat" w:hAnsi="GHEA Grapalat" w:cs="Sylfaen"/>
          <w:lang w:val="hy-AM"/>
        </w:rPr>
        <w:t>էկրան</w:t>
      </w:r>
      <w:r w:rsidRPr="004A4DD0">
        <w:rPr>
          <w:rFonts w:ascii="GHEA Grapalat" w:hAnsi="GHEA Grapalat" w:cs="IRTEK Courier"/>
          <w:lang w:val="hy-AM"/>
        </w:rPr>
        <w:t xml:space="preserve">, </w:t>
      </w:r>
      <w:r w:rsidRPr="004A4DD0">
        <w:rPr>
          <w:rFonts w:ascii="GHEA Grapalat" w:hAnsi="GHEA Grapalat" w:cs="Sylfaen"/>
          <w:lang w:val="hy-AM"/>
        </w:rPr>
        <w:t>թաղանթ</w:t>
      </w:r>
      <w:r w:rsidRPr="004A4DD0">
        <w:rPr>
          <w:rFonts w:ascii="GHEA Grapalat" w:hAnsi="GHEA Grapalat" w:cs="IRTEK Courier"/>
          <w:lang w:val="hy-AM"/>
        </w:rPr>
        <w:t>) o</w:t>
      </w:r>
      <w:r w:rsidRPr="004A4DD0">
        <w:rPr>
          <w:rFonts w:ascii="GHEA Grapalat" w:hAnsi="GHEA Grapalat" w:cs="Sylfaen"/>
          <w:lang w:val="hy-AM"/>
        </w:rPr>
        <w:t>գնությամբ</w:t>
      </w:r>
      <w:r w:rsidRPr="004A4DD0">
        <w:rPr>
          <w:rFonts w:ascii="GHEA Grapalat" w:hAnsi="GHEA Grapalat" w:cs="IRTEK Courier"/>
          <w:lang w:val="hy-AM"/>
        </w:rPr>
        <w:t xml:space="preserve">` </w:t>
      </w:r>
      <w:r w:rsidRPr="004A4DD0">
        <w:rPr>
          <w:rFonts w:ascii="GHEA Grapalat" w:hAnsi="GHEA Grapalat" w:cs="Sylfaen"/>
          <w:lang w:val="hy-AM"/>
        </w:rPr>
        <w:t>վարույթի</w:t>
      </w:r>
      <w:r w:rsidRPr="004A4DD0">
        <w:rPr>
          <w:rFonts w:ascii="GHEA Grapalat" w:hAnsi="GHEA Grapalat" w:cs="IRTEK Courier"/>
          <w:lang w:val="hy-AM"/>
        </w:rPr>
        <w:t xml:space="preserve"> u</w:t>
      </w:r>
      <w:r w:rsidRPr="004A4DD0">
        <w:rPr>
          <w:rFonts w:ascii="GHEA Grapalat" w:hAnsi="GHEA Grapalat" w:cs="Sylfaen"/>
          <w:lang w:val="hy-AM"/>
        </w:rPr>
        <w:t>ահմանափակ</w:t>
      </w:r>
      <w:r w:rsidRPr="004A4DD0">
        <w:rPr>
          <w:rFonts w:ascii="GHEA Grapalat" w:hAnsi="GHEA Grapalat" w:cs="IRTEK Courier"/>
          <w:lang w:val="hy-AM"/>
        </w:rPr>
        <w:t xml:space="preserve"> </w:t>
      </w:r>
      <w:r w:rsidRPr="004A4DD0">
        <w:rPr>
          <w:rFonts w:ascii="GHEA Grapalat" w:hAnsi="GHEA Grapalat" w:cs="Sylfaen"/>
          <w:lang w:val="hy-AM"/>
        </w:rPr>
        <w:t>շրջանակով</w:t>
      </w:r>
      <w:r w:rsidRPr="004A4DD0">
        <w:rPr>
          <w:rFonts w:ascii="GHEA Grapalat" w:hAnsi="GHEA Grapalat" w:cs="IRTEK Courier"/>
          <w:lang w:val="hy-AM"/>
        </w:rPr>
        <w:t xml:space="preserve"> </w:t>
      </w:r>
      <w:r w:rsidRPr="004A4DD0">
        <w:rPr>
          <w:rFonts w:ascii="GHEA Grapalat" w:hAnsi="GHEA Grapalat" w:cs="Sylfaen"/>
          <w:lang w:val="hy-AM"/>
        </w:rPr>
        <w:t>մա</w:t>
      </w:r>
      <w:r w:rsidRPr="004A4DD0">
        <w:rPr>
          <w:rFonts w:ascii="GHEA Grapalat" w:hAnsi="GHEA Grapalat" w:cs="IRTEK Courier"/>
          <w:lang w:val="hy-AM"/>
        </w:rPr>
        <w:t>u</w:t>
      </w:r>
      <w:r w:rsidRPr="004A4DD0">
        <w:rPr>
          <w:rFonts w:ascii="GHEA Grapalat" w:hAnsi="GHEA Grapalat" w:cs="Sylfaen"/>
          <w:lang w:val="hy-AM"/>
        </w:rPr>
        <w:t>նակիցների</w:t>
      </w:r>
      <w:r w:rsidRPr="004A4DD0">
        <w:rPr>
          <w:rFonts w:ascii="GHEA Grapalat" w:hAnsi="GHEA Grapalat" w:cs="IRTEK Courier"/>
          <w:lang w:val="hy-AM"/>
        </w:rPr>
        <w:t xml:space="preserve"> </w:t>
      </w:r>
      <w:r w:rsidRPr="004A4DD0">
        <w:rPr>
          <w:rFonts w:ascii="GHEA Grapalat" w:hAnsi="GHEA Grapalat" w:cs="Sylfaen"/>
          <w:lang w:val="hy-AM"/>
        </w:rPr>
        <w:t>մա</w:t>
      </w:r>
      <w:r w:rsidRPr="004A4DD0">
        <w:rPr>
          <w:rFonts w:ascii="GHEA Grapalat" w:hAnsi="GHEA Grapalat" w:cs="IRTEK Courier"/>
          <w:lang w:val="hy-AM"/>
        </w:rPr>
        <w:t>u</w:t>
      </w:r>
      <w:r w:rsidRPr="004A4DD0">
        <w:rPr>
          <w:rFonts w:ascii="GHEA Grapalat" w:hAnsi="GHEA Grapalat" w:cs="Sylfaen"/>
          <w:lang w:val="hy-AM"/>
        </w:rPr>
        <w:t>նակցությամբ</w:t>
      </w:r>
      <w:r w:rsidRPr="004A4DD0">
        <w:rPr>
          <w:rFonts w:ascii="GHEA Grapalat" w:hAnsi="GHEA Grapalat" w:cs="IRTEK Courier"/>
          <w:lang w:val="hy-AM"/>
        </w:rPr>
        <w:t xml:space="preserve">` </w:t>
      </w:r>
      <w:r w:rsidRPr="004A4DD0">
        <w:rPr>
          <w:rFonts w:ascii="GHEA Grapalat" w:hAnsi="GHEA Grapalat" w:cs="Sylfaen"/>
          <w:lang w:val="hy-AM"/>
        </w:rPr>
        <w:t>գաղտնիության</w:t>
      </w:r>
      <w:r w:rsidRPr="004A4DD0">
        <w:rPr>
          <w:rFonts w:ascii="GHEA Grapalat" w:hAnsi="GHEA Grapalat" w:cs="IRTEK Courier"/>
          <w:lang w:val="hy-AM"/>
        </w:rPr>
        <w:t xml:space="preserve"> </w:t>
      </w:r>
      <w:r w:rsidRPr="004A4DD0">
        <w:rPr>
          <w:rFonts w:ascii="GHEA Grapalat" w:hAnsi="GHEA Grapalat" w:cs="Sylfaen"/>
          <w:lang w:val="hy-AM"/>
        </w:rPr>
        <w:t>պահպանման</w:t>
      </w:r>
      <w:r w:rsidRPr="004A4DD0">
        <w:rPr>
          <w:rFonts w:ascii="GHEA Grapalat" w:hAnsi="GHEA Grapalat" w:cs="IRTEK Courier"/>
          <w:lang w:val="hy-AM"/>
        </w:rPr>
        <w:t xml:space="preserve"> </w:t>
      </w:r>
      <w:r w:rsidRPr="004A4DD0">
        <w:rPr>
          <w:rFonts w:ascii="GHEA Grapalat" w:hAnsi="GHEA Grapalat" w:cs="Sylfaen"/>
          <w:lang w:val="hy-AM"/>
        </w:rPr>
        <w:t>մա</w:t>
      </w:r>
      <w:r w:rsidRPr="004A4DD0">
        <w:rPr>
          <w:rFonts w:ascii="GHEA Grapalat" w:hAnsi="GHEA Grapalat" w:cs="IRTEK Courier"/>
          <w:lang w:val="hy-AM"/>
        </w:rPr>
        <w:t>u</w:t>
      </w:r>
      <w:r w:rsidRPr="004A4DD0">
        <w:rPr>
          <w:rFonts w:ascii="GHEA Grapalat" w:hAnsi="GHEA Grapalat" w:cs="Sylfaen"/>
          <w:lang w:val="hy-AM"/>
        </w:rPr>
        <w:t>ին</w:t>
      </w:r>
      <w:r w:rsidRPr="004A4DD0">
        <w:rPr>
          <w:rFonts w:ascii="GHEA Grapalat" w:hAnsi="GHEA Grapalat" w:cs="IRTEK Courier"/>
          <w:lang w:val="hy-AM"/>
        </w:rPr>
        <w:t xml:space="preserve"> </w:t>
      </w:r>
      <w:r w:rsidRPr="004A4DD0">
        <w:rPr>
          <w:rFonts w:ascii="GHEA Grapalat" w:hAnsi="GHEA Grapalat" w:cs="Sylfaen"/>
          <w:lang w:val="hy-AM"/>
        </w:rPr>
        <w:t>նախազգուշացումով</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p>
    <w:p w:rsidR="001110CD" w:rsidRPr="004A4DD0" w:rsidRDefault="001110CD" w:rsidP="001110CD">
      <w:pPr>
        <w:pStyle w:val="Heading4"/>
        <w:rPr>
          <w:rFonts w:cs="IRTEK Courier"/>
        </w:rPr>
      </w:pPr>
      <w:bookmarkStart w:id="287" w:name="_Toc342907007"/>
      <w:bookmarkStart w:id="288" w:name="_Toc343337632"/>
      <w:bookmarkStart w:id="289" w:name="_Toc19124450"/>
      <w:r w:rsidRPr="004A4DD0">
        <w:t>Պաշտպանվող</w:t>
      </w:r>
      <w:r w:rsidRPr="004A4DD0">
        <w:rPr>
          <w:rFonts w:cs="IRTEK Courier"/>
        </w:rPr>
        <w:t xml:space="preserve"> </w:t>
      </w:r>
      <w:r w:rsidRPr="004A4DD0">
        <w:t>անձի</w:t>
      </w:r>
      <w:r w:rsidRPr="004A4DD0">
        <w:rPr>
          <w:rFonts w:cs="IRTEK Courier"/>
        </w:rPr>
        <w:t xml:space="preserve"> </w:t>
      </w:r>
      <w:r w:rsidRPr="004A4DD0">
        <w:t>իրավունքները</w:t>
      </w:r>
      <w:r w:rsidRPr="004A4DD0">
        <w:rPr>
          <w:rFonts w:cs="IRTEK Courier"/>
        </w:rPr>
        <w:t xml:space="preserve"> </w:t>
      </w:r>
      <w:r w:rsidRPr="004A4DD0">
        <w:t>և</w:t>
      </w:r>
      <w:r w:rsidRPr="004A4DD0">
        <w:rPr>
          <w:rFonts w:cs="IRTEK Courier"/>
        </w:rPr>
        <w:t xml:space="preserve"> </w:t>
      </w:r>
      <w:r w:rsidRPr="004A4DD0">
        <w:t>պարտականությունները</w:t>
      </w:r>
      <w:bookmarkEnd w:id="287"/>
      <w:bookmarkEnd w:id="288"/>
      <w:bookmarkEnd w:id="289"/>
      <w:r w:rsidRPr="004A4DD0">
        <w:rPr>
          <w:rFonts w:cs="IRTEK Courier"/>
        </w:rPr>
        <w:t xml:space="preserve"> </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1. </w:t>
      </w:r>
      <w:r w:rsidRPr="004A4DD0">
        <w:rPr>
          <w:rFonts w:ascii="GHEA Grapalat" w:hAnsi="GHEA Grapalat" w:cs="Sylfaen"/>
          <w:lang w:val="hy-AM"/>
        </w:rPr>
        <w:t>Պաշտպանվող</w:t>
      </w:r>
      <w:r w:rsidRPr="004A4DD0">
        <w:rPr>
          <w:rFonts w:ascii="GHEA Grapalat" w:hAnsi="GHEA Grapalat" w:cs="IRTEK Courier"/>
          <w:lang w:val="hy-AM"/>
        </w:rPr>
        <w:t xml:space="preserve"> </w:t>
      </w:r>
      <w:r w:rsidRPr="004A4DD0">
        <w:rPr>
          <w:rFonts w:ascii="GHEA Grapalat" w:hAnsi="GHEA Grapalat" w:cs="Sylfaen"/>
          <w:lang w:val="hy-AM"/>
        </w:rPr>
        <w:t>անձն</w:t>
      </w:r>
      <w:r w:rsidRPr="004A4DD0">
        <w:rPr>
          <w:rFonts w:ascii="GHEA Grapalat" w:hAnsi="GHEA Grapalat" w:cs="IRTEK Courier"/>
          <w:lang w:val="hy-AM"/>
        </w:rPr>
        <w:t xml:space="preserve"> </w:t>
      </w:r>
      <w:r w:rsidRPr="004A4DD0">
        <w:rPr>
          <w:rFonts w:ascii="GHEA Grapalat" w:hAnsi="GHEA Grapalat" w:cs="Sylfaen"/>
          <w:lang w:val="hy-AM"/>
        </w:rPr>
        <w:t>իրավունք</w:t>
      </w:r>
      <w:r w:rsidRPr="004A4DD0">
        <w:rPr>
          <w:rFonts w:ascii="GHEA Grapalat" w:hAnsi="GHEA Grapalat" w:cs="IRTEK Courier"/>
          <w:lang w:val="hy-AM"/>
        </w:rPr>
        <w:t xml:space="preserve"> </w:t>
      </w:r>
      <w:r w:rsidRPr="004A4DD0">
        <w:rPr>
          <w:rFonts w:ascii="GHEA Grapalat" w:hAnsi="GHEA Grapalat" w:cs="Sylfaen"/>
          <w:lang w:val="hy-AM"/>
        </w:rPr>
        <w:t>ունի</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1) </w:t>
      </w:r>
      <w:r w:rsidRPr="004A4DD0">
        <w:rPr>
          <w:rFonts w:ascii="GHEA Grapalat" w:hAnsi="GHEA Grapalat" w:cs="Sylfaen"/>
          <w:lang w:val="hy-AM"/>
        </w:rPr>
        <w:t>հարուցել</w:t>
      </w:r>
      <w:r w:rsidRPr="004A4DD0">
        <w:rPr>
          <w:rFonts w:ascii="GHEA Grapalat" w:hAnsi="GHEA Grapalat" w:cs="IRTEK Courier"/>
          <w:lang w:val="hy-AM"/>
        </w:rPr>
        <w:t xml:space="preserve"> </w:t>
      </w:r>
      <w:r w:rsidRPr="004A4DD0">
        <w:rPr>
          <w:rFonts w:ascii="GHEA Grapalat" w:hAnsi="GHEA Grapalat" w:cs="Sylfaen"/>
          <w:lang w:val="hy-AM"/>
        </w:rPr>
        <w:t>միջնորդություն հատուկ</w:t>
      </w:r>
      <w:r w:rsidRPr="004A4DD0">
        <w:rPr>
          <w:rFonts w:ascii="GHEA Grapalat" w:hAnsi="GHEA Grapalat" w:cs="IRTEK Courier"/>
          <w:lang w:val="hy-AM"/>
        </w:rPr>
        <w:t xml:space="preserve"> </w:t>
      </w:r>
      <w:r w:rsidRPr="004A4DD0">
        <w:rPr>
          <w:rFonts w:ascii="GHEA Grapalat" w:hAnsi="GHEA Grapalat" w:cs="Sylfaen"/>
          <w:lang w:val="hy-AM"/>
        </w:rPr>
        <w:t>պաշտպանության</w:t>
      </w:r>
      <w:r w:rsidRPr="004A4DD0">
        <w:rPr>
          <w:rFonts w:ascii="GHEA Grapalat" w:hAnsi="GHEA Grapalat" w:cs="IRTEK Courier"/>
          <w:lang w:val="hy-AM"/>
        </w:rPr>
        <w:t xml:space="preserve"> </w:t>
      </w:r>
      <w:r w:rsidRPr="004A4DD0">
        <w:rPr>
          <w:rFonts w:ascii="GHEA Grapalat" w:hAnsi="GHEA Grapalat" w:cs="Sylfaen"/>
          <w:lang w:val="hy-AM"/>
        </w:rPr>
        <w:t>լրացուցիչ</w:t>
      </w:r>
      <w:r w:rsidRPr="004A4DD0">
        <w:rPr>
          <w:rFonts w:ascii="GHEA Grapalat" w:hAnsi="GHEA Grapalat" w:cs="IRTEK Courier"/>
          <w:lang w:val="hy-AM"/>
        </w:rPr>
        <w:t xml:space="preserve"> </w:t>
      </w:r>
      <w:r w:rsidRPr="004A4DD0">
        <w:rPr>
          <w:rFonts w:ascii="GHEA Grapalat" w:hAnsi="GHEA Grapalat" w:cs="Sylfaen"/>
          <w:lang w:val="hy-AM"/>
        </w:rPr>
        <w:t>միջոցներ</w:t>
      </w:r>
      <w:r w:rsidRPr="004A4DD0">
        <w:rPr>
          <w:rFonts w:ascii="GHEA Grapalat" w:hAnsi="GHEA Grapalat" w:cs="IRTEK Courier"/>
          <w:lang w:val="hy-AM"/>
        </w:rPr>
        <w:t xml:space="preserve"> </w:t>
      </w:r>
      <w:r w:rsidRPr="004A4DD0">
        <w:rPr>
          <w:rFonts w:ascii="GHEA Grapalat" w:hAnsi="GHEA Grapalat" w:cs="Sylfaen"/>
          <w:lang w:val="hy-AM"/>
        </w:rPr>
        <w:t>ձեռնարկելու</w:t>
      </w:r>
      <w:r w:rsidRPr="004A4DD0">
        <w:rPr>
          <w:rFonts w:ascii="GHEA Grapalat" w:hAnsi="GHEA Grapalat" w:cs="IRTEK Courier"/>
          <w:lang w:val="hy-AM"/>
        </w:rPr>
        <w:t xml:space="preserve"> </w:t>
      </w:r>
      <w:r w:rsidRPr="004A4DD0">
        <w:rPr>
          <w:rFonts w:ascii="GHEA Grapalat" w:hAnsi="GHEA Grapalat" w:cs="Sylfaen"/>
          <w:lang w:val="hy-AM"/>
        </w:rPr>
        <w:t>կամ</w:t>
      </w:r>
      <w:r w:rsidRPr="004A4DD0">
        <w:rPr>
          <w:rFonts w:ascii="GHEA Grapalat" w:hAnsi="GHEA Grapalat" w:cs="IRTEK Courier"/>
          <w:lang w:val="hy-AM"/>
        </w:rPr>
        <w:t xml:space="preserve"> </w:t>
      </w:r>
      <w:r w:rsidRPr="004A4DD0">
        <w:rPr>
          <w:rFonts w:ascii="GHEA Grapalat" w:hAnsi="GHEA Grapalat" w:cs="Sylfaen"/>
          <w:lang w:val="hy-AM"/>
        </w:rPr>
        <w:t>դրանք</w:t>
      </w:r>
      <w:r w:rsidRPr="004A4DD0">
        <w:rPr>
          <w:rFonts w:ascii="GHEA Grapalat" w:hAnsi="GHEA Grapalat" w:cs="IRTEK Courier"/>
          <w:lang w:val="hy-AM"/>
        </w:rPr>
        <w:t xml:space="preserve"> </w:t>
      </w:r>
      <w:r w:rsidRPr="004A4DD0">
        <w:rPr>
          <w:rFonts w:ascii="GHEA Grapalat" w:hAnsi="GHEA Grapalat" w:cs="Sylfaen"/>
          <w:lang w:val="hy-AM"/>
        </w:rPr>
        <w:t>դադարեցնելու</w:t>
      </w:r>
      <w:r w:rsidRPr="004A4DD0">
        <w:rPr>
          <w:rFonts w:ascii="GHEA Grapalat" w:hAnsi="GHEA Grapalat" w:cs="IRTEK Courier"/>
          <w:lang w:val="hy-AM"/>
        </w:rPr>
        <w:t xml:space="preserve"> </w:t>
      </w:r>
      <w:r w:rsidRPr="004A4DD0">
        <w:rPr>
          <w:rFonts w:ascii="GHEA Grapalat" w:hAnsi="GHEA Grapalat" w:cs="Sylfaen"/>
          <w:lang w:val="hy-AM"/>
        </w:rPr>
        <w:t>մա</w:t>
      </w:r>
      <w:r w:rsidRPr="004A4DD0">
        <w:rPr>
          <w:rFonts w:ascii="GHEA Grapalat" w:hAnsi="GHEA Grapalat" w:cs="IRTEK Courier"/>
          <w:lang w:val="hy-AM"/>
        </w:rPr>
        <w:t>u</w:t>
      </w:r>
      <w:r w:rsidRPr="004A4DD0">
        <w:rPr>
          <w:rFonts w:ascii="GHEA Grapalat" w:hAnsi="GHEA Grapalat" w:cs="Sylfaen"/>
          <w:lang w:val="hy-AM"/>
        </w:rPr>
        <w:t>ին</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2) </w:t>
      </w:r>
      <w:r w:rsidRPr="004A4DD0">
        <w:rPr>
          <w:rFonts w:ascii="GHEA Grapalat" w:hAnsi="GHEA Grapalat" w:cs="Sylfaen"/>
          <w:lang w:val="hy-AM"/>
        </w:rPr>
        <w:t>իմանալ</w:t>
      </w:r>
      <w:r w:rsidRPr="004A4DD0">
        <w:rPr>
          <w:rFonts w:ascii="GHEA Grapalat" w:hAnsi="GHEA Grapalat" w:cs="IRTEK Courier"/>
          <w:lang w:val="hy-AM"/>
        </w:rPr>
        <w:t xml:space="preserve"> </w:t>
      </w:r>
      <w:r w:rsidRPr="004A4DD0">
        <w:rPr>
          <w:rFonts w:ascii="GHEA Grapalat" w:hAnsi="GHEA Grapalat" w:cs="Sylfaen"/>
          <w:lang w:val="hy-AM"/>
        </w:rPr>
        <w:t>իր</w:t>
      </w:r>
      <w:r w:rsidRPr="004A4DD0">
        <w:rPr>
          <w:rFonts w:ascii="GHEA Grapalat" w:hAnsi="GHEA Grapalat" w:cs="IRTEK Courier"/>
          <w:lang w:val="hy-AM"/>
        </w:rPr>
        <w:t xml:space="preserve"> </w:t>
      </w:r>
      <w:r w:rsidRPr="004A4DD0">
        <w:rPr>
          <w:rFonts w:ascii="GHEA Grapalat" w:hAnsi="GHEA Grapalat" w:cs="Sylfaen"/>
          <w:lang w:val="hy-AM"/>
        </w:rPr>
        <w:t>նկատմամբ</w:t>
      </w:r>
      <w:r w:rsidRPr="004A4DD0">
        <w:rPr>
          <w:rFonts w:ascii="GHEA Grapalat" w:hAnsi="GHEA Grapalat" w:cs="IRTEK Courier"/>
          <w:lang w:val="hy-AM"/>
        </w:rPr>
        <w:t xml:space="preserve"> </w:t>
      </w:r>
      <w:r w:rsidRPr="004A4DD0">
        <w:rPr>
          <w:rFonts w:ascii="GHEA Grapalat" w:hAnsi="GHEA Grapalat" w:cs="Sylfaen"/>
          <w:lang w:val="hy-AM"/>
        </w:rPr>
        <w:t>իրականացվող հատուկ</w:t>
      </w:r>
      <w:r w:rsidRPr="004A4DD0">
        <w:rPr>
          <w:rFonts w:ascii="GHEA Grapalat" w:hAnsi="GHEA Grapalat" w:cs="IRTEK Courier"/>
          <w:lang w:val="hy-AM"/>
        </w:rPr>
        <w:t xml:space="preserve"> </w:t>
      </w:r>
      <w:r w:rsidRPr="004A4DD0">
        <w:rPr>
          <w:rFonts w:ascii="GHEA Grapalat" w:hAnsi="GHEA Grapalat" w:cs="Sylfaen"/>
          <w:lang w:val="hy-AM"/>
        </w:rPr>
        <w:t>պաշտպանության</w:t>
      </w:r>
      <w:r w:rsidRPr="004A4DD0">
        <w:rPr>
          <w:rFonts w:ascii="GHEA Grapalat" w:hAnsi="GHEA Grapalat" w:cs="IRTEK Courier"/>
          <w:lang w:val="hy-AM"/>
        </w:rPr>
        <w:t xml:space="preserve"> </w:t>
      </w:r>
      <w:r w:rsidRPr="004A4DD0">
        <w:rPr>
          <w:rFonts w:ascii="GHEA Grapalat" w:hAnsi="GHEA Grapalat" w:cs="Sylfaen"/>
          <w:lang w:val="hy-AM"/>
        </w:rPr>
        <w:t>միջոցի</w:t>
      </w:r>
      <w:r w:rsidRPr="004A4DD0">
        <w:rPr>
          <w:rFonts w:ascii="GHEA Grapalat" w:hAnsi="GHEA Grapalat" w:cs="IRTEK Courier"/>
          <w:lang w:val="hy-AM"/>
        </w:rPr>
        <w:t xml:space="preserve">, </w:t>
      </w:r>
      <w:r w:rsidRPr="004A4DD0">
        <w:rPr>
          <w:rFonts w:ascii="GHEA Grapalat" w:hAnsi="GHEA Grapalat" w:cs="Sylfaen"/>
          <w:lang w:val="hy-AM"/>
        </w:rPr>
        <w:t>դրա</w:t>
      </w:r>
      <w:r w:rsidRPr="004A4DD0">
        <w:rPr>
          <w:rFonts w:ascii="GHEA Grapalat" w:hAnsi="GHEA Grapalat" w:cs="IRTEK Courier"/>
          <w:lang w:val="hy-AM"/>
        </w:rPr>
        <w:t xml:space="preserve"> </w:t>
      </w:r>
      <w:r w:rsidRPr="004A4DD0">
        <w:rPr>
          <w:rFonts w:ascii="GHEA Grapalat" w:hAnsi="GHEA Grapalat" w:cs="Sylfaen"/>
          <w:lang w:val="hy-AM"/>
        </w:rPr>
        <w:t>տե</w:t>
      </w:r>
      <w:r w:rsidRPr="004A4DD0">
        <w:rPr>
          <w:rFonts w:ascii="GHEA Grapalat" w:hAnsi="GHEA Grapalat" w:cs="IRTEK Courier"/>
          <w:lang w:val="hy-AM"/>
        </w:rPr>
        <w:t>u</w:t>
      </w:r>
      <w:r w:rsidRPr="004A4DD0">
        <w:rPr>
          <w:rFonts w:ascii="GHEA Grapalat" w:hAnsi="GHEA Grapalat" w:cs="Sylfaen"/>
          <w:lang w:val="hy-AM"/>
        </w:rPr>
        <w:t>ակի</w:t>
      </w:r>
      <w:r w:rsidRPr="004A4DD0">
        <w:rPr>
          <w:rFonts w:ascii="GHEA Grapalat" w:hAnsi="GHEA Grapalat" w:cs="IRTEK Courier"/>
          <w:lang w:val="hy-AM"/>
        </w:rPr>
        <w:t xml:space="preserve">, </w:t>
      </w:r>
      <w:r w:rsidRPr="004A4DD0">
        <w:rPr>
          <w:rFonts w:ascii="GHEA Grapalat" w:hAnsi="GHEA Grapalat" w:cs="Sylfaen"/>
          <w:lang w:val="hy-AM"/>
        </w:rPr>
        <w:t>իրականացման</w:t>
      </w:r>
      <w:r w:rsidRPr="004A4DD0">
        <w:rPr>
          <w:rFonts w:ascii="GHEA Grapalat" w:hAnsi="GHEA Grapalat" w:cs="IRTEK Courier"/>
          <w:lang w:val="hy-AM"/>
        </w:rPr>
        <w:t xml:space="preserve"> </w:t>
      </w:r>
      <w:r w:rsidRPr="004A4DD0">
        <w:rPr>
          <w:rFonts w:ascii="GHEA Grapalat" w:hAnsi="GHEA Grapalat" w:cs="Sylfaen"/>
          <w:lang w:val="hy-AM"/>
        </w:rPr>
        <w:t>ժամկետի</w:t>
      </w:r>
      <w:r w:rsidRPr="004A4DD0">
        <w:rPr>
          <w:rFonts w:ascii="GHEA Grapalat" w:hAnsi="GHEA Grapalat" w:cs="IRTEK Courier"/>
          <w:lang w:val="hy-AM"/>
        </w:rPr>
        <w:t xml:space="preserve"> </w:t>
      </w:r>
      <w:r w:rsidRPr="004A4DD0">
        <w:rPr>
          <w:rFonts w:ascii="GHEA Grapalat" w:hAnsi="GHEA Grapalat" w:cs="Sylfaen"/>
          <w:lang w:val="hy-AM"/>
        </w:rPr>
        <w:t>և</w:t>
      </w:r>
      <w:r w:rsidRPr="004A4DD0">
        <w:rPr>
          <w:rFonts w:ascii="GHEA Grapalat" w:hAnsi="GHEA Grapalat" w:cs="IRTEK Courier"/>
          <w:lang w:val="hy-AM"/>
        </w:rPr>
        <w:t xml:space="preserve"> </w:t>
      </w:r>
      <w:r w:rsidRPr="004A4DD0">
        <w:rPr>
          <w:rFonts w:ascii="GHEA Grapalat" w:hAnsi="GHEA Grapalat" w:cs="Sylfaen"/>
          <w:lang w:val="hy-AM"/>
        </w:rPr>
        <w:t>դադարեցման</w:t>
      </w:r>
      <w:r w:rsidRPr="004A4DD0">
        <w:rPr>
          <w:rFonts w:ascii="GHEA Grapalat" w:hAnsi="GHEA Grapalat" w:cs="IRTEK Courier"/>
          <w:lang w:val="hy-AM"/>
        </w:rPr>
        <w:t xml:space="preserve"> </w:t>
      </w:r>
      <w:r w:rsidRPr="004A4DD0">
        <w:rPr>
          <w:rFonts w:ascii="GHEA Grapalat" w:hAnsi="GHEA Grapalat" w:cs="Sylfaen"/>
          <w:lang w:val="hy-AM"/>
        </w:rPr>
        <w:t>մա</w:t>
      </w:r>
      <w:r w:rsidRPr="004A4DD0">
        <w:rPr>
          <w:rFonts w:ascii="GHEA Grapalat" w:hAnsi="GHEA Grapalat" w:cs="IRTEK Courier"/>
          <w:lang w:val="hy-AM"/>
        </w:rPr>
        <w:t>u</w:t>
      </w:r>
      <w:r w:rsidRPr="004A4DD0">
        <w:rPr>
          <w:rFonts w:ascii="GHEA Grapalat" w:hAnsi="GHEA Grapalat" w:cs="Sylfaen"/>
          <w:lang w:val="hy-AM"/>
        </w:rPr>
        <w:t>ին</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3) </w:t>
      </w:r>
      <w:r w:rsidRPr="004A4DD0">
        <w:rPr>
          <w:rFonts w:ascii="GHEA Grapalat" w:hAnsi="GHEA Grapalat" w:cs="Sylfaen"/>
          <w:lang w:val="hy-AM"/>
        </w:rPr>
        <w:t>բողոքարկել</w:t>
      </w:r>
      <w:r w:rsidRPr="004A4DD0">
        <w:rPr>
          <w:rFonts w:ascii="GHEA Grapalat" w:hAnsi="GHEA Grapalat" w:cs="IRTEK Courier"/>
          <w:lang w:val="hy-AM"/>
        </w:rPr>
        <w:t xml:space="preserve"> </w:t>
      </w:r>
      <w:r w:rsidRPr="004A4DD0">
        <w:rPr>
          <w:rFonts w:ascii="GHEA Grapalat" w:hAnsi="GHEA Grapalat" w:cs="Sylfaen"/>
          <w:lang w:val="hy-AM"/>
        </w:rPr>
        <w:t>վարույթն</w:t>
      </w:r>
      <w:r w:rsidRPr="004A4DD0">
        <w:rPr>
          <w:rFonts w:ascii="GHEA Grapalat" w:hAnsi="GHEA Grapalat" w:cs="IRTEK Courier"/>
          <w:lang w:val="hy-AM"/>
        </w:rPr>
        <w:t xml:space="preserve"> </w:t>
      </w:r>
      <w:r w:rsidRPr="004A4DD0">
        <w:rPr>
          <w:rFonts w:ascii="GHEA Grapalat" w:hAnsi="GHEA Grapalat" w:cs="Sylfaen"/>
          <w:lang w:val="hy-AM"/>
        </w:rPr>
        <w:t>իրականացնող</w:t>
      </w:r>
      <w:r w:rsidRPr="004A4DD0">
        <w:rPr>
          <w:rFonts w:ascii="GHEA Grapalat" w:hAnsi="GHEA Grapalat" w:cs="IRTEK Courier"/>
          <w:lang w:val="hy-AM"/>
        </w:rPr>
        <w:t xml:space="preserve"> </w:t>
      </w:r>
      <w:r w:rsidRPr="004A4DD0">
        <w:rPr>
          <w:rFonts w:ascii="GHEA Grapalat" w:hAnsi="GHEA Grapalat" w:cs="Sylfaen"/>
          <w:lang w:val="hy-AM"/>
        </w:rPr>
        <w:t>մարմնի</w:t>
      </w:r>
      <w:r w:rsidRPr="004A4DD0">
        <w:rPr>
          <w:rFonts w:ascii="GHEA Grapalat" w:hAnsi="GHEA Grapalat" w:cs="IRTEK Courier"/>
          <w:lang w:val="hy-AM"/>
        </w:rPr>
        <w:t xml:space="preserve"> </w:t>
      </w:r>
      <w:r w:rsidRPr="004A4DD0">
        <w:rPr>
          <w:rFonts w:ascii="GHEA Grapalat" w:hAnsi="GHEA Grapalat" w:cs="Sylfaen"/>
          <w:lang w:val="hy-AM"/>
        </w:rPr>
        <w:t>վարութային ակտերը</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4) </w:t>
      </w:r>
      <w:r w:rsidRPr="004A4DD0">
        <w:rPr>
          <w:rFonts w:ascii="GHEA Grapalat" w:hAnsi="GHEA Grapalat" w:cs="Sylfaen"/>
          <w:lang w:val="hy-AM"/>
        </w:rPr>
        <w:t>հրաժարվել հատուկ</w:t>
      </w:r>
      <w:r w:rsidRPr="004A4DD0">
        <w:rPr>
          <w:rFonts w:ascii="GHEA Grapalat" w:hAnsi="GHEA Grapalat" w:cs="IRTEK Courier"/>
          <w:lang w:val="hy-AM"/>
        </w:rPr>
        <w:t xml:space="preserve"> </w:t>
      </w:r>
      <w:r w:rsidRPr="004A4DD0">
        <w:rPr>
          <w:rFonts w:ascii="GHEA Grapalat" w:hAnsi="GHEA Grapalat" w:cs="Sylfaen"/>
          <w:lang w:val="hy-AM"/>
        </w:rPr>
        <w:t>պաշտպանության</w:t>
      </w:r>
      <w:r w:rsidRPr="004A4DD0">
        <w:rPr>
          <w:rFonts w:ascii="GHEA Grapalat" w:hAnsi="GHEA Grapalat" w:cs="IRTEK Courier"/>
          <w:lang w:val="hy-AM"/>
        </w:rPr>
        <w:t xml:space="preserve"> </w:t>
      </w:r>
      <w:r w:rsidRPr="004A4DD0">
        <w:rPr>
          <w:rFonts w:ascii="GHEA Grapalat" w:hAnsi="GHEA Grapalat" w:cs="Sylfaen"/>
          <w:lang w:val="hy-AM"/>
        </w:rPr>
        <w:t>միջոցներից</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lastRenderedPageBreak/>
        <w:t xml:space="preserve">2. </w:t>
      </w:r>
      <w:r w:rsidRPr="004A4DD0">
        <w:rPr>
          <w:rFonts w:ascii="GHEA Grapalat" w:hAnsi="GHEA Grapalat" w:cs="Sylfaen"/>
          <w:lang w:val="hy-AM"/>
        </w:rPr>
        <w:t>Պաշտպանվող</w:t>
      </w:r>
      <w:r w:rsidRPr="004A4DD0">
        <w:rPr>
          <w:rFonts w:ascii="GHEA Grapalat" w:hAnsi="GHEA Grapalat" w:cs="IRTEK Courier"/>
          <w:lang w:val="hy-AM"/>
        </w:rPr>
        <w:t xml:space="preserve"> </w:t>
      </w:r>
      <w:r w:rsidRPr="004A4DD0">
        <w:rPr>
          <w:rFonts w:ascii="GHEA Grapalat" w:hAnsi="GHEA Grapalat" w:cs="Sylfaen"/>
          <w:lang w:val="hy-AM"/>
        </w:rPr>
        <w:t>անձը</w:t>
      </w:r>
      <w:r w:rsidRPr="004A4DD0">
        <w:rPr>
          <w:rFonts w:ascii="GHEA Grapalat" w:hAnsi="GHEA Grapalat" w:cs="IRTEK Courier"/>
          <w:lang w:val="hy-AM"/>
        </w:rPr>
        <w:t xml:space="preserve"> </w:t>
      </w:r>
      <w:r w:rsidRPr="004A4DD0">
        <w:rPr>
          <w:rFonts w:ascii="GHEA Grapalat" w:hAnsi="GHEA Grapalat" w:cs="Sylfaen"/>
          <w:lang w:val="hy-AM"/>
        </w:rPr>
        <w:t>պարտավոր</w:t>
      </w:r>
      <w:r w:rsidRPr="004A4DD0">
        <w:rPr>
          <w:rFonts w:ascii="GHEA Grapalat" w:hAnsi="GHEA Grapalat" w:cs="IRTEK Courier"/>
          <w:lang w:val="hy-AM"/>
        </w:rPr>
        <w:t xml:space="preserve"> </w:t>
      </w:r>
      <w:r w:rsidRPr="004A4DD0">
        <w:rPr>
          <w:rFonts w:ascii="GHEA Grapalat" w:hAnsi="GHEA Grapalat" w:cs="Sylfaen"/>
          <w:lang w:val="hy-AM"/>
        </w:rPr>
        <w:t>է</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1) </w:t>
      </w:r>
      <w:r w:rsidRPr="004A4DD0">
        <w:rPr>
          <w:rFonts w:ascii="GHEA Grapalat" w:hAnsi="GHEA Grapalat" w:cs="Sylfaen"/>
          <w:lang w:val="hy-AM"/>
        </w:rPr>
        <w:t>կատարել</w:t>
      </w:r>
      <w:r w:rsidRPr="004A4DD0">
        <w:rPr>
          <w:rFonts w:ascii="GHEA Grapalat" w:hAnsi="GHEA Grapalat" w:cs="IRTEK Courier"/>
          <w:lang w:val="hy-AM"/>
        </w:rPr>
        <w:t xml:space="preserve"> </w:t>
      </w:r>
      <w:r w:rsidRPr="004A4DD0">
        <w:rPr>
          <w:rFonts w:ascii="GHEA Grapalat" w:hAnsi="GHEA Grapalat" w:cs="Sylfaen"/>
          <w:lang w:val="hy-AM"/>
        </w:rPr>
        <w:t>վարույթն</w:t>
      </w:r>
      <w:r w:rsidRPr="004A4DD0">
        <w:rPr>
          <w:rFonts w:ascii="GHEA Grapalat" w:hAnsi="GHEA Grapalat" w:cs="IRTEK Courier"/>
          <w:lang w:val="hy-AM"/>
        </w:rPr>
        <w:t xml:space="preserve"> </w:t>
      </w:r>
      <w:r w:rsidRPr="004A4DD0">
        <w:rPr>
          <w:rFonts w:ascii="GHEA Grapalat" w:hAnsi="GHEA Grapalat" w:cs="Sylfaen"/>
          <w:lang w:val="hy-AM"/>
        </w:rPr>
        <w:t>իրականացնող</w:t>
      </w:r>
      <w:r w:rsidRPr="004A4DD0">
        <w:rPr>
          <w:rFonts w:ascii="GHEA Grapalat" w:hAnsi="GHEA Grapalat" w:cs="IRTEK Courier"/>
          <w:lang w:val="hy-AM"/>
        </w:rPr>
        <w:t xml:space="preserve"> </w:t>
      </w:r>
      <w:r w:rsidRPr="004A4DD0">
        <w:rPr>
          <w:rFonts w:ascii="GHEA Grapalat" w:hAnsi="GHEA Grapalat" w:cs="Sylfaen"/>
          <w:lang w:val="hy-AM"/>
        </w:rPr>
        <w:t>մարմնի և այլ իրավասու մարմնի</w:t>
      </w:r>
      <w:r w:rsidRPr="004A4DD0">
        <w:rPr>
          <w:rFonts w:ascii="GHEA Grapalat" w:hAnsi="GHEA Grapalat" w:cs="IRTEK Courier"/>
          <w:lang w:val="hy-AM"/>
        </w:rPr>
        <w:t xml:space="preserve"> </w:t>
      </w:r>
      <w:r w:rsidRPr="004A4DD0">
        <w:rPr>
          <w:rFonts w:ascii="GHEA Grapalat" w:hAnsi="GHEA Grapalat" w:cs="Sylfaen"/>
          <w:lang w:val="hy-AM"/>
        </w:rPr>
        <w:t>պահանջները</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2) </w:t>
      </w:r>
      <w:r w:rsidRPr="004A4DD0">
        <w:rPr>
          <w:rFonts w:ascii="GHEA Grapalat" w:hAnsi="GHEA Grapalat" w:cs="Sylfaen"/>
          <w:lang w:val="hy-AM"/>
        </w:rPr>
        <w:t>վարույթն</w:t>
      </w:r>
      <w:r w:rsidRPr="004A4DD0">
        <w:rPr>
          <w:rFonts w:ascii="GHEA Grapalat" w:hAnsi="GHEA Grapalat" w:cs="IRTEK Courier"/>
          <w:lang w:val="hy-AM"/>
        </w:rPr>
        <w:t xml:space="preserve"> </w:t>
      </w:r>
      <w:r w:rsidRPr="004A4DD0">
        <w:rPr>
          <w:rFonts w:ascii="GHEA Grapalat" w:hAnsi="GHEA Grapalat" w:cs="Sylfaen"/>
          <w:lang w:val="hy-AM"/>
        </w:rPr>
        <w:t>իրականացնող</w:t>
      </w:r>
      <w:r w:rsidRPr="004A4DD0">
        <w:rPr>
          <w:rFonts w:ascii="GHEA Grapalat" w:hAnsi="GHEA Grapalat" w:cs="IRTEK Courier"/>
          <w:lang w:val="hy-AM"/>
        </w:rPr>
        <w:t xml:space="preserve"> </w:t>
      </w:r>
      <w:r w:rsidRPr="004A4DD0">
        <w:rPr>
          <w:rFonts w:ascii="GHEA Grapalat" w:hAnsi="GHEA Grapalat" w:cs="Sylfaen"/>
          <w:lang w:val="hy-AM"/>
        </w:rPr>
        <w:t>մարմնին</w:t>
      </w:r>
      <w:r w:rsidRPr="004A4DD0">
        <w:rPr>
          <w:rFonts w:ascii="GHEA Grapalat" w:hAnsi="GHEA Grapalat" w:cs="IRTEK Courier"/>
          <w:lang w:val="hy-AM"/>
        </w:rPr>
        <w:t xml:space="preserve"> </w:t>
      </w:r>
      <w:r w:rsidRPr="004A4DD0">
        <w:rPr>
          <w:rFonts w:ascii="GHEA Grapalat" w:hAnsi="GHEA Grapalat" w:cs="Sylfaen"/>
          <w:lang w:val="hy-AM"/>
        </w:rPr>
        <w:t>անհապաղ</w:t>
      </w:r>
      <w:r w:rsidRPr="004A4DD0">
        <w:rPr>
          <w:rFonts w:ascii="GHEA Grapalat" w:hAnsi="GHEA Grapalat" w:cs="IRTEK Courier"/>
          <w:lang w:val="hy-AM"/>
        </w:rPr>
        <w:t xml:space="preserve"> </w:t>
      </w:r>
      <w:r w:rsidRPr="004A4DD0">
        <w:rPr>
          <w:rFonts w:ascii="GHEA Grapalat" w:hAnsi="GHEA Grapalat" w:cs="Sylfaen"/>
          <w:lang w:val="hy-AM"/>
        </w:rPr>
        <w:t>տեղյակ</w:t>
      </w:r>
      <w:r w:rsidRPr="004A4DD0">
        <w:rPr>
          <w:rFonts w:ascii="GHEA Grapalat" w:hAnsi="GHEA Grapalat" w:cs="IRTEK Courier"/>
          <w:lang w:val="hy-AM"/>
        </w:rPr>
        <w:t xml:space="preserve"> </w:t>
      </w:r>
      <w:r w:rsidRPr="004A4DD0">
        <w:rPr>
          <w:rFonts w:ascii="GHEA Grapalat" w:hAnsi="GHEA Grapalat" w:cs="Sylfaen"/>
          <w:lang w:val="hy-AM"/>
        </w:rPr>
        <w:t>պահել</w:t>
      </w:r>
      <w:r w:rsidRPr="004A4DD0">
        <w:rPr>
          <w:rFonts w:ascii="GHEA Grapalat" w:hAnsi="GHEA Grapalat" w:cs="IRTEK Courier"/>
          <w:lang w:val="hy-AM"/>
        </w:rPr>
        <w:t xml:space="preserve"> </w:t>
      </w:r>
      <w:r w:rsidRPr="004A4DD0">
        <w:rPr>
          <w:rFonts w:ascii="GHEA Grapalat" w:hAnsi="GHEA Grapalat" w:cs="Sylfaen"/>
          <w:lang w:val="hy-AM"/>
        </w:rPr>
        <w:t>իրեն</w:t>
      </w:r>
      <w:r w:rsidRPr="004A4DD0">
        <w:rPr>
          <w:rFonts w:ascii="GHEA Grapalat" w:hAnsi="GHEA Grapalat" w:cs="IRTEK Courier"/>
          <w:lang w:val="hy-AM"/>
        </w:rPr>
        <w:t xml:space="preserve"> u</w:t>
      </w:r>
      <w:r w:rsidRPr="004A4DD0">
        <w:rPr>
          <w:rFonts w:ascii="GHEA Grapalat" w:hAnsi="GHEA Grapalat" w:cs="Sylfaen"/>
          <w:lang w:val="hy-AM"/>
        </w:rPr>
        <w:t>պառնացող</w:t>
      </w:r>
      <w:r w:rsidRPr="004A4DD0">
        <w:rPr>
          <w:rFonts w:ascii="GHEA Grapalat" w:hAnsi="GHEA Grapalat" w:cs="IRTEK Courier"/>
          <w:lang w:val="hy-AM"/>
        </w:rPr>
        <w:t xml:space="preserve"> </w:t>
      </w:r>
      <w:r w:rsidRPr="004A4DD0">
        <w:rPr>
          <w:rFonts w:ascii="GHEA Grapalat" w:hAnsi="GHEA Grapalat" w:cs="Sylfaen"/>
          <w:lang w:val="hy-AM"/>
        </w:rPr>
        <w:t>վտանգի</w:t>
      </w:r>
      <w:r w:rsidRPr="004A4DD0">
        <w:rPr>
          <w:rFonts w:ascii="GHEA Grapalat" w:hAnsi="GHEA Grapalat" w:cs="IRTEK Courier"/>
          <w:lang w:val="hy-AM"/>
        </w:rPr>
        <w:t xml:space="preserve"> </w:t>
      </w:r>
      <w:r w:rsidRPr="004A4DD0">
        <w:rPr>
          <w:rFonts w:ascii="GHEA Grapalat" w:hAnsi="GHEA Grapalat" w:cs="Sylfaen"/>
          <w:lang w:val="hy-AM"/>
        </w:rPr>
        <w:t>կամ</w:t>
      </w:r>
      <w:r w:rsidRPr="004A4DD0">
        <w:rPr>
          <w:rFonts w:ascii="GHEA Grapalat" w:hAnsi="GHEA Grapalat" w:cs="IRTEK Courier"/>
          <w:lang w:val="hy-AM"/>
        </w:rPr>
        <w:t xml:space="preserve"> ոչ իրավաչափ </w:t>
      </w:r>
      <w:r w:rsidRPr="004A4DD0">
        <w:rPr>
          <w:rFonts w:ascii="GHEA Grapalat" w:hAnsi="GHEA Grapalat" w:cs="Sylfaen"/>
          <w:lang w:val="hy-AM"/>
        </w:rPr>
        <w:t>գործողության</w:t>
      </w:r>
      <w:r w:rsidRPr="004A4DD0">
        <w:rPr>
          <w:rFonts w:ascii="GHEA Grapalat" w:hAnsi="GHEA Grapalat" w:cs="IRTEK Courier"/>
          <w:lang w:val="hy-AM"/>
        </w:rPr>
        <w:t xml:space="preserve"> </w:t>
      </w:r>
      <w:r w:rsidRPr="004A4DD0">
        <w:rPr>
          <w:rFonts w:ascii="GHEA Grapalat" w:hAnsi="GHEA Grapalat" w:cs="Sylfaen"/>
          <w:lang w:val="hy-AM"/>
        </w:rPr>
        <w:t>յուրաքանչյուր</w:t>
      </w:r>
      <w:r w:rsidRPr="004A4DD0">
        <w:rPr>
          <w:rFonts w:ascii="GHEA Grapalat" w:hAnsi="GHEA Grapalat" w:cs="IRTEK Courier"/>
          <w:lang w:val="hy-AM"/>
        </w:rPr>
        <w:t xml:space="preserve"> </w:t>
      </w:r>
      <w:r w:rsidRPr="004A4DD0">
        <w:rPr>
          <w:rFonts w:ascii="GHEA Grapalat" w:hAnsi="GHEA Grapalat" w:cs="Sylfaen"/>
          <w:lang w:val="hy-AM"/>
        </w:rPr>
        <w:t>դեպքի</w:t>
      </w:r>
      <w:r w:rsidRPr="004A4DD0">
        <w:rPr>
          <w:rFonts w:ascii="GHEA Grapalat" w:hAnsi="GHEA Grapalat" w:cs="IRTEK Courier"/>
          <w:lang w:val="hy-AM"/>
        </w:rPr>
        <w:t xml:space="preserve">, </w:t>
      </w:r>
      <w:r w:rsidRPr="004A4DD0">
        <w:rPr>
          <w:rFonts w:ascii="GHEA Grapalat" w:hAnsi="GHEA Grapalat" w:cs="Sylfaen"/>
          <w:lang w:val="hy-AM"/>
        </w:rPr>
        <w:t>իր</w:t>
      </w:r>
      <w:r w:rsidRPr="004A4DD0">
        <w:rPr>
          <w:rFonts w:ascii="GHEA Grapalat" w:hAnsi="GHEA Grapalat" w:cs="IRTEK Courier"/>
          <w:lang w:val="hy-AM"/>
        </w:rPr>
        <w:t xml:space="preserve"> </w:t>
      </w:r>
      <w:r w:rsidRPr="004A4DD0">
        <w:rPr>
          <w:rFonts w:ascii="GHEA Grapalat" w:hAnsi="GHEA Grapalat" w:cs="Sylfaen"/>
          <w:lang w:val="hy-AM"/>
        </w:rPr>
        <w:t>անձնական</w:t>
      </w:r>
      <w:r w:rsidRPr="004A4DD0">
        <w:rPr>
          <w:rFonts w:ascii="GHEA Grapalat" w:hAnsi="GHEA Grapalat" w:cs="IRTEK Courier"/>
          <w:lang w:val="hy-AM"/>
        </w:rPr>
        <w:t xml:space="preserve"> </w:t>
      </w:r>
      <w:r w:rsidRPr="004A4DD0">
        <w:rPr>
          <w:rFonts w:ascii="GHEA Grapalat" w:hAnsi="GHEA Grapalat" w:cs="Sylfaen"/>
          <w:lang w:val="hy-AM"/>
        </w:rPr>
        <w:t>կյանքում</w:t>
      </w:r>
      <w:r w:rsidRPr="004A4DD0">
        <w:rPr>
          <w:rFonts w:ascii="GHEA Grapalat" w:hAnsi="GHEA Grapalat" w:cs="IRTEK Courier"/>
          <w:lang w:val="hy-AM"/>
        </w:rPr>
        <w:t xml:space="preserve"> ու </w:t>
      </w:r>
      <w:r w:rsidRPr="004A4DD0">
        <w:rPr>
          <w:rFonts w:ascii="GHEA Grapalat" w:hAnsi="GHEA Grapalat" w:cs="Sylfaen"/>
          <w:lang w:val="hy-AM"/>
        </w:rPr>
        <w:t>գործունեության</w:t>
      </w:r>
      <w:r w:rsidRPr="004A4DD0">
        <w:rPr>
          <w:rFonts w:ascii="GHEA Grapalat" w:hAnsi="GHEA Grapalat" w:cs="IRTEK Courier"/>
          <w:lang w:val="hy-AM"/>
        </w:rPr>
        <w:t xml:space="preserve"> </w:t>
      </w:r>
      <w:r w:rsidRPr="004A4DD0">
        <w:rPr>
          <w:rFonts w:ascii="GHEA Grapalat" w:hAnsi="GHEA Grapalat" w:cs="Sylfaen"/>
          <w:lang w:val="hy-AM"/>
        </w:rPr>
        <w:t>մեջ</w:t>
      </w:r>
      <w:r w:rsidRPr="004A4DD0">
        <w:rPr>
          <w:rFonts w:ascii="GHEA Grapalat" w:hAnsi="GHEA Grapalat" w:cs="IRTEK Courier"/>
          <w:lang w:val="hy-AM"/>
        </w:rPr>
        <w:t xml:space="preserve"> </w:t>
      </w:r>
      <w:r w:rsidRPr="004A4DD0">
        <w:rPr>
          <w:rFonts w:ascii="GHEA Grapalat" w:hAnsi="GHEA Grapalat" w:cs="Sylfaen"/>
          <w:lang w:val="hy-AM"/>
        </w:rPr>
        <w:t>տեղի</w:t>
      </w:r>
      <w:r w:rsidRPr="004A4DD0">
        <w:rPr>
          <w:rFonts w:ascii="GHEA Grapalat" w:hAnsi="GHEA Grapalat" w:cs="IRTEK Courier"/>
          <w:lang w:val="hy-AM"/>
        </w:rPr>
        <w:t xml:space="preserve"> </w:t>
      </w:r>
      <w:r w:rsidRPr="004A4DD0">
        <w:rPr>
          <w:rFonts w:ascii="GHEA Grapalat" w:hAnsi="GHEA Grapalat" w:cs="Sylfaen"/>
          <w:lang w:val="hy-AM"/>
        </w:rPr>
        <w:t>ունեցած</w:t>
      </w:r>
      <w:r w:rsidRPr="004A4DD0">
        <w:rPr>
          <w:rFonts w:ascii="GHEA Grapalat" w:hAnsi="GHEA Grapalat" w:cs="IRTEK Courier"/>
          <w:lang w:val="hy-AM"/>
        </w:rPr>
        <w:t xml:space="preserve"> </w:t>
      </w:r>
      <w:r w:rsidRPr="004A4DD0">
        <w:rPr>
          <w:rFonts w:ascii="GHEA Grapalat" w:hAnsi="GHEA Grapalat" w:cs="Sylfaen"/>
          <w:lang w:val="hy-AM"/>
        </w:rPr>
        <w:t>և</w:t>
      </w:r>
      <w:r w:rsidRPr="004A4DD0">
        <w:rPr>
          <w:rFonts w:ascii="GHEA Grapalat" w:hAnsi="GHEA Grapalat" w:cs="IRTEK Courier"/>
          <w:lang w:val="hy-AM"/>
        </w:rPr>
        <w:t xml:space="preserve"> իր </w:t>
      </w:r>
      <w:r w:rsidRPr="004A4DD0">
        <w:rPr>
          <w:rFonts w:ascii="GHEA Grapalat" w:hAnsi="GHEA Grapalat" w:cs="Sylfaen"/>
          <w:lang w:val="hy-AM"/>
        </w:rPr>
        <w:t>պաշտպանությանն</w:t>
      </w:r>
      <w:r w:rsidRPr="004A4DD0">
        <w:rPr>
          <w:rFonts w:ascii="GHEA Grapalat" w:hAnsi="GHEA Grapalat" w:cs="IRTEK Courier"/>
          <w:lang w:val="hy-AM"/>
        </w:rPr>
        <w:t xml:space="preserve"> </w:t>
      </w:r>
      <w:r w:rsidRPr="004A4DD0">
        <w:rPr>
          <w:rFonts w:ascii="GHEA Grapalat" w:hAnsi="GHEA Grapalat" w:cs="Sylfaen"/>
          <w:lang w:val="hy-AM"/>
        </w:rPr>
        <w:t>առնչվող</w:t>
      </w:r>
      <w:r w:rsidRPr="004A4DD0">
        <w:rPr>
          <w:rFonts w:ascii="GHEA Grapalat" w:hAnsi="GHEA Grapalat" w:cs="IRTEK Courier"/>
          <w:lang w:val="hy-AM"/>
        </w:rPr>
        <w:t xml:space="preserve"> </w:t>
      </w:r>
      <w:r w:rsidRPr="004A4DD0">
        <w:rPr>
          <w:rFonts w:ascii="GHEA Grapalat" w:hAnsi="GHEA Grapalat" w:cs="Sylfaen"/>
          <w:lang w:val="hy-AM"/>
        </w:rPr>
        <w:t>ցանկացած</w:t>
      </w:r>
      <w:r w:rsidRPr="004A4DD0">
        <w:rPr>
          <w:rFonts w:ascii="GHEA Grapalat" w:hAnsi="GHEA Grapalat" w:cs="IRTEK Courier"/>
          <w:lang w:val="hy-AM"/>
        </w:rPr>
        <w:t xml:space="preserve"> </w:t>
      </w:r>
      <w:r w:rsidRPr="004A4DD0">
        <w:rPr>
          <w:rFonts w:ascii="GHEA Grapalat" w:hAnsi="GHEA Grapalat" w:cs="Sylfaen"/>
          <w:lang w:val="hy-AM"/>
        </w:rPr>
        <w:t>փոփոխության</w:t>
      </w:r>
      <w:r w:rsidRPr="004A4DD0">
        <w:rPr>
          <w:rFonts w:ascii="GHEA Grapalat" w:hAnsi="GHEA Grapalat" w:cs="IRTEK Courier"/>
          <w:lang w:val="hy-AM"/>
        </w:rPr>
        <w:t xml:space="preserve"> </w:t>
      </w:r>
      <w:r w:rsidRPr="004A4DD0">
        <w:rPr>
          <w:rFonts w:ascii="GHEA Grapalat" w:hAnsi="GHEA Grapalat" w:cs="Sylfaen"/>
          <w:lang w:val="hy-AM"/>
        </w:rPr>
        <w:t>մա</w:t>
      </w:r>
      <w:r w:rsidRPr="004A4DD0">
        <w:rPr>
          <w:rFonts w:ascii="GHEA Grapalat" w:hAnsi="GHEA Grapalat" w:cs="IRTEK Courier"/>
          <w:lang w:val="hy-AM"/>
        </w:rPr>
        <w:t>u</w:t>
      </w:r>
      <w:r w:rsidRPr="004A4DD0">
        <w:rPr>
          <w:rFonts w:ascii="GHEA Grapalat" w:hAnsi="GHEA Grapalat" w:cs="Sylfaen"/>
          <w:lang w:val="hy-AM"/>
        </w:rPr>
        <w:t>ին</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3) ձեռնպահ մնալ հատուկ </w:t>
      </w:r>
      <w:r w:rsidRPr="004A4DD0">
        <w:rPr>
          <w:rFonts w:ascii="GHEA Grapalat" w:hAnsi="GHEA Grapalat" w:cs="Sylfaen"/>
          <w:lang w:val="hy-AM"/>
        </w:rPr>
        <w:t>պաշտպանության</w:t>
      </w:r>
      <w:r w:rsidRPr="004A4DD0">
        <w:rPr>
          <w:rFonts w:ascii="GHEA Grapalat" w:hAnsi="GHEA Grapalat" w:cs="IRTEK Courier"/>
          <w:lang w:val="hy-AM"/>
        </w:rPr>
        <w:t xml:space="preserve"> </w:t>
      </w:r>
      <w:r w:rsidRPr="004A4DD0">
        <w:rPr>
          <w:rFonts w:ascii="GHEA Grapalat" w:hAnsi="GHEA Grapalat" w:cs="Sylfaen"/>
          <w:lang w:val="hy-AM"/>
        </w:rPr>
        <w:t>միջոցի</w:t>
      </w:r>
      <w:r w:rsidRPr="004A4DD0">
        <w:rPr>
          <w:rFonts w:ascii="GHEA Grapalat" w:hAnsi="GHEA Grapalat" w:cs="IRTEK Courier"/>
          <w:lang w:val="hy-AM"/>
        </w:rPr>
        <w:t xml:space="preserve"> </w:t>
      </w:r>
      <w:r w:rsidRPr="004A4DD0">
        <w:rPr>
          <w:rFonts w:ascii="GHEA Grapalat" w:hAnsi="GHEA Grapalat" w:cs="Sylfaen"/>
          <w:lang w:val="hy-AM"/>
        </w:rPr>
        <w:t>արդյունավետ</w:t>
      </w:r>
      <w:r w:rsidRPr="004A4DD0">
        <w:rPr>
          <w:rFonts w:ascii="GHEA Grapalat" w:hAnsi="GHEA Grapalat" w:cs="IRTEK Courier"/>
          <w:lang w:val="hy-AM"/>
        </w:rPr>
        <w:t xml:space="preserve"> </w:t>
      </w:r>
      <w:r w:rsidRPr="004A4DD0">
        <w:rPr>
          <w:rFonts w:ascii="GHEA Grapalat" w:hAnsi="GHEA Grapalat" w:cs="Sylfaen"/>
          <w:lang w:val="hy-AM"/>
        </w:rPr>
        <w:t>կիրառմանը խոչընդոտող</w:t>
      </w:r>
      <w:r w:rsidRPr="004A4DD0">
        <w:rPr>
          <w:rFonts w:ascii="GHEA Grapalat" w:hAnsi="GHEA Grapalat" w:cs="IRTEK Courier"/>
          <w:lang w:val="hy-AM"/>
        </w:rPr>
        <w:t xml:space="preserve"> </w:t>
      </w:r>
      <w:r w:rsidRPr="004A4DD0">
        <w:rPr>
          <w:rFonts w:ascii="GHEA Grapalat" w:hAnsi="GHEA Grapalat" w:cs="Sylfaen"/>
          <w:lang w:val="hy-AM"/>
        </w:rPr>
        <w:t>որևէ</w:t>
      </w:r>
      <w:r w:rsidRPr="004A4DD0">
        <w:rPr>
          <w:rFonts w:ascii="GHEA Grapalat" w:hAnsi="GHEA Grapalat" w:cs="IRTEK Courier"/>
          <w:lang w:val="hy-AM"/>
        </w:rPr>
        <w:t xml:space="preserve"> </w:t>
      </w:r>
      <w:r w:rsidRPr="004A4DD0">
        <w:rPr>
          <w:rFonts w:ascii="GHEA Grapalat" w:hAnsi="GHEA Grapalat" w:cs="Sylfaen"/>
          <w:lang w:val="hy-AM"/>
        </w:rPr>
        <w:t>գործողություն կատարելուց</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4) </w:t>
      </w:r>
      <w:r w:rsidRPr="004A4DD0">
        <w:rPr>
          <w:rFonts w:ascii="GHEA Grapalat" w:hAnsi="GHEA Grapalat" w:cs="Sylfaen"/>
          <w:lang w:val="hy-AM"/>
        </w:rPr>
        <w:t>պահպանել</w:t>
      </w:r>
      <w:r w:rsidRPr="004A4DD0">
        <w:rPr>
          <w:rFonts w:ascii="GHEA Grapalat" w:hAnsi="GHEA Grapalat" w:cs="IRTEK Courier"/>
          <w:lang w:val="hy-AM"/>
        </w:rPr>
        <w:t xml:space="preserve"> </w:t>
      </w:r>
      <w:r w:rsidRPr="004A4DD0">
        <w:rPr>
          <w:rFonts w:ascii="GHEA Grapalat" w:hAnsi="GHEA Grapalat" w:cs="Sylfaen"/>
          <w:lang w:val="hy-AM"/>
        </w:rPr>
        <w:t>վարույթն</w:t>
      </w:r>
      <w:r w:rsidRPr="004A4DD0">
        <w:rPr>
          <w:rFonts w:ascii="GHEA Grapalat" w:hAnsi="GHEA Grapalat" w:cs="IRTEK Courier"/>
          <w:lang w:val="hy-AM"/>
        </w:rPr>
        <w:t xml:space="preserve"> </w:t>
      </w:r>
      <w:r w:rsidRPr="004A4DD0">
        <w:rPr>
          <w:rFonts w:ascii="GHEA Grapalat" w:hAnsi="GHEA Grapalat" w:cs="Sylfaen"/>
          <w:lang w:val="hy-AM"/>
        </w:rPr>
        <w:t>իրականացնող</w:t>
      </w:r>
      <w:r w:rsidRPr="004A4DD0">
        <w:rPr>
          <w:rFonts w:ascii="GHEA Grapalat" w:hAnsi="GHEA Grapalat" w:cs="IRTEK Courier"/>
          <w:lang w:val="hy-AM"/>
        </w:rPr>
        <w:t xml:space="preserve"> </w:t>
      </w:r>
      <w:r w:rsidRPr="004A4DD0">
        <w:rPr>
          <w:rFonts w:ascii="GHEA Grapalat" w:hAnsi="GHEA Grapalat" w:cs="Sylfaen"/>
          <w:lang w:val="hy-AM"/>
        </w:rPr>
        <w:t>մարմնի կամ այլ իրավասու մարմնի կողմից</w:t>
      </w:r>
      <w:r w:rsidRPr="004A4DD0">
        <w:rPr>
          <w:rFonts w:ascii="GHEA Grapalat" w:hAnsi="GHEA Grapalat" w:cs="IRTEK Courier"/>
          <w:lang w:val="hy-AM"/>
        </w:rPr>
        <w:t xml:space="preserve"> </w:t>
      </w:r>
      <w:r w:rsidRPr="004A4DD0">
        <w:rPr>
          <w:rFonts w:ascii="GHEA Grapalat" w:hAnsi="GHEA Grapalat" w:cs="Sylfaen"/>
          <w:lang w:val="hy-AM"/>
        </w:rPr>
        <w:t>ժամանակավոր</w:t>
      </w:r>
      <w:r w:rsidRPr="004A4DD0">
        <w:rPr>
          <w:rFonts w:ascii="GHEA Grapalat" w:hAnsi="GHEA Grapalat" w:cs="IRTEK Courier"/>
          <w:lang w:val="hy-AM"/>
        </w:rPr>
        <w:t xml:space="preserve"> o</w:t>
      </w:r>
      <w:r w:rsidRPr="004A4DD0">
        <w:rPr>
          <w:rFonts w:ascii="GHEA Grapalat" w:hAnsi="GHEA Grapalat" w:cs="Sylfaen"/>
          <w:lang w:val="hy-AM"/>
        </w:rPr>
        <w:t>գտագործման</w:t>
      </w:r>
      <w:r w:rsidRPr="004A4DD0">
        <w:rPr>
          <w:rFonts w:ascii="GHEA Grapalat" w:hAnsi="GHEA Grapalat" w:cs="IRTEK Courier"/>
          <w:lang w:val="hy-AM"/>
        </w:rPr>
        <w:t xml:space="preserve"> </w:t>
      </w:r>
      <w:r w:rsidRPr="004A4DD0">
        <w:rPr>
          <w:rFonts w:ascii="GHEA Grapalat" w:hAnsi="GHEA Grapalat" w:cs="Sylfaen"/>
          <w:lang w:val="hy-AM"/>
        </w:rPr>
        <w:t>համար</w:t>
      </w:r>
      <w:r w:rsidRPr="004A4DD0">
        <w:rPr>
          <w:rFonts w:ascii="GHEA Grapalat" w:hAnsi="GHEA Grapalat" w:cs="IRTEK Courier"/>
          <w:lang w:val="hy-AM"/>
        </w:rPr>
        <w:t xml:space="preserve"> </w:t>
      </w:r>
      <w:r w:rsidRPr="004A4DD0">
        <w:rPr>
          <w:rFonts w:ascii="GHEA Grapalat" w:hAnsi="GHEA Grapalat" w:cs="Sylfaen"/>
          <w:lang w:val="hy-AM"/>
        </w:rPr>
        <w:t>իրեն</w:t>
      </w:r>
      <w:r w:rsidRPr="004A4DD0">
        <w:rPr>
          <w:rFonts w:ascii="GHEA Grapalat" w:hAnsi="GHEA Grapalat" w:cs="IRTEK Courier"/>
          <w:lang w:val="hy-AM"/>
        </w:rPr>
        <w:t xml:space="preserve"> </w:t>
      </w:r>
      <w:r w:rsidRPr="004A4DD0">
        <w:rPr>
          <w:rFonts w:ascii="GHEA Grapalat" w:hAnsi="GHEA Grapalat" w:cs="Sylfaen"/>
          <w:lang w:val="hy-AM"/>
        </w:rPr>
        <w:t>հանձնված</w:t>
      </w:r>
      <w:r w:rsidRPr="004A4DD0">
        <w:rPr>
          <w:rFonts w:ascii="GHEA Grapalat" w:hAnsi="GHEA Grapalat" w:cs="IRTEK Courier"/>
          <w:lang w:val="hy-AM"/>
        </w:rPr>
        <w:t xml:space="preserve"> </w:t>
      </w:r>
      <w:r w:rsidRPr="004A4DD0">
        <w:rPr>
          <w:rFonts w:ascii="GHEA Grapalat" w:hAnsi="GHEA Grapalat" w:cs="Sylfaen"/>
          <w:lang w:val="hy-AM"/>
        </w:rPr>
        <w:t>գույքը</w:t>
      </w:r>
      <w:r w:rsidRPr="004A4DD0">
        <w:rPr>
          <w:rFonts w:ascii="GHEA Grapalat" w:hAnsi="GHEA Grapalat" w:cs="IRTEK Courier"/>
          <w:lang w:val="hy-AM"/>
        </w:rPr>
        <w:t xml:space="preserve"> </w:t>
      </w:r>
      <w:r w:rsidRPr="004A4DD0">
        <w:rPr>
          <w:rFonts w:ascii="GHEA Grapalat" w:hAnsi="GHEA Grapalat" w:cs="Sylfaen"/>
          <w:lang w:val="hy-AM"/>
        </w:rPr>
        <w:t>և</w:t>
      </w:r>
      <w:r w:rsidRPr="004A4DD0">
        <w:rPr>
          <w:rFonts w:ascii="GHEA Grapalat" w:hAnsi="GHEA Grapalat" w:cs="IRTEK Courier"/>
          <w:lang w:val="hy-AM"/>
        </w:rPr>
        <w:t xml:space="preserve"> </w:t>
      </w:r>
      <w:r w:rsidRPr="004A4DD0">
        <w:rPr>
          <w:rFonts w:ascii="GHEA Grapalat" w:hAnsi="GHEA Grapalat" w:cs="Sylfaen"/>
          <w:lang w:val="hy-AM"/>
        </w:rPr>
        <w:t>փա</w:t>
      </w:r>
      <w:r w:rsidRPr="004A4DD0">
        <w:rPr>
          <w:rFonts w:ascii="GHEA Grapalat" w:hAnsi="GHEA Grapalat" w:cs="IRTEK Courier"/>
          <w:lang w:val="hy-AM"/>
        </w:rPr>
        <w:t>u</w:t>
      </w:r>
      <w:r w:rsidRPr="004A4DD0">
        <w:rPr>
          <w:rFonts w:ascii="GHEA Grapalat" w:hAnsi="GHEA Grapalat" w:cs="Sylfaen"/>
          <w:lang w:val="hy-AM"/>
        </w:rPr>
        <w:t>տաթղթերը</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3. Վ</w:t>
      </w:r>
      <w:r w:rsidRPr="004A4DD0">
        <w:rPr>
          <w:rFonts w:ascii="GHEA Grapalat" w:hAnsi="GHEA Grapalat" w:cs="Sylfaen"/>
          <w:lang w:val="hy-AM"/>
        </w:rPr>
        <w:t>արույթն</w:t>
      </w:r>
      <w:r w:rsidRPr="004A4DD0">
        <w:rPr>
          <w:rFonts w:ascii="GHEA Grapalat" w:hAnsi="GHEA Grapalat" w:cs="IRTEK Courier"/>
          <w:lang w:val="hy-AM"/>
        </w:rPr>
        <w:t xml:space="preserve"> </w:t>
      </w:r>
      <w:r w:rsidRPr="004A4DD0">
        <w:rPr>
          <w:rFonts w:ascii="GHEA Grapalat" w:hAnsi="GHEA Grapalat" w:cs="Sylfaen"/>
          <w:lang w:val="hy-AM"/>
        </w:rPr>
        <w:t>իրականացնող</w:t>
      </w:r>
      <w:r w:rsidRPr="004A4DD0">
        <w:rPr>
          <w:rFonts w:ascii="GHEA Grapalat" w:hAnsi="GHEA Grapalat" w:cs="IRTEK Courier"/>
          <w:lang w:val="hy-AM"/>
        </w:rPr>
        <w:t xml:space="preserve"> </w:t>
      </w:r>
      <w:r w:rsidRPr="004A4DD0">
        <w:rPr>
          <w:rFonts w:ascii="GHEA Grapalat" w:hAnsi="GHEA Grapalat" w:cs="Sylfaen"/>
          <w:lang w:val="hy-AM"/>
        </w:rPr>
        <w:t>մարմինը հատուկ</w:t>
      </w:r>
      <w:r w:rsidRPr="004A4DD0">
        <w:rPr>
          <w:rFonts w:ascii="GHEA Grapalat" w:hAnsi="GHEA Grapalat" w:cs="IRTEK Courier"/>
          <w:lang w:val="hy-AM"/>
        </w:rPr>
        <w:t xml:space="preserve"> </w:t>
      </w:r>
      <w:r w:rsidRPr="004A4DD0">
        <w:rPr>
          <w:rFonts w:ascii="GHEA Grapalat" w:hAnsi="GHEA Grapalat" w:cs="Sylfaen"/>
          <w:lang w:val="hy-AM"/>
        </w:rPr>
        <w:t>պաշտպանության</w:t>
      </w:r>
      <w:r w:rsidRPr="004A4DD0">
        <w:rPr>
          <w:rFonts w:ascii="GHEA Grapalat" w:hAnsi="GHEA Grapalat" w:cs="IRTEK Courier"/>
          <w:lang w:val="hy-AM"/>
        </w:rPr>
        <w:t xml:space="preserve"> </w:t>
      </w:r>
      <w:r w:rsidRPr="004A4DD0">
        <w:rPr>
          <w:rFonts w:ascii="GHEA Grapalat" w:hAnsi="GHEA Grapalat" w:cs="Sylfaen"/>
          <w:lang w:val="hy-AM"/>
        </w:rPr>
        <w:t>միջոց</w:t>
      </w:r>
      <w:r w:rsidRPr="004A4DD0">
        <w:rPr>
          <w:rFonts w:ascii="GHEA Grapalat" w:hAnsi="GHEA Grapalat" w:cs="IRTEK Courier"/>
          <w:lang w:val="hy-AM"/>
        </w:rPr>
        <w:t xml:space="preserve"> կիրառելու </w:t>
      </w:r>
      <w:r w:rsidRPr="004A4DD0">
        <w:rPr>
          <w:rFonts w:ascii="GHEA Grapalat" w:hAnsi="GHEA Grapalat" w:cs="Sylfaen"/>
          <w:lang w:val="hy-AM"/>
        </w:rPr>
        <w:t>մա</w:t>
      </w:r>
      <w:r w:rsidRPr="004A4DD0">
        <w:rPr>
          <w:rFonts w:ascii="GHEA Grapalat" w:hAnsi="GHEA Grapalat" w:cs="IRTEK Courier"/>
          <w:lang w:val="hy-AM"/>
        </w:rPr>
        <w:t>u</w:t>
      </w:r>
      <w:r w:rsidRPr="004A4DD0">
        <w:rPr>
          <w:rFonts w:ascii="GHEA Grapalat" w:hAnsi="GHEA Grapalat" w:cs="Sylfaen"/>
          <w:lang w:val="hy-AM"/>
        </w:rPr>
        <w:t>ին</w:t>
      </w:r>
      <w:r w:rsidRPr="004A4DD0">
        <w:rPr>
          <w:rFonts w:ascii="GHEA Grapalat" w:hAnsi="GHEA Grapalat" w:cs="IRTEK Courier"/>
          <w:lang w:val="hy-AM"/>
        </w:rPr>
        <w:t xml:space="preserve"> </w:t>
      </w:r>
      <w:r w:rsidRPr="004A4DD0">
        <w:rPr>
          <w:rFonts w:ascii="GHEA Grapalat" w:hAnsi="GHEA Grapalat" w:cs="Sylfaen"/>
          <w:lang w:val="hy-AM"/>
        </w:rPr>
        <w:t>որոշում</w:t>
      </w:r>
      <w:r w:rsidRPr="004A4DD0">
        <w:rPr>
          <w:rFonts w:ascii="GHEA Grapalat" w:hAnsi="GHEA Grapalat" w:cs="IRTEK Courier"/>
          <w:lang w:val="hy-AM"/>
        </w:rPr>
        <w:t xml:space="preserve"> </w:t>
      </w:r>
      <w:r w:rsidRPr="004A4DD0">
        <w:rPr>
          <w:rFonts w:ascii="GHEA Grapalat" w:hAnsi="GHEA Grapalat" w:cs="Sylfaen"/>
          <w:lang w:val="hy-AM"/>
        </w:rPr>
        <w:t>կայացնելուց</w:t>
      </w:r>
      <w:r w:rsidRPr="004A4DD0">
        <w:rPr>
          <w:rFonts w:ascii="GHEA Grapalat" w:hAnsi="GHEA Grapalat" w:cs="IRTEK Courier"/>
          <w:lang w:val="hy-AM"/>
        </w:rPr>
        <w:t xml:space="preserve"> </w:t>
      </w:r>
      <w:r w:rsidRPr="004A4DD0">
        <w:rPr>
          <w:rFonts w:ascii="GHEA Grapalat" w:hAnsi="GHEA Grapalat" w:cs="Sylfaen"/>
          <w:lang w:val="hy-AM"/>
        </w:rPr>
        <w:t>հետո</w:t>
      </w:r>
      <w:r w:rsidRPr="004A4DD0">
        <w:rPr>
          <w:rFonts w:ascii="GHEA Grapalat" w:hAnsi="GHEA Grapalat" w:cs="IRTEK Courier"/>
          <w:lang w:val="hy-AM"/>
        </w:rPr>
        <w:t xml:space="preserve"> </w:t>
      </w:r>
      <w:r w:rsidRPr="004A4DD0">
        <w:rPr>
          <w:rFonts w:ascii="GHEA Grapalat" w:hAnsi="GHEA Grapalat" w:cs="Sylfaen"/>
          <w:lang w:val="hy-AM"/>
        </w:rPr>
        <w:t>պարտավոր</w:t>
      </w:r>
      <w:r w:rsidRPr="004A4DD0">
        <w:rPr>
          <w:rFonts w:ascii="GHEA Grapalat" w:hAnsi="GHEA Grapalat" w:cs="IRTEK Courier"/>
          <w:lang w:val="hy-AM"/>
        </w:rPr>
        <w:t xml:space="preserve"> </w:t>
      </w:r>
      <w:r w:rsidRPr="004A4DD0">
        <w:rPr>
          <w:rFonts w:ascii="GHEA Grapalat" w:hAnsi="GHEA Grapalat" w:cs="Sylfaen"/>
          <w:lang w:val="hy-AM"/>
        </w:rPr>
        <w:t>է</w:t>
      </w:r>
      <w:r w:rsidRPr="004A4DD0">
        <w:rPr>
          <w:rFonts w:ascii="GHEA Grapalat" w:hAnsi="GHEA Grapalat" w:cs="IRTEK Courier"/>
          <w:lang w:val="hy-AM"/>
        </w:rPr>
        <w:t xml:space="preserve"> </w:t>
      </w:r>
      <w:r w:rsidRPr="004A4DD0">
        <w:rPr>
          <w:rFonts w:ascii="GHEA Grapalat" w:hAnsi="GHEA Grapalat" w:cs="Sylfaen"/>
          <w:lang w:val="hy-AM"/>
        </w:rPr>
        <w:t>պաշտպանվող</w:t>
      </w:r>
      <w:r w:rsidRPr="004A4DD0">
        <w:rPr>
          <w:rFonts w:ascii="GHEA Grapalat" w:hAnsi="GHEA Grapalat" w:cs="IRTEK Courier"/>
          <w:lang w:val="hy-AM"/>
        </w:rPr>
        <w:t xml:space="preserve"> </w:t>
      </w:r>
      <w:r w:rsidRPr="004A4DD0">
        <w:rPr>
          <w:rFonts w:ascii="GHEA Grapalat" w:hAnsi="GHEA Grapalat" w:cs="Sylfaen"/>
          <w:lang w:val="hy-AM"/>
        </w:rPr>
        <w:t>անձին</w:t>
      </w:r>
      <w:r w:rsidRPr="004A4DD0">
        <w:rPr>
          <w:rFonts w:ascii="GHEA Grapalat" w:hAnsi="GHEA Grapalat" w:cs="IRTEK Courier"/>
          <w:lang w:val="hy-AM"/>
        </w:rPr>
        <w:t xml:space="preserve"> </w:t>
      </w:r>
      <w:r w:rsidRPr="004A4DD0">
        <w:rPr>
          <w:rFonts w:ascii="GHEA Grapalat" w:hAnsi="GHEA Grapalat" w:cs="Sylfaen"/>
          <w:lang w:val="hy-AM"/>
        </w:rPr>
        <w:t>անհապաղ</w:t>
      </w:r>
      <w:r w:rsidRPr="004A4DD0">
        <w:rPr>
          <w:rFonts w:ascii="GHEA Grapalat" w:hAnsi="GHEA Grapalat" w:cs="IRTEK Courier"/>
          <w:lang w:val="hy-AM"/>
        </w:rPr>
        <w:t xml:space="preserve"> պարզաբանել </w:t>
      </w:r>
      <w:r w:rsidRPr="004A4DD0">
        <w:rPr>
          <w:rFonts w:ascii="GHEA Grapalat" w:hAnsi="GHEA Grapalat" w:cs="Sylfaen"/>
          <w:lang w:val="hy-AM"/>
        </w:rPr>
        <w:t>նրա</w:t>
      </w:r>
      <w:r w:rsidRPr="004A4DD0">
        <w:rPr>
          <w:rFonts w:ascii="GHEA Grapalat" w:hAnsi="GHEA Grapalat" w:cs="IRTEK Courier"/>
          <w:lang w:val="hy-AM"/>
        </w:rPr>
        <w:t xml:space="preserve"> </w:t>
      </w:r>
      <w:r w:rsidRPr="004A4DD0">
        <w:rPr>
          <w:rFonts w:ascii="GHEA Grapalat" w:hAnsi="GHEA Grapalat" w:cs="Sylfaen"/>
          <w:lang w:val="hy-AM"/>
        </w:rPr>
        <w:t>իրավունքները</w:t>
      </w:r>
      <w:r w:rsidRPr="004A4DD0">
        <w:rPr>
          <w:rFonts w:ascii="GHEA Grapalat" w:hAnsi="GHEA Grapalat" w:cs="IRTEK Courier"/>
          <w:lang w:val="hy-AM"/>
        </w:rPr>
        <w:t xml:space="preserve"> </w:t>
      </w:r>
      <w:r w:rsidRPr="004A4DD0">
        <w:rPr>
          <w:rFonts w:ascii="GHEA Grapalat" w:hAnsi="GHEA Grapalat" w:cs="Sylfaen"/>
          <w:lang w:val="hy-AM"/>
        </w:rPr>
        <w:t>և</w:t>
      </w:r>
      <w:r w:rsidRPr="004A4DD0">
        <w:rPr>
          <w:rFonts w:ascii="GHEA Grapalat" w:hAnsi="GHEA Grapalat" w:cs="IRTEK Courier"/>
          <w:lang w:val="hy-AM"/>
        </w:rPr>
        <w:t xml:space="preserve"> </w:t>
      </w:r>
      <w:r w:rsidRPr="004A4DD0">
        <w:rPr>
          <w:rFonts w:ascii="GHEA Grapalat" w:hAnsi="GHEA Grapalat" w:cs="Sylfaen"/>
          <w:lang w:val="hy-AM"/>
        </w:rPr>
        <w:t>պարտականությունները</w:t>
      </w:r>
      <w:r w:rsidRPr="004A4DD0">
        <w:rPr>
          <w:rFonts w:ascii="GHEA Grapalat" w:hAnsi="GHEA Grapalat" w:cs="IRTEK Courier"/>
          <w:lang w:val="hy-AM"/>
        </w:rPr>
        <w:t xml:space="preserve">, </w:t>
      </w:r>
      <w:r w:rsidRPr="004A4DD0">
        <w:rPr>
          <w:rFonts w:ascii="GHEA Grapalat" w:hAnsi="GHEA Grapalat" w:cs="Sylfaen"/>
          <w:lang w:val="hy-AM"/>
        </w:rPr>
        <w:t>ինչպե</w:t>
      </w:r>
      <w:r w:rsidRPr="004A4DD0">
        <w:rPr>
          <w:rFonts w:ascii="GHEA Grapalat" w:hAnsi="GHEA Grapalat" w:cs="IRTEK Courier"/>
          <w:lang w:val="hy-AM"/>
        </w:rPr>
        <w:t xml:space="preserve">u </w:t>
      </w:r>
      <w:r w:rsidRPr="004A4DD0">
        <w:rPr>
          <w:rFonts w:ascii="GHEA Grapalat" w:hAnsi="GHEA Grapalat" w:cs="Sylfaen"/>
          <w:lang w:val="hy-AM"/>
        </w:rPr>
        <w:t>նաև</w:t>
      </w:r>
      <w:r w:rsidRPr="004A4DD0">
        <w:rPr>
          <w:rFonts w:ascii="GHEA Grapalat" w:hAnsi="GHEA Grapalat" w:cs="IRTEK Courier"/>
          <w:lang w:val="hy-AM"/>
        </w:rPr>
        <w:t xml:space="preserve"> </w:t>
      </w:r>
      <w:r w:rsidRPr="004A4DD0">
        <w:rPr>
          <w:rFonts w:ascii="GHEA Grapalat" w:hAnsi="GHEA Grapalat" w:cs="Sylfaen"/>
          <w:lang w:val="hy-AM"/>
        </w:rPr>
        <w:t>աջակցել</w:t>
      </w:r>
      <w:r w:rsidRPr="004A4DD0">
        <w:rPr>
          <w:rFonts w:ascii="GHEA Grapalat" w:hAnsi="GHEA Grapalat" w:cs="IRTEK Courier"/>
          <w:lang w:val="hy-AM"/>
        </w:rPr>
        <w:t xml:space="preserve"> </w:t>
      </w:r>
      <w:r w:rsidRPr="004A4DD0">
        <w:rPr>
          <w:rFonts w:ascii="GHEA Grapalat" w:hAnsi="GHEA Grapalat" w:cs="Sylfaen"/>
          <w:lang w:val="hy-AM"/>
        </w:rPr>
        <w:t>պաշտպանվող</w:t>
      </w:r>
      <w:r w:rsidRPr="004A4DD0">
        <w:rPr>
          <w:rFonts w:ascii="GHEA Grapalat" w:hAnsi="GHEA Grapalat" w:cs="IRTEK Courier"/>
          <w:lang w:val="hy-AM"/>
        </w:rPr>
        <w:t xml:space="preserve"> </w:t>
      </w:r>
      <w:r w:rsidRPr="004A4DD0">
        <w:rPr>
          <w:rFonts w:ascii="GHEA Grapalat" w:hAnsi="GHEA Grapalat" w:cs="Sylfaen"/>
          <w:lang w:val="hy-AM"/>
        </w:rPr>
        <w:t>անձին</w:t>
      </w:r>
      <w:r w:rsidRPr="004A4DD0">
        <w:rPr>
          <w:rFonts w:ascii="GHEA Grapalat" w:hAnsi="GHEA Grapalat" w:cs="IRTEK Courier"/>
          <w:lang w:val="hy-AM"/>
        </w:rPr>
        <w:t xml:space="preserve"> </w:t>
      </w:r>
      <w:r w:rsidRPr="004A4DD0">
        <w:rPr>
          <w:rFonts w:ascii="GHEA Grapalat" w:hAnsi="GHEA Grapalat" w:cs="Sylfaen"/>
          <w:lang w:val="hy-AM"/>
        </w:rPr>
        <w:t>այդ</w:t>
      </w:r>
      <w:r w:rsidRPr="004A4DD0">
        <w:rPr>
          <w:rFonts w:ascii="GHEA Grapalat" w:hAnsi="GHEA Grapalat" w:cs="IRTEK Courier"/>
          <w:lang w:val="hy-AM"/>
        </w:rPr>
        <w:t xml:space="preserve"> </w:t>
      </w:r>
      <w:r w:rsidRPr="004A4DD0">
        <w:rPr>
          <w:rFonts w:ascii="GHEA Grapalat" w:hAnsi="GHEA Grapalat" w:cs="Sylfaen"/>
          <w:lang w:val="hy-AM"/>
        </w:rPr>
        <w:t>իրավունքների</w:t>
      </w:r>
      <w:r w:rsidRPr="004A4DD0">
        <w:rPr>
          <w:rFonts w:ascii="GHEA Grapalat" w:hAnsi="GHEA Grapalat" w:cs="IRTEK Courier"/>
          <w:lang w:val="hy-AM"/>
        </w:rPr>
        <w:t xml:space="preserve"> </w:t>
      </w:r>
      <w:r w:rsidRPr="004A4DD0">
        <w:rPr>
          <w:rFonts w:ascii="GHEA Grapalat" w:hAnsi="GHEA Grapalat" w:cs="Sylfaen"/>
          <w:lang w:val="hy-AM"/>
        </w:rPr>
        <w:t>իրականացման</w:t>
      </w:r>
      <w:r w:rsidRPr="004A4DD0">
        <w:rPr>
          <w:rFonts w:ascii="GHEA Grapalat" w:hAnsi="GHEA Grapalat" w:cs="IRTEK Courier"/>
          <w:lang w:val="hy-AM"/>
        </w:rPr>
        <w:t xml:space="preserve"> </w:t>
      </w:r>
      <w:r w:rsidRPr="004A4DD0">
        <w:rPr>
          <w:rFonts w:ascii="GHEA Grapalat" w:hAnsi="GHEA Grapalat" w:cs="Sylfaen"/>
          <w:lang w:val="hy-AM"/>
        </w:rPr>
        <w:t>և</w:t>
      </w:r>
      <w:r w:rsidRPr="004A4DD0">
        <w:rPr>
          <w:rFonts w:ascii="GHEA Grapalat" w:hAnsi="GHEA Grapalat" w:cs="IRTEK Courier"/>
          <w:lang w:val="hy-AM"/>
        </w:rPr>
        <w:t xml:space="preserve"> </w:t>
      </w:r>
      <w:r w:rsidRPr="004A4DD0">
        <w:rPr>
          <w:rFonts w:ascii="GHEA Grapalat" w:hAnsi="GHEA Grapalat" w:cs="Sylfaen"/>
          <w:lang w:val="hy-AM"/>
        </w:rPr>
        <w:t>պարտականությունների</w:t>
      </w:r>
      <w:r w:rsidRPr="004A4DD0">
        <w:rPr>
          <w:rFonts w:ascii="GHEA Grapalat" w:hAnsi="GHEA Grapalat" w:cs="IRTEK Courier"/>
          <w:lang w:val="hy-AM"/>
        </w:rPr>
        <w:t xml:space="preserve"> </w:t>
      </w:r>
      <w:r w:rsidRPr="004A4DD0">
        <w:rPr>
          <w:rFonts w:ascii="GHEA Grapalat" w:hAnsi="GHEA Grapalat" w:cs="Sylfaen"/>
          <w:lang w:val="hy-AM"/>
        </w:rPr>
        <w:t>կատարման</w:t>
      </w:r>
      <w:r w:rsidRPr="004A4DD0">
        <w:rPr>
          <w:rFonts w:ascii="GHEA Grapalat" w:hAnsi="GHEA Grapalat" w:cs="IRTEK Courier"/>
          <w:lang w:val="hy-AM"/>
        </w:rPr>
        <w:t xml:space="preserve"> </w:t>
      </w:r>
      <w:r w:rsidRPr="004A4DD0">
        <w:rPr>
          <w:rFonts w:ascii="GHEA Grapalat" w:hAnsi="GHEA Grapalat" w:cs="Sylfaen"/>
          <w:lang w:val="hy-AM"/>
        </w:rPr>
        <w:t>գործում</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p>
    <w:p w:rsidR="001110CD" w:rsidRPr="004A4DD0" w:rsidRDefault="001110CD" w:rsidP="001110CD">
      <w:pPr>
        <w:pStyle w:val="Heading4"/>
        <w:rPr>
          <w:rFonts w:cs="IRTEK Courier"/>
        </w:rPr>
      </w:pPr>
      <w:bookmarkStart w:id="290" w:name="_Toc342907008"/>
      <w:bookmarkStart w:id="291" w:name="_Toc343337633"/>
      <w:bookmarkStart w:id="292" w:name="_Toc19124451"/>
      <w:r w:rsidRPr="004A4DD0">
        <w:t>Հատուկ պաշտպանության</w:t>
      </w:r>
      <w:r w:rsidRPr="004A4DD0">
        <w:rPr>
          <w:rFonts w:cs="IRTEK Courier"/>
        </w:rPr>
        <w:t xml:space="preserve"> </w:t>
      </w:r>
      <w:r w:rsidRPr="004A4DD0">
        <w:t>միջոցի</w:t>
      </w:r>
      <w:r w:rsidRPr="004A4DD0">
        <w:rPr>
          <w:rFonts w:cs="IRTEK Courier"/>
        </w:rPr>
        <w:t xml:space="preserve"> </w:t>
      </w:r>
      <w:r w:rsidRPr="004A4DD0">
        <w:t>դադարեցման</w:t>
      </w:r>
      <w:r w:rsidRPr="004A4DD0">
        <w:rPr>
          <w:rFonts w:cs="IRTEK Courier"/>
        </w:rPr>
        <w:t xml:space="preserve"> </w:t>
      </w:r>
      <w:r w:rsidRPr="004A4DD0">
        <w:t>հիմքերը</w:t>
      </w:r>
      <w:r w:rsidRPr="004A4DD0">
        <w:rPr>
          <w:rFonts w:cs="IRTEK Courier"/>
        </w:rPr>
        <w:t xml:space="preserve"> </w:t>
      </w:r>
      <w:r w:rsidRPr="004A4DD0">
        <w:t>և</w:t>
      </w:r>
      <w:r w:rsidRPr="004A4DD0">
        <w:rPr>
          <w:rFonts w:cs="IRTEK Courier"/>
        </w:rPr>
        <w:t xml:space="preserve"> </w:t>
      </w:r>
      <w:r w:rsidRPr="004A4DD0">
        <w:t>կարգը</w:t>
      </w:r>
      <w:bookmarkEnd w:id="290"/>
      <w:bookmarkEnd w:id="291"/>
      <w:bookmarkEnd w:id="292"/>
      <w:r w:rsidRPr="004A4DD0">
        <w:rPr>
          <w:rFonts w:cs="IRTEK Courier"/>
        </w:rPr>
        <w:t xml:space="preserve"> </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1. </w:t>
      </w:r>
      <w:r w:rsidRPr="004A4DD0">
        <w:rPr>
          <w:rFonts w:ascii="GHEA Grapalat" w:hAnsi="GHEA Grapalat" w:cs="Sylfaen"/>
          <w:lang w:val="hy-AM"/>
        </w:rPr>
        <w:t>Հատուկ պաշտպանության</w:t>
      </w:r>
      <w:r w:rsidRPr="004A4DD0">
        <w:rPr>
          <w:rFonts w:ascii="GHEA Grapalat" w:hAnsi="GHEA Grapalat" w:cs="IRTEK Courier"/>
          <w:lang w:val="hy-AM"/>
        </w:rPr>
        <w:t xml:space="preserve"> </w:t>
      </w:r>
      <w:r w:rsidRPr="004A4DD0">
        <w:rPr>
          <w:rFonts w:ascii="GHEA Grapalat" w:hAnsi="GHEA Grapalat" w:cs="Sylfaen"/>
          <w:lang w:val="hy-AM"/>
        </w:rPr>
        <w:t>միջոցի</w:t>
      </w:r>
      <w:r w:rsidRPr="004A4DD0">
        <w:rPr>
          <w:rFonts w:ascii="GHEA Grapalat" w:hAnsi="GHEA Grapalat" w:cs="IRTEK Courier"/>
          <w:lang w:val="hy-AM"/>
        </w:rPr>
        <w:t xml:space="preserve"> կիրառումը </w:t>
      </w:r>
      <w:r w:rsidRPr="004A4DD0">
        <w:rPr>
          <w:rFonts w:ascii="GHEA Grapalat" w:hAnsi="GHEA Grapalat" w:cs="Sylfaen"/>
          <w:lang w:val="hy-AM"/>
        </w:rPr>
        <w:t>կարող</w:t>
      </w:r>
      <w:r w:rsidRPr="004A4DD0">
        <w:rPr>
          <w:rFonts w:ascii="GHEA Grapalat" w:hAnsi="GHEA Grapalat" w:cs="IRTEK Courier"/>
          <w:lang w:val="hy-AM"/>
        </w:rPr>
        <w:t xml:space="preserve"> </w:t>
      </w:r>
      <w:r w:rsidRPr="004A4DD0">
        <w:rPr>
          <w:rFonts w:ascii="GHEA Grapalat" w:hAnsi="GHEA Grapalat" w:cs="Sylfaen"/>
          <w:lang w:val="hy-AM"/>
        </w:rPr>
        <w:t>է</w:t>
      </w:r>
      <w:r w:rsidRPr="004A4DD0">
        <w:rPr>
          <w:rFonts w:ascii="GHEA Grapalat" w:hAnsi="GHEA Grapalat" w:cs="IRTEK Courier"/>
          <w:lang w:val="hy-AM"/>
        </w:rPr>
        <w:t xml:space="preserve"> </w:t>
      </w:r>
      <w:r w:rsidRPr="004A4DD0">
        <w:rPr>
          <w:rFonts w:ascii="GHEA Grapalat" w:hAnsi="GHEA Grapalat" w:cs="Sylfaen"/>
          <w:lang w:val="hy-AM"/>
        </w:rPr>
        <w:t>դադարեցվել</w:t>
      </w:r>
      <w:r w:rsidRPr="004A4DD0">
        <w:rPr>
          <w:rFonts w:ascii="GHEA Grapalat" w:hAnsi="GHEA Grapalat" w:cs="IRTEK Courier"/>
          <w:lang w:val="hy-AM"/>
        </w:rPr>
        <w:t xml:space="preserve">, </w:t>
      </w:r>
      <w:r w:rsidRPr="004A4DD0">
        <w:rPr>
          <w:rFonts w:ascii="GHEA Grapalat" w:hAnsi="GHEA Grapalat" w:cs="Sylfaen"/>
          <w:lang w:val="hy-AM"/>
        </w:rPr>
        <w:t>եթե</w:t>
      </w:r>
      <w:r w:rsidRPr="004A4DD0">
        <w:rPr>
          <w:rFonts w:ascii="GHEA Grapalat" w:hAnsi="GHEA Grapalat" w:cs="IRTEK Courier"/>
          <w:lang w:val="hy-AM"/>
        </w:rPr>
        <w:t xml:space="preserve"> </w:t>
      </w:r>
      <w:r w:rsidRPr="004A4DD0">
        <w:rPr>
          <w:rFonts w:ascii="GHEA Grapalat" w:hAnsi="GHEA Grapalat" w:cs="Sylfaen"/>
          <w:lang w:val="hy-AM"/>
        </w:rPr>
        <w:t>պաշտպանվող</w:t>
      </w:r>
      <w:r w:rsidRPr="004A4DD0">
        <w:rPr>
          <w:rFonts w:ascii="GHEA Grapalat" w:hAnsi="GHEA Grapalat" w:cs="IRTEK Courier"/>
          <w:lang w:val="hy-AM"/>
        </w:rPr>
        <w:t xml:space="preserve"> </w:t>
      </w:r>
      <w:r w:rsidRPr="004A4DD0">
        <w:rPr>
          <w:rFonts w:ascii="GHEA Grapalat" w:hAnsi="GHEA Grapalat" w:cs="Sylfaen"/>
          <w:lang w:val="hy-AM"/>
        </w:rPr>
        <w:t>անձը</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1) </w:t>
      </w:r>
      <w:r w:rsidRPr="004A4DD0">
        <w:rPr>
          <w:rFonts w:ascii="GHEA Grapalat" w:hAnsi="GHEA Grapalat" w:cs="Sylfaen"/>
          <w:lang w:val="hy-AM"/>
        </w:rPr>
        <w:t>այդ</w:t>
      </w:r>
      <w:r w:rsidRPr="004A4DD0">
        <w:rPr>
          <w:rFonts w:ascii="GHEA Grapalat" w:hAnsi="GHEA Grapalat" w:cs="IRTEK Courier"/>
          <w:lang w:val="hy-AM"/>
        </w:rPr>
        <w:t xml:space="preserve"> </w:t>
      </w:r>
      <w:r w:rsidRPr="004A4DD0">
        <w:rPr>
          <w:rFonts w:ascii="GHEA Grapalat" w:hAnsi="GHEA Grapalat" w:cs="Sylfaen"/>
          <w:lang w:val="hy-AM"/>
        </w:rPr>
        <w:t>մա</w:t>
      </w:r>
      <w:r w:rsidRPr="004A4DD0">
        <w:rPr>
          <w:rFonts w:ascii="GHEA Grapalat" w:hAnsi="GHEA Grapalat" w:cs="IRTEK Courier"/>
          <w:lang w:val="hy-AM"/>
        </w:rPr>
        <w:t>u</w:t>
      </w:r>
      <w:r w:rsidRPr="004A4DD0">
        <w:rPr>
          <w:rFonts w:ascii="GHEA Grapalat" w:hAnsi="GHEA Grapalat" w:cs="Sylfaen"/>
          <w:lang w:val="hy-AM"/>
        </w:rPr>
        <w:t>ին</w:t>
      </w:r>
      <w:r w:rsidRPr="004A4DD0">
        <w:rPr>
          <w:rFonts w:ascii="GHEA Grapalat" w:hAnsi="GHEA Grapalat" w:cs="IRTEK Courier"/>
          <w:lang w:val="hy-AM"/>
        </w:rPr>
        <w:t xml:space="preserve"> </w:t>
      </w:r>
      <w:r w:rsidRPr="004A4DD0">
        <w:rPr>
          <w:rFonts w:ascii="GHEA Grapalat" w:hAnsi="GHEA Grapalat" w:cs="Sylfaen"/>
          <w:lang w:val="hy-AM"/>
        </w:rPr>
        <w:t>ներկայացրել</w:t>
      </w:r>
      <w:r w:rsidRPr="004A4DD0">
        <w:rPr>
          <w:rFonts w:ascii="GHEA Grapalat" w:hAnsi="GHEA Grapalat" w:cs="IRTEK Courier"/>
          <w:lang w:val="hy-AM"/>
        </w:rPr>
        <w:t xml:space="preserve"> </w:t>
      </w:r>
      <w:r w:rsidRPr="004A4DD0">
        <w:rPr>
          <w:rFonts w:ascii="GHEA Grapalat" w:hAnsi="GHEA Grapalat" w:cs="Sylfaen"/>
          <w:lang w:val="hy-AM"/>
        </w:rPr>
        <w:t>է</w:t>
      </w:r>
      <w:r w:rsidRPr="004A4DD0">
        <w:rPr>
          <w:rFonts w:ascii="GHEA Grapalat" w:hAnsi="GHEA Grapalat" w:cs="IRTEK Courier"/>
          <w:lang w:val="hy-AM"/>
        </w:rPr>
        <w:t xml:space="preserve"> </w:t>
      </w:r>
      <w:r w:rsidRPr="004A4DD0">
        <w:rPr>
          <w:rFonts w:ascii="GHEA Grapalat" w:hAnsi="GHEA Grapalat" w:cs="Sylfaen"/>
          <w:lang w:val="hy-AM"/>
        </w:rPr>
        <w:t>գրավոր</w:t>
      </w:r>
      <w:r w:rsidRPr="004A4DD0">
        <w:rPr>
          <w:rFonts w:ascii="GHEA Grapalat" w:hAnsi="GHEA Grapalat" w:cs="IRTEK Courier"/>
          <w:lang w:val="hy-AM"/>
        </w:rPr>
        <w:t xml:space="preserve"> </w:t>
      </w:r>
      <w:r w:rsidRPr="004A4DD0">
        <w:rPr>
          <w:rFonts w:ascii="GHEA Grapalat" w:hAnsi="GHEA Grapalat" w:cs="Sylfaen"/>
          <w:lang w:val="hy-AM"/>
        </w:rPr>
        <w:t>դիմում</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2) </w:t>
      </w:r>
      <w:r w:rsidRPr="004A4DD0">
        <w:rPr>
          <w:rFonts w:ascii="GHEA Grapalat" w:hAnsi="GHEA Grapalat" w:cs="Sylfaen"/>
          <w:lang w:val="hy-AM"/>
        </w:rPr>
        <w:t>այլև</w:t>
      </w:r>
      <w:r w:rsidRPr="004A4DD0">
        <w:rPr>
          <w:rFonts w:ascii="GHEA Grapalat" w:hAnsi="GHEA Grapalat" w:cs="IRTEK Courier"/>
          <w:lang w:val="hy-AM"/>
        </w:rPr>
        <w:t xml:space="preserve">u հատուկ </w:t>
      </w:r>
      <w:r w:rsidRPr="004A4DD0">
        <w:rPr>
          <w:rFonts w:ascii="GHEA Grapalat" w:hAnsi="GHEA Grapalat" w:cs="Sylfaen"/>
          <w:lang w:val="hy-AM"/>
        </w:rPr>
        <w:t>պաշտպանության</w:t>
      </w:r>
      <w:r w:rsidRPr="004A4DD0">
        <w:rPr>
          <w:rFonts w:ascii="GHEA Grapalat" w:hAnsi="GHEA Grapalat" w:cs="IRTEK Courier"/>
          <w:lang w:val="hy-AM"/>
        </w:rPr>
        <w:t xml:space="preserve"> տվյալ միջոցի </w:t>
      </w:r>
      <w:r w:rsidRPr="004A4DD0">
        <w:rPr>
          <w:rFonts w:ascii="GHEA Grapalat" w:hAnsi="GHEA Grapalat" w:cs="Sylfaen"/>
          <w:lang w:val="hy-AM"/>
        </w:rPr>
        <w:t>կարիքը</w:t>
      </w:r>
      <w:r w:rsidRPr="004A4DD0">
        <w:rPr>
          <w:rFonts w:ascii="GHEA Grapalat" w:hAnsi="GHEA Grapalat" w:cs="IRTEK Courier"/>
          <w:lang w:val="hy-AM"/>
        </w:rPr>
        <w:t xml:space="preserve"> </w:t>
      </w:r>
      <w:r w:rsidRPr="004A4DD0">
        <w:rPr>
          <w:rFonts w:ascii="GHEA Grapalat" w:hAnsi="GHEA Grapalat" w:cs="Sylfaen"/>
          <w:lang w:val="hy-AM"/>
        </w:rPr>
        <w:t>չունի</w:t>
      </w:r>
      <w:r w:rsidRPr="004A4DD0">
        <w:rPr>
          <w:rFonts w:ascii="GHEA Grapalat" w:hAnsi="GHEA Grapalat" w:cs="IRTEK Courier"/>
          <w:lang w:val="hy-AM"/>
        </w:rPr>
        <w:t xml:space="preserve">` </w:t>
      </w:r>
      <w:r w:rsidRPr="004A4DD0">
        <w:rPr>
          <w:rFonts w:ascii="GHEA Grapalat" w:hAnsi="GHEA Grapalat" w:cs="Sylfaen"/>
          <w:lang w:val="hy-AM"/>
        </w:rPr>
        <w:t>հատուկ պաշտպանության մեկ այլ միջոց կիրառելու</w:t>
      </w:r>
      <w:r w:rsidRPr="004A4DD0">
        <w:rPr>
          <w:rFonts w:ascii="GHEA Grapalat" w:hAnsi="GHEA Grapalat" w:cs="IRTEK Courier"/>
          <w:lang w:val="hy-AM"/>
        </w:rPr>
        <w:t xml:space="preserve"> </w:t>
      </w:r>
      <w:r w:rsidRPr="004A4DD0">
        <w:rPr>
          <w:rFonts w:ascii="GHEA Grapalat" w:hAnsi="GHEA Grapalat" w:cs="Sylfaen"/>
          <w:lang w:val="hy-AM"/>
        </w:rPr>
        <w:t>հետևանքով</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3) </w:t>
      </w:r>
      <w:r w:rsidRPr="004A4DD0">
        <w:rPr>
          <w:rFonts w:ascii="GHEA Grapalat" w:hAnsi="GHEA Grapalat" w:cs="Sylfaen"/>
          <w:lang w:val="hy-AM"/>
        </w:rPr>
        <w:t>այլև</w:t>
      </w:r>
      <w:r w:rsidRPr="004A4DD0">
        <w:rPr>
          <w:rFonts w:ascii="GHEA Grapalat" w:hAnsi="GHEA Grapalat" w:cs="IRTEK Courier"/>
          <w:lang w:val="hy-AM"/>
        </w:rPr>
        <w:t xml:space="preserve">u հատուկ </w:t>
      </w:r>
      <w:r w:rsidRPr="004A4DD0">
        <w:rPr>
          <w:rFonts w:ascii="GHEA Grapalat" w:hAnsi="GHEA Grapalat" w:cs="Sylfaen"/>
          <w:lang w:val="hy-AM"/>
        </w:rPr>
        <w:t>պաշտպանության</w:t>
      </w:r>
      <w:r w:rsidRPr="004A4DD0">
        <w:rPr>
          <w:rFonts w:ascii="GHEA Grapalat" w:hAnsi="GHEA Grapalat" w:cs="IRTEK Courier"/>
          <w:lang w:val="hy-AM"/>
        </w:rPr>
        <w:t xml:space="preserve"> </w:t>
      </w:r>
      <w:r w:rsidRPr="004A4DD0">
        <w:rPr>
          <w:rFonts w:ascii="GHEA Grapalat" w:hAnsi="GHEA Grapalat" w:cs="Sylfaen"/>
          <w:lang w:val="hy-AM"/>
        </w:rPr>
        <w:t>կարիք</w:t>
      </w:r>
      <w:r w:rsidRPr="004A4DD0">
        <w:rPr>
          <w:rFonts w:ascii="GHEA Grapalat" w:hAnsi="GHEA Grapalat" w:cs="IRTEK Courier"/>
          <w:lang w:val="hy-AM"/>
        </w:rPr>
        <w:t xml:space="preserve"> </w:t>
      </w:r>
      <w:r w:rsidRPr="004A4DD0">
        <w:rPr>
          <w:rFonts w:ascii="GHEA Grapalat" w:hAnsi="GHEA Grapalat" w:cs="Sylfaen"/>
          <w:lang w:val="hy-AM"/>
        </w:rPr>
        <w:t>չունի</w:t>
      </w:r>
      <w:r w:rsidRPr="004A4DD0">
        <w:rPr>
          <w:rFonts w:ascii="GHEA Grapalat" w:hAnsi="GHEA Grapalat" w:cs="IRTEK Courier"/>
          <w:lang w:val="hy-AM"/>
        </w:rPr>
        <w:t xml:space="preserve">` </w:t>
      </w:r>
      <w:r w:rsidRPr="004A4DD0">
        <w:rPr>
          <w:rFonts w:ascii="GHEA Grapalat" w:hAnsi="GHEA Grapalat" w:cs="Sylfaen"/>
          <w:lang w:val="hy-AM"/>
        </w:rPr>
        <w:t>իր</w:t>
      </w:r>
      <w:r w:rsidRPr="004A4DD0">
        <w:rPr>
          <w:rFonts w:ascii="GHEA Grapalat" w:hAnsi="GHEA Grapalat" w:cs="IRTEK Courier"/>
          <w:lang w:val="hy-AM"/>
        </w:rPr>
        <w:t xml:space="preserve"> </w:t>
      </w:r>
      <w:r w:rsidRPr="004A4DD0">
        <w:rPr>
          <w:rFonts w:ascii="GHEA Grapalat" w:hAnsi="GHEA Grapalat" w:cs="Sylfaen"/>
          <w:lang w:val="hy-AM"/>
        </w:rPr>
        <w:t>կյանքին</w:t>
      </w:r>
      <w:r w:rsidRPr="004A4DD0">
        <w:rPr>
          <w:rFonts w:ascii="GHEA Grapalat" w:hAnsi="GHEA Grapalat" w:cs="IRTEK Courier"/>
          <w:lang w:val="hy-AM"/>
        </w:rPr>
        <w:t xml:space="preserve">, </w:t>
      </w:r>
      <w:r w:rsidRPr="004A4DD0">
        <w:rPr>
          <w:rFonts w:ascii="GHEA Grapalat" w:hAnsi="GHEA Grapalat" w:cs="Sylfaen"/>
          <w:lang w:val="hy-AM"/>
        </w:rPr>
        <w:t>առողջությանը</w:t>
      </w:r>
      <w:r w:rsidRPr="004A4DD0">
        <w:rPr>
          <w:rFonts w:ascii="GHEA Grapalat" w:hAnsi="GHEA Grapalat" w:cs="IRTEK Courier"/>
          <w:lang w:val="hy-AM"/>
        </w:rPr>
        <w:t xml:space="preserve"> կամ իրավաչափ </w:t>
      </w:r>
      <w:r w:rsidRPr="004A4DD0">
        <w:rPr>
          <w:rFonts w:ascii="GHEA Grapalat" w:hAnsi="GHEA Grapalat" w:cs="Sylfaen"/>
          <w:lang w:val="hy-AM"/>
        </w:rPr>
        <w:t>շահերին</w:t>
      </w:r>
      <w:r w:rsidRPr="004A4DD0">
        <w:rPr>
          <w:rFonts w:ascii="GHEA Grapalat" w:hAnsi="GHEA Grapalat" w:cs="IRTEK Courier"/>
          <w:lang w:val="hy-AM"/>
        </w:rPr>
        <w:t xml:space="preserve"> u</w:t>
      </w:r>
      <w:r w:rsidRPr="004A4DD0">
        <w:rPr>
          <w:rFonts w:ascii="GHEA Grapalat" w:hAnsi="GHEA Grapalat" w:cs="Sylfaen"/>
          <w:lang w:val="hy-AM"/>
        </w:rPr>
        <w:t>պառնացող</w:t>
      </w:r>
      <w:r w:rsidRPr="004A4DD0">
        <w:rPr>
          <w:rFonts w:ascii="GHEA Grapalat" w:hAnsi="GHEA Grapalat" w:cs="IRTEK Courier"/>
          <w:lang w:val="hy-AM"/>
        </w:rPr>
        <w:t xml:space="preserve"> </w:t>
      </w:r>
      <w:r w:rsidRPr="004A4DD0">
        <w:rPr>
          <w:rFonts w:ascii="GHEA Grapalat" w:hAnsi="GHEA Grapalat" w:cs="Sylfaen"/>
          <w:lang w:val="hy-AM"/>
        </w:rPr>
        <w:t>իրական</w:t>
      </w:r>
      <w:r w:rsidRPr="004A4DD0">
        <w:rPr>
          <w:rFonts w:ascii="GHEA Grapalat" w:hAnsi="GHEA Grapalat" w:cs="IRTEK Courier"/>
          <w:lang w:val="hy-AM"/>
        </w:rPr>
        <w:t xml:space="preserve"> </w:t>
      </w:r>
      <w:r w:rsidRPr="004A4DD0">
        <w:rPr>
          <w:rFonts w:ascii="GHEA Grapalat" w:hAnsi="GHEA Grapalat" w:cs="Sylfaen"/>
          <w:lang w:val="hy-AM"/>
        </w:rPr>
        <w:t>վտանգի</w:t>
      </w:r>
      <w:r w:rsidRPr="004A4DD0">
        <w:rPr>
          <w:rFonts w:ascii="GHEA Grapalat" w:hAnsi="GHEA Grapalat" w:cs="IRTEK Courier"/>
          <w:lang w:val="hy-AM"/>
        </w:rPr>
        <w:t xml:space="preserve"> </w:t>
      </w:r>
      <w:r w:rsidRPr="004A4DD0">
        <w:rPr>
          <w:rFonts w:ascii="GHEA Grapalat" w:hAnsi="GHEA Grapalat" w:cs="Sylfaen"/>
          <w:lang w:val="hy-AM"/>
        </w:rPr>
        <w:t>վերացման</w:t>
      </w:r>
      <w:r w:rsidRPr="004A4DD0">
        <w:rPr>
          <w:rFonts w:ascii="GHEA Grapalat" w:hAnsi="GHEA Grapalat" w:cs="IRTEK Courier"/>
          <w:lang w:val="hy-AM"/>
        </w:rPr>
        <w:t xml:space="preserve"> </w:t>
      </w:r>
      <w:r w:rsidRPr="004A4DD0">
        <w:rPr>
          <w:rFonts w:ascii="GHEA Grapalat" w:hAnsi="GHEA Grapalat" w:cs="Sylfaen"/>
          <w:lang w:val="hy-AM"/>
        </w:rPr>
        <w:t>պատճառով</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4) </w:t>
      </w:r>
      <w:r w:rsidRPr="004A4DD0">
        <w:rPr>
          <w:rFonts w:ascii="GHEA Grapalat" w:hAnsi="GHEA Grapalat" w:cs="Sylfaen"/>
          <w:lang w:val="hy-AM"/>
        </w:rPr>
        <w:t>մահացել</w:t>
      </w:r>
      <w:r w:rsidRPr="004A4DD0">
        <w:rPr>
          <w:rFonts w:ascii="GHEA Grapalat" w:hAnsi="GHEA Grapalat" w:cs="IRTEK Courier"/>
          <w:lang w:val="hy-AM"/>
        </w:rPr>
        <w:t xml:space="preserve"> </w:t>
      </w:r>
      <w:r w:rsidRPr="004A4DD0">
        <w:rPr>
          <w:rFonts w:ascii="GHEA Grapalat" w:hAnsi="GHEA Grapalat" w:cs="Sylfaen"/>
          <w:lang w:val="hy-AM"/>
        </w:rPr>
        <w:t>է</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cs="IRTEK Courier"/>
          <w:lang w:val="hy-AM"/>
        </w:rPr>
      </w:pPr>
      <w:r w:rsidRPr="004A4DD0">
        <w:rPr>
          <w:rFonts w:ascii="GHEA Grapalat" w:hAnsi="GHEA Grapalat" w:cs="IRTEK Courier"/>
          <w:lang w:val="hy-AM"/>
        </w:rPr>
        <w:lastRenderedPageBreak/>
        <w:t xml:space="preserve">2. Հատուկ </w:t>
      </w:r>
      <w:r w:rsidRPr="004A4DD0">
        <w:rPr>
          <w:rFonts w:ascii="GHEA Grapalat" w:hAnsi="GHEA Grapalat" w:cs="Sylfaen"/>
          <w:lang w:val="hy-AM"/>
        </w:rPr>
        <w:t>պաշտպանության</w:t>
      </w:r>
      <w:r w:rsidRPr="004A4DD0">
        <w:rPr>
          <w:rFonts w:ascii="GHEA Grapalat" w:hAnsi="GHEA Grapalat" w:cs="IRTEK Courier"/>
          <w:lang w:val="hy-AM"/>
        </w:rPr>
        <w:t xml:space="preserve"> </w:t>
      </w:r>
      <w:r w:rsidRPr="004A4DD0">
        <w:rPr>
          <w:rFonts w:ascii="GHEA Grapalat" w:hAnsi="GHEA Grapalat" w:cs="Sylfaen"/>
          <w:lang w:val="hy-AM"/>
        </w:rPr>
        <w:t>միջոցի</w:t>
      </w:r>
      <w:r w:rsidRPr="004A4DD0">
        <w:rPr>
          <w:rFonts w:ascii="GHEA Grapalat" w:hAnsi="GHEA Grapalat" w:cs="IRTEK Courier"/>
          <w:lang w:val="hy-AM"/>
        </w:rPr>
        <w:t xml:space="preserve"> կիրառումը </w:t>
      </w:r>
      <w:r w:rsidRPr="004A4DD0">
        <w:rPr>
          <w:rFonts w:ascii="GHEA Grapalat" w:hAnsi="GHEA Grapalat" w:cs="Sylfaen"/>
          <w:lang w:val="hy-AM"/>
        </w:rPr>
        <w:t>դադարեցվում է</w:t>
      </w:r>
      <w:r w:rsidRPr="004A4DD0">
        <w:rPr>
          <w:rFonts w:ascii="GHEA Grapalat" w:hAnsi="GHEA Grapalat" w:cs="IRTEK Courier"/>
          <w:lang w:val="hy-AM"/>
        </w:rPr>
        <w:t xml:space="preserve"> </w:t>
      </w:r>
      <w:r w:rsidRPr="004A4DD0">
        <w:rPr>
          <w:rFonts w:ascii="GHEA Grapalat" w:hAnsi="GHEA Grapalat" w:cs="Sylfaen"/>
          <w:lang w:val="hy-AM"/>
        </w:rPr>
        <w:t>վարույթն</w:t>
      </w:r>
      <w:r w:rsidRPr="004A4DD0">
        <w:rPr>
          <w:rFonts w:ascii="GHEA Grapalat" w:hAnsi="GHEA Grapalat" w:cs="IRTEK Courier"/>
          <w:lang w:val="hy-AM"/>
        </w:rPr>
        <w:t xml:space="preserve"> </w:t>
      </w:r>
      <w:r w:rsidRPr="004A4DD0">
        <w:rPr>
          <w:rFonts w:ascii="GHEA Grapalat" w:hAnsi="GHEA Grapalat" w:cs="Sylfaen"/>
          <w:lang w:val="hy-AM"/>
        </w:rPr>
        <w:t>իրականացնող</w:t>
      </w:r>
      <w:r w:rsidRPr="004A4DD0">
        <w:rPr>
          <w:rFonts w:ascii="GHEA Grapalat" w:hAnsi="GHEA Grapalat" w:cs="IRTEK Courier"/>
          <w:lang w:val="hy-AM"/>
        </w:rPr>
        <w:t xml:space="preserve"> </w:t>
      </w:r>
      <w:r w:rsidRPr="004A4DD0">
        <w:rPr>
          <w:rFonts w:ascii="GHEA Grapalat" w:hAnsi="GHEA Grapalat" w:cs="Sylfaen"/>
          <w:lang w:val="hy-AM"/>
        </w:rPr>
        <w:t>մարմնի</w:t>
      </w:r>
      <w:r w:rsidRPr="004A4DD0">
        <w:rPr>
          <w:rFonts w:ascii="GHEA Grapalat" w:hAnsi="GHEA Grapalat" w:cs="IRTEK Courier"/>
          <w:lang w:val="hy-AM"/>
        </w:rPr>
        <w:t xml:space="preserve"> </w:t>
      </w:r>
      <w:r w:rsidRPr="004A4DD0">
        <w:rPr>
          <w:rFonts w:ascii="GHEA Grapalat" w:hAnsi="GHEA Grapalat" w:cs="Sylfaen"/>
          <w:lang w:val="hy-AM"/>
        </w:rPr>
        <w:t>որոշմամբ</w:t>
      </w:r>
      <w:r w:rsidRPr="004A4DD0">
        <w:rPr>
          <w:rFonts w:ascii="GHEA Grapalat" w:hAnsi="GHEA Grapalat" w:cs="IRTEK Courier"/>
          <w:lang w:val="hy-AM"/>
        </w:rPr>
        <w:t xml:space="preserve">, </w:t>
      </w:r>
      <w:r w:rsidRPr="004A4DD0">
        <w:rPr>
          <w:rFonts w:ascii="GHEA Grapalat" w:hAnsi="GHEA Grapalat" w:cs="Sylfaen"/>
          <w:lang w:val="hy-AM"/>
        </w:rPr>
        <w:t>որը</w:t>
      </w:r>
      <w:r w:rsidRPr="004A4DD0">
        <w:rPr>
          <w:rFonts w:ascii="GHEA Grapalat" w:hAnsi="GHEA Grapalat" w:cs="IRTEK Courier"/>
          <w:lang w:val="hy-AM"/>
        </w:rPr>
        <w:t xml:space="preserve"> </w:t>
      </w:r>
      <w:r w:rsidRPr="004A4DD0">
        <w:rPr>
          <w:rFonts w:ascii="GHEA Grapalat" w:hAnsi="GHEA Grapalat" w:cs="Sylfaen"/>
          <w:lang w:val="hy-AM"/>
        </w:rPr>
        <w:t>եռ</w:t>
      </w:r>
      <w:r w:rsidRPr="004A4DD0">
        <w:rPr>
          <w:rFonts w:ascii="GHEA Grapalat" w:hAnsi="GHEA Grapalat" w:cs="IRTEK Courier"/>
          <w:lang w:val="hy-AM"/>
        </w:rPr>
        <w:t>o</w:t>
      </w:r>
      <w:r w:rsidRPr="004A4DD0">
        <w:rPr>
          <w:rFonts w:ascii="GHEA Grapalat" w:hAnsi="GHEA Grapalat" w:cs="Sylfaen"/>
          <w:lang w:val="hy-AM"/>
        </w:rPr>
        <w:t>րյա</w:t>
      </w:r>
      <w:r w:rsidRPr="004A4DD0">
        <w:rPr>
          <w:rFonts w:ascii="GHEA Grapalat" w:hAnsi="GHEA Grapalat" w:cs="IRTEK Courier"/>
          <w:lang w:val="hy-AM"/>
        </w:rPr>
        <w:t xml:space="preserve"> </w:t>
      </w:r>
      <w:r w:rsidRPr="004A4DD0">
        <w:rPr>
          <w:rFonts w:ascii="GHEA Grapalat" w:hAnsi="GHEA Grapalat" w:cs="Sylfaen"/>
          <w:lang w:val="hy-AM"/>
        </w:rPr>
        <w:t>ժամկետում</w:t>
      </w:r>
      <w:r w:rsidRPr="004A4DD0">
        <w:rPr>
          <w:rFonts w:ascii="GHEA Grapalat" w:hAnsi="GHEA Grapalat" w:cs="IRTEK Courier"/>
          <w:lang w:val="hy-AM"/>
        </w:rPr>
        <w:t xml:space="preserve"> </w:t>
      </w:r>
      <w:r w:rsidRPr="004A4DD0">
        <w:rPr>
          <w:rFonts w:ascii="GHEA Grapalat" w:hAnsi="GHEA Grapalat" w:cs="Sylfaen"/>
          <w:lang w:val="hy-AM"/>
        </w:rPr>
        <w:t>ուղարկվում</w:t>
      </w:r>
      <w:r w:rsidRPr="004A4DD0">
        <w:rPr>
          <w:rFonts w:ascii="GHEA Grapalat" w:hAnsi="GHEA Grapalat" w:cs="IRTEK Courier"/>
          <w:lang w:val="hy-AM"/>
        </w:rPr>
        <w:t xml:space="preserve"> </w:t>
      </w:r>
      <w:r w:rsidRPr="004A4DD0">
        <w:rPr>
          <w:rFonts w:ascii="GHEA Grapalat" w:hAnsi="GHEA Grapalat" w:cs="Sylfaen"/>
          <w:lang w:val="hy-AM"/>
        </w:rPr>
        <w:t>է</w:t>
      </w:r>
      <w:r w:rsidRPr="004A4DD0">
        <w:rPr>
          <w:rFonts w:ascii="GHEA Grapalat" w:hAnsi="GHEA Grapalat" w:cs="IRTEK Courier"/>
          <w:lang w:val="hy-AM"/>
        </w:rPr>
        <w:t xml:space="preserve"> </w:t>
      </w:r>
      <w:r w:rsidRPr="004A4DD0">
        <w:rPr>
          <w:rFonts w:ascii="GHEA Grapalat" w:hAnsi="GHEA Grapalat" w:cs="Sylfaen"/>
          <w:lang w:val="hy-AM"/>
        </w:rPr>
        <w:t>պաշտպանվող</w:t>
      </w:r>
      <w:r w:rsidRPr="004A4DD0">
        <w:rPr>
          <w:rFonts w:ascii="GHEA Grapalat" w:hAnsi="GHEA Grapalat" w:cs="IRTEK Courier"/>
          <w:lang w:val="hy-AM"/>
        </w:rPr>
        <w:t xml:space="preserve"> </w:t>
      </w:r>
      <w:r w:rsidRPr="004A4DD0">
        <w:rPr>
          <w:rFonts w:ascii="GHEA Grapalat" w:hAnsi="GHEA Grapalat" w:cs="Sylfaen"/>
          <w:lang w:val="hy-AM"/>
        </w:rPr>
        <w:t>անձին:</w:t>
      </w:r>
    </w:p>
    <w:p w:rsidR="001110CD" w:rsidRPr="004A4DD0" w:rsidRDefault="001110CD" w:rsidP="001110CD">
      <w:pPr>
        <w:spacing w:line="360" w:lineRule="auto"/>
        <w:ind w:firstLine="709"/>
        <w:jc w:val="both"/>
        <w:rPr>
          <w:rFonts w:ascii="GHEA Grapalat" w:hAnsi="GHEA Grapalat" w:cs="IRTEK Courier"/>
          <w:lang w:val="hy-AM"/>
        </w:rPr>
      </w:pPr>
    </w:p>
    <w:p w:rsidR="001110CD" w:rsidRPr="004A4DD0" w:rsidRDefault="001110CD" w:rsidP="001110CD">
      <w:pPr>
        <w:pStyle w:val="Heading2"/>
        <w:rPr>
          <w:sz w:val="24"/>
        </w:rPr>
      </w:pPr>
      <w:bookmarkStart w:id="293" w:name="_Toc342936496"/>
      <w:bookmarkStart w:id="294" w:name="_Toc343337676"/>
      <w:bookmarkStart w:id="295" w:name="_Toc19124452"/>
      <w:r w:rsidRPr="004A4DD0">
        <w:rPr>
          <w:sz w:val="24"/>
        </w:rPr>
        <w:t>ԱՊԱՑՈՒՅՑՆԵՐ</w:t>
      </w:r>
      <w:r w:rsidRPr="004A4DD0">
        <w:rPr>
          <w:rFonts w:cs="Arial Armenian"/>
          <w:sz w:val="24"/>
        </w:rPr>
        <w:t xml:space="preserve"> </w:t>
      </w:r>
      <w:r w:rsidRPr="004A4DD0">
        <w:rPr>
          <w:sz w:val="24"/>
        </w:rPr>
        <w:t>ԵՎ</w:t>
      </w:r>
      <w:r w:rsidRPr="004A4DD0">
        <w:rPr>
          <w:rFonts w:cs="Arial Armenian"/>
          <w:sz w:val="24"/>
        </w:rPr>
        <w:t xml:space="preserve"> </w:t>
      </w:r>
      <w:r w:rsidRPr="004A4DD0">
        <w:rPr>
          <w:sz w:val="24"/>
        </w:rPr>
        <w:t>ԱՊԱՑՈՒՑՈՒՄ</w:t>
      </w:r>
      <w:bookmarkEnd w:id="293"/>
      <w:bookmarkEnd w:id="294"/>
      <w:bookmarkEnd w:id="295"/>
    </w:p>
    <w:p w:rsidR="001110CD" w:rsidRPr="004A4DD0" w:rsidRDefault="001110CD" w:rsidP="001110CD">
      <w:pPr>
        <w:pStyle w:val="NormalWeb"/>
        <w:spacing w:before="0" w:beforeAutospacing="0" w:after="0" w:afterAutospacing="0" w:line="360" w:lineRule="auto"/>
        <w:jc w:val="center"/>
        <w:rPr>
          <w:rFonts w:ascii="GHEA Grapalat" w:hAnsi="GHEA Grapalat"/>
          <w:b/>
          <w:lang w:val="hy-AM"/>
        </w:rPr>
      </w:pPr>
    </w:p>
    <w:p w:rsidR="001110CD" w:rsidRPr="004A4DD0" w:rsidRDefault="001110CD" w:rsidP="001110CD">
      <w:pPr>
        <w:pStyle w:val="Heading3"/>
        <w:rPr>
          <w:rFonts w:ascii="GHEA Grapalat" w:hAnsi="GHEA Grapalat"/>
          <w:sz w:val="24"/>
          <w:szCs w:val="24"/>
        </w:rPr>
      </w:pPr>
      <w:bookmarkStart w:id="296" w:name="_Toc342936497"/>
      <w:bookmarkStart w:id="297" w:name="_Toc343337677"/>
      <w:bookmarkStart w:id="298" w:name="_Toc19124453"/>
      <w:r w:rsidRPr="004A4DD0">
        <w:rPr>
          <w:rFonts w:ascii="GHEA Grapalat" w:hAnsi="GHEA Grapalat"/>
          <w:sz w:val="24"/>
          <w:szCs w:val="24"/>
          <w:lang w:val="hy-AM"/>
        </w:rPr>
        <w:t xml:space="preserve">ԳԼՈՒԽ 10. </w:t>
      </w:r>
      <w:r w:rsidRPr="004A4DD0">
        <w:rPr>
          <w:rFonts w:ascii="GHEA Grapalat" w:hAnsi="GHEA Grapalat"/>
          <w:sz w:val="24"/>
          <w:szCs w:val="24"/>
        </w:rPr>
        <w:t>ԱՊԱՑՈՒՅՑՆԵՐԸ</w:t>
      </w:r>
      <w:bookmarkEnd w:id="296"/>
      <w:bookmarkEnd w:id="297"/>
      <w:bookmarkEnd w:id="298"/>
    </w:p>
    <w:p w:rsidR="001110CD" w:rsidRPr="004A4DD0" w:rsidRDefault="001110CD" w:rsidP="001110CD">
      <w:pPr>
        <w:pStyle w:val="NormalWeb"/>
        <w:spacing w:before="0" w:beforeAutospacing="0" w:after="0" w:afterAutospacing="0" w:line="360" w:lineRule="auto"/>
        <w:ind w:firstLine="709"/>
        <w:jc w:val="center"/>
        <w:rPr>
          <w:rFonts w:ascii="GHEA Grapalat" w:hAnsi="GHEA Grapalat"/>
          <w:b/>
          <w:lang w:val="hy-AM"/>
        </w:rPr>
      </w:pPr>
    </w:p>
    <w:p w:rsidR="001110CD" w:rsidRPr="004A4DD0" w:rsidRDefault="001110CD" w:rsidP="001110CD">
      <w:pPr>
        <w:pStyle w:val="Heading4"/>
      </w:pPr>
      <w:bookmarkStart w:id="299" w:name="_Toc343337678"/>
      <w:bookmarkStart w:id="300" w:name="_Toc19124454"/>
      <w:r w:rsidRPr="004A4DD0">
        <w:t>Ապացույցի տեսակները</w:t>
      </w:r>
      <w:bookmarkEnd w:id="299"/>
      <w:bookmarkEnd w:id="300"/>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cs="Sylfaen"/>
          <w:lang w:val="hy-AM"/>
        </w:rPr>
        <w:t>1. Քրեական</w:t>
      </w:r>
      <w:r w:rsidRPr="004A4DD0">
        <w:rPr>
          <w:rFonts w:ascii="GHEA Grapalat" w:hAnsi="GHEA Grapalat" w:cs="Arial Armenian"/>
          <w:lang w:val="hy-AM"/>
        </w:rPr>
        <w:t xml:space="preserve"> </w:t>
      </w:r>
      <w:r w:rsidRPr="004A4DD0">
        <w:rPr>
          <w:rFonts w:ascii="GHEA Grapalat" w:hAnsi="GHEA Grapalat" w:cs="Sylfaen"/>
          <w:lang w:val="hy-AM"/>
        </w:rPr>
        <w:t>վարույթում</w:t>
      </w:r>
      <w:r w:rsidRPr="004A4DD0">
        <w:rPr>
          <w:rFonts w:ascii="GHEA Grapalat" w:hAnsi="GHEA Grapalat" w:cs="Arial Armenian"/>
          <w:lang w:val="hy-AM"/>
        </w:rPr>
        <w:t xml:space="preserve"> </w:t>
      </w:r>
      <w:r w:rsidRPr="004A4DD0">
        <w:rPr>
          <w:rFonts w:ascii="GHEA Grapalat" w:hAnsi="GHEA Grapalat" w:cs="Sylfaen"/>
          <w:lang w:val="hy-AM"/>
        </w:rPr>
        <w:t>ապացույց</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ձերբակալվածի</w:t>
      </w:r>
      <w:r w:rsidRPr="004A4DD0">
        <w:rPr>
          <w:rFonts w:ascii="GHEA Grapalat" w:hAnsi="GHEA Grapalat" w:cs="Arial Armenian"/>
          <w:lang w:val="hy-AM"/>
        </w:rPr>
        <w:t xml:space="preserve"> </w:t>
      </w:r>
      <w:r w:rsidRPr="004A4DD0">
        <w:rPr>
          <w:rFonts w:ascii="GHEA Grapalat" w:hAnsi="GHEA Grapalat" w:cs="Sylfaen"/>
          <w:lang w:val="hy-AM"/>
        </w:rPr>
        <w:t>ցուցմունքը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ցուցմունքը.</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տուժողի</w:t>
      </w:r>
      <w:r w:rsidRPr="004A4DD0">
        <w:rPr>
          <w:rFonts w:ascii="GHEA Grapalat" w:hAnsi="GHEA Grapalat" w:cs="Arial Armenian"/>
          <w:lang w:val="hy-AM"/>
        </w:rPr>
        <w:t xml:space="preserve"> </w:t>
      </w:r>
      <w:r w:rsidRPr="004A4DD0">
        <w:rPr>
          <w:rFonts w:ascii="GHEA Grapalat" w:hAnsi="GHEA Grapalat" w:cs="Sylfaen"/>
          <w:lang w:val="hy-AM"/>
        </w:rPr>
        <w:t>ցուցմունքը</w:t>
      </w:r>
      <w:r w:rsidRPr="004A4DD0">
        <w:rPr>
          <w:rFonts w:ascii="GHEA Grapalat" w:hAnsi="GHEA Grapalat" w:cs="Arial Armenian"/>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վկայի</w:t>
      </w:r>
      <w:r w:rsidRPr="004A4DD0">
        <w:rPr>
          <w:rFonts w:ascii="GHEA Grapalat" w:hAnsi="GHEA Grapalat" w:cs="Arial Armenian"/>
          <w:lang w:val="hy-AM"/>
        </w:rPr>
        <w:t xml:space="preserve"> </w:t>
      </w:r>
      <w:r w:rsidRPr="004A4DD0">
        <w:rPr>
          <w:rFonts w:ascii="GHEA Grapalat" w:hAnsi="GHEA Grapalat" w:cs="Sylfaen"/>
          <w:lang w:val="hy-AM"/>
        </w:rPr>
        <w:t>ցուցմունքը</w:t>
      </w:r>
      <w:r w:rsidRPr="004A4DD0">
        <w:rPr>
          <w:rFonts w:ascii="GHEA Grapalat" w:hAnsi="GHEA Grapalat" w:cs="Arial Armenian"/>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փորձագետի</w:t>
      </w:r>
      <w:r w:rsidRPr="004A4DD0">
        <w:rPr>
          <w:rFonts w:ascii="GHEA Grapalat" w:hAnsi="GHEA Grapalat" w:cs="Arial Armenian"/>
          <w:lang w:val="hy-AM"/>
        </w:rPr>
        <w:t xml:space="preserve"> </w:t>
      </w:r>
      <w:r w:rsidRPr="004A4DD0">
        <w:rPr>
          <w:rFonts w:ascii="GHEA Grapalat" w:hAnsi="GHEA Grapalat" w:cs="Sylfaen"/>
          <w:lang w:val="hy-AM"/>
        </w:rPr>
        <w:t>եզրակացությունը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փորձագետի</w:t>
      </w:r>
      <w:r w:rsidRPr="004A4DD0">
        <w:rPr>
          <w:rFonts w:ascii="GHEA Grapalat" w:hAnsi="GHEA Grapalat" w:cs="Arial Armenian"/>
          <w:lang w:val="hy-AM"/>
        </w:rPr>
        <w:t xml:space="preserve"> </w:t>
      </w:r>
      <w:r w:rsidRPr="004A4DD0">
        <w:rPr>
          <w:rFonts w:ascii="GHEA Grapalat" w:hAnsi="GHEA Grapalat" w:cs="Sylfaen"/>
          <w:lang w:val="hy-AM"/>
        </w:rPr>
        <w:t>կարծիքը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7) </w:t>
      </w:r>
      <w:r w:rsidRPr="004A4DD0">
        <w:rPr>
          <w:rFonts w:ascii="GHEA Grapalat" w:hAnsi="GHEA Grapalat" w:cs="Sylfaen"/>
          <w:lang w:val="hy-AM"/>
        </w:rPr>
        <w:t>փորձագետի</w:t>
      </w:r>
      <w:r w:rsidRPr="004A4DD0">
        <w:rPr>
          <w:rFonts w:ascii="GHEA Grapalat" w:hAnsi="GHEA Grapalat" w:cs="Arial Armenian"/>
          <w:lang w:val="hy-AM"/>
        </w:rPr>
        <w:t xml:space="preserve"> </w:t>
      </w:r>
      <w:r w:rsidRPr="004A4DD0">
        <w:rPr>
          <w:rFonts w:ascii="GHEA Grapalat" w:hAnsi="GHEA Grapalat" w:cs="Sylfaen"/>
          <w:lang w:val="hy-AM"/>
        </w:rPr>
        <w:t>ցուցմունքը.</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8) </w:t>
      </w:r>
      <w:r w:rsidRPr="004A4DD0">
        <w:rPr>
          <w:rFonts w:ascii="GHEA Grapalat" w:hAnsi="GHEA Grapalat" w:cs="Sylfaen"/>
          <w:lang w:val="hy-AM"/>
        </w:rPr>
        <w:t>իրեղեն</w:t>
      </w:r>
      <w:r w:rsidRPr="004A4DD0">
        <w:rPr>
          <w:rFonts w:ascii="GHEA Grapalat" w:hAnsi="GHEA Grapalat" w:cs="Arial Armenian"/>
          <w:lang w:val="hy-AM"/>
        </w:rPr>
        <w:t xml:space="preserve"> </w:t>
      </w:r>
      <w:r w:rsidRPr="004A4DD0">
        <w:rPr>
          <w:rFonts w:ascii="GHEA Grapalat" w:hAnsi="GHEA Grapalat" w:cs="Sylfaen"/>
          <w:lang w:val="hy-AM"/>
        </w:rPr>
        <w:t>ապացույցները</w:t>
      </w:r>
      <w:r w:rsidRPr="004A4DD0">
        <w:rPr>
          <w:rFonts w:ascii="GHEA Grapalat" w:hAnsi="GHEA Grapalat" w:cs="Arial Armenian"/>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9) </w:t>
      </w:r>
      <w:r w:rsidRPr="004A4DD0">
        <w:rPr>
          <w:rFonts w:ascii="GHEA Grapalat" w:hAnsi="GHEA Grapalat" w:cs="Sylfaen"/>
          <w:lang w:val="hy-AM"/>
        </w:rPr>
        <w:t>ապացուցողական և</w:t>
      </w:r>
      <w:r w:rsidRPr="004A4DD0">
        <w:rPr>
          <w:rFonts w:ascii="GHEA Grapalat" w:hAnsi="GHEA Grapalat" w:cs="Arial Armenian"/>
          <w:lang w:val="hy-AM"/>
        </w:rPr>
        <w:t xml:space="preserve"> </w:t>
      </w:r>
      <w:r w:rsidRPr="004A4DD0">
        <w:rPr>
          <w:rFonts w:ascii="GHEA Grapalat" w:hAnsi="GHEA Grapalat" w:cs="Sylfaen"/>
          <w:lang w:val="hy-AM"/>
        </w:rPr>
        <w:t>այլ</w:t>
      </w:r>
      <w:r w:rsidRPr="004A4DD0">
        <w:rPr>
          <w:rFonts w:ascii="GHEA Grapalat" w:hAnsi="GHEA Grapalat" w:cs="Arial Armenian"/>
          <w:lang w:val="hy-AM"/>
        </w:rPr>
        <w:t xml:space="preserve"> </w:t>
      </w:r>
      <w:r w:rsidRPr="004A4DD0">
        <w:rPr>
          <w:rFonts w:ascii="GHEA Grapalat" w:hAnsi="GHEA Grapalat" w:cs="Sylfaen"/>
          <w:lang w:val="hy-AM"/>
        </w:rPr>
        <w:t>վարութային</w:t>
      </w:r>
      <w:r w:rsidRPr="004A4DD0">
        <w:rPr>
          <w:rFonts w:ascii="GHEA Grapalat" w:hAnsi="GHEA Grapalat" w:cs="Arial Armenian"/>
          <w:lang w:val="hy-AM"/>
        </w:rPr>
        <w:t xml:space="preserve"> </w:t>
      </w:r>
      <w:r w:rsidRPr="004A4DD0">
        <w:rPr>
          <w:rFonts w:ascii="GHEA Grapalat" w:hAnsi="GHEA Grapalat" w:cs="Sylfaen"/>
          <w:lang w:val="hy-AM"/>
        </w:rPr>
        <w:t>գործողությունների</w:t>
      </w:r>
      <w:r w:rsidRPr="004A4DD0">
        <w:rPr>
          <w:rFonts w:ascii="GHEA Grapalat" w:hAnsi="GHEA Grapalat" w:cs="Arial Armenian"/>
          <w:lang w:val="hy-AM"/>
        </w:rPr>
        <w:t xml:space="preserve"> </w:t>
      </w:r>
      <w:r w:rsidRPr="004A4DD0">
        <w:rPr>
          <w:rFonts w:ascii="GHEA Grapalat" w:hAnsi="GHEA Grapalat" w:cs="Sylfaen"/>
          <w:lang w:val="hy-AM"/>
        </w:rPr>
        <w:t>արձանագրությունները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10) </w:t>
      </w:r>
      <w:r w:rsidRPr="004A4DD0">
        <w:rPr>
          <w:rFonts w:ascii="GHEA Grapalat" w:hAnsi="GHEA Grapalat" w:cs="Sylfaen"/>
          <w:lang w:val="hy-AM"/>
        </w:rPr>
        <w:t>արտավարութային</w:t>
      </w:r>
      <w:r w:rsidRPr="004A4DD0">
        <w:rPr>
          <w:rFonts w:ascii="GHEA Grapalat" w:hAnsi="GHEA Grapalat" w:cs="Arial Armenian"/>
          <w:lang w:val="hy-AM"/>
        </w:rPr>
        <w:t xml:space="preserve"> </w:t>
      </w:r>
      <w:r w:rsidRPr="004A4DD0">
        <w:rPr>
          <w:rFonts w:ascii="GHEA Grapalat" w:hAnsi="GHEA Grapalat" w:cs="Sylfaen"/>
          <w:lang w:val="hy-AM"/>
        </w:rPr>
        <w:t>փաստաթղթերը</w:t>
      </w:r>
      <w:r w:rsidRPr="004A4DD0">
        <w:rPr>
          <w:rFonts w:ascii="GHEA Grapalat" w:hAnsi="GHEA Grapalat" w:cs="Arial Armenian"/>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2. Օ</w:t>
      </w:r>
      <w:r w:rsidRPr="004A4DD0">
        <w:rPr>
          <w:rFonts w:ascii="GHEA Grapalat" w:hAnsi="GHEA Grapalat" w:cs="Sylfaen"/>
          <w:lang w:val="hy-AM"/>
        </w:rPr>
        <w:t>պերատիվ</w:t>
      </w:r>
      <w:r w:rsidRPr="004A4DD0">
        <w:rPr>
          <w:rFonts w:ascii="GHEA Grapalat" w:hAnsi="GHEA Grapalat" w:cs="Arial Armenian"/>
          <w:lang w:val="hy-AM"/>
        </w:rPr>
        <w:t>-</w:t>
      </w:r>
      <w:r w:rsidRPr="004A4DD0">
        <w:rPr>
          <w:rFonts w:ascii="GHEA Grapalat" w:hAnsi="GHEA Grapalat" w:cs="Sylfaen"/>
          <w:lang w:val="hy-AM"/>
        </w:rPr>
        <w:t>հետախուզական միջոցառումների</w:t>
      </w:r>
      <w:r w:rsidRPr="004A4DD0">
        <w:rPr>
          <w:rFonts w:ascii="GHEA Grapalat" w:hAnsi="GHEA Grapalat" w:cs="Arial Armenian"/>
          <w:lang w:val="hy-AM"/>
        </w:rPr>
        <w:t xml:space="preserve"> </w:t>
      </w:r>
      <w:r w:rsidRPr="004A4DD0">
        <w:rPr>
          <w:rFonts w:ascii="GHEA Grapalat" w:hAnsi="GHEA Grapalat" w:cs="Sylfaen"/>
          <w:lang w:val="hy-AM"/>
        </w:rPr>
        <w:t>արդյունքում կազմված փաստաթղթերը և որևէ կրիչի վրա ամրագրված տվյալները</w:t>
      </w:r>
      <w:r w:rsidRPr="004A4DD0">
        <w:rPr>
          <w:rFonts w:ascii="GHEA Grapalat" w:hAnsi="GHEA Grapalat" w:cs="Arial Armenian"/>
          <w:lang w:val="hy-AM"/>
        </w:rPr>
        <w:t xml:space="preserve"> </w:t>
      </w:r>
      <w:r w:rsidRPr="004A4DD0">
        <w:rPr>
          <w:rFonts w:ascii="GHEA Grapalat" w:hAnsi="GHEA Grapalat" w:cs="Sylfaen"/>
          <w:lang w:val="hy-AM"/>
        </w:rPr>
        <w:t>քրեական</w:t>
      </w:r>
      <w:r w:rsidRPr="004A4DD0">
        <w:rPr>
          <w:rFonts w:ascii="GHEA Grapalat" w:hAnsi="GHEA Grapalat" w:cs="Arial Armenian"/>
          <w:lang w:val="hy-AM"/>
        </w:rPr>
        <w:t xml:space="preserve"> </w:t>
      </w:r>
      <w:r w:rsidRPr="004A4DD0">
        <w:rPr>
          <w:rFonts w:ascii="GHEA Grapalat" w:hAnsi="GHEA Grapalat" w:cs="Sylfaen"/>
          <w:lang w:val="hy-AM"/>
        </w:rPr>
        <w:t>վարույթում</w:t>
      </w:r>
      <w:r w:rsidRPr="004A4DD0">
        <w:rPr>
          <w:rFonts w:ascii="GHEA Grapalat" w:hAnsi="GHEA Grapalat" w:cs="Arial Armenian"/>
          <w:lang w:val="hy-AM"/>
        </w:rPr>
        <w:t xml:space="preserve"> </w:t>
      </w:r>
      <w:r w:rsidRPr="004A4DD0">
        <w:rPr>
          <w:rFonts w:ascii="GHEA Grapalat" w:hAnsi="GHEA Grapalat" w:cs="Sylfaen"/>
          <w:lang w:val="hy-AM"/>
        </w:rPr>
        <w:t>ապացույց չեն</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p>
    <w:p w:rsidR="001110CD" w:rsidRPr="004A4DD0" w:rsidRDefault="001110CD" w:rsidP="001110CD">
      <w:pPr>
        <w:pStyle w:val="Heading4"/>
      </w:pPr>
      <w:bookmarkStart w:id="301" w:name="_Toc343337679"/>
      <w:bookmarkStart w:id="302" w:name="_Toc19124455"/>
      <w:r w:rsidRPr="004A4DD0">
        <w:t>Ձերբակալված</w:t>
      </w:r>
      <w:r w:rsidRPr="004A4DD0">
        <w:rPr>
          <w:lang w:val="en-US"/>
        </w:rPr>
        <w:t>ի</w:t>
      </w:r>
      <w:r w:rsidRPr="004A4DD0">
        <w:rPr>
          <w:rFonts w:cs="Arial Armenian"/>
        </w:rPr>
        <w:t xml:space="preserve"> </w:t>
      </w:r>
      <w:r w:rsidRPr="004A4DD0">
        <w:t>ցուցմունքը</w:t>
      </w:r>
      <w:bookmarkEnd w:id="301"/>
      <w:bookmarkEnd w:id="302"/>
      <w:r w:rsidRPr="004A4DD0">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cs="Sylfaen"/>
          <w:lang w:val="hy-AM"/>
        </w:rPr>
        <w:t>Ձերբակալվածի</w:t>
      </w:r>
      <w:r w:rsidRPr="004A4DD0">
        <w:rPr>
          <w:rFonts w:ascii="GHEA Grapalat" w:hAnsi="GHEA Grapalat" w:cs="Arial Armenian"/>
          <w:lang w:val="hy-AM"/>
        </w:rPr>
        <w:t xml:space="preserve"> </w:t>
      </w:r>
      <w:r w:rsidRPr="004A4DD0">
        <w:rPr>
          <w:rFonts w:ascii="GHEA Grapalat" w:hAnsi="GHEA Grapalat" w:cs="Sylfaen"/>
          <w:lang w:val="hy-AM"/>
        </w:rPr>
        <w:t>ցուցմունքը՝</w:t>
      </w:r>
      <w:r w:rsidRPr="004A4DD0">
        <w:rPr>
          <w:rFonts w:ascii="GHEA Grapalat" w:hAnsi="GHEA Grapalat" w:cs="Arial Armenian"/>
          <w:lang w:val="hy-AM"/>
        </w:rPr>
        <w:t xml:space="preserve"> հանցանք կատարած լինելու անմիջականորեն ծագած հիմնավոր կասկածի հիմքով ձերբակալման </w:t>
      </w:r>
      <w:r w:rsidRPr="004A4DD0">
        <w:rPr>
          <w:rFonts w:ascii="GHEA Grapalat" w:hAnsi="GHEA Grapalat" w:cs="Sylfaen"/>
          <w:lang w:val="hy-AM"/>
        </w:rPr>
        <w:t>ընթացքում սույն</w:t>
      </w:r>
      <w:r w:rsidRPr="004A4DD0">
        <w:rPr>
          <w:rFonts w:ascii="GHEA Grapalat" w:hAnsi="GHEA Grapalat" w:cs="Arial Armenian"/>
          <w:lang w:val="hy-AM"/>
        </w:rPr>
        <w:t xml:space="preserve"> </w:t>
      </w:r>
      <w:r w:rsidRPr="004A4DD0">
        <w:rPr>
          <w:rFonts w:ascii="GHEA Grapalat" w:hAnsi="GHEA Grapalat" w:cs="Sylfaen"/>
          <w:lang w:val="hy-AM"/>
        </w:rPr>
        <w:t>օրենսգրքով</w:t>
      </w:r>
      <w:r w:rsidRPr="004A4DD0">
        <w:rPr>
          <w:rFonts w:ascii="GHEA Grapalat" w:hAnsi="GHEA Grapalat" w:cs="Arial Armenian"/>
          <w:lang w:val="hy-AM"/>
        </w:rPr>
        <w:t xml:space="preserve"> </w:t>
      </w:r>
      <w:r w:rsidRPr="004A4DD0">
        <w:rPr>
          <w:rFonts w:ascii="GHEA Grapalat" w:hAnsi="GHEA Grapalat" w:cs="Sylfaen"/>
          <w:lang w:val="hy-AM"/>
        </w:rPr>
        <w:t>սահմանված</w:t>
      </w:r>
      <w:r w:rsidRPr="004A4DD0">
        <w:rPr>
          <w:rFonts w:ascii="GHEA Grapalat" w:hAnsi="GHEA Grapalat" w:cs="Arial Armenian"/>
          <w:lang w:val="hy-AM"/>
        </w:rPr>
        <w:t xml:space="preserve"> </w:t>
      </w:r>
      <w:r w:rsidRPr="004A4DD0">
        <w:rPr>
          <w:rFonts w:ascii="GHEA Grapalat" w:hAnsi="GHEA Grapalat" w:cs="Sylfaen"/>
          <w:lang w:val="hy-AM"/>
        </w:rPr>
        <w:t xml:space="preserve"> համապատասխան ապացուցողական գործողության</w:t>
      </w:r>
      <w:r w:rsidRPr="004A4DD0">
        <w:rPr>
          <w:rFonts w:ascii="GHEA Grapalat" w:hAnsi="GHEA Grapalat" w:cs="Arial Armenian"/>
          <w:lang w:val="hy-AM"/>
        </w:rPr>
        <w:t xml:space="preserve"> </w:t>
      </w:r>
      <w:r w:rsidRPr="004A4DD0">
        <w:rPr>
          <w:rFonts w:ascii="GHEA Grapalat" w:hAnsi="GHEA Grapalat" w:cs="Sylfaen"/>
          <w:lang w:val="hy-AM"/>
        </w:rPr>
        <w:t>ժամանակ</w:t>
      </w:r>
      <w:r w:rsidRPr="004A4DD0">
        <w:rPr>
          <w:rFonts w:ascii="GHEA Grapalat" w:hAnsi="GHEA Grapalat" w:cs="Arial Armenian"/>
          <w:lang w:val="hy-AM"/>
        </w:rPr>
        <w:t xml:space="preserve"> </w:t>
      </w:r>
      <w:r w:rsidRPr="004A4DD0">
        <w:rPr>
          <w:rFonts w:ascii="GHEA Grapalat" w:hAnsi="GHEA Grapalat" w:cs="Sylfaen"/>
          <w:lang w:val="hy-AM"/>
        </w:rPr>
        <w:lastRenderedPageBreak/>
        <w:t>մեղադրյալի կարգավիճակ չունեցող ձերբակալվածի</w:t>
      </w:r>
      <w:r w:rsidRPr="004A4DD0">
        <w:rPr>
          <w:rFonts w:ascii="GHEA Grapalat" w:hAnsi="GHEA Grapalat" w:cs="Arial Armenian"/>
          <w:lang w:val="hy-AM"/>
        </w:rPr>
        <w:t xml:space="preserve"> </w:t>
      </w:r>
      <w:r w:rsidRPr="004A4DD0">
        <w:rPr>
          <w:rFonts w:ascii="GHEA Grapalat" w:hAnsi="GHEA Grapalat" w:cs="Sylfaen"/>
          <w:lang w:val="hy-AM"/>
        </w:rPr>
        <w:t>հաղորդած</w:t>
      </w:r>
      <w:r w:rsidRPr="004A4DD0">
        <w:rPr>
          <w:rFonts w:ascii="GHEA Grapalat" w:hAnsi="GHEA Grapalat" w:cs="Arial Armenian"/>
          <w:lang w:val="hy-AM"/>
        </w:rPr>
        <w:t xml:space="preserve"> </w:t>
      </w:r>
      <w:r w:rsidRPr="004A4DD0">
        <w:rPr>
          <w:rFonts w:ascii="GHEA Grapalat" w:hAnsi="GHEA Grapalat" w:cs="Sylfaen"/>
          <w:lang w:val="hy-AM"/>
        </w:rPr>
        <w:t>գրավոր</w:t>
      </w:r>
      <w:r w:rsidRPr="004A4DD0">
        <w:rPr>
          <w:rFonts w:ascii="GHEA Grapalat" w:hAnsi="GHEA Grapalat" w:cs="Arial Armenian"/>
          <w:lang w:val="hy-AM"/>
        </w:rPr>
        <w:t xml:space="preserve"> </w:t>
      </w:r>
      <w:r w:rsidRPr="004A4DD0">
        <w:rPr>
          <w:rFonts w:ascii="GHEA Grapalat" w:hAnsi="GHEA Grapalat" w:cs="Sylfaen"/>
          <w:lang w:val="hy-AM"/>
        </w:rPr>
        <w:t>տվյալներն</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bCs/>
          <w:iCs/>
          <w:lang w:val="hy-AM"/>
        </w:rPr>
      </w:pPr>
    </w:p>
    <w:p w:rsidR="001110CD" w:rsidRPr="004A4DD0" w:rsidRDefault="001110CD" w:rsidP="001110CD">
      <w:pPr>
        <w:pStyle w:val="Heading4"/>
      </w:pPr>
      <w:bookmarkStart w:id="303" w:name="_Toc343337680"/>
      <w:bookmarkStart w:id="304" w:name="_Toc19124456"/>
      <w:r w:rsidRPr="004A4DD0">
        <w:t>Մեղադրյալի</w:t>
      </w:r>
      <w:r w:rsidRPr="004A4DD0">
        <w:rPr>
          <w:rFonts w:cs="Arial Armenian"/>
        </w:rPr>
        <w:t xml:space="preserve"> </w:t>
      </w:r>
      <w:r w:rsidRPr="004A4DD0">
        <w:t>ցուցմունքը</w:t>
      </w:r>
      <w:bookmarkEnd w:id="303"/>
      <w:bookmarkEnd w:id="304"/>
      <w:r w:rsidRPr="004A4DD0">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ցուցմունքը՝</w:t>
      </w:r>
      <w:r w:rsidRPr="004A4DD0">
        <w:rPr>
          <w:rFonts w:ascii="GHEA Grapalat" w:hAnsi="GHEA Grapalat" w:cs="Arial Armenian"/>
          <w:lang w:val="hy-AM"/>
        </w:rPr>
        <w:t xml:space="preserve"> </w:t>
      </w:r>
      <w:r w:rsidRPr="004A4DD0">
        <w:rPr>
          <w:rFonts w:ascii="GHEA Grapalat" w:hAnsi="GHEA Grapalat" w:cs="Sylfaen"/>
          <w:lang w:val="hy-AM"/>
        </w:rPr>
        <w:t>մինչդատական</w:t>
      </w:r>
      <w:r w:rsidRPr="004A4DD0">
        <w:rPr>
          <w:rFonts w:ascii="GHEA Grapalat" w:hAnsi="GHEA Grapalat" w:cs="Arial Armenian"/>
          <w:lang w:val="hy-AM"/>
        </w:rPr>
        <w:t xml:space="preserve"> կամ դատական </w:t>
      </w:r>
      <w:r w:rsidRPr="004A4DD0">
        <w:rPr>
          <w:rFonts w:ascii="GHEA Grapalat" w:hAnsi="GHEA Grapalat" w:cs="Sylfaen"/>
          <w:lang w:val="hy-AM"/>
        </w:rPr>
        <w:t>վարույթում սույն</w:t>
      </w:r>
      <w:r w:rsidRPr="004A4DD0">
        <w:rPr>
          <w:rFonts w:ascii="GHEA Grapalat" w:hAnsi="GHEA Grapalat" w:cs="Arial Armenian"/>
          <w:lang w:val="hy-AM"/>
        </w:rPr>
        <w:t xml:space="preserve"> </w:t>
      </w:r>
      <w:r w:rsidRPr="004A4DD0">
        <w:rPr>
          <w:rFonts w:ascii="GHEA Grapalat" w:hAnsi="GHEA Grapalat" w:cs="Sylfaen"/>
          <w:lang w:val="hy-AM"/>
        </w:rPr>
        <w:t>օրենսգրքով</w:t>
      </w:r>
      <w:r w:rsidRPr="004A4DD0">
        <w:rPr>
          <w:rFonts w:ascii="GHEA Grapalat" w:hAnsi="GHEA Grapalat" w:cs="Arial Armenian"/>
          <w:lang w:val="hy-AM"/>
        </w:rPr>
        <w:t xml:space="preserve"> </w:t>
      </w:r>
      <w:r w:rsidRPr="004A4DD0">
        <w:rPr>
          <w:rFonts w:ascii="GHEA Grapalat" w:hAnsi="GHEA Grapalat" w:cs="Sylfaen"/>
          <w:lang w:val="hy-AM"/>
        </w:rPr>
        <w:t>սահմանված</w:t>
      </w:r>
      <w:r w:rsidRPr="004A4DD0">
        <w:rPr>
          <w:rFonts w:ascii="GHEA Grapalat" w:hAnsi="GHEA Grapalat" w:cs="Arial Armenian"/>
          <w:lang w:val="hy-AM"/>
        </w:rPr>
        <w:t xml:space="preserve"> </w:t>
      </w:r>
      <w:r w:rsidRPr="004A4DD0">
        <w:rPr>
          <w:rFonts w:ascii="GHEA Grapalat" w:hAnsi="GHEA Grapalat" w:cs="Sylfaen"/>
          <w:lang w:val="hy-AM"/>
        </w:rPr>
        <w:t>համապատասխան ապացուցողական գործողության</w:t>
      </w:r>
      <w:r w:rsidRPr="004A4DD0" w:rsidDel="002861C8">
        <w:rPr>
          <w:rFonts w:ascii="GHEA Grapalat" w:hAnsi="GHEA Grapalat" w:cs="Sylfaen"/>
          <w:lang w:val="hy-AM"/>
        </w:rPr>
        <w:t xml:space="preserve"> </w:t>
      </w:r>
      <w:r w:rsidRPr="004A4DD0">
        <w:rPr>
          <w:rFonts w:ascii="GHEA Grapalat" w:hAnsi="GHEA Grapalat" w:cs="Sylfaen"/>
          <w:lang w:val="hy-AM"/>
        </w:rPr>
        <w:t>ժամանակ</w:t>
      </w:r>
      <w:r w:rsidRPr="004A4DD0">
        <w:rPr>
          <w:rFonts w:ascii="GHEA Grapalat" w:hAnsi="GHEA Grapalat" w:cs="Arial Armenian"/>
          <w:lang w:val="hy-AM"/>
        </w:rPr>
        <w:t xml:space="preserve"> </w:t>
      </w:r>
      <w:r w:rsidRPr="004A4DD0">
        <w:rPr>
          <w:rFonts w:ascii="GHEA Grapalat" w:hAnsi="GHEA Grapalat" w:cs="Sylfaen"/>
          <w:lang w:val="hy-AM"/>
        </w:rPr>
        <w:t>գրավոր</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բանավոր</w:t>
      </w:r>
      <w:r w:rsidRPr="004A4DD0">
        <w:rPr>
          <w:rFonts w:ascii="GHEA Grapalat" w:hAnsi="GHEA Grapalat" w:cs="Arial Armenian"/>
          <w:lang w:val="hy-AM"/>
        </w:rPr>
        <w:t xml:space="preserve"> </w:t>
      </w:r>
      <w:r w:rsidRPr="004A4DD0">
        <w:rPr>
          <w:rFonts w:ascii="GHEA Grapalat" w:hAnsi="GHEA Grapalat" w:cs="Sylfaen"/>
          <w:lang w:val="hy-AM"/>
        </w:rPr>
        <w:t>ձևով</w:t>
      </w:r>
      <w:r w:rsidRPr="004A4DD0">
        <w:rPr>
          <w:rFonts w:ascii="GHEA Grapalat" w:hAnsi="GHEA Grapalat" w:cs="Arial Armenian"/>
          <w:lang w:val="hy-AM"/>
        </w:rPr>
        <w:t xml:space="preserve"> </w:t>
      </w:r>
      <w:r w:rsidRPr="004A4DD0">
        <w:rPr>
          <w:rFonts w:ascii="GHEA Grapalat" w:hAnsi="GHEA Grapalat" w:cs="Sylfaen"/>
          <w:lang w:val="hy-AM"/>
        </w:rPr>
        <w:t>նրա</w:t>
      </w:r>
      <w:r w:rsidRPr="004A4DD0">
        <w:rPr>
          <w:rFonts w:ascii="GHEA Grapalat" w:hAnsi="GHEA Grapalat" w:cs="Arial Armenian"/>
          <w:lang w:val="hy-AM"/>
        </w:rPr>
        <w:t xml:space="preserve"> </w:t>
      </w:r>
      <w:r w:rsidRPr="004A4DD0">
        <w:rPr>
          <w:rFonts w:ascii="GHEA Grapalat" w:hAnsi="GHEA Grapalat" w:cs="Sylfaen"/>
          <w:lang w:val="hy-AM"/>
        </w:rPr>
        <w:t>հաղորդած</w:t>
      </w:r>
      <w:r w:rsidRPr="004A4DD0">
        <w:rPr>
          <w:rFonts w:ascii="GHEA Grapalat" w:hAnsi="GHEA Grapalat" w:cs="Arial Armenian"/>
          <w:lang w:val="hy-AM"/>
        </w:rPr>
        <w:t xml:space="preserve"> </w:t>
      </w:r>
      <w:r w:rsidRPr="004A4DD0">
        <w:rPr>
          <w:rFonts w:ascii="GHEA Grapalat" w:hAnsi="GHEA Grapalat" w:cs="Sylfaen"/>
          <w:lang w:val="hy-AM"/>
        </w:rPr>
        <w:t>տվյալներն</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bCs/>
          <w:iCs/>
          <w:lang w:val="hy-AM"/>
        </w:rPr>
      </w:pPr>
    </w:p>
    <w:p w:rsidR="001110CD" w:rsidRPr="004A4DD0" w:rsidRDefault="001110CD" w:rsidP="001110CD">
      <w:pPr>
        <w:pStyle w:val="Heading4"/>
      </w:pPr>
      <w:bookmarkStart w:id="305" w:name="_Toc343337681"/>
      <w:bookmarkStart w:id="306" w:name="_Toc19124457"/>
      <w:r w:rsidRPr="004A4DD0">
        <w:t>Տուժողի</w:t>
      </w:r>
      <w:r w:rsidRPr="004A4DD0">
        <w:rPr>
          <w:rFonts w:cs="Arial Armenian"/>
        </w:rPr>
        <w:t xml:space="preserve"> </w:t>
      </w:r>
      <w:r w:rsidRPr="004A4DD0">
        <w:t>ցուցմունքը</w:t>
      </w:r>
      <w:bookmarkEnd w:id="305"/>
      <w:bookmarkEnd w:id="306"/>
      <w:r w:rsidRPr="004A4DD0">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cs="Sylfaen"/>
          <w:lang w:val="hy-AM"/>
        </w:rPr>
        <w:t>Տուժողի</w:t>
      </w:r>
      <w:r w:rsidRPr="004A4DD0">
        <w:rPr>
          <w:rFonts w:ascii="GHEA Grapalat" w:hAnsi="GHEA Grapalat" w:cs="Arial Armenian"/>
          <w:lang w:val="hy-AM"/>
        </w:rPr>
        <w:t xml:space="preserve"> </w:t>
      </w:r>
      <w:r w:rsidRPr="004A4DD0">
        <w:rPr>
          <w:rFonts w:ascii="GHEA Grapalat" w:hAnsi="GHEA Grapalat" w:cs="Sylfaen"/>
          <w:lang w:val="hy-AM"/>
        </w:rPr>
        <w:t>ցուցմունքը՝</w:t>
      </w:r>
      <w:r w:rsidRPr="004A4DD0">
        <w:rPr>
          <w:rFonts w:ascii="GHEA Grapalat" w:hAnsi="GHEA Grapalat" w:cs="Arial Armenian"/>
          <w:lang w:val="hy-AM"/>
        </w:rPr>
        <w:t xml:space="preserve"> </w:t>
      </w:r>
      <w:r w:rsidRPr="004A4DD0">
        <w:rPr>
          <w:rFonts w:ascii="GHEA Grapalat" w:hAnsi="GHEA Grapalat" w:cs="Sylfaen"/>
          <w:lang w:val="hy-AM"/>
        </w:rPr>
        <w:t>մինչդատական</w:t>
      </w:r>
      <w:r w:rsidRPr="004A4DD0">
        <w:rPr>
          <w:rFonts w:ascii="GHEA Grapalat" w:hAnsi="GHEA Grapalat" w:cs="Arial Armenian"/>
          <w:lang w:val="hy-AM"/>
        </w:rPr>
        <w:t xml:space="preserve"> կամ դատական </w:t>
      </w:r>
      <w:r w:rsidRPr="004A4DD0">
        <w:rPr>
          <w:rFonts w:ascii="GHEA Grapalat" w:hAnsi="GHEA Grapalat" w:cs="Sylfaen"/>
          <w:lang w:val="hy-AM"/>
        </w:rPr>
        <w:t>վարույթում սույն</w:t>
      </w:r>
      <w:r w:rsidRPr="004A4DD0">
        <w:rPr>
          <w:rFonts w:ascii="GHEA Grapalat" w:hAnsi="GHEA Grapalat" w:cs="Arial Armenian"/>
          <w:lang w:val="hy-AM"/>
        </w:rPr>
        <w:t xml:space="preserve"> </w:t>
      </w:r>
      <w:r w:rsidRPr="004A4DD0">
        <w:rPr>
          <w:rFonts w:ascii="GHEA Grapalat" w:hAnsi="GHEA Grapalat" w:cs="Sylfaen"/>
          <w:lang w:val="hy-AM"/>
        </w:rPr>
        <w:t>օրենսգրքով</w:t>
      </w:r>
      <w:r w:rsidRPr="004A4DD0">
        <w:rPr>
          <w:rFonts w:ascii="GHEA Grapalat" w:hAnsi="GHEA Grapalat" w:cs="Arial Armenian"/>
          <w:lang w:val="hy-AM"/>
        </w:rPr>
        <w:t xml:space="preserve"> </w:t>
      </w:r>
      <w:r w:rsidRPr="004A4DD0">
        <w:rPr>
          <w:rFonts w:ascii="GHEA Grapalat" w:hAnsi="GHEA Grapalat" w:cs="Sylfaen"/>
          <w:lang w:val="hy-AM"/>
        </w:rPr>
        <w:t>սահմանված</w:t>
      </w:r>
      <w:r w:rsidRPr="004A4DD0">
        <w:rPr>
          <w:rFonts w:ascii="GHEA Grapalat" w:hAnsi="GHEA Grapalat" w:cs="Arial Armenian"/>
          <w:lang w:val="hy-AM"/>
        </w:rPr>
        <w:t xml:space="preserve"> </w:t>
      </w:r>
      <w:r w:rsidRPr="004A4DD0">
        <w:rPr>
          <w:rFonts w:ascii="GHEA Grapalat" w:hAnsi="GHEA Grapalat" w:cs="Sylfaen"/>
          <w:lang w:val="hy-AM"/>
        </w:rPr>
        <w:t>համապատասխան ապացուցողական գործողության</w:t>
      </w:r>
      <w:r w:rsidRPr="004A4DD0" w:rsidDel="002861C8">
        <w:rPr>
          <w:rFonts w:ascii="GHEA Grapalat" w:hAnsi="GHEA Grapalat" w:cs="Sylfaen"/>
          <w:lang w:val="hy-AM"/>
        </w:rPr>
        <w:t xml:space="preserve"> </w:t>
      </w:r>
      <w:r w:rsidRPr="004A4DD0">
        <w:rPr>
          <w:rFonts w:ascii="GHEA Grapalat" w:hAnsi="GHEA Grapalat" w:cs="Sylfaen"/>
          <w:lang w:val="hy-AM"/>
        </w:rPr>
        <w:t>ժամանակ</w:t>
      </w:r>
      <w:r w:rsidRPr="004A4DD0">
        <w:rPr>
          <w:rFonts w:ascii="GHEA Grapalat" w:hAnsi="GHEA Grapalat" w:cs="Arial Armenian"/>
          <w:lang w:val="hy-AM"/>
        </w:rPr>
        <w:t xml:space="preserve"> </w:t>
      </w:r>
      <w:r w:rsidRPr="004A4DD0">
        <w:rPr>
          <w:rFonts w:ascii="GHEA Grapalat" w:hAnsi="GHEA Grapalat" w:cs="Sylfaen"/>
          <w:lang w:val="hy-AM"/>
        </w:rPr>
        <w:t>գրավոր</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բանավոր</w:t>
      </w:r>
      <w:r w:rsidRPr="004A4DD0">
        <w:rPr>
          <w:rFonts w:ascii="GHEA Grapalat" w:hAnsi="GHEA Grapalat" w:cs="Arial Armenian"/>
          <w:lang w:val="hy-AM"/>
        </w:rPr>
        <w:t xml:space="preserve"> </w:t>
      </w:r>
      <w:r w:rsidRPr="004A4DD0">
        <w:rPr>
          <w:rFonts w:ascii="GHEA Grapalat" w:hAnsi="GHEA Grapalat" w:cs="Sylfaen"/>
          <w:lang w:val="hy-AM"/>
        </w:rPr>
        <w:t>ձևով</w:t>
      </w:r>
      <w:r w:rsidRPr="004A4DD0">
        <w:rPr>
          <w:rFonts w:ascii="GHEA Grapalat" w:hAnsi="GHEA Grapalat" w:cs="Arial Armenian"/>
          <w:lang w:val="hy-AM"/>
        </w:rPr>
        <w:t xml:space="preserve"> </w:t>
      </w:r>
      <w:r w:rsidRPr="004A4DD0">
        <w:rPr>
          <w:rFonts w:ascii="GHEA Grapalat" w:hAnsi="GHEA Grapalat" w:cs="Sylfaen"/>
          <w:lang w:val="hy-AM"/>
        </w:rPr>
        <w:t>նրա</w:t>
      </w:r>
      <w:r w:rsidRPr="004A4DD0">
        <w:rPr>
          <w:rFonts w:ascii="GHEA Grapalat" w:hAnsi="GHEA Grapalat" w:cs="Arial Armenian"/>
          <w:lang w:val="hy-AM"/>
        </w:rPr>
        <w:t xml:space="preserve"> </w:t>
      </w:r>
      <w:r w:rsidRPr="004A4DD0">
        <w:rPr>
          <w:rFonts w:ascii="GHEA Grapalat" w:hAnsi="GHEA Grapalat" w:cs="Sylfaen"/>
          <w:lang w:val="hy-AM"/>
        </w:rPr>
        <w:t>հաղորդած</w:t>
      </w:r>
      <w:r w:rsidRPr="004A4DD0">
        <w:rPr>
          <w:rFonts w:ascii="GHEA Grapalat" w:hAnsi="GHEA Grapalat" w:cs="Arial Armenian"/>
          <w:lang w:val="hy-AM"/>
        </w:rPr>
        <w:t xml:space="preserve"> </w:t>
      </w:r>
      <w:r w:rsidRPr="004A4DD0">
        <w:rPr>
          <w:rFonts w:ascii="GHEA Grapalat" w:hAnsi="GHEA Grapalat" w:cs="Sylfaen"/>
          <w:lang w:val="hy-AM"/>
        </w:rPr>
        <w:t>տվյալներն</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bCs/>
          <w:iCs/>
          <w:lang w:val="hy-AM"/>
        </w:rPr>
      </w:pPr>
    </w:p>
    <w:p w:rsidR="001110CD" w:rsidRPr="004A4DD0" w:rsidRDefault="001110CD" w:rsidP="001110CD">
      <w:pPr>
        <w:pStyle w:val="Heading4"/>
      </w:pPr>
      <w:bookmarkStart w:id="307" w:name="_Toc343337682"/>
      <w:bookmarkStart w:id="308" w:name="_Toc19124458"/>
      <w:r w:rsidRPr="004A4DD0">
        <w:t>Վկայի</w:t>
      </w:r>
      <w:r w:rsidRPr="004A4DD0">
        <w:rPr>
          <w:rFonts w:cs="Arial Armenian"/>
        </w:rPr>
        <w:t xml:space="preserve"> </w:t>
      </w:r>
      <w:r w:rsidRPr="004A4DD0">
        <w:t>ցուցմունքը</w:t>
      </w:r>
      <w:bookmarkEnd w:id="307"/>
      <w:bookmarkEnd w:id="308"/>
      <w:r w:rsidRPr="004A4DD0">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cs="Sylfaen"/>
          <w:lang w:val="hy-AM"/>
        </w:rPr>
        <w:t>Վկայի</w:t>
      </w:r>
      <w:r w:rsidRPr="004A4DD0">
        <w:rPr>
          <w:rFonts w:ascii="GHEA Grapalat" w:hAnsi="GHEA Grapalat" w:cs="Arial Armenian"/>
          <w:lang w:val="hy-AM"/>
        </w:rPr>
        <w:t xml:space="preserve"> </w:t>
      </w:r>
      <w:r w:rsidRPr="004A4DD0">
        <w:rPr>
          <w:rFonts w:ascii="GHEA Grapalat" w:hAnsi="GHEA Grapalat" w:cs="Sylfaen"/>
          <w:lang w:val="hy-AM"/>
        </w:rPr>
        <w:t>ցուցմունքը՝</w:t>
      </w:r>
      <w:r w:rsidRPr="004A4DD0">
        <w:rPr>
          <w:rFonts w:ascii="GHEA Grapalat" w:hAnsi="GHEA Grapalat" w:cs="Arial Armenian"/>
          <w:lang w:val="hy-AM"/>
        </w:rPr>
        <w:t xml:space="preserve"> </w:t>
      </w:r>
      <w:r w:rsidRPr="004A4DD0">
        <w:rPr>
          <w:rFonts w:ascii="GHEA Grapalat" w:hAnsi="GHEA Grapalat" w:cs="Sylfaen"/>
          <w:lang w:val="hy-AM"/>
        </w:rPr>
        <w:t>մինչդատական</w:t>
      </w:r>
      <w:r w:rsidRPr="004A4DD0">
        <w:rPr>
          <w:rFonts w:ascii="GHEA Grapalat" w:hAnsi="GHEA Grapalat" w:cs="Arial Armenian"/>
          <w:lang w:val="hy-AM"/>
        </w:rPr>
        <w:t xml:space="preserve"> կամ դատական </w:t>
      </w:r>
      <w:r w:rsidRPr="004A4DD0">
        <w:rPr>
          <w:rFonts w:ascii="GHEA Grapalat" w:hAnsi="GHEA Grapalat" w:cs="Sylfaen"/>
          <w:lang w:val="hy-AM"/>
        </w:rPr>
        <w:t>վարույթում սույն</w:t>
      </w:r>
      <w:r w:rsidRPr="004A4DD0">
        <w:rPr>
          <w:rFonts w:ascii="GHEA Grapalat" w:hAnsi="GHEA Grapalat" w:cs="Arial Armenian"/>
          <w:lang w:val="hy-AM"/>
        </w:rPr>
        <w:t xml:space="preserve"> </w:t>
      </w:r>
      <w:r w:rsidRPr="004A4DD0">
        <w:rPr>
          <w:rFonts w:ascii="GHEA Grapalat" w:hAnsi="GHEA Grapalat" w:cs="Sylfaen"/>
          <w:lang w:val="hy-AM"/>
        </w:rPr>
        <w:t>օրենսգրքով</w:t>
      </w:r>
      <w:r w:rsidRPr="004A4DD0">
        <w:rPr>
          <w:rFonts w:ascii="GHEA Grapalat" w:hAnsi="GHEA Grapalat" w:cs="Arial Armenian"/>
          <w:lang w:val="hy-AM"/>
        </w:rPr>
        <w:t xml:space="preserve"> </w:t>
      </w:r>
      <w:r w:rsidRPr="004A4DD0">
        <w:rPr>
          <w:rFonts w:ascii="GHEA Grapalat" w:hAnsi="GHEA Grapalat" w:cs="Sylfaen"/>
          <w:lang w:val="hy-AM"/>
        </w:rPr>
        <w:t>սահմանված</w:t>
      </w:r>
      <w:r w:rsidRPr="004A4DD0">
        <w:rPr>
          <w:rFonts w:ascii="GHEA Grapalat" w:hAnsi="GHEA Grapalat" w:cs="Arial Armenian"/>
          <w:lang w:val="hy-AM"/>
        </w:rPr>
        <w:t xml:space="preserve"> </w:t>
      </w:r>
      <w:r w:rsidRPr="004A4DD0">
        <w:rPr>
          <w:rFonts w:ascii="GHEA Grapalat" w:hAnsi="GHEA Grapalat" w:cs="Sylfaen"/>
          <w:lang w:val="hy-AM"/>
        </w:rPr>
        <w:t>համապատասխան ապացուցողական գործողության</w:t>
      </w:r>
      <w:r w:rsidRPr="004A4DD0" w:rsidDel="002861C8">
        <w:rPr>
          <w:rFonts w:ascii="GHEA Grapalat" w:hAnsi="GHEA Grapalat" w:cs="Sylfaen"/>
          <w:lang w:val="hy-AM"/>
        </w:rPr>
        <w:t xml:space="preserve"> </w:t>
      </w:r>
      <w:r w:rsidRPr="004A4DD0">
        <w:rPr>
          <w:rFonts w:ascii="GHEA Grapalat" w:hAnsi="GHEA Grapalat" w:cs="Sylfaen"/>
          <w:lang w:val="hy-AM"/>
        </w:rPr>
        <w:t>ժամանակ</w:t>
      </w:r>
      <w:r w:rsidRPr="004A4DD0">
        <w:rPr>
          <w:rFonts w:ascii="GHEA Grapalat" w:hAnsi="GHEA Grapalat" w:cs="Arial Armenian"/>
          <w:lang w:val="hy-AM"/>
        </w:rPr>
        <w:t xml:space="preserve"> </w:t>
      </w:r>
      <w:r w:rsidRPr="004A4DD0">
        <w:rPr>
          <w:rFonts w:ascii="GHEA Grapalat" w:hAnsi="GHEA Grapalat" w:cs="Sylfaen"/>
          <w:lang w:val="hy-AM"/>
        </w:rPr>
        <w:t>գրավոր</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բանավոր</w:t>
      </w:r>
      <w:r w:rsidRPr="004A4DD0">
        <w:rPr>
          <w:rFonts w:ascii="GHEA Grapalat" w:hAnsi="GHEA Grapalat" w:cs="Arial Armenian"/>
          <w:lang w:val="hy-AM"/>
        </w:rPr>
        <w:t xml:space="preserve"> </w:t>
      </w:r>
      <w:r w:rsidRPr="004A4DD0">
        <w:rPr>
          <w:rFonts w:ascii="GHEA Grapalat" w:hAnsi="GHEA Grapalat" w:cs="Sylfaen"/>
          <w:lang w:val="hy-AM"/>
        </w:rPr>
        <w:t>ձևով</w:t>
      </w:r>
      <w:r w:rsidRPr="004A4DD0">
        <w:rPr>
          <w:rFonts w:ascii="GHEA Grapalat" w:hAnsi="GHEA Grapalat" w:cs="Arial Armenian"/>
          <w:lang w:val="hy-AM"/>
        </w:rPr>
        <w:t xml:space="preserve"> </w:t>
      </w:r>
      <w:r w:rsidRPr="004A4DD0">
        <w:rPr>
          <w:rFonts w:ascii="GHEA Grapalat" w:hAnsi="GHEA Grapalat" w:cs="Sylfaen"/>
          <w:lang w:val="hy-AM"/>
        </w:rPr>
        <w:t>նրա</w:t>
      </w:r>
      <w:r w:rsidRPr="004A4DD0">
        <w:rPr>
          <w:rFonts w:ascii="GHEA Grapalat" w:hAnsi="GHEA Grapalat" w:cs="Arial Armenian"/>
          <w:lang w:val="hy-AM"/>
        </w:rPr>
        <w:t xml:space="preserve"> </w:t>
      </w:r>
      <w:r w:rsidRPr="004A4DD0">
        <w:rPr>
          <w:rFonts w:ascii="GHEA Grapalat" w:hAnsi="GHEA Grapalat" w:cs="Sylfaen"/>
          <w:lang w:val="hy-AM"/>
        </w:rPr>
        <w:t>հաղորդած</w:t>
      </w:r>
      <w:r w:rsidRPr="004A4DD0">
        <w:rPr>
          <w:rFonts w:ascii="GHEA Grapalat" w:hAnsi="GHEA Grapalat" w:cs="Arial Armenian"/>
          <w:lang w:val="hy-AM"/>
        </w:rPr>
        <w:t xml:space="preserve"> </w:t>
      </w:r>
      <w:r w:rsidRPr="004A4DD0">
        <w:rPr>
          <w:rFonts w:ascii="GHEA Grapalat" w:hAnsi="GHEA Grapalat" w:cs="Sylfaen"/>
          <w:lang w:val="hy-AM"/>
        </w:rPr>
        <w:t>տվյալներն</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bCs/>
          <w:iCs/>
          <w:lang w:val="hy-AM"/>
        </w:rPr>
      </w:pPr>
    </w:p>
    <w:p w:rsidR="001110CD" w:rsidRPr="004A4DD0" w:rsidRDefault="001110CD" w:rsidP="001110CD">
      <w:pPr>
        <w:pStyle w:val="Heading4"/>
      </w:pPr>
      <w:bookmarkStart w:id="309" w:name="_Toc343337683"/>
      <w:bookmarkStart w:id="310" w:name="_Toc19124459"/>
      <w:r w:rsidRPr="004A4DD0">
        <w:t>Փորձագետի</w:t>
      </w:r>
      <w:r w:rsidRPr="004A4DD0">
        <w:rPr>
          <w:rFonts w:cs="Arial Armenian"/>
        </w:rPr>
        <w:t xml:space="preserve"> </w:t>
      </w:r>
      <w:r w:rsidRPr="004A4DD0">
        <w:t>եզրակացությունը</w:t>
      </w:r>
      <w:bookmarkEnd w:id="309"/>
      <w:bookmarkEnd w:id="310"/>
      <w:r w:rsidRPr="004A4DD0">
        <w:rPr>
          <w:rFonts w:cs="Arial Armenian"/>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cs="Sylfaen"/>
          <w:lang w:val="hy-AM"/>
        </w:rPr>
        <w:t>Փորձագետի</w:t>
      </w:r>
      <w:r w:rsidRPr="004A4DD0">
        <w:rPr>
          <w:rFonts w:ascii="GHEA Grapalat" w:hAnsi="GHEA Grapalat" w:cs="Arial Armenian"/>
          <w:lang w:val="hy-AM"/>
        </w:rPr>
        <w:t xml:space="preserve"> </w:t>
      </w:r>
      <w:r w:rsidRPr="004A4DD0">
        <w:rPr>
          <w:rFonts w:ascii="GHEA Grapalat" w:hAnsi="GHEA Grapalat" w:cs="Sylfaen"/>
          <w:lang w:val="hy-AM"/>
        </w:rPr>
        <w:t>եզրակացությունը</w:t>
      </w:r>
      <w:r w:rsidRPr="004A4DD0">
        <w:rPr>
          <w:rFonts w:ascii="GHEA Grapalat" w:hAnsi="GHEA Grapalat" w:cs="Arial Armenian"/>
          <w:lang w:val="hy-AM"/>
        </w:rPr>
        <w:t xml:space="preserve"> </w:t>
      </w:r>
      <w:r w:rsidRPr="004A4DD0">
        <w:rPr>
          <w:rFonts w:ascii="GHEA Grapalat" w:hAnsi="GHEA Grapalat" w:cs="Sylfaen"/>
          <w:lang w:val="hy-AM"/>
        </w:rPr>
        <w:t>գիտության</w:t>
      </w:r>
      <w:r w:rsidRPr="004A4DD0">
        <w:rPr>
          <w:rFonts w:ascii="GHEA Grapalat" w:hAnsi="GHEA Grapalat" w:cs="Arial Armenian"/>
          <w:lang w:val="hy-AM"/>
        </w:rPr>
        <w:t xml:space="preserve">, </w:t>
      </w:r>
      <w:r w:rsidRPr="004A4DD0">
        <w:rPr>
          <w:rFonts w:ascii="GHEA Grapalat" w:hAnsi="GHEA Grapalat" w:cs="Sylfaen"/>
          <w:lang w:val="hy-AM"/>
        </w:rPr>
        <w:t>տեխնիկայի</w:t>
      </w:r>
      <w:r w:rsidRPr="004A4DD0">
        <w:rPr>
          <w:rFonts w:ascii="GHEA Grapalat" w:hAnsi="GHEA Grapalat" w:cs="Arial Armenian"/>
          <w:lang w:val="hy-AM"/>
        </w:rPr>
        <w:t xml:space="preserve">, </w:t>
      </w:r>
      <w:r w:rsidRPr="004A4DD0">
        <w:rPr>
          <w:rFonts w:ascii="GHEA Grapalat" w:hAnsi="GHEA Grapalat" w:cs="Sylfaen"/>
          <w:lang w:val="hy-AM"/>
        </w:rPr>
        <w:t>արվեստի</w:t>
      </w:r>
      <w:r w:rsidRPr="004A4DD0">
        <w:rPr>
          <w:rFonts w:ascii="GHEA Grapalat" w:hAnsi="GHEA Grapalat" w:cs="Arial Armenian"/>
          <w:lang w:val="hy-AM"/>
        </w:rPr>
        <w:t xml:space="preserve">, </w:t>
      </w:r>
      <w:r w:rsidRPr="004A4DD0">
        <w:rPr>
          <w:rFonts w:ascii="GHEA Grapalat" w:hAnsi="GHEA Grapalat" w:cs="Sylfaen"/>
          <w:lang w:val="hy-AM"/>
        </w:rPr>
        <w:t>արհեստի կամ</w:t>
      </w:r>
      <w:r w:rsidRPr="004A4DD0">
        <w:rPr>
          <w:rFonts w:ascii="GHEA Grapalat" w:hAnsi="GHEA Grapalat" w:cs="Arial Armenian"/>
          <w:lang w:val="hy-AM"/>
        </w:rPr>
        <w:t xml:space="preserve"> </w:t>
      </w:r>
      <w:r w:rsidRPr="004A4DD0">
        <w:rPr>
          <w:rFonts w:ascii="GHEA Grapalat" w:hAnsi="GHEA Grapalat" w:cs="Sylfaen"/>
          <w:lang w:val="hy-AM"/>
        </w:rPr>
        <w:t>որևէ այլ</w:t>
      </w:r>
      <w:r w:rsidRPr="004A4DD0">
        <w:rPr>
          <w:rFonts w:ascii="GHEA Grapalat" w:hAnsi="GHEA Grapalat" w:cs="Arial Armenian"/>
          <w:lang w:val="hy-AM"/>
        </w:rPr>
        <w:t xml:space="preserve"> </w:t>
      </w:r>
      <w:r w:rsidRPr="004A4DD0">
        <w:rPr>
          <w:rFonts w:ascii="GHEA Grapalat" w:hAnsi="GHEA Grapalat" w:cs="Sylfaen"/>
          <w:lang w:val="hy-AM"/>
        </w:rPr>
        <w:t>բնագավառում</w:t>
      </w:r>
      <w:r w:rsidRPr="004A4DD0">
        <w:rPr>
          <w:rFonts w:ascii="GHEA Grapalat" w:hAnsi="GHEA Grapalat" w:cs="Arial Armenian"/>
          <w:lang w:val="hy-AM"/>
        </w:rPr>
        <w:t xml:space="preserve"> </w:t>
      </w:r>
      <w:r w:rsidRPr="004A4DD0">
        <w:rPr>
          <w:rFonts w:ascii="GHEA Grapalat" w:hAnsi="GHEA Grapalat" w:cs="Sylfaen"/>
          <w:lang w:val="hy-AM"/>
        </w:rPr>
        <w:t>հատուկ</w:t>
      </w:r>
      <w:r w:rsidRPr="004A4DD0">
        <w:rPr>
          <w:rFonts w:ascii="GHEA Grapalat" w:hAnsi="GHEA Grapalat" w:cs="Arial Armenian"/>
          <w:lang w:val="hy-AM"/>
        </w:rPr>
        <w:t xml:space="preserve"> </w:t>
      </w:r>
      <w:r w:rsidRPr="004A4DD0">
        <w:rPr>
          <w:rFonts w:ascii="GHEA Grapalat" w:hAnsi="GHEA Grapalat" w:cs="Sylfaen"/>
          <w:lang w:val="hy-AM"/>
        </w:rPr>
        <w:t>գիտելիքների</w:t>
      </w:r>
      <w:r w:rsidRPr="004A4DD0">
        <w:rPr>
          <w:rFonts w:ascii="GHEA Grapalat" w:hAnsi="GHEA Grapalat" w:cs="Arial Armenian"/>
          <w:lang w:val="hy-AM"/>
        </w:rPr>
        <w:t xml:space="preserve"> կամ հմտությունների </w:t>
      </w:r>
      <w:r w:rsidRPr="004A4DD0">
        <w:rPr>
          <w:rFonts w:ascii="GHEA Grapalat" w:hAnsi="GHEA Grapalat" w:cs="Sylfaen"/>
          <w:lang w:val="hy-AM"/>
        </w:rPr>
        <w:t>օգտագործմամբ,</w:t>
      </w:r>
      <w:r w:rsidRPr="004A4DD0">
        <w:rPr>
          <w:rFonts w:ascii="GHEA Grapalat" w:hAnsi="GHEA Grapalat" w:cs="Arial Armenian"/>
          <w:lang w:val="hy-AM"/>
        </w:rPr>
        <w:t xml:space="preserve"> </w:t>
      </w:r>
      <w:r w:rsidRPr="004A4DD0">
        <w:rPr>
          <w:rFonts w:ascii="GHEA Grapalat" w:hAnsi="GHEA Grapalat" w:cs="Sylfaen"/>
          <w:lang w:val="hy-AM"/>
        </w:rPr>
        <w:t>վարույթն իրականացնող մարմնի կամ վարույթի մասնավոր մասնակցի կողմից</w:t>
      </w:r>
      <w:r w:rsidRPr="004A4DD0">
        <w:rPr>
          <w:rFonts w:ascii="GHEA Grapalat" w:hAnsi="GHEA Grapalat" w:cs="Arial Armenian"/>
          <w:lang w:val="hy-AM"/>
        </w:rPr>
        <w:t xml:space="preserve"> </w:t>
      </w:r>
      <w:r w:rsidRPr="004A4DD0">
        <w:rPr>
          <w:rFonts w:ascii="GHEA Grapalat" w:hAnsi="GHEA Grapalat" w:cs="Sylfaen"/>
          <w:lang w:val="hy-AM"/>
        </w:rPr>
        <w:t>իրեն</w:t>
      </w:r>
      <w:r w:rsidRPr="004A4DD0">
        <w:rPr>
          <w:rFonts w:ascii="GHEA Grapalat" w:hAnsi="GHEA Grapalat" w:cs="Arial Armenian"/>
          <w:lang w:val="hy-AM"/>
        </w:rPr>
        <w:t xml:space="preserve"> </w:t>
      </w:r>
      <w:r w:rsidRPr="004A4DD0">
        <w:rPr>
          <w:rFonts w:ascii="GHEA Grapalat" w:hAnsi="GHEA Grapalat" w:cs="Sylfaen"/>
          <w:lang w:val="hy-AM"/>
        </w:rPr>
        <w:t>առաջադրած</w:t>
      </w:r>
      <w:r w:rsidRPr="004A4DD0">
        <w:rPr>
          <w:rFonts w:ascii="GHEA Grapalat" w:hAnsi="GHEA Grapalat" w:cs="Arial Armenian"/>
          <w:lang w:val="hy-AM"/>
        </w:rPr>
        <w:t xml:space="preserve">, </w:t>
      </w:r>
      <w:r w:rsidRPr="004A4DD0">
        <w:rPr>
          <w:rFonts w:ascii="GHEA Grapalat" w:hAnsi="GHEA Grapalat" w:cs="Sylfaen"/>
          <w:lang w:val="hy-AM"/>
        </w:rPr>
        <w:t>ինչպես</w:t>
      </w:r>
      <w:r w:rsidRPr="004A4DD0">
        <w:rPr>
          <w:rFonts w:ascii="GHEA Grapalat" w:hAnsi="GHEA Grapalat" w:cs="Arial Armenian"/>
          <w:lang w:val="hy-AM"/>
        </w:rPr>
        <w:t xml:space="preserve"> </w:t>
      </w:r>
      <w:r w:rsidRPr="004A4DD0">
        <w:rPr>
          <w:rFonts w:ascii="GHEA Grapalat" w:hAnsi="GHEA Grapalat" w:cs="Sylfaen"/>
          <w:lang w:val="hy-AM"/>
        </w:rPr>
        <w:t>նաև</w:t>
      </w:r>
      <w:r w:rsidRPr="004A4DD0">
        <w:rPr>
          <w:rFonts w:ascii="GHEA Grapalat" w:hAnsi="GHEA Grapalat" w:cs="Arial Armenian"/>
          <w:lang w:val="hy-AM"/>
        </w:rPr>
        <w:t xml:space="preserve"> </w:t>
      </w:r>
      <w:r w:rsidRPr="004A4DD0">
        <w:rPr>
          <w:rFonts w:ascii="GHEA Grapalat" w:hAnsi="GHEA Grapalat" w:cs="Sylfaen"/>
          <w:lang w:val="hy-AM"/>
        </w:rPr>
        <w:t>իր</w:t>
      </w:r>
      <w:r w:rsidRPr="004A4DD0">
        <w:rPr>
          <w:rFonts w:ascii="GHEA Grapalat" w:hAnsi="GHEA Grapalat" w:cs="Arial Armenian"/>
          <w:lang w:val="hy-AM"/>
        </w:rPr>
        <w:t xml:space="preserve"> </w:t>
      </w:r>
      <w:r w:rsidRPr="004A4DD0">
        <w:rPr>
          <w:rFonts w:ascii="GHEA Grapalat" w:hAnsi="GHEA Grapalat" w:cs="Sylfaen"/>
          <w:lang w:val="hy-AM"/>
        </w:rPr>
        <w:t>իրավասության</w:t>
      </w:r>
      <w:r w:rsidRPr="004A4DD0">
        <w:rPr>
          <w:rFonts w:ascii="GHEA Grapalat" w:hAnsi="GHEA Grapalat" w:cs="Arial Armenian"/>
          <w:lang w:val="hy-AM"/>
        </w:rPr>
        <w:t xml:space="preserve"> </w:t>
      </w:r>
      <w:r w:rsidRPr="004A4DD0">
        <w:rPr>
          <w:rFonts w:ascii="GHEA Grapalat" w:hAnsi="GHEA Grapalat" w:cs="Sylfaen"/>
          <w:lang w:val="hy-AM"/>
        </w:rPr>
        <w:t>մեջ</w:t>
      </w:r>
      <w:r w:rsidRPr="004A4DD0">
        <w:rPr>
          <w:rFonts w:ascii="GHEA Grapalat" w:hAnsi="GHEA Grapalat" w:cs="Arial Armenian"/>
          <w:lang w:val="hy-AM"/>
        </w:rPr>
        <w:t xml:space="preserve"> </w:t>
      </w:r>
      <w:r w:rsidRPr="004A4DD0">
        <w:rPr>
          <w:rFonts w:ascii="GHEA Grapalat" w:hAnsi="GHEA Grapalat" w:cs="Sylfaen"/>
          <w:lang w:val="hy-AM"/>
        </w:rPr>
        <w:t>մտնող</w:t>
      </w:r>
      <w:r w:rsidRPr="004A4DD0">
        <w:rPr>
          <w:rFonts w:ascii="GHEA Grapalat" w:hAnsi="GHEA Grapalat" w:cs="Arial Armenian"/>
          <w:lang w:val="hy-AM"/>
        </w:rPr>
        <w:t xml:space="preserve"> </w:t>
      </w:r>
      <w:r w:rsidRPr="004A4DD0">
        <w:rPr>
          <w:rFonts w:ascii="GHEA Grapalat" w:hAnsi="GHEA Grapalat" w:cs="Sylfaen"/>
          <w:lang w:val="hy-AM"/>
        </w:rPr>
        <w:t>այլ</w:t>
      </w:r>
      <w:r w:rsidRPr="004A4DD0">
        <w:rPr>
          <w:rFonts w:ascii="GHEA Grapalat" w:hAnsi="GHEA Grapalat" w:cs="Arial Armenian"/>
          <w:lang w:val="hy-AM"/>
        </w:rPr>
        <w:t xml:space="preserve"> </w:t>
      </w:r>
      <w:r w:rsidRPr="004A4DD0">
        <w:rPr>
          <w:rFonts w:ascii="GHEA Grapalat" w:hAnsi="GHEA Grapalat" w:cs="Sylfaen"/>
          <w:lang w:val="hy-AM"/>
        </w:rPr>
        <w:t>հարցերի</w:t>
      </w:r>
      <w:r w:rsidRPr="004A4DD0">
        <w:rPr>
          <w:rFonts w:ascii="GHEA Grapalat" w:hAnsi="GHEA Grapalat" w:cs="Arial Armenian"/>
          <w:lang w:val="hy-AM"/>
        </w:rPr>
        <w:t xml:space="preserve"> </w:t>
      </w:r>
      <w:r w:rsidRPr="004A4DD0">
        <w:rPr>
          <w:rFonts w:ascii="GHEA Grapalat" w:hAnsi="GHEA Grapalat" w:cs="Sylfaen"/>
          <w:lang w:val="hy-AM"/>
        </w:rPr>
        <w:t>վերաբերյալ</w:t>
      </w:r>
      <w:r w:rsidRPr="004A4DD0">
        <w:rPr>
          <w:rFonts w:ascii="GHEA Grapalat" w:hAnsi="GHEA Grapalat" w:cs="Arial Armenian"/>
          <w:lang w:val="hy-AM"/>
        </w:rPr>
        <w:t xml:space="preserve"> </w:t>
      </w:r>
      <w:r w:rsidRPr="004A4DD0">
        <w:rPr>
          <w:rFonts w:ascii="GHEA Grapalat" w:hAnsi="GHEA Grapalat" w:cs="Sylfaen"/>
          <w:lang w:val="hy-AM"/>
        </w:rPr>
        <w:t>գրավոր</w:t>
      </w:r>
      <w:r w:rsidRPr="004A4DD0">
        <w:rPr>
          <w:rFonts w:ascii="GHEA Grapalat" w:hAnsi="GHEA Grapalat" w:cs="Arial Armenian"/>
          <w:lang w:val="hy-AM"/>
        </w:rPr>
        <w:t xml:space="preserve"> </w:t>
      </w:r>
      <w:r w:rsidRPr="004A4DD0">
        <w:rPr>
          <w:rFonts w:ascii="GHEA Grapalat" w:hAnsi="GHEA Grapalat" w:cs="Sylfaen"/>
          <w:lang w:val="hy-AM"/>
        </w:rPr>
        <w:t>հիմնավորված</w:t>
      </w:r>
      <w:r w:rsidRPr="004A4DD0">
        <w:rPr>
          <w:rFonts w:ascii="GHEA Grapalat" w:hAnsi="GHEA Grapalat" w:cs="Arial Armenian"/>
          <w:lang w:val="hy-AM"/>
        </w:rPr>
        <w:t xml:space="preserve"> </w:t>
      </w:r>
      <w:r w:rsidRPr="004A4DD0">
        <w:rPr>
          <w:rFonts w:ascii="GHEA Grapalat" w:hAnsi="GHEA Grapalat" w:cs="Sylfaen"/>
          <w:lang w:val="hy-AM"/>
        </w:rPr>
        <w:t>հետևություններն</w:t>
      </w:r>
      <w:r w:rsidRPr="004A4DD0">
        <w:rPr>
          <w:rFonts w:ascii="GHEA Grapalat" w:hAnsi="GHEA Grapalat" w:cs="Arial Armenian"/>
          <w:lang w:val="hy-AM"/>
        </w:rPr>
        <w:t xml:space="preserve"> </w:t>
      </w:r>
      <w:r w:rsidRPr="004A4DD0">
        <w:rPr>
          <w:rFonts w:ascii="GHEA Grapalat" w:hAnsi="GHEA Grapalat" w:cs="Sylfaen"/>
          <w:lang w:val="hy-AM"/>
        </w:rPr>
        <w:t>են, որոնց</w:t>
      </w:r>
      <w:r w:rsidRPr="004A4DD0">
        <w:rPr>
          <w:rFonts w:ascii="GHEA Grapalat" w:hAnsi="GHEA Grapalat" w:cs="Arial Armenian"/>
          <w:lang w:val="hy-AM"/>
        </w:rPr>
        <w:t xml:space="preserve"> </w:t>
      </w:r>
      <w:r w:rsidRPr="004A4DD0">
        <w:rPr>
          <w:rFonts w:ascii="GHEA Grapalat" w:hAnsi="GHEA Grapalat" w:cs="Sylfaen"/>
          <w:lang w:val="hy-AM"/>
        </w:rPr>
        <w:t>փորձագետը</w:t>
      </w:r>
      <w:r w:rsidRPr="004A4DD0">
        <w:rPr>
          <w:rFonts w:ascii="GHEA Grapalat" w:hAnsi="GHEA Grapalat" w:cs="Arial Armenian"/>
          <w:lang w:val="hy-AM"/>
        </w:rPr>
        <w:t xml:space="preserve"> </w:t>
      </w:r>
      <w:r w:rsidRPr="004A4DD0">
        <w:rPr>
          <w:rFonts w:ascii="GHEA Grapalat" w:hAnsi="GHEA Grapalat" w:cs="Sylfaen"/>
          <w:lang w:val="hy-AM"/>
        </w:rPr>
        <w:t>հանգել</w:t>
      </w:r>
      <w:r w:rsidRPr="004A4DD0">
        <w:rPr>
          <w:rFonts w:ascii="GHEA Grapalat" w:hAnsi="GHEA Grapalat" w:cs="Arial Armenian"/>
          <w:lang w:val="hy-AM"/>
        </w:rPr>
        <w:t xml:space="preserve"> </w:t>
      </w:r>
      <w:r w:rsidRPr="004A4DD0">
        <w:rPr>
          <w:rFonts w:ascii="GHEA Grapalat" w:hAnsi="GHEA Grapalat" w:cs="Sylfaen"/>
          <w:lang w:val="hy-AM"/>
        </w:rPr>
        <w:t>է՝ վարույթի</w:t>
      </w:r>
      <w:r w:rsidRPr="004A4DD0">
        <w:rPr>
          <w:rFonts w:ascii="GHEA Grapalat" w:hAnsi="GHEA Grapalat" w:cs="Arial Armenian"/>
          <w:lang w:val="hy-AM"/>
        </w:rPr>
        <w:t xml:space="preserve"> </w:t>
      </w:r>
      <w:r w:rsidRPr="004A4DD0">
        <w:rPr>
          <w:rFonts w:ascii="GHEA Grapalat" w:hAnsi="GHEA Grapalat" w:cs="Sylfaen"/>
          <w:lang w:val="hy-AM"/>
        </w:rPr>
        <w:t>համապատասխան</w:t>
      </w:r>
      <w:r w:rsidRPr="004A4DD0">
        <w:rPr>
          <w:rFonts w:ascii="GHEA Grapalat" w:hAnsi="GHEA Grapalat" w:cs="Arial Armenian"/>
          <w:lang w:val="hy-AM"/>
        </w:rPr>
        <w:t xml:space="preserve"> </w:t>
      </w:r>
      <w:r w:rsidRPr="004A4DD0">
        <w:rPr>
          <w:rFonts w:ascii="GHEA Grapalat" w:hAnsi="GHEA Grapalat" w:cs="Sylfaen"/>
          <w:lang w:val="hy-AM"/>
        </w:rPr>
        <w:t>նյութերը, դիակը կամ վարույթին ներգրավված համապատասխան անձին</w:t>
      </w:r>
      <w:r w:rsidRPr="004A4DD0">
        <w:rPr>
          <w:rFonts w:ascii="GHEA Grapalat" w:hAnsi="GHEA Grapalat" w:cs="Arial Armenian"/>
          <w:lang w:val="hy-AM"/>
        </w:rPr>
        <w:t xml:space="preserve"> </w:t>
      </w:r>
      <w:r w:rsidRPr="004A4DD0">
        <w:rPr>
          <w:rFonts w:ascii="GHEA Grapalat" w:hAnsi="GHEA Grapalat" w:cs="Sylfaen"/>
          <w:lang w:val="hy-AM"/>
        </w:rPr>
        <w:t>հետազոտելով</w:t>
      </w:r>
      <w:r w:rsidRPr="004A4DD0">
        <w:rPr>
          <w:rFonts w:ascii="GHEA Grapalat" w:hAnsi="GHEA Grapalat" w:cs="Arial Armenian"/>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bCs/>
          <w:iCs/>
          <w:lang w:val="hy-AM"/>
        </w:rPr>
      </w:pPr>
    </w:p>
    <w:p w:rsidR="001110CD" w:rsidRPr="004A4DD0" w:rsidRDefault="001110CD" w:rsidP="001110CD">
      <w:pPr>
        <w:pStyle w:val="Heading4"/>
      </w:pPr>
      <w:bookmarkStart w:id="311" w:name="_Toc343337684"/>
      <w:bookmarkStart w:id="312" w:name="_Toc19124460"/>
      <w:r w:rsidRPr="004A4DD0">
        <w:lastRenderedPageBreak/>
        <w:t>Փորձագետի</w:t>
      </w:r>
      <w:r w:rsidRPr="004A4DD0">
        <w:rPr>
          <w:rFonts w:cs="Arial Armenian"/>
        </w:rPr>
        <w:t xml:space="preserve"> </w:t>
      </w:r>
      <w:r w:rsidRPr="004A4DD0">
        <w:t>կարծիքը</w:t>
      </w:r>
      <w:bookmarkEnd w:id="311"/>
      <w:bookmarkEnd w:id="312"/>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cs="Sylfaen"/>
          <w:lang w:val="hy-AM"/>
        </w:rPr>
        <w:t>Փորձագետի</w:t>
      </w:r>
      <w:r w:rsidRPr="004A4DD0">
        <w:rPr>
          <w:rFonts w:ascii="GHEA Grapalat" w:hAnsi="GHEA Grapalat" w:cs="Arial Armenian"/>
          <w:lang w:val="hy-AM"/>
        </w:rPr>
        <w:t xml:space="preserve"> </w:t>
      </w:r>
      <w:r w:rsidRPr="004A4DD0">
        <w:rPr>
          <w:rFonts w:ascii="GHEA Grapalat" w:hAnsi="GHEA Grapalat" w:cs="Sylfaen"/>
          <w:lang w:val="hy-AM"/>
        </w:rPr>
        <w:t>կարծիքը</w:t>
      </w:r>
      <w:r w:rsidRPr="004A4DD0">
        <w:rPr>
          <w:rFonts w:ascii="GHEA Grapalat" w:hAnsi="GHEA Grapalat" w:cs="Arial Armenian"/>
          <w:lang w:val="hy-AM"/>
        </w:rPr>
        <w:t xml:space="preserve"> </w:t>
      </w:r>
      <w:r w:rsidRPr="004A4DD0">
        <w:rPr>
          <w:rFonts w:ascii="GHEA Grapalat" w:hAnsi="GHEA Grapalat" w:cs="Sylfaen"/>
          <w:lang w:val="hy-AM"/>
        </w:rPr>
        <w:t>գիտության</w:t>
      </w:r>
      <w:r w:rsidRPr="004A4DD0">
        <w:rPr>
          <w:rFonts w:ascii="GHEA Grapalat" w:hAnsi="GHEA Grapalat" w:cs="Arial Armenian"/>
          <w:lang w:val="hy-AM"/>
        </w:rPr>
        <w:t xml:space="preserve">, </w:t>
      </w:r>
      <w:r w:rsidRPr="004A4DD0">
        <w:rPr>
          <w:rFonts w:ascii="GHEA Grapalat" w:hAnsi="GHEA Grapalat" w:cs="Sylfaen"/>
          <w:lang w:val="hy-AM"/>
        </w:rPr>
        <w:t>տեխնիկայի</w:t>
      </w:r>
      <w:r w:rsidRPr="004A4DD0">
        <w:rPr>
          <w:rFonts w:ascii="GHEA Grapalat" w:hAnsi="GHEA Grapalat" w:cs="Arial Armenian"/>
          <w:lang w:val="hy-AM"/>
        </w:rPr>
        <w:t xml:space="preserve">, </w:t>
      </w:r>
      <w:r w:rsidRPr="004A4DD0">
        <w:rPr>
          <w:rFonts w:ascii="GHEA Grapalat" w:hAnsi="GHEA Grapalat" w:cs="Sylfaen"/>
          <w:lang w:val="hy-AM"/>
        </w:rPr>
        <w:t>արվեստի</w:t>
      </w:r>
      <w:r w:rsidRPr="004A4DD0">
        <w:rPr>
          <w:rFonts w:ascii="GHEA Grapalat" w:hAnsi="GHEA Grapalat" w:cs="Arial Armenian"/>
          <w:lang w:val="hy-AM"/>
        </w:rPr>
        <w:t xml:space="preserve">, </w:t>
      </w:r>
      <w:r w:rsidRPr="004A4DD0">
        <w:rPr>
          <w:rFonts w:ascii="GHEA Grapalat" w:hAnsi="GHEA Grapalat" w:cs="Sylfaen"/>
          <w:lang w:val="hy-AM"/>
        </w:rPr>
        <w:t>արհեստի</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որևէ այլ</w:t>
      </w:r>
      <w:r w:rsidRPr="004A4DD0">
        <w:rPr>
          <w:rFonts w:ascii="GHEA Grapalat" w:hAnsi="GHEA Grapalat" w:cs="Arial Armenian"/>
          <w:lang w:val="hy-AM"/>
        </w:rPr>
        <w:t xml:space="preserve"> </w:t>
      </w:r>
      <w:r w:rsidRPr="004A4DD0">
        <w:rPr>
          <w:rFonts w:ascii="GHEA Grapalat" w:hAnsi="GHEA Grapalat" w:cs="Sylfaen"/>
          <w:lang w:val="hy-AM"/>
        </w:rPr>
        <w:t>բնագավառում</w:t>
      </w:r>
      <w:r w:rsidRPr="004A4DD0">
        <w:rPr>
          <w:rFonts w:ascii="GHEA Grapalat" w:hAnsi="GHEA Grapalat" w:cs="Arial Armenian"/>
          <w:lang w:val="hy-AM"/>
        </w:rPr>
        <w:t xml:space="preserve"> </w:t>
      </w:r>
      <w:r w:rsidRPr="004A4DD0">
        <w:rPr>
          <w:rFonts w:ascii="GHEA Grapalat" w:hAnsi="GHEA Grapalat" w:cs="Sylfaen"/>
          <w:lang w:val="hy-AM"/>
        </w:rPr>
        <w:t>հատուկ</w:t>
      </w:r>
      <w:r w:rsidRPr="004A4DD0">
        <w:rPr>
          <w:rFonts w:ascii="GHEA Grapalat" w:hAnsi="GHEA Grapalat" w:cs="Arial Armenian"/>
          <w:lang w:val="hy-AM"/>
        </w:rPr>
        <w:t xml:space="preserve"> </w:t>
      </w:r>
      <w:r w:rsidRPr="004A4DD0">
        <w:rPr>
          <w:rFonts w:ascii="GHEA Grapalat" w:hAnsi="GHEA Grapalat" w:cs="Sylfaen"/>
          <w:lang w:val="hy-AM"/>
        </w:rPr>
        <w:t>գիտելիքների</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հմտությունների</w:t>
      </w:r>
      <w:r w:rsidRPr="004A4DD0">
        <w:rPr>
          <w:rFonts w:ascii="GHEA Grapalat" w:hAnsi="GHEA Grapalat" w:cs="Arial Armenian"/>
          <w:lang w:val="hy-AM"/>
        </w:rPr>
        <w:t xml:space="preserve"> </w:t>
      </w:r>
      <w:r w:rsidRPr="004A4DD0">
        <w:rPr>
          <w:rFonts w:ascii="GHEA Grapalat" w:hAnsi="GHEA Grapalat" w:cs="Sylfaen"/>
          <w:lang w:val="hy-AM"/>
        </w:rPr>
        <w:t>օգտագործմամբ</w:t>
      </w:r>
      <w:r w:rsidRPr="004A4DD0">
        <w:rPr>
          <w:rFonts w:ascii="GHEA Grapalat" w:hAnsi="GHEA Grapalat" w:cs="Arial Armenian"/>
          <w:lang w:val="hy-AM"/>
        </w:rPr>
        <w:t xml:space="preserve"> վարույթի մասնավոր մասնակցի կողմից իրեն</w:t>
      </w:r>
      <w:r w:rsidRPr="004A4DD0">
        <w:rPr>
          <w:rFonts w:ascii="GHEA Grapalat" w:hAnsi="GHEA Grapalat" w:cs="Sylfaen"/>
          <w:lang w:val="hy-AM"/>
        </w:rPr>
        <w:t xml:space="preserve"> առաջադրած</w:t>
      </w:r>
      <w:r w:rsidRPr="004A4DD0">
        <w:rPr>
          <w:rFonts w:ascii="GHEA Grapalat" w:hAnsi="GHEA Grapalat" w:cs="Arial Armenian"/>
          <w:lang w:val="hy-AM"/>
        </w:rPr>
        <w:t xml:space="preserve">, </w:t>
      </w:r>
      <w:r w:rsidRPr="004A4DD0">
        <w:rPr>
          <w:rFonts w:ascii="GHEA Grapalat" w:hAnsi="GHEA Grapalat" w:cs="Sylfaen"/>
          <w:lang w:val="hy-AM"/>
        </w:rPr>
        <w:t>ինչպես</w:t>
      </w:r>
      <w:r w:rsidRPr="004A4DD0">
        <w:rPr>
          <w:rFonts w:ascii="GHEA Grapalat" w:hAnsi="GHEA Grapalat" w:cs="Arial Armenian"/>
          <w:lang w:val="hy-AM"/>
        </w:rPr>
        <w:t xml:space="preserve"> </w:t>
      </w:r>
      <w:r w:rsidRPr="004A4DD0">
        <w:rPr>
          <w:rFonts w:ascii="GHEA Grapalat" w:hAnsi="GHEA Grapalat" w:cs="Sylfaen"/>
          <w:lang w:val="hy-AM"/>
        </w:rPr>
        <w:t>նաև</w:t>
      </w:r>
      <w:r w:rsidRPr="004A4DD0">
        <w:rPr>
          <w:rFonts w:ascii="GHEA Grapalat" w:hAnsi="GHEA Grapalat" w:cs="Arial Armenian"/>
          <w:lang w:val="hy-AM"/>
        </w:rPr>
        <w:t xml:space="preserve"> </w:t>
      </w:r>
      <w:r w:rsidRPr="004A4DD0">
        <w:rPr>
          <w:rFonts w:ascii="GHEA Grapalat" w:hAnsi="GHEA Grapalat" w:cs="Sylfaen"/>
          <w:lang w:val="hy-AM"/>
        </w:rPr>
        <w:t>իր</w:t>
      </w:r>
      <w:r w:rsidRPr="004A4DD0">
        <w:rPr>
          <w:rFonts w:ascii="GHEA Grapalat" w:hAnsi="GHEA Grapalat" w:cs="Arial Armenian"/>
          <w:lang w:val="hy-AM"/>
        </w:rPr>
        <w:t xml:space="preserve"> </w:t>
      </w:r>
      <w:r w:rsidRPr="004A4DD0">
        <w:rPr>
          <w:rFonts w:ascii="GHEA Grapalat" w:hAnsi="GHEA Grapalat" w:cs="Sylfaen"/>
          <w:lang w:val="hy-AM"/>
        </w:rPr>
        <w:t>իրավասության</w:t>
      </w:r>
      <w:r w:rsidRPr="004A4DD0">
        <w:rPr>
          <w:rFonts w:ascii="GHEA Grapalat" w:hAnsi="GHEA Grapalat" w:cs="Arial Armenian"/>
          <w:lang w:val="hy-AM"/>
        </w:rPr>
        <w:t xml:space="preserve"> </w:t>
      </w:r>
      <w:r w:rsidRPr="004A4DD0">
        <w:rPr>
          <w:rFonts w:ascii="GHEA Grapalat" w:hAnsi="GHEA Grapalat" w:cs="Sylfaen"/>
          <w:lang w:val="hy-AM"/>
        </w:rPr>
        <w:t>մեջ</w:t>
      </w:r>
      <w:r w:rsidRPr="004A4DD0">
        <w:rPr>
          <w:rFonts w:ascii="GHEA Grapalat" w:hAnsi="GHEA Grapalat" w:cs="Arial Armenian"/>
          <w:lang w:val="hy-AM"/>
        </w:rPr>
        <w:t xml:space="preserve"> </w:t>
      </w:r>
      <w:r w:rsidRPr="004A4DD0">
        <w:rPr>
          <w:rFonts w:ascii="GHEA Grapalat" w:hAnsi="GHEA Grapalat" w:cs="Sylfaen"/>
          <w:lang w:val="hy-AM"/>
        </w:rPr>
        <w:t>մտնող</w:t>
      </w:r>
      <w:r w:rsidRPr="004A4DD0">
        <w:rPr>
          <w:rFonts w:ascii="GHEA Grapalat" w:hAnsi="GHEA Grapalat" w:cs="Arial Armenian"/>
          <w:lang w:val="hy-AM"/>
        </w:rPr>
        <w:t xml:space="preserve"> </w:t>
      </w:r>
      <w:r w:rsidRPr="004A4DD0">
        <w:rPr>
          <w:rFonts w:ascii="GHEA Grapalat" w:hAnsi="GHEA Grapalat" w:cs="Sylfaen"/>
          <w:lang w:val="hy-AM"/>
        </w:rPr>
        <w:t>այլ</w:t>
      </w:r>
      <w:r w:rsidRPr="004A4DD0">
        <w:rPr>
          <w:rFonts w:ascii="GHEA Grapalat" w:hAnsi="GHEA Grapalat" w:cs="Arial Armenian"/>
          <w:lang w:val="hy-AM"/>
        </w:rPr>
        <w:t xml:space="preserve"> </w:t>
      </w:r>
      <w:r w:rsidRPr="004A4DD0">
        <w:rPr>
          <w:rFonts w:ascii="GHEA Grapalat" w:hAnsi="GHEA Grapalat" w:cs="Sylfaen"/>
          <w:lang w:val="hy-AM"/>
        </w:rPr>
        <w:t>հարցերի</w:t>
      </w:r>
      <w:r w:rsidRPr="004A4DD0">
        <w:rPr>
          <w:rFonts w:ascii="GHEA Grapalat" w:hAnsi="GHEA Grapalat" w:cs="Arial Armenian"/>
          <w:lang w:val="hy-AM"/>
        </w:rPr>
        <w:t xml:space="preserve"> </w:t>
      </w:r>
      <w:r w:rsidRPr="004A4DD0">
        <w:rPr>
          <w:rFonts w:ascii="GHEA Grapalat" w:hAnsi="GHEA Grapalat" w:cs="Sylfaen"/>
          <w:lang w:val="hy-AM"/>
        </w:rPr>
        <w:t>վերաբերյալ</w:t>
      </w:r>
      <w:r w:rsidRPr="004A4DD0">
        <w:rPr>
          <w:rFonts w:ascii="GHEA Grapalat" w:hAnsi="GHEA Grapalat" w:cs="Arial Armenian"/>
          <w:lang w:val="hy-AM"/>
        </w:rPr>
        <w:t xml:space="preserve"> </w:t>
      </w:r>
      <w:r w:rsidRPr="004A4DD0">
        <w:rPr>
          <w:rFonts w:ascii="GHEA Grapalat" w:hAnsi="GHEA Grapalat" w:cs="Sylfaen"/>
          <w:lang w:val="hy-AM"/>
        </w:rPr>
        <w:t>գրավոր</w:t>
      </w:r>
      <w:r w:rsidRPr="004A4DD0">
        <w:rPr>
          <w:rFonts w:ascii="GHEA Grapalat" w:hAnsi="GHEA Grapalat" w:cs="Arial Armenian"/>
          <w:lang w:val="hy-AM"/>
        </w:rPr>
        <w:t xml:space="preserve"> </w:t>
      </w:r>
      <w:r w:rsidRPr="004A4DD0">
        <w:rPr>
          <w:rFonts w:ascii="GHEA Grapalat" w:hAnsi="GHEA Grapalat" w:cs="Sylfaen"/>
          <w:lang w:val="hy-AM"/>
        </w:rPr>
        <w:t>հիմնավորված</w:t>
      </w:r>
      <w:r w:rsidRPr="004A4DD0">
        <w:rPr>
          <w:rFonts w:ascii="GHEA Grapalat" w:hAnsi="GHEA Grapalat" w:cs="Arial Armenian"/>
          <w:lang w:val="hy-AM"/>
        </w:rPr>
        <w:t xml:space="preserve"> </w:t>
      </w:r>
      <w:r w:rsidRPr="004A4DD0">
        <w:rPr>
          <w:rFonts w:ascii="GHEA Grapalat" w:hAnsi="GHEA Grapalat" w:cs="Sylfaen"/>
          <w:lang w:val="hy-AM"/>
        </w:rPr>
        <w:t>հետևություններն</w:t>
      </w:r>
      <w:r w:rsidRPr="004A4DD0">
        <w:rPr>
          <w:rFonts w:ascii="GHEA Grapalat" w:hAnsi="GHEA Grapalat" w:cs="Arial Armenian"/>
          <w:lang w:val="hy-AM"/>
        </w:rPr>
        <w:t xml:space="preserve"> </w:t>
      </w:r>
      <w:r w:rsidRPr="004A4DD0">
        <w:rPr>
          <w:rFonts w:ascii="GHEA Grapalat" w:hAnsi="GHEA Grapalat" w:cs="Sylfaen"/>
          <w:lang w:val="hy-AM"/>
        </w:rPr>
        <w:t>են, որոնց</w:t>
      </w:r>
      <w:r w:rsidRPr="004A4DD0">
        <w:rPr>
          <w:rFonts w:ascii="GHEA Grapalat" w:hAnsi="GHEA Grapalat" w:cs="Arial Armenian"/>
          <w:lang w:val="hy-AM"/>
        </w:rPr>
        <w:t xml:space="preserve"> </w:t>
      </w:r>
      <w:r w:rsidRPr="004A4DD0">
        <w:rPr>
          <w:rFonts w:ascii="GHEA Grapalat" w:hAnsi="GHEA Grapalat" w:cs="Sylfaen"/>
          <w:lang w:val="hy-AM"/>
        </w:rPr>
        <w:t>փորձագետը</w:t>
      </w:r>
      <w:r w:rsidRPr="004A4DD0">
        <w:rPr>
          <w:rFonts w:ascii="GHEA Grapalat" w:hAnsi="GHEA Grapalat" w:cs="Arial Armenian"/>
          <w:lang w:val="hy-AM"/>
        </w:rPr>
        <w:t xml:space="preserve"> </w:t>
      </w:r>
      <w:r w:rsidRPr="004A4DD0">
        <w:rPr>
          <w:rFonts w:ascii="GHEA Grapalat" w:hAnsi="GHEA Grapalat" w:cs="Sylfaen"/>
          <w:lang w:val="hy-AM"/>
        </w:rPr>
        <w:t>հանգել</w:t>
      </w:r>
      <w:r w:rsidRPr="004A4DD0">
        <w:rPr>
          <w:rFonts w:ascii="GHEA Grapalat" w:hAnsi="GHEA Grapalat" w:cs="Arial Armenian"/>
          <w:lang w:val="hy-AM"/>
        </w:rPr>
        <w:t xml:space="preserve"> </w:t>
      </w:r>
      <w:r w:rsidRPr="004A4DD0">
        <w:rPr>
          <w:rFonts w:ascii="GHEA Grapalat" w:hAnsi="GHEA Grapalat" w:cs="Sylfaen"/>
          <w:lang w:val="hy-AM"/>
        </w:rPr>
        <w:t>է՝ առանց վարույթի</w:t>
      </w:r>
      <w:r w:rsidRPr="004A4DD0">
        <w:rPr>
          <w:rFonts w:ascii="GHEA Grapalat" w:hAnsi="GHEA Grapalat" w:cs="Arial Armenian"/>
          <w:lang w:val="hy-AM"/>
        </w:rPr>
        <w:t xml:space="preserve"> </w:t>
      </w:r>
      <w:r w:rsidRPr="004A4DD0">
        <w:rPr>
          <w:rFonts w:ascii="GHEA Grapalat" w:hAnsi="GHEA Grapalat" w:cs="Sylfaen"/>
          <w:lang w:val="hy-AM"/>
        </w:rPr>
        <w:t>համապատասխան</w:t>
      </w:r>
      <w:r w:rsidRPr="004A4DD0">
        <w:rPr>
          <w:rFonts w:ascii="GHEA Grapalat" w:hAnsi="GHEA Grapalat" w:cs="Arial Armenian"/>
          <w:lang w:val="hy-AM"/>
        </w:rPr>
        <w:t xml:space="preserve"> </w:t>
      </w:r>
      <w:r w:rsidRPr="004A4DD0">
        <w:rPr>
          <w:rFonts w:ascii="GHEA Grapalat" w:hAnsi="GHEA Grapalat" w:cs="Sylfaen"/>
          <w:lang w:val="hy-AM"/>
        </w:rPr>
        <w:t>նյութերը, դիակը կամ վարույթին ներգրավված համապատասխան անձին</w:t>
      </w:r>
      <w:r w:rsidRPr="004A4DD0">
        <w:rPr>
          <w:rFonts w:ascii="GHEA Grapalat" w:hAnsi="GHEA Grapalat" w:cs="Arial Armenian"/>
          <w:lang w:val="hy-AM"/>
        </w:rPr>
        <w:t xml:space="preserve"> </w:t>
      </w:r>
      <w:r w:rsidRPr="004A4DD0">
        <w:rPr>
          <w:rFonts w:ascii="GHEA Grapalat" w:hAnsi="GHEA Grapalat" w:cs="Sylfaen"/>
          <w:lang w:val="hy-AM"/>
        </w:rPr>
        <w:t>հետազոտելու</w:t>
      </w:r>
      <w:r w:rsidRPr="004A4DD0">
        <w:rPr>
          <w:rFonts w:ascii="GHEA Grapalat" w:hAnsi="GHEA Grapalat" w:cs="Arial Armenian"/>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p>
    <w:p w:rsidR="001110CD" w:rsidRPr="004A4DD0" w:rsidRDefault="001110CD" w:rsidP="001110CD">
      <w:pPr>
        <w:pStyle w:val="Heading4"/>
      </w:pPr>
      <w:bookmarkStart w:id="313" w:name="_Toc343337685"/>
      <w:bookmarkStart w:id="314" w:name="_Toc19124461"/>
      <w:r w:rsidRPr="004A4DD0">
        <w:t>Փորձագետի</w:t>
      </w:r>
      <w:r w:rsidRPr="004A4DD0">
        <w:rPr>
          <w:rFonts w:cs="Arial Armenian"/>
        </w:rPr>
        <w:t xml:space="preserve"> </w:t>
      </w:r>
      <w:r w:rsidRPr="004A4DD0">
        <w:t>ցուցմունքը</w:t>
      </w:r>
      <w:bookmarkEnd w:id="313"/>
      <w:bookmarkEnd w:id="314"/>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lang w:val="hy-AM"/>
        </w:rPr>
      </w:pPr>
      <w:r w:rsidRPr="004A4DD0">
        <w:rPr>
          <w:rFonts w:ascii="GHEA Grapalat" w:hAnsi="GHEA Grapalat"/>
          <w:lang w:val="hy-AM"/>
        </w:rPr>
        <w:t xml:space="preserve">1. </w:t>
      </w:r>
      <w:r w:rsidRPr="004A4DD0">
        <w:rPr>
          <w:rFonts w:ascii="GHEA Grapalat" w:hAnsi="GHEA Grapalat" w:cs="Sylfaen"/>
          <w:lang w:val="hy-AM"/>
        </w:rPr>
        <w:t>Փորձագետի</w:t>
      </w:r>
      <w:r w:rsidRPr="004A4DD0">
        <w:rPr>
          <w:rFonts w:ascii="GHEA Grapalat" w:hAnsi="GHEA Grapalat" w:cs="Arial Armenian"/>
          <w:lang w:val="hy-AM"/>
        </w:rPr>
        <w:t xml:space="preserve"> </w:t>
      </w:r>
      <w:r w:rsidRPr="004A4DD0">
        <w:rPr>
          <w:rFonts w:ascii="GHEA Grapalat" w:hAnsi="GHEA Grapalat" w:cs="Sylfaen"/>
          <w:lang w:val="hy-AM"/>
        </w:rPr>
        <w:t>ցուցմունքը՝ մինչդատական</w:t>
      </w:r>
      <w:r w:rsidRPr="004A4DD0">
        <w:rPr>
          <w:rFonts w:ascii="GHEA Grapalat" w:hAnsi="GHEA Grapalat" w:cs="Arial Armenian"/>
          <w:lang w:val="hy-AM"/>
        </w:rPr>
        <w:t xml:space="preserve"> կամ դատական </w:t>
      </w:r>
      <w:r w:rsidRPr="004A4DD0">
        <w:rPr>
          <w:rFonts w:ascii="GHEA Grapalat" w:hAnsi="GHEA Grapalat" w:cs="Sylfaen"/>
          <w:lang w:val="hy-AM"/>
        </w:rPr>
        <w:t>վարույթում</w:t>
      </w:r>
      <w:r w:rsidRPr="004A4DD0">
        <w:rPr>
          <w:rFonts w:ascii="GHEA Grapalat" w:hAnsi="GHEA Grapalat" w:cs="Arial Armenian"/>
          <w:lang w:val="hy-AM"/>
        </w:rPr>
        <w:t xml:space="preserve"> </w:t>
      </w:r>
      <w:r w:rsidRPr="004A4DD0">
        <w:rPr>
          <w:rFonts w:ascii="GHEA Grapalat" w:hAnsi="GHEA Grapalat" w:cs="Sylfaen"/>
          <w:lang w:val="hy-AM"/>
        </w:rPr>
        <w:t>հարցաքննության</w:t>
      </w:r>
      <w:r w:rsidRPr="004A4DD0">
        <w:rPr>
          <w:rFonts w:ascii="GHEA Grapalat" w:hAnsi="GHEA Grapalat" w:cs="Arial Armenian"/>
          <w:lang w:val="hy-AM"/>
        </w:rPr>
        <w:t xml:space="preserve"> </w:t>
      </w:r>
      <w:r w:rsidRPr="004A4DD0">
        <w:rPr>
          <w:rFonts w:ascii="GHEA Grapalat" w:hAnsi="GHEA Grapalat" w:cs="Sylfaen"/>
          <w:lang w:val="hy-AM"/>
        </w:rPr>
        <w:t>ժամանակ</w:t>
      </w:r>
      <w:r w:rsidRPr="004A4DD0">
        <w:rPr>
          <w:rFonts w:ascii="GHEA Grapalat" w:hAnsi="GHEA Grapalat" w:cs="Arial Armenian"/>
          <w:lang w:val="hy-AM"/>
        </w:rPr>
        <w:t xml:space="preserve"> գրավոր կամ բանավոր ձևով </w:t>
      </w:r>
      <w:r w:rsidRPr="004A4DD0">
        <w:rPr>
          <w:rFonts w:ascii="GHEA Grapalat" w:hAnsi="GHEA Grapalat" w:cs="Sylfaen"/>
          <w:lang w:val="hy-AM"/>
        </w:rPr>
        <w:t>նրա</w:t>
      </w:r>
      <w:r w:rsidRPr="004A4DD0">
        <w:rPr>
          <w:rFonts w:ascii="GHEA Grapalat" w:hAnsi="GHEA Grapalat" w:cs="Arial Armenian"/>
          <w:lang w:val="hy-AM"/>
        </w:rPr>
        <w:t xml:space="preserve"> </w:t>
      </w:r>
      <w:r w:rsidRPr="004A4DD0">
        <w:rPr>
          <w:rFonts w:ascii="GHEA Grapalat" w:hAnsi="GHEA Grapalat" w:cs="Sylfaen"/>
          <w:lang w:val="hy-AM"/>
        </w:rPr>
        <w:t>հաղորդած</w:t>
      </w:r>
      <w:r w:rsidRPr="004A4DD0">
        <w:rPr>
          <w:rFonts w:ascii="GHEA Grapalat" w:hAnsi="GHEA Grapalat" w:cs="Arial Armenian"/>
          <w:lang w:val="hy-AM"/>
        </w:rPr>
        <w:t xml:space="preserve"> </w:t>
      </w:r>
      <w:r w:rsidRPr="004A4DD0">
        <w:rPr>
          <w:rFonts w:ascii="GHEA Grapalat" w:hAnsi="GHEA Grapalat" w:cs="Sylfaen"/>
          <w:lang w:val="hy-AM"/>
        </w:rPr>
        <w:t>տվյալներն</w:t>
      </w:r>
      <w:r w:rsidRPr="004A4DD0">
        <w:rPr>
          <w:rFonts w:ascii="GHEA Grapalat" w:hAnsi="GHEA Grapalat" w:cs="Arial Armenian"/>
          <w:lang w:val="hy-AM"/>
        </w:rPr>
        <w:t xml:space="preserve"> </w:t>
      </w:r>
      <w:r w:rsidRPr="004A4DD0">
        <w:rPr>
          <w:rFonts w:ascii="GHEA Grapalat" w:hAnsi="GHEA Grapalat" w:cs="Sylfaen"/>
          <w:lang w:val="hy-AM"/>
        </w:rPr>
        <w:t>են:</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lang w:val="hy-AM"/>
        </w:rPr>
      </w:pPr>
      <w:r w:rsidRPr="004A4DD0">
        <w:rPr>
          <w:rFonts w:ascii="GHEA Grapalat" w:hAnsi="GHEA Grapalat" w:cs="Sylfaen"/>
          <w:lang w:val="hy-AM"/>
        </w:rPr>
        <w:t>2. Փորձագետի ցուցմունքը կարող է վերաբերել`</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Arial Armenian"/>
          <w:lang w:val="hy-AM"/>
        </w:rPr>
      </w:pPr>
      <w:r w:rsidRPr="004A4DD0">
        <w:rPr>
          <w:rFonts w:ascii="GHEA Grapalat" w:hAnsi="GHEA Grapalat" w:cs="Sylfaen"/>
          <w:lang w:val="hy-AM"/>
        </w:rPr>
        <w:t>1) իր</w:t>
      </w:r>
      <w:r w:rsidRPr="004A4DD0">
        <w:rPr>
          <w:rFonts w:ascii="GHEA Grapalat" w:hAnsi="GHEA Grapalat" w:cs="Arial Armenian"/>
          <w:lang w:val="hy-AM"/>
        </w:rPr>
        <w:t xml:space="preserve"> </w:t>
      </w:r>
      <w:r w:rsidRPr="004A4DD0">
        <w:rPr>
          <w:rFonts w:ascii="GHEA Grapalat" w:hAnsi="GHEA Grapalat" w:cs="Sylfaen"/>
          <w:lang w:val="hy-AM"/>
        </w:rPr>
        <w:t>եզրակացությունը</w:t>
      </w:r>
      <w:r w:rsidRPr="004A4DD0">
        <w:rPr>
          <w:rFonts w:ascii="GHEA Grapalat" w:hAnsi="GHEA Grapalat" w:cs="Arial Armenian"/>
          <w:lang w:val="hy-AM"/>
        </w:rPr>
        <w:t xml:space="preserve"> կամ </w:t>
      </w:r>
      <w:r w:rsidRPr="004A4DD0">
        <w:rPr>
          <w:rFonts w:ascii="GHEA Grapalat" w:hAnsi="GHEA Grapalat" w:cs="Sylfaen"/>
          <w:lang w:val="hy-AM"/>
        </w:rPr>
        <w:t>իր</w:t>
      </w:r>
      <w:r w:rsidRPr="004A4DD0">
        <w:rPr>
          <w:rFonts w:ascii="GHEA Grapalat" w:hAnsi="GHEA Grapalat" w:cs="Arial Armenian"/>
          <w:lang w:val="hy-AM"/>
        </w:rPr>
        <w:t xml:space="preserve"> </w:t>
      </w:r>
      <w:r w:rsidRPr="004A4DD0">
        <w:rPr>
          <w:rFonts w:ascii="GHEA Grapalat" w:hAnsi="GHEA Grapalat" w:cs="Sylfaen"/>
          <w:lang w:val="hy-AM"/>
        </w:rPr>
        <w:t>կարծիքը</w:t>
      </w:r>
      <w:r w:rsidRPr="004A4DD0">
        <w:rPr>
          <w:rFonts w:ascii="GHEA Grapalat" w:hAnsi="GHEA Grapalat" w:cs="Arial Armenian"/>
          <w:lang w:val="hy-AM"/>
        </w:rPr>
        <w:t xml:space="preserve"> </w:t>
      </w:r>
      <w:r w:rsidRPr="004A4DD0">
        <w:rPr>
          <w:rFonts w:ascii="GHEA Grapalat" w:hAnsi="GHEA Grapalat" w:cs="Sylfaen"/>
          <w:lang w:val="hy-AM"/>
        </w:rPr>
        <w:t>ներկայացնելուց</w:t>
      </w:r>
      <w:r w:rsidRPr="004A4DD0">
        <w:rPr>
          <w:rFonts w:ascii="GHEA Grapalat" w:hAnsi="GHEA Grapalat" w:cs="Arial Armenian"/>
          <w:lang w:val="hy-AM"/>
        </w:rPr>
        <w:t xml:space="preserve"> </w:t>
      </w:r>
      <w:r w:rsidRPr="004A4DD0">
        <w:rPr>
          <w:rFonts w:ascii="GHEA Grapalat" w:hAnsi="GHEA Grapalat" w:cs="Sylfaen"/>
          <w:lang w:val="hy-AM"/>
        </w:rPr>
        <w:t>հետո</w:t>
      </w:r>
      <w:r w:rsidRPr="004A4DD0">
        <w:rPr>
          <w:rFonts w:ascii="GHEA Grapalat" w:hAnsi="GHEA Grapalat" w:cs="Arial Armenian"/>
          <w:lang w:val="hy-AM"/>
        </w:rPr>
        <w:t xml:space="preserve"> </w:t>
      </w:r>
      <w:r w:rsidRPr="004A4DD0">
        <w:rPr>
          <w:rFonts w:ascii="GHEA Grapalat" w:hAnsi="GHEA Grapalat" w:cs="Sylfaen"/>
          <w:lang w:val="hy-AM"/>
        </w:rPr>
        <w:t>դրա</w:t>
      </w:r>
      <w:r w:rsidRPr="004A4DD0">
        <w:rPr>
          <w:rFonts w:ascii="GHEA Grapalat" w:hAnsi="GHEA Grapalat" w:cs="Arial Armenian"/>
          <w:lang w:val="hy-AM"/>
        </w:rPr>
        <w:t xml:space="preserve"> </w:t>
      </w:r>
      <w:r w:rsidRPr="004A4DD0">
        <w:rPr>
          <w:rFonts w:ascii="GHEA Grapalat" w:hAnsi="GHEA Grapalat" w:cs="Sylfaen"/>
          <w:lang w:val="hy-AM"/>
        </w:rPr>
        <w:t>ճշգրտմանը</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պարզաբանմանը</w:t>
      </w:r>
      <w:r w:rsidRPr="004A4DD0">
        <w:rPr>
          <w:rFonts w:ascii="GHEA Grapalat" w:hAnsi="GHEA Grapalat" w:cs="Arial Armenian"/>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cs="Sylfaen"/>
          <w:lang w:val="hy-AM"/>
        </w:rPr>
        <w:t>2) ապացուցողական և</w:t>
      </w:r>
      <w:r w:rsidRPr="004A4DD0">
        <w:rPr>
          <w:rFonts w:ascii="GHEA Grapalat" w:hAnsi="GHEA Grapalat" w:cs="Arial Armenian"/>
          <w:lang w:val="hy-AM"/>
        </w:rPr>
        <w:t xml:space="preserve"> </w:t>
      </w:r>
      <w:r w:rsidRPr="004A4DD0">
        <w:rPr>
          <w:rFonts w:ascii="GHEA Grapalat" w:hAnsi="GHEA Grapalat" w:cs="Sylfaen"/>
          <w:lang w:val="hy-AM"/>
        </w:rPr>
        <w:t>այլ</w:t>
      </w:r>
      <w:r w:rsidRPr="004A4DD0">
        <w:rPr>
          <w:rFonts w:ascii="GHEA Grapalat" w:hAnsi="GHEA Grapalat" w:cs="Arial Armenian"/>
          <w:lang w:val="hy-AM"/>
        </w:rPr>
        <w:t xml:space="preserve"> </w:t>
      </w:r>
      <w:r w:rsidRPr="004A4DD0">
        <w:rPr>
          <w:rFonts w:ascii="GHEA Grapalat" w:hAnsi="GHEA Grapalat" w:cs="Sylfaen"/>
          <w:lang w:val="hy-AM"/>
        </w:rPr>
        <w:t>վարութային</w:t>
      </w:r>
      <w:r w:rsidRPr="004A4DD0">
        <w:rPr>
          <w:rFonts w:ascii="GHEA Grapalat" w:hAnsi="GHEA Grapalat" w:cs="Arial Armenian"/>
          <w:lang w:val="hy-AM"/>
        </w:rPr>
        <w:t xml:space="preserve"> </w:t>
      </w:r>
      <w:r w:rsidRPr="004A4DD0">
        <w:rPr>
          <w:rFonts w:ascii="GHEA Grapalat" w:hAnsi="GHEA Grapalat" w:cs="Sylfaen"/>
          <w:lang w:val="hy-AM"/>
        </w:rPr>
        <w:t>գործողությունների</w:t>
      </w:r>
      <w:r w:rsidRPr="004A4DD0">
        <w:rPr>
          <w:rFonts w:ascii="GHEA Grapalat" w:hAnsi="GHEA Grapalat" w:cs="Arial Armenian"/>
          <w:lang w:val="hy-AM"/>
        </w:rPr>
        <w:t xml:space="preserve"> </w:t>
      </w:r>
      <w:r w:rsidRPr="004A4DD0">
        <w:rPr>
          <w:rFonts w:ascii="GHEA Grapalat" w:hAnsi="GHEA Grapalat" w:cs="Sylfaen"/>
          <w:lang w:val="hy-AM"/>
        </w:rPr>
        <w:t>կատարմանն աջակցելիս նրա ընկալած փաստերին:</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 </w:t>
      </w:r>
    </w:p>
    <w:p w:rsidR="001110CD" w:rsidRPr="004A4DD0" w:rsidRDefault="001110CD" w:rsidP="001110CD">
      <w:pPr>
        <w:pStyle w:val="Heading4"/>
      </w:pPr>
      <w:bookmarkStart w:id="315" w:name="_Toc343337686"/>
      <w:bookmarkStart w:id="316" w:name="_Toc19124462"/>
      <w:r w:rsidRPr="004A4DD0">
        <w:t>Իրեղեն ապացույցները</w:t>
      </w:r>
      <w:bookmarkEnd w:id="315"/>
      <w:bookmarkEnd w:id="316"/>
      <w:r w:rsidRPr="004A4DD0">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Իրեղեն</w:t>
      </w:r>
      <w:r w:rsidRPr="004A4DD0">
        <w:rPr>
          <w:rFonts w:ascii="GHEA Grapalat" w:hAnsi="GHEA Grapalat"/>
          <w:lang w:val="hy-AM"/>
        </w:rPr>
        <w:t xml:space="preserve"> </w:t>
      </w:r>
      <w:r w:rsidRPr="004A4DD0">
        <w:rPr>
          <w:rFonts w:ascii="GHEA Grapalat" w:hAnsi="GHEA Grapalat" w:cs="Sylfaen"/>
          <w:lang w:val="hy-AM"/>
        </w:rPr>
        <w:t>ապացույց</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ճանաչվում ցանկացած առարկա</w:t>
      </w:r>
      <w:r w:rsidRPr="004A4DD0">
        <w:rPr>
          <w:rFonts w:ascii="GHEA Grapalat" w:hAnsi="GHEA Grapalat"/>
          <w:lang w:val="hy-AM"/>
        </w:rPr>
        <w:t xml:space="preserve">, </w:t>
      </w:r>
      <w:r w:rsidRPr="004A4DD0">
        <w:rPr>
          <w:rFonts w:ascii="GHEA Grapalat" w:hAnsi="GHEA Grapalat" w:cs="Sylfaen"/>
          <w:lang w:val="hy-AM"/>
        </w:rPr>
        <w:t>որը</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վարույթի համար նշանակություն</w:t>
      </w:r>
      <w:r w:rsidRPr="004A4DD0">
        <w:rPr>
          <w:rFonts w:ascii="GHEA Grapalat" w:hAnsi="GHEA Grapalat"/>
          <w:lang w:val="hy-AM"/>
        </w:rPr>
        <w:t xml:space="preserve"> ունեցող </w:t>
      </w:r>
      <w:r w:rsidRPr="004A4DD0">
        <w:rPr>
          <w:rFonts w:ascii="GHEA Grapalat" w:hAnsi="GHEA Grapalat" w:cs="Sylfaen"/>
          <w:lang w:val="hy-AM"/>
        </w:rPr>
        <w:t>փաստական</w:t>
      </w:r>
      <w:r w:rsidRPr="004A4DD0">
        <w:rPr>
          <w:rFonts w:ascii="GHEA Grapalat" w:hAnsi="GHEA Grapalat"/>
          <w:lang w:val="hy-AM"/>
        </w:rPr>
        <w:t xml:space="preserve"> </w:t>
      </w:r>
      <w:r w:rsidRPr="004A4DD0">
        <w:rPr>
          <w:rFonts w:ascii="GHEA Grapalat" w:hAnsi="GHEA Grapalat" w:cs="Sylfaen"/>
          <w:lang w:val="hy-AM"/>
        </w:rPr>
        <w:t>հանգամանքները</w:t>
      </w:r>
      <w:r w:rsidRPr="004A4DD0">
        <w:rPr>
          <w:rFonts w:ascii="GHEA Grapalat" w:hAnsi="GHEA Grapalat"/>
          <w:lang w:val="hy-AM"/>
        </w:rPr>
        <w:t xml:space="preserve"> </w:t>
      </w:r>
      <w:r w:rsidRPr="004A4DD0">
        <w:rPr>
          <w:rFonts w:ascii="GHEA Grapalat" w:hAnsi="GHEA Grapalat" w:cs="Sylfaen"/>
          <w:lang w:val="hy-AM"/>
        </w:rPr>
        <w:t>պարզելու</w:t>
      </w:r>
      <w:r w:rsidRPr="004A4DD0">
        <w:rPr>
          <w:rFonts w:ascii="GHEA Grapalat" w:hAnsi="GHEA Grapalat"/>
          <w:lang w:val="hy-AM"/>
        </w:rPr>
        <w:t xml:space="preserve"> </w:t>
      </w:r>
      <w:r w:rsidRPr="004A4DD0">
        <w:rPr>
          <w:rFonts w:ascii="GHEA Grapalat" w:hAnsi="GHEA Grapalat" w:cs="Sylfaen"/>
          <w:lang w:val="hy-AM"/>
        </w:rPr>
        <w:t>միջոց</w:t>
      </w:r>
      <w:r w:rsidRPr="004A4DD0">
        <w:rPr>
          <w:rFonts w:ascii="GHEA Grapalat" w:hAnsi="GHEA Grapalat"/>
          <w:lang w:val="hy-AM"/>
        </w:rPr>
        <w:t xml:space="preserve"> </w:t>
      </w:r>
      <w:r w:rsidRPr="004A4DD0">
        <w:rPr>
          <w:rFonts w:ascii="GHEA Grapalat" w:hAnsi="GHEA Grapalat" w:cs="Sylfaen"/>
          <w:lang w:val="hy-AM"/>
        </w:rPr>
        <w:t>լինել, այդ թվում`</w:t>
      </w:r>
    </w:p>
    <w:p w:rsidR="001110CD" w:rsidRPr="004A4DD0" w:rsidRDefault="001110CD" w:rsidP="003E1B63">
      <w:pPr>
        <w:numPr>
          <w:ilvl w:val="1"/>
          <w:numId w:val="24"/>
        </w:numPr>
        <w:spacing w:line="360" w:lineRule="auto"/>
        <w:ind w:left="0" w:firstLine="709"/>
        <w:jc w:val="both"/>
        <w:rPr>
          <w:rFonts w:ascii="GHEA Grapalat" w:hAnsi="GHEA Grapalat"/>
          <w:lang w:val="hy-AM"/>
        </w:rPr>
      </w:pPr>
      <w:r w:rsidRPr="004A4DD0">
        <w:rPr>
          <w:rFonts w:ascii="GHEA Grapalat" w:hAnsi="GHEA Grapalat" w:cs="Sylfaen"/>
          <w:lang w:val="hy-AM"/>
        </w:rPr>
        <w:t>ենթադրյալ հանցագործության</w:t>
      </w:r>
      <w:r w:rsidRPr="004A4DD0">
        <w:rPr>
          <w:rFonts w:ascii="GHEA Grapalat" w:hAnsi="GHEA Grapalat"/>
          <w:lang w:val="hy-AM"/>
        </w:rPr>
        <w:t xml:space="preserve"> </w:t>
      </w:r>
      <w:r w:rsidRPr="004A4DD0">
        <w:rPr>
          <w:rFonts w:ascii="GHEA Grapalat" w:hAnsi="GHEA Grapalat" w:cs="Sylfaen"/>
          <w:lang w:val="hy-AM"/>
        </w:rPr>
        <w:t>գործիքները</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առարկաները</w:t>
      </w:r>
      <w:r w:rsidRPr="004A4DD0">
        <w:rPr>
          <w:rFonts w:ascii="GHEA Grapalat" w:hAnsi="GHEA Grapalat"/>
          <w:lang w:val="hy-AM"/>
        </w:rPr>
        <w:t xml:space="preserve">, </w:t>
      </w:r>
      <w:r w:rsidRPr="004A4DD0">
        <w:rPr>
          <w:rFonts w:ascii="GHEA Grapalat" w:hAnsi="GHEA Grapalat" w:cs="Sylfaen"/>
          <w:lang w:val="hy-AM"/>
        </w:rPr>
        <w:t>որոնք</w:t>
      </w:r>
      <w:r w:rsidRPr="004A4DD0">
        <w:rPr>
          <w:rFonts w:ascii="GHEA Grapalat" w:hAnsi="GHEA Grapalat"/>
          <w:lang w:val="hy-AM"/>
        </w:rPr>
        <w:t xml:space="preserve"> </w:t>
      </w:r>
      <w:r w:rsidRPr="004A4DD0">
        <w:rPr>
          <w:rFonts w:ascii="GHEA Grapalat" w:hAnsi="GHEA Grapalat" w:cs="Sylfaen"/>
          <w:lang w:val="hy-AM"/>
        </w:rPr>
        <w:t>իրենց</w:t>
      </w:r>
      <w:r w:rsidRPr="004A4DD0">
        <w:rPr>
          <w:rFonts w:ascii="GHEA Grapalat" w:hAnsi="GHEA Grapalat"/>
          <w:lang w:val="hy-AM"/>
        </w:rPr>
        <w:t xml:space="preserve"> </w:t>
      </w:r>
      <w:r w:rsidRPr="004A4DD0">
        <w:rPr>
          <w:rFonts w:ascii="GHEA Grapalat" w:hAnsi="GHEA Grapalat" w:cs="Sylfaen"/>
          <w:lang w:val="hy-AM"/>
        </w:rPr>
        <w:t>վրա ենթադրյալ</w:t>
      </w:r>
      <w:r w:rsidRPr="004A4DD0">
        <w:rPr>
          <w:rFonts w:ascii="GHEA Grapalat" w:hAnsi="GHEA Grapalat"/>
          <w:lang w:val="hy-AM"/>
        </w:rPr>
        <w:t xml:space="preserve"> </w:t>
      </w:r>
      <w:r w:rsidRPr="004A4DD0">
        <w:rPr>
          <w:rFonts w:ascii="GHEA Grapalat" w:hAnsi="GHEA Grapalat" w:cs="Sylfaen"/>
          <w:lang w:val="hy-AM"/>
        </w:rPr>
        <w:t>հանցագործության</w:t>
      </w:r>
      <w:r w:rsidRPr="004A4DD0">
        <w:rPr>
          <w:rFonts w:ascii="GHEA Grapalat" w:hAnsi="GHEA Grapalat"/>
          <w:lang w:val="hy-AM"/>
        </w:rPr>
        <w:t xml:space="preserve"> </w:t>
      </w:r>
      <w:r w:rsidRPr="004A4DD0">
        <w:rPr>
          <w:rFonts w:ascii="GHEA Grapalat" w:hAnsi="GHEA Grapalat" w:cs="Sylfaen"/>
          <w:lang w:val="hy-AM"/>
        </w:rPr>
        <w:t>հետքեր</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պահպանել</w:t>
      </w:r>
      <w:r w:rsidRPr="004A4DD0">
        <w:rPr>
          <w:rFonts w:ascii="GHEA Grapalat" w:hAnsi="GHEA Grapalat"/>
          <w:lang w:val="hy-AM"/>
        </w:rPr>
        <w:t xml:space="preserve">. </w:t>
      </w:r>
    </w:p>
    <w:p w:rsidR="001110CD" w:rsidRPr="004A4DD0" w:rsidRDefault="001110CD" w:rsidP="003E1B63">
      <w:pPr>
        <w:numPr>
          <w:ilvl w:val="1"/>
          <w:numId w:val="24"/>
        </w:numPr>
        <w:spacing w:line="360" w:lineRule="auto"/>
        <w:ind w:left="0" w:firstLine="709"/>
        <w:jc w:val="both"/>
        <w:rPr>
          <w:rFonts w:ascii="GHEA Grapalat" w:hAnsi="GHEA Grapalat"/>
          <w:lang w:val="hy-AM"/>
        </w:rPr>
      </w:pP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առարկաները</w:t>
      </w:r>
      <w:r w:rsidRPr="004A4DD0">
        <w:rPr>
          <w:rFonts w:ascii="GHEA Grapalat" w:hAnsi="GHEA Grapalat"/>
          <w:lang w:val="hy-AM"/>
        </w:rPr>
        <w:t xml:space="preserve">, </w:t>
      </w:r>
      <w:r w:rsidRPr="004A4DD0">
        <w:rPr>
          <w:rFonts w:ascii="GHEA Grapalat" w:hAnsi="GHEA Grapalat" w:cs="Sylfaen"/>
          <w:lang w:val="hy-AM"/>
        </w:rPr>
        <w:t>որոնք ենթադրյալ</w:t>
      </w:r>
      <w:r w:rsidRPr="004A4DD0">
        <w:rPr>
          <w:rFonts w:ascii="GHEA Grapalat" w:hAnsi="GHEA Grapalat"/>
          <w:lang w:val="hy-AM"/>
        </w:rPr>
        <w:t xml:space="preserve"> </w:t>
      </w:r>
      <w:r w:rsidRPr="004A4DD0">
        <w:rPr>
          <w:rFonts w:ascii="GHEA Grapalat" w:hAnsi="GHEA Grapalat" w:cs="Sylfaen"/>
          <w:lang w:val="hy-AM"/>
        </w:rPr>
        <w:t>հանցավոր</w:t>
      </w:r>
      <w:r w:rsidRPr="004A4DD0">
        <w:rPr>
          <w:rFonts w:ascii="GHEA Grapalat" w:hAnsi="GHEA Grapalat"/>
          <w:lang w:val="hy-AM"/>
        </w:rPr>
        <w:t xml:space="preserve"> </w:t>
      </w:r>
      <w:r w:rsidRPr="004A4DD0">
        <w:rPr>
          <w:rFonts w:ascii="GHEA Grapalat" w:hAnsi="GHEA Grapalat" w:cs="Sylfaen"/>
          <w:lang w:val="hy-AM"/>
        </w:rPr>
        <w:t>ներգործության</w:t>
      </w:r>
      <w:r w:rsidRPr="004A4DD0">
        <w:rPr>
          <w:rFonts w:ascii="GHEA Grapalat" w:hAnsi="GHEA Grapalat"/>
          <w:lang w:val="hy-AM"/>
        </w:rPr>
        <w:t xml:space="preserve"> </w:t>
      </w:r>
      <w:r w:rsidRPr="004A4DD0">
        <w:rPr>
          <w:rFonts w:ascii="GHEA Grapalat" w:hAnsi="GHEA Grapalat" w:cs="Sylfaen"/>
          <w:lang w:val="hy-AM"/>
        </w:rPr>
        <w:t>օբյեկտ</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եղել</w:t>
      </w:r>
      <w:r w:rsidRPr="004A4DD0">
        <w:rPr>
          <w:rFonts w:ascii="GHEA Grapalat" w:hAnsi="GHEA Grapalat"/>
          <w:lang w:val="hy-AM"/>
        </w:rPr>
        <w:t>.</w:t>
      </w:r>
    </w:p>
    <w:p w:rsidR="001110CD" w:rsidRPr="004A4DD0" w:rsidRDefault="001110CD" w:rsidP="003E1B63">
      <w:pPr>
        <w:numPr>
          <w:ilvl w:val="1"/>
          <w:numId w:val="24"/>
        </w:numPr>
        <w:spacing w:line="360" w:lineRule="auto"/>
        <w:ind w:left="0" w:firstLine="709"/>
        <w:jc w:val="both"/>
        <w:rPr>
          <w:rFonts w:ascii="GHEA Grapalat" w:hAnsi="GHEA Grapalat"/>
          <w:lang w:val="hy-AM"/>
        </w:rPr>
      </w:pPr>
      <w:r w:rsidRPr="004A4DD0">
        <w:rPr>
          <w:rFonts w:ascii="GHEA Grapalat" w:hAnsi="GHEA Grapalat" w:cs="Sylfaen"/>
          <w:lang w:val="hy-AM"/>
        </w:rPr>
        <w:t>ենթադրյալ հանցագործությամբ անմիջականորեն</w:t>
      </w:r>
      <w:r w:rsidRPr="004A4DD0">
        <w:rPr>
          <w:rFonts w:ascii="GHEA Grapalat" w:hAnsi="GHEA Grapalat"/>
          <w:lang w:val="hy-AM"/>
        </w:rPr>
        <w:t xml:space="preserve"> </w:t>
      </w:r>
      <w:r w:rsidRPr="004A4DD0">
        <w:rPr>
          <w:rFonts w:ascii="GHEA Grapalat" w:hAnsi="GHEA Grapalat" w:cs="Sylfaen"/>
          <w:lang w:val="hy-AM"/>
        </w:rPr>
        <w:t>ձեռք</w:t>
      </w:r>
      <w:r w:rsidRPr="004A4DD0">
        <w:rPr>
          <w:rFonts w:ascii="GHEA Grapalat" w:hAnsi="GHEA Grapalat"/>
          <w:lang w:val="hy-AM"/>
        </w:rPr>
        <w:t xml:space="preserve"> </w:t>
      </w:r>
      <w:r w:rsidRPr="004A4DD0">
        <w:rPr>
          <w:rFonts w:ascii="GHEA Grapalat" w:hAnsi="GHEA Grapalat" w:cs="Sylfaen"/>
          <w:lang w:val="hy-AM"/>
        </w:rPr>
        <w:t>բերված</w:t>
      </w:r>
      <w:r w:rsidRPr="004A4DD0">
        <w:rPr>
          <w:rFonts w:ascii="GHEA Grapalat" w:hAnsi="GHEA Grapalat"/>
          <w:lang w:val="hy-AM"/>
        </w:rPr>
        <w:t xml:space="preserve"> </w:t>
      </w:r>
      <w:r w:rsidRPr="004A4DD0">
        <w:rPr>
          <w:rFonts w:ascii="GHEA Grapalat" w:hAnsi="GHEA Grapalat" w:cs="Sylfaen"/>
          <w:lang w:val="hy-AM"/>
        </w:rPr>
        <w:t>դրամը</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արժեքները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առարկաները</w:t>
      </w:r>
      <w:r w:rsidRPr="004A4DD0">
        <w:rPr>
          <w:rFonts w:ascii="GHEA Grapalat" w:hAnsi="GHEA Grapalat"/>
          <w:lang w:val="hy-AM"/>
        </w:rPr>
        <w:t>:</w:t>
      </w:r>
    </w:p>
    <w:p w:rsidR="001110CD" w:rsidRPr="004A4DD0" w:rsidRDefault="001110CD" w:rsidP="003E1B63">
      <w:pPr>
        <w:numPr>
          <w:ilvl w:val="0"/>
          <w:numId w:val="24"/>
        </w:numPr>
        <w:spacing w:line="360" w:lineRule="auto"/>
        <w:ind w:left="0" w:firstLine="709"/>
        <w:jc w:val="both"/>
        <w:rPr>
          <w:rFonts w:ascii="GHEA Grapalat" w:hAnsi="GHEA Grapalat"/>
          <w:lang w:val="hy-AM"/>
        </w:rPr>
      </w:pPr>
      <w:r w:rsidRPr="004A4DD0">
        <w:rPr>
          <w:rFonts w:ascii="GHEA Grapalat" w:hAnsi="GHEA Grapalat" w:cs="Sylfaen"/>
          <w:lang w:val="hy-AM"/>
        </w:rPr>
        <w:lastRenderedPageBreak/>
        <w:t>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1-</w:t>
      </w:r>
      <w:r w:rsidRPr="004A4DD0">
        <w:rPr>
          <w:rFonts w:ascii="GHEA Grapalat" w:hAnsi="GHEA Grapalat" w:cs="Sylfaen"/>
          <w:lang w:val="hy-AM"/>
        </w:rPr>
        <w:t>ին</w:t>
      </w:r>
      <w:r w:rsidRPr="004A4DD0">
        <w:rPr>
          <w:rFonts w:ascii="GHEA Grapalat" w:hAnsi="GHEA Grapalat"/>
          <w:lang w:val="hy-AM"/>
        </w:rPr>
        <w:t xml:space="preserve"> </w:t>
      </w:r>
      <w:r w:rsidRPr="004A4DD0">
        <w:rPr>
          <w:rFonts w:ascii="GHEA Grapalat" w:hAnsi="GHEA Grapalat" w:cs="Sylfaen"/>
          <w:lang w:val="hy-AM"/>
        </w:rPr>
        <w:t>մասում</w:t>
      </w:r>
      <w:r w:rsidRPr="004A4DD0">
        <w:rPr>
          <w:rFonts w:ascii="GHEA Grapalat" w:hAnsi="GHEA Grapalat"/>
          <w:lang w:val="hy-AM"/>
        </w:rPr>
        <w:t xml:space="preserve"> </w:t>
      </w:r>
      <w:r w:rsidRPr="004A4DD0">
        <w:rPr>
          <w:rFonts w:ascii="GHEA Grapalat" w:hAnsi="GHEA Grapalat" w:cs="Sylfaen"/>
          <w:lang w:val="hy-AM"/>
        </w:rPr>
        <w:t>նշված</w:t>
      </w:r>
      <w:r w:rsidRPr="004A4DD0">
        <w:rPr>
          <w:rFonts w:ascii="GHEA Grapalat" w:hAnsi="GHEA Grapalat"/>
          <w:lang w:val="hy-AM"/>
        </w:rPr>
        <w:t xml:space="preserve"> </w:t>
      </w:r>
      <w:r w:rsidRPr="004A4DD0">
        <w:rPr>
          <w:rFonts w:ascii="GHEA Grapalat" w:hAnsi="GHEA Grapalat" w:cs="Sylfaen"/>
          <w:lang w:val="hy-AM"/>
        </w:rPr>
        <w:t>առարկաները</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մարմնի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զննվում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համապատասխան</w:t>
      </w:r>
      <w:r w:rsidRPr="004A4DD0">
        <w:rPr>
          <w:rFonts w:ascii="GHEA Grapalat" w:hAnsi="GHEA Grapalat"/>
          <w:lang w:val="hy-AM"/>
        </w:rPr>
        <w:t xml:space="preserve"> </w:t>
      </w:r>
      <w:r w:rsidRPr="004A4DD0">
        <w:rPr>
          <w:rFonts w:ascii="GHEA Grapalat" w:hAnsi="GHEA Grapalat" w:cs="Sylfaen"/>
          <w:lang w:val="hy-AM"/>
        </w:rPr>
        <w:t>որոշմամբ</w:t>
      </w:r>
      <w:r w:rsidRPr="004A4DD0">
        <w:rPr>
          <w:rFonts w:ascii="GHEA Grapalat" w:hAnsi="GHEA Grapalat"/>
          <w:lang w:val="hy-AM"/>
        </w:rPr>
        <w:t xml:space="preserve"> </w:t>
      </w:r>
      <w:r w:rsidRPr="004A4DD0">
        <w:rPr>
          <w:rFonts w:ascii="GHEA Grapalat" w:hAnsi="GHEA Grapalat" w:cs="Sylfaen"/>
          <w:lang w:val="hy-AM"/>
        </w:rPr>
        <w:t>ճանաչվում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իրեղեն</w:t>
      </w:r>
      <w:r w:rsidRPr="004A4DD0">
        <w:rPr>
          <w:rFonts w:ascii="GHEA Grapalat" w:hAnsi="GHEA Grapalat"/>
          <w:lang w:val="hy-AM"/>
        </w:rPr>
        <w:t xml:space="preserve"> </w:t>
      </w:r>
      <w:r w:rsidRPr="004A4DD0">
        <w:rPr>
          <w:rFonts w:ascii="GHEA Grapalat" w:hAnsi="GHEA Grapalat" w:cs="Sylfaen"/>
          <w:lang w:val="hy-AM"/>
        </w:rPr>
        <w:t>ապացույց</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կցվում</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նյութերին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317" w:name="_Toc343337687"/>
      <w:bookmarkStart w:id="318" w:name="_Toc19124463"/>
      <w:r w:rsidRPr="004A4DD0">
        <w:t>Ապացուցողական և այլ վարութային գործողությունների արձանագրությունները</w:t>
      </w:r>
      <w:bookmarkEnd w:id="317"/>
      <w:bookmarkEnd w:id="318"/>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Ապացուցողական գործողությունների արձանագրություններն են սույն օրենսգրքով նախատեսված</w:t>
      </w:r>
      <w:r w:rsidRPr="004A4DD0">
        <w:rPr>
          <w:rFonts w:ascii="GHEA Grapalat" w:hAnsi="GHEA Grapalat"/>
          <w:lang w:val="hy-AM"/>
        </w:rPr>
        <w:t xml:space="preserve"> և </w:t>
      </w:r>
      <w:r w:rsidRPr="004A4DD0">
        <w:rPr>
          <w:rFonts w:ascii="GHEA Grapalat" w:hAnsi="GHEA Grapalat" w:cs="Sylfaen"/>
          <w:lang w:val="hy-AM"/>
        </w:rPr>
        <w:t>գրավոր</w:t>
      </w:r>
      <w:r w:rsidRPr="004A4DD0">
        <w:rPr>
          <w:rFonts w:ascii="GHEA Grapalat" w:hAnsi="GHEA Grapalat"/>
          <w:lang w:val="hy-AM"/>
        </w:rPr>
        <w:t xml:space="preserve"> </w:t>
      </w:r>
      <w:r w:rsidRPr="004A4DD0">
        <w:rPr>
          <w:rFonts w:ascii="GHEA Grapalat" w:hAnsi="GHEA Grapalat" w:cs="Sylfaen"/>
          <w:lang w:val="hy-AM"/>
        </w:rPr>
        <w:t>կազմված</w:t>
      </w:r>
      <w:r w:rsidRPr="004A4DD0">
        <w:rPr>
          <w:rFonts w:ascii="GHEA Grapalat" w:hAnsi="GHEA Grapalat"/>
          <w:lang w:val="hy-AM"/>
        </w:rPr>
        <w:t xml:space="preserve"> </w:t>
      </w:r>
      <w:r w:rsidRPr="004A4DD0">
        <w:rPr>
          <w:rFonts w:ascii="GHEA Grapalat" w:hAnsi="GHEA Grapalat" w:cs="Sylfaen"/>
          <w:lang w:val="hy-AM"/>
        </w:rPr>
        <w:t>փաստաթղթերը</w:t>
      </w:r>
      <w:r w:rsidRPr="004A4DD0">
        <w:rPr>
          <w:rFonts w:ascii="GHEA Grapalat" w:hAnsi="GHEA Grapalat"/>
          <w:lang w:val="hy-AM"/>
        </w:rPr>
        <w:t xml:space="preserve">, </w:t>
      </w:r>
      <w:r w:rsidRPr="004A4DD0">
        <w:rPr>
          <w:rFonts w:ascii="GHEA Grapalat" w:hAnsi="GHEA Grapalat" w:cs="Sylfaen"/>
          <w:lang w:val="hy-AM"/>
        </w:rPr>
        <w:t>որոնք</w:t>
      </w:r>
      <w:r w:rsidRPr="004A4DD0">
        <w:rPr>
          <w:rFonts w:ascii="GHEA Grapalat" w:hAnsi="GHEA Grapalat"/>
          <w:lang w:val="hy-AM"/>
        </w:rPr>
        <w:t xml:space="preserve"> </w:t>
      </w:r>
      <w:r w:rsidRPr="004A4DD0">
        <w:rPr>
          <w:rFonts w:ascii="GHEA Grapalat" w:hAnsi="GHEA Grapalat" w:cs="Sylfaen"/>
          <w:lang w:val="hy-AM"/>
        </w:rPr>
        <w:t>արտացոլում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ապացուցողական գործողությունների կատարման ընթացքում 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մարմնի կամ սույն օրենսգրքով սահմանված` պատշաճ այլ անձի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անմիջականորեն</w:t>
      </w:r>
      <w:r w:rsidRPr="004A4DD0">
        <w:rPr>
          <w:rFonts w:ascii="GHEA Grapalat" w:hAnsi="GHEA Grapalat"/>
          <w:lang w:val="hy-AM"/>
        </w:rPr>
        <w:t xml:space="preserve"> </w:t>
      </w:r>
      <w:r w:rsidRPr="004A4DD0">
        <w:rPr>
          <w:rFonts w:ascii="GHEA Grapalat" w:hAnsi="GHEA Grapalat" w:cs="Sylfaen"/>
          <w:lang w:val="hy-AM"/>
        </w:rPr>
        <w:t>ընկալված` վարույթի</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նշանակություն</w:t>
      </w:r>
      <w:r w:rsidRPr="004A4DD0">
        <w:rPr>
          <w:rFonts w:ascii="GHEA Grapalat" w:hAnsi="GHEA Grapalat"/>
          <w:lang w:val="hy-AM"/>
        </w:rPr>
        <w:t xml:space="preserve"> </w:t>
      </w:r>
      <w:r w:rsidRPr="004A4DD0">
        <w:rPr>
          <w:rFonts w:ascii="GHEA Grapalat" w:hAnsi="GHEA Grapalat" w:cs="Sylfaen"/>
          <w:lang w:val="hy-AM"/>
        </w:rPr>
        <w:t>ունեցող</w:t>
      </w:r>
      <w:r w:rsidRPr="004A4DD0">
        <w:rPr>
          <w:rFonts w:ascii="GHEA Grapalat" w:hAnsi="GHEA Grapalat"/>
          <w:lang w:val="hy-AM"/>
        </w:rPr>
        <w:t xml:space="preserve"> </w:t>
      </w:r>
      <w:r w:rsidRPr="004A4DD0">
        <w:rPr>
          <w:rFonts w:ascii="GHEA Grapalat" w:hAnsi="GHEA Grapalat" w:cs="Sylfaen"/>
          <w:lang w:val="hy-AM"/>
        </w:rPr>
        <w:t>հանգամանքները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Այլ վարութային գործողությունների արձանագրություններն են սույն օրենսգրքով նախատեսված</w:t>
      </w:r>
      <w:r w:rsidRPr="004A4DD0">
        <w:rPr>
          <w:rFonts w:ascii="GHEA Grapalat" w:hAnsi="GHEA Grapalat"/>
          <w:lang w:val="hy-AM"/>
        </w:rPr>
        <w:t xml:space="preserve"> և </w:t>
      </w:r>
      <w:r w:rsidRPr="004A4DD0">
        <w:rPr>
          <w:rFonts w:ascii="GHEA Grapalat" w:hAnsi="GHEA Grapalat" w:cs="Sylfaen"/>
          <w:lang w:val="hy-AM"/>
        </w:rPr>
        <w:t>գրավոր</w:t>
      </w:r>
      <w:r w:rsidRPr="004A4DD0">
        <w:rPr>
          <w:rFonts w:ascii="GHEA Grapalat" w:hAnsi="GHEA Grapalat"/>
          <w:lang w:val="hy-AM"/>
        </w:rPr>
        <w:t xml:space="preserve"> </w:t>
      </w:r>
      <w:r w:rsidRPr="004A4DD0">
        <w:rPr>
          <w:rFonts w:ascii="GHEA Grapalat" w:hAnsi="GHEA Grapalat" w:cs="Sylfaen"/>
          <w:lang w:val="hy-AM"/>
        </w:rPr>
        <w:t>կազմված</w:t>
      </w:r>
      <w:r w:rsidRPr="004A4DD0">
        <w:rPr>
          <w:rFonts w:ascii="GHEA Grapalat" w:hAnsi="GHEA Grapalat"/>
          <w:lang w:val="hy-AM"/>
        </w:rPr>
        <w:t xml:space="preserve"> </w:t>
      </w:r>
      <w:r w:rsidRPr="004A4DD0">
        <w:rPr>
          <w:rFonts w:ascii="GHEA Grapalat" w:hAnsi="GHEA Grapalat" w:cs="Sylfaen"/>
          <w:lang w:val="hy-AM"/>
        </w:rPr>
        <w:t>փաստաթղթերը</w:t>
      </w:r>
      <w:r w:rsidRPr="004A4DD0">
        <w:rPr>
          <w:rFonts w:ascii="GHEA Grapalat" w:hAnsi="GHEA Grapalat"/>
          <w:lang w:val="hy-AM"/>
        </w:rPr>
        <w:t xml:space="preserve">, </w:t>
      </w:r>
      <w:r w:rsidRPr="004A4DD0">
        <w:rPr>
          <w:rFonts w:ascii="GHEA Grapalat" w:hAnsi="GHEA Grapalat" w:cs="Sylfaen"/>
          <w:lang w:val="hy-AM"/>
        </w:rPr>
        <w:t>որոնք</w:t>
      </w:r>
      <w:r w:rsidRPr="004A4DD0">
        <w:rPr>
          <w:rFonts w:ascii="GHEA Grapalat" w:hAnsi="GHEA Grapalat"/>
          <w:lang w:val="hy-AM"/>
        </w:rPr>
        <w:t xml:space="preserve"> </w:t>
      </w:r>
      <w:r w:rsidRPr="004A4DD0">
        <w:rPr>
          <w:rFonts w:ascii="GHEA Grapalat" w:hAnsi="GHEA Grapalat" w:cs="Sylfaen"/>
          <w:lang w:val="hy-AM"/>
        </w:rPr>
        <w:t>արտացոլում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այլ վարութային գործողությունների կատարման ընթացքում 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մարմնի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անմիջականորեն</w:t>
      </w:r>
      <w:r w:rsidRPr="004A4DD0">
        <w:rPr>
          <w:rFonts w:ascii="GHEA Grapalat" w:hAnsi="GHEA Grapalat"/>
          <w:lang w:val="hy-AM"/>
        </w:rPr>
        <w:t xml:space="preserve"> </w:t>
      </w:r>
      <w:r w:rsidRPr="004A4DD0">
        <w:rPr>
          <w:rFonts w:ascii="GHEA Grapalat" w:hAnsi="GHEA Grapalat" w:cs="Sylfaen"/>
          <w:lang w:val="hy-AM"/>
        </w:rPr>
        <w:t>ընկալված` վարույթի</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նշանակություն</w:t>
      </w:r>
      <w:r w:rsidRPr="004A4DD0">
        <w:rPr>
          <w:rFonts w:ascii="GHEA Grapalat" w:hAnsi="GHEA Grapalat"/>
          <w:lang w:val="hy-AM"/>
        </w:rPr>
        <w:t xml:space="preserve"> </w:t>
      </w:r>
      <w:r w:rsidRPr="004A4DD0">
        <w:rPr>
          <w:rFonts w:ascii="GHEA Grapalat" w:hAnsi="GHEA Grapalat" w:cs="Sylfaen"/>
          <w:lang w:val="hy-AM"/>
        </w:rPr>
        <w:t>ունեցող</w:t>
      </w:r>
      <w:r w:rsidRPr="004A4DD0">
        <w:rPr>
          <w:rFonts w:ascii="GHEA Grapalat" w:hAnsi="GHEA Grapalat"/>
          <w:lang w:val="hy-AM"/>
        </w:rPr>
        <w:t xml:space="preserve"> </w:t>
      </w:r>
      <w:r w:rsidRPr="004A4DD0">
        <w:rPr>
          <w:rFonts w:ascii="GHEA Grapalat" w:hAnsi="GHEA Grapalat" w:cs="Sylfaen"/>
          <w:lang w:val="hy-AM"/>
        </w:rPr>
        <w:t>հանգամանքները, ինչպես նաև հանցագործությունների</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բանավոր</w:t>
      </w:r>
      <w:r w:rsidRPr="004A4DD0">
        <w:rPr>
          <w:rFonts w:ascii="GHEA Grapalat" w:hAnsi="GHEA Grapalat"/>
          <w:lang w:val="hy-AM"/>
        </w:rPr>
        <w:t xml:space="preserve"> </w:t>
      </w:r>
      <w:r w:rsidRPr="004A4DD0">
        <w:rPr>
          <w:rFonts w:ascii="GHEA Grapalat" w:hAnsi="GHEA Grapalat" w:cs="Sylfaen"/>
          <w:lang w:val="hy-AM"/>
        </w:rPr>
        <w:t>հաղորդում ընդունելու</w:t>
      </w:r>
      <w:r w:rsidRPr="004A4DD0">
        <w:rPr>
          <w:rFonts w:ascii="GHEA Grapalat" w:hAnsi="GHEA Grapalat"/>
          <w:lang w:val="hy-AM"/>
        </w:rPr>
        <w:t xml:space="preserve">, </w:t>
      </w:r>
      <w:r w:rsidRPr="004A4DD0">
        <w:rPr>
          <w:rFonts w:ascii="GHEA Grapalat" w:hAnsi="GHEA Grapalat" w:cs="Sylfaen"/>
          <w:lang w:val="hy-AM"/>
        </w:rPr>
        <w:t>մեղայականով</w:t>
      </w:r>
      <w:r w:rsidRPr="004A4DD0">
        <w:rPr>
          <w:rFonts w:ascii="GHEA Grapalat" w:hAnsi="GHEA Grapalat"/>
          <w:lang w:val="hy-AM"/>
        </w:rPr>
        <w:t xml:space="preserve"> </w:t>
      </w:r>
      <w:r w:rsidRPr="004A4DD0">
        <w:rPr>
          <w:rFonts w:ascii="GHEA Grapalat" w:hAnsi="GHEA Grapalat" w:cs="Sylfaen"/>
          <w:lang w:val="hy-AM"/>
        </w:rPr>
        <w:t>ներկայանալու, ձերբակալման</w:t>
      </w:r>
      <w:r w:rsidRPr="004A4DD0">
        <w:rPr>
          <w:rFonts w:ascii="GHEA Grapalat" w:hAnsi="GHEA Grapalat"/>
          <w:lang w:val="hy-AM"/>
        </w:rPr>
        <w:t xml:space="preserve"> </w:t>
      </w:r>
      <w:r w:rsidRPr="004A4DD0">
        <w:rPr>
          <w:rFonts w:ascii="GHEA Grapalat" w:hAnsi="GHEA Grapalat" w:cs="Sylfaen"/>
          <w:lang w:val="hy-AM"/>
        </w:rPr>
        <w:t>արձանագրությունները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bCs/>
          <w:iCs/>
          <w:lang w:val="hy-AM"/>
        </w:rPr>
      </w:pPr>
    </w:p>
    <w:p w:rsidR="001110CD" w:rsidRPr="004A4DD0" w:rsidRDefault="001110CD" w:rsidP="001110CD">
      <w:pPr>
        <w:pStyle w:val="Heading4"/>
      </w:pPr>
      <w:bookmarkStart w:id="319" w:name="_Toc343337688"/>
      <w:bookmarkStart w:id="320" w:name="_Toc19124464"/>
      <w:r w:rsidRPr="004A4DD0">
        <w:t>Արտավարութային փաստաթղթերը</w:t>
      </w:r>
      <w:bookmarkEnd w:id="319"/>
      <w:bookmarkEnd w:id="320"/>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Արտավարութային փաստաթուղթ է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նշանակություն</w:t>
      </w:r>
      <w:r w:rsidRPr="004A4DD0">
        <w:rPr>
          <w:rFonts w:ascii="GHEA Grapalat" w:hAnsi="GHEA Grapalat"/>
          <w:lang w:val="hy-AM"/>
        </w:rPr>
        <w:t xml:space="preserve"> </w:t>
      </w:r>
      <w:r w:rsidRPr="004A4DD0">
        <w:rPr>
          <w:rFonts w:ascii="GHEA Grapalat" w:hAnsi="GHEA Grapalat" w:cs="Sylfaen"/>
          <w:lang w:val="hy-AM"/>
        </w:rPr>
        <w:t>ունեցող</w:t>
      </w:r>
      <w:r w:rsidRPr="004A4DD0">
        <w:rPr>
          <w:rFonts w:ascii="GHEA Grapalat" w:hAnsi="GHEA Grapalat"/>
          <w:lang w:val="hy-AM"/>
        </w:rPr>
        <w:t xml:space="preserve"> </w:t>
      </w:r>
      <w:r w:rsidRPr="004A4DD0">
        <w:rPr>
          <w:rFonts w:ascii="GHEA Grapalat" w:hAnsi="GHEA Grapalat" w:cs="Sylfaen"/>
          <w:lang w:val="hy-AM"/>
        </w:rPr>
        <w:t>փաստերի</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տվյալներ պարունակող թղթային</w:t>
      </w:r>
      <w:r w:rsidRPr="004A4DD0">
        <w:rPr>
          <w:rFonts w:ascii="GHEA Grapalat" w:hAnsi="GHEA Grapalat"/>
          <w:lang w:val="hy-AM"/>
        </w:rPr>
        <w:t xml:space="preserve">, </w:t>
      </w:r>
      <w:r w:rsidRPr="004A4DD0">
        <w:rPr>
          <w:rFonts w:ascii="GHEA Grapalat" w:hAnsi="GHEA Grapalat" w:cs="Sylfaen"/>
          <w:lang w:val="hy-AM"/>
        </w:rPr>
        <w:t>մագնիսական</w:t>
      </w:r>
      <w:r w:rsidRPr="004A4DD0">
        <w:rPr>
          <w:rFonts w:ascii="GHEA Grapalat" w:hAnsi="GHEA Grapalat"/>
          <w:lang w:val="hy-AM"/>
        </w:rPr>
        <w:t xml:space="preserve">, </w:t>
      </w:r>
      <w:r w:rsidRPr="004A4DD0">
        <w:rPr>
          <w:rFonts w:ascii="GHEA Grapalat" w:hAnsi="GHEA Grapalat" w:cs="Sylfaen"/>
          <w:lang w:val="hy-AM"/>
        </w:rPr>
        <w:t>էլեկտրոնային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կրիչի</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 xml:space="preserve"> </w:t>
      </w:r>
      <w:r w:rsidRPr="004A4DD0">
        <w:rPr>
          <w:rFonts w:ascii="GHEA Grapalat" w:hAnsi="GHEA Grapalat" w:cs="Sylfaen"/>
          <w:lang w:val="hy-AM"/>
        </w:rPr>
        <w:t>բառային</w:t>
      </w:r>
      <w:r w:rsidRPr="004A4DD0">
        <w:rPr>
          <w:rFonts w:ascii="GHEA Grapalat" w:hAnsi="GHEA Grapalat"/>
          <w:lang w:val="hy-AM"/>
        </w:rPr>
        <w:t xml:space="preserve">, </w:t>
      </w:r>
      <w:r w:rsidRPr="004A4DD0">
        <w:rPr>
          <w:rFonts w:ascii="GHEA Grapalat" w:hAnsi="GHEA Grapalat" w:cs="Sylfaen"/>
          <w:lang w:val="hy-AM"/>
        </w:rPr>
        <w:t>թվային</w:t>
      </w:r>
      <w:r w:rsidRPr="004A4DD0">
        <w:rPr>
          <w:rFonts w:ascii="GHEA Grapalat" w:hAnsi="GHEA Grapalat"/>
          <w:lang w:val="hy-AM"/>
        </w:rPr>
        <w:t xml:space="preserve">, </w:t>
      </w:r>
      <w:r w:rsidRPr="004A4DD0">
        <w:rPr>
          <w:rFonts w:ascii="GHEA Grapalat" w:hAnsi="GHEA Grapalat" w:cs="Sylfaen"/>
          <w:lang w:val="hy-AM"/>
        </w:rPr>
        <w:t>գծագրական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նշանային</w:t>
      </w:r>
      <w:r w:rsidRPr="004A4DD0">
        <w:rPr>
          <w:rFonts w:ascii="GHEA Grapalat" w:hAnsi="GHEA Grapalat"/>
          <w:lang w:val="hy-AM"/>
        </w:rPr>
        <w:t xml:space="preserve"> </w:t>
      </w:r>
      <w:r w:rsidRPr="004A4DD0">
        <w:rPr>
          <w:rFonts w:ascii="GHEA Grapalat" w:hAnsi="GHEA Grapalat" w:cs="Sylfaen"/>
          <w:lang w:val="hy-AM"/>
        </w:rPr>
        <w:t>ձևով</w:t>
      </w:r>
      <w:r w:rsidRPr="004A4DD0">
        <w:rPr>
          <w:rFonts w:ascii="GHEA Grapalat" w:hAnsi="GHEA Grapalat"/>
          <w:lang w:val="hy-AM"/>
        </w:rPr>
        <w:t xml:space="preserve"> </w:t>
      </w:r>
      <w:r w:rsidRPr="004A4DD0">
        <w:rPr>
          <w:rFonts w:ascii="GHEA Grapalat" w:hAnsi="GHEA Grapalat" w:cs="Sylfaen"/>
          <w:lang w:val="hy-AM"/>
        </w:rPr>
        <w:t>արված</w:t>
      </w:r>
      <w:r w:rsidRPr="004A4DD0">
        <w:rPr>
          <w:rFonts w:ascii="GHEA Grapalat" w:hAnsi="GHEA Grapalat"/>
          <w:lang w:val="hy-AM"/>
        </w:rPr>
        <w:t xml:space="preserve"> </w:t>
      </w:r>
      <w:r w:rsidRPr="004A4DD0">
        <w:rPr>
          <w:rFonts w:ascii="GHEA Grapalat" w:hAnsi="GHEA Grapalat" w:cs="Sylfaen"/>
          <w:lang w:val="hy-AM"/>
        </w:rPr>
        <w:t>ցանկացած</w:t>
      </w:r>
      <w:r w:rsidRPr="004A4DD0">
        <w:rPr>
          <w:rFonts w:ascii="GHEA Grapalat" w:hAnsi="GHEA Grapalat"/>
          <w:lang w:val="hy-AM"/>
        </w:rPr>
        <w:t xml:space="preserve"> </w:t>
      </w:r>
      <w:r w:rsidRPr="004A4DD0">
        <w:rPr>
          <w:rFonts w:ascii="GHEA Grapalat" w:hAnsi="GHEA Grapalat" w:cs="Sylfaen"/>
          <w:lang w:val="hy-AM"/>
        </w:rPr>
        <w:t>գրառում</w:t>
      </w:r>
      <w:r w:rsidRPr="004A4DD0">
        <w:rPr>
          <w:rFonts w:ascii="GHEA Grapalat" w:hAnsi="GHEA Grapalat"/>
          <w:lang w:val="hy-AM"/>
        </w:rPr>
        <w:t xml:space="preserve">, </w:t>
      </w:r>
      <w:r w:rsidRPr="004A4DD0">
        <w:rPr>
          <w:rFonts w:ascii="GHEA Grapalat" w:hAnsi="GHEA Grapalat" w:cs="Sylfaen"/>
          <w:lang w:val="hy-AM"/>
        </w:rPr>
        <w:t>որը</w:t>
      </w:r>
      <w:r w:rsidRPr="004A4DD0">
        <w:rPr>
          <w:rFonts w:ascii="GHEA Grapalat" w:hAnsi="GHEA Grapalat"/>
          <w:lang w:val="hy-AM"/>
        </w:rPr>
        <w:t xml:space="preserve"> </w:t>
      </w:r>
      <w:r w:rsidRPr="004A4DD0">
        <w:rPr>
          <w:rFonts w:ascii="GHEA Grapalat" w:hAnsi="GHEA Grapalat" w:cs="Sylfaen"/>
          <w:lang w:val="hy-AM"/>
        </w:rPr>
        <w:t>ձևավորվել է տվյալ քրեական վարույթի շրջանակներից դուրս</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1-</w:t>
      </w:r>
      <w:r w:rsidRPr="004A4DD0">
        <w:rPr>
          <w:rFonts w:ascii="GHEA Grapalat" w:hAnsi="GHEA Grapalat" w:cs="Sylfaen"/>
          <w:lang w:val="hy-AM"/>
        </w:rPr>
        <w:t>ին</w:t>
      </w:r>
      <w:r w:rsidRPr="004A4DD0">
        <w:rPr>
          <w:rFonts w:ascii="GHEA Grapalat" w:hAnsi="GHEA Grapalat"/>
          <w:lang w:val="hy-AM"/>
        </w:rPr>
        <w:t xml:space="preserve"> </w:t>
      </w:r>
      <w:r w:rsidRPr="004A4DD0">
        <w:rPr>
          <w:rFonts w:ascii="GHEA Grapalat" w:hAnsi="GHEA Grapalat" w:cs="Sylfaen"/>
          <w:lang w:val="hy-AM"/>
        </w:rPr>
        <w:t>մասում</w:t>
      </w:r>
      <w:r w:rsidRPr="004A4DD0">
        <w:rPr>
          <w:rFonts w:ascii="GHEA Grapalat" w:hAnsi="GHEA Grapalat"/>
          <w:lang w:val="hy-AM"/>
        </w:rPr>
        <w:t xml:space="preserve"> </w:t>
      </w:r>
      <w:r w:rsidRPr="004A4DD0">
        <w:rPr>
          <w:rFonts w:ascii="GHEA Grapalat" w:hAnsi="GHEA Grapalat" w:cs="Sylfaen"/>
          <w:lang w:val="hy-AM"/>
        </w:rPr>
        <w:t>նշված</w:t>
      </w:r>
      <w:r w:rsidRPr="004A4DD0">
        <w:rPr>
          <w:rFonts w:ascii="GHEA Grapalat" w:hAnsi="GHEA Grapalat"/>
          <w:lang w:val="hy-AM"/>
        </w:rPr>
        <w:t xml:space="preserve"> </w:t>
      </w:r>
      <w:r w:rsidRPr="004A4DD0">
        <w:rPr>
          <w:rFonts w:ascii="GHEA Grapalat" w:hAnsi="GHEA Grapalat" w:cs="Sylfaen"/>
          <w:lang w:val="hy-AM"/>
        </w:rPr>
        <w:t>փաստաթղթերը 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մարմնի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զննվում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ինչպես նաև </w:t>
      </w:r>
      <w:r w:rsidRPr="004A4DD0">
        <w:rPr>
          <w:rFonts w:ascii="GHEA Grapalat" w:hAnsi="GHEA Grapalat" w:cs="Sylfaen"/>
          <w:lang w:val="hy-AM"/>
        </w:rPr>
        <w:t>համապատասխան</w:t>
      </w:r>
      <w:r w:rsidRPr="004A4DD0">
        <w:rPr>
          <w:rFonts w:ascii="GHEA Grapalat" w:hAnsi="GHEA Grapalat"/>
          <w:lang w:val="hy-AM"/>
        </w:rPr>
        <w:t xml:space="preserve"> </w:t>
      </w:r>
      <w:r w:rsidRPr="004A4DD0">
        <w:rPr>
          <w:rFonts w:ascii="GHEA Grapalat" w:hAnsi="GHEA Grapalat" w:cs="Sylfaen"/>
          <w:lang w:val="hy-AM"/>
        </w:rPr>
        <w:t>որոշմամբ</w:t>
      </w:r>
      <w:r w:rsidRPr="004A4DD0">
        <w:rPr>
          <w:rFonts w:ascii="GHEA Grapalat" w:hAnsi="GHEA Grapalat"/>
          <w:lang w:val="hy-AM"/>
        </w:rPr>
        <w:t xml:space="preserve"> </w:t>
      </w:r>
      <w:r w:rsidRPr="004A4DD0">
        <w:rPr>
          <w:rFonts w:ascii="GHEA Grapalat" w:hAnsi="GHEA Grapalat" w:cs="Sylfaen"/>
          <w:lang w:val="hy-AM"/>
        </w:rPr>
        <w:t>ճանաչվում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արտավարութային փաստաթուղթ</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կցվում</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նյութերին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3.  Քրեական վարույթի շրջանակներից դուրս իրականացված օպերատիվ-հետախուզական գործունեության արդյունքում դատարանի թույլտվությամբ ստացված տեսագրությունները, տեսաձայնագրությունները, ձայնագրությունները և այլ օբյեկտիվ փաստաթղթերը կարող են ճանաչվել արտավարութային փաստաթուղթ և կցվել վարույթի նյութերին միայն այն դեպքում, երբ համապատասխան միջոցառումն իրականացվել է ենթադրյալ հանցագործությունը կանխելու, խափանելու կամ ենթադրյալ հանցանք կատարած անձին հանցանքի կատարման պահին կամ դրանից անմիջապես հետո բացահայտելու նպատակով:</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Եթե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w:t>
      </w:r>
      <w:r w:rsidRPr="004A4DD0">
        <w:rPr>
          <w:rFonts w:ascii="GHEA Grapalat" w:hAnsi="GHEA Grapalat" w:cs="Sylfaen"/>
          <w:lang w:val="hy-AM"/>
        </w:rPr>
        <w:t>1-ին</w:t>
      </w:r>
      <w:r w:rsidRPr="004A4DD0">
        <w:rPr>
          <w:rFonts w:ascii="GHEA Grapalat" w:hAnsi="GHEA Grapalat"/>
          <w:lang w:val="hy-AM"/>
        </w:rPr>
        <w:t xml:space="preserve"> </w:t>
      </w:r>
      <w:r w:rsidRPr="004A4DD0">
        <w:rPr>
          <w:rFonts w:ascii="GHEA Grapalat" w:hAnsi="GHEA Grapalat" w:cs="Sylfaen"/>
          <w:lang w:val="hy-AM"/>
        </w:rPr>
        <w:t>մասում</w:t>
      </w:r>
      <w:r w:rsidRPr="004A4DD0">
        <w:rPr>
          <w:rFonts w:ascii="GHEA Grapalat" w:hAnsi="GHEA Grapalat"/>
          <w:lang w:val="hy-AM"/>
        </w:rPr>
        <w:t xml:space="preserve"> </w:t>
      </w:r>
      <w:r w:rsidRPr="004A4DD0">
        <w:rPr>
          <w:rFonts w:ascii="GHEA Grapalat" w:hAnsi="GHEA Grapalat" w:cs="Sylfaen"/>
          <w:lang w:val="hy-AM"/>
        </w:rPr>
        <w:t>նշված</w:t>
      </w:r>
      <w:r w:rsidRPr="004A4DD0">
        <w:rPr>
          <w:rFonts w:ascii="GHEA Grapalat" w:hAnsi="GHEA Grapalat"/>
          <w:lang w:val="hy-AM"/>
        </w:rPr>
        <w:t xml:space="preserve"> </w:t>
      </w:r>
      <w:r w:rsidRPr="004A4DD0">
        <w:rPr>
          <w:rFonts w:ascii="GHEA Grapalat" w:hAnsi="GHEA Grapalat" w:cs="Sylfaen"/>
          <w:lang w:val="hy-AM"/>
        </w:rPr>
        <w:t>փաստաթուղթը պարունակում է սույն օրենսգրքի 94-րդ հոդվածի 1-ին մասի հատկանիշներ, ապա այն</w:t>
      </w:r>
      <w:r w:rsidRPr="004A4DD0">
        <w:rPr>
          <w:rFonts w:ascii="GHEA Grapalat" w:hAnsi="GHEA Grapalat"/>
          <w:lang w:val="hy-AM"/>
        </w:rPr>
        <w:t xml:space="preserve"> </w:t>
      </w:r>
      <w:r w:rsidRPr="004A4DD0">
        <w:rPr>
          <w:rFonts w:ascii="GHEA Grapalat" w:hAnsi="GHEA Grapalat" w:cs="Sylfaen"/>
          <w:lang w:val="hy-AM"/>
        </w:rPr>
        <w:t>ճանաչվում է իրեղեն</w:t>
      </w:r>
      <w:r w:rsidRPr="004A4DD0">
        <w:rPr>
          <w:rFonts w:ascii="GHEA Grapalat" w:hAnsi="GHEA Grapalat"/>
          <w:lang w:val="hy-AM"/>
        </w:rPr>
        <w:t xml:space="preserve"> </w:t>
      </w:r>
      <w:r w:rsidRPr="004A4DD0">
        <w:rPr>
          <w:rFonts w:ascii="GHEA Grapalat" w:hAnsi="GHEA Grapalat" w:cs="Sylfaen"/>
          <w:lang w:val="hy-AM"/>
        </w:rPr>
        <w:t>ապացույց</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p>
    <w:p w:rsidR="001110CD" w:rsidRPr="004A4DD0" w:rsidRDefault="001110CD" w:rsidP="001110CD">
      <w:pPr>
        <w:pStyle w:val="Heading4"/>
      </w:pPr>
      <w:bookmarkStart w:id="321" w:name="_Toc343337689"/>
      <w:bookmarkStart w:id="322" w:name="_Toc19124465"/>
      <w:r w:rsidRPr="004A4DD0">
        <w:t>Ապացույցների թույլատրելիությունը և դրանց օգտագործման սահմանափակումները</w:t>
      </w:r>
      <w:bookmarkEnd w:id="321"/>
      <w:bookmarkEnd w:id="322"/>
      <w:r w:rsidRPr="004A4DD0">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bCs/>
          <w:lang w:val="hy-AM"/>
        </w:rPr>
      </w:pPr>
      <w:r w:rsidRPr="004A4DD0">
        <w:rPr>
          <w:rFonts w:ascii="GHEA Grapalat" w:hAnsi="GHEA Grapalat"/>
          <w:bCs/>
          <w:lang w:val="hy-AM"/>
        </w:rPr>
        <w:t xml:space="preserve">1. Վարույթի ընթացքում ձեռք բերված ապացույցները, ներառյալ` </w:t>
      </w:r>
      <w:r w:rsidRPr="004A4DD0">
        <w:rPr>
          <w:rFonts w:ascii="GHEA Grapalat" w:hAnsi="GHEA Grapalat" w:cs="Sylfaen"/>
          <w:lang w:val="hy-AM"/>
        </w:rPr>
        <w:t>վարույթի մասնավոր մասնակիցների</w:t>
      </w:r>
      <w:r w:rsidRPr="004A4DD0">
        <w:rPr>
          <w:rFonts w:ascii="GHEA Grapalat" w:hAnsi="GHEA Grapalat" w:cs="Arial Armenian"/>
          <w:lang w:val="hy-AM"/>
        </w:rPr>
        <w:t xml:space="preserve"> </w:t>
      </w:r>
      <w:r w:rsidRPr="004A4DD0">
        <w:rPr>
          <w:rFonts w:ascii="GHEA Grapalat" w:hAnsi="GHEA Grapalat" w:cs="Sylfaen"/>
          <w:lang w:val="hy-AM"/>
        </w:rPr>
        <w:t>ներկայացրած</w:t>
      </w:r>
      <w:r w:rsidRPr="004A4DD0">
        <w:rPr>
          <w:rFonts w:ascii="GHEA Grapalat" w:hAnsi="GHEA Grapalat" w:cs="Arial Armenian"/>
          <w:lang w:val="hy-AM"/>
        </w:rPr>
        <w:t xml:space="preserve"> </w:t>
      </w:r>
      <w:r w:rsidRPr="004A4DD0">
        <w:rPr>
          <w:rFonts w:ascii="GHEA Grapalat" w:hAnsi="GHEA Grapalat" w:cs="Sylfaen"/>
          <w:lang w:val="hy-AM"/>
        </w:rPr>
        <w:t>ապացույցները, համարվում են թույլատրելի, քանի դեռ պատշաճ իրավական ընթացակարգով հակառակը չի հաստատվել:</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bCs/>
          <w:lang w:val="hy-AM"/>
        </w:rPr>
      </w:pPr>
      <w:r w:rsidRPr="004A4DD0">
        <w:rPr>
          <w:rFonts w:ascii="GHEA Grapalat" w:hAnsi="GHEA Grapalat"/>
          <w:bCs/>
          <w:lang w:val="hy-AM"/>
        </w:rPr>
        <w:t xml:space="preserve">2. </w:t>
      </w:r>
      <w:r w:rsidRPr="004A4DD0">
        <w:rPr>
          <w:rFonts w:ascii="GHEA Grapalat" w:hAnsi="GHEA Grapalat" w:cs="Sylfaen"/>
          <w:bCs/>
          <w:lang w:val="hy-AM"/>
        </w:rPr>
        <w:t>Օրենքի</w:t>
      </w:r>
      <w:r w:rsidRPr="004A4DD0">
        <w:rPr>
          <w:rFonts w:ascii="GHEA Grapalat" w:hAnsi="GHEA Grapalat" w:cs="Arial Armenian"/>
          <w:bCs/>
          <w:lang w:val="hy-AM"/>
        </w:rPr>
        <w:t xml:space="preserve"> </w:t>
      </w:r>
      <w:r w:rsidRPr="004A4DD0">
        <w:rPr>
          <w:rFonts w:ascii="GHEA Grapalat" w:hAnsi="GHEA Grapalat" w:cs="Sylfaen"/>
          <w:bCs/>
          <w:lang w:val="hy-AM"/>
        </w:rPr>
        <w:t>էական</w:t>
      </w:r>
      <w:r w:rsidRPr="004A4DD0">
        <w:rPr>
          <w:rFonts w:ascii="GHEA Grapalat" w:hAnsi="GHEA Grapalat" w:cs="Arial Armenian"/>
          <w:bCs/>
          <w:lang w:val="hy-AM"/>
        </w:rPr>
        <w:t xml:space="preserve"> </w:t>
      </w:r>
      <w:r w:rsidRPr="004A4DD0">
        <w:rPr>
          <w:rFonts w:ascii="GHEA Grapalat" w:hAnsi="GHEA Grapalat" w:cs="Sylfaen"/>
          <w:bCs/>
          <w:lang w:val="hy-AM"/>
        </w:rPr>
        <w:t>խախտմամբ</w:t>
      </w:r>
      <w:r w:rsidRPr="004A4DD0">
        <w:rPr>
          <w:rFonts w:ascii="GHEA Grapalat" w:hAnsi="GHEA Grapalat" w:cs="Arial Armenian"/>
          <w:bCs/>
          <w:lang w:val="hy-AM"/>
        </w:rPr>
        <w:t xml:space="preserve"> </w:t>
      </w:r>
      <w:r w:rsidRPr="004A4DD0">
        <w:rPr>
          <w:rFonts w:ascii="GHEA Grapalat" w:hAnsi="GHEA Grapalat" w:cs="Sylfaen"/>
          <w:bCs/>
          <w:lang w:val="hy-AM"/>
        </w:rPr>
        <w:t>ստացված</w:t>
      </w:r>
      <w:r w:rsidRPr="004A4DD0">
        <w:rPr>
          <w:rFonts w:ascii="GHEA Grapalat" w:hAnsi="GHEA Grapalat" w:cs="Arial Armenian"/>
          <w:bCs/>
          <w:lang w:val="hy-AM"/>
        </w:rPr>
        <w:t xml:space="preserve"> </w:t>
      </w:r>
      <w:r w:rsidRPr="004A4DD0">
        <w:rPr>
          <w:rFonts w:ascii="GHEA Grapalat" w:hAnsi="GHEA Grapalat" w:cs="Sylfaen"/>
          <w:bCs/>
          <w:lang w:val="hy-AM"/>
        </w:rPr>
        <w:t>տվյալները</w:t>
      </w:r>
      <w:r w:rsidRPr="004A4DD0">
        <w:rPr>
          <w:rFonts w:ascii="GHEA Grapalat" w:hAnsi="GHEA Grapalat" w:cs="Arial Armenian"/>
          <w:bCs/>
          <w:lang w:val="hy-AM"/>
        </w:rPr>
        <w:t xml:space="preserve">, </w:t>
      </w:r>
      <w:r w:rsidRPr="004A4DD0">
        <w:rPr>
          <w:rFonts w:ascii="GHEA Grapalat" w:hAnsi="GHEA Grapalat" w:cs="Sylfaen"/>
          <w:bCs/>
          <w:lang w:val="hy-AM"/>
        </w:rPr>
        <w:t>ինչպես</w:t>
      </w:r>
      <w:r w:rsidRPr="004A4DD0">
        <w:rPr>
          <w:rFonts w:ascii="GHEA Grapalat" w:hAnsi="GHEA Grapalat" w:cs="Arial Armenian"/>
          <w:bCs/>
          <w:lang w:val="hy-AM"/>
        </w:rPr>
        <w:t xml:space="preserve"> </w:t>
      </w:r>
      <w:r w:rsidRPr="004A4DD0">
        <w:rPr>
          <w:rFonts w:ascii="GHEA Grapalat" w:hAnsi="GHEA Grapalat" w:cs="Sylfaen"/>
          <w:bCs/>
          <w:lang w:val="hy-AM"/>
        </w:rPr>
        <w:t>նաև</w:t>
      </w:r>
      <w:r w:rsidRPr="004A4DD0">
        <w:rPr>
          <w:rFonts w:ascii="GHEA Grapalat" w:hAnsi="GHEA Grapalat" w:cs="Arial Armenian"/>
          <w:bCs/>
          <w:lang w:val="hy-AM"/>
        </w:rPr>
        <w:t xml:space="preserve"> </w:t>
      </w:r>
      <w:r w:rsidRPr="004A4DD0">
        <w:rPr>
          <w:rFonts w:ascii="GHEA Grapalat" w:hAnsi="GHEA Grapalat" w:cs="Sylfaen"/>
          <w:bCs/>
          <w:lang w:val="hy-AM"/>
        </w:rPr>
        <w:t>դրանց</w:t>
      </w:r>
      <w:r w:rsidRPr="004A4DD0">
        <w:rPr>
          <w:rFonts w:ascii="GHEA Grapalat" w:hAnsi="GHEA Grapalat" w:cs="Arial Armenian"/>
          <w:bCs/>
          <w:lang w:val="hy-AM"/>
        </w:rPr>
        <w:t xml:space="preserve"> </w:t>
      </w:r>
      <w:r w:rsidRPr="004A4DD0">
        <w:rPr>
          <w:rFonts w:ascii="GHEA Grapalat" w:hAnsi="GHEA Grapalat" w:cs="Sylfaen"/>
          <w:bCs/>
          <w:lang w:val="hy-AM"/>
        </w:rPr>
        <w:t>հիման</w:t>
      </w:r>
      <w:r w:rsidRPr="004A4DD0">
        <w:rPr>
          <w:rFonts w:ascii="GHEA Grapalat" w:hAnsi="GHEA Grapalat" w:cs="Arial Armenian"/>
          <w:bCs/>
          <w:lang w:val="hy-AM"/>
        </w:rPr>
        <w:t xml:space="preserve"> </w:t>
      </w:r>
      <w:r w:rsidRPr="004A4DD0">
        <w:rPr>
          <w:rFonts w:ascii="GHEA Grapalat" w:hAnsi="GHEA Grapalat" w:cs="Sylfaen"/>
          <w:bCs/>
          <w:lang w:val="hy-AM"/>
        </w:rPr>
        <w:t>վրա</w:t>
      </w:r>
      <w:r w:rsidRPr="004A4DD0">
        <w:rPr>
          <w:rFonts w:ascii="GHEA Grapalat" w:hAnsi="GHEA Grapalat" w:cs="Arial Armenian"/>
          <w:bCs/>
          <w:lang w:val="hy-AM"/>
        </w:rPr>
        <w:t xml:space="preserve"> </w:t>
      </w:r>
      <w:r w:rsidRPr="004A4DD0">
        <w:rPr>
          <w:rFonts w:ascii="GHEA Grapalat" w:hAnsi="GHEA Grapalat" w:cs="Sylfaen"/>
          <w:bCs/>
          <w:lang w:val="hy-AM"/>
        </w:rPr>
        <w:t>կատարված</w:t>
      </w:r>
      <w:r w:rsidRPr="004A4DD0">
        <w:rPr>
          <w:rFonts w:ascii="GHEA Grapalat" w:hAnsi="GHEA Grapalat" w:cs="Arial Armenian"/>
          <w:bCs/>
          <w:lang w:val="hy-AM"/>
        </w:rPr>
        <w:t xml:space="preserve"> </w:t>
      </w:r>
      <w:r w:rsidRPr="004A4DD0">
        <w:rPr>
          <w:rFonts w:ascii="GHEA Grapalat" w:hAnsi="GHEA Grapalat" w:cs="Sylfaen"/>
          <w:bCs/>
          <w:lang w:val="hy-AM"/>
        </w:rPr>
        <w:t>վարութային</w:t>
      </w:r>
      <w:r w:rsidRPr="004A4DD0">
        <w:rPr>
          <w:rFonts w:ascii="GHEA Grapalat" w:hAnsi="GHEA Grapalat" w:cs="Arial Armenian"/>
          <w:bCs/>
          <w:lang w:val="hy-AM"/>
        </w:rPr>
        <w:t xml:space="preserve"> </w:t>
      </w:r>
      <w:r w:rsidRPr="004A4DD0">
        <w:rPr>
          <w:rFonts w:ascii="GHEA Grapalat" w:hAnsi="GHEA Grapalat" w:cs="Sylfaen"/>
          <w:bCs/>
          <w:lang w:val="hy-AM"/>
        </w:rPr>
        <w:t>գործողությունների</w:t>
      </w:r>
      <w:r w:rsidRPr="004A4DD0">
        <w:rPr>
          <w:rFonts w:ascii="GHEA Grapalat" w:hAnsi="GHEA Grapalat" w:cs="Arial Armenian"/>
          <w:bCs/>
          <w:lang w:val="hy-AM"/>
        </w:rPr>
        <w:t xml:space="preserve"> </w:t>
      </w:r>
      <w:r w:rsidRPr="004A4DD0">
        <w:rPr>
          <w:rFonts w:ascii="GHEA Grapalat" w:hAnsi="GHEA Grapalat" w:cs="Sylfaen"/>
          <w:bCs/>
          <w:lang w:val="hy-AM"/>
        </w:rPr>
        <w:t>արդյունքում</w:t>
      </w:r>
      <w:r w:rsidRPr="004A4DD0">
        <w:rPr>
          <w:rFonts w:ascii="GHEA Grapalat" w:hAnsi="GHEA Grapalat" w:cs="Arial Armenian"/>
          <w:bCs/>
          <w:lang w:val="hy-AM"/>
        </w:rPr>
        <w:t xml:space="preserve"> </w:t>
      </w:r>
      <w:r w:rsidRPr="004A4DD0">
        <w:rPr>
          <w:rFonts w:ascii="GHEA Grapalat" w:hAnsi="GHEA Grapalat" w:cs="Sylfaen"/>
          <w:bCs/>
          <w:lang w:val="hy-AM"/>
        </w:rPr>
        <w:t>ձեռք</w:t>
      </w:r>
      <w:r w:rsidRPr="004A4DD0">
        <w:rPr>
          <w:rFonts w:ascii="GHEA Grapalat" w:hAnsi="GHEA Grapalat" w:cs="Arial Armenian"/>
          <w:bCs/>
          <w:lang w:val="hy-AM"/>
        </w:rPr>
        <w:t xml:space="preserve"> </w:t>
      </w:r>
      <w:r w:rsidRPr="004A4DD0">
        <w:rPr>
          <w:rFonts w:ascii="GHEA Grapalat" w:hAnsi="GHEA Grapalat" w:cs="Sylfaen"/>
          <w:bCs/>
          <w:lang w:val="hy-AM"/>
        </w:rPr>
        <w:t>բերված</w:t>
      </w:r>
      <w:r w:rsidRPr="004A4DD0">
        <w:rPr>
          <w:rFonts w:ascii="GHEA Grapalat" w:hAnsi="GHEA Grapalat" w:cs="Arial Armenian"/>
          <w:bCs/>
          <w:lang w:val="hy-AM"/>
        </w:rPr>
        <w:t xml:space="preserve"> </w:t>
      </w:r>
      <w:r w:rsidRPr="004A4DD0">
        <w:rPr>
          <w:rFonts w:ascii="GHEA Grapalat" w:hAnsi="GHEA Grapalat" w:cs="Sylfaen"/>
          <w:bCs/>
          <w:lang w:val="hy-AM"/>
        </w:rPr>
        <w:t>տվյալները</w:t>
      </w:r>
      <w:r w:rsidRPr="004A4DD0">
        <w:rPr>
          <w:rFonts w:ascii="GHEA Grapalat" w:hAnsi="GHEA Grapalat"/>
          <w:bCs/>
          <w:lang w:val="hy-AM"/>
        </w:rPr>
        <w:t xml:space="preserve"> ճանաչվում են անթույլատրելի և </w:t>
      </w:r>
      <w:r w:rsidRPr="004A4DD0">
        <w:rPr>
          <w:rFonts w:ascii="GHEA Grapalat" w:hAnsi="GHEA Grapalat" w:cs="Sylfaen"/>
          <w:bCs/>
          <w:lang w:val="hy-AM"/>
        </w:rPr>
        <w:t>չեն կարող</w:t>
      </w:r>
      <w:r w:rsidRPr="004A4DD0">
        <w:rPr>
          <w:rFonts w:ascii="GHEA Grapalat" w:hAnsi="GHEA Grapalat" w:cs="Arial Armenian"/>
          <w:bCs/>
          <w:lang w:val="hy-AM"/>
        </w:rPr>
        <w:t xml:space="preserve"> </w:t>
      </w:r>
      <w:r w:rsidRPr="004A4DD0">
        <w:rPr>
          <w:rFonts w:ascii="GHEA Grapalat" w:hAnsi="GHEA Grapalat" w:cs="Sylfaen"/>
          <w:bCs/>
          <w:lang w:val="hy-AM"/>
        </w:rPr>
        <w:t>օգտագործվել</w:t>
      </w:r>
      <w:r w:rsidRPr="004A4DD0">
        <w:rPr>
          <w:rFonts w:ascii="GHEA Grapalat" w:hAnsi="GHEA Grapalat"/>
          <w:bCs/>
          <w:lang w:val="hy-AM"/>
        </w:rPr>
        <w:t xml:space="preserve"> որպես ապացույց:</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bCs/>
          <w:lang w:val="hy-AM"/>
        </w:rPr>
        <w:t>Օրենքի</w:t>
      </w:r>
      <w:r w:rsidRPr="004A4DD0">
        <w:rPr>
          <w:rFonts w:ascii="GHEA Grapalat" w:hAnsi="GHEA Grapalat" w:cs="Arial Armenian"/>
          <w:bCs/>
          <w:lang w:val="hy-AM"/>
        </w:rPr>
        <w:t xml:space="preserve"> </w:t>
      </w:r>
      <w:r w:rsidRPr="004A4DD0">
        <w:rPr>
          <w:rFonts w:ascii="GHEA Grapalat" w:hAnsi="GHEA Grapalat" w:cs="Sylfaen"/>
          <w:bCs/>
          <w:lang w:val="hy-AM"/>
        </w:rPr>
        <w:t>էական</w:t>
      </w:r>
      <w:r w:rsidRPr="004A4DD0">
        <w:rPr>
          <w:rFonts w:ascii="GHEA Grapalat" w:hAnsi="GHEA Grapalat" w:cs="Arial Armenian"/>
          <w:bCs/>
          <w:lang w:val="hy-AM"/>
        </w:rPr>
        <w:t xml:space="preserve"> </w:t>
      </w:r>
      <w:r w:rsidRPr="004A4DD0">
        <w:rPr>
          <w:rFonts w:ascii="GHEA Grapalat" w:hAnsi="GHEA Grapalat" w:cs="Sylfaen"/>
          <w:bCs/>
          <w:lang w:val="hy-AM"/>
        </w:rPr>
        <w:t>խախտմամբ</w:t>
      </w:r>
      <w:r w:rsidRPr="004A4DD0">
        <w:rPr>
          <w:rFonts w:ascii="GHEA Grapalat" w:hAnsi="GHEA Grapalat" w:cs="Arial Armenian"/>
          <w:bCs/>
          <w:lang w:val="hy-AM"/>
        </w:rPr>
        <w:t xml:space="preserve"> ստացված են </w:t>
      </w:r>
      <w:r w:rsidRPr="004A4DD0">
        <w:rPr>
          <w:rFonts w:ascii="GHEA Grapalat" w:hAnsi="GHEA Grapalat" w:cs="Sylfaen"/>
          <w:bCs/>
          <w:lang w:val="hy-AM"/>
        </w:rPr>
        <w:t>համարվում</w:t>
      </w:r>
      <w:r w:rsidRPr="004A4DD0">
        <w:rPr>
          <w:rFonts w:ascii="GHEA Grapalat" w:hAnsi="GHEA Grapalat" w:cs="Sylfaen"/>
          <w:lang w:val="hy-AM"/>
        </w:rPr>
        <w:t xml:space="preserve"> այն</w:t>
      </w:r>
      <w:r w:rsidRPr="004A4DD0">
        <w:rPr>
          <w:rFonts w:ascii="GHEA Grapalat" w:hAnsi="GHEA Grapalat" w:cs="Arial Armenian"/>
          <w:lang w:val="hy-AM"/>
        </w:rPr>
        <w:t xml:space="preserve"> </w:t>
      </w:r>
      <w:r w:rsidRPr="004A4DD0">
        <w:rPr>
          <w:rFonts w:ascii="GHEA Grapalat" w:hAnsi="GHEA Grapalat" w:cs="Sylfaen"/>
          <w:lang w:val="hy-AM"/>
        </w:rPr>
        <w:t>տվյալները</w:t>
      </w:r>
      <w:r w:rsidRPr="004A4DD0">
        <w:rPr>
          <w:rFonts w:ascii="GHEA Grapalat" w:hAnsi="GHEA Grapalat" w:cs="Arial Armenian"/>
          <w:lang w:val="hy-AM"/>
        </w:rPr>
        <w:t xml:space="preserve">, </w:t>
      </w:r>
      <w:r w:rsidRPr="004A4DD0">
        <w:rPr>
          <w:rFonts w:ascii="GHEA Grapalat" w:hAnsi="GHEA Grapalat" w:cs="Sylfaen"/>
          <w:lang w:val="hy-AM"/>
        </w:rPr>
        <w:t>որոնք</w:t>
      </w:r>
      <w:r w:rsidRPr="004A4DD0">
        <w:rPr>
          <w:rFonts w:ascii="GHEA Grapalat" w:hAnsi="GHEA Grapalat" w:cs="Arial Armenian"/>
          <w:lang w:val="hy-AM"/>
        </w:rPr>
        <w:t xml:space="preserve"> </w:t>
      </w:r>
      <w:r w:rsidRPr="004A4DD0">
        <w:rPr>
          <w:rFonts w:ascii="GHEA Grapalat" w:hAnsi="GHEA Grapalat" w:cs="Sylfaen"/>
          <w:lang w:val="hy-AM"/>
        </w:rPr>
        <w:t>ձեռք են բերվել</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տվյալ</w:t>
      </w:r>
      <w:r w:rsidRPr="004A4DD0">
        <w:rPr>
          <w:rFonts w:ascii="GHEA Grapalat" w:hAnsi="GHEA Grapalat" w:cs="Arial Armenian"/>
          <w:lang w:val="hy-AM"/>
        </w:rPr>
        <w:t xml:space="preserve"> </w:t>
      </w:r>
      <w:r w:rsidRPr="004A4DD0">
        <w:rPr>
          <w:rFonts w:ascii="GHEA Grapalat" w:hAnsi="GHEA Grapalat" w:cs="Sylfaen"/>
          <w:lang w:val="hy-AM"/>
        </w:rPr>
        <w:t>քրեական</w:t>
      </w:r>
      <w:r w:rsidRPr="004A4DD0">
        <w:rPr>
          <w:rFonts w:ascii="GHEA Grapalat" w:hAnsi="GHEA Grapalat" w:cs="Arial Armenian"/>
          <w:lang w:val="hy-AM"/>
        </w:rPr>
        <w:t xml:space="preserve"> </w:t>
      </w:r>
      <w:r w:rsidRPr="004A4DD0">
        <w:rPr>
          <w:rFonts w:ascii="GHEA Grapalat" w:hAnsi="GHEA Grapalat" w:cs="Sylfaen"/>
          <w:lang w:val="hy-AM"/>
        </w:rPr>
        <w:t>վարույթն</w:t>
      </w:r>
      <w:r w:rsidRPr="004A4DD0">
        <w:rPr>
          <w:rFonts w:ascii="GHEA Grapalat" w:hAnsi="GHEA Grapalat" w:cs="Arial Armenian"/>
          <w:lang w:val="hy-AM"/>
        </w:rPr>
        <w:t xml:space="preserve"> </w:t>
      </w:r>
      <w:r w:rsidRPr="004A4DD0">
        <w:rPr>
          <w:rFonts w:ascii="GHEA Grapalat" w:hAnsi="GHEA Grapalat" w:cs="Sylfaen"/>
          <w:lang w:val="hy-AM"/>
        </w:rPr>
        <w:t>իրականացնելու</w:t>
      </w:r>
      <w:r w:rsidRPr="004A4DD0">
        <w:rPr>
          <w:rFonts w:ascii="GHEA Grapalat" w:hAnsi="GHEA Grapalat" w:cs="Arial Armenian"/>
          <w:lang w:val="hy-AM"/>
        </w:rPr>
        <w:t xml:space="preserve">, </w:t>
      </w:r>
      <w:r w:rsidRPr="004A4DD0">
        <w:rPr>
          <w:rFonts w:ascii="GHEA Grapalat" w:hAnsi="GHEA Grapalat" w:cs="Sylfaen"/>
          <w:lang w:val="hy-AM"/>
        </w:rPr>
        <w:t>համապատասխան</w:t>
      </w:r>
      <w:r w:rsidRPr="004A4DD0">
        <w:rPr>
          <w:rFonts w:ascii="GHEA Grapalat" w:hAnsi="GHEA Grapalat" w:cs="Arial Armenian"/>
          <w:lang w:val="hy-AM"/>
        </w:rPr>
        <w:t xml:space="preserve"> ա</w:t>
      </w:r>
      <w:r w:rsidRPr="004A4DD0">
        <w:rPr>
          <w:rFonts w:ascii="GHEA Grapalat" w:hAnsi="GHEA Grapalat" w:cs="Sylfaen"/>
          <w:lang w:val="hy-AM"/>
        </w:rPr>
        <w:t>պացուցողական</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այլ</w:t>
      </w:r>
      <w:r w:rsidRPr="004A4DD0">
        <w:rPr>
          <w:rFonts w:ascii="GHEA Grapalat" w:hAnsi="GHEA Grapalat" w:cs="Arial Armenian"/>
          <w:lang w:val="hy-AM"/>
        </w:rPr>
        <w:t xml:space="preserve"> </w:t>
      </w:r>
      <w:r w:rsidRPr="004A4DD0">
        <w:rPr>
          <w:rFonts w:ascii="GHEA Grapalat" w:hAnsi="GHEA Grapalat" w:cs="Sylfaen"/>
          <w:lang w:val="hy-AM"/>
        </w:rPr>
        <w:t>վարութային</w:t>
      </w:r>
      <w:r w:rsidRPr="004A4DD0">
        <w:rPr>
          <w:rFonts w:ascii="GHEA Grapalat" w:hAnsi="GHEA Grapalat" w:cs="Arial Armenian"/>
          <w:lang w:val="hy-AM"/>
        </w:rPr>
        <w:t xml:space="preserve"> </w:t>
      </w:r>
      <w:r w:rsidRPr="004A4DD0">
        <w:rPr>
          <w:rFonts w:ascii="GHEA Grapalat" w:hAnsi="GHEA Grapalat" w:cs="Sylfaen"/>
          <w:lang w:val="hy-AM"/>
        </w:rPr>
        <w:t>գործողություն</w:t>
      </w:r>
      <w:r w:rsidRPr="004A4DD0">
        <w:rPr>
          <w:rFonts w:ascii="GHEA Grapalat" w:hAnsi="GHEA Grapalat" w:cs="Arial Armenian"/>
          <w:lang w:val="hy-AM"/>
        </w:rPr>
        <w:t xml:space="preserve"> </w:t>
      </w:r>
      <w:r w:rsidRPr="004A4DD0">
        <w:rPr>
          <w:rFonts w:ascii="GHEA Grapalat" w:hAnsi="GHEA Grapalat" w:cs="Sylfaen"/>
          <w:lang w:val="hy-AM"/>
        </w:rPr>
        <w:t>կատարելու</w:t>
      </w:r>
      <w:r w:rsidRPr="004A4DD0">
        <w:rPr>
          <w:rFonts w:ascii="GHEA Grapalat" w:hAnsi="GHEA Grapalat" w:cs="Arial Armenian"/>
          <w:lang w:val="hy-AM"/>
        </w:rPr>
        <w:t xml:space="preserve"> </w:t>
      </w:r>
      <w:r w:rsidRPr="004A4DD0">
        <w:rPr>
          <w:rFonts w:ascii="GHEA Grapalat" w:hAnsi="GHEA Grapalat" w:cs="Sylfaen"/>
          <w:lang w:val="hy-AM"/>
        </w:rPr>
        <w:t>իրավասություն</w:t>
      </w:r>
      <w:r w:rsidRPr="004A4DD0">
        <w:rPr>
          <w:rFonts w:ascii="GHEA Grapalat" w:hAnsi="GHEA Grapalat" w:cs="Arial Armenian"/>
          <w:lang w:val="hy-AM"/>
        </w:rPr>
        <w:t xml:space="preserve"> </w:t>
      </w:r>
      <w:r w:rsidRPr="004A4DD0">
        <w:rPr>
          <w:rFonts w:ascii="GHEA Grapalat" w:hAnsi="GHEA Grapalat" w:cs="Sylfaen"/>
          <w:lang w:val="hy-AM"/>
        </w:rPr>
        <w:t>չունեցող</w:t>
      </w:r>
      <w:r w:rsidRPr="004A4DD0">
        <w:rPr>
          <w:rFonts w:ascii="GHEA Grapalat" w:hAnsi="GHEA Grapalat" w:cs="Arial Armenian"/>
          <w:lang w:val="hy-AM"/>
        </w:rPr>
        <w:t xml:space="preserve"> </w:t>
      </w:r>
      <w:r w:rsidRPr="004A4DD0">
        <w:rPr>
          <w:rFonts w:ascii="GHEA Grapalat" w:hAnsi="GHEA Grapalat" w:cs="Sylfaen"/>
          <w:lang w:val="hy-AM"/>
        </w:rPr>
        <w:t>անձի</w:t>
      </w:r>
      <w:r w:rsidRPr="004A4DD0">
        <w:rPr>
          <w:rFonts w:ascii="GHEA Grapalat" w:hAnsi="GHEA Grapalat" w:cs="Arial Armenian"/>
          <w:lang w:val="hy-AM"/>
        </w:rPr>
        <w:t xml:space="preserve"> </w:t>
      </w:r>
      <w:r w:rsidRPr="004A4DD0">
        <w:rPr>
          <w:rFonts w:ascii="GHEA Grapalat" w:hAnsi="GHEA Grapalat" w:cs="Sylfaen"/>
          <w:lang w:val="hy-AM"/>
        </w:rPr>
        <w:t>կողմից</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բացարկման</w:t>
      </w:r>
      <w:r w:rsidRPr="004A4DD0">
        <w:rPr>
          <w:rFonts w:ascii="GHEA Grapalat" w:hAnsi="GHEA Grapalat" w:cs="Arial Armenian"/>
          <w:lang w:val="hy-AM"/>
        </w:rPr>
        <w:t xml:space="preserve"> </w:t>
      </w:r>
      <w:r w:rsidRPr="004A4DD0">
        <w:rPr>
          <w:rFonts w:ascii="GHEA Grapalat" w:hAnsi="GHEA Grapalat" w:cs="Sylfaen"/>
          <w:lang w:val="hy-AM"/>
        </w:rPr>
        <w:t>ենթակա</w:t>
      </w:r>
      <w:r w:rsidRPr="004A4DD0">
        <w:rPr>
          <w:rFonts w:ascii="GHEA Grapalat" w:hAnsi="GHEA Grapalat" w:cs="Arial Armenian"/>
          <w:lang w:val="hy-AM"/>
        </w:rPr>
        <w:t xml:space="preserve"> </w:t>
      </w:r>
      <w:r w:rsidRPr="004A4DD0">
        <w:rPr>
          <w:rFonts w:ascii="GHEA Grapalat" w:hAnsi="GHEA Grapalat" w:cs="Sylfaen"/>
          <w:lang w:val="hy-AM"/>
        </w:rPr>
        <w:t>անձի էական</w:t>
      </w:r>
      <w:r w:rsidRPr="004A4DD0">
        <w:rPr>
          <w:rFonts w:ascii="GHEA Grapalat" w:hAnsi="GHEA Grapalat" w:cs="Arial Armenian"/>
          <w:lang w:val="hy-AM"/>
        </w:rPr>
        <w:t xml:space="preserve"> </w:t>
      </w:r>
      <w:r w:rsidRPr="004A4DD0">
        <w:rPr>
          <w:rFonts w:ascii="GHEA Grapalat" w:hAnsi="GHEA Grapalat" w:cs="Sylfaen"/>
          <w:lang w:val="hy-AM"/>
        </w:rPr>
        <w:t>մասնակցությամբ</w:t>
      </w:r>
      <w:r w:rsidRPr="004A4DD0">
        <w:rPr>
          <w:rFonts w:ascii="GHEA Grapalat" w:hAnsi="GHEA Grapalat" w:cs="Arial Armenian"/>
          <w:lang w:val="hy-AM"/>
        </w:rPr>
        <w:t xml:space="preserve">, </w:t>
      </w:r>
      <w:r w:rsidRPr="004A4DD0">
        <w:rPr>
          <w:rFonts w:ascii="GHEA Grapalat" w:hAnsi="GHEA Grapalat" w:cs="Sylfaen"/>
          <w:lang w:val="hy-AM"/>
        </w:rPr>
        <w:t>եթե</w:t>
      </w:r>
      <w:r w:rsidRPr="004A4DD0">
        <w:rPr>
          <w:rFonts w:ascii="GHEA Grapalat" w:hAnsi="GHEA Grapalat" w:cs="Arial Armenian"/>
          <w:lang w:val="hy-AM"/>
        </w:rPr>
        <w:t xml:space="preserve"> </w:t>
      </w:r>
      <w:r w:rsidRPr="004A4DD0">
        <w:rPr>
          <w:rFonts w:ascii="GHEA Grapalat" w:hAnsi="GHEA Grapalat" w:cs="Sylfaen"/>
          <w:lang w:val="hy-AM"/>
        </w:rPr>
        <w:t>նա իմացել</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ողջամտորեն պետք</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իմանար</w:t>
      </w:r>
      <w:r w:rsidRPr="004A4DD0">
        <w:rPr>
          <w:rFonts w:ascii="GHEA Grapalat" w:hAnsi="GHEA Grapalat" w:cs="Arial Armenian"/>
          <w:lang w:val="hy-AM"/>
        </w:rPr>
        <w:t xml:space="preserve"> </w:t>
      </w:r>
      <w:r w:rsidRPr="004A4DD0">
        <w:rPr>
          <w:rFonts w:ascii="GHEA Grapalat" w:hAnsi="GHEA Grapalat" w:cs="Sylfaen"/>
          <w:lang w:val="hy-AM"/>
        </w:rPr>
        <w:t>վարույթին</w:t>
      </w:r>
      <w:r w:rsidRPr="004A4DD0">
        <w:rPr>
          <w:rFonts w:ascii="GHEA Grapalat" w:hAnsi="GHEA Grapalat" w:cs="Arial Armenian"/>
          <w:lang w:val="hy-AM"/>
        </w:rPr>
        <w:t xml:space="preserve"> </w:t>
      </w:r>
      <w:r w:rsidRPr="004A4DD0">
        <w:rPr>
          <w:rFonts w:ascii="GHEA Grapalat" w:hAnsi="GHEA Grapalat" w:cs="Sylfaen"/>
          <w:lang w:val="hy-AM"/>
        </w:rPr>
        <w:t>իր</w:t>
      </w:r>
      <w:r w:rsidRPr="004A4DD0">
        <w:rPr>
          <w:rFonts w:ascii="GHEA Grapalat" w:hAnsi="GHEA Grapalat" w:cs="Arial Armenian"/>
          <w:lang w:val="hy-AM"/>
        </w:rPr>
        <w:t xml:space="preserve"> </w:t>
      </w:r>
      <w:r w:rsidRPr="004A4DD0">
        <w:rPr>
          <w:rFonts w:ascii="GHEA Grapalat" w:hAnsi="GHEA Grapalat" w:cs="Sylfaen"/>
          <w:lang w:val="hy-AM"/>
        </w:rPr>
        <w:t>մասնակցությունը</w:t>
      </w:r>
      <w:r w:rsidRPr="004A4DD0">
        <w:rPr>
          <w:rFonts w:ascii="GHEA Grapalat" w:hAnsi="GHEA Grapalat" w:cs="Arial Armenian"/>
          <w:lang w:val="hy-AM"/>
        </w:rPr>
        <w:t xml:space="preserve"> </w:t>
      </w:r>
      <w:r w:rsidRPr="004A4DD0">
        <w:rPr>
          <w:rFonts w:ascii="GHEA Grapalat" w:hAnsi="GHEA Grapalat" w:cs="Sylfaen"/>
          <w:lang w:val="hy-AM"/>
        </w:rPr>
        <w:t>բացառող</w:t>
      </w:r>
      <w:r w:rsidRPr="004A4DD0">
        <w:rPr>
          <w:rFonts w:ascii="GHEA Grapalat" w:hAnsi="GHEA Grapalat" w:cs="Arial Armenian"/>
          <w:lang w:val="hy-AM"/>
        </w:rPr>
        <w:t xml:space="preserve"> </w:t>
      </w:r>
      <w:r w:rsidRPr="004A4DD0">
        <w:rPr>
          <w:rFonts w:ascii="GHEA Grapalat" w:hAnsi="GHEA Grapalat" w:cs="Sylfaen"/>
          <w:lang w:val="hy-AM"/>
        </w:rPr>
        <w:t>հանգամանքների</w:t>
      </w:r>
      <w:r w:rsidRPr="004A4DD0">
        <w:rPr>
          <w:rFonts w:ascii="GHEA Grapalat" w:hAnsi="GHEA Grapalat" w:cs="Arial Armenian"/>
          <w:lang w:val="hy-AM"/>
        </w:rPr>
        <w:t xml:space="preserve"> </w:t>
      </w:r>
      <w:r w:rsidRPr="004A4DD0">
        <w:rPr>
          <w:rFonts w:ascii="GHEA Grapalat" w:hAnsi="GHEA Grapalat" w:cs="Sylfaen"/>
          <w:lang w:val="hy-AM"/>
        </w:rPr>
        <w:t>առկայության</w:t>
      </w:r>
      <w:r w:rsidRPr="004A4DD0">
        <w:rPr>
          <w:rFonts w:ascii="GHEA Grapalat" w:hAnsi="GHEA Grapalat" w:cs="Arial Armenian"/>
          <w:lang w:val="hy-AM"/>
        </w:rPr>
        <w:t xml:space="preserve"> </w:t>
      </w:r>
      <w:r w:rsidRPr="004A4DD0">
        <w:rPr>
          <w:rFonts w:ascii="GHEA Grapalat" w:hAnsi="GHEA Grapalat" w:cs="Sylfaen"/>
          <w:lang w:val="hy-AM"/>
        </w:rPr>
        <w:t>մասին</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lastRenderedPageBreak/>
        <w:t xml:space="preserve">3) </w:t>
      </w:r>
      <w:r w:rsidRPr="004A4DD0">
        <w:rPr>
          <w:rFonts w:ascii="GHEA Grapalat" w:hAnsi="GHEA Grapalat" w:cs="Sylfaen"/>
          <w:lang w:val="hy-AM"/>
        </w:rPr>
        <w:t>սույն</w:t>
      </w:r>
      <w:r w:rsidRPr="004A4DD0">
        <w:rPr>
          <w:rFonts w:ascii="GHEA Grapalat" w:hAnsi="GHEA Grapalat" w:cs="Arial Armenian"/>
          <w:lang w:val="hy-AM"/>
        </w:rPr>
        <w:t xml:space="preserve"> </w:t>
      </w:r>
      <w:r w:rsidRPr="004A4DD0">
        <w:rPr>
          <w:rFonts w:ascii="GHEA Grapalat" w:hAnsi="GHEA Grapalat" w:cs="Sylfaen"/>
          <w:lang w:val="hy-AM"/>
        </w:rPr>
        <w:t>օրենսգրքով</w:t>
      </w:r>
      <w:r w:rsidRPr="004A4DD0">
        <w:rPr>
          <w:rFonts w:ascii="GHEA Grapalat" w:hAnsi="GHEA Grapalat" w:cs="Arial Armenian"/>
          <w:lang w:val="hy-AM"/>
        </w:rPr>
        <w:t xml:space="preserve"> </w:t>
      </w:r>
      <w:r w:rsidRPr="004A4DD0">
        <w:rPr>
          <w:rFonts w:ascii="GHEA Grapalat" w:hAnsi="GHEA Grapalat" w:cs="Sylfaen"/>
          <w:lang w:val="hy-AM"/>
        </w:rPr>
        <w:t>նախատեսված</w:t>
      </w:r>
      <w:r w:rsidRPr="004A4DD0">
        <w:rPr>
          <w:rFonts w:ascii="GHEA Grapalat" w:hAnsi="GHEA Grapalat" w:cs="Arial Armenian"/>
          <w:lang w:val="hy-AM"/>
        </w:rPr>
        <w:t xml:space="preserve"> </w:t>
      </w:r>
      <w:r w:rsidRPr="004A4DD0">
        <w:rPr>
          <w:rFonts w:ascii="GHEA Grapalat" w:hAnsi="GHEA Grapalat" w:cs="Sylfaen"/>
          <w:lang w:val="hy-AM"/>
        </w:rPr>
        <w:t>ընթացակարգի</w:t>
      </w:r>
      <w:r w:rsidRPr="004A4DD0">
        <w:rPr>
          <w:rFonts w:ascii="GHEA Grapalat" w:hAnsi="GHEA Grapalat" w:cs="Arial Armenian"/>
          <w:lang w:val="hy-AM"/>
        </w:rPr>
        <w:t xml:space="preserve"> </w:t>
      </w:r>
      <w:r w:rsidRPr="004A4DD0">
        <w:rPr>
          <w:rFonts w:ascii="GHEA Grapalat" w:hAnsi="GHEA Grapalat" w:cs="Sylfaen"/>
          <w:lang w:val="hy-AM"/>
        </w:rPr>
        <w:t>խախտմամբ</w:t>
      </w:r>
      <w:r w:rsidRPr="004A4DD0">
        <w:rPr>
          <w:rFonts w:ascii="GHEA Grapalat" w:hAnsi="GHEA Grapalat" w:cs="Arial Armenian"/>
          <w:lang w:val="hy-AM"/>
        </w:rPr>
        <w:t xml:space="preserve">, </w:t>
      </w:r>
      <w:r w:rsidRPr="004A4DD0">
        <w:rPr>
          <w:rFonts w:ascii="GHEA Grapalat" w:hAnsi="GHEA Grapalat" w:cs="Sylfaen"/>
          <w:lang w:val="hy-AM"/>
        </w:rPr>
        <w:t>եթե</w:t>
      </w:r>
      <w:r w:rsidRPr="004A4DD0">
        <w:rPr>
          <w:rFonts w:ascii="GHEA Grapalat" w:hAnsi="GHEA Grapalat" w:cs="Arial Armenian"/>
          <w:lang w:val="hy-AM"/>
        </w:rPr>
        <w:t xml:space="preserve"> </w:t>
      </w:r>
      <w:r w:rsidRPr="004A4DD0">
        <w:rPr>
          <w:rFonts w:ascii="GHEA Grapalat" w:hAnsi="GHEA Grapalat" w:cs="Sylfaen"/>
          <w:lang w:val="hy-AM"/>
        </w:rPr>
        <w:t>հնարավոր</w:t>
      </w:r>
      <w:r w:rsidRPr="004A4DD0">
        <w:rPr>
          <w:rFonts w:ascii="GHEA Grapalat" w:hAnsi="GHEA Grapalat" w:cs="Arial Armenian"/>
          <w:lang w:val="hy-AM"/>
        </w:rPr>
        <w:t xml:space="preserve"> </w:t>
      </w:r>
      <w:r w:rsidRPr="004A4DD0">
        <w:rPr>
          <w:rFonts w:ascii="GHEA Grapalat" w:hAnsi="GHEA Grapalat" w:cs="Sylfaen"/>
          <w:lang w:val="hy-AM"/>
        </w:rPr>
        <w:t>չէ</w:t>
      </w:r>
      <w:r w:rsidRPr="004A4DD0">
        <w:rPr>
          <w:rFonts w:ascii="GHEA Grapalat" w:hAnsi="GHEA Grapalat" w:cs="Arial Armenian"/>
          <w:lang w:val="hy-AM"/>
        </w:rPr>
        <w:t xml:space="preserve"> </w:t>
      </w:r>
      <w:r w:rsidRPr="004A4DD0">
        <w:rPr>
          <w:rFonts w:ascii="GHEA Grapalat" w:hAnsi="GHEA Grapalat" w:cs="Sylfaen"/>
          <w:lang w:val="hy-AM"/>
        </w:rPr>
        <w:t>դրա հետևանքը</w:t>
      </w:r>
      <w:r w:rsidRPr="004A4DD0">
        <w:rPr>
          <w:rFonts w:ascii="GHEA Grapalat" w:hAnsi="GHEA Grapalat" w:cs="Arial Armenian"/>
          <w:lang w:val="hy-AM"/>
        </w:rPr>
        <w:t xml:space="preserve"> </w:t>
      </w:r>
      <w:r w:rsidRPr="004A4DD0">
        <w:rPr>
          <w:rFonts w:ascii="GHEA Grapalat" w:hAnsi="GHEA Grapalat" w:cs="Sylfaen"/>
          <w:lang w:val="hy-AM"/>
        </w:rPr>
        <w:t>վերացնել այլ ապացուցողական գործողության պատշաճ կատարմամբ</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Arial"/>
          <w:lang w:val="hy-AM"/>
        </w:rPr>
      </w:pPr>
      <w:r w:rsidRPr="004A4DD0">
        <w:rPr>
          <w:rFonts w:ascii="GHEA Grapalat" w:hAnsi="GHEA Grapalat" w:cs="Arial"/>
          <w:lang w:val="hy-AM"/>
        </w:rPr>
        <w:t>4) մեղադրյալի կարգավիճակ չունեցող անձից, ում նկատմամբ փաստացի իրականացվել է քրեական հետապնդում` առանց այդ մասին նրան պատշաճ ծանուցելու</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eastAsia="ru-RU"/>
        </w:rPr>
      </w:pPr>
      <w:r w:rsidRPr="004A4DD0">
        <w:rPr>
          <w:rFonts w:ascii="GHEA Grapalat" w:hAnsi="GHEA Grapalat" w:cs="Arial"/>
          <w:lang w:val="hy-AM" w:eastAsia="ru-RU"/>
        </w:rPr>
        <w:t xml:space="preserve">5) </w:t>
      </w:r>
      <w:r w:rsidRPr="004A4DD0">
        <w:rPr>
          <w:rFonts w:ascii="GHEA Grapalat" w:hAnsi="GHEA Grapalat" w:cs="Sylfaen"/>
          <w:lang w:val="hy-AM"/>
        </w:rPr>
        <w:t>անհայտ</w:t>
      </w:r>
      <w:r w:rsidRPr="004A4DD0">
        <w:rPr>
          <w:rFonts w:ascii="GHEA Grapalat" w:hAnsi="GHEA Grapalat" w:cs="Arial Armenian"/>
          <w:lang w:val="hy-AM"/>
        </w:rPr>
        <w:t xml:space="preserve"> </w:t>
      </w:r>
      <w:r w:rsidRPr="004A4DD0">
        <w:rPr>
          <w:rFonts w:ascii="GHEA Grapalat" w:hAnsi="GHEA Grapalat" w:cs="Sylfaen"/>
          <w:lang w:val="hy-AM"/>
        </w:rPr>
        <w:t>աղբյուրից</w:t>
      </w:r>
      <w:r w:rsidRPr="004A4DD0">
        <w:rPr>
          <w:rFonts w:ascii="GHEA Grapalat" w:hAnsi="GHEA Grapalat" w:cs="Arial Armenian"/>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Arial Armenian"/>
          <w:lang w:val="hy-AM"/>
        </w:rPr>
      </w:pPr>
      <w:r w:rsidRPr="004A4DD0">
        <w:rPr>
          <w:rFonts w:ascii="GHEA Grapalat" w:hAnsi="GHEA Grapalat"/>
          <w:lang w:val="hy-AM"/>
        </w:rPr>
        <w:t xml:space="preserve">6) </w:t>
      </w:r>
      <w:r w:rsidRPr="004A4DD0">
        <w:rPr>
          <w:rFonts w:ascii="GHEA Grapalat" w:hAnsi="GHEA Grapalat" w:cs="Sylfaen"/>
          <w:lang w:val="hy-AM"/>
        </w:rPr>
        <w:t>արդի</w:t>
      </w:r>
      <w:r w:rsidRPr="004A4DD0">
        <w:rPr>
          <w:rFonts w:ascii="GHEA Grapalat" w:hAnsi="GHEA Grapalat" w:cs="Arial Armenian"/>
          <w:lang w:val="hy-AM"/>
        </w:rPr>
        <w:t xml:space="preserve"> </w:t>
      </w:r>
      <w:r w:rsidRPr="004A4DD0">
        <w:rPr>
          <w:rFonts w:ascii="GHEA Grapalat" w:hAnsi="GHEA Grapalat" w:cs="Sylfaen"/>
          <w:lang w:val="hy-AM"/>
        </w:rPr>
        <w:t>գիտությանը</w:t>
      </w:r>
      <w:r w:rsidRPr="004A4DD0">
        <w:rPr>
          <w:rFonts w:ascii="GHEA Grapalat" w:hAnsi="GHEA Grapalat" w:cs="Arial Armenian"/>
          <w:lang w:val="hy-AM"/>
        </w:rPr>
        <w:t xml:space="preserve"> </w:t>
      </w:r>
      <w:r w:rsidRPr="004A4DD0">
        <w:rPr>
          <w:rFonts w:ascii="GHEA Grapalat" w:hAnsi="GHEA Grapalat" w:cs="Sylfaen"/>
          <w:lang w:val="hy-AM"/>
        </w:rPr>
        <w:t>հակասող</w:t>
      </w:r>
      <w:r w:rsidRPr="004A4DD0">
        <w:rPr>
          <w:rFonts w:ascii="GHEA Grapalat" w:hAnsi="GHEA Grapalat" w:cs="Arial Armenian"/>
          <w:lang w:val="hy-AM"/>
        </w:rPr>
        <w:t xml:space="preserve"> </w:t>
      </w:r>
      <w:r w:rsidRPr="004A4DD0">
        <w:rPr>
          <w:rFonts w:ascii="GHEA Grapalat" w:hAnsi="GHEA Grapalat" w:cs="Sylfaen"/>
          <w:lang w:val="hy-AM"/>
        </w:rPr>
        <w:t>մեթոդների</w:t>
      </w:r>
      <w:r w:rsidRPr="004A4DD0">
        <w:rPr>
          <w:rFonts w:ascii="GHEA Grapalat" w:hAnsi="GHEA Grapalat" w:cs="Arial Armenian"/>
          <w:lang w:val="hy-AM"/>
        </w:rPr>
        <w:t xml:space="preserve"> </w:t>
      </w:r>
      <w:r w:rsidRPr="004A4DD0">
        <w:rPr>
          <w:rFonts w:ascii="GHEA Grapalat" w:hAnsi="GHEA Grapalat" w:cs="Sylfaen"/>
          <w:lang w:val="hy-AM"/>
        </w:rPr>
        <w:t>կիրառման</w:t>
      </w:r>
      <w:r w:rsidRPr="004A4DD0">
        <w:rPr>
          <w:rFonts w:ascii="GHEA Grapalat" w:hAnsi="GHEA Grapalat" w:cs="Arial Armenian"/>
          <w:lang w:val="hy-AM"/>
        </w:rPr>
        <w:t xml:space="preserve"> </w:t>
      </w:r>
      <w:r w:rsidRPr="004A4DD0">
        <w:rPr>
          <w:rFonts w:ascii="GHEA Grapalat" w:hAnsi="GHEA Grapalat" w:cs="Sylfaen"/>
          <w:lang w:val="hy-AM"/>
        </w:rPr>
        <w:t>արդյունքում</w:t>
      </w:r>
      <w:r w:rsidRPr="004A4DD0">
        <w:rPr>
          <w:rFonts w:ascii="GHEA Grapalat" w:hAnsi="GHEA Grapalat" w:cs="Arial Armenian"/>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Ապացույցներ</w:t>
      </w:r>
      <w:r w:rsidRPr="004A4DD0">
        <w:rPr>
          <w:rFonts w:ascii="GHEA Grapalat" w:hAnsi="GHEA Grapalat" w:cs="Arial Armenian"/>
          <w:lang w:val="hy-AM"/>
        </w:rPr>
        <w:t xml:space="preserve"> </w:t>
      </w:r>
      <w:r w:rsidRPr="004A4DD0">
        <w:rPr>
          <w:rFonts w:ascii="GHEA Grapalat" w:hAnsi="GHEA Grapalat" w:cs="Sylfaen"/>
          <w:lang w:val="hy-AM"/>
        </w:rPr>
        <w:t>ձեռք</w:t>
      </w:r>
      <w:r w:rsidRPr="004A4DD0">
        <w:rPr>
          <w:rFonts w:ascii="GHEA Grapalat" w:hAnsi="GHEA Grapalat" w:cs="Arial Armenian"/>
          <w:lang w:val="hy-AM"/>
        </w:rPr>
        <w:t xml:space="preserve"> </w:t>
      </w:r>
      <w:r w:rsidRPr="004A4DD0">
        <w:rPr>
          <w:rFonts w:ascii="GHEA Grapalat" w:hAnsi="GHEA Grapalat" w:cs="Sylfaen"/>
          <w:lang w:val="hy-AM"/>
        </w:rPr>
        <w:t>բերելիս</w:t>
      </w:r>
      <w:r w:rsidRPr="004A4DD0">
        <w:rPr>
          <w:rFonts w:ascii="GHEA Grapalat" w:hAnsi="GHEA Grapalat" w:cs="Arial Armenian"/>
          <w:lang w:val="hy-AM"/>
        </w:rPr>
        <w:t xml:space="preserve"> </w:t>
      </w:r>
      <w:r w:rsidRPr="004A4DD0">
        <w:rPr>
          <w:rFonts w:ascii="GHEA Grapalat" w:hAnsi="GHEA Grapalat" w:cs="Sylfaen"/>
          <w:lang w:val="hy-AM"/>
        </w:rPr>
        <w:t>էական</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նաև </w:t>
      </w:r>
      <w:r w:rsidRPr="004A4DD0">
        <w:rPr>
          <w:rFonts w:ascii="GHEA Grapalat" w:hAnsi="GHEA Grapalat" w:cs="Sylfaen"/>
          <w:lang w:val="hy-AM"/>
        </w:rPr>
        <w:t>այն</w:t>
      </w:r>
      <w:r w:rsidRPr="004A4DD0">
        <w:rPr>
          <w:rFonts w:ascii="GHEA Grapalat" w:hAnsi="GHEA Grapalat" w:cs="Arial Armenian"/>
          <w:lang w:val="hy-AM"/>
        </w:rPr>
        <w:t xml:space="preserve"> </w:t>
      </w:r>
      <w:r w:rsidRPr="004A4DD0">
        <w:rPr>
          <w:rFonts w:ascii="GHEA Grapalat" w:hAnsi="GHEA Grapalat" w:cs="Sylfaen"/>
          <w:lang w:val="hy-AM"/>
        </w:rPr>
        <w:t>խախտումները</w:t>
      </w:r>
      <w:r w:rsidRPr="004A4DD0">
        <w:rPr>
          <w:rFonts w:ascii="GHEA Grapalat" w:hAnsi="GHEA Grapalat" w:cs="Arial Armenian"/>
          <w:lang w:val="hy-AM"/>
        </w:rPr>
        <w:t xml:space="preserve">, </w:t>
      </w:r>
      <w:r w:rsidRPr="004A4DD0">
        <w:rPr>
          <w:rFonts w:ascii="GHEA Grapalat" w:hAnsi="GHEA Grapalat" w:cs="Sylfaen"/>
          <w:lang w:val="hy-AM"/>
        </w:rPr>
        <w:t>որոնք</w:t>
      </w:r>
      <w:r w:rsidRPr="004A4DD0">
        <w:rPr>
          <w:rFonts w:ascii="GHEA Grapalat" w:hAnsi="GHEA Grapalat" w:cs="Arial Armenian"/>
          <w:lang w:val="hy-AM"/>
        </w:rPr>
        <w:t xml:space="preserve"> </w:t>
      </w:r>
      <w:r w:rsidRPr="004A4DD0">
        <w:rPr>
          <w:rFonts w:ascii="GHEA Grapalat" w:hAnsi="GHEA Grapalat" w:cs="Sylfaen"/>
          <w:lang w:val="hy-AM"/>
        </w:rPr>
        <w:t>դրսևորվել</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w:t>
      </w:r>
      <w:r w:rsidRPr="004A4DD0">
        <w:rPr>
          <w:rFonts w:ascii="GHEA Grapalat" w:hAnsi="GHEA Grapalat" w:cs="Sylfaen"/>
          <w:lang w:val="hy-AM"/>
        </w:rPr>
        <w:t>մարդու</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քաղաքացու</w:t>
      </w:r>
      <w:r w:rsidRPr="004A4DD0">
        <w:rPr>
          <w:rFonts w:ascii="GHEA Grapalat" w:hAnsi="GHEA Grapalat" w:cs="Arial Armenian"/>
          <w:lang w:val="hy-AM"/>
        </w:rPr>
        <w:t xml:space="preserve"> </w:t>
      </w:r>
      <w:r w:rsidRPr="004A4DD0">
        <w:rPr>
          <w:rFonts w:ascii="GHEA Grapalat" w:hAnsi="GHEA Grapalat" w:cs="Sylfaen"/>
          <w:lang w:val="hy-AM"/>
        </w:rPr>
        <w:t>սահմանադրական</w:t>
      </w:r>
      <w:r w:rsidRPr="004A4DD0">
        <w:rPr>
          <w:rFonts w:ascii="GHEA Grapalat" w:hAnsi="GHEA Grapalat" w:cs="Arial Armenian"/>
          <w:lang w:val="hy-AM"/>
        </w:rPr>
        <w:t xml:space="preserve"> </w:t>
      </w:r>
      <w:r w:rsidRPr="004A4DD0">
        <w:rPr>
          <w:rFonts w:ascii="GHEA Grapalat" w:hAnsi="GHEA Grapalat" w:cs="Sylfaen"/>
          <w:lang w:val="hy-AM"/>
        </w:rPr>
        <w:t>իրավունքների</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ազատությունների ոտնահարմամբ</w:t>
      </w:r>
      <w:r w:rsidRPr="004A4DD0">
        <w:rPr>
          <w:rFonts w:ascii="GHEA Grapalat" w:hAnsi="GHEA Grapalat" w:cs="Arial Armenian"/>
          <w:lang w:val="hy-AM"/>
        </w:rPr>
        <w:t xml:space="preserve"> կամ քրեական վարույթի սկզբունքների խախտմամբ</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Arial Armenian"/>
          <w:lang w:val="hy-AM"/>
        </w:rPr>
      </w:pPr>
      <w:r w:rsidRPr="004A4DD0">
        <w:rPr>
          <w:rFonts w:ascii="GHEA Grapalat" w:hAnsi="GHEA Grapalat"/>
          <w:lang w:val="hy-AM"/>
        </w:rPr>
        <w:t xml:space="preserve">5. </w:t>
      </w:r>
      <w:r w:rsidRPr="004A4DD0">
        <w:rPr>
          <w:rFonts w:ascii="GHEA Grapalat" w:hAnsi="GHEA Grapalat" w:cs="Sylfaen"/>
          <w:lang w:val="hy-AM"/>
        </w:rPr>
        <w:t>Օրենքով</w:t>
      </w:r>
      <w:r w:rsidRPr="004A4DD0">
        <w:rPr>
          <w:rFonts w:ascii="GHEA Grapalat" w:hAnsi="GHEA Grapalat" w:cs="Arial Armenian"/>
          <w:lang w:val="hy-AM"/>
        </w:rPr>
        <w:t xml:space="preserve"> </w:t>
      </w:r>
      <w:r w:rsidRPr="004A4DD0">
        <w:rPr>
          <w:rFonts w:ascii="GHEA Grapalat" w:hAnsi="GHEA Grapalat" w:cs="Sylfaen"/>
          <w:lang w:val="hy-AM"/>
        </w:rPr>
        <w:t>սահմանված</w:t>
      </w:r>
      <w:r w:rsidRPr="004A4DD0">
        <w:rPr>
          <w:rFonts w:ascii="GHEA Grapalat" w:hAnsi="GHEA Grapalat" w:cs="Arial Armenian"/>
          <w:lang w:val="hy-AM"/>
        </w:rPr>
        <w:t xml:space="preserve"> </w:t>
      </w:r>
      <w:r w:rsidRPr="004A4DD0">
        <w:rPr>
          <w:rFonts w:ascii="GHEA Grapalat" w:hAnsi="GHEA Grapalat" w:cs="Sylfaen"/>
          <w:lang w:val="hy-AM"/>
        </w:rPr>
        <w:t>կարգով</w:t>
      </w:r>
      <w:r w:rsidRPr="004A4DD0">
        <w:rPr>
          <w:rFonts w:ascii="GHEA Grapalat" w:hAnsi="GHEA Grapalat" w:cs="Arial Armenian"/>
          <w:lang w:val="hy-AM"/>
        </w:rPr>
        <w:t xml:space="preserve"> </w:t>
      </w:r>
      <w:r w:rsidRPr="004A4DD0">
        <w:rPr>
          <w:rFonts w:ascii="GHEA Grapalat" w:hAnsi="GHEA Grapalat" w:cs="Sylfaen"/>
          <w:lang w:val="hy-AM"/>
        </w:rPr>
        <w:t>ձեռք</w:t>
      </w:r>
      <w:r w:rsidRPr="004A4DD0">
        <w:rPr>
          <w:rFonts w:ascii="GHEA Grapalat" w:hAnsi="GHEA Grapalat" w:cs="Arial Armenian"/>
          <w:lang w:val="hy-AM"/>
        </w:rPr>
        <w:t xml:space="preserve"> </w:t>
      </w:r>
      <w:r w:rsidRPr="004A4DD0">
        <w:rPr>
          <w:rFonts w:ascii="GHEA Grapalat" w:hAnsi="GHEA Grapalat" w:cs="Sylfaen"/>
          <w:lang w:val="hy-AM"/>
        </w:rPr>
        <w:t>բերված</w:t>
      </w:r>
      <w:r w:rsidRPr="004A4DD0">
        <w:rPr>
          <w:rFonts w:ascii="GHEA Grapalat" w:hAnsi="GHEA Grapalat" w:cs="Arial Armenian"/>
          <w:lang w:val="hy-AM"/>
        </w:rPr>
        <w:t xml:space="preserve"> </w:t>
      </w:r>
      <w:r w:rsidRPr="004A4DD0">
        <w:rPr>
          <w:rFonts w:ascii="GHEA Grapalat" w:hAnsi="GHEA Grapalat" w:cs="Sylfaen"/>
          <w:lang w:val="hy-AM"/>
        </w:rPr>
        <w:t>տվյալները</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cs="Arial Armenian"/>
          <w:lang w:val="hy-AM"/>
        </w:rPr>
        <w:t xml:space="preserve"> </w:t>
      </w:r>
      <w:r w:rsidRPr="004A4DD0">
        <w:rPr>
          <w:rFonts w:ascii="GHEA Grapalat" w:hAnsi="GHEA Grapalat" w:cs="Sylfaen"/>
          <w:lang w:val="hy-AM"/>
        </w:rPr>
        <w:t>կարող</w:t>
      </w:r>
      <w:r w:rsidRPr="004A4DD0">
        <w:rPr>
          <w:rFonts w:ascii="GHEA Grapalat" w:hAnsi="GHEA Grapalat" w:cs="Arial Armenian"/>
          <w:lang w:val="hy-AM"/>
        </w:rPr>
        <w:t xml:space="preserve"> </w:t>
      </w:r>
      <w:r w:rsidRPr="004A4DD0">
        <w:rPr>
          <w:rFonts w:ascii="GHEA Grapalat" w:hAnsi="GHEA Grapalat" w:cs="Sylfaen"/>
          <w:lang w:val="hy-AM"/>
        </w:rPr>
        <w:t>որպես</w:t>
      </w:r>
      <w:r w:rsidRPr="004A4DD0">
        <w:rPr>
          <w:rFonts w:ascii="GHEA Grapalat" w:hAnsi="GHEA Grapalat" w:cs="Arial Armenian"/>
          <w:lang w:val="hy-AM"/>
        </w:rPr>
        <w:t xml:space="preserve"> </w:t>
      </w:r>
      <w:r w:rsidRPr="004A4DD0">
        <w:rPr>
          <w:rFonts w:ascii="GHEA Grapalat" w:hAnsi="GHEA Grapalat" w:cs="Sylfaen"/>
          <w:lang w:val="hy-AM"/>
        </w:rPr>
        <w:t>ապացույց</w:t>
      </w:r>
      <w:r w:rsidRPr="004A4DD0">
        <w:rPr>
          <w:rFonts w:ascii="GHEA Grapalat" w:hAnsi="GHEA Grapalat" w:cs="Arial Armenian"/>
          <w:lang w:val="hy-AM"/>
        </w:rPr>
        <w:t xml:space="preserve"> </w:t>
      </w:r>
      <w:r w:rsidRPr="004A4DD0">
        <w:rPr>
          <w:rFonts w:ascii="GHEA Grapalat" w:hAnsi="GHEA Grapalat" w:cs="Sylfaen"/>
          <w:lang w:val="hy-AM"/>
        </w:rPr>
        <w:t>օգտագործվել</w:t>
      </w:r>
      <w:r w:rsidRPr="004A4DD0">
        <w:rPr>
          <w:rFonts w:ascii="GHEA Grapalat" w:hAnsi="GHEA Grapalat" w:cs="Arial Armenian"/>
          <w:lang w:val="hy-AM"/>
        </w:rPr>
        <w:t xml:space="preserve">, </w:t>
      </w:r>
      <w:r w:rsidRPr="004A4DD0">
        <w:rPr>
          <w:rFonts w:ascii="GHEA Grapalat" w:hAnsi="GHEA Grapalat" w:cs="Sylfaen"/>
          <w:lang w:val="hy-AM"/>
        </w:rPr>
        <w:t>եթե՝</w:t>
      </w:r>
      <w:r w:rsidRPr="004A4DD0">
        <w:rPr>
          <w:rFonts w:ascii="GHEA Grapalat" w:hAnsi="GHEA Grapalat" w:cs="Arial Armenian"/>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lang w:val="hy-AM"/>
        </w:rPr>
      </w:pPr>
      <w:r w:rsidRPr="004A4DD0">
        <w:rPr>
          <w:rFonts w:ascii="GHEA Grapalat" w:hAnsi="GHEA Grapalat" w:cs="Arial Armenian"/>
          <w:lang w:val="hy-AM"/>
        </w:rPr>
        <w:t xml:space="preserve">1) առկա է </w:t>
      </w:r>
      <w:r w:rsidRPr="004A4DD0">
        <w:rPr>
          <w:rFonts w:ascii="GHEA Grapalat" w:hAnsi="GHEA Grapalat" w:cs="Sylfaen"/>
          <w:lang w:val="hy-AM"/>
        </w:rPr>
        <w:t>դրանք փոխարինած լինելու</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դրանց</w:t>
      </w:r>
      <w:r w:rsidRPr="004A4DD0">
        <w:rPr>
          <w:rFonts w:ascii="GHEA Grapalat" w:hAnsi="GHEA Grapalat" w:cs="Arial Armenian"/>
          <w:lang w:val="hy-AM"/>
        </w:rPr>
        <w:t xml:space="preserve"> </w:t>
      </w:r>
      <w:r w:rsidRPr="004A4DD0">
        <w:rPr>
          <w:rFonts w:ascii="GHEA Grapalat" w:hAnsi="GHEA Grapalat" w:cs="Sylfaen"/>
          <w:lang w:val="hy-AM"/>
        </w:rPr>
        <w:t>հատկանիշները</w:t>
      </w:r>
      <w:r w:rsidRPr="004A4DD0">
        <w:rPr>
          <w:rFonts w:ascii="GHEA Grapalat" w:hAnsi="GHEA Grapalat" w:cs="Arial Armenian"/>
          <w:lang w:val="hy-AM"/>
        </w:rPr>
        <w:t xml:space="preserve"> </w:t>
      </w:r>
      <w:r w:rsidRPr="004A4DD0">
        <w:rPr>
          <w:rFonts w:ascii="GHEA Grapalat" w:hAnsi="GHEA Grapalat" w:cs="Sylfaen"/>
          <w:lang w:val="hy-AM"/>
        </w:rPr>
        <w:t>փոփոխած լինելու</w:t>
      </w:r>
      <w:r w:rsidRPr="004A4DD0">
        <w:rPr>
          <w:rFonts w:ascii="GHEA Grapalat" w:hAnsi="GHEA Grapalat" w:cs="Arial Armenian"/>
          <w:lang w:val="hy-AM"/>
        </w:rPr>
        <w:t xml:space="preserve"> </w:t>
      </w:r>
      <w:r w:rsidRPr="004A4DD0">
        <w:rPr>
          <w:rFonts w:ascii="GHEA Grapalat" w:hAnsi="GHEA Grapalat" w:cs="Sylfaen"/>
          <w:lang w:val="hy-AM"/>
        </w:rPr>
        <w:t>ողջամիտ կասկած.</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cs="Sylfaen"/>
          <w:lang w:val="hy-AM"/>
        </w:rPr>
        <w:t>2) դրանք ստացվել են այն անձից</w:t>
      </w:r>
      <w:r w:rsidRPr="004A4DD0">
        <w:rPr>
          <w:rFonts w:ascii="GHEA Grapalat" w:hAnsi="GHEA Grapalat" w:cs="Arial Armenian"/>
          <w:lang w:val="hy-AM"/>
        </w:rPr>
        <w:t xml:space="preserve">, </w:t>
      </w:r>
      <w:r w:rsidRPr="004A4DD0">
        <w:rPr>
          <w:rFonts w:ascii="GHEA Grapalat" w:hAnsi="GHEA Grapalat" w:cs="Sylfaen"/>
          <w:lang w:val="hy-AM"/>
        </w:rPr>
        <w:t>ով</w:t>
      </w:r>
      <w:r w:rsidRPr="004A4DD0">
        <w:rPr>
          <w:rFonts w:ascii="GHEA Grapalat" w:hAnsi="GHEA Grapalat" w:cs="Arial Armenian"/>
          <w:lang w:val="hy-AM"/>
        </w:rPr>
        <w:t xml:space="preserve"> </w:t>
      </w:r>
      <w:r w:rsidRPr="004A4DD0">
        <w:rPr>
          <w:rFonts w:ascii="GHEA Grapalat" w:hAnsi="GHEA Grapalat" w:cs="Sylfaen"/>
          <w:lang w:val="hy-AM"/>
        </w:rPr>
        <w:t>հոգեկան խանգարման,</w:t>
      </w:r>
      <w:r w:rsidRPr="004A4DD0">
        <w:rPr>
          <w:rFonts w:ascii="GHEA Grapalat" w:hAnsi="GHEA Grapalat" w:cs="Arial Armenian"/>
          <w:lang w:val="hy-AM"/>
        </w:rPr>
        <w:t xml:space="preserve"> </w:t>
      </w:r>
      <w:r w:rsidRPr="004A4DD0">
        <w:rPr>
          <w:rFonts w:ascii="GHEA Grapalat" w:hAnsi="GHEA Grapalat" w:cs="Sylfaen"/>
          <w:lang w:val="hy-AM"/>
        </w:rPr>
        <w:t>մտավոր կամ ֆիզիկական սահմանափակումների պատճառով</w:t>
      </w:r>
      <w:r w:rsidRPr="004A4DD0">
        <w:rPr>
          <w:rFonts w:ascii="GHEA Grapalat" w:hAnsi="GHEA Grapalat" w:cs="Arial Armenian"/>
          <w:lang w:val="hy-AM"/>
        </w:rPr>
        <w:t xml:space="preserve"> </w:t>
      </w:r>
      <w:r w:rsidRPr="004A4DD0">
        <w:rPr>
          <w:rFonts w:ascii="GHEA Grapalat" w:hAnsi="GHEA Grapalat" w:cs="Sylfaen"/>
          <w:lang w:val="hy-AM"/>
        </w:rPr>
        <w:t>ունակ</w:t>
      </w:r>
      <w:r w:rsidRPr="004A4DD0">
        <w:rPr>
          <w:rFonts w:ascii="GHEA Grapalat" w:hAnsi="GHEA Grapalat" w:cs="Arial Armenian"/>
          <w:lang w:val="hy-AM"/>
        </w:rPr>
        <w:t xml:space="preserve"> </w:t>
      </w:r>
      <w:r w:rsidRPr="004A4DD0">
        <w:rPr>
          <w:rFonts w:ascii="GHEA Grapalat" w:hAnsi="GHEA Grapalat" w:cs="Sylfaen"/>
          <w:lang w:val="hy-AM"/>
        </w:rPr>
        <w:t>չէ</w:t>
      </w:r>
      <w:r w:rsidRPr="004A4DD0">
        <w:rPr>
          <w:rFonts w:ascii="GHEA Grapalat" w:hAnsi="GHEA Grapalat" w:cs="Arial Armenian"/>
          <w:lang w:val="hy-AM"/>
        </w:rPr>
        <w:t xml:space="preserve"> </w:t>
      </w:r>
      <w:r w:rsidRPr="004A4DD0">
        <w:rPr>
          <w:rFonts w:ascii="GHEA Grapalat" w:hAnsi="GHEA Grapalat" w:cs="Sylfaen"/>
          <w:lang w:val="hy-AM"/>
        </w:rPr>
        <w:t>ճիշտ</w:t>
      </w:r>
      <w:r w:rsidRPr="004A4DD0">
        <w:rPr>
          <w:rFonts w:ascii="GHEA Grapalat" w:hAnsi="GHEA Grapalat" w:cs="Arial Armenian"/>
          <w:lang w:val="hy-AM"/>
        </w:rPr>
        <w:t xml:space="preserve"> </w:t>
      </w:r>
      <w:r w:rsidRPr="004A4DD0">
        <w:rPr>
          <w:rFonts w:ascii="GHEA Grapalat" w:hAnsi="GHEA Grapalat" w:cs="Sylfaen"/>
          <w:lang w:val="hy-AM"/>
        </w:rPr>
        <w:t>ընկալելու</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վերարտադրելու</w:t>
      </w:r>
      <w:r w:rsidRPr="004A4DD0">
        <w:rPr>
          <w:rFonts w:ascii="GHEA Grapalat" w:hAnsi="GHEA Grapalat" w:cs="Arial Armenian"/>
          <w:lang w:val="hy-AM"/>
        </w:rPr>
        <w:t xml:space="preserve"> </w:t>
      </w:r>
      <w:r w:rsidRPr="004A4DD0">
        <w:rPr>
          <w:rFonts w:ascii="GHEA Grapalat" w:hAnsi="GHEA Grapalat" w:cs="Sylfaen"/>
          <w:lang w:val="hy-AM"/>
        </w:rPr>
        <w:t>վարույթով</w:t>
      </w:r>
      <w:r w:rsidRPr="004A4DD0">
        <w:rPr>
          <w:rFonts w:ascii="GHEA Grapalat" w:hAnsi="GHEA Grapalat" w:cs="Arial Armenian"/>
          <w:lang w:val="hy-AM"/>
        </w:rPr>
        <w:t xml:space="preserve"> </w:t>
      </w:r>
      <w:r w:rsidRPr="004A4DD0">
        <w:rPr>
          <w:rFonts w:ascii="GHEA Grapalat" w:hAnsi="GHEA Grapalat" w:cs="Sylfaen"/>
          <w:lang w:val="hy-AM"/>
        </w:rPr>
        <w:t>պարզաբանման</w:t>
      </w:r>
      <w:r w:rsidRPr="004A4DD0">
        <w:rPr>
          <w:rFonts w:ascii="GHEA Grapalat" w:hAnsi="GHEA Grapalat" w:cs="Arial Armenian"/>
          <w:lang w:val="hy-AM"/>
        </w:rPr>
        <w:t xml:space="preserve"> </w:t>
      </w:r>
      <w:r w:rsidRPr="004A4DD0">
        <w:rPr>
          <w:rFonts w:ascii="GHEA Grapalat" w:hAnsi="GHEA Grapalat" w:cs="Sylfaen"/>
          <w:lang w:val="hy-AM"/>
        </w:rPr>
        <w:t>ենթակա</w:t>
      </w:r>
      <w:r w:rsidRPr="004A4DD0">
        <w:rPr>
          <w:rFonts w:ascii="GHEA Grapalat" w:hAnsi="GHEA Grapalat" w:cs="Arial Armenian"/>
          <w:lang w:val="hy-AM"/>
        </w:rPr>
        <w:t xml:space="preserve"> </w:t>
      </w:r>
      <w:r w:rsidRPr="004A4DD0">
        <w:rPr>
          <w:rFonts w:ascii="GHEA Grapalat" w:hAnsi="GHEA Grapalat" w:cs="Sylfaen"/>
          <w:lang w:val="hy-AM"/>
        </w:rPr>
        <w:t>հանգամանքները</w:t>
      </w:r>
      <w:r w:rsidRPr="004A4DD0">
        <w:rPr>
          <w:rFonts w:ascii="GHEA Grapalat" w:hAnsi="GHEA Grapalat" w:cs="Arial Armenian"/>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cs="Sylfaen"/>
          <w:lang w:val="hy-AM"/>
        </w:rPr>
        <w:t>6. Պաշտպանի</w:t>
      </w:r>
      <w:r w:rsidRPr="004A4DD0">
        <w:rPr>
          <w:rFonts w:ascii="GHEA Grapalat" w:hAnsi="GHEA Grapalat" w:cs="Arial Armenian"/>
          <w:lang w:val="hy-AM"/>
        </w:rPr>
        <w:t xml:space="preserve"> </w:t>
      </w:r>
      <w:r w:rsidRPr="004A4DD0">
        <w:rPr>
          <w:rFonts w:ascii="GHEA Grapalat" w:hAnsi="GHEA Grapalat" w:cs="Sylfaen"/>
          <w:lang w:val="hy-AM"/>
        </w:rPr>
        <w:t>բացակայությամբ</w:t>
      </w:r>
      <w:r w:rsidRPr="004A4DD0">
        <w:rPr>
          <w:rFonts w:ascii="GHEA Grapalat" w:hAnsi="GHEA Grapalat" w:cs="Arial Armenian"/>
          <w:lang w:val="hy-AM"/>
        </w:rPr>
        <w:t xml:space="preserve"> մեղադրյալի տված և չդեպոնացված ցուցմունքները չեն կարող օգտագործվել որպես ապացույց, եթե </w:t>
      </w:r>
      <w:r w:rsidRPr="004A4DD0">
        <w:rPr>
          <w:rFonts w:ascii="GHEA Grapalat" w:hAnsi="GHEA Grapalat" w:cs="Sylfaen"/>
          <w:lang w:val="hy-AM"/>
        </w:rPr>
        <w:t>մեղադրյալը դատարանում հրաժարվել է դրանցից</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lang w:val="hy-AM"/>
        </w:rPr>
      </w:pPr>
      <w:r w:rsidRPr="004A4DD0">
        <w:rPr>
          <w:rFonts w:ascii="GHEA Grapalat" w:hAnsi="GHEA Grapalat" w:cs="Sylfaen"/>
          <w:lang w:val="hy-AM"/>
        </w:rPr>
        <w:t>7. Օրենքով սահմանված</w:t>
      </w:r>
      <w:r w:rsidRPr="004A4DD0">
        <w:rPr>
          <w:rFonts w:ascii="GHEA Grapalat" w:hAnsi="GHEA Grapalat" w:cs="Arial Armenian"/>
          <w:lang w:val="hy-AM"/>
        </w:rPr>
        <w:t xml:space="preserve"> </w:t>
      </w:r>
      <w:r w:rsidRPr="004A4DD0">
        <w:rPr>
          <w:rFonts w:ascii="GHEA Grapalat" w:hAnsi="GHEA Grapalat" w:cs="Sylfaen"/>
          <w:lang w:val="hy-AM"/>
        </w:rPr>
        <w:t>պահանջների խախտմամբ կատարված գաղտնի քննչական գործողության արդյունքում ձեռք բերված տեղեկություններն ապացուցման գործընթացում չեն կարող օգտագործվել:</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8. </w:t>
      </w:r>
      <w:r w:rsidRPr="004A4DD0">
        <w:rPr>
          <w:rFonts w:ascii="GHEA Grapalat" w:hAnsi="GHEA Grapalat" w:cs="Sylfaen"/>
          <w:lang w:val="hy-AM"/>
        </w:rPr>
        <w:t>Օրենքով</w:t>
      </w:r>
      <w:r w:rsidRPr="004A4DD0">
        <w:rPr>
          <w:rFonts w:ascii="GHEA Grapalat" w:hAnsi="GHEA Grapalat" w:cs="Arial Armenian"/>
          <w:lang w:val="hy-AM"/>
        </w:rPr>
        <w:t xml:space="preserve"> </w:t>
      </w:r>
      <w:r w:rsidRPr="004A4DD0">
        <w:rPr>
          <w:rFonts w:ascii="GHEA Grapalat" w:hAnsi="GHEA Grapalat" w:cs="Sylfaen"/>
          <w:lang w:val="hy-AM"/>
        </w:rPr>
        <w:t>սահմանված</w:t>
      </w:r>
      <w:r w:rsidRPr="004A4DD0">
        <w:rPr>
          <w:rFonts w:ascii="GHEA Grapalat" w:hAnsi="GHEA Grapalat" w:cs="Arial Armenian"/>
          <w:lang w:val="hy-AM"/>
        </w:rPr>
        <w:t xml:space="preserve"> </w:t>
      </w:r>
      <w:r w:rsidRPr="004A4DD0">
        <w:rPr>
          <w:rFonts w:ascii="GHEA Grapalat" w:hAnsi="GHEA Grapalat" w:cs="Sylfaen"/>
          <w:lang w:val="hy-AM"/>
        </w:rPr>
        <w:t>պահանջների</w:t>
      </w:r>
      <w:r w:rsidRPr="004A4DD0">
        <w:rPr>
          <w:rFonts w:ascii="GHEA Grapalat" w:hAnsi="GHEA Grapalat" w:cs="Arial Armenian"/>
          <w:lang w:val="hy-AM"/>
        </w:rPr>
        <w:t xml:space="preserve"> </w:t>
      </w:r>
      <w:r w:rsidRPr="004A4DD0">
        <w:rPr>
          <w:rFonts w:ascii="GHEA Grapalat" w:hAnsi="GHEA Grapalat" w:cs="Sylfaen"/>
          <w:lang w:val="hy-AM"/>
        </w:rPr>
        <w:t>խախտմամբ</w:t>
      </w:r>
      <w:r w:rsidRPr="004A4DD0">
        <w:rPr>
          <w:rFonts w:ascii="GHEA Grapalat" w:hAnsi="GHEA Grapalat" w:cs="Arial Armenian"/>
          <w:lang w:val="hy-AM"/>
        </w:rPr>
        <w:t xml:space="preserve"> </w:t>
      </w:r>
      <w:r w:rsidRPr="004A4DD0">
        <w:rPr>
          <w:rFonts w:ascii="GHEA Grapalat" w:hAnsi="GHEA Grapalat" w:cs="Sylfaen"/>
          <w:lang w:val="hy-AM"/>
        </w:rPr>
        <w:t>իրականացված</w:t>
      </w:r>
      <w:r w:rsidRPr="004A4DD0">
        <w:rPr>
          <w:rFonts w:ascii="GHEA Grapalat" w:hAnsi="GHEA Grapalat" w:cs="Arial Armenian"/>
          <w:lang w:val="hy-AM"/>
        </w:rPr>
        <w:t xml:space="preserve"> </w:t>
      </w:r>
      <w:r w:rsidRPr="004A4DD0">
        <w:rPr>
          <w:rFonts w:ascii="GHEA Grapalat" w:hAnsi="GHEA Grapalat" w:cs="Sylfaen"/>
          <w:lang w:val="hy-AM"/>
        </w:rPr>
        <w:t>օպերատիվ</w:t>
      </w:r>
      <w:r w:rsidRPr="004A4DD0">
        <w:rPr>
          <w:rFonts w:ascii="GHEA Grapalat" w:hAnsi="GHEA Grapalat" w:cs="Arial Armenian"/>
          <w:lang w:val="hy-AM"/>
        </w:rPr>
        <w:t>-</w:t>
      </w:r>
      <w:r w:rsidRPr="004A4DD0">
        <w:rPr>
          <w:rFonts w:ascii="GHEA Grapalat" w:hAnsi="GHEA Grapalat" w:cs="Sylfaen"/>
          <w:lang w:val="hy-AM"/>
        </w:rPr>
        <w:t>հետախուզական</w:t>
      </w:r>
      <w:r w:rsidRPr="004A4DD0">
        <w:rPr>
          <w:rFonts w:ascii="GHEA Grapalat" w:hAnsi="GHEA Grapalat" w:cs="Arial Armenian"/>
          <w:lang w:val="hy-AM"/>
        </w:rPr>
        <w:t xml:space="preserve"> </w:t>
      </w:r>
      <w:r w:rsidRPr="004A4DD0">
        <w:rPr>
          <w:rFonts w:ascii="GHEA Grapalat" w:hAnsi="GHEA Grapalat" w:cs="Sylfaen"/>
          <w:lang w:val="hy-AM"/>
        </w:rPr>
        <w:t>գործունեության</w:t>
      </w:r>
      <w:r w:rsidRPr="004A4DD0">
        <w:rPr>
          <w:rFonts w:ascii="GHEA Grapalat" w:hAnsi="GHEA Grapalat" w:cs="Arial Armenian"/>
          <w:lang w:val="hy-AM"/>
        </w:rPr>
        <w:t xml:space="preserve"> </w:t>
      </w:r>
      <w:r w:rsidRPr="004A4DD0">
        <w:rPr>
          <w:rFonts w:ascii="GHEA Grapalat" w:hAnsi="GHEA Grapalat" w:cs="Sylfaen"/>
          <w:lang w:val="hy-AM"/>
        </w:rPr>
        <w:t>արդյունքները</w:t>
      </w:r>
      <w:r w:rsidRPr="004A4DD0">
        <w:rPr>
          <w:rFonts w:ascii="GHEA Grapalat" w:hAnsi="GHEA Grapalat" w:cs="Arial Armenian"/>
          <w:lang w:val="hy-AM"/>
        </w:rPr>
        <w:t xml:space="preserve"> </w:t>
      </w:r>
      <w:r w:rsidRPr="004A4DD0">
        <w:rPr>
          <w:rFonts w:ascii="GHEA Grapalat" w:hAnsi="GHEA Grapalat" w:cs="Sylfaen"/>
          <w:lang w:val="hy-AM"/>
        </w:rPr>
        <w:t>չեն</w:t>
      </w:r>
      <w:r w:rsidRPr="004A4DD0">
        <w:rPr>
          <w:rFonts w:ascii="GHEA Grapalat" w:hAnsi="GHEA Grapalat" w:cs="Arial Armenian"/>
          <w:lang w:val="hy-AM"/>
        </w:rPr>
        <w:t xml:space="preserve"> </w:t>
      </w:r>
      <w:r w:rsidRPr="004A4DD0">
        <w:rPr>
          <w:rFonts w:ascii="GHEA Grapalat" w:hAnsi="GHEA Grapalat" w:cs="Sylfaen"/>
          <w:lang w:val="hy-AM"/>
        </w:rPr>
        <w:t>կարող</w:t>
      </w:r>
      <w:r w:rsidRPr="004A4DD0">
        <w:rPr>
          <w:rFonts w:ascii="GHEA Grapalat" w:hAnsi="GHEA Grapalat" w:cs="Arial Armenian"/>
          <w:lang w:val="hy-AM"/>
        </w:rPr>
        <w:t xml:space="preserve"> </w:t>
      </w:r>
      <w:r w:rsidRPr="004A4DD0">
        <w:rPr>
          <w:rFonts w:ascii="GHEA Grapalat" w:hAnsi="GHEA Grapalat" w:cs="Sylfaen"/>
          <w:lang w:val="hy-AM"/>
        </w:rPr>
        <w:t>ապացուցողական</w:t>
      </w:r>
      <w:r w:rsidRPr="004A4DD0">
        <w:rPr>
          <w:rFonts w:ascii="GHEA Grapalat" w:hAnsi="GHEA Grapalat" w:cs="Arial Armenian"/>
          <w:lang w:val="hy-AM"/>
        </w:rPr>
        <w:t xml:space="preserve"> </w:t>
      </w:r>
      <w:r w:rsidRPr="004A4DD0">
        <w:rPr>
          <w:rFonts w:ascii="GHEA Grapalat" w:hAnsi="GHEA Grapalat" w:cs="Sylfaen"/>
          <w:lang w:val="hy-AM"/>
        </w:rPr>
        <w:t>գործողության</w:t>
      </w:r>
      <w:r w:rsidRPr="004A4DD0">
        <w:rPr>
          <w:rFonts w:ascii="GHEA Grapalat" w:hAnsi="GHEA Grapalat" w:cs="Arial Armenian"/>
          <w:lang w:val="hy-AM"/>
        </w:rPr>
        <w:t xml:space="preserve"> </w:t>
      </w:r>
      <w:r w:rsidRPr="004A4DD0">
        <w:rPr>
          <w:rFonts w:ascii="GHEA Grapalat" w:hAnsi="GHEA Grapalat" w:cs="Sylfaen"/>
          <w:lang w:val="hy-AM"/>
        </w:rPr>
        <w:t>կատարման</w:t>
      </w:r>
      <w:r w:rsidRPr="004A4DD0">
        <w:rPr>
          <w:rFonts w:ascii="GHEA Grapalat" w:hAnsi="GHEA Grapalat" w:cs="Arial Armenian"/>
          <w:lang w:val="hy-AM"/>
        </w:rPr>
        <w:t xml:space="preserve"> </w:t>
      </w:r>
      <w:r w:rsidRPr="004A4DD0">
        <w:rPr>
          <w:rFonts w:ascii="GHEA Grapalat" w:hAnsi="GHEA Grapalat" w:cs="Sylfaen"/>
          <w:lang w:val="hy-AM"/>
        </w:rPr>
        <w:t>հիմք</w:t>
      </w:r>
      <w:r w:rsidRPr="004A4DD0">
        <w:rPr>
          <w:rFonts w:ascii="GHEA Grapalat" w:hAnsi="GHEA Grapalat" w:cs="Arial Armenian"/>
          <w:lang w:val="hy-AM"/>
        </w:rPr>
        <w:t xml:space="preserve"> </w:t>
      </w:r>
      <w:r w:rsidRPr="004A4DD0">
        <w:rPr>
          <w:rFonts w:ascii="GHEA Grapalat" w:hAnsi="GHEA Grapalat" w:cs="Sylfaen"/>
          <w:lang w:val="hy-AM"/>
        </w:rPr>
        <w:t>լինել</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lang w:val="hy-AM"/>
        </w:rPr>
      </w:pPr>
      <w:r w:rsidRPr="004A4DD0">
        <w:rPr>
          <w:rFonts w:ascii="GHEA Grapalat" w:hAnsi="GHEA Grapalat"/>
          <w:lang w:val="hy-AM"/>
        </w:rPr>
        <w:lastRenderedPageBreak/>
        <w:t xml:space="preserve">9. Այն </w:t>
      </w:r>
      <w:r w:rsidRPr="004A4DD0">
        <w:rPr>
          <w:rFonts w:ascii="GHEA Grapalat" w:hAnsi="GHEA Grapalat" w:cs="Sylfaen"/>
          <w:lang w:val="hy-AM"/>
        </w:rPr>
        <w:t>տվյալները, որոնք ստացվել են վարույթի հանրային մասնակցի</w:t>
      </w:r>
      <w:r w:rsidRPr="004A4DD0">
        <w:rPr>
          <w:rFonts w:ascii="GHEA Grapalat" w:hAnsi="GHEA Grapalat" w:cs="Arial Armenian"/>
          <w:lang w:val="hy-AM"/>
        </w:rPr>
        <w:t xml:space="preserve"> </w:t>
      </w:r>
      <w:r w:rsidRPr="004A4DD0">
        <w:rPr>
          <w:rFonts w:ascii="GHEA Grapalat" w:hAnsi="GHEA Grapalat" w:cs="Sylfaen"/>
          <w:lang w:val="hy-AM"/>
        </w:rPr>
        <w:t>թույլ</w:t>
      </w:r>
      <w:r w:rsidRPr="004A4DD0">
        <w:rPr>
          <w:rFonts w:ascii="GHEA Grapalat" w:hAnsi="GHEA Grapalat" w:cs="Arial Armenian"/>
          <w:lang w:val="hy-AM"/>
        </w:rPr>
        <w:t xml:space="preserve"> </w:t>
      </w:r>
      <w:r w:rsidRPr="004A4DD0">
        <w:rPr>
          <w:rFonts w:ascii="GHEA Grapalat" w:hAnsi="GHEA Grapalat" w:cs="Sylfaen"/>
          <w:lang w:val="hy-AM"/>
        </w:rPr>
        <w:t>տված`</w:t>
      </w:r>
      <w:r w:rsidRPr="004A4DD0">
        <w:rPr>
          <w:rFonts w:ascii="GHEA Grapalat" w:hAnsi="GHEA Grapalat" w:cs="Arial Armenian"/>
          <w:lang w:val="hy-AM"/>
        </w:rPr>
        <w:t xml:space="preserve"> </w:t>
      </w:r>
      <w:r w:rsidRPr="004A4DD0">
        <w:rPr>
          <w:rFonts w:ascii="GHEA Grapalat" w:hAnsi="GHEA Grapalat" w:cs="Sylfaen"/>
          <w:lang w:val="hy-AM"/>
        </w:rPr>
        <w:t>օրենքի</w:t>
      </w:r>
      <w:r w:rsidRPr="004A4DD0">
        <w:rPr>
          <w:rFonts w:ascii="GHEA Grapalat" w:hAnsi="GHEA Grapalat" w:cs="Arial Armenian"/>
          <w:lang w:val="hy-AM"/>
        </w:rPr>
        <w:t xml:space="preserve"> </w:t>
      </w:r>
      <w:r w:rsidRPr="004A4DD0">
        <w:rPr>
          <w:rFonts w:ascii="GHEA Grapalat" w:hAnsi="GHEA Grapalat" w:cs="Sylfaen"/>
          <w:lang w:val="hy-AM"/>
        </w:rPr>
        <w:t>պահանջների</w:t>
      </w:r>
      <w:r w:rsidRPr="004A4DD0">
        <w:rPr>
          <w:rFonts w:ascii="GHEA Grapalat" w:hAnsi="GHEA Grapalat" w:cs="Arial Armenian"/>
          <w:lang w:val="hy-AM"/>
        </w:rPr>
        <w:t xml:space="preserve"> </w:t>
      </w:r>
      <w:r w:rsidRPr="004A4DD0">
        <w:rPr>
          <w:rFonts w:ascii="GHEA Grapalat" w:hAnsi="GHEA Grapalat" w:cs="Sylfaen"/>
          <w:lang w:val="hy-AM"/>
        </w:rPr>
        <w:t>խախտմամբ, կարող</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w:t>
      </w:r>
      <w:r w:rsidRPr="004A4DD0">
        <w:rPr>
          <w:rFonts w:ascii="GHEA Grapalat" w:hAnsi="GHEA Grapalat" w:cs="Sylfaen"/>
          <w:lang w:val="hy-AM"/>
        </w:rPr>
        <w:t>մեղադրյալի</w:t>
      </w:r>
      <w:r w:rsidRPr="004A4DD0">
        <w:rPr>
          <w:rFonts w:ascii="GHEA Grapalat" w:hAnsi="GHEA Grapalat" w:cs="Arial Armenian"/>
          <w:lang w:val="hy-AM"/>
        </w:rPr>
        <w:t xml:space="preserve">, նրա </w:t>
      </w:r>
      <w:r w:rsidRPr="004A4DD0">
        <w:rPr>
          <w:rFonts w:ascii="GHEA Grapalat" w:hAnsi="GHEA Grapalat" w:cs="Sylfaen"/>
          <w:lang w:val="hy-AM"/>
        </w:rPr>
        <w:t>պաշտպանի</w:t>
      </w:r>
      <w:r w:rsidRPr="004A4DD0">
        <w:rPr>
          <w:rFonts w:ascii="GHEA Grapalat" w:hAnsi="GHEA Grapalat" w:cs="Arial Armenian"/>
          <w:lang w:val="hy-AM"/>
        </w:rPr>
        <w:t xml:space="preserve"> կամ օրինական ներկայացուցչի </w:t>
      </w:r>
      <w:r w:rsidRPr="004A4DD0">
        <w:rPr>
          <w:rFonts w:ascii="GHEA Grapalat" w:hAnsi="GHEA Grapalat" w:cs="Sylfaen"/>
          <w:lang w:val="hy-AM"/>
        </w:rPr>
        <w:t>միջնորդությամբ օգտագործվել</w:t>
      </w:r>
      <w:r w:rsidRPr="004A4DD0">
        <w:rPr>
          <w:rFonts w:ascii="GHEA Grapalat" w:hAnsi="GHEA Grapalat" w:cs="Arial Armenian"/>
          <w:lang w:val="hy-AM"/>
        </w:rPr>
        <w:t xml:space="preserve"> </w:t>
      </w:r>
      <w:r w:rsidRPr="004A4DD0">
        <w:rPr>
          <w:rFonts w:ascii="GHEA Grapalat" w:hAnsi="GHEA Grapalat" w:cs="Sylfaen"/>
          <w:lang w:val="hy-AM"/>
        </w:rPr>
        <w:t>որպես</w:t>
      </w:r>
      <w:r w:rsidRPr="004A4DD0">
        <w:rPr>
          <w:rFonts w:ascii="GHEA Grapalat" w:hAnsi="GHEA Grapalat" w:cs="Arial Armenian"/>
          <w:lang w:val="hy-AM"/>
        </w:rPr>
        <w:t xml:space="preserve"> </w:t>
      </w:r>
      <w:r w:rsidRPr="004A4DD0">
        <w:rPr>
          <w:rFonts w:ascii="GHEA Grapalat" w:hAnsi="GHEA Grapalat" w:cs="Sylfaen"/>
          <w:lang w:val="hy-AM"/>
        </w:rPr>
        <w:t>ապացույց, եթե այդ խախտմամբ չեն ոտնահարվել որևէ անձի իրավաչափ շահերը</w:t>
      </w:r>
      <w:r w:rsidRPr="004A4DD0">
        <w:rPr>
          <w:rFonts w:ascii="GHEA Grapalat" w:hAnsi="GHEA Grapalat" w:cs="Arial Armenian"/>
          <w:lang w:val="hy-AM"/>
        </w:rPr>
        <w:t xml:space="preserve">: </w:t>
      </w:r>
      <w:r w:rsidRPr="004A4DD0">
        <w:rPr>
          <w:rFonts w:ascii="GHEA Grapalat" w:hAnsi="GHEA Grapalat" w:cs="Sylfaen"/>
          <w:lang w:val="hy-AM"/>
        </w:rPr>
        <w:t>Այդպիսի</w:t>
      </w:r>
      <w:r w:rsidRPr="004A4DD0">
        <w:rPr>
          <w:rFonts w:ascii="GHEA Grapalat" w:hAnsi="GHEA Grapalat" w:cs="Arial Armenian"/>
          <w:lang w:val="hy-AM"/>
        </w:rPr>
        <w:t xml:space="preserve"> </w:t>
      </w:r>
      <w:r w:rsidRPr="004A4DD0">
        <w:rPr>
          <w:rFonts w:ascii="GHEA Grapalat" w:hAnsi="GHEA Grapalat" w:cs="Sylfaen"/>
          <w:lang w:val="hy-AM"/>
        </w:rPr>
        <w:t>ապացույցը կարող է օգտագործվել միայն ի շահ</w:t>
      </w:r>
      <w:r w:rsidRPr="004A4DD0">
        <w:rPr>
          <w:rFonts w:ascii="GHEA Grapalat" w:hAnsi="GHEA Grapalat" w:cs="Arial Armenian"/>
          <w:lang w:val="hy-AM"/>
        </w:rPr>
        <w:t xml:space="preserve"> </w:t>
      </w:r>
      <w:r w:rsidRPr="004A4DD0">
        <w:rPr>
          <w:rFonts w:ascii="GHEA Grapalat" w:hAnsi="GHEA Grapalat" w:cs="Sylfaen"/>
          <w:lang w:val="hy-AM"/>
        </w:rPr>
        <w:t>տվյալ</w:t>
      </w:r>
      <w:r w:rsidRPr="004A4DD0">
        <w:rPr>
          <w:rFonts w:ascii="GHEA Grapalat" w:hAnsi="GHEA Grapalat" w:cs="Arial Armenian"/>
          <w:lang w:val="hy-AM"/>
        </w:rPr>
        <w:t xml:space="preserve"> </w:t>
      </w:r>
      <w:r w:rsidRPr="004A4DD0">
        <w:rPr>
          <w:rFonts w:ascii="GHEA Grapalat" w:hAnsi="GHEA Grapalat" w:cs="Sylfaen"/>
          <w:lang w:val="hy-AM"/>
        </w:rPr>
        <w:t>մեղադրյալի:</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cs="Sylfaen"/>
          <w:lang w:val="hy-AM"/>
        </w:rPr>
        <w:t>10. Սույն օրենսգրքի 96-րդ հոդվածի 3-րդ մասով սահմանված արտավարութային փաստաթղթերը չեն կարող օգտագործվել ոչ մեծ կամ միջին ծանրության հանցանքով մեղադրանքը հիմնավորելու համար: Այդ արտավարութային փաստաթղթերը կարող են օգտագործվել միայն այն դեպքում, երբ դրանք ստացվել են քրեական վարույթ նախաձեռնելուց առավելագույնը չորս ամիս առաջ` ծանր հանցագործության մեղադրանքը հիմնավորելու համար, կամ ութ ամիս առաջ` առանձնապես ծանր հանցագործության մեղադրանքը հիմնավորելու համար: Հայաստանի Հանրապետության քրեական օրենսգրքի 104-րդ հոդվածի 2-րդ մասով, 299-300-րդ հոդվածներով, 300.1-րդ հոդվածով, 300.2-րդ հոդվածով, 301.1-րդ հոդվածով, 302-305-րդ հոդվածներով, 387-րդ հոդվածի 2-րդ մասով, 388-րդ հոդվածի 2-րդ մասով, 389-րդ հոդվածով, 390-րդ հոդվածի 1-ին և 3-րդ մասով,  392-րդ հոդվածով և 393-րդ հոդվածով նախատեսված հանցանքներով արտավարութային փաստաթղթերի օգտագործման ժամկետային սահմանափակում չի կիրառվում:</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11. Ապացույցների </w:t>
      </w:r>
      <w:r w:rsidRPr="004A4DD0">
        <w:rPr>
          <w:rFonts w:ascii="GHEA Grapalat" w:hAnsi="GHEA Grapalat" w:cs="Sylfaen"/>
          <w:lang w:val="hy-AM"/>
        </w:rPr>
        <w:t>անթույլատրելիությունը,</w:t>
      </w:r>
      <w:r w:rsidRPr="004A4DD0">
        <w:rPr>
          <w:rFonts w:ascii="GHEA Grapalat" w:hAnsi="GHEA Grapalat"/>
          <w:lang w:val="hy-AM"/>
        </w:rPr>
        <w:t xml:space="preserve"> ինչպես նաև սույն հոդվածի 9-րդ մասով նախատեսված դեպքում՝ օրենքի խախտմամբ ձեռք բերված տվյալների օգտագործման հնարավորությունը </w:t>
      </w:r>
      <w:r w:rsidRPr="004A4DD0">
        <w:rPr>
          <w:rFonts w:ascii="GHEA Grapalat" w:hAnsi="GHEA Grapalat" w:cs="Sylfaen"/>
          <w:lang w:val="hy-AM"/>
        </w:rPr>
        <w:t>որոշմամբ հաստատում է</w:t>
      </w:r>
      <w:r w:rsidRPr="004A4DD0">
        <w:rPr>
          <w:rFonts w:ascii="GHEA Grapalat" w:hAnsi="GHEA Grapalat" w:cs="Arial Armenian"/>
          <w:lang w:val="hy-AM"/>
        </w:rPr>
        <w:t xml:space="preserve"> </w:t>
      </w:r>
      <w:r w:rsidRPr="004A4DD0">
        <w:rPr>
          <w:rFonts w:ascii="GHEA Grapalat" w:hAnsi="GHEA Grapalat" w:cs="Sylfaen"/>
          <w:lang w:val="hy-AM"/>
        </w:rPr>
        <w:t>վարույթն</w:t>
      </w:r>
      <w:r w:rsidRPr="004A4DD0">
        <w:rPr>
          <w:rFonts w:ascii="GHEA Grapalat" w:hAnsi="GHEA Grapalat" w:cs="Arial Armenian"/>
          <w:lang w:val="hy-AM"/>
        </w:rPr>
        <w:t xml:space="preserve"> </w:t>
      </w:r>
      <w:r w:rsidRPr="004A4DD0">
        <w:rPr>
          <w:rFonts w:ascii="GHEA Grapalat" w:hAnsi="GHEA Grapalat" w:cs="Sylfaen"/>
          <w:lang w:val="hy-AM"/>
        </w:rPr>
        <w:t>իրականացնող</w:t>
      </w:r>
      <w:r w:rsidRPr="004A4DD0">
        <w:rPr>
          <w:rFonts w:ascii="GHEA Grapalat" w:hAnsi="GHEA Grapalat" w:cs="Arial Armenian"/>
          <w:lang w:val="hy-AM"/>
        </w:rPr>
        <w:t xml:space="preserve"> </w:t>
      </w:r>
      <w:r w:rsidRPr="004A4DD0">
        <w:rPr>
          <w:rFonts w:ascii="GHEA Grapalat" w:hAnsi="GHEA Grapalat" w:cs="Sylfaen"/>
          <w:lang w:val="hy-AM"/>
        </w:rPr>
        <w:t>մարմինը՝</w:t>
      </w:r>
      <w:r w:rsidRPr="004A4DD0">
        <w:rPr>
          <w:rFonts w:ascii="GHEA Grapalat" w:hAnsi="GHEA Grapalat" w:cs="Arial Armenian"/>
          <w:lang w:val="hy-AM"/>
        </w:rPr>
        <w:t xml:space="preserve"> </w:t>
      </w:r>
      <w:r w:rsidRPr="004A4DD0">
        <w:rPr>
          <w:rFonts w:ascii="GHEA Grapalat" w:hAnsi="GHEA Grapalat" w:cs="Sylfaen"/>
          <w:lang w:val="hy-AM"/>
        </w:rPr>
        <w:t>վարույթի շահագրգիռ մասնակցի</w:t>
      </w:r>
      <w:r w:rsidRPr="004A4DD0">
        <w:rPr>
          <w:rFonts w:ascii="GHEA Grapalat" w:hAnsi="GHEA Grapalat" w:cs="Arial Armenian"/>
          <w:lang w:val="hy-AM"/>
        </w:rPr>
        <w:t xml:space="preserve"> </w:t>
      </w:r>
      <w:r w:rsidRPr="004A4DD0">
        <w:rPr>
          <w:rFonts w:ascii="GHEA Grapalat" w:hAnsi="GHEA Grapalat" w:cs="Sylfaen"/>
          <w:lang w:val="hy-AM"/>
        </w:rPr>
        <w:t>միջնորդությամբ կամ սեփական</w:t>
      </w:r>
      <w:r w:rsidRPr="004A4DD0">
        <w:rPr>
          <w:rFonts w:ascii="GHEA Grapalat" w:hAnsi="GHEA Grapalat" w:cs="Arial Armenian"/>
          <w:lang w:val="hy-AM"/>
        </w:rPr>
        <w:t xml:space="preserve"> </w:t>
      </w:r>
      <w:r w:rsidRPr="004A4DD0">
        <w:rPr>
          <w:rFonts w:ascii="GHEA Grapalat" w:hAnsi="GHEA Grapalat" w:cs="Sylfaen"/>
          <w:lang w:val="hy-AM"/>
        </w:rPr>
        <w:t>նախաձեռնությամբ</w:t>
      </w:r>
      <w:r w:rsidRPr="004A4DD0">
        <w:rPr>
          <w:rFonts w:ascii="GHEA Grapalat" w:hAnsi="GHEA Grapalat" w:cs="Arial Armenian"/>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cs="Sylfaen"/>
          <w:lang w:val="hy-AM"/>
        </w:rPr>
        <w:t>12. Անթույլատրելի ճանաչված ապացույցները պահվում են վարույթի</w:t>
      </w:r>
      <w:r w:rsidRPr="004A4DD0">
        <w:rPr>
          <w:rFonts w:ascii="GHEA Grapalat" w:hAnsi="GHEA Grapalat" w:cs="Arial Armenian"/>
          <w:lang w:val="hy-AM"/>
        </w:rPr>
        <w:t xml:space="preserve"> </w:t>
      </w:r>
      <w:r w:rsidRPr="004A4DD0">
        <w:rPr>
          <w:rFonts w:ascii="GHEA Grapalat" w:hAnsi="GHEA Grapalat" w:cs="Sylfaen"/>
          <w:lang w:val="hy-AM"/>
        </w:rPr>
        <w:t>նյութերում</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p>
    <w:p w:rsidR="001110CD" w:rsidRPr="004A4DD0" w:rsidRDefault="001110CD" w:rsidP="001110CD">
      <w:pPr>
        <w:pStyle w:val="Heading3"/>
        <w:rPr>
          <w:rFonts w:ascii="GHEA Grapalat" w:hAnsi="GHEA Grapalat"/>
          <w:sz w:val="24"/>
          <w:szCs w:val="24"/>
        </w:rPr>
      </w:pPr>
      <w:bookmarkStart w:id="323" w:name="_Toc342936499"/>
      <w:bookmarkStart w:id="324" w:name="_Toc343337690"/>
      <w:bookmarkStart w:id="325" w:name="_Toc19124466"/>
      <w:r w:rsidRPr="004A4DD0">
        <w:rPr>
          <w:rFonts w:ascii="GHEA Grapalat" w:hAnsi="GHEA Grapalat"/>
          <w:sz w:val="24"/>
          <w:szCs w:val="24"/>
          <w:lang w:val="hy-AM"/>
        </w:rPr>
        <w:lastRenderedPageBreak/>
        <w:t xml:space="preserve">ԳԼՈՒԽ 11. </w:t>
      </w:r>
      <w:r w:rsidRPr="004A4DD0">
        <w:rPr>
          <w:rFonts w:ascii="GHEA Grapalat" w:hAnsi="GHEA Grapalat"/>
          <w:sz w:val="24"/>
          <w:szCs w:val="24"/>
        </w:rPr>
        <w:t>ԱՊԱՑՈՒ</w:t>
      </w:r>
      <w:bookmarkEnd w:id="323"/>
      <w:r w:rsidRPr="004A4DD0">
        <w:rPr>
          <w:rFonts w:ascii="GHEA Grapalat" w:hAnsi="GHEA Grapalat"/>
          <w:sz w:val="24"/>
          <w:szCs w:val="24"/>
        </w:rPr>
        <w:t>ՅՑՆԵՐԻ ՊԱՀՊԱՆՈՒՄԸ ԵՎ ՏՆՕՐԻՆՈՒՄԸ</w:t>
      </w:r>
      <w:bookmarkEnd w:id="324"/>
      <w:bookmarkEnd w:id="325"/>
    </w:p>
    <w:p w:rsidR="001110CD" w:rsidRPr="004A4DD0" w:rsidRDefault="001110CD" w:rsidP="001110CD">
      <w:pPr>
        <w:pStyle w:val="Heading3"/>
        <w:rPr>
          <w:rFonts w:ascii="GHEA Grapalat" w:hAnsi="GHEA Grapalat"/>
          <w:sz w:val="24"/>
          <w:szCs w:val="24"/>
        </w:rPr>
      </w:pPr>
    </w:p>
    <w:p w:rsidR="001110CD" w:rsidRPr="004A4DD0" w:rsidRDefault="001110CD" w:rsidP="001110CD">
      <w:pPr>
        <w:pStyle w:val="Heading4"/>
      </w:pPr>
      <w:bookmarkStart w:id="326" w:name="_Toc343337691"/>
      <w:bookmarkStart w:id="327" w:name="_Toc19124467"/>
      <w:r w:rsidRPr="004A4DD0">
        <w:t>Իրեղեն ապացույցների պահպանումը</w:t>
      </w:r>
      <w:bookmarkEnd w:id="326"/>
      <w:bookmarkEnd w:id="327"/>
      <w:r w:rsidRPr="004A4DD0">
        <w:t xml:space="preserve"> </w:t>
      </w:r>
    </w:p>
    <w:p w:rsidR="001110CD" w:rsidRPr="004A4DD0" w:rsidRDefault="001110CD" w:rsidP="003E1B63">
      <w:pPr>
        <w:numPr>
          <w:ilvl w:val="0"/>
          <w:numId w:val="25"/>
        </w:numPr>
        <w:spacing w:line="360" w:lineRule="auto"/>
        <w:ind w:left="0" w:firstLine="709"/>
        <w:jc w:val="both"/>
        <w:rPr>
          <w:rFonts w:ascii="GHEA Grapalat" w:hAnsi="GHEA Grapalat"/>
          <w:lang w:val="hy-AM"/>
        </w:rPr>
      </w:pPr>
      <w:r w:rsidRPr="004A4DD0">
        <w:rPr>
          <w:rFonts w:ascii="GHEA Grapalat" w:hAnsi="GHEA Grapalat" w:cs="Sylfaen"/>
          <w:lang w:val="hy-AM"/>
        </w:rPr>
        <w:t>Բացառությամբ սույն հոդվածով նախատեսված դեպքերի` իրեղեն ապացույցները պահվում են վարույթի նյութերի հետ այնքան</w:t>
      </w:r>
      <w:r w:rsidRPr="004A4DD0">
        <w:rPr>
          <w:rFonts w:ascii="GHEA Grapalat" w:hAnsi="GHEA Grapalat"/>
          <w:lang w:val="hy-AM"/>
        </w:rPr>
        <w:t xml:space="preserve">, </w:t>
      </w:r>
      <w:r w:rsidRPr="004A4DD0">
        <w:rPr>
          <w:rFonts w:ascii="GHEA Grapalat" w:hAnsi="GHEA Grapalat" w:cs="Sylfaen"/>
          <w:lang w:val="hy-AM"/>
        </w:rPr>
        <w:t>քանի</w:t>
      </w:r>
      <w:r w:rsidRPr="004A4DD0">
        <w:rPr>
          <w:rFonts w:ascii="GHEA Grapalat" w:hAnsi="GHEA Grapalat"/>
          <w:lang w:val="hy-AM"/>
        </w:rPr>
        <w:t xml:space="preserve"> </w:t>
      </w:r>
      <w:r w:rsidRPr="004A4DD0">
        <w:rPr>
          <w:rFonts w:ascii="GHEA Grapalat" w:hAnsi="GHEA Grapalat" w:cs="Sylfaen"/>
          <w:lang w:val="hy-AM"/>
        </w:rPr>
        <w:t>դեռ</w:t>
      </w:r>
      <w:r w:rsidRPr="004A4DD0">
        <w:rPr>
          <w:rFonts w:ascii="GHEA Grapalat" w:hAnsi="GHEA Grapalat"/>
          <w:lang w:val="hy-AM"/>
        </w:rPr>
        <w:t xml:space="preserve"> </w:t>
      </w:r>
      <w:r w:rsidRPr="004A4DD0">
        <w:rPr>
          <w:rFonts w:ascii="GHEA Grapalat" w:hAnsi="GHEA Grapalat" w:cs="Sylfaen"/>
          <w:lang w:val="hy-AM"/>
        </w:rPr>
        <w:t>դրանց</w:t>
      </w:r>
      <w:r w:rsidRPr="004A4DD0">
        <w:rPr>
          <w:rFonts w:ascii="GHEA Grapalat" w:hAnsi="GHEA Grapalat"/>
          <w:lang w:val="hy-AM"/>
        </w:rPr>
        <w:t xml:space="preserve"> </w:t>
      </w:r>
      <w:r w:rsidRPr="004A4DD0">
        <w:rPr>
          <w:rFonts w:ascii="GHEA Grapalat" w:hAnsi="GHEA Grapalat" w:cs="Sylfaen"/>
          <w:lang w:val="hy-AM"/>
        </w:rPr>
        <w:t>տնօրինման</w:t>
      </w:r>
      <w:r w:rsidRPr="004A4DD0">
        <w:rPr>
          <w:rFonts w:ascii="GHEA Grapalat" w:hAnsi="GHEA Grapalat"/>
          <w:lang w:val="hy-AM"/>
        </w:rPr>
        <w:t xml:space="preserve"> </w:t>
      </w:r>
      <w:r w:rsidRPr="004A4DD0">
        <w:rPr>
          <w:rFonts w:ascii="GHEA Grapalat" w:hAnsi="GHEA Grapalat" w:cs="Sylfaen"/>
          <w:lang w:val="hy-AM"/>
        </w:rPr>
        <w:t>հարցը</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լուծվել</w:t>
      </w:r>
      <w:r w:rsidRPr="004A4DD0">
        <w:rPr>
          <w:rFonts w:ascii="GHEA Grapalat" w:hAnsi="GHEA Grapalat"/>
          <w:lang w:val="hy-AM"/>
        </w:rPr>
        <w:t xml:space="preserve"> </w:t>
      </w:r>
      <w:r w:rsidRPr="004A4DD0">
        <w:rPr>
          <w:rFonts w:ascii="GHEA Grapalat" w:hAnsi="GHEA Grapalat" w:cs="Sylfaen"/>
          <w:lang w:val="hy-AM"/>
        </w:rPr>
        <w:t>օրինական</w:t>
      </w:r>
      <w:r w:rsidRPr="004A4DD0">
        <w:rPr>
          <w:rFonts w:ascii="GHEA Grapalat" w:hAnsi="GHEA Grapalat"/>
          <w:lang w:val="hy-AM"/>
        </w:rPr>
        <w:t xml:space="preserve"> </w:t>
      </w:r>
      <w:r w:rsidRPr="004A4DD0">
        <w:rPr>
          <w:rFonts w:ascii="GHEA Grapalat" w:hAnsi="GHEA Grapalat" w:cs="Sylfaen"/>
          <w:lang w:val="hy-AM"/>
        </w:rPr>
        <w:t>ուժի</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 xml:space="preserve"> </w:t>
      </w:r>
      <w:r w:rsidRPr="004A4DD0">
        <w:rPr>
          <w:rFonts w:ascii="GHEA Grapalat" w:hAnsi="GHEA Grapalat" w:cs="Sylfaen"/>
          <w:lang w:val="hy-AM"/>
        </w:rPr>
        <w:t>մտած</w:t>
      </w:r>
      <w:r w:rsidRPr="004A4DD0">
        <w:rPr>
          <w:rFonts w:ascii="GHEA Grapalat" w:hAnsi="GHEA Grapalat"/>
          <w:lang w:val="hy-AM"/>
        </w:rPr>
        <w:t xml:space="preserve"> </w:t>
      </w:r>
      <w:r w:rsidRPr="004A4DD0">
        <w:rPr>
          <w:rFonts w:ascii="GHEA Grapalat" w:hAnsi="GHEA Grapalat" w:cs="Sylfaen"/>
          <w:lang w:val="hy-AM"/>
        </w:rPr>
        <w:t>եզրափակիչ</w:t>
      </w:r>
      <w:r w:rsidRPr="004A4DD0">
        <w:rPr>
          <w:rFonts w:ascii="GHEA Grapalat" w:hAnsi="GHEA Grapalat"/>
          <w:lang w:val="hy-AM"/>
        </w:rPr>
        <w:t xml:space="preserve"> </w:t>
      </w:r>
      <w:r w:rsidRPr="004A4DD0">
        <w:rPr>
          <w:rFonts w:ascii="GHEA Grapalat" w:hAnsi="GHEA Grapalat" w:cs="Sylfaen"/>
          <w:lang w:val="hy-AM"/>
        </w:rPr>
        <w:t>դատավարական</w:t>
      </w:r>
      <w:r w:rsidRPr="004A4DD0">
        <w:rPr>
          <w:rFonts w:ascii="GHEA Grapalat" w:hAnsi="GHEA Grapalat"/>
          <w:lang w:val="hy-AM"/>
        </w:rPr>
        <w:t xml:space="preserve"> </w:t>
      </w:r>
      <w:r w:rsidRPr="004A4DD0">
        <w:rPr>
          <w:rFonts w:ascii="GHEA Grapalat" w:hAnsi="GHEA Grapalat" w:cs="Sylfaen"/>
          <w:lang w:val="hy-AM"/>
        </w:rPr>
        <w:t>ակտով:</w:t>
      </w:r>
    </w:p>
    <w:p w:rsidR="001110CD" w:rsidRPr="004A4DD0" w:rsidRDefault="001110CD" w:rsidP="003E1B63">
      <w:pPr>
        <w:numPr>
          <w:ilvl w:val="0"/>
          <w:numId w:val="25"/>
        </w:numPr>
        <w:spacing w:line="360" w:lineRule="auto"/>
        <w:ind w:left="0" w:firstLine="709"/>
        <w:jc w:val="both"/>
        <w:rPr>
          <w:rFonts w:ascii="GHEA Grapalat" w:hAnsi="GHEA Grapalat" w:cs="Sylfaen"/>
          <w:lang w:val="hy-AM"/>
        </w:rPr>
      </w:pPr>
      <w:r w:rsidRPr="004A4DD0">
        <w:rPr>
          <w:rFonts w:ascii="GHEA Grapalat" w:hAnsi="GHEA Grapalat" w:cs="Sylfaen"/>
          <w:lang w:val="hy-AM"/>
        </w:rPr>
        <w:t xml:space="preserve">Շուտ փչացող ապրանքներ կամ արտադրանք հանդիսացող իրեղեն ապացույցները, որոնք դժվար է պահել, կամ որոնց պահելու ծախսերը ողջամտորեն արդարացված չեն, որոշմամբ վերադարձվում են օրինական տիրապետողին: Օրինական տիրապետողին վերադարձնելու անհնարինության դեպքում վարույթն իրականացնող մարմնի որոշմամբ և Հայաստանի Հանրապետության օրենսդրությամբ սահմանված կարգով դրանք հանձնվում են իրացման: Իրացման արդյունքում ստացված միջոցները փոխանցվում են վարույթն իրականացնող մարմնի դեպոզիտային հաշվին` այդ մասին պատշաճ ծանուցելով օրինական տիրապետողին: Նշված միջոցների տնօրինման հարցը կարգավորվում է սույն հոդվածի 1-ին մասով սահմանված կարգով: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3. Եթե սույն հոդվածի 2-րդ մասով նախատեսված իրեղեն ապացույցները փչացել կամ դարձել են ոչ պիտանի (կորցրել են իրենց տնտեսական նշանակությունը), ապա վարույթն իրականացնող մարմնի որոշմամբ դրանք</w:t>
      </w:r>
      <w:r w:rsidRPr="004A4DD0">
        <w:rPr>
          <w:rFonts w:ascii="GHEA Grapalat" w:hAnsi="GHEA Grapalat"/>
          <w:lang w:val="hy-AM"/>
        </w:rPr>
        <w:t xml:space="preserve"> </w:t>
      </w:r>
      <w:r w:rsidRPr="004A4DD0">
        <w:rPr>
          <w:rFonts w:ascii="GHEA Grapalat" w:hAnsi="GHEA Grapalat" w:cs="Sylfaen"/>
          <w:lang w:val="hy-AM"/>
        </w:rPr>
        <w:t>ոչնչացվում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ինչի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կազմվում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արձանագրություն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Եթե իրեղեն ապացույցը</w:t>
      </w:r>
      <w:r w:rsidRPr="004A4DD0">
        <w:rPr>
          <w:rFonts w:ascii="GHEA Grapalat" w:hAnsi="GHEA Grapalat"/>
          <w:lang w:val="hy-AM"/>
        </w:rPr>
        <w:t xml:space="preserve"> </w:t>
      </w:r>
      <w:r w:rsidRPr="004A4DD0">
        <w:rPr>
          <w:rFonts w:ascii="GHEA Grapalat" w:hAnsi="GHEA Grapalat" w:cs="Sylfaen"/>
          <w:lang w:val="hy-AM"/>
        </w:rPr>
        <w:t>երկարատև</w:t>
      </w:r>
      <w:r w:rsidRPr="004A4DD0">
        <w:rPr>
          <w:rFonts w:ascii="GHEA Grapalat" w:hAnsi="GHEA Grapalat"/>
          <w:lang w:val="hy-AM"/>
        </w:rPr>
        <w:t xml:space="preserve"> </w:t>
      </w:r>
      <w:r w:rsidRPr="004A4DD0">
        <w:rPr>
          <w:rFonts w:ascii="GHEA Grapalat" w:hAnsi="GHEA Grapalat" w:cs="Sylfaen"/>
          <w:lang w:val="hy-AM"/>
        </w:rPr>
        <w:t>պահելը կարող է</w:t>
      </w:r>
      <w:r w:rsidRPr="004A4DD0">
        <w:rPr>
          <w:rFonts w:ascii="GHEA Grapalat" w:hAnsi="GHEA Grapalat"/>
          <w:lang w:val="hy-AM"/>
        </w:rPr>
        <w:t xml:space="preserve"> </w:t>
      </w:r>
      <w:r w:rsidRPr="004A4DD0">
        <w:rPr>
          <w:rFonts w:ascii="GHEA Grapalat" w:hAnsi="GHEA Grapalat" w:cs="Sylfaen"/>
          <w:lang w:val="hy-AM"/>
        </w:rPr>
        <w:t>վտանգավոր</w:t>
      </w:r>
      <w:r w:rsidRPr="004A4DD0">
        <w:rPr>
          <w:rFonts w:ascii="GHEA Grapalat" w:hAnsi="GHEA Grapalat"/>
          <w:lang w:val="hy-AM"/>
        </w:rPr>
        <w:t xml:space="preserve"> </w:t>
      </w:r>
      <w:r w:rsidRPr="004A4DD0">
        <w:rPr>
          <w:rFonts w:ascii="GHEA Grapalat" w:hAnsi="GHEA Grapalat" w:cs="Sylfaen"/>
          <w:lang w:val="hy-AM"/>
        </w:rPr>
        <w:t>լինել</w:t>
      </w:r>
      <w:r w:rsidRPr="004A4DD0">
        <w:rPr>
          <w:rFonts w:ascii="GHEA Grapalat" w:hAnsi="GHEA Grapalat"/>
          <w:lang w:val="hy-AM"/>
        </w:rPr>
        <w:t xml:space="preserve"> </w:t>
      </w:r>
      <w:r w:rsidRPr="004A4DD0">
        <w:rPr>
          <w:rFonts w:ascii="GHEA Grapalat" w:hAnsi="GHEA Grapalat" w:cs="Sylfaen"/>
          <w:lang w:val="hy-AM"/>
        </w:rPr>
        <w:t>մարդու</w:t>
      </w:r>
      <w:r w:rsidRPr="004A4DD0">
        <w:rPr>
          <w:rFonts w:ascii="GHEA Grapalat" w:hAnsi="GHEA Grapalat"/>
          <w:lang w:val="hy-AM"/>
        </w:rPr>
        <w:t xml:space="preserve"> </w:t>
      </w:r>
      <w:r w:rsidRPr="004A4DD0">
        <w:rPr>
          <w:rFonts w:ascii="GHEA Grapalat" w:hAnsi="GHEA Grapalat" w:cs="Sylfaen"/>
          <w:lang w:val="hy-AM"/>
        </w:rPr>
        <w:t>կյանքի,</w:t>
      </w:r>
      <w:r w:rsidRPr="004A4DD0">
        <w:rPr>
          <w:rFonts w:ascii="GHEA Grapalat" w:hAnsi="GHEA Grapalat"/>
          <w:lang w:val="hy-AM"/>
        </w:rPr>
        <w:t xml:space="preserve"> </w:t>
      </w:r>
      <w:r w:rsidRPr="004A4DD0">
        <w:rPr>
          <w:rFonts w:ascii="GHEA Grapalat" w:hAnsi="GHEA Grapalat" w:cs="Sylfaen"/>
          <w:lang w:val="hy-AM"/>
        </w:rPr>
        <w:t>առողջության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շրջակա</w:t>
      </w:r>
      <w:r w:rsidRPr="004A4DD0">
        <w:rPr>
          <w:rFonts w:ascii="GHEA Grapalat" w:hAnsi="GHEA Grapalat"/>
          <w:lang w:val="hy-AM"/>
        </w:rPr>
        <w:t xml:space="preserve"> </w:t>
      </w:r>
      <w:r w:rsidRPr="004A4DD0">
        <w:rPr>
          <w:rFonts w:ascii="GHEA Grapalat" w:hAnsi="GHEA Grapalat" w:cs="Sylfaen"/>
          <w:lang w:val="hy-AM"/>
        </w:rPr>
        <w:t>միջավայրի</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ապա վարույթն իրականացնող մարմնի որոշմամբ և</w:t>
      </w:r>
      <w:r w:rsidRPr="004A4DD0">
        <w:rPr>
          <w:rFonts w:ascii="GHEA Grapalat" w:hAnsi="GHEA Grapalat" w:cs="Sylfaen"/>
          <w:lang w:val="hy-AM"/>
        </w:rPr>
        <w:t xml:space="preserve"> Հայաստանի Հանրապետության օրենսդրությամբ սահմանված կարգով</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հանձնվում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տեխնոլոգիական</w:t>
      </w:r>
      <w:r w:rsidRPr="004A4DD0">
        <w:rPr>
          <w:rFonts w:ascii="GHEA Grapalat" w:hAnsi="GHEA Grapalat"/>
          <w:lang w:val="hy-AM"/>
        </w:rPr>
        <w:t xml:space="preserve"> </w:t>
      </w:r>
      <w:r w:rsidRPr="004A4DD0">
        <w:rPr>
          <w:rFonts w:ascii="GHEA Grapalat" w:hAnsi="GHEA Grapalat" w:cs="Sylfaen"/>
          <w:lang w:val="hy-AM"/>
        </w:rPr>
        <w:t>վերամշակման</w:t>
      </w:r>
      <w:r w:rsidRPr="004A4DD0">
        <w:rPr>
          <w:rFonts w:ascii="GHEA Grapalat" w:hAnsi="GHEA Grapalat"/>
          <w:lang w:val="hy-AM"/>
        </w:rPr>
        <w:t xml:space="preserve">, իսկ դրա անհնարինության դեպքում </w:t>
      </w:r>
      <w:r w:rsidRPr="004A4DD0">
        <w:rPr>
          <w:rFonts w:ascii="GHEA Grapalat" w:hAnsi="GHEA Grapalat" w:cs="Sylfaen"/>
          <w:lang w:val="hy-AM"/>
        </w:rPr>
        <w:t>Հայաստանի Հանրապետության օրենսդրությամբ սահմանված կարգով այն ոչնչացվում է: Իրեղեն ապացույցի տեխնոլոգիական վերամշակման կամ ոչնչացման</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կազմվում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արձանագրություն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lastRenderedPageBreak/>
        <w:t>5. Եթե իրեղեն ապացույցը մեծածավալության, մեծաքանակության կամ այլ պատճառներով չի կարող պահվել վարույթի նյութերի հետ կամ դրա պահպանման ծախսերը ողջամտորեն արդարացված չեն, ապա այդ ապացույցը</w:t>
      </w:r>
      <w:r w:rsidRPr="004A4DD0">
        <w:rPr>
          <w:rFonts w:ascii="GHEA Grapalat" w:hAnsi="GHEA Grapalat"/>
          <w:lang w:val="hy-AM"/>
        </w:rPr>
        <w:t xml:space="preserve"> </w:t>
      </w:r>
      <w:r w:rsidRPr="004A4DD0">
        <w:rPr>
          <w:rFonts w:ascii="GHEA Grapalat" w:hAnsi="GHEA Grapalat" w:cs="Sylfaen"/>
          <w:lang w:val="hy-AM"/>
        </w:rPr>
        <w:t>վարույթն իրականացնող մարմնի որոշմամբ`</w:t>
      </w:r>
    </w:p>
    <w:p w:rsidR="001110CD" w:rsidRPr="004A4DD0" w:rsidRDefault="001110CD" w:rsidP="003E1B63">
      <w:pPr>
        <w:numPr>
          <w:ilvl w:val="0"/>
          <w:numId w:val="26"/>
        </w:numPr>
        <w:spacing w:line="360" w:lineRule="auto"/>
        <w:ind w:left="0" w:firstLine="709"/>
        <w:jc w:val="both"/>
        <w:rPr>
          <w:rFonts w:ascii="GHEA Grapalat" w:hAnsi="GHEA Grapalat"/>
          <w:lang w:val="hy-AM"/>
        </w:rPr>
      </w:pPr>
      <w:r w:rsidRPr="004A4DD0">
        <w:rPr>
          <w:rFonts w:ascii="GHEA Grapalat" w:hAnsi="GHEA Grapalat"/>
          <w:lang w:val="hy-AM"/>
        </w:rPr>
        <w:t xml:space="preserve"> </w:t>
      </w:r>
      <w:r w:rsidRPr="004A4DD0">
        <w:rPr>
          <w:rFonts w:ascii="GHEA Grapalat" w:hAnsi="GHEA Grapalat" w:cs="Sylfaen"/>
          <w:lang w:val="hy-AM"/>
        </w:rPr>
        <w:t>վերադարձվում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օրինական</w:t>
      </w:r>
      <w:r w:rsidRPr="004A4DD0">
        <w:rPr>
          <w:rFonts w:ascii="GHEA Grapalat" w:hAnsi="GHEA Grapalat"/>
          <w:lang w:val="hy-AM"/>
        </w:rPr>
        <w:t xml:space="preserve"> </w:t>
      </w:r>
      <w:r w:rsidRPr="004A4DD0">
        <w:rPr>
          <w:rFonts w:ascii="GHEA Grapalat" w:hAnsi="GHEA Grapalat" w:cs="Sylfaen"/>
          <w:lang w:val="hy-AM"/>
        </w:rPr>
        <w:t>տիրապետողին</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դա</w:t>
      </w:r>
      <w:r w:rsidRPr="004A4DD0">
        <w:rPr>
          <w:rFonts w:ascii="GHEA Grapalat" w:hAnsi="GHEA Grapalat"/>
          <w:lang w:val="hy-AM"/>
        </w:rPr>
        <w:t xml:space="preserve"> </w:t>
      </w:r>
      <w:r w:rsidRPr="004A4DD0">
        <w:rPr>
          <w:rFonts w:ascii="GHEA Grapalat" w:hAnsi="GHEA Grapalat" w:cs="Sylfaen"/>
          <w:lang w:val="hy-AM"/>
        </w:rPr>
        <w:t>չի կարող վնասել պատշաճ ապացուցմանը</w:t>
      </w:r>
      <w:r w:rsidRPr="004A4DD0">
        <w:rPr>
          <w:rFonts w:ascii="GHEA Grapalat" w:hAnsi="GHEA Grapalat"/>
          <w:lang w:val="hy-AM"/>
        </w:rPr>
        <w:t>.</w:t>
      </w:r>
    </w:p>
    <w:p w:rsidR="001110CD" w:rsidRPr="004A4DD0" w:rsidRDefault="001110CD" w:rsidP="003E1B63">
      <w:pPr>
        <w:numPr>
          <w:ilvl w:val="0"/>
          <w:numId w:val="26"/>
        </w:numPr>
        <w:spacing w:line="360" w:lineRule="auto"/>
        <w:ind w:left="0" w:firstLine="709"/>
        <w:jc w:val="both"/>
        <w:rPr>
          <w:rFonts w:ascii="GHEA Grapalat" w:hAnsi="GHEA Grapalat"/>
          <w:lang w:val="hy-AM"/>
        </w:rPr>
      </w:pPr>
      <w:r w:rsidRPr="004A4DD0">
        <w:rPr>
          <w:rFonts w:ascii="GHEA Grapalat" w:hAnsi="GHEA Grapalat" w:cs="Sylfaen"/>
          <w:lang w:val="hy-AM"/>
        </w:rPr>
        <w:t>լուսանկարահանվում</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տեսանկարահանվում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հնարավորության</w:t>
      </w:r>
      <w:r w:rsidRPr="004A4DD0">
        <w:rPr>
          <w:rFonts w:ascii="GHEA Grapalat" w:hAnsi="GHEA Grapalat"/>
          <w:lang w:val="hy-AM"/>
        </w:rPr>
        <w:t xml:space="preserve"> </w:t>
      </w:r>
      <w:r w:rsidRPr="004A4DD0">
        <w:rPr>
          <w:rFonts w:ascii="GHEA Grapalat" w:hAnsi="GHEA Grapalat" w:cs="Sylfaen"/>
          <w:lang w:val="hy-AM"/>
        </w:rPr>
        <w:t>դեպքում նաև</w:t>
      </w:r>
      <w:r w:rsidRPr="004A4DD0">
        <w:rPr>
          <w:rFonts w:ascii="GHEA Grapalat" w:hAnsi="GHEA Grapalat"/>
          <w:lang w:val="hy-AM"/>
        </w:rPr>
        <w:t xml:space="preserve"> </w:t>
      </w:r>
      <w:r w:rsidRPr="004A4DD0">
        <w:rPr>
          <w:rFonts w:ascii="GHEA Grapalat" w:hAnsi="GHEA Grapalat" w:cs="Sylfaen"/>
          <w:lang w:val="hy-AM"/>
        </w:rPr>
        <w:t>կնքվում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պահվում</w:t>
      </w:r>
      <w:r w:rsidRPr="004A4DD0">
        <w:rPr>
          <w:rFonts w:ascii="GHEA Grapalat" w:hAnsi="GHEA Grapalat"/>
          <w:lang w:val="hy-AM"/>
        </w:rPr>
        <w:t xml:space="preserve"> </w:t>
      </w:r>
      <w:r w:rsidRPr="004A4DD0">
        <w:rPr>
          <w:rFonts w:ascii="GHEA Grapalat" w:hAnsi="GHEA Grapalat" w:cs="Sylfaen"/>
          <w:lang w:val="hy-AM"/>
        </w:rPr>
        <w:t>որոշմամբ սահմանված վայրում</w:t>
      </w:r>
      <w:r w:rsidRPr="004A4DD0">
        <w:rPr>
          <w:rFonts w:ascii="GHEA Grapalat" w:hAnsi="GHEA Grapalat"/>
          <w:lang w:val="hy-AM"/>
        </w:rPr>
        <w:t xml:space="preserve">, իսկ </w:t>
      </w:r>
      <w:r w:rsidRPr="004A4DD0">
        <w:rPr>
          <w:rFonts w:ascii="GHEA Grapalat" w:hAnsi="GHEA Grapalat" w:cs="Sylfaen"/>
          <w:lang w:val="hy-AM"/>
        </w:rPr>
        <w:t>վարույթի նյութերին</w:t>
      </w:r>
      <w:r w:rsidRPr="004A4DD0">
        <w:rPr>
          <w:rFonts w:ascii="GHEA Grapalat" w:hAnsi="GHEA Grapalat"/>
          <w:lang w:val="hy-AM"/>
        </w:rPr>
        <w:t xml:space="preserve"> </w:t>
      </w:r>
      <w:r w:rsidRPr="004A4DD0">
        <w:rPr>
          <w:rFonts w:ascii="GHEA Grapalat" w:hAnsi="GHEA Grapalat" w:cs="Sylfaen"/>
          <w:lang w:val="hy-AM"/>
        </w:rPr>
        <w:t>կցվում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իրեղեն</w:t>
      </w:r>
      <w:r w:rsidRPr="004A4DD0">
        <w:rPr>
          <w:rFonts w:ascii="GHEA Grapalat" w:hAnsi="GHEA Grapalat"/>
          <w:lang w:val="hy-AM"/>
        </w:rPr>
        <w:t xml:space="preserve"> </w:t>
      </w:r>
      <w:r w:rsidRPr="004A4DD0">
        <w:rPr>
          <w:rFonts w:ascii="GHEA Grapalat" w:hAnsi="GHEA Grapalat" w:cs="Sylfaen"/>
          <w:lang w:val="hy-AM"/>
        </w:rPr>
        <w:t>ապացույցի</w:t>
      </w:r>
      <w:r w:rsidRPr="004A4DD0">
        <w:rPr>
          <w:rFonts w:ascii="GHEA Grapalat" w:hAnsi="GHEA Grapalat"/>
          <w:lang w:val="hy-AM"/>
        </w:rPr>
        <w:t xml:space="preserve"> </w:t>
      </w:r>
      <w:r w:rsidRPr="004A4DD0">
        <w:rPr>
          <w:rFonts w:ascii="GHEA Grapalat" w:hAnsi="GHEA Grapalat" w:cs="Sylfaen"/>
          <w:lang w:val="hy-AM"/>
        </w:rPr>
        <w:t>գտնվելու</w:t>
      </w:r>
      <w:r w:rsidRPr="004A4DD0">
        <w:rPr>
          <w:rFonts w:ascii="GHEA Grapalat" w:hAnsi="GHEA Grapalat"/>
          <w:lang w:val="hy-AM"/>
        </w:rPr>
        <w:t xml:space="preserve"> </w:t>
      </w:r>
      <w:r w:rsidRPr="004A4DD0">
        <w:rPr>
          <w:rFonts w:ascii="GHEA Grapalat" w:hAnsi="GHEA Grapalat" w:cs="Sylfaen"/>
          <w:lang w:val="hy-AM"/>
        </w:rPr>
        <w:t>վայրի</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փաստաթուղթ</w:t>
      </w:r>
      <w:r w:rsidRPr="004A4DD0">
        <w:rPr>
          <w:rFonts w:ascii="GHEA Grapalat" w:hAnsi="GHEA Grapalat"/>
          <w:lang w:val="hy-AM"/>
        </w:rPr>
        <w:t xml:space="preserve">. </w:t>
      </w:r>
    </w:p>
    <w:p w:rsidR="001110CD" w:rsidRPr="004A4DD0" w:rsidRDefault="001110CD" w:rsidP="003E1B63">
      <w:pPr>
        <w:numPr>
          <w:ilvl w:val="0"/>
          <w:numId w:val="26"/>
        </w:numPr>
        <w:spacing w:line="360" w:lineRule="auto"/>
        <w:ind w:left="0" w:firstLine="709"/>
        <w:jc w:val="both"/>
        <w:rPr>
          <w:rFonts w:ascii="GHEA Grapalat" w:hAnsi="GHEA Grapalat"/>
          <w:lang w:val="hy-AM"/>
        </w:rPr>
      </w:pPr>
      <w:r w:rsidRPr="004A4DD0">
        <w:rPr>
          <w:rFonts w:ascii="GHEA Grapalat" w:hAnsi="GHEA Grapalat" w:cs="Sylfaen"/>
          <w:lang w:val="hy-AM"/>
        </w:rPr>
        <w:t>Հայաստանի</w:t>
      </w:r>
      <w:r w:rsidRPr="004A4DD0">
        <w:rPr>
          <w:rFonts w:ascii="GHEA Grapalat" w:hAnsi="GHEA Grapalat"/>
          <w:lang w:val="hy-AM"/>
        </w:rPr>
        <w:t xml:space="preserve"> </w:t>
      </w:r>
      <w:r w:rsidRPr="004A4DD0">
        <w:rPr>
          <w:rFonts w:ascii="GHEA Grapalat" w:hAnsi="GHEA Grapalat" w:cs="Sylfaen"/>
          <w:lang w:val="hy-AM"/>
        </w:rPr>
        <w:t>Հանրապետության</w:t>
      </w:r>
      <w:r w:rsidRPr="004A4DD0">
        <w:rPr>
          <w:rFonts w:ascii="GHEA Grapalat" w:hAnsi="GHEA Grapalat"/>
          <w:lang w:val="hy-AM"/>
        </w:rPr>
        <w:t xml:space="preserve"> </w:t>
      </w:r>
      <w:r w:rsidRPr="004A4DD0">
        <w:rPr>
          <w:rFonts w:ascii="GHEA Grapalat" w:hAnsi="GHEA Grapalat" w:cs="Sylfaen"/>
          <w:lang w:val="hy-AM"/>
        </w:rPr>
        <w:t>օրենսդրությամբ</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կարգով հանձնվում է</w:t>
      </w:r>
      <w:r w:rsidRPr="004A4DD0">
        <w:rPr>
          <w:rFonts w:ascii="GHEA Grapalat" w:hAnsi="GHEA Grapalat"/>
          <w:lang w:val="hy-AM"/>
        </w:rPr>
        <w:t xml:space="preserve"> </w:t>
      </w:r>
      <w:r w:rsidRPr="004A4DD0">
        <w:rPr>
          <w:rFonts w:ascii="GHEA Grapalat" w:hAnsi="GHEA Grapalat" w:cs="Sylfaen"/>
          <w:lang w:val="hy-AM"/>
        </w:rPr>
        <w:t>իրացման</w:t>
      </w:r>
      <w:r w:rsidRPr="004A4DD0">
        <w:rPr>
          <w:rFonts w:ascii="GHEA Grapalat" w:hAnsi="GHEA Grapalat"/>
          <w:lang w:val="hy-AM"/>
        </w:rPr>
        <w:t xml:space="preserve">, որից </w:t>
      </w:r>
      <w:r w:rsidRPr="004A4DD0">
        <w:rPr>
          <w:rFonts w:ascii="GHEA Grapalat" w:hAnsi="GHEA Grapalat" w:cs="Sylfaen"/>
          <w:lang w:val="hy-AM"/>
        </w:rPr>
        <w:t>ստացած</w:t>
      </w:r>
      <w:r w:rsidRPr="004A4DD0">
        <w:rPr>
          <w:rFonts w:ascii="GHEA Grapalat" w:hAnsi="GHEA Grapalat"/>
          <w:lang w:val="hy-AM"/>
        </w:rPr>
        <w:t xml:space="preserve"> </w:t>
      </w:r>
      <w:r w:rsidRPr="004A4DD0">
        <w:rPr>
          <w:rFonts w:ascii="GHEA Grapalat" w:hAnsi="GHEA Grapalat" w:cs="Sylfaen"/>
          <w:lang w:val="hy-AM"/>
        </w:rPr>
        <w:t>միջոցները</w:t>
      </w:r>
      <w:r w:rsidRPr="004A4DD0">
        <w:rPr>
          <w:rFonts w:ascii="GHEA Grapalat" w:hAnsi="GHEA Grapalat"/>
          <w:lang w:val="hy-AM"/>
        </w:rPr>
        <w:t xml:space="preserve"> </w:t>
      </w:r>
      <w:r w:rsidRPr="004A4DD0">
        <w:rPr>
          <w:rFonts w:ascii="GHEA Grapalat" w:hAnsi="GHEA Grapalat" w:cs="Sylfaen"/>
          <w:lang w:val="hy-AM"/>
        </w:rPr>
        <w:t>փոխանցվում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մարմնի</w:t>
      </w:r>
      <w:r w:rsidRPr="004A4DD0">
        <w:rPr>
          <w:rFonts w:ascii="GHEA Grapalat" w:hAnsi="GHEA Grapalat"/>
          <w:lang w:val="hy-AM"/>
        </w:rPr>
        <w:t xml:space="preserve"> </w:t>
      </w:r>
      <w:r w:rsidRPr="004A4DD0">
        <w:rPr>
          <w:rFonts w:ascii="GHEA Grapalat" w:hAnsi="GHEA Grapalat" w:cs="Sylfaen"/>
          <w:lang w:val="hy-AM"/>
        </w:rPr>
        <w:t>դեպոզիտային</w:t>
      </w:r>
      <w:r w:rsidRPr="004A4DD0">
        <w:rPr>
          <w:rFonts w:ascii="GHEA Grapalat" w:hAnsi="GHEA Grapalat"/>
          <w:lang w:val="hy-AM"/>
        </w:rPr>
        <w:t xml:space="preserve"> </w:t>
      </w:r>
      <w:r w:rsidRPr="004A4DD0">
        <w:rPr>
          <w:rFonts w:ascii="GHEA Grapalat" w:hAnsi="GHEA Grapalat" w:cs="Sylfaen"/>
          <w:lang w:val="hy-AM"/>
        </w:rPr>
        <w:t>հաշվին</w:t>
      </w:r>
      <w:r w:rsidRPr="004A4DD0">
        <w:rPr>
          <w:rFonts w:ascii="GHEA Grapalat" w:hAnsi="GHEA Grapalat"/>
          <w:lang w:val="hy-AM"/>
        </w:rPr>
        <w:t xml:space="preserve">` </w:t>
      </w:r>
      <w:r w:rsidRPr="004A4DD0">
        <w:rPr>
          <w:rFonts w:ascii="GHEA Grapalat" w:hAnsi="GHEA Grapalat" w:cs="Sylfaen"/>
          <w:lang w:val="hy-AM"/>
        </w:rPr>
        <w:t>մինչև</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w:t>
      </w:r>
      <w:r w:rsidRPr="004A4DD0">
        <w:rPr>
          <w:rFonts w:ascii="GHEA Grapalat" w:hAnsi="GHEA Grapalat" w:cs="Sylfaen"/>
          <w:lang w:val="hy-AM"/>
        </w:rPr>
        <w:t>1-ին</w:t>
      </w:r>
      <w:r w:rsidRPr="004A4DD0">
        <w:rPr>
          <w:rFonts w:ascii="GHEA Grapalat" w:hAnsi="GHEA Grapalat"/>
          <w:lang w:val="hy-AM"/>
        </w:rPr>
        <w:t xml:space="preserve"> </w:t>
      </w:r>
      <w:r w:rsidRPr="004A4DD0">
        <w:rPr>
          <w:rFonts w:ascii="GHEA Grapalat" w:hAnsi="GHEA Grapalat" w:cs="Sylfaen"/>
          <w:lang w:val="hy-AM"/>
        </w:rPr>
        <w:t>մասով</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ժամկետը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Իրեղեն ապացույց ճանաչված </w:t>
      </w:r>
      <w:r w:rsidRPr="004A4DD0">
        <w:rPr>
          <w:rFonts w:ascii="GHEA Grapalat" w:hAnsi="GHEA Grapalat" w:cs="Sylfaen"/>
          <w:lang w:val="hy-AM"/>
        </w:rPr>
        <w:t>դրամը</w:t>
      </w:r>
      <w:r w:rsidRPr="004A4DD0">
        <w:rPr>
          <w:rFonts w:ascii="GHEA Grapalat" w:hAnsi="GHEA Grapalat"/>
          <w:lang w:val="hy-AM"/>
        </w:rPr>
        <w:t xml:space="preserve">, </w:t>
      </w:r>
      <w:r w:rsidRPr="004A4DD0">
        <w:rPr>
          <w:rFonts w:ascii="GHEA Grapalat" w:hAnsi="GHEA Grapalat" w:cs="Sylfaen"/>
          <w:lang w:val="hy-AM"/>
        </w:rPr>
        <w:t>արժեթղթերը</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արժեքները վարույթն իրականացնող մարմնի որոշմամբ՝</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1) </w:t>
      </w:r>
      <w:r w:rsidRPr="004A4DD0">
        <w:rPr>
          <w:rFonts w:ascii="GHEA Grapalat" w:hAnsi="GHEA Grapalat" w:cs="Sylfaen"/>
          <w:lang w:val="hy-AM"/>
        </w:rPr>
        <w:t>վերադարձվում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օրինական տիրապետողին</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դա</w:t>
      </w:r>
      <w:r w:rsidRPr="004A4DD0">
        <w:rPr>
          <w:rFonts w:ascii="GHEA Grapalat" w:hAnsi="GHEA Grapalat"/>
          <w:lang w:val="hy-AM"/>
        </w:rPr>
        <w:t xml:space="preserve"> </w:t>
      </w:r>
      <w:r w:rsidRPr="004A4DD0">
        <w:rPr>
          <w:rFonts w:ascii="GHEA Grapalat" w:hAnsi="GHEA Grapalat" w:cs="Sylfaen"/>
          <w:lang w:val="hy-AM"/>
        </w:rPr>
        <w:t>չի կարող վնասել պատշաճ ապացուցմանը.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փոխանցվում են վարույթն իրականացնող մարմնի դեպոզիտային հաշվին կամ </w:t>
      </w:r>
      <w:r w:rsidRPr="004A4DD0">
        <w:rPr>
          <w:rFonts w:ascii="GHEA Grapalat" w:hAnsi="GHEA Grapalat" w:cs="Sylfaen"/>
          <w:lang w:val="hy-AM"/>
        </w:rPr>
        <w:t>պահպանման</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հանձնվում</w:t>
      </w:r>
      <w:r w:rsidRPr="004A4DD0">
        <w:rPr>
          <w:rFonts w:ascii="GHEA Grapalat" w:hAnsi="GHEA Grapalat"/>
          <w:lang w:val="hy-AM"/>
        </w:rPr>
        <w:t xml:space="preserve"> </w:t>
      </w:r>
      <w:r w:rsidRPr="004A4DD0">
        <w:rPr>
          <w:rFonts w:ascii="GHEA Grapalat" w:hAnsi="GHEA Grapalat" w:cs="Sylfaen"/>
          <w:lang w:val="hy-AM"/>
        </w:rPr>
        <w:t>բանկին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վարկային</w:t>
      </w:r>
      <w:r w:rsidRPr="004A4DD0">
        <w:rPr>
          <w:rFonts w:ascii="GHEA Grapalat" w:hAnsi="GHEA Grapalat"/>
          <w:lang w:val="hy-AM"/>
        </w:rPr>
        <w:t xml:space="preserve"> </w:t>
      </w:r>
      <w:r w:rsidRPr="004A4DD0">
        <w:rPr>
          <w:rFonts w:ascii="GHEA Grapalat" w:hAnsi="GHEA Grapalat" w:cs="Sylfaen"/>
          <w:lang w:val="hy-AM"/>
        </w:rPr>
        <w:t>կազմակերպությանը, եթե դրամանիշների</w:t>
      </w:r>
      <w:r w:rsidRPr="004A4DD0">
        <w:rPr>
          <w:rFonts w:ascii="GHEA Grapalat" w:hAnsi="GHEA Grapalat"/>
          <w:lang w:val="hy-AM"/>
        </w:rPr>
        <w:t xml:space="preserve"> </w:t>
      </w:r>
      <w:r w:rsidRPr="004A4DD0">
        <w:rPr>
          <w:rFonts w:ascii="GHEA Grapalat" w:hAnsi="GHEA Grapalat" w:cs="Sylfaen"/>
          <w:lang w:val="hy-AM"/>
        </w:rPr>
        <w:t>անհատական</w:t>
      </w:r>
      <w:r w:rsidRPr="004A4DD0">
        <w:rPr>
          <w:rFonts w:ascii="GHEA Grapalat" w:hAnsi="GHEA Grapalat"/>
          <w:lang w:val="hy-AM"/>
        </w:rPr>
        <w:t xml:space="preserve"> </w:t>
      </w:r>
      <w:r w:rsidRPr="004A4DD0">
        <w:rPr>
          <w:rFonts w:ascii="GHEA Grapalat" w:hAnsi="GHEA Grapalat" w:cs="Sylfaen"/>
          <w:lang w:val="hy-AM"/>
        </w:rPr>
        <w:t>հատկանիշներն</w:t>
      </w:r>
      <w:r w:rsidRPr="004A4DD0">
        <w:rPr>
          <w:rFonts w:ascii="GHEA Grapalat" w:hAnsi="GHEA Grapalat"/>
          <w:lang w:val="hy-AM"/>
        </w:rPr>
        <w:t xml:space="preserve"> </w:t>
      </w:r>
      <w:r w:rsidRPr="004A4DD0">
        <w:rPr>
          <w:rFonts w:ascii="GHEA Grapalat" w:hAnsi="GHEA Grapalat" w:cs="Sylfaen"/>
          <w:lang w:val="hy-AM"/>
        </w:rPr>
        <w:t>ապացուցման</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նշանակություն</w:t>
      </w:r>
      <w:r w:rsidRPr="004A4DD0">
        <w:rPr>
          <w:rFonts w:ascii="GHEA Grapalat" w:hAnsi="GHEA Grapalat"/>
          <w:lang w:val="hy-AM"/>
        </w:rPr>
        <w:t xml:space="preserve"> </w:t>
      </w:r>
      <w:r w:rsidRPr="004A4DD0">
        <w:rPr>
          <w:rFonts w:ascii="GHEA Grapalat" w:hAnsi="GHEA Grapalat" w:cs="Sylfaen"/>
          <w:lang w:val="hy-AM"/>
        </w:rPr>
        <w:t>չունեն</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պահվում են</w:t>
      </w:r>
      <w:r w:rsidRPr="004A4DD0">
        <w:rPr>
          <w:rFonts w:ascii="GHEA Grapalat" w:hAnsi="GHEA Grapalat"/>
          <w:lang w:val="hy-AM"/>
        </w:rPr>
        <w:t xml:space="preserve"> </w:t>
      </w:r>
      <w:r w:rsidRPr="004A4DD0">
        <w:rPr>
          <w:rFonts w:ascii="GHEA Grapalat" w:hAnsi="GHEA Grapalat" w:cs="Sylfaen"/>
          <w:lang w:val="hy-AM"/>
        </w:rPr>
        <w:t>վարույթի նյութերի</w:t>
      </w:r>
      <w:r w:rsidRPr="004A4DD0">
        <w:rPr>
          <w:rFonts w:ascii="GHEA Grapalat" w:hAnsi="GHEA Grapalat"/>
          <w:lang w:val="hy-AM"/>
        </w:rPr>
        <w:t xml:space="preserve"> </w:t>
      </w:r>
      <w:r w:rsidRPr="004A4DD0">
        <w:rPr>
          <w:rFonts w:ascii="GHEA Grapalat" w:hAnsi="GHEA Grapalat" w:cs="Sylfaen"/>
          <w:lang w:val="hy-AM"/>
        </w:rPr>
        <w:t>հետ</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դրամանիշների</w:t>
      </w:r>
      <w:r w:rsidRPr="004A4DD0">
        <w:rPr>
          <w:rFonts w:ascii="GHEA Grapalat" w:hAnsi="GHEA Grapalat"/>
          <w:lang w:val="hy-AM"/>
        </w:rPr>
        <w:t xml:space="preserve"> </w:t>
      </w:r>
      <w:r w:rsidRPr="004A4DD0">
        <w:rPr>
          <w:rFonts w:ascii="GHEA Grapalat" w:hAnsi="GHEA Grapalat" w:cs="Sylfaen"/>
          <w:lang w:val="hy-AM"/>
        </w:rPr>
        <w:t>անհատական</w:t>
      </w:r>
      <w:r w:rsidRPr="004A4DD0">
        <w:rPr>
          <w:rFonts w:ascii="GHEA Grapalat" w:hAnsi="GHEA Grapalat"/>
          <w:lang w:val="hy-AM"/>
        </w:rPr>
        <w:t xml:space="preserve"> </w:t>
      </w:r>
      <w:r w:rsidRPr="004A4DD0">
        <w:rPr>
          <w:rFonts w:ascii="GHEA Grapalat" w:hAnsi="GHEA Grapalat" w:cs="Sylfaen"/>
          <w:lang w:val="hy-AM"/>
        </w:rPr>
        <w:t>հատկանիշներն</w:t>
      </w:r>
      <w:r w:rsidRPr="004A4DD0">
        <w:rPr>
          <w:rFonts w:ascii="GHEA Grapalat" w:hAnsi="GHEA Grapalat"/>
          <w:lang w:val="hy-AM"/>
        </w:rPr>
        <w:t xml:space="preserve"> </w:t>
      </w:r>
      <w:r w:rsidRPr="004A4DD0">
        <w:rPr>
          <w:rFonts w:ascii="GHEA Grapalat" w:hAnsi="GHEA Grapalat" w:cs="Sylfaen"/>
          <w:lang w:val="hy-AM"/>
        </w:rPr>
        <w:t>ապացուցման</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նշանակություն</w:t>
      </w:r>
      <w:r w:rsidRPr="004A4DD0">
        <w:rPr>
          <w:rFonts w:ascii="GHEA Grapalat" w:hAnsi="GHEA Grapalat"/>
          <w:lang w:val="hy-AM"/>
        </w:rPr>
        <w:t xml:space="preserve"> </w:t>
      </w:r>
      <w:r w:rsidRPr="004A4DD0">
        <w:rPr>
          <w:rFonts w:ascii="GHEA Grapalat" w:hAnsi="GHEA Grapalat" w:cs="Sylfaen"/>
          <w:lang w:val="hy-AM"/>
        </w:rPr>
        <w:t>ունեն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7. Գրավի առարկա իրեղեն ապացույցը վարույթն իրականացնող մարմնի որոշմամբ վերադարձվում է դրա օրինական տիրապետողին՝ անհրաժեշտ ապացուցողական գործողությունները կատարելուց հետո, եթե դա չի կարող վնասել պատշաճ ապացուցմանը: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lastRenderedPageBreak/>
        <w:t>8. Սույն հոդվածով սահմանված` իրեղեն</w:t>
      </w:r>
      <w:r w:rsidRPr="004A4DD0">
        <w:rPr>
          <w:rFonts w:ascii="GHEA Grapalat" w:hAnsi="GHEA Grapalat"/>
          <w:lang w:val="hy-AM"/>
        </w:rPr>
        <w:t xml:space="preserve"> </w:t>
      </w:r>
      <w:r w:rsidRPr="004A4DD0">
        <w:rPr>
          <w:rFonts w:ascii="GHEA Grapalat" w:hAnsi="GHEA Grapalat" w:cs="Sylfaen"/>
          <w:lang w:val="hy-AM"/>
        </w:rPr>
        <w:t>ապացույցը վարույթի նյութերի հետ պահպանելու անհնարինության դեպքերում վարույթի նյութերին հնարավորության դեպքում կցվում է տվյալ</w:t>
      </w:r>
      <w:r w:rsidRPr="004A4DD0">
        <w:rPr>
          <w:rFonts w:ascii="GHEA Grapalat" w:hAnsi="GHEA Grapalat"/>
          <w:lang w:val="hy-AM"/>
        </w:rPr>
        <w:t xml:space="preserve"> </w:t>
      </w:r>
      <w:r w:rsidRPr="004A4DD0">
        <w:rPr>
          <w:rFonts w:ascii="GHEA Grapalat" w:hAnsi="GHEA Grapalat" w:cs="Sylfaen"/>
          <w:lang w:val="hy-AM"/>
        </w:rPr>
        <w:t>իրեղեն</w:t>
      </w:r>
      <w:r w:rsidRPr="004A4DD0">
        <w:rPr>
          <w:rFonts w:ascii="GHEA Grapalat" w:hAnsi="GHEA Grapalat"/>
          <w:lang w:val="hy-AM"/>
        </w:rPr>
        <w:t xml:space="preserve"> </w:t>
      </w:r>
      <w:r w:rsidRPr="004A4DD0">
        <w:rPr>
          <w:rFonts w:ascii="GHEA Grapalat" w:hAnsi="GHEA Grapalat" w:cs="Sylfaen"/>
          <w:lang w:val="hy-AM"/>
        </w:rPr>
        <w:t>ապացույցի</w:t>
      </w:r>
      <w:r w:rsidRPr="004A4DD0">
        <w:rPr>
          <w:rFonts w:ascii="GHEA Grapalat" w:hAnsi="GHEA Grapalat"/>
          <w:lang w:val="hy-AM"/>
        </w:rPr>
        <w:t xml:space="preserve"> </w:t>
      </w:r>
      <w:r w:rsidRPr="004A4DD0">
        <w:rPr>
          <w:rFonts w:ascii="GHEA Grapalat" w:hAnsi="GHEA Grapalat" w:cs="Sylfaen"/>
          <w:lang w:val="hy-AM"/>
        </w:rPr>
        <w:t>նմուշը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9. Եթե</w:t>
      </w:r>
      <w:r w:rsidRPr="004A4DD0">
        <w:rPr>
          <w:rFonts w:ascii="GHEA Grapalat" w:hAnsi="GHEA Grapalat"/>
          <w:lang w:val="hy-AM"/>
        </w:rPr>
        <w:t xml:space="preserve"> </w:t>
      </w:r>
      <w:r w:rsidRPr="004A4DD0">
        <w:rPr>
          <w:rFonts w:ascii="GHEA Grapalat" w:hAnsi="GHEA Grapalat" w:cs="Sylfaen"/>
          <w:lang w:val="hy-AM"/>
        </w:rPr>
        <w:t>վարույթի նյութերին</w:t>
      </w:r>
      <w:r w:rsidRPr="004A4DD0">
        <w:rPr>
          <w:rFonts w:ascii="GHEA Grapalat" w:hAnsi="GHEA Grapalat"/>
          <w:lang w:val="hy-AM"/>
        </w:rPr>
        <w:t xml:space="preserve"> </w:t>
      </w:r>
      <w:r w:rsidRPr="004A4DD0">
        <w:rPr>
          <w:rFonts w:ascii="GHEA Grapalat" w:hAnsi="GHEA Grapalat" w:cs="Sylfaen"/>
          <w:lang w:val="hy-AM"/>
        </w:rPr>
        <w:t>կցված</w:t>
      </w:r>
      <w:r w:rsidRPr="004A4DD0">
        <w:rPr>
          <w:rFonts w:ascii="GHEA Grapalat" w:hAnsi="GHEA Grapalat"/>
          <w:lang w:val="hy-AM"/>
        </w:rPr>
        <w:t xml:space="preserve"> </w:t>
      </w:r>
      <w:r w:rsidRPr="004A4DD0">
        <w:rPr>
          <w:rFonts w:ascii="GHEA Grapalat" w:hAnsi="GHEA Grapalat" w:cs="Sylfaen"/>
          <w:lang w:val="hy-AM"/>
        </w:rPr>
        <w:t>իրեղեն ապացույցի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իրավունքի</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վեճը</w:t>
      </w:r>
      <w:r w:rsidRPr="004A4DD0">
        <w:rPr>
          <w:rFonts w:ascii="GHEA Grapalat" w:hAnsi="GHEA Grapalat"/>
          <w:lang w:val="hy-AM"/>
        </w:rPr>
        <w:t xml:space="preserve"> </w:t>
      </w:r>
      <w:r w:rsidRPr="004A4DD0">
        <w:rPr>
          <w:rFonts w:ascii="GHEA Grapalat" w:hAnsi="GHEA Grapalat" w:cs="Sylfaen"/>
          <w:lang w:val="hy-AM"/>
        </w:rPr>
        <w:t>ենթակա</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քննության</w:t>
      </w:r>
      <w:r w:rsidRPr="004A4DD0">
        <w:rPr>
          <w:rFonts w:ascii="GHEA Grapalat" w:hAnsi="GHEA Grapalat"/>
          <w:lang w:val="hy-AM"/>
        </w:rPr>
        <w:t xml:space="preserve"> </w:t>
      </w:r>
      <w:r w:rsidRPr="004A4DD0">
        <w:rPr>
          <w:rFonts w:ascii="GHEA Grapalat" w:hAnsi="GHEA Grapalat" w:cs="Sylfaen"/>
          <w:lang w:val="hy-AM"/>
        </w:rPr>
        <w:t>քաղաքացիական</w:t>
      </w:r>
      <w:r w:rsidRPr="004A4DD0">
        <w:rPr>
          <w:rFonts w:ascii="GHEA Grapalat" w:hAnsi="GHEA Grapalat"/>
          <w:lang w:val="hy-AM"/>
        </w:rPr>
        <w:t xml:space="preserve"> </w:t>
      </w:r>
      <w:r w:rsidRPr="004A4DD0">
        <w:rPr>
          <w:rFonts w:ascii="GHEA Grapalat" w:hAnsi="GHEA Grapalat" w:cs="Sylfaen"/>
          <w:lang w:val="hy-AM"/>
        </w:rPr>
        <w:t>դատավարության</w:t>
      </w:r>
      <w:r w:rsidRPr="004A4DD0">
        <w:rPr>
          <w:rFonts w:ascii="GHEA Grapalat" w:hAnsi="GHEA Grapalat"/>
          <w:lang w:val="hy-AM"/>
        </w:rPr>
        <w:t xml:space="preserve"> </w:t>
      </w:r>
      <w:r w:rsidRPr="004A4DD0">
        <w:rPr>
          <w:rFonts w:ascii="GHEA Grapalat" w:hAnsi="GHEA Grapalat" w:cs="Sylfaen"/>
          <w:lang w:val="hy-AM"/>
        </w:rPr>
        <w:t>կարգով</w:t>
      </w:r>
      <w:r w:rsidRPr="004A4DD0">
        <w:rPr>
          <w:rFonts w:ascii="GHEA Grapalat" w:hAnsi="GHEA Grapalat"/>
          <w:lang w:val="hy-AM"/>
        </w:rPr>
        <w:t xml:space="preserve">, ապա </w:t>
      </w:r>
      <w:r w:rsidRPr="004A4DD0">
        <w:rPr>
          <w:rFonts w:ascii="GHEA Grapalat" w:hAnsi="GHEA Grapalat" w:cs="Sylfaen"/>
          <w:lang w:val="hy-AM"/>
        </w:rPr>
        <w:t>տվյալ</w:t>
      </w:r>
      <w:r w:rsidRPr="004A4DD0">
        <w:rPr>
          <w:rFonts w:ascii="GHEA Grapalat" w:hAnsi="GHEA Grapalat"/>
          <w:lang w:val="hy-AM"/>
        </w:rPr>
        <w:t xml:space="preserve"> </w:t>
      </w:r>
      <w:r w:rsidRPr="004A4DD0">
        <w:rPr>
          <w:rFonts w:ascii="GHEA Grapalat" w:hAnsi="GHEA Grapalat" w:cs="Sylfaen"/>
          <w:lang w:val="hy-AM"/>
        </w:rPr>
        <w:t>առարկան</w:t>
      </w:r>
      <w:r w:rsidRPr="004A4DD0">
        <w:rPr>
          <w:rFonts w:ascii="GHEA Grapalat" w:hAnsi="GHEA Grapalat"/>
          <w:lang w:val="hy-AM"/>
        </w:rPr>
        <w:t xml:space="preserve"> </w:t>
      </w:r>
      <w:r w:rsidRPr="004A4DD0">
        <w:rPr>
          <w:rFonts w:ascii="GHEA Grapalat" w:hAnsi="GHEA Grapalat" w:cs="Sylfaen"/>
          <w:lang w:val="hy-AM"/>
        </w:rPr>
        <w:t>պահվում</w:t>
      </w:r>
      <w:r w:rsidRPr="004A4DD0">
        <w:rPr>
          <w:rFonts w:ascii="GHEA Grapalat" w:hAnsi="GHEA Grapalat"/>
          <w:lang w:val="hy-AM"/>
        </w:rPr>
        <w:t xml:space="preserve"> </w:t>
      </w:r>
      <w:r w:rsidRPr="004A4DD0">
        <w:rPr>
          <w:rFonts w:ascii="GHEA Grapalat" w:hAnsi="GHEA Grapalat" w:cs="Sylfaen"/>
          <w:lang w:val="hy-AM"/>
        </w:rPr>
        <w:t>է վարույթի նյութերի հետ</w:t>
      </w:r>
      <w:r w:rsidRPr="004A4DD0">
        <w:rPr>
          <w:rFonts w:ascii="GHEA Grapalat" w:hAnsi="GHEA Grapalat"/>
          <w:lang w:val="hy-AM"/>
        </w:rPr>
        <w:t xml:space="preserve"> </w:t>
      </w:r>
      <w:r w:rsidRPr="004A4DD0">
        <w:rPr>
          <w:rFonts w:ascii="GHEA Grapalat" w:hAnsi="GHEA Grapalat" w:cs="Sylfaen"/>
          <w:lang w:val="hy-AM"/>
        </w:rPr>
        <w:t>մինչև</w:t>
      </w:r>
      <w:r w:rsidRPr="004A4DD0">
        <w:rPr>
          <w:rFonts w:ascii="GHEA Grapalat" w:hAnsi="GHEA Grapalat"/>
          <w:lang w:val="hy-AM"/>
        </w:rPr>
        <w:t xml:space="preserve"> տվյալ </w:t>
      </w:r>
      <w:r w:rsidRPr="004A4DD0">
        <w:rPr>
          <w:rFonts w:ascii="GHEA Grapalat" w:hAnsi="GHEA Grapalat" w:cs="Sylfaen"/>
          <w:lang w:val="hy-AM"/>
        </w:rPr>
        <w:t>քաղաքացիական</w:t>
      </w:r>
      <w:r w:rsidRPr="004A4DD0">
        <w:rPr>
          <w:rFonts w:ascii="GHEA Grapalat" w:hAnsi="GHEA Grapalat"/>
          <w:lang w:val="hy-AM"/>
        </w:rPr>
        <w:t xml:space="preserve"> </w:t>
      </w:r>
      <w:r w:rsidRPr="004A4DD0">
        <w:rPr>
          <w:rFonts w:ascii="GHEA Grapalat" w:hAnsi="GHEA Grapalat" w:cs="Sylfaen"/>
          <w:lang w:val="hy-AM"/>
        </w:rPr>
        <w:t>գործով</w:t>
      </w:r>
      <w:r w:rsidRPr="004A4DD0">
        <w:rPr>
          <w:rFonts w:ascii="GHEA Grapalat" w:hAnsi="GHEA Grapalat"/>
          <w:lang w:val="hy-AM"/>
        </w:rPr>
        <w:t xml:space="preserve"> վարույթի ավարտը:</w:t>
      </w:r>
    </w:p>
    <w:p w:rsidR="001110CD" w:rsidRPr="004A4DD0" w:rsidRDefault="001110CD" w:rsidP="001110CD">
      <w:pPr>
        <w:pStyle w:val="Heading4"/>
      </w:pPr>
      <w:bookmarkStart w:id="328" w:name="_Toc343337692"/>
      <w:bookmarkStart w:id="329" w:name="_Toc343337693"/>
      <w:bookmarkStart w:id="330" w:name="_Toc19124468"/>
      <w:bookmarkEnd w:id="328"/>
      <w:r w:rsidRPr="004A4DD0">
        <w:t>Փաստաթղթերի պահպանումը</w:t>
      </w:r>
      <w:bookmarkEnd w:id="329"/>
      <w:bookmarkEnd w:id="330"/>
      <w:r w:rsidRPr="004A4DD0">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 Փ</w:t>
      </w:r>
      <w:r w:rsidRPr="004A4DD0">
        <w:rPr>
          <w:rFonts w:ascii="GHEA Grapalat" w:hAnsi="GHEA Grapalat" w:cs="Sylfaen"/>
          <w:lang w:val="hy-AM"/>
        </w:rPr>
        <w:t>աստաթուղթը</w:t>
      </w:r>
      <w:r w:rsidRPr="004A4DD0">
        <w:rPr>
          <w:rFonts w:ascii="GHEA Grapalat" w:hAnsi="GHEA Grapalat"/>
          <w:lang w:val="hy-AM"/>
        </w:rPr>
        <w:t xml:space="preserve"> </w:t>
      </w:r>
      <w:r w:rsidRPr="004A4DD0">
        <w:rPr>
          <w:rFonts w:ascii="GHEA Grapalat" w:hAnsi="GHEA Grapalat" w:cs="Sylfaen"/>
          <w:lang w:val="hy-AM"/>
        </w:rPr>
        <w:t>պահվում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վարույթի նյութերի</w:t>
      </w:r>
      <w:r w:rsidRPr="004A4DD0">
        <w:rPr>
          <w:rFonts w:ascii="GHEA Grapalat" w:hAnsi="GHEA Grapalat" w:cs="Sylfaen"/>
          <w:lang w:val="hy-AM"/>
        </w:rPr>
        <w:t xml:space="preserve"> հետ՝</w:t>
      </w:r>
      <w:r w:rsidRPr="004A4DD0">
        <w:rPr>
          <w:rFonts w:ascii="GHEA Grapalat" w:hAnsi="GHEA Grapalat"/>
          <w:lang w:val="hy-AM"/>
        </w:rPr>
        <w:t xml:space="preserve"> </w:t>
      </w:r>
      <w:r w:rsidRPr="004A4DD0">
        <w:rPr>
          <w:rFonts w:ascii="GHEA Grapalat" w:hAnsi="GHEA Grapalat" w:cs="Sylfaen"/>
          <w:lang w:val="hy-AM"/>
        </w:rPr>
        <w:t>դրանց</w:t>
      </w:r>
      <w:r w:rsidRPr="004A4DD0">
        <w:rPr>
          <w:rFonts w:ascii="GHEA Grapalat" w:hAnsi="GHEA Grapalat"/>
          <w:lang w:val="hy-AM"/>
        </w:rPr>
        <w:t xml:space="preserve"> </w:t>
      </w:r>
      <w:r w:rsidRPr="004A4DD0">
        <w:rPr>
          <w:rFonts w:ascii="GHEA Grapalat" w:hAnsi="GHEA Grapalat" w:cs="Sylfaen"/>
          <w:lang w:val="hy-AM"/>
        </w:rPr>
        <w:t>պահելու</w:t>
      </w:r>
      <w:r w:rsidRPr="004A4DD0">
        <w:rPr>
          <w:rFonts w:ascii="GHEA Grapalat" w:hAnsi="GHEA Grapalat"/>
          <w:lang w:val="hy-AM"/>
        </w:rPr>
        <w:t xml:space="preserve"> </w:t>
      </w:r>
      <w:r w:rsidRPr="004A4DD0">
        <w:rPr>
          <w:rFonts w:ascii="GHEA Grapalat" w:hAnsi="GHEA Grapalat" w:cs="Sylfaen"/>
          <w:lang w:val="hy-AM"/>
        </w:rPr>
        <w:t>ամբողջ</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վարույթի նյութերին</w:t>
      </w:r>
      <w:r w:rsidRPr="004A4DD0">
        <w:rPr>
          <w:rFonts w:ascii="GHEA Grapalat" w:hAnsi="GHEA Grapalat"/>
          <w:lang w:val="hy-AM"/>
        </w:rPr>
        <w:t xml:space="preserve"> </w:t>
      </w:r>
      <w:r w:rsidRPr="004A4DD0">
        <w:rPr>
          <w:rFonts w:ascii="GHEA Grapalat" w:hAnsi="GHEA Grapalat" w:cs="Sylfaen"/>
          <w:lang w:val="hy-AM"/>
        </w:rPr>
        <w:t>կցված փաստաթուղթն</w:t>
      </w:r>
      <w:r w:rsidRPr="004A4DD0">
        <w:rPr>
          <w:rFonts w:ascii="GHEA Grapalat" w:hAnsi="GHEA Grapalat"/>
          <w:lang w:val="hy-AM"/>
        </w:rPr>
        <w:t xml:space="preserve"> </w:t>
      </w:r>
      <w:r w:rsidRPr="004A4DD0">
        <w:rPr>
          <w:rFonts w:ascii="GHEA Grapalat" w:hAnsi="GHEA Grapalat" w:cs="Sylfaen"/>
          <w:lang w:val="hy-AM"/>
        </w:rPr>
        <w:t>օրինական</w:t>
      </w:r>
      <w:r w:rsidRPr="004A4DD0">
        <w:rPr>
          <w:rFonts w:ascii="GHEA Grapalat" w:hAnsi="GHEA Grapalat"/>
          <w:lang w:val="hy-AM"/>
        </w:rPr>
        <w:t xml:space="preserve"> </w:t>
      </w:r>
      <w:r w:rsidRPr="004A4DD0">
        <w:rPr>
          <w:rFonts w:ascii="GHEA Grapalat" w:hAnsi="GHEA Grapalat" w:cs="Sylfaen"/>
          <w:lang w:val="hy-AM"/>
        </w:rPr>
        <w:t>տիրապետողին</w:t>
      </w:r>
      <w:r w:rsidRPr="004A4DD0">
        <w:rPr>
          <w:rFonts w:ascii="GHEA Grapalat" w:hAnsi="GHEA Grapalat"/>
          <w:lang w:val="hy-AM"/>
        </w:rPr>
        <w:t xml:space="preserve"> </w:t>
      </w:r>
      <w:r w:rsidRPr="004A4DD0">
        <w:rPr>
          <w:rFonts w:ascii="GHEA Grapalat" w:hAnsi="GHEA Grapalat" w:cs="Sylfaen"/>
          <w:lang w:val="hy-AM"/>
        </w:rPr>
        <w:t>անհրաժեշտ</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ընթացիկ</w:t>
      </w:r>
      <w:r w:rsidRPr="004A4DD0">
        <w:rPr>
          <w:rFonts w:ascii="GHEA Grapalat" w:hAnsi="GHEA Grapalat"/>
          <w:lang w:val="hy-AM"/>
        </w:rPr>
        <w:t xml:space="preserve"> </w:t>
      </w:r>
      <w:r w:rsidRPr="004A4DD0">
        <w:rPr>
          <w:rFonts w:ascii="GHEA Grapalat" w:hAnsi="GHEA Grapalat" w:cs="Sylfaen"/>
          <w:lang w:val="hy-AM"/>
        </w:rPr>
        <w:t>հաշվառման</w:t>
      </w:r>
      <w:r w:rsidRPr="004A4DD0">
        <w:rPr>
          <w:rFonts w:ascii="GHEA Grapalat" w:hAnsi="GHEA Grapalat"/>
          <w:lang w:val="hy-AM"/>
        </w:rPr>
        <w:t xml:space="preserve">, </w:t>
      </w:r>
      <w:r w:rsidRPr="004A4DD0">
        <w:rPr>
          <w:rFonts w:ascii="GHEA Grapalat" w:hAnsi="GHEA Grapalat" w:cs="Sylfaen"/>
          <w:lang w:val="hy-AM"/>
        </w:rPr>
        <w:t>հաշվետվության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իրավաչափ</w:t>
      </w:r>
      <w:r w:rsidRPr="004A4DD0">
        <w:rPr>
          <w:rFonts w:ascii="GHEA Grapalat" w:hAnsi="GHEA Grapalat"/>
          <w:lang w:val="hy-AM"/>
        </w:rPr>
        <w:t xml:space="preserve"> </w:t>
      </w:r>
      <w:r w:rsidRPr="004A4DD0">
        <w:rPr>
          <w:rFonts w:ascii="GHEA Grapalat" w:hAnsi="GHEA Grapalat" w:cs="Sylfaen"/>
          <w:lang w:val="hy-AM"/>
        </w:rPr>
        <w:t>նպատակի</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ապա վարույթն իրականացնող մարմինը, համապատասխան խնդրանք ներկայացնելու պահից երեք օրվա ընթացքում, </w:t>
      </w:r>
      <w:r w:rsidRPr="004A4DD0">
        <w:rPr>
          <w:rFonts w:ascii="GHEA Grapalat" w:hAnsi="GHEA Grapalat" w:cs="Sylfaen"/>
          <w:lang w:val="hy-AM"/>
        </w:rPr>
        <w:t>նրան ժամանակավորապես տրամադրում է այդ փաստաթուղթը կամ թույլատրում է պատճենահանել այն</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3. Եզրափակիչ</w:t>
      </w:r>
      <w:r w:rsidRPr="004A4DD0">
        <w:rPr>
          <w:rFonts w:ascii="GHEA Grapalat" w:hAnsi="GHEA Grapalat"/>
          <w:lang w:val="hy-AM"/>
        </w:rPr>
        <w:t xml:space="preserve"> </w:t>
      </w:r>
      <w:r w:rsidRPr="004A4DD0">
        <w:rPr>
          <w:rFonts w:ascii="GHEA Grapalat" w:hAnsi="GHEA Grapalat" w:cs="Sylfaen"/>
          <w:lang w:val="hy-AM"/>
        </w:rPr>
        <w:t>դատավարական</w:t>
      </w:r>
      <w:r w:rsidRPr="004A4DD0">
        <w:rPr>
          <w:rFonts w:ascii="GHEA Grapalat" w:hAnsi="GHEA Grapalat"/>
          <w:lang w:val="hy-AM"/>
        </w:rPr>
        <w:t xml:space="preserve"> </w:t>
      </w:r>
      <w:r w:rsidRPr="004A4DD0">
        <w:rPr>
          <w:rFonts w:ascii="GHEA Grapalat" w:hAnsi="GHEA Grapalat" w:cs="Sylfaen"/>
          <w:lang w:val="hy-AM"/>
        </w:rPr>
        <w:t>ակտն օրինական ուժի մեջ մտնելու օրվանից վեց ամիսը լրանալուց հետո վարույթի նյութերում առկա փաստաթղթերի բնօրինակները շահագրգիռ անձանց խնդրանքով հանձնվում են նրանց:</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331" w:name="_Toc343337694"/>
      <w:bookmarkStart w:id="332" w:name="_Toc19124469"/>
      <w:r w:rsidRPr="004A4DD0">
        <w:t>Փաստաթուղթ չհանդիսացող իրեղեն ապացույցների տնօրինումը</w:t>
      </w:r>
      <w:bookmarkEnd w:id="331"/>
      <w:bookmarkEnd w:id="332"/>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Փաստաթուղթ չհանդիսացող իրեղեն ապացույցները տնօրինվում են հետևյալ կանոններով`</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մեղադրյալին</w:t>
      </w:r>
      <w:r w:rsidRPr="004A4DD0">
        <w:rPr>
          <w:rFonts w:ascii="GHEA Grapalat" w:hAnsi="GHEA Grapalat"/>
          <w:lang w:val="hy-AM"/>
        </w:rPr>
        <w:t xml:space="preserve"> </w:t>
      </w:r>
      <w:r w:rsidRPr="004A4DD0">
        <w:rPr>
          <w:rFonts w:ascii="GHEA Grapalat" w:hAnsi="GHEA Grapalat" w:cs="Sylfaen"/>
          <w:lang w:val="hy-AM"/>
        </w:rPr>
        <w:t>պատկանող դիտավորությամբ կատարված</w:t>
      </w:r>
      <w:r w:rsidRPr="004A4DD0">
        <w:rPr>
          <w:rFonts w:ascii="GHEA Grapalat" w:hAnsi="GHEA Grapalat"/>
          <w:lang w:val="hy-AM"/>
        </w:rPr>
        <w:t xml:space="preserve"> </w:t>
      </w:r>
      <w:r w:rsidRPr="004A4DD0">
        <w:rPr>
          <w:rFonts w:ascii="GHEA Grapalat" w:hAnsi="GHEA Grapalat" w:cs="Sylfaen"/>
          <w:lang w:val="hy-AM"/>
        </w:rPr>
        <w:t>հանցանքի</w:t>
      </w:r>
      <w:r w:rsidRPr="004A4DD0">
        <w:rPr>
          <w:rFonts w:ascii="GHEA Grapalat" w:hAnsi="GHEA Grapalat"/>
          <w:lang w:val="hy-AM"/>
        </w:rPr>
        <w:t xml:space="preserve"> </w:t>
      </w:r>
      <w:r w:rsidRPr="004A4DD0">
        <w:rPr>
          <w:rFonts w:ascii="GHEA Grapalat" w:hAnsi="GHEA Grapalat" w:cs="Sylfaen"/>
          <w:lang w:val="hy-AM"/>
        </w:rPr>
        <w:t>գործիքները</w:t>
      </w:r>
      <w:r w:rsidRPr="004A4DD0">
        <w:rPr>
          <w:rFonts w:ascii="GHEA Grapalat" w:hAnsi="GHEA Grapalat"/>
          <w:lang w:val="hy-AM"/>
        </w:rPr>
        <w:t xml:space="preserve"> </w:t>
      </w:r>
      <w:r w:rsidRPr="004A4DD0">
        <w:rPr>
          <w:rFonts w:ascii="GHEA Grapalat" w:hAnsi="GHEA Grapalat" w:cs="Sylfaen"/>
          <w:lang w:val="hy-AM"/>
        </w:rPr>
        <w:t>բռնագրավվում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հանձնվում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իրավասու</w:t>
      </w:r>
      <w:r w:rsidRPr="004A4DD0">
        <w:rPr>
          <w:rFonts w:ascii="GHEA Grapalat" w:hAnsi="GHEA Grapalat"/>
          <w:lang w:val="hy-AM"/>
        </w:rPr>
        <w:t xml:space="preserve"> </w:t>
      </w:r>
      <w:r w:rsidRPr="004A4DD0">
        <w:rPr>
          <w:rFonts w:ascii="GHEA Grapalat" w:hAnsi="GHEA Grapalat" w:cs="Sylfaen"/>
          <w:lang w:val="hy-AM"/>
        </w:rPr>
        <w:t>հաստատություն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ոչնչացվում</w:t>
      </w:r>
      <w:r w:rsidRPr="004A4DD0">
        <w:rPr>
          <w:rFonts w:ascii="GHEA Grapalat" w:hAnsi="GHEA Grapalat"/>
          <w:lang w:val="hy-AM"/>
        </w:rPr>
        <w:t xml:space="preserve"> </w:t>
      </w:r>
      <w:r w:rsidRPr="004A4DD0">
        <w:rPr>
          <w:rFonts w:ascii="GHEA Grapalat" w:hAnsi="GHEA Grapalat" w:cs="Sylfaen"/>
          <w:lang w:val="hy-AM"/>
        </w:rPr>
        <w:t>են, իսկ</w:t>
      </w:r>
      <w:r w:rsidRPr="004A4DD0">
        <w:rPr>
          <w:rFonts w:ascii="GHEA Grapalat" w:hAnsi="GHEA Grapalat"/>
          <w:lang w:val="hy-AM"/>
        </w:rPr>
        <w:t xml:space="preserve"> </w:t>
      </w:r>
      <w:r w:rsidRPr="004A4DD0">
        <w:rPr>
          <w:rFonts w:ascii="GHEA Grapalat" w:hAnsi="GHEA Grapalat" w:cs="Sylfaen"/>
          <w:lang w:val="hy-AM"/>
        </w:rPr>
        <w:t>անզգուշությամբ կատարված</w:t>
      </w:r>
      <w:r w:rsidRPr="004A4DD0">
        <w:rPr>
          <w:rFonts w:ascii="GHEA Grapalat" w:hAnsi="GHEA Grapalat"/>
          <w:lang w:val="hy-AM"/>
        </w:rPr>
        <w:t xml:space="preserve"> </w:t>
      </w:r>
      <w:r w:rsidRPr="004A4DD0">
        <w:rPr>
          <w:rFonts w:ascii="GHEA Grapalat" w:hAnsi="GHEA Grapalat" w:cs="Sylfaen"/>
          <w:lang w:val="hy-AM"/>
        </w:rPr>
        <w:t>հանցանքի</w:t>
      </w:r>
      <w:r w:rsidRPr="004A4DD0">
        <w:rPr>
          <w:rFonts w:ascii="GHEA Grapalat" w:hAnsi="GHEA Grapalat"/>
          <w:lang w:val="hy-AM"/>
        </w:rPr>
        <w:t xml:space="preserve"> </w:t>
      </w:r>
      <w:r w:rsidRPr="004A4DD0">
        <w:rPr>
          <w:rFonts w:ascii="GHEA Grapalat" w:hAnsi="GHEA Grapalat" w:cs="Sylfaen"/>
          <w:lang w:val="hy-AM"/>
        </w:rPr>
        <w:t>գործիքները</w:t>
      </w:r>
      <w:r w:rsidRPr="004A4DD0">
        <w:rPr>
          <w:rFonts w:ascii="GHEA Grapalat" w:hAnsi="GHEA Grapalat"/>
          <w:lang w:val="hy-AM"/>
        </w:rPr>
        <w:t xml:space="preserve"> </w:t>
      </w:r>
      <w:r w:rsidRPr="004A4DD0">
        <w:rPr>
          <w:rFonts w:ascii="GHEA Grapalat" w:hAnsi="GHEA Grapalat" w:cs="Sylfaen"/>
          <w:lang w:val="hy-AM"/>
        </w:rPr>
        <w:t>վերադարձվում են</w:t>
      </w:r>
      <w:r w:rsidRPr="004A4DD0">
        <w:rPr>
          <w:rFonts w:ascii="GHEA Grapalat" w:hAnsi="GHEA Grapalat"/>
          <w:lang w:val="hy-AM"/>
        </w:rPr>
        <w:t xml:space="preserve"> </w:t>
      </w:r>
      <w:r w:rsidRPr="004A4DD0">
        <w:rPr>
          <w:rFonts w:ascii="GHEA Grapalat" w:hAnsi="GHEA Grapalat" w:cs="Sylfaen"/>
          <w:lang w:val="hy-AM"/>
        </w:rPr>
        <w:t>սեփականատիրոջը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շրջանառությունից</w:t>
      </w:r>
      <w:r w:rsidRPr="004A4DD0">
        <w:rPr>
          <w:rFonts w:ascii="GHEA Grapalat" w:hAnsi="GHEA Grapalat"/>
          <w:lang w:val="hy-AM"/>
        </w:rPr>
        <w:t xml:space="preserve"> </w:t>
      </w:r>
      <w:r w:rsidRPr="004A4DD0">
        <w:rPr>
          <w:rFonts w:ascii="GHEA Grapalat" w:hAnsi="GHEA Grapalat" w:cs="Sylfaen"/>
          <w:lang w:val="hy-AM"/>
        </w:rPr>
        <w:t>հանված</w:t>
      </w:r>
      <w:r w:rsidRPr="004A4DD0">
        <w:rPr>
          <w:rFonts w:ascii="GHEA Grapalat" w:hAnsi="GHEA Grapalat"/>
          <w:lang w:val="hy-AM"/>
        </w:rPr>
        <w:t xml:space="preserve"> </w:t>
      </w:r>
      <w:r w:rsidRPr="004A4DD0">
        <w:rPr>
          <w:rFonts w:ascii="GHEA Grapalat" w:hAnsi="GHEA Grapalat" w:cs="Sylfaen"/>
          <w:lang w:val="hy-AM"/>
        </w:rPr>
        <w:t>առարկաները</w:t>
      </w:r>
      <w:r w:rsidRPr="004A4DD0">
        <w:rPr>
          <w:rFonts w:ascii="GHEA Grapalat" w:hAnsi="GHEA Grapalat"/>
          <w:lang w:val="hy-AM"/>
        </w:rPr>
        <w:t xml:space="preserve"> </w:t>
      </w:r>
      <w:r w:rsidRPr="004A4DD0">
        <w:rPr>
          <w:rFonts w:ascii="GHEA Grapalat" w:hAnsi="GHEA Grapalat" w:cs="Sylfaen"/>
          <w:lang w:val="hy-AM"/>
        </w:rPr>
        <w:t>հանձնվում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իրավասու</w:t>
      </w:r>
      <w:r w:rsidRPr="004A4DD0">
        <w:rPr>
          <w:rFonts w:ascii="GHEA Grapalat" w:hAnsi="GHEA Grapalat"/>
          <w:lang w:val="hy-AM"/>
        </w:rPr>
        <w:t xml:space="preserve"> </w:t>
      </w:r>
      <w:r w:rsidRPr="004A4DD0">
        <w:rPr>
          <w:rFonts w:ascii="GHEA Grapalat" w:hAnsi="GHEA Grapalat" w:cs="Sylfaen"/>
          <w:lang w:val="hy-AM"/>
        </w:rPr>
        <w:t>հաստատություն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ոչնչացվում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3) </w:t>
      </w:r>
      <w:r w:rsidRPr="004A4DD0">
        <w:rPr>
          <w:rFonts w:ascii="GHEA Grapalat" w:hAnsi="GHEA Grapalat" w:cs="Sylfaen"/>
          <w:lang w:val="hy-AM"/>
        </w:rPr>
        <w:t>արժեք</w:t>
      </w:r>
      <w:r w:rsidRPr="004A4DD0">
        <w:rPr>
          <w:rFonts w:ascii="GHEA Grapalat" w:hAnsi="GHEA Grapalat"/>
          <w:lang w:val="hy-AM"/>
        </w:rPr>
        <w:t xml:space="preserve"> </w:t>
      </w:r>
      <w:r w:rsidRPr="004A4DD0">
        <w:rPr>
          <w:rFonts w:ascii="GHEA Grapalat" w:hAnsi="GHEA Grapalat" w:cs="Sylfaen"/>
          <w:lang w:val="hy-AM"/>
        </w:rPr>
        <w:t>չունեցող</w:t>
      </w:r>
      <w:r w:rsidRPr="004A4DD0">
        <w:rPr>
          <w:rFonts w:ascii="GHEA Grapalat" w:hAnsi="GHEA Grapalat"/>
          <w:lang w:val="hy-AM"/>
        </w:rPr>
        <w:t xml:space="preserve"> </w:t>
      </w:r>
      <w:r w:rsidRPr="004A4DD0">
        <w:rPr>
          <w:rFonts w:ascii="GHEA Grapalat" w:hAnsi="GHEA Grapalat" w:cs="Sylfaen"/>
          <w:lang w:val="hy-AM"/>
        </w:rPr>
        <w:t>առարկաները ոչնչացվում են, իսկ</w:t>
      </w:r>
      <w:r w:rsidRPr="004A4DD0">
        <w:rPr>
          <w:rFonts w:ascii="GHEA Grapalat" w:hAnsi="GHEA Grapalat"/>
          <w:lang w:val="hy-AM"/>
        </w:rPr>
        <w:t xml:space="preserve"> </w:t>
      </w:r>
      <w:r w:rsidRPr="004A4DD0">
        <w:rPr>
          <w:rFonts w:ascii="GHEA Grapalat" w:hAnsi="GHEA Grapalat" w:cs="Sylfaen"/>
          <w:lang w:val="hy-AM"/>
        </w:rPr>
        <w:t>շահագրգիռ</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միջնորդությամբ</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հանձնվում են նրան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հանցագործությամբ անմիջականորեն</w:t>
      </w:r>
      <w:r w:rsidRPr="004A4DD0">
        <w:rPr>
          <w:rFonts w:ascii="GHEA Grapalat" w:hAnsi="GHEA Grapalat"/>
          <w:lang w:val="hy-AM"/>
        </w:rPr>
        <w:t xml:space="preserve"> </w:t>
      </w:r>
      <w:r w:rsidRPr="004A4DD0">
        <w:rPr>
          <w:rFonts w:ascii="GHEA Grapalat" w:hAnsi="GHEA Grapalat" w:cs="Sylfaen"/>
          <w:lang w:val="hy-AM"/>
        </w:rPr>
        <w:t>ստացված</w:t>
      </w:r>
      <w:r w:rsidRPr="004A4DD0">
        <w:rPr>
          <w:rFonts w:ascii="GHEA Grapalat" w:hAnsi="GHEA Grapalat"/>
          <w:lang w:val="hy-AM"/>
        </w:rPr>
        <w:t xml:space="preserve"> </w:t>
      </w:r>
      <w:r w:rsidRPr="004A4DD0">
        <w:rPr>
          <w:rFonts w:ascii="GHEA Grapalat" w:hAnsi="GHEA Grapalat" w:cs="Sylfaen"/>
          <w:lang w:val="hy-AM"/>
        </w:rPr>
        <w:t>դրամը</w:t>
      </w:r>
      <w:r w:rsidRPr="004A4DD0">
        <w:rPr>
          <w:rFonts w:ascii="GHEA Grapalat" w:hAnsi="GHEA Grapalat"/>
          <w:lang w:val="hy-AM"/>
        </w:rPr>
        <w:t>, արժեք ունեցող</w:t>
      </w:r>
      <w:r w:rsidRPr="004A4DD0">
        <w:rPr>
          <w:rFonts w:ascii="GHEA Grapalat" w:hAnsi="GHEA Grapalat" w:cs="Sylfaen"/>
          <w:lang w:val="hy-AM"/>
        </w:rPr>
        <w:t xml:space="preserve"> այլ</w:t>
      </w:r>
      <w:r w:rsidRPr="004A4DD0">
        <w:rPr>
          <w:rFonts w:ascii="GHEA Grapalat" w:hAnsi="GHEA Grapalat"/>
          <w:lang w:val="hy-AM"/>
        </w:rPr>
        <w:t xml:space="preserve"> </w:t>
      </w:r>
      <w:r w:rsidRPr="004A4DD0">
        <w:rPr>
          <w:rFonts w:ascii="GHEA Grapalat" w:hAnsi="GHEA Grapalat" w:cs="Sylfaen"/>
          <w:lang w:val="hy-AM"/>
        </w:rPr>
        <w:t>գույքը</w:t>
      </w:r>
      <w:r w:rsidRPr="004A4DD0">
        <w:rPr>
          <w:rFonts w:ascii="GHEA Grapalat" w:hAnsi="GHEA Grapalat"/>
          <w:lang w:val="hy-AM"/>
        </w:rPr>
        <w:t xml:space="preserve"> </w:t>
      </w:r>
      <w:r w:rsidRPr="004A4DD0">
        <w:rPr>
          <w:rFonts w:ascii="GHEA Grapalat" w:hAnsi="GHEA Grapalat" w:cs="Sylfaen"/>
          <w:lang w:val="hy-AM"/>
        </w:rPr>
        <w:t>վերադարձվում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բարեխիղճ </w:t>
      </w:r>
      <w:r w:rsidRPr="004A4DD0">
        <w:rPr>
          <w:rFonts w:ascii="GHEA Grapalat" w:hAnsi="GHEA Grapalat" w:cs="Sylfaen"/>
          <w:lang w:val="hy-AM"/>
        </w:rPr>
        <w:t>սեփականատիրոջը</w:t>
      </w:r>
      <w:r w:rsidRPr="004A4DD0">
        <w:rPr>
          <w:rFonts w:ascii="GHEA Grapalat" w:hAnsi="GHEA Grapalat"/>
          <w:lang w:val="hy-AM"/>
        </w:rPr>
        <w:t>, իսկ եթե դրանք բարեխիղճ սեփականատեր չունեն կամ դրանց սեփականատերն անհայտ է, ապա դրանք ուղղվում են հանցագործության հետևանքով պատճառված վնասի կամ վարութային ծախսերի հատուցմանը, իսկ եթե դրա անհրաժեշտությունը բացակայում է, ապա դրանք բռնագրավվում կամ բռնագանձվում են հօգուտ պետության.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մյուս</w:t>
      </w:r>
      <w:r w:rsidRPr="004A4DD0">
        <w:rPr>
          <w:rFonts w:ascii="GHEA Grapalat" w:hAnsi="GHEA Grapalat"/>
          <w:lang w:val="hy-AM"/>
        </w:rPr>
        <w:t xml:space="preserve"> </w:t>
      </w:r>
      <w:r w:rsidRPr="004A4DD0">
        <w:rPr>
          <w:rFonts w:ascii="GHEA Grapalat" w:hAnsi="GHEA Grapalat" w:cs="Sylfaen"/>
          <w:lang w:val="hy-AM"/>
        </w:rPr>
        <w:t>առարկաները</w:t>
      </w:r>
      <w:r w:rsidRPr="004A4DD0">
        <w:rPr>
          <w:rFonts w:ascii="GHEA Grapalat" w:hAnsi="GHEA Grapalat"/>
          <w:lang w:val="hy-AM"/>
        </w:rPr>
        <w:t xml:space="preserve"> </w:t>
      </w:r>
      <w:r w:rsidRPr="004A4DD0">
        <w:rPr>
          <w:rFonts w:ascii="GHEA Grapalat" w:hAnsi="GHEA Grapalat" w:cs="Sylfaen"/>
          <w:lang w:val="hy-AM"/>
        </w:rPr>
        <w:t>հանձնվում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սեփականատիրոջը</w:t>
      </w:r>
      <w:r w:rsidRPr="004A4DD0">
        <w:rPr>
          <w:rFonts w:ascii="GHEA Grapalat" w:hAnsi="GHEA Grapalat"/>
          <w:lang w:val="hy-AM"/>
        </w:rPr>
        <w:t xml:space="preserve">, </w:t>
      </w:r>
      <w:r w:rsidRPr="004A4DD0">
        <w:rPr>
          <w:rFonts w:ascii="GHEA Grapalat" w:hAnsi="GHEA Grapalat" w:cs="Sylfaen"/>
          <w:lang w:val="hy-AM"/>
        </w:rPr>
        <w:t>իսկ</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սեփականատերը</w:t>
      </w:r>
      <w:r w:rsidRPr="004A4DD0">
        <w:rPr>
          <w:rFonts w:ascii="GHEA Grapalat" w:hAnsi="GHEA Grapalat"/>
          <w:lang w:val="hy-AM"/>
        </w:rPr>
        <w:t xml:space="preserve"> </w:t>
      </w:r>
      <w:r w:rsidRPr="004A4DD0">
        <w:rPr>
          <w:rFonts w:ascii="GHEA Grapalat" w:hAnsi="GHEA Grapalat" w:cs="Sylfaen"/>
          <w:lang w:val="hy-AM"/>
        </w:rPr>
        <w:t>հայտնի</w:t>
      </w:r>
      <w:r w:rsidRPr="004A4DD0">
        <w:rPr>
          <w:rFonts w:ascii="GHEA Grapalat" w:hAnsi="GHEA Grapalat"/>
          <w:lang w:val="hy-AM"/>
        </w:rPr>
        <w:t xml:space="preserve"> </w:t>
      </w:r>
      <w:r w:rsidRPr="004A4DD0">
        <w:rPr>
          <w:rFonts w:ascii="GHEA Grapalat" w:hAnsi="GHEA Grapalat" w:cs="Sylfaen"/>
          <w:lang w:val="hy-AM"/>
        </w:rPr>
        <w:t>չէ</w:t>
      </w:r>
      <w:r w:rsidRPr="004A4DD0">
        <w:rPr>
          <w:rFonts w:ascii="GHEA Grapalat" w:hAnsi="GHEA Grapalat"/>
          <w:lang w:val="hy-AM"/>
        </w:rPr>
        <w:t xml:space="preserve">, </w:t>
      </w:r>
      <w:r w:rsidRPr="004A4DD0">
        <w:rPr>
          <w:rFonts w:ascii="GHEA Grapalat" w:hAnsi="GHEA Grapalat" w:cs="Sylfaen"/>
          <w:lang w:val="hy-AM"/>
        </w:rPr>
        <w:t>ապա</w:t>
      </w:r>
      <w:r w:rsidRPr="004A4DD0">
        <w:rPr>
          <w:rFonts w:ascii="GHEA Grapalat" w:hAnsi="GHEA Grapalat"/>
          <w:lang w:val="hy-AM"/>
        </w:rPr>
        <w:t xml:space="preserve"> </w:t>
      </w:r>
      <w:r w:rsidRPr="004A4DD0">
        <w:rPr>
          <w:rFonts w:ascii="GHEA Grapalat" w:hAnsi="GHEA Grapalat" w:cs="Sylfaen"/>
          <w:lang w:val="hy-AM"/>
        </w:rPr>
        <w:t>հանձնվում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իրավասու</w:t>
      </w:r>
      <w:r w:rsidRPr="004A4DD0">
        <w:rPr>
          <w:rFonts w:ascii="GHEA Grapalat" w:hAnsi="GHEA Grapalat"/>
          <w:lang w:val="hy-AM"/>
        </w:rPr>
        <w:t xml:space="preserve"> </w:t>
      </w:r>
      <w:r w:rsidRPr="004A4DD0">
        <w:rPr>
          <w:rFonts w:ascii="GHEA Grapalat" w:hAnsi="GHEA Grapalat" w:cs="Sylfaen"/>
          <w:lang w:val="hy-AM"/>
        </w:rPr>
        <w:t>հաստատություն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 Առանձնապես ծանր հանցագործությունների, ինչպես նաև կյանքի դեմ ուղղված հանցագործությունների վերաբերյալ վարույթներով իրեղեն ապացույցները ենթակա չեն ոչնչացման:</w:t>
      </w:r>
    </w:p>
    <w:p w:rsidR="001110CD" w:rsidRPr="004A4DD0" w:rsidRDefault="001110CD" w:rsidP="001110CD">
      <w:pPr>
        <w:spacing w:line="360" w:lineRule="auto"/>
        <w:ind w:firstLine="709"/>
        <w:jc w:val="both"/>
        <w:rPr>
          <w:rFonts w:ascii="GHEA Grapalat" w:hAnsi="GHEA Grapalat" w:cs="Sylfaen"/>
          <w:lang w:val="hy-AM"/>
        </w:rPr>
      </w:pPr>
    </w:p>
    <w:p w:rsidR="001110CD" w:rsidRPr="004A4DD0" w:rsidRDefault="001110CD" w:rsidP="001110CD">
      <w:pPr>
        <w:pStyle w:val="Heading3"/>
        <w:rPr>
          <w:rFonts w:ascii="GHEA Grapalat" w:hAnsi="GHEA Grapalat"/>
          <w:sz w:val="24"/>
          <w:szCs w:val="24"/>
        </w:rPr>
      </w:pPr>
      <w:bookmarkStart w:id="333" w:name="_Toc343337695"/>
      <w:bookmarkStart w:id="334" w:name="_Toc19124470"/>
      <w:r w:rsidRPr="004A4DD0">
        <w:rPr>
          <w:rFonts w:ascii="GHEA Grapalat" w:hAnsi="GHEA Grapalat"/>
          <w:sz w:val="24"/>
          <w:szCs w:val="24"/>
          <w:lang w:val="ru-RU"/>
        </w:rPr>
        <w:t xml:space="preserve">ԳԼՈՒԽ 12. </w:t>
      </w:r>
      <w:r w:rsidRPr="004A4DD0">
        <w:rPr>
          <w:rFonts w:ascii="GHEA Grapalat" w:hAnsi="GHEA Grapalat"/>
          <w:sz w:val="24"/>
          <w:szCs w:val="24"/>
        </w:rPr>
        <w:t>ԱՊԱՑՈՒՑՈՒՄԸ</w:t>
      </w:r>
      <w:bookmarkEnd w:id="333"/>
      <w:bookmarkEnd w:id="334"/>
    </w:p>
    <w:p w:rsidR="001110CD" w:rsidRPr="004A4DD0" w:rsidRDefault="001110CD" w:rsidP="001110CD">
      <w:pPr>
        <w:pStyle w:val="Heading3"/>
        <w:rPr>
          <w:rFonts w:ascii="GHEA Grapalat" w:hAnsi="GHEA Grapalat"/>
          <w:sz w:val="24"/>
          <w:szCs w:val="24"/>
        </w:rPr>
      </w:pPr>
    </w:p>
    <w:p w:rsidR="001110CD" w:rsidRPr="004A4DD0" w:rsidRDefault="001110CD" w:rsidP="001110CD">
      <w:pPr>
        <w:pStyle w:val="Heading4"/>
      </w:pPr>
      <w:bookmarkStart w:id="335" w:name="_Toc343337696"/>
      <w:bookmarkStart w:id="336" w:name="_Toc19124471"/>
      <w:r w:rsidRPr="004A4DD0">
        <w:t>Ապացուցումը</w:t>
      </w:r>
      <w:bookmarkEnd w:id="335"/>
      <w:bookmarkEnd w:id="336"/>
      <w:r w:rsidRPr="004A4DD0">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Ապացուցումը սույն օրենսգրքով նախատեսված` ապացուցման ենթակա փաստական հանգամանքները, ինչպես նաև վարույթի</w:t>
      </w:r>
      <w:r w:rsidRPr="004A4DD0">
        <w:rPr>
          <w:rFonts w:ascii="GHEA Grapalat" w:hAnsi="GHEA Grapalat"/>
          <w:lang w:val="hy-AM"/>
        </w:rPr>
        <w:t xml:space="preserve"> համար </w:t>
      </w:r>
      <w:r w:rsidRPr="004A4DD0">
        <w:rPr>
          <w:rFonts w:ascii="GHEA Grapalat" w:hAnsi="GHEA Grapalat" w:cs="Sylfaen"/>
          <w:lang w:val="hy-AM"/>
        </w:rPr>
        <w:t>նշանակություն</w:t>
      </w:r>
      <w:r w:rsidRPr="004A4DD0">
        <w:rPr>
          <w:rFonts w:ascii="GHEA Grapalat" w:hAnsi="GHEA Grapalat"/>
          <w:lang w:val="hy-AM"/>
        </w:rPr>
        <w:t xml:space="preserve"> </w:t>
      </w:r>
      <w:r w:rsidRPr="004A4DD0">
        <w:rPr>
          <w:rFonts w:ascii="GHEA Grapalat" w:hAnsi="GHEA Grapalat" w:cs="Sylfaen"/>
          <w:lang w:val="hy-AM"/>
        </w:rPr>
        <w:t>ունեցող այլ</w:t>
      </w:r>
      <w:r w:rsidRPr="004A4DD0">
        <w:rPr>
          <w:rFonts w:ascii="GHEA Grapalat" w:hAnsi="GHEA Grapalat"/>
          <w:lang w:val="hy-AM"/>
        </w:rPr>
        <w:t xml:space="preserve"> </w:t>
      </w:r>
      <w:r w:rsidRPr="004A4DD0">
        <w:rPr>
          <w:rFonts w:ascii="GHEA Grapalat" w:hAnsi="GHEA Grapalat" w:cs="Sylfaen"/>
          <w:lang w:val="hy-AM"/>
        </w:rPr>
        <w:t>հանգամանքներ</w:t>
      </w:r>
      <w:r w:rsidRPr="004A4DD0">
        <w:rPr>
          <w:rFonts w:ascii="GHEA Grapalat" w:hAnsi="GHEA Grapalat"/>
          <w:lang w:val="hy-AM"/>
        </w:rPr>
        <w:t xml:space="preserve"> </w:t>
      </w:r>
      <w:r w:rsidRPr="004A4DD0">
        <w:rPr>
          <w:rFonts w:ascii="GHEA Grapalat" w:hAnsi="GHEA Grapalat" w:cs="Sylfaen"/>
          <w:lang w:val="hy-AM"/>
        </w:rPr>
        <w:t>հաստատելու կամ հերքելու</w:t>
      </w:r>
      <w:r w:rsidRPr="004A4DD0">
        <w:rPr>
          <w:rFonts w:ascii="GHEA Grapalat" w:hAnsi="GHEA Grapalat"/>
          <w:lang w:val="hy-AM"/>
        </w:rPr>
        <w:t xml:space="preserve"> </w:t>
      </w:r>
      <w:r w:rsidRPr="004A4DD0">
        <w:rPr>
          <w:rFonts w:ascii="GHEA Grapalat" w:hAnsi="GHEA Grapalat" w:cs="Sylfaen"/>
          <w:lang w:val="hy-AM"/>
        </w:rPr>
        <w:t>նպատակով</w:t>
      </w:r>
      <w:r w:rsidRPr="004A4DD0">
        <w:rPr>
          <w:rFonts w:ascii="GHEA Grapalat" w:hAnsi="GHEA Grapalat"/>
          <w:lang w:val="hy-AM"/>
        </w:rPr>
        <w:t xml:space="preserve"> </w:t>
      </w:r>
      <w:r w:rsidRPr="004A4DD0">
        <w:rPr>
          <w:rFonts w:ascii="GHEA Grapalat" w:hAnsi="GHEA Grapalat" w:cs="Sylfaen"/>
          <w:lang w:val="hy-AM"/>
        </w:rPr>
        <w:t>ապացույցներ</w:t>
      </w:r>
      <w:r w:rsidRPr="004A4DD0">
        <w:rPr>
          <w:rFonts w:ascii="GHEA Grapalat" w:hAnsi="GHEA Grapalat"/>
          <w:lang w:val="hy-AM"/>
        </w:rPr>
        <w:t xml:space="preserve"> </w:t>
      </w:r>
      <w:r w:rsidRPr="004A4DD0">
        <w:rPr>
          <w:rFonts w:ascii="GHEA Grapalat" w:hAnsi="GHEA Grapalat" w:cs="Sylfaen"/>
          <w:lang w:val="hy-AM"/>
        </w:rPr>
        <w:t>հավաքելը</w:t>
      </w:r>
      <w:r w:rsidRPr="004A4DD0">
        <w:rPr>
          <w:rFonts w:ascii="GHEA Grapalat" w:hAnsi="GHEA Grapalat"/>
          <w:lang w:val="hy-AM"/>
        </w:rPr>
        <w:t xml:space="preserve">, </w:t>
      </w:r>
      <w:r w:rsidRPr="004A4DD0">
        <w:rPr>
          <w:rFonts w:ascii="GHEA Grapalat" w:hAnsi="GHEA Grapalat" w:cs="Sylfaen"/>
          <w:lang w:val="hy-AM"/>
        </w:rPr>
        <w:t>ստուգելը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գնահատելն</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 </w:t>
      </w:r>
    </w:p>
    <w:p w:rsidR="001110CD" w:rsidRPr="004A4DD0" w:rsidRDefault="001110CD" w:rsidP="001110CD">
      <w:pPr>
        <w:pStyle w:val="Heading4"/>
      </w:pPr>
      <w:bookmarkStart w:id="337" w:name="_Toc343337697"/>
      <w:bookmarkStart w:id="338" w:name="_Toc19124472"/>
      <w:r w:rsidRPr="004A4DD0">
        <w:t>Ապացուցման</w:t>
      </w:r>
      <w:r w:rsidRPr="004A4DD0">
        <w:rPr>
          <w:rFonts w:cs="Arial Armenian"/>
        </w:rPr>
        <w:t xml:space="preserve"> </w:t>
      </w:r>
      <w:r w:rsidRPr="004A4DD0">
        <w:t>ենթակա փաստական</w:t>
      </w:r>
      <w:r w:rsidRPr="004A4DD0">
        <w:rPr>
          <w:rFonts w:cs="Arial Armenian"/>
        </w:rPr>
        <w:t xml:space="preserve"> </w:t>
      </w:r>
      <w:r w:rsidRPr="004A4DD0">
        <w:t>հանգամանքները</w:t>
      </w:r>
      <w:bookmarkEnd w:id="337"/>
      <w:bookmarkEnd w:id="338"/>
      <w:r w:rsidRPr="004A4DD0">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Քրեական վարույթի ընթացքում </w:t>
      </w:r>
      <w:r w:rsidRPr="004A4DD0">
        <w:rPr>
          <w:rFonts w:ascii="GHEA Grapalat" w:hAnsi="GHEA Grapalat" w:cs="Sylfaen"/>
          <w:lang w:val="hy-AM"/>
        </w:rPr>
        <w:t>ապացուցման</w:t>
      </w:r>
      <w:r w:rsidRPr="004A4DD0">
        <w:rPr>
          <w:rFonts w:ascii="GHEA Grapalat" w:hAnsi="GHEA Grapalat" w:cs="Arial Armenian"/>
          <w:lang w:val="hy-AM"/>
        </w:rPr>
        <w:t xml:space="preserve"> </w:t>
      </w:r>
      <w:r w:rsidRPr="004A4DD0">
        <w:rPr>
          <w:rFonts w:ascii="GHEA Grapalat" w:hAnsi="GHEA Grapalat" w:cs="Sylfaen"/>
          <w:lang w:val="hy-AM"/>
        </w:rPr>
        <w:t>ենթակա</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դեպքը</w:t>
      </w:r>
      <w:r w:rsidRPr="004A4DD0">
        <w:rPr>
          <w:rFonts w:ascii="GHEA Grapalat" w:hAnsi="GHEA Grapalat" w:cs="Arial Armenian"/>
          <w:lang w:val="hy-AM"/>
        </w:rPr>
        <w:t xml:space="preserve"> </w:t>
      </w:r>
      <w:r w:rsidRPr="004A4DD0">
        <w:rPr>
          <w:rFonts w:ascii="GHEA Grapalat" w:hAnsi="GHEA Grapalat" w:cs="Sylfaen"/>
          <w:lang w:val="hy-AM"/>
        </w:rPr>
        <w:t>և դրա</w:t>
      </w:r>
      <w:r w:rsidRPr="004A4DD0">
        <w:rPr>
          <w:rFonts w:ascii="GHEA Grapalat" w:hAnsi="GHEA Grapalat" w:cs="Arial Armenian"/>
          <w:lang w:val="hy-AM"/>
        </w:rPr>
        <w:t xml:space="preserve"> </w:t>
      </w:r>
      <w:r w:rsidRPr="004A4DD0">
        <w:rPr>
          <w:rFonts w:ascii="GHEA Grapalat" w:hAnsi="GHEA Grapalat" w:cs="Sylfaen"/>
          <w:lang w:val="hy-AM"/>
        </w:rPr>
        <w:t>հանգամանքները</w:t>
      </w:r>
      <w:r w:rsidRPr="004A4DD0">
        <w:rPr>
          <w:rFonts w:ascii="GHEA Grapalat" w:hAnsi="GHEA Grapalat" w:cs="Arial Armenian"/>
          <w:lang w:val="hy-AM"/>
        </w:rPr>
        <w:t xml:space="preserve"> (</w:t>
      </w:r>
      <w:r w:rsidRPr="004A4DD0">
        <w:rPr>
          <w:rFonts w:ascii="GHEA Grapalat" w:hAnsi="GHEA Grapalat" w:cs="Sylfaen"/>
          <w:lang w:val="hy-AM"/>
        </w:rPr>
        <w:t>ժամանակը</w:t>
      </w:r>
      <w:r w:rsidRPr="004A4DD0">
        <w:rPr>
          <w:rFonts w:ascii="GHEA Grapalat" w:hAnsi="GHEA Grapalat" w:cs="Arial Armenian"/>
          <w:lang w:val="hy-AM"/>
        </w:rPr>
        <w:t xml:space="preserve">, </w:t>
      </w:r>
      <w:r w:rsidRPr="004A4DD0">
        <w:rPr>
          <w:rFonts w:ascii="GHEA Grapalat" w:hAnsi="GHEA Grapalat" w:cs="Sylfaen"/>
          <w:lang w:val="hy-AM"/>
        </w:rPr>
        <w:t>տեղը</w:t>
      </w:r>
      <w:r w:rsidRPr="004A4DD0">
        <w:rPr>
          <w:rFonts w:ascii="GHEA Grapalat" w:hAnsi="GHEA Grapalat" w:cs="Arial Armenian"/>
          <w:lang w:val="hy-AM"/>
        </w:rPr>
        <w:t xml:space="preserve">, </w:t>
      </w:r>
      <w:r w:rsidRPr="004A4DD0">
        <w:rPr>
          <w:rFonts w:ascii="GHEA Grapalat" w:hAnsi="GHEA Grapalat" w:cs="Sylfaen"/>
          <w:lang w:val="hy-AM"/>
        </w:rPr>
        <w:t>եղանակը</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այլն</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առնչությունը</w:t>
      </w:r>
      <w:r w:rsidRPr="004A4DD0">
        <w:rPr>
          <w:rFonts w:ascii="GHEA Grapalat" w:hAnsi="GHEA Grapalat" w:cs="Arial Armenian"/>
          <w:lang w:val="hy-AM"/>
        </w:rPr>
        <w:t xml:space="preserve"> </w:t>
      </w:r>
      <w:r w:rsidRPr="004A4DD0">
        <w:rPr>
          <w:rFonts w:ascii="GHEA Grapalat" w:hAnsi="GHEA Grapalat" w:cs="Sylfaen"/>
          <w:lang w:val="hy-AM"/>
        </w:rPr>
        <w:t>դեպքին</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3) ենթադրյալ </w:t>
      </w:r>
      <w:r w:rsidRPr="004A4DD0">
        <w:rPr>
          <w:rFonts w:ascii="GHEA Grapalat" w:hAnsi="GHEA Grapalat" w:cs="Sylfaen"/>
          <w:lang w:val="hy-AM"/>
        </w:rPr>
        <w:t>հանցագործության՝</w:t>
      </w:r>
      <w:r w:rsidRPr="004A4DD0">
        <w:rPr>
          <w:rFonts w:ascii="GHEA Grapalat" w:hAnsi="GHEA Grapalat" w:cs="Arial Armenian"/>
          <w:lang w:val="hy-AM"/>
        </w:rPr>
        <w:t xml:space="preserve"> </w:t>
      </w:r>
      <w:r w:rsidRPr="004A4DD0">
        <w:rPr>
          <w:rFonts w:ascii="GHEA Grapalat" w:hAnsi="GHEA Grapalat" w:cs="Sylfaen"/>
          <w:lang w:val="hy-AM"/>
        </w:rPr>
        <w:t>քրեական</w:t>
      </w:r>
      <w:r w:rsidRPr="004A4DD0">
        <w:rPr>
          <w:rFonts w:ascii="GHEA Grapalat" w:hAnsi="GHEA Grapalat" w:cs="Arial Armenian"/>
          <w:lang w:val="hy-AM"/>
        </w:rPr>
        <w:t xml:space="preserve"> </w:t>
      </w:r>
      <w:r w:rsidRPr="004A4DD0">
        <w:rPr>
          <w:rFonts w:ascii="GHEA Grapalat" w:hAnsi="GHEA Grapalat" w:cs="Sylfaen"/>
          <w:lang w:val="hy-AM"/>
        </w:rPr>
        <w:t>օրենքով</w:t>
      </w:r>
      <w:r w:rsidRPr="004A4DD0">
        <w:rPr>
          <w:rFonts w:ascii="GHEA Grapalat" w:hAnsi="GHEA Grapalat" w:cs="Arial Armenian"/>
          <w:lang w:val="hy-AM"/>
        </w:rPr>
        <w:t xml:space="preserve"> </w:t>
      </w:r>
      <w:r w:rsidRPr="004A4DD0">
        <w:rPr>
          <w:rFonts w:ascii="GHEA Grapalat" w:hAnsi="GHEA Grapalat" w:cs="Sylfaen"/>
          <w:lang w:val="hy-AM"/>
        </w:rPr>
        <w:t>նախատեսված</w:t>
      </w:r>
      <w:r w:rsidRPr="004A4DD0">
        <w:rPr>
          <w:rFonts w:ascii="GHEA Grapalat" w:hAnsi="GHEA Grapalat" w:cs="Arial Armenian"/>
          <w:lang w:val="hy-AM"/>
        </w:rPr>
        <w:t xml:space="preserve"> </w:t>
      </w:r>
      <w:r w:rsidRPr="004A4DD0">
        <w:rPr>
          <w:rFonts w:ascii="GHEA Grapalat" w:hAnsi="GHEA Grapalat" w:cs="Sylfaen"/>
          <w:lang w:val="hy-AM"/>
        </w:rPr>
        <w:t>հատկանիշները</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lastRenderedPageBreak/>
        <w:t xml:space="preserve">4)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մեղքը</w:t>
      </w:r>
      <w:r w:rsidRPr="004A4DD0">
        <w:rPr>
          <w:rFonts w:ascii="GHEA Grapalat" w:hAnsi="GHEA Grapalat" w:cs="Arial Armenian"/>
          <w:lang w:val="hy-AM"/>
        </w:rPr>
        <w:t xml:space="preserve"> </w:t>
      </w:r>
      <w:r w:rsidRPr="004A4DD0">
        <w:rPr>
          <w:rFonts w:ascii="GHEA Grapalat" w:hAnsi="GHEA Grapalat" w:cs="Sylfaen"/>
          <w:lang w:val="hy-AM"/>
        </w:rPr>
        <w:t>ենթադրյալ հանցանքը կատարելու</w:t>
      </w:r>
      <w:r w:rsidRPr="004A4DD0">
        <w:rPr>
          <w:rFonts w:ascii="GHEA Grapalat" w:hAnsi="GHEA Grapalat" w:cs="Arial Armenian"/>
          <w:lang w:val="hy-AM"/>
        </w:rPr>
        <w:t xml:space="preserve"> </w:t>
      </w:r>
      <w:r w:rsidRPr="004A4DD0">
        <w:rPr>
          <w:rFonts w:ascii="GHEA Grapalat" w:hAnsi="GHEA Grapalat" w:cs="Sylfaen"/>
          <w:lang w:val="hy-AM"/>
        </w:rPr>
        <w:t>մեջ</w:t>
      </w:r>
      <w:r w:rsidRPr="004A4DD0">
        <w:rPr>
          <w:rFonts w:ascii="GHEA Grapalat" w:hAnsi="GHEA Grapalat" w:cs="Arial Armenian"/>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քրեական</w:t>
      </w:r>
      <w:r w:rsidRPr="004A4DD0">
        <w:rPr>
          <w:rFonts w:ascii="GHEA Grapalat" w:hAnsi="GHEA Grapalat" w:cs="Arial Armenian"/>
          <w:lang w:val="hy-AM"/>
        </w:rPr>
        <w:t xml:space="preserve"> </w:t>
      </w:r>
      <w:r w:rsidRPr="004A4DD0">
        <w:rPr>
          <w:rFonts w:ascii="GHEA Grapalat" w:hAnsi="GHEA Grapalat" w:cs="Sylfaen"/>
          <w:lang w:val="hy-AM"/>
        </w:rPr>
        <w:t>օրենքով</w:t>
      </w:r>
      <w:r w:rsidRPr="004A4DD0">
        <w:rPr>
          <w:rFonts w:ascii="GHEA Grapalat" w:hAnsi="GHEA Grapalat" w:cs="Arial Armenian"/>
          <w:lang w:val="hy-AM"/>
        </w:rPr>
        <w:t xml:space="preserve"> </w:t>
      </w:r>
      <w:r w:rsidRPr="004A4DD0">
        <w:rPr>
          <w:rFonts w:ascii="GHEA Grapalat" w:hAnsi="GHEA Grapalat" w:cs="Sylfaen"/>
          <w:lang w:val="hy-AM"/>
        </w:rPr>
        <w:t>նախատեսված`</w:t>
      </w:r>
      <w:r w:rsidRPr="004A4DD0">
        <w:rPr>
          <w:rFonts w:ascii="GHEA Grapalat" w:hAnsi="GHEA Grapalat" w:cs="Arial Armenian"/>
          <w:lang w:val="hy-AM"/>
        </w:rPr>
        <w:t xml:space="preserve"> </w:t>
      </w:r>
      <w:r w:rsidRPr="004A4DD0">
        <w:rPr>
          <w:rFonts w:ascii="GHEA Grapalat" w:hAnsi="GHEA Grapalat" w:cs="Sylfaen"/>
          <w:lang w:val="hy-AM"/>
        </w:rPr>
        <w:t>պատասխանատվությունը</w:t>
      </w:r>
      <w:r w:rsidRPr="004A4DD0">
        <w:rPr>
          <w:rFonts w:ascii="GHEA Grapalat" w:hAnsi="GHEA Grapalat" w:cs="Arial Armenian"/>
          <w:lang w:val="hy-AM"/>
        </w:rPr>
        <w:t xml:space="preserve"> և պատիժը </w:t>
      </w:r>
      <w:r w:rsidRPr="004A4DD0">
        <w:rPr>
          <w:rFonts w:ascii="GHEA Grapalat" w:hAnsi="GHEA Grapalat" w:cs="Sylfaen"/>
          <w:lang w:val="hy-AM"/>
        </w:rPr>
        <w:t>մեղմացնող</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ծանրացնող</w:t>
      </w:r>
      <w:r w:rsidRPr="004A4DD0">
        <w:rPr>
          <w:rFonts w:ascii="GHEA Grapalat" w:hAnsi="GHEA Grapalat" w:cs="Arial Armenian"/>
          <w:lang w:val="hy-AM"/>
        </w:rPr>
        <w:t xml:space="preserve"> </w:t>
      </w:r>
      <w:r w:rsidRPr="004A4DD0">
        <w:rPr>
          <w:rFonts w:ascii="GHEA Grapalat" w:hAnsi="GHEA Grapalat" w:cs="Sylfaen"/>
          <w:lang w:val="hy-AM"/>
        </w:rPr>
        <w:t>հանգամանքները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անձը</w:t>
      </w:r>
      <w:r w:rsidRPr="004A4DD0">
        <w:rPr>
          <w:rFonts w:ascii="GHEA Grapalat" w:hAnsi="GHEA Grapalat" w:cs="Arial Armenian"/>
          <w:lang w:val="hy-AM"/>
        </w:rPr>
        <w:t xml:space="preserve"> </w:t>
      </w:r>
      <w:r w:rsidRPr="004A4DD0">
        <w:rPr>
          <w:rFonts w:ascii="GHEA Grapalat" w:hAnsi="GHEA Grapalat" w:cs="Sylfaen"/>
          <w:lang w:val="hy-AM"/>
        </w:rPr>
        <w:t>բնութագրող</w:t>
      </w:r>
      <w:r w:rsidRPr="004A4DD0">
        <w:rPr>
          <w:rFonts w:ascii="GHEA Grapalat" w:hAnsi="GHEA Grapalat" w:cs="Arial Armenian"/>
          <w:lang w:val="hy-AM"/>
        </w:rPr>
        <w:t xml:space="preserve"> </w:t>
      </w:r>
      <w:r w:rsidRPr="004A4DD0">
        <w:rPr>
          <w:rFonts w:ascii="GHEA Grapalat" w:hAnsi="GHEA Grapalat" w:cs="Sylfaen"/>
          <w:lang w:val="hy-AM"/>
        </w:rPr>
        <w:t>հանգամանքները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7) ենթադրյալ հանցագործությամբ պատճառված վնասը.</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8) </w:t>
      </w:r>
      <w:r w:rsidRPr="004A4DD0">
        <w:rPr>
          <w:rFonts w:ascii="GHEA Grapalat" w:hAnsi="GHEA Grapalat" w:cs="Sylfaen"/>
          <w:lang w:val="hy-AM"/>
        </w:rPr>
        <w:t>այն</w:t>
      </w:r>
      <w:r w:rsidRPr="004A4DD0">
        <w:rPr>
          <w:rFonts w:ascii="GHEA Grapalat" w:hAnsi="GHEA Grapalat" w:cs="Arial Armenian"/>
          <w:lang w:val="hy-AM"/>
        </w:rPr>
        <w:t xml:space="preserve"> </w:t>
      </w:r>
      <w:r w:rsidRPr="004A4DD0">
        <w:rPr>
          <w:rFonts w:ascii="GHEA Grapalat" w:hAnsi="GHEA Grapalat" w:cs="Sylfaen"/>
          <w:lang w:val="hy-AM"/>
        </w:rPr>
        <w:t>հանգամանքները</w:t>
      </w:r>
      <w:r w:rsidRPr="004A4DD0">
        <w:rPr>
          <w:rFonts w:ascii="GHEA Grapalat" w:hAnsi="GHEA Grapalat" w:cs="Arial Armenian"/>
          <w:lang w:val="hy-AM"/>
        </w:rPr>
        <w:t xml:space="preserve">, </w:t>
      </w:r>
      <w:r w:rsidRPr="004A4DD0">
        <w:rPr>
          <w:rFonts w:ascii="GHEA Grapalat" w:hAnsi="GHEA Grapalat" w:cs="Sylfaen"/>
          <w:lang w:val="hy-AM"/>
        </w:rPr>
        <w:t>որոնք</w:t>
      </w:r>
      <w:r w:rsidRPr="004A4DD0">
        <w:rPr>
          <w:rFonts w:ascii="GHEA Grapalat" w:hAnsi="GHEA Grapalat" w:cs="Arial Armenian"/>
          <w:lang w:val="hy-AM"/>
        </w:rPr>
        <w:t xml:space="preserve"> </w:t>
      </w:r>
      <w:r w:rsidRPr="004A4DD0">
        <w:rPr>
          <w:rFonts w:ascii="GHEA Grapalat" w:hAnsi="GHEA Grapalat" w:cs="Sylfaen"/>
          <w:lang w:val="hy-AM"/>
        </w:rPr>
        <w:t>թույլ</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w:t>
      </w:r>
      <w:r w:rsidRPr="004A4DD0">
        <w:rPr>
          <w:rFonts w:ascii="GHEA Grapalat" w:hAnsi="GHEA Grapalat" w:cs="Sylfaen"/>
          <w:lang w:val="hy-AM"/>
        </w:rPr>
        <w:t>տալիս</w:t>
      </w:r>
      <w:r w:rsidRPr="004A4DD0">
        <w:rPr>
          <w:rFonts w:ascii="GHEA Grapalat" w:hAnsi="GHEA Grapalat" w:cs="Arial Armenian"/>
          <w:lang w:val="hy-AM"/>
        </w:rPr>
        <w:t xml:space="preserve"> </w:t>
      </w:r>
      <w:r w:rsidRPr="004A4DD0">
        <w:rPr>
          <w:rFonts w:ascii="GHEA Grapalat" w:hAnsi="GHEA Grapalat" w:cs="Sylfaen"/>
          <w:lang w:val="hy-AM"/>
        </w:rPr>
        <w:t>անձին</w:t>
      </w:r>
      <w:r w:rsidRPr="004A4DD0">
        <w:rPr>
          <w:rFonts w:ascii="GHEA Grapalat" w:hAnsi="GHEA Grapalat" w:cs="Arial Armenian"/>
          <w:lang w:val="hy-AM"/>
        </w:rPr>
        <w:t xml:space="preserve"> </w:t>
      </w:r>
      <w:r w:rsidRPr="004A4DD0">
        <w:rPr>
          <w:rFonts w:ascii="GHEA Grapalat" w:hAnsi="GHEA Grapalat" w:cs="Sylfaen"/>
          <w:lang w:val="hy-AM"/>
        </w:rPr>
        <w:t>ազատել</w:t>
      </w:r>
      <w:r w:rsidRPr="004A4DD0">
        <w:rPr>
          <w:rFonts w:ascii="GHEA Grapalat" w:hAnsi="GHEA Grapalat" w:cs="Arial Armenian"/>
          <w:lang w:val="hy-AM"/>
        </w:rPr>
        <w:t xml:space="preserve"> </w:t>
      </w:r>
      <w:r w:rsidRPr="004A4DD0">
        <w:rPr>
          <w:rFonts w:ascii="GHEA Grapalat" w:hAnsi="GHEA Grapalat" w:cs="Sylfaen"/>
          <w:lang w:val="hy-AM"/>
        </w:rPr>
        <w:t>քրեական</w:t>
      </w:r>
      <w:r w:rsidRPr="004A4DD0">
        <w:rPr>
          <w:rFonts w:ascii="GHEA Grapalat" w:hAnsi="GHEA Grapalat" w:cs="Arial Armenian"/>
          <w:lang w:val="hy-AM"/>
        </w:rPr>
        <w:t xml:space="preserve"> </w:t>
      </w:r>
      <w:r w:rsidRPr="004A4DD0">
        <w:rPr>
          <w:rFonts w:ascii="GHEA Grapalat" w:hAnsi="GHEA Grapalat" w:cs="Sylfaen"/>
          <w:lang w:val="hy-AM"/>
        </w:rPr>
        <w:t>պատասխանատվությունից</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պատժից</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lang w:val="hy-AM"/>
        </w:rPr>
      </w:pPr>
      <w:r w:rsidRPr="004A4DD0">
        <w:rPr>
          <w:rFonts w:ascii="GHEA Grapalat" w:hAnsi="GHEA Grapalat"/>
          <w:lang w:val="hy-AM"/>
        </w:rPr>
        <w:t xml:space="preserve">9) </w:t>
      </w:r>
      <w:r w:rsidRPr="004A4DD0">
        <w:rPr>
          <w:rFonts w:ascii="GHEA Grapalat" w:hAnsi="GHEA Grapalat" w:cs="Sylfaen"/>
          <w:lang w:val="hy-AM"/>
        </w:rPr>
        <w:t>այն</w:t>
      </w:r>
      <w:r w:rsidRPr="004A4DD0">
        <w:rPr>
          <w:rFonts w:ascii="GHEA Grapalat" w:hAnsi="GHEA Grapalat" w:cs="Arial Armenian"/>
          <w:lang w:val="hy-AM"/>
        </w:rPr>
        <w:t xml:space="preserve"> </w:t>
      </w:r>
      <w:r w:rsidRPr="004A4DD0">
        <w:rPr>
          <w:rFonts w:ascii="GHEA Grapalat" w:hAnsi="GHEA Grapalat" w:cs="Sylfaen"/>
          <w:lang w:val="hy-AM"/>
        </w:rPr>
        <w:t>հանգամանքները</w:t>
      </w:r>
      <w:r w:rsidRPr="004A4DD0">
        <w:rPr>
          <w:rFonts w:ascii="GHEA Grapalat" w:hAnsi="GHEA Grapalat" w:cs="Arial Armenian"/>
          <w:lang w:val="hy-AM"/>
        </w:rPr>
        <w:t xml:space="preserve">, </w:t>
      </w:r>
      <w:r w:rsidRPr="004A4DD0">
        <w:rPr>
          <w:rFonts w:ascii="GHEA Grapalat" w:hAnsi="GHEA Grapalat" w:cs="Sylfaen"/>
          <w:lang w:val="hy-AM"/>
        </w:rPr>
        <w:t>որոնցով</w:t>
      </w:r>
      <w:r w:rsidRPr="004A4DD0">
        <w:rPr>
          <w:rFonts w:ascii="GHEA Grapalat" w:hAnsi="GHEA Grapalat" w:cs="Arial Armenian"/>
          <w:lang w:val="hy-AM"/>
        </w:rPr>
        <w:t xml:space="preserve"> </w:t>
      </w:r>
      <w:r w:rsidRPr="004A4DD0">
        <w:rPr>
          <w:rFonts w:ascii="GHEA Grapalat" w:hAnsi="GHEA Grapalat" w:cs="Sylfaen"/>
          <w:lang w:val="hy-AM"/>
        </w:rPr>
        <w:t>անձը</w:t>
      </w:r>
      <w:r w:rsidRPr="004A4DD0">
        <w:rPr>
          <w:rFonts w:ascii="GHEA Grapalat" w:hAnsi="GHEA Grapalat" w:cs="Arial Armenian"/>
          <w:lang w:val="hy-AM"/>
        </w:rPr>
        <w:t xml:space="preserve"> </w:t>
      </w:r>
      <w:r w:rsidRPr="004A4DD0">
        <w:rPr>
          <w:rFonts w:ascii="GHEA Grapalat" w:hAnsi="GHEA Grapalat" w:cs="Sylfaen"/>
          <w:lang w:val="hy-AM"/>
        </w:rPr>
        <w:t>հիմնավորում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վարույթի</w:t>
      </w:r>
      <w:r w:rsidRPr="004A4DD0">
        <w:rPr>
          <w:rFonts w:ascii="GHEA Grapalat" w:hAnsi="GHEA Grapalat" w:cs="Arial Armenian"/>
          <w:lang w:val="hy-AM"/>
        </w:rPr>
        <w:t xml:space="preserve"> </w:t>
      </w:r>
      <w:r w:rsidRPr="004A4DD0">
        <w:rPr>
          <w:rFonts w:ascii="GHEA Grapalat" w:hAnsi="GHEA Grapalat" w:cs="Sylfaen"/>
          <w:lang w:val="hy-AM"/>
        </w:rPr>
        <w:t>ընթացքում</w:t>
      </w:r>
      <w:r w:rsidRPr="004A4DD0">
        <w:rPr>
          <w:rFonts w:ascii="GHEA Grapalat" w:hAnsi="GHEA Grapalat" w:cs="Arial Armenian"/>
          <w:lang w:val="hy-AM"/>
        </w:rPr>
        <w:t xml:space="preserve"> </w:t>
      </w:r>
      <w:r w:rsidRPr="004A4DD0">
        <w:rPr>
          <w:rFonts w:ascii="GHEA Grapalat" w:hAnsi="GHEA Grapalat" w:cs="Sylfaen"/>
          <w:lang w:val="hy-AM"/>
        </w:rPr>
        <w:t>իր</w:t>
      </w:r>
      <w:r w:rsidRPr="004A4DD0">
        <w:rPr>
          <w:rFonts w:ascii="GHEA Grapalat" w:hAnsi="GHEA Grapalat" w:cs="Arial Armenian"/>
          <w:lang w:val="hy-AM"/>
        </w:rPr>
        <w:t xml:space="preserve"> </w:t>
      </w:r>
      <w:r w:rsidRPr="004A4DD0">
        <w:rPr>
          <w:rFonts w:ascii="GHEA Grapalat" w:hAnsi="GHEA Grapalat" w:cs="Sylfaen"/>
          <w:lang w:val="hy-AM"/>
        </w:rPr>
        <w:t>գույքային</w:t>
      </w:r>
      <w:r w:rsidRPr="004A4DD0">
        <w:rPr>
          <w:rFonts w:ascii="GHEA Grapalat" w:hAnsi="GHEA Grapalat" w:cs="Arial Armenian"/>
          <w:lang w:val="hy-AM"/>
        </w:rPr>
        <w:t xml:space="preserve"> </w:t>
      </w:r>
      <w:r w:rsidRPr="004A4DD0">
        <w:rPr>
          <w:rFonts w:ascii="GHEA Grapalat" w:hAnsi="GHEA Grapalat" w:cs="Sylfaen"/>
          <w:lang w:val="hy-AM"/>
        </w:rPr>
        <w:t>պահանջները.</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cs="Sylfaen"/>
          <w:lang w:val="hy-AM"/>
        </w:rPr>
        <w:t>10) այն հանգամանքները, որոնցով վարույթի մասնակիցը կամ այլ անձը հիմնավորում է իր պահանջները:</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Սույն</w:t>
      </w:r>
      <w:r w:rsidRPr="004A4DD0">
        <w:rPr>
          <w:rFonts w:ascii="GHEA Grapalat" w:hAnsi="GHEA Grapalat" w:cs="Arial Armenian"/>
          <w:lang w:val="hy-AM"/>
        </w:rPr>
        <w:t xml:space="preserve"> </w:t>
      </w:r>
      <w:r w:rsidRPr="004A4DD0">
        <w:rPr>
          <w:rFonts w:ascii="GHEA Grapalat" w:hAnsi="GHEA Grapalat" w:cs="Sylfaen"/>
          <w:lang w:val="hy-AM"/>
        </w:rPr>
        <w:t>օրենսգրքով</w:t>
      </w:r>
      <w:r w:rsidRPr="004A4DD0">
        <w:rPr>
          <w:rFonts w:ascii="GHEA Grapalat" w:hAnsi="GHEA Grapalat" w:cs="Arial Armenian"/>
          <w:lang w:val="hy-AM"/>
        </w:rPr>
        <w:t xml:space="preserve"> </w:t>
      </w:r>
      <w:r w:rsidRPr="004A4DD0">
        <w:rPr>
          <w:rFonts w:ascii="GHEA Grapalat" w:hAnsi="GHEA Grapalat" w:cs="Sylfaen"/>
          <w:lang w:val="hy-AM"/>
        </w:rPr>
        <w:t>նախատեսված</w:t>
      </w:r>
      <w:r w:rsidRPr="004A4DD0">
        <w:rPr>
          <w:rFonts w:ascii="GHEA Grapalat" w:hAnsi="GHEA Grapalat" w:cs="Arial Armenian"/>
          <w:lang w:val="hy-AM"/>
        </w:rPr>
        <w:t xml:space="preserve"> </w:t>
      </w:r>
      <w:r w:rsidRPr="004A4DD0">
        <w:rPr>
          <w:rFonts w:ascii="GHEA Grapalat" w:hAnsi="GHEA Grapalat" w:cs="Sylfaen"/>
          <w:lang w:val="hy-AM"/>
        </w:rPr>
        <w:t>վարույթի</w:t>
      </w:r>
      <w:r w:rsidRPr="004A4DD0">
        <w:rPr>
          <w:rFonts w:ascii="GHEA Grapalat" w:hAnsi="GHEA Grapalat" w:cs="Arial Armenian"/>
          <w:lang w:val="hy-AM"/>
        </w:rPr>
        <w:t xml:space="preserve"> </w:t>
      </w:r>
      <w:r w:rsidRPr="004A4DD0">
        <w:rPr>
          <w:rFonts w:ascii="GHEA Grapalat" w:hAnsi="GHEA Grapalat" w:cs="Sylfaen"/>
          <w:lang w:val="hy-AM"/>
        </w:rPr>
        <w:t>առանձին</w:t>
      </w:r>
      <w:r w:rsidRPr="004A4DD0">
        <w:rPr>
          <w:rFonts w:ascii="GHEA Grapalat" w:hAnsi="GHEA Grapalat" w:cs="Arial Armenian"/>
          <w:lang w:val="hy-AM"/>
        </w:rPr>
        <w:t xml:space="preserve"> </w:t>
      </w:r>
      <w:r w:rsidRPr="004A4DD0">
        <w:rPr>
          <w:rFonts w:ascii="GHEA Grapalat" w:hAnsi="GHEA Grapalat" w:cs="Sylfaen"/>
          <w:lang w:val="hy-AM"/>
        </w:rPr>
        <w:t>տեսակների</w:t>
      </w:r>
      <w:r w:rsidRPr="004A4DD0">
        <w:rPr>
          <w:rFonts w:ascii="GHEA Grapalat" w:hAnsi="GHEA Grapalat" w:cs="Arial Armenian"/>
          <w:lang w:val="hy-AM"/>
        </w:rPr>
        <w:t xml:space="preserve"> </w:t>
      </w:r>
      <w:r w:rsidRPr="004A4DD0">
        <w:rPr>
          <w:rFonts w:ascii="GHEA Grapalat" w:hAnsi="GHEA Grapalat" w:cs="Sylfaen"/>
          <w:lang w:val="hy-AM"/>
        </w:rPr>
        <w:t>համար</w:t>
      </w:r>
      <w:r w:rsidRPr="004A4DD0">
        <w:rPr>
          <w:rFonts w:ascii="GHEA Grapalat" w:hAnsi="GHEA Grapalat" w:cs="Arial Armenian"/>
          <w:lang w:val="hy-AM"/>
        </w:rPr>
        <w:t xml:space="preserve"> </w:t>
      </w:r>
      <w:r w:rsidRPr="004A4DD0">
        <w:rPr>
          <w:rFonts w:ascii="GHEA Grapalat" w:hAnsi="GHEA Grapalat" w:cs="Sylfaen"/>
          <w:lang w:val="hy-AM"/>
        </w:rPr>
        <w:t>կարող</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սահմանվել</w:t>
      </w:r>
      <w:r w:rsidRPr="004A4DD0">
        <w:rPr>
          <w:rFonts w:ascii="GHEA Grapalat" w:hAnsi="GHEA Grapalat" w:cs="Arial Armenian"/>
          <w:lang w:val="hy-AM"/>
        </w:rPr>
        <w:t xml:space="preserve"> </w:t>
      </w:r>
      <w:r w:rsidRPr="004A4DD0">
        <w:rPr>
          <w:rFonts w:ascii="GHEA Grapalat" w:hAnsi="GHEA Grapalat" w:cs="Sylfaen"/>
          <w:lang w:val="hy-AM"/>
        </w:rPr>
        <w:t>ապացուցման</w:t>
      </w:r>
      <w:r w:rsidRPr="004A4DD0">
        <w:rPr>
          <w:rFonts w:ascii="GHEA Grapalat" w:hAnsi="GHEA Grapalat" w:cs="Arial Armenian"/>
          <w:lang w:val="hy-AM"/>
        </w:rPr>
        <w:t xml:space="preserve"> </w:t>
      </w:r>
      <w:r w:rsidRPr="004A4DD0">
        <w:rPr>
          <w:rFonts w:ascii="GHEA Grapalat" w:hAnsi="GHEA Grapalat" w:cs="Sylfaen"/>
          <w:lang w:val="hy-AM"/>
        </w:rPr>
        <w:t>ենթակա</w:t>
      </w:r>
      <w:r w:rsidRPr="004A4DD0">
        <w:rPr>
          <w:rFonts w:ascii="GHEA Grapalat" w:hAnsi="GHEA Grapalat" w:cs="Arial Armenian"/>
          <w:lang w:val="hy-AM"/>
        </w:rPr>
        <w:t xml:space="preserve"> </w:t>
      </w:r>
      <w:r w:rsidRPr="004A4DD0">
        <w:rPr>
          <w:rFonts w:ascii="GHEA Grapalat" w:hAnsi="GHEA Grapalat" w:cs="Sylfaen"/>
          <w:lang w:val="hy-AM"/>
        </w:rPr>
        <w:t>հանգամանքների</w:t>
      </w:r>
      <w:r w:rsidRPr="004A4DD0">
        <w:rPr>
          <w:rFonts w:ascii="GHEA Grapalat" w:hAnsi="GHEA Grapalat" w:cs="Arial Armenian"/>
          <w:lang w:val="hy-AM"/>
        </w:rPr>
        <w:t xml:space="preserve"> </w:t>
      </w:r>
      <w:r w:rsidRPr="004A4DD0">
        <w:rPr>
          <w:rFonts w:ascii="GHEA Grapalat" w:hAnsi="GHEA Grapalat" w:cs="Sylfaen"/>
          <w:lang w:val="hy-AM"/>
        </w:rPr>
        <w:t>այլ</w:t>
      </w:r>
      <w:r w:rsidRPr="004A4DD0">
        <w:rPr>
          <w:rFonts w:ascii="GHEA Grapalat" w:hAnsi="GHEA Grapalat" w:cs="Arial Armenian"/>
          <w:lang w:val="hy-AM"/>
        </w:rPr>
        <w:t xml:space="preserve"> </w:t>
      </w:r>
      <w:r w:rsidRPr="004A4DD0">
        <w:rPr>
          <w:rFonts w:ascii="GHEA Grapalat" w:hAnsi="GHEA Grapalat" w:cs="Sylfaen"/>
          <w:lang w:val="hy-AM"/>
        </w:rPr>
        <w:t>շրջանակ</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b/>
          <w:lang w:val="hy-AM"/>
        </w:rPr>
      </w:pPr>
    </w:p>
    <w:p w:rsidR="001110CD" w:rsidRPr="004A4DD0" w:rsidRDefault="001110CD" w:rsidP="001110CD">
      <w:pPr>
        <w:pStyle w:val="Heading4"/>
      </w:pPr>
      <w:bookmarkStart w:id="339" w:name="_Toc343337698"/>
      <w:bookmarkStart w:id="340" w:name="_Toc19124473"/>
      <w:r w:rsidRPr="004A4DD0">
        <w:t>Ապացույցներ հավաքելը</w:t>
      </w:r>
      <w:bookmarkEnd w:id="339"/>
      <w:bookmarkEnd w:id="340"/>
      <w:r w:rsidRPr="004A4DD0">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Ապացույցները</w:t>
      </w:r>
      <w:r w:rsidRPr="004A4DD0">
        <w:rPr>
          <w:rFonts w:ascii="GHEA Grapalat" w:hAnsi="GHEA Grapalat"/>
          <w:lang w:val="hy-AM"/>
        </w:rPr>
        <w:t xml:space="preserve"> </w:t>
      </w:r>
      <w:r w:rsidRPr="004A4DD0">
        <w:rPr>
          <w:rFonts w:ascii="GHEA Grapalat" w:hAnsi="GHEA Grapalat" w:cs="Sylfaen"/>
          <w:lang w:val="hy-AM"/>
        </w:rPr>
        <w:t>հավաքվում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քրեական վարույթի</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ապացուցողական</w:t>
      </w:r>
      <w:r w:rsidRPr="004A4DD0">
        <w:rPr>
          <w:rFonts w:ascii="GHEA Grapalat" w:hAnsi="GHEA Grapalat"/>
          <w:lang w:val="hy-AM"/>
        </w:rPr>
        <w:t xml:space="preserve"> </w:t>
      </w:r>
      <w:r w:rsidRPr="004A4DD0">
        <w:rPr>
          <w:rFonts w:ascii="GHEA Grapalat" w:hAnsi="GHEA Grapalat" w:cs="Sylfaen"/>
          <w:lang w:val="hy-AM"/>
        </w:rPr>
        <w:t>գործողությունների</w:t>
      </w:r>
      <w:r w:rsidRPr="004A4DD0">
        <w:rPr>
          <w:rFonts w:ascii="GHEA Grapalat" w:hAnsi="GHEA Grapalat"/>
          <w:lang w:val="hy-AM"/>
        </w:rPr>
        <w:t xml:space="preserve"> </w:t>
      </w:r>
      <w:r w:rsidRPr="004A4DD0">
        <w:rPr>
          <w:rFonts w:ascii="GHEA Grapalat" w:hAnsi="GHEA Grapalat" w:cs="Sylfaen"/>
          <w:lang w:val="hy-AM"/>
        </w:rPr>
        <w:t>կատարման</w:t>
      </w:r>
      <w:r w:rsidRPr="004A4DD0">
        <w:rPr>
          <w:rFonts w:ascii="GHEA Grapalat" w:hAnsi="GHEA Grapalat"/>
          <w:lang w:val="hy-AM"/>
        </w:rPr>
        <w:t xml:space="preserve"> </w:t>
      </w:r>
      <w:r w:rsidRPr="004A4DD0">
        <w:rPr>
          <w:rFonts w:ascii="GHEA Grapalat" w:hAnsi="GHEA Grapalat" w:cs="Sylfaen"/>
          <w:lang w:val="hy-AM"/>
        </w:rPr>
        <w:t>միջոցով, ինչպես նաև Հայաստանի Հանրապետության միջազգային պայմանագրերով նախատեսված դեպքերում և կարգով` օտարերկրյա իրավասու մարմինների կողմից համապատասխան գործողությունների կատարման միջոցով</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341" w:name="_Toc343337699"/>
      <w:bookmarkStart w:id="342" w:name="_Toc19124474"/>
      <w:r w:rsidRPr="004A4DD0">
        <w:t>Ապացույցների ստուգումը</w:t>
      </w:r>
      <w:bookmarkEnd w:id="341"/>
      <w:bookmarkEnd w:id="342"/>
      <w:r w:rsidRPr="004A4DD0">
        <w:t xml:space="preserve"> </w:t>
      </w:r>
    </w:p>
    <w:p w:rsidR="001110CD" w:rsidRPr="004A4DD0" w:rsidRDefault="001110CD" w:rsidP="001110CD">
      <w:pPr>
        <w:spacing w:line="360" w:lineRule="auto"/>
        <w:ind w:firstLine="709"/>
        <w:jc w:val="both"/>
        <w:rPr>
          <w:rFonts w:ascii="GHEA Grapalat" w:hAnsi="GHEA Grapalat"/>
          <w:bCs/>
          <w:iCs/>
          <w:lang w:val="hy-AM"/>
        </w:rPr>
      </w:pPr>
      <w:r w:rsidRPr="004A4DD0">
        <w:rPr>
          <w:rFonts w:ascii="GHEA Grapalat" w:hAnsi="GHEA Grapalat" w:cs="Sylfaen"/>
          <w:lang w:val="hy-AM"/>
        </w:rPr>
        <w:t>Քրեական վարույթի</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հավաքված</w:t>
      </w:r>
      <w:r w:rsidRPr="004A4DD0">
        <w:rPr>
          <w:rFonts w:ascii="GHEA Grapalat" w:hAnsi="GHEA Grapalat"/>
          <w:lang w:val="hy-AM"/>
        </w:rPr>
        <w:t xml:space="preserve"> </w:t>
      </w:r>
      <w:r w:rsidRPr="004A4DD0">
        <w:rPr>
          <w:rFonts w:ascii="GHEA Grapalat" w:hAnsi="GHEA Grapalat" w:cs="Sylfaen"/>
          <w:lang w:val="hy-AM"/>
        </w:rPr>
        <w:t>ապացույցները</w:t>
      </w:r>
      <w:r w:rsidRPr="004A4DD0">
        <w:rPr>
          <w:rFonts w:ascii="GHEA Grapalat" w:hAnsi="GHEA Grapalat"/>
          <w:lang w:val="hy-AM"/>
        </w:rPr>
        <w:t xml:space="preserve"> </w:t>
      </w:r>
      <w:r w:rsidRPr="004A4DD0">
        <w:rPr>
          <w:rFonts w:ascii="GHEA Grapalat" w:hAnsi="GHEA Grapalat" w:cs="Sylfaen"/>
          <w:lang w:val="hy-AM"/>
        </w:rPr>
        <w:t>ենթակա</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պատշաճ</w:t>
      </w:r>
      <w:r w:rsidRPr="004A4DD0">
        <w:rPr>
          <w:rFonts w:ascii="GHEA Grapalat" w:hAnsi="GHEA Grapalat"/>
          <w:lang w:val="hy-AM"/>
        </w:rPr>
        <w:t xml:space="preserve"> </w:t>
      </w:r>
      <w:r w:rsidRPr="004A4DD0">
        <w:rPr>
          <w:rFonts w:ascii="GHEA Grapalat" w:hAnsi="GHEA Grapalat" w:cs="Sylfaen"/>
          <w:lang w:val="hy-AM"/>
        </w:rPr>
        <w:t>ստուգման՝</w:t>
      </w:r>
      <w:r w:rsidRPr="004A4DD0">
        <w:rPr>
          <w:rFonts w:ascii="GHEA Grapalat" w:hAnsi="GHEA Grapalat"/>
          <w:lang w:val="hy-AM"/>
        </w:rPr>
        <w:t xml:space="preserve"> </w:t>
      </w:r>
      <w:r w:rsidRPr="004A4DD0">
        <w:rPr>
          <w:rFonts w:ascii="GHEA Grapalat" w:hAnsi="GHEA Grapalat" w:cs="Sylfaen"/>
          <w:lang w:val="hy-AM"/>
        </w:rPr>
        <w:t>ստացված</w:t>
      </w:r>
      <w:r w:rsidRPr="004A4DD0">
        <w:rPr>
          <w:rFonts w:ascii="GHEA Grapalat" w:hAnsi="GHEA Grapalat"/>
          <w:lang w:val="hy-AM"/>
        </w:rPr>
        <w:t xml:space="preserve"> </w:t>
      </w:r>
      <w:r w:rsidRPr="004A4DD0">
        <w:rPr>
          <w:rFonts w:ascii="GHEA Grapalat" w:hAnsi="GHEA Grapalat" w:cs="Sylfaen"/>
          <w:lang w:val="hy-AM"/>
        </w:rPr>
        <w:t>ապացույցի</w:t>
      </w:r>
      <w:r w:rsidRPr="004A4DD0">
        <w:rPr>
          <w:rFonts w:ascii="GHEA Grapalat" w:hAnsi="GHEA Grapalat"/>
          <w:lang w:val="hy-AM"/>
        </w:rPr>
        <w:t xml:space="preserve"> ձևի և բովանդակության </w:t>
      </w:r>
      <w:r w:rsidRPr="004A4DD0">
        <w:rPr>
          <w:rFonts w:ascii="GHEA Grapalat" w:hAnsi="GHEA Grapalat" w:cs="Sylfaen"/>
          <w:lang w:val="hy-AM"/>
        </w:rPr>
        <w:t>վերլուծության</w:t>
      </w:r>
      <w:r w:rsidRPr="004A4DD0">
        <w:rPr>
          <w:rFonts w:ascii="GHEA Grapalat" w:hAnsi="GHEA Grapalat"/>
          <w:lang w:val="hy-AM"/>
        </w:rPr>
        <w:t xml:space="preserve">, այն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ապացույցների</w:t>
      </w:r>
      <w:r w:rsidRPr="004A4DD0">
        <w:rPr>
          <w:rFonts w:ascii="GHEA Grapalat" w:hAnsi="GHEA Grapalat"/>
          <w:lang w:val="hy-AM"/>
        </w:rPr>
        <w:t xml:space="preserve"> </w:t>
      </w:r>
      <w:r w:rsidRPr="004A4DD0">
        <w:rPr>
          <w:rFonts w:ascii="GHEA Grapalat" w:hAnsi="GHEA Grapalat" w:cs="Sylfaen"/>
          <w:lang w:val="hy-AM"/>
        </w:rPr>
        <w:t>հետ</w:t>
      </w:r>
      <w:r w:rsidRPr="004A4DD0">
        <w:rPr>
          <w:rFonts w:ascii="GHEA Grapalat" w:hAnsi="GHEA Grapalat"/>
          <w:lang w:val="hy-AM"/>
        </w:rPr>
        <w:t xml:space="preserve"> </w:t>
      </w:r>
      <w:r w:rsidRPr="004A4DD0">
        <w:rPr>
          <w:rFonts w:ascii="GHEA Grapalat" w:hAnsi="GHEA Grapalat" w:cs="Sylfaen"/>
          <w:lang w:val="hy-AM"/>
        </w:rPr>
        <w:t>համադրելու</w:t>
      </w:r>
      <w:r w:rsidRPr="004A4DD0">
        <w:rPr>
          <w:rFonts w:ascii="GHEA Grapalat" w:hAnsi="GHEA Grapalat"/>
          <w:lang w:val="hy-AM"/>
        </w:rPr>
        <w:t xml:space="preserve">, </w:t>
      </w:r>
      <w:r w:rsidRPr="004A4DD0">
        <w:rPr>
          <w:rFonts w:ascii="GHEA Grapalat" w:hAnsi="GHEA Grapalat" w:cs="Sylfaen"/>
          <w:lang w:val="hy-AM"/>
        </w:rPr>
        <w:t>նոր</w:t>
      </w:r>
      <w:r w:rsidRPr="004A4DD0">
        <w:rPr>
          <w:rFonts w:ascii="GHEA Grapalat" w:hAnsi="GHEA Grapalat"/>
          <w:lang w:val="hy-AM"/>
        </w:rPr>
        <w:t xml:space="preserve"> </w:t>
      </w:r>
      <w:r w:rsidRPr="004A4DD0">
        <w:rPr>
          <w:rFonts w:ascii="GHEA Grapalat" w:hAnsi="GHEA Grapalat" w:cs="Sylfaen"/>
          <w:lang w:val="hy-AM"/>
        </w:rPr>
        <w:t>ապացույցներ</w:t>
      </w:r>
      <w:r w:rsidRPr="004A4DD0">
        <w:rPr>
          <w:rFonts w:ascii="GHEA Grapalat" w:hAnsi="GHEA Grapalat"/>
          <w:lang w:val="hy-AM"/>
        </w:rPr>
        <w:t xml:space="preserve"> </w:t>
      </w:r>
      <w:r w:rsidRPr="004A4DD0">
        <w:rPr>
          <w:rFonts w:ascii="GHEA Grapalat" w:hAnsi="GHEA Grapalat" w:cs="Sylfaen"/>
          <w:lang w:val="hy-AM"/>
        </w:rPr>
        <w:t>հավաքելու</w:t>
      </w:r>
      <w:r w:rsidRPr="004A4DD0">
        <w:rPr>
          <w:rFonts w:ascii="GHEA Grapalat" w:hAnsi="GHEA Grapalat"/>
          <w:lang w:val="hy-AM"/>
        </w:rPr>
        <w:t xml:space="preserve">, </w:t>
      </w:r>
      <w:r w:rsidRPr="004A4DD0">
        <w:rPr>
          <w:rFonts w:ascii="GHEA Grapalat" w:hAnsi="GHEA Grapalat" w:cs="Sylfaen"/>
          <w:lang w:val="hy-AM"/>
        </w:rPr>
        <w:t>ապացույցների</w:t>
      </w:r>
      <w:r w:rsidRPr="004A4DD0">
        <w:rPr>
          <w:rFonts w:ascii="GHEA Grapalat" w:hAnsi="GHEA Grapalat"/>
          <w:lang w:val="hy-AM"/>
        </w:rPr>
        <w:t xml:space="preserve"> </w:t>
      </w:r>
      <w:r w:rsidRPr="004A4DD0">
        <w:rPr>
          <w:rFonts w:ascii="GHEA Grapalat" w:hAnsi="GHEA Grapalat" w:cs="Sylfaen"/>
          <w:lang w:val="hy-AM"/>
        </w:rPr>
        <w:t>ստացման</w:t>
      </w:r>
      <w:r w:rsidRPr="004A4DD0">
        <w:rPr>
          <w:rFonts w:ascii="GHEA Grapalat" w:hAnsi="GHEA Grapalat"/>
          <w:lang w:val="hy-AM"/>
        </w:rPr>
        <w:t xml:space="preserve"> </w:t>
      </w:r>
      <w:r w:rsidRPr="004A4DD0">
        <w:rPr>
          <w:rFonts w:ascii="GHEA Grapalat" w:hAnsi="GHEA Grapalat" w:cs="Sylfaen"/>
          <w:lang w:val="hy-AM"/>
        </w:rPr>
        <w:t>աղբյուրները</w:t>
      </w:r>
      <w:r w:rsidRPr="004A4DD0">
        <w:rPr>
          <w:rFonts w:ascii="GHEA Grapalat" w:hAnsi="GHEA Grapalat"/>
          <w:lang w:val="hy-AM"/>
        </w:rPr>
        <w:t xml:space="preserve"> </w:t>
      </w:r>
      <w:r w:rsidRPr="004A4DD0">
        <w:rPr>
          <w:rFonts w:ascii="GHEA Grapalat" w:hAnsi="GHEA Grapalat" w:cs="Sylfaen"/>
          <w:lang w:val="hy-AM"/>
        </w:rPr>
        <w:t>վերհանելու</w:t>
      </w:r>
      <w:r w:rsidRPr="004A4DD0">
        <w:rPr>
          <w:rFonts w:ascii="GHEA Grapalat" w:hAnsi="GHEA Grapalat"/>
          <w:lang w:val="hy-AM"/>
        </w:rPr>
        <w:t xml:space="preserve"> </w:t>
      </w:r>
      <w:r w:rsidRPr="004A4DD0">
        <w:rPr>
          <w:rFonts w:ascii="GHEA Grapalat" w:hAnsi="GHEA Grapalat" w:cs="Sylfaen"/>
          <w:lang w:val="hy-AM"/>
        </w:rPr>
        <w:t>միջոցով:</w:t>
      </w:r>
    </w:p>
    <w:p w:rsidR="001110CD" w:rsidRPr="004A4DD0" w:rsidRDefault="001110CD" w:rsidP="001110CD">
      <w:pPr>
        <w:spacing w:line="360" w:lineRule="auto"/>
        <w:ind w:firstLine="709"/>
        <w:jc w:val="both"/>
        <w:rPr>
          <w:rFonts w:ascii="GHEA Grapalat" w:hAnsi="GHEA Grapalat"/>
          <w:bCs/>
          <w:iCs/>
          <w:lang w:val="hy-AM"/>
        </w:rPr>
      </w:pPr>
    </w:p>
    <w:p w:rsidR="001110CD" w:rsidRPr="004A4DD0" w:rsidRDefault="001110CD" w:rsidP="001110CD">
      <w:pPr>
        <w:pStyle w:val="Heading4"/>
      </w:pPr>
      <w:bookmarkStart w:id="343" w:name="_Toc343337700"/>
      <w:bookmarkStart w:id="344" w:name="_Toc19124475"/>
      <w:r w:rsidRPr="004A4DD0">
        <w:lastRenderedPageBreak/>
        <w:t>Ապացույցների գնահատումը</w:t>
      </w:r>
      <w:bookmarkEnd w:id="343"/>
      <w:bookmarkEnd w:id="344"/>
      <w:r w:rsidRPr="004A4DD0">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Յուրաքանչյուր</w:t>
      </w:r>
      <w:r w:rsidRPr="004A4DD0">
        <w:rPr>
          <w:rFonts w:ascii="GHEA Grapalat" w:hAnsi="GHEA Grapalat"/>
          <w:lang w:val="hy-AM"/>
        </w:rPr>
        <w:t xml:space="preserve"> </w:t>
      </w:r>
      <w:r w:rsidRPr="004A4DD0">
        <w:rPr>
          <w:rFonts w:ascii="GHEA Grapalat" w:hAnsi="GHEA Grapalat" w:cs="Sylfaen"/>
          <w:lang w:val="hy-AM"/>
        </w:rPr>
        <w:t>ապացույց</w:t>
      </w:r>
      <w:r w:rsidRPr="004A4DD0">
        <w:rPr>
          <w:rFonts w:ascii="GHEA Grapalat" w:hAnsi="GHEA Grapalat"/>
          <w:lang w:val="hy-AM"/>
        </w:rPr>
        <w:t xml:space="preserve"> </w:t>
      </w:r>
      <w:r w:rsidRPr="004A4DD0">
        <w:rPr>
          <w:rFonts w:ascii="GHEA Grapalat" w:hAnsi="GHEA Grapalat" w:cs="Sylfaen"/>
          <w:lang w:val="hy-AM"/>
        </w:rPr>
        <w:t>ենթակա</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գնահատման՝</w:t>
      </w:r>
      <w:r w:rsidRPr="004A4DD0">
        <w:rPr>
          <w:rFonts w:ascii="GHEA Grapalat" w:hAnsi="GHEA Grapalat"/>
          <w:lang w:val="hy-AM"/>
        </w:rPr>
        <w:t xml:space="preserve"> </w:t>
      </w:r>
      <w:r w:rsidRPr="004A4DD0">
        <w:rPr>
          <w:rFonts w:ascii="GHEA Grapalat" w:hAnsi="GHEA Grapalat" w:cs="Sylfaen"/>
          <w:lang w:val="hy-AM"/>
        </w:rPr>
        <w:t>վերաբերելիության</w:t>
      </w:r>
      <w:r w:rsidRPr="004A4DD0">
        <w:rPr>
          <w:rFonts w:ascii="GHEA Grapalat" w:hAnsi="GHEA Grapalat"/>
          <w:lang w:val="hy-AM"/>
        </w:rPr>
        <w:t xml:space="preserve">, </w:t>
      </w:r>
      <w:r w:rsidRPr="004A4DD0">
        <w:rPr>
          <w:rFonts w:ascii="GHEA Grapalat" w:hAnsi="GHEA Grapalat" w:cs="Sylfaen"/>
          <w:lang w:val="hy-AM"/>
        </w:rPr>
        <w:t>թույլատրելիության</w:t>
      </w:r>
      <w:r w:rsidRPr="004A4DD0">
        <w:rPr>
          <w:rFonts w:ascii="GHEA Grapalat" w:hAnsi="GHEA Grapalat"/>
          <w:lang w:val="hy-AM"/>
        </w:rPr>
        <w:t xml:space="preserve">, </w:t>
      </w:r>
      <w:r w:rsidRPr="004A4DD0">
        <w:rPr>
          <w:rFonts w:ascii="GHEA Grapalat" w:hAnsi="GHEA Grapalat" w:cs="Sylfaen"/>
          <w:lang w:val="hy-AM"/>
        </w:rPr>
        <w:t>հավաստիության,</w:t>
      </w:r>
      <w:r w:rsidRPr="004A4DD0">
        <w:rPr>
          <w:rFonts w:ascii="GHEA Grapalat" w:hAnsi="GHEA Grapalat"/>
          <w:lang w:val="hy-AM"/>
        </w:rPr>
        <w:t xml:space="preserve"> </w:t>
      </w:r>
      <w:r w:rsidRPr="004A4DD0">
        <w:rPr>
          <w:rFonts w:ascii="GHEA Grapalat" w:hAnsi="GHEA Grapalat" w:cs="Sylfaen"/>
          <w:lang w:val="hy-AM"/>
        </w:rPr>
        <w:t>իսկ</w:t>
      </w:r>
      <w:r w:rsidRPr="004A4DD0">
        <w:rPr>
          <w:rFonts w:ascii="GHEA Grapalat" w:hAnsi="GHEA Grapalat"/>
          <w:lang w:val="hy-AM"/>
        </w:rPr>
        <w:t xml:space="preserve"> </w:t>
      </w:r>
      <w:r w:rsidRPr="004A4DD0">
        <w:rPr>
          <w:rFonts w:ascii="GHEA Grapalat" w:hAnsi="GHEA Grapalat" w:cs="Sylfaen"/>
          <w:lang w:val="hy-AM"/>
        </w:rPr>
        <w:t>բոլոր</w:t>
      </w:r>
      <w:r w:rsidRPr="004A4DD0">
        <w:rPr>
          <w:rFonts w:ascii="GHEA Grapalat" w:hAnsi="GHEA Grapalat"/>
          <w:lang w:val="hy-AM"/>
        </w:rPr>
        <w:t xml:space="preserve"> </w:t>
      </w:r>
      <w:r w:rsidRPr="004A4DD0">
        <w:rPr>
          <w:rFonts w:ascii="GHEA Grapalat" w:hAnsi="GHEA Grapalat" w:cs="Sylfaen"/>
          <w:lang w:val="hy-AM"/>
        </w:rPr>
        <w:t>ապացույցների համակցությունը՝</w:t>
      </w:r>
      <w:r w:rsidRPr="004A4DD0">
        <w:rPr>
          <w:rFonts w:ascii="GHEA Grapalat" w:hAnsi="GHEA Grapalat"/>
          <w:lang w:val="hy-AM"/>
        </w:rPr>
        <w:t xml:space="preserve"> հիմնավոր </w:t>
      </w:r>
      <w:r w:rsidRPr="004A4DD0">
        <w:rPr>
          <w:rFonts w:ascii="GHEA Grapalat" w:hAnsi="GHEA Grapalat" w:cs="Sylfaen"/>
          <w:lang w:val="hy-AM"/>
        </w:rPr>
        <w:t>եզրափակիչ դատավարական ակտ կայացնելու համար</w:t>
      </w:r>
      <w:r w:rsidRPr="004A4DD0">
        <w:rPr>
          <w:rFonts w:ascii="GHEA Grapalat" w:hAnsi="GHEA Grapalat"/>
          <w:lang w:val="hy-AM"/>
        </w:rPr>
        <w:t xml:space="preserve"> </w:t>
      </w:r>
      <w:r w:rsidRPr="004A4DD0">
        <w:rPr>
          <w:rFonts w:ascii="GHEA Grapalat" w:hAnsi="GHEA Grapalat" w:cs="Sylfaen"/>
          <w:lang w:val="hy-AM"/>
        </w:rPr>
        <w:t>բավարարության</w:t>
      </w:r>
      <w:r w:rsidRPr="004A4DD0">
        <w:rPr>
          <w:rFonts w:ascii="GHEA Grapalat" w:hAnsi="GHEA Grapalat"/>
          <w:lang w:val="hy-AM"/>
        </w:rPr>
        <w:t xml:space="preserve"> </w:t>
      </w:r>
      <w:r w:rsidRPr="004A4DD0">
        <w:rPr>
          <w:rFonts w:ascii="GHEA Grapalat" w:hAnsi="GHEA Grapalat" w:cs="Sylfaen"/>
          <w:lang w:val="hy-AM"/>
        </w:rPr>
        <w:t>տեսանկյունից</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Քննիչը</w:t>
      </w:r>
      <w:r w:rsidRPr="004A4DD0">
        <w:rPr>
          <w:rFonts w:ascii="GHEA Grapalat" w:hAnsi="GHEA Grapalat"/>
          <w:lang w:val="hy-AM"/>
        </w:rPr>
        <w:t xml:space="preserve">, </w:t>
      </w:r>
      <w:r w:rsidRPr="004A4DD0">
        <w:rPr>
          <w:rFonts w:ascii="GHEA Grapalat" w:hAnsi="GHEA Grapalat" w:cs="Sylfaen"/>
          <w:lang w:val="hy-AM"/>
        </w:rPr>
        <w:t>դատախազը</w:t>
      </w:r>
      <w:r w:rsidRPr="004A4DD0">
        <w:rPr>
          <w:rFonts w:ascii="GHEA Grapalat" w:hAnsi="GHEA Grapalat"/>
          <w:lang w:val="hy-AM"/>
        </w:rPr>
        <w:t xml:space="preserve">, </w:t>
      </w:r>
      <w:r w:rsidRPr="004A4DD0">
        <w:rPr>
          <w:rFonts w:ascii="GHEA Grapalat" w:hAnsi="GHEA Grapalat" w:cs="Sylfaen"/>
          <w:lang w:val="hy-AM"/>
        </w:rPr>
        <w:t>դատավորը</w:t>
      </w:r>
      <w:r w:rsidRPr="004A4DD0">
        <w:rPr>
          <w:rFonts w:ascii="GHEA Grapalat" w:hAnsi="GHEA Grapalat"/>
          <w:lang w:val="hy-AM"/>
        </w:rPr>
        <w:t xml:space="preserve">, </w:t>
      </w:r>
      <w:r w:rsidRPr="004A4DD0">
        <w:rPr>
          <w:rFonts w:ascii="GHEA Grapalat" w:hAnsi="GHEA Grapalat" w:cs="Sylfaen"/>
          <w:lang w:val="hy-AM"/>
        </w:rPr>
        <w:t>ղեկավարվելով</w:t>
      </w:r>
      <w:r w:rsidRPr="004A4DD0">
        <w:rPr>
          <w:rFonts w:ascii="GHEA Grapalat" w:hAnsi="GHEA Grapalat"/>
          <w:lang w:val="hy-AM"/>
        </w:rPr>
        <w:t xml:space="preserve"> քրեադատավարական օրենսդրությամբ, ներառյալ` ապացուցման չափանիշների մասին վերաբերելի </w:t>
      </w:r>
      <w:r w:rsidRPr="004A4DD0">
        <w:rPr>
          <w:rFonts w:ascii="GHEA Grapalat" w:hAnsi="GHEA Grapalat" w:cs="Sylfaen"/>
          <w:lang w:val="hy-AM"/>
        </w:rPr>
        <w:t>կանոններով</w:t>
      </w:r>
      <w:r w:rsidRPr="004A4DD0">
        <w:rPr>
          <w:rFonts w:ascii="GHEA Grapalat" w:hAnsi="GHEA Grapalat"/>
          <w:lang w:val="hy-AM"/>
        </w:rPr>
        <w:t xml:space="preserve">, </w:t>
      </w:r>
      <w:r w:rsidRPr="004A4DD0">
        <w:rPr>
          <w:rFonts w:ascii="GHEA Grapalat" w:hAnsi="GHEA Grapalat" w:cs="Sylfaen"/>
          <w:lang w:val="hy-AM"/>
        </w:rPr>
        <w:t>ապացույցները</w:t>
      </w:r>
      <w:r w:rsidRPr="004A4DD0">
        <w:rPr>
          <w:rFonts w:ascii="GHEA Grapalat" w:hAnsi="GHEA Grapalat"/>
          <w:lang w:val="hy-AM"/>
        </w:rPr>
        <w:t xml:space="preserve"> </w:t>
      </w:r>
      <w:r w:rsidRPr="004A4DD0">
        <w:rPr>
          <w:rFonts w:ascii="GHEA Grapalat" w:hAnsi="GHEA Grapalat" w:cs="Sylfaen"/>
          <w:lang w:val="hy-AM"/>
        </w:rPr>
        <w:t>գնահատում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դրանց</w:t>
      </w:r>
      <w:r w:rsidRPr="004A4DD0">
        <w:rPr>
          <w:rFonts w:ascii="GHEA Grapalat" w:hAnsi="GHEA Grapalat"/>
          <w:lang w:val="hy-AM"/>
        </w:rPr>
        <w:t xml:space="preserve"> </w:t>
      </w:r>
      <w:r w:rsidRPr="004A4DD0">
        <w:rPr>
          <w:rFonts w:ascii="GHEA Grapalat" w:hAnsi="GHEA Grapalat" w:cs="Sylfaen"/>
          <w:lang w:val="hy-AM"/>
        </w:rPr>
        <w:t>պատշաճ հետազոտման</w:t>
      </w:r>
      <w:r w:rsidRPr="004A4DD0">
        <w:rPr>
          <w:rFonts w:ascii="GHEA Grapalat" w:hAnsi="GHEA Grapalat"/>
          <w:lang w:val="hy-AM"/>
        </w:rPr>
        <w:t xml:space="preserve"> և վերլուծության </w:t>
      </w:r>
      <w:r w:rsidRPr="004A4DD0">
        <w:rPr>
          <w:rFonts w:ascii="GHEA Grapalat" w:hAnsi="GHEA Grapalat" w:cs="Sylfaen"/>
          <w:lang w:val="hy-AM"/>
        </w:rPr>
        <w:t>վրա</w:t>
      </w:r>
      <w:r w:rsidRPr="004A4DD0">
        <w:rPr>
          <w:rFonts w:ascii="GHEA Grapalat" w:hAnsi="GHEA Grapalat"/>
          <w:lang w:val="hy-AM"/>
        </w:rPr>
        <w:t xml:space="preserve"> </w:t>
      </w:r>
      <w:r w:rsidRPr="004A4DD0">
        <w:rPr>
          <w:rFonts w:ascii="GHEA Grapalat" w:hAnsi="GHEA Grapalat" w:cs="Sylfaen"/>
          <w:lang w:val="hy-AM"/>
        </w:rPr>
        <w:t>հիմնված</w:t>
      </w:r>
      <w:r w:rsidRPr="004A4DD0">
        <w:rPr>
          <w:rFonts w:ascii="GHEA Grapalat" w:hAnsi="GHEA Grapalat"/>
          <w:lang w:val="hy-AM"/>
        </w:rPr>
        <w:t xml:space="preserve"> </w:t>
      </w:r>
      <w:r w:rsidRPr="004A4DD0">
        <w:rPr>
          <w:rFonts w:ascii="GHEA Grapalat" w:hAnsi="GHEA Grapalat" w:cs="Sylfaen"/>
          <w:lang w:val="hy-AM"/>
        </w:rPr>
        <w:t>ներքին</w:t>
      </w:r>
      <w:r w:rsidRPr="004A4DD0">
        <w:rPr>
          <w:rFonts w:ascii="GHEA Grapalat" w:hAnsi="GHEA Grapalat"/>
          <w:lang w:val="hy-AM"/>
        </w:rPr>
        <w:t xml:space="preserve"> </w:t>
      </w:r>
      <w:r w:rsidRPr="004A4DD0">
        <w:rPr>
          <w:rFonts w:ascii="GHEA Grapalat" w:hAnsi="GHEA Grapalat" w:cs="Sylfaen"/>
          <w:lang w:val="hy-AM"/>
        </w:rPr>
        <w:t>համոզմամբ</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Ոչ</w:t>
      </w:r>
      <w:r w:rsidRPr="004A4DD0">
        <w:rPr>
          <w:rFonts w:ascii="GHEA Grapalat" w:hAnsi="GHEA Grapalat"/>
          <w:lang w:val="hy-AM"/>
        </w:rPr>
        <w:t xml:space="preserve"> </w:t>
      </w:r>
      <w:r w:rsidRPr="004A4DD0">
        <w:rPr>
          <w:rFonts w:ascii="GHEA Grapalat" w:hAnsi="GHEA Grapalat" w:cs="Sylfaen"/>
          <w:lang w:val="hy-AM"/>
        </w:rPr>
        <w:t>մի</w:t>
      </w:r>
      <w:r w:rsidRPr="004A4DD0">
        <w:rPr>
          <w:rFonts w:ascii="GHEA Grapalat" w:hAnsi="GHEA Grapalat"/>
          <w:lang w:val="hy-AM"/>
        </w:rPr>
        <w:t xml:space="preserve"> </w:t>
      </w:r>
      <w:r w:rsidRPr="004A4DD0">
        <w:rPr>
          <w:rFonts w:ascii="GHEA Grapalat" w:hAnsi="GHEA Grapalat" w:cs="Sylfaen"/>
          <w:lang w:val="hy-AM"/>
        </w:rPr>
        <w:t>տվյալ</w:t>
      </w:r>
      <w:r w:rsidRPr="004A4DD0">
        <w:rPr>
          <w:rFonts w:ascii="GHEA Grapalat" w:hAnsi="GHEA Grapalat"/>
          <w:lang w:val="hy-AM"/>
        </w:rPr>
        <w:t xml:space="preserve"> </w:t>
      </w:r>
      <w:r w:rsidRPr="004A4DD0">
        <w:rPr>
          <w:rFonts w:ascii="GHEA Grapalat" w:hAnsi="GHEA Grapalat" w:cs="Sylfaen"/>
          <w:lang w:val="hy-AM"/>
        </w:rPr>
        <w:t>նախապես</w:t>
      </w:r>
      <w:r w:rsidRPr="004A4DD0">
        <w:rPr>
          <w:rFonts w:ascii="GHEA Grapalat" w:hAnsi="GHEA Grapalat"/>
          <w:lang w:val="hy-AM"/>
        </w:rPr>
        <w:t xml:space="preserve"> </w:t>
      </w:r>
      <w:r w:rsidRPr="004A4DD0">
        <w:rPr>
          <w:rFonts w:ascii="GHEA Grapalat" w:hAnsi="GHEA Grapalat" w:cs="Sylfaen"/>
          <w:lang w:val="hy-AM"/>
        </w:rPr>
        <w:t>հավաստի</w:t>
      </w:r>
      <w:r w:rsidRPr="004A4DD0">
        <w:rPr>
          <w:rFonts w:ascii="GHEA Grapalat" w:hAnsi="GHEA Grapalat"/>
          <w:lang w:val="hy-AM"/>
        </w:rPr>
        <w:t xml:space="preserve"> </w:t>
      </w:r>
      <w:r w:rsidRPr="004A4DD0">
        <w:rPr>
          <w:rFonts w:ascii="GHEA Grapalat" w:hAnsi="GHEA Grapalat" w:cs="Sylfaen"/>
          <w:lang w:val="hy-AM"/>
        </w:rPr>
        <w:t>ապացույցի</w:t>
      </w:r>
      <w:r w:rsidRPr="004A4DD0">
        <w:rPr>
          <w:rFonts w:ascii="GHEA Grapalat" w:hAnsi="GHEA Grapalat"/>
          <w:lang w:val="hy-AM"/>
        </w:rPr>
        <w:t xml:space="preserve"> </w:t>
      </w:r>
      <w:r w:rsidRPr="004A4DD0">
        <w:rPr>
          <w:rFonts w:ascii="GHEA Grapalat" w:hAnsi="GHEA Grapalat" w:cs="Sylfaen"/>
          <w:lang w:val="hy-AM"/>
        </w:rPr>
        <w:t>ուժ</w:t>
      </w:r>
      <w:r w:rsidRPr="004A4DD0">
        <w:rPr>
          <w:rFonts w:ascii="GHEA Grapalat" w:hAnsi="GHEA Grapalat"/>
          <w:lang w:val="hy-AM"/>
        </w:rPr>
        <w:t xml:space="preserve"> </w:t>
      </w:r>
      <w:r w:rsidRPr="004A4DD0">
        <w:rPr>
          <w:rFonts w:ascii="GHEA Grapalat" w:hAnsi="GHEA Grapalat" w:cs="Sylfaen"/>
          <w:lang w:val="hy-AM"/>
        </w:rPr>
        <w:t>չունի</w:t>
      </w:r>
      <w:r w:rsidRPr="004A4DD0">
        <w:rPr>
          <w:rFonts w:ascii="GHEA Grapalat" w:hAnsi="GHEA Grapalat"/>
          <w:lang w:val="hy-AM"/>
        </w:rPr>
        <w:t xml:space="preserve">: </w:t>
      </w:r>
      <w:r w:rsidRPr="004A4DD0">
        <w:rPr>
          <w:rFonts w:ascii="GHEA Grapalat" w:hAnsi="GHEA Grapalat" w:cs="Sylfaen"/>
          <w:lang w:val="hy-AM"/>
        </w:rPr>
        <w:t>Դատավորը</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քննիչը</w:t>
      </w:r>
      <w:r w:rsidRPr="004A4DD0">
        <w:rPr>
          <w:rFonts w:ascii="GHEA Grapalat" w:hAnsi="GHEA Grapalat"/>
          <w:lang w:val="hy-AM"/>
        </w:rPr>
        <w:t xml:space="preserve"> և </w:t>
      </w:r>
      <w:r w:rsidRPr="004A4DD0">
        <w:rPr>
          <w:rFonts w:ascii="GHEA Grapalat" w:hAnsi="GHEA Grapalat" w:cs="Sylfaen"/>
          <w:lang w:val="hy-AM"/>
        </w:rPr>
        <w:t>դատախազը</w:t>
      </w:r>
      <w:r w:rsidRPr="004A4DD0">
        <w:rPr>
          <w:rFonts w:ascii="GHEA Grapalat" w:hAnsi="GHEA Grapalat"/>
          <w:lang w:val="hy-AM"/>
        </w:rPr>
        <w:t xml:space="preserve"> </w:t>
      </w:r>
      <w:r w:rsidRPr="004A4DD0">
        <w:rPr>
          <w:rFonts w:ascii="GHEA Grapalat" w:hAnsi="GHEA Grapalat" w:cs="Sylfaen"/>
          <w:lang w:val="hy-AM"/>
        </w:rPr>
        <w:t>չպետք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կանխակալ</w:t>
      </w:r>
      <w:r w:rsidRPr="004A4DD0">
        <w:rPr>
          <w:rFonts w:ascii="GHEA Grapalat" w:hAnsi="GHEA Grapalat"/>
          <w:lang w:val="hy-AM"/>
        </w:rPr>
        <w:t xml:space="preserve"> </w:t>
      </w:r>
      <w:r w:rsidRPr="004A4DD0">
        <w:rPr>
          <w:rFonts w:ascii="GHEA Grapalat" w:hAnsi="GHEA Grapalat" w:cs="Sylfaen"/>
          <w:lang w:val="hy-AM"/>
        </w:rPr>
        <w:t>վերաբերմունք դրսևորեն</w:t>
      </w:r>
      <w:r w:rsidRPr="004A4DD0">
        <w:rPr>
          <w:rFonts w:ascii="GHEA Grapalat" w:hAnsi="GHEA Grapalat"/>
          <w:lang w:val="hy-AM"/>
        </w:rPr>
        <w:t xml:space="preserve"> </w:t>
      </w:r>
      <w:r w:rsidRPr="004A4DD0">
        <w:rPr>
          <w:rFonts w:ascii="GHEA Grapalat" w:hAnsi="GHEA Grapalat" w:cs="Sylfaen"/>
          <w:lang w:val="hy-AM"/>
        </w:rPr>
        <w:t>ապացույցներին</w:t>
      </w:r>
      <w:r w:rsidRPr="004A4DD0">
        <w:rPr>
          <w:rFonts w:ascii="GHEA Grapalat" w:hAnsi="GHEA Grapalat"/>
          <w:lang w:val="hy-AM"/>
        </w:rPr>
        <w:t xml:space="preserve">, </w:t>
      </w:r>
      <w:r w:rsidRPr="004A4DD0">
        <w:rPr>
          <w:rFonts w:ascii="GHEA Grapalat" w:hAnsi="GHEA Grapalat" w:cs="Sylfaen"/>
          <w:lang w:val="hy-AM"/>
        </w:rPr>
        <w:t>չպետք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դրանց</w:t>
      </w:r>
      <w:r w:rsidRPr="004A4DD0">
        <w:rPr>
          <w:rFonts w:ascii="GHEA Grapalat" w:hAnsi="GHEA Grapalat"/>
          <w:lang w:val="hy-AM"/>
        </w:rPr>
        <w:t xml:space="preserve"> </w:t>
      </w:r>
      <w:r w:rsidRPr="004A4DD0">
        <w:rPr>
          <w:rFonts w:ascii="GHEA Grapalat" w:hAnsi="GHEA Grapalat" w:cs="Sylfaen"/>
          <w:lang w:val="hy-AM"/>
        </w:rPr>
        <w:t>որոշ</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մյուսների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առավել</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նվազ</w:t>
      </w:r>
      <w:r w:rsidRPr="004A4DD0">
        <w:rPr>
          <w:rFonts w:ascii="GHEA Grapalat" w:hAnsi="GHEA Grapalat"/>
          <w:lang w:val="hy-AM"/>
        </w:rPr>
        <w:t xml:space="preserve"> </w:t>
      </w:r>
      <w:r w:rsidRPr="004A4DD0">
        <w:rPr>
          <w:rFonts w:ascii="GHEA Grapalat" w:hAnsi="GHEA Grapalat" w:cs="Sylfaen"/>
          <w:lang w:val="hy-AM"/>
        </w:rPr>
        <w:t>նշանակություն</w:t>
      </w:r>
      <w:r w:rsidRPr="004A4DD0">
        <w:rPr>
          <w:rFonts w:ascii="GHEA Grapalat" w:hAnsi="GHEA Grapalat"/>
          <w:lang w:val="hy-AM"/>
        </w:rPr>
        <w:t xml:space="preserve"> </w:t>
      </w:r>
      <w:r w:rsidRPr="004A4DD0">
        <w:rPr>
          <w:rFonts w:ascii="GHEA Grapalat" w:hAnsi="GHEA Grapalat" w:cs="Sylfaen"/>
          <w:lang w:val="hy-AM"/>
        </w:rPr>
        <w:t>տան, քանի դեռ</w:t>
      </w:r>
      <w:r w:rsidRPr="004A4DD0">
        <w:rPr>
          <w:rFonts w:ascii="GHEA Grapalat" w:hAnsi="GHEA Grapalat"/>
          <w:lang w:val="hy-AM"/>
        </w:rPr>
        <w:t xml:space="preserve"> </w:t>
      </w:r>
      <w:r w:rsidRPr="004A4DD0">
        <w:rPr>
          <w:rFonts w:ascii="GHEA Grapalat" w:hAnsi="GHEA Grapalat" w:cs="Sylfaen"/>
          <w:lang w:val="hy-AM"/>
        </w:rPr>
        <w:t>պատշաճ</w:t>
      </w:r>
      <w:r w:rsidRPr="004A4DD0">
        <w:rPr>
          <w:rFonts w:ascii="GHEA Grapalat" w:hAnsi="GHEA Grapalat"/>
          <w:lang w:val="hy-AM"/>
        </w:rPr>
        <w:t xml:space="preserve"> </w:t>
      </w:r>
      <w:r w:rsidRPr="004A4DD0">
        <w:rPr>
          <w:rFonts w:ascii="GHEA Grapalat" w:hAnsi="GHEA Grapalat" w:cs="Sylfaen"/>
          <w:lang w:val="hy-AM"/>
        </w:rPr>
        <w:t>իրավական</w:t>
      </w:r>
      <w:r w:rsidRPr="004A4DD0">
        <w:rPr>
          <w:rFonts w:ascii="GHEA Grapalat" w:hAnsi="GHEA Grapalat"/>
          <w:lang w:val="hy-AM"/>
        </w:rPr>
        <w:t xml:space="preserve"> </w:t>
      </w:r>
      <w:r w:rsidRPr="004A4DD0">
        <w:rPr>
          <w:rFonts w:ascii="GHEA Grapalat" w:hAnsi="GHEA Grapalat" w:cs="Sylfaen"/>
          <w:lang w:val="hy-AM"/>
        </w:rPr>
        <w:t>ընթացակարգի</w:t>
      </w:r>
      <w:r w:rsidRPr="004A4DD0">
        <w:rPr>
          <w:rFonts w:ascii="GHEA Grapalat" w:hAnsi="GHEA Grapalat"/>
          <w:lang w:val="hy-AM"/>
        </w:rPr>
        <w:t xml:space="preserve"> </w:t>
      </w:r>
      <w:r w:rsidRPr="004A4DD0">
        <w:rPr>
          <w:rFonts w:ascii="GHEA Grapalat" w:hAnsi="GHEA Grapalat" w:cs="Sylfaen"/>
          <w:lang w:val="hy-AM"/>
        </w:rPr>
        <w:t>շրջանակներում դրանք չեն գնահատվել</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p>
    <w:p w:rsidR="001110CD" w:rsidRPr="004A4DD0" w:rsidRDefault="001110CD" w:rsidP="001110CD">
      <w:pPr>
        <w:pStyle w:val="Heading4"/>
      </w:pPr>
      <w:bookmarkStart w:id="345" w:name="_Toc343337701"/>
      <w:bookmarkStart w:id="346" w:name="_Toc19124476"/>
      <w:r w:rsidRPr="004A4DD0">
        <w:t>Փաստերի</w:t>
      </w:r>
      <w:r w:rsidRPr="004A4DD0">
        <w:rPr>
          <w:rFonts w:cs="Arial Armenian"/>
        </w:rPr>
        <w:t xml:space="preserve"> </w:t>
      </w:r>
      <w:r w:rsidRPr="004A4DD0">
        <w:t>իրավական</w:t>
      </w:r>
      <w:r w:rsidRPr="004A4DD0">
        <w:rPr>
          <w:rFonts w:cs="Arial Armenian"/>
        </w:rPr>
        <w:t xml:space="preserve"> </w:t>
      </w:r>
      <w:r w:rsidRPr="004A4DD0">
        <w:t>կանխավարկածը</w:t>
      </w:r>
      <w:bookmarkEnd w:id="345"/>
      <w:bookmarkEnd w:id="346"/>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Եթե</w:t>
      </w:r>
      <w:r w:rsidRPr="004A4DD0">
        <w:rPr>
          <w:rFonts w:ascii="GHEA Grapalat" w:hAnsi="GHEA Grapalat" w:cs="Arial Armenian"/>
          <w:lang w:val="hy-AM"/>
        </w:rPr>
        <w:t xml:space="preserve"> </w:t>
      </w:r>
      <w:r w:rsidRPr="004A4DD0">
        <w:rPr>
          <w:rFonts w:ascii="GHEA Grapalat" w:hAnsi="GHEA Grapalat" w:cs="Sylfaen"/>
          <w:lang w:val="hy-AM"/>
        </w:rPr>
        <w:t>քրեական</w:t>
      </w:r>
      <w:r w:rsidRPr="004A4DD0">
        <w:rPr>
          <w:rFonts w:ascii="GHEA Grapalat" w:hAnsi="GHEA Grapalat" w:cs="Arial Armenian"/>
          <w:lang w:val="hy-AM"/>
        </w:rPr>
        <w:t xml:space="preserve"> </w:t>
      </w:r>
      <w:r w:rsidRPr="004A4DD0">
        <w:rPr>
          <w:rFonts w:ascii="GHEA Grapalat" w:hAnsi="GHEA Grapalat" w:cs="Sylfaen"/>
          <w:lang w:val="hy-AM"/>
        </w:rPr>
        <w:t>վարույթի</w:t>
      </w:r>
      <w:r w:rsidRPr="004A4DD0">
        <w:rPr>
          <w:rFonts w:ascii="GHEA Grapalat" w:hAnsi="GHEA Grapalat" w:cs="Arial Armenian"/>
          <w:lang w:val="hy-AM"/>
        </w:rPr>
        <w:t xml:space="preserve"> </w:t>
      </w:r>
      <w:r w:rsidRPr="004A4DD0">
        <w:rPr>
          <w:rFonts w:ascii="GHEA Grapalat" w:hAnsi="GHEA Grapalat" w:cs="Sylfaen"/>
          <w:lang w:val="hy-AM"/>
        </w:rPr>
        <w:t>ընթացքում</w:t>
      </w:r>
      <w:r w:rsidRPr="004A4DD0">
        <w:rPr>
          <w:rFonts w:ascii="GHEA Grapalat" w:hAnsi="GHEA Grapalat" w:cs="Arial Armenian"/>
          <w:lang w:val="hy-AM"/>
        </w:rPr>
        <w:t xml:space="preserve"> </w:t>
      </w:r>
      <w:r w:rsidRPr="004A4DD0">
        <w:rPr>
          <w:rFonts w:ascii="GHEA Grapalat" w:hAnsi="GHEA Grapalat" w:cs="Sylfaen"/>
          <w:lang w:val="hy-AM"/>
        </w:rPr>
        <w:t>հակառակը</w:t>
      </w:r>
      <w:r w:rsidRPr="004A4DD0">
        <w:rPr>
          <w:rFonts w:ascii="GHEA Grapalat" w:hAnsi="GHEA Grapalat" w:cs="Arial Armenian"/>
          <w:lang w:val="hy-AM"/>
        </w:rPr>
        <w:t xml:space="preserve"> </w:t>
      </w:r>
      <w:r w:rsidRPr="004A4DD0">
        <w:rPr>
          <w:rFonts w:ascii="GHEA Grapalat" w:hAnsi="GHEA Grapalat" w:cs="Sylfaen"/>
          <w:lang w:val="hy-AM"/>
        </w:rPr>
        <w:t>չի</w:t>
      </w:r>
      <w:r w:rsidRPr="004A4DD0">
        <w:rPr>
          <w:rFonts w:ascii="GHEA Grapalat" w:hAnsi="GHEA Grapalat" w:cs="Arial Armenian"/>
          <w:lang w:val="hy-AM"/>
        </w:rPr>
        <w:t xml:space="preserve"> </w:t>
      </w:r>
      <w:r w:rsidRPr="004A4DD0">
        <w:rPr>
          <w:rFonts w:ascii="GHEA Grapalat" w:hAnsi="GHEA Grapalat" w:cs="Sylfaen"/>
          <w:lang w:val="hy-AM"/>
        </w:rPr>
        <w:t>ապացուցվում</w:t>
      </w:r>
      <w:r w:rsidRPr="004A4DD0">
        <w:rPr>
          <w:rFonts w:ascii="GHEA Grapalat" w:hAnsi="GHEA Grapalat" w:cs="Arial Armenian"/>
          <w:lang w:val="hy-AM"/>
        </w:rPr>
        <w:t xml:space="preserve">, ապա </w:t>
      </w:r>
      <w:r w:rsidRPr="004A4DD0">
        <w:rPr>
          <w:rFonts w:ascii="GHEA Grapalat" w:hAnsi="GHEA Grapalat" w:cs="Sylfaen"/>
          <w:lang w:val="hy-AM"/>
        </w:rPr>
        <w:t>ապացուցված</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w:t>
      </w:r>
      <w:r w:rsidRPr="004A4DD0">
        <w:rPr>
          <w:rFonts w:ascii="GHEA Grapalat" w:hAnsi="GHEA Grapalat" w:cs="Sylfaen"/>
          <w:lang w:val="hy-AM"/>
        </w:rPr>
        <w:t>համարվում՝</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հանրահայտ</w:t>
      </w:r>
      <w:r w:rsidRPr="004A4DD0">
        <w:rPr>
          <w:rFonts w:ascii="GHEA Grapalat" w:hAnsi="GHEA Grapalat" w:cs="Arial Armenian"/>
          <w:lang w:val="hy-AM"/>
        </w:rPr>
        <w:t xml:space="preserve"> </w:t>
      </w:r>
      <w:r w:rsidRPr="004A4DD0">
        <w:rPr>
          <w:rFonts w:ascii="GHEA Grapalat" w:hAnsi="GHEA Grapalat" w:cs="Sylfaen"/>
          <w:lang w:val="hy-AM"/>
        </w:rPr>
        <w:t>փաստը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արդի</w:t>
      </w:r>
      <w:r w:rsidRPr="004A4DD0">
        <w:rPr>
          <w:rFonts w:ascii="GHEA Grapalat" w:hAnsi="GHEA Grapalat" w:cs="Arial Armenian"/>
          <w:lang w:val="hy-AM"/>
        </w:rPr>
        <w:t xml:space="preserve"> </w:t>
      </w:r>
      <w:r w:rsidRPr="004A4DD0">
        <w:rPr>
          <w:rFonts w:ascii="GHEA Grapalat" w:hAnsi="GHEA Grapalat" w:cs="Sylfaen"/>
          <w:lang w:val="hy-AM"/>
        </w:rPr>
        <w:t>գիտության</w:t>
      </w:r>
      <w:r w:rsidRPr="004A4DD0">
        <w:rPr>
          <w:rFonts w:ascii="GHEA Grapalat" w:hAnsi="GHEA Grapalat" w:cs="Arial Armenian"/>
          <w:lang w:val="hy-AM"/>
        </w:rPr>
        <w:t xml:space="preserve">, </w:t>
      </w:r>
      <w:r w:rsidRPr="004A4DD0">
        <w:rPr>
          <w:rFonts w:ascii="GHEA Grapalat" w:hAnsi="GHEA Grapalat" w:cs="Sylfaen"/>
          <w:lang w:val="hy-AM"/>
        </w:rPr>
        <w:t>տեխնիկայի</w:t>
      </w:r>
      <w:r w:rsidRPr="004A4DD0">
        <w:rPr>
          <w:rFonts w:ascii="GHEA Grapalat" w:hAnsi="GHEA Grapalat" w:cs="Arial Armenian"/>
          <w:lang w:val="hy-AM"/>
        </w:rPr>
        <w:t xml:space="preserve">, </w:t>
      </w:r>
      <w:r w:rsidRPr="004A4DD0">
        <w:rPr>
          <w:rFonts w:ascii="GHEA Grapalat" w:hAnsi="GHEA Grapalat" w:cs="Sylfaen"/>
          <w:lang w:val="hy-AM"/>
        </w:rPr>
        <w:t>արվեստի,</w:t>
      </w:r>
      <w:r w:rsidRPr="004A4DD0">
        <w:rPr>
          <w:rFonts w:ascii="GHEA Grapalat" w:hAnsi="GHEA Grapalat" w:cs="Arial Armenian"/>
          <w:lang w:val="hy-AM"/>
        </w:rPr>
        <w:t xml:space="preserve"> </w:t>
      </w:r>
      <w:r w:rsidRPr="004A4DD0">
        <w:rPr>
          <w:rFonts w:ascii="GHEA Grapalat" w:hAnsi="GHEA Grapalat" w:cs="Sylfaen"/>
          <w:lang w:val="hy-AM"/>
        </w:rPr>
        <w:t>արհեստի կամ այլ բնագավառների</w:t>
      </w:r>
      <w:r w:rsidRPr="004A4DD0">
        <w:rPr>
          <w:rFonts w:ascii="GHEA Grapalat" w:hAnsi="GHEA Grapalat" w:cs="Arial Armenian"/>
          <w:lang w:val="hy-AM"/>
        </w:rPr>
        <w:t xml:space="preserve"> </w:t>
      </w:r>
      <w:r w:rsidRPr="004A4DD0">
        <w:rPr>
          <w:rFonts w:ascii="GHEA Grapalat" w:hAnsi="GHEA Grapalat" w:cs="Sylfaen"/>
          <w:lang w:val="hy-AM"/>
        </w:rPr>
        <w:t>համընդհանուր</w:t>
      </w:r>
      <w:r w:rsidRPr="004A4DD0">
        <w:rPr>
          <w:rFonts w:ascii="GHEA Grapalat" w:hAnsi="GHEA Grapalat" w:cs="Arial Armenian"/>
          <w:lang w:val="hy-AM"/>
        </w:rPr>
        <w:t xml:space="preserve"> </w:t>
      </w:r>
      <w:r w:rsidRPr="004A4DD0">
        <w:rPr>
          <w:rFonts w:ascii="GHEA Grapalat" w:hAnsi="GHEA Grapalat" w:cs="Sylfaen"/>
          <w:lang w:val="hy-AM"/>
        </w:rPr>
        <w:t>ճանաչում</w:t>
      </w:r>
      <w:r w:rsidRPr="004A4DD0">
        <w:rPr>
          <w:rFonts w:ascii="GHEA Grapalat" w:hAnsi="GHEA Grapalat" w:cs="Arial Armenian"/>
          <w:lang w:val="hy-AM"/>
        </w:rPr>
        <w:t xml:space="preserve"> </w:t>
      </w:r>
      <w:r w:rsidRPr="004A4DD0">
        <w:rPr>
          <w:rFonts w:ascii="GHEA Grapalat" w:hAnsi="GHEA Grapalat" w:cs="Sylfaen"/>
          <w:lang w:val="hy-AM"/>
        </w:rPr>
        <w:t>ստացած</w:t>
      </w:r>
      <w:r w:rsidRPr="004A4DD0">
        <w:rPr>
          <w:rFonts w:ascii="GHEA Grapalat" w:hAnsi="GHEA Grapalat" w:cs="Arial Armenian"/>
          <w:lang w:val="hy-AM"/>
        </w:rPr>
        <w:t xml:space="preserve"> </w:t>
      </w:r>
      <w:r w:rsidRPr="004A4DD0">
        <w:rPr>
          <w:rFonts w:ascii="GHEA Grapalat" w:hAnsi="GHEA Grapalat" w:cs="Sylfaen"/>
          <w:lang w:val="hy-AM"/>
        </w:rPr>
        <w:t>մեթոդիկաների</w:t>
      </w:r>
      <w:r w:rsidRPr="004A4DD0">
        <w:rPr>
          <w:rFonts w:ascii="GHEA Grapalat" w:hAnsi="GHEA Grapalat" w:cs="Arial Armenian"/>
          <w:lang w:val="hy-AM"/>
        </w:rPr>
        <w:t xml:space="preserve"> </w:t>
      </w:r>
      <w:r w:rsidRPr="004A4DD0">
        <w:rPr>
          <w:rFonts w:ascii="GHEA Grapalat" w:hAnsi="GHEA Grapalat" w:cs="Sylfaen"/>
          <w:lang w:val="hy-AM"/>
        </w:rPr>
        <w:t>ճշմարտացիությունը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փաստը</w:t>
      </w:r>
      <w:r w:rsidRPr="004A4DD0">
        <w:rPr>
          <w:rFonts w:ascii="GHEA Grapalat" w:hAnsi="GHEA Grapalat" w:cs="Arial Armenian"/>
          <w:lang w:val="hy-AM"/>
        </w:rPr>
        <w:t xml:space="preserve">, </w:t>
      </w:r>
      <w:r w:rsidRPr="004A4DD0">
        <w:rPr>
          <w:rFonts w:ascii="GHEA Grapalat" w:hAnsi="GHEA Grapalat" w:cs="Sylfaen"/>
          <w:lang w:val="hy-AM"/>
        </w:rPr>
        <w:t>որը</w:t>
      </w:r>
      <w:r w:rsidRPr="004A4DD0">
        <w:rPr>
          <w:rFonts w:ascii="GHEA Grapalat" w:hAnsi="GHEA Grapalat" w:cs="Arial Armenian"/>
          <w:lang w:val="hy-AM"/>
        </w:rPr>
        <w:t xml:space="preserve"> </w:t>
      </w:r>
      <w:r w:rsidRPr="004A4DD0">
        <w:rPr>
          <w:rFonts w:ascii="GHEA Grapalat" w:hAnsi="GHEA Grapalat" w:cs="Sylfaen"/>
          <w:lang w:val="hy-AM"/>
        </w:rPr>
        <w:t>անձին</w:t>
      </w:r>
      <w:r w:rsidRPr="004A4DD0">
        <w:rPr>
          <w:rFonts w:ascii="GHEA Grapalat" w:hAnsi="GHEA Grapalat" w:cs="Arial Armenian"/>
          <w:lang w:val="hy-AM"/>
        </w:rPr>
        <w:t xml:space="preserve"> </w:t>
      </w:r>
      <w:r w:rsidRPr="004A4DD0">
        <w:rPr>
          <w:rFonts w:ascii="GHEA Grapalat" w:hAnsi="GHEA Grapalat" w:cs="Sylfaen"/>
          <w:lang w:val="hy-AM"/>
        </w:rPr>
        <w:t>հայտնի</w:t>
      </w:r>
      <w:r w:rsidRPr="004A4DD0">
        <w:rPr>
          <w:rFonts w:ascii="GHEA Grapalat" w:hAnsi="GHEA Grapalat" w:cs="Arial Armenian"/>
          <w:lang w:val="hy-AM"/>
        </w:rPr>
        <w:t xml:space="preserve"> է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պետք</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հայտնի</w:t>
      </w:r>
      <w:r w:rsidRPr="004A4DD0">
        <w:rPr>
          <w:rFonts w:ascii="GHEA Grapalat" w:hAnsi="GHEA Grapalat" w:cs="Arial Armenian"/>
          <w:lang w:val="hy-AM"/>
        </w:rPr>
        <w:t xml:space="preserve"> </w:t>
      </w:r>
      <w:r w:rsidRPr="004A4DD0">
        <w:rPr>
          <w:rFonts w:ascii="GHEA Grapalat" w:hAnsi="GHEA Grapalat" w:cs="Sylfaen"/>
          <w:lang w:val="hy-AM"/>
        </w:rPr>
        <w:t>լիներ</w:t>
      </w:r>
      <w:r w:rsidRPr="004A4DD0">
        <w:rPr>
          <w:rFonts w:ascii="GHEA Grapalat" w:hAnsi="GHEA Grapalat" w:cs="Arial Armenian"/>
          <w:lang w:val="hy-AM"/>
        </w:rPr>
        <w:t xml:space="preserve"> իրավական </w:t>
      </w:r>
      <w:r w:rsidRPr="004A4DD0">
        <w:rPr>
          <w:rFonts w:ascii="GHEA Grapalat" w:hAnsi="GHEA Grapalat" w:cs="Sylfaen"/>
          <w:lang w:val="hy-AM"/>
        </w:rPr>
        <w:t>ակտով կամ պայմանագրով</w:t>
      </w:r>
      <w:r w:rsidRPr="004A4DD0">
        <w:rPr>
          <w:rFonts w:ascii="GHEA Grapalat" w:hAnsi="GHEA Grapalat" w:cs="Arial Armenian"/>
          <w:lang w:val="hy-AM"/>
        </w:rPr>
        <w:t xml:space="preserve"> </w:t>
      </w:r>
      <w:r w:rsidRPr="004A4DD0">
        <w:rPr>
          <w:rFonts w:ascii="GHEA Grapalat" w:hAnsi="GHEA Grapalat" w:cs="Sylfaen"/>
          <w:lang w:val="hy-AM"/>
        </w:rPr>
        <w:t>սահմանված</w:t>
      </w:r>
      <w:r w:rsidRPr="004A4DD0">
        <w:rPr>
          <w:rFonts w:ascii="GHEA Grapalat" w:hAnsi="GHEA Grapalat" w:cs="Arial Armenian"/>
          <w:lang w:val="hy-AM"/>
        </w:rPr>
        <w:t xml:space="preserve"> </w:t>
      </w:r>
      <w:r w:rsidRPr="004A4DD0">
        <w:rPr>
          <w:rFonts w:ascii="GHEA Grapalat" w:hAnsi="GHEA Grapalat" w:cs="Sylfaen"/>
          <w:lang w:val="hy-AM"/>
        </w:rPr>
        <w:t>իր</w:t>
      </w:r>
      <w:r w:rsidRPr="004A4DD0">
        <w:rPr>
          <w:rFonts w:ascii="GHEA Grapalat" w:hAnsi="GHEA Grapalat" w:cs="Arial Armenian"/>
          <w:lang w:val="hy-AM"/>
        </w:rPr>
        <w:t xml:space="preserve"> </w:t>
      </w:r>
      <w:r w:rsidRPr="004A4DD0">
        <w:rPr>
          <w:rFonts w:ascii="GHEA Grapalat" w:hAnsi="GHEA Grapalat" w:cs="Sylfaen"/>
          <w:lang w:val="hy-AM"/>
        </w:rPr>
        <w:t>մասնագիտական</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պաշտոնական</w:t>
      </w:r>
      <w:r w:rsidRPr="004A4DD0">
        <w:rPr>
          <w:rFonts w:ascii="GHEA Grapalat" w:hAnsi="GHEA Grapalat" w:cs="Arial Armenian"/>
          <w:lang w:val="hy-AM"/>
        </w:rPr>
        <w:t xml:space="preserve"> </w:t>
      </w:r>
      <w:r w:rsidRPr="004A4DD0">
        <w:rPr>
          <w:rFonts w:ascii="GHEA Grapalat" w:hAnsi="GHEA Grapalat" w:cs="Sylfaen"/>
          <w:lang w:val="hy-AM"/>
        </w:rPr>
        <w:t>պարտականությունների կապակցությամբ</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4) փաստը, որը մեղադրյալին հայտնի է կամ պետք է հայտնի լիներ՝ որպես նրա բացառիկ իրազեկության հանգամանք: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Եթե</w:t>
      </w:r>
      <w:r w:rsidRPr="004A4DD0">
        <w:rPr>
          <w:rFonts w:ascii="GHEA Grapalat" w:hAnsi="GHEA Grapalat" w:cs="Arial Armenian"/>
          <w:lang w:val="hy-AM"/>
        </w:rPr>
        <w:t xml:space="preserve"> </w:t>
      </w:r>
      <w:r w:rsidRPr="004A4DD0">
        <w:rPr>
          <w:rFonts w:ascii="GHEA Grapalat" w:hAnsi="GHEA Grapalat" w:cs="Sylfaen"/>
          <w:lang w:val="hy-AM"/>
        </w:rPr>
        <w:t>վարույթի</w:t>
      </w:r>
      <w:r w:rsidRPr="004A4DD0">
        <w:rPr>
          <w:rFonts w:ascii="GHEA Grapalat" w:hAnsi="GHEA Grapalat" w:cs="Arial Armenian"/>
          <w:lang w:val="hy-AM"/>
        </w:rPr>
        <w:t xml:space="preserve"> </w:t>
      </w:r>
      <w:r w:rsidRPr="004A4DD0">
        <w:rPr>
          <w:rFonts w:ascii="GHEA Grapalat" w:hAnsi="GHEA Grapalat" w:cs="Sylfaen"/>
          <w:lang w:val="hy-AM"/>
        </w:rPr>
        <w:t>մասնակիցը</w:t>
      </w:r>
      <w:r w:rsidRPr="004A4DD0">
        <w:rPr>
          <w:rFonts w:ascii="GHEA Grapalat" w:hAnsi="GHEA Grapalat" w:cs="Arial Armenian"/>
          <w:lang w:val="hy-AM"/>
        </w:rPr>
        <w:t xml:space="preserve"> </w:t>
      </w:r>
      <w:r w:rsidRPr="004A4DD0">
        <w:rPr>
          <w:rFonts w:ascii="GHEA Grapalat" w:hAnsi="GHEA Grapalat" w:cs="Sylfaen"/>
          <w:lang w:val="hy-AM"/>
        </w:rPr>
        <w:t>վիճարկում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սույն հոդվածի 1-ին մասով սահմանված</w:t>
      </w:r>
      <w:r w:rsidRPr="004A4DD0">
        <w:rPr>
          <w:rFonts w:ascii="GHEA Grapalat" w:hAnsi="GHEA Grapalat" w:cs="Arial Armenian"/>
          <w:lang w:val="hy-AM"/>
        </w:rPr>
        <w:t xml:space="preserve"> </w:t>
      </w:r>
      <w:r w:rsidRPr="004A4DD0">
        <w:rPr>
          <w:rFonts w:ascii="GHEA Grapalat" w:hAnsi="GHEA Grapalat" w:cs="Sylfaen"/>
          <w:lang w:val="hy-AM"/>
        </w:rPr>
        <w:t>փաստերի</w:t>
      </w:r>
      <w:r w:rsidRPr="004A4DD0">
        <w:rPr>
          <w:rFonts w:ascii="GHEA Grapalat" w:hAnsi="GHEA Grapalat" w:cs="Arial Armenian"/>
          <w:lang w:val="hy-AM"/>
        </w:rPr>
        <w:t xml:space="preserve"> </w:t>
      </w:r>
      <w:r w:rsidRPr="004A4DD0">
        <w:rPr>
          <w:rFonts w:ascii="GHEA Grapalat" w:hAnsi="GHEA Grapalat" w:cs="Sylfaen"/>
          <w:lang w:val="hy-AM"/>
        </w:rPr>
        <w:t>հավաստիությունը</w:t>
      </w:r>
      <w:r w:rsidRPr="004A4DD0">
        <w:rPr>
          <w:rFonts w:ascii="GHEA Grapalat" w:hAnsi="GHEA Grapalat" w:cs="Arial Armenian"/>
          <w:lang w:val="hy-AM"/>
        </w:rPr>
        <w:t xml:space="preserve">, ապա կրում է հակառակն ապացուցելու </w:t>
      </w:r>
      <w:r w:rsidRPr="004A4DD0">
        <w:rPr>
          <w:rFonts w:ascii="GHEA Grapalat" w:hAnsi="GHEA Grapalat" w:cs="Sylfaen"/>
          <w:lang w:val="hy-AM"/>
        </w:rPr>
        <w:t>պարտականությունը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bCs/>
          <w:iCs/>
          <w:lang w:val="hy-AM"/>
        </w:rPr>
      </w:pPr>
    </w:p>
    <w:p w:rsidR="001110CD" w:rsidRPr="004A4DD0" w:rsidRDefault="001110CD" w:rsidP="001110CD">
      <w:pPr>
        <w:pStyle w:val="Heading4"/>
      </w:pPr>
      <w:bookmarkStart w:id="347" w:name="_Toc343337702"/>
      <w:bookmarkStart w:id="348" w:name="_Toc19124477"/>
      <w:r w:rsidRPr="004A4DD0">
        <w:t>Որոշակի</w:t>
      </w:r>
      <w:r w:rsidRPr="004A4DD0">
        <w:rPr>
          <w:rFonts w:cs="Arial Armenian"/>
        </w:rPr>
        <w:t xml:space="preserve"> </w:t>
      </w:r>
      <w:r w:rsidRPr="004A4DD0">
        <w:t>ապացույցներով</w:t>
      </w:r>
      <w:r w:rsidRPr="004A4DD0">
        <w:rPr>
          <w:rFonts w:cs="Arial Armenian"/>
        </w:rPr>
        <w:t xml:space="preserve"> </w:t>
      </w:r>
      <w:r w:rsidRPr="004A4DD0">
        <w:t>հաստատվող</w:t>
      </w:r>
      <w:r w:rsidRPr="004A4DD0">
        <w:rPr>
          <w:rFonts w:cs="Arial Armenian"/>
        </w:rPr>
        <w:t xml:space="preserve"> </w:t>
      </w:r>
      <w:r w:rsidRPr="004A4DD0">
        <w:t>հանգամանքները</w:t>
      </w:r>
      <w:bookmarkEnd w:id="347"/>
      <w:bookmarkEnd w:id="348"/>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cs="Sylfaen"/>
          <w:lang w:val="hy-AM"/>
        </w:rPr>
        <w:t>Ստորև</w:t>
      </w:r>
      <w:r w:rsidRPr="004A4DD0">
        <w:rPr>
          <w:rFonts w:ascii="GHEA Grapalat" w:hAnsi="GHEA Grapalat" w:cs="Arial Armenian"/>
          <w:lang w:val="hy-AM"/>
        </w:rPr>
        <w:t xml:space="preserve"> </w:t>
      </w:r>
      <w:r w:rsidRPr="004A4DD0">
        <w:rPr>
          <w:rFonts w:ascii="GHEA Grapalat" w:hAnsi="GHEA Grapalat" w:cs="Sylfaen"/>
          <w:lang w:val="hy-AM"/>
        </w:rPr>
        <w:t>նշված</w:t>
      </w:r>
      <w:r w:rsidRPr="004A4DD0">
        <w:rPr>
          <w:rFonts w:ascii="GHEA Grapalat" w:hAnsi="GHEA Grapalat" w:cs="Arial Armenian"/>
          <w:lang w:val="hy-AM"/>
        </w:rPr>
        <w:t xml:space="preserve"> </w:t>
      </w:r>
      <w:r w:rsidRPr="004A4DD0">
        <w:rPr>
          <w:rFonts w:ascii="GHEA Grapalat" w:hAnsi="GHEA Grapalat" w:cs="Sylfaen"/>
          <w:lang w:val="hy-AM"/>
        </w:rPr>
        <w:t>հանգամանքները</w:t>
      </w:r>
      <w:r w:rsidRPr="004A4DD0">
        <w:rPr>
          <w:rFonts w:ascii="GHEA Grapalat" w:hAnsi="GHEA Grapalat" w:cs="Arial Armenian"/>
          <w:lang w:val="hy-AM"/>
        </w:rPr>
        <w:t xml:space="preserve"> </w:t>
      </w:r>
      <w:r w:rsidRPr="004A4DD0">
        <w:rPr>
          <w:rFonts w:ascii="GHEA Grapalat" w:hAnsi="GHEA Grapalat" w:cs="Sylfaen"/>
          <w:lang w:val="hy-AM"/>
        </w:rPr>
        <w:t>քրեական</w:t>
      </w:r>
      <w:r w:rsidRPr="004A4DD0">
        <w:rPr>
          <w:rFonts w:ascii="GHEA Grapalat" w:hAnsi="GHEA Grapalat" w:cs="Arial Armenian"/>
          <w:lang w:val="hy-AM"/>
        </w:rPr>
        <w:t xml:space="preserve"> </w:t>
      </w:r>
      <w:r w:rsidRPr="004A4DD0">
        <w:rPr>
          <w:rFonts w:ascii="GHEA Grapalat" w:hAnsi="GHEA Grapalat" w:cs="Sylfaen"/>
          <w:lang w:val="hy-AM"/>
        </w:rPr>
        <w:t>վարույթում</w:t>
      </w:r>
      <w:r w:rsidRPr="004A4DD0">
        <w:rPr>
          <w:rFonts w:ascii="GHEA Grapalat" w:hAnsi="GHEA Grapalat" w:cs="Arial Armenian"/>
          <w:lang w:val="hy-AM"/>
        </w:rPr>
        <w:t xml:space="preserve"> </w:t>
      </w:r>
      <w:r w:rsidRPr="004A4DD0">
        <w:rPr>
          <w:rFonts w:ascii="GHEA Grapalat" w:hAnsi="GHEA Grapalat" w:cs="Sylfaen"/>
          <w:lang w:val="hy-AM"/>
        </w:rPr>
        <w:t>կարող</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w:t>
      </w:r>
      <w:r w:rsidRPr="004A4DD0">
        <w:rPr>
          <w:rFonts w:ascii="GHEA Grapalat" w:hAnsi="GHEA Grapalat" w:cs="Sylfaen"/>
          <w:lang w:val="hy-AM"/>
        </w:rPr>
        <w:t>հաստատվել</w:t>
      </w:r>
      <w:r w:rsidRPr="004A4DD0">
        <w:rPr>
          <w:rFonts w:ascii="GHEA Grapalat" w:hAnsi="GHEA Grapalat" w:cs="Arial Armenian"/>
          <w:lang w:val="hy-AM"/>
        </w:rPr>
        <w:t xml:space="preserve"> </w:t>
      </w:r>
      <w:r w:rsidRPr="004A4DD0">
        <w:rPr>
          <w:rFonts w:ascii="GHEA Grapalat" w:hAnsi="GHEA Grapalat" w:cs="Sylfaen"/>
          <w:lang w:val="hy-AM"/>
        </w:rPr>
        <w:t>միայն</w:t>
      </w:r>
      <w:r w:rsidRPr="004A4DD0">
        <w:rPr>
          <w:rFonts w:ascii="GHEA Grapalat" w:hAnsi="GHEA Grapalat" w:cs="Arial Armenian"/>
          <w:lang w:val="hy-AM"/>
        </w:rPr>
        <w:t xml:space="preserve"> </w:t>
      </w:r>
      <w:r w:rsidRPr="004A4DD0">
        <w:rPr>
          <w:rFonts w:ascii="GHEA Grapalat" w:hAnsi="GHEA Grapalat" w:cs="Sylfaen"/>
          <w:lang w:val="hy-AM"/>
        </w:rPr>
        <w:t>հետևյալ</w:t>
      </w:r>
      <w:r w:rsidRPr="004A4DD0">
        <w:rPr>
          <w:rFonts w:ascii="GHEA Grapalat" w:hAnsi="GHEA Grapalat" w:cs="Arial Armenian"/>
          <w:lang w:val="hy-AM"/>
        </w:rPr>
        <w:t xml:space="preserve"> </w:t>
      </w:r>
      <w:r w:rsidRPr="004A4DD0">
        <w:rPr>
          <w:rFonts w:ascii="GHEA Grapalat" w:hAnsi="GHEA Grapalat" w:cs="Sylfaen"/>
          <w:lang w:val="hy-AM"/>
        </w:rPr>
        <w:t>ապացույցները</w:t>
      </w:r>
      <w:r w:rsidRPr="004A4DD0">
        <w:rPr>
          <w:rFonts w:ascii="GHEA Grapalat" w:hAnsi="GHEA Grapalat" w:cs="Arial Armenian"/>
          <w:lang w:val="hy-AM"/>
        </w:rPr>
        <w:t xml:space="preserve"> </w:t>
      </w:r>
      <w:r w:rsidRPr="004A4DD0">
        <w:rPr>
          <w:rFonts w:ascii="GHEA Grapalat" w:hAnsi="GHEA Grapalat" w:cs="Sylfaen"/>
          <w:lang w:val="hy-AM"/>
        </w:rPr>
        <w:t>նախապես</w:t>
      </w:r>
      <w:r w:rsidRPr="004A4DD0">
        <w:rPr>
          <w:rFonts w:ascii="GHEA Grapalat" w:hAnsi="GHEA Grapalat" w:cs="Arial Armenian"/>
          <w:lang w:val="hy-AM"/>
        </w:rPr>
        <w:t xml:space="preserve"> </w:t>
      </w:r>
      <w:r w:rsidRPr="004A4DD0">
        <w:rPr>
          <w:rFonts w:ascii="GHEA Grapalat" w:hAnsi="GHEA Grapalat" w:cs="Sylfaen"/>
          <w:lang w:val="hy-AM"/>
        </w:rPr>
        <w:t>ստանալով</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հետազոտելով՝</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մահվան</w:t>
      </w:r>
      <w:r w:rsidRPr="004A4DD0">
        <w:rPr>
          <w:rFonts w:ascii="GHEA Grapalat" w:hAnsi="GHEA Grapalat" w:cs="Arial Armenian"/>
          <w:lang w:val="hy-AM"/>
        </w:rPr>
        <w:t xml:space="preserve"> </w:t>
      </w:r>
      <w:r w:rsidRPr="004A4DD0">
        <w:rPr>
          <w:rFonts w:ascii="GHEA Grapalat" w:hAnsi="GHEA Grapalat" w:cs="Sylfaen"/>
          <w:lang w:val="hy-AM"/>
        </w:rPr>
        <w:t>պատճառը</w:t>
      </w:r>
      <w:r w:rsidRPr="004A4DD0">
        <w:rPr>
          <w:rFonts w:ascii="GHEA Grapalat" w:hAnsi="GHEA Grapalat" w:cs="Arial Armenian"/>
          <w:lang w:val="hy-AM"/>
        </w:rPr>
        <w:t xml:space="preserve">, </w:t>
      </w:r>
      <w:r w:rsidRPr="004A4DD0">
        <w:rPr>
          <w:rFonts w:ascii="GHEA Grapalat" w:hAnsi="GHEA Grapalat" w:cs="Sylfaen"/>
          <w:lang w:val="hy-AM"/>
        </w:rPr>
        <w:t>առողջությանը</w:t>
      </w:r>
      <w:r w:rsidRPr="004A4DD0">
        <w:rPr>
          <w:rFonts w:ascii="GHEA Grapalat" w:hAnsi="GHEA Grapalat" w:cs="Arial Armenian"/>
          <w:lang w:val="hy-AM"/>
        </w:rPr>
        <w:t xml:space="preserve"> </w:t>
      </w:r>
      <w:r w:rsidRPr="004A4DD0">
        <w:rPr>
          <w:rFonts w:ascii="GHEA Grapalat" w:hAnsi="GHEA Grapalat" w:cs="Sylfaen"/>
          <w:lang w:val="hy-AM"/>
        </w:rPr>
        <w:t>հասցված</w:t>
      </w:r>
      <w:r w:rsidRPr="004A4DD0">
        <w:rPr>
          <w:rFonts w:ascii="GHEA Grapalat" w:hAnsi="GHEA Grapalat" w:cs="Arial Armenian"/>
          <w:lang w:val="hy-AM"/>
        </w:rPr>
        <w:t xml:space="preserve"> </w:t>
      </w:r>
      <w:r w:rsidRPr="004A4DD0">
        <w:rPr>
          <w:rFonts w:ascii="GHEA Grapalat" w:hAnsi="GHEA Grapalat" w:cs="Sylfaen"/>
          <w:lang w:val="hy-AM"/>
        </w:rPr>
        <w:t>վնասի</w:t>
      </w:r>
      <w:r w:rsidRPr="004A4DD0">
        <w:rPr>
          <w:rFonts w:ascii="GHEA Grapalat" w:hAnsi="GHEA Grapalat" w:cs="Arial Armenian"/>
          <w:lang w:val="hy-AM"/>
        </w:rPr>
        <w:t xml:space="preserve"> </w:t>
      </w:r>
      <w:r w:rsidRPr="004A4DD0">
        <w:rPr>
          <w:rFonts w:ascii="GHEA Grapalat" w:hAnsi="GHEA Grapalat" w:cs="Sylfaen"/>
          <w:lang w:val="hy-AM"/>
        </w:rPr>
        <w:t>բնույթը</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ծանրության</w:t>
      </w:r>
      <w:r w:rsidRPr="004A4DD0">
        <w:rPr>
          <w:rFonts w:ascii="GHEA Grapalat" w:hAnsi="GHEA Grapalat" w:cs="Arial Armenian"/>
          <w:lang w:val="hy-AM"/>
        </w:rPr>
        <w:t xml:space="preserve"> </w:t>
      </w:r>
      <w:r w:rsidRPr="004A4DD0">
        <w:rPr>
          <w:rFonts w:ascii="GHEA Grapalat" w:hAnsi="GHEA Grapalat" w:cs="Sylfaen"/>
          <w:lang w:val="hy-AM"/>
        </w:rPr>
        <w:t>աստիճանը</w:t>
      </w:r>
      <w:r w:rsidRPr="004A4DD0">
        <w:rPr>
          <w:rFonts w:ascii="GHEA Grapalat" w:hAnsi="GHEA Grapalat" w:cs="Arial Armenian"/>
          <w:lang w:val="hy-AM"/>
        </w:rPr>
        <w:t xml:space="preserve">` </w:t>
      </w:r>
      <w:r w:rsidRPr="004A4DD0">
        <w:rPr>
          <w:rFonts w:ascii="GHEA Grapalat" w:hAnsi="GHEA Grapalat" w:cs="Sylfaen"/>
          <w:lang w:val="hy-AM"/>
        </w:rPr>
        <w:t>դատաբժշկական</w:t>
      </w:r>
      <w:r w:rsidRPr="004A4DD0">
        <w:rPr>
          <w:rFonts w:ascii="GHEA Grapalat" w:hAnsi="GHEA Grapalat" w:cs="Arial Armenian"/>
          <w:lang w:val="hy-AM"/>
        </w:rPr>
        <w:t xml:space="preserve"> </w:t>
      </w:r>
      <w:r w:rsidRPr="004A4DD0">
        <w:rPr>
          <w:rFonts w:ascii="GHEA Grapalat" w:hAnsi="GHEA Grapalat" w:cs="Sylfaen"/>
          <w:lang w:val="hy-AM"/>
        </w:rPr>
        <w:t>փորձագետի</w:t>
      </w:r>
      <w:r w:rsidRPr="004A4DD0">
        <w:rPr>
          <w:rFonts w:ascii="GHEA Grapalat" w:hAnsi="GHEA Grapalat" w:cs="Arial Armenian"/>
          <w:lang w:val="hy-AM"/>
        </w:rPr>
        <w:t xml:space="preserve"> </w:t>
      </w:r>
      <w:r w:rsidRPr="004A4DD0">
        <w:rPr>
          <w:rFonts w:ascii="GHEA Grapalat" w:hAnsi="GHEA Grapalat" w:cs="Sylfaen"/>
          <w:lang w:val="hy-AM"/>
        </w:rPr>
        <w:t>եզրակացությամբ</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հոգեկան</w:t>
      </w:r>
      <w:r w:rsidRPr="004A4DD0">
        <w:rPr>
          <w:rFonts w:ascii="GHEA Grapalat" w:hAnsi="GHEA Grapalat" w:cs="Arial Armenian"/>
          <w:lang w:val="hy-AM"/>
        </w:rPr>
        <w:t xml:space="preserve"> </w:t>
      </w:r>
      <w:r w:rsidRPr="004A4DD0">
        <w:rPr>
          <w:rFonts w:ascii="GHEA Grapalat" w:hAnsi="GHEA Grapalat" w:cs="Sylfaen"/>
          <w:lang w:val="hy-AM"/>
        </w:rPr>
        <w:t>խանգարման</w:t>
      </w:r>
      <w:r w:rsidRPr="004A4DD0">
        <w:rPr>
          <w:rFonts w:ascii="GHEA Grapalat" w:hAnsi="GHEA Grapalat" w:cs="Arial Armenian"/>
          <w:lang w:val="hy-AM"/>
        </w:rPr>
        <w:t xml:space="preserve"> </w:t>
      </w:r>
      <w:r w:rsidRPr="004A4DD0">
        <w:rPr>
          <w:rFonts w:ascii="GHEA Grapalat" w:hAnsi="GHEA Grapalat" w:cs="Sylfaen"/>
          <w:lang w:val="hy-AM"/>
        </w:rPr>
        <w:t>հետևանքով</w:t>
      </w:r>
      <w:r w:rsidRPr="004A4DD0">
        <w:rPr>
          <w:rFonts w:ascii="GHEA Grapalat" w:hAnsi="GHEA Grapalat" w:cs="Arial Armenian"/>
          <w:lang w:val="hy-AM"/>
        </w:rPr>
        <w:t xml:space="preserve"> </w:t>
      </w:r>
      <w:r w:rsidRPr="004A4DD0">
        <w:rPr>
          <w:rFonts w:ascii="GHEA Grapalat" w:hAnsi="GHEA Grapalat" w:cs="Sylfaen"/>
          <w:lang w:val="hy-AM"/>
        </w:rPr>
        <w:t>դեպքի</w:t>
      </w:r>
      <w:r w:rsidRPr="004A4DD0">
        <w:rPr>
          <w:rFonts w:ascii="GHEA Grapalat" w:hAnsi="GHEA Grapalat" w:cs="Arial Armenian"/>
          <w:lang w:val="hy-AM"/>
        </w:rPr>
        <w:t xml:space="preserve"> </w:t>
      </w:r>
      <w:r w:rsidRPr="004A4DD0">
        <w:rPr>
          <w:rFonts w:ascii="GHEA Grapalat" w:hAnsi="GHEA Grapalat" w:cs="Sylfaen"/>
          <w:lang w:val="hy-AM"/>
        </w:rPr>
        <w:t>պահին</w:t>
      </w:r>
      <w:r w:rsidRPr="004A4DD0">
        <w:rPr>
          <w:rFonts w:ascii="GHEA Grapalat" w:hAnsi="GHEA Grapalat" w:cs="Arial Armenian"/>
          <w:lang w:val="hy-AM"/>
        </w:rPr>
        <w:t xml:space="preserve"> </w:t>
      </w:r>
      <w:r w:rsidRPr="004A4DD0">
        <w:rPr>
          <w:rFonts w:ascii="GHEA Grapalat" w:hAnsi="GHEA Grapalat" w:cs="Sylfaen"/>
          <w:lang w:val="hy-AM"/>
        </w:rPr>
        <w:t>իր</w:t>
      </w:r>
      <w:r w:rsidRPr="004A4DD0">
        <w:rPr>
          <w:rFonts w:ascii="GHEA Grapalat" w:hAnsi="GHEA Grapalat" w:cs="Arial Armenian"/>
          <w:lang w:val="hy-AM"/>
        </w:rPr>
        <w:t xml:space="preserve"> </w:t>
      </w:r>
      <w:r w:rsidRPr="004A4DD0">
        <w:rPr>
          <w:rFonts w:ascii="GHEA Grapalat" w:hAnsi="GHEA Grapalat" w:cs="Sylfaen"/>
          <w:lang w:val="hy-AM"/>
        </w:rPr>
        <w:t>գործողությունների</w:t>
      </w:r>
      <w:r w:rsidRPr="004A4DD0">
        <w:rPr>
          <w:rFonts w:ascii="GHEA Grapalat" w:hAnsi="GHEA Grapalat" w:cs="Arial Armenian"/>
          <w:lang w:val="hy-AM"/>
        </w:rPr>
        <w:t xml:space="preserve"> (</w:t>
      </w:r>
      <w:r w:rsidRPr="004A4DD0">
        <w:rPr>
          <w:rFonts w:ascii="GHEA Grapalat" w:hAnsi="GHEA Grapalat" w:cs="Sylfaen"/>
          <w:lang w:val="hy-AM"/>
        </w:rPr>
        <w:t>անգործության</w:t>
      </w:r>
      <w:r w:rsidRPr="004A4DD0">
        <w:rPr>
          <w:rFonts w:ascii="GHEA Grapalat" w:hAnsi="GHEA Grapalat" w:cs="Arial Armenian"/>
          <w:lang w:val="hy-AM"/>
        </w:rPr>
        <w:t xml:space="preserve">) </w:t>
      </w:r>
      <w:r w:rsidRPr="004A4DD0">
        <w:rPr>
          <w:rFonts w:ascii="GHEA Grapalat" w:hAnsi="GHEA Grapalat" w:cs="Sylfaen"/>
          <w:lang w:val="hy-AM"/>
        </w:rPr>
        <w:t>բնույթը</w:t>
      </w:r>
      <w:r w:rsidRPr="004A4DD0">
        <w:rPr>
          <w:rFonts w:ascii="GHEA Grapalat" w:hAnsi="GHEA Grapalat" w:cs="Arial Armenian"/>
          <w:lang w:val="hy-AM"/>
        </w:rPr>
        <w:t xml:space="preserve">, </w:t>
      </w:r>
      <w:r w:rsidRPr="004A4DD0">
        <w:rPr>
          <w:rFonts w:ascii="GHEA Grapalat" w:hAnsi="GHEA Grapalat" w:cs="Sylfaen"/>
          <w:lang w:val="hy-AM"/>
        </w:rPr>
        <w:t>նշանակությունը</w:t>
      </w:r>
      <w:r w:rsidRPr="004A4DD0">
        <w:rPr>
          <w:rFonts w:ascii="GHEA Grapalat" w:hAnsi="GHEA Grapalat" w:cs="Arial Armenian"/>
          <w:lang w:val="hy-AM"/>
        </w:rPr>
        <w:t>,</w:t>
      </w:r>
      <w:r w:rsidRPr="004A4DD0">
        <w:rPr>
          <w:rFonts w:ascii="GHEA Grapalat" w:hAnsi="GHEA Grapalat"/>
          <w:lang w:val="hy-AM"/>
        </w:rPr>
        <w:t xml:space="preserve"> </w:t>
      </w:r>
      <w:r w:rsidRPr="004A4DD0">
        <w:rPr>
          <w:rFonts w:ascii="GHEA Grapalat" w:hAnsi="GHEA Grapalat" w:cs="Sylfaen"/>
          <w:lang w:val="hy-AM"/>
        </w:rPr>
        <w:t>դրանց</w:t>
      </w:r>
      <w:r w:rsidRPr="004A4DD0">
        <w:rPr>
          <w:rFonts w:ascii="GHEA Grapalat" w:hAnsi="GHEA Grapalat" w:cs="Arial Armenian"/>
          <w:lang w:val="hy-AM"/>
        </w:rPr>
        <w:t xml:space="preserve"> </w:t>
      </w:r>
      <w:r w:rsidRPr="004A4DD0">
        <w:rPr>
          <w:rFonts w:ascii="GHEA Grapalat" w:hAnsi="GHEA Grapalat" w:cs="Sylfaen"/>
          <w:lang w:val="hy-AM"/>
        </w:rPr>
        <w:t>վնասակարությունը</w:t>
      </w:r>
      <w:r w:rsidRPr="004A4DD0">
        <w:rPr>
          <w:rFonts w:ascii="GHEA Grapalat" w:hAnsi="GHEA Grapalat" w:cs="Arial Armenian"/>
          <w:lang w:val="hy-AM"/>
        </w:rPr>
        <w:t xml:space="preserve"> </w:t>
      </w:r>
      <w:r w:rsidRPr="004A4DD0">
        <w:rPr>
          <w:rFonts w:ascii="GHEA Grapalat" w:hAnsi="GHEA Grapalat" w:cs="Sylfaen"/>
          <w:lang w:val="hy-AM"/>
        </w:rPr>
        <w:t>գիտակցելու</w:t>
      </w:r>
      <w:r w:rsidRPr="004A4DD0">
        <w:rPr>
          <w:rFonts w:ascii="GHEA Grapalat" w:hAnsi="GHEA Grapalat" w:cs="Arial Armenian"/>
          <w:lang w:val="hy-AM"/>
        </w:rPr>
        <w:t xml:space="preserve"> </w:t>
      </w:r>
      <w:r w:rsidRPr="004A4DD0">
        <w:rPr>
          <w:rFonts w:ascii="GHEA Grapalat" w:hAnsi="GHEA Grapalat" w:cs="Sylfaen"/>
          <w:lang w:val="hy-AM"/>
        </w:rPr>
        <w:t>կամ դրանք</w:t>
      </w:r>
      <w:r w:rsidRPr="004A4DD0">
        <w:rPr>
          <w:rFonts w:ascii="GHEA Grapalat" w:hAnsi="GHEA Grapalat" w:cs="Arial Armenian"/>
          <w:lang w:val="hy-AM"/>
        </w:rPr>
        <w:t xml:space="preserve"> </w:t>
      </w:r>
      <w:r w:rsidRPr="004A4DD0">
        <w:rPr>
          <w:rFonts w:ascii="GHEA Grapalat" w:hAnsi="GHEA Grapalat" w:cs="Sylfaen"/>
          <w:lang w:val="hy-AM"/>
        </w:rPr>
        <w:t>ղեկավարելու`</w:t>
      </w:r>
      <w:r w:rsidRPr="004A4DD0">
        <w:rPr>
          <w:rFonts w:ascii="GHEA Grapalat" w:hAnsi="GHEA Grapalat" w:cs="Arial Armenian"/>
          <w:lang w:val="hy-AM"/>
        </w:rPr>
        <w:t xml:space="preserve"> </w:t>
      </w:r>
      <w:r w:rsidRPr="004A4DD0">
        <w:rPr>
          <w:rFonts w:ascii="GHEA Grapalat" w:hAnsi="GHEA Grapalat" w:cs="Sylfaen"/>
          <w:lang w:val="hy-AM"/>
        </w:rPr>
        <w:t>անձի</w:t>
      </w:r>
      <w:r w:rsidRPr="004A4DD0">
        <w:rPr>
          <w:rFonts w:ascii="GHEA Grapalat" w:hAnsi="GHEA Grapalat" w:cs="Arial Armenian"/>
          <w:lang w:val="hy-AM"/>
        </w:rPr>
        <w:t xml:space="preserve"> </w:t>
      </w:r>
      <w:r w:rsidRPr="004A4DD0">
        <w:rPr>
          <w:rFonts w:ascii="GHEA Grapalat" w:hAnsi="GHEA Grapalat" w:cs="Sylfaen"/>
          <w:lang w:val="hy-AM"/>
        </w:rPr>
        <w:t>ունակ</w:t>
      </w:r>
      <w:r w:rsidRPr="004A4DD0">
        <w:rPr>
          <w:rFonts w:ascii="GHEA Grapalat" w:hAnsi="GHEA Grapalat" w:cs="Arial Armenian"/>
          <w:lang w:val="hy-AM"/>
        </w:rPr>
        <w:t xml:space="preserve"> </w:t>
      </w:r>
      <w:r w:rsidRPr="004A4DD0">
        <w:rPr>
          <w:rFonts w:ascii="GHEA Grapalat" w:hAnsi="GHEA Grapalat" w:cs="Sylfaen"/>
          <w:lang w:val="hy-AM"/>
        </w:rPr>
        <w:t>չլինելը՝</w:t>
      </w:r>
      <w:r w:rsidRPr="004A4DD0">
        <w:rPr>
          <w:rFonts w:ascii="GHEA Grapalat" w:hAnsi="GHEA Grapalat" w:cs="Arial Armenian"/>
          <w:lang w:val="hy-AM"/>
        </w:rPr>
        <w:t xml:space="preserve"> </w:t>
      </w:r>
      <w:r w:rsidRPr="004A4DD0">
        <w:rPr>
          <w:rFonts w:ascii="GHEA Grapalat" w:hAnsi="GHEA Grapalat" w:cs="Sylfaen"/>
          <w:lang w:val="hy-AM"/>
        </w:rPr>
        <w:t>դատահոգեբուժական</w:t>
      </w:r>
      <w:r w:rsidRPr="004A4DD0">
        <w:rPr>
          <w:rFonts w:ascii="GHEA Grapalat" w:hAnsi="GHEA Grapalat" w:cs="Arial Armenian"/>
          <w:lang w:val="hy-AM"/>
        </w:rPr>
        <w:t xml:space="preserve"> </w:t>
      </w:r>
      <w:r w:rsidRPr="004A4DD0">
        <w:rPr>
          <w:rFonts w:ascii="GHEA Grapalat" w:hAnsi="GHEA Grapalat" w:cs="Sylfaen"/>
          <w:lang w:val="hy-AM"/>
        </w:rPr>
        <w:t>փորձագետի</w:t>
      </w:r>
      <w:r w:rsidRPr="004A4DD0">
        <w:rPr>
          <w:rFonts w:ascii="GHEA Grapalat" w:hAnsi="GHEA Grapalat" w:cs="Arial Armenian"/>
          <w:lang w:val="hy-AM"/>
        </w:rPr>
        <w:t xml:space="preserve"> </w:t>
      </w:r>
      <w:r w:rsidRPr="004A4DD0">
        <w:rPr>
          <w:rFonts w:ascii="GHEA Grapalat" w:hAnsi="GHEA Grapalat" w:cs="Sylfaen"/>
          <w:lang w:val="hy-AM"/>
        </w:rPr>
        <w:t>եզրակացությամբ</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վարույթի</w:t>
      </w:r>
      <w:r w:rsidRPr="004A4DD0">
        <w:rPr>
          <w:rFonts w:ascii="GHEA Grapalat" w:hAnsi="GHEA Grapalat" w:cs="Arial Armenian"/>
          <w:lang w:val="hy-AM"/>
        </w:rPr>
        <w:t xml:space="preserve"> </w:t>
      </w:r>
      <w:r w:rsidRPr="004A4DD0">
        <w:rPr>
          <w:rFonts w:ascii="GHEA Grapalat" w:hAnsi="GHEA Grapalat" w:cs="Sylfaen"/>
          <w:lang w:val="hy-AM"/>
        </w:rPr>
        <w:t>համար</w:t>
      </w:r>
      <w:r w:rsidRPr="004A4DD0">
        <w:rPr>
          <w:rFonts w:ascii="GHEA Grapalat" w:hAnsi="GHEA Grapalat" w:cs="Arial Armenian"/>
          <w:lang w:val="hy-AM"/>
        </w:rPr>
        <w:t xml:space="preserve"> </w:t>
      </w:r>
      <w:r w:rsidRPr="004A4DD0">
        <w:rPr>
          <w:rFonts w:ascii="GHEA Grapalat" w:hAnsi="GHEA Grapalat" w:cs="Sylfaen"/>
          <w:lang w:val="hy-AM"/>
        </w:rPr>
        <w:t>նշանակություն</w:t>
      </w:r>
      <w:r w:rsidRPr="004A4DD0">
        <w:rPr>
          <w:rFonts w:ascii="GHEA Grapalat" w:hAnsi="GHEA Grapalat" w:cs="Arial Armenian"/>
          <w:lang w:val="hy-AM"/>
        </w:rPr>
        <w:t xml:space="preserve"> </w:t>
      </w:r>
      <w:r w:rsidRPr="004A4DD0">
        <w:rPr>
          <w:rFonts w:ascii="GHEA Grapalat" w:hAnsi="GHEA Grapalat" w:cs="Sylfaen"/>
          <w:lang w:val="hy-AM"/>
        </w:rPr>
        <w:t>ունեցող</w:t>
      </w:r>
      <w:r w:rsidRPr="004A4DD0">
        <w:rPr>
          <w:rFonts w:ascii="GHEA Grapalat" w:hAnsi="GHEA Grapalat"/>
          <w:lang w:val="hy-AM"/>
        </w:rPr>
        <w:t xml:space="preserve"> </w:t>
      </w:r>
      <w:r w:rsidRPr="004A4DD0">
        <w:rPr>
          <w:rFonts w:ascii="GHEA Grapalat" w:hAnsi="GHEA Grapalat" w:cs="Sylfaen"/>
          <w:lang w:val="hy-AM"/>
        </w:rPr>
        <w:t>հանգամանքները ճիշտ</w:t>
      </w:r>
      <w:r w:rsidRPr="004A4DD0">
        <w:rPr>
          <w:rFonts w:ascii="GHEA Grapalat" w:hAnsi="GHEA Grapalat" w:cs="Arial Armenian"/>
          <w:lang w:val="hy-AM"/>
        </w:rPr>
        <w:t xml:space="preserve"> </w:t>
      </w:r>
      <w:r w:rsidRPr="004A4DD0">
        <w:rPr>
          <w:rFonts w:ascii="GHEA Grapalat" w:hAnsi="GHEA Grapalat" w:cs="Sylfaen"/>
          <w:lang w:val="hy-AM"/>
        </w:rPr>
        <w:t>ընկալելու</w:t>
      </w:r>
      <w:r w:rsidRPr="004A4DD0">
        <w:rPr>
          <w:rFonts w:ascii="GHEA Grapalat" w:hAnsi="GHEA Grapalat" w:cs="Arial Armenian"/>
          <w:lang w:val="hy-AM"/>
        </w:rPr>
        <w:t xml:space="preserve">, </w:t>
      </w:r>
      <w:r w:rsidRPr="004A4DD0">
        <w:rPr>
          <w:rFonts w:ascii="GHEA Grapalat" w:hAnsi="GHEA Grapalat" w:cs="Sylfaen"/>
          <w:lang w:val="hy-AM"/>
        </w:rPr>
        <w:t>հիշելու</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վերարտադրելու` վկայի</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տուժողի</w:t>
      </w:r>
      <w:r w:rsidRPr="004A4DD0">
        <w:rPr>
          <w:rFonts w:ascii="GHEA Grapalat" w:hAnsi="GHEA Grapalat" w:cs="Arial Armenian"/>
          <w:lang w:val="hy-AM"/>
        </w:rPr>
        <w:t xml:space="preserve"> </w:t>
      </w:r>
      <w:r w:rsidRPr="004A4DD0">
        <w:rPr>
          <w:rFonts w:ascii="GHEA Grapalat" w:hAnsi="GHEA Grapalat" w:cs="Sylfaen"/>
          <w:lang w:val="hy-AM"/>
        </w:rPr>
        <w:t>ունակ</w:t>
      </w:r>
      <w:r w:rsidRPr="004A4DD0">
        <w:rPr>
          <w:rFonts w:ascii="GHEA Grapalat" w:hAnsi="GHEA Grapalat" w:cs="Arial Armenian"/>
          <w:lang w:val="hy-AM"/>
        </w:rPr>
        <w:t xml:space="preserve"> </w:t>
      </w:r>
      <w:r w:rsidRPr="004A4DD0">
        <w:rPr>
          <w:rFonts w:ascii="GHEA Grapalat" w:hAnsi="GHEA Grapalat" w:cs="Sylfaen"/>
          <w:lang w:val="hy-AM"/>
        </w:rPr>
        <w:t>չլինելը՝</w:t>
      </w:r>
      <w:r w:rsidRPr="004A4DD0">
        <w:rPr>
          <w:rFonts w:ascii="GHEA Grapalat" w:hAnsi="GHEA Grapalat" w:cs="Arial Armenian"/>
          <w:lang w:val="hy-AM"/>
        </w:rPr>
        <w:t xml:space="preserve"> </w:t>
      </w:r>
      <w:r w:rsidRPr="004A4DD0">
        <w:rPr>
          <w:rFonts w:ascii="GHEA Grapalat" w:hAnsi="GHEA Grapalat" w:cs="Sylfaen"/>
          <w:lang w:val="hy-AM"/>
        </w:rPr>
        <w:t>դատահոգեբուժական կամ դատահոգեբանական</w:t>
      </w:r>
      <w:r w:rsidRPr="004A4DD0">
        <w:rPr>
          <w:rFonts w:ascii="GHEA Grapalat" w:hAnsi="GHEA Grapalat" w:cs="Arial Armenian"/>
          <w:lang w:val="hy-AM"/>
        </w:rPr>
        <w:t xml:space="preserve"> </w:t>
      </w:r>
      <w:r w:rsidRPr="004A4DD0">
        <w:rPr>
          <w:rFonts w:ascii="GHEA Grapalat" w:hAnsi="GHEA Grapalat" w:cs="Sylfaen"/>
          <w:lang w:val="hy-AM"/>
        </w:rPr>
        <w:t>փորձագետի</w:t>
      </w:r>
      <w:r w:rsidRPr="004A4DD0">
        <w:rPr>
          <w:rFonts w:ascii="GHEA Grapalat" w:hAnsi="GHEA Grapalat" w:cs="Arial Armenian"/>
          <w:lang w:val="hy-AM"/>
        </w:rPr>
        <w:t xml:space="preserve"> </w:t>
      </w:r>
      <w:r w:rsidRPr="004A4DD0">
        <w:rPr>
          <w:rFonts w:ascii="GHEA Grapalat" w:hAnsi="GHEA Grapalat" w:cs="Sylfaen"/>
          <w:lang w:val="hy-AM"/>
        </w:rPr>
        <w:t>եզրակացությամբ</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վարույթի</w:t>
      </w:r>
      <w:r w:rsidRPr="004A4DD0">
        <w:rPr>
          <w:rFonts w:ascii="GHEA Grapalat" w:hAnsi="GHEA Grapalat" w:cs="Arial Armenian"/>
          <w:lang w:val="hy-AM"/>
        </w:rPr>
        <w:t xml:space="preserve"> </w:t>
      </w:r>
      <w:r w:rsidRPr="004A4DD0">
        <w:rPr>
          <w:rFonts w:ascii="GHEA Grapalat" w:hAnsi="GHEA Grapalat" w:cs="Sylfaen"/>
          <w:lang w:val="hy-AM"/>
        </w:rPr>
        <w:t>համար</w:t>
      </w:r>
      <w:r w:rsidRPr="004A4DD0">
        <w:rPr>
          <w:rFonts w:ascii="GHEA Grapalat" w:hAnsi="GHEA Grapalat" w:cs="Arial Armenian"/>
          <w:lang w:val="hy-AM"/>
        </w:rPr>
        <w:t xml:space="preserve"> </w:t>
      </w:r>
      <w:r w:rsidRPr="004A4DD0">
        <w:rPr>
          <w:rFonts w:ascii="GHEA Grapalat" w:hAnsi="GHEA Grapalat" w:cs="Sylfaen"/>
          <w:lang w:val="hy-AM"/>
        </w:rPr>
        <w:t>նշանակություն</w:t>
      </w:r>
      <w:r w:rsidRPr="004A4DD0">
        <w:rPr>
          <w:rFonts w:ascii="GHEA Grapalat" w:hAnsi="GHEA Grapalat" w:cs="Arial Armenian"/>
          <w:lang w:val="hy-AM"/>
        </w:rPr>
        <w:t xml:space="preserve"> </w:t>
      </w:r>
      <w:r w:rsidRPr="004A4DD0">
        <w:rPr>
          <w:rFonts w:ascii="GHEA Grapalat" w:hAnsi="GHEA Grapalat" w:cs="Sylfaen"/>
          <w:lang w:val="hy-AM"/>
        </w:rPr>
        <w:t>ունենալու</w:t>
      </w:r>
      <w:r w:rsidRPr="004A4DD0">
        <w:rPr>
          <w:rFonts w:ascii="GHEA Grapalat" w:hAnsi="GHEA Grapalat" w:cs="Arial Armenian"/>
          <w:lang w:val="hy-AM"/>
        </w:rPr>
        <w:t xml:space="preserve"> </w:t>
      </w:r>
      <w:r w:rsidRPr="004A4DD0">
        <w:rPr>
          <w:rFonts w:ascii="GHEA Grapalat" w:hAnsi="GHEA Grapalat" w:cs="Sylfaen"/>
          <w:lang w:val="hy-AM"/>
        </w:rPr>
        <w:t>դեպքում՝</w:t>
      </w:r>
      <w:r w:rsidRPr="004A4DD0">
        <w:rPr>
          <w:rFonts w:ascii="GHEA Grapalat" w:hAnsi="GHEA Grapalat" w:cs="Arial Armenian"/>
          <w:lang w:val="hy-AM"/>
        </w:rPr>
        <w:t xml:space="preserve"> </w:t>
      </w:r>
      <w:r w:rsidRPr="004A4DD0">
        <w:rPr>
          <w:rFonts w:ascii="GHEA Grapalat" w:hAnsi="GHEA Grapalat" w:cs="Sylfaen"/>
          <w:lang w:val="hy-AM"/>
        </w:rPr>
        <w:t>տուժողի</w:t>
      </w:r>
      <w:r w:rsidRPr="004A4DD0">
        <w:rPr>
          <w:rFonts w:ascii="GHEA Grapalat" w:hAnsi="GHEA Grapalat" w:cs="Arial Armenian"/>
          <w:lang w:val="hy-AM"/>
        </w:rPr>
        <w:t xml:space="preserve">,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որոշակի</w:t>
      </w:r>
      <w:r w:rsidRPr="004A4DD0">
        <w:rPr>
          <w:rFonts w:ascii="GHEA Grapalat" w:hAnsi="GHEA Grapalat" w:cs="Arial Armenian"/>
          <w:lang w:val="hy-AM"/>
        </w:rPr>
        <w:t xml:space="preserve"> </w:t>
      </w:r>
      <w:r w:rsidRPr="004A4DD0">
        <w:rPr>
          <w:rFonts w:ascii="GHEA Grapalat" w:hAnsi="GHEA Grapalat" w:cs="Sylfaen"/>
          <w:lang w:val="hy-AM"/>
        </w:rPr>
        <w:t>տարիքի</w:t>
      </w:r>
      <w:r w:rsidRPr="004A4DD0">
        <w:rPr>
          <w:rFonts w:ascii="GHEA Grapalat" w:hAnsi="GHEA Grapalat" w:cs="Arial Armenian"/>
          <w:lang w:val="hy-AM"/>
        </w:rPr>
        <w:t xml:space="preserve"> </w:t>
      </w:r>
      <w:r w:rsidRPr="004A4DD0">
        <w:rPr>
          <w:rFonts w:ascii="GHEA Grapalat" w:hAnsi="GHEA Grapalat" w:cs="Sylfaen"/>
          <w:lang w:val="hy-AM"/>
        </w:rPr>
        <w:t>հասնելը՝</w:t>
      </w:r>
      <w:r w:rsidRPr="004A4DD0">
        <w:rPr>
          <w:rFonts w:ascii="GHEA Grapalat" w:hAnsi="GHEA Grapalat" w:cs="Arial Armenian"/>
          <w:lang w:val="hy-AM"/>
        </w:rPr>
        <w:t xml:space="preserve"> </w:t>
      </w:r>
      <w:r w:rsidRPr="004A4DD0">
        <w:rPr>
          <w:rFonts w:ascii="GHEA Grapalat" w:hAnsi="GHEA Grapalat" w:cs="Sylfaen"/>
          <w:lang w:val="hy-AM"/>
        </w:rPr>
        <w:t>տարիքը</w:t>
      </w:r>
      <w:r w:rsidRPr="004A4DD0">
        <w:rPr>
          <w:rFonts w:ascii="GHEA Grapalat" w:hAnsi="GHEA Grapalat" w:cs="Arial Armenian"/>
          <w:lang w:val="hy-AM"/>
        </w:rPr>
        <w:t xml:space="preserve"> </w:t>
      </w:r>
      <w:r w:rsidRPr="004A4DD0">
        <w:rPr>
          <w:rFonts w:ascii="GHEA Grapalat" w:hAnsi="GHEA Grapalat" w:cs="Sylfaen"/>
          <w:lang w:val="hy-AM"/>
        </w:rPr>
        <w:t>հաստատող</w:t>
      </w:r>
      <w:r w:rsidRPr="004A4DD0">
        <w:rPr>
          <w:rFonts w:ascii="GHEA Grapalat" w:hAnsi="GHEA Grapalat" w:cs="Arial Armenian"/>
          <w:lang w:val="hy-AM"/>
        </w:rPr>
        <w:t xml:space="preserve"> </w:t>
      </w:r>
      <w:r w:rsidRPr="004A4DD0">
        <w:rPr>
          <w:rFonts w:ascii="GHEA Grapalat" w:hAnsi="GHEA Grapalat" w:cs="Sylfaen"/>
          <w:lang w:val="hy-AM"/>
        </w:rPr>
        <w:t>փաստաթղթով</w:t>
      </w:r>
      <w:r w:rsidRPr="004A4DD0">
        <w:rPr>
          <w:rFonts w:ascii="GHEA Grapalat" w:hAnsi="GHEA Grapalat" w:cs="Arial Armenian"/>
          <w:lang w:val="hy-AM"/>
        </w:rPr>
        <w:t xml:space="preserve">, </w:t>
      </w:r>
      <w:r w:rsidRPr="004A4DD0">
        <w:rPr>
          <w:rFonts w:ascii="GHEA Grapalat" w:hAnsi="GHEA Grapalat" w:cs="Sylfaen"/>
          <w:lang w:val="hy-AM"/>
        </w:rPr>
        <w:t>իսկ</w:t>
      </w:r>
      <w:r w:rsidRPr="004A4DD0">
        <w:rPr>
          <w:rFonts w:ascii="GHEA Grapalat" w:hAnsi="GHEA Grapalat" w:cs="Arial Armenian"/>
          <w:lang w:val="hy-AM"/>
        </w:rPr>
        <w:t xml:space="preserve"> </w:t>
      </w:r>
      <w:r w:rsidRPr="004A4DD0">
        <w:rPr>
          <w:rFonts w:ascii="GHEA Grapalat" w:hAnsi="GHEA Grapalat" w:cs="Sylfaen"/>
          <w:lang w:val="hy-AM"/>
        </w:rPr>
        <w:t>դրա</w:t>
      </w:r>
      <w:r w:rsidRPr="004A4DD0">
        <w:rPr>
          <w:rFonts w:ascii="GHEA Grapalat" w:hAnsi="GHEA Grapalat" w:cs="Arial Armenian"/>
          <w:lang w:val="hy-AM"/>
        </w:rPr>
        <w:t xml:space="preserve"> </w:t>
      </w:r>
      <w:r w:rsidRPr="004A4DD0">
        <w:rPr>
          <w:rFonts w:ascii="GHEA Grapalat" w:hAnsi="GHEA Grapalat" w:cs="Sylfaen"/>
          <w:lang w:val="hy-AM"/>
        </w:rPr>
        <w:t>բացակայության</w:t>
      </w:r>
      <w:r w:rsidRPr="004A4DD0">
        <w:rPr>
          <w:rFonts w:ascii="GHEA Grapalat" w:hAnsi="GHEA Grapalat" w:cs="Arial Armenian"/>
          <w:lang w:val="hy-AM"/>
        </w:rPr>
        <w:t xml:space="preserve"> </w:t>
      </w:r>
      <w:r w:rsidRPr="004A4DD0">
        <w:rPr>
          <w:rFonts w:ascii="GHEA Grapalat" w:hAnsi="GHEA Grapalat" w:cs="Sylfaen"/>
          <w:lang w:val="hy-AM"/>
        </w:rPr>
        <w:t>դեպքում՝</w:t>
      </w:r>
      <w:r w:rsidRPr="004A4DD0">
        <w:rPr>
          <w:rFonts w:ascii="GHEA Grapalat" w:hAnsi="GHEA Grapalat" w:cs="Arial Armenian"/>
          <w:lang w:val="hy-AM"/>
        </w:rPr>
        <w:t xml:space="preserve"> </w:t>
      </w:r>
      <w:r w:rsidRPr="004A4DD0">
        <w:rPr>
          <w:rFonts w:ascii="GHEA Grapalat" w:hAnsi="GHEA Grapalat" w:cs="Sylfaen"/>
          <w:lang w:val="hy-AM"/>
        </w:rPr>
        <w:t>դատաբժշկական</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դատահոգեբանական</w:t>
      </w:r>
      <w:r w:rsidRPr="004A4DD0">
        <w:rPr>
          <w:rFonts w:ascii="GHEA Grapalat" w:hAnsi="GHEA Grapalat" w:cs="Arial Armenian"/>
          <w:lang w:val="hy-AM"/>
        </w:rPr>
        <w:t xml:space="preserve"> </w:t>
      </w:r>
      <w:r w:rsidRPr="004A4DD0">
        <w:rPr>
          <w:rFonts w:ascii="GHEA Grapalat" w:hAnsi="GHEA Grapalat" w:cs="Sylfaen"/>
          <w:lang w:val="hy-AM"/>
        </w:rPr>
        <w:t>փորձագետների</w:t>
      </w:r>
      <w:r w:rsidRPr="004A4DD0">
        <w:rPr>
          <w:rFonts w:ascii="GHEA Grapalat" w:hAnsi="GHEA Grapalat" w:cs="Arial Armenian"/>
          <w:lang w:val="hy-AM"/>
        </w:rPr>
        <w:t xml:space="preserve"> </w:t>
      </w:r>
      <w:r w:rsidRPr="004A4DD0">
        <w:rPr>
          <w:rFonts w:ascii="GHEA Grapalat" w:hAnsi="GHEA Grapalat" w:cs="Sylfaen"/>
          <w:lang w:val="hy-AM"/>
        </w:rPr>
        <w:t>եզրակացությամբ</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5) վարույթի համար նշանակություն ունենալու դեպքում՝ տուժողի, մեղադրյալի արբունքի հասած լինելը՝ դատաբժշկական փորձագետի եզրակացությամբ.</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նախկին</w:t>
      </w:r>
      <w:r w:rsidRPr="004A4DD0">
        <w:rPr>
          <w:rFonts w:ascii="GHEA Grapalat" w:hAnsi="GHEA Grapalat"/>
          <w:lang w:val="hy-AM"/>
        </w:rPr>
        <w:t xml:space="preserve"> </w:t>
      </w:r>
      <w:r w:rsidRPr="004A4DD0">
        <w:rPr>
          <w:rFonts w:ascii="GHEA Grapalat" w:hAnsi="GHEA Grapalat" w:cs="Sylfaen"/>
          <w:lang w:val="hy-AM"/>
        </w:rPr>
        <w:t>դատվածությունը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նրա նկատմամբ</w:t>
      </w:r>
      <w:r w:rsidRPr="004A4DD0">
        <w:rPr>
          <w:rFonts w:ascii="GHEA Grapalat" w:hAnsi="GHEA Grapalat"/>
          <w:lang w:val="hy-AM"/>
        </w:rPr>
        <w:t xml:space="preserve"> </w:t>
      </w:r>
      <w:r w:rsidRPr="004A4DD0">
        <w:rPr>
          <w:rFonts w:ascii="GHEA Grapalat" w:hAnsi="GHEA Grapalat" w:cs="Sylfaen"/>
          <w:lang w:val="hy-AM"/>
        </w:rPr>
        <w:t>որոշակի</w:t>
      </w:r>
      <w:r w:rsidRPr="004A4DD0">
        <w:rPr>
          <w:rFonts w:ascii="GHEA Grapalat" w:hAnsi="GHEA Grapalat"/>
          <w:lang w:val="hy-AM"/>
        </w:rPr>
        <w:t xml:space="preserve"> </w:t>
      </w:r>
      <w:r w:rsidRPr="004A4DD0">
        <w:rPr>
          <w:rFonts w:ascii="GHEA Grapalat" w:hAnsi="GHEA Grapalat" w:cs="Sylfaen"/>
          <w:lang w:val="hy-AM"/>
        </w:rPr>
        <w:t>պատիժ</w:t>
      </w:r>
      <w:r w:rsidRPr="004A4DD0">
        <w:rPr>
          <w:rFonts w:ascii="GHEA Grapalat" w:hAnsi="GHEA Grapalat"/>
          <w:lang w:val="hy-AM"/>
        </w:rPr>
        <w:t xml:space="preserve"> </w:t>
      </w:r>
      <w:r w:rsidRPr="004A4DD0">
        <w:rPr>
          <w:rFonts w:ascii="GHEA Grapalat" w:hAnsi="GHEA Grapalat" w:cs="Sylfaen"/>
          <w:lang w:val="hy-AM"/>
        </w:rPr>
        <w:t>նշանակած լինելը՝</w:t>
      </w:r>
      <w:r w:rsidRPr="004A4DD0">
        <w:rPr>
          <w:rFonts w:ascii="GHEA Grapalat" w:hAnsi="GHEA Grapalat"/>
          <w:lang w:val="hy-AM"/>
        </w:rPr>
        <w:t xml:space="preserve"> համապատասխան դատավճռի պատճենով, իսկ դրա բացակայության դեպքում՝ իրավասու պետական մարմնի </w:t>
      </w:r>
      <w:r w:rsidRPr="004A4DD0">
        <w:rPr>
          <w:rFonts w:ascii="GHEA Grapalat" w:hAnsi="GHEA Grapalat" w:cs="Sylfaen"/>
          <w:lang w:val="hy-AM"/>
        </w:rPr>
        <w:t>տեղեկանքով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IRTEK Courier"/>
          <w:lang w:val="hy-AM"/>
        </w:rPr>
      </w:pPr>
    </w:p>
    <w:p w:rsidR="001110CD" w:rsidRPr="004A4DD0" w:rsidRDefault="001110CD" w:rsidP="001110CD">
      <w:pPr>
        <w:pStyle w:val="Heading2"/>
        <w:rPr>
          <w:sz w:val="24"/>
        </w:rPr>
      </w:pPr>
      <w:bookmarkStart w:id="349" w:name="_Toc342936490"/>
      <w:bookmarkStart w:id="350" w:name="_Toc343337634"/>
      <w:bookmarkStart w:id="351" w:name="_Toc19124478"/>
      <w:r w:rsidRPr="004A4DD0">
        <w:rPr>
          <w:sz w:val="24"/>
        </w:rPr>
        <w:t>ՀԱՐԿԱԴՐԱՆՔԻ</w:t>
      </w:r>
      <w:r w:rsidRPr="004A4DD0">
        <w:rPr>
          <w:rFonts w:cs="Arial Armenian"/>
          <w:sz w:val="24"/>
        </w:rPr>
        <w:t xml:space="preserve"> </w:t>
      </w:r>
      <w:r w:rsidRPr="004A4DD0">
        <w:rPr>
          <w:sz w:val="24"/>
        </w:rPr>
        <w:t>ՄԻՋՈՑՆԵՐԸ</w:t>
      </w:r>
      <w:bookmarkEnd w:id="349"/>
      <w:bookmarkEnd w:id="350"/>
      <w:bookmarkEnd w:id="351"/>
    </w:p>
    <w:p w:rsidR="001110CD" w:rsidRPr="004A4DD0" w:rsidRDefault="001110CD" w:rsidP="001110CD">
      <w:pPr>
        <w:pStyle w:val="NormalWeb"/>
        <w:spacing w:before="0" w:beforeAutospacing="0" w:after="0" w:afterAutospacing="0" w:line="360" w:lineRule="auto"/>
        <w:jc w:val="center"/>
        <w:rPr>
          <w:rFonts w:ascii="GHEA Grapalat" w:hAnsi="GHEA Grapalat"/>
          <w:b/>
          <w:lang w:val="hy-AM"/>
        </w:rPr>
      </w:pPr>
    </w:p>
    <w:p w:rsidR="001110CD" w:rsidRPr="004A4DD0" w:rsidRDefault="001110CD" w:rsidP="001110CD">
      <w:pPr>
        <w:pStyle w:val="Heading3"/>
        <w:rPr>
          <w:rFonts w:ascii="GHEA Grapalat" w:hAnsi="GHEA Grapalat"/>
          <w:sz w:val="24"/>
          <w:szCs w:val="24"/>
        </w:rPr>
      </w:pPr>
      <w:bookmarkStart w:id="352" w:name="_Toc342936491"/>
      <w:bookmarkStart w:id="353" w:name="_Toc343337635"/>
      <w:bookmarkStart w:id="354" w:name="_Toc19124479"/>
      <w:r w:rsidRPr="004A4DD0">
        <w:rPr>
          <w:rFonts w:ascii="GHEA Grapalat" w:hAnsi="GHEA Grapalat"/>
          <w:sz w:val="24"/>
          <w:szCs w:val="24"/>
          <w:lang w:val="hy-AM"/>
        </w:rPr>
        <w:t xml:space="preserve">ԳԼՈՒԽ 13. </w:t>
      </w:r>
      <w:r w:rsidRPr="004A4DD0">
        <w:rPr>
          <w:rFonts w:ascii="GHEA Grapalat" w:hAnsi="GHEA Grapalat"/>
          <w:sz w:val="24"/>
          <w:szCs w:val="24"/>
        </w:rPr>
        <w:t>ՁԵՐԲԱԿԱԼՈՒՄԸ</w:t>
      </w:r>
      <w:bookmarkEnd w:id="352"/>
      <w:bookmarkEnd w:id="353"/>
      <w:bookmarkEnd w:id="354"/>
    </w:p>
    <w:p w:rsidR="001110CD" w:rsidRPr="004A4DD0" w:rsidRDefault="001110CD" w:rsidP="001110CD">
      <w:pPr>
        <w:pStyle w:val="NormalWeb"/>
        <w:spacing w:before="0" w:beforeAutospacing="0" w:after="0" w:afterAutospacing="0" w:line="360" w:lineRule="auto"/>
        <w:ind w:firstLine="709"/>
        <w:jc w:val="center"/>
        <w:rPr>
          <w:rFonts w:ascii="GHEA Grapalat" w:hAnsi="GHEA Grapalat"/>
          <w:b/>
          <w:lang w:val="hy-AM"/>
        </w:rPr>
      </w:pPr>
    </w:p>
    <w:p w:rsidR="001110CD" w:rsidRPr="004A4DD0" w:rsidRDefault="001110CD" w:rsidP="001110CD">
      <w:pPr>
        <w:pStyle w:val="Heading4"/>
        <w:rPr>
          <w:iCs/>
        </w:rPr>
      </w:pPr>
      <w:bookmarkStart w:id="355" w:name="_Toc343337636"/>
      <w:bookmarkStart w:id="356" w:name="_Toc19124480"/>
      <w:r w:rsidRPr="004A4DD0">
        <w:lastRenderedPageBreak/>
        <w:t>Ձերբակալման</w:t>
      </w:r>
      <w:r w:rsidRPr="004A4DD0">
        <w:rPr>
          <w:rFonts w:cs="Arial Armenian"/>
        </w:rPr>
        <w:t xml:space="preserve"> </w:t>
      </w:r>
      <w:r w:rsidRPr="004A4DD0">
        <w:t>տեսակները և</w:t>
      </w:r>
      <w:r w:rsidRPr="004A4DD0">
        <w:rPr>
          <w:rFonts w:cs="Arial Armenian"/>
        </w:rPr>
        <w:t xml:space="preserve"> </w:t>
      </w:r>
      <w:r w:rsidRPr="004A4DD0">
        <w:t>ժամկետի</w:t>
      </w:r>
      <w:r w:rsidRPr="004A4DD0">
        <w:rPr>
          <w:rFonts w:cs="Arial Armenian"/>
        </w:rPr>
        <w:t xml:space="preserve"> </w:t>
      </w:r>
      <w:r w:rsidRPr="004A4DD0">
        <w:t>հաշվարկը</w:t>
      </w:r>
      <w:bookmarkEnd w:id="355"/>
      <w:bookmarkEnd w:id="356"/>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cs="Sylfaen"/>
          <w:bCs/>
          <w:lang w:val="hy-AM"/>
        </w:rPr>
        <w:t>1. Ձերբակալումը</w:t>
      </w:r>
      <w:r w:rsidRPr="004A4DD0">
        <w:rPr>
          <w:rFonts w:ascii="GHEA Grapalat" w:hAnsi="GHEA Grapalat" w:cs="Arial Armenian"/>
          <w:bCs/>
          <w:lang w:val="hy-AM"/>
        </w:rPr>
        <w:t xml:space="preserve"> </w:t>
      </w:r>
      <w:r w:rsidRPr="004A4DD0">
        <w:rPr>
          <w:rFonts w:ascii="GHEA Grapalat" w:hAnsi="GHEA Grapalat" w:cs="Sylfaen"/>
          <w:bCs/>
          <w:lang w:val="hy-AM"/>
        </w:rPr>
        <w:t>կարող</w:t>
      </w:r>
      <w:r w:rsidRPr="004A4DD0">
        <w:rPr>
          <w:rFonts w:ascii="GHEA Grapalat" w:hAnsi="GHEA Grapalat" w:cs="Arial Armenian"/>
          <w:bCs/>
          <w:lang w:val="hy-AM"/>
        </w:rPr>
        <w:t xml:space="preserve"> </w:t>
      </w:r>
      <w:r w:rsidRPr="004A4DD0">
        <w:rPr>
          <w:rFonts w:ascii="GHEA Grapalat" w:hAnsi="GHEA Grapalat" w:cs="Sylfaen"/>
          <w:bCs/>
          <w:lang w:val="hy-AM"/>
        </w:rPr>
        <w:t>է</w:t>
      </w:r>
      <w:r w:rsidRPr="004A4DD0">
        <w:rPr>
          <w:rFonts w:ascii="GHEA Grapalat" w:hAnsi="GHEA Grapalat" w:cs="Arial Armenian"/>
          <w:bCs/>
          <w:lang w:val="hy-AM"/>
        </w:rPr>
        <w:t xml:space="preserve"> </w:t>
      </w:r>
      <w:r w:rsidRPr="004A4DD0">
        <w:rPr>
          <w:rFonts w:ascii="GHEA Grapalat" w:hAnsi="GHEA Grapalat" w:cs="Sylfaen"/>
          <w:bCs/>
          <w:lang w:val="hy-AM"/>
        </w:rPr>
        <w:t>կիրառվել</w:t>
      </w:r>
      <w:r w:rsidRPr="004A4DD0">
        <w:rPr>
          <w:rFonts w:ascii="GHEA Grapalat" w:hAnsi="GHEA Grapalat"/>
          <w:bCs/>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bCs/>
          <w:lang w:val="hy-AM"/>
        </w:rPr>
      </w:pPr>
      <w:r w:rsidRPr="004A4DD0">
        <w:rPr>
          <w:rFonts w:ascii="GHEA Grapalat" w:hAnsi="GHEA Grapalat" w:cs="Sylfaen"/>
          <w:bCs/>
          <w:lang w:val="hy-AM"/>
        </w:rPr>
        <w:t>1)</w:t>
      </w:r>
      <w:r w:rsidRPr="004A4DD0">
        <w:rPr>
          <w:rFonts w:ascii="GHEA Grapalat" w:hAnsi="GHEA Grapalat"/>
          <w:bCs/>
          <w:lang w:val="hy-AM"/>
        </w:rPr>
        <w:t xml:space="preserve"> </w:t>
      </w:r>
      <w:r w:rsidRPr="004A4DD0">
        <w:rPr>
          <w:rFonts w:ascii="GHEA Grapalat" w:hAnsi="GHEA Grapalat" w:cs="Sylfaen"/>
          <w:bCs/>
          <w:lang w:val="hy-AM"/>
        </w:rPr>
        <w:t>հանցանք</w:t>
      </w:r>
      <w:r w:rsidRPr="004A4DD0">
        <w:rPr>
          <w:rFonts w:ascii="GHEA Grapalat" w:hAnsi="GHEA Grapalat" w:cs="Arial Armenian"/>
          <w:bCs/>
          <w:lang w:val="hy-AM"/>
        </w:rPr>
        <w:t xml:space="preserve"> </w:t>
      </w:r>
      <w:r w:rsidRPr="004A4DD0">
        <w:rPr>
          <w:rFonts w:ascii="GHEA Grapalat" w:hAnsi="GHEA Grapalat" w:cs="Sylfaen"/>
          <w:bCs/>
          <w:lang w:val="hy-AM"/>
        </w:rPr>
        <w:t>կատարած</w:t>
      </w:r>
      <w:r w:rsidRPr="004A4DD0">
        <w:rPr>
          <w:rFonts w:ascii="GHEA Grapalat" w:hAnsi="GHEA Grapalat" w:cs="Arial Armenian"/>
          <w:bCs/>
          <w:lang w:val="hy-AM"/>
        </w:rPr>
        <w:t xml:space="preserve"> </w:t>
      </w:r>
      <w:r w:rsidRPr="004A4DD0">
        <w:rPr>
          <w:rFonts w:ascii="GHEA Grapalat" w:hAnsi="GHEA Grapalat" w:cs="Sylfaen"/>
          <w:bCs/>
          <w:lang w:val="hy-AM"/>
        </w:rPr>
        <w:t>լինելու</w:t>
      </w:r>
      <w:r w:rsidRPr="004A4DD0">
        <w:rPr>
          <w:rFonts w:ascii="GHEA Grapalat" w:hAnsi="GHEA Grapalat" w:cs="Arial Armenian"/>
          <w:bCs/>
          <w:lang w:val="hy-AM"/>
        </w:rPr>
        <w:t xml:space="preserve"> </w:t>
      </w:r>
      <w:r w:rsidRPr="004A4DD0">
        <w:rPr>
          <w:rFonts w:ascii="GHEA Grapalat" w:hAnsi="GHEA Grapalat" w:cs="Sylfaen"/>
          <w:bCs/>
          <w:lang w:val="hy-AM"/>
        </w:rPr>
        <w:t>անմիջականորեն</w:t>
      </w:r>
      <w:r w:rsidRPr="004A4DD0">
        <w:rPr>
          <w:rFonts w:ascii="GHEA Grapalat" w:hAnsi="GHEA Grapalat" w:cs="Arial Armenian"/>
          <w:bCs/>
          <w:lang w:val="hy-AM"/>
        </w:rPr>
        <w:t xml:space="preserve"> </w:t>
      </w:r>
      <w:r w:rsidRPr="004A4DD0">
        <w:rPr>
          <w:rFonts w:ascii="GHEA Grapalat" w:hAnsi="GHEA Grapalat" w:cs="Sylfaen"/>
          <w:bCs/>
          <w:lang w:val="hy-AM"/>
        </w:rPr>
        <w:t>ծագած</w:t>
      </w:r>
      <w:r w:rsidRPr="004A4DD0">
        <w:rPr>
          <w:rFonts w:ascii="GHEA Grapalat" w:hAnsi="GHEA Grapalat" w:cs="Arial Armenian"/>
          <w:bCs/>
          <w:lang w:val="hy-AM"/>
        </w:rPr>
        <w:t xml:space="preserve"> </w:t>
      </w:r>
      <w:r w:rsidRPr="004A4DD0">
        <w:rPr>
          <w:rFonts w:ascii="GHEA Grapalat" w:hAnsi="GHEA Grapalat" w:cs="Sylfaen"/>
          <w:bCs/>
          <w:lang w:val="hy-AM"/>
        </w:rPr>
        <w:t>հիմնավոր</w:t>
      </w:r>
      <w:r w:rsidRPr="004A4DD0">
        <w:rPr>
          <w:rFonts w:ascii="GHEA Grapalat" w:hAnsi="GHEA Grapalat" w:cs="Arial Armenian"/>
          <w:bCs/>
          <w:lang w:val="hy-AM"/>
        </w:rPr>
        <w:t xml:space="preserve"> </w:t>
      </w:r>
      <w:r w:rsidRPr="004A4DD0">
        <w:rPr>
          <w:rFonts w:ascii="GHEA Grapalat" w:hAnsi="GHEA Grapalat" w:cs="Sylfaen"/>
          <w:bCs/>
          <w:lang w:val="hy-AM"/>
        </w:rPr>
        <w:t>կասկածի</w:t>
      </w:r>
      <w:r w:rsidRPr="004A4DD0">
        <w:rPr>
          <w:rFonts w:ascii="GHEA Grapalat" w:hAnsi="GHEA Grapalat" w:cs="Arial Armenian"/>
          <w:bCs/>
          <w:lang w:val="hy-AM"/>
        </w:rPr>
        <w:t xml:space="preserve"> </w:t>
      </w:r>
      <w:r w:rsidRPr="004A4DD0">
        <w:rPr>
          <w:rFonts w:ascii="GHEA Grapalat" w:hAnsi="GHEA Grapalat" w:cs="Sylfaen"/>
          <w:bCs/>
          <w:lang w:val="hy-AM"/>
        </w:rPr>
        <w:t>առկայության</w:t>
      </w:r>
      <w:r w:rsidRPr="004A4DD0">
        <w:rPr>
          <w:rFonts w:ascii="GHEA Grapalat" w:hAnsi="GHEA Grapalat" w:cs="Arial Armenian"/>
          <w:bCs/>
          <w:lang w:val="hy-AM"/>
        </w:rPr>
        <w:t xml:space="preserve"> </w:t>
      </w:r>
      <w:r w:rsidRPr="004A4DD0">
        <w:rPr>
          <w:rFonts w:ascii="GHEA Grapalat" w:hAnsi="GHEA Grapalat" w:cs="Sylfaen"/>
          <w:bCs/>
          <w:lang w:val="hy-AM"/>
        </w:rPr>
        <w:t>դեպքում</w:t>
      </w:r>
      <w:r w:rsidRPr="004A4DD0">
        <w:rPr>
          <w:rFonts w:ascii="GHEA Grapalat" w:hAnsi="GHEA Grapalat"/>
          <w:bCs/>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bCs/>
          <w:lang w:val="hy-AM"/>
        </w:rPr>
      </w:pPr>
      <w:r w:rsidRPr="004A4DD0">
        <w:rPr>
          <w:rFonts w:ascii="GHEA Grapalat" w:hAnsi="GHEA Grapalat" w:cs="Sylfaen"/>
          <w:bCs/>
          <w:lang w:val="hy-AM"/>
        </w:rPr>
        <w:t>2)</w:t>
      </w:r>
      <w:r w:rsidRPr="004A4DD0">
        <w:rPr>
          <w:rFonts w:ascii="GHEA Grapalat" w:hAnsi="GHEA Grapalat" w:cs="Arial Armenian"/>
          <w:bCs/>
          <w:lang w:val="hy-AM"/>
        </w:rPr>
        <w:t xml:space="preserve"> </w:t>
      </w:r>
      <w:r w:rsidRPr="004A4DD0">
        <w:rPr>
          <w:rFonts w:ascii="GHEA Grapalat" w:hAnsi="GHEA Grapalat" w:cs="Sylfaen"/>
          <w:bCs/>
          <w:lang w:val="hy-AM"/>
        </w:rPr>
        <w:t>ազատության</w:t>
      </w:r>
      <w:r w:rsidRPr="004A4DD0">
        <w:rPr>
          <w:rFonts w:ascii="GHEA Grapalat" w:hAnsi="GHEA Grapalat" w:cs="Arial Armenian"/>
          <w:bCs/>
          <w:lang w:val="hy-AM"/>
        </w:rPr>
        <w:t xml:space="preserve"> </w:t>
      </w:r>
      <w:r w:rsidRPr="004A4DD0">
        <w:rPr>
          <w:rFonts w:ascii="GHEA Grapalat" w:hAnsi="GHEA Grapalat" w:cs="Sylfaen"/>
          <w:bCs/>
          <w:lang w:val="hy-AM"/>
        </w:rPr>
        <w:t>մեջ</w:t>
      </w:r>
      <w:r w:rsidRPr="004A4DD0">
        <w:rPr>
          <w:rFonts w:ascii="GHEA Grapalat" w:hAnsi="GHEA Grapalat" w:cs="Arial Armenian"/>
          <w:bCs/>
          <w:lang w:val="hy-AM"/>
        </w:rPr>
        <w:t xml:space="preserve"> </w:t>
      </w:r>
      <w:r w:rsidRPr="004A4DD0">
        <w:rPr>
          <w:rFonts w:ascii="GHEA Grapalat" w:hAnsi="GHEA Grapalat" w:cs="Sylfaen"/>
          <w:bCs/>
          <w:lang w:val="hy-AM"/>
        </w:rPr>
        <w:t>գտնվող</w:t>
      </w:r>
      <w:r w:rsidRPr="004A4DD0">
        <w:rPr>
          <w:rFonts w:ascii="GHEA Grapalat" w:hAnsi="GHEA Grapalat" w:cs="Arial Armenian"/>
          <w:bCs/>
          <w:lang w:val="hy-AM"/>
        </w:rPr>
        <w:t xml:space="preserve"> </w:t>
      </w:r>
      <w:r w:rsidRPr="004A4DD0">
        <w:rPr>
          <w:rFonts w:ascii="GHEA Grapalat" w:hAnsi="GHEA Grapalat" w:cs="Sylfaen"/>
          <w:bCs/>
          <w:lang w:val="hy-AM"/>
        </w:rPr>
        <w:t>մեղադրյալին</w:t>
      </w:r>
      <w:r w:rsidRPr="004A4DD0">
        <w:rPr>
          <w:rFonts w:ascii="GHEA Grapalat" w:hAnsi="GHEA Grapalat" w:cs="Arial Armenian"/>
          <w:bCs/>
          <w:lang w:val="hy-AM"/>
        </w:rPr>
        <w:t xml:space="preserve"> </w:t>
      </w:r>
      <w:r w:rsidRPr="004A4DD0">
        <w:rPr>
          <w:rFonts w:ascii="GHEA Grapalat" w:hAnsi="GHEA Grapalat" w:cs="Sylfaen"/>
          <w:bCs/>
          <w:lang w:val="hy-AM"/>
        </w:rPr>
        <w:t>դատարան</w:t>
      </w:r>
      <w:r w:rsidRPr="004A4DD0">
        <w:rPr>
          <w:rFonts w:ascii="GHEA Grapalat" w:hAnsi="GHEA Grapalat" w:cs="Arial Armenian"/>
          <w:bCs/>
          <w:lang w:val="hy-AM"/>
        </w:rPr>
        <w:t xml:space="preserve"> </w:t>
      </w:r>
      <w:r w:rsidRPr="004A4DD0">
        <w:rPr>
          <w:rFonts w:ascii="GHEA Grapalat" w:hAnsi="GHEA Grapalat" w:cs="Sylfaen"/>
          <w:bCs/>
          <w:lang w:val="hy-AM"/>
        </w:rPr>
        <w:t>ներկայացնելու</w:t>
      </w:r>
      <w:r w:rsidRPr="004A4DD0">
        <w:rPr>
          <w:rFonts w:ascii="GHEA Grapalat" w:hAnsi="GHEA Grapalat" w:cs="Arial Armenian"/>
          <w:bCs/>
          <w:lang w:val="hy-AM"/>
        </w:rPr>
        <w:t xml:space="preserve"> </w:t>
      </w:r>
      <w:r w:rsidRPr="004A4DD0">
        <w:rPr>
          <w:rFonts w:ascii="GHEA Grapalat" w:hAnsi="GHEA Grapalat" w:cs="Sylfaen"/>
          <w:bCs/>
          <w:lang w:val="hy-AM"/>
        </w:rPr>
        <w:t>համար</w:t>
      </w:r>
      <w:r w:rsidRPr="004A4DD0">
        <w:rPr>
          <w:rFonts w:ascii="GHEA Grapalat" w:hAnsi="GHEA Grapalat"/>
          <w:bCs/>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bCs/>
          <w:lang w:val="hy-AM"/>
        </w:rPr>
      </w:pPr>
      <w:r w:rsidRPr="004A4DD0">
        <w:rPr>
          <w:rFonts w:ascii="GHEA Grapalat" w:hAnsi="GHEA Grapalat" w:cs="Sylfaen"/>
          <w:bCs/>
          <w:lang w:val="hy-AM"/>
        </w:rPr>
        <w:t>3)</w:t>
      </w:r>
      <w:r w:rsidRPr="004A4DD0">
        <w:rPr>
          <w:rFonts w:ascii="GHEA Grapalat" w:hAnsi="GHEA Grapalat" w:cs="Arial Armenian"/>
          <w:bCs/>
          <w:lang w:val="hy-AM"/>
        </w:rPr>
        <w:t xml:space="preserve"> </w:t>
      </w:r>
      <w:r w:rsidRPr="004A4DD0">
        <w:rPr>
          <w:rFonts w:ascii="GHEA Grapalat" w:hAnsi="GHEA Grapalat" w:cs="Sylfaen"/>
          <w:bCs/>
          <w:lang w:val="hy-AM"/>
        </w:rPr>
        <w:t>խափանման</w:t>
      </w:r>
      <w:r w:rsidRPr="004A4DD0">
        <w:rPr>
          <w:rFonts w:ascii="GHEA Grapalat" w:hAnsi="GHEA Grapalat" w:cs="Arial Armenian"/>
          <w:bCs/>
          <w:lang w:val="hy-AM"/>
        </w:rPr>
        <w:t xml:space="preserve"> </w:t>
      </w:r>
      <w:r w:rsidRPr="004A4DD0">
        <w:rPr>
          <w:rFonts w:ascii="GHEA Grapalat" w:hAnsi="GHEA Grapalat" w:cs="Sylfaen"/>
          <w:bCs/>
          <w:lang w:val="hy-AM"/>
        </w:rPr>
        <w:t>միջոցի</w:t>
      </w:r>
      <w:r w:rsidRPr="004A4DD0">
        <w:rPr>
          <w:rFonts w:ascii="GHEA Grapalat" w:hAnsi="GHEA Grapalat" w:cs="Arial Armenian"/>
          <w:bCs/>
          <w:lang w:val="hy-AM"/>
        </w:rPr>
        <w:t xml:space="preserve"> </w:t>
      </w:r>
      <w:r w:rsidRPr="004A4DD0">
        <w:rPr>
          <w:rFonts w:ascii="GHEA Grapalat" w:hAnsi="GHEA Grapalat" w:cs="Sylfaen"/>
          <w:bCs/>
          <w:lang w:val="hy-AM"/>
        </w:rPr>
        <w:t>պայմանները</w:t>
      </w:r>
      <w:r w:rsidRPr="004A4DD0">
        <w:rPr>
          <w:rFonts w:ascii="GHEA Grapalat" w:hAnsi="GHEA Grapalat" w:cs="Arial Armenian"/>
          <w:bCs/>
          <w:lang w:val="hy-AM"/>
        </w:rPr>
        <w:t xml:space="preserve"> </w:t>
      </w:r>
      <w:r w:rsidRPr="004A4DD0">
        <w:rPr>
          <w:rFonts w:ascii="GHEA Grapalat" w:hAnsi="GHEA Grapalat" w:cs="Sylfaen"/>
          <w:bCs/>
          <w:lang w:val="hy-AM"/>
        </w:rPr>
        <w:t>խախտած</w:t>
      </w:r>
      <w:r w:rsidRPr="004A4DD0">
        <w:rPr>
          <w:rFonts w:ascii="GHEA Grapalat" w:hAnsi="GHEA Grapalat" w:cs="Arial Armenian"/>
          <w:bCs/>
          <w:lang w:val="hy-AM"/>
        </w:rPr>
        <w:t xml:space="preserve"> </w:t>
      </w:r>
      <w:r w:rsidRPr="004A4DD0">
        <w:rPr>
          <w:rFonts w:ascii="GHEA Grapalat" w:hAnsi="GHEA Grapalat" w:cs="Sylfaen"/>
          <w:bCs/>
          <w:lang w:val="hy-AM"/>
        </w:rPr>
        <w:t>մեղադրյալի</w:t>
      </w:r>
      <w:r w:rsidRPr="004A4DD0">
        <w:rPr>
          <w:rFonts w:ascii="GHEA Grapalat" w:hAnsi="GHEA Grapalat" w:cs="Arial Armenian"/>
          <w:bCs/>
          <w:lang w:val="hy-AM"/>
        </w:rPr>
        <w:t xml:space="preserve"> </w:t>
      </w:r>
      <w:r w:rsidRPr="004A4DD0">
        <w:rPr>
          <w:rFonts w:ascii="GHEA Grapalat" w:hAnsi="GHEA Grapalat" w:cs="Sylfaen"/>
          <w:bCs/>
          <w:lang w:val="hy-AM"/>
        </w:rPr>
        <w:t>նկատմամբ:</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bCs/>
          <w:lang w:val="hy-AM"/>
        </w:rPr>
      </w:pPr>
      <w:r w:rsidRPr="004A4DD0">
        <w:rPr>
          <w:rFonts w:ascii="GHEA Grapalat" w:hAnsi="GHEA Grapalat" w:cs="Sylfaen"/>
          <w:bCs/>
          <w:lang w:val="hy-AM"/>
        </w:rPr>
        <w:t>2. Անձը</w:t>
      </w:r>
      <w:r w:rsidRPr="004A4DD0">
        <w:rPr>
          <w:rFonts w:ascii="GHEA Grapalat" w:hAnsi="GHEA Grapalat" w:cs="Arial Armenian"/>
          <w:bCs/>
          <w:lang w:val="hy-AM"/>
        </w:rPr>
        <w:t xml:space="preserve"> </w:t>
      </w:r>
      <w:r w:rsidRPr="004A4DD0">
        <w:rPr>
          <w:rFonts w:ascii="GHEA Grapalat" w:hAnsi="GHEA Grapalat" w:cs="Sylfaen"/>
          <w:bCs/>
          <w:lang w:val="hy-AM"/>
        </w:rPr>
        <w:t>համարվում</w:t>
      </w:r>
      <w:r w:rsidRPr="004A4DD0">
        <w:rPr>
          <w:rFonts w:ascii="GHEA Grapalat" w:hAnsi="GHEA Grapalat" w:cs="Arial Armenian"/>
          <w:bCs/>
          <w:lang w:val="hy-AM"/>
        </w:rPr>
        <w:t xml:space="preserve"> </w:t>
      </w:r>
      <w:r w:rsidRPr="004A4DD0">
        <w:rPr>
          <w:rFonts w:ascii="GHEA Grapalat" w:hAnsi="GHEA Grapalat" w:cs="Sylfaen"/>
          <w:bCs/>
          <w:lang w:val="hy-AM"/>
        </w:rPr>
        <w:t>է</w:t>
      </w:r>
      <w:r w:rsidRPr="004A4DD0">
        <w:rPr>
          <w:rFonts w:ascii="GHEA Grapalat" w:hAnsi="GHEA Grapalat" w:cs="Arial Armenian"/>
          <w:bCs/>
          <w:lang w:val="hy-AM"/>
        </w:rPr>
        <w:t xml:space="preserve"> </w:t>
      </w:r>
      <w:r w:rsidRPr="004A4DD0">
        <w:rPr>
          <w:rFonts w:ascii="GHEA Grapalat" w:hAnsi="GHEA Grapalat" w:cs="Sylfaen"/>
          <w:bCs/>
          <w:lang w:val="hy-AM"/>
        </w:rPr>
        <w:t>ձերբակալված</w:t>
      </w:r>
      <w:r w:rsidRPr="004A4DD0">
        <w:rPr>
          <w:rFonts w:ascii="GHEA Grapalat" w:hAnsi="GHEA Grapalat" w:cs="Arial Armenian"/>
          <w:bCs/>
          <w:lang w:val="hy-AM"/>
        </w:rPr>
        <w:t xml:space="preserve"> </w:t>
      </w:r>
      <w:r w:rsidRPr="004A4DD0">
        <w:rPr>
          <w:rFonts w:ascii="GHEA Grapalat" w:hAnsi="GHEA Grapalat" w:cs="Sylfaen"/>
          <w:bCs/>
          <w:lang w:val="hy-AM"/>
        </w:rPr>
        <w:t>նրան</w:t>
      </w:r>
      <w:r w:rsidRPr="004A4DD0">
        <w:rPr>
          <w:rFonts w:ascii="GHEA Grapalat" w:hAnsi="GHEA Grapalat" w:cs="Arial Armenian"/>
          <w:bCs/>
          <w:lang w:val="hy-AM"/>
        </w:rPr>
        <w:t xml:space="preserve"> </w:t>
      </w:r>
      <w:r w:rsidRPr="004A4DD0">
        <w:rPr>
          <w:rFonts w:ascii="GHEA Grapalat" w:hAnsi="GHEA Grapalat" w:cs="Sylfaen"/>
          <w:bCs/>
          <w:lang w:val="hy-AM"/>
        </w:rPr>
        <w:t>ազատությունից</w:t>
      </w:r>
      <w:r w:rsidRPr="004A4DD0">
        <w:rPr>
          <w:rFonts w:ascii="GHEA Grapalat" w:hAnsi="GHEA Grapalat" w:cs="Arial Armenian"/>
          <w:bCs/>
          <w:lang w:val="hy-AM"/>
        </w:rPr>
        <w:t xml:space="preserve"> </w:t>
      </w:r>
      <w:r w:rsidRPr="004A4DD0">
        <w:rPr>
          <w:rFonts w:ascii="GHEA Grapalat" w:hAnsi="GHEA Grapalat" w:cs="Sylfaen"/>
          <w:bCs/>
          <w:lang w:val="hy-AM"/>
        </w:rPr>
        <w:t>փաստացի</w:t>
      </w:r>
      <w:r w:rsidRPr="004A4DD0">
        <w:rPr>
          <w:rFonts w:ascii="GHEA Grapalat" w:hAnsi="GHEA Grapalat" w:cs="Arial Armenian"/>
          <w:bCs/>
          <w:lang w:val="hy-AM"/>
        </w:rPr>
        <w:t xml:space="preserve"> </w:t>
      </w:r>
      <w:r w:rsidRPr="004A4DD0">
        <w:rPr>
          <w:rFonts w:ascii="GHEA Grapalat" w:hAnsi="GHEA Grapalat" w:cs="Sylfaen"/>
          <w:bCs/>
          <w:lang w:val="hy-AM"/>
        </w:rPr>
        <w:t>զրկելու</w:t>
      </w:r>
      <w:r w:rsidRPr="004A4DD0">
        <w:rPr>
          <w:rFonts w:ascii="GHEA Grapalat" w:hAnsi="GHEA Grapalat" w:cs="Arial Armenian"/>
          <w:bCs/>
          <w:lang w:val="hy-AM"/>
        </w:rPr>
        <w:t xml:space="preserve"> </w:t>
      </w:r>
      <w:r w:rsidRPr="004A4DD0">
        <w:rPr>
          <w:rFonts w:ascii="GHEA Grapalat" w:hAnsi="GHEA Grapalat" w:cs="Sylfaen"/>
          <w:bCs/>
          <w:lang w:val="hy-AM"/>
        </w:rPr>
        <w:t>պահից</w:t>
      </w:r>
      <w:r w:rsidRPr="004A4DD0">
        <w:rPr>
          <w:rFonts w:ascii="GHEA Grapalat" w:hAnsi="GHEA Grapalat"/>
          <w:bCs/>
          <w:lang w:val="hy-AM"/>
        </w:rPr>
        <w:t xml:space="preserve">: </w:t>
      </w:r>
      <w:r w:rsidRPr="004A4DD0">
        <w:rPr>
          <w:rFonts w:ascii="GHEA Grapalat" w:hAnsi="GHEA Grapalat" w:cs="Sylfaen"/>
          <w:bCs/>
          <w:lang w:val="hy-AM"/>
        </w:rPr>
        <w:t>Ձերբակալման` սույն օրենսգրքով սահմանված ժամկետը</w:t>
      </w:r>
      <w:r w:rsidRPr="004A4DD0">
        <w:rPr>
          <w:rFonts w:ascii="GHEA Grapalat" w:hAnsi="GHEA Grapalat" w:cs="Arial Armenian"/>
          <w:bCs/>
          <w:lang w:val="hy-AM"/>
        </w:rPr>
        <w:t xml:space="preserve"> </w:t>
      </w:r>
      <w:r w:rsidRPr="004A4DD0">
        <w:rPr>
          <w:rFonts w:ascii="GHEA Grapalat" w:hAnsi="GHEA Grapalat" w:cs="Sylfaen"/>
          <w:bCs/>
          <w:lang w:val="hy-AM"/>
        </w:rPr>
        <w:t>հաշվարկվում</w:t>
      </w:r>
      <w:r w:rsidRPr="004A4DD0">
        <w:rPr>
          <w:rFonts w:ascii="GHEA Grapalat" w:hAnsi="GHEA Grapalat" w:cs="Arial Armenian"/>
          <w:bCs/>
          <w:lang w:val="hy-AM"/>
        </w:rPr>
        <w:t xml:space="preserve"> է նույն պահից: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cs="Sylfaen"/>
          <w:lang w:val="hy-AM"/>
        </w:rPr>
        <w:t>3. Սույն</w:t>
      </w:r>
      <w:r w:rsidRPr="004A4DD0">
        <w:rPr>
          <w:rFonts w:ascii="GHEA Grapalat" w:hAnsi="GHEA Grapalat" w:cs="Arial Armenian"/>
          <w:lang w:val="hy-AM"/>
        </w:rPr>
        <w:t xml:space="preserve"> </w:t>
      </w:r>
      <w:r w:rsidRPr="004A4DD0">
        <w:rPr>
          <w:rFonts w:ascii="GHEA Grapalat" w:hAnsi="GHEA Grapalat" w:cs="Sylfaen"/>
          <w:lang w:val="hy-AM"/>
        </w:rPr>
        <w:t>հոդվածի</w:t>
      </w:r>
      <w:r w:rsidRPr="004A4DD0">
        <w:rPr>
          <w:rFonts w:ascii="GHEA Grapalat" w:hAnsi="GHEA Grapalat" w:cs="Arial Armenian"/>
          <w:lang w:val="hy-AM"/>
        </w:rPr>
        <w:t xml:space="preserve"> 1-ին </w:t>
      </w:r>
      <w:r w:rsidRPr="004A4DD0">
        <w:rPr>
          <w:rFonts w:ascii="GHEA Grapalat" w:hAnsi="GHEA Grapalat" w:cs="Sylfaen"/>
          <w:lang w:val="hy-AM"/>
        </w:rPr>
        <w:t>մասի</w:t>
      </w:r>
      <w:r w:rsidRPr="004A4DD0">
        <w:rPr>
          <w:rFonts w:ascii="GHEA Grapalat" w:hAnsi="GHEA Grapalat" w:cs="Arial Armenian"/>
          <w:lang w:val="hy-AM"/>
        </w:rPr>
        <w:t xml:space="preserve"> 1-</w:t>
      </w:r>
      <w:r w:rsidRPr="004A4DD0">
        <w:rPr>
          <w:rFonts w:ascii="GHEA Grapalat" w:hAnsi="GHEA Grapalat" w:cs="Sylfaen"/>
          <w:lang w:val="hy-AM"/>
        </w:rPr>
        <w:t>ին և 3-րդ կետերով</w:t>
      </w:r>
      <w:r w:rsidRPr="004A4DD0">
        <w:rPr>
          <w:rFonts w:ascii="GHEA Grapalat" w:hAnsi="GHEA Grapalat" w:cs="Arial Armenian"/>
          <w:lang w:val="hy-AM"/>
        </w:rPr>
        <w:t xml:space="preserve"> </w:t>
      </w:r>
      <w:r w:rsidRPr="004A4DD0">
        <w:rPr>
          <w:rFonts w:ascii="GHEA Grapalat" w:hAnsi="GHEA Grapalat" w:cs="Sylfaen"/>
          <w:lang w:val="hy-AM"/>
        </w:rPr>
        <w:t>նախատեսված</w:t>
      </w:r>
      <w:r w:rsidRPr="004A4DD0">
        <w:rPr>
          <w:rFonts w:ascii="GHEA Grapalat" w:hAnsi="GHEA Grapalat" w:cs="Arial Armenian"/>
          <w:lang w:val="hy-AM"/>
        </w:rPr>
        <w:t xml:space="preserve"> </w:t>
      </w:r>
      <w:r w:rsidRPr="004A4DD0">
        <w:rPr>
          <w:rFonts w:ascii="GHEA Grapalat" w:hAnsi="GHEA Grapalat" w:cs="Sylfaen"/>
          <w:lang w:val="hy-AM"/>
        </w:rPr>
        <w:t>հիմքերով</w:t>
      </w:r>
      <w:r w:rsidRPr="004A4DD0">
        <w:rPr>
          <w:rFonts w:ascii="GHEA Grapalat" w:hAnsi="GHEA Grapalat" w:cs="Arial Armenian"/>
          <w:lang w:val="hy-AM"/>
        </w:rPr>
        <w:t xml:space="preserve"> </w:t>
      </w:r>
      <w:r w:rsidRPr="004A4DD0">
        <w:rPr>
          <w:rFonts w:ascii="GHEA Grapalat" w:hAnsi="GHEA Grapalat" w:cs="Sylfaen"/>
          <w:lang w:val="hy-AM"/>
        </w:rPr>
        <w:t>ձերբակալված</w:t>
      </w:r>
      <w:r w:rsidRPr="004A4DD0">
        <w:rPr>
          <w:rFonts w:ascii="GHEA Grapalat" w:hAnsi="GHEA Grapalat" w:cs="Arial Armenian"/>
          <w:lang w:val="hy-AM"/>
        </w:rPr>
        <w:t xml:space="preserve"> </w:t>
      </w:r>
      <w:r w:rsidRPr="004A4DD0">
        <w:rPr>
          <w:rFonts w:ascii="GHEA Grapalat" w:hAnsi="GHEA Grapalat" w:cs="Sylfaen"/>
          <w:lang w:val="hy-AM"/>
        </w:rPr>
        <w:t>անձինք</w:t>
      </w:r>
      <w:r w:rsidRPr="004A4DD0">
        <w:rPr>
          <w:rFonts w:ascii="GHEA Grapalat" w:hAnsi="GHEA Grapalat" w:cs="Arial Armenian"/>
          <w:lang w:val="hy-AM"/>
        </w:rPr>
        <w:t xml:space="preserve"> </w:t>
      </w:r>
      <w:r w:rsidRPr="004A4DD0">
        <w:rPr>
          <w:rFonts w:ascii="GHEA Grapalat" w:hAnsi="GHEA Grapalat" w:cs="Sylfaen"/>
          <w:lang w:val="hy-AM"/>
        </w:rPr>
        <w:t>պահվում</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w:t>
      </w:r>
      <w:r w:rsidRPr="004A4DD0">
        <w:rPr>
          <w:rFonts w:ascii="GHEA Grapalat" w:hAnsi="GHEA Grapalat" w:cs="Sylfaen"/>
          <w:lang w:val="hy-AM"/>
        </w:rPr>
        <w:t>ձերբակալվածներին</w:t>
      </w:r>
      <w:r w:rsidRPr="004A4DD0">
        <w:rPr>
          <w:rFonts w:ascii="GHEA Grapalat" w:hAnsi="GHEA Grapalat" w:cs="Arial Armenian"/>
          <w:lang w:val="hy-AM"/>
        </w:rPr>
        <w:t xml:space="preserve"> </w:t>
      </w:r>
      <w:r w:rsidRPr="004A4DD0">
        <w:rPr>
          <w:rFonts w:ascii="GHEA Grapalat" w:hAnsi="GHEA Grapalat" w:cs="Sylfaen"/>
          <w:lang w:val="hy-AM"/>
        </w:rPr>
        <w:t>պահելու</w:t>
      </w:r>
      <w:r w:rsidRPr="004A4DD0">
        <w:rPr>
          <w:rFonts w:ascii="GHEA Grapalat" w:hAnsi="GHEA Grapalat" w:cs="Arial Armenian"/>
          <w:lang w:val="hy-AM"/>
        </w:rPr>
        <w:t xml:space="preserve"> </w:t>
      </w:r>
      <w:r w:rsidRPr="004A4DD0">
        <w:rPr>
          <w:rFonts w:ascii="GHEA Grapalat" w:hAnsi="GHEA Grapalat" w:cs="Sylfaen"/>
          <w:lang w:val="hy-AM"/>
        </w:rPr>
        <w:t>վայրերում</w:t>
      </w:r>
      <w:r w:rsidRPr="004A4DD0">
        <w:rPr>
          <w:rFonts w:ascii="GHEA Grapalat" w:hAnsi="GHEA Grapalat" w:cs="Arial Armenian"/>
          <w:lang w:val="hy-AM"/>
        </w:rPr>
        <w:t xml:space="preserve">: </w:t>
      </w:r>
      <w:r w:rsidRPr="004A4DD0">
        <w:rPr>
          <w:rFonts w:ascii="GHEA Grapalat" w:hAnsi="GHEA Grapalat" w:cs="Sylfaen"/>
          <w:lang w:val="hy-AM"/>
        </w:rPr>
        <w:t>Ձերբակալվածներին</w:t>
      </w:r>
      <w:r w:rsidRPr="004A4DD0">
        <w:rPr>
          <w:rFonts w:ascii="GHEA Grapalat" w:hAnsi="GHEA Grapalat" w:cs="Arial Armenian"/>
          <w:lang w:val="hy-AM"/>
        </w:rPr>
        <w:t xml:space="preserve"> </w:t>
      </w:r>
      <w:r w:rsidRPr="004A4DD0">
        <w:rPr>
          <w:rFonts w:ascii="GHEA Grapalat" w:hAnsi="GHEA Grapalat" w:cs="Sylfaen"/>
          <w:lang w:val="hy-AM"/>
        </w:rPr>
        <w:t>պահելու</w:t>
      </w:r>
      <w:r w:rsidRPr="004A4DD0">
        <w:rPr>
          <w:rFonts w:ascii="GHEA Grapalat" w:hAnsi="GHEA Grapalat" w:cs="Arial Armenian"/>
          <w:lang w:val="hy-AM"/>
        </w:rPr>
        <w:t xml:space="preserve"> </w:t>
      </w:r>
      <w:r w:rsidRPr="004A4DD0">
        <w:rPr>
          <w:rFonts w:ascii="GHEA Grapalat" w:hAnsi="GHEA Grapalat" w:cs="Sylfaen"/>
          <w:lang w:val="hy-AM"/>
        </w:rPr>
        <w:t>կարգը</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պայմանները</w:t>
      </w:r>
      <w:r w:rsidRPr="004A4DD0">
        <w:rPr>
          <w:rFonts w:ascii="GHEA Grapalat" w:hAnsi="GHEA Grapalat" w:cs="Arial Armenian"/>
          <w:lang w:val="hy-AM"/>
        </w:rPr>
        <w:t xml:space="preserve"> </w:t>
      </w:r>
      <w:r w:rsidRPr="004A4DD0">
        <w:rPr>
          <w:rFonts w:ascii="GHEA Grapalat" w:hAnsi="GHEA Grapalat" w:cs="Sylfaen"/>
          <w:lang w:val="hy-AM"/>
        </w:rPr>
        <w:t>սահմանվում</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w:t>
      </w:r>
      <w:r w:rsidRPr="004A4DD0">
        <w:rPr>
          <w:rFonts w:ascii="GHEA Grapalat" w:hAnsi="GHEA Grapalat" w:cs="Sylfaen"/>
          <w:lang w:val="hy-AM"/>
        </w:rPr>
        <w:t>Հայաստանի</w:t>
      </w:r>
      <w:r w:rsidRPr="004A4DD0">
        <w:rPr>
          <w:rFonts w:ascii="GHEA Grapalat" w:hAnsi="GHEA Grapalat" w:cs="Arial Armenian"/>
          <w:lang w:val="hy-AM"/>
        </w:rPr>
        <w:t xml:space="preserve"> </w:t>
      </w:r>
      <w:r w:rsidRPr="004A4DD0">
        <w:rPr>
          <w:rFonts w:ascii="GHEA Grapalat" w:hAnsi="GHEA Grapalat" w:cs="Sylfaen"/>
          <w:lang w:val="hy-AM"/>
        </w:rPr>
        <w:t>Հանրապետության</w:t>
      </w:r>
      <w:r w:rsidRPr="004A4DD0">
        <w:rPr>
          <w:rFonts w:ascii="GHEA Grapalat" w:hAnsi="GHEA Grapalat" w:cs="Arial Armenian"/>
          <w:lang w:val="hy-AM"/>
        </w:rPr>
        <w:t xml:space="preserve"> </w:t>
      </w:r>
      <w:r w:rsidRPr="004A4DD0">
        <w:rPr>
          <w:rFonts w:ascii="GHEA Grapalat" w:hAnsi="GHEA Grapalat" w:cs="Sylfaen"/>
          <w:lang w:val="hy-AM"/>
        </w:rPr>
        <w:t>օրենսդրությամբ</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lang w:val="hy-AM"/>
        </w:rPr>
      </w:pPr>
    </w:p>
    <w:p w:rsidR="001110CD" w:rsidRPr="004A4DD0" w:rsidRDefault="001110CD" w:rsidP="001110CD">
      <w:pPr>
        <w:pStyle w:val="Heading4"/>
      </w:pPr>
      <w:bookmarkStart w:id="357" w:name="_Toc343337637"/>
      <w:bookmarkStart w:id="358" w:name="_Toc19124481"/>
      <w:r w:rsidRPr="004A4DD0">
        <w:t>Ձերբակալումը հանցանք կատարած լինելու անմիջականորեն ծագած հիմնավոր կասկածի առկայության դեպքում</w:t>
      </w:r>
      <w:bookmarkEnd w:id="357"/>
      <w:bookmarkEnd w:id="358"/>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Անձը</w:t>
      </w:r>
      <w:r w:rsidRPr="004A4DD0">
        <w:rPr>
          <w:rFonts w:ascii="GHEA Grapalat" w:hAnsi="GHEA Grapalat" w:cs="Arial Armenian"/>
          <w:lang w:val="hy-AM"/>
        </w:rPr>
        <w:t xml:space="preserve"> </w:t>
      </w:r>
      <w:r w:rsidRPr="004A4DD0">
        <w:rPr>
          <w:rFonts w:ascii="GHEA Grapalat" w:hAnsi="GHEA Grapalat" w:cs="Sylfaen"/>
          <w:lang w:val="hy-AM"/>
        </w:rPr>
        <w:t>հանցանք</w:t>
      </w:r>
      <w:r w:rsidRPr="004A4DD0">
        <w:rPr>
          <w:rFonts w:ascii="GHEA Grapalat" w:hAnsi="GHEA Grapalat" w:cs="Arial Armenian"/>
          <w:lang w:val="hy-AM"/>
        </w:rPr>
        <w:t xml:space="preserve"> </w:t>
      </w:r>
      <w:r w:rsidRPr="004A4DD0">
        <w:rPr>
          <w:rFonts w:ascii="GHEA Grapalat" w:hAnsi="GHEA Grapalat" w:cs="Sylfaen"/>
          <w:lang w:val="hy-AM"/>
        </w:rPr>
        <w:t>կատարած</w:t>
      </w:r>
      <w:r w:rsidRPr="004A4DD0">
        <w:rPr>
          <w:rFonts w:ascii="GHEA Grapalat" w:hAnsi="GHEA Grapalat" w:cs="Arial Armenian"/>
          <w:lang w:val="hy-AM"/>
        </w:rPr>
        <w:t xml:space="preserve"> </w:t>
      </w:r>
      <w:r w:rsidRPr="004A4DD0">
        <w:rPr>
          <w:rFonts w:ascii="GHEA Grapalat" w:hAnsi="GHEA Grapalat" w:cs="Sylfaen"/>
          <w:lang w:val="hy-AM"/>
        </w:rPr>
        <w:t>լինելու</w:t>
      </w:r>
      <w:r w:rsidRPr="004A4DD0">
        <w:rPr>
          <w:rFonts w:ascii="GHEA Grapalat" w:hAnsi="GHEA Grapalat" w:cs="Arial Armenian"/>
          <w:lang w:val="hy-AM"/>
        </w:rPr>
        <w:t xml:space="preserve"> </w:t>
      </w:r>
      <w:r w:rsidRPr="004A4DD0">
        <w:rPr>
          <w:rFonts w:ascii="GHEA Grapalat" w:hAnsi="GHEA Grapalat" w:cs="Sylfaen"/>
          <w:lang w:val="hy-AM"/>
        </w:rPr>
        <w:t>անմիջականորեն</w:t>
      </w:r>
      <w:r w:rsidRPr="004A4DD0">
        <w:rPr>
          <w:rFonts w:ascii="GHEA Grapalat" w:hAnsi="GHEA Grapalat" w:cs="Arial Armenian"/>
          <w:lang w:val="hy-AM"/>
        </w:rPr>
        <w:t xml:space="preserve"> </w:t>
      </w:r>
      <w:r w:rsidRPr="004A4DD0">
        <w:rPr>
          <w:rFonts w:ascii="GHEA Grapalat" w:hAnsi="GHEA Grapalat" w:cs="Sylfaen"/>
          <w:lang w:val="hy-AM"/>
        </w:rPr>
        <w:t>ծագած</w:t>
      </w:r>
      <w:r w:rsidRPr="004A4DD0">
        <w:rPr>
          <w:rFonts w:ascii="GHEA Grapalat" w:hAnsi="GHEA Grapalat" w:cs="Arial Armenian"/>
          <w:lang w:val="hy-AM"/>
        </w:rPr>
        <w:t xml:space="preserve"> </w:t>
      </w:r>
      <w:r w:rsidRPr="004A4DD0">
        <w:rPr>
          <w:rFonts w:ascii="GHEA Grapalat" w:hAnsi="GHEA Grapalat" w:cs="Sylfaen"/>
          <w:lang w:val="hy-AM"/>
        </w:rPr>
        <w:t>հիմնավոր</w:t>
      </w:r>
      <w:r w:rsidRPr="004A4DD0">
        <w:rPr>
          <w:rFonts w:ascii="GHEA Grapalat" w:hAnsi="GHEA Grapalat" w:cs="Arial Armenian"/>
          <w:lang w:val="hy-AM"/>
        </w:rPr>
        <w:t xml:space="preserve"> </w:t>
      </w:r>
      <w:r w:rsidRPr="004A4DD0">
        <w:rPr>
          <w:rFonts w:ascii="GHEA Grapalat" w:hAnsi="GHEA Grapalat" w:cs="Sylfaen"/>
          <w:lang w:val="hy-AM"/>
        </w:rPr>
        <w:t>կասկածի</w:t>
      </w:r>
      <w:r w:rsidRPr="004A4DD0">
        <w:rPr>
          <w:rFonts w:ascii="GHEA Grapalat" w:hAnsi="GHEA Grapalat" w:cs="Arial Armenian"/>
          <w:lang w:val="hy-AM"/>
        </w:rPr>
        <w:t xml:space="preserve"> </w:t>
      </w:r>
      <w:r w:rsidRPr="004A4DD0">
        <w:rPr>
          <w:rFonts w:ascii="GHEA Grapalat" w:hAnsi="GHEA Grapalat" w:cs="Sylfaen"/>
          <w:lang w:val="hy-AM"/>
        </w:rPr>
        <w:t>առկայության</w:t>
      </w:r>
      <w:r w:rsidRPr="004A4DD0">
        <w:rPr>
          <w:rFonts w:ascii="GHEA Grapalat" w:hAnsi="GHEA Grapalat" w:cs="Arial Armenian"/>
          <w:lang w:val="hy-AM"/>
        </w:rPr>
        <w:t xml:space="preserve"> </w:t>
      </w:r>
      <w:r w:rsidRPr="004A4DD0">
        <w:rPr>
          <w:rFonts w:ascii="GHEA Grapalat" w:hAnsi="GHEA Grapalat" w:cs="Sylfaen"/>
          <w:lang w:val="hy-AM"/>
        </w:rPr>
        <w:t>դեպքում</w:t>
      </w:r>
      <w:r w:rsidRPr="004A4DD0">
        <w:rPr>
          <w:rFonts w:ascii="GHEA Grapalat" w:hAnsi="GHEA Grapalat" w:cs="Arial Armenian"/>
          <w:lang w:val="hy-AM"/>
        </w:rPr>
        <w:t xml:space="preserve"> </w:t>
      </w:r>
      <w:r w:rsidRPr="004A4DD0">
        <w:rPr>
          <w:rFonts w:ascii="GHEA Grapalat" w:hAnsi="GHEA Grapalat" w:cs="Sylfaen"/>
          <w:lang w:val="hy-AM"/>
        </w:rPr>
        <w:t>կարող</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ձերբակալվել</w:t>
      </w:r>
      <w:r w:rsidRPr="004A4DD0">
        <w:rPr>
          <w:rFonts w:ascii="GHEA Grapalat" w:hAnsi="GHEA Grapalat" w:cs="Arial Armenian"/>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նա</w:t>
      </w:r>
      <w:r w:rsidRPr="004A4DD0">
        <w:rPr>
          <w:rFonts w:ascii="GHEA Grapalat" w:hAnsi="GHEA Grapalat" w:cs="Arial Armenian"/>
          <w:lang w:val="hy-AM"/>
        </w:rPr>
        <w:t xml:space="preserve"> </w:t>
      </w:r>
      <w:r w:rsidRPr="004A4DD0">
        <w:rPr>
          <w:rFonts w:ascii="GHEA Grapalat" w:hAnsi="GHEA Grapalat" w:cs="Sylfaen"/>
          <w:lang w:val="hy-AM"/>
        </w:rPr>
        <w:t>բռնվել</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ենթադրյալ հանցանքը</w:t>
      </w:r>
      <w:r w:rsidRPr="004A4DD0">
        <w:rPr>
          <w:rFonts w:ascii="GHEA Grapalat" w:hAnsi="GHEA Grapalat" w:cs="Arial Armenian"/>
          <w:lang w:val="hy-AM"/>
        </w:rPr>
        <w:t xml:space="preserve"> </w:t>
      </w:r>
      <w:r w:rsidRPr="004A4DD0">
        <w:rPr>
          <w:rFonts w:ascii="GHEA Grapalat" w:hAnsi="GHEA Grapalat" w:cs="Sylfaen"/>
          <w:lang w:val="hy-AM"/>
        </w:rPr>
        <w:t>կատարելիս</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այն</w:t>
      </w:r>
      <w:r w:rsidRPr="004A4DD0">
        <w:rPr>
          <w:rFonts w:ascii="GHEA Grapalat" w:hAnsi="GHEA Grapalat" w:cs="Arial Armenian"/>
          <w:lang w:val="hy-AM"/>
        </w:rPr>
        <w:t xml:space="preserve"> </w:t>
      </w:r>
      <w:r w:rsidRPr="004A4DD0">
        <w:rPr>
          <w:rFonts w:ascii="GHEA Grapalat" w:hAnsi="GHEA Grapalat" w:cs="Sylfaen"/>
          <w:lang w:val="hy-AM"/>
        </w:rPr>
        <w:t>կատարելուց</w:t>
      </w:r>
      <w:r w:rsidRPr="004A4DD0">
        <w:rPr>
          <w:rFonts w:ascii="GHEA Grapalat" w:hAnsi="GHEA Grapalat" w:cs="Arial Armenian"/>
          <w:lang w:val="hy-AM"/>
        </w:rPr>
        <w:t xml:space="preserve"> </w:t>
      </w:r>
      <w:r w:rsidRPr="004A4DD0">
        <w:rPr>
          <w:rFonts w:ascii="GHEA Grapalat" w:hAnsi="GHEA Grapalat" w:cs="Sylfaen"/>
          <w:lang w:val="hy-AM"/>
        </w:rPr>
        <w:t>անմիջապես</w:t>
      </w:r>
      <w:r w:rsidRPr="004A4DD0">
        <w:rPr>
          <w:rFonts w:ascii="GHEA Grapalat" w:hAnsi="GHEA Grapalat" w:cs="Arial Armenian"/>
          <w:lang w:val="hy-AM"/>
        </w:rPr>
        <w:t xml:space="preserve"> </w:t>
      </w:r>
      <w:r w:rsidRPr="004A4DD0">
        <w:rPr>
          <w:rFonts w:ascii="GHEA Grapalat" w:hAnsi="GHEA Grapalat" w:cs="Sylfaen"/>
          <w:lang w:val="hy-AM"/>
        </w:rPr>
        <w:t>հետո</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ականատեսն</w:t>
      </w:r>
      <w:r w:rsidRPr="004A4DD0">
        <w:rPr>
          <w:rFonts w:ascii="GHEA Grapalat" w:hAnsi="GHEA Grapalat" w:cs="Arial Armenian"/>
          <w:lang w:val="hy-AM"/>
        </w:rPr>
        <w:t xml:space="preserve"> </w:t>
      </w:r>
      <w:r w:rsidRPr="004A4DD0">
        <w:rPr>
          <w:rFonts w:ascii="GHEA Grapalat" w:hAnsi="GHEA Grapalat" w:cs="Sylfaen"/>
          <w:lang w:val="hy-AM"/>
        </w:rPr>
        <w:t>ուղղակի</w:t>
      </w:r>
      <w:r w:rsidRPr="004A4DD0">
        <w:rPr>
          <w:rFonts w:ascii="GHEA Grapalat" w:hAnsi="GHEA Grapalat" w:cs="Arial Armenian"/>
          <w:lang w:val="hy-AM"/>
        </w:rPr>
        <w:t xml:space="preserve"> </w:t>
      </w:r>
      <w:r w:rsidRPr="004A4DD0">
        <w:rPr>
          <w:rFonts w:ascii="GHEA Grapalat" w:hAnsi="GHEA Grapalat" w:cs="Sylfaen"/>
          <w:lang w:val="hy-AM"/>
        </w:rPr>
        <w:t>մատնանշում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տվյալ</w:t>
      </w:r>
      <w:r w:rsidRPr="004A4DD0">
        <w:rPr>
          <w:rFonts w:ascii="GHEA Grapalat" w:hAnsi="GHEA Grapalat" w:cs="Arial Armenian"/>
          <w:lang w:val="hy-AM"/>
        </w:rPr>
        <w:t xml:space="preserve"> </w:t>
      </w:r>
      <w:r w:rsidRPr="004A4DD0">
        <w:rPr>
          <w:rFonts w:ascii="GHEA Grapalat" w:hAnsi="GHEA Grapalat" w:cs="Sylfaen"/>
          <w:lang w:val="hy-AM"/>
        </w:rPr>
        <w:t>անձին</w:t>
      </w:r>
      <w:r w:rsidRPr="004A4DD0">
        <w:rPr>
          <w:rFonts w:ascii="GHEA Grapalat" w:hAnsi="GHEA Grapalat" w:cs="Arial Armenian"/>
          <w:lang w:val="hy-AM"/>
        </w:rPr>
        <w:t xml:space="preserve"> </w:t>
      </w:r>
      <w:r w:rsidRPr="004A4DD0">
        <w:rPr>
          <w:rFonts w:ascii="GHEA Grapalat" w:hAnsi="GHEA Grapalat" w:cs="Sylfaen"/>
          <w:lang w:val="hy-AM"/>
        </w:rPr>
        <w:t>որպես</w:t>
      </w:r>
      <w:r w:rsidRPr="004A4DD0">
        <w:rPr>
          <w:rFonts w:ascii="GHEA Grapalat" w:hAnsi="GHEA Grapalat" w:cs="Arial Armenian"/>
          <w:lang w:val="hy-AM"/>
        </w:rPr>
        <w:t xml:space="preserve"> </w:t>
      </w:r>
      <w:r w:rsidRPr="004A4DD0">
        <w:rPr>
          <w:rFonts w:ascii="GHEA Grapalat" w:hAnsi="GHEA Grapalat" w:cs="Sylfaen"/>
          <w:lang w:val="hy-AM"/>
        </w:rPr>
        <w:t>քրեական</w:t>
      </w:r>
      <w:r w:rsidRPr="004A4DD0">
        <w:rPr>
          <w:rFonts w:ascii="GHEA Grapalat" w:hAnsi="GHEA Grapalat" w:cs="Arial Armenian"/>
          <w:lang w:val="hy-AM"/>
        </w:rPr>
        <w:t xml:space="preserve"> </w:t>
      </w:r>
      <w:r w:rsidRPr="004A4DD0">
        <w:rPr>
          <w:rFonts w:ascii="GHEA Grapalat" w:hAnsi="GHEA Grapalat" w:cs="Sylfaen"/>
          <w:lang w:val="hy-AM"/>
        </w:rPr>
        <w:t>օրենքով</w:t>
      </w:r>
      <w:r w:rsidRPr="004A4DD0">
        <w:rPr>
          <w:rFonts w:ascii="GHEA Grapalat" w:hAnsi="GHEA Grapalat" w:cs="Arial Armenian"/>
          <w:lang w:val="hy-AM"/>
        </w:rPr>
        <w:t xml:space="preserve"> </w:t>
      </w:r>
      <w:r w:rsidRPr="004A4DD0">
        <w:rPr>
          <w:rFonts w:ascii="GHEA Grapalat" w:hAnsi="GHEA Grapalat" w:cs="Sylfaen"/>
          <w:lang w:val="hy-AM"/>
        </w:rPr>
        <w:t>նախատեսված</w:t>
      </w:r>
      <w:r w:rsidRPr="004A4DD0">
        <w:rPr>
          <w:rFonts w:ascii="GHEA Grapalat" w:hAnsi="GHEA Grapalat" w:cs="Arial Armenian"/>
          <w:lang w:val="hy-AM"/>
        </w:rPr>
        <w:t xml:space="preserve"> </w:t>
      </w:r>
      <w:r w:rsidRPr="004A4DD0">
        <w:rPr>
          <w:rFonts w:ascii="GHEA Grapalat" w:hAnsi="GHEA Grapalat" w:cs="Sylfaen"/>
          <w:lang w:val="hy-AM"/>
        </w:rPr>
        <w:t>արարքը</w:t>
      </w:r>
      <w:r w:rsidRPr="004A4DD0">
        <w:rPr>
          <w:rFonts w:ascii="GHEA Grapalat" w:hAnsi="GHEA Grapalat" w:cs="Arial Armenian"/>
          <w:lang w:val="hy-AM"/>
        </w:rPr>
        <w:t xml:space="preserve"> </w:t>
      </w:r>
      <w:r w:rsidRPr="004A4DD0">
        <w:rPr>
          <w:rFonts w:ascii="GHEA Grapalat" w:hAnsi="GHEA Grapalat" w:cs="Sylfaen"/>
          <w:lang w:val="hy-AM"/>
        </w:rPr>
        <w:t>կատարողի</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տվյալ</w:t>
      </w:r>
      <w:r w:rsidRPr="004A4DD0">
        <w:rPr>
          <w:rFonts w:ascii="GHEA Grapalat" w:hAnsi="GHEA Grapalat" w:cs="Arial Armenian"/>
          <w:lang w:val="hy-AM"/>
        </w:rPr>
        <w:t xml:space="preserve"> </w:t>
      </w:r>
      <w:r w:rsidRPr="004A4DD0">
        <w:rPr>
          <w:rFonts w:ascii="GHEA Grapalat" w:hAnsi="GHEA Grapalat" w:cs="Sylfaen"/>
          <w:lang w:val="hy-AM"/>
        </w:rPr>
        <w:t>անձի</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նրա</w:t>
      </w:r>
      <w:r w:rsidRPr="004A4DD0">
        <w:rPr>
          <w:rFonts w:ascii="GHEA Grapalat" w:hAnsi="GHEA Grapalat" w:cs="Arial Armenian"/>
          <w:lang w:val="hy-AM"/>
        </w:rPr>
        <w:t xml:space="preserve"> </w:t>
      </w:r>
      <w:r w:rsidRPr="004A4DD0">
        <w:rPr>
          <w:rFonts w:ascii="GHEA Grapalat" w:hAnsi="GHEA Grapalat" w:cs="Sylfaen"/>
          <w:lang w:val="hy-AM"/>
        </w:rPr>
        <w:t>հագուստի</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նրա</w:t>
      </w:r>
      <w:r w:rsidRPr="004A4DD0">
        <w:rPr>
          <w:rFonts w:ascii="GHEA Grapalat" w:hAnsi="GHEA Grapalat" w:cs="Arial Armenian"/>
          <w:lang w:val="hy-AM"/>
        </w:rPr>
        <w:t xml:space="preserve"> </w:t>
      </w:r>
      <w:r w:rsidRPr="004A4DD0">
        <w:rPr>
          <w:rFonts w:ascii="GHEA Grapalat" w:hAnsi="GHEA Grapalat" w:cs="Sylfaen"/>
          <w:lang w:val="hy-AM"/>
        </w:rPr>
        <w:t>կողմից</w:t>
      </w:r>
      <w:r w:rsidRPr="004A4DD0">
        <w:rPr>
          <w:rFonts w:ascii="GHEA Grapalat" w:hAnsi="GHEA Grapalat" w:cs="Arial Armenian"/>
          <w:lang w:val="hy-AM"/>
        </w:rPr>
        <w:t xml:space="preserve"> </w:t>
      </w:r>
      <w:r w:rsidRPr="004A4DD0">
        <w:rPr>
          <w:rFonts w:ascii="GHEA Grapalat" w:hAnsi="GHEA Grapalat" w:cs="Sylfaen"/>
          <w:lang w:val="hy-AM"/>
        </w:rPr>
        <w:t>օգտագործվող</w:t>
      </w:r>
      <w:r w:rsidRPr="004A4DD0">
        <w:rPr>
          <w:rFonts w:ascii="GHEA Grapalat" w:hAnsi="GHEA Grapalat" w:cs="Arial Armenian"/>
          <w:lang w:val="hy-AM"/>
        </w:rPr>
        <w:t xml:space="preserve"> </w:t>
      </w:r>
      <w:r w:rsidRPr="004A4DD0">
        <w:rPr>
          <w:rFonts w:ascii="GHEA Grapalat" w:hAnsi="GHEA Grapalat" w:cs="Sylfaen"/>
          <w:lang w:val="hy-AM"/>
        </w:rPr>
        <w:t>այլ</w:t>
      </w:r>
      <w:r w:rsidRPr="004A4DD0">
        <w:rPr>
          <w:rFonts w:ascii="GHEA Grapalat" w:hAnsi="GHEA Grapalat" w:cs="Arial Armenian"/>
          <w:lang w:val="hy-AM"/>
        </w:rPr>
        <w:t xml:space="preserve"> </w:t>
      </w:r>
      <w:r w:rsidRPr="004A4DD0">
        <w:rPr>
          <w:rFonts w:ascii="GHEA Grapalat" w:hAnsi="GHEA Grapalat" w:cs="Sylfaen"/>
          <w:lang w:val="hy-AM"/>
        </w:rPr>
        <w:t>իրերի</w:t>
      </w:r>
      <w:r w:rsidRPr="004A4DD0">
        <w:rPr>
          <w:rFonts w:ascii="GHEA Grapalat" w:hAnsi="GHEA Grapalat" w:cs="Arial Armenian"/>
          <w:lang w:val="hy-AM"/>
        </w:rPr>
        <w:t xml:space="preserve"> </w:t>
      </w:r>
      <w:r w:rsidRPr="004A4DD0">
        <w:rPr>
          <w:rFonts w:ascii="GHEA Grapalat" w:hAnsi="GHEA Grapalat" w:cs="Sylfaen"/>
          <w:lang w:val="hy-AM"/>
        </w:rPr>
        <w:t>վրա</w:t>
      </w:r>
      <w:r w:rsidRPr="004A4DD0">
        <w:rPr>
          <w:rFonts w:ascii="GHEA Grapalat" w:hAnsi="GHEA Grapalat" w:cs="Arial Armenian"/>
          <w:lang w:val="hy-AM"/>
        </w:rPr>
        <w:t xml:space="preserve">, </w:t>
      </w:r>
      <w:r w:rsidRPr="004A4DD0">
        <w:rPr>
          <w:rFonts w:ascii="GHEA Grapalat" w:hAnsi="GHEA Grapalat" w:cs="Sylfaen"/>
          <w:lang w:val="hy-AM"/>
        </w:rPr>
        <w:t>նրա</w:t>
      </w:r>
      <w:r w:rsidRPr="004A4DD0">
        <w:rPr>
          <w:rFonts w:ascii="GHEA Grapalat" w:hAnsi="GHEA Grapalat" w:cs="Arial Armenian"/>
          <w:lang w:val="hy-AM"/>
        </w:rPr>
        <w:t xml:space="preserve"> </w:t>
      </w:r>
      <w:r w:rsidRPr="004A4DD0">
        <w:rPr>
          <w:rFonts w:ascii="GHEA Grapalat" w:hAnsi="GHEA Grapalat" w:cs="Sylfaen"/>
          <w:lang w:val="hy-AM"/>
        </w:rPr>
        <w:t>մոտ</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նրա</w:t>
      </w:r>
      <w:r w:rsidRPr="004A4DD0">
        <w:rPr>
          <w:rFonts w:ascii="GHEA Grapalat" w:hAnsi="GHEA Grapalat" w:cs="Arial Armenian"/>
          <w:lang w:val="hy-AM"/>
        </w:rPr>
        <w:t xml:space="preserve"> </w:t>
      </w:r>
      <w:r w:rsidRPr="004A4DD0">
        <w:rPr>
          <w:rFonts w:ascii="GHEA Grapalat" w:hAnsi="GHEA Grapalat" w:cs="Sylfaen"/>
          <w:lang w:val="hy-AM"/>
        </w:rPr>
        <w:t>բնակարանում, ներառյալ՝</w:t>
      </w:r>
      <w:r w:rsidRPr="004A4DD0">
        <w:rPr>
          <w:rFonts w:ascii="GHEA Grapalat" w:hAnsi="GHEA Grapalat" w:cs="Arial Armenian"/>
          <w:lang w:val="hy-AM"/>
        </w:rPr>
        <w:t xml:space="preserve"> </w:t>
      </w:r>
      <w:r w:rsidRPr="004A4DD0">
        <w:rPr>
          <w:rFonts w:ascii="GHEA Grapalat" w:hAnsi="GHEA Grapalat" w:cs="Sylfaen"/>
          <w:lang w:val="hy-AM"/>
        </w:rPr>
        <w:t>տրանսպորտային</w:t>
      </w:r>
      <w:r w:rsidRPr="004A4DD0">
        <w:rPr>
          <w:rFonts w:ascii="GHEA Grapalat" w:hAnsi="GHEA Grapalat" w:cs="Arial Armenian"/>
          <w:lang w:val="hy-AM"/>
        </w:rPr>
        <w:t xml:space="preserve"> </w:t>
      </w:r>
      <w:r w:rsidRPr="004A4DD0">
        <w:rPr>
          <w:rFonts w:ascii="GHEA Grapalat" w:hAnsi="GHEA Grapalat" w:cs="Sylfaen"/>
          <w:lang w:val="hy-AM"/>
        </w:rPr>
        <w:t>միջոցում,</w:t>
      </w:r>
      <w:r w:rsidRPr="004A4DD0">
        <w:rPr>
          <w:rFonts w:ascii="GHEA Grapalat" w:hAnsi="GHEA Grapalat" w:cs="Arial Armenian"/>
          <w:lang w:val="hy-AM"/>
        </w:rPr>
        <w:t xml:space="preserve"> </w:t>
      </w:r>
      <w:r w:rsidRPr="004A4DD0">
        <w:rPr>
          <w:rFonts w:ascii="GHEA Grapalat" w:hAnsi="GHEA Grapalat" w:cs="Sylfaen"/>
          <w:lang w:val="hy-AM"/>
        </w:rPr>
        <w:t>հայտնաբերվել</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w:t>
      </w:r>
      <w:r w:rsidRPr="004A4DD0">
        <w:rPr>
          <w:rFonts w:ascii="GHEA Grapalat" w:hAnsi="GHEA Grapalat" w:cs="Sylfaen"/>
          <w:lang w:val="hy-AM"/>
        </w:rPr>
        <w:t>քրեական</w:t>
      </w:r>
      <w:r w:rsidRPr="004A4DD0">
        <w:rPr>
          <w:rFonts w:ascii="GHEA Grapalat" w:hAnsi="GHEA Grapalat" w:cs="Arial Armenian"/>
          <w:lang w:val="hy-AM"/>
        </w:rPr>
        <w:t xml:space="preserve"> </w:t>
      </w:r>
      <w:r w:rsidRPr="004A4DD0">
        <w:rPr>
          <w:rFonts w:ascii="GHEA Grapalat" w:hAnsi="GHEA Grapalat" w:cs="Sylfaen"/>
          <w:lang w:val="hy-AM"/>
        </w:rPr>
        <w:t>օրենքով</w:t>
      </w:r>
      <w:r w:rsidRPr="004A4DD0">
        <w:rPr>
          <w:rFonts w:ascii="GHEA Grapalat" w:hAnsi="GHEA Grapalat" w:cs="Arial Armenian"/>
          <w:lang w:val="hy-AM"/>
        </w:rPr>
        <w:t xml:space="preserve"> </w:t>
      </w:r>
      <w:r w:rsidRPr="004A4DD0">
        <w:rPr>
          <w:rFonts w:ascii="GHEA Grapalat" w:hAnsi="GHEA Grapalat" w:cs="Sylfaen"/>
          <w:lang w:val="hy-AM"/>
        </w:rPr>
        <w:t>նախատեսված</w:t>
      </w:r>
      <w:r w:rsidRPr="004A4DD0">
        <w:rPr>
          <w:rFonts w:ascii="GHEA Grapalat" w:hAnsi="GHEA Grapalat" w:cs="Arial Armenian"/>
          <w:lang w:val="hy-AM"/>
        </w:rPr>
        <w:t xml:space="preserve"> </w:t>
      </w:r>
      <w:r w:rsidRPr="004A4DD0">
        <w:rPr>
          <w:rFonts w:ascii="GHEA Grapalat" w:hAnsi="GHEA Grapalat" w:cs="Sylfaen"/>
          <w:lang w:val="hy-AM"/>
        </w:rPr>
        <w:t>արարքի</w:t>
      </w:r>
      <w:r w:rsidRPr="004A4DD0">
        <w:rPr>
          <w:rFonts w:ascii="GHEA Grapalat" w:hAnsi="GHEA Grapalat" w:cs="Arial Armenian"/>
          <w:lang w:val="hy-AM"/>
        </w:rPr>
        <w:t xml:space="preserve"> </w:t>
      </w:r>
      <w:r w:rsidRPr="004A4DD0">
        <w:rPr>
          <w:rFonts w:ascii="GHEA Grapalat" w:hAnsi="GHEA Grapalat" w:cs="Sylfaen"/>
          <w:lang w:val="hy-AM"/>
        </w:rPr>
        <w:t>կատարմանը</w:t>
      </w:r>
      <w:r w:rsidRPr="004A4DD0">
        <w:rPr>
          <w:rFonts w:ascii="GHEA Grapalat" w:hAnsi="GHEA Grapalat" w:cs="Arial Armenian"/>
          <w:lang w:val="hy-AM"/>
        </w:rPr>
        <w:t xml:space="preserve"> </w:t>
      </w:r>
      <w:r w:rsidRPr="004A4DD0">
        <w:rPr>
          <w:rFonts w:ascii="GHEA Grapalat" w:hAnsi="GHEA Grapalat" w:cs="Sylfaen"/>
          <w:lang w:val="hy-AM"/>
        </w:rPr>
        <w:t>նրա</w:t>
      </w:r>
      <w:r w:rsidRPr="004A4DD0">
        <w:rPr>
          <w:rFonts w:ascii="GHEA Grapalat" w:hAnsi="GHEA Grapalat" w:cs="Arial Armenian"/>
          <w:lang w:val="hy-AM"/>
        </w:rPr>
        <w:t xml:space="preserve"> </w:t>
      </w:r>
      <w:r w:rsidRPr="004A4DD0">
        <w:rPr>
          <w:rFonts w:ascii="GHEA Grapalat" w:hAnsi="GHEA Grapalat" w:cs="Sylfaen"/>
          <w:lang w:val="hy-AM"/>
        </w:rPr>
        <w:t>առնչությունը</w:t>
      </w:r>
      <w:r w:rsidRPr="004A4DD0">
        <w:rPr>
          <w:rFonts w:ascii="GHEA Grapalat" w:hAnsi="GHEA Grapalat" w:cs="Arial Armenian"/>
          <w:lang w:val="hy-AM"/>
        </w:rPr>
        <w:t xml:space="preserve"> </w:t>
      </w:r>
      <w:r w:rsidRPr="004A4DD0">
        <w:rPr>
          <w:rFonts w:ascii="GHEA Grapalat" w:hAnsi="GHEA Grapalat" w:cs="Sylfaen"/>
          <w:lang w:val="hy-AM"/>
        </w:rPr>
        <w:t>վկայող</w:t>
      </w:r>
      <w:r w:rsidRPr="004A4DD0">
        <w:rPr>
          <w:rFonts w:ascii="GHEA Grapalat" w:hAnsi="GHEA Grapalat" w:cs="Arial Armenian"/>
          <w:lang w:val="hy-AM"/>
        </w:rPr>
        <w:t xml:space="preserve"> </w:t>
      </w:r>
      <w:r w:rsidRPr="004A4DD0">
        <w:rPr>
          <w:rFonts w:ascii="GHEA Grapalat" w:hAnsi="GHEA Grapalat" w:cs="Sylfaen"/>
          <w:lang w:val="hy-AM"/>
        </w:rPr>
        <w:t>բացահայտ</w:t>
      </w:r>
      <w:r w:rsidRPr="004A4DD0">
        <w:rPr>
          <w:rFonts w:ascii="GHEA Grapalat" w:hAnsi="GHEA Grapalat" w:cs="Arial Armenian"/>
          <w:lang w:val="hy-AM"/>
        </w:rPr>
        <w:t xml:space="preserve"> </w:t>
      </w:r>
      <w:r w:rsidRPr="004A4DD0">
        <w:rPr>
          <w:rFonts w:ascii="GHEA Grapalat" w:hAnsi="GHEA Grapalat" w:cs="Sylfaen"/>
          <w:lang w:val="hy-AM"/>
        </w:rPr>
        <w:t>հետքեր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առկա</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հանցանքի</w:t>
      </w:r>
      <w:r w:rsidRPr="004A4DD0">
        <w:rPr>
          <w:rFonts w:ascii="GHEA Grapalat" w:hAnsi="GHEA Grapalat"/>
          <w:lang w:val="hy-AM"/>
        </w:rPr>
        <w:t xml:space="preserve"> </w:t>
      </w:r>
      <w:r w:rsidRPr="004A4DD0">
        <w:rPr>
          <w:rFonts w:ascii="GHEA Grapalat" w:hAnsi="GHEA Grapalat" w:cs="Sylfaen"/>
          <w:lang w:val="hy-AM"/>
        </w:rPr>
        <w:t>կատարմանը</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առնչությունը</w:t>
      </w:r>
      <w:r w:rsidRPr="004A4DD0">
        <w:rPr>
          <w:rFonts w:ascii="GHEA Grapalat" w:hAnsi="GHEA Grapalat"/>
          <w:lang w:val="hy-AM"/>
        </w:rPr>
        <w:t xml:space="preserve"> </w:t>
      </w:r>
      <w:r w:rsidRPr="004A4DD0">
        <w:rPr>
          <w:rFonts w:ascii="GHEA Grapalat" w:hAnsi="GHEA Grapalat" w:cs="Sylfaen"/>
          <w:lang w:val="hy-AM"/>
        </w:rPr>
        <w:t>հաստատող</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հիմքեր,</w:t>
      </w:r>
      <w:r w:rsidRPr="004A4DD0">
        <w:rPr>
          <w:rFonts w:ascii="GHEA Grapalat" w:hAnsi="GHEA Grapalat"/>
          <w:lang w:val="hy-AM"/>
        </w:rPr>
        <w:t xml:space="preserve"> </w:t>
      </w:r>
      <w:r w:rsidRPr="004A4DD0">
        <w:rPr>
          <w:rFonts w:ascii="GHEA Grapalat" w:hAnsi="GHEA Grapalat" w:cs="Sylfaen"/>
          <w:lang w:val="hy-AM"/>
        </w:rPr>
        <w:t xml:space="preserve">և </w:t>
      </w:r>
      <w:r w:rsidRPr="004A4DD0">
        <w:rPr>
          <w:rFonts w:ascii="GHEA Grapalat" w:hAnsi="GHEA Grapalat"/>
          <w:lang w:val="hy-AM"/>
        </w:rPr>
        <w:t xml:space="preserve">միաժամանակ </w:t>
      </w:r>
      <w:r w:rsidRPr="004A4DD0">
        <w:rPr>
          <w:rFonts w:ascii="GHEA Grapalat" w:hAnsi="GHEA Grapalat" w:cs="Sylfaen"/>
          <w:lang w:val="hy-AM"/>
        </w:rPr>
        <w:t>նա</w:t>
      </w:r>
      <w:r w:rsidRPr="004A4DD0">
        <w:rPr>
          <w:rFonts w:ascii="GHEA Grapalat" w:hAnsi="GHEA Grapalat"/>
          <w:lang w:val="hy-AM"/>
        </w:rPr>
        <w:t xml:space="preserve"> </w:t>
      </w:r>
      <w:r w:rsidRPr="004A4DD0">
        <w:rPr>
          <w:rFonts w:ascii="GHEA Grapalat" w:hAnsi="GHEA Grapalat" w:cs="Sylfaen"/>
          <w:lang w:val="hy-AM"/>
        </w:rPr>
        <w:t>դեպքի</w:t>
      </w:r>
      <w:r w:rsidRPr="004A4DD0">
        <w:rPr>
          <w:rFonts w:ascii="GHEA Grapalat" w:hAnsi="GHEA Grapalat"/>
          <w:lang w:val="hy-AM"/>
        </w:rPr>
        <w:t xml:space="preserve"> </w:t>
      </w:r>
      <w:r w:rsidRPr="004A4DD0">
        <w:rPr>
          <w:rFonts w:ascii="GHEA Grapalat" w:hAnsi="GHEA Grapalat" w:cs="Sylfaen"/>
          <w:lang w:val="hy-AM"/>
        </w:rPr>
        <w:t>վայրից</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lastRenderedPageBreak/>
        <w:t>մարմնից</w:t>
      </w:r>
      <w:r w:rsidRPr="004A4DD0">
        <w:rPr>
          <w:rFonts w:ascii="GHEA Grapalat" w:hAnsi="GHEA Grapalat"/>
          <w:lang w:val="hy-AM"/>
        </w:rPr>
        <w:t xml:space="preserve"> </w:t>
      </w:r>
      <w:r w:rsidRPr="004A4DD0">
        <w:rPr>
          <w:rFonts w:ascii="GHEA Grapalat" w:hAnsi="GHEA Grapalat" w:cs="Sylfaen"/>
          <w:lang w:val="hy-AM"/>
        </w:rPr>
        <w:t>թաքնվելու</w:t>
      </w:r>
      <w:r w:rsidRPr="004A4DD0">
        <w:rPr>
          <w:rFonts w:ascii="GHEA Grapalat" w:hAnsi="GHEA Grapalat"/>
          <w:lang w:val="hy-AM"/>
        </w:rPr>
        <w:t xml:space="preserve"> </w:t>
      </w:r>
      <w:r w:rsidRPr="004A4DD0">
        <w:rPr>
          <w:rFonts w:ascii="GHEA Grapalat" w:hAnsi="GHEA Grapalat" w:cs="Sylfaen"/>
          <w:lang w:val="hy-AM"/>
        </w:rPr>
        <w:t>փորձ</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կատարել</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չունի</w:t>
      </w:r>
      <w:r w:rsidRPr="004A4DD0">
        <w:rPr>
          <w:rFonts w:ascii="GHEA Grapalat" w:hAnsi="GHEA Grapalat"/>
          <w:lang w:val="hy-AM"/>
        </w:rPr>
        <w:t xml:space="preserve"> </w:t>
      </w:r>
      <w:r w:rsidRPr="004A4DD0">
        <w:rPr>
          <w:rFonts w:ascii="GHEA Grapalat" w:hAnsi="GHEA Grapalat" w:cs="Sylfaen"/>
          <w:lang w:val="hy-AM"/>
        </w:rPr>
        <w:t>բնակության</w:t>
      </w:r>
      <w:r w:rsidRPr="004A4DD0">
        <w:rPr>
          <w:rFonts w:ascii="GHEA Grapalat" w:hAnsi="GHEA Grapalat"/>
          <w:lang w:val="hy-AM"/>
        </w:rPr>
        <w:t xml:space="preserve"> </w:t>
      </w:r>
      <w:r w:rsidRPr="004A4DD0">
        <w:rPr>
          <w:rFonts w:ascii="GHEA Grapalat" w:hAnsi="GHEA Grapalat" w:cs="Sylfaen"/>
          <w:lang w:val="hy-AM"/>
        </w:rPr>
        <w:t>մշտական</w:t>
      </w:r>
      <w:r w:rsidRPr="004A4DD0">
        <w:rPr>
          <w:rFonts w:ascii="GHEA Grapalat" w:hAnsi="GHEA Grapalat"/>
          <w:lang w:val="hy-AM"/>
        </w:rPr>
        <w:t xml:space="preserve"> </w:t>
      </w:r>
      <w:r w:rsidRPr="004A4DD0">
        <w:rPr>
          <w:rFonts w:ascii="GHEA Grapalat" w:hAnsi="GHEA Grapalat" w:cs="Sylfaen"/>
          <w:lang w:val="hy-AM"/>
        </w:rPr>
        <w:t>վայր</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ինքնությունը</w:t>
      </w:r>
      <w:r w:rsidRPr="004A4DD0">
        <w:rPr>
          <w:rFonts w:ascii="GHEA Grapalat" w:hAnsi="GHEA Grapalat"/>
          <w:lang w:val="hy-AM"/>
        </w:rPr>
        <w:t xml:space="preserve"> </w:t>
      </w:r>
      <w:r w:rsidRPr="004A4DD0">
        <w:rPr>
          <w:rFonts w:ascii="GHEA Grapalat" w:hAnsi="GHEA Grapalat" w:cs="Sylfaen"/>
          <w:lang w:val="hy-AM"/>
        </w:rPr>
        <w:t>պարզված</w:t>
      </w:r>
      <w:r w:rsidRPr="004A4DD0">
        <w:rPr>
          <w:rFonts w:ascii="GHEA Grapalat" w:hAnsi="GHEA Grapalat"/>
          <w:lang w:val="hy-AM"/>
        </w:rPr>
        <w:t xml:space="preserve"> </w:t>
      </w:r>
      <w:r w:rsidRPr="004A4DD0">
        <w:rPr>
          <w:rFonts w:ascii="GHEA Grapalat" w:hAnsi="GHEA Grapalat" w:cs="Sylfaen"/>
          <w:lang w:val="hy-AM"/>
        </w:rPr>
        <w:t>չէ</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1-</w:t>
      </w:r>
      <w:r w:rsidRPr="004A4DD0">
        <w:rPr>
          <w:rFonts w:ascii="GHEA Grapalat" w:hAnsi="GHEA Grapalat" w:cs="Sylfaen"/>
          <w:lang w:val="hy-AM"/>
        </w:rPr>
        <w:t>ին</w:t>
      </w:r>
      <w:r w:rsidRPr="004A4DD0">
        <w:rPr>
          <w:rFonts w:ascii="GHEA Grapalat" w:hAnsi="GHEA Grapalat"/>
          <w:lang w:val="hy-AM"/>
        </w:rPr>
        <w:t xml:space="preserve"> </w:t>
      </w:r>
      <w:r w:rsidRPr="004A4DD0">
        <w:rPr>
          <w:rFonts w:ascii="GHEA Grapalat" w:hAnsi="GHEA Grapalat" w:cs="Sylfaen"/>
          <w:lang w:val="hy-AM"/>
        </w:rPr>
        <w:t>մասով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հիմքով</w:t>
      </w:r>
      <w:r w:rsidRPr="004A4DD0">
        <w:rPr>
          <w:rFonts w:ascii="GHEA Grapalat" w:hAnsi="GHEA Grapalat"/>
          <w:lang w:val="hy-AM"/>
        </w:rPr>
        <w:t xml:space="preserve"> </w:t>
      </w:r>
      <w:r w:rsidRPr="004A4DD0">
        <w:rPr>
          <w:rFonts w:ascii="GHEA Grapalat" w:hAnsi="GHEA Grapalat" w:cs="Sylfaen"/>
          <w:lang w:val="hy-AM"/>
        </w:rPr>
        <w:t>ձերբակալվածին</w:t>
      </w:r>
      <w:r w:rsidRPr="004A4DD0">
        <w:rPr>
          <w:rFonts w:ascii="GHEA Grapalat" w:hAnsi="GHEA Grapalat"/>
          <w:lang w:val="hy-AM"/>
        </w:rPr>
        <w:t xml:space="preserve"> հետաքննության մարմին կամ </w:t>
      </w:r>
      <w:r w:rsidRPr="004A4DD0">
        <w:rPr>
          <w:rFonts w:ascii="GHEA Grapalat" w:hAnsi="GHEA Grapalat" w:cs="Sylfaen"/>
          <w:lang w:val="hy-AM"/>
        </w:rPr>
        <w:t>վարույթ</w:t>
      </w:r>
      <w:r w:rsidRPr="004A4DD0">
        <w:rPr>
          <w:rFonts w:ascii="GHEA Grapalat" w:hAnsi="GHEA Grapalat"/>
          <w:lang w:val="hy-AM"/>
        </w:rPr>
        <w:t xml:space="preserve"> </w:t>
      </w:r>
      <w:r w:rsidRPr="004A4DD0">
        <w:rPr>
          <w:rFonts w:ascii="GHEA Grapalat" w:hAnsi="GHEA Grapalat" w:cs="Sylfaen"/>
          <w:lang w:val="hy-AM"/>
        </w:rPr>
        <w:t>իրականացնելու</w:t>
      </w:r>
      <w:r w:rsidRPr="004A4DD0">
        <w:rPr>
          <w:rFonts w:ascii="GHEA Grapalat" w:hAnsi="GHEA Grapalat"/>
          <w:lang w:val="hy-AM"/>
        </w:rPr>
        <w:t xml:space="preserve"> </w:t>
      </w:r>
      <w:r w:rsidRPr="004A4DD0">
        <w:rPr>
          <w:rFonts w:ascii="GHEA Grapalat" w:hAnsi="GHEA Grapalat" w:cs="Sylfaen"/>
          <w:lang w:val="hy-AM"/>
        </w:rPr>
        <w:t>իրավասություն</w:t>
      </w:r>
      <w:r w:rsidRPr="004A4DD0">
        <w:rPr>
          <w:rFonts w:ascii="GHEA Grapalat" w:hAnsi="GHEA Grapalat"/>
          <w:lang w:val="hy-AM"/>
        </w:rPr>
        <w:t xml:space="preserve"> </w:t>
      </w:r>
      <w:r w:rsidRPr="004A4DD0">
        <w:rPr>
          <w:rFonts w:ascii="GHEA Grapalat" w:hAnsi="GHEA Grapalat" w:cs="Sylfaen"/>
          <w:lang w:val="hy-AM"/>
        </w:rPr>
        <w:t>ունեցող</w:t>
      </w:r>
      <w:r w:rsidRPr="004A4DD0">
        <w:rPr>
          <w:rFonts w:ascii="GHEA Grapalat" w:hAnsi="GHEA Grapalat"/>
          <w:lang w:val="hy-AM"/>
        </w:rPr>
        <w:t xml:space="preserve"> </w:t>
      </w:r>
      <w:r w:rsidRPr="004A4DD0">
        <w:rPr>
          <w:rFonts w:ascii="GHEA Grapalat" w:hAnsi="GHEA Grapalat" w:cs="Sylfaen"/>
          <w:lang w:val="hy-AM"/>
        </w:rPr>
        <w:t>մարմին</w:t>
      </w:r>
      <w:r w:rsidRPr="004A4DD0">
        <w:rPr>
          <w:rFonts w:ascii="GHEA Grapalat" w:hAnsi="GHEA Grapalat"/>
          <w:lang w:val="hy-AM"/>
        </w:rPr>
        <w:t xml:space="preserve"> </w:t>
      </w:r>
      <w:r w:rsidRPr="004A4DD0">
        <w:rPr>
          <w:rFonts w:ascii="GHEA Grapalat" w:hAnsi="GHEA Grapalat" w:cs="Sylfaen"/>
          <w:lang w:val="hy-AM"/>
        </w:rPr>
        <w:t>բերելուց</w:t>
      </w:r>
      <w:r w:rsidRPr="004A4DD0">
        <w:rPr>
          <w:rFonts w:ascii="GHEA Grapalat" w:hAnsi="GHEA Grapalat"/>
          <w:lang w:val="hy-AM"/>
        </w:rPr>
        <w:t xml:space="preserve"> </w:t>
      </w:r>
      <w:r w:rsidRPr="004A4DD0">
        <w:rPr>
          <w:rFonts w:ascii="GHEA Grapalat" w:hAnsi="GHEA Grapalat" w:cs="Sylfaen"/>
          <w:lang w:val="hy-AM"/>
        </w:rPr>
        <w:t>անմիջապես</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w:t>
      </w:r>
      <w:r w:rsidRPr="004A4DD0">
        <w:rPr>
          <w:rFonts w:ascii="GHEA Grapalat" w:hAnsi="GHEA Grapalat" w:cs="Sylfaen"/>
          <w:lang w:val="hy-AM"/>
        </w:rPr>
        <w:t>ձերբակալում</w:t>
      </w:r>
      <w:r w:rsidRPr="004A4DD0">
        <w:rPr>
          <w:rFonts w:ascii="GHEA Grapalat" w:hAnsi="GHEA Grapalat"/>
          <w:lang w:val="hy-AM"/>
        </w:rPr>
        <w:t xml:space="preserve"> </w:t>
      </w:r>
      <w:r w:rsidRPr="004A4DD0">
        <w:rPr>
          <w:rFonts w:ascii="GHEA Grapalat" w:hAnsi="GHEA Grapalat" w:cs="Sylfaen"/>
          <w:lang w:val="hy-AM"/>
        </w:rPr>
        <w:t>իրականացրած</w:t>
      </w:r>
      <w:r w:rsidRPr="004A4DD0">
        <w:rPr>
          <w:rFonts w:ascii="GHEA Grapalat" w:hAnsi="GHEA Grapalat"/>
          <w:lang w:val="hy-AM"/>
        </w:rPr>
        <w:t xml:space="preserve"> </w:t>
      </w:r>
      <w:r w:rsidRPr="004A4DD0">
        <w:rPr>
          <w:rFonts w:ascii="GHEA Grapalat" w:hAnsi="GHEA Grapalat" w:cs="Sylfaen"/>
          <w:lang w:val="hy-AM"/>
        </w:rPr>
        <w:t>անձը</w:t>
      </w:r>
      <w:r w:rsidRPr="004A4DD0">
        <w:rPr>
          <w:rFonts w:ascii="GHEA Grapalat" w:hAnsi="GHEA Grapalat"/>
          <w:lang w:val="hy-AM"/>
        </w:rPr>
        <w:t xml:space="preserve"> </w:t>
      </w:r>
      <w:r w:rsidRPr="004A4DD0">
        <w:rPr>
          <w:rFonts w:ascii="GHEA Grapalat" w:hAnsi="GHEA Grapalat" w:cs="Sylfaen"/>
          <w:lang w:val="hy-AM"/>
        </w:rPr>
        <w:t>կազմում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ձերբակալման</w:t>
      </w:r>
      <w:r w:rsidRPr="004A4DD0">
        <w:rPr>
          <w:rFonts w:ascii="GHEA Grapalat" w:hAnsi="GHEA Grapalat"/>
          <w:lang w:val="hy-AM"/>
        </w:rPr>
        <w:t xml:space="preserve"> </w:t>
      </w:r>
      <w:r w:rsidRPr="004A4DD0">
        <w:rPr>
          <w:rFonts w:ascii="GHEA Grapalat" w:hAnsi="GHEA Grapalat" w:cs="Sylfaen"/>
          <w:lang w:val="hy-AM"/>
        </w:rPr>
        <w:t>արձանագրություն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Արձանագրության</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 xml:space="preserve"> </w:t>
      </w:r>
      <w:r w:rsidRPr="004A4DD0">
        <w:rPr>
          <w:rFonts w:ascii="GHEA Grapalat" w:hAnsi="GHEA Grapalat" w:cs="Sylfaen"/>
          <w:lang w:val="hy-AM"/>
        </w:rPr>
        <w:t>նշվում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ձերբակալվածի</w:t>
      </w:r>
      <w:r w:rsidRPr="004A4DD0">
        <w:rPr>
          <w:rFonts w:ascii="GHEA Grapalat" w:hAnsi="GHEA Grapalat"/>
          <w:lang w:val="hy-AM"/>
        </w:rPr>
        <w:t xml:space="preserve"> </w:t>
      </w:r>
      <w:r w:rsidRPr="004A4DD0">
        <w:rPr>
          <w:rFonts w:ascii="GHEA Grapalat" w:hAnsi="GHEA Grapalat" w:cs="Sylfaen"/>
          <w:lang w:val="hy-AM"/>
        </w:rPr>
        <w:t>անունը</w:t>
      </w:r>
      <w:r w:rsidRPr="004A4DD0">
        <w:rPr>
          <w:rFonts w:ascii="GHEA Grapalat" w:hAnsi="GHEA Grapalat"/>
          <w:lang w:val="hy-AM"/>
        </w:rPr>
        <w:t xml:space="preserve">, </w:t>
      </w:r>
      <w:r w:rsidRPr="004A4DD0">
        <w:rPr>
          <w:rFonts w:ascii="GHEA Grapalat" w:hAnsi="GHEA Grapalat" w:cs="Sylfaen"/>
          <w:lang w:val="hy-AM"/>
        </w:rPr>
        <w:t>ազգանունը</w:t>
      </w:r>
      <w:r w:rsidRPr="004A4DD0">
        <w:rPr>
          <w:rFonts w:ascii="GHEA Grapalat" w:hAnsi="GHEA Grapalat"/>
          <w:lang w:val="hy-AM"/>
        </w:rPr>
        <w:t xml:space="preserve">, </w:t>
      </w:r>
      <w:r w:rsidRPr="004A4DD0">
        <w:rPr>
          <w:rFonts w:ascii="GHEA Grapalat" w:hAnsi="GHEA Grapalat" w:cs="Sylfaen"/>
          <w:lang w:val="hy-AM"/>
        </w:rPr>
        <w:t>հայրանունը</w:t>
      </w:r>
      <w:r w:rsidRPr="004A4DD0">
        <w:rPr>
          <w:rFonts w:ascii="GHEA Grapalat" w:hAnsi="GHEA Grapalat"/>
          <w:lang w:val="hy-AM"/>
        </w:rPr>
        <w:t xml:space="preserve">, </w:t>
      </w:r>
      <w:r w:rsidRPr="004A4DD0">
        <w:rPr>
          <w:rFonts w:ascii="GHEA Grapalat" w:hAnsi="GHEA Grapalat" w:cs="Sylfaen"/>
          <w:lang w:val="hy-AM"/>
        </w:rPr>
        <w:t>ծննդյան</w:t>
      </w:r>
      <w:r w:rsidRPr="004A4DD0">
        <w:rPr>
          <w:rFonts w:ascii="GHEA Grapalat" w:hAnsi="GHEA Grapalat"/>
          <w:lang w:val="hy-AM"/>
        </w:rPr>
        <w:t xml:space="preserve"> </w:t>
      </w:r>
      <w:r w:rsidRPr="004A4DD0">
        <w:rPr>
          <w:rFonts w:ascii="GHEA Grapalat" w:hAnsi="GHEA Grapalat" w:cs="Sylfaen"/>
          <w:lang w:val="hy-AM"/>
        </w:rPr>
        <w:t>թիվը</w:t>
      </w:r>
      <w:r w:rsidRPr="004A4DD0">
        <w:rPr>
          <w:rFonts w:ascii="GHEA Grapalat" w:hAnsi="GHEA Grapalat"/>
          <w:lang w:val="hy-AM"/>
        </w:rPr>
        <w:t xml:space="preserve">, </w:t>
      </w:r>
      <w:r w:rsidRPr="004A4DD0">
        <w:rPr>
          <w:rFonts w:ascii="GHEA Grapalat" w:hAnsi="GHEA Grapalat" w:cs="Sylfaen"/>
          <w:lang w:val="hy-AM"/>
        </w:rPr>
        <w:t>ամիսը</w:t>
      </w:r>
      <w:r w:rsidRPr="004A4DD0">
        <w:rPr>
          <w:rFonts w:ascii="GHEA Grapalat" w:hAnsi="GHEA Grapalat"/>
          <w:lang w:val="hy-AM"/>
        </w:rPr>
        <w:t xml:space="preserve">, </w:t>
      </w:r>
      <w:r w:rsidRPr="004A4DD0">
        <w:rPr>
          <w:rFonts w:ascii="GHEA Grapalat" w:hAnsi="GHEA Grapalat" w:cs="Sylfaen"/>
          <w:lang w:val="hy-AM"/>
        </w:rPr>
        <w:t>օրը</w:t>
      </w:r>
      <w:r w:rsidRPr="004A4DD0">
        <w:rPr>
          <w:rFonts w:ascii="GHEA Grapalat" w:hAnsi="GHEA Grapalat"/>
          <w:lang w:val="hy-AM"/>
        </w:rPr>
        <w:t xml:space="preserve">, </w:t>
      </w:r>
      <w:r w:rsidRPr="004A4DD0">
        <w:rPr>
          <w:rFonts w:ascii="GHEA Grapalat" w:hAnsi="GHEA Grapalat" w:cs="Sylfaen"/>
          <w:lang w:val="hy-AM"/>
        </w:rPr>
        <w:t>հաշվառման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փաստացի</w:t>
      </w:r>
      <w:r w:rsidRPr="004A4DD0">
        <w:rPr>
          <w:rFonts w:ascii="GHEA Grapalat" w:hAnsi="GHEA Grapalat"/>
          <w:lang w:val="hy-AM"/>
        </w:rPr>
        <w:t xml:space="preserve"> </w:t>
      </w:r>
      <w:r w:rsidRPr="004A4DD0">
        <w:rPr>
          <w:rFonts w:ascii="GHEA Grapalat" w:hAnsi="GHEA Grapalat" w:cs="Sylfaen"/>
          <w:lang w:val="hy-AM"/>
        </w:rPr>
        <w:t>բնակության</w:t>
      </w:r>
      <w:r w:rsidRPr="004A4DD0">
        <w:rPr>
          <w:rFonts w:ascii="GHEA Grapalat" w:hAnsi="GHEA Grapalat"/>
          <w:lang w:val="hy-AM"/>
        </w:rPr>
        <w:t xml:space="preserve"> </w:t>
      </w:r>
      <w:r w:rsidRPr="004A4DD0">
        <w:rPr>
          <w:rFonts w:ascii="GHEA Grapalat" w:hAnsi="GHEA Grapalat" w:cs="Sylfaen"/>
          <w:lang w:val="hy-AM"/>
        </w:rPr>
        <w:t>հասցեն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անձին</w:t>
      </w:r>
      <w:r w:rsidRPr="004A4DD0">
        <w:rPr>
          <w:rFonts w:ascii="GHEA Grapalat" w:hAnsi="GHEA Grapalat"/>
          <w:lang w:val="hy-AM"/>
        </w:rPr>
        <w:t xml:space="preserve"> </w:t>
      </w:r>
      <w:r w:rsidRPr="004A4DD0">
        <w:rPr>
          <w:rFonts w:ascii="GHEA Grapalat" w:hAnsi="GHEA Grapalat" w:cs="Sylfaen"/>
          <w:lang w:val="hy-AM"/>
        </w:rPr>
        <w:t>փաստացի</w:t>
      </w:r>
      <w:r w:rsidRPr="004A4DD0">
        <w:rPr>
          <w:rFonts w:ascii="GHEA Grapalat" w:hAnsi="GHEA Grapalat"/>
          <w:lang w:val="hy-AM"/>
        </w:rPr>
        <w:t xml:space="preserve"> </w:t>
      </w:r>
      <w:r w:rsidRPr="004A4DD0">
        <w:rPr>
          <w:rFonts w:ascii="GHEA Grapalat" w:hAnsi="GHEA Grapalat" w:cs="Sylfaen"/>
          <w:lang w:val="hy-AM"/>
        </w:rPr>
        <w:t>ազատությունից</w:t>
      </w:r>
      <w:r w:rsidRPr="004A4DD0">
        <w:rPr>
          <w:rFonts w:ascii="GHEA Grapalat" w:hAnsi="GHEA Grapalat"/>
          <w:lang w:val="hy-AM"/>
        </w:rPr>
        <w:t xml:space="preserve"> </w:t>
      </w:r>
      <w:r w:rsidRPr="004A4DD0">
        <w:rPr>
          <w:rFonts w:ascii="GHEA Grapalat" w:hAnsi="GHEA Grapalat" w:cs="Sylfaen"/>
          <w:lang w:val="hy-AM"/>
        </w:rPr>
        <w:t>զրկելու</w:t>
      </w:r>
      <w:r w:rsidRPr="004A4DD0">
        <w:rPr>
          <w:rFonts w:ascii="GHEA Grapalat" w:hAnsi="GHEA Grapalat"/>
          <w:lang w:val="hy-AM"/>
        </w:rPr>
        <w:t xml:space="preserve"> տարին, ամիսը, </w:t>
      </w:r>
      <w:r w:rsidRPr="004A4DD0">
        <w:rPr>
          <w:rFonts w:ascii="GHEA Grapalat" w:hAnsi="GHEA Grapalat" w:cs="Sylfaen"/>
          <w:lang w:val="hy-AM"/>
        </w:rPr>
        <w:t>օրը</w:t>
      </w:r>
      <w:r w:rsidRPr="004A4DD0">
        <w:rPr>
          <w:rFonts w:ascii="GHEA Grapalat" w:hAnsi="GHEA Grapalat"/>
          <w:lang w:val="hy-AM"/>
        </w:rPr>
        <w:t xml:space="preserve">, </w:t>
      </w:r>
      <w:r w:rsidRPr="004A4DD0">
        <w:rPr>
          <w:rFonts w:ascii="GHEA Grapalat" w:hAnsi="GHEA Grapalat" w:cs="Sylfaen"/>
          <w:lang w:val="hy-AM"/>
        </w:rPr>
        <w:t>ժամը</w:t>
      </w:r>
      <w:r w:rsidRPr="004A4DD0">
        <w:rPr>
          <w:rFonts w:ascii="GHEA Grapalat" w:hAnsi="GHEA Grapalat"/>
          <w:lang w:val="hy-AM"/>
        </w:rPr>
        <w:t xml:space="preserve">, </w:t>
      </w:r>
      <w:r w:rsidRPr="004A4DD0">
        <w:rPr>
          <w:rFonts w:ascii="GHEA Grapalat" w:hAnsi="GHEA Grapalat" w:cs="Sylfaen"/>
          <w:lang w:val="hy-AM"/>
        </w:rPr>
        <w:t>րոպեն</w:t>
      </w:r>
      <w:r w:rsidRPr="004A4DD0">
        <w:rPr>
          <w:rFonts w:ascii="GHEA Grapalat" w:hAnsi="GHEA Grapalat"/>
          <w:lang w:val="hy-AM"/>
        </w:rPr>
        <w:t xml:space="preserve">, </w:t>
      </w:r>
      <w:r w:rsidRPr="004A4DD0">
        <w:rPr>
          <w:rFonts w:ascii="GHEA Grapalat" w:hAnsi="GHEA Grapalat" w:cs="Sylfaen"/>
          <w:lang w:val="hy-AM"/>
        </w:rPr>
        <w:t>վայրը</w:t>
      </w:r>
      <w:r w:rsidRPr="004A4DD0">
        <w:rPr>
          <w:rFonts w:ascii="GHEA Grapalat" w:hAnsi="GHEA Grapalat"/>
          <w:lang w:val="hy-AM"/>
        </w:rPr>
        <w:t xml:space="preserve">, </w:t>
      </w:r>
      <w:r w:rsidRPr="004A4DD0">
        <w:rPr>
          <w:rFonts w:ascii="GHEA Grapalat" w:hAnsi="GHEA Grapalat" w:cs="Sylfaen"/>
          <w:lang w:val="hy-AM"/>
        </w:rPr>
        <w:t>պայմանները</w:t>
      </w:r>
      <w:r w:rsidRPr="004A4DD0">
        <w:rPr>
          <w:rFonts w:ascii="GHEA Grapalat" w:hAnsi="GHEA Grapalat"/>
          <w:lang w:val="hy-AM"/>
        </w:rPr>
        <w:t xml:space="preserve">, </w:t>
      </w:r>
      <w:r w:rsidRPr="004A4DD0">
        <w:rPr>
          <w:rFonts w:ascii="GHEA Grapalat" w:hAnsi="GHEA Grapalat" w:cs="Sylfaen"/>
          <w:lang w:val="hy-AM"/>
        </w:rPr>
        <w:t>պատճառները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հիմքերը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ձերբակալում</w:t>
      </w:r>
      <w:r w:rsidRPr="004A4DD0">
        <w:rPr>
          <w:rFonts w:ascii="GHEA Grapalat" w:hAnsi="GHEA Grapalat"/>
          <w:lang w:val="hy-AM"/>
        </w:rPr>
        <w:t xml:space="preserve"> </w:t>
      </w:r>
      <w:r w:rsidRPr="004A4DD0">
        <w:rPr>
          <w:rFonts w:ascii="GHEA Grapalat" w:hAnsi="GHEA Grapalat" w:cs="Sylfaen"/>
          <w:lang w:val="hy-AM"/>
        </w:rPr>
        <w:t>իրականացրած</w:t>
      </w:r>
      <w:r w:rsidRPr="004A4DD0">
        <w:rPr>
          <w:rFonts w:ascii="GHEA Grapalat" w:hAnsi="GHEA Grapalat"/>
          <w:lang w:val="hy-AM"/>
        </w:rPr>
        <w:t xml:space="preserve"> </w:t>
      </w:r>
      <w:r w:rsidRPr="004A4DD0">
        <w:rPr>
          <w:rFonts w:ascii="GHEA Grapalat" w:hAnsi="GHEA Grapalat" w:cs="Sylfaen"/>
          <w:lang w:val="hy-AM"/>
        </w:rPr>
        <w:t>պաշտոնատար</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անունը</w:t>
      </w:r>
      <w:r w:rsidRPr="004A4DD0">
        <w:rPr>
          <w:rFonts w:ascii="GHEA Grapalat" w:hAnsi="GHEA Grapalat"/>
          <w:lang w:val="hy-AM"/>
        </w:rPr>
        <w:t xml:space="preserve">, </w:t>
      </w:r>
      <w:r w:rsidRPr="004A4DD0">
        <w:rPr>
          <w:rFonts w:ascii="GHEA Grapalat" w:hAnsi="GHEA Grapalat" w:cs="Sylfaen"/>
          <w:lang w:val="hy-AM"/>
        </w:rPr>
        <w:t>ազգանունը</w:t>
      </w:r>
      <w:r w:rsidRPr="004A4DD0">
        <w:rPr>
          <w:rFonts w:ascii="GHEA Grapalat" w:hAnsi="GHEA Grapalat"/>
          <w:lang w:val="hy-AM"/>
        </w:rPr>
        <w:t xml:space="preserve">, </w:t>
      </w:r>
      <w:r w:rsidRPr="004A4DD0">
        <w:rPr>
          <w:rFonts w:ascii="GHEA Grapalat" w:hAnsi="GHEA Grapalat" w:cs="Sylfaen"/>
          <w:lang w:val="hy-AM"/>
        </w:rPr>
        <w:t>պաշտոնը</w:t>
      </w:r>
      <w:r w:rsidRPr="004A4DD0">
        <w:rPr>
          <w:rFonts w:ascii="GHEA Grapalat" w:hAnsi="GHEA Grapalat"/>
          <w:lang w:val="hy-AM"/>
        </w:rPr>
        <w:t xml:space="preserve">, </w:t>
      </w:r>
      <w:r w:rsidRPr="004A4DD0">
        <w:rPr>
          <w:rFonts w:ascii="GHEA Grapalat" w:hAnsi="GHEA Grapalat" w:cs="Sylfaen"/>
          <w:lang w:val="hy-AM"/>
        </w:rPr>
        <w:t>կոչումը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անձին</w:t>
      </w:r>
      <w:r w:rsidRPr="004A4DD0">
        <w:rPr>
          <w:rFonts w:ascii="GHEA Grapalat" w:hAnsi="GHEA Grapalat"/>
          <w:lang w:val="hy-AM"/>
        </w:rPr>
        <w:t xml:space="preserve"> </w:t>
      </w:r>
      <w:r w:rsidRPr="004A4DD0">
        <w:rPr>
          <w:rFonts w:ascii="GHEA Grapalat" w:hAnsi="GHEA Grapalat" w:cs="Sylfaen"/>
          <w:lang w:val="hy-AM"/>
        </w:rPr>
        <w:t>ազատությունից</w:t>
      </w:r>
      <w:r w:rsidRPr="004A4DD0">
        <w:rPr>
          <w:rFonts w:ascii="GHEA Grapalat" w:hAnsi="GHEA Grapalat"/>
          <w:lang w:val="hy-AM"/>
        </w:rPr>
        <w:t xml:space="preserve"> </w:t>
      </w:r>
      <w:r w:rsidRPr="004A4DD0">
        <w:rPr>
          <w:rFonts w:ascii="GHEA Grapalat" w:hAnsi="GHEA Grapalat" w:cs="Sylfaen"/>
          <w:lang w:val="hy-AM"/>
        </w:rPr>
        <w:t>փաստացի</w:t>
      </w:r>
      <w:r w:rsidRPr="004A4DD0">
        <w:rPr>
          <w:rFonts w:ascii="GHEA Grapalat" w:hAnsi="GHEA Grapalat"/>
          <w:lang w:val="hy-AM"/>
        </w:rPr>
        <w:t xml:space="preserve"> </w:t>
      </w:r>
      <w:r w:rsidRPr="004A4DD0">
        <w:rPr>
          <w:rFonts w:ascii="GHEA Grapalat" w:hAnsi="GHEA Grapalat" w:cs="Sylfaen"/>
          <w:lang w:val="hy-AM"/>
        </w:rPr>
        <w:t>զրկելու</w:t>
      </w:r>
      <w:r w:rsidRPr="004A4DD0">
        <w:rPr>
          <w:rFonts w:ascii="GHEA Grapalat" w:hAnsi="GHEA Grapalat"/>
          <w:lang w:val="hy-AM"/>
        </w:rPr>
        <w:t xml:space="preserve"> </w:t>
      </w:r>
      <w:r w:rsidRPr="004A4DD0">
        <w:rPr>
          <w:rFonts w:ascii="GHEA Grapalat" w:hAnsi="GHEA Grapalat" w:cs="Sylfaen"/>
          <w:lang w:val="hy-AM"/>
        </w:rPr>
        <w:t>պահին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իրավասու</w:t>
      </w:r>
      <w:r w:rsidRPr="004A4DD0">
        <w:rPr>
          <w:rFonts w:ascii="GHEA Grapalat" w:hAnsi="GHEA Grapalat"/>
          <w:lang w:val="hy-AM"/>
        </w:rPr>
        <w:t xml:space="preserve"> </w:t>
      </w:r>
      <w:r w:rsidRPr="004A4DD0">
        <w:rPr>
          <w:rFonts w:ascii="GHEA Grapalat" w:hAnsi="GHEA Grapalat" w:cs="Sylfaen"/>
          <w:lang w:val="hy-AM"/>
        </w:rPr>
        <w:t>մարմին</w:t>
      </w:r>
      <w:r w:rsidRPr="004A4DD0">
        <w:rPr>
          <w:rFonts w:ascii="GHEA Grapalat" w:hAnsi="GHEA Grapalat"/>
          <w:lang w:val="hy-AM"/>
        </w:rPr>
        <w:t xml:space="preserve"> </w:t>
      </w:r>
      <w:r w:rsidRPr="004A4DD0">
        <w:rPr>
          <w:rFonts w:ascii="GHEA Grapalat" w:hAnsi="GHEA Grapalat" w:cs="Sylfaen"/>
          <w:lang w:val="hy-AM"/>
        </w:rPr>
        <w:t>բերելուց</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w:t>
      </w:r>
      <w:r w:rsidRPr="004A4DD0">
        <w:rPr>
          <w:rFonts w:ascii="GHEA Grapalat" w:hAnsi="GHEA Grapalat" w:cs="Sylfaen"/>
          <w:lang w:val="hy-AM"/>
        </w:rPr>
        <w:t>կատարված</w:t>
      </w:r>
      <w:r w:rsidRPr="004A4DD0">
        <w:rPr>
          <w:rFonts w:ascii="GHEA Grapalat" w:hAnsi="GHEA Grapalat"/>
          <w:lang w:val="hy-AM"/>
        </w:rPr>
        <w:t xml:space="preserve"> </w:t>
      </w:r>
      <w:r w:rsidRPr="004A4DD0">
        <w:rPr>
          <w:rFonts w:ascii="GHEA Grapalat" w:hAnsi="GHEA Grapalat" w:cs="Sylfaen"/>
          <w:lang w:val="hy-AM"/>
        </w:rPr>
        <w:t>անձնական</w:t>
      </w:r>
      <w:r w:rsidRPr="004A4DD0">
        <w:rPr>
          <w:rFonts w:ascii="GHEA Grapalat" w:hAnsi="GHEA Grapalat"/>
          <w:lang w:val="hy-AM"/>
        </w:rPr>
        <w:t xml:space="preserve"> </w:t>
      </w:r>
      <w:r w:rsidRPr="004A4DD0">
        <w:rPr>
          <w:rFonts w:ascii="GHEA Grapalat" w:hAnsi="GHEA Grapalat" w:cs="Sylfaen"/>
          <w:lang w:val="hy-AM"/>
        </w:rPr>
        <w:t>խուզարկությամբ</w:t>
      </w:r>
      <w:r w:rsidRPr="004A4DD0">
        <w:rPr>
          <w:rFonts w:ascii="GHEA Grapalat" w:hAnsi="GHEA Grapalat"/>
          <w:lang w:val="hy-AM"/>
        </w:rPr>
        <w:t xml:space="preserve"> </w:t>
      </w:r>
      <w:r w:rsidRPr="004A4DD0">
        <w:rPr>
          <w:rFonts w:ascii="GHEA Grapalat" w:hAnsi="GHEA Grapalat" w:cs="Sylfaen"/>
          <w:lang w:val="hy-AM"/>
        </w:rPr>
        <w:t>անձից</w:t>
      </w:r>
      <w:r w:rsidRPr="004A4DD0">
        <w:rPr>
          <w:rFonts w:ascii="GHEA Grapalat" w:hAnsi="GHEA Grapalat"/>
          <w:lang w:val="hy-AM"/>
        </w:rPr>
        <w:t xml:space="preserve"> </w:t>
      </w:r>
      <w:r w:rsidRPr="004A4DD0">
        <w:rPr>
          <w:rFonts w:ascii="GHEA Grapalat" w:hAnsi="GHEA Grapalat" w:cs="Sylfaen"/>
          <w:lang w:val="hy-AM"/>
        </w:rPr>
        <w:t>վերցված</w:t>
      </w:r>
      <w:r w:rsidRPr="004A4DD0">
        <w:rPr>
          <w:rFonts w:ascii="GHEA Grapalat" w:hAnsi="GHEA Grapalat"/>
          <w:lang w:val="hy-AM"/>
        </w:rPr>
        <w:t xml:space="preserve"> </w:t>
      </w:r>
      <w:r w:rsidRPr="004A4DD0">
        <w:rPr>
          <w:rFonts w:ascii="GHEA Grapalat" w:hAnsi="GHEA Grapalat" w:cs="Sylfaen"/>
          <w:lang w:val="hy-AM"/>
        </w:rPr>
        <w:t>առարկաների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փաստաթղթերի</w:t>
      </w:r>
      <w:r w:rsidRPr="004A4DD0">
        <w:rPr>
          <w:rFonts w:ascii="GHEA Grapalat" w:hAnsi="GHEA Grapalat"/>
          <w:lang w:val="hy-AM"/>
        </w:rPr>
        <w:t xml:space="preserve"> </w:t>
      </w:r>
      <w:r w:rsidRPr="004A4DD0">
        <w:rPr>
          <w:rFonts w:ascii="GHEA Grapalat" w:hAnsi="GHEA Grapalat" w:cs="Sylfaen"/>
          <w:lang w:val="hy-AM"/>
        </w:rPr>
        <w:t>անվանումը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նկարագրությունը`</w:t>
      </w:r>
      <w:r w:rsidRPr="004A4DD0">
        <w:rPr>
          <w:rFonts w:ascii="GHEA Grapalat" w:hAnsi="GHEA Grapalat"/>
          <w:lang w:val="hy-AM"/>
        </w:rPr>
        <w:t xml:space="preserve"> </w:t>
      </w:r>
      <w:r w:rsidRPr="004A4DD0">
        <w:rPr>
          <w:rFonts w:ascii="GHEA Grapalat" w:hAnsi="GHEA Grapalat" w:cs="Sylfaen"/>
          <w:lang w:val="hy-AM"/>
        </w:rPr>
        <w:t>առկայության</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ձերբակալվածի</w:t>
      </w:r>
      <w:r w:rsidRPr="004A4DD0">
        <w:rPr>
          <w:rFonts w:ascii="GHEA Grapalat" w:hAnsi="GHEA Grapalat"/>
          <w:lang w:val="hy-AM"/>
        </w:rPr>
        <w:t xml:space="preserve"> </w:t>
      </w:r>
      <w:r w:rsidRPr="004A4DD0">
        <w:rPr>
          <w:rFonts w:ascii="GHEA Grapalat" w:hAnsi="GHEA Grapalat" w:cs="Sylfaen"/>
          <w:lang w:val="hy-AM"/>
        </w:rPr>
        <w:t>մարմնի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հագուստի</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 xml:space="preserve"> </w:t>
      </w:r>
      <w:r w:rsidRPr="004A4DD0">
        <w:rPr>
          <w:rFonts w:ascii="GHEA Grapalat" w:hAnsi="GHEA Grapalat" w:cs="Sylfaen"/>
          <w:lang w:val="hy-AM"/>
        </w:rPr>
        <w:t>տեսանելի</w:t>
      </w:r>
      <w:r w:rsidRPr="004A4DD0">
        <w:rPr>
          <w:rFonts w:ascii="GHEA Grapalat" w:hAnsi="GHEA Grapalat"/>
          <w:lang w:val="hy-AM"/>
        </w:rPr>
        <w:t xml:space="preserve"> </w:t>
      </w:r>
      <w:r w:rsidRPr="004A4DD0">
        <w:rPr>
          <w:rFonts w:ascii="GHEA Grapalat" w:hAnsi="GHEA Grapalat" w:cs="Sylfaen"/>
          <w:lang w:val="hy-AM"/>
        </w:rPr>
        <w:t>վնասվածքները`</w:t>
      </w:r>
      <w:r w:rsidRPr="004A4DD0">
        <w:rPr>
          <w:rFonts w:ascii="GHEA Grapalat" w:hAnsi="GHEA Grapalat"/>
          <w:lang w:val="hy-AM"/>
        </w:rPr>
        <w:t xml:space="preserve"> </w:t>
      </w:r>
      <w:r w:rsidRPr="004A4DD0">
        <w:rPr>
          <w:rFonts w:ascii="GHEA Grapalat" w:hAnsi="GHEA Grapalat" w:cs="Sylfaen"/>
          <w:lang w:val="hy-AM"/>
        </w:rPr>
        <w:t>առկայության</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առերևույթ</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ֆիզիկական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հոգեկան</w:t>
      </w:r>
      <w:r w:rsidRPr="004A4DD0">
        <w:rPr>
          <w:rFonts w:ascii="GHEA Grapalat" w:hAnsi="GHEA Grapalat"/>
          <w:lang w:val="hy-AM"/>
        </w:rPr>
        <w:t xml:space="preserve"> </w:t>
      </w:r>
      <w:r w:rsidRPr="004A4DD0">
        <w:rPr>
          <w:rFonts w:ascii="GHEA Grapalat" w:hAnsi="GHEA Grapalat" w:cs="Sylfaen"/>
          <w:lang w:val="hy-AM"/>
        </w:rPr>
        <w:t>վիճակը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6) </w:t>
      </w:r>
      <w:r w:rsidRPr="004A4DD0">
        <w:rPr>
          <w:rFonts w:ascii="GHEA Grapalat" w:hAnsi="GHEA Grapalat" w:cs="Sylfaen"/>
          <w:lang w:val="hy-AM"/>
        </w:rPr>
        <w:t>ձերբակալվածի</w:t>
      </w:r>
      <w:r w:rsidRPr="004A4DD0">
        <w:rPr>
          <w:rFonts w:ascii="GHEA Grapalat" w:hAnsi="GHEA Grapalat"/>
          <w:lang w:val="hy-AM"/>
        </w:rPr>
        <w:t xml:space="preserve"> </w:t>
      </w:r>
      <w:r w:rsidRPr="004A4DD0">
        <w:rPr>
          <w:rFonts w:ascii="GHEA Grapalat" w:hAnsi="GHEA Grapalat" w:cs="Sylfaen"/>
          <w:lang w:val="hy-AM"/>
        </w:rPr>
        <w:t>հայտարարությունները.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7)</w:t>
      </w:r>
      <w:r w:rsidRPr="004A4DD0">
        <w:rPr>
          <w:rFonts w:ascii="GHEA Grapalat" w:hAnsi="GHEA Grapalat"/>
          <w:lang w:val="hy-AM"/>
        </w:rPr>
        <w:t xml:space="preserve"> </w:t>
      </w:r>
      <w:r w:rsidRPr="004A4DD0">
        <w:rPr>
          <w:rFonts w:ascii="GHEA Grapalat" w:hAnsi="GHEA Grapalat" w:cs="Sylfaen"/>
          <w:lang w:val="hy-AM"/>
        </w:rPr>
        <w:t>ձերբակալվածին</w:t>
      </w:r>
      <w:r w:rsidRPr="004A4DD0">
        <w:rPr>
          <w:rFonts w:ascii="GHEA Grapalat" w:hAnsi="GHEA Grapalat"/>
          <w:lang w:val="hy-AM"/>
        </w:rPr>
        <w:t xml:space="preserve"> </w:t>
      </w:r>
      <w:r w:rsidRPr="004A4DD0">
        <w:rPr>
          <w:rFonts w:ascii="GHEA Grapalat" w:hAnsi="GHEA Grapalat" w:cs="Sylfaen"/>
          <w:lang w:val="hy-AM"/>
        </w:rPr>
        <w:t>իրավասու</w:t>
      </w:r>
      <w:r w:rsidRPr="004A4DD0">
        <w:rPr>
          <w:rFonts w:ascii="GHEA Grapalat" w:hAnsi="GHEA Grapalat"/>
          <w:lang w:val="hy-AM"/>
        </w:rPr>
        <w:t xml:space="preserve"> </w:t>
      </w:r>
      <w:r w:rsidRPr="004A4DD0">
        <w:rPr>
          <w:rFonts w:ascii="GHEA Grapalat" w:hAnsi="GHEA Grapalat" w:cs="Sylfaen"/>
          <w:lang w:val="hy-AM"/>
        </w:rPr>
        <w:t>մարմին</w:t>
      </w:r>
      <w:r w:rsidRPr="004A4DD0">
        <w:rPr>
          <w:rFonts w:ascii="GHEA Grapalat" w:hAnsi="GHEA Grapalat"/>
          <w:lang w:val="hy-AM"/>
        </w:rPr>
        <w:t xml:space="preserve"> </w:t>
      </w:r>
      <w:r w:rsidRPr="004A4DD0">
        <w:rPr>
          <w:rFonts w:ascii="GHEA Grapalat" w:hAnsi="GHEA Grapalat" w:cs="Sylfaen"/>
          <w:lang w:val="hy-AM"/>
        </w:rPr>
        <w:t>բերելու</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արձանագրություն</w:t>
      </w:r>
      <w:r w:rsidRPr="004A4DD0">
        <w:rPr>
          <w:rFonts w:ascii="GHEA Grapalat" w:hAnsi="GHEA Grapalat"/>
          <w:lang w:val="hy-AM"/>
        </w:rPr>
        <w:t xml:space="preserve"> </w:t>
      </w:r>
      <w:r w:rsidRPr="004A4DD0">
        <w:rPr>
          <w:rFonts w:ascii="GHEA Grapalat" w:hAnsi="GHEA Grapalat" w:cs="Sylfaen"/>
          <w:lang w:val="hy-AM"/>
        </w:rPr>
        <w:t>կազմելու տարին, ամիսը,</w:t>
      </w:r>
      <w:r w:rsidRPr="004A4DD0">
        <w:rPr>
          <w:rFonts w:ascii="GHEA Grapalat" w:hAnsi="GHEA Grapalat"/>
          <w:lang w:val="hy-AM"/>
        </w:rPr>
        <w:t xml:space="preserve"> </w:t>
      </w:r>
      <w:r w:rsidRPr="004A4DD0">
        <w:rPr>
          <w:rFonts w:ascii="GHEA Grapalat" w:hAnsi="GHEA Grapalat" w:cs="Sylfaen"/>
          <w:lang w:val="hy-AM"/>
        </w:rPr>
        <w:t>օրը</w:t>
      </w:r>
      <w:r w:rsidRPr="004A4DD0">
        <w:rPr>
          <w:rFonts w:ascii="GHEA Grapalat" w:hAnsi="GHEA Grapalat"/>
          <w:lang w:val="hy-AM"/>
        </w:rPr>
        <w:t xml:space="preserve">, </w:t>
      </w:r>
      <w:r w:rsidRPr="004A4DD0">
        <w:rPr>
          <w:rFonts w:ascii="GHEA Grapalat" w:hAnsi="GHEA Grapalat" w:cs="Sylfaen"/>
          <w:lang w:val="hy-AM"/>
        </w:rPr>
        <w:t>ժամը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րոպեն</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Արձանագրությունը</w:t>
      </w:r>
      <w:r w:rsidRPr="004A4DD0">
        <w:rPr>
          <w:rFonts w:ascii="GHEA Grapalat" w:hAnsi="GHEA Grapalat"/>
          <w:lang w:val="hy-AM"/>
        </w:rPr>
        <w:t xml:space="preserve"> </w:t>
      </w:r>
      <w:r w:rsidRPr="004A4DD0">
        <w:rPr>
          <w:rFonts w:ascii="GHEA Grapalat" w:hAnsi="GHEA Grapalat" w:cs="Sylfaen"/>
          <w:lang w:val="hy-AM"/>
        </w:rPr>
        <w:t>ստորագրում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ձերբակալում</w:t>
      </w:r>
      <w:r w:rsidRPr="004A4DD0">
        <w:rPr>
          <w:rFonts w:ascii="GHEA Grapalat" w:hAnsi="GHEA Grapalat"/>
          <w:lang w:val="hy-AM"/>
        </w:rPr>
        <w:t xml:space="preserve"> </w:t>
      </w:r>
      <w:r w:rsidRPr="004A4DD0">
        <w:rPr>
          <w:rFonts w:ascii="GHEA Grapalat" w:hAnsi="GHEA Grapalat" w:cs="Sylfaen"/>
          <w:lang w:val="hy-AM"/>
        </w:rPr>
        <w:t>իրականացրած</w:t>
      </w:r>
      <w:r w:rsidRPr="004A4DD0">
        <w:rPr>
          <w:rFonts w:ascii="GHEA Grapalat" w:hAnsi="GHEA Grapalat"/>
          <w:lang w:val="hy-AM"/>
        </w:rPr>
        <w:t xml:space="preserve"> </w:t>
      </w:r>
      <w:r w:rsidRPr="004A4DD0">
        <w:rPr>
          <w:rFonts w:ascii="GHEA Grapalat" w:hAnsi="GHEA Grapalat" w:cs="Sylfaen"/>
          <w:lang w:val="hy-AM"/>
        </w:rPr>
        <w:t>անձը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ձերբակալվածը</w:t>
      </w:r>
      <w:r w:rsidRPr="004A4DD0">
        <w:rPr>
          <w:rFonts w:ascii="GHEA Grapalat" w:hAnsi="GHEA Grapalat"/>
          <w:lang w:val="hy-AM"/>
        </w:rPr>
        <w:t xml:space="preserve">: </w:t>
      </w:r>
      <w:r w:rsidRPr="004A4DD0">
        <w:rPr>
          <w:rFonts w:ascii="GHEA Grapalat" w:hAnsi="GHEA Grapalat" w:cs="Sylfaen"/>
          <w:lang w:val="hy-AM"/>
        </w:rPr>
        <w:t>Ձերբակալվածի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ստորագրելուց</w:t>
      </w:r>
      <w:r w:rsidRPr="004A4DD0">
        <w:rPr>
          <w:rFonts w:ascii="GHEA Grapalat" w:hAnsi="GHEA Grapalat"/>
          <w:lang w:val="hy-AM"/>
        </w:rPr>
        <w:t xml:space="preserve"> </w:t>
      </w:r>
      <w:r w:rsidRPr="004A4DD0">
        <w:rPr>
          <w:rFonts w:ascii="GHEA Grapalat" w:hAnsi="GHEA Grapalat" w:cs="Sylfaen"/>
          <w:lang w:val="hy-AM"/>
        </w:rPr>
        <w:t>հրաժարվելու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արձանագրության</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 xml:space="preserve"> </w:t>
      </w:r>
      <w:r w:rsidRPr="004A4DD0">
        <w:rPr>
          <w:rFonts w:ascii="GHEA Grapalat" w:hAnsi="GHEA Grapalat" w:cs="Sylfaen"/>
          <w:lang w:val="hy-AM"/>
        </w:rPr>
        <w:t>ամրագրվում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փաստը</w:t>
      </w:r>
      <w:r w:rsidRPr="004A4DD0">
        <w:rPr>
          <w:rFonts w:ascii="GHEA Grapalat" w:hAnsi="GHEA Grapalat"/>
          <w:lang w:val="hy-AM"/>
        </w:rPr>
        <w:t xml:space="preserve">, </w:t>
      </w:r>
      <w:r w:rsidRPr="004A4DD0">
        <w:rPr>
          <w:rFonts w:ascii="GHEA Grapalat" w:hAnsi="GHEA Grapalat" w:cs="Sylfaen"/>
          <w:lang w:val="hy-AM"/>
        </w:rPr>
        <w:t>այնպես</w:t>
      </w:r>
      <w:r w:rsidRPr="004A4DD0">
        <w:rPr>
          <w:rFonts w:ascii="GHEA Grapalat" w:hAnsi="GHEA Grapalat"/>
          <w:lang w:val="hy-AM"/>
        </w:rPr>
        <w:t xml:space="preserve"> </w:t>
      </w:r>
      <w:r w:rsidRPr="004A4DD0">
        <w:rPr>
          <w:rFonts w:ascii="GHEA Grapalat" w:hAnsi="GHEA Grapalat" w:cs="Sylfaen"/>
          <w:lang w:val="hy-AM"/>
        </w:rPr>
        <w:t>էլ</w:t>
      </w:r>
      <w:r w:rsidRPr="004A4DD0">
        <w:rPr>
          <w:rFonts w:ascii="GHEA Grapalat" w:hAnsi="GHEA Grapalat"/>
          <w:lang w:val="hy-AM"/>
        </w:rPr>
        <w:t xml:space="preserve"> </w:t>
      </w:r>
      <w:r w:rsidRPr="004A4DD0">
        <w:rPr>
          <w:rFonts w:ascii="GHEA Grapalat" w:hAnsi="GHEA Grapalat" w:cs="Sylfaen"/>
          <w:lang w:val="hy-AM"/>
        </w:rPr>
        <w:t>հրաժարվելու</w:t>
      </w:r>
      <w:r w:rsidRPr="004A4DD0">
        <w:rPr>
          <w:rFonts w:ascii="GHEA Grapalat" w:hAnsi="GHEA Grapalat"/>
          <w:lang w:val="hy-AM"/>
        </w:rPr>
        <w:t xml:space="preserve"> </w:t>
      </w:r>
      <w:r w:rsidRPr="004A4DD0">
        <w:rPr>
          <w:rFonts w:ascii="GHEA Grapalat" w:hAnsi="GHEA Grapalat" w:cs="Sylfaen"/>
          <w:lang w:val="hy-AM"/>
        </w:rPr>
        <w:t>պատճառները</w:t>
      </w:r>
      <w:r w:rsidRPr="004A4DD0">
        <w:rPr>
          <w:rFonts w:ascii="GHEA Grapalat" w:hAnsi="GHEA Grapalat"/>
          <w:lang w:val="hy-AM"/>
        </w:rPr>
        <w:t xml:space="preserve">: </w:t>
      </w:r>
      <w:r w:rsidRPr="004A4DD0">
        <w:rPr>
          <w:rFonts w:ascii="GHEA Grapalat" w:hAnsi="GHEA Grapalat" w:cs="Sylfaen"/>
          <w:lang w:val="hy-AM"/>
        </w:rPr>
        <w:t>Արձանագրության</w:t>
      </w:r>
      <w:r w:rsidRPr="004A4DD0">
        <w:rPr>
          <w:rFonts w:ascii="GHEA Grapalat" w:hAnsi="GHEA Grapalat"/>
          <w:lang w:val="hy-AM"/>
        </w:rPr>
        <w:t xml:space="preserve"> </w:t>
      </w:r>
      <w:r w:rsidRPr="004A4DD0">
        <w:rPr>
          <w:rFonts w:ascii="GHEA Grapalat" w:hAnsi="GHEA Grapalat" w:cs="Sylfaen"/>
          <w:lang w:val="hy-AM"/>
        </w:rPr>
        <w:t>պատճենը</w:t>
      </w:r>
      <w:r w:rsidRPr="004A4DD0">
        <w:rPr>
          <w:rFonts w:ascii="GHEA Grapalat" w:hAnsi="GHEA Grapalat"/>
          <w:lang w:val="hy-AM"/>
        </w:rPr>
        <w:t xml:space="preserve"> </w:t>
      </w:r>
      <w:r w:rsidRPr="004A4DD0">
        <w:rPr>
          <w:rFonts w:ascii="GHEA Grapalat" w:hAnsi="GHEA Grapalat" w:cs="Sylfaen"/>
          <w:lang w:val="hy-AM"/>
        </w:rPr>
        <w:t>ստորագրությամբ</w:t>
      </w:r>
      <w:r w:rsidRPr="004A4DD0">
        <w:rPr>
          <w:rFonts w:ascii="GHEA Grapalat" w:hAnsi="GHEA Grapalat"/>
          <w:lang w:val="hy-AM"/>
        </w:rPr>
        <w:t xml:space="preserve"> </w:t>
      </w:r>
      <w:r w:rsidRPr="004A4DD0">
        <w:rPr>
          <w:rFonts w:ascii="GHEA Grapalat" w:hAnsi="GHEA Grapalat" w:cs="Sylfaen"/>
          <w:lang w:val="hy-AM"/>
        </w:rPr>
        <w:t>հանձնվում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ձերբակալվածին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5.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հոդվածով սահմանված</w:t>
      </w:r>
      <w:r w:rsidRPr="004A4DD0">
        <w:rPr>
          <w:rFonts w:ascii="GHEA Grapalat" w:hAnsi="GHEA Grapalat"/>
          <w:lang w:val="hy-AM"/>
        </w:rPr>
        <w:t xml:space="preserve"> կարգով </w:t>
      </w:r>
      <w:r w:rsidRPr="004A4DD0">
        <w:rPr>
          <w:rFonts w:ascii="GHEA Grapalat" w:hAnsi="GHEA Grapalat" w:cs="Sylfaen"/>
          <w:lang w:val="hy-AM"/>
        </w:rPr>
        <w:t>ձերբակալվածին</w:t>
      </w:r>
      <w:r w:rsidRPr="004A4DD0">
        <w:rPr>
          <w:rFonts w:ascii="GHEA Grapalat" w:hAnsi="GHEA Grapalat"/>
          <w:lang w:val="hy-AM"/>
        </w:rPr>
        <w:t xml:space="preserve"> </w:t>
      </w:r>
      <w:r w:rsidRPr="004A4DD0">
        <w:rPr>
          <w:rFonts w:ascii="GHEA Grapalat" w:hAnsi="GHEA Grapalat" w:cs="Sylfaen"/>
          <w:lang w:val="hy-AM"/>
        </w:rPr>
        <w:t>ազատությունից</w:t>
      </w:r>
      <w:r w:rsidRPr="004A4DD0">
        <w:rPr>
          <w:rFonts w:ascii="GHEA Grapalat" w:hAnsi="GHEA Grapalat"/>
          <w:lang w:val="hy-AM"/>
        </w:rPr>
        <w:t xml:space="preserve"> </w:t>
      </w:r>
      <w:r w:rsidRPr="004A4DD0">
        <w:rPr>
          <w:rFonts w:ascii="GHEA Grapalat" w:hAnsi="GHEA Grapalat" w:cs="Sylfaen"/>
          <w:lang w:val="hy-AM"/>
        </w:rPr>
        <w:t>փաստացի</w:t>
      </w:r>
      <w:r w:rsidRPr="004A4DD0">
        <w:rPr>
          <w:rFonts w:ascii="GHEA Grapalat" w:hAnsi="GHEA Grapalat"/>
          <w:lang w:val="hy-AM"/>
        </w:rPr>
        <w:t xml:space="preserve"> </w:t>
      </w:r>
      <w:r w:rsidRPr="004A4DD0">
        <w:rPr>
          <w:rFonts w:ascii="GHEA Grapalat" w:hAnsi="GHEA Grapalat" w:cs="Sylfaen"/>
          <w:lang w:val="hy-AM"/>
        </w:rPr>
        <w:t>զրկելու</w:t>
      </w:r>
      <w:r w:rsidRPr="004A4DD0">
        <w:rPr>
          <w:rFonts w:ascii="GHEA Grapalat" w:hAnsi="GHEA Grapalat"/>
          <w:lang w:val="hy-AM"/>
        </w:rPr>
        <w:t xml:space="preserve"> </w:t>
      </w:r>
      <w:r w:rsidRPr="004A4DD0">
        <w:rPr>
          <w:rFonts w:ascii="GHEA Grapalat" w:hAnsi="GHEA Grapalat" w:cs="Sylfaen"/>
          <w:lang w:val="hy-AM"/>
        </w:rPr>
        <w:t>պահից</w:t>
      </w:r>
      <w:r w:rsidRPr="004A4DD0">
        <w:rPr>
          <w:rFonts w:ascii="GHEA Grapalat" w:hAnsi="GHEA Grapalat"/>
          <w:lang w:val="hy-AM"/>
        </w:rPr>
        <w:t xml:space="preserve"> անհապաղ, բայց </w:t>
      </w:r>
      <w:r w:rsidRPr="004A4DD0">
        <w:rPr>
          <w:rFonts w:ascii="GHEA Grapalat" w:hAnsi="GHEA Grapalat" w:cs="Sylfaen"/>
          <w:lang w:val="hy-AM"/>
        </w:rPr>
        <w:t>ոչ</w:t>
      </w:r>
      <w:r w:rsidRPr="004A4DD0">
        <w:rPr>
          <w:rFonts w:ascii="GHEA Grapalat" w:hAnsi="GHEA Grapalat"/>
          <w:lang w:val="hy-AM"/>
        </w:rPr>
        <w:t xml:space="preserve"> </w:t>
      </w:r>
      <w:r w:rsidRPr="004A4DD0">
        <w:rPr>
          <w:rFonts w:ascii="GHEA Grapalat" w:hAnsi="GHEA Grapalat" w:cs="Sylfaen"/>
          <w:lang w:val="hy-AM"/>
        </w:rPr>
        <w:t>ուշ</w:t>
      </w:r>
      <w:r w:rsidRPr="004A4DD0">
        <w:rPr>
          <w:rFonts w:ascii="GHEA Grapalat" w:hAnsi="GHEA Grapalat"/>
          <w:lang w:val="hy-AM"/>
        </w:rPr>
        <w:t xml:space="preserve">, </w:t>
      </w:r>
      <w:r w:rsidRPr="004A4DD0">
        <w:rPr>
          <w:rFonts w:ascii="GHEA Grapalat" w:hAnsi="GHEA Grapalat" w:cs="Sylfaen"/>
          <w:lang w:val="hy-AM"/>
        </w:rPr>
        <w:t>քան</w:t>
      </w:r>
      <w:r w:rsidRPr="004A4DD0">
        <w:rPr>
          <w:rFonts w:ascii="GHEA Grapalat" w:hAnsi="GHEA Grapalat"/>
          <w:lang w:val="hy-AM"/>
        </w:rPr>
        <w:t xml:space="preserve"> 6 </w:t>
      </w:r>
      <w:r w:rsidRPr="004A4DD0">
        <w:rPr>
          <w:rFonts w:ascii="GHEA Grapalat" w:hAnsi="GHEA Grapalat" w:cs="Sylfaen"/>
          <w:lang w:val="hy-AM"/>
        </w:rPr>
        <w:t>ժամվա</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պետք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հանձնվի</w:t>
      </w:r>
      <w:r w:rsidRPr="004A4DD0">
        <w:rPr>
          <w:rFonts w:ascii="GHEA Grapalat" w:hAnsi="GHEA Grapalat"/>
          <w:lang w:val="hy-AM"/>
        </w:rPr>
        <w:t xml:space="preserve"> </w:t>
      </w:r>
      <w:r w:rsidRPr="004A4DD0">
        <w:rPr>
          <w:rFonts w:ascii="GHEA Grapalat" w:hAnsi="GHEA Grapalat" w:cs="Sylfaen"/>
          <w:lang w:val="hy-AM"/>
        </w:rPr>
        <w:t>նրան</w:t>
      </w:r>
      <w:r w:rsidRPr="004A4DD0">
        <w:rPr>
          <w:rFonts w:ascii="GHEA Grapalat" w:hAnsi="GHEA Grapalat"/>
          <w:lang w:val="hy-AM"/>
        </w:rPr>
        <w:t xml:space="preserve"> </w:t>
      </w:r>
      <w:r w:rsidRPr="004A4DD0">
        <w:rPr>
          <w:rFonts w:ascii="GHEA Grapalat" w:hAnsi="GHEA Grapalat" w:cs="Sylfaen"/>
          <w:lang w:val="hy-AM"/>
        </w:rPr>
        <w:t>ձերբակալելու</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ազատ</w:t>
      </w:r>
      <w:r w:rsidRPr="004A4DD0">
        <w:rPr>
          <w:rFonts w:ascii="GHEA Grapalat" w:hAnsi="GHEA Grapalat"/>
          <w:lang w:val="hy-AM"/>
        </w:rPr>
        <w:t xml:space="preserve"> </w:t>
      </w:r>
      <w:r w:rsidRPr="004A4DD0">
        <w:rPr>
          <w:rFonts w:ascii="GHEA Grapalat" w:hAnsi="GHEA Grapalat" w:cs="Sylfaen"/>
          <w:lang w:val="hy-AM"/>
        </w:rPr>
        <w:t>արձակելու</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որոշում</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r w:rsidRPr="004A4DD0">
        <w:rPr>
          <w:rFonts w:ascii="GHEA Grapalat" w:hAnsi="GHEA Grapalat" w:cs="Sylfaen"/>
          <w:lang w:val="hy-AM"/>
        </w:rPr>
        <w:t>սահմանված իրավունքների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պարտականությունների</w:t>
      </w:r>
      <w:r w:rsidRPr="004A4DD0">
        <w:rPr>
          <w:rFonts w:ascii="GHEA Grapalat" w:hAnsi="GHEA Grapalat"/>
          <w:lang w:val="hy-AM"/>
        </w:rPr>
        <w:t xml:space="preserve"> </w:t>
      </w:r>
      <w:r w:rsidRPr="004A4DD0">
        <w:rPr>
          <w:rFonts w:ascii="GHEA Grapalat" w:hAnsi="GHEA Grapalat" w:cs="Sylfaen"/>
          <w:lang w:val="hy-AM"/>
        </w:rPr>
        <w:t>ցանկը</w:t>
      </w:r>
      <w:r w:rsidRPr="004A4DD0">
        <w:rPr>
          <w:rFonts w:ascii="GHEA Grapalat" w:hAnsi="GHEA Grapalat"/>
          <w:lang w:val="hy-AM"/>
        </w:rPr>
        <w:t xml:space="preserve">: </w:t>
      </w:r>
      <w:r w:rsidRPr="004A4DD0">
        <w:rPr>
          <w:rFonts w:ascii="GHEA Grapalat" w:hAnsi="GHEA Grapalat" w:cs="Sylfaen"/>
          <w:lang w:val="hy-AM"/>
        </w:rPr>
        <w:t>Ձերբակալման</w:t>
      </w:r>
      <w:r w:rsidRPr="004A4DD0">
        <w:rPr>
          <w:rFonts w:ascii="GHEA Grapalat" w:hAnsi="GHEA Grapalat"/>
          <w:lang w:val="hy-AM"/>
        </w:rPr>
        <w:t xml:space="preserve"> </w:t>
      </w:r>
      <w:r w:rsidRPr="004A4DD0">
        <w:rPr>
          <w:rFonts w:ascii="GHEA Grapalat" w:hAnsi="GHEA Grapalat" w:cs="Sylfaen"/>
          <w:lang w:val="hy-AM"/>
        </w:rPr>
        <w:t>որոշման</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 xml:space="preserve"> </w:t>
      </w:r>
      <w:r w:rsidRPr="004A4DD0">
        <w:rPr>
          <w:rFonts w:ascii="GHEA Grapalat" w:hAnsi="GHEA Grapalat" w:cs="Sylfaen"/>
          <w:lang w:val="hy-AM"/>
        </w:rPr>
        <w:t>նշվում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կազմելու</w:t>
      </w:r>
      <w:r w:rsidRPr="004A4DD0">
        <w:rPr>
          <w:rFonts w:ascii="GHEA Grapalat" w:hAnsi="GHEA Grapalat"/>
          <w:lang w:val="hy-AM"/>
        </w:rPr>
        <w:t xml:space="preserve"> </w:t>
      </w:r>
      <w:r w:rsidRPr="004A4DD0">
        <w:rPr>
          <w:rFonts w:ascii="GHEA Grapalat" w:hAnsi="GHEA Grapalat" w:cs="Sylfaen"/>
          <w:lang w:val="hy-AM"/>
        </w:rPr>
        <w:t>տարին</w:t>
      </w:r>
      <w:r w:rsidRPr="004A4DD0">
        <w:rPr>
          <w:rFonts w:ascii="GHEA Grapalat" w:hAnsi="GHEA Grapalat"/>
          <w:lang w:val="hy-AM"/>
        </w:rPr>
        <w:t xml:space="preserve">, </w:t>
      </w:r>
      <w:r w:rsidRPr="004A4DD0">
        <w:rPr>
          <w:rFonts w:ascii="GHEA Grapalat" w:hAnsi="GHEA Grapalat" w:cs="Sylfaen"/>
          <w:lang w:val="hy-AM"/>
        </w:rPr>
        <w:t>ամիսը</w:t>
      </w:r>
      <w:r w:rsidRPr="004A4DD0">
        <w:rPr>
          <w:rFonts w:ascii="GHEA Grapalat" w:hAnsi="GHEA Grapalat"/>
          <w:lang w:val="hy-AM"/>
        </w:rPr>
        <w:t xml:space="preserve">, </w:t>
      </w:r>
      <w:r w:rsidRPr="004A4DD0">
        <w:rPr>
          <w:rFonts w:ascii="GHEA Grapalat" w:hAnsi="GHEA Grapalat" w:cs="Sylfaen"/>
          <w:lang w:val="hy-AM"/>
        </w:rPr>
        <w:t>օրը</w:t>
      </w:r>
      <w:r w:rsidRPr="004A4DD0">
        <w:rPr>
          <w:rFonts w:ascii="GHEA Grapalat" w:hAnsi="GHEA Grapalat"/>
          <w:lang w:val="hy-AM"/>
        </w:rPr>
        <w:t xml:space="preserve">, </w:t>
      </w:r>
      <w:r w:rsidRPr="004A4DD0">
        <w:rPr>
          <w:rFonts w:ascii="GHEA Grapalat" w:hAnsi="GHEA Grapalat" w:cs="Sylfaen"/>
          <w:lang w:val="hy-AM"/>
        </w:rPr>
        <w:t>ժամը</w:t>
      </w:r>
      <w:r w:rsidRPr="004A4DD0">
        <w:rPr>
          <w:rFonts w:ascii="GHEA Grapalat" w:hAnsi="GHEA Grapalat"/>
          <w:lang w:val="hy-AM"/>
        </w:rPr>
        <w:t xml:space="preserve">, </w:t>
      </w:r>
      <w:r w:rsidRPr="004A4DD0">
        <w:rPr>
          <w:rFonts w:ascii="GHEA Grapalat" w:hAnsi="GHEA Grapalat" w:cs="Sylfaen"/>
          <w:lang w:val="hy-AM"/>
        </w:rPr>
        <w:t>րոպեն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վայրը</w:t>
      </w:r>
      <w:r w:rsidRPr="004A4DD0">
        <w:rPr>
          <w:rFonts w:ascii="GHEA Grapalat" w:hAnsi="GHEA Grapalat"/>
          <w:lang w:val="hy-AM"/>
        </w:rPr>
        <w:t xml:space="preserve">, </w:t>
      </w:r>
      <w:r w:rsidRPr="004A4DD0">
        <w:rPr>
          <w:rFonts w:ascii="GHEA Grapalat" w:hAnsi="GHEA Grapalat" w:cs="Sylfaen"/>
          <w:lang w:val="hy-AM"/>
        </w:rPr>
        <w:t>ձերբակալվածի</w:t>
      </w:r>
      <w:r w:rsidRPr="004A4DD0">
        <w:rPr>
          <w:rFonts w:ascii="GHEA Grapalat" w:hAnsi="GHEA Grapalat"/>
          <w:lang w:val="hy-AM"/>
        </w:rPr>
        <w:t xml:space="preserve"> </w:t>
      </w:r>
      <w:r w:rsidRPr="004A4DD0">
        <w:rPr>
          <w:rFonts w:ascii="GHEA Grapalat" w:hAnsi="GHEA Grapalat" w:cs="Sylfaen"/>
          <w:lang w:val="hy-AM"/>
        </w:rPr>
        <w:t>տվյալները</w:t>
      </w:r>
      <w:r w:rsidRPr="004A4DD0">
        <w:rPr>
          <w:rFonts w:ascii="GHEA Grapalat" w:hAnsi="GHEA Grapalat"/>
          <w:lang w:val="hy-AM"/>
        </w:rPr>
        <w:t xml:space="preserve">, </w:t>
      </w:r>
      <w:r w:rsidRPr="004A4DD0">
        <w:rPr>
          <w:rFonts w:ascii="GHEA Grapalat" w:hAnsi="GHEA Grapalat" w:cs="Sylfaen"/>
          <w:lang w:val="hy-AM"/>
        </w:rPr>
        <w:t>նրան</w:t>
      </w:r>
      <w:r w:rsidRPr="004A4DD0">
        <w:rPr>
          <w:rFonts w:ascii="GHEA Grapalat" w:hAnsi="GHEA Grapalat"/>
          <w:lang w:val="hy-AM"/>
        </w:rPr>
        <w:t xml:space="preserve"> </w:t>
      </w:r>
      <w:r w:rsidRPr="004A4DD0">
        <w:rPr>
          <w:rFonts w:ascii="GHEA Grapalat" w:hAnsi="GHEA Grapalat" w:cs="Sylfaen"/>
          <w:lang w:val="hy-AM"/>
        </w:rPr>
        <w:t>վերագրվող</w:t>
      </w:r>
      <w:r w:rsidRPr="004A4DD0">
        <w:rPr>
          <w:rFonts w:ascii="GHEA Grapalat" w:hAnsi="GHEA Grapalat"/>
          <w:lang w:val="hy-AM"/>
        </w:rPr>
        <w:t xml:space="preserve"> </w:t>
      </w:r>
      <w:r w:rsidRPr="004A4DD0">
        <w:rPr>
          <w:rFonts w:ascii="GHEA Grapalat" w:hAnsi="GHEA Grapalat" w:cs="Sylfaen"/>
          <w:lang w:val="hy-AM"/>
        </w:rPr>
        <w:t>արարքի</w:t>
      </w:r>
      <w:r w:rsidRPr="004A4DD0">
        <w:rPr>
          <w:rFonts w:ascii="GHEA Grapalat" w:hAnsi="GHEA Grapalat"/>
          <w:lang w:val="hy-AM"/>
        </w:rPr>
        <w:t xml:space="preserve"> </w:t>
      </w:r>
      <w:r w:rsidRPr="004A4DD0">
        <w:rPr>
          <w:rFonts w:ascii="GHEA Grapalat" w:hAnsi="GHEA Grapalat" w:cs="Sylfaen"/>
          <w:lang w:val="hy-AM"/>
        </w:rPr>
        <w:t>փաստական</w:t>
      </w:r>
      <w:r w:rsidRPr="004A4DD0">
        <w:rPr>
          <w:rFonts w:ascii="GHEA Grapalat" w:hAnsi="GHEA Grapalat"/>
          <w:lang w:val="hy-AM"/>
        </w:rPr>
        <w:t xml:space="preserve"> </w:t>
      </w:r>
      <w:r w:rsidRPr="004A4DD0">
        <w:rPr>
          <w:rFonts w:ascii="GHEA Grapalat" w:hAnsi="GHEA Grapalat" w:cs="Sylfaen"/>
          <w:lang w:val="hy-AM"/>
        </w:rPr>
        <w:t>հանգամանքները</w:t>
      </w:r>
      <w:r w:rsidRPr="004A4DD0">
        <w:rPr>
          <w:rFonts w:ascii="GHEA Grapalat" w:hAnsi="GHEA Grapalat"/>
          <w:lang w:val="hy-AM"/>
        </w:rPr>
        <w:t xml:space="preserve">, </w:t>
      </w:r>
      <w:r w:rsidRPr="004A4DD0">
        <w:rPr>
          <w:rFonts w:ascii="GHEA Grapalat" w:hAnsi="GHEA Grapalat" w:cs="Sylfaen"/>
          <w:lang w:val="hy-AM"/>
        </w:rPr>
        <w:t>ձերբակալման</w:t>
      </w:r>
      <w:r w:rsidRPr="004A4DD0">
        <w:rPr>
          <w:rFonts w:ascii="GHEA Grapalat" w:hAnsi="GHEA Grapalat"/>
          <w:lang w:val="hy-AM"/>
        </w:rPr>
        <w:t xml:space="preserve"> </w:t>
      </w:r>
      <w:r w:rsidRPr="004A4DD0">
        <w:rPr>
          <w:rFonts w:ascii="GHEA Grapalat" w:hAnsi="GHEA Grapalat" w:cs="Sylfaen"/>
          <w:lang w:val="hy-AM"/>
        </w:rPr>
        <w:t>հիմքը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Ձերբակալման</w:t>
      </w:r>
      <w:r w:rsidRPr="004A4DD0">
        <w:rPr>
          <w:rFonts w:ascii="GHEA Grapalat" w:hAnsi="GHEA Grapalat"/>
          <w:lang w:val="hy-AM"/>
        </w:rPr>
        <w:t xml:space="preserve"> </w:t>
      </w:r>
      <w:r w:rsidRPr="004A4DD0">
        <w:rPr>
          <w:rFonts w:ascii="GHEA Grapalat" w:hAnsi="GHEA Grapalat" w:cs="Sylfaen"/>
          <w:lang w:val="hy-AM"/>
        </w:rPr>
        <w:t>որոշմանը</w:t>
      </w:r>
      <w:r w:rsidRPr="004A4DD0">
        <w:rPr>
          <w:rFonts w:ascii="GHEA Grapalat" w:hAnsi="GHEA Grapalat"/>
          <w:lang w:val="hy-AM"/>
        </w:rPr>
        <w:t xml:space="preserve">, </w:t>
      </w:r>
      <w:r w:rsidRPr="004A4DD0">
        <w:rPr>
          <w:rFonts w:ascii="GHEA Grapalat" w:hAnsi="GHEA Grapalat" w:cs="Sylfaen"/>
          <w:lang w:val="hy-AM"/>
        </w:rPr>
        <w:t>որպես</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բաղկացուցիչ</w:t>
      </w:r>
      <w:r w:rsidRPr="004A4DD0">
        <w:rPr>
          <w:rFonts w:ascii="GHEA Grapalat" w:hAnsi="GHEA Grapalat"/>
          <w:lang w:val="hy-AM"/>
        </w:rPr>
        <w:t xml:space="preserve"> </w:t>
      </w:r>
      <w:r w:rsidRPr="004A4DD0">
        <w:rPr>
          <w:rFonts w:ascii="GHEA Grapalat" w:hAnsi="GHEA Grapalat" w:cs="Sylfaen"/>
          <w:lang w:val="hy-AM"/>
        </w:rPr>
        <w:t>մաս</w:t>
      </w:r>
      <w:r w:rsidRPr="004A4DD0">
        <w:rPr>
          <w:rFonts w:ascii="GHEA Grapalat" w:hAnsi="GHEA Grapalat"/>
          <w:lang w:val="hy-AM"/>
        </w:rPr>
        <w:t xml:space="preserve">, </w:t>
      </w:r>
      <w:r w:rsidRPr="004A4DD0">
        <w:rPr>
          <w:rFonts w:ascii="GHEA Grapalat" w:hAnsi="GHEA Grapalat" w:cs="Sylfaen"/>
          <w:lang w:val="hy-AM"/>
        </w:rPr>
        <w:t>կցվում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ձերբակալման</w:t>
      </w:r>
      <w:r w:rsidRPr="004A4DD0">
        <w:rPr>
          <w:rFonts w:ascii="GHEA Grapalat" w:hAnsi="GHEA Grapalat"/>
          <w:lang w:val="hy-AM"/>
        </w:rPr>
        <w:t xml:space="preserve"> </w:t>
      </w:r>
      <w:r w:rsidRPr="004A4DD0">
        <w:rPr>
          <w:rFonts w:ascii="GHEA Grapalat" w:hAnsi="GHEA Grapalat" w:cs="Sylfaen"/>
          <w:lang w:val="hy-AM"/>
        </w:rPr>
        <w:t>արձանագրությունը:</w:t>
      </w:r>
      <w:r w:rsidRPr="004A4DD0">
        <w:rPr>
          <w:rFonts w:ascii="GHEA Grapalat" w:hAnsi="GHEA Grapalat"/>
          <w:lang w:val="hy-AM"/>
        </w:rPr>
        <w:t xml:space="preserve"> </w:t>
      </w:r>
      <w:r w:rsidRPr="004A4DD0">
        <w:rPr>
          <w:rFonts w:ascii="GHEA Grapalat" w:hAnsi="GHEA Grapalat" w:cs="Sylfaen"/>
          <w:lang w:val="hy-AM"/>
        </w:rPr>
        <w:t>Ձերբակալման</w:t>
      </w:r>
      <w:r w:rsidRPr="004A4DD0">
        <w:rPr>
          <w:rFonts w:ascii="GHEA Grapalat" w:hAnsi="GHEA Grapalat"/>
          <w:lang w:val="hy-AM"/>
        </w:rPr>
        <w:t xml:space="preserve"> </w:t>
      </w:r>
      <w:r w:rsidRPr="004A4DD0">
        <w:rPr>
          <w:rFonts w:ascii="GHEA Grapalat" w:hAnsi="GHEA Grapalat" w:cs="Sylfaen"/>
          <w:lang w:val="hy-AM"/>
        </w:rPr>
        <w:t>որոշման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ձերբակալման արձանագրության</w:t>
      </w:r>
      <w:r w:rsidRPr="004A4DD0">
        <w:rPr>
          <w:rFonts w:ascii="GHEA Grapalat" w:hAnsi="GHEA Grapalat"/>
          <w:lang w:val="hy-AM"/>
        </w:rPr>
        <w:t xml:space="preserve"> </w:t>
      </w:r>
      <w:r w:rsidRPr="004A4DD0">
        <w:rPr>
          <w:rFonts w:ascii="GHEA Grapalat" w:hAnsi="GHEA Grapalat" w:cs="Sylfaen"/>
          <w:lang w:val="hy-AM"/>
        </w:rPr>
        <w:t>պատճեններն</w:t>
      </w:r>
      <w:r w:rsidRPr="004A4DD0">
        <w:rPr>
          <w:rFonts w:ascii="GHEA Grapalat" w:hAnsi="GHEA Grapalat"/>
          <w:lang w:val="hy-AM"/>
        </w:rPr>
        <w:t xml:space="preserve"> </w:t>
      </w:r>
      <w:r w:rsidRPr="004A4DD0">
        <w:rPr>
          <w:rFonts w:ascii="GHEA Grapalat" w:hAnsi="GHEA Grapalat" w:cs="Sylfaen"/>
          <w:lang w:val="hy-AM"/>
        </w:rPr>
        <w:t>անհապաղ</w:t>
      </w:r>
      <w:r w:rsidRPr="004A4DD0">
        <w:rPr>
          <w:rFonts w:ascii="GHEA Grapalat" w:hAnsi="GHEA Grapalat"/>
          <w:lang w:val="hy-AM"/>
        </w:rPr>
        <w:t xml:space="preserve"> </w:t>
      </w:r>
      <w:r w:rsidRPr="004A4DD0">
        <w:rPr>
          <w:rFonts w:ascii="GHEA Grapalat" w:hAnsi="GHEA Grapalat" w:cs="Sylfaen"/>
          <w:lang w:val="hy-AM"/>
        </w:rPr>
        <w:t>ուղարկվում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հսկող</w:t>
      </w:r>
      <w:r w:rsidRPr="004A4DD0">
        <w:rPr>
          <w:rFonts w:ascii="GHEA Grapalat" w:hAnsi="GHEA Grapalat"/>
          <w:lang w:val="hy-AM"/>
        </w:rPr>
        <w:t xml:space="preserve"> </w:t>
      </w:r>
      <w:r w:rsidRPr="004A4DD0">
        <w:rPr>
          <w:rFonts w:ascii="GHEA Grapalat" w:hAnsi="GHEA Grapalat" w:cs="Sylfaen"/>
          <w:lang w:val="hy-AM"/>
        </w:rPr>
        <w:t>դատախազին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7.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հոդվածով սահմանված կարգով իրականացված ձերբակալումը</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տևել</w:t>
      </w:r>
      <w:r w:rsidRPr="004A4DD0">
        <w:rPr>
          <w:rFonts w:ascii="GHEA Grapalat" w:hAnsi="GHEA Grapalat"/>
          <w:lang w:val="hy-AM"/>
        </w:rPr>
        <w:t xml:space="preserve"> 72 </w:t>
      </w:r>
      <w:r w:rsidRPr="004A4DD0">
        <w:rPr>
          <w:rFonts w:ascii="GHEA Grapalat" w:hAnsi="GHEA Grapalat" w:cs="Sylfaen"/>
          <w:lang w:val="hy-AM"/>
        </w:rPr>
        <w:t>ժամից</w:t>
      </w:r>
      <w:r w:rsidRPr="004A4DD0">
        <w:rPr>
          <w:rFonts w:ascii="GHEA Grapalat" w:hAnsi="GHEA Grapalat"/>
          <w:lang w:val="hy-AM"/>
        </w:rPr>
        <w:t xml:space="preserve"> </w:t>
      </w:r>
      <w:r w:rsidRPr="004A4DD0">
        <w:rPr>
          <w:rFonts w:ascii="GHEA Grapalat" w:hAnsi="GHEA Grapalat" w:cs="Sylfaen"/>
          <w:lang w:val="hy-AM"/>
        </w:rPr>
        <w:t>ավելի</w:t>
      </w:r>
      <w:r w:rsidRPr="004A4DD0">
        <w:rPr>
          <w:rFonts w:ascii="GHEA Grapalat" w:hAnsi="GHEA Grapalat"/>
          <w:lang w:val="hy-AM"/>
        </w:rPr>
        <w:t xml:space="preserve">: Սակայն </w:t>
      </w:r>
      <w:r w:rsidRPr="004A4DD0">
        <w:rPr>
          <w:rFonts w:ascii="GHEA Grapalat" w:hAnsi="GHEA Grapalat" w:cs="Sylfaen"/>
          <w:lang w:val="hy-AM"/>
        </w:rPr>
        <w:t>ձերբակալվածին</w:t>
      </w:r>
      <w:r w:rsidRPr="004A4DD0">
        <w:rPr>
          <w:rFonts w:ascii="GHEA Grapalat" w:hAnsi="GHEA Grapalat"/>
          <w:lang w:val="hy-AM"/>
        </w:rPr>
        <w:t xml:space="preserve"> </w:t>
      </w:r>
      <w:r w:rsidRPr="004A4DD0">
        <w:rPr>
          <w:rFonts w:ascii="GHEA Grapalat" w:hAnsi="GHEA Grapalat" w:cs="Sylfaen"/>
          <w:lang w:val="hy-AM"/>
        </w:rPr>
        <w:t>պետք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մեղադրանք</w:t>
      </w:r>
      <w:r w:rsidRPr="004A4DD0">
        <w:rPr>
          <w:rFonts w:ascii="GHEA Grapalat" w:hAnsi="GHEA Grapalat"/>
          <w:lang w:val="hy-AM"/>
        </w:rPr>
        <w:t xml:space="preserve"> </w:t>
      </w:r>
      <w:r w:rsidRPr="004A4DD0">
        <w:rPr>
          <w:rFonts w:ascii="GHEA Grapalat" w:hAnsi="GHEA Grapalat" w:cs="Sylfaen"/>
          <w:lang w:val="hy-AM"/>
        </w:rPr>
        <w:t>ներկայացվի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նկատմամբ համապատասխան խափանման միջոց կիրառելու հարցը </w:t>
      </w:r>
      <w:r w:rsidRPr="004A4DD0">
        <w:rPr>
          <w:rFonts w:ascii="GHEA Grapalat" w:hAnsi="GHEA Grapalat" w:cs="Sylfaen"/>
          <w:lang w:val="hy-AM"/>
        </w:rPr>
        <w:t>լուծելու</w:t>
      </w:r>
      <w:r w:rsidRPr="004A4DD0">
        <w:rPr>
          <w:rFonts w:ascii="GHEA Grapalat" w:hAnsi="GHEA Grapalat"/>
          <w:lang w:val="hy-AM"/>
        </w:rPr>
        <w:t xml:space="preserve"> </w:t>
      </w:r>
      <w:r w:rsidRPr="004A4DD0">
        <w:rPr>
          <w:rFonts w:ascii="GHEA Grapalat" w:hAnsi="GHEA Grapalat" w:cs="Sylfaen"/>
          <w:lang w:val="hy-AM"/>
        </w:rPr>
        <w:t>համար մեղադրյալը</w:t>
      </w:r>
      <w:r w:rsidRPr="004A4DD0">
        <w:rPr>
          <w:rFonts w:ascii="GHEA Grapalat" w:hAnsi="GHEA Grapalat"/>
          <w:lang w:val="hy-AM"/>
        </w:rPr>
        <w:t xml:space="preserve"> </w:t>
      </w:r>
      <w:r w:rsidRPr="004A4DD0">
        <w:rPr>
          <w:rFonts w:ascii="GHEA Grapalat" w:hAnsi="GHEA Grapalat" w:cs="Sylfaen"/>
          <w:lang w:val="hy-AM"/>
        </w:rPr>
        <w:t>պետք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դատարան</w:t>
      </w:r>
      <w:r w:rsidRPr="004A4DD0">
        <w:rPr>
          <w:rFonts w:ascii="GHEA Grapalat" w:hAnsi="GHEA Grapalat"/>
          <w:lang w:val="hy-AM"/>
        </w:rPr>
        <w:t xml:space="preserve"> </w:t>
      </w:r>
      <w:r w:rsidRPr="004A4DD0">
        <w:rPr>
          <w:rFonts w:ascii="GHEA Grapalat" w:hAnsi="GHEA Grapalat" w:cs="Sylfaen"/>
          <w:lang w:val="hy-AM"/>
        </w:rPr>
        <w:t>տարվի</w:t>
      </w:r>
      <w:r w:rsidRPr="004A4DD0">
        <w:rPr>
          <w:rFonts w:ascii="GHEA Grapalat" w:hAnsi="GHEA Grapalat"/>
          <w:lang w:val="hy-AM"/>
        </w:rPr>
        <w:t xml:space="preserve"> </w:t>
      </w:r>
      <w:r w:rsidRPr="004A4DD0">
        <w:rPr>
          <w:rFonts w:ascii="GHEA Grapalat" w:hAnsi="GHEA Grapalat" w:cs="Sylfaen"/>
          <w:lang w:val="hy-AM"/>
        </w:rPr>
        <w:t>ոչ</w:t>
      </w:r>
      <w:r w:rsidRPr="004A4DD0">
        <w:rPr>
          <w:rFonts w:ascii="GHEA Grapalat" w:hAnsi="GHEA Grapalat"/>
          <w:lang w:val="hy-AM"/>
        </w:rPr>
        <w:t xml:space="preserve"> </w:t>
      </w:r>
      <w:r w:rsidRPr="004A4DD0">
        <w:rPr>
          <w:rFonts w:ascii="GHEA Grapalat" w:hAnsi="GHEA Grapalat" w:cs="Sylfaen"/>
          <w:lang w:val="hy-AM"/>
        </w:rPr>
        <w:t>ուշ</w:t>
      </w:r>
      <w:r w:rsidRPr="004A4DD0">
        <w:rPr>
          <w:rFonts w:ascii="GHEA Grapalat" w:hAnsi="GHEA Grapalat"/>
          <w:lang w:val="hy-AM"/>
        </w:rPr>
        <w:t xml:space="preserve">, </w:t>
      </w:r>
      <w:r w:rsidRPr="004A4DD0">
        <w:rPr>
          <w:rFonts w:ascii="GHEA Grapalat" w:hAnsi="GHEA Grapalat" w:cs="Sylfaen"/>
          <w:lang w:val="hy-AM"/>
        </w:rPr>
        <w:t>քան</w:t>
      </w:r>
      <w:r w:rsidRPr="004A4DD0">
        <w:rPr>
          <w:rFonts w:ascii="GHEA Grapalat" w:hAnsi="GHEA Grapalat"/>
          <w:lang w:val="hy-AM"/>
        </w:rPr>
        <w:t xml:space="preserve"> </w:t>
      </w:r>
      <w:r w:rsidRPr="004A4DD0">
        <w:rPr>
          <w:rFonts w:ascii="GHEA Grapalat" w:hAnsi="GHEA Grapalat" w:cs="Sylfaen"/>
          <w:lang w:val="hy-AM"/>
        </w:rPr>
        <w:t>ձերբակալման</w:t>
      </w:r>
      <w:r w:rsidRPr="004A4DD0">
        <w:rPr>
          <w:rFonts w:ascii="GHEA Grapalat" w:hAnsi="GHEA Grapalat"/>
          <w:lang w:val="hy-AM"/>
        </w:rPr>
        <w:t xml:space="preserve"> </w:t>
      </w:r>
      <w:r w:rsidRPr="004A4DD0">
        <w:rPr>
          <w:rFonts w:ascii="GHEA Grapalat" w:hAnsi="GHEA Grapalat" w:cs="Sylfaen"/>
          <w:lang w:val="hy-AM"/>
        </w:rPr>
        <w:t>պահից</w:t>
      </w:r>
      <w:r w:rsidRPr="004A4DD0">
        <w:rPr>
          <w:rFonts w:ascii="GHEA Grapalat" w:hAnsi="GHEA Grapalat"/>
          <w:lang w:val="hy-AM"/>
        </w:rPr>
        <w:t xml:space="preserve"> 60 </w:t>
      </w:r>
      <w:r w:rsidRPr="004A4DD0">
        <w:rPr>
          <w:rFonts w:ascii="GHEA Grapalat" w:hAnsi="GHEA Grapalat" w:cs="Sylfaen"/>
          <w:lang w:val="hy-AM"/>
        </w:rPr>
        <w:t>ժամվա</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8.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ձերբակալվածի նկատմամբ</w:t>
      </w:r>
      <w:r w:rsidRPr="004A4DD0">
        <w:rPr>
          <w:rFonts w:ascii="GHEA Grapalat" w:hAnsi="GHEA Grapalat"/>
          <w:lang w:val="hy-AM"/>
        </w:rPr>
        <w:t xml:space="preserve"> </w:t>
      </w:r>
      <w:r w:rsidRPr="004A4DD0">
        <w:rPr>
          <w:rFonts w:ascii="GHEA Grapalat" w:hAnsi="GHEA Grapalat" w:cs="Sylfaen"/>
          <w:lang w:val="hy-AM"/>
        </w:rPr>
        <w:t>ձերբակալման</w:t>
      </w:r>
      <w:r w:rsidRPr="004A4DD0">
        <w:rPr>
          <w:rFonts w:ascii="GHEA Grapalat" w:hAnsi="GHEA Grapalat"/>
          <w:lang w:val="hy-AM"/>
        </w:rPr>
        <w:t xml:space="preserve"> </w:t>
      </w:r>
      <w:r w:rsidRPr="004A4DD0">
        <w:rPr>
          <w:rFonts w:ascii="GHEA Grapalat" w:hAnsi="GHEA Grapalat" w:cs="Sylfaen"/>
          <w:lang w:val="hy-AM"/>
        </w:rPr>
        <w:t>պահից</w:t>
      </w:r>
      <w:r w:rsidRPr="004A4DD0">
        <w:rPr>
          <w:rFonts w:ascii="GHEA Grapalat" w:hAnsi="GHEA Grapalat"/>
          <w:lang w:val="hy-AM"/>
        </w:rPr>
        <w:t xml:space="preserve"> 72 </w:t>
      </w:r>
      <w:r w:rsidRPr="004A4DD0">
        <w:rPr>
          <w:rFonts w:ascii="GHEA Grapalat" w:hAnsi="GHEA Grapalat" w:cs="Sylfaen"/>
          <w:lang w:val="hy-AM"/>
        </w:rPr>
        <w:t>ժամվա</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որոշմամբ</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ընտրվում </w:t>
      </w:r>
      <w:r w:rsidRPr="004A4DD0">
        <w:rPr>
          <w:rFonts w:ascii="GHEA Grapalat" w:hAnsi="GHEA Grapalat" w:cs="Sylfaen"/>
          <w:lang w:val="hy-AM"/>
        </w:rPr>
        <w:t>կալանք կամ տնային կալանք</w:t>
      </w:r>
      <w:r w:rsidRPr="004A4DD0">
        <w:rPr>
          <w:rFonts w:ascii="GHEA Grapalat" w:hAnsi="GHEA Grapalat"/>
          <w:lang w:val="hy-AM"/>
        </w:rPr>
        <w:t xml:space="preserve">, </w:t>
      </w:r>
      <w:r w:rsidRPr="004A4DD0">
        <w:rPr>
          <w:rFonts w:ascii="GHEA Grapalat" w:hAnsi="GHEA Grapalat" w:cs="Sylfaen"/>
          <w:lang w:val="hy-AM"/>
        </w:rPr>
        <w:t>ապա</w:t>
      </w:r>
      <w:r w:rsidRPr="004A4DD0">
        <w:rPr>
          <w:rFonts w:ascii="GHEA Grapalat" w:hAnsi="GHEA Grapalat"/>
          <w:lang w:val="hy-AM"/>
        </w:rPr>
        <w:t xml:space="preserve"> </w:t>
      </w:r>
      <w:r w:rsidRPr="004A4DD0">
        <w:rPr>
          <w:rFonts w:ascii="GHEA Grapalat" w:hAnsi="GHEA Grapalat" w:cs="Sylfaen"/>
          <w:lang w:val="hy-AM"/>
        </w:rPr>
        <w:t>նա</w:t>
      </w:r>
      <w:r w:rsidRPr="004A4DD0">
        <w:rPr>
          <w:rFonts w:ascii="GHEA Grapalat" w:hAnsi="GHEA Grapalat"/>
          <w:lang w:val="hy-AM"/>
        </w:rPr>
        <w:t xml:space="preserve"> </w:t>
      </w:r>
      <w:r w:rsidRPr="004A4DD0">
        <w:rPr>
          <w:rFonts w:ascii="GHEA Grapalat" w:hAnsi="GHEA Grapalat" w:cs="Sylfaen"/>
          <w:lang w:val="hy-AM"/>
        </w:rPr>
        <w:t>ենթակա</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անհապաղ</w:t>
      </w:r>
      <w:r w:rsidRPr="004A4DD0">
        <w:rPr>
          <w:rFonts w:ascii="GHEA Grapalat" w:hAnsi="GHEA Grapalat"/>
          <w:lang w:val="hy-AM"/>
        </w:rPr>
        <w:t xml:space="preserve"> </w:t>
      </w:r>
      <w:r w:rsidRPr="004A4DD0">
        <w:rPr>
          <w:rFonts w:ascii="GHEA Grapalat" w:hAnsi="GHEA Grapalat" w:cs="Sylfaen"/>
          <w:lang w:val="hy-AM"/>
        </w:rPr>
        <w:t>ազատ</w:t>
      </w:r>
      <w:r w:rsidRPr="004A4DD0">
        <w:rPr>
          <w:rFonts w:ascii="GHEA Grapalat" w:hAnsi="GHEA Grapalat"/>
          <w:lang w:val="hy-AM"/>
        </w:rPr>
        <w:t xml:space="preserve"> </w:t>
      </w:r>
      <w:r w:rsidRPr="004A4DD0">
        <w:rPr>
          <w:rFonts w:ascii="GHEA Grapalat" w:hAnsi="GHEA Grapalat" w:cs="Sylfaen"/>
          <w:lang w:val="hy-AM"/>
        </w:rPr>
        <w:t>արձակման</w:t>
      </w:r>
      <w:r w:rsidRPr="004A4DD0">
        <w:rPr>
          <w:rFonts w:ascii="GHEA Grapalat" w:hAnsi="GHEA Grapalat"/>
          <w:lang w:val="hy-AM"/>
        </w:rPr>
        <w:t xml:space="preserve">: </w:t>
      </w:r>
      <w:r w:rsidRPr="004A4DD0">
        <w:rPr>
          <w:rFonts w:ascii="GHEA Grapalat" w:hAnsi="GHEA Grapalat" w:cs="Sylfaen"/>
          <w:lang w:val="hy-AM"/>
        </w:rPr>
        <w:t>Կալանավորման</w:t>
      </w:r>
      <w:r w:rsidRPr="004A4DD0">
        <w:rPr>
          <w:rFonts w:ascii="GHEA Grapalat" w:hAnsi="GHEA Grapalat"/>
          <w:lang w:val="hy-AM"/>
        </w:rPr>
        <w:t xml:space="preserve"> </w:t>
      </w:r>
      <w:r w:rsidRPr="004A4DD0">
        <w:rPr>
          <w:rFonts w:ascii="GHEA Grapalat" w:hAnsi="GHEA Grapalat" w:cs="Sylfaen"/>
          <w:lang w:val="hy-AM"/>
        </w:rPr>
        <w:t>հարցը</w:t>
      </w:r>
      <w:r w:rsidRPr="004A4DD0">
        <w:rPr>
          <w:rFonts w:ascii="GHEA Grapalat" w:hAnsi="GHEA Grapalat"/>
          <w:lang w:val="hy-AM"/>
        </w:rPr>
        <w:t xml:space="preserve"> </w:t>
      </w:r>
      <w:r w:rsidRPr="004A4DD0">
        <w:rPr>
          <w:rFonts w:ascii="GHEA Grapalat" w:hAnsi="GHEA Grapalat" w:cs="Sylfaen"/>
          <w:lang w:val="hy-AM"/>
        </w:rPr>
        <w:t>քննարկելիս</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պետք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ստուգի</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ձերբակալման</w:t>
      </w:r>
      <w:r w:rsidRPr="004A4DD0">
        <w:rPr>
          <w:rFonts w:ascii="GHEA Grapalat" w:hAnsi="GHEA Grapalat"/>
          <w:lang w:val="hy-AM"/>
        </w:rPr>
        <w:t xml:space="preserve"> </w:t>
      </w:r>
      <w:r w:rsidRPr="004A4DD0">
        <w:rPr>
          <w:rFonts w:ascii="GHEA Grapalat" w:hAnsi="GHEA Grapalat" w:cs="Sylfaen"/>
          <w:lang w:val="hy-AM"/>
        </w:rPr>
        <w:t>իրավաչափությունը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lang w:val="hy-AM"/>
        </w:rPr>
      </w:pPr>
    </w:p>
    <w:p w:rsidR="001110CD" w:rsidRPr="004A4DD0" w:rsidRDefault="001110CD" w:rsidP="001110CD">
      <w:pPr>
        <w:pStyle w:val="Heading4"/>
      </w:pPr>
      <w:bookmarkStart w:id="359" w:name="_Toc19124482"/>
      <w:r w:rsidRPr="004A4DD0">
        <w:t>Հանցանք կատարած լինելու անմիջականորեն ծագած հիմնավոր կասկածի հիմքով ձերբակալված անձի իրավունքները, պարտականությունները, դրանց իրականացման պայմաններն ու երաշխիքները</w:t>
      </w:r>
      <w:bookmarkEnd w:id="359"/>
    </w:p>
    <w:p w:rsidR="001110CD" w:rsidRPr="004A4DD0" w:rsidRDefault="001110CD" w:rsidP="003E1B63">
      <w:pPr>
        <w:pStyle w:val="ListParagraph"/>
        <w:numPr>
          <w:ilvl w:val="0"/>
          <w:numId w:val="87"/>
        </w:numPr>
        <w:spacing w:after="200"/>
        <w:ind w:left="0" w:firstLine="709"/>
        <w:rPr>
          <w:rFonts w:ascii="GHEA Grapalat" w:hAnsi="GHEA Grapalat"/>
          <w:sz w:val="24"/>
          <w:szCs w:val="24"/>
          <w:lang w:val="hy-AM"/>
        </w:rPr>
      </w:pPr>
      <w:r w:rsidRPr="004A4DD0">
        <w:rPr>
          <w:rFonts w:ascii="GHEA Grapalat" w:hAnsi="GHEA Grapalat"/>
          <w:sz w:val="24"/>
          <w:szCs w:val="24"/>
          <w:lang w:val="hy-AM"/>
        </w:rPr>
        <w:t>Սույն օրենսգրքի 108-րդ հոդվածի 1-ին մասի 1-ին կետի հիմքով ձերբակալված անձը ձերբակալման որոշումը ստանալու պահից, իսկ եթե օրենքով սահմանված ժամկետում այն չի հանձնվել, ապա իրեն ազատությունից փաստացի զրկելուց հետո 6 ժամը լրանալու պահից ձեռք է բերում սույն օրենսգրքով մեղադրյալի համար նախատեսված բոլոր վերաբերելի իրավունքները և պարտականությունները:</w:t>
      </w:r>
    </w:p>
    <w:p w:rsidR="001110CD" w:rsidRPr="004A4DD0" w:rsidRDefault="001110CD" w:rsidP="003E1B63">
      <w:pPr>
        <w:pStyle w:val="ListParagraph"/>
        <w:numPr>
          <w:ilvl w:val="0"/>
          <w:numId w:val="87"/>
        </w:numPr>
        <w:spacing w:after="200"/>
        <w:ind w:left="0" w:firstLine="709"/>
        <w:rPr>
          <w:rFonts w:ascii="GHEA Grapalat" w:hAnsi="GHEA Grapalat"/>
          <w:sz w:val="24"/>
          <w:szCs w:val="24"/>
          <w:lang w:val="hy-AM"/>
        </w:rPr>
      </w:pPr>
      <w:r w:rsidRPr="004A4DD0">
        <w:rPr>
          <w:rFonts w:ascii="GHEA Grapalat" w:hAnsi="GHEA Grapalat"/>
          <w:sz w:val="24"/>
          <w:szCs w:val="24"/>
          <w:lang w:val="hy-AM"/>
        </w:rPr>
        <w:lastRenderedPageBreak/>
        <w:t>Մինչև մեղադրյալի վերաբերելի իրավունքները ձեռք բերելը ձերբակալված անձն ունի հետևյալ իրավունքները`</w:t>
      </w:r>
    </w:p>
    <w:p w:rsidR="001110CD" w:rsidRPr="004A4DD0" w:rsidRDefault="001110CD" w:rsidP="003E1B63">
      <w:pPr>
        <w:pStyle w:val="ListParagraph"/>
        <w:numPr>
          <w:ilvl w:val="0"/>
          <w:numId w:val="88"/>
        </w:numPr>
        <w:ind w:left="0" w:firstLine="709"/>
        <w:rPr>
          <w:rFonts w:ascii="GHEA Grapalat" w:hAnsi="GHEA Grapalat"/>
          <w:sz w:val="24"/>
          <w:szCs w:val="24"/>
          <w:lang w:val="hy-AM" w:eastAsia="ru-RU"/>
        </w:rPr>
      </w:pPr>
      <w:r w:rsidRPr="004A4DD0">
        <w:rPr>
          <w:rFonts w:ascii="GHEA Grapalat" w:hAnsi="GHEA Grapalat"/>
          <w:sz w:val="24"/>
          <w:szCs w:val="24"/>
          <w:lang w:val="hy-AM" w:eastAsia="ru-RU"/>
        </w:rPr>
        <w:t>իմանալ իրեն ազատությունից զրկելու պատճառը.</w:t>
      </w:r>
    </w:p>
    <w:p w:rsidR="001110CD" w:rsidRPr="004A4DD0" w:rsidRDefault="001110CD" w:rsidP="003E1B63">
      <w:pPr>
        <w:pStyle w:val="ListParagraph"/>
        <w:numPr>
          <w:ilvl w:val="0"/>
          <w:numId w:val="88"/>
        </w:numPr>
        <w:ind w:left="0" w:firstLine="709"/>
        <w:rPr>
          <w:rFonts w:ascii="GHEA Grapalat" w:hAnsi="GHEA Grapalat"/>
          <w:sz w:val="24"/>
          <w:szCs w:val="24"/>
          <w:lang w:val="en-US" w:eastAsia="ru-RU"/>
        </w:rPr>
      </w:pPr>
      <w:r w:rsidRPr="004A4DD0">
        <w:rPr>
          <w:rFonts w:ascii="GHEA Grapalat" w:hAnsi="GHEA Grapalat" w:cs="Sylfaen"/>
          <w:sz w:val="24"/>
          <w:szCs w:val="24"/>
          <w:lang w:val="hy-AM" w:eastAsia="ru-RU"/>
        </w:rPr>
        <w:t>պահպանել լռություն</w:t>
      </w:r>
      <w:r w:rsidRPr="004A4DD0">
        <w:rPr>
          <w:rFonts w:ascii="GHEA Grapalat" w:hAnsi="GHEA Grapalat" w:cs="Sylfaen"/>
          <w:sz w:val="24"/>
          <w:szCs w:val="24"/>
          <w:lang w:val="en-US" w:eastAsia="ru-RU"/>
        </w:rPr>
        <w:t>.</w:t>
      </w:r>
    </w:p>
    <w:p w:rsidR="001110CD" w:rsidRPr="004A4DD0" w:rsidRDefault="001110CD" w:rsidP="003E1B63">
      <w:pPr>
        <w:pStyle w:val="ListParagraph"/>
        <w:numPr>
          <w:ilvl w:val="0"/>
          <w:numId w:val="88"/>
        </w:numPr>
        <w:ind w:left="0" w:firstLine="709"/>
        <w:rPr>
          <w:rFonts w:ascii="GHEA Grapalat" w:hAnsi="GHEA Grapalat"/>
          <w:sz w:val="24"/>
          <w:szCs w:val="24"/>
          <w:lang w:val="hy-AM" w:eastAsia="ru-RU"/>
        </w:rPr>
      </w:pPr>
      <w:r w:rsidRPr="004A4DD0">
        <w:rPr>
          <w:rFonts w:ascii="GHEA Grapalat" w:hAnsi="GHEA Grapalat" w:cs="Sylfaen"/>
          <w:sz w:val="24"/>
          <w:szCs w:val="24"/>
          <w:lang w:val="hy-AM" w:eastAsia="ru-RU"/>
        </w:rPr>
        <w:t>իր ընտրած անձին տեղեկացնել իր գտնվելու վայրի մասին.</w:t>
      </w:r>
    </w:p>
    <w:p w:rsidR="001110CD" w:rsidRPr="004A4DD0" w:rsidRDefault="001110CD" w:rsidP="003E1B63">
      <w:pPr>
        <w:pStyle w:val="ListParagraph"/>
        <w:numPr>
          <w:ilvl w:val="0"/>
          <w:numId w:val="88"/>
        </w:numPr>
        <w:ind w:left="0" w:firstLine="709"/>
        <w:rPr>
          <w:rFonts w:ascii="GHEA Grapalat" w:hAnsi="GHEA Grapalat"/>
          <w:sz w:val="24"/>
          <w:szCs w:val="24"/>
          <w:lang w:val="hy-AM" w:eastAsia="ru-RU"/>
        </w:rPr>
      </w:pPr>
      <w:r w:rsidRPr="004A4DD0">
        <w:rPr>
          <w:rFonts w:ascii="GHEA Grapalat" w:hAnsi="GHEA Grapalat" w:cs="Sylfaen"/>
          <w:sz w:val="24"/>
          <w:szCs w:val="24"/>
          <w:lang w:val="en-US" w:eastAsia="ru-RU"/>
        </w:rPr>
        <w:t>տեսակցել</w:t>
      </w:r>
      <w:r w:rsidRPr="004A4DD0">
        <w:rPr>
          <w:rFonts w:ascii="GHEA Grapalat" w:hAnsi="GHEA Grapalat" w:cs="Sylfaen"/>
          <w:sz w:val="24"/>
          <w:szCs w:val="24"/>
          <w:lang w:eastAsia="ru-RU"/>
        </w:rPr>
        <w:t xml:space="preserve"> փաստաբան</w:t>
      </w:r>
      <w:r w:rsidRPr="004A4DD0">
        <w:rPr>
          <w:rFonts w:ascii="GHEA Grapalat" w:hAnsi="GHEA Grapalat" w:cs="Sylfaen"/>
          <w:sz w:val="24"/>
          <w:szCs w:val="24"/>
          <w:lang w:val="en-US" w:eastAsia="ru-RU"/>
        </w:rPr>
        <w:t>ի հետ</w:t>
      </w:r>
      <w:r w:rsidRPr="004A4DD0">
        <w:rPr>
          <w:rFonts w:ascii="GHEA Grapalat" w:hAnsi="GHEA Grapalat" w:cs="Sylfaen"/>
          <w:sz w:val="24"/>
          <w:szCs w:val="24"/>
          <w:lang w:eastAsia="ru-RU"/>
        </w:rPr>
        <w:t>.</w:t>
      </w:r>
    </w:p>
    <w:p w:rsidR="001110CD" w:rsidRPr="004A4DD0" w:rsidRDefault="001110CD" w:rsidP="003E1B63">
      <w:pPr>
        <w:pStyle w:val="ListParagraph"/>
        <w:numPr>
          <w:ilvl w:val="0"/>
          <w:numId w:val="88"/>
        </w:numPr>
        <w:ind w:left="0" w:firstLine="709"/>
        <w:rPr>
          <w:rFonts w:ascii="GHEA Grapalat" w:hAnsi="GHEA Grapalat"/>
          <w:sz w:val="24"/>
          <w:szCs w:val="24"/>
          <w:lang w:val="hy-AM" w:eastAsia="ru-RU"/>
        </w:rPr>
      </w:pPr>
      <w:r w:rsidRPr="004A4DD0">
        <w:rPr>
          <w:rFonts w:ascii="GHEA Grapalat" w:hAnsi="GHEA Grapalat" w:cs="Sylfaen"/>
          <w:sz w:val="24"/>
          <w:szCs w:val="24"/>
          <w:lang w:val="hy-AM" w:eastAsia="ru-RU"/>
        </w:rPr>
        <w:t>իր պահանջով ենթարկվել բժշկական զննման:</w:t>
      </w:r>
    </w:p>
    <w:p w:rsidR="001110CD" w:rsidRPr="004A4DD0" w:rsidRDefault="001110CD" w:rsidP="003E1B63">
      <w:pPr>
        <w:pStyle w:val="ListParagraph"/>
        <w:numPr>
          <w:ilvl w:val="0"/>
          <w:numId w:val="87"/>
        </w:numPr>
        <w:ind w:left="0" w:firstLine="709"/>
        <w:rPr>
          <w:rFonts w:ascii="GHEA Grapalat" w:hAnsi="GHEA Grapalat"/>
          <w:sz w:val="24"/>
          <w:szCs w:val="24"/>
          <w:lang w:val="hy-AM" w:eastAsia="ru-RU"/>
        </w:rPr>
      </w:pPr>
      <w:r w:rsidRPr="004A4DD0">
        <w:rPr>
          <w:rFonts w:ascii="GHEA Grapalat" w:hAnsi="GHEA Grapalat" w:cs="Sylfaen"/>
          <w:sz w:val="24"/>
          <w:szCs w:val="24"/>
          <w:lang w:val="hy-AM" w:eastAsia="ru-RU"/>
        </w:rPr>
        <w:t xml:space="preserve">Սույն հոդվածի 2-րդ մասի 3-5-րդ կետերով սահմանված իրավունքները ծագում են </w:t>
      </w:r>
      <w:r w:rsidRPr="004A4DD0">
        <w:rPr>
          <w:rFonts w:ascii="GHEA Grapalat" w:hAnsi="GHEA Grapalat"/>
          <w:sz w:val="24"/>
          <w:szCs w:val="24"/>
          <w:lang w:val="hy-AM" w:eastAsia="ru-RU"/>
        </w:rPr>
        <w:t>հետաքննության մարմնի կամ վարույթն իրականացնելու իրավասություն ունեցող մարմնի վարչական շենք մուտք գործելու պահից:</w:t>
      </w:r>
    </w:p>
    <w:p w:rsidR="001110CD" w:rsidRPr="004A4DD0" w:rsidRDefault="001110CD" w:rsidP="003E1B63">
      <w:pPr>
        <w:pStyle w:val="ListParagraph"/>
        <w:numPr>
          <w:ilvl w:val="0"/>
          <w:numId w:val="87"/>
        </w:numPr>
        <w:ind w:left="0" w:firstLine="709"/>
        <w:rPr>
          <w:rFonts w:ascii="GHEA Grapalat" w:hAnsi="GHEA Grapalat"/>
          <w:sz w:val="24"/>
          <w:szCs w:val="24"/>
          <w:lang w:val="hy-AM" w:eastAsia="ru-RU"/>
        </w:rPr>
      </w:pPr>
      <w:r w:rsidRPr="004A4DD0">
        <w:rPr>
          <w:rFonts w:ascii="GHEA Grapalat" w:hAnsi="GHEA Grapalat"/>
          <w:sz w:val="24"/>
          <w:szCs w:val="24"/>
          <w:lang w:val="hy-AM"/>
        </w:rPr>
        <w:t>Մինչև մեղադրյալի վերաբերելի պարտականությունները ձեռք բերելը ձերբակալված անձն ունի հետևյալ պարտականությունները`</w:t>
      </w:r>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lang w:val="hy-AM" w:eastAsia="ru-RU"/>
        </w:rPr>
        <w:t>1) ենթարկվել ձերբակալումն իրականացնող անձի, հետաքննության մարմնի և վարույթն իրականացնող մարմնի կարգադրություններին</w:t>
      </w:r>
      <w:r w:rsidRPr="004A4DD0">
        <w:rPr>
          <w:rFonts w:ascii="GHEA Grapalat" w:hAnsi="GHEA Grapalat" w:cs="Arial Armenian"/>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2) ենթարկվել անձնական խուզարկության.</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ենթարկվել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բժշկական</w:t>
      </w:r>
      <w:r w:rsidRPr="004A4DD0">
        <w:rPr>
          <w:rFonts w:ascii="GHEA Grapalat" w:hAnsi="GHEA Grapalat" w:cs="Arial Armenian"/>
          <w:lang w:val="hy-AM" w:eastAsia="ru-RU"/>
        </w:rPr>
        <w:t xml:space="preserve"> զննման և </w:t>
      </w:r>
      <w:r w:rsidRPr="004A4DD0">
        <w:rPr>
          <w:rFonts w:ascii="GHEA Grapalat" w:hAnsi="GHEA Grapalat" w:cs="Sylfaen"/>
          <w:lang w:val="hy-AM" w:eastAsia="ru-RU"/>
        </w:rPr>
        <w:t>մատնադրոշմման, ինչպես 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լուսանկարվել և</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փորձաքննության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համար</w:t>
      </w:r>
      <w:r w:rsidRPr="004A4DD0">
        <w:rPr>
          <w:rFonts w:ascii="GHEA Grapalat" w:hAnsi="GHEA Grapalat" w:cs="Arial Armenian"/>
          <w:lang w:val="hy-AM" w:eastAsia="ru-RU"/>
        </w:rPr>
        <w:t xml:space="preserve"> հանձնել </w:t>
      </w:r>
      <w:r w:rsidRPr="004A4DD0">
        <w:rPr>
          <w:rFonts w:ascii="GHEA Grapalat" w:hAnsi="GHEA Grapalat" w:cs="Sylfaen"/>
          <w:lang w:val="hy-AM" w:eastAsia="ru-RU"/>
        </w:rPr>
        <w:t>սույն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օրենսգրքով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նախատեսված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նմուշներ</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5. Սույն հոդվածի 2-րդ մասով սահմանված իրավունքների իրականացումն ապահովելու նպատակով`</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1) ձերբակալումն իրականացնող անձը պարտավոր է ձերբակալելուց անմիջապես հետո ձերբակալվածին բանավոր պարզաբանել նրան ազատությունից զրկելու պատճառը, ինչպես նաև նրա իրավունքները և պարտականությունները.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հետաքննության մարմինը կամ վարույթն իրականացնող մարմինը պարտավոր է ձերբակալվածին հետաքննության մարմնի կամ վարույթն իրականացնելու իրավասություն ունեցող մարմնի վարչական շենք բերելուց հետո անհապաղ նրան տրամադրել նրա ստորագրությամբ իր իրավունքների և պարտականությունների ցանկը, ապահովել ձերբակալվածի </w:t>
      </w:r>
      <w:r w:rsidRPr="004A4DD0">
        <w:rPr>
          <w:rFonts w:ascii="GHEA Grapalat" w:hAnsi="GHEA Grapalat" w:cs="Sylfaen"/>
          <w:lang w:val="hy-AM" w:eastAsia="ru-RU"/>
        </w:rPr>
        <w:t xml:space="preserve">գտնվելու վայրի մասին </w:t>
      </w:r>
      <w:r w:rsidRPr="004A4DD0">
        <w:rPr>
          <w:rFonts w:ascii="GHEA Grapalat" w:hAnsi="GHEA Grapalat" w:cs="Sylfaen"/>
          <w:lang w:val="hy-AM" w:eastAsia="ru-RU"/>
        </w:rPr>
        <w:lastRenderedPageBreak/>
        <w:t>նրա ընտրած անձին տեղեկացնելը և</w:t>
      </w:r>
      <w:r w:rsidRPr="004A4DD0">
        <w:rPr>
          <w:rFonts w:ascii="GHEA Grapalat" w:hAnsi="GHEA Grapalat"/>
          <w:lang w:val="hy-AM" w:eastAsia="ru-RU"/>
        </w:rPr>
        <w:t xml:space="preserve"> փաստաբան հրավիրելը, ձերբակալվածի պահանջի դեպքում ապահովել նրա բժշկական զննումը, չխոչընդոտել փաստաբանի տեսակցությունը ձերբակալվածի հետ:</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6. Սույն հոդվածի 2-րդ մասի 3-րդ կետով սահմանված նվազագույն իրավունքի իրականացումը վարույթն իրականացնող մարմնի վերադասի համաձայնությամբ կարող է հետաձգվել առավելագույնը 12 ժամով, եթե առկա են հիմնավոր պատճառներ, որ այդ իրավունքի անհապաղ իրականացումը կարող է խոչընդոտել հանցագործության կանխմանը կամ խափանմանը կամ հանգեցնել ապացույցների ոչնչացման կամ վնասման:</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7. Սույն հոդվածի 2-րդ մասի 3-րդ կետով սահմանված իրավունքի իրականացման հետաձգման մասին անհապաղ գրավոր հայտնվում է ձերբակալվածին, ինչպես նաև կազմվում է առանձին որոշում` դրանում շարադրելով այդ իրավունքի իրականացումը հետաձգելու պատճառները: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bCs/>
          <w:iCs/>
          <w:lang w:val="hy-AM"/>
        </w:rPr>
      </w:pPr>
    </w:p>
    <w:p w:rsidR="001110CD" w:rsidRPr="004A4DD0" w:rsidRDefault="001110CD" w:rsidP="001110CD">
      <w:pPr>
        <w:pStyle w:val="Heading4"/>
      </w:pPr>
      <w:bookmarkStart w:id="360" w:name="_Toc343337638"/>
      <w:bookmarkStart w:id="361" w:name="_Toc19124483"/>
      <w:r w:rsidRPr="004A4DD0">
        <w:t>Ձերբակալումը</w:t>
      </w:r>
      <w:r w:rsidRPr="004A4DD0">
        <w:rPr>
          <w:rFonts w:cs="Arial Armenian"/>
        </w:rPr>
        <w:t xml:space="preserve"> </w:t>
      </w:r>
      <w:r w:rsidRPr="004A4DD0">
        <w:t>ազատության</w:t>
      </w:r>
      <w:r w:rsidRPr="004A4DD0">
        <w:rPr>
          <w:rFonts w:cs="Arial Armenian"/>
        </w:rPr>
        <w:t xml:space="preserve"> </w:t>
      </w:r>
      <w:r w:rsidRPr="004A4DD0">
        <w:t>մեջ</w:t>
      </w:r>
      <w:r w:rsidRPr="004A4DD0">
        <w:rPr>
          <w:rFonts w:cs="Arial Armenian"/>
        </w:rPr>
        <w:t xml:space="preserve"> </w:t>
      </w:r>
      <w:r w:rsidRPr="004A4DD0">
        <w:t>գտնվող</w:t>
      </w:r>
      <w:r w:rsidRPr="004A4DD0">
        <w:rPr>
          <w:rFonts w:cs="Arial Armenian"/>
        </w:rPr>
        <w:t xml:space="preserve"> </w:t>
      </w:r>
      <w:r w:rsidRPr="004A4DD0">
        <w:t>մեղադրյալին</w:t>
      </w:r>
      <w:r w:rsidRPr="004A4DD0">
        <w:rPr>
          <w:rFonts w:cs="Arial Armenian"/>
        </w:rPr>
        <w:t xml:space="preserve"> </w:t>
      </w:r>
      <w:r w:rsidRPr="004A4DD0">
        <w:t>դատարան</w:t>
      </w:r>
      <w:r w:rsidRPr="004A4DD0">
        <w:rPr>
          <w:rFonts w:cs="Arial Armenian"/>
        </w:rPr>
        <w:t xml:space="preserve"> </w:t>
      </w:r>
      <w:r w:rsidRPr="004A4DD0">
        <w:t>ներկայացնելու</w:t>
      </w:r>
      <w:r w:rsidRPr="004A4DD0">
        <w:rPr>
          <w:rFonts w:cs="Arial Armenian"/>
        </w:rPr>
        <w:t xml:space="preserve"> </w:t>
      </w:r>
      <w:r w:rsidRPr="004A4DD0">
        <w:t>համար</w:t>
      </w:r>
      <w:bookmarkEnd w:id="360"/>
      <w:bookmarkEnd w:id="361"/>
    </w:p>
    <w:p w:rsidR="001110CD" w:rsidRPr="004A4DD0" w:rsidRDefault="001110CD" w:rsidP="001110CD">
      <w:pPr>
        <w:pStyle w:val="NormalWeb"/>
        <w:spacing w:before="0" w:beforeAutospacing="0" w:after="0" w:afterAutospacing="0" w:line="360" w:lineRule="auto"/>
        <w:ind w:firstLine="709"/>
        <w:jc w:val="both"/>
        <w:rPr>
          <w:rFonts w:ascii="GHEA Grapalat" w:hAnsi="GHEA Grapalat"/>
          <w:bCs/>
          <w:lang w:val="hy-AM"/>
        </w:rPr>
      </w:pPr>
      <w:r w:rsidRPr="004A4DD0">
        <w:rPr>
          <w:rFonts w:ascii="GHEA Grapalat" w:hAnsi="GHEA Grapalat"/>
          <w:lang w:val="hy-AM"/>
        </w:rPr>
        <w:t xml:space="preserve">1. </w:t>
      </w:r>
      <w:r w:rsidRPr="004A4DD0">
        <w:rPr>
          <w:rFonts w:ascii="GHEA Grapalat" w:hAnsi="GHEA Grapalat" w:cs="Sylfaen"/>
          <w:lang w:val="hy-AM"/>
        </w:rPr>
        <w:t>Ազատության</w:t>
      </w:r>
      <w:r w:rsidRPr="004A4DD0">
        <w:rPr>
          <w:rFonts w:ascii="GHEA Grapalat" w:hAnsi="GHEA Grapalat" w:cs="Arial Armenian"/>
          <w:lang w:val="hy-AM"/>
        </w:rPr>
        <w:t xml:space="preserve"> </w:t>
      </w:r>
      <w:r w:rsidRPr="004A4DD0">
        <w:rPr>
          <w:rFonts w:ascii="GHEA Grapalat" w:hAnsi="GHEA Grapalat" w:cs="Sylfaen"/>
          <w:lang w:val="hy-AM"/>
        </w:rPr>
        <w:t>մեջ</w:t>
      </w:r>
      <w:r w:rsidRPr="004A4DD0">
        <w:rPr>
          <w:rFonts w:ascii="GHEA Grapalat" w:hAnsi="GHEA Grapalat" w:cs="Arial Armenian"/>
          <w:lang w:val="hy-AM"/>
        </w:rPr>
        <w:t xml:space="preserve"> </w:t>
      </w:r>
      <w:r w:rsidRPr="004A4DD0">
        <w:rPr>
          <w:rFonts w:ascii="GHEA Grapalat" w:hAnsi="GHEA Grapalat" w:cs="Sylfaen"/>
          <w:lang w:val="hy-AM"/>
        </w:rPr>
        <w:t>գտնվող</w:t>
      </w:r>
      <w:r w:rsidRPr="004A4DD0">
        <w:rPr>
          <w:rFonts w:ascii="GHEA Grapalat" w:hAnsi="GHEA Grapalat" w:cs="Arial Armenian"/>
          <w:lang w:val="hy-AM"/>
        </w:rPr>
        <w:t xml:space="preserve">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նկատմամբ</w:t>
      </w:r>
      <w:r w:rsidRPr="004A4DD0">
        <w:rPr>
          <w:rFonts w:ascii="GHEA Grapalat" w:hAnsi="GHEA Grapalat" w:cs="Arial Armenian"/>
          <w:lang w:val="hy-AM"/>
        </w:rPr>
        <w:t xml:space="preserve"> </w:t>
      </w:r>
      <w:r w:rsidRPr="004A4DD0">
        <w:rPr>
          <w:rFonts w:ascii="GHEA Grapalat" w:hAnsi="GHEA Grapalat" w:cs="Sylfaen"/>
          <w:lang w:val="hy-AM"/>
        </w:rPr>
        <w:t>կալանավորումը</w:t>
      </w:r>
      <w:r w:rsidRPr="004A4DD0">
        <w:rPr>
          <w:rFonts w:ascii="GHEA Grapalat" w:hAnsi="GHEA Grapalat" w:cs="Arial Armenian"/>
          <w:lang w:val="hy-AM"/>
        </w:rPr>
        <w:t xml:space="preserve"> </w:t>
      </w:r>
      <w:r w:rsidRPr="004A4DD0">
        <w:rPr>
          <w:rFonts w:ascii="GHEA Grapalat" w:hAnsi="GHEA Grapalat" w:cs="Sylfaen"/>
          <w:lang w:val="hy-AM"/>
        </w:rPr>
        <w:t>որպես</w:t>
      </w:r>
      <w:r w:rsidRPr="004A4DD0">
        <w:rPr>
          <w:rFonts w:ascii="GHEA Grapalat" w:hAnsi="GHEA Grapalat" w:cs="Arial Armenian"/>
          <w:lang w:val="hy-AM"/>
        </w:rPr>
        <w:t xml:space="preserve"> </w:t>
      </w:r>
      <w:r w:rsidRPr="004A4DD0">
        <w:rPr>
          <w:rFonts w:ascii="GHEA Grapalat" w:hAnsi="GHEA Grapalat" w:cs="Sylfaen"/>
          <w:lang w:val="hy-AM"/>
        </w:rPr>
        <w:t>խափանման</w:t>
      </w:r>
      <w:r w:rsidRPr="004A4DD0">
        <w:rPr>
          <w:rFonts w:ascii="GHEA Grapalat" w:hAnsi="GHEA Grapalat" w:cs="Arial Armenian"/>
          <w:lang w:val="hy-AM"/>
        </w:rPr>
        <w:t xml:space="preserve"> </w:t>
      </w:r>
      <w:r w:rsidRPr="004A4DD0">
        <w:rPr>
          <w:rFonts w:ascii="GHEA Grapalat" w:hAnsi="GHEA Grapalat" w:cs="Sylfaen"/>
          <w:lang w:val="hy-AM"/>
        </w:rPr>
        <w:t>միջոց</w:t>
      </w:r>
      <w:r w:rsidRPr="004A4DD0">
        <w:rPr>
          <w:rFonts w:ascii="GHEA Grapalat" w:hAnsi="GHEA Grapalat" w:cs="Arial Armenian"/>
          <w:lang w:val="hy-AM"/>
        </w:rPr>
        <w:t xml:space="preserve"> </w:t>
      </w:r>
      <w:r w:rsidRPr="004A4DD0">
        <w:rPr>
          <w:rFonts w:ascii="GHEA Grapalat" w:hAnsi="GHEA Grapalat" w:cs="Sylfaen"/>
          <w:lang w:val="hy-AM"/>
        </w:rPr>
        <w:t>ընտրելու</w:t>
      </w:r>
      <w:r w:rsidRPr="004A4DD0">
        <w:rPr>
          <w:rFonts w:ascii="GHEA Grapalat" w:hAnsi="GHEA Grapalat" w:cs="Arial Armenian"/>
          <w:lang w:val="hy-AM"/>
        </w:rPr>
        <w:t xml:space="preserve"> </w:t>
      </w:r>
      <w:r w:rsidRPr="004A4DD0">
        <w:rPr>
          <w:rFonts w:ascii="GHEA Grapalat" w:hAnsi="GHEA Grapalat" w:cs="Sylfaen"/>
          <w:lang w:val="hy-AM"/>
        </w:rPr>
        <w:t>անհրաժեշտության</w:t>
      </w:r>
      <w:r w:rsidRPr="004A4DD0">
        <w:rPr>
          <w:rFonts w:ascii="GHEA Grapalat" w:hAnsi="GHEA Grapalat" w:cs="Arial Armenian"/>
          <w:lang w:val="hy-AM"/>
        </w:rPr>
        <w:t xml:space="preserve"> </w:t>
      </w:r>
      <w:r w:rsidRPr="004A4DD0">
        <w:rPr>
          <w:rFonts w:ascii="GHEA Grapalat" w:hAnsi="GHEA Grapalat" w:cs="Sylfaen"/>
          <w:lang w:val="hy-AM"/>
        </w:rPr>
        <w:t>դեպքում</w:t>
      </w:r>
      <w:r w:rsidRPr="004A4DD0">
        <w:rPr>
          <w:rFonts w:ascii="GHEA Grapalat" w:hAnsi="GHEA Grapalat" w:cs="Arial Armenian"/>
          <w:lang w:val="hy-AM"/>
        </w:rPr>
        <w:t xml:space="preserve"> </w:t>
      </w:r>
      <w:r w:rsidRPr="004A4DD0">
        <w:rPr>
          <w:rFonts w:ascii="GHEA Grapalat" w:hAnsi="GHEA Grapalat" w:cs="Sylfaen"/>
          <w:lang w:val="hy-AM"/>
        </w:rPr>
        <w:t>քննիչն</w:t>
      </w:r>
      <w:r w:rsidRPr="004A4DD0">
        <w:rPr>
          <w:rFonts w:ascii="GHEA Grapalat" w:hAnsi="GHEA Grapalat" w:cs="Arial Armenian"/>
          <w:lang w:val="hy-AM"/>
        </w:rPr>
        <w:t xml:space="preserve"> </w:t>
      </w:r>
      <w:r w:rsidRPr="004A4DD0">
        <w:rPr>
          <w:rFonts w:ascii="GHEA Grapalat" w:hAnsi="GHEA Grapalat" w:cs="Sylfaen"/>
          <w:lang w:val="hy-AM"/>
        </w:rPr>
        <w:t>իրավասու է որոշում</w:t>
      </w:r>
      <w:r w:rsidRPr="004A4DD0">
        <w:rPr>
          <w:rFonts w:ascii="GHEA Grapalat" w:hAnsi="GHEA Grapalat" w:cs="Arial Armenian"/>
          <w:lang w:val="hy-AM"/>
        </w:rPr>
        <w:t xml:space="preserve"> </w:t>
      </w:r>
      <w:r w:rsidRPr="004A4DD0">
        <w:rPr>
          <w:rFonts w:ascii="GHEA Grapalat" w:hAnsi="GHEA Grapalat" w:cs="Sylfaen"/>
          <w:lang w:val="hy-AM"/>
        </w:rPr>
        <w:t>կայացնել</w:t>
      </w:r>
      <w:r w:rsidRPr="004A4DD0">
        <w:rPr>
          <w:rFonts w:ascii="GHEA Grapalat" w:hAnsi="GHEA Grapalat" w:cs="Arial Armenian"/>
          <w:lang w:val="hy-AM"/>
        </w:rPr>
        <w:t xml:space="preserve"> </w:t>
      </w:r>
      <w:r w:rsidRPr="004A4DD0">
        <w:rPr>
          <w:rFonts w:ascii="GHEA Grapalat" w:hAnsi="GHEA Grapalat" w:cs="Sylfaen"/>
          <w:lang w:val="hy-AM"/>
        </w:rPr>
        <w:t>մեղադրյալին</w:t>
      </w:r>
      <w:r w:rsidRPr="004A4DD0">
        <w:rPr>
          <w:rFonts w:ascii="GHEA Grapalat" w:hAnsi="GHEA Grapalat" w:cs="Arial Armenian"/>
          <w:lang w:val="hy-AM"/>
        </w:rPr>
        <w:t xml:space="preserve"> </w:t>
      </w:r>
      <w:r w:rsidRPr="004A4DD0">
        <w:rPr>
          <w:rFonts w:ascii="GHEA Grapalat" w:hAnsi="GHEA Grapalat" w:cs="Sylfaen"/>
          <w:lang w:val="hy-AM"/>
        </w:rPr>
        <w:t>ձերբակալելու</w:t>
      </w:r>
      <w:r w:rsidRPr="004A4DD0">
        <w:rPr>
          <w:rFonts w:ascii="GHEA Grapalat" w:hAnsi="GHEA Grapalat" w:cs="Arial Armenian"/>
          <w:lang w:val="hy-AM"/>
        </w:rPr>
        <w:t xml:space="preserve"> </w:t>
      </w:r>
      <w:r w:rsidRPr="004A4DD0">
        <w:rPr>
          <w:rFonts w:ascii="GHEA Grapalat" w:hAnsi="GHEA Grapalat" w:cs="Sylfaen"/>
          <w:lang w:val="hy-AM"/>
        </w:rPr>
        <w:t>մասին</w:t>
      </w:r>
      <w:r w:rsidRPr="004A4DD0">
        <w:rPr>
          <w:rFonts w:ascii="GHEA Grapalat" w:hAnsi="GHEA Grapalat" w:cs="Arial Armenian"/>
          <w:lang w:val="hy-AM"/>
        </w:rPr>
        <w:t xml:space="preserve">: </w:t>
      </w:r>
      <w:r w:rsidRPr="004A4DD0">
        <w:rPr>
          <w:rFonts w:ascii="GHEA Grapalat" w:hAnsi="GHEA Grapalat" w:cs="Sylfaen"/>
          <w:lang w:val="hy-AM"/>
        </w:rPr>
        <w:t>Որոշման</w:t>
      </w:r>
      <w:r w:rsidRPr="004A4DD0">
        <w:rPr>
          <w:rFonts w:ascii="GHEA Grapalat" w:hAnsi="GHEA Grapalat" w:cs="Arial Armenian"/>
          <w:lang w:val="hy-AM"/>
        </w:rPr>
        <w:t xml:space="preserve"> </w:t>
      </w:r>
      <w:r w:rsidRPr="004A4DD0">
        <w:rPr>
          <w:rFonts w:ascii="GHEA Grapalat" w:hAnsi="GHEA Grapalat" w:cs="Sylfaen"/>
          <w:lang w:val="hy-AM"/>
        </w:rPr>
        <w:t>մեջ</w:t>
      </w:r>
      <w:r w:rsidRPr="004A4DD0">
        <w:rPr>
          <w:rFonts w:ascii="GHEA Grapalat" w:hAnsi="GHEA Grapalat" w:cs="Arial Armenian"/>
          <w:lang w:val="hy-AM"/>
        </w:rPr>
        <w:t xml:space="preserve"> </w:t>
      </w:r>
      <w:r w:rsidRPr="004A4DD0">
        <w:rPr>
          <w:rFonts w:ascii="GHEA Grapalat" w:hAnsi="GHEA Grapalat" w:cs="Sylfaen"/>
          <w:lang w:val="hy-AM"/>
        </w:rPr>
        <w:t>նշվում</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w:t>
      </w:r>
      <w:r w:rsidRPr="004A4DD0">
        <w:rPr>
          <w:rFonts w:ascii="GHEA Grapalat" w:hAnsi="GHEA Grapalat" w:cs="Sylfaen"/>
          <w:lang w:val="hy-AM"/>
        </w:rPr>
        <w:t>այն</w:t>
      </w:r>
      <w:r w:rsidRPr="004A4DD0">
        <w:rPr>
          <w:rFonts w:ascii="GHEA Grapalat" w:hAnsi="GHEA Grapalat" w:cs="Arial Armenian"/>
          <w:lang w:val="hy-AM"/>
        </w:rPr>
        <w:t xml:space="preserve"> </w:t>
      </w:r>
      <w:r w:rsidRPr="004A4DD0">
        <w:rPr>
          <w:rFonts w:ascii="GHEA Grapalat" w:hAnsi="GHEA Grapalat" w:cs="Sylfaen"/>
          <w:lang w:val="hy-AM"/>
        </w:rPr>
        <w:t>կազմելու</w:t>
      </w:r>
      <w:r w:rsidRPr="004A4DD0">
        <w:rPr>
          <w:rFonts w:ascii="GHEA Grapalat" w:hAnsi="GHEA Grapalat" w:cs="Arial Armenian"/>
          <w:lang w:val="hy-AM"/>
        </w:rPr>
        <w:t xml:space="preserve"> </w:t>
      </w:r>
      <w:r w:rsidRPr="004A4DD0">
        <w:rPr>
          <w:rFonts w:ascii="GHEA Grapalat" w:hAnsi="GHEA Grapalat" w:cs="Sylfaen"/>
          <w:lang w:val="hy-AM"/>
        </w:rPr>
        <w:t>տարին</w:t>
      </w:r>
      <w:r w:rsidRPr="004A4DD0">
        <w:rPr>
          <w:rFonts w:ascii="GHEA Grapalat" w:hAnsi="GHEA Grapalat" w:cs="Arial Armenian"/>
          <w:lang w:val="hy-AM"/>
        </w:rPr>
        <w:t xml:space="preserve">, </w:t>
      </w:r>
      <w:r w:rsidRPr="004A4DD0">
        <w:rPr>
          <w:rFonts w:ascii="GHEA Grapalat" w:hAnsi="GHEA Grapalat" w:cs="Sylfaen"/>
          <w:lang w:val="hy-AM"/>
        </w:rPr>
        <w:t>ամիսը</w:t>
      </w:r>
      <w:r w:rsidRPr="004A4DD0">
        <w:rPr>
          <w:rFonts w:ascii="GHEA Grapalat" w:hAnsi="GHEA Grapalat" w:cs="Arial Armenian"/>
          <w:lang w:val="hy-AM"/>
        </w:rPr>
        <w:t xml:space="preserve">, </w:t>
      </w:r>
      <w:r w:rsidRPr="004A4DD0">
        <w:rPr>
          <w:rFonts w:ascii="GHEA Grapalat" w:hAnsi="GHEA Grapalat" w:cs="Sylfaen"/>
          <w:lang w:val="hy-AM"/>
        </w:rPr>
        <w:t>օրը</w:t>
      </w:r>
      <w:r w:rsidRPr="004A4DD0">
        <w:rPr>
          <w:rFonts w:ascii="GHEA Grapalat" w:hAnsi="GHEA Grapalat" w:cs="Arial Armenian"/>
          <w:lang w:val="hy-AM"/>
        </w:rPr>
        <w:t xml:space="preserve">,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տվյալները</w:t>
      </w:r>
      <w:r w:rsidRPr="004A4DD0">
        <w:rPr>
          <w:rFonts w:ascii="GHEA Grapalat" w:hAnsi="GHEA Grapalat" w:cs="Arial Armenian"/>
          <w:lang w:val="hy-AM"/>
        </w:rPr>
        <w:t xml:space="preserve">, </w:t>
      </w:r>
      <w:r w:rsidRPr="004A4DD0">
        <w:rPr>
          <w:rFonts w:ascii="GHEA Grapalat" w:hAnsi="GHEA Grapalat" w:cs="Sylfaen"/>
          <w:lang w:val="hy-AM"/>
        </w:rPr>
        <w:t>ձերբակալման</w:t>
      </w:r>
      <w:r w:rsidRPr="004A4DD0">
        <w:rPr>
          <w:rFonts w:ascii="GHEA Grapalat" w:hAnsi="GHEA Grapalat" w:cs="Arial Armenian"/>
          <w:lang w:val="hy-AM"/>
        </w:rPr>
        <w:t xml:space="preserve"> </w:t>
      </w:r>
      <w:r w:rsidRPr="004A4DD0">
        <w:rPr>
          <w:rFonts w:ascii="GHEA Grapalat" w:hAnsi="GHEA Grapalat" w:cs="Sylfaen"/>
          <w:lang w:val="hy-AM"/>
        </w:rPr>
        <w:t>հիմքը</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պատճառները</w:t>
      </w:r>
      <w:r w:rsidRPr="004A4DD0">
        <w:rPr>
          <w:rFonts w:ascii="GHEA Grapalat" w:hAnsi="GHEA Grapalat" w:cs="Arial Armenian"/>
          <w:lang w:val="hy-AM"/>
        </w:rPr>
        <w:t xml:space="preserve">, </w:t>
      </w:r>
      <w:r w:rsidRPr="004A4DD0">
        <w:rPr>
          <w:rFonts w:ascii="GHEA Grapalat" w:hAnsi="GHEA Grapalat" w:cs="Sylfaen"/>
          <w:lang w:val="hy-AM"/>
        </w:rPr>
        <w:t>ինչպես</w:t>
      </w:r>
      <w:r w:rsidRPr="004A4DD0">
        <w:rPr>
          <w:rFonts w:ascii="GHEA Grapalat" w:hAnsi="GHEA Grapalat" w:cs="Arial Armenian"/>
          <w:lang w:val="hy-AM"/>
        </w:rPr>
        <w:t xml:space="preserve"> </w:t>
      </w:r>
      <w:r w:rsidRPr="004A4DD0">
        <w:rPr>
          <w:rFonts w:ascii="GHEA Grapalat" w:hAnsi="GHEA Grapalat" w:cs="Sylfaen"/>
          <w:lang w:val="hy-AM"/>
        </w:rPr>
        <w:t>նաև</w:t>
      </w:r>
      <w:r w:rsidRPr="004A4DD0">
        <w:rPr>
          <w:rFonts w:ascii="GHEA Grapalat" w:hAnsi="GHEA Grapalat" w:cs="Arial Armenian"/>
          <w:lang w:val="hy-AM"/>
        </w:rPr>
        <w:t xml:space="preserve"> </w:t>
      </w:r>
      <w:r w:rsidRPr="004A4DD0">
        <w:rPr>
          <w:rFonts w:ascii="GHEA Grapalat" w:hAnsi="GHEA Grapalat" w:cs="Sylfaen"/>
          <w:lang w:val="hy-AM"/>
        </w:rPr>
        <w:t>հետաքննության</w:t>
      </w:r>
      <w:r w:rsidRPr="004A4DD0">
        <w:rPr>
          <w:rFonts w:ascii="GHEA Grapalat" w:hAnsi="GHEA Grapalat" w:cs="Arial Armenian"/>
          <w:lang w:val="hy-AM"/>
        </w:rPr>
        <w:t xml:space="preserve"> </w:t>
      </w:r>
      <w:r w:rsidRPr="004A4DD0">
        <w:rPr>
          <w:rFonts w:ascii="GHEA Grapalat" w:hAnsi="GHEA Grapalat" w:cs="Sylfaen"/>
          <w:lang w:val="hy-AM"/>
        </w:rPr>
        <w:t>այն</w:t>
      </w:r>
      <w:r w:rsidRPr="004A4DD0">
        <w:rPr>
          <w:rFonts w:ascii="GHEA Grapalat" w:hAnsi="GHEA Grapalat" w:cs="Arial Armenian"/>
          <w:lang w:val="hy-AM"/>
        </w:rPr>
        <w:t xml:space="preserve"> </w:t>
      </w:r>
      <w:r w:rsidRPr="004A4DD0">
        <w:rPr>
          <w:rFonts w:ascii="GHEA Grapalat" w:hAnsi="GHEA Grapalat" w:cs="Sylfaen"/>
          <w:lang w:val="hy-AM"/>
        </w:rPr>
        <w:t>մարմինը</w:t>
      </w:r>
      <w:r w:rsidRPr="004A4DD0">
        <w:rPr>
          <w:rFonts w:ascii="GHEA Grapalat" w:hAnsi="GHEA Grapalat" w:cs="Arial Armenian"/>
          <w:lang w:val="hy-AM"/>
        </w:rPr>
        <w:t xml:space="preserve">, </w:t>
      </w:r>
      <w:r w:rsidRPr="004A4DD0">
        <w:rPr>
          <w:rFonts w:ascii="GHEA Grapalat" w:hAnsi="GHEA Grapalat" w:cs="Sylfaen"/>
          <w:lang w:val="hy-AM"/>
        </w:rPr>
        <w:t>որին</w:t>
      </w:r>
      <w:r w:rsidRPr="004A4DD0">
        <w:rPr>
          <w:rFonts w:ascii="GHEA Grapalat" w:hAnsi="GHEA Grapalat" w:cs="Arial Armenian"/>
          <w:lang w:val="hy-AM"/>
        </w:rPr>
        <w:t xml:space="preserve"> </w:t>
      </w:r>
      <w:r w:rsidRPr="004A4DD0">
        <w:rPr>
          <w:rFonts w:ascii="GHEA Grapalat" w:hAnsi="GHEA Grapalat" w:cs="Sylfaen"/>
          <w:lang w:val="hy-AM"/>
        </w:rPr>
        <w:t>հանձնարարվում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ձերբակալման</w:t>
      </w:r>
      <w:r w:rsidRPr="004A4DD0">
        <w:rPr>
          <w:rFonts w:ascii="GHEA Grapalat" w:hAnsi="GHEA Grapalat" w:cs="Arial Armenian"/>
          <w:lang w:val="hy-AM"/>
        </w:rPr>
        <w:t xml:space="preserve"> </w:t>
      </w:r>
      <w:r w:rsidRPr="004A4DD0">
        <w:rPr>
          <w:rFonts w:ascii="GHEA Grapalat" w:hAnsi="GHEA Grapalat" w:cs="Sylfaen"/>
          <w:lang w:val="hy-AM"/>
        </w:rPr>
        <w:t>իրականացումը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Հետաքննիչը</w:t>
      </w:r>
      <w:r w:rsidRPr="004A4DD0">
        <w:rPr>
          <w:rFonts w:ascii="GHEA Grapalat" w:hAnsi="GHEA Grapalat" w:cs="Arial Armenian"/>
          <w:lang w:val="hy-AM"/>
        </w:rPr>
        <w:t xml:space="preserve"> </w:t>
      </w:r>
      <w:r w:rsidRPr="004A4DD0">
        <w:rPr>
          <w:rFonts w:ascii="GHEA Grapalat" w:hAnsi="GHEA Grapalat" w:cs="Sylfaen"/>
          <w:lang w:val="hy-AM"/>
        </w:rPr>
        <w:t>մեղադրյալին</w:t>
      </w:r>
      <w:r w:rsidRPr="004A4DD0">
        <w:rPr>
          <w:rFonts w:ascii="GHEA Grapalat" w:hAnsi="GHEA Grapalat" w:cs="Arial Armenian"/>
          <w:lang w:val="hy-AM"/>
        </w:rPr>
        <w:t xml:space="preserve"> </w:t>
      </w:r>
      <w:r w:rsidRPr="004A4DD0">
        <w:rPr>
          <w:rFonts w:ascii="GHEA Grapalat" w:hAnsi="GHEA Grapalat" w:cs="Sylfaen"/>
          <w:lang w:val="hy-AM"/>
        </w:rPr>
        <w:t>ձերբակալելուց</w:t>
      </w:r>
      <w:r w:rsidRPr="004A4DD0">
        <w:rPr>
          <w:rFonts w:ascii="GHEA Grapalat" w:hAnsi="GHEA Grapalat" w:cs="Arial Armenian"/>
          <w:lang w:val="hy-AM"/>
        </w:rPr>
        <w:t xml:space="preserve"> </w:t>
      </w:r>
      <w:r w:rsidRPr="004A4DD0">
        <w:rPr>
          <w:rFonts w:ascii="GHEA Grapalat" w:hAnsi="GHEA Grapalat" w:cs="Sylfaen"/>
          <w:lang w:val="hy-AM"/>
        </w:rPr>
        <w:t>առաջ</w:t>
      </w:r>
      <w:r w:rsidRPr="004A4DD0">
        <w:rPr>
          <w:rFonts w:ascii="GHEA Grapalat" w:hAnsi="GHEA Grapalat" w:cs="Arial Armenian"/>
          <w:lang w:val="hy-AM"/>
        </w:rPr>
        <w:t xml:space="preserve"> </w:t>
      </w:r>
      <w:r w:rsidRPr="004A4DD0">
        <w:rPr>
          <w:rFonts w:ascii="GHEA Grapalat" w:hAnsi="GHEA Grapalat" w:cs="Sylfaen"/>
          <w:lang w:val="hy-AM"/>
        </w:rPr>
        <w:t>ստորագրությամբ</w:t>
      </w:r>
      <w:r w:rsidRPr="004A4DD0">
        <w:rPr>
          <w:rFonts w:ascii="GHEA Grapalat" w:hAnsi="GHEA Grapalat" w:cs="Arial Armenian"/>
          <w:lang w:val="hy-AM"/>
        </w:rPr>
        <w:t xml:space="preserve"> </w:t>
      </w:r>
      <w:r w:rsidRPr="004A4DD0">
        <w:rPr>
          <w:rFonts w:ascii="GHEA Grapalat" w:hAnsi="GHEA Grapalat" w:cs="Sylfaen"/>
          <w:lang w:val="hy-AM"/>
        </w:rPr>
        <w:t>նրան</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հանձնում</w:t>
      </w:r>
      <w:r w:rsidRPr="004A4DD0">
        <w:rPr>
          <w:rFonts w:ascii="GHEA Grapalat" w:hAnsi="GHEA Grapalat" w:cs="Arial Armenian"/>
          <w:lang w:val="hy-AM"/>
        </w:rPr>
        <w:t xml:space="preserve"> </w:t>
      </w:r>
      <w:r w:rsidRPr="004A4DD0">
        <w:rPr>
          <w:rFonts w:ascii="GHEA Grapalat" w:hAnsi="GHEA Grapalat" w:cs="Sylfaen"/>
          <w:lang w:val="hy-AM"/>
        </w:rPr>
        <w:t>ձերբակալման</w:t>
      </w:r>
      <w:r w:rsidRPr="004A4DD0">
        <w:rPr>
          <w:rFonts w:ascii="GHEA Grapalat" w:hAnsi="GHEA Grapalat" w:cs="Arial Armenian"/>
          <w:lang w:val="hy-AM"/>
        </w:rPr>
        <w:t xml:space="preserve"> </w:t>
      </w:r>
      <w:r w:rsidRPr="004A4DD0">
        <w:rPr>
          <w:rFonts w:ascii="GHEA Grapalat" w:hAnsi="GHEA Grapalat" w:cs="Sylfaen"/>
          <w:lang w:val="hy-AM"/>
        </w:rPr>
        <w:t>որոշման</w:t>
      </w:r>
      <w:r w:rsidRPr="004A4DD0">
        <w:rPr>
          <w:rFonts w:ascii="GHEA Grapalat" w:hAnsi="GHEA Grapalat" w:cs="Arial Armenian"/>
          <w:lang w:val="hy-AM"/>
        </w:rPr>
        <w:t xml:space="preserve"> </w:t>
      </w:r>
      <w:r w:rsidRPr="004A4DD0">
        <w:rPr>
          <w:rFonts w:ascii="GHEA Grapalat" w:hAnsi="GHEA Grapalat" w:cs="Sylfaen"/>
          <w:lang w:val="hy-AM"/>
        </w:rPr>
        <w:t>պատճենը</w:t>
      </w:r>
      <w:r w:rsidRPr="004A4DD0">
        <w:rPr>
          <w:rFonts w:ascii="GHEA Grapalat" w:hAnsi="GHEA Grapalat" w:cs="Arial Armenian"/>
          <w:lang w:val="hy-AM"/>
        </w:rPr>
        <w:t xml:space="preserve">: </w:t>
      </w:r>
      <w:r w:rsidRPr="004A4DD0">
        <w:rPr>
          <w:rFonts w:ascii="GHEA Grapalat" w:hAnsi="GHEA Grapalat" w:cs="Sylfaen"/>
          <w:lang w:val="hy-AM"/>
        </w:rPr>
        <w:t>Ազատությունից</w:t>
      </w:r>
      <w:r w:rsidRPr="004A4DD0">
        <w:rPr>
          <w:rFonts w:ascii="GHEA Grapalat" w:hAnsi="GHEA Grapalat" w:cs="Arial Armenian"/>
          <w:lang w:val="hy-AM"/>
        </w:rPr>
        <w:t xml:space="preserve"> </w:t>
      </w:r>
      <w:r w:rsidRPr="004A4DD0">
        <w:rPr>
          <w:rFonts w:ascii="GHEA Grapalat" w:hAnsi="GHEA Grapalat" w:cs="Sylfaen"/>
          <w:lang w:val="hy-AM"/>
        </w:rPr>
        <w:t>փաստացի</w:t>
      </w:r>
      <w:r w:rsidRPr="004A4DD0">
        <w:rPr>
          <w:rFonts w:ascii="GHEA Grapalat" w:hAnsi="GHEA Grapalat" w:cs="Arial Armenian"/>
          <w:lang w:val="hy-AM"/>
        </w:rPr>
        <w:t xml:space="preserve"> </w:t>
      </w:r>
      <w:r w:rsidRPr="004A4DD0">
        <w:rPr>
          <w:rFonts w:ascii="GHEA Grapalat" w:hAnsi="GHEA Grapalat" w:cs="Sylfaen"/>
          <w:lang w:val="hy-AM"/>
        </w:rPr>
        <w:t>զրկվելուց</w:t>
      </w:r>
      <w:r w:rsidRPr="004A4DD0">
        <w:rPr>
          <w:rFonts w:ascii="GHEA Grapalat" w:hAnsi="GHEA Grapalat" w:cs="Arial Armenian"/>
          <w:lang w:val="hy-AM"/>
        </w:rPr>
        <w:t xml:space="preserve"> </w:t>
      </w:r>
      <w:r w:rsidRPr="004A4DD0">
        <w:rPr>
          <w:rFonts w:ascii="GHEA Grapalat" w:hAnsi="GHEA Grapalat" w:cs="Sylfaen"/>
          <w:lang w:val="hy-AM"/>
        </w:rPr>
        <w:t>անմիջապես</w:t>
      </w:r>
      <w:r w:rsidRPr="004A4DD0">
        <w:rPr>
          <w:rFonts w:ascii="GHEA Grapalat" w:hAnsi="GHEA Grapalat" w:cs="Arial Armenian"/>
          <w:lang w:val="hy-AM"/>
        </w:rPr>
        <w:t xml:space="preserve"> </w:t>
      </w:r>
      <w:r w:rsidRPr="004A4DD0">
        <w:rPr>
          <w:rFonts w:ascii="GHEA Grapalat" w:hAnsi="GHEA Grapalat" w:cs="Sylfaen"/>
          <w:lang w:val="hy-AM"/>
        </w:rPr>
        <w:t>հետո</w:t>
      </w:r>
      <w:r w:rsidRPr="004A4DD0">
        <w:rPr>
          <w:rFonts w:ascii="GHEA Grapalat" w:hAnsi="GHEA Grapalat" w:cs="Arial Armenian"/>
          <w:lang w:val="hy-AM"/>
        </w:rPr>
        <w:t xml:space="preserve"> </w:t>
      </w:r>
      <w:r w:rsidRPr="004A4DD0">
        <w:rPr>
          <w:rFonts w:ascii="GHEA Grapalat" w:hAnsi="GHEA Grapalat" w:cs="Sylfaen"/>
          <w:lang w:val="hy-AM"/>
        </w:rPr>
        <w:t>մեղադրյալը</w:t>
      </w:r>
      <w:r w:rsidRPr="004A4DD0">
        <w:rPr>
          <w:rFonts w:ascii="GHEA Grapalat" w:hAnsi="GHEA Grapalat" w:cs="Arial Armenian"/>
          <w:lang w:val="hy-AM"/>
        </w:rPr>
        <w:t xml:space="preserve"> </w:t>
      </w:r>
      <w:r w:rsidRPr="004A4DD0">
        <w:rPr>
          <w:rFonts w:ascii="GHEA Grapalat" w:hAnsi="GHEA Grapalat" w:cs="Sylfaen"/>
          <w:lang w:val="hy-AM"/>
        </w:rPr>
        <w:t>բերվում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քննիչի</w:t>
      </w:r>
      <w:r w:rsidRPr="004A4DD0">
        <w:rPr>
          <w:rFonts w:ascii="GHEA Grapalat" w:hAnsi="GHEA Grapalat" w:cs="Arial Armenian"/>
          <w:lang w:val="hy-AM"/>
        </w:rPr>
        <w:t xml:space="preserve"> </w:t>
      </w:r>
      <w:r w:rsidRPr="004A4DD0">
        <w:rPr>
          <w:rFonts w:ascii="GHEA Grapalat" w:hAnsi="GHEA Grapalat" w:cs="Sylfaen"/>
          <w:lang w:val="hy-AM"/>
        </w:rPr>
        <w:t>մոտ</w:t>
      </w:r>
      <w:r w:rsidRPr="004A4DD0">
        <w:rPr>
          <w:rFonts w:ascii="GHEA Grapalat" w:hAnsi="GHEA Grapalat" w:cs="Arial Armenian"/>
          <w:lang w:val="hy-AM"/>
        </w:rPr>
        <w:t xml:space="preserve">: </w:t>
      </w:r>
      <w:r w:rsidRPr="004A4DD0">
        <w:rPr>
          <w:rFonts w:ascii="GHEA Grapalat" w:hAnsi="GHEA Grapalat" w:cs="Sylfaen"/>
          <w:lang w:val="hy-AM"/>
        </w:rPr>
        <w:t>Մեղադրյալին</w:t>
      </w:r>
      <w:r w:rsidRPr="004A4DD0">
        <w:rPr>
          <w:rFonts w:ascii="GHEA Grapalat" w:hAnsi="GHEA Grapalat" w:cs="Arial Armenian"/>
          <w:lang w:val="hy-AM"/>
        </w:rPr>
        <w:t xml:space="preserve"> </w:t>
      </w:r>
      <w:r w:rsidRPr="004A4DD0">
        <w:rPr>
          <w:rFonts w:ascii="GHEA Grapalat" w:hAnsi="GHEA Grapalat" w:cs="Sylfaen"/>
          <w:lang w:val="hy-AM"/>
        </w:rPr>
        <w:t>քննիչի</w:t>
      </w:r>
      <w:r w:rsidRPr="004A4DD0">
        <w:rPr>
          <w:rFonts w:ascii="GHEA Grapalat" w:hAnsi="GHEA Grapalat" w:cs="Arial Armenian"/>
          <w:lang w:val="hy-AM"/>
        </w:rPr>
        <w:t xml:space="preserve"> </w:t>
      </w:r>
      <w:r w:rsidRPr="004A4DD0">
        <w:rPr>
          <w:rFonts w:ascii="GHEA Grapalat" w:hAnsi="GHEA Grapalat" w:cs="Sylfaen"/>
          <w:lang w:val="hy-AM"/>
        </w:rPr>
        <w:t>մոտ</w:t>
      </w:r>
      <w:r w:rsidRPr="004A4DD0">
        <w:rPr>
          <w:rFonts w:ascii="GHEA Grapalat" w:hAnsi="GHEA Grapalat" w:cs="Arial Armenian"/>
          <w:lang w:val="hy-AM"/>
        </w:rPr>
        <w:t xml:space="preserve"> </w:t>
      </w:r>
      <w:r w:rsidRPr="004A4DD0">
        <w:rPr>
          <w:rFonts w:ascii="GHEA Grapalat" w:hAnsi="GHEA Grapalat" w:cs="Sylfaen"/>
          <w:lang w:val="hy-AM"/>
        </w:rPr>
        <w:t>բերելու</w:t>
      </w:r>
      <w:r w:rsidRPr="004A4DD0">
        <w:rPr>
          <w:rFonts w:ascii="GHEA Grapalat" w:hAnsi="GHEA Grapalat" w:cs="Arial Armenian"/>
          <w:lang w:val="hy-AM"/>
        </w:rPr>
        <w:t xml:space="preserve"> </w:t>
      </w:r>
      <w:r w:rsidRPr="004A4DD0">
        <w:rPr>
          <w:rFonts w:ascii="GHEA Grapalat" w:hAnsi="GHEA Grapalat" w:cs="Sylfaen"/>
          <w:lang w:val="hy-AM"/>
        </w:rPr>
        <w:t>փաստը</w:t>
      </w:r>
      <w:r w:rsidRPr="004A4DD0">
        <w:rPr>
          <w:rFonts w:ascii="GHEA Grapalat" w:hAnsi="GHEA Grapalat" w:cs="Arial Armenian"/>
          <w:lang w:val="hy-AM"/>
        </w:rPr>
        <w:t xml:space="preserve"> </w:t>
      </w:r>
      <w:r w:rsidRPr="004A4DD0">
        <w:rPr>
          <w:rFonts w:ascii="GHEA Grapalat" w:hAnsi="GHEA Grapalat" w:cs="Sylfaen"/>
          <w:lang w:val="hy-AM"/>
        </w:rPr>
        <w:t>ամրագրվում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անձի ձերբակալման</w:t>
      </w:r>
      <w:r w:rsidRPr="004A4DD0">
        <w:rPr>
          <w:rFonts w:ascii="GHEA Grapalat" w:hAnsi="GHEA Grapalat" w:cs="Arial Armenian"/>
          <w:lang w:val="hy-AM"/>
        </w:rPr>
        <w:t xml:space="preserve"> </w:t>
      </w:r>
      <w:r w:rsidRPr="004A4DD0">
        <w:rPr>
          <w:rFonts w:ascii="GHEA Grapalat" w:hAnsi="GHEA Grapalat" w:cs="Sylfaen"/>
          <w:lang w:val="hy-AM"/>
        </w:rPr>
        <w:t>արձանագրության</w:t>
      </w:r>
      <w:r w:rsidRPr="004A4DD0">
        <w:rPr>
          <w:rFonts w:ascii="GHEA Grapalat" w:hAnsi="GHEA Grapalat" w:cs="Arial Armenian"/>
          <w:lang w:val="hy-AM"/>
        </w:rPr>
        <w:t xml:space="preserve"> </w:t>
      </w:r>
      <w:r w:rsidRPr="004A4DD0">
        <w:rPr>
          <w:rFonts w:ascii="GHEA Grapalat" w:hAnsi="GHEA Grapalat" w:cs="Sylfaen"/>
          <w:lang w:val="hy-AM"/>
        </w:rPr>
        <w:t>մեջ</w:t>
      </w:r>
      <w:r w:rsidRPr="004A4DD0">
        <w:rPr>
          <w:rFonts w:ascii="GHEA Grapalat" w:hAnsi="GHEA Grapalat" w:cs="Arial Armenian"/>
          <w:lang w:val="hy-AM"/>
        </w:rPr>
        <w:t xml:space="preserve">: </w:t>
      </w:r>
      <w:r w:rsidRPr="004A4DD0">
        <w:rPr>
          <w:rFonts w:ascii="GHEA Grapalat" w:hAnsi="GHEA Grapalat" w:cs="Sylfaen"/>
          <w:lang w:val="hy-AM"/>
        </w:rPr>
        <w:t>Արձանագրության</w:t>
      </w:r>
      <w:r w:rsidRPr="004A4DD0">
        <w:rPr>
          <w:rFonts w:ascii="GHEA Grapalat" w:hAnsi="GHEA Grapalat" w:cs="Arial Armenian"/>
          <w:lang w:val="hy-AM"/>
        </w:rPr>
        <w:t xml:space="preserve"> </w:t>
      </w:r>
      <w:r w:rsidRPr="004A4DD0">
        <w:rPr>
          <w:rFonts w:ascii="GHEA Grapalat" w:hAnsi="GHEA Grapalat" w:cs="Sylfaen"/>
          <w:lang w:val="hy-AM"/>
        </w:rPr>
        <w:t>մեջ</w:t>
      </w:r>
      <w:r w:rsidRPr="004A4DD0">
        <w:rPr>
          <w:rFonts w:ascii="GHEA Grapalat" w:hAnsi="GHEA Grapalat" w:cs="Arial Armenian"/>
          <w:lang w:val="hy-AM"/>
        </w:rPr>
        <w:t xml:space="preserve"> </w:t>
      </w:r>
      <w:r w:rsidRPr="004A4DD0">
        <w:rPr>
          <w:rFonts w:ascii="GHEA Grapalat" w:hAnsi="GHEA Grapalat" w:cs="Sylfaen"/>
          <w:lang w:val="hy-AM"/>
        </w:rPr>
        <w:t>նշվում</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անունը</w:t>
      </w:r>
      <w:r w:rsidRPr="004A4DD0">
        <w:rPr>
          <w:rFonts w:ascii="GHEA Grapalat" w:hAnsi="GHEA Grapalat" w:cs="Arial Armenian"/>
          <w:lang w:val="hy-AM"/>
        </w:rPr>
        <w:t xml:space="preserve">, </w:t>
      </w:r>
      <w:r w:rsidRPr="004A4DD0">
        <w:rPr>
          <w:rFonts w:ascii="GHEA Grapalat" w:hAnsi="GHEA Grapalat" w:cs="Sylfaen"/>
          <w:lang w:val="hy-AM"/>
        </w:rPr>
        <w:t>ազգանունը</w:t>
      </w:r>
      <w:r w:rsidRPr="004A4DD0">
        <w:rPr>
          <w:rFonts w:ascii="GHEA Grapalat" w:hAnsi="GHEA Grapalat" w:cs="Arial Armenian"/>
          <w:lang w:val="hy-AM"/>
        </w:rPr>
        <w:t xml:space="preserve">, </w:t>
      </w:r>
      <w:r w:rsidRPr="004A4DD0">
        <w:rPr>
          <w:rFonts w:ascii="GHEA Grapalat" w:hAnsi="GHEA Grapalat" w:cs="Sylfaen"/>
          <w:lang w:val="hy-AM"/>
        </w:rPr>
        <w:t>հայրանունը</w:t>
      </w:r>
      <w:r w:rsidRPr="004A4DD0">
        <w:rPr>
          <w:rFonts w:ascii="GHEA Grapalat" w:hAnsi="GHEA Grapalat" w:cs="Arial Armenian"/>
          <w:lang w:val="hy-AM"/>
        </w:rPr>
        <w:t xml:space="preserve">, </w:t>
      </w:r>
      <w:r w:rsidRPr="004A4DD0">
        <w:rPr>
          <w:rFonts w:ascii="GHEA Grapalat" w:hAnsi="GHEA Grapalat" w:cs="Sylfaen"/>
          <w:lang w:val="hy-AM"/>
        </w:rPr>
        <w:t>նրան</w:t>
      </w:r>
      <w:r w:rsidRPr="004A4DD0">
        <w:rPr>
          <w:rFonts w:ascii="GHEA Grapalat" w:hAnsi="GHEA Grapalat" w:cs="Arial Armenian"/>
          <w:lang w:val="hy-AM"/>
        </w:rPr>
        <w:t xml:space="preserve"> </w:t>
      </w:r>
      <w:r w:rsidRPr="004A4DD0">
        <w:rPr>
          <w:rFonts w:ascii="GHEA Grapalat" w:hAnsi="GHEA Grapalat" w:cs="Sylfaen"/>
          <w:lang w:val="hy-AM"/>
        </w:rPr>
        <w:t>փաստացի</w:t>
      </w:r>
      <w:r w:rsidRPr="004A4DD0">
        <w:rPr>
          <w:rFonts w:ascii="GHEA Grapalat" w:hAnsi="GHEA Grapalat" w:cs="Arial Armenian"/>
          <w:lang w:val="hy-AM"/>
        </w:rPr>
        <w:t xml:space="preserve"> </w:t>
      </w:r>
      <w:r w:rsidRPr="004A4DD0">
        <w:rPr>
          <w:rFonts w:ascii="GHEA Grapalat" w:hAnsi="GHEA Grapalat" w:cs="Sylfaen"/>
          <w:lang w:val="hy-AM"/>
        </w:rPr>
        <w:t>ազատությունից</w:t>
      </w:r>
      <w:r w:rsidRPr="004A4DD0">
        <w:rPr>
          <w:rFonts w:ascii="GHEA Grapalat" w:hAnsi="GHEA Grapalat" w:cs="Arial Armenian"/>
          <w:lang w:val="hy-AM"/>
        </w:rPr>
        <w:t xml:space="preserve"> </w:t>
      </w:r>
      <w:r w:rsidRPr="004A4DD0">
        <w:rPr>
          <w:rFonts w:ascii="GHEA Grapalat" w:hAnsi="GHEA Grapalat" w:cs="Sylfaen"/>
          <w:lang w:val="hy-AM"/>
        </w:rPr>
        <w:t>զրկելու</w:t>
      </w:r>
      <w:r w:rsidRPr="004A4DD0">
        <w:rPr>
          <w:rFonts w:ascii="GHEA Grapalat" w:hAnsi="GHEA Grapalat" w:cs="Arial Armenian"/>
          <w:lang w:val="hy-AM"/>
        </w:rPr>
        <w:t xml:space="preserve"> տարին, ամիսը, </w:t>
      </w:r>
      <w:r w:rsidRPr="004A4DD0">
        <w:rPr>
          <w:rFonts w:ascii="GHEA Grapalat" w:hAnsi="GHEA Grapalat" w:cs="Sylfaen"/>
          <w:lang w:val="hy-AM"/>
        </w:rPr>
        <w:t>օրը</w:t>
      </w:r>
      <w:r w:rsidRPr="004A4DD0">
        <w:rPr>
          <w:rFonts w:ascii="GHEA Grapalat" w:hAnsi="GHEA Grapalat" w:cs="Arial Armenian"/>
          <w:lang w:val="hy-AM"/>
        </w:rPr>
        <w:t xml:space="preserve">, </w:t>
      </w:r>
      <w:r w:rsidRPr="004A4DD0">
        <w:rPr>
          <w:rFonts w:ascii="GHEA Grapalat" w:hAnsi="GHEA Grapalat" w:cs="Sylfaen"/>
          <w:lang w:val="hy-AM"/>
        </w:rPr>
        <w:t>ժամը</w:t>
      </w:r>
      <w:r w:rsidRPr="004A4DD0">
        <w:rPr>
          <w:rFonts w:ascii="GHEA Grapalat" w:hAnsi="GHEA Grapalat" w:cs="Arial Armenian"/>
          <w:lang w:val="hy-AM"/>
        </w:rPr>
        <w:t xml:space="preserve">, </w:t>
      </w:r>
      <w:r w:rsidRPr="004A4DD0">
        <w:rPr>
          <w:rFonts w:ascii="GHEA Grapalat" w:hAnsi="GHEA Grapalat" w:cs="Sylfaen"/>
          <w:lang w:val="hy-AM"/>
        </w:rPr>
        <w:t>րոպեն</w:t>
      </w:r>
      <w:r w:rsidRPr="004A4DD0">
        <w:rPr>
          <w:rFonts w:ascii="GHEA Grapalat" w:hAnsi="GHEA Grapalat" w:cs="Arial Armenian"/>
          <w:lang w:val="hy-AM"/>
        </w:rPr>
        <w:t xml:space="preserve">, </w:t>
      </w:r>
      <w:r w:rsidRPr="004A4DD0">
        <w:rPr>
          <w:rFonts w:ascii="GHEA Grapalat" w:hAnsi="GHEA Grapalat" w:cs="Sylfaen"/>
          <w:lang w:val="hy-AM"/>
        </w:rPr>
        <w:t>վայրը</w:t>
      </w:r>
      <w:r w:rsidRPr="004A4DD0">
        <w:rPr>
          <w:rFonts w:ascii="GHEA Grapalat" w:hAnsi="GHEA Grapalat" w:cs="Arial Armenian"/>
          <w:lang w:val="hy-AM"/>
        </w:rPr>
        <w:t xml:space="preserve">, </w:t>
      </w:r>
      <w:r w:rsidRPr="004A4DD0">
        <w:rPr>
          <w:rFonts w:ascii="GHEA Grapalat" w:hAnsi="GHEA Grapalat" w:cs="Sylfaen"/>
          <w:lang w:val="hy-AM"/>
        </w:rPr>
        <w:t>պայմանները</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հիմքերը</w:t>
      </w:r>
      <w:r w:rsidRPr="004A4DD0">
        <w:rPr>
          <w:rFonts w:ascii="GHEA Grapalat" w:hAnsi="GHEA Grapalat" w:cs="Arial Armenian"/>
          <w:lang w:val="hy-AM"/>
        </w:rPr>
        <w:t xml:space="preserve">, </w:t>
      </w:r>
      <w:r w:rsidRPr="004A4DD0">
        <w:rPr>
          <w:rFonts w:ascii="GHEA Grapalat" w:hAnsi="GHEA Grapalat" w:cs="Sylfaen"/>
          <w:lang w:val="hy-AM"/>
        </w:rPr>
        <w:t>ձերբակալում</w:t>
      </w:r>
      <w:r w:rsidRPr="004A4DD0">
        <w:rPr>
          <w:rFonts w:ascii="GHEA Grapalat" w:hAnsi="GHEA Grapalat" w:cs="Arial Armenian"/>
          <w:lang w:val="hy-AM"/>
        </w:rPr>
        <w:t xml:space="preserve"> </w:t>
      </w:r>
      <w:r w:rsidRPr="004A4DD0">
        <w:rPr>
          <w:rFonts w:ascii="GHEA Grapalat" w:hAnsi="GHEA Grapalat" w:cs="Sylfaen"/>
          <w:lang w:val="hy-AM"/>
        </w:rPr>
        <w:t>իրականացրած</w:t>
      </w:r>
      <w:r w:rsidRPr="004A4DD0">
        <w:rPr>
          <w:rFonts w:ascii="GHEA Grapalat" w:hAnsi="GHEA Grapalat" w:cs="Arial Armenian"/>
          <w:lang w:val="hy-AM"/>
        </w:rPr>
        <w:t xml:space="preserve"> </w:t>
      </w:r>
      <w:r w:rsidRPr="004A4DD0">
        <w:rPr>
          <w:rFonts w:ascii="GHEA Grapalat" w:hAnsi="GHEA Grapalat" w:cs="Sylfaen"/>
          <w:lang w:val="hy-AM"/>
        </w:rPr>
        <w:t>հետաքննիչի</w:t>
      </w:r>
      <w:r w:rsidRPr="004A4DD0">
        <w:rPr>
          <w:rFonts w:ascii="GHEA Grapalat" w:hAnsi="GHEA Grapalat" w:cs="Arial Armenian"/>
          <w:lang w:val="hy-AM"/>
        </w:rPr>
        <w:t xml:space="preserve"> </w:t>
      </w:r>
      <w:r w:rsidRPr="004A4DD0">
        <w:rPr>
          <w:rFonts w:ascii="GHEA Grapalat" w:hAnsi="GHEA Grapalat" w:cs="Sylfaen"/>
          <w:lang w:val="hy-AM"/>
        </w:rPr>
        <w:t>անունը</w:t>
      </w:r>
      <w:r w:rsidRPr="004A4DD0">
        <w:rPr>
          <w:rFonts w:ascii="GHEA Grapalat" w:hAnsi="GHEA Grapalat" w:cs="Arial Armenian"/>
          <w:lang w:val="hy-AM"/>
        </w:rPr>
        <w:t xml:space="preserve">, </w:t>
      </w:r>
      <w:r w:rsidRPr="004A4DD0">
        <w:rPr>
          <w:rFonts w:ascii="GHEA Grapalat" w:hAnsi="GHEA Grapalat" w:cs="Sylfaen"/>
          <w:lang w:val="hy-AM"/>
        </w:rPr>
        <w:lastRenderedPageBreak/>
        <w:t>ազգանունը</w:t>
      </w:r>
      <w:r w:rsidRPr="004A4DD0">
        <w:rPr>
          <w:rFonts w:ascii="GHEA Grapalat" w:hAnsi="GHEA Grapalat" w:cs="Arial Armenian"/>
          <w:lang w:val="hy-AM"/>
        </w:rPr>
        <w:t xml:space="preserve">, </w:t>
      </w:r>
      <w:r w:rsidRPr="004A4DD0">
        <w:rPr>
          <w:rFonts w:ascii="GHEA Grapalat" w:hAnsi="GHEA Grapalat" w:cs="Sylfaen"/>
          <w:lang w:val="hy-AM"/>
        </w:rPr>
        <w:t>պաշտոնը</w:t>
      </w:r>
      <w:r w:rsidRPr="004A4DD0">
        <w:rPr>
          <w:rFonts w:ascii="GHEA Grapalat" w:hAnsi="GHEA Grapalat" w:cs="Arial Armenian"/>
          <w:lang w:val="hy-AM"/>
        </w:rPr>
        <w:t xml:space="preserve">, </w:t>
      </w:r>
      <w:r w:rsidRPr="004A4DD0">
        <w:rPr>
          <w:rFonts w:ascii="GHEA Grapalat" w:hAnsi="GHEA Grapalat" w:cs="Sylfaen"/>
          <w:lang w:val="hy-AM"/>
        </w:rPr>
        <w:t>կոչումը</w:t>
      </w:r>
      <w:r w:rsidRPr="004A4DD0">
        <w:rPr>
          <w:rFonts w:ascii="GHEA Grapalat" w:hAnsi="GHEA Grapalat" w:cs="Arial Armenian"/>
          <w:lang w:val="hy-AM"/>
        </w:rPr>
        <w:t xml:space="preserve">, </w:t>
      </w:r>
      <w:r w:rsidRPr="004A4DD0">
        <w:rPr>
          <w:rFonts w:ascii="GHEA Grapalat" w:hAnsi="GHEA Grapalat" w:cs="Sylfaen"/>
          <w:lang w:val="hy-AM"/>
        </w:rPr>
        <w:t>ձերբակալված</w:t>
      </w:r>
      <w:r w:rsidRPr="004A4DD0">
        <w:rPr>
          <w:rFonts w:ascii="GHEA Grapalat" w:hAnsi="GHEA Grapalat" w:cs="Arial Armenian"/>
          <w:lang w:val="hy-AM"/>
        </w:rPr>
        <w:t xml:space="preserve">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հայտարարությունները</w:t>
      </w:r>
      <w:r w:rsidRPr="004A4DD0">
        <w:rPr>
          <w:rFonts w:ascii="GHEA Grapalat" w:hAnsi="GHEA Grapalat" w:cs="Arial Armenian"/>
          <w:lang w:val="hy-AM"/>
        </w:rPr>
        <w:t xml:space="preserve">, </w:t>
      </w:r>
      <w:r w:rsidRPr="004A4DD0">
        <w:rPr>
          <w:rFonts w:ascii="GHEA Grapalat" w:hAnsi="GHEA Grapalat" w:cs="Sylfaen"/>
          <w:lang w:val="hy-AM"/>
        </w:rPr>
        <w:t>ձերբակալված</w:t>
      </w:r>
      <w:r w:rsidRPr="004A4DD0">
        <w:rPr>
          <w:rFonts w:ascii="GHEA Grapalat" w:hAnsi="GHEA Grapalat" w:cs="Arial Armenian"/>
          <w:lang w:val="hy-AM"/>
        </w:rPr>
        <w:t xml:space="preserve"> </w:t>
      </w:r>
      <w:r w:rsidRPr="004A4DD0">
        <w:rPr>
          <w:rFonts w:ascii="GHEA Grapalat" w:hAnsi="GHEA Grapalat" w:cs="Sylfaen"/>
          <w:lang w:val="hy-AM"/>
        </w:rPr>
        <w:t>մեղադրյալին</w:t>
      </w:r>
      <w:r w:rsidRPr="004A4DD0">
        <w:rPr>
          <w:rFonts w:ascii="GHEA Grapalat" w:hAnsi="GHEA Grapalat" w:cs="Arial Armenian"/>
          <w:lang w:val="hy-AM"/>
        </w:rPr>
        <w:t xml:space="preserve"> </w:t>
      </w:r>
      <w:r w:rsidRPr="004A4DD0">
        <w:rPr>
          <w:rFonts w:ascii="GHEA Grapalat" w:hAnsi="GHEA Grapalat" w:cs="Sylfaen"/>
          <w:lang w:val="hy-AM"/>
        </w:rPr>
        <w:t>քննիչի</w:t>
      </w:r>
      <w:r w:rsidRPr="004A4DD0">
        <w:rPr>
          <w:rFonts w:ascii="GHEA Grapalat" w:hAnsi="GHEA Grapalat" w:cs="Arial Armenian"/>
          <w:lang w:val="hy-AM"/>
        </w:rPr>
        <w:t xml:space="preserve"> </w:t>
      </w:r>
      <w:r w:rsidRPr="004A4DD0">
        <w:rPr>
          <w:rFonts w:ascii="GHEA Grapalat" w:hAnsi="GHEA Grapalat" w:cs="Sylfaen"/>
          <w:lang w:val="hy-AM"/>
        </w:rPr>
        <w:t>մոտ</w:t>
      </w:r>
      <w:r w:rsidRPr="004A4DD0">
        <w:rPr>
          <w:rFonts w:ascii="GHEA Grapalat" w:hAnsi="GHEA Grapalat" w:cs="Arial Armenian"/>
          <w:lang w:val="hy-AM"/>
        </w:rPr>
        <w:t xml:space="preserve"> </w:t>
      </w:r>
      <w:r w:rsidRPr="004A4DD0">
        <w:rPr>
          <w:rFonts w:ascii="GHEA Grapalat" w:hAnsi="GHEA Grapalat" w:cs="Sylfaen"/>
          <w:lang w:val="hy-AM"/>
        </w:rPr>
        <w:t>բերելու</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արձանագրություն</w:t>
      </w:r>
      <w:r w:rsidRPr="004A4DD0">
        <w:rPr>
          <w:rFonts w:ascii="GHEA Grapalat" w:hAnsi="GHEA Grapalat" w:cs="Arial Armenian"/>
          <w:lang w:val="hy-AM"/>
        </w:rPr>
        <w:t xml:space="preserve"> </w:t>
      </w:r>
      <w:r w:rsidRPr="004A4DD0">
        <w:rPr>
          <w:rFonts w:ascii="GHEA Grapalat" w:hAnsi="GHEA Grapalat" w:cs="Sylfaen"/>
          <w:lang w:val="hy-AM"/>
        </w:rPr>
        <w:t>կազմելու</w:t>
      </w:r>
      <w:r w:rsidRPr="004A4DD0">
        <w:rPr>
          <w:rFonts w:ascii="GHEA Grapalat" w:hAnsi="GHEA Grapalat" w:cs="Arial Armenian"/>
          <w:lang w:val="hy-AM"/>
        </w:rPr>
        <w:t xml:space="preserve"> տարին, ամիսը, </w:t>
      </w:r>
      <w:r w:rsidRPr="004A4DD0">
        <w:rPr>
          <w:rFonts w:ascii="GHEA Grapalat" w:hAnsi="GHEA Grapalat" w:cs="Sylfaen"/>
          <w:lang w:val="hy-AM"/>
        </w:rPr>
        <w:t>օրը</w:t>
      </w:r>
      <w:r w:rsidRPr="004A4DD0">
        <w:rPr>
          <w:rFonts w:ascii="GHEA Grapalat" w:hAnsi="GHEA Grapalat" w:cs="Arial Armenian"/>
          <w:lang w:val="hy-AM"/>
        </w:rPr>
        <w:t xml:space="preserve">, </w:t>
      </w:r>
      <w:r w:rsidRPr="004A4DD0">
        <w:rPr>
          <w:rFonts w:ascii="GHEA Grapalat" w:hAnsi="GHEA Grapalat" w:cs="Sylfaen"/>
          <w:lang w:val="hy-AM"/>
        </w:rPr>
        <w:t>ժամը</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րոպեն</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Սույն</w:t>
      </w:r>
      <w:r w:rsidRPr="004A4DD0">
        <w:rPr>
          <w:rFonts w:ascii="GHEA Grapalat" w:hAnsi="GHEA Grapalat" w:cs="Arial Armenian"/>
          <w:lang w:val="hy-AM"/>
        </w:rPr>
        <w:t xml:space="preserve"> </w:t>
      </w:r>
      <w:r w:rsidRPr="004A4DD0">
        <w:rPr>
          <w:rFonts w:ascii="GHEA Grapalat" w:hAnsi="GHEA Grapalat" w:cs="Sylfaen"/>
          <w:lang w:val="hy-AM"/>
        </w:rPr>
        <w:t>հոդվածի</w:t>
      </w:r>
      <w:r w:rsidRPr="004A4DD0">
        <w:rPr>
          <w:rFonts w:ascii="GHEA Grapalat" w:hAnsi="GHEA Grapalat" w:cs="Arial Armenian"/>
          <w:lang w:val="hy-AM"/>
        </w:rPr>
        <w:t xml:space="preserve"> 1-</w:t>
      </w:r>
      <w:r w:rsidRPr="004A4DD0">
        <w:rPr>
          <w:rFonts w:ascii="GHEA Grapalat" w:hAnsi="GHEA Grapalat" w:cs="Sylfaen"/>
          <w:lang w:val="hy-AM"/>
        </w:rPr>
        <w:t>ին</w:t>
      </w:r>
      <w:r w:rsidRPr="004A4DD0">
        <w:rPr>
          <w:rFonts w:ascii="GHEA Grapalat" w:hAnsi="GHEA Grapalat" w:cs="Arial Armenian"/>
          <w:lang w:val="hy-AM"/>
        </w:rPr>
        <w:t xml:space="preserve"> </w:t>
      </w:r>
      <w:r w:rsidRPr="004A4DD0">
        <w:rPr>
          <w:rFonts w:ascii="GHEA Grapalat" w:hAnsi="GHEA Grapalat" w:cs="Sylfaen"/>
          <w:lang w:val="hy-AM"/>
        </w:rPr>
        <w:t>մասով</w:t>
      </w:r>
      <w:r w:rsidRPr="004A4DD0">
        <w:rPr>
          <w:rFonts w:ascii="GHEA Grapalat" w:hAnsi="GHEA Grapalat" w:cs="Arial Armenian"/>
          <w:lang w:val="hy-AM"/>
        </w:rPr>
        <w:t xml:space="preserve"> </w:t>
      </w:r>
      <w:r w:rsidRPr="004A4DD0">
        <w:rPr>
          <w:rFonts w:ascii="GHEA Grapalat" w:hAnsi="GHEA Grapalat" w:cs="Sylfaen"/>
          <w:lang w:val="hy-AM"/>
        </w:rPr>
        <w:t>նախատեսված</w:t>
      </w:r>
      <w:r w:rsidRPr="004A4DD0">
        <w:rPr>
          <w:rFonts w:ascii="GHEA Grapalat" w:hAnsi="GHEA Grapalat" w:cs="Arial Armenian"/>
          <w:lang w:val="hy-AM"/>
        </w:rPr>
        <w:t xml:space="preserve"> </w:t>
      </w:r>
      <w:r w:rsidRPr="004A4DD0">
        <w:rPr>
          <w:rFonts w:ascii="GHEA Grapalat" w:hAnsi="GHEA Grapalat" w:cs="Sylfaen"/>
          <w:lang w:val="hy-AM"/>
        </w:rPr>
        <w:t>հիմքով</w:t>
      </w:r>
      <w:r w:rsidRPr="004A4DD0">
        <w:rPr>
          <w:rFonts w:ascii="GHEA Grapalat" w:hAnsi="GHEA Grapalat" w:cs="Arial Armenian"/>
          <w:lang w:val="hy-AM"/>
        </w:rPr>
        <w:t xml:space="preserve"> </w:t>
      </w:r>
      <w:r w:rsidRPr="004A4DD0">
        <w:rPr>
          <w:rFonts w:ascii="GHEA Grapalat" w:hAnsi="GHEA Grapalat" w:cs="Sylfaen"/>
          <w:lang w:val="hy-AM"/>
        </w:rPr>
        <w:t>իրականացված</w:t>
      </w:r>
      <w:r w:rsidRPr="004A4DD0">
        <w:rPr>
          <w:rFonts w:ascii="GHEA Grapalat" w:hAnsi="GHEA Grapalat" w:cs="Arial Armenian"/>
          <w:lang w:val="hy-AM"/>
        </w:rPr>
        <w:t xml:space="preserve"> </w:t>
      </w:r>
      <w:r w:rsidRPr="004A4DD0">
        <w:rPr>
          <w:rFonts w:ascii="GHEA Grapalat" w:hAnsi="GHEA Grapalat" w:cs="Sylfaen"/>
          <w:lang w:val="hy-AM"/>
        </w:rPr>
        <w:t>ձերբակալումը</w:t>
      </w:r>
      <w:r w:rsidRPr="004A4DD0">
        <w:rPr>
          <w:rFonts w:ascii="GHEA Grapalat" w:hAnsi="GHEA Grapalat" w:cs="Arial Armenian"/>
          <w:lang w:val="hy-AM"/>
        </w:rPr>
        <w:t xml:space="preserve"> </w:t>
      </w:r>
      <w:r w:rsidRPr="004A4DD0">
        <w:rPr>
          <w:rFonts w:ascii="GHEA Grapalat" w:hAnsi="GHEA Grapalat" w:cs="Sylfaen"/>
          <w:lang w:val="hy-AM"/>
        </w:rPr>
        <w:t>չի</w:t>
      </w:r>
      <w:r w:rsidRPr="004A4DD0">
        <w:rPr>
          <w:rFonts w:ascii="GHEA Grapalat" w:hAnsi="GHEA Grapalat" w:cs="Arial Armenian"/>
          <w:lang w:val="hy-AM"/>
        </w:rPr>
        <w:t xml:space="preserve"> </w:t>
      </w:r>
      <w:r w:rsidRPr="004A4DD0">
        <w:rPr>
          <w:rFonts w:ascii="GHEA Grapalat" w:hAnsi="GHEA Grapalat" w:cs="Sylfaen"/>
          <w:lang w:val="hy-AM"/>
        </w:rPr>
        <w:t>կարող</w:t>
      </w:r>
      <w:r w:rsidRPr="004A4DD0">
        <w:rPr>
          <w:rFonts w:ascii="GHEA Grapalat" w:hAnsi="GHEA Grapalat" w:cs="Arial Armenian"/>
          <w:lang w:val="hy-AM"/>
        </w:rPr>
        <w:t xml:space="preserve"> </w:t>
      </w:r>
      <w:r w:rsidRPr="004A4DD0">
        <w:rPr>
          <w:rFonts w:ascii="GHEA Grapalat" w:hAnsi="GHEA Grapalat" w:cs="Sylfaen"/>
          <w:lang w:val="hy-AM"/>
        </w:rPr>
        <w:t>տևել</w:t>
      </w:r>
      <w:r w:rsidRPr="004A4DD0">
        <w:rPr>
          <w:rFonts w:ascii="GHEA Grapalat" w:hAnsi="GHEA Grapalat" w:cs="Arial Armenian"/>
          <w:lang w:val="hy-AM"/>
        </w:rPr>
        <w:t xml:space="preserve"> 24 </w:t>
      </w:r>
      <w:r w:rsidRPr="004A4DD0">
        <w:rPr>
          <w:rFonts w:ascii="GHEA Grapalat" w:hAnsi="GHEA Grapalat" w:cs="Sylfaen"/>
          <w:lang w:val="hy-AM"/>
        </w:rPr>
        <w:t>ժամից</w:t>
      </w:r>
      <w:r w:rsidRPr="004A4DD0">
        <w:rPr>
          <w:rFonts w:ascii="GHEA Grapalat" w:hAnsi="GHEA Grapalat" w:cs="Arial Armenian"/>
          <w:lang w:val="hy-AM"/>
        </w:rPr>
        <w:t xml:space="preserve"> </w:t>
      </w:r>
      <w:r w:rsidRPr="004A4DD0">
        <w:rPr>
          <w:rFonts w:ascii="GHEA Grapalat" w:hAnsi="GHEA Grapalat" w:cs="Sylfaen"/>
          <w:lang w:val="hy-AM"/>
        </w:rPr>
        <w:t>ավելի</w:t>
      </w:r>
      <w:r w:rsidRPr="004A4DD0">
        <w:rPr>
          <w:rFonts w:ascii="GHEA Grapalat" w:hAnsi="GHEA Grapalat" w:cs="Arial Armenian"/>
          <w:lang w:val="hy-AM"/>
        </w:rPr>
        <w:t xml:space="preserve">: </w:t>
      </w:r>
      <w:r w:rsidRPr="004A4DD0">
        <w:rPr>
          <w:rFonts w:ascii="GHEA Grapalat" w:hAnsi="GHEA Grapalat" w:cs="Sylfaen"/>
          <w:lang w:val="hy-AM"/>
        </w:rPr>
        <w:t>Նշված</w:t>
      </w:r>
      <w:r w:rsidRPr="004A4DD0">
        <w:rPr>
          <w:rFonts w:ascii="GHEA Grapalat" w:hAnsi="GHEA Grapalat" w:cs="Arial Armenian"/>
          <w:lang w:val="hy-AM"/>
        </w:rPr>
        <w:t xml:space="preserve"> </w:t>
      </w:r>
      <w:r w:rsidRPr="004A4DD0">
        <w:rPr>
          <w:rFonts w:ascii="GHEA Grapalat" w:hAnsi="GHEA Grapalat" w:cs="Sylfaen"/>
          <w:lang w:val="hy-AM"/>
        </w:rPr>
        <w:t>հիմքով</w:t>
      </w:r>
      <w:r w:rsidRPr="004A4DD0">
        <w:rPr>
          <w:rFonts w:ascii="GHEA Grapalat" w:hAnsi="GHEA Grapalat" w:cs="Arial Armenian"/>
          <w:lang w:val="hy-AM"/>
        </w:rPr>
        <w:t xml:space="preserve"> </w:t>
      </w:r>
      <w:r w:rsidRPr="004A4DD0">
        <w:rPr>
          <w:rFonts w:ascii="GHEA Grapalat" w:hAnsi="GHEA Grapalat" w:cs="Sylfaen"/>
          <w:lang w:val="hy-AM"/>
        </w:rPr>
        <w:t>ձերբակալված</w:t>
      </w:r>
      <w:r w:rsidRPr="004A4DD0">
        <w:rPr>
          <w:rFonts w:ascii="GHEA Grapalat" w:hAnsi="GHEA Grapalat" w:cs="Arial Armenian"/>
          <w:lang w:val="hy-AM"/>
        </w:rPr>
        <w:t xml:space="preserve"> </w:t>
      </w:r>
      <w:r w:rsidRPr="004A4DD0">
        <w:rPr>
          <w:rFonts w:ascii="GHEA Grapalat" w:hAnsi="GHEA Grapalat" w:cs="Sylfaen"/>
          <w:lang w:val="hy-AM"/>
        </w:rPr>
        <w:t>մեղադրյալը</w:t>
      </w:r>
      <w:r w:rsidRPr="004A4DD0">
        <w:rPr>
          <w:rFonts w:ascii="GHEA Grapalat" w:hAnsi="GHEA Grapalat" w:cs="Arial Armenian"/>
          <w:lang w:val="hy-AM"/>
        </w:rPr>
        <w:t xml:space="preserve"> </w:t>
      </w:r>
      <w:r w:rsidRPr="004A4DD0">
        <w:rPr>
          <w:rFonts w:ascii="GHEA Grapalat" w:hAnsi="GHEA Grapalat" w:cs="Sylfaen"/>
          <w:lang w:val="hy-AM"/>
        </w:rPr>
        <w:t>պետք</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դատարան</w:t>
      </w:r>
      <w:r w:rsidRPr="004A4DD0">
        <w:rPr>
          <w:rFonts w:ascii="GHEA Grapalat" w:hAnsi="GHEA Grapalat" w:cs="Arial Armenian"/>
          <w:lang w:val="hy-AM"/>
        </w:rPr>
        <w:t xml:space="preserve"> </w:t>
      </w:r>
      <w:r w:rsidRPr="004A4DD0">
        <w:rPr>
          <w:rFonts w:ascii="GHEA Grapalat" w:hAnsi="GHEA Grapalat" w:cs="Sylfaen"/>
          <w:lang w:val="hy-AM"/>
        </w:rPr>
        <w:t>տարվի</w:t>
      </w:r>
      <w:r w:rsidRPr="004A4DD0">
        <w:rPr>
          <w:rFonts w:ascii="GHEA Grapalat" w:hAnsi="GHEA Grapalat" w:cs="Arial Armenian"/>
          <w:lang w:val="hy-AM"/>
        </w:rPr>
        <w:t xml:space="preserve"> </w:t>
      </w:r>
      <w:r w:rsidRPr="004A4DD0">
        <w:rPr>
          <w:rFonts w:ascii="GHEA Grapalat" w:hAnsi="GHEA Grapalat" w:cs="Sylfaen"/>
          <w:lang w:val="hy-AM"/>
        </w:rPr>
        <w:t>ոչ</w:t>
      </w:r>
      <w:r w:rsidRPr="004A4DD0">
        <w:rPr>
          <w:rFonts w:ascii="GHEA Grapalat" w:hAnsi="GHEA Grapalat" w:cs="Arial Armenian"/>
          <w:lang w:val="hy-AM"/>
        </w:rPr>
        <w:t xml:space="preserve"> </w:t>
      </w:r>
      <w:r w:rsidRPr="004A4DD0">
        <w:rPr>
          <w:rFonts w:ascii="GHEA Grapalat" w:hAnsi="GHEA Grapalat" w:cs="Sylfaen"/>
          <w:lang w:val="hy-AM"/>
        </w:rPr>
        <w:t>ուշ</w:t>
      </w:r>
      <w:r w:rsidRPr="004A4DD0">
        <w:rPr>
          <w:rFonts w:ascii="GHEA Grapalat" w:hAnsi="GHEA Grapalat" w:cs="Arial Armenian"/>
          <w:lang w:val="hy-AM"/>
        </w:rPr>
        <w:t xml:space="preserve">, </w:t>
      </w:r>
      <w:r w:rsidRPr="004A4DD0">
        <w:rPr>
          <w:rFonts w:ascii="GHEA Grapalat" w:hAnsi="GHEA Grapalat" w:cs="Sylfaen"/>
          <w:lang w:val="hy-AM"/>
        </w:rPr>
        <w:t>քան</w:t>
      </w:r>
      <w:r w:rsidRPr="004A4DD0">
        <w:rPr>
          <w:rFonts w:ascii="GHEA Grapalat" w:hAnsi="GHEA Grapalat" w:cs="Arial Armenian"/>
          <w:lang w:val="hy-AM"/>
        </w:rPr>
        <w:t xml:space="preserve"> </w:t>
      </w:r>
      <w:r w:rsidRPr="004A4DD0">
        <w:rPr>
          <w:rFonts w:ascii="GHEA Grapalat" w:hAnsi="GHEA Grapalat" w:cs="Sylfaen"/>
          <w:lang w:val="hy-AM"/>
        </w:rPr>
        <w:t>ձերբակալման</w:t>
      </w:r>
      <w:r w:rsidRPr="004A4DD0">
        <w:rPr>
          <w:rFonts w:ascii="GHEA Grapalat" w:hAnsi="GHEA Grapalat" w:cs="Arial Armenian"/>
          <w:lang w:val="hy-AM"/>
        </w:rPr>
        <w:t xml:space="preserve"> </w:t>
      </w:r>
      <w:r w:rsidRPr="004A4DD0">
        <w:rPr>
          <w:rFonts w:ascii="GHEA Grapalat" w:hAnsi="GHEA Grapalat" w:cs="Sylfaen"/>
          <w:lang w:val="hy-AM"/>
        </w:rPr>
        <w:t>պահից</w:t>
      </w:r>
      <w:r w:rsidRPr="004A4DD0">
        <w:rPr>
          <w:rFonts w:ascii="GHEA Grapalat" w:hAnsi="GHEA Grapalat" w:cs="Arial Armenian"/>
          <w:lang w:val="hy-AM"/>
        </w:rPr>
        <w:t xml:space="preserve"> 12 </w:t>
      </w:r>
      <w:r w:rsidRPr="004A4DD0">
        <w:rPr>
          <w:rFonts w:ascii="GHEA Grapalat" w:hAnsi="GHEA Grapalat" w:cs="Sylfaen"/>
          <w:lang w:val="hy-AM"/>
        </w:rPr>
        <w:t>ժամվա</w:t>
      </w:r>
      <w:r w:rsidRPr="004A4DD0">
        <w:rPr>
          <w:rFonts w:ascii="GHEA Grapalat" w:hAnsi="GHEA Grapalat" w:cs="Arial Armenian"/>
          <w:lang w:val="hy-AM"/>
        </w:rPr>
        <w:t xml:space="preserve"> </w:t>
      </w:r>
      <w:r w:rsidRPr="004A4DD0">
        <w:rPr>
          <w:rFonts w:ascii="GHEA Grapalat" w:hAnsi="GHEA Grapalat" w:cs="Sylfaen"/>
          <w:lang w:val="hy-AM"/>
        </w:rPr>
        <w:t>ընթացքում</w:t>
      </w:r>
      <w:r w:rsidRPr="004A4DD0">
        <w:rPr>
          <w:rFonts w:ascii="GHEA Grapalat" w:hAnsi="GHEA Grapalat" w:cs="Arial Armenian"/>
          <w:lang w:val="hy-AM"/>
        </w:rPr>
        <w:t xml:space="preserve">: </w:t>
      </w:r>
      <w:r w:rsidRPr="004A4DD0">
        <w:rPr>
          <w:rFonts w:ascii="GHEA Grapalat" w:hAnsi="GHEA Grapalat" w:cs="Sylfaen"/>
          <w:lang w:val="hy-AM"/>
        </w:rPr>
        <w:t>Հակառակ</w:t>
      </w:r>
      <w:r w:rsidRPr="004A4DD0">
        <w:rPr>
          <w:rFonts w:ascii="GHEA Grapalat" w:hAnsi="GHEA Grapalat" w:cs="Arial Armenian"/>
          <w:lang w:val="hy-AM"/>
        </w:rPr>
        <w:t xml:space="preserve"> </w:t>
      </w:r>
      <w:r w:rsidRPr="004A4DD0">
        <w:rPr>
          <w:rFonts w:ascii="GHEA Grapalat" w:hAnsi="GHEA Grapalat" w:cs="Sylfaen"/>
          <w:lang w:val="hy-AM"/>
        </w:rPr>
        <w:t>դեպքում</w:t>
      </w:r>
      <w:r w:rsidRPr="004A4DD0">
        <w:rPr>
          <w:rFonts w:ascii="GHEA Grapalat" w:hAnsi="GHEA Grapalat" w:cs="Arial Armenian"/>
          <w:lang w:val="hy-AM"/>
        </w:rPr>
        <w:t xml:space="preserve"> </w:t>
      </w:r>
      <w:r w:rsidRPr="004A4DD0">
        <w:rPr>
          <w:rFonts w:ascii="GHEA Grapalat" w:hAnsi="GHEA Grapalat" w:cs="Sylfaen"/>
          <w:lang w:val="hy-AM"/>
        </w:rPr>
        <w:t>անձը</w:t>
      </w:r>
      <w:r w:rsidRPr="004A4DD0">
        <w:rPr>
          <w:rFonts w:ascii="GHEA Grapalat" w:hAnsi="GHEA Grapalat" w:cs="Arial Armenian"/>
          <w:lang w:val="hy-AM"/>
        </w:rPr>
        <w:t xml:space="preserve"> </w:t>
      </w:r>
      <w:r w:rsidRPr="004A4DD0">
        <w:rPr>
          <w:rFonts w:ascii="GHEA Grapalat" w:hAnsi="GHEA Grapalat" w:cs="Sylfaen"/>
          <w:lang w:val="hy-AM"/>
        </w:rPr>
        <w:t>պետք</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ազատ</w:t>
      </w:r>
      <w:r w:rsidRPr="004A4DD0">
        <w:rPr>
          <w:rFonts w:ascii="GHEA Grapalat" w:hAnsi="GHEA Grapalat" w:cs="Arial Armenian"/>
          <w:lang w:val="hy-AM"/>
        </w:rPr>
        <w:t xml:space="preserve"> </w:t>
      </w:r>
      <w:r w:rsidRPr="004A4DD0">
        <w:rPr>
          <w:rFonts w:ascii="GHEA Grapalat" w:hAnsi="GHEA Grapalat" w:cs="Sylfaen"/>
          <w:lang w:val="hy-AM"/>
        </w:rPr>
        <w:t>արձակվի</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4.</w:t>
      </w:r>
      <w:r w:rsidRPr="004A4DD0">
        <w:rPr>
          <w:rFonts w:ascii="GHEA Grapalat" w:hAnsi="GHEA Grapalat" w:cs="Courier New"/>
          <w:lang w:val="hy-AM"/>
        </w:rPr>
        <w:t> </w:t>
      </w:r>
      <w:r w:rsidRPr="004A4DD0">
        <w:rPr>
          <w:rFonts w:ascii="GHEA Grapalat" w:hAnsi="GHEA Grapalat" w:cs="Sylfaen"/>
          <w:lang w:val="hy-AM"/>
        </w:rPr>
        <w:t>Եթե</w:t>
      </w:r>
      <w:r w:rsidRPr="004A4DD0">
        <w:rPr>
          <w:rFonts w:ascii="GHEA Grapalat" w:hAnsi="GHEA Grapalat" w:cs="Arial Armenian"/>
          <w:lang w:val="hy-AM"/>
        </w:rPr>
        <w:t xml:space="preserve"> </w:t>
      </w:r>
      <w:r w:rsidRPr="004A4DD0">
        <w:rPr>
          <w:rFonts w:ascii="GHEA Grapalat" w:hAnsi="GHEA Grapalat" w:cs="Sylfaen"/>
          <w:lang w:val="hy-AM"/>
        </w:rPr>
        <w:t>սույն</w:t>
      </w:r>
      <w:r w:rsidRPr="004A4DD0">
        <w:rPr>
          <w:rFonts w:ascii="GHEA Grapalat" w:hAnsi="GHEA Grapalat" w:cs="Arial Armenian"/>
          <w:lang w:val="hy-AM"/>
        </w:rPr>
        <w:t xml:space="preserve"> </w:t>
      </w:r>
      <w:r w:rsidRPr="004A4DD0">
        <w:rPr>
          <w:rFonts w:ascii="GHEA Grapalat" w:hAnsi="GHEA Grapalat" w:cs="Sylfaen"/>
          <w:lang w:val="hy-AM"/>
        </w:rPr>
        <w:t>հոդվածի</w:t>
      </w:r>
      <w:r w:rsidRPr="004A4DD0">
        <w:rPr>
          <w:rFonts w:ascii="GHEA Grapalat" w:hAnsi="GHEA Grapalat" w:cs="Arial Armenian"/>
          <w:lang w:val="hy-AM"/>
        </w:rPr>
        <w:t xml:space="preserve"> 1-</w:t>
      </w:r>
      <w:r w:rsidRPr="004A4DD0">
        <w:rPr>
          <w:rFonts w:ascii="GHEA Grapalat" w:hAnsi="GHEA Grapalat" w:cs="Sylfaen"/>
          <w:lang w:val="hy-AM"/>
        </w:rPr>
        <w:t>ին</w:t>
      </w:r>
      <w:r w:rsidRPr="004A4DD0">
        <w:rPr>
          <w:rFonts w:ascii="GHEA Grapalat" w:hAnsi="GHEA Grapalat" w:cs="Arial Armenian"/>
          <w:lang w:val="hy-AM"/>
        </w:rPr>
        <w:t xml:space="preserve"> </w:t>
      </w:r>
      <w:r w:rsidRPr="004A4DD0">
        <w:rPr>
          <w:rFonts w:ascii="GHEA Grapalat" w:hAnsi="GHEA Grapalat" w:cs="Sylfaen"/>
          <w:lang w:val="hy-AM"/>
        </w:rPr>
        <w:t>մասով</w:t>
      </w:r>
      <w:r w:rsidRPr="004A4DD0">
        <w:rPr>
          <w:rFonts w:ascii="GHEA Grapalat" w:hAnsi="GHEA Grapalat" w:cs="Arial Armenian"/>
          <w:lang w:val="hy-AM"/>
        </w:rPr>
        <w:t xml:space="preserve"> </w:t>
      </w:r>
      <w:r w:rsidRPr="004A4DD0">
        <w:rPr>
          <w:rFonts w:ascii="GHEA Grapalat" w:hAnsi="GHEA Grapalat" w:cs="Sylfaen"/>
          <w:lang w:val="hy-AM"/>
        </w:rPr>
        <w:t>նախատեսված</w:t>
      </w:r>
      <w:r w:rsidRPr="004A4DD0">
        <w:rPr>
          <w:rFonts w:ascii="GHEA Grapalat" w:hAnsi="GHEA Grapalat" w:cs="Arial Armenian"/>
          <w:lang w:val="hy-AM"/>
        </w:rPr>
        <w:t xml:space="preserve"> </w:t>
      </w:r>
      <w:r w:rsidRPr="004A4DD0">
        <w:rPr>
          <w:rFonts w:ascii="GHEA Grapalat" w:hAnsi="GHEA Grapalat" w:cs="Sylfaen"/>
          <w:lang w:val="hy-AM"/>
        </w:rPr>
        <w:t>հիմքով</w:t>
      </w:r>
      <w:r w:rsidRPr="004A4DD0">
        <w:rPr>
          <w:rFonts w:ascii="GHEA Grapalat" w:hAnsi="GHEA Grapalat" w:cs="Arial Armenian"/>
          <w:lang w:val="hy-AM"/>
        </w:rPr>
        <w:t xml:space="preserve"> </w:t>
      </w:r>
      <w:r w:rsidRPr="004A4DD0">
        <w:rPr>
          <w:rFonts w:ascii="GHEA Grapalat" w:hAnsi="GHEA Grapalat" w:cs="Sylfaen"/>
          <w:lang w:val="hy-AM"/>
        </w:rPr>
        <w:t>ձերբակալված</w:t>
      </w:r>
      <w:r w:rsidRPr="004A4DD0">
        <w:rPr>
          <w:rFonts w:ascii="GHEA Grapalat" w:hAnsi="GHEA Grapalat" w:cs="Arial Armenian"/>
          <w:lang w:val="hy-AM"/>
        </w:rPr>
        <w:t xml:space="preserve"> </w:t>
      </w:r>
      <w:r w:rsidRPr="004A4DD0">
        <w:rPr>
          <w:rFonts w:ascii="GHEA Grapalat" w:hAnsi="GHEA Grapalat" w:cs="Sylfaen"/>
          <w:lang w:val="hy-AM"/>
        </w:rPr>
        <w:t>մեղադրյալը</w:t>
      </w:r>
      <w:r w:rsidRPr="004A4DD0">
        <w:rPr>
          <w:rFonts w:ascii="GHEA Grapalat" w:hAnsi="GHEA Grapalat" w:cs="Arial Armenian"/>
          <w:lang w:val="hy-AM"/>
        </w:rPr>
        <w:t xml:space="preserve"> </w:t>
      </w:r>
      <w:r w:rsidRPr="004A4DD0">
        <w:rPr>
          <w:rFonts w:ascii="GHEA Grapalat" w:hAnsi="GHEA Grapalat" w:cs="Sylfaen"/>
          <w:lang w:val="hy-AM"/>
        </w:rPr>
        <w:t>ձերբակալման</w:t>
      </w:r>
      <w:r w:rsidRPr="004A4DD0">
        <w:rPr>
          <w:rFonts w:ascii="GHEA Grapalat" w:hAnsi="GHEA Grapalat" w:cs="Arial Armenian"/>
          <w:lang w:val="hy-AM"/>
        </w:rPr>
        <w:t xml:space="preserve"> </w:t>
      </w:r>
      <w:r w:rsidRPr="004A4DD0">
        <w:rPr>
          <w:rFonts w:ascii="GHEA Grapalat" w:hAnsi="GHEA Grapalat" w:cs="Sylfaen"/>
          <w:lang w:val="hy-AM"/>
        </w:rPr>
        <w:t>պահից</w:t>
      </w:r>
      <w:r w:rsidRPr="004A4DD0">
        <w:rPr>
          <w:rFonts w:ascii="GHEA Grapalat" w:hAnsi="GHEA Grapalat" w:cs="Arial Armenian"/>
          <w:lang w:val="hy-AM"/>
        </w:rPr>
        <w:t xml:space="preserve"> 24 </w:t>
      </w:r>
      <w:r w:rsidRPr="004A4DD0">
        <w:rPr>
          <w:rFonts w:ascii="GHEA Grapalat" w:hAnsi="GHEA Grapalat" w:cs="Sylfaen"/>
          <w:lang w:val="hy-AM"/>
        </w:rPr>
        <w:t>ժամվա</w:t>
      </w:r>
      <w:r w:rsidRPr="004A4DD0">
        <w:rPr>
          <w:rFonts w:ascii="GHEA Grapalat" w:hAnsi="GHEA Grapalat" w:cs="Arial Armenian"/>
          <w:lang w:val="hy-AM"/>
        </w:rPr>
        <w:t xml:space="preserve"> </w:t>
      </w:r>
      <w:r w:rsidRPr="004A4DD0">
        <w:rPr>
          <w:rFonts w:ascii="GHEA Grapalat" w:hAnsi="GHEA Grapalat" w:cs="Sylfaen"/>
          <w:lang w:val="hy-AM"/>
        </w:rPr>
        <w:t>ընթացքում</w:t>
      </w:r>
      <w:r w:rsidRPr="004A4DD0">
        <w:rPr>
          <w:rFonts w:ascii="GHEA Grapalat" w:hAnsi="GHEA Grapalat" w:cs="Arial Armenian"/>
          <w:lang w:val="hy-AM"/>
        </w:rPr>
        <w:t xml:space="preserve"> </w:t>
      </w:r>
      <w:r w:rsidRPr="004A4DD0">
        <w:rPr>
          <w:rFonts w:ascii="GHEA Grapalat" w:hAnsi="GHEA Grapalat" w:cs="Sylfaen"/>
          <w:lang w:val="hy-AM"/>
        </w:rPr>
        <w:t>դատարանի</w:t>
      </w:r>
      <w:r w:rsidRPr="004A4DD0">
        <w:rPr>
          <w:rFonts w:ascii="GHEA Grapalat" w:hAnsi="GHEA Grapalat" w:cs="Arial Armenian"/>
          <w:lang w:val="hy-AM"/>
        </w:rPr>
        <w:t xml:space="preserve"> </w:t>
      </w:r>
      <w:r w:rsidRPr="004A4DD0">
        <w:rPr>
          <w:rFonts w:ascii="GHEA Grapalat" w:hAnsi="GHEA Grapalat" w:cs="Sylfaen"/>
          <w:lang w:val="hy-AM"/>
        </w:rPr>
        <w:t>որոշմամբ</w:t>
      </w:r>
      <w:r w:rsidRPr="004A4DD0">
        <w:rPr>
          <w:rFonts w:ascii="GHEA Grapalat" w:hAnsi="GHEA Grapalat" w:cs="Arial Armenian"/>
          <w:lang w:val="hy-AM"/>
        </w:rPr>
        <w:t xml:space="preserve"> </w:t>
      </w:r>
      <w:r w:rsidRPr="004A4DD0">
        <w:rPr>
          <w:rFonts w:ascii="GHEA Grapalat" w:hAnsi="GHEA Grapalat" w:cs="Sylfaen"/>
          <w:lang w:val="hy-AM"/>
        </w:rPr>
        <w:t>չի</w:t>
      </w:r>
      <w:r w:rsidRPr="004A4DD0">
        <w:rPr>
          <w:rFonts w:ascii="GHEA Grapalat" w:hAnsi="GHEA Grapalat" w:cs="Arial Armenian"/>
          <w:lang w:val="hy-AM"/>
        </w:rPr>
        <w:t xml:space="preserve"> </w:t>
      </w:r>
      <w:r w:rsidRPr="004A4DD0">
        <w:rPr>
          <w:rFonts w:ascii="GHEA Grapalat" w:hAnsi="GHEA Grapalat" w:cs="Sylfaen"/>
          <w:lang w:val="hy-AM"/>
        </w:rPr>
        <w:t>կալանավորվում</w:t>
      </w:r>
      <w:r w:rsidRPr="004A4DD0">
        <w:rPr>
          <w:rFonts w:ascii="GHEA Grapalat" w:hAnsi="GHEA Grapalat" w:cs="Arial Armenian"/>
          <w:lang w:val="hy-AM"/>
        </w:rPr>
        <w:t xml:space="preserve">, </w:t>
      </w:r>
      <w:r w:rsidRPr="004A4DD0">
        <w:rPr>
          <w:rFonts w:ascii="GHEA Grapalat" w:hAnsi="GHEA Grapalat" w:cs="Sylfaen"/>
          <w:lang w:val="hy-AM"/>
        </w:rPr>
        <w:t>ապա</w:t>
      </w:r>
      <w:r w:rsidRPr="004A4DD0">
        <w:rPr>
          <w:rFonts w:ascii="GHEA Grapalat" w:hAnsi="GHEA Grapalat" w:cs="Arial Armenian"/>
          <w:lang w:val="hy-AM"/>
        </w:rPr>
        <w:t xml:space="preserve"> </w:t>
      </w:r>
      <w:r w:rsidRPr="004A4DD0">
        <w:rPr>
          <w:rFonts w:ascii="GHEA Grapalat" w:hAnsi="GHEA Grapalat" w:cs="Sylfaen"/>
          <w:lang w:val="hy-AM"/>
        </w:rPr>
        <w:t>նա</w:t>
      </w:r>
      <w:r w:rsidRPr="004A4DD0">
        <w:rPr>
          <w:rFonts w:ascii="GHEA Grapalat" w:hAnsi="GHEA Grapalat" w:cs="Arial Armenian"/>
          <w:lang w:val="hy-AM"/>
        </w:rPr>
        <w:t xml:space="preserve"> </w:t>
      </w:r>
      <w:r w:rsidRPr="004A4DD0">
        <w:rPr>
          <w:rFonts w:ascii="GHEA Grapalat" w:hAnsi="GHEA Grapalat" w:cs="Sylfaen"/>
          <w:lang w:val="hy-AM"/>
        </w:rPr>
        <w:t>ենթակա</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անհապաղ</w:t>
      </w:r>
      <w:r w:rsidRPr="004A4DD0">
        <w:rPr>
          <w:rFonts w:ascii="GHEA Grapalat" w:hAnsi="GHEA Grapalat" w:cs="Arial Armenian"/>
          <w:lang w:val="hy-AM"/>
        </w:rPr>
        <w:t xml:space="preserve"> </w:t>
      </w:r>
      <w:r w:rsidRPr="004A4DD0">
        <w:rPr>
          <w:rFonts w:ascii="GHEA Grapalat" w:hAnsi="GHEA Grapalat" w:cs="Sylfaen"/>
          <w:lang w:val="hy-AM"/>
        </w:rPr>
        <w:t>ազատ</w:t>
      </w:r>
      <w:r w:rsidRPr="004A4DD0">
        <w:rPr>
          <w:rFonts w:ascii="GHEA Grapalat" w:hAnsi="GHEA Grapalat" w:cs="Arial Armenian"/>
          <w:lang w:val="hy-AM"/>
        </w:rPr>
        <w:t xml:space="preserve"> </w:t>
      </w:r>
      <w:r w:rsidRPr="004A4DD0">
        <w:rPr>
          <w:rFonts w:ascii="GHEA Grapalat" w:hAnsi="GHEA Grapalat" w:cs="Sylfaen"/>
          <w:lang w:val="hy-AM"/>
        </w:rPr>
        <w:t>արձակման</w:t>
      </w:r>
      <w:r w:rsidRPr="004A4DD0">
        <w:rPr>
          <w:rFonts w:ascii="GHEA Grapalat" w:hAnsi="GHEA Grapalat" w:cs="Arial Armenian"/>
          <w:lang w:val="hy-AM"/>
        </w:rPr>
        <w:t xml:space="preserve">: </w:t>
      </w:r>
      <w:r w:rsidRPr="004A4DD0">
        <w:rPr>
          <w:rFonts w:ascii="GHEA Grapalat" w:hAnsi="GHEA Grapalat" w:cs="Sylfaen"/>
          <w:lang w:val="hy-AM"/>
        </w:rPr>
        <w:t>Կալանավորման</w:t>
      </w:r>
      <w:r w:rsidRPr="004A4DD0">
        <w:rPr>
          <w:rFonts w:ascii="GHEA Grapalat" w:hAnsi="GHEA Grapalat" w:cs="Arial Armenian"/>
          <w:lang w:val="hy-AM"/>
        </w:rPr>
        <w:t xml:space="preserve"> </w:t>
      </w:r>
      <w:r w:rsidRPr="004A4DD0">
        <w:rPr>
          <w:rFonts w:ascii="GHEA Grapalat" w:hAnsi="GHEA Grapalat" w:cs="Sylfaen"/>
          <w:lang w:val="hy-AM"/>
        </w:rPr>
        <w:t>հարցը</w:t>
      </w:r>
      <w:r w:rsidRPr="004A4DD0">
        <w:rPr>
          <w:rFonts w:ascii="GHEA Grapalat" w:hAnsi="GHEA Grapalat" w:cs="Arial Armenian"/>
          <w:lang w:val="hy-AM"/>
        </w:rPr>
        <w:t xml:space="preserve"> </w:t>
      </w:r>
      <w:r w:rsidRPr="004A4DD0">
        <w:rPr>
          <w:rFonts w:ascii="GHEA Grapalat" w:hAnsi="GHEA Grapalat" w:cs="Sylfaen"/>
          <w:lang w:val="hy-AM"/>
        </w:rPr>
        <w:t>քննարկելիս</w:t>
      </w:r>
      <w:r w:rsidRPr="004A4DD0">
        <w:rPr>
          <w:rFonts w:ascii="GHEA Grapalat" w:hAnsi="GHEA Grapalat" w:cs="Arial Armenian"/>
          <w:lang w:val="hy-AM"/>
        </w:rPr>
        <w:t xml:space="preserve"> </w:t>
      </w:r>
      <w:r w:rsidRPr="004A4DD0">
        <w:rPr>
          <w:rFonts w:ascii="GHEA Grapalat" w:hAnsi="GHEA Grapalat" w:cs="Sylfaen"/>
          <w:lang w:val="hy-AM"/>
        </w:rPr>
        <w:t>դատարանը</w:t>
      </w:r>
      <w:r w:rsidRPr="004A4DD0">
        <w:rPr>
          <w:rFonts w:ascii="GHEA Grapalat" w:hAnsi="GHEA Grapalat" w:cs="Arial Armenian"/>
          <w:lang w:val="hy-AM"/>
        </w:rPr>
        <w:t xml:space="preserve"> </w:t>
      </w:r>
      <w:r w:rsidRPr="004A4DD0">
        <w:rPr>
          <w:rFonts w:ascii="GHEA Grapalat" w:hAnsi="GHEA Grapalat" w:cs="Sylfaen"/>
          <w:lang w:val="hy-AM"/>
        </w:rPr>
        <w:t>պետք</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ստուգի</w:t>
      </w:r>
      <w:r w:rsidRPr="004A4DD0">
        <w:rPr>
          <w:rFonts w:ascii="GHEA Grapalat" w:hAnsi="GHEA Grapalat" w:cs="Arial Armenian"/>
          <w:lang w:val="hy-AM"/>
        </w:rPr>
        <w:t xml:space="preserve"> </w:t>
      </w:r>
      <w:r w:rsidRPr="004A4DD0">
        <w:rPr>
          <w:rFonts w:ascii="GHEA Grapalat" w:hAnsi="GHEA Grapalat" w:cs="Sylfaen"/>
          <w:lang w:val="hy-AM"/>
        </w:rPr>
        <w:t>նաև</w:t>
      </w:r>
      <w:r w:rsidRPr="004A4DD0">
        <w:rPr>
          <w:rFonts w:ascii="GHEA Grapalat" w:hAnsi="GHEA Grapalat" w:cs="Arial Armenian"/>
          <w:lang w:val="hy-AM"/>
        </w:rPr>
        <w:t xml:space="preserve"> </w:t>
      </w:r>
      <w:r w:rsidRPr="004A4DD0">
        <w:rPr>
          <w:rFonts w:ascii="GHEA Grapalat" w:hAnsi="GHEA Grapalat" w:cs="Sylfaen"/>
          <w:lang w:val="hy-AM"/>
        </w:rPr>
        <w:t>ձերբակալման</w:t>
      </w:r>
      <w:r w:rsidRPr="004A4DD0">
        <w:rPr>
          <w:rFonts w:ascii="GHEA Grapalat" w:hAnsi="GHEA Grapalat" w:cs="Arial Armenian"/>
          <w:lang w:val="hy-AM"/>
        </w:rPr>
        <w:t xml:space="preserve"> </w:t>
      </w:r>
      <w:r w:rsidRPr="004A4DD0">
        <w:rPr>
          <w:rFonts w:ascii="GHEA Grapalat" w:hAnsi="GHEA Grapalat" w:cs="Sylfaen"/>
          <w:lang w:val="hy-AM"/>
        </w:rPr>
        <w:t>իրավաչափությունը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p>
    <w:p w:rsidR="001110CD" w:rsidRPr="004A4DD0" w:rsidRDefault="001110CD" w:rsidP="001110CD">
      <w:pPr>
        <w:pStyle w:val="Heading4"/>
      </w:pPr>
      <w:bookmarkStart w:id="362" w:name="_Toc343337639"/>
      <w:bookmarkStart w:id="363" w:name="_Toc19124484"/>
      <w:r w:rsidRPr="004A4DD0">
        <w:t>Խափանման</w:t>
      </w:r>
      <w:r w:rsidRPr="004A4DD0">
        <w:rPr>
          <w:rFonts w:cs="Arial Armenian"/>
        </w:rPr>
        <w:t xml:space="preserve"> </w:t>
      </w:r>
      <w:r w:rsidRPr="004A4DD0">
        <w:t>միջոցի</w:t>
      </w:r>
      <w:r w:rsidRPr="004A4DD0">
        <w:rPr>
          <w:rFonts w:cs="Arial Armenian"/>
        </w:rPr>
        <w:t xml:space="preserve"> </w:t>
      </w:r>
      <w:r w:rsidRPr="004A4DD0">
        <w:t>պայմանները</w:t>
      </w:r>
      <w:r w:rsidRPr="004A4DD0">
        <w:rPr>
          <w:rFonts w:cs="Arial Armenian"/>
        </w:rPr>
        <w:t xml:space="preserve"> </w:t>
      </w:r>
      <w:r w:rsidRPr="004A4DD0">
        <w:t>խախտած</w:t>
      </w:r>
      <w:r w:rsidRPr="004A4DD0">
        <w:rPr>
          <w:rFonts w:cs="Arial Armenian"/>
        </w:rPr>
        <w:t xml:space="preserve"> </w:t>
      </w:r>
      <w:r w:rsidRPr="004A4DD0">
        <w:t>մեղադրյալի</w:t>
      </w:r>
      <w:r w:rsidRPr="004A4DD0">
        <w:rPr>
          <w:rFonts w:cs="Arial Armenian"/>
        </w:rPr>
        <w:t xml:space="preserve"> </w:t>
      </w:r>
      <w:r w:rsidRPr="004A4DD0">
        <w:t>ձերբակալումը</w:t>
      </w:r>
      <w:bookmarkEnd w:id="362"/>
      <w:bookmarkEnd w:id="363"/>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Եթե</w:t>
      </w:r>
      <w:r w:rsidRPr="004A4DD0">
        <w:rPr>
          <w:rFonts w:ascii="GHEA Grapalat" w:hAnsi="GHEA Grapalat" w:cs="Arial Armenian"/>
          <w:lang w:val="hy-AM"/>
        </w:rPr>
        <w:t xml:space="preserve"> </w:t>
      </w:r>
      <w:r w:rsidRPr="004A4DD0">
        <w:rPr>
          <w:rFonts w:ascii="GHEA Grapalat" w:hAnsi="GHEA Grapalat" w:cs="Sylfaen"/>
          <w:lang w:val="hy-AM"/>
        </w:rPr>
        <w:t>մեղադրյալը</w:t>
      </w:r>
      <w:r w:rsidRPr="004A4DD0">
        <w:rPr>
          <w:rFonts w:ascii="GHEA Grapalat" w:hAnsi="GHEA Grapalat" w:cs="Arial Armenian"/>
          <w:lang w:val="hy-AM"/>
        </w:rPr>
        <w:t xml:space="preserve"> </w:t>
      </w:r>
      <w:r w:rsidRPr="004A4DD0">
        <w:rPr>
          <w:rFonts w:ascii="GHEA Grapalat" w:hAnsi="GHEA Grapalat" w:cs="Sylfaen"/>
          <w:lang w:val="hy-AM"/>
        </w:rPr>
        <w:t>խախտում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իր</w:t>
      </w:r>
      <w:r w:rsidRPr="004A4DD0">
        <w:rPr>
          <w:rFonts w:ascii="GHEA Grapalat" w:hAnsi="GHEA Grapalat" w:cs="Arial Armenian"/>
          <w:lang w:val="hy-AM"/>
        </w:rPr>
        <w:t xml:space="preserve"> </w:t>
      </w:r>
      <w:r w:rsidRPr="004A4DD0">
        <w:rPr>
          <w:rFonts w:ascii="GHEA Grapalat" w:hAnsi="GHEA Grapalat" w:cs="Sylfaen"/>
          <w:lang w:val="hy-AM"/>
        </w:rPr>
        <w:t>նկատմամբ</w:t>
      </w:r>
      <w:r w:rsidRPr="004A4DD0">
        <w:rPr>
          <w:rFonts w:ascii="GHEA Grapalat" w:hAnsi="GHEA Grapalat" w:cs="Arial Armenian"/>
          <w:lang w:val="hy-AM"/>
        </w:rPr>
        <w:t xml:space="preserve"> </w:t>
      </w:r>
      <w:r w:rsidRPr="004A4DD0">
        <w:rPr>
          <w:rFonts w:ascii="GHEA Grapalat" w:hAnsi="GHEA Grapalat" w:cs="Sylfaen"/>
          <w:lang w:val="hy-AM"/>
        </w:rPr>
        <w:t>կիրառված</w:t>
      </w:r>
      <w:r w:rsidRPr="004A4DD0">
        <w:rPr>
          <w:rFonts w:ascii="GHEA Grapalat" w:hAnsi="GHEA Grapalat" w:cs="Arial Armenian"/>
          <w:lang w:val="hy-AM"/>
        </w:rPr>
        <w:t xml:space="preserve"> </w:t>
      </w:r>
      <w:r w:rsidRPr="004A4DD0">
        <w:rPr>
          <w:rFonts w:ascii="GHEA Grapalat" w:hAnsi="GHEA Grapalat" w:cs="Sylfaen"/>
          <w:lang w:val="hy-AM"/>
        </w:rPr>
        <w:t>խափանման</w:t>
      </w:r>
      <w:r w:rsidRPr="004A4DD0">
        <w:rPr>
          <w:rFonts w:ascii="GHEA Grapalat" w:hAnsi="GHEA Grapalat" w:cs="Arial Armenian"/>
          <w:lang w:val="hy-AM"/>
        </w:rPr>
        <w:t xml:space="preserve"> </w:t>
      </w:r>
      <w:r w:rsidRPr="004A4DD0">
        <w:rPr>
          <w:rFonts w:ascii="GHEA Grapalat" w:hAnsi="GHEA Grapalat" w:cs="Sylfaen"/>
          <w:lang w:val="hy-AM"/>
        </w:rPr>
        <w:t>միջոցի</w:t>
      </w:r>
      <w:r w:rsidRPr="004A4DD0">
        <w:rPr>
          <w:rFonts w:ascii="GHEA Grapalat" w:hAnsi="GHEA Grapalat" w:cs="Arial Armenian"/>
          <w:lang w:val="hy-AM"/>
        </w:rPr>
        <w:t xml:space="preserve"> </w:t>
      </w:r>
      <w:r w:rsidRPr="004A4DD0">
        <w:rPr>
          <w:rFonts w:ascii="GHEA Grapalat" w:hAnsi="GHEA Grapalat" w:cs="Sylfaen"/>
          <w:lang w:val="hy-AM"/>
        </w:rPr>
        <w:t>պայմանները</w:t>
      </w:r>
      <w:r w:rsidRPr="004A4DD0">
        <w:rPr>
          <w:rFonts w:ascii="GHEA Grapalat" w:hAnsi="GHEA Grapalat" w:cs="Arial Armenian"/>
          <w:lang w:val="hy-AM"/>
        </w:rPr>
        <w:t xml:space="preserve">, </w:t>
      </w:r>
      <w:r w:rsidRPr="004A4DD0">
        <w:rPr>
          <w:rFonts w:ascii="GHEA Grapalat" w:hAnsi="GHEA Grapalat" w:cs="Sylfaen"/>
          <w:lang w:val="hy-AM"/>
        </w:rPr>
        <w:t>քննիչն</w:t>
      </w:r>
      <w:r w:rsidRPr="004A4DD0">
        <w:rPr>
          <w:rFonts w:ascii="GHEA Grapalat" w:hAnsi="GHEA Grapalat" w:cs="Arial Armenian"/>
          <w:lang w:val="hy-AM"/>
        </w:rPr>
        <w:t xml:space="preserve"> </w:t>
      </w:r>
      <w:r w:rsidRPr="004A4DD0">
        <w:rPr>
          <w:rFonts w:ascii="GHEA Grapalat" w:hAnsi="GHEA Grapalat" w:cs="Sylfaen"/>
          <w:lang w:val="hy-AM"/>
        </w:rPr>
        <w:t>իրավասու է</w:t>
      </w:r>
      <w:r w:rsidRPr="004A4DD0">
        <w:rPr>
          <w:rFonts w:ascii="GHEA Grapalat" w:hAnsi="GHEA Grapalat" w:cs="Arial Armenian"/>
          <w:lang w:val="hy-AM"/>
        </w:rPr>
        <w:t xml:space="preserve"> </w:t>
      </w:r>
      <w:r w:rsidRPr="004A4DD0">
        <w:rPr>
          <w:rFonts w:ascii="GHEA Grapalat" w:hAnsi="GHEA Grapalat" w:cs="Sylfaen"/>
          <w:lang w:val="hy-AM"/>
        </w:rPr>
        <w:t>որոշում</w:t>
      </w:r>
      <w:r w:rsidRPr="004A4DD0">
        <w:rPr>
          <w:rFonts w:ascii="GHEA Grapalat" w:hAnsi="GHEA Grapalat" w:cs="Arial Armenian"/>
          <w:lang w:val="hy-AM"/>
        </w:rPr>
        <w:t xml:space="preserve"> </w:t>
      </w:r>
      <w:r w:rsidRPr="004A4DD0">
        <w:rPr>
          <w:rFonts w:ascii="GHEA Grapalat" w:hAnsi="GHEA Grapalat" w:cs="Sylfaen"/>
          <w:lang w:val="hy-AM"/>
        </w:rPr>
        <w:t>կայացնել</w:t>
      </w:r>
      <w:r w:rsidRPr="004A4DD0">
        <w:rPr>
          <w:rFonts w:ascii="GHEA Grapalat" w:hAnsi="GHEA Grapalat" w:cs="Arial Armenian"/>
          <w:lang w:val="hy-AM"/>
        </w:rPr>
        <w:t xml:space="preserve"> </w:t>
      </w:r>
      <w:r w:rsidRPr="004A4DD0">
        <w:rPr>
          <w:rFonts w:ascii="GHEA Grapalat" w:hAnsi="GHEA Grapalat" w:cs="Sylfaen"/>
          <w:lang w:val="hy-AM"/>
        </w:rPr>
        <w:t>նրան</w:t>
      </w:r>
      <w:r w:rsidRPr="004A4DD0">
        <w:rPr>
          <w:rFonts w:ascii="GHEA Grapalat" w:hAnsi="GHEA Grapalat" w:cs="Arial Armenian"/>
          <w:lang w:val="hy-AM"/>
        </w:rPr>
        <w:t xml:space="preserve"> </w:t>
      </w:r>
      <w:r w:rsidRPr="004A4DD0">
        <w:rPr>
          <w:rFonts w:ascii="GHEA Grapalat" w:hAnsi="GHEA Grapalat" w:cs="Sylfaen"/>
          <w:lang w:val="hy-AM"/>
        </w:rPr>
        <w:t>ձերբակալելու</w:t>
      </w:r>
      <w:r w:rsidRPr="004A4DD0">
        <w:rPr>
          <w:rFonts w:ascii="GHEA Grapalat" w:hAnsi="GHEA Grapalat" w:cs="Arial Armenian"/>
          <w:lang w:val="hy-AM"/>
        </w:rPr>
        <w:t xml:space="preserve"> </w:t>
      </w:r>
      <w:r w:rsidRPr="004A4DD0">
        <w:rPr>
          <w:rFonts w:ascii="GHEA Grapalat" w:hAnsi="GHEA Grapalat" w:cs="Sylfaen"/>
          <w:lang w:val="hy-AM"/>
        </w:rPr>
        <w:t>մասին</w:t>
      </w:r>
      <w:r w:rsidRPr="004A4DD0">
        <w:rPr>
          <w:rFonts w:ascii="GHEA Grapalat" w:hAnsi="GHEA Grapalat" w:cs="Arial Armenian"/>
          <w:lang w:val="hy-AM"/>
        </w:rPr>
        <w:t xml:space="preserve">` </w:t>
      </w:r>
      <w:r w:rsidRPr="004A4DD0">
        <w:rPr>
          <w:rFonts w:ascii="GHEA Grapalat" w:hAnsi="GHEA Grapalat" w:cs="Sylfaen"/>
          <w:lang w:val="hy-AM"/>
        </w:rPr>
        <w:t>միաժամանակ</w:t>
      </w:r>
      <w:r w:rsidRPr="004A4DD0">
        <w:rPr>
          <w:rFonts w:ascii="GHEA Grapalat" w:hAnsi="GHEA Grapalat" w:cs="Arial Armenian"/>
          <w:lang w:val="hy-AM"/>
        </w:rPr>
        <w:t xml:space="preserve">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կալանավորման</w:t>
      </w:r>
      <w:r w:rsidRPr="004A4DD0">
        <w:rPr>
          <w:rFonts w:ascii="GHEA Grapalat" w:hAnsi="GHEA Grapalat" w:cs="Arial Armenian"/>
          <w:lang w:val="hy-AM"/>
        </w:rPr>
        <w:t xml:space="preserve"> </w:t>
      </w:r>
      <w:r w:rsidRPr="004A4DD0">
        <w:rPr>
          <w:rFonts w:ascii="GHEA Grapalat" w:hAnsi="GHEA Grapalat" w:cs="Sylfaen"/>
          <w:lang w:val="hy-AM"/>
        </w:rPr>
        <w:t>մասին</w:t>
      </w:r>
      <w:r w:rsidRPr="004A4DD0">
        <w:rPr>
          <w:rFonts w:ascii="GHEA Grapalat" w:hAnsi="GHEA Grapalat" w:cs="Arial Armenian"/>
          <w:lang w:val="hy-AM"/>
        </w:rPr>
        <w:t xml:space="preserve"> </w:t>
      </w:r>
      <w:r w:rsidRPr="004A4DD0">
        <w:rPr>
          <w:rFonts w:ascii="GHEA Grapalat" w:hAnsi="GHEA Grapalat" w:cs="Sylfaen"/>
          <w:lang w:val="hy-AM"/>
        </w:rPr>
        <w:t>միջնորդություն</w:t>
      </w:r>
      <w:r w:rsidRPr="004A4DD0">
        <w:rPr>
          <w:rFonts w:ascii="GHEA Grapalat" w:hAnsi="GHEA Grapalat" w:cs="Arial Armenian"/>
          <w:lang w:val="hy-AM"/>
        </w:rPr>
        <w:t xml:space="preserve"> </w:t>
      </w:r>
      <w:r w:rsidRPr="004A4DD0">
        <w:rPr>
          <w:rFonts w:ascii="GHEA Grapalat" w:hAnsi="GHEA Grapalat" w:cs="Sylfaen"/>
          <w:lang w:val="hy-AM"/>
        </w:rPr>
        <w:t>ներկայացնելով</w:t>
      </w:r>
      <w:r w:rsidRPr="004A4DD0">
        <w:rPr>
          <w:rFonts w:ascii="GHEA Grapalat" w:hAnsi="GHEA Grapalat" w:cs="Arial Armenian"/>
          <w:lang w:val="hy-AM"/>
        </w:rPr>
        <w:t xml:space="preserve"> </w:t>
      </w:r>
      <w:r w:rsidRPr="004A4DD0">
        <w:rPr>
          <w:rFonts w:ascii="GHEA Grapalat" w:hAnsi="GHEA Grapalat" w:cs="Sylfaen"/>
          <w:lang w:val="hy-AM"/>
        </w:rPr>
        <w:t>դատարան</w:t>
      </w:r>
      <w:r w:rsidRPr="004A4DD0">
        <w:rPr>
          <w:rFonts w:ascii="GHEA Grapalat" w:hAnsi="GHEA Grapalat" w:cs="Arial Armenian"/>
          <w:lang w:val="hy-AM"/>
        </w:rPr>
        <w:t xml:space="preserve">: </w:t>
      </w:r>
      <w:r w:rsidRPr="004A4DD0">
        <w:rPr>
          <w:rFonts w:ascii="GHEA Grapalat" w:hAnsi="GHEA Grapalat" w:cs="Sylfaen"/>
          <w:lang w:val="hy-AM"/>
        </w:rPr>
        <w:t>Որոշման</w:t>
      </w:r>
      <w:r w:rsidRPr="004A4DD0">
        <w:rPr>
          <w:rFonts w:ascii="GHEA Grapalat" w:hAnsi="GHEA Grapalat" w:cs="Arial Armenian"/>
          <w:lang w:val="hy-AM"/>
        </w:rPr>
        <w:t xml:space="preserve"> </w:t>
      </w:r>
      <w:r w:rsidRPr="004A4DD0">
        <w:rPr>
          <w:rFonts w:ascii="GHEA Grapalat" w:hAnsi="GHEA Grapalat" w:cs="Sylfaen"/>
          <w:lang w:val="hy-AM"/>
        </w:rPr>
        <w:t>մեջ</w:t>
      </w:r>
      <w:r w:rsidRPr="004A4DD0">
        <w:rPr>
          <w:rFonts w:ascii="GHEA Grapalat" w:hAnsi="GHEA Grapalat" w:cs="Arial Armenian"/>
          <w:lang w:val="hy-AM"/>
        </w:rPr>
        <w:t xml:space="preserve"> </w:t>
      </w:r>
      <w:r w:rsidRPr="004A4DD0">
        <w:rPr>
          <w:rFonts w:ascii="GHEA Grapalat" w:hAnsi="GHEA Grapalat" w:cs="Sylfaen"/>
          <w:lang w:val="hy-AM"/>
        </w:rPr>
        <w:t>նշվում</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w:t>
      </w:r>
      <w:r w:rsidRPr="004A4DD0">
        <w:rPr>
          <w:rFonts w:ascii="GHEA Grapalat" w:hAnsi="GHEA Grapalat" w:cs="Sylfaen"/>
          <w:lang w:val="hy-AM"/>
        </w:rPr>
        <w:t>այն</w:t>
      </w:r>
      <w:r w:rsidRPr="004A4DD0">
        <w:rPr>
          <w:rFonts w:ascii="GHEA Grapalat" w:hAnsi="GHEA Grapalat" w:cs="Arial Armenian"/>
          <w:lang w:val="hy-AM"/>
        </w:rPr>
        <w:t xml:space="preserve"> </w:t>
      </w:r>
      <w:r w:rsidRPr="004A4DD0">
        <w:rPr>
          <w:rFonts w:ascii="GHEA Grapalat" w:hAnsi="GHEA Grapalat" w:cs="Sylfaen"/>
          <w:lang w:val="hy-AM"/>
        </w:rPr>
        <w:t>կազմելու</w:t>
      </w:r>
      <w:r w:rsidRPr="004A4DD0">
        <w:rPr>
          <w:rFonts w:ascii="GHEA Grapalat" w:hAnsi="GHEA Grapalat" w:cs="Arial Armenian"/>
          <w:lang w:val="hy-AM"/>
        </w:rPr>
        <w:t xml:space="preserve"> </w:t>
      </w:r>
      <w:r w:rsidRPr="004A4DD0">
        <w:rPr>
          <w:rFonts w:ascii="GHEA Grapalat" w:hAnsi="GHEA Grapalat" w:cs="Sylfaen"/>
          <w:lang w:val="hy-AM"/>
        </w:rPr>
        <w:t>տարին</w:t>
      </w:r>
      <w:r w:rsidRPr="004A4DD0">
        <w:rPr>
          <w:rFonts w:ascii="GHEA Grapalat" w:hAnsi="GHEA Grapalat" w:cs="Arial Armenian"/>
          <w:lang w:val="hy-AM"/>
        </w:rPr>
        <w:t xml:space="preserve">, </w:t>
      </w:r>
      <w:r w:rsidRPr="004A4DD0">
        <w:rPr>
          <w:rFonts w:ascii="GHEA Grapalat" w:hAnsi="GHEA Grapalat" w:cs="Sylfaen"/>
          <w:lang w:val="hy-AM"/>
        </w:rPr>
        <w:t>ամիսը</w:t>
      </w:r>
      <w:r w:rsidRPr="004A4DD0">
        <w:rPr>
          <w:rFonts w:ascii="GHEA Grapalat" w:hAnsi="GHEA Grapalat" w:cs="Arial Armenian"/>
          <w:lang w:val="hy-AM"/>
        </w:rPr>
        <w:t xml:space="preserve">, </w:t>
      </w:r>
      <w:r w:rsidRPr="004A4DD0">
        <w:rPr>
          <w:rFonts w:ascii="GHEA Grapalat" w:hAnsi="GHEA Grapalat" w:cs="Sylfaen"/>
          <w:lang w:val="hy-AM"/>
        </w:rPr>
        <w:t>օրը</w:t>
      </w:r>
      <w:r w:rsidRPr="004A4DD0">
        <w:rPr>
          <w:rFonts w:ascii="GHEA Grapalat" w:hAnsi="GHEA Grapalat" w:cs="Arial Armenian"/>
          <w:lang w:val="hy-AM"/>
        </w:rPr>
        <w:t xml:space="preserve">,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տվյալները</w:t>
      </w:r>
      <w:r w:rsidRPr="004A4DD0">
        <w:rPr>
          <w:rFonts w:ascii="GHEA Grapalat" w:hAnsi="GHEA Grapalat" w:cs="Arial Armenian"/>
          <w:lang w:val="hy-AM"/>
        </w:rPr>
        <w:t xml:space="preserve">, </w:t>
      </w:r>
      <w:r w:rsidRPr="004A4DD0">
        <w:rPr>
          <w:rFonts w:ascii="GHEA Grapalat" w:hAnsi="GHEA Grapalat" w:cs="Sylfaen"/>
          <w:lang w:val="hy-AM"/>
        </w:rPr>
        <w:t>ձերբակալման</w:t>
      </w:r>
      <w:r w:rsidRPr="004A4DD0">
        <w:rPr>
          <w:rFonts w:ascii="GHEA Grapalat" w:hAnsi="GHEA Grapalat" w:cs="Arial Armenian"/>
          <w:lang w:val="hy-AM"/>
        </w:rPr>
        <w:t xml:space="preserve"> </w:t>
      </w:r>
      <w:r w:rsidRPr="004A4DD0">
        <w:rPr>
          <w:rFonts w:ascii="GHEA Grapalat" w:hAnsi="GHEA Grapalat" w:cs="Sylfaen"/>
          <w:lang w:val="hy-AM"/>
        </w:rPr>
        <w:t>հիմքը</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պատճառները</w:t>
      </w:r>
      <w:r w:rsidRPr="004A4DD0">
        <w:rPr>
          <w:rFonts w:ascii="GHEA Grapalat" w:hAnsi="GHEA Grapalat" w:cs="Arial Armenian"/>
          <w:lang w:val="hy-AM"/>
        </w:rPr>
        <w:t xml:space="preserve">, </w:t>
      </w:r>
      <w:r w:rsidRPr="004A4DD0">
        <w:rPr>
          <w:rFonts w:ascii="GHEA Grapalat" w:hAnsi="GHEA Grapalat" w:cs="Sylfaen"/>
          <w:lang w:val="hy-AM"/>
        </w:rPr>
        <w:t>ինչպես</w:t>
      </w:r>
      <w:r w:rsidRPr="004A4DD0">
        <w:rPr>
          <w:rFonts w:ascii="GHEA Grapalat" w:hAnsi="GHEA Grapalat" w:cs="Arial Armenian"/>
          <w:lang w:val="hy-AM"/>
        </w:rPr>
        <w:t xml:space="preserve"> </w:t>
      </w:r>
      <w:r w:rsidRPr="004A4DD0">
        <w:rPr>
          <w:rFonts w:ascii="GHEA Grapalat" w:hAnsi="GHEA Grapalat" w:cs="Sylfaen"/>
          <w:lang w:val="hy-AM"/>
        </w:rPr>
        <w:t>նաև</w:t>
      </w:r>
      <w:r w:rsidRPr="004A4DD0">
        <w:rPr>
          <w:rFonts w:ascii="GHEA Grapalat" w:hAnsi="GHEA Grapalat" w:cs="Arial Armenian"/>
          <w:lang w:val="hy-AM"/>
        </w:rPr>
        <w:t xml:space="preserve"> </w:t>
      </w:r>
      <w:r w:rsidRPr="004A4DD0">
        <w:rPr>
          <w:rFonts w:ascii="GHEA Grapalat" w:hAnsi="GHEA Grapalat" w:cs="Sylfaen"/>
          <w:lang w:val="hy-AM"/>
        </w:rPr>
        <w:t>հետաքննության</w:t>
      </w:r>
      <w:r w:rsidRPr="004A4DD0">
        <w:rPr>
          <w:rFonts w:ascii="GHEA Grapalat" w:hAnsi="GHEA Grapalat" w:cs="Arial Armenian"/>
          <w:lang w:val="hy-AM"/>
        </w:rPr>
        <w:t xml:space="preserve"> </w:t>
      </w:r>
      <w:r w:rsidRPr="004A4DD0">
        <w:rPr>
          <w:rFonts w:ascii="GHEA Grapalat" w:hAnsi="GHEA Grapalat" w:cs="Sylfaen"/>
          <w:lang w:val="hy-AM"/>
        </w:rPr>
        <w:t>այն</w:t>
      </w:r>
      <w:r w:rsidRPr="004A4DD0">
        <w:rPr>
          <w:rFonts w:ascii="GHEA Grapalat" w:hAnsi="GHEA Grapalat" w:cs="Arial Armenian"/>
          <w:lang w:val="hy-AM"/>
        </w:rPr>
        <w:t xml:space="preserve"> </w:t>
      </w:r>
      <w:r w:rsidRPr="004A4DD0">
        <w:rPr>
          <w:rFonts w:ascii="GHEA Grapalat" w:hAnsi="GHEA Grapalat" w:cs="Sylfaen"/>
          <w:lang w:val="hy-AM"/>
        </w:rPr>
        <w:t>մարմինը</w:t>
      </w:r>
      <w:r w:rsidRPr="004A4DD0">
        <w:rPr>
          <w:rFonts w:ascii="GHEA Grapalat" w:hAnsi="GHEA Grapalat" w:cs="Arial Armenian"/>
          <w:lang w:val="hy-AM"/>
        </w:rPr>
        <w:t xml:space="preserve">, </w:t>
      </w:r>
      <w:r w:rsidRPr="004A4DD0">
        <w:rPr>
          <w:rFonts w:ascii="GHEA Grapalat" w:hAnsi="GHEA Grapalat" w:cs="Sylfaen"/>
          <w:lang w:val="hy-AM"/>
        </w:rPr>
        <w:t>որին</w:t>
      </w:r>
      <w:r w:rsidRPr="004A4DD0">
        <w:rPr>
          <w:rFonts w:ascii="GHEA Grapalat" w:hAnsi="GHEA Grapalat" w:cs="Arial Armenian"/>
          <w:lang w:val="hy-AM"/>
        </w:rPr>
        <w:t xml:space="preserve"> </w:t>
      </w:r>
      <w:r w:rsidRPr="004A4DD0">
        <w:rPr>
          <w:rFonts w:ascii="GHEA Grapalat" w:hAnsi="GHEA Grapalat" w:cs="Sylfaen"/>
          <w:lang w:val="hy-AM"/>
        </w:rPr>
        <w:t>հանձնարարվում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ձերբակալման</w:t>
      </w:r>
      <w:r w:rsidRPr="004A4DD0">
        <w:rPr>
          <w:rFonts w:ascii="GHEA Grapalat" w:hAnsi="GHEA Grapalat" w:cs="Arial Armenian"/>
          <w:lang w:val="hy-AM"/>
        </w:rPr>
        <w:t xml:space="preserve"> </w:t>
      </w:r>
      <w:r w:rsidRPr="004A4DD0">
        <w:rPr>
          <w:rFonts w:ascii="GHEA Grapalat" w:hAnsi="GHEA Grapalat" w:cs="Sylfaen"/>
          <w:lang w:val="hy-AM"/>
        </w:rPr>
        <w:t>իրականացումը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Մեղադրյալին</w:t>
      </w:r>
      <w:r w:rsidRPr="004A4DD0">
        <w:rPr>
          <w:rFonts w:ascii="GHEA Grapalat" w:hAnsi="GHEA Grapalat" w:cs="Arial Armenian"/>
          <w:lang w:val="hy-AM"/>
        </w:rPr>
        <w:t xml:space="preserve"> </w:t>
      </w:r>
      <w:r w:rsidRPr="004A4DD0">
        <w:rPr>
          <w:rFonts w:ascii="GHEA Grapalat" w:hAnsi="GHEA Grapalat" w:cs="Sylfaen"/>
          <w:lang w:val="hy-AM"/>
        </w:rPr>
        <w:t>սույն</w:t>
      </w:r>
      <w:r w:rsidRPr="004A4DD0">
        <w:rPr>
          <w:rFonts w:ascii="GHEA Grapalat" w:hAnsi="GHEA Grapalat" w:cs="Arial Armenian"/>
          <w:lang w:val="hy-AM"/>
        </w:rPr>
        <w:t xml:space="preserve"> </w:t>
      </w:r>
      <w:r w:rsidRPr="004A4DD0">
        <w:rPr>
          <w:rFonts w:ascii="GHEA Grapalat" w:hAnsi="GHEA Grapalat" w:cs="Sylfaen"/>
          <w:lang w:val="hy-AM"/>
        </w:rPr>
        <w:t>հոդվածով</w:t>
      </w:r>
      <w:r w:rsidRPr="004A4DD0">
        <w:rPr>
          <w:rFonts w:ascii="GHEA Grapalat" w:hAnsi="GHEA Grapalat" w:cs="Arial Armenian"/>
          <w:lang w:val="hy-AM"/>
        </w:rPr>
        <w:t xml:space="preserve"> </w:t>
      </w:r>
      <w:r w:rsidRPr="004A4DD0">
        <w:rPr>
          <w:rFonts w:ascii="GHEA Grapalat" w:hAnsi="GHEA Grapalat" w:cs="Sylfaen"/>
          <w:lang w:val="hy-AM"/>
        </w:rPr>
        <w:t>նախատեսված</w:t>
      </w:r>
      <w:r w:rsidRPr="004A4DD0">
        <w:rPr>
          <w:rFonts w:ascii="GHEA Grapalat" w:hAnsi="GHEA Grapalat" w:cs="Arial Armenian"/>
          <w:lang w:val="hy-AM"/>
        </w:rPr>
        <w:t xml:space="preserve"> </w:t>
      </w:r>
      <w:r w:rsidRPr="004A4DD0">
        <w:rPr>
          <w:rFonts w:ascii="GHEA Grapalat" w:hAnsi="GHEA Grapalat" w:cs="Sylfaen"/>
          <w:lang w:val="hy-AM"/>
        </w:rPr>
        <w:t>հիմքով</w:t>
      </w:r>
      <w:r w:rsidRPr="004A4DD0">
        <w:rPr>
          <w:rFonts w:ascii="GHEA Grapalat" w:hAnsi="GHEA Grapalat" w:cs="Arial Armenian"/>
          <w:lang w:val="hy-AM"/>
        </w:rPr>
        <w:t xml:space="preserve"> </w:t>
      </w:r>
      <w:r w:rsidRPr="004A4DD0">
        <w:rPr>
          <w:rFonts w:ascii="GHEA Grapalat" w:hAnsi="GHEA Grapalat" w:cs="Sylfaen"/>
          <w:lang w:val="hy-AM"/>
        </w:rPr>
        <w:t>կարելի</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ձերբակալել</w:t>
      </w:r>
      <w:r w:rsidRPr="004A4DD0">
        <w:rPr>
          <w:rFonts w:ascii="GHEA Grapalat" w:hAnsi="GHEA Grapalat" w:cs="Arial Armenian"/>
          <w:lang w:val="hy-AM"/>
        </w:rPr>
        <w:t xml:space="preserve"> </w:t>
      </w:r>
      <w:r w:rsidRPr="004A4DD0">
        <w:rPr>
          <w:rFonts w:ascii="GHEA Grapalat" w:hAnsi="GHEA Grapalat" w:cs="Sylfaen"/>
          <w:lang w:val="hy-AM"/>
        </w:rPr>
        <w:t>միայն</w:t>
      </w:r>
      <w:r w:rsidRPr="004A4DD0">
        <w:rPr>
          <w:rFonts w:ascii="GHEA Grapalat" w:hAnsi="GHEA Grapalat" w:cs="Arial Armenian"/>
          <w:lang w:val="hy-AM"/>
        </w:rPr>
        <w:t xml:space="preserve"> </w:t>
      </w:r>
      <w:r w:rsidRPr="004A4DD0">
        <w:rPr>
          <w:rFonts w:ascii="GHEA Grapalat" w:hAnsi="GHEA Grapalat" w:cs="Sylfaen"/>
          <w:lang w:val="hy-AM"/>
        </w:rPr>
        <w:t>այն</w:t>
      </w:r>
      <w:r w:rsidRPr="004A4DD0">
        <w:rPr>
          <w:rFonts w:ascii="GHEA Grapalat" w:hAnsi="GHEA Grapalat" w:cs="Arial Armenian"/>
          <w:lang w:val="hy-AM"/>
        </w:rPr>
        <w:t xml:space="preserve"> </w:t>
      </w:r>
      <w:r w:rsidRPr="004A4DD0">
        <w:rPr>
          <w:rFonts w:ascii="GHEA Grapalat" w:hAnsi="GHEA Grapalat" w:cs="Sylfaen"/>
          <w:lang w:val="hy-AM"/>
        </w:rPr>
        <w:t>դեպքում</w:t>
      </w:r>
      <w:r w:rsidRPr="004A4DD0">
        <w:rPr>
          <w:rFonts w:ascii="GHEA Grapalat" w:hAnsi="GHEA Grapalat" w:cs="Arial Armenian"/>
          <w:lang w:val="hy-AM"/>
        </w:rPr>
        <w:t xml:space="preserve">, </w:t>
      </w:r>
      <w:r w:rsidRPr="004A4DD0">
        <w:rPr>
          <w:rFonts w:ascii="GHEA Grapalat" w:hAnsi="GHEA Grapalat" w:cs="Sylfaen"/>
          <w:lang w:val="hy-AM"/>
        </w:rPr>
        <w:t>երբ</w:t>
      </w:r>
      <w:r w:rsidRPr="004A4DD0">
        <w:rPr>
          <w:rFonts w:ascii="GHEA Grapalat" w:hAnsi="GHEA Grapalat" w:cs="Arial Armenian"/>
          <w:lang w:val="hy-AM"/>
        </w:rPr>
        <w:t xml:space="preserve"> </w:t>
      </w:r>
      <w:r w:rsidRPr="004A4DD0">
        <w:rPr>
          <w:rFonts w:ascii="GHEA Grapalat" w:hAnsi="GHEA Grapalat" w:cs="Sylfaen"/>
          <w:lang w:val="hy-AM"/>
        </w:rPr>
        <w:t>սույն</w:t>
      </w:r>
      <w:r w:rsidRPr="004A4DD0">
        <w:rPr>
          <w:rFonts w:ascii="GHEA Grapalat" w:hAnsi="GHEA Grapalat" w:cs="Arial Armenian"/>
          <w:lang w:val="hy-AM"/>
        </w:rPr>
        <w:t xml:space="preserve"> </w:t>
      </w:r>
      <w:r w:rsidRPr="004A4DD0">
        <w:rPr>
          <w:rFonts w:ascii="GHEA Grapalat" w:hAnsi="GHEA Grapalat" w:cs="Sylfaen"/>
          <w:lang w:val="hy-AM"/>
        </w:rPr>
        <w:t>օրենսգրքի</w:t>
      </w:r>
      <w:r w:rsidRPr="004A4DD0">
        <w:rPr>
          <w:rFonts w:ascii="GHEA Grapalat" w:hAnsi="GHEA Grapalat" w:cs="Arial Armenian"/>
          <w:lang w:val="hy-AM"/>
        </w:rPr>
        <w:t xml:space="preserve"> </w:t>
      </w:r>
      <w:r w:rsidRPr="004A4DD0">
        <w:rPr>
          <w:rFonts w:ascii="GHEA Grapalat" w:hAnsi="GHEA Grapalat" w:cs="Sylfaen"/>
          <w:lang w:val="hy-AM"/>
        </w:rPr>
        <w:t>դրույթները</w:t>
      </w:r>
      <w:r w:rsidRPr="004A4DD0">
        <w:rPr>
          <w:rFonts w:ascii="GHEA Grapalat" w:hAnsi="GHEA Grapalat" w:cs="Arial Armenian"/>
          <w:lang w:val="hy-AM"/>
        </w:rPr>
        <w:t xml:space="preserve"> </w:t>
      </w:r>
      <w:r w:rsidRPr="004A4DD0">
        <w:rPr>
          <w:rFonts w:ascii="GHEA Grapalat" w:hAnsi="GHEA Grapalat" w:cs="Sylfaen"/>
          <w:lang w:val="hy-AM"/>
        </w:rPr>
        <w:t>թույլ</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w:t>
      </w:r>
      <w:r w:rsidRPr="004A4DD0">
        <w:rPr>
          <w:rFonts w:ascii="GHEA Grapalat" w:hAnsi="GHEA Grapalat" w:cs="Sylfaen"/>
          <w:lang w:val="hy-AM"/>
        </w:rPr>
        <w:t>տալիս</w:t>
      </w:r>
      <w:r w:rsidRPr="004A4DD0">
        <w:rPr>
          <w:rFonts w:ascii="GHEA Grapalat" w:hAnsi="GHEA Grapalat" w:cs="Arial Armenian"/>
          <w:lang w:val="hy-AM"/>
        </w:rPr>
        <w:t xml:space="preserve"> </w:t>
      </w:r>
      <w:r w:rsidRPr="004A4DD0">
        <w:rPr>
          <w:rFonts w:ascii="GHEA Grapalat" w:hAnsi="GHEA Grapalat" w:cs="Sylfaen"/>
          <w:lang w:val="hy-AM"/>
        </w:rPr>
        <w:t>նրա</w:t>
      </w:r>
      <w:r w:rsidRPr="004A4DD0">
        <w:rPr>
          <w:rFonts w:ascii="GHEA Grapalat" w:hAnsi="GHEA Grapalat" w:cs="Arial Armenian"/>
          <w:lang w:val="hy-AM"/>
        </w:rPr>
        <w:t xml:space="preserve"> </w:t>
      </w:r>
      <w:r w:rsidRPr="004A4DD0">
        <w:rPr>
          <w:rFonts w:ascii="GHEA Grapalat" w:hAnsi="GHEA Grapalat" w:cs="Sylfaen"/>
          <w:lang w:val="hy-AM"/>
        </w:rPr>
        <w:t>նկատմամբ</w:t>
      </w:r>
      <w:r w:rsidRPr="004A4DD0">
        <w:rPr>
          <w:rFonts w:ascii="GHEA Grapalat" w:hAnsi="GHEA Grapalat" w:cs="Arial Armenian"/>
          <w:lang w:val="hy-AM"/>
        </w:rPr>
        <w:t xml:space="preserve"> </w:t>
      </w:r>
      <w:r w:rsidRPr="004A4DD0">
        <w:rPr>
          <w:rFonts w:ascii="GHEA Grapalat" w:hAnsi="GHEA Grapalat" w:cs="Sylfaen"/>
          <w:lang w:val="hy-AM"/>
        </w:rPr>
        <w:t>որպես</w:t>
      </w:r>
      <w:r w:rsidRPr="004A4DD0">
        <w:rPr>
          <w:rFonts w:ascii="GHEA Grapalat" w:hAnsi="GHEA Grapalat" w:cs="Arial Armenian"/>
          <w:lang w:val="hy-AM"/>
        </w:rPr>
        <w:t xml:space="preserve"> </w:t>
      </w:r>
      <w:r w:rsidRPr="004A4DD0">
        <w:rPr>
          <w:rFonts w:ascii="GHEA Grapalat" w:hAnsi="GHEA Grapalat" w:cs="Sylfaen"/>
          <w:lang w:val="hy-AM"/>
        </w:rPr>
        <w:t>խափանման</w:t>
      </w:r>
      <w:r w:rsidRPr="004A4DD0">
        <w:rPr>
          <w:rFonts w:ascii="GHEA Grapalat" w:hAnsi="GHEA Grapalat" w:cs="Arial Armenian"/>
          <w:lang w:val="hy-AM"/>
        </w:rPr>
        <w:t xml:space="preserve"> </w:t>
      </w:r>
      <w:r w:rsidRPr="004A4DD0">
        <w:rPr>
          <w:rFonts w:ascii="GHEA Grapalat" w:hAnsi="GHEA Grapalat" w:cs="Sylfaen"/>
          <w:lang w:val="hy-AM"/>
        </w:rPr>
        <w:t>միջոց</w:t>
      </w:r>
      <w:r w:rsidRPr="004A4DD0">
        <w:rPr>
          <w:rFonts w:ascii="GHEA Grapalat" w:hAnsi="GHEA Grapalat" w:cs="Arial Armenian"/>
          <w:lang w:val="hy-AM"/>
        </w:rPr>
        <w:t xml:space="preserve"> </w:t>
      </w:r>
      <w:r w:rsidRPr="004A4DD0">
        <w:rPr>
          <w:rFonts w:ascii="GHEA Grapalat" w:hAnsi="GHEA Grapalat" w:cs="Sylfaen"/>
          <w:lang w:val="hy-AM"/>
        </w:rPr>
        <w:t>կիրառել</w:t>
      </w:r>
      <w:r w:rsidRPr="004A4DD0">
        <w:rPr>
          <w:rFonts w:ascii="GHEA Grapalat" w:hAnsi="GHEA Grapalat" w:cs="Arial Armenian"/>
          <w:lang w:val="hy-AM"/>
        </w:rPr>
        <w:t xml:space="preserve"> </w:t>
      </w:r>
      <w:r w:rsidRPr="004A4DD0">
        <w:rPr>
          <w:rFonts w:ascii="GHEA Grapalat" w:hAnsi="GHEA Grapalat" w:cs="Sylfaen"/>
          <w:lang w:val="hy-AM"/>
        </w:rPr>
        <w:t>կալանավորումը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Հետաքննիչը</w:t>
      </w:r>
      <w:r w:rsidRPr="004A4DD0">
        <w:rPr>
          <w:rFonts w:ascii="GHEA Grapalat" w:hAnsi="GHEA Grapalat" w:cs="Arial Armenian"/>
          <w:lang w:val="hy-AM"/>
        </w:rPr>
        <w:t xml:space="preserve"> </w:t>
      </w:r>
      <w:r w:rsidRPr="004A4DD0">
        <w:rPr>
          <w:rFonts w:ascii="GHEA Grapalat" w:hAnsi="GHEA Grapalat" w:cs="Sylfaen"/>
          <w:lang w:val="hy-AM"/>
        </w:rPr>
        <w:t>մեղադրյալին</w:t>
      </w:r>
      <w:r w:rsidRPr="004A4DD0">
        <w:rPr>
          <w:rFonts w:ascii="GHEA Grapalat" w:hAnsi="GHEA Grapalat" w:cs="Arial Armenian"/>
          <w:lang w:val="hy-AM"/>
        </w:rPr>
        <w:t xml:space="preserve"> </w:t>
      </w:r>
      <w:r w:rsidRPr="004A4DD0">
        <w:rPr>
          <w:rFonts w:ascii="GHEA Grapalat" w:hAnsi="GHEA Grapalat" w:cs="Sylfaen"/>
          <w:lang w:val="hy-AM"/>
        </w:rPr>
        <w:t>ձերբակալելուց</w:t>
      </w:r>
      <w:r w:rsidRPr="004A4DD0">
        <w:rPr>
          <w:rFonts w:ascii="GHEA Grapalat" w:hAnsi="GHEA Grapalat" w:cs="Arial Armenian"/>
          <w:lang w:val="hy-AM"/>
        </w:rPr>
        <w:t xml:space="preserve"> </w:t>
      </w:r>
      <w:r w:rsidRPr="004A4DD0">
        <w:rPr>
          <w:rFonts w:ascii="GHEA Grapalat" w:hAnsi="GHEA Grapalat" w:cs="Sylfaen"/>
          <w:lang w:val="hy-AM"/>
        </w:rPr>
        <w:t>առաջ</w:t>
      </w:r>
      <w:r w:rsidRPr="004A4DD0">
        <w:rPr>
          <w:rFonts w:ascii="GHEA Grapalat" w:hAnsi="GHEA Grapalat" w:cs="Arial Armenian"/>
          <w:lang w:val="hy-AM"/>
        </w:rPr>
        <w:t xml:space="preserve"> </w:t>
      </w:r>
      <w:r w:rsidRPr="004A4DD0">
        <w:rPr>
          <w:rFonts w:ascii="GHEA Grapalat" w:hAnsi="GHEA Grapalat" w:cs="Sylfaen"/>
          <w:lang w:val="hy-AM"/>
        </w:rPr>
        <w:t>ստորագրությամբ</w:t>
      </w:r>
      <w:r w:rsidRPr="004A4DD0">
        <w:rPr>
          <w:rFonts w:ascii="GHEA Grapalat" w:hAnsi="GHEA Grapalat" w:cs="Arial Armenian"/>
          <w:lang w:val="hy-AM"/>
        </w:rPr>
        <w:t xml:space="preserve"> </w:t>
      </w:r>
      <w:r w:rsidRPr="004A4DD0">
        <w:rPr>
          <w:rFonts w:ascii="GHEA Grapalat" w:hAnsi="GHEA Grapalat" w:cs="Sylfaen"/>
          <w:lang w:val="hy-AM"/>
        </w:rPr>
        <w:t>նրան</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հանձնում</w:t>
      </w:r>
      <w:r w:rsidRPr="004A4DD0">
        <w:rPr>
          <w:rFonts w:ascii="GHEA Grapalat" w:hAnsi="GHEA Grapalat" w:cs="Arial Armenian"/>
          <w:lang w:val="hy-AM"/>
        </w:rPr>
        <w:t xml:space="preserve"> </w:t>
      </w:r>
      <w:r w:rsidRPr="004A4DD0">
        <w:rPr>
          <w:rFonts w:ascii="GHEA Grapalat" w:hAnsi="GHEA Grapalat" w:cs="Sylfaen"/>
          <w:lang w:val="hy-AM"/>
        </w:rPr>
        <w:t>ձերբակալման</w:t>
      </w:r>
      <w:r w:rsidRPr="004A4DD0">
        <w:rPr>
          <w:rFonts w:ascii="GHEA Grapalat" w:hAnsi="GHEA Grapalat" w:cs="Arial Armenian"/>
          <w:lang w:val="hy-AM"/>
        </w:rPr>
        <w:t xml:space="preserve"> </w:t>
      </w:r>
      <w:r w:rsidRPr="004A4DD0">
        <w:rPr>
          <w:rFonts w:ascii="GHEA Grapalat" w:hAnsi="GHEA Grapalat" w:cs="Sylfaen"/>
          <w:lang w:val="hy-AM"/>
        </w:rPr>
        <w:t>որոշման</w:t>
      </w:r>
      <w:r w:rsidRPr="004A4DD0">
        <w:rPr>
          <w:rFonts w:ascii="GHEA Grapalat" w:hAnsi="GHEA Grapalat" w:cs="Arial Armenian"/>
          <w:lang w:val="hy-AM"/>
        </w:rPr>
        <w:t xml:space="preserve"> </w:t>
      </w:r>
      <w:r w:rsidRPr="004A4DD0">
        <w:rPr>
          <w:rFonts w:ascii="GHEA Grapalat" w:hAnsi="GHEA Grapalat" w:cs="Sylfaen"/>
          <w:lang w:val="hy-AM"/>
        </w:rPr>
        <w:t>պատճենը</w:t>
      </w:r>
      <w:r w:rsidRPr="004A4DD0">
        <w:rPr>
          <w:rFonts w:ascii="GHEA Grapalat" w:hAnsi="GHEA Grapalat" w:cs="Arial Armenian"/>
          <w:lang w:val="hy-AM"/>
        </w:rPr>
        <w:t xml:space="preserve">: </w:t>
      </w:r>
      <w:r w:rsidRPr="004A4DD0">
        <w:rPr>
          <w:rFonts w:ascii="GHEA Grapalat" w:hAnsi="GHEA Grapalat" w:cs="Sylfaen"/>
          <w:lang w:val="hy-AM"/>
        </w:rPr>
        <w:t>Ազատությունից</w:t>
      </w:r>
      <w:r w:rsidRPr="004A4DD0">
        <w:rPr>
          <w:rFonts w:ascii="GHEA Grapalat" w:hAnsi="GHEA Grapalat" w:cs="Arial Armenian"/>
          <w:lang w:val="hy-AM"/>
        </w:rPr>
        <w:t xml:space="preserve"> </w:t>
      </w:r>
      <w:r w:rsidRPr="004A4DD0">
        <w:rPr>
          <w:rFonts w:ascii="GHEA Grapalat" w:hAnsi="GHEA Grapalat" w:cs="Sylfaen"/>
          <w:lang w:val="hy-AM"/>
        </w:rPr>
        <w:t>փաստացի</w:t>
      </w:r>
      <w:r w:rsidRPr="004A4DD0">
        <w:rPr>
          <w:rFonts w:ascii="GHEA Grapalat" w:hAnsi="GHEA Grapalat" w:cs="Arial Armenian"/>
          <w:lang w:val="hy-AM"/>
        </w:rPr>
        <w:t xml:space="preserve"> </w:t>
      </w:r>
      <w:r w:rsidRPr="004A4DD0">
        <w:rPr>
          <w:rFonts w:ascii="GHEA Grapalat" w:hAnsi="GHEA Grapalat" w:cs="Sylfaen"/>
          <w:lang w:val="hy-AM"/>
        </w:rPr>
        <w:t>զրկվելուց</w:t>
      </w:r>
      <w:r w:rsidRPr="004A4DD0">
        <w:rPr>
          <w:rFonts w:ascii="GHEA Grapalat" w:hAnsi="GHEA Grapalat" w:cs="Arial Armenian"/>
          <w:lang w:val="hy-AM"/>
        </w:rPr>
        <w:t xml:space="preserve"> </w:t>
      </w:r>
      <w:r w:rsidRPr="004A4DD0">
        <w:rPr>
          <w:rFonts w:ascii="GHEA Grapalat" w:hAnsi="GHEA Grapalat" w:cs="Sylfaen"/>
          <w:lang w:val="hy-AM"/>
        </w:rPr>
        <w:t>անմիջապես</w:t>
      </w:r>
      <w:r w:rsidRPr="004A4DD0">
        <w:rPr>
          <w:rFonts w:ascii="GHEA Grapalat" w:hAnsi="GHEA Grapalat" w:cs="Arial Armenian"/>
          <w:lang w:val="hy-AM"/>
        </w:rPr>
        <w:t xml:space="preserve"> </w:t>
      </w:r>
      <w:r w:rsidRPr="004A4DD0">
        <w:rPr>
          <w:rFonts w:ascii="GHEA Grapalat" w:hAnsi="GHEA Grapalat" w:cs="Sylfaen"/>
          <w:lang w:val="hy-AM"/>
        </w:rPr>
        <w:t>հետո</w:t>
      </w:r>
      <w:r w:rsidRPr="004A4DD0">
        <w:rPr>
          <w:rFonts w:ascii="GHEA Grapalat" w:hAnsi="GHEA Grapalat" w:cs="Arial Armenian"/>
          <w:lang w:val="hy-AM"/>
        </w:rPr>
        <w:t xml:space="preserve"> </w:t>
      </w:r>
      <w:r w:rsidRPr="004A4DD0">
        <w:rPr>
          <w:rFonts w:ascii="GHEA Grapalat" w:hAnsi="GHEA Grapalat" w:cs="Sylfaen"/>
          <w:lang w:val="hy-AM"/>
        </w:rPr>
        <w:t>մեղադրյալը</w:t>
      </w:r>
      <w:r w:rsidRPr="004A4DD0">
        <w:rPr>
          <w:rFonts w:ascii="GHEA Grapalat" w:hAnsi="GHEA Grapalat" w:cs="Arial Armenian"/>
          <w:lang w:val="hy-AM"/>
        </w:rPr>
        <w:t xml:space="preserve"> </w:t>
      </w:r>
      <w:r w:rsidRPr="004A4DD0">
        <w:rPr>
          <w:rFonts w:ascii="GHEA Grapalat" w:hAnsi="GHEA Grapalat" w:cs="Sylfaen"/>
          <w:lang w:val="hy-AM"/>
        </w:rPr>
        <w:t>բերվում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քննիչի</w:t>
      </w:r>
      <w:r w:rsidRPr="004A4DD0">
        <w:rPr>
          <w:rFonts w:ascii="GHEA Grapalat" w:hAnsi="GHEA Grapalat" w:cs="Arial Armenian"/>
          <w:lang w:val="hy-AM"/>
        </w:rPr>
        <w:t xml:space="preserve"> </w:t>
      </w:r>
      <w:r w:rsidRPr="004A4DD0">
        <w:rPr>
          <w:rFonts w:ascii="GHEA Grapalat" w:hAnsi="GHEA Grapalat" w:cs="Sylfaen"/>
          <w:lang w:val="hy-AM"/>
        </w:rPr>
        <w:t>մոտ</w:t>
      </w:r>
      <w:r w:rsidRPr="004A4DD0">
        <w:rPr>
          <w:rFonts w:ascii="GHEA Grapalat" w:hAnsi="GHEA Grapalat" w:cs="Arial Armenian"/>
          <w:lang w:val="hy-AM"/>
        </w:rPr>
        <w:t xml:space="preserve">: </w:t>
      </w:r>
      <w:r w:rsidRPr="004A4DD0">
        <w:rPr>
          <w:rFonts w:ascii="GHEA Grapalat" w:hAnsi="GHEA Grapalat" w:cs="Sylfaen"/>
          <w:lang w:val="hy-AM"/>
        </w:rPr>
        <w:t>Մեղադրյալին</w:t>
      </w:r>
      <w:r w:rsidRPr="004A4DD0">
        <w:rPr>
          <w:rFonts w:ascii="GHEA Grapalat" w:hAnsi="GHEA Grapalat" w:cs="Arial Armenian"/>
          <w:lang w:val="hy-AM"/>
        </w:rPr>
        <w:t xml:space="preserve"> </w:t>
      </w:r>
      <w:r w:rsidRPr="004A4DD0">
        <w:rPr>
          <w:rFonts w:ascii="GHEA Grapalat" w:hAnsi="GHEA Grapalat" w:cs="Sylfaen"/>
          <w:lang w:val="hy-AM"/>
        </w:rPr>
        <w:t>քննիչի</w:t>
      </w:r>
      <w:r w:rsidRPr="004A4DD0">
        <w:rPr>
          <w:rFonts w:ascii="GHEA Grapalat" w:hAnsi="GHEA Grapalat" w:cs="Arial Armenian"/>
          <w:lang w:val="hy-AM"/>
        </w:rPr>
        <w:t xml:space="preserve"> </w:t>
      </w:r>
      <w:r w:rsidRPr="004A4DD0">
        <w:rPr>
          <w:rFonts w:ascii="GHEA Grapalat" w:hAnsi="GHEA Grapalat" w:cs="Sylfaen"/>
          <w:lang w:val="hy-AM"/>
        </w:rPr>
        <w:t>մոտ</w:t>
      </w:r>
      <w:r w:rsidRPr="004A4DD0">
        <w:rPr>
          <w:rFonts w:ascii="GHEA Grapalat" w:hAnsi="GHEA Grapalat" w:cs="Arial Armenian"/>
          <w:lang w:val="hy-AM"/>
        </w:rPr>
        <w:t xml:space="preserve"> </w:t>
      </w:r>
      <w:r w:rsidRPr="004A4DD0">
        <w:rPr>
          <w:rFonts w:ascii="GHEA Grapalat" w:hAnsi="GHEA Grapalat" w:cs="Sylfaen"/>
          <w:lang w:val="hy-AM"/>
        </w:rPr>
        <w:t>բերելու</w:t>
      </w:r>
      <w:r w:rsidRPr="004A4DD0">
        <w:rPr>
          <w:rFonts w:ascii="GHEA Grapalat" w:hAnsi="GHEA Grapalat" w:cs="Arial Armenian"/>
          <w:lang w:val="hy-AM"/>
        </w:rPr>
        <w:t xml:space="preserve"> </w:t>
      </w:r>
      <w:r w:rsidRPr="004A4DD0">
        <w:rPr>
          <w:rFonts w:ascii="GHEA Grapalat" w:hAnsi="GHEA Grapalat" w:cs="Sylfaen"/>
          <w:lang w:val="hy-AM"/>
        </w:rPr>
        <w:t>փաստն</w:t>
      </w:r>
      <w:r w:rsidRPr="004A4DD0">
        <w:rPr>
          <w:rFonts w:ascii="GHEA Grapalat" w:hAnsi="GHEA Grapalat" w:cs="Arial Armenian"/>
          <w:lang w:val="hy-AM"/>
        </w:rPr>
        <w:t xml:space="preserve"> </w:t>
      </w:r>
      <w:r w:rsidRPr="004A4DD0">
        <w:rPr>
          <w:rFonts w:ascii="GHEA Grapalat" w:hAnsi="GHEA Grapalat" w:cs="Sylfaen"/>
          <w:lang w:val="hy-AM"/>
        </w:rPr>
        <w:t>ամրագրվում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անձի ձերբակալման</w:t>
      </w:r>
      <w:r w:rsidRPr="004A4DD0">
        <w:rPr>
          <w:rFonts w:ascii="GHEA Grapalat" w:hAnsi="GHEA Grapalat" w:cs="Arial Armenian"/>
          <w:lang w:val="hy-AM"/>
        </w:rPr>
        <w:t xml:space="preserve"> </w:t>
      </w:r>
      <w:r w:rsidRPr="004A4DD0">
        <w:rPr>
          <w:rFonts w:ascii="GHEA Grapalat" w:hAnsi="GHEA Grapalat" w:cs="Sylfaen"/>
          <w:lang w:val="hy-AM"/>
        </w:rPr>
        <w:t>արձանագրության</w:t>
      </w:r>
      <w:r w:rsidRPr="004A4DD0">
        <w:rPr>
          <w:rFonts w:ascii="GHEA Grapalat" w:hAnsi="GHEA Grapalat" w:cs="Arial Armenian"/>
          <w:lang w:val="hy-AM"/>
        </w:rPr>
        <w:t xml:space="preserve"> </w:t>
      </w:r>
      <w:r w:rsidRPr="004A4DD0">
        <w:rPr>
          <w:rFonts w:ascii="GHEA Grapalat" w:hAnsi="GHEA Grapalat" w:cs="Sylfaen"/>
          <w:lang w:val="hy-AM"/>
        </w:rPr>
        <w:t>մեջ</w:t>
      </w:r>
      <w:r w:rsidRPr="004A4DD0">
        <w:rPr>
          <w:rFonts w:ascii="GHEA Grapalat" w:hAnsi="GHEA Grapalat" w:cs="Arial Armenian"/>
          <w:lang w:val="hy-AM"/>
        </w:rPr>
        <w:t xml:space="preserve">: </w:t>
      </w:r>
      <w:r w:rsidRPr="004A4DD0">
        <w:rPr>
          <w:rFonts w:ascii="GHEA Grapalat" w:hAnsi="GHEA Grapalat" w:cs="Sylfaen"/>
          <w:lang w:val="hy-AM"/>
        </w:rPr>
        <w:t>Արձանագրության</w:t>
      </w:r>
      <w:r w:rsidRPr="004A4DD0">
        <w:rPr>
          <w:rFonts w:ascii="GHEA Grapalat" w:hAnsi="GHEA Grapalat" w:cs="Arial Armenian"/>
          <w:lang w:val="hy-AM"/>
        </w:rPr>
        <w:t xml:space="preserve"> </w:t>
      </w:r>
      <w:r w:rsidRPr="004A4DD0">
        <w:rPr>
          <w:rFonts w:ascii="GHEA Grapalat" w:hAnsi="GHEA Grapalat" w:cs="Sylfaen"/>
          <w:lang w:val="hy-AM"/>
        </w:rPr>
        <w:t>մեջ</w:t>
      </w:r>
      <w:r w:rsidRPr="004A4DD0">
        <w:rPr>
          <w:rFonts w:ascii="GHEA Grapalat" w:hAnsi="GHEA Grapalat" w:cs="Arial Armenian"/>
          <w:lang w:val="hy-AM"/>
        </w:rPr>
        <w:t xml:space="preserve"> </w:t>
      </w:r>
      <w:r w:rsidRPr="004A4DD0">
        <w:rPr>
          <w:rFonts w:ascii="GHEA Grapalat" w:hAnsi="GHEA Grapalat" w:cs="Sylfaen"/>
          <w:lang w:val="hy-AM"/>
        </w:rPr>
        <w:t>նշվում</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անունը</w:t>
      </w:r>
      <w:r w:rsidRPr="004A4DD0">
        <w:rPr>
          <w:rFonts w:ascii="GHEA Grapalat" w:hAnsi="GHEA Grapalat" w:cs="Arial Armenian"/>
          <w:lang w:val="hy-AM"/>
        </w:rPr>
        <w:t xml:space="preserve">, </w:t>
      </w:r>
      <w:r w:rsidRPr="004A4DD0">
        <w:rPr>
          <w:rFonts w:ascii="GHEA Grapalat" w:hAnsi="GHEA Grapalat" w:cs="Sylfaen"/>
          <w:lang w:val="hy-AM"/>
        </w:rPr>
        <w:t>ազգանունը</w:t>
      </w:r>
      <w:r w:rsidRPr="004A4DD0">
        <w:rPr>
          <w:rFonts w:ascii="GHEA Grapalat" w:hAnsi="GHEA Grapalat" w:cs="Arial Armenian"/>
          <w:lang w:val="hy-AM"/>
        </w:rPr>
        <w:t xml:space="preserve">, </w:t>
      </w:r>
      <w:r w:rsidRPr="004A4DD0">
        <w:rPr>
          <w:rFonts w:ascii="GHEA Grapalat" w:hAnsi="GHEA Grapalat" w:cs="Sylfaen"/>
          <w:lang w:val="hy-AM"/>
        </w:rPr>
        <w:t>հայրանունը</w:t>
      </w:r>
      <w:r w:rsidRPr="004A4DD0">
        <w:rPr>
          <w:rFonts w:ascii="GHEA Grapalat" w:hAnsi="GHEA Grapalat" w:cs="Arial Armenian"/>
          <w:lang w:val="hy-AM"/>
        </w:rPr>
        <w:t xml:space="preserve">, </w:t>
      </w:r>
      <w:r w:rsidRPr="004A4DD0">
        <w:rPr>
          <w:rFonts w:ascii="GHEA Grapalat" w:hAnsi="GHEA Grapalat" w:cs="Sylfaen"/>
          <w:lang w:val="hy-AM"/>
        </w:rPr>
        <w:t>նրան</w:t>
      </w:r>
      <w:r w:rsidRPr="004A4DD0">
        <w:rPr>
          <w:rFonts w:ascii="GHEA Grapalat" w:hAnsi="GHEA Grapalat" w:cs="Arial Armenian"/>
          <w:lang w:val="hy-AM"/>
        </w:rPr>
        <w:t xml:space="preserve"> </w:t>
      </w:r>
      <w:r w:rsidRPr="004A4DD0">
        <w:rPr>
          <w:rFonts w:ascii="GHEA Grapalat" w:hAnsi="GHEA Grapalat" w:cs="Sylfaen"/>
          <w:lang w:val="hy-AM"/>
        </w:rPr>
        <w:lastRenderedPageBreak/>
        <w:t>փաստացի</w:t>
      </w:r>
      <w:r w:rsidRPr="004A4DD0">
        <w:rPr>
          <w:rFonts w:ascii="GHEA Grapalat" w:hAnsi="GHEA Grapalat" w:cs="Arial Armenian"/>
          <w:lang w:val="hy-AM"/>
        </w:rPr>
        <w:t xml:space="preserve"> </w:t>
      </w:r>
      <w:r w:rsidRPr="004A4DD0">
        <w:rPr>
          <w:rFonts w:ascii="GHEA Grapalat" w:hAnsi="GHEA Grapalat" w:cs="Sylfaen"/>
          <w:lang w:val="hy-AM"/>
        </w:rPr>
        <w:t>ազատությունից</w:t>
      </w:r>
      <w:r w:rsidRPr="004A4DD0">
        <w:rPr>
          <w:rFonts w:ascii="GHEA Grapalat" w:hAnsi="GHEA Grapalat" w:cs="Arial Armenian"/>
          <w:lang w:val="hy-AM"/>
        </w:rPr>
        <w:t xml:space="preserve"> </w:t>
      </w:r>
      <w:r w:rsidRPr="004A4DD0">
        <w:rPr>
          <w:rFonts w:ascii="GHEA Grapalat" w:hAnsi="GHEA Grapalat" w:cs="Sylfaen"/>
          <w:lang w:val="hy-AM"/>
        </w:rPr>
        <w:t>զրկելու</w:t>
      </w:r>
      <w:r w:rsidRPr="004A4DD0">
        <w:rPr>
          <w:rFonts w:ascii="GHEA Grapalat" w:hAnsi="GHEA Grapalat" w:cs="Arial Armenian"/>
          <w:lang w:val="hy-AM"/>
        </w:rPr>
        <w:t xml:space="preserve"> տարին, ամիսը, </w:t>
      </w:r>
      <w:r w:rsidRPr="004A4DD0">
        <w:rPr>
          <w:rFonts w:ascii="GHEA Grapalat" w:hAnsi="GHEA Grapalat" w:cs="Sylfaen"/>
          <w:lang w:val="hy-AM"/>
        </w:rPr>
        <w:t>օրը</w:t>
      </w:r>
      <w:r w:rsidRPr="004A4DD0">
        <w:rPr>
          <w:rFonts w:ascii="GHEA Grapalat" w:hAnsi="GHEA Grapalat" w:cs="Arial Armenian"/>
          <w:lang w:val="hy-AM"/>
        </w:rPr>
        <w:t xml:space="preserve">, </w:t>
      </w:r>
      <w:r w:rsidRPr="004A4DD0">
        <w:rPr>
          <w:rFonts w:ascii="GHEA Grapalat" w:hAnsi="GHEA Grapalat" w:cs="Sylfaen"/>
          <w:lang w:val="hy-AM"/>
        </w:rPr>
        <w:t>ժամը</w:t>
      </w:r>
      <w:r w:rsidRPr="004A4DD0">
        <w:rPr>
          <w:rFonts w:ascii="GHEA Grapalat" w:hAnsi="GHEA Grapalat" w:cs="Arial Armenian"/>
          <w:lang w:val="hy-AM"/>
        </w:rPr>
        <w:t xml:space="preserve">, </w:t>
      </w:r>
      <w:r w:rsidRPr="004A4DD0">
        <w:rPr>
          <w:rFonts w:ascii="GHEA Grapalat" w:hAnsi="GHEA Grapalat" w:cs="Sylfaen"/>
          <w:lang w:val="hy-AM"/>
        </w:rPr>
        <w:t>րոպեն</w:t>
      </w:r>
      <w:r w:rsidRPr="004A4DD0">
        <w:rPr>
          <w:rFonts w:ascii="GHEA Grapalat" w:hAnsi="GHEA Grapalat" w:cs="Arial Armenian"/>
          <w:lang w:val="hy-AM"/>
        </w:rPr>
        <w:t xml:space="preserve">, </w:t>
      </w:r>
      <w:r w:rsidRPr="004A4DD0">
        <w:rPr>
          <w:rFonts w:ascii="GHEA Grapalat" w:hAnsi="GHEA Grapalat" w:cs="Sylfaen"/>
          <w:lang w:val="hy-AM"/>
        </w:rPr>
        <w:t>վայրը</w:t>
      </w:r>
      <w:r w:rsidRPr="004A4DD0">
        <w:rPr>
          <w:rFonts w:ascii="GHEA Grapalat" w:hAnsi="GHEA Grapalat" w:cs="Arial Armenian"/>
          <w:lang w:val="hy-AM"/>
        </w:rPr>
        <w:t xml:space="preserve">, </w:t>
      </w:r>
      <w:r w:rsidRPr="004A4DD0">
        <w:rPr>
          <w:rFonts w:ascii="GHEA Grapalat" w:hAnsi="GHEA Grapalat" w:cs="Sylfaen"/>
          <w:lang w:val="hy-AM"/>
        </w:rPr>
        <w:t>պայմանները</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հիմքերը</w:t>
      </w:r>
      <w:r w:rsidRPr="004A4DD0">
        <w:rPr>
          <w:rFonts w:ascii="GHEA Grapalat" w:hAnsi="GHEA Grapalat" w:cs="Arial Armenian"/>
          <w:lang w:val="hy-AM"/>
        </w:rPr>
        <w:t xml:space="preserve">, </w:t>
      </w:r>
      <w:r w:rsidRPr="004A4DD0">
        <w:rPr>
          <w:rFonts w:ascii="GHEA Grapalat" w:hAnsi="GHEA Grapalat" w:cs="Sylfaen"/>
          <w:lang w:val="hy-AM"/>
        </w:rPr>
        <w:t>ձերբակալում</w:t>
      </w:r>
      <w:r w:rsidRPr="004A4DD0">
        <w:rPr>
          <w:rFonts w:ascii="GHEA Grapalat" w:hAnsi="GHEA Grapalat" w:cs="Arial Armenian"/>
          <w:lang w:val="hy-AM"/>
        </w:rPr>
        <w:t xml:space="preserve"> </w:t>
      </w:r>
      <w:r w:rsidRPr="004A4DD0">
        <w:rPr>
          <w:rFonts w:ascii="GHEA Grapalat" w:hAnsi="GHEA Grapalat" w:cs="Sylfaen"/>
          <w:lang w:val="hy-AM"/>
        </w:rPr>
        <w:t>իրականացրած</w:t>
      </w:r>
      <w:r w:rsidRPr="004A4DD0">
        <w:rPr>
          <w:rFonts w:ascii="GHEA Grapalat" w:hAnsi="GHEA Grapalat" w:cs="Arial Armenian"/>
          <w:lang w:val="hy-AM"/>
        </w:rPr>
        <w:t xml:space="preserve"> </w:t>
      </w:r>
      <w:r w:rsidRPr="004A4DD0">
        <w:rPr>
          <w:rFonts w:ascii="GHEA Grapalat" w:hAnsi="GHEA Grapalat" w:cs="Sylfaen"/>
          <w:lang w:val="hy-AM"/>
        </w:rPr>
        <w:t>հետաքննիչի</w:t>
      </w:r>
      <w:r w:rsidRPr="004A4DD0">
        <w:rPr>
          <w:rFonts w:ascii="GHEA Grapalat" w:hAnsi="GHEA Grapalat" w:cs="Arial Armenian"/>
          <w:lang w:val="hy-AM"/>
        </w:rPr>
        <w:t xml:space="preserve"> </w:t>
      </w:r>
      <w:r w:rsidRPr="004A4DD0">
        <w:rPr>
          <w:rFonts w:ascii="GHEA Grapalat" w:hAnsi="GHEA Grapalat" w:cs="Sylfaen"/>
          <w:lang w:val="hy-AM"/>
        </w:rPr>
        <w:t>անունը</w:t>
      </w:r>
      <w:r w:rsidRPr="004A4DD0">
        <w:rPr>
          <w:rFonts w:ascii="GHEA Grapalat" w:hAnsi="GHEA Grapalat" w:cs="Arial Armenian"/>
          <w:lang w:val="hy-AM"/>
        </w:rPr>
        <w:t xml:space="preserve">, </w:t>
      </w:r>
      <w:r w:rsidRPr="004A4DD0">
        <w:rPr>
          <w:rFonts w:ascii="GHEA Grapalat" w:hAnsi="GHEA Grapalat" w:cs="Sylfaen"/>
          <w:lang w:val="hy-AM"/>
        </w:rPr>
        <w:t>ազգանունը</w:t>
      </w:r>
      <w:r w:rsidRPr="004A4DD0">
        <w:rPr>
          <w:rFonts w:ascii="GHEA Grapalat" w:hAnsi="GHEA Grapalat" w:cs="Arial Armenian"/>
          <w:lang w:val="hy-AM"/>
        </w:rPr>
        <w:t xml:space="preserve">, </w:t>
      </w:r>
      <w:r w:rsidRPr="004A4DD0">
        <w:rPr>
          <w:rFonts w:ascii="GHEA Grapalat" w:hAnsi="GHEA Grapalat" w:cs="Sylfaen"/>
          <w:lang w:val="hy-AM"/>
        </w:rPr>
        <w:t>պաշտոնը</w:t>
      </w:r>
      <w:r w:rsidRPr="004A4DD0">
        <w:rPr>
          <w:rFonts w:ascii="GHEA Grapalat" w:hAnsi="GHEA Grapalat" w:cs="Arial Armenian"/>
          <w:lang w:val="hy-AM"/>
        </w:rPr>
        <w:t xml:space="preserve">, </w:t>
      </w:r>
      <w:r w:rsidRPr="004A4DD0">
        <w:rPr>
          <w:rFonts w:ascii="GHEA Grapalat" w:hAnsi="GHEA Grapalat" w:cs="Sylfaen"/>
          <w:lang w:val="hy-AM"/>
        </w:rPr>
        <w:t>կոչումը</w:t>
      </w:r>
      <w:r w:rsidRPr="004A4DD0">
        <w:rPr>
          <w:rFonts w:ascii="GHEA Grapalat" w:hAnsi="GHEA Grapalat" w:cs="Arial Armenian"/>
          <w:lang w:val="hy-AM"/>
        </w:rPr>
        <w:t xml:space="preserve">, </w:t>
      </w:r>
      <w:r w:rsidRPr="004A4DD0">
        <w:rPr>
          <w:rFonts w:ascii="GHEA Grapalat" w:hAnsi="GHEA Grapalat" w:cs="Sylfaen"/>
          <w:lang w:val="hy-AM"/>
        </w:rPr>
        <w:t>ձերբակալված</w:t>
      </w:r>
      <w:r w:rsidRPr="004A4DD0">
        <w:rPr>
          <w:rFonts w:ascii="GHEA Grapalat" w:hAnsi="GHEA Grapalat" w:cs="Arial Armenian"/>
          <w:lang w:val="hy-AM"/>
        </w:rPr>
        <w:t xml:space="preserve">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հայտարարությունները</w:t>
      </w:r>
      <w:r w:rsidRPr="004A4DD0">
        <w:rPr>
          <w:rFonts w:ascii="GHEA Grapalat" w:hAnsi="GHEA Grapalat" w:cs="Arial Armenian"/>
          <w:lang w:val="hy-AM"/>
        </w:rPr>
        <w:t xml:space="preserve">, </w:t>
      </w:r>
      <w:r w:rsidRPr="004A4DD0">
        <w:rPr>
          <w:rFonts w:ascii="GHEA Grapalat" w:hAnsi="GHEA Grapalat" w:cs="Sylfaen"/>
          <w:lang w:val="hy-AM"/>
        </w:rPr>
        <w:t>ձերբակալված</w:t>
      </w:r>
      <w:r w:rsidRPr="004A4DD0">
        <w:rPr>
          <w:rFonts w:ascii="GHEA Grapalat" w:hAnsi="GHEA Grapalat" w:cs="Arial Armenian"/>
          <w:lang w:val="hy-AM"/>
        </w:rPr>
        <w:t xml:space="preserve"> </w:t>
      </w:r>
      <w:r w:rsidRPr="004A4DD0">
        <w:rPr>
          <w:rFonts w:ascii="GHEA Grapalat" w:hAnsi="GHEA Grapalat" w:cs="Sylfaen"/>
          <w:lang w:val="hy-AM"/>
        </w:rPr>
        <w:t>մեղադրյալին</w:t>
      </w:r>
      <w:r w:rsidRPr="004A4DD0">
        <w:rPr>
          <w:rFonts w:ascii="GHEA Grapalat" w:hAnsi="GHEA Grapalat" w:cs="Arial Armenian"/>
          <w:lang w:val="hy-AM"/>
        </w:rPr>
        <w:t xml:space="preserve"> </w:t>
      </w:r>
      <w:r w:rsidRPr="004A4DD0">
        <w:rPr>
          <w:rFonts w:ascii="GHEA Grapalat" w:hAnsi="GHEA Grapalat" w:cs="Sylfaen"/>
          <w:lang w:val="hy-AM"/>
        </w:rPr>
        <w:t>քննիչի</w:t>
      </w:r>
      <w:r w:rsidRPr="004A4DD0">
        <w:rPr>
          <w:rFonts w:ascii="GHEA Grapalat" w:hAnsi="GHEA Grapalat" w:cs="Arial Armenian"/>
          <w:lang w:val="hy-AM"/>
        </w:rPr>
        <w:t xml:space="preserve"> </w:t>
      </w:r>
      <w:r w:rsidRPr="004A4DD0">
        <w:rPr>
          <w:rFonts w:ascii="GHEA Grapalat" w:hAnsi="GHEA Grapalat" w:cs="Sylfaen"/>
          <w:lang w:val="hy-AM"/>
        </w:rPr>
        <w:t>մոտ</w:t>
      </w:r>
      <w:r w:rsidRPr="004A4DD0">
        <w:rPr>
          <w:rFonts w:ascii="GHEA Grapalat" w:hAnsi="GHEA Grapalat" w:cs="Arial Armenian"/>
          <w:lang w:val="hy-AM"/>
        </w:rPr>
        <w:t xml:space="preserve"> </w:t>
      </w:r>
      <w:r w:rsidRPr="004A4DD0">
        <w:rPr>
          <w:rFonts w:ascii="GHEA Grapalat" w:hAnsi="GHEA Grapalat" w:cs="Sylfaen"/>
          <w:lang w:val="hy-AM"/>
        </w:rPr>
        <w:t>բերելու</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արձանագրություն</w:t>
      </w:r>
      <w:r w:rsidRPr="004A4DD0">
        <w:rPr>
          <w:rFonts w:ascii="GHEA Grapalat" w:hAnsi="GHEA Grapalat" w:cs="Arial Armenian"/>
          <w:lang w:val="hy-AM"/>
        </w:rPr>
        <w:t xml:space="preserve"> </w:t>
      </w:r>
      <w:r w:rsidRPr="004A4DD0">
        <w:rPr>
          <w:rFonts w:ascii="GHEA Grapalat" w:hAnsi="GHEA Grapalat" w:cs="Sylfaen"/>
          <w:lang w:val="hy-AM"/>
        </w:rPr>
        <w:t>կազմելու տարին, ամիսը,</w:t>
      </w:r>
      <w:r w:rsidRPr="004A4DD0">
        <w:rPr>
          <w:rFonts w:ascii="GHEA Grapalat" w:hAnsi="GHEA Grapalat" w:cs="Arial Armenian"/>
          <w:lang w:val="hy-AM"/>
        </w:rPr>
        <w:t xml:space="preserve"> </w:t>
      </w:r>
      <w:r w:rsidRPr="004A4DD0">
        <w:rPr>
          <w:rFonts w:ascii="GHEA Grapalat" w:hAnsi="GHEA Grapalat" w:cs="Sylfaen"/>
          <w:lang w:val="hy-AM"/>
        </w:rPr>
        <w:t>օրը</w:t>
      </w:r>
      <w:r w:rsidRPr="004A4DD0">
        <w:rPr>
          <w:rFonts w:ascii="GHEA Grapalat" w:hAnsi="GHEA Grapalat" w:cs="Arial Armenian"/>
          <w:lang w:val="hy-AM"/>
        </w:rPr>
        <w:t xml:space="preserve">, </w:t>
      </w:r>
      <w:r w:rsidRPr="004A4DD0">
        <w:rPr>
          <w:rFonts w:ascii="GHEA Grapalat" w:hAnsi="GHEA Grapalat" w:cs="Sylfaen"/>
          <w:lang w:val="hy-AM"/>
        </w:rPr>
        <w:t>ժամը</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րոպեն</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 4. </w:t>
      </w:r>
      <w:r w:rsidRPr="004A4DD0">
        <w:rPr>
          <w:rFonts w:ascii="GHEA Grapalat" w:hAnsi="GHEA Grapalat" w:cs="Sylfaen"/>
          <w:lang w:val="hy-AM"/>
        </w:rPr>
        <w:t>Սույն</w:t>
      </w:r>
      <w:r w:rsidRPr="004A4DD0">
        <w:rPr>
          <w:rFonts w:ascii="GHEA Grapalat" w:hAnsi="GHEA Grapalat" w:cs="Arial Armenian"/>
          <w:lang w:val="hy-AM"/>
        </w:rPr>
        <w:t xml:space="preserve"> </w:t>
      </w:r>
      <w:r w:rsidRPr="004A4DD0">
        <w:rPr>
          <w:rFonts w:ascii="GHEA Grapalat" w:hAnsi="GHEA Grapalat" w:cs="Sylfaen"/>
          <w:lang w:val="hy-AM"/>
        </w:rPr>
        <w:t>հոդվածի</w:t>
      </w:r>
      <w:r w:rsidRPr="004A4DD0">
        <w:rPr>
          <w:rFonts w:ascii="GHEA Grapalat" w:hAnsi="GHEA Grapalat" w:cs="Arial Armenian"/>
          <w:lang w:val="hy-AM"/>
        </w:rPr>
        <w:t xml:space="preserve"> 1-</w:t>
      </w:r>
      <w:r w:rsidRPr="004A4DD0">
        <w:rPr>
          <w:rFonts w:ascii="GHEA Grapalat" w:hAnsi="GHEA Grapalat" w:cs="Sylfaen"/>
          <w:lang w:val="hy-AM"/>
        </w:rPr>
        <w:t>ին</w:t>
      </w:r>
      <w:r w:rsidRPr="004A4DD0">
        <w:rPr>
          <w:rFonts w:ascii="GHEA Grapalat" w:hAnsi="GHEA Grapalat" w:cs="Arial Armenian"/>
          <w:lang w:val="hy-AM"/>
        </w:rPr>
        <w:t xml:space="preserve"> </w:t>
      </w:r>
      <w:r w:rsidRPr="004A4DD0">
        <w:rPr>
          <w:rFonts w:ascii="GHEA Grapalat" w:hAnsi="GHEA Grapalat" w:cs="Sylfaen"/>
          <w:lang w:val="hy-AM"/>
        </w:rPr>
        <w:t>մասով</w:t>
      </w:r>
      <w:r w:rsidRPr="004A4DD0">
        <w:rPr>
          <w:rFonts w:ascii="GHEA Grapalat" w:hAnsi="GHEA Grapalat" w:cs="Arial Armenian"/>
          <w:lang w:val="hy-AM"/>
        </w:rPr>
        <w:t xml:space="preserve"> </w:t>
      </w:r>
      <w:r w:rsidRPr="004A4DD0">
        <w:rPr>
          <w:rFonts w:ascii="GHEA Grapalat" w:hAnsi="GHEA Grapalat" w:cs="Sylfaen"/>
          <w:lang w:val="hy-AM"/>
        </w:rPr>
        <w:t>նախատեսված</w:t>
      </w:r>
      <w:r w:rsidRPr="004A4DD0">
        <w:rPr>
          <w:rFonts w:ascii="GHEA Grapalat" w:hAnsi="GHEA Grapalat" w:cs="Arial Armenian"/>
          <w:lang w:val="hy-AM"/>
        </w:rPr>
        <w:t xml:space="preserve"> </w:t>
      </w:r>
      <w:r w:rsidRPr="004A4DD0">
        <w:rPr>
          <w:rFonts w:ascii="GHEA Grapalat" w:hAnsi="GHEA Grapalat" w:cs="Sylfaen"/>
          <w:lang w:val="hy-AM"/>
        </w:rPr>
        <w:t>հիմքով</w:t>
      </w:r>
      <w:r w:rsidRPr="004A4DD0">
        <w:rPr>
          <w:rFonts w:ascii="GHEA Grapalat" w:hAnsi="GHEA Grapalat" w:cs="Arial Armenian"/>
          <w:lang w:val="hy-AM"/>
        </w:rPr>
        <w:t xml:space="preserve"> </w:t>
      </w:r>
      <w:r w:rsidRPr="004A4DD0">
        <w:rPr>
          <w:rFonts w:ascii="GHEA Grapalat" w:hAnsi="GHEA Grapalat" w:cs="Sylfaen"/>
          <w:lang w:val="hy-AM"/>
        </w:rPr>
        <w:t>իրականացված</w:t>
      </w:r>
      <w:r w:rsidRPr="004A4DD0">
        <w:rPr>
          <w:rFonts w:ascii="GHEA Grapalat" w:hAnsi="GHEA Grapalat" w:cs="Arial Armenian"/>
          <w:lang w:val="hy-AM"/>
        </w:rPr>
        <w:t xml:space="preserve"> </w:t>
      </w:r>
      <w:r w:rsidRPr="004A4DD0">
        <w:rPr>
          <w:rFonts w:ascii="GHEA Grapalat" w:hAnsi="GHEA Grapalat" w:cs="Sylfaen"/>
          <w:lang w:val="hy-AM"/>
        </w:rPr>
        <w:t>ձերբակալումը</w:t>
      </w:r>
      <w:r w:rsidRPr="004A4DD0">
        <w:rPr>
          <w:rFonts w:ascii="GHEA Grapalat" w:hAnsi="GHEA Grapalat" w:cs="Arial Armenian"/>
          <w:lang w:val="hy-AM"/>
        </w:rPr>
        <w:t xml:space="preserve"> </w:t>
      </w:r>
      <w:r w:rsidRPr="004A4DD0">
        <w:rPr>
          <w:rFonts w:ascii="GHEA Grapalat" w:hAnsi="GHEA Grapalat" w:cs="Sylfaen"/>
          <w:lang w:val="hy-AM"/>
        </w:rPr>
        <w:t>չի</w:t>
      </w:r>
      <w:r w:rsidRPr="004A4DD0">
        <w:rPr>
          <w:rFonts w:ascii="GHEA Grapalat" w:hAnsi="GHEA Grapalat" w:cs="Arial Armenian"/>
          <w:lang w:val="hy-AM"/>
        </w:rPr>
        <w:t xml:space="preserve"> </w:t>
      </w:r>
      <w:r w:rsidRPr="004A4DD0">
        <w:rPr>
          <w:rFonts w:ascii="GHEA Grapalat" w:hAnsi="GHEA Grapalat" w:cs="Sylfaen"/>
          <w:lang w:val="hy-AM"/>
        </w:rPr>
        <w:t>կարող</w:t>
      </w:r>
      <w:r w:rsidRPr="004A4DD0">
        <w:rPr>
          <w:rFonts w:ascii="GHEA Grapalat" w:hAnsi="GHEA Grapalat" w:cs="Arial Armenian"/>
          <w:lang w:val="hy-AM"/>
        </w:rPr>
        <w:t xml:space="preserve"> </w:t>
      </w:r>
      <w:r w:rsidRPr="004A4DD0">
        <w:rPr>
          <w:rFonts w:ascii="GHEA Grapalat" w:hAnsi="GHEA Grapalat" w:cs="Sylfaen"/>
          <w:lang w:val="hy-AM"/>
        </w:rPr>
        <w:t>տևել</w:t>
      </w:r>
      <w:r w:rsidRPr="004A4DD0">
        <w:rPr>
          <w:rFonts w:ascii="GHEA Grapalat" w:hAnsi="GHEA Grapalat" w:cs="Arial Armenian"/>
          <w:lang w:val="hy-AM"/>
        </w:rPr>
        <w:t xml:space="preserve"> 24 </w:t>
      </w:r>
      <w:r w:rsidRPr="004A4DD0">
        <w:rPr>
          <w:rFonts w:ascii="GHEA Grapalat" w:hAnsi="GHEA Grapalat" w:cs="Sylfaen"/>
          <w:lang w:val="hy-AM"/>
        </w:rPr>
        <w:t>ժամից</w:t>
      </w:r>
      <w:r w:rsidRPr="004A4DD0">
        <w:rPr>
          <w:rFonts w:ascii="GHEA Grapalat" w:hAnsi="GHEA Grapalat" w:cs="Arial Armenian"/>
          <w:lang w:val="hy-AM"/>
        </w:rPr>
        <w:t xml:space="preserve"> </w:t>
      </w:r>
      <w:r w:rsidRPr="004A4DD0">
        <w:rPr>
          <w:rFonts w:ascii="GHEA Grapalat" w:hAnsi="GHEA Grapalat" w:cs="Sylfaen"/>
          <w:lang w:val="hy-AM"/>
        </w:rPr>
        <w:t>ավելի</w:t>
      </w:r>
      <w:r w:rsidRPr="004A4DD0">
        <w:rPr>
          <w:rFonts w:ascii="GHEA Grapalat" w:hAnsi="GHEA Grapalat" w:cs="Arial Armenian"/>
          <w:lang w:val="hy-AM"/>
        </w:rPr>
        <w:t xml:space="preserve">: </w:t>
      </w:r>
      <w:r w:rsidRPr="004A4DD0">
        <w:rPr>
          <w:rFonts w:ascii="GHEA Grapalat" w:hAnsi="GHEA Grapalat" w:cs="Sylfaen"/>
          <w:lang w:val="hy-AM"/>
        </w:rPr>
        <w:t>Նշված</w:t>
      </w:r>
      <w:r w:rsidRPr="004A4DD0">
        <w:rPr>
          <w:rFonts w:ascii="GHEA Grapalat" w:hAnsi="GHEA Grapalat" w:cs="Arial Armenian"/>
          <w:lang w:val="hy-AM"/>
        </w:rPr>
        <w:t xml:space="preserve"> </w:t>
      </w:r>
      <w:r w:rsidRPr="004A4DD0">
        <w:rPr>
          <w:rFonts w:ascii="GHEA Grapalat" w:hAnsi="GHEA Grapalat" w:cs="Sylfaen"/>
          <w:lang w:val="hy-AM"/>
        </w:rPr>
        <w:t>հիմքով</w:t>
      </w:r>
      <w:r w:rsidRPr="004A4DD0">
        <w:rPr>
          <w:rFonts w:ascii="GHEA Grapalat" w:hAnsi="GHEA Grapalat" w:cs="Arial Armenian"/>
          <w:lang w:val="hy-AM"/>
        </w:rPr>
        <w:t xml:space="preserve"> </w:t>
      </w:r>
      <w:r w:rsidRPr="004A4DD0">
        <w:rPr>
          <w:rFonts w:ascii="GHEA Grapalat" w:hAnsi="GHEA Grapalat" w:cs="Sylfaen"/>
          <w:lang w:val="hy-AM"/>
        </w:rPr>
        <w:t>ձերբակալված</w:t>
      </w:r>
      <w:r w:rsidRPr="004A4DD0">
        <w:rPr>
          <w:rFonts w:ascii="GHEA Grapalat" w:hAnsi="GHEA Grapalat"/>
          <w:lang w:val="hy-AM"/>
        </w:rPr>
        <w:t xml:space="preserve"> </w:t>
      </w:r>
      <w:r w:rsidRPr="004A4DD0">
        <w:rPr>
          <w:rFonts w:ascii="GHEA Grapalat" w:hAnsi="GHEA Grapalat" w:cs="Sylfaen"/>
          <w:lang w:val="hy-AM"/>
        </w:rPr>
        <w:t>մեղադրյալը</w:t>
      </w:r>
      <w:r w:rsidRPr="004A4DD0">
        <w:rPr>
          <w:rFonts w:ascii="GHEA Grapalat" w:hAnsi="GHEA Grapalat" w:cs="Arial Armenian"/>
          <w:lang w:val="hy-AM"/>
        </w:rPr>
        <w:t xml:space="preserve"> </w:t>
      </w:r>
      <w:r w:rsidRPr="004A4DD0">
        <w:rPr>
          <w:rFonts w:ascii="GHEA Grapalat" w:hAnsi="GHEA Grapalat" w:cs="Sylfaen"/>
          <w:lang w:val="hy-AM"/>
        </w:rPr>
        <w:t>պետք</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դատարան</w:t>
      </w:r>
      <w:r w:rsidRPr="004A4DD0">
        <w:rPr>
          <w:rFonts w:ascii="GHEA Grapalat" w:hAnsi="GHEA Grapalat" w:cs="Arial Armenian"/>
          <w:lang w:val="hy-AM"/>
        </w:rPr>
        <w:t xml:space="preserve"> </w:t>
      </w:r>
      <w:r w:rsidRPr="004A4DD0">
        <w:rPr>
          <w:rFonts w:ascii="GHEA Grapalat" w:hAnsi="GHEA Grapalat" w:cs="Sylfaen"/>
          <w:lang w:val="hy-AM"/>
        </w:rPr>
        <w:t>տարվի</w:t>
      </w:r>
      <w:r w:rsidRPr="004A4DD0">
        <w:rPr>
          <w:rFonts w:ascii="GHEA Grapalat" w:hAnsi="GHEA Grapalat" w:cs="Arial Armenian"/>
          <w:lang w:val="hy-AM"/>
        </w:rPr>
        <w:t xml:space="preserve"> </w:t>
      </w:r>
      <w:r w:rsidRPr="004A4DD0">
        <w:rPr>
          <w:rFonts w:ascii="GHEA Grapalat" w:hAnsi="GHEA Grapalat" w:cs="Sylfaen"/>
          <w:lang w:val="hy-AM"/>
        </w:rPr>
        <w:t>ոչ</w:t>
      </w:r>
      <w:r w:rsidRPr="004A4DD0">
        <w:rPr>
          <w:rFonts w:ascii="GHEA Grapalat" w:hAnsi="GHEA Grapalat" w:cs="Arial Armenian"/>
          <w:lang w:val="hy-AM"/>
        </w:rPr>
        <w:t xml:space="preserve"> </w:t>
      </w:r>
      <w:r w:rsidRPr="004A4DD0">
        <w:rPr>
          <w:rFonts w:ascii="GHEA Grapalat" w:hAnsi="GHEA Grapalat" w:cs="Sylfaen"/>
          <w:lang w:val="hy-AM"/>
        </w:rPr>
        <w:t>ուշ</w:t>
      </w:r>
      <w:r w:rsidRPr="004A4DD0">
        <w:rPr>
          <w:rFonts w:ascii="GHEA Grapalat" w:hAnsi="GHEA Grapalat" w:cs="Arial Armenian"/>
          <w:lang w:val="hy-AM"/>
        </w:rPr>
        <w:t xml:space="preserve">, </w:t>
      </w:r>
      <w:r w:rsidRPr="004A4DD0">
        <w:rPr>
          <w:rFonts w:ascii="GHEA Grapalat" w:hAnsi="GHEA Grapalat" w:cs="Sylfaen"/>
          <w:lang w:val="hy-AM"/>
        </w:rPr>
        <w:t>քան</w:t>
      </w:r>
      <w:r w:rsidRPr="004A4DD0">
        <w:rPr>
          <w:rFonts w:ascii="GHEA Grapalat" w:hAnsi="GHEA Grapalat" w:cs="Arial Armenian"/>
          <w:lang w:val="hy-AM"/>
        </w:rPr>
        <w:t xml:space="preserve"> </w:t>
      </w:r>
      <w:r w:rsidRPr="004A4DD0">
        <w:rPr>
          <w:rFonts w:ascii="GHEA Grapalat" w:hAnsi="GHEA Grapalat" w:cs="Sylfaen"/>
          <w:lang w:val="hy-AM"/>
        </w:rPr>
        <w:t>ձերբակալման</w:t>
      </w:r>
      <w:r w:rsidRPr="004A4DD0">
        <w:rPr>
          <w:rFonts w:ascii="GHEA Grapalat" w:hAnsi="GHEA Grapalat" w:cs="Arial Armenian"/>
          <w:lang w:val="hy-AM"/>
        </w:rPr>
        <w:t xml:space="preserve"> </w:t>
      </w:r>
      <w:r w:rsidRPr="004A4DD0">
        <w:rPr>
          <w:rFonts w:ascii="GHEA Grapalat" w:hAnsi="GHEA Grapalat" w:cs="Sylfaen"/>
          <w:lang w:val="hy-AM"/>
        </w:rPr>
        <w:t>պահից</w:t>
      </w:r>
      <w:r w:rsidRPr="004A4DD0">
        <w:rPr>
          <w:rFonts w:ascii="GHEA Grapalat" w:hAnsi="GHEA Grapalat" w:cs="Arial Armenian"/>
          <w:lang w:val="hy-AM"/>
        </w:rPr>
        <w:t xml:space="preserve"> 12 </w:t>
      </w:r>
      <w:r w:rsidRPr="004A4DD0">
        <w:rPr>
          <w:rFonts w:ascii="GHEA Grapalat" w:hAnsi="GHEA Grapalat" w:cs="Sylfaen"/>
          <w:lang w:val="hy-AM"/>
        </w:rPr>
        <w:t>ժամվա</w:t>
      </w:r>
      <w:r w:rsidRPr="004A4DD0">
        <w:rPr>
          <w:rFonts w:ascii="GHEA Grapalat" w:hAnsi="GHEA Grapalat" w:cs="Arial Armenian"/>
          <w:lang w:val="hy-AM"/>
        </w:rPr>
        <w:t xml:space="preserve"> </w:t>
      </w:r>
      <w:r w:rsidRPr="004A4DD0">
        <w:rPr>
          <w:rFonts w:ascii="GHEA Grapalat" w:hAnsi="GHEA Grapalat" w:cs="Sylfaen"/>
          <w:lang w:val="hy-AM"/>
        </w:rPr>
        <w:t>ընթացքում</w:t>
      </w:r>
      <w:r w:rsidRPr="004A4DD0">
        <w:rPr>
          <w:rFonts w:ascii="GHEA Grapalat" w:hAnsi="GHEA Grapalat" w:cs="Arial Armenian"/>
          <w:lang w:val="hy-AM"/>
        </w:rPr>
        <w:t xml:space="preserve">: </w:t>
      </w:r>
      <w:r w:rsidRPr="004A4DD0">
        <w:rPr>
          <w:rFonts w:ascii="GHEA Grapalat" w:hAnsi="GHEA Grapalat" w:cs="Sylfaen"/>
          <w:lang w:val="hy-AM"/>
        </w:rPr>
        <w:t>Հակառակ</w:t>
      </w:r>
      <w:r w:rsidRPr="004A4DD0">
        <w:rPr>
          <w:rFonts w:ascii="GHEA Grapalat" w:hAnsi="GHEA Grapalat" w:cs="Arial Armenian"/>
          <w:lang w:val="hy-AM"/>
        </w:rPr>
        <w:t xml:space="preserve"> </w:t>
      </w:r>
      <w:r w:rsidRPr="004A4DD0">
        <w:rPr>
          <w:rFonts w:ascii="GHEA Grapalat" w:hAnsi="GHEA Grapalat" w:cs="Sylfaen"/>
          <w:lang w:val="hy-AM"/>
        </w:rPr>
        <w:t>դեպքում</w:t>
      </w:r>
      <w:r w:rsidRPr="004A4DD0">
        <w:rPr>
          <w:rFonts w:ascii="GHEA Grapalat" w:hAnsi="GHEA Grapalat" w:cs="Arial Armenian"/>
          <w:lang w:val="hy-AM"/>
        </w:rPr>
        <w:t xml:space="preserve"> </w:t>
      </w:r>
      <w:r w:rsidRPr="004A4DD0">
        <w:rPr>
          <w:rFonts w:ascii="GHEA Grapalat" w:hAnsi="GHEA Grapalat" w:cs="Sylfaen"/>
          <w:lang w:val="hy-AM"/>
        </w:rPr>
        <w:t>անձը</w:t>
      </w:r>
      <w:r w:rsidRPr="004A4DD0">
        <w:rPr>
          <w:rFonts w:ascii="GHEA Grapalat" w:hAnsi="GHEA Grapalat" w:cs="Arial Armenian"/>
          <w:lang w:val="hy-AM"/>
        </w:rPr>
        <w:t xml:space="preserve"> </w:t>
      </w:r>
      <w:r w:rsidRPr="004A4DD0">
        <w:rPr>
          <w:rFonts w:ascii="GHEA Grapalat" w:hAnsi="GHEA Grapalat" w:cs="Sylfaen"/>
          <w:lang w:val="hy-AM"/>
        </w:rPr>
        <w:t>պետք</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ազատ</w:t>
      </w:r>
      <w:r w:rsidRPr="004A4DD0">
        <w:rPr>
          <w:rFonts w:ascii="GHEA Grapalat" w:hAnsi="GHEA Grapalat" w:cs="Arial Armenian"/>
          <w:lang w:val="hy-AM"/>
        </w:rPr>
        <w:t xml:space="preserve"> </w:t>
      </w:r>
      <w:r w:rsidRPr="004A4DD0">
        <w:rPr>
          <w:rFonts w:ascii="GHEA Grapalat" w:hAnsi="GHEA Grapalat" w:cs="Sylfaen"/>
          <w:lang w:val="hy-AM"/>
        </w:rPr>
        <w:t>արձակվի</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5.</w:t>
      </w:r>
      <w:r w:rsidRPr="004A4DD0">
        <w:rPr>
          <w:rFonts w:ascii="GHEA Grapalat" w:hAnsi="GHEA Grapalat" w:cs="Courier New"/>
          <w:lang w:val="hy-AM"/>
        </w:rPr>
        <w:t> </w:t>
      </w:r>
      <w:r w:rsidRPr="004A4DD0">
        <w:rPr>
          <w:rFonts w:ascii="GHEA Grapalat" w:hAnsi="GHEA Grapalat" w:cs="Sylfaen"/>
          <w:lang w:val="hy-AM"/>
        </w:rPr>
        <w:t>Եթե</w:t>
      </w:r>
      <w:r w:rsidRPr="004A4DD0">
        <w:rPr>
          <w:rFonts w:ascii="GHEA Grapalat" w:hAnsi="GHEA Grapalat" w:cs="Arial Armenian"/>
          <w:lang w:val="hy-AM"/>
        </w:rPr>
        <w:t xml:space="preserve"> </w:t>
      </w:r>
      <w:r w:rsidRPr="004A4DD0">
        <w:rPr>
          <w:rFonts w:ascii="GHEA Grapalat" w:hAnsi="GHEA Grapalat" w:cs="Sylfaen"/>
          <w:lang w:val="hy-AM"/>
        </w:rPr>
        <w:t>սույն</w:t>
      </w:r>
      <w:r w:rsidRPr="004A4DD0">
        <w:rPr>
          <w:rFonts w:ascii="GHEA Grapalat" w:hAnsi="GHEA Grapalat" w:cs="Arial Armenian"/>
          <w:lang w:val="hy-AM"/>
        </w:rPr>
        <w:t xml:space="preserve"> </w:t>
      </w:r>
      <w:r w:rsidRPr="004A4DD0">
        <w:rPr>
          <w:rFonts w:ascii="GHEA Grapalat" w:hAnsi="GHEA Grapalat" w:cs="Sylfaen"/>
          <w:lang w:val="hy-AM"/>
        </w:rPr>
        <w:t>հոդվածի</w:t>
      </w:r>
      <w:r w:rsidRPr="004A4DD0">
        <w:rPr>
          <w:rFonts w:ascii="GHEA Grapalat" w:hAnsi="GHEA Grapalat" w:cs="Arial Armenian"/>
          <w:lang w:val="hy-AM"/>
        </w:rPr>
        <w:t xml:space="preserve"> 1-</w:t>
      </w:r>
      <w:r w:rsidRPr="004A4DD0">
        <w:rPr>
          <w:rFonts w:ascii="GHEA Grapalat" w:hAnsi="GHEA Grapalat" w:cs="Sylfaen"/>
          <w:lang w:val="hy-AM"/>
        </w:rPr>
        <w:t>ին</w:t>
      </w:r>
      <w:r w:rsidRPr="004A4DD0">
        <w:rPr>
          <w:rFonts w:ascii="GHEA Grapalat" w:hAnsi="GHEA Grapalat" w:cs="Arial Armenian"/>
          <w:lang w:val="hy-AM"/>
        </w:rPr>
        <w:t xml:space="preserve"> </w:t>
      </w:r>
      <w:r w:rsidRPr="004A4DD0">
        <w:rPr>
          <w:rFonts w:ascii="GHEA Grapalat" w:hAnsi="GHEA Grapalat" w:cs="Sylfaen"/>
          <w:lang w:val="hy-AM"/>
        </w:rPr>
        <w:t>մասով</w:t>
      </w:r>
      <w:r w:rsidRPr="004A4DD0">
        <w:rPr>
          <w:rFonts w:ascii="GHEA Grapalat" w:hAnsi="GHEA Grapalat" w:cs="Arial Armenian"/>
          <w:lang w:val="hy-AM"/>
        </w:rPr>
        <w:t xml:space="preserve"> </w:t>
      </w:r>
      <w:r w:rsidRPr="004A4DD0">
        <w:rPr>
          <w:rFonts w:ascii="GHEA Grapalat" w:hAnsi="GHEA Grapalat" w:cs="Sylfaen"/>
          <w:lang w:val="hy-AM"/>
        </w:rPr>
        <w:t>նախատեսված</w:t>
      </w:r>
      <w:r w:rsidRPr="004A4DD0">
        <w:rPr>
          <w:rFonts w:ascii="GHEA Grapalat" w:hAnsi="GHEA Grapalat" w:cs="Arial Armenian"/>
          <w:lang w:val="hy-AM"/>
        </w:rPr>
        <w:t xml:space="preserve"> </w:t>
      </w:r>
      <w:r w:rsidRPr="004A4DD0">
        <w:rPr>
          <w:rFonts w:ascii="GHEA Grapalat" w:hAnsi="GHEA Grapalat" w:cs="Sylfaen"/>
          <w:lang w:val="hy-AM"/>
        </w:rPr>
        <w:t>հիմքով</w:t>
      </w:r>
      <w:r w:rsidRPr="004A4DD0">
        <w:rPr>
          <w:rFonts w:ascii="GHEA Grapalat" w:hAnsi="GHEA Grapalat" w:cs="Arial Armenian"/>
          <w:lang w:val="hy-AM"/>
        </w:rPr>
        <w:t xml:space="preserve"> </w:t>
      </w:r>
      <w:r w:rsidRPr="004A4DD0">
        <w:rPr>
          <w:rFonts w:ascii="GHEA Grapalat" w:hAnsi="GHEA Grapalat" w:cs="Sylfaen"/>
          <w:lang w:val="hy-AM"/>
        </w:rPr>
        <w:t>ձերբակալված</w:t>
      </w:r>
      <w:r w:rsidRPr="004A4DD0">
        <w:rPr>
          <w:rFonts w:ascii="GHEA Grapalat" w:hAnsi="GHEA Grapalat" w:cs="Arial Armenian"/>
          <w:lang w:val="hy-AM"/>
        </w:rPr>
        <w:t xml:space="preserve"> </w:t>
      </w:r>
      <w:r w:rsidRPr="004A4DD0">
        <w:rPr>
          <w:rFonts w:ascii="GHEA Grapalat" w:hAnsi="GHEA Grapalat" w:cs="Sylfaen"/>
          <w:lang w:val="hy-AM"/>
        </w:rPr>
        <w:t>մեղադրյալը</w:t>
      </w:r>
      <w:r w:rsidRPr="004A4DD0">
        <w:rPr>
          <w:rFonts w:ascii="GHEA Grapalat" w:hAnsi="GHEA Grapalat" w:cs="Arial Armenian"/>
          <w:lang w:val="hy-AM"/>
        </w:rPr>
        <w:t xml:space="preserve"> </w:t>
      </w:r>
      <w:r w:rsidRPr="004A4DD0">
        <w:rPr>
          <w:rFonts w:ascii="GHEA Grapalat" w:hAnsi="GHEA Grapalat" w:cs="Sylfaen"/>
          <w:lang w:val="hy-AM"/>
        </w:rPr>
        <w:t>ձերբակալման</w:t>
      </w:r>
      <w:r w:rsidRPr="004A4DD0">
        <w:rPr>
          <w:rFonts w:ascii="GHEA Grapalat" w:hAnsi="GHEA Grapalat" w:cs="Arial Armenian"/>
          <w:lang w:val="hy-AM"/>
        </w:rPr>
        <w:t xml:space="preserve"> </w:t>
      </w:r>
      <w:r w:rsidRPr="004A4DD0">
        <w:rPr>
          <w:rFonts w:ascii="GHEA Grapalat" w:hAnsi="GHEA Grapalat" w:cs="Sylfaen"/>
          <w:lang w:val="hy-AM"/>
        </w:rPr>
        <w:t>պահից</w:t>
      </w:r>
      <w:r w:rsidRPr="004A4DD0">
        <w:rPr>
          <w:rFonts w:ascii="GHEA Grapalat" w:hAnsi="GHEA Grapalat" w:cs="Arial Armenian"/>
          <w:lang w:val="hy-AM"/>
        </w:rPr>
        <w:t xml:space="preserve"> 24 </w:t>
      </w:r>
      <w:r w:rsidRPr="004A4DD0">
        <w:rPr>
          <w:rFonts w:ascii="GHEA Grapalat" w:hAnsi="GHEA Grapalat" w:cs="Sylfaen"/>
          <w:lang w:val="hy-AM"/>
        </w:rPr>
        <w:t>ժամվա</w:t>
      </w:r>
      <w:r w:rsidRPr="004A4DD0">
        <w:rPr>
          <w:rFonts w:ascii="GHEA Grapalat" w:hAnsi="GHEA Grapalat" w:cs="Arial Armenian"/>
          <w:lang w:val="hy-AM"/>
        </w:rPr>
        <w:t xml:space="preserve"> </w:t>
      </w:r>
      <w:r w:rsidRPr="004A4DD0">
        <w:rPr>
          <w:rFonts w:ascii="GHEA Grapalat" w:hAnsi="GHEA Grapalat" w:cs="Sylfaen"/>
          <w:lang w:val="hy-AM"/>
        </w:rPr>
        <w:t>ընթացքում</w:t>
      </w:r>
      <w:r w:rsidRPr="004A4DD0">
        <w:rPr>
          <w:rFonts w:ascii="GHEA Grapalat" w:hAnsi="GHEA Grapalat" w:cs="Arial Armenian"/>
          <w:lang w:val="hy-AM"/>
        </w:rPr>
        <w:t xml:space="preserve"> </w:t>
      </w:r>
      <w:r w:rsidRPr="004A4DD0">
        <w:rPr>
          <w:rFonts w:ascii="GHEA Grapalat" w:hAnsi="GHEA Grapalat" w:cs="Sylfaen"/>
          <w:lang w:val="hy-AM"/>
        </w:rPr>
        <w:t>դատարանի</w:t>
      </w:r>
      <w:r w:rsidRPr="004A4DD0">
        <w:rPr>
          <w:rFonts w:ascii="GHEA Grapalat" w:hAnsi="GHEA Grapalat" w:cs="Arial Armenian"/>
          <w:lang w:val="hy-AM"/>
        </w:rPr>
        <w:t xml:space="preserve"> </w:t>
      </w:r>
      <w:r w:rsidRPr="004A4DD0">
        <w:rPr>
          <w:rFonts w:ascii="GHEA Grapalat" w:hAnsi="GHEA Grapalat" w:cs="Sylfaen"/>
          <w:lang w:val="hy-AM"/>
        </w:rPr>
        <w:t>որոշմամբ</w:t>
      </w:r>
      <w:r w:rsidRPr="004A4DD0">
        <w:rPr>
          <w:rFonts w:ascii="GHEA Grapalat" w:hAnsi="GHEA Grapalat" w:cs="Arial Armenian"/>
          <w:lang w:val="hy-AM"/>
        </w:rPr>
        <w:t xml:space="preserve"> </w:t>
      </w:r>
      <w:r w:rsidRPr="004A4DD0">
        <w:rPr>
          <w:rFonts w:ascii="GHEA Grapalat" w:hAnsi="GHEA Grapalat" w:cs="Sylfaen"/>
          <w:lang w:val="hy-AM"/>
        </w:rPr>
        <w:t>չի</w:t>
      </w:r>
      <w:r w:rsidRPr="004A4DD0">
        <w:rPr>
          <w:rFonts w:ascii="GHEA Grapalat" w:hAnsi="GHEA Grapalat" w:cs="Arial Armenian"/>
          <w:lang w:val="hy-AM"/>
        </w:rPr>
        <w:t xml:space="preserve"> </w:t>
      </w:r>
      <w:r w:rsidRPr="004A4DD0">
        <w:rPr>
          <w:rFonts w:ascii="GHEA Grapalat" w:hAnsi="GHEA Grapalat" w:cs="Sylfaen"/>
          <w:lang w:val="hy-AM"/>
        </w:rPr>
        <w:t>կալանավորվում</w:t>
      </w:r>
      <w:r w:rsidRPr="004A4DD0">
        <w:rPr>
          <w:rFonts w:ascii="GHEA Grapalat" w:hAnsi="GHEA Grapalat" w:cs="Arial Armenian"/>
          <w:lang w:val="hy-AM"/>
        </w:rPr>
        <w:t xml:space="preserve">, </w:t>
      </w:r>
      <w:r w:rsidRPr="004A4DD0">
        <w:rPr>
          <w:rFonts w:ascii="GHEA Grapalat" w:hAnsi="GHEA Grapalat" w:cs="Sylfaen"/>
          <w:lang w:val="hy-AM"/>
        </w:rPr>
        <w:t>ապա</w:t>
      </w:r>
      <w:r w:rsidRPr="004A4DD0">
        <w:rPr>
          <w:rFonts w:ascii="GHEA Grapalat" w:hAnsi="GHEA Grapalat" w:cs="Arial Armenian"/>
          <w:lang w:val="hy-AM"/>
        </w:rPr>
        <w:t xml:space="preserve"> </w:t>
      </w:r>
      <w:r w:rsidRPr="004A4DD0">
        <w:rPr>
          <w:rFonts w:ascii="GHEA Grapalat" w:hAnsi="GHEA Grapalat" w:cs="Sylfaen"/>
          <w:lang w:val="hy-AM"/>
        </w:rPr>
        <w:t>նա</w:t>
      </w:r>
      <w:r w:rsidRPr="004A4DD0">
        <w:rPr>
          <w:rFonts w:ascii="GHEA Grapalat" w:hAnsi="GHEA Grapalat" w:cs="Arial Armenian"/>
          <w:lang w:val="hy-AM"/>
        </w:rPr>
        <w:t xml:space="preserve"> </w:t>
      </w:r>
      <w:r w:rsidRPr="004A4DD0">
        <w:rPr>
          <w:rFonts w:ascii="GHEA Grapalat" w:hAnsi="GHEA Grapalat" w:cs="Sylfaen"/>
          <w:lang w:val="hy-AM"/>
        </w:rPr>
        <w:t>ենթակա</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անհապաղ</w:t>
      </w:r>
      <w:r w:rsidRPr="004A4DD0">
        <w:rPr>
          <w:rFonts w:ascii="GHEA Grapalat" w:hAnsi="GHEA Grapalat" w:cs="Arial Armenian"/>
          <w:lang w:val="hy-AM"/>
        </w:rPr>
        <w:t xml:space="preserve"> </w:t>
      </w:r>
      <w:r w:rsidRPr="004A4DD0">
        <w:rPr>
          <w:rFonts w:ascii="GHEA Grapalat" w:hAnsi="GHEA Grapalat" w:cs="Sylfaen"/>
          <w:lang w:val="hy-AM"/>
        </w:rPr>
        <w:t>ազատ</w:t>
      </w:r>
      <w:r w:rsidRPr="004A4DD0">
        <w:rPr>
          <w:rFonts w:ascii="GHEA Grapalat" w:hAnsi="GHEA Grapalat" w:cs="Arial Armenian"/>
          <w:lang w:val="hy-AM"/>
        </w:rPr>
        <w:t xml:space="preserve"> </w:t>
      </w:r>
      <w:r w:rsidRPr="004A4DD0">
        <w:rPr>
          <w:rFonts w:ascii="GHEA Grapalat" w:hAnsi="GHEA Grapalat" w:cs="Sylfaen"/>
          <w:lang w:val="hy-AM"/>
        </w:rPr>
        <w:t>արձակման</w:t>
      </w:r>
      <w:r w:rsidRPr="004A4DD0">
        <w:rPr>
          <w:rFonts w:ascii="GHEA Grapalat" w:hAnsi="GHEA Grapalat" w:cs="Arial Armenian"/>
          <w:lang w:val="hy-AM"/>
        </w:rPr>
        <w:t xml:space="preserve">: </w:t>
      </w:r>
      <w:r w:rsidRPr="004A4DD0">
        <w:rPr>
          <w:rFonts w:ascii="GHEA Grapalat" w:hAnsi="GHEA Grapalat" w:cs="Sylfaen"/>
          <w:lang w:val="hy-AM"/>
        </w:rPr>
        <w:t>Կալանավորման</w:t>
      </w:r>
      <w:r w:rsidRPr="004A4DD0">
        <w:rPr>
          <w:rFonts w:ascii="GHEA Grapalat" w:hAnsi="GHEA Grapalat" w:cs="Arial Armenian"/>
          <w:lang w:val="hy-AM"/>
        </w:rPr>
        <w:t xml:space="preserve"> </w:t>
      </w:r>
      <w:r w:rsidRPr="004A4DD0">
        <w:rPr>
          <w:rFonts w:ascii="GHEA Grapalat" w:hAnsi="GHEA Grapalat" w:cs="Sylfaen"/>
          <w:lang w:val="hy-AM"/>
        </w:rPr>
        <w:t>հարցը</w:t>
      </w:r>
      <w:r w:rsidRPr="004A4DD0">
        <w:rPr>
          <w:rFonts w:ascii="GHEA Grapalat" w:hAnsi="GHEA Grapalat" w:cs="Arial Armenian"/>
          <w:lang w:val="hy-AM"/>
        </w:rPr>
        <w:t xml:space="preserve"> </w:t>
      </w:r>
      <w:r w:rsidRPr="004A4DD0">
        <w:rPr>
          <w:rFonts w:ascii="GHEA Grapalat" w:hAnsi="GHEA Grapalat" w:cs="Sylfaen"/>
          <w:lang w:val="hy-AM"/>
        </w:rPr>
        <w:t>քննարկելիս</w:t>
      </w:r>
      <w:r w:rsidRPr="004A4DD0">
        <w:rPr>
          <w:rFonts w:ascii="GHEA Grapalat" w:hAnsi="GHEA Grapalat" w:cs="Arial Armenian"/>
          <w:lang w:val="hy-AM"/>
        </w:rPr>
        <w:t xml:space="preserve"> </w:t>
      </w:r>
      <w:r w:rsidRPr="004A4DD0">
        <w:rPr>
          <w:rFonts w:ascii="GHEA Grapalat" w:hAnsi="GHEA Grapalat" w:cs="Sylfaen"/>
          <w:lang w:val="hy-AM"/>
        </w:rPr>
        <w:t>դատարանը</w:t>
      </w:r>
      <w:r w:rsidRPr="004A4DD0">
        <w:rPr>
          <w:rFonts w:ascii="GHEA Grapalat" w:hAnsi="GHEA Grapalat" w:cs="Arial Armenian"/>
          <w:lang w:val="hy-AM"/>
        </w:rPr>
        <w:t xml:space="preserve"> </w:t>
      </w:r>
      <w:r w:rsidRPr="004A4DD0">
        <w:rPr>
          <w:rFonts w:ascii="GHEA Grapalat" w:hAnsi="GHEA Grapalat" w:cs="Sylfaen"/>
          <w:lang w:val="hy-AM"/>
        </w:rPr>
        <w:t>պետք</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ստուգի</w:t>
      </w:r>
      <w:r w:rsidRPr="004A4DD0">
        <w:rPr>
          <w:rFonts w:ascii="GHEA Grapalat" w:hAnsi="GHEA Grapalat" w:cs="Arial Armenian"/>
          <w:lang w:val="hy-AM"/>
        </w:rPr>
        <w:t xml:space="preserve"> </w:t>
      </w:r>
      <w:r w:rsidRPr="004A4DD0">
        <w:rPr>
          <w:rFonts w:ascii="GHEA Grapalat" w:hAnsi="GHEA Grapalat" w:cs="Sylfaen"/>
          <w:lang w:val="hy-AM"/>
        </w:rPr>
        <w:t>նաև</w:t>
      </w:r>
      <w:r w:rsidRPr="004A4DD0">
        <w:rPr>
          <w:rFonts w:ascii="GHEA Grapalat" w:hAnsi="GHEA Grapalat" w:cs="Arial Armenian"/>
          <w:lang w:val="hy-AM"/>
        </w:rPr>
        <w:t xml:space="preserve"> </w:t>
      </w:r>
      <w:r w:rsidRPr="004A4DD0">
        <w:rPr>
          <w:rFonts w:ascii="GHEA Grapalat" w:hAnsi="GHEA Grapalat" w:cs="Sylfaen"/>
          <w:lang w:val="hy-AM"/>
        </w:rPr>
        <w:t>ձերբակալման</w:t>
      </w:r>
      <w:r w:rsidRPr="004A4DD0">
        <w:rPr>
          <w:rFonts w:ascii="GHEA Grapalat" w:hAnsi="GHEA Grapalat" w:cs="Arial Armenian"/>
          <w:lang w:val="hy-AM"/>
        </w:rPr>
        <w:t xml:space="preserve"> </w:t>
      </w:r>
      <w:r w:rsidRPr="004A4DD0">
        <w:rPr>
          <w:rFonts w:ascii="GHEA Grapalat" w:hAnsi="GHEA Grapalat" w:cs="Sylfaen"/>
          <w:lang w:val="hy-AM"/>
        </w:rPr>
        <w:t>իրավաչափությունը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p>
    <w:p w:rsidR="001110CD" w:rsidRPr="004A4DD0" w:rsidRDefault="001110CD" w:rsidP="001110CD">
      <w:pPr>
        <w:pStyle w:val="Heading4"/>
        <w:rPr>
          <w:iCs/>
        </w:rPr>
      </w:pPr>
      <w:bookmarkStart w:id="364" w:name="_Toc19124485"/>
      <w:r w:rsidRPr="004A4DD0">
        <w:t>Ձերբակալված օտարերկրյա քաղաքացու և քաղաքացիություն չունեցող անձի լրացուցիչ իրավունքները</w:t>
      </w:r>
      <w:bookmarkEnd w:id="364"/>
      <w:r w:rsidRPr="004A4DD0">
        <w:t xml:space="preserve"> </w:t>
      </w:r>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cs="Arial Armenian"/>
          <w:lang w:val="hy-AM" w:eastAsia="ru-RU"/>
        </w:rPr>
        <w:t xml:space="preserve">1. </w:t>
      </w:r>
      <w:r w:rsidRPr="004A4DD0">
        <w:rPr>
          <w:rFonts w:ascii="GHEA Grapalat" w:hAnsi="GHEA Grapalat" w:cs="Sylfaen"/>
          <w:lang w:val="hy-AM" w:eastAsia="ru-RU"/>
        </w:rPr>
        <w:t xml:space="preserve">Սույն </w:t>
      </w:r>
      <w:r w:rsidRPr="004A4DD0">
        <w:rPr>
          <w:rFonts w:ascii="GHEA Grapalat" w:hAnsi="GHEA Grapalat"/>
          <w:lang w:val="hy-AM"/>
        </w:rPr>
        <w:t>օրենսգրքի 108-րդ հոդվածի 1-ին մասի 1-ին կետի հիմքով</w:t>
      </w:r>
      <w:r w:rsidRPr="004A4DD0">
        <w:rPr>
          <w:rFonts w:ascii="GHEA Grapalat" w:hAnsi="GHEA Grapalat" w:cs="Sylfaen"/>
          <w:lang w:val="hy-AM" w:eastAsia="ru-RU"/>
        </w:rPr>
        <w:t xml:space="preserve"> օտարերկրյա</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քաղաքացու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քաղաքացիություն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չունեցող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ձերբակալման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նրան</w:t>
      </w:r>
      <w:r w:rsidRPr="004A4DD0">
        <w:rPr>
          <w:rFonts w:ascii="GHEA Grapalat" w:hAnsi="GHEA Grapalat" w:cs="Arial Armenian"/>
          <w:lang w:val="hy-AM" w:eastAsia="ru-RU"/>
        </w:rPr>
        <w:t xml:space="preserve"> անազատության մեջ </w:t>
      </w:r>
      <w:r w:rsidRPr="004A4DD0">
        <w:rPr>
          <w:rFonts w:ascii="GHEA Grapalat" w:hAnsi="GHEA Grapalat" w:cs="Sylfaen"/>
          <w:lang w:val="hy-AM" w:eastAsia="ru-RU"/>
        </w:rPr>
        <w:t>պահելու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հիմքերի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վայրի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մասին</w:t>
      </w:r>
      <w:r w:rsidRPr="004A4DD0">
        <w:rPr>
          <w:rFonts w:ascii="GHEA Grapalat" w:hAnsi="GHEA Grapalat" w:cs="Courier New"/>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մարմինը</w:t>
      </w:r>
      <w:r w:rsidRPr="004A4DD0">
        <w:rPr>
          <w:rFonts w:ascii="GHEA Grapalat" w:hAnsi="GHEA Grapalat" w:cs="Arial Armenian"/>
          <w:lang w:val="hy-AM" w:eastAsia="ru-RU"/>
        </w:rPr>
        <w:t xml:space="preserve"> 24 </w:t>
      </w:r>
      <w:r w:rsidRPr="004A4DD0">
        <w:rPr>
          <w:rFonts w:ascii="GHEA Grapalat" w:hAnsi="GHEA Grapalat" w:cs="Sylfaen"/>
          <w:lang w:val="hy-AM" w:eastAsia="ru-RU"/>
        </w:rPr>
        <w:t>ժամվա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դիվանագիտական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ուղիներով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հայտնում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Courier New"/>
          <w:lang w:val="hy-AM" w:eastAsia="ru-RU"/>
        </w:rPr>
        <w:t xml:space="preserve"> անազատության մեջ պահվող </w:t>
      </w:r>
      <w:r w:rsidRPr="004A4DD0">
        <w:rPr>
          <w:rFonts w:ascii="GHEA Grapalat" w:hAnsi="GHEA Grapalat" w:cs="Sylfaen"/>
          <w:lang w:val="hy-AM" w:eastAsia="ru-RU"/>
        </w:rPr>
        <w:t>անձի</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քաղաքացիության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իսկ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եթե</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քաղաքացիություն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չունի, ապա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նրա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մշտական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բնակության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պետությանը</w:t>
      </w:r>
      <w:r w:rsidRPr="004A4DD0">
        <w:rPr>
          <w:rFonts w:ascii="GHEA Grapalat" w:hAnsi="GHEA Grapalat" w:cs="Arial Armenian"/>
          <w:lang w:val="hy-AM" w:eastAsia="ru-RU"/>
        </w:rPr>
        <w:t>: Այդ մասին սեղմ ժամկետում գրավոր տեղեկացվում է ձերբակալվածը:</w:t>
      </w:r>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cs="Sylfaen"/>
          <w:lang w:val="hy-AM" w:eastAsia="ru-RU"/>
        </w:rPr>
        <w:t>2. Եթե</w:t>
      </w:r>
      <w:r w:rsidRPr="004A4DD0">
        <w:rPr>
          <w:rFonts w:ascii="GHEA Grapalat" w:hAnsi="GHEA Grapalat" w:cs="Arial Armenian"/>
          <w:lang w:val="hy-AM" w:eastAsia="ru-RU"/>
        </w:rPr>
        <w:t xml:space="preserve"> ձերբակալված անձի քաղաքացիության կամ մշտական բնակության պետության իրավասու ներկայացուցիչը ցանկությւոն է հայտնել հաղորդակցվել կամ տեսակցել ձերբակալվածին, </w:t>
      </w:r>
      <w:r w:rsidRPr="004A4DD0">
        <w:rPr>
          <w:rFonts w:ascii="GHEA Grapalat" w:hAnsi="GHEA Grapalat" w:cs="Sylfaen"/>
          <w:lang w:val="hy-AM" w:eastAsia="ru-RU"/>
        </w:rPr>
        <w:t>ապա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մարմինը պարտավոր է ապահովել դրա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իրականացումը:</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Arial Armenian"/>
          <w:lang w:val="hy-AM" w:eastAsia="ru-RU"/>
        </w:rPr>
        <w:lastRenderedPageBreak/>
        <w:t xml:space="preserve">3. Սույն հոդվածում նշված անձինք համապատասխան երաշխիքներից օգտվում են նաև նրանց փաստացի ազատությունից զրկելու այլ դեպքերում: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p>
    <w:p w:rsidR="001110CD" w:rsidRPr="004A4DD0" w:rsidRDefault="001110CD" w:rsidP="001110CD">
      <w:pPr>
        <w:pStyle w:val="Heading4"/>
      </w:pPr>
      <w:bookmarkStart w:id="365" w:name="_Toc343337640"/>
      <w:bookmarkStart w:id="366" w:name="_Toc19124486"/>
      <w:r w:rsidRPr="004A4DD0">
        <w:t>Ձերբակալվածին</w:t>
      </w:r>
      <w:r w:rsidRPr="004A4DD0">
        <w:rPr>
          <w:rFonts w:cs="Arial Armenian"/>
        </w:rPr>
        <w:t xml:space="preserve"> </w:t>
      </w:r>
      <w:r w:rsidRPr="004A4DD0">
        <w:t>ազատելը</w:t>
      </w:r>
      <w:bookmarkEnd w:id="365"/>
      <w:bookmarkEnd w:id="366"/>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Ձերբակալվածը</w:t>
      </w:r>
      <w:r w:rsidRPr="004A4DD0">
        <w:rPr>
          <w:rFonts w:ascii="GHEA Grapalat" w:hAnsi="GHEA Grapalat" w:cs="Arial Armenian"/>
          <w:lang w:val="hy-AM"/>
        </w:rPr>
        <w:t xml:space="preserve"> </w:t>
      </w:r>
      <w:r w:rsidRPr="004A4DD0">
        <w:rPr>
          <w:rFonts w:ascii="GHEA Grapalat" w:hAnsi="GHEA Grapalat" w:cs="Sylfaen"/>
          <w:lang w:val="hy-AM"/>
        </w:rPr>
        <w:t>քննիչի</w:t>
      </w:r>
      <w:r w:rsidRPr="004A4DD0">
        <w:rPr>
          <w:rFonts w:ascii="GHEA Grapalat" w:hAnsi="GHEA Grapalat" w:cs="Arial Armenian"/>
          <w:lang w:val="hy-AM"/>
        </w:rPr>
        <w:t xml:space="preserve"> </w:t>
      </w:r>
      <w:r w:rsidRPr="004A4DD0">
        <w:rPr>
          <w:rFonts w:ascii="GHEA Grapalat" w:hAnsi="GHEA Grapalat" w:cs="Sylfaen"/>
          <w:lang w:val="hy-AM"/>
        </w:rPr>
        <w:t>կամ իրավասու</w:t>
      </w:r>
      <w:r w:rsidRPr="004A4DD0">
        <w:rPr>
          <w:rFonts w:ascii="GHEA Grapalat" w:hAnsi="GHEA Grapalat" w:cs="Arial Armenian"/>
          <w:lang w:val="hy-AM"/>
        </w:rPr>
        <w:t xml:space="preserve"> </w:t>
      </w:r>
      <w:r w:rsidRPr="004A4DD0">
        <w:rPr>
          <w:rFonts w:ascii="GHEA Grapalat" w:hAnsi="GHEA Grapalat" w:cs="Sylfaen"/>
          <w:lang w:val="hy-AM"/>
        </w:rPr>
        <w:t>դատախազի</w:t>
      </w:r>
      <w:r w:rsidRPr="004A4DD0">
        <w:rPr>
          <w:rFonts w:ascii="GHEA Grapalat" w:hAnsi="GHEA Grapalat" w:cs="Arial Armenian"/>
          <w:lang w:val="hy-AM"/>
        </w:rPr>
        <w:t xml:space="preserve"> </w:t>
      </w:r>
      <w:r w:rsidRPr="004A4DD0">
        <w:rPr>
          <w:rFonts w:ascii="GHEA Grapalat" w:hAnsi="GHEA Grapalat" w:cs="Sylfaen"/>
          <w:lang w:val="hy-AM"/>
        </w:rPr>
        <w:t>որոշմամբ</w:t>
      </w:r>
      <w:r w:rsidRPr="004A4DD0">
        <w:rPr>
          <w:rFonts w:ascii="GHEA Grapalat" w:hAnsi="GHEA Grapalat" w:cs="Arial Armenian"/>
          <w:lang w:val="hy-AM"/>
        </w:rPr>
        <w:t xml:space="preserve"> </w:t>
      </w:r>
      <w:r w:rsidRPr="004A4DD0">
        <w:rPr>
          <w:rFonts w:ascii="GHEA Grapalat" w:hAnsi="GHEA Grapalat" w:cs="Sylfaen"/>
          <w:lang w:val="hy-AM"/>
        </w:rPr>
        <w:t>պետք</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ազատ</w:t>
      </w:r>
      <w:r w:rsidRPr="004A4DD0">
        <w:rPr>
          <w:rFonts w:ascii="GHEA Grapalat" w:hAnsi="GHEA Grapalat" w:cs="Arial Armenian"/>
          <w:lang w:val="hy-AM"/>
        </w:rPr>
        <w:t xml:space="preserve"> </w:t>
      </w:r>
      <w:r w:rsidRPr="004A4DD0">
        <w:rPr>
          <w:rFonts w:ascii="GHEA Grapalat" w:hAnsi="GHEA Grapalat" w:cs="Sylfaen"/>
          <w:lang w:val="hy-AM"/>
        </w:rPr>
        <w:t>արձակվի</w:t>
      </w:r>
      <w:r w:rsidRPr="004A4DD0">
        <w:rPr>
          <w:rFonts w:ascii="GHEA Grapalat" w:hAnsi="GHEA Grapalat" w:cs="Arial Armenian"/>
          <w:lang w:val="hy-AM"/>
        </w:rPr>
        <w:t xml:space="preserve">, </w:t>
      </w:r>
      <w:r w:rsidRPr="004A4DD0">
        <w:rPr>
          <w:rFonts w:ascii="GHEA Grapalat" w:hAnsi="GHEA Grapalat" w:cs="Sylfaen"/>
          <w:lang w:val="hy-AM"/>
        </w:rPr>
        <w:t>եթե՝</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չի</w:t>
      </w:r>
      <w:r w:rsidRPr="004A4DD0">
        <w:rPr>
          <w:rFonts w:ascii="GHEA Grapalat" w:hAnsi="GHEA Grapalat" w:cs="Arial Armenian"/>
          <w:lang w:val="hy-AM"/>
        </w:rPr>
        <w:t xml:space="preserve"> </w:t>
      </w:r>
      <w:r w:rsidRPr="004A4DD0">
        <w:rPr>
          <w:rFonts w:ascii="GHEA Grapalat" w:hAnsi="GHEA Grapalat" w:cs="Sylfaen"/>
          <w:lang w:val="hy-AM"/>
        </w:rPr>
        <w:t>հաստատվել</w:t>
      </w:r>
      <w:r w:rsidRPr="004A4DD0">
        <w:rPr>
          <w:rFonts w:ascii="GHEA Grapalat" w:hAnsi="GHEA Grapalat" w:cs="Arial Armenian"/>
          <w:lang w:val="hy-AM"/>
        </w:rPr>
        <w:t xml:space="preserve"> </w:t>
      </w:r>
      <w:r w:rsidRPr="004A4DD0">
        <w:rPr>
          <w:rFonts w:ascii="GHEA Grapalat" w:hAnsi="GHEA Grapalat" w:cs="Sylfaen"/>
          <w:lang w:val="hy-AM"/>
        </w:rPr>
        <w:t>անձի</w:t>
      </w:r>
      <w:r w:rsidRPr="004A4DD0">
        <w:rPr>
          <w:rFonts w:ascii="GHEA Grapalat" w:hAnsi="GHEA Grapalat" w:cs="Arial Armenian"/>
          <w:lang w:val="hy-AM"/>
        </w:rPr>
        <w:t xml:space="preserve"> </w:t>
      </w:r>
      <w:r w:rsidRPr="004A4DD0">
        <w:rPr>
          <w:rFonts w:ascii="GHEA Grapalat" w:hAnsi="GHEA Grapalat" w:cs="Sylfaen"/>
          <w:lang w:val="hy-AM"/>
        </w:rPr>
        <w:t>կողմից</w:t>
      </w:r>
      <w:r w:rsidRPr="004A4DD0">
        <w:rPr>
          <w:rFonts w:ascii="GHEA Grapalat" w:hAnsi="GHEA Grapalat" w:cs="Arial Armenian"/>
          <w:lang w:val="hy-AM"/>
        </w:rPr>
        <w:t xml:space="preserve"> </w:t>
      </w:r>
      <w:r w:rsidRPr="004A4DD0">
        <w:rPr>
          <w:rFonts w:ascii="GHEA Grapalat" w:hAnsi="GHEA Grapalat" w:cs="Sylfaen"/>
          <w:lang w:val="hy-AM"/>
        </w:rPr>
        <w:t>քրեական</w:t>
      </w:r>
      <w:r w:rsidRPr="004A4DD0">
        <w:rPr>
          <w:rFonts w:ascii="GHEA Grapalat" w:hAnsi="GHEA Grapalat" w:cs="Arial Armenian"/>
          <w:lang w:val="hy-AM"/>
        </w:rPr>
        <w:t xml:space="preserve"> </w:t>
      </w:r>
      <w:r w:rsidRPr="004A4DD0">
        <w:rPr>
          <w:rFonts w:ascii="GHEA Grapalat" w:hAnsi="GHEA Grapalat" w:cs="Sylfaen"/>
          <w:lang w:val="hy-AM"/>
        </w:rPr>
        <w:t>օրենքով</w:t>
      </w:r>
      <w:r w:rsidRPr="004A4DD0">
        <w:rPr>
          <w:rFonts w:ascii="GHEA Grapalat" w:hAnsi="GHEA Grapalat" w:cs="Arial Armenian"/>
          <w:lang w:val="hy-AM"/>
        </w:rPr>
        <w:t xml:space="preserve"> </w:t>
      </w:r>
      <w:r w:rsidRPr="004A4DD0">
        <w:rPr>
          <w:rFonts w:ascii="GHEA Grapalat" w:hAnsi="GHEA Grapalat" w:cs="Sylfaen"/>
          <w:lang w:val="hy-AM"/>
        </w:rPr>
        <w:t>նախատեսված</w:t>
      </w:r>
      <w:r w:rsidRPr="004A4DD0">
        <w:rPr>
          <w:rFonts w:ascii="GHEA Grapalat" w:hAnsi="GHEA Grapalat" w:cs="Arial Armenian"/>
          <w:lang w:val="hy-AM"/>
        </w:rPr>
        <w:t xml:space="preserve"> </w:t>
      </w:r>
      <w:r w:rsidRPr="004A4DD0">
        <w:rPr>
          <w:rFonts w:ascii="GHEA Grapalat" w:hAnsi="GHEA Grapalat" w:cs="Sylfaen"/>
          <w:lang w:val="hy-AM"/>
        </w:rPr>
        <w:t>արարք</w:t>
      </w:r>
      <w:r w:rsidRPr="004A4DD0">
        <w:rPr>
          <w:rFonts w:ascii="GHEA Grapalat" w:hAnsi="GHEA Grapalat" w:cs="Arial Armenian"/>
          <w:lang w:val="hy-AM"/>
        </w:rPr>
        <w:t xml:space="preserve"> </w:t>
      </w:r>
      <w:r w:rsidRPr="004A4DD0">
        <w:rPr>
          <w:rFonts w:ascii="GHEA Grapalat" w:hAnsi="GHEA Grapalat" w:cs="Sylfaen"/>
          <w:lang w:val="hy-AM"/>
        </w:rPr>
        <w:t>կատարելու</w:t>
      </w:r>
      <w:r w:rsidRPr="004A4DD0">
        <w:rPr>
          <w:rFonts w:ascii="GHEA Grapalat" w:hAnsi="GHEA Grapalat" w:cs="Arial Armenian"/>
          <w:lang w:val="hy-AM"/>
        </w:rPr>
        <w:t xml:space="preserve"> </w:t>
      </w:r>
      <w:r w:rsidRPr="004A4DD0">
        <w:rPr>
          <w:rFonts w:ascii="GHEA Grapalat" w:hAnsi="GHEA Grapalat" w:cs="Sylfaen"/>
          <w:lang w:val="hy-AM"/>
        </w:rPr>
        <w:t>վերաբերյալ</w:t>
      </w:r>
      <w:r w:rsidRPr="004A4DD0">
        <w:rPr>
          <w:rFonts w:ascii="GHEA Grapalat" w:hAnsi="GHEA Grapalat" w:cs="Arial Armenian"/>
          <w:lang w:val="hy-AM"/>
        </w:rPr>
        <w:t xml:space="preserve"> </w:t>
      </w:r>
      <w:r w:rsidRPr="004A4DD0">
        <w:rPr>
          <w:rFonts w:ascii="GHEA Grapalat" w:hAnsi="GHEA Grapalat" w:cs="Sylfaen"/>
          <w:lang w:val="hy-AM"/>
        </w:rPr>
        <w:t>կասկածը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վերացել</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անձին</w:t>
      </w:r>
      <w:r w:rsidRPr="004A4DD0">
        <w:rPr>
          <w:rFonts w:ascii="GHEA Grapalat" w:hAnsi="GHEA Grapalat" w:cs="Arial Armenian"/>
          <w:lang w:val="hy-AM"/>
        </w:rPr>
        <w:t xml:space="preserve"> </w:t>
      </w:r>
      <w:r w:rsidRPr="004A4DD0">
        <w:rPr>
          <w:rFonts w:ascii="GHEA Grapalat" w:hAnsi="GHEA Grapalat" w:cs="Sylfaen"/>
          <w:lang w:val="hy-AM"/>
        </w:rPr>
        <w:t>անազատության</w:t>
      </w:r>
      <w:r w:rsidRPr="004A4DD0">
        <w:rPr>
          <w:rFonts w:ascii="GHEA Grapalat" w:hAnsi="GHEA Grapalat" w:cs="Arial Armenian"/>
          <w:lang w:val="hy-AM"/>
        </w:rPr>
        <w:t xml:space="preserve"> </w:t>
      </w:r>
      <w:r w:rsidRPr="004A4DD0">
        <w:rPr>
          <w:rFonts w:ascii="GHEA Grapalat" w:hAnsi="GHEA Grapalat" w:cs="Sylfaen"/>
          <w:lang w:val="hy-AM"/>
        </w:rPr>
        <w:t>մեջ</w:t>
      </w:r>
      <w:r w:rsidRPr="004A4DD0">
        <w:rPr>
          <w:rFonts w:ascii="GHEA Grapalat" w:hAnsi="GHEA Grapalat" w:cs="Arial Armenian"/>
          <w:lang w:val="hy-AM"/>
        </w:rPr>
        <w:t xml:space="preserve"> </w:t>
      </w:r>
      <w:r w:rsidRPr="004A4DD0">
        <w:rPr>
          <w:rFonts w:ascii="GHEA Grapalat" w:hAnsi="GHEA Grapalat" w:cs="Sylfaen"/>
          <w:lang w:val="hy-AM"/>
        </w:rPr>
        <w:t>պահելու</w:t>
      </w:r>
      <w:r w:rsidRPr="004A4DD0">
        <w:rPr>
          <w:rFonts w:ascii="GHEA Grapalat" w:hAnsi="GHEA Grapalat" w:cs="Arial Armenian"/>
          <w:lang w:val="hy-AM"/>
        </w:rPr>
        <w:t xml:space="preserve"> </w:t>
      </w:r>
      <w:r w:rsidRPr="004A4DD0">
        <w:rPr>
          <w:rFonts w:ascii="GHEA Grapalat" w:hAnsi="GHEA Grapalat" w:cs="Sylfaen"/>
          <w:lang w:val="hy-AM"/>
        </w:rPr>
        <w:t>անհրաժեշտությունը</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անձն</w:t>
      </w:r>
      <w:r w:rsidRPr="004A4DD0">
        <w:rPr>
          <w:rFonts w:ascii="GHEA Grapalat" w:hAnsi="GHEA Grapalat" w:cs="Arial Armenian"/>
          <w:lang w:val="hy-AM"/>
        </w:rPr>
        <w:t xml:space="preserve"> </w:t>
      </w:r>
      <w:r w:rsidRPr="004A4DD0">
        <w:rPr>
          <w:rFonts w:ascii="GHEA Grapalat" w:hAnsi="GHEA Grapalat" w:cs="Sylfaen"/>
          <w:lang w:val="hy-AM"/>
        </w:rPr>
        <w:t>ազատությունից</w:t>
      </w:r>
      <w:r w:rsidRPr="004A4DD0">
        <w:rPr>
          <w:rFonts w:ascii="GHEA Grapalat" w:hAnsi="GHEA Grapalat" w:cs="Arial Armenian"/>
          <w:lang w:val="hy-AM"/>
        </w:rPr>
        <w:t xml:space="preserve"> </w:t>
      </w:r>
      <w:r w:rsidRPr="004A4DD0">
        <w:rPr>
          <w:rFonts w:ascii="GHEA Grapalat" w:hAnsi="GHEA Grapalat" w:cs="Sylfaen"/>
          <w:lang w:val="hy-AM"/>
        </w:rPr>
        <w:t>զրկվել</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ձերբակալման կարգի </w:t>
      </w:r>
      <w:r w:rsidRPr="004A4DD0">
        <w:rPr>
          <w:rFonts w:ascii="GHEA Grapalat" w:hAnsi="GHEA Grapalat" w:cs="Sylfaen"/>
          <w:lang w:val="hy-AM"/>
        </w:rPr>
        <w:t>էական</w:t>
      </w:r>
      <w:r w:rsidRPr="004A4DD0">
        <w:rPr>
          <w:rFonts w:ascii="GHEA Grapalat" w:hAnsi="GHEA Grapalat" w:cs="Arial Armenian"/>
          <w:lang w:val="hy-AM"/>
        </w:rPr>
        <w:t xml:space="preserve"> </w:t>
      </w:r>
      <w:r w:rsidRPr="004A4DD0">
        <w:rPr>
          <w:rFonts w:ascii="GHEA Grapalat" w:hAnsi="GHEA Grapalat" w:cs="Sylfaen"/>
          <w:lang w:val="hy-AM"/>
        </w:rPr>
        <w:t>խախտմամբ</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լրացել</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ձերբակալման՝</w:t>
      </w:r>
      <w:r w:rsidRPr="004A4DD0">
        <w:rPr>
          <w:rFonts w:ascii="GHEA Grapalat" w:hAnsi="GHEA Grapalat" w:cs="Arial Armenian"/>
          <w:lang w:val="hy-AM"/>
        </w:rPr>
        <w:t xml:space="preserve"> </w:t>
      </w:r>
      <w:r w:rsidRPr="004A4DD0">
        <w:rPr>
          <w:rFonts w:ascii="GHEA Grapalat" w:hAnsi="GHEA Grapalat" w:cs="Sylfaen"/>
          <w:lang w:val="hy-AM"/>
        </w:rPr>
        <w:t>սույն</w:t>
      </w:r>
      <w:r w:rsidRPr="004A4DD0">
        <w:rPr>
          <w:rFonts w:ascii="GHEA Grapalat" w:hAnsi="GHEA Grapalat" w:cs="Arial Armenian"/>
          <w:lang w:val="hy-AM"/>
        </w:rPr>
        <w:t xml:space="preserve"> </w:t>
      </w:r>
      <w:r w:rsidRPr="004A4DD0">
        <w:rPr>
          <w:rFonts w:ascii="GHEA Grapalat" w:hAnsi="GHEA Grapalat" w:cs="Sylfaen"/>
          <w:lang w:val="hy-AM"/>
        </w:rPr>
        <w:t>օրենսգրքով</w:t>
      </w:r>
      <w:r w:rsidRPr="004A4DD0">
        <w:rPr>
          <w:rFonts w:ascii="GHEA Grapalat" w:hAnsi="GHEA Grapalat" w:cs="Arial Armenian"/>
          <w:lang w:val="hy-AM"/>
        </w:rPr>
        <w:t xml:space="preserve"> </w:t>
      </w:r>
      <w:r w:rsidRPr="004A4DD0">
        <w:rPr>
          <w:rFonts w:ascii="GHEA Grapalat" w:hAnsi="GHEA Grapalat" w:cs="Sylfaen"/>
          <w:lang w:val="hy-AM"/>
        </w:rPr>
        <w:t>սահմանված</w:t>
      </w:r>
      <w:r w:rsidRPr="004A4DD0">
        <w:rPr>
          <w:rFonts w:ascii="GHEA Grapalat" w:hAnsi="GHEA Grapalat" w:cs="Arial Armenian"/>
          <w:lang w:val="hy-AM"/>
        </w:rPr>
        <w:t xml:space="preserve"> </w:t>
      </w:r>
      <w:r w:rsidRPr="004A4DD0">
        <w:rPr>
          <w:rFonts w:ascii="GHEA Grapalat" w:hAnsi="GHEA Grapalat" w:cs="Sylfaen"/>
          <w:lang w:val="hy-AM"/>
        </w:rPr>
        <w:t>առավելագույն</w:t>
      </w:r>
      <w:r w:rsidRPr="004A4DD0">
        <w:rPr>
          <w:rFonts w:ascii="GHEA Grapalat" w:hAnsi="GHEA Grapalat" w:cs="Arial Armenian"/>
          <w:lang w:val="hy-AM"/>
        </w:rPr>
        <w:t xml:space="preserve"> </w:t>
      </w:r>
      <w:r w:rsidRPr="004A4DD0">
        <w:rPr>
          <w:rFonts w:ascii="GHEA Grapalat" w:hAnsi="GHEA Grapalat" w:cs="Sylfaen"/>
          <w:lang w:val="hy-AM"/>
        </w:rPr>
        <w:t>ժամկետը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Ձերբակալվածին</w:t>
      </w:r>
      <w:r w:rsidRPr="004A4DD0">
        <w:rPr>
          <w:rFonts w:ascii="GHEA Grapalat" w:hAnsi="GHEA Grapalat" w:cs="Arial Armenian"/>
          <w:lang w:val="hy-AM"/>
        </w:rPr>
        <w:t xml:space="preserve"> </w:t>
      </w:r>
      <w:r w:rsidRPr="004A4DD0">
        <w:rPr>
          <w:rFonts w:ascii="GHEA Grapalat" w:hAnsi="GHEA Grapalat" w:cs="Sylfaen"/>
          <w:lang w:val="hy-AM"/>
        </w:rPr>
        <w:t>ազատ</w:t>
      </w:r>
      <w:r w:rsidRPr="004A4DD0">
        <w:rPr>
          <w:rFonts w:ascii="GHEA Grapalat" w:hAnsi="GHEA Grapalat" w:cs="Arial Armenian"/>
          <w:lang w:val="hy-AM"/>
        </w:rPr>
        <w:t xml:space="preserve"> </w:t>
      </w:r>
      <w:r w:rsidRPr="004A4DD0">
        <w:rPr>
          <w:rFonts w:ascii="GHEA Grapalat" w:hAnsi="GHEA Grapalat" w:cs="Sylfaen"/>
          <w:lang w:val="hy-AM"/>
        </w:rPr>
        <w:t>արձակելու</w:t>
      </w:r>
      <w:r w:rsidRPr="004A4DD0">
        <w:rPr>
          <w:rFonts w:ascii="GHEA Grapalat" w:hAnsi="GHEA Grapalat" w:cs="Arial Armenian"/>
          <w:lang w:val="hy-AM"/>
        </w:rPr>
        <w:t xml:space="preserve"> </w:t>
      </w:r>
      <w:r w:rsidRPr="004A4DD0">
        <w:rPr>
          <w:rFonts w:ascii="GHEA Grapalat" w:hAnsi="GHEA Grapalat" w:cs="Sylfaen"/>
          <w:lang w:val="hy-AM"/>
        </w:rPr>
        <w:t>մասին</w:t>
      </w:r>
      <w:r w:rsidRPr="004A4DD0">
        <w:rPr>
          <w:rFonts w:ascii="GHEA Grapalat" w:hAnsi="GHEA Grapalat" w:cs="Arial Armenian"/>
          <w:lang w:val="hy-AM"/>
        </w:rPr>
        <w:t xml:space="preserve"> </w:t>
      </w:r>
      <w:r w:rsidRPr="004A4DD0">
        <w:rPr>
          <w:rFonts w:ascii="GHEA Grapalat" w:hAnsi="GHEA Grapalat" w:cs="Sylfaen"/>
          <w:lang w:val="hy-AM"/>
        </w:rPr>
        <w:t>քննիչի</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դատախազի</w:t>
      </w:r>
      <w:r w:rsidRPr="004A4DD0">
        <w:rPr>
          <w:rFonts w:ascii="GHEA Grapalat" w:hAnsi="GHEA Grapalat" w:cs="Arial Armenian"/>
          <w:lang w:val="hy-AM"/>
        </w:rPr>
        <w:t xml:space="preserve"> </w:t>
      </w:r>
      <w:r w:rsidRPr="004A4DD0">
        <w:rPr>
          <w:rFonts w:ascii="GHEA Grapalat" w:hAnsi="GHEA Grapalat" w:cs="Sylfaen"/>
          <w:lang w:val="hy-AM"/>
        </w:rPr>
        <w:t>որոշման</w:t>
      </w:r>
      <w:r w:rsidRPr="004A4DD0">
        <w:rPr>
          <w:rFonts w:ascii="GHEA Grapalat" w:hAnsi="GHEA Grapalat" w:cs="Arial Armenian"/>
          <w:lang w:val="hy-AM"/>
        </w:rPr>
        <w:t xml:space="preserve"> </w:t>
      </w:r>
      <w:r w:rsidRPr="004A4DD0">
        <w:rPr>
          <w:rFonts w:ascii="GHEA Grapalat" w:hAnsi="GHEA Grapalat" w:cs="Sylfaen"/>
          <w:lang w:val="hy-AM"/>
        </w:rPr>
        <w:t>պատճենն</w:t>
      </w:r>
      <w:r w:rsidRPr="004A4DD0">
        <w:rPr>
          <w:rFonts w:ascii="GHEA Grapalat" w:hAnsi="GHEA Grapalat" w:cs="Arial Armenian"/>
          <w:lang w:val="hy-AM"/>
        </w:rPr>
        <w:t xml:space="preserve"> </w:t>
      </w:r>
      <w:r w:rsidRPr="004A4DD0">
        <w:rPr>
          <w:rFonts w:ascii="GHEA Grapalat" w:hAnsi="GHEA Grapalat" w:cs="Sylfaen"/>
          <w:lang w:val="hy-AM"/>
        </w:rPr>
        <w:t>անհապաղ</w:t>
      </w:r>
      <w:r w:rsidRPr="004A4DD0">
        <w:rPr>
          <w:rFonts w:ascii="GHEA Grapalat" w:hAnsi="GHEA Grapalat" w:cs="Arial Armenian"/>
          <w:lang w:val="hy-AM"/>
        </w:rPr>
        <w:t xml:space="preserve"> </w:t>
      </w:r>
      <w:r w:rsidRPr="004A4DD0">
        <w:rPr>
          <w:rFonts w:ascii="GHEA Grapalat" w:hAnsi="GHEA Grapalat" w:cs="Sylfaen"/>
          <w:lang w:val="hy-AM"/>
        </w:rPr>
        <w:t>հանձնվում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ազատված անձին</w:t>
      </w:r>
      <w:r w:rsidRPr="004A4DD0">
        <w:rPr>
          <w:rFonts w:ascii="GHEA Grapalat" w:hAnsi="GHEA Grapalat" w:cs="Arial Armenian"/>
          <w:lang w:val="hy-AM"/>
        </w:rPr>
        <w:t xml:space="preserve">: </w:t>
      </w:r>
      <w:r w:rsidRPr="004A4DD0">
        <w:rPr>
          <w:rFonts w:ascii="GHEA Grapalat" w:hAnsi="GHEA Grapalat" w:cs="Sylfaen"/>
          <w:lang w:val="hy-AM"/>
        </w:rPr>
        <w:t>Որոշման</w:t>
      </w:r>
      <w:r w:rsidRPr="004A4DD0">
        <w:rPr>
          <w:rFonts w:ascii="GHEA Grapalat" w:hAnsi="GHEA Grapalat" w:cs="Arial Armenian"/>
          <w:lang w:val="hy-AM"/>
        </w:rPr>
        <w:t xml:space="preserve"> </w:t>
      </w:r>
      <w:r w:rsidRPr="004A4DD0">
        <w:rPr>
          <w:rFonts w:ascii="GHEA Grapalat" w:hAnsi="GHEA Grapalat" w:cs="Sylfaen"/>
          <w:lang w:val="hy-AM"/>
        </w:rPr>
        <w:t>մեջ</w:t>
      </w:r>
      <w:r w:rsidRPr="004A4DD0">
        <w:rPr>
          <w:rFonts w:ascii="GHEA Grapalat" w:hAnsi="GHEA Grapalat" w:cs="Arial Armenian"/>
          <w:lang w:val="hy-AM"/>
        </w:rPr>
        <w:t xml:space="preserve"> </w:t>
      </w:r>
      <w:r w:rsidRPr="004A4DD0">
        <w:rPr>
          <w:rFonts w:ascii="GHEA Grapalat" w:hAnsi="GHEA Grapalat" w:cs="Sylfaen"/>
          <w:lang w:val="hy-AM"/>
        </w:rPr>
        <w:t>նշվում</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w:t>
      </w:r>
      <w:r w:rsidRPr="004A4DD0">
        <w:rPr>
          <w:rFonts w:ascii="GHEA Grapalat" w:hAnsi="GHEA Grapalat" w:cs="Sylfaen"/>
          <w:lang w:val="hy-AM"/>
        </w:rPr>
        <w:t>անձին</w:t>
      </w:r>
      <w:r w:rsidRPr="004A4DD0">
        <w:rPr>
          <w:rFonts w:ascii="GHEA Grapalat" w:hAnsi="GHEA Grapalat" w:cs="Arial Armenian"/>
          <w:lang w:val="hy-AM"/>
        </w:rPr>
        <w:t xml:space="preserve"> </w:t>
      </w:r>
      <w:r w:rsidRPr="004A4DD0">
        <w:rPr>
          <w:rFonts w:ascii="GHEA Grapalat" w:hAnsi="GHEA Grapalat" w:cs="Sylfaen"/>
          <w:lang w:val="hy-AM"/>
        </w:rPr>
        <w:t>ազատելու</w:t>
      </w:r>
      <w:r w:rsidRPr="004A4DD0">
        <w:rPr>
          <w:rFonts w:ascii="GHEA Grapalat" w:hAnsi="GHEA Grapalat" w:cs="Arial Armenian"/>
          <w:lang w:val="hy-AM"/>
        </w:rPr>
        <w:t xml:space="preserve"> </w:t>
      </w:r>
      <w:r w:rsidRPr="004A4DD0">
        <w:rPr>
          <w:rFonts w:ascii="GHEA Grapalat" w:hAnsi="GHEA Grapalat" w:cs="Sylfaen"/>
          <w:lang w:val="hy-AM"/>
        </w:rPr>
        <w:t>հիմքը</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ժամանակը</w:t>
      </w:r>
      <w:r w:rsidRPr="004A4DD0">
        <w:rPr>
          <w:rFonts w:ascii="GHEA Grapalat" w:hAnsi="GHEA Grapalat" w:cs="Arial Armenian"/>
          <w:lang w:val="hy-AM"/>
        </w:rPr>
        <w:t xml:space="preserve"> (</w:t>
      </w:r>
      <w:r w:rsidRPr="004A4DD0">
        <w:rPr>
          <w:rFonts w:ascii="GHEA Grapalat" w:hAnsi="GHEA Grapalat" w:cs="Sylfaen"/>
          <w:lang w:val="hy-AM"/>
        </w:rPr>
        <w:t>տարին</w:t>
      </w:r>
      <w:r w:rsidRPr="004A4DD0">
        <w:rPr>
          <w:rFonts w:ascii="GHEA Grapalat" w:hAnsi="GHEA Grapalat" w:cs="Arial Armenian"/>
          <w:lang w:val="hy-AM"/>
        </w:rPr>
        <w:t xml:space="preserve">, </w:t>
      </w:r>
      <w:r w:rsidRPr="004A4DD0">
        <w:rPr>
          <w:rFonts w:ascii="GHEA Grapalat" w:hAnsi="GHEA Grapalat" w:cs="Sylfaen"/>
          <w:lang w:val="hy-AM"/>
        </w:rPr>
        <w:t>ամիսը</w:t>
      </w:r>
      <w:r w:rsidRPr="004A4DD0">
        <w:rPr>
          <w:rFonts w:ascii="GHEA Grapalat" w:hAnsi="GHEA Grapalat" w:cs="Arial Armenian"/>
          <w:lang w:val="hy-AM"/>
        </w:rPr>
        <w:t xml:space="preserve">, </w:t>
      </w:r>
      <w:r w:rsidRPr="004A4DD0">
        <w:rPr>
          <w:rFonts w:ascii="GHEA Grapalat" w:hAnsi="GHEA Grapalat" w:cs="Sylfaen"/>
          <w:lang w:val="hy-AM"/>
        </w:rPr>
        <w:t>օրը</w:t>
      </w:r>
      <w:r w:rsidRPr="004A4DD0">
        <w:rPr>
          <w:rFonts w:ascii="GHEA Grapalat" w:hAnsi="GHEA Grapalat" w:cs="Arial Armenian"/>
          <w:lang w:val="hy-AM"/>
        </w:rPr>
        <w:t xml:space="preserve">, </w:t>
      </w:r>
      <w:r w:rsidRPr="004A4DD0">
        <w:rPr>
          <w:rFonts w:ascii="GHEA Grapalat" w:hAnsi="GHEA Grapalat" w:cs="Sylfaen"/>
          <w:lang w:val="hy-AM"/>
        </w:rPr>
        <w:t>ժամը</w:t>
      </w:r>
      <w:r w:rsidRPr="004A4DD0">
        <w:rPr>
          <w:rFonts w:ascii="GHEA Grapalat" w:hAnsi="GHEA Grapalat" w:cs="Arial Armenian"/>
          <w:lang w:val="hy-AM"/>
        </w:rPr>
        <w:t xml:space="preserve">, </w:t>
      </w:r>
      <w:r w:rsidRPr="004A4DD0">
        <w:rPr>
          <w:rFonts w:ascii="GHEA Grapalat" w:hAnsi="GHEA Grapalat" w:cs="Sylfaen"/>
          <w:lang w:val="hy-AM"/>
        </w:rPr>
        <w:t>րոպեն</w:t>
      </w:r>
      <w:r w:rsidRPr="004A4DD0">
        <w:rPr>
          <w:rFonts w:ascii="GHEA Grapalat" w:hAnsi="GHEA Grapalat" w:cs="Arial Armenian"/>
          <w:lang w:val="hy-AM"/>
        </w:rPr>
        <w:t>)</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Այն</w:t>
      </w:r>
      <w:r w:rsidRPr="004A4DD0">
        <w:rPr>
          <w:rFonts w:ascii="GHEA Grapalat" w:hAnsi="GHEA Grapalat" w:cs="Arial Armenian"/>
          <w:lang w:val="hy-AM"/>
        </w:rPr>
        <w:t xml:space="preserve"> </w:t>
      </w:r>
      <w:r w:rsidRPr="004A4DD0">
        <w:rPr>
          <w:rFonts w:ascii="GHEA Grapalat" w:hAnsi="GHEA Grapalat" w:cs="Sylfaen"/>
          <w:lang w:val="hy-AM"/>
        </w:rPr>
        <w:t>դեպքում</w:t>
      </w:r>
      <w:r w:rsidRPr="004A4DD0">
        <w:rPr>
          <w:rFonts w:ascii="GHEA Grapalat" w:hAnsi="GHEA Grapalat" w:cs="Arial Armenian"/>
          <w:lang w:val="hy-AM"/>
        </w:rPr>
        <w:t xml:space="preserve">, </w:t>
      </w:r>
      <w:r w:rsidRPr="004A4DD0">
        <w:rPr>
          <w:rFonts w:ascii="GHEA Grapalat" w:hAnsi="GHEA Grapalat" w:cs="Sylfaen"/>
          <w:lang w:val="hy-AM"/>
        </w:rPr>
        <w:t>երբ</w:t>
      </w:r>
      <w:r w:rsidRPr="004A4DD0">
        <w:rPr>
          <w:rFonts w:ascii="GHEA Grapalat" w:hAnsi="GHEA Grapalat" w:cs="Arial Armenian"/>
          <w:lang w:val="hy-AM"/>
        </w:rPr>
        <w:t xml:space="preserve"> </w:t>
      </w:r>
      <w:r w:rsidRPr="004A4DD0">
        <w:rPr>
          <w:rFonts w:ascii="GHEA Grapalat" w:hAnsi="GHEA Grapalat" w:cs="Sylfaen"/>
          <w:lang w:val="hy-AM"/>
        </w:rPr>
        <w:t>դատարանը</w:t>
      </w:r>
      <w:r w:rsidRPr="004A4DD0">
        <w:rPr>
          <w:rFonts w:ascii="GHEA Grapalat" w:hAnsi="GHEA Grapalat" w:cs="Arial Armenian"/>
          <w:lang w:val="hy-AM"/>
        </w:rPr>
        <w:t xml:space="preserve"> </w:t>
      </w:r>
      <w:r w:rsidRPr="004A4DD0">
        <w:rPr>
          <w:rFonts w:ascii="GHEA Grapalat" w:hAnsi="GHEA Grapalat" w:cs="Sylfaen"/>
          <w:lang w:val="hy-AM"/>
        </w:rPr>
        <w:t>մերժում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ձերբակալված</w:t>
      </w:r>
      <w:r w:rsidRPr="004A4DD0">
        <w:rPr>
          <w:rFonts w:ascii="GHEA Grapalat" w:hAnsi="GHEA Grapalat" w:cs="Arial Armenian"/>
          <w:lang w:val="hy-AM"/>
        </w:rPr>
        <w:t xml:space="preserve"> </w:t>
      </w:r>
      <w:r w:rsidRPr="004A4DD0">
        <w:rPr>
          <w:rFonts w:ascii="GHEA Grapalat" w:hAnsi="GHEA Grapalat" w:cs="Sylfaen"/>
          <w:lang w:val="hy-AM"/>
        </w:rPr>
        <w:t>մեղադրյալին</w:t>
      </w:r>
      <w:r w:rsidRPr="004A4DD0">
        <w:rPr>
          <w:rFonts w:ascii="GHEA Grapalat" w:hAnsi="GHEA Grapalat" w:cs="Arial Armenian"/>
          <w:lang w:val="hy-AM"/>
        </w:rPr>
        <w:t xml:space="preserve"> </w:t>
      </w:r>
      <w:r w:rsidRPr="004A4DD0">
        <w:rPr>
          <w:rFonts w:ascii="GHEA Grapalat" w:hAnsi="GHEA Grapalat" w:cs="Sylfaen"/>
          <w:lang w:val="hy-AM"/>
        </w:rPr>
        <w:t>կալանավորելու</w:t>
      </w:r>
      <w:r w:rsidRPr="004A4DD0">
        <w:rPr>
          <w:rFonts w:ascii="GHEA Grapalat" w:hAnsi="GHEA Grapalat" w:cs="Arial Armenian"/>
          <w:lang w:val="hy-AM"/>
        </w:rPr>
        <w:t xml:space="preserve"> </w:t>
      </w:r>
      <w:r w:rsidRPr="004A4DD0">
        <w:rPr>
          <w:rFonts w:ascii="GHEA Grapalat" w:hAnsi="GHEA Grapalat" w:cs="Sylfaen"/>
          <w:lang w:val="hy-AM"/>
        </w:rPr>
        <w:t>վերաբերյալ</w:t>
      </w:r>
      <w:r w:rsidRPr="004A4DD0">
        <w:rPr>
          <w:rFonts w:ascii="GHEA Grapalat" w:hAnsi="GHEA Grapalat" w:cs="Arial Armenian"/>
          <w:lang w:val="hy-AM"/>
        </w:rPr>
        <w:t xml:space="preserve"> </w:t>
      </w:r>
      <w:r w:rsidRPr="004A4DD0">
        <w:rPr>
          <w:rFonts w:ascii="GHEA Grapalat" w:hAnsi="GHEA Grapalat" w:cs="Sylfaen"/>
          <w:lang w:val="hy-AM"/>
        </w:rPr>
        <w:t>միջնորդությունը</w:t>
      </w:r>
      <w:r w:rsidRPr="004A4DD0">
        <w:rPr>
          <w:rFonts w:ascii="GHEA Grapalat" w:hAnsi="GHEA Grapalat" w:cs="Arial Armenian"/>
          <w:lang w:val="hy-AM"/>
        </w:rPr>
        <w:t xml:space="preserve">, </w:t>
      </w:r>
      <w:r w:rsidRPr="004A4DD0">
        <w:rPr>
          <w:rFonts w:ascii="GHEA Grapalat" w:hAnsi="GHEA Grapalat" w:cs="Sylfaen"/>
          <w:lang w:val="hy-AM"/>
        </w:rPr>
        <w:t>մեղադրյալն</w:t>
      </w:r>
      <w:r w:rsidRPr="004A4DD0">
        <w:rPr>
          <w:rFonts w:ascii="GHEA Grapalat" w:hAnsi="GHEA Grapalat" w:cs="Arial Armenian"/>
          <w:lang w:val="hy-AM"/>
        </w:rPr>
        <w:t xml:space="preserve"> </w:t>
      </w:r>
      <w:r w:rsidRPr="004A4DD0">
        <w:rPr>
          <w:rFonts w:ascii="GHEA Grapalat" w:hAnsi="GHEA Grapalat" w:cs="Sylfaen"/>
          <w:lang w:val="hy-AM"/>
        </w:rPr>
        <w:t>անհապաղ</w:t>
      </w:r>
      <w:r w:rsidRPr="004A4DD0">
        <w:rPr>
          <w:rFonts w:ascii="GHEA Grapalat" w:hAnsi="GHEA Grapalat" w:cs="Arial Armenian"/>
          <w:lang w:val="hy-AM"/>
        </w:rPr>
        <w:t xml:space="preserve"> </w:t>
      </w:r>
      <w:r w:rsidRPr="004A4DD0">
        <w:rPr>
          <w:rFonts w:ascii="GHEA Grapalat" w:hAnsi="GHEA Grapalat" w:cs="Sylfaen"/>
          <w:lang w:val="hy-AM"/>
        </w:rPr>
        <w:t>ազատ</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արձակվում</w:t>
      </w:r>
      <w:r w:rsidRPr="004A4DD0">
        <w:rPr>
          <w:rFonts w:ascii="GHEA Grapalat" w:hAnsi="GHEA Grapalat" w:cs="Arial Armenian"/>
          <w:lang w:val="hy-AM"/>
        </w:rPr>
        <w:t xml:space="preserve"> </w:t>
      </w:r>
      <w:r w:rsidRPr="004A4DD0">
        <w:rPr>
          <w:rFonts w:ascii="GHEA Grapalat" w:hAnsi="GHEA Grapalat" w:cs="Sylfaen"/>
          <w:lang w:val="hy-AM"/>
        </w:rPr>
        <w:t>դատարանի</w:t>
      </w:r>
      <w:r w:rsidRPr="004A4DD0">
        <w:rPr>
          <w:rFonts w:ascii="GHEA Grapalat" w:hAnsi="GHEA Grapalat" w:cs="Arial Armenian"/>
          <w:lang w:val="hy-AM"/>
        </w:rPr>
        <w:t xml:space="preserve"> </w:t>
      </w:r>
      <w:r w:rsidRPr="004A4DD0">
        <w:rPr>
          <w:rFonts w:ascii="GHEA Grapalat" w:hAnsi="GHEA Grapalat" w:cs="Sylfaen"/>
          <w:lang w:val="hy-AM"/>
        </w:rPr>
        <w:t>կարգադրությամբ</w:t>
      </w:r>
      <w:r w:rsidRPr="004A4DD0">
        <w:rPr>
          <w:rFonts w:ascii="GHEA Grapalat" w:hAnsi="GHEA Grapalat" w:cs="Arial Armenian"/>
          <w:lang w:val="hy-AM"/>
        </w:rPr>
        <w:t xml:space="preserve">: </w:t>
      </w:r>
      <w:r w:rsidRPr="004A4DD0">
        <w:rPr>
          <w:rFonts w:ascii="GHEA Grapalat" w:hAnsi="GHEA Grapalat" w:cs="Sylfaen"/>
          <w:lang w:val="hy-AM"/>
        </w:rPr>
        <w:t>Դատարանի</w:t>
      </w:r>
      <w:r w:rsidRPr="004A4DD0">
        <w:rPr>
          <w:rFonts w:ascii="GHEA Grapalat" w:hAnsi="GHEA Grapalat" w:cs="Arial Armenian"/>
          <w:lang w:val="hy-AM"/>
        </w:rPr>
        <w:t xml:space="preserve"> </w:t>
      </w:r>
      <w:r w:rsidRPr="004A4DD0">
        <w:rPr>
          <w:rFonts w:ascii="GHEA Grapalat" w:hAnsi="GHEA Grapalat" w:cs="Sylfaen"/>
          <w:lang w:val="hy-AM"/>
        </w:rPr>
        <w:t>որոշման</w:t>
      </w:r>
      <w:r w:rsidRPr="004A4DD0">
        <w:rPr>
          <w:rFonts w:ascii="GHEA Grapalat" w:hAnsi="GHEA Grapalat" w:cs="Arial Armenian"/>
          <w:lang w:val="hy-AM"/>
        </w:rPr>
        <w:t xml:space="preserve"> </w:t>
      </w:r>
      <w:r w:rsidRPr="004A4DD0">
        <w:rPr>
          <w:rFonts w:ascii="GHEA Grapalat" w:hAnsi="GHEA Grapalat" w:cs="Sylfaen"/>
          <w:lang w:val="hy-AM"/>
        </w:rPr>
        <w:t>պատճենն</w:t>
      </w:r>
      <w:r w:rsidRPr="004A4DD0">
        <w:rPr>
          <w:rFonts w:ascii="GHEA Grapalat" w:hAnsi="GHEA Grapalat" w:cs="Arial Armenian"/>
          <w:lang w:val="hy-AM"/>
        </w:rPr>
        <w:t xml:space="preserve"> </w:t>
      </w:r>
      <w:r w:rsidRPr="004A4DD0">
        <w:rPr>
          <w:rFonts w:ascii="GHEA Grapalat" w:hAnsi="GHEA Grapalat" w:cs="Sylfaen"/>
          <w:lang w:val="hy-AM"/>
        </w:rPr>
        <w:t>անհապաղ</w:t>
      </w:r>
      <w:r w:rsidRPr="004A4DD0">
        <w:rPr>
          <w:rFonts w:ascii="GHEA Grapalat" w:hAnsi="GHEA Grapalat" w:cs="Arial Armenian"/>
          <w:lang w:val="hy-AM"/>
        </w:rPr>
        <w:t xml:space="preserve"> </w:t>
      </w:r>
      <w:r w:rsidRPr="004A4DD0">
        <w:rPr>
          <w:rFonts w:ascii="GHEA Grapalat" w:hAnsi="GHEA Grapalat" w:cs="Sylfaen"/>
          <w:lang w:val="hy-AM"/>
        </w:rPr>
        <w:t>հանձնվում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մեղադրյալին</w:t>
      </w:r>
      <w:r w:rsidRPr="004A4DD0">
        <w:rPr>
          <w:rFonts w:ascii="GHEA Grapalat" w:hAnsi="GHEA Grapalat"/>
          <w:lang w:val="hy-AM"/>
        </w:rPr>
        <w:t xml:space="preserve">, որում նշվում են </w:t>
      </w:r>
      <w:r w:rsidRPr="004A4DD0">
        <w:rPr>
          <w:rFonts w:ascii="GHEA Grapalat" w:hAnsi="GHEA Grapalat" w:cs="Sylfaen"/>
          <w:lang w:val="hy-AM"/>
        </w:rPr>
        <w:t>անձին</w:t>
      </w:r>
      <w:r w:rsidRPr="004A4DD0">
        <w:rPr>
          <w:rFonts w:ascii="GHEA Grapalat" w:hAnsi="GHEA Grapalat" w:cs="Arial Armenian"/>
          <w:lang w:val="hy-AM"/>
        </w:rPr>
        <w:t xml:space="preserve"> </w:t>
      </w:r>
      <w:r w:rsidRPr="004A4DD0">
        <w:rPr>
          <w:rFonts w:ascii="GHEA Grapalat" w:hAnsi="GHEA Grapalat" w:cs="Sylfaen"/>
          <w:lang w:val="hy-AM"/>
        </w:rPr>
        <w:t>ազատելու</w:t>
      </w:r>
      <w:r w:rsidRPr="004A4DD0">
        <w:rPr>
          <w:rFonts w:ascii="GHEA Grapalat" w:hAnsi="GHEA Grapalat" w:cs="Arial Armenian"/>
          <w:lang w:val="hy-AM"/>
        </w:rPr>
        <w:t xml:space="preserve"> </w:t>
      </w:r>
      <w:r w:rsidRPr="004A4DD0">
        <w:rPr>
          <w:rFonts w:ascii="GHEA Grapalat" w:hAnsi="GHEA Grapalat" w:cs="Sylfaen"/>
          <w:lang w:val="hy-AM"/>
        </w:rPr>
        <w:t>հիմքը</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ժամանակը</w:t>
      </w:r>
      <w:r w:rsidRPr="004A4DD0">
        <w:rPr>
          <w:rFonts w:ascii="GHEA Grapalat" w:hAnsi="GHEA Grapalat" w:cs="Arial Armenian"/>
          <w:lang w:val="hy-AM"/>
        </w:rPr>
        <w:t xml:space="preserve"> (</w:t>
      </w:r>
      <w:r w:rsidRPr="004A4DD0">
        <w:rPr>
          <w:rFonts w:ascii="GHEA Grapalat" w:hAnsi="GHEA Grapalat" w:cs="Sylfaen"/>
          <w:lang w:val="hy-AM"/>
        </w:rPr>
        <w:t>տարին</w:t>
      </w:r>
      <w:r w:rsidRPr="004A4DD0">
        <w:rPr>
          <w:rFonts w:ascii="GHEA Grapalat" w:hAnsi="GHEA Grapalat" w:cs="Arial Armenian"/>
          <w:lang w:val="hy-AM"/>
        </w:rPr>
        <w:t xml:space="preserve">, </w:t>
      </w:r>
      <w:r w:rsidRPr="004A4DD0">
        <w:rPr>
          <w:rFonts w:ascii="GHEA Grapalat" w:hAnsi="GHEA Grapalat" w:cs="Sylfaen"/>
          <w:lang w:val="hy-AM"/>
        </w:rPr>
        <w:t>ամիսը</w:t>
      </w:r>
      <w:r w:rsidRPr="004A4DD0">
        <w:rPr>
          <w:rFonts w:ascii="GHEA Grapalat" w:hAnsi="GHEA Grapalat" w:cs="Arial Armenian"/>
          <w:lang w:val="hy-AM"/>
        </w:rPr>
        <w:t xml:space="preserve">, </w:t>
      </w:r>
      <w:r w:rsidRPr="004A4DD0">
        <w:rPr>
          <w:rFonts w:ascii="GHEA Grapalat" w:hAnsi="GHEA Grapalat" w:cs="Sylfaen"/>
          <w:lang w:val="hy-AM"/>
        </w:rPr>
        <w:t>օրը</w:t>
      </w:r>
      <w:r w:rsidRPr="004A4DD0">
        <w:rPr>
          <w:rFonts w:ascii="GHEA Grapalat" w:hAnsi="GHEA Grapalat" w:cs="Arial Armenian"/>
          <w:lang w:val="hy-AM"/>
        </w:rPr>
        <w:t xml:space="preserve">, </w:t>
      </w:r>
      <w:r w:rsidRPr="004A4DD0">
        <w:rPr>
          <w:rFonts w:ascii="GHEA Grapalat" w:hAnsi="GHEA Grapalat" w:cs="Sylfaen"/>
          <w:lang w:val="hy-AM"/>
        </w:rPr>
        <w:t>ժամը</w:t>
      </w:r>
      <w:r w:rsidRPr="004A4DD0">
        <w:rPr>
          <w:rFonts w:ascii="GHEA Grapalat" w:hAnsi="GHEA Grapalat" w:cs="Arial Armenian"/>
          <w:lang w:val="hy-AM"/>
        </w:rPr>
        <w:t xml:space="preserve">, </w:t>
      </w:r>
      <w:r w:rsidRPr="004A4DD0">
        <w:rPr>
          <w:rFonts w:ascii="GHEA Grapalat" w:hAnsi="GHEA Grapalat" w:cs="Sylfaen"/>
          <w:lang w:val="hy-AM"/>
        </w:rPr>
        <w:t>րոպեն</w:t>
      </w:r>
      <w:r w:rsidRPr="004A4DD0">
        <w:rPr>
          <w:rFonts w:ascii="GHEA Grapalat" w:hAnsi="GHEA Grapalat" w:cs="Arial Armenian"/>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Սույն</w:t>
      </w:r>
      <w:r w:rsidRPr="004A4DD0">
        <w:rPr>
          <w:rFonts w:ascii="GHEA Grapalat" w:hAnsi="GHEA Grapalat" w:cs="Arial Armenian"/>
          <w:lang w:val="hy-AM"/>
        </w:rPr>
        <w:t xml:space="preserve"> </w:t>
      </w:r>
      <w:r w:rsidRPr="004A4DD0">
        <w:rPr>
          <w:rFonts w:ascii="GHEA Grapalat" w:hAnsi="GHEA Grapalat" w:cs="Sylfaen"/>
          <w:lang w:val="hy-AM"/>
        </w:rPr>
        <w:t>հոդվածի</w:t>
      </w:r>
      <w:r w:rsidRPr="004A4DD0">
        <w:rPr>
          <w:rFonts w:ascii="GHEA Grapalat" w:hAnsi="GHEA Grapalat" w:cs="Arial Armenian"/>
          <w:lang w:val="hy-AM"/>
        </w:rPr>
        <w:t xml:space="preserve"> </w:t>
      </w:r>
      <w:r w:rsidRPr="004A4DD0">
        <w:rPr>
          <w:rFonts w:ascii="GHEA Grapalat" w:hAnsi="GHEA Grapalat" w:cs="Sylfaen"/>
          <w:lang w:val="hy-AM"/>
        </w:rPr>
        <w:t>1-ին</w:t>
      </w:r>
      <w:r w:rsidRPr="004A4DD0">
        <w:rPr>
          <w:rFonts w:ascii="GHEA Grapalat" w:hAnsi="GHEA Grapalat" w:cs="Arial Armenian"/>
          <w:lang w:val="hy-AM"/>
        </w:rPr>
        <w:t xml:space="preserve"> </w:t>
      </w:r>
      <w:r w:rsidRPr="004A4DD0">
        <w:rPr>
          <w:rFonts w:ascii="GHEA Grapalat" w:hAnsi="GHEA Grapalat" w:cs="Sylfaen"/>
          <w:lang w:val="hy-AM"/>
        </w:rPr>
        <w:t>մասի</w:t>
      </w:r>
      <w:r w:rsidRPr="004A4DD0">
        <w:rPr>
          <w:rFonts w:ascii="GHEA Grapalat" w:hAnsi="GHEA Grapalat" w:cs="Arial Armenian"/>
          <w:lang w:val="hy-AM"/>
        </w:rPr>
        <w:t xml:space="preserve"> 4-</w:t>
      </w:r>
      <w:r w:rsidRPr="004A4DD0">
        <w:rPr>
          <w:rFonts w:ascii="GHEA Grapalat" w:hAnsi="GHEA Grapalat" w:cs="Sylfaen"/>
          <w:lang w:val="hy-AM"/>
        </w:rPr>
        <w:t>րդ</w:t>
      </w:r>
      <w:r w:rsidRPr="004A4DD0">
        <w:rPr>
          <w:rFonts w:ascii="GHEA Grapalat" w:hAnsi="GHEA Grapalat" w:cs="Arial Armenian"/>
          <w:lang w:val="hy-AM"/>
        </w:rPr>
        <w:t xml:space="preserve"> </w:t>
      </w:r>
      <w:r w:rsidRPr="004A4DD0">
        <w:rPr>
          <w:rFonts w:ascii="GHEA Grapalat" w:hAnsi="GHEA Grapalat" w:cs="Sylfaen"/>
          <w:lang w:val="hy-AM"/>
        </w:rPr>
        <w:t>կետով</w:t>
      </w:r>
      <w:r w:rsidRPr="004A4DD0">
        <w:rPr>
          <w:rFonts w:ascii="GHEA Grapalat" w:hAnsi="GHEA Grapalat" w:cs="Arial Armenian"/>
          <w:lang w:val="hy-AM"/>
        </w:rPr>
        <w:t xml:space="preserve"> </w:t>
      </w:r>
      <w:r w:rsidRPr="004A4DD0">
        <w:rPr>
          <w:rFonts w:ascii="GHEA Grapalat" w:hAnsi="GHEA Grapalat" w:cs="Sylfaen"/>
          <w:lang w:val="hy-AM"/>
        </w:rPr>
        <w:t>նախատեսված</w:t>
      </w:r>
      <w:r w:rsidRPr="004A4DD0">
        <w:rPr>
          <w:rFonts w:ascii="GHEA Grapalat" w:hAnsi="GHEA Grapalat" w:cs="Arial Armenian"/>
          <w:lang w:val="hy-AM"/>
        </w:rPr>
        <w:t xml:space="preserve"> </w:t>
      </w:r>
      <w:r w:rsidRPr="004A4DD0">
        <w:rPr>
          <w:rFonts w:ascii="GHEA Grapalat" w:hAnsi="GHEA Grapalat" w:cs="Sylfaen"/>
          <w:lang w:val="hy-AM"/>
        </w:rPr>
        <w:t>դեպքում</w:t>
      </w:r>
      <w:r w:rsidRPr="004A4DD0">
        <w:rPr>
          <w:rFonts w:ascii="GHEA Grapalat" w:hAnsi="GHEA Grapalat" w:cs="Arial Armenian"/>
          <w:lang w:val="hy-AM"/>
        </w:rPr>
        <w:t xml:space="preserve">, </w:t>
      </w:r>
      <w:r w:rsidRPr="004A4DD0">
        <w:rPr>
          <w:rFonts w:ascii="GHEA Grapalat" w:hAnsi="GHEA Grapalat" w:cs="Sylfaen"/>
          <w:lang w:val="hy-AM"/>
        </w:rPr>
        <w:t>եթե</w:t>
      </w:r>
      <w:r w:rsidRPr="004A4DD0">
        <w:rPr>
          <w:rFonts w:ascii="GHEA Grapalat" w:hAnsi="GHEA Grapalat" w:cs="Arial Armenian"/>
          <w:lang w:val="hy-AM"/>
        </w:rPr>
        <w:t xml:space="preserve"> </w:t>
      </w:r>
      <w:r w:rsidRPr="004A4DD0">
        <w:rPr>
          <w:rFonts w:ascii="GHEA Grapalat" w:hAnsi="GHEA Grapalat" w:cs="Sylfaen"/>
          <w:lang w:val="hy-AM"/>
        </w:rPr>
        <w:t>քննիչի</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դատախազի</w:t>
      </w:r>
      <w:r w:rsidRPr="004A4DD0">
        <w:rPr>
          <w:rFonts w:ascii="GHEA Grapalat" w:hAnsi="GHEA Grapalat" w:cs="Arial Armenian"/>
          <w:lang w:val="hy-AM"/>
        </w:rPr>
        <w:t xml:space="preserve"> </w:t>
      </w:r>
      <w:r w:rsidRPr="004A4DD0">
        <w:rPr>
          <w:rFonts w:ascii="GHEA Grapalat" w:hAnsi="GHEA Grapalat" w:cs="Sylfaen"/>
          <w:lang w:val="hy-AM"/>
        </w:rPr>
        <w:t>որոշմամբ</w:t>
      </w:r>
      <w:r w:rsidRPr="004A4DD0">
        <w:rPr>
          <w:rFonts w:ascii="GHEA Grapalat" w:hAnsi="GHEA Grapalat" w:cs="Arial Armenian"/>
          <w:lang w:val="hy-AM"/>
        </w:rPr>
        <w:t xml:space="preserve"> </w:t>
      </w:r>
      <w:r w:rsidRPr="004A4DD0">
        <w:rPr>
          <w:rFonts w:ascii="GHEA Grapalat" w:hAnsi="GHEA Grapalat" w:cs="Sylfaen"/>
          <w:lang w:val="hy-AM"/>
        </w:rPr>
        <w:t>անձն</w:t>
      </w:r>
      <w:r w:rsidRPr="004A4DD0">
        <w:rPr>
          <w:rFonts w:ascii="GHEA Grapalat" w:hAnsi="GHEA Grapalat" w:cs="Arial Armenian"/>
          <w:lang w:val="hy-AM"/>
        </w:rPr>
        <w:t xml:space="preserve"> </w:t>
      </w:r>
      <w:r w:rsidRPr="004A4DD0">
        <w:rPr>
          <w:rFonts w:ascii="GHEA Grapalat" w:hAnsi="GHEA Grapalat" w:cs="Sylfaen"/>
          <w:lang w:val="hy-AM"/>
        </w:rPr>
        <w:t>ազատ</w:t>
      </w:r>
      <w:r w:rsidRPr="004A4DD0">
        <w:rPr>
          <w:rFonts w:ascii="GHEA Grapalat" w:hAnsi="GHEA Grapalat" w:cs="Arial Armenian"/>
          <w:lang w:val="hy-AM"/>
        </w:rPr>
        <w:t xml:space="preserve"> </w:t>
      </w:r>
      <w:r w:rsidRPr="004A4DD0">
        <w:rPr>
          <w:rFonts w:ascii="GHEA Grapalat" w:hAnsi="GHEA Grapalat" w:cs="Sylfaen"/>
          <w:lang w:val="hy-AM"/>
        </w:rPr>
        <w:t>չի</w:t>
      </w:r>
      <w:r w:rsidRPr="004A4DD0">
        <w:rPr>
          <w:rFonts w:ascii="GHEA Grapalat" w:hAnsi="GHEA Grapalat" w:cs="Arial Armenian"/>
          <w:lang w:val="hy-AM"/>
        </w:rPr>
        <w:t xml:space="preserve"> </w:t>
      </w:r>
      <w:r w:rsidRPr="004A4DD0">
        <w:rPr>
          <w:rFonts w:ascii="GHEA Grapalat" w:hAnsi="GHEA Grapalat" w:cs="Sylfaen"/>
          <w:lang w:val="hy-AM"/>
        </w:rPr>
        <w:t>արձակվել</w:t>
      </w:r>
      <w:r w:rsidRPr="004A4DD0">
        <w:rPr>
          <w:rFonts w:ascii="GHEA Grapalat" w:hAnsi="GHEA Grapalat" w:cs="Arial Armenian"/>
          <w:lang w:val="hy-AM"/>
        </w:rPr>
        <w:t xml:space="preserve">, </w:t>
      </w:r>
      <w:r w:rsidRPr="004A4DD0">
        <w:rPr>
          <w:rFonts w:ascii="GHEA Grapalat" w:hAnsi="GHEA Grapalat" w:cs="Sylfaen"/>
          <w:lang w:val="hy-AM"/>
        </w:rPr>
        <w:t>ձերբակալվածին</w:t>
      </w:r>
      <w:r w:rsidRPr="004A4DD0">
        <w:rPr>
          <w:rFonts w:ascii="GHEA Grapalat" w:hAnsi="GHEA Grapalat" w:cs="Arial Armenian"/>
          <w:lang w:val="hy-AM"/>
        </w:rPr>
        <w:t xml:space="preserve"> </w:t>
      </w:r>
      <w:r w:rsidRPr="004A4DD0">
        <w:rPr>
          <w:rFonts w:ascii="GHEA Grapalat" w:hAnsi="GHEA Grapalat" w:cs="Sylfaen"/>
          <w:lang w:val="hy-AM"/>
        </w:rPr>
        <w:t>ազատ</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արձակում</w:t>
      </w:r>
      <w:r w:rsidRPr="004A4DD0">
        <w:rPr>
          <w:rFonts w:ascii="GHEA Grapalat" w:hAnsi="GHEA Grapalat" w:cs="Arial Armenian"/>
          <w:lang w:val="hy-AM"/>
        </w:rPr>
        <w:t xml:space="preserve"> </w:t>
      </w:r>
      <w:r w:rsidRPr="004A4DD0">
        <w:rPr>
          <w:rFonts w:ascii="GHEA Grapalat" w:hAnsi="GHEA Grapalat" w:cs="Sylfaen"/>
          <w:lang w:val="hy-AM"/>
        </w:rPr>
        <w:t>ձերբակալվածներին</w:t>
      </w:r>
      <w:r w:rsidRPr="004A4DD0">
        <w:rPr>
          <w:rFonts w:ascii="GHEA Grapalat" w:hAnsi="GHEA Grapalat" w:cs="Arial Armenian"/>
          <w:lang w:val="hy-AM"/>
        </w:rPr>
        <w:t xml:space="preserve"> </w:t>
      </w:r>
      <w:r w:rsidRPr="004A4DD0">
        <w:rPr>
          <w:rFonts w:ascii="GHEA Grapalat" w:hAnsi="GHEA Grapalat" w:cs="Sylfaen"/>
          <w:lang w:val="hy-AM"/>
        </w:rPr>
        <w:t>պահելու</w:t>
      </w:r>
      <w:r w:rsidRPr="004A4DD0">
        <w:rPr>
          <w:rFonts w:ascii="GHEA Grapalat" w:hAnsi="GHEA Grapalat" w:cs="Arial Armenian"/>
          <w:lang w:val="hy-AM"/>
        </w:rPr>
        <w:t xml:space="preserve"> </w:t>
      </w:r>
      <w:r w:rsidRPr="004A4DD0">
        <w:rPr>
          <w:rFonts w:ascii="GHEA Grapalat" w:hAnsi="GHEA Grapalat" w:cs="Sylfaen"/>
          <w:lang w:val="hy-AM"/>
        </w:rPr>
        <w:t>վայրի</w:t>
      </w:r>
      <w:r w:rsidRPr="004A4DD0">
        <w:rPr>
          <w:rFonts w:ascii="GHEA Grapalat" w:hAnsi="GHEA Grapalat" w:cs="Arial Armenian"/>
          <w:lang w:val="hy-AM"/>
        </w:rPr>
        <w:t xml:space="preserve"> </w:t>
      </w:r>
      <w:r w:rsidRPr="004A4DD0">
        <w:rPr>
          <w:rFonts w:ascii="GHEA Grapalat" w:hAnsi="GHEA Grapalat" w:cs="Sylfaen"/>
          <w:lang w:val="hy-AM"/>
        </w:rPr>
        <w:t>վարչակազմի</w:t>
      </w:r>
      <w:r w:rsidRPr="004A4DD0">
        <w:rPr>
          <w:rFonts w:ascii="GHEA Grapalat" w:hAnsi="GHEA Grapalat" w:cs="Arial Armenian"/>
          <w:lang w:val="hy-AM"/>
        </w:rPr>
        <w:t xml:space="preserve"> </w:t>
      </w:r>
      <w:r w:rsidRPr="004A4DD0">
        <w:rPr>
          <w:rFonts w:ascii="GHEA Grapalat" w:hAnsi="GHEA Grapalat" w:cs="Sylfaen"/>
          <w:lang w:val="hy-AM"/>
        </w:rPr>
        <w:t>ղեկավարը</w:t>
      </w:r>
      <w:r w:rsidRPr="004A4DD0">
        <w:rPr>
          <w:rFonts w:ascii="GHEA Grapalat" w:hAnsi="GHEA Grapalat" w:cs="Arial Armenian"/>
          <w:lang w:val="hy-AM"/>
        </w:rPr>
        <w:t xml:space="preserve">: </w:t>
      </w:r>
      <w:r w:rsidRPr="004A4DD0">
        <w:rPr>
          <w:rFonts w:ascii="GHEA Grapalat" w:hAnsi="GHEA Grapalat" w:cs="Sylfaen"/>
          <w:lang w:val="hy-AM"/>
        </w:rPr>
        <w:t>Այդ</w:t>
      </w:r>
      <w:r w:rsidRPr="004A4DD0">
        <w:rPr>
          <w:rFonts w:ascii="GHEA Grapalat" w:hAnsi="GHEA Grapalat" w:cs="Arial Armenian"/>
          <w:lang w:val="hy-AM"/>
        </w:rPr>
        <w:t xml:space="preserve"> </w:t>
      </w:r>
      <w:r w:rsidRPr="004A4DD0">
        <w:rPr>
          <w:rFonts w:ascii="GHEA Grapalat" w:hAnsi="GHEA Grapalat" w:cs="Sylfaen"/>
          <w:lang w:val="hy-AM"/>
        </w:rPr>
        <w:t>դեպքում</w:t>
      </w:r>
      <w:r w:rsidRPr="004A4DD0">
        <w:rPr>
          <w:rFonts w:ascii="GHEA Grapalat" w:hAnsi="GHEA Grapalat" w:cs="Arial Armenian"/>
          <w:lang w:val="hy-AM"/>
        </w:rPr>
        <w:t xml:space="preserve"> </w:t>
      </w:r>
      <w:r w:rsidRPr="004A4DD0">
        <w:rPr>
          <w:rFonts w:ascii="GHEA Grapalat" w:hAnsi="GHEA Grapalat" w:cs="Sylfaen"/>
          <w:lang w:val="hy-AM"/>
        </w:rPr>
        <w:t>ձերբակալվածներին</w:t>
      </w:r>
      <w:r w:rsidRPr="004A4DD0">
        <w:rPr>
          <w:rFonts w:ascii="GHEA Grapalat" w:hAnsi="GHEA Grapalat" w:cs="Arial Armenian"/>
          <w:lang w:val="hy-AM"/>
        </w:rPr>
        <w:t xml:space="preserve"> </w:t>
      </w:r>
      <w:r w:rsidRPr="004A4DD0">
        <w:rPr>
          <w:rFonts w:ascii="GHEA Grapalat" w:hAnsi="GHEA Grapalat" w:cs="Sylfaen"/>
          <w:lang w:val="hy-AM"/>
        </w:rPr>
        <w:t>պահելու</w:t>
      </w:r>
      <w:r w:rsidRPr="004A4DD0">
        <w:rPr>
          <w:rFonts w:ascii="GHEA Grapalat" w:hAnsi="GHEA Grapalat" w:cs="Arial Armenian"/>
          <w:lang w:val="hy-AM"/>
        </w:rPr>
        <w:t xml:space="preserve"> </w:t>
      </w:r>
      <w:r w:rsidRPr="004A4DD0">
        <w:rPr>
          <w:rFonts w:ascii="GHEA Grapalat" w:hAnsi="GHEA Grapalat" w:cs="Sylfaen"/>
          <w:lang w:val="hy-AM"/>
        </w:rPr>
        <w:t>վայրի</w:t>
      </w:r>
      <w:r w:rsidRPr="004A4DD0">
        <w:rPr>
          <w:rFonts w:ascii="GHEA Grapalat" w:hAnsi="GHEA Grapalat" w:cs="Arial Armenian"/>
          <w:lang w:val="hy-AM"/>
        </w:rPr>
        <w:t xml:space="preserve"> </w:t>
      </w:r>
      <w:r w:rsidRPr="004A4DD0">
        <w:rPr>
          <w:rFonts w:ascii="GHEA Grapalat" w:hAnsi="GHEA Grapalat" w:cs="Sylfaen"/>
          <w:lang w:val="hy-AM"/>
        </w:rPr>
        <w:t>վարչակազմի</w:t>
      </w:r>
      <w:r w:rsidRPr="004A4DD0">
        <w:rPr>
          <w:rFonts w:ascii="GHEA Grapalat" w:hAnsi="GHEA Grapalat" w:cs="Arial Armenian"/>
          <w:lang w:val="hy-AM"/>
        </w:rPr>
        <w:t xml:space="preserve"> </w:t>
      </w:r>
      <w:r w:rsidRPr="004A4DD0">
        <w:rPr>
          <w:rFonts w:ascii="GHEA Grapalat" w:hAnsi="GHEA Grapalat" w:cs="Sylfaen"/>
          <w:lang w:val="hy-AM"/>
        </w:rPr>
        <w:t>ղեկավարը</w:t>
      </w:r>
      <w:r w:rsidRPr="004A4DD0">
        <w:rPr>
          <w:rFonts w:ascii="GHEA Grapalat" w:hAnsi="GHEA Grapalat" w:cs="Arial Armenian"/>
          <w:lang w:val="hy-AM"/>
        </w:rPr>
        <w:t xml:space="preserve"> </w:t>
      </w:r>
      <w:r w:rsidRPr="004A4DD0">
        <w:rPr>
          <w:rFonts w:ascii="GHEA Grapalat" w:hAnsi="GHEA Grapalat" w:cs="Sylfaen"/>
          <w:lang w:val="hy-AM"/>
        </w:rPr>
        <w:t>անձին</w:t>
      </w:r>
      <w:r w:rsidRPr="004A4DD0">
        <w:rPr>
          <w:rFonts w:ascii="GHEA Grapalat" w:hAnsi="GHEA Grapalat" w:cs="Arial Armenian"/>
          <w:lang w:val="hy-AM"/>
        </w:rPr>
        <w:t xml:space="preserve"> </w:t>
      </w:r>
      <w:r w:rsidRPr="004A4DD0">
        <w:rPr>
          <w:rFonts w:ascii="GHEA Grapalat" w:hAnsi="GHEA Grapalat" w:cs="Sylfaen"/>
          <w:lang w:val="hy-AM"/>
        </w:rPr>
        <w:t>հանձնում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ձերբակալվածին</w:t>
      </w:r>
      <w:r w:rsidRPr="004A4DD0">
        <w:rPr>
          <w:rFonts w:ascii="GHEA Grapalat" w:hAnsi="GHEA Grapalat" w:cs="Arial Armenian"/>
          <w:lang w:val="hy-AM"/>
        </w:rPr>
        <w:t xml:space="preserve"> </w:t>
      </w:r>
      <w:r w:rsidRPr="004A4DD0">
        <w:rPr>
          <w:rFonts w:ascii="GHEA Grapalat" w:hAnsi="GHEA Grapalat" w:cs="Sylfaen"/>
          <w:lang w:val="hy-AM"/>
        </w:rPr>
        <w:t>ազատելու</w:t>
      </w:r>
      <w:r w:rsidRPr="004A4DD0">
        <w:rPr>
          <w:rFonts w:ascii="GHEA Grapalat" w:hAnsi="GHEA Grapalat" w:cs="Arial Armenian"/>
          <w:lang w:val="hy-AM"/>
        </w:rPr>
        <w:t xml:space="preserve"> </w:t>
      </w:r>
      <w:r w:rsidRPr="004A4DD0">
        <w:rPr>
          <w:rFonts w:ascii="GHEA Grapalat" w:hAnsi="GHEA Grapalat" w:cs="Sylfaen"/>
          <w:lang w:val="hy-AM"/>
        </w:rPr>
        <w:t>մասին</w:t>
      </w:r>
      <w:r w:rsidRPr="004A4DD0">
        <w:rPr>
          <w:rFonts w:ascii="GHEA Grapalat" w:hAnsi="GHEA Grapalat" w:cs="Arial Armenian"/>
          <w:lang w:val="hy-AM"/>
        </w:rPr>
        <w:t xml:space="preserve"> </w:t>
      </w:r>
      <w:r w:rsidRPr="004A4DD0">
        <w:rPr>
          <w:rFonts w:ascii="GHEA Grapalat" w:hAnsi="GHEA Grapalat" w:cs="Sylfaen"/>
          <w:lang w:val="hy-AM"/>
        </w:rPr>
        <w:t>տեղեկանք</w:t>
      </w:r>
      <w:r w:rsidRPr="004A4DD0">
        <w:rPr>
          <w:rFonts w:ascii="GHEA Grapalat" w:hAnsi="GHEA Grapalat" w:cs="Arial Armenian"/>
          <w:lang w:val="hy-AM"/>
        </w:rPr>
        <w:t xml:space="preserve">, </w:t>
      </w:r>
      <w:r w:rsidRPr="004A4DD0">
        <w:rPr>
          <w:rFonts w:ascii="GHEA Grapalat" w:hAnsi="GHEA Grapalat" w:cs="Sylfaen"/>
          <w:lang w:val="hy-AM"/>
        </w:rPr>
        <w:t>որի</w:t>
      </w:r>
      <w:r w:rsidRPr="004A4DD0">
        <w:rPr>
          <w:rFonts w:ascii="GHEA Grapalat" w:hAnsi="GHEA Grapalat" w:cs="Arial Armenian"/>
          <w:lang w:val="hy-AM"/>
        </w:rPr>
        <w:t xml:space="preserve"> </w:t>
      </w:r>
      <w:r w:rsidRPr="004A4DD0">
        <w:rPr>
          <w:rFonts w:ascii="GHEA Grapalat" w:hAnsi="GHEA Grapalat" w:cs="Sylfaen"/>
          <w:lang w:val="hy-AM"/>
        </w:rPr>
        <w:t>մեջ</w:t>
      </w:r>
      <w:r w:rsidRPr="004A4DD0">
        <w:rPr>
          <w:rFonts w:ascii="GHEA Grapalat" w:hAnsi="GHEA Grapalat" w:cs="Arial Armenian"/>
          <w:lang w:val="hy-AM"/>
        </w:rPr>
        <w:t xml:space="preserve"> </w:t>
      </w:r>
      <w:r w:rsidRPr="004A4DD0">
        <w:rPr>
          <w:rFonts w:ascii="GHEA Grapalat" w:hAnsi="GHEA Grapalat" w:cs="Sylfaen"/>
          <w:lang w:val="hy-AM"/>
        </w:rPr>
        <w:t>նշվում</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w:t>
      </w:r>
      <w:r w:rsidRPr="004A4DD0">
        <w:rPr>
          <w:rFonts w:ascii="GHEA Grapalat" w:hAnsi="GHEA Grapalat" w:cs="Sylfaen"/>
          <w:lang w:val="hy-AM"/>
        </w:rPr>
        <w:t>անձին</w:t>
      </w:r>
      <w:r w:rsidRPr="004A4DD0">
        <w:rPr>
          <w:rFonts w:ascii="GHEA Grapalat" w:hAnsi="GHEA Grapalat" w:cs="Arial Armenian"/>
          <w:lang w:val="hy-AM"/>
        </w:rPr>
        <w:t xml:space="preserve"> </w:t>
      </w:r>
      <w:r w:rsidRPr="004A4DD0">
        <w:rPr>
          <w:rFonts w:ascii="GHEA Grapalat" w:hAnsi="GHEA Grapalat" w:cs="Sylfaen"/>
          <w:lang w:val="hy-AM"/>
        </w:rPr>
        <w:t>ազատելու</w:t>
      </w:r>
      <w:r w:rsidRPr="004A4DD0">
        <w:rPr>
          <w:rFonts w:ascii="GHEA Grapalat" w:hAnsi="GHEA Grapalat" w:cs="Arial Armenian"/>
          <w:lang w:val="hy-AM"/>
        </w:rPr>
        <w:t xml:space="preserve"> </w:t>
      </w:r>
      <w:r w:rsidRPr="004A4DD0">
        <w:rPr>
          <w:rFonts w:ascii="GHEA Grapalat" w:hAnsi="GHEA Grapalat" w:cs="Sylfaen"/>
          <w:lang w:val="hy-AM"/>
        </w:rPr>
        <w:t>հիմքը</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ժամանակը</w:t>
      </w:r>
      <w:r w:rsidRPr="004A4DD0">
        <w:rPr>
          <w:rFonts w:ascii="GHEA Grapalat" w:hAnsi="GHEA Grapalat" w:cs="Arial Armenian"/>
          <w:lang w:val="hy-AM"/>
        </w:rPr>
        <w:t xml:space="preserve"> (</w:t>
      </w:r>
      <w:r w:rsidRPr="004A4DD0">
        <w:rPr>
          <w:rFonts w:ascii="GHEA Grapalat" w:hAnsi="GHEA Grapalat" w:cs="Sylfaen"/>
          <w:lang w:val="hy-AM"/>
        </w:rPr>
        <w:t>տարին</w:t>
      </w:r>
      <w:r w:rsidRPr="004A4DD0">
        <w:rPr>
          <w:rFonts w:ascii="GHEA Grapalat" w:hAnsi="GHEA Grapalat" w:cs="Arial Armenian"/>
          <w:lang w:val="hy-AM"/>
        </w:rPr>
        <w:t xml:space="preserve">, </w:t>
      </w:r>
      <w:r w:rsidRPr="004A4DD0">
        <w:rPr>
          <w:rFonts w:ascii="GHEA Grapalat" w:hAnsi="GHEA Grapalat" w:cs="Sylfaen"/>
          <w:lang w:val="hy-AM"/>
        </w:rPr>
        <w:t>ամիսը</w:t>
      </w:r>
      <w:r w:rsidRPr="004A4DD0">
        <w:rPr>
          <w:rFonts w:ascii="GHEA Grapalat" w:hAnsi="GHEA Grapalat" w:cs="Arial Armenian"/>
          <w:lang w:val="hy-AM"/>
        </w:rPr>
        <w:t xml:space="preserve">, </w:t>
      </w:r>
      <w:r w:rsidRPr="004A4DD0">
        <w:rPr>
          <w:rFonts w:ascii="GHEA Grapalat" w:hAnsi="GHEA Grapalat" w:cs="Sylfaen"/>
          <w:lang w:val="hy-AM"/>
        </w:rPr>
        <w:t>օրը</w:t>
      </w:r>
      <w:r w:rsidRPr="004A4DD0">
        <w:rPr>
          <w:rFonts w:ascii="GHEA Grapalat" w:hAnsi="GHEA Grapalat" w:cs="Arial Armenian"/>
          <w:lang w:val="hy-AM"/>
        </w:rPr>
        <w:t xml:space="preserve">, </w:t>
      </w:r>
      <w:r w:rsidRPr="004A4DD0">
        <w:rPr>
          <w:rFonts w:ascii="GHEA Grapalat" w:hAnsi="GHEA Grapalat" w:cs="Sylfaen"/>
          <w:lang w:val="hy-AM"/>
        </w:rPr>
        <w:t>ժամը</w:t>
      </w:r>
      <w:r w:rsidRPr="004A4DD0">
        <w:rPr>
          <w:rFonts w:ascii="GHEA Grapalat" w:hAnsi="GHEA Grapalat" w:cs="Arial Armenian"/>
          <w:lang w:val="hy-AM"/>
        </w:rPr>
        <w:t xml:space="preserve">, </w:t>
      </w:r>
      <w:r w:rsidRPr="004A4DD0">
        <w:rPr>
          <w:rFonts w:ascii="GHEA Grapalat" w:hAnsi="GHEA Grapalat" w:cs="Sylfaen"/>
          <w:lang w:val="hy-AM"/>
        </w:rPr>
        <w:t>րոպեն</w:t>
      </w:r>
      <w:r w:rsidRPr="004A4DD0">
        <w:rPr>
          <w:rFonts w:ascii="GHEA Grapalat" w:hAnsi="GHEA Grapalat" w:cs="Arial Armenian"/>
          <w:lang w:val="hy-AM"/>
        </w:rPr>
        <w:t xml:space="preserve">): </w:t>
      </w:r>
      <w:r w:rsidRPr="004A4DD0">
        <w:rPr>
          <w:rFonts w:ascii="GHEA Grapalat" w:hAnsi="GHEA Grapalat" w:cs="Sylfaen"/>
          <w:lang w:val="hy-AM"/>
        </w:rPr>
        <w:t>Տեղեկանքի</w:t>
      </w:r>
      <w:r w:rsidRPr="004A4DD0">
        <w:rPr>
          <w:rFonts w:ascii="GHEA Grapalat" w:hAnsi="GHEA Grapalat" w:cs="Arial Armenian"/>
          <w:lang w:val="hy-AM"/>
        </w:rPr>
        <w:t xml:space="preserve"> </w:t>
      </w:r>
      <w:r w:rsidRPr="004A4DD0">
        <w:rPr>
          <w:rFonts w:ascii="GHEA Grapalat" w:hAnsi="GHEA Grapalat" w:cs="Sylfaen"/>
          <w:lang w:val="hy-AM"/>
        </w:rPr>
        <w:t>պատճենն</w:t>
      </w:r>
      <w:r w:rsidRPr="004A4DD0">
        <w:rPr>
          <w:rFonts w:ascii="GHEA Grapalat" w:hAnsi="GHEA Grapalat" w:cs="Arial Armenian"/>
          <w:lang w:val="hy-AM"/>
        </w:rPr>
        <w:t xml:space="preserve"> </w:t>
      </w:r>
      <w:r w:rsidRPr="004A4DD0">
        <w:rPr>
          <w:rFonts w:ascii="GHEA Grapalat" w:hAnsi="GHEA Grapalat" w:cs="Sylfaen"/>
          <w:lang w:val="hy-AM"/>
        </w:rPr>
        <w:t>ուղարկվում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քննիչին</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հսկող</w:t>
      </w:r>
      <w:r w:rsidRPr="004A4DD0">
        <w:rPr>
          <w:rFonts w:ascii="GHEA Grapalat" w:hAnsi="GHEA Grapalat" w:cs="Arial Armenian"/>
          <w:lang w:val="hy-AM"/>
        </w:rPr>
        <w:t xml:space="preserve"> </w:t>
      </w:r>
      <w:r w:rsidRPr="004A4DD0">
        <w:rPr>
          <w:rFonts w:ascii="GHEA Grapalat" w:hAnsi="GHEA Grapalat" w:cs="Sylfaen"/>
          <w:lang w:val="hy-AM"/>
        </w:rPr>
        <w:t>դատախազին</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lastRenderedPageBreak/>
        <w:t xml:space="preserve">5. Սույն օրենսգրքի 108-րդ հոդված -ին մասի 1-ին կետով նախատեսված հիմքով </w:t>
      </w:r>
      <w:r w:rsidRPr="004A4DD0">
        <w:rPr>
          <w:rFonts w:ascii="GHEA Grapalat" w:hAnsi="GHEA Grapalat" w:cs="Sylfaen"/>
          <w:lang w:val="hy-AM"/>
        </w:rPr>
        <w:t>ձերբակալված անձն ազատ</w:t>
      </w:r>
      <w:r w:rsidRPr="004A4DD0">
        <w:rPr>
          <w:rFonts w:ascii="GHEA Grapalat" w:hAnsi="GHEA Grapalat" w:cs="Arial Armenian"/>
          <w:lang w:val="hy-AM"/>
        </w:rPr>
        <w:t xml:space="preserve"> </w:t>
      </w:r>
      <w:r w:rsidRPr="004A4DD0">
        <w:rPr>
          <w:rFonts w:ascii="GHEA Grapalat" w:hAnsi="GHEA Grapalat" w:cs="Sylfaen"/>
          <w:lang w:val="hy-AM"/>
        </w:rPr>
        <w:t>արձակվելուց հետո</w:t>
      </w:r>
      <w:r w:rsidRPr="004A4DD0">
        <w:rPr>
          <w:rFonts w:ascii="GHEA Grapalat" w:hAnsi="GHEA Grapalat" w:cs="Arial Armenian"/>
          <w:lang w:val="hy-AM"/>
        </w:rPr>
        <w:t xml:space="preserve"> </w:t>
      </w:r>
      <w:r w:rsidRPr="004A4DD0">
        <w:rPr>
          <w:rFonts w:ascii="GHEA Grapalat" w:hAnsi="GHEA Grapalat" w:cs="Sylfaen"/>
          <w:lang w:val="hy-AM"/>
        </w:rPr>
        <w:t>չի</w:t>
      </w:r>
      <w:r w:rsidRPr="004A4DD0">
        <w:rPr>
          <w:rFonts w:ascii="GHEA Grapalat" w:hAnsi="GHEA Grapalat" w:cs="Arial Armenian"/>
          <w:lang w:val="hy-AM"/>
        </w:rPr>
        <w:t xml:space="preserve"> </w:t>
      </w:r>
      <w:r w:rsidRPr="004A4DD0">
        <w:rPr>
          <w:rFonts w:ascii="GHEA Grapalat" w:hAnsi="GHEA Grapalat" w:cs="Sylfaen"/>
          <w:lang w:val="hy-AM"/>
        </w:rPr>
        <w:t>կարող</w:t>
      </w:r>
      <w:r w:rsidRPr="004A4DD0">
        <w:rPr>
          <w:rFonts w:ascii="GHEA Grapalat" w:hAnsi="GHEA Grapalat" w:cs="Arial Armenian"/>
          <w:lang w:val="hy-AM"/>
        </w:rPr>
        <w:t xml:space="preserve"> </w:t>
      </w:r>
      <w:r w:rsidRPr="004A4DD0">
        <w:rPr>
          <w:rFonts w:ascii="GHEA Grapalat" w:hAnsi="GHEA Grapalat" w:cs="Sylfaen"/>
          <w:lang w:val="hy-AM"/>
        </w:rPr>
        <w:t>կրկին</w:t>
      </w:r>
      <w:r w:rsidRPr="004A4DD0">
        <w:rPr>
          <w:rFonts w:ascii="GHEA Grapalat" w:hAnsi="GHEA Grapalat" w:cs="Arial Armenian"/>
          <w:lang w:val="hy-AM"/>
        </w:rPr>
        <w:t xml:space="preserve"> </w:t>
      </w:r>
      <w:r w:rsidRPr="004A4DD0">
        <w:rPr>
          <w:rFonts w:ascii="GHEA Grapalat" w:hAnsi="GHEA Grapalat" w:cs="Sylfaen"/>
          <w:lang w:val="hy-AM"/>
        </w:rPr>
        <w:t>ձերբակալվել</w:t>
      </w:r>
      <w:r w:rsidRPr="004A4DD0">
        <w:rPr>
          <w:rFonts w:ascii="GHEA Grapalat" w:hAnsi="GHEA Grapalat" w:cs="Arial Armenian"/>
          <w:lang w:val="hy-AM"/>
        </w:rPr>
        <w:t xml:space="preserve"> </w:t>
      </w:r>
      <w:r w:rsidRPr="004A4DD0">
        <w:rPr>
          <w:rFonts w:ascii="GHEA Grapalat" w:hAnsi="GHEA Grapalat" w:cs="Sylfaen"/>
          <w:lang w:val="hy-AM"/>
        </w:rPr>
        <w:t>միևնույն կասկածով</w:t>
      </w:r>
      <w:r w:rsidRPr="004A4DD0">
        <w:rPr>
          <w:rFonts w:ascii="GHEA Grapalat" w:hAnsi="GHEA Grapalat"/>
          <w:lang w:val="hy-AM"/>
        </w:rPr>
        <w:t>:</w:t>
      </w:r>
    </w:p>
    <w:p w:rsidR="001110CD" w:rsidRPr="004A4DD0" w:rsidRDefault="001110CD" w:rsidP="001110CD">
      <w:pPr>
        <w:spacing w:line="360" w:lineRule="auto"/>
        <w:ind w:firstLine="709"/>
        <w:rPr>
          <w:rFonts w:ascii="GHEA Grapalat" w:hAnsi="GHEA Grapalat"/>
          <w:lang w:val="hy-AM"/>
        </w:rPr>
      </w:pPr>
    </w:p>
    <w:p w:rsidR="001110CD" w:rsidRPr="004A4DD0" w:rsidRDefault="001110CD" w:rsidP="001110CD">
      <w:pPr>
        <w:pStyle w:val="Heading3"/>
        <w:rPr>
          <w:rFonts w:ascii="GHEA Grapalat" w:hAnsi="GHEA Grapalat"/>
          <w:sz w:val="24"/>
          <w:szCs w:val="24"/>
        </w:rPr>
      </w:pPr>
      <w:bookmarkStart w:id="367" w:name="_Toc342936492"/>
      <w:bookmarkStart w:id="368" w:name="_Toc343337641"/>
      <w:bookmarkStart w:id="369" w:name="_Toc19124487"/>
      <w:r w:rsidRPr="004A4DD0">
        <w:rPr>
          <w:rFonts w:ascii="GHEA Grapalat" w:hAnsi="GHEA Grapalat"/>
          <w:sz w:val="24"/>
          <w:szCs w:val="24"/>
          <w:lang w:val="ru-RU"/>
        </w:rPr>
        <w:t xml:space="preserve">ԳԼՈՒԽ 14. </w:t>
      </w:r>
      <w:r w:rsidRPr="004A4DD0">
        <w:rPr>
          <w:rFonts w:ascii="GHEA Grapalat" w:hAnsi="GHEA Grapalat"/>
          <w:sz w:val="24"/>
          <w:szCs w:val="24"/>
        </w:rPr>
        <w:t>ԽԱՓԱՆՄԱՆ</w:t>
      </w:r>
      <w:r w:rsidRPr="004A4DD0">
        <w:rPr>
          <w:rFonts w:ascii="GHEA Grapalat" w:hAnsi="GHEA Grapalat" w:cs="Arial Armenian"/>
          <w:sz w:val="24"/>
          <w:szCs w:val="24"/>
        </w:rPr>
        <w:t xml:space="preserve"> </w:t>
      </w:r>
      <w:r w:rsidRPr="004A4DD0">
        <w:rPr>
          <w:rFonts w:ascii="GHEA Grapalat" w:hAnsi="GHEA Grapalat"/>
          <w:sz w:val="24"/>
          <w:szCs w:val="24"/>
        </w:rPr>
        <w:t>ՄԻՋՈՑՆԵՐԸ</w:t>
      </w:r>
      <w:bookmarkEnd w:id="367"/>
      <w:bookmarkEnd w:id="368"/>
      <w:bookmarkEnd w:id="369"/>
    </w:p>
    <w:p w:rsidR="001110CD" w:rsidRPr="004A4DD0" w:rsidRDefault="001110CD" w:rsidP="001110CD">
      <w:pPr>
        <w:pStyle w:val="NormalWeb"/>
        <w:tabs>
          <w:tab w:val="left" w:pos="2430"/>
        </w:tabs>
        <w:spacing w:before="0" w:beforeAutospacing="0" w:after="0" w:afterAutospacing="0" w:line="360" w:lineRule="auto"/>
        <w:ind w:firstLine="709"/>
        <w:jc w:val="center"/>
        <w:rPr>
          <w:rFonts w:ascii="GHEA Grapalat" w:hAnsi="GHEA Grapalat"/>
          <w:b/>
          <w:lang w:val="hy-AM"/>
        </w:rPr>
      </w:pPr>
    </w:p>
    <w:p w:rsidR="001110CD" w:rsidRPr="004A4DD0" w:rsidRDefault="001110CD" w:rsidP="001110CD">
      <w:pPr>
        <w:pStyle w:val="Heading4"/>
      </w:pPr>
      <w:bookmarkStart w:id="370" w:name="_Toc343337642"/>
      <w:bookmarkStart w:id="371" w:name="_Toc19124488"/>
      <w:r w:rsidRPr="004A4DD0">
        <w:t>Խափանման</w:t>
      </w:r>
      <w:r w:rsidRPr="004A4DD0">
        <w:rPr>
          <w:rFonts w:cs="Arial Armenian"/>
        </w:rPr>
        <w:t xml:space="preserve"> </w:t>
      </w:r>
      <w:r w:rsidRPr="004A4DD0">
        <w:t>միջոցների</w:t>
      </w:r>
      <w:r w:rsidRPr="004A4DD0">
        <w:rPr>
          <w:rFonts w:cs="Arial Armenian"/>
        </w:rPr>
        <w:t xml:space="preserve"> </w:t>
      </w:r>
      <w:r w:rsidRPr="004A4DD0">
        <w:t>տեսակները</w:t>
      </w:r>
      <w:bookmarkEnd w:id="370"/>
      <w:bookmarkEnd w:id="371"/>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Խափանման</w:t>
      </w:r>
      <w:r w:rsidRPr="004A4DD0">
        <w:rPr>
          <w:rFonts w:ascii="GHEA Grapalat" w:hAnsi="GHEA Grapalat" w:cs="Arial Armenian"/>
          <w:lang w:val="hy-AM"/>
        </w:rPr>
        <w:t xml:space="preserve"> </w:t>
      </w:r>
      <w:r w:rsidRPr="004A4DD0">
        <w:rPr>
          <w:rFonts w:ascii="GHEA Grapalat" w:hAnsi="GHEA Grapalat" w:cs="Sylfaen"/>
          <w:lang w:val="hy-AM"/>
        </w:rPr>
        <w:t>միջոցներն</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w:t>
      </w:r>
      <w:r w:rsidRPr="004A4DD0">
        <w:rPr>
          <w:rFonts w:ascii="GHEA Grapalat" w:hAnsi="GHEA Grapalat" w:cs="Sylfaen"/>
          <w:lang w:val="hy-AM"/>
        </w:rPr>
        <w:t>կալանքը</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այլընտրանքային</w:t>
      </w:r>
      <w:r w:rsidRPr="004A4DD0">
        <w:rPr>
          <w:rFonts w:ascii="GHEA Grapalat" w:hAnsi="GHEA Grapalat" w:cs="Arial Armenian"/>
          <w:lang w:val="hy-AM"/>
        </w:rPr>
        <w:t xml:space="preserve"> </w:t>
      </w:r>
      <w:r w:rsidRPr="004A4DD0">
        <w:rPr>
          <w:rFonts w:ascii="GHEA Grapalat" w:hAnsi="GHEA Grapalat" w:cs="Sylfaen"/>
          <w:lang w:val="hy-AM"/>
        </w:rPr>
        <w:t>խափանման</w:t>
      </w:r>
      <w:r w:rsidRPr="004A4DD0">
        <w:rPr>
          <w:rFonts w:ascii="GHEA Grapalat" w:hAnsi="GHEA Grapalat" w:cs="Arial Armenian"/>
          <w:lang w:val="hy-AM"/>
        </w:rPr>
        <w:t xml:space="preserve"> </w:t>
      </w:r>
      <w:r w:rsidRPr="004A4DD0">
        <w:rPr>
          <w:rFonts w:ascii="GHEA Grapalat" w:hAnsi="GHEA Grapalat" w:cs="Sylfaen"/>
          <w:lang w:val="hy-AM"/>
        </w:rPr>
        <w:t>միջոցները</w:t>
      </w:r>
      <w:r w:rsidRPr="004A4DD0">
        <w:rPr>
          <w:rFonts w:ascii="GHEA Grapalat" w:hAnsi="GHEA Grapalat"/>
          <w:lang w:val="hy-AM"/>
        </w:rPr>
        <w:t>։</w:t>
      </w:r>
    </w:p>
    <w:p w:rsidR="001110CD" w:rsidRPr="004A4DD0" w:rsidRDefault="001110CD" w:rsidP="001110CD">
      <w:pPr>
        <w:pStyle w:val="NormalWeb"/>
        <w:tabs>
          <w:tab w:val="left" w:pos="90"/>
          <w:tab w:val="left" w:pos="709"/>
        </w:tabs>
        <w:spacing w:before="0" w:beforeAutospacing="0" w:after="0" w:afterAutospacing="0" w:line="360" w:lineRule="auto"/>
        <w:ind w:left="709"/>
        <w:jc w:val="both"/>
        <w:rPr>
          <w:rFonts w:ascii="GHEA Grapalat" w:hAnsi="GHEA Grapalat"/>
          <w:lang w:val="hy-AM"/>
        </w:rPr>
      </w:pPr>
      <w:r w:rsidRPr="004A4DD0">
        <w:rPr>
          <w:rFonts w:ascii="GHEA Grapalat" w:hAnsi="GHEA Grapalat" w:cs="Sylfaen"/>
        </w:rPr>
        <w:t>2</w:t>
      </w:r>
      <w:r w:rsidRPr="004A4DD0">
        <w:rPr>
          <w:rFonts w:ascii="GHEA Grapalat" w:hAnsi="GHEA Grapalat" w:cs="Sylfaen"/>
          <w:lang w:val="hy-AM"/>
        </w:rPr>
        <w:t>. Այլընտրանքային</w:t>
      </w:r>
      <w:r w:rsidRPr="004A4DD0">
        <w:rPr>
          <w:rFonts w:ascii="GHEA Grapalat" w:hAnsi="GHEA Grapalat" w:cs="Arial Armenian"/>
          <w:lang w:val="hy-AM"/>
        </w:rPr>
        <w:t xml:space="preserve"> </w:t>
      </w:r>
      <w:r w:rsidRPr="004A4DD0">
        <w:rPr>
          <w:rFonts w:ascii="GHEA Grapalat" w:hAnsi="GHEA Grapalat" w:cs="Sylfaen"/>
          <w:lang w:val="hy-AM"/>
        </w:rPr>
        <w:t>խափանման</w:t>
      </w:r>
      <w:r w:rsidRPr="004A4DD0">
        <w:rPr>
          <w:rFonts w:ascii="GHEA Grapalat" w:hAnsi="GHEA Grapalat" w:cs="Arial Armenian"/>
          <w:lang w:val="hy-AM"/>
        </w:rPr>
        <w:t xml:space="preserve"> </w:t>
      </w:r>
      <w:r w:rsidRPr="004A4DD0">
        <w:rPr>
          <w:rFonts w:ascii="GHEA Grapalat" w:hAnsi="GHEA Grapalat" w:cs="Sylfaen"/>
          <w:lang w:val="hy-AM"/>
        </w:rPr>
        <w:t>միջոցներն</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lang w:val="hy-AM"/>
        </w:rPr>
        <w:t>`</w:t>
      </w:r>
    </w:p>
    <w:p w:rsidR="001110CD" w:rsidRPr="004A4DD0" w:rsidRDefault="001110CD" w:rsidP="003E1B63">
      <w:pPr>
        <w:pStyle w:val="NormalWeb"/>
        <w:numPr>
          <w:ilvl w:val="0"/>
          <w:numId w:val="21"/>
        </w:numPr>
        <w:tabs>
          <w:tab w:val="left" w:pos="90"/>
        </w:tabs>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տնային</w:t>
      </w:r>
      <w:r w:rsidRPr="004A4DD0">
        <w:rPr>
          <w:rFonts w:ascii="GHEA Grapalat" w:hAnsi="GHEA Grapalat" w:cs="Arial Armenian"/>
          <w:lang w:val="hy-AM"/>
        </w:rPr>
        <w:t xml:space="preserve"> </w:t>
      </w:r>
      <w:r w:rsidRPr="004A4DD0">
        <w:rPr>
          <w:rFonts w:ascii="GHEA Grapalat" w:hAnsi="GHEA Grapalat" w:cs="Sylfaen"/>
          <w:lang w:val="hy-AM"/>
        </w:rPr>
        <w:t>կալանքը</w:t>
      </w:r>
      <w:r w:rsidRPr="004A4DD0">
        <w:rPr>
          <w:rFonts w:ascii="GHEA Grapalat" w:hAnsi="GHEA Grapalat"/>
          <w:lang w:val="hy-AM"/>
        </w:rPr>
        <w:t>.</w:t>
      </w:r>
    </w:p>
    <w:p w:rsidR="001110CD" w:rsidRPr="004A4DD0" w:rsidRDefault="001110CD" w:rsidP="003E1B63">
      <w:pPr>
        <w:pStyle w:val="NormalWeb"/>
        <w:numPr>
          <w:ilvl w:val="0"/>
          <w:numId w:val="21"/>
        </w:numPr>
        <w:tabs>
          <w:tab w:val="left" w:pos="90"/>
        </w:tabs>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վարչական հսկողությունը</w:t>
      </w:r>
      <w:r w:rsidRPr="004A4DD0">
        <w:rPr>
          <w:rFonts w:ascii="GHEA Grapalat" w:hAnsi="GHEA Grapalat"/>
          <w:lang w:val="hy-AM"/>
        </w:rPr>
        <w:t>.</w:t>
      </w:r>
    </w:p>
    <w:p w:rsidR="001110CD" w:rsidRPr="004A4DD0" w:rsidRDefault="001110CD" w:rsidP="003E1B63">
      <w:pPr>
        <w:pStyle w:val="NormalWeb"/>
        <w:numPr>
          <w:ilvl w:val="0"/>
          <w:numId w:val="21"/>
        </w:numPr>
        <w:tabs>
          <w:tab w:val="left" w:pos="90"/>
        </w:tabs>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գրավը</w:t>
      </w:r>
      <w:r w:rsidRPr="004A4DD0">
        <w:rPr>
          <w:rFonts w:ascii="GHEA Grapalat" w:hAnsi="GHEA Grapalat"/>
          <w:lang w:val="hy-AM"/>
        </w:rPr>
        <w:t>.</w:t>
      </w:r>
    </w:p>
    <w:p w:rsidR="001110CD" w:rsidRPr="004A4DD0" w:rsidRDefault="001110CD" w:rsidP="003E1B63">
      <w:pPr>
        <w:pStyle w:val="NormalWeb"/>
        <w:numPr>
          <w:ilvl w:val="0"/>
          <w:numId w:val="21"/>
        </w:numPr>
        <w:tabs>
          <w:tab w:val="left" w:pos="90"/>
        </w:tabs>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պաշտոնավարման</w:t>
      </w:r>
      <w:r w:rsidRPr="004A4DD0">
        <w:rPr>
          <w:rFonts w:ascii="GHEA Grapalat" w:hAnsi="GHEA Grapalat" w:cs="Arial Armenian"/>
          <w:lang w:val="hy-AM"/>
        </w:rPr>
        <w:t xml:space="preserve"> </w:t>
      </w:r>
      <w:r w:rsidRPr="004A4DD0">
        <w:rPr>
          <w:rFonts w:ascii="GHEA Grapalat" w:hAnsi="GHEA Grapalat" w:cs="Sylfaen"/>
          <w:lang w:val="hy-AM"/>
        </w:rPr>
        <w:t>կասեցումը</w:t>
      </w:r>
      <w:r w:rsidRPr="004A4DD0">
        <w:rPr>
          <w:rFonts w:ascii="GHEA Grapalat" w:hAnsi="GHEA Grapalat"/>
          <w:lang w:val="hy-AM"/>
        </w:rPr>
        <w:t>.</w:t>
      </w:r>
    </w:p>
    <w:p w:rsidR="001110CD" w:rsidRPr="004A4DD0" w:rsidRDefault="001110CD" w:rsidP="003E1B63">
      <w:pPr>
        <w:pStyle w:val="NormalWeb"/>
        <w:numPr>
          <w:ilvl w:val="0"/>
          <w:numId w:val="21"/>
        </w:numPr>
        <w:tabs>
          <w:tab w:val="left" w:pos="90"/>
        </w:tabs>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բացակայելու</w:t>
      </w:r>
      <w:r w:rsidRPr="004A4DD0">
        <w:rPr>
          <w:rFonts w:ascii="GHEA Grapalat" w:hAnsi="GHEA Grapalat" w:cs="Arial Armenian"/>
          <w:lang w:val="hy-AM"/>
        </w:rPr>
        <w:t xml:space="preserve"> </w:t>
      </w:r>
      <w:r w:rsidRPr="004A4DD0">
        <w:rPr>
          <w:rFonts w:ascii="GHEA Grapalat" w:hAnsi="GHEA Grapalat" w:cs="Sylfaen"/>
          <w:lang w:val="hy-AM"/>
        </w:rPr>
        <w:t>արգելքը</w:t>
      </w:r>
      <w:r w:rsidRPr="004A4DD0">
        <w:rPr>
          <w:rFonts w:ascii="GHEA Grapalat" w:hAnsi="GHEA Grapalat"/>
          <w:lang w:val="hy-AM"/>
        </w:rPr>
        <w:t>.</w:t>
      </w:r>
    </w:p>
    <w:p w:rsidR="001110CD" w:rsidRPr="004A4DD0" w:rsidRDefault="001110CD" w:rsidP="003E1B63">
      <w:pPr>
        <w:pStyle w:val="NormalWeb"/>
        <w:numPr>
          <w:ilvl w:val="0"/>
          <w:numId w:val="21"/>
        </w:numPr>
        <w:tabs>
          <w:tab w:val="left" w:pos="90"/>
        </w:tabs>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երաշխավորությունը</w:t>
      </w:r>
      <w:r w:rsidRPr="004A4DD0">
        <w:rPr>
          <w:rFonts w:ascii="GHEA Grapalat" w:hAnsi="GHEA Grapalat"/>
          <w:lang w:val="hy-AM"/>
        </w:rPr>
        <w:t>.</w:t>
      </w:r>
    </w:p>
    <w:p w:rsidR="001110CD" w:rsidRPr="004A4DD0" w:rsidRDefault="001110CD" w:rsidP="003E1B63">
      <w:pPr>
        <w:pStyle w:val="NormalWeb"/>
        <w:numPr>
          <w:ilvl w:val="0"/>
          <w:numId w:val="21"/>
        </w:numPr>
        <w:tabs>
          <w:tab w:val="left" w:pos="90"/>
        </w:tabs>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դաստիարակչական հսկողությունը.</w:t>
      </w:r>
    </w:p>
    <w:p w:rsidR="001110CD" w:rsidRPr="004A4DD0" w:rsidRDefault="001110CD" w:rsidP="003E1B63">
      <w:pPr>
        <w:pStyle w:val="NormalWeb"/>
        <w:numPr>
          <w:ilvl w:val="0"/>
          <w:numId w:val="21"/>
        </w:numPr>
        <w:tabs>
          <w:tab w:val="left" w:pos="90"/>
        </w:tabs>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lang w:val="hy-AM"/>
        </w:rPr>
        <w:t>զինվորական հսկողությունը:</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p>
    <w:p w:rsidR="001110CD" w:rsidRPr="004A4DD0" w:rsidRDefault="001110CD" w:rsidP="001110CD">
      <w:pPr>
        <w:pStyle w:val="Heading4"/>
        <w:rPr>
          <w:rFonts w:cs="ArmTimesST"/>
        </w:rPr>
      </w:pPr>
      <w:bookmarkStart w:id="372" w:name="_Toc343337643"/>
      <w:bookmarkStart w:id="373" w:name="_Toc19124489"/>
      <w:r w:rsidRPr="004A4DD0">
        <w:t>Խափանման</w:t>
      </w:r>
      <w:r w:rsidRPr="004A4DD0">
        <w:rPr>
          <w:rFonts w:cs="Arial Armenian"/>
        </w:rPr>
        <w:t xml:space="preserve"> </w:t>
      </w:r>
      <w:r w:rsidRPr="004A4DD0">
        <w:t>միջոցի</w:t>
      </w:r>
      <w:r w:rsidRPr="004A4DD0">
        <w:rPr>
          <w:rFonts w:cs="Arial Armenian"/>
        </w:rPr>
        <w:t xml:space="preserve"> </w:t>
      </w:r>
      <w:r w:rsidRPr="004A4DD0">
        <w:t xml:space="preserve">կիրառման </w:t>
      </w:r>
      <w:r w:rsidRPr="004A4DD0">
        <w:rPr>
          <w:rFonts w:cs="ArmTimesST"/>
        </w:rPr>
        <w:t>իրավաչափությունը</w:t>
      </w:r>
      <w:bookmarkEnd w:id="372"/>
      <w:bookmarkEnd w:id="373"/>
    </w:p>
    <w:p w:rsidR="001110CD" w:rsidRPr="004A4DD0" w:rsidRDefault="001110CD" w:rsidP="001110CD">
      <w:pPr>
        <w:pStyle w:val="NormalWeb"/>
        <w:tabs>
          <w:tab w:val="left" w:pos="90"/>
        </w:tabs>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Խափանման</w:t>
      </w:r>
      <w:r w:rsidRPr="004A4DD0">
        <w:rPr>
          <w:rFonts w:ascii="GHEA Grapalat" w:hAnsi="GHEA Grapalat" w:cs="Arial Armenian"/>
          <w:lang w:val="hy-AM"/>
        </w:rPr>
        <w:t xml:space="preserve"> </w:t>
      </w:r>
      <w:r w:rsidRPr="004A4DD0">
        <w:rPr>
          <w:rFonts w:ascii="GHEA Grapalat" w:hAnsi="GHEA Grapalat" w:cs="Sylfaen"/>
          <w:lang w:val="hy-AM"/>
        </w:rPr>
        <w:t>միջոց</w:t>
      </w:r>
      <w:r w:rsidRPr="004A4DD0">
        <w:rPr>
          <w:rFonts w:ascii="GHEA Grapalat" w:hAnsi="GHEA Grapalat" w:cs="Arial Armenian"/>
          <w:lang w:val="hy-AM"/>
        </w:rPr>
        <w:t xml:space="preserve"> </w:t>
      </w:r>
      <w:r w:rsidRPr="004A4DD0">
        <w:rPr>
          <w:rFonts w:ascii="GHEA Grapalat" w:hAnsi="GHEA Grapalat" w:cs="Sylfaen"/>
          <w:lang w:val="hy-AM"/>
        </w:rPr>
        <w:t>չի</w:t>
      </w:r>
      <w:r w:rsidRPr="004A4DD0">
        <w:rPr>
          <w:rFonts w:ascii="GHEA Grapalat" w:hAnsi="GHEA Grapalat" w:cs="Arial Armenian"/>
          <w:lang w:val="hy-AM"/>
        </w:rPr>
        <w:t xml:space="preserve"> </w:t>
      </w:r>
      <w:r w:rsidRPr="004A4DD0">
        <w:rPr>
          <w:rFonts w:ascii="GHEA Grapalat" w:hAnsi="GHEA Grapalat" w:cs="Sylfaen"/>
          <w:lang w:val="hy-AM"/>
        </w:rPr>
        <w:t>կարող</w:t>
      </w:r>
      <w:r w:rsidRPr="004A4DD0">
        <w:rPr>
          <w:rFonts w:ascii="GHEA Grapalat" w:hAnsi="GHEA Grapalat" w:cs="Arial Armenian"/>
          <w:lang w:val="hy-AM"/>
        </w:rPr>
        <w:t xml:space="preserve"> </w:t>
      </w:r>
      <w:r w:rsidRPr="004A4DD0">
        <w:rPr>
          <w:rFonts w:ascii="GHEA Grapalat" w:hAnsi="GHEA Grapalat" w:cs="Sylfaen"/>
          <w:lang w:val="hy-AM"/>
        </w:rPr>
        <w:t>կիրառվել</w:t>
      </w:r>
      <w:r w:rsidRPr="004A4DD0">
        <w:rPr>
          <w:rFonts w:ascii="GHEA Grapalat" w:hAnsi="GHEA Grapalat" w:cs="Arial Armenian"/>
          <w:lang w:val="hy-AM"/>
        </w:rPr>
        <w:t xml:space="preserve">, </w:t>
      </w:r>
      <w:r w:rsidRPr="004A4DD0">
        <w:rPr>
          <w:rFonts w:ascii="GHEA Grapalat" w:hAnsi="GHEA Grapalat" w:cs="Sylfaen"/>
          <w:lang w:val="hy-AM"/>
        </w:rPr>
        <w:t>եթե</w:t>
      </w:r>
      <w:r w:rsidRPr="004A4DD0">
        <w:rPr>
          <w:rFonts w:ascii="GHEA Grapalat" w:hAnsi="GHEA Grapalat" w:cs="Arial Armenian"/>
          <w:lang w:val="hy-AM"/>
        </w:rPr>
        <w:t xml:space="preserve"> </w:t>
      </w:r>
      <w:r w:rsidRPr="004A4DD0">
        <w:rPr>
          <w:rFonts w:ascii="GHEA Grapalat" w:hAnsi="GHEA Grapalat" w:cs="Sylfaen"/>
          <w:lang w:val="hy-AM"/>
        </w:rPr>
        <w:t>բացակայում</w:t>
      </w:r>
      <w:r w:rsidRPr="004A4DD0">
        <w:rPr>
          <w:rFonts w:ascii="GHEA Grapalat" w:hAnsi="GHEA Grapalat" w:cs="Arial Armenian"/>
          <w:lang w:val="hy-AM"/>
        </w:rPr>
        <w:t xml:space="preserve"> </w:t>
      </w:r>
      <w:r w:rsidRPr="004A4DD0">
        <w:rPr>
          <w:rFonts w:ascii="GHEA Grapalat" w:hAnsi="GHEA Grapalat" w:cs="Sylfaen"/>
          <w:lang w:val="hy-AM"/>
        </w:rPr>
        <w:t xml:space="preserve">է մեղադրյալի կողմից իրեն վերագրվող հանցանքը կատարելու մասին հիմնավոր կասկածը: </w:t>
      </w:r>
    </w:p>
    <w:p w:rsidR="001110CD" w:rsidRPr="004A4DD0" w:rsidRDefault="001110CD" w:rsidP="001110CD">
      <w:pPr>
        <w:pStyle w:val="NormalWeb"/>
        <w:tabs>
          <w:tab w:val="left" w:pos="90"/>
        </w:tabs>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Խափանման</w:t>
      </w:r>
      <w:r w:rsidRPr="004A4DD0">
        <w:rPr>
          <w:rFonts w:ascii="GHEA Grapalat" w:hAnsi="GHEA Grapalat" w:cs="Arial Armenian"/>
          <w:lang w:val="hy-AM"/>
        </w:rPr>
        <w:t xml:space="preserve"> </w:t>
      </w:r>
      <w:r w:rsidRPr="004A4DD0">
        <w:rPr>
          <w:rFonts w:ascii="GHEA Grapalat" w:hAnsi="GHEA Grapalat" w:cs="Sylfaen"/>
          <w:lang w:val="hy-AM"/>
        </w:rPr>
        <w:t>միջոցը</w:t>
      </w:r>
      <w:r w:rsidRPr="004A4DD0">
        <w:rPr>
          <w:rFonts w:ascii="GHEA Grapalat" w:hAnsi="GHEA Grapalat" w:cs="Arial Armenian"/>
          <w:lang w:val="hy-AM"/>
        </w:rPr>
        <w:t xml:space="preserve"> </w:t>
      </w:r>
      <w:r w:rsidRPr="004A4DD0">
        <w:rPr>
          <w:rFonts w:ascii="GHEA Grapalat" w:hAnsi="GHEA Grapalat" w:cs="Sylfaen"/>
          <w:lang w:val="hy-AM"/>
        </w:rPr>
        <w:t>կարող</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կիրառվել</w:t>
      </w:r>
      <w:r w:rsidRPr="004A4DD0">
        <w:rPr>
          <w:rFonts w:ascii="GHEA Grapalat" w:hAnsi="GHEA Grapalat" w:cs="Arial Armenian"/>
          <w:lang w:val="hy-AM"/>
        </w:rPr>
        <w:t xml:space="preserve">, </w:t>
      </w:r>
      <w:r w:rsidRPr="004A4DD0">
        <w:rPr>
          <w:rFonts w:ascii="GHEA Grapalat" w:hAnsi="GHEA Grapalat" w:cs="Sylfaen"/>
          <w:lang w:val="hy-AM"/>
        </w:rPr>
        <w:t>եթե</w:t>
      </w:r>
      <w:r w:rsidRPr="004A4DD0">
        <w:rPr>
          <w:rFonts w:ascii="GHEA Grapalat" w:hAnsi="GHEA Grapalat" w:cs="Arial Armenian"/>
          <w:lang w:val="hy-AM"/>
        </w:rPr>
        <w:t xml:space="preserve"> </w:t>
      </w:r>
      <w:r w:rsidRPr="004A4DD0">
        <w:rPr>
          <w:rFonts w:ascii="GHEA Grapalat" w:hAnsi="GHEA Grapalat" w:cs="Sylfaen"/>
          <w:lang w:val="hy-AM"/>
        </w:rPr>
        <w:t>դա</w:t>
      </w:r>
      <w:r w:rsidRPr="004A4DD0">
        <w:rPr>
          <w:rFonts w:ascii="GHEA Grapalat" w:hAnsi="GHEA Grapalat" w:cs="Arial Armenian"/>
          <w:lang w:val="hy-AM"/>
        </w:rPr>
        <w:t xml:space="preserve"> </w:t>
      </w:r>
      <w:r w:rsidRPr="004A4DD0">
        <w:rPr>
          <w:rFonts w:ascii="GHEA Grapalat" w:hAnsi="GHEA Grapalat" w:cs="Sylfaen"/>
          <w:lang w:val="hy-AM"/>
        </w:rPr>
        <w:t>անհրաժեշտ</w:t>
      </w:r>
      <w:r w:rsidRPr="004A4DD0">
        <w:rPr>
          <w:rFonts w:ascii="GHEA Grapalat" w:hAnsi="GHEA Grapalat" w:cs="Arial Armenian"/>
          <w:lang w:val="hy-AM"/>
        </w:rPr>
        <w:t xml:space="preserve"> </w:t>
      </w:r>
      <w:r w:rsidRPr="004A4DD0">
        <w:rPr>
          <w:rFonts w:ascii="GHEA Grapalat" w:hAnsi="GHEA Grapalat" w:cs="Sylfaen"/>
          <w:lang w:val="hy-AM"/>
        </w:rPr>
        <w:t>է՝</w:t>
      </w:r>
    </w:p>
    <w:p w:rsidR="001110CD" w:rsidRPr="004A4DD0" w:rsidRDefault="001110CD" w:rsidP="001110CD">
      <w:pPr>
        <w:pStyle w:val="NormalWeb"/>
        <w:tabs>
          <w:tab w:val="left" w:pos="90"/>
        </w:tabs>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մեղադրյալ</w:t>
      </w:r>
      <w:r w:rsidRPr="004A4DD0">
        <w:rPr>
          <w:rFonts w:ascii="GHEA Grapalat" w:hAnsi="GHEA Grapalat"/>
          <w:lang w:val="hy-AM"/>
        </w:rPr>
        <w:t xml:space="preserve">ի </w:t>
      </w:r>
      <w:r w:rsidRPr="004A4DD0">
        <w:rPr>
          <w:rFonts w:ascii="GHEA Grapalat" w:hAnsi="GHEA Grapalat" w:cs="Sylfaen"/>
          <w:lang w:val="hy-AM"/>
        </w:rPr>
        <w:t>փախուստը</w:t>
      </w:r>
      <w:r w:rsidRPr="004A4DD0">
        <w:rPr>
          <w:rFonts w:ascii="GHEA Grapalat" w:hAnsi="GHEA Grapalat"/>
          <w:lang w:val="hy-AM"/>
        </w:rPr>
        <w:t xml:space="preserve"> կանխելու համար, կամ </w:t>
      </w:r>
    </w:p>
    <w:p w:rsidR="001110CD" w:rsidRPr="004A4DD0" w:rsidRDefault="001110CD" w:rsidP="001110CD">
      <w:pPr>
        <w:pStyle w:val="NormalWeb"/>
        <w:tabs>
          <w:tab w:val="left" w:pos="90"/>
        </w:tabs>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մեղադրյալ</w:t>
      </w:r>
      <w:r w:rsidRPr="004A4DD0">
        <w:rPr>
          <w:rFonts w:ascii="GHEA Grapalat" w:hAnsi="GHEA Grapalat"/>
          <w:lang w:val="hy-AM"/>
        </w:rPr>
        <w:t xml:space="preserve">ի կողմից </w:t>
      </w:r>
      <w:r w:rsidRPr="004A4DD0">
        <w:rPr>
          <w:rFonts w:ascii="GHEA Grapalat" w:hAnsi="GHEA Grapalat" w:cs="Sylfaen"/>
          <w:lang w:val="hy-AM"/>
        </w:rPr>
        <w:t>հանցանք</w:t>
      </w:r>
      <w:r w:rsidRPr="004A4DD0">
        <w:rPr>
          <w:rFonts w:ascii="GHEA Grapalat" w:hAnsi="GHEA Grapalat" w:cs="Arial Armenian"/>
          <w:lang w:val="hy-AM"/>
        </w:rPr>
        <w:t xml:space="preserve"> </w:t>
      </w:r>
      <w:r w:rsidRPr="004A4DD0">
        <w:rPr>
          <w:rFonts w:ascii="GHEA Grapalat" w:hAnsi="GHEA Grapalat" w:cs="Sylfaen"/>
          <w:lang w:val="hy-AM"/>
        </w:rPr>
        <w:t>կատարել</w:t>
      </w:r>
      <w:r w:rsidRPr="004A4DD0">
        <w:rPr>
          <w:rFonts w:ascii="GHEA Grapalat" w:hAnsi="GHEA Grapalat"/>
          <w:lang w:val="hy-AM"/>
        </w:rPr>
        <w:t>ը կանխելու համար, կամ</w:t>
      </w:r>
    </w:p>
    <w:p w:rsidR="001110CD" w:rsidRPr="004A4DD0" w:rsidRDefault="001110CD" w:rsidP="001110CD">
      <w:pPr>
        <w:pStyle w:val="NormalWeb"/>
        <w:tabs>
          <w:tab w:val="left" w:pos="90"/>
        </w:tabs>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մեղադրյալ</w:t>
      </w:r>
      <w:r w:rsidRPr="004A4DD0">
        <w:rPr>
          <w:rFonts w:ascii="GHEA Grapalat" w:hAnsi="GHEA Grapalat"/>
          <w:lang w:val="hy-AM"/>
        </w:rPr>
        <w:t xml:space="preserve">ի կողմից իր </w:t>
      </w:r>
      <w:r w:rsidRPr="004A4DD0">
        <w:rPr>
          <w:rFonts w:ascii="GHEA Grapalat" w:hAnsi="GHEA Grapalat" w:cs="Sylfaen"/>
          <w:lang w:val="hy-AM"/>
        </w:rPr>
        <w:t>վրա</w:t>
      </w:r>
      <w:r w:rsidRPr="004A4DD0">
        <w:rPr>
          <w:rFonts w:ascii="GHEA Grapalat" w:hAnsi="GHEA Grapalat" w:cs="Arial Armenian"/>
          <w:lang w:val="hy-AM"/>
        </w:rPr>
        <w:t xml:space="preserve"> </w:t>
      </w:r>
      <w:r w:rsidRPr="004A4DD0">
        <w:rPr>
          <w:rFonts w:ascii="GHEA Grapalat" w:hAnsi="GHEA Grapalat" w:cs="Sylfaen"/>
          <w:lang w:val="hy-AM"/>
        </w:rPr>
        <w:t>սույն օրենսգրքով</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դատարանի</w:t>
      </w:r>
      <w:r w:rsidRPr="004A4DD0">
        <w:rPr>
          <w:rFonts w:ascii="GHEA Grapalat" w:hAnsi="GHEA Grapalat" w:cs="Arial Armenian"/>
          <w:lang w:val="hy-AM"/>
        </w:rPr>
        <w:t xml:space="preserve"> </w:t>
      </w:r>
      <w:r w:rsidRPr="004A4DD0">
        <w:rPr>
          <w:rFonts w:ascii="GHEA Grapalat" w:hAnsi="GHEA Grapalat" w:cs="Sylfaen"/>
          <w:lang w:val="hy-AM"/>
        </w:rPr>
        <w:t>որոշմամբ</w:t>
      </w:r>
      <w:r w:rsidRPr="004A4DD0">
        <w:rPr>
          <w:rFonts w:ascii="GHEA Grapalat" w:hAnsi="GHEA Grapalat" w:cs="Arial Armenian"/>
          <w:lang w:val="hy-AM"/>
        </w:rPr>
        <w:t xml:space="preserve"> </w:t>
      </w:r>
      <w:r w:rsidRPr="004A4DD0">
        <w:rPr>
          <w:rFonts w:ascii="GHEA Grapalat" w:hAnsi="GHEA Grapalat" w:cs="Sylfaen"/>
          <w:lang w:val="hy-AM"/>
        </w:rPr>
        <w:t>դրված</w:t>
      </w:r>
      <w:r w:rsidRPr="004A4DD0">
        <w:rPr>
          <w:rFonts w:ascii="GHEA Grapalat" w:hAnsi="GHEA Grapalat"/>
          <w:lang w:val="hy-AM"/>
        </w:rPr>
        <w:t xml:space="preserve"> պարտականություններ</w:t>
      </w:r>
      <w:r w:rsidRPr="004A4DD0">
        <w:rPr>
          <w:rFonts w:ascii="GHEA Grapalat" w:hAnsi="GHEA Grapalat" w:cs="Sylfaen"/>
          <w:lang w:val="hy-AM"/>
        </w:rPr>
        <w:t>ի</w:t>
      </w:r>
      <w:r w:rsidRPr="004A4DD0">
        <w:rPr>
          <w:rFonts w:ascii="GHEA Grapalat" w:hAnsi="GHEA Grapalat" w:cs="Arial Armenian"/>
          <w:lang w:val="hy-AM"/>
        </w:rPr>
        <w:t xml:space="preserve"> </w:t>
      </w:r>
      <w:r w:rsidRPr="004A4DD0">
        <w:rPr>
          <w:rFonts w:ascii="GHEA Grapalat" w:hAnsi="GHEA Grapalat" w:cs="Sylfaen"/>
          <w:lang w:val="hy-AM"/>
        </w:rPr>
        <w:t>կատարումն</w:t>
      </w:r>
      <w:r w:rsidRPr="004A4DD0">
        <w:rPr>
          <w:rFonts w:ascii="GHEA Grapalat" w:hAnsi="GHEA Grapalat" w:cs="Arial Armenian"/>
          <w:lang w:val="hy-AM"/>
        </w:rPr>
        <w:t xml:space="preserve"> </w:t>
      </w:r>
      <w:r w:rsidRPr="004A4DD0">
        <w:rPr>
          <w:rFonts w:ascii="GHEA Grapalat" w:hAnsi="GHEA Grapalat" w:cs="Sylfaen"/>
          <w:lang w:val="hy-AM"/>
        </w:rPr>
        <w:t>ապահովելու</w:t>
      </w:r>
      <w:r w:rsidRPr="004A4DD0">
        <w:rPr>
          <w:rFonts w:ascii="GHEA Grapalat" w:hAnsi="GHEA Grapalat" w:cs="Arial Armenian"/>
          <w:lang w:val="hy-AM"/>
        </w:rPr>
        <w:t xml:space="preserve"> </w:t>
      </w:r>
      <w:r w:rsidRPr="004A4DD0">
        <w:rPr>
          <w:rFonts w:ascii="GHEA Grapalat" w:hAnsi="GHEA Grapalat" w:cs="Sylfaen"/>
          <w:lang w:val="hy-AM"/>
        </w:rPr>
        <w:t>համար</w:t>
      </w:r>
      <w:r w:rsidRPr="004A4DD0">
        <w:rPr>
          <w:rFonts w:ascii="GHEA Grapalat" w:hAnsi="GHEA Grapalat" w:cs="Arial Armenian"/>
          <w:lang w:val="hy-AM"/>
        </w:rPr>
        <w:t>:</w:t>
      </w:r>
    </w:p>
    <w:p w:rsidR="001110CD" w:rsidRPr="004A4DD0" w:rsidRDefault="001110CD" w:rsidP="001110CD">
      <w:pPr>
        <w:pStyle w:val="NormalWeb"/>
        <w:tabs>
          <w:tab w:val="left" w:pos="90"/>
        </w:tabs>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lastRenderedPageBreak/>
        <w:t xml:space="preserve">3. </w:t>
      </w:r>
      <w:r w:rsidRPr="004A4DD0">
        <w:rPr>
          <w:rFonts w:ascii="GHEA Grapalat" w:hAnsi="GHEA Grapalat" w:cs="Sylfaen"/>
          <w:lang w:val="hy-AM"/>
        </w:rPr>
        <w:t>Խափանման</w:t>
      </w:r>
      <w:r w:rsidRPr="004A4DD0">
        <w:rPr>
          <w:rFonts w:ascii="GHEA Grapalat" w:hAnsi="GHEA Grapalat" w:cs="Arial Armenian"/>
          <w:lang w:val="hy-AM"/>
        </w:rPr>
        <w:t xml:space="preserve"> </w:t>
      </w:r>
      <w:r w:rsidRPr="004A4DD0">
        <w:rPr>
          <w:rFonts w:ascii="GHEA Grapalat" w:hAnsi="GHEA Grapalat" w:cs="Sylfaen"/>
          <w:lang w:val="hy-AM"/>
        </w:rPr>
        <w:t>միջոցի</w:t>
      </w:r>
      <w:r w:rsidRPr="004A4DD0">
        <w:rPr>
          <w:rFonts w:ascii="GHEA Grapalat" w:hAnsi="GHEA Grapalat" w:cs="Arial Armenian"/>
          <w:lang w:val="hy-AM"/>
        </w:rPr>
        <w:t xml:space="preserve"> </w:t>
      </w:r>
      <w:r w:rsidRPr="004A4DD0">
        <w:rPr>
          <w:rFonts w:ascii="GHEA Grapalat" w:hAnsi="GHEA Grapalat" w:cs="Sylfaen"/>
          <w:lang w:val="hy-AM"/>
        </w:rPr>
        <w:t>տեսակն</w:t>
      </w:r>
      <w:r w:rsidRPr="004A4DD0">
        <w:rPr>
          <w:rFonts w:ascii="GHEA Grapalat" w:hAnsi="GHEA Grapalat" w:cs="Arial Armenian"/>
          <w:lang w:val="hy-AM"/>
        </w:rPr>
        <w:t xml:space="preserve"> </w:t>
      </w:r>
      <w:r w:rsidRPr="004A4DD0">
        <w:rPr>
          <w:rFonts w:ascii="GHEA Grapalat" w:hAnsi="GHEA Grapalat" w:cs="Sylfaen"/>
          <w:lang w:val="hy-AM"/>
        </w:rPr>
        <w:t>ընտրելիս</w:t>
      </w:r>
      <w:r w:rsidRPr="004A4DD0">
        <w:rPr>
          <w:rFonts w:ascii="GHEA Grapalat" w:hAnsi="GHEA Grapalat" w:cs="Arial Armenian"/>
          <w:lang w:val="hy-AM"/>
        </w:rPr>
        <w:t xml:space="preserve"> </w:t>
      </w:r>
      <w:r w:rsidRPr="004A4DD0">
        <w:rPr>
          <w:rFonts w:ascii="GHEA Grapalat" w:hAnsi="GHEA Grapalat" w:cs="Sylfaen"/>
          <w:lang w:val="hy-AM"/>
        </w:rPr>
        <w:t>հաշվի</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w:t>
      </w:r>
      <w:r w:rsidRPr="004A4DD0">
        <w:rPr>
          <w:rFonts w:ascii="GHEA Grapalat" w:hAnsi="GHEA Grapalat" w:cs="Sylfaen"/>
          <w:lang w:val="hy-AM"/>
        </w:rPr>
        <w:t>առնվում</w:t>
      </w:r>
      <w:r w:rsidRPr="004A4DD0">
        <w:rPr>
          <w:rFonts w:ascii="GHEA Grapalat" w:hAnsi="GHEA Grapalat" w:cs="Arial Armenian"/>
          <w:lang w:val="hy-AM"/>
        </w:rPr>
        <w:t xml:space="preserve"> </w:t>
      </w:r>
      <w:r w:rsidRPr="004A4DD0">
        <w:rPr>
          <w:rFonts w:ascii="GHEA Grapalat" w:hAnsi="GHEA Grapalat" w:cs="Sylfaen"/>
          <w:lang w:val="hy-AM"/>
        </w:rPr>
        <w:t>մեղադրյալի</w:t>
      </w:r>
      <w:r w:rsidRPr="004A4DD0">
        <w:rPr>
          <w:rFonts w:ascii="GHEA Grapalat" w:hAnsi="GHEA Grapalat" w:cs="Arial Armenian"/>
          <w:lang w:val="hy-AM"/>
        </w:rPr>
        <w:t xml:space="preserve"> օրինական </w:t>
      </w:r>
      <w:r w:rsidRPr="004A4DD0">
        <w:rPr>
          <w:rFonts w:ascii="GHEA Grapalat" w:hAnsi="GHEA Grapalat" w:cs="Sylfaen"/>
          <w:lang w:val="hy-AM"/>
        </w:rPr>
        <w:t>վարքագիծն</w:t>
      </w:r>
      <w:r w:rsidRPr="004A4DD0">
        <w:rPr>
          <w:rFonts w:ascii="GHEA Grapalat" w:hAnsi="GHEA Grapalat" w:cs="Arial Armenian"/>
          <w:lang w:val="hy-AM"/>
        </w:rPr>
        <w:t xml:space="preserve"> </w:t>
      </w:r>
      <w:r w:rsidRPr="004A4DD0">
        <w:rPr>
          <w:rFonts w:ascii="GHEA Grapalat" w:hAnsi="GHEA Grapalat" w:cs="Sylfaen"/>
          <w:lang w:val="hy-AM"/>
        </w:rPr>
        <w:t>ապահովող</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դրան</w:t>
      </w:r>
      <w:r w:rsidRPr="004A4DD0">
        <w:rPr>
          <w:rFonts w:ascii="GHEA Grapalat" w:hAnsi="GHEA Grapalat" w:cs="Arial Armenian"/>
          <w:lang w:val="hy-AM"/>
        </w:rPr>
        <w:t xml:space="preserve"> </w:t>
      </w:r>
      <w:r w:rsidRPr="004A4DD0">
        <w:rPr>
          <w:rFonts w:ascii="GHEA Grapalat" w:hAnsi="GHEA Grapalat" w:cs="Sylfaen"/>
          <w:lang w:val="hy-AM"/>
        </w:rPr>
        <w:t>խոչընդոտող</w:t>
      </w:r>
      <w:r w:rsidRPr="004A4DD0">
        <w:rPr>
          <w:rFonts w:ascii="GHEA Grapalat" w:hAnsi="GHEA Grapalat" w:cs="Arial Armenian"/>
          <w:lang w:val="hy-AM"/>
        </w:rPr>
        <w:t xml:space="preserve"> </w:t>
      </w:r>
      <w:r w:rsidRPr="004A4DD0">
        <w:rPr>
          <w:rFonts w:ascii="GHEA Grapalat" w:hAnsi="GHEA Grapalat" w:cs="Sylfaen"/>
          <w:lang w:val="hy-AM"/>
        </w:rPr>
        <w:t>բոլոր</w:t>
      </w:r>
      <w:r w:rsidRPr="004A4DD0">
        <w:rPr>
          <w:rFonts w:ascii="GHEA Grapalat" w:hAnsi="GHEA Grapalat" w:cs="Arial Armenian"/>
          <w:lang w:val="hy-AM"/>
        </w:rPr>
        <w:t xml:space="preserve"> </w:t>
      </w:r>
      <w:r w:rsidRPr="004A4DD0">
        <w:rPr>
          <w:rFonts w:ascii="GHEA Grapalat" w:hAnsi="GHEA Grapalat" w:cs="Sylfaen"/>
          <w:lang w:val="hy-AM"/>
        </w:rPr>
        <w:t>հնարավոր</w:t>
      </w:r>
      <w:r w:rsidRPr="004A4DD0">
        <w:rPr>
          <w:rFonts w:ascii="GHEA Grapalat" w:hAnsi="GHEA Grapalat" w:cs="Arial Armenian"/>
          <w:lang w:val="hy-AM"/>
        </w:rPr>
        <w:t xml:space="preserve"> </w:t>
      </w:r>
      <w:r w:rsidRPr="004A4DD0">
        <w:rPr>
          <w:rFonts w:ascii="GHEA Grapalat" w:hAnsi="GHEA Grapalat" w:cs="Sylfaen"/>
          <w:lang w:val="hy-AM"/>
        </w:rPr>
        <w:t>հանգամանքները</w:t>
      </w:r>
      <w:r w:rsidRPr="004A4DD0">
        <w:rPr>
          <w:rFonts w:ascii="GHEA Grapalat" w:hAnsi="GHEA Grapalat"/>
          <w:lang w:val="hy-AM"/>
        </w:rPr>
        <w:t>:</w:t>
      </w:r>
    </w:p>
    <w:p w:rsidR="001110CD" w:rsidRPr="004A4DD0" w:rsidRDefault="001110CD" w:rsidP="001110CD">
      <w:pPr>
        <w:pStyle w:val="NormalWeb"/>
        <w:tabs>
          <w:tab w:val="left" w:pos="90"/>
        </w:tabs>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4. Խափանման միջոց կիրառելու վերաբերյալ որոշման պատճենը մեղադրյալին, հնարավորության դեպքում, հանձնվում է անհապաղ:</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p>
    <w:p w:rsidR="001110CD" w:rsidRPr="004A4DD0" w:rsidRDefault="001110CD" w:rsidP="001110CD">
      <w:pPr>
        <w:pStyle w:val="Heading4"/>
      </w:pPr>
      <w:bookmarkStart w:id="374" w:name="_Toc343337644"/>
      <w:bookmarkStart w:id="375" w:name="_Toc19124490"/>
      <w:r w:rsidRPr="004A4DD0">
        <w:t>Խափանման</w:t>
      </w:r>
      <w:r w:rsidRPr="004A4DD0">
        <w:rPr>
          <w:rFonts w:cs="Arial Armenian"/>
        </w:rPr>
        <w:t xml:space="preserve"> </w:t>
      </w:r>
      <w:r w:rsidRPr="004A4DD0">
        <w:t>միջոց</w:t>
      </w:r>
      <w:r w:rsidRPr="004A4DD0">
        <w:rPr>
          <w:rFonts w:cs="Arial Armenian"/>
        </w:rPr>
        <w:t xml:space="preserve"> </w:t>
      </w:r>
      <w:r w:rsidRPr="004A4DD0">
        <w:t>փոխելը</w:t>
      </w:r>
      <w:r w:rsidRPr="004A4DD0">
        <w:rPr>
          <w:rFonts w:cs="Arial Armenian"/>
        </w:rPr>
        <w:t xml:space="preserve"> </w:t>
      </w:r>
      <w:r w:rsidRPr="004A4DD0">
        <w:t>կամ</w:t>
      </w:r>
      <w:r w:rsidRPr="004A4DD0">
        <w:rPr>
          <w:rFonts w:cs="Arial Armenian"/>
        </w:rPr>
        <w:t xml:space="preserve"> </w:t>
      </w:r>
      <w:r w:rsidRPr="004A4DD0">
        <w:t>վերացնելը</w:t>
      </w:r>
      <w:bookmarkEnd w:id="374"/>
      <w:bookmarkEnd w:id="375"/>
      <w:r w:rsidRPr="004A4DD0">
        <w:t xml:space="preserve"> </w:t>
      </w:r>
    </w:p>
    <w:p w:rsidR="001110CD" w:rsidRPr="004A4DD0" w:rsidRDefault="001110CD" w:rsidP="003E1B63">
      <w:pPr>
        <w:pStyle w:val="NormalWeb"/>
        <w:numPr>
          <w:ilvl w:val="0"/>
          <w:numId w:val="29"/>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Եթե</w:t>
      </w:r>
      <w:r w:rsidRPr="004A4DD0">
        <w:rPr>
          <w:rFonts w:ascii="GHEA Grapalat" w:hAnsi="GHEA Grapalat" w:cs="Arial Armenian"/>
          <w:lang w:val="hy-AM"/>
        </w:rPr>
        <w:t xml:space="preserve"> </w:t>
      </w:r>
      <w:r w:rsidRPr="004A4DD0">
        <w:rPr>
          <w:rFonts w:ascii="GHEA Grapalat" w:hAnsi="GHEA Grapalat" w:cs="Sylfaen"/>
          <w:lang w:val="hy-AM"/>
        </w:rPr>
        <w:t>խափանման</w:t>
      </w:r>
      <w:r w:rsidRPr="004A4DD0">
        <w:rPr>
          <w:rFonts w:ascii="GHEA Grapalat" w:hAnsi="GHEA Grapalat" w:cs="Arial Armenian"/>
          <w:lang w:val="hy-AM"/>
        </w:rPr>
        <w:t xml:space="preserve"> </w:t>
      </w:r>
      <w:r w:rsidRPr="004A4DD0">
        <w:rPr>
          <w:rFonts w:ascii="GHEA Grapalat" w:hAnsi="GHEA Grapalat" w:cs="Sylfaen"/>
          <w:lang w:val="hy-AM"/>
        </w:rPr>
        <w:t>միջոցի</w:t>
      </w:r>
      <w:r w:rsidRPr="004A4DD0">
        <w:rPr>
          <w:rFonts w:ascii="GHEA Grapalat" w:hAnsi="GHEA Grapalat" w:cs="Arial Armenian"/>
          <w:lang w:val="hy-AM"/>
        </w:rPr>
        <w:t xml:space="preserve"> </w:t>
      </w:r>
      <w:r w:rsidRPr="004A4DD0">
        <w:rPr>
          <w:rFonts w:ascii="GHEA Grapalat" w:hAnsi="GHEA Grapalat" w:cs="Sylfaen"/>
          <w:lang w:val="hy-AM"/>
        </w:rPr>
        <w:t>գործողության</w:t>
      </w:r>
      <w:r w:rsidRPr="004A4DD0">
        <w:rPr>
          <w:rFonts w:ascii="GHEA Grapalat" w:hAnsi="GHEA Grapalat" w:cs="Arial Armenian"/>
          <w:lang w:val="hy-AM"/>
        </w:rPr>
        <w:t xml:space="preserve"> </w:t>
      </w:r>
      <w:r w:rsidRPr="004A4DD0">
        <w:rPr>
          <w:rFonts w:ascii="GHEA Grapalat" w:hAnsi="GHEA Grapalat" w:cs="Sylfaen"/>
          <w:lang w:val="hy-AM"/>
        </w:rPr>
        <w:t>ընթացքում</w:t>
      </w:r>
      <w:r w:rsidRPr="004A4DD0">
        <w:rPr>
          <w:rFonts w:ascii="GHEA Grapalat" w:hAnsi="GHEA Grapalat" w:cs="Arial Armenian"/>
          <w:lang w:val="hy-AM"/>
        </w:rPr>
        <w:t xml:space="preserve"> </w:t>
      </w:r>
      <w:r w:rsidRPr="004A4DD0">
        <w:rPr>
          <w:rFonts w:ascii="GHEA Grapalat" w:hAnsi="GHEA Grapalat" w:cs="Sylfaen"/>
          <w:lang w:val="hy-AM"/>
        </w:rPr>
        <w:t>փոխվել</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վերացել</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w:t>
      </w:r>
      <w:r w:rsidRPr="004A4DD0">
        <w:rPr>
          <w:rFonts w:ascii="GHEA Grapalat" w:hAnsi="GHEA Grapalat" w:cs="Sylfaen"/>
          <w:lang w:val="hy-AM"/>
        </w:rPr>
        <w:t>դրա</w:t>
      </w:r>
      <w:r w:rsidRPr="004A4DD0">
        <w:rPr>
          <w:rFonts w:ascii="GHEA Grapalat" w:hAnsi="GHEA Grapalat" w:cs="Arial Armenian"/>
          <w:lang w:val="hy-AM"/>
        </w:rPr>
        <w:t xml:space="preserve"> </w:t>
      </w:r>
      <w:r w:rsidRPr="004A4DD0">
        <w:rPr>
          <w:rFonts w:ascii="GHEA Grapalat" w:hAnsi="GHEA Grapalat" w:cs="Sylfaen"/>
          <w:lang w:val="hy-AM"/>
        </w:rPr>
        <w:t>իրավաչափության</w:t>
      </w:r>
      <w:r w:rsidRPr="004A4DD0">
        <w:rPr>
          <w:rFonts w:ascii="GHEA Grapalat" w:hAnsi="GHEA Grapalat" w:cs="Arial Armenian"/>
          <w:lang w:val="hy-AM"/>
        </w:rPr>
        <w:t xml:space="preserve"> </w:t>
      </w:r>
      <w:r w:rsidRPr="004A4DD0">
        <w:rPr>
          <w:rFonts w:ascii="GHEA Grapalat" w:hAnsi="GHEA Grapalat" w:cs="Sylfaen"/>
          <w:lang w:val="hy-AM"/>
        </w:rPr>
        <w:t>պայմանները</w:t>
      </w:r>
      <w:r w:rsidRPr="004A4DD0">
        <w:rPr>
          <w:rFonts w:ascii="GHEA Grapalat" w:hAnsi="GHEA Grapalat" w:cs="Arial Armenian"/>
          <w:lang w:val="hy-AM"/>
        </w:rPr>
        <w:t xml:space="preserve">, </w:t>
      </w:r>
      <w:r w:rsidRPr="004A4DD0">
        <w:rPr>
          <w:rFonts w:ascii="GHEA Grapalat" w:hAnsi="GHEA Grapalat" w:cs="Sylfaen"/>
          <w:lang w:val="hy-AM"/>
        </w:rPr>
        <w:t>վարույթն</w:t>
      </w:r>
      <w:r w:rsidRPr="004A4DD0">
        <w:rPr>
          <w:rFonts w:ascii="GHEA Grapalat" w:hAnsi="GHEA Grapalat" w:cs="Arial Armenian"/>
          <w:lang w:val="hy-AM"/>
        </w:rPr>
        <w:t xml:space="preserve"> </w:t>
      </w:r>
      <w:r w:rsidRPr="004A4DD0">
        <w:rPr>
          <w:rFonts w:ascii="GHEA Grapalat" w:hAnsi="GHEA Grapalat" w:cs="Sylfaen"/>
          <w:lang w:val="hy-AM"/>
        </w:rPr>
        <w:t>իրականացնող</w:t>
      </w:r>
      <w:r w:rsidRPr="004A4DD0">
        <w:rPr>
          <w:rFonts w:ascii="GHEA Grapalat" w:hAnsi="GHEA Grapalat" w:cs="Arial Armenian"/>
          <w:lang w:val="hy-AM"/>
        </w:rPr>
        <w:t xml:space="preserve"> </w:t>
      </w:r>
      <w:r w:rsidRPr="004A4DD0">
        <w:rPr>
          <w:rFonts w:ascii="GHEA Grapalat" w:hAnsi="GHEA Grapalat" w:cs="Sylfaen"/>
          <w:lang w:val="hy-AM"/>
        </w:rPr>
        <w:t>մարմինն</w:t>
      </w:r>
      <w:r w:rsidRPr="004A4DD0">
        <w:rPr>
          <w:rFonts w:ascii="GHEA Grapalat" w:hAnsi="GHEA Grapalat" w:cs="Arial Armenian"/>
          <w:lang w:val="hy-AM"/>
        </w:rPr>
        <w:t xml:space="preserve"> </w:t>
      </w:r>
      <w:r w:rsidRPr="004A4DD0">
        <w:rPr>
          <w:rFonts w:ascii="GHEA Grapalat" w:hAnsi="GHEA Grapalat" w:cs="Sylfaen"/>
          <w:lang w:val="hy-AM"/>
        </w:rPr>
        <w:t>իր</w:t>
      </w:r>
      <w:r w:rsidRPr="004A4DD0">
        <w:rPr>
          <w:rFonts w:ascii="GHEA Grapalat" w:hAnsi="GHEA Grapalat" w:cs="Arial Armenian"/>
          <w:lang w:val="hy-AM"/>
        </w:rPr>
        <w:t xml:space="preserve"> </w:t>
      </w:r>
      <w:r w:rsidRPr="004A4DD0">
        <w:rPr>
          <w:rFonts w:ascii="GHEA Grapalat" w:hAnsi="GHEA Grapalat" w:cs="Sylfaen"/>
          <w:lang w:val="hy-AM"/>
        </w:rPr>
        <w:t>իրավասության</w:t>
      </w:r>
      <w:r w:rsidRPr="004A4DD0">
        <w:rPr>
          <w:rFonts w:ascii="GHEA Grapalat" w:hAnsi="GHEA Grapalat" w:cs="Arial Armenian"/>
          <w:lang w:val="hy-AM"/>
        </w:rPr>
        <w:t xml:space="preserve"> </w:t>
      </w:r>
      <w:r w:rsidRPr="004A4DD0">
        <w:rPr>
          <w:rFonts w:ascii="GHEA Grapalat" w:hAnsi="GHEA Grapalat" w:cs="Sylfaen"/>
          <w:lang w:val="hy-AM"/>
        </w:rPr>
        <w:t>սահմաններում</w:t>
      </w:r>
      <w:r w:rsidRPr="004A4DD0">
        <w:rPr>
          <w:rFonts w:ascii="GHEA Grapalat" w:hAnsi="GHEA Grapalat" w:cs="Arial Armenian"/>
          <w:lang w:val="hy-AM"/>
        </w:rPr>
        <w:t xml:space="preserve"> </w:t>
      </w:r>
      <w:r w:rsidRPr="004A4DD0">
        <w:rPr>
          <w:rFonts w:ascii="GHEA Grapalat" w:hAnsi="GHEA Grapalat" w:cs="Sylfaen"/>
          <w:lang w:val="hy-AM"/>
        </w:rPr>
        <w:t>որոշում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կայացնում</w:t>
      </w:r>
      <w:r w:rsidRPr="004A4DD0">
        <w:rPr>
          <w:rFonts w:ascii="GHEA Grapalat" w:hAnsi="GHEA Grapalat" w:cs="Arial Armenian"/>
          <w:lang w:val="hy-AM"/>
        </w:rPr>
        <w:t xml:space="preserve"> </w:t>
      </w:r>
      <w:r w:rsidRPr="004A4DD0">
        <w:rPr>
          <w:rFonts w:ascii="GHEA Grapalat" w:hAnsi="GHEA Grapalat" w:cs="Sylfaen"/>
          <w:lang w:val="hy-AM"/>
        </w:rPr>
        <w:t>խափանման</w:t>
      </w:r>
      <w:r w:rsidRPr="004A4DD0">
        <w:rPr>
          <w:rFonts w:ascii="GHEA Grapalat" w:hAnsi="GHEA Grapalat" w:cs="Arial Armenian"/>
          <w:lang w:val="hy-AM"/>
        </w:rPr>
        <w:t xml:space="preserve"> </w:t>
      </w:r>
      <w:r w:rsidRPr="004A4DD0">
        <w:rPr>
          <w:rFonts w:ascii="GHEA Grapalat" w:hAnsi="GHEA Grapalat" w:cs="Sylfaen"/>
          <w:lang w:val="hy-AM"/>
        </w:rPr>
        <w:t>միջոցը</w:t>
      </w:r>
      <w:r w:rsidRPr="004A4DD0">
        <w:rPr>
          <w:rFonts w:ascii="GHEA Grapalat" w:hAnsi="GHEA Grapalat" w:cs="Arial Armenian"/>
          <w:lang w:val="hy-AM"/>
        </w:rPr>
        <w:t xml:space="preserve"> </w:t>
      </w:r>
      <w:r w:rsidRPr="004A4DD0">
        <w:rPr>
          <w:rFonts w:ascii="GHEA Grapalat" w:hAnsi="GHEA Grapalat" w:cs="Sylfaen"/>
          <w:lang w:val="hy-AM"/>
        </w:rPr>
        <w:t>փոխելու</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վերացնելու</w:t>
      </w:r>
      <w:r w:rsidRPr="004A4DD0">
        <w:rPr>
          <w:rFonts w:ascii="GHEA Grapalat" w:hAnsi="GHEA Grapalat" w:cs="Arial Armenian"/>
          <w:lang w:val="hy-AM"/>
        </w:rPr>
        <w:t xml:space="preserve"> </w:t>
      </w:r>
      <w:r w:rsidRPr="004A4DD0">
        <w:rPr>
          <w:rFonts w:ascii="GHEA Grapalat" w:hAnsi="GHEA Grapalat" w:cs="Sylfaen"/>
          <w:lang w:val="hy-AM"/>
        </w:rPr>
        <w:t>մասին</w:t>
      </w:r>
      <w:r w:rsidRPr="004A4DD0">
        <w:rPr>
          <w:rFonts w:ascii="GHEA Grapalat" w:hAnsi="GHEA Grapalat"/>
          <w:lang w:val="hy-AM"/>
        </w:rPr>
        <w:t>:</w:t>
      </w:r>
    </w:p>
    <w:p w:rsidR="001110CD" w:rsidRPr="004A4DD0" w:rsidRDefault="001110CD" w:rsidP="003E1B63">
      <w:pPr>
        <w:pStyle w:val="NormalWeb"/>
        <w:numPr>
          <w:ilvl w:val="0"/>
          <w:numId w:val="29"/>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lang w:val="hy-AM"/>
        </w:rPr>
        <w:t>Մինչդատական վարույթում դատարանի կիրառած խափանման միջոցը կարող է փոխել կամ վերացնել հսկող դատախազը, իսկ հսկող դատախազի համաձայնությամբ կիրառված խափանման միջոցը՝ քննիչը՝ հսկող դատախազի համաձայնությամբ:</w:t>
      </w:r>
    </w:p>
    <w:p w:rsidR="001110CD" w:rsidRPr="004A4DD0" w:rsidRDefault="001110CD" w:rsidP="001110CD">
      <w:pPr>
        <w:pStyle w:val="NormalWeb"/>
        <w:tabs>
          <w:tab w:val="left" w:pos="0"/>
        </w:tabs>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Եթե</w:t>
      </w:r>
      <w:r w:rsidRPr="004A4DD0">
        <w:rPr>
          <w:rFonts w:ascii="GHEA Grapalat" w:hAnsi="GHEA Grapalat" w:cs="Arial Armenian"/>
          <w:lang w:val="hy-AM"/>
        </w:rPr>
        <w:t xml:space="preserve"> </w:t>
      </w:r>
      <w:r w:rsidRPr="004A4DD0">
        <w:rPr>
          <w:rFonts w:ascii="GHEA Grapalat" w:hAnsi="GHEA Grapalat" w:cs="Sylfaen"/>
          <w:lang w:val="hy-AM"/>
        </w:rPr>
        <w:t>մեղադրյալը</w:t>
      </w:r>
      <w:r w:rsidRPr="004A4DD0">
        <w:rPr>
          <w:rFonts w:ascii="GHEA Grapalat" w:hAnsi="GHEA Grapalat" w:cs="Arial Armenian"/>
          <w:lang w:val="hy-AM"/>
        </w:rPr>
        <w:t xml:space="preserve"> </w:t>
      </w:r>
      <w:r w:rsidRPr="004A4DD0">
        <w:rPr>
          <w:rFonts w:ascii="GHEA Grapalat" w:hAnsi="GHEA Grapalat" w:cs="Sylfaen"/>
          <w:lang w:val="hy-AM"/>
        </w:rPr>
        <w:t>խախտում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իր</w:t>
      </w:r>
      <w:r w:rsidRPr="004A4DD0">
        <w:rPr>
          <w:rFonts w:ascii="GHEA Grapalat" w:hAnsi="GHEA Grapalat" w:cs="Arial Armenian"/>
          <w:lang w:val="hy-AM"/>
        </w:rPr>
        <w:t xml:space="preserve"> </w:t>
      </w:r>
      <w:r w:rsidRPr="004A4DD0">
        <w:rPr>
          <w:rFonts w:ascii="GHEA Grapalat" w:hAnsi="GHEA Grapalat" w:cs="Sylfaen"/>
          <w:lang w:val="hy-AM"/>
        </w:rPr>
        <w:t>նկատմամբ</w:t>
      </w:r>
      <w:r w:rsidRPr="004A4DD0">
        <w:rPr>
          <w:rFonts w:ascii="GHEA Grapalat" w:hAnsi="GHEA Grapalat" w:cs="Arial Armenian"/>
          <w:lang w:val="hy-AM"/>
        </w:rPr>
        <w:t xml:space="preserve"> </w:t>
      </w:r>
      <w:r w:rsidRPr="004A4DD0">
        <w:rPr>
          <w:rFonts w:ascii="GHEA Grapalat" w:hAnsi="GHEA Grapalat" w:cs="Sylfaen"/>
          <w:lang w:val="hy-AM"/>
        </w:rPr>
        <w:t>կիրառված</w:t>
      </w:r>
      <w:r w:rsidRPr="004A4DD0">
        <w:rPr>
          <w:rFonts w:ascii="GHEA Grapalat" w:hAnsi="GHEA Grapalat" w:cs="Arial Armenian"/>
          <w:lang w:val="hy-AM"/>
        </w:rPr>
        <w:t xml:space="preserve"> </w:t>
      </w:r>
      <w:r w:rsidRPr="004A4DD0">
        <w:rPr>
          <w:rFonts w:ascii="GHEA Grapalat" w:hAnsi="GHEA Grapalat" w:cs="Sylfaen"/>
          <w:lang w:val="hy-AM"/>
        </w:rPr>
        <w:t>խափանման</w:t>
      </w:r>
      <w:r w:rsidRPr="004A4DD0">
        <w:rPr>
          <w:rFonts w:ascii="GHEA Grapalat" w:hAnsi="GHEA Grapalat" w:cs="Arial Armenian"/>
          <w:lang w:val="hy-AM"/>
        </w:rPr>
        <w:t xml:space="preserve"> </w:t>
      </w:r>
      <w:r w:rsidRPr="004A4DD0">
        <w:rPr>
          <w:rFonts w:ascii="GHEA Grapalat" w:hAnsi="GHEA Grapalat" w:cs="Sylfaen"/>
          <w:lang w:val="hy-AM"/>
        </w:rPr>
        <w:t>միջոցի</w:t>
      </w:r>
      <w:r w:rsidRPr="004A4DD0">
        <w:rPr>
          <w:rFonts w:ascii="GHEA Grapalat" w:hAnsi="GHEA Grapalat" w:cs="Arial Armenian"/>
          <w:lang w:val="hy-AM"/>
        </w:rPr>
        <w:t xml:space="preserve"> </w:t>
      </w:r>
      <w:r w:rsidRPr="004A4DD0">
        <w:rPr>
          <w:rFonts w:ascii="GHEA Grapalat" w:hAnsi="GHEA Grapalat" w:cs="Sylfaen"/>
          <w:lang w:val="hy-AM"/>
        </w:rPr>
        <w:t>պայմանները</w:t>
      </w:r>
      <w:r w:rsidRPr="004A4DD0">
        <w:rPr>
          <w:rFonts w:ascii="GHEA Grapalat" w:hAnsi="GHEA Grapalat" w:cs="Arial Armenian"/>
          <w:lang w:val="hy-AM"/>
        </w:rPr>
        <w:t xml:space="preserve">, </w:t>
      </w:r>
      <w:r w:rsidRPr="004A4DD0">
        <w:rPr>
          <w:rFonts w:ascii="GHEA Grapalat" w:hAnsi="GHEA Grapalat" w:cs="Sylfaen"/>
          <w:lang w:val="hy-AM"/>
        </w:rPr>
        <w:t>վարույթն</w:t>
      </w:r>
      <w:r w:rsidRPr="004A4DD0">
        <w:rPr>
          <w:rFonts w:ascii="GHEA Grapalat" w:hAnsi="GHEA Grapalat" w:cs="Arial Armenian"/>
          <w:lang w:val="hy-AM"/>
        </w:rPr>
        <w:t xml:space="preserve"> </w:t>
      </w:r>
      <w:r w:rsidRPr="004A4DD0">
        <w:rPr>
          <w:rFonts w:ascii="GHEA Grapalat" w:hAnsi="GHEA Grapalat" w:cs="Sylfaen"/>
          <w:lang w:val="hy-AM"/>
        </w:rPr>
        <w:t>իրականացնող</w:t>
      </w:r>
      <w:r w:rsidRPr="004A4DD0">
        <w:rPr>
          <w:rFonts w:ascii="GHEA Grapalat" w:hAnsi="GHEA Grapalat" w:cs="Arial Armenian"/>
          <w:lang w:val="hy-AM"/>
        </w:rPr>
        <w:t xml:space="preserve"> </w:t>
      </w:r>
      <w:r w:rsidRPr="004A4DD0">
        <w:rPr>
          <w:rFonts w:ascii="GHEA Grapalat" w:hAnsi="GHEA Grapalat" w:cs="Sylfaen"/>
          <w:lang w:val="hy-AM"/>
        </w:rPr>
        <w:t>մարմինն</w:t>
      </w:r>
      <w:r w:rsidRPr="004A4DD0">
        <w:rPr>
          <w:rFonts w:ascii="GHEA Grapalat" w:hAnsi="GHEA Grapalat" w:cs="Arial Armenian"/>
          <w:lang w:val="hy-AM"/>
        </w:rPr>
        <w:t xml:space="preserve"> անհրաժեշտության դեպքում </w:t>
      </w:r>
      <w:r w:rsidRPr="004A4DD0">
        <w:rPr>
          <w:rFonts w:ascii="GHEA Grapalat" w:hAnsi="GHEA Grapalat" w:cs="Sylfaen"/>
          <w:lang w:val="hy-AM"/>
        </w:rPr>
        <w:t>իր</w:t>
      </w:r>
      <w:r w:rsidRPr="004A4DD0">
        <w:rPr>
          <w:rFonts w:ascii="GHEA Grapalat" w:hAnsi="GHEA Grapalat" w:cs="Arial Armenian"/>
          <w:lang w:val="hy-AM"/>
        </w:rPr>
        <w:t xml:space="preserve"> </w:t>
      </w:r>
      <w:r w:rsidRPr="004A4DD0">
        <w:rPr>
          <w:rFonts w:ascii="GHEA Grapalat" w:hAnsi="GHEA Grapalat" w:cs="Sylfaen"/>
          <w:lang w:val="hy-AM"/>
        </w:rPr>
        <w:t>իրավասության</w:t>
      </w:r>
      <w:r w:rsidRPr="004A4DD0">
        <w:rPr>
          <w:rFonts w:ascii="GHEA Grapalat" w:hAnsi="GHEA Grapalat" w:cs="Arial Armenian"/>
          <w:lang w:val="hy-AM"/>
        </w:rPr>
        <w:t xml:space="preserve"> </w:t>
      </w:r>
      <w:r w:rsidRPr="004A4DD0">
        <w:rPr>
          <w:rFonts w:ascii="GHEA Grapalat" w:hAnsi="GHEA Grapalat" w:cs="Sylfaen"/>
          <w:lang w:val="hy-AM"/>
        </w:rPr>
        <w:t>սահմաններում</w:t>
      </w:r>
      <w:r w:rsidRPr="004A4DD0">
        <w:rPr>
          <w:rFonts w:ascii="GHEA Grapalat" w:hAnsi="GHEA Grapalat" w:cs="Arial Armenian"/>
          <w:lang w:val="hy-AM"/>
        </w:rPr>
        <w:t xml:space="preserve"> </w:t>
      </w:r>
      <w:r w:rsidRPr="004A4DD0">
        <w:rPr>
          <w:rFonts w:ascii="GHEA Grapalat" w:hAnsi="GHEA Grapalat" w:cs="Sylfaen"/>
          <w:lang w:val="hy-AM"/>
        </w:rPr>
        <w:t>միջոցներ</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ձեռնարկում</w:t>
      </w:r>
      <w:r w:rsidRPr="004A4DD0">
        <w:rPr>
          <w:rFonts w:ascii="GHEA Grapalat" w:hAnsi="GHEA Grapalat" w:cs="Arial Armenian"/>
          <w:lang w:val="hy-AM"/>
        </w:rPr>
        <w:t xml:space="preserve"> </w:t>
      </w:r>
      <w:r w:rsidRPr="004A4DD0">
        <w:rPr>
          <w:rFonts w:ascii="GHEA Grapalat" w:hAnsi="GHEA Grapalat" w:cs="Sylfaen"/>
          <w:lang w:val="hy-AM"/>
        </w:rPr>
        <w:t>ավելի</w:t>
      </w:r>
      <w:r w:rsidRPr="004A4DD0">
        <w:rPr>
          <w:rFonts w:ascii="GHEA Grapalat" w:hAnsi="GHEA Grapalat" w:cs="Arial Armenian"/>
          <w:lang w:val="hy-AM"/>
        </w:rPr>
        <w:t xml:space="preserve"> </w:t>
      </w:r>
      <w:r w:rsidRPr="004A4DD0">
        <w:rPr>
          <w:rFonts w:ascii="GHEA Grapalat" w:hAnsi="GHEA Grapalat" w:cs="Sylfaen"/>
          <w:lang w:val="hy-AM"/>
        </w:rPr>
        <w:t>խիստ</w:t>
      </w:r>
      <w:r w:rsidRPr="004A4DD0">
        <w:rPr>
          <w:rFonts w:ascii="GHEA Grapalat" w:hAnsi="GHEA Grapalat" w:cs="Arial Armenian"/>
          <w:lang w:val="hy-AM"/>
        </w:rPr>
        <w:t xml:space="preserve"> </w:t>
      </w:r>
      <w:r w:rsidRPr="004A4DD0">
        <w:rPr>
          <w:rFonts w:ascii="GHEA Grapalat" w:hAnsi="GHEA Grapalat" w:cs="Sylfaen"/>
          <w:lang w:val="hy-AM"/>
        </w:rPr>
        <w:t>խափանման</w:t>
      </w:r>
      <w:r w:rsidRPr="004A4DD0">
        <w:rPr>
          <w:rFonts w:ascii="GHEA Grapalat" w:hAnsi="GHEA Grapalat" w:cs="Arial Armenian"/>
          <w:lang w:val="hy-AM"/>
        </w:rPr>
        <w:t xml:space="preserve"> </w:t>
      </w:r>
      <w:r w:rsidRPr="004A4DD0">
        <w:rPr>
          <w:rFonts w:ascii="GHEA Grapalat" w:hAnsi="GHEA Grapalat" w:cs="Sylfaen"/>
          <w:lang w:val="hy-AM"/>
        </w:rPr>
        <w:t>միջոց</w:t>
      </w:r>
      <w:r w:rsidRPr="004A4DD0">
        <w:rPr>
          <w:rFonts w:ascii="GHEA Grapalat" w:hAnsi="GHEA Grapalat" w:cs="Arial Armenian"/>
          <w:lang w:val="hy-AM"/>
        </w:rPr>
        <w:t xml:space="preserve"> </w:t>
      </w:r>
      <w:r w:rsidRPr="004A4DD0">
        <w:rPr>
          <w:rFonts w:ascii="GHEA Grapalat" w:hAnsi="GHEA Grapalat" w:cs="Sylfaen"/>
          <w:lang w:val="hy-AM"/>
        </w:rPr>
        <w:t>կիրառելու</w:t>
      </w:r>
      <w:r w:rsidRPr="004A4DD0">
        <w:rPr>
          <w:rFonts w:ascii="GHEA Grapalat" w:hAnsi="GHEA Grapalat" w:cs="Arial Armenian"/>
          <w:lang w:val="hy-AM"/>
        </w:rPr>
        <w:t xml:space="preserve"> </w:t>
      </w:r>
      <w:r w:rsidRPr="004A4DD0">
        <w:rPr>
          <w:rFonts w:ascii="GHEA Grapalat" w:hAnsi="GHEA Grapalat" w:cs="Sylfaen"/>
          <w:lang w:val="hy-AM"/>
        </w:rPr>
        <w:t>համար</w:t>
      </w:r>
      <w:r w:rsidRPr="004A4DD0">
        <w:rPr>
          <w:rFonts w:ascii="GHEA Grapalat" w:hAnsi="GHEA Grapalat"/>
          <w:lang w:val="hy-AM"/>
        </w:rPr>
        <w:t>:</w:t>
      </w:r>
    </w:p>
    <w:p w:rsidR="001110CD" w:rsidRPr="004A4DD0" w:rsidRDefault="001110CD" w:rsidP="001110CD">
      <w:pPr>
        <w:pStyle w:val="NormalWeb"/>
        <w:tabs>
          <w:tab w:val="left" w:pos="0"/>
        </w:tabs>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Խափանման</w:t>
      </w:r>
      <w:r w:rsidRPr="004A4DD0">
        <w:rPr>
          <w:rFonts w:ascii="GHEA Grapalat" w:hAnsi="GHEA Grapalat" w:cs="Arial Armenian"/>
          <w:lang w:val="hy-AM"/>
        </w:rPr>
        <w:t xml:space="preserve"> </w:t>
      </w:r>
      <w:r w:rsidRPr="004A4DD0">
        <w:rPr>
          <w:rFonts w:ascii="GHEA Grapalat" w:hAnsi="GHEA Grapalat" w:cs="Sylfaen"/>
          <w:lang w:val="hy-AM"/>
        </w:rPr>
        <w:t>միջոցը</w:t>
      </w:r>
      <w:r w:rsidRPr="004A4DD0">
        <w:rPr>
          <w:rFonts w:ascii="GHEA Grapalat" w:hAnsi="GHEA Grapalat" w:cs="Arial Armenian"/>
          <w:lang w:val="hy-AM"/>
        </w:rPr>
        <w:t xml:space="preserve"> </w:t>
      </w:r>
      <w:r w:rsidRPr="004A4DD0">
        <w:rPr>
          <w:rFonts w:ascii="GHEA Grapalat" w:hAnsi="GHEA Grapalat" w:cs="Sylfaen"/>
          <w:lang w:val="hy-AM"/>
        </w:rPr>
        <w:t>փոխելու</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վերացնելու</w:t>
      </w:r>
      <w:r w:rsidRPr="004A4DD0">
        <w:rPr>
          <w:rFonts w:ascii="GHEA Grapalat" w:hAnsi="GHEA Grapalat" w:cs="Arial Armenian"/>
          <w:lang w:val="hy-AM"/>
        </w:rPr>
        <w:t xml:space="preserve"> </w:t>
      </w:r>
      <w:r w:rsidRPr="004A4DD0">
        <w:rPr>
          <w:rFonts w:ascii="GHEA Grapalat" w:hAnsi="GHEA Grapalat" w:cs="Sylfaen"/>
          <w:lang w:val="hy-AM"/>
        </w:rPr>
        <w:t>մասին</w:t>
      </w:r>
      <w:r w:rsidRPr="004A4DD0">
        <w:rPr>
          <w:rFonts w:ascii="GHEA Grapalat" w:hAnsi="GHEA Grapalat" w:cs="Arial Armenian"/>
          <w:lang w:val="hy-AM"/>
        </w:rPr>
        <w:t xml:space="preserve"> </w:t>
      </w:r>
      <w:r w:rsidRPr="004A4DD0">
        <w:rPr>
          <w:rFonts w:ascii="GHEA Grapalat" w:hAnsi="GHEA Grapalat" w:cs="Sylfaen"/>
          <w:lang w:val="hy-AM"/>
        </w:rPr>
        <w:t>որոշումն</w:t>
      </w:r>
      <w:r w:rsidRPr="004A4DD0">
        <w:rPr>
          <w:rFonts w:ascii="GHEA Grapalat" w:hAnsi="GHEA Grapalat" w:cs="Arial Armenian"/>
          <w:lang w:val="hy-AM"/>
        </w:rPr>
        <w:t xml:space="preserve"> </w:t>
      </w:r>
      <w:r w:rsidRPr="004A4DD0">
        <w:rPr>
          <w:rFonts w:ascii="GHEA Grapalat" w:hAnsi="GHEA Grapalat" w:cs="Sylfaen"/>
          <w:lang w:val="hy-AM"/>
        </w:rPr>
        <w:t>անհապաղ</w:t>
      </w:r>
      <w:r w:rsidRPr="004A4DD0">
        <w:rPr>
          <w:rFonts w:ascii="GHEA Grapalat" w:hAnsi="GHEA Grapalat" w:cs="Arial Armenian"/>
          <w:lang w:val="hy-AM"/>
        </w:rPr>
        <w:t xml:space="preserve"> </w:t>
      </w:r>
      <w:r w:rsidRPr="004A4DD0">
        <w:rPr>
          <w:rFonts w:ascii="GHEA Grapalat" w:hAnsi="GHEA Grapalat" w:cs="Sylfaen"/>
          <w:lang w:val="hy-AM"/>
        </w:rPr>
        <w:t>հանձնվում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խափանման</w:t>
      </w:r>
      <w:r w:rsidRPr="004A4DD0">
        <w:rPr>
          <w:rFonts w:ascii="GHEA Grapalat" w:hAnsi="GHEA Grapalat" w:cs="Arial Armenian"/>
          <w:lang w:val="hy-AM"/>
        </w:rPr>
        <w:t xml:space="preserve"> </w:t>
      </w:r>
      <w:r w:rsidRPr="004A4DD0">
        <w:rPr>
          <w:rFonts w:ascii="GHEA Grapalat" w:hAnsi="GHEA Grapalat" w:cs="Sylfaen"/>
          <w:lang w:val="hy-AM"/>
        </w:rPr>
        <w:t>միջոցի</w:t>
      </w:r>
      <w:r w:rsidRPr="004A4DD0">
        <w:rPr>
          <w:rFonts w:ascii="GHEA Grapalat" w:hAnsi="GHEA Grapalat" w:cs="Arial Armenian"/>
          <w:lang w:val="hy-AM"/>
        </w:rPr>
        <w:t xml:space="preserve"> </w:t>
      </w:r>
      <w:r w:rsidRPr="004A4DD0">
        <w:rPr>
          <w:rFonts w:ascii="GHEA Grapalat" w:hAnsi="GHEA Grapalat" w:cs="Sylfaen"/>
          <w:lang w:val="hy-AM"/>
        </w:rPr>
        <w:t>կիրառումն</w:t>
      </w:r>
      <w:r w:rsidRPr="004A4DD0">
        <w:rPr>
          <w:rFonts w:ascii="GHEA Grapalat" w:hAnsi="GHEA Grapalat" w:cs="Arial Armenian"/>
          <w:lang w:val="hy-AM"/>
        </w:rPr>
        <w:t xml:space="preserve"> </w:t>
      </w:r>
      <w:r w:rsidRPr="004A4DD0">
        <w:rPr>
          <w:rFonts w:ascii="GHEA Grapalat" w:hAnsi="GHEA Grapalat" w:cs="Sylfaen"/>
          <w:lang w:val="hy-AM"/>
        </w:rPr>
        <w:t>ապահովող</w:t>
      </w:r>
      <w:r w:rsidRPr="004A4DD0">
        <w:rPr>
          <w:rFonts w:ascii="GHEA Grapalat" w:hAnsi="GHEA Grapalat" w:cs="Arial Armenian"/>
          <w:lang w:val="hy-AM"/>
        </w:rPr>
        <w:t xml:space="preserve"> </w:t>
      </w:r>
      <w:r w:rsidRPr="004A4DD0">
        <w:rPr>
          <w:rFonts w:ascii="GHEA Grapalat" w:hAnsi="GHEA Grapalat" w:cs="Sylfaen"/>
          <w:lang w:val="hy-AM"/>
        </w:rPr>
        <w:t>մարմնին</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պաշտոնատար</w:t>
      </w:r>
      <w:r w:rsidRPr="004A4DD0">
        <w:rPr>
          <w:rFonts w:ascii="GHEA Grapalat" w:hAnsi="GHEA Grapalat" w:cs="Arial Armenian"/>
          <w:lang w:val="hy-AM"/>
        </w:rPr>
        <w:t xml:space="preserve"> </w:t>
      </w:r>
      <w:r w:rsidRPr="004A4DD0">
        <w:rPr>
          <w:rFonts w:ascii="GHEA Grapalat" w:hAnsi="GHEA Grapalat" w:cs="Sylfaen"/>
          <w:lang w:val="hy-AM"/>
        </w:rPr>
        <w:t>անձին</w:t>
      </w:r>
      <w:r w:rsidRPr="004A4DD0">
        <w:rPr>
          <w:rFonts w:ascii="GHEA Grapalat" w:hAnsi="GHEA Grapalat" w:cs="Arial Armenian"/>
          <w:lang w:val="hy-AM"/>
        </w:rPr>
        <w:t xml:space="preserve">, </w:t>
      </w:r>
      <w:r w:rsidRPr="004A4DD0">
        <w:rPr>
          <w:rFonts w:ascii="GHEA Grapalat" w:hAnsi="GHEA Grapalat" w:cs="Sylfaen"/>
          <w:lang w:val="hy-AM"/>
        </w:rPr>
        <w:t>իսկ</w:t>
      </w:r>
      <w:r w:rsidRPr="004A4DD0">
        <w:rPr>
          <w:rFonts w:ascii="GHEA Grapalat" w:hAnsi="GHEA Grapalat" w:cs="Arial Armenian"/>
          <w:lang w:val="hy-AM"/>
        </w:rPr>
        <w:t xml:space="preserve"> </w:t>
      </w:r>
      <w:r w:rsidRPr="004A4DD0">
        <w:rPr>
          <w:rFonts w:ascii="GHEA Grapalat" w:hAnsi="GHEA Grapalat" w:cs="Sylfaen"/>
          <w:lang w:val="hy-AM"/>
        </w:rPr>
        <w:t>դրա</w:t>
      </w:r>
      <w:r w:rsidRPr="004A4DD0">
        <w:rPr>
          <w:rFonts w:ascii="GHEA Grapalat" w:hAnsi="GHEA Grapalat" w:cs="Arial Armenian"/>
          <w:lang w:val="hy-AM"/>
        </w:rPr>
        <w:t xml:space="preserve"> </w:t>
      </w:r>
      <w:r w:rsidRPr="004A4DD0">
        <w:rPr>
          <w:rFonts w:ascii="GHEA Grapalat" w:hAnsi="GHEA Grapalat" w:cs="Sylfaen"/>
          <w:lang w:val="hy-AM"/>
        </w:rPr>
        <w:t>պատճենը</w:t>
      </w:r>
      <w:r w:rsidRPr="004A4DD0">
        <w:rPr>
          <w:rFonts w:ascii="GHEA Grapalat" w:hAnsi="GHEA Grapalat" w:cs="Arial Armenian"/>
          <w:lang w:val="hy-AM"/>
        </w:rPr>
        <w:t xml:space="preserve">` </w:t>
      </w:r>
      <w:r w:rsidRPr="004A4DD0">
        <w:rPr>
          <w:rFonts w:ascii="GHEA Grapalat" w:hAnsi="GHEA Grapalat" w:cs="Sylfaen"/>
          <w:lang w:val="hy-AM"/>
        </w:rPr>
        <w:t>այն</w:t>
      </w:r>
      <w:r w:rsidRPr="004A4DD0">
        <w:rPr>
          <w:rFonts w:ascii="GHEA Grapalat" w:hAnsi="GHEA Grapalat" w:cs="Arial Armenian"/>
          <w:lang w:val="hy-AM"/>
        </w:rPr>
        <w:t xml:space="preserve"> </w:t>
      </w:r>
      <w:r w:rsidRPr="004A4DD0">
        <w:rPr>
          <w:rFonts w:ascii="GHEA Grapalat" w:hAnsi="GHEA Grapalat" w:cs="Sylfaen"/>
          <w:lang w:val="hy-AM"/>
        </w:rPr>
        <w:t>անձին</w:t>
      </w:r>
      <w:r w:rsidRPr="004A4DD0">
        <w:rPr>
          <w:rFonts w:ascii="GHEA Grapalat" w:hAnsi="GHEA Grapalat" w:cs="Arial Armenian"/>
          <w:lang w:val="hy-AM"/>
        </w:rPr>
        <w:t xml:space="preserve">, </w:t>
      </w:r>
      <w:r w:rsidRPr="004A4DD0">
        <w:rPr>
          <w:rFonts w:ascii="GHEA Grapalat" w:hAnsi="GHEA Grapalat" w:cs="Sylfaen"/>
          <w:lang w:val="hy-AM"/>
        </w:rPr>
        <w:t>ում</w:t>
      </w:r>
      <w:r w:rsidRPr="004A4DD0">
        <w:rPr>
          <w:rFonts w:ascii="GHEA Grapalat" w:hAnsi="GHEA Grapalat" w:cs="Arial Armenian"/>
          <w:lang w:val="hy-AM"/>
        </w:rPr>
        <w:t xml:space="preserve"> </w:t>
      </w:r>
      <w:r w:rsidRPr="004A4DD0">
        <w:rPr>
          <w:rFonts w:ascii="GHEA Grapalat" w:hAnsi="GHEA Grapalat" w:cs="Sylfaen"/>
          <w:lang w:val="hy-AM"/>
        </w:rPr>
        <w:t>նկատմամբ</w:t>
      </w:r>
      <w:r w:rsidRPr="004A4DD0">
        <w:rPr>
          <w:rFonts w:ascii="GHEA Grapalat" w:hAnsi="GHEA Grapalat" w:cs="Arial Armenian"/>
          <w:lang w:val="hy-AM"/>
        </w:rPr>
        <w:t xml:space="preserve"> </w:t>
      </w:r>
      <w:r w:rsidRPr="004A4DD0">
        <w:rPr>
          <w:rFonts w:ascii="GHEA Grapalat" w:hAnsi="GHEA Grapalat" w:cs="Sylfaen"/>
          <w:lang w:val="hy-AM"/>
        </w:rPr>
        <w:t>կիրառվում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խափանման</w:t>
      </w:r>
      <w:r w:rsidRPr="004A4DD0">
        <w:rPr>
          <w:rFonts w:ascii="GHEA Grapalat" w:hAnsi="GHEA Grapalat" w:cs="Arial Armenian"/>
          <w:lang w:val="hy-AM"/>
        </w:rPr>
        <w:t xml:space="preserve"> </w:t>
      </w:r>
      <w:r w:rsidRPr="004A4DD0">
        <w:rPr>
          <w:rFonts w:ascii="GHEA Grapalat" w:hAnsi="GHEA Grapalat" w:cs="Sylfaen"/>
          <w:lang w:val="hy-AM"/>
        </w:rPr>
        <w:t>միջոցը</w:t>
      </w:r>
      <w:r w:rsidRPr="004A4DD0">
        <w:rPr>
          <w:rFonts w:ascii="GHEA Grapalat" w:hAnsi="GHEA Grapalat"/>
          <w:lang w:val="hy-AM"/>
        </w:rPr>
        <w:t>: Խափանման միջոցը փոխելու կամ վերացնելու մասին քննիչի որոշման պատճենը հանձնվում է նաև հսկող դատախազին:</w:t>
      </w:r>
    </w:p>
    <w:p w:rsidR="001110CD" w:rsidRPr="004A4DD0" w:rsidRDefault="001110CD" w:rsidP="001110CD">
      <w:pPr>
        <w:pStyle w:val="NormalWeb"/>
        <w:tabs>
          <w:tab w:val="left" w:pos="90"/>
        </w:tabs>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Եթե խափանման միջոցի կիրառման վերաբերյալ</w:t>
      </w:r>
      <w:r w:rsidRPr="004A4DD0">
        <w:rPr>
          <w:rFonts w:ascii="GHEA Grapalat" w:hAnsi="GHEA Grapalat" w:cs="Arial Armenian"/>
          <w:lang w:val="hy-AM"/>
        </w:rPr>
        <w:t xml:space="preserve"> </w:t>
      </w:r>
      <w:r w:rsidRPr="004A4DD0">
        <w:rPr>
          <w:rFonts w:ascii="GHEA Grapalat" w:hAnsi="GHEA Grapalat" w:cs="Sylfaen"/>
          <w:lang w:val="hy-AM"/>
        </w:rPr>
        <w:t>բողոքի</w:t>
      </w:r>
      <w:r w:rsidRPr="004A4DD0">
        <w:rPr>
          <w:rFonts w:ascii="GHEA Grapalat" w:hAnsi="GHEA Grapalat" w:cs="Arial Armenian"/>
          <w:lang w:val="hy-AM"/>
        </w:rPr>
        <w:t xml:space="preserve"> </w:t>
      </w:r>
      <w:r w:rsidRPr="004A4DD0">
        <w:rPr>
          <w:rFonts w:ascii="GHEA Grapalat" w:hAnsi="GHEA Grapalat" w:cs="Sylfaen"/>
          <w:lang w:val="hy-AM"/>
        </w:rPr>
        <w:t>քննարկման</w:t>
      </w:r>
      <w:r w:rsidRPr="004A4DD0">
        <w:rPr>
          <w:rFonts w:ascii="GHEA Grapalat" w:hAnsi="GHEA Grapalat" w:cs="Arial Armenian"/>
          <w:lang w:val="hy-AM"/>
        </w:rPr>
        <w:t xml:space="preserve"> </w:t>
      </w:r>
      <w:r w:rsidRPr="004A4DD0">
        <w:rPr>
          <w:rFonts w:ascii="GHEA Grapalat" w:hAnsi="GHEA Grapalat" w:cs="Sylfaen"/>
          <w:lang w:val="hy-AM"/>
        </w:rPr>
        <w:t>արդյունքում</w:t>
      </w:r>
      <w:r w:rsidRPr="004A4DD0">
        <w:rPr>
          <w:rFonts w:ascii="GHEA Grapalat" w:hAnsi="GHEA Grapalat" w:cs="Arial Armenian"/>
          <w:lang w:val="hy-AM"/>
        </w:rPr>
        <w:t xml:space="preserve"> </w:t>
      </w:r>
      <w:r w:rsidRPr="004A4DD0">
        <w:rPr>
          <w:rFonts w:ascii="GHEA Grapalat" w:hAnsi="GHEA Grapalat" w:cs="Sylfaen"/>
          <w:lang w:val="hy-AM"/>
        </w:rPr>
        <w:t>կիրառված</w:t>
      </w:r>
      <w:r w:rsidRPr="004A4DD0">
        <w:rPr>
          <w:rFonts w:ascii="GHEA Grapalat" w:hAnsi="GHEA Grapalat" w:cs="Arial Armenian"/>
          <w:lang w:val="hy-AM"/>
        </w:rPr>
        <w:t xml:space="preserve"> </w:t>
      </w:r>
      <w:r w:rsidRPr="004A4DD0">
        <w:rPr>
          <w:rFonts w:ascii="GHEA Grapalat" w:hAnsi="GHEA Grapalat" w:cs="Sylfaen"/>
          <w:lang w:val="hy-AM"/>
        </w:rPr>
        <w:t>խափանման</w:t>
      </w:r>
      <w:r w:rsidRPr="004A4DD0">
        <w:rPr>
          <w:rFonts w:ascii="GHEA Grapalat" w:hAnsi="GHEA Grapalat" w:cs="Arial Armenian"/>
          <w:lang w:val="hy-AM"/>
        </w:rPr>
        <w:t xml:space="preserve"> </w:t>
      </w:r>
      <w:r w:rsidRPr="004A4DD0">
        <w:rPr>
          <w:rFonts w:ascii="GHEA Grapalat" w:hAnsi="GHEA Grapalat" w:cs="Sylfaen"/>
          <w:lang w:val="hy-AM"/>
        </w:rPr>
        <w:t>միջոցը</w:t>
      </w:r>
      <w:r w:rsidRPr="004A4DD0">
        <w:rPr>
          <w:rFonts w:ascii="GHEA Grapalat" w:hAnsi="GHEA Grapalat" w:cs="Arial Armenian"/>
          <w:lang w:val="hy-AM"/>
        </w:rPr>
        <w:t xml:space="preserve"> </w:t>
      </w:r>
      <w:r w:rsidRPr="004A4DD0">
        <w:rPr>
          <w:rFonts w:ascii="GHEA Grapalat" w:hAnsi="GHEA Grapalat" w:cs="Sylfaen"/>
          <w:lang w:val="hy-AM"/>
        </w:rPr>
        <w:t>վերացվել</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ապա</w:t>
      </w:r>
      <w:r w:rsidRPr="004A4DD0">
        <w:rPr>
          <w:rFonts w:ascii="GHEA Grapalat" w:hAnsi="GHEA Grapalat" w:cs="Arial Armenian"/>
          <w:lang w:val="hy-AM"/>
        </w:rPr>
        <w:t xml:space="preserve"> </w:t>
      </w:r>
      <w:r w:rsidRPr="004A4DD0">
        <w:rPr>
          <w:rFonts w:ascii="GHEA Grapalat" w:hAnsi="GHEA Grapalat" w:cs="Sylfaen"/>
          <w:lang w:val="hy-AM"/>
        </w:rPr>
        <w:t>այդ</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առավել</w:t>
      </w:r>
      <w:r w:rsidRPr="004A4DD0">
        <w:rPr>
          <w:rFonts w:ascii="GHEA Grapalat" w:hAnsi="GHEA Grapalat" w:cs="Arial Armenian"/>
          <w:lang w:val="hy-AM"/>
        </w:rPr>
        <w:t xml:space="preserve"> </w:t>
      </w:r>
      <w:r w:rsidRPr="004A4DD0">
        <w:rPr>
          <w:rFonts w:ascii="GHEA Grapalat" w:hAnsi="GHEA Grapalat" w:cs="Sylfaen"/>
          <w:lang w:val="hy-AM"/>
        </w:rPr>
        <w:t>խիստ</w:t>
      </w:r>
      <w:r w:rsidRPr="004A4DD0">
        <w:rPr>
          <w:rFonts w:ascii="GHEA Grapalat" w:hAnsi="GHEA Grapalat" w:cs="Arial Armenian"/>
          <w:lang w:val="hy-AM"/>
        </w:rPr>
        <w:t xml:space="preserve"> </w:t>
      </w:r>
      <w:r w:rsidRPr="004A4DD0">
        <w:rPr>
          <w:rFonts w:ascii="GHEA Grapalat" w:hAnsi="GHEA Grapalat" w:cs="Sylfaen"/>
          <w:lang w:val="hy-AM"/>
        </w:rPr>
        <w:t>խափանման</w:t>
      </w:r>
      <w:r w:rsidRPr="004A4DD0">
        <w:rPr>
          <w:rFonts w:ascii="GHEA Grapalat" w:hAnsi="GHEA Grapalat" w:cs="Arial Armenian"/>
          <w:lang w:val="hy-AM"/>
        </w:rPr>
        <w:t xml:space="preserve"> </w:t>
      </w:r>
      <w:r w:rsidRPr="004A4DD0">
        <w:rPr>
          <w:rFonts w:ascii="GHEA Grapalat" w:hAnsi="GHEA Grapalat" w:cs="Sylfaen"/>
          <w:lang w:val="hy-AM"/>
        </w:rPr>
        <w:t>միջոց</w:t>
      </w:r>
      <w:r w:rsidRPr="004A4DD0">
        <w:rPr>
          <w:rFonts w:ascii="GHEA Grapalat" w:hAnsi="GHEA Grapalat" w:cs="Arial Armenian"/>
          <w:lang w:val="hy-AM"/>
        </w:rPr>
        <w:t xml:space="preserve"> </w:t>
      </w:r>
      <w:r w:rsidRPr="004A4DD0">
        <w:rPr>
          <w:rFonts w:ascii="GHEA Grapalat" w:hAnsi="GHEA Grapalat" w:cs="Sylfaen"/>
          <w:lang w:val="hy-AM"/>
        </w:rPr>
        <w:t>կարող</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կիրառվել</w:t>
      </w:r>
      <w:r w:rsidRPr="004A4DD0">
        <w:rPr>
          <w:rFonts w:ascii="GHEA Grapalat" w:hAnsi="GHEA Grapalat" w:cs="Arial Armenian"/>
          <w:lang w:val="hy-AM"/>
        </w:rPr>
        <w:t xml:space="preserve"> նույն վարույթով </w:t>
      </w:r>
      <w:r w:rsidRPr="004A4DD0">
        <w:rPr>
          <w:rFonts w:ascii="GHEA Grapalat" w:hAnsi="GHEA Grapalat" w:cs="Sylfaen"/>
          <w:lang w:val="hy-AM"/>
        </w:rPr>
        <w:t>միայն</w:t>
      </w:r>
      <w:r w:rsidRPr="004A4DD0">
        <w:rPr>
          <w:rFonts w:ascii="GHEA Grapalat" w:hAnsi="GHEA Grapalat" w:cs="Arial Armenian"/>
          <w:lang w:val="hy-AM"/>
        </w:rPr>
        <w:t xml:space="preserve"> </w:t>
      </w:r>
      <w:r w:rsidRPr="004A4DD0">
        <w:rPr>
          <w:rFonts w:ascii="GHEA Grapalat" w:hAnsi="GHEA Grapalat" w:cs="Sylfaen"/>
          <w:lang w:val="hy-AM"/>
        </w:rPr>
        <w:t>նոր</w:t>
      </w:r>
      <w:r w:rsidRPr="004A4DD0">
        <w:rPr>
          <w:rFonts w:ascii="GHEA Grapalat" w:hAnsi="GHEA Grapalat" w:cs="Arial Armenian"/>
          <w:lang w:val="hy-AM"/>
        </w:rPr>
        <w:t xml:space="preserve"> </w:t>
      </w:r>
      <w:r w:rsidRPr="004A4DD0">
        <w:rPr>
          <w:rFonts w:ascii="GHEA Grapalat" w:hAnsi="GHEA Grapalat" w:cs="Sylfaen"/>
          <w:lang w:val="hy-AM"/>
        </w:rPr>
        <w:t>հանգամանքի</w:t>
      </w:r>
      <w:r w:rsidRPr="004A4DD0">
        <w:rPr>
          <w:rFonts w:ascii="GHEA Grapalat" w:hAnsi="GHEA Grapalat" w:cs="Arial Armenian"/>
          <w:lang w:val="hy-AM"/>
        </w:rPr>
        <w:t xml:space="preserve"> </w:t>
      </w:r>
      <w:r w:rsidRPr="004A4DD0">
        <w:rPr>
          <w:rFonts w:ascii="GHEA Grapalat" w:hAnsi="GHEA Grapalat" w:cs="Sylfaen"/>
          <w:lang w:val="hy-AM"/>
        </w:rPr>
        <w:t>առկայության</w:t>
      </w:r>
      <w:r w:rsidRPr="004A4DD0">
        <w:rPr>
          <w:rFonts w:ascii="GHEA Grapalat" w:hAnsi="GHEA Grapalat" w:cs="Arial Armenian"/>
          <w:lang w:val="hy-AM"/>
        </w:rPr>
        <w:t xml:space="preserve"> </w:t>
      </w:r>
      <w:r w:rsidRPr="004A4DD0">
        <w:rPr>
          <w:rFonts w:ascii="GHEA Grapalat" w:hAnsi="GHEA Grapalat" w:cs="Sylfaen"/>
          <w:lang w:val="hy-AM"/>
        </w:rPr>
        <w:t>դեպքում</w:t>
      </w:r>
      <w:r w:rsidRPr="004A4DD0">
        <w:rPr>
          <w:rFonts w:ascii="GHEA Grapalat" w:hAnsi="GHEA Grapalat"/>
          <w:lang w:val="hy-AM"/>
        </w:rPr>
        <w:t>:</w:t>
      </w:r>
    </w:p>
    <w:p w:rsidR="001110CD" w:rsidRPr="004A4DD0" w:rsidRDefault="001110CD" w:rsidP="001110CD">
      <w:pPr>
        <w:pStyle w:val="NormalWeb"/>
        <w:tabs>
          <w:tab w:val="left" w:pos="90"/>
        </w:tabs>
        <w:spacing w:before="0" w:beforeAutospacing="0" w:after="0" w:afterAutospacing="0" w:line="360" w:lineRule="auto"/>
        <w:ind w:firstLine="709"/>
        <w:jc w:val="both"/>
        <w:rPr>
          <w:rFonts w:ascii="GHEA Grapalat" w:hAnsi="GHEA Grapalat"/>
          <w:lang w:val="hy-AM"/>
        </w:rPr>
      </w:pPr>
    </w:p>
    <w:p w:rsidR="001110CD" w:rsidRPr="004A4DD0" w:rsidRDefault="001110CD" w:rsidP="001110CD">
      <w:pPr>
        <w:pStyle w:val="Heading4"/>
      </w:pPr>
      <w:bookmarkStart w:id="376" w:name="_Toc343337645"/>
      <w:bookmarkStart w:id="377" w:name="_Toc19124491"/>
      <w:r w:rsidRPr="004A4DD0">
        <w:t>Կալանք</w:t>
      </w:r>
      <w:r w:rsidRPr="004A4DD0">
        <w:rPr>
          <w:lang w:val="en-US"/>
        </w:rPr>
        <w:t xml:space="preserve">ի </w:t>
      </w:r>
      <w:bookmarkEnd w:id="376"/>
      <w:r w:rsidRPr="004A4DD0">
        <w:t>իրավաչափության առանձնահատկությունները</w:t>
      </w:r>
      <w:bookmarkEnd w:id="377"/>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Կալանքը</w:t>
      </w:r>
      <w:r w:rsidRPr="004A4DD0">
        <w:rPr>
          <w:rFonts w:ascii="GHEA Grapalat" w:hAnsi="GHEA Grapalat" w:cs="Arial Armenian"/>
          <w:lang w:val="hy-AM"/>
        </w:rPr>
        <w:t xml:space="preserve"> </w:t>
      </w:r>
      <w:r w:rsidRPr="004A4DD0">
        <w:rPr>
          <w:rFonts w:ascii="GHEA Grapalat" w:hAnsi="GHEA Grapalat" w:cs="Sylfaen"/>
          <w:lang w:val="hy-AM"/>
        </w:rPr>
        <w:t>դատարանի</w:t>
      </w:r>
      <w:r w:rsidRPr="004A4DD0">
        <w:rPr>
          <w:rFonts w:ascii="GHEA Grapalat" w:hAnsi="GHEA Grapalat" w:cs="Arial Armenian"/>
          <w:lang w:val="hy-AM"/>
        </w:rPr>
        <w:t xml:space="preserve"> </w:t>
      </w:r>
      <w:r w:rsidRPr="004A4DD0">
        <w:rPr>
          <w:rFonts w:ascii="GHEA Grapalat" w:hAnsi="GHEA Grapalat" w:cs="Sylfaen"/>
          <w:lang w:val="hy-AM"/>
        </w:rPr>
        <w:t>որոշմամբ</w:t>
      </w:r>
      <w:r w:rsidRPr="004A4DD0">
        <w:rPr>
          <w:rFonts w:ascii="GHEA Grapalat" w:hAnsi="GHEA Grapalat" w:cs="Arial Armenian"/>
          <w:lang w:val="hy-AM"/>
        </w:rPr>
        <w:t xml:space="preserve"> </w:t>
      </w:r>
      <w:r w:rsidRPr="004A4DD0">
        <w:rPr>
          <w:rFonts w:ascii="GHEA Grapalat" w:hAnsi="GHEA Grapalat" w:cs="Sylfaen"/>
          <w:lang w:val="hy-AM"/>
        </w:rPr>
        <w:t>մեղադրյալին</w:t>
      </w:r>
      <w:r w:rsidRPr="004A4DD0">
        <w:rPr>
          <w:rFonts w:ascii="GHEA Grapalat" w:hAnsi="GHEA Grapalat" w:cs="Arial Armenian"/>
          <w:lang w:val="hy-AM"/>
        </w:rPr>
        <w:t xml:space="preserve"> </w:t>
      </w:r>
      <w:r w:rsidRPr="004A4DD0">
        <w:rPr>
          <w:rFonts w:ascii="GHEA Grapalat" w:hAnsi="GHEA Grapalat" w:cs="Sylfaen"/>
          <w:lang w:val="hy-AM"/>
        </w:rPr>
        <w:t>օրենքով</w:t>
      </w:r>
      <w:r w:rsidRPr="004A4DD0">
        <w:rPr>
          <w:rFonts w:ascii="GHEA Grapalat" w:hAnsi="GHEA Grapalat" w:cs="Arial Armenian"/>
          <w:lang w:val="hy-AM"/>
        </w:rPr>
        <w:t xml:space="preserve"> </w:t>
      </w:r>
      <w:r w:rsidRPr="004A4DD0">
        <w:rPr>
          <w:rFonts w:ascii="GHEA Grapalat" w:hAnsi="GHEA Grapalat" w:cs="Sylfaen"/>
          <w:lang w:val="hy-AM"/>
        </w:rPr>
        <w:t>նախատեսված</w:t>
      </w:r>
      <w:r w:rsidRPr="004A4DD0">
        <w:rPr>
          <w:rFonts w:ascii="GHEA Grapalat" w:hAnsi="GHEA Grapalat" w:cs="Arial Armenian"/>
          <w:lang w:val="hy-AM"/>
        </w:rPr>
        <w:t xml:space="preserve"> </w:t>
      </w:r>
      <w:r w:rsidRPr="004A4DD0">
        <w:rPr>
          <w:rFonts w:ascii="GHEA Grapalat" w:hAnsi="GHEA Grapalat" w:cs="Sylfaen"/>
          <w:lang w:val="hy-AM"/>
        </w:rPr>
        <w:t>դեպքերում</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կարգով</w:t>
      </w:r>
      <w:r w:rsidRPr="004A4DD0">
        <w:rPr>
          <w:rFonts w:ascii="GHEA Grapalat" w:hAnsi="GHEA Grapalat" w:cs="Arial Armenian"/>
          <w:lang w:val="hy-AM"/>
        </w:rPr>
        <w:t xml:space="preserve"> </w:t>
      </w:r>
      <w:r w:rsidRPr="004A4DD0">
        <w:rPr>
          <w:rFonts w:ascii="GHEA Grapalat" w:hAnsi="GHEA Grapalat" w:cs="Sylfaen"/>
          <w:lang w:val="hy-AM"/>
        </w:rPr>
        <w:t>ազատությունից</w:t>
      </w:r>
      <w:r w:rsidRPr="004A4DD0">
        <w:rPr>
          <w:rFonts w:ascii="GHEA Grapalat" w:hAnsi="GHEA Grapalat" w:cs="Arial Armenian"/>
          <w:lang w:val="hy-AM"/>
        </w:rPr>
        <w:t xml:space="preserve"> </w:t>
      </w:r>
      <w:r w:rsidRPr="004A4DD0">
        <w:rPr>
          <w:rFonts w:ascii="GHEA Grapalat" w:hAnsi="GHEA Grapalat" w:cs="Sylfaen"/>
          <w:lang w:val="hy-AM"/>
        </w:rPr>
        <w:t>զրկելն</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օրենքով</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դատարանի</w:t>
      </w:r>
      <w:r w:rsidRPr="004A4DD0">
        <w:rPr>
          <w:rFonts w:ascii="GHEA Grapalat" w:hAnsi="GHEA Grapalat" w:cs="Arial Armenian"/>
          <w:lang w:val="hy-AM"/>
        </w:rPr>
        <w:t xml:space="preserve"> </w:t>
      </w:r>
      <w:r w:rsidRPr="004A4DD0">
        <w:rPr>
          <w:rFonts w:ascii="GHEA Grapalat" w:hAnsi="GHEA Grapalat" w:cs="Sylfaen"/>
          <w:lang w:val="hy-AM"/>
        </w:rPr>
        <w:t>այդ</w:t>
      </w:r>
      <w:r w:rsidRPr="004A4DD0">
        <w:rPr>
          <w:rFonts w:ascii="GHEA Grapalat" w:hAnsi="GHEA Grapalat" w:cs="Arial Armenian"/>
          <w:lang w:val="hy-AM"/>
        </w:rPr>
        <w:t xml:space="preserve"> </w:t>
      </w:r>
      <w:r w:rsidRPr="004A4DD0">
        <w:rPr>
          <w:rFonts w:ascii="GHEA Grapalat" w:hAnsi="GHEA Grapalat" w:cs="Sylfaen"/>
          <w:lang w:val="hy-AM"/>
        </w:rPr>
        <w:t>որոշմամբ</w:t>
      </w:r>
      <w:r w:rsidRPr="004A4DD0">
        <w:rPr>
          <w:rFonts w:ascii="GHEA Grapalat" w:hAnsi="GHEA Grapalat" w:cs="Arial Armenian"/>
          <w:lang w:val="hy-AM"/>
        </w:rPr>
        <w:t xml:space="preserve"> </w:t>
      </w:r>
      <w:r w:rsidRPr="004A4DD0">
        <w:rPr>
          <w:rFonts w:ascii="GHEA Grapalat" w:hAnsi="GHEA Grapalat" w:cs="Sylfaen"/>
          <w:lang w:val="hy-AM"/>
        </w:rPr>
        <w:t>սահմանված</w:t>
      </w:r>
      <w:r w:rsidRPr="004A4DD0">
        <w:rPr>
          <w:rFonts w:ascii="GHEA Grapalat" w:hAnsi="GHEA Grapalat" w:cs="Arial Armenian"/>
          <w:lang w:val="hy-AM"/>
        </w:rPr>
        <w:t xml:space="preserve"> </w:t>
      </w:r>
      <w:r w:rsidRPr="004A4DD0">
        <w:rPr>
          <w:rFonts w:ascii="GHEA Grapalat" w:hAnsi="GHEA Grapalat" w:cs="Sylfaen"/>
          <w:lang w:val="hy-AM"/>
        </w:rPr>
        <w:t>ժամկետով</w:t>
      </w:r>
      <w:r w:rsidRPr="004A4DD0">
        <w:rPr>
          <w:rFonts w:ascii="GHEA Grapalat" w:hAnsi="GHEA Grapalat" w:cs="Arial Armenian"/>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Կալանքը</w:t>
      </w:r>
      <w:r w:rsidRPr="004A4DD0">
        <w:rPr>
          <w:rFonts w:ascii="GHEA Grapalat" w:hAnsi="GHEA Grapalat" w:cs="Arial Armenian"/>
          <w:lang w:val="hy-AM"/>
        </w:rPr>
        <w:t xml:space="preserve"> </w:t>
      </w:r>
      <w:r w:rsidRPr="004A4DD0">
        <w:rPr>
          <w:rFonts w:ascii="GHEA Grapalat" w:hAnsi="GHEA Grapalat" w:cs="Sylfaen"/>
          <w:lang w:val="hy-AM"/>
        </w:rPr>
        <w:t>կարող</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կիրառվել</w:t>
      </w:r>
      <w:r w:rsidRPr="004A4DD0">
        <w:rPr>
          <w:rFonts w:ascii="GHEA Grapalat" w:hAnsi="GHEA Grapalat" w:cs="Arial Armenian"/>
          <w:lang w:val="hy-AM"/>
        </w:rPr>
        <w:t xml:space="preserve"> </w:t>
      </w:r>
      <w:r w:rsidRPr="004A4DD0">
        <w:rPr>
          <w:rFonts w:ascii="GHEA Grapalat" w:hAnsi="GHEA Grapalat" w:cs="Sylfaen"/>
          <w:lang w:val="hy-AM"/>
        </w:rPr>
        <w:t>միայն</w:t>
      </w:r>
      <w:r w:rsidRPr="004A4DD0">
        <w:rPr>
          <w:rFonts w:ascii="GHEA Grapalat" w:hAnsi="GHEA Grapalat" w:cs="Arial Armenian"/>
          <w:lang w:val="hy-AM"/>
        </w:rPr>
        <w:t xml:space="preserve"> </w:t>
      </w:r>
      <w:r w:rsidRPr="004A4DD0">
        <w:rPr>
          <w:rFonts w:ascii="GHEA Grapalat" w:hAnsi="GHEA Grapalat" w:cs="Sylfaen"/>
          <w:lang w:val="hy-AM"/>
        </w:rPr>
        <w:t>այն</w:t>
      </w:r>
      <w:r w:rsidRPr="004A4DD0">
        <w:rPr>
          <w:rFonts w:ascii="GHEA Grapalat" w:hAnsi="GHEA Grapalat" w:cs="Arial Armenian"/>
          <w:lang w:val="hy-AM"/>
        </w:rPr>
        <w:t xml:space="preserve"> </w:t>
      </w:r>
      <w:r w:rsidRPr="004A4DD0">
        <w:rPr>
          <w:rFonts w:ascii="GHEA Grapalat" w:hAnsi="GHEA Grapalat" w:cs="Sylfaen"/>
          <w:lang w:val="hy-AM"/>
        </w:rPr>
        <w:t>դեպքում</w:t>
      </w:r>
      <w:r w:rsidRPr="004A4DD0">
        <w:rPr>
          <w:rFonts w:ascii="GHEA Grapalat" w:hAnsi="GHEA Grapalat" w:cs="Arial Armenian"/>
          <w:lang w:val="hy-AM"/>
        </w:rPr>
        <w:t xml:space="preserve">, </w:t>
      </w:r>
      <w:r w:rsidRPr="004A4DD0">
        <w:rPr>
          <w:rFonts w:ascii="GHEA Grapalat" w:hAnsi="GHEA Grapalat" w:cs="Sylfaen"/>
          <w:lang w:val="hy-AM"/>
        </w:rPr>
        <w:t>երբ</w:t>
      </w:r>
      <w:r w:rsidRPr="004A4DD0">
        <w:rPr>
          <w:rFonts w:ascii="GHEA Grapalat" w:hAnsi="GHEA Grapalat" w:cs="Arial Armenian"/>
          <w:lang w:val="hy-AM"/>
        </w:rPr>
        <w:t xml:space="preserve"> </w:t>
      </w:r>
      <w:r w:rsidRPr="004A4DD0">
        <w:rPr>
          <w:rFonts w:ascii="GHEA Grapalat" w:hAnsi="GHEA Grapalat" w:cs="Sylfaen"/>
          <w:lang w:val="hy-AM"/>
        </w:rPr>
        <w:t>այլընտրանքային</w:t>
      </w:r>
      <w:r w:rsidRPr="004A4DD0">
        <w:rPr>
          <w:rFonts w:ascii="GHEA Grapalat" w:hAnsi="GHEA Grapalat" w:cs="Arial Armenian"/>
          <w:lang w:val="hy-AM"/>
        </w:rPr>
        <w:t xml:space="preserve"> </w:t>
      </w:r>
      <w:r w:rsidRPr="004A4DD0">
        <w:rPr>
          <w:rFonts w:ascii="GHEA Grapalat" w:hAnsi="GHEA Grapalat" w:cs="Sylfaen"/>
          <w:lang w:val="hy-AM"/>
        </w:rPr>
        <w:t>խափանման</w:t>
      </w:r>
      <w:r w:rsidRPr="004A4DD0">
        <w:rPr>
          <w:rFonts w:ascii="GHEA Grapalat" w:hAnsi="GHEA Grapalat" w:cs="Arial Armenian"/>
          <w:lang w:val="hy-AM"/>
        </w:rPr>
        <w:t xml:space="preserve"> </w:t>
      </w:r>
      <w:r w:rsidRPr="004A4DD0">
        <w:rPr>
          <w:rFonts w:ascii="GHEA Grapalat" w:hAnsi="GHEA Grapalat" w:cs="Sylfaen"/>
          <w:lang w:val="hy-AM"/>
        </w:rPr>
        <w:t>միջոցների</w:t>
      </w:r>
      <w:r w:rsidRPr="004A4DD0">
        <w:rPr>
          <w:rFonts w:ascii="GHEA Grapalat" w:hAnsi="GHEA Grapalat" w:cs="Arial Armenian"/>
          <w:lang w:val="hy-AM"/>
        </w:rPr>
        <w:t xml:space="preserve"> </w:t>
      </w:r>
      <w:r w:rsidRPr="004A4DD0">
        <w:rPr>
          <w:rFonts w:ascii="GHEA Grapalat" w:hAnsi="GHEA Grapalat" w:cs="Sylfaen"/>
          <w:lang w:val="hy-AM"/>
        </w:rPr>
        <w:t>կիրառումն</w:t>
      </w:r>
      <w:r w:rsidRPr="004A4DD0">
        <w:rPr>
          <w:rFonts w:ascii="GHEA Grapalat" w:hAnsi="GHEA Grapalat" w:cs="Arial Armenian"/>
          <w:lang w:val="hy-AM"/>
        </w:rPr>
        <w:t xml:space="preserve"> </w:t>
      </w:r>
      <w:r w:rsidRPr="004A4DD0">
        <w:rPr>
          <w:rFonts w:ascii="GHEA Grapalat" w:hAnsi="GHEA Grapalat" w:cs="Sylfaen"/>
          <w:lang w:val="hy-AM"/>
        </w:rPr>
        <w:t>անբավարար է</w:t>
      </w:r>
      <w:r w:rsidRPr="004A4DD0">
        <w:rPr>
          <w:rFonts w:ascii="GHEA Grapalat" w:hAnsi="GHEA Grapalat"/>
          <w:lang w:val="hy-AM"/>
        </w:rPr>
        <w:t xml:space="preserve"> սույն օրենսգրքի 116-րդ հոդվածի 2-րդ մասի պահանջների կատարումն ապահովելու համար:</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3. Եթե մեղադրյալին վերագրվող հանցանքի համար ազատությունից զրկելու հետ կապված  պատիժ նախատեսված չէ, ապա կալանքը կարող է կիրառվել միայն մեղադրյալի կողմից իր նկատմամբ կիրառված այլընտրանքային խափանման միջոցի պայմանները խախտելու դեպքում: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Կալանքը</w:t>
      </w:r>
      <w:r w:rsidRPr="004A4DD0">
        <w:rPr>
          <w:rFonts w:ascii="GHEA Grapalat" w:hAnsi="GHEA Grapalat" w:cs="Arial Armenian"/>
          <w:lang w:val="hy-AM"/>
        </w:rPr>
        <w:t xml:space="preserve"> </w:t>
      </w:r>
      <w:r w:rsidRPr="004A4DD0">
        <w:rPr>
          <w:rFonts w:ascii="GHEA Grapalat" w:hAnsi="GHEA Grapalat" w:cs="Sylfaen"/>
          <w:lang w:val="hy-AM"/>
        </w:rPr>
        <w:t>կարող</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կիրառվել</w:t>
      </w:r>
      <w:r w:rsidRPr="004A4DD0">
        <w:rPr>
          <w:rFonts w:ascii="GHEA Grapalat" w:hAnsi="GHEA Grapalat" w:cs="Arial Armenian"/>
          <w:lang w:val="hy-AM"/>
        </w:rPr>
        <w:t xml:space="preserve"> </w:t>
      </w:r>
      <w:r w:rsidRPr="004A4DD0">
        <w:rPr>
          <w:rFonts w:ascii="GHEA Grapalat" w:hAnsi="GHEA Grapalat" w:cs="Sylfaen"/>
          <w:lang w:val="hy-AM"/>
        </w:rPr>
        <w:t>միայն</w:t>
      </w:r>
      <w:r w:rsidRPr="004A4DD0">
        <w:rPr>
          <w:rFonts w:ascii="GHEA Grapalat" w:hAnsi="GHEA Grapalat" w:cs="Arial Armenian"/>
          <w:lang w:val="hy-AM"/>
        </w:rPr>
        <w:t xml:space="preserve"> </w:t>
      </w:r>
      <w:r w:rsidRPr="004A4DD0">
        <w:rPr>
          <w:rFonts w:ascii="GHEA Grapalat" w:hAnsi="GHEA Grapalat" w:cs="Sylfaen"/>
          <w:lang w:val="hy-AM"/>
        </w:rPr>
        <w:t>այն</w:t>
      </w:r>
      <w:r w:rsidRPr="004A4DD0">
        <w:rPr>
          <w:rFonts w:ascii="GHEA Grapalat" w:hAnsi="GHEA Grapalat" w:cs="Arial Armenian"/>
          <w:lang w:val="hy-AM"/>
        </w:rPr>
        <w:t xml:space="preserve"> </w:t>
      </w:r>
      <w:r w:rsidRPr="004A4DD0">
        <w:rPr>
          <w:rFonts w:ascii="GHEA Grapalat" w:hAnsi="GHEA Grapalat" w:cs="Sylfaen"/>
          <w:lang w:val="hy-AM"/>
        </w:rPr>
        <w:t>դեպքում</w:t>
      </w:r>
      <w:r w:rsidRPr="004A4DD0">
        <w:rPr>
          <w:rFonts w:ascii="GHEA Grapalat" w:hAnsi="GHEA Grapalat" w:cs="Arial Armenian"/>
          <w:lang w:val="hy-AM"/>
        </w:rPr>
        <w:t xml:space="preserve">, </w:t>
      </w:r>
      <w:r w:rsidRPr="004A4DD0">
        <w:rPr>
          <w:rFonts w:ascii="GHEA Grapalat" w:hAnsi="GHEA Grapalat" w:cs="Sylfaen"/>
          <w:lang w:val="hy-AM"/>
        </w:rPr>
        <w:t>երբ</w:t>
      </w:r>
      <w:r w:rsidRPr="004A4DD0">
        <w:rPr>
          <w:rFonts w:ascii="GHEA Grapalat" w:hAnsi="GHEA Grapalat" w:cs="Arial Armenian"/>
          <w:lang w:val="hy-AM"/>
        </w:rPr>
        <w:t xml:space="preserve"> </w:t>
      </w:r>
      <w:r w:rsidRPr="004A4DD0">
        <w:rPr>
          <w:rFonts w:ascii="GHEA Grapalat" w:hAnsi="GHEA Grapalat" w:cs="Sylfaen"/>
          <w:lang w:val="hy-AM"/>
        </w:rPr>
        <w:t>փաստական</w:t>
      </w:r>
      <w:r w:rsidRPr="004A4DD0">
        <w:rPr>
          <w:rFonts w:ascii="GHEA Grapalat" w:hAnsi="GHEA Grapalat" w:cs="Arial Armenian"/>
          <w:lang w:val="hy-AM"/>
        </w:rPr>
        <w:t xml:space="preserve"> </w:t>
      </w:r>
      <w:r w:rsidRPr="004A4DD0">
        <w:rPr>
          <w:rFonts w:ascii="GHEA Grapalat" w:hAnsi="GHEA Grapalat" w:cs="Sylfaen"/>
          <w:lang w:val="hy-AM"/>
        </w:rPr>
        <w:t>հանգամանքների</w:t>
      </w:r>
      <w:r w:rsidRPr="004A4DD0">
        <w:rPr>
          <w:rFonts w:ascii="GHEA Grapalat" w:hAnsi="GHEA Grapalat" w:cs="Arial Armenian"/>
          <w:lang w:val="hy-AM"/>
        </w:rPr>
        <w:t xml:space="preserve"> </w:t>
      </w:r>
      <w:r w:rsidRPr="004A4DD0">
        <w:rPr>
          <w:rFonts w:ascii="GHEA Grapalat" w:hAnsi="GHEA Grapalat" w:cs="Sylfaen"/>
          <w:lang w:val="hy-AM"/>
        </w:rPr>
        <w:t>բավարար</w:t>
      </w:r>
      <w:r w:rsidRPr="004A4DD0">
        <w:rPr>
          <w:rFonts w:ascii="GHEA Grapalat" w:hAnsi="GHEA Grapalat" w:cs="Arial Armenian"/>
          <w:lang w:val="hy-AM"/>
        </w:rPr>
        <w:t xml:space="preserve"> </w:t>
      </w:r>
      <w:r w:rsidRPr="004A4DD0">
        <w:rPr>
          <w:rFonts w:ascii="GHEA Grapalat" w:hAnsi="GHEA Grapalat" w:cs="Sylfaen"/>
          <w:lang w:val="hy-AM"/>
        </w:rPr>
        <w:t>ամբողջությամբ</w:t>
      </w:r>
      <w:r w:rsidRPr="004A4DD0">
        <w:rPr>
          <w:rFonts w:ascii="GHEA Grapalat" w:hAnsi="GHEA Grapalat" w:cs="Arial Armenian"/>
          <w:lang w:val="hy-AM"/>
        </w:rPr>
        <w:t xml:space="preserve"> </w:t>
      </w:r>
      <w:r w:rsidRPr="004A4DD0">
        <w:rPr>
          <w:rFonts w:ascii="GHEA Grapalat" w:hAnsi="GHEA Grapalat" w:cs="Sylfaen"/>
          <w:lang w:val="hy-AM"/>
        </w:rPr>
        <w:t>քննիչի</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դատախազի</w:t>
      </w:r>
      <w:r w:rsidRPr="004A4DD0">
        <w:rPr>
          <w:rFonts w:ascii="GHEA Grapalat" w:hAnsi="GHEA Grapalat" w:cs="Arial Armenian"/>
          <w:lang w:val="hy-AM"/>
        </w:rPr>
        <w:t xml:space="preserve"> </w:t>
      </w:r>
      <w:r w:rsidRPr="004A4DD0">
        <w:rPr>
          <w:rFonts w:ascii="GHEA Grapalat" w:hAnsi="GHEA Grapalat" w:cs="Sylfaen"/>
          <w:lang w:val="hy-AM"/>
        </w:rPr>
        <w:t>կողմից</w:t>
      </w:r>
      <w:r w:rsidRPr="004A4DD0">
        <w:rPr>
          <w:rFonts w:ascii="GHEA Grapalat" w:hAnsi="GHEA Grapalat" w:cs="Arial Armenian"/>
          <w:lang w:val="hy-AM"/>
        </w:rPr>
        <w:t xml:space="preserve"> </w:t>
      </w:r>
      <w:r w:rsidRPr="004A4DD0">
        <w:rPr>
          <w:rFonts w:ascii="GHEA Grapalat" w:hAnsi="GHEA Grapalat" w:cs="Sylfaen"/>
          <w:lang w:val="hy-AM"/>
        </w:rPr>
        <w:t>հիմնավորվել</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դատարանի</w:t>
      </w:r>
      <w:r w:rsidRPr="004A4DD0">
        <w:rPr>
          <w:rFonts w:ascii="GHEA Grapalat" w:hAnsi="GHEA Grapalat" w:cs="Arial Armenian"/>
          <w:lang w:val="hy-AM"/>
        </w:rPr>
        <w:t xml:space="preserve"> </w:t>
      </w:r>
      <w:r w:rsidRPr="004A4DD0">
        <w:rPr>
          <w:rFonts w:ascii="GHEA Grapalat" w:hAnsi="GHEA Grapalat" w:cs="Sylfaen"/>
          <w:lang w:val="hy-AM"/>
        </w:rPr>
        <w:t>կողմից</w:t>
      </w:r>
      <w:r w:rsidRPr="004A4DD0">
        <w:rPr>
          <w:rFonts w:ascii="GHEA Grapalat" w:hAnsi="GHEA Grapalat" w:cs="Arial Armenian"/>
          <w:lang w:val="hy-AM"/>
        </w:rPr>
        <w:t xml:space="preserve"> </w:t>
      </w:r>
      <w:r w:rsidRPr="004A4DD0">
        <w:rPr>
          <w:rFonts w:ascii="GHEA Grapalat" w:hAnsi="GHEA Grapalat" w:cs="Sylfaen"/>
          <w:lang w:val="hy-AM"/>
        </w:rPr>
        <w:t>պատճառաբանված</w:t>
      </w:r>
      <w:r w:rsidRPr="004A4DD0">
        <w:rPr>
          <w:rFonts w:ascii="GHEA Grapalat" w:hAnsi="GHEA Grapalat" w:cs="Arial Armenian"/>
          <w:lang w:val="hy-AM"/>
        </w:rPr>
        <w:t xml:space="preserve"> </w:t>
      </w:r>
      <w:r w:rsidRPr="004A4DD0">
        <w:rPr>
          <w:rFonts w:ascii="GHEA Grapalat" w:hAnsi="GHEA Grapalat" w:cs="Sylfaen"/>
          <w:lang w:val="hy-AM"/>
        </w:rPr>
        <w:t>հաստատվել</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w:t>
      </w:r>
      <w:r w:rsidRPr="004A4DD0">
        <w:rPr>
          <w:rFonts w:ascii="GHEA Grapalat" w:hAnsi="GHEA Grapalat" w:cs="Sylfaen"/>
          <w:lang w:val="hy-AM"/>
        </w:rPr>
        <w:t>սույն</w:t>
      </w:r>
      <w:r w:rsidRPr="004A4DD0">
        <w:rPr>
          <w:rFonts w:ascii="GHEA Grapalat" w:hAnsi="GHEA Grapalat" w:cs="Arial Armenian"/>
          <w:lang w:val="hy-AM"/>
        </w:rPr>
        <w:t xml:space="preserve"> </w:t>
      </w:r>
      <w:r w:rsidRPr="004A4DD0">
        <w:rPr>
          <w:rFonts w:ascii="GHEA Grapalat" w:hAnsi="GHEA Grapalat" w:cs="Sylfaen"/>
          <w:lang w:val="hy-AM"/>
        </w:rPr>
        <w:t>օրենսգրքի</w:t>
      </w:r>
      <w:r w:rsidRPr="004A4DD0">
        <w:rPr>
          <w:rFonts w:ascii="GHEA Grapalat" w:hAnsi="GHEA Grapalat" w:cs="Arial Armenian"/>
          <w:lang w:val="hy-AM"/>
        </w:rPr>
        <w:t xml:space="preserve"> 116-րդ </w:t>
      </w:r>
      <w:r w:rsidRPr="004A4DD0">
        <w:rPr>
          <w:rFonts w:ascii="GHEA Grapalat" w:hAnsi="GHEA Grapalat" w:cs="Sylfaen"/>
          <w:lang w:val="hy-AM"/>
        </w:rPr>
        <w:t>հոդվածով</w:t>
      </w:r>
      <w:r w:rsidRPr="004A4DD0">
        <w:rPr>
          <w:rFonts w:ascii="GHEA Grapalat" w:hAnsi="GHEA Grapalat" w:cs="Arial Armenian"/>
          <w:lang w:val="hy-AM"/>
        </w:rPr>
        <w:t xml:space="preserve"> </w:t>
      </w:r>
      <w:r w:rsidRPr="004A4DD0">
        <w:rPr>
          <w:rFonts w:ascii="GHEA Grapalat" w:hAnsi="GHEA Grapalat" w:cs="Sylfaen"/>
          <w:lang w:val="hy-AM"/>
        </w:rPr>
        <w:t>նախատեսված</w:t>
      </w:r>
      <w:r w:rsidRPr="004A4DD0">
        <w:rPr>
          <w:rFonts w:ascii="GHEA Grapalat" w:hAnsi="GHEA Grapalat" w:cs="Arial Armenian"/>
          <w:lang w:val="hy-AM"/>
        </w:rPr>
        <w:t xml:space="preserve"> </w:t>
      </w:r>
      <w:r w:rsidRPr="004A4DD0">
        <w:rPr>
          <w:rFonts w:ascii="GHEA Grapalat" w:hAnsi="GHEA Grapalat" w:cs="Sylfaen"/>
          <w:lang w:val="hy-AM"/>
        </w:rPr>
        <w:t>իրավաչափության համապատասխան</w:t>
      </w:r>
      <w:r w:rsidRPr="004A4DD0">
        <w:rPr>
          <w:rFonts w:ascii="GHEA Grapalat" w:hAnsi="GHEA Grapalat" w:cs="Arial Armenian"/>
          <w:lang w:val="hy-AM"/>
        </w:rPr>
        <w:t xml:space="preserve"> </w:t>
      </w:r>
      <w:r w:rsidRPr="004A4DD0">
        <w:rPr>
          <w:rFonts w:ascii="GHEA Grapalat" w:hAnsi="GHEA Grapalat" w:cs="Sylfaen"/>
          <w:lang w:val="hy-AM"/>
        </w:rPr>
        <w:t>պայմանները</w:t>
      </w:r>
      <w:r w:rsidRPr="004A4DD0">
        <w:rPr>
          <w:rFonts w:ascii="GHEA Grapalat" w:hAnsi="GHEA Grapalat" w:cs="Arial Armenian"/>
          <w:lang w:val="hy-AM"/>
        </w:rPr>
        <w:t>:</w:t>
      </w:r>
      <w:r w:rsidRPr="004A4DD0">
        <w:rPr>
          <w:rFonts w:ascii="GHEA Grapalat" w:hAnsi="GHEA Grapalat"/>
          <w:lang w:val="hy-AM"/>
        </w:rPr>
        <w:t xml:space="preserve"> Դատական վարույթում կալանքի կիրառման համար բավարար է դատարանի կողմից նշված </w:t>
      </w:r>
      <w:r w:rsidRPr="004A4DD0">
        <w:rPr>
          <w:rFonts w:ascii="GHEA Grapalat" w:hAnsi="GHEA Grapalat" w:cs="Sylfaen"/>
          <w:lang w:val="hy-AM"/>
        </w:rPr>
        <w:t>պայմանների</w:t>
      </w:r>
      <w:r w:rsidRPr="004A4DD0">
        <w:rPr>
          <w:rFonts w:ascii="GHEA Grapalat" w:hAnsi="GHEA Grapalat" w:cs="Arial Armenian"/>
          <w:lang w:val="hy-AM"/>
        </w:rPr>
        <w:t xml:space="preserve"> </w:t>
      </w:r>
      <w:r w:rsidRPr="004A4DD0">
        <w:rPr>
          <w:rFonts w:ascii="GHEA Grapalat" w:hAnsi="GHEA Grapalat" w:cs="Sylfaen"/>
          <w:lang w:val="hy-AM"/>
        </w:rPr>
        <w:t>պատճառաբանված</w:t>
      </w:r>
      <w:r w:rsidRPr="004A4DD0">
        <w:rPr>
          <w:rFonts w:ascii="GHEA Grapalat" w:hAnsi="GHEA Grapalat" w:cs="Arial Armenian"/>
          <w:lang w:val="hy-AM"/>
        </w:rPr>
        <w:t xml:space="preserve"> </w:t>
      </w:r>
      <w:r w:rsidRPr="004A4DD0">
        <w:rPr>
          <w:rFonts w:ascii="GHEA Grapalat" w:hAnsi="GHEA Grapalat" w:cs="Sylfaen"/>
          <w:lang w:val="hy-AM"/>
        </w:rPr>
        <w:t>հաստատ</w:t>
      </w:r>
      <w:r w:rsidRPr="004A4DD0">
        <w:rPr>
          <w:rFonts w:ascii="GHEA Grapalat" w:hAnsi="GHEA Grapalat"/>
          <w:lang w:val="hy-AM"/>
        </w:rPr>
        <w:t>ումը։</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Կալանքի</w:t>
      </w:r>
      <w:r w:rsidRPr="004A4DD0">
        <w:rPr>
          <w:rFonts w:ascii="GHEA Grapalat" w:hAnsi="GHEA Grapalat" w:cs="Arial Armenian"/>
          <w:lang w:val="hy-AM"/>
        </w:rPr>
        <w:t xml:space="preserve"> </w:t>
      </w:r>
      <w:r w:rsidRPr="004A4DD0">
        <w:rPr>
          <w:rFonts w:ascii="GHEA Grapalat" w:hAnsi="GHEA Grapalat" w:cs="Sylfaen"/>
          <w:lang w:val="hy-AM"/>
        </w:rPr>
        <w:t>ժամկետը</w:t>
      </w:r>
      <w:r w:rsidRPr="004A4DD0">
        <w:rPr>
          <w:rFonts w:ascii="GHEA Grapalat" w:hAnsi="GHEA Grapalat" w:cs="Arial Armenian"/>
          <w:lang w:val="hy-AM"/>
        </w:rPr>
        <w:t xml:space="preserve"> </w:t>
      </w:r>
      <w:r w:rsidRPr="004A4DD0">
        <w:rPr>
          <w:rFonts w:ascii="GHEA Grapalat" w:hAnsi="GHEA Grapalat" w:cs="Sylfaen"/>
          <w:lang w:val="hy-AM"/>
        </w:rPr>
        <w:t>երկարացնելիս</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cs="Arial Armenian"/>
          <w:lang w:val="hy-AM"/>
        </w:rPr>
        <w:t xml:space="preserve"> </w:t>
      </w:r>
      <w:r w:rsidRPr="004A4DD0">
        <w:rPr>
          <w:rFonts w:ascii="GHEA Grapalat" w:hAnsi="GHEA Grapalat" w:cs="Sylfaen"/>
          <w:lang w:val="hy-AM"/>
        </w:rPr>
        <w:t>առջև</w:t>
      </w:r>
      <w:r w:rsidRPr="004A4DD0">
        <w:rPr>
          <w:rFonts w:ascii="GHEA Grapalat" w:hAnsi="GHEA Grapalat" w:cs="Arial Armenian"/>
          <w:lang w:val="hy-AM"/>
        </w:rPr>
        <w:t xml:space="preserve"> </w:t>
      </w:r>
      <w:r w:rsidRPr="004A4DD0">
        <w:rPr>
          <w:rFonts w:ascii="GHEA Grapalat" w:hAnsi="GHEA Grapalat" w:cs="Sylfaen"/>
          <w:lang w:val="hy-AM"/>
        </w:rPr>
        <w:t>անհրաժեշտ</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հիմնավորել</w:t>
      </w:r>
      <w:r w:rsidRPr="004A4DD0">
        <w:rPr>
          <w:rFonts w:ascii="GHEA Grapalat" w:hAnsi="GHEA Grapalat" w:cs="Arial Armenian"/>
          <w:lang w:val="hy-AM"/>
        </w:rPr>
        <w:t xml:space="preserve"> </w:t>
      </w:r>
      <w:r w:rsidRPr="004A4DD0">
        <w:rPr>
          <w:rFonts w:ascii="GHEA Grapalat" w:hAnsi="GHEA Grapalat" w:cs="Sylfaen"/>
          <w:lang w:val="hy-AM"/>
        </w:rPr>
        <w:t>նաև</w:t>
      </w:r>
      <w:r w:rsidRPr="004A4DD0">
        <w:rPr>
          <w:rFonts w:ascii="GHEA Grapalat" w:hAnsi="GHEA Grapalat" w:cs="Arial Armenian"/>
          <w:lang w:val="hy-AM"/>
        </w:rPr>
        <w:t xml:space="preserve"> </w:t>
      </w:r>
      <w:r w:rsidRPr="004A4DD0">
        <w:rPr>
          <w:rFonts w:ascii="GHEA Grapalat" w:hAnsi="GHEA Grapalat" w:cs="Sylfaen"/>
          <w:lang w:val="hy-AM"/>
        </w:rPr>
        <w:t>վարույթի համար նշանակություն ունեցող</w:t>
      </w:r>
      <w:r w:rsidRPr="004A4DD0">
        <w:rPr>
          <w:rFonts w:ascii="GHEA Grapalat" w:hAnsi="GHEA Grapalat" w:cs="Arial Armenian"/>
          <w:lang w:val="hy-AM"/>
        </w:rPr>
        <w:t xml:space="preserve"> հանգամանքները բացահայտելու նպատակով վարույթն </w:t>
      </w:r>
      <w:r w:rsidRPr="004A4DD0">
        <w:rPr>
          <w:rFonts w:ascii="GHEA Grapalat" w:hAnsi="GHEA Grapalat" w:cs="Sylfaen"/>
          <w:lang w:val="hy-AM"/>
        </w:rPr>
        <w:t>իրականացնող</w:t>
      </w:r>
      <w:r w:rsidRPr="004A4DD0">
        <w:rPr>
          <w:rFonts w:ascii="GHEA Grapalat" w:hAnsi="GHEA Grapalat" w:cs="Arial Armenian"/>
          <w:lang w:val="hy-AM"/>
        </w:rPr>
        <w:t xml:space="preserve"> </w:t>
      </w:r>
      <w:r w:rsidRPr="004A4DD0">
        <w:rPr>
          <w:rFonts w:ascii="GHEA Grapalat" w:hAnsi="GHEA Grapalat" w:cs="Sylfaen"/>
          <w:lang w:val="hy-AM"/>
        </w:rPr>
        <w:t>մարմնի կողմից գործադրված</w:t>
      </w:r>
      <w:r w:rsidRPr="004A4DD0">
        <w:rPr>
          <w:rFonts w:ascii="GHEA Grapalat" w:hAnsi="GHEA Grapalat" w:cs="Arial Armenian"/>
          <w:lang w:val="hy-AM"/>
        </w:rPr>
        <w:t xml:space="preserve"> </w:t>
      </w:r>
      <w:r w:rsidRPr="004A4DD0">
        <w:rPr>
          <w:rFonts w:ascii="GHEA Grapalat" w:hAnsi="GHEA Grapalat" w:cs="Sylfaen"/>
          <w:lang w:val="hy-AM"/>
        </w:rPr>
        <w:t>պատշաճ</w:t>
      </w:r>
      <w:r w:rsidRPr="004A4DD0">
        <w:rPr>
          <w:rFonts w:ascii="GHEA Grapalat" w:hAnsi="GHEA Grapalat" w:cs="Arial Armenian"/>
          <w:lang w:val="hy-AM"/>
        </w:rPr>
        <w:t xml:space="preserve"> </w:t>
      </w:r>
      <w:r w:rsidRPr="004A4DD0">
        <w:rPr>
          <w:rFonts w:ascii="GHEA Grapalat" w:hAnsi="GHEA Grapalat" w:cs="Sylfaen"/>
          <w:lang w:val="hy-AM"/>
        </w:rPr>
        <w:t>ջանասիրությունը (due diligence)</w:t>
      </w:r>
      <w:r w:rsidRPr="004A4DD0">
        <w:rPr>
          <w:rFonts w:ascii="GHEA Grapalat" w:hAnsi="GHEA Grapalat" w:cs="Arial Armenian"/>
          <w:lang w:val="hy-AM"/>
        </w:rPr>
        <w:t xml:space="preserve">, </w:t>
      </w:r>
      <w:r w:rsidRPr="004A4DD0">
        <w:rPr>
          <w:rFonts w:ascii="GHEA Grapalat" w:hAnsi="GHEA Grapalat" w:cs="Sylfaen"/>
          <w:lang w:val="hy-AM"/>
        </w:rPr>
        <w:t>ինչպես</w:t>
      </w:r>
      <w:r w:rsidRPr="004A4DD0">
        <w:rPr>
          <w:rFonts w:ascii="GHEA Grapalat" w:hAnsi="GHEA Grapalat" w:cs="Arial Armenian"/>
          <w:lang w:val="hy-AM"/>
        </w:rPr>
        <w:t xml:space="preserve"> </w:t>
      </w:r>
      <w:r w:rsidRPr="004A4DD0">
        <w:rPr>
          <w:rFonts w:ascii="GHEA Grapalat" w:hAnsi="GHEA Grapalat" w:cs="Sylfaen"/>
          <w:lang w:val="hy-AM"/>
        </w:rPr>
        <w:t>նաև</w:t>
      </w:r>
      <w:r w:rsidRPr="004A4DD0">
        <w:rPr>
          <w:rFonts w:ascii="GHEA Grapalat" w:hAnsi="GHEA Grapalat" w:cs="Arial Armenian"/>
          <w:lang w:val="hy-AM"/>
        </w:rPr>
        <w:t xml:space="preserve"> </w:t>
      </w:r>
      <w:r w:rsidRPr="004A4DD0">
        <w:rPr>
          <w:rFonts w:ascii="GHEA Grapalat" w:hAnsi="GHEA Grapalat" w:cs="Sylfaen"/>
          <w:lang w:val="hy-AM"/>
        </w:rPr>
        <w:t>տվյալ</w:t>
      </w:r>
      <w:r w:rsidRPr="004A4DD0">
        <w:rPr>
          <w:rFonts w:ascii="GHEA Grapalat" w:hAnsi="GHEA Grapalat" w:cs="Arial Armenian"/>
          <w:lang w:val="hy-AM"/>
        </w:rPr>
        <w:t xml:space="preserve">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նկատմամբ</w:t>
      </w:r>
      <w:r w:rsidRPr="004A4DD0">
        <w:rPr>
          <w:rFonts w:ascii="GHEA Grapalat" w:hAnsi="GHEA Grapalat" w:cs="Arial Armenian"/>
          <w:lang w:val="hy-AM"/>
        </w:rPr>
        <w:t xml:space="preserve"> </w:t>
      </w:r>
      <w:r w:rsidRPr="004A4DD0">
        <w:rPr>
          <w:rFonts w:ascii="GHEA Grapalat" w:hAnsi="GHEA Grapalat" w:cs="Sylfaen"/>
          <w:lang w:val="hy-AM"/>
        </w:rPr>
        <w:t>քրեական</w:t>
      </w:r>
      <w:r w:rsidRPr="004A4DD0">
        <w:rPr>
          <w:rFonts w:ascii="GHEA Grapalat" w:hAnsi="GHEA Grapalat" w:cs="Arial Armenian"/>
          <w:lang w:val="hy-AM"/>
        </w:rPr>
        <w:t xml:space="preserve"> </w:t>
      </w:r>
      <w:r w:rsidRPr="004A4DD0">
        <w:rPr>
          <w:rFonts w:ascii="GHEA Grapalat" w:hAnsi="GHEA Grapalat" w:cs="Sylfaen"/>
          <w:lang w:val="hy-AM"/>
        </w:rPr>
        <w:t>հետապնդումը</w:t>
      </w:r>
      <w:r w:rsidRPr="004A4DD0">
        <w:rPr>
          <w:rFonts w:ascii="GHEA Grapalat" w:hAnsi="GHEA Grapalat" w:cs="Arial Armenian"/>
          <w:lang w:val="hy-AM"/>
        </w:rPr>
        <w:t xml:space="preserve"> </w:t>
      </w:r>
      <w:r w:rsidRPr="004A4DD0">
        <w:rPr>
          <w:rFonts w:ascii="GHEA Grapalat" w:hAnsi="GHEA Grapalat" w:cs="Sylfaen"/>
          <w:lang w:val="hy-AM"/>
        </w:rPr>
        <w:t>շարունակելու</w:t>
      </w:r>
      <w:r w:rsidRPr="004A4DD0">
        <w:rPr>
          <w:rFonts w:ascii="GHEA Grapalat" w:hAnsi="GHEA Grapalat" w:cs="Arial Armenian"/>
          <w:lang w:val="hy-AM"/>
        </w:rPr>
        <w:t xml:space="preserve"> </w:t>
      </w:r>
      <w:r w:rsidRPr="004A4DD0">
        <w:rPr>
          <w:rFonts w:ascii="GHEA Grapalat" w:hAnsi="GHEA Grapalat" w:cs="Sylfaen"/>
          <w:lang w:val="hy-AM"/>
        </w:rPr>
        <w:t>անհրաժեշտությունը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p>
    <w:p w:rsidR="001110CD" w:rsidRPr="004A4DD0" w:rsidRDefault="001110CD" w:rsidP="001110CD">
      <w:pPr>
        <w:pStyle w:val="Heading4"/>
      </w:pPr>
      <w:bookmarkStart w:id="378" w:name="_Toc343337646"/>
      <w:bookmarkStart w:id="379" w:name="_Toc19124492"/>
      <w:r w:rsidRPr="004A4DD0">
        <w:t>Կալանքի</w:t>
      </w:r>
      <w:r w:rsidRPr="004A4DD0">
        <w:rPr>
          <w:rFonts w:cs="Arial Armenian"/>
        </w:rPr>
        <w:t xml:space="preserve"> </w:t>
      </w:r>
      <w:r w:rsidRPr="004A4DD0">
        <w:t>ժամկետը</w:t>
      </w:r>
      <w:bookmarkEnd w:id="378"/>
      <w:bookmarkEnd w:id="379"/>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Անձին</w:t>
      </w:r>
      <w:r w:rsidRPr="004A4DD0">
        <w:rPr>
          <w:rFonts w:ascii="GHEA Grapalat" w:hAnsi="GHEA Grapalat" w:cs="Arial Armenian"/>
          <w:lang w:val="hy-AM"/>
        </w:rPr>
        <w:t xml:space="preserve"> </w:t>
      </w:r>
      <w:r w:rsidRPr="004A4DD0">
        <w:rPr>
          <w:rFonts w:ascii="GHEA Grapalat" w:hAnsi="GHEA Grapalat" w:cs="Sylfaen"/>
          <w:lang w:val="hy-AM"/>
        </w:rPr>
        <w:t>կարելի</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կալանքի</w:t>
      </w:r>
      <w:r w:rsidRPr="004A4DD0">
        <w:rPr>
          <w:rFonts w:ascii="GHEA Grapalat" w:hAnsi="GHEA Grapalat" w:cs="Arial Armenian"/>
          <w:lang w:val="hy-AM"/>
        </w:rPr>
        <w:t xml:space="preserve"> </w:t>
      </w:r>
      <w:r w:rsidRPr="004A4DD0">
        <w:rPr>
          <w:rFonts w:ascii="GHEA Grapalat" w:hAnsi="GHEA Grapalat" w:cs="Sylfaen"/>
          <w:lang w:val="hy-AM"/>
        </w:rPr>
        <w:t>տակ</w:t>
      </w:r>
      <w:r w:rsidRPr="004A4DD0">
        <w:rPr>
          <w:rFonts w:ascii="GHEA Grapalat" w:hAnsi="GHEA Grapalat" w:cs="Arial Armenian"/>
          <w:lang w:val="hy-AM"/>
        </w:rPr>
        <w:t xml:space="preserve"> </w:t>
      </w:r>
      <w:r w:rsidRPr="004A4DD0">
        <w:rPr>
          <w:rFonts w:ascii="GHEA Grapalat" w:hAnsi="GHEA Grapalat" w:cs="Sylfaen"/>
          <w:lang w:val="hy-AM"/>
        </w:rPr>
        <w:t>պահել</w:t>
      </w:r>
      <w:r w:rsidRPr="004A4DD0">
        <w:rPr>
          <w:rFonts w:ascii="GHEA Grapalat" w:hAnsi="GHEA Grapalat" w:cs="Arial Armenian"/>
          <w:lang w:val="hy-AM"/>
        </w:rPr>
        <w:t xml:space="preserve"> </w:t>
      </w:r>
      <w:r w:rsidRPr="004A4DD0">
        <w:rPr>
          <w:rFonts w:ascii="GHEA Grapalat" w:hAnsi="GHEA Grapalat" w:cs="Sylfaen"/>
          <w:lang w:val="hy-AM"/>
        </w:rPr>
        <w:t>այնքան</w:t>
      </w:r>
      <w:r w:rsidRPr="004A4DD0">
        <w:rPr>
          <w:rFonts w:ascii="GHEA Grapalat" w:hAnsi="GHEA Grapalat" w:cs="Arial Armenian"/>
          <w:lang w:val="hy-AM"/>
        </w:rPr>
        <w:t xml:space="preserve"> </w:t>
      </w:r>
      <w:r w:rsidRPr="004A4DD0">
        <w:rPr>
          <w:rFonts w:ascii="GHEA Grapalat" w:hAnsi="GHEA Grapalat" w:cs="Sylfaen"/>
          <w:lang w:val="hy-AM"/>
        </w:rPr>
        <w:t>ժամանակ</w:t>
      </w:r>
      <w:r w:rsidRPr="004A4DD0">
        <w:rPr>
          <w:rFonts w:ascii="GHEA Grapalat" w:hAnsi="GHEA Grapalat" w:cs="Arial Armenian"/>
          <w:lang w:val="hy-AM"/>
        </w:rPr>
        <w:t xml:space="preserve">, </w:t>
      </w:r>
      <w:r w:rsidRPr="004A4DD0">
        <w:rPr>
          <w:rFonts w:ascii="GHEA Grapalat" w:hAnsi="GHEA Grapalat" w:cs="Sylfaen"/>
          <w:lang w:val="hy-AM"/>
        </w:rPr>
        <w:t>որքան</w:t>
      </w:r>
      <w:r w:rsidRPr="004A4DD0">
        <w:rPr>
          <w:rFonts w:ascii="GHEA Grapalat" w:hAnsi="GHEA Grapalat" w:cs="Arial Armenian"/>
          <w:lang w:val="hy-AM"/>
        </w:rPr>
        <w:t xml:space="preserve"> </w:t>
      </w:r>
      <w:r w:rsidRPr="004A4DD0">
        <w:rPr>
          <w:rFonts w:ascii="GHEA Grapalat" w:hAnsi="GHEA Grapalat" w:cs="Sylfaen"/>
          <w:lang w:val="hy-AM"/>
        </w:rPr>
        <w:t>անհրաժեշտ</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վարույթի</w:t>
      </w:r>
      <w:r w:rsidRPr="004A4DD0">
        <w:rPr>
          <w:rFonts w:ascii="GHEA Grapalat" w:hAnsi="GHEA Grapalat" w:cs="Arial Armenian"/>
          <w:lang w:val="hy-AM"/>
        </w:rPr>
        <w:t xml:space="preserve"> </w:t>
      </w:r>
      <w:r w:rsidRPr="004A4DD0">
        <w:rPr>
          <w:rFonts w:ascii="GHEA Grapalat" w:hAnsi="GHEA Grapalat" w:cs="Sylfaen"/>
          <w:lang w:val="hy-AM"/>
        </w:rPr>
        <w:t>բնականոն</w:t>
      </w:r>
      <w:r w:rsidRPr="004A4DD0">
        <w:rPr>
          <w:rFonts w:ascii="GHEA Grapalat" w:hAnsi="GHEA Grapalat" w:cs="Arial Armenian"/>
          <w:lang w:val="hy-AM"/>
        </w:rPr>
        <w:t xml:space="preserve"> </w:t>
      </w:r>
      <w:r w:rsidRPr="004A4DD0">
        <w:rPr>
          <w:rFonts w:ascii="GHEA Grapalat" w:hAnsi="GHEA Grapalat" w:cs="Sylfaen"/>
          <w:lang w:val="hy-AM"/>
        </w:rPr>
        <w:t>ընթացքն</w:t>
      </w:r>
      <w:r w:rsidRPr="004A4DD0">
        <w:rPr>
          <w:rFonts w:ascii="GHEA Grapalat" w:hAnsi="GHEA Grapalat" w:cs="Arial Armenian"/>
          <w:lang w:val="hy-AM"/>
        </w:rPr>
        <w:t xml:space="preserve"> </w:t>
      </w:r>
      <w:r w:rsidRPr="004A4DD0">
        <w:rPr>
          <w:rFonts w:ascii="GHEA Grapalat" w:hAnsi="GHEA Grapalat" w:cs="Sylfaen"/>
          <w:lang w:val="hy-AM"/>
        </w:rPr>
        <w:t>ապահովելու</w:t>
      </w:r>
      <w:r w:rsidRPr="004A4DD0">
        <w:rPr>
          <w:rFonts w:ascii="GHEA Grapalat" w:hAnsi="GHEA Grapalat" w:cs="Arial Armenian"/>
          <w:lang w:val="hy-AM"/>
        </w:rPr>
        <w:t xml:space="preserve"> </w:t>
      </w:r>
      <w:r w:rsidRPr="004A4DD0">
        <w:rPr>
          <w:rFonts w:ascii="GHEA Grapalat" w:hAnsi="GHEA Grapalat" w:cs="Sylfaen"/>
          <w:lang w:val="hy-AM"/>
        </w:rPr>
        <w:t>համար և քանի դեռ առկա են անձին կալանքի տակ պահելու հիմքերը</w:t>
      </w:r>
      <w:r w:rsidRPr="004A4DD0">
        <w:rPr>
          <w:rFonts w:ascii="GHEA Grapalat" w:hAnsi="GHEA Grapalat" w:cs="Arial Armenian"/>
          <w:lang w:val="hy-AM"/>
        </w:rPr>
        <w:t xml:space="preserve">, </w:t>
      </w:r>
      <w:r w:rsidRPr="004A4DD0">
        <w:rPr>
          <w:rFonts w:ascii="GHEA Grapalat" w:hAnsi="GHEA Grapalat" w:cs="Sylfaen"/>
          <w:lang w:val="hy-AM"/>
        </w:rPr>
        <w:t>սակայն</w:t>
      </w:r>
      <w:r w:rsidRPr="004A4DD0">
        <w:rPr>
          <w:rFonts w:ascii="GHEA Grapalat" w:hAnsi="GHEA Grapalat" w:cs="Arial Armenian"/>
          <w:lang w:val="hy-AM"/>
        </w:rPr>
        <w:t xml:space="preserve"> </w:t>
      </w:r>
      <w:r w:rsidRPr="004A4DD0">
        <w:rPr>
          <w:rFonts w:ascii="GHEA Grapalat" w:hAnsi="GHEA Grapalat" w:cs="Sylfaen"/>
          <w:lang w:val="hy-AM"/>
        </w:rPr>
        <w:t>ամեն</w:t>
      </w:r>
      <w:r w:rsidRPr="004A4DD0">
        <w:rPr>
          <w:rFonts w:ascii="GHEA Grapalat" w:hAnsi="GHEA Grapalat" w:cs="Arial Armenian"/>
          <w:lang w:val="hy-AM"/>
        </w:rPr>
        <w:t xml:space="preserve"> </w:t>
      </w:r>
      <w:r w:rsidRPr="004A4DD0">
        <w:rPr>
          <w:rFonts w:ascii="GHEA Grapalat" w:hAnsi="GHEA Grapalat" w:cs="Sylfaen"/>
          <w:lang w:val="hy-AM"/>
        </w:rPr>
        <w:t>դեպքում</w:t>
      </w:r>
      <w:r w:rsidRPr="004A4DD0">
        <w:rPr>
          <w:rFonts w:ascii="GHEA Grapalat" w:hAnsi="GHEA Grapalat" w:cs="Arial Armenian"/>
          <w:lang w:val="hy-AM"/>
        </w:rPr>
        <w:t xml:space="preserve"> </w:t>
      </w:r>
      <w:r w:rsidRPr="004A4DD0">
        <w:rPr>
          <w:rFonts w:ascii="GHEA Grapalat" w:hAnsi="GHEA Grapalat" w:cs="Sylfaen"/>
          <w:lang w:val="hy-AM"/>
        </w:rPr>
        <w:t>այդ</w:t>
      </w:r>
      <w:r w:rsidRPr="004A4DD0">
        <w:rPr>
          <w:rFonts w:ascii="GHEA Grapalat" w:hAnsi="GHEA Grapalat" w:cs="Arial Armenian"/>
          <w:lang w:val="hy-AM"/>
        </w:rPr>
        <w:t xml:space="preserve"> </w:t>
      </w:r>
      <w:r w:rsidRPr="004A4DD0">
        <w:rPr>
          <w:rFonts w:ascii="GHEA Grapalat" w:hAnsi="GHEA Grapalat" w:cs="Sylfaen"/>
          <w:lang w:val="hy-AM"/>
        </w:rPr>
        <w:t>ժամկետը</w:t>
      </w:r>
      <w:r w:rsidRPr="004A4DD0">
        <w:rPr>
          <w:rFonts w:ascii="GHEA Grapalat" w:hAnsi="GHEA Grapalat" w:cs="Arial Armenian"/>
          <w:lang w:val="hy-AM"/>
        </w:rPr>
        <w:t xml:space="preserve"> </w:t>
      </w:r>
      <w:r w:rsidRPr="004A4DD0">
        <w:rPr>
          <w:rFonts w:ascii="GHEA Grapalat" w:hAnsi="GHEA Grapalat" w:cs="Sylfaen"/>
          <w:lang w:val="hy-AM"/>
        </w:rPr>
        <w:t>չի</w:t>
      </w:r>
      <w:r w:rsidRPr="004A4DD0">
        <w:rPr>
          <w:rFonts w:ascii="GHEA Grapalat" w:hAnsi="GHEA Grapalat" w:cs="Arial Armenian"/>
          <w:lang w:val="hy-AM"/>
        </w:rPr>
        <w:t xml:space="preserve"> </w:t>
      </w:r>
      <w:r w:rsidRPr="004A4DD0">
        <w:rPr>
          <w:rFonts w:ascii="GHEA Grapalat" w:hAnsi="GHEA Grapalat" w:cs="Sylfaen"/>
          <w:lang w:val="hy-AM"/>
        </w:rPr>
        <w:lastRenderedPageBreak/>
        <w:t>կարող</w:t>
      </w:r>
      <w:r w:rsidRPr="004A4DD0">
        <w:rPr>
          <w:rFonts w:ascii="GHEA Grapalat" w:hAnsi="GHEA Grapalat" w:cs="Arial Armenian"/>
          <w:lang w:val="hy-AM"/>
        </w:rPr>
        <w:t xml:space="preserve"> </w:t>
      </w:r>
      <w:r w:rsidRPr="004A4DD0">
        <w:rPr>
          <w:rFonts w:ascii="GHEA Grapalat" w:hAnsi="GHEA Grapalat" w:cs="Sylfaen"/>
          <w:lang w:val="hy-AM"/>
        </w:rPr>
        <w:t>գերազանցել</w:t>
      </w:r>
      <w:r w:rsidRPr="004A4DD0">
        <w:rPr>
          <w:rFonts w:ascii="GHEA Grapalat" w:hAnsi="GHEA Grapalat" w:cs="Arial Armenian"/>
          <w:lang w:val="hy-AM"/>
        </w:rPr>
        <w:t xml:space="preserve"> </w:t>
      </w:r>
      <w:r w:rsidRPr="004A4DD0">
        <w:rPr>
          <w:rFonts w:ascii="GHEA Grapalat" w:hAnsi="GHEA Grapalat" w:cs="Sylfaen"/>
          <w:lang w:val="hy-AM"/>
        </w:rPr>
        <w:t>սույն</w:t>
      </w:r>
      <w:r w:rsidRPr="004A4DD0">
        <w:rPr>
          <w:rFonts w:ascii="GHEA Grapalat" w:hAnsi="GHEA Grapalat" w:cs="Arial Armenian"/>
          <w:lang w:val="hy-AM"/>
        </w:rPr>
        <w:t xml:space="preserve"> </w:t>
      </w:r>
      <w:r w:rsidRPr="004A4DD0">
        <w:rPr>
          <w:rFonts w:ascii="GHEA Grapalat" w:hAnsi="GHEA Grapalat" w:cs="Sylfaen"/>
          <w:lang w:val="hy-AM"/>
        </w:rPr>
        <w:t>հոդվածով</w:t>
      </w:r>
      <w:r w:rsidRPr="004A4DD0">
        <w:rPr>
          <w:rFonts w:ascii="GHEA Grapalat" w:hAnsi="GHEA Grapalat" w:cs="Arial Armenian"/>
          <w:lang w:val="hy-AM"/>
        </w:rPr>
        <w:t xml:space="preserve"> </w:t>
      </w:r>
      <w:r w:rsidRPr="004A4DD0">
        <w:rPr>
          <w:rFonts w:ascii="GHEA Grapalat" w:hAnsi="GHEA Grapalat" w:cs="Sylfaen"/>
          <w:lang w:val="hy-AM"/>
        </w:rPr>
        <w:t>կալանքի</w:t>
      </w:r>
      <w:r w:rsidRPr="004A4DD0">
        <w:rPr>
          <w:rFonts w:ascii="GHEA Grapalat" w:hAnsi="GHEA Grapalat" w:cs="Arial Armenian"/>
          <w:lang w:val="hy-AM"/>
        </w:rPr>
        <w:t xml:space="preserve"> </w:t>
      </w:r>
      <w:r w:rsidRPr="004A4DD0">
        <w:rPr>
          <w:rFonts w:ascii="GHEA Grapalat" w:hAnsi="GHEA Grapalat" w:cs="Sylfaen"/>
          <w:lang w:val="hy-AM"/>
        </w:rPr>
        <w:t>տակ</w:t>
      </w:r>
      <w:r w:rsidRPr="004A4DD0">
        <w:rPr>
          <w:rFonts w:ascii="GHEA Grapalat" w:hAnsi="GHEA Grapalat" w:cs="Arial Armenian"/>
          <w:lang w:val="hy-AM"/>
        </w:rPr>
        <w:t xml:space="preserve"> </w:t>
      </w:r>
      <w:r w:rsidRPr="004A4DD0">
        <w:rPr>
          <w:rFonts w:ascii="GHEA Grapalat" w:hAnsi="GHEA Grapalat" w:cs="Sylfaen"/>
          <w:lang w:val="hy-AM"/>
        </w:rPr>
        <w:t>պահելու</w:t>
      </w:r>
      <w:r w:rsidRPr="004A4DD0">
        <w:rPr>
          <w:rFonts w:ascii="GHEA Grapalat" w:hAnsi="GHEA Grapalat" w:cs="Arial Armenian"/>
          <w:lang w:val="hy-AM"/>
        </w:rPr>
        <w:t xml:space="preserve"> </w:t>
      </w:r>
      <w:r w:rsidRPr="004A4DD0">
        <w:rPr>
          <w:rFonts w:ascii="GHEA Grapalat" w:hAnsi="GHEA Grapalat" w:cs="Sylfaen"/>
          <w:lang w:val="hy-AM"/>
        </w:rPr>
        <w:t>համար</w:t>
      </w:r>
      <w:r w:rsidRPr="004A4DD0">
        <w:rPr>
          <w:rFonts w:ascii="GHEA Grapalat" w:hAnsi="GHEA Grapalat" w:cs="Arial Armenian"/>
          <w:lang w:val="hy-AM"/>
        </w:rPr>
        <w:t xml:space="preserve"> </w:t>
      </w:r>
      <w:r w:rsidRPr="004A4DD0">
        <w:rPr>
          <w:rFonts w:ascii="GHEA Grapalat" w:hAnsi="GHEA Grapalat" w:cs="Sylfaen"/>
          <w:lang w:val="hy-AM"/>
        </w:rPr>
        <w:t>սահմանված</w:t>
      </w:r>
      <w:r w:rsidRPr="004A4DD0">
        <w:rPr>
          <w:rFonts w:ascii="GHEA Grapalat" w:hAnsi="GHEA Grapalat" w:cs="Arial Armenian"/>
          <w:lang w:val="hy-AM"/>
        </w:rPr>
        <w:t xml:space="preserve"> </w:t>
      </w:r>
      <w:r w:rsidRPr="004A4DD0">
        <w:rPr>
          <w:rFonts w:ascii="GHEA Grapalat" w:hAnsi="GHEA Grapalat" w:cs="Sylfaen"/>
          <w:lang w:val="hy-AM"/>
        </w:rPr>
        <w:t>առավելագույն</w:t>
      </w:r>
      <w:r w:rsidRPr="004A4DD0">
        <w:rPr>
          <w:rFonts w:ascii="GHEA Grapalat" w:hAnsi="GHEA Grapalat" w:cs="Arial Armenian"/>
          <w:lang w:val="hy-AM"/>
        </w:rPr>
        <w:t xml:space="preserve"> </w:t>
      </w:r>
      <w:r w:rsidRPr="004A4DD0">
        <w:rPr>
          <w:rFonts w:ascii="GHEA Grapalat" w:hAnsi="GHEA Grapalat" w:cs="Sylfaen"/>
          <w:lang w:val="hy-AM"/>
        </w:rPr>
        <w:t>ժամկետները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Մինչդատական</w:t>
      </w:r>
      <w:r w:rsidRPr="004A4DD0">
        <w:rPr>
          <w:rFonts w:ascii="GHEA Grapalat" w:hAnsi="GHEA Grapalat" w:cs="Arial Armenian"/>
          <w:lang w:val="hy-AM"/>
        </w:rPr>
        <w:t xml:space="preserve"> </w:t>
      </w:r>
      <w:r w:rsidRPr="004A4DD0">
        <w:rPr>
          <w:rFonts w:ascii="GHEA Grapalat" w:hAnsi="GHEA Grapalat" w:cs="Sylfaen"/>
          <w:lang w:val="hy-AM"/>
        </w:rPr>
        <w:t>վարույթում</w:t>
      </w:r>
      <w:r w:rsidRPr="004A4DD0">
        <w:rPr>
          <w:rFonts w:ascii="GHEA Grapalat" w:hAnsi="GHEA Grapalat" w:cs="Arial Armenian"/>
          <w:lang w:val="hy-AM"/>
        </w:rPr>
        <w:t xml:space="preserve"> կալանքը կարող է կիրառվել  կամ դրա </w:t>
      </w:r>
      <w:r w:rsidRPr="004A4DD0">
        <w:rPr>
          <w:rFonts w:ascii="GHEA Grapalat" w:hAnsi="GHEA Grapalat" w:cs="Sylfaen"/>
          <w:lang w:val="hy-AM"/>
        </w:rPr>
        <w:t>ժամկետը</w:t>
      </w:r>
      <w:r w:rsidRPr="004A4DD0">
        <w:rPr>
          <w:rFonts w:ascii="GHEA Grapalat" w:hAnsi="GHEA Grapalat" w:cs="Arial Armenian"/>
          <w:lang w:val="hy-AM"/>
        </w:rPr>
        <w:t xml:space="preserve"> </w:t>
      </w:r>
      <w:r w:rsidRPr="004A4DD0">
        <w:rPr>
          <w:rFonts w:ascii="GHEA Grapalat" w:hAnsi="GHEA Grapalat" w:cs="Sylfaen"/>
          <w:lang w:val="hy-AM"/>
        </w:rPr>
        <w:t>կարող</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երկարացվել</w:t>
      </w:r>
      <w:r w:rsidRPr="004A4DD0">
        <w:rPr>
          <w:rFonts w:ascii="GHEA Grapalat" w:hAnsi="GHEA Grapalat" w:cs="Arial Armenian"/>
          <w:lang w:val="hy-AM"/>
        </w:rPr>
        <w:t xml:space="preserve"> </w:t>
      </w:r>
      <w:r w:rsidRPr="004A4DD0">
        <w:rPr>
          <w:rFonts w:ascii="GHEA Grapalat" w:hAnsi="GHEA Grapalat" w:cs="Sylfaen"/>
          <w:lang w:val="hy-AM"/>
        </w:rPr>
        <w:t>յուրաքանչյուր</w:t>
      </w:r>
      <w:r w:rsidRPr="004A4DD0">
        <w:rPr>
          <w:rFonts w:ascii="GHEA Grapalat" w:hAnsi="GHEA Grapalat" w:cs="Arial Armenian"/>
          <w:lang w:val="hy-AM"/>
        </w:rPr>
        <w:t xml:space="preserve"> </w:t>
      </w:r>
      <w:r w:rsidRPr="004A4DD0">
        <w:rPr>
          <w:rFonts w:ascii="GHEA Grapalat" w:hAnsi="GHEA Grapalat" w:cs="Sylfaen"/>
          <w:lang w:val="hy-AM"/>
        </w:rPr>
        <w:t>դեպքում</w:t>
      </w:r>
      <w:r w:rsidRPr="004A4DD0">
        <w:rPr>
          <w:rFonts w:ascii="GHEA Grapalat" w:hAnsi="GHEA Grapalat" w:cs="Arial Armenian"/>
          <w:lang w:val="hy-AM"/>
        </w:rPr>
        <w:t xml:space="preserve"> </w:t>
      </w:r>
      <w:r w:rsidRPr="004A4DD0">
        <w:rPr>
          <w:rFonts w:ascii="GHEA Grapalat" w:hAnsi="GHEA Grapalat" w:cs="Sylfaen"/>
          <w:lang w:val="hy-AM"/>
        </w:rPr>
        <w:t>երկու</w:t>
      </w:r>
      <w:r w:rsidRPr="004A4DD0">
        <w:rPr>
          <w:rFonts w:ascii="GHEA Grapalat" w:hAnsi="GHEA Grapalat" w:cs="Arial Armenian"/>
          <w:lang w:val="hy-AM"/>
        </w:rPr>
        <w:t xml:space="preserve"> </w:t>
      </w:r>
      <w:r w:rsidRPr="004A4DD0">
        <w:rPr>
          <w:rFonts w:ascii="GHEA Grapalat" w:hAnsi="GHEA Grapalat" w:cs="Sylfaen"/>
          <w:lang w:val="hy-AM"/>
        </w:rPr>
        <w:t>ամսից</w:t>
      </w:r>
      <w:r w:rsidRPr="004A4DD0">
        <w:rPr>
          <w:rFonts w:ascii="GHEA Grapalat" w:hAnsi="GHEA Grapalat" w:cs="Arial Armenian"/>
          <w:lang w:val="hy-AM"/>
        </w:rPr>
        <w:t xml:space="preserve"> </w:t>
      </w:r>
      <w:r w:rsidRPr="004A4DD0">
        <w:rPr>
          <w:rFonts w:ascii="GHEA Grapalat" w:hAnsi="GHEA Grapalat" w:cs="Sylfaen"/>
          <w:lang w:val="hy-AM"/>
        </w:rPr>
        <w:t>ոչ</w:t>
      </w:r>
      <w:r w:rsidRPr="004A4DD0">
        <w:rPr>
          <w:rFonts w:ascii="GHEA Grapalat" w:hAnsi="GHEA Grapalat" w:cs="Arial Armenian"/>
          <w:lang w:val="hy-AM"/>
        </w:rPr>
        <w:t xml:space="preserve"> </w:t>
      </w:r>
      <w:r w:rsidRPr="004A4DD0">
        <w:rPr>
          <w:rFonts w:ascii="GHEA Grapalat" w:hAnsi="GHEA Grapalat" w:cs="Sylfaen"/>
          <w:lang w:val="hy-AM"/>
        </w:rPr>
        <w:t>ավելի</w:t>
      </w:r>
      <w:r w:rsidRPr="004A4DD0">
        <w:rPr>
          <w:rFonts w:ascii="GHEA Grapalat" w:hAnsi="GHEA Grapalat" w:cs="Arial Armenian"/>
          <w:lang w:val="hy-AM"/>
        </w:rPr>
        <w:t xml:space="preserve"> </w:t>
      </w:r>
      <w:r w:rsidRPr="004A4DD0">
        <w:rPr>
          <w:rFonts w:ascii="GHEA Grapalat" w:hAnsi="GHEA Grapalat" w:cs="Sylfaen"/>
          <w:lang w:val="hy-AM"/>
        </w:rPr>
        <w:t>ժամկետով</w:t>
      </w:r>
      <w:r w:rsidRPr="004A4DD0">
        <w:rPr>
          <w:rFonts w:ascii="GHEA Grapalat" w:hAnsi="GHEA Grapalat" w:cs="Arial Armenian"/>
          <w:lang w:val="hy-AM"/>
        </w:rPr>
        <w:t xml:space="preserve">` </w:t>
      </w:r>
      <w:r w:rsidRPr="004A4DD0">
        <w:rPr>
          <w:rFonts w:ascii="GHEA Grapalat" w:hAnsi="GHEA Grapalat" w:cs="Sylfaen"/>
          <w:lang w:val="hy-AM"/>
        </w:rPr>
        <w:t>պահպանելով</w:t>
      </w:r>
      <w:r w:rsidRPr="004A4DD0">
        <w:rPr>
          <w:rFonts w:ascii="GHEA Grapalat" w:hAnsi="GHEA Grapalat" w:cs="Arial Armenian"/>
          <w:lang w:val="hy-AM"/>
        </w:rPr>
        <w:t xml:space="preserve"> </w:t>
      </w:r>
      <w:r w:rsidRPr="004A4DD0">
        <w:rPr>
          <w:rFonts w:ascii="GHEA Grapalat" w:hAnsi="GHEA Grapalat" w:cs="Sylfaen"/>
          <w:lang w:val="hy-AM"/>
        </w:rPr>
        <w:t>սույն</w:t>
      </w:r>
      <w:r w:rsidRPr="004A4DD0">
        <w:rPr>
          <w:rFonts w:ascii="GHEA Grapalat" w:hAnsi="GHEA Grapalat" w:cs="Arial Armenian"/>
          <w:lang w:val="hy-AM"/>
        </w:rPr>
        <w:t xml:space="preserve"> </w:t>
      </w:r>
      <w:r w:rsidRPr="004A4DD0">
        <w:rPr>
          <w:rFonts w:ascii="GHEA Grapalat" w:hAnsi="GHEA Grapalat" w:cs="Sylfaen"/>
          <w:lang w:val="hy-AM"/>
        </w:rPr>
        <w:t>հոդվածով</w:t>
      </w:r>
      <w:r w:rsidRPr="004A4DD0">
        <w:rPr>
          <w:rFonts w:ascii="GHEA Grapalat" w:hAnsi="GHEA Grapalat" w:cs="Arial Armenian"/>
          <w:lang w:val="hy-AM"/>
        </w:rPr>
        <w:t xml:space="preserve"> </w:t>
      </w:r>
      <w:r w:rsidRPr="004A4DD0">
        <w:rPr>
          <w:rFonts w:ascii="GHEA Grapalat" w:hAnsi="GHEA Grapalat" w:cs="Sylfaen"/>
          <w:lang w:val="hy-AM"/>
        </w:rPr>
        <w:t>սահմանված</w:t>
      </w:r>
      <w:r w:rsidRPr="004A4DD0">
        <w:rPr>
          <w:rFonts w:ascii="GHEA Grapalat" w:hAnsi="GHEA Grapalat" w:cs="Arial Armenian"/>
          <w:lang w:val="hy-AM"/>
        </w:rPr>
        <w:t xml:space="preserve"> </w:t>
      </w:r>
      <w:r w:rsidRPr="004A4DD0">
        <w:rPr>
          <w:rFonts w:ascii="GHEA Grapalat" w:hAnsi="GHEA Grapalat" w:cs="Sylfaen"/>
          <w:lang w:val="hy-AM"/>
        </w:rPr>
        <w:t>մինչդատական</w:t>
      </w:r>
      <w:r w:rsidRPr="004A4DD0">
        <w:rPr>
          <w:rFonts w:ascii="GHEA Grapalat" w:hAnsi="GHEA Grapalat" w:cs="Arial Armenian"/>
          <w:lang w:val="hy-AM"/>
        </w:rPr>
        <w:t xml:space="preserve"> </w:t>
      </w:r>
      <w:r w:rsidRPr="004A4DD0">
        <w:rPr>
          <w:rFonts w:ascii="GHEA Grapalat" w:hAnsi="GHEA Grapalat" w:cs="Sylfaen"/>
          <w:lang w:val="hy-AM"/>
        </w:rPr>
        <w:t>վարույթում</w:t>
      </w:r>
      <w:r w:rsidRPr="004A4DD0">
        <w:rPr>
          <w:rFonts w:ascii="GHEA Grapalat" w:hAnsi="GHEA Grapalat" w:cs="Arial Armenian"/>
          <w:lang w:val="hy-AM"/>
        </w:rPr>
        <w:t xml:space="preserve"> </w:t>
      </w:r>
      <w:r w:rsidRPr="004A4DD0">
        <w:rPr>
          <w:rFonts w:ascii="GHEA Grapalat" w:hAnsi="GHEA Grapalat" w:cs="Sylfaen"/>
          <w:lang w:val="hy-AM"/>
        </w:rPr>
        <w:t>կալանքի</w:t>
      </w:r>
      <w:r w:rsidRPr="004A4DD0">
        <w:rPr>
          <w:rFonts w:ascii="GHEA Grapalat" w:hAnsi="GHEA Grapalat" w:cs="Arial Armenian"/>
          <w:lang w:val="hy-AM"/>
        </w:rPr>
        <w:t xml:space="preserve"> </w:t>
      </w:r>
      <w:r w:rsidRPr="004A4DD0">
        <w:rPr>
          <w:rFonts w:ascii="GHEA Grapalat" w:hAnsi="GHEA Grapalat" w:cs="Sylfaen"/>
          <w:lang w:val="hy-AM"/>
        </w:rPr>
        <w:t>տակ</w:t>
      </w:r>
      <w:r w:rsidRPr="004A4DD0">
        <w:rPr>
          <w:rFonts w:ascii="GHEA Grapalat" w:hAnsi="GHEA Grapalat" w:cs="Arial Armenian"/>
          <w:lang w:val="hy-AM"/>
        </w:rPr>
        <w:t xml:space="preserve"> </w:t>
      </w:r>
      <w:r w:rsidRPr="004A4DD0">
        <w:rPr>
          <w:rFonts w:ascii="GHEA Grapalat" w:hAnsi="GHEA Grapalat" w:cs="Sylfaen"/>
          <w:lang w:val="hy-AM"/>
        </w:rPr>
        <w:t>պահելու</w:t>
      </w:r>
      <w:r w:rsidRPr="004A4DD0">
        <w:rPr>
          <w:rFonts w:ascii="GHEA Grapalat" w:hAnsi="GHEA Grapalat" w:cs="Arial Armenian"/>
          <w:lang w:val="hy-AM"/>
        </w:rPr>
        <w:t xml:space="preserve"> </w:t>
      </w:r>
      <w:r w:rsidRPr="004A4DD0">
        <w:rPr>
          <w:rFonts w:ascii="GHEA Grapalat" w:hAnsi="GHEA Grapalat" w:cs="Sylfaen"/>
          <w:lang w:val="hy-AM"/>
        </w:rPr>
        <w:t>առավելագույն</w:t>
      </w:r>
      <w:r w:rsidRPr="004A4DD0">
        <w:rPr>
          <w:rFonts w:ascii="GHEA Grapalat" w:hAnsi="GHEA Grapalat" w:cs="Arial Armenian"/>
          <w:lang w:val="hy-AM"/>
        </w:rPr>
        <w:t xml:space="preserve"> </w:t>
      </w:r>
      <w:r w:rsidRPr="004A4DD0">
        <w:rPr>
          <w:rFonts w:ascii="GHEA Grapalat" w:hAnsi="GHEA Grapalat" w:cs="Sylfaen"/>
          <w:lang w:val="hy-AM"/>
        </w:rPr>
        <w:t>ժամկետները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Մինչդատական</w:t>
      </w:r>
      <w:r w:rsidRPr="004A4DD0">
        <w:rPr>
          <w:rFonts w:ascii="GHEA Grapalat" w:hAnsi="GHEA Grapalat" w:cs="Arial Armenian"/>
          <w:lang w:val="hy-AM"/>
        </w:rPr>
        <w:t xml:space="preserve"> </w:t>
      </w:r>
      <w:r w:rsidRPr="004A4DD0">
        <w:rPr>
          <w:rFonts w:ascii="GHEA Grapalat" w:hAnsi="GHEA Grapalat" w:cs="Sylfaen"/>
          <w:lang w:val="hy-AM"/>
        </w:rPr>
        <w:t>վարույթում</w:t>
      </w:r>
      <w:r w:rsidRPr="004A4DD0">
        <w:rPr>
          <w:rFonts w:ascii="GHEA Grapalat" w:hAnsi="GHEA Grapalat" w:cs="Arial Armenian"/>
          <w:lang w:val="hy-AM"/>
        </w:rPr>
        <w:t xml:space="preserve"> </w:t>
      </w:r>
      <w:r w:rsidRPr="004A4DD0">
        <w:rPr>
          <w:rFonts w:ascii="GHEA Grapalat" w:hAnsi="GHEA Grapalat" w:cs="Sylfaen"/>
          <w:lang w:val="hy-AM"/>
        </w:rPr>
        <w:t>կալանքի</w:t>
      </w:r>
      <w:r w:rsidRPr="004A4DD0">
        <w:rPr>
          <w:rFonts w:ascii="GHEA Grapalat" w:hAnsi="GHEA Grapalat" w:cs="Arial Armenian"/>
          <w:lang w:val="hy-AM"/>
        </w:rPr>
        <w:t xml:space="preserve"> </w:t>
      </w:r>
      <w:r w:rsidRPr="004A4DD0">
        <w:rPr>
          <w:rFonts w:ascii="GHEA Grapalat" w:hAnsi="GHEA Grapalat" w:cs="Sylfaen"/>
          <w:lang w:val="hy-AM"/>
        </w:rPr>
        <w:t>տակ</w:t>
      </w:r>
      <w:r w:rsidRPr="004A4DD0">
        <w:rPr>
          <w:rFonts w:ascii="GHEA Grapalat" w:hAnsi="GHEA Grapalat" w:cs="Arial Armenian"/>
          <w:lang w:val="hy-AM"/>
        </w:rPr>
        <w:t xml:space="preserve"> </w:t>
      </w:r>
      <w:r w:rsidRPr="004A4DD0">
        <w:rPr>
          <w:rFonts w:ascii="GHEA Grapalat" w:hAnsi="GHEA Grapalat" w:cs="Sylfaen"/>
          <w:lang w:val="hy-AM"/>
        </w:rPr>
        <w:t>պահելու</w:t>
      </w:r>
      <w:r w:rsidRPr="004A4DD0">
        <w:rPr>
          <w:rFonts w:ascii="GHEA Grapalat" w:hAnsi="GHEA Grapalat" w:cs="Arial Armenian"/>
          <w:lang w:val="hy-AM"/>
        </w:rPr>
        <w:t xml:space="preserve"> </w:t>
      </w:r>
      <w:r w:rsidRPr="004A4DD0">
        <w:rPr>
          <w:rFonts w:ascii="GHEA Grapalat" w:hAnsi="GHEA Grapalat" w:cs="Sylfaen"/>
          <w:lang w:val="hy-AM"/>
        </w:rPr>
        <w:t>առավելագույն</w:t>
      </w:r>
      <w:r w:rsidRPr="004A4DD0">
        <w:rPr>
          <w:rFonts w:ascii="GHEA Grapalat" w:hAnsi="GHEA Grapalat" w:cs="Arial Armenian"/>
          <w:lang w:val="hy-AM"/>
        </w:rPr>
        <w:t xml:space="preserve"> </w:t>
      </w:r>
      <w:r w:rsidRPr="004A4DD0">
        <w:rPr>
          <w:rFonts w:ascii="GHEA Grapalat" w:hAnsi="GHEA Grapalat" w:cs="Sylfaen"/>
          <w:lang w:val="hy-AM"/>
        </w:rPr>
        <w:t>ժամկետն</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 xml:space="preserve"> չորս</w:t>
      </w:r>
      <w:r w:rsidRPr="004A4DD0">
        <w:rPr>
          <w:rFonts w:ascii="GHEA Grapalat" w:hAnsi="GHEA Grapalat" w:cs="Arial Armenian"/>
          <w:lang w:val="hy-AM"/>
        </w:rPr>
        <w:t xml:space="preserve"> </w:t>
      </w:r>
      <w:r w:rsidRPr="004A4DD0">
        <w:rPr>
          <w:rFonts w:ascii="GHEA Grapalat" w:hAnsi="GHEA Grapalat" w:cs="Sylfaen"/>
          <w:lang w:val="hy-AM"/>
        </w:rPr>
        <w:t>ամիս</w:t>
      </w:r>
      <w:r w:rsidRPr="004A4DD0">
        <w:rPr>
          <w:rFonts w:ascii="GHEA Grapalat" w:hAnsi="GHEA Grapalat" w:cs="Arial Armenian"/>
          <w:lang w:val="hy-AM"/>
        </w:rPr>
        <w:t xml:space="preserve">` </w:t>
      </w:r>
      <w:r w:rsidRPr="004A4DD0">
        <w:rPr>
          <w:rFonts w:ascii="GHEA Grapalat" w:hAnsi="GHEA Grapalat" w:cs="Sylfaen"/>
          <w:lang w:val="hy-AM"/>
        </w:rPr>
        <w:t>ոչ</w:t>
      </w:r>
      <w:r w:rsidRPr="004A4DD0">
        <w:rPr>
          <w:rFonts w:ascii="GHEA Grapalat" w:hAnsi="GHEA Grapalat" w:cs="Arial Armenian"/>
          <w:lang w:val="hy-AM"/>
        </w:rPr>
        <w:t xml:space="preserve"> </w:t>
      </w:r>
      <w:r w:rsidRPr="004A4DD0">
        <w:rPr>
          <w:rFonts w:ascii="GHEA Grapalat" w:hAnsi="GHEA Grapalat" w:cs="Sylfaen"/>
          <w:lang w:val="hy-AM"/>
        </w:rPr>
        <w:t>մեծ</w:t>
      </w:r>
      <w:r w:rsidRPr="004A4DD0">
        <w:rPr>
          <w:rFonts w:ascii="GHEA Grapalat" w:hAnsi="GHEA Grapalat" w:cs="Arial Armenian"/>
          <w:lang w:val="hy-AM"/>
        </w:rPr>
        <w:t xml:space="preserve"> </w:t>
      </w:r>
      <w:r w:rsidRPr="004A4DD0">
        <w:rPr>
          <w:rFonts w:ascii="GHEA Grapalat" w:hAnsi="GHEA Grapalat" w:cs="Sylfaen"/>
          <w:lang w:val="hy-AM"/>
        </w:rPr>
        <w:t>ծանրության</w:t>
      </w:r>
      <w:r w:rsidRPr="004A4DD0">
        <w:rPr>
          <w:rFonts w:ascii="GHEA Grapalat" w:hAnsi="GHEA Grapalat" w:cs="Arial Armenian"/>
          <w:lang w:val="hy-AM"/>
        </w:rPr>
        <w:t xml:space="preserve"> </w:t>
      </w:r>
      <w:r w:rsidRPr="004A4DD0">
        <w:rPr>
          <w:rFonts w:ascii="GHEA Grapalat" w:hAnsi="GHEA Grapalat" w:cs="Sylfaen"/>
          <w:lang w:val="hy-AM"/>
        </w:rPr>
        <w:t>հանցագործության</w:t>
      </w:r>
      <w:r w:rsidRPr="004A4DD0">
        <w:rPr>
          <w:rFonts w:ascii="GHEA Grapalat" w:hAnsi="GHEA Grapalat" w:cs="Arial Armenian"/>
          <w:lang w:val="hy-AM"/>
        </w:rPr>
        <w:t xml:space="preserve"> </w:t>
      </w:r>
      <w:r w:rsidRPr="004A4DD0">
        <w:rPr>
          <w:rFonts w:ascii="GHEA Grapalat" w:hAnsi="GHEA Grapalat" w:cs="Sylfaen"/>
          <w:lang w:val="hy-AM"/>
        </w:rPr>
        <w:t>համար</w:t>
      </w:r>
      <w:r w:rsidRPr="004A4DD0">
        <w:rPr>
          <w:rFonts w:ascii="GHEA Grapalat" w:hAnsi="GHEA Grapalat" w:cs="Arial Armenian"/>
          <w:lang w:val="hy-AM"/>
        </w:rPr>
        <w:t xml:space="preserve"> </w:t>
      </w:r>
      <w:r w:rsidRPr="004A4DD0">
        <w:rPr>
          <w:rFonts w:ascii="GHEA Grapalat" w:hAnsi="GHEA Grapalat" w:cs="Sylfaen"/>
          <w:lang w:val="hy-AM"/>
        </w:rPr>
        <w:t>մեղադրվելու</w:t>
      </w:r>
      <w:r w:rsidRPr="004A4DD0">
        <w:rPr>
          <w:rFonts w:ascii="GHEA Grapalat" w:hAnsi="GHEA Grapalat" w:cs="Arial Armenian"/>
          <w:lang w:val="hy-AM"/>
        </w:rPr>
        <w:t xml:space="preserve"> </w:t>
      </w:r>
      <w:r w:rsidRPr="004A4DD0">
        <w:rPr>
          <w:rFonts w:ascii="GHEA Grapalat" w:hAnsi="GHEA Grapalat" w:cs="Sylfaen"/>
          <w:lang w:val="hy-AM"/>
        </w:rPr>
        <w:t>դեպքում</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 xml:space="preserve"> վեց</w:t>
      </w:r>
      <w:r w:rsidRPr="004A4DD0">
        <w:rPr>
          <w:rFonts w:ascii="GHEA Grapalat" w:hAnsi="GHEA Grapalat"/>
          <w:lang w:val="hy-AM"/>
        </w:rPr>
        <w:t xml:space="preserve"> </w:t>
      </w:r>
      <w:r w:rsidRPr="004A4DD0">
        <w:rPr>
          <w:rFonts w:ascii="GHEA Grapalat" w:hAnsi="GHEA Grapalat" w:cs="Sylfaen"/>
          <w:lang w:val="hy-AM"/>
        </w:rPr>
        <w:t>ամիս</w:t>
      </w:r>
      <w:r w:rsidRPr="004A4DD0">
        <w:rPr>
          <w:rFonts w:ascii="GHEA Grapalat" w:hAnsi="GHEA Grapalat" w:cs="Arial Armenian"/>
          <w:lang w:val="hy-AM"/>
        </w:rPr>
        <w:t xml:space="preserve">` </w:t>
      </w:r>
      <w:r w:rsidRPr="004A4DD0">
        <w:rPr>
          <w:rFonts w:ascii="GHEA Grapalat" w:hAnsi="GHEA Grapalat" w:cs="Sylfaen"/>
          <w:lang w:val="hy-AM"/>
        </w:rPr>
        <w:t>միջին</w:t>
      </w:r>
      <w:r w:rsidRPr="004A4DD0">
        <w:rPr>
          <w:rFonts w:ascii="GHEA Grapalat" w:hAnsi="GHEA Grapalat" w:cs="Arial Armenian"/>
          <w:lang w:val="hy-AM"/>
        </w:rPr>
        <w:t xml:space="preserve"> </w:t>
      </w:r>
      <w:r w:rsidRPr="004A4DD0">
        <w:rPr>
          <w:rFonts w:ascii="GHEA Grapalat" w:hAnsi="GHEA Grapalat" w:cs="Sylfaen"/>
          <w:lang w:val="hy-AM"/>
        </w:rPr>
        <w:t>ծանրության</w:t>
      </w:r>
      <w:r w:rsidRPr="004A4DD0">
        <w:rPr>
          <w:rFonts w:ascii="GHEA Grapalat" w:hAnsi="GHEA Grapalat" w:cs="Arial Armenian"/>
          <w:lang w:val="hy-AM"/>
        </w:rPr>
        <w:t xml:space="preserve"> </w:t>
      </w:r>
      <w:r w:rsidRPr="004A4DD0">
        <w:rPr>
          <w:rFonts w:ascii="GHEA Grapalat" w:hAnsi="GHEA Grapalat" w:cs="Sylfaen"/>
          <w:lang w:val="hy-AM"/>
        </w:rPr>
        <w:t>հանցագործության</w:t>
      </w:r>
      <w:r w:rsidRPr="004A4DD0">
        <w:rPr>
          <w:rFonts w:ascii="GHEA Grapalat" w:hAnsi="GHEA Grapalat" w:cs="Arial Armenian"/>
          <w:lang w:val="hy-AM"/>
        </w:rPr>
        <w:t xml:space="preserve"> </w:t>
      </w:r>
      <w:r w:rsidRPr="004A4DD0">
        <w:rPr>
          <w:rFonts w:ascii="GHEA Grapalat" w:hAnsi="GHEA Grapalat" w:cs="Sylfaen"/>
          <w:lang w:val="hy-AM"/>
        </w:rPr>
        <w:t>համար</w:t>
      </w:r>
      <w:r w:rsidRPr="004A4DD0">
        <w:rPr>
          <w:rFonts w:ascii="GHEA Grapalat" w:hAnsi="GHEA Grapalat" w:cs="Arial Armenian"/>
          <w:lang w:val="hy-AM"/>
        </w:rPr>
        <w:t xml:space="preserve"> </w:t>
      </w:r>
      <w:r w:rsidRPr="004A4DD0">
        <w:rPr>
          <w:rFonts w:ascii="GHEA Grapalat" w:hAnsi="GHEA Grapalat" w:cs="Sylfaen"/>
          <w:lang w:val="hy-AM"/>
        </w:rPr>
        <w:t>մեղադրվելու</w:t>
      </w:r>
      <w:r w:rsidRPr="004A4DD0">
        <w:rPr>
          <w:rFonts w:ascii="GHEA Grapalat" w:hAnsi="GHEA Grapalat" w:cs="Arial Armenian"/>
          <w:lang w:val="hy-AM"/>
        </w:rPr>
        <w:t xml:space="preserve"> </w:t>
      </w:r>
      <w:r w:rsidRPr="004A4DD0">
        <w:rPr>
          <w:rFonts w:ascii="GHEA Grapalat" w:hAnsi="GHEA Grapalat" w:cs="Sylfaen"/>
          <w:lang w:val="hy-AM"/>
        </w:rPr>
        <w:t>դեպքում</w:t>
      </w:r>
      <w:r w:rsidRPr="004A4DD0">
        <w:rPr>
          <w:rFonts w:ascii="GHEA Grapalat" w:hAnsi="GHEA Grapalat" w:cs="Arial Armenian"/>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3) տասը</w:t>
      </w:r>
      <w:r w:rsidRPr="004A4DD0">
        <w:rPr>
          <w:rFonts w:ascii="GHEA Grapalat" w:hAnsi="GHEA Grapalat" w:cs="Arial Armenian"/>
          <w:lang w:val="hy-AM"/>
        </w:rPr>
        <w:t xml:space="preserve"> </w:t>
      </w:r>
      <w:r w:rsidRPr="004A4DD0">
        <w:rPr>
          <w:rFonts w:ascii="GHEA Grapalat" w:hAnsi="GHEA Grapalat" w:cs="Sylfaen"/>
          <w:lang w:val="hy-AM"/>
        </w:rPr>
        <w:t>ամիս</w:t>
      </w:r>
      <w:r w:rsidRPr="004A4DD0">
        <w:rPr>
          <w:rFonts w:ascii="GHEA Grapalat" w:hAnsi="GHEA Grapalat" w:cs="Arial Armenian"/>
          <w:lang w:val="hy-AM"/>
        </w:rPr>
        <w:t xml:space="preserve">` </w:t>
      </w:r>
      <w:r w:rsidRPr="004A4DD0">
        <w:rPr>
          <w:rFonts w:ascii="GHEA Grapalat" w:hAnsi="GHEA Grapalat" w:cs="Sylfaen"/>
          <w:lang w:val="hy-AM"/>
        </w:rPr>
        <w:t>ծանր</w:t>
      </w:r>
      <w:r w:rsidRPr="004A4DD0">
        <w:rPr>
          <w:rFonts w:ascii="GHEA Grapalat" w:hAnsi="GHEA Grapalat" w:cs="Arial Armenian"/>
          <w:lang w:val="hy-AM"/>
        </w:rPr>
        <w:t xml:space="preserve"> </w:t>
      </w:r>
      <w:r w:rsidRPr="004A4DD0">
        <w:rPr>
          <w:rFonts w:ascii="GHEA Grapalat" w:hAnsi="GHEA Grapalat" w:cs="Sylfaen"/>
          <w:lang w:val="hy-AM"/>
        </w:rPr>
        <w:t>հանցագործության</w:t>
      </w:r>
      <w:r w:rsidRPr="004A4DD0">
        <w:rPr>
          <w:rFonts w:ascii="GHEA Grapalat" w:hAnsi="GHEA Grapalat" w:cs="Arial Armenian"/>
          <w:lang w:val="hy-AM"/>
        </w:rPr>
        <w:t xml:space="preserve"> </w:t>
      </w:r>
      <w:r w:rsidRPr="004A4DD0">
        <w:rPr>
          <w:rFonts w:ascii="GHEA Grapalat" w:hAnsi="GHEA Grapalat" w:cs="Sylfaen"/>
          <w:lang w:val="hy-AM"/>
        </w:rPr>
        <w:t>համար</w:t>
      </w:r>
      <w:r w:rsidRPr="004A4DD0">
        <w:rPr>
          <w:rFonts w:ascii="GHEA Grapalat" w:hAnsi="GHEA Grapalat" w:cs="Arial Armenian"/>
          <w:lang w:val="hy-AM"/>
        </w:rPr>
        <w:t xml:space="preserve"> </w:t>
      </w:r>
      <w:r w:rsidRPr="004A4DD0">
        <w:rPr>
          <w:rFonts w:ascii="GHEA Grapalat" w:hAnsi="GHEA Grapalat" w:cs="Sylfaen"/>
          <w:lang w:val="hy-AM"/>
        </w:rPr>
        <w:t>մեղադրվելու</w:t>
      </w:r>
      <w:r w:rsidRPr="004A4DD0">
        <w:rPr>
          <w:rFonts w:ascii="GHEA Grapalat" w:hAnsi="GHEA Grapalat" w:cs="Arial Armenian"/>
          <w:lang w:val="hy-AM"/>
        </w:rPr>
        <w:t xml:space="preserve"> </w:t>
      </w:r>
      <w:r w:rsidRPr="004A4DD0">
        <w:rPr>
          <w:rFonts w:ascii="GHEA Grapalat" w:hAnsi="GHEA Grapalat" w:cs="Sylfaen"/>
          <w:lang w:val="hy-AM"/>
        </w:rPr>
        <w:t>դեպքում</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տասներկու</w:t>
      </w:r>
      <w:r w:rsidRPr="004A4DD0">
        <w:rPr>
          <w:rFonts w:ascii="GHEA Grapalat" w:hAnsi="GHEA Grapalat" w:cs="Arial Armenian"/>
          <w:lang w:val="hy-AM"/>
        </w:rPr>
        <w:t xml:space="preserve"> </w:t>
      </w:r>
      <w:r w:rsidRPr="004A4DD0">
        <w:rPr>
          <w:rFonts w:ascii="GHEA Grapalat" w:hAnsi="GHEA Grapalat" w:cs="Sylfaen"/>
          <w:lang w:val="hy-AM"/>
        </w:rPr>
        <w:t>ամիս՝</w:t>
      </w:r>
      <w:r w:rsidRPr="004A4DD0">
        <w:rPr>
          <w:rFonts w:ascii="GHEA Grapalat" w:hAnsi="GHEA Grapalat" w:cs="Arial Armenian"/>
          <w:lang w:val="hy-AM"/>
        </w:rPr>
        <w:t xml:space="preserve"> </w:t>
      </w:r>
      <w:r w:rsidRPr="004A4DD0">
        <w:rPr>
          <w:rFonts w:ascii="GHEA Grapalat" w:hAnsi="GHEA Grapalat" w:cs="Sylfaen"/>
          <w:lang w:val="hy-AM"/>
        </w:rPr>
        <w:t>առանձնապես</w:t>
      </w:r>
      <w:r w:rsidRPr="004A4DD0">
        <w:rPr>
          <w:rFonts w:ascii="GHEA Grapalat" w:hAnsi="GHEA Grapalat" w:cs="Arial Armenian"/>
          <w:lang w:val="hy-AM"/>
        </w:rPr>
        <w:t xml:space="preserve"> </w:t>
      </w:r>
      <w:r w:rsidRPr="004A4DD0">
        <w:rPr>
          <w:rFonts w:ascii="GHEA Grapalat" w:hAnsi="GHEA Grapalat" w:cs="Sylfaen"/>
          <w:lang w:val="hy-AM"/>
        </w:rPr>
        <w:t>ծանր</w:t>
      </w:r>
      <w:r w:rsidRPr="004A4DD0">
        <w:rPr>
          <w:rFonts w:ascii="GHEA Grapalat" w:hAnsi="GHEA Grapalat" w:cs="Arial Armenian"/>
          <w:lang w:val="hy-AM"/>
        </w:rPr>
        <w:t xml:space="preserve"> </w:t>
      </w:r>
      <w:r w:rsidRPr="004A4DD0">
        <w:rPr>
          <w:rFonts w:ascii="GHEA Grapalat" w:hAnsi="GHEA Grapalat" w:cs="Sylfaen"/>
          <w:lang w:val="hy-AM"/>
        </w:rPr>
        <w:t>հանցագործության</w:t>
      </w:r>
      <w:r w:rsidRPr="004A4DD0">
        <w:rPr>
          <w:rFonts w:ascii="GHEA Grapalat" w:hAnsi="GHEA Grapalat" w:cs="Arial Armenian"/>
          <w:lang w:val="hy-AM"/>
        </w:rPr>
        <w:t xml:space="preserve"> </w:t>
      </w:r>
      <w:r w:rsidRPr="004A4DD0">
        <w:rPr>
          <w:rFonts w:ascii="GHEA Grapalat" w:hAnsi="GHEA Grapalat" w:cs="Sylfaen"/>
          <w:lang w:val="hy-AM"/>
        </w:rPr>
        <w:t>համար</w:t>
      </w:r>
      <w:r w:rsidRPr="004A4DD0">
        <w:rPr>
          <w:rFonts w:ascii="GHEA Grapalat" w:hAnsi="GHEA Grapalat" w:cs="Arial Armenian"/>
          <w:lang w:val="hy-AM"/>
        </w:rPr>
        <w:t xml:space="preserve"> </w:t>
      </w:r>
      <w:r w:rsidRPr="004A4DD0">
        <w:rPr>
          <w:rFonts w:ascii="GHEA Grapalat" w:hAnsi="GHEA Grapalat" w:cs="Sylfaen"/>
          <w:lang w:val="hy-AM"/>
        </w:rPr>
        <w:t>մեղադրվելու</w:t>
      </w:r>
      <w:r w:rsidRPr="004A4DD0">
        <w:rPr>
          <w:rFonts w:ascii="GHEA Grapalat" w:hAnsi="GHEA Grapalat" w:cs="Arial Armenian"/>
          <w:lang w:val="hy-AM"/>
        </w:rPr>
        <w:t xml:space="preserve"> </w:t>
      </w:r>
      <w:r w:rsidRPr="004A4DD0">
        <w:rPr>
          <w:rFonts w:ascii="GHEA Grapalat" w:hAnsi="GHEA Grapalat" w:cs="Sylfaen"/>
          <w:lang w:val="hy-AM"/>
        </w:rPr>
        <w:t>դեպքում</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lang w:val="hy-AM"/>
        </w:rPr>
      </w:pPr>
      <w:r w:rsidRPr="004A4DD0">
        <w:rPr>
          <w:rFonts w:ascii="GHEA Grapalat" w:hAnsi="GHEA Grapalat"/>
          <w:lang w:val="hy-AM"/>
        </w:rPr>
        <w:t xml:space="preserve">4. Դատական վարույթում կալանքը կարող է կիրառվել </w:t>
      </w:r>
      <w:r w:rsidRPr="004A4DD0">
        <w:rPr>
          <w:rFonts w:ascii="GHEA Grapalat" w:hAnsi="GHEA Grapalat" w:cs="Arial Armenian"/>
          <w:lang w:val="hy-AM"/>
        </w:rPr>
        <w:t xml:space="preserve">կամ դրա </w:t>
      </w:r>
      <w:r w:rsidRPr="004A4DD0">
        <w:rPr>
          <w:rFonts w:ascii="GHEA Grapalat" w:hAnsi="GHEA Grapalat" w:cs="Sylfaen"/>
          <w:lang w:val="hy-AM"/>
        </w:rPr>
        <w:t>ժամկետը</w:t>
      </w:r>
      <w:r w:rsidRPr="004A4DD0">
        <w:rPr>
          <w:rFonts w:ascii="GHEA Grapalat" w:hAnsi="GHEA Grapalat" w:cs="Arial Armenian"/>
          <w:lang w:val="hy-AM"/>
        </w:rPr>
        <w:t xml:space="preserve"> </w:t>
      </w:r>
      <w:r w:rsidRPr="004A4DD0">
        <w:rPr>
          <w:rFonts w:ascii="GHEA Grapalat" w:hAnsi="GHEA Grapalat" w:cs="Sylfaen"/>
          <w:lang w:val="hy-AM"/>
        </w:rPr>
        <w:t>կարող</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երկարացվել</w:t>
      </w:r>
      <w:r w:rsidRPr="004A4DD0">
        <w:rPr>
          <w:rFonts w:ascii="GHEA Grapalat" w:hAnsi="GHEA Grapalat" w:cs="Arial Armenian"/>
          <w:lang w:val="hy-AM"/>
        </w:rPr>
        <w:t xml:space="preserve"> </w:t>
      </w:r>
      <w:r w:rsidRPr="004A4DD0">
        <w:rPr>
          <w:rFonts w:ascii="GHEA Grapalat" w:hAnsi="GHEA Grapalat" w:cs="Sylfaen"/>
          <w:lang w:val="hy-AM"/>
        </w:rPr>
        <w:t>յուրաքանչյուր</w:t>
      </w:r>
      <w:r w:rsidRPr="004A4DD0">
        <w:rPr>
          <w:rFonts w:ascii="GHEA Grapalat" w:hAnsi="GHEA Grapalat" w:cs="Arial Armenian"/>
          <w:lang w:val="hy-AM"/>
        </w:rPr>
        <w:t xml:space="preserve"> </w:t>
      </w:r>
      <w:r w:rsidRPr="004A4DD0">
        <w:rPr>
          <w:rFonts w:ascii="GHEA Grapalat" w:hAnsi="GHEA Grapalat" w:cs="Sylfaen"/>
          <w:lang w:val="hy-AM"/>
        </w:rPr>
        <w:t>դեպքում</w:t>
      </w:r>
      <w:r w:rsidRPr="004A4DD0">
        <w:rPr>
          <w:rFonts w:ascii="GHEA Grapalat" w:hAnsi="GHEA Grapalat" w:cs="Arial Armenian"/>
          <w:lang w:val="hy-AM"/>
        </w:rPr>
        <w:t xml:space="preserve"> </w:t>
      </w:r>
      <w:r w:rsidRPr="004A4DD0">
        <w:rPr>
          <w:rFonts w:ascii="GHEA Grapalat" w:hAnsi="GHEA Grapalat" w:cs="Sylfaen"/>
          <w:lang w:val="hy-AM"/>
        </w:rPr>
        <w:t>երեք</w:t>
      </w:r>
      <w:r w:rsidRPr="004A4DD0">
        <w:rPr>
          <w:rFonts w:ascii="GHEA Grapalat" w:hAnsi="GHEA Grapalat" w:cs="Arial Armenian"/>
          <w:lang w:val="hy-AM"/>
        </w:rPr>
        <w:t xml:space="preserve"> </w:t>
      </w:r>
      <w:r w:rsidRPr="004A4DD0">
        <w:rPr>
          <w:rFonts w:ascii="GHEA Grapalat" w:hAnsi="GHEA Grapalat" w:cs="Sylfaen"/>
          <w:lang w:val="hy-AM"/>
        </w:rPr>
        <w:t>ամսից</w:t>
      </w:r>
      <w:r w:rsidRPr="004A4DD0">
        <w:rPr>
          <w:rFonts w:ascii="GHEA Grapalat" w:hAnsi="GHEA Grapalat" w:cs="Arial Armenian"/>
          <w:lang w:val="hy-AM"/>
        </w:rPr>
        <w:t xml:space="preserve"> </w:t>
      </w:r>
      <w:r w:rsidRPr="004A4DD0">
        <w:rPr>
          <w:rFonts w:ascii="GHEA Grapalat" w:hAnsi="GHEA Grapalat" w:cs="Sylfaen"/>
          <w:lang w:val="hy-AM"/>
        </w:rPr>
        <w:t>ոչ</w:t>
      </w:r>
      <w:r w:rsidRPr="004A4DD0">
        <w:rPr>
          <w:rFonts w:ascii="GHEA Grapalat" w:hAnsi="GHEA Grapalat" w:cs="Arial Armenian"/>
          <w:lang w:val="hy-AM"/>
        </w:rPr>
        <w:t xml:space="preserve"> </w:t>
      </w:r>
      <w:r w:rsidRPr="004A4DD0">
        <w:rPr>
          <w:rFonts w:ascii="GHEA Grapalat" w:hAnsi="GHEA Grapalat" w:cs="Sylfaen"/>
          <w:lang w:val="hy-AM"/>
        </w:rPr>
        <w:t>ավելի</w:t>
      </w:r>
      <w:r w:rsidRPr="004A4DD0">
        <w:rPr>
          <w:rFonts w:ascii="GHEA Grapalat" w:hAnsi="GHEA Grapalat" w:cs="Arial Armenian"/>
          <w:lang w:val="hy-AM"/>
        </w:rPr>
        <w:t xml:space="preserve"> </w:t>
      </w:r>
      <w:r w:rsidRPr="004A4DD0">
        <w:rPr>
          <w:rFonts w:ascii="GHEA Grapalat" w:hAnsi="GHEA Grapalat" w:cs="Sylfaen"/>
          <w:lang w:val="hy-AM"/>
        </w:rPr>
        <w:t xml:space="preserve">ժամկետով: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cs="Sylfaen"/>
          <w:lang w:val="hy-AM"/>
        </w:rPr>
        <w:t>5.</w:t>
      </w:r>
      <w:r w:rsidRPr="004A4DD0">
        <w:rPr>
          <w:rFonts w:ascii="GHEA Grapalat" w:hAnsi="GHEA Grapalat"/>
          <w:lang w:val="hy-AM"/>
        </w:rPr>
        <w:t xml:space="preserve"> Կալանքի տակ պահելու ընդհանուր տևողությունը չի կարող գերազանցել մեղադրյալին վերագրվող հանցանքի համար նախատեսված՝ ազատազարման ձևով պատժի առավելագույն ժամկետը: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Կալանքի</w:t>
      </w:r>
      <w:r w:rsidRPr="004A4DD0">
        <w:rPr>
          <w:rFonts w:ascii="GHEA Grapalat" w:hAnsi="GHEA Grapalat" w:cs="Arial Armenian"/>
          <w:lang w:val="hy-AM"/>
        </w:rPr>
        <w:t xml:space="preserve"> </w:t>
      </w:r>
      <w:r w:rsidRPr="004A4DD0">
        <w:rPr>
          <w:rFonts w:ascii="GHEA Grapalat" w:hAnsi="GHEA Grapalat" w:cs="Sylfaen"/>
          <w:lang w:val="hy-AM"/>
        </w:rPr>
        <w:t>տակ</w:t>
      </w:r>
      <w:r w:rsidRPr="004A4DD0">
        <w:rPr>
          <w:rFonts w:ascii="GHEA Grapalat" w:hAnsi="GHEA Grapalat" w:cs="Arial Armenian"/>
          <w:lang w:val="hy-AM"/>
        </w:rPr>
        <w:t xml:space="preserve"> </w:t>
      </w:r>
      <w:r w:rsidRPr="004A4DD0">
        <w:rPr>
          <w:rFonts w:ascii="GHEA Grapalat" w:hAnsi="GHEA Grapalat" w:cs="Sylfaen"/>
          <w:lang w:val="hy-AM"/>
        </w:rPr>
        <w:t>պահելու</w:t>
      </w:r>
      <w:r w:rsidRPr="004A4DD0">
        <w:rPr>
          <w:rFonts w:ascii="GHEA Grapalat" w:hAnsi="GHEA Grapalat" w:cs="Arial Armenian"/>
          <w:lang w:val="hy-AM"/>
        </w:rPr>
        <w:t xml:space="preserve"> </w:t>
      </w:r>
      <w:r w:rsidRPr="004A4DD0">
        <w:rPr>
          <w:rFonts w:ascii="GHEA Grapalat" w:hAnsi="GHEA Grapalat" w:cs="Sylfaen"/>
          <w:lang w:val="hy-AM"/>
        </w:rPr>
        <w:t>ժամկետը</w:t>
      </w:r>
      <w:r w:rsidRPr="004A4DD0">
        <w:rPr>
          <w:rFonts w:ascii="GHEA Grapalat" w:hAnsi="GHEA Grapalat" w:cs="Arial Armenian"/>
          <w:lang w:val="hy-AM"/>
        </w:rPr>
        <w:t xml:space="preserve"> </w:t>
      </w:r>
      <w:r w:rsidRPr="004A4DD0">
        <w:rPr>
          <w:rFonts w:ascii="GHEA Grapalat" w:hAnsi="GHEA Grapalat" w:cs="Sylfaen"/>
          <w:lang w:val="hy-AM"/>
        </w:rPr>
        <w:t>հաշվվում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անձին ազատությունից փաստացի զրկելու</w:t>
      </w:r>
      <w:r w:rsidRPr="004A4DD0">
        <w:rPr>
          <w:rFonts w:ascii="GHEA Grapalat" w:hAnsi="GHEA Grapalat" w:cs="Arial Armenian"/>
          <w:lang w:val="hy-AM"/>
        </w:rPr>
        <w:t xml:space="preserve"> </w:t>
      </w:r>
      <w:r w:rsidRPr="004A4DD0">
        <w:rPr>
          <w:rFonts w:ascii="GHEA Grapalat" w:hAnsi="GHEA Grapalat" w:cs="Sylfaen"/>
          <w:lang w:val="hy-AM"/>
        </w:rPr>
        <w:t>պահից</w:t>
      </w:r>
      <w:r w:rsidRPr="004A4DD0">
        <w:rPr>
          <w:rFonts w:ascii="GHEA Grapalat" w:hAnsi="GHEA Grapalat" w:cs="Arial Armenian"/>
          <w:lang w:val="hy-AM"/>
        </w:rPr>
        <w:t xml:space="preserve">: </w:t>
      </w:r>
      <w:r w:rsidRPr="004A4DD0">
        <w:rPr>
          <w:rFonts w:ascii="GHEA Grapalat" w:hAnsi="GHEA Grapalat" w:cs="Sylfaen"/>
          <w:lang w:val="hy-AM"/>
        </w:rPr>
        <w:t>Կալանքի</w:t>
      </w:r>
      <w:r w:rsidRPr="004A4DD0">
        <w:rPr>
          <w:rFonts w:ascii="GHEA Grapalat" w:hAnsi="GHEA Grapalat" w:cs="Arial Armenian"/>
          <w:lang w:val="hy-AM"/>
        </w:rPr>
        <w:t xml:space="preserve"> </w:t>
      </w:r>
      <w:r w:rsidRPr="004A4DD0">
        <w:rPr>
          <w:rFonts w:ascii="GHEA Grapalat" w:hAnsi="GHEA Grapalat" w:cs="Sylfaen"/>
          <w:lang w:val="hy-AM"/>
        </w:rPr>
        <w:t>տակ</w:t>
      </w:r>
      <w:r w:rsidRPr="004A4DD0">
        <w:rPr>
          <w:rFonts w:ascii="GHEA Grapalat" w:hAnsi="GHEA Grapalat" w:cs="Arial Armenian"/>
          <w:lang w:val="hy-AM"/>
        </w:rPr>
        <w:t xml:space="preserve"> </w:t>
      </w:r>
      <w:r w:rsidRPr="004A4DD0">
        <w:rPr>
          <w:rFonts w:ascii="GHEA Grapalat" w:hAnsi="GHEA Grapalat" w:cs="Sylfaen"/>
          <w:lang w:val="hy-AM"/>
        </w:rPr>
        <w:t>պահելու</w:t>
      </w:r>
      <w:r w:rsidRPr="004A4DD0">
        <w:rPr>
          <w:rFonts w:ascii="GHEA Grapalat" w:hAnsi="GHEA Grapalat" w:cs="Arial Armenian"/>
          <w:lang w:val="hy-AM"/>
        </w:rPr>
        <w:t xml:space="preserve"> </w:t>
      </w:r>
      <w:r w:rsidRPr="004A4DD0">
        <w:rPr>
          <w:rFonts w:ascii="GHEA Grapalat" w:hAnsi="GHEA Grapalat" w:cs="Sylfaen"/>
          <w:lang w:val="hy-AM"/>
        </w:rPr>
        <w:t>ժամկետի</w:t>
      </w:r>
      <w:r w:rsidRPr="004A4DD0">
        <w:rPr>
          <w:rFonts w:ascii="GHEA Grapalat" w:hAnsi="GHEA Grapalat" w:cs="Arial Armenian"/>
          <w:lang w:val="hy-AM"/>
        </w:rPr>
        <w:t xml:space="preserve"> </w:t>
      </w:r>
      <w:r w:rsidRPr="004A4DD0">
        <w:rPr>
          <w:rFonts w:ascii="GHEA Grapalat" w:hAnsi="GHEA Grapalat" w:cs="Sylfaen"/>
          <w:lang w:val="hy-AM"/>
        </w:rPr>
        <w:t>մեջ</w:t>
      </w:r>
      <w:r w:rsidRPr="004A4DD0">
        <w:rPr>
          <w:rFonts w:ascii="GHEA Grapalat" w:hAnsi="GHEA Grapalat" w:cs="Arial Armenian"/>
          <w:lang w:val="hy-AM"/>
        </w:rPr>
        <w:t xml:space="preserve"> </w:t>
      </w:r>
      <w:r w:rsidRPr="004A4DD0">
        <w:rPr>
          <w:rFonts w:ascii="GHEA Grapalat" w:hAnsi="GHEA Grapalat" w:cs="Sylfaen"/>
          <w:lang w:val="hy-AM"/>
        </w:rPr>
        <w:t>հաշվակցվում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նաև</w:t>
      </w:r>
      <w:r w:rsidRPr="004A4DD0">
        <w:rPr>
          <w:rFonts w:ascii="GHEA Grapalat" w:hAnsi="GHEA Grapalat" w:cs="Arial Armenian"/>
          <w:lang w:val="hy-AM"/>
        </w:rPr>
        <w:t xml:space="preserve"> </w:t>
      </w:r>
      <w:r w:rsidRPr="004A4DD0">
        <w:rPr>
          <w:rFonts w:ascii="GHEA Grapalat" w:hAnsi="GHEA Grapalat" w:cs="Sylfaen"/>
          <w:lang w:val="hy-AM"/>
        </w:rPr>
        <w:t>այն</w:t>
      </w:r>
      <w:r w:rsidRPr="004A4DD0">
        <w:rPr>
          <w:rFonts w:ascii="GHEA Grapalat" w:hAnsi="GHEA Grapalat" w:cs="Arial Armenian"/>
          <w:lang w:val="hy-AM"/>
        </w:rPr>
        <w:t xml:space="preserve"> </w:t>
      </w:r>
      <w:r w:rsidRPr="004A4DD0">
        <w:rPr>
          <w:rFonts w:ascii="GHEA Grapalat" w:hAnsi="GHEA Grapalat" w:cs="Sylfaen"/>
          <w:lang w:val="hy-AM"/>
        </w:rPr>
        <w:t>ժամանակը</w:t>
      </w:r>
      <w:r w:rsidRPr="004A4DD0">
        <w:rPr>
          <w:rFonts w:ascii="GHEA Grapalat" w:hAnsi="GHEA Grapalat" w:cs="Arial Armenian"/>
          <w:lang w:val="hy-AM"/>
        </w:rPr>
        <w:t xml:space="preserve">, </w:t>
      </w:r>
      <w:r w:rsidRPr="004A4DD0">
        <w:rPr>
          <w:rFonts w:ascii="GHEA Grapalat" w:hAnsi="GHEA Grapalat" w:cs="Sylfaen"/>
          <w:lang w:val="hy-AM"/>
        </w:rPr>
        <w:t>երբ</w:t>
      </w:r>
      <w:r w:rsidRPr="004A4DD0">
        <w:rPr>
          <w:rFonts w:ascii="GHEA Grapalat" w:hAnsi="GHEA Grapalat" w:cs="Arial Armenian"/>
          <w:lang w:val="hy-AM"/>
        </w:rPr>
        <w:t xml:space="preserve"> </w:t>
      </w:r>
      <w:r w:rsidRPr="004A4DD0">
        <w:rPr>
          <w:rFonts w:ascii="GHEA Grapalat" w:hAnsi="GHEA Grapalat" w:cs="Sylfaen"/>
          <w:lang w:val="hy-AM"/>
        </w:rPr>
        <w:t>մեղադրյալը</w:t>
      </w:r>
      <w:r w:rsidRPr="004A4DD0">
        <w:rPr>
          <w:rFonts w:ascii="GHEA Grapalat" w:hAnsi="GHEA Grapalat" w:cs="Arial Armenian"/>
          <w:lang w:val="hy-AM"/>
        </w:rPr>
        <w:t xml:space="preserve"> </w:t>
      </w:r>
      <w:r w:rsidRPr="004A4DD0">
        <w:rPr>
          <w:rFonts w:ascii="GHEA Grapalat" w:hAnsi="GHEA Grapalat" w:cs="Sylfaen"/>
          <w:lang w:val="hy-AM"/>
        </w:rPr>
        <w:t>դատարանի</w:t>
      </w:r>
      <w:r w:rsidRPr="004A4DD0">
        <w:rPr>
          <w:rFonts w:ascii="GHEA Grapalat" w:hAnsi="GHEA Grapalat" w:cs="Arial Armenian"/>
          <w:lang w:val="hy-AM"/>
        </w:rPr>
        <w:t xml:space="preserve"> </w:t>
      </w:r>
      <w:r w:rsidRPr="004A4DD0">
        <w:rPr>
          <w:rFonts w:ascii="GHEA Grapalat" w:hAnsi="GHEA Grapalat" w:cs="Sylfaen"/>
          <w:lang w:val="hy-AM"/>
        </w:rPr>
        <w:t>որոշմամբ</w:t>
      </w:r>
      <w:r w:rsidRPr="004A4DD0">
        <w:rPr>
          <w:rFonts w:ascii="GHEA Grapalat" w:hAnsi="GHEA Grapalat" w:cs="Arial Armenian"/>
          <w:lang w:val="hy-AM"/>
        </w:rPr>
        <w:t xml:space="preserve"> </w:t>
      </w:r>
      <w:r w:rsidRPr="004A4DD0">
        <w:rPr>
          <w:rFonts w:ascii="GHEA Grapalat" w:hAnsi="GHEA Grapalat" w:cs="Sylfaen"/>
          <w:lang w:val="hy-AM"/>
        </w:rPr>
        <w:t>գտնվել</w:t>
      </w:r>
      <w:r w:rsidRPr="004A4DD0">
        <w:rPr>
          <w:rFonts w:ascii="GHEA Grapalat" w:hAnsi="GHEA Grapalat" w:cs="Arial Armenian"/>
          <w:lang w:val="hy-AM"/>
        </w:rPr>
        <w:t xml:space="preserve"> </w:t>
      </w:r>
      <w:r w:rsidRPr="004A4DD0">
        <w:rPr>
          <w:rFonts w:ascii="GHEA Grapalat" w:hAnsi="GHEA Grapalat" w:cs="Sylfaen"/>
          <w:lang w:val="hy-AM"/>
        </w:rPr>
        <w:t>է բժշկական</w:t>
      </w:r>
      <w:r w:rsidRPr="004A4DD0">
        <w:rPr>
          <w:rFonts w:ascii="GHEA Grapalat" w:hAnsi="GHEA Grapalat" w:cs="Arial Armenian"/>
          <w:lang w:val="hy-AM"/>
        </w:rPr>
        <w:t xml:space="preserve"> </w:t>
      </w:r>
      <w:r w:rsidRPr="004A4DD0">
        <w:rPr>
          <w:rFonts w:ascii="GHEA Grapalat" w:hAnsi="GHEA Grapalat" w:cs="Sylfaen"/>
          <w:lang w:val="hy-AM"/>
        </w:rPr>
        <w:t>հաստատությունում` փորձաքննություն կատարելու համար կամ նրա նկատմամբ որպես անվտանգության միջոց կիրառվել է բժշկական հսկողությունը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7. </w:t>
      </w:r>
      <w:r w:rsidRPr="004A4DD0">
        <w:rPr>
          <w:rFonts w:ascii="GHEA Grapalat" w:hAnsi="GHEA Grapalat" w:cs="Sylfaen"/>
          <w:lang w:val="hy-AM"/>
        </w:rPr>
        <w:t>Կալանքի</w:t>
      </w:r>
      <w:r w:rsidRPr="004A4DD0">
        <w:rPr>
          <w:rFonts w:ascii="GHEA Grapalat" w:hAnsi="GHEA Grapalat" w:cs="Arial Armenian"/>
          <w:lang w:val="hy-AM"/>
        </w:rPr>
        <w:t xml:space="preserve"> </w:t>
      </w:r>
      <w:r w:rsidRPr="004A4DD0">
        <w:rPr>
          <w:rFonts w:ascii="GHEA Grapalat" w:hAnsi="GHEA Grapalat" w:cs="Sylfaen"/>
          <w:lang w:val="hy-AM"/>
        </w:rPr>
        <w:t>տակ</w:t>
      </w:r>
      <w:r w:rsidRPr="004A4DD0">
        <w:rPr>
          <w:rFonts w:ascii="GHEA Grapalat" w:hAnsi="GHEA Grapalat" w:cs="Arial Armenian"/>
          <w:lang w:val="hy-AM"/>
        </w:rPr>
        <w:t xml:space="preserve"> </w:t>
      </w:r>
      <w:r w:rsidRPr="004A4DD0">
        <w:rPr>
          <w:rFonts w:ascii="GHEA Grapalat" w:hAnsi="GHEA Grapalat" w:cs="Sylfaen"/>
          <w:lang w:val="hy-AM"/>
        </w:rPr>
        <w:t>պահելու</w:t>
      </w:r>
      <w:r w:rsidRPr="004A4DD0">
        <w:rPr>
          <w:rFonts w:ascii="GHEA Grapalat" w:hAnsi="GHEA Grapalat" w:cs="Arial Armenian"/>
          <w:lang w:val="hy-AM"/>
        </w:rPr>
        <w:t xml:space="preserve"> </w:t>
      </w:r>
      <w:r w:rsidRPr="004A4DD0">
        <w:rPr>
          <w:rFonts w:ascii="GHEA Grapalat" w:hAnsi="GHEA Grapalat" w:cs="Sylfaen"/>
          <w:lang w:val="hy-AM"/>
        </w:rPr>
        <w:t>ընդհանուր</w:t>
      </w:r>
      <w:r w:rsidRPr="004A4DD0">
        <w:rPr>
          <w:rFonts w:ascii="GHEA Grapalat" w:hAnsi="GHEA Grapalat" w:cs="Arial Armenian"/>
          <w:lang w:val="hy-AM"/>
        </w:rPr>
        <w:t xml:space="preserve"> </w:t>
      </w:r>
      <w:r w:rsidRPr="004A4DD0">
        <w:rPr>
          <w:rFonts w:ascii="GHEA Grapalat" w:hAnsi="GHEA Grapalat" w:cs="Sylfaen"/>
          <w:lang w:val="hy-AM"/>
        </w:rPr>
        <w:t>ժամկետի</w:t>
      </w:r>
      <w:r w:rsidRPr="004A4DD0">
        <w:rPr>
          <w:rFonts w:ascii="GHEA Grapalat" w:hAnsi="GHEA Grapalat" w:cs="Arial Armenian"/>
          <w:lang w:val="hy-AM"/>
        </w:rPr>
        <w:t xml:space="preserve"> </w:t>
      </w:r>
      <w:r w:rsidRPr="004A4DD0">
        <w:rPr>
          <w:rFonts w:ascii="GHEA Grapalat" w:hAnsi="GHEA Grapalat" w:cs="Sylfaen"/>
          <w:lang w:val="hy-AM"/>
        </w:rPr>
        <w:t>մեջ</w:t>
      </w:r>
      <w:r w:rsidRPr="004A4DD0">
        <w:rPr>
          <w:rFonts w:ascii="GHEA Grapalat" w:hAnsi="GHEA Grapalat" w:cs="Arial Armenian"/>
          <w:lang w:val="hy-AM"/>
        </w:rPr>
        <w:t xml:space="preserve"> </w:t>
      </w:r>
      <w:r w:rsidRPr="004A4DD0">
        <w:rPr>
          <w:rFonts w:ascii="GHEA Grapalat" w:hAnsi="GHEA Grapalat" w:cs="Sylfaen"/>
          <w:lang w:val="hy-AM"/>
        </w:rPr>
        <w:t>չի</w:t>
      </w:r>
      <w:r w:rsidRPr="004A4DD0">
        <w:rPr>
          <w:rFonts w:ascii="GHEA Grapalat" w:hAnsi="GHEA Grapalat" w:cs="Arial Armenian"/>
          <w:lang w:val="hy-AM"/>
        </w:rPr>
        <w:t xml:space="preserve"> </w:t>
      </w:r>
      <w:r w:rsidRPr="004A4DD0">
        <w:rPr>
          <w:rFonts w:ascii="GHEA Grapalat" w:hAnsi="GHEA Grapalat" w:cs="Sylfaen"/>
          <w:lang w:val="hy-AM"/>
        </w:rPr>
        <w:t>հաշվակցվում</w:t>
      </w:r>
      <w:r w:rsidRPr="004A4DD0">
        <w:rPr>
          <w:rFonts w:ascii="GHEA Grapalat" w:hAnsi="GHEA Grapalat" w:cs="Arial Armenian"/>
          <w:lang w:val="hy-AM"/>
        </w:rPr>
        <w:t xml:space="preserve"> </w:t>
      </w:r>
      <w:r w:rsidRPr="004A4DD0">
        <w:rPr>
          <w:rFonts w:ascii="GHEA Grapalat" w:hAnsi="GHEA Grapalat" w:cs="Sylfaen"/>
          <w:lang w:val="hy-AM"/>
        </w:rPr>
        <w:t>այն</w:t>
      </w:r>
      <w:r w:rsidRPr="004A4DD0">
        <w:rPr>
          <w:rFonts w:ascii="GHEA Grapalat" w:hAnsi="GHEA Grapalat" w:cs="Arial Armenian"/>
          <w:lang w:val="hy-AM"/>
        </w:rPr>
        <w:t xml:space="preserve"> </w:t>
      </w:r>
      <w:r w:rsidRPr="004A4DD0">
        <w:rPr>
          <w:rFonts w:ascii="GHEA Grapalat" w:hAnsi="GHEA Grapalat" w:cs="Sylfaen"/>
          <w:lang w:val="hy-AM"/>
        </w:rPr>
        <w:t>ժամանակը</w:t>
      </w:r>
      <w:r w:rsidRPr="004A4DD0">
        <w:rPr>
          <w:rFonts w:ascii="GHEA Grapalat" w:hAnsi="GHEA Grapalat" w:cs="Arial Armenian"/>
          <w:lang w:val="hy-AM"/>
        </w:rPr>
        <w:t xml:space="preserve">, </w:t>
      </w:r>
      <w:r w:rsidRPr="004A4DD0">
        <w:rPr>
          <w:rFonts w:ascii="GHEA Grapalat" w:hAnsi="GHEA Grapalat" w:cs="Sylfaen"/>
          <w:lang w:val="hy-AM"/>
        </w:rPr>
        <w:t>որի</w:t>
      </w:r>
      <w:r w:rsidRPr="004A4DD0">
        <w:rPr>
          <w:rFonts w:ascii="GHEA Grapalat" w:hAnsi="GHEA Grapalat" w:cs="Arial Armenian"/>
          <w:lang w:val="hy-AM"/>
        </w:rPr>
        <w:t xml:space="preserve"> </w:t>
      </w:r>
      <w:r w:rsidRPr="004A4DD0">
        <w:rPr>
          <w:rFonts w:ascii="GHEA Grapalat" w:hAnsi="GHEA Grapalat" w:cs="Sylfaen"/>
          <w:lang w:val="hy-AM"/>
        </w:rPr>
        <w:t>ընթացքում</w:t>
      </w:r>
      <w:r w:rsidRPr="004A4DD0">
        <w:rPr>
          <w:rFonts w:ascii="GHEA Grapalat" w:hAnsi="GHEA Grapalat" w:cs="Arial Armenian"/>
          <w:lang w:val="hy-AM"/>
        </w:rPr>
        <w:t xml:space="preserve"> </w:t>
      </w:r>
      <w:r w:rsidRPr="004A4DD0">
        <w:rPr>
          <w:rFonts w:ascii="GHEA Grapalat" w:hAnsi="GHEA Grapalat" w:cs="Sylfaen"/>
          <w:lang w:val="hy-AM"/>
        </w:rPr>
        <w:t>անձը</w:t>
      </w:r>
      <w:r w:rsidRPr="004A4DD0">
        <w:rPr>
          <w:rFonts w:ascii="GHEA Grapalat" w:hAnsi="GHEA Grapalat" w:cs="Arial Armenian"/>
          <w:lang w:val="hy-AM"/>
        </w:rPr>
        <w:t xml:space="preserve"> </w:t>
      </w:r>
      <w:r w:rsidRPr="004A4DD0">
        <w:rPr>
          <w:rFonts w:ascii="GHEA Grapalat" w:hAnsi="GHEA Grapalat" w:cs="Sylfaen"/>
          <w:lang w:val="hy-AM"/>
        </w:rPr>
        <w:t>արգելանքի</w:t>
      </w:r>
      <w:r w:rsidRPr="004A4DD0">
        <w:rPr>
          <w:rFonts w:ascii="GHEA Grapalat" w:hAnsi="GHEA Grapalat" w:cs="Arial Armenian"/>
          <w:lang w:val="hy-AM"/>
        </w:rPr>
        <w:t xml:space="preserve"> </w:t>
      </w:r>
      <w:r w:rsidRPr="004A4DD0">
        <w:rPr>
          <w:rFonts w:ascii="GHEA Grapalat" w:hAnsi="GHEA Grapalat" w:cs="Sylfaen"/>
          <w:lang w:val="hy-AM"/>
        </w:rPr>
        <w:t>տակ</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գտնվել</w:t>
      </w:r>
      <w:r w:rsidRPr="004A4DD0">
        <w:rPr>
          <w:rFonts w:ascii="GHEA Grapalat" w:hAnsi="GHEA Grapalat" w:cs="Arial Armenian"/>
          <w:lang w:val="hy-AM"/>
        </w:rPr>
        <w:t xml:space="preserve"> </w:t>
      </w:r>
      <w:r w:rsidRPr="004A4DD0">
        <w:rPr>
          <w:rFonts w:ascii="GHEA Grapalat" w:hAnsi="GHEA Grapalat" w:cs="Sylfaen"/>
          <w:lang w:val="hy-AM"/>
        </w:rPr>
        <w:t>այլ</w:t>
      </w:r>
      <w:r w:rsidRPr="004A4DD0">
        <w:rPr>
          <w:rFonts w:ascii="GHEA Grapalat" w:hAnsi="GHEA Grapalat" w:cs="Arial Armenian"/>
          <w:lang w:val="hy-AM"/>
        </w:rPr>
        <w:t xml:space="preserve"> </w:t>
      </w:r>
      <w:r w:rsidRPr="004A4DD0">
        <w:rPr>
          <w:rFonts w:ascii="GHEA Grapalat" w:hAnsi="GHEA Grapalat" w:cs="Sylfaen"/>
          <w:lang w:val="hy-AM"/>
        </w:rPr>
        <w:t>պետության</w:t>
      </w:r>
      <w:r w:rsidRPr="004A4DD0">
        <w:rPr>
          <w:rFonts w:ascii="GHEA Grapalat" w:hAnsi="GHEA Grapalat" w:cs="Arial Armenian"/>
          <w:lang w:val="hy-AM"/>
        </w:rPr>
        <w:t xml:space="preserve"> </w:t>
      </w:r>
      <w:r w:rsidRPr="004A4DD0">
        <w:rPr>
          <w:rFonts w:ascii="GHEA Grapalat" w:hAnsi="GHEA Grapalat" w:cs="Sylfaen"/>
          <w:lang w:val="hy-AM"/>
        </w:rPr>
        <w:t>տարածքում</w:t>
      </w:r>
      <w:r w:rsidRPr="004A4DD0">
        <w:rPr>
          <w:rFonts w:ascii="GHEA Grapalat" w:hAnsi="GHEA Grapalat" w:cs="Arial Armenian"/>
          <w:lang w:val="hy-AM"/>
        </w:rPr>
        <w:t xml:space="preserve">` </w:t>
      </w:r>
      <w:r w:rsidRPr="004A4DD0">
        <w:rPr>
          <w:rFonts w:ascii="GHEA Grapalat" w:hAnsi="GHEA Grapalat" w:cs="Sylfaen"/>
          <w:lang w:val="hy-AM"/>
        </w:rPr>
        <w:t>պայմանավորված</w:t>
      </w:r>
      <w:r w:rsidRPr="004A4DD0">
        <w:rPr>
          <w:rFonts w:ascii="GHEA Grapalat" w:hAnsi="GHEA Grapalat" w:cs="Arial Armenian"/>
          <w:lang w:val="hy-AM"/>
        </w:rPr>
        <w:t xml:space="preserve"> </w:t>
      </w:r>
      <w:r w:rsidRPr="004A4DD0">
        <w:rPr>
          <w:rFonts w:ascii="GHEA Grapalat" w:hAnsi="GHEA Grapalat" w:cs="Sylfaen"/>
          <w:lang w:val="hy-AM"/>
        </w:rPr>
        <w:t>վարույթի</w:t>
      </w:r>
      <w:r w:rsidRPr="004A4DD0">
        <w:rPr>
          <w:rFonts w:ascii="GHEA Grapalat" w:hAnsi="GHEA Grapalat" w:cs="Arial Armenian"/>
          <w:lang w:val="hy-AM"/>
        </w:rPr>
        <w:t xml:space="preserve"> </w:t>
      </w:r>
      <w:r w:rsidRPr="004A4DD0">
        <w:rPr>
          <w:rFonts w:ascii="GHEA Grapalat" w:hAnsi="GHEA Grapalat" w:cs="Sylfaen"/>
          <w:lang w:val="hy-AM"/>
        </w:rPr>
        <w:t>փոխանցմամբ</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անձի</w:t>
      </w:r>
      <w:r w:rsidRPr="004A4DD0">
        <w:rPr>
          <w:rFonts w:ascii="GHEA Grapalat" w:hAnsi="GHEA Grapalat" w:cs="Arial Armenian"/>
          <w:lang w:val="hy-AM"/>
        </w:rPr>
        <w:t xml:space="preserve"> </w:t>
      </w:r>
      <w:r w:rsidRPr="004A4DD0">
        <w:rPr>
          <w:rFonts w:ascii="GHEA Grapalat" w:hAnsi="GHEA Grapalat" w:cs="Sylfaen"/>
          <w:lang w:val="hy-AM"/>
        </w:rPr>
        <w:t>հանձնմամբ</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p>
    <w:p w:rsidR="001110CD" w:rsidRPr="004A4DD0" w:rsidRDefault="001110CD" w:rsidP="001110CD">
      <w:pPr>
        <w:pStyle w:val="Heading4"/>
      </w:pPr>
      <w:bookmarkStart w:id="380" w:name="_Toc343337647"/>
      <w:bookmarkStart w:id="381" w:name="_Toc19124493"/>
      <w:r w:rsidRPr="004A4DD0">
        <w:t>Կալանքից</w:t>
      </w:r>
      <w:r w:rsidRPr="004A4DD0">
        <w:rPr>
          <w:rFonts w:cs="Arial Armenian"/>
        </w:rPr>
        <w:t xml:space="preserve"> </w:t>
      </w:r>
      <w:r w:rsidRPr="004A4DD0">
        <w:t>ազատելը</w:t>
      </w:r>
      <w:bookmarkEnd w:id="380"/>
      <w:bookmarkEnd w:id="381"/>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Մեղադրյալը</w:t>
      </w:r>
      <w:r w:rsidRPr="004A4DD0">
        <w:rPr>
          <w:rFonts w:ascii="GHEA Grapalat" w:hAnsi="GHEA Grapalat" w:cs="Arial Armenian"/>
          <w:lang w:val="hy-AM"/>
        </w:rPr>
        <w:t xml:space="preserve"> </w:t>
      </w:r>
      <w:r w:rsidRPr="004A4DD0">
        <w:rPr>
          <w:rFonts w:ascii="GHEA Grapalat" w:hAnsi="GHEA Grapalat" w:cs="Sylfaen"/>
          <w:lang w:val="hy-AM"/>
        </w:rPr>
        <w:t>վարույթն</w:t>
      </w:r>
      <w:r w:rsidRPr="004A4DD0">
        <w:rPr>
          <w:rFonts w:ascii="GHEA Grapalat" w:hAnsi="GHEA Grapalat" w:cs="Arial Armenian"/>
          <w:lang w:val="hy-AM"/>
        </w:rPr>
        <w:t xml:space="preserve"> </w:t>
      </w:r>
      <w:r w:rsidRPr="004A4DD0">
        <w:rPr>
          <w:rFonts w:ascii="GHEA Grapalat" w:hAnsi="GHEA Grapalat" w:cs="Sylfaen"/>
          <w:lang w:val="hy-AM"/>
        </w:rPr>
        <w:t>իրականացնող</w:t>
      </w:r>
      <w:r w:rsidRPr="004A4DD0">
        <w:rPr>
          <w:rFonts w:ascii="GHEA Grapalat" w:hAnsi="GHEA Grapalat" w:cs="Arial Armenian"/>
          <w:lang w:val="hy-AM"/>
        </w:rPr>
        <w:t xml:space="preserve"> </w:t>
      </w:r>
      <w:r w:rsidRPr="004A4DD0">
        <w:rPr>
          <w:rFonts w:ascii="GHEA Grapalat" w:hAnsi="GHEA Grapalat" w:cs="Sylfaen"/>
          <w:lang w:val="hy-AM"/>
        </w:rPr>
        <w:t>մարմնի</w:t>
      </w:r>
      <w:r w:rsidRPr="004A4DD0">
        <w:rPr>
          <w:rFonts w:ascii="GHEA Grapalat" w:hAnsi="GHEA Grapalat" w:cs="Arial Armenian"/>
          <w:lang w:val="hy-AM"/>
        </w:rPr>
        <w:t xml:space="preserve"> </w:t>
      </w:r>
      <w:r w:rsidRPr="004A4DD0">
        <w:rPr>
          <w:rFonts w:ascii="GHEA Grapalat" w:hAnsi="GHEA Grapalat" w:cs="Sylfaen"/>
          <w:lang w:val="hy-AM"/>
        </w:rPr>
        <w:t>որոշման</w:t>
      </w:r>
      <w:r w:rsidRPr="004A4DD0">
        <w:rPr>
          <w:rFonts w:ascii="GHEA Grapalat" w:hAnsi="GHEA Grapalat" w:cs="Arial Armenian"/>
          <w:lang w:val="hy-AM"/>
        </w:rPr>
        <w:t xml:space="preserve"> </w:t>
      </w:r>
      <w:r w:rsidRPr="004A4DD0">
        <w:rPr>
          <w:rFonts w:ascii="GHEA Grapalat" w:hAnsi="GHEA Grapalat" w:cs="Sylfaen"/>
          <w:lang w:val="hy-AM"/>
        </w:rPr>
        <w:t>հիման</w:t>
      </w:r>
      <w:r w:rsidRPr="004A4DD0">
        <w:rPr>
          <w:rFonts w:ascii="GHEA Grapalat" w:hAnsi="GHEA Grapalat" w:cs="Arial Armenian"/>
          <w:lang w:val="hy-AM"/>
        </w:rPr>
        <w:t xml:space="preserve"> </w:t>
      </w:r>
      <w:r w:rsidRPr="004A4DD0">
        <w:rPr>
          <w:rFonts w:ascii="GHEA Grapalat" w:hAnsi="GHEA Grapalat" w:cs="Sylfaen"/>
          <w:lang w:val="hy-AM"/>
        </w:rPr>
        <w:t>վրա</w:t>
      </w:r>
      <w:r w:rsidRPr="004A4DD0">
        <w:rPr>
          <w:rFonts w:ascii="GHEA Grapalat" w:hAnsi="GHEA Grapalat" w:cs="Arial Armenian"/>
          <w:lang w:val="hy-AM"/>
        </w:rPr>
        <w:t xml:space="preserve"> </w:t>
      </w:r>
      <w:r w:rsidRPr="004A4DD0">
        <w:rPr>
          <w:rFonts w:ascii="GHEA Grapalat" w:hAnsi="GHEA Grapalat" w:cs="Sylfaen"/>
          <w:lang w:val="hy-AM"/>
        </w:rPr>
        <w:t>կալանքից</w:t>
      </w:r>
      <w:r w:rsidRPr="004A4DD0">
        <w:rPr>
          <w:rFonts w:ascii="GHEA Grapalat" w:hAnsi="GHEA Grapalat" w:cs="Arial Armenian"/>
          <w:lang w:val="hy-AM"/>
        </w:rPr>
        <w:t xml:space="preserve"> </w:t>
      </w:r>
      <w:r w:rsidRPr="004A4DD0">
        <w:rPr>
          <w:rFonts w:ascii="GHEA Grapalat" w:hAnsi="GHEA Grapalat" w:cs="Sylfaen"/>
          <w:lang w:val="hy-AM"/>
        </w:rPr>
        <w:t>ենթակա</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ազատման</w:t>
      </w:r>
      <w:r w:rsidRPr="004A4DD0">
        <w:rPr>
          <w:rFonts w:ascii="GHEA Grapalat" w:hAnsi="GHEA Grapalat" w:cs="Arial Armenian"/>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վերացել</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անձին կալանքի տակ պահելու</w:t>
      </w:r>
      <w:r w:rsidRPr="004A4DD0">
        <w:rPr>
          <w:rFonts w:ascii="GHEA Grapalat" w:hAnsi="GHEA Grapalat" w:cs="Arial Armenian"/>
          <w:lang w:val="hy-AM"/>
        </w:rPr>
        <w:t xml:space="preserve"> հիմքը կամ </w:t>
      </w:r>
      <w:r w:rsidRPr="004A4DD0">
        <w:rPr>
          <w:rFonts w:ascii="GHEA Grapalat" w:hAnsi="GHEA Grapalat" w:cs="Sylfaen"/>
          <w:lang w:val="hy-AM"/>
        </w:rPr>
        <w:t>անհրաժեշտությունը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դադարեցվել</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քրեական</w:t>
      </w:r>
      <w:r w:rsidRPr="004A4DD0">
        <w:rPr>
          <w:rFonts w:ascii="GHEA Grapalat" w:hAnsi="GHEA Grapalat" w:cs="Arial Armenian"/>
          <w:lang w:val="hy-AM"/>
        </w:rPr>
        <w:t xml:space="preserve"> </w:t>
      </w:r>
      <w:r w:rsidRPr="004A4DD0">
        <w:rPr>
          <w:rFonts w:ascii="GHEA Grapalat" w:hAnsi="GHEA Grapalat" w:cs="Sylfaen"/>
          <w:lang w:val="hy-AM"/>
        </w:rPr>
        <w:t>հետապնդումը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մեղադրյալն</w:t>
      </w:r>
      <w:r w:rsidRPr="004A4DD0">
        <w:rPr>
          <w:rFonts w:ascii="GHEA Grapalat" w:hAnsi="GHEA Grapalat" w:cs="Arial Armenian"/>
          <w:lang w:val="hy-AM"/>
        </w:rPr>
        <w:t xml:space="preserve"> </w:t>
      </w:r>
      <w:r w:rsidRPr="004A4DD0">
        <w:rPr>
          <w:rFonts w:ascii="GHEA Grapalat" w:hAnsi="GHEA Grapalat" w:cs="Sylfaen"/>
          <w:lang w:val="hy-AM"/>
        </w:rPr>
        <w:t>արդարացվել</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դատարանը</w:t>
      </w:r>
      <w:r w:rsidRPr="004A4DD0">
        <w:rPr>
          <w:rFonts w:ascii="GHEA Grapalat" w:hAnsi="GHEA Grapalat" w:cs="Arial Armenian"/>
          <w:lang w:val="hy-AM"/>
        </w:rPr>
        <w:t xml:space="preserve">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նկատմամբ</w:t>
      </w:r>
      <w:r w:rsidRPr="004A4DD0">
        <w:rPr>
          <w:rFonts w:ascii="GHEA Grapalat" w:hAnsi="GHEA Grapalat" w:cs="Arial Armenian"/>
          <w:lang w:val="hy-AM"/>
        </w:rPr>
        <w:t xml:space="preserve"> </w:t>
      </w:r>
      <w:r w:rsidRPr="004A4DD0">
        <w:rPr>
          <w:rFonts w:ascii="GHEA Grapalat" w:hAnsi="GHEA Grapalat" w:cs="Sylfaen"/>
          <w:lang w:val="hy-AM"/>
        </w:rPr>
        <w:t>նշանակել</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ազատությունից զրկելու </w:t>
      </w:r>
      <w:r w:rsidRPr="004A4DD0">
        <w:rPr>
          <w:rFonts w:ascii="GHEA Grapalat" w:hAnsi="GHEA Grapalat" w:cs="Sylfaen"/>
          <w:lang w:val="hy-AM"/>
        </w:rPr>
        <w:t>հետ</w:t>
      </w:r>
      <w:r w:rsidRPr="004A4DD0">
        <w:rPr>
          <w:rFonts w:ascii="GHEA Grapalat" w:hAnsi="GHEA Grapalat" w:cs="Arial Armenian"/>
          <w:lang w:val="hy-AM"/>
        </w:rPr>
        <w:t xml:space="preserve"> </w:t>
      </w:r>
      <w:r w:rsidRPr="004A4DD0">
        <w:rPr>
          <w:rFonts w:ascii="GHEA Grapalat" w:hAnsi="GHEA Grapalat" w:cs="Sylfaen"/>
          <w:lang w:val="hy-AM"/>
        </w:rPr>
        <w:t>չկապված</w:t>
      </w:r>
      <w:r w:rsidRPr="004A4DD0">
        <w:rPr>
          <w:rFonts w:ascii="GHEA Grapalat" w:hAnsi="GHEA Grapalat" w:cs="Arial Armenian"/>
          <w:lang w:val="hy-AM"/>
        </w:rPr>
        <w:t xml:space="preserve"> </w:t>
      </w:r>
      <w:r w:rsidRPr="004A4DD0">
        <w:rPr>
          <w:rFonts w:ascii="GHEA Grapalat" w:hAnsi="GHEA Grapalat" w:cs="Sylfaen"/>
          <w:lang w:val="hy-AM"/>
        </w:rPr>
        <w:t>պատիժ</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լրացել</w:t>
      </w:r>
      <w:r w:rsidRPr="004A4DD0">
        <w:rPr>
          <w:rFonts w:ascii="GHEA Grapalat" w:hAnsi="GHEA Grapalat" w:cs="Arial Armenian"/>
          <w:lang w:val="hy-AM"/>
        </w:rPr>
        <w:t xml:space="preserve"> է դատարանի կողմից սահմանված կալանքի ժակետը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չի</w:t>
      </w:r>
      <w:r w:rsidRPr="004A4DD0">
        <w:rPr>
          <w:rFonts w:ascii="GHEA Grapalat" w:hAnsi="GHEA Grapalat" w:cs="Arial Armenian"/>
          <w:lang w:val="hy-AM"/>
        </w:rPr>
        <w:t xml:space="preserve"> ստացվել այն երկարացնելու մասին դատարանի որոշումը.</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լրացել</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անձին</w:t>
      </w:r>
      <w:r w:rsidRPr="004A4DD0">
        <w:rPr>
          <w:rFonts w:ascii="GHEA Grapalat" w:hAnsi="GHEA Grapalat" w:cs="Arial Armenian"/>
          <w:lang w:val="hy-AM"/>
        </w:rPr>
        <w:t xml:space="preserve"> </w:t>
      </w:r>
      <w:r w:rsidRPr="004A4DD0">
        <w:rPr>
          <w:rFonts w:ascii="GHEA Grapalat" w:hAnsi="GHEA Grapalat" w:cs="Sylfaen"/>
          <w:lang w:val="hy-AM"/>
        </w:rPr>
        <w:t>կալանքի</w:t>
      </w:r>
      <w:r w:rsidRPr="004A4DD0">
        <w:rPr>
          <w:rFonts w:ascii="GHEA Grapalat" w:hAnsi="GHEA Grapalat" w:cs="Arial Armenian"/>
          <w:lang w:val="hy-AM"/>
        </w:rPr>
        <w:t xml:space="preserve"> </w:t>
      </w:r>
      <w:r w:rsidRPr="004A4DD0">
        <w:rPr>
          <w:rFonts w:ascii="GHEA Grapalat" w:hAnsi="GHEA Grapalat" w:cs="Sylfaen"/>
          <w:lang w:val="hy-AM"/>
        </w:rPr>
        <w:t>տակ</w:t>
      </w:r>
      <w:r w:rsidRPr="004A4DD0">
        <w:rPr>
          <w:rFonts w:ascii="GHEA Grapalat" w:hAnsi="GHEA Grapalat" w:cs="Arial Armenian"/>
          <w:lang w:val="hy-AM"/>
        </w:rPr>
        <w:t xml:space="preserve"> </w:t>
      </w:r>
      <w:r w:rsidRPr="004A4DD0">
        <w:rPr>
          <w:rFonts w:ascii="GHEA Grapalat" w:hAnsi="GHEA Grapalat" w:cs="Sylfaen"/>
          <w:lang w:val="hy-AM"/>
        </w:rPr>
        <w:t>պահելու</w:t>
      </w:r>
      <w:r w:rsidRPr="004A4DD0">
        <w:rPr>
          <w:rFonts w:ascii="GHEA Grapalat" w:hAnsi="GHEA Grapalat" w:cs="Arial Armenian"/>
          <w:lang w:val="hy-AM"/>
        </w:rPr>
        <w:t xml:space="preserve"> </w:t>
      </w:r>
      <w:r w:rsidRPr="004A4DD0">
        <w:rPr>
          <w:rFonts w:ascii="GHEA Grapalat" w:hAnsi="GHEA Grapalat" w:cs="Sylfaen"/>
          <w:lang w:val="hy-AM"/>
        </w:rPr>
        <w:t>սույն</w:t>
      </w:r>
      <w:r w:rsidRPr="004A4DD0">
        <w:rPr>
          <w:rFonts w:ascii="GHEA Grapalat" w:hAnsi="GHEA Grapalat" w:cs="Arial Armenian"/>
          <w:lang w:val="hy-AM"/>
        </w:rPr>
        <w:t xml:space="preserve"> </w:t>
      </w:r>
      <w:r w:rsidRPr="004A4DD0">
        <w:rPr>
          <w:rFonts w:ascii="GHEA Grapalat" w:hAnsi="GHEA Grapalat" w:cs="Sylfaen"/>
          <w:lang w:val="hy-AM"/>
        </w:rPr>
        <w:t>օրենսգրքով</w:t>
      </w:r>
      <w:r w:rsidRPr="004A4DD0">
        <w:rPr>
          <w:rFonts w:ascii="GHEA Grapalat" w:hAnsi="GHEA Grapalat" w:cs="Arial Armenian"/>
          <w:lang w:val="hy-AM"/>
        </w:rPr>
        <w:t xml:space="preserve"> </w:t>
      </w:r>
      <w:r w:rsidRPr="004A4DD0">
        <w:rPr>
          <w:rFonts w:ascii="GHEA Grapalat" w:hAnsi="GHEA Grapalat" w:cs="Sylfaen"/>
          <w:lang w:val="hy-AM"/>
        </w:rPr>
        <w:t>սահմանված</w:t>
      </w:r>
      <w:r w:rsidRPr="004A4DD0">
        <w:rPr>
          <w:rFonts w:ascii="GHEA Grapalat" w:hAnsi="GHEA Grapalat" w:cs="Arial Armenian"/>
          <w:lang w:val="hy-AM"/>
        </w:rPr>
        <w:t xml:space="preserve"> </w:t>
      </w:r>
      <w:r w:rsidRPr="004A4DD0">
        <w:rPr>
          <w:rFonts w:ascii="GHEA Grapalat" w:hAnsi="GHEA Grapalat" w:cs="Sylfaen"/>
          <w:lang w:val="hy-AM"/>
        </w:rPr>
        <w:t>առավելագույն</w:t>
      </w:r>
      <w:r w:rsidRPr="004A4DD0">
        <w:rPr>
          <w:rFonts w:ascii="GHEA Grapalat" w:hAnsi="GHEA Grapalat" w:cs="Arial Armenian"/>
          <w:lang w:val="hy-AM"/>
        </w:rPr>
        <w:t xml:space="preserve"> </w:t>
      </w:r>
      <w:r w:rsidRPr="004A4DD0">
        <w:rPr>
          <w:rFonts w:ascii="GHEA Grapalat" w:hAnsi="GHEA Grapalat" w:cs="Sylfaen"/>
          <w:lang w:val="hy-AM"/>
        </w:rPr>
        <w:t>ժամկետը</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7)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կողմից</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ի</w:t>
      </w:r>
      <w:r w:rsidRPr="004A4DD0">
        <w:rPr>
          <w:rFonts w:ascii="GHEA Grapalat" w:hAnsi="GHEA Grapalat" w:cs="Arial Armenian"/>
          <w:lang w:val="hy-AM"/>
        </w:rPr>
        <w:t xml:space="preserve"> </w:t>
      </w:r>
      <w:r w:rsidRPr="004A4DD0">
        <w:rPr>
          <w:rFonts w:ascii="GHEA Grapalat" w:hAnsi="GHEA Grapalat" w:cs="Sylfaen"/>
          <w:lang w:val="hy-AM"/>
        </w:rPr>
        <w:t>շահ</w:t>
      </w:r>
      <w:r w:rsidRPr="004A4DD0">
        <w:rPr>
          <w:rFonts w:ascii="GHEA Grapalat" w:hAnsi="GHEA Grapalat" w:cs="Arial Armenian"/>
          <w:lang w:val="hy-AM"/>
        </w:rPr>
        <w:t xml:space="preserve"> </w:t>
      </w:r>
      <w:r w:rsidRPr="004A4DD0">
        <w:rPr>
          <w:rFonts w:ascii="GHEA Grapalat" w:hAnsi="GHEA Grapalat" w:cs="Sylfaen"/>
          <w:lang w:val="hy-AM"/>
        </w:rPr>
        <w:t>նրա</w:t>
      </w:r>
      <w:r w:rsidRPr="004A4DD0">
        <w:rPr>
          <w:rFonts w:ascii="GHEA Grapalat" w:hAnsi="GHEA Grapalat" w:cs="Arial Armenian"/>
          <w:lang w:val="hy-AM"/>
        </w:rPr>
        <w:t xml:space="preserve"> </w:t>
      </w:r>
      <w:r w:rsidRPr="004A4DD0">
        <w:rPr>
          <w:rFonts w:ascii="GHEA Grapalat" w:hAnsi="GHEA Grapalat" w:cs="Sylfaen"/>
          <w:lang w:val="hy-AM"/>
        </w:rPr>
        <w:t>ներկայացվել</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օրինական</w:t>
      </w:r>
      <w:r w:rsidRPr="004A4DD0">
        <w:rPr>
          <w:rFonts w:ascii="GHEA Grapalat" w:hAnsi="GHEA Grapalat" w:cs="Arial Armenian"/>
          <w:lang w:val="hy-AM"/>
        </w:rPr>
        <w:t xml:space="preserve"> </w:t>
      </w:r>
      <w:r w:rsidRPr="004A4DD0">
        <w:rPr>
          <w:rFonts w:ascii="GHEA Grapalat" w:hAnsi="GHEA Grapalat" w:cs="Sylfaen"/>
          <w:lang w:val="hy-AM"/>
        </w:rPr>
        <w:t>վարքագիծն</w:t>
      </w:r>
      <w:r w:rsidRPr="004A4DD0">
        <w:rPr>
          <w:rFonts w:ascii="GHEA Grapalat" w:hAnsi="GHEA Grapalat" w:cs="Arial Armenian"/>
          <w:lang w:val="hy-AM"/>
        </w:rPr>
        <w:t xml:space="preserve"> </w:t>
      </w:r>
      <w:r w:rsidRPr="004A4DD0">
        <w:rPr>
          <w:rFonts w:ascii="GHEA Grapalat" w:hAnsi="GHEA Grapalat" w:cs="Sylfaen"/>
          <w:lang w:val="hy-AM"/>
        </w:rPr>
        <w:t>ապահովող</w:t>
      </w:r>
      <w:r w:rsidRPr="004A4DD0">
        <w:rPr>
          <w:rFonts w:ascii="GHEA Grapalat" w:hAnsi="GHEA Grapalat" w:cs="Arial Armenian"/>
          <w:lang w:val="hy-AM"/>
        </w:rPr>
        <w:t xml:space="preserve">` </w:t>
      </w:r>
      <w:r w:rsidRPr="004A4DD0">
        <w:rPr>
          <w:rFonts w:ascii="GHEA Grapalat" w:hAnsi="GHEA Grapalat" w:cs="Sylfaen"/>
          <w:lang w:val="hy-AM"/>
        </w:rPr>
        <w:t>դատարանի</w:t>
      </w:r>
      <w:r w:rsidRPr="004A4DD0">
        <w:rPr>
          <w:rFonts w:ascii="GHEA Grapalat" w:hAnsi="GHEA Grapalat" w:cs="Arial Armenian"/>
          <w:lang w:val="hy-AM"/>
        </w:rPr>
        <w:t xml:space="preserve"> </w:t>
      </w:r>
      <w:r w:rsidRPr="004A4DD0">
        <w:rPr>
          <w:rFonts w:ascii="GHEA Grapalat" w:hAnsi="GHEA Grapalat" w:cs="Sylfaen"/>
          <w:lang w:val="hy-AM"/>
        </w:rPr>
        <w:t>սահմանած</w:t>
      </w:r>
      <w:r w:rsidRPr="004A4DD0">
        <w:rPr>
          <w:rFonts w:ascii="GHEA Grapalat" w:hAnsi="GHEA Grapalat" w:cs="Arial Armenian"/>
          <w:lang w:val="hy-AM"/>
        </w:rPr>
        <w:t xml:space="preserve"> </w:t>
      </w:r>
      <w:r w:rsidRPr="004A4DD0">
        <w:rPr>
          <w:rFonts w:ascii="GHEA Grapalat" w:hAnsi="GHEA Grapalat" w:cs="Sylfaen"/>
          <w:lang w:val="hy-AM"/>
        </w:rPr>
        <w:t>այլընտրանքային</w:t>
      </w:r>
      <w:r w:rsidRPr="004A4DD0">
        <w:rPr>
          <w:rFonts w:ascii="GHEA Grapalat" w:hAnsi="GHEA Grapalat" w:cs="Arial Armenian"/>
          <w:lang w:val="hy-AM"/>
        </w:rPr>
        <w:t xml:space="preserve"> </w:t>
      </w:r>
      <w:r w:rsidRPr="004A4DD0">
        <w:rPr>
          <w:rFonts w:ascii="GHEA Grapalat" w:hAnsi="GHEA Grapalat" w:cs="Sylfaen"/>
          <w:lang w:val="hy-AM"/>
        </w:rPr>
        <w:t>երաշխիքները</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Սույն</w:t>
      </w:r>
      <w:r w:rsidRPr="004A4DD0">
        <w:rPr>
          <w:rFonts w:ascii="GHEA Grapalat" w:hAnsi="GHEA Grapalat" w:cs="Arial Armenian"/>
          <w:lang w:val="hy-AM"/>
        </w:rPr>
        <w:t xml:space="preserve"> </w:t>
      </w:r>
      <w:r w:rsidRPr="004A4DD0">
        <w:rPr>
          <w:rFonts w:ascii="GHEA Grapalat" w:hAnsi="GHEA Grapalat" w:cs="Sylfaen"/>
          <w:lang w:val="hy-AM"/>
        </w:rPr>
        <w:t>հոդվածի</w:t>
      </w:r>
      <w:r w:rsidRPr="004A4DD0">
        <w:rPr>
          <w:rFonts w:ascii="GHEA Grapalat" w:hAnsi="GHEA Grapalat" w:cs="Arial Armenian"/>
          <w:lang w:val="hy-AM"/>
        </w:rPr>
        <w:t xml:space="preserve"> </w:t>
      </w:r>
      <w:r w:rsidRPr="004A4DD0">
        <w:rPr>
          <w:rFonts w:ascii="GHEA Grapalat" w:hAnsi="GHEA Grapalat" w:cs="Sylfaen"/>
          <w:lang w:val="hy-AM"/>
        </w:rPr>
        <w:t>1-ին</w:t>
      </w:r>
      <w:r w:rsidRPr="004A4DD0">
        <w:rPr>
          <w:rFonts w:ascii="GHEA Grapalat" w:hAnsi="GHEA Grapalat" w:cs="Arial Armenian"/>
          <w:lang w:val="hy-AM"/>
        </w:rPr>
        <w:t xml:space="preserve"> </w:t>
      </w:r>
      <w:r w:rsidRPr="004A4DD0">
        <w:rPr>
          <w:rFonts w:ascii="GHEA Grapalat" w:hAnsi="GHEA Grapalat" w:cs="Sylfaen"/>
          <w:lang w:val="hy-AM"/>
        </w:rPr>
        <w:t>մասի</w:t>
      </w:r>
      <w:r w:rsidRPr="004A4DD0">
        <w:rPr>
          <w:rFonts w:ascii="GHEA Grapalat" w:hAnsi="GHEA Grapalat" w:cs="Arial Armenian"/>
          <w:lang w:val="hy-AM"/>
        </w:rPr>
        <w:t xml:space="preserve"> 2-4-</w:t>
      </w:r>
      <w:r w:rsidRPr="004A4DD0">
        <w:rPr>
          <w:rFonts w:ascii="GHEA Grapalat" w:hAnsi="GHEA Grapalat" w:cs="Sylfaen"/>
          <w:lang w:val="hy-AM"/>
        </w:rPr>
        <w:t>րդ</w:t>
      </w:r>
      <w:r w:rsidRPr="004A4DD0">
        <w:rPr>
          <w:rFonts w:ascii="GHEA Grapalat" w:hAnsi="GHEA Grapalat" w:cs="Arial Armenian"/>
          <w:lang w:val="hy-AM"/>
        </w:rPr>
        <w:t xml:space="preserve"> </w:t>
      </w:r>
      <w:r w:rsidRPr="004A4DD0">
        <w:rPr>
          <w:rFonts w:ascii="GHEA Grapalat" w:hAnsi="GHEA Grapalat" w:cs="Sylfaen"/>
          <w:lang w:val="hy-AM"/>
        </w:rPr>
        <w:t>կետերով</w:t>
      </w:r>
      <w:r w:rsidRPr="004A4DD0">
        <w:rPr>
          <w:rFonts w:ascii="GHEA Grapalat" w:hAnsi="GHEA Grapalat" w:cs="Arial Armenian"/>
          <w:lang w:val="hy-AM"/>
        </w:rPr>
        <w:t xml:space="preserve"> </w:t>
      </w:r>
      <w:r w:rsidRPr="004A4DD0">
        <w:rPr>
          <w:rFonts w:ascii="GHEA Grapalat" w:hAnsi="GHEA Grapalat" w:cs="Sylfaen"/>
          <w:lang w:val="hy-AM"/>
        </w:rPr>
        <w:t>նախատեսված</w:t>
      </w:r>
      <w:r w:rsidRPr="004A4DD0">
        <w:rPr>
          <w:rFonts w:ascii="GHEA Grapalat" w:hAnsi="GHEA Grapalat" w:cs="Arial Armenian"/>
          <w:lang w:val="hy-AM"/>
        </w:rPr>
        <w:t xml:space="preserve"> </w:t>
      </w:r>
      <w:r w:rsidRPr="004A4DD0">
        <w:rPr>
          <w:rFonts w:ascii="GHEA Grapalat" w:hAnsi="GHEA Grapalat" w:cs="Sylfaen"/>
          <w:lang w:val="hy-AM"/>
        </w:rPr>
        <w:t>դեպքերում</w:t>
      </w:r>
      <w:r w:rsidRPr="004A4DD0">
        <w:rPr>
          <w:rFonts w:ascii="GHEA Grapalat" w:hAnsi="GHEA Grapalat" w:cs="Arial Armenian"/>
          <w:lang w:val="hy-AM"/>
        </w:rPr>
        <w:t xml:space="preserve"> </w:t>
      </w:r>
      <w:r w:rsidRPr="004A4DD0">
        <w:rPr>
          <w:rFonts w:ascii="GHEA Grapalat" w:hAnsi="GHEA Grapalat" w:cs="Sylfaen"/>
          <w:lang w:val="hy-AM"/>
        </w:rPr>
        <w:t>մեղադրյալին</w:t>
      </w:r>
      <w:r w:rsidRPr="004A4DD0">
        <w:rPr>
          <w:rFonts w:ascii="GHEA Grapalat" w:hAnsi="GHEA Grapalat" w:cs="Arial Armenian"/>
          <w:lang w:val="hy-AM"/>
        </w:rPr>
        <w:t xml:space="preserve"> </w:t>
      </w:r>
      <w:r w:rsidRPr="004A4DD0">
        <w:rPr>
          <w:rFonts w:ascii="GHEA Grapalat" w:hAnsi="GHEA Grapalat" w:cs="Sylfaen"/>
          <w:lang w:val="hy-AM"/>
        </w:rPr>
        <w:t>դատարանը</w:t>
      </w:r>
      <w:r w:rsidRPr="004A4DD0">
        <w:rPr>
          <w:rFonts w:ascii="GHEA Grapalat" w:hAnsi="GHEA Grapalat" w:cs="Arial Armenian"/>
          <w:lang w:val="hy-AM"/>
        </w:rPr>
        <w:t xml:space="preserve"> </w:t>
      </w:r>
      <w:r w:rsidRPr="004A4DD0">
        <w:rPr>
          <w:rFonts w:ascii="GHEA Grapalat" w:hAnsi="GHEA Grapalat" w:cs="Sylfaen"/>
          <w:lang w:val="hy-AM"/>
        </w:rPr>
        <w:t>կալանքից</w:t>
      </w:r>
      <w:r w:rsidRPr="004A4DD0">
        <w:rPr>
          <w:rFonts w:ascii="GHEA Grapalat" w:hAnsi="GHEA Grapalat" w:cs="Arial Armenian"/>
          <w:lang w:val="hy-AM"/>
        </w:rPr>
        <w:t xml:space="preserve"> </w:t>
      </w:r>
      <w:r w:rsidRPr="004A4DD0">
        <w:rPr>
          <w:rFonts w:ascii="GHEA Grapalat" w:hAnsi="GHEA Grapalat" w:cs="Sylfaen"/>
          <w:lang w:val="hy-AM"/>
        </w:rPr>
        <w:t>ազատում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անմիջապես</w:t>
      </w:r>
      <w:r w:rsidRPr="004A4DD0">
        <w:rPr>
          <w:rFonts w:ascii="GHEA Grapalat" w:hAnsi="GHEA Grapalat" w:cs="Arial Armenian"/>
          <w:lang w:val="hy-AM"/>
        </w:rPr>
        <w:t xml:space="preserve"> </w:t>
      </w:r>
      <w:r w:rsidRPr="004A4DD0">
        <w:rPr>
          <w:rFonts w:ascii="GHEA Grapalat" w:hAnsi="GHEA Grapalat" w:cs="Sylfaen"/>
          <w:lang w:val="hy-AM"/>
        </w:rPr>
        <w:t>դատական</w:t>
      </w:r>
      <w:r w:rsidRPr="004A4DD0">
        <w:rPr>
          <w:rFonts w:ascii="GHEA Grapalat" w:hAnsi="GHEA Grapalat" w:cs="Arial Armenian"/>
          <w:lang w:val="hy-AM"/>
        </w:rPr>
        <w:t xml:space="preserve"> </w:t>
      </w:r>
      <w:r w:rsidRPr="004A4DD0">
        <w:rPr>
          <w:rFonts w:ascii="GHEA Grapalat" w:hAnsi="GHEA Grapalat" w:cs="Sylfaen"/>
          <w:lang w:val="hy-AM"/>
        </w:rPr>
        <w:t>նիստի</w:t>
      </w:r>
      <w:r w:rsidRPr="004A4DD0">
        <w:rPr>
          <w:rFonts w:ascii="GHEA Grapalat" w:hAnsi="GHEA Grapalat" w:cs="Arial Armenian"/>
          <w:lang w:val="hy-AM"/>
        </w:rPr>
        <w:t xml:space="preserve"> </w:t>
      </w:r>
      <w:r w:rsidRPr="004A4DD0">
        <w:rPr>
          <w:rFonts w:ascii="GHEA Grapalat" w:hAnsi="GHEA Grapalat" w:cs="Sylfaen"/>
          <w:lang w:val="hy-AM"/>
        </w:rPr>
        <w:t>դահլիճում</w:t>
      </w:r>
      <w:r w:rsidRPr="004A4DD0">
        <w:rPr>
          <w:rFonts w:ascii="GHEA Grapalat" w:hAnsi="GHEA Grapalat" w:cs="Arial Armenian"/>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Սույն</w:t>
      </w:r>
      <w:r w:rsidRPr="004A4DD0">
        <w:rPr>
          <w:rFonts w:ascii="GHEA Grapalat" w:hAnsi="GHEA Grapalat" w:cs="Arial Armenian"/>
          <w:lang w:val="hy-AM"/>
        </w:rPr>
        <w:t xml:space="preserve"> </w:t>
      </w:r>
      <w:r w:rsidRPr="004A4DD0">
        <w:rPr>
          <w:rFonts w:ascii="GHEA Grapalat" w:hAnsi="GHEA Grapalat" w:cs="Sylfaen"/>
          <w:lang w:val="hy-AM"/>
        </w:rPr>
        <w:t>հոդվածի</w:t>
      </w:r>
      <w:r w:rsidRPr="004A4DD0">
        <w:rPr>
          <w:rFonts w:ascii="GHEA Grapalat" w:hAnsi="GHEA Grapalat" w:cs="Arial Armenian"/>
          <w:lang w:val="hy-AM"/>
        </w:rPr>
        <w:t xml:space="preserve"> </w:t>
      </w:r>
      <w:r w:rsidRPr="004A4DD0">
        <w:rPr>
          <w:rFonts w:ascii="GHEA Grapalat" w:hAnsi="GHEA Grapalat" w:cs="Sylfaen"/>
          <w:lang w:val="hy-AM"/>
        </w:rPr>
        <w:t>1-ին</w:t>
      </w:r>
      <w:r w:rsidRPr="004A4DD0">
        <w:rPr>
          <w:rFonts w:ascii="GHEA Grapalat" w:hAnsi="GHEA Grapalat" w:cs="Arial Armenian"/>
          <w:lang w:val="hy-AM"/>
        </w:rPr>
        <w:t xml:space="preserve"> </w:t>
      </w:r>
      <w:r w:rsidRPr="004A4DD0">
        <w:rPr>
          <w:rFonts w:ascii="GHEA Grapalat" w:hAnsi="GHEA Grapalat" w:cs="Sylfaen"/>
          <w:lang w:val="hy-AM"/>
        </w:rPr>
        <w:t>մասի</w:t>
      </w:r>
      <w:r w:rsidRPr="004A4DD0">
        <w:rPr>
          <w:rFonts w:ascii="GHEA Grapalat" w:hAnsi="GHEA Grapalat" w:cs="Arial Armenian"/>
          <w:lang w:val="hy-AM"/>
        </w:rPr>
        <w:t xml:space="preserve"> 5-7-</w:t>
      </w:r>
      <w:r w:rsidRPr="004A4DD0">
        <w:rPr>
          <w:rFonts w:ascii="GHEA Grapalat" w:hAnsi="GHEA Grapalat" w:cs="Sylfaen"/>
          <w:lang w:val="hy-AM"/>
        </w:rPr>
        <w:t>րդ</w:t>
      </w:r>
      <w:r w:rsidRPr="004A4DD0">
        <w:rPr>
          <w:rFonts w:ascii="GHEA Grapalat" w:hAnsi="GHEA Grapalat" w:cs="Arial Armenian"/>
          <w:lang w:val="hy-AM"/>
        </w:rPr>
        <w:t xml:space="preserve"> </w:t>
      </w:r>
      <w:r w:rsidRPr="004A4DD0">
        <w:rPr>
          <w:rFonts w:ascii="GHEA Grapalat" w:hAnsi="GHEA Grapalat" w:cs="Sylfaen"/>
          <w:lang w:val="hy-AM"/>
        </w:rPr>
        <w:t>կետերով</w:t>
      </w:r>
      <w:r w:rsidRPr="004A4DD0">
        <w:rPr>
          <w:rFonts w:ascii="GHEA Grapalat" w:hAnsi="GHEA Grapalat" w:cs="Arial Armenian"/>
          <w:lang w:val="hy-AM"/>
        </w:rPr>
        <w:t xml:space="preserve"> </w:t>
      </w:r>
      <w:r w:rsidRPr="004A4DD0">
        <w:rPr>
          <w:rFonts w:ascii="GHEA Grapalat" w:hAnsi="GHEA Grapalat" w:cs="Sylfaen"/>
          <w:lang w:val="hy-AM"/>
        </w:rPr>
        <w:t>նախատեսված</w:t>
      </w:r>
      <w:r w:rsidRPr="004A4DD0">
        <w:rPr>
          <w:rFonts w:ascii="GHEA Grapalat" w:hAnsi="GHEA Grapalat" w:cs="Arial Armenian"/>
          <w:lang w:val="hy-AM"/>
        </w:rPr>
        <w:t xml:space="preserve"> </w:t>
      </w:r>
      <w:r w:rsidRPr="004A4DD0">
        <w:rPr>
          <w:rFonts w:ascii="GHEA Grapalat" w:hAnsi="GHEA Grapalat" w:cs="Sylfaen"/>
          <w:lang w:val="hy-AM"/>
        </w:rPr>
        <w:t>դեպքերում</w:t>
      </w:r>
      <w:r w:rsidRPr="004A4DD0">
        <w:rPr>
          <w:rFonts w:ascii="GHEA Grapalat" w:hAnsi="GHEA Grapalat" w:cs="Arial Armenian"/>
          <w:lang w:val="hy-AM"/>
        </w:rPr>
        <w:t xml:space="preserve"> </w:t>
      </w:r>
      <w:r w:rsidRPr="004A4DD0">
        <w:rPr>
          <w:rFonts w:ascii="GHEA Grapalat" w:hAnsi="GHEA Grapalat" w:cs="Sylfaen"/>
          <w:lang w:val="hy-AM"/>
        </w:rPr>
        <w:t>կալանքի</w:t>
      </w:r>
      <w:r w:rsidRPr="004A4DD0">
        <w:rPr>
          <w:rFonts w:ascii="GHEA Grapalat" w:hAnsi="GHEA Grapalat" w:cs="Arial Armenian"/>
          <w:lang w:val="hy-AM"/>
        </w:rPr>
        <w:t xml:space="preserve"> </w:t>
      </w:r>
      <w:r w:rsidRPr="004A4DD0">
        <w:rPr>
          <w:rFonts w:ascii="GHEA Grapalat" w:hAnsi="GHEA Grapalat" w:cs="Sylfaen"/>
          <w:lang w:val="hy-AM"/>
        </w:rPr>
        <w:t>տակ</w:t>
      </w:r>
      <w:r w:rsidRPr="004A4DD0">
        <w:rPr>
          <w:rFonts w:ascii="GHEA Grapalat" w:hAnsi="GHEA Grapalat" w:cs="Arial Armenian"/>
          <w:lang w:val="hy-AM"/>
        </w:rPr>
        <w:t xml:space="preserve"> </w:t>
      </w:r>
      <w:r w:rsidRPr="004A4DD0">
        <w:rPr>
          <w:rFonts w:ascii="GHEA Grapalat" w:hAnsi="GHEA Grapalat" w:cs="Sylfaen"/>
          <w:lang w:val="hy-AM"/>
        </w:rPr>
        <w:t>պահելու</w:t>
      </w:r>
      <w:r w:rsidRPr="004A4DD0">
        <w:rPr>
          <w:rFonts w:ascii="GHEA Grapalat" w:hAnsi="GHEA Grapalat" w:cs="Arial Armenian"/>
          <w:lang w:val="hy-AM"/>
        </w:rPr>
        <w:t xml:space="preserve"> </w:t>
      </w:r>
      <w:r w:rsidRPr="004A4DD0">
        <w:rPr>
          <w:rFonts w:ascii="GHEA Grapalat" w:hAnsi="GHEA Grapalat" w:cs="Sylfaen"/>
          <w:lang w:val="hy-AM"/>
        </w:rPr>
        <w:t>վայրի</w:t>
      </w:r>
      <w:r w:rsidRPr="004A4DD0">
        <w:rPr>
          <w:rFonts w:ascii="GHEA Grapalat" w:hAnsi="GHEA Grapalat" w:cs="Arial Armenian"/>
          <w:lang w:val="hy-AM"/>
        </w:rPr>
        <w:t xml:space="preserve"> </w:t>
      </w:r>
      <w:r w:rsidRPr="004A4DD0">
        <w:rPr>
          <w:rFonts w:ascii="GHEA Grapalat" w:hAnsi="GHEA Grapalat" w:cs="Sylfaen"/>
          <w:lang w:val="hy-AM"/>
        </w:rPr>
        <w:t>վարչակազմի</w:t>
      </w:r>
      <w:r w:rsidRPr="004A4DD0">
        <w:rPr>
          <w:rFonts w:ascii="GHEA Grapalat" w:hAnsi="GHEA Grapalat" w:cs="Arial Armenian"/>
          <w:lang w:val="hy-AM"/>
        </w:rPr>
        <w:t xml:space="preserve"> </w:t>
      </w:r>
      <w:r w:rsidRPr="004A4DD0">
        <w:rPr>
          <w:rFonts w:ascii="GHEA Grapalat" w:hAnsi="GHEA Grapalat" w:cs="Sylfaen"/>
          <w:lang w:val="hy-AM"/>
        </w:rPr>
        <w:t>ղեկավարը</w:t>
      </w:r>
      <w:r w:rsidRPr="004A4DD0">
        <w:rPr>
          <w:rFonts w:ascii="GHEA Grapalat" w:hAnsi="GHEA Grapalat" w:cs="Arial Armenian"/>
          <w:lang w:val="hy-AM"/>
        </w:rPr>
        <w:t xml:space="preserve"> </w:t>
      </w:r>
      <w:r w:rsidRPr="004A4DD0">
        <w:rPr>
          <w:rFonts w:ascii="GHEA Grapalat" w:hAnsi="GHEA Grapalat" w:cs="Sylfaen"/>
          <w:lang w:val="hy-AM"/>
        </w:rPr>
        <w:t>մեղադրյալին</w:t>
      </w:r>
      <w:r w:rsidRPr="004A4DD0">
        <w:rPr>
          <w:rFonts w:ascii="GHEA Grapalat" w:hAnsi="GHEA Grapalat" w:cs="Arial Armenian"/>
          <w:lang w:val="hy-AM"/>
        </w:rPr>
        <w:t xml:space="preserve"> </w:t>
      </w:r>
      <w:r w:rsidRPr="004A4DD0">
        <w:rPr>
          <w:rFonts w:ascii="GHEA Grapalat" w:hAnsi="GHEA Grapalat" w:cs="Sylfaen"/>
          <w:lang w:val="hy-AM"/>
        </w:rPr>
        <w:t>անմիջապես</w:t>
      </w:r>
      <w:r w:rsidRPr="004A4DD0">
        <w:rPr>
          <w:rFonts w:ascii="GHEA Grapalat" w:hAnsi="GHEA Grapalat" w:cs="Arial Armenian"/>
          <w:lang w:val="hy-AM"/>
        </w:rPr>
        <w:t xml:space="preserve"> </w:t>
      </w:r>
      <w:r w:rsidRPr="004A4DD0">
        <w:rPr>
          <w:rFonts w:ascii="GHEA Grapalat" w:hAnsi="GHEA Grapalat" w:cs="Sylfaen"/>
          <w:lang w:val="hy-AM"/>
        </w:rPr>
        <w:t>ազատում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կալանքից</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bCs/>
          <w:iCs/>
          <w:lang w:val="hy-AM"/>
        </w:rPr>
      </w:pPr>
    </w:p>
    <w:p w:rsidR="001110CD" w:rsidRPr="004A4DD0" w:rsidRDefault="001110CD" w:rsidP="001110CD">
      <w:pPr>
        <w:pStyle w:val="Heading4"/>
      </w:pPr>
      <w:bookmarkStart w:id="382" w:name="_Toc343337648"/>
      <w:bookmarkStart w:id="383" w:name="_Toc19124494"/>
      <w:r w:rsidRPr="004A4DD0">
        <w:t>Կալանքից</w:t>
      </w:r>
      <w:r w:rsidRPr="004A4DD0">
        <w:rPr>
          <w:rFonts w:cs="Arial Armenian"/>
        </w:rPr>
        <w:t xml:space="preserve"> </w:t>
      </w:r>
      <w:r w:rsidRPr="004A4DD0">
        <w:t>ազատված</w:t>
      </w:r>
      <w:r w:rsidRPr="004A4DD0">
        <w:rPr>
          <w:rFonts w:cs="Arial Armenian"/>
        </w:rPr>
        <w:t xml:space="preserve"> </w:t>
      </w:r>
      <w:r w:rsidRPr="004A4DD0">
        <w:t>անձին</w:t>
      </w:r>
      <w:r w:rsidRPr="004A4DD0">
        <w:rPr>
          <w:rFonts w:cs="Arial Armenian"/>
        </w:rPr>
        <w:t xml:space="preserve"> </w:t>
      </w:r>
      <w:r w:rsidRPr="004A4DD0">
        <w:t>կրկին</w:t>
      </w:r>
      <w:r w:rsidRPr="004A4DD0">
        <w:rPr>
          <w:rFonts w:cs="Arial Armenian"/>
        </w:rPr>
        <w:t xml:space="preserve"> </w:t>
      </w:r>
      <w:r w:rsidRPr="004A4DD0">
        <w:t>կալանավորելը</w:t>
      </w:r>
      <w:bookmarkEnd w:id="382"/>
      <w:bookmarkEnd w:id="383"/>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Կալանքից</w:t>
      </w:r>
      <w:r w:rsidRPr="004A4DD0">
        <w:rPr>
          <w:rFonts w:ascii="GHEA Grapalat" w:hAnsi="GHEA Grapalat" w:cs="Arial Armenian"/>
          <w:lang w:val="hy-AM"/>
        </w:rPr>
        <w:t xml:space="preserve"> </w:t>
      </w:r>
      <w:r w:rsidRPr="004A4DD0">
        <w:rPr>
          <w:rFonts w:ascii="GHEA Grapalat" w:hAnsi="GHEA Grapalat" w:cs="Sylfaen"/>
          <w:lang w:val="hy-AM"/>
        </w:rPr>
        <w:t>ազատված</w:t>
      </w:r>
      <w:r w:rsidRPr="004A4DD0">
        <w:rPr>
          <w:rFonts w:ascii="GHEA Grapalat" w:hAnsi="GHEA Grapalat" w:cs="Arial Armenian"/>
          <w:lang w:val="hy-AM"/>
        </w:rPr>
        <w:t xml:space="preserve"> </w:t>
      </w:r>
      <w:r w:rsidRPr="004A4DD0">
        <w:rPr>
          <w:rFonts w:ascii="GHEA Grapalat" w:hAnsi="GHEA Grapalat" w:cs="Sylfaen"/>
          <w:lang w:val="hy-AM"/>
        </w:rPr>
        <w:t>անձը</w:t>
      </w:r>
      <w:r w:rsidRPr="004A4DD0">
        <w:rPr>
          <w:rFonts w:ascii="GHEA Grapalat" w:hAnsi="GHEA Grapalat" w:cs="Arial Armenian"/>
          <w:lang w:val="hy-AM"/>
        </w:rPr>
        <w:t xml:space="preserve"> </w:t>
      </w:r>
      <w:r w:rsidRPr="004A4DD0">
        <w:rPr>
          <w:rFonts w:ascii="GHEA Grapalat" w:hAnsi="GHEA Grapalat" w:cs="Sylfaen"/>
          <w:lang w:val="hy-AM"/>
        </w:rPr>
        <w:t>չի</w:t>
      </w:r>
      <w:r w:rsidRPr="004A4DD0">
        <w:rPr>
          <w:rFonts w:ascii="GHEA Grapalat" w:hAnsi="GHEA Grapalat" w:cs="Arial Armenian"/>
          <w:lang w:val="hy-AM"/>
        </w:rPr>
        <w:t xml:space="preserve"> </w:t>
      </w:r>
      <w:r w:rsidRPr="004A4DD0">
        <w:rPr>
          <w:rFonts w:ascii="GHEA Grapalat" w:hAnsi="GHEA Grapalat" w:cs="Sylfaen"/>
          <w:lang w:val="hy-AM"/>
        </w:rPr>
        <w:t>կարող</w:t>
      </w:r>
      <w:r w:rsidRPr="004A4DD0">
        <w:rPr>
          <w:rFonts w:ascii="GHEA Grapalat" w:hAnsi="GHEA Grapalat" w:cs="Arial Armenian"/>
          <w:lang w:val="hy-AM"/>
        </w:rPr>
        <w:t xml:space="preserve"> </w:t>
      </w:r>
      <w:r w:rsidRPr="004A4DD0">
        <w:rPr>
          <w:rFonts w:ascii="GHEA Grapalat" w:hAnsi="GHEA Grapalat" w:cs="Sylfaen"/>
          <w:lang w:val="hy-AM"/>
        </w:rPr>
        <w:t>կրկին</w:t>
      </w:r>
      <w:r w:rsidRPr="004A4DD0">
        <w:rPr>
          <w:rFonts w:ascii="GHEA Grapalat" w:hAnsi="GHEA Grapalat" w:cs="Arial Armenian"/>
          <w:lang w:val="hy-AM"/>
        </w:rPr>
        <w:t xml:space="preserve"> </w:t>
      </w:r>
      <w:r w:rsidRPr="004A4DD0">
        <w:rPr>
          <w:rFonts w:ascii="GHEA Grapalat" w:hAnsi="GHEA Grapalat" w:cs="Sylfaen"/>
          <w:lang w:val="hy-AM"/>
        </w:rPr>
        <w:t>կալանավորվել</w:t>
      </w:r>
      <w:r w:rsidRPr="004A4DD0">
        <w:rPr>
          <w:rFonts w:ascii="GHEA Grapalat" w:hAnsi="GHEA Grapalat" w:cs="Arial Armenian"/>
          <w:lang w:val="hy-AM"/>
        </w:rPr>
        <w:t xml:space="preserve"> </w:t>
      </w:r>
      <w:r w:rsidRPr="004A4DD0">
        <w:rPr>
          <w:rFonts w:ascii="GHEA Grapalat" w:hAnsi="GHEA Grapalat" w:cs="Sylfaen"/>
          <w:lang w:val="hy-AM"/>
        </w:rPr>
        <w:t>նույն</w:t>
      </w:r>
      <w:r w:rsidRPr="004A4DD0">
        <w:rPr>
          <w:rFonts w:ascii="GHEA Grapalat" w:hAnsi="GHEA Grapalat" w:cs="Arial Armenian"/>
          <w:lang w:val="hy-AM"/>
        </w:rPr>
        <w:t xml:space="preserve"> </w:t>
      </w:r>
      <w:r w:rsidRPr="004A4DD0">
        <w:rPr>
          <w:rFonts w:ascii="GHEA Grapalat" w:hAnsi="GHEA Grapalat" w:cs="Sylfaen"/>
          <w:lang w:val="hy-AM"/>
        </w:rPr>
        <w:t>մեղադրանքով</w:t>
      </w:r>
      <w:r w:rsidRPr="004A4DD0">
        <w:rPr>
          <w:rFonts w:ascii="GHEA Grapalat" w:hAnsi="GHEA Grapalat" w:cs="Arial Armenian"/>
          <w:lang w:val="hy-AM"/>
        </w:rPr>
        <w:t xml:space="preserve">, </w:t>
      </w:r>
      <w:r w:rsidRPr="004A4DD0">
        <w:rPr>
          <w:rFonts w:ascii="GHEA Grapalat" w:hAnsi="GHEA Grapalat" w:cs="Sylfaen"/>
          <w:lang w:val="hy-AM"/>
        </w:rPr>
        <w:t>եթե</w:t>
      </w:r>
      <w:r w:rsidRPr="004A4DD0">
        <w:rPr>
          <w:rFonts w:ascii="GHEA Grapalat" w:hAnsi="GHEA Grapalat" w:cs="Arial Armenian"/>
          <w:lang w:val="hy-AM"/>
        </w:rPr>
        <w:t xml:space="preserve"> </w:t>
      </w:r>
      <w:r w:rsidRPr="004A4DD0">
        <w:rPr>
          <w:rFonts w:ascii="GHEA Grapalat" w:hAnsi="GHEA Grapalat" w:cs="Sylfaen"/>
          <w:lang w:val="hy-AM"/>
        </w:rPr>
        <w:t>չեն</w:t>
      </w:r>
      <w:r w:rsidRPr="004A4DD0">
        <w:rPr>
          <w:rFonts w:ascii="GHEA Grapalat" w:hAnsi="GHEA Grapalat" w:cs="Arial Armenian"/>
          <w:lang w:val="hy-AM"/>
        </w:rPr>
        <w:t xml:space="preserve"> </w:t>
      </w:r>
      <w:r w:rsidRPr="004A4DD0">
        <w:rPr>
          <w:rFonts w:ascii="GHEA Grapalat" w:hAnsi="GHEA Grapalat" w:cs="Sylfaen"/>
          <w:lang w:val="hy-AM"/>
        </w:rPr>
        <w:t>հայտնաբերվել</w:t>
      </w:r>
      <w:r w:rsidRPr="004A4DD0">
        <w:rPr>
          <w:rFonts w:ascii="GHEA Grapalat" w:hAnsi="GHEA Grapalat" w:cs="Arial Armenian"/>
          <w:lang w:val="hy-AM"/>
        </w:rPr>
        <w:t xml:space="preserve"> </w:t>
      </w:r>
      <w:r w:rsidRPr="004A4DD0">
        <w:rPr>
          <w:rFonts w:ascii="GHEA Grapalat" w:hAnsi="GHEA Grapalat" w:cs="Sylfaen"/>
          <w:lang w:val="hy-AM"/>
        </w:rPr>
        <w:t>նոր</w:t>
      </w:r>
      <w:r w:rsidRPr="004A4DD0">
        <w:rPr>
          <w:rFonts w:ascii="GHEA Grapalat" w:hAnsi="GHEA Grapalat" w:cs="Arial Armenian"/>
          <w:lang w:val="hy-AM"/>
        </w:rPr>
        <w:t xml:space="preserve"> </w:t>
      </w:r>
      <w:r w:rsidRPr="004A4DD0">
        <w:rPr>
          <w:rFonts w:ascii="GHEA Grapalat" w:hAnsi="GHEA Grapalat" w:cs="Sylfaen"/>
          <w:lang w:val="hy-AM"/>
        </w:rPr>
        <w:t>էական</w:t>
      </w:r>
      <w:r w:rsidRPr="004A4DD0">
        <w:rPr>
          <w:rFonts w:ascii="GHEA Grapalat" w:hAnsi="GHEA Grapalat" w:cs="Arial Armenian"/>
          <w:lang w:val="hy-AM"/>
        </w:rPr>
        <w:t xml:space="preserve"> </w:t>
      </w:r>
      <w:r w:rsidRPr="004A4DD0">
        <w:rPr>
          <w:rFonts w:ascii="GHEA Grapalat" w:hAnsi="GHEA Grapalat" w:cs="Sylfaen"/>
          <w:lang w:val="hy-AM"/>
        </w:rPr>
        <w:t>հանգամանքներ</w:t>
      </w:r>
      <w:r w:rsidRPr="004A4DD0">
        <w:rPr>
          <w:rFonts w:ascii="GHEA Grapalat" w:hAnsi="GHEA Grapalat" w:cs="Arial Armenian"/>
          <w:lang w:val="hy-AM"/>
        </w:rPr>
        <w:t xml:space="preserve">, </w:t>
      </w:r>
      <w:r w:rsidRPr="004A4DD0">
        <w:rPr>
          <w:rFonts w:ascii="GHEA Grapalat" w:hAnsi="GHEA Grapalat" w:cs="Sylfaen"/>
          <w:lang w:val="hy-AM"/>
        </w:rPr>
        <w:t>որոնք</w:t>
      </w:r>
      <w:r w:rsidRPr="004A4DD0">
        <w:rPr>
          <w:rFonts w:ascii="GHEA Grapalat" w:hAnsi="GHEA Grapalat" w:cs="Arial Armenian"/>
          <w:lang w:val="hy-AM"/>
        </w:rPr>
        <w:t xml:space="preserve"> </w:t>
      </w:r>
      <w:r w:rsidRPr="004A4DD0">
        <w:rPr>
          <w:rFonts w:ascii="GHEA Grapalat" w:hAnsi="GHEA Grapalat" w:cs="Sylfaen"/>
          <w:lang w:val="hy-AM"/>
        </w:rPr>
        <w:t>վարույթն</w:t>
      </w:r>
      <w:r w:rsidRPr="004A4DD0">
        <w:rPr>
          <w:rFonts w:ascii="GHEA Grapalat" w:hAnsi="GHEA Grapalat" w:cs="Arial Armenian"/>
          <w:lang w:val="hy-AM"/>
        </w:rPr>
        <w:t xml:space="preserve"> </w:t>
      </w:r>
      <w:r w:rsidRPr="004A4DD0">
        <w:rPr>
          <w:rFonts w:ascii="GHEA Grapalat" w:hAnsi="GHEA Grapalat" w:cs="Sylfaen"/>
          <w:lang w:val="hy-AM"/>
        </w:rPr>
        <w:t>իրականացնող</w:t>
      </w:r>
      <w:r w:rsidRPr="004A4DD0">
        <w:rPr>
          <w:rFonts w:ascii="GHEA Grapalat" w:hAnsi="GHEA Grapalat" w:cs="Arial Armenian"/>
          <w:lang w:val="hy-AM"/>
        </w:rPr>
        <w:t xml:space="preserve"> </w:t>
      </w:r>
      <w:r w:rsidRPr="004A4DD0">
        <w:rPr>
          <w:rFonts w:ascii="GHEA Grapalat" w:hAnsi="GHEA Grapalat" w:cs="Sylfaen"/>
          <w:lang w:val="hy-AM"/>
        </w:rPr>
        <w:t>մարմնին</w:t>
      </w:r>
      <w:r w:rsidRPr="004A4DD0">
        <w:rPr>
          <w:rFonts w:ascii="GHEA Grapalat" w:hAnsi="GHEA Grapalat" w:cs="Arial Armenian"/>
          <w:lang w:val="hy-AM"/>
        </w:rPr>
        <w:t xml:space="preserve"> </w:t>
      </w:r>
      <w:r w:rsidRPr="004A4DD0">
        <w:rPr>
          <w:rFonts w:ascii="GHEA Grapalat" w:hAnsi="GHEA Grapalat" w:cs="Sylfaen"/>
          <w:lang w:val="hy-AM"/>
        </w:rPr>
        <w:t>հայտնի</w:t>
      </w:r>
      <w:r w:rsidRPr="004A4DD0">
        <w:rPr>
          <w:rFonts w:ascii="GHEA Grapalat" w:hAnsi="GHEA Grapalat" w:cs="Arial Armenian"/>
          <w:lang w:val="hy-AM"/>
        </w:rPr>
        <w:t xml:space="preserve"> </w:t>
      </w:r>
      <w:r w:rsidRPr="004A4DD0">
        <w:rPr>
          <w:rFonts w:ascii="GHEA Grapalat" w:hAnsi="GHEA Grapalat" w:cs="Sylfaen"/>
          <w:lang w:val="hy-AM"/>
        </w:rPr>
        <w:t>չէին</w:t>
      </w:r>
      <w:r w:rsidRPr="004A4DD0">
        <w:rPr>
          <w:rFonts w:ascii="GHEA Grapalat" w:hAnsi="GHEA Grapalat" w:cs="Arial Armenian"/>
          <w:lang w:val="hy-AM"/>
        </w:rPr>
        <w:t xml:space="preserve"> </w:t>
      </w:r>
      <w:r w:rsidRPr="004A4DD0">
        <w:rPr>
          <w:rFonts w:ascii="GHEA Grapalat" w:hAnsi="GHEA Grapalat" w:cs="Sylfaen"/>
          <w:lang w:val="hy-AM"/>
        </w:rPr>
        <w:t>մեղադրյալին</w:t>
      </w:r>
      <w:r w:rsidRPr="004A4DD0">
        <w:rPr>
          <w:rFonts w:ascii="GHEA Grapalat" w:hAnsi="GHEA Grapalat" w:cs="Arial Armenian"/>
          <w:lang w:val="hy-AM"/>
        </w:rPr>
        <w:t xml:space="preserve"> </w:t>
      </w:r>
      <w:r w:rsidRPr="004A4DD0">
        <w:rPr>
          <w:rFonts w:ascii="GHEA Grapalat" w:hAnsi="GHEA Grapalat" w:cs="Sylfaen"/>
          <w:lang w:val="hy-AM"/>
        </w:rPr>
        <w:t>կալանքից</w:t>
      </w:r>
      <w:r w:rsidRPr="004A4DD0">
        <w:rPr>
          <w:rFonts w:ascii="GHEA Grapalat" w:hAnsi="GHEA Grapalat" w:cs="Arial Armenian"/>
          <w:lang w:val="hy-AM"/>
        </w:rPr>
        <w:t xml:space="preserve"> </w:t>
      </w:r>
      <w:r w:rsidRPr="004A4DD0">
        <w:rPr>
          <w:rFonts w:ascii="GHEA Grapalat" w:hAnsi="GHEA Grapalat" w:cs="Sylfaen"/>
          <w:lang w:val="hy-AM"/>
        </w:rPr>
        <w:t>ազատելու</w:t>
      </w:r>
      <w:r w:rsidRPr="004A4DD0">
        <w:rPr>
          <w:rFonts w:ascii="GHEA Grapalat" w:hAnsi="GHEA Grapalat" w:cs="Arial Armenian"/>
          <w:lang w:val="hy-AM"/>
        </w:rPr>
        <w:t xml:space="preserve"> </w:t>
      </w:r>
      <w:r w:rsidRPr="004A4DD0">
        <w:rPr>
          <w:rFonts w:ascii="GHEA Grapalat" w:hAnsi="GHEA Grapalat" w:cs="Sylfaen"/>
          <w:lang w:val="hy-AM"/>
        </w:rPr>
        <w:t>պահին</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Եթե</w:t>
      </w:r>
      <w:r w:rsidRPr="004A4DD0">
        <w:rPr>
          <w:rFonts w:ascii="GHEA Grapalat" w:hAnsi="GHEA Grapalat" w:cs="Arial Armenian"/>
          <w:lang w:val="hy-AM"/>
        </w:rPr>
        <w:t xml:space="preserve"> </w:t>
      </w:r>
      <w:r w:rsidRPr="004A4DD0">
        <w:rPr>
          <w:rFonts w:ascii="GHEA Grapalat" w:hAnsi="GHEA Grapalat" w:cs="Sylfaen"/>
          <w:lang w:val="hy-AM"/>
        </w:rPr>
        <w:t>կալանքից</w:t>
      </w:r>
      <w:r w:rsidRPr="004A4DD0">
        <w:rPr>
          <w:rFonts w:ascii="GHEA Grapalat" w:hAnsi="GHEA Grapalat" w:cs="Arial Armenian"/>
          <w:lang w:val="hy-AM"/>
        </w:rPr>
        <w:t xml:space="preserve"> </w:t>
      </w:r>
      <w:r w:rsidRPr="004A4DD0">
        <w:rPr>
          <w:rFonts w:ascii="GHEA Grapalat" w:hAnsi="GHEA Grapalat" w:cs="Sylfaen"/>
          <w:lang w:val="hy-AM"/>
        </w:rPr>
        <w:t>ազատված</w:t>
      </w:r>
      <w:r w:rsidRPr="004A4DD0">
        <w:rPr>
          <w:rFonts w:ascii="GHEA Grapalat" w:hAnsi="GHEA Grapalat" w:cs="Arial Armenian"/>
          <w:lang w:val="hy-AM"/>
        </w:rPr>
        <w:t xml:space="preserve"> </w:t>
      </w:r>
      <w:r w:rsidRPr="004A4DD0">
        <w:rPr>
          <w:rFonts w:ascii="GHEA Grapalat" w:hAnsi="GHEA Grapalat" w:cs="Sylfaen"/>
          <w:lang w:val="hy-AM"/>
        </w:rPr>
        <w:t>անձը</w:t>
      </w:r>
      <w:r w:rsidRPr="004A4DD0">
        <w:rPr>
          <w:rFonts w:ascii="GHEA Grapalat" w:hAnsi="GHEA Grapalat" w:cs="Arial Armenian"/>
          <w:lang w:val="hy-AM"/>
        </w:rPr>
        <w:t xml:space="preserve"> </w:t>
      </w:r>
      <w:r w:rsidRPr="004A4DD0">
        <w:rPr>
          <w:rFonts w:ascii="GHEA Grapalat" w:hAnsi="GHEA Grapalat" w:cs="Sylfaen"/>
          <w:lang w:val="hy-AM"/>
        </w:rPr>
        <w:t>նորից</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կալանավորվում</w:t>
      </w:r>
      <w:r w:rsidRPr="004A4DD0">
        <w:rPr>
          <w:rFonts w:ascii="GHEA Grapalat" w:hAnsi="GHEA Grapalat" w:cs="Arial Armenian"/>
          <w:lang w:val="hy-AM"/>
        </w:rPr>
        <w:t xml:space="preserve">, </w:t>
      </w:r>
      <w:r w:rsidRPr="004A4DD0">
        <w:rPr>
          <w:rFonts w:ascii="GHEA Grapalat" w:hAnsi="GHEA Grapalat" w:cs="Sylfaen"/>
          <w:lang w:val="hy-AM"/>
        </w:rPr>
        <w:t>ապա</w:t>
      </w:r>
      <w:r w:rsidRPr="004A4DD0">
        <w:rPr>
          <w:rFonts w:ascii="GHEA Grapalat" w:hAnsi="GHEA Grapalat" w:cs="Arial Armenian"/>
          <w:lang w:val="hy-AM"/>
        </w:rPr>
        <w:t xml:space="preserve"> </w:t>
      </w:r>
      <w:r w:rsidRPr="004A4DD0">
        <w:rPr>
          <w:rFonts w:ascii="GHEA Grapalat" w:hAnsi="GHEA Grapalat" w:cs="Sylfaen"/>
          <w:lang w:val="hy-AM"/>
        </w:rPr>
        <w:t>նրան</w:t>
      </w:r>
      <w:r w:rsidRPr="004A4DD0">
        <w:rPr>
          <w:rFonts w:ascii="GHEA Grapalat" w:hAnsi="GHEA Grapalat" w:cs="Arial Armenian"/>
          <w:lang w:val="hy-AM"/>
        </w:rPr>
        <w:t xml:space="preserve"> </w:t>
      </w:r>
      <w:r w:rsidRPr="004A4DD0">
        <w:rPr>
          <w:rFonts w:ascii="GHEA Grapalat" w:hAnsi="GHEA Grapalat" w:cs="Sylfaen"/>
          <w:lang w:val="hy-AM"/>
        </w:rPr>
        <w:t>կալանքի</w:t>
      </w:r>
      <w:r w:rsidRPr="004A4DD0">
        <w:rPr>
          <w:rFonts w:ascii="GHEA Grapalat" w:hAnsi="GHEA Grapalat" w:cs="Arial Armenian"/>
          <w:lang w:val="hy-AM"/>
        </w:rPr>
        <w:t xml:space="preserve"> </w:t>
      </w:r>
      <w:r w:rsidRPr="004A4DD0">
        <w:rPr>
          <w:rFonts w:ascii="GHEA Grapalat" w:hAnsi="GHEA Grapalat" w:cs="Sylfaen"/>
          <w:lang w:val="hy-AM"/>
        </w:rPr>
        <w:t>տակ</w:t>
      </w:r>
      <w:r w:rsidRPr="004A4DD0">
        <w:rPr>
          <w:rFonts w:ascii="GHEA Grapalat" w:hAnsi="GHEA Grapalat" w:cs="Arial Armenian"/>
          <w:lang w:val="hy-AM"/>
        </w:rPr>
        <w:t xml:space="preserve"> </w:t>
      </w:r>
      <w:r w:rsidRPr="004A4DD0">
        <w:rPr>
          <w:rFonts w:ascii="GHEA Grapalat" w:hAnsi="GHEA Grapalat" w:cs="Sylfaen"/>
          <w:lang w:val="hy-AM"/>
        </w:rPr>
        <w:t>պահելու</w:t>
      </w:r>
      <w:r w:rsidRPr="004A4DD0">
        <w:rPr>
          <w:rFonts w:ascii="GHEA Grapalat" w:hAnsi="GHEA Grapalat" w:cs="Arial Armenian"/>
          <w:lang w:val="hy-AM"/>
        </w:rPr>
        <w:t xml:space="preserve"> </w:t>
      </w:r>
      <w:r w:rsidRPr="004A4DD0">
        <w:rPr>
          <w:rFonts w:ascii="GHEA Grapalat" w:hAnsi="GHEA Grapalat" w:cs="Sylfaen"/>
          <w:lang w:val="hy-AM"/>
        </w:rPr>
        <w:t>առավելագույն</w:t>
      </w:r>
      <w:r w:rsidRPr="004A4DD0">
        <w:rPr>
          <w:rFonts w:ascii="GHEA Grapalat" w:hAnsi="GHEA Grapalat" w:cs="Arial Armenian"/>
          <w:lang w:val="hy-AM"/>
        </w:rPr>
        <w:t xml:space="preserve"> </w:t>
      </w:r>
      <w:r w:rsidRPr="004A4DD0">
        <w:rPr>
          <w:rFonts w:ascii="GHEA Grapalat" w:hAnsi="GHEA Grapalat" w:cs="Sylfaen"/>
          <w:lang w:val="hy-AM"/>
        </w:rPr>
        <w:t>թույլատրելի</w:t>
      </w:r>
      <w:r w:rsidRPr="004A4DD0">
        <w:rPr>
          <w:rFonts w:ascii="GHEA Grapalat" w:hAnsi="GHEA Grapalat" w:cs="Arial Armenian"/>
          <w:lang w:val="hy-AM"/>
        </w:rPr>
        <w:t xml:space="preserve"> </w:t>
      </w:r>
      <w:r w:rsidRPr="004A4DD0">
        <w:rPr>
          <w:rFonts w:ascii="GHEA Grapalat" w:hAnsi="GHEA Grapalat" w:cs="Sylfaen"/>
          <w:lang w:val="hy-AM"/>
        </w:rPr>
        <w:t>ժամկետը</w:t>
      </w:r>
      <w:r w:rsidRPr="004A4DD0">
        <w:rPr>
          <w:rFonts w:ascii="GHEA Grapalat" w:hAnsi="GHEA Grapalat" w:cs="Arial Armenian"/>
          <w:lang w:val="hy-AM"/>
        </w:rPr>
        <w:t xml:space="preserve"> </w:t>
      </w:r>
      <w:r w:rsidRPr="004A4DD0">
        <w:rPr>
          <w:rFonts w:ascii="GHEA Grapalat" w:hAnsi="GHEA Grapalat" w:cs="Sylfaen"/>
          <w:lang w:val="hy-AM"/>
        </w:rPr>
        <w:t>որոշելիս</w:t>
      </w:r>
      <w:r w:rsidRPr="004A4DD0">
        <w:rPr>
          <w:rFonts w:ascii="GHEA Grapalat" w:hAnsi="GHEA Grapalat" w:cs="Arial Armenian"/>
          <w:lang w:val="hy-AM"/>
        </w:rPr>
        <w:t xml:space="preserve"> </w:t>
      </w:r>
      <w:r w:rsidRPr="004A4DD0">
        <w:rPr>
          <w:rFonts w:ascii="GHEA Grapalat" w:hAnsi="GHEA Grapalat" w:cs="Sylfaen"/>
          <w:lang w:val="hy-AM"/>
        </w:rPr>
        <w:t>հաշվարկվում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մինչև</w:t>
      </w:r>
      <w:r w:rsidRPr="004A4DD0">
        <w:rPr>
          <w:rFonts w:ascii="GHEA Grapalat" w:hAnsi="GHEA Grapalat" w:cs="Arial Armenian"/>
          <w:lang w:val="hy-AM"/>
        </w:rPr>
        <w:t xml:space="preserve"> </w:t>
      </w:r>
      <w:r w:rsidRPr="004A4DD0">
        <w:rPr>
          <w:rFonts w:ascii="GHEA Grapalat" w:hAnsi="GHEA Grapalat" w:cs="Sylfaen"/>
          <w:lang w:val="hy-AM"/>
        </w:rPr>
        <w:t>կալանքից</w:t>
      </w:r>
      <w:r w:rsidRPr="004A4DD0">
        <w:rPr>
          <w:rFonts w:ascii="GHEA Grapalat" w:hAnsi="GHEA Grapalat" w:cs="Arial Armenian"/>
          <w:lang w:val="hy-AM"/>
        </w:rPr>
        <w:t xml:space="preserve"> </w:t>
      </w:r>
      <w:r w:rsidRPr="004A4DD0">
        <w:rPr>
          <w:rFonts w:ascii="GHEA Grapalat" w:hAnsi="GHEA Grapalat" w:cs="Sylfaen"/>
          <w:lang w:val="hy-AM"/>
        </w:rPr>
        <w:t>ազատվելը</w:t>
      </w:r>
      <w:r w:rsidRPr="004A4DD0">
        <w:rPr>
          <w:rFonts w:ascii="GHEA Grapalat" w:hAnsi="GHEA Grapalat" w:cs="Arial Armenian"/>
          <w:lang w:val="hy-AM"/>
        </w:rPr>
        <w:t xml:space="preserve"> </w:t>
      </w:r>
      <w:r w:rsidRPr="004A4DD0">
        <w:rPr>
          <w:rFonts w:ascii="GHEA Grapalat" w:hAnsi="GHEA Grapalat" w:cs="Sylfaen"/>
          <w:lang w:val="hy-AM"/>
        </w:rPr>
        <w:t>կալանքի</w:t>
      </w:r>
      <w:r w:rsidRPr="004A4DD0">
        <w:rPr>
          <w:rFonts w:ascii="GHEA Grapalat" w:hAnsi="GHEA Grapalat" w:cs="Arial Armenian"/>
          <w:lang w:val="hy-AM"/>
        </w:rPr>
        <w:t xml:space="preserve"> </w:t>
      </w:r>
      <w:r w:rsidRPr="004A4DD0">
        <w:rPr>
          <w:rFonts w:ascii="GHEA Grapalat" w:hAnsi="GHEA Grapalat" w:cs="Sylfaen"/>
          <w:lang w:val="hy-AM"/>
        </w:rPr>
        <w:t>տակ</w:t>
      </w:r>
      <w:r w:rsidRPr="004A4DD0">
        <w:rPr>
          <w:rFonts w:ascii="GHEA Grapalat" w:hAnsi="GHEA Grapalat" w:cs="Arial Armenian"/>
          <w:lang w:val="hy-AM"/>
        </w:rPr>
        <w:t xml:space="preserve"> </w:t>
      </w:r>
      <w:r w:rsidRPr="004A4DD0">
        <w:rPr>
          <w:rFonts w:ascii="GHEA Grapalat" w:hAnsi="GHEA Grapalat" w:cs="Sylfaen"/>
          <w:lang w:val="hy-AM"/>
        </w:rPr>
        <w:t>նրա</w:t>
      </w:r>
      <w:r w:rsidRPr="004A4DD0">
        <w:rPr>
          <w:rFonts w:ascii="GHEA Grapalat" w:hAnsi="GHEA Grapalat" w:cs="Arial Armenian"/>
          <w:lang w:val="hy-AM"/>
        </w:rPr>
        <w:t xml:space="preserve"> </w:t>
      </w:r>
      <w:r w:rsidRPr="004A4DD0">
        <w:rPr>
          <w:rFonts w:ascii="GHEA Grapalat" w:hAnsi="GHEA Grapalat" w:cs="Sylfaen"/>
          <w:lang w:val="hy-AM"/>
        </w:rPr>
        <w:t>եղած</w:t>
      </w:r>
      <w:r w:rsidRPr="004A4DD0">
        <w:rPr>
          <w:rFonts w:ascii="GHEA Grapalat" w:hAnsi="GHEA Grapalat" w:cs="Arial Armenian"/>
          <w:lang w:val="hy-AM"/>
        </w:rPr>
        <w:t xml:space="preserve"> </w:t>
      </w:r>
      <w:r w:rsidRPr="004A4DD0">
        <w:rPr>
          <w:rFonts w:ascii="GHEA Grapalat" w:hAnsi="GHEA Grapalat" w:cs="Sylfaen"/>
          <w:lang w:val="hy-AM"/>
        </w:rPr>
        <w:t>ժամանակը</w:t>
      </w:r>
      <w:r w:rsidRPr="004A4DD0">
        <w:rPr>
          <w:rFonts w:ascii="GHEA Grapalat" w:hAnsi="GHEA Grapalat"/>
          <w:lang w:val="hy-AM"/>
        </w:rPr>
        <w:t>:</w:t>
      </w:r>
    </w:p>
    <w:p w:rsidR="001110CD" w:rsidRPr="004A4DD0" w:rsidRDefault="001110CD" w:rsidP="001110CD">
      <w:pPr>
        <w:spacing w:line="360" w:lineRule="auto"/>
        <w:ind w:firstLine="709"/>
        <w:rPr>
          <w:rFonts w:ascii="GHEA Grapalat" w:hAnsi="GHEA Grapalat"/>
          <w:lang w:val="hy-AM"/>
        </w:rPr>
      </w:pPr>
    </w:p>
    <w:p w:rsidR="001110CD" w:rsidRPr="004A4DD0" w:rsidRDefault="001110CD" w:rsidP="001110CD">
      <w:pPr>
        <w:pStyle w:val="Heading4"/>
      </w:pPr>
      <w:bookmarkStart w:id="384" w:name="_Toc343337649"/>
      <w:bookmarkStart w:id="385" w:name="_Toc19124495"/>
      <w:r w:rsidRPr="004A4DD0">
        <w:t>Այլընտրանքային</w:t>
      </w:r>
      <w:r w:rsidRPr="004A4DD0">
        <w:rPr>
          <w:rFonts w:cs="Arial Armenian"/>
        </w:rPr>
        <w:t xml:space="preserve"> </w:t>
      </w:r>
      <w:r w:rsidRPr="004A4DD0">
        <w:t>խափանման</w:t>
      </w:r>
      <w:r w:rsidRPr="004A4DD0">
        <w:rPr>
          <w:rFonts w:cs="Arial Armenian"/>
        </w:rPr>
        <w:t xml:space="preserve"> </w:t>
      </w:r>
      <w:r w:rsidRPr="004A4DD0">
        <w:t>միջոցների իրավաչափության</w:t>
      </w:r>
      <w:bookmarkEnd w:id="384"/>
      <w:r w:rsidRPr="004A4DD0">
        <w:t xml:space="preserve"> առանձնահատկությունները</w:t>
      </w:r>
      <w:bookmarkEnd w:id="385"/>
    </w:p>
    <w:p w:rsidR="001110CD" w:rsidRPr="004A4DD0" w:rsidRDefault="001110CD" w:rsidP="003E1B63">
      <w:pPr>
        <w:pStyle w:val="NormalWeb"/>
        <w:numPr>
          <w:ilvl w:val="0"/>
          <w:numId w:val="20"/>
        </w:numPr>
        <w:tabs>
          <w:tab w:val="left" w:pos="90"/>
        </w:tabs>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Այլընտրանքային</w:t>
      </w:r>
      <w:r w:rsidRPr="004A4DD0">
        <w:rPr>
          <w:rFonts w:ascii="GHEA Grapalat" w:hAnsi="GHEA Grapalat" w:cs="Arial Armenian"/>
          <w:lang w:val="hy-AM"/>
        </w:rPr>
        <w:t xml:space="preserve"> </w:t>
      </w:r>
      <w:r w:rsidRPr="004A4DD0">
        <w:rPr>
          <w:rFonts w:ascii="GHEA Grapalat" w:hAnsi="GHEA Grapalat" w:cs="Sylfaen"/>
          <w:lang w:val="hy-AM"/>
        </w:rPr>
        <w:t>խափանման</w:t>
      </w:r>
      <w:r w:rsidRPr="004A4DD0">
        <w:rPr>
          <w:rFonts w:ascii="GHEA Grapalat" w:hAnsi="GHEA Grapalat" w:cs="Arial Armenian"/>
          <w:lang w:val="hy-AM"/>
        </w:rPr>
        <w:t xml:space="preserve"> </w:t>
      </w:r>
      <w:r w:rsidRPr="004A4DD0">
        <w:rPr>
          <w:rFonts w:ascii="GHEA Grapalat" w:hAnsi="GHEA Grapalat" w:cs="Sylfaen"/>
          <w:lang w:val="hy-AM"/>
        </w:rPr>
        <w:t>միջոցները</w:t>
      </w:r>
      <w:r w:rsidRPr="004A4DD0">
        <w:rPr>
          <w:rFonts w:ascii="GHEA Grapalat" w:hAnsi="GHEA Grapalat" w:cs="Arial Armenian"/>
          <w:lang w:val="hy-AM"/>
        </w:rPr>
        <w:t xml:space="preserve"> </w:t>
      </w:r>
      <w:r w:rsidRPr="004A4DD0">
        <w:rPr>
          <w:rFonts w:ascii="GHEA Grapalat" w:hAnsi="GHEA Grapalat" w:cs="Sylfaen"/>
          <w:lang w:val="hy-AM"/>
        </w:rPr>
        <w:t>կարող</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w:t>
      </w:r>
      <w:r w:rsidRPr="004A4DD0">
        <w:rPr>
          <w:rFonts w:ascii="GHEA Grapalat" w:hAnsi="GHEA Grapalat" w:cs="Sylfaen"/>
          <w:lang w:val="hy-AM"/>
        </w:rPr>
        <w:t>կիրառվել</w:t>
      </w:r>
      <w:r w:rsidRPr="004A4DD0">
        <w:rPr>
          <w:rFonts w:ascii="GHEA Grapalat" w:hAnsi="GHEA Grapalat" w:cs="Arial Armenian"/>
          <w:lang w:val="hy-AM"/>
        </w:rPr>
        <w:t xml:space="preserve"> </w:t>
      </w:r>
      <w:r w:rsidRPr="004A4DD0">
        <w:rPr>
          <w:rFonts w:ascii="GHEA Grapalat" w:hAnsi="GHEA Grapalat" w:cs="Sylfaen"/>
          <w:lang w:val="hy-AM"/>
        </w:rPr>
        <w:t>ինչպես</w:t>
      </w:r>
      <w:r w:rsidRPr="004A4DD0">
        <w:rPr>
          <w:rFonts w:ascii="GHEA Grapalat" w:hAnsi="GHEA Grapalat" w:cs="Arial Armenian"/>
          <w:lang w:val="hy-AM"/>
        </w:rPr>
        <w:t xml:space="preserve"> </w:t>
      </w:r>
      <w:r w:rsidRPr="004A4DD0">
        <w:rPr>
          <w:rFonts w:ascii="GHEA Grapalat" w:hAnsi="GHEA Grapalat" w:cs="Sylfaen"/>
          <w:lang w:val="hy-AM"/>
        </w:rPr>
        <w:t>առանձին</w:t>
      </w:r>
      <w:r w:rsidRPr="004A4DD0">
        <w:rPr>
          <w:rFonts w:ascii="GHEA Grapalat" w:hAnsi="GHEA Grapalat" w:cs="Arial Armenian"/>
          <w:lang w:val="hy-AM"/>
        </w:rPr>
        <w:t xml:space="preserve">, </w:t>
      </w:r>
      <w:r w:rsidRPr="004A4DD0">
        <w:rPr>
          <w:rFonts w:ascii="GHEA Grapalat" w:hAnsi="GHEA Grapalat" w:cs="Sylfaen"/>
          <w:lang w:val="hy-AM"/>
        </w:rPr>
        <w:t>այնպես</w:t>
      </w:r>
      <w:r w:rsidRPr="004A4DD0">
        <w:rPr>
          <w:rFonts w:ascii="GHEA Grapalat" w:hAnsi="GHEA Grapalat" w:cs="Arial Armenian"/>
          <w:lang w:val="hy-AM"/>
        </w:rPr>
        <w:t xml:space="preserve"> </w:t>
      </w:r>
      <w:r w:rsidRPr="004A4DD0">
        <w:rPr>
          <w:rFonts w:ascii="GHEA Grapalat" w:hAnsi="GHEA Grapalat" w:cs="Sylfaen"/>
          <w:lang w:val="hy-AM"/>
        </w:rPr>
        <w:t>էլ</w:t>
      </w:r>
      <w:r w:rsidRPr="004A4DD0">
        <w:rPr>
          <w:rFonts w:ascii="GHEA Grapalat" w:hAnsi="GHEA Grapalat" w:cs="Arial Armenian"/>
          <w:lang w:val="hy-AM"/>
        </w:rPr>
        <w:t xml:space="preserve"> </w:t>
      </w:r>
      <w:r w:rsidRPr="004A4DD0">
        <w:rPr>
          <w:rFonts w:ascii="GHEA Grapalat" w:hAnsi="GHEA Grapalat" w:cs="Sylfaen"/>
          <w:lang w:val="hy-AM"/>
        </w:rPr>
        <w:t>համակցված, եթե հնարավոր է ապահովել դրանց պայմանների միաժամանակյա պահպանումը</w:t>
      </w:r>
      <w:r w:rsidRPr="004A4DD0">
        <w:rPr>
          <w:rFonts w:ascii="GHEA Grapalat" w:hAnsi="GHEA Grapalat"/>
          <w:lang w:val="hy-AM"/>
        </w:rPr>
        <w:t>: Դատարանի կողմից մեղադրյալի նկատմամբ խափանման միջոցների համակցված կիրառումը մերժելու դեպքում քննիչը կամ հսկող դատախազը տվյալ մեղադրյալի նկատմամբ համակցված խափանման միջոցներ կիրառել չեն կարող:</w:t>
      </w:r>
    </w:p>
    <w:p w:rsidR="001110CD" w:rsidRPr="004A4DD0" w:rsidRDefault="001110CD" w:rsidP="003E1B63">
      <w:pPr>
        <w:pStyle w:val="NormalWeb"/>
        <w:numPr>
          <w:ilvl w:val="0"/>
          <w:numId w:val="20"/>
        </w:numPr>
        <w:tabs>
          <w:tab w:val="left" w:pos="90"/>
        </w:tabs>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Սույն օրենսգրքի 115-րդ հոդվածի 2-րդ մասի</w:t>
      </w:r>
      <w:r w:rsidRPr="004A4DD0">
        <w:rPr>
          <w:rFonts w:ascii="GHEA Grapalat" w:hAnsi="GHEA Grapalat" w:cs="Arial Armenian"/>
          <w:lang w:val="hy-AM"/>
        </w:rPr>
        <w:t xml:space="preserve"> 1-ին և 2-րդ </w:t>
      </w:r>
      <w:r w:rsidRPr="004A4DD0">
        <w:rPr>
          <w:rFonts w:ascii="GHEA Grapalat" w:hAnsi="GHEA Grapalat" w:cs="Sylfaen"/>
          <w:lang w:val="hy-AM"/>
        </w:rPr>
        <w:t>կետերով</w:t>
      </w:r>
      <w:r w:rsidRPr="004A4DD0">
        <w:rPr>
          <w:rFonts w:ascii="GHEA Grapalat" w:hAnsi="GHEA Grapalat" w:cs="Arial Armenian"/>
          <w:lang w:val="hy-AM"/>
        </w:rPr>
        <w:t xml:space="preserve"> </w:t>
      </w:r>
      <w:r w:rsidRPr="004A4DD0">
        <w:rPr>
          <w:rFonts w:ascii="GHEA Grapalat" w:hAnsi="GHEA Grapalat" w:cs="Sylfaen"/>
          <w:lang w:val="hy-AM"/>
        </w:rPr>
        <w:t>նախատեսված</w:t>
      </w:r>
      <w:r w:rsidRPr="004A4DD0">
        <w:rPr>
          <w:rFonts w:ascii="GHEA Grapalat" w:hAnsi="GHEA Grapalat" w:cs="Arial Armenian"/>
          <w:lang w:val="hy-AM"/>
        </w:rPr>
        <w:t xml:space="preserve"> </w:t>
      </w:r>
      <w:r w:rsidRPr="004A4DD0">
        <w:rPr>
          <w:rFonts w:ascii="GHEA Grapalat" w:hAnsi="GHEA Grapalat" w:cs="Sylfaen"/>
          <w:lang w:val="hy-AM"/>
        </w:rPr>
        <w:t>խափանման</w:t>
      </w:r>
      <w:r w:rsidRPr="004A4DD0">
        <w:rPr>
          <w:rFonts w:ascii="GHEA Grapalat" w:hAnsi="GHEA Grapalat" w:cs="Arial Armenian"/>
          <w:lang w:val="hy-AM"/>
        </w:rPr>
        <w:t xml:space="preserve"> </w:t>
      </w:r>
      <w:r w:rsidRPr="004A4DD0">
        <w:rPr>
          <w:rFonts w:ascii="GHEA Grapalat" w:hAnsi="GHEA Grapalat" w:cs="Sylfaen"/>
          <w:lang w:val="hy-AM"/>
        </w:rPr>
        <w:t>միջոցները</w:t>
      </w:r>
      <w:r w:rsidRPr="004A4DD0">
        <w:rPr>
          <w:rFonts w:ascii="GHEA Grapalat" w:hAnsi="GHEA Grapalat" w:cs="Arial Armenian"/>
          <w:lang w:val="hy-AM"/>
        </w:rPr>
        <w:t xml:space="preserve"> </w:t>
      </w:r>
      <w:r w:rsidRPr="004A4DD0">
        <w:rPr>
          <w:rFonts w:ascii="GHEA Grapalat" w:hAnsi="GHEA Grapalat" w:cs="Sylfaen"/>
          <w:lang w:val="hy-AM"/>
        </w:rPr>
        <w:t>կարող</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w:t>
      </w:r>
      <w:r w:rsidRPr="004A4DD0">
        <w:rPr>
          <w:rFonts w:ascii="GHEA Grapalat" w:hAnsi="GHEA Grapalat" w:cs="Sylfaen"/>
          <w:lang w:val="hy-AM"/>
        </w:rPr>
        <w:t>կիրառվել</w:t>
      </w:r>
      <w:r w:rsidRPr="004A4DD0">
        <w:rPr>
          <w:rFonts w:ascii="GHEA Grapalat" w:hAnsi="GHEA Grapalat" w:cs="Arial Armenian"/>
          <w:lang w:val="hy-AM"/>
        </w:rPr>
        <w:t xml:space="preserve"> </w:t>
      </w:r>
      <w:r w:rsidRPr="004A4DD0">
        <w:rPr>
          <w:rFonts w:ascii="GHEA Grapalat" w:hAnsi="GHEA Grapalat" w:cs="Sylfaen"/>
          <w:lang w:val="hy-AM"/>
        </w:rPr>
        <w:t>միայն</w:t>
      </w:r>
      <w:r w:rsidRPr="004A4DD0">
        <w:rPr>
          <w:rFonts w:ascii="GHEA Grapalat" w:hAnsi="GHEA Grapalat" w:cs="Arial Armenian"/>
          <w:lang w:val="hy-AM"/>
        </w:rPr>
        <w:t xml:space="preserve"> </w:t>
      </w:r>
      <w:r w:rsidRPr="004A4DD0">
        <w:rPr>
          <w:rFonts w:ascii="GHEA Grapalat" w:hAnsi="GHEA Grapalat" w:cs="Sylfaen"/>
          <w:lang w:val="hy-AM"/>
        </w:rPr>
        <w:t>դատարանի</w:t>
      </w:r>
      <w:r w:rsidRPr="004A4DD0">
        <w:rPr>
          <w:rFonts w:ascii="GHEA Grapalat" w:hAnsi="GHEA Grapalat" w:cs="Arial Armenian"/>
          <w:lang w:val="hy-AM"/>
        </w:rPr>
        <w:t xml:space="preserve"> </w:t>
      </w:r>
      <w:r w:rsidRPr="004A4DD0">
        <w:rPr>
          <w:rFonts w:ascii="GHEA Grapalat" w:hAnsi="GHEA Grapalat" w:cs="Sylfaen"/>
          <w:lang w:val="hy-AM"/>
        </w:rPr>
        <w:t>կողմից</w:t>
      </w:r>
      <w:r w:rsidRPr="004A4DD0">
        <w:rPr>
          <w:rFonts w:ascii="GHEA Grapalat" w:hAnsi="GHEA Grapalat" w:cs="Arial Armenian"/>
          <w:lang w:val="hy-AM"/>
        </w:rPr>
        <w:t xml:space="preserve">: Դատական վարույթում դատարանն իրավասու է կիրառել նաև սույն օրենսգրքի </w:t>
      </w:r>
      <w:r w:rsidRPr="004A4DD0">
        <w:rPr>
          <w:rFonts w:ascii="GHEA Grapalat" w:hAnsi="GHEA Grapalat" w:cs="Sylfaen"/>
          <w:lang w:val="hy-AM"/>
        </w:rPr>
        <w:t>115-րդ հոդվածի 2-րդ մասի</w:t>
      </w:r>
      <w:r w:rsidRPr="004A4DD0">
        <w:rPr>
          <w:rFonts w:ascii="GHEA Grapalat" w:hAnsi="GHEA Grapalat" w:cs="Arial Armenian"/>
          <w:lang w:val="hy-AM"/>
        </w:rPr>
        <w:t xml:space="preserve"> 3-8-րդ </w:t>
      </w:r>
      <w:r w:rsidRPr="004A4DD0">
        <w:rPr>
          <w:rFonts w:ascii="GHEA Grapalat" w:hAnsi="GHEA Grapalat" w:cs="Sylfaen"/>
          <w:lang w:val="hy-AM"/>
        </w:rPr>
        <w:t>կետերով</w:t>
      </w:r>
      <w:r w:rsidRPr="004A4DD0">
        <w:rPr>
          <w:rFonts w:ascii="GHEA Grapalat" w:hAnsi="GHEA Grapalat" w:cs="Arial Armenian"/>
          <w:lang w:val="hy-AM"/>
        </w:rPr>
        <w:t xml:space="preserve"> </w:t>
      </w:r>
      <w:r w:rsidRPr="004A4DD0">
        <w:rPr>
          <w:rFonts w:ascii="GHEA Grapalat" w:hAnsi="GHEA Grapalat" w:cs="Sylfaen"/>
          <w:lang w:val="hy-AM"/>
        </w:rPr>
        <w:t>նախատեսված</w:t>
      </w:r>
      <w:r w:rsidRPr="004A4DD0">
        <w:rPr>
          <w:rFonts w:ascii="GHEA Grapalat" w:hAnsi="GHEA Grapalat" w:cs="Arial Armenian"/>
          <w:lang w:val="hy-AM"/>
        </w:rPr>
        <w:t xml:space="preserve"> </w:t>
      </w:r>
      <w:r w:rsidRPr="004A4DD0">
        <w:rPr>
          <w:rFonts w:ascii="GHEA Grapalat" w:hAnsi="GHEA Grapalat" w:cs="Sylfaen"/>
          <w:lang w:val="hy-AM"/>
        </w:rPr>
        <w:t>այլընտրանքային</w:t>
      </w:r>
      <w:r w:rsidRPr="004A4DD0">
        <w:rPr>
          <w:rFonts w:ascii="GHEA Grapalat" w:hAnsi="GHEA Grapalat" w:cs="Arial Armenian"/>
          <w:lang w:val="hy-AM"/>
        </w:rPr>
        <w:t xml:space="preserve"> </w:t>
      </w:r>
      <w:r w:rsidRPr="004A4DD0">
        <w:rPr>
          <w:rFonts w:ascii="GHEA Grapalat" w:hAnsi="GHEA Grapalat" w:cs="Sylfaen"/>
          <w:lang w:val="hy-AM"/>
        </w:rPr>
        <w:t>խափանման</w:t>
      </w:r>
      <w:r w:rsidRPr="004A4DD0">
        <w:rPr>
          <w:rFonts w:ascii="GHEA Grapalat" w:hAnsi="GHEA Grapalat" w:cs="Arial Armenian"/>
          <w:lang w:val="hy-AM"/>
        </w:rPr>
        <w:t xml:space="preserve"> </w:t>
      </w:r>
      <w:r w:rsidRPr="004A4DD0">
        <w:rPr>
          <w:rFonts w:ascii="GHEA Grapalat" w:hAnsi="GHEA Grapalat" w:cs="Sylfaen"/>
          <w:lang w:val="hy-AM"/>
        </w:rPr>
        <w:t>միջոցները</w:t>
      </w:r>
      <w:r w:rsidRPr="004A4DD0">
        <w:rPr>
          <w:rFonts w:ascii="GHEA Grapalat" w:hAnsi="GHEA Grapalat"/>
          <w:lang w:val="hy-AM"/>
        </w:rPr>
        <w:t xml:space="preserve">: </w:t>
      </w:r>
    </w:p>
    <w:p w:rsidR="001110CD" w:rsidRPr="004A4DD0" w:rsidRDefault="001110CD" w:rsidP="003E1B63">
      <w:pPr>
        <w:pStyle w:val="NormalWeb"/>
        <w:numPr>
          <w:ilvl w:val="0"/>
          <w:numId w:val="20"/>
        </w:numPr>
        <w:tabs>
          <w:tab w:val="left" w:pos="90"/>
        </w:tabs>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Մինչդատական</w:t>
      </w:r>
      <w:r w:rsidRPr="004A4DD0">
        <w:rPr>
          <w:rFonts w:ascii="GHEA Grapalat" w:hAnsi="GHEA Grapalat" w:cs="Arial Armenian"/>
          <w:lang w:val="hy-AM"/>
        </w:rPr>
        <w:t xml:space="preserve"> </w:t>
      </w:r>
      <w:r w:rsidRPr="004A4DD0">
        <w:rPr>
          <w:rFonts w:ascii="GHEA Grapalat" w:hAnsi="GHEA Grapalat" w:cs="Sylfaen"/>
          <w:lang w:val="hy-AM"/>
        </w:rPr>
        <w:t>վարույթում</w:t>
      </w:r>
      <w:r w:rsidRPr="004A4DD0">
        <w:rPr>
          <w:rFonts w:ascii="GHEA Grapalat" w:hAnsi="GHEA Grapalat" w:cs="Arial Armenian"/>
          <w:lang w:val="hy-AM"/>
        </w:rPr>
        <w:t xml:space="preserve"> </w:t>
      </w:r>
      <w:r w:rsidRPr="004A4DD0">
        <w:rPr>
          <w:rFonts w:ascii="GHEA Grapalat" w:hAnsi="GHEA Grapalat" w:cs="Sylfaen"/>
          <w:lang w:val="hy-AM"/>
        </w:rPr>
        <w:t>սույն</w:t>
      </w:r>
      <w:r w:rsidRPr="004A4DD0">
        <w:rPr>
          <w:rFonts w:ascii="GHEA Grapalat" w:hAnsi="GHEA Grapalat" w:cs="Arial Armenian"/>
          <w:lang w:val="hy-AM"/>
        </w:rPr>
        <w:t xml:space="preserve"> </w:t>
      </w:r>
      <w:r w:rsidRPr="004A4DD0">
        <w:rPr>
          <w:rFonts w:ascii="GHEA Grapalat" w:hAnsi="GHEA Grapalat" w:cs="Sylfaen"/>
          <w:lang w:val="hy-AM"/>
        </w:rPr>
        <w:t>օրենսգրքի 115-րդ հոդվածի 2-րդ մասի</w:t>
      </w:r>
      <w:r w:rsidRPr="004A4DD0">
        <w:rPr>
          <w:rFonts w:ascii="GHEA Grapalat" w:hAnsi="GHEA Grapalat" w:cs="Arial Armenian"/>
          <w:lang w:val="hy-AM"/>
        </w:rPr>
        <w:t xml:space="preserve"> 3-8-րդ </w:t>
      </w:r>
      <w:r w:rsidRPr="004A4DD0">
        <w:rPr>
          <w:rFonts w:ascii="GHEA Grapalat" w:hAnsi="GHEA Grapalat" w:cs="Sylfaen"/>
          <w:lang w:val="hy-AM"/>
        </w:rPr>
        <w:t>կետերով</w:t>
      </w:r>
      <w:r w:rsidRPr="004A4DD0">
        <w:rPr>
          <w:rFonts w:ascii="GHEA Grapalat" w:hAnsi="GHEA Grapalat" w:cs="Arial Armenian"/>
          <w:lang w:val="hy-AM"/>
        </w:rPr>
        <w:t xml:space="preserve"> </w:t>
      </w:r>
      <w:r w:rsidRPr="004A4DD0">
        <w:rPr>
          <w:rFonts w:ascii="GHEA Grapalat" w:hAnsi="GHEA Grapalat" w:cs="Sylfaen"/>
          <w:lang w:val="hy-AM"/>
        </w:rPr>
        <w:t>նախատեսված</w:t>
      </w:r>
      <w:r w:rsidRPr="004A4DD0">
        <w:rPr>
          <w:rFonts w:ascii="GHEA Grapalat" w:hAnsi="GHEA Grapalat" w:cs="Arial Armenian"/>
          <w:lang w:val="hy-AM"/>
        </w:rPr>
        <w:t xml:space="preserve"> </w:t>
      </w:r>
      <w:r w:rsidRPr="004A4DD0">
        <w:rPr>
          <w:rFonts w:ascii="GHEA Grapalat" w:hAnsi="GHEA Grapalat" w:cs="Sylfaen"/>
          <w:lang w:val="hy-AM"/>
        </w:rPr>
        <w:t>այլընտրանքային</w:t>
      </w:r>
      <w:r w:rsidRPr="004A4DD0">
        <w:rPr>
          <w:rFonts w:ascii="GHEA Grapalat" w:hAnsi="GHEA Grapalat" w:cs="Arial Armenian"/>
          <w:lang w:val="hy-AM"/>
        </w:rPr>
        <w:t xml:space="preserve"> </w:t>
      </w:r>
      <w:r w:rsidRPr="004A4DD0">
        <w:rPr>
          <w:rFonts w:ascii="GHEA Grapalat" w:hAnsi="GHEA Grapalat" w:cs="Sylfaen"/>
          <w:lang w:val="hy-AM"/>
        </w:rPr>
        <w:t>խափանման</w:t>
      </w:r>
      <w:r w:rsidRPr="004A4DD0">
        <w:rPr>
          <w:rFonts w:ascii="GHEA Grapalat" w:hAnsi="GHEA Grapalat" w:cs="Arial Armenian"/>
          <w:lang w:val="hy-AM"/>
        </w:rPr>
        <w:t xml:space="preserve"> </w:t>
      </w:r>
      <w:r w:rsidRPr="004A4DD0">
        <w:rPr>
          <w:rFonts w:ascii="GHEA Grapalat" w:hAnsi="GHEA Grapalat" w:cs="Sylfaen"/>
          <w:lang w:val="hy-AM"/>
        </w:rPr>
        <w:t>միջոցները</w:t>
      </w:r>
      <w:r w:rsidRPr="004A4DD0">
        <w:rPr>
          <w:rFonts w:ascii="GHEA Grapalat" w:hAnsi="GHEA Grapalat" w:cs="Arial Armenian"/>
          <w:lang w:val="hy-AM"/>
        </w:rPr>
        <w:t xml:space="preserve"> </w:t>
      </w:r>
      <w:r w:rsidRPr="004A4DD0">
        <w:rPr>
          <w:rFonts w:ascii="GHEA Grapalat" w:hAnsi="GHEA Grapalat" w:cs="Sylfaen"/>
          <w:lang w:val="hy-AM"/>
        </w:rPr>
        <w:t>կարող</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կիրառել`</w:t>
      </w:r>
    </w:p>
    <w:p w:rsidR="001110CD" w:rsidRPr="004A4DD0" w:rsidRDefault="001110CD" w:rsidP="003E1B63">
      <w:pPr>
        <w:pStyle w:val="NormalWeb"/>
        <w:numPr>
          <w:ilvl w:val="0"/>
          <w:numId w:val="80"/>
        </w:numPr>
        <w:spacing w:before="0" w:beforeAutospacing="0" w:after="0" w:afterAutospacing="0" w:line="360" w:lineRule="auto"/>
        <w:ind w:left="0" w:firstLine="709"/>
        <w:jc w:val="both"/>
        <w:rPr>
          <w:rFonts w:ascii="GHEA Grapalat" w:hAnsi="GHEA Grapalat" w:cs="Arial Armenian"/>
          <w:lang w:val="hy-AM"/>
        </w:rPr>
      </w:pPr>
      <w:r w:rsidRPr="004A4DD0">
        <w:rPr>
          <w:rFonts w:ascii="GHEA Grapalat" w:hAnsi="GHEA Grapalat" w:cs="Sylfaen"/>
          <w:lang w:val="hy-AM"/>
        </w:rPr>
        <w:t>քննիչը</w:t>
      </w:r>
      <w:r w:rsidRPr="004A4DD0">
        <w:rPr>
          <w:rFonts w:ascii="GHEA Grapalat" w:hAnsi="GHEA Grapalat" w:cs="Arial Armenian"/>
          <w:lang w:val="hy-AM"/>
        </w:rPr>
        <w:t xml:space="preserve">` մինչև մեղադրական եզրակացությունը </w:t>
      </w:r>
      <w:r w:rsidRPr="004A4DD0">
        <w:rPr>
          <w:rFonts w:ascii="GHEA Grapalat" w:hAnsi="GHEA Grapalat" w:cs="Sylfaen"/>
          <w:lang w:val="hy-AM"/>
        </w:rPr>
        <w:t>վարույթի նյութերի</w:t>
      </w:r>
      <w:r w:rsidRPr="004A4DD0">
        <w:rPr>
          <w:rFonts w:ascii="GHEA Grapalat" w:hAnsi="GHEA Grapalat" w:cs="Arial Armenian"/>
          <w:lang w:val="hy-AM"/>
        </w:rPr>
        <w:t xml:space="preserve"> հետ միասին դատախազին հանձնելը.</w:t>
      </w:r>
    </w:p>
    <w:p w:rsidR="001110CD" w:rsidRPr="004A4DD0" w:rsidRDefault="001110CD" w:rsidP="003E1B63">
      <w:pPr>
        <w:pStyle w:val="NormalWeb"/>
        <w:numPr>
          <w:ilvl w:val="0"/>
          <w:numId w:val="80"/>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 xml:space="preserve">հսկող դատախազը` </w:t>
      </w:r>
      <w:r w:rsidRPr="004A4DD0">
        <w:rPr>
          <w:rFonts w:ascii="GHEA Grapalat" w:hAnsi="GHEA Grapalat" w:cs="Arial Armenian"/>
          <w:lang w:val="hy-AM"/>
        </w:rPr>
        <w:t xml:space="preserve">մեղադրական եզրակացությունը </w:t>
      </w:r>
      <w:r w:rsidRPr="004A4DD0">
        <w:rPr>
          <w:rFonts w:ascii="GHEA Grapalat" w:hAnsi="GHEA Grapalat" w:cs="Sylfaen"/>
          <w:lang w:val="hy-AM"/>
        </w:rPr>
        <w:t xml:space="preserve">վարույթի նյութերի </w:t>
      </w:r>
      <w:r w:rsidRPr="004A4DD0">
        <w:rPr>
          <w:rFonts w:ascii="GHEA Grapalat" w:hAnsi="GHEA Grapalat" w:cs="Arial Armenian"/>
          <w:lang w:val="hy-AM"/>
        </w:rPr>
        <w:t>հետ միասին քննիչից ստանալու պահից մինչև դրանք դատարան հանձնելը.</w:t>
      </w:r>
    </w:p>
    <w:p w:rsidR="001110CD" w:rsidRPr="004A4DD0" w:rsidRDefault="001110CD" w:rsidP="003E1B63">
      <w:pPr>
        <w:pStyle w:val="NormalWeb"/>
        <w:numPr>
          <w:ilvl w:val="0"/>
          <w:numId w:val="80"/>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Arial Armenian"/>
          <w:lang w:val="hy-AM"/>
        </w:rPr>
        <w:t>դատարանը` խափանման միջոց կիրառելու կամ կիրառված խափանման միջոցի ժամկետը երկարացնելու միջնորդությունը լուծելիս:</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lang w:val="hy-AM"/>
        </w:rPr>
      </w:pPr>
      <w:r w:rsidRPr="004A4DD0">
        <w:rPr>
          <w:rFonts w:ascii="GHEA Grapalat" w:hAnsi="GHEA Grapalat"/>
          <w:lang w:val="hy-AM"/>
        </w:rPr>
        <w:t xml:space="preserve">4. </w:t>
      </w:r>
      <w:r w:rsidRPr="004A4DD0">
        <w:rPr>
          <w:rFonts w:ascii="GHEA Grapalat" w:hAnsi="GHEA Grapalat" w:cs="Sylfaen"/>
          <w:lang w:val="hy-AM"/>
        </w:rPr>
        <w:t>Սույն</w:t>
      </w:r>
      <w:r w:rsidRPr="004A4DD0">
        <w:rPr>
          <w:rFonts w:ascii="GHEA Grapalat" w:hAnsi="GHEA Grapalat" w:cs="Arial Armenian"/>
          <w:lang w:val="hy-AM"/>
        </w:rPr>
        <w:t xml:space="preserve"> </w:t>
      </w:r>
      <w:r w:rsidRPr="004A4DD0">
        <w:rPr>
          <w:rFonts w:ascii="GHEA Grapalat" w:hAnsi="GHEA Grapalat" w:cs="Sylfaen"/>
          <w:lang w:val="hy-AM"/>
        </w:rPr>
        <w:t>օրենսգրքի 115-րդ հոդվածի 2-րդ մասի</w:t>
      </w:r>
      <w:r w:rsidRPr="004A4DD0">
        <w:rPr>
          <w:rFonts w:ascii="GHEA Grapalat" w:hAnsi="GHEA Grapalat" w:cs="Arial Armenian"/>
          <w:lang w:val="hy-AM"/>
        </w:rPr>
        <w:t xml:space="preserve"> 3-4-րդ </w:t>
      </w:r>
      <w:r w:rsidRPr="004A4DD0">
        <w:rPr>
          <w:rFonts w:ascii="GHEA Grapalat" w:hAnsi="GHEA Grapalat" w:cs="Sylfaen"/>
          <w:lang w:val="hy-AM"/>
        </w:rPr>
        <w:t>կետերով նախատեսված</w:t>
      </w:r>
      <w:r w:rsidRPr="004A4DD0">
        <w:rPr>
          <w:rFonts w:ascii="GHEA Grapalat" w:hAnsi="GHEA Grapalat" w:cs="Arial Armenian"/>
          <w:lang w:val="hy-AM"/>
        </w:rPr>
        <w:t xml:space="preserve"> </w:t>
      </w:r>
      <w:r w:rsidRPr="004A4DD0">
        <w:rPr>
          <w:rFonts w:ascii="GHEA Grapalat" w:hAnsi="GHEA Grapalat" w:cs="Sylfaen"/>
          <w:lang w:val="hy-AM"/>
        </w:rPr>
        <w:t>այլընտրանքային</w:t>
      </w:r>
      <w:r w:rsidRPr="004A4DD0">
        <w:rPr>
          <w:rFonts w:ascii="GHEA Grapalat" w:hAnsi="GHEA Grapalat" w:cs="Arial Armenian"/>
          <w:lang w:val="hy-AM"/>
        </w:rPr>
        <w:t xml:space="preserve"> </w:t>
      </w:r>
      <w:r w:rsidRPr="004A4DD0">
        <w:rPr>
          <w:rFonts w:ascii="GHEA Grapalat" w:hAnsi="GHEA Grapalat" w:cs="Sylfaen"/>
          <w:lang w:val="hy-AM"/>
        </w:rPr>
        <w:t>խափանման</w:t>
      </w:r>
      <w:r w:rsidRPr="004A4DD0">
        <w:rPr>
          <w:rFonts w:ascii="GHEA Grapalat" w:hAnsi="GHEA Grapalat" w:cs="Arial Armenian"/>
          <w:lang w:val="hy-AM"/>
        </w:rPr>
        <w:t xml:space="preserve"> </w:t>
      </w:r>
      <w:r w:rsidRPr="004A4DD0">
        <w:rPr>
          <w:rFonts w:ascii="GHEA Grapalat" w:hAnsi="GHEA Grapalat" w:cs="Sylfaen"/>
          <w:lang w:val="hy-AM"/>
        </w:rPr>
        <w:t>միջոցները քննիչը կարող է կիրառել բացառապես հսկող դատախազի համաձայնությամբ:</w:t>
      </w:r>
    </w:p>
    <w:p w:rsidR="001110CD" w:rsidRPr="004A4DD0" w:rsidRDefault="001110CD" w:rsidP="001110CD">
      <w:pPr>
        <w:pStyle w:val="NormalWeb"/>
        <w:tabs>
          <w:tab w:val="left" w:pos="90"/>
        </w:tabs>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5. Այլընտրանքային խափանման միջոցները կարող են կիրառվել սույն օրենսգրքի 116-րդ հոդվածի 2-րդ մասում նշված հանգամանքների վերաբերյալ ողջամիտ ենթադրության առկայության դեպքում: </w:t>
      </w:r>
    </w:p>
    <w:p w:rsidR="001110CD" w:rsidRPr="004A4DD0" w:rsidRDefault="001110CD" w:rsidP="001110CD">
      <w:pPr>
        <w:pStyle w:val="NormalWeb"/>
        <w:tabs>
          <w:tab w:val="left" w:pos="90"/>
        </w:tabs>
        <w:spacing w:before="0" w:beforeAutospacing="0" w:after="0" w:afterAutospacing="0" w:line="360" w:lineRule="auto"/>
        <w:ind w:firstLine="709"/>
        <w:jc w:val="both"/>
        <w:rPr>
          <w:rFonts w:ascii="GHEA Grapalat" w:hAnsi="GHEA Grapalat" w:cs="Sylfaen"/>
          <w:b/>
          <w:lang w:val="hy-AM"/>
        </w:rPr>
      </w:pPr>
    </w:p>
    <w:p w:rsidR="001110CD" w:rsidRPr="004A4DD0" w:rsidRDefault="001110CD" w:rsidP="001110CD">
      <w:pPr>
        <w:pStyle w:val="Heading4"/>
      </w:pPr>
      <w:bookmarkStart w:id="386" w:name="_Toc343337650"/>
      <w:bookmarkStart w:id="387" w:name="_Toc19124496"/>
      <w:r w:rsidRPr="004A4DD0">
        <w:t>Տնային</w:t>
      </w:r>
      <w:r w:rsidRPr="004A4DD0">
        <w:rPr>
          <w:rFonts w:cs="Arial Armenian"/>
        </w:rPr>
        <w:t xml:space="preserve"> </w:t>
      </w:r>
      <w:r w:rsidRPr="004A4DD0">
        <w:t>կալանքը</w:t>
      </w:r>
      <w:bookmarkEnd w:id="386"/>
      <w:bookmarkEnd w:id="387"/>
    </w:p>
    <w:p w:rsidR="001110CD" w:rsidRPr="004A4DD0" w:rsidRDefault="001110CD" w:rsidP="001110CD">
      <w:pPr>
        <w:pStyle w:val="NormalWeb"/>
        <w:tabs>
          <w:tab w:val="left" w:pos="90"/>
        </w:tabs>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Տնային</w:t>
      </w:r>
      <w:r w:rsidRPr="004A4DD0">
        <w:rPr>
          <w:rFonts w:ascii="GHEA Grapalat" w:hAnsi="GHEA Grapalat" w:cs="Arial Armenian"/>
          <w:lang w:val="hy-AM"/>
        </w:rPr>
        <w:t xml:space="preserve"> </w:t>
      </w:r>
      <w:r w:rsidRPr="004A4DD0">
        <w:rPr>
          <w:rFonts w:ascii="GHEA Grapalat" w:hAnsi="GHEA Grapalat" w:cs="Sylfaen"/>
          <w:lang w:val="hy-AM"/>
        </w:rPr>
        <w:t>կալանքը</w:t>
      </w:r>
      <w:r w:rsidRPr="004A4DD0">
        <w:rPr>
          <w:rFonts w:ascii="GHEA Grapalat" w:hAnsi="GHEA Grapalat" w:cs="Arial Armenian"/>
          <w:lang w:val="hy-AM"/>
        </w:rPr>
        <w:t xml:space="preserve">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ազատության</w:t>
      </w:r>
      <w:r w:rsidRPr="004A4DD0">
        <w:rPr>
          <w:rFonts w:ascii="GHEA Grapalat" w:hAnsi="GHEA Grapalat" w:cs="Arial Armenian"/>
          <w:lang w:val="hy-AM"/>
        </w:rPr>
        <w:t xml:space="preserve"> </w:t>
      </w:r>
      <w:r w:rsidRPr="004A4DD0">
        <w:rPr>
          <w:rFonts w:ascii="GHEA Grapalat" w:hAnsi="GHEA Grapalat" w:cs="Sylfaen"/>
          <w:lang w:val="hy-AM"/>
        </w:rPr>
        <w:t>այնպիսի</w:t>
      </w:r>
      <w:r w:rsidRPr="004A4DD0">
        <w:rPr>
          <w:rFonts w:ascii="GHEA Grapalat" w:hAnsi="GHEA Grapalat" w:cs="Arial Armenian"/>
          <w:lang w:val="hy-AM"/>
        </w:rPr>
        <w:t xml:space="preserve"> </w:t>
      </w:r>
      <w:r w:rsidRPr="004A4DD0">
        <w:rPr>
          <w:rFonts w:ascii="GHEA Grapalat" w:hAnsi="GHEA Grapalat" w:cs="Sylfaen"/>
          <w:lang w:val="hy-AM"/>
        </w:rPr>
        <w:t>սահմանափակում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որի</w:t>
      </w:r>
      <w:r w:rsidRPr="004A4DD0">
        <w:rPr>
          <w:rFonts w:ascii="GHEA Grapalat" w:hAnsi="GHEA Grapalat" w:cs="Arial Armenian"/>
          <w:lang w:val="hy-AM"/>
        </w:rPr>
        <w:t xml:space="preserve"> </w:t>
      </w:r>
      <w:r w:rsidRPr="004A4DD0">
        <w:rPr>
          <w:rFonts w:ascii="GHEA Grapalat" w:hAnsi="GHEA Grapalat" w:cs="Sylfaen"/>
          <w:lang w:val="hy-AM"/>
        </w:rPr>
        <w:t>ընթացքում</w:t>
      </w:r>
      <w:r w:rsidRPr="004A4DD0">
        <w:rPr>
          <w:rFonts w:ascii="GHEA Grapalat" w:hAnsi="GHEA Grapalat" w:cs="Arial Armenian"/>
          <w:lang w:val="hy-AM"/>
        </w:rPr>
        <w:t xml:space="preserve"> </w:t>
      </w:r>
      <w:r w:rsidRPr="004A4DD0">
        <w:rPr>
          <w:rFonts w:ascii="GHEA Grapalat" w:hAnsi="GHEA Grapalat" w:cs="Sylfaen"/>
          <w:lang w:val="hy-AM"/>
        </w:rPr>
        <w:t>նա</w:t>
      </w:r>
      <w:r w:rsidRPr="004A4DD0">
        <w:rPr>
          <w:rFonts w:ascii="GHEA Grapalat" w:hAnsi="GHEA Grapalat" w:cs="Arial Armenian"/>
          <w:lang w:val="hy-AM"/>
        </w:rPr>
        <w:t xml:space="preserve"> </w:t>
      </w:r>
      <w:r w:rsidRPr="004A4DD0">
        <w:rPr>
          <w:rFonts w:ascii="GHEA Grapalat" w:hAnsi="GHEA Grapalat" w:cs="Sylfaen"/>
          <w:lang w:val="hy-AM"/>
        </w:rPr>
        <w:t>պարտավոր</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չլքել</w:t>
      </w:r>
      <w:r w:rsidRPr="004A4DD0">
        <w:rPr>
          <w:rFonts w:ascii="GHEA Grapalat" w:hAnsi="GHEA Grapalat" w:cs="Arial Armenian"/>
          <w:lang w:val="hy-AM"/>
        </w:rPr>
        <w:t xml:space="preserve"> </w:t>
      </w:r>
      <w:r w:rsidRPr="004A4DD0">
        <w:rPr>
          <w:rFonts w:ascii="GHEA Grapalat" w:hAnsi="GHEA Grapalat" w:cs="Sylfaen"/>
          <w:lang w:val="hy-AM"/>
        </w:rPr>
        <w:t>դատարանի</w:t>
      </w:r>
      <w:r w:rsidRPr="004A4DD0">
        <w:rPr>
          <w:rFonts w:ascii="GHEA Grapalat" w:hAnsi="GHEA Grapalat" w:cs="Arial Armenian"/>
          <w:lang w:val="hy-AM"/>
        </w:rPr>
        <w:t xml:space="preserve"> </w:t>
      </w:r>
      <w:r w:rsidRPr="004A4DD0">
        <w:rPr>
          <w:rFonts w:ascii="GHEA Grapalat" w:hAnsi="GHEA Grapalat" w:cs="Sylfaen"/>
          <w:lang w:val="hy-AM"/>
        </w:rPr>
        <w:t>որոշման</w:t>
      </w:r>
      <w:r w:rsidRPr="004A4DD0">
        <w:rPr>
          <w:rFonts w:ascii="GHEA Grapalat" w:hAnsi="GHEA Grapalat" w:cs="Arial Armenian"/>
          <w:lang w:val="hy-AM"/>
        </w:rPr>
        <w:t xml:space="preserve"> </w:t>
      </w:r>
      <w:r w:rsidRPr="004A4DD0">
        <w:rPr>
          <w:rFonts w:ascii="GHEA Grapalat" w:hAnsi="GHEA Grapalat" w:cs="Sylfaen"/>
          <w:lang w:val="hy-AM"/>
        </w:rPr>
        <w:t>մեջ</w:t>
      </w:r>
      <w:r w:rsidRPr="004A4DD0">
        <w:rPr>
          <w:rFonts w:ascii="GHEA Grapalat" w:hAnsi="GHEA Grapalat" w:cs="Arial Armenian"/>
          <w:lang w:val="hy-AM"/>
        </w:rPr>
        <w:t xml:space="preserve"> </w:t>
      </w:r>
      <w:r w:rsidRPr="004A4DD0">
        <w:rPr>
          <w:rFonts w:ascii="GHEA Grapalat" w:hAnsi="GHEA Grapalat" w:cs="Sylfaen"/>
          <w:lang w:val="hy-AM"/>
        </w:rPr>
        <w:t>նշված</w:t>
      </w:r>
      <w:r w:rsidRPr="004A4DD0">
        <w:rPr>
          <w:rFonts w:ascii="GHEA Grapalat" w:hAnsi="GHEA Grapalat" w:cs="Arial Armenian"/>
          <w:lang w:val="hy-AM"/>
        </w:rPr>
        <w:t xml:space="preserve"> </w:t>
      </w:r>
      <w:r w:rsidRPr="004A4DD0">
        <w:rPr>
          <w:rFonts w:ascii="GHEA Grapalat" w:hAnsi="GHEA Grapalat" w:cs="Sylfaen"/>
          <w:lang w:val="hy-AM"/>
        </w:rPr>
        <w:t>բնակության</w:t>
      </w:r>
      <w:r w:rsidRPr="004A4DD0">
        <w:rPr>
          <w:rFonts w:ascii="GHEA Grapalat" w:hAnsi="GHEA Grapalat" w:cs="Arial Armenian"/>
          <w:lang w:val="hy-AM"/>
        </w:rPr>
        <w:t xml:space="preserve"> տարածքը</w:t>
      </w:r>
      <w:r w:rsidRPr="004A4DD0">
        <w:rPr>
          <w:rFonts w:ascii="GHEA Grapalat" w:hAnsi="GHEA Grapalat"/>
          <w:lang w:val="hy-AM"/>
        </w:rPr>
        <w:t>:</w:t>
      </w:r>
    </w:p>
    <w:p w:rsidR="001110CD" w:rsidRPr="004A4DD0" w:rsidRDefault="001110CD" w:rsidP="001110CD">
      <w:pPr>
        <w:pStyle w:val="NormalWeb"/>
        <w:tabs>
          <w:tab w:val="left" w:pos="90"/>
        </w:tabs>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Դատարանի</w:t>
      </w:r>
      <w:r w:rsidRPr="004A4DD0">
        <w:rPr>
          <w:rFonts w:ascii="GHEA Grapalat" w:hAnsi="GHEA Grapalat" w:cs="Arial Armenian"/>
          <w:lang w:val="hy-AM"/>
        </w:rPr>
        <w:t xml:space="preserve"> </w:t>
      </w:r>
      <w:r w:rsidRPr="004A4DD0">
        <w:rPr>
          <w:rFonts w:ascii="GHEA Grapalat" w:hAnsi="GHEA Grapalat" w:cs="Sylfaen"/>
          <w:lang w:val="hy-AM"/>
        </w:rPr>
        <w:t>որոշմամբ</w:t>
      </w:r>
      <w:r w:rsidRPr="004A4DD0">
        <w:rPr>
          <w:rFonts w:ascii="GHEA Grapalat" w:hAnsi="GHEA Grapalat" w:cs="Arial Armenian"/>
          <w:lang w:val="hy-AM"/>
        </w:rPr>
        <w:t xml:space="preserve"> </w:t>
      </w:r>
      <w:r w:rsidRPr="004A4DD0">
        <w:rPr>
          <w:rFonts w:ascii="GHEA Grapalat" w:hAnsi="GHEA Grapalat" w:cs="Sylfaen"/>
          <w:lang w:val="hy-AM"/>
        </w:rPr>
        <w:t>մեղադրյալին</w:t>
      </w:r>
      <w:r w:rsidRPr="004A4DD0">
        <w:rPr>
          <w:rFonts w:ascii="GHEA Grapalat" w:hAnsi="GHEA Grapalat" w:cs="Arial Armenian"/>
          <w:lang w:val="hy-AM"/>
        </w:rPr>
        <w:t xml:space="preserve"> </w:t>
      </w:r>
      <w:r w:rsidRPr="004A4DD0">
        <w:rPr>
          <w:rFonts w:ascii="GHEA Grapalat" w:hAnsi="GHEA Grapalat" w:cs="Sylfaen"/>
          <w:lang w:val="hy-AM"/>
        </w:rPr>
        <w:t>կարող</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արգելվել</w:t>
      </w:r>
      <w:r w:rsidRPr="004A4DD0">
        <w:rPr>
          <w:rFonts w:ascii="GHEA Grapalat" w:hAnsi="GHEA Grapalat" w:cs="Arial Armenian"/>
          <w:lang w:val="hy-AM"/>
        </w:rPr>
        <w:t xml:space="preserve"> </w:t>
      </w:r>
      <w:r w:rsidRPr="004A4DD0">
        <w:rPr>
          <w:rFonts w:ascii="GHEA Grapalat" w:hAnsi="GHEA Grapalat" w:cs="Sylfaen"/>
          <w:lang w:val="hy-AM"/>
        </w:rPr>
        <w:t>նաև</w:t>
      </w:r>
      <w:r w:rsidRPr="004A4DD0">
        <w:rPr>
          <w:rFonts w:ascii="GHEA Grapalat" w:hAnsi="GHEA Grapalat"/>
          <w:lang w:val="hy-AM"/>
        </w:rPr>
        <w:t>`</w:t>
      </w:r>
    </w:p>
    <w:p w:rsidR="001110CD" w:rsidRPr="004A4DD0" w:rsidRDefault="001110CD" w:rsidP="003E1B63">
      <w:pPr>
        <w:pStyle w:val="NormalWeb"/>
        <w:numPr>
          <w:ilvl w:val="0"/>
          <w:numId w:val="19"/>
        </w:numPr>
        <w:tabs>
          <w:tab w:val="left" w:pos="90"/>
        </w:tabs>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ունենալ</w:t>
      </w:r>
      <w:r w:rsidRPr="004A4DD0">
        <w:rPr>
          <w:rFonts w:ascii="GHEA Grapalat" w:hAnsi="GHEA Grapalat" w:cs="Arial Armenian"/>
          <w:lang w:val="hy-AM"/>
        </w:rPr>
        <w:t xml:space="preserve"> </w:t>
      </w:r>
      <w:r w:rsidRPr="004A4DD0">
        <w:rPr>
          <w:rFonts w:ascii="GHEA Grapalat" w:hAnsi="GHEA Grapalat" w:cs="Sylfaen"/>
          <w:lang w:val="hy-AM"/>
        </w:rPr>
        <w:t>հեռախոսային</w:t>
      </w:r>
      <w:r w:rsidRPr="004A4DD0">
        <w:rPr>
          <w:rFonts w:ascii="GHEA Grapalat" w:hAnsi="GHEA Grapalat" w:cs="Arial Armenian"/>
          <w:lang w:val="hy-AM"/>
        </w:rPr>
        <w:t xml:space="preserve"> </w:t>
      </w:r>
      <w:r w:rsidRPr="004A4DD0">
        <w:rPr>
          <w:rFonts w:ascii="GHEA Grapalat" w:hAnsi="GHEA Grapalat" w:cs="Sylfaen"/>
          <w:lang w:val="hy-AM"/>
        </w:rPr>
        <w:t>հաղորդակցություն</w:t>
      </w:r>
      <w:r w:rsidRPr="004A4DD0">
        <w:rPr>
          <w:rFonts w:ascii="GHEA Grapalat" w:hAnsi="GHEA Grapalat" w:cs="Arial Armenian"/>
          <w:lang w:val="hy-AM"/>
        </w:rPr>
        <w:t xml:space="preserve">, </w:t>
      </w:r>
      <w:r w:rsidRPr="004A4DD0">
        <w:rPr>
          <w:rFonts w:ascii="GHEA Grapalat" w:hAnsi="GHEA Grapalat" w:cs="Sylfaen"/>
          <w:lang w:val="hy-AM"/>
        </w:rPr>
        <w:t>ուղարկել</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ստանալ</w:t>
      </w:r>
      <w:r w:rsidRPr="004A4DD0">
        <w:rPr>
          <w:rFonts w:ascii="GHEA Grapalat" w:hAnsi="GHEA Grapalat" w:cs="Arial Armenian"/>
          <w:lang w:val="hy-AM"/>
        </w:rPr>
        <w:t xml:space="preserve"> </w:t>
      </w:r>
      <w:r w:rsidRPr="004A4DD0">
        <w:rPr>
          <w:rFonts w:ascii="GHEA Grapalat" w:hAnsi="GHEA Grapalat" w:cs="Sylfaen"/>
          <w:lang w:val="hy-AM"/>
        </w:rPr>
        <w:t>նամակագրություն</w:t>
      </w:r>
      <w:r w:rsidRPr="004A4DD0">
        <w:rPr>
          <w:rFonts w:ascii="GHEA Grapalat" w:hAnsi="GHEA Grapalat" w:cs="Arial Armenian"/>
          <w:lang w:val="hy-AM"/>
        </w:rPr>
        <w:t xml:space="preserve">, </w:t>
      </w:r>
      <w:r w:rsidRPr="004A4DD0">
        <w:rPr>
          <w:rFonts w:ascii="GHEA Grapalat" w:hAnsi="GHEA Grapalat" w:cs="Sylfaen"/>
          <w:lang w:val="hy-AM"/>
        </w:rPr>
        <w:t>փոստային</w:t>
      </w:r>
      <w:r w:rsidRPr="004A4DD0">
        <w:rPr>
          <w:rFonts w:ascii="GHEA Grapalat" w:hAnsi="GHEA Grapalat" w:cs="Arial Armenian"/>
          <w:lang w:val="hy-AM"/>
        </w:rPr>
        <w:t xml:space="preserve">, </w:t>
      </w:r>
      <w:r w:rsidRPr="004A4DD0">
        <w:rPr>
          <w:rFonts w:ascii="GHEA Grapalat" w:hAnsi="GHEA Grapalat" w:cs="Sylfaen"/>
          <w:lang w:val="hy-AM"/>
        </w:rPr>
        <w:t>հեռագրական</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այլ</w:t>
      </w:r>
      <w:r w:rsidRPr="004A4DD0">
        <w:rPr>
          <w:rFonts w:ascii="GHEA Grapalat" w:hAnsi="GHEA Grapalat" w:cs="Arial Armenian"/>
          <w:lang w:val="hy-AM"/>
        </w:rPr>
        <w:t xml:space="preserve"> </w:t>
      </w:r>
      <w:r w:rsidRPr="004A4DD0">
        <w:rPr>
          <w:rFonts w:ascii="GHEA Grapalat" w:hAnsi="GHEA Grapalat" w:cs="Sylfaen"/>
          <w:lang w:val="hy-AM"/>
        </w:rPr>
        <w:t>հաղորդումներ</w:t>
      </w:r>
      <w:r w:rsidRPr="004A4DD0">
        <w:rPr>
          <w:rFonts w:ascii="GHEA Grapalat" w:hAnsi="GHEA Grapalat" w:cs="Arial Armenian"/>
          <w:lang w:val="hy-AM"/>
        </w:rPr>
        <w:t xml:space="preserve">, </w:t>
      </w:r>
      <w:r w:rsidRPr="004A4DD0">
        <w:rPr>
          <w:rFonts w:ascii="GHEA Grapalat" w:hAnsi="GHEA Grapalat" w:cs="Sylfaen"/>
          <w:lang w:val="hy-AM"/>
        </w:rPr>
        <w:t>օգտվել</w:t>
      </w:r>
      <w:r w:rsidRPr="004A4DD0">
        <w:rPr>
          <w:rFonts w:ascii="GHEA Grapalat" w:hAnsi="GHEA Grapalat" w:cs="Arial Armenian"/>
          <w:lang w:val="hy-AM"/>
        </w:rPr>
        <w:t xml:space="preserve"> </w:t>
      </w:r>
      <w:r w:rsidRPr="004A4DD0">
        <w:rPr>
          <w:rFonts w:ascii="GHEA Grapalat" w:hAnsi="GHEA Grapalat" w:cs="Sylfaen"/>
          <w:lang w:val="hy-AM"/>
        </w:rPr>
        <w:t>կապի</w:t>
      </w:r>
      <w:r w:rsidRPr="004A4DD0">
        <w:rPr>
          <w:rFonts w:ascii="GHEA Grapalat" w:hAnsi="GHEA Grapalat" w:cs="Arial Armenian"/>
          <w:lang w:val="hy-AM"/>
        </w:rPr>
        <w:t xml:space="preserve"> </w:t>
      </w:r>
      <w:r w:rsidRPr="004A4DD0">
        <w:rPr>
          <w:rFonts w:ascii="GHEA Grapalat" w:hAnsi="GHEA Grapalat" w:cs="Sylfaen"/>
          <w:lang w:val="hy-AM"/>
        </w:rPr>
        <w:t>այլ</w:t>
      </w:r>
      <w:r w:rsidRPr="004A4DD0">
        <w:rPr>
          <w:rFonts w:ascii="GHEA Grapalat" w:hAnsi="GHEA Grapalat" w:cs="Arial Armenian"/>
          <w:lang w:val="hy-AM"/>
        </w:rPr>
        <w:t xml:space="preserve"> </w:t>
      </w:r>
      <w:r w:rsidRPr="004A4DD0">
        <w:rPr>
          <w:rFonts w:ascii="GHEA Grapalat" w:hAnsi="GHEA Grapalat" w:cs="Sylfaen"/>
          <w:lang w:val="hy-AM"/>
        </w:rPr>
        <w:t>միջոցներից</w:t>
      </w:r>
      <w:r w:rsidRPr="004A4DD0">
        <w:rPr>
          <w:rFonts w:ascii="GHEA Grapalat" w:hAnsi="GHEA Grapalat"/>
          <w:lang w:val="hy-AM"/>
        </w:rPr>
        <w:t>.</w:t>
      </w:r>
    </w:p>
    <w:p w:rsidR="001110CD" w:rsidRPr="004A4DD0" w:rsidRDefault="001110CD" w:rsidP="003E1B63">
      <w:pPr>
        <w:pStyle w:val="NormalWeb"/>
        <w:numPr>
          <w:ilvl w:val="0"/>
          <w:numId w:val="19"/>
        </w:numPr>
        <w:tabs>
          <w:tab w:val="left" w:pos="90"/>
        </w:tabs>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շփում</w:t>
      </w:r>
      <w:r w:rsidRPr="004A4DD0">
        <w:rPr>
          <w:rFonts w:ascii="GHEA Grapalat" w:hAnsi="GHEA Grapalat" w:cs="Arial Armenian"/>
          <w:lang w:val="hy-AM"/>
        </w:rPr>
        <w:t xml:space="preserve"> </w:t>
      </w:r>
      <w:r w:rsidRPr="004A4DD0">
        <w:rPr>
          <w:rFonts w:ascii="GHEA Grapalat" w:hAnsi="GHEA Grapalat" w:cs="Sylfaen"/>
          <w:lang w:val="hy-AM"/>
        </w:rPr>
        <w:t>ունենալ</w:t>
      </w:r>
      <w:r w:rsidRPr="004A4DD0">
        <w:rPr>
          <w:rFonts w:ascii="GHEA Grapalat" w:hAnsi="GHEA Grapalat" w:cs="Arial Armenian"/>
          <w:lang w:val="hy-AM"/>
        </w:rPr>
        <w:t xml:space="preserve"> </w:t>
      </w:r>
      <w:r w:rsidRPr="004A4DD0">
        <w:rPr>
          <w:rFonts w:ascii="GHEA Grapalat" w:hAnsi="GHEA Grapalat" w:cs="Sylfaen"/>
          <w:lang w:val="hy-AM"/>
        </w:rPr>
        <w:t>որոշակի</w:t>
      </w:r>
      <w:r w:rsidRPr="004A4DD0">
        <w:rPr>
          <w:rFonts w:ascii="GHEA Grapalat" w:hAnsi="GHEA Grapalat" w:cs="Arial Armenian"/>
          <w:lang w:val="hy-AM"/>
        </w:rPr>
        <w:t xml:space="preserve"> </w:t>
      </w:r>
      <w:r w:rsidRPr="004A4DD0">
        <w:rPr>
          <w:rFonts w:ascii="GHEA Grapalat" w:hAnsi="GHEA Grapalat" w:cs="Sylfaen"/>
          <w:lang w:val="hy-AM"/>
        </w:rPr>
        <w:t>անձանց</w:t>
      </w:r>
      <w:r w:rsidRPr="004A4DD0">
        <w:rPr>
          <w:rFonts w:ascii="GHEA Grapalat" w:hAnsi="GHEA Grapalat" w:cs="Arial Armenian"/>
          <w:lang w:val="hy-AM"/>
        </w:rPr>
        <w:t xml:space="preserve"> </w:t>
      </w:r>
      <w:r w:rsidRPr="004A4DD0">
        <w:rPr>
          <w:rFonts w:ascii="GHEA Grapalat" w:hAnsi="GHEA Grapalat" w:cs="Sylfaen"/>
          <w:lang w:val="hy-AM"/>
        </w:rPr>
        <w:t>հետ</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իր</w:t>
      </w:r>
      <w:r w:rsidRPr="004A4DD0">
        <w:rPr>
          <w:rFonts w:ascii="GHEA Grapalat" w:hAnsi="GHEA Grapalat" w:cs="Arial Armenian"/>
          <w:lang w:val="hy-AM"/>
        </w:rPr>
        <w:t xml:space="preserve"> </w:t>
      </w:r>
      <w:r w:rsidRPr="004A4DD0">
        <w:rPr>
          <w:rFonts w:ascii="GHEA Grapalat" w:hAnsi="GHEA Grapalat" w:cs="Sylfaen"/>
          <w:lang w:val="hy-AM"/>
        </w:rPr>
        <w:t>բնակության</w:t>
      </w:r>
      <w:r w:rsidRPr="004A4DD0">
        <w:rPr>
          <w:rFonts w:ascii="GHEA Grapalat" w:hAnsi="GHEA Grapalat" w:cs="Arial Armenian"/>
          <w:lang w:val="hy-AM"/>
        </w:rPr>
        <w:t xml:space="preserve"> </w:t>
      </w:r>
      <w:r w:rsidRPr="004A4DD0">
        <w:rPr>
          <w:rFonts w:ascii="GHEA Grapalat" w:hAnsi="GHEA Grapalat" w:cs="Sylfaen"/>
          <w:lang w:val="hy-AM"/>
        </w:rPr>
        <w:t>վայրում</w:t>
      </w:r>
      <w:r w:rsidRPr="004A4DD0">
        <w:rPr>
          <w:rFonts w:ascii="GHEA Grapalat" w:hAnsi="GHEA Grapalat" w:cs="Arial Armenian"/>
          <w:lang w:val="hy-AM"/>
        </w:rPr>
        <w:t xml:space="preserve"> </w:t>
      </w:r>
      <w:r w:rsidRPr="004A4DD0">
        <w:rPr>
          <w:rFonts w:ascii="GHEA Grapalat" w:hAnsi="GHEA Grapalat" w:cs="Sylfaen"/>
          <w:lang w:val="hy-AM"/>
        </w:rPr>
        <w:t>հյուրընկալել</w:t>
      </w:r>
      <w:r w:rsidRPr="004A4DD0">
        <w:rPr>
          <w:rFonts w:ascii="GHEA Grapalat" w:hAnsi="GHEA Grapalat" w:cs="Arial Armenian"/>
          <w:lang w:val="hy-AM"/>
        </w:rPr>
        <w:t xml:space="preserve"> </w:t>
      </w:r>
      <w:r w:rsidRPr="004A4DD0">
        <w:rPr>
          <w:rFonts w:ascii="GHEA Grapalat" w:hAnsi="GHEA Grapalat" w:cs="Sylfaen"/>
          <w:lang w:val="hy-AM"/>
        </w:rPr>
        <w:t>այլ</w:t>
      </w:r>
      <w:r w:rsidRPr="004A4DD0">
        <w:rPr>
          <w:rFonts w:ascii="GHEA Grapalat" w:hAnsi="GHEA Grapalat" w:cs="Arial Armenian"/>
          <w:lang w:val="hy-AM"/>
        </w:rPr>
        <w:t xml:space="preserve"> </w:t>
      </w:r>
      <w:r w:rsidRPr="004A4DD0">
        <w:rPr>
          <w:rFonts w:ascii="GHEA Grapalat" w:hAnsi="GHEA Grapalat" w:cs="Sylfaen"/>
          <w:lang w:val="hy-AM"/>
        </w:rPr>
        <w:t>անձանց</w:t>
      </w:r>
      <w:r w:rsidRPr="004A4DD0">
        <w:rPr>
          <w:rFonts w:ascii="GHEA Grapalat" w:hAnsi="GHEA Grapalat"/>
          <w:lang w:val="hy-AM"/>
        </w:rPr>
        <w:t>:</w:t>
      </w:r>
    </w:p>
    <w:p w:rsidR="001110CD" w:rsidRPr="004A4DD0" w:rsidRDefault="001110CD" w:rsidP="001110CD">
      <w:pPr>
        <w:pStyle w:val="NormalWeb"/>
        <w:tabs>
          <w:tab w:val="left" w:pos="90"/>
        </w:tabs>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Տնային</w:t>
      </w:r>
      <w:r w:rsidRPr="004A4DD0">
        <w:rPr>
          <w:rFonts w:ascii="GHEA Grapalat" w:hAnsi="GHEA Grapalat" w:cs="Arial Armenian"/>
          <w:lang w:val="hy-AM"/>
        </w:rPr>
        <w:t xml:space="preserve"> </w:t>
      </w:r>
      <w:r w:rsidRPr="004A4DD0">
        <w:rPr>
          <w:rFonts w:ascii="GHEA Grapalat" w:hAnsi="GHEA Grapalat" w:cs="Sylfaen"/>
          <w:lang w:val="hy-AM"/>
        </w:rPr>
        <w:t>կալանք</w:t>
      </w:r>
      <w:r w:rsidRPr="004A4DD0">
        <w:rPr>
          <w:rFonts w:ascii="GHEA Grapalat" w:hAnsi="GHEA Grapalat" w:cs="Arial Armenian"/>
          <w:lang w:val="hy-AM"/>
        </w:rPr>
        <w:t xml:space="preserve"> </w:t>
      </w:r>
      <w:r w:rsidRPr="004A4DD0">
        <w:rPr>
          <w:rFonts w:ascii="GHEA Grapalat" w:hAnsi="GHEA Grapalat" w:cs="Sylfaen"/>
          <w:lang w:val="hy-AM"/>
        </w:rPr>
        <w:t>կիրառելու</w:t>
      </w:r>
      <w:r w:rsidRPr="004A4DD0">
        <w:rPr>
          <w:rFonts w:ascii="GHEA Grapalat" w:hAnsi="GHEA Grapalat" w:cs="Arial Armenian"/>
          <w:lang w:val="hy-AM"/>
        </w:rPr>
        <w:t xml:space="preserve"> </w:t>
      </w:r>
      <w:r w:rsidRPr="004A4DD0">
        <w:rPr>
          <w:rFonts w:ascii="GHEA Grapalat" w:hAnsi="GHEA Grapalat" w:cs="Sylfaen"/>
          <w:lang w:val="hy-AM"/>
        </w:rPr>
        <w:t>մասին</w:t>
      </w:r>
      <w:r w:rsidRPr="004A4DD0">
        <w:rPr>
          <w:rFonts w:ascii="GHEA Grapalat" w:hAnsi="GHEA Grapalat" w:cs="Arial Armenian"/>
          <w:lang w:val="hy-AM"/>
        </w:rPr>
        <w:t xml:space="preserve"> </w:t>
      </w:r>
      <w:r w:rsidRPr="004A4DD0">
        <w:rPr>
          <w:rFonts w:ascii="GHEA Grapalat" w:hAnsi="GHEA Grapalat" w:cs="Sylfaen"/>
          <w:lang w:val="hy-AM"/>
        </w:rPr>
        <w:t>դատարանի</w:t>
      </w:r>
      <w:r w:rsidRPr="004A4DD0">
        <w:rPr>
          <w:rFonts w:ascii="GHEA Grapalat" w:hAnsi="GHEA Grapalat" w:cs="Arial Armenian"/>
          <w:lang w:val="hy-AM"/>
        </w:rPr>
        <w:t xml:space="preserve"> </w:t>
      </w:r>
      <w:r w:rsidRPr="004A4DD0">
        <w:rPr>
          <w:rFonts w:ascii="GHEA Grapalat" w:hAnsi="GHEA Grapalat" w:cs="Sylfaen"/>
          <w:lang w:val="hy-AM"/>
        </w:rPr>
        <w:t>որոշման</w:t>
      </w:r>
      <w:r w:rsidRPr="004A4DD0">
        <w:rPr>
          <w:rFonts w:ascii="GHEA Grapalat" w:hAnsi="GHEA Grapalat" w:cs="Arial Armenian"/>
          <w:lang w:val="hy-AM"/>
        </w:rPr>
        <w:t xml:space="preserve"> </w:t>
      </w:r>
      <w:r w:rsidRPr="004A4DD0">
        <w:rPr>
          <w:rFonts w:ascii="GHEA Grapalat" w:hAnsi="GHEA Grapalat" w:cs="Sylfaen"/>
          <w:lang w:val="hy-AM"/>
        </w:rPr>
        <w:t>մեջ</w:t>
      </w:r>
      <w:r w:rsidRPr="004A4DD0">
        <w:rPr>
          <w:rFonts w:ascii="GHEA Grapalat" w:hAnsi="GHEA Grapalat" w:cs="Arial Armenian"/>
          <w:lang w:val="hy-AM"/>
        </w:rPr>
        <w:t xml:space="preserve"> </w:t>
      </w:r>
      <w:r w:rsidRPr="004A4DD0">
        <w:rPr>
          <w:rFonts w:ascii="GHEA Grapalat" w:hAnsi="GHEA Grapalat" w:cs="Sylfaen"/>
          <w:lang w:val="hy-AM"/>
        </w:rPr>
        <w:t>նշվում</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w:t>
      </w:r>
      <w:r w:rsidRPr="004A4DD0">
        <w:rPr>
          <w:rFonts w:ascii="GHEA Grapalat" w:hAnsi="GHEA Grapalat" w:cs="Sylfaen"/>
          <w:lang w:val="hy-AM"/>
        </w:rPr>
        <w:t>այն</w:t>
      </w:r>
      <w:r w:rsidRPr="004A4DD0">
        <w:rPr>
          <w:rFonts w:ascii="GHEA Grapalat" w:hAnsi="GHEA Grapalat" w:cs="Arial Armenian"/>
          <w:lang w:val="hy-AM"/>
        </w:rPr>
        <w:t xml:space="preserve"> </w:t>
      </w:r>
      <w:r w:rsidRPr="004A4DD0">
        <w:rPr>
          <w:rFonts w:ascii="GHEA Grapalat" w:hAnsi="GHEA Grapalat" w:cs="Sylfaen"/>
          <w:lang w:val="hy-AM"/>
        </w:rPr>
        <w:t>կոնկրետ</w:t>
      </w:r>
      <w:r w:rsidRPr="004A4DD0">
        <w:rPr>
          <w:rFonts w:ascii="GHEA Grapalat" w:hAnsi="GHEA Grapalat" w:cs="Arial Armenian"/>
          <w:lang w:val="hy-AM"/>
        </w:rPr>
        <w:t xml:space="preserve"> </w:t>
      </w:r>
      <w:r w:rsidRPr="004A4DD0">
        <w:rPr>
          <w:rFonts w:ascii="GHEA Grapalat" w:hAnsi="GHEA Grapalat" w:cs="Sylfaen"/>
          <w:lang w:val="hy-AM"/>
        </w:rPr>
        <w:t>սահմանափակումները</w:t>
      </w:r>
      <w:r w:rsidRPr="004A4DD0">
        <w:rPr>
          <w:rFonts w:ascii="GHEA Grapalat" w:hAnsi="GHEA Grapalat" w:cs="Arial Armenian"/>
          <w:lang w:val="hy-AM"/>
        </w:rPr>
        <w:t xml:space="preserve">, </w:t>
      </w:r>
      <w:r w:rsidRPr="004A4DD0">
        <w:rPr>
          <w:rFonts w:ascii="GHEA Grapalat" w:hAnsi="GHEA Grapalat" w:cs="Sylfaen"/>
          <w:lang w:val="hy-AM"/>
        </w:rPr>
        <w:t>որոնք</w:t>
      </w:r>
      <w:r w:rsidRPr="004A4DD0">
        <w:rPr>
          <w:rFonts w:ascii="GHEA Grapalat" w:hAnsi="GHEA Grapalat" w:cs="Arial Armenian"/>
          <w:lang w:val="hy-AM"/>
        </w:rPr>
        <w:t xml:space="preserve"> </w:t>
      </w:r>
      <w:r w:rsidRPr="004A4DD0">
        <w:rPr>
          <w:rFonts w:ascii="GHEA Grapalat" w:hAnsi="GHEA Grapalat" w:cs="Sylfaen"/>
          <w:lang w:val="hy-AM"/>
        </w:rPr>
        <w:t>տարածվում</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նկատմամբ</w:t>
      </w:r>
      <w:r w:rsidRPr="004A4DD0">
        <w:rPr>
          <w:rFonts w:ascii="GHEA Grapalat" w:hAnsi="GHEA Grapalat" w:cs="Arial Armenian"/>
          <w:lang w:val="hy-AM"/>
        </w:rPr>
        <w:t xml:space="preserve">, </w:t>
      </w:r>
      <w:r w:rsidRPr="004A4DD0">
        <w:rPr>
          <w:rFonts w:ascii="GHEA Grapalat" w:hAnsi="GHEA Grapalat" w:cs="Sylfaen"/>
          <w:lang w:val="hy-AM"/>
        </w:rPr>
        <w:t>ինչպես</w:t>
      </w:r>
      <w:r w:rsidRPr="004A4DD0">
        <w:rPr>
          <w:rFonts w:ascii="GHEA Grapalat" w:hAnsi="GHEA Grapalat" w:cs="Arial Armenian"/>
          <w:lang w:val="hy-AM"/>
        </w:rPr>
        <w:t xml:space="preserve"> </w:t>
      </w:r>
      <w:r w:rsidRPr="004A4DD0">
        <w:rPr>
          <w:rFonts w:ascii="GHEA Grapalat" w:hAnsi="GHEA Grapalat" w:cs="Sylfaen"/>
          <w:lang w:val="hy-AM"/>
        </w:rPr>
        <w:t>նաև</w:t>
      </w:r>
      <w:r w:rsidRPr="004A4DD0">
        <w:rPr>
          <w:rFonts w:ascii="GHEA Grapalat" w:hAnsi="GHEA Grapalat" w:cs="Arial Armenian"/>
          <w:lang w:val="hy-AM"/>
        </w:rPr>
        <w:t xml:space="preserve"> </w:t>
      </w:r>
      <w:r w:rsidRPr="004A4DD0">
        <w:rPr>
          <w:rFonts w:ascii="GHEA Grapalat" w:hAnsi="GHEA Grapalat" w:cs="Sylfaen"/>
          <w:lang w:val="hy-AM"/>
        </w:rPr>
        <w:t>իրավասու</w:t>
      </w:r>
      <w:r w:rsidRPr="004A4DD0">
        <w:rPr>
          <w:rFonts w:ascii="GHEA Grapalat" w:hAnsi="GHEA Grapalat" w:cs="Arial Armenian"/>
          <w:lang w:val="hy-AM"/>
        </w:rPr>
        <w:t xml:space="preserve"> </w:t>
      </w:r>
      <w:r w:rsidRPr="004A4DD0">
        <w:rPr>
          <w:rFonts w:ascii="GHEA Grapalat" w:hAnsi="GHEA Grapalat" w:cs="Sylfaen"/>
          <w:lang w:val="hy-AM"/>
        </w:rPr>
        <w:t>այն</w:t>
      </w:r>
      <w:r w:rsidRPr="004A4DD0">
        <w:rPr>
          <w:rFonts w:ascii="GHEA Grapalat" w:hAnsi="GHEA Grapalat" w:cs="Arial Armenian"/>
          <w:lang w:val="hy-AM"/>
        </w:rPr>
        <w:t xml:space="preserve"> </w:t>
      </w:r>
      <w:r w:rsidRPr="004A4DD0">
        <w:rPr>
          <w:rFonts w:ascii="GHEA Grapalat" w:hAnsi="GHEA Grapalat" w:cs="Sylfaen"/>
          <w:lang w:val="hy-AM"/>
        </w:rPr>
        <w:t>մարմինը</w:t>
      </w:r>
      <w:r w:rsidRPr="004A4DD0">
        <w:rPr>
          <w:rFonts w:ascii="GHEA Grapalat" w:hAnsi="GHEA Grapalat" w:cs="Arial Armenian"/>
          <w:lang w:val="hy-AM"/>
        </w:rPr>
        <w:t xml:space="preserve">, </w:t>
      </w:r>
      <w:r w:rsidRPr="004A4DD0">
        <w:rPr>
          <w:rFonts w:ascii="GHEA Grapalat" w:hAnsi="GHEA Grapalat" w:cs="Sylfaen"/>
          <w:lang w:val="hy-AM"/>
        </w:rPr>
        <w:t>որին</w:t>
      </w:r>
      <w:r w:rsidRPr="004A4DD0">
        <w:rPr>
          <w:rFonts w:ascii="GHEA Grapalat" w:hAnsi="GHEA Grapalat" w:cs="Arial Armenian"/>
          <w:lang w:val="hy-AM"/>
        </w:rPr>
        <w:t xml:space="preserve"> </w:t>
      </w:r>
      <w:r w:rsidRPr="004A4DD0">
        <w:rPr>
          <w:rFonts w:ascii="GHEA Grapalat" w:hAnsi="GHEA Grapalat" w:cs="Sylfaen"/>
          <w:lang w:val="hy-AM"/>
        </w:rPr>
        <w:t>հանձնարարվում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այդ</w:t>
      </w:r>
      <w:r w:rsidRPr="004A4DD0">
        <w:rPr>
          <w:rFonts w:ascii="GHEA Grapalat" w:hAnsi="GHEA Grapalat" w:cs="Arial Armenian"/>
          <w:lang w:val="hy-AM"/>
        </w:rPr>
        <w:t xml:space="preserve"> </w:t>
      </w:r>
      <w:r w:rsidRPr="004A4DD0">
        <w:rPr>
          <w:rFonts w:ascii="GHEA Grapalat" w:hAnsi="GHEA Grapalat" w:cs="Sylfaen"/>
          <w:lang w:val="hy-AM"/>
        </w:rPr>
        <w:t>սահմանափակումների</w:t>
      </w:r>
      <w:r w:rsidRPr="004A4DD0">
        <w:rPr>
          <w:rFonts w:ascii="GHEA Grapalat" w:hAnsi="GHEA Grapalat" w:cs="Arial Armenian"/>
          <w:lang w:val="hy-AM"/>
        </w:rPr>
        <w:t xml:space="preserve"> </w:t>
      </w:r>
      <w:r w:rsidRPr="004A4DD0">
        <w:rPr>
          <w:rFonts w:ascii="GHEA Grapalat" w:hAnsi="GHEA Grapalat" w:cs="Sylfaen"/>
          <w:lang w:val="hy-AM"/>
        </w:rPr>
        <w:t>պահպանման</w:t>
      </w:r>
      <w:r w:rsidRPr="004A4DD0">
        <w:rPr>
          <w:rFonts w:ascii="GHEA Grapalat" w:hAnsi="GHEA Grapalat" w:cs="Arial Armenian"/>
          <w:lang w:val="hy-AM"/>
        </w:rPr>
        <w:t xml:space="preserve"> </w:t>
      </w:r>
      <w:r w:rsidRPr="004A4DD0">
        <w:rPr>
          <w:rFonts w:ascii="GHEA Grapalat" w:hAnsi="GHEA Grapalat" w:cs="Sylfaen"/>
          <w:lang w:val="hy-AM"/>
        </w:rPr>
        <w:t>նկատմամբ</w:t>
      </w:r>
      <w:r w:rsidRPr="004A4DD0">
        <w:rPr>
          <w:rFonts w:ascii="GHEA Grapalat" w:hAnsi="GHEA Grapalat" w:cs="Arial Armenian"/>
          <w:lang w:val="hy-AM"/>
        </w:rPr>
        <w:t xml:space="preserve"> </w:t>
      </w:r>
      <w:r w:rsidRPr="004A4DD0">
        <w:rPr>
          <w:rFonts w:ascii="GHEA Grapalat" w:hAnsi="GHEA Grapalat" w:cs="Sylfaen"/>
          <w:lang w:val="hy-AM"/>
        </w:rPr>
        <w:t>վերահսկողությունը</w:t>
      </w:r>
      <w:r w:rsidRPr="004A4DD0">
        <w:rPr>
          <w:rFonts w:ascii="GHEA Grapalat" w:hAnsi="GHEA Grapalat"/>
          <w:lang w:val="hy-AM"/>
        </w:rPr>
        <w:t>:</w:t>
      </w:r>
    </w:p>
    <w:p w:rsidR="001110CD" w:rsidRPr="004A4DD0" w:rsidRDefault="001110CD" w:rsidP="001110CD">
      <w:pPr>
        <w:pStyle w:val="NormalWeb"/>
        <w:tabs>
          <w:tab w:val="left" w:pos="90"/>
        </w:tabs>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վարքագծի</w:t>
      </w:r>
      <w:r w:rsidRPr="004A4DD0">
        <w:rPr>
          <w:rFonts w:ascii="GHEA Grapalat" w:hAnsi="GHEA Grapalat" w:cs="Arial Armenian"/>
          <w:lang w:val="hy-AM"/>
        </w:rPr>
        <w:t xml:space="preserve"> </w:t>
      </w:r>
      <w:r w:rsidRPr="004A4DD0">
        <w:rPr>
          <w:rFonts w:ascii="GHEA Grapalat" w:hAnsi="GHEA Grapalat" w:cs="Sylfaen"/>
          <w:lang w:val="hy-AM"/>
        </w:rPr>
        <w:t>նկատմամբ</w:t>
      </w:r>
      <w:r w:rsidRPr="004A4DD0">
        <w:rPr>
          <w:rFonts w:ascii="GHEA Grapalat" w:hAnsi="GHEA Grapalat" w:cs="Arial Armenian"/>
          <w:lang w:val="hy-AM"/>
        </w:rPr>
        <w:t xml:space="preserve"> </w:t>
      </w:r>
      <w:r w:rsidRPr="004A4DD0">
        <w:rPr>
          <w:rFonts w:ascii="GHEA Grapalat" w:hAnsi="GHEA Grapalat" w:cs="Sylfaen"/>
          <w:lang w:val="hy-AM"/>
        </w:rPr>
        <w:t>հսկողությունը</w:t>
      </w:r>
      <w:r w:rsidRPr="004A4DD0">
        <w:rPr>
          <w:rFonts w:ascii="GHEA Grapalat" w:hAnsi="GHEA Grapalat" w:cs="Arial Armenian"/>
          <w:lang w:val="hy-AM"/>
        </w:rPr>
        <w:t xml:space="preserve"> </w:t>
      </w:r>
      <w:r w:rsidRPr="004A4DD0">
        <w:rPr>
          <w:rFonts w:ascii="GHEA Grapalat" w:hAnsi="GHEA Grapalat" w:cs="Sylfaen"/>
          <w:lang w:val="hy-AM"/>
        </w:rPr>
        <w:t>դատարանի</w:t>
      </w:r>
      <w:r w:rsidRPr="004A4DD0">
        <w:rPr>
          <w:rFonts w:ascii="GHEA Grapalat" w:hAnsi="GHEA Grapalat" w:cs="Arial Armenian"/>
          <w:lang w:val="hy-AM"/>
        </w:rPr>
        <w:t xml:space="preserve"> </w:t>
      </w:r>
      <w:r w:rsidRPr="004A4DD0">
        <w:rPr>
          <w:rFonts w:ascii="GHEA Grapalat" w:hAnsi="GHEA Grapalat" w:cs="Sylfaen"/>
          <w:lang w:val="hy-AM"/>
        </w:rPr>
        <w:t>որոշմամբ</w:t>
      </w:r>
      <w:r w:rsidRPr="004A4DD0">
        <w:rPr>
          <w:rFonts w:ascii="GHEA Grapalat" w:hAnsi="GHEA Grapalat" w:cs="Arial Armenian"/>
          <w:lang w:val="hy-AM"/>
        </w:rPr>
        <w:t xml:space="preserve"> իրականացվում է օրենսդրությամբ սահմանված</w:t>
      </w:r>
      <w:r w:rsidRPr="004A4DD0" w:rsidDel="00CA541A">
        <w:rPr>
          <w:rFonts w:ascii="GHEA Grapalat" w:hAnsi="GHEA Grapalat" w:cs="Sylfaen"/>
          <w:lang w:val="hy-AM"/>
        </w:rPr>
        <w:t xml:space="preserve"> </w:t>
      </w:r>
      <w:r w:rsidRPr="004A4DD0">
        <w:rPr>
          <w:rFonts w:ascii="GHEA Grapalat" w:hAnsi="GHEA Grapalat" w:cs="Sylfaen"/>
          <w:lang w:val="hy-AM"/>
        </w:rPr>
        <w:t>հատուկ</w:t>
      </w:r>
      <w:r w:rsidRPr="004A4DD0">
        <w:rPr>
          <w:rFonts w:ascii="GHEA Grapalat" w:hAnsi="GHEA Grapalat" w:cs="Arial Armenian"/>
          <w:lang w:val="hy-AM"/>
        </w:rPr>
        <w:t xml:space="preserve"> </w:t>
      </w:r>
      <w:r w:rsidRPr="004A4DD0">
        <w:rPr>
          <w:rFonts w:ascii="GHEA Grapalat" w:hAnsi="GHEA Grapalat" w:cs="Sylfaen"/>
          <w:lang w:val="hy-AM"/>
        </w:rPr>
        <w:t>էլեկտրոնային</w:t>
      </w:r>
      <w:r w:rsidRPr="004A4DD0">
        <w:rPr>
          <w:rFonts w:ascii="GHEA Grapalat" w:hAnsi="GHEA Grapalat" w:cs="Arial Armenian"/>
          <w:lang w:val="hy-AM"/>
        </w:rPr>
        <w:t xml:space="preserve"> </w:t>
      </w:r>
      <w:r w:rsidRPr="004A4DD0">
        <w:rPr>
          <w:rFonts w:ascii="GHEA Grapalat" w:hAnsi="GHEA Grapalat" w:cs="Sylfaen"/>
          <w:lang w:val="hy-AM"/>
        </w:rPr>
        <w:t>միջոցներով</w:t>
      </w:r>
      <w:r w:rsidRPr="004A4DD0">
        <w:rPr>
          <w:rFonts w:ascii="GHEA Grapalat" w:hAnsi="GHEA Grapalat" w:cs="Arial Armenian"/>
          <w:lang w:val="hy-AM"/>
        </w:rPr>
        <w:t xml:space="preserve">: </w:t>
      </w:r>
      <w:r w:rsidRPr="004A4DD0">
        <w:rPr>
          <w:rFonts w:ascii="GHEA Grapalat" w:hAnsi="GHEA Grapalat" w:cs="Sylfaen"/>
          <w:lang w:val="hy-AM"/>
        </w:rPr>
        <w:t>Մեղադրյալը</w:t>
      </w:r>
      <w:r w:rsidRPr="004A4DD0">
        <w:rPr>
          <w:rFonts w:ascii="GHEA Grapalat" w:hAnsi="GHEA Grapalat" w:cs="Arial Armenian"/>
          <w:lang w:val="hy-AM"/>
        </w:rPr>
        <w:t xml:space="preserve"> </w:t>
      </w:r>
      <w:r w:rsidRPr="004A4DD0">
        <w:rPr>
          <w:rFonts w:ascii="GHEA Grapalat" w:hAnsi="GHEA Grapalat" w:cs="Sylfaen"/>
          <w:lang w:val="hy-AM"/>
        </w:rPr>
        <w:t>պարտավոր</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իր</w:t>
      </w:r>
      <w:r w:rsidRPr="004A4DD0">
        <w:rPr>
          <w:rFonts w:ascii="GHEA Grapalat" w:hAnsi="GHEA Grapalat" w:cs="Arial Armenian"/>
          <w:lang w:val="hy-AM"/>
        </w:rPr>
        <w:t xml:space="preserve"> </w:t>
      </w:r>
      <w:r w:rsidRPr="004A4DD0">
        <w:rPr>
          <w:rFonts w:ascii="GHEA Grapalat" w:hAnsi="GHEA Grapalat" w:cs="Sylfaen"/>
          <w:lang w:val="hy-AM"/>
        </w:rPr>
        <w:t>վրա</w:t>
      </w:r>
      <w:r w:rsidRPr="004A4DD0">
        <w:rPr>
          <w:rFonts w:ascii="GHEA Grapalat" w:hAnsi="GHEA Grapalat" w:cs="Arial Armenian"/>
          <w:lang w:val="hy-AM"/>
        </w:rPr>
        <w:t xml:space="preserve"> </w:t>
      </w:r>
      <w:r w:rsidRPr="004A4DD0">
        <w:rPr>
          <w:rFonts w:ascii="GHEA Grapalat" w:hAnsi="GHEA Grapalat" w:cs="Sylfaen"/>
          <w:lang w:val="hy-AM"/>
        </w:rPr>
        <w:t>մշտապես</w:t>
      </w:r>
      <w:r w:rsidRPr="004A4DD0">
        <w:rPr>
          <w:rFonts w:ascii="GHEA Grapalat" w:hAnsi="GHEA Grapalat" w:cs="Arial Armenian"/>
          <w:lang w:val="hy-AM"/>
        </w:rPr>
        <w:t xml:space="preserve"> </w:t>
      </w:r>
      <w:r w:rsidRPr="004A4DD0">
        <w:rPr>
          <w:rFonts w:ascii="GHEA Grapalat" w:hAnsi="GHEA Grapalat" w:cs="Sylfaen"/>
          <w:lang w:val="hy-AM"/>
        </w:rPr>
        <w:t>կրել</w:t>
      </w:r>
      <w:r w:rsidRPr="004A4DD0">
        <w:rPr>
          <w:rFonts w:ascii="GHEA Grapalat" w:hAnsi="GHEA Grapalat" w:cs="Arial Armenian"/>
          <w:lang w:val="hy-AM"/>
        </w:rPr>
        <w:t xml:space="preserve"> </w:t>
      </w:r>
      <w:r w:rsidRPr="004A4DD0">
        <w:rPr>
          <w:rFonts w:ascii="GHEA Grapalat" w:hAnsi="GHEA Grapalat" w:cs="Sylfaen"/>
          <w:lang w:val="hy-AM"/>
        </w:rPr>
        <w:t>նշված</w:t>
      </w:r>
      <w:r w:rsidRPr="004A4DD0">
        <w:rPr>
          <w:rFonts w:ascii="GHEA Grapalat" w:hAnsi="GHEA Grapalat" w:cs="Arial Armenian"/>
          <w:lang w:val="hy-AM"/>
        </w:rPr>
        <w:t xml:space="preserve"> </w:t>
      </w:r>
      <w:r w:rsidRPr="004A4DD0">
        <w:rPr>
          <w:rFonts w:ascii="GHEA Grapalat" w:hAnsi="GHEA Grapalat" w:cs="Sylfaen"/>
          <w:lang w:val="hy-AM"/>
        </w:rPr>
        <w:t>էլեկտրոնային</w:t>
      </w:r>
      <w:r w:rsidRPr="004A4DD0">
        <w:rPr>
          <w:rFonts w:ascii="GHEA Grapalat" w:hAnsi="GHEA Grapalat" w:cs="Arial Armenian"/>
          <w:lang w:val="hy-AM"/>
        </w:rPr>
        <w:t xml:space="preserve"> </w:t>
      </w:r>
      <w:r w:rsidRPr="004A4DD0">
        <w:rPr>
          <w:rFonts w:ascii="GHEA Grapalat" w:hAnsi="GHEA Grapalat" w:cs="Sylfaen"/>
          <w:lang w:val="hy-AM"/>
        </w:rPr>
        <w:t>հսկողության</w:t>
      </w:r>
      <w:r w:rsidRPr="004A4DD0">
        <w:rPr>
          <w:rFonts w:ascii="GHEA Grapalat" w:hAnsi="GHEA Grapalat" w:cs="Arial Armenian"/>
          <w:lang w:val="hy-AM"/>
        </w:rPr>
        <w:t xml:space="preserve"> </w:t>
      </w:r>
      <w:r w:rsidRPr="004A4DD0">
        <w:rPr>
          <w:rFonts w:ascii="GHEA Grapalat" w:hAnsi="GHEA Grapalat" w:cs="Sylfaen"/>
          <w:lang w:val="hy-AM"/>
        </w:rPr>
        <w:t>միջոցները</w:t>
      </w:r>
      <w:r w:rsidRPr="004A4DD0">
        <w:rPr>
          <w:rFonts w:ascii="GHEA Grapalat" w:hAnsi="GHEA Grapalat" w:cs="Arial Armenian"/>
          <w:lang w:val="hy-AM"/>
        </w:rPr>
        <w:t xml:space="preserve">, չվնասել </w:t>
      </w:r>
      <w:r w:rsidRPr="004A4DD0">
        <w:rPr>
          <w:rFonts w:ascii="GHEA Grapalat" w:hAnsi="GHEA Grapalat" w:cs="Sylfaen"/>
          <w:lang w:val="hy-AM"/>
        </w:rPr>
        <w:t>դրանք</w:t>
      </w:r>
      <w:r w:rsidRPr="004A4DD0">
        <w:rPr>
          <w:rFonts w:ascii="GHEA Grapalat" w:hAnsi="GHEA Grapalat" w:cs="Arial Armenian"/>
          <w:lang w:val="hy-AM"/>
        </w:rPr>
        <w:t xml:space="preserve">, </w:t>
      </w:r>
      <w:r w:rsidRPr="004A4DD0">
        <w:rPr>
          <w:rFonts w:ascii="GHEA Grapalat" w:hAnsi="GHEA Grapalat" w:cs="Sylfaen"/>
          <w:lang w:val="hy-AM"/>
        </w:rPr>
        <w:t>ինչպես</w:t>
      </w:r>
      <w:r w:rsidRPr="004A4DD0">
        <w:rPr>
          <w:rFonts w:ascii="GHEA Grapalat" w:hAnsi="GHEA Grapalat" w:cs="Arial Armenian"/>
          <w:lang w:val="hy-AM"/>
        </w:rPr>
        <w:t xml:space="preserve"> </w:t>
      </w:r>
      <w:r w:rsidRPr="004A4DD0">
        <w:rPr>
          <w:rFonts w:ascii="GHEA Grapalat" w:hAnsi="GHEA Grapalat" w:cs="Sylfaen"/>
          <w:lang w:val="hy-AM"/>
        </w:rPr>
        <w:t>նաև</w:t>
      </w:r>
      <w:r w:rsidRPr="004A4DD0">
        <w:rPr>
          <w:rFonts w:ascii="GHEA Grapalat" w:hAnsi="GHEA Grapalat" w:cs="Arial Armenian"/>
          <w:lang w:val="hy-AM"/>
        </w:rPr>
        <w:t xml:space="preserve"> </w:t>
      </w:r>
      <w:r w:rsidRPr="004A4DD0">
        <w:rPr>
          <w:rFonts w:ascii="GHEA Grapalat" w:hAnsi="GHEA Grapalat" w:cs="Sylfaen"/>
          <w:lang w:val="hy-AM"/>
        </w:rPr>
        <w:t>արձագանքել</w:t>
      </w:r>
      <w:r w:rsidRPr="004A4DD0">
        <w:rPr>
          <w:rFonts w:ascii="GHEA Grapalat" w:hAnsi="GHEA Grapalat"/>
          <w:lang w:val="hy-AM"/>
        </w:rPr>
        <w:t xml:space="preserve"> </w:t>
      </w:r>
      <w:r w:rsidRPr="004A4DD0">
        <w:rPr>
          <w:rFonts w:ascii="GHEA Grapalat" w:hAnsi="GHEA Grapalat" w:cs="Sylfaen"/>
          <w:lang w:val="hy-AM"/>
        </w:rPr>
        <w:t>իրավասու մարմնի</w:t>
      </w:r>
      <w:r w:rsidRPr="004A4DD0">
        <w:rPr>
          <w:rFonts w:ascii="GHEA Grapalat" w:hAnsi="GHEA Grapalat" w:cs="Arial Armenian"/>
          <w:lang w:val="hy-AM"/>
        </w:rPr>
        <w:t xml:space="preserve"> </w:t>
      </w:r>
      <w:r w:rsidRPr="004A4DD0">
        <w:rPr>
          <w:rFonts w:ascii="GHEA Grapalat" w:hAnsi="GHEA Grapalat" w:cs="Sylfaen"/>
          <w:lang w:val="hy-AM"/>
        </w:rPr>
        <w:t>հսկողության</w:t>
      </w:r>
      <w:r w:rsidRPr="004A4DD0">
        <w:rPr>
          <w:rFonts w:ascii="GHEA Grapalat" w:hAnsi="GHEA Grapalat" w:cs="Arial Armenian"/>
          <w:lang w:val="hy-AM"/>
        </w:rPr>
        <w:t xml:space="preserve"> </w:t>
      </w:r>
      <w:r w:rsidRPr="004A4DD0">
        <w:rPr>
          <w:rFonts w:ascii="GHEA Grapalat" w:hAnsi="GHEA Grapalat" w:cs="Sylfaen"/>
          <w:lang w:val="hy-AM"/>
        </w:rPr>
        <w:t>ազդանշաններին</w:t>
      </w:r>
      <w:r w:rsidRPr="004A4DD0">
        <w:rPr>
          <w:rFonts w:ascii="GHEA Grapalat" w:hAnsi="GHEA Grapalat"/>
          <w:lang w:val="hy-AM"/>
        </w:rPr>
        <w:t>:</w:t>
      </w:r>
    </w:p>
    <w:p w:rsidR="001110CD" w:rsidRPr="004A4DD0" w:rsidRDefault="001110CD" w:rsidP="001110CD">
      <w:pPr>
        <w:pStyle w:val="NormalWeb"/>
        <w:tabs>
          <w:tab w:val="left" w:pos="90"/>
        </w:tabs>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Տնային</w:t>
      </w:r>
      <w:r w:rsidRPr="004A4DD0">
        <w:rPr>
          <w:rFonts w:ascii="GHEA Grapalat" w:hAnsi="GHEA Grapalat" w:cs="Arial Armenian"/>
          <w:lang w:val="hy-AM"/>
        </w:rPr>
        <w:t xml:space="preserve"> </w:t>
      </w:r>
      <w:r w:rsidRPr="004A4DD0">
        <w:rPr>
          <w:rFonts w:ascii="GHEA Grapalat" w:hAnsi="GHEA Grapalat" w:cs="Sylfaen"/>
          <w:lang w:val="hy-AM"/>
        </w:rPr>
        <w:t>կալանքի</w:t>
      </w:r>
      <w:r w:rsidRPr="004A4DD0">
        <w:rPr>
          <w:rFonts w:ascii="GHEA Grapalat" w:hAnsi="GHEA Grapalat" w:cs="Arial Armenian"/>
          <w:lang w:val="hy-AM"/>
        </w:rPr>
        <w:t xml:space="preserve"> </w:t>
      </w:r>
      <w:r w:rsidRPr="004A4DD0">
        <w:rPr>
          <w:rFonts w:ascii="GHEA Grapalat" w:hAnsi="GHEA Grapalat" w:cs="Sylfaen"/>
          <w:lang w:val="hy-AM"/>
        </w:rPr>
        <w:t>կիրառման</w:t>
      </w:r>
      <w:r w:rsidRPr="004A4DD0">
        <w:rPr>
          <w:rFonts w:ascii="GHEA Grapalat" w:hAnsi="GHEA Grapalat" w:cs="Arial Armenian"/>
          <w:lang w:val="hy-AM"/>
        </w:rPr>
        <w:t xml:space="preserve"> </w:t>
      </w:r>
      <w:r w:rsidRPr="004A4DD0">
        <w:rPr>
          <w:rFonts w:ascii="GHEA Grapalat" w:hAnsi="GHEA Grapalat" w:cs="Sylfaen"/>
          <w:lang w:val="hy-AM"/>
        </w:rPr>
        <w:t>կարգի,</w:t>
      </w:r>
      <w:r w:rsidRPr="004A4DD0">
        <w:rPr>
          <w:rFonts w:ascii="GHEA Grapalat" w:hAnsi="GHEA Grapalat" w:cs="Arial Armenian"/>
          <w:lang w:val="hy-AM"/>
        </w:rPr>
        <w:t xml:space="preserve"> </w:t>
      </w:r>
      <w:r w:rsidRPr="004A4DD0">
        <w:rPr>
          <w:rFonts w:ascii="GHEA Grapalat" w:hAnsi="GHEA Grapalat" w:cs="Sylfaen"/>
          <w:lang w:val="hy-AM"/>
        </w:rPr>
        <w:t>ժամկետների</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բողոքարկման</w:t>
      </w:r>
      <w:r w:rsidRPr="004A4DD0">
        <w:rPr>
          <w:rFonts w:ascii="GHEA Grapalat" w:hAnsi="GHEA Grapalat" w:cs="Arial Armenian"/>
          <w:lang w:val="hy-AM"/>
        </w:rPr>
        <w:t xml:space="preserve"> </w:t>
      </w:r>
      <w:r w:rsidRPr="004A4DD0">
        <w:rPr>
          <w:rFonts w:ascii="GHEA Grapalat" w:hAnsi="GHEA Grapalat" w:cs="Sylfaen"/>
          <w:lang w:val="hy-AM"/>
        </w:rPr>
        <w:t>վրա</w:t>
      </w:r>
      <w:r w:rsidRPr="004A4DD0">
        <w:rPr>
          <w:rFonts w:ascii="GHEA Grapalat" w:hAnsi="GHEA Grapalat" w:cs="Arial Armenian"/>
          <w:lang w:val="hy-AM"/>
        </w:rPr>
        <w:t xml:space="preserve"> </w:t>
      </w:r>
      <w:r w:rsidRPr="004A4DD0">
        <w:rPr>
          <w:rFonts w:ascii="GHEA Grapalat" w:hAnsi="GHEA Grapalat" w:cs="Sylfaen"/>
          <w:lang w:val="hy-AM"/>
        </w:rPr>
        <w:t>տարածվում</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w:t>
      </w:r>
      <w:r w:rsidRPr="004A4DD0">
        <w:rPr>
          <w:rFonts w:ascii="GHEA Grapalat" w:hAnsi="GHEA Grapalat" w:cs="Sylfaen"/>
          <w:lang w:val="hy-AM"/>
        </w:rPr>
        <w:t>կալանքի</w:t>
      </w:r>
      <w:r w:rsidRPr="004A4DD0">
        <w:rPr>
          <w:rFonts w:ascii="GHEA Grapalat" w:hAnsi="GHEA Grapalat" w:cs="Arial Armenian"/>
          <w:lang w:val="hy-AM"/>
        </w:rPr>
        <w:t xml:space="preserve"> </w:t>
      </w:r>
      <w:r w:rsidRPr="004A4DD0">
        <w:rPr>
          <w:rFonts w:ascii="GHEA Grapalat" w:hAnsi="GHEA Grapalat" w:cs="Sylfaen"/>
          <w:lang w:val="hy-AM"/>
        </w:rPr>
        <w:t>համար</w:t>
      </w:r>
      <w:r w:rsidRPr="004A4DD0">
        <w:rPr>
          <w:rFonts w:ascii="GHEA Grapalat" w:hAnsi="GHEA Grapalat" w:cs="Arial Armenian"/>
          <w:lang w:val="hy-AM"/>
        </w:rPr>
        <w:t xml:space="preserve"> </w:t>
      </w:r>
      <w:r w:rsidRPr="004A4DD0">
        <w:rPr>
          <w:rFonts w:ascii="GHEA Grapalat" w:hAnsi="GHEA Grapalat" w:cs="Sylfaen"/>
          <w:lang w:val="hy-AM"/>
        </w:rPr>
        <w:t>սույն</w:t>
      </w:r>
      <w:r w:rsidRPr="004A4DD0">
        <w:rPr>
          <w:rFonts w:ascii="GHEA Grapalat" w:hAnsi="GHEA Grapalat" w:cs="Arial Armenian"/>
          <w:lang w:val="hy-AM"/>
        </w:rPr>
        <w:t xml:space="preserve"> </w:t>
      </w:r>
      <w:r w:rsidRPr="004A4DD0">
        <w:rPr>
          <w:rFonts w:ascii="GHEA Grapalat" w:hAnsi="GHEA Grapalat" w:cs="Sylfaen"/>
          <w:lang w:val="hy-AM"/>
        </w:rPr>
        <w:t>օրենսգրքով</w:t>
      </w:r>
      <w:r w:rsidRPr="004A4DD0">
        <w:rPr>
          <w:rFonts w:ascii="GHEA Grapalat" w:hAnsi="GHEA Grapalat" w:cs="Arial Armenian"/>
          <w:lang w:val="hy-AM"/>
        </w:rPr>
        <w:t xml:space="preserve"> </w:t>
      </w:r>
      <w:r w:rsidRPr="004A4DD0">
        <w:rPr>
          <w:rFonts w:ascii="GHEA Grapalat" w:hAnsi="GHEA Grapalat" w:cs="Sylfaen"/>
          <w:lang w:val="hy-AM"/>
        </w:rPr>
        <w:t>սահմանված</w:t>
      </w:r>
      <w:r w:rsidRPr="004A4DD0">
        <w:rPr>
          <w:rFonts w:ascii="GHEA Grapalat" w:hAnsi="GHEA Grapalat" w:cs="Arial Armenian"/>
          <w:lang w:val="hy-AM"/>
        </w:rPr>
        <w:t xml:space="preserve"> </w:t>
      </w:r>
      <w:r w:rsidRPr="004A4DD0">
        <w:rPr>
          <w:rFonts w:ascii="GHEA Grapalat" w:hAnsi="GHEA Grapalat" w:cs="Sylfaen"/>
          <w:lang w:val="hy-AM"/>
        </w:rPr>
        <w:t>դրույթները</w:t>
      </w:r>
      <w:r w:rsidRPr="004A4DD0">
        <w:rPr>
          <w:rFonts w:ascii="GHEA Grapalat" w:hAnsi="GHEA Grapalat"/>
          <w:lang w:val="hy-AM"/>
        </w:rPr>
        <w:t>:</w:t>
      </w:r>
    </w:p>
    <w:p w:rsidR="001110CD" w:rsidRPr="004A4DD0" w:rsidRDefault="001110CD" w:rsidP="001110CD">
      <w:pPr>
        <w:pStyle w:val="NormalWeb"/>
        <w:tabs>
          <w:tab w:val="left" w:pos="90"/>
        </w:tabs>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Տնային</w:t>
      </w:r>
      <w:r w:rsidRPr="004A4DD0">
        <w:rPr>
          <w:rFonts w:ascii="GHEA Grapalat" w:hAnsi="GHEA Grapalat" w:cs="Arial Armenian"/>
          <w:lang w:val="hy-AM"/>
        </w:rPr>
        <w:t xml:space="preserve"> </w:t>
      </w:r>
      <w:r w:rsidRPr="004A4DD0">
        <w:rPr>
          <w:rFonts w:ascii="GHEA Grapalat" w:hAnsi="GHEA Grapalat" w:cs="Sylfaen"/>
          <w:lang w:val="hy-AM"/>
        </w:rPr>
        <w:t>կալանքի</w:t>
      </w:r>
      <w:r w:rsidRPr="004A4DD0">
        <w:rPr>
          <w:rFonts w:ascii="GHEA Grapalat" w:hAnsi="GHEA Grapalat" w:cs="Arial Armenian"/>
          <w:lang w:val="hy-AM"/>
        </w:rPr>
        <w:t xml:space="preserve"> </w:t>
      </w:r>
      <w:r w:rsidRPr="004A4DD0">
        <w:rPr>
          <w:rFonts w:ascii="GHEA Grapalat" w:hAnsi="GHEA Grapalat" w:cs="Sylfaen"/>
          <w:lang w:val="hy-AM"/>
        </w:rPr>
        <w:t>մեկ</w:t>
      </w:r>
      <w:r w:rsidRPr="004A4DD0">
        <w:rPr>
          <w:rFonts w:ascii="GHEA Grapalat" w:hAnsi="GHEA Grapalat" w:cs="Arial Armenian"/>
          <w:lang w:val="hy-AM"/>
        </w:rPr>
        <w:t xml:space="preserve"> </w:t>
      </w:r>
      <w:r w:rsidRPr="004A4DD0">
        <w:rPr>
          <w:rFonts w:ascii="GHEA Grapalat" w:hAnsi="GHEA Grapalat" w:cs="Sylfaen"/>
          <w:lang w:val="hy-AM"/>
        </w:rPr>
        <w:t>օրը</w:t>
      </w:r>
      <w:r w:rsidRPr="004A4DD0">
        <w:rPr>
          <w:rFonts w:ascii="GHEA Grapalat" w:hAnsi="GHEA Grapalat" w:cs="Arial Armenian"/>
          <w:lang w:val="hy-AM"/>
        </w:rPr>
        <w:t xml:space="preserve"> </w:t>
      </w:r>
      <w:r w:rsidRPr="004A4DD0">
        <w:rPr>
          <w:rFonts w:ascii="GHEA Grapalat" w:hAnsi="GHEA Grapalat" w:cs="Sylfaen"/>
          <w:lang w:val="hy-AM"/>
        </w:rPr>
        <w:t>հավասար</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կալանքի</w:t>
      </w:r>
      <w:r w:rsidRPr="004A4DD0">
        <w:rPr>
          <w:rFonts w:ascii="GHEA Grapalat" w:hAnsi="GHEA Grapalat" w:cs="Arial Armenian"/>
          <w:lang w:val="hy-AM"/>
        </w:rPr>
        <w:t xml:space="preserve"> </w:t>
      </w:r>
      <w:r w:rsidRPr="004A4DD0">
        <w:rPr>
          <w:rFonts w:ascii="GHEA Grapalat" w:hAnsi="GHEA Grapalat" w:cs="Sylfaen"/>
          <w:lang w:val="hy-AM"/>
        </w:rPr>
        <w:t>մեկ</w:t>
      </w:r>
      <w:r w:rsidRPr="004A4DD0">
        <w:rPr>
          <w:rFonts w:ascii="GHEA Grapalat" w:hAnsi="GHEA Grapalat" w:cs="Arial Armenian"/>
          <w:lang w:val="hy-AM"/>
        </w:rPr>
        <w:t xml:space="preserve"> </w:t>
      </w:r>
      <w:r w:rsidRPr="004A4DD0">
        <w:rPr>
          <w:rFonts w:ascii="GHEA Grapalat" w:hAnsi="GHEA Grapalat" w:cs="Sylfaen"/>
          <w:lang w:val="hy-AM"/>
        </w:rPr>
        <w:t>օրվան</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rPr>
          <w:rFonts w:ascii="GHEA Grapalat" w:hAnsi="GHEA Grapalat"/>
          <w:b/>
          <w:lang w:val="hy-AM"/>
        </w:rPr>
      </w:pPr>
    </w:p>
    <w:p w:rsidR="001110CD" w:rsidRPr="004A4DD0" w:rsidRDefault="001110CD" w:rsidP="001110CD">
      <w:pPr>
        <w:pStyle w:val="Heading4"/>
      </w:pPr>
      <w:bookmarkStart w:id="388" w:name="_Toc343337651"/>
      <w:bookmarkStart w:id="389" w:name="_Toc19124497"/>
      <w:r w:rsidRPr="004A4DD0">
        <w:t>Վարչական հսկողությունը</w:t>
      </w:r>
      <w:bookmarkEnd w:id="388"/>
      <w:bookmarkEnd w:id="389"/>
    </w:p>
    <w:p w:rsidR="001110CD" w:rsidRPr="004A4DD0" w:rsidRDefault="001110CD" w:rsidP="001110CD">
      <w:pPr>
        <w:pStyle w:val="NormalWeb"/>
        <w:tabs>
          <w:tab w:val="left" w:pos="90"/>
        </w:tabs>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Վարչական</w:t>
      </w:r>
      <w:r w:rsidRPr="004A4DD0">
        <w:rPr>
          <w:rFonts w:ascii="GHEA Grapalat" w:hAnsi="GHEA Grapalat" w:cs="Arial Armenian"/>
          <w:lang w:val="hy-AM"/>
        </w:rPr>
        <w:t xml:space="preserve"> </w:t>
      </w:r>
      <w:r w:rsidRPr="004A4DD0">
        <w:rPr>
          <w:rFonts w:ascii="GHEA Grapalat" w:hAnsi="GHEA Grapalat" w:cs="Sylfaen"/>
          <w:lang w:val="hy-AM"/>
        </w:rPr>
        <w:t>հսկողությունը</w:t>
      </w:r>
      <w:r w:rsidRPr="004A4DD0">
        <w:rPr>
          <w:rFonts w:ascii="GHEA Grapalat" w:hAnsi="GHEA Grapalat" w:cs="Arial Armenian"/>
          <w:lang w:val="hy-AM"/>
        </w:rPr>
        <w:t xml:space="preserve">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տեղաշարժման</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գործողությունների</w:t>
      </w:r>
      <w:r w:rsidRPr="004A4DD0">
        <w:rPr>
          <w:rFonts w:ascii="GHEA Grapalat" w:hAnsi="GHEA Grapalat" w:cs="Arial Armenian"/>
          <w:lang w:val="hy-AM"/>
        </w:rPr>
        <w:t xml:space="preserve"> </w:t>
      </w:r>
      <w:r w:rsidRPr="004A4DD0">
        <w:rPr>
          <w:rFonts w:ascii="GHEA Grapalat" w:hAnsi="GHEA Grapalat" w:cs="Sylfaen"/>
          <w:lang w:val="hy-AM"/>
        </w:rPr>
        <w:t>ազատության</w:t>
      </w:r>
      <w:r w:rsidRPr="004A4DD0">
        <w:rPr>
          <w:rFonts w:ascii="GHEA Grapalat" w:hAnsi="GHEA Grapalat" w:cs="Arial Armenian"/>
          <w:lang w:val="hy-AM"/>
        </w:rPr>
        <w:t xml:space="preserve"> </w:t>
      </w:r>
      <w:r w:rsidRPr="004A4DD0">
        <w:rPr>
          <w:rFonts w:ascii="GHEA Grapalat" w:hAnsi="GHEA Grapalat" w:cs="Sylfaen"/>
          <w:lang w:val="hy-AM"/>
        </w:rPr>
        <w:t>սահմանափակումն</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որի</w:t>
      </w:r>
      <w:r w:rsidRPr="004A4DD0">
        <w:rPr>
          <w:rFonts w:ascii="GHEA Grapalat" w:hAnsi="GHEA Grapalat" w:cs="Arial Armenian"/>
          <w:lang w:val="hy-AM"/>
        </w:rPr>
        <w:t xml:space="preserve"> </w:t>
      </w:r>
      <w:r w:rsidRPr="004A4DD0">
        <w:rPr>
          <w:rFonts w:ascii="GHEA Grapalat" w:hAnsi="GHEA Grapalat" w:cs="Sylfaen"/>
          <w:lang w:val="hy-AM"/>
        </w:rPr>
        <w:t>պայմաններում</w:t>
      </w:r>
      <w:r w:rsidRPr="004A4DD0">
        <w:rPr>
          <w:rFonts w:ascii="GHEA Grapalat" w:hAnsi="GHEA Grapalat" w:cs="Arial Armenian"/>
          <w:lang w:val="hy-AM"/>
        </w:rPr>
        <w:t xml:space="preserve"> </w:t>
      </w:r>
      <w:r w:rsidRPr="004A4DD0">
        <w:rPr>
          <w:rFonts w:ascii="GHEA Grapalat" w:hAnsi="GHEA Grapalat" w:cs="Sylfaen"/>
          <w:lang w:val="hy-AM"/>
        </w:rPr>
        <w:t>նա</w:t>
      </w:r>
      <w:r w:rsidRPr="004A4DD0">
        <w:rPr>
          <w:rFonts w:ascii="GHEA Grapalat" w:hAnsi="GHEA Grapalat" w:cs="Arial Armenian"/>
          <w:lang w:val="hy-AM"/>
        </w:rPr>
        <w:t xml:space="preserve"> </w:t>
      </w:r>
      <w:r w:rsidRPr="004A4DD0">
        <w:rPr>
          <w:rFonts w:ascii="GHEA Grapalat" w:hAnsi="GHEA Grapalat" w:cs="Sylfaen"/>
          <w:lang w:val="hy-AM"/>
        </w:rPr>
        <w:t>պարտավոր</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ոչ</w:t>
      </w:r>
      <w:r w:rsidRPr="004A4DD0">
        <w:rPr>
          <w:rFonts w:ascii="GHEA Grapalat" w:hAnsi="GHEA Grapalat" w:cs="Arial Armenian"/>
          <w:lang w:val="hy-AM"/>
        </w:rPr>
        <w:t xml:space="preserve"> </w:t>
      </w:r>
      <w:r w:rsidRPr="004A4DD0">
        <w:rPr>
          <w:rFonts w:ascii="GHEA Grapalat" w:hAnsi="GHEA Grapalat" w:cs="Sylfaen"/>
          <w:lang w:val="hy-AM"/>
        </w:rPr>
        <w:t>հաճախ</w:t>
      </w:r>
      <w:r w:rsidRPr="004A4DD0">
        <w:rPr>
          <w:rFonts w:ascii="GHEA Grapalat" w:hAnsi="GHEA Grapalat" w:cs="Arial Armenian"/>
          <w:lang w:val="hy-AM"/>
        </w:rPr>
        <w:t xml:space="preserve">, </w:t>
      </w:r>
      <w:r w:rsidRPr="004A4DD0">
        <w:rPr>
          <w:rFonts w:ascii="GHEA Grapalat" w:hAnsi="GHEA Grapalat" w:cs="Sylfaen"/>
          <w:lang w:val="hy-AM"/>
        </w:rPr>
        <w:t>քան</w:t>
      </w:r>
      <w:r w:rsidRPr="004A4DD0">
        <w:rPr>
          <w:rFonts w:ascii="GHEA Grapalat" w:hAnsi="GHEA Grapalat" w:cs="Arial Armenian"/>
          <w:lang w:val="hy-AM"/>
        </w:rPr>
        <w:t xml:space="preserve"> </w:t>
      </w:r>
      <w:r w:rsidRPr="004A4DD0">
        <w:rPr>
          <w:rFonts w:ascii="GHEA Grapalat" w:hAnsi="GHEA Grapalat" w:cs="Sylfaen"/>
          <w:lang w:val="hy-AM"/>
        </w:rPr>
        <w:t>շաբաթը</w:t>
      </w:r>
      <w:r w:rsidRPr="004A4DD0">
        <w:rPr>
          <w:rFonts w:ascii="GHEA Grapalat" w:hAnsi="GHEA Grapalat" w:cs="Arial Armenian"/>
          <w:lang w:val="hy-AM"/>
        </w:rPr>
        <w:t xml:space="preserve"> </w:t>
      </w:r>
      <w:r w:rsidRPr="004A4DD0">
        <w:rPr>
          <w:rFonts w:ascii="GHEA Grapalat" w:hAnsi="GHEA Grapalat" w:cs="Sylfaen"/>
          <w:lang w:val="hy-AM"/>
        </w:rPr>
        <w:t>երեք</w:t>
      </w:r>
      <w:r w:rsidRPr="004A4DD0">
        <w:rPr>
          <w:rFonts w:ascii="GHEA Grapalat" w:hAnsi="GHEA Grapalat" w:cs="Arial Armenian"/>
          <w:lang w:val="hy-AM"/>
        </w:rPr>
        <w:t xml:space="preserve"> </w:t>
      </w:r>
      <w:r w:rsidRPr="004A4DD0">
        <w:rPr>
          <w:rFonts w:ascii="GHEA Grapalat" w:hAnsi="GHEA Grapalat" w:cs="Sylfaen"/>
          <w:lang w:val="hy-AM"/>
        </w:rPr>
        <w:t>անգամ</w:t>
      </w:r>
      <w:r w:rsidRPr="004A4DD0">
        <w:rPr>
          <w:rFonts w:ascii="GHEA Grapalat" w:hAnsi="GHEA Grapalat" w:cs="Arial Armenian"/>
          <w:lang w:val="hy-AM"/>
        </w:rPr>
        <w:t xml:space="preserve"> </w:t>
      </w:r>
      <w:r w:rsidRPr="004A4DD0">
        <w:rPr>
          <w:rFonts w:ascii="GHEA Grapalat" w:hAnsi="GHEA Grapalat" w:cs="Sylfaen"/>
          <w:lang w:val="hy-AM"/>
        </w:rPr>
        <w:t>գրանցվել</w:t>
      </w:r>
      <w:r w:rsidRPr="004A4DD0">
        <w:rPr>
          <w:rFonts w:ascii="GHEA Grapalat" w:hAnsi="GHEA Grapalat" w:cs="Arial Armenian"/>
          <w:lang w:val="hy-AM"/>
        </w:rPr>
        <w:t xml:space="preserve"> </w:t>
      </w:r>
      <w:r w:rsidRPr="004A4DD0">
        <w:rPr>
          <w:rFonts w:ascii="GHEA Grapalat" w:hAnsi="GHEA Grapalat" w:cs="Sylfaen"/>
          <w:lang w:val="hy-AM"/>
        </w:rPr>
        <w:t>դատարանի</w:t>
      </w:r>
      <w:r w:rsidRPr="004A4DD0">
        <w:rPr>
          <w:rFonts w:ascii="GHEA Grapalat" w:hAnsi="GHEA Grapalat" w:cs="Arial Armenian"/>
          <w:lang w:val="hy-AM"/>
        </w:rPr>
        <w:t xml:space="preserve"> </w:t>
      </w:r>
      <w:r w:rsidRPr="004A4DD0">
        <w:rPr>
          <w:rFonts w:ascii="GHEA Grapalat" w:hAnsi="GHEA Grapalat" w:cs="Sylfaen"/>
          <w:lang w:val="hy-AM"/>
        </w:rPr>
        <w:t>որոշման</w:t>
      </w:r>
      <w:r w:rsidRPr="004A4DD0">
        <w:rPr>
          <w:rFonts w:ascii="GHEA Grapalat" w:hAnsi="GHEA Grapalat" w:cs="Arial Armenian"/>
          <w:lang w:val="hy-AM"/>
        </w:rPr>
        <w:t xml:space="preserve"> </w:t>
      </w:r>
      <w:r w:rsidRPr="004A4DD0">
        <w:rPr>
          <w:rFonts w:ascii="GHEA Grapalat" w:hAnsi="GHEA Grapalat" w:cs="Sylfaen"/>
          <w:lang w:val="hy-AM"/>
        </w:rPr>
        <w:t>մեջ</w:t>
      </w:r>
      <w:r w:rsidRPr="004A4DD0">
        <w:rPr>
          <w:rFonts w:ascii="GHEA Grapalat" w:hAnsi="GHEA Grapalat" w:cs="Arial Armenian"/>
          <w:lang w:val="hy-AM"/>
        </w:rPr>
        <w:t xml:space="preserve"> </w:t>
      </w:r>
      <w:r w:rsidRPr="004A4DD0">
        <w:rPr>
          <w:rFonts w:ascii="GHEA Grapalat" w:hAnsi="GHEA Grapalat" w:cs="Sylfaen"/>
          <w:lang w:val="hy-AM"/>
        </w:rPr>
        <w:t>նշված</w:t>
      </w:r>
      <w:r w:rsidRPr="004A4DD0">
        <w:rPr>
          <w:rFonts w:ascii="GHEA Grapalat" w:hAnsi="GHEA Grapalat" w:cs="Arial Armenian"/>
          <w:lang w:val="hy-AM"/>
        </w:rPr>
        <w:t xml:space="preserve"> </w:t>
      </w:r>
      <w:r w:rsidRPr="004A4DD0">
        <w:rPr>
          <w:rFonts w:ascii="GHEA Grapalat" w:hAnsi="GHEA Grapalat" w:cs="Sylfaen"/>
          <w:lang w:val="hy-AM"/>
        </w:rPr>
        <w:t>վայրի</w:t>
      </w:r>
      <w:r w:rsidRPr="004A4DD0">
        <w:rPr>
          <w:rFonts w:ascii="GHEA Grapalat" w:hAnsi="GHEA Grapalat" w:cs="Arial Armenian"/>
          <w:lang w:val="hy-AM"/>
        </w:rPr>
        <w:t xml:space="preserve"> իրավասու </w:t>
      </w:r>
      <w:r w:rsidRPr="004A4DD0">
        <w:rPr>
          <w:rFonts w:ascii="GHEA Grapalat" w:hAnsi="GHEA Grapalat" w:cs="Sylfaen"/>
          <w:lang w:val="hy-AM"/>
        </w:rPr>
        <w:t>մարմնում</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1110CD">
      <w:pPr>
        <w:pStyle w:val="NormalWeb"/>
        <w:tabs>
          <w:tab w:val="left" w:pos="90"/>
        </w:tabs>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lastRenderedPageBreak/>
        <w:t xml:space="preserve">2. </w:t>
      </w:r>
      <w:r w:rsidRPr="004A4DD0">
        <w:rPr>
          <w:rFonts w:ascii="GHEA Grapalat" w:hAnsi="GHEA Grapalat" w:cs="Sylfaen"/>
          <w:lang w:val="hy-AM"/>
        </w:rPr>
        <w:t>Դատարանի</w:t>
      </w:r>
      <w:r w:rsidRPr="004A4DD0">
        <w:rPr>
          <w:rFonts w:ascii="GHEA Grapalat" w:hAnsi="GHEA Grapalat" w:cs="Arial Armenian"/>
          <w:lang w:val="hy-AM"/>
        </w:rPr>
        <w:t xml:space="preserve"> </w:t>
      </w:r>
      <w:r w:rsidRPr="004A4DD0">
        <w:rPr>
          <w:rFonts w:ascii="GHEA Grapalat" w:hAnsi="GHEA Grapalat" w:cs="Sylfaen"/>
          <w:lang w:val="hy-AM"/>
        </w:rPr>
        <w:t>որոշմամբ</w:t>
      </w:r>
      <w:r w:rsidRPr="004A4DD0">
        <w:rPr>
          <w:rFonts w:ascii="GHEA Grapalat" w:hAnsi="GHEA Grapalat" w:cs="Arial Armenian"/>
          <w:lang w:val="hy-AM"/>
        </w:rPr>
        <w:t xml:space="preserve"> </w:t>
      </w:r>
      <w:r w:rsidRPr="004A4DD0">
        <w:rPr>
          <w:rFonts w:ascii="GHEA Grapalat" w:hAnsi="GHEA Grapalat" w:cs="Sylfaen"/>
          <w:lang w:val="hy-AM"/>
        </w:rPr>
        <w:t>մեղադրյալին</w:t>
      </w:r>
      <w:r w:rsidRPr="004A4DD0">
        <w:rPr>
          <w:rFonts w:ascii="GHEA Grapalat" w:hAnsi="GHEA Grapalat" w:cs="Arial Armenian"/>
          <w:lang w:val="hy-AM"/>
        </w:rPr>
        <w:t xml:space="preserve"> </w:t>
      </w:r>
      <w:r w:rsidRPr="004A4DD0">
        <w:rPr>
          <w:rFonts w:ascii="GHEA Grapalat" w:hAnsi="GHEA Grapalat" w:cs="Sylfaen"/>
          <w:lang w:val="hy-AM"/>
        </w:rPr>
        <w:t>կարող</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արգելվել</w:t>
      </w:r>
      <w:r w:rsidRPr="004A4DD0">
        <w:rPr>
          <w:rFonts w:ascii="GHEA Grapalat" w:hAnsi="GHEA Grapalat" w:cs="Arial Armenian"/>
          <w:lang w:val="hy-AM"/>
        </w:rPr>
        <w:t xml:space="preserve"> </w:t>
      </w:r>
      <w:r w:rsidRPr="004A4DD0">
        <w:rPr>
          <w:rFonts w:ascii="GHEA Grapalat" w:hAnsi="GHEA Grapalat" w:cs="Sylfaen"/>
          <w:lang w:val="hy-AM"/>
        </w:rPr>
        <w:t>նաև</w:t>
      </w:r>
      <w:r w:rsidRPr="004A4DD0">
        <w:rPr>
          <w:rFonts w:ascii="GHEA Grapalat" w:hAnsi="GHEA Grapalat"/>
          <w:lang w:val="hy-AM"/>
        </w:rPr>
        <w:t>`</w:t>
      </w:r>
    </w:p>
    <w:p w:rsidR="001110CD" w:rsidRPr="004A4DD0" w:rsidRDefault="001110CD" w:rsidP="003E1B63">
      <w:pPr>
        <w:pStyle w:val="NormalWeb"/>
        <w:numPr>
          <w:ilvl w:val="0"/>
          <w:numId w:val="73"/>
        </w:numPr>
        <w:tabs>
          <w:tab w:val="left" w:pos="90"/>
        </w:tabs>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առանց</w:t>
      </w:r>
      <w:r w:rsidRPr="004A4DD0">
        <w:rPr>
          <w:rFonts w:ascii="GHEA Grapalat" w:hAnsi="GHEA Grapalat" w:cs="Arial Armenian"/>
          <w:lang w:val="hy-AM"/>
        </w:rPr>
        <w:t xml:space="preserve"> </w:t>
      </w:r>
      <w:r w:rsidRPr="004A4DD0">
        <w:rPr>
          <w:rFonts w:ascii="GHEA Grapalat" w:hAnsi="GHEA Grapalat" w:cs="Sylfaen"/>
          <w:lang w:val="hy-AM"/>
        </w:rPr>
        <w:t>վարույթն</w:t>
      </w:r>
      <w:r w:rsidRPr="004A4DD0">
        <w:rPr>
          <w:rFonts w:ascii="GHEA Grapalat" w:hAnsi="GHEA Grapalat" w:cs="Arial Armenian"/>
          <w:lang w:val="hy-AM"/>
        </w:rPr>
        <w:t xml:space="preserve"> </w:t>
      </w:r>
      <w:r w:rsidRPr="004A4DD0">
        <w:rPr>
          <w:rFonts w:ascii="GHEA Grapalat" w:hAnsi="GHEA Grapalat" w:cs="Sylfaen"/>
          <w:lang w:val="hy-AM"/>
        </w:rPr>
        <w:t>իրականացնող</w:t>
      </w:r>
      <w:r w:rsidRPr="004A4DD0">
        <w:rPr>
          <w:rFonts w:ascii="GHEA Grapalat" w:hAnsi="GHEA Grapalat" w:cs="Arial Armenian"/>
          <w:lang w:val="hy-AM"/>
        </w:rPr>
        <w:t xml:space="preserve"> </w:t>
      </w:r>
      <w:r w:rsidRPr="004A4DD0">
        <w:rPr>
          <w:rFonts w:ascii="GHEA Grapalat" w:hAnsi="GHEA Grapalat" w:cs="Sylfaen"/>
          <w:lang w:val="hy-AM"/>
        </w:rPr>
        <w:t>մարմնի</w:t>
      </w:r>
      <w:r w:rsidRPr="004A4DD0">
        <w:rPr>
          <w:rFonts w:ascii="GHEA Grapalat" w:hAnsi="GHEA Grapalat" w:cs="Arial Armenian"/>
          <w:lang w:val="hy-AM"/>
        </w:rPr>
        <w:t xml:space="preserve"> </w:t>
      </w:r>
      <w:r w:rsidRPr="004A4DD0">
        <w:rPr>
          <w:rFonts w:ascii="GHEA Grapalat" w:hAnsi="GHEA Grapalat" w:cs="Sylfaen"/>
          <w:lang w:val="hy-AM"/>
        </w:rPr>
        <w:t>թույլտվության</w:t>
      </w:r>
      <w:r w:rsidRPr="004A4DD0">
        <w:rPr>
          <w:rFonts w:ascii="GHEA Grapalat" w:hAnsi="GHEA Grapalat" w:cs="Arial Armenian"/>
          <w:lang w:val="hy-AM"/>
        </w:rPr>
        <w:t xml:space="preserve"> </w:t>
      </w:r>
      <w:r w:rsidRPr="004A4DD0">
        <w:rPr>
          <w:rFonts w:ascii="GHEA Grapalat" w:hAnsi="GHEA Grapalat" w:cs="Sylfaen"/>
          <w:lang w:val="hy-AM"/>
        </w:rPr>
        <w:t>փոխելու</w:t>
      </w:r>
      <w:r w:rsidRPr="004A4DD0">
        <w:rPr>
          <w:rFonts w:ascii="GHEA Grapalat" w:hAnsi="GHEA Grapalat" w:cs="Arial Armenian"/>
          <w:lang w:val="hy-AM"/>
        </w:rPr>
        <w:t xml:space="preserve"> </w:t>
      </w:r>
      <w:r w:rsidRPr="004A4DD0">
        <w:rPr>
          <w:rFonts w:ascii="GHEA Grapalat" w:hAnsi="GHEA Grapalat" w:cs="Sylfaen"/>
          <w:lang w:val="hy-AM"/>
        </w:rPr>
        <w:t>մշտական</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ժամանակավոր</w:t>
      </w:r>
      <w:r w:rsidRPr="004A4DD0">
        <w:rPr>
          <w:rFonts w:ascii="GHEA Grapalat" w:hAnsi="GHEA Grapalat" w:cs="Arial Armenian"/>
          <w:lang w:val="hy-AM"/>
        </w:rPr>
        <w:t xml:space="preserve"> </w:t>
      </w:r>
      <w:r w:rsidRPr="004A4DD0">
        <w:rPr>
          <w:rFonts w:ascii="GHEA Grapalat" w:hAnsi="GHEA Grapalat" w:cs="Sylfaen"/>
          <w:lang w:val="hy-AM"/>
        </w:rPr>
        <w:t>բնակության</w:t>
      </w:r>
      <w:r w:rsidRPr="004A4DD0">
        <w:rPr>
          <w:rFonts w:ascii="GHEA Grapalat" w:hAnsi="GHEA Grapalat" w:cs="Arial Armenian"/>
          <w:lang w:val="hy-AM"/>
        </w:rPr>
        <w:t xml:space="preserve"> վայրը՝ համայնքը, իսկ Երևան քաղաքում՝ վարչական շրջանը.</w:t>
      </w:r>
    </w:p>
    <w:p w:rsidR="001110CD" w:rsidRPr="004A4DD0" w:rsidRDefault="001110CD" w:rsidP="003E1B63">
      <w:pPr>
        <w:pStyle w:val="NormalWeb"/>
        <w:numPr>
          <w:ilvl w:val="0"/>
          <w:numId w:val="73"/>
        </w:numPr>
        <w:tabs>
          <w:tab w:val="left" w:pos="90"/>
        </w:tabs>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այցելելու</w:t>
      </w:r>
      <w:r w:rsidRPr="004A4DD0">
        <w:rPr>
          <w:rFonts w:ascii="GHEA Grapalat" w:hAnsi="GHEA Grapalat" w:cs="Arial Armenian"/>
          <w:lang w:val="hy-AM"/>
        </w:rPr>
        <w:t xml:space="preserve"> </w:t>
      </w:r>
      <w:r w:rsidRPr="004A4DD0">
        <w:rPr>
          <w:rFonts w:ascii="GHEA Grapalat" w:hAnsi="GHEA Grapalat" w:cs="Sylfaen"/>
          <w:lang w:val="hy-AM"/>
        </w:rPr>
        <w:t>որոշման</w:t>
      </w:r>
      <w:r w:rsidRPr="004A4DD0">
        <w:rPr>
          <w:rFonts w:ascii="GHEA Grapalat" w:hAnsi="GHEA Grapalat" w:cs="Arial Armenian"/>
          <w:lang w:val="hy-AM"/>
        </w:rPr>
        <w:t xml:space="preserve"> </w:t>
      </w:r>
      <w:r w:rsidRPr="004A4DD0">
        <w:rPr>
          <w:rFonts w:ascii="GHEA Grapalat" w:hAnsi="GHEA Grapalat" w:cs="Sylfaen"/>
          <w:lang w:val="hy-AM"/>
        </w:rPr>
        <w:t>մեջ</w:t>
      </w:r>
      <w:r w:rsidRPr="004A4DD0">
        <w:rPr>
          <w:rFonts w:ascii="GHEA Grapalat" w:hAnsi="GHEA Grapalat" w:cs="Arial Armenian"/>
          <w:lang w:val="hy-AM"/>
        </w:rPr>
        <w:t xml:space="preserve"> </w:t>
      </w:r>
      <w:r w:rsidRPr="004A4DD0">
        <w:rPr>
          <w:rFonts w:ascii="GHEA Grapalat" w:hAnsi="GHEA Grapalat" w:cs="Sylfaen"/>
          <w:lang w:val="hy-AM"/>
        </w:rPr>
        <w:t>նշված</w:t>
      </w:r>
      <w:r w:rsidRPr="004A4DD0">
        <w:rPr>
          <w:rFonts w:ascii="GHEA Grapalat" w:hAnsi="GHEA Grapalat" w:cs="Arial Armenian"/>
          <w:lang w:val="hy-AM"/>
        </w:rPr>
        <w:t xml:space="preserve"> </w:t>
      </w:r>
      <w:r w:rsidRPr="004A4DD0">
        <w:rPr>
          <w:rFonts w:ascii="GHEA Grapalat" w:hAnsi="GHEA Grapalat" w:cs="Sylfaen"/>
          <w:lang w:val="hy-AM"/>
        </w:rPr>
        <w:t>որոշակի</w:t>
      </w:r>
      <w:r w:rsidRPr="004A4DD0">
        <w:rPr>
          <w:rFonts w:ascii="GHEA Grapalat" w:hAnsi="GHEA Grapalat" w:cs="Arial Armenian"/>
          <w:lang w:val="hy-AM"/>
        </w:rPr>
        <w:t xml:space="preserve"> </w:t>
      </w:r>
      <w:r w:rsidRPr="004A4DD0">
        <w:rPr>
          <w:rFonts w:ascii="GHEA Grapalat" w:hAnsi="GHEA Grapalat" w:cs="Sylfaen"/>
          <w:lang w:val="hy-AM"/>
        </w:rPr>
        <w:t>վայրեր</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3E1B63">
      <w:pPr>
        <w:pStyle w:val="NormalWeb"/>
        <w:numPr>
          <w:ilvl w:val="0"/>
          <w:numId w:val="73"/>
        </w:numPr>
        <w:tabs>
          <w:tab w:val="left" w:pos="90"/>
        </w:tabs>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rPr>
        <w:t>հաղորդակցվելու</w:t>
      </w:r>
      <w:r w:rsidRPr="004A4DD0">
        <w:rPr>
          <w:rFonts w:ascii="GHEA Grapalat" w:hAnsi="GHEA Grapalat" w:cs="Arial Armenian"/>
          <w:lang w:val="hy-AM"/>
        </w:rPr>
        <w:t xml:space="preserve"> </w:t>
      </w:r>
      <w:r w:rsidRPr="004A4DD0">
        <w:rPr>
          <w:rFonts w:ascii="GHEA Grapalat" w:hAnsi="GHEA Grapalat" w:cs="Sylfaen"/>
          <w:lang w:val="hy-AM"/>
        </w:rPr>
        <w:t>որոշակի</w:t>
      </w:r>
      <w:r w:rsidRPr="004A4DD0">
        <w:rPr>
          <w:rFonts w:ascii="GHEA Grapalat" w:hAnsi="GHEA Grapalat" w:cs="Arial Armenian"/>
          <w:lang w:val="hy-AM"/>
        </w:rPr>
        <w:t xml:space="preserve"> </w:t>
      </w:r>
      <w:r w:rsidRPr="004A4DD0">
        <w:rPr>
          <w:rFonts w:ascii="GHEA Grapalat" w:hAnsi="GHEA Grapalat" w:cs="Sylfaen"/>
          <w:lang w:val="hy-AM"/>
        </w:rPr>
        <w:t>անձանց</w:t>
      </w:r>
      <w:r w:rsidRPr="004A4DD0">
        <w:rPr>
          <w:rFonts w:ascii="GHEA Grapalat" w:hAnsi="GHEA Grapalat" w:cs="Sylfaen"/>
        </w:rPr>
        <w:t xml:space="preserve"> հետ</w:t>
      </w:r>
      <w:r w:rsidRPr="004A4DD0">
        <w:rPr>
          <w:rFonts w:ascii="GHEA Grapalat" w:hAnsi="GHEA Grapalat" w:cs="Arial Armenian"/>
          <w:lang w:val="hy-AM"/>
        </w:rPr>
        <w:t>.</w:t>
      </w:r>
    </w:p>
    <w:p w:rsidR="001110CD" w:rsidRPr="004A4DD0" w:rsidRDefault="001110CD" w:rsidP="003E1B63">
      <w:pPr>
        <w:pStyle w:val="NormalWeb"/>
        <w:numPr>
          <w:ilvl w:val="0"/>
          <w:numId w:val="73"/>
        </w:numPr>
        <w:tabs>
          <w:tab w:val="left" w:pos="90"/>
        </w:tabs>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օրվա</w:t>
      </w:r>
      <w:r w:rsidRPr="004A4DD0">
        <w:rPr>
          <w:rFonts w:ascii="GHEA Grapalat" w:hAnsi="GHEA Grapalat" w:cs="Arial Armenian"/>
          <w:lang w:val="hy-AM"/>
        </w:rPr>
        <w:t xml:space="preserve"> </w:t>
      </w:r>
      <w:r w:rsidRPr="004A4DD0">
        <w:rPr>
          <w:rFonts w:ascii="GHEA Grapalat" w:hAnsi="GHEA Grapalat" w:cs="Sylfaen"/>
          <w:lang w:val="hy-AM"/>
        </w:rPr>
        <w:t>որոշակի</w:t>
      </w:r>
      <w:r w:rsidRPr="004A4DD0">
        <w:rPr>
          <w:rFonts w:ascii="GHEA Grapalat" w:hAnsi="GHEA Grapalat" w:cs="Arial Armenian"/>
          <w:lang w:val="hy-AM"/>
        </w:rPr>
        <w:t xml:space="preserve"> </w:t>
      </w:r>
      <w:r w:rsidRPr="004A4DD0">
        <w:rPr>
          <w:rFonts w:ascii="GHEA Grapalat" w:hAnsi="GHEA Grapalat" w:cs="Sylfaen"/>
          <w:lang w:val="hy-AM"/>
        </w:rPr>
        <w:t>ժամերին</w:t>
      </w:r>
      <w:r w:rsidRPr="004A4DD0">
        <w:rPr>
          <w:rFonts w:ascii="GHEA Grapalat" w:hAnsi="GHEA Grapalat" w:cs="Arial Armenian"/>
          <w:lang w:val="hy-AM"/>
        </w:rPr>
        <w:t xml:space="preserve"> </w:t>
      </w:r>
      <w:r w:rsidRPr="004A4DD0">
        <w:rPr>
          <w:rFonts w:ascii="GHEA Grapalat" w:hAnsi="GHEA Grapalat" w:cs="Sylfaen"/>
          <w:lang w:val="hy-AM"/>
        </w:rPr>
        <w:t>լքելու</w:t>
      </w:r>
      <w:r w:rsidRPr="004A4DD0">
        <w:rPr>
          <w:rFonts w:ascii="GHEA Grapalat" w:hAnsi="GHEA Grapalat" w:cs="Arial Armenian"/>
          <w:lang w:val="hy-AM"/>
        </w:rPr>
        <w:t xml:space="preserve"> </w:t>
      </w:r>
      <w:r w:rsidRPr="004A4DD0">
        <w:rPr>
          <w:rFonts w:ascii="GHEA Grapalat" w:hAnsi="GHEA Grapalat" w:cs="Sylfaen"/>
          <w:lang w:val="hy-AM"/>
        </w:rPr>
        <w:t>իր</w:t>
      </w:r>
      <w:r w:rsidRPr="004A4DD0">
        <w:rPr>
          <w:rFonts w:ascii="GHEA Grapalat" w:hAnsi="GHEA Grapalat" w:cs="Arial Armenian"/>
          <w:lang w:val="hy-AM"/>
        </w:rPr>
        <w:t xml:space="preserve"> </w:t>
      </w:r>
      <w:r w:rsidRPr="004A4DD0">
        <w:rPr>
          <w:rFonts w:ascii="GHEA Grapalat" w:hAnsi="GHEA Grapalat" w:cs="Sylfaen"/>
          <w:lang w:val="hy-AM"/>
        </w:rPr>
        <w:t>բնակության</w:t>
      </w:r>
      <w:r w:rsidRPr="004A4DD0">
        <w:rPr>
          <w:rFonts w:ascii="GHEA Grapalat" w:hAnsi="GHEA Grapalat" w:cs="Arial Armenian"/>
          <w:lang w:val="hy-AM"/>
        </w:rPr>
        <w:t xml:space="preserve"> տարածքը, </w:t>
      </w:r>
      <w:r w:rsidRPr="004A4DD0">
        <w:rPr>
          <w:rFonts w:ascii="GHEA Grapalat" w:hAnsi="GHEA Grapalat" w:cs="Sylfaen"/>
          <w:lang w:val="hy-AM"/>
        </w:rPr>
        <w:t>սակայն ոչ ավել, քան 12 ժամը</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1110CD">
      <w:pPr>
        <w:pStyle w:val="NormalWeb"/>
        <w:tabs>
          <w:tab w:val="left" w:pos="90"/>
        </w:tabs>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Սույն</w:t>
      </w:r>
      <w:r w:rsidRPr="004A4DD0">
        <w:rPr>
          <w:rFonts w:ascii="GHEA Grapalat" w:hAnsi="GHEA Grapalat" w:cs="Arial Armenian"/>
          <w:lang w:val="hy-AM"/>
        </w:rPr>
        <w:t xml:space="preserve"> </w:t>
      </w:r>
      <w:r w:rsidRPr="004A4DD0">
        <w:rPr>
          <w:rFonts w:ascii="GHEA Grapalat" w:hAnsi="GHEA Grapalat" w:cs="Sylfaen"/>
          <w:lang w:val="hy-AM"/>
        </w:rPr>
        <w:t>հոդվածի</w:t>
      </w:r>
      <w:r w:rsidRPr="004A4DD0">
        <w:rPr>
          <w:rFonts w:ascii="GHEA Grapalat" w:hAnsi="GHEA Grapalat" w:cs="Arial Armenian"/>
          <w:lang w:val="hy-AM"/>
        </w:rPr>
        <w:t xml:space="preserve"> </w:t>
      </w:r>
      <w:r w:rsidRPr="004A4DD0">
        <w:rPr>
          <w:rFonts w:ascii="GHEA Grapalat" w:hAnsi="GHEA Grapalat" w:cs="Sylfaen"/>
          <w:lang w:val="hy-AM"/>
        </w:rPr>
        <w:t>2-րդ</w:t>
      </w:r>
      <w:r w:rsidRPr="004A4DD0">
        <w:rPr>
          <w:rFonts w:ascii="GHEA Grapalat" w:hAnsi="GHEA Grapalat" w:cs="Arial Armenian"/>
          <w:lang w:val="hy-AM"/>
        </w:rPr>
        <w:t xml:space="preserve"> </w:t>
      </w:r>
      <w:r w:rsidRPr="004A4DD0">
        <w:rPr>
          <w:rFonts w:ascii="GHEA Grapalat" w:hAnsi="GHEA Grapalat" w:cs="Sylfaen"/>
          <w:lang w:val="hy-AM"/>
        </w:rPr>
        <w:t>մասով</w:t>
      </w:r>
      <w:r w:rsidRPr="004A4DD0">
        <w:rPr>
          <w:rFonts w:ascii="GHEA Grapalat" w:hAnsi="GHEA Grapalat" w:cs="Arial Armenian"/>
          <w:lang w:val="hy-AM"/>
        </w:rPr>
        <w:t xml:space="preserve"> </w:t>
      </w:r>
      <w:r w:rsidRPr="004A4DD0">
        <w:rPr>
          <w:rFonts w:ascii="GHEA Grapalat" w:hAnsi="GHEA Grapalat" w:cs="Sylfaen"/>
          <w:lang w:val="hy-AM"/>
        </w:rPr>
        <w:t>նախատեսված</w:t>
      </w:r>
      <w:r w:rsidRPr="004A4DD0">
        <w:rPr>
          <w:rFonts w:ascii="GHEA Grapalat" w:hAnsi="GHEA Grapalat" w:cs="Arial Armenian"/>
          <w:lang w:val="hy-AM"/>
        </w:rPr>
        <w:t xml:space="preserve"> </w:t>
      </w:r>
      <w:r w:rsidRPr="004A4DD0">
        <w:rPr>
          <w:rFonts w:ascii="GHEA Grapalat" w:hAnsi="GHEA Grapalat" w:cs="Sylfaen"/>
          <w:lang w:val="hy-AM"/>
        </w:rPr>
        <w:t>արգելքները</w:t>
      </w:r>
      <w:r w:rsidRPr="004A4DD0">
        <w:rPr>
          <w:rFonts w:ascii="GHEA Grapalat" w:hAnsi="GHEA Grapalat" w:cs="Arial Armenian"/>
          <w:lang w:val="hy-AM"/>
        </w:rPr>
        <w:t xml:space="preserve"> </w:t>
      </w:r>
      <w:r w:rsidRPr="004A4DD0">
        <w:rPr>
          <w:rFonts w:ascii="GHEA Grapalat" w:hAnsi="GHEA Grapalat" w:cs="Sylfaen"/>
          <w:lang w:val="hy-AM"/>
        </w:rPr>
        <w:t>սահմանելիս</w:t>
      </w:r>
      <w:r w:rsidRPr="004A4DD0">
        <w:rPr>
          <w:rFonts w:ascii="GHEA Grapalat" w:hAnsi="GHEA Grapalat" w:cs="Arial Armenian"/>
          <w:lang w:val="hy-AM"/>
        </w:rPr>
        <w:t xml:space="preserve"> </w:t>
      </w:r>
      <w:r w:rsidRPr="004A4DD0">
        <w:rPr>
          <w:rFonts w:ascii="GHEA Grapalat" w:hAnsi="GHEA Grapalat" w:cs="Sylfaen"/>
          <w:lang w:val="hy-AM"/>
        </w:rPr>
        <w:t>հաշվի</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w:t>
      </w:r>
      <w:r w:rsidRPr="004A4DD0">
        <w:rPr>
          <w:rFonts w:ascii="GHEA Grapalat" w:hAnsi="GHEA Grapalat" w:cs="Sylfaen"/>
          <w:lang w:val="hy-AM"/>
        </w:rPr>
        <w:t>առնվում</w:t>
      </w:r>
      <w:r w:rsidRPr="004A4DD0">
        <w:rPr>
          <w:rFonts w:ascii="GHEA Grapalat" w:hAnsi="GHEA Grapalat" w:cs="Arial Armenian"/>
          <w:lang w:val="hy-AM"/>
        </w:rPr>
        <w:t xml:space="preserve">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առողջական</w:t>
      </w:r>
      <w:r w:rsidRPr="004A4DD0">
        <w:rPr>
          <w:rFonts w:ascii="GHEA Grapalat" w:hAnsi="GHEA Grapalat" w:cs="Arial Armenian"/>
          <w:lang w:val="hy-AM"/>
        </w:rPr>
        <w:t xml:space="preserve"> </w:t>
      </w:r>
      <w:r w:rsidRPr="004A4DD0">
        <w:rPr>
          <w:rFonts w:ascii="GHEA Grapalat" w:hAnsi="GHEA Grapalat" w:cs="Sylfaen"/>
          <w:lang w:val="hy-AM"/>
        </w:rPr>
        <w:t>վիճակը, ինչպես նաև աշխատանքի</w:t>
      </w:r>
      <w:r w:rsidRPr="004A4DD0">
        <w:rPr>
          <w:rFonts w:ascii="GHEA Grapalat" w:hAnsi="GHEA Grapalat" w:cs="Arial Armenian"/>
          <w:lang w:val="hy-AM"/>
        </w:rPr>
        <w:t xml:space="preserve"> և </w:t>
      </w:r>
      <w:r w:rsidRPr="004A4DD0">
        <w:rPr>
          <w:rFonts w:ascii="GHEA Grapalat" w:hAnsi="GHEA Grapalat" w:cs="Sylfaen"/>
          <w:lang w:val="hy-AM"/>
        </w:rPr>
        <w:t>ուսման</w:t>
      </w:r>
      <w:r w:rsidRPr="004A4DD0">
        <w:rPr>
          <w:rFonts w:ascii="GHEA Grapalat" w:hAnsi="GHEA Grapalat" w:cs="Arial Armenian"/>
          <w:lang w:val="hy-AM"/>
        </w:rPr>
        <w:t xml:space="preserve"> </w:t>
      </w:r>
      <w:r w:rsidRPr="004A4DD0">
        <w:rPr>
          <w:rFonts w:ascii="GHEA Grapalat" w:hAnsi="GHEA Grapalat" w:cs="Sylfaen"/>
          <w:lang w:val="hy-AM"/>
        </w:rPr>
        <w:t>պայմանները</w:t>
      </w:r>
      <w:r w:rsidRPr="004A4DD0">
        <w:rPr>
          <w:rFonts w:ascii="GHEA Grapalat" w:hAnsi="GHEA Grapalat"/>
          <w:lang w:val="hy-AM"/>
        </w:rPr>
        <w:t>:</w:t>
      </w:r>
    </w:p>
    <w:p w:rsidR="001110CD" w:rsidRPr="004A4DD0" w:rsidRDefault="001110CD" w:rsidP="001110CD">
      <w:pPr>
        <w:pStyle w:val="NormalWeb"/>
        <w:tabs>
          <w:tab w:val="left" w:pos="90"/>
        </w:tabs>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Մեղադրյալի</w:t>
      </w:r>
      <w:r w:rsidRPr="004A4DD0">
        <w:rPr>
          <w:rFonts w:ascii="GHEA Grapalat" w:hAnsi="GHEA Grapalat" w:cs="Arial Armenian"/>
          <w:lang w:val="hy-AM"/>
        </w:rPr>
        <w:t xml:space="preserve"> նկատմամբ </w:t>
      </w:r>
      <w:r w:rsidRPr="004A4DD0">
        <w:rPr>
          <w:rFonts w:ascii="GHEA Grapalat" w:hAnsi="GHEA Grapalat" w:cs="Sylfaen"/>
          <w:lang w:val="hy-AM"/>
        </w:rPr>
        <w:t>վարչական</w:t>
      </w:r>
      <w:r w:rsidRPr="004A4DD0">
        <w:rPr>
          <w:rFonts w:ascii="GHEA Grapalat" w:hAnsi="GHEA Grapalat" w:cs="Arial Armenian"/>
          <w:lang w:val="hy-AM"/>
        </w:rPr>
        <w:t xml:space="preserve"> </w:t>
      </w:r>
      <w:r w:rsidRPr="004A4DD0">
        <w:rPr>
          <w:rFonts w:ascii="GHEA Grapalat" w:hAnsi="GHEA Grapalat" w:cs="Sylfaen"/>
          <w:lang w:val="hy-AM"/>
        </w:rPr>
        <w:t>հսկողություն կիրառելու</w:t>
      </w:r>
      <w:r w:rsidRPr="004A4DD0">
        <w:rPr>
          <w:rFonts w:ascii="GHEA Grapalat" w:hAnsi="GHEA Grapalat" w:cs="Arial Armenian"/>
          <w:lang w:val="hy-AM"/>
        </w:rPr>
        <w:t xml:space="preserve"> </w:t>
      </w:r>
      <w:r w:rsidRPr="004A4DD0">
        <w:rPr>
          <w:rFonts w:ascii="GHEA Grapalat" w:hAnsi="GHEA Grapalat" w:cs="Sylfaen"/>
          <w:lang w:val="hy-AM"/>
        </w:rPr>
        <w:t>մասին</w:t>
      </w:r>
      <w:r w:rsidRPr="004A4DD0">
        <w:rPr>
          <w:rFonts w:ascii="GHEA Grapalat" w:hAnsi="GHEA Grapalat" w:cs="Arial Armenian"/>
          <w:lang w:val="hy-AM"/>
        </w:rPr>
        <w:t xml:space="preserve"> </w:t>
      </w:r>
      <w:r w:rsidRPr="004A4DD0">
        <w:rPr>
          <w:rFonts w:ascii="GHEA Grapalat" w:hAnsi="GHEA Grapalat" w:cs="Sylfaen"/>
          <w:lang w:val="hy-AM"/>
        </w:rPr>
        <w:t>որոշման</w:t>
      </w:r>
      <w:r w:rsidRPr="004A4DD0">
        <w:rPr>
          <w:rFonts w:ascii="GHEA Grapalat" w:hAnsi="GHEA Grapalat" w:cs="Arial Armenian"/>
          <w:lang w:val="hy-AM"/>
        </w:rPr>
        <w:t xml:space="preserve"> </w:t>
      </w:r>
      <w:r w:rsidRPr="004A4DD0">
        <w:rPr>
          <w:rFonts w:ascii="GHEA Grapalat" w:hAnsi="GHEA Grapalat" w:cs="Sylfaen"/>
          <w:lang w:val="hy-AM"/>
        </w:rPr>
        <w:t>պատճենը</w:t>
      </w:r>
      <w:r w:rsidRPr="004A4DD0">
        <w:rPr>
          <w:rFonts w:ascii="GHEA Grapalat" w:hAnsi="GHEA Grapalat" w:cs="Arial Armenian"/>
          <w:lang w:val="hy-AM"/>
        </w:rPr>
        <w:t xml:space="preserve"> </w:t>
      </w:r>
      <w:r w:rsidRPr="004A4DD0">
        <w:rPr>
          <w:rFonts w:ascii="GHEA Grapalat" w:hAnsi="GHEA Grapalat" w:cs="Sylfaen"/>
          <w:lang w:val="hy-AM"/>
        </w:rPr>
        <w:t>կատարման</w:t>
      </w:r>
      <w:r w:rsidRPr="004A4DD0">
        <w:rPr>
          <w:rFonts w:ascii="GHEA Grapalat" w:hAnsi="GHEA Grapalat" w:cs="Arial Armenian"/>
          <w:lang w:val="hy-AM"/>
        </w:rPr>
        <w:t xml:space="preserve"> </w:t>
      </w:r>
      <w:r w:rsidRPr="004A4DD0">
        <w:rPr>
          <w:rFonts w:ascii="GHEA Grapalat" w:hAnsi="GHEA Grapalat" w:cs="Sylfaen"/>
          <w:lang w:val="hy-AM"/>
        </w:rPr>
        <w:t>նպատակով</w:t>
      </w:r>
      <w:r w:rsidRPr="004A4DD0">
        <w:rPr>
          <w:rFonts w:ascii="GHEA Grapalat" w:hAnsi="GHEA Grapalat" w:cs="Arial Armenian"/>
          <w:lang w:val="hy-AM"/>
        </w:rPr>
        <w:t xml:space="preserve"> </w:t>
      </w:r>
      <w:r w:rsidRPr="004A4DD0">
        <w:rPr>
          <w:rFonts w:ascii="GHEA Grapalat" w:hAnsi="GHEA Grapalat" w:cs="Sylfaen"/>
          <w:lang w:val="hy-AM"/>
        </w:rPr>
        <w:t>ուղարկվում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դատարանի</w:t>
      </w:r>
      <w:r w:rsidRPr="004A4DD0">
        <w:rPr>
          <w:rFonts w:ascii="GHEA Grapalat" w:hAnsi="GHEA Grapalat" w:cs="Arial Armenian"/>
          <w:lang w:val="hy-AM"/>
        </w:rPr>
        <w:t xml:space="preserve"> </w:t>
      </w:r>
      <w:r w:rsidRPr="004A4DD0">
        <w:rPr>
          <w:rFonts w:ascii="GHEA Grapalat" w:hAnsi="GHEA Grapalat" w:cs="Sylfaen"/>
          <w:lang w:val="hy-AM"/>
        </w:rPr>
        <w:t>կողմից</w:t>
      </w:r>
      <w:r w:rsidRPr="004A4DD0">
        <w:rPr>
          <w:rFonts w:ascii="GHEA Grapalat" w:hAnsi="GHEA Grapalat" w:cs="Arial Armenian"/>
          <w:lang w:val="hy-AM"/>
        </w:rPr>
        <w:t xml:space="preserve"> </w:t>
      </w:r>
      <w:r w:rsidRPr="004A4DD0">
        <w:rPr>
          <w:rFonts w:ascii="GHEA Grapalat" w:hAnsi="GHEA Grapalat" w:cs="Sylfaen"/>
          <w:lang w:val="hy-AM"/>
        </w:rPr>
        <w:t>սահմանված</w:t>
      </w:r>
      <w:r w:rsidRPr="004A4DD0">
        <w:rPr>
          <w:rFonts w:ascii="GHEA Grapalat" w:hAnsi="GHEA Grapalat" w:cs="Arial Armenian"/>
          <w:lang w:val="hy-AM"/>
        </w:rPr>
        <w:t xml:space="preserve"> </w:t>
      </w:r>
      <w:r w:rsidRPr="004A4DD0">
        <w:rPr>
          <w:rFonts w:ascii="GHEA Grapalat" w:hAnsi="GHEA Grapalat" w:cs="Sylfaen"/>
          <w:lang w:val="hy-AM"/>
        </w:rPr>
        <w:t>իրավասու</w:t>
      </w:r>
      <w:r w:rsidRPr="004A4DD0">
        <w:rPr>
          <w:rFonts w:ascii="GHEA Grapalat" w:hAnsi="GHEA Grapalat" w:cs="Arial Armenian"/>
          <w:lang w:val="hy-AM"/>
        </w:rPr>
        <w:t xml:space="preserve"> </w:t>
      </w:r>
      <w:r w:rsidRPr="004A4DD0">
        <w:rPr>
          <w:rFonts w:ascii="GHEA Grapalat" w:hAnsi="GHEA Grapalat" w:cs="Sylfaen"/>
          <w:lang w:val="hy-AM"/>
        </w:rPr>
        <w:t>մարմնին</w:t>
      </w:r>
      <w:r w:rsidRPr="004A4DD0">
        <w:rPr>
          <w:rFonts w:ascii="GHEA Grapalat" w:hAnsi="GHEA Grapalat"/>
          <w:lang w:val="hy-AM"/>
        </w:rPr>
        <w:t>:</w:t>
      </w:r>
    </w:p>
    <w:p w:rsidR="001110CD" w:rsidRPr="004A4DD0" w:rsidRDefault="001110CD" w:rsidP="001110CD">
      <w:pPr>
        <w:pStyle w:val="NormalWeb"/>
        <w:tabs>
          <w:tab w:val="left" w:pos="90"/>
        </w:tabs>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Իրավասու մարմինն</w:t>
      </w:r>
      <w:r w:rsidRPr="004A4DD0">
        <w:rPr>
          <w:rFonts w:ascii="GHEA Grapalat" w:hAnsi="GHEA Grapalat" w:cs="Arial Armenian"/>
          <w:lang w:val="hy-AM"/>
        </w:rPr>
        <w:t xml:space="preserve"> </w:t>
      </w:r>
      <w:r w:rsidRPr="004A4DD0">
        <w:rPr>
          <w:rFonts w:ascii="GHEA Grapalat" w:hAnsi="GHEA Grapalat" w:cs="Sylfaen"/>
          <w:lang w:val="hy-AM"/>
        </w:rPr>
        <w:t>անհապաղ</w:t>
      </w:r>
      <w:r w:rsidRPr="004A4DD0">
        <w:rPr>
          <w:rFonts w:ascii="GHEA Grapalat" w:hAnsi="GHEA Grapalat" w:cs="Arial Armenian"/>
          <w:lang w:val="hy-AM"/>
        </w:rPr>
        <w:t xml:space="preserve"> </w:t>
      </w:r>
      <w:r w:rsidRPr="004A4DD0">
        <w:rPr>
          <w:rFonts w:ascii="GHEA Grapalat" w:hAnsi="GHEA Grapalat" w:cs="Sylfaen"/>
          <w:lang w:val="hy-AM"/>
        </w:rPr>
        <w:t>գրանցում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մեղադրյալին</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նրան</w:t>
      </w:r>
      <w:r w:rsidRPr="004A4DD0">
        <w:rPr>
          <w:rFonts w:ascii="GHEA Grapalat" w:hAnsi="GHEA Grapalat" w:cs="Arial Armenian"/>
          <w:lang w:val="hy-AM"/>
        </w:rPr>
        <w:t xml:space="preserve"> </w:t>
      </w:r>
      <w:r w:rsidRPr="004A4DD0">
        <w:rPr>
          <w:rFonts w:ascii="GHEA Grapalat" w:hAnsi="GHEA Grapalat" w:cs="Sylfaen"/>
          <w:lang w:val="hy-AM"/>
        </w:rPr>
        <w:t>հսկողության</w:t>
      </w:r>
      <w:r w:rsidRPr="004A4DD0">
        <w:rPr>
          <w:rFonts w:ascii="GHEA Grapalat" w:hAnsi="GHEA Grapalat" w:cs="Arial Armenian"/>
          <w:lang w:val="hy-AM"/>
        </w:rPr>
        <w:t xml:space="preserve"> </w:t>
      </w:r>
      <w:r w:rsidRPr="004A4DD0">
        <w:rPr>
          <w:rFonts w:ascii="GHEA Grapalat" w:hAnsi="GHEA Grapalat" w:cs="Sylfaen"/>
          <w:lang w:val="hy-AM"/>
        </w:rPr>
        <w:t>ընդունելու</w:t>
      </w:r>
      <w:r w:rsidRPr="004A4DD0">
        <w:rPr>
          <w:rFonts w:ascii="GHEA Grapalat" w:hAnsi="GHEA Grapalat" w:cs="Arial Armenian"/>
          <w:lang w:val="hy-AM"/>
        </w:rPr>
        <w:t xml:space="preserve"> </w:t>
      </w:r>
      <w:r w:rsidRPr="004A4DD0">
        <w:rPr>
          <w:rFonts w:ascii="GHEA Grapalat" w:hAnsi="GHEA Grapalat" w:cs="Sylfaen"/>
          <w:lang w:val="hy-AM"/>
        </w:rPr>
        <w:t>մասին</w:t>
      </w:r>
      <w:r w:rsidRPr="004A4DD0">
        <w:rPr>
          <w:rFonts w:ascii="GHEA Grapalat" w:hAnsi="GHEA Grapalat" w:cs="Arial Armenian"/>
          <w:lang w:val="hy-AM"/>
        </w:rPr>
        <w:t xml:space="preserve"> </w:t>
      </w:r>
      <w:r w:rsidRPr="004A4DD0">
        <w:rPr>
          <w:rFonts w:ascii="GHEA Grapalat" w:hAnsi="GHEA Grapalat" w:cs="Sylfaen"/>
          <w:lang w:val="hy-AM"/>
        </w:rPr>
        <w:t>տեղյակ</w:t>
      </w:r>
      <w:r w:rsidRPr="004A4DD0">
        <w:rPr>
          <w:rFonts w:ascii="GHEA Grapalat" w:hAnsi="GHEA Grapalat" w:cs="Arial Armenian"/>
          <w:lang w:val="hy-AM"/>
        </w:rPr>
        <w:t xml:space="preserve"> </w:t>
      </w:r>
      <w:r w:rsidRPr="004A4DD0">
        <w:rPr>
          <w:rFonts w:ascii="GHEA Grapalat" w:hAnsi="GHEA Grapalat" w:cs="Sylfaen"/>
          <w:lang w:val="hy-AM"/>
        </w:rPr>
        <w:t>պահում</w:t>
      </w:r>
      <w:r w:rsidRPr="004A4DD0">
        <w:rPr>
          <w:rFonts w:ascii="GHEA Grapalat" w:hAnsi="GHEA Grapalat" w:cs="Arial Armenian"/>
          <w:lang w:val="hy-AM"/>
        </w:rPr>
        <w:t xml:space="preserve"> </w:t>
      </w:r>
      <w:r w:rsidRPr="004A4DD0">
        <w:rPr>
          <w:rFonts w:ascii="GHEA Grapalat" w:hAnsi="GHEA Grapalat" w:cs="Sylfaen"/>
          <w:lang w:val="hy-AM"/>
        </w:rPr>
        <w:t>վարույթն</w:t>
      </w:r>
      <w:r w:rsidRPr="004A4DD0">
        <w:rPr>
          <w:rFonts w:ascii="GHEA Grapalat" w:hAnsi="GHEA Grapalat" w:cs="Arial Armenian"/>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մարմնին</w:t>
      </w:r>
      <w:r w:rsidRPr="004A4DD0">
        <w:rPr>
          <w:rFonts w:ascii="GHEA Grapalat" w:hAnsi="GHEA Grapalat"/>
          <w:lang w:val="hy-AM"/>
        </w:rPr>
        <w:t>:</w:t>
      </w:r>
    </w:p>
    <w:p w:rsidR="001110CD" w:rsidRPr="004A4DD0" w:rsidRDefault="001110CD" w:rsidP="001110CD">
      <w:pPr>
        <w:pStyle w:val="NormalWeb"/>
        <w:tabs>
          <w:tab w:val="left" w:pos="90"/>
        </w:tabs>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վարքագծի</w:t>
      </w:r>
      <w:r w:rsidRPr="004A4DD0">
        <w:rPr>
          <w:rFonts w:ascii="GHEA Grapalat" w:hAnsi="GHEA Grapalat" w:cs="Arial Armenian"/>
          <w:lang w:val="hy-AM"/>
        </w:rPr>
        <w:t xml:space="preserve"> </w:t>
      </w:r>
      <w:r w:rsidRPr="004A4DD0">
        <w:rPr>
          <w:rFonts w:ascii="GHEA Grapalat" w:hAnsi="GHEA Grapalat" w:cs="Sylfaen"/>
          <w:lang w:val="hy-AM"/>
        </w:rPr>
        <w:t>նկատմամբ</w:t>
      </w:r>
      <w:r w:rsidRPr="004A4DD0">
        <w:rPr>
          <w:rFonts w:ascii="GHEA Grapalat" w:hAnsi="GHEA Grapalat" w:cs="Arial Armenian"/>
          <w:lang w:val="hy-AM"/>
        </w:rPr>
        <w:t xml:space="preserve"> </w:t>
      </w:r>
      <w:r w:rsidRPr="004A4DD0">
        <w:rPr>
          <w:rFonts w:ascii="GHEA Grapalat" w:hAnsi="GHEA Grapalat" w:cs="Sylfaen"/>
          <w:lang w:val="hy-AM"/>
        </w:rPr>
        <w:t>հսկողությունը</w:t>
      </w:r>
      <w:r w:rsidRPr="004A4DD0">
        <w:rPr>
          <w:rFonts w:ascii="GHEA Grapalat" w:hAnsi="GHEA Grapalat" w:cs="Arial Armenian"/>
          <w:lang w:val="hy-AM"/>
        </w:rPr>
        <w:t xml:space="preserve"> </w:t>
      </w:r>
      <w:r w:rsidRPr="004A4DD0">
        <w:rPr>
          <w:rFonts w:ascii="GHEA Grapalat" w:hAnsi="GHEA Grapalat" w:cs="Sylfaen"/>
          <w:lang w:val="hy-AM"/>
        </w:rPr>
        <w:t>դատարանի</w:t>
      </w:r>
      <w:r w:rsidRPr="004A4DD0">
        <w:rPr>
          <w:rFonts w:ascii="GHEA Grapalat" w:hAnsi="GHEA Grapalat" w:cs="Arial Armenian"/>
          <w:lang w:val="hy-AM"/>
        </w:rPr>
        <w:t xml:space="preserve"> </w:t>
      </w:r>
      <w:r w:rsidRPr="004A4DD0">
        <w:rPr>
          <w:rFonts w:ascii="GHEA Grapalat" w:hAnsi="GHEA Grapalat" w:cs="Sylfaen"/>
          <w:lang w:val="hy-AM"/>
        </w:rPr>
        <w:t>որոշմամբ</w:t>
      </w:r>
      <w:r w:rsidRPr="004A4DD0">
        <w:rPr>
          <w:rFonts w:ascii="GHEA Grapalat" w:hAnsi="GHEA Grapalat" w:cs="Arial Armenian"/>
          <w:lang w:val="hy-AM"/>
        </w:rPr>
        <w:t xml:space="preserve"> իրականացվում է օրենսդրությամբ սահմանված</w:t>
      </w:r>
      <w:r w:rsidRPr="004A4DD0" w:rsidDel="00B608BB">
        <w:rPr>
          <w:rFonts w:ascii="GHEA Grapalat" w:hAnsi="GHEA Grapalat" w:cs="Sylfaen"/>
          <w:lang w:val="hy-AM"/>
        </w:rPr>
        <w:t xml:space="preserve"> </w:t>
      </w:r>
      <w:r w:rsidRPr="004A4DD0">
        <w:rPr>
          <w:rFonts w:ascii="GHEA Grapalat" w:hAnsi="GHEA Grapalat" w:cs="Sylfaen"/>
          <w:lang w:val="hy-AM"/>
        </w:rPr>
        <w:t>հատուկ</w:t>
      </w:r>
      <w:r w:rsidRPr="004A4DD0">
        <w:rPr>
          <w:rFonts w:ascii="GHEA Grapalat" w:hAnsi="GHEA Grapalat" w:cs="Arial Armenian"/>
          <w:lang w:val="hy-AM"/>
        </w:rPr>
        <w:t xml:space="preserve"> </w:t>
      </w:r>
      <w:r w:rsidRPr="004A4DD0">
        <w:rPr>
          <w:rFonts w:ascii="GHEA Grapalat" w:hAnsi="GHEA Grapalat" w:cs="Sylfaen"/>
          <w:lang w:val="hy-AM"/>
        </w:rPr>
        <w:t>էլեկտրոնային</w:t>
      </w:r>
      <w:r w:rsidRPr="004A4DD0">
        <w:rPr>
          <w:rFonts w:ascii="GHEA Grapalat" w:hAnsi="GHEA Grapalat" w:cs="Arial Armenian"/>
          <w:lang w:val="hy-AM"/>
        </w:rPr>
        <w:t xml:space="preserve"> </w:t>
      </w:r>
      <w:r w:rsidRPr="004A4DD0">
        <w:rPr>
          <w:rFonts w:ascii="GHEA Grapalat" w:hAnsi="GHEA Grapalat" w:cs="Sylfaen"/>
          <w:lang w:val="hy-AM"/>
        </w:rPr>
        <w:t>միջոցներով</w:t>
      </w:r>
      <w:r w:rsidRPr="004A4DD0">
        <w:rPr>
          <w:rFonts w:ascii="GHEA Grapalat" w:hAnsi="GHEA Grapalat" w:cs="Arial Armenian"/>
          <w:lang w:val="hy-AM"/>
        </w:rPr>
        <w:t xml:space="preserve">: </w:t>
      </w:r>
      <w:r w:rsidRPr="004A4DD0">
        <w:rPr>
          <w:rFonts w:ascii="GHEA Grapalat" w:hAnsi="GHEA Grapalat" w:cs="Sylfaen"/>
          <w:lang w:val="hy-AM"/>
        </w:rPr>
        <w:t>Մեղադրյալը</w:t>
      </w:r>
      <w:r w:rsidRPr="004A4DD0">
        <w:rPr>
          <w:rFonts w:ascii="GHEA Grapalat" w:hAnsi="GHEA Grapalat" w:cs="Arial Armenian"/>
          <w:lang w:val="hy-AM"/>
        </w:rPr>
        <w:t xml:space="preserve"> </w:t>
      </w:r>
      <w:r w:rsidRPr="004A4DD0">
        <w:rPr>
          <w:rFonts w:ascii="GHEA Grapalat" w:hAnsi="GHEA Grapalat" w:cs="Sylfaen"/>
          <w:lang w:val="hy-AM"/>
        </w:rPr>
        <w:t>պարտավոր</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իր</w:t>
      </w:r>
      <w:r w:rsidRPr="004A4DD0">
        <w:rPr>
          <w:rFonts w:ascii="GHEA Grapalat" w:hAnsi="GHEA Grapalat" w:cs="Arial Armenian"/>
          <w:lang w:val="hy-AM"/>
        </w:rPr>
        <w:t xml:space="preserve"> </w:t>
      </w:r>
      <w:r w:rsidRPr="004A4DD0">
        <w:rPr>
          <w:rFonts w:ascii="GHEA Grapalat" w:hAnsi="GHEA Grapalat" w:cs="Sylfaen"/>
          <w:lang w:val="hy-AM"/>
        </w:rPr>
        <w:t>վրա</w:t>
      </w:r>
      <w:r w:rsidRPr="004A4DD0">
        <w:rPr>
          <w:rFonts w:ascii="GHEA Grapalat" w:hAnsi="GHEA Grapalat" w:cs="Arial Armenian"/>
          <w:lang w:val="hy-AM"/>
        </w:rPr>
        <w:t xml:space="preserve"> </w:t>
      </w:r>
      <w:r w:rsidRPr="004A4DD0">
        <w:rPr>
          <w:rFonts w:ascii="GHEA Grapalat" w:hAnsi="GHEA Grapalat" w:cs="Sylfaen"/>
          <w:lang w:val="hy-AM"/>
        </w:rPr>
        <w:t>մշտապես</w:t>
      </w:r>
      <w:r w:rsidRPr="004A4DD0">
        <w:rPr>
          <w:rFonts w:ascii="GHEA Grapalat" w:hAnsi="GHEA Grapalat" w:cs="Arial Armenian"/>
          <w:lang w:val="hy-AM"/>
        </w:rPr>
        <w:t xml:space="preserve"> </w:t>
      </w:r>
      <w:r w:rsidRPr="004A4DD0">
        <w:rPr>
          <w:rFonts w:ascii="GHEA Grapalat" w:hAnsi="GHEA Grapalat" w:cs="Sylfaen"/>
          <w:lang w:val="hy-AM"/>
        </w:rPr>
        <w:t>կրել</w:t>
      </w:r>
      <w:r w:rsidRPr="004A4DD0">
        <w:rPr>
          <w:rFonts w:ascii="GHEA Grapalat" w:hAnsi="GHEA Grapalat" w:cs="Arial Armenian"/>
          <w:lang w:val="hy-AM"/>
        </w:rPr>
        <w:t xml:space="preserve"> </w:t>
      </w:r>
      <w:r w:rsidRPr="004A4DD0">
        <w:rPr>
          <w:rFonts w:ascii="GHEA Grapalat" w:hAnsi="GHEA Grapalat" w:cs="Sylfaen"/>
          <w:lang w:val="hy-AM"/>
        </w:rPr>
        <w:t>նշված</w:t>
      </w:r>
      <w:r w:rsidRPr="004A4DD0">
        <w:rPr>
          <w:rFonts w:ascii="GHEA Grapalat" w:hAnsi="GHEA Grapalat" w:cs="Arial Armenian"/>
          <w:lang w:val="hy-AM"/>
        </w:rPr>
        <w:t xml:space="preserve"> </w:t>
      </w:r>
      <w:r w:rsidRPr="004A4DD0">
        <w:rPr>
          <w:rFonts w:ascii="GHEA Grapalat" w:hAnsi="GHEA Grapalat" w:cs="Sylfaen"/>
          <w:lang w:val="hy-AM"/>
        </w:rPr>
        <w:t>էլեկտրոնային</w:t>
      </w:r>
      <w:r w:rsidRPr="004A4DD0">
        <w:rPr>
          <w:rFonts w:ascii="GHEA Grapalat" w:hAnsi="GHEA Grapalat" w:cs="Arial Armenian"/>
          <w:lang w:val="hy-AM"/>
        </w:rPr>
        <w:t xml:space="preserve"> </w:t>
      </w:r>
      <w:r w:rsidRPr="004A4DD0">
        <w:rPr>
          <w:rFonts w:ascii="GHEA Grapalat" w:hAnsi="GHEA Grapalat" w:cs="Sylfaen"/>
          <w:lang w:val="hy-AM"/>
        </w:rPr>
        <w:t>հսկողության</w:t>
      </w:r>
      <w:r w:rsidRPr="004A4DD0">
        <w:rPr>
          <w:rFonts w:ascii="GHEA Grapalat" w:hAnsi="GHEA Grapalat" w:cs="Arial Armenian"/>
          <w:lang w:val="hy-AM"/>
        </w:rPr>
        <w:t xml:space="preserve"> </w:t>
      </w:r>
      <w:r w:rsidRPr="004A4DD0">
        <w:rPr>
          <w:rFonts w:ascii="GHEA Grapalat" w:hAnsi="GHEA Grapalat" w:cs="Sylfaen"/>
          <w:lang w:val="hy-AM"/>
        </w:rPr>
        <w:t>միջոցները</w:t>
      </w:r>
      <w:r w:rsidRPr="004A4DD0">
        <w:rPr>
          <w:rFonts w:ascii="GHEA Grapalat" w:hAnsi="GHEA Grapalat" w:cs="Arial Armenian"/>
          <w:lang w:val="hy-AM"/>
        </w:rPr>
        <w:t xml:space="preserve">, չվնասել </w:t>
      </w:r>
      <w:r w:rsidRPr="004A4DD0">
        <w:rPr>
          <w:rFonts w:ascii="GHEA Grapalat" w:hAnsi="GHEA Grapalat" w:cs="Sylfaen"/>
          <w:lang w:val="hy-AM"/>
        </w:rPr>
        <w:t>դրանք</w:t>
      </w:r>
      <w:r w:rsidRPr="004A4DD0">
        <w:rPr>
          <w:rFonts w:ascii="GHEA Grapalat" w:hAnsi="GHEA Grapalat" w:cs="Arial Armenian"/>
          <w:lang w:val="hy-AM"/>
        </w:rPr>
        <w:t xml:space="preserve">, </w:t>
      </w:r>
      <w:r w:rsidRPr="004A4DD0">
        <w:rPr>
          <w:rFonts w:ascii="GHEA Grapalat" w:hAnsi="GHEA Grapalat" w:cs="Sylfaen"/>
          <w:lang w:val="hy-AM"/>
        </w:rPr>
        <w:t>ինչպես</w:t>
      </w:r>
      <w:r w:rsidRPr="004A4DD0">
        <w:rPr>
          <w:rFonts w:ascii="GHEA Grapalat" w:hAnsi="GHEA Grapalat" w:cs="Arial Armenian"/>
          <w:lang w:val="hy-AM"/>
        </w:rPr>
        <w:t xml:space="preserve"> </w:t>
      </w:r>
      <w:r w:rsidRPr="004A4DD0">
        <w:rPr>
          <w:rFonts w:ascii="GHEA Grapalat" w:hAnsi="GHEA Grapalat" w:cs="Sylfaen"/>
          <w:lang w:val="hy-AM"/>
        </w:rPr>
        <w:t>նաև</w:t>
      </w:r>
      <w:r w:rsidRPr="004A4DD0">
        <w:rPr>
          <w:rFonts w:ascii="GHEA Grapalat" w:hAnsi="GHEA Grapalat" w:cs="Arial Armenian"/>
          <w:lang w:val="hy-AM"/>
        </w:rPr>
        <w:t xml:space="preserve"> </w:t>
      </w:r>
      <w:r w:rsidRPr="004A4DD0">
        <w:rPr>
          <w:rFonts w:ascii="GHEA Grapalat" w:hAnsi="GHEA Grapalat" w:cs="Sylfaen"/>
          <w:lang w:val="hy-AM"/>
        </w:rPr>
        <w:t>արձագանքել</w:t>
      </w:r>
      <w:r w:rsidRPr="004A4DD0">
        <w:rPr>
          <w:rFonts w:ascii="GHEA Grapalat" w:hAnsi="GHEA Grapalat" w:cs="Arial Armenian"/>
          <w:lang w:val="hy-AM"/>
        </w:rPr>
        <w:t xml:space="preserve"> </w:t>
      </w:r>
      <w:r w:rsidRPr="004A4DD0">
        <w:rPr>
          <w:rFonts w:ascii="GHEA Grapalat" w:hAnsi="GHEA Grapalat" w:cs="Sylfaen"/>
          <w:lang w:val="hy-AM"/>
        </w:rPr>
        <w:t>իրավասու մարմնի</w:t>
      </w:r>
      <w:r w:rsidRPr="004A4DD0">
        <w:rPr>
          <w:rFonts w:ascii="GHEA Grapalat" w:hAnsi="GHEA Grapalat" w:cs="Arial Armenian"/>
          <w:lang w:val="hy-AM"/>
        </w:rPr>
        <w:t xml:space="preserve"> </w:t>
      </w:r>
      <w:r w:rsidRPr="004A4DD0">
        <w:rPr>
          <w:rFonts w:ascii="GHEA Grapalat" w:hAnsi="GHEA Grapalat" w:cs="Sylfaen"/>
          <w:lang w:val="hy-AM"/>
        </w:rPr>
        <w:t>հսկողության</w:t>
      </w:r>
      <w:r w:rsidRPr="004A4DD0">
        <w:rPr>
          <w:rFonts w:ascii="GHEA Grapalat" w:hAnsi="GHEA Grapalat" w:cs="Arial Armenian"/>
          <w:lang w:val="hy-AM"/>
        </w:rPr>
        <w:t xml:space="preserve"> </w:t>
      </w:r>
      <w:r w:rsidRPr="004A4DD0">
        <w:rPr>
          <w:rFonts w:ascii="GHEA Grapalat" w:hAnsi="GHEA Grapalat" w:cs="Sylfaen"/>
          <w:lang w:val="hy-AM"/>
        </w:rPr>
        <w:t>ազդանշաններին</w:t>
      </w:r>
      <w:r w:rsidRPr="004A4DD0">
        <w:rPr>
          <w:rFonts w:ascii="GHEA Grapalat" w:hAnsi="GHEA Grapalat"/>
          <w:lang w:val="hy-AM"/>
        </w:rPr>
        <w:t>:</w:t>
      </w:r>
    </w:p>
    <w:p w:rsidR="001110CD" w:rsidRPr="004A4DD0" w:rsidRDefault="001110CD" w:rsidP="001110CD">
      <w:pPr>
        <w:pStyle w:val="NormalWeb"/>
        <w:tabs>
          <w:tab w:val="left" w:pos="90"/>
        </w:tabs>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7. </w:t>
      </w:r>
      <w:r w:rsidRPr="004A4DD0">
        <w:rPr>
          <w:rFonts w:ascii="GHEA Grapalat" w:hAnsi="GHEA Grapalat" w:cs="Sylfaen"/>
          <w:lang w:val="hy-AM"/>
        </w:rPr>
        <w:t>Վարչական</w:t>
      </w:r>
      <w:r w:rsidRPr="004A4DD0">
        <w:rPr>
          <w:rFonts w:ascii="GHEA Grapalat" w:hAnsi="GHEA Grapalat" w:cs="Arial Armenian"/>
          <w:lang w:val="hy-AM"/>
        </w:rPr>
        <w:t xml:space="preserve"> </w:t>
      </w:r>
      <w:r w:rsidRPr="004A4DD0">
        <w:rPr>
          <w:rFonts w:ascii="GHEA Grapalat" w:hAnsi="GHEA Grapalat" w:cs="Sylfaen"/>
          <w:lang w:val="hy-AM"/>
        </w:rPr>
        <w:t>հսկողության</w:t>
      </w:r>
      <w:r w:rsidRPr="004A4DD0">
        <w:rPr>
          <w:rFonts w:ascii="GHEA Grapalat" w:hAnsi="GHEA Grapalat" w:cs="Arial Armenian"/>
          <w:lang w:val="hy-AM"/>
        </w:rPr>
        <w:t xml:space="preserve"> </w:t>
      </w:r>
      <w:r w:rsidRPr="004A4DD0">
        <w:rPr>
          <w:rFonts w:ascii="GHEA Grapalat" w:hAnsi="GHEA Grapalat" w:cs="Sylfaen"/>
          <w:lang w:val="hy-AM"/>
        </w:rPr>
        <w:t>կիրառման</w:t>
      </w:r>
      <w:r w:rsidRPr="004A4DD0">
        <w:rPr>
          <w:rFonts w:ascii="GHEA Grapalat" w:hAnsi="GHEA Grapalat" w:cs="Arial Armenian"/>
          <w:lang w:val="hy-AM"/>
        </w:rPr>
        <w:t xml:space="preserve"> </w:t>
      </w:r>
      <w:r w:rsidRPr="004A4DD0">
        <w:rPr>
          <w:rFonts w:ascii="GHEA Grapalat" w:hAnsi="GHEA Grapalat" w:cs="Sylfaen"/>
          <w:lang w:val="hy-AM"/>
        </w:rPr>
        <w:t>կարգի</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բողոքարկման</w:t>
      </w:r>
      <w:r w:rsidRPr="004A4DD0">
        <w:rPr>
          <w:rFonts w:ascii="GHEA Grapalat" w:hAnsi="GHEA Grapalat" w:cs="Arial Armenian"/>
          <w:lang w:val="hy-AM"/>
        </w:rPr>
        <w:t xml:space="preserve"> </w:t>
      </w:r>
      <w:r w:rsidRPr="004A4DD0">
        <w:rPr>
          <w:rFonts w:ascii="GHEA Grapalat" w:hAnsi="GHEA Grapalat" w:cs="Sylfaen"/>
          <w:lang w:val="hy-AM"/>
        </w:rPr>
        <w:t>վրա</w:t>
      </w:r>
      <w:r w:rsidRPr="004A4DD0">
        <w:rPr>
          <w:rFonts w:ascii="GHEA Grapalat" w:hAnsi="GHEA Grapalat" w:cs="Arial Armenian"/>
          <w:lang w:val="hy-AM"/>
        </w:rPr>
        <w:t xml:space="preserve"> </w:t>
      </w:r>
      <w:r w:rsidRPr="004A4DD0">
        <w:rPr>
          <w:rFonts w:ascii="GHEA Grapalat" w:hAnsi="GHEA Grapalat" w:cs="Sylfaen"/>
          <w:lang w:val="hy-AM"/>
        </w:rPr>
        <w:t>տարածվում</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w:t>
      </w:r>
      <w:r w:rsidRPr="004A4DD0">
        <w:rPr>
          <w:rFonts w:ascii="GHEA Grapalat" w:hAnsi="GHEA Grapalat" w:cs="Sylfaen"/>
          <w:lang w:val="hy-AM"/>
        </w:rPr>
        <w:t>կալանքի</w:t>
      </w:r>
      <w:r w:rsidRPr="004A4DD0">
        <w:rPr>
          <w:rFonts w:ascii="GHEA Grapalat" w:hAnsi="GHEA Grapalat" w:cs="Arial Armenian"/>
          <w:lang w:val="hy-AM"/>
        </w:rPr>
        <w:t xml:space="preserve"> </w:t>
      </w:r>
      <w:r w:rsidRPr="004A4DD0">
        <w:rPr>
          <w:rFonts w:ascii="GHEA Grapalat" w:hAnsi="GHEA Grapalat" w:cs="Sylfaen"/>
          <w:lang w:val="hy-AM"/>
        </w:rPr>
        <w:t>համար</w:t>
      </w:r>
      <w:r w:rsidRPr="004A4DD0">
        <w:rPr>
          <w:rFonts w:ascii="GHEA Grapalat" w:hAnsi="GHEA Grapalat" w:cs="Arial Armenian"/>
          <w:lang w:val="hy-AM"/>
        </w:rPr>
        <w:t xml:space="preserve"> </w:t>
      </w:r>
      <w:r w:rsidRPr="004A4DD0">
        <w:rPr>
          <w:rFonts w:ascii="GHEA Grapalat" w:hAnsi="GHEA Grapalat" w:cs="Sylfaen"/>
          <w:lang w:val="hy-AM"/>
        </w:rPr>
        <w:t>սույն</w:t>
      </w:r>
      <w:r w:rsidRPr="004A4DD0">
        <w:rPr>
          <w:rFonts w:ascii="GHEA Grapalat" w:hAnsi="GHEA Grapalat" w:cs="Arial Armenian"/>
          <w:lang w:val="hy-AM"/>
        </w:rPr>
        <w:t xml:space="preserve"> </w:t>
      </w:r>
      <w:r w:rsidRPr="004A4DD0">
        <w:rPr>
          <w:rFonts w:ascii="GHEA Grapalat" w:hAnsi="GHEA Grapalat" w:cs="Sylfaen"/>
          <w:lang w:val="hy-AM"/>
        </w:rPr>
        <w:t>օրենսգրքով</w:t>
      </w:r>
      <w:r w:rsidRPr="004A4DD0">
        <w:rPr>
          <w:rFonts w:ascii="GHEA Grapalat" w:hAnsi="GHEA Grapalat" w:cs="Arial Armenian"/>
          <w:lang w:val="hy-AM"/>
        </w:rPr>
        <w:t xml:space="preserve"> </w:t>
      </w:r>
      <w:r w:rsidRPr="004A4DD0">
        <w:rPr>
          <w:rFonts w:ascii="GHEA Grapalat" w:hAnsi="GHEA Grapalat" w:cs="Sylfaen"/>
          <w:lang w:val="hy-AM"/>
        </w:rPr>
        <w:t>սահմանված</w:t>
      </w:r>
      <w:r w:rsidRPr="004A4DD0">
        <w:rPr>
          <w:rFonts w:ascii="GHEA Grapalat" w:hAnsi="GHEA Grapalat" w:cs="Arial Armenian"/>
          <w:lang w:val="hy-AM"/>
        </w:rPr>
        <w:t xml:space="preserve"> </w:t>
      </w:r>
      <w:r w:rsidRPr="004A4DD0">
        <w:rPr>
          <w:rFonts w:ascii="GHEA Grapalat" w:hAnsi="GHEA Grapalat" w:cs="Sylfaen"/>
          <w:lang w:val="hy-AM"/>
        </w:rPr>
        <w:t>դրույթները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rPr>
          <w:rFonts w:ascii="GHEA Grapalat" w:hAnsi="GHEA Grapalat" w:cs="Sylfaen"/>
          <w:b/>
          <w:bCs/>
          <w:iCs/>
          <w:lang w:val="hy-AM"/>
        </w:rPr>
      </w:pPr>
    </w:p>
    <w:p w:rsidR="001110CD" w:rsidRPr="004A4DD0" w:rsidRDefault="001110CD" w:rsidP="001110CD">
      <w:pPr>
        <w:pStyle w:val="Heading4"/>
      </w:pPr>
      <w:bookmarkStart w:id="390" w:name="_Toc343337652"/>
      <w:bookmarkStart w:id="391" w:name="_Toc19124498"/>
      <w:r w:rsidRPr="004A4DD0">
        <w:t>Գրավը</w:t>
      </w:r>
      <w:bookmarkEnd w:id="390"/>
      <w:bookmarkEnd w:id="391"/>
      <w:r w:rsidRPr="004A4DD0">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Գրավը</w:t>
      </w:r>
      <w:r w:rsidRPr="004A4DD0">
        <w:rPr>
          <w:rFonts w:ascii="GHEA Grapalat" w:hAnsi="GHEA Grapalat" w:cs="Arial Armenian"/>
          <w:lang w:val="hy-AM"/>
        </w:rPr>
        <w:t xml:space="preserve"> </w:t>
      </w:r>
      <w:r w:rsidRPr="004A4DD0">
        <w:rPr>
          <w:rFonts w:ascii="GHEA Grapalat" w:hAnsi="GHEA Grapalat" w:cs="Sylfaen"/>
          <w:lang w:val="hy-AM"/>
        </w:rPr>
        <w:t>իրավասու մարմնի</w:t>
      </w:r>
      <w:r w:rsidRPr="004A4DD0">
        <w:rPr>
          <w:rFonts w:ascii="GHEA Grapalat" w:hAnsi="GHEA Grapalat" w:cs="Arial Armenian"/>
          <w:lang w:val="hy-AM"/>
        </w:rPr>
        <w:t xml:space="preserve"> </w:t>
      </w:r>
      <w:r w:rsidRPr="004A4DD0">
        <w:rPr>
          <w:rFonts w:ascii="GHEA Grapalat" w:hAnsi="GHEA Grapalat" w:cs="Sylfaen"/>
          <w:lang w:val="hy-AM"/>
        </w:rPr>
        <w:t>որոշմամբ</w:t>
      </w:r>
      <w:r w:rsidRPr="004A4DD0">
        <w:rPr>
          <w:rFonts w:ascii="GHEA Grapalat" w:hAnsi="GHEA Grapalat" w:cs="Arial Armenian"/>
          <w:lang w:val="hy-AM"/>
        </w:rPr>
        <w:t xml:space="preserve"> </w:t>
      </w:r>
      <w:r w:rsidRPr="004A4DD0">
        <w:rPr>
          <w:rFonts w:ascii="GHEA Grapalat" w:hAnsi="GHEA Grapalat" w:cs="Sylfaen"/>
          <w:lang w:val="hy-AM"/>
        </w:rPr>
        <w:t>սահմանված</w:t>
      </w:r>
      <w:r w:rsidRPr="004A4DD0">
        <w:rPr>
          <w:rFonts w:ascii="GHEA Grapalat" w:hAnsi="GHEA Grapalat" w:cs="Arial Armenian"/>
          <w:lang w:val="hy-AM"/>
        </w:rPr>
        <w:t xml:space="preserve"> </w:t>
      </w:r>
      <w:r w:rsidRPr="004A4DD0">
        <w:rPr>
          <w:rFonts w:ascii="GHEA Grapalat" w:hAnsi="GHEA Grapalat" w:cs="Sylfaen"/>
          <w:lang w:val="hy-AM"/>
        </w:rPr>
        <w:t>դրամական</w:t>
      </w:r>
      <w:r w:rsidRPr="004A4DD0">
        <w:rPr>
          <w:rFonts w:ascii="GHEA Grapalat" w:hAnsi="GHEA Grapalat" w:cs="Arial Armenian"/>
          <w:lang w:val="hy-AM"/>
        </w:rPr>
        <w:t xml:space="preserve"> </w:t>
      </w:r>
      <w:r w:rsidRPr="004A4DD0">
        <w:rPr>
          <w:rFonts w:ascii="GHEA Grapalat" w:hAnsi="GHEA Grapalat" w:cs="Sylfaen"/>
          <w:lang w:val="hy-AM"/>
        </w:rPr>
        <w:t>գումար</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որը</w:t>
      </w:r>
      <w:r w:rsidRPr="004A4DD0">
        <w:rPr>
          <w:rFonts w:ascii="GHEA Grapalat" w:hAnsi="GHEA Grapalat" w:cs="Arial Armenian"/>
          <w:lang w:val="hy-AM"/>
        </w:rPr>
        <w:t xml:space="preserve"> Հայաստանի Հանրապետության </w:t>
      </w:r>
      <w:r w:rsidRPr="004A4DD0">
        <w:rPr>
          <w:rFonts w:ascii="GHEA Grapalat" w:hAnsi="GHEA Grapalat" w:cs="Sylfaen"/>
          <w:lang w:val="hy-AM"/>
        </w:rPr>
        <w:t>դրամի</w:t>
      </w:r>
      <w:r w:rsidRPr="004A4DD0">
        <w:rPr>
          <w:rFonts w:ascii="GHEA Grapalat" w:hAnsi="GHEA Grapalat" w:cs="Arial Armenian"/>
          <w:lang w:val="hy-AM"/>
        </w:rPr>
        <w:t xml:space="preserve">, շարժական գույքի, </w:t>
      </w:r>
      <w:r w:rsidRPr="004A4DD0">
        <w:rPr>
          <w:rFonts w:ascii="GHEA Grapalat" w:hAnsi="GHEA Grapalat" w:cs="Sylfaen"/>
          <w:lang w:val="hy-AM"/>
        </w:rPr>
        <w:t>արժեթղթերի</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այլ</w:t>
      </w:r>
      <w:r w:rsidRPr="004A4DD0">
        <w:rPr>
          <w:rFonts w:ascii="GHEA Grapalat" w:hAnsi="GHEA Grapalat" w:cs="Arial Armenian"/>
          <w:lang w:val="hy-AM"/>
        </w:rPr>
        <w:t xml:space="preserve"> </w:t>
      </w:r>
      <w:r w:rsidRPr="004A4DD0">
        <w:rPr>
          <w:rFonts w:ascii="GHEA Grapalat" w:hAnsi="GHEA Grapalat" w:cs="Sylfaen"/>
          <w:lang w:val="hy-AM"/>
        </w:rPr>
        <w:t>արժեքների</w:t>
      </w:r>
      <w:r w:rsidRPr="004A4DD0">
        <w:rPr>
          <w:rFonts w:ascii="GHEA Grapalat" w:hAnsi="GHEA Grapalat" w:cs="Arial Armenian"/>
          <w:lang w:val="hy-AM"/>
        </w:rPr>
        <w:t xml:space="preserve"> </w:t>
      </w:r>
      <w:r w:rsidRPr="004A4DD0">
        <w:rPr>
          <w:rFonts w:ascii="GHEA Grapalat" w:hAnsi="GHEA Grapalat" w:cs="Sylfaen"/>
          <w:lang w:val="hy-AM"/>
        </w:rPr>
        <w:t>ձևով</w:t>
      </w:r>
      <w:r w:rsidRPr="004A4DD0">
        <w:rPr>
          <w:rFonts w:ascii="GHEA Grapalat" w:hAnsi="GHEA Grapalat" w:cs="Arial Armenian"/>
          <w:lang w:val="hy-AM"/>
        </w:rPr>
        <w:t xml:space="preserve"> </w:t>
      </w:r>
      <w:r w:rsidRPr="004A4DD0">
        <w:rPr>
          <w:rFonts w:ascii="GHEA Grapalat" w:hAnsi="GHEA Grapalat" w:cs="Sylfaen"/>
          <w:lang w:val="hy-AM"/>
        </w:rPr>
        <w:t>պահատվության է փոխանցվում</w:t>
      </w:r>
      <w:r w:rsidRPr="004A4DD0">
        <w:rPr>
          <w:rFonts w:ascii="GHEA Grapalat" w:hAnsi="GHEA Grapalat" w:cs="Arial Armenian"/>
          <w:lang w:val="hy-AM"/>
        </w:rPr>
        <w:t xml:space="preserve"> </w:t>
      </w:r>
      <w:r w:rsidRPr="004A4DD0">
        <w:rPr>
          <w:rFonts w:ascii="GHEA Grapalat" w:hAnsi="GHEA Grapalat" w:cs="Sylfaen"/>
          <w:lang w:val="hy-AM"/>
        </w:rPr>
        <w:t>համապատասխան</w:t>
      </w:r>
      <w:r w:rsidRPr="004A4DD0">
        <w:rPr>
          <w:rFonts w:ascii="GHEA Grapalat" w:hAnsi="GHEA Grapalat" w:cs="Arial Armenian"/>
          <w:lang w:val="hy-AM"/>
        </w:rPr>
        <w:t xml:space="preserve"> </w:t>
      </w:r>
      <w:r w:rsidRPr="004A4DD0">
        <w:rPr>
          <w:rFonts w:ascii="GHEA Grapalat" w:hAnsi="GHEA Grapalat" w:cs="Sylfaen"/>
          <w:lang w:val="hy-AM"/>
        </w:rPr>
        <w:t>որոշմամբ</w:t>
      </w:r>
      <w:r w:rsidRPr="004A4DD0">
        <w:rPr>
          <w:rFonts w:ascii="GHEA Grapalat" w:hAnsi="GHEA Grapalat" w:cs="Arial Armenian"/>
          <w:lang w:val="hy-AM"/>
        </w:rPr>
        <w:t xml:space="preserve"> </w:t>
      </w:r>
      <w:r w:rsidRPr="004A4DD0">
        <w:rPr>
          <w:rFonts w:ascii="GHEA Grapalat" w:hAnsi="GHEA Grapalat" w:cs="Sylfaen"/>
          <w:lang w:val="hy-AM"/>
        </w:rPr>
        <w:t>նշված</w:t>
      </w:r>
      <w:r w:rsidRPr="004A4DD0">
        <w:rPr>
          <w:rFonts w:ascii="GHEA Grapalat" w:hAnsi="GHEA Grapalat" w:cs="Arial Armenian"/>
          <w:lang w:val="hy-AM"/>
        </w:rPr>
        <w:t xml:space="preserve"> </w:t>
      </w:r>
      <w:r w:rsidRPr="004A4DD0">
        <w:rPr>
          <w:rFonts w:ascii="GHEA Grapalat" w:hAnsi="GHEA Grapalat" w:cs="Sylfaen"/>
          <w:lang w:val="hy-AM"/>
        </w:rPr>
        <w:t>բանկի կամ այլ վարկային կազմակերպության</w:t>
      </w:r>
      <w:r w:rsidRPr="004A4DD0">
        <w:rPr>
          <w:rFonts w:ascii="GHEA Grapalat" w:hAnsi="GHEA Grapalat" w:cs="Arial Armenian"/>
          <w:lang w:val="hy-AM"/>
        </w:rPr>
        <w:t xml:space="preserve"> </w:t>
      </w:r>
      <w:r w:rsidRPr="004A4DD0">
        <w:rPr>
          <w:rFonts w:ascii="GHEA Grapalat" w:hAnsi="GHEA Grapalat" w:cs="Sylfaen"/>
          <w:lang w:val="hy-AM"/>
        </w:rPr>
        <w:t>դեպոզիտ</w:t>
      </w:r>
      <w:r w:rsidRPr="004A4DD0">
        <w:rPr>
          <w:rFonts w:ascii="GHEA Grapalat" w:hAnsi="GHEA Grapalat" w:cs="Arial Armenian"/>
          <w:lang w:val="hy-AM"/>
        </w:rPr>
        <w:t xml:space="preserve">`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lastRenderedPageBreak/>
        <w:t>օրինական</w:t>
      </w:r>
      <w:r w:rsidRPr="004A4DD0">
        <w:rPr>
          <w:rFonts w:ascii="GHEA Grapalat" w:hAnsi="GHEA Grapalat" w:cs="Arial Armenian"/>
          <w:lang w:val="hy-AM"/>
        </w:rPr>
        <w:t xml:space="preserve"> </w:t>
      </w:r>
      <w:r w:rsidRPr="004A4DD0">
        <w:rPr>
          <w:rFonts w:ascii="GHEA Grapalat" w:hAnsi="GHEA Grapalat" w:cs="Sylfaen"/>
          <w:lang w:val="hy-AM"/>
        </w:rPr>
        <w:t>վարքագիծն</w:t>
      </w:r>
      <w:r w:rsidRPr="004A4DD0">
        <w:rPr>
          <w:rFonts w:ascii="GHEA Grapalat" w:hAnsi="GHEA Grapalat" w:cs="Arial Armenian"/>
          <w:lang w:val="hy-AM"/>
        </w:rPr>
        <w:t xml:space="preserve"> </w:t>
      </w:r>
      <w:r w:rsidRPr="004A4DD0">
        <w:rPr>
          <w:rFonts w:ascii="GHEA Grapalat" w:hAnsi="GHEA Grapalat" w:cs="Sylfaen"/>
          <w:lang w:val="hy-AM"/>
        </w:rPr>
        <w:t>ապահովելու</w:t>
      </w:r>
      <w:r w:rsidRPr="004A4DD0">
        <w:rPr>
          <w:rFonts w:ascii="GHEA Grapalat" w:hAnsi="GHEA Grapalat" w:cs="Arial Armenian"/>
          <w:lang w:val="hy-AM"/>
        </w:rPr>
        <w:t xml:space="preserve"> </w:t>
      </w:r>
      <w:r w:rsidRPr="004A4DD0">
        <w:rPr>
          <w:rFonts w:ascii="GHEA Grapalat" w:hAnsi="GHEA Grapalat" w:cs="Sylfaen"/>
          <w:lang w:val="hy-AM"/>
        </w:rPr>
        <w:t>նպատակով</w:t>
      </w:r>
      <w:r w:rsidRPr="004A4DD0">
        <w:rPr>
          <w:rFonts w:ascii="GHEA Grapalat" w:hAnsi="GHEA Grapalat" w:cs="Arial Armenian"/>
          <w:lang w:val="hy-AM"/>
        </w:rPr>
        <w:t xml:space="preserve">: </w:t>
      </w:r>
      <w:r w:rsidRPr="004A4DD0">
        <w:rPr>
          <w:rFonts w:ascii="GHEA Grapalat" w:hAnsi="GHEA Grapalat" w:cs="Sylfaen"/>
          <w:lang w:val="hy-AM"/>
        </w:rPr>
        <w:t>Որպես</w:t>
      </w:r>
      <w:r w:rsidRPr="004A4DD0">
        <w:rPr>
          <w:rFonts w:ascii="GHEA Grapalat" w:hAnsi="GHEA Grapalat" w:cs="Arial Armenian"/>
          <w:lang w:val="hy-AM"/>
        </w:rPr>
        <w:t xml:space="preserve"> </w:t>
      </w:r>
      <w:r w:rsidRPr="004A4DD0">
        <w:rPr>
          <w:rFonts w:ascii="GHEA Grapalat" w:hAnsi="GHEA Grapalat" w:cs="Sylfaen"/>
          <w:lang w:val="hy-AM"/>
        </w:rPr>
        <w:t>գրավ</w:t>
      </w:r>
      <w:r w:rsidRPr="004A4DD0">
        <w:rPr>
          <w:rFonts w:ascii="GHEA Grapalat" w:hAnsi="GHEA Grapalat" w:cs="Arial Armenian"/>
          <w:lang w:val="hy-AM"/>
        </w:rPr>
        <w:t xml:space="preserve"> </w:t>
      </w:r>
      <w:r w:rsidRPr="004A4DD0">
        <w:rPr>
          <w:rFonts w:ascii="GHEA Grapalat" w:hAnsi="GHEA Grapalat" w:cs="Sylfaen"/>
          <w:lang w:val="hy-AM"/>
        </w:rPr>
        <w:t>կարող</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ընդունվել</w:t>
      </w:r>
      <w:r w:rsidRPr="004A4DD0">
        <w:rPr>
          <w:rFonts w:ascii="GHEA Grapalat" w:hAnsi="GHEA Grapalat" w:cs="Arial Armenian"/>
          <w:lang w:val="hy-AM"/>
        </w:rPr>
        <w:t xml:space="preserve"> </w:t>
      </w:r>
      <w:r w:rsidRPr="004A4DD0">
        <w:rPr>
          <w:rFonts w:ascii="GHEA Grapalat" w:hAnsi="GHEA Grapalat" w:cs="Sylfaen"/>
          <w:lang w:val="hy-AM"/>
        </w:rPr>
        <w:t>անշարժ</w:t>
      </w:r>
      <w:r w:rsidRPr="004A4DD0">
        <w:rPr>
          <w:rFonts w:ascii="GHEA Grapalat" w:hAnsi="GHEA Grapalat" w:cs="Arial Armenian"/>
          <w:lang w:val="hy-AM"/>
        </w:rPr>
        <w:t xml:space="preserve"> </w:t>
      </w:r>
      <w:r w:rsidRPr="004A4DD0">
        <w:rPr>
          <w:rFonts w:ascii="GHEA Grapalat" w:hAnsi="GHEA Grapalat" w:cs="Sylfaen"/>
          <w:lang w:val="hy-AM"/>
        </w:rPr>
        <w:t>գույք</w:t>
      </w:r>
      <w:r w:rsidRPr="004A4DD0">
        <w:rPr>
          <w:rFonts w:ascii="GHEA Grapalat" w:hAnsi="GHEA Grapalat" w:cs="Arial Armenian"/>
          <w:lang w:val="hy-AM"/>
        </w:rPr>
        <w:t xml:space="preserve">, </w:t>
      </w:r>
      <w:r w:rsidRPr="004A4DD0">
        <w:rPr>
          <w:rFonts w:ascii="GHEA Grapalat" w:hAnsi="GHEA Grapalat" w:cs="Sylfaen"/>
          <w:lang w:val="hy-AM"/>
        </w:rPr>
        <w:t>եթե</w:t>
      </w:r>
      <w:r w:rsidRPr="004A4DD0">
        <w:rPr>
          <w:rFonts w:ascii="GHEA Grapalat" w:hAnsi="GHEA Grapalat" w:cs="Arial Armenian"/>
          <w:lang w:val="hy-AM"/>
        </w:rPr>
        <w:t xml:space="preserve"> </w:t>
      </w:r>
      <w:r w:rsidRPr="004A4DD0">
        <w:rPr>
          <w:rFonts w:ascii="GHEA Grapalat" w:hAnsi="GHEA Grapalat" w:cs="Sylfaen"/>
          <w:lang w:val="hy-AM"/>
        </w:rPr>
        <w:t>գրավ</w:t>
      </w:r>
      <w:r w:rsidRPr="004A4DD0">
        <w:rPr>
          <w:rFonts w:ascii="GHEA Grapalat" w:hAnsi="GHEA Grapalat" w:cs="Arial Armenian"/>
          <w:lang w:val="hy-AM"/>
        </w:rPr>
        <w:t xml:space="preserve"> </w:t>
      </w:r>
      <w:r w:rsidRPr="004A4DD0">
        <w:rPr>
          <w:rFonts w:ascii="GHEA Grapalat" w:hAnsi="GHEA Grapalat" w:cs="Sylfaen"/>
          <w:lang w:val="hy-AM"/>
        </w:rPr>
        <w:t>կիրառելու</w:t>
      </w:r>
      <w:r w:rsidRPr="004A4DD0">
        <w:rPr>
          <w:rFonts w:ascii="GHEA Grapalat" w:hAnsi="GHEA Grapalat" w:cs="Arial Armenian"/>
          <w:lang w:val="hy-AM"/>
        </w:rPr>
        <w:t xml:space="preserve"> </w:t>
      </w:r>
      <w:r w:rsidRPr="004A4DD0">
        <w:rPr>
          <w:rFonts w:ascii="GHEA Grapalat" w:hAnsi="GHEA Grapalat" w:cs="Sylfaen"/>
          <w:lang w:val="hy-AM"/>
        </w:rPr>
        <w:t>մասին</w:t>
      </w:r>
      <w:r w:rsidRPr="004A4DD0">
        <w:rPr>
          <w:rFonts w:ascii="GHEA Grapalat" w:hAnsi="GHEA Grapalat" w:cs="Arial Armenian"/>
          <w:lang w:val="hy-AM"/>
        </w:rPr>
        <w:t xml:space="preserve"> </w:t>
      </w:r>
      <w:r w:rsidRPr="004A4DD0">
        <w:rPr>
          <w:rFonts w:ascii="GHEA Grapalat" w:hAnsi="GHEA Grapalat" w:cs="Sylfaen"/>
          <w:lang w:val="hy-AM"/>
        </w:rPr>
        <w:t>որոշմամբ</w:t>
      </w:r>
      <w:r w:rsidRPr="004A4DD0">
        <w:rPr>
          <w:rFonts w:ascii="GHEA Grapalat" w:hAnsi="GHEA Grapalat" w:cs="Arial Armenian"/>
          <w:lang w:val="hy-AM"/>
        </w:rPr>
        <w:t xml:space="preserve"> </w:t>
      </w:r>
      <w:r w:rsidRPr="004A4DD0">
        <w:rPr>
          <w:rFonts w:ascii="GHEA Grapalat" w:hAnsi="GHEA Grapalat" w:cs="Sylfaen"/>
          <w:lang w:val="hy-AM"/>
        </w:rPr>
        <w:t>հատուկ</w:t>
      </w:r>
      <w:r w:rsidRPr="004A4DD0">
        <w:rPr>
          <w:rFonts w:ascii="GHEA Grapalat" w:hAnsi="GHEA Grapalat" w:cs="Arial Armenian"/>
          <w:lang w:val="hy-AM"/>
        </w:rPr>
        <w:t xml:space="preserve"> </w:t>
      </w:r>
      <w:r w:rsidRPr="004A4DD0">
        <w:rPr>
          <w:rFonts w:ascii="GHEA Grapalat" w:hAnsi="GHEA Grapalat" w:cs="Sylfaen"/>
          <w:lang w:val="hy-AM"/>
        </w:rPr>
        <w:t>նշվել</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դրա</w:t>
      </w:r>
      <w:r w:rsidRPr="004A4DD0">
        <w:rPr>
          <w:rFonts w:ascii="GHEA Grapalat" w:hAnsi="GHEA Grapalat" w:cs="Arial Armenian"/>
          <w:lang w:val="hy-AM"/>
        </w:rPr>
        <w:t xml:space="preserve"> </w:t>
      </w:r>
      <w:r w:rsidRPr="004A4DD0">
        <w:rPr>
          <w:rFonts w:ascii="GHEA Grapalat" w:hAnsi="GHEA Grapalat" w:cs="Sylfaen"/>
          <w:lang w:val="hy-AM"/>
        </w:rPr>
        <w:t>հնարավորության</w:t>
      </w:r>
      <w:r w:rsidRPr="004A4DD0">
        <w:rPr>
          <w:rFonts w:ascii="GHEA Grapalat" w:hAnsi="GHEA Grapalat" w:cs="Arial Armenian"/>
          <w:lang w:val="hy-AM"/>
        </w:rPr>
        <w:t xml:space="preserve"> </w:t>
      </w:r>
      <w:r w:rsidRPr="004A4DD0">
        <w:rPr>
          <w:rFonts w:ascii="GHEA Grapalat" w:hAnsi="GHEA Grapalat" w:cs="Sylfaen"/>
          <w:lang w:val="hy-AM"/>
        </w:rPr>
        <w:t>մասին</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Գրավի</w:t>
      </w:r>
      <w:r w:rsidRPr="004A4DD0">
        <w:rPr>
          <w:rFonts w:ascii="GHEA Grapalat" w:hAnsi="GHEA Grapalat" w:cs="Arial Armenian"/>
          <w:lang w:val="hy-AM"/>
        </w:rPr>
        <w:t xml:space="preserve"> </w:t>
      </w:r>
      <w:r w:rsidRPr="004A4DD0">
        <w:rPr>
          <w:rFonts w:ascii="GHEA Grapalat" w:hAnsi="GHEA Grapalat" w:cs="Sylfaen"/>
          <w:lang w:val="hy-AM"/>
        </w:rPr>
        <w:t>չափը</w:t>
      </w:r>
      <w:r w:rsidRPr="004A4DD0">
        <w:rPr>
          <w:rFonts w:ascii="GHEA Grapalat" w:hAnsi="GHEA Grapalat" w:cs="Arial Armenian"/>
          <w:lang w:val="hy-AM"/>
        </w:rPr>
        <w:t xml:space="preserve"> </w:t>
      </w:r>
      <w:r w:rsidRPr="004A4DD0">
        <w:rPr>
          <w:rFonts w:ascii="GHEA Grapalat" w:hAnsi="GHEA Grapalat" w:cs="Sylfaen"/>
          <w:lang w:val="hy-AM"/>
        </w:rPr>
        <w:t>որոշելիս</w:t>
      </w:r>
      <w:r w:rsidRPr="004A4DD0">
        <w:rPr>
          <w:rFonts w:ascii="GHEA Grapalat" w:hAnsi="GHEA Grapalat" w:cs="Arial Armenian"/>
          <w:lang w:val="hy-AM"/>
        </w:rPr>
        <w:t xml:space="preserve"> </w:t>
      </w:r>
      <w:r w:rsidRPr="004A4DD0">
        <w:rPr>
          <w:rFonts w:ascii="GHEA Grapalat" w:hAnsi="GHEA Grapalat" w:cs="Sylfaen"/>
          <w:lang w:val="hy-AM"/>
        </w:rPr>
        <w:t>հաշվի</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w:t>
      </w:r>
      <w:r w:rsidRPr="004A4DD0">
        <w:rPr>
          <w:rFonts w:ascii="GHEA Grapalat" w:hAnsi="GHEA Grapalat" w:cs="Sylfaen"/>
          <w:lang w:val="hy-AM"/>
        </w:rPr>
        <w:t>առնվում</w:t>
      </w:r>
      <w:r w:rsidRPr="004A4DD0">
        <w:rPr>
          <w:rFonts w:ascii="GHEA Grapalat" w:hAnsi="GHEA Grapalat" w:cs="Arial Armenian"/>
          <w:lang w:val="hy-AM"/>
        </w:rPr>
        <w:t xml:space="preserve"> </w:t>
      </w:r>
      <w:r w:rsidRPr="004A4DD0">
        <w:rPr>
          <w:rFonts w:ascii="GHEA Grapalat" w:hAnsi="GHEA Grapalat" w:cs="Sylfaen"/>
          <w:lang w:val="hy-AM"/>
        </w:rPr>
        <w:t>մեղադրյալին</w:t>
      </w:r>
      <w:r w:rsidRPr="004A4DD0">
        <w:rPr>
          <w:rFonts w:ascii="GHEA Grapalat" w:hAnsi="GHEA Grapalat" w:cs="Arial Armenian"/>
          <w:lang w:val="hy-AM"/>
        </w:rPr>
        <w:t xml:space="preserve"> </w:t>
      </w:r>
      <w:r w:rsidRPr="004A4DD0">
        <w:rPr>
          <w:rFonts w:ascii="GHEA Grapalat" w:hAnsi="GHEA Grapalat" w:cs="Sylfaen"/>
          <w:lang w:val="hy-AM"/>
        </w:rPr>
        <w:t>վերագրվող</w:t>
      </w:r>
      <w:r w:rsidRPr="004A4DD0">
        <w:rPr>
          <w:rFonts w:ascii="GHEA Grapalat" w:hAnsi="GHEA Grapalat" w:cs="Arial Armenian"/>
          <w:lang w:val="hy-AM"/>
        </w:rPr>
        <w:t xml:space="preserve"> </w:t>
      </w:r>
      <w:r w:rsidRPr="004A4DD0">
        <w:rPr>
          <w:rFonts w:ascii="GHEA Grapalat" w:hAnsi="GHEA Grapalat" w:cs="Sylfaen"/>
          <w:lang w:val="hy-AM"/>
        </w:rPr>
        <w:t>հանցանքի</w:t>
      </w:r>
      <w:r w:rsidRPr="004A4DD0">
        <w:rPr>
          <w:rFonts w:ascii="GHEA Grapalat" w:hAnsi="GHEA Grapalat" w:cs="Arial Armenian"/>
          <w:lang w:val="hy-AM"/>
        </w:rPr>
        <w:t xml:space="preserve"> </w:t>
      </w:r>
      <w:r w:rsidRPr="004A4DD0">
        <w:rPr>
          <w:rFonts w:ascii="GHEA Grapalat" w:hAnsi="GHEA Grapalat" w:cs="Sylfaen"/>
          <w:lang w:val="hy-AM"/>
        </w:rPr>
        <w:t>ծանրության</w:t>
      </w:r>
      <w:r w:rsidRPr="004A4DD0">
        <w:rPr>
          <w:rFonts w:ascii="GHEA Grapalat" w:hAnsi="GHEA Grapalat" w:cs="Arial Armenian"/>
          <w:lang w:val="hy-AM"/>
        </w:rPr>
        <w:t xml:space="preserve"> </w:t>
      </w:r>
      <w:r w:rsidRPr="004A4DD0">
        <w:rPr>
          <w:rFonts w:ascii="GHEA Grapalat" w:hAnsi="GHEA Grapalat" w:cs="Sylfaen"/>
          <w:lang w:val="hy-AM"/>
        </w:rPr>
        <w:t>աստիճանը</w:t>
      </w:r>
      <w:r w:rsidRPr="004A4DD0">
        <w:rPr>
          <w:rFonts w:ascii="GHEA Grapalat" w:hAnsi="GHEA Grapalat" w:cs="Arial Armenian"/>
          <w:lang w:val="hy-AM"/>
        </w:rPr>
        <w:t xml:space="preserve"> և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գույքային</w:t>
      </w:r>
      <w:r w:rsidRPr="004A4DD0">
        <w:rPr>
          <w:rFonts w:ascii="GHEA Grapalat" w:hAnsi="GHEA Grapalat" w:cs="Arial Armenian"/>
          <w:lang w:val="hy-AM"/>
        </w:rPr>
        <w:t xml:space="preserve"> </w:t>
      </w:r>
      <w:r w:rsidRPr="004A4DD0">
        <w:rPr>
          <w:rFonts w:ascii="GHEA Grapalat" w:hAnsi="GHEA Grapalat" w:cs="Sylfaen"/>
          <w:lang w:val="hy-AM"/>
        </w:rPr>
        <w:t>դրությունը</w:t>
      </w:r>
      <w:r w:rsidRPr="004A4DD0">
        <w:rPr>
          <w:rFonts w:ascii="GHEA Grapalat" w:hAnsi="GHEA Grapalat" w:cs="Arial Armenian"/>
          <w:lang w:val="hy-AM"/>
        </w:rPr>
        <w:t xml:space="preserve">: </w:t>
      </w:r>
      <w:r w:rsidRPr="004A4DD0">
        <w:rPr>
          <w:rFonts w:ascii="GHEA Grapalat" w:hAnsi="GHEA Grapalat" w:cs="Sylfaen"/>
          <w:lang w:val="hy-AM"/>
        </w:rPr>
        <w:t>Գրավի</w:t>
      </w:r>
      <w:r w:rsidRPr="004A4DD0">
        <w:rPr>
          <w:rFonts w:ascii="GHEA Grapalat" w:hAnsi="GHEA Grapalat" w:cs="Arial Armenian"/>
          <w:lang w:val="hy-AM"/>
        </w:rPr>
        <w:t xml:space="preserve"> </w:t>
      </w:r>
      <w:r w:rsidRPr="004A4DD0">
        <w:rPr>
          <w:rFonts w:ascii="GHEA Grapalat" w:hAnsi="GHEA Grapalat" w:cs="Sylfaen"/>
          <w:lang w:val="hy-AM"/>
        </w:rPr>
        <w:t>արժեքի</w:t>
      </w:r>
      <w:r w:rsidRPr="004A4DD0">
        <w:rPr>
          <w:rFonts w:ascii="GHEA Grapalat" w:hAnsi="GHEA Grapalat" w:cs="Arial Armenian"/>
          <w:lang w:val="hy-AM"/>
        </w:rPr>
        <w:t xml:space="preserve"> </w:t>
      </w:r>
      <w:r w:rsidRPr="004A4DD0">
        <w:rPr>
          <w:rFonts w:ascii="GHEA Grapalat" w:hAnsi="GHEA Grapalat" w:cs="Sylfaen"/>
          <w:lang w:val="hy-AM"/>
        </w:rPr>
        <w:t>ապացուցման</w:t>
      </w:r>
      <w:r w:rsidRPr="004A4DD0">
        <w:rPr>
          <w:rFonts w:ascii="GHEA Grapalat" w:hAnsi="GHEA Grapalat" w:cs="Arial Armenian"/>
          <w:lang w:val="hy-AM"/>
        </w:rPr>
        <w:t xml:space="preserve"> </w:t>
      </w:r>
      <w:r w:rsidRPr="004A4DD0">
        <w:rPr>
          <w:rFonts w:ascii="GHEA Grapalat" w:hAnsi="GHEA Grapalat" w:cs="Sylfaen"/>
          <w:lang w:val="hy-AM"/>
        </w:rPr>
        <w:t>պարտականությունը</w:t>
      </w:r>
      <w:r w:rsidRPr="004A4DD0">
        <w:rPr>
          <w:rFonts w:ascii="GHEA Grapalat" w:hAnsi="GHEA Grapalat" w:cs="Arial Armenian"/>
          <w:lang w:val="hy-AM"/>
        </w:rPr>
        <w:t xml:space="preserve"> </w:t>
      </w:r>
      <w:r w:rsidRPr="004A4DD0">
        <w:rPr>
          <w:rFonts w:ascii="GHEA Grapalat" w:hAnsi="GHEA Grapalat" w:cs="Sylfaen"/>
          <w:lang w:val="hy-AM"/>
        </w:rPr>
        <w:t>կրում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գրավատուն</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Գրավը</w:t>
      </w:r>
      <w:r w:rsidRPr="004A4DD0">
        <w:rPr>
          <w:rFonts w:ascii="GHEA Grapalat" w:hAnsi="GHEA Grapalat" w:cs="Arial Armenian"/>
          <w:lang w:val="hy-AM"/>
        </w:rPr>
        <w:t xml:space="preserve"> </w:t>
      </w:r>
      <w:r w:rsidRPr="004A4DD0">
        <w:rPr>
          <w:rFonts w:ascii="GHEA Grapalat" w:hAnsi="GHEA Grapalat" w:cs="Sylfaen"/>
          <w:lang w:val="hy-AM"/>
        </w:rPr>
        <w:t>կարող</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մուծել</w:t>
      </w:r>
      <w:r w:rsidRPr="004A4DD0">
        <w:rPr>
          <w:rFonts w:ascii="GHEA Grapalat" w:hAnsi="GHEA Grapalat" w:cs="Arial Armenian"/>
          <w:lang w:val="hy-AM"/>
        </w:rPr>
        <w:t xml:space="preserve"> </w:t>
      </w:r>
      <w:r w:rsidRPr="004A4DD0">
        <w:rPr>
          <w:rFonts w:ascii="GHEA Grapalat" w:hAnsi="GHEA Grapalat" w:cs="Sylfaen"/>
          <w:lang w:val="hy-AM"/>
        </w:rPr>
        <w:t>մեղադրյալը</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ցանկացած</w:t>
      </w:r>
      <w:r w:rsidRPr="004A4DD0">
        <w:rPr>
          <w:rFonts w:ascii="GHEA Grapalat" w:hAnsi="GHEA Grapalat" w:cs="Arial Armenian"/>
          <w:lang w:val="hy-AM"/>
        </w:rPr>
        <w:t xml:space="preserve"> </w:t>
      </w:r>
      <w:r w:rsidRPr="004A4DD0">
        <w:rPr>
          <w:rFonts w:ascii="GHEA Grapalat" w:hAnsi="GHEA Grapalat" w:cs="Sylfaen"/>
          <w:lang w:val="hy-AM"/>
        </w:rPr>
        <w:t>այլ</w:t>
      </w:r>
      <w:r w:rsidRPr="004A4DD0">
        <w:rPr>
          <w:rFonts w:ascii="GHEA Grapalat" w:hAnsi="GHEA Grapalat" w:cs="Arial Armenian"/>
          <w:lang w:val="hy-AM"/>
        </w:rPr>
        <w:t xml:space="preserve"> </w:t>
      </w:r>
      <w:r w:rsidRPr="004A4DD0">
        <w:rPr>
          <w:rFonts w:ascii="GHEA Grapalat" w:hAnsi="GHEA Grapalat" w:cs="Sylfaen"/>
          <w:lang w:val="hy-AM"/>
        </w:rPr>
        <w:t>ֆիզիկական</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իրավաբանական</w:t>
      </w:r>
      <w:r w:rsidRPr="004A4DD0">
        <w:rPr>
          <w:rFonts w:ascii="GHEA Grapalat" w:hAnsi="GHEA Grapalat" w:cs="Arial Armenian"/>
          <w:lang w:val="hy-AM"/>
        </w:rPr>
        <w:t xml:space="preserve"> </w:t>
      </w:r>
      <w:r w:rsidRPr="004A4DD0">
        <w:rPr>
          <w:rFonts w:ascii="GHEA Grapalat" w:hAnsi="GHEA Grapalat" w:cs="Sylfaen"/>
          <w:lang w:val="hy-AM"/>
        </w:rPr>
        <w:t>անձ</w:t>
      </w:r>
      <w:r w:rsidRPr="004A4DD0">
        <w:rPr>
          <w:rFonts w:ascii="GHEA Grapalat" w:hAnsi="GHEA Grapalat" w:cs="Arial Armenian"/>
          <w:lang w:val="hy-AM"/>
        </w:rPr>
        <w:t xml:space="preserve">: </w:t>
      </w:r>
      <w:r w:rsidRPr="004A4DD0">
        <w:rPr>
          <w:rFonts w:ascii="GHEA Grapalat" w:hAnsi="GHEA Grapalat" w:cs="Sylfaen"/>
          <w:lang w:val="hy-AM"/>
        </w:rPr>
        <w:t>Եթե</w:t>
      </w:r>
      <w:r w:rsidRPr="004A4DD0">
        <w:rPr>
          <w:rFonts w:ascii="GHEA Grapalat" w:hAnsi="GHEA Grapalat" w:cs="Arial Armenian"/>
          <w:lang w:val="hy-AM"/>
        </w:rPr>
        <w:t xml:space="preserve"> </w:t>
      </w:r>
      <w:r w:rsidRPr="004A4DD0">
        <w:rPr>
          <w:rFonts w:ascii="GHEA Grapalat" w:hAnsi="GHEA Grapalat" w:cs="Sylfaen"/>
          <w:lang w:val="hy-AM"/>
        </w:rPr>
        <w:t>գրավը</w:t>
      </w:r>
      <w:r w:rsidRPr="004A4DD0">
        <w:rPr>
          <w:rFonts w:ascii="GHEA Grapalat" w:hAnsi="GHEA Grapalat" w:cs="Arial Armenian"/>
          <w:lang w:val="hy-AM"/>
        </w:rPr>
        <w:t xml:space="preserve"> </w:t>
      </w:r>
      <w:r w:rsidRPr="004A4DD0">
        <w:rPr>
          <w:rFonts w:ascii="GHEA Grapalat" w:hAnsi="GHEA Grapalat" w:cs="Sylfaen"/>
          <w:lang w:val="hy-AM"/>
        </w:rPr>
        <w:t>մուծում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այլ</w:t>
      </w:r>
      <w:r w:rsidRPr="004A4DD0">
        <w:rPr>
          <w:rFonts w:ascii="GHEA Grapalat" w:hAnsi="GHEA Grapalat" w:cs="Arial Armenian"/>
          <w:lang w:val="hy-AM"/>
        </w:rPr>
        <w:t xml:space="preserve"> </w:t>
      </w:r>
      <w:r w:rsidRPr="004A4DD0">
        <w:rPr>
          <w:rFonts w:ascii="GHEA Grapalat" w:hAnsi="GHEA Grapalat" w:cs="Sylfaen"/>
          <w:lang w:val="hy-AM"/>
        </w:rPr>
        <w:t>անձ</w:t>
      </w:r>
      <w:r w:rsidRPr="004A4DD0">
        <w:rPr>
          <w:rFonts w:ascii="GHEA Grapalat" w:hAnsi="GHEA Grapalat" w:cs="Arial Armenian"/>
          <w:lang w:val="hy-AM"/>
        </w:rPr>
        <w:t xml:space="preserve">, </w:t>
      </w:r>
      <w:r w:rsidRPr="004A4DD0">
        <w:rPr>
          <w:rFonts w:ascii="GHEA Grapalat" w:hAnsi="GHEA Grapalat" w:cs="Sylfaen"/>
          <w:lang w:val="hy-AM"/>
        </w:rPr>
        <w:t>ապա</w:t>
      </w:r>
      <w:r w:rsidRPr="004A4DD0">
        <w:rPr>
          <w:rFonts w:ascii="GHEA Grapalat" w:hAnsi="GHEA Grapalat" w:cs="Arial Armenian"/>
          <w:lang w:val="hy-AM"/>
        </w:rPr>
        <w:t xml:space="preserve"> </w:t>
      </w:r>
      <w:r w:rsidRPr="004A4DD0">
        <w:rPr>
          <w:rFonts w:ascii="GHEA Grapalat" w:hAnsi="GHEA Grapalat" w:cs="Sylfaen"/>
          <w:lang w:val="hy-AM"/>
        </w:rPr>
        <w:t>նրան</w:t>
      </w:r>
      <w:r w:rsidRPr="004A4DD0">
        <w:rPr>
          <w:rFonts w:ascii="GHEA Grapalat" w:hAnsi="GHEA Grapalat" w:cs="Arial Armenian"/>
          <w:lang w:val="hy-AM"/>
        </w:rPr>
        <w:t xml:space="preserve"> </w:t>
      </w:r>
      <w:r w:rsidRPr="004A4DD0">
        <w:rPr>
          <w:rFonts w:ascii="GHEA Grapalat" w:hAnsi="GHEA Grapalat" w:cs="Sylfaen"/>
          <w:lang w:val="hy-AM"/>
        </w:rPr>
        <w:t>բացատրվում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մեղադրյալին</w:t>
      </w:r>
      <w:r w:rsidRPr="004A4DD0">
        <w:rPr>
          <w:rFonts w:ascii="GHEA Grapalat" w:hAnsi="GHEA Grapalat" w:cs="Arial Armenian"/>
          <w:lang w:val="hy-AM"/>
        </w:rPr>
        <w:t xml:space="preserve"> </w:t>
      </w:r>
      <w:r w:rsidRPr="004A4DD0">
        <w:rPr>
          <w:rFonts w:ascii="GHEA Grapalat" w:hAnsi="GHEA Grapalat" w:cs="Sylfaen"/>
          <w:lang w:val="hy-AM"/>
        </w:rPr>
        <w:t>ներկայացված</w:t>
      </w:r>
      <w:r w:rsidRPr="004A4DD0">
        <w:rPr>
          <w:rFonts w:ascii="GHEA Grapalat" w:hAnsi="GHEA Grapalat" w:cs="Arial Armenian"/>
          <w:lang w:val="hy-AM"/>
        </w:rPr>
        <w:t xml:space="preserve"> </w:t>
      </w:r>
      <w:r w:rsidRPr="004A4DD0">
        <w:rPr>
          <w:rFonts w:ascii="GHEA Grapalat" w:hAnsi="GHEA Grapalat" w:cs="Sylfaen"/>
          <w:lang w:val="hy-AM"/>
        </w:rPr>
        <w:t>մեղադրանքի</w:t>
      </w:r>
      <w:r w:rsidRPr="004A4DD0">
        <w:rPr>
          <w:rFonts w:ascii="GHEA Grapalat" w:hAnsi="GHEA Grapalat" w:cs="Arial Armenian"/>
          <w:lang w:val="hy-AM"/>
        </w:rPr>
        <w:t xml:space="preserve"> </w:t>
      </w:r>
      <w:r w:rsidRPr="004A4DD0">
        <w:rPr>
          <w:rFonts w:ascii="GHEA Grapalat" w:hAnsi="GHEA Grapalat" w:cs="Sylfaen"/>
          <w:lang w:val="hy-AM"/>
        </w:rPr>
        <w:t>էությունը</w:t>
      </w:r>
      <w:r w:rsidRPr="004A4DD0">
        <w:rPr>
          <w:rFonts w:ascii="GHEA Grapalat" w:hAnsi="GHEA Grapalat" w:cs="Arial Armenian"/>
          <w:lang w:val="hy-AM"/>
        </w:rPr>
        <w:t xml:space="preserve">, </w:t>
      </w:r>
      <w:r w:rsidRPr="004A4DD0">
        <w:rPr>
          <w:rFonts w:ascii="GHEA Grapalat" w:hAnsi="GHEA Grapalat" w:cs="Sylfaen"/>
          <w:lang w:val="hy-AM"/>
        </w:rPr>
        <w:t>ինչպես</w:t>
      </w:r>
      <w:r w:rsidRPr="004A4DD0">
        <w:rPr>
          <w:rFonts w:ascii="GHEA Grapalat" w:hAnsi="GHEA Grapalat" w:cs="Arial Armenian"/>
          <w:lang w:val="hy-AM"/>
        </w:rPr>
        <w:t xml:space="preserve"> </w:t>
      </w:r>
      <w:r w:rsidRPr="004A4DD0">
        <w:rPr>
          <w:rFonts w:ascii="GHEA Grapalat" w:hAnsi="GHEA Grapalat" w:cs="Sylfaen"/>
          <w:lang w:val="hy-AM"/>
        </w:rPr>
        <w:t>նաև</w:t>
      </w:r>
      <w:r w:rsidRPr="004A4DD0">
        <w:rPr>
          <w:rFonts w:ascii="GHEA Grapalat" w:hAnsi="GHEA Grapalat" w:cs="Arial Armenian"/>
          <w:lang w:val="hy-AM"/>
        </w:rPr>
        <w:t xml:space="preserve">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կողմից</w:t>
      </w:r>
      <w:r w:rsidRPr="004A4DD0">
        <w:rPr>
          <w:rFonts w:ascii="GHEA Grapalat" w:hAnsi="GHEA Grapalat" w:cs="Arial Armenian"/>
          <w:lang w:val="hy-AM"/>
        </w:rPr>
        <w:t xml:space="preserve"> </w:t>
      </w:r>
      <w:r w:rsidRPr="004A4DD0">
        <w:rPr>
          <w:rFonts w:ascii="GHEA Grapalat" w:hAnsi="GHEA Grapalat" w:cs="Sylfaen"/>
          <w:lang w:val="hy-AM"/>
        </w:rPr>
        <w:t xml:space="preserve"> անօրինական</w:t>
      </w:r>
      <w:r w:rsidRPr="004A4DD0">
        <w:rPr>
          <w:rFonts w:ascii="GHEA Grapalat" w:hAnsi="GHEA Grapalat" w:cs="Arial Armenian"/>
          <w:lang w:val="hy-AM"/>
        </w:rPr>
        <w:t xml:space="preserve"> </w:t>
      </w:r>
      <w:r w:rsidRPr="004A4DD0">
        <w:rPr>
          <w:rFonts w:ascii="GHEA Grapalat" w:hAnsi="GHEA Grapalat" w:cs="Sylfaen"/>
          <w:lang w:val="hy-AM"/>
        </w:rPr>
        <w:t>վարքագիծ</w:t>
      </w:r>
      <w:r w:rsidRPr="004A4DD0">
        <w:rPr>
          <w:rFonts w:ascii="GHEA Grapalat" w:hAnsi="GHEA Grapalat" w:cs="Arial Armenian"/>
          <w:lang w:val="hy-AM"/>
        </w:rPr>
        <w:t xml:space="preserve"> </w:t>
      </w:r>
      <w:r w:rsidRPr="004A4DD0">
        <w:rPr>
          <w:rFonts w:ascii="GHEA Grapalat" w:hAnsi="GHEA Grapalat" w:cs="Sylfaen"/>
          <w:lang w:val="hy-AM"/>
        </w:rPr>
        <w:t>դրսևորելու</w:t>
      </w:r>
      <w:r w:rsidRPr="004A4DD0">
        <w:rPr>
          <w:rFonts w:ascii="GHEA Grapalat" w:hAnsi="GHEA Grapalat" w:cs="Arial Armenian"/>
          <w:lang w:val="hy-AM"/>
        </w:rPr>
        <w:t xml:space="preserve"> </w:t>
      </w:r>
      <w:r w:rsidRPr="004A4DD0">
        <w:rPr>
          <w:rFonts w:ascii="GHEA Grapalat" w:hAnsi="GHEA Grapalat" w:cs="Sylfaen"/>
          <w:lang w:val="hy-AM"/>
        </w:rPr>
        <w:t>դեպքում</w:t>
      </w:r>
      <w:r w:rsidRPr="004A4DD0">
        <w:rPr>
          <w:rFonts w:ascii="GHEA Grapalat" w:hAnsi="GHEA Grapalat" w:cs="Arial Armenian"/>
          <w:lang w:val="hy-AM"/>
        </w:rPr>
        <w:t xml:space="preserve"> </w:t>
      </w:r>
      <w:r w:rsidRPr="004A4DD0">
        <w:rPr>
          <w:rFonts w:ascii="GHEA Grapalat" w:hAnsi="GHEA Grapalat" w:cs="Sylfaen"/>
          <w:lang w:val="hy-AM"/>
        </w:rPr>
        <w:t>վրա</w:t>
      </w:r>
      <w:r w:rsidRPr="004A4DD0">
        <w:rPr>
          <w:rFonts w:ascii="GHEA Grapalat" w:hAnsi="GHEA Grapalat" w:cs="Arial Armenian"/>
          <w:lang w:val="hy-AM"/>
        </w:rPr>
        <w:t xml:space="preserve"> </w:t>
      </w:r>
      <w:r w:rsidRPr="004A4DD0">
        <w:rPr>
          <w:rFonts w:ascii="GHEA Grapalat" w:hAnsi="GHEA Grapalat" w:cs="Sylfaen"/>
          <w:lang w:val="hy-AM"/>
        </w:rPr>
        <w:t>հասնող</w:t>
      </w:r>
      <w:r w:rsidRPr="004A4DD0">
        <w:rPr>
          <w:rFonts w:ascii="GHEA Grapalat" w:hAnsi="GHEA Grapalat" w:cs="Arial Armenian"/>
          <w:lang w:val="hy-AM"/>
        </w:rPr>
        <w:t xml:space="preserve"> հնարավոր </w:t>
      </w:r>
      <w:r w:rsidRPr="004A4DD0">
        <w:rPr>
          <w:rFonts w:ascii="GHEA Grapalat" w:hAnsi="GHEA Grapalat" w:cs="Sylfaen"/>
          <w:lang w:val="hy-AM"/>
        </w:rPr>
        <w:t>հետևանքները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Գրավատուն</w:t>
      </w:r>
      <w:r w:rsidRPr="004A4DD0">
        <w:rPr>
          <w:rFonts w:ascii="GHEA Grapalat" w:hAnsi="GHEA Grapalat" w:cs="Arial Armenian"/>
          <w:lang w:val="hy-AM"/>
        </w:rPr>
        <w:t xml:space="preserve"> </w:t>
      </w:r>
      <w:r w:rsidRPr="004A4DD0">
        <w:rPr>
          <w:rFonts w:ascii="GHEA Grapalat" w:hAnsi="GHEA Grapalat" w:cs="Sylfaen"/>
          <w:lang w:val="hy-AM"/>
        </w:rPr>
        <w:t>ներկայացնում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գրավի</w:t>
      </w:r>
      <w:r w:rsidRPr="004A4DD0">
        <w:rPr>
          <w:rFonts w:ascii="GHEA Grapalat" w:hAnsi="GHEA Grapalat" w:cs="Arial Armenian"/>
          <w:lang w:val="hy-AM"/>
        </w:rPr>
        <w:t xml:space="preserve"> </w:t>
      </w:r>
      <w:r w:rsidRPr="004A4DD0">
        <w:rPr>
          <w:rFonts w:ascii="GHEA Grapalat" w:hAnsi="GHEA Grapalat" w:cs="Sylfaen"/>
          <w:lang w:val="hy-AM"/>
        </w:rPr>
        <w:t>մուծված</w:t>
      </w:r>
      <w:r w:rsidRPr="004A4DD0">
        <w:rPr>
          <w:rFonts w:ascii="GHEA Grapalat" w:hAnsi="GHEA Grapalat" w:cs="Arial Armenian"/>
          <w:lang w:val="hy-AM"/>
        </w:rPr>
        <w:t xml:space="preserve"> </w:t>
      </w:r>
      <w:r w:rsidRPr="004A4DD0">
        <w:rPr>
          <w:rFonts w:ascii="GHEA Grapalat" w:hAnsi="GHEA Grapalat" w:cs="Sylfaen"/>
          <w:lang w:val="hy-AM"/>
        </w:rPr>
        <w:t>լինելը</w:t>
      </w:r>
      <w:r w:rsidRPr="004A4DD0">
        <w:rPr>
          <w:rFonts w:ascii="GHEA Grapalat" w:hAnsi="GHEA Grapalat" w:cs="Arial Armenian"/>
          <w:lang w:val="hy-AM"/>
        </w:rPr>
        <w:t xml:space="preserve"> </w:t>
      </w:r>
      <w:r w:rsidRPr="004A4DD0">
        <w:rPr>
          <w:rFonts w:ascii="GHEA Grapalat" w:hAnsi="GHEA Grapalat" w:cs="Sylfaen"/>
          <w:lang w:val="hy-AM"/>
        </w:rPr>
        <w:t>հավաստող</w:t>
      </w:r>
      <w:r w:rsidRPr="004A4DD0">
        <w:rPr>
          <w:rFonts w:ascii="GHEA Grapalat" w:hAnsi="GHEA Grapalat" w:cs="Arial Armenian"/>
          <w:lang w:val="hy-AM"/>
        </w:rPr>
        <w:t xml:space="preserve"> </w:t>
      </w:r>
      <w:r w:rsidRPr="004A4DD0">
        <w:rPr>
          <w:rFonts w:ascii="GHEA Grapalat" w:hAnsi="GHEA Grapalat" w:cs="Sylfaen"/>
          <w:lang w:val="hy-AM"/>
        </w:rPr>
        <w:t>փաստաթուղթ</w:t>
      </w:r>
      <w:r w:rsidRPr="004A4DD0">
        <w:rPr>
          <w:rFonts w:ascii="GHEA Grapalat" w:hAnsi="GHEA Grapalat" w:cs="Arial Armenian"/>
          <w:lang w:val="hy-AM"/>
        </w:rPr>
        <w:t xml:space="preserve">, </w:t>
      </w:r>
      <w:r w:rsidRPr="004A4DD0">
        <w:rPr>
          <w:rFonts w:ascii="GHEA Grapalat" w:hAnsi="GHEA Grapalat" w:cs="Sylfaen"/>
          <w:lang w:val="hy-AM"/>
        </w:rPr>
        <w:t>որը</w:t>
      </w:r>
      <w:r w:rsidRPr="004A4DD0">
        <w:rPr>
          <w:rFonts w:ascii="GHEA Grapalat" w:hAnsi="GHEA Grapalat" w:cs="Arial Armenian"/>
          <w:lang w:val="hy-AM"/>
        </w:rPr>
        <w:t xml:space="preserve"> </w:t>
      </w:r>
      <w:r w:rsidRPr="004A4DD0">
        <w:rPr>
          <w:rFonts w:ascii="GHEA Grapalat" w:hAnsi="GHEA Grapalat" w:cs="Sylfaen"/>
          <w:lang w:val="hy-AM"/>
        </w:rPr>
        <w:t>կցվում</w:t>
      </w:r>
      <w:r w:rsidRPr="004A4DD0">
        <w:rPr>
          <w:rFonts w:ascii="GHEA Grapalat" w:hAnsi="GHEA Grapalat" w:cs="Arial Armenian"/>
          <w:lang w:val="hy-AM"/>
        </w:rPr>
        <w:t xml:space="preserve"> </w:t>
      </w:r>
      <w:r w:rsidRPr="004A4DD0">
        <w:rPr>
          <w:rFonts w:ascii="GHEA Grapalat" w:hAnsi="GHEA Grapalat" w:cs="Sylfaen"/>
          <w:lang w:val="hy-AM"/>
        </w:rPr>
        <w:t>է վարույթի նյութերին</w:t>
      </w:r>
      <w:r w:rsidRPr="004A4DD0">
        <w:rPr>
          <w:rFonts w:ascii="GHEA Grapalat" w:hAnsi="GHEA Grapalat" w:cs="Arial Armenian"/>
          <w:lang w:val="hy-AM"/>
        </w:rPr>
        <w:t>:</w:t>
      </w:r>
      <w:r w:rsidRPr="004A4DD0">
        <w:rPr>
          <w:rFonts w:ascii="GHEA Grapalat" w:hAnsi="GHEA Grapalat"/>
          <w:lang w:val="hy-AM"/>
        </w:rPr>
        <w:t xml:space="preserve"> Գրավը կիրառված է համարվում գրավի մուծված լինելը հավաստող փաստաթուղթը վարույթն իրականացնող մարմնին ներկայացնելու պահից:</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Եթե</w:t>
      </w:r>
      <w:r w:rsidRPr="004A4DD0">
        <w:rPr>
          <w:rFonts w:ascii="GHEA Grapalat" w:hAnsi="GHEA Grapalat" w:cs="Arial Armenian"/>
          <w:lang w:val="hy-AM"/>
        </w:rPr>
        <w:t xml:space="preserve"> </w:t>
      </w:r>
      <w:r w:rsidRPr="004A4DD0">
        <w:rPr>
          <w:rFonts w:ascii="GHEA Grapalat" w:hAnsi="GHEA Grapalat" w:cs="Sylfaen"/>
          <w:lang w:val="hy-AM"/>
        </w:rPr>
        <w:t>մեղադրյալը</w:t>
      </w:r>
      <w:r w:rsidRPr="004A4DD0">
        <w:rPr>
          <w:rFonts w:ascii="GHEA Grapalat" w:hAnsi="GHEA Grapalat" w:cs="Arial Armenian"/>
          <w:lang w:val="hy-AM"/>
        </w:rPr>
        <w:t xml:space="preserve"> </w:t>
      </w:r>
      <w:r w:rsidRPr="004A4DD0">
        <w:rPr>
          <w:rFonts w:ascii="GHEA Grapalat" w:hAnsi="GHEA Grapalat" w:cs="Sylfaen"/>
          <w:lang w:val="hy-AM"/>
        </w:rPr>
        <w:t>թաքնվել</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վարույթն</w:t>
      </w:r>
      <w:r w:rsidRPr="004A4DD0">
        <w:rPr>
          <w:rFonts w:ascii="GHEA Grapalat" w:hAnsi="GHEA Grapalat" w:cs="Arial Armenian"/>
          <w:lang w:val="hy-AM"/>
        </w:rPr>
        <w:t xml:space="preserve"> </w:t>
      </w:r>
      <w:r w:rsidRPr="004A4DD0">
        <w:rPr>
          <w:rFonts w:ascii="GHEA Grapalat" w:hAnsi="GHEA Grapalat" w:cs="Sylfaen"/>
          <w:lang w:val="hy-AM"/>
        </w:rPr>
        <w:t>իրականացնող</w:t>
      </w:r>
      <w:r w:rsidRPr="004A4DD0">
        <w:rPr>
          <w:rFonts w:ascii="GHEA Grapalat" w:hAnsi="GHEA Grapalat" w:cs="Arial Armenian"/>
          <w:lang w:val="hy-AM"/>
        </w:rPr>
        <w:t xml:space="preserve"> </w:t>
      </w:r>
      <w:r w:rsidRPr="004A4DD0">
        <w:rPr>
          <w:rFonts w:ascii="GHEA Grapalat" w:hAnsi="GHEA Grapalat" w:cs="Sylfaen"/>
          <w:lang w:val="hy-AM"/>
        </w:rPr>
        <w:t>մարմնից</w:t>
      </w:r>
      <w:r w:rsidRPr="004A4DD0">
        <w:rPr>
          <w:rFonts w:ascii="GHEA Grapalat" w:hAnsi="GHEA Grapalat" w:cs="Arial Armenian"/>
          <w:lang w:val="hy-AM"/>
        </w:rPr>
        <w:t xml:space="preserve">, </w:t>
      </w:r>
      <w:r w:rsidRPr="004A4DD0">
        <w:rPr>
          <w:rFonts w:ascii="GHEA Grapalat" w:hAnsi="GHEA Grapalat" w:cs="Sylfaen"/>
          <w:lang w:val="hy-AM"/>
        </w:rPr>
        <w:t>պարբերաբար</w:t>
      </w:r>
      <w:r w:rsidRPr="004A4DD0">
        <w:rPr>
          <w:rFonts w:ascii="GHEA Grapalat" w:hAnsi="GHEA Grapalat" w:cs="Arial Armenian"/>
          <w:lang w:val="hy-AM"/>
        </w:rPr>
        <w:t xml:space="preserve"> </w:t>
      </w:r>
      <w:r w:rsidRPr="004A4DD0">
        <w:rPr>
          <w:rFonts w:ascii="GHEA Grapalat" w:hAnsi="GHEA Grapalat" w:cs="Sylfaen"/>
          <w:lang w:val="hy-AM"/>
        </w:rPr>
        <w:t>չի</w:t>
      </w:r>
      <w:r w:rsidRPr="004A4DD0">
        <w:rPr>
          <w:rFonts w:ascii="GHEA Grapalat" w:hAnsi="GHEA Grapalat" w:cs="Arial Armenian"/>
          <w:lang w:val="hy-AM"/>
        </w:rPr>
        <w:t xml:space="preserve"> </w:t>
      </w:r>
      <w:r w:rsidRPr="004A4DD0">
        <w:rPr>
          <w:rFonts w:ascii="GHEA Grapalat" w:hAnsi="GHEA Grapalat" w:cs="Sylfaen"/>
          <w:lang w:val="hy-AM"/>
        </w:rPr>
        <w:t>ներկայացել</w:t>
      </w:r>
      <w:r w:rsidRPr="004A4DD0">
        <w:rPr>
          <w:rFonts w:ascii="GHEA Grapalat" w:hAnsi="GHEA Grapalat" w:cs="Arial Armenian"/>
          <w:lang w:val="hy-AM"/>
        </w:rPr>
        <w:t xml:space="preserve"> </w:t>
      </w:r>
      <w:r w:rsidRPr="004A4DD0">
        <w:rPr>
          <w:rFonts w:ascii="GHEA Grapalat" w:hAnsi="GHEA Grapalat" w:cs="Sylfaen"/>
          <w:lang w:val="hy-AM"/>
        </w:rPr>
        <w:t>վարույթն</w:t>
      </w:r>
      <w:r w:rsidRPr="004A4DD0">
        <w:rPr>
          <w:rFonts w:ascii="GHEA Grapalat" w:hAnsi="GHEA Grapalat" w:cs="Arial Armenian"/>
          <w:lang w:val="hy-AM"/>
        </w:rPr>
        <w:t xml:space="preserve"> </w:t>
      </w:r>
      <w:r w:rsidRPr="004A4DD0">
        <w:rPr>
          <w:rFonts w:ascii="GHEA Grapalat" w:hAnsi="GHEA Grapalat" w:cs="Sylfaen"/>
          <w:lang w:val="hy-AM"/>
        </w:rPr>
        <w:t>իրականացնող</w:t>
      </w:r>
      <w:r w:rsidRPr="004A4DD0">
        <w:rPr>
          <w:rFonts w:ascii="GHEA Grapalat" w:hAnsi="GHEA Grapalat" w:cs="Arial Armenian"/>
          <w:lang w:val="hy-AM"/>
        </w:rPr>
        <w:t xml:space="preserve"> </w:t>
      </w:r>
      <w:r w:rsidRPr="004A4DD0">
        <w:rPr>
          <w:rFonts w:ascii="GHEA Grapalat" w:hAnsi="GHEA Grapalat" w:cs="Sylfaen"/>
          <w:lang w:val="hy-AM"/>
        </w:rPr>
        <w:t>մարմնի</w:t>
      </w:r>
      <w:r w:rsidRPr="004A4DD0">
        <w:rPr>
          <w:rFonts w:ascii="GHEA Grapalat" w:hAnsi="GHEA Grapalat" w:cs="Arial Armenian"/>
          <w:lang w:val="hy-AM"/>
        </w:rPr>
        <w:t xml:space="preserve"> </w:t>
      </w:r>
      <w:r w:rsidRPr="004A4DD0">
        <w:rPr>
          <w:rFonts w:ascii="GHEA Grapalat" w:hAnsi="GHEA Grapalat" w:cs="Sylfaen"/>
          <w:lang w:val="hy-AM"/>
        </w:rPr>
        <w:t>հրավերով</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էապես </w:t>
      </w:r>
      <w:r w:rsidRPr="004A4DD0">
        <w:rPr>
          <w:rFonts w:ascii="GHEA Grapalat" w:hAnsi="GHEA Grapalat" w:cs="Sylfaen"/>
          <w:lang w:val="hy-AM"/>
        </w:rPr>
        <w:t>խոչընդոտել է վարույթին</w:t>
      </w:r>
      <w:r w:rsidRPr="004A4DD0">
        <w:rPr>
          <w:rFonts w:ascii="GHEA Grapalat" w:hAnsi="GHEA Grapalat" w:cs="Arial Armenian"/>
          <w:lang w:val="hy-AM"/>
        </w:rPr>
        <w:t xml:space="preserve">, </w:t>
      </w:r>
      <w:r w:rsidRPr="004A4DD0">
        <w:rPr>
          <w:rFonts w:ascii="GHEA Grapalat" w:hAnsi="GHEA Grapalat" w:cs="Sylfaen"/>
          <w:lang w:val="hy-AM"/>
        </w:rPr>
        <w:t>ապա</w:t>
      </w:r>
      <w:r w:rsidRPr="004A4DD0">
        <w:rPr>
          <w:rFonts w:ascii="GHEA Grapalat" w:hAnsi="GHEA Grapalat" w:cs="Arial Armenian"/>
          <w:lang w:val="hy-AM"/>
        </w:rPr>
        <w:t xml:space="preserve"> հսկող </w:t>
      </w:r>
      <w:r w:rsidRPr="004A4DD0">
        <w:rPr>
          <w:rFonts w:ascii="GHEA Grapalat" w:hAnsi="GHEA Grapalat" w:cs="Sylfaen"/>
          <w:lang w:val="hy-AM"/>
        </w:rPr>
        <w:t>դատախազը կայացնում է գրավը</w:t>
      </w:r>
      <w:r w:rsidRPr="004A4DD0">
        <w:rPr>
          <w:rFonts w:ascii="GHEA Grapalat" w:hAnsi="GHEA Grapalat" w:cs="Arial Armenian"/>
          <w:lang w:val="hy-AM"/>
        </w:rPr>
        <w:t xml:space="preserve"> </w:t>
      </w:r>
      <w:r w:rsidRPr="004A4DD0">
        <w:rPr>
          <w:rFonts w:ascii="GHEA Grapalat" w:hAnsi="GHEA Grapalat" w:cs="Sylfaen"/>
          <w:lang w:val="hy-AM"/>
        </w:rPr>
        <w:t>պետության</w:t>
      </w:r>
      <w:r w:rsidRPr="004A4DD0">
        <w:rPr>
          <w:rFonts w:ascii="GHEA Grapalat" w:hAnsi="GHEA Grapalat" w:cs="Arial Armenian"/>
          <w:lang w:val="hy-AM"/>
        </w:rPr>
        <w:t xml:space="preserve"> </w:t>
      </w:r>
      <w:r w:rsidRPr="004A4DD0">
        <w:rPr>
          <w:rFonts w:ascii="GHEA Grapalat" w:hAnsi="GHEA Grapalat" w:cs="Sylfaen"/>
          <w:lang w:val="hy-AM"/>
        </w:rPr>
        <w:t>եկամուտ</w:t>
      </w:r>
      <w:r w:rsidRPr="004A4DD0">
        <w:rPr>
          <w:rFonts w:ascii="GHEA Grapalat" w:hAnsi="GHEA Grapalat" w:cs="Arial Armenian"/>
          <w:lang w:val="hy-AM"/>
        </w:rPr>
        <w:t xml:space="preserve"> </w:t>
      </w:r>
      <w:r w:rsidRPr="004A4DD0">
        <w:rPr>
          <w:rFonts w:ascii="GHEA Grapalat" w:hAnsi="GHEA Grapalat" w:cs="Sylfaen"/>
          <w:lang w:val="hy-AM"/>
        </w:rPr>
        <w:t>դարձնելու մասին որոշում և դրա պատճենը եռօրյա ժամկետում ուղարկում է մեղադրյալին և գրավը մուծած անձին` նրանց պարզաբանելով այդ որոշման բողոքարկման` սույն օրենսգրքի 299-301-րդ հոդվածներով սահմանված կարգը:</w:t>
      </w:r>
      <w:r w:rsidRPr="004A4DD0">
        <w:rPr>
          <w:rFonts w:ascii="GHEA Grapalat" w:hAnsi="GHEA Grapalat" w:cs="Arial Armenian"/>
          <w:lang w:val="hy-AM"/>
        </w:rPr>
        <w:t xml:space="preserve"> Եթե որպես գրավ ընդունվել է անշարժ կամ շարժական գույք, ապա խափանման միջոցի պայմանները խախտելու հիմքով այդ գույքի վաճառքից մնացած գումարի այն մասը, որը գերազանցում է գրավի չափը, ենթակա է վերադարձման:</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Գրավը</w:t>
      </w:r>
      <w:r w:rsidRPr="004A4DD0">
        <w:rPr>
          <w:rFonts w:ascii="GHEA Grapalat" w:hAnsi="GHEA Grapalat" w:cs="Arial Armenian"/>
          <w:lang w:val="hy-AM"/>
        </w:rPr>
        <w:t xml:space="preserve"> </w:t>
      </w:r>
      <w:r w:rsidRPr="004A4DD0">
        <w:rPr>
          <w:rFonts w:ascii="GHEA Grapalat" w:hAnsi="GHEA Grapalat" w:cs="Sylfaen"/>
          <w:lang w:val="hy-AM"/>
        </w:rPr>
        <w:t>վերադարձվում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գրավատուին</w:t>
      </w:r>
      <w:r w:rsidRPr="004A4DD0">
        <w:rPr>
          <w:rFonts w:ascii="GHEA Grapalat" w:hAnsi="GHEA Grapalat" w:cs="Arial Armenian"/>
          <w:lang w:val="hy-AM"/>
        </w:rPr>
        <w:t xml:space="preserve"> </w:t>
      </w:r>
      <w:r w:rsidRPr="004A4DD0">
        <w:rPr>
          <w:rFonts w:ascii="GHEA Grapalat" w:hAnsi="GHEA Grapalat" w:cs="Sylfaen"/>
          <w:lang w:val="hy-AM"/>
        </w:rPr>
        <w:t>բոլոր</w:t>
      </w:r>
      <w:r w:rsidRPr="004A4DD0">
        <w:rPr>
          <w:rFonts w:ascii="GHEA Grapalat" w:hAnsi="GHEA Grapalat" w:cs="Arial Armenian"/>
          <w:lang w:val="hy-AM"/>
        </w:rPr>
        <w:t xml:space="preserve"> </w:t>
      </w:r>
      <w:r w:rsidRPr="004A4DD0">
        <w:rPr>
          <w:rFonts w:ascii="GHEA Grapalat" w:hAnsi="GHEA Grapalat" w:cs="Sylfaen"/>
          <w:lang w:val="hy-AM"/>
        </w:rPr>
        <w:t>դեպքերում</w:t>
      </w:r>
      <w:r w:rsidRPr="004A4DD0">
        <w:rPr>
          <w:rFonts w:ascii="GHEA Grapalat" w:hAnsi="GHEA Grapalat" w:cs="Arial Armenian"/>
          <w:lang w:val="hy-AM"/>
        </w:rPr>
        <w:t xml:space="preserve">, </w:t>
      </w:r>
      <w:r w:rsidRPr="004A4DD0">
        <w:rPr>
          <w:rFonts w:ascii="GHEA Grapalat" w:hAnsi="GHEA Grapalat" w:cs="Sylfaen"/>
          <w:lang w:val="hy-AM"/>
        </w:rPr>
        <w:t>երբ</w:t>
      </w:r>
      <w:r w:rsidRPr="004A4DD0">
        <w:rPr>
          <w:rFonts w:ascii="GHEA Grapalat" w:hAnsi="GHEA Grapalat" w:cs="Arial Armenian"/>
          <w:lang w:val="hy-AM"/>
        </w:rPr>
        <w:t xml:space="preserve"> </w:t>
      </w:r>
      <w:r w:rsidRPr="004A4DD0">
        <w:rPr>
          <w:rFonts w:ascii="GHEA Grapalat" w:hAnsi="GHEA Grapalat" w:cs="Sylfaen"/>
          <w:lang w:val="hy-AM"/>
        </w:rPr>
        <w:t>չեն</w:t>
      </w:r>
      <w:r w:rsidRPr="004A4DD0">
        <w:rPr>
          <w:rFonts w:ascii="GHEA Grapalat" w:hAnsi="GHEA Grapalat" w:cs="Arial Armenian"/>
          <w:lang w:val="hy-AM"/>
        </w:rPr>
        <w:t xml:space="preserve"> </w:t>
      </w:r>
      <w:r w:rsidRPr="004A4DD0">
        <w:rPr>
          <w:rFonts w:ascii="GHEA Grapalat" w:hAnsi="GHEA Grapalat" w:cs="Sylfaen"/>
          <w:lang w:val="hy-AM"/>
        </w:rPr>
        <w:t>ապացուցվել</w:t>
      </w:r>
      <w:r w:rsidRPr="004A4DD0">
        <w:rPr>
          <w:rFonts w:ascii="GHEA Grapalat" w:hAnsi="GHEA Grapalat" w:cs="Arial Armenian"/>
          <w:lang w:val="hy-AM"/>
        </w:rPr>
        <w:t xml:space="preserve"> </w:t>
      </w:r>
      <w:r w:rsidRPr="004A4DD0">
        <w:rPr>
          <w:rFonts w:ascii="GHEA Grapalat" w:hAnsi="GHEA Grapalat" w:cs="Sylfaen"/>
          <w:lang w:val="hy-AM"/>
        </w:rPr>
        <w:t>սույն</w:t>
      </w:r>
      <w:r w:rsidRPr="004A4DD0">
        <w:rPr>
          <w:rFonts w:ascii="GHEA Grapalat" w:hAnsi="GHEA Grapalat" w:cs="Arial Armenian"/>
          <w:lang w:val="hy-AM"/>
        </w:rPr>
        <w:t xml:space="preserve"> </w:t>
      </w:r>
      <w:r w:rsidRPr="004A4DD0">
        <w:rPr>
          <w:rFonts w:ascii="GHEA Grapalat" w:hAnsi="GHEA Grapalat" w:cs="Sylfaen"/>
          <w:lang w:val="hy-AM"/>
        </w:rPr>
        <w:t>հոդվածի</w:t>
      </w:r>
      <w:r w:rsidRPr="004A4DD0">
        <w:rPr>
          <w:rFonts w:ascii="GHEA Grapalat" w:hAnsi="GHEA Grapalat" w:cs="Arial Armenian"/>
          <w:lang w:val="hy-AM"/>
        </w:rPr>
        <w:t xml:space="preserve"> 5-</w:t>
      </w:r>
      <w:r w:rsidRPr="004A4DD0">
        <w:rPr>
          <w:rFonts w:ascii="GHEA Grapalat" w:hAnsi="GHEA Grapalat" w:cs="Sylfaen"/>
          <w:lang w:val="hy-AM"/>
        </w:rPr>
        <w:t>րդ</w:t>
      </w:r>
      <w:r w:rsidRPr="004A4DD0">
        <w:rPr>
          <w:rFonts w:ascii="GHEA Grapalat" w:hAnsi="GHEA Grapalat" w:cs="Arial Armenian"/>
          <w:lang w:val="hy-AM"/>
        </w:rPr>
        <w:t xml:space="preserve"> </w:t>
      </w:r>
      <w:r w:rsidRPr="004A4DD0">
        <w:rPr>
          <w:rFonts w:ascii="GHEA Grapalat" w:hAnsi="GHEA Grapalat" w:cs="Sylfaen"/>
          <w:lang w:val="hy-AM"/>
        </w:rPr>
        <w:t>մասով</w:t>
      </w:r>
      <w:r w:rsidRPr="004A4DD0">
        <w:rPr>
          <w:rFonts w:ascii="GHEA Grapalat" w:hAnsi="GHEA Grapalat" w:cs="Arial Armenian"/>
          <w:lang w:val="hy-AM"/>
        </w:rPr>
        <w:t xml:space="preserve"> </w:t>
      </w:r>
      <w:r w:rsidRPr="004A4DD0">
        <w:rPr>
          <w:rFonts w:ascii="GHEA Grapalat" w:hAnsi="GHEA Grapalat" w:cs="Sylfaen"/>
          <w:lang w:val="hy-AM"/>
        </w:rPr>
        <w:t>նախատեսված</w:t>
      </w:r>
      <w:r w:rsidRPr="004A4DD0">
        <w:rPr>
          <w:rFonts w:ascii="GHEA Grapalat" w:hAnsi="GHEA Grapalat" w:cs="Arial Armenian"/>
          <w:lang w:val="hy-AM"/>
        </w:rPr>
        <w:t xml:space="preserve"> </w:t>
      </w:r>
      <w:r w:rsidRPr="004A4DD0">
        <w:rPr>
          <w:rFonts w:ascii="GHEA Grapalat" w:hAnsi="GHEA Grapalat" w:cs="Sylfaen"/>
          <w:lang w:val="hy-AM"/>
        </w:rPr>
        <w:t>խախտումները,</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գրավը</w:t>
      </w:r>
      <w:r w:rsidRPr="004A4DD0">
        <w:rPr>
          <w:rFonts w:ascii="GHEA Grapalat" w:hAnsi="GHEA Grapalat" w:cs="Arial Armenian"/>
          <w:lang w:val="hy-AM"/>
        </w:rPr>
        <w:t xml:space="preserve"> </w:t>
      </w:r>
      <w:r w:rsidRPr="004A4DD0">
        <w:rPr>
          <w:rFonts w:ascii="GHEA Grapalat" w:hAnsi="GHEA Grapalat" w:cs="Sylfaen"/>
          <w:lang w:val="hy-AM"/>
        </w:rPr>
        <w:t>որպես</w:t>
      </w:r>
      <w:r w:rsidRPr="004A4DD0">
        <w:rPr>
          <w:rFonts w:ascii="GHEA Grapalat" w:hAnsi="GHEA Grapalat" w:cs="Arial Armenian"/>
          <w:lang w:val="hy-AM"/>
        </w:rPr>
        <w:t xml:space="preserve"> </w:t>
      </w:r>
      <w:r w:rsidRPr="004A4DD0">
        <w:rPr>
          <w:rFonts w:ascii="GHEA Grapalat" w:hAnsi="GHEA Grapalat" w:cs="Sylfaen"/>
          <w:lang w:val="hy-AM"/>
        </w:rPr>
        <w:t>խափանման</w:t>
      </w:r>
      <w:r w:rsidRPr="004A4DD0">
        <w:rPr>
          <w:rFonts w:ascii="GHEA Grapalat" w:hAnsi="GHEA Grapalat" w:cs="Arial Armenian"/>
          <w:lang w:val="hy-AM"/>
        </w:rPr>
        <w:t xml:space="preserve"> </w:t>
      </w:r>
      <w:r w:rsidRPr="004A4DD0">
        <w:rPr>
          <w:rFonts w:ascii="GHEA Grapalat" w:hAnsi="GHEA Grapalat" w:cs="Sylfaen"/>
          <w:lang w:val="hy-AM"/>
        </w:rPr>
        <w:t>միջոց</w:t>
      </w:r>
      <w:r w:rsidRPr="004A4DD0">
        <w:rPr>
          <w:rFonts w:ascii="GHEA Grapalat" w:hAnsi="GHEA Grapalat" w:cs="Arial Armenian"/>
          <w:lang w:val="hy-AM"/>
        </w:rPr>
        <w:t xml:space="preserve"> </w:t>
      </w:r>
      <w:r w:rsidRPr="004A4DD0">
        <w:rPr>
          <w:rFonts w:ascii="GHEA Grapalat" w:hAnsi="GHEA Grapalat" w:cs="Sylfaen"/>
          <w:lang w:val="hy-AM"/>
        </w:rPr>
        <w:t>վերացվել</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փոխվել</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Գրավը</w:t>
      </w:r>
      <w:r w:rsidRPr="004A4DD0">
        <w:rPr>
          <w:rFonts w:ascii="GHEA Grapalat" w:hAnsi="GHEA Grapalat" w:cs="Arial Armenian"/>
          <w:lang w:val="hy-AM"/>
        </w:rPr>
        <w:t xml:space="preserve"> </w:t>
      </w:r>
      <w:r w:rsidRPr="004A4DD0">
        <w:rPr>
          <w:rFonts w:ascii="GHEA Grapalat" w:hAnsi="GHEA Grapalat" w:cs="Sylfaen"/>
          <w:lang w:val="hy-AM"/>
        </w:rPr>
        <w:t>վերադարձնելու</w:t>
      </w:r>
      <w:r w:rsidRPr="004A4DD0">
        <w:rPr>
          <w:rFonts w:ascii="GHEA Grapalat" w:hAnsi="GHEA Grapalat" w:cs="Arial Armenian"/>
          <w:lang w:val="hy-AM"/>
        </w:rPr>
        <w:t xml:space="preserve"> </w:t>
      </w:r>
      <w:r w:rsidRPr="004A4DD0">
        <w:rPr>
          <w:rFonts w:ascii="GHEA Grapalat" w:hAnsi="GHEA Grapalat" w:cs="Sylfaen"/>
          <w:lang w:val="hy-AM"/>
        </w:rPr>
        <w:t>մասին</w:t>
      </w:r>
      <w:r w:rsidRPr="004A4DD0">
        <w:rPr>
          <w:rFonts w:ascii="GHEA Grapalat" w:hAnsi="GHEA Grapalat" w:cs="Arial Armenian"/>
          <w:lang w:val="hy-AM"/>
        </w:rPr>
        <w:t xml:space="preserve"> </w:t>
      </w:r>
      <w:r w:rsidRPr="004A4DD0">
        <w:rPr>
          <w:rFonts w:ascii="GHEA Grapalat" w:hAnsi="GHEA Grapalat" w:cs="Sylfaen"/>
          <w:lang w:val="hy-AM"/>
        </w:rPr>
        <w:t>որոշումն</w:t>
      </w:r>
      <w:r w:rsidRPr="004A4DD0">
        <w:rPr>
          <w:rFonts w:ascii="GHEA Grapalat" w:hAnsi="GHEA Grapalat" w:cs="Arial Armenian"/>
          <w:lang w:val="hy-AM"/>
        </w:rPr>
        <w:t xml:space="preserve"> </w:t>
      </w:r>
      <w:r w:rsidRPr="004A4DD0">
        <w:rPr>
          <w:rFonts w:ascii="GHEA Grapalat" w:hAnsi="GHEA Grapalat" w:cs="Sylfaen"/>
          <w:lang w:val="hy-AM"/>
        </w:rPr>
        <w:t>ընդունվում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համապատասխան</w:t>
      </w:r>
      <w:r w:rsidRPr="004A4DD0">
        <w:rPr>
          <w:rFonts w:ascii="GHEA Grapalat" w:hAnsi="GHEA Grapalat" w:cs="Arial Armenian"/>
          <w:lang w:val="hy-AM"/>
        </w:rPr>
        <w:t xml:space="preserve"> </w:t>
      </w:r>
      <w:r w:rsidRPr="004A4DD0">
        <w:rPr>
          <w:rFonts w:ascii="GHEA Grapalat" w:hAnsi="GHEA Grapalat" w:cs="Sylfaen"/>
          <w:lang w:val="hy-AM"/>
        </w:rPr>
        <w:t>խափանման</w:t>
      </w:r>
      <w:r w:rsidRPr="004A4DD0">
        <w:rPr>
          <w:rFonts w:ascii="GHEA Grapalat" w:hAnsi="GHEA Grapalat" w:cs="Arial Armenian"/>
          <w:lang w:val="hy-AM"/>
        </w:rPr>
        <w:t xml:space="preserve"> </w:t>
      </w:r>
      <w:r w:rsidRPr="004A4DD0">
        <w:rPr>
          <w:rFonts w:ascii="GHEA Grapalat" w:hAnsi="GHEA Grapalat" w:cs="Sylfaen"/>
          <w:lang w:val="hy-AM"/>
        </w:rPr>
        <w:t>միջոցը</w:t>
      </w:r>
      <w:r w:rsidRPr="004A4DD0">
        <w:rPr>
          <w:rFonts w:ascii="GHEA Grapalat" w:hAnsi="GHEA Grapalat" w:cs="Arial Armenian"/>
          <w:lang w:val="hy-AM"/>
        </w:rPr>
        <w:t xml:space="preserve"> </w:t>
      </w:r>
      <w:r w:rsidRPr="004A4DD0">
        <w:rPr>
          <w:rFonts w:ascii="GHEA Grapalat" w:hAnsi="GHEA Grapalat" w:cs="Sylfaen"/>
          <w:lang w:val="hy-AM"/>
        </w:rPr>
        <w:t>վերացնելու</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փոխելու</w:t>
      </w:r>
      <w:r w:rsidRPr="004A4DD0">
        <w:rPr>
          <w:rFonts w:ascii="GHEA Grapalat" w:hAnsi="GHEA Grapalat" w:cs="Arial Armenian"/>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որոշում</w:t>
      </w:r>
      <w:r w:rsidRPr="004A4DD0">
        <w:rPr>
          <w:rFonts w:ascii="GHEA Grapalat" w:hAnsi="GHEA Grapalat" w:cs="Arial Armenian"/>
          <w:lang w:val="hy-AM"/>
        </w:rPr>
        <w:t xml:space="preserve"> </w:t>
      </w:r>
      <w:r w:rsidRPr="004A4DD0">
        <w:rPr>
          <w:rFonts w:ascii="GHEA Grapalat" w:hAnsi="GHEA Grapalat" w:cs="Sylfaen"/>
          <w:lang w:val="hy-AM"/>
        </w:rPr>
        <w:t>կայացնելու</w:t>
      </w:r>
      <w:r w:rsidRPr="004A4DD0">
        <w:rPr>
          <w:rFonts w:ascii="GHEA Grapalat" w:hAnsi="GHEA Grapalat" w:cs="Arial Armenian"/>
          <w:lang w:val="hy-AM"/>
        </w:rPr>
        <w:t xml:space="preserve"> </w:t>
      </w:r>
      <w:r w:rsidRPr="004A4DD0">
        <w:rPr>
          <w:rFonts w:ascii="GHEA Grapalat" w:hAnsi="GHEA Grapalat" w:cs="Sylfaen"/>
          <w:lang w:val="hy-AM"/>
        </w:rPr>
        <w:t>հետ</w:t>
      </w:r>
      <w:r w:rsidRPr="004A4DD0">
        <w:rPr>
          <w:rFonts w:ascii="GHEA Grapalat" w:hAnsi="GHEA Grapalat" w:cs="Arial Armenian"/>
          <w:lang w:val="hy-AM"/>
        </w:rPr>
        <w:t xml:space="preserve"> </w:t>
      </w:r>
      <w:r w:rsidRPr="004A4DD0">
        <w:rPr>
          <w:rFonts w:ascii="GHEA Grapalat" w:hAnsi="GHEA Grapalat" w:cs="Sylfaen"/>
          <w:lang w:val="hy-AM"/>
        </w:rPr>
        <w:t>միաժամանակ</w:t>
      </w:r>
      <w:r w:rsidRPr="004A4DD0">
        <w:rPr>
          <w:rFonts w:ascii="GHEA Grapalat" w:hAnsi="GHEA Grapalat"/>
          <w:lang w:val="hy-AM"/>
        </w:rPr>
        <w:t>:</w:t>
      </w:r>
    </w:p>
    <w:p w:rsidR="001110CD" w:rsidRPr="004A4DD0" w:rsidRDefault="001110CD" w:rsidP="001110CD">
      <w:pPr>
        <w:suppressAutoHyphens/>
        <w:spacing w:line="360" w:lineRule="auto"/>
        <w:ind w:firstLine="709"/>
        <w:jc w:val="both"/>
        <w:rPr>
          <w:rFonts w:ascii="GHEA Grapalat" w:hAnsi="GHEA Grapalat"/>
          <w:lang w:val="hy-AM"/>
        </w:rPr>
      </w:pPr>
    </w:p>
    <w:p w:rsidR="001110CD" w:rsidRPr="004A4DD0" w:rsidRDefault="001110CD" w:rsidP="001110CD">
      <w:pPr>
        <w:pStyle w:val="Heading4"/>
      </w:pPr>
      <w:bookmarkStart w:id="392" w:name="_Toc343337654"/>
      <w:bookmarkStart w:id="393" w:name="_Toc19124499"/>
      <w:r w:rsidRPr="004A4DD0">
        <w:t>Պաշտոնավարման կասեցումը</w:t>
      </w:r>
      <w:bookmarkEnd w:id="392"/>
      <w:bookmarkEnd w:id="393"/>
      <w:r w:rsidRPr="004A4DD0">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Հանրային</w:t>
      </w:r>
      <w:r w:rsidRPr="004A4DD0">
        <w:rPr>
          <w:rFonts w:ascii="GHEA Grapalat" w:hAnsi="GHEA Grapalat" w:cs="Arial Armenian"/>
          <w:lang w:val="hy-AM"/>
        </w:rPr>
        <w:t xml:space="preserve"> </w:t>
      </w:r>
      <w:r w:rsidRPr="004A4DD0">
        <w:rPr>
          <w:rFonts w:ascii="GHEA Grapalat" w:hAnsi="GHEA Grapalat" w:cs="Sylfaen"/>
          <w:lang w:val="hy-AM"/>
        </w:rPr>
        <w:t>ծառայող հանդիսացող</w:t>
      </w:r>
      <w:r w:rsidRPr="004A4DD0">
        <w:rPr>
          <w:rFonts w:ascii="GHEA Grapalat" w:hAnsi="GHEA Grapalat" w:cs="Arial Armenian"/>
          <w:lang w:val="hy-AM"/>
        </w:rPr>
        <w:t xml:space="preserve">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պաշտոնավարությունը</w:t>
      </w:r>
      <w:r w:rsidRPr="004A4DD0">
        <w:rPr>
          <w:rFonts w:ascii="GHEA Grapalat" w:hAnsi="GHEA Grapalat" w:cs="Arial Armenian"/>
          <w:lang w:val="hy-AM"/>
        </w:rPr>
        <w:t xml:space="preserve"> </w:t>
      </w:r>
      <w:r w:rsidRPr="004A4DD0">
        <w:rPr>
          <w:rFonts w:ascii="GHEA Grapalat" w:hAnsi="GHEA Grapalat" w:cs="Sylfaen"/>
          <w:lang w:val="hy-AM"/>
        </w:rPr>
        <w:t>իրավասու մարմնի որոշմամբ</w:t>
      </w:r>
      <w:r w:rsidRPr="004A4DD0">
        <w:rPr>
          <w:rFonts w:ascii="GHEA Grapalat" w:hAnsi="GHEA Grapalat" w:cs="Arial Armenian"/>
          <w:lang w:val="hy-AM"/>
        </w:rPr>
        <w:t xml:space="preserve"> </w:t>
      </w:r>
      <w:r w:rsidRPr="004A4DD0">
        <w:rPr>
          <w:rFonts w:ascii="GHEA Grapalat" w:hAnsi="GHEA Grapalat" w:cs="Sylfaen"/>
          <w:lang w:val="hy-AM"/>
        </w:rPr>
        <w:t>կարող</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կասեցվել</w:t>
      </w:r>
      <w:r w:rsidRPr="004A4DD0">
        <w:rPr>
          <w:rFonts w:ascii="GHEA Grapalat" w:hAnsi="GHEA Grapalat" w:cs="Arial Armenian"/>
          <w:lang w:val="hy-AM"/>
        </w:rPr>
        <w:t xml:space="preserve">, </w:t>
      </w:r>
      <w:r w:rsidRPr="004A4DD0">
        <w:rPr>
          <w:rFonts w:ascii="GHEA Grapalat" w:hAnsi="GHEA Grapalat" w:cs="Sylfaen"/>
          <w:lang w:val="hy-AM"/>
        </w:rPr>
        <w:t>եթե</w:t>
      </w:r>
      <w:r w:rsidRPr="004A4DD0">
        <w:rPr>
          <w:rFonts w:ascii="GHEA Grapalat" w:hAnsi="GHEA Grapalat" w:cs="Arial Armenian"/>
          <w:lang w:val="hy-AM"/>
        </w:rPr>
        <w:t xml:space="preserve"> </w:t>
      </w:r>
      <w:r w:rsidRPr="004A4DD0">
        <w:rPr>
          <w:rFonts w:ascii="GHEA Grapalat" w:hAnsi="GHEA Grapalat" w:cs="Sylfaen"/>
          <w:lang w:val="hy-AM"/>
        </w:rPr>
        <w:t>բավարար</w:t>
      </w:r>
      <w:r w:rsidRPr="004A4DD0">
        <w:rPr>
          <w:rFonts w:ascii="GHEA Grapalat" w:hAnsi="GHEA Grapalat" w:cs="Arial Armenian"/>
          <w:lang w:val="hy-AM"/>
        </w:rPr>
        <w:t xml:space="preserve"> </w:t>
      </w:r>
      <w:r w:rsidRPr="004A4DD0">
        <w:rPr>
          <w:rFonts w:ascii="GHEA Grapalat" w:hAnsi="GHEA Grapalat" w:cs="Sylfaen"/>
          <w:lang w:val="hy-AM"/>
        </w:rPr>
        <w:t>հիմքեր</w:t>
      </w:r>
      <w:r w:rsidRPr="004A4DD0">
        <w:rPr>
          <w:rFonts w:ascii="GHEA Grapalat" w:hAnsi="GHEA Grapalat" w:cs="Arial Armenian"/>
          <w:lang w:val="hy-AM"/>
        </w:rPr>
        <w:t xml:space="preserve"> </w:t>
      </w:r>
      <w:r w:rsidRPr="004A4DD0">
        <w:rPr>
          <w:rFonts w:ascii="GHEA Grapalat" w:hAnsi="GHEA Grapalat" w:cs="Sylfaen"/>
          <w:lang w:val="hy-AM"/>
        </w:rPr>
        <w:t>կան</w:t>
      </w:r>
      <w:r w:rsidRPr="004A4DD0">
        <w:rPr>
          <w:rFonts w:ascii="GHEA Grapalat" w:hAnsi="GHEA Grapalat" w:cs="Arial Armenian"/>
          <w:lang w:val="hy-AM"/>
        </w:rPr>
        <w:t xml:space="preserve"> </w:t>
      </w:r>
      <w:r w:rsidRPr="004A4DD0">
        <w:rPr>
          <w:rFonts w:ascii="GHEA Grapalat" w:hAnsi="GHEA Grapalat" w:cs="Sylfaen"/>
          <w:lang w:val="hy-AM"/>
        </w:rPr>
        <w:t>ենթադրելու</w:t>
      </w:r>
      <w:r w:rsidRPr="004A4DD0">
        <w:rPr>
          <w:rFonts w:ascii="GHEA Grapalat" w:hAnsi="GHEA Grapalat" w:cs="Arial Armenian"/>
          <w:lang w:val="hy-AM"/>
        </w:rPr>
        <w:t xml:space="preserve">, </w:t>
      </w:r>
      <w:r w:rsidRPr="004A4DD0">
        <w:rPr>
          <w:rFonts w:ascii="GHEA Grapalat" w:hAnsi="GHEA Grapalat" w:cs="Sylfaen"/>
          <w:lang w:val="hy-AM"/>
        </w:rPr>
        <w:t>որ</w:t>
      </w:r>
      <w:r w:rsidRPr="004A4DD0">
        <w:rPr>
          <w:rFonts w:ascii="GHEA Grapalat" w:hAnsi="GHEA Grapalat" w:cs="Arial Armenian"/>
          <w:lang w:val="hy-AM"/>
        </w:rPr>
        <w:t xml:space="preserve"> </w:t>
      </w:r>
      <w:r w:rsidRPr="004A4DD0">
        <w:rPr>
          <w:rFonts w:ascii="GHEA Grapalat" w:hAnsi="GHEA Grapalat" w:cs="Sylfaen"/>
          <w:lang w:val="hy-AM"/>
        </w:rPr>
        <w:t>պաշտոնավարումը շարունակելով</w:t>
      </w:r>
      <w:r w:rsidRPr="004A4DD0">
        <w:rPr>
          <w:rFonts w:ascii="GHEA Grapalat" w:hAnsi="GHEA Grapalat" w:cs="Arial Armenian"/>
          <w:lang w:val="hy-AM"/>
        </w:rPr>
        <w:t xml:space="preserve"> </w:t>
      </w:r>
      <w:r w:rsidRPr="004A4DD0">
        <w:rPr>
          <w:rFonts w:ascii="GHEA Grapalat" w:hAnsi="GHEA Grapalat" w:cs="Sylfaen"/>
          <w:lang w:val="hy-AM"/>
        </w:rPr>
        <w:t>նա</w:t>
      </w:r>
      <w:r w:rsidRPr="004A4DD0">
        <w:rPr>
          <w:rFonts w:ascii="GHEA Grapalat" w:hAnsi="GHEA Grapalat" w:cs="Arial Armenian"/>
          <w:lang w:val="hy-AM"/>
        </w:rPr>
        <w:t xml:space="preserve"> </w:t>
      </w:r>
      <w:r w:rsidRPr="004A4DD0">
        <w:rPr>
          <w:rFonts w:ascii="GHEA Grapalat" w:hAnsi="GHEA Grapalat" w:cs="Sylfaen"/>
          <w:lang w:val="hy-AM"/>
        </w:rPr>
        <w:t>կխոչընդոտի</w:t>
      </w:r>
      <w:r w:rsidRPr="004A4DD0">
        <w:rPr>
          <w:rFonts w:ascii="GHEA Grapalat" w:hAnsi="GHEA Grapalat" w:cs="Arial Armenian"/>
          <w:lang w:val="hy-AM"/>
        </w:rPr>
        <w:t xml:space="preserve"> </w:t>
      </w:r>
      <w:r w:rsidRPr="004A4DD0">
        <w:rPr>
          <w:rFonts w:ascii="GHEA Grapalat" w:hAnsi="GHEA Grapalat" w:cs="Sylfaen"/>
          <w:lang w:val="hy-AM"/>
        </w:rPr>
        <w:t>վարույթի</w:t>
      </w:r>
      <w:r w:rsidRPr="004A4DD0">
        <w:rPr>
          <w:rFonts w:ascii="GHEA Grapalat" w:hAnsi="GHEA Grapalat" w:cs="Arial Armenian"/>
          <w:lang w:val="hy-AM"/>
        </w:rPr>
        <w:t xml:space="preserve"> </w:t>
      </w:r>
      <w:r w:rsidRPr="004A4DD0">
        <w:rPr>
          <w:rFonts w:ascii="GHEA Grapalat" w:hAnsi="GHEA Grapalat" w:cs="Sylfaen"/>
          <w:lang w:val="hy-AM"/>
        </w:rPr>
        <w:t>ընթացքին</w:t>
      </w:r>
      <w:r w:rsidRPr="004A4DD0">
        <w:rPr>
          <w:rFonts w:ascii="GHEA Grapalat" w:hAnsi="GHEA Grapalat" w:cs="Arial Armenian"/>
          <w:lang w:val="hy-AM"/>
        </w:rPr>
        <w:t xml:space="preserve">, </w:t>
      </w:r>
      <w:r w:rsidRPr="004A4DD0">
        <w:rPr>
          <w:rFonts w:ascii="GHEA Grapalat" w:hAnsi="GHEA Grapalat" w:cs="Sylfaen"/>
          <w:lang w:val="hy-AM"/>
        </w:rPr>
        <w:t>ենթադրյալ</w:t>
      </w:r>
      <w:r w:rsidRPr="004A4DD0">
        <w:rPr>
          <w:rFonts w:ascii="GHEA Grapalat" w:hAnsi="GHEA Grapalat" w:cs="Arial Armenian"/>
          <w:lang w:val="hy-AM"/>
        </w:rPr>
        <w:t xml:space="preserve"> </w:t>
      </w:r>
      <w:r w:rsidRPr="004A4DD0">
        <w:rPr>
          <w:rFonts w:ascii="GHEA Grapalat" w:hAnsi="GHEA Grapalat" w:cs="Sylfaen"/>
          <w:lang w:val="hy-AM"/>
        </w:rPr>
        <w:t>հանցագործությամբ</w:t>
      </w:r>
      <w:r w:rsidRPr="004A4DD0">
        <w:rPr>
          <w:rFonts w:ascii="GHEA Grapalat" w:hAnsi="GHEA Grapalat" w:cs="Arial Armenian"/>
          <w:lang w:val="hy-AM"/>
        </w:rPr>
        <w:t xml:space="preserve"> </w:t>
      </w:r>
      <w:r w:rsidRPr="004A4DD0">
        <w:rPr>
          <w:rFonts w:ascii="GHEA Grapalat" w:hAnsi="GHEA Grapalat" w:cs="Sylfaen"/>
          <w:lang w:val="hy-AM"/>
        </w:rPr>
        <w:t>պատճառված</w:t>
      </w:r>
      <w:r w:rsidRPr="004A4DD0">
        <w:rPr>
          <w:rFonts w:ascii="GHEA Grapalat" w:hAnsi="GHEA Grapalat" w:cs="Arial Armenian"/>
          <w:lang w:val="hy-AM"/>
        </w:rPr>
        <w:t xml:space="preserve"> </w:t>
      </w:r>
      <w:r w:rsidRPr="004A4DD0">
        <w:rPr>
          <w:rFonts w:ascii="GHEA Grapalat" w:hAnsi="GHEA Grapalat" w:cs="Sylfaen"/>
          <w:lang w:val="hy-AM"/>
        </w:rPr>
        <w:t>վնասի</w:t>
      </w:r>
      <w:r w:rsidRPr="004A4DD0">
        <w:rPr>
          <w:rFonts w:ascii="GHEA Grapalat" w:hAnsi="GHEA Grapalat" w:cs="Arial Armenian"/>
          <w:lang w:val="hy-AM"/>
        </w:rPr>
        <w:t xml:space="preserve"> </w:t>
      </w:r>
      <w:r w:rsidRPr="004A4DD0">
        <w:rPr>
          <w:rFonts w:ascii="GHEA Grapalat" w:hAnsi="GHEA Grapalat" w:cs="Sylfaen"/>
          <w:lang w:val="hy-AM"/>
        </w:rPr>
        <w:t>հատուցմանը</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կզբաղվի</w:t>
      </w:r>
      <w:r w:rsidRPr="004A4DD0">
        <w:rPr>
          <w:rFonts w:ascii="GHEA Grapalat" w:hAnsi="GHEA Grapalat" w:cs="Arial Armenian"/>
          <w:lang w:val="hy-AM"/>
        </w:rPr>
        <w:t xml:space="preserve"> </w:t>
      </w:r>
      <w:r w:rsidRPr="004A4DD0">
        <w:rPr>
          <w:rFonts w:ascii="GHEA Grapalat" w:hAnsi="GHEA Grapalat" w:cs="Sylfaen"/>
          <w:lang w:val="hy-AM"/>
        </w:rPr>
        <w:t>հանցավոր</w:t>
      </w:r>
      <w:r w:rsidRPr="004A4DD0">
        <w:rPr>
          <w:rFonts w:ascii="GHEA Grapalat" w:hAnsi="GHEA Grapalat" w:cs="Arial Armenian"/>
          <w:lang w:val="hy-AM"/>
        </w:rPr>
        <w:t xml:space="preserve"> </w:t>
      </w:r>
      <w:r w:rsidRPr="004A4DD0">
        <w:rPr>
          <w:rFonts w:ascii="GHEA Grapalat" w:hAnsi="GHEA Grapalat" w:cs="Sylfaen"/>
          <w:lang w:val="hy-AM"/>
        </w:rPr>
        <w:t>գործունեությամբ</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պաշտոնավարման</w:t>
      </w:r>
      <w:r w:rsidRPr="004A4DD0">
        <w:rPr>
          <w:rFonts w:ascii="GHEA Grapalat" w:hAnsi="GHEA Grapalat" w:cs="Arial Armenian"/>
          <w:lang w:val="hy-AM"/>
        </w:rPr>
        <w:t xml:space="preserve"> </w:t>
      </w:r>
      <w:r w:rsidRPr="004A4DD0">
        <w:rPr>
          <w:rFonts w:ascii="GHEA Grapalat" w:hAnsi="GHEA Grapalat" w:cs="Sylfaen"/>
          <w:lang w:val="hy-AM"/>
        </w:rPr>
        <w:t>կասեցման</w:t>
      </w:r>
      <w:r w:rsidRPr="004A4DD0">
        <w:rPr>
          <w:rFonts w:ascii="GHEA Grapalat" w:hAnsi="GHEA Grapalat" w:cs="Arial Armenian"/>
          <w:lang w:val="hy-AM"/>
        </w:rPr>
        <w:t xml:space="preserve"> </w:t>
      </w:r>
      <w:r w:rsidRPr="004A4DD0">
        <w:rPr>
          <w:rFonts w:ascii="GHEA Grapalat" w:hAnsi="GHEA Grapalat" w:cs="Sylfaen"/>
          <w:lang w:val="hy-AM"/>
        </w:rPr>
        <w:t>մասին</w:t>
      </w:r>
      <w:r w:rsidRPr="004A4DD0">
        <w:rPr>
          <w:rFonts w:ascii="GHEA Grapalat" w:hAnsi="GHEA Grapalat" w:cs="Arial Armenian"/>
          <w:lang w:val="hy-AM"/>
        </w:rPr>
        <w:t xml:space="preserve"> </w:t>
      </w:r>
      <w:r w:rsidRPr="004A4DD0">
        <w:rPr>
          <w:rFonts w:ascii="GHEA Grapalat" w:hAnsi="GHEA Grapalat" w:cs="Sylfaen"/>
          <w:lang w:val="hy-AM"/>
        </w:rPr>
        <w:t>որոշումն</w:t>
      </w:r>
      <w:r w:rsidRPr="004A4DD0">
        <w:rPr>
          <w:rFonts w:ascii="GHEA Grapalat" w:hAnsi="GHEA Grapalat" w:cs="Arial Armenian"/>
          <w:lang w:val="hy-AM"/>
        </w:rPr>
        <w:t xml:space="preserve"> </w:t>
      </w:r>
      <w:r w:rsidRPr="004A4DD0">
        <w:rPr>
          <w:rFonts w:ascii="GHEA Grapalat" w:hAnsi="GHEA Grapalat" w:cs="Sylfaen"/>
          <w:lang w:val="hy-AM"/>
        </w:rPr>
        <w:t>ուղարկվում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նրա</w:t>
      </w:r>
      <w:r w:rsidRPr="004A4DD0">
        <w:rPr>
          <w:rFonts w:ascii="GHEA Grapalat" w:hAnsi="GHEA Grapalat" w:cs="Arial Armenian"/>
          <w:lang w:val="hy-AM"/>
        </w:rPr>
        <w:t xml:space="preserve"> անմիջական վերադասին, այդպիսին չլինելու դեպքում՝ նրան նշանակող պաշտոնատար անձին, իսկ ընտրված պաշտոնատար անձի դեպքում՝ նրա լիազորությունները դադարեցնելու իրավունք ունեցող մարմնին, </w:t>
      </w:r>
      <w:r w:rsidRPr="004A4DD0">
        <w:rPr>
          <w:rFonts w:ascii="GHEA Grapalat" w:hAnsi="GHEA Grapalat" w:cs="Sylfaen"/>
          <w:lang w:val="hy-AM"/>
        </w:rPr>
        <w:t>որը որոշումը</w:t>
      </w:r>
      <w:r w:rsidRPr="004A4DD0">
        <w:rPr>
          <w:rFonts w:ascii="GHEA Grapalat" w:hAnsi="GHEA Grapalat" w:cs="Arial Armenian"/>
          <w:lang w:val="hy-AM"/>
        </w:rPr>
        <w:t xml:space="preserve"> </w:t>
      </w:r>
      <w:r w:rsidRPr="004A4DD0">
        <w:rPr>
          <w:rFonts w:ascii="GHEA Grapalat" w:hAnsi="GHEA Grapalat" w:cs="Sylfaen"/>
          <w:lang w:val="hy-AM"/>
        </w:rPr>
        <w:t>ստանալուց</w:t>
      </w:r>
      <w:r w:rsidRPr="004A4DD0">
        <w:rPr>
          <w:rFonts w:ascii="GHEA Grapalat" w:hAnsi="GHEA Grapalat" w:cs="Arial Armenian"/>
          <w:lang w:val="hy-AM"/>
        </w:rPr>
        <w:t xml:space="preserve"> </w:t>
      </w:r>
      <w:r w:rsidRPr="004A4DD0">
        <w:rPr>
          <w:rFonts w:ascii="GHEA Grapalat" w:hAnsi="GHEA Grapalat" w:cs="Sylfaen"/>
          <w:lang w:val="hy-AM"/>
        </w:rPr>
        <w:t>հետո անհապաղ</w:t>
      </w:r>
      <w:r w:rsidRPr="004A4DD0">
        <w:rPr>
          <w:rFonts w:ascii="GHEA Grapalat" w:hAnsi="GHEA Grapalat" w:cs="Arial Armenian"/>
          <w:lang w:val="hy-AM"/>
        </w:rPr>
        <w:t xml:space="preserve"> </w:t>
      </w:r>
      <w:r w:rsidRPr="004A4DD0">
        <w:rPr>
          <w:rFonts w:ascii="GHEA Grapalat" w:hAnsi="GHEA Grapalat" w:cs="Sylfaen"/>
          <w:lang w:val="hy-AM"/>
        </w:rPr>
        <w:t>պարտավոր</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կատարել</w:t>
      </w:r>
      <w:r w:rsidRPr="004A4DD0">
        <w:rPr>
          <w:rFonts w:ascii="GHEA Grapalat" w:hAnsi="GHEA Grapalat" w:cs="Arial Armenian"/>
          <w:lang w:val="hy-AM"/>
        </w:rPr>
        <w:t xml:space="preserve"> </w:t>
      </w:r>
      <w:r w:rsidRPr="004A4DD0">
        <w:rPr>
          <w:rFonts w:ascii="GHEA Grapalat" w:hAnsi="GHEA Grapalat" w:cs="Sylfaen"/>
          <w:lang w:val="hy-AM"/>
        </w:rPr>
        <w:t>այն</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դրա</w:t>
      </w:r>
      <w:r w:rsidRPr="004A4DD0">
        <w:rPr>
          <w:rFonts w:ascii="GHEA Grapalat" w:hAnsi="GHEA Grapalat" w:cs="Arial Armenian"/>
          <w:lang w:val="hy-AM"/>
        </w:rPr>
        <w:t xml:space="preserve"> </w:t>
      </w:r>
      <w:r w:rsidRPr="004A4DD0">
        <w:rPr>
          <w:rFonts w:ascii="GHEA Grapalat" w:hAnsi="GHEA Grapalat" w:cs="Sylfaen"/>
          <w:lang w:val="hy-AM"/>
        </w:rPr>
        <w:t>մասին</w:t>
      </w:r>
      <w:r w:rsidRPr="004A4DD0">
        <w:rPr>
          <w:rFonts w:ascii="GHEA Grapalat" w:hAnsi="GHEA Grapalat" w:cs="Arial Armenian"/>
          <w:lang w:val="hy-AM"/>
        </w:rPr>
        <w:t xml:space="preserve"> գրավոր </w:t>
      </w:r>
      <w:r w:rsidRPr="004A4DD0">
        <w:rPr>
          <w:rFonts w:ascii="GHEA Grapalat" w:hAnsi="GHEA Grapalat" w:cs="Sylfaen"/>
          <w:lang w:val="hy-AM"/>
        </w:rPr>
        <w:t>տեղյակ</w:t>
      </w:r>
      <w:r w:rsidRPr="004A4DD0">
        <w:rPr>
          <w:rFonts w:ascii="GHEA Grapalat" w:hAnsi="GHEA Grapalat" w:cs="Arial Armenian"/>
          <w:lang w:val="hy-AM"/>
        </w:rPr>
        <w:t xml:space="preserve"> </w:t>
      </w:r>
      <w:r w:rsidRPr="004A4DD0">
        <w:rPr>
          <w:rFonts w:ascii="GHEA Grapalat" w:hAnsi="GHEA Grapalat" w:cs="Sylfaen"/>
          <w:lang w:val="hy-AM"/>
        </w:rPr>
        <w:t>պահել</w:t>
      </w:r>
      <w:r w:rsidRPr="004A4DD0">
        <w:rPr>
          <w:rFonts w:ascii="GHEA Grapalat" w:hAnsi="GHEA Grapalat" w:cs="Arial Armenian"/>
          <w:lang w:val="hy-AM"/>
        </w:rPr>
        <w:t xml:space="preserve"> </w:t>
      </w:r>
      <w:r w:rsidRPr="004A4DD0">
        <w:rPr>
          <w:rFonts w:ascii="GHEA Grapalat" w:hAnsi="GHEA Grapalat" w:cs="Sylfaen"/>
          <w:lang w:val="hy-AM"/>
        </w:rPr>
        <w:t>որոշումը</w:t>
      </w:r>
      <w:r w:rsidRPr="004A4DD0">
        <w:rPr>
          <w:rFonts w:ascii="GHEA Grapalat" w:hAnsi="GHEA Grapalat" w:cs="Arial Armenian"/>
          <w:lang w:val="hy-AM"/>
        </w:rPr>
        <w:t xml:space="preserve"> </w:t>
      </w:r>
      <w:r w:rsidRPr="004A4DD0">
        <w:rPr>
          <w:rFonts w:ascii="GHEA Grapalat" w:hAnsi="GHEA Grapalat" w:cs="Sylfaen"/>
          <w:lang w:val="hy-AM"/>
        </w:rPr>
        <w:t>կայացրած</w:t>
      </w:r>
      <w:r w:rsidRPr="004A4DD0">
        <w:rPr>
          <w:rFonts w:ascii="GHEA Grapalat" w:hAnsi="GHEA Grapalat" w:cs="Arial Armenian"/>
          <w:lang w:val="hy-AM"/>
        </w:rPr>
        <w:t xml:space="preserve"> </w:t>
      </w:r>
      <w:r w:rsidRPr="004A4DD0">
        <w:rPr>
          <w:rFonts w:ascii="GHEA Grapalat" w:hAnsi="GHEA Grapalat" w:cs="Sylfaen"/>
          <w:lang w:val="hy-AM"/>
        </w:rPr>
        <w:t>մարմնին</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անձին</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p>
    <w:p w:rsidR="001110CD" w:rsidRPr="004A4DD0" w:rsidRDefault="001110CD" w:rsidP="001110CD">
      <w:pPr>
        <w:pStyle w:val="Heading4"/>
        <w:rPr>
          <w:rFonts w:cs="Arial"/>
        </w:rPr>
      </w:pPr>
      <w:bookmarkStart w:id="394" w:name="_Toc343337653"/>
      <w:bookmarkStart w:id="395" w:name="_Toc19124500"/>
      <w:r w:rsidRPr="004A4DD0">
        <w:t>Բացակայելու</w:t>
      </w:r>
      <w:r w:rsidRPr="004A4DD0">
        <w:rPr>
          <w:rFonts w:cs="Arial Armenian"/>
        </w:rPr>
        <w:t xml:space="preserve"> </w:t>
      </w:r>
      <w:r w:rsidRPr="004A4DD0">
        <w:t>արգելքը</w:t>
      </w:r>
      <w:bookmarkEnd w:id="394"/>
      <w:bookmarkEnd w:id="395"/>
    </w:p>
    <w:p w:rsidR="001110CD" w:rsidRPr="004A4DD0" w:rsidRDefault="001110CD" w:rsidP="003E1B63">
      <w:pPr>
        <w:numPr>
          <w:ilvl w:val="0"/>
          <w:numId w:val="18"/>
        </w:numPr>
        <w:suppressAutoHyphens/>
        <w:spacing w:line="360" w:lineRule="auto"/>
        <w:ind w:left="0" w:firstLine="709"/>
        <w:jc w:val="both"/>
        <w:rPr>
          <w:rFonts w:ascii="GHEA Grapalat" w:hAnsi="GHEA Grapalat"/>
          <w:lang w:val="hy-AM"/>
        </w:rPr>
      </w:pP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բավարար</w:t>
      </w:r>
      <w:r w:rsidRPr="004A4DD0">
        <w:rPr>
          <w:rFonts w:ascii="GHEA Grapalat" w:hAnsi="GHEA Grapalat"/>
          <w:lang w:val="hy-AM"/>
        </w:rPr>
        <w:t xml:space="preserve"> </w:t>
      </w:r>
      <w:r w:rsidRPr="004A4DD0">
        <w:rPr>
          <w:rFonts w:ascii="GHEA Grapalat" w:hAnsi="GHEA Grapalat" w:cs="Sylfaen"/>
          <w:lang w:val="hy-AM"/>
        </w:rPr>
        <w:t>հիմքեր</w:t>
      </w:r>
      <w:r w:rsidRPr="004A4DD0">
        <w:rPr>
          <w:rFonts w:ascii="GHEA Grapalat" w:hAnsi="GHEA Grapalat"/>
          <w:lang w:val="hy-AM"/>
        </w:rPr>
        <w:t xml:space="preserve"> </w:t>
      </w:r>
      <w:r w:rsidRPr="004A4DD0">
        <w:rPr>
          <w:rFonts w:ascii="GHEA Grapalat" w:hAnsi="GHEA Grapalat" w:cs="Sylfaen"/>
          <w:lang w:val="hy-AM"/>
        </w:rPr>
        <w:t>կան</w:t>
      </w:r>
      <w:r w:rsidRPr="004A4DD0">
        <w:rPr>
          <w:rFonts w:ascii="GHEA Grapalat" w:hAnsi="GHEA Grapalat"/>
          <w:lang w:val="hy-AM"/>
        </w:rPr>
        <w:t xml:space="preserve"> </w:t>
      </w:r>
      <w:r w:rsidRPr="004A4DD0">
        <w:rPr>
          <w:rFonts w:ascii="GHEA Grapalat" w:hAnsi="GHEA Grapalat" w:cs="Sylfaen"/>
          <w:lang w:val="hy-AM"/>
        </w:rPr>
        <w:t>ենթադրելու</w:t>
      </w:r>
      <w:r w:rsidRPr="004A4DD0">
        <w:rPr>
          <w:rFonts w:ascii="GHEA Grapalat" w:hAnsi="GHEA Grapalat"/>
          <w:lang w:val="hy-AM"/>
        </w:rPr>
        <w:t xml:space="preserve">, </w:t>
      </w:r>
      <w:r w:rsidRPr="004A4DD0">
        <w:rPr>
          <w:rFonts w:ascii="GHEA Grapalat" w:hAnsi="GHEA Grapalat" w:cs="Sylfaen"/>
          <w:lang w:val="hy-AM"/>
        </w:rPr>
        <w:t>որ</w:t>
      </w:r>
      <w:r w:rsidRPr="004A4DD0">
        <w:rPr>
          <w:rFonts w:ascii="GHEA Grapalat" w:hAnsi="GHEA Grapalat"/>
          <w:lang w:val="hy-AM"/>
        </w:rPr>
        <w:t xml:space="preserve"> </w:t>
      </w:r>
      <w:r w:rsidRPr="004A4DD0">
        <w:rPr>
          <w:rFonts w:ascii="GHEA Grapalat" w:hAnsi="GHEA Grapalat" w:cs="Sylfaen"/>
          <w:lang w:val="hy-AM"/>
        </w:rPr>
        <w:t>մեղադրյալը</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դիմել</w:t>
      </w:r>
      <w:r w:rsidRPr="004A4DD0">
        <w:rPr>
          <w:rFonts w:ascii="GHEA Grapalat" w:hAnsi="GHEA Grapalat"/>
          <w:lang w:val="hy-AM"/>
        </w:rPr>
        <w:t xml:space="preserve"> </w:t>
      </w:r>
      <w:r w:rsidRPr="004A4DD0">
        <w:rPr>
          <w:rFonts w:ascii="GHEA Grapalat" w:hAnsi="GHEA Grapalat" w:cs="Sylfaen"/>
          <w:lang w:val="hy-AM"/>
        </w:rPr>
        <w:t>փախուստի</w:t>
      </w:r>
      <w:r w:rsidRPr="004A4DD0">
        <w:rPr>
          <w:rFonts w:ascii="GHEA Grapalat" w:hAnsi="GHEA Grapalat"/>
          <w:lang w:val="hy-AM"/>
        </w:rPr>
        <w:t xml:space="preserve">` </w:t>
      </w:r>
      <w:r w:rsidRPr="004A4DD0">
        <w:rPr>
          <w:rFonts w:ascii="GHEA Grapalat" w:hAnsi="GHEA Grapalat" w:cs="Sylfaen"/>
          <w:lang w:val="hy-AM"/>
        </w:rPr>
        <w:t>օգտագործելով</w:t>
      </w:r>
      <w:r w:rsidRPr="004A4DD0">
        <w:rPr>
          <w:rFonts w:ascii="GHEA Grapalat" w:hAnsi="GHEA Grapalat"/>
          <w:lang w:val="hy-AM"/>
        </w:rPr>
        <w:t xml:space="preserve"> </w:t>
      </w:r>
      <w:r w:rsidRPr="004A4DD0">
        <w:rPr>
          <w:rFonts w:ascii="GHEA Grapalat" w:hAnsi="GHEA Grapalat" w:cs="Sylfaen"/>
          <w:lang w:val="hy-AM"/>
        </w:rPr>
        <w:t>անձը</w:t>
      </w:r>
      <w:r w:rsidRPr="004A4DD0">
        <w:rPr>
          <w:rFonts w:ascii="GHEA Grapalat" w:hAnsi="GHEA Grapalat"/>
          <w:lang w:val="hy-AM"/>
        </w:rPr>
        <w:t xml:space="preserve"> </w:t>
      </w:r>
      <w:r w:rsidRPr="004A4DD0">
        <w:rPr>
          <w:rFonts w:ascii="GHEA Grapalat" w:hAnsi="GHEA Grapalat" w:cs="Sylfaen"/>
          <w:lang w:val="hy-AM"/>
        </w:rPr>
        <w:t>հաստատող</w:t>
      </w:r>
      <w:r w:rsidRPr="004A4DD0">
        <w:rPr>
          <w:rFonts w:ascii="GHEA Grapalat" w:hAnsi="GHEA Grapalat"/>
          <w:lang w:val="hy-AM"/>
        </w:rPr>
        <w:t xml:space="preserve"> </w:t>
      </w:r>
      <w:r w:rsidRPr="004A4DD0">
        <w:rPr>
          <w:rFonts w:ascii="GHEA Grapalat" w:hAnsi="GHEA Grapalat" w:cs="Sylfaen"/>
          <w:lang w:val="hy-AM"/>
        </w:rPr>
        <w:t>փաստաթուղթ</w:t>
      </w:r>
      <w:r w:rsidRPr="004A4DD0">
        <w:rPr>
          <w:rFonts w:ascii="GHEA Grapalat" w:hAnsi="GHEA Grapalat"/>
          <w:lang w:val="hy-AM"/>
        </w:rPr>
        <w:t xml:space="preserve">, ապա իրավասու մարմինը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որոշում</w:t>
      </w:r>
      <w:r w:rsidRPr="004A4DD0">
        <w:rPr>
          <w:rFonts w:ascii="GHEA Grapalat" w:hAnsi="GHEA Grapalat"/>
          <w:lang w:val="hy-AM"/>
        </w:rPr>
        <w:t xml:space="preserve"> կայացնել նրա` Հայաստանի Հանրապետությունից </w:t>
      </w:r>
      <w:r w:rsidRPr="004A4DD0">
        <w:rPr>
          <w:rFonts w:ascii="GHEA Grapalat" w:hAnsi="GHEA Grapalat" w:cs="Sylfaen"/>
          <w:lang w:val="hy-AM"/>
        </w:rPr>
        <w:t>բացակայելն</w:t>
      </w:r>
      <w:r w:rsidRPr="004A4DD0">
        <w:rPr>
          <w:rFonts w:ascii="GHEA Grapalat" w:hAnsi="GHEA Grapalat"/>
          <w:lang w:val="hy-AM"/>
        </w:rPr>
        <w:t xml:space="preserve"> </w:t>
      </w:r>
      <w:r w:rsidRPr="004A4DD0">
        <w:rPr>
          <w:rFonts w:ascii="GHEA Grapalat" w:hAnsi="GHEA Grapalat" w:cs="Sylfaen"/>
          <w:lang w:val="hy-AM"/>
        </w:rPr>
        <w:t>արգելելու</w:t>
      </w:r>
      <w:r w:rsidRPr="004A4DD0">
        <w:rPr>
          <w:rFonts w:ascii="GHEA Grapalat" w:hAnsi="GHEA Grapalat"/>
          <w:lang w:val="hy-AM"/>
        </w:rPr>
        <w:t xml:space="preserve"> </w:t>
      </w:r>
      <w:r w:rsidRPr="004A4DD0">
        <w:rPr>
          <w:rFonts w:ascii="GHEA Grapalat" w:hAnsi="GHEA Grapalat" w:cs="Sylfaen"/>
          <w:lang w:val="hy-AM"/>
        </w:rPr>
        <w:t>մասին:</w:t>
      </w:r>
    </w:p>
    <w:p w:rsidR="001110CD" w:rsidRPr="004A4DD0" w:rsidRDefault="001110CD" w:rsidP="003E1B63">
      <w:pPr>
        <w:numPr>
          <w:ilvl w:val="0"/>
          <w:numId w:val="18"/>
        </w:numPr>
        <w:suppressAutoHyphens/>
        <w:spacing w:line="360" w:lineRule="auto"/>
        <w:ind w:left="0" w:firstLine="709"/>
        <w:jc w:val="both"/>
        <w:rPr>
          <w:rFonts w:ascii="GHEA Grapalat" w:hAnsi="GHEA Grapalat"/>
          <w:lang w:val="hy-AM"/>
        </w:rPr>
      </w:pPr>
      <w:r w:rsidRPr="004A4DD0">
        <w:rPr>
          <w:rFonts w:ascii="GHEA Grapalat" w:hAnsi="GHEA Grapalat"/>
          <w:lang w:val="hy-AM"/>
        </w:rPr>
        <w:t xml:space="preserve">Հայաստանի Հանրապետությունից </w:t>
      </w:r>
      <w:r w:rsidRPr="004A4DD0">
        <w:rPr>
          <w:rFonts w:ascii="GHEA Grapalat" w:hAnsi="GHEA Grapalat" w:cs="Sylfaen"/>
          <w:lang w:val="hy-AM"/>
        </w:rPr>
        <w:t>բացակայելն</w:t>
      </w:r>
      <w:r w:rsidRPr="004A4DD0">
        <w:rPr>
          <w:rFonts w:ascii="GHEA Grapalat" w:hAnsi="GHEA Grapalat"/>
          <w:lang w:val="hy-AM"/>
        </w:rPr>
        <w:t xml:space="preserve"> </w:t>
      </w:r>
      <w:r w:rsidRPr="004A4DD0">
        <w:rPr>
          <w:rFonts w:ascii="GHEA Grapalat" w:hAnsi="GHEA Grapalat" w:cs="Sylfaen"/>
          <w:lang w:val="hy-AM"/>
        </w:rPr>
        <w:t>արգելելու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որոշումն</w:t>
      </w:r>
      <w:r w:rsidRPr="004A4DD0">
        <w:rPr>
          <w:rFonts w:ascii="GHEA Grapalat" w:hAnsi="GHEA Grapalat"/>
          <w:lang w:val="hy-AM"/>
        </w:rPr>
        <w:t xml:space="preserve"> </w:t>
      </w:r>
      <w:r w:rsidRPr="004A4DD0">
        <w:rPr>
          <w:rFonts w:ascii="GHEA Grapalat" w:hAnsi="GHEA Grapalat" w:cs="Sylfaen"/>
          <w:lang w:val="hy-AM"/>
        </w:rPr>
        <w:t>ուղարկվում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սահմանային վերահսկողություն իրականացնող լիազոր մարմնին:</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b/>
          <w:bCs/>
          <w:iCs/>
          <w:lang w:val="hy-AM"/>
        </w:rPr>
      </w:pPr>
    </w:p>
    <w:p w:rsidR="001110CD" w:rsidRPr="004A4DD0" w:rsidRDefault="001110CD" w:rsidP="001110CD">
      <w:pPr>
        <w:pStyle w:val="Heading4"/>
      </w:pPr>
      <w:bookmarkStart w:id="396" w:name="_Toc343337655"/>
      <w:bookmarkStart w:id="397" w:name="_Toc19124501"/>
      <w:r w:rsidRPr="004A4DD0">
        <w:t>Երաշխավորությունը</w:t>
      </w:r>
      <w:bookmarkEnd w:id="396"/>
      <w:bookmarkEnd w:id="397"/>
      <w:r w:rsidRPr="004A4DD0">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lang w:val="hy-AM"/>
        </w:rPr>
      </w:pPr>
      <w:r w:rsidRPr="004A4DD0">
        <w:rPr>
          <w:rFonts w:ascii="GHEA Grapalat" w:hAnsi="GHEA Grapalat"/>
          <w:lang w:val="hy-AM"/>
        </w:rPr>
        <w:t>1.</w:t>
      </w:r>
      <w:r w:rsidRPr="004A4DD0">
        <w:rPr>
          <w:rFonts w:ascii="GHEA Grapalat" w:hAnsi="GHEA Grapalat" w:cs="Sylfaen"/>
          <w:lang w:val="hy-AM"/>
        </w:rPr>
        <w:t>Վարույթն</w:t>
      </w:r>
      <w:r w:rsidRPr="004A4DD0">
        <w:rPr>
          <w:rFonts w:ascii="GHEA Grapalat" w:hAnsi="GHEA Grapalat" w:cs="Arial Armenian"/>
          <w:lang w:val="hy-AM"/>
        </w:rPr>
        <w:t xml:space="preserve"> </w:t>
      </w:r>
      <w:r w:rsidRPr="004A4DD0">
        <w:rPr>
          <w:rFonts w:ascii="GHEA Grapalat" w:hAnsi="GHEA Grapalat" w:cs="Sylfaen"/>
          <w:lang w:val="hy-AM"/>
        </w:rPr>
        <w:t>իրականացնող</w:t>
      </w:r>
      <w:r w:rsidRPr="004A4DD0">
        <w:rPr>
          <w:rFonts w:ascii="GHEA Grapalat" w:hAnsi="GHEA Grapalat" w:cs="Arial Armenian"/>
          <w:lang w:val="hy-AM"/>
        </w:rPr>
        <w:t xml:space="preserve"> </w:t>
      </w:r>
      <w:r w:rsidRPr="004A4DD0">
        <w:rPr>
          <w:rFonts w:ascii="GHEA Grapalat" w:hAnsi="GHEA Grapalat" w:cs="Sylfaen"/>
          <w:lang w:val="hy-AM"/>
        </w:rPr>
        <w:t>մարմնի</w:t>
      </w:r>
      <w:r w:rsidRPr="004A4DD0">
        <w:rPr>
          <w:rFonts w:ascii="GHEA Grapalat" w:hAnsi="GHEA Grapalat" w:cs="Arial Armenian"/>
          <w:lang w:val="hy-AM"/>
        </w:rPr>
        <w:t xml:space="preserve"> </w:t>
      </w:r>
      <w:r w:rsidRPr="004A4DD0">
        <w:rPr>
          <w:rFonts w:ascii="GHEA Grapalat" w:hAnsi="GHEA Grapalat" w:cs="Sylfaen"/>
          <w:lang w:val="hy-AM"/>
        </w:rPr>
        <w:t>հրավերով</w:t>
      </w:r>
      <w:r w:rsidRPr="004A4DD0">
        <w:rPr>
          <w:rFonts w:ascii="GHEA Grapalat" w:hAnsi="GHEA Grapalat" w:cs="Arial Armenian"/>
          <w:lang w:val="hy-AM"/>
        </w:rPr>
        <w:t xml:space="preserve">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ներկայանալը և նրա այլ պարատականությունները կատարելը երաշխավորելու նպատակով վստահություն</w:t>
      </w:r>
      <w:r w:rsidRPr="004A4DD0">
        <w:rPr>
          <w:rFonts w:ascii="GHEA Grapalat" w:hAnsi="GHEA Grapalat" w:cs="Arial Armenian"/>
          <w:lang w:val="hy-AM"/>
        </w:rPr>
        <w:t xml:space="preserve"> </w:t>
      </w:r>
      <w:r w:rsidRPr="004A4DD0">
        <w:rPr>
          <w:rFonts w:ascii="GHEA Grapalat" w:hAnsi="GHEA Grapalat" w:cs="Sylfaen"/>
          <w:lang w:val="hy-AM"/>
        </w:rPr>
        <w:t>վայելող</w:t>
      </w:r>
      <w:r w:rsidRPr="004A4DD0">
        <w:rPr>
          <w:rFonts w:ascii="GHEA Grapalat" w:hAnsi="GHEA Grapalat" w:cs="Arial Armenian"/>
          <w:lang w:val="hy-AM"/>
        </w:rPr>
        <w:t xml:space="preserve"> առնվազն երկու </w:t>
      </w:r>
      <w:r w:rsidRPr="004A4DD0">
        <w:rPr>
          <w:rFonts w:ascii="GHEA Grapalat" w:hAnsi="GHEA Grapalat" w:cs="Sylfaen"/>
          <w:lang w:val="hy-AM"/>
        </w:rPr>
        <w:t>անձինք</w:t>
      </w:r>
      <w:r w:rsidRPr="004A4DD0">
        <w:rPr>
          <w:rFonts w:ascii="GHEA Grapalat" w:hAnsi="GHEA Grapalat" w:cs="Arial Armenian"/>
          <w:lang w:val="hy-AM"/>
        </w:rPr>
        <w:t xml:space="preserve"> </w:t>
      </w:r>
      <w:r w:rsidRPr="004A4DD0">
        <w:rPr>
          <w:rFonts w:ascii="GHEA Grapalat" w:hAnsi="GHEA Grapalat" w:cs="Sylfaen"/>
          <w:lang w:val="hy-AM"/>
        </w:rPr>
        <w:t>իրենց</w:t>
      </w:r>
      <w:r w:rsidRPr="004A4DD0">
        <w:rPr>
          <w:rFonts w:ascii="GHEA Grapalat" w:hAnsi="GHEA Grapalat" w:cs="Arial Armenian"/>
          <w:lang w:val="hy-AM"/>
        </w:rPr>
        <w:t xml:space="preserve"> </w:t>
      </w:r>
      <w:r w:rsidRPr="004A4DD0">
        <w:rPr>
          <w:rFonts w:ascii="GHEA Grapalat" w:hAnsi="GHEA Grapalat" w:cs="Sylfaen"/>
          <w:lang w:val="hy-AM"/>
        </w:rPr>
        <w:t>հեղինակությամբ</w:t>
      </w:r>
      <w:r w:rsidRPr="004A4DD0">
        <w:rPr>
          <w:rFonts w:ascii="GHEA Grapalat" w:hAnsi="GHEA Grapalat" w:cs="Arial Armenian"/>
          <w:lang w:val="hy-AM"/>
        </w:rPr>
        <w:t xml:space="preserve"> ստանձնում են գրավոր պարտավորություն:</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lastRenderedPageBreak/>
        <w:t xml:space="preserve">2. Երաշխավոր դառնալու ցանկություն ունեցող անձն այդ խնդրանքով գրավոր դիմում է  իրավասու մարմնին: </w:t>
      </w:r>
      <w:r w:rsidRPr="004A4DD0">
        <w:rPr>
          <w:rFonts w:ascii="GHEA Grapalat" w:hAnsi="GHEA Grapalat" w:cs="Sylfaen"/>
          <w:lang w:val="hy-AM"/>
        </w:rPr>
        <w:t>Իրավասու մարմինը</w:t>
      </w:r>
      <w:r w:rsidRPr="004A4DD0">
        <w:rPr>
          <w:rFonts w:ascii="GHEA Grapalat" w:hAnsi="GHEA Grapalat" w:cs="Arial Armenian"/>
          <w:lang w:val="hy-AM"/>
        </w:rPr>
        <w:t xml:space="preserve"> </w:t>
      </w:r>
      <w:r w:rsidRPr="004A4DD0">
        <w:rPr>
          <w:rFonts w:ascii="GHEA Grapalat" w:hAnsi="GHEA Grapalat" w:cs="Sylfaen"/>
          <w:lang w:val="hy-AM"/>
        </w:rPr>
        <w:t>դիմողին</w:t>
      </w:r>
      <w:r w:rsidRPr="004A4DD0">
        <w:rPr>
          <w:rFonts w:ascii="GHEA Grapalat" w:hAnsi="GHEA Grapalat" w:cs="Arial Armenian"/>
          <w:lang w:val="hy-AM"/>
        </w:rPr>
        <w:t xml:space="preserve"> </w:t>
      </w:r>
      <w:r w:rsidRPr="004A4DD0">
        <w:rPr>
          <w:rFonts w:ascii="GHEA Grapalat" w:hAnsi="GHEA Grapalat" w:cs="Sylfaen"/>
          <w:lang w:val="hy-AM"/>
        </w:rPr>
        <w:t>ծանոթացնում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մեղադրյալին</w:t>
      </w:r>
      <w:r w:rsidRPr="004A4DD0">
        <w:rPr>
          <w:rFonts w:ascii="GHEA Grapalat" w:hAnsi="GHEA Grapalat" w:cs="Arial Armenian"/>
          <w:lang w:val="hy-AM"/>
        </w:rPr>
        <w:t xml:space="preserve"> </w:t>
      </w:r>
      <w:r w:rsidRPr="004A4DD0">
        <w:rPr>
          <w:rFonts w:ascii="GHEA Grapalat" w:hAnsi="GHEA Grapalat" w:cs="Sylfaen"/>
          <w:lang w:val="hy-AM"/>
        </w:rPr>
        <w:t>ներկայացված</w:t>
      </w:r>
      <w:r w:rsidRPr="004A4DD0">
        <w:rPr>
          <w:rFonts w:ascii="GHEA Grapalat" w:hAnsi="GHEA Grapalat" w:cs="Arial Armenian"/>
          <w:lang w:val="hy-AM"/>
        </w:rPr>
        <w:t xml:space="preserve"> </w:t>
      </w:r>
      <w:r w:rsidRPr="004A4DD0">
        <w:rPr>
          <w:rFonts w:ascii="GHEA Grapalat" w:hAnsi="GHEA Grapalat" w:cs="Sylfaen"/>
          <w:lang w:val="hy-AM"/>
        </w:rPr>
        <w:t>մեղադրանքի</w:t>
      </w:r>
      <w:r w:rsidRPr="004A4DD0">
        <w:rPr>
          <w:rFonts w:ascii="GHEA Grapalat" w:hAnsi="GHEA Grapalat" w:cs="Arial Armenian"/>
          <w:lang w:val="hy-AM"/>
        </w:rPr>
        <w:t xml:space="preserve"> </w:t>
      </w:r>
      <w:r w:rsidRPr="004A4DD0">
        <w:rPr>
          <w:rFonts w:ascii="GHEA Grapalat" w:hAnsi="GHEA Grapalat" w:cs="Sylfaen"/>
          <w:lang w:val="hy-AM"/>
        </w:rPr>
        <w:t>էությանը</w:t>
      </w:r>
      <w:r w:rsidRPr="004A4DD0">
        <w:rPr>
          <w:rFonts w:ascii="GHEA Grapalat" w:hAnsi="GHEA Grapalat" w:cs="Arial Armenian"/>
          <w:lang w:val="hy-AM"/>
        </w:rPr>
        <w:t xml:space="preserve">, </w:t>
      </w:r>
      <w:r w:rsidRPr="004A4DD0">
        <w:rPr>
          <w:rFonts w:ascii="GHEA Grapalat" w:hAnsi="GHEA Grapalat" w:cs="Sylfaen"/>
          <w:lang w:val="hy-AM"/>
        </w:rPr>
        <w:t>նրան</w:t>
      </w:r>
      <w:r w:rsidRPr="004A4DD0">
        <w:rPr>
          <w:rFonts w:ascii="GHEA Grapalat" w:hAnsi="GHEA Grapalat" w:cs="Arial Armenian"/>
          <w:lang w:val="hy-AM"/>
        </w:rPr>
        <w:t xml:space="preserve"> </w:t>
      </w:r>
      <w:r w:rsidRPr="004A4DD0">
        <w:rPr>
          <w:rFonts w:ascii="GHEA Grapalat" w:hAnsi="GHEA Grapalat" w:cs="Sylfaen"/>
          <w:lang w:val="hy-AM"/>
        </w:rPr>
        <w:t>բացատրում</w:t>
      </w:r>
      <w:r w:rsidRPr="004A4DD0">
        <w:rPr>
          <w:rFonts w:ascii="GHEA Grapalat" w:hAnsi="GHEA Grapalat" w:cs="Arial Armenian"/>
          <w:lang w:val="hy-AM"/>
        </w:rPr>
        <w:t xml:space="preserve"> </w:t>
      </w:r>
      <w:r w:rsidRPr="004A4DD0">
        <w:rPr>
          <w:rFonts w:ascii="GHEA Grapalat" w:hAnsi="GHEA Grapalat" w:cs="Sylfaen"/>
          <w:lang w:val="hy-AM"/>
        </w:rPr>
        <w:t>երաշխավորի</w:t>
      </w:r>
      <w:r w:rsidRPr="004A4DD0">
        <w:rPr>
          <w:rFonts w:ascii="GHEA Grapalat" w:hAnsi="GHEA Grapalat" w:cs="Arial Armenian"/>
          <w:lang w:val="hy-AM"/>
        </w:rPr>
        <w:t xml:space="preserve"> </w:t>
      </w:r>
      <w:r w:rsidRPr="004A4DD0">
        <w:rPr>
          <w:rFonts w:ascii="GHEA Grapalat" w:hAnsi="GHEA Grapalat" w:cs="Sylfaen"/>
          <w:lang w:val="hy-AM"/>
        </w:rPr>
        <w:t>իրավունքները</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պարտականություններն</w:t>
      </w:r>
      <w:r w:rsidRPr="004A4DD0">
        <w:rPr>
          <w:rFonts w:ascii="GHEA Grapalat" w:hAnsi="GHEA Grapalat" w:cs="Arial Armenian"/>
          <w:lang w:val="hy-AM"/>
        </w:rPr>
        <w:t xml:space="preserve">, ինչպես նաև </w:t>
      </w:r>
      <w:r w:rsidRPr="004A4DD0">
        <w:rPr>
          <w:rFonts w:ascii="GHEA Grapalat" w:hAnsi="GHEA Grapalat" w:cs="Sylfaen"/>
          <w:lang w:val="hy-AM"/>
        </w:rPr>
        <w:t>նախազգուշացնում երաշխավորի կողմից իր վրա դրված պարտականությունները չկատարելու դեպքում</w:t>
      </w:r>
      <w:r w:rsidRPr="004A4DD0">
        <w:rPr>
          <w:rFonts w:ascii="GHEA Grapalat" w:hAnsi="GHEA Grapalat" w:cs="Arial Armenian"/>
          <w:lang w:val="hy-AM"/>
        </w:rPr>
        <w:t xml:space="preserve"> </w:t>
      </w:r>
      <w:r w:rsidRPr="004A4DD0">
        <w:rPr>
          <w:rFonts w:ascii="GHEA Grapalat" w:hAnsi="GHEA Grapalat" w:cs="Sylfaen"/>
          <w:lang w:val="hy-AM"/>
        </w:rPr>
        <w:t>օրենքով</w:t>
      </w:r>
      <w:r w:rsidRPr="004A4DD0">
        <w:rPr>
          <w:rFonts w:ascii="GHEA Grapalat" w:hAnsi="GHEA Grapalat" w:cs="Arial Armenian"/>
          <w:lang w:val="hy-AM"/>
        </w:rPr>
        <w:t xml:space="preserve"> </w:t>
      </w:r>
      <w:r w:rsidRPr="004A4DD0">
        <w:rPr>
          <w:rFonts w:ascii="GHEA Grapalat" w:hAnsi="GHEA Grapalat" w:cs="Sylfaen"/>
          <w:lang w:val="hy-AM"/>
        </w:rPr>
        <w:t>նախատեսված</w:t>
      </w:r>
      <w:r w:rsidRPr="004A4DD0">
        <w:rPr>
          <w:rFonts w:ascii="GHEA Grapalat" w:hAnsi="GHEA Grapalat" w:cs="Arial Armenian"/>
          <w:lang w:val="hy-AM"/>
        </w:rPr>
        <w:t xml:space="preserve"> </w:t>
      </w:r>
      <w:r w:rsidRPr="004A4DD0">
        <w:rPr>
          <w:rFonts w:ascii="GHEA Grapalat" w:hAnsi="GHEA Grapalat" w:cs="Sylfaen"/>
          <w:lang w:val="hy-AM"/>
        </w:rPr>
        <w:t>պատասխանատվության</w:t>
      </w:r>
      <w:r w:rsidRPr="004A4DD0">
        <w:rPr>
          <w:rFonts w:ascii="GHEA Grapalat" w:hAnsi="GHEA Grapalat" w:cs="Arial Armenian"/>
          <w:lang w:val="hy-AM"/>
        </w:rPr>
        <w:t xml:space="preserve"> </w:t>
      </w:r>
      <w:r w:rsidRPr="004A4DD0">
        <w:rPr>
          <w:rFonts w:ascii="GHEA Grapalat" w:hAnsi="GHEA Grapalat" w:cs="Sylfaen"/>
          <w:lang w:val="hy-AM"/>
        </w:rPr>
        <w:t>մասին</w:t>
      </w:r>
      <w:r w:rsidRPr="004A4DD0">
        <w:rPr>
          <w:rFonts w:ascii="GHEA Grapalat" w:hAnsi="GHEA Grapalat" w:cs="Arial Armenian"/>
          <w:lang w:val="hy-AM"/>
        </w:rPr>
        <w:t xml:space="preserve">: </w:t>
      </w:r>
      <w:r w:rsidRPr="004A4DD0">
        <w:rPr>
          <w:rFonts w:ascii="GHEA Grapalat" w:hAnsi="GHEA Grapalat" w:cs="Sylfaen"/>
          <w:lang w:val="hy-AM"/>
        </w:rPr>
        <w:t>Դրանից</w:t>
      </w:r>
      <w:r w:rsidRPr="004A4DD0">
        <w:rPr>
          <w:rFonts w:ascii="GHEA Grapalat" w:hAnsi="GHEA Grapalat" w:cs="Arial Armenian"/>
          <w:lang w:val="hy-AM"/>
        </w:rPr>
        <w:t xml:space="preserve"> </w:t>
      </w:r>
      <w:r w:rsidRPr="004A4DD0">
        <w:rPr>
          <w:rFonts w:ascii="GHEA Grapalat" w:hAnsi="GHEA Grapalat" w:cs="Sylfaen"/>
          <w:lang w:val="hy-AM"/>
        </w:rPr>
        <w:t>հետո</w:t>
      </w:r>
      <w:r w:rsidRPr="004A4DD0">
        <w:rPr>
          <w:rFonts w:ascii="GHEA Grapalat" w:hAnsi="GHEA Grapalat" w:cs="Arial Armenian"/>
          <w:lang w:val="hy-AM"/>
        </w:rPr>
        <w:t xml:space="preserve"> </w:t>
      </w:r>
      <w:r w:rsidRPr="004A4DD0">
        <w:rPr>
          <w:rFonts w:ascii="GHEA Grapalat" w:hAnsi="GHEA Grapalat" w:cs="Sylfaen"/>
          <w:lang w:val="hy-AM"/>
        </w:rPr>
        <w:t>դիմողին հնարավորություն է տրվում</w:t>
      </w:r>
      <w:r w:rsidRPr="004A4DD0">
        <w:rPr>
          <w:rFonts w:ascii="GHEA Grapalat" w:hAnsi="GHEA Grapalat" w:cs="Arial Armenian"/>
          <w:lang w:val="hy-AM"/>
        </w:rPr>
        <w:t xml:space="preserve"> </w:t>
      </w:r>
      <w:r w:rsidRPr="004A4DD0">
        <w:rPr>
          <w:rFonts w:ascii="GHEA Grapalat" w:hAnsi="GHEA Grapalat" w:cs="Sylfaen"/>
          <w:lang w:val="hy-AM"/>
        </w:rPr>
        <w:t>հաստատել</w:t>
      </w:r>
      <w:r w:rsidRPr="004A4DD0">
        <w:rPr>
          <w:rFonts w:ascii="GHEA Grapalat" w:hAnsi="GHEA Grapalat" w:cs="Arial Armenian"/>
          <w:lang w:val="hy-AM"/>
        </w:rPr>
        <w:t xml:space="preserve"> </w:t>
      </w:r>
      <w:r w:rsidRPr="004A4DD0">
        <w:rPr>
          <w:rFonts w:ascii="GHEA Grapalat" w:hAnsi="GHEA Grapalat" w:cs="Sylfaen"/>
          <w:lang w:val="hy-AM"/>
        </w:rPr>
        <w:t>իր</w:t>
      </w:r>
      <w:r w:rsidRPr="004A4DD0">
        <w:rPr>
          <w:rFonts w:ascii="GHEA Grapalat" w:hAnsi="GHEA Grapalat" w:cs="Arial Armenian"/>
          <w:lang w:val="hy-AM"/>
        </w:rPr>
        <w:t xml:space="preserve"> </w:t>
      </w:r>
      <w:r w:rsidRPr="004A4DD0">
        <w:rPr>
          <w:rFonts w:ascii="GHEA Grapalat" w:hAnsi="GHEA Grapalat" w:cs="Sylfaen"/>
          <w:lang w:val="hy-AM"/>
        </w:rPr>
        <w:t>խնդրանքը</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հրաժարվել</w:t>
      </w:r>
      <w:r w:rsidRPr="004A4DD0">
        <w:rPr>
          <w:rFonts w:ascii="GHEA Grapalat" w:hAnsi="GHEA Grapalat" w:cs="Arial Armenian"/>
          <w:lang w:val="hy-AM"/>
        </w:rPr>
        <w:t xml:space="preserve"> </w:t>
      </w:r>
      <w:r w:rsidRPr="004A4DD0">
        <w:rPr>
          <w:rFonts w:ascii="GHEA Grapalat" w:hAnsi="GHEA Grapalat" w:cs="Sylfaen"/>
          <w:lang w:val="hy-AM"/>
        </w:rPr>
        <w:t>դրանից</w:t>
      </w:r>
      <w:r w:rsidRPr="004A4DD0">
        <w:rPr>
          <w:rFonts w:ascii="GHEA Grapalat" w:hAnsi="GHEA Grapalat" w:cs="Arial Armenian"/>
          <w:lang w:val="hy-AM"/>
        </w:rPr>
        <w:t>:</w:t>
      </w:r>
      <w:r w:rsidRPr="004A4DD0">
        <w:rPr>
          <w:rFonts w:ascii="GHEA Grapalat" w:hAnsi="GHEA Grapalat"/>
          <w:lang w:val="hy-AM"/>
        </w:rPr>
        <w:t xml:space="preserve"> </w:t>
      </w:r>
      <w:r w:rsidRPr="004A4DD0">
        <w:rPr>
          <w:rFonts w:ascii="GHEA Grapalat" w:hAnsi="GHEA Grapalat" w:cs="Sylfaen"/>
          <w:lang w:val="hy-AM"/>
        </w:rPr>
        <w:t>Նշված</w:t>
      </w:r>
      <w:r w:rsidRPr="004A4DD0">
        <w:rPr>
          <w:rFonts w:ascii="GHEA Grapalat" w:hAnsi="GHEA Grapalat" w:cs="Arial Armenian"/>
          <w:lang w:val="hy-AM"/>
        </w:rPr>
        <w:t xml:space="preserve"> </w:t>
      </w:r>
      <w:r w:rsidRPr="004A4DD0">
        <w:rPr>
          <w:rFonts w:ascii="GHEA Grapalat" w:hAnsi="GHEA Grapalat" w:cs="Sylfaen"/>
          <w:lang w:val="hy-AM"/>
        </w:rPr>
        <w:t>գործողությունների</w:t>
      </w:r>
      <w:r w:rsidRPr="004A4DD0">
        <w:rPr>
          <w:rFonts w:ascii="GHEA Grapalat" w:hAnsi="GHEA Grapalat" w:cs="Arial Armenian"/>
          <w:lang w:val="hy-AM"/>
        </w:rPr>
        <w:t xml:space="preserve"> </w:t>
      </w:r>
      <w:r w:rsidRPr="004A4DD0">
        <w:rPr>
          <w:rFonts w:ascii="GHEA Grapalat" w:hAnsi="GHEA Grapalat" w:cs="Sylfaen"/>
          <w:lang w:val="hy-AM"/>
        </w:rPr>
        <w:t>կատարման վերաբերյալ</w:t>
      </w:r>
      <w:r w:rsidRPr="004A4DD0">
        <w:rPr>
          <w:rFonts w:ascii="GHEA Grapalat" w:hAnsi="GHEA Grapalat" w:cs="Arial Armenian"/>
          <w:lang w:val="hy-AM"/>
        </w:rPr>
        <w:t xml:space="preserve"> </w:t>
      </w:r>
      <w:r w:rsidRPr="004A4DD0">
        <w:rPr>
          <w:rFonts w:ascii="GHEA Grapalat" w:hAnsi="GHEA Grapalat" w:cs="Sylfaen"/>
          <w:lang w:val="hy-AM"/>
        </w:rPr>
        <w:t>կազմվում է</w:t>
      </w:r>
      <w:r w:rsidRPr="004A4DD0">
        <w:rPr>
          <w:rFonts w:ascii="GHEA Grapalat" w:hAnsi="GHEA Grapalat" w:cs="Arial Armenian"/>
          <w:lang w:val="hy-AM"/>
        </w:rPr>
        <w:t xml:space="preserve"> </w:t>
      </w:r>
      <w:r w:rsidRPr="004A4DD0">
        <w:rPr>
          <w:rFonts w:ascii="GHEA Grapalat" w:hAnsi="GHEA Grapalat" w:cs="Sylfaen"/>
          <w:lang w:val="hy-AM"/>
        </w:rPr>
        <w:t>արձանագրություն, որը ստորագրում են իրավասու մարմինը և երաշխավորը</w:t>
      </w:r>
      <w:r w:rsidRPr="004A4DD0">
        <w:rPr>
          <w:rFonts w:ascii="GHEA Grapalat" w:hAnsi="GHEA Grapalat" w:cs="Arial Armenian"/>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Երաշխավորությունը որպես</w:t>
      </w:r>
      <w:r w:rsidRPr="004A4DD0">
        <w:rPr>
          <w:rFonts w:ascii="GHEA Grapalat" w:hAnsi="GHEA Grapalat" w:cs="Arial Armenian"/>
          <w:lang w:val="hy-AM"/>
        </w:rPr>
        <w:t xml:space="preserve"> </w:t>
      </w:r>
      <w:r w:rsidRPr="004A4DD0">
        <w:rPr>
          <w:rFonts w:ascii="GHEA Grapalat" w:hAnsi="GHEA Grapalat" w:cs="Sylfaen"/>
          <w:lang w:val="hy-AM"/>
        </w:rPr>
        <w:t>խափանման</w:t>
      </w:r>
      <w:r w:rsidRPr="004A4DD0">
        <w:rPr>
          <w:rFonts w:ascii="GHEA Grapalat" w:hAnsi="GHEA Grapalat" w:cs="Arial Armenian"/>
          <w:lang w:val="hy-AM"/>
        </w:rPr>
        <w:t xml:space="preserve"> </w:t>
      </w:r>
      <w:r w:rsidRPr="004A4DD0">
        <w:rPr>
          <w:rFonts w:ascii="GHEA Grapalat" w:hAnsi="GHEA Grapalat" w:cs="Sylfaen"/>
          <w:lang w:val="hy-AM"/>
        </w:rPr>
        <w:t>միջոց</w:t>
      </w:r>
      <w:r w:rsidRPr="004A4DD0">
        <w:rPr>
          <w:rFonts w:ascii="GHEA Grapalat" w:hAnsi="GHEA Grapalat" w:cs="Arial Armenian"/>
          <w:lang w:val="hy-AM"/>
        </w:rPr>
        <w:t xml:space="preserve"> </w:t>
      </w:r>
      <w:r w:rsidRPr="004A4DD0">
        <w:rPr>
          <w:rFonts w:ascii="GHEA Grapalat" w:hAnsi="GHEA Grapalat" w:cs="Sylfaen"/>
          <w:lang w:val="hy-AM"/>
        </w:rPr>
        <w:t>կիրառելու</w:t>
      </w:r>
      <w:r w:rsidRPr="004A4DD0">
        <w:rPr>
          <w:rFonts w:ascii="GHEA Grapalat" w:hAnsi="GHEA Grapalat" w:cs="Arial Armenian"/>
          <w:lang w:val="hy-AM"/>
        </w:rPr>
        <w:t xml:space="preserve"> </w:t>
      </w:r>
      <w:r w:rsidRPr="004A4DD0">
        <w:rPr>
          <w:rFonts w:ascii="GHEA Grapalat" w:hAnsi="GHEA Grapalat" w:cs="Sylfaen"/>
          <w:lang w:val="hy-AM"/>
        </w:rPr>
        <w:t>դեպքում</w:t>
      </w:r>
      <w:r w:rsidRPr="004A4DD0">
        <w:rPr>
          <w:rFonts w:ascii="GHEA Grapalat" w:hAnsi="GHEA Grapalat" w:cs="Arial Armenian"/>
          <w:lang w:val="hy-AM"/>
        </w:rPr>
        <w:t xml:space="preserve"> </w:t>
      </w:r>
      <w:r w:rsidRPr="004A4DD0">
        <w:rPr>
          <w:rFonts w:ascii="GHEA Grapalat" w:hAnsi="GHEA Grapalat" w:cs="Sylfaen"/>
          <w:lang w:val="hy-AM"/>
        </w:rPr>
        <w:t>իրավասու</w:t>
      </w:r>
      <w:r w:rsidRPr="004A4DD0">
        <w:rPr>
          <w:rFonts w:ascii="GHEA Grapalat" w:hAnsi="GHEA Grapalat" w:cs="Arial Armenian"/>
          <w:lang w:val="hy-AM"/>
        </w:rPr>
        <w:t xml:space="preserve"> մարմնի </w:t>
      </w:r>
      <w:r w:rsidRPr="004A4DD0">
        <w:rPr>
          <w:rFonts w:ascii="GHEA Grapalat" w:hAnsi="GHEA Grapalat" w:cs="Sylfaen"/>
          <w:lang w:val="hy-AM"/>
        </w:rPr>
        <w:t>որոշման</w:t>
      </w:r>
      <w:r w:rsidRPr="004A4DD0">
        <w:rPr>
          <w:rFonts w:ascii="GHEA Grapalat" w:hAnsi="GHEA Grapalat" w:cs="Arial Armenian"/>
          <w:lang w:val="hy-AM"/>
        </w:rPr>
        <w:t xml:space="preserve"> </w:t>
      </w:r>
      <w:r w:rsidRPr="004A4DD0">
        <w:rPr>
          <w:rFonts w:ascii="GHEA Grapalat" w:hAnsi="GHEA Grapalat" w:cs="Sylfaen"/>
          <w:lang w:val="hy-AM"/>
        </w:rPr>
        <w:t>մեջ</w:t>
      </w:r>
      <w:r w:rsidRPr="004A4DD0">
        <w:rPr>
          <w:rFonts w:ascii="GHEA Grapalat" w:hAnsi="GHEA Grapalat" w:cs="Arial Armenian"/>
          <w:lang w:val="hy-AM"/>
        </w:rPr>
        <w:t xml:space="preserve"> </w:t>
      </w:r>
      <w:r w:rsidRPr="004A4DD0">
        <w:rPr>
          <w:rFonts w:ascii="GHEA Grapalat" w:hAnsi="GHEA Grapalat" w:cs="Sylfaen"/>
          <w:lang w:val="hy-AM"/>
        </w:rPr>
        <w:t>նշվում</w:t>
      </w:r>
      <w:r w:rsidRPr="004A4DD0">
        <w:rPr>
          <w:rFonts w:ascii="GHEA Grapalat" w:hAnsi="GHEA Grapalat" w:cs="Arial Armenian"/>
          <w:lang w:val="hy-AM"/>
        </w:rPr>
        <w:t xml:space="preserve"> </w:t>
      </w:r>
      <w:r w:rsidRPr="004A4DD0">
        <w:rPr>
          <w:rFonts w:ascii="GHEA Grapalat" w:hAnsi="GHEA Grapalat" w:cs="Sylfaen"/>
          <w:lang w:val="hy-AM"/>
        </w:rPr>
        <w:t>են նաև</w:t>
      </w:r>
      <w:r w:rsidRPr="004A4DD0">
        <w:rPr>
          <w:rFonts w:ascii="GHEA Grapalat" w:hAnsi="GHEA Grapalat" w:cs="Arial Armenian"/>
          <w:lang w:val="hy-AM"/>
        </w:rPr>
        <w:t xml:space="preserve"> </w:t>
      </w:r>
      <w:r w:rsidRPr="004A4DD0">
        <w:rPr>
          <w:rFonts w:ascii="GHEA Grapalat" w:hAnsi="GHEA Grapalat" w:cs="Sylfaen"/>
          <w:lang w:val="hy-AM"/>
        </w:rPr>
        <w:t>երաշխավորի անունը, ազգանունը և վերաբերելի այլ անձնական տվյալներ</w:t>
      </w:r>
      <w:r w:rsidRPr="004A4DD0">
        <w:rPr>
          <w:rFonts w:ascii="GHEA Grapalat" w:hAnsi="GHEA Grapalat" w:cs="Arial Armenian"/>
          <w:lang w:val="hy-AM"/>
        </w:rPr>
        <w:t xml:space="preserve">: </w:t>
      </w:r>
      <w:r w:rsidRPr="004A4DD0">
        <w:rPr>
          <w:rFonts w:ascii="GHEA Grapalat" w:hAnsi="GHEA Grapalat" w:cs="Sylfaen"/>
          <w:lang w:val="hy-AM"/>
        </w:rPr>
        <w:t>Որոշման</w:t>
      </w:r>
      <w:r w:rsidRPr="004A4DD0">
        <w:rPr>
          <w:rFonts w:ascii="GHEA Grapalat" w:hAnsi="GHEA Grapalat" w:cs="Arial Armenian"/>
          <w:lang w:val="hy-AM"/>
        </w:rPr>
        <w:t xml:space="preserve"> </w:t>
      </w:r>
      <w:r w:rsidRPr="004A4DD0">
        <w:rPr>
          <w:rFonts w:ascii="GHEA Grapalat" w:hAnsi="GHEA Grapalat" w:cs="Sylfaen"/>
          <w:lang w:val="hy-AM"/>
        </w:rPr>
        <w:t>պատճենն</w:t>
      </w:r>
      <w:r w:rsidRPr="004A4DD0">
        <w:rPr>
          <w:rFonts w:ascii="GHEA Grapalat" w:hAnsi="GHEA Grapalat" w:cs="Arial Armenian"/>
          <w:lang w:val="hy-AM"/>
        </w:rPr>
        <w:t xml:space="preserve"> </w:t>
      </w:r>
      <w:r w:rsidRPr="004A4DD0">
        <w:rPr>
          <w:rFonts w:ascii="GHEA Grapalat" w:hAnsi="GHEA Grapalat" w:cs="Sylfaen"/>
          <w:lang w:val="hy-AM"/>
        </w:rPr>
        <w:t>անմիջապես</w:t>
      </w:r>
      <w:r w:rsidRPr="004A4DD0">
        <w:rPr>
          <w:rFonts w:ascii="GHEA Grapalat" w:hAnsi="GHEA Grapalat" w:cs="Arial Armenian"/>
          <w:lang w:val="hy-AM"/>
        </w:rPr>
        <w:t xml:space="preserve"> </w:t>
      </w:r>
      <w:r w:rsidRPr="004A4DD0">
        <w:rPr>
          <w:rFonts w:ascii="GHEA Grapalat" w:hAnsi="GHEA Grapalat" w:cs="Sylfaen"/>
          <w:lang w:val="hy-AM"/>
        </w:rPr>
        <w:t>հանձնվում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երաշխավորին</w:t>
      </w:r>
      <w:r w:rsidRPr="004A4DD0">
        <w:rPr>
          <w:rFonts w:ascii="GHEA Grapalat" w:hAnsi="GHEA Grapalat" w:cs="Arial Armenian"/>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b/>
          <w:bCs/>
          <w:iCs/>
          <w:lang w:val="hy-AM"/>
        </w:rPr>
      </w:pPr>
    </w:p>
    <w:p w:rsidR="001110CD" w:rsidRPr="004A4DD0" w:rsidRDefault="001110CD" w:rsidP="001110CD">
      <w:pPr>
        <w:pStyle w:val="Heading4"/>
      </w:pPr>
      <w:bookmarkStart w:id="398" w:name="_Toc343337656"/>
      <w:bookmarkStart w:id="399" w:name="_Toc19124502"/>
      <w:r w:rsidRPr="004A4DD0">
        <w:t>Դաստիարակչական հսկողությունը</w:t>
      </w:r>
      <w:bookmarkEnd w:id="398"/>
      <w:bookmarkEnd w:id="399"/>
      <w:r w:rsidRPr="004A4DD0">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Վարույթն</w:t>
      </w:r>
      <w:r w:rsidRPr="004A4DD0">
        <w:rPr>
          <w:rFonts w:ascii="GHEA Grapalat" w:hAnsi="GHEA Grapalat" w:cs="Arial Armenian"/>
          <w:lang w:val="hy-AM"/>
        </w:rPr>
        <w:t xml:space="preserve"> </w:t>
      </w:r>
      <w:r w:rsidRPr="004A4DD0">
        <w:rPr>
          <w:rFonts w:ascii="GHEA Grapalat" w:hAnsi="GHEA Grapalat" w:cs="Sylfaen"/>
          <w:lang w:val="hy-AM"/>
        </w:rPr>
        <w:t>իրականացնող</w:t>
      </w:r>
      <w:r w:rsidRPr="004A4DD0">
        <w:rPr>
          <w:rFonts w:ascii="GHEA Grapalat" w:hAnsi="GHEA Grapalat" w:cs="Arial Armenian"/>
          <w:lang w:val="hy-AM"/>
        </w:rPr>
        <w:t xml:space="preserve"> </w:t>
      </w:r>
      <w:r w:rsidRPr="004A4DD0">
        <w:rPr>
          <w:rFonts w:ascii="GHEA Grapalat" w:hAnsi="GHEA Grapalat" w:cs="Sylfaen"/>
          <w:lang w:val="hy-AM"/>
        </w:rPr>
        <w:t>մարմնի</w:t>
      </w:r>
      <w:r w:rsidRPr="004A4DD0">
        <w:rPr>
          <w:rFonts w:ascii="GHEA Grapalat" w:hAnsi="GHEA Grapalat" w:cs="Arial Armenian"/>
          <w:lang w:val="hy-AM"/>
        </w:rPr>
        <w:t xml:space="preserve"> </w:t>
      </w:r>
      <w:r w:rsidRPr="004A4DD0">
        <w:rPr>
          <w:rFonts w:ascii="GHEA Grapalat" w:hAnsi="GHEA Grapalat" w:cs="Sylfaen"/>
          <w:lang w:val="hy-AM"/>
        </w:rPr>
        <w:t>հրավերով</w:t>
      </w:r>
      <w:r w:rsidRPr="004A4DD0">
        <w:rPr>
          <w:rFonts w:ascii="GHEA Grapalat" w:hAnsi="GHEA Grapalat" w:cs="Arial Armenian"/>
          <w:lang w:val="hy-AM"/>
        </w:rPr>
        <w:t xml:space="preserve"> </w:t>
      </w:r>
      <w:r w:rsidRPr="004A4DD0">
        <w:rPr>
          <w:rFonts w:ascii="GHEA Grapalat" w:hAnsi="GHEA Grapalat" w:cs="Sylfaen"/>
          <w:lang w:val="hy-AM"/>
        </w:rPr>
        <w:t>անչափահաս</w:t>
      </w:r>
      <w:r w:rsidRPr="004A4DD0">
        <w:rPr>
          <w:rFonts w:ascii="GHEA Grapalat" w:hAnsi="GHEA Grapalat" w:cs="Arial Armenian"/>
          <w:lang w:val="hy-AM"/>
        </w:rPr>
        <w:t xml:space="preserve">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ներկայանալը</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նրա </w:t>
      </w:r>
      <w:r w:rsidRPr="004A4DD0">
        <w:rPr>
          <w:rFonts w:ascii="GHEA Grapalat" w:hAnsi="GHEA Grapalat" w:cs="Sylfaen"/>
          <w:lang w:val="hy-AM"/>
        </w:rPr>
        <w:t>այլ</w:t>
      </w:r>
      <w:r w:rsidRPr="004A4DD0">
        <w:rPr>
          <w:rFonts w:ascii="GHEA Grapalat" w:hAnsi="GHEA Grapalat" w:cs="Arial Armenian"/>
          <w:lang w:val="hy-AM"/>
        </w:rPr>
        <w:t xml:space="preserve"> </w:t>
      </w:r>
      <w:r w:rsidRPr="004A4DD0">
        <w:rPr>
          <w:rFonts w:ascii="GHEA Grapalat" w:hAnsi="GHEA Grapalat" w:cs="Sylfaen"/>
          <w:lang w:val="hy-AM"/>
        </w:rPr>
        <w:t>պարտականություններ</w:t>
      </w:r>
      <w:r w:rsidRPr="004A4DD0">
        <w:rPr>
          <w:rFonts w:ascii="GHEA Grapalat" w:hAnsi="GHEA Grapalat" w:cs="Arial Armenian"/>
          <w:lang w:val="hy-AM"/>
        </w:rPr>
        <w:t xml:space="preserve"> </w:t>
      </w:r>
      <w:r w:rsidRPr="004A4DD0">
        <w:rPr>
          <w:rFonts w:ascii="GHEA Grapalat" w:hAnsi="GHEA Grapalat" w:cs="Sylfaen"/>
          <w:lang w:val="hy-AM"/>
        </w:rPr>
        <w:t>կատարելն ապահովելու նպատակով նրա նկատմամբ հսկողությունը կարող է հանձնարարվել անչափահաս մեղադրյալի ծնողին</w:t>
      </w:r>
      <w:r w:rsidRPr="004A4DD0">
        <w:rPr>
          <w:rFonts w:ascii="GHEA Grapalat" w:hAnsi="GHEA Grapalat" w:cs="Arial Armenian"/>
          <w:lang w:val="hy-AM"/>
        </w:rPr>
        <w:t xml:space="preserve">, որդեգրողին, </w:t>
      </w:r>
      <w:r w:rsidRPr="004A4DD0">
        <w:rPr>
          <w:rFonts w:ascii="GHEA Grapalat" w:hAnsi="GHEA Grapalat" w:cs="Sylfaen"/>
          <w:lang w:val="hy-AM"/>
        </w:rPr>
        <w:t>հոգաբարձուին</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փակ</w:t>
      </w:r>
      <w:r w:rsidRPr="004A4DD0">
        <w:rPr>
          <w:rFonts w:ascii="GHEA Grapalat" w:hAnsi="GHEA Grapalat" w:cs="Arial Armenian"/>
          <w:lang w:val="hy-AM"/>
        </w:rPr>
        <w:t xml:space="preserve"> </w:t>
      </w:r>
      <w:r w:rsidRPr="004A4DD0">
        <w:rPr>
          <w:rFonts w:ascii="GHEA Grapalat" w:hAnsi="GHEA Grapalat" w:cs="Sylfaen"/>
          <w:lang w:val="hy-AM"/>
        </w:rPr>
        <w:t>մանկական</w:t>
      </w:r>
      <w:r w:rsidRPr="004A4DD0">
        <w:rPr>
          <w:rFonts w:ascii="GHEA Grapalat" w:hAnsi="GHEA Grapalat" w:cs="Arial Armenian"/>
          <w:lang w:val="hy-AM"/>
        </w:rPr>
        <w:t xml:space="preserve"> </w:t>
      </w:r>
      <w:r w:rsidRPr="004A4DD0">
        <w:rPr>
          <w:rFonts w:ascii="GHEA Grapalat" w:hAnsi="GHEA Grapalat" w:cs="Sylfaen"/>
          <w:lang w:val="hy-AM"/>
        </w:rPr>
        <w:t>հիմնարկի</w:t>
      </w:r>
      <w:r w:rsidRPr="004A4DD0">
        <w:rPr>
          <w:rFonts w:ascii="GHEA Grapalat" w:hAnsi="GHEA Grapalat" w:cs="Arial Armenian"/>
          <w:lang w:val="hy-AM"/>
        </w:rPr>
        <w:t xml:space="preserve"> </w:t>
      </w:r>
      <w:r w:rsidRPr="004A4DD0">
        <w:rPr>
          <w:rFonts w:ascii="GHEA Grapalat" w:hAnsi="GHEA Grapalat" w:cs="Sylfaen"/>
          <w:lang w:val="hy-AM"/>
        </w:rPr>
        <w:t>վարչակազմին</w:t>
      </w:r>
      <w:r w:rsidRPr="004A4DD0">
        <w:rPr>
          <w:rFonts w:ascii="GHEA Grapalat" w:hAnsi="GHEA Grapalat" w:cs="Arial Armenian"/>
          <w:lang w:val="hy-AM"/>
        </w:rPr>
        <w:t xml:space="preserve">, </w:t>
      </w:r>
      <w:r w:rsidRPr="004A4DD0">
        <w:rPr>
          <w:rFonts w:ascii="GHEA Grapalat" w:hAnsi="GHEA Grapalat" w:cs="Sylfaen"/>
          <w:lang w:val="hy-AM"/>
        </w:rPr>
        <w:t>որտեղ</w:t>
      </w:r>
      <w:r w:rsidRPr="004A4DD0">
        <w:rPr>
          <w:rFonts w:ascii="GHEA Grapalat" w:hAnsi="GHEA Grapalat" w:cs="Arial Armenian"/>
          <w:lang w:val="hy-AM"/>
        </w:rPr>
        <w:t xml:space="preserve"> </w:t>
      </w:r>
      <w:r w:rsidRPr="004A4DD0">
        <w:rPr>
          <w:rFonts w:ascii="GHEA Grapalat" w:hAnsi="GHEA Grapalat" w:cs="Sylfaen"/>
          <w:lang w:val="hy-AM"/>
        </w:rPr>
        <w:t>նա</w:t>
      </w:r>
      <w:r w:rsidRPr="004A4DD0">
        <w:rPr>
          <w:rFonts w:ascii="GHEA Grapalat" w:hAnsi="GHEA Grapalat" w:cs="Arial Armenian"/>
          <w:lang w:val="hy-AM"/>
        </w:rPr>
        <w:t xml:space="preserve"> </w:t>
      </w:r>
      <w:r w:rsidRPr="004A4DD0">
        <w:rPr>
          <w:rFonts w:ascii="GHEA Grapalat" w:hAnsi="GHEA Grapalat" w:cs="Sylfaen"/>
          <w:lang w:val="hy-AM"/>
        </w:rPr>
        <w:t>գտնվում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Ծնողը</w:t>
      </w:r>
      <w:r w:rsidRPr="004A4DD0">
        <w:rPr>
          <w:rFonts w:ascii="GHEA Grapalat" w:hAnsi="GHEA Grapalat" w:cs="Arial Armenian"/>
          <w:lang w:val="hy-AM"/>
        </w:rPr>
        <w:t xml:space="preserve">, </w:t>
      </w:r>
      <w:r w:rsidRPr="004A4DD0">
        <w:rPr>
          <w:rFonts w:ascii="GHEA Grapalat" w:hAnsi="GHEA Grapalat" w:cs="Sylfaen"/>
          <w:lang w:val="hy-AM"/>
        </w:rPr>
        <w:t>որդեգրողը,</w:t>
      </w:r>
      <w:r w:rsidRPr="004A4DD0">
        <w:rPr>
          <w:rFonts w:ascii="GHEA Grapalat" w:hAnsi="GHEA Grapalat" w:cs="Arial Armenian"/>
          <w:lang w:val="hy-AM"/>
        </w:rPr>
        <w:t xml:space="preserve"> </w:t>
      </w:r>
      <w:r w:rsidRPr="004A4DD0">
        <w:rPr>
          <w:rFonts w:ascii="GHEA Grapalat" w:hAnsi="GHEA Grapalat" w:cs="Sylfaen"/>
          <w:lang w:val="hy-AM"/>
        </w:rPr>
        <w:t>հոգաբարձուն</w:t>
      </w:r>
      <w:r w:rsidRPr="004A4DD0">
        <w:rPr>
          <w:rFonts w:ascii="GHEA Grapalat" w:hAnsi="GHEA Grapalat" w:cs="Arial Armenian"/>
          <w:lang w:val="hy-AM"/>
        </w:rPr>
        <w:t xml:space="preserve"> </w:t>
      </w:r>
      <w:r w:rsidRPr="004A4DD0">
        <w:rPr>
          <w:rFonts w:ascii="GHEA Grapalat" w:hAnsi="GHEA Grapalat" w:cs="Sylfaen"/>
          <w:lang w:val="hy-AM"/>
        </w:rPr>
        <w:t>իրավունք</w:t>
      </w:r>
      <w:r w:rsidRPr="004A4DD0">
        <w:rPr>
          <w:rFonts w:ascii="GHEA Grapalat" w:hAnsi="GHEA Grapalat" w:cs="Arial Armenian"/>
          <w:lang w:val="hy-AM"/>
        </w:rPr>
        <w:t xml:space="preserve"> </w:t>
      </w:r>
      <w:r w:rsidRPr="004A4DD0">
        <w:rPr>
          <w:rFonts w:ascii="GHEA Grapalat" w:hAnsi="GHEA Grapalat" w:cs="Sylfaen"/>
          <w:lang w:val="hy-AM"/>
        </w:rPr>
        <w:t>ունեն</w:t>
      </w:r>
      <w:r w:rsidRPr="004A4DD0">
        <w:rPr>
          <w:rFonts w:ascii="GHEA Grapalat" w:hAnsi="GHEA Grapalat" w:cs="Arial Armenian"/>
          <w:lang w:val="hy-AM"/>
        </w:rPr>
        <w:t xml:space="preserve"> </w:t>
      </w:r>
      <w:r w:rsidRPr="004A4DD0">
        <w:rPr>
          <w:rFonts w:ascii="GHEA Grapalat" w:hAnsi="GHEA Grapalat" w:cs="Sylfaen"/>
          <w:lang w:val="hy-AM"/>
        </w:rPr>
        <w:t>հրաժարվել</w:t>
      </w:r>
      <w:r w:rsidRPr="004A4DD0">
        <w:rPr>
          <w:rFonts w:ascii="GHEA Grapalat" w:hAnsi="GHEA Grapalat" w:cs="Arial Armenian"/>
          <w:lang w:val="hy-AM"/>
        </w:rPr>
        <w:t xml:space="preserve"> </w:t>
      </w:r>
      <w:r w:rsidRPr="004A4DD0">
        <w:rPr>
          <w:rFonts w:ascii="GHEA Grapalat" w:hAnsi="GHEA Grapalat" w:cs="Sylfaen"/>
          <w:lang w:val="hy-AM"/>
        </w:rPr>
        <w:t>անչափահաս</w:t>
      </w:r>
      <w:r w:rsidRPr="004A4DD0">
        <w:rPr>
          <w:rFonts w:ascii="GHEA Grapalat" w:hAnsi="GHEA Grapalat" w:cs="Arial Armenian"/>
          <w:lang w:val="hy-AM"/>
        </w:rPr>
        <w:t xml:space="preserve">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նկատմամբ</w:t>
      </w:r>
      <w:r w:rsidRPr="004A4DD0">
        <w:rPr>
          <w:rFonts w:ascii="GHEA Grapalat" w:hAnsi="GHEA Grapalat" w:cs="Arial Armenian"/>
          <w:lang w:val="hy-AM"/>
        </w:rPr>
        <w:t xml:space="preserve"> դաստիարակչական </w:t>
      </w:r>
      <w:r w:rsidRPr="004A4DD0">
        <w:rPr>
          <w:rFonts w:ascii="GHEA Grapalat" w:hAnsi="GHEA Grapalat" w:cs="Sylfaen"/>
          <w:lang w:val="hy-AM"/>
        </w:rPr>
        <w:t>հսկողություն</w:t>
      </w:r>
      <w:r w:rsidRPr="004A4DD0">
        <w:rPr>
          <w:rFonts w:ascii="GHEA Grapalat" w:hAnsi="GHEA Grapalat" w:cs="Arial Armenian"/>
          <w:lang w:val="hy-AM"/>
        </w:rPr>
        <w:t xml:space="preserve"> </w:t>
      </w:r>
      <w:r w:rsidRPr="004A4DD0">
        <w:rPr>
          <w:rFonts w:ascii="GHEA Grapalat" w:hAnsi="GHEA Grapalat" w:cs="Sylfaen"/>
          <w:lang w:val="hy-AM"/>
        </w:rPr>
        <w:t>իրականացնելուց</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Անչափահասի</w:t>
      </w:r>
      <w:r w:rsidRPr="004A4DD0">
        <w:rPr>
          <w:rFonts w:ascii="GHEA Grapalat" w:hAnsi="GHEA Grapalat" w:cs="Arial Armenian"/>
          <w:lang w:val="hy-AM"/>
        </w:rPr>
        <w:t xml:space="preserve"> </w:t>
      </w:r>
      <w:r w:rsidRPr="004A4DD0">
        <w:rPr>
          <w:rFonts w:ascii="GHEA Grapalat" w:hAnsi="GHEA Grapalat" w:cs="Sylfaen"/>
          <w:lang w:val="hy-AM"/>
        </w:rPr>
        <w:t>նկատմամբ</w:t>
      </w:r>
      <w:r w:rsidRPr="004A4DD0">
        <w:rPr>
          <w:rFonts w:ascii="GHEA Grapalat" w:hAnsi="GHEA Grapalat" w:cs="Arial Armenian"/>
          <w:lang w:val="hy-AM"/>
        </w:rPr>
        <w:t xml:space="preserve"> </w:t>
      </w:r>
      <w:r w:rsidRPr="004A4DD0">
        <w:rPr>
          <w:rFonts w:ascii="GHEA Grapalat" w:hAnsi="GHEA Grapalat" w:cs="Sylfaen"/>
          <w:lang w:val="hy-AM"/>
        </w:rPr>
        <w:t>որպես</w:t>
      </w:r>
      <w:r w:rsidRPr="004A4DD0">
        <w:rPr>
          <w:rFonts w:ascii="GHEA Grapalat" w:hAnsi="GHEA Grapalat" w:cs="Arial Armenian"/>
          <w:lang w:val="hy-AM"/>
        </w:rPr>
        <w:t xml:space="preserve"> </w:t>
      </w:r>
      <w:r w:rsidRPr="004A4DD0">
        <w:rPr>
          <w:rFonts w:ascii="GHEA Grapalat" w:hAnsi="GHEA Grapalat" w:cs="Sylfaen"/>
          <w:lang w:val="hy-AM"/>
        </w:rPr>
        <w:t>խափանման</w:t>
      </w:r>
      <w:r w:rsidRPr="004A4DD0">
        <w:rPr>
          <w:rFonts w:ascii="GHEA Grapalat" w:hAnsi="GHEA Grapalat" w:cs="Arial Armenian"/>
          <w:lang w:val="hy-AM"/>
        </w:rPr>
        <w:t xml:space="preserve"> </w:t>
      </w:r>
      <w:r w:rsidRPr="004A4DD0">
        <w:rPr>
          <w:rFonts w:ascii="GHEA Grapalat" w:hAnsi="GHEA Grapalat" w:cs="Sylfaen"/>
          <w:lang w:val="hy-AM"/>
        </w:rPr>
        <w:t>միջոց</w:t>
      </w:r>
      <w:r w:rsidRPr="004A4DD0">
        <w:rPr>
          <w:rFonts w:ascii="GHEA Grapalat" w:hAnsi="GHEA Grapalat" w:cs="Arial Armenian"/>
          <w:lang w:val="hy-AM"/>
        </w:rPr>
        <w:t xml:space="preserve"> դաստիարակչական </w:t>
      </w:r>
      <w:r w:rsidRPr="004A4DD0">
        <w:rPr>
          <w:rFonts w:ascii="GHEA Grapalat" w:hAnsi="GHEA Grapalat" w:cs="Sylfaen"/>
          <w:lang w:val="hy-AM"/>
        </w:rPr>
        <w:t>հսկողությունը կիրառելու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cs="Arial Armenian"/>
          <w:lang w:val="hy-AM"/>
        </w:rPr>
        <w:t xml:space="preserve"> </w:t>
      </w:r>
      <w:r w:rsidRPr="004A4DD0">
        <w:rPr>
          <w:rFonts w:ascii="GHEA Grapalat" w:hAnsi="GHEA Grapalat" w:cs="Sylfaen"/>
          <w:lang w:val="hy-AM"/>
        </w:rPr>
        <w:t>վարույթն</w:t>
      </w:r>
      <w:r w:rsidRPr="004A4DD0">
        <w:rPr>
          <w:rFonts w:ascii="GHEA Grapalat" w:hAnsi="GHEA Grapalat" w:cs="Arial Armenian"/>
          <w:lang w:val="hy-AM"/>
        </w:rPr>
        <w:t xml:space="preserve"> </w:t>
      </w:r>
      <w:r w:rsidRPr="004A4DD0">
        <w:rPr>
          <w:rFonts w:ascii="GHEA Grapalat" w:hAnsi="GHEA Grapalat" w:cs="Sylfaen"/>
          <w:lang w:val="hy-AM"/>
        </w:rPr>
        <w:t>իրականացնող</w:t>
      </w:r>
      <w:r w:rsidRPr="004A4DD0">
        <w:rPr>
          <w:rFonts w:ascii="GHEA Grapalat" w:hAnsi="GHEA Grapalat" w:cs="Arial Armenian"/>
          <w:lang w:val="hy-AM"/>
        </w:rPr>
        <w:t xml:space="preserve"> </w:t>
      </w:r>
      <w:r w:rsidRPr="004A4DD0">
        <w:rPr>
          <w:rFonts w:ascii="GHEA Grapalat" w:hAnsi="GHEA Grapalat" w:cs="Sylfaen"/>
          <w:lang w:val="hy-AM"/>
        </w:rPr>
        <w:t>մարմինը</w:t>
      </w:r>
      <w:r w:rsidRPr="004A4DD0">
        <w:rPr>
          <w:rFonts w:ascii="GHEA Grapalat" w:hAnsi="GHEA Grapalat" w:cs="Arial Armenian"/>
          <w:lang w:val="hy-AM"/>
        </w:rPr>
        <w:t xml:space="preserve"> </w:t>
      </w:r>
      <w:r w:rsidRPr="004A4DD0">
        <w:rPr>
          <w:rFonts w:ascii="GHEA Grapalat" w:hAnsi="GHEA Grapalat" w:cs="Sylfaen"/>
          <w:lang w:val="hy-AM"/>
        </w:rPr>
        <w:t>նրա</w:t>
      </w:r>
      <w:r w:rsidRPr="004A4DD0">
        <w:rPr>
          <w:rFonts w:ascii="GHEA Grapalat" w:hAnsi="GHEA Grapalat" w:cs="Arial Armenian"/>
          <w:lang w:val="hy-AM"/>
        </w:rPr>
        <w:t xml:space="preserve"> </w:t>
      </w:r>
      <w:r w:rsidRPr="004A4DD0">
        <w:rPr>
          <w:rFonts w:ascii="GHEA Grapalat" w:hAnsi="GHEA Grapalat" w:cs="Sylfaen"/>
          <w:lang w:val="hy-AM"/>
        </w:rPr>
        <w:t>ծնողին</w:t>
      </w:r>
      <w:r w:rsidRPr="004A4DD0">
        <w:rPr>
          <w:rFonts w:ascii="GHEA Grapalat" w:hAnsi="GHEA Grapalat" w:cs="Arial Armenian"/>
          <w:lang w:val="hy-AM"/>
        </w:rPr>
        <w:t xml:space="preserve">, </w:t>
      </w:r>
      <w:r w:rsidRPr="004A4DD0">
        <w:rPr>
          <w:rFonts w:ascii="GHEA Grapalat" w:hAnsi="GHEA Grapalat" w:cs="Sylfaen"/>
          <w:lang w:val="hy-AM"/>
        </w:rPr>
        <w:t>որդեգրողին, հոգաբարձուին</w:t>
      </w:r>
      <w:r w:rsidRPr="004A4DD0">
        <w:rPr>
          <w:rFonts w:ascii="GHEA Grapalat" w:hAnsi="GHEA Grapalat" w:cs="Arial Armenian"/>
          <w:lang w:val="hy-AM"/>
        </w:rPr>
        <w:t xml:space="preserve">, </w:t>
      </w:r>
      <w:r w:rsidRPr="004A4DD0">
        <w:rPr>
          <w:rFonts w:ascii="GHEA Grapalat" w:hAnsi="GHEA Grapalat" w:cs="Sylfaen"/>
          <w:lang w:val="hy-AM"/>
        </w:rPr>
        <w:t>փակ</w:t>
      </w:r>
      <w:r w:rsidRPr="004A4DD0">
        <w:rPr>
          <w:rFonts w:ascii="GHEA Grapalat" w:hAnsi="GHEA Grapalat" w:cs="Arial Armenian"/>
          <w:lang w:val="hy-AM"/>
        </w:rPr>
        <w:t xml:space="preserve"> </w:t>
      </w:r>
      <w:r w:rsidRPr="004A4DD0">
        <w:rPr>
          <w:rFonts w:ascii="GHEA Grapalat" w:hAnsi="GHEA Grapalat" w:cs="Sylfaen"/>
          <w:lang w:val="hy-AM"/>
        </w:rPr>
        <w:t>մանկական</w:t>
      </w:r>
      <w:r w:rsidRPr="004A4DD0">
        <w:rPr>
          <w:rFonts w:ascii="GHEA Grapalat" w:hAnsi="GHEA Grapalat" w:cs="Arial Armenian"/>
          <w:lang w:val="hy-AM"/>
        </w:rPr>
        <w:t xml:space="preserve"> </w:t>
      </w:r>
      <w:r w:rsidRPr="004A4DD0">
        <w:rPr>
          <w:rFonts w:ascii="GHEA Grapalat" w:hAnsi="GHEA Grapalat" w:cs="Sylfaen"/>
          <w:lang w:val="hy-AM"/>
        </w:rPr>
        <w:t>հիմնարկի</w:t>
      </w:r>
      <w:r w:rsidRPr="004A4DD0">
        <w:rPr>
          <w:rFonts w:ascii="GHEA Grapalat" w:hAnsi="GHEA Grapalat" w:cs="Arial Armenian"/>
          <w:lang w:val="hy-AM"/>
        </w:rPr>
        <w:t xml:space="preserve"> </w:t>
      </w:r>
      <w:r w:rsidRPr="004A4DD0">
        <w:rPr>
          <w:rFonts w:ascii="GHEA Grapalat" w:hAnsi="GHEA Grapalat" w:cs="Sylfaen"/>
          <w:lang w:val="hy-AM"/>
        </w:rPr>
        <w:t>վարչակազմի</w:t>
      </w:r>
      <w:r w:rsidRPr="004A4DD0">
        <w:rPr>
          <w:rFonts w:ascii="GHEA Grapalat" w:hAnsi="GHEA Grapalat" w:cs="Arial Armenian"/>
          <w:lang w:val="hy-AM"/>
        </w:rPr>
        <w:t xml:space="preserve"> </w:t>
      </w:r>
      <w:r w:rsidRPr="004A4DD0">
        <w:rPr>
          <w:rFonts w:ascii="GHEA Grapalat" w:hAnsi="GHEA Grapalat" w:cs="Sylfaen"/>
          <w:lang w:val="hy-AM"/>
        </w:rPr>
        <w:t>ներկայացուցչին</w:t>
      </w:r>
      <w:r w:rsidRPr="004A4DD0">
        <w:rPr>
          <w:rFonts w:ascii="GHEA Grapalat" w:hAnsi="GHEA Grapalat" w:cs="Arial Armenian"/>
          <w:lang w:val="hy-AM"/>
        </w:rPr>
        <w:t xml:space="preserve"> </w:t>
      </w:r>
      <w:r w:rsidRPr="004A4DD0">
        <w:rPr>
          <w:rFonts w:ascii="GHEA Grapalat" w:hAnsi="GHEA Grapalat" w:cs="Sylfaen"/>
          <w:lang w:val="hy-AM"/>
        </w:rPr>
        <w:t>ծանոթացնում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կայացված</w:t>
      </w:r>
      <w:r w:rsidRPr="004A4DD0">
        <w:rPr>
          <w:rFonts w:ascii="GHEA Grapalat" w:hAnsi="GHEA Grapalat" w:cs="Arial Armenian"/>
          <w:lang w:val="hy-AM"/>
        </w:rPr>
        <w:t xml:space="preserve"> </w:t>
      </w:r>
      <w:r w:rsidRPr="004A4DD0">
        <w:rPr>
          <w:rFonts w:ascii="GHEA Grapalat" w:hAnsi="GHEA Grapalat" w:cs="Sylfaen"/>
          <w:lang w:val="hy-AM"/>
        </w:rPr>
        <w:t>որոշմանը</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նրանց</w:t>
      </w:r>
      <w:r w:rsidRPr="004A4DD0">
        <w:rPr>
          <w:rFonts w:ascii="GHEA Grapalat" w:hAnsi="GHEA Grapalat" w:cs="Arial Armenian"/>
          <w:lang w:val="hy-AM"/>
        </w:rPr>
        <w:t xml:space="preserve"> </w:t>
      </w:r>
      <w:r w:rsidRPr="004A4DD0">
        <w:rPr>
          <w:rFonts w:ascii="GHEA Grapalat" w:hAnsi="GHEA Grapalat" w:cs="Sylfaen"/>
          <w:lang w:val="hy-AM"/>
        </w:rPr>
        <w:t>հանձնում</w:t>
      </w:r>
      <w:r w:rsidRPr="004A4DD0">
        <w:rPr>
          <w:rFonts w:ascii="GHEA Grapalat" w:hAnsi="GHEA Grapalat" w:cs="Arial Armenian"/>
          <w:lang w:val="hy-AM"/>
        </w:rPr>
        <w:t xml:space="preserve"> </w:t>
      </w:r>
      <w:r w:rsidRPr="004A4DD0">
        <w:rPr>
          <w:rFonts w:ascii="GHEA Grapalat" w:hAnsi="GHEA Grapalat" w:cs="Sylfaen"/>
          <w:lang w:val="hy-AM"/>
        </w:rPr>
        <w:t>որոշման</w:t>
      </w:r>
      <w:r w:rsidRPr="004A4DD0">
        <w:rPr>
          <w:rFonts w:ascii="GHEA Grapalat" w:hAnsi="GHEA Grapalat" w:cs="Arial Armenian"/>
          <w:lang w:val="hy-AM"/>
        </w:rPr>
        <w:t xml:space="preserve"> </w:t>
      </w:r>
      <w:r w:rsidRPr="004A4DD0">
        <w:rPr>
          <w:rFonts w:ascii="GHEA Grapalat" w:hAnsi="GHEA Grapalat" w:cs="Sylfaen"/>
          <w:lang w:val="hy-AM"/>
        </w:rPr>
        <w:t>պատճենը</w:t>
      </w:r>
      <w:r w:rsidRPr="004A4DD0">
        <w:rPr>
          <w:rFonts w:ascii="GHEA Grapalat" w:hAnsi="GHEA Grapalat" w:cs="Arial Armenian"/>
          <w:lang w:val="hy-AM"/>
        </w:rPr>
        <w:t xml:space="preserve">, </w:t>
      </w:r>
      <w:r w:rsidRPr="004A4DD0">
        <w:rPr>
          <w:rFonts w:ascii="GHEA Grapalat" w:hAnsi="GHEA Grapalat" w:cs="Sylfaen"/>
          <w:lang w:val="hy-AM"/>
        </w:rPr>
        <w:t>ծանոթացնում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մեղադրանքի</w:t>
      </w:r>
      <w:r w:rsidRPr="004A4DD0">
        <w:rPr>
          <w:rFonts w:ascii="GHEA Grapalat" w:hAnsi="GHEA Grapalat" w:cs="Arial Armenian"/>
          <w:lang w:val="hy-AM"/>
        </w:rPr>
        <w:t xml:space="preserve"> </w:t>
      </w:r>
      <w:r w:rsidRPr="004A4DD0">
        <w:rPr>
          <w:rFonts w:ascii="GHEA Grapalat" w:hAnsi="GHEA Grapalat" w:cs="Sylfaen"/>
          <w:lang w:val="hy-AM"/>
        </w:rPr>
        <w:t>էությանը</w:t>
      </w:r>
      <w:r w:rsidRPr="004A4DD0">
        <w:rPr>
          <w:rFonts w:ascii="GHEA Grapalat" w:hAnsi="GHEA Grapalat" w:cs="Arial Armenian"/>
          <w:lang w:val="hy-AM"/>
        </w:rPr>
        <w:t xml:space="preserve">, </w:t>
      </w:r>
      <w:r w:rsidRPr="004A4DD0">
        <w:rPr>
          <w:rFonts w:ascii="GHEA Grapalat" w:hAnsi="GHEA Grapalat" w:cs="Sylfaen"/>
          <w:lang w:val="hy-AM"/>
        </w:rPr>
        <w:t>նրանց</w:t>
      </w:r>
      <w:r w:rsidRPr="004A4DD0">
        <w:rPr>
          <w:rFonts w:ascii="GHEA Grapalat" w:hAnsi="GHEA Grapalat" w:cs="Arial Armenian"/>
          <w:lang w:val="hy-AM"/>
        </w:rPr>
        <w:t xml:space="preserve"> </w:t>
      </w:r>
      <w:r w:rsidRPr="004A4DD0">
        <w:rPr>
          <w:rFonts w:ascii="GHEA Grapalat" w:hAnsi="GHEA Grapalat" w:cs="Sylfaen"/>
          <w:lang w:val="hy-AM"/>
        </w:rPr>
        <w:t>բացատրում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իրենց</w:t>
      </w:r>
      <w:r w:rsidRPr="004A4DD0">
        <w:rPr>
          <w:rFonts w:ascii="GHEA Grapalat" w:hAnsi="GHEA Grapalat" w:cs="Arial Armenian"/>
          <w:lang w:val="hy-AM"/>
        </w:rPr>
        <w:t xml:space="preserve"> </w:t>
      </w:r>
      <w:r w:rsidRPr="004A4DD0">
        <w:rPr>
          <w:rFonts w:ascii="GHEA Grapalat" w:hAnsi="GHEA Grapalat" w:cs="Sylfaen"/>
          <w:lang w:val="hy-AM"/>
        </w:rPr>
        <w:t>իրավունքները</w:t>
      </w:r>
      <w:r w:rsidRPr="004A4DD0">
        <w:rPr>
          <w:rFonts w:ascii="GHEA Grapalat" w:hAnsi="GHEA Grapalat" w:cs="Arial Armenian"/>
          <w:lang w:val="hy-AM"/>
        </w:rPr>
        <w:t xml:space="preserve">, </w:t>
      </w:r>
      <w:r w:rsidRPr="004A4DD0">
        <w:rPr>
          <w:rFonts w:ascii="GHEA Grapalat" w:hAnsi="GHEA Grapalat" w:cs="Sylfaen"/>
          <w:lang w:val="hy-AM"/>
        </w:rPr>
        <w:t>պարտականությունները</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պատասխանատվությունը</w:t>
      </w:r>
      <w:r w:rsidRPr="004A4DD0">
        <w:rPr>
          <w:rFonts w:ascii="GHEA Grapalat" w:hAnsi="GHEA Grapalat"/>
          <w:lang w:val="hy-AM"/>
        </w:rPr>
        <w:t xml:space="preserve"> </w:t>
      </w:r>
      <w:r w:rsidRPr="004A4DD0">
        <w:rPr>
          <w:rFonts w:ascii="GHEA Grapalat" w:hAnsi="GHEA Grapalat" w:cs="Sylfaen"/>
          <w:lang w:val="hy-AM"/>
        </w:rPr>
        <w:t>Նշված</w:t>
      </w:r>
      <w:r w:rsidRPr="004A4DD0">
        <w:rPr>
          <w:rFonts w:ascii="GHEA Grapalat" w:hAnsi="GHEA Grapalat" w:cs="Arial Armenian"/>
          <w:lang w:val="hy-AM"/>
        </w:rPr>
        <w:t xml:space="preserve"> </w:t>
      </w:r>
      <w:r w:rsidRPr="004A4DD0">
        <w:rPr>
          <w:rFonts w:ascii="GHEA Grapalat" w:hAnsi="GHEA Grapalat" w:cs="Sylfaen"/>
          <w:lang w:val="hy-AM"/>
        </w:rPr>
        <w:t>գործողությունների</w:t>
      </w:r>
      <w:r w:rsidRPr="004A4DD0">
        <w:rPr>
          <w:rFonts w:ascii="GHEA Grapalat" w:hAnsi="GHEA Grapalat" w:cs="Arial Armenian"/>
          <w:lang w:val="hy-AM"/>
        </w:rPr>
        <w:t xml:space="preserve"> </w:t>
      </w:r>
      <w:r w:rsidRPr="004A4DD0">
        <w:rPr>
          <w:rFonts w:ascii="GHEA Grapalat" w:hAnsi="GHEA Grapalat" w:cs="Sylfaen"/>
          <w:lang w:val="hy-AM"/>
        </w:rPr>
        <w:t>կատարման վերաբերյալ</w:t>
      </w:r>
      <w:r w:rsidRPr="004A4DD0">
        <w:rPr>
          <w:rFonts w:ascii="GHEA Grapalat" w:hAnsi="GHEA Grapalat" w:cs="Arial Armenian"/>
          <w:lang w:val="hy-AM"/>
        </w:rPr>
        <w:t xml:space="preserve"> </w:t>
      </w:r>
      <w:r w:rsidRPr="004A4DD0">
        <w:rPr>
          <w:rFonts w:ascii="GHEA Grapalat" w:hAnsi="GHEA Grapalat" w:cs="Sylfaen"/>
          <w:lang w:val="hy-AM"/>
        </w:rPr>
        <w:t>կազմվում է</w:t>
      </w:r>
      <w:r w:rsidRPr="004A4DD0">
        <w:rPr>
          <w:rFonts w:ascii="GHEA Grapalat" w:hAnsi="GHEA Grapalat" w:cs="Arial Armenian"/>
          <w:lang w:val="hy-AM"/>
        </w:rPr>
        <w:t xml:space="preserve"> </w:t>
      </w:r>
      <w:r w:rsidRPr="004A4DD0">
        <w:rPr>
          <w:rFonts w:ascii="GHEA Grapalat" w:hAnsi="GHEA Grapalat" w:cs="Sylfaen"/>
          <w:lang w:val="hy-AM"/>
        </w:rPr>
        <w:t xml:space="preserve">արձանագրություն, որը </w:t>
      </w:r>
      <w:r w:rsidRPr="004A4DD0">
        <w:rPr>
          <w:rFonts w:ascii="GHEA Grapalat" w:hAnsi="GHEA Grapalat" w:cs="Sylfaen"/>
          <w:lang w:val="hy-AM"/>
        </w:rPr>
        <w:lastRenderedPageBreak/>
        <w:t>ստորագրում են իրավասու մարմինը և դաստիարակչական հսկողությունը ստանձնած անձը:</w:t>
      </w:r>
    </w:p>
    <w:p w:rsidR="001110CD" w:rsidRPr="004A4DD0" w:rsidRDefault="001110CD" w:rsidP="001110CD">
      <w:pPr>
        <w:pStyle w:val="NormalWeb"/>
        <w:spacing w:before="0" w:beforeAutospacing="0" w:after="0" w:afterAutospacing="0" w:line="360" w:lineRule="auto"/>
        <w:jc w:val="both"/>
        <w:rPr>
          <w:rFonts w:ascii="GHEA Grapalat" w:hAnsi="GHEA Grapalat" w:cs="Sylfaen"/>
          <w:b/>
          <w:bCs/>
          <w:iCs/>
          <w:lang w:val="hy-AM"/>
        </w:rPr>
      </w:pPr>
      <w:r w:rsidRPr="004A4DD0">
        <w:rPr>
          <w:rFonts w:ascii="GHEA Grapalat" w:hAnsi="GHEA Grapalat"/>
          <w:lang w:val="hy-AM"/>
        </w:rPr>
        <w:t xml:space="preserve"> </w:t>
      </w:r>
    </w:p>
    <w:p w:rsidR="001110CD" w:rsidRPr="004A4DD0" w:rsidRDefault="001110CD" w:rsidP="001110CD">
      <w:pPr>
        <w:pStyle w:val="Heading4"/>
      </w:pPr>
      <w:bookmarkStart w:id="400" w:name="_Toc343337657"/>
      <w:bookmarkStart w:id="401" w:name="_Toc19124503"/>
      <w:r w:rsidRPr="004A4DD0">
        <w:t>Զինվորական</w:t>
      </w:r>
      <w:r w:rsidRPr="004A4DD0">
        <w:rPr>
          <w:rFonts w:cs="Arial Armenian"/>
        </w:rPr>
        <w:t xml:space="preserve"> </w:t>
      </w:r>
      <w:r w:rsidRPr="004A4DD0">
        <w:t>հսկողությունը</w:t>
      </w:r>
      <w:bookmarkEnd w:id="400"/>
      <w:bookmarkEnd w:id="401"/>
      <w:r w:rsidRPr="004A4DD0">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Վարույթն</w:t>
      </w:r>
      <w:r w:rsidRPr="004A4DD0">
        <w:rPr>
          <w:rFonts w:ascii="GHEA Grapalat" w:hAnsi="GHEA Grapalat" w:cs="Arial Armenian"/>
          <w:lang w:val="hy-AM"/>
        </w:rPr>
        <w:t xml:space="preserve"> </w:t>
      </w:r>
      <w:r w:rsidRPr="004A4DD0">
        <w:rPr>
          <w:rFonts w:ascii="GHEA Grapalat" w:hAnsi="GHEA Grapalat" w:cs="Sylfaen"/>
          <w:lang w:val="hy-AM"/>
        </w:rPr>
        <w:t>իրականացնող</w:t>
      </w:r>
      <w:r w:rsidRPr="004A4DD0">
        <w:rPr>
          <w:rFonts w:ascii="GHEA Grapalat" w:hAnsi="GHEA Grapalat" w:cs="Arial Armenian"/>
          <w:lang w:val="hy-AM"/>
        </w:rPr>
        <w:t xml:space="preserve"> </w:t>
      </w:r>
      <w:r w:rsidRPr="004A4DD0">
        <w:rPr>
          <w:rFonts w:ascii="GHEA Grapalat" w:hAnsi="GHEA Grapalat" w:cs="Sylfaen"/>
          <w:lang w:val="hy-AM"/>
        </w:rPr>
        <w:t>մարմնի</w:t>
      </w:r>
      <w:r w:rsidRPr="004A4DD0">
        <w:rPr>
          <w:rFonts w:ascii="GHEA Grapalat" w:hAnsi="GHEA Grapalat" w:cs="Arial Armenian"/>
          <w:lang w:val="hy-AM"/>
        </w:rPr>
        <w:t xml:space="preserve"> </w:t>
      </w:r>
      <w:r w:rsidRPr="004A4DD0">
        <w:rPr>
          <w:rFonts w:ascii="GHEA Grapalat" w:hAnsi="GHEA Grapalat" w:cs="Sylfaen"/>
          <w:lang w:val="hy-AM"/>
        </w:rPr>
        <w:t>հրավերով</w:t>
      </w:r>
      <w:r w:rsidRPr="004A4DD0">
        <w:rPr>
          <w:rFonts w:ascii="GHEA Grapalat" w:hAnsi="GHEA Grapalat" w:cs="Arial Armenian"/>
          <w:lang w:val="hy-AM"/>
        </w:rPr>
        <w:t xml:space="preserve"> </w:t>
      </w:r>
      <w:r w:rsidRPr="004A4DD0">
        <w:rPr>
          <w:rFonts w:ascii="GHEA Grapalat" w:hAnsi="GHEA Grapalat"/>
          <w:lang w:val="hy-AM"/>
        </w:rPr>
        <w:t xml:space="preserve">զինվորական ծառայություն անցնող մեղադրյալի </w:t>
      </w:r>
      <w:r w:rsidRPr="004A4DD0">
        <w:rPr>
          <w:rFonts w:ascii="GHEA Grapalat" w:hAnsi="GHEA Grapalat" w:cs="Sylfaen"/>
          <w:lang w:val="hy-AM"/>
        </w:rPr>
        <w:t>ներկայանալը</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նրա </w:t>
      </w:r>
      <w:r w:rsidRPr="004A4DD0">
        <w:rPr>
          <w:rFonts w:ascii="GHEA Grapalat" w:hAnsi="GHEA Grapalat" w:cs="Sylfaen"/>
          <w:lang w:val="hy-AM"/>
        </w:rPr>
        <w:t>այլ</w:t>
      </w:r>
      <w:r w:rsidRPr="004A4DD0">
        <w:rPr>
          <w:rFonts w:ascii="GHEA Grapalat" w:hAnsi="GHEA Grapalat" w:cs="Arial Armenian"/>
          <w:lang w:val="hy-AM"/>
        </w:rPr>
        <w:t xml:space="preserve"> </w:t>
      </w:r>
      <w:r w:rsidRPr="004A4DD0">
        <w:rPr>
          <w:rFonts w:ascii="GHEA Grapalat" w:hAnsi="GHEA Grapalat" w:cs="Sylfaen"/>
          <w:lang w:val="hy-AM"/>
        </w:rPr>
        <w:t>պարտականություններ</w:t>
      </w:r>
      <w:r w:rsidRPr="004A4DD0">
        <w:rPr>
          <w:rFonts w:ascii="GHEA Grapalat" w:hAnsi="GHEA Grapalat" w:cs="Arial Armenian"/>
          <w:lang w:val="hy-AM"/>
        </w:rPr>
        <w:t xml:space="preserve"> </w:t>
      </w:r>
      <w:r w:rsidRPr="004A4DD0">
        <w:rPr>
          <w:rFonts w:ascii="GHEA Grapalat" w:hAnsi="GHEA Grapalat" w:cs="Sylfaen"/>
          <w:lang w:val="hy-AM"/>
        </w:rPr>
        <w:t>կատարելն ապահովելու նպատակով նրա նկատմամբ հսկողությունը կարող է հանձնարարվել զորամասի</w:t>
      </w:r>
      <w:r w:rsidRPr="004A4DD0">
        <w:rPr>
          <w:rFonts w:ascii="GHEA Grapalat" w:hAnsi="GHEA Grapalat" w:cs="Arial Armenian"/>
          <w:lang w:val="hy-AM"/>
        </w:rPr>
        <w:t xml:space="preserve"> կամ </w:t>
      </w:r>
      <w:r w:rsidRPr="004A4DD0">
        <w:rPr>
          <w:rFonts w:ascii="GHEA Grapalat" w:hAnsi="GHEA Grapalat" w:cs="Sylfaen"/>
          <w:lang w:val="hy-AM"/>
        </w:rPr>
        <w:t>զորամիավորման</w:t>
      </w:r>
      <w:r w:rsidRPr="004A4DD0">
        <w:rPr>
          <w:rFonts w:ascii="GHEA Grapalat" w:hAnsi="GHEA Grapalat" w:cs="Arial Armenian"/>
          <w:lang w:val="hy-AM"/>
        </w:rPr>
        <w:t xml:space="preserve"> </w:t>
      </w:r>
      <w:r w:rsidRPr="004A4DD0">
        <w:rPr>
          <w:rFonts w:ascii="GHEA Grapalat" w:hAnsi="GHEA Grapalat" w:cs="Sylfaen"/>
          <w:lang w:val="hy-AM"/>
        </w:rPr>
        <w:t>հրամանատարին:</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նկատմամբ</w:t>
      </w:r>
      <w:r w:rsidRPr="004A4DD0">
        <w:rPr>
          <w:rFonts w:ascii="GHEA Grapalat" w:hAnsi="GHEA Grapalat" w:cs="Arial Armenian"/>
          <w:lang w:val="hy-AM"/>
        </w:rPr>
        <w:t xml:space="preserve"> </w:t>
      </w:r>
      <w:r w:rsidRPr="004A4DD0">
        <w:rPr>
          <w:rFonts w:ascii="GHEA Grapalat" w:hAnsi="GHEA Grapalat" w:cs="Sylfaen"/>
          <w:lang w:val="hy-AM"/>
        </w:rPr>
        <w:t>որպես</w:t>
      </w:r>
      <w:r w:rsidRPr="004A4DD0">
        <w:rPr>
          <w:rFonts w:ascii="GHEA Grapalat" w:hAnsi="GHEA Grapalat" w:cs="Arial Armenian"/>
          <w:lang w:val="hy-AM"/>
        </w:rPr>
        <w:t xml:space="preserve"> </w:t>
      </w:r>
      <w:r w:rsidRPr="004A4DD0">
        <w:rPr>
          <w:rFonts w:ascii="GHEA Grapalat" w:hAnsi="GHEA Grapalat" w:cs="Sylfaen"/>
          <w:lang w:val="hy-AM"/>
        </w:rPr>
        <w:t>խափանման</w:t>
      </w:r>
      <w:r w:rsidRPr="004A4DD0">
        <w:rPr>
          <w:rFonts w:ascii="GHEA Grapalat" w:hAnsi="GHEA Grapalat" w:cs="Arial Armenian"/>
          <w:lang w:val="hy-AM"/>
        </w:rPr>
        <w:t xml:space="preserve"> </w:t>
      </w:r>
      <w:r w:rsidRPr="004A4DD0">
        <w:rPr>
          <w:rFonts w:ascii="GHEA Grapalat" w:hAnsi="GHEA Grapalat" w:cs="Sylfaen"/>
          <w:lang w:val="hy-AM"/>
        </w:rPr>
        <w:t>միջոց</w:t>
      </w:r>
      <w:r w:rsidRPr="004A4DD0">
        <w:rPr>
          <w:rFonts w:ascii="GHEA Grapalat" w:hAnsi="GHEA Grapalat" w:cs="Arial Armenian"/>
          <w:lang w:val="hy-AM"/>
        </w:rPr>
        <w:t xml:space="preserve"> </w:t>
      </w:r>
      <w:r w:rsidRPr="004A4DD0">
        <w:rPr>
          <w:rFonts w:ascii="GHEA Grapalat" w:hAnsi="GHEA Grapalat" w:cs="Sylfaen"/>
          <w:lang w:val="hy-AM"/>
        </w:rPr>
        <w:t>զինվորական</w:t>
      </w:r>
      <w:r w:rsidRPr="004A4DD0">
        <w:rPr>
          <w:rFonts w:ascii="GHEA Grapalat" w:hAnsi="GHEA Grapalat" w:cs="Arial Armenian"/>
          <w:lang w:val="hy-AM"/>
        </w:rPr>
        <w:t xml:space="preserve"> </w:t>
      </w:r>
      <w:r w:rsidRPr="004A4DD0">
        <w:rPr>
          <w:rFonts w:ascii="GHEA Grapalat" w:hAnsi="GHEA Grapalat" w:cs="Sylfaen"/>
          <w:lang w:val="hy-AM"/>
        </w:rPr>
        <w:t>հսկողությունը</w:t>
      </w:r>
      <w:r w:rsidRPr="004A4DD0">
        <w:rPr>
          <w:rFonts w:ascii="GHEA Grapalat" w:hAnsi="GHEA Grapalat" w:cs="Arial Armenian"/>
          <w:lang w:val="hy-AM"/>
        </w:rPr>
        <w:t xml:space="preserve"> </w:t>
      </w:r>
      <w:r w:rsidRPr="004A4DD0">
        <w:rPr>
          <w:rFonts w:ascii="GHEA Grapalat" w:hAnsi="GHEA Grapalat" w:cs="Sylfaen"/>
          <w:lang w:val="hy-AM"/>
        </w:rPr>
        <w:t>կիրառելու</w:t>
      </w:r>
      <w:r w:rsidRPr="004A4DD0">
        <w:rPr>
          <w:rFonts w:ascii="GHEA Grapalat" w:hAnsi="GHEA Grapalat" w:cs="Arial Armenian"/>
          <w:lang w:val="hy-AM"/>
        </w:rPr>
        <w:t xml:space="preserve"> </w:t>
      </w:r>
      <w:r w:rsidRPr="004A4DD0">
        <w:rPr>
          <w:rFonts w:ascii="GHEA Grapalat" w:hAnsi="GHEA Grapalat" w:cs="Sylfaen"/>
          <w:lang w:val="hy-AM"/>
        </w:rPr>
        <w:t>դեպքում</w:t>
      </w:r>
      <w:r w:rsidRPr="004A4DD0">
        <w:rPr>
          <w:rFonts w:ascii="GHEA Grapalat" w:hAnsi="GHEA Grapalat" w:cs="Arial Armenian"/>
          <w:lang w:val="hy-AM"/>
        </w:rPr>
        <w:t xml:space="preserve"> </w:t>
      </w:r>
      <w:r w:rsidRPr="004A4DD0">
        <w:rPr>
          <w:rFonts w:ascii="GHEA Grapalat" w:hAnsi="GHEA Grapalat" w:cs="Sylfaen"/>
          <w:lang w:val="hy-AM"/>
        </w:rPr>
        <w:t>վարույթն</w:t>
      </w:r>
      <w:r w:rsidRPr="004A4DD0">
        <w:rPr>
          <w:rFonts w:ascii="GHEA Grapalat" w:hAnsi="GHEA Grapalat" w:cs="Arial Armenian"/>
          <w:lang w:val="hy-AM"/>
        </w:rPr>
        <w:t xml:space="preserve"> </w:t>
      </w:r>
      <w:r w:rsidRPr="004A4DD0">
        <w:rPr>
          <w:rFonts w:ascii="GHEA Grapalat" w:hAnsi="GHEA Grapalat" w:cs="Sylfaen"/>
          <w:lang w:val="hy-AM"/>
        </w:rPr>
        <w:t>իրականացնող</w:t>
      </w:r>
      <w:r w:rsidRPr="004A4DD0">
        <w:rPr>
          <w:rFonts w:ascii="GHEA Grapalat" w:hAnsi="GHEA Grapalat" w:cs="Arial Armenian"/>
          <w:lang w:val="hy-AM"/>
        </w:rPr>
        <w:t xml:space="preserve"> </w:t>
      </w:r>
      <w:r w:rsidRPr="004A4DD0">
        <w:rPr>
          <w:rFonts w:ascii="GHEA Grapalat" w:hAnsi="GHEA Grapalat" w:cs="Sylfaen"/>
          <w:lang w:val="hy-AM"/>
        </w:rPr>
        <w:t>մարմինը</w:t>
      </w:r>
      <w:r w:rsidRPr="004A4DD0">
        <w:rPr>
          <w:rFonts w:ascii="GHEA Grapalat" w:hAnsi="GHEA Grapalat" w:cs="Arial Armenian"/>
          <w:lang w:val="hy-AM"/>
        </w:rPr>
        <w:t xml:space="preserve"> </w:t>
      </w:r>
      <w:r w:rsidRPr="004A4DD0">
        <w:rPr>
          <w:rFonts w:ascii="GHEA Grapalat" w:hAnsi="GHEA Grapalat" w:cs="Sylfaen"/>
          <w:lang w:val="hy-AM"/>
        </w:rPr>
        <w:t>հրամանատարության</w:t>
      </w:r>
      <w:r w:rsidRPr="004A4DD0">
        <w:rPr>
          <w:rFonts w:ascii="GHEA Grapalat" w:hAnsi="GHEA Grapalat" w:cs="Arial Armenian"/>
          <w:lang w:val="hy-AM"/>
        </w:rPr>
        <w:t xml:space="preserve"> </w:t>
      </w:r>
      <w:r w:rsidRPr="004A4DD0">
        <w:rPr>
          <w:rFonts w:ascii="GHEA Grapalat" w:hAnsi="GHEA Grapalat" w:cs="Sylfaen"/>
          <w:lang w:val="hy-AM"/>
        </w:rPr>
        <w:t>ներկայացուցչին</w:t>
      </w:r>
      <w:r w:rsidRPr="004A4DD0">
        <w:rPr>
          <w:rFonts w:ascii="GHEA Grapalat" w:hAnsi="GHEA Grapalat" w:cs="Arial Armenian"/>
          <w:lang w:val="hy-AM"/>
        </w:rPr>
        <w:t xml:space="preserve"> </w:t>
      </w:r>
      <w:r w:rsidRPr="004A4DD0">
        <w:rPr>
          <w:rFonts w:ascii="GHEA Grapalat" w:hAnsi="GHEA Grapalat" w:cs="Sylfaen"/>
          <w:lang w:val="hy-AM"/>
        </w:rPr>
        <w:t>ծանոթացնում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համապատասխան</w:t>
      </w:r>
      <w:r w:rsidRPr="004A4DD0">
        <w:rPr>
          <w:rFonts w:ascii="GHEA Grapalat" w:hAnsi="GHEA Grapalat" w:cs="Arial Armenian"/>
          <w:lang w:val="hy-AM"/>
        </w:rPr>
        <w:t xml:space="preserve"> </w:t>
      </w:r>
      <w:r w:rsidRPr="004A4DD0">
        <w:rPr>
          <w:rFonts w:ascii="GHEA Grapalat" w:hAnsi="GHEA Grapalat" w:cs="Sylfaen"/>
          <w:lang w:val="hy-AM"/>
        </w:rPr>
        <w:t>որոշմանը</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հանձնում</w:t>
      </w:r>
      <w:r w:rsidRPr="004A4DD0">
        <w:rPr>
          <w:rFonts w:ascii="GHEA Grapalat" w:hAnsi="GHEA Grapalat" w:cs="Arial Armenian"/>
          <w:lang w:val="hy-AM"/>
        </w:rPr>
        <w:t xml:space="preserve"> </w:t>
      </w:r>
      <w:r w:rsidRPr="004A4DD0">
        <w:rPr>
          <w:rFonts w:ascii="GHEA Grapalat" w:hAnsi="GHEA Grapalat" w:cs="Sylfaen"/>
          <w:lang w:val="hy-AM"/>
        </w:rPr>
        <w:t>դրա</w:t>
      </w:r>
      <w:r w:rsidRPr="004A4DD0">
        <w:rPr>
          <w:rFonts w:ascii="GHEA Grapalat" w:hAnsi="GHEA Grapalat" w:cs="Arial Armenian"/>
          <w:lang w:val="hy-AM"/>
        </w:rPr>
        <w:t xml:space="preserve"> </w:t>
      </w:r>
      <w:r w:rsidRPr="004A4DD0">
        <w:rPr>
          <w:rFonts w:ascii="GHEA Grapalat" w:hAnsi="GHEA Grapalat" w:cs="Sylfaen"/>
          <w:lang w:val="hy-AM"/>
        </w:rPr>
        <w:t>պատճենը</w:t>
      </w:r>
      <w:r w:rsidRPr="004A4DD0">
        <w:rPr>
          <w:rFonts w:ascii="GHEA Grapalat" w:hAnsi="GHEA Grapalat" w:cs="Arial Armenian"/>
          <w:lang w:val="hy-AM"/>
        </w:rPr>
        <w:t xml:space="preserve">, </w:t>
      </w:r>
      <w:r w:rsidRPr="004A4DD0">
        <w:rPr>
          <w:rFonts w:ascii="GHEA Grapalat" w:hAnsi="GHEA Grapalat" w:cs="Sylfaen"/>
          <w:lang w:val="hy-AM"/>
        </w:rPr>
        <w:t>ծանոթացնում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մեղադրանքի</w:t>
      </w:r>
      <w:r w:rsidRPr="004A4DD0">
        <w:rPr>
          <w:rFonts w:ascii="GHEA Grapalat" w:hAnsi="GHEA Grapalat" w:cs="Arial Armenian"/>
          <w:lang w:val="hy-AM"/>
        </w:rPr>
        <w:t xml:space="preserve"> </w:t>
      </w:r>
      <w:r w:rsidRPr="004A4DD0">
        <w:rPr>
          <w:rFonts w:ascii="GHEA Grapalat" w:hAnsi="GHEA Grapalat" w:cs="Sylfaen"/>
          <w:lang w:val="hy-AM"/>
        </w:rPr>
        <w:t>էությանը նրան</w:t>
      </w:r>
      <w:r w:rsidRPr="004A4DD0">
        <w:rPr>
          <w:rFonts w:ascii="GHEA Grapalat" w:hAnsi="GHEA Grapalat" w:cs="Arial Armenian"/>
          <w:lang w:val="hy-AM"/>
        </w:rPr>
        <w:t xml:space="preserve">, </w:t>
      </w:r>
      <w:r w:rsidRPr="004A4DD0">
        <w:rPr>
          <w:rFonts w:ascii="GHEA Grapalat" w:hAnsi="GHEA Grapalat" w:cs="Sylfaen"/>
          <w:lang w:val="hy-AM"/>
        </w:rPr>
        <w:t>բացատրում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իր</w:t>
      </w:r>
      <w:r w:rsidRPr="004A4DD0">
        <w:rPr>
          <w:rFonts w:ascii="GHEA Grapalat" w:hAnsi="GHEA Grapalat" w:cs="Arial Armenian"/>
          <w:lang w:val="hy-AM"/>
        </w:rPr>
        <w:t xml:space="preserve"> </w:t>
      </w:r>
      <w:r w:rsidRPr="004A4DD0">
        <w:rPr>
          <w:rFonts w:ascii="GHEA Grapalat" w:hAnsi="GHEA Grapalat" w:cs="Sylfaen"/>
          <w:lang w:val="hy-AM"/>
        </w:rPr>
        <w:t>իրավունքները</w:t>
      </w:r>
      <w:r w:rsidRPr="004A4DD0">
        <w:rPr>
          <w:rFonts w:ascii="GHEA Grapalat" w:hAnsi="GHEA Grapalat" w:cs="Arial Armenian"/>
          <w:lang w:val="hy-AM"/>
        </w:rPr>
        <w:t xml:space="preserve">, </w:t>
      </w:r>
      <w:r w:rsidRPr="004A4DD0">
        <w:rPr>
          <w:rFonts w:ascii="GHEA Grapalat" w:hAnsi="GHEA Grapalat" w:cs="Sylfaen"/>
          <w:lang w:val="hy-AM"/>
        </w:rPr>
        <w:t>պարտականությունները</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պատասխանատվությունը:</w:t>
      </w:r>
      <w:r w:rsidRPr="004A4DD0">
        <w:rPr>
          <w:rFonts w:ascii="GHEA Grapalat" w:hAnsi="GHEA Grapalat"/>
          <w:lang w:val="hy-AM"/>
        </w:rPr>
        <w:t xml:space="preserve"> </w:t>
      </w:r>
      <w:r w:rsidRPr="004A4DD0">
        <w:rPr>
          <w:rFonts w:ascii="GHEA Grapalat" w:hAnsi="GHEA Grapalat" w:cs="Sylfaen"/>
          <w:lang w:val="hy-AM"/>
        </w:rPr>
        <w:t>Նշված</w:t>
      </w:r>
      <w:r w:rsidRPr="004A4DD0">
        <w:rPr>
          <w:rFonts w:ascii="GHEA Grapalat" w:hAnsi="GHEA Grapalat" w:cs="Arial Armenian"/>
          <w:lang w:val="hy-AM"/>
        </w:rPr>
        <w:t xml:space="preserve"> </w:t>
      </w:r>
      <w:r w:rsidRPr="004A4DD0">
        <w:rPr>
          <w:rFonts w:ascii="GHEA Grapalat" w:hAnsi="GHEA Grapalat" w:cs="Sylfaen"/>
          <w:lang w:val="hy-AM"/>
        </w:rPr>
        <w:t>գործողությունների</w:t>
      </w:r>
      <w:r w:rsidRPr="004A4DD0">
        <w:rPr>
          <w:rFonts w:ascii="GHEA Grapalat" w:hAnsi="GHEA Grapalat" w:cs="Arial Armenian"/>
          <w:lang w:val="hy-AM"/>
        </w:rPr>
        <w:t xml:space="preserve"> </w:t>
      </w:r>
      <w:r w:rsidRPr="004A4DD0">
        <w:rPr>
          <w:rFonts w:ascii="GHEA Grapalat" w:hAnsi="GHEA Grapalat" w:cs="Sylfaen"/>
          <w:lang w:val="hy-AM"/>
        </w:rPr>
        <w:t>կատարման վերաբերյալ</w:t>
      </w:r>
      <w:r w:rsidRPr="004A4DD0">
        <w:rPr>
          <w:rFonts w:ascii="GHEA Grapalat" w:hAnsi="GHEA Grapalat" w:cs="Arial Armenian"/>
          <w:lang w:val="hy-AM"/>
        </w:rPr>
        <w:t xml:space="preserve"> </w:t>
      </w:r>
      <w:r w:rsidRPr="004A4DD0">
        <w:rPr>
          <w:rFonts w:ascii="GHEA Grapalat" w:hAnsi="GHEA Grapalat" w:cs="Sylfaen"/>
          <w:lang w:val="hy-AM"/>
        </w:rPr>
        <w:t>կազմվում է</w:t>
      </w:r>
      <w:r w:rsidRPr="004A4DD0">
        <w:rPr>
          <w:rFonts w:ascii="GHEA Grapalat" w:hAnsi="GHEA Grapalat" w:cs="Arial Armenian"/>
          <w:lang w:val="hy-AM"/>
        </w:rPr>
        <w:t xml:space="preserve"> </w:t>
      </w:r>
      <w:r w:rsidRPr="004A4DD0">
        <w:rPr>
          <w:rFonts w:ascii="GHEA Grapalat" w:hAnsi="GHEA Grapalat" w:cs="Sylfaen"/>
          <w:lang w:val="hy-AM"/>
        </w:rPr>
        <w:t>արձանագրություն, որը ստորագրում են իրավասու մարմինը և հրամանատարության ներկայացուցիչը</w:t>
      </w:r>
      <w:r w:rsidRPr="004A4DD0">
        <w:rPr>
          <w:rFonts w:ascii="GHEA Grapalat" w:hAnsi="GHEA Grapalat" w:cs="Arial Armenian"/>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Մեղադրյալի</w:t>
      </w:r>
      <w:r w:rsidRPr="004A4DD0">
        <w:rPr>
          <w:rFonts w:ascii="GHEA Grapalat" w:hAnsi="GHEA Grapalat" w:cs="Arial Armenian"/>
          <w:lang w:val="hy-AM"/>
        </w:rPr>
        <w:t xml:space="preserve"> </w:t>
      </w:r>
      <w:r w:rsidRPr="004A4DD0">
        <w:rPr>
          <w:rFonts w:ascii="GHEA Grapalat" w:hAnsi="GHEA Grapalat" w:cs="Sylfaen"/>
          <w:lang w:val="hy-AM"/>
        </w:rPr>
        <w:t>նկատմամբ</w:t>
      </w:r>
      <w:r w:rsidRPr="004A4DD0">
        <w:rPr>
          <w:rFonts w:ascii="GHEA Grapalat" w:hAnsi="GHEA Grapalat" w:cs="Arial Armenian"/>
          <w:lang w:val="hy-AM"/>
        </w:rPr>
        <w:t xml:space="preserve"> </w:t>
      </w:r>
      <w:r w:rsidRPr="004A4DD0">
        <w:rPr>
          <w:rFonts w:ascii="GHEA Grapalat" w:hAnsi="GHEA Grapalat" w:cs="Sylfaen"/>
          <w:lang w:val="hy-AM"/>
        </w:rPr>
        <w:t>հսկողություն</w:t>
      </w:r>
      <w:r w:rsidRPr="004A4DD0">
        <w:rPr>
          <w:rFonts w:ascii="GHEA Grapalat" w:hAnsi="GHEA Grapalat" w:cs="Arial Armenian"/>
          <w:lang w:val="hy-AM"/>
        </w:rPr>
        <w:t xml:space="preserve"> </w:t>
      </w:r>
      <w:r w:rsidRPr="004A4DD0">
        <w:rPr>
          <w:rFonts w:ascii="GHEA Grapalat" w:hAnsi="GHEA Grapalat" w:cs="Sylfaen"/>
          <w:lang w:val="hy-AM"/>
        </w:rPr>
        <w:t>իրականացնելիս</w:t>
      </w:r>
      <w:r w:rsidRPr="004A4DD0">
        <w:rPr>
          <w:rFonts w:ascii="GHEA Grapalat" w:hAnsi="GHEA Grapalat" w:cs="Arial Armenian"/>
          <w:lang w:val="hy-AM"/>
        </w:rPr>
        <w:t xml:space="preserve"> </w:t>
      </w:r>
      <w:r w:rsidRPr="004A4DD0">
        <w:rPr>
          <w:rFonts w:ascii="GHEA Grapalat" w:hAnsi="GHEA Grapalat" w:cs="Sylfaen"/>
          <w:lang w:val="hy-AM"/>
        </w:rPr>
        <w:t>կիրառվում են</w:t>
      </w:r>
      <w:r w:rsidRPr="004A4DD0">
        <w:rPr>
          <w:rFonts w:ascii="GHEA Grapalat" w:hAnsi="GHEA Grapalat" w:cs="Arial Armenian"/>
          <w:lang w:val="hy-AM"/>
        </w:rPr>
        <w:t xml:space="preserve"> </w:t>
      </w:r>
      <w:r w:rsidRPr="004A4DD0">
        <w:rPr>
          <w:rFonts w:ascii="GHEA Grapalat" w:hAnsi="GHEA Grapalat" w:cs="Sylfaen"/>
          <w:lang w:val="hy-AM"/>
        </w:rPr>
        <w:t>զինվորական</w:t>
      </w:r>
      <w:r w:rsidRPr="004A4DD0">
        <w:rPr>
          <w:rFonts w:ascii="GHEA Grapalat" w:hAnsi="GHEA Grapalat" w:cs="Arial Armenian"/>
          <w:lang w:val="hy-AM"/>
        </w:rPr>
        <w:t xml:space="preserve"> </w:t>
      </w:r>
      <w:r w:rsidRPr="004A4DD0">
        <w:rPr>
          <w:rFonts w:ascii="GHEA Grapalat" w:hAnsi="GHEA Grapalat" w:cs="Sylfaen"/>
          <w:lang w:val="hy-AM"/>
        </w:rPr>
        <w:t>կանոնադրությունների պահանջները</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1110CD">
      <w:pPr>
        <w:spacing w:line="360" w:lineRule="auto"/>
        <w:ind w:firstLine="709"/>
        <w:rPr>
          <w:rFonts w:ascii="GHEA Grapalat" w:hAnsi="GHEA Grapalat"/>
          <w:lang w:val="hy-AM"/>
        </w:rPr>
      </w:pPr>
    </w:p>
    <w:p w:rsidR="001110CD" w:rsidRPr="004A4DD0" w:rsidRDefault="001110CD" w:rsidP="001110CD">
      <w:pPr>
        <w:pStyle w:val="Heading3"/>
        <w:rPr>
          <w:rFonts w:ascii="GHEA Grapalat" w:hAnsi="GHEA Grapalat"/>
          <w:sz w:val="24"/>
          <w:szCs w:val="24"/>
        </w:rPr>
      </w:pPr>
      <w:bookmarkStart w:id="402" w:name="_Toc342936493"/>
      <w:bookmarkStart w:id="403" w:name="_Toc343337658"/>
      <w:bookmarkStart w:id="404" w:name="_Toc19124504"/>
      <w:r w:rsidRPr="004A4DD0">
        <w:rPr>
          <w:rFonts w:ascii="GHEA Grapalat" w:hAnsi="GHEA Grapalat"/>
          <w:sz w:val="24"/>
          <w:szCs w:val="24"/>
          <w:lang w:val="ru-RU"/>
        </w:rPr>
        <w:t xml:space="preserve">ԳԼՈՒԽ 15. </w:t>
      </w:r>
      <w:r w:rsidRPr="004A4DD0">
        <w:rPr>
          <w:rFonts w:ascii="GHEA Grapalat" w:hAnsi="GHEA Grapalat"/>
          <w:sz w:val="24"/>
          <w:szCs w:val="24"/>
        </w:rPr>
        <w:t>ԳՈՒՅՔԻ ԱՐԳԵԼԱԴՐՈՒՄԸ</w:t>
      </w:r>
      <w:bookmarkEnd w:id="402"/>
      <w:bookmarkEnd w:id="403"/>
      <w:bookmarkEnd w:id="404"/>
    </w:p>
    <w:p w:rsidR="001110CD" w:rsidRPr="004A4DD0" w:rsidRDefault="001110CD" w:rsidP="001110CD">
      <w:pPr>
        <w:pStyle w:val="NormalWeb"/>
        <w:spacing w:before="0" w:beforeAutospacing="0" w:after="0" w:afterAutospacing="0" w:line="360" w:lineRule="auto"/>
        <w:ind w:firstLine="709"/>
        <w:jc w:val="center"/>
        <w:rPr>
          <w:rFonts w:ascii="GHEA Grapalat" w:hAnsi="GHEA Grapalat"/>
          <w:b/>
          <w:lang w:val="hy-AM"/>
        </w:rPr>
      </w:pPr>
    </w:p>
    <w:p w:rsidR="001110CD" w:rsidRPr="004A4DD0" w:rsidRDefault="001110CD" w:rsidP="001110CD">
      <w:pPr>
        <w:pStyle w:val="Heading4"/>
      </w:pPr>
      <w:bookmarkStart w:id="405" w:name="_Toc343337659"/>
      <w:bookmarkStart w:id="406" w:name="_Toc19124505"/>
      <w:r w:rsidRPr="004A4DD0">
        <w:t>Գույքի</w:t>
      </w:r>
      <w:r w:rsidRPr="004A4DD0">
        <w:rPr>
          <w:rFonts w:cs="Arial Armenian"/>
        </w:rPr>
        <w:t xml:space="preserve"> </w:t>
      </w:r>
      <w:r w:rsidRPr="004A4DD0">
        <w:t>արգելադրման նպատակը և հիմքերը</w:t>
      </w:r>
      <w:bookmarkEnd w:id="405"/>
      <w:bookmarkEnd w:id="406"/>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Գույքի</w:t>
      </w:r>
      <w:r w:rsidRPr="004A4DD0">
        <w:rPr>
          <w:rFonts w:ascii="GHEA Grapalat" w:hAnsi="GHEA Grapalat" w:cs="Arial Armenian"/>
          <w:lang w:val="hy-AM"/>
        </w:rPr>
        <w:t xml:space="preserve"> արգելադրումը </w:t>
      </w:r>
      <w:r w:rsidRPr="004A4DD0">
        <w:rPr>
          <w:rFonts w:ascii="GHEA Grapalat" w:hAnsi="GHEA Grapalat" w:cs="Sylfaen"/>
          <w:lang w:val="hy-AM"/>
        </w:rPr>
        <w:t>կիրառվում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ենթադրյալ հանցագործությամբ պատճառված հնարավոր վնասի</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վարութային</w:t>
      </w:r>
      <w:r w:rsidRPr="004A4DD0">
        <w:rPr>
          <w:rFonts w:ascii="GHEA Grapalat" w:hAnsi="GHEA Grapalat" w:cs="Arial Armenian"/>
          <w:lang w:val="hy-AM"/>
        </w:rPr>
        <w:t xml:space="preserve"> </w:t>
      </w:r>
      <w:r w:rsidRPr="004A4DD0">
        <w:rPr>
          <w:rFonts w:ascii="GHEA Grapalat" w:hAnsi="GHEA Grapalat" w:cs="Sylfaen"/>
          <w:lang w:val="hy-AM"/>
        </w:rPr>
        <w:t>հնարավոր ծախսերի հատուցումը, ինչպես նաև գույքի</w:t>
      </w:r>
      <w:r w:rsidRPr="004A4DD0">
        <w:rPr>
          <w:rFonts w:ascii="GHEA Grapalat" w:hAnsi="GHEA Grapalat" w:cs="Arial Armenian"/>
          <w:lang w:val="hy-AM"/>
        </w:rPr>
        <w:t xml:space="preserve"> </w:t>
      </w:r>
      <w:r w:rsidRPr="004A4DD0">
        <w:rPr>
          <w:rFonts w:ascii="GHEA Grapalat" w:hAnsi="GHEA Grapalat" w:cs="Sylfaen"/>
          <w:lang w:val="hy-AM"/>
        </w:rPr>
        <w:t>հնարավոր</w:t>
      </w:r>
      <w:r w:rsidRPr="004A4DD0">
        <w:rPr>
          <w:rFonts w:ascii="GHEA Grapalat" w:hAnsi="GHEA Grapalat" w:cs="Arial Armenian"/>
          <w:lang w:val="hy-AM"/>
        </w:rPr>
        <w:t xml:space="preserve"> </w:t>
      </w:r>
      <w:r w:rsidRPr="004A4DD0">
        <w:rPr>
          <w:rFonts w:ascii="GHEA Grapalat" w:hAnsi="GHEA Grapalat" w:cs="Sylfaen"/>
          <w:lang w:val="hy-AM"/>
        </w:rPr>
        <w:t>բռնագրավումը կամ բռնագանձումը</w:t>
      </w:r>
      <w:r w:rsidRPr="004A4DD0">
        <w:rPr>
          <w:rFonts w:ascii="GHEA Grapalat" w:hAnsi="GHEA Grapalat" w:cs="Arial Armenian"/>
          <w:lang w:val="hy-AM"/>
        </w:rPr>
        <w:t xml:space="preserve"> </w:t>
      </w:r>
      <w:r w:rsidRPr="004A4DD0">
        <w:rPr>
          <w:rFonts w:ascii="GHEA Grapalat" w:hAnsi="GHEA Grapalat" w:cs="Sylfaen"/>
          <w:lang w:val="hy-AM"/>
        </w:rPr>
        <w:t>ապահովելու</w:t>
      </w:r>
      <w:r w:rsidRPr="004A4DD0">
        <w:rPr>
          <w:rFonts w:ascii="GHEA Grapalat" w:hAnsi="GHEA Grapalat" w:cs="Arial Armenian"/>
          <w:lang w:val="hy-AM"/>
        </w:rPr>
        <w:t xml:space="preserve"> </w:t>
      </w:r>
      <w:r w:rsidRPr="004A4DD0">
        <w:rPr>
          <w:rFonts w:ascii="GHEA Grapalat" w:hAnsi="GHEA Grapalat" w:cs="Sylfaen"/>
          <w:lang w:val="hy-AM"/>
        </w:rPr>
        <w:t>համար</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Arial Armenian"/>
          <w:lang w:val="hy-AM"/>
        </w:rPr>
      </w:pPr>
      <w:r w:rsidRPr="004A4DD0">
        <w:rPr>
          <w:rFonts w:ascii="GHEA Grapalat" w:hAnsi="GHEA Grapalat"/>
          <w:lang w:val="hy-AM"/>
        </w:rPr>
        <w:t xml:space="preserve">2. </w:t>
      </w:r>
      <w:r w:rsidRPr="004A4DD0">
        <w:rPr>
          <w:rFonts w:ascii="GHEA Grapalat" w:hAnsi="GHEA Grapalat" w:cs="Sylfaen"/>
          <w:lang w:val="hy-AM"/>
        </w:rPr>
        <w:t>Գույքը</w:t>
      </w:r>
      <w:r w:rsidRPr="004A4DD0">
        <w:rPr>
          <w:rFonts w:ascii="GHEA Grapalat" w:hAnsi="GHEA Grapalat" w:cs="Arial Armenian"/>
          <w:lang w:val="hy-AM"/>
        </w:rPr>
        <w:t xml:space="preserve"> </w:t>
      </w:r>
      <w:r w:rsidRPr="004A4DD0">
        <w:rPr>
          <w:rFonts w:ascii="GHEA Grapalat" w:hAnsi="GHEA Grapalat" w:cs="Sylfaen"/>
          <w:lang w:val="hy-AM"/>
        </w:rPr>
        <w:t>կարող</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արգելադրվել հետևյալ հիմքերից որևէ մեկի առկայության դեպքում`</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Arial Armenian"/>
          <w:lang w:val="hy-AM"/>
        </w:rPr>
        <w:t xml:space="preserve">ապացույցների գերակշռությամբ հիմնավորվում է, որ այդ գույքը </w:t>
      </w:r>
      <w:r w:rsidRPr="004A4DD0">
        <w:rPr>
          <w:rFonts w:ascii="GHEA Grapalat" w:hAnsi="GHEA Grapalat"/>
          <w:lang w:val="hy-AM"/>
        </w:rPr>
        <w:t xml:space="preserve">ուղղակի կամ անուղղակի առաջացել կամ ստացվել է մեղադրյալին վերագրվող հանցագործության </w:t>
      </w:r>
      <w:r w:rsidRPr="004A4DD0">
        <w:rPr>
          <w:rFonts w:ascii="GHEA Grapalat" w:hAnsi="GHEA Grapalat"/>
          <w:lang w:val="hy-AM"/>
        </w:rPr>
        <w:lastRenderedPageBreak/>
        <w:t>արդյունքում կամ իրենից ներկայացնում է այդ գույքի օգտագործումից ստացված եկամուտ կամ այլ տեսակի օգուտ.</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bCs/>
          <w:iCs/>
          <w:lang w:val="hy-AM"/>
        </w:rPr>
      </w:pPr>
      <w:r w:rsidRPr="004A4DD0">
        <w:rPr>
          <w:rFonts w:ascii="GHEA Grapalat" w:hAnsi="GHEA Grapalat"/>
          <w:lang w:val="hy-AM"/>
        </w:rPr>
        <w:t xml:space="preserve">2) </w:t>
      </w:r>
      <w:r w:rsidRPr="004A4DD0">
        <w:rPr>
          <w:rFonts w:ascii="GHEA Grapalat" w:hAnsi="GHEA Grapalat" w:cs="Arial Armenian"/>
          <w:lang w:val="hy-AM"/>
        </w:rPr>
        <w:t xml:space="preserve">ապացույցների գերակշռությամբ հիմնավորվում է, որ այդ գույքը </w:t>
      </w:r>
      <w:r w:rsidRPr="004A4DD0">
        <w:rPr>
          <w:rFonts w:ascii="GHEA Grapalat" w:hAnsi="GHEA Grapalat" w:cs="Sylfaen"/>
          <w:lang w:val="hy-AM"/>
        </w:rPr>
        <w:t>հ</w:t>
      </w:r>
      <w:r w:rsidRPr="004A4DD0">
        <w:rPr>
          <w:rFonts w:ascii="GHEA Grapalat" w:hAnsi="GHEA Grapalat" w:cs="Sylfaen"/>
          <w:bCs/>
          <w:iCs/>
          <w:lang w:val="hy-AM"/>
        </w:rPr>
        <w:t>անցանքի  կատարման համար օգտագործված կամ օգտագործման համար նախատեսված գործիք է կամ միջոց.</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Arial Armenian"/>
          <w:lang w:val="hy-AM"/>
        </w:rPr>
        <w:t xml:space="preserve">ապացույցների գերակշռությամբ հիմնավորվում է, որ այդ գույքը Հայաստանի Հանրապետության քրեական օրենսգրքի </w:t>
      </w:r>
      <w:r w:rsidRPr="004A4DD0">
        <w:rPr>
          <w:rFonts w:ascii="GHEA Grapalat" w:hAnsi="GHEA Grapalat" w:cs="Arial Armenian"/>
          <w:bCs/>
          <w:lang w:val="hy-AM"/>
        </w:rPr>
        <w:t>217.1-րդ հոդվածով նախատեսված</w:t>
      </w:r>
      <w:r w:rsidRPr="004A4DD0">
        <w:rPr>
          <w:rFonts w:ascii="GHEA Grapalat" w:hAnsi="GHEA Grapalat" w:cs="Arial Armenian"/>
          <w:lang w:val="hy-AM"/>
        </w:rPr>
        <w:t xml:space="preserve"> ահաբեկչության</w:t>
      </w:r>
      <w:r w:rsidRPr="004A4DD0">
        <w:rPr>
          <w:rFonts w:ascii="GHEA Grapalat" w:hAnsi="GHEA Grapalat" w:cs="Sylfaen"/>
          <w:bCs/>
          <w:iCs/>
          <w:lang w:val="hy-AM"/>
        </w:rPr>
        <w:t xml:space="preserve"> ֆինանսավորմանն ուղղված գույք է, </w:t>
      </w:r>
      <w:r w:rsidRPr="004A4DD0">
        <w:rPr>
          <w:rFonts w:ascii="GHEA Grapalat" w:hAnsi="GHEA Grapalat"/>
          <w:lang w:val="hy-AM"/>
        </w:rPr>
        <w:t>այդ գույքի օգտագործումից ստացված եկամուտ կամ այլ տեսակի օգուտ.</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bCs/>
          <w:iCs/>
          <w:lang w:val="hy-AM"/>
        </w:rPr>
      </w:pPr>
      <w:r w:rsidRPr="004A4DD0">
        <w:rPr>
          <w:rFonts w:ascii="GHEA Grapalat" w:hAnsi="GHEA Grapalat"/>
          <w:lang w:val="hy-AM"/>
        </w:rPr>
        <w:t xml:space="preserve">4) </w:t>
      </w:r>
      <w:r w:rsidRPr="004A4DD0">
        <w:rPr>
          <w:rFonts w:ascii="GHEA Grapalat" w:hAnsi="GHEA Grapalat" w:cs="Arial Armenian"/>
          <w:lang w:val="hy-AM"/>
        </w:rPr>
        <w:t>ապացույցների գերակշռությամբ հիմնավորվում է, որ այդ գույքը</w:t>
      </w:r>
      <w:r w:rsidRPr="004A4DD0">
        <w:rPr>
          <w:rFonts w:ascii="GHEA Grapalat" w:hAnsi="GHEA Grapalat" w:cs="Sylfaen"/>
          <w:bCs/>
          <w:iCs/>
          <w:lang w:val="hy-AM"/>
        </w:rPr>
        <w:t xml:space="preserve"> Հայաստանի Հանրապետության քրեական օրենսգրքի 215-րդ հոդվածով նախատեսված մաքսանենգության ճանապարհով Հայաստանի Հանրապետության սահմանով տեղափոխված մաքսանենգության առարկա է.</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cs="Arial Armenian"/>
          <w:lang w:val="hy-AM"/>
        </w:rPr>
        <w:t xml:space="preserve">5) </w:t>
      </w:r>
      <w:r w:rsidRPr="004A4DD0">
        <w:rPr>
          <w:rFonts w:ascii="GHEA Grapalat" w:hAnsi="GHEA Grapalat"/>
          <w:lang w:val="hy-AM"/>
        </w:rPr>
        <w:t xml:space="preserve">առկա է ողջամիտ ենթադրություն այն մասին, որ այդ գույքը կարող է օտարվել, </w:t>
      </w:r>
      <w:r w:rsidRPr="004A4DD0">
        <w:rPr>
          <w:rFonts w:ascii="GHEA Grapalat" w:hAnsi="GHEA Grapalat" w:cs="Sylfaen"/>
          <w:lang w:val="hy-AM"/>
        </w:rPr>
        <w:t>թաքցվել</w:t>
      </w:r>
      <w:r w:rsidRPr="004A4DD0">
        <w:rPr>
          <w:rFonts w:ascii="GHEA Grapalat" w:hAnsi="GHEA Grapalat" w:cs="Arial Armenian"/>
          <w:lang w:val="hy-AM"/>
        </w:rPr>
        <w:t xml:space="preserve">, վնասվել, ոչնչացվել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սպառվել</w:t>
      </w:r>
      <w:r w:rsidRPr="004A4DD0">
        <w:rPr>
          <w:rFonts w:ascii="GHEA Grapalat" w:hAnsi="GHEA Grapalat"/>
          <w:lang w:val="hy-AM"/>
        </w:rPr>
        <w:t>:</w:t>
      </w:r>
      <w:r w:rsidRPr="004A4DD0">
        <w:rPr>
          <w:rFonts w:ascii="GHEA Grapalat" w:hAnsi="GHEA Grapalat" w:cs="Arial Armenian"/>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cs="Sylfaen"/>
          <w:bCs/>
          <w:iCs/>
          <w:lang w:val="hy-AM"/>
        </w:rPr>
        <w:t>3. Սույն հոդվածի 2-րդ մասի 1-4-րդ կետերով նախատեսված գույքի բացակայության դեպքում կարող է արգելադրվել դրան համարժեք գույք:</w:t>
      </w:r>
      <w:r w:rsidRPr="004A4DD0">
        <w:rPr>
          <w:rFonts w:ascii="GHEA Grapalat" w:hAnsi="GHEA Grapalat" w:cs="Arial Armenian"/>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Arial Armenian"/>
          <w:lang w:val="hy-AM"/>
        </w:rPr>
      </w:pPr>
    </w:p>
    <w:p w:rsidR="001110CD" w:rsidRPr="004A4DD0" w:rsidRDefault="001110CD" w:rsidP="001110CD">
      <w:pPr>
        <w:pStyle w:val="Heading4"/>
      </w:pPr>
      <w:bookmarkStart w:id="407" w:name="_Toc343337660"/>
      <w:bookmarkStart w:id="408" w:name="_Toc19124506"/>
      <w:r w:rsidRPr="004A4DD0">
        <w:t>Արգելադրման ենթակա գույքը</w:t>
      </w:r>
      <w:bookmarkEnd w:id="407"/>
      <w:bookmarkEnd w:id="408"/>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lang w:val="hy-AM"/>
        </w:rPr>
      </w:pPr>
      <w:r w:rsidRPr="004A4DD0">
        <w:rPr>
          <w:rFonts w:ascii="GHEA Grapalat" w:hAnsi="GHEA Grapalat"/>
          <w:lang w:val="hy-AM"/>
        </w:rPr>
        <w:t xml:space="preserve">1. Սույն օրենսգրքի 131-րդ հոդվածի 2-րդ մասի 1-4-րդ կետերով և 3-րդ մասով նախատեսված հիմքերով կարող է արգելադրվել </w:t>
      </w:r>
      <w:r w:rsidRPr="004A4DD0">
        <w:rPr>
          <w:rFonts w:ascii="GHEA Grapalat" w:hAnsi="GHEA Grapalat" w:cs="Sylfaen"/>
          <w:lang w:val="hy-AM"/>
        </w:rPr>
        <w:t xml:space="preserve">ցանկացած անձի գույքը, իսկ </w:t>
      </w:r>
      <w:r w:rsidRPr="004A4DD0">
        <w:rPr>
          <w:rFonts w:ascii="GHEA Grapalat" w:hAnsi="GHEA Grapalat"/>
          <w:lang w:val="hy-AM"/>
        </w:rPr>
        <w:t>սույն օրենսգրքի 131-րդ հոդվածի 2-րդ մասի 5-րդ կետով նախատեսված հիմքով</w:t>
      </w:r>
      <w:r w:rsidRPr="004A4DD0">
        <w:rPr>
          <w:rFonts w:ascii="GHEA Grapalat" w:hAnsi="GHEA Grapalat" w:cs="Sylfaen"/>
          <w:lang w:val="hy-AM"/>
        </w:rPr>
        <w:t xml:space="preserve"> ա</w:t>
      </w:r>
      <w:r w:rsidRPr="004A4DD0">
        <w:rPr>
          <w:rFonts w:ascii="GHEA Grapalat" w:hAnsi="GHEA Grapalat"/>
          <w:lang w:val="hy-AM"/>
        </w:rPr>
        <w:t xml:space="preserve">րգելադրվել կարող է </w:t>
      </w:r>
      <w:r w:rsidRPr="004A4DD0">
        <w:rPr>
          <w:rFonts w:ascii="GHEA Grapalat" w:hAnsi="GHEA Grapalat" w:cs="Sylfaen"/>
          <w:lang w:val="hy-AM"/>
        </w:rPr>
        <w:t>մեղադրյալի կամ նրա գործողությունների համար գույքային պատասխանատվություն կրող անձի</w:t>
      </w:r>
      <w:r w:rsidRPr="004A4DD0">
        <w:rPr>
          <w:rFonts w:ascii="GHEA Grapalat" w:hAnsi="GHEA Grapalat" w:cs="Arial Armenian"/>
          <w:lang w:val="hy-AM"/>
        </w:rPr>
        <w:t xml:space="preserve"> </w:t>
      </w:r>
      <w:r w:rsidRPr="004A4DD0">
        <w:rPr>
          <w:rFonts w:ascii="GHEA Grapalat" w:hAnsi="GHEA Grapalat" w:cs="Sylfaen"/>
          <w:lang w:val="hy-AM"/>
        </w:rPr>
        <w:t>գույքը, ներառյալ` ընդհանուր սեփականության իրավունքով պատկանող գույքը՝</w:t>
      </w:r>
      <w:r w:rsidRPr="004A4DD0">
        <w:rPr>
          <w:rFonts w:ascii="GHEA Grapalat" w:hAnsi="GHEA Grapalat" w:cs="Arial Armenian"/>
          <w:lang w:val="hy-AM"/>
        </w:rPr>
        <w:t xml:space="preserve"> </w:t>
      </w:r>
      <w:r w:rsidRPr="004A4DD0">
        <w:rPr>
          <w:rFonts w:ascii="GHEA Grapalat" w:hAnsi="GHEA Grapalat" w:cs="Sylfaen"/>
          <w:lang w:val="hy-AM"/>
        </w:rPr>
        <w:t>անկախ</w:t>
      </w:r>
      <w:r w:rsidRPr="004A4DD0">
        <w:rPr>
          <w:rFonts w:ascii="GHEA Grapalat" w:hAnsi="GHEA Grapalat" w:cs="Arial Armenian"/>
          <w:lang w:val="hy-AM"/>
        </w:rPr>
        <w:t xml:space="preserve"> </w:t>
      </w:r>
      <w:r w:rsidRPr="004A4DD0">
        <w:rPr>
          <w:rFonts w:ascii="GHEA Grapalat" w:hAnsi="GHEA Grapalat" w:cs="Sylfaen"/>
          <w:lang w:val="hy-AM"/>
        </w:rPr>
        <w:t>գույքի տեսակից</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այն տիրապետողից</w:t>
      </w:r>
      <w:r w:rsidRPr="004A4DD0">
        <w:rPr>
          <w:rFonts w:ascii="GHEA Grapalat" w:hAnsi="GHEA Grapalat"/>
          <w:lang w:val="hy-AM"/>
        </w:rPr>
        <w:t>: Ընդհանուր բաժնային սեփականության դեպքում կարող է արգելադրվել միայն համապատասխան բաժինը:</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lastRenderedPageBreak/>
        <w:t xml:space="preserve">2. </w:t>
      </w:r>
      <w:r w:rsidRPr="004A4DD0">
        <w:rPr>
          <w:rFonts w:ascii="GHEA Grapalat" w:hAnsi="GHEA Grapalat" w:cs="Sylfaen"/>
          <w:lang w:val="hy-AM"/>
        </w:rPr>
        <w:t>Մի</w:t>
      </w:r>
      <w:r w:rsidRPr="004A4DD0">
        <w:rPr>
          <w:rFonts w:ascii="GHEA Grapalat" w:hAnsi="GHEA Grapalat" w:cs="Arial Armenian"/>
          <w:lang w:val="hy-AM"/>
        </w:rPr>
        <w:t xml:space="preserve"> </w:t>
      </w:r>
      <w:r w:rsidRPr="004A4DD0">
        <w:rPr>
          <w:rFonts w:ascii="GHEA Grapalat" w:hAnsi="GHEA Grapalat" w:cs="Sylfaen"/>
          <w:lang w:val="hy-AM"/>
        </w:rPr>
        <w:t>քանի</w:t>
      </w:r>
      <w:r w:rsidRPr="004A4DD0">
        <w:rPr>
          <w:rFonts w:ascii="GHEA Grapalat" w:hAnsi="GHEA Grapalat" w:cs="Arial Armenian"/>
          <w:lang w:val="hy-AM"/>
        </w:rPr>
        <w:t xml:space="preserve"> </w:t>
      </w:r>
      <w:r w:rsidRPr="004A4DD0">
        <w:rPr>
          <w:rFonts w:ascii="GHEA Grapalat" w:hAnsi="GHEA Grapalat" w:cs="Sylfaen"/>
          <w:lang w:val="hy-AM"/>
        </w:rPr>
        <w:t>մեղադրյալներից</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նրանց</w:t>
      </w:r>
      <w:r w:rsidRPr="004A4DD0">
        <w:rPr>
          <w:rFonts w:ascii="GHEA Grapalat" w:hAnsi="GHEA Grapalat" w:cs="Arial Armenian"/>
          <w:lang w:val="hy-AM"/>
        </w:rPr>
        <w:t xml:space="preserve"> </w:t>
      </w:r>
      <w:r w:rsidRPr="004A4DD0">
        <w:rPr>
          <w:rFonts w:ascii="GHEA Grapalat" w:hAnsi="GHEA Grapalat" w:cs="Sylfaen"/>
          <w:lang w:val="hy-AM"/>
        </w:rPr>
        <w:t>գործողությունների</w:t>
      </w:r>
      <w:r w:rsidRPr="004A4DD0">
        <w:rPr>
          <w:rFonts w:ascii="GHEA Grapalat" w:hAnsi="GHEA Grapalat" w:cs="Arial Armenian"/>
          <w:lang w:val="hy-AM"/>
        </w:rPr>
        <w:t xml:space="preserve"> </w:t>
      </w:r>
      <w:r w:rsidRPr="004A4DD0">
        <w:rPr>
          <w:rFonts w:ascii="GHEA Grapalat" w:hAnsi="GHEA Grapalat" w:cs="Sylfaen"/>
          <w:lang w:val="hy-AM"/>
        </w:rPr>
        <w:t>համար</w:t>
      </w:r>
      <w:r w:rsidRPr="004A4DD0">
        <w:rPr>
          <w:rFonts w:ascii="GHEA Grapalat" w:hAnsi="GHEA Grapalat" w:cs="Arial Armenian"/>
          <w:lang w:val="hy-AM"/>
        </w:rPr>
        <w:t xml:space="preserve"> գույքային </w:t>
      </w:r>
      <w:r w:rsidRPr="004A4DD0">
        <w:rPr>
          <w:rFonts w:ascii="GHEA Grapalat" w:hAnsi="GHEA Grapalat" w:cs="Sylfaen"/>
          <w:lang w:val="hy-AM"/>
        </w:rPr>
        <w:t>պատասխանատվություն կրող</w:t>
      </w:r>
      <w:r w:rsidRPr="004A4DD0">
        <w:rPr>
          <w:rFonts w:ascii="GHEA Grapalat" w:hAnsi="GHEA Grapalat" w:cs="Arial Armenian"/>
          <w:lang w:val="hy-AM"/>
        </w:rPr>
        <w:t xml:space="preserve"> </w:t>
      </w:r>
      <w:r w:rsidRPr="004A4DD0">
        <w:rPr>
          <w:rFonts w:ascii="GHEA Grapalat" w:hAnsi="GHEA Grapalat" w:cs="Sylfaen"/>
          <w:lang w:val="hy-AM"/>
        </w:rPr>
        <w:t>անձանցից</w:t>
      </w:r>
      <w:r w:rsidRPr="004A4DD0">
        <w:rPr>
          <w:rFonts w:ascii="GHEA Grapalat" w:hAnsi="GHEA Grapalat" w:cs="Arial Armenian"/>
          <w:lang w:val="hy-AM"/>
        </w:rPr>
        <w:t xml:space="preserve"> </w:t>
      </w:r>
      <w:r w:rsidRPr="004A4DD0">
        <w:rPr>
          <w:rFonts w:ascii="GHEA Grapalat" w:hAnsi="GHEA Grapalat" w:cs="Sylfaen"/>
          <w:lang w:val="hy-AM"/>
        </w:rPr>
        <w:t>յուրաքանչյուրի՝</w:t>
      </w:r>
      <w:r w:rsidRPr="004A4DD0">
        <w:rPr>
          <w:rFonts w:ascii="GHEA Grapalat" w:hAnsi="GHEA Grapalat" w:cs="Arial Armenian"/>
          <w:lang w:val="hy-AM"/>
        </w:rPr>
        <w:t xml:space="preserve"> արգելադրման </w:t>
      </w:r>
      <w:r w:rsidRPr="004A4DD0">
        <w:rPr>
          <w:rFonts w:ascii="GHEA Grapalat" w:hAnsi="GHEA Grapalat" w:cs="Sylfaen"/>
          <w:lang w:val="hy-AM"/>
        </w:rPr>
        <w:t>ենթակա գույքի</w:t>
      </w:r>
      <w:r w:rsidRPr="004A4DD0">
        <w:rPr>
          <w:rFonts w:ascii="GHEA Grapalat" w:hAnsi="GHEA Grapalat" w:cs="Arial Armenian"/>
          <w:lang w:val="hy-AM"/>
        </w:rPr>
        <w:t xml:space="preserve"> </w:t>
      </w:r>
      <w:r w:rsidRPr="004A4DD0">
        <w:rPr>
          <w:rFonts w:ascii="GHEA Grapalat" w:hAnsi="GHEA Grapalat" w:cs="Sylfaen"/>
          <w:lang w:val="hy-AM"/>
        </w:rPr>
        <w:t>բաժինը</w:t>
      </w:r>
      <w:r w:rsidRPr="004A4DD0">
        <w:rPr>
          <w:rFonts w:ascii="GHEA Grapalat" w:hAnsi="GHEA Grapalat" w:cs="Arial Armenian"/>
          <w:lang w:val="hy-AM"/>
        </w:rPr>
        <w:t xml:space="preserve"> </w:t>
      </w:r>
      <w:r w:rsidRPr="004A4DD0">
        <w:rPr>
          <w:rFonts w:ascii="GHEA Grapalat" w:hAnsi="GHEA Grapalat" w:cs="Sylfaen"/>
          <w:lang w:val="hy-AM"/>
        </w:rPr>
        <w:t>որոշելիս վարույթն իրականացնող մարմինը</w:t>
      </w:r>
      <w:r w:rsidRPr="004A4DD0">
        <w:rPr>
          <w:rFonts w:ascii="GHEA Grapalat" w:hAnsi="GHEA Grapalat" w:cs="Arial Armenian"/>
          <w:lang w:val="hy-AM"/>
        </w:rPr>
        <w:t xml:space="preserve"> </w:t>
      </w:r>
      <w:r w:rsidRPr="004A4DD0">
        <w:rPr>
          <w:rFonts w:ascii="GHEA Grapalat" w:hAnsi="GHEA Grapalat" w:cs="Sylfaen"/>
          <w:lang w:val="hy-AM"/>
        </w:rPr>
        <w:t>հաշվի</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առնում ենթադրյալ</w:t>
      </w:r>
      <w:r w:rsidRPr="004A4DD0">
        <w:rPr>
          <w:rFonts w:ascii="GHEA Grapalat" w:hAnsi="GHEA Grapalat" w:cs="Arial Armenian"/>
          <w:lang w:val="hy-AM"/>
        </w:rPr>
        <w:t xml:space="preserve"> </w:t>
      </w:r>
      <w:r w:rsidRPr="004A4DD0">
        <w:rPr>
          <w:rFonts w:ascii="GHEA Grapalat" w:hAnsi="GHEA Grapalat" w:cs="Sylfaen"/>
          <w:lang w:val="hy-AM"/>
        </w:rPr>
        <w:t>հանցագործությանը</w:t>
      </w:r>
      <w:r w:rsidRPr="004A4DD0">
        <w:rPr>
          <w:rFonts w:ascii="GHEA Grapalat" w:hAnsi="GHEA Grapalat" w:cs="Arial Armenian"/>
          <w:lang w:val="hy-AM"/>
        </w:rPr>
        <w:t xml:space="preserve"> </w:t>
      </w:r>
      <w:r w:rsidRPr="004A4DD0">
        <w:rPr>
          <w:rFonts w:ascii="GHEA Grapalat" w:hAnsi="GHEA Grapalat" w:cs="Sylfaen"/>
          <w:lang w:val="hy-AM"/>
        </w:rPr>
        <w:t>մեղադրյալներից յուրաքանչյուրի</w:t>
      </w:r>
      <w:r w:rsidRPr="004A4DD0">
        <w:rPr>
          <w:rFonts w:ascii="GHEA Grapalat" w:hAnsi="GHEA Grapalat" w:cs="Arial Armenian"/>
          <w:lang w:val="hy-AM"/>
        </w:rPr>
        <w:t xml:space="preserve"> </w:t>
      </w:r>
      <w:r w:rsidRPr="004A4DD0">
        <w:rPr>
          <w:rFonts w:ascii="GHEA Grapalat" w:hAnsi="GHEA Grapalat" w:cs="Sylfaen"/>
          <w:lang w:val="hy-AM"/>
        </w:rPr>
        <w:t>դերը և մասնակցության</w:t>
      </w:r>
      <w:r w:rsidRPr="004A4DD0">
        <w:rPr>
          <w:rFonts w:ascii="GHEA Grapalat" w:hAnsi="GHEA Grapalat" w:cs="Arial Armenian"/>
          <w:lang w:val="hy-AM"/>
        </w:rPr>
        <w:t xml:space="preserve"> </w:t>
      </w:r>
      <w:r w:rsidRPr="004A4DD0">
        <w:rPr>
          <w:rFonts w:ascii="GHEA Grapalat" w:hAnsi="GHEA Grapalat" w:cs="Sylfaen"/>
          <w:lang w:val="hy-AM"/>
        </w:rPr>
        <w:t>աստիճանը:</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3. Արգելադրման ենթակա չէ`</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Arial Armenian"/>
          <w:lang w:val="hy-AM"/>
        </w:rPr>
      </w:pPr>
      <w:r w:rsidRPr="004A4DD0">
        <w:rPr>
          <w:rFonts w:ascii="GHEA Grapalat" w:hAnsi="GHEA Grapalat"/>
          <w:lang w:val="hy-AM"/>
        </w:rPr>
        <w:t xml:space="preserve">1) </w:t>
      </w:r>
      <w:r w:rsidRPr="004A4DD0">
        <w:rPr>
          <w:rFonts w:ascii="GHEA Grapalat" w:hAnsi="GHEA Grapalat" w:cs="Sylfaen"/>
          <w:lang w:val="hy-AM"/>
        </w:rPr>
        <w:t>այն</w:t>
      </w:r>
      <w:r w:rsidRPr="004A4DD0">
        <w:rPr>
          <w:rFonts w:ascii="GHEA Grapalat" w:hAnsi="GHEA Grapalat" w:cs="Arial Armenian"/>
          <w:lang w:val="hy-AM"/>
        </w:rPr>
        <w:t xml:space="preserve"> </w:t>
      </w:r>
      <w:r w:rsidRPr="004A4DD0">
        <w:rPr>
          <w:rFonts w:ascii="GHEA Grapalat" w:hAnsi="GHEA Grapalat" w:cs="Sylfaen"/>
          <w:lang w:val="hy-AM"/>
        </w:rPr>
        <w:t>գույքը</w:t>
      </w:r>
      <w:r w:rsidRPr="004A4DD0">
        <w:rPr>
          <w:rFonts w:ascii="GHEA Grapalat" w:hAnsi="GHEA Grapalat" w:cs="Arial Armenian"/>
          <w:lang w:val="hy-AM"/>
        </w:rPr>
        <w:t xml:space="preserve">, </w:t>
      </w:r>
      <w:r w:rsidRPr="004A4DD0">
        <w:rPr>
          <w:rFonts w:ascii="GHEA Grapalat" w:hAnsi="GHEA Grapalat" w:cs="Sylfaen"/>
          <w:lang w:val="hy-AM"/>
        </w:rPr>
        <w:t>որի</w:t>
      </w:r>
      <w:r w:rsidRPr="004A4DD0">
        <w:rPr>
          <w:rFonts w:ascii="GHEA Grapalat" w:hAnsi="GHEA Grapalat" w:cs="Arial Armenian"/>
          <w:lang w:val="hy-AM"/>
        </w:rPr>
        <w:t xml:space="preserve"> </w:t>
      </w:r>
      <w:r w:rsidRPr="004A4DD0">
        <w:rPr>
          <w:rFonts w:ascii="GHEA Grapalat" w:hAnsi="GHEA Grapalat" w:cs="Sylfaen"/>
          <w:lang w:val="hy-AM"/>
        </w:rPr>
        <w:t>վրա</w:t>
      </w:r>
      <w:r w:rsidRPr="004A4DD0">
        <w:rPr>
          <w:rFonts w:ascii="GHEA Grapalat" w:hAnsi="GHEA Grapalat" w:cs="Arial Armenian"/>
          <w:lang w:val="hy-AM"/>
        </w:rPr>
        <w:t xml:space="preserve"> </w:t>
      </w:r>
      <w:r w:rsidRPr="004A4DD0">
        <w:rPr>
          <w:rFonts w:ascii="GHEA Grapalat" w:hAnsi="GHEA Grapalat" w:cs="Sylfaen"/>
          <w:lang w:val="hy-AM"/>
        </w:rPr>
        <w:t>օրենքի</w:t>
      </w:r>
      <w:r w:rsidRPr="004A4DD0">
        <w:rPr>
          <w:rFonts w:ascii="GHEA Grapalat" w:hAnsi="GHEA Grapalat" w:cs="Arial Armenian"/>
          <w:lang w:val="hy-AM"/>
        </w:rPr>
        <w:t xml:space="preserve"> </w:t>
      </w:r>
      <w:r w:rsidRPr="004A4DD0">
        <w:rPr>
          <w:rFonts w:ascii="GHEA Grapalat" w:hAnsi="GHEA Grapalat" w:cs="Sylfaen"/>
          <w:lang w:val="hy-AM"/>
        </w:rPr>
        <w:t>համաձայն</w:t>
      </w:r>
      <w:r w:rsidRPr="004A4DD0">
        <w:rPr>
          <w:rFonts w:ascii="GHEA Grapalat" w:hAnsi="GHEA Grapalat" w:cs="Arial Armenian"/>
          <w:lang w:val="hy-AM"/>
        </w:rPr>
        <w:t xml:space="preserve"> </w:t>
      </w:r>
      <w:r w:rsidRPr="004A4DD0">
        <w:rPr>
          <w:rFonts w:ascii="GHEA Grapalat" w:hAnsi="GHEA Grapalat" w:cs="Sylfaen"/>
          <w:lang w:val="hy-AM"/>
        </w:rPr>
        <w:t>չի</w:t>
      </w:r>
      <w:r w:rsidRPr="004A4DD0">
        <w:rPr>
          <w:rFonts w:ascii="GHEA Grapalat" w:hAnsi="GHEA Grapalat" w:cs="Arial Armenian"/>
          <w:lang w:val="hy-AM"/>
        </w:rPr>
        <w:t xml:space="preserve"> </w:t>
      </w:r>
      <w:r w:rsidRPr="004A4DD0">
        <w:rPr>
          <w:rFonts w:ascii="GHEA Grapalat" w:hAnsi="GHEA Grapalat" w:cs="Sylfaen"/>
          <w:lang w:val="hy-AM"/>
        </w:rPr>
        <w:t>կարող</w:t>
      </w:r>
      <w:r w:rsidRPr="004A4DD0">
        <w:rPr>
          <w:rFonts w:ascii="GHEA Grapalat" w:hAnsi="GHEA Grapalat" w:cs="Arial Armenian"/>
          <w:lang w:val="hy-AM"/>
        </w:rPr>
        <w:t xml:space="preserve"> </w:t>
      </w:r>
      <w:r w:rsidRPr="004A4DD0">
        <w:rPr>
          <w:rFonts w:ascii="GHEA Grapalat" w:hAnsi="GHEA Grapalat" w:cs="Sylfaen"/>
          <w:lang w:val="hy-AM"/>
        </w:rPr>
        <w:t>բռնագանձում կամ բռնագրավում տարածվել</w:t>
      </w:r>
      <w:r w:rsidRPr="004A4DD0">
        <w:rPr>
          <w:rFonts w:ascii="GHEA Grapalat" w:hAnsi="GHEA Grapalat" w:cs="Arial Armenian"/>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Arial Armenian"/>
          <w:lang w:val="hy-AM"/>
        </w:rPr>
      </w:pPr>
      <w:r w:rsidRPr="004A4DD0">
        <w:rPr>
          <w:rFonts w:ascii="GHEA Grapalat" w:hAnsi="GHEA Grapalat" w:cs="Arial Armenian"/>
          <w:lang w:val="hy-AM"/>
        </w:rPr>
        <w:t xml:space="preserve">2) իրեղեն ապացույց ճանաչված գույքը: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Arial Armenian"/>
          <w:lang w:val="hy-AM"/>
        </w:rPr>
      </w:pPr>
    </w:p>
    <w:p w:rsidR="001110CD" w:rsidRPr="004A4DD0" w:rsidRDefault="001110CD" w:rsidP="001110CD">
      <w:pPr>
        <w:pStyle w:val="Heading4"/>
      </w:pPr>
      <w:bookmarkStart w:id="409" w:name="_Toc343337661"/>
      <w:bookmarkStart w:id="410" w:name="_Toc19124507"/>
      <w:r w:rsidRPr="004A4DD0">
        <w:t>Գույքի արգելադրման կարգը</w:t>
      </w:r>
      <w:bookmarkEnd w:id="409"/>
      <w:bookmarkEnd w:id="410"/>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1. Ն</w:t>
      </w:r>
      <w:r w:rsidRPr="004A4DD0">
        <w:rPr>
          <w:rFonts w:ascii="GHEA Grapalat" w:hAnsi="GHEA Grapalat" w:cs="Arial Armenian"/>
          <w:lang w:val="hy-AM"/>
        </w:rPr>
        <w:t>ախաքննության ընթացքում</w:t>
      </w:r>
      <w:r w:rsidRPr="004A4DD0">
        <w:rPr>
          <w:rFonts w:ascii="GHEA Grapalat" w:hAnsi="GHEA Grapalat" w:cs="Sylfaen"/>
          <w:lang w:val="hy-AM"/>
        </w:rPr>
        <w:t xml:space="preserve"> գույքն</w:t>
      </w:r>
      <w:r w:rsidRPr="004A4DD0">
        <w:rPr>
          <w:rFonts w:ascii="GHEA Grapalat" w:hAnsi="GHEA Grapalat" w:cs="Arial Armenian"/>
          <w:lang w:val="hy-AM"/>
        </w:rPr>
        <w:t xml:space="preserve"> արգելադր</w:t>
      </w:r>
      <w:r w:rsidRPr="004A4DD0">
        <w:rPr>
          <w:rFonts w:ascii="GHEA Grapalat" w:hAnsi="GHEA Grapalat" w:cs="Sylfaen"/>
          <w:lang w:val="hy-AM"/>
        </w:rPr>
        <w:t>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քննիչի </w:t>
      </w:r>
      <w:r w:rsidRPr="004A4DD0">
        <w:rPr>
          <w:rFonts w:ascii="GHEA Grapalat" w:hAnsi="GHEA Grapalat" w:cs="Sylfaen"/>
          <w:lang w:val="hy-AM"/>
        </w:rPr>
        <w:t>որոշման</w:t>
      </w:r>
      <w:r w:rsidRPr="004A4DD0">
        <w:rPr>
          <w:rFonts w:ascii="GHEA Grapalat" w:hAnsi="GHEA Grapalat" w:cs="Arial Armenian"/>
          <w:lang w:val="hy-AM"/>
        </w:rPr>
        <w:t xml:space="preserve"> </w:t>
      </w:r>
      <w:r w:rsidRPr="004A4DD0">
        <w:rPr>
          <w:rFonts w:ascii="GHEA Grapalat" w:hAnsi="GHEA Grapalat" w:cs="Sylfaen"/>
          <w:lang w:val="hy-AM"/>
        </w:rPr>
        <w:t>հիման</w:t>
      </w:r>
      <w:r w:rsidRPr="004A4DD0">
        <w:rPr>
          <w:rFonts w:ascii="GHEA Grapalat" w:hAnsi="GHEA Grapalat" w:cs="Arial Armenian"/>
          <w:lang w:val="hy-AM"/>
        </w:rPr>
        <w:t xml:space="preserve"> </w:t>
      </w:r>
      <w:r w:rsidRPr="004A4DD0">
        <w:rPr>
          <w:rFonts w:ascii="GHEA Grapalat" w:hAnsi="GHEA Grapalat" w:cs="Sylfaen"/>
          <w:lang w:val="hy-AM"/>
        </w:rPr>
        <w:t>վրա</w:t>
      </w:r>
      <w:r w:rsidRPr="004A4DD0">
        <w:rPr>
          <w:rFonts w:ascii="GHEA Grapalat" w:hAnsi="GHEA Grapalat" w:cs="Arial Armenian"/>
          <w:lang w:val="hy-AM"/>
        </w:rPr>
        <w:t xml:space="preserve">: </w:t>
      </w:r>
      <w:r w:rsidRPr="004A4DD0">
        <w:rPr>
          <w:rFonts w:ascii="GHEA Grapalat" w:hAnsi="GHEA Grapalat" w:cs="Sylfaen"/>
          <w:lang w:val="hy-AM"/>
        </w:rPr>
        <w:t>Այդ որոշումը և</w:t>
      </w:r>
      <w:r w:rsidRPr="004A4DD0">
        <w:rPr>
          <w:rFonts w:ascii="GHEA Grapalat" w:hAnsi="GHEA Grapalat" w:cs="Arial Armenian"/>
          <w:lang w:val="hy-AM"/>
        </w:rPr>
        <w:t xml:space="preserve"> </w:t>
      </w:r>
      <w:r w:rsidRPr="004A4DD0">
        <w:rPr>
          <w:rFonts w:ascii="GHEA Grapalat" w:hAnsi="GHEA Grapalat" w:cs="Sylfaen"/>
          <w:lang w:val="hy-AM"/>
        </w:rPr>
        <w:t>այն</w:t>
      </w:r>
      <w:r w:rsidRPr="004A4DD0">
        <w:rPr>
          <w:rFonts w:ascii="GHEA Grapalat" w:hAnsi="GHEA Grapalat" w:cs="Arial Armenian"/>
          <w:lang w:val="hy-AM"/>
        </w:rPr>
        <w:t xml:space="preserve"> </w:t>
      </w:r>
      <w:r w:rsidRPr="004A4DD0">
        <w:rPr>
          <w:rFonts w:ascii="GHEA Grapalat" w:hAnsi="GHEA Grapalat" w:cs="Sylfaen"/>
          <w:lang w:val="hy-AM"/>
        </w:rPr>
        <w:t>հիմնավորող</w:t>
      </w:r>
      <w:r w:rsidRPr="004A4DD0">
        <w:rPr>
          <w:rFonts w:ascii="GHEA Grapalat" w:hAnsi="GHEA Grapalat" w:cs="Arial Armenian"/>
          <w:lang w:val="hy-AM"/>
        </w:rPr>
        <w:t xml:space="preserve"> </w:t>
      </w:r>
      <w:r w:rsidRPr="004A4DD0">
        <w:rPr>
          <w:rFonts w:ascii="GHEA Grapalat" w:hAnsi="GHEA Grapalat" w:cs="Sylfaen"/>
          <w:lang w:val="hy-AM"/>
        </w:rPr>
        <w:t>նյութերը</w:t>
      </w:r>
      <w:r w:rsidRPr="004A4DD0">
        <w:rPr>
          <w:rFonts w:ascii="GHEA Grapalat" w:hAnsi="GHEA Grapalat" w:cs="Arial Armenian"/>
          <w:lang w:val="hy-AM"/>
        </w:rPr>
        <w:t xml:space="preserve"> </w:t>
      </w:r>
      <w:r w:rsidRPr="004A4DD0">
        <w:rPr>
          <w:rFonts w:ascii="GHEA Grapalat" w:hAnsi="GHEA Grapalat" w:cs="Sylfaen"/>
          <w:lang w:val="hy-AM"/>
        </w:rPr>
        <w:t>եռօրյա ժամկետում</w:t>
      </w:r>
      <w:r w:rsidRPr="004A4DD0">
        <w:rPr>
          <w:rFonts w:ascii="GHEA Grapalat" w:hAnsi="GHEA Grapalat" w:cs="Arial Armenian"/>
          <w:lang w:val="hy-AM"/>
        </w:rPr>
        <w:t xml:space="preserve"> ներկայացվում են իրավասու </w:t>
      </w:r>
      <w:r w:rsidRPr="004A4DD0">
        <w:rPr>
          <w:rFonts w:ascii="GHEA Grapalat" w:hAnsi="GHEA Grapalat" w:cs="Sylfaen"/>
          <w:lang w:val="hy-AM"/>
        </w:rPr>
        <w:t>դատարանի</w:t>
      </w:r>
      <w:r w:rsidRPr="004A4DD0">
        <w:rPr>
          <w:rFonts w:ascii="GHEA Grapalat" w:hAnsi="GHEA Grapalat" w:cs="Arial Armenian"/>
          <w:lang w:val="hy-AM"/>
        </w:rPr>
        <w:t xml:space="preserve"> </w:t>
      </w:r>
      <w:r w:rsidRPr="004A4DD0">
        <w:rPr>
          <w:rFonts w:ascii="GHEA Grapalat" w:hAnsi="GHEA Grapalat" w:cs="Sylfaen"/>
          <w:lang w:val="hy-AM"/>
        </w:rPr>
        <w:t>հաստատմանը</w:t>
      </w:r>
      <w:r w:rsidRPr="004A4DD0">
        <w:rPr>
          <w:rFonts w:ascii="GHEA Grapalat" w:hAnsi="GHEA Grapalat"/>
          <w:lang w:val="hy-AM"/>
        </w:rPr>
        <w:t>:</w:t>
      </w:r>
      <w:r w:rsidRPr="004A4DD0">
        <w:rPr>
          <w:rFonts w:ascii="GHEA Grapalat" w:hAnsi="GHEA Grapalat" w:cs="Sylfaen"/>
          <w:lang w:val="hy-AM"/>
        </w:rPr>
        <w:t xml:space="preserve"> Դատական վարույթում գույքն արգելադրվում է դատարանի որոշմամբ: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Arial Armenian"/>
          <w:lang w:val="hy-AM"/>
        </w:rPr>
      </w:pPr>
      <w:r w:rsidRPr="004A4DD0">
        <w:rPr>
          <w:rFonts w:ascii="GHEA Grapalat" w:hAnsi="GHEA Grapalat"/>
          <w:lang w:val="hy-AM"/>
        </w:rPr>
        <w:t xml:space="preserve">2. </w:t>
      </w:r>
      <w:r w:rsidRPr="004A4DD0">
        <w:rPr>
          <w:rFonts w:ascii="GHEA Grapalat" w:hAnsi="GHEA Grapalat" w:cs="Sylfaen"/>
          <w:lang w:val="hy-AM"/>
        </w:rPr>
        <w:t>Որոշման</w:t>
      </w:r>
      <w:r w:rsidRPr="004A4DD0">
        <w:rPr>
          <w:rFonts w:ascii="GHEA Grapalat" w:hAnsi="GHEA Grapalat" w:cs="Arial Armenian"/>
          <w:lang w:val="hy-AM"/>
        </w:rPr>
        <w:t xml:space="preserve"> </w:t>
      </w:r>
      <w:r w:rsidRPr="004A4DD0">
        <w:rPr>
          <w:rFonts w:ascii="GHEA Grapalat" w:hAnsi="GHEA Grapalat" w:cs="Sylfaen"/>
          <w:lang w:val="hy-AM"/>
        </w:rPr>
        <w:t>մեջ</w:t>
      </w:r>
      <w:r w:rsidRPr="004A4DD0">
        <w:rPr>
          <w:rFonts w:ascii="GHEA Grapalat" w:hAnsi="GHEA Grapalat" w:cs="Arial Armenian"/>
          <w:lang w:val="hy-AM"/>
        </w:rPr>
        <w:t xml:space="preserve"> </w:t>
      </w:r>
      <w:r w:rsidRPr="004A4DD0">
        <w:rPr>
          <w:rFonts w:ascii="GHEA Grapalat" w:hAnsi="GHEA Grapalat" w:cs="Sylfaen"/>
          <w:lang w:val="hy-AM"/>
        </w:rPr>
        <w:t>նշվում են արգելադրման</w:t>
      </w:r>
      <w:r w:rsidRPr="004A4DD0">
        <w:rPr>
          <w:rFonts w:ascii="GHEA Grapalat" w:hAnsi="GHEA Grapalat" w:cs="Arial Armenian"/>
          <w:lang w:val="hy-AM"/>
        </w:rPr>
        <w:t xml:space="preserve"> </w:t>
      </w:r>
      <w:r w:rsidRPr="004A4DD0">
        <w:rPr>
          <w:rFonts w:ascii="GHEA Grapalat" w:hAnsi="GHEA Grapalat" w:cs="Sylfaen"/>
          <w:lang w:val="hy-AM"/>
        </w:rPr>
        <w:t>ենթակա</w:t>
      </w:r>
      <w:r w:rsidRPr="004A4DD0">
        <w:rPr>
          <w:rFonts w:ascii="GHEA Grapalat" w:hAnsi="GHEA Grapalat" w:cs="Arial Armenian"/>
          <w:lang w:val="hy-AM"/>
        </w:rPr>
        <w:t xml:space="preserve"> </w:t>
      </w:r>
      <w:r w:rsidRPr="004A4DD0">
        <w:rPr>
          <w:rFonts w:ascii="GHEA Grapalat" w:hAnsi="GHEA Grapalat" w:cs="Sylfaen"/>
          <w:lang w:val="hy-AM"/>
        </w:rPr>
        <w:t>գույքը</w:t>
      </w:r>
      <w:r w:rsidRPr="004A4DD0">
        <w:rPr>
          <w:rFonts w:ascii="GHEA Grapalat" w:hAnsi="GHEA Grapalat" w:cs="Arial Armenian"/>
          <w:lang w:val="hy-AM"/>
        </w:rPr>
        <w:t xml:space="preserve">, դրա սեփականատերը և տիրապետողը, գույքի գտնվելու վայրը, </w:t>
      </w:r>
      <w:r w:rsidRPr="004A4DD0">
        <w:rPr>
          <w:rFonts w:ascii="GHEA Grapalat" w:hAnsi="GHEA Grapalat" w:cs="Sylfaen"/>
          <w:lang w:val="hy-AM"/>
        </w:rPr>
        <w:t>ինչպես</w:t>
      </w:r>
      <w:r w:rsidRPr="004A4DD0">
        <w:rPr>
          <w:rFonts w:ascii="GHEA Grapalat" w:hAnsi="GHEA Grapalat" w:cs="Arial Armenian"/>
          <w:lang w:val="hy-AM"/>
        </w:rPr>
        <w:t xml:space="preserve"> </w:t>
      </w:r>
      <w:r w:rsidRPr="004A4DD0">
        <w:rPr>
          <w:rFonts w:ascii="GHEA Grapalat" w:hAnsi="GHEA Grapalat" w:cs="Sylfaen"/>
          <w:lang w:val="hy-AM"/>
        </w:rPr>
        <w:t>նաև</w:t>
      </w:r>
      <w:r w:rsidRPr="004A4DD0">
        <w:rPr>
          <w:rFonts w:ascii="GHEA Grapalat" w:hAnsi="GHEA Grapalat" w:cs="Arial Armenian"/>
          <w:lang w:val="hy-AM"/>
        </w:rPr>
        <w:t xml:space="preserve"> </w:t>
      </w:r>
      <w:r w:rsidRPr="004A4DD0">
        <w:rPr>
          <w:rFonts w:ascii="GHEA Grapalat" w:hAnsi="GHEA Grapalat" w:cs="Sylfaen"/>
          <w:lang w:val="hy-AM"/>
        </w:rPr>
        <w:t>գույքի</w:t>
      </w:r>
      <w:r w:rsidRPr="004A4DD0">
        <w:rPr>
          <w:rFonts w:ascii="GHEA Grapalat" w:hAnsi="GHEA Grapalat" w:cs="Arial Armenian"/>
          <w:lang w:val="hy-AM"/>
        </w:rPr>
        <w:t xml:space="preserve"> </w:t>
      </w:r>
      <w:r w:rsidRPr="004A4DD0">
        <w:rPr>
          <w:rFonts w:ascii="GHEA Grapalat" w:hAnsi="GHEA Grapalat" w:cs="Sylfaen"/>
          <w:lang w:val="hy-AM"/>
        </w:rPr>
        <w:t>այն</w:t>
      </w:r>
      <w:r w:rsidRPr="004A4DD0">
        <w:rPr>
          <w:rFonts w:ascii="GHEA Grapalat" w:hAnsi="GHEA Grapalat" w:cs="Arial Armenian"/>
          <w:lang w:val="hy-AM"/>
        </w:rPr>
        <w:t xml:space="preserve"> </w:t>
      </w:r>
      <w:r w:rsidRPr="004A4DD0">
        <w:rPr>
          <w:rFonts w:ascii="GHEA Grapalat" w:hAnsi="GHEA Grapalat" w:cs="Sylfaen"/>
          <w:lang w:val="hy-AM"/>
        </w:rPr>
        <w:t>արժեքը</w:t>
      </w:r>
      <w:r w:rsidRPr="004A4DD0">
        <w:rPr>
          <w:rFonts w:ascii="GHEA Grapalat" w:hAnsi="GHEA Grapalat" w:cs="Arial Armenian"/>
          <w:lang w:val="hy-AM"/>
        </w:rPr>
        <w:t xml:space="preserve">, </w:t>
      </w:r>
      <w:r w:rsidRPr="004A4DD0">
        <w:rPr>
          <w:rFonts w:ascii="GHEA Grapalat" w:hAnsi="GHEA Grapalat" w:cs="Sylfaen"/>
          <w:lang w:val="hy-AM"/>
        </w:rPr>
        <w:t>որը բավարար է</w:t>
      </w:r>
      <w:r w:rsidRPr="004A4DD0">
        <w:rPr>
          <w:rFonts w:ascii="GHEA Grapalat" w:hAnsi="GHEA Grapalat" w:cs="Arial Armenian"/>
          <w:lang w:val="hy-AM"/>
        </w:rPr>
        <w:t xml:space="preserve"> արգելադրման նպատակն </w:t>
      </w:r>
      <w:r w:rsidRPr="004A4DD0">
        <w:rPr>
          <w:rFonts w:ascii="GHEA Grapalat" w:hAnsi="GHEA Grapalat" w:cs="Sylfaen"/>
          <w:lang w:val="hy-AM"/>
        </w:rPr>
        <w:t>ապահովելու</w:t>
      </w:r>
      <w:r w:rsidRPr="004A4DD0">
        <w:rPr>
          <w:rFonts w:ascii="GHEA Grapalat" w:hAnsi="GHEA Grapalat" w:cs="Arial Armenian"/>
          <w:lang w:val="hy-AM"/>
        </w:rPr>
        <w:t xml:space="preserve"> </w:t>
      </w:r>
      <w:r w:rsidRPr="004A4DD0">
        <w:rPr>
          <w:rFonts w:ascii="GHEA Grapalat" w:hAnsi="GHEA Grapalat" w:cs="Sylfaen"/>
          <w:lang w:val="hy-AM"/>
        </w:rPr>
        <w:t>համար</w:t>
      </w:r>
      <w:r w:rsidRPr="004A4DD0">
        <w:rPr>
          <w:rFonts w:ascii="GHEA Grapalat" w:hAnsi="GHEA Grapalat" w:cs="Arial Armenian"/>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cs="Arial Armenian"/>
          <w:lang w:val="hy-AM"/>
        </w:rPr>
        <w:t xml:space="preserve">3. </w:t>
      </w:r>
      <w:r w:rsidRPr="004A4DD0">
        <w:rPr>
          <w:rFonts w:ascii="GHEA Grapalat" w:hAnsi="GHEA Grapalat"/>
          <w:lang w:val="hy-AM"/>
        </w:rPr>
        <w:t>Սույն օրենսգրքի 131-րդ հոդվածի 2-րդ մասի 1-4-րդ կետերով և 3-րդ մասով նախատեսված հիմքերի առերևույթ առկայության դեպքում քննիչը համապատասխան գույքի արգելադրումն իրականացնում է անհապաղ:</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Arial Armenian"/>
          <w:lang w:val="hy-AM"/>
        </w:rPr>
      </w:pPr>
      <w:r w:rsidRPr="004A4DD0">
        <w:rPr>
          <w:rFonts w:ascii="GHEA Grapalat" w:hAnsi="GHEA Grapalat"/>
          <w:lang w:val="hy-AM"/>
        </w:rPr>
        <w:t xml:space="preserve">4. </w:t>
      </w:r>
      <w:r w:rsidRPr="004A4DD0">
        <w:rPr>
          <w:rFonts w:ascii="GHEA Grapalat" w:hAnsi="GHEA Grapalat" w:cs="Sylfaen"/>
          <w:lang w:val="hy-AM"/>
        </w:rPr>
        <w:t>Քննիչը</w:t>
      </w:r>
      <w:r w:rsidRPr="004A4DD0">
        <w:rPr>
          <w:rFonts w:ascii="GHEA Grapalat" w:hAnsi="GHEA Grapalat" w:cs="Arial Armenian"/>
          <w:lang w:val="hy-AM"/>
        </w:rPr>
        <w:t xml:space="preserve"> </w:t>
      </w:r>
      <w:r w:rsidRPr="004A4DD0">
        <w:rPr>
          <w:rFonts w:ascii="GHEA Grapalat" w:hAnsi="GHEA Grapalat" w:cs="Sylfaen"/>
          <w:lang w:val="hy-AM"/>
        </w:rPr>
        <w:t>գույքի</w:t>
      </w:r>
      <w:r w:rsidRPr="004A4DD0">
        <w:rPr>
          <w:rFonts w:ascii="GHEA Grapalat" w:hAnsi="GHEA Grapalat" w:cs="Arial Armenian"/>
          <w:lang w:val="hy-AM"/>
        </w:rPr>
        <w:t xml:space="preserve"> </w:t>
      </w:r>
      <w:r w:rsidRPr="004A4DD0">
        <w:rPr>
          <w:rFonts w:ascii="GHEA Grapalat" w:hAnsi="GHEA Grapalat" w:cs="Sylfaen"/>
          <w:lang w:val="hy-AM"/>
        </w:rPr>
        <w:t>սեփականատիրոջը</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տիրապետողին</w:t>
      </w:r>
      <w:r w:rsidRPr="004A4DD0">
        <w:rPr>
          <w:rFonts w:ascii="GHEA Grapalat" w:hAnsi="GHEA Grapalat" w:cs="Arial Armenian"/>
          <w:lang w:val="hy-AM"/>
        </w:rPr>
        <w:t xml:space="preserve"> </w:t>
      </w:r>
      <w:r w:rsidRPr="004A4DD0">
        <w:rPr>
          <w:rFonts w:ascii="GHEA Grapalat" w:hAnsi="GHEA Grapalat" w:cs="Sylfaen"/>
          <w:lang w:val="hy-AM"/>
        </w:rPr>
        <w:t>ստորագրությամբ</w:t>
      </w:r>
      <w:r w:rsidRPr="004A4DD0">
        <w:rPr>
          <w:rFonts w:ascii="GHEA Grapalat" w:hAnsi="GHEA Grapalat" w:cs="Arial Armenian"/>
          <w:lang w:val="hy-AM"/>
        </w:rPr>
        <w:t xml:space="preserve"> </w:t>
      </w:r>
      <w:r w:rsidRPr="004A4DD0">
        <w:rPr>
          <w:rFonts w:ascii="GHEA Grapalat" w:hAnsi="GHEA Grapalat" w:cs="Sylfaen"/>
          <w:lang w:val="hy-AM"/>
        </w:rPr>
        <w:t>հանձնում</w:t>
      </w:r>
      <w:r w:rsidRPr="004A4DD0">
        <w:rPr>
          <w:rFonts w:ascii="GHEA Grapalat" w:hAnsi="GHEA Grapalat" w:cs="Arial Armenian"/>
          <w:lang w:val="hy-AM"/>
        </w:rPr>
        <w:t xml:space="preserve"> </w:t>
      </w:r>
      <w:r w:rsidRPr="004A4DD0">
        <w:rPr>
          <w:rFonts w:ascii="GHEA Grapalat" w:hAnsi="GHEA Grapalat" w:cs="Sylfaen"/>
          <w:lang w:val="hy-AM"/>
        </w:rPr>
        <w:t>է գույքի</w:t>
      </w:r>
      <w:r w:rsidRPr="004A4DD0">
        <w:rPr>
          <w:rFonts w:ascii="GHEA Grapalat" w:hAnsi="GHEA Grapalat" w:cs="Arial Armenian"/>
          <w:lang w:val="hy-AM"/>
        </w:rPr>
        <w:t xml:space="preserve"> արգելադրման </w:t>
      </w:r>
      <w:r w:rsidRPr="004A4DD0">
        <w:rPr>
          <w:rFonts w:ascii="GHEA Grapalat" w:hAnsi="GHEA Grapalat" w:cs="Sylfaen"/>
          <w:lang w:val="hy-AM"/>
        </w:rPr>
        <w:t>մասին</w:t>
      </w:r>
      <w:r w:rsidRPr="004A4DD0">
        <w:rPr>
          <w:rFonts w:ascii="GHEA Grapalat" w:hAnsi="GHEA Grapalat" w:cs="Arial Armenian"/>
          <w:lang w:val="hy-AM"/>
        </w:rPr>
        <w:t xml:space="preserve"> </w:t>
      </w:r>
      <w:r w:rsidRPr="004A4DD0">
        <w:rPr>
          <w:rFonts w:ascii="GHEA Grapalat" w:hAnsi="GHEA Grapalat" w:cs="Sylfaen"/>
          <w:lang w:val="hy-AM"/>
        </w:rPr>
        <w:t>որոշումը</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պահանջում</w:t>
      </w:r>
      <w:r w:rsidRPr="004A4DD0">
        <w:rPr>
          <w:rFonts w:ascii="GHEA Grapalat" w:hAnsi="GHEA Grapalat" w:cs="Arial Armenian"/>
          <w:lang w:val="hy-AM"/>
        </w:rPr>
        <w:t xml:space="preserve"> </w:t>
      </w:r>
      <w:r w:rsidRPr="004A4DD0">
        <w:rPr>
          <w:rFonts w:ascii="GHEA Grapalat" w:hAnsi="GHEA Grapalat" w:cs="Sylfaen"/>
          <w:lang w:val="hy-AM"/>
        </w:rPr>
        <w:t>հանձնել</w:t>
      </w:r>
      <w:r w:rsidRPr="004A4DD0">
        <w:rPr>
          <w:rFonts w:ascii="GHEA Grapalat" w:hAnsi="GHEA Grapalat" w:cs="Arial Armenian"/>
          <w:lang w:val="hy-AM"/>
        </w:rPr>
        <w:t xml:space="preserve"> արգելադրման ենթակա գույքը:</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5. Դ</w:t>
      </w:r>
      <w:r w:rsidRPr="004A4DD0">
        <w:rPr>
          <w:rFonts w:ascii="GHEA Grapalat" w:hAnsi="GHEA Grapalat" w:cs="Sylfaen"/>
          <w:lang w:val="hy-AM"/>
        </w:rPr>
        <w:t>ատարանի</w:t>
      </w:r>
      <w:r w:rsidRPr="004A4DD0">
        <w:rPr>
          <w:rFonts w:ascii="GHEA Grapalat" w:hAnsi="GHEA Grapalat" w:cs="Arial Armenian"/>
          <w:lang w:val="hy-AM"/>
        </w:rPr>
        <w:t xml:space="preserve"> </w:t>
      </w:r>
      <w:r w:rsidRPr="004A4DD0">
        <w:rPr>
          <w:rFonts w:ascii="GHEA Grapalat" w:hAnsi="GHEA Grapalat" w:cs="Sylfaen"/>
          <w:lang w:val="hy-AM"/>
        </w:rPr>
        <w:t>որոշման հիման վրա</w:t>
      </w:r>
      <w:r w:rsidRPr="004A4DD0">
        <w:rPr>
          <w:rFonts w:ascii="GHEA Grapalat" w:hAnsi="GHEA Grapalat" w:cs="Arial Armenian"/>
          <w:lang w:val="hy-AM"/>
        </w:rPr>
        <w:t xml:space="preserve"> </w:t>
      </w:r>
      <w:r w:rsidRPr="004A4DD0">
        <w:rPr>
          <w:rFonts w:ascii="GHEA Grapalat" w:hAnsi="GHEA Grapalat" w:cs="Sylfaen"/>
          <w:lang w:val="hy-AM"/>
        </w:rPr>
        <w:t>գույքի</w:t>
      </w:r>
      <w:r w:rsidRPr="004A4DD0">
        <w:rPr>
          <w:rFonts w:ascii="GHEA Grapalat" w:hAnsi="GHEA Grapalat" w:cs="Arial Armenian"/>
          <w:lang w:val="hy-AM"/>
        </w:rPr>
        <w:t xml:space="preserve"> արգելադրումն </w:t>
      </w:r>
      <w:r w:rsidRPr="004A4DD0">
        <w:rPr>
          <w:rFonts w:ascii="GHEA Grapalat" w:hAnsi="GHEA Grapalat" w:cs="Sylfaen"/>
          <w:lang w:val="hy-AM"/>
        </w:rPr>
        <w:t>իրականացվում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bCs/>
          <w:lang w:val="hy-AM"/>
        </w:rPr>
        <w:t>«</w:t>
      </w:r>
      <w:r w:rsidRPr="004A4DD0">
        <w:rPr>
          <w:rFonts w:ascii="GHEA Grapalat" w:hAnsi="GHEA Grapalat" w:cs="Sylfaen"/>
          <w:bCs/>
          <w:lang w:val="hy-AM"/>
        </w:rPr>
        <w:t>Դատական</w:t>
      </w:r>
      <w:r w:rsidRPr="004A4DD0">
        <w:rPr>
          <w:rFonts w:ascii="GHEA Grapalat" w:hAnsi="GHEA Grapalat"/>
          <w:bCs/>
          <w:lang w:val="hy-AM"/>
        </w:rPr>
        <w:t xml:space="preserve"> </w:t>
      </w:r>
      <w:r w:rsidRPr="004A4DD0">
        <w:rPr>
          <w:rFonts w:ascii="GHEA Grapalat" w:hAnsi="GHEA Grapalat" w:cs="Sylfaen"/>
          <w:bCs/>
          <w:lang w:val="hy-AM"/>
        </w:rPr>
        <w:t>ակտերի</w:t>
      </w:r>
      <w:r w:rsidRPr="004A4DD0">
        <w:rPr>
          <w:rFonts w:ascii="GHEA Grapalat" w:hAnsi="GHEA Grapalat"/>
          <w:bCs/>
          <w:lang w:val="hy-AM"/>
        </w:rPr>
        <w:t xml:space="preserve"> </w:t>
      </w:r>
      <w:r w:rsidRPr="004A4DD0">
        <w:rPr>
          <w:rFonts w:ascii="GHEA Grapalat" w:hAnsi="GHEA Grapalat" w:cs="Sylfaen"/>
          <w:bCs/>
          <w:lang w:val="hy-AM"/>
        </w:rPr>
        <w:t>հարկադիր</w:t>
      </w:r>
      <w:r w:rsidRPr="004A4DD0">
        <w:rPr>
          <w:rFonts w:ascii="GHEA Grapalat" w:hAnsi="GHEA Grapalat"/>
          <w:bCs/>
          <w:lang w:val="hy-AM"/>
        </w:rPr>
        <w:t xml:space="preserve"> </w:t>
      </w:r>
      <w:r w:rsidRPr="004A4DD0">
        <w:rPr>
          <w:rFonts w:ascii="GHEA Grapalat" w:hAnsi="GHEA Grapalat" w:cs="Sylfaen"/>
          <w:bCs/>
          <w:lang w:val="hy-AM"/>
        </w:rPr>
        <w:t>կատարման</w:t>
      </w:r>
      <w:r w:rsidRPr="004A4DD0">
        <w:rPr>
          <w:rFonts w:ascii="GHEA Grapalat" w:hAnsi="GHEA Grapalat"/>
          <w:bCs/>
          <w:lang w:val="hy-AM"/>
        </w:rPr>
        <w:t xml:space="preserve"> </w:t>
      </w:r>
      <w:r w:rsidRPr="004A4DD0">
        <w:rPr>
          <w:rFonts w:ascii="GHEA Grapalat" w:hAnsi="GHEA Grapalat" w:cs="Sylfaen"/>
          <w:bCs/>
          <w:lang w:val="hy-AM"/>
        </w:rPr>
        <w:t>մասին</w:t>
      </w:r>
      <w:r w:rsidRPr="004A4DD0">
        <w:rPr>
          <w:rFonts w:ascii="GHEA Grapalat" w:hAnsi="GHEA Grapalat" w:cs="Arial"/>
          <w:bCs/>
          <w:lang w:val="hy-AM"/>
        </w:rPr>
        <w:t xml:space="preserve">» </w:t>
      </w:r>
      <w:r w:rsidRPr="004A4DD0">
        <w:rPr>
          <w:rFonts w:ascii="GHEA Grapalat" w:hAnsi="GHEA Grapalat" w:cs="Sylfaen"/>
          <w:bCs/>
          <w:lang w:val="hy-AM"/>
        </w:rPr>
        <w:t>Հայաստանի</w:t>
      </w:r>
      <w:r w:rsidRPr="004A4DD0">
        <w:rPr>
          <w:rFonts w:ascii="GHEA Grapalat" w:hAnsi="GHEA Grapalat"/>
          <w:bCs/>
          <w:lang w:val="hy-AM"/>
        </w:rPr>
        <w:t xml:space="preserve"> </w:t>
      </w:r>
      <w:r w:rsidRPr="004A4DD0">
        <w:rPr>
          <w:rFonts w:ascii="GHEA Grapalat" w:hAnsi="GHEA Grapalat" w:cs="Sylfaen"/>
          <w:bCs/>
          <w:lang w:val="hy-AM"/>
        </w:rPr>
        <w:t>Հանրապետության</w:t>
      </w:r>
      <w:r w:rsidRPr="004A4DD0">
        <w:rPr>
          <w:rFonts w:ascii="GHEA Grapalat" w:hAnsi="GHEA Grapalat"/>
          <w:bCs/>
          <w:lang w:val="hy-AM"/>
        </w:rPr>
        <w:t xml:space="preserve"> </w:t>
      </w:r>
      <w:r w:rsidRPr="004A4DD0">
        <w:rPr>
          <w:rFonts w:ascii="GHEA Grapalat" w:hAnsi="GHEA Grapalat" w:cs="Sylfaen"/>
          <w:bCs/>
          <w:lang w:val="hy-AM"/>
        </w:rPr>
        <w:t>օրենքով</w:t>
      </w:r>
      <w:r w:rsidRPr="004A4DD0">
        <w:rPr>
          <w:rFonts w:ascii="GHEA Grapalat" w:hAnsi="GHEA Grapalat"/>
          <w:bCs/>
          <w:lang w:val="hy-AM"/>
        </w:rPr>
        <w:t xml:space="preserve"> </w:t>
      </w:r>
      <w:r w:rsidRPr="004A4DD0">
        <w:rPr>
          <w:rFonts w:ascii="GHEA Grapalat" w:hAnsi="GHEA Grapalat" w:cs="Sylfaen"/>
          <w:bCs/>
          <w:lang w:val="hy-AM"/>
        </w:rPr>
        <w:t>սահմանված</w:t>
      </w:r>
      <w:r w:rsidRPr="004A4DD0">
        <w:rPr>
          <w:rFonts w:ascii="GHEA Grapalat" w:hAnsi="GHEA Grapalat"/>
          <w:bCs/>
          <w:lang w:val="hy-AM"/>
        </w:rPr>
        <w:t xml:space="preserve"> </w:t>
      </w:r>
      <w:r w:rsidRPr="004A4DD0">
        <w:rPr>
          <w:rFonts w:ascii="GHEA Grapalat" w:hAnsi="GHEA Grapalat" w:cs="Sylfaen"/>
          <w:bCs/>
          <w:lang w:val="hy-AM"/>
        </w:rPr>
        <w:t>կարգով</w:t>
      </w:r>
      <w:r w:rsidRPr="004A4DD0">
        <w:rPr>
          <w:rFonts w:ascii="GHEA Grapalat" w:hAnsi="GHEA Grapalat"/>
          <w:bCs/>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lastRenderedPageBreak/>
        <w:t>6. Եթե գույքի արգելադրման համար անհրաժեշտ է որևէ պետական մարմնի կամ իրավաբանական անձի համապատասխան ակտի կայացում, ապա գույքի արգելադրումն իրականացնում է համապատասխան իրավասու մարմնի կամ իրավաբանական անձի միջոցով:</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7. Արգելադրման </w:t>
      </w:r>
      <w:r w:rsidRPr="004A4DD0">
        <w:rPr>
          <w:rFonts w:ascii="GHEA Grapalat" w:hAnsi="GHEA Grapalat" w:cs="Sylfaen"/>
          <w:lang w:val="hy-AM"/>
        </w:rPr>
        <w:t>ենթակա</w:t>
      </w:r>
      <w:r w:rsidRPr="004A4DD0">
        <w:rPr>
          <w:rFonts w:ascii="GHEA Grapalat" w:hAnsi="GHEA Grapalat" w:cs="Arial Armenian"/>
          <w:lang w:val="hy-AM"/>
        </w:rPr>
        <w:t xml:space="preserve"> </w:t>
      </w:r>
      <w:r w:rsidRPr="004A4DD0">
        <w:rPr>
          <w:rFonts w:ascii="GHEA Grapalat" w:hAnsi="GHEA Grapalat" w:cs="Sylfaen"/>
          <w:lang w:val="hy-AM"/>
        </w:rPr>
        <w:t>գույքի</w:t>
      </w:r>
      <w:r w:rsidRPr="004A4DD0">
        <w:rPr>
          <w:rFonts w:ascii="GHEA Grapalat" w:hAnsi="GHEA Grapalat" w:cs="Arial Armenian"/>
          <w:lang w:val="hy-AM"/>
        </w:rPr>
        <w:t xml:space="preserve"> </w:t>
      </w:r>
      <w:r w:rsidRPr="004A4DD0">
        <w:rPr>
          <w:rFonts w:ascii="GHEA Grapalat" w:hAnsi="GHEA Grapalat" w:cs="Sylfaen"/>
          <w:lang w:val="hy-AM"/>
        </w:rPr>
        <w:t>արժեքը</w:t>
      </w:r>
      <w:r w:rsidRPr="004A4DD0">
        <w:rPr>
          <w:rFonts w:ascii="GHEA Grapalat" w:hAnsi="GHEA Grapalat" w:cs="Arial Armenian"/>
          <w:lang w:val="hy-AM"/>
        </w:rPr>
        <w:t xml:space="preserve"> </w:t>
      </w:r>
      <w:r w:rsidRPr="004A4DD0">
        <w:rPr>
          <w:rFonts w:ascii="GHEA Grapalat" w:hAnsi="GHEA Grapalat" w:cs="Sylfaen"/>
          <w:lang w:val="hy-AM"/>
        </w:rPr>
        <w:t>որոշվում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շուկայական</w:t>
      </w:r>
      <w:r w:rsidRPr="004A4DD0">
        <w:rPr>
          <w:rFonts w:ascii="GHEA Grapalat" w:hAnsi="GHEA Grapalat" w:cs="Arial Armenian"/>
          <w:lang w:val="hy-AM"/>
        </w:rPr>
        <w:t xml:space="preserve"> </w:t>
      </w:r>
      <w:r w:rsidRPr="004A4DD0">
        <w:rPr>
          <w:rFonts w:ascii="GHEA Grapalat" w:hAnsi="GHEA Grapalat" w:cs="Sylfaen"/>
          <w:lang w:val="hy-AM"/>
        </w:rPr>
        <w:t>գնով՝ այդ նպատակով ներգրավված փորձագետի կողմից</w:t>
      </w:r>
      <w:r w:rsidRPr="004A4DD0">
        <w:rPr>
          <w:rFonts w:ascii="GHEA Grapalat" w:hAnsi="GHEA Grapalat" w:cs="Arial Armenian"/>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8. Եթե որոշման մեջ արգելադրման ենթակա գույքը որոշակիացված չէ, ապա </w:t>
      </w:r>
      <w:r w:rsidRPr="004A4DD0">
        <w:rPr>
          <w:rFonts w:ascii="GHEA Grapalat" w:hAnsi="GHEA Grapalat" w:cs="Arial Armenian"/>
          <w:lang w:val="hy-AM"/>
        </w:rPr>
        <w:t xml:space="preserve">արգելադրմանը </w:t>
      </w:r>
      <w:r w:rsidRPr="004A4DD0">
        <w:rPr>
          <w:rFonts w:ascii="GHEA Grapalat" w:hAnsi="GHEA Grapalat" w:cs="Sylfaen"/>
          <w:lang w:val="hy-AM"/>
        </w:rPr>
        <w:t>ներկա</w:t>
      </w:r>
      <w:r w:rsidRPr="004A4DD0">
        <w:rPr>
          <w:rFonts w:ascii="GHEA Grapalat" w:hAnsi="GHEA Grapalat" w:cs="Arial Armenian"/>
          <w:lang w:val="hy-AM"/>
        </w:rPr>
        <w:t xml:space="preserve"> </w:t>
      </w:r>
      <w:r w:rsidRPr="004A4DD0">
        <w:rPr>
          <w:rFonts w:ascii="GHEA Grapalat" w:hAnsi="GHEA Grapalat" w:cs="Sylfaen"/>
          <w:lang w:val="hy-AM"/>
        </w:rPr>
        <w:t>գտնվող</w:t>
      </w:r>
      <w:r w:rsidRPr="004A4DD0">
        <w:rPr>
          <w:rFonts w:ascii="GHEA Grapalat" w:hAnsi="GHEA Grapalat" w:cs="Arial Armenian"/>
          <w:lang w:val="hy-AM"/>
        </w:rPr>
        <w:t xml:space="preserve"> </w:t>
      </w:r>
      <w:r w:rsidRPr="004A4DD0">
        <w:rPr>
          <w:rFonts w:ascii="GHEA Grapalat" w:hAnsi="GHEA Grapalat" w:cs="Sylfaen"/>
          <w:lang w:val="hy-AM"/>
        </w:rPr>
        <w:t>սեփականատերը</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գույքի</w:t>
      </w:r>
      <w:r w:rsidRPr="004A4DD0">
        <w:rPr>
          <w:rFonts w:ascii="GHEA Grapalat" w:hAnsi="GHEA Grapalat" w:cs="Arial Armenian"/>
          <w:lang w:val="hy-AM"/>
        </w:rPr>
        <w:t xml:space="preserve"> </w:t>
      </w:r>
      <w:r w:rsidRPr="004A4DD0">
        <w:rPr>
          <w:rFonts w:ascii="GHEA Grapalat" w:hAnsi="GHEA Grapalat" w:cs="Sylfaen"/>
          <w:lang w:val="hy-AM"/>
        </w:rPr>
        <w:t>տիրապետողն</w:t>
      </w:r>
      <w:r w:rsidRPr="004A4DD0">
        <w:rPr>
          <w:rFonts w:ascii="GHEA Grapalat" w:hAnsi="GHEA Grapalat" w:cs="Arial Armenian"/>
          <w:lang w:val="hy-AM"/>
        </w:rPr>
        <w:t xml:space="preserve"> </w:t>
      </w:r>
      <w:r w:rsidRPr="004A4DD0">
        <w:rPr>
          <w:rFonts w:ascii="GHEA Grapalat" w:hAnsi="GHEA Grapalat" w:cs="Sylfaen"/>
          <w:lang w:val="hy-AM"/>
        </w:rPr>
        <w:t>իրավունք</w:t>
      </w:r>
      <w:r w:rsidRPr="004A4DD0">
        <w:rPr>
          <w:rFonts w:ascii="GHEA Grapalat" w:hAnsi="GHEA Grapalat" w:cs="Arial Armenian"/>
          <w:lang w:val="hy-AM"/>
        </w:rPr>
        <w:t xml:space="preserve"> </w:t>
      </w:r>
      <w:r w:rsidRPr="004A4DD0">
        <w:rPr>
          <w:rFonts w:ascii="GHEA Grapalat" w:hAnsi="GHEA Grapalat" w:cs="Sylfaen"/>
          <w:lang w:val="hy-AM"/>
        </w:rPr>
        <w:t>ունի</w:t>
      </w:r>
      <w:r w:rsidRPr="004A4DD0">
        <w:rPr>
          <w:rFonts w:ascii="GHEA Grapalat" w:hAnsi="GHEA Grapalat" w:cs="Arial Armenian"/>
          <w:lang w:val="hy-AM"/>
        </w:rPr>
        <w:t xml:space="preserve"> ընտրել այն</w:t>
      </w:r>
      <w:r w:rsidRPr="004A4DD0">
        <w:rPr>
          <w:rFonts w:ascii="GHEA Grapalat" w:hAnsi="GHEA Grapalat" w:cs="Sylfaen"/>
          <w:lang w:val="hy-AM"/>
        </w:rPr>
        <w:t xml:space="preserve"> գույքը</w:t>
      </w:r>
      <w:r w:rsidRPr="004A4DD0">
        <w:rPr>
          <w:rFonts w:ascii="GHEA Grapalat" w:hAnsi="GHEA Grapalat" w:cs="Arial Armenian"/>
          <w:lang w:val="hy-AM"/>
        </w:rPr>
        <w:t xml:space="preserve">, որը բավարար է </w:t>
      </w:r>
      <w:r w:rsidRPr="004A4DD0">
        <w:rPr>
          <w:rFonts w:ascii="GHEA Grapalat" w:hAnsi="GHEA Grapalat" w:cs="Sylfaen"/>
          <w:lang w:val="hy-AM"/>
        </w:rPr>
        <w:t>որոշման պահանջները կատարելու համար</w:t>
      </w:r>
      <w:r w:rsidRPr="004A4DD0">
        <w:rPr>
          <w:rFonts w:ascii="GHEA Grapalat" w:hAnsi="GHEA Grapalat" w:cs="Arial Armenian"/>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9. Գ</w:t>
      </w:r>
      <w:r w:rsidRPr="004A4DD0">
        <w:rPr>
          <w:rFonts w:ascii="GHEA Grapalat" w:hAnsi="GHEA Grapalat" w:cs="Sylfaen"/>
          <w:lang w:val="hy-AM"/>
        </w:rPr>
        <w:t>ույքի արգելադրման փաստի վերաբերյալ կազմվում է արձանագրություն</w:t>
      </w:r>
      <w:r w:rsidRPr="004A4DD0">
        <w:rPr>
          <w:rFonts w:ascii="GHEA Grapalat" w:hAnsi="GHEA Grapalat" w:cs="Arial Armenian"/>
          <w:lang w:val="hy-AM"/>
        </w:rPr>
        <w:t xml:space="preserve">, որում նշվում է արգելադրված, այդ թվում՝ վերցված կամ պահպանության թողնված </w:t>
      </w:r>
      <w:r w:rsidRPr="004A4DD0">
        <w:rPr>
          <w:rFonts w:ascii="GHEA Grapalat" w:hAnsi="GHEA Grapalat" w:cs="Sylfaen"/>
          <w:lang w:val="hy-AM"/>
        </w:rPr>
        <w:t>ամբողջ</w:t>
      </w:r>
      <w:r w:rsidRPr="004A4DD0">
        <w:rPr>
          <w:rFonts w:ascii="GHEA Grapalat" w:hAnsi="GHEA Grapalat" w:cs="Arial Armenian"/>
          <w:lang w:val="hy-AM"/>
        </w:rPr>
        <w:t xml:space="preserve"> </w:t>
      </w:r>
      <w:r w:rsidRPr="004A4DD0">
        <w:rPr>
          <w:rFonts w:ascii="GHEA Grapalat" w:hAnsi="GHEA Grapalat" w:cs="Sylfaen"/>
          <w:lang w:val="hy-AM"/>
        </w:rPr>
        <w:t>գույքի</w:t>
      </w:r>
      <w:r w:rsidRPr="004A4DD0">
        <w:rPr>
          <w:rFonts w:ascii="GHEA Grapalat" w:hAnsi="GHEA Grapalat" w:cs="Arial Armenian"/>
          <w:lang w:val="hy-AM"/>
        </w:rPr>
        <w:t xml:space="preserve"> </w:t>
      </w:r>
      <w:r w:rsidRPr="004A4DD0">
        <w:rPr>
          <w:rFonts w:ascii="GHEA Grapalat" w:hAnsi="GHEA Grapalat" w:cs="Sylfaen"/>
          <w:lang w:val="hy-AM"/>
        </w:rPr>
        <w:t>անվանումը</w:t>
      </w:r>
      <w:r w:rsidRPr="004A4DD0">
        <w:rPr>
          <w:rFonts w:ascii="GHEA Grapalat" w:hAnsi="GHEA Grapalat" w:cs="Arial Armenian"/>
          <w:lang w:val="hy-AM"/>
        </w:rPr>
        <w:t xml:space="preserve">, </w:t>
      </w:r>
      <w:r w:rsidRPr="004A4DD0">
        <w:rPr>
          <w:rFonts w:ascii="GHEA Grapalat" w:hAnsi="GHEA Grapalat" w:cs="Sylfaen"/>
          <w:lang w:val="hy-AM"/>
        </w:rPr>
        <w:t>քանակը</w:t>
      </w:r>
      <w:r w:rsidRPr="004A4DD0">
        <w:rPr>
          <w:rFonts w:ascii="GHEA Grapalat" w:hAnsi="GHEA Grapalat" w:cs="Arial Armenian"/>
          <w:lang w:val="hy-AM"/>
        </w:rPr>
        <w:t xml:space="preserve">, </w:t>
      </w:r>
      <w:r w:rsidRPr="004A4DD0">
        <w:rPr>
          <w:rFonts w:ascii="GHEA Grapalat" w:hAnsi="GHEA Grapalat" w:cs="Sylfaen"/>
          <w:lang w:val="hy-AM"/>
        </w:rPr>
        <w:t>քաշը</w:t>
      </w:r>
      <w:r w:rsidRPr="004A4DD0">
        <w:rPr>
          <w:rFonts w:ascii="GHEA Grapalat" w:hAnsi="GHEA Grapalat" w:cs="Arial Armenian"/>
          <w:lang w:val="hy-AM"/>
        </w:rPr>
        <w:t xml:space="preserve">, </w:t>
      </w:r>
      <w:r w:rsidRPr="004A4DD0">
        <w:rPr>
          <w:rFonts w:ascii="GHEA Grapalat" w:hAnsi="GHEA Grapalat" w:cs="Sylfaen"/>
          <w:lang w:val="hy-AM"/>
        </w:rPr>
        <w:t>մաշվածության</w:t>
      </w:r>
      <w:r w:rsidRPr="004A4DD0">
        <w:rPr>
          <w:rFonts w:ascii="GHEA Grapalat" w:hAnsi="GHEA Grapalat" w:cs="Arial Armenian"/>
          <w:lang w:val="hy-AM"/>
        </w:rPr>
        <w:t xml:space="preserve"> </w:t>
      </w:r>
      <w:r w:rsidRPr="004A4DD0">
        <w:rPr>
          <w:rFonts w:ascii="GHEA Grapalat" w:hAnsi="GHEA Grapalat" w:cs="Sylfaen"/>
          <w:lang w:val="hy-AM"/>
        </w:rPr>
        <w:t>աստիճանը</w:t>
      </w:r>
      <w:r w:rsidRPr="004A4DD0">
        <w:rPr>
          <w:rFonts w:ascii="GHEA Grapalat" w:hAnsi="GHEA Grapalat" w:cs="Arial Armenian"/>
          <w:lang w:val="hy-AM"/>
        </w:rPr>
        <w:t xml:space="preserve">, արժեքը, </w:t>
      </w:r>
      <w:r w:rsidRPr="004A4DD0">
        <w:rPr>
          <w:rFonts w:ascii="GHEA Grapalat" w:hAnsi="GHEA Grapalat" w:cs="Sylfaen"/>
          <w:lang w:val="hy-AM"/>
        </w:rPr>
        <w:t>այլ</w:t>
      </w:r>
      <w:r w:rsidRPr="004A4DD0">
        <w:rPr>
          <w:rFonts w:ascii="GHEA Grapalat" w:hAnsi="GHEA Grapalat" w:cs="Arial Armenian"/>
          <w:lang w:val="hy-AM"/>
        </w:rPr>
        <w:t xml:space="preserve"> </w:t>
      </w:r>
      <w:r w:rsidRPr="004A4DD0">
        <w:rPr>
          <w:rFonts w:ascii="GHEA Grapalat" w:hAnsi="GHEA Grapalat" w:cs="Sylfaen"/>
          <w:lang w:val="hy-AM"/>
        </w:rPr>
        <w:t>անհատական</w:t>
      </w:r>
      <w:r w:rsidRPr="004A4DD0">
        <w:rPr>
          <w:rFonts w:ascii="GHEA Grapalat" w:hAnsi="GHEA Grapalat" w:cs="Arial Armenian"/>
          <w:lang w:val="hy-AM"/>
        </w:rPr>
        <w:t xml:space="preserve"> </w:t>
      </w:r>
      <w:r w:rsidRPr="004A4DD0">
        <w:rPr>
          <w:rFonts w:ascii="GHEA Grapalat" w:hAnsi="GHEA Grapalat" w:cs="Sylfaen"/>
          <w:lang w:val="hy-AM"/>
        </w:rPr>
        <w:t>հատկանիշները,</w:t>
      </w:r>
      <w:r w:rsidRPr="004A4DD0">
        <w:rPr>
          <w:rFonts w:ascii="GHEA Grapalat" w:hAnsi="GHEA Grapalat" w:cs="Arial Armenian"/>
          <w:lang w:val="hy-AM"/>
        </w:rPr>
        <w:t xml:space="preserve"> ինչպես նաև արգելադրմանը ներկա գտնվող անձանց </w:t>
      </w:r>
      <w:r w:rsidRPr="004A4DD0">
        <w:rPr>
          <w:rFonts w:ascii="GHEA Grapalat" w:hAnsi="GHEA Grapalat" w:cs="Sylfaen"/>
          <w:lang w:val="hy-AM"/>
        </w:rPr>
        <w:t>հայտարարությունները</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10. Ա</w:t>
      </w:r>
      <w:r w:rsidRPr="004A4DD0">
        <w:rPr>
          <w:rFonts w:ascii="GHEA Grapalat" w:hAnsi="GHEA Grapalat" w:cs="Sylfaen"/>
          <w:lang w:val="hy-AM"/>
        </w:rPr>
        <w:t>րձանագրության</w:t>
      </w:r>
      <w:r w:rsidRPr="004A4DD0">
        <w:rPr>
          <w:rFonts w:ascii="GHEA Grapalat" w:hAnsi="GHEA Grapalat" w:cs="Arial Armenian"/>
          <w:lang w:val="hy-AM"/>
        </w:rPr>
        <w:t xml:space="preserve"> </w:t>
      </w:r>
      <w:r w:rsidRPr="004A4DD0">
        <w:rPr>
          <w:rFonts w:ascii="GHEA Grapalat" w:hAnsi="GHEA Grapalat" w:cs="Sylfaen"/>
          <w:lang w:val="hy-AM"/>
        </w:rPr>
        <w:t>պատճենը</w:t>
      </w:r>
      <w:r w:rsidRPr="004A4DD0">
        <w:rPr>
          <w:rFonts w:ascii="GHEA Grapalat" w:hAnsi="GHEA Grapalat" w:cs="Arial Armenian"/>
          <w:lang w:val="hy-AM"/>
        </w:rPr>
        <w:t xml:space="preserve"> </w:t>
      </w:r>
      <w:r w:rsidRPr="004A4DD0">
        <w:rPr>
          <w:rFonts w:ascii="GHEA Grapalat" w:hAnsi="GHEA Grapalat" w:cs="Sylfaen"/>
          <w:lang w:val="hy-AM"/>
        </w:rPr>
        <w:t>ստորագրությամբ</w:t>
      </w:r>
      <w:r w:rsidRPr="004A4DD0">
        <w:rPr>
          <w:rFonts w:ascii="GHEA Grapalat" w:hAnsi="GHEA Grapalat" w:cs="Arial Armenian"/>
          <w:lang w:val="hy-AM"/>
        </w:rPr>
        <w:t xml:space="preserve"> </w:t>
      </w:r>
      <w:r w:rsidRPr="004A4DD0">
        <w:rPr>
          <w:rFonts w:ascii="GHEA Grapalat" w:hAnsi="GHEA Grapalat" w:cs="Sylfaen"/>
          <w:lang w:val="hy-AM"/>
        </w:rPr>
        <w:t>հանձնվում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արգելադրված գույքի</w:t>
      </w:r>
      <w:r w:rsidRPr="004A4DD0">
        <w:rPr>
          <w:rFonts w:ascii="GHEA Grapalat" w:hAnsi="GHEA Grapalat" w:cs="Arial Armenian"/>
          <w:lang w:val="hy-AM"/>
        </w:rPr>
        <w:t xml:space="preserve"> </w:t>
      </w:r>
      <w:r w:rsidRPr="004A4DD0">
        <w:rPr>
          <w:rFonts w:ascii="GHEA Grapalat" w:hAnsi="GHEA Grapalat" w:cs="Sylfaen"/>
          <w:lang w:val="hy-AM"/>
        </w:rPr>
        <w:t>սեփականատիրոջը</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տիրապետողին</w:t>
      </w:r>
      <w:r w:rsidRPr="004A4DD0">
        <w:rPr>
          <w:rFonts w:ascii="GHEA Grapalat" w:hAnsi="GHEA Grapalat" w:cs="Arial Armenian"/>
          <w:lang w:val="hy-AM"/>
        </w:rPr>
        <w:t xml:space="preserve">, </w:t>
      </w:r>
      <w:r w:rsidRPr="004A4DD0">
        <w:rPr>
          <w:rFonts w:ascii="GHEA Grapalat" w:hAnsi="GHEA Grapalat" w:cs="Sylfaen"/>
          <w:lang w:val="hy-AM"/>
        </w:rPr>
        <w:t>իսկ</w:t>
      </w:r>
      <w:r w:rsidRPr="004A4DD0">
        <w:rPr>
          <w:rFonts w:ascii="GHEA Grapalat" w:hAnsi="GHEA Grapalat" w:cs="Arial Armenian"/>
          <w:lang w:val="hy-AM"/>
        </w:rPr>
        <w:t xml:space="preserve"> </w:t>
      </w:r>
      <w:r w:rsidRPr="004A4DD0">
        <w:rPr>
          <w:rFonts w:ascii="GHEA Grapalat" w:hAnsi="GHEA Grapalat" w:cs="Sylfaen"/>
          <w:lang w:val="hy-AM"/>
        </w:rPr>
        <w:t>նրա</w:t>
      </w:r>
      <w:r w:rsidRPr="004A4DD0">
        <w:rPr>
          <w:rFonts w:ascii="GHEA Grapalat" w:hAnsi="GHEA Grapalat" w:cs="Arial Armenian"/>
          <w:lang w:val="hy-AM"/>
        </w:rPr>
        <w:t xml:space="preserve"> </w:t>
      </w:r>
      <w:r w:rsidRPr="004A4DD0">
        <w:rPr>
          <w:rFonts w:ascii="GHEA Grapalat" w:hAnsi="GHEA Grapalat" w:cs="Sylfaen"/>
          <w:lang w:val="hy-AM"/>
        </w:rPr>
        <w:t>բացակայության</w:t>
      </w:r>
      <w:r w:rsidRPr="004A4DD0">
        <w:rPr>
          <w:rFonts w:ascii="GHEA Grapalat" w:hAnsi="GHEA Grapalat" w:cs="Arial Armenian"/>
          <w:lang w:val="hy-AM"/>
        </w:rPr>
        <w:t xml:space="preserve"> </w:t>
      </w:r>
      <w:r w:rsidRPr="004A4DD0">
        <w:rPr>
          <w:rFonts w:ascii="GHEA Grapalat" w:hAnsi="GHEA Grapalat" w:cs="Sylfaen"/>
          <w:lang w:val="hy-AM"/>
        </w:rPr>
        <w:t>դեպքում՝</w:t>
      </w:r>
      <w:r w:rsidRPr="004A4DD0">
        <w:rPr>
          <w:rFonts w:ascii="GHEA Grapalat" w:hAnsi="GHEA Grapalat" w:cs="Arial Armenian"/>
          <w:lang w:val="hy-AM"/>
        </w:rPr>
        <w:t xml:space="preserve"> </w:t>
      </w:r>
      <w:r w:rsidRPr="004A4DD0">
        <w:rPr>
          <w:rFonts w:ascii="GHEA Grapalat" w:hAnsi="GHEA Grapalat" w:cs="Sylfaen"/>
          <w:lang w:val="hy-AM"/>
        </w:rPr>
        <w:t>նրա</w:t>
      </w:r>
      <w:r w:rsidRPr="004A4DD0">
        <w:rPr>
          <w:rFonts w:ascii="GHEA Grapalat" w:hAnsi="GHEA Grapalat" w:cs="Arial Armenian"/>
          <w:lang w:val="hy-AM"/>
        </w:rPr>
        <w:t xml:space="preserve"> </w:t>
      </w:r>
      <w:r w:rsidRPr="004A4DD0">
        <w:rPr>
          <w:rFonts w:ascii="GHEA Grapalat" w:hAnsi="GHEA Grapalat" w:cs="Sylfaen"/>
          <w:lang w:val="hy-AM"/>
        </w:rPr>
        <w:t>ընտանիքի</w:t>
      </w:r>
      <w:r w:rsidRPr="004A4DD0">
        <w:rPr>
          <w:rFonts w:ascii="GHEA Grapalat" w:hAnsi="GHEA Grapalat" w:cs="Arial Armenian"/>
          <w:lang w:val="hy-AM"/>
        </w:rPr>
        <w:t xml:space="preserve"> </w:t>
      </w:r>
      <w:r w:rsidRPr="004A4DD0">
        <w:rPr>
          <w:rFonts w:ascii="GHEA Grapalat" w:hAnsi="GHEA Grapalat" w:cs="Sylfaen"/>
          <w:lang w:val="hy-AM"/>
        </w:rPr>
        <w:t>չափահաս</w:t>
      </w:r>
      <w:r w:rsidRPr="004A4DD0">
        <w:rPr>
          <w:rFonts w:ascii="GHEA Grapalat" w:hAnsi="GHEA Grapalat" w:cs="Arial Armenian"/>
          <w:lang w:val="hy-AM"/>
        </w:rPr>
        <w:t xml:space="preserve"> </w:t>
      </w:r>
      <w:r w:rsidRPr="004A4DD0">
        <w:rPr>
          <w:rFonts w:ascii="GHEA Grapalat" w:hAnsi="GHEA Grapalat" w:cs="Sylfaen"/>
          <w:lang w:val="hy-AM"/>
        </w:rPr>
        <w:t>անդամներից</w:t>
      </w:r>
      <w:r w:rsidRPr="004A4DD0">
        <w:rPr>
          <w:rFonts w:ascii="GHEA Grapalat" w:hAnsi="GHEA Grapalat" w:cs="Arial Armenian"/>
          <w:lang w:val="hy-AM"/>
        </w:rPr>
        <w:t xml:space="preserve"> </w:t>
      </w:r>
      <w:r w:rsidRPr="004A4DD0">
        <w:rPr>
          <w:rFonts w:ascii="GHEA Grapalat" w:hAnsi="GHEA Grapalat" w:cs="Sylfaen"/>
          <w:lang w:val="hy-AM"/>
        </w:rPr>
        <w:t>որևէ</w:t>
      </w:r>
      <w:r w:rsidRPr="004A4DD0">
        <w:rPr>
          <w:rFonts w:ascii="GHEA Grapalat" w:hAnsi="GHEA Grapalat" w:cs="Arial Armenian"/>
          <w:lang w:val="hy-AM"/>
        </w:rPr>
        <w:t xml:space="preserve"> </w:t>
      </w:r>
      <w:r w:rsidRPr="004A4DD0">
        <w:rPr>
          <w:rFonts w:ascii="GHEA Grapalat" w:hAnsi="GHEA Grapalat" w:cs="Sylfaen"/>
          <w:lang w:val="hy-AM"/>
        </w:rPr>
        <w:t>մեկին</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տեղական ինքնակառավարման համապատասխան մարմնի</w:t>
      </w:r>
      <w:r w:rsidRPr="004A4DD0">
        <w:rPr>
          <w:rFonts w:ascii="GHEA Grapalat" w:hAnsi="GHEA Grapalat" w:cs="Arial Armenian"/>
          <w:lang w:val="hy-AM"/>
        </w:rPr>
        <w:t xml:space="preserve"> </w:t>
      </w:r>
      <w:r w:rsidRPr="004A4DD0">
        <w:rPr>
          <w:rFonts w:ascii="GHEA Grapalat" w:hAnsi="GHEA Grapalat" w:cs="Sylfaen"/>
          <w:lang w:val="hy-AM"/>
        </w:rPr>
        <w:t>ներկայացուցչին</w:t>
      </w:r>
      <w:r w:rsidRPr="004A4DD0">
        <w:rPr>
          <w:rFonts w:ascii="GHEA Grapalat" w:hAnsi="GHEA Grapalat" w:cs="Arial Armenian"/>
          <w:lang w:val="hy-AM"/>
        </w:rPr>
        <w:t xml:space="preserve">: Իրավաբանական անձին պատկանող կամ նրա տիրապետության ներքո գտնվող </w:t>
      </w:r>
      <w:r w:rsidRPr="004A4DD0">
        <w:rPr>
          <w:rFonts w:ascii="GHEA Grapalat" w:hAnsi="GHEA Grapalat" w:cs="Sylfaen"/>
          <w:lang w:val="hy-AM"/>
        </w:rPr>
        <w:t>գույքն արգելադրելու դեպքում արձանագրության</w:t>
      </w:r>
      <w:r w:rsidRPr="004A4DD0">
        <w:rPr>
          <w:rFonts w:ascii="GHEA Grapalat" w:hAnsi="GHEA Grapalat" w:cs="Arial Armenian"/>
          <w:lang w:val="hy-AM"/>
        </w:rPr>
        <w:t xml:space="preserve"> </w:t>
      </w:r>
      <w:r w:rsidRPr="004A4DD0">
        <w:rPr>
          <w:rFonts w:ascii="GHEA Grapalat" w:hAnsi="GHEA Grapalat" w:cs="Sylfaen"/>
          <w:lang w:val="hy-AM"/>
        </w:rPr>
        <w:t>պատճենը</w:t>
      </w:r>
      <w:r w:rsidRPr="004A4DD0">
        <w:rPr>
          <w:rFonts w:ascii="GHEA Grapalat" w:hAnsi="GHEA Grapalat" w:cs="Arial Armenian"/>
          <w:lang w:val="hy-AM"/>
        </w:rPr>
        <w:t xml:space="preserve"> </w:t>
      </w:r>
      <w:r w:rsidRPr="004A4DD0">
        <w:rPr>
          <w:rFonts w:ascii="GHEA Grapalat" w:hAnsi="GHEA Grapalat" w:cs="Sylfaen"/>
          <w:lang w:val="hy-AM"/>
        </w:rPr>
        <w:t>ստորագրությամբ</w:t>
      </w:r>
      <w:r w:rsidRPr="004A4DD0">
        <w:rPr>
          <w:rFonts w:ascii="GHEA Grapalat" w:hAnsi="GHEA Grapalat" w:cs="Arial Armenian"/>
          <w:lang w:val="hy-AM"/>
        </w:rPr>
        <w:t xml:space="preserve"> </w:t>
      </w:r>
      <w:r w:rsidRPr="004A4DD0">
        <w:rPr>
          <w:rFonts w:ascii="GHEA Grapalat" w:hAnsi="GHEA Grapalat" w:cs="Sylfaen"/>
          <w:lang w:val="hy-AM"/>
        </w:rPr>
        <w:t>հանձնվում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դրա</w:t>
      </w:r>
      <w:r w:rsidRPr="004A4DD0">
        <w:rPr>
          <w:rFonts w:ascii="GHEA Grapalat" w:hAnsi="GHEA Grapalat" w:cs="Arial Armenian"/>
          <w:lang w:val="hy-AM"/>
        </w:rPr>
        <w:t xml:space="preserve"> </w:t>
      </w:r>
      <w:r w:rsidRPr="004A4DD0">
        <w:rPr>
          <w:rFonts w:ascii="GHEA Grapalat" w:hAnsi="GHEA Grapalat" w:cs="Sylfaen"/>
          <w:lang w:val="hy-AM"/>
        </w:rPr>
        <w:t>ներկայացուցչին</w:t>
      </w:r>
      <w:r w:rsidRPr="004A4DD0">
        <w:rPr>
          <w:rFonts w:ascii="GHEA Grapalat" w:hAnsi="GHEA Grapalat" w:cs="Arial Armenian"/>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b/>
          <w:bCs/>
          <w:iCs/>
          <w:lang w:val="hy-AM"/>
        </w:rPr>
      </w:pPr>
    </w:p>
    <w:p w:rsidR="001110CD" w:rsidRPr="004A4DD0" w:rsidRDefault="001110CD" w:rsidP="001110CD">
      <w:pPr>
        <w:pStyle w:val="Heading4"/>
      </w:pPr>
      <w:bookmarkStart w:id="411" w:name="_Toc343337662"/>
      <w:bookmarkStart w:id="412" w:name="_Toc19124508"/>
      <w:r w:rsidRPr="004A4DD0">
        <w:rPr>
          <w:rFonts w:cs="Arial Armenian"/>
        </w:rPr>
        <w:t xml:space="preserve">Արգելադրված </w:t>
      </w:r>
      <w:r w:rsidRPr="004A4DD0">
        <w:t>գույքի</w:t>
      </w:r>
      <w:r w:rsidRPr="004A4DD0">
        <w:rPr>
          <w:rFonts w:cs="Arial Armenian"/>
        </w:rPr>
        <w:t xml:space="preserve"> </w:t>
      </w:r>
      <w:r w:rsidRPr="004A4DD0">
        <w:t>պահպանությունը</w:t>
      </w:r>
      <w:bookmarkEnd w:id="411"/>
      <w:bookmarkEnd w:id="412"/>
      <w:r w:rsidRPr="004A4DD0">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Բացի</w:t>
      </w:r>
      <w:r w:rsidRPr="004A4DD0">
        <w:rPr>
          <w:rFonts w:ascii="GHEA Grapalat" w:hAnsi="GHEA Grapalat" w:cs="Arial Armenian"/>
          <w:lang w:val="hy-AM"/>
        </w:rPr>
        <w:t xml:space="preserve"> </w:t>
      </w:r>
      <w:r w:rsidRPr="004A4DD0">
        <w:rPr>
          <w:rFonts w:ascii="GHEA Grapalat" w:hAnsi="GHEA Grapalat" w:cs="Sylfaen"/>
          <w:lang w:val="hy-AM"/>
        </w:rPr>
        <w:t>անշարժ</w:t>
      </w:r>
      <w:r w:rsidRPr="004A4DD0">
        <w:rPr>
          <w:rFonts w:ascii="GHEA Grapalat" w:hAnsi="GHEA Grapalat" w:cs="Arial Armenian"/>
          <w:lang w:val="hy-AM"/>
        </w:rPr>
        <w:t xml:space="preserve"> </w:t>
      </w:r>
      <w:r w:rsidRPr="004A4DD0">
        <w:rPr>
          <w:rFonts w:ascii="GHEA Grapalat" w:hAnsi="GHEA Grapalat" w:cs="Sylfaen"/>
          <w:lang w:val="hy-AM"/>
        </w:rPr>
        <w:t>գույքից</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մեծածավալ</w:t>
      </w:r>
      <w:r w:rsidRPr="004A4DD0">
        <w:rPr>
          <w:rFonts w:ascii="GHEA Grapalat" w:hAnsi="GHEA Grapalat" w:cs="Arial Armenian"/>
          <w:lang w:val="hy-AM"/>
        </w:rPr>
        <w:t xml:space="preserve"> </w:t>
      </w:r>
      <w:r w:rsidRPr="004A4DD0">
        <w:rPr>
          <w:rFonts w:ascii="GHEA Grapalat" w:hAnsi="GHEA Grapalat" w:cs="Sylfaen"/>
          <w:lang w:val="hy-AM"/>
        </w:rPr>
        <w:t>առարկաներից</w:t>
      </w:r>
      <w:r w:rsidRPr="004A4DD0">
        <w:rPr>
          <w:rFonts w:ascii="GHEA Grapalat" w:hAnsi="GHEA Grapalat" w:cs="Arial Armenian"/>
          <w:lang w:val="hy-AM"/>
        </w:rPr>
        <w:t xml:space="preserve">, արգելադրված </w:t>
      </w:r>
      <w:r w:rsidRPr="004A4DD0">
        <w:rPr>
          <w:rFonts w:ascii="GHEA Grapalat" w:hAnsi="GHEA Grapalat" w:cs="Sylfaen"/>
          <w:lang w:val="hy-AM"/>
        </w:rPr>
        <w:t>այլ</w:t>
      </w:r>
      <w:r w:rsidRPr="004A4DD0">
        <w:rPr>
          <w:rFonts w:ascii="GHEA Grapalat" w:hAnsi="GHEA Grapalat" w:cs="Arial Armenian"/>
          <w:lang w:val="hy-AM"/>
        </w:rPr>
        <w:t xml:space="preserve"> </w:t>
      </w:r>
      <w:r w:rsidRPr="004A4DD0">
        <w:rPr>
          <w:rFonts w:ascii="GHEA Grapalat" w:hAnsi="GHEA Grapalat" w:cs="Sylfaen"/>
          <w:lang w:val="hy-AM"/>
        </w:rPr>
        <w:t>գույքը</w:t>
      </w:r>
      <w:r w:rsidRPr="004A4DD0">
        <w:rPr>
          <w:rFonts w:ascii="GHEA Grapalat" w:hAnsi="GHEA Grapalat" w:cs="Arial Armenian"/>
          <w:lang w:val="hy-AM"/>
        </w:rPr>
        <w:t xml:space="preserve"> </w:t>
      </w:r>
      <w:r w:rsidRPr="004A4DD0">
        <w:rPr>
          <w:rFonts w:ascii="GHEA Grapalat" w:hAnsi="GHEA Grapalat" w:cs="Sylfaen"/>
          <w:lang w:val="hy-AM"/>
        </w:rPr>
        <w:t>առգրավվում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2. Ն</w:t>
      </w:r>
      <w:r w:rsidRPr="004A4DD0">
        <w:rPr>
          <w:rFonts w:ascii="GHEA Grapalat" w:hAnsi="GHEA Grapalat" w:cs="Sylfaen"/>
          <w:lang w:val="hy-AM"/>
        </w:rPr>
        <w:t>վազագույն</w:t>
      </w:r>
      <w:r w:rsidRPr="004A4DD0">
        <w:rPr>
          <w:rFonts w:ascii="GHEA Grapalat" w:hAnsi="GHEA Grapalat" w:cs="Arial Armenian"/>
          <w:lang w:val="hy-AM"/>
        </w:rPr>
        <w:t xml:space="preserve"> </w:t>
      </w:r>
      <w:r w:rsidRPr="004A4DD0">
        <w:rPr>
          <w:rFonts w:ascii="GHEA Grapalat" w:hAnsi="GHEA Grapalat" w:cs="Sylfaen"/>
          <w:lang w:val="hy-AM"/>
        </w:rPr>
        <w:t>աշխատավարձի</w:t>
      </w:r>
      <w:r w:rsidRPr="004A4DD0">
        <w:rPr>
          <w:rFonts w:ascii="GHEA Grapalat" w:hAnsi="GHEA Grapalat" w:cs="Arial Armenian"/>
          <w:lang w:val="hy-AM"/>
        </w:rPr>
        <w:t xml:space="preserve"> </w:t>
      </w:r>
      <w:r w:rsidRPr="004A4DD0">
        <w:rPr>
          <w:rFonts w:ascii="GHEA Grapalat" w:hAnsi="GHEA Grapalat" w:cs="Sylfaen"/>
          <w:lang w:val="hy-AM"/>
        </w:rPr>
        <w:t>երկուհարյուրապատիկը գերազանցող թանկարժեք</w:t>
      </w:r>
      <w:r w:rsidRPr="004A4DD0">
        <w:rPr>
          <w:rFonts w:ascii="GHEA Grapalat" w:hAnsi="GHEA Grapalat" w:cs="Arial Armenian"/>
          <w:lang w:val="hy-AM"/>
        </w:rPr>
        <w:t xml:space="preserve"> </w:t>
      </w:r>
      <w:r w:rsidRPr="004A4DD0">
        <w:rPr>
          <w:rFonts w:ascii="GHEA Grapalat" w:hAnsi="GHEA Grapalat" w:cs="Sylfaen"/>
          <w:lang w:val="hy-AM"/>
        </w:rPr>
        <w:t>մետաղները</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քարերը</w:t>
      </w:r>
      <w:r w:rsidRPr="004A4DD0">
        <w:rPr>
          <w:rFonts w:ascii="GHEA Grapalat" w:hAnsi="GHEA Grapalat" w:cs="Arial Armenian"/>
          <w:lang w:val="hy-AM"/>
        </w:rPr>
        <w:t xml:space="preserve">, </w:t>
      </w:r>
      <w:r w:rsidRPr="004A4DD0">
        <w:rPr>
          <w:rFonts w:ascii="GHEA Grapalat" w:hAnsi="GHEA Grapalat" w:cs="Sylfaen"/>
          <w:lang w:val="hy-AM"/>
        </w:rPr>
        <w:t>տարադրամը</w:t>
      </w:r>
      <w:r w:rsidRPr="004A4DD0">
        <w:rPr>
          <w:rFonts w:ascii="GHEA Grapalat" w:hAnsi="GHEA Grapalat" w:cs="Arial Armenian"/>
          <w:lang w:val="hy-AM"/>
        </w:rPr>
        <w:t xml:space="preserve">, </w:t>
      </w:r>
      <w:r w:rsidRPr="004A4DD0">
        <w:rPr>
          <w:rFonts w:ascii="GHEA Grapalat" w:hAnsi="GHEA Grapalat" w:cs="Sylfaen"/>
          <w:lang w:val="hy-AM"/>
        </w:rPr>
        <w:t>արժեթղթերը</w:t>
      </w:r>
      <w:r w:rsidRPr="004A4DD0">
        <w:rPr>
          <w:rFonts w:ascii="GHEA Grapalat" w:hAnsi="GHEA Grapalat" w:cs="Arial Armenian"/>
          <w:lang w:val="hy-AM"/>
        </w:rPr>
        <w:t xml:space="preserve"> </w:t>
      </w:r>
      <w:r w:rsidRPr="004A4DD0">
        <w:rPr>
          <w:rFonts w:ascii="GHEA Grapalat" w:hAnsi="GHEA Grapalat" w:cs="Sylfaen"/>
          <w:lang w:val="hy-AM"/>
        </w:rPr>
        <w:t>պահպանման</w:t>
      </w:r>
      <w:r w:rsidRPr="004A4DD0">
        <w:rPr>
          <w:rFonts w:ascii="GHEA Grapalat" w:hAnsi="GHEA Grapalat" w:cs="Arial Armenian"/>
          <w:lang w:val="hy-AM"/>
        </w:rPr>
        <w:t xml:space="preserve"> </w:t>
      </w:r>
      <w:r w:rsidRPr="004A4DD0">
        <w:rPr>
          <w:rFonts w:ascii="GHEA Grapalat" w:hAnsi="GHEA Grapalat" w:cs="Sylfaen"/>
          <w:lang w:val="hy-AM"/>
        </w:rPr>
        <w:t>համար</w:t>
      </w:r>
      <w:r w:rsidRPr="004A4DD0">
        <w:rPr>
          <w:rFonts w:ascii="GHEA Grapalat" w:hAnsi="GHEA Grapalat" w:cs="Arial Armenian"/>
          <w:lang w:val="hy-AM"/>
        </w:rPr>
        <w:t xml:space="preserve"> </w:t>
      </w:r>
      <w:r w:rsidRPr="004A4DD0">
        <w:rPr>
          <w:rFonts w:ascii="GHEA Grapalat" w:hAnsi="GHEA Grapalat" w:cs="Sylfaen"/>
          <w:lang w:val="hy-AM"/>
        </w:rPr>
        <w:t>հանձնվում</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w:t>
      </w:r>
      <w:r w:rsidRPr="004A4DD0">
        <w:rPr>
          <w:rFonts w:ascii="GHEA Grapalat" w:hAnsi="GHEA Grapalat" w:cs="Sylfaen"/>
          <w:lang w:val="hy-AM"/>
        </w:rPr>
        <w:t>Հայաստանի</w:t>
      </w:r>
      <w:r w:rsidRPr="004A4DD0">
        <w:rPr>
          <w:rFonts w:ascii="GHEA Grapalat" w:hAnsi="GHEA Grapalat" w:cs="Arial Armenian"/>
          <w:lang w:val="hy-AM"/>
        </w:rPr>
        <w:t xml:space="preserve"> </w:t>
      </w:r>
      <w:r w:rsidRPr="004A4DD0">
        <w:rPr>
          <w:rFonts w:ascii="GHEA Grapalat" w:hAnsi="GHEA Grapalat" w:cs="Sylfaen"/>
          <w:lang w:val="hy-AM"/>
        </w:rPr>
        <w:t>Հանրապետության</w:t>
      </w:r>
      <w:r w:rsidRPr="004A4DD0">
        <w:rPr>
          <w:rFonts w:ascii="GHEA Grapalat" w:hAnsi="GHEA Grapalat" w:cs="Arial Armenian"/>
          <w:lang w:val="hy-AM"/>
        </w:rPr>
        <w:t xml:space="preserve"> </w:t>
      </w:r>
      <w:r w:rsidRPr="004A4DD0">
        <w:rPr>
          <w:rFonts w:ascii="GHEA Grapalat" w:hAnsi="GHEA Grapalat" w:cs="Sylfaen"/>
          <w:lang w:val="hy-AM"/>
        </w:rPr>
        <w:t>գանձապետարան</w:t>
      </w:r>
      <w:r w:rsidRPr="004A4DD0">
        <w:rPr>
          <w:rFonts w:ascii="GHEA Grapalat" w:hAnsi="GHEA Grapalat" w:cs="Arial Armenian"/>
          <w:lang w:val="hy-AM"/>
        </w:rPr>
        <w:t xml:space="preserve">, իսկ </w:t>
      </w:r>
      <w:r w:rsidRPr="004A4DD0">
        <w:rPr>
          <w:rFonts w:ascii="GHEA Grapalat" w:hAnsi="GHEA Grapalat" w:cs="Sylfaen"/>
          <w:lang w:val="hy-AM"/>
        </w:rPr>
        <w:t>Հայաստանի</w:t>
      </w:r>
      <w:r w:rsidRPr="004A4DD0">
        <w:rPr>
          <w:rFonts w:ascii="GHEA Grapalat" w:hAnsi="GHEA Grapalat" w:cs="Arial Armenian"/>
          <w:lang w:val="hy-AM"/>
        </w:rPr>
        <w:t xml:space="preserve"> </w:t>
      </w:r>
      <w:r w:rsidRPr="004A4DD0">
        <w:rPr>
          <w:rFonts w:ascii="GHEA Grapalat" w:hAnsi="GHEA Grapalat" w:cs="Sylfaen"/>
          <w:lang w:val="hy-AM"/>
        </w:rPr>
        <w:t>Հանրապետության</w:t>
      </w:r>
      <w:r w:rsidRPr="004A4DD0">
        <w:rPr>
          <w:rFonts w:ascii="GHEA Grapalat" w:hAnsi="GHEA Grapalat" w:cs="Arial Armenian"/>
          <w:lang w:val="hy-AM"/>
        </w:rPr>
        <w:t xml:space="preserve"> </w:t>
      </w:r>
      <w:r w:rsidRPr="004A4DD0">
        <w:rPr>
          <w:rFonts w:ascii="GHEA Grapalat" w:hAnsi="GHEA Grapalat" w:cs="Sylfaen"/>
          <w:lang w:val="hy-AM"/>
        </w:rPr>
        <w:t>դրամը</w:t>
      </w:r>
      <w:r w:rsidRPr="004A4DD0">
        <w:rPr>
          <w:rFonts w:ascii="GHEA Grapalat" w:hAnsi="GHEA Grapalat" w:cs="Arial Armenian"/>
          <w:lang w:val="hy-AM"/>
        </w:rPr>
        <w:t xml:space="preserve"> </w:t>
      </w:r>
      <w:r w:rsidRPr="004A4DD0">
        <w:rPr>
          <w:rFonts w:ascii="GHEA Grapalat" w:hAnsi="GHEA Grapalat" w:cs="Sylfaen"/>
          <w:lang w:val="hy-AM"/>
        </w:rPr>
        <w:t>մուծվում</w:t>
      </w:r>
      <w:r w:rsidRPr="004A4DD0">
        <w:rPr>
          <w:rFonts w:ascii="GHEA Grapalat" w:hAnsi="GHEA Grapalat" w:cs="Arial Armenian"/>
          <w:lang w:val="hy-AM"/>
        </w:rPr>
        <w:t xml:space="preserve"> է </w:t>
      </w:r>
      <w:r w:rsidRPr="004A4DD0">
        <w:rPr>
          <w:rFonts w:ascii="GHEA Grapalat" w:hAnsi="GHEA Grapalat" w:cs="Sylfaen"/>
          <w:lang w:val="hy-AM"/>
        </w:rPr>
        <w:t>այն</w:t>
      </w:r>
      <w:r w:rsidRPr="004A4DD0">
        <w:rPr>
          <w:rFonts w:ascii="GHEA Grapalat" w:hAnsi="GHEA Grapalat" w:cs="Arial Armenian"/>
          <w:lang w:val="hy-AM"/>
        </w:rPr>
        <w:t xml:space="preserve"> </w:t>
      </w:r>
      <w:r w:rsidRPr="004A4DD0">
        <w:rPr>
          <w:rFonts w:ascii="GHEA Grapalat" w:hAnsi="GHEA Grapalat" w:cs="Sylfaen"/>
          <w:lang w:val="hy-AM"/>
        </w:rPr>
        <w:t>դատարանի</w:t>
      </w:r>
      <w:r w:rsidRPr="004A4DD0">
        <w:rPr>
          <w:rFonts w:ascii="GHEA Grapalat" w:hAnsi="GHEA Grapalat" w:cs="Arial Armenian"/>
          <w:lang w:val="hy-AM"/>
        </w:rPr>
        <w:t xml:space="preserve"> </w:t>
      </w:r>
      <w:r w:rsidRPr="004A4DD0">
        <w:rPr>
          <w:rFonts w:ascii="GHEA Grapalat" w:hAnsi="GHEA Grapalat" w:cs="Sylfaen"/>
          <w:lang w:val="hy-AM"/>
        </w:rPr>
        <w:t>դեպոզիտ</w:t>
      </w:r>
      <w:r w:rsidRPr="004A4DD0">
        <w:rPr>
          <w:rFonts w:ascii="GHEA Grapalat" w:hAnsi="GHEA Grapalat" w:cs="Arial Armenian"/>
          <w:lang w:val="hy-AM"/>
        </w:rPr>
        <w:t xml:space="preserve">, </w:t>
      </w:r>
      <w:r w:rsidRPr="004A4DD0">
        <w:rPr>
          <w:rFonts w:ascii="GHEA Grapalat" w:hAnsi="GHEA Grapalat" w:cs="Sylfaen"/>
          <w:lang w:val="hy-AM"/>
        </w:rPr>
        <w:t>որին</w:t>
      </w:r>
      <w:r w:rsidRPr="004A4DD0">
        <w:rPr>
          <w:rFonts w:ascii="GHEA Grapalat" w:hAnsi="GHEA Grapalat" w:cs="Arial Armenian"/>
          <w:lang w:val="hy-AM"/>
        </w:rPr>
        <w:t xml:space="preserve"> </w:t>
      </w:r>
      <w:r w:rsidRPr="004A4DD0">
        <w:rPr>
          <w:rFonts w:ascii="GHEA Grapalat" w:hAnsi="GHEA Grapalat" w:cs="Sylfaen"/>
          <w:lang w:val="hy-AM"/>
        </w:rPr>
        <w:t xml:space="preserve">ընդդատյա է </w:t>
      </w:r>
      <w:r w:rsidRPr="004A4DD0">
        <w:rPr>
          <w:rFonts w:ascii="GHEA Grapalat" w:hAnsi="GHEA Grapalat" w:cs="Sylfaen"/>
          <w:lang w:val="hy-AM"/>
        </w:rPr>
        <w:lastRenderedPageBreak/>
        <w:t>լինելու</w:t>
      </w:r>
      <w:r w:rsidRPr="004A4DD0">
        <w:rPr>
          <w:rFonts w:ascii="GHEA Grapalat" w:hAnsi="GHEA Grapalat" w:cs="Arial Armenian"/>
          <w:lang w:val="hy-AM"/>
        </w:rPr>
        <w:t xml:space="preserve"> </w:t>
      </w:r>
      <w:r w:rsidRPr="004A4DD0">
        <w:rPr>
          <w:rFonts w:ascii="GHEA Grapalat" w:hAnsi="GHEA Grapalat" w:cs="Sylfaen"/>
          <w:lang w:val="hy-AM"/>
        </w:rPr>
        <w:t>վարույթը: Վերցված</w:t>
      </w:r>
      <w:r w:rsidRPr="004A4DD0">
        <w:rPr>
          <w:rFonts w:ascii="GHEA Grapalat" w:hAnsi="GHEA Grapalat" w:cs="Arial Armenian"/>
          <w:lang w:val="hy-AM"/>
        </w:rPr>
        <w:t xml:space="preserve"> </w:t>
      </w:r>
      <w:r w:rsidRPr="004A4DD0">
        <w:rPr>
          <w:rFonts w:ascii="GHEA Grapalat" w:hAnsi="GHEA Grapalat" w:cs="Sylfaen"/>
          <w:lang w:val="hy-AM"/>
        </w:rPr>
        <w:t>մյուս</w:t>
      </w:r>
      <w:r w:rsidRPr="004A4DD0">
        <w:rPr>
          <w:rFonts w:ascii="GHEA Grapalat" w:hAnsi="GHEA Grapalat" w:cs="Arial Armenian"/>
          <w:lang w:val="hy-AM"/>
        </w:rPr>
        <w:t xml:space="preserve"> </w:t>
      </w:r>
      <w:r w:rsidRPr="004A4DD0">
        <w:rPr>
          <w:rFonts w:ascii="GHEA Grapalat" w:hAnsi="GHEA Grapalat" w:cs="Sylfaen"/>
          <w:lang w:val="hy-AM"/>
        </w:rPr>
        <w:t>առարկաները</w:t>
      </w:r>
      <w:r w:rsidRPr="004A4DD0">
        <w:rPr>
          <w:rFonts w:ascii="GHEA Grapalat" w:hAnsi="GHEA Grapalat" w:cs="Arial Armenian"/>
          <w:lang w:val="hy-AM"/>
        </w:rPr>
        <w:t xml:space="preserve"> </w:t>
      </w:r>
      <w:r w:rsidRPr="004A4DD0">
        <w:rPr>
          <w:rFonts w:ascii="GHEA Grapalat" w:hAnsi="GHEA Grapalat" w:cs="Sylfaen"/>
          <w:lang w:val="hy-AM"/>
        </w:rPr>
        <w:t>կնքվում</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պահվում</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w:t>
      </w:r>
      <w:r w:rsidRPr="004A4DD0">
        <w:rPr>
          <w:rFonts w:ascii="GHEA Grapalat" w:hAnsi="GHEA Grapalat" w:cs="Sylfaen"/>
          <w:lang w:val="hy-AM"/>
        </w:rPr>
        <w:t>այն</w:t>
      </w:r>
      <w:r w:rsidRPr="004A4DD0">
        <w:rPr>
          <w:rFonts w:ascii="GHEA Grapalat" w:hAnsi="GHEA Grapalat" w:cs="Arial Armenian"/>
          <w:lang w:val="hy-AM"/>
        </w:rPr>
        <w:t xml:space="preserve"> </w:t>
      </w:r>
      <w:r w:rsidRPr="004A4DD0">
        <w:rPr>
          <w:rFonts w:ascii="GHEA Grapalat" w:hAnsi="GHEA Grapalat" w:cs="Sylfaen"/>
          <w:lang w:val="hy-AM"/>
        </w:rPr>
        <w:t>մարմնում</w:t>
      </w:r>
      <w:r w:rsidRPr="004A4DD0">
        <w:rPr>
          <w:rFonts w:ascii="GHEA Grapalat" w:hAnsi="GHEA Grapalat" w:cs="Arial Armenian"/>
          <w:lang w:val="hy-AM"/>
        </w:rPr>
        <w:t xml:space="preserve">, </w:t>
      </w:r>
      <w:r w:rsidRPr="004A4DD0">
        <w:rPr>
          <w:rFonts w:ascii="GHEA Grapalat" w:hAnsi="GHEA Grapalat" w:cs="Sylfaen"/>
          <w:lang w:val="hy-AM"/>
        </w:rPr>
        <w:t>որի</w:t>
      </w:r>
      <w:r w:rsidRPr="004A4DD0">
        <w:rPr>
          <w:rFonts w:ascii="GHEA Grapalat" w:hAnsi="GHEA Grapalat" w:cs="Arial Armenian"/>
          <w:lang w:val="hy-AM"/>
        </w:rPr>
        <w:t xml:space="preserve"> </w:t>
      </w:r>
      <w:r w:rsidRPr="004A4DD0">
        <w:rPr>
          <w:rFonts w:ascii="GHEA Grapalat" w:hAnsi="GHEA Grapalat" w:cs="Sylfaen"/>
          <w:lang w:val="hy-AM"/>
        </w:rPr>
        <w:t>որոշմամբ</w:t>
      </w:r>
      <w:r w:rsidRPr="004A4DD0">
        <w:rPr>
          <w:rFonts w:ascii="GHEA Grapalat" w:hAnsi="GHEA Grapalat" w:cs="Arial Armenian"/>
          <w:lang w:val="hy-AM"/>
        </w:rPr>
        <w:t xml:space="preserve"> </w:t>
      </w:r>
      <w:r w:rsidRPr="004A4DD0">
        <w:rPr>
          <w:rFonts w:ascii="GHEA Grapalat" w:hAnsi="GHEA Grapalat" w:cs="Sylfaen"/>
          <w:lang w:val="hy-AM"/>
        </w:rPr>
        <w:t>գույքը արգելադրվել է</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պահպանության</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w:t>
      </w:r>
      <w:r w:rsidRPr="004A4DD0">
        <w:rPr>
          <w:rFonts w:ascii="GHEA Grapalat" w:hAnsi="GHEA Grapalat" w:cs="Sylfaen"/>
          <w:lang w:val="hy-AM"/>
        </w:rPr>
        <w:t>հանձնվում</w:t>
      </w:r>
      <w:r w:rsidRPr="004A4DD0">
        <w:rPr>
          <w:rFonts w:ascii="GHEA Grapalat" w:hAnsi="GHEA Grapalat" w:cs="Arial Armenian"/>
          <w:lang w:val="hy-AM"/>
        </w:rPr>
        <w:t xml:space="preserve"> </w:t>
      </w:r>
      <w:r w:rsidRPr="004A4DD0">
        <w:rPr>
          <w:rFonts w:ascii="GHEA Grapalat" w:hAnsi="GHEA Grapalat" w:cs="Sylfaen"/>
          <w:lang w:val="hy-AM"/>
        </w:rPr>
        <w:t>տեղական</w:t>
      </w:r>
      <w:r w:rsidRPr="004A4DD0">
        <w:rPr>
          <w:rFonts w:ascii="GHEA Grapalat" w:hAnsi="GHEA Grapalat" w:cs="Arial Armenian"/>
          <w:lang w:val="hy-AM"/>
        </w:rPr>
        <w:t xml:space="preserve"> </w:t>
      </w:r>
      <w:r w:rsidRPr="004A4DD0">
        <w:rPr>
          <w:rFonts w:ascii="GHEA Grapalat" w:hAnsi="GHEA Grapalat" w:cs="Sylfaen"/>
          <w:lang w:val="hy-AM"/>
        </w:rPr>
        <w:t>ինքնակառավարման մարմնի</w:t>
      </w:r>
      <w:r w:rsidRPr="004A4DD0">
        <w:rPr>
          <w:rFonts w:ascii="GHEA Grapalat" w:hAnsi="GHEA Grapalat" w:cs="Arial Armenian"/>
          <w:lang w:val="hy-AM"/>
        </w:rPr>
        <w:t xml:space="preserve"> </w:t>
      </w:r>
      <w:r w:rsidRPr="004A4DD0">
        <w:rPr>
          <w:rFonts w:ascii="GHEA Grapalat" w:hAnsi="GHEA Grapalat" w:cs="Sylfaen"/>
          <w:lang w:val="hy-AM"/>
        </w:rPr>
        <w:t>ներկայացուցչին</w:t>
      </w:r>
      <w:r w:rsidRPr="004A4DD0">
        <w:rPr>
          <w:rFonts w:ascii="GHEA Grapalat" w:hAnsi="GHEA Grapalat" w:cs="Arial Armenian"/>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3. Արգելադրված և չ</w:t>
      </w:r>
      <w:r w:rsidRPr="004A4DD0">
        <w:rPr>
          <w:rFonts w:ascii="GHEA Grapalat" w:hAnsi="GHEA Grapalat" w:cs="Sylfaen"/>
          <w:lang w:val="hy-AM"/>
        </w:rPr>
        <w:t>վերցված մեծածավալ</w:t>
      </w:r>
      <w:r w:rsidRPr="004A4DD0">
        <w:rPr>
          <w:rFonts w:ascii="GHEA Grapalat" w:hAnsi="GHEA Grapalat" w:cs="Arial Armenian"/>
          <w:lang w:val="hy-AM"/>
        </w:rPr>
        <w:t xml:space="preserve"> </w:t>
      </w:r>
      <w:r w:rsidRPr="004A4DD0">
        <w:rPr>
          <w:rFonts w:ascii="GHEA Grapalat" w:hAnsi="GHEA Grapalat" w:cs="Sylfaen"/>
          <w:lang w:val="hy-AM"/>
        </w:rPr>
        <w:t>գույքը</w:t>
      </w:r>
      <w:r w:rsidRPr="004A4DD0">
        <w:rPr>
          <w:rFonts w:ascii="GHEA Grapalat" w:hAnsi="GHEA Grapalat" w:cs="Arial Armenian"/>
          <w:lang w:val="hy-AM"/>
        </w:rPr>
        <w:t xml:space="preserve"> </w:t>
      </w:r>
      <w:r w:rsidRPr="004A4DD0">
        <w:rPr>
          <w:rFonts w:ascii="GHEA Grapalat" w:hAnsi="GHEA Grapalat" w:cs="Sylfaen"/>
          <w:lang w:val="hy-AM"/>
        </w:rPr>
        <w:t>կնքվում</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պահպանության</w:t>
      </w:r>
      <w:r w:rsidRPr="004A4DD0">
        <w:rPr>
          <w:rFonts w:ascii="GHEA Grapalat" w:hAnsi="GHEA Grapalat" w:cs="Arial Armenian"/>
          <w:lang w:val="hy-AM"/>
        </w:rPr>
        <w:t xml:space="preserve"> </w:t>
      </w:r>
      <w:r w:rsidRPr="004A4DD0">
        <w:rPr>
          <w:rFonts w:ascii="GHEA Grapalat" w:hAnsi="GHEA Grapalat" w:cs="Sylfaen"/>
          <w:lang w:val="hy-AM"/>
        </w:rPr>
        <w:t>համար</w:t>
      </w:r>
      <w:r w:rsidRPr="004A4DD0">
        <w:rPr>
          <w:rFonts w:ascii="GHEA Grapalat" w:hAnsi="GHEA Grapalat" w:cs="Arial Armenian"/>
          <w:lang w:val="hy-AM"/>
        </w:rPr>
        <w:t xml:space="preserve"> </w:t>
      </w:r>
      <w:r w:rsidRPr="004A4DD0">
        <w:rPr>
          <w:rFonts w:ascii="GHEA Grapalat" w:hAnsi="GHEA Grapalat" w:cs="Sylfaen"/>
          <w:lang w:val="hy-AM"/>
        </w:rPr>
        <w:t>թողնվում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գույքի</w:t>
      </w:r>
      <w:r w:rsidRPr="004A4DD0">
        <w:rPr>
          <w:rFonts w:ascii="GHEA Grapalat" w:hAnsi="GHEA Grapalat" w:cs="Arial Armenian"/>
          <w:lang w:val="hy-AM"/>
        </w:rPr>
        <w:t xml:space="preserve"> </w:t>
      </w:r>
      <w:r w:rsidRPr="004A4DD0">
        <w:rPr>
          <w:rFonts w:ascii="GHEA Grapalat" w:hAnsi="GHEA Grapalat" w:cs="Sylfaen"/>
          <w:lang w:val="hy-AM"/>
        </w:rPr>
        <w:t>սեփականատիրոջը</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տիրապետողին</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նրա</w:t>
      </w:r>
      <w:r w:rsidRPr="004A4DD0">
        <w:rPr>
          <w:rFonts w:ascii="GHEA Grapalat" w:hAnsi="GHEA Grapalat" w:cs="Arial Armenian"/>
          <w:lang w:val="hy-AM"/>
        </w:rPr>
        <w:t xml:space="preserve"> </w:t>
      </w:r>
      <w:r w:rsidRPr="004A4DD0">
        <w:rPr>
          <w:rFonts w:ascii="GHEA Grapalat" w:hAnsi="GHEA Grapalat" w:cs="Sylfaen"/>
          <w:lang w:val="hy-AM"/>
        </w:rPr>
        <w:t>ընտանիքի</w:t>
      </w:r>
      <w:r w:rsidRPr="004A4DD0">
        <w:rPr>
          <w:rFonts w:ascii="GHEA Grapalat" w:hAnsi="GHEA Grapalat" w:cs="Arial Armenian"/>
          <w:lang w:val="hy-AM"/>
        </w:rPr>
        <w:t xml:space="preserve"> </w:t>
      </w:r>
      <w:r w:rsidRPr="004A4DD0">
        <w:rPr>
          <w:rFonts w:ascii="GHEA Grapalat" w:hAnsi="GHEA Grapalat" w:cs="Sylfaen"/>
          <w:lang w:val="hy-AM"/>
        </w:rPr>
        <w:t>չափահաս</w:t>
      </w:r>
      <w:r w:rsidRPr="004A4DD0">
        <w:rPr>
          <w:rFonts w:ascii="GHEA Grapalat" w:hAnsi="GHEA Grapalat" w:cs="Arial Armenian"/>
          <w:lang w:val="hy-AM"/>
        </w:rPr>
        <w:t xml:space="preserve"> </w:t>
      </w:r>
      <w:r w:rsidRPr="004A4DD0">
        <w:rPr>
          <w:rFonts w:ascii="GHEA Grapalat" w:hAnsi="GHEA Grapalat" w:cs="Sylfaen"/>
          <w:lang w:val="hy-AM"/>
        </w:rPr>
        <w:t>անդամին</w:t>
      </w:r>
      <w:r w:rsidRPr="004A4DD0">
        <w:rPr>
          <w:rFonts w:ascii="GHEA Grapalat" w:hAnsi="GHEA Grapalat" w:cs="Arial Armenian"/>
          <w:lang w:val="hy-AM"/>
        </w:rPr>
        <w:t xml:space="preserve">: </w:t>
      </w:r>
      <w:r w:rsidRPr="004A4DD0">
        <w:rPr>
          <w:rFonts w:ascii="GHEA Grapalat" w:hAnsi="GHEA Grapalat" w:cs="Sylfaen"/>
          <w:lang w:val="hy-AM"/>
        </w:rPr>
        <w:t>Նրանց</w:t>
      </w:r>
      <w:r w:rsidRPr="004A4DD0">
        <w:rPr>
          <w:rFonts w:ascii="GHEA Grapalat" w:hAnsi="GHEA Grapalat" w:cs="Arial Armenian"/>
          <w:lang w:val="hy-AM"/>
        </w:rPr>
        <w:t xml:space="preserve"> </w:t>
      </w:r>
      <w:r w:rsidRPr="004A4DD0">
        <w:rPr>
          <w:rFonts w:ascii="GHEA Grapalat" w:hAnsi="GHEA Grapalat" w:cs="Sylfaen"/>
          <w:lang w:val="hy-AM"/>
        </w:rPr>
        <w:t>բացատրվում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տվյալ</w:t>
      </w:r>
      <w:r w:rsidRPr="004A4DD0">
        <w:rPr>
          <w:rFonts w:ascii="GHEA Grapalat" w:hAnsi="GHEA Grapalat" w:cs="Arial Armenian"/>
          <w:lang w:val="hy-AM"/>
        </w:rPr>
        <w:t xml:space="preserve"> գույքը վատնելու, օտարելու, թաքցնելու կամ ապօրինաբար մեկ ուրիշին հանձնելու </w:t>
      </w:r>
      <w:r w:rsidRPr="004A4DD0">
        <w:rPr>
          <w:rFonts w:ascii="GHEA Grapalat" w:hAnsi="GHEA Grapalat" w:cs="Sylfaen"/>
          <w:lang w:val="hy-AM"/>
        </w:rPr>
        <w:t>համար</w:t>
      </w:r>
      <w:r w:rsidRPr="004A4DD0">
        <w:rPr>
          <w:rFonts w:ascii="GHEA Grapalat" w:hAnsi="GHEA Grapalat" w:cs="Arial Armenian"/>
          <w:lang w:val="hy-AM"/>
        </w:rPr>
        <w:t xml:space="preserve"> </w:t>
      </w:r>
      <w:r w:rsidRPr="004A4DD0">
        <w:rPr>
          <w:rFonts w:ascii="GHEA Grapalat" w:hAnsi="GHEA Grapalat" w:cs="Sylfaen"/>
          <w:lang w:val="hy-AM"/>
        </w:rPr>
        <w:t>օրենքով</w:t>
      </w:r>
      <w:r w:rsidRPr="004A4DD0">
        <w:rPr>
          <w:rFonts w:ascii="GHEA Grapalat" w:hAnsi="GHEA Grapalat" w:cs="Arial Armenian"/>
          <w:lang w:val="hy-AM"/>
        </w:rPr>
        <w:t xml:space="preserve"> </w:t>
      </w:r>
      <w:r w:rsidRPr="004A4DD0">
        <w:rPr>
          <w:rFonts w:ascii="GHEA Grapalat" w:hAnsi="GHEA Grapalat" w:cs="Sylfaen"/>
          <w:lang w:val="hy-AM"/>
        </w:rPr>
        <w:t>նախատեսված</w:t>
      </w:r>
      <w:r w:rsidRPr="004A4DD0">
        <w:rPr>
          <w:rFonts w:ascii="GHEA Grapalat" w:hAnsi="GHEA Grapalat" w:cs="Arial Armenian"/>
          <w:lang w:val="hy-AM"/>
        </w:rPr>
        <w:t xml:space="preserve"> </w:t>
      </w:r>
      <w:r w:rsidRPr="004A4DD0">
        <w:rPr>
          <w:rFonts w:ascii="GHEA Grapalat" w:hAnsi="GHEA Grapalat" w:cs="Sylfaen"/>
          <w:lang w:val="hy-AM"/>
        </w:rPr>
        <w:t>պատասխանատվությունը</w:t>
      </w:r>
      <w:r w:rsidRPr="004A4DD0">
        <w:rPr>
          <w:rFonts w:ascii="GHEA Grapalat" w:hAnsi="GHEA Grapalat" w:cs="Arial Armenian"/>
          <w:lang w:val="hy-AM"/>
        </w:rPr>
        <w:t xml:space="preserve">, </w:t>
      </w:r>
      <w:r w:rsidRPr="004A4DD0">
        <w:rPr>
          <w:rFonts w:ascii="GHEA Grapalat" w:hAnsi="GHEA Grapalat" w:cs="Sylfaen"/>
          <w:lang w:val="hy-AM"/>
        </w:rPr>
        <w:t>ինչի</w:t>
      </w:r>
      <w:r w:rsidRPr="004A4DD0">
        <w:rPr>
          <w:rFonts w:ascii="GHEA Grapalat" w:hAnsi="GHEA Grapalat" w:cs="Arial Armenian"/>
          <w:lang w:val="hy-AM"/>
        </w:rPr>
        <w:t xml:space="preserve"> </w:t>
      </w:r>
      <w:r w:rsidRPr="004A4DD0">
        <w:rPr>
          <w:rFonts w:ascii="GHEA Grapalat" w:hAnsi="GHEA Grapalat" w:cs="Sylfaen"/>
          <w:lang w:val="hy-AM"/>
        </w:rPr>
        <w:t>մասին</w:t>
      </w:r>
      <w:r w:rsidRPr="004A4DD0">
        <w:rPr>
          <w:rFonts w:ascii="GHEA Grapalat" w:hAnsi="GHEA Grapalat" w:cs="Arial Armenian"/>
          <w:lang w:val="hy-AM"/>
        </w:rPr>
        <w:t xml:space="preserve"> </w:t>
      </w:r>
      <w:r w:rsidRPr="004A4DD0">
        <w:rPr>
          <w:rFonts w:ascii="GHEA Grapalat" w:hAnsi="GHEA Grapalat" w:cs="Sylfaen"/>
          <w:lang w:val="hy-AM"/>
        </w:rPr>
        <w:t>նրանցից</w:t>
      </w:r>
      <w:r w:rsidRPr="004A4DD0">
        <w:rPr>
          <w:rFonts w:ascii="GHEA Grapalat" w:hAnsi="GHEA Grapalat" w:cs="Arial Armenian"/>
          <w:lang w:val="hy-AM"/>
        </w:rPr>
        <w:t xml:space="preserve"> </w:t>
      </w:r>
      <w:r w:rsidRPr="004A4DD0">
        <w:rPr>
          <w:rFonts w:ascii="GHEA Grapalat" w:hAnsi="GHEA Grapalat" w:cs="Sylfaen"/>
          <w:lang w:val="hy-AM"/>
        </w:rPr>
        <w:t>վերցվում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ստորագրություն</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b/>
          <w:bCs/>
          <w:iCs/>
          <w:lang w:val="hy-AM"/>
        </w:rPr>
      </w:pPr>
    </w:p>
    <w:p w:rsidR="001110CD" w:rsidRPr="004A4DD0" w:rsidRDefault="001110CD" w:rsidP="001110CD">
      <w:pPr>
        <w:pStyle w:val="Heading4"/>
      </w:pPr>
      <w:bookmarkStart w:id="413" w:name="_Toc343337663"/>
      <w:bookmarkStart w:id="414" w:name="_Toc19124509"/>
      <w:r w:rsidRPr="004A4DD0">
        <w:t>Գույք</w:t>
      </w:r>
      <w:r w:rsidRPr="004A4DD0">
        <w:rPr>
          <w:lang w:val="en-US"/>
        </w:rPr>
        <w:t>ի</w:t>
      </w:r>
      <w:r w:rsidRPr="004A4DD0">
        <w:t xml:space="preserve"> արգելադրման տևողությունը</w:t>
      </w:r>
      <w:bookmarkEnd w:id="413"/>
      <w:bookmarkEnd w:id="414"/>
    </w:p>
    <w:p w:rsidR="001110CD" w:rsidRPr="004A4DD0" w:rsidRDefault="001110CD" w:rsidP="001110CD">
      <w:pPr>
        <w:pStyle w:val="NormalWeb"/>
        <w:spacing w:before="0" w:beforeAutospacing="0" w:after="0" w:afterAutospacing="0" w:line="360" w:lineRule="auto"/>
        <w:ind w:firstLine="709"/>
        <w:jc w:val="both"/>
        <w:rPr>
          <w:rFonts w:ascii="GHEA Grapalat" w:hAnsi="GHEA Grapalat" w:cs="Arial Armenian"/>
          <w:lang w:val="hy-AM"/>
        </w:rPr>
      </w:pPr>
      <w:r w:rsidRPr="004A4DD0">
        <w:rPr>
          <w:rFonts w:ascii="GHEA Grapalat" w:hAnsi="GHEA Grapalat"/>
          <w:lang w:val="hy-AM"/>
        </w:rPr>
        <w:t xml:space="preserve">1. Գույքի արգելադրումը պահպանվում է մինչև տվյալ վարույթով եզրափակիչ դատավարական ակտն օրինական ուժի մեջ մտնելը: </w:t>
      </w:r>
      <w:r w:rsidRPr="004A4DD0">
        <w:rPr>
          <w:rFonts w:ascii="GHEA Grapalat" w:hAnsi="GHEA Grapalat" w:cs="Arial Armenian"/>
          <w:lang w:val="hy-AM"/>
        </w:rPr>
        <w:t xml:space="preserve">Տուժողի կամ այլ շահագրգիռ անձի միջնորդությամբ կամ </w:t>
      </w:r>
      <w:r w:rsidRPr="004A4DD0">
        <w:rPr>
          <w:rFonts w:ascii="GHEA Grapalat" w:hAnsi="GHEA Grapalat" w:cs="Sylfaen"/>
          <w:lang w:val="hy-AM"/>
        </w:rPr>
        <w:t>սեփական նախաձեռնությամբ</w:t>
      </w:r>
      <w:r w:rsidRPr="004A4DD0">
        <w:rPr>
          <w:rFonts w:ascii="GHEA Grapalat" w:hAnsi="GHEA Grapalat" w:cs="Arial Armenian"/>
          <w:lang w:val="hy-AM"/>
        </w:rPr>
        <w:t xml:space="preserve"> դատարանն իրավասու է գույքի արգելադրումը պահպանել նաև քրեական վարույթի ավարտից հետո՝ մինչև դատական ակտի կատարումը:</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Arial Armenian"/>
          <w:lang w:val="hy-AM"/>
        </w:rPr>
      </w:pPr>
      <w:r w:rsidRPr="004A4DD0">
        <w:rPr>
          <w:rFonts w:ascii="GHEA Grapalat" w:hAnsi="GHEA Grapalat"/>
          <w:lang w:val="hy-AM"/>
        </w:rPr>
        <w:t>2. Վարույթի ընթացքում հսկող դատախազի հաստատմամբ՝ քննիչի կամ դատարանի որոշմամբ գ</w:t>
      </w:r>
      <w:r w:rsidRPr="004A4DD0">
        <w:rPr>
          <w:rFonts w:ascii="GHEA Grapalat" w:hAnsi="GHEA Grapalat" w:cs="Sylfaen"/>
          <w:lang w:val="hy-AM"/>
        </w:rPr>
        <w:t>ույքը</w:t>
      </w:r>
      <w:r w:rsidRPr="004A4DD0">
        <w:rPr>
          <w:rFonts w:ascii="GHEA Grapalat" w:hAnsi="GHEA Grapalat" w:cs="Arial Armenian"/>
          <w:lang w:val="hy-AM"/>
        </w:rPr>
        <w:t xml:space="preserve"> </w:t>
      </w:r>
      <w:r w:rsidRPr="004A4DD0">
        <w:rPr>
          <w:rFonts w:ascii="GHEA Grapalat" w:hAnsi="GHEA Grapalat" w:cs="Sylfaen"/>
          <w:lang w:val="hy-AM"/>
        </w:rPr>
        <w:t>հանվում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արգելանքից, </w:t>
      </w:r>
      <w:r w:rsidRPr="004A4DD0">
        <w:rPr>
          <w:rFonts w:ascii="GHEA Grapalat" w:hAnsi="GHEA Grapalat" w:cs="Sylfaen"/>
          <w:lang w:val="hy-AM"/>
        </w:rPr>
        <w:t>եթե</w:t>
      </w:r>
      <w:r w:rsidRPr="004A4DD0">
        <w:rPr>
          <w:rFonts w:ascii="GHEA Grapalat" w:hAnsi="GHEA Grapalat" w:cs="Arial Armenian"/>
          <w:lang w:val="hy-AM"/>
        </w:rPr>
        <w:t xml:space="preserve"> ի հայտ են եկել այնպիսի հանգամանքներ, որոնք վկայում են </w:t>
      </w:r>
      <w:r w:rsidRPr="004A4DD0">
        <w:rPr>
          <w:rFonts w:ascii="GHEA Grapalat" w:hAnsi="GHEA Grapalat" w:cs="Sylfaen"/>
          <w:lang w:val="hy-AM"/>
        </w:rPr>
        <w:t>գույքի</w:t>
      </w:r>
      <w:r w:rsidRPr="004A4DD0">
        <w:rPr>
          <w:rFonts w:ascii="GHEA Grapalat" w:hAnsi="GHEA Grapalat" w:cs="Arial Armenian"/>
          <w:lang w:val="hy-AM"/>
        </w:rPr>
        <w:t xml:space="preserve"> արգելադրումը</w:t>
      </w:r>
      <w:r w:rsidRPr="004A4DD0">
        <w:rPr>
          <w:rFonts w:ascii="GHEA Grapalat" w:hAnsi="GHEA Grapalat" w:cs="Sylfaen"/>
          <w:lang w:val="hy-AM"/>
        </w:rPr>
        <w:t xml:space="preserve"> վերացնելու</w:t>
      </w:r>
      <w:r w:rsidRPr="004A4DD0">
        <w:rPr>
          <w:rFonts w:ascii="GHEA Grapalat" w:hAnsi="GHEA Grapalat" w:cs="Arial Armenian"/>
          <w:lang w:val="hy-AM"/>
        </w:rPr>
        <w:t xml:space="preserve"> </w:t>
      </w:r>
      <w:r w:rsidRPr="004A4DD0">
        <w:rPr>
          <w:rFonts w:ascii="GHEA Grapalat" w:hAnsi="GHEA Grapalat" w:cs="Sylfaen"/>
          <w:lang w:val="hy-AM"/>
        </w:rPr>
        <w:t>անհրաժեշտության մասին</w:t>
      </w:r>
      <w:r w:rsidRPr="004A4DD0">
        <w:rPr>
          <w:rFonts w:ascii="GHEA Grapalat" w:hAnsi="GHEA Grapalat" w:cs="Arial Armenian"/>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cs="Arial Armenian"/>
          <w:lang w:val="hy-AM"/>
        </w:rPr>
        <w:t>3. Գրավառուի միջնորդության հիման վրա վարույթն իրականացնող մարմնի որոշմամբ արգելադրված գրավի առարկան իրացնելու նպատակով հանվում է արգելանքից, եթե այն չի հանդիսանում՝</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lang w:val="hy-AM"/>
        </w:rPr>
      </w:pPr>
      <w:r w:rsidRPr="004A4DD0">
        <w:rPr>
          <w:rFonts w:ascii="GHEA Grapalat" w:hAnsi="GHEA Grapalat" w:cs="Sylfaen"/>
          <w:lang w:val="hy-AM"/>
        </w:rPr>
        <w:t>1) հանցագործության արդյունքում ստացված գույք.</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lang w:val="hy-AM"/>
        </w:rPr>
      </w:pPr>
      <w:r w:rsidRPr="004A4DD0">
        <w:rPr>
          <w:rFonts w:ascii="GHEA Grapalat" w:hAnsi="GHEA Grapalat" w:cs="Sylfaen"/>
          <w:lang w:val="hy-AM"/>
        </w:rPr>
        <w:t>2) ահաբեկչության ֆինանսավորմանն ուղղված գույք.</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lang w:val="hy-AM"/>
        </w:rPr>
      </w:pPr>
      <w:r w:rsidRPr="004A4DD0">
        <w:rPr>
          <w:rFonts w:ascii="GHEA Grapalat" w:hAnsi="GHEA Grapalat" w:cs="Sylfaen"/>
          <w:lang w:val="hy-AM"/>
        </w:rPr>
        <w:t>3) տուժողին ենթադրյալ հանցագործությամբ պատճառված հնարավոր վնասի հատուցման համար անհրաժեշտ գույք, որի նկատմամբ գրավի կամ սեփականության իրավունքը երրորդ անձինք վիճարկում են դատական կարգով:</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lang w:val="hy-AM"/>
        </w:rPr>
      </w:pPr>
      <w:r w:rsidRPr="004A4DD0">
        <w:rPr>
          <w:rFonts w:ascii="GHEA Grapalat" w:hAnsi="GHEA Grapalat" w:cs="Sylfaen"/>
          <w:lang w:val="hy-AM"/>
        </w:rPr>
        <w:lastRenderedPageBreak/>
        <w:t>Գրավառուի պահանջները բավարարելուց և գույքի իրացման ծախսերը նվազեցնելուց հետո մնացած միջոցները գրավառուն փոխանցում է դատարանի դեպոզիտ:</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lang w:val="hy-AM"/>
        </w:rPr>
      </w:pPr>
    </w:p>
    <w:p w:rsidR="001110CD" w:rsidRPr="004A4DD0" w:rsidRDefault="001110CD" w:rsidP="001110CD">
      <w:pPr>
        <w:pStyle w:val="Heading3"/>
        <w:rPr>
          <w:rFonts w:ascii="GHEA Grapalat" w:hAnsi="GHEA Grapalat"/>
          <w:sz w:val="24"/>
          <w:szCs w:val="24"/>
        </w:rPr>
      </w:pPr>
      <w:bookmarkStart w:id="415" w:name="_Toc342936494"/>
      <w:bookmarkStart w:id="416" w:name="_Toc343337664"/>
      <w:bookmarkStart w:id="417" w:name="_Toc19124510"/>
      <w:r w:rsidRPr="004A4DD0">
        <w:rPr>
          <w:rFonts w:ascii="GHEA Grapalat" w:hAnsi="GHEA Grapalat"/>
          <w:sz w:val="24"/>
          <w:szCs w:val="24"/>
          <w:lang w:val="hy-AM"/>
        </w:rPr>
        <w:t xml:space="preserve">ԳԼՈՒԽ 16. </w:t>
      </w:r>
      <w:r w:rsidRPr="004A4DD0">
        <w:rPr>
          <w:rFonts w:ascii="GHEA Grapalat" w:hAnsi="GHEA Grapalat"/>
          <w:sz w:val="24"/>
          <w:szCs w:val="24"/>
        </w:rPr>
        <w:t>ՀՈԳԵԿԱՆ</w:t>
      </w:r>
      <w:r w:rsidRPr="004A4DD0">
        <w:rPr>
          <w:rFonts w:ascii="GHEA Grapalat" w:hAnsi="GHEA Grapalat" w:cs="Arial Armenian"/>
          <w:sz w:val="24"/>
          <w:szCs w:val="24"/>
        </w:rPr>
        <w:t xml:space="preserve"> </w:t>
      </w:r>
      <w:r w:rsidRPr="004A4DD0">
        <w:rPr>
          <w:rFonts w:ascii="GHEA Grapalat" w:hAnsi="GHEA Grapalat"/>
          <w:sz w:val="24"/>
          <w:szCs w:val="24"/>
          <w:lang w:val="hy-AM"/>
        </w:rPr>
        <w:t>ԽԱՆԳԱՐՈՒՄ</w:t>
      </w:r>
      <w:r w:rsidRPr="004A4DD0">
        <w:rPr>
          <w:rFonts w:ascii="GHEA Grapalat" w:hAnsi="GHEA Grapalat" w:cs="Arial Armenian"/>
          <w:sz w:val="24"/>
          <w:szCs w:val="24"/>
        </w:rPr>
        <w:t xml:space="preserve"> </w:t>
      </w:r>
      <w:r w:rsidRPr="004A4DD0">
        <w:rPr>
          <w:rFonts w:ascii="GHEA Grapalat" w:hAnsi="GHEA Grapalat"/>
          <w:sz w:val="24"/>
          <w:szCs w:val="24"/>
        </w:rPr>
        <w:t>ՈՒՆԵՑՈՂ</w:t>
      </w:r>
      <w:r w:rsidRPr="004A4DD0">
        <w:rPr>
          <w:rFonts w:ascii="GHEA Grapalat" w:hAnsi="GHEA Grapalat" w:cs="Arial Armenian"/>
          <w:sz w:val="24"/>
          <w:szCs w:val="24"/>
        </w:rPr>
        <w:t xml:space="preserve"> </w:t>
      </w:r>
      <w:r w:rsidRPr="004A4DD0">
        <w:rPr>
          <w:rFonts w:ascii="GHEA Grapalat" w:hAnsi="GHEA Grapalat"/>
          <w:sz w:val="24"/>
          <w:szCs w:val="24"/>
        </w:rPr>
        <w:t>ԱՆՁԱՆՑ</w:t>
      </w:r>
      <w:r w:rsidRPr="004A4DD0">
        <w:rPr>
          <w:rFonts w:ascii="GHEA Grapalat" w:hAnsi="GHEA Grapalat" w:cs="Arial Armenian"/>
          <w:sz w:val="24"/>
          <w:szCs w:val="24"/>
        </w:rPr>
        <w:t xml:space="preserve"> </w:t>
      </w:r>
      <w:r w:rsidRPr="004A4DD0">
        <w:rPr>
          <w:rFonts w:ascii="GHEA Grapalat" w:hAnsi="GHEA Grapalat"/>
          <w:sz w:val="24"/>
          <w:szCs w:val="24"/>
        </w:rPr>
        <w:t>ՆԿԱՏՄԱՄԲ</w:t>
      </w:r>
      <w:r w:rsidRPr="004A4DD0">
        <w:rPr>
          <w:rFonts w:ascii="GHEA Grapalat" w:hAnsi="GHEA Grapalat" w:cs="Arial Armenian"/>
          <w:sz w:val="24"/>
          <w:szCs w:val="24"/>
        </w:rPr>
        <w:t xml:space="preserve"> </w:t>
      </w:r>
      <w:r w:rsidRPr="004A4DD0">
        <w:rPr>
          <w:rFonts w:ascii="GHEA Grapalat" w:hAnsi="GHEA Grapalat"/>
          <w:sz w:val="24"/>
          <w:szCs w:val="24"/>
        </w:rPr>
        <w:t>ԿԻՐԱՌՎՈՂ</w:t>
      </w:r>
      <w:r w:rsidRPr="004A4DD0">
        <w:rPr>
          <w:rFonts w:ascii="GHEA Grapalat" w:hAnsi="GHEA Grapalat" w:cs="Arial Armenian"/>
          <w:sz w:val="24"/>
          <w:szCs w:val="24"/>
        </w:rPr>
        <w:t xml:space="preserve"> </w:t>
      </w:r>
      <w:r w:rsidRPr="004A4DD0">
        <w:rPr>
          <w:rFonts w:ascii="GHEA Grapalat" w:hAnsi="GHEA Grapalat"/>
          <w:sz w:val="24"/>
          <w:szCs w:val="24"/>
        </w:rPr>
        <w:t>ՀԱՐԿԱԴՐԱՆՔԻ</w:t>
      </w:r>
      <w:r w:rsidRPr="004A4DD0">
        <w:rPr>
          <w:rFonts w:ascii="GHEA Grapalat" w:hAnsi="GHEA Grapalat" w:cs="Arial Armenian"/>
          <w:sz w:val="24"/>
          <w:szCs w:val="24"/>
        </w:rPr>
        <w:t xml:space="preserve"> </w:t>
      </w:r>
      <w:r w:rsidRPr="004A4DD0">
        <w:rPr>
          <w:rFonts w:ascii="GHEA Grapalat" w:hAnsi="GHEA Grapalat"/>
          <w:sz w:val="24"/>
          <w:szCs w:val="24"/>
        </w:rPr>
        <w:t>ՄԻՋՈՑՆԵՐԸ</w:t>
      </w:r>
      <w:bookmarkEnd w:id="415"/>
      <w:bookmarkEnd w:id="416"/>
      <w:bookmarkEnd w:id="417"/>
    </w:p>
    <w:p w:rsidR="001110CD" w:rsidRPr="004A4DD0" w:rsidRDefault="001110CD" w:rsidP="001110CD">
      <w:pPr>
        <w:pStyle w:val="NormalWeb"/>
        <w:spacing w:before="0" w:beforeAutospacing="0" w:after="0" w:afterAutospacing="0" w:line="360" w:lineRule="auto"/>
        <w:ind w:firstLine="709"/>
        <w:jc w:val="center"/>
        <w:rPr>
          <w:rFonts w:ascii="GHEA Grapalat" w:hAnsi="GHEA Grapalat"/>
          <w:b/>
          <w:bCs/>
          <w:iCs/>
          <w:lang w:val="hy-AM"/>
        </w:rPr>
      </w:pPr>
    </w:p>
    <w:p w:rsidR="001110CD" w:rsidRPr="004A4DD0" w:rsidRDefault="001110CD" w:rsidP="001110CD">
      <w:pPr>
        <w:pStyle w:val="Heading4"/>
      </w:pPr>
      <w:bookmarkStart w:id="418" w:name="_Toc343337665"/>
      <w:bookmarkStart w:id="419" w:name="_Toc19124511"/>
      <w:r w:rsidRPr="004A4DD0">
        <w:t>Հոգեկան</w:t>
      </w:r>
      <w:r w:rsidRPr="004A4DD0">
        <w:rPr>
          <w:rFonts w:cs="Arial Armenian"/>
        </w:rPr>
        <w:t xml:space="preserve"> խանգարում </w:t>
      </w:r>
      <w:r w:rsidRPr="004A4DD0">
        <w:t>ունեցող</w:t>
      </w:r>
      <w:r w:rsidRPr="004A4DD0">
        <w:rPr>
          <w:rFonts w:cs="Arial Armenian"/>
        </w:rPr>
        <w:t xml:space="preserve"> </w:t>
      </w:r>
      <w:r w:rsidRPr="004A4DD0">
        <w:t>անձանց</w:t>
      </w:r>
      <w:r w:rsidRPr="004A4DD0">
        <w:rPr>
          <w:rFonts w:cs="Arial Armenian"/>
        </w:rPr>
        <w:t xml:space="preserve"> </w:t>
      </w:r>
      <w:r w:rsidRPr="004A4DD0">
        <w:t>նկատմամբ</w:t>
      </w:r>
      <w:r w:rsidRPr="004A4DD0">
        <w:rPr>
          <w:rFonts w:cs="Arial Armenian"/>
        </w:rPr>
        <w:t xml:space="preserve"> </w:t>
      </w:r>
      <w:r w:rsidRPr="004A4DD0">
        <w:t>կիրառվող</w:t>
      </w:r>
      <w:r w:rsidRPr="004A4DD0">
        <w:rPr>
          <w:rFonts w:cs="Arial Armenian"/>
        </w:rPr>
        <w:t xml:space="preserve"> </w:t>
      </w:r>
      <w:r w:rsidRPr="004A4DD0">
        <w:t>հարկադրանքի</w:t>
      </w:r>
      <w:r w:rsidRPr="004A4DD0">
        <w:rPr>
          <w:rFonts w:cs="Arial Armenian"/>
        </w:rPr>
        <w:t xml:space="preserve"> </w:t>
      </w:r>
      <w:r w:rsidRPr="004A4DD0">
        <w:t>միջոցներ</w:t>
      </w:r>
      <w:bookmarkEnd w:id="418"/>
      <w:r w:rsidRPr="004A4DD0">
        <w:t>ի տեսակները</w:t>
      </w:r>
      <w:bookmarkEnd w:id="419"/>
    </w:p>
    <w:p w:rsidR="001110CD" w:rsidRPr="004A4DD0" w:rsidRDefault="001110CD" w:rsidP="001110CD">
      <w:pPr>
        <w:pStyle w:val="NormalWeb"/>
        <w:spacing w:before="0" w:beforeAutospacing="0" w:after="0" w:afterAutospacing="0" w:line="360" w:lineRule="auto"/>
        <w:ind w:firstLine="709"/>
        <w:jc w:val="both"/>
        <w:rPr>
          <w:rFonts w:ascii="GHEA Grapalat" w:hAnsi="GHEA Grapalat"/>
          <w:bCs/>
          <w:iCs/>
          <w:lang w:val="hy-AM"/>
        </w:rPr>
      </w:pPr>
      <w:r w:rsidRPr="004A4DD0">
        <w:rPr>
          <w:rFonts w:ascii="GHEA Grapalat" w:hAnsi="GHEA Grapalat" w:cs="Sylfaen"/>
          <w:bCs/>
          <w:iCs/>
          <w:lang w:val="hy-AM"/>
        </w:rPr>
        <w:t>Հոգեկան</w:t>
      </w:r>
      <w:r w:rsidRPr="004A4DD0">
        <w:rPr>
          <w:rFonts w:ascii="GHEA Grapalat" w:hAnsi="GHEA Grapalat" w:cs="Arial Armenian"/>
          <w:bCs/>
          <w:iCs/>
          <w:lang w:val="hy-AM"/>
        </w:rPr>
        <w:t xml:space="preserve"> </w:t>
      </w:r>
      <w:r w:rsidRPr="004A4DD0">
        <w:rPr>
          <w:rFonts w:ascii="GHEA Grapalat" w:hAnsi="GHEA Grapalat" w:cs="Sylfaen"/>
          <w:bCs/>
          <w:iCs/>
          <w:lang w:val="hy-AM"/>
        </w:rPr>
        <w:t>խանգարում</w:t>
      </w:r>
      <w:r w:rsidRPr="004A4DD0">
        <w:rPr>
          <w:rFonts w:ascii="GHEA Grapalat" w:hAnsi="GHEA Grapalat" w:cs="Arial Armenian"/>
          <w:bCs/>
          <w:iCs/>
          <w:lang w:val="hy-AM"/>
        </w:rPr>
        <w:t xml:space="preserve"> </w:t>
      </w:r>
      <w:r w:rsidRPr="004A4DD0">
        <w:rPr>
          <w:rFonts w:ascii="GHEA Grapalat" w:hAnsi="GHEA Grapalat" w:cs="Sylfaen"/>
          <w:bCs/>
          <w:iCs/>
          <w:lang w:val="hy-AM"/>
        </w:rPr>
        <w:t>ունեցող</w:t>
      </w:r>
      <w:r w:rsidRPr="004A4DD0">
        <w:rPr>
          <w:rFonts w:ascii="GHEA Grapalat" w:hAnsi="GHEA Grapalat" w:cs="Arial Armenian"/>
          <w:bCs/>
          <w:iCs/>
          <w:lang w:val="hy-AM"/>
        </w:rPr>
        <w:t xml:space="preserve"> </w:t>
      </w:r>
      <w:r w:rsidRPr="004A4DD0">
        <w:rPr>
          <w:rFonts w:ascii="GHEA Grapalat" w:hAnsi="GHEA Grapalat" w:cs="Sylfaen"/>
          <w:bCs/>
          <w:iCs/>
          <w:lang w:val="hy-AM"/>
        </w:rPr>
        <w:t>անձանց</w:t>
      </w:r>
      <w:r w:rsidRPr="004A4DD0">
        <w:rPr>
          <w:rFonts w:ascii="GHEA Grapalat" w:hAnsi="GHEA Grapalat" w:cs="Arial Armenian"/>
          <w:bCs/>
          <w:iCs/>
          <w:lang w:val="hy-AM"/>
        </w:rPr>
        <w:t xml:space="preserve"> </w:t>
      </w:r>
      <w:r w:rsidRPr="004A4DD0">
        <w:rPr>
          <w:rFonts w:ascii="GHEA Grapalat" w:hAnsi="GHEA Grapalat" w:cs="Sylfaen"/>
          <w:bCs/>
          <w:iCs/>
          <w:lang w:val="hy-AM"/>
        </w:rPr>
        <w:t>նկատմամբ</w:t>
      </w:r>
      <w:r w:rsidRPr="004A4DD0">
        <w:rPr>
          <w:rFonts w:ascii="GHEA Grapalat" w:hAnsi="GHEA Grapalat" w:cs="Arial Armenian"/>
          <w:bCs/>
          <w:iCs/>
          <w:lang w:val="hy-AM"/>
        </w:rPr>
        <w:t xml:space="preserve"> </w:t>
      </w:r>
      <w:r w:rsidRPr="004A4DD0">
        <w:rPr>
          <w:rFonts w:ascii="GHEA Grapalat" w:hAnsi="GHEA Grapalat" w:cs="Sylfaen"/>
          <w:bCs/>
          <w:iCs/>
          <w:lang w:val="hy-AM"/>
        </w:rPr>
        <w:t>կիրառվող</w:t>
      </w:r>
      <w:r w:rsidRPr="004A4DD0">
        <w:rPr>
          <w:rFonts w:ascii="GHEA Grapalat" w:hAnsi="GHEA Grapalat" w:cs="Arial Armenian"/>
          <w:bCs/>
          <w:iCs/>
          <w:lang w:val="hy-AM"/>
        </w:rPr>
        <w:t xml:space="preserve"> </w:t>
      </w:r>
      <w:r w:rsidRPr="004A4DD0">
        <w:rPr>
          <w:rFonts w:ascii="GHEA Grapalat" w:hAnsi="GHEA Grapalat" w:cs="Sylfaen"/>
          <w:bCs/>
          <w:iCs/>
          <w:lang w:val="hy-AM"/>
        </w:rPr>
        <w:t>հարկադրանքի</w:t>
      </w:r>
      <w:r w:rsidRPr="004A4DD0">
        <w:rPr>
          <w:rFonts w:ascii="GHEA Grapalat" w:hAnsi="GHEA Grapalat" w:cs="Arial Armenian"/>
          <w:bCs/>
          <w:iCs/>
          <w:lang w:val="hy-AM"/>
        </w:rPr>
        <w:t xml:space="preserve"> </w:t>
      </w:r>
      <w:r w:rsidRPr="004A4DD0">
        <w:rPr>
          <w:rFonts w:ascii="GHEA Grapalat" w:hAnsi="GHEA Grapalat" w:cs="Sylfaen"/>
          <w:bCs/>
          <w:iCs/>
          <w:lang w:val="hy-AM"/>
        </w:rPr>
        <w:t>միջոցներն</w:t>
      </w:r>
      <w:r w:rsidRPr="004A4DD0">
        <w:rPr>
          <w:rFonts w:ascii="GHEA Grapalat" w:hAnsi="GHEA Grapalat" w:cs="Arial Armenian"/>
          <w:bCs/>
          <w:iCs/>
          <w:lang w:val="hy-AM"/>
        </w:rPr>
        <w:t xml:space="preserve"> </w:t>
      </w:r>
      <w:r w:rsidRPr="004A4DD0">
        <w:rPr>
          <w:rFonts w:ascii="GHEA Grapalat" w:hAnsi="GHEA Grapalat" w:cs="Sylfaen"/>
          <w:bCs/>
          <w:iCs/>
          <w:lang w:val="hy-AM"/>
        </w:rPr>
        <w:t>են</w:t>
      </w:r>
      <w:r w:rsidRPr="004A4DD0">
        <w:rPr>
          <w:rFonts w:ascii="GHEA Grapalat" w:hAnsi="GHEA Grapalat"/>
          <w:bCs/>
          <w:iCs/>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փորձաքննություն</w:t>
      </w:r>
      <w:r w:rsidRPr="004A4DD0">
        <w:rPr>
          <w:rFonts w:ascii="GHEA Grapalat" w:hAnsi="GHEA Grapalat" w:cs="Arial Armenian"/>
          <w:lang w:val="hy-AM"/>
        </w:rPr>
        <w:t xml:space="preserve"> </w:t>
      </w:r>
      <w:r w:rsidRPr="004A4DD0">
        <w:rPr>
          <w:rFonts w:ascii="GHEA Grapalat" w:hAnsi="GHEA Grapalat" w:cs="Sylfaen"/>
          <w:lang w:val="hy-AM"/>
        </w:rPr>
        <w:t>կատարելու</w:t>
      </w:r>
      <w:r w:rsidRPr="004A4DD0">
        <w:rPr>
          <w:rFonts w:ascii="GHEA Grapalat" w:hAnsi="GHEA Grapalat" w:cs="Arial Armenian"/>
          <w:lang w:val="hy-AM"/>
        </w:rPr>
        <w:t xml:space="preserve"> </w:t>
      </w:r>
      <w:r w:rsidRPr="004A4DD0">
        <w:rPr>
          <w:rFonts w:ascii="GHEA Grapalat" w:hAnsi="GHEA Grapalat" w:cs="Sylfaen"/>
          <w:lang w:val="hy-AM"/>
        </w:rPr>
        <w:t>համար</w:t>
      </w:r>
      <w:r w:rsidRPr="004A4DD0">
        <w:rPr>
          <w:rFonts w:ascii="GHEA Grapalat" w:hAnsi="GHEA Grapalat" w:cs="Arial Armenian"/>
          <w:lang w:val="hy-AM"/>
        </w:rPr>
        <w:t xml:space="preserve"> </w:t>
      </w:r>
      <w:r w:rsidRPr="004A4DD0">
        <w:rPr>
          <w:rFonts w:ascii="GHEA Grapalat" w:hAnsi="GHEA Grapalat" w:cs="Sylfaen"/>
          <w:lang w:val="hy-AM"/>
        </w:rPr>
        <w:t>բժշկական</w:t>
      </w:r>
      <w:r w:rsidRPr="004A4DD0">
        <w:rPr>
          <w:rFonts w:ascii="GHEA Grapalat" w:hAnsi="GHEA Grapalat" w:cs="Arial Armenian"/>
          <w:lang w:val="hy-AM"/>
        </w:rPr>
        <w:t xml:space="preserve"> </w:t>
      </w:r>
      <w:r w:rsidRPr="004A4DD0">
        <w:rPr>
          <w:rFonts w:ascii="GHEA Grapalat" w:hAnsi="GHEA Grapalat" w:cs="Sylfaen"/>
          <w:lang w:val="hy-AM"/>
        </w:rPr>
        <w:t>հաստատությունում</w:t>
      </w:r>
      <w:r w:rsidRPr="004A4DD0">
        <w:rPr>
          <w:rFonts w:ascii="GHEA Grapalat" w:hAnsi="GHEA Grapalat" w:cs="Arial Armenian"/>
          <w:lang w:val="hy-AM"/>
        </w:rPr>
        <w:t xml:space="preserve"> </w:t>
      </w:r>
      <w:r w:rsidRPr="004A4DD0">
        <w:rPr>
          <w:rFonts w:ascii="GHEA Grapalat" w:hAnsi="GHEA Grapalat" w:cs="Sylfaen"/>
          <w:lang w:val="hy-AM"/>
        </w:rPr>
        <w:t>տեղավորելը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անվտանգության</w:t>
      </w:r>
      <w:r w:rsidRPr="004A4DD0">
        <w:rPr>
          <w:rFonts w:ascii="GHEA Grapalat" w:hAnsi="GHEA Grapalat" w:cs="Arial Armenian"/>
          <w:lang w:val="hy-AM"/>
        </w:rPr>
        <w:t xml:space="preserve"> </w:t>
      </w:r>
      <w:r w:rsidRPr="004A4DD0">
        <w:rPr>
          <w:rFonts w:ascii="GHEA Grapalat" w:hAnsi="GHEA Grapalat" w:cs="Sylfaen"/>
          <w:lang w:val="hy-AM"/>
        </w:rPr>
        <w:t>միջոցները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b/>
          <w:lang w:val="hy-AM"/>
        </w:rPr>
      </w:pPr>
    </w:p>
    <w:p w:rsidR="001110CD" w:rsidRPr="004A4DD0" w:rsidRDefault="001110CD" w:rsidP="001110CD">
      <w:pPr>
        <w:pStyle w:val="Heading4"/>
      </w:pPr>
      <w:bookmarkStart w:id="420" w:name="_Toc343337666"/>
      <w:r w:rsidRPr="004A4DD0">
        <w:t xml:space="preserve"> </w:t>
      </w:r>
      <w:bookmarkStart w:id="421" w:name="_Toc19124512"/>
      <w:r w:rsidRPr="004A4DD0">
        <w:t>Փորձաքննություն</w:t>
      </w:r>
      <w:r w:rsidRPr="004A4DD0">
        <w:rPr>
          <w:rFonts w:cs="Arial Armenian"/>
        </w:rPr>
        <w:t xml:space="preserve"> </w:t>
      </w:r>
      <w:r w:rsidRPr="004A4DD0">
        <w:t>կատարելու</w:t>
      </w:r>
      <w:r w:rsidRPr="004A4DD0">
        <w:rPr>
          <w:rFonts w:cs="Arial Armenian"/>
        </w:rPr>
        <w:t xml:space="preserve"> </w:t>
      </w:r>
      <w:r w:rsidRPr="004A4DD0">
        <w:t>համար</w:t>
      </w:r>
      <w:r w:rsidRPr="004A4DD0">
        <w:rPr>
          <w:rFonts w:cs="Arial Armenian"/>
        </w:rPr>
        <w:t xml:space="preserve"> </w:t>
      </w:r>
      <w:r w:rsidRPr="004A4DD0">
        <w:t>բժշկական</w:t>
      </w:r>
      <w:r w:rsidRPr="004A4DD0">
        <w:rPr>
          <w:rFonts w:cs="Arial Armenian"/>
        </w:rPr>
        <w:t xml:space="preserve"> </w:t>
      </w:r>
      <w:r w:rsidRPr="004A4DD0">
        <w:t>հաստատությունում</w:t>
      </w:r>
      <w:r w:rsidRPr="004A4DD0">
        <w:rPr>
          <w:rFonts w:cs="Arial Armenian"/>
        </w:rPr>
        <w:t xml:space="preserve"> </w:t>
      </w:r>
      <w:r w:rsidRPr="004A4DD0">
        <w:t>տեղավորելը</w:t>
      </w:r>
      <w:bookmarkEnd w:id="420"/>
      <w:bookmarkEnd w:id="421"/>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cs="Sylfaen"/>
          <w:lang w:val="hy-AM"/>
        </w:rPr>
        <w:t>1. Հոգեկան խանգարում ունենալու հիմնավոր ենթադրության առկայության դեպքում մեղադրյալը, դատարանի որոշմամբ,</w:t>
      </w:r>
      <w:r w:rsidRPr="004A4DD0">
        <w:rPr>
          <w:rFonts w:ascii="GHEA Grapalat" w:hAnsi="GHEA Grapalat" w:cs="Arial Armenian"/>
          <w:lang w:val="hy-AM"/>
        </w:rPr>
        <w:t xml:space="preserve"> մինչև մեկ ամիս ժամկետով կարող է </w:t>
      </w:r>
      <w:r w:rsidRPr="004A4DD0">
        <w:rPr>
          <w:rFonts w:ascii="GHEA Grapalat" w:hAnsi="GHEA Grapalat" w:cs="Sylfaen"/>
          <w:lang w:val="hy-AM"/>
        </w:rPr>
        <w:t>տեղավորվել</w:t>
      </w:r>
      <w:r w:rsidRPr="004A4DD0">
        <w:rPr>
          <w:rFonts w:ascii="GHEA Grapalat" w:hAnsi="GHEA Grapalat" w:cs="Arial Armenian"/>
          <w:lang w:val="hy-AM"/>
        </w:rPr>
        <w:t xml:space="preserve"> </w:t>
      </w:r>
      <w:r w:rsidRPr="004A4DD0">
        <w:rPr>
          <w:rFonts w:ascii="GHEA Grapalat" w:hAnsi="GHEA Grapalat" w:cs="Sylfaen"/>
          <w:lang w:val="hy-AM"/>
        </w:rPr>
        <w:t>բժշկական</w:t>
      </w:r>
      <w:r w:rsidRPr="004A4DD0">
        <w:rPr>
          <w:rFonts w:ascii="GHEA Grapalat" w:hAnsi="GHEA Grapalat" w:cs="Arial Armenian"/>
          <w:lang w:val="hy-AM"/>
        </w:rPr>
        <w:t xml:space="preserve"> </w:t>
      </w:r>
      <w:r w:rsidRPr="004A4DD0">
        <w:rPr>
          <w:rFonts w:ascii="GHEA Grapalat" w:hAnsi="GHEA Grapalat" w:cs="Sylfaen"/>
          <w:lang w:val="hy-AM"/>
        </w:rPr>
        <w:t>հաստատությունում՝</w:t>
      </w:r>
      <w:r w:rsidRPr="004A4DD0">
        <w:rPr>
          <w:rFonts w:ascii="GHEA Grapalat" w:hAnsi="GHEA Grapalat" w:cs="Arial Armenian"/>
          <w:lang w:val="hy-AM"/>
        </w:rPr>
        <w:t xml:space="preserve"> </w:t>
      </w:r>
      <w:r w:rsidRPr="004A4DD0">
        <w:rPr>
          <w:rFonts w:ascii="GHEA Grapalat" w:hAnsi="GHEA Grapalat" w:cs="Sylfaen"/>
          <w:lang w:val="hy-AM"/>
        </w:rPr>
        <w:t>դատահոգեբանական</w:t>
      </w:r>
      <w:r w:rsidRPr="004A4DD0">
        <w:rPr>
          <w:rFonts w:ascii="GHEA Grapalat" w:hAnsi="GHEA Grapalat" w:cs="Arial Armenian"/>
          <w:lang w:val="hy-AM"/>
        </w:rPr>
        <w:t xml:space="preserve">, </w:t>
      </w:r>
      <w:r w:rsidRPr="004A4DD0">
        <w:rPr>
          <w:rFonts w:ascii="GHEA Grapalat" w:hAnsi="GHEA Grapalat" w:cs="Sylfaen"/>
          <w:lang w:val="hy-AM"/>
        </w:rPr>
        <w:t>դատահոգեբուժական կամ դատաբժշկական փորձաքննություն կատարելու համար:</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Փորձաքննություն կատարելու համար բժշկական հաստատությունում տեղավորելը</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կիրառվել</w:t>
      </w:r>
      <w:r w:rsidRPr="004A4DD0">
        <w:rPr>
          <w:rFonts w:ascii="GHEA Grapalat" w:hAnsi="GHEA Grapalat" w:cs="Arial Armenian"/>
          <w:lang w:val="hy-AM"/>
        </w:rPr>
        <w:t xml:space="preserve"> </w:t>
      </w:r>
      <w:r w:rsidRPr="004A4DD0">
        <w:rPr>
          <w:rFonts w:ascii="GHEA Grapalat" w:hAnsi="GHEA Grapalat" w:cs="Sylfaen"/>
          <w:lang w:val="hy-AM"/>
        </w:rPr>
        <w:t>միայն</w:t>
      </w:r>
      <w:r w:rsidRPr="004A4DD0">
        <w:rPr>
          <w:rFonts w:ascii="GHEA Grapalat" w:hAnsi="GHEA Grapalat" w:cs="Arial Armenian"/>
          <w:lang w:val="hy-AM"/>
        </w:rPr>
        <w:t xml:space="preserve"> </w:t>
      </w:r>
      <w:r w:rsidRPr="004A4DD0">
        <w:rPr>
          <w:rFonts w:ascii="GHEA Grapalat" w:hAnsi="GHEA Grapalat" w:cs="Sylfaen"/>
          <w:lang w:val="hy-AM"/>
        </w:rPr>
        <w:t>այն</w:t>
      </w:r>
      <w:r w:rsidRPr="004A4DD0">
        <w:rPr>
          <w:rFonts w:ascii="GHEA Grapalat" w:hAnsi="GHEA Grapalat" w:cs="Arial Armenian"/>
          <w:lang w:val="hy-AM"/>
        </w:rPr>
        <w:t xml:space="preserve"> </w:t>
      </w:r>
      <w:r w:rsidRPr="004A4DD0">
        <w:rPr>
          <w:rFonts w:ascii="GHEA Grapalat" w:hAnsi="GHEA Grapalat" w:cs="Sylfaen"/>
          <w:lang w:val="hy-AM"/>
        </w:rPr>
        <w:t>դեպքում</w:t>
      </w:r>
      <w:r w:rsidRPr="004A4DD0">
        <w:rPr>
          <w:rFonts w:ascii="GHEA Grapalat" w:hAnsi="GHEA Grapalat" w:cs="Arial Armenian"/>
          <w:lang w:val="hy-AM"/>
        </w:rPr>
        <w:t xml:space="preserve">, </w:t>
      </w:r>
      <w:r w:rsidRPr="004A4DD0">
        <w:rPr>
          <w:rFonts w:ascii="GHEA Grapalat" w:hAnsi="GHEA Grapalat" w:cs="Sylfaen"/>
          <w:lang w:val="hy-AM"/>
        </w:rPr>
        <w:t>երբ</w:t>
      </w:r>
      <w:r w:rsidRPr="004A4DD0">
        <w:rPr>
          <w:rFonts w:ascii="GHEA Grapalat" w:hAnsi="GHEA Grapalat" w:cs="Arial Armenian"/>
          <w:lang w:val="hy-AM"/>
        </w:rPr>
        <w:t xml:space="preserve"> </w:t>
      </w:r>
      <w:r w:rsidRPr="004A4DD0">
        <w:rPr>
          <w:rFonts w:ascii="GHEA Grapalat" w:hAnsi="GHEA Grapalat" w:cs="Sylfaen"/>
          <w:lang w:val="hy-AM"/>
        </w:rPr>
        <w:t>փաստական</w:t>
      </w:r>
      <w:r w:rsidRPr="004A4DD0">
        <w:rPr>
          <w:rFonts w:ascii="GHEA Grapalat" w:hAnsi="GHEA Grapalat" w:cs="Arial Armenian"/>
          <w:lang w:val="hy-AM"/>
        </w:rPr>
        <w:t xml:space="preserve"> </w:t>
      </w:r>
      <w:r w:rsidRPr="004A4DD0">
        <w:rPr>
          <w:rFonts w:ascii="GHEA Grapalat" w:hAnsi="GHEA Grapalat" w:cs="Sylfaen"/>
          <w:lang w:val="hy-AM"/>
        </w:rPr>
        <w:t>հանգամանքների</w:t>
      </w:r>
      <w:r w:rsidRPr="004A4DD0">
        <w:rPr>
          <w:rFonts w:ascii="GHEA Grapalat" w:hAnsi="GHEA Grapalat" w:cs="Arial Armenian"/>
          <w:lang w:val="hy-AM"/>
        </w:rPr>
        <w:t xml:space="preserve"> </w:t>
      </w:r>
      <w:r w:rsidRPr="004A4DD0">
        <w:rPr>
          <w:rFonts w:ascii="GHEA Grapalat" w:hAnsi="GHEA Grapalat" w:cs="Sylfaen"/>
          <w:lang w:val="hy-AM"/>
        </w:rPr>
        <w:t>բավարար</w:t>
      </w:r>
      <w:r w:rsidRPr="004A4DD0">
        <w:rPr>
          <w:rFonts w:ascii="GHEA Grapalat" w:hAnsi="GHEA Grapalat" w:cs="Arial Armenian"/>
          <w:lang w:val="hy-AM"/>
        </w:rPr>
        <w:t xml:space="preserve"> </w:t>
      </w:r>
      <w:r w:rsidRPr="004A4DD0">
        <w:rPr>
          <w:rFonts w:ascii="GHEA Grapalat" w:hAnsi="GHEA Grapalat" w:cs="Sylfaen"/>
          <w:lang w:val="hy-AM"/>
        </w:rPr>
        <w:t>ամբողջությամբ</w:t>
      </w:r>
      <w:r w:rsidRPr="004A4DD0">
        <w:rPr>
          <w:rFonts w:ascii="GHEA Grapalat" w:hAnsi="GHEA Grapalat" w:cs="Arial Armenian"/>
          <w:lang w:val="hy-AM"/>
        </w:rPr>
        <w:t xml:space="preserve"> </w:t>
      </w:r>
      <w:r w:rsidRPr="004A4DD0">
        <w:rPr>
          <w:rFonts w:ascii="GHEA Grapalat" w:hAnsi="GHEA Grapalat" w:cs="Sylfaen"/>
          <w:lang w:val="hy-AM"/>
        </w:rPr>
        <w:t>քննիչի</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դատախազի</w:t>
      </w:r>
      <w:r w:rsidRPr="004A4DD0">
        <w:rPr>
          <w:rFonts w:ascii="GHEA Grapalat" w:hAnsi="GHEA Grapalat" w:cs="Arial Armenian"/>
          <w:lang w:val="hy-AM"/>
        </w:rPr>
        <w:t xml:space="preserve"> </w:t>
      </w:r>
      <w:r w:rsidRPr="004A4DD0">
        <w:rPr>
          <w:rFonts w:ascii="GHEA Grapalat" w:hAnsi="GHEA Grapalat" w:cs="Sylfaen"/>
          <w:lang w:val="hy-AM"/>
        </w:rPr>
        <w:t>կողմից</w:t>
      </w:r>
      <w:r w:rsidRPr="004A4DD0">
        <w:rPr>
          <w:rFonts w:ascii="GHEA Grapalat" w:hAnsi="GHEA Grapalat" w:cs="Arial Armenian"/>
          <w:lang w:val="hy-AM"/>
        </w:rPr>
        <w:t xml:space="preserve"> </w:t>
      </w:r>
      <w:r w:rsidRPr="004A4DD0">
        <w:rPr>
          <w:rFonts w:ascii="GHEA Grapalat" w:hAnsi="GHEA Grapalat" w:cs="Sylfaen"/>
          <w:lang w:val="hy-AM"/>
        </w:rPr>
        <w:t>հիմնավորվել</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դատարանի</w:t>
      </w:r>
      <w:r w:rsidRPr="004A4DD0">
        <w:rPr>
          <w:rFonts w:ascii="GHEA Grapalat" w:hAnsi="GHEA Grapalat" w:cs="Arial Armenian"/>
          <w:lang w:val="hy-AM"/>
        </w:rPr>
        <w:t xml:space="preserve"> </w:t>
      </w:r>
      <w:r w:rsidRPr="004A4DD0">
        <w:rPr>
          <w:rFonts w:ascii="GHEA Grapalat" w:hAnsi="GHEA Grapalat" w:cs="Sylfaen"/>
          <w:lang w:val="hy-AM"/>
        </w:rPr>
        <w:t>կողմից</w:t>
      </w:r>
      <w:r w:rsidRPr="004A4DD0">
        <w:rPr>
          <w:rFonts w:ascii="GHEA Grapalat" w:hAnsi="GHEA Grapalat" w:cs="Arial Armenian"/>
          <w:lang w:val="hy-AM"/>
        </w:rPr>
        <w:t xml:space="preserve"> </w:t>
      </w:r>
      <w:r w:rsidRPr="004A4DD0">
        <w:rPr>
          <w:rFonts w:ascii="GHEA Grapalat" w:hAnsi="GHEA Grapalat" w:cs="Sylfaen"/>
          <w:lang w:val="hy-AM"/>
        </w:rPr>
        <w:t>պատճառաբանված</w:t>
      </w:r>
      <w:r w:rsidRPr="004A4DD0">
        <w:rPr>
          <w:rFonts w:ascii="GHEA Grapalat" w:hAnsi="GHEA Grapalat" w:cs="Arial Armenian"/>
          <w:lang w:val="hy-AM"/>
        </w:rPr>
        <w:t xml:space="preserve"> </w:t>
      </w:r>
      <w:r w:rsidRPr="004A4DD0">
        <w:rPr>
          <w:rFonts w:ascii="GHEA Grapalat" w:hAnsi="GHEA Grapalat" w:cs="Sylfaen"/>
          <w:lang w:val="hy-AM"/>
        </w:rPr>
        <w:t>հաստատվել</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հարկադրանքի </w:t>
      </w:r>
      <w:r w:rsidRPr="004A4DD0">
        <w:rPr>
          <w:rFonts w:ascii="GHEA Grapalat" w:hAnsi="GHEA Grapalat" w:cs="Sylfaen"/>
          <w:lang w:val="hy-AM"/>
        </w:rPr>
        <w:t>այդ միջոցի կիրառման անհրաժեշտությունը</w:t>
      </w:r>
      <w:r w:rsidRPr="004A4DD0">
        <w:rPr>
          <w:rFonts w:ascii="GHEA Grapalat" w:hAnsi="GHEA Grapalat" w:cs="Arial Armenian"/>
          <w:lang w:val="hy-AM"/>
        </w:rPr>
        <w:t>:</w:t>
      </w:r>
      <w:r w:rsidRPr="004A4DD0">
        <w:rPr>
          <w:rFonts w:ascii="GHEA Grapalat" w:hAnsi="GHEA Grapalat"/>
          <w:lang w:val="hy-AM"/>
        </w:rPr>
        <w:t xml:space="preserve"> Դատական վարույթում բավարար է դատարանի կողմից հարկադրանքի այս միջոցի կիրառման անհրաժեշտության</w:t>
      </w:r>
      <w:r w:rsidRPr="004A4DD0">
        <w:rPr>
          <w:rFonts w:ascii="GHEA Grapalat" w:hAnsi="GHEA Grapalat" w:cs="Arial Armenian"/>
          <w:lang w:val="hy-AM"/>
        </w:rPr>
        <w:t xml:space="preserve"> </w:t>
      </w:r>
      <w:r w:rsidRPr="004A4DD0">
        <w:rPr>
          <w:rFonts w:ascii="GHEA Grapalat" w:hAnsi="GHEA Grapalat" w:cs="Sylfaen"/>
          <w:lang w:val="hy-AM"/>
        </w:rPr>
        <w:t>պատճառաբանված</w:t>
      </w:r>
      <w:r w:rsidRPr="004A4DD0">
        <w:rPr>
          <w:rFonts w:ascii="GHEA Grapalat" w:hAnsi="GHEA Grapalat" w:cs="Arial Armenian"/>
          <w:lang w:val="hy-AM"/>
        </w:rPr>
        <w:t xml:space="preserve"> </w:t>
      </w:r>
      <w:r w:rsidRPr="004A4DD0">
        <w:rPr>
          <w:rFonts w:ascii="GHEA Grapalat" w:hAnsi="GHEA Grapalat" w:cs="Sylfaen"/>
          <w:lang w:val="hy-AM"/>
        </w:rPr>
        <w:t>հաստատ</w:t>
      </w:r>
      <w:r w:rsidRPr="004A4DD0">
        <w:rPr>
          <w:rFonts w:ascii="GHEA Grapalat" w:hAnsi="GHEA Grapalat"/>
          <w:lang w:val="hy-AM"/>
        </w:rPr>
        <w:t>ումը։</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cs="Sylfaen"/>
          <w:lang w:val="hy-AM"/>
        </w:rPr>
        <w:lastRenderedPageBreak/>
        <w:t xml:space="preserve">3. Փորձաքննություն կատարելու համար բժշկական հաստատությունում տեղավորելու հարկադրանքի միջոցի նկատմամբ </w:t>
      </w:r>
      <w:r w:rsidRPr="004A4DD0">
        <w:rPr>
          <w:rFonts w:ascii="GHEA Grapalat" w:hAnsi="GHEA Grapalat"/>
          <w:lang w:val="hy-AM"/>
        </w:rPr>
        <w:t>վերաբերելի մասով (mutatis mutandis) կիրառվում են կալանքի` որպես խափանման միջոցի կիրառման համար սույն օրենսգրքով սահմանված կանոնները:</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b/>
          <w:lang w:val="hy-AM"/>
        </w:rPr>
      </w:pPr>
    </w:p>
    <w:p w:rsidR="001110CD" w:rsidRPr="004A4DD0" w:rsidRDefault="001110CD" w:rsidP="001110CD">
      <w:pPr>
        <w:pStyle w:val="Heading4"/>
      </w:pPr>
      <w:r w:rsidRPr="004A4DD0">
        <w:t xml:space="preserve"> </w:t>
      </w:r>
      <w:bookmarkStart w:id="422" w:name="_Toc343337667"/>
      <w:bookmarkStart w:id="423" w:name="_Toc19124513"/>
      <w:r w:rsidRPr="004A4DD0">
        <w:rPr>
          <w:lang w:val="en-US"/>
        </w:rPr>
        <w:t>Ա</w:t>
      </w:r>
      <w:r w:rsidRPr="004A4DD0">
        <w:t>նվտանգության</w:t>
      </w:r>
      <w:r w:rsidRPr="004A4DD0">
        <w:rPr>
          <w:rFonts w:cs="Arial Armenian"/>
        </w:rPr>
        <w:t xml:space="preserve"> </w:t>
      </w:r>
      <w:r w:rsidRPr="004A4DD0">
        <w:t>միջոցները</w:t>
      </w:r>
      <w:bookmarkEnd w:id="422"/>
      <w:bookmarkEnd w:id="423"/>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rPr>
        <w:t xml:space="preserve">1. </w:t>
      </w:r>
      <w:r w:rsidRPr="004A4DD0">
        <w:rPr>
          <w:rFonts w:ascii="GHEA Grapalat" w:hAnsi="GHEA Grapalat" w:cs="Sylfaen"/>
        </w:rPr>
        <w:t>Ա</w:t>
      </w:r>
      <w:r w:rsidRPr="004A4DD0">
        <w:rPr>
          <w:rFonts w:ascii="GHEA Grapalat" w:hAnsi="GHEA Grapalat" w:cs="Sylfaen"/>
          <w:lang w:val="hy-AM"/>
        </w:rPr>
        <w:t>նվտանգության</w:t>
      </w:r>
      <w:r w:rsidRPr="004A4DD0">
        <w:rPr>
          <w:rFonts w:ascii="GHEA Grapalat" w:hAnsi="GHEA Grapalat" w:cs="Arial Armenian"/>
          <w:lang w:val="hy-AM"/>
        </w:rPr>
        <w:t xml:space="preserve"> </w:t>
      </w:r>
      <w:r w:rsidRPr="004A4DD0">
        <w:rPr>
          <w:rFonts w:ascii="GHEA Grapalat" w:hAnsi="GHEA Grapalat" w:cs="Sylfaen"/>
          <w:lang w:val="hy-AM"/>
        </w:rPr>
        <w:t>միջոցներ</w:t>
      </w:r>
      <w:r w:rsidRPr="004A4DD0">
        <w:rPr>
          <w:rFonts w:ascii="GHEA Grapalat" w:hAnsi="GHEA Grapalat" w:cs="Sylfaen"/>
        </w:rPr>
        <w:t>ն են</w:t>
      </w:r>
      <w:r w:rsidRPr="004A4DD0">
        <w:rPr>
          <w:rFonts w:ascii="GHEA Grapalat" w:hAnsi="GHEA Grapalat" w:cs="Sylfaen"/>
          <w:lang w:val="hy-AM"/>
        </w:rPr>
        <w:t>՝</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rPr>
        <w:t>ընտանեկան</w:t>
      </w:r>
      <w:r w:rsidRPr="004A4DD0">
        <w:rPr>
          <w:rFonts w:ascii="GHEA Grapalat" w:hAnsi="GHEA Grapalat" w:cs="Arial Armenian"/>
          <w:lang w:val="hy-AM"/>
        </w:rPr>
        <w:t xml:space="preserve"> </w:t>
      </w:r>
      <w:r w:rsidRPr="004A4DD0">
        <w:rPr>
          <w:rFonts w:ascii="GHEA Grapalat" w:hAnsi="GHEA Grapalat" w:cs="Sylfaen"/>
          <w:lang w:val="hy-AM"/>
        </w:rPr>
        <w:t>հսկողությ</w:t>
      </w:r>
      <w:r w:rsidRPr="004A4DD0">
        <w:rPr>
          <w:rFonts w:ascii="GHEA Grapalat" w:hAnsi="GHEA Grapalat" w:cs="Sylfaen"/>
        </w:rPr>
        <w:t>ունը</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rPr>
        <w:t>բժշկական հսկողությունը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Անվտանգության</w:t>
      </w:r>
      <w:r w:rsidRPr="004A4DD0">
        <w:rPr>
          <w:rFonts w:ascii="GHEA Grapalat" w:hAnsi="GHEA Grapalat" w:cs="Arial Armenian"/>
          <w:lang w:val="hy-AM"/>
        </w:rPr>
        <w:t xml:space="preserve"> </w:t>
      </w:r>
      <w:r w:rsidRPr="004A4DD0">
        <w:rPr>
          <w:rFonts w:ascii="GHEA Grapalat" w:hAnsi="GHEA Grapalat" w:cs="Sylfaen"/>
          <w:lang w:val="hy-AM"/>
        </w:rPr>
        <w:t>միջոցը</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կիրառվել</w:t>
      </w:r>
      <w:r w:rsidRPr="004A4DD0">
        <w:rPr>
          <w:rFonts w:ascii="GHEA Grapalat" w:hAnsi="GHEA Grapalat" w:cs="Arial Armenian"/>
          <w:lang w:val="hy-AM"/>
        </w:rPr>
        <w:t xml:space="preserve"> </w:t>
      </w:r>
      <w:r w:rsidRPr="004A4DD0">
        <w:rPr>
          <w:rFonts w:ascii="GHEA Grapalat" w:hAnsi="GHEA Grapalat"/>
          <w:lang w:val="hy-AM"/>
        </w:rPr>
        <w:t>մեղադրյալի, ինչպես նաև այն անձի նկատմամբ, ում նկատմամբ իրականացվում է բժշկական բնույթի հարկադրանքի միջոցներ կիրառելու վարույթ:</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p>
    <w:p w:rsidR="001110CD" w:rsidRPr="004A4DD0" w:rsidRDefault="001110CD" w:rsidP="001110CD">
      <w:pPr>
        <w:pStyle w:val="Heading4"/>
      </w:pPr>
      <w:bookmarkStart w:id="424" w:name="_Toc19124514"/>
      <w:r w:rsidRPr="004A4DD0">
        <w:t>Ընտանեկան</w:t>
      </w:r>
      <w:r w:rsidRPr="004A4DD0">
        <w:rPr>
          <w:rFonts w:cs="Arial Armenian"/>
        </w:rPr>
        <w:t xml:space="preserve"> </w:t>
      </w:r>
      <w:r w:rsidRPr="004A4DD0">
        <w:t>հսկողությունը</w:t>
      </w:r>
      <w:bookmarkEnd w:id="424"/>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Ընտանեկան</w:t>
      </w:r>
      <w:r w:rsidRPr="004A4DD0">
        <w:rPr>
          <w:rFonts w:ascii="GHEA Grapalat" w:hAnsi="GHEA Grapalat" w:cs="Arial Armenian"/>
          <w:lang w:val="hy-AM"/>
        </w:rPr>
        <w:t xml:space="preserve"> </w:t>
      </w:r>
      <w:r w:rsidRPr="004A4DD0">
        <w:rPr>
          <w:rFonts w:ascii="GHEA Grapalat" w:hAnsi="GHEA Grapalat" w:cs="Sylfaen"/>
          <w:lang w:val="hy-AM"/>
        </w:rPr>
        <w:t xml:space="preserve">հսկողությունը </w:t>
      </w:r>
      <w:r w:rsidRPr="004A4DD0">
        <w:rPr>
          <w:rFonts w:ascii="GHEA Grapalat" w:hAnsi="GHEA Grapalat" w:cs="Sylfaen"/>
          <w:bCs/>
          <w:iCs/>
          <w:lang w:val="hy-AM"/>
        </w:rPr>
        <w:t>հոգեկան խանգարում</w:t>
      </w:r>
      <w:r w:rsidRPr="004A4DD0">
        <w:rPr>
          <w:rFonts w:ascii="GHEA Grapalat" w:hAnsi="GHEA Grapalat" w:cs="Arial Armenian"/>
          <w:bCs/>
          <w:iCs/>
          <w:lang w:val="hy-AM"/>
        </w:rPr>
        <w:t xml:space="preserve"> </w:t>
      </w:r>
      <w:r w:rsidRPr="004A4DD0">
        <w:rPr>
          <w:rFonts w:ascii="GHEA Grapalat" w:hAnsi="GHEA Grapalat" w:cs="Sylfaen"/>
          <w:lang w:val="hy-AM"/>
        </w:rPr>
        <w:t>ունեցող անձին նրա ազգականին</w:t>
      </w:r>
      <w:r w:rsidRPr="004A4DD0">
        <w:rPr>
          <w:rFonts w:ascii="GHEA Grapalat" w:hAnsi="GHEA Grapalat" w:cs="Arial Armenian"/>
          <w:lang w:val="hy-AM"/>
        </w:rPr>
        <w:t xml:space="preserve"> կամ </w:t>
      </w:r>
      <w:r w:rsidRPr="004A4DD0">
        <w:rPr>
          <w:rFonts w:ascii="GHEA Grapalat" w:hAnsi="GHEA Grapalat" w:cs="Sylfaen"/>
          <w:lang w:val="hy-AM"/>
        </w:rPr>
        <w:t>խնամակալին</w:t>
      </w:r>
      <w:r w:rsidRPr="004A4DD0">
        <w:rPr>
          <w:rFonts w:ascii="GHEA Grapalat" w:hAnsi="GHEA Grapalat" w:cs="Arial Armenian"/>
          <w:lang w:val="hy-AM"/>
        </w:rPr>
        <w:t xml:space="preserve"> հանձնելն է` նրա պատշաճ վարքագիծն ապահովելու նպատակով: </w:t>
      </w:r>
      <w:r w:rsidRPr="004A4DD0">
        <w:rPr>
          <w:rFonts w:ascii="GHEA Grapalat" w:hAnsi="GHEA Grapalat" w:cs="Sylfaen"/>
          <w:lang w:val="hy-AM"/>
        </w:rPr>
        <w:t>Ընտանեկան</w:t>
      </w:r>
      <w:r w:rsidRPr="004A4DD0">
        <w:rPr>
          <w:rFonts w:ascii="GHEA Grapalat" w:hAnsi="GHEA Grapalat" w:cs="Arial Armenian"/>
          <w:lang w:val="hy-AM"/>
        </w:rPr>
        <w:t xml:space="preserve"> </w:t>
      </w:r>
      <w:r w:rsidRPr="004A4DD0">
        <w:rPr>
          <w:rFonts w:ascii="GHEA Grapalat" w:hAnsi="GHEA Grapalat" w:cs="Sylfaen"/>
          <w:lang w:val="hy-AM"/>
        </w:rPr>
        <w:t>հսկողությունը կիրառվում է հանրության</w:t>
      </w:r>
      <w:r w:rsidRPr="004A4DD0">
        <w:rPr>
          <w:rFonts w:ascii="GHEA Grapalat" w:hAnsi="GHEA Grapalat" w:cs="Arial Armenian"/>
          <w:lang w:val="hy-AM"/>
        </w:rPr>
        <w:t xml:space="preserve"> </w:t>
      </w:r>
      <w:r w:rsidRPr="004A4DD0">
        <w:rPr>
          <w:rFonts w:ascii="GHEA Grapalat" w:hAnsi="GHEA Grapalat" w:cs="Sylfaen"/>
          <w:lang w:val="hy-AM"/>
        </w:rPr>
        <w:t>համար</w:t>
      </w:r>
      <w:r w:rsidRPr="004A4DD0">
        <w:rPr>
          <w:rFonts w:ascii="GHEA Grapalat" w:hAnsi="GHEA Grapalat" w:cs="Arial Armenian"/>
          <w:lang w:val="hy-AM"/>
        </w:rPr>
        <w:t xml:space="preserve"> </w:t>
      </w:r>
      <w:r w:rsidRPr="004A4DD0">
        <w:rPr>
          <w:rFonts w:ascii="GHEA Grapalat" w:hAnsi="GHEA Grapalat" w:cs="Sylfaen"/>
          <w:lang w:val="hy-AM"/>
        </w:rPr>
        <w:t>վտանգ</w:t>
      </w:r>
      <w:r w:rsidRPr="004A4DD0">
        <w:rPr>
          <w:rFonts w:ascii="GHEA Grapalat" w:hAnsi="GHEA Grapalat" w:cs="Arial Armenian"/>
          <w:lang w:val="hy-AM"/>
        </w:rPr>
        <w:t xml:space="preserve"> </w:t>
      </w:r>
      <w:r w:rsidRPr="004A4DD0">
        <w:rPr>
          <w:rFonts w:ascii="GHEA Grapalat" w:hAnsi="GHEA Grapalat" w:cs="Sylfaen"/>
          <w:lang w:val="hy-AM"/>
        </w:rPr>
        <w:t>չներկայացնող</w:t>
      </w:r>
      <w:r w:rsidRPr="004A4DD0">
        <w:rPr>
          <w:rFonts w:ascii="GHEA Grapalat" w:hAnsi="GHEA Grapalat" w:cs="Arial Armenian"/>
          <w:lang w:val="hy-AM"/>
        </w:rPr>
        <w:t xml:space="preserve"> </w:t>
      </w:r>
      <w:r w:rsidRPr="004A4DD0">
        <w:rPr>
          <w:rFonts w:ascii="GHEA Grapalat" w:hAnsi="GHEA Grapalat" w:cs="Sylfaen"/>
          <w:lang w:val="hy-AM"/>
        </w:rPr>
        <w:t>անձի</w:t>
      </w:r>
      <w:r w:rsidRPr="004A4DD0">
        <w:rPr>
          <w:rFonts w:ascii="GHEA Grapalat" w:hAnsi="GHEA Grapalat" w:cs="Arial Armenian"/>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lang w:val="hy-AM"/>
        </w:rPr>
      </w:pPr>
      <w:r w:rsidRPr="004A4DD0">
        <w:rPr>
          <w:rFonts w:ascii="GHEA Grapalat" w:hAnsi="GHEA Grapalat" w:cs="Arial Armenian"/>
          <w:lang w:val="hy-AM"/>
        </w:rPr>
        <w:t xml:space="preserve">2. Ընտանեկան հսկողության կիրառման մասին </w:t>
      </w:r>
      <w:r w:rsidRPr="004A4DD0">
        <w:rPr>
          <w:rFonts w:ascii="GHEA Grapalat" w:hAnsi="GHEA Grapalat" w:cs="Sylfaen"/>
          <w:lang w:val="hy-AM"/>
        </w:rPr>
        <w:t>տեղյակ</w:t>
      </w:r>
      <w:r w:rsidRPr="004A4DD0">
        <w:rPr>
          <w:rFonts w:ascii="GHEA Grapalat" w:hAnsi="GHEA Grapalat" w:cs="Arial Armenian"/>
          <w:lang w:val="hy-AM"/>
        </w:rPr>
        <w:t xml:space="preserve"> է </w:t>
      </w:r>
      <w:r w:rsidRPr="004A4DD0">
        <w:rPr>
          <w:rFonts w:ascii="GHEA Grapalat" w:hAnsi="GHEA Grapalat" w:cs="Sylfaen"/>
          <w:lang w:val="hy-AM"/>
        </w:rPr>
        <w:t>պահվում</w:t>
      </w:r>
      <w:r w:rsidRPr="004A4DD0">
        <w:rPr>
          <w:rFonts w:ascii="GHEA Grapalat" w:hAnsi="GHEA Grapalat" w:cs="Arial Armenian"/>
          <w:lang w:val="hy-AM"/>
        </w:rPr>
        <w:t xml:space="preserve"> </w:t>
      </w:r>
      <w:r w:rsidRPr="004A4DD0">
        <w:rPr>
          <w:rFonts w:ascii="GHEA Grapalat" w:hAnsi="GHEA Grapalat" w:cs="Sylfaen"/>
          <w:lang w:val="hy-AM"/>
        </w:rPr>
        <w:t>առողջապահության ոլորտի</w:t>
      </w:r>
      <w:r w:rsidRPr="004A4DD0">
        <w:rPr>
          <w:rFonts w:ascii="GHEA Grapalat" w:hAnsi="GHEA Grapalat" w:cs="Arial Armenian"/>
          <w:lang w:val="hy-AM"/>
        </w:rPr>
        <w:t xml:space="preserve"> իրավասու </w:t>
      </w:r>
      <w:r w:rsidRPr="004A4DD0">
        <w:rPr>
          <w:rFonts w:ascii="GHEA Grapalat" w:hAnsi="GHEA Grapalat" w:cs="Sylfaen"/>
          <w:lang w:val="hy-AM"/>
        </w:rPr>
        <w:t>մարմինը:</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lang w:val="hy-AM"/>
        </w:rPr>
      </w:pPr>
      <w:r w:rsidRPr="004A4DD0">
        <w:rPr>
          <w:rFonts w:ascii="GHEA Grapalat" w:hAnsi="GHEA Grapalat"/>
          <w:lang w:val="hy-AM"/>
        </w:rPr>
        <w:t xml:space="preserve">3. Ընտանեկան հսկողության նկատմամբ վերաբերելի մասով (mutatis mutandis) </w:t>
      </w:r>
      <w:r w:rsidRPr="004A4DD0">
        <w:rPr>
          <w:rFonts w:ascii="GHEA Grapalat" w:hAnsi="GHEA Grapalat" w:cs="Sylfaen"/>
          <w:lang w:val="hy-AM"/>
        </w:rPr>
        <w:t>կիրառվում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 xml:space="preserve">դաստիարակչական հսկողության` որպես խափանման միջոցի կիրառման համար սույն օրենսգրքով սահմանված կանոնները: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lang w:val="hy-AM"/>
        </w:rPr>
      </w:pPr>
    </w:p>
    <w:p w:rsidR="001110CD" w:rsidRPr="004A4DD0" w:rsidRDefault="001110CD" w:rsidP="001110CD">
      <w:pPr>
        <w:pStyle w:val="Heading4"/>
      </w:pPr>
      <w:bookmarkStart w:id="425" w:name="_Toc19124515"/>
      <w:r w:rsidRPr="004A4DD0">
        <w:rPr>
          <w:lang w:val="en-US"/>
        </w:rPr>
        <w:t>Բ</w:t>
      </w:r>
      <w:r w:rsidRPr="004A4DD0">
        <w:t>ժշկական հսկողությունը</w:t>
      </w:r>
      <w:bookmarkEnd w:id="425"/>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 Բժշկական հսկողությունը հանրության համար վտանգ ներկայացնող անձին հոգեբուժական հաստատությունում պահելն է` հիվանդանոցային խնամք կամ բուժում ապահովելու նպատակով:</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lastRenderedPageBreak/>
        <w:t xml:space="preserve">2. Բժշկական հսկողությունը </w:t>
      </w:r>
      <w:r w:rsidRPr="004A4DD0">
        <w:rPr>
          <w:rFonts w:ascii="GHEA Grapalat" w:hAnsi="GHEA Grapalat" w:cs="Sylfaen"/>
          <w:lang w:val="hy-AM"/>
        </w:rPr>
        <w:t>կարող</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կիրառվել</w:t>
      </w:r>
      <w:r w:rsidRPr="004A4DD0">
        <w:rPr>
          <w:rFonts w:ascii="GHEA Grapalat" w:hAnsi="GHEA Grapalat" w:cs="Arial Armenian"/>
          <w:lang w:val="hy-AM"/>
        </w:rPr>
        <w:t xml:space="preserve"> </w:t>
      </w:r>
      <w:r w:rsidRPr="004A4DD0">
        <w:rPr>
          <w:rFonts w:ascii="GHEA Grapalat" w:hAnsi="GHEA Grapalat" w:cs="Sylfaen"/>
          <w:lang w:val="hy-AM"/>
        </w:rPr>
        <w:t>միայն</w:t>
      </w:r>
      <w:r w:rsidRPr="004A4DD0">
        <w:rPr>
          <w:rFonts w:ascii="GHEA Grapalat" w:hAnsi="GHEA Grapalat" w:cs="Arial Armenian"/>
          <w:lang w:val="hy-AM"/>
        </w:rPr>
        <w:t xml:space="preserve"> </w:t>
      </w:r>
      <w:r w:rsidRPr="004A4DD0">
        <w:rPr>
          <w:rFonts w:ascii="GHEA Grapalat" w:hAnsi="GHEA Grapalat" w:cs="Sylfaen"/>
          <w:lang w:val="hy-AM"/>
        </w:rPr>
        <w:t>այն</w:t>
      </w:r>
      <w:r w:rsidRPr="004A4DD0">
        <w:rPr>
          <w:rFonts w:ascii="GHEA Grapalat" w:hAnsi="GHEA Grapalat" w:cs="Arial Armenian"/>
          <w:lang w:val="hy-AM"/>
        </w:rPr>
        <w:t xml:space="preserve"> </w:t>
      </w:r>
      <w:r w:rsidRPr="004A4DD0">
        <w:rPr>
          <w:rFonts w:ascii="GHEA Grapalat" w:hAnsi="GHEA Grapalat" w:cs="Sylfaen"/>
          <w:lang w:val="hy-AM"/>
        </w:rPr>
        <w:t>դեպքում</w:t>
      </w:r>
      <w:r w:rsidRPr="004A4DD0">
        <w:rPr>
          <w:rFonts w:ascii="GHEA Grapalat" w:hAnsi="GHEA Grapalat" w:cs="Arial Armenian"/>
          <w:lang w:val="hy-AM"/>
        </w:rPr>
        <w:t xml:space="preserve">, </w:t>
      </w:r>
      <w:r w:rsidRPr="004A4DD0">
        <w:rPr>
          <w:rFonts w:ascii="GHEA Grapalat" w:hAnsi="GHEA Grapalat" w:cs="Sylfaen"/>
          <w:lang w:val="hy-AM"/>
        </w:rPr>
        <w:t>երբ</w:t>
      </w:r>
      <w:r w:rsidRPr="004A4DD0">
        <w:rPr>
          <w:rFonts w:ascii="GHEA Grapalat" w:hAnsi="GHEA Grapalat" w:cs="Arial Armenian"/>
          <w:lang w:val="hy-AM"/>
        </w:rPr>
        <w:t xml:space="preserve"> </w:t>
      </w:r>
      <w:r w:rsidRPr="004A4DD0">
        <w:rPr>
          <w:rFonts w:ascii="GHEA Grapalat" w:hAnsi="GHEA Grapalat" w:cs="Sylfaen"/>
          <w:lang w:val="hy-AM"/>
        </w:rPr>
        <w:t>փաստական</w:t>
      </w:r>
      <w:r w:rsidRPr="004A4DD0">
        <w:rPr>
          <w:rFonts w:ascii="GHEA Grapalat" w:hAnsi="GHEA Grapalat" w:cs="Arial Armenian"/>
          <w:lang w:val="hy-AM"/>
        </w:rPr>
        <w:t xml:space="preserve"> </w:t>
      </w:r>
      <w:r w:rsidRPr="004A4DD0">
        <w:rPr>
          <w:rFonts w:ascii="GHEA Grapalat" w:hAnsi="GHEA Grapalat" w:cs="Sylfaen"/>
          <w:lang w:val="hy-AM"/>
        </w:rPr>
        <w:t>հանգամանքների</w:t>
      </w:r>
      <w:r w:rsidRPr="004A4DD0">
        <w:rPr>
          <w:rFonts w:ascii="GHEA Grapalat" w:hAnsi="GHEA Grapalat" w:cs="Arial Armenian"/>
          <w:lang w:val="hy-AM"/>
        </w:rPr>
        <w:t xml:space="preserve"> </w:t>
      </w:r>
      <w:r w:rsidRPr="004A4DD0">
        <w:rPr>
          <w:rFonts w:ascii="GHEA Grapalat" w:hAnsi="GHEA Grapalat" w:cs="Sylfaen"/>
          <w:lang w:val="hy-AM"/>
        </w:rPr>
        <w:t>բավարար</w:t>
      </w:r>
      <w:r w:rsidRPr="004A4DD0">
        <w:rPr>
          <w:rFonts w:ascii="GHEA Grapalat" w:hAnsi="GHEA Grapalat" w:cs="Arial Armenian"/>
          <w:lang w:val="hy-AM"/>
        </w:rPr>
        <w:t xml:space="preserve"> </w:t>
      </w:r>
      <w:r w:rsidRPr="004A4DD0">
        <w:rPr>
          <w:rFonts w:ascii="GHEA Grapalat" w:hAnsi="GHEA Grapalat" w:cs="Sylfaen"/>
          <w:lang w:val="hy-AM"/>
        </w:rPr>
        <w:t>ամբողջությամբ</w:t>
      </w:r>
      <w:r w:rsidRPr="004A4DD0">
        <w:rPr>
          <w:rFonts w:ascii="GHEA Grapalat" w:hAnsi="GHEA Grapalat" w:cs="Arial Armenian"/>
          <w:lang w:val="hy-AM"/>
        </w:rPr>
        <w:t xml:space="preserve"> </w:t>
      </w:r>
      <w:r w:rsidRPr="004A4DD0">
        <w:rPr>
          <w:rFonts w:ascii="GHEA Grapalat" w:hAnsi="GHEA Grapalat" w:cs="Sylfaen"/>
          <w:lang w:val="hy-AM"/>
        </w:rPr>
        <w:t>քննիչի</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դատախազի</w:t>
      </w:r>
      <w:r w:rsidRPr="004A4DD0">
        <w:rPr>
          <w:rFonts w:ascii="GHEA Grapalat" w:hAnsi="GHEA Grapalat" w:cs="Arial Armenian"/>
          <w:lang w:val="hy-AM"/>
        </w:rPr>
        <w:t xml:space="preserve"> </w:t>
      </w:r>
      <w:r w:rsidRPr="004A4DD0">
        <w:rPr>
          <w:rFonts w:ascii="GHEA Grapalat" w:hAnsi="GHEA Grapalat" w:cs="Sylfaen"/>
          <w:lang w:val="hy-AM"/>
        </w:rPr>
        <w:t>կողմից</w:t>
      </w:r>
      <w:r w:rsidRPr="004A4DD0">
        <w:rPr>
          <w:rFonts w:ascii="GHEA Grapalat" w:hAnsi="GHEA Grapalat" w:cs="Arial Armenian"/>
          <w:lang w:val="hy-AM"/>
        </w:rPr>
        <w:t xml:space="preserve"> </w:t>
      </w:r>
      <w:r w:rsidRPr="004A4DD0">
        <w:rPr>
          <w:rFonts w:ascii="GHEA Grapalat" w:hAnsi="GHEA Grapalat" w:cs="Sylfaen"/>
          <w:lang w:val="hy-AM"/>
        </w:rPr>
        <w:t>հիմնավորվել</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դատարանի</w:t>
      </w:r>
      <w:r w:rsidRPr="004A4DD0">
        <w:rPr>
          <w:rFonts w:ascii="GHEA Grapalat" w:hAnsi="GHEA Grapalat" w:cs="Arial Armenian"/>
          <w:lang w:val="hy-AM"/>
        </w:rPr>
        <w:t xml:space="preserve"> </w:t>
      </w:r>
      <w:r w:rsidRPr="004A4DD0">
        <w:rPr>
          <w:rFonts w:ascii="GHEA Grapalat" w:hAnsi="GHEA Grapalat" w:cs="Sylfaen"/>
          <w:lang w:val="hy-AM"/>
        </w:rPr>
        <w:t>կողմից</w:t>
      </w:r>
      <w:r w:rsidRPr="004A4DD0">
        <w:rPr>
          <w:rFonts w:ascii="GHEA Grapalat" w:hAnsi="GHEA Grapalat" w:cs="Arial Armenian"/>
          <w:lang w:val="hy-AM"/>
        </w:rPr>
        <w:t xml:space="preserve"> </w:t>
      </w:r>
      <w:r w:rsidRPr="004A4DD0">
        <w:rPr>
          <w:rFonts w:ascii="GHEA Grapalat" w:hAnsi="GHEA Grapalat" w:cs="Sylfaen"/>
          <w:lang w:val="hy-AM"/>
        </w:rPr>
        <w:t>պատճառաբանված</w:t>
      </w:r>
      <w:r w:rsidRPr="004A4DD0">
        <w:rPr>
          <w:rFonts w:ascii="GHEA Grapalat" w:hAnsi="GHEA Grapalat" w:cs="Arial Armenian"/>
          <w:lang w:val="hy-AM"/>
        </w:rPr>
        <w:t xml:space="preserve"> </w:t>
      </w:r>
      <w:r w:rsidRPr="004A4DD0">
        <w:rPr>
          <w:rFonts w:ascii="GHEA Grapalat" w:hAnsi="GHEA Grapalat" w:cs="Sylfaen"/>
          <w:lang w:val="hy-AM"/>
        </w:rPr>
        <w:t>հաստատվել</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անվտանգության այդ միջոցի կիրառման անհրաժեշտությունը</w:t>
      </w:r>
      <w:r w:rsidRPr="004A4DD0">
        <w:rPr>
          <w:rFonts w:ascii="GHEA Grapalat" w:hAnsi="GHEA Grapalat" w:cs="Arial Armenian"/>
          <w:lang w:val="hy-AM"/>
        </w:rPr>
        <w:t>:</w:t>
      </w:r>
      <w:r w:rsidRPr="004A4DD0">
        <w:rPr>
          <w:rFonts w:ascii="GHEA Grapalat" w:hAnsi="GHEA Grapalat"/>
          <w:lang w:val="hy-AM"/>
        </w:rPr>
        <w:t xml:space="preserve"> Դատական վարույթում բավարար է դատարանի կողմից բժշկական հսկողության կիրառման անհրաժեշտության</w:t>
      </w:r>
      <w:r w:rsidRPr="004A4DD0">
        <w:rPr>
          <w:rFonts w:ascii="GHEA Grapalat" w:hAnsi="GHEA Grapalat" w:cs="Arial Armenian"/>
          <w:lang w:val="hy-AM"/>
        </w:rPr>
        <w:t xml:space="preserve"> </w:t>
      </w:r>
      <w:r w:rsidRPr="004A4DD0">
        <w:rPr>
          <w:rFonts w:ascii="GHEA Grapalat" w:hAnsi="GHEA Grapalat" w:cs="Sylfaen"/>
          <w:lang w:val="hy-AM"/>
        </w:rPr>
        <w:t>պատճառաբանված</w:t>
      </w:r>
      <w:r w:rsidRPr="004A4DD0">
        <w:rPr>
          <w:rFonts w:ascii="GHEA Grapalat" w:hAnsi="GHEA Grapalat" w:cs="Arial Armenian"/>
          <w:lang w:val="hy-AM"/>
        </w:rPr>
        <w:t xml:space="preserve"> </w:t>
      </w:r>
      <w:r w:rsidRPr="004A4DD0">
        <w:rPr>
          <w:rFonts w:ascii="GHEA Grapalat" w:hAnsi="GHEA Grapalat" w:cs="Sylfaen"/>
          <w:lang w:val="hy-AM"/>
        </w:rPr>
        <w:t>հաստատ</w:t>
      </w:r>
      <w:r w:rsidRPr="004A4DD0">
        <w:rPr>
          <w:rFonts w:ascii="GHEA Grapalat" w:hAnsi="GHEA Grapalat"/>
          <w:lang w:val="hy-AM"/>
        </w:rPr>
        <w:t>ումը։</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3. Բժշկական հսկողության նկատմամբ վերաբերելի մասով (mutatis mutandis) կիրառվում են կալանքի` որպես խափանման միջոցի կիրառման համար սույն օրենսգրքով սահմանված կանոնները:</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p>
    <w:p w:rsidR="001110CD" w:rsidRPr="004A4DD0" w:rsidRDefault="001110CD" w:rsidP="001110CD">
      <w:pPr>
        <w:pStyle w:val="Heading3"/>
        <w:rPr>
          <w:rFonts w:ascii="GHEA Grapalat" w:hAnsi="GHEA Grapalat"/>
          <w:sz w:val="24"/>
          <w:szCs w:val="24"/>
        </w:rPr>
      </w:pPr>
      <w:bookmarkStart w:id="426" w:name="_Toc342936495"/>
      <w:bookmarkStart w:id="427" w:name="_Toc343337668"/>
      <w:bookmarkStart w:id="428" w:name="_Toc19124516"/>
      <w:r w:rsidRPr="004A4DD0">
        <w:rPr>
          <w:rFonts w:ascii="GHEA Grapalat" w:hAnsi="GHEA Grapalat"/>
          <w:sz w:val="24"/>
          <w:szCs w:val="24"/>
          <w:lang w:val="ru-RU"/>
        </w:rPr>
        <w:t xml:space="preserve">ԳԼՈՒԽ 17. </w:t>
      </w:r>
      <w:r w:rsidRPr="004A4DD0">
        <w:rPr>
          <w:rFonts w:ascii="GHEA Grapalat" w:hAnsi="GHEA Grapalat"/>
          <w:sz w:val="24"/>
          <w:szCs w:val="24"/>
        </w:rPr>
        <w:t>ԴԱՏԱՎԱՐԱԿԱՆ</w:t>
      </w:r>
      <w:r w:rsidRPr="004A4DD0">
        <w:rPr>
          <w:rFonts w:ascii="GHEA Grapalat" w:hAnsi="GHEA Grapalat" w:cs="Arial Armenian"/>
          <w:sz w:val="24"/>
          <w:szCs w:val="24"/>
        </w:rPr>
        <w:t xml:space="preserve"> </w:t>
      </w:r>
      <w:r w:rsidRPr="004A4DD0">
        <w:rPr>
          <w:rFonts w:ascii="GHEA Grapalat" w:hAnsi="GHEA Grapalat"/>
          <w:sz w:val="24"/>
          <w:szCs w:val="24"/>
        </w:rPr>
        <w:t>ՍԱՆԿՑԻԱՆԵՐԸ</w:t>
      </w:r>
      <w:bookmarkEnd w:id="426"/>
      <w:bookmarkEnd w:id="427"/>
      <w:bookmarkEnd w:id="428"/>
    </w:p>
    <w:p w:rsidR="001110CD" w:rsidRPr="004A4DD0" w:rsidRDefault="001110CD" w:rsidP="001110CD">
      <w:pPr>
        <w:pStyle w:val="NormalWeb"/>
        <w:spacing w:before="0" w:beforeAutospacing="0" w:after="0" w:afterAutospacing="0" w:line="360" w:lineRule="auto"/>
        <w:ind w:firstLine="709"/>
        <w:jc w:val="both"/>
        <w:rPr>
          <w:rFonts w:ascii="GHEA Grapalat" w:hAnsi="GHEA Grapalat"/>
          <w:b/>
          <w:lang w:val="hy-AM"/>
        </w:rPr>
      </w:pPr>
    </w:p>
    <w:p w:rsidR="001110CD" w:rsidRPr="004A4DD0" w:rsidRDefault="001110CD" w:rsidP="001110CD">
      <w:pPr>
        <w:pStyle w:val="Heading4"/>
      </w:pPr>
      <w:r w:rsidRPr="004A4DD0">
        <w:t xml:space="preserve"> </w:t>
      </w:r>
      <w:bookmarkStart w:id="429" w:name="_Toc343337669"/>
      <w:bookmarkStart w:id="430" w:name="_Toc19124517"/>
      <w:r w:rsidRPr="004A4DD0">
        <w:t>Դատավարական սանկցիաների կիրառման հիմքերը և տեսակները</w:t>
      </w:r>
      <w:bookmarkEnd w:id="429"/>
      <w:bookmarkEnd w:id="430"/>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1. Վարույթի մասնակցի կամ այլ անձի կողմից իր իրավունքները չարաշահելու կամ իր պարտականությունները չարամտորեն չկատարելու միջոցով վարույթի բնականոն ընթացքը խոչընդոտելու, ինչպես նաև դատարանի նկատմամբ անհարգալից վերաբերմունք դրսևորելու դեպքերում վարույթն իրականացնող մարմինն իրավասու է այդ անձանց նկատմամբ կիրառել դատավարական սանկցիա:</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 xml:space="preserve">2. </w:t>
      </w:r>
      <w:r w:rsidRPr="004A4DD0">
        <w:rPr>
          <w:rFonts w:ascii="GHEA Grapalat" w:hAnsi="GHEA Grapalat" w:cs="Sylfaen"/>
          <w:bCs/>
          <w:lang w:val="hy-AM"/>
        </w:rPr>
        <w:t>Դատավարական</w:t>
      </w:r>
      <w:r w:rsidRPr="004A4DD0">
        <w:rPr>
          <w:rFonts w:ascii="GHEA Grapalat" w:hAnsi="GHEA Grapalat"/>
          <w:bCs/>
          <w:lang w:val="hy-AM"/>
        </w:rPr>
        <w:t xml:space="preserve"> </w:t>
      </w:r>
      <w:r w:rsidRPr="004A4DD0">
        <w:rPr>
          <w:rFonts w:ascii="GHEA Grapalat" w:hAnsi="GHEA Grapalat" w:cs="Sylfaen"/>
          <w:bCs/>
          <w:lang w:val="hy-AM"/>
        </w:rPr>
        <w:t>սանկցիաներն</w:t>
      </w:r>
      <w:r w:rsidRPr="004A4DD0">
        <w:rPr>
          <w:rFonts w:ascii="GHEA Grapalat" w:hAnsi="GHEA Grapalat"/>
          <w:bCs/>
          <w:lang w:val="hy-AM"/>
        </w:rPr>
        <w:t xml:space="preserve"> </w:t>
      </w:r>
      <w:r w:rsidRPr="004A4DD0">
        <w:rPr>
          <w:rFonts w:ascii="GHEA Grapalat" w:hAnsi="GHEA Grapalat" w:cs="Sylfaen"/>
          <w:bCs/>
          <w:lang w:val="hy-AM"/>
        </w:rPr>
        <w:t>են</w:t>
      </w:r>
      <w:r w:rsidRPr="004A4DD0">
        <w:rPr>
          <w:rFonts w:ascii="GHEA Grapalat" w:hAnsi="GHEA Grapalat"/>
          <w:bCs/>
          <w:lang w:val="hy-AM"/>
        </w:rPr>
        <w:t>՝</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1) Նկատողությունը .</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2) իրավունքի իրականացման սահմանափակումը.</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 xml:space="preserve">3) </w:t>
      </w:r>
      <w:r w:rsidRPr="004A4DD0">
        <w:rPr>
          <w:rFonts w:ascii="GHEA Grapalat" w:hAnsi="GHEA Grapalat" w:cs="Sylfaen"/>
          <w:bCs/>
          <w:lang w:val="hy-AM"/>
        </w:rPr>
        <w:t>դատական</w:t>
      </w:r>
      <w:r w:rsidRPr="004A4DD0">
        <w:rPr>
          <w:rFonts w:ascii="GHEA Grapalat" w:hAnsi="GHEA Grapalat"/>
          <w:bCs/>
          <w:lang w:val="hy-AM"/>
        </w:rPr>
        <w:t xml:space="preserve"> </w:t>
      </w:r>
      <w:r w:rsidRPr="004A4DD0">
        <w:rPr>
          <w:rFonts w:ascii="GHEA Grapalat" w:hAnsi="GHEA Grapalat" w:cs="Sylfaen"/>
          <w:bCs/>
          <w:lang w:val="hy-AM"/>
        </w:rPr>
        <w:t>նիստի</w:t>
      </w:r>
      <w:r w:rsidRPr="004A4DD0">
        <w:rPr>
          <w:rFonts w:ascii="GHEA Grapalat" w:hAnsi="GHEA Grapalat"/>
          <w:bCs/>
          <w:lang w:val="hy-AM"/>
        </w:rPr>
        <w:t xml:space="preserve"> </w:t>
      </w:r>
      <w:r w:rsidRPr="004A4DD0">
        <w:rPr>
          <w:rFonts w:ascii="GHEA Grapalat" w:hAnsi="GHEA Grapalat" w:cs="Sylfaen"/>
          <w:bCs/>
          <w:lang w:val="hy-AM"/>
        </w:rPr>
        <w:t>դահլիճից</w:t>
      </w:r>
      <w:r w:rsidRPr="004A4DD0">
        <w:rPr>
          <w:rFonts w:ascii="GHEA Grapalat" w:hAnsi="GHEA Grapalat"/>
          <w:bCs/>
          <w:lang w:val="hy-AM"/>
        </w:rPr>
        <w:t xml:space="preserve"> </w:t>
      </w:r>
      <w:r w:rsidRPr="004A4DD0">
        <w:rPr>
          <w:rFonts w:ascii="GHEA Grapalat" w:hAnsi="GHEA Grapalat" w:cs="Sylfaen"/>
          <w:bCs/>
          <w:lang w:val="hy-AM"/>
        </w:rPr>
        <w:t>հեռացնելը</w:t>
      </w:r>
      <w:r w:rsidRPr="004A4DD0">
        <w:rPr>
          <w:rFonts w:ascii="GHEA Grapalat" w:hAnsi="GHEA Grapalat"/>
          <w:bCs/>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վարույթն իրականացնող մարմին հարկադրաբար </w:t>
      </w:r>
      <w:r w:rsidRPr="004A4DD0">
        <w:rPr>
          <w:rFonts w:ascii="GHEA Grapalat" w:hAnsi="GHEA Grapalat" w:cs="Sylfaen"/>
          <w:lang w:val="hy-AM"/>
        </w:rPr>
        <w:t>ներկայացնելը.</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 xml:space="preserve">5) </w:t>
      </w:r>
      <w:r w:rsidRPr="004A4DD0">
        <w:rPr>
          <w:rFonts w:ascii="GHEA Grapalat" w:hAnsi="GHEA Grapalat" w:cs="Sylfaen"/>
          <w:bCs/>
          <w:lang w:val="hy-AM"/>
        </w:rPr>
        <w:t>դատական</w:t>
      </w:r>
      <w:r w:rsidRPr="004A4DD0">
        <w:rPr>
          <w:rFonts w:ascii="GHEA Grapalat" w:hAnsi="GHEA Grapalat"/>
          <w:bCs/>
          <w:lang w:val="hy-AM"/>
        </w:rPr>
        <w:t xml:space="preserve"> </w:t>
      </w:r>
      <w:r w:rsidRPr="004A4DD0">
        <w:rPr>
          <w:rFonts w:ascii="GHEA Grapalat" w:hAnsi="GHEA Grapalat" w:cs="Sylfaen"/>
          <w:bCs/>
          <w:lang w:val="hy-AM"/>
        </w:rPr>
        <w:t>տուգանքը</w:t>
      </w:r>
      <w:r w:rsidRPr="004A4DD0">
        <w:rPr>
          <w:rFonts w:ascii="GHEA Grapalat" w:hAnsi="GHEA Grapalat"/>
          <w:bCs/>
          <w:lang w:val="hy-AM"/>
        </w:rPr>
        <w:t>.</w:t>
      </w:r>
    </w:p>
    <w:p w:rsidR="001110CD" w:rsidRPr="004A4DD0" w:rsidRDefault="001110CD" w:rsidP="001110CD">
      <w:pPr>
        <w:pStyle w:val="BodyTextIndent3"/>
        <w:ind w:firstLine="709"/>
        <w:rPr>
          <w:rFonts w:ascii="GHEA Grapalat" w:hAnsi="GHEA Grapalat" w:cs="Sylfaen"/>
          <w:lang w:val="hy-AM"/>
        </w:rPr>
      </w:pPr>
      <w:r w:rsidRPr="004A4DD0">
        <w:rPr>
          <w:rFonts w:ascii="GHEA Grapalat" w:hAnsi="GHEA Grapalat"/>
          <w:lang w:val="hy-AM"/>
        </w:rPr>
        <w:t>6) վարույթից հեռացնելը</w:t>
      </w:r>
      <w:r w:rsidRPr="004A4DD0">
        <w:rPr>
          <w:rFonts w:ascii="GHEA Grapalat" w:hAnsi="GHEA Grapalat" w:cs="Sylfaen"/>
          <w:lang w:val="hy-AM"/>
        </w:rPr>
        <w:t>:</w:t>
      </w:r>
    </w:p>
    <w:p w:rsidR="001110CD" w:rsidRPr="004A4DD0" w:rsidRDefault="001110CD" w:rsidP="001110CD">
      <w:pPr>
        <w:pStyle w:val="BodyTextIndent3"/>
        <w:ind w:firstLine="709"/>
        <w:rPr>
          <w:rFonts w:ascii="GHEA Grapalat" w:hAnsi="GHEA Grapalat"/>
          <w:lang w:val="hy-AM"/>
        </w:rPr>
      </w:pPr>
      <w:r w:rsidRPr="004A4DD0">
        <w:rPr>
          <w:rFonts w:ascii="GHEA Grapalat" w:hAnsi="GHEA Grapalat" w:cs="Sylfaen"/>
          <w:lang w:val="hy-AM"/>
        </w:rPr>
        <w:t xml:space="preserve">3. </w:t>
      </w:r>
      <w:r w:rsidRPr="004A4DD0">
        <w:rPr>
          <w:rFonts w:ascii="GHEA Grapalat" w:hAnsi="GHEA Grapalat"/>
          <w:bCs w:val="0"/>
          <w:lang w:val="hy-AM"/>
        </w:rPr>
        <w:t>Իրավունքները չարաշահելու դեպքում կարող է կիրառվել միայն սույն հոդվածի 2-րդ մասի 2-րդ կետով նախատեսված դատավարական սանկցիան:</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lastRenderedPageBreak/>
        <w:t xml:space="preserve">4. Դատավարական սանկցիայի կիրառումը </w:t>
      </w:r>
      <w:r w:rsidRPr="004A4DD0">
        <w:rPr>
          <w:rFonts w:ascii="GHEA Grapalat" w:hAnsi="GHEA Grapalat" w:cs="Sylfaen"/>
          <w:bCs/>
          <w:lang w:val="hy-AM"/>
        </w:rPr>
        <w:t>պետք</w:t>
      </w:r>
      <w:r w:rsidRPr="004A4DD0">
        <w:rPr>
          <w:rFonts w:ascii="GHEA Grapalat" w:hAnsi="GHEA Grapalat"/>
          <w:bCs/>
          <w:lang w:val="hy-AM"/>
        </w:rPr>
        <w:t xml:space="preserve"> </w:t>
      </w:r>
      <w:r w:rsidRPr="004A4DD0">
        <w:rPr>
          <w:rFonts w:ascii="GHEA Grapalat" w:hAnsi="GHEA Grapalat" w:cs="Sylfaen"/>
          <w:bCs/>
          <w:lang w:val="hy-AM"/>
        </w:rPr>
        <w:t>է նպատակ</w:t>
      </w:r>
      <w:r w:rsidRPr="004A4DD0">
        <w:rPr>
          <w:rFonts w:ascii="GHEA Grapalat" w:hAnsi="GHEA Grapalat"/>
          <w:bCs/>
          <w:lang w:val="hy-AM"/>
        </w:rPr>
        <w:t xml:space="preserve"> </w:t>
      </w:r>
      <w:r w:rsidRPr="004A4DD0">
        <w:rPr>
          <w:rFonts w:ascii="GHEA Grapalat" w:hAnsi="GHEA Grapalat" w:cs="Sylfaen"/>
          <w:bCs/>
          <w:lang w:val="hy-AM"/>
        </w:rPr>
        <w:t>հետապնդի</w:t>
      </w:r>
      <w:r w:rsidRPr="004A4DD0">
        <w:rPr>
          <w:rFonts w:ascii="GHEA Grapalat" w:hAnsi="GHEA Grapalat"/>
          <w:bCs/>
          <w:lang w:val="hy-AM"/>
        </w:rPr>
        <w:t xml:space="preserve"> </w:t>
      </w:r>
      <w:r w:rsidRPr="004A4DD0">
        <w:rPr>
          <w:rFonts w:ascii="GHEA Grapalat" w:hAnsi="GHEA Grapalat" w:cs="Sylfaen"/>
          <w:bCs/>
          <w:lang w:val="hy-AM"/>
        </w:rPr>
        <w:t>ապահովել</w:t>
      </w:r>
      <w:r w:rsidRPr="004A4DD0">
        <w:rPr>
          <w:rFonts w:ascii="GHEA Grapalat" w:hAnsi="GHEA Grapalat"/>
          <w:bCs/>
          <w:lang w:val="hy-AM"/>
        </w:rPr>
        <w:t xml:space="preserve"> վարույթի </w:t>
      </w:r>
      <w:r w:rsidRPr="004A4DD0">
        <w:rPr>
          <w:rFonts w:ascii="GHEA Grapalat" w:hAnsi="GHEA Grapalat" w:cs="Sylfaen"/>
          <w:bCs/>
          <w:lang w:val="hy-AM"/>
        </w:rPr>
        <w:t>բնականոն</w:t>
      </w:r>
      <w:r w:rsidRPr="004A4DD0">
        <w:rPr>
          <w:rFonts w:ascii="GHEA Grapalat" w:hAnsi="GHEA Grapalat"/>
          <w:bCs/>
          <w:lang w:val="hy-AM"/>
        </w:rPr>
        <w:t xml:space="preserve"> </w:t>
      </w:r>
      <w:r w:rsidRPr="004A4DD0">
        <w:rPr>
          <w:rFonts w:ascii="GHEA Grapalat" w:hAnsi="GHEA Grapalat" w:cs="Sylfaen"/>
          <w:bCs/>
          <w:lang w:val="hy-AM"/>
        </w:rPr>
        <w:t xml:space="preserve">ընթացքը: </w:t>
      </w:r>
      <w:r w:rsidRPr="004A4DD0">
        <w:rPr>
          <w:rFonts w:ascii="GHEA Grapalat" w:hAnsi="GHEA Grapalat"/>
          <w:bCs/>
          <w:lang w:val="hy-AM"/>
        </w:rPr>
        <w:t>Անձի նկատմամբ կիրառված ս</w:t>
      </w:r>
      <w:r w:rsidRPr="004A4DD0">
        <w:rPr>
          <w:rFonts w:ascii="GHEA Grapalat" w:hAnsi="GHEA Grapalat" w:cs="Sylfaen"/>
          <w:bCs/>
          <w:lang w:val="hy-AM"/>
        </w:rPr>
        <w:t>անկցիան պետք է համաչափ</w:t>
      </w:r>
      <w:r w:rsidRPr="004A4DD0">
        <w:rPr>
          <w:rFonts w:ascii="GHEA Grapalat" w:hAnsi="GHEA Grapalat"/>
          <w:bCs/>
          <w:lang w:val="hy-AM"/>
        </w:rPr>
        <w:t xml:space="preserve"> </w:t>
      </w:r>
      <w:r w:rsidRPr="004A4DD0">
        <w:rPr>
          <w:rFonts w:ascii="GHEA Grapalat" w:hAnsi="GHEA Grapalat" w:cs="Sylfaen"/>
          <w:bCs/>
          <w:lang w:val="hy-AM"/>
        </w:rPr>
        <w:t>լինի նրա վարքագծի բնույթին և հետևանքների</w:t>
      </w:r>
      <w:r w:rsidRPr="004A4DD0">
        <w:rPr>
          <w:rFonts w:ascii="GHEA Grapalat" w:hAnsi="GHEA Grapalat"/>
          <w:bCs/>
          <w:lang w:val="hy-AM"/>
        </w:rPr>
        <w:t>ն:</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 xml:space="preserve">5. </w:t>
      </w:r>
      <w:r w:rsidRPr="004A4DD0">
        <w:rPr>
          <w:rFonts w:ascii="GHEA Grapalat" w:hAnsi="GHEA Grapalat" w:cs="Sylfaen"/>
          <w:bCs/>
          <w:lang w:val="hy-AM"/>
        </w:rPr>
        <w:t>Դատավարական</w:t>
      </w:r>
      <w:r w:rsidRPr="004A4DD0">
        <w:rPr>
          <w:rFonts w:ascii="GHEA Grapalat" w:hAnsi="GHEA Grapalat"/>
          <w:bCs/>
          <w:lang w:val="hy-AM"/>
        </w:rPr>
        <w:t xml:space="preserve"> </w:t>
      </w:r>
      <w:r w:rsidRPr="004A4DD0">
        <w:rPr>
          <w:rFonts w:ascii="GHEA Grapalat" w:hAnsi="GHEA Grapalat" w:cs="Sylfaen"/>
          <w:bCs/>
          <w:lang w:val="hy-AM"/>
        </w:rPr>
        <w:t>սանկցիայի</w:t>
      </w:r>
      <w:r w:rsidRPr="004A4DD0">
        <w:rPr>
          <w:rFonts w:ascii="GHEA Grapalat" w:hAnsi="GHEA Grapalat"/>
          <w:bCs/>
          <w:lang w:val="hy-AM"/>
        </w:rPr>
        <w:t xml:space="preserve"> </w:t>
      </w:r>
      <w:r w:rsidRPr="004A4DD0">
        <w:rPr>
          <w:rFonts w:ascii="GHEA Grapalat" w:hAnsi="GHEA Grapalat" w:cs="Sylfaen"/>
          <w:bCs/>
          <w:lang w:val="hy-AM"/>
        </w:rPr>
        <w:t>կիրառումն</w:t>
      </w:r>
      <w:r w:rsidRPr="004A4DD0">
        <w:rPr>
          <w:rFonts w:ascii="GHEA Grapalat" w:hAnsi="GHEA Grapalat"/>
          <w:bCs/>
          <w:lang w:val="hy-AM"/>
        </w:rPr>
        <w:t xml:space="preserve"> </w:t>
      </w:r>
      <w:r w:rsidRPr="004A4DD0">
        <w:rPr>
          <w:rFonts w:ascii="GHEA Grapalat" w:hAnsi="GHEA Grapalat" w:cs="Sylfaen"/>
          <w:bCs/>
          <w:lang w:val="hy-AM"/>
        </w:rPr>
        <w:t>արգելք</w:t>
      </w:r>
      <w:r w:rsidRPr="004A4DD0">
        <w:rPr>
          <w:rFonts w:ascii="GHEA Grapalat" w:hAnsi="GHEA Grapalat"/>
          <w:bCs/>
          <w:lang w:val="hy-AM"/>
        </w:rPr>
        <w:t xml:space="preserve"> </w:t>
      </w:r>
      <w:r w:rsidRPr="004A4DD0">
        <w:rPr>
          <w:rFonts w:ascii="GHEA Grapalat" w:hAnsi="GHEA Grapalat" w:cs="Sylfaen"/>
          <w:bCs/>
          <w:lang w:val="hy-AM"/>
        </w:rPr>
        <w:t>չէ</w:t>
      </w:r>
      <w:r w:rsidRPr="004A4DD0">
        <w:rPr>
          <w:rFonts w:ascii="GHEA Grapalat" w:hAnsi="GHEA Grapalat"/>
          <w:bCs/>
          <w:lang w:val="hy-AM"/>
        </w:rPr>
        <w:t xml:space="preserve"> </w:t>
      </w:r>
      <w:r w:rsidRPr="004A4DD0">
        <w:rPr>
          <w:rFonts w:ascii="GHEA Grapalat" w:hAnsi="GHEA Grapalat" w:cs="Sylfaen"/>
          <w:bCs/>
          <w:lang w:val="hy-AM"/>
        </w:rPr>
        <w:t>սանկցիայի</w:t>
      </w:r>
      <w:r w:rsidRPr="004A4DD0">
        <w:rPr>
          <w:rFonts w:ascii="GHEA Grapalat" w:hAnsi="GHEA Grapalat"/>
          <w:bCs/>
          <w:lang w:val="hy-AM"/>
        </w:rPr>
        <w:t xml:space="preserve"> </w:t>
      </w:r>
      <w:r w:rsidRPr="004A4DD0">
        <w:rPr>
          <w:rFonts w:ascii="GHEA Grapalat" w:hAnsi="GHEA Grapalat" w:cs="Sylfaen"/>
          <w:bCs/>
          <w:lang w:val="hy-AM"/>
        </w:rPr>
        <w:t>ենթարկված</w:t>
      </w:r>
      <w:r w:rsidRPr="004A4DD0">
        <w:rPr>
          <w:rFonts w:ascii="GHEA Grapalat" w:hAnsi="GHEA Grapalat"/>
          <w:bCs/>
          <w:lang w:val="hy-AM"/>
        </w:rPr>
        <w:t xml:space="preserve"> </w:t>
      </w:r>
      <w:r w:rsidRPr="004A4DD0">
        <w:rPr>
          <w:rFonts w:ascii="GHEA Grapalat" w:hAnsi="GHEA Grapalat" w:cs="Sylfaen"/>
          <w:bCs/>
          <w:lang w:val="hy-AM"/>
        </w:rPr>
        <w:t>անձին</w:t>
      </w:r>
      <w:r w:rsidRPr="004A4DD0">
        <w:rPr>
          <w:rFonts w:ascii="GHEA Grapalat" w:hAnsi="GHEA Grapalat"/>
          <w:bCs/>
          <w:lang w:val="hy-AM"/>
        </w:rPr>
        <w:t xml:space="preserve"> </w:t>
      </w:r>
      <w:r w:rsidRPr="004A4DD0">
        <w:rPr>
          <w:rFonts w:ascii="GHEA Grapalat" w:hAnsi="GHEA Grapalat" w:cs="Sylfaen"/>
          <w:bCs/>
          <w:lang w:val="hy-AM"/>
        </w:rPr>
        <w:t>օրենքով</w:t>
      </w:r>
      <w:r w:rsidRPr="004A4DD0">
        <w:rPr>
          <w:rFonts w:ascii="GHEA Grapalat" w:hAnsi="GHEA Grapalat"/>
          <w:bCs/>
          <w:lang w:val="hy-AM"/>
        </w:rPr>
        <w:t xml:space="preserve"> </w:t>
      </w:r>
      <w:r w:rsidRPr="004A4DD0">
        <w:rPr>
          <w:rFonts w:ascii="GHEA Grapalat" w:hAnsi="GHEA Grapalat" w:cs="Sylfaen"/>
          <w:bCs/>
          <w:lang w:val="hy-AM"/>
        </w:rPr>
        <w:t>նախատեսված</w:t>
      </w:r>
      <w:r w:rsidRPr="004A4DD0">
        <w:rPr>
          <w:rFonts w:ascii="GHEA Grapalat" w:hAnsi="GHEA Grapalat"/>
          <w:bCs/>
          <w:lang w:val="hy-AM"/>
        </w:rPr>
        <w:t xml:space="preserve"> </w:t>
      </w:r>
      <w:r w:rsidRPr="004A4DD0">
        <w:rPr>
          <w:rFonts w:ascii="GHEA Grapalat" w:hAnsi="GHEA Grapalat" w:cs="Sylfaen"/>
          <w:bCs/>
          <w:lang w:val="hy-AM"/>
        </w:rPr>
        <w:t>այլ</w:t>
      </w:r>
      <w:r w:rsidRPr="004A4DD0">
        <w:rPr>
          <w:rFonts w:ascii="GHEA Grapalat" w:hAnsi="GHEA Grapalat"/>
          <w:bCs/>
          <w:lang w:val="hy-AM"/>
        </w:rPr>
        <w:t xml:space="preserve"> </w:t>
      </w:r>
      <w:r w:rsidRPr="004A4DD0">
        <w:rPr>
          <w:rFonts w:ascii="GHEA Grapalat" w:hAnsi="GHEA Grapalat" w:cs="Sylfaen"/>
          <w:bCs/>
          <w:lang w:val="hy-AM"/>
        </w:rPr>
        <w:t>պատասխանատվության</w:t>
      </w:r>
      <w:r w:rsidRPr="004A4DD0">
        <w:rPr>
          <w:rFonts w:ascii="GHEA Grapalat" w:hAnsi="GHEA Grapalat"/>
          <w:bCs/>
          <w:lang w:val="hy-AM"/>
        </w:rPr>
        <w:t xml:space="preserve"> </w:t>
      </w:r>
      <w:r w:rsidRPr="004A4DD0">
        <w:rPr>
          <w:rFonts w:ascii="GHEA Grapalat" w:hAnsi="GHEA Grapalat" w:cs="Sylfaen"/>
          <w:bCs/>
          <w:lang w:val="hy-AM"/>
        </w:rPr>
        <w:t>ենթարկելու</w:t>
      </w:r>
      <w:r w:rsidRPr="004A4DD0">
        <w:rPr>
          <w:rFonts w:ascii="GHEA Grapalat" w:hAnsi="GHEA Grapalat"/>
          <w:bCs/>
          <w:lang w:val="hy-AM"/>
        </w:rPr>
        <w:t xml:space="preserve"> </w:t>
      </w:r>
      <w:r w:rsidRPr="004A4DD0">
        <w:rPr>
          <w:rFonts w:ascii="GHEA Grapalat" w:hAnsi="GHEA Grapalat" w:cs="Sylfaen"/>
          <w:bCs/>
          <w:lang w:val="hy-AM"/>
        </w:rPr>
        <w:t>համար</w:t>
      </w:r>
      <w:r w:rsidRPr="004A4DD0">
        <w:rPr>
          <w:rFonts w:ascii="GHEA Grapalat" w:hAnsi="GHEA Grapalat"/>
          <w:bCs/>
          <w:lang w:val="hy-AM"/>
        </w:rPr>
        <w:t>:</w:t>
      </w:r>
    </w:p>
    <w:p w:rsidR="001110CD" w:rsidRPr="004A4DD0" w:rsidRDefault="001110CD" w:rsidP="001110CD">
      <w:pPr>
        <w:spacing w:line="360" w:lineRule="auto"/>
        <w:ind w:firstLine="709"/>
        <w:jc w:val="both"/>
        <w:rPr>
          <w:rFonts w:ascii="GHEA Grapalat" w:hAnsi="GHEA Grapalat" w:cs="Sylfaen"/>
          <w:b/>
          <w:bCs/>
          <w:lang w:val="hy-AM"/>
        </w:rPr>
      </w:pPr>
    </w:p>
    <w:p w:rsidR="001110CD" w:rsidRPr="004A4DD0" w:rsidRDefault="001110CD" w:rsidP="001110CD">
      <w:pPr>
        <w:pStyle w:val="Heading4"/>
      </w:pPr>
      <w:bookmarkStart w:id="431" w:name="_Toc19124518"/>
      <w:bookmarkStart w:id="432" w:name="_Toc343337670"/>
      <w:r w:rsidRPr="004A4DD0">
        <w:t>Նկատողությունը</w:t>
      </w:r>
      <w:bookmarkEnd w:id="431"/>
      <w:r w:rsidRPr="004A4DD0">
        <w:t xml:space="preserve"> </w:t>
      </w:r>
      <w:bookmarkEnd w:id="432"/>
    </w:p>
    <w:p w:rsidR="001110CD" w:rsidRPr="004A4DD0" w:rsidRDefault="001110CD" w:rsidP="003E1B63">
      <w:pPr>
        <w:numPr>
          <w:ilvl w:val="0"/>
          <w:numId w:val="75"/>
        </w:numPr>
        <w:spacing w:line="360" w:lineRule="auto"/>
        <w:ind w:left="0" w:firstLine="709"/>
        <w:jc w:val="both"/>
        <w:rPr>
          <w:rFonts w:ascii="GHEA Grapalat" w:hAnsi="GHEA Grapalat"/>
          <w:bCs/>
          <w:lang w:val="hy-AM"/>
        </w:rPr>
      </w:pPr>
      <w:r w:rsidRPr="004A4DD0">
        <w:rPr>
          <w:rFonts w:ascii="GHEA Grapalat" w:hAnsi="GHEA Grapalat"/>
          <w:bCs/>
          <w:lang w:val="hy-AM"/>
        </w:rPr>
        <w:t>Նկատողությունը որոշակի վարութային գործողության կատարման ժամանակ կամ դատական նիստի ընթացքում վարույթի մասնակցին կամ այլ անձին ուղղված՝ պատշաճ վարքագիծ դրսևորելու կամ իրավասու անձի կարգադրություններին ենթարկվելու հրահանգ է:</w:t>
      </w:r>
    </w:p>
    <w:p w:rsidR="001110CD" w:rsidRPr="004A4DD0" w:rsidRDefault="001110CD" w:rsidP="003E1B63">
      <w:pPr>
        <w:numPr>
          <w:ilvl w:val="0"/>
          <w:numId w:val="75"/>
        </w:numPr>
        <w:spacing w:line="360" w:lineRule="auto"/>
        <w:ind w:left="0" w:firstLine="709"/>
        <w:jc w:val="both"/>
        <w:rPr>
          <w:rFonts w:ascii="GHEA Grapalat" w:hAnsi="GHEA Grapalat"/>
          <w:bCs/>
          <w:lang w:val="hy-AM"/>
        </w:rPr>
      </w:pPr>
      <w:r w:rsidRPr="004A4DD0">
        <w:rPr>
          <w:rFonts w:ascii="GHEA Grapalat" w:hAnsi="GHEA Grapalat"/>
          <w:bCs/>
          <w:lang w:val="hy-AM"/>
        </w:rPr>
        <w:t>Մինչդատական վարույթում նկատողությունը  տրվում է գրավոր, իսկ դատական վարույթում բանավոր՝ այն մտցնելով դատական նիստի արձանագրության մեջ:</w:t>
      </w:r>
    </w:p>
    <w:p w:rsidR="001110CD" w:rsidRPr="004A4DD0" w:rsidRDefault="001110CD" w:rsidP="003E1B63">
      <w:pPr>
        <w:numPr>
          <w:ilvl w:val="0"/>
          <w:numId w:val="75"/>
        </w:numPr>
        <w:spacing w:line="360" w:lineRule="auto"/>
        <w:ind w:left="0" w:firstLine="709"/>
        <w:jc w:val="both"/>
        <w:rPr>
          <w:rFonts w:ascii="GHEA Grapalat" w:hAnsi="GHEA Grapalat"/>
          <w:bCs/>
          <w:lang w:val="hy-AM"/>
        </w:rPr>
      </w:pPr>
      <w:r w:rsidRPr="004A4DD0">
        <w:rPr>
          <w:rFonts w:ascii="GHEA Grapalat" w:hAnsi="GHEA Grapalat"/>
          <w:bCs/>
          <w:lang w:val="hy-AM"/>
        </w:rPr>
        <w:t xml:space="preserve">Նկատողության  պահանջները չկատարելը կարող է առաջ բերել սույն օրենսգրքով նախատեսված այլ սանկցիայի կիրառում: Այդ հնարավորության, ինչպես նաև ավելի խիստ սանկցիայի կիրառման հետևանքների մասին վարույթն իրականացնող մարմինը նկատողության յուրաքանչյուր դեպքում պատշաճ ձևով հայտնում է համապատասխան անձին: </w:t>
      </w:r>
    </w:p>
    <w:p w:rsidR="001110CD" w:rsidRPr="004A4DD0" w:rsidRDefault="001110CD" w:rsidP="001110CD">
      <w:pPr>
        <w:pStyle w:val="Heading4"/>
      </w:pPr>
      <w:bookmarkStart w:id="433" w:name="_Toc19124519"/>
      <w:r w:rsidRPr="004A4DD0">
        <w:rPr>
          <w:lang w:val="en-US"/>
        </w:rPr>
        <w:t>Ի</w:t>
      </w:r>
      <w:r w:rsidRPr="004A4DD0">
        <w:t>րավունքի իրականացման սահմանափակումը</w:t>
      </w:r>
      <w:bookmarkEnd w:id="433"/>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1. Իրավունքի իրականացման սահմանափակումը վարույթի մասնակցի կամ վկայի` որոշակի իրավունքների սույն օրենսգրքով սահմանված պարբերաբար չարաշահման դեպքում համապատասխան որոշմամբ դրանց իրականացման համար ժամանակային կամ քանակական պայմանների սահմանումն է:</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2. Սույն հոդվածով նախատեսված դատավարական սանկցիան կարող է կիրառվել միայն հետևյալ իրավունքները պարբերաբար չարաշահելու դեպքում`</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1) միջնորդություն հարուցելը.</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2) բացարկ հայտնելը.</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lastRenderedPageBreak/>
        <w:t>3) վարույթի նյութերին կցելու և հետազոտելու համար ապացույցներ ներկայացնելը.</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4) վարույթի նյութերին ծանոթանալը և դրանցից ցանկացած տեղեկություն դուրս գրելը.</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5) բացման խոսքով, եզրափակիչ ելույթով կամ եզրափակիչ հայտարարությամբ հանդես գալը.</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6) պաշտպանից հրաժարվելը,</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7) պաշտպանի լիազորությունները դադարեցնելը:</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 xml:space="preserve">3. Իրավունքի իրականացման սահմանափակումը կարող է կիրառվել նաև վարութային գործողությանը նույն անձի մի քանի պաշտպանի, լիազոր ներկայացուցչի կամ փաստաբանի ներկայանալու դեպքում: Այդ դեպքում իրավունքի իրականացման սահմանափակումը դրսևորվում է տվյալ վարութային գործողությանը մասնակցելու հնարավորություն տալով ոչ բոլոր պաշտպաններին, լիազոր ներկայացուցչներին կամ փաստաբաններին: </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4. Սույն հոդվածով նախատեսված դատավարական սանկցիայի կիրառումը չպետք է բացառի համապատասխան իրավունքի բուն իրացումը:</w:t>
      </w:r>
    </w:p>
    <w:p w:rsidR="001110CD" w:rsidRPr="004A4DD0" w:rsidRDefault="001110CD" w:rsidP="001110CD">
      <w:pPr>
        <w:spacing w:line="360" w:lineRule="auto"/>
        <w:ind w:firstLine="709"/>
        <w:jc w:val="both"/>
        <w:rPr>
          <w:rFonts w:ascii="GHEA Grapalat" w:hAnsi="GHEA Grapalat" w:cs="Sylfaen"/>
          <w:b/>
          <w:bCs/>
          <w:lang w:val="hy-AM"/>
        </w:rPr>
      </w:pPr>
    </w:p>
    <w:p w:rsidR="001110CD" w:rsidRPr="004A4DD0" w:rsidRDefault="001110CD" w:rsidP="001110CD">
      <w:pPr>
        <w:pStyle w:val="Heading4"/>
      </w:pPr>
      <w:bookmarkStart w:id="434" w:name="_Toc343337671"/>
      <w:bookmarkStart w:id="435" w:name="_Toc19124520"/>
      <w:r w:rsidRPr="004A4DD0">
        <w:t>Դատական նիստի դահլիճից հեռացնելը</w:t>
      </w:r>
      <w:bookmarkEnd w:id="434"/>
      <w:bookmarkEnd w:id="435"/>
    </w:p>
    <w:p w:rsidR="001110CD" w:rsidRPr="004A4DD0" w:rsidRDefault="001110CD" w:rsidP="003E1B63">
      <w:pPr>
        <w:numPr>
          <w:ilvl w:val="0"/>
          <w:numId w:val="76"/>
        </w:numPr>
        <w:spacing w:line="360" w:lineRule="auto"/>
        <w:ind w:left="0" w:firstLine="709"/>
        <w:jc w:val="both"/>
        <w:rPr>
          <w:rFonts w:ascii="GHEA Grapalat" w:hAnsi="GHEA Grapalat"/>
          <w:bCs/>
          <w:lang w:val="hy-AM"/>
        </w:rPr>
      </w:pPr>
      <w:r w:rsidRPr="004A4DD0">
        <w:rPr>
          <w:rFonts w:ascii="GHEA Grapalat" w:hAnsi="GHEA Grapalat"/>
          <w:bCs/>
          <w:lang w:val="hy-AM"/>
        </w:rPr>
        <w:t>Դատական նիստի ընթացքում կիրառված նկատողության պահանջները չկատարելու դեպքում դատարանը կարող է դատական վարույթի մասնակցին (բացառությամբ դատախազի, որպես պաշտպան կամ լիազոր ներկայացուցիչ մասնակցող փաստաբանի, ինչպես նաև տվյալ պահին ցուցմունք տվող վկայի) կամ դատական նիստին ներկա այլ անձին հեռացնել դատական նիստի դահլիճից՝ մինչև տվյալ նիստի կամ դատալսումների ավարտը:</w:t>
      </w:r>
    </w:p>
    <w:p w:rsidR="001110CD" w:rsidRPr="004A4DD0" w:rsidRDefault="001110CD" w:rsidP="003E1B63">
      <w:pPr>
        <w:numPr>
          <w:ilvl w:val="0"/>
          <w:numId w:val="76"/>
        </w:numPr>
        <w:spacing w:line="360" w:lineRule="auto"/>
        <w:ind w:left="0" w:firstLine="709"/>
        <w:jc w:val="both"/>
        <w:rPr>
          <w:rFonts w:ascii="GHEA Grapalat" w:hAnsi="GHEA Grapalat"/>
          <w:bCs/>
          <w:lang w:val="hy-AM"/>
        </w:rPr>
      </w:pPr>
      <w:r w:rsidRPr="004A4DD0">
        <w:rPr>
          <w:rFonts w:ascii="GHEA Grapalat" w:hAnsi="GHEA Grapalat"/>
          <w:bCs/>
          <w:lang w:val="hy-AM"/>
        </w:rPr>
        <w:t>Անձին դատական նիստի դահլիճից հեռացնելու կարգադրությունը մտցվում է դատական նիստի արձանագրության մեջ:</w:t>
      </w:r>
    </w:p>
    <w:p w:rsidR="001110CD" w:rsidRPr="004A4DD0" w:rsidRDefault="001110CD" w:rsidP="003E1B63">
      <w:pPr>
        <w:numPr>
          <w:ilvl w:val="0"/>
          <w:numId w:val="76"/>
        </w:numPr>
        <w:spacing w:line="360" w:lineRule="auto"/>
        <w:ind w:left="0" w:firstLine="709"/>
        <w:jc w:val="both"/>
        <w:rPr>
          <w:rFonts w:ascii="GHEA Grapalat" w:hAnsi="GHEA Grapalat"/>
          <w:bCs/>
          <w:lang w:val="hy-AM"/>
        </w:rPr>
      </w:pPr>
      <w:r w:rsidRPr="004A4DD0">
        <w:rPr>
          <w:rFonts w:ascii="GHEA Grapalat" w:hAnsi="GHEA Grapalat"/>
          <w:bCs/>
          <w:lang w:val="hy-AM"/>
        </w:rPr>
        <w:t xml:space="preserve">Եթե դատական նիստի դահլիճից հեռացված վարույթի մասնակցի բացակայությամբ դատական նիստը շարունակելն անհնար է, ապա դատարանը հետաձգում է դատալսումները: </w:t>
      </w:r>
    </w:p>
    <w:p w:rsidR="001110CD" w:rsidRPr="004A4DD0" w:rsidRDefault="001110CD" w:rsidP="003E1B63">
      <w:pPr>
        <w:numPr>
          <w:ilvl w:val="0"/>
          <w:numId w:val="76"/>
        </w:numPr>
        <w:spacing w:line="360" w:lineRule="auto"/>
        <w:ind w:left="0" w:firstLine="709"/>
        <w:jc w:val="both"/>
        <w:rPr>
          <w:rFonts w:ascii="GHEA Grapalat" w:hAnsi="GHEA Grapalat"/>
          <w:bCs/>
          <w:lang w:val="hy-AM"/>
        </w:rPr>
      </w:pPr>
      <w:r w:rsidRPr="004A4DD0">
        <w:rPr>
          <w:rFonts w:ascii="GHEA Grapalat" w:hAnsi="GHEA Grapalat" w:cs="Sylfaen"/>
          <w:bCs/>
          <w:lang w:val="hy-AM"/>
        </w:rPr>
        <w:lastRenderedPageBreak/>
        <w:t>Մեղադրյալին</w:t>
      </w:r>
      <w:r w:rsidRPr="004A4DD0">
        <w:rPr>
          <w:rFonts w:ascii="GHEA Grapalat" w:hAnsi="GHEA Grapalat"/>
          <w:bCs/>
          <w:lang w:val="hy-AM"/>
        </w:rPr>
        <w:t xml:space="preserve"> </w:t>
      </w:r>
      <w:r w:rsidRPr="004A4DD0">
        <w:rPr>
          <w:rFonts w:ascii="GHEA Grapalat" w:hAnsi="GHEA Grapalat" w:cs="Sylfaen"/>
          <w:bCs/>
          <w:lang w:val="hy-AM"/>
        </w:rPr>
        <w:t>դատական</w:t>
      </w:r>
      <w:r w:rsidRPr="004A4DD0">
        <w:rPr>
          <w:rFonts w:ascii="GHEA Grapalat" w:hAnsi="GHEA Grapalat"/>
          <w:bCs/>
          <w:lang w:val="hy-AM"/>
        </w:rPr>
        <w:t xml:space="preserve"> </w:t>
      </w:r>
      <w:r w:rsidRPr="004A4DD0">
        <w:rPr>
          <w:rFonts w:ascii="GHEA Grapalat" w:hAnsi="GHEA Grapalat" w:cs="Sylfaen"/>
          <w:bCs/>
          <w:lang w:val="hy-AM"/>
        </w:rPr>
        <w:t>նիստի</w:t>
      </w:r>
      <w:r w:rsidRPr="004A4DD0">
        <w:rPr>
          <w:rFonts w:ascii="GHEA Grapalat" w:hAnsi="GHEA Grapalat"/>
          <w:bCs/>
          <w:lang w:val="hy-AM"/>
        </w:rPr>
        <w:t xml:space="preserve"> </w:t>
      </w:r>
      <w:r w:rsidRPr="004A4DD0">
        <w:rPr>
          <w:rFonts w:ascii="GHEA Grapalat" w:hAnsi="GHEA Grapalat" w:cs="Sylfaen"/>
          <w:bCs/>
          <w:lang w:val="hy-AM"/>
        </w:rPr>
        <w:t>դահլիճից առաջին և երկրորդ անգամ</w:t>
      </w:r>
      <w:r w:rsidRPr="004A4DD0">
        <w:rPr>
          <w:rFonts w:ascii="GHEA Grapalat" w:hAnsi="GHEA Grapalat"/>
          <w:bCs/>
          <w:lang w:val="hy-AM"/>
        </w:rPr>
        <w:t xml:space="preserve"> </w:t>
      </w:r>
      <w:r w:rsidRPr="004A4DD0">
        <w:rPr>
          <w:rFonts w:ascii="GHEA Grapalat" w:hAnsi="GHEA Grapalat" w:cs="Sylfaen"/>
          <w:bCs/>
          <w:lang w:val="hy-AM"/>
        </w:rPr>
        <w:t>հեռացնելու</w:t>
      </w:r>
      <w:r w:rsidRPr="004A4DD0">
        <w:rPr>
          <w:rFonts w:ascii="GHEA Grapalat" w:hAnsi="GHEA Grapalat"/>
          <w:bCs/>
          <w:lang w:val="hy-AM"/>
        </w:rPr>
        <w:t xml:space="preserve"> </w:t>
      </w:r>
      <w:r w:rsidRPr="004A4DD0">
        <w:rPr>
          <w:rFonts w:ascii="GHEA Grapalat" w:hAnsi="GHEA Grapalat" w:cs="Sylfaen"/>
          <w:bCs/>
          <w:lang w:val="hy-AM"/>
        </w:rPr>
        <w:t>դեպքում դատալսումները հետաձգվում են</w:t>
      </w:r>
      <w:r w:rsidRPr="004A4DD0">
        <w:rPr>
          <w:rFonts w:ascii="GHEA Grapalat" w:hAnsi="GHEA Grapalat"/>
          <w:bCs/>
          <w:lang w:val="hy-AM"/>
        </w:rPr>
        <w:t>: Մեղադրյալին դատական նիստի դահլիճից հեռացնելու` սույն հոդվածի 1-ին մասով նախատեսված հիմքի հետագա առկայության դեպքում դատարանը մեղադրյալին հեռացնում է դատական նիստի դահլիճից` շարունակելով տվյալ դատական նիստը:</w:t>
      </w:r>
    </w:p>
    <w:p w:rsidR="001110CD" w:rsidRPr="004A4DD0" w:rsidRDefault="001110CD" w:rsidP="003E1B63">
      <w:pPr>
        <w:numPr>
          <w:ilvl w:val="0"/>
          <w:numId w:val="76"/>
        </w:numPr>
        <w:spacing w:line="360" w:lineRule="auto"/>
        <w:ind w:left="0" w:firstLine="709"/>
        <w:jc w:val="both"/>
        <w:rPr>
          <w:rFonts w:ascii="GHEA Grapalat" w:hAnsi="GHEA Grapalat"/>
          <w:bCs/>
          <w:lang w:val="hy-AM"/>
        </w:rPr>
      </w:pPr>
      <w:r w:rsidRPr="004A4DD0">
        <w:rPr>
          <w:rFonts w:ascii="GHEA Grapalat" w:hAnsi="GHEA Grapalat"/>
          <w:bCs/>
          <w:lang w:val="hy-AM"/>
        </w:rPr>
        <w:t xml:space="preserve">Դատական նիստի դահլիճից հեռացված մեղադրյալին դատարանը հնարավորություն է ընձեռում հանդես գալ եզրափակիչ ելույթով և եզրափակիչ հայտարարությամբ, իսկ անազատության մեջ պահվող մեղադրյալին՝ նաև մասնակցել վերդիկտ կամ դատավճիռ հրապարակելու նիստին: Սույն հոդվածի 1-ին մասով նախատեսված հիմքի հետագա առկայության դեպքում դատարանն իրավասու է մեղադրյալին դարձյալ հեռացնել դատական նիստի դահլիճից` շարունակելով տվյալ դատական նիստը: </w:t>
      </w:r>
    </w:p>
    <w:p w:rsidR="001110CD" w:rsidRPr="004A4DD0" w:rsidRDefault="001110CD" w:rsidP="003E1B63">
      <w:pPr>
        <w:numPr>
          <w:ilvl w:val="0"/>
          <w:numId w:val="76"/>
        </w:numPr>
        <w:spacing w:line="360" w:lineRule="auto"/>
        <w:ind w:left="0" w:firstLine="709"/>
        <w:jc w:val="both"/>
        <w:rPr>
          <w:rFonts w:ascii="GHEA Grapalat" w:hAnsi="GHEA Grapalat"/>
          <w:bCs/>
          <w:lang w:val="hy-AM"/>
        </w:rPr>
      </w:pPr>
      <w:r w:rsidRPr="004A4DD0">
        <w:rPr>
          <w:rFonts w:ascii="GHEA Grapalat" w:hAnsi="GHEA Grapalat" w:cs="Sylfaen"/>
          <w:bCs/>
          <w:lang w:val="hy-AM"/>
        </w:rPr>
        <w:t>Դատական</w:t>
      </w:r>
      <w:r w:rsidRPr="004A4DD0">
        <w:rPr>
          <w:rFonts w:ascii="GHEA Grapalat" w:hAnsi="GHEA Grapalat"/>
          <w:bCs/>
          <w:lang w:val="hy-AM"/>
        </w:rPr>
        <w:t xml:space="preserve"> </w:t>
      </w:r>
      <w:r w:rsidRPr="004A4DD0">
        <w:rPr>
          <w:rFonts w:ascii="GHEA Grapalat" w:hAnsi="GHEA Grapalat" w:cs="Sylfaen"/>
          <w:bCs/>
          <w:lang w:val="hy-AM"/>
        </w:rPr>
        <w:t>նիստի</w:t>
      </w:r>
      <w:r w:rsidRPr="004A4DD0">
        <w:rPr>
          <w:rFonts w:ascii="GHEA Grapalat" w:hAnsi="GHEA Grapalat"/>
          <w:bCs/>
          <w:lang w:val="hy-AM"/>
        </w:rPr>
        <w:t xml:space="preserve"> </w:t>
      </w:r>
      <w:r w:rsidRPr="004A4DD0">
        <w:rPr>
          <w:rFonts w:ascii="GHEA Grapalat" w:hAnsi="GHEA Grapalat" w:cs="Sylfaen"/>
          <w:bCs/>
          <w:lang w:val="hy-AM"/>
        </w:rPr>
        <w:t>դահլիճից</w:t>
      </w:r>
      <w:r w:rsidRPr="004A4DD0">
        <w:rPr>
          <w:rFonts w:ascii="GHEA Grapalat" w:hAnsi="GHEA Grapalat"/>
          <w:bCs/>
          <w:lang w:val="hy-AM"/>
        </w:rPr>
        <w:t xml:space="preserve"> </w:t>
      </w:r>
      <w:r w:rsidRPr="004A4DD0">
        <w:rPr>
          <w:rFonts w:ascii="GHEA Grapalat" w:hAnsi="GHEA Grapalat" w:cs="Sylfaen"/>
          <w:bCs/>
          <w:lang w:val="hy-AM"/>
        </w:rPr>
        <w:t>հեռացնելու</w:t>
      </w:r>
      <w:r w:rsidRPr="004A4DD0">
        <w:rPr>
          <w:rFonts w:ascii="GHEA Grapalat" w:hAnsi="GHEA Grapalat"/>
          <w:bCs/>
          <w:lang w:val="hy-AM"/>
        </w:rPr>
        <w:t xml:space="preserve"> կարգադրությունն </w:t>
      </w:r>
      <w:r w:rsidRPr="004A4DD0">
        <w:rPr>
          <w:rFonts w:ascii="GHEA Grapalat" w:hAnsi="GHEA Grapalat" w:cs="Sylfaen"/>
          <w:bCs/>
          <w:lang w:val="hy-AM"/>
        </w:rPr>
        <w:t>անհապաղ</w:t>
      </w:r>
      <w:r w:rsidRPr="004A4DD0">
        <w:rPr>
          <w:rFonts w:ascii="GHEA Grapalat" w:hAnsi="GHEA Grapalat"/>
          <w:bCs/>
          <w:lang w:val="hy-AM"/>
        </w:rPr>
        <w:t xml:space="preserve"> և </w:t>
      </w:r>
      <w:r w:rsidRPr="004A4DD0">
        <w:rPr>
          <w:rFonts w:ascii="GHEA Grapalat" w:hAnsi="GHEA Grapalat" w:cs="Sylfaen"/>
          <w:bCs/>
          <w:lang w:val="hy-AM"/>
        </w:rPr>
        <w:t>կամովին</w:t>
      </w:r>
      <w:r w:rsidRPr="004A4DD0">
        <w:rPr>
          <w:rFonts w:ascii="GHEA Grapalat" w:hAnsi="GHEA Grapalat"/>
          <w:bCs/>
          <w:lang w:val="hy-AM"/>
        </w:rPr>
        <w:t xml:space="preserve"> </w:t>
      </w:r>
      <w:r w:rsidRPr="004A4DD0">
        <w:rPr>
          <w:rFonts w:ascii="GHEA Grapalat" w:hAnsi="GHEA Grapalat" w:cs="Sylfaen"/>
          <w:bCs/>
          <w:lang w:val="hy-AM"/>
        </w:rPr>
        <w:t>չկատարելու</w:t>
      </w:r>
      <w:r w:rsidRPr="004A4DD0">
        <w:rPr>
          <w:rFonts w:ascii="GHEA Grapalat" w:hAnsi="GHEA Grapalat"/>
          <w:bCs/>
          <w:lang w:val="hy-AM"/>
        </w:rPr>
        <w:t xml:space="preserve"> </w:t>
      </w:r>
      <w:r w:rsidRPr="004A4DD0">
        <w:rPr>
          <w:rFonts w:ascii="GHEA Grapalat" w:hAnsi="GHEA Grapalat" w:cs="Sylfaen"/>
          <w:bCs/>
          <w:lang w:val="hy-AM"/>
        </w:rPr>
        <w:t>դեպքում այն</w:t>
      </w:r>
      <w:r w:rsidRPr="004A4DD0">
        <w:rPr>
          <w:rFonts w:ascii="GHEA Grapalat" w:hAnsi="GHEA Grapalat"/>
          <w:bCs/>
          <w:lang w:val="hy-AM"/>
        </w:rPr>
        <w:t xml:space="preserve"> </w:t>
      </w:r>
      <w:r w:rsidRPr="004A4DD0">
        <w:rPr>
          <w:rFonts w:ascii="GHEA Grapalat" w:hAnsi="GHEA Grapalat" w:cs="Sylfaen"/>
          <w:bCs/>
          <w:lang w:val="hy-AM"/>
        </w:rPr>
        <w:t>կատարվում</w:t>
      </w:r>
      <w:r w:rsidRPr="004A4DD0">
        <w:rPr>
          <w:rFonts w:ascii="GHEA Grapalat" w:hAnsi="GHEA Grapalat"/>
          <w:bCs/>
          <w:lang w:val="hy-AM"/>
        </w:rPr>
        <w:t xml:space="preserve"> </w:t>
      </w:r>
      <w:r w:rsidRPr="004A4DD0">
        <w:rPr>
          <w:rFonts w:ascii="GHEA Grapalat" w:hAnsi="GHEA Grapalat" w:cs="Sylfaen"/>
          <w:bCs/>
          <w:lang w:val="hy-AM"/>
        </w:rPr>
        <w:t>է</w:t>
      </w:r>
      <w:r w:rsidRPr="004A4DD0">
        <w:rPr>
          <w:rFonts w:ascii="GHEA Grapalat" w:hAnsi="GHEA Grapalat"/>
          <w:bCs/>
          <w:lang w:val="hy-AM"/>
        </w:rPr>
        <w:t xml:space="preserve"> </w:t>
      </w:r>
      <w:r w:rsidRPr="004A4DD0">
        <w:rPr>
          <w:rFonts w:ascii="GHEA Grapalat" w:hAnsi="GHEA Grapalat" w:cs="Sylfaen"/>
          <w:bCs/>
          <w:lang w:val="hy-AM"/>
        </w:rPr>
        <w:t>հարկադրաբար՝ դատական կարգադրիչների միջոցով</w:t>
      </w:r>
      <w:r w:rsidRPr="004A4DD0">
        <w:rPr>
          <w:rFonts w:ascii="GHEA Grapalat" w:hAnsi="GHEA Grapalat"/>
          <w:bCs/>
          <w:lang w:val="hy-AM"/>
        </w:rPr>
        <w:t>:</w:t>
      </w:r>
    </w:p>
    <w:p w:rsidR="001110CD" w:rsidRPr="004A4DD0" w:rsidRDefault="001110CD" w:rsidP="001110CD">
      <w:pPr>
        <w:spacing w:line="360" w:lineRule="auto"/>
        <w:ind w:firstLine="709"/>
        <w:jc w:val="both"/>
        <w:rPr>
          <w:rFonts w:ascii="GHEA Grapalat" w:hAnsi="GHEA Grapalat" w:cs="Sylfaen"/>
          <w:b/>
          <w:bCs/>
          <w:lang w:val="hy-AM"/>
        </w:rPr>
      </w:pPr>
    </w:p>
    <w:p w:rsidR="001110CD" w:rsidRPr="004A4DD0" w:rsidRDefault="001110CD" w:rsidP="001110CD">
      <w:pPr>
        <w:pStyle w:val="Heading4"/>
      </w:pPr>
      <w:bookmarkStart w:id="436" w:name="_Toc19124521"/>
      <w:bookmarkStart w:id="437" w:name="_Toc343337672"/>
      <w:r w:rsidRPr="004A4DD0">
        <w:t>Վարույթն իրականացնող մարմին հարկադրաբար ներկայացնելը</w:t>
      </w:r>
      <w:bookmarkEnd w:id="436"/>
      <w:r w:rsidRPr="004A4DD0">
        <w:rPr>
          <w:lang w:val="en-US"/>
        </w:rPr>
        <w:t xml:space="preserve"> </w:t>
      </w:r>
      <w:bookmarkEnd w:id="437"/>
    </w:p>
    <w:p w:rsidR="001110CD" w:rsidRPr="004A4DD0" w:rsidRDefault="001110CD" w:rsidP="003E1B63">
      <w:pPr>
        <w:pStyle w:val="NormalWeb"/>
        <w:numPr>
          <w:ilvl w:val="0"/>
          <w:numId w:val="78"/>
        </w:numPr>
        <w:spacing w:before="0" w:beforeAutospacing="0" w:after="0" w:afterAutospacing="0" w:line="360" w:lineRule="auto"/>
        <w:ind w:left="0" w:firstLine="720"/>
        <w:jc w:val="both"/>
        <w:rPr>
          <w:rFonts w:ascii="GHEA Grapalat" w:hAnsi="GHEA Grapalat"/>
          <w:lang w:val="hy-AM"/>
        </w:rPr>
      </w:pPr>
      <w:r w:rsidRPr="004A4DD0">
        <w:rPr>
          <w:rFonts w:ascii="GHEA Grapalat" w:hAnsi="GHEA Grapalat" w:cs="Sylfaen"/>
          <w:lang w:val="hy-AM"/>
        </w:rPr>
        <w:t>Վարույթի</w:t>
      </w:r>
      <w:r w:rsidRPr="004A4DD0">
        <w:rPr>
          <w:rFonts w:ascii="GHEA Grapalat" w:hAnsi="GHEA Grapalat" w:cs="Arial Armenian"/>
          <w:lang w:val="hy-AM"/>
        </w:rPr>
        <w:t xml:space="preserve"> </w:t>
      </w:r>
      <w:r w:rsidRPr="004A4DD0">
        <w:rPr>
          <w:rFonts w:ascii="GHEA Grapalat" w:hAnsi="GHEA Grapalat" w:cs="Sylfaen"/>
          <w:lang w:val="hy-AM"/>
        </w:rPr>
        <w:t>մասնավոր</w:t>
      </w:r>
      <w:r w:rsidRPr="004A4DD0">
        <w:rPr>
          <w:rFonts w:ascii="GHEA Grapalat" w:hAnsi="GHEA Grapalat" w:cs="Arial Armenian"/>
          <w:lang w:val="hy-AM"/>
        </w:rPr>
        <w:t xml:space="preserve"> </w:t>
      </w:r>
      <w:r w:rsidRPr="004A4DD0">
        <w:rPr>
          <w:rFonts w:ascii="GHEA Grapalat" w:hAnsi="GHEA Grapalat" w:cs="Sylfaen"/>
          <w:lang w:val="hy-AM"/>
        </w:rPr>
        <w:t>մասնակցի</w:t>
      </w:r>
      <w:r w:rsidRPr="004A4DD0">
        <w:rPr>
          <w:rFonts w:ascii="GHEA Grapalat" w:hAnsi="GHEA Grapalat" w:cs="Arial Armenian"/>
          <w:lang w:val="hy-AM"/>
        </w:rPr>
        <w:t xml:space="preserve"> (</w:t>
      </w:r>
      <w:r w:rsidRPr="004A4DD0">
        <w:rPr>
          <w:rFonts w:ascii="GHEA Grapalat" w:hAnsi="GHEA Grapalat" w:cs="Sylfaen"/>
          <w:lang w:val="hy-AM"/>
        </w:rPr>
        <w:t>բացառությամբ</w:t>
      </w:r>
      <w:r w:rsidRPr="004A4DD0">
        <w:rPr>
          <w:rFonts w:ascii="GHEA Grapalat" w:hAnsi="GHEA Grapalat" w:cs="Arial Armenian"/>
          <w:lang w:val="hy-AM"/>
        </w:rPr>
        <w:t xml:space="preserve"> փաստաբանի ), </w:t>
      </w:r>
      <w:r w:rsidRPr="004A4DD0">
        <w:rPr>
          <w:rFonts w:ascii="GHEA Grapalat" w:hAnsi="GHEA Grapalat" w:cs="Sylfaen"/>
          <w:lang w:val="hy-AM"/>
        </w:rPr>
        <w:t>ինչպես</w:t>
      </w:r>
      <w:r w:rsidRPr="004A4DD0">
        <w:rPr>
          <w:rFonts w:ascii="GHEA Grapalat" w:hAnsi="GHEA Grapalat" w:cs="Arial Armenian"/>
          <w:lang w:val="hy-AM"/>
        </w:rPr>
        <w:t xml:space="preserve"> </w:t>
      </w:r>
      <w:r w:rsidRPr="004A4DD0">
        <w:rPr>
          <w:rFonts w:ascii="GHEA Grapalat" w:hAnsi="GHEA Grapalat" w:cs="Sylfaen"/>
          <w:lang w:val="hy-AM"/>
        </w:rPr>
        <w:t>նաև</w:t>
      </w:r>
      <w:r w:rsidRPr="004A4DD0">
        <w:rPr>
          <w:rFonts w:ascii="GHEA Grapalat" w:hAnsi="GHEA Grapalat" w:cs="Arial Armenian"/>
          <w:lang w:val="hy-AM"/>
        </w:rPr>
        <w:t xml:space="preserve"> </w:t>
      </w:r>
      <w:r w:rsidRPr="004A4DD0">
        <w:rPr>
          <w:rFonts w:ascii="GHEA Grapalat" w:hAnsi="GHEA Grapalat" w:cs="Sylfaen"/>
          <w:lang w:val="hy-AM"/>
        </w:rPr>
        <w:t>վկայի,</w:t>
      </w:r>
      <w:r w:rsidRPr="004A4DD0">
        <w:rPr>
          <w:rFonts w:ascii="GHEA Grapalat" w:hAnsi="GHEA Grapalat" w:cs="Arial Armenian"/>
          <w:lang w:val="hy-AM"/>
        </w:rPr>
        <w:t xml:space="preserve"> </w:t>
      </w:r>
      <w:r w:rsidRPr="004A4DD0">
        <w:rPr>
          <w:rFonts w:ascii="GHEA Grapalat" w:hAnsi="GHEA Grapalat" w:cs="Sylfaen"/>
          <w:lang w:val="hy-AM"/>
        </w:rPr>
        <w:t>փորձագետի կամ թարգմանչի կողմից</w:t>
      </w:r>
      <w:r w:rsidRPr="004A4DD0">
        <w:rPr>
          <w:rFonts w:ascii="GHEA Grapalat" w:hAnsi="GHEA Grapalat" w:cs="Arial Armenian"/>
          <w:lang w:val="hy-AM"/>
        </w:rPr>
        <w:t xml:space="preserve"> </w:t>
      </w:r>
      <w:r w:rsidRPr="004A4DD0">
        <w:rPr>
          <w:rFonts w:ascii="GHEA Grapalat" w:hAnsi="GHEA Grapalat" w:cs="Sylfaen"/>
          <w:lang w:val="hy-AM"/>
        </w:rPr>
        <w:t>սույն</w:t>
      </w:r>
      <w:r w:rsidRPr="004A4DD0">
        <w:rPr>
          <w:rFonts w:ascii="GHEA Grapalat" w:hAnsi="GHEA Grapalat" w:cs="Arial Armenian"/>
          <w:lang w:val="hy-AM"/>
        </w:rPr>
        <w:t xml:space="preserve"> </w:t>
      </w:r>
      <w:r w:rsidRPr="004A4DD0">
        <w:rPr>
          <w:rFonts w:ascii="GHEA Grapalat" w:hAnsi="GHEA Grapalat" w:cs="Sylfaen"/>
          <w:lang w:val="hy-AM"/>
        </w:rPr>
        <w:t>օրենսգրքով</w:t>
      </w:r>
      <w:r w:rsidRPr="004A4DD0">
        <w:rPr>
          <w:rFonts w:ascii="GHEA Grapalat" w:hAnsi="GHEA Grapalat" w:cs="Arial Armenian"/>
          <w:lang w:val="hy-AM"/>
        </w:rPr>
        <w:t xml:space="preserve"> </w:t>
      </w:r>
      <w:r w:rsidRPr="004A4DD0">
        <w:rPr>
          <w:rFonts w:ascii="GHEA Grapalat" w:hAnsi="GHEA Grapalat" w:cs="Sylfaen"/>
          <w:lang w:val="hy-AM"/>
        </w:rPr>
        <w:t>նախատեսված</w:t>
      </w:r>
      <w:r w:rsidRPr="004A4DD0">
        <w:rPr>
          <w:rFonts w:ascii="GHEA Grapalat" w:hAnsi="GHEA Grapalat" w:cs="Arial Armenian"/>
          <w:lang w:val="hy-AM"/>
        </w:rPr>
        <w:t xml:space="preserve"> </w:t>
      </w:r>
      <w:r w:rsidRPr="004A4DD0">
        <w:rPr>
          <w:rFonts w:ascii="GHEA Grapalat" w:hAnsi="GHEA Grapalat" w:cs="Sylfaen"/>
          <w:lang w:val="hy-AM"/>
        </w:rPr>
        <w:t>պարտականությունների</w:t>
      </w:r>
      <w:r w:rsidRPr="004A4DD0">
        <w:rPr>
          <w:rFonts w:ascii="GHEA Grapalat" w:hAnsi="GHEA Grapalat" w:cs="Arial Armenian"/>
          <w:lang w:val="hy-AM"/>
        </w:rPr>
        <w:t xml:space="preserve"> </w:t>
      </w:r>
      <w:r w:rsidRPr="004A4DD0">
        <w:rPr>
          <w:rFonts w:ascii="GHEA Grapalat" w:hAnsi="GHEA Grapalat" w:cs="Sylfaen"/>
          <w:lang w:val="hy-AM"/>
        </w:rPr>
        <w:t>կատարումից</w:t>
      </w:r>
      <w:r w:rsidRPr="004A4DD0">
        <w:rPr>
          <w:rFonts w:ascii="GHEA Grapalat" w:hAnsi="GHEA Grapalat" w:cs="Arial Armenian"/>
          <w:lang w:val="hy-AM"/>
        </w:rPr>
        <w:t xml:space="preserve"> </w:t>
      </w:r>
      <w:r w:rsidRPr="004A4DD0">
        <w:rPr>
          <w:rFonts w:ascii="GHEA Grapalat" w:hAnsi="GHEA Grapalat" w:cs="Sylfaen"/>
          <w:lang w:val="hy-AM"/>
        </w:rPr>
        <w:t>չարամտորեն</w:t>
      </w:r>
      <w:r w:rsidRPr="004A4DD0">
        <w:rPr>
          <w:rFonts w:ascii="GHEA Grapalat" w:hAnsi="GHEA Grapalat" w:cs="Arial Armenian"/>
          <w:lang w:val="hy-AM"/>
        </w:rPr>
        <w:t xml:space="preserve"> </w:t>
      </w:r>
      <w:r w:rsidRPr="004A4DD0">
        <w:rPr>
          <w:rFonts w:ascii="GHEA Grapalat" w:hAnsi="GHEA Grapalat" w:cs="Sylfaen"/>
          <w:lang w:val="hy-AM"/>
        </w:rPr>
        <w:t>խուսափելու</w:t>
      </w:r>
      <w:r w:rsidRPr="004A4DD0">
        <w:rPr>
          <w:rFonts w:ascii="GHEA Grapalat" w:hAnsi="GHEA Grapalat" w:cs="Arial Armenian"/>
          <w:lang w:val="hy-AM"/>
        </w:rPr>
        <w:t xml:space="preserve"> </w:t>
      </w:r>
      <w:r w:rsidRPr="004A4DD0">
        <w:rPr>
          <w:rFonts w:ascii="GHEA Grapalat" w:hAnsi="GHEA Grapalat" w:cs="Sylfaen"/>
          <w:lang w:val="hy-AM"/>
        </w:rPr>
        <w:t>դեպքում</w:t>
      </w:r>
      <w:r w:rsidRPr="004A4DD0">
        <w:rPr>
          <w:rFonts w:ascii="GHEA Grapalat" w:hAnsi="GHEA Grapalat" w:cs="Arial Armenian"/>
          <w:lang w:val="hy-AM"/>
        </w:rPr>
        <w:t xml:space="preserve"> վարույթն իրականացնող մարմինը, </w:t>
      </w:r>
      <w:r w:rsidRPr="004A4DD0">
        <w:rPr>
          <w:rFonts w:ascii="GHEA Grapalat" w:hAnsi="GHEA Grapalat" w:cs="Sylfaen"/>
          <w:lang w:val="hy-AM"/>
        </w:rPr>
        <w:t>դրանց</w:t>
      </w:r>
      <w:r w:rsidRPr="004A4DD0">
        <w:rPr>
          <w:rFonts w:ascii="GHEA Grapalat" w:hAnsi="GHEA Grapalat" w:cs="Arial Armenian"/>
          <w:lang w:val="hy-AM"/>
        </w:rPr>
        <w:t xml:space="preserve"> </w:t>
      </w:r>
      <w:r w:rsidRPr="004A4DD0">
        <w:rPr>
          <w:rFonts w:ascii="GHEA Grapalat" w:hAnsi="GHEA Grapalat" w:cs="Sylfaen"/>
          <w:lang w:val="hy-AM"/>
        </w:rPr>
        <w:t>կատարումն</w:t>
      </w:r>
      <w:r w:rsidRPr="004A4DD0">
        <w:rPr>
          <w:rFonts w:ascii="GHEA Grapalat" w:hAnsi="GHEA Grapalat" w:cs="Arial Armenian"/>
          <w:lang w:val="hy-AM"/>
        </w:rPr>
        <w:t xml:space="preserve"> </w:t>
      </w:r>
      <w:r w:rsidRPr="004A4DD0">
        <w:rPr>
          <w:rFonts w:ascii="GHEA Grapalat" w:hAnsi="GHEA Grapalat" w:cs="Sylfaen"/>
          <w:lang w:val="hy-AM"/>
        </w:rPr>
        <w:t>ապահովելու</w:t>
      </w:r>
      <w:r w:rsidRPr="004A4DD0">
        <w:rPr>
          <w:rFonts w:ascii="GHEA Grapalat" w:hAnsi="GHEA Grapalat" w:cs="Arial Armenian"/>
          <w:lang w:val="hy-AM"/>
        </w:rPr>
        <w:t xml:space="preserve"> </w:t>
      </w:r>
      <w:r w:rsidRPr="004A4DD0">
        <w:rPr>
          <w:rFonts w:ascii="GHEA Grapalat" w:hAnsi="GHEA Grapalat" w:cs="Sylfaen"/>
          <w:lang w:val="hy-AM"/>
        </w:rPr>
        <w:t>նպատակով</w:t>
      </w:r>
      <w:r w:rsidRPr="004A4DD0">
        <w:rPr>
          <w:rFonts w:ascii="GHEA Grapalat" w:hAnsi="GHEA Grapalat" w:cs="Arial Armenian"/>
          <w:lang w:val="hy-AM"/>
        </w:rPr>
        <w:t xml:space="preserve">, </w:t>
      </w:r>
      <w:r w:rsidRPr="004A4DD0">
        <w:rPr>
          <w:rFonts w:ascii="GHEA Grapalat" w:hAnsi="GHEA Grapalat" w:cs="Sylfaen"/>
          <w:lang w:val="hy-AM"/>
        </w:rPr>
        <w:t>իրավասու է</w:t>
      </w:r>
      <w:r w:rsidRPr="004A4DD0">
        <w:rPr>
          <w:rFonts w:ascii="GHEA Grapalat" w:hAnsi="GHEA Grapalat" w:cs="Arial Armenian"/>
          <w:lang w:val="hy-AM"/>
        </w:rPr>
        <w:t xml:space="preserve"> </w:t>
      </w:r>
      <w:r w:rsidRPr="004A4DD0">
        <w:rPr>
          <w:rFonts w:ascii="GHEA Grapalat" w:hAnsi="GHEA Grapalat" w:cs="Sylfaen"/>
          <w:lang w:val="hy-AM"/>
        </w:rPr>
        <w:t>որոշում</w:t>
      </w:r>
      <w:r w:rsidRPr="004A4DD0">
        <w:rPr>
          <w:rFonts w:ascii="GHEA Grapalat" w:hAnsi="GHEA Grapalat" w:cs="Arial Armenian"/>
          <w:lang w:val="hy-AM"/>
        </w:rPr>
        <w:t xml:space="preserve"> </w:t>
      </w:r>
      <w:r w:rsidRPr="004A4DD0">
        <w:rPr>
          <w:rFonts w:ascii="GHEA Grapalat" w:hAnsi="GHEA Grapalat" w:cs="Sylfaen"/>
          <w:lang w:val="hy-AM"/>
        </w:rPr>
        <w:t>կայացնել</w:t>
      </w:r>
      <w:r w:rsidRPr="004A4DD0">
        <w:rPr>
          <w:rFonts w:ascii="GHEA Grapalat" w:hAnsi="GHEA Grapalat" w:cs="Arial Armenian"/>
          <w:lang w:val="hy-AM"/>
        </w:rPr>
        <w:t xml:space="preserve"> </w:t>
      </w:r>
      <w:r w:rsidRPr="004A4DD0">
        <w:rPr>
          <w:rFonts w:ascii="GHEA Grapalat" w:hAnsi="GHEA Grapalat" w:cs="Sylfaen"/>
          <w:lang w:val="hy-AM"/>
        </w:rPr>
        <w:t>անձին</w:t>
      </w:r>
      <w:r w:rsidRPr="004A4DD0">
        <w:rPr>
          <w:rFonts w:ascii="GHEA Grapalat" w:hAnsi="GHEA Grapalat"/>
          <w:lang w:val="hy-AM"/>
        </w:rPr>
        <w:t xml:space="preserve"> հարկադրաբար ներկայացնելու</w:t>
      </w:r>
      <w:r w:rsidRPr="004A4DD0">
        <w:rPr>
          <w:rFonts w:ascii="GHEA Grapalat" w:hAnsi="GHEA Grapalat" w:cs="Arial Armenian"/>
          <w:lang w:val="hy-AM"/>
        </w:rPr>
        <w:t xml:space="preserve"> </w:t>
      </w:r>
      <w:r w:rsidRPr="004A4DD0">
        <w:rPr>
          <w:rFonts w:ascii="GHEA Grapalat" w:hAnsi="GHEA Grapalat" w:cs="Sylfaen"/>
          <w:lang w:val="hy-AM"/>
        </w:rPr>
        <w:t>մասին</w:t>
      </w:r>
      <w:r w:rsidRPr="004A4DD0">
        <w:rPr>
          <w:rFonts w:ascii="GHEA Grapalat" w:hAnsi="GHEA Grapalat"/>
          <w:lang w:val="hy-AM"/>
        </w:rPr>
        <w:t>:</w:t>
      </w:r>
    </w:p>
    <w:p w:rsidR="001110CD" w:rsidRPr="004A4DD0" w:rsidRDefault="001110CD" w:rsidP="003E1B63">
      <w:pPr>
        <w:pStyle w:val="NormalWeb"/>
        <w:numPr>
          <w:ilvl w:val="0"/>
          <w:numId w:val="78"/>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bCs/>
          <w:lang w:val="hy-AM"/>
        </w:rPr>
        <w:t>Որոշման</w:t>
      </w:r>
      <w:r w:rsidRPr="004A4DD0">
        <w:rPr>
          <w:rFonts w:ascii="GHEA Grapalat" w:hAnsi="GHEA Grapalat" w:cs="Arial Armenian"/>
          <w:bCs/>
          <w:lang w:val="hy-AM"/>
        </w:rPr>
        <w:t xml:space="preserve"> </w:t>
      </w:r>
      <w:r w:rsidRPr="004A4DD0">
        <w:rPr>
          <w:rFonts w:ascii="GHEA Grapalat" w:hAnsi="GHEA Grapalat" w:cs="Sylfaen"/>
          <w:bCs/>
          <w:lang w:val="hy-AM"/>
        </w:rPr>
        <w:t>մեջ</w:t>
      </w:r>
      <w:r w:rsidRPr="004A4DD0">
        <w:rPr>
          <w:rFonts w:ascii="GHEA Grapalat" w:hAnsi="GHEA Grapalat" w:cs="Arial Armenian"/>
          <w:bCs/>
          <w:lang w:val="hy-AM"/>
        </w:rPr>
        <w:t xml:space="preserve"> </w:t>
      </w:r>
      <w:r w:rsidRPr="004A4DD0">
        <w:rPr>
          <w:rFonts w:ascii="GHEA Grapalat" w:hAnsi="GHEA Grapalat" w:cs="Sylfaen"/>
          <w:bCs/>
          <w:lang w:val="hy-AM"/>
        </w:rPr>
        <w:t>նշվում</w:t>
      </w:r>
      <w:r w:rsidRPr="004A4DD0">
        <w:rPr>
          <w:rFonts w:ascii="GHEA Grapalat" w:hAnsi="GHEA Grapalat" w:cs="Arial Armenian"/>
          <w:bCs/>
          <w:lang w:val="hy-AM"/>
        </w:rPr>
        <w:t xml:space="preserve"> </w:t>
      </w:r>
      <w:r w:rsidRPr="004A4DD0">
        <w:rPr>
          <w:rFonts w:ascii="GHEA Grapalat" w:hAnsi="GHEA Grapalat" w:cs="Sylfaen"/>
          <w:bCs/>
          <w:lang w:val="hy-AM"/>
        </w:rPr>
        <w:t>են</w:t>
      </w:r>
      <w:r w:rsidRPr="004A4DD0">
        <w:rPr>
          <w:rFonts w:ascii="GHEA Grapalat" w:hAnsi="GHEA Grapalat" w:cs="Arial Armenian"/>
          <w:bCs/>
          <w:lang w:val="hy-AM"/>
        </w:rPr>
        <w:t xml:space="preserve"> </w:t>
      </w:r>
      <w:r w:rsidRPr="004A4DD0">
        <w:rPr>
          <w:rFonts w:ascii="GHEA Grapalat" w:hAnsi="GHEA Grapalat" w:cs="Sylfaen"/>
          <w:bCs/>
          <w:lang w:val="hy-AM"/>
        </w:rPr>
        <w:t>այն</w:t>
      </w:r>
      <w:r w:rsidRPr="004A4DD0">
        <w:rPr>
          <w:rFonts w:ascii="GHEA Grapalat" w:hAnsi="GHEA Grapalat" w:cs="Arial Armenian"/>
          <w:bCs/>
          <w:lang w:val="hy-AM"/>
        </w:rPr>
        <w:t xml:space="preserve"> </w:t>
      </w:r>
      <w:r w:rsidRPr="004A4DD0">
        <w:rPr>
          <w:rFonts w:ascii="GHEA Grapalat" w:hAnsi="GHEA Grapalat" w:cs="Sylfaen"/>
          <w:bCs/>
          <w:lang w:val="hy-AM"/>
        </w:rPr>
        <w:t>կազմելու</w:t>
      </w:r>
      <w:r w:rsidRPr="004A4DD0">
        <w:rPr>
          <w:rFonts w:ascii="GHEA Grapalat" w:hAnsi="GHEA Grapalat" w:cs="Arial Armenian"/>
          <w:bCs/>
          <w:lang w:val="hy-AM"/>
        </w:rPr>
        <w:t xml:space="preserve"> </w:t>
      </w:r>
      <w:r w:rsidRPr="004A4DD0">
        <w:rPr>
          <w:rFonts w:ascii="GHEA Grapalat" w:hAnsi="GHEA Grapalat" w:cs="Sylfaen"/>
          <w:bCs/>
          <w:lang w:val="hy-AM"/>
        </w:rPr>
        <w:t>տարին</w:t>
      </w:r>
      <w:r w:rsidRPr="004A4DD0">
        <w:rPr>
          <w:rFonts w:ascii="GHEA Grapalat" w:hAnsi="GHEA Grapalat" w:cs="Arial Armenian"/>
          <w:bCs/>
          <w:lang w:val="hy-AM"/>
        </w:rPr>
        <w:t xml:space="preserve">, </w:t>
      </w:r>
      <w:r w:rsidRPr="004A4DD0">
        <w:rPr>
          <w:rFonts w:ascii="GHEA Grapalat" w:hAnsi="GHEA Grapalat" w:cs="Sylfaen"/>
          <w:bCs/>
          <w:lang w:val="hy-AM"/>
        </w:rPr>
        <w:t>ամիսը</w:t>
      </w:r>
      <w:r w:rsidRPr="004A4DD0">
        <w:rPr>
          <w:rFonts w:ascii="GHEA Grapalat" w:hAnsi="GHEA Grapalat" w:cs="Arial Armenian"/>
          <w:bCs/>
          <w:lang w:val="hy-AM"/>
        </w:rPr>
        <w:t xml:space="preserve">, </w:t>
      </w:r>
      <w:r w:rsidRPr="004A4DD0">
        <w:rPr>
          <w:rFonts w:ascii="GHEA Grapalat" w:hAnsi="GHEA Grapalat" w:cs="Sylfaen"/>
          <w:bCs/>
          <w:lang w:val="hy-AM"/>
        </w:rPr>
        <w:t>օրը</w:t>
      </w:r>
      <w:r w:rsidRPr="004A4DD0">
        <w:rPr>
          <w:rFonts w:ascii="GHEA Grapalat" w:hAnsi="GHEA Grapalat" w:cs="Arial Armenian"/>
          <w:bCs/>
          <w:lang w:val="hy-AM"/>
        </w:rPr>
        <w:t xml:space="preserve">, հարկադրաբար ներկայացնելու </w:t>
      </w:r>
      <w:r w:rsidRPr="004A4DD0">
        <w:rPr>
          <w:rFonts w:ascii="GHEA Grapalat" w:hAnsi="GHEA Grapalat" w:cs="Sylfaen"/>
          <w:bCs/>
          <w:lang w:val="hy-AM"/>
        </w:rPr>
        <w:t>ենթակա</w:t>
      </w:r>
      <w:r w:rsidRPr="004A4DD0">
        <w:rPr>
          <w:rFonts w:ascii="GHEA Grapalat" w:hAnsi="GHEA Grapalat" w:cs="Arial Armenian"/>
          <w:bCs/>
          <w:lang w:val="hy-AM"/>
        </w:rPr>
        <w:t xml:space="preserve"> </w:t>
      </w:r>
      <w:r w:rsidRPr="004A4DD0">
        <w:rPr>
          <w:rFonts w:ascii="GHEA Grapalat" w:hAnsi="GHEA Grapalat" w:cs="Sylfaen"/>
          <w:bCs/>
          <w:lang w:val="hy-AM"/>
        </w:rPr>
        <w:t>անձի</w:t>
      </w:r>
      <w:r w:rsidRPr="004A4DD0">
        <w:rPr>
          <w:rFonts w:ascii="GHEA Grapalat" w:hAnsi="GHEA Grapalat" w:cs="Arial Armenian"/>
          <w:bCs/>
          <w:lang w:val="hy-AM"/>
        </w:rPr>
        <w:t xml:space="preserve"> </w:t>
      </w:r>
      <w:r w:rsidRPr="004A4DD0">
        <w:rPr>
          <w:rFonts w:ascii="GHEA Grapalat" w:hAnsi="GHEA Grapalat" w:cs="Sylfaen"/>
          <w:bCs/>
          <w:lang w:val="hy-AM"/>
        </w:rPr>
        <w:t>տվյալները</w:t>
      </w:r>
      <w:r w:rsidRPr="004A4DD0">
        <w:rPr>
          <w:rFonts w:ascii="GHEA Grapalat" w:hAnsi="GHEA Grapalat" w:cs="Arial Armenian"/>
          <w:bCs/>
          <w:lang w:val="hy-AM"/>
        </w:rPr>
        <w:t>, իրավասու մարմինը, որին հանձնարարվում է հարկադրաբար ներկայացնելը, դրա հիմքը և պատճառները:</w:t>
      </w:r>
    </w:p>
    <w:p w:rsidR="001110CD" w:rsidRPr="004A4DD0" w:rsidRDefault="001110CD" w:rsidP="003E1B63">
      <w:pPr>
        <w:pStyle w:val="NormalWeb"/>
        <w:numPr>
          <w:ilvl w:val="0"/>
          <w:numId w:val="78"/>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Անձին հարկադրաբար ներկայացնելուց առաջ</w:t>
      </w:r>
      <w:r w:rsidRPr="004A4DD0">
        <w:rPr>
          <w:rFonts w:ascii="GHEA Grapalat" w:hAnsi="GHEA Grapalat" w:cs="Arial Armenian"/>
          <w:lang w:val="hy-AM"/>
        </w:rPr>
        <w:t xml:space="preserve"> </w:t>
      </w:r>
      <w:r w:rsidRPr="004A4DD0">
        <w:rPr>
          <w:rFonts w:ascii="GHEA Grapalat" w:hAnsi="GHEA Grapalat" w:cs="Sylfaen"/>
          <w:lang w:val="hy-AM"/>
        </w:rPr>
        <w:t>ստորագրությամբ</w:t>
      </w:r>
      <w:r w:rsidRPr="004A4DD0">
        <w:rPr>
          <w:rFonts w:ascii="GHEA Grapalat" w:hAnsi="GHEA Grapalat" w:cs="Arial Armenian"/>
          <w:lang w:val="hy-AM"/>
        </w:rPr>
        <w:t xml:space="preserve"> </w:t>
      </w:r>
      <w:r w:rsidRPr="004A4DD0">
        <w:rPr>
          <w:rFonts w:ascii="GHEA Grapalat" w:hAnsi="GHEA Grapalat" w:cs="Sylfaen"/>
          <w:lang w:val="hy-AM"/>
        </w:rPr>
        <w:t>նրան</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հանձնվում</w:t>
      </w:r>
      <w:r w:rsidRPr="004A4DD0">
        <w:rPr>
          <w:rFonts w:ascii="GHEA Grapalat" w:hAnsi="GHEA Grapalat" w:cs="Arial Armenian"/>
          <w:lang w:val="hy-AM"/>
        </w:rPr>
        <w:t xml:space="preserve"> հարկադրաբար ներկայացնելու մասին </w:t>
      </w:r>
      <w:r w:rsidRPr="004A4DD0">
        <w:rPr>
          <w:rFonts w:ascii="GHEA Grapalat" w:hAnsi="GHEA Grapalat" w:cs="Sylfaen"/>
          <w:lang w:val="hy-AM"/>
        </w:rPr>
        <w:t>որոշման</w:t>
      </w:r>
      <w:r w:rsidRPr="004A4DD0">
        <w:rPr>
          <w:rFonts w:ascii="GHEA Grapalat" w:hAnsi="GHEA Grapalat" w:cs="Arial Armenian"/>
          <w:lang w:val="hy-AM"/>
        </w:rPr>
        <w:t xml:space="preserve"> </w:t>
      </w:r>
      <w:r w:rsidRPr="004A4DD0">
        <w:rPr>
          <w:rFonts w:ascii="GHEA Grapalat" w:hAnsi="GHEA Grapalat" w:cs="Sylfaen"/>
          <w:lang w:val="hy-AM"/>
        </w:rPr>
        <w:t>պատճենը</w:t>
      </w:r>
      <w:r w:rsidRPr="004A4DD0">
        <w:rPr>
          <w:rFonts w:ascii="GHEA Grapalat" w:hAnsi="GHEA Grapalat" w:cs="Arial Armenian"/>
          <w:lang w:val="hy-AM"/>
        </w:rPr>
        <w:t xml:space="preserve">: </w:t>
      </w:r>
      <w:r w:rsidRPr="004A4DD0">
        <w:rPr>
          <w:rFonts w:ascii="GHEA Grapalat" w:hAnsi="GHEA Grapalat" w:cs="Sylfaen"/>
          <w:lang w:val="hy-AM"/>
        </w:rPr>
        <w:t>Ազատությունից</w:t>
      </w:r>
      <w:r w:rsidRPr="004A4DD0">
        <w:rPr>
          <w:rFonts w:ascii="GHEA Grapalat" w:hAnsi="GHEA Grapalat" w:cs="Arial Armenian"/>
          <w:lang w:val="hy-AM"/>
        </w:rPr>
        <w:t xml:space="preserve"> </w:t>
      </w:r>
      <w:r w:rsidRPr="004A4DD0">
        <w:rPr>
          <w:rFonts w:ascii="GHEA Grapalat" w:hAnsi="GHEA Grapalat" w:cs="Sylfaen"/>
          <w:lang w:val="hy-AM"/>
        </w:rPr>
        <w:t>փաստացի</w:t>
      </w:r>
      <w:r w:rsidRPr="004A4DD0">
        <w:rPr>
          <w:rFonts w:ascii="GHEA Grapalat" w:hAnsi="GHEA Grapalat" w:cs="Arial Armenian"/>
          <w:lang w:val="hy-AM"/>
        </w:rPr>
        <w:t xml:space="preserve"> </w:t>
      </w:r>
      <w:r w:rsidRPr="004A4DD0">
        <w:rPr>
          <w:rFonts w:ascii="GHEA Grapalat" w:hAnsi="GHEA Grapalat" w:cs="Sylfaen"/>
          <w:lang w:val="hy-AM"/>
        </w:rPr>
        <w:t>զրկվելուց</w:t>
      </w:r>
      <w:r w:rsidRPr="004A4DD0">
        <w:rPr>
          <w:rFonts w:ascii="GHEA Grapalat" w:hAnsi="GHEA Grapalat" w:cs="Arial Armenian"/>
          <w:lang w:val="hy-AM"/>
        </w:rPr>
        <w:t xml:space="preserve"> </w:t>
      </w:r>
      <w:r w:rsidRPr="004A4DD0">
        <w:rPr>
          <w:rFonts w:ascii="GHEA Grapalat" w:hAnsi="GHEA Grapalat" w:cs="Sylfaen"/>
          <w:lang w:val="hy-AM"/>
        </w:rPr>
        <w:t>անմիջապես</w:t>
      </w:r>
      <w:r w:rsidRPr="004A4DD0">
        <w:rPr>
          <w:rFonts w:ascii="GHEA Grapalat" w:hAnsi="GHEA Grapalat" w:cs="Arial Armenian"/>
          <w:lang w:val="hy-AM"/>
        </w:rPr>
        <w:t xml:space="preserve"> </w:t>
      </w:r>
      <w:r w:rsidRPr="004A4DD0">
        <w:rPr>
          <w:rFonts w:ascii="GHEA Grapalat" w:hAnsi="GHEA Grapalat" w:cs="Sylfaen"/>
          <w:lang w:val="hy-AM"/>
        </w:rPr>
        <w:t>հետո</w:t>
      </w:r>
      <w:r w:rsidRPr="004A4DD0">
        <w:rPr>
          <w:rFonts w:ascii="GHEA Grapalat" w:hAnsi="GHEA Grapalat" w:cs="Arial Armenian"/>
          <w:lang w:val="hy-AM"/>
        </w:rPr>
        <w:t xml:space="preserve"> </w:t>
      </w:r>
      <w:r w:rsidRPr="004A4DD0">
        <w:rPr>
          <w:rFonts w:ascii="GHEA Grapalat" w:hAnsi="GHEA Grapalat" w:cs="Sylfaen"/>
          <w:lang w:val="hy-AM"/>
        </w:rPr>
        <w:t>անձը</w:t>
      </w:r>
      <w:r w:rsidRPr="004A4DD0">
        <w:rPr>
          <w:rFonts w:ascii="GHEA Grapalat" w:hAnsi="GHEA Grapalat" w:cs="Arial Armenian"/>
          <w:lang w:val="hy-AM"/>
        </w:rPr>
        <w:t xml:space="preserve"> ներկայացվում է </w:t>
      </w:r>
      <w:r w:rsidRPr="004A4DD0">
        <w:rPr>
          <w:rFonts w:ascii="GHEA Grapalat" w:hAnsi="GHEA Grapalat" w:cs="Arial Armenian"/>
          <w:lang w:val="hy-AM"/>
        </w:rPr>
        <w:lastRenderedPageBreak/>
        <w:t xml:space="preserve">վարույթն իրականացնող մարմին: Հարկադրաբար ներկայացնելու փաստը վարույթն իրականացնող մարմնի կողմից </w:t>
      </w:r>
      <w:r w:rsidRPr="004A4DD0">
        <w:rPr>
          <w:rFonts w:ascii="GHEA Grapalat" w:hAnsi="GHEA Grapalat" w:cs="Sylfaen"/>
          <w:lang w:val="hy-AM"/>
        </w:rPr>
        <w:t>ամրագրվում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համապատասխան </w:t>
      </w:r>
      <w:r w:rsidRPr="004A4DD0">
        <w:rPr>
          <w:rFonts w:ascii="GHEA Grapalat" w:hAnsi="GHEA Grapalat" w:cs="Sylfaen"/>
          <w:lang w:val="hy-AM"/>
        </w:rPr>
        <w:t>արձանագրությամբ, որի պատճենը, իսկ դատարանի դեպքում՝ քաղվածքը հանձնվում է անձին</w:t>
      </w:r>
      <w:r w:rsidRPr="004A4DD0">
        <w:rPr>
          <w:rFonts w:ascii="GHEA Grapalat" w:hAnsi="GHEA Grapalat" w:cs="Arial Armenian"/>
          <w:lang w:val="hy-AM"/>
        </w:rPr>
        <w:t xml:space="preserve">: </w:t>
      </w:r>
      <w:r w:rsidRPr="004A4DD0">
        <w:rPr>
          <w:rFonts w:ascii="GHEA Grapalat" w:hAnsi="GHEA Grapalat" w:cs="Sylfaen"/>
          <w:lang w:val="hy-AM"/>
        </w:rPr>
        <w:t>Արձանագրության</w:t>
      </w:r>
      <w:r w:rsidRPr="004A4DD0">
        <w:rPr>
          <w:rFonts w:ascii="GHEA Grapalat" w:hAnsi="GHEA Grapalat" w:cs="Arial Armenian"/>
          <w:lang w:val="hy-AM"/>
        </w:rPr>
        <w:t xml:space="preserve"> </w:t>
      </w:r>
      <w:r w:rsidRPr="004A4DD0">
        <w:rPr>
          <w:rFonts w:ascii="GHEA Grapalat" w:hAnsi="GHEA Grapalat" w:cs="Sylfaen"/>
          <w:lang w:val="hy-AM"/>
        </w:rPr>
        <w:t>մեջ</w:t>
      </w:r>
      <w:r w:rsidRPr="004A4DD0">
        <w:rPr>
          <w:rFonts w:ascii="GHEA Grapalat" w:hAnsi="GHEA Grapalat" w:cs="Arial Armenian"/>
          <w:lang w:val="hy-AM"/>
        </w:rPr>
        <w:t xml:space="preserve"> </w:t>
      </w:r>
      <w:r w:rsidRPr="004A4DD0">
        <w:rPr>
          <w:rFonts w:ascii="GHEA Grapalat" w:hAnsi="GHEA Grapalat" w:cs="Sylfaen"/>
          <w:lang w:val="hy-AM"/>
        </w:rPr>
        <w:t>նշվում</w:t>
      </w:r>
      <w:r w:rsidRPr="004A4DD0">
        <w:rPr>
          <w:rFonts w:ascii="GHEA Grapalat" w:hAnsi="GHEA Grapalat" w:cs="Arial Armenian"/>
          <w:lang w:val="hy-AM"/>
        </w:rPr>
        <w:t xml:space="preserve"> </w:t>
      </w:r>
      <w:r w:rsidRPr="004A4DD0">
        <w:rPr>
          <w:rFonts w:ascii="GHEA Grapalat" w:hAnsi="GHEA Grapalat" w:cs="Sylfaen"/>
          <w:lang w:val="hy-AM"/>
        </w:rPr>
        <w:t>են</w:t>
      </w:r>
      <w:r w:rsidRPr="004A4DD0">
        <w:rPr>
          <w:rFonts w:ascii="GHEA Grapalat" w:hAnsi="GHEA Grapalat" w:cs="Arial Armenian"/>
          <w:lang w:val="hy-AM"/>
        </w:rPr>
        <w:t xml:space="preserve">` </w:t>
      </w:r>
      <w:r w:rsidRPr="004A4DD0">
        <w:rPr>
          <w:rFonts w:ascii="GHEA Grapalat" w:hAnsi="GHEA Grapalat" w:cs="Sylfaen"/>
          <w:lang w:val="hy-AM"/>
        </w:rPr>
        <w:t>անձի</w:t>
      </w:r>
      <w:r w:rsidRPr="004A4DD0">
        <w:rPr>
          <w:rFonts w:ascii="GHEA Grapalat" w:hAnsi="GHEA Grapalat" w:cs="Arial Armenian"/>
          <w:lang w:val="hy-AM"/>
        </w:rPr>
        <w:t xml:space="preserve"> </w:t>
      </w:r>
      <w:r w:rsidRPr="004A4DD0">
        <w:rPr>
          <w:rFonts w:ascii="GHEA Grapalat" w:hAnsi="GHEA Grapalat" w:cs="Sylfaen"/>
          <w:lang w:val="hy-AM"/>
        </w:rPr>
        <w:t>անունը</w:t>
      </w:r>
      <w:r w:rsidRPr="004A4DD0">
        <w:rPr>
          <w:rFonts w:ascii="GHEA Grapalat" w:hAnsi="GHEA Grapalat" w:cs="Arial Armenian"/>
          <w:lang w:val="hy-AM"/>
        </w:rPr>
        <w:t xml:space="preserve">, </w:t>
      </w:r>
      <w:r w:rsidRPr="004A4DD0">
        <w:rPr>
          <w:rFonts w:ascii="GHEA Grapalat" w:hAnsi="GHEA Grapalat" w:cs="Sylfaen"/>
          <w:lang w:val="hy-AM"/>
        </w:rPr>
        <w:t>ազգանունը</w:t>
      </w:r>
      <w:r w:rsidRPr="004A4DD0">
        <w:rPr>
          <w:rFonts w:ascii="GHEA Grapalat" w:hAnsi="GHEA Grapalat" w:cs="Arial Armenian"/>
          <w:lang w:val="hy-AM"/>
        </w:rPr>
        <w:t xml:space="preserve">, </w:t>
      </w:r>
      <w:r w:rsidRPr="004A4DD0">
        <w:rPr>
          <w:rFonts w:ascii="GHEA Grapalat" w:hAnsi="GHEA Grapalat" w:cs="Sylfaen"/>
          <w:lang w:val="hy-AM"/>
        </w:rPr>
        <w:t>հայրանունը</w:t>
      </w:r>
      <w:r w:rsidRPr="004A4DD0">
        <w:rPr>
          <w:rFonts w:ascii="GHEA Grapalat" w:hAnsi="GHEA Grapalat" w:cs="Arial Armenian"/>
          <w:lang w:val="hy-AM"/>
        </w:rPr>
        <w:t xml:space="preserve">, </w:t>
      </w:r>
      <w:r w:rsidRPr="004A4DD0">
        <w:rPr>
          <w:rFonts w:ascii="GHEA Grapalat" w:hAnsi="GHEA Grapalat" w:cs="Sylfaen"/>
          <w:lang w:val="hy-AM"/>
        </w:rPr>
        <w:t>նրան</w:t>
      </w:r>
      <w:r w:rsidRPr="004A4DD0">
        <w:rPr>
          <w:rFonts w:ascii="GHEA Grapalat" w:hAnsi="GHEA Grapalat" w:cs="Arial Armenian"/>
          <w:lang w:val="hy-AM"/>
        </w:rPr>
        <w:t xml:space="preserve"> </w:t>
      </w:r>
      <w:r w:rsidRPr="004A4DD0">
        <w:rPr>
          <w:rFonts w:ascii="GHEA Grapalat" w:hAnsi="GHEA Grapalat" w:cs="Sylfaen"/>
          <w:lang w:val="hy-AM"/>
        </w:rPr>
        <w:t>փաստացի</w:t>
      </w:r>
      <w:r w:rsidRPr="004A4DD0">
        <w:rPr>
          <w:rFonts w:ascii="GHEA Grapalat" w:hAnsi="GHEA Grapalat" w:cs="Arial Armenian"/>
          <w:lang w:val="hy-AM"/>
        </w:rPr>
        <w:t xml:space="preserve"> </w:t>
      </w:r>
      <w:r w:rsidRPr="004A4DD0">
        <w:rPr>
          <w:rFonts w:ascii="GHEA Grapalat" w:hAnsi="GHEA Grapalat" w:cs="Sylfaen"/>
          <w:lang w:val="hy-AM"/>
        </w:rPr>
        <w:t>ազատությունից</w:t>
      </w:r>
      <w:r w:rsidRPr="004A4DD0">
        <w:rPr>
          <w:rFonts w:ascii="GHEA Grapalat" w:hAnsi="GHEA Grapalat" w:cs="Arial Armenian"/>
          <w:lang w:val="hy-AM"/>
        </w:rPr>
        <w:t xml:space="preserve"> </w:t>
      </w:r>
      <w:r w:rsidRPr="004A4DD0">
        <w:rPr>
          <w:rFonts w:ascii="GHEA Grapalat" w:hAnsi="GHEA Grapalat" w:cs="Sylfaen"/>
          <w:lang w:val="hy-AM"/>
        </w:rPr>
        <w:t>զրկելու</w:t>
      </w:r>
      <w:r w:rsidRPr="004A4DD0">
        <w:rPr>
          <w:rFonts w:ascii="GHEA Grapalat" w:hAnsi="GHEA Grapalat" w:cs="Arial Armenian"/>
          <w:lang w:val="hy-AM"/>
        </w:rPr>
        <w:t xml:space="preserve"> տարին, ամիսը, </w:t>
      </w:r>
      <w:r w:rsidRPr="004A4DD0">
        <w:rPr>
          <w:rFonts w:ascii="GHEA Grapalat" w:hAnsi="GHEA Grapalat" w:cs="Sylfaen"/>
          <w:lang w:val="hy-AM"/>
        </w:rPr>
        <w:t>օրը</w:t>
      </w:r>
      <w:r w:rsidRPr="004A4DD0">
        <w:rPr>
          <w:rFonts w:ascii="GHEA Grapalat" w:hAnsi="GHEA Grapalat" w:cs="Arial Armenian"/>
          <w:lang w:val="hy-AM"/>
        </w:rPr>
        <w:t xml:space="preserve">, </w:t>
      </w:r>
      <w:r w:rsidRPr="004A4DD0">
        <w:rPr>
          <w:rFonts w:ascii="GHEA Grapalat" w:hAnsi="GHEA Grapalat" w:cs="Sylfaen"/>
          <w:lang w:val="hy-AM"/>
        </w:rPr>
        <w:t>ժամը</w:t>
      </w:r>
      <w:r w:rsidRPr="004A4DD0">
        <w:rPr>
          <w:rFonts w:ascii="GHEA Grapalat" w:hAnsi="GHEA Grapalat" w:cs="Arial Armenian"/>
          <w:lang w:val="hy-AM"/>
        </w:rPr>
        <w:t xml:space="preserve">, </w:t>
      </w:r>
      <w:r w:rsidRPr="004A4DD0">
        <w:rPr>
          <w:rFonts w:ascii="GHEA Grapalat" w:hAnsi="GHEA Grapalat" w:cs="Sylfaen"/>
          <w:lang w:val="hy-AM"/>
        </w:rPr>
        <w:t>րոպեն</w:t>
      </w:r>
      <w:r w:rsidRPr="004A4DD0">
        <w:rPr>
          <w:rFonts w:ascii="GHEA Grapalat" w:hAnsi="GHEA Grapalat" w:cs="Arial Armenian"/>
          <w:lang w:val="hy-AM"/>
        </w:rPr>
        <w:t xml:space="preserve">, </w:t>
      </w:r>
      <w:r w:rsidRPr="004A4DD0">
        <w:rPr>
          <w:rFonts w:ascii="GHEA Grapalat" w:hAnsi="GHEA Grapalat" w:cs="Sylfaen"/>
          <w:lang w:val="hy-AM"/>
        </w:rPr>
        <w:t>վայրը</w:t>
      </w:r>
      <w:r w:rsidRPr="004A4DD0">
        <w:rPr>
          <w:rFonts w:ascii="GHEA Grapalat" w:hAnsi="GHEA Grapalat" w:cs="Arial Armenian"/>
          <w:lang w:val="hy-AM"/>
        </w:rPr>
        <w:t xml:space="preserve">, </w:t>
      </w:r>
      <w:r w:rsidRPr="004A4DD0">
        <w:rPr>
          <w:rFonts w:ascii="GHEA Grapalat" w:hAnsi="GHEA Grapalat" w:cs="Sylfaen"/>
          <w:lang w:val="hy-AM"/>
        </w:rPr>
        <w:t>պայմանները</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հիմքերը</w:t>
      </w:r>
      <w:r w:rsidRPr="004A4DD0">
        <w:rPr>
          <w:rFonts w:ascii="GHEA Grapalat" w:hAnsi="GHEA Grapalat" w:cs="Arial Armenian"/>
          <w:lang w:val="hy-AM"/>
        </w:rPr>
        <w:t xml:space="preserve">, նրա </w:t>
      </w:r>
      <w:r w:rsidRPr="004A4DD0">
        <w:rPr>
          <w:rFonts w:ascii="GHEA Grapalat" w:hAnsi="GHEA Grapalat" w:cs="Sylfaen"/>
          <w:lang w:val="hy-AM"/>
        </w:rPr>
        <w:t>հայտարարությունները,</w:t>
      </w:r>
      <w:r w:rsidRPr="004A4DD0">
        <w:rPr>
          <w:rFonts w:ascii="GHEA Grapalat" w:hAnsi="GHEA Grapalat" w:cs="Arial Armenian"/>
          <w:lang w:val="hy-AM"/>
        </w:rPr>
        <w:t xml:space="preserve"> նրան հարկարդաբար ներկայացրած իրավասու անձի </w:t>
      </w:r>
      <w:r w:rsidRPr="004A4DD0">
        <w:rPr>
          <w:rFonts w:ascii="GHEA Grapalat" w:hAnsi="GHEA Grapalat" w:cs="Sylfaen"/>
          <w:lang w:val="hy-AM"/>
        </w:rPr>
        <w:t>անունը</w:t>
      </w:r>
      <w:r w:rsidRPr="004A4DD0">
        <w:rPr>
          <w:rFonts w:ascii="GHEA Grapalat" w:hAnsi="GHEA Grapalat" w:cs="Arial Armenian"/>
          <w:lang w:val="hy-AM"/>
        </w:rPr>
        <w:t xml:space="preserve">, </w:t>
      </w:r>
      <w:r w:rsidRPr="004A4DD0">
        <w:rPr>
          <w:rFonts w:ascii="GHEA Grapalat" w:hAnsi="GHEA Grapalat" w:cs="Sylfaen"/>
          <w:lang w:val="hy-AM"/>
        </w:rPr>
        <w:t>ազգանունը</w:t>
      </w:r>
      <w:r w:rsidRPr="004A4DD0">
        <w:rPr>
          <w:rFonts w:ascii="GHEA Grapalat" w:hAnsi="GHEA Grapalat" w:cs="Arial Armenian"/>
          <w:lang w:val="hy-AM"/>
        </w:rPr>
        <w:t xml:space="preserve">, </w:t>
      </w:r>
      <w:r w:rsidRPr="004A4DD0">
        <w:rPr>
          <w:rFonts w:ascii="GHEA Grapalat" w:hAnsi="GHEA Grapalat" w:cs="Sylfaen"/>
          <w:lang w:val="hy-AM"/>
        </w:rPr>
        <w:t>պաշտոնը</w:t>
      </w:r>
      <w:r w:rsidRPr="004A4DD0">
        <w:rPr>
          <w:rFonts w:ascii="GHEA Grapalat" w:hAnsi="GHEA Grapalat" w:cs="Arial Armenian"/>
          <w:lang w:val="hy-AM"/>
        </w:rPr>
        <w:t xml:space="preserve">, </w:t>
      </w:r>
      <w:r w:rsidRPr="004A4DD0">
        <w:rPr>
          <w:rFonts w:ascii="GHEA Grapalat" w:hAnsi="GHEA Grapalat" w:cs="Sylfaen"/>
          <w:lang w:val="hy-AM"/>
        </w:rPr>
        <w:t>կոչումը</w:t>
      </w:r>
      <w:r w:rsidRPr="004A4DD0">
        <w:rPr>
          <w:rFonts w:ascii="GHEA Grapalat" w:hAnsi="GHEA Grapalat" w:cs="Arial Armenian"/>
          <w:lang w:val="hy-AM"/>
        </w:rPr>
        <w:t xml:space="preserve">, ինչպես նաև վարույթն իրականացնող մարմին անձին </w:t>
      </w:r>
      <w:r w:rsidRPr="004A4DD0">
        <w:rPr>
          <w:rFonts w:ascii="GHEA Grapalat" w:hAnsi="GHEA Grapalat" w:cs="Sylfaen"/>
          <w:lang w:val="hy-AM"/>
        </w:rPr>
        <w:t>բերելու</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արձանագրություն</w:t>
      </w:r>
      <w:r w:rsidRPr="004A4DD0">
        <w:rPr>
          <w:rFonts w:ascii="GHEA Grapalat" w:hAnsi="GHEA Grapalat" w:cs="Arial Armenian"/>
          <w:lang w:val="hy-AM"/>
        </w:rPr>
        <w:t xml:space="preserve"> </w:t>
      </w:r>
      <w:r w:rsidRPr="004A4DD0">
        <w:rPr>
          <w:rFonts w:ascii="GHEA Grapalat" w:hAnsi="GHEA Grapalat" w:cs="Sylfaen"/>
          <w:lang w:val="hy-AM"/>
        </w:rPr>
        <w:t>կազմելու</w:t>
      </w:r>
      <w:r w:rsidRPr="004A4DD0">
        <w:rPr>
          <w:rFonts w:ascii="GHEA Grapalat" w:hAnsi="GHEA Grapalat" w:cs="Arial Armenian"/>
          <w:lang w:val="hy-AM"/>
        </w:rPr>
        <w:t xml:space="preserve"> տարին, ամիսը, </w:t>
      </w:r>
      <w:r w:rsidRPr="004A4DD0">
        <w:rPr>
          <w:rFonts w:ascii="GHEA Grapalat" w:hAnsi="GHEA Grapalat" w:cs="Sylfaen"/>
          <w:lang w:val="hy-AM"/>
        </w:rPr>
        <w:t>օրը</w:t>
      </w:r>
      <w:r w:rsidRPr="004A4DD0">
        <w:rPr>
          <w:rFonts w:ascii="GHEA Grapalat" w:hAnsi="GHEA Grapalat" w:cs="Arial Armenian"/>
          <w:lang w:val="hy-AM"/>
        </w:rPr>
        <w:t xml:space="preserve">, </w:t>
      </w:r>
      <w:r w:rsidRPr="004A4DD0">
        <w:rPr>
          <w:rFonts w:ascii="GHEA Grapalat" w:hAnsi="GHEA Grapalat" w:cs="Sylfaen"/>
          <w:lang w:val="hy-AM"/>
        </w:rPr>
        <w:t>ժամը</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րոպեն</w:t>
      </w:r>
      <w:r w:rsidRPr="004A4DD0">
        <w:rPr>
          <w:rFonts w:ascii="GHEA Grapalat" w:hAnsi="GHEA Grapalat"/>
          <w:lang w:val="hy-AM"/>
        </w:rPr>
        <w:t xml:space="preserve">: Արձանագրությունը կամ քաղվածքը ստորագրվում է հարկադրաբար ներկայացված անձի, նրան ներկայացրած իրավասու անձի, ինչպես նաև վարույթն իրականացնող մարմնի կողմից: </w:t>
      </w:r>
    </w:p>
    <w:p w:rsidR="001110CD" w:rsidRPr="004A4DD0" w:rsidRDefault="001110CD" w:rsidP="003E1B63">
      <w:pPr>
        <w:pStyle w:val="NormalWeb"/>
        <w:numPr>
          <w:ilvl w:val="0"/>
          <w:numId w:val="78"/>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Անձին անազատության մեջ պահելը</w:t>
      </w:r>
      <w:r w:rsidRPr="004A4DD0">
        <w:rPr>
          <w:rFonts w:ascii="GHEA Grapalat" w:hAnsi="GHEA Grapalat" w:cs="Arial Armenian"/>
          <w:lang w:val="hy-AM"/>
        </w:rPr>
        <w:t xml:space="preserve"> </w:t>
      </w:r>
      <w:r w:rsidRPr="004A4DD0">
        <w:rPr>
          <w:rFonts w:ascii="GHEA Grapalat" w:hAnsi="GHEA Grapalat" w:cs="Sylfaen"/>
          <w:lang w:val="hy-AM"/>
        </w:rPr>
        <w:t>չի</w:t>
      </w:r>
      <w:r w:rsidRPr="004A4DD0">
        <w:rPr>
          <w:rFonts w:ascii="GHEA Grapalat" w:hAnsi="GHEA Grapalat" w:cs="Arial Armenian"/>
          <w:lang w:val="hy-AM"/>
        </w:rPr>
        <w:t xml:space="preserve"> </w:t>
      </w:r>
      <w:r w:rsidRPr="004A4DD0">
        <w:rPr>
          <w:rFonts w:ascii="GHEA Grapalat" w:hAnsi="GHEA Grapalat" w:cs="Sylfaen"/>
          <w:lang w:val="hy-AM"/>
        </w:rPr>
        <w:t>կարող</w:t>
      </w:r>
      <w:r w:rsidRPr="004A4DD0">
        <w:rPr>
          <w:rFonts w:ascii="GHEA Grapalat" w:hAnsi="GHEA Grapalat" w:cs="Arial Armenian"/>
          <w:lang w:val="hy-AM"/>
        </w:rPr>
        <w:t xml:space="preserve"> </w:t>
      </w:r>
      <w:r w:rsidRPr="004A4DD0">
        <w:rPr>
          <w:rFonts w:ascii="GHEA Grapalat" w:hAnsi="GHEA Grapalat" w:cs="Sylfaen"/>
          <w:lang w:val="hy-AM"/>
        </w:rPr>
        <w:t>տևել</w:t>
      </w:r>
      <w:r w:rsidRPr="004A4DD0">
        <w:rPr>
          <w:rFonts w:ascii="GHEA Grapalat" w:hAnsi="GHEA Grapalat" w:cs="Arial Armenian"/>
          <w:lang w:val="hy-AM"/>
        </w:rPr>
        <w:t xml:space="preserve"> </w:t>
      </w:r>
      <w:r w:rsidRPr="004A4DD0">
        <w:rPr>
          <w:rFonts w:ascii="GHEA Grapalat" w:hAnsi="GHEA Grapalat" w:cs="Sylfaen"/>
          <w:lang w:val="hy-AM"/>
        </w:rPr>
        <w:t>ավելին</w:t>
      </w:r>
      <w:r w:rsidRPr="004A4DD0">
        <w:rPr>
          <w:rFonts w:ascii="GHEA Grapalat" w:hAnsi="GHEA Grapalat" w:cs="Arial Armenian"/>
          <w:lang w:val="hy-AM"/>
        </w:rPr>
        <w:t xml:space="preserve">, </w:t>
      </w:r>
      <w:r w:rsidRPr="004A4DD0">
        <w:rPr>
          <w:rFonts w:ascii="GHEA Grapalat" w:hAnsi="GHEA Grapalat" w:cs="Sylfaen"/>
          <w:lang w:val="hy-AM"/>
        </w:rPr>
        <w:t>քան</w:t>
      </w:r>
      <w:r w:rsidRPr="004A4DD0">
        <w:rPr>
          <w:rFonts w:ascii="GHEA Grapalat" w:hAnsi="GHEA Grapalat" w:cs="Arial Armenian"/>
          <w:lang w:val="hy-AM"/>
        </w:rPr>
        <w:t xml:space="preserve"> </w:t>
      </w:r>
      <w:r w:rsidRPr="004A4DD0">
        <w:rPr>
          <w:rFonts w:ascii="GHEA Grapalat" w:hAnsi="GHEA Grapalat" w:cs="Sylfaen"/>
          <w:lang w:val="hy-AM"/>
        </w:rPr>
        <w:t>այն</w:t>
      </w:r>
      <w:r w:rsidRPr="004A4DD0">
        <w:rPr>
          <w:rFonts w:ascii="GHEA Grapalat" w:hAnsi="GHEA Grapalat" w:cs="Arial Armenian"/>
          <w:lang w:val="hy-AM"/>
        </w:rPr>
        <w:t xml:space="preserve"> </w:t>
      </w:r>
      <w:r w:rsidRPr="004A4DD0">
        <w:rPr>
          <w:rFonts w:ascii="GHEA Grapalat" w:hAnsi="GHEA Grapalat" w:cs="Sylfaen"/>
          <w:lang w:val="hy-AM"/>
        </w:rPr>
        <w:t>պարտականության</w:t>
      </w:r>
      <w:r w:rsidRPr="004A4DD0">
        <w:rPr>
          <w:rFonts w:ascii="GHEA Grapalat" w:hAnsi="GHEA Grapalat" w:cs="Arial Armenian"/>
          <w:lang w:val="hy-AM"/>
        </w:rPr>
        <w:t xml:space="preserve"> </w:t>
      </w:r>
      <w:r w:rsidRPr="004A4DD0">
        <w:rPr>
          <w:rFonts w:ascii="GHEA Grapalat" w:hAnsi="GHEA Grapalat" w:cs="Sylfaen"/>
          <w:lang w:val="hy-AM"/>
        </w:rPr>
        <w:t>կատարումը</w:t>
      </w:r>
      <w:r w:rsidRPr="004A4DD0">
        <w:rPr>
          <w:rFonts w:ascii="GHEA Grapalat" w:hAnsi="GHEA Grapalat" w:cs="Arial Armenian"/>
          <w:lang w:val="hy-AM"/>
        </w:rPr>
        <w:t xml:space="preserve">, </w:t>
      </w:r>
      <w:r w:rsidRPr="004A4DD0">
        <w:rPr>
          <w:rFonts w:ascii="GHEA Grapalat" w:hAnsi="GHEA Grapalat" w:cs="Sylfaen"/>
          <w:lang w:val="hy-AM"/>
        </w:rPr>
        <w:t>որի</w:t>
      </w:r>
      <w:r w:rsidRPr="004A4DD0">
        <w:rPr>
          <w:rFonts w:ascii="GHEA Grapalat" w:hAnsi="GHEA Grapalat" w:cs="Arial Armenian"/>
          <w:lang w:val="hy-AM"/>
        </w:rPr>
        <w:t xml:space="preserve"> </w:t>
      </w:r>
      <w:r w:rsidRPr="004A4DD0">
        <w:rPr>
          <w:rFonts w:ascii="GHEA Grapalat" w:hAnsi="GHEA Grapalat" w:cs="Sylfaen"/>
          <w:lang w:val="hy-AM"/>
        </w:rPr>
        <w:t>ապահովման</w:t>
      </w:r>
      <w:r w:rsidRPr="004A4DD0">
        <w:rPr>
          <w:rFonts w:ascii="GHEA Grapalat" w:hAnsi="GHEA Grapalat" w:cs="Arial Armenian"/>
          <w:lang w:val="hy-AM"/>
        </w:rPr>
        <w:t xml:space="preserve"> </w:t>
      </w:r>
      <w:r w:rsidRPr="004A4DD0">
        <w:rPr>
          <w:rFonts w:ascii="GHEA Grapalat" w:hAnsi="GHEA Grapalat" w:cs="Sylfaen"/>
          <w:lang w:val="hy-AM"/>
        </w:rPr>
        <w:t>նպատակով</w:t>
      </w:r>
      <w:r w:rsidRPr="004A4DD0">
        <w:rPr>
          <w:rFonts w:ascii="GHEA Grapalat" w:hAnsi="GHEA Grapalat" w:cs="Arial Armenian"/>
          <w:lang w:val="hy-AM"/>
        </w:rPr>
        <w:t xml:space="preserve"> նա հարկադրաբար ներկայացվել է, </w:t>
      </w:r>
      <w:r w:rsidRPr="004A4DD0">
        <w:rPr>
          <w:rFonts w:ascii="GHEA Grapalat" w:hAnsi="GHEA Grapalat" w:cs="Sylfaen"/>
          <w:lang w:val="hy-AM"/>
        </w:rPr>
        <w:t>սակայն</w:t>
      </w:r>
      <w:r w:rsidRPr="004A4DD0">
        <w:rPr>
          <w:rFonts w:ascii="GHEA Grapalat" w:hAnsi="GHEA Grapalat" w:cs="Arial Armenian"/>
          <w:lang w:val="hy-AM"/>
        </w:rPr>
        <w:t xml:space="preserve"> </w:t>
      </w:r>
      <w:r w:rsidRPr="004A4DD0">
        <w:rPr>
          <w:rFonts w:ascii="GHEA Grapalat" w:hAnsi="GHEA Grapalat" w:cs="Sylfaen"/>
          <w:lang w:val="hy-AM"/>
        </w:rPr>
        <w:t>բոլոր</w:t>
      </w:r>
      <w:r w:rsidRPr="004A4DD0">
        <w:rPr>
          <w:rFonts w:ascii="GHEA Grapalat" w:hAnsi="GHEA Grapalat" w:cs="Arial Armenian"/>
          <w:lang w:val="hy-AM"/>
        </w:rPr>
        <w:t xml:space="preserve"> </w:t>
      </w:r>
      <w:r w:rsidRPr="004A4DD0">
        <w:rPr>
          <w:rFonts w:ascii="GHEA Grapalat" w:hAnsi="GHEA Grapalat" w:cs="Sylfaen"/>
          <w:lang w:val="hy-AM"/>
        </w:rPr>
        <w:t>դեպքերում</w:t>
      </w:r>
      <w:r w:rsidRPr="004A4DD0">
        <w:rPr>
          <w:rFonts w:ascii="GHEA Grapalat" w:hAnsi="GHEA Grapalat" w:cs="Arial Armenian"/>
          <w:lang w:val="hy-AM"/>
        </w:rPr>
        <w:t xml:space="preserve"> </w:t>
      </w:r>
      <w:r w:rsidRPr="004A4DD0">
        <w:rPr>
          <w:rFonts w:ascii="GHEA Grapalat" w:hAnsi="GHEA Grapalat" w:cs="Sylfaen"/>
          <w:lang w:val="hy-AM"/>
        </w:rPr>
        <w:t>ոչ</w:t>
      </w:r>
      <w:r w:rsidRPr="004A4DD0">
        <w:rPr>
          <w:rFonts w:ascii="GHEA Grapalat" w:hAnsi="GHEA Grapalat" w:cs="Arial Armenian"/>
          <w:lang w:val="hy-AM"/>
        </w:rPr>
        <w:t xml:space="preserve"> </w:t>
      </w:r>
      <w:r w:rsidRPr="004A4DD0">
        <w:rPr>
          <w:rFonts w:ascii="GHEA Grapalat" w:hAnsi="GHEA Grapalat" w:cs="Sylfaen"/>
          <w:lang w:val="hy-AM"/>
        </w:rPr>
        <w:t>ավելի</w:t>
      </w:r>
      <w:r w:rsidRPr="004A4DD0">
        <w:rPr>
          <w:rFonts w:ascii="GHEA Grapalat" w:hAnsi="GHEA Grapalat" w:cs="Arial Armenian"/>
          <w:lang w:val="hy-AM"/>
        </w:rPr>
        <w:t xml:space="preserve">, </w:t>
      </w:r>
      <w:r w:rsidRPr="004A4DD0">
        <w:rPr>
          <w:rFonts w:ascii="GHEA Grapalat" w:hAnsi="GHEA Grapalat" w:cs="Sylfaen"/>
          <w:lang w:val="hy-AM"/>
        </w:rPr>
        <w:t>քան</w:t>
      </w:r>
      <w:r w:rsidRPr="004A4DD0">
        <w:rPr>
          <w:rFonts w:ascii="GHEA Grapalat" w:hAnsi="GHEA Grapalat" w:cs="Arial Armenian"/>
          <w:lang w:val="hy-AM"/>
        </w:rPr>
        <w:t xml:space="preserve"> 12 </w:t>
      </w:r>
      <w:r w:rsidRPr="004A4DD0">
        <w:rPr>
          <w:rFonts w:ascii="GHEA Grapalat" w:hAnsi="GHEA Grapalat" w:cs="Sylfaen"/>
          <w:lang w:val="hy-AM"/>
        </w:rPr>
        <w:t>ժամը</w:t>
      </w:r>
      <w:r w:rsidRPr="004A4DD0">
        <w:rPr>
          <w:rFonts w:ascii="GHEA Grapalat" w:hAnsi="GHEA Grapalat" w:cs="Arial Armenian"/>
          <w:lang w:val="hy-AM"/>
        </w:rPr>
        <w:t xml:space="preserve">: Անձին անազատության մեջ պահելու անհրաժեշտությունը վերանալու կամ սույն մասով սահմանված առավելագույն ժամկետը լրանալու </w:t>
      </w:r>
      <w:r w:rsidRPr="004A4DD0">
        <w:rPr>
          <w:rFonts w:ascii="GHEA Grapalat" w:hAnsi="GHEA Grapalat" w:cs="Sylfaen"/>
          <w:lang w:val="hy-AM"/>
        </w:rPr>
        <w:t>դեպքում</w:t>
      </w:r>
      <w:r w:rsidRPr="004A4DD0">
        <w:rPr>
          <w:rFonts w:ascii="GHEA Grapalat" w:hAnsi="GHEA Grapalat" w:cs="Arial Armenian"/>
          <w:lang w:val="hy-AM"/>
        </w:rPr>
        <w:t xml:space="preserve"> </w:t>
      </w:r>
      <w:r w:rsidRPr="004A4DD0">
        <w:rPr>
          <w:rFonts w:ascii="GHEA Grapalat" w:hAnsi="GHEA Grapalat" w:cs="Sylfaen"/>
          <w:lang w:val="hy-AM"/>
        </w:rPr>
        <w:t>անձն</w:t>
      </w:r>
      <w:r w:rsidRPr="004A4DD0">
        <w:rPr>
          <w:rFonts w:ascii="GHEA Grapalat" w:hAnsi="GHEA Grapalat" w:cs="Arial Armenian"/>
          <w:lang w:val="hy-AM"/>
        </w:rPr>
        <w:t xml:space="preserve"> </w:t>
      </w:r>
      <w:r w:rsidRPr="004A4DD0">
        <w:rPr>
          <w:rFonts w:ascii="GHEA Grapalat" w:hAnsi="GHEA Grapalat" w:cs="Sylfaen"/>
          <w:lang w:val="hy-AM"/>
        </w:rPr>
        <w:t>անհապաղ</w:t>
      </w:r>
      <w:r w:rsidRPr="004A4DD0">
        <w:rPr>
          <w:rFonts w:ascii="GHEA Grapalat" w:hAnsi="GHEA Grapalat" w:cs="Arial Armenian"/>
          <w:lang w:val="hy-AM"/>
        </w:rPr>
        <w:t xml:space="preserve"> </w:t>
      </w:r>
      <w:r w:rsidRPr="004A4DD0">
        <w:rPr>
          <w:rFonts w:ascii="GHEA Grapalat" w:hAnsi="GHEA Grapalat" w:cs="Sylfaen"/>
          <w:lang w:val="hy-AM"/>
        </w:rPr>
        <w:t>ազատ է</w:t>
      </w:r>
      <w:r w:rsidRPr="004A4DD0">
        <w:rPr>
          <w:rFonts w:ascii="GHEA Grapalat" w:hAnsi="GHEA Grapalat" w:cs="Arial Armenian"/>
          <w:lang w:val="hy-AM"/>
        </w:rPr>
        <w:t xml:space="preserve"> </w:t>
      </w:r>
      <w:r w:rsidRPr="004A4DD0">
        <w:rPr>
          <w:rFonts w:ascii="GHEA Grapalat" w:hAnsi="GHEA Grapalat" w:cs="Sylfaen"/>
          <w:lang w:val="hy-AM"/>
        </w:rPr>
        <w:t>արձակվում: Այդ փաստը և անձին ազատ արձակելու հիմքը, տարին, ամիսը, օրը, ժամը և րոպեն նշվում են համապատասխան արձանագրության մեջ, որի պատճենը կամ քաղվածքը հանձնվում է անձին:</w:t>
      </w:r>
    </w:p>
    <w:p w:rsidR="001110CD" w:rsidRPr="004A4DD0" w:rsidRDefault="001110CD" w:rsidP="001110CD">
      <w:pPr>
        <w:spacing w:line="360" w:lineRule="auto"/>
        <w:ind w:firstLine="709"/>
        <w:jc w:val="both"/>
        <w:rPr>
          <w:rFonts w:ascii="GHEA Grapalat" w:hAnsi="GHEA Grapalat" w:cs="Sylfaen"/>
          <w:b/>
          <w:bCs/>
          <w:lang w:val="hy-AM"/>
        </w:rPr>
      </w:pPr>
    </w:p>
    <w:p w:rsidR="001110CD" w:rsidRPr="004A4DD0" w:rsidRDefault="001110CD" w:rsidP="001110CD">
      <w:pPr>
        <w:pStyle w:val="Heading4"/>
      </w:pPr>
      <w:bookmarkStart w:id="438" w:name="_Toc343337674"/>
      <w:bookmarkStart w:id="439" w:name="_Toc19124522"/>
      <w:r w:rsidRPr="004A4DD0">
        <w:t>Դատական տուգանքը</w:t>
      </w:r>
      <w:bookmarkEnd w:id="438"/>
      <w:bookmarkEnd w:id="439"/>
    </w:p>
    <w:p w:rsidR="001110CD" w:rsidRPr="004A4DD0" w:rsidRDefault="001110CD" w:rsidP="003E1B63">
      <w:pPr>
        <w:numPr>
          <w:ilvl w:val="0"/>
          <w:numId w:val="77"/>
        </w:numPr>
        <w:spacing w:line="360" w:lineRule="auto"/>
        <w:ind w:left="0" w:firstLine="709"/>
        <w:jc w:val="both"/>
        <w:rPr>
          <w:rFonts w:ascii="GHEA Grapalat" w:hAnsi="GHEA Grapalat"/>
          <w:bCs/>
          <w:lang w:val="hy-AM"/>
        </w:rPr>
      </w:pPr>
      <w:r w:rsidRPr="004A4DD0">
        <w:rPr>
          <w:rFonts w:ascii="GHEA Grapalat" w:hAnsi="GHEA Grapalat"/>
          <w:bCs/>
          <w:lang w:val="hy-AM"/>
        </w:rPr>
        <w:t>Նախագահողի տված նկատողության  պահանջները չկատարելու դեպքում դատարանը իրավասու է դատական վարույթի մասնակցի  նկատմամբ նշանակել դատական տուգանք:</w:t>
      </w:r>
    </w:p>
    <w:p w:rsidR="001110CD" w:rsidRPr="004A4DD0" w:rsidRDefault="001110CD" w:rsidP="003E1B63">
      <w:pPr>
        <w:numPr>
          <w:ilvl w:val="0"/>
          <w:numId w:val="77"/>
        </w:numPr>
        <w:spacing w:line="360" w:lineRule="auto"/>
        <w:ind w:left="0" w:firstLine="709"/>
        <w:jc w:val="both"/>
        <w:rPr>
          <w:rFonts w:ascii="GHEA Grapalat" w:hAnsi="GHEA Grapalat"/>
          <w:bCs/>
          <w:lang w:val="hy-AM"/>
        </w:rPr>
      </w:pPr>
      <w:r w:rsidRPr="004A4DD0">
        <w:rPr>
          <w:rFonts w:ascii="GHEA Grapalat" w:hAnsi="GHEA Grapalat" w:cs="Sylfaen"/>
          <w:bCs/>
          <w:lang w:val="hy-AM"/>
        </w:rPr>
        <w:t>Դատական</w:t>
      </w:r>
      <w:r w:rsidRPr="004A4DD0">
        <w:rPr>
          <w:rFonts w:ascii="GHEA Grapalat" w:hAnsi="GHEA Grapalat"/>
          <w:bCs/>
          <w:lang w:val="hy-AM"/>
        </w:rPr>
        <w:t xml:space="preserve"> </w:t>
      </w:r>
      <w:r w:rsidRPr="004A4DD0">
        <w:rPr>
          <w:rFonts w:ascii="GHEA Grapalat" w:hAnsi="GHEA Grapalat" w:cs="Sylfaen"/>
          <w:bCs/>
          <w:lang w:val="hy-AM"/>
        </w:rPr>
        <w:t>տուգանքի չափը չի կարող գերազանցել նվազագույն աշխատավարձի հարյուրապատիկը: Դատական</w:t>
      </w:r>
      <w:r w:rsidRPr="004A4DD0">
        <w:rPr>
          <w:rFonts w:ascii="GHEA Grapalat" w:hAnsi="GHEA Grapalat"/>
          <w:bCs/>
          <w:lang w:val="hy-AM"/>
        </w:rPr>
        <w:t xml:space="preserve"> </w:t>
      </w:r>
      <w:r w:rsidRPr="004A4DD0">
        <w:rPr>
          <w:rFonts w:ascii="GHEA Grapalat" w:hAnsi="GHEA Grapalat" w:cs="Sylfaen"/>
          <w:bCs/>
          <w:lang w:val="hy-AM"/>
        </w:rPr>
        <w:t>տուգանքը</w:t>
      </w:r>
      <w:r w:rsidRPr="004A4DD0">
        <w:rPr>
          <w:rFonts w:ascii="GHEA Grapalat" w:hAnsi="GHEA Grapalat"/>
          <w:bCs/>
          <w:lang w:val="hy-AM"/>
        </w:rPr>
        <w:t xml:space="preserve"> </w:t>
      </w:r>
      <w:r w:rsidRPr="004A4DD0">
        <w:rPr>
          <w:rFonts w:ascii="GHEA Grapalat" w:hAnsi="GHEA Grapalat" w:cs="Sylfaen"/>
          <w:bCs/>
          <w:lang w:val="hy-AM"/>
        </w:rPr>
        <w:t>կիրառվում</w:t>
      </w:r>
      <w:r w:rsidRPr="004A4DD0">
        <w:rPr>
          <w:rFonts w:ascii="GHEA Grapalat" w:hAnsi="GHEA Grapalat"/>
          <w:bCs/>
          <w:lang w:val="hy-AM"/>
        </w:rPr>
        <w:t xml:space="preserve"> </w:t>
      </w:r>
      <w:r w:rsidRPr="004A4DD0">
        <w:rPr>
          <w:rFonts w:ascii="GHEA Grapalat" w:hAnsi="GHEA Grapalat" w:cs="Sylfaen"/>
          <w:bCs/>
          <w:lang w:val="hy-AM"/>
        </w:rPr>
        <w:t>է</w:t>
      </w:r>
      <w:r w:rsidRPr="004A4DD0">
        <w:rPr>
          <w:rFonts w:ascii="GHEA Grapalat" w:hAnsi="GHEA Grapalat"/>
          <w:bCs/>
          <w:lang w:val="hy-AM"/>
        </w:rPr>
        <w:t xml:space="preserve"> </w:t>
      </w:r>
      <w:r w:rsidRPr="004A4DD0">
        <w:rPr>
          <w:rFonts w:ascii="GHEA Grapalat" w:hAnsi="GHEA Grapalat" w:cs="Sylfaen"/>
          <w:bCs/>
          <w:lang w:val="hy-AM"/>
        </w:rPr>
        <w:t>նույն</w:t>
      </w:r>
      <w:r w:rsidRPr="004A4DD0">
        <w:rPr>
          <w:rFonts w:ascii="GHEA Grapalat" w:hAnsi="GHEA Grapalat"/>
          <w:bCs/>
          <w:lang w:val="hy-AM"/>
        </w:rPr>
        <w:t xml:space="preserve"> </w:t>
      </w:r>
      <w:r w:rsidRPr="004A4DD0">
        <w:rPr>
          <w:rFonts w:ascii="GHEA Grapalat" w:hAnsi="GHEA Grapalat" w:cs="Sylfaen"/>
          <w:bCs/>
          <w:lang w:val="hy-AM"/>
        </w:rPr>
        <w:t>դատական</w:t>
      </w:r>
      <w:r w:rsidRPr="004A4DD0">
        <w:rPr>
          <w:rFonts w:ascii="GHEA Grapalat" w:hAnsi="GHEA Grapalat"/>
          <w:bCs/>
          <w:lang w:val="hy-AM"/>
        </w:rPr>
        <w:t xml:space="preserve"> </w:t>
      </w:r>
      <w:r w:rsidRPr="004A4DD0">
        <w:rPr>
          <w:rFonts w:ascii="GHEA Grapalat" w:hAnsi="GHEA Grapalat" w:cs="Sylfaen"/>
          <w:bCs/>
          <w:lang w:val="hy-AM"/>
        </w:rPr>
        <w:t>նիստում</w:t>
      </w:r>
      <w:r w:rsidRPr="004A4DD0">
        <w:rPr>
          <w:rFonts w:ascii="GHEA Grapalat" w:hAnsi="GHEA Grapalat"/>
          <w:bCs/>
          <w:lang w:val="hy-AM"/>
        </w:rPr>
        <w:t xml:space="preserve"> </w:t>
      </w:r>
      <w:r w:rsidRPr="004A4DD0">
        <w:rPr>
          <w:rFonts w:ascii="GHEA Grapalat" w:hAnsi="GHEA Grapalat" w:cs="Sylfaen"/>
          <w:bCs/>
          <w:lang w:val="hy-AM"/>
        </w:rPr>
        <w:t>կայացվող</w:t>
      </w:r>
      <w:r w:rsidRPr="004A4DD0">
        <w:rPr>
          <w:rFonts w:ascii="GHEA Grapalat" w:hAnsi="GHEA Grapalat"/>
          <w:bCs/>
          <w:lang w:val="hy-AM"/>
        </w:rPr>
        <w:t xml:space="preserve"> </w:t>
      </w:r>
      <w:r w:rsidRPr="004A4DD0">
        <w:rPr>
          <w:rFonts w:ascii="GHEA Grapalat" w:hAnsi="GHEA Grapalat" w:cs="Sylfaen"/>
          <w:bCs/>
          <w:lang w:val="hy-AM"/>
        </w:rPr>
        <w:t>դատարանի</w:t>
      </w:r>
      <w:r w:rsidRPr="004A4DD0">
        <w:rPr>
          <w:rFonts w:ascii="GHEA Grapalat" w:hAnsi="GHEA Grapalat"/>
          <w:bCs/>
          <w:lang w:val="hy-AM"/>
        </w:rPr>
        <w:t xml:space="preserve"> </w:t>
      </w:r>
      <w:r w:rsidRPr="004A4DD0">
        <w:rPr>
          <w:rFonts w:ascii="GHEA Grapalat" w:hAnsi="GHEA Grapalat" w:cs="Sylfaen"/>
          <w:bCs/>
          <w:lang w:val="hy-AM"/>
        </w:rPr>
        <w:t>առանձին</w:t>
      </w:r>
      <w:r w:rsidRPr="004A4DD0">
        <w:rPr>
          <w:rFonts w:ascii="GHEA Grapalat" w:hAnsi="GHEA Grapalat"/>
          <w:bCs/>
          <w:lang w:val="hy-AM"/>
        </w:rPr>
        <w:t xml:space="preserve"> </w:t>
      </w:r>
      <w:r w:rsidRPr="004A4DD0">
        <w:rPr>
          <w:rFonts w:ascii="GHEA Grapalat" w:hAnsi="GHEA Grapalat" w:cs="Sylfaen"/>
          <w:bCs/>
          <w:lang w:val="hy-AM"/>
        </w:rPr>
        <w:t>որոշմամբ, որի պատճենը նույն օրն ուղարկվում է տուգանված անձին</w:t>
      </w:r>
      <w:r w:rsidRPr="004A4DD0">
        <w:rPr>
          <w:rFonts w:ascii="GHEA Grapalat" w:hAnsi="GHEA Grapalat"/>
          <w:bCs/>
          <w:lang w:val="hy-AM"/>
        </w:rPr>
        <w:t>:</w:t>
      </w:r>
    </w:p>
    <w:p w:rsidR="001110CD" w:rsidRPr="004A4DD0" w:rsidRDefault="001110CD" w:rsidP="003E1B63">
      <w:pPr>
        <w:numPr>
          <w:ilvl w:val="0"/>
          <w:numId w:val="77"/>
        </w:numPr>
        <w:spacing w:line="360" w:lineRule="auto"/>
        <w:ind w:left="0" w:firstLine="709"/>
        <w:jc w:val="both"/>
        <w:rPr>
          <w:rFonts w:ascii="GHEA Grapalat" w:hAnsi="GHEA Grapalat"/>
          <w:bCs/>
          <w:lang w:val="hy-AM"/>
        </w:rPr>
      </w:pPr>
      <w:r w:rsidRPr="004A4DD0">
        <w:rPr>
          <w:rFonts w:ascii="GHEA Grapalat" w:hAnsi="GHEA Grapalat" w:cs="Sylfaen"/>
          <w:bCs/>
          <w:lang w:val="hy-AM"/>
        </w:rPr>
        <w:lastRenderedPageBreak/>
        <w:t>Դատական</w:t>
      </w:r>
      <w:r w:rsidRPr="004A4DD0">
        <w:rPr>
          <w:rFonts w:ascii="GHEA Grapalat" w:hAnsi="GHEA Grapalat"/>
          <w:bCs/>
          <w:lang w:val="hy-AM"/>
        </w:rPr>
        <w:t xml:space="preserve"> </w:t>
      </w:r>
      <w:r w:rsidRPr="004A4DD0">
        <w:rPr>
          <w:rFonts w:ascii="GHEA Grapalat" w:hAnsi="GHEA Grapalat" w:cs="Sylfaen"/>
          <w:bCs/>
          <w:lang w:val="hy-AM"/>
        </w:rPr>
        <w:t>տուգանք</w:t>
      </w:r>
      <w:r w:rsidRPr="004A4DD0">
        <w:rPr>
          <w:rFonts w:ascii="GHEA Grapalat" w:hAnsi="GHEA Grapalat"/>
          <w:bCs/>
          <w:lang w:val="hy-AM"/>
        </w:rPr>
        <w:t xml:space="preserve"> նշանակելու </w:t>
      </w:r>
      <w:r w:rsidRPr="004A4DD0">
        <w:rPr>
          <w:rFonts w:ascii="GHEA Grapalat" w:hAnsi="GHEA Grapalat" w:cs="Sylfaen"/>
          <w:bCs/>
          <w:lang w:val="hy-AM"/>
        </w:rPr>
        <w:t>մասին</w:t>
      </w:r>
      <w:r w:rsidRPr="004A4DD0">
        <w:rPr>
          <w:rFonts w:ascii="GHEA Grapalat" w:hAnsi="GHEA Grapalat"/>
          <w:bCs/>
          <w:lang w:val="hy-AM"/>
        </w:rPr>
        <w:t xml:space="preserve"> </w:t>
      </w:r>
      <w:r w:rsidRPr="004A4DD0">
        <w:rPr>
          <w:rFonts w:ascii="GHEA Grapalat" w:hAnsi="GHEA Grapalat" w:cs="Sylfaen"/>
          <w:bCs/>
          <w:lang w:val="hy-AM"/>
        </w:rPr>
        <w:t>որոշումը</w:t>
      </w:r>
      <w:r w:rsidRPr="004A4DD0">
        <w:rPr>
          <w:rFonts w:ascii="GHEA Grapalat" w:hAnsi="GHEA Grapalat"/>
          <w:bCs/>
          <w:lang w:val="hy-AM"/>
        </w:rPr>
        <w:t xml:space="preserve"> </w:t>
      </w:r>
      <w:r w:rsidRPr="004A4DD0">
        <w:rPr>
          <w:rFonts w:ascii="GHEA Grapalat" w:hAnsi="GHEA Grapalat" w:cs="Sylfaen"/>
          <w:bCs/>
          <w:lang w:val="hy-AM"/>
        </w:rPr>
        <w:t>կարող</w:t>
      </w:r>
      <w:r w:rsidRPr="004A4DD0">
        <w:rPr>
          <w:rFonts w:ascii="GHEA Grapalat" w:hAnsi="GHEA Grapalat"/>
          <w:bCs/>
          <w:lang w:val="hy-AM"/>
        </w:rPr>
        <w:t xml:space="preserve"> </w:t>
      </w:r>
      <w:r w:rsidRPr="004A4DD0">
        <w:rPr>
          <w:rFonts w:ascii="GHEA Grapalat" w:hAnsi="GHEA Grapalat" w:cs="Sylfaen"/>
          <w:bCs/>
          <w:lang w:val="hy-AM"/>
        </w:rPr>
        <w:t>է</w:t>
      </w:r>
      <w:r w:rsidRPr="004A4DD0">
        <w:rPr>
          <w:rFonts w:ascii="GHEA Grapalat" w:hAnsi="GHEA Grapalat"/>
          <w:bCs/>
          <w:lang w:val="hy-AM"/>
        </w:rPr>
        <w:t xml:space="preserve"> </w:t>
      </w:r>
      <w:r w:rsidRPr="004A4DD0">
        <w:rPr>
          <w:rFonts w:ascii="GHEA Grapalat" w:hAnsi="GHEA Grapalat" w:cs="Sylfaen"/>
          <w:bCs/>
          <w:lang w:val="hy-AM"/>
        </w:rPr>
        <w:t>բողոքարկվել</w:t>
      </w:r>
      <w:r w:rsidRPr="004A4DD0">
        <w:rPr>
          <w:rFonts w:ascii="GHEA Grapalat" w:hAnsi="GHEA Grapalat"/>
          <w:bCs/>
          <w:lang w:val="hy-AM"/>
        </w:rPr>
        <w:t xml:space="preserve"> </w:t>
      </w:r>
      <w:r w:rsidRPr="004A4DD0">
        <w:rPr>
          <w:rFonts w:ascii="GHEA Grapalat" w:hAnsi="GHEA Grapalat" w:cs="Sylfaen"/>
          <w:bCs/>
          <w:lang w:val="hy-AM"/>
        </w:rPr>
        <w:t>սույն օրենսգրքով սահմանված հատուկ վերանայման կարգով</w:t>
      </w:r>
      <w:r w:rsidRPr="004A4DD0">
        <w:rPr>
          <w:rFonts w:ascii="GHEA Grapalat" w:hAnsi="GHEA Grapalat"/>
          <w:bCs/>
          <w:lang w:val="hy-AM"/>
        </w:rPr>
        <w:t>:</w:t>
      </w:r>
    </w:p>
    <w:p w:rsidR="001110CD" w:rsidRPr="004A4DD0" w:rsidRDefault="001110CD" w:rsidP="003E1B63">
      <w:pPr>
        <w:numPr>
          <w:ilvl w:val="0"/>
          <w:numId w:val="77"/>
        </w:numPr>
        <w:spacing w:line="360" w:lineRule="auto"/>
        <w:ind w:left="0" w:firstLine="709"/>
        <w:jc w:val="both"/>
        <w:rPr>
          <w:rFonts w:ascii="GHEA Grapalat" w:hAnsi="GHEA Grapalat"/>
          <w:bCs/>
          <w:lang w:val="hy-AM"/>
        </w:rPr>
      </w:pPr>
      <w:r w:rsidRPr="004A4DD0">
        <w:rPr>
          <w:rFonts w:ascii="GHEA Grapalat" w:hAnsi="GHEA Grapalat" w:cs="Sylfaen"/>
          <w:bCs/>
          <w:lang w:val="hy-AM"/>
        </w:rPr>
        <w:t>Դատական</w:t>
      </w:r>
      <w:r w:rsidRPr="004A4DD0">
        <w:rPr>
          <w:rFonts w:ascii="GHEA Grapalat" w:hAnsi="GHEA Grapalat"/>
          <w:bCs/>
          <w:lang w:val="hy-AM"/>
        </w:rPr>
        <w:t xml:space="preserve"> </w:t>
      </w:r>
      <w:r w:rsidRPr="004A4DD0">
        <w:rPr>
          <w:rFonts w:ascii="GHEA Grapalat" w:hAnsi="GHEA Grapalat" w:cs="Sylfaen"/>
          <w:bCs/>
          <w:lang w:val="hy-AM"/>
        </w:rPr>
        <w:t>տուգանք</w:t>
      </w:r>
      <w:r w:rsidRPr="004A4DD0">
        <w:rPr>
          <w:rFonts w:ascii="GHEA Grapalat" w:hAnsi="GHEA Grapalat"/>
          <w:bCs/>
          <w:lang w:val="hy-AM"/>
        </w:rPr>
        <w:t xml:space="preserve"> </w:t>
      </w:r>
      <w:r w:rsidRPr="004A4DD0">
        <w:rPr>
          <w:rFonts w:ascii="GHEA Grapalat" w:hAnsi="GHEA Grapalat" w:cs="Sylfaen"/>
          <w:bCs/>
          <w:lang w:val="hy-AM"/>
        </w:rPr>
        <w:t>կիրառելու</w:t>
      </w:r>
      <w:r w:rsidRPr="004A4DD0">
        <w:rPr>
          <w:rFonts w:ascii="GHEA Grapalat" w:hAnsi="GHEA Grapalat"/>
          <w:bCs/>
          <w:lang w:val="hy-AM"/>
        </w:rPr>
        <w:t xml:space="preserve"> </w:t>
      </w:r>
      <w:r w:rsidRPr="004A4DD0">
        <w:rPr>
          <w:rFonts w:ascii="GHEA Grapalat" w:hAnsi="GHEA Grapalat" w:cs="Sylfaen"/>
          <w:bCs/>
          <w:lang w:val="hy-AM"/>
        </w:rPr>
        <w:t>մասին</w:t>
      </w:r>
      <w:r w:rsidRPr="004A4DD0">
        <w:rPr>
          <w:rFonts w:ascii="GHEA Grapalat" w:hAnsi="GHEA Grapalat"/>
          <w:bCs/>
          <w:lang w:val="hy-AM"/>
        </w:rPr>
        <w:t xml:space="preserve"> </w:t>
      </w:r>
      <w:r w:rsidRPr="004A4DD0">
        <w:rPr>
          <w:rFonts w:ascii="GHEA Grapalat" w:hAnsi="GHEA Grapalat" w:cs="Sylfaen"/>
          <w:bCs/>
          <w:lang w:val="hy-AM"/>
        </w:rPr>
        <w:t>որոշումը</w:t>
      </w:r>
      <w:r w:rsidRPr="004A4DD0">
        <w:rPr>
          <w:rFonts w:ascii="GHEA Grapalat" w:hAnsi="GHEA Grapalat"/>
          <w:bCs/>
          <w:lang w:val="hy-AM"/>
        </w:rPr>
        <w:t xml:space="preserve"> </w:t>
      </w:r>
      <w:r w:rsidRPr="004A4DD0">
        <w:rPr>
          <w:rFonts w:ascii="GHEA Grapalat" w:hAnsi="GHEA Grapalat" w:cs="Sylfaen"/>
          <w:bCs/>
          <w:lang w:val="hy-AM"/>
        </w:rPr>
        <w:t>կամովին</w:t>
      </w:r>
      <w:r w:rsidRPr="004A4DD0">
        <w:rPr>
          <w:rFonts w:ascii="GHEA Grapalat" w:hAnsi="GHEA Grapalat"/>
          <w:bCs/>
          <w:lang w:val="hy-AM"/>
        </w:rPr>
        <w:t xml:space="preserve"> </w:t>
      </w:r>
      <w:r w:rsidRPr="004A4DD0">
        <w:rPr>
          <w:rFonts w:ascii="GHEA Grapalat" w:hAnsi="GHEA Grapalat" w:cs="Sylfaen"/>
          <w:bCs/>
          <w:lang w:val="hy-AM"/>
        </w:rPr>
        <w:t>չկատարելու</w:t>
      </w:r>
      <w:r w:rsidRPr="004A4DD0">
        <w:rPr>
          <w:rFonts w:ascii="GHEA Grapalat" w:hAnsi="GHEA Grapalat"/>
          <w:bCs/>
          <w:lang w:val="hy-AM"/>
        </w:rPr>
        <w:t xml:space="preserve"> </w:t>
      </w:r>
      <w:r w:rsidRPr="004A4DD0">
        <w:rPr>
          <w:rFonts w:ascii="GHEA Grapalat" w:hAnsi="GHEA Grapalat" w:cs="Sylfaen"/>
          <w:bCs/>
          <w:lang w:val="hy-AM"/>
        </w:rPr>
        <w:t>դեպքում</w:t>
      </w:r>
      <w:r w:rsidRPr="004A4DD0">
        <w:rPr>
          <w:rFonts w:ascii="GHEA Grapalat" w:hAnsi="GHEA Grapalat"/>
          <w:bCs/>
          <w:lang w:val="hy-AM"/>
        </w:rPr>
        <w:t xml:space="preserve"> այն </w:t>
      </w:r>
      <w:r w:rsidRPr="004A4DD0">
        <w:rPr>
          <w:rFonts w:ascii="GHEA Grapalat" w:hAnsi="GHEA Grapalat" w:cs="Sylfaen"/>
          <w:bCs/>
          <w:lang w:val="hy-AM"/>
        </w:rPr>
        <w:t>ենթակա</w:t>
      </w:r>
      <w:r w:rsidRPr="004A4DD0">
        <w:rPr>
          <w:rFonts w:ascii="GHEA Grapalat" w:hAnsi="GHEA Grapalat"/>
          <w:bCs/>
          <w:lang w:val="hy-AM"/>
        </w:rPr>
        <w:t xml:space="preserve"> </w:t>
      </w:r>
      <w:r w:rsidRPr="004A4DD0">
        <w:rPr>
          <w:rFonts w:ascii="GHEA Grapalat" w:hAnsi="GHEA Grapalat" w:cs="Sylfaen"/>
          <w:bCs/>
          <w:lang w:val="hy-AM"/>
        </w:rPr>
        <w:t>է</w:t>
      </w:r>
      <w:r w:rsidRPr="004A4DD0">
        <w:rPr>
          <w:rFonts w:ascii="GHEA Grapalat" w:hAnsi="GHEA Grapalat"/>
          <w:bCs/>
          <w:lang w:val="hy-AM"/>
        </w:rPr>
        <w:t xml:space="preserve"> </w:t>
      </w:r>
      <w:r w:rsidRPr="004A4DD0">
        <w:rPr>
          <w:rFonts w:ascii="GHEA Grapalat" w:hAnsi="GHEA Grapalat" w:cs="Sylfaen"/>
          <w:bCs/>
          <w:lang w:val="hy-AM"/>
        </w:rPr>
        <w:t>հարկադիր</w:t>
      </w:r>
      <w:r w:rsidRPr="004A4DD0">
        <w:rPr>
          <w:rFonts w:ascii="GHEA Grapalat" w:hAnsi="GHEA Grapalat"/>
          <w:bCs/>
          <w:lang w:val="hy-AM"/>
        </w:rPr>
        <w:t xml:space="preserve"> </w:t>
      </w:r>
      <w:r w:rsidRPr="004A4DD0">
        <w:rPr>
          <w:rFonts w:ascii="GHEA Grapalat" w:hAnsi="GHEA Grapalat" w:cs="Sylfaen"/>
          <w:bCs/>
          <w:lang w:val="hy-AM"/>
        </w:rPr>
        <w:t xml:space="preserve">կատարման </w:t>
      </w:r>
      <w:r w:rsidRPr="004A4DD0">
        <w:rPr>
          <w:rFonts w:ascii="GHEA Grapalat" w:hAnsi="GHEA Grapalat"/>
          <w:bCs/>
          <w:lang w:val="hy-AM"/>
        </w:rPr>
        <w:t>«</w:t>
      </w:r>
      <w:r w:rsidRPr="004A4DD0">
        <w:rPr>
          <w:rFonts w:ascii="GHEA Grapalat" w:hAnsi="GHEA Grapalat" w:cs="Sylfaen"/>
          <w:bCs/>
          <w:lang w:val="hy-AM"/>
        </w:rPr>
        <w:t>Դատական</w:t>
      </w:r>
      <w:r w:rsidRPr="004A4DD0">
        <w:rPr>
          <w:rFonts w:ascii="GHEA Grapalat" w:hAnsi="GHEA Grapalat"/>
          <w:bCs/>
          <w:lang w:val="hy-AM"/>
        </w:rPr>
        <w:t xml:space="preserve"> </w:t>
      </w:r>
      <w:r w:rsidRPr="004A4DD0">
        <w:rPr>
          <w:rFonts w:ascii="GHEA Grapalat" w:hAnsi="GHEA Grapalat" w:cs="Sylfaen"/>
          <w:bCs/>
          <w:lang w:val="hy-AM"/>
        </w:rPr>
        <w:t>ակտերի</w:t>
      </w:r>
      <w:r w:rsidRPr="004A4DD0">
        <w:rPr>
          <w:rFonts w:ascii="GHEA Grapalat" w:hAnsi="GHEA Grapalat"/>
          <w:bCs/>
          <w:lang w:val="hy-AM"/>
        </w:rPr>
        <w:t xml:space="preserve"> </w:t>
      </w:r>
      <w:r w:rsidRPr="004A4DD0">
        <w:rPr>
          <w:rFonts w:ascii="GHEA Grapalat" w:hAnsi="GHEA Grapalat" w:cs="Sylfaen"/>
          <w:bCs/>
          <w:lang w:val="hy-AM"/>
        </w:rPr>
        <w:t>հարկադիր</w:t>
      </w:r>
      <w:r w:rsidRPr="004A4DD0">
        <w:rPr>
          <w:rFonts w:ascii="GHEA Grapalat" w:hAnsi="GHEA Grapalat"/>
          <w:bCs/>
          <w:lang w:val="hy-AM"/>
        </w:rPr>
        <w:t xml:space="preserve"> </w:t>
      </w:r>
      <w:r w:rsidRPr="004A4DD0">
        <w:rPr>
          <w:rFonts w:ascii="GHEA Grapalat" w:hAnsi="GHEA Grapalat" w:cs="Sylfaen"/>
          <w:bCs/>
          <w:lang w:val="hy-AM"/>
        </w:rPr>
        <w:t>կատարման</w:t>
      </w:r>
      <w:r w:rsidRPr="004A4DD0">
        <w:rPr>
          <w:rFonts w:ascii="GHEA Grapalat" w:hAnsi="GHEA Grapalat"/>
          <w:bCs/>
          <w:lang w:val="hy-AM"/>
        </w:rPr>
        <w:t xml:space="preserve"> </w:t>
      </w:r>
      <w:r w:rsidRPr="004A4DD0">
        <w:rPr>
          <w:rFonts w:ascii="GHEA Grapalat" w:hAnsi="GHEA Grapalat" w:cs="Sylfaen"/>
          <w:bCs/>
          <w:lang w:val="hy-AM"/>
        </w:rPr>
        <w:t>մասին</w:t>
      </w:r>
      <w:r w:rsidRPr="004A4DD0">
        <w:rPr>
          <w:rFonts w:ascii="GHEA Grapalat" w:hAnsi="GHEA Grapalat" w:cs="Arial"/>
          <w:bCs/>
          <w:lang w:val="hy-AM"/>
        </w:rPr>
        <w:t xml:space="preserve">» </w:t>
      </w:r>
      <w:r w:rsidRPr="004A4DD0">
        <w:rPr>
          <w:rFonts w:ascii="GHEA Grapalat" w:hAnsi="GHEA Grapalat" w:cs="Sylfaen"/>
          <w:bCs/>
          <w:lang w:val="hy-AM"/>
        </w:rPr>
        <w:t>Հայաստանի</w:t>
      </w:r>
      <w:r w:rsidRPr="004A4DD0">
        <w:rPr>
          <w:rFonts w:ascii="GHEA Grapalat" w:hAnsi="GHEA Grapalat"/>
          <w:bCs/>
          <w:lang w:val="hy-AM"/>
        </w:rPr>
        <w:t xml:space="preserve"> </w:t>
      </w:r>
      <w:r w:rsidRPr="004A4DD0">
        <w:rPr>
          <w:rFonts w:ascii="GHEA Grapalat" w:hAnsi="GHEA Grapalat" w:cs="Sylfaen"/>
          <w:bCs/>
          <w:lang w:val="hy-AM"/>
        </w:rPr>
        <w:t>Հանրապետության</w:t>
      </w:r>
      <w:r w:rsidRPr="004A4DD0">
        <w:rPr>
          <w:rFonts w:ascii="GHEA Grapalat" w:hAnsi="GHEA Grapalat"/>
          <w:bCs/>
          <w:lang w:val="hy-AM"/>
        </w:rPr>
        <w:t xml:space="preserve"> </w:t>
      </w:r>
      <w:r w:rsidRPr="004A4DD0">
        <w:rPr>
          <w:rFonts w:ascii="GHEA Grapalat" w:hAnsi="GHEA Grapalat" w:cs="Sylfaen"/>
          <w:bCs/>
          <w:lang w:val="hy-AM"/>
        </w:rPr>
        <w:t>օրենքով</w:t>
      </w:r>
      <w:r w:rsidRPr="004A4DD0">
        <w:rPr>
          <w:rFonts w:ascii="GHEA Grapalat" w:hAnsi="GHEA Grapalat"/>
          <w:bCs/>
          <w:lang w:val="hy-AM"/>
        </w:rPr>
        <w:t xml:space="preserve"> </w:t>
      </w:r>
      <w:r w:rsidRPr="004A4DD0">
        <w:rPr>
          <w:rFonts w:ascii="GHEA Grapalat" w:hAnsi="GHEA Grapalat" w:cs="Sylfaen"/>
          <w:bCs/>
          <w:lang w:val="hy-AM"/>
        </w:rPr>
        <w:t>սահմանված</w:t>
      </w:r>
      <w:r w:rsidRPr="004A4DD0">
        <w:rPr>
          <w:rFonts w:ascii="GHEA Grapalat" w:hAnsi="GHEA Grapalat"/>
          <w:bCs/>
          <w:lang w:val="hy-AM"/>
        </w:rPr>
        <w:t xml:space="preserve"> </w:t>
      </w:r>
      <w:r w:rsidRPr="004A4DD0">
        <w:rPr>
          <w:rFonts w:ascii="GHEA Grapalat" w:hAnsi="GHEA Grapalat" w:cs="Sylfaen"/>
          <w:bCs/>
          <w:lang w:val="hy-AM"/>
        </w:rPr>
        <w:t>կարգով</w:t>
      </w:r>
      <w:r w:rsidRPr="004A4DD0">
        <w:rPr>
          <w:rFonts w:ascii="GHEA Grapalat" w:hAnsi="GHEA Grapalat"/>
          <w:bCs/>
          <w:lang w:val="hy-AM"/>
        </w:rPr>
        <w:t>:</w:t>
      </w:r>
    </w:p>
    <w:p w:rsidR="001110CD" w:rsidRPr="004A4DD0" w:rsidRDefault="001110CD" w:rsidP="003E1B63">
      <w:pPr>
        <w:numPr>
          <w:ilvl w:val="0"/>
          <w:numId w:val="77"/>
        </w:numPr>
        <w:spacing w:line="360" w:lineRule="auto"/>
        <w:ind w:left="0" w:firstLine="709"/>
        <w:jc w:val="both"/>
        <w:rPr>
          <w:rFonts w:ascii="GHEA Grapalat" w:hAnsi="GHEA Grapalat"/>
          <w:bCs/>
          <w:lang w:val="hy-AM"/>
        </w:rPr>
      </w:pPr>
      <w:r w:rsidRPr="004A4DD0">
        <w:rPr>
          <w:rFonts w:ascii="GHEA Grapalat" w:hAnsi="GHEA Grapalat"/>
          <w:bCs/>
          <w:lang w:val="hy-AM"/>
        </w:rPr>
        <w:t xml:space="preserve">Նշանակված դատական տուգանքը վճարվում է պետական բյուջե: </w:t>
      </w:r>
    </w:p>
    <w:p w:rsidR="001110CD" w:rsidRPr="004A4DD0" w:rsidRDefault="001110CD" w:rsidP="001110CD">
      <w:pPr>
        <w:spacing w:line="360" w:lineRule="auto"/>
        <w:ind w:left="720"/>
        <w:jc w:val="both"/>
        <w:rPr>
          <w:rFonts w:ascii="GHEA Grapalat" w:hAnsi="GHEA Grapalat"/>
          <w:bCs/>
          <w:lang w:val="hy-AM"/>
        </w:rPr>
      </w:pPr>
    </w:p>
    <w:p w:rsidR="001110CD" w:rsidRPr="004A4DD0" w:rsidRDefault="001110CD" w:rsidP="001110CD">
      <w:pPr>
        <w:pStyle w:val="Heading4"/>
      </w:pPr>
      <w:bookmarkStart w:id="440" w:name="_Toc343337675"/>
      <w:bookmarkStart w:id="441" w:name="_Toc19124523"/>
      <w:r w:rsidRPr="004A4DD0">
        <w:rPr>
          <w:lang w:val="en-US"/>
        </w:rPr>
        <w:t>Վ</w:t>
      </w:r>
      <w:r w:rsidRPr="004A4DD0">
        <w:t>արույթից հեռացնելը</w:t>
      </w:r>
      <w:bookmarkEnd w:id="440"/>
      <w:bookmarkEnd w:id="441"/>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1. Վարույթին մասնակցող փաստաբանը, լիազոր ներկայացուցիչը կամ օրինական ներկայացուցիչը, ինչպես նաև հանրային մեղադրողը վարույթն իրականացնող մարմնի հիմնավոր որոշմամբ կարող է հեռացվել վարույթից, եթե`</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1) երկու անգամ առանց հարգելի պատճառի չի ներկայացել դատական նիստին կամ իր համար պարտադիր վարութային գործողության կատարմանը կամ.</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2) սույն գլխով սահմանված կարգով երեք անգամ դատավարական սանկցիայի ենթարկվելուց հետո շարունակում է չարամտորեն չկատարել իր պարտականությունները:</w:t>
      </w:r>
    </w:p>
    <w:p w:rsidR="001110CD" w:rsidRPr="004A4DD0" w:rsidRDefault="001110CD" w:rsidP="001110CD">
      <w:pPr>
        <w:spacing w:line="360" w:lineRule="auto"/>
        <w:ind w:firstLine="709"/>
        <w:jc w:val="both"/>
        <w:rPr>
          <w:rFonts w:ascii="GHEA Grapalat" w:hAnsi="GHEA Grapalat" w:cs="Sylfaen"/>
          <w:bCs/>
          <w:lang w:val="hy-AM"/>
        </w:rPr>
      </w:pPr>
      <w:r w:rsidRPr="004A4DD0">
        <w:rPr>
          <w:rFonts w:ascii="GHEA Grapalat" w:hAnsi="GHEA Grapalat" w:cs="Sylfaen"/>
          <w:bCs/>
          <w:lang w:val="hy-AM"/>
        </w:rPr>
        <w:t>2. Մինչդատական վարույթում փաստաբանին, լիազոր ներկայացուցչին կամ օրինական ներկայացուցչին վարույթից հեռացնելու մասին քննիչի որոշումը ենթակա է հաստատման հսկող դատախազի կողմից:</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cs="Sylfaen"/>
          <w:bCs/>
          <w:lang w:val="hy-AM"/>
        </w:rPr>
        <w:t>3. Վարույթից հեռացնելու մասին քննիչի որոշումը կարող է բողոքարկվել վերադաս դատախազին, իսկ նրա կողմից բողոքը չբավարարելու դեպքում` դատարան: Վարույթից հեռացնելու մասին դատարանի որոշումը</w:t>
      </w:r>
      <w:r w:rsidRPr="004A4DD0">
        <w:rPr>
          <w:rFonts w:ascii="GHEA Grapalat" w:hAnsi="GHEA Grapalat"/>
          <w:bCs/>
          <w:lang w:val="hy-AM"/>
        </w:rPr>
        <w:t xml:space="preserve"> </w:t>
      </w:r>
      <w:r w:rsidRPr="004A4DD0">
        <w:rPr>
          <w:rFonts w:ascii="GHEA Grapalat" w:hAnsi="GHEA Grapalat" w:cs="Sylfaen"/>
          <w:bCs/>
          <w:lang w:val="hy-AM"/>
        </w:rPr>
        <w:t>կարող</w:t>
      </w:r>
      <w:r w:rsidRPr="004A4DD0">
        <w:rPr>
          <w:rFonts w:ascii="GHEA Grapalat" w:hAnsi="GHEA Grapalat"/>
          <w:bCs/>
          <w:lang w:val="hy-AM"/>
        </w:rPr>
        <w:t xml:space="preserve"> </w:t>
      </w:r>
      <w:r w:rsidRPr="004A4DD0">
        <w:rPr>
          <w:rFonts w:ascii="GHEA Grapalat" w:hAnsi="GHEA Grapalat" w:cs="Sylfaen"/>
          <w:bCs/>
          <w:lang w:val="hy-AM"/>
        </w:rPr>
        <w:t>է</w:t>
      </w:r>
      <w:r w:rsidRPr="004A4DD0">
        <w:rPr>
          <w:rFonts w:ascii="GHEA Grapalat" w:hAnsi="GHEA Grapalat"/>
          <w:bCs/>
          <w:lang w:val="hy-AM"/>
        </w:rPr>
        <w:t xml:space="preserve"> </w:t>
      </w:r>
      <w:r w:rsidRPr="004A4DD0">
        <w:rPr>
          <w:rFonts w:ascii="GHEA Grapalat" w:hAnsi="GHEA Grapalat" w:cs="Sylfaen"/>
          <w:bCs/>
          <w:lang w:val="hy-AM"/>
        </w:rPr>
        <w:t>բողոքարկվել</w:t>
      </w:r>
      <w:r w:rsidRPr="004A4DD0">
        <w:rPr>
          <w:rFonts w:ascii="GHEA Grapalat" w:hAnsi="GHEA Grapalat"/>
          <w:bCs/>
          <w:lang w:val="hy-AM"/>
        </w:rPr>
        <w:t xml:space="preserve"> </w:t>
      </w:r>
      <w:r w:rsidRPr="004A4DD0">
        <w:rPr>
          <w:rFonts w:ascii="GHEA Grapalat" w:hAnsi="GHEA Grapalat" w:cs="Sylfaen"/>
          <w:bCs/>
          <w:lang w:val="hy-AM"/>
        </w:rPr>
        <w:t>սույն օրենսգրքով սահմանված հատուկ վերանայման կարգով</w:t>
      </w:r>
      <w:r w:rsidRPr="004A4DD0">
        <w:rPr>
          <w:rFonts w:ascii="GHEA Grapalat" w:hAnsi="GHEA Grapalat"/>
          <w:bCs/>
          <w:lang w:val="hy-AM"/>
        </w:rPr>
        <w:t>:</w:t>
      </w:r>
    </w:p>
    <w:p w:rsidR="001110CD" w:rsidRPr="004A4DD0" w:rsidRDefault="001110CD" w:rsidP="001110CD">
      <w:pPr>
        <w:spacing w:line="360" w:lineRule="auto"/>
        <w:ind w:firstLine="709"/>
        <w:jc w:val="both"/>
        <w:rPr>
          <w:rFonts w:ascii="GHEA Grapalat" w:hAnsi="GHEA Grapalat"/>
          <w:bCs/>
          <w:lang w:val="hy-AM"/>
        </w:rPr>
      </w:pPr>
    </w:p>
    <w:p w:rsidR="001110CD" w:rsidRPr="004A4DD0" w:rsidRDefault="001110CD" w:rsidP="001110CD">
      <w:pPr>
        <w:pStyle w:val="Heading2"/>
        <w:rPr>
          <w:sz w:val="24"/>
        </w:rPr>
      </w:pPr>
      <w:bookmarkStart w:id="442" w:name="_Toc19124524"/>
      <w:r w:rsidRPr="004A4DD0">
        <w:rPr>
          <w:sz w:val="24"/>
        </w:rPr>
        <w:t>ԱՅԼ ԸՆԴՀԱՆՈՒՐ ԴՐՈՒՅԹՆԵՐ</w:t>
      </w:r>
      <w:bookmarkEnd w:id="442"/>
    </w:p>
    <w:p w:rsidR="001110CD" w:rsidRPr="004A4DD0" w:rsidRDefault="001110CD" w:rsidP="001110CD">
      <w:pPr>
        <w:pStyle w:val="Heading2"/>
        <w:numPr>
          <w:ilvl w:val="0"/>
          <w:numId w:val="0"/>
        </w:numPr>
        <w:ind w:left="1843"/>
        <w:jc w:val="left"/>
        <w:rPr>
          <w:sz w:val="24"/>
        </w:rPr>
      </w:pPr>
    </w:p>
    <w:p w:rsidR="001110CD" w:rsidRPr="004A4DD0" w:rsidRDefault="001110CD" w:rsidP="001110CD">
      <w:pPr>
        <w:pStyle w:val="Heading3"/>
        <w:rPr>
          <w:rFonts w:ascii="GHEA Grapalat" w:hAnsi="GHEA Grapalat"/>
          <w:sz w:val="24"/>
          <w:szCs w:val="24"/>
        </w:rPr>
      </w:pPr>
      <w:bookmarkStart w:id="443" w:name="_Toc342936509"/>
      <w:bookmarkStart w:id="444" w:name="_Toc343337741"/>
      <w:bookmarkStart w:id="445" w:name="_Toc19124525"/>
      <w:r w:rsidRPr="004A4DD0">
        <w:rPr>
          <w:rFonts w:ascii="GHEA Grapalat" w:hAnsi="GHEA Grapalat"/>
          <w:sz w:val="24"/>
          <w:szCs w:val="24"/>
          <w:lang w:val="hy-AM"/>
        </w:rPr>
        <w:lastRenderedPageBreak/>
        <w:t xml:space="preserve">ԳԼՈՒԽ 18. </w:t>
      </w:r>
      <w:r w:rsidRPr="004A4DD0">
        <w:rPr>
          <w:rFonts w:ascii="GHEA Grapalat" w:hAnsi="GHEA Grapalat"/>
          <w:sz w:val="24"/>
          <w:szCs w:val="24"/>
        </w:rPr>
        <w:t>ՊԱՐԶԱԲԱՆՈՒՄՆԵՐԸ ԵՎ ԾԱՆՈՒՑՈՒՄՆԵՐԸ</w:t>
      </w:r>
      <w:bookmarkEnd w:id="443"/>
      <w:bookmarkEnd w:id="444"/>
      <w:bookmarkEnd w:id="445"/>
    </w:p>
    <w:p w:rsidR="001110CD" w:rsidRPr="004A4DD0" w:rsidRDefault="001110CD" w:rsidP="001110CD">
      <w:pPr>
        <w:pStyle w:val="Heading3"/>
        <w:rPr>
          <w:rFonts w:ascii="GHEA Grapalat" w:hAnsi="GHEA Grapalat"/>
          <w:sz w:val="24"/>
          <w:szCs w:val="24"/>
        </w:rPr>
      </w:pPr>
    </w:p>
    <w:p w:rsidR="001110CD" w:rsidRPr="004A4DD0" w:rsidRDefault="001110CD" w:rsidP="001110CD">
      <w:pPr>
        <w:pStyle w:val="Heading4"/>
      </w:pPr>
      <w:bookmarkStart w:id="446" w:name="_Toc343337716"/>
      <w:bookmarkStart w:id="447" w:name="_Toc19124526"/>
      <w:r w:rsidRPr="004A4DD0">
        <w:t>Իրավունքների և պարտականությունների պարզաբանումը</w:t>
      </w:r>
      <w:bookmarkEnd w:id="446"/>
      <w:bookmarkEnd w:id="447"/>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Յուրաքանչյուր ոք, </w:t>
      </w:r>
      <w:r w:rsidRPr="004A4DD0">
        <w:rPr>
          <w:rFonts w:ascii="GHEA Grapalat" w:hAnsi="GHEA Grapalat" w:cs="Sylfaen"/>
          <w:lang w:val="hy-AM"/>
        </w:rPr>
        <w:t>վարույթին ներգրավվելով,</w:t>
      </w:r>
      <w:r w:rsidRPr="004A4DD0">
        <w:rPr>
          <w:rFonts w:ascii="GHEA Grapalat" w:hAnsi="GHEA Grapalat"/>
          <w:lang w:val="hy-AM"/>
        </w:rPr>
        <w:t xml:space="preserve"> </w:t>
      </w:r>
      <w:r w:rsidRPr="004A4DD0">
        <w:rPr>
          <w:rFonts w:ascii="GHEA Grapalat" w:hAnsi="GHEA Grapalat" w:cs="Sylfaen"/>
          <w:lang w:val="hy-AM"/>
        </w:rPr>
        <w:t>իրավունք</w:t>
      </w:r>
      <w:r w:rsidRPr="004A4DD0">
        <w:rPr>
          <w:rFonts w:ascii="GHEA Grapalat" w:hAnsi="GHEA Grapalat"/>
          <w:lang w:val="hy-AM"/>
        </w:rPr>
        <w:t xml:space="preserve"> </w:t>
      </w:r>
      <w:r w:rsidRPr="004A4DD0">
        <w:rPr>
          <w:rFonts w:ascii="GHEA Grapalat" w:hAnsi="GHEA Grapalat" w:cs="Sylfaen"/>
          <w:lang w:val="hy-AM"/>
        </w:rPr>
        <w:t>ունի</w:t>
      </w:r>
      <w:r w:rsidRPr="004A4DD0">
        <w:rPr>
          <w:rFonts w:ascii="GHEA Grapalat" w:hAnsi="GHEA Grapalat"/>
          <w:lang w:val="hy-AM"/>
        </w:rPr>
        <w:t xml:space="preserve"> տեղեկանալ </w:t>
      </w:r>
      <w:r w:rsidRPr="004A4DD0">
        <w:rPr>
          <w:rFonts w:ascii="GHEA Grapalat" w:hAnsi="GHEA Grapalat" w:cs="Sylfaen"/>
          <w:lang w:val="hy-AM"/>
        </w:rPr>
        <w:t>իր</w:t>
      </w:r>
      <w:r w:rsidRPr="004A4DD0">
        <w:rPr>
          <w:rFonts w:ascii="GHEA Grapalat" w:hAnsi="GHEA Grapalat"/>
          <w:lang w:val="hy-AM"/>
        </w:rPr>
        <w:t xml:space="preserve"> </w:t>
      </w:r>
      <w:r w:rsidRPr="004A4DD0">
        <w:rPr>
          <w:rFonts w:ascii="GHEA Grapalat" w:hAnsi="GHEA Grapalat" w:cs="Sylfaen"/>
          <w:lang w:val="hy-AM"/>
        </w:rPr>
        <w:t>իրավունքների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պարտականությունների</w:t>
      </w:r>
      <w:r w:rsidRPr="004A4DD0">
        <w:rPr>
          <w:rFonts w:ascii="GHEA Grapalat" w:hAnsi="GHEA Grapalat"/>
          <w:lang w:val="hy-AM"/>
        </w:rPr>
        <w:t xml:space="preserve">, ինչպես նաև </w:t>
      </w:r>
      <w:r w:rsidRPr="004A4DD0">
        <w:rPr>
          <w:rFonts w:ascii="GHEA Grapalat" w:hAnsi="GHEA Grapalat" w:cs="Sylfaen"/>
          <w:lang w:val="hy-AM"/>
        </w:rPr>
        <w:t>իր</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նակցությամբ</w:t>
      </w:r>
      <w:r w:rsidRPr="004A4DD0">
        <w:rPr>
          <w:rFonts w:ascii="GHEA Grapalat" w:hAnsi="GHEA Grapalat"/>
          <w:lang w:val="hy-AM"/>
        </w:rPr>
        <w:t xml:space="preserve"> </w:t>
      </w:r>
      <w:r w:rsidRPr="004A4DD0">
        <w:rPr>
          <w:rFonts w:ascii="GHEA Grapalat" w:hAnsi="GHEA Grapalat" w:cs="Sylfaen"/>
          <w:lang w:val="hy-AM"/>
        </w:rPr>
        <w:t>կատարվող</w:t>
      </w:r>
      <w:r w:rsidRPr="004A4DD0">
        <w:rPr>
          <w:rFonts w:ascii="GHEA Grapalat" w:hAnsi="GHEA Grapalat"/>
          <w:lang w:val="hy-AM"/>
        </w:rPr>
        <w:t xml:space="preserve"> </w:t>
      </w:r>
      <w:r w:rsidRPr="004A4DD0">
        <w:rPr>
          <w:rFonts w:ascii="GHEA Grapalat" w:hAnsi="GHEA Grapalat" w:cs="Sylfaen"/>
          <w:lang w:val="hy-AM"/>
        </w:rPr>
        <w:t>վարութային</w:t>
      </w:r>
      <w:r w:rsidRPr="004A4DD0">
        <w:rPr>
          <w:rFonts w:ascii="GHEA Grapalat" w:hAnsi="GHEA Grapalat"/>
          <w:lang w:val="hy-AM"/>
        </w:rPr>
        <w:t xml:space="preserve"> </w:t>
      </w:r>
      <w:r w:rsidRPr="004A4DD0">
        <w:rPr>
          <w:rFonts w:ascii="GHEA Grapalat" w:hAnsi="GHEA Grapalat" w:cs="Sylfaen"/>
          <w:lang w:val="hy-AM"/>
        </w:rPr>
        <w:t>գործողության</w:t>
      </w:r>
      <w:r w:rsidRPr="004A4DD0">
        <w:rPr>
          <w:rFonts w:ascii="GHEA Grapalat" w:hAnsi="GHEA Grapalat"/>
          <w:lang w:val="hy-AM"/>
        </w:rPr>
        <w:t xml:space="preserve"> </w:t>
      </w:r>
      <w:r w:rsidRPr="004A4DD0">
        <w:rPr>
          <w:rFonts w:ascii="GHEA Grapalat" w:hAnsi="GHEA Grapalat" w:cs="Sylfaen"/>
          <w:lang w:val="hy-AM"/>
        </w:rPr>
        <w:t>նշանակության մասին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մարմինը</w:t>
      </w:r>
      <w:r w:rsidRPr="004A4DD0">
        <w:rPr>
          <w:rFonts w:ascii="GHEA Grapalat" w:hAnsi="GHEA Grapalat"/>
          <w:lang w:val="hy-AM"/>
        </w:rPr>
        <w:t xml:space="preserve"> </w:t>
      </w:r>
      <w:r w:rsidRPr="004A4DD0">
        <w:rPr>
          <w:rFonts w:ascii="GHEA Grapalat" w:hAnsi="GHEA Grapalat" w:cs="Sylfaen"/>
          <w:lang w:val="hy-AM"/>
        </w:rPr>
        <w:t>պարտավոր</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վարույթին ներգրավված</w:t>
      </w:r>
      <w:r w:rsidRPr="004A4DD0">
        <w:rPr>
          <w:rFonts w:ascii="GHEA Grapalat" w:hAnsi="GHEA Grapalat"/>
          <w:lang w:val="hy-AM"/>
        </w:rPr>
        <w:t xml:space="preserve"> </w:t>
      </w:r>
      <w:r w:rsidRPr="004A4DD0">
        <w:rPr>
          <w:rFonts w:ascii="GHEA Grapalat" w:hAnsi="GHEA Grapalat" w:cs="Sylfaen"/>
          <w:lang w:val="hy-AM"/>
        </w:rPr>
        <w:t>յուրաքանչյուր</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պարզաբանել</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իրավունքները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պարտականությունները</w:t>
      </w:r>
      <w:r w:rsidRPr="004A4DD0">
        <w:rPr>
          <w:rFonts w:ascii="GHEA Grapalat" w:hAnsi="GHEA Grapalat"/>
          <w:lang w:val="hy-AM"/>
        </w:rPr>
        <w:t xml:space="preserve">, </w:t>
      </w:r>
      <w:r w:rsidRPr="004A4DD0">
        <w:rPr>
          <w:rFonts w:ascii="GHEA Grapalat" w:hAnsi="GHEA Grapalat" w:cs="Sylfaen"/>
          <w:lang w:val="hy-AM"/>
        </w:rPr>
        <w:t>ապահովել</w:t>
      </w:r>
      <w:r w:rsidRPr="004A4DD0">
        <w:rPr>
          <w:rFonts w:ascii="GHEA Grapalat" w:hAnsi="GHEA Grapalat"/>
          <w:lang w:val="hy-AM"/>
        </w:rPr>
        <w:t xml:space="preserve"> </w:t>
      </w:r>
      <w:r w:rsidRPr="004A4DD0">
        <w:rPr>
          <w:rFonts w:ascii="GHEA Grapalat" w:hAnsi="GHEA Grapalat" w:cs="Sylfaen"/>
          <w:lang w:val="hy-AM"/>
        </w:rPr>
        <w:t>դրանց</w:t>
      </w:r>
      <w:r w:rsidRPr="004A4DD0">
        <w:rPr>
          <w:rFonts w:ascii="GHEA Grapalat" w:hAnsi="GHEA Grapalat"/>
          <w:lang w:val="hy-AM"/>
        </w:rPr>
        <w:t xml:space="preserve"> </w:t>
      </w:r>
      <w:r w:rsidRPr="004A4DD0">
        <w:rPr>
          <w:rFonts w:ascii="GHEA Grapalat" w:hAnsi="GHEA Grapalat" w:cs="Sylfaen"/>
          <w:lang w:val="hy-AM"/>
        </w:rPr>
        <w:t>իրականացման պատշաճ</w:t>
      </w:r>
      <w:r w:rsidRPr="004A4DD0">
        <w:rPr>
          <w:rFonts w:ascii="GHEA Grapalat" w:hAnsi="GHEA Grapalat"/>
          <w:lang w:val="hy-AM"/>
        </w:rPr>
        <w:t xml:space="preserve"> </w:t>
      </w:r>
      <w:r w:rsidRPr="004A4DD0">
        <w:rPr>
          <w:rFonts w:ascii="GHEA Grapalat" w:hAnsi="GHEA Grapalat" w:cs="Sylfaen"/>
          <w:lang w:val="hy-AM"/>
        </w:rPr>
        <w:t>հնարավորությունը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Վարույթին</w:t>
      </w:r>
      <w:r w:rsidRPr="004A4DD0">
        <w:rPr>
          <w:rFonts w:ascii="GHEA Grapalat" w:hAnsi="GHEA Grapalat"/>
          <w:lang w:val="hy-AM"/>
        </w:rPr>
        <w:t xml:space="preserve"> </w:t>
      </w:r>
      <w:r w:rsidRPr="004A4DD0">
        <w:rPr>
          <w:rFonts w:ascii="GHEA Grapalat" w:hAnsi="GHEA Grapalat" w:cs="Sylfaen"/>
          <w:lang w:val="hy-AM"/>
        </w:rPr>
        <w:t>ներգրավված</w:t>
      </w:r>
      <w:r w:rsidRPr="004A4DD0">
        <w:rPr>
          <w:rFonts w:ascii="GHEA Grapalat" w:hAnsi="GHEA Grapalat"/>
          <w:lang w:val="hy-AM"/>
        </w:rPr>
        <w:t xml:space="preserve"> </w:t>
      </w:r>
      <w:r w:rsidRPr="004A4DD0">
        <w:rPr>
          <w:rFonts w:ascii="GHEA Grapalat" w:hAnsi="GHEA Grapalat" w:cs="Sylfaen"/>
          <w:lang w:val="hy-AM"/>
        </w:rPr>
        <w:t>յուրաքանչյուր</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իրավունքները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պարտականությունները</w:t>
      </w:r>
      <w:r w:rsidRPr="004A4DD0">
        <w:rPr>
          <w:rFonts w:ascii="GHEA Grapalat" w:hAnsi="GHEA Grapalat"/>
          <w:lang w:val="hy-AM"/>
        </w:rPr>
        <w:t xml:space="preserve"> </w:t>
      </w:r>
      <w:r w:rsidRPr="004A4DD0">
        <w:rPr>
          <w:rFonts w:ascii="GHEA Grapalat" w:hAnsi="GHEA Grapalat" w:cs="Sylfaen"/>
          <w:lang w:val="hy-AM"/>
        </w:rPr>
        <w:t>պարզաբանվում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մինչև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նակցությամբ</w:t>
      </w:r>
      <w:r w:rsidRPr="004A4DD0">
        <w:rPr>
          <w:rFonts w:ascii="GHEA Grapalat" w:hAnsi="GHEA Grapalat"/>
          <w:lang w:val="hy-AM"/>
        </w:rPr>
        <w:t xml:space="preserve"> </w:t>
      </w:r>
      <w:r w:rsidRPr="004A4DD0">
        <w:rPr>
          <w:rFonts w:ascii="GHEA Grapalat" w:hAnsi="GHEA Grapalat" w:cs="Sylfaen"/>
          <w:lang w:val="hy-AM"/>
        </w:rPr>
        <w:t>կատարվող</w:t>
      </w:r>
      <w:r w:rsidRPr="004A4DD0">
        <w:rPr>
          <w:rFonts w:ascii="GHEA Grapalat" w:hAnsi="GHEA Grapalat"/>
          <w:lang w:val="hy-AM"/>
        </w:rPr>
        <w:t xml:space="preserve"> </w:t>
      </w:r>
      <w:r w:rsidRPr="004A4DD0">
        <w:rPr>
          <w:rFonts w:ascii="GHEA Grapalat" w:hAnsi="GHEA Grapalat" w:cs="Sylfaen"/>
          <w:lang w:val="hy-AM"/>
        </w:rPr>
        <w:t>վարութային</w:t>
      </w:r>
      <w:r w:rsidRPr="004A4DD0">
        <w:rPr>
          <w:rFonts w:ascii="GHEA Grapalat" w:hAnsi="GHEA Grapalat"/>
          <w:lang w:val="hy-AM"/>
        </w:rPr>
        <w:t xml:space="preserve"> </w:t>
      </w:r>
      <w:r w:rsidRPr="004A4DD0">
        <w:rPr>
          <w:rFonts w:ascii="GHEA Grapalat" w:hAnsi="GHEA Grapalat" w:cs="Sylfaen"/>
          <w:lang w:val="hy-AM"/>
        </w:rPr>
        <w:t>գործողությունը</w:t>
      </w:r>
      <w:r w:rsidRPr="004A4DD0">
        <w:rPr>
          <w:rFonts w:ascii="GHEA Grapalat" w:hAnsi="GHEA Grapalat"/>
          <w:lang w:val="hy-AM"/>
        </w:rPr>
        <w:t xml:space="preserve"> u</w:t>
      </w:r>
      <w:r w:rsidRPr="004A4DD0">
        <w:rPr>
          <w:rFonts w:ascii="GHEA Grapalat" w:hAnsi="GHEA Grapalat" w:cs="Sylfaen"/>
          <w:lang w:val="hy-AM"/>
        </w:rPr>
        <w:t>կ</w:t>
      </w:r>
      <w:r w:rsidRPr="004A4DD0">
        <w:rPr>
          <w:rFonts w:ascii="GHEA Grapalat" w:hAnsi="GHEA Grapalat"/>
          <w:lang w:val="hy-AM"/>
        </w:rPr>
        <w:t>u</w:t>
      </w:r>
      <w:r w:rsidRPr="004A4DD0">
        <w:rPr>
          <w:rFonts w:ascii="GHEA Grapalat" w:hAnsi="GHEA Grapalat" w:cs="Sylfaen"/>
          <w:lang w:val="hy-AM"/>
        </w:rPr>
        <w:t>ելը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որևէ</w:t>
      </w:r>
      <w:r w:rsidRPr="004A4DD0">
        <w:rPr>
          <w:rFonts w:ascii="GHEA Grapalat" w:hAnsi="GHEA Grapalat"/>
          <w:lang w:val="hy-AM"/>
        </w:rPr>
        <w:t xml:space="preserve"> </w:t>
      </w:r>
      <w:r w:rsidRPr="004A4DD0">
        <w:rPr>
          <w:rFonts w:ascii="GHEA Grapalat" w:hAnsi="GHEA Grapalat" w:cs="Sylfaen"/>
          <w:lang w:val="hy-AM"/>
        </w:rPr>
        <w:t>դիրքորոշում</w:t>
      </w:r>
      <w:r w:rsidRPr="004A4DD0">
        <w:rPr>
          <w:rFonts w:ascii="GHEA Grapalat" w:hAnsi="GHEA Grapalat"/>
          <w:lang w:val="hy-AM"/>
        </w:rPr>
        <w:t xml:space="preserve"> </w:t>
      </w:r>
      <w:r w:rsidRPr="004A4DD0">
        <w:rPr>
          <w:rFonts w:ascii="GHEA Grapalat" w:hAnsi="GHEA Grapalat" w:cs="Sylfaen"/>
          <w:lang w:val="hy-AM"/>
        </w:rPr>
        <w:t>արտահայտելը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մարմինը</w:t>
      </w:r>
      <w:r w:rsidRPr="004A4DD0">
        <w:rPr>
          <w:rFonts w:ascii="GHEA Grapalat" w:hAnsi="GHEA Grapalat"/>
          <w:lang w:val="hy-AM"/>
        </w:rPr>
        <w:t xml:space="preserve"> </w:t>
      </w:r>
      <w:r w:rsidRPr="004A4DD0">
        <w:rPr>
          <w:rFonts w:ascii="GHEA Grapalat" w:hAnsi="GHEA Grapalat" w:cs="Sylfaen"/>
          <w:lang w:val="hy-AM"/>
        </w:rPr>
        <w:t>պարտավոր</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նակցին</w:t>
      </w:r>
      <w:r w:rsidRPr="004A4DD0">
        <w:rPr>
          <w:rFonts w:ascii="GHEA Grapalat" w:hAnsi="GHEA Grapalat"/>
          <w:lang w:val="hy-AM"/>
        </w:rPr>
        <w:t xml:space="preserve"> </w:t>
      </w:r>
      <w:r w:rsidRPr="004A4DD0">
        <w:rPr>
          <w:rFonts w:ascii="GHEA Grapalat" w:hAnsi="GHEA Grapalat" w:cs="Sylfaen"/>
          <w:lang w:val="hy-AM"/>
        </w:rPr>
        <w:t>հայտնել</w:t>
      </w:r>
      <w:r w:rsidRPr="004A4DD0">
        <w:rPr>
          <w:rFonts w:ascii="GHEA Grapalat" w:hAnsi="GHEA Grapalat"/>
          <w:lang w:val="hy-AM"/>
        </w:rPr>
        <w:t xml:space="preserve"> </w:t>
      </w:r>
      <w:r w:rsidRPr="004A4DD0">
        <w:rPr>
          <w:rFonts w:ascii="GHEA Grapalat" w:hAnsi="GHEA Grapalat" w:cs="Sylfaen"/>
          <w:lang w:val="hy-AM"/>
        </w:rPr>
        <w:t>անհրաժեշտ</w:t>
      </w:r>
      <w:r w:rsidRPr="004A4DD0">
        <w:rPr>
          <w:rFonts w:ascii="GHEA Grapalat" w:hAnsi="GHEA Grapalat"/>
          <w:lang w:val="hy-AM"/>
        </w:rPr>
        <w:t xml:space="preserve"> </w:t>
      </w:r>
      <w:r w:rsidRPr="004A4DD0">
        <w:rPr>
          <w:rFonts w:ascii="GHEA Grapalat" w:hAnsi="GHEA Grapalat" w:cs="Sylfaen"/>
          <w:lang w:val="hy-AM"/>
        </w:rPr>
        <w:t>տվյալներ այն</w:t>
      </w:r>
      <w:r w:rsidRPr="004A4DD0">
        <w:rPr>
          <w:rFonts w:ascii="GHEA Grapalat" w:hAnsi="GHEA Grapalat"/>
          <w:lang w:val="hy-AM"/>
        </w:rPr>
        <w:t xml:space="preserve"> </w:t>
      </w:r>
      <w:r w:rsidRPr="004A4DD0">
        <w:rPr>
          <w:rFonts w:ascii="GHEA Grapalat" w:hAnsi="GHEA Grapalat" w:cs="Sylfaen"/>
          <w:lang w:val="hy-AM"/>
        </w:rPr>
        <w:t>անձանց</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ին</w:t>
      </w:r>
      <w:r w:rsidRPr="004A4DD0">
        <w:rPr>
          <w:rFonts w:ascii="GHEA Grapalat" w:hAnsi="GHEA Grapalat"/>
          <w:lang w:val="hy-AM"/>
        </w:rPr>
        <w:t xml:space="preserve">, </w:t>
      </w:r>
      <w:r w:rsidRPr="004A4DD0">
        <w:rPr>
          <w:rFonts w:ascii="GHEA Grapalat" w:hAnsi="GHEA Grapalat" w:cs="Sylfaen"/>
          <w:lang w:val="hy-AM"/>
        </w:rPr>
        <w:t>ում</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բացարկ</w:t>
      </w:r>
      <w:r w:rsidRPr="004A4DD0">
        <w:rPr>
          <w:rFonts w:ascii="GHEA Grapalat" w:hAnsi="GHEA Grapalat"/>
          <w:lang w:val="hy-AM"/>
        </w:rPr>
        <w:t xml:space="preserve"> </w:t>
      </w:r>
      <w:r w:rsidRPr="004A4DD0">
        <w:rPr>
          <w:rFonts w:ascii="GHEA Grapalat" w:hAnsi="GHEA Grapalat" w:cs="Sylfaen"/>
          <w:lang w:val="hy-AM"/>
        </w:rPr>
        <w:t>հայտնվել</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Քննիչը վարույթի մասնավոր մասնակիցներին և վարույթին օժանդակող անձանց պարտավոր է հայտնել տվյալ վարույթով հսկող դատախազի և քննչական մարմնի ղեկավարի անունը, ազգանունը և աշխատանքային հասցեն: </w:t>
      </w:r>
    </w:p>
    <w:p w:rsidR="001110CD" w:rsidRPr="004A4DD0" w:rsidRDefault="001110CD" w:rsidP="001110CD">
      <w:pPr>
        <w:spacing w:line="360" w:lineRule="auto"/>
        <w:ind w:firstLine="709"/>
        <w:jc w:val="center"/>
        <w:rPr>
          <w:rFonts w:ascii="GHEA Grapalat" w:hAnsi="GHEA Grapalat"/>
          <w:b/>
          <w:bCs/>
          <w:lang w:val="hy-AM"/>
        </w:rPr>
      </w:pPr>
    </w:p>
    <w:p w:rsidR="001110CD" w:rsidRPr="004A4DD0" w:rsidRDefault="001110CD" w:rsidP="001110CD">
      <w:pPr>
        <w:pStyle w:val="Heading4"/>
      </w:pPr>
      <w:r w:rsidRPr="004A4DD0">
        <w:t xml:space="preserve"> </w:t>
      </w:r>
      <w:bookmarkStart w:id="448" w:name="_Toc19124527"/>
      <w:bookmarkStart w:id="449" w:name="_Toc343337742"/>
      <w:r w:rsidRPr="004A4DD0">
        <w:t>Ծանուցման եղանակները</w:t>
      </w:r>
      <w:bookmarkEnd w:id="448"/>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 Վարույթն իրականացնող մարմինը պարտավոր է վարութային գործողության և դատական նիստի մասին պատշաճ ծանուցել այն անձանց, ովքեր դրանց մասնակցելու իրավունք կամ պարտականություն ունեն: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 Վարույթի ընթացքում անձի ծանուցումը կատարվում է`</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 թղթային կամ էլեկտրոնային ծանուցագրով.</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 ծանուցվող անձի մասնակցությամբ կատարվող վարութային գործողության կամ ընթացող դատական նիստի ժամանակ ծանուցման մասին հայտարարելով և միաժամանակ համապատասխան արձանագրության մեջ այդ մասին նշում կատարելով.</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3) ծանուցվողի համաձայնությամբ` ցանկացած այլ եղանակով:</w:t>
      </w:r>
    </w:p>
    <w:p w:rsidR="001110CD" w:rsidRPr="004A4DD0" w:rsidRDefault="001110CD" w:rsidP="001110CD">
      <w:pPr>
        <w:pStyle w:val="ListParagraph"/>
        <w:ind w:left="0"/>
        <w:rPr>
          <w:rFonts w:ascii="GHEA Grapalat" w:hAnsi="GHEA Grapalat" w:cs="Arial LatArm"/>
          <w:sz w:val="24"/>
          <w:szCs w:val="24"/>
          <w:lang w:val="hy-AM"/>
        </w:rPr>
      </w:pPr>
      <w:r w:rsidRPr="004A4DD0">
        <w:rPr>
          <w:rFonts w:ascii="GHEA Grapalat" w:hAnsi="GHEA Grapalat"/>
          <w:sz w:val="24"/>
          <w:szCs w:val="24"/>
          <w:lang w:val="hy-AM"/>
        </w:rPr>
        <w:t>3. Ա</w:t>
      </w:r>
      <w:r w:rsidRPr="004A4DD0">
        <w:rPr>
          <w:rFonts w:ascii="GHEA Grapalat" w:hAnsi="GHEA Grapalat" w:cs="Sylfaen"/>
          <w:sz w:val="24"/>
          <w:szCs w:val="24"/>
          <w:lang w:val="hy-AM"/>
        </w:rPr>
        <w:t>նչափահասն ապացուցողական գործողությանը հրավիրվում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օրինական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ներկայացուցչի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միջոցով</w:t>
      </w:r>
      <w:r w:rsidRPr="004A4DD0">
        <w:rPr>
          <w:rFonts w:ascii="GHEA Grapalat" w:hAnsi="GHEA Grapalat"/>
          <w:sz w:val="24"/>
          <w:szCs w:val="24"/>
          <w:lang w:val="hy-AM"/>
        </w:rPr>
        <w:t>, իսկ հատուկ հիմնարկում գտնվելու դեպքում` դրա</w:t>
      </w:r>
      <w:r w:rsidRPr="004A4DD0">
        <w:rPr>
          <w:rFonts w:ascii="GHEA Grapalat" w:hAnsi="GHEA Grapalat" w:cs="Sylfaen"/>
          <w:sz w:val="24"/>
          <w:szCs w:val="24"/>
          <w:lang w:val="hy-AM"/>
        </w:rPr>
        <w:t xml:space="preserve"> վարչակազմի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միջոցով</w:t>
      </w:r>
      <w:r w:rsidRPr="004A4DD0">
        <w:rPr>
          <w:rFonts w:ascii="GHEA Grapalat" w:hAnsi="GHEA Grapalat" w:cs="Arial LatArm"/>
          <w:sz w:val="24"/>
          <w:szCs w:val="24"/>
          <w:lang w:val="hy-AM"/>
        </w:rPr>
        <w:t>:</w:t>
      </w:r>
    </w:p>
    <w:p w:rsidR="001110CD" w:rsidRPr="004A4DD0" w:rsidRDefault="001110CD" w:rsidP="001110CD">
      <w:pPr>
        <w:pStyle w:val="ListParagraph"/>
        <w:ind w:left="0"/>
        <w:rPr>
          <w:rFonts w:ascii="GHEA Grapalat" w:hAnsi="GHEA Grapalat"/>
          <w:sz w:val="24"/>
          <w:szCs w:val="24"/>
          <w:lang w:val="hy-AM"/>
        </w:rPr>
      </w:pPr>
      <w:r w:rsidRPr="004A4DD0">
        <w:rPr>
          <w:rFonts w:ascii="GHEA Grapalat" w:hAnsi="GHEA Grapalat" w:cs="Arial LatArm"/>
          <w:sz w:val="24"/>
          <w:szCs w:val="24"/>
          <w:lang w:val="hy-AM"/>
        </w:rPr>
        <w:t xml:space="preserve">4. Անազատության մեջ պահվող անձը ծանուցվում է </w:t>
      </w:r>
      <w:r w:rsidRPr="004A4DD0">
        <w:rPr>
          <w:rFonts w:ascii="GHEA Grapalat" w:hAnsi="GHEA Grapalat"/>
          <w:sz w:val="24"/>
          <w:szCs w:val="24"/>
          <w:lang w:val="hy-AM"/>
        </w:rPr>
        <w:t>համապատասխան վայրի վարչակազմի միջոցով:</w:t>
      </w:r>
    </w:p>
    <w:p w:rsidR="001110CD" w:rsidRPr="004A4DD0" w:rsidRDefault="001110CD" w:rsidP="001110CD">
      <w:pPr>
        <w:pStyle w:val="ListParagraph"/>
        <w:ind w:left="0"/>
        <w:rPr>
          <w:rFonts w:ascii="GHEA Grapalat" w:hAnsi="GHEA Grapalat"/>
          <w:sz w:val="24"/>
          <w:szCs w:val="24"/>
          <w:lang w:val="hy-AM"/>
        </w:rPr>
      </w:pPr>
    </w:p>
    <w:p w:rsidR="001110CD" w:rsidRPr="004A4DD0" w:rsidRDefault="001110CD" w:rsidP="001110CD">
      <w:pPr>
        <w:pStyle w:val="Heading4"/>
      </w:pPr>
      <w:bookmarkStart w:id="450" w:name="_Toc19124528"/>
      <w:r w:rsidRPr="004A4DD0">
        <w:t>Ծանուցագիրը</w:t>
      </w:r>
      <w:bookmarkEnd w:id="449"/>
      <w:r w:rsidRPr="004A4DD0">
        <w:t xml:space="preserve"> և դրա բովանդակությունը</w:t>
      </w:r>
      <w:bookmarkEnd w:id="450"/>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cs="Sylfaen"/>
          <w:bCs/>
          <w:lang w:val="hy-AM"/>
        </w:rPr>
        <w:t>1. Ծանուցագիրն թղթային կամ էլեկտրոնային</w:t>
      </w:r>
      <w:r w:rsidRPr="004A4DD0">
        <w:rPr>
          <w:rFonts w:ascii="GHEA Grapalat" w:hAnsi="GHEA Grapalat"/>
          <w:bCs/>
          <w:lang w:val="hy-AM"/>
        </w:rPr>
        <w:t xml:space="preserve"> </w:t>
      </w:r>
      <w:r w:rsidRPr="004A4DD0">
        <w:rPr>
          <w:rFonts w:ascii="GHEA Grapalat" w:hAnsi="GHEA Grapalat" w:cs="Sylfaen"/>
          <w:bCs/>
          <w:lang w:val="hy-AM"/>
        </w:rPr>
        <w:t>փաստաթուղթ</w:t>
      </w:r>
      <w:r w:rsidRPr="004A4DD0">
        <w:rPr>
          <w:rFonts w:ascii="GHEA Grapalat" w:hAnsi="GHEA Grapalat"/>
          <w:bCs/>
          <w:lang w:val="hy-AM"/>
        </w:rPr>
        <w:t xml:space="preserve"> </w:t>
      </w:r>
      <w:r w:rsidRPr="004A4DD0">
        <w:rPr>
          <w:rFonts w:ascii="GHEA Grapalat" w:hAnsi="GHEA Grapalat" w:cs="Sylfaen"/>
          <w:bCs/>
          <w:lang w:val="hy-AM"/>
        </w:rPr>
        <w:t>է</w:t>
      </w:r>
      <w:r w:rsidRPr="004A4DD0">
        <w:rPr>
          <w:rFonts w:ascii="GHEA Grapalat" w:hAnsi="GHEA Grapalat"/>
          <w:bCs/>
          <w:lang w:val="hy-AM"/>
        </w:rPr>
        <w:t xml:space="preserve">, </w:t>
      </w:r>
      <w:r w:rsidRPr="004A4DD0">
        <w:rPr>
          <w:rFonts w:ascii="GHEA Grapalat" w:hAnsi="GHEA Grapalat" w:cs="Sylfaen"/>
          <w:bCs/>
          <w:lang w:val="hy-AM"/>
        </w:rPr>
        <w:t>որով</w:t>
      </w:r>
      <w:r w:rsidRPr="004A4DD0">
        <w:rPr>
          <w:rFonts w:ascii="GHEA Grapalat" w:hAnsi="GHEA Grapalat"/>
          <w:bCs/>
          <w:lang w:val="hy-AM"/>
        </w:rPr>
        <w:t xml:space="preserve"> </w:t>
      </w:r>
      <w:r w:rsidRPr="004A4DD0">
        <w:rPr>
          <w:rFonts w:ascii="GHEA Grapalat" w:hAnsi="GHEA Grapalat" w:cs="Sylfaen"/>
          <w:bCs/>
          <w:lang w:val="hy-AM"/>
        </w:rPr>
        <w:t>վարույթն</w:t>
      </w:r>
      <w:r w:rsidRPr="004A4DD0">
        <w:rPr>
          <w:rFonts w:ascii="GHEA Grapalat" w:hAnsi="GHEA Grapalat"/>
          <w:bCs/>
          <w:lang w:val="hy-AM"/>
        </w:rPr>
        <w:t xml:space="preserve"> </w:t>
      </w:r>
      <w:r w:rsidRPr="004A4DD0">
        <w:rPr>
          <w:rFonts w:ascii="GHEA Grapalat" w:hAnsi="GHEA Grapalat" w:cs="Sylfaen"/>
          <w:bCs/>
          <w:lang w:val="hy-AM"/>
        </w:rPr>
        <w:t>իրականացնող</w:t>
      </w:r>
      <w:r w:rsidRPr="004A4DD0">
        <w:rPr>
          <w:rFonts w:ascii="GHEA Grapalat" w:hAnsi="GHEA Grapalat"/>
          <w:bCs/>
          <w:lang w:val="hy-AM"/>
        </w:rPr>
        <w:t xml:space="preserve"> </w:t>
      </w:r>
      <w:r w:rsidRPr="004A4DD0">
        <w:rPr>
          <w:rFonts w:ascii="GHEA Grapalat" w:hAnsi="GHEA Grapalat" w:cs="Sylfaen"/>
          <w:bCs/>
          <w:lang w:val="hy-AM"/>
        </w:rPr>
        <w:t>մարմինն</w:t>
      </w:r>
      <w:r w:rsidRPr="004A4DD0">
        <w:rPr>
          <w:rFonts w:ascii="GHEA Grapalat" w:hAnsi="GHEA Grapalat"/>
          <w:bCs/>
          <w:lang w:val="hy-AM"/>
        </w:rPr>
        <w:t xml:space="preserve"> </w:t>
      </w:r>
      <w:r w:rsidRPr="004A4DD0">
        <w:rPr>
          <w:rFonts w:ascii="GHEA Grapalat" w:hAnsi="GHEA Grapalat" w:cs="Sylfaen"/>
          <w:bCs/>
          <w:lang w:val="hy-AM"/>
        </w:rPr>
        <w:t>անձին</w:t>
      </w:r>
      <w:r w:rsidRPr="004A4DD0">
        <w:rPr>
          <w:rFonts w:ascii="GHEA Grapalat" w:hAnsi="GHEA Grapalat"/>
          <w:bCs/>
          <w:lang w:val="hy-AM"/>
        </w:rPr>
        <w:t xml:space="preserve"> </w:t>
      </w:r>
      <w:r w:rsidRPr="004A4DD0">
        <w:rPr>
          <w:rFonts w:ascii="GHEA Grapalat" w:hAnsi="GHEA Grapalat" w:cs="Sylfaen"/>
          <w:bCs/>
          <w:lang w:val="hy-AM"/>
        </w:rPr>
        <w:t>հրավիրում</w:t>
      </w:r>
      <w:r w:rsidRPr="004A4DD0">
        <w:rPr>
          <w:rFonts w:ascii="GHEA Grapalat" w:hAnsi="GHEA Grapalat"/>
          <w:bCs/>
          <w:lang w:val="hy-AM"/>
        </w:rPr>
        <w:t xml:space="preserve"> </w:t>
      </w:r>
      <w:r w:rsidRPr="004A4DD0">
        <w:rPr>
          <w:rFonts w:ascii="GHEA Grapalat" w:hAnsi="GHEA Grapalat" w:cs="Sylfaen"/>
          <w:bCs/>
          <w:lang w:val="hy-AM"/>
        </w:rPr>
        <w:t>է</w:t>
      </w:r>
      <w:r w:rsidRPr="004A4DD0">
        <w:rPr>
          <w:rFonts w:ascii="GHEA Grapalat" w:hAnsi="GHEA Grapalat"/>
          <w:bCs/>
          <w:lang w:val="hy-AM"/>
        </w:rPr>
        <w:t xml:space="preserve"> մասնակցելու որոշակի </w:t>
      </w:r>
      <w:r w:rsidRPr="004A4DD0">
        <w:rPr>
          <w:rFonts w:ascii="GHEA Grapalat" w:hAnsi="GHEA Grapalat"/>
          <w:lang w:val="hy-AM"/>
        </w:rPr>
        <w:t>վարութային գործողության կամ դատական նիստի</w:t>
      </w:r>
      <w:r w:rsidRPr="004A4DD0">
        <w:rPr>
          <w:rFonts w:ascii="GHEA Grapalat" w:hAnsi="GHEA Grapalat"/>
          <w:bCs/>
          <w:lang w:val="hy-AM"/>
        </w:rPr>
        <w:t>:</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cs="Sylfaen"/>
          <w:bCs/>
          <w:lang w:val="hy-AM"/>
        </w:rPr>
        <w:t>2. Ծանուցագրում</w:t>
      </w:r>
      <w:r w:rsidRPr="004A4DD0">
        <w:rPr>
          <w:rFonts w:ascii="GHEA Grapalat" w:hAnsi="GHEA Grapalat"/>
          <w:bCs/>
          <w:lang w:val="hy-AM"/>
        </w:rPr>
        <w:t xml:space="preserve"> </w:t>
      </w:r>
      <w:r w:rsidRPr="004A4DD0">
        <w:rPr>
          <w:rFonts w:ascii="GHEA Grapalat" w:hAnsi="GHEA Grapalat" w:cs="Sylfaen"/>
          <w:bCs/>
          <w:lang w:val="hy-AM"/>
        </w:rPr>
        <w:t>նշվում</w:t>
      </w:r>
      <w:r w:rsidRPr="004A4DD0">
        <w:rPr>
          <w:rFonts w:ascii="GHEA Grapalat" w:hAnsi="GHEA Grapalat"/>
          <w:bCs/>
          <w:lang w:val="hy-AM"/>
        </w:rPr>
        <w:t xml:space="preserve"> </w:t>
      </w:r>
      <w:r w:rsidRPr="004A4DD0">
        <w:rPr>
          <w:rFonts w:ascii="GHEA Grapalat" w:hAnsi="GHEA Grapalat" w:cs="Sylfaen"/>
          <w:bCs/>
          <w:lang w:val="hy-AM"/>
        </w:rPr>
        <w:t xml:space="preserve"> են՝</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 xml:space="preserve">1) </w:t>
      </w:r>
      <w:r w:rsidRPr="004A4DD0">
        <w:rPr>
          <w:rFonts w:ascii="GHEA Grapalat" w:hAnsi="GHEA Grapalat"/>
          <w:lang w:val="hy-AM"/>
        </w:rPr>
        <w:t>հրավիրող մարմնի կամ պաշտոնատար անձի տվյալները</w:t>
      </w:r>
      <w:r w:rsidRPr="004A4DD0">
        <w:rPr>
          <w:rFonts w:ascii="GHEA Grapalat" w:hAnsi="GHEA Grapalat"/>
          <w:bCs/>
          <w:lang w:val="hy-AM"/>
        </w:rPr>
        <w:t>.</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 xml:space="preserve">2) </w:t>
      </w:r>
      <w:r w:rsidRPr="004A4DD0">
        <w:rPr>
          <w:rFonts w:ascii="GHEA Grapalat" w:hAnsi="GHEA Grapalat" w:cs="Sylfaen"/>
          <w:bCs/>
          <w:lang w:val="hy-AM"/>
        </w:rPr>
        <w:t>հրավիրվող</w:t>
      </w:r>
      <w:r w:rsidRPr="004A4DD0">
        <w:rPr>
          <w:rFonts w:ascii="GHEA Grapalat" w:hAnsi="GHEA Grapalat"/>
          <w:bCs/>
          <w:lang w:val="hy-AM"/>
        </w:rPr>
        <w:t xml:space="preserve"> </w:t>
      </w:r>
      <w:r w:rsidRPr="004A4DD0">
        <w:rPr>
          <w:rFonts w:ascii="GHEA Grapalat" w:hAnsi="GHEA Grapalat" w:cs="Sylfaen"/>
          <w:bCs/>
          <w:lang w:val="hy-AM"/>
        </w:rPr>
        <w:t>անձի</w:t>
      </w:r>
      <w:r w:rsidRPr="004A4DD0">
        <w:rPr>
          <w:rFonts w:ascii="GHEA Grapalat" w:hAnsi="GHEA Grapalat"/>
          <w:bCs/>
          <w:lang w:val="hy-AM"/>
        </w:rPr>
        <w:t xml:space="preserve"> </w:t>
      </w:r>
      <w:r w:rsidRPr="004A4DD0">
        <w:rPr>
          <w:rFonts w:ascii="GHEA Grapalat" w:hAnsi="GHEA Grapalat" w:cs="Sylfaen"/>
          <w:bCs/>
          <w:lang w:val="hy-AM"/>
        </w:rPr>
        <w:t>անունը</w:t>
      </w:r>
      <w:r w:rsidRPr="004A4DD0">
        <w:rPr>
          <w:rFonts w:ascii="GHEA Grapalat" w:hAnsi="GHEA Grapalat"/>
          <w:bCs/>
          <w:lang w:val="hy-AM"/>
        </w:rPr>
        <w:t xml:space="preserve">, </w:t>
      </w:r>
      <w:r w:rsidRPr="004A4DD0">
        <w:rPr>
          <w:rFonts w:ascii="GHEA Grapalat" w:hAnsi="GHEA Grapalat" w:cs="Sylfaen"/>
          <w:bCs/>
          <w:lang w:val="hy-AM"/>
        </w:rPr>
        <w:t>ազգանունը</w:t>
      </w:r>
      <w:r w:rsidRPr="004A4DD0">
        <w:rPr>
          <w:rFonts w:ascii="GHEA Grapalat" w:hAnsi="GHEA Grapalat"/>
          <w:bCs/>
          <w:lang w:val="hy-AM"/>
        </w:rPr>
        <w:t xml:space="preserve">, </w:t>
      </w:r>
      <w:r w:rsidRPr="004A4DD0">
        <w:rPr>
          <w:rFonts w:ascii="GHEA Grapalat" w:hAnsi="GHEA Grapalat" w:cs="Sylfaen"/>
          <w:bCs/>
          <w:lang w:val="hy-AM"/>
        </w:rPr>
        <w:t>հասցեն</w:t>
      </w:r>
      <w:r w:rsidRPr="004A4DD0">
        <w:rPr>
          <w:rFonts w:ascii="GHEA Grapalat" w:hAnsi="GHEA Grapalat"/>
          <w:bCs/>
          <w:lang w:val="hy-AM"/>
        </w:rPr>
        <w:t xml:space="preserve"> </w:t>
      </w:r>
      <w:r w:rsidRPr="004A4DD0">
        <w:rPr>
          <w:rFonts w:ascii="GHEA Grapalat" w:hAnsi="GHEA Grapalat" w:cs="Sylfaen"/>
          <w:bCs/>
          <w:lang w:val="hy-AM"/>
        </w:rPr>
        <w:t>և</w:t>
      </w:r>
      <w:r w:rsidRPr="004A4DD0">
        <w:rPr>
          <w:rFonts w:ascii="GHEA Grapalat" w:hAnsi="GHEA Grapalat"/>
          <w:bCs/>
          <w:lang w:val="hy-AM"/>
        </w:rPr>
        <w:t xml:space="preserve"> </w:t>
      </w:r>
      <w:r w:rsidRPr="004A4DD0">
        <w:rPr>
          <w:rFonts w:ascii="GHEA Grapalat" w:hAnsi="GHEA Grapalat" w:cs="Sylfaen"/>
          <w:bCs/>
          <w:lang w:val="hy-AM"/>
        </w:rPr>
        <w:t>կարգավիճակը</w:t>
      </w:r>
      <w:r w:rsidRPr="004A4DD0">
        <w:rPr>
          <w:rFonts w:ascii="GHEA Grapalat" w:hAnsi="GHEA Grapalat"/>
          <w:bCs/>
          <w:lang w:val="hy-AM"/>
        </w:rPr>
        <w:t>.</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 xml:space="preserve">3) ծանուցվողի վերաբերելի տվյալները, եթե հրավիրվողը ծանուցվում է այլ անձի կամ հաստատության միջոցով. </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 xml:space="preserve">4) </w:t>
      </w:r>
      <w:r w:rsidRPr="004A4DD0">
        <w:rPr>
          <w:rFonts w:ascii="GHEA Grapalat" w:hAnsi="GHEA Grapalat" w:cs="Sylfaen"/>
          <w:bCs/>
          <w:lang w:val="hy-AM"/>
        </w:rPr>
        <w:t>ներկայանալու</w:t>
      </w:r>
      <w:r w:rsidRPr="004A4DD0">
        <w:rPr>
          <w:rFonts w:ascii="GHEA Grapalat" w:hAnsi="GHEA Grapalat"/>
          <w:bCs/>
          <w:lang w:val="hy-AM"/>
        </w:rPr>
        <w:t xml:space="preserve"> </w:t>
      </w:r>
      <w:r w:rsidRPr="004A4DD0">
        <w:rPr>
          <w:rFonts w:ascii="GHEA Grapalat" w:hAnsi="GHEA Grapalat" w:cs="Sylfaen"/>
          <w:bCs/>
          <w:lang w:val="hy-AM"/>
        </w:rPr>
        <w:t>տեղը</w:t>
      </w:r>
      <w:r w:rsidRPr="004A4DD0">
        <w:rPr>
          <w:rFonts w:ascii="GHEA Grapalat" w:hAnsi="GHEA Grapalat"/>
          <w:bCs/>
          <w:lang w:val="hy-AM"/>
        </w:rPr>
        <w:t xml:space="preserve"> </w:t>
      </w:r>
      <w:r w:rsidRPr="004A4DD0">
        <w:rPr>
          <w:rFonts w:ascii="GHEA Grapalat" w:hAnsi="GHEA Grapalat" w:cs="Sylfaen"/>
          <w:bCs/>
          <w:lang w:val="hy-AM"/>
        </w:rPr>
        <w:t>և</w:t>
      </w:r>
      <w:r w:rsidRPr="004A4DD0">
        <w:rPr>
          <w:rFonts w:ascii="GHEA Grapalat" w:hAnsi="GHEA Grapalat"/>
          <w:bCs/>
          <w:lang w:val="hy-AM"/>
        </w:rPr>
        <w:t xml:space="preserve"> </w:t>
      </w:r>
      <w:r w:rsidRPr="004A4DD0">
        <w:rPr>
          <w:rFonts w:ascii="GHEA Grapalat" w:hAnsi="GHEA Grapalat"/>
          <w:lang w:val="hy-AM"/>
        </w:rPr>
        <w:t>ժամանակը (տարին, ամիսը, օրը, ժամը)</w:t>
      </w:r>
      <w:r w:rsidRPr="004A4DD0">
        <w:rPr>
          <w:rFonts w:ascii="GHEA Grapalat" w:hAnsi="GHEA Grapalat"/>
          <w:bCs/>
          <w:lang w:val="hy-AM"/>
        </w:rPr>
        <w:t>.</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 xml:space="preserve">5) </w:t>
      </w:r>
      <w:r w:rsidRPr="004A4DD0">
        <w:rPr>
          <w:rFonts w:ascii="GHEA Grapalat" w:hAnsi="GHEA Grapalat" w:cs="Sylfaen"/>
          <w:bCs/>
          <w:lang w:val="hy-AM"/>
        </w:rPr>
        <w:t>վարույթի</w:t>
      </w:r>
      <w:r w:rsidRPr="004A4DD0">
        <w:rPr>
          <w:rFonts w:ascii="GHEA Grapalat" w:hAnsi="GHEA Grapalat"/>
          <w:bCs/>
          <w:lang w:val="hy-AM"/>
        </w:rPr>
        <w:t xml:space="preserve"> նախաձեռնման  </w:t>
      </w:r>
      <w:r w:rsidRPr="004A4DD0">
        <w:rPr>
          <w:rFonts w:ascii="GHEA Grapalat" w:hAnsi="GHEA Grapalat" w:cs="Sylfaen"/>
          <w:bCs/>
          <w:lang w:val="hy-AM"/>
        </w:rPr>
        <w:t>հիմքում</w:t>
      </w:r>
      <w:r w:rsidRPr="004A4DD0">
        <w:rPr>
          <w:rFonts w:ascii="GHEA Grapalat" w:hAnsi="GHEA Grapalat"/>
          <w:bCs/>
          <w:lang w:val="hy-AM"/>
        </w:rPr>
        <w:t xml:space="preserve"> </w:t>
      </w:r>
      <w:r w:rsidRPr="004A4DD0">
        <w:rPr>
          <w:rFonts w:ascii="GHEA Grapalat" w:hAnsi="GHEA Grapalat" w:cs="Sylfaen"/>
          <w:bCs/>
          <w:lang w:val="hy-AM"/>
        </w:rPr>
        <w:t>դրված</w:t>
      </w:r>
      <w:r w:rsidRPr="004A4DD0">
        <w:rPr>
          <w:rFonts w:ascii="GHEA Grapalat" w:hAnsi="GHEA Grapalat"/>
          <w:bCs/>
          <w:lang w:val="hy-AM"/>
        </w:rPr>
        <w:t xml:space="preserve"> </w:t>
      </w:r>
      <w:r w:rsidRPr="004A4DD0">
        <w:rPr>
          <w:rFonts w:ascii="GHEA Grapalat" w:hAnsi="GHEA Grapalat" w:cs="Sylfaen"/>
          <w:bCs/>
          <w:lang w:val="hy-AM"/>
        </w:rPr>
        <w:t>փաստը</w:t>
      </w:r>
      <w:r w:rsidRPr="004A4DD0">
        <w:rPr>
          <w:rFonts w:ascii="GHEA Grapalat" w:hAnsi="GHEA Grapalat"/>
          <w:bCs/>
          <w:lang w:val="hy-AM"/>
        </w:rPr>
        <w:t xml:space="preserve"> </w:t>
      </w:r>
      <w:r w:rsidRPr="004A4DD0">
        <w:rPr>
          <w:rFonts w:ascii="GHEA Grapalat" w:hAnsi="GHEA Grapalat" w:cs="Sylfaen"/>
          <w:bCs/>
          <w:lang w:val="hy-AM"/>
        </w:rPr>
        <w:t>և</w:t>
      </w:r>
      <w:r w:rsidRPr="004A4DD0">
        <w:rPr>
          <w:rFonts w:ascii="GHEA Grapalat" w:hAnsi="GHEA Grapalat"/>
          <w:bCs/>
          <w:lang w:val="hy-AM"/>
        </w:rPr>
        <w:t xml:space="preserve"> </w:t>
      </w:r>
      <w:r w:rsidRPr="004A4DD0">
        <w:rPr>
          <w:rFonts w:ascii="GHEA Grapalat" w:hAnsi="GHEA Grapalat" w:cs="Sylfaen"/>
          <w:bCs/>
          <w:lang w:val="hy-AM"/>
        </w:rPr>
        <w:t>դրա</w:t>
      </w:r>
      <w:r w:rsidRPr="004A4DD0">
        <w:rPr>
          <w:rFonts w:ascii="GHEA Grapalat" w:hAnsi="GHEA Grapalat"/>
          <w:bCs/>
          <w:lang w:val="hy-AM"/>
        </w:rPr>
        <w:t xml:space="preserve"> </w:t>
      </w:r>
      <w:r w:rsidRPr="004A4DD0">
        <w:rPr>
          <w:rFonts w:ascii="GHEA Grapalat" w:hAnsi="GHEA Grapalat" w:cs="Sylfaen"/>
          <w:bCs/>
          <w:lang w:val="hy-AM"/>
        </w:rPr>
        <w:t>իրավական</w:t>
      </w:r>
      <w:r w:rsidRPr="004A4DD0">
        <w:rPr>
          <w:rFonts w:ascii="GHEA Grapalat" w:hAnsi="GHEA Grapalat"/>
          <w:bCs/>
          <w:lang w:val="hy-AM"/>
        </w:rPr>
        <w:t xml:space="preserve"> գնահատականը.</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6) կատարման ենթակա վարութային գործողությունը.</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 xml:space="preserve">7) </w:t>
      </w:r>
      <w:r w:rsidRPr="004A4DD0">
        <w:rPr>
          <w:rFonts w:ascii="GHEA Grapalat" w:hAnsi="GHEA Grapalat" w:cs="Sylfaen"/>
          <w:bCs/>
          <w:lang w:val="hy-AM"/>
        </w:rPr>
        <w:t>ծանուցումը</w:t>
      </w:r>
      <w:r w:rsidRPr="004A4DD0">
        <w:rPr>
          <w:rFonts w:ascii="GHEA Grapalat" w:hAnsi="GHEA Grapalat"/>
          <w:bCs/>
          <w:lang w:val="hy-AM"/>
        </w:rPr>
        <w:t xml:space="preserve"> </w:t>
      </w:r>
      <w:r w:rsidRPr="004A4DD0">
        <w:rPr>
          <w:rFonts w:ascii="GHEA Grapalat" w:hAnsi="GHEA Grapalat" w:cs="Sylfaen"/>
          <w:bCs/>
          <w:lang w:val="hy-AM"/>
        </w:rPr>
        <w:t>ստացող</w:t>
      </w:r>
      <w:r w:rsidRPr="004A4DD0">
        <w:rPr>
          <w:rFonts w:ascii="GHEA Grapalat" w:hAnsi="GHEA Grapalat"/>
          <w:bCs/>
          <w:lang w:val="hy-AM"/>
        </w:rPr>
        <w:t xml:space="preserve"> </w:t>
      </w:r>
      <w:r w:rsidRPr="004A4DD0">
        <w:rPr>
          <w:rFonts w:ascii="GHEA Grapalat" w:hAnsi="GHEA Grapalat" w:cs="Sylfaen"/>
          <w:bCs/>
          <w:lang w:val="hy-AM"/>
        </w:rPr>
        <w:t>անձի</w:t>
      </w:r>
      <w:r w:rsidRPr="004A4DD0">
        <w:rPr>
          <w:rFonts w:ascii="GHEA Grapalat" w:hAnsi="GHEA Grapalat"/>
          <w:bCs/>
          <w:lang w:val="hy-AM"/>
        </w:rPr>
        <w:t xml:space="preserve"> </w:t>
      </w:r>
      <w:r w:rsidRPr="004A4DD0">
        <w:rPr>
          <w:rFonts w:ascii="GHEA Grapalat" w:hAnsi="GHEA Grapalat" w:cs="Sylfaen"/>
          <w:bCs/>
          <w:lang w:val="hy-AM"/>
        </w:rPr>
        <w:t>պարտականությունն</w:t>
      </w:r>
      <w:r w:rsidRPr="004A4DD0">
        <w:rPr>
          <w:rFonts w:ascii="GHEA Grapalat" w:hAnsi="GHEA Grapalat"/>
          <w:bCs/>
          <w:lang w:val="hy-AM"/>
        </w:rPr>
        <w:t xml:space="preserve"> </w:t>
      </w:r>
      <w:r w:rsidRPr="004A4DD0">
        <w:rPr>
          <w:rFonts w:ascii="GHEA Grapalat" w:hAnsi="GHEA Grapalat" w:cs="Sylfaen"/>
          <w:bCs/>
          <w:lang w:val="hy-AM"/>
        </w:rPr>
        <w:t>այն</w:t>
      </w:r>
      <w:r w:rsidRPr="004A4DD0">
        <w:rPr>
          <w:rFonts w:ascii="GHEA Grapalat" w:hAnsi="GHEA Grapalat"/>
          <w:bCs/>
          <w:lang w:val="hy-AM"/>
        </w:rPr>
        <w:t xml:space="preserve"> </w:t>
      </w:r>
      <w:r w:rsidRPr="004A4DD0">
        <w:rPr>
          <w:rFonts w:ascii="GHEA Grapalat" w:hAnsi="GHEA Grapalat" w:cs="Sylfaen"/>
          <w:bCs/>
          <w:lang w:val="hy-AM"/>
        </w:rPr>
        <w:t>հանձնելու</w:t>
      </w:r>
      <w:r w:rsidRPr="004A4DD0">
        <w:rPr>
          <w:rFonts w:ascii="GHEA Grapalat" w:hAnsi="GHEA Grapalat"/>
          <w:bCs/>
          <w:lang w:val="hy-AM"/>
        </w:rPr>
        <w:t xml:space="preserve"> </w:t>
      </w:r>
      <w:r w:rsidRPr="004A4DD0">
        <w:rPr>
          <w:rFonts w:ascii="GHEA Grapalat" w:hAnsi="GHEA Grapalat" w:cs="Sylfaen"/>
          <w:bCs/>
          <w:lang w:val="hy-AM"/>
        </w:rPr>
        <w:t>հրավիրվող</w:t>
      </w:r>
      <w:r w:rsidRPr="004A4DD0">
        <w:rPr>
          <w:rFonts w:ascii="GHEA Grapalat" w:hAnsi="GHEA Grapalat"/>
          <w:bCs/>
          <w:lang w:val="hy-AM"/>
        </w:rPr>
        <w:t xml:space="preserve"> </w:t>
      </w:r>
      <w:r w:rsidRPr="004A4DD0">
        <w:rPr>
          <w:rFonts w:ascii="GHEA Grapalat" w:hAnsi="GHEA Grapalat" w:cs="Sylfaen"/>
          <w:bCs/>
          <w:lang w:val="hy-AM"/>
        </w:rPr>
        <w:t>անձին</w:t>
      </w:r>
      <w:r w:rsidRPr="004A4DD0">
        <w:rPr>
          <w:rFonts w:ascii="GHEA Grapalat" w:hAnsi="GHEA Grapalat"/>
          <w:bCs/>
          <w:lang w:val="hy-AM"/>
        </w:rPr>
        <w:t>.</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 xml:space="preserve">8) </w:t>
      </w:r>
      <w:r w:rsidRPr="004A4DD0">
        <w:rPr>
          <w:rFonts w:ascii="GHEA Grapalat" w:hAnsi="GHEA Grapalat" w:cs="Sylfaen"/>
          <w:lang w:val="hy-AM"/>
        </w:rPr>
        <w:t>անհարգելի</w:t>
      </w:r>
      <w:r w:rsidRPr="004A4DD0">
        <w:rPr>
          <w:rFonts w:ascii="GHEA Grapalat" w:hAnsi="GHEA Grapalat"/>
          <w:lang w:val="hy-AM"/>
        </w:rPr>
        <w:t xml:space="preserve"> </w:t>
      </w:r>
      <w:r w:rsidRPr="004A4DD0">
        <w:rPr>
          <w:rFonts w:ascii="GHEA Grapalat" w:hAnsi="GHEA Grapalat" w:cs="Sylfaen"/>
          <w:lang w:val="hy-AM"/>
        </w:rPr>
        <w:t>պատճառով</w:t>
      </w:r>
      <w:r w:rsidRPr="004A4DD0">
        <w:rPr>
          <w:rFonts w:ascii="GHEA Grapalat" w:hAnsi="GHEA Grapalat" w:cs="Sylfaen"/>
          <w:bCs/>
          <w:lang w:val="hy-AM"/>
        </w:rPr>
        <w:t xml:space="preserve"> չներկայանալու</w:t>
      </w:r>
      <w:r w:rsidRPr="004A4DD0">
        <w:rPr>
          <w:rFonts w:ascii="GHEA Grapalat" w:hAnsi="GHEA Grapalat"/>
          <w:bCs/>
          <w:lang w:val="hy-AM"/>
        </w:rPr>
        <w:t xml:space="preserve"> </w:t>
      </w:r>
      <w:r w:rsidRPr="004A4DD0">
        <w:rPr>
          <w:rFonts w:ascii="GHEA Grapalat" w:hAnsi="GHEA Grapalat" w:cs="Sylfaen"/>
          <w:bCs/>
          <w:lang w:val="hy-AM"/>
        </w:rPr>
        <w:t>իրավական</w:t>
      </w:r>
      <w:r w:rsidRPr="004A4DD0">
        <w:rPr>
          <w:rFonts w:ascii="GHEA Grapalat" w:hAnsi="GHEA Grapalat"/>
          <w:bCs/>
          <w:lang w:val="hy-AM"/>
        </w:rPr>
        <w:t xml:space="preserve"> </w:t>
      </w:r>
      <w:r w:rsidRPr="004A4DD0">
        <w:rPr>
          <w:rFonts w:ascii="GHEA Grapalat" w:hAnsi="GHEA Grapalat" w:cs="Sylfaen"/>
          <w:bCs/>
          <w:lang w:val="hy-AM"/>
        </w:rPr>
        <w:t>հետևանքները</w:t>
      </w:r>
      <w:r w:rsidRPr="004A4DD0">
        <w:rPr>
          <w:rFonts w:ascii="GHEA Grapalat" w:hAnsi="GHEA Grapalat"/>
          <w:bCs/>
          <w:lang w:val="hy-AM"/>
        </w:rPr>
        <w:t>:</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3. Տվյալ կարգավիճակով առաջին անգամ հրավիրվող անձին հասցեագրված ծանուցագրին կցվում է հրավիրվողի կարգավիճակից բխող իրավունքների և պարտականությունների ցանկը:</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 xml:space="preserve">4. Տուժողին կամ վկային հասցեագրված ծանուցագրում նշվում է, որ վարութային գործողությանն առանց փաստաբանի ներկայանալու դեպքում </w:t>
      </w:r>
      <w:r w:rsidRPr="004A4DD0">
        <w:rPr>
          <w:rFonts w:ascii="GHEA Grapalat" w:hAnsi="GHEA Grapalat"/>
          <w:bCs/>
          <w:lang w:val="hy-AM"/>
        </w:rPr>
        <w:lastRenderedPageBreak/>
        <w:t>փաստաբան պահանջելու հիմքով այդ վարութային գործողությունը ենթակա չէ հետաձգման:</w:t>
      </w:r>
    </w:p>
    <w:p w:rsidR="001110CD" w:rsidRPr="004A4DD0" w:rsidRDefault="001110CD" w:rsidP="001110CD">
      <w:pPr>
        <w:spacing w:line="360" w:lineRule="auto"/>
        <w:ind w:firstLine="709"/>
        <w:jc w:val="both"/>
        <w:rPr>
          <w:rFonts w:ascii="GHEA Grapalat" w:hAnsi="GHEA Grapalat"/>
          <w:bCs/>
          <w:lang w:val="hy-AM"/>
        </w:rPr>
      </w:pPr>
    </w:p>
    <w:p w:rsidR="001110CD" w:rsidRPr="004A4DD0" w:rsidRDefault="001110CD" w:rsidP="001110CD">
      <w:pPr>
        <w:pStyle w:val="Heading4"/>
      </w:pPr>
      <w:bookmarkStart w:id="451" w:name="_Toc19124529"/>
      <w:r w:rsidRPr="004A4DD0">
        <w:t>Ծանուցագիրը հանձնելը</w:t>
      </w:r>
      <w:bookmarkEnd w:id="451"/>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 xml:space="preserve">1. </w:t>
      </w:r>
      <w:r w:rsidRPr="004A4DD0">
        <w:rPr>
          <w:rFonts w:ascii="GHEA Grapalat" w:hAnsi="GHEA Grapalat" w:cs="Sylfaen"/>
          <w:bCs/>
          <w:lang w:val="hy-AM"/>
        </w:rPr>
        <w:t>Ծանուցագիրը</w:t>
      </w:r>
      <w:r w:rsidRPr="004A4DD0">
        <w:rPr>
          <w:rFonts w:ascii="GHEA Grapalat" w:hAnsi="GHEA Grapalat"/>
          <w:bCs/>
          <w:lang w:val="hy-AM"/>
        </w:rPr>
        <w:t xml:space="preserve"> </w:t>
      </w:r>
      <w:r w:rsidRPr="004A4DD0">
        <w:rPr>
          <w:rFonts w:ascii="GHEA Grapalat" w:hAnsi="GHEA Grapalat" w:cs="Sylfaen"/>
          <w:bCs/>
          <w:lang w:val="hy-AM"/>
        </w:rPr>
        <w:t>հանձնվում</w:t>
      </w:r>
      <w:r w:rsidRPr="004A4DD0">
        <w:rPr>
          <w:rFonts w:ascii="GHEA Grapalat" w:hAnsi="GHEA Grapalat"/>
          <w:bCs/>
          <w:lang w:val="hy-AM"/>
        </w:rPr>
        <w:t xml:space="preserve"> </w:t>
      </w:r>
      <w:r w:rsidRPr="004A4DD0">
        <w:rPr>
          <w:rFonts w:ascii="GHEA Grapalat" w:hAnsi="GHEA Grapalat" w:cs="Sylfaen"/>
          <w:bCs/>
          <w:lang w:val="hy-AM"/>
        </w:rPr>
        <w:t>է</w:t>
      </w:r>
      <w:r w:rsidRPr="004A4DD0">
        <w:rPr>
          <w:rFonts w:ascii="GHEA Grapalat" w:hAnsi="GHEA Grapalat"/>
          <w:bCs/>
          <w:lang w:val="hy-AM"/>
        </w:rPr>
        <w:t xml:space="preserve"> </w:t>
      </w:r>
      <w:r w:rsidRPr="004A4DD0">
        <w:rPr>
          <w:rFonts w:ascii="GHEA Grapalat" w:hAnsi="GHEA Grapalat" w:cs="Sylfaen"/>
          <w:bCs/>
          <w:lang w:val="hy-AM"/>
        </w:rPr>
        <w:t>վարութային գործողության կամ դատական նիստի</w:t>
      </w:r>
      <w:r w:rsidRPr="004A4DD0">
        <w:rPr>
          <w:rFonts w:ascii="GHEA Grapalat" w:hAnsi="GHEA Grapalat"/>
          <w:bCs/>
          <w:lang w:val="hy-AM"/>
        </w:rPr>
        <w:t xml:space="preserve"> </w:t>
      </w:r>
      <w:r w:rsidRPr="004A4DD0">
        <w:rPr>
          <w:rFonts w:ascii="GHEA Grapalat" w:hAnsi="GHEA Grapalat" w:cs="Sylfaen"/>
          <w:bCs/>
          <w:lang w:val="hy-AM"/>
        </w:rPr>
        <w:t>օրվանից</w:t>
      </w:r>
      <w:r w:rsidRPr="004A4DD0">
        <w:rPr>
          <w:rFonts w:ascii="GHEA Grapalat" w:hAnsi="GHEA Grapalat"/>
          <w:bCs/>
          <w:lang w:val="hy-AM"/>
        </w:rPr>
        <w:t xml:space="preserve"> </w:t>
      </w:r>
      <w:r w:rsidRPr="004A4DD0">
        <w:rPr>
          <w:rFonts w:ascii="GHEA Grapalat" w:hAnsi="GHEA Grapalat" w:cs="Sylfaen"/>
          <w:bCs/>
          <w:lang w:val="hy-AM"/>
        </w:rPr>
        <w:t>ոչ</w:t>
      </w:r>
      <w:r w:rsidRPr="004A4DD0">
        <w:rPr>
          <w:rFonts w:ascii="GHEA Grapalat" w:hAnsi="GHEA Grapalat"/>
          <w:bCs/>
          <w:lang w:val="hy-AM"/>
        </w:rPr>
        <w:t xml:space="preserve"> </w:t>
      </w:r>
      <w:r w:rsidRPr="004A4DD0">
        <w:rPr>
          <w:rFonts w:ascii="GHEA Grapalat" w:hAnsi="GHEA Grapalat" w:cs="Sylfaen"/>
          <w:bCs/>
          <w:lang w:val="hy-AM"/>
        </w:rPr>
        <w:t>ուշ</w:t>
      </w:r>
      <w:r w:rsidRPr="004A4DD0">
        <w:rPr>
          <w:rFonts w:ascii="GHEA Grapalat" w:hAnsi="GHEA Grapalat"/>
          <w:bCs/>
          <w:lang w:val="hy-AM"/>
        </w:rPr>
        <w:t xml:space="preserve">, </w:t>
      </w:r>
      <w:r w:rsidRPr="004A4DD0">
        <w:rPr>
          <w:rFonts w:ascii="GHEA Grapalat" w:hAnsi="GHEA Grapalat" w:cs="Sylfaen"/>
          <w:bCs/>
          <w:lang w:val="hy-AM"/>
        </w:rPr>
        <w:t>քան</w:t>
      </w:r>
      <w:r w:rsidRPr="004A4DD0">
        <w:rPr>
          <w:rFonts w:ascii="GHEA Grapalat" w:hAnsi="GHEA Grapalat"/>
          <w:bCs/>
          <w:lang w:val="hy-AM"/>
        </w:rPr>
        <w:t xml:space="preserve"> </w:t>
      </w:r>
      <w:r w:rsidRPr="004A4DD0">
        <w:rPr>
          <w:rFonts w:ascii="GHEA Grapalat" w:hAnsi="GHEA Grapalat" w:cs="Sylfaen"/>
          <w:bCs/>
          <w:lang w:val="hy-AM"/>
        </w:rPr>
        <w:t>երկու</w:t>
      </w:r>
      <w:r w:rsidRPr="004A4DD0">
        <w:rPr>
          <w:rFonts w:ascii="GHEA Grapalat" w:hAnsi="GHEA Grapalat"/>
          <w:bCs/>
          <w:lang w:val="hy-AM"/>
        </w:rPr>
        <w:t xml:space="preserve"> </w:t>
      </w:r>
      <w:r w:rsidRPr="004A4DD0">
        <w:rPr>
          <w:rFonts w:ascii="GHEA Grapalat" w:hAnsi="GHEA Grapalat" w:cs="Sylfaen"/>
          <w:bCs/>
          <w:lang w:val="hy-AM"/>
        </w:rPr>
        <w:t>օր</w:t>
      </w:r>
      <w:r w:rsidRPr="004A4DD0">
        <w:rPr>
          <w:rFonts w:ascii="GHEA Grapalat" w:hAnsi="GHEA Grapalat"/>
          <w:bCs/>
          <w:lang w:val="hy-AM"/>
        </w:rPr>
        <w:t xml:space="preserve"> </w:t>
      </w:r>
      <w:r w:rsidRPr="004A4DD0">
        <w:rPr>
          <w:rFonts w:ascii="GHEA Grapalat" w:hAnsi="GHEA Grapalat" w:cs="Sylfaen"/>
          <w:bCs/>
          <w:lang w:val="hy-AM"/>
        </w:rPr>
        <w:t>առաջ</w:t>
      </w:r>
      <w:r w:rsidRPr="004A4DD0">
        <w:rPr>
          <w:rFonts w:ascii="GHEA Grapalat" w:hAnsi="GHEA Grapalat"/>
          <w:bCs/>
          <w:lang w:val="hy-AM"/>
        </w:rPr>
        <w:t xml:space="preserve">: </w:t>
      </w:r>
      <w:r w:rsidRPr="004A4DD0">
        <w:rPr>
          <w:rFonts w:ascii="GHEA Grapalat" w:hAnsi="GHEA Grapalat" w:cs="Sylfaen"/>
          <w:bCs/>
          <w:lang w:val="hy-AM"/>
        </w:rPr>
        <w:t>Եթե</w:t>
      </w:r>
      <w:r w:rsidRPr="004A4DD0">
        <w:rPr>
          <w:rFonts w:ascii="GHEA Grapalat" w:hAnsi="GHEA Grapalat"/>
          <w:bCs/>
          <w:lang w:val="hy-AM"/>
        </w:rPr>
        <w:t xml:space="preserve"> </w:t>
      </w:r>
      <w:r w:rsidRPr="004A4DD0">
        <w:rPr>
          <w:rFonts w:ascii="GHEA Grapalat" w:hAnsi="GHEA Grapalat" w:cs="Sylfaen"/>
          <w:bCs/>
          <w:lang w:val="hy-AM"/>
        </w:rPr>
        <w:t>վարութային</w:t>
      </w:r>
      <w:r w:rsidRPr="004A4DD0">
        <w:rPr>
          <w:rFonts w:ascii="GHEA Grapalat" w:hAnsi="GHEA Grapalat"/>
          <w:bCs/>
          <w:lang w:val="hy-AM"/>
        </w:rPr>
        <w:t xml:space="preserve"> </w:t>
      </w:r>
      <w:r w:rsidRPr="004A4DD0">
        <w:rPr>
          <w:rFonts w:ascii="GHEA Grapalat" w:hAnsi="GHEA Grapalat" w:cs="Sylfaen"/>
          <w:bCs/>
          <w:lang w:val="hy-AM"/>
        </w:rPr>
        <w:t>գործողությունը կամ դատական նիստը</w:t>
      </w:r>
      <w:r w:rsidRPr="004A4DD0">
        <w:rPr>
          <w:rFonts w:ascii="GHEA Grapalat" w:hAnsi="GHEA Grapalat"/>
          <w:bCs/>
          <w:lang w:val="hy-AM"/>
        </w:rPr>
        <w:t xml:space="preserve"> </w:t>
      </w:r>
      <w:r w:rsidRPr="004A4DD0">
        <w:rPr>
          <w:rFonts w:ascii="GHEA Grapalat" w:hAnsi="GHEA Grapalat" w:cs="Sylfaen"/>
          <w:bCs/>
          <w:lang w:val="hy-AM"/>
        </w:rPr>
        <w:t>ծրագրված</w:t>
      </w:r>
      <w:r w:rsidRPr="004A4DD0">
        <w:rPr>
          <w:rFonts w:ascii="GHEA Grapalat" w:hAnsi="GHEA Grapalat"/>
          <w:bCs/>
          <w:lang w:val="hy-AM"/>
        </w:rPr>
        <w:t xml:space="preserve"> </w:t>
      </w:r>
      <w:r w:rsidRPr="004A4DD0">
        <w:rPr>
          <w:rFonts w:ascii="GHEA Grapalat" w:hAnsi="GHEA Grapalat" w:cs="Sylfaen"/>
          <w:bCs/>
          <w:lang w:val="hy-AM"/>
        </w:rPr>
        <w:t>չէ</w:t>
      </w:r>
      <w:r w:rsidRPr="004A4DD0">
        <w:rPr>
          <w:rFonts w:ascii="GHEA Grapalat" w:hAnsi="GHEA Grapalat"/>
          <w:bCs/>
          <w:lang w:val="hy-AM"/>
        </w:rPr>
        <w:t xml:space="preserve"> </w:t>
      </w:r>
      <w:r w:rsidRPr="004A4DD0">
        <w:rPr>
          <w:rFonts w:ascii="GHEA Grapalat" w:hAnsi="GHEA Grapalat" w:cs="Sylfaen"/>
          <w:bCs/>
          <w:lang w:val="hy-AM"/>
        </w:rPr>
        <w:t>կամ</w:t>
      </w:r>
      <w:r w:rsidRPr="004A4DD0">
        <w:rPr>
          <w:rFonts w:ascii="GHEA Grapalat" w:hAnsi="GHEA Grapalat"/>
          <w:bCs/>
          <w:lang w:val="hy-AM"/>
        </w:rPr>
        <w:t xml:space="preserve"> դատալսումները </w:t>
      </w:r>
      <w:r w:rsidRPr="004A4DD0">
        <w:rPr>
          <w:rFonts w:ascii="GHEA Grapalat" w:hAnsi="GHEA Grapalat" w:cs="Sylfaen"/>
          <w:bCs/>
          <w:lang w:val="hy-AM"/>
        </w:rPr>
        <w:t>չեն</w:t>
      </w:r>
      <w:r w:rsidRPr="004A4DD0">
        <w:rPr>
          <w:rFonts w:ascii="GHEA Grapalat" w:hAnsi="GHEA Grapalat"/>
          <w:bCs/>
          <w:lang w:val="hy-AM"/>
        </w:rPr>
        <w:t xml:space="preserve"> </w:t>
      </w:r>
      <w:r w:rsidRPr="004A4DD0">
        <w:rPr>
          <w:rFonts w:ascii="GHEA Grapalat" w:hAnsi="GHEA Grapalat" w:cs="Sylfaen"/>
          <w:bCs/>
          <w:lang w:val="hy-AM"/>
        </w:rPr>
        <w:t>կարող</w:t>
      </w:r>
      <w:r w:rsidRPr="004A4DD0">
        <w:rPr>
          <w:rFonts w:ascii="GHEA Grapalat" w:hAnsi="GHEA Grapalat"/>
          <w:bCs/>
          <w:lang w:val="hy-AM"/>
        </w:rPr>
        <w:t xml:space="preserve"> </w:t>
      </w:r>
      <w:r w:rsidRPr="004A4DD0">
        <w:rPr>
          <w:rFonts w:ascii="GHEA Grapalat" w:hAnsi="GHEA Grapalat" w:cs="Sylfaen"/>
          <w:bCs/>
          <w:lang w:val="hy-AM"/>
        </w:rPr>
        <w:t>հետաձգվել</w:t>
      </w:r>
      <w:r w:rsidRPr="004A4DD0">
        <w:rPr>
          <w:rFonts w:ascii="GHEA Grapalat" w:hAnsi="GHEA Grapalat"/>
          <w:bCs/>
          <w:lang w:val="hy-AM"/>
        </w:rPr>
        <w:t xml:space="preserve">, </w:t>
      </w:r>
      <w:r w:rsidRPr="004A4DD0">
        <w:rPr>
          <w:rFonts w:ascii="GHEA Grapalat" w:hAnsi="GHEA Grapalat" w:cs="Sylfaen"/>
          <w:bCs/>
          <w:lang w:val="hy-AM"/>
        </w:rPr>
        <w:t>ապա</w:t>
      </w:r>
      <w:r w:rsidRPr="004A4DD0">
        <w:rPr>
          <w:rFonts w:ascii="GHEA Grapalat" w:hAnsi="GHEA Grapalat"/>
          <w:bCs/>
          <w:lang w:val="hy-AM"/>
        </w:rPr>
        <w:t xml:space="preserve"> </w:t>
      </w:r>
      <w:r w:rsidRPr="004A4DD0">
        <w:rPr>
          <w:rFonts w:ascii="GHEA Grapalat" w:hAnsi="GHEA Grapalat" w:cs="Sylfaen"/>
          <w:bCs/>
          <w:lang w:val="hy-AM"/>
        </w:rPr>
        <w:t>ծանուցագիրը</w:t>
      </w:r>
      <w:r w:rsidRPr="004A4DD0">
        <w:rPr>
          <w:rFonts w:ascii="GHEA Grapalat" w:hAnsi="GHEA Grapalat"/>
          <w:bCs/>
          <w:lang w:val="hy-AM"/>
        </w:rPr>
        <w:t xml:space="preserve"> </w:t>
      </w:r>
      <w:r w:rsidRPr="004A4DD0">
        <w:rPr>
          <w:rFonts w:ascii="GHEA Grapalat" w:hAnsi="GHEA Grapalat" w:cs="Sylfaen"/>
          <w:bCs/>
          <w:lang w:val="hy-AM"/>
        </w:rPr>
        <w:t>կարող</w:t>
      </w:r>
      <w:r w:rsidRPr="004A4DD0">
        <w:rPr>
          <w:rFonts w:ascii="GHEA Grapalat" w:hAnsi="GHEA Grapalat"/>
          <w:bCs/>
          <w:lang w:val="hy-AM"/>
        </w:rPr>
        <w:t xml:space="preserve"> </w:t>
      </w:r>
      <w:r w:rsidRPr="004A4DD0">
        <w:rPr>
          <w:rFonts w:ascii="GHEA Grapalat" w:hAnsi="GHEA Grapalat" w:cs="Sylfaen"/>
          <w:bCs/>
          <w:lang w:val="hy-AM"/>
        </w:rPr>
        <w:t>է</w:t>
      </w:r>
      <w:r w:rsidRPr="004A4DD0">
        <w:rPr>
          <w:rFonts w:ascii="GHEA Grapalat" w:hAnsi="GHEA Grapalat"/>
          <w:bCs/>
          <w:lang w:val="hy-AM"/>
        </w:rPr>
        <w:t xml:space="preserve"> </w:t>
      </w:r>
      <w:r w:rsidRPr="004A4DD0">
        <w:rPr>
          <w:rFonts w:ascii="GHEA Grapalat" w:hAnsi="GHEA Grapalat" w:cs="Sylfaen"/>
          <w:bCs/>
          <w:lang w:val="hy-AM"/>
        </w:rPr>
        <w:t>հանձնվել</w:t>
      </w:r>
      <w:r w:rsidRPr="004A4DD0">
        <w:rPr>
          <w:rFonts w:ascii="GHEA Grapalat" w:hAnsi="GHEA Grapalat"/>
          <w:bCs/>
          <w:lang w:val="hy-AM"/>
        </w:rPr>
        <w:t xml:space="preserve"> </w:t>
      </w:r>
      <w:r w:rsidRPr="004A4DD0">
        <w:rPr>
          <w:rFonts w:ascii="GHEA Grapalat" w:hAnsi="GHEA Grapalat" w:cs="Sylfaen"/>
          <w:bCs/>
          <w:lang w:val="hy-AM"/>
        </w:rPr>
        <w:t>ներկայանալու</w:t>
      </w:r>
      <w:r w:rsidRPr="004A4DD0">
        <w:rPr>
          <w:rFonts w:ascii="GHEA Grapalat" w:hAnsi="GHEA Grapalat"/>
          <w:bCs/>
          <w:lang w:val="hy-AM"/>
        </w:rPr>
        <w:t xml:space="preserve"> </w:t>
      </w:r>
      <w:r w:rsidRPr="004A4DD0">
        <w:rPr>
          <w:rFonts w:ascii="GHEA Grapalat" w:hAnsi="GHEA Grapalat" w:cs="Sylfaen"/>
          <w:bCs/>
          <w:lang w:val="hy-AM"/>
        </w:rPr>
        <w:t>նախորդ</w:t>
      </w:r>
      <w:r w:rsidRPr="004A4DD0">
        <w:rPr>
          <w:rFonts w:ascii="GHEA Grapalat" w:hAnsi="GHEA Grapalat"/>
          <w:bCs/>
          <w:lang w:val="hy-AM"/>
        </w:rPr>
        <w:t xml:space="preserve"> </w:t>
      </w:r>
      <w:r w:rsidRPr="004A4DD0">
        <w:rPr>
          <w:rFonts w:ascii="GHEA Grapalat" w:hAnsi="GHEA Grapalat" w:cs="Sylfaen"/>
          <w:bCs/>
          <w:lang w:val="hy-AM"/>
        </w:rPr>
        <w:t>օրը</w:t>
      </w:r>
      <w:r w:rsidRPr="004A4DD0">
        <w:rPr>
          <w:rFonts w:ascii="GHEA Grapalat" w:hAnsi="GHEA Grapalat"/>
          <w:bCs/>
          <w:lang w:val="hy-AM"/>
        </w:rPr>
        <w:t xml:space="preserve"> </w:t>
      </w:r>
      <w:r w:rsidRPr="004A4DD0">
        <w:rPr>
          <w:rFonts w:ascii="GHEA Grapalat" w:hAnsi="GHEA Grapalat" w:cs="Sylfaen"/>
          <w:bCs/>
          <w:lang w:val="hy-AM"/>
        </w:rPr>
        <w:t>կամ</w:t>
      </w:r>
      <w:r w:rsidRPr="004A4DD0">
        <w:rPr>
          <w:rFonts w:ascii="GHEA Grapalat" w:hAnsi="GHEA Grapalat"/>
          <w:bCs/>
          <w:lang w:val="hy-AM"/>
        </w:rPr>
        <w:t xml:space="preserve"> </w:t>
      </w:r>
      <w:r w:rsidRPr="004A4DD0">
        <w:rPr>
          <w:rFonts w:ascii="GHEA Grapalat" w:hAnsi="GHEA Grapalat" w:cs="Sylfaen"/>
          <w:bCs/>
          <w:lang w:val="hy-AM"/>
        </w:rPr>
        <w:t>ներկայանալուց</w:t>
      </w:r>
      <w:r w:rsidRPr="004A4DD0">
        <w:rPr>
          <w:rFonts w:ascii="GHEA Grapalat" w:hAnsi="GHEA Grapalat"/>
          <w:bCs/>
          <w:lang w:val="hy-AM"/>
        </w:rPr>
        <w:t xml:space="preserve"> </w:t>
      </w:r>
      <w:r w:rsidRPr="004A4DD0">
        <w:rPr>
          <w:rFonts w:ascii="GHEA Grapalat" w:hAnsi="GHEA Grapalat" w:cs="Sylfaen"/>
          <w:bCs/>
          <w:lang w:val="hy-AM"/>
        </w:rPr>
        <w:t>անմիջապես</w:t>
      </w:r>
      <w:r w:rsidRPr="004A4DD0">
        <w:rPr>
          <w:rFonts w:ascii="GHEA Grapalat" w:hAnsi="GHEA Grapalat"/>
          <w:bCs/>
          <w:lang w:val="hy-AM"/>
        </w:rPr>
        <w:t xml:space="preserve"> </w:t>
      </w:r>
      <w:r w:rsidRPr="004A4DD0">
        <w:rPr>
          <w:rFonts w:ascii="GHEA Grapalat" w:hAnsi="GHEA Grapalat" w:cs="Sylfaen"/>
          <w:bCs/>
          <w:lang w:val="hy-AM"/>
        </w:rPr>
        <w:t>առաջ՝ դրանում նշելով ծանուցագիրն ուշ հանձնելու պատճառը</w:t>
      </w:r>
      <w:r w:rsidRPr="004A4DD0">
        <w:rPr>
          <w:rFonts w:ascii="GHEA Grapalat" w:hAnsi="GHEA Grapalat"/>
          <w:bCs/>
          <w:lang w:val="hy-AM"/>
        </w:rPr>
        <w:t>:</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 xml:space="preserve">2. Թղթային </w:t>
      </w:r>
      <w:r w:rsidRPr="004A4DD0">
        <w:rPr>
          <w:rFonts w:ascii="GHEA Grapalat" w:hAnsi="GHEA Grapalat" w:cs="Sylfaen"/>
          <w:bCs/>
          <w:lang w:val="hy-AM"/>
        </w:rPr>
        <w:t>ծանուցագիրը</w:t>
      </w:r>
      <w:r w:rsidRPr="004A4DD0">
        <w:rPr>
          <w:rFonts w:ascii="GHEA Grapalat" w:hAnsi="GHEA Grapalat"/>
          <w:bCs/>
          <w:lang w:val="hy-AM"/>
        </w:rPr>
        <w:t xml:space="preserve"> </w:t>
      </w:r>
      <w:r w:rsidRPr="004A4DD0">
        <w:rPr>
          <w:rFonts w:ascii="GHEA Grapalat" w:hAnsi="GHEA Grapalat" w:cs="Sylfaen"/>
          <w:bCs/>
          <w:lang w:val="hy-AM"/>
        </w:rPr>
        <w:t>հանձնվում</w:t>
      </w:r>
      <w:r w:rsidRPr="004A4DD0">
        <w:rPr>
          <w:rFonts w:ascii="GHEA Grapalat" w:hAnsi="GHEA Grapalat"/>
          <w:bCs/>
          <w:lang w:val="hy-AM"/>
        </w:rPr>
        <w:t xml:space="preserve"> </w:t>
      </w:r>
      <w:r w:rsidRPr="004A4DD0">
        <w:rPr>
          <w:rFonts w:ascii="GHEA Grapalat" w:hAnsi="GHEA Grapalat" w:cs="Sylfaen"/>
          <w:bCs/>
          <w:lang w:val="hy-AM"/>
        </w:rPr>
        <w:t>է</w:t>
      </w:r>
      <w:r w:rsidRPr="004A4DD0">
        <w:rPr>
          <w:rFonts w:ascii="GHEA Grapalat" w:hAnsi="GHEA Grapalat"/>
          <w:bCs/>
          <w:lang w:val="hy-AM"/>
        </w:rPr>
        <w:t xml:space="preserve"> </w:t>
      </w:r>
      <w:r w:rsidRPr="004A4DD0">
        <w:rPr>
          <w:rFonts w:ascii="GHEA Grapalat" w:hAnsi="GHEA Grapalat" w:cs="Sylfaen"/>
          <w:bCs/>
          <w:lang w:val="hy-AM"/>
        </w:rPr>
        <w:t>անմիջականորեն</w:t>
      </w:r>
      <w:r w:rsidRPr="004A4DD0">
        <w:rPr>
          <w:rFonts w:ascii="GHEA Grapalat" w:hAnsi="GHEA Grapalat"/>
          <w:bCs/>
          <w:lang w:val="hy-AM"/>
        </w:rPr>
        <w:t xml:space="preserve"> </w:t>
      </w:r>
      <w:r w:rsidRPr="004A4DD0">
        <w:rPr>
          <w:rFonts w:ascii="GHEA Grapalat" w:hAnsi="GHEA Grapalat" w:cs="Sylfaen"/>
          <w:bCs/>
          <w:lang w:val="hy-AM"/>
        </w:rPr>
        <w:t>կամ</w:t>
      </w:r>
      <w:r w:rsidRPr="004A4DD0">
        <w:rPr>
          <w:rFonts w:ascii="GHEA Grapalat" w:hAnsi="GHEA Grapalat"/>
          <w:bCs/>
          <w:lang w:val="hy-AM"/>
        </w:rPr>
        <w:t xml:space="preserve"> </w:t>
      </w:r>
      <w:r w:rsidRPr="004A4DD0">
        <w:rPr>
          <w:rFonts w:ascii="GHEA Grapalat" w:hAnsi="GHEA Grapalat" w:cs="Sylfaen"/>
          <w:bCs/>
          <w:lang w:val="hy-AM"/>
        </w:rPr>
        <w:t>փոստով</w:t>
      </w:r>
      <w:r w:rsidRPr="004A4DD0">
        <w:rPr>
          <w:rFonts w:ascii="GHEA Grapalat" w:hAnsi="GHEA Grapalat"/>
          <w:bCs/>
          <w:lang w:val="hy-AM"/>
        </w:rPr>
        <w:t xml:space="preserve">` </w:t>
      </w:r>
      <w:r w:rsidRPr="004A4DD0">
        <w:rPr>
          <w:rFonts w:ascii="GHEA Grapalat" w:hAnsi="GHEA Grapalat" w:cs="Sylfaen"/>
          <w:bCs/>
          <w:lang w:val="hy-AM"/>
        </w:rPr>
        <w:t>ծանուցվող</w:t>
      </w:r>
      <w:r w:rsidRPr="004A4DD0">
        <w:rPr>
          <w:rFonts w:ascii="GHEA Grapalat" w:hAnsi="GHEA Grapalat"/>
          <w:bCs/>
          <w:lang w:val="hy-AM"/>
        </w:rPr>
        <w:t xml:space="preserve"> </w:t>
      </w:r>
      <w:r w:rsidRPr="004A4DD0">
        <w:rPr>
          <w:rFonts w:ascii="GHEA Grapalat" w:hAnsi="GHEA Grapalat" w:cs="Sylfaen"/>
          <w:bCs/>
          <w:lang w:val="hy-AM"/>
        </w:rPr>
        <w:t>անձի</w:t>
      </w:r>
      <w:r w:rsidRPr="004A4DD0">
        <w:rPr>
          <w:rFonts w:ascii="GHEA Grapalat" w:hAnsi="GHEA Grapalat"/>
          <w:bCs/>
          <w:lang w:val="hy-AM"/>
        </w:rPr>
        <w:t xml:space="preserve"> </w:t>
      </w:r>
      <w:r w:rsidRPr="004A4DD0">
        <w:rPr>
          <w:rFonts w:ascii="GHEA Grapalat" w:hAnsi="GHEA Grapalat" w:cs="Sylfaen"/>
          <w:bCs/>
          <w:lang w:val="hy-AM"/>
        </w:rPr>
        <w:t>նշած</w:t>
      </w:r>
      <w:r w:rsidRPr="004A4DD0">
        <w:rPr>
          <w:rFonts w:ascii="GHEA Grapalat" w:hAnsi="GHEA Grapalat"/>
          <w:bCs/>
          <w:lang w:val="hy-AM"/>
        </w:rPr>
        <w:t xml:space="preserve"> </w:t>
      </w:r>
      <w:r w:rsidRPr="004A4DD0">
        <w:rPr>
          <w:rFonts w:ascii="GHEA Grapalat" w:hAnsi="GHEA Grapalat" w:cs="Sylfaen"/>
          <w:bCs/>
          <w:lang w:val="hy-AM"/>
        </w:rPr>
        <w:t>հասցեով</w:t>
      </w:r>
      <w:r w:rsidRPr="004A4DD0">
        <w:rPr>
          <w:rFonts w:ascii="GHEA Grapalat" w:hAnsi="GHEA Grapalat"/>
          <w:bCs/>
          <w:lang w:val="hy-AM"/>
        </w:rPr>
        <w:t xml:space="preserve">: </w:t>
      </w:r>
      <w:r w:rsidRPr="004A4DD0">
        <w:rPr>
          <w:rFonts w:ascii="GHEA Grapalat" w:hAnsi="GHEA Grapalat" w:cs="Sylfaen"/>
          <w:bCs/>
          <w:lang w:val="hy-AM"/>
        </w:rPr>
        <w:t>Եթե</w:t>
      </w:r>
      <w:r w:rsidRPr="004A4DD0">
        <w:rPr>
          <w:rFonts w:ascii="GHEA Grapalat" w:hAnsi="GHEA Grapalat"/>
          <w:bCs/>
          <w:lang w:val="hy-AM"/>
        </w:rPr>
        <w:t xml:space="preserve"> </w:t>
      </w:r>
      <w:r w:rsidRPr="004A4DD0">
        <w:rPr>
          <w:rFonts w:ascii="GHEA Grapalat" w:hAnsi="GHEA Grapalat" w:cs="Sylfaen"/>
          <w:bCs/>
          <w:lang w:val="hy-AM"/>
        </w:rPr>
        <w:t>անձն</w:t>
      </w:r>
      <w:r w:rsidRPr="004A4DD0">
        <w:rPr>
          <w:rFonts w:ascii="GHEA Grapalat" w:hAnsi="GHEA Grapalat"/>
          <w:bCs/>
          <w:lang w:val="hy-AM"/>
        </w:rPr>
        <w:t xml:space="preserve"> </w:t>
      </w:r>
      <w:r w:rsidRPr="004A4DD0">
        <w:rPr>
          <w:rFonts w:ascii="GHEA Grapalat" w:hAnsi="GHEA Grapalat" w:cs="Sylfaen"/>
          <w:bCs/>
          <w:lang w:val="hy-AM"/>
        </w:rPr>
        <w:t>առաջին</w:t>
      </w:r>
      <w:r w:rsidRPr="004A4DD0">
        <w:rPr>
          <w:rFonts w:ascii="GHEA Grapalat" w:hAnsi="GHEA Grapalat"/>
          <w:bCs/>
          <w:lang w:val="hy-AM"/>
        </w:rPr>
        <w:t xml:space="preserve"> </w:t>
      </w:r>
      <w:r w:rsidRPr="004A4DD0">
        <w:rPr>
          <w:rFonts w:ascii="GHEA Grapalat" w:hAnsi="GHEA Grapalat" w:cs="Sylfaen"/>
          <w:bCs/>
          <w:lang w:val="hy-AM"/>
        </w:rPr>
        <w:t>անգամ</w:t>
      </w:r>
      <w:r w:rsidRPr="004A4DD0">
        <w:rPr>
          <w:rFonts w:ascii="GHEA Grapalat" w:hAnsi="GHEA Grapalat"/>
          <w:bCs/>
          <w:lang w:val="hy-AM"/>
        </w:rPr>
        <w:t xml:space="preserve"> </w:t>
      </w:r>
      <w:r w:rsidRPr="004A4DD0">
        <w:rPr>
          <w:rFonts w:ascii="GHEA Grapalat" w:hAnsi="GHEA Grapalat" w:cs="Sylfaen"/>
          <w:bCs/>
          <w:lang w:val="hy-AM"/>
        </w:rPr>
        <w:t>է</w:t>
      </w:r>
      <w:r w:rsidRPr="004A4DD0">
        <w:rPr>
          <w:rFonts w:ascii="GHEA Grapalat" w:hAnsi="GHEA Grapalat"/>
          <w:bCs/>
          <w:lang w:val="hy-AM"/>
        </w:rPr>
        <w:t xml:space="preserve"> </w:t>
      </w:r>
      <w:r w:rsidRPr="004A4DD0">
        <w:rPr>
          <w:rFonts w:ascii="GHEA Grapalat" w:hAnsi="GHEA Grapalat" w:cs="Sylfaen"/>
          <w:bCs/>
          <w:lang w:val="hy-AM"/>
        </w:rPr>
        <w:t>ծանուցվում</w:t>
      </w:r>
      <w:r w:rsidRPr="004A4DD0">
        <w:rPr>
          <w:rFonts w:ascii="GHEA Grapalat" w:hAnsi="GHEA Grapalat"/>
          <w:bCs/>
          <w:lang w:val="hy-AM"/>
        </w:rPr>
        <w:t xml:space="preserve">, </w:t>
      </w:r>
      <w:r w:rsidRPr="004A4DD0">
        <w:rPr>
          <w:rFonts w:ascii="GHEA Grapalat" w:hAnsi="GHEA Grapalat" w:cs="Sylfaen"/>
          <w:bCs/>
          <w:lang w:val="hy-AM"/>
        </w:rPr>
        <w:t>ապա</w:t>
      </w:r>
      <w:r w:rsidRPr="004A4DD0">
        <w:rPr>
          <w:rFonts w:ascii="GHEA Grapalat" w:hAnsi="GHEA Grapalat"/>
          <w:bCs/>
          <w:lang w:val="hy-AM"/>
        </w:rPr>
        <w:t xml:space="preserve"> թղթային </w:t>
      </w:r>
      <w:r w:rsidRPr="004A4DD0">
        <w:rPr>
          <w:rFonts w:ascii="GHEA Grapalat" w:hAnsi="GHEA Grapalat" w:cs="Sylfaen"/>
          <w:bCs/>
          <w:lang w:val="hy-AM"/>
        </w:rPr>
        <w:t>ծանուցագիրը հանձնվում է նրա մշտական բնակության վայրի կամ հաշվառման հասցեով, իսկ եթե այն հայտնի չէ, ապա աշխատանքի, ուսման կամ ծառայության վայրի հասցեով:</w:t>
      </w:r>
    </w:p>
    <w:p w:rsidR="001110CD" w:rsidRPr="004A4DD0" w:rsidRDefault="001110CD" w:rsidP="001110CD">
      <w:pPr>
        <w:spacing w:line="360" w:lineRule="auto"/>
        <w:ind w:firstLine="709"/>
        <w:jc w:val="both"/>
        <w:rPr>
          <w:rFonts w:ascii="GHEA Grapalat" w:hAnsi="GHEA Grapalat" w:cs="Sylfaen"/>
          <w:bCs/>
          <w:lang w:val="hy-AM"/>
        </w:rPr>
      </w:pPr>
      <w:r w:rsidRPr="004A4DD0">
        <w:rPr>
          <w:rFonts w:ascii="GHEA Grapalat" w:hAnsi="GHEA Grapalat"/>
          <w:bCs/>
          <w:lang w:val="hy-AM"/>
        </w:rPr>
        <w:t xml:space="preserve">3. Թղթային </w:t>
      </w:r>
      <w:r w:rsidRPr="004A4DD0">
        <w:rPr>
          <w:rFonts w:ascii="GHEA Grapalat" w:hAnsi="GHEA Grapalat" w:cs="Sylfaen"/>
          <w:bCs/>
          <w:lang w:val="hy-AM"/>
        </w:rPr>
        <w:t>ծանուցագիրը</w:t>
      </w:r>
      <w:r w:rsidRPr="004A4DD0">
        <w:rPr>
          <w:rFonts w:ascii="GHEA Grapalat" w:hAnsi="GHEA Grapalat"/>
          <w:bCs/>
          <w:lang w:val="hy-AM"/>
        </w:rPr>
        <w:t xml:space="preserve"> </w:t>
      </w:r>
      <w:r w:rsidRPr="004A4DD0">
        <w:rPr>
          <w:rFonts w:ascii="GHEA Grapalat" w:hAnsi="GHEA Grapalat" w:cs="Sylfaen"/>
          <w:bCs/>
          <w:lang w:val="hy-AM"/>
        </w:rPr>
        <w:t>ստորագրությամբ</w:t>
      </w:r>
      <w:r w:rsidRPr="004A4DD0">
        <w:rPr>
          <w:rFonts w:ascii="GHEA Grapalat" w:hAnsi="GHEA Grapalat"/>
          <w:bCs/>
          <w:lang w:val="hy-AM"/>
        </w:rPr>
        <w:t xml:space="preserve"> </w:t>
      </w:r>
      <w:r w:rsidRPr="004A4DD0">
        <w:rPr>
          <w:rFonts w:ascii="GHEA Grapalat" w:hAnsi="GHEA Grapalat" w:cs="Sylfaen"/>
          <w:bCs/>
          <w:lang w:val="hy-AM"/>
        </w:rPr>
        <w:t>հանձնվում</w:t>
      </w:r>
      <w:r w:rsidRPr="004A4DD0">
        <w:rPr>
          <w:rFonts w:ascii="GHEA Grapalat" w:hAnsi="GHEA Grapalat"/>
          <w:bCs/>
          <w:lang w:val="hy-AM"/>
        </w:rPr>
        <w:t xml:space="preserve"> </w:t>
      </w:r>
      <w:r w:rsidRPr="004A4DD0">
        <w:rPr>
          <w:rFonts w:ascii="GHEA Grapalat" w:hAnsi="GHEA Grapalat" w:cs="Sylfaen"/>
          <w:bCs/>
          <w:lang w:val="hy-AM"/>
        </w:rPr>
        <w:t>է</w:t>
      </w:r>
      <w:r w:rsidRPr="004A4DD0">
        <w:rPr>
          <w:rFonts w:ascii="GHEA Grapalat" w:hAnsi="GHEA Grapalat"/>
          <w:bCs/>
          <w:lang w:val="hy-AM"/>
        </w:rPr>
        <w:t xml:space="preserve"> </w:t>
      </w:r>
      <w:r w:rsidRPr="004A4DD0">
        <w:rPr>
          <w:rFonts w:ascii="GHEA Grapalat" w:hAnsi="GHEA Grapalat" w:cs="Sylfaen"/>
          <w:bCs/>
          <w:lang w:val="hy-AM"/>
        </w:rPr>
        <w:t>անձամբ</w:t>
      </w:r>
      <w:r w:rsidRPr="004A4DD0">
        <w:rPr>
          <w:rFonts w:ascii="GHEA Grapalat" w:hAnsi="GHEA Grapalat"/>
          <w:bCs/>
          <w:lang w:val="hy-AM"/>
        </w:rPr>
        <w:t xml:space="preserve"> </w:t>
      </w:r>
      <w:r w:rsidRPr="004A4DD0">
        <w:rPr>
          <w:rFonts w:ascii="GHEA Grapalat" w:hAnsi="GHEA Grapalat" w:cs="Sylfaen"/>
          <w:bCs/>
          <w:lang w:val="hy-AM"/>
        </w:rPr>
        <w:t>ծանուցվողին</w:t>
      </w:r>
      <w:r w:rsidRPr="004A4DD0">
        <w:rPr>
          <w:rFonts w:ascii="GHEA Grapalat" w:hAnsi="GHEA Grapalat"/>
          <w:bCs/>
          <w:lang w:val="hy-AM"/>
        </w:rPr>
        <w:t xml:space="preserve">, իսկ նրա </w:t>
      </w:r>
      <w:r w:rsidRPr="004A4DD0">
        <w:rPr>
          <w:rFonts w:ascii="GHEA Grapalat" w:hAnsi="GHEA Grapalat" w:cs="Sylfaen"/>
          <w:lang w:val="hy-AM"/>
        </w:rPr>
        <w:t>ժամանակավոր</w:t>
      </w:r>
      <w:r w:rsidRPr="004A4DD0">
        <w:rPr>
          <w:rFonts w:ascii="GHEA Grapalat" w:hAnsi="GHEA Grapalat"/>
          <w:bCs/>
          <w:lang w:val="hy-AM"/>
        </w:rPr>
        <w:t xml:space="preserve"> </w:t>
      </w:r>
      <w:r w:rsidRPr="004A4DD0">
        <w:rPr>
          <w:rFonts w:ascii="GHEA Grapalat" w:hAnsi="GHEA Grapalat" w:cs="Sylfaen"/>
          <w:bCs/>
          <w:lang w:val="hy-AM"/>
        </w:rPr>
        <w:t>բացակայության</w:t>
      </w:r>
      <w:r w:rsidRPr="004A4DD0">
        <w:rPr>
          <w:rFonts w:ascii="GHEA Grapalat" w:hAnsi="GHEA Grapalat"/>
          <w:bCs/>
          <w:lang w:val="hy-AM"/>
        </w:rPr>
        <w:t xml:space="preserve"> </w:t>
      </w:r>
      <w:r w:rsidRPr="004A4DD0">
        <w:rPr>
          <w:rFonts w:ascii="GHEA Grapalat" w:hAnsi="GHEA Grapalat" w:cs="Sylfaen"/>
          <w:bCs/>
          <w:lang w:val="hy-AM"/>
        </w:rPr>
        <w:t>դեպքում</w:t>
      </w:r>
      <w:r w:rsidRPr="004A4DD0">
        <w:rPr>
          <w:rFonts w:ascii="GHEA Grapalat" w:hAnsi="GHEA Grapalat"/>
          <w:bCs/>
          <w:lang w:val="hy-AM"/>
        </w:rPr>
        <w:t xml:space="preserve"> ն</w:t>
      </w:r>
      <w:r w:rsidRPr="004A4DD0">
        <w:rPr>
          <w:rFonts w:ascii="GHEA Grapalat" w:hAnsi="GHEA Grapalat" w:cs="Sylfaen"/>
          <w:bCs/>
          <w:lang w:val="hy-AM"/>
        </w:rPr>
        <w:t>րա</w:t>
      </w:r>
      <w:r w:rsidRPr="004A4DD0">
        <w:rPr>
          <w:rFonts w:ascii="GHEA Grapalat" w:hAnsi="GHEA Grapalat"/>
          <w:bCs/>
          <w:lang w:val="hy-AM"/>
        </w:rPr>
        <w:t xml:space="preserve"> </w:t>
      </w:r>
      <w:r w:rsidRPr="004A4DD0">
        <w:rPr>
          <w:rFonts w:ascii="GHEA Grapalat" w:hAnsi="GHEA Grapalat" w:cs="Sylfaen"/>
          <w:bCs/>
          <w:lang w:val="hy-AM"/>
        </w:rPr>
        <w:t>հետ</w:t>
      </w:r>
      <w:r w:rsidRPr="004A4DD0">
        <w:rPr>
          <w:rFonts w:ascii="GHEA Grapalat" w:hAnsi="GHEA Grapalat"/>
          <w:bCs/>
          <w:lang w:val="hy-AM"/>
        </w:rPr>
        <w:t xml:space="preserve"> </w:t>
      </w:r>
      <w:r w:rsidRPr="004A4DD0">
        <w:rPr>
          <w:rFonts w:ascii="GHEA Grapalat" w:hAnsi="GHEA Grapalat" w:cs="Sylfaen"/>
          <w:bCs/>
          <w:lang w:val="hy-AM"/>
        </w:rPr>
        <w:t>բնակվող</w:t>
      </w:r>
      <w:r w:rsidRPr="004A4DD0">
        <w:rPr>
          <w:rFonts w:ascii="GHEA Grapalat" w:hAnsi="GHEA Grapalat"/>
          <w:bCs/>
          <w:lang w:val="hy-AM"/>
        </w:rPr>
        <w:t xml:space="preserve"> </w:t>
      </w:r>
      <w:r w:rsidRPr="004A4DD0">
        <w:rPr>
          <w:rFonts w:ascii="GHEA Grapalat" w:hAnsi="GHEA Grapalat" w:cs="Sylfaen"/>
          <w:bCs/>
          <w:lang w:val="hy-AM"/>
        </w:rPr>
        <w:t>ընտանիքի</w:t>
      </w:r>
      <w:r w:rsidRPr="004A4DD0">
        <w:rPr>
          <w:rFonts w:ascii="GHEA Grapalat" w:hAnsi="GHEA Grapalat"/>
          <w:bCs/>
          <w:lang w:val="hy-AM"/>
        </w:rPr>
        <w:t xml:space="preserve"> </w:t>
      </w:r>
      <w:r w:rsidRPr="004A4DD0">
        <w:rPr>
          <w:rFonts w:ascii="GHEA Grapalat" w:hAnsi="GHEA Grapalat" w:cs="Sylfaen"/>
          <w:bCs/>
          <w:lang w:val="hy-AM"/>
        </w:rPr>
        <w:t>չափահաս</w:t>
      </w:r>
      <w:r w:rsidRPr="004A4DD0">
        <w:rPr>
          <w:rFonts w:ascii="GHEA Grapalat" w:hAnsi="GHEA Grapalat"/>
          <w:bCs/>
          <w:lang w:val="hy-AM"/>
        </w:rPr>
        <w:t xml:space="preserve"> </w:t>
      </w:r>
      <w:r w:rsidRPr="004A4DD0">
        <w:rPr>
          <w:rFonts w:ascii="GHEA Grapalat" w:hAnsi="GHEA Grapalat" w:cs="Sylfaen"/>
          <w:bCs/>
          <w:lang w:val="hy-AM"/>
        </w:rPr>
        <w:t>անդամներից</w:t>
      </w:r>
      <w:r w:rsidRPr="004A4DD0">
        <w:rPr>
          <w:rFonts w:ascii="GHEA Grapalat" w:hAnsi="GHEA Grapalat"/>
          <w:bCs/>
          <w:lang w:val="hy-AM"/>
        </w:rPr>
        <w:t xml:space="preserve"> </w:t>
      </w:r>
      <w:r w:rsidRPr="004A4DD0">
        <w:rPr>
          <w:rFonts w:ascii="GHEA Grapalat" w:hAnsi="GHEA Grapalat" w:cs="Sylfaen"/>
          <w:bCs/>
          <w:lang w:val="hy-AM"/>
        </w:rPr>
        <w:t>մեկին: Եթե թղթային ծանուցագիրը ուղարկվել է ծանուցվողի աշխատանքի, ուսման կամ ծառայության վայր, ապա այն հանձնվում է համապատասխան հաստատության վարչակազմի իրավասու աշխատակցին: Թղթային ծանուցագիրը</w:t>
      </w:r>
      <w:r w:rsidRPr="004A4DD0">
        <w:rPr>
          <w:rFonts w:ascii="GHEA Grapalat" w:hAnsi="GHEA Grapalat"/>
          <w:bCs/>
          <w:lang w:val="hy-AM"/>
        </w:rPr>
        <w:t xml:space="preserve"> </w:t>
      </w:r>
      <w:r w:rsidRPr="004A4DD0">
        <w:rPr>
          <w:rFonts w:ascii="GHEA Grapalat" w:hAnsi="GHEA Grapalat" w:cs="Sylfaen"/>
          <w:bCs/>
          <w:lang w:val="hy-AM"/>
        </w:rPr>
        <w:t>ստացողը</w:t>
      </w:r>
      <w:r w:rsidRPr="004A4DD0">
        <w:rPr>
          <w:rFonts w:ascii="GHEA Grapalat" w:hAnsi="GHEA Grapalat"/>
          <w:bCs/>
          <w:lang w:val="hy-AM"/>
        </w:rPr>
        <w:t xml:space="preserve"> </w:t>
      </w:r>
      <w:r w:rsidRPr="004A4DD0">
        <w:rPr>
          <w:rFonts w:ascii="GHEA Grapalat" w:hAnsi="GHEA Grapalat" w:cs="Sylfaen"/>
          <w:bCs/>
          <w:lang w:val="hy-AM"/>
        </w:rPr>
        <w:t>պարտավոր</w:t>
      </w:r>
      <w:r w:rsidRPr="004A4DD0">
        <w:rPr>
          <w:rFonts w:ascii="GHEA Grapalat" w:hAnsi="GHEA Grapalat"/>
          <w:bCs/>
          <w:lang w:val="hy-AM"/>
        </w:rPr>
        <w:t xml:space="preserve"> </w:t>
      </w:r>
      <w:r w:rsidRPr="004A4DD0">
        <w:rPr>
          <w:rFonts w:ascii="GHEA Grapalat" w:hAnsi="GHEA Grapalat" w:cs="Sylfaen"/>
          <w:bCs/>
          <w:lang w:val="hy-AM"/>
        </w:rPr>
        <w:t>է</w:t>
      </w:r>
      <w:r w:rsidRPr="004A4DD0">
        <w:rPr>
          <w:rFonts w:ascii="GHEA Grapalat" w:hAnsi="GHEA Grapalat"/>
          <w:bCs/>
          <w:lang w:val="hy-AM"/>
        </w:rPr>
        <w:t xml:space="preserve"> </w:t>
      </w:r>
      <w:r w:rsidRPr="004A4DD0">
        <w:rPr>
          <w:rFonts w:ascii="GHEA Grapalat" w:hAnsi="GHEA Grapalat" w:cs="Sylfaen"/>
          <w:bCs/>
          <w:lang w:val="hy-AM"/>
        </w:rPr>
        <w:t>այն</w:t>
      </w:r>
      <w:r w:rsidRPr="004A4DD0">
        <w:rPr>
          <w:rFonts w:ascii="GHEA Grapalat" w:hAnsi="GHEA Grapalat"/>
          <w:bCs/>
          <w:lang w:val="hy-AM"/>
        </w:rPr>
        <w:t xml:space="preserve"> </w:t>
      </w:r>
      <w:r w:rsidRPr="004A4DD0">
        <w:rPr>
          <w:rFonts w:ascii="GHEA Grapalat" w:hAnsi="GHEA Grapalat" w:cs="Sylfaen"/>
          <w:bCs/>
          <w:lang w:val="hy-AM"/>
        </w:rPr>
        <w:t>հանձնել</w:t>
      </w:r>
      <w:r w:rsidRPr="004A4DD0">
        <w:rPr>
          <w:rFonts w:ascii="GHEA Grapalat" w:hAnsi="GHEA Grapalat"/>
          <w:bCs/>
          <w:lang w:val="hy-AM"/>
        </w:rPr>
        <w:t xml:space="preserve"> </w:t>
      </w:r>
      <w:r w:rsidRPr="004A4DD0">
        <w:rPr>
          <w:rFonts w:ascii="GHEA Grapalat" w:hAnsi="GHEA Grapalat" w:cs="Sylfaen"/>
          <w:bCs/>
          <w:lang w:val="hy-AM"/>
        </w:rPr>
        <w:t>ծանուցվողին</w:t>
      </w:r>
      <w:r w:rsidRPr="004A4DD0">
        <w:rPr>
          <w:rFonts w:ascii="GHEA Grapalat" w:hAnsi="GHEA Grapalat"/>
          <w:bCs/>
          <w:lang w:val="hy-AM"/>
        </w:rPr>
        <w:t>:</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cs="Sylfaen"/>
          <w:bCs/>
          <w:lang w:val="hy-AM"/>
        </w:rPr>
        <w:t>4. Թղթային ծանուցագրի</w:t>
      </w:r>
      <w:r w:rsidRPr="004A4DD0">
        <w:rPr>
          <w:rFonts w:ascii="GHEA Grapalat" w:hAnsi="GHEA Grapalat"/>
          <w:bCs/>
          <w:lang w:val="hy-AM"/>
        </w:rPr>
        <w:t xml:space="preserve"> </w:t>
      </w:r>
      <w:r w:rsidRPr="004A4DD0">
        <w:rPr>
          <w:rFonts w:ascii="GHEA Grapalat" w:hAnsi="GHEA Grapalat" w:cs="Sylfaen"/>
          <w:bCs/>
          <w:lang w:val="hy-AM"/>
        </w:rPr>
        <w:t>ստորագրության</w:t>
      </w:r>
      <w:r w:rsidRPr="004A4DD0">
        <w:rPr>
          <w:rFonts w:ascii="GHEA Grapalat" w:hAnsi="GHEA Grapalat"/>
          <w:bCs/>
          <w:lang w:val="hy-AM"/>
        </w:rPr>
        <w:t xml:space="preserve"> </w:t>
      </w:r>
      <w:r w:rsidRPr="004A4DD0">
        <w:rPr>
          <w:rFonts w:ascii="GHEA Grapalat" w:hAnsi="GHEA Grapalat" w:cs="Sylfaen"/>
          <w:bCs/>
          <w:lang w:val="hy-AM"/>
        </w:rPr>
        <w:t>համար</w:t>
      </w:r>
      <w:r w:rsidRPr="004A4DD0">
        <w:rPr>
          <w:rFonts w:ascii="GHEA Grapalat" w:hAnsi="GHEA Grapalat"/>
          <w:bCs/>
          <w:lang w:val="hy-AM"/>
        </w:rPr>
        <w:t xml:space="preserve"> </w:t>
      </w:r>
      <w:r w:rsidRPr="004A4DD0">
        <w:rPr>
          <w:rFonts w:ascii="GHEA Grapalat" w:hAnsi="GHEA Grapalat" w:cs="Sylfaen"/>
          <w:bCs/>
          <w:lang w:val="hy-AM"/>
        </w:rPr>
        <w:t>առանձնացված</w:t>
      </w:r>
      <w:r w:rsidRPr="004A4DD0">
        <w:rPr>
          <w:rFonts w:ascii="GHEA Grapalat" w:hAnsi="GHEA Grapalat"/>
          <w:bCs/>
          <w:lang w:val="hy-AM"/>
        </w:rPr>
        <w:t xml:space="preserve"> </w:t>
      </w:r>
      <w:r w:rsidRPr="004A4DD0">
        <w:rPr>
          <w:rFonts w:ascii="GHEA Grapalat" w:hAnsi="GHEA Grapalat" w:cs="Sylfaen"/>
          <w:bCs/>
          <w:lang w:val="hy-AM"/>
        </w:rPr>
        <w:t>հատվածում ստացողը</w:t>
      </w:r>
      <w:r w:rsidRPr="004A4DD0">
        <w:rPr>
          <w:rFonts w:ascii="GHEA Grapalat" w:hAnsi="GHEA Grapalat"/>
          <w:bCs/>
          <w:lang w:val="hy-AM"/>
        </w:rPr>
        <w:t xml:space="preserve"> </w:t>
      </w:r>
      <w:r w:rsidRPr="004A4DD0">
        <w:rPr>
          <w:rFonts w:ascii="GHEA Grapalat" w:hAnsi="GHEA Grapalat" w:cs="Sylfaen"/>
          <w:bCs/>
          <w:lang w:val="hy-AM"/>
        </w:rPr>
        <w:t>նշում</w:t>
      </w:r>
      <w:r w:rsidRPr="004A4DD0">
        <w:rPr>
          <w:rFonts w:ascii="GHEA Grapalat" w:hAnsi="GHEA Grapalat"/>
          <w:bCs/>
          <w:lang w:val="hy-AM"/>
        </w:rPr>
        <w:t xml:space="preserve"> </w:t>
      </w:r>
      <w:r w:rsidRPr="004A4DD0">
        <w:rPr>
          <w:rFonts w:ascii="GHEA Grapalat" w:hAnsi="GHEA Grapalat" w:cs="Sylfaen"/>
          <w:bCs/>
          <w:lang w:val="hy-AM"/>
        </w:rPr>
        <w:t>է</w:t>
      </w:r>
      <w:r w:rsidRPr="004A4DD0">
        <w:rPr>
          <w:rFonts w:ascii="GHEA Grapalat" w:hAnsi="GHEA Grapalat"/>
          <w:bCs/>
          <w:lang w:val="hy-AM"/>
        </w:rPr>
        <w:t xml:space="preserve"> իր անունը, ազգանունը </w:t>
      </w:r>
      <w:r w:rsidRPr="004A4DD0">
        <w:rPr>
          <w:rFonts w:ascii="GHEA Grapalat" w:hAnsi="GHEA Grapalat" w:cs="Sylfaen"/>
          <w:bCs/>
          <w:lang w:val="hy-AM"/>
        </w:rPr>
        <w:t>և</w:t>
      </w:r>
      <w:r w:rsidRPr="004A4DD0">
        <w:rPr>
          <w:rFonts w:ascii="GHEA Grapalat" w:hAnsi="GHEA Grapalat"/>
          <w:bCs/>
          <w:lang w:val="hy-AM"/>
        </w:rPr>
        <w:t xml:space="preserve"> </w:t>
      </w:r>
      <w:r w:rsidRPr="004A4DD0">
        <w:rPr>
          <w:rFonts w:ascii="GHEA Grapalat" w:hAnsi="GHEA Grapalat" w:cs="Sylfaen"/>
          <w:bCs/>
          <w:lang w:val="hy-AM"/>
        </w:rPr>
        <w:t>ստացման</w:t>
      </w:r>
      <w:r w:rsidRPr="004A4DD0">
        <w:rPr>
          <w:rFonts w:ascii="GHEA Grapalat" w:hAnsi="GHEA Grapalat"/>
          <w:bCs/>
          <w:lang w:val="hy-AM"/>
        </w:rPr>
        <w:t xml:space="preserve"> </w:t>
      </w:r>
      <w:r w:rsidRPr="004A4DD0">
        <w:rPr>
          <w:rFonts w:ascii="GHEA Grapalat" w:hAnsi="GHEA Grapalat" w:cs="Sylfaen"/>
          <w:bCs/>
          <w:lang w:val="hy-AM"/>
        </w:rPr>
        <w:t>ժամանակը, ինչը հաստատում է ստորագրությամբ</w:t>
      </w:r>
      <w:r w:rsidRPr="004A4DD0">
        <w:rPr>
          <w:rFonts w:ascii="GHEA Grapalat" w:hAnsi="GHEA Grapalat"/>
          <w:bCs/>
          <w:lang w:val="hy-AM"/>
        </w:rPr>
        <w:t xml:space="preserve">: Եթե թղթային ծանուցագիրը ստացողը </w:t>
      </w:r>
      <w:r w:rsidRPr="004A4DD0">
        <w:rPr>
          <w:rFonts w:ascii="GHEA Grapalat" w:hAnsi="GHEA Grapalat" w:cs="Sylfaen"/>
          <w:bCs/>
          <w:lang w:val="hy-AM"/>
        </w:rPr>
        <w:t>ծանուցվողը</w:t>
      </w:r>
      <w:r w:rsidRPr="004A4DD0">
        <w:rPr>
          <w:rFonts w:ascii="GHEA Grapalat" w:hAnsi="GHEA Grapalat"/>
          <w:bCs/>
          <w:lang w:val="hy-AM"/>
        </w:rPr>
        <w:t xml:space="preserve"> չէ, ապա նա նշում է նաև </w:t>
      </w:r>
      <w:r w:rsidRPr="004A4DD0">
        <w:rPr>
          <w:rFonts w:ascii="GHEA Grapalat" w:hAnsi="GHEA Grapalat" w:cs="Sylfaen"/>
          <w:bCs/>
          <w:lang w:val="hy-AM"/>
        </w:rPr>
        <w:t>ծանուցվողի</w:t>
      </w:r>
      <w:r w:rsidRPr="004A4DD0">
        <w:rPr>
          <w:rFonts w:ascii="GHEA Grapalat" w:hAnsi="GHEA Grapalat"/>
          <w:bCs/>
          <w:lang w:val="hy-AM"/>
        </w:rPr>
        <w:t xml:space="preserve"> հետ իր հարաբերության մասին: </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 xml:space="preserve">5. </w:t>
      </w:r>
      <w:r w:rsidRPr="004A4DD0">
        <w:rPr>
          <w:rFonts w:ascii="GHEA Grapalat" w:hAnsi="GHEA Grapalat" w:cs="Sylfaen"/>
          <w:bCs/>
          <w:lang w:val="hy-AM"/>
        </w:rPr>
        <w:t>Այլ</w:t>
      </w:r>
      <w:r w:rsidRPr="004A4DD0">
        <w:rPr>
          <w:rFonts w:ascii="GHEA Grapalat" w:hAnsi="GHEA Grapalat"/>
          <w:bCs/>
          <w:lang w:val="hy-AM"/>
        </w:rPr>
        <w:t xml:space="preserve"> </w:t>
      </w:r>
      <w:r w:rsidRPr="004A4DD0">
        <w:rPr>
          <w:rFonts w:ascii="GHEA Grapalat" w:hAnsi="GHEA Grapalat" w:cs="Sylfaen"/>
          <w:bCs/>
          <w:lang w:val="hy-AM"/>
        </w:rPr>
        <w:t>պետության</w:t>
      </w:r>
      <w:r w:rsidRPr="004A4DD0">
        <w:rPr>
          <w:rFonts w:ascii="GHEA Grapalat" w:hAnsi="GHEA Grapalat"/>
          <w:bCs/>
          <w:lang w:val="hy-AM"/>
        </w:rPr>
        <w:t xml:space="preserve"> </w:t>
      </w:r>
      <w:r w:rsidRPr="004A4DD0">
        <w:rPr>
          <w:rFonts w:ascii="GHEA Grapalat" w:hAnsi="GHEA Grapalat" w:cs="Sylfaen"/>
          <w:bCs/>
          <w:lang w:val="hy-AM"/>
        </w:rPr>
        <w:t>տարածքում</w:t>
      </w:r>
      <w:r w:rsidRPr="004A4DD0">
        <w:rPr>
          <w:rFonts w:ascii="GHEA Grapalat" w:hAnsi="GHEA Grapalat"/>
          <w:bCs/>
          <w:lang w:val="hy-AM"/>
        </w:rPr>
        <w:t xml:space="preserve"> </w:t>
      </w:r>
      <w:r w:rsidRPr="004A4DD0">
        <w:rPr>
          <w:rFonts w:ascii="GHEA Grapalat" w:hAnsi="GHEA Grapalat" w:cs="Sylfaen"/>
          <w:bCs/>
          <w:lang w:val="hy-AM"/>
        </w:rPr>
        <w:t>բնակվող</w:t>
      </w:r>
      <w:r w:rsidRPr="004A4DD0">
        <w:rPr>
          <w:rFonts w:ascii="GHEA Grapalat" w:hAnsi="GHEA Grapalat"/>
          <w:bCs/>
          <w:lang w:val="hy-AM"/>
        </w:rPr>
        <w:t xml:space="preserve"> </w:t>
      </w:r>
      <w:r w:rsidRPr="004A4DD0">
        <w:rPr>
          <w:rFonts w:ascii="GHEA Grapalat" w:hAnsi="GHEA Grapalat" w:cs="Sylfaen"/>
          <w:bCs/>
          <w:lang w:val="hy-AM"/>
        </w:rPr>
        <w:t>անձին թղթային</w:t>
      </w:r>
      <w:r w:rsidRPr="004A4DD0">
        <w:rPr>
          <w:rFonts w:ascii="GHEA Grapalat" w:hAnsi="GHEA Grapalat"/>
          <w:bCs/>
          <w:lang w:val="hy-AM"/>
        </w:rPr>
        <w:t xml:space="preserve"> </w:t>
      </w:r>
      <w:r w:rsidRPr="004A4DD0">
        <w:rPr>
          <w:rFonts w:ascii="GHEA Grapalat" w:hAnsi="GHEA Grapalat" w:cs="Sylfaen"/>
          <w:bCs/>
          <w:lang w:val="hy-AM"/>
        </w:rPr>
        <w:t>ծանուցագիրը կարող է</w:t>
      </w:r>
      <w:r w:rsidRPr="004A4DD0">
        <w:rPr>
          <w:rFonts w:ascii="GHEA Grapalat" w:hAnsi="GHEA Grapalat"/>
          <w:bCs/>
          <w:lang w:val="hy-AM"/>
        </w:rPr>
        <w:t xml:space="preserve"> </w:t>
      </w:r>
      <w:r w:rsidRPr="004A4DD0">
        <w:rPr>
          <w:rFonts w:ascii="GHEA Grapalat" w:hAnsi="GHEA Grapalat" w:cs="Sylfaen"/>
          <w:bCs/>
          <w:lang w:val="hy-AM"/>
        </w:rPr>
        <w:t>ուղարկվել նաև</w:t>
      </w:r>
      <w:r w:rsidRPr="004A4DD0">
        <w:rPr>
          <w:rFonts w:ascii="GHEA Grapalat" w:hAnsi="GHEA Grapalat"/>
          <w:bCs/>
          <w:lang w:val="hy-AM"/>
        </w:rPr>
        <w:t xml:space="preserve"> </w:t>
      </w:r>
      <w:r w:rsidRPr="004A4DD0">
        <w:rPr>
          <w:rFonts w:ascii="GHEA Grapalat" w:hAnsi="GHEA Grapalat" w:cs="Sylfaen"/>
          <w:lang w:val="hy-AM"/>
        </w:rPr>
        <w:t>Հայա</w:t>
      </w:r>
      <w:r w:rsidRPr="004A4DD0">
        <w:rPr>
          <w:rFonts w:ascii="GHEA Grapalat" w:hAnsi="GHEA Grapalat" w:cs="Arial Armenian"/>
          <w:lang w:val="hy-AM"/>
        </w:rPr>
        <w:t>u</w:t>
      </w:r>
      <w:r w:rsidRPr="004A4DD0">
        <w:rPr>
          <w:rFonts w:ascii="GHEA Grapalat" w:hAnsi="GHEA Grapalat" w:cs="Sylfaen"/>
          <w:lang w:val="hy-AM"/>
        </w:rPr>
        <w:t>տանի</w:t>
      </w:r>
      <w:r w:rsidRPr="004A4DD0">
        <w:rPr>
          <w:rFonts w:ascii="GHEA Grapalat" w:hAnsi="GHEA Grapalat" w:cs="Arial Armenian"/>
          <w:lang w:val="hy-AM"/>
        </w:rPr>
        <w:t xml:space="preserve"> </w:t>
      </w:r>
      <w:r w:rsidRPr="004A4DD0">
        <w:rPr>
          <w:rFonts w:ascii="GHEA Grapalat" w:hAnsi="GHEA Grapalat" w:cs="Sylfaen"/>
          <w:lang w:val="hy-AM"/>
        </w:rPr>
        <w:t>Հանրապետության</w:t>
      </w:r>
      <w:r w:rsidRPr="004A4DD0">
        <w:rPr>
          <w:rFonts w:ascii="GHEA Grapalat" w:hAnsi="GHEA Grapalat"/>
          <w:bCs/>
          <w:lang w:val="hy-AM"/>
        </w:rPr>
        <w:t xml:space="preserve"> </w:t>
      </w:r>
      <w:r w:rsidRPr="004A4DD0">
        <w:rPr>
          <w:rFonts w:ascii="GHEA Grapalat" w:hAnsi="GHEA Grapalat" w:cs="Sylfaen"/>
          <w:bCs/>
          <w:lang w:val="hy-AM"/>
        </w:rPr>
        <w:t>արտաքին</w:t>
      </w:r>
      <w:r w:rsidRPr="004A4DD0">
        <w:rPr>
          <w:rFonts w:ascii="GHEA Grapalat" w:hAnsi="GHEA Grapalat"/>
          <w:bCs/>
          <w:lang w:val="hy-AM"/>
        </w:rPr>
        <w:t xml:space="preserve"> </w:t>
      </w:r>
      <w:r w:rsidRPr="004A4DD0">
        <w:rPr>
          <w:rFonts w:ascii="GHEA Grapalat" w:hAnsi="GHEA Grapalat" w:cs="Sylfaen"/>
          <w:bCs/>
          <w:lang w:val="hy-AM"/>
        </w:rPr>
        <w:t>գործերի</w:t>
      </w:r>
      <w:r w:rsidRPr="004A4DD0">
        <w:rPr>
          <w:rFonts w:ascii="GHEA Grapalat" w:hAnsi="GHEA Grapalat"/>
          <w:bCs/>
          <w:lang w:val="hy-AM"/>
        </w:rPr>
        <w:t xml:space="preserve"> </w:t>
      </w:r>
      <w:r w:rsidRPr="004A4DD0">
        <w:rPr>
          <w:rFonts w:ascii="GHEA Grapalat" w:hAnsi="GHEA Grapalat" w:cs="Sylfaen"/>
          <w:bCs/>
          <w:lang w:val="hy-AM"/>
        </w:rPr>
        <w:t>նախարարության</w:t>
      </w:r>
      <w:r w:rsidRPr="004A4DD0">
        <w:rPr>
          <w:rFonts w:ascii="GHEA Grapalat" w:hAnsi="GHEA Grapalat"/>
          <w:bCs/>
          <w:lang w:val="hy-AM"/>
        </w:rPr>
        <w:t xml:space="preserve"> </w:t>
      </w:r>
      <w:r w:rsidRPr="004A4DD0">
        <w:rPr>
          <w:rFonts w:ascii="GHEA Grapalat" w:hAnsi="GHEA Grapalat" w:cs="Sylfaen"/>
          <w:bCs/>
          <w:lang w:val="hy-AM"/>
        </w:rPr>
        <w:t>միջոցով</w:t>
      </w:r>
      <w:r w:rsidRPr="004A4DD0">
        <w:rPr>
          <w:rFonts w:ascii="GHEA Grapalat" w:hAnsi="GHEA Grapalat"/>
          <w:bCs/>
          <w:lang w:val="hy-AM"/>
        </w:rPr>
        <w:t xml:space="preserve"> </w:t>
      </w:r>
      <w:r w:rsidRPr="004A4DD0">
        <w:rPr>
          <w:rFonts w:ascii="GHEA Grapalat" w:hAnsi="GHEA Grapalat" w:cs="Sylfaen"/>
          <w:bCs/>
          <w:lang w:val="hy-AM"/>
        </w:rPr>
        <w:t>կամ</w:t>
      </w:r>
      <w:r w:rsidRPr="004A4DD0">
        <w:rPr>
          <w:rFonts w:ascii="GHEA Grapalat" w:hAnsi="GHEA Grapalat"/>
          <w:bCs/>
          <w:lang w:val="hy-AM"/>
        </w:rPr>
        <w:t xml:space="preserve"> </w:t>
      </w:r>
      <w:r w:rsidRPr="004A4DD0">
        <w:rPr>
          <w:rFonts w:ascii="GHEA Grapalat" w:hAnsi="GHEA Grapalat" w:cs="Sylfaen"/>
          <w:bCs/>
          <w:lang w:val="hy-AM"/>
        </w:rPr>
        <w:t>միջազգային</w:t>
      </w:r>
      <w:r w:rsidRPr="004A4DD0">
        <w:rPr>
          <w:rFonts w:ascii="GHEA Grapalat" w:hAnsi="GHEA Grapalat"/>
          <w:bCs/>
          <w:lang w:val="hy-AM"/>
        </w:rPr>
        <w:t xml:space="preserve"> </w:t>
      </w:r>
      <w:r w:rsidRPr="004A4DD0">
        <w:rPr>
          <w:rFonts w:ascii="GHEA Grapalat" w:hAnsi="GHEA Grapalat" w:cs="Sylfaen"/>
          <w:bCs/>
          <w:lang w:val="hy-AM"/>
        </w:rPr>
        <w:t>պայմանագրով</w:t>
      </w:r>
      <w:r w:rsidRPr="004A4DD0">
        <w:rPr>
          <w:rFonts w:ascii="GHEA Grapalat" w:hAnsi="GHEA Grapalat"/>
          <w:bCs/>
          <w:lang w:val="hy-AM"/>
        </w:rPr>
        <w:t xml:space="preserve"> </w:t>
      </w:r>
      <w:r w:rsidRPr="004A4DD0">
        <w:rPr>
          <w:rFonts w:ascii="GHEA Grapalat" w:hAnsi="GHEA Grapalat" w:cs="Sylfaen"/>
          <w:bCs/>
          <w:lang w:val="hy-AM"/>
        </w:rPr>
        <w:t>սահմանված այլ</w:t>
      </w:r>
      <w:r w:rsidRPr="004A4DD0">
        <w:rPr>
          <w:rFonts w:ascii="GHEA Grapalat" w:hAnsi="GHEA Grapalat"/>
          <w:bCs/>
          <w:lang w:val="hy-AM"/>
        </w:rPr>
        <w:t xml:space="preserve"> </w:t>
      </w:r>
      <w:r w:rsidRPr="004A4DD0">
        <w:rPr>
          <w:rFonts w:ascii="GHEA Grapalat" w:hAnsi="GHEA Grapalat" w:cs="Sylfaen"/>
          <w:bCs/>
          <w:lang w:val="hy-AM"/>
        </w:rPr>
        <w:t>կարգով</w:t>
      </w:r>
      <w:r w:rsidRPr="004A4DD0">
        <w:rPr>
          <w:rFonts w:ascii="GHEA Grapalat" w:hAnsi="GHEA Grapalat"/>
          <w:bCs/>
          <w:lang w:val="hy-AM"/>
        </w:rPr>
        <w:t>:</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lastRenderedPageBreak/>
        <w:t xml:space="preserve">6. Թղթային </w:t>
      </w:r>
      <w:r w:rsidRPr="004A4DD0">
        <w:rPr>
          <w:rFonts w:ascii="GHEA Grapalat" w:hAnsi="GHEA Grapalat" w:cs="Sylfaen"/>
          <w:bCs/>
          <w:lang w:val="hy-AM"/>
        </w:rPr>
        <w:t>ծանուցագրի</w:t>
      </w:r>
      <w:r w:rsidRPr="004A4DD0">
        <w:rPr>
          <w:rFonts w:ascii="GHEA Grapalat" w:hAnsi="GHEA Grapalat"/>
          <w:bCs/>
          <w:lang w:val="hy-AM"/>
        </w:rPr>
        <w:t xml:space="preserve">` </w:t>
      </w:r>
      <w:r w:rsidRPr="004A4DD0">
        <w:rPr>
          <w:rFonts w:ascii="GHEA Grapalat" w:hAnsi="GHEA Grapalat" w:cs="Sylfaen"/>
          <w:bCs/>
          <w:lang w:val="hy-AM"/>
        </w:rPr>
        <w:t>ստորագրության</w:t>
      </w:r>
      <w:r w:rsidRPr="004A4DD0">
        <w:rPr>
          <w:rFonts w:ascii="GHEA Grapalat" w:hAnsi="GHEA Grapalat"/>
          <w:bCs/>
          <w:lang w:val="hy-AM"/>
        </w:rPr>
        <w:t xml:space="preserve"> </w:t>
      </w:r>
      <w:r w:rsidRPr="004A4DD0">
        <w:rPr>
          <w:rFonts w:ascii="GHEA Grapalat" w:hAnsi="GHEA Grapalat" w:cs="Sylfaen"/>
          <w:bCs/>
          <w:lang w:val="hy-AM"/>
        </w:rPr>
        <w:t>համար</w:t>
      </w:r>
      <w:r w:rsidRPr="004A4DD0">
        <w:rPr>
          <w:rFonts w:ascii="GHEA Grapalat" w:hAnsi="GHEA Grapalat"/>
          <w:bCs/>
          <w:lang w:val="hy-AM"/>
        </w:rPr>
        <w:t xml:space="preserve"> </w:t>
      </w:r>
      <w:r w:rsidRPr="004A4DD0">
        <w:rPr>
          <w:rFonts w:ascii="GHEA Grapalat" w:hAnsi="GHEA Grapalat" w:cs="Sylfaen"/>
          <w:bCs/>
          <w:lang w:val="hy-AM"/>
        </w:rPr>
        <w:t>առանձնացված</w:t>
      </w:r>
      <w:r w:rsidRPr="004A4DD0">
        <w:rPr>
          <w:rFonts w:ascii="GHEA Grapalat" w:hAnsi="GHEA Grapalat"/>
          <w:bCs/>
          <w:lang w:val="hy-AM"/>
        </w:rPr>
        <w:t xml:space="preserve"> </w:t>
      </w:r>
      <w:r w:rsidRPr="004A4DD0">
        <w:rPr>
          <w:rFonts w:ascii="GHEA Grapalat" w:hAnsi="GHEA Grapalat" w:cs="Sylfaen"/>
          <w:bCs/>
          <w:lang w:val="hy-AM"/>
        </w:rPr>
        <w:t>մասը</w:t>
      </w:r>
      <w:r w:rsidRPr="004A4DD0">
        <w:rPr>
          <w:rFonts w:ascii="GHEA Grapalat" w:hAnsi="GHEA Grapalat"/>
          <w:bCs/>
          <w:lang w:val="hy-AM"/>
        </w:rPr>
        <w:t xml:space="preserve"> </w:t>
      </w:r>
      <w:r w:rsidRPr="004A4DD0">
        <w:rPr>
          <w:rFonts w:ascii="GHEA Grapalat" w:hAnsi="GHEA Grapalat" w:cs="Sylfaen"/>
          <w:bCs/>
          <w:lang w:val="hy-AM"/>
        </w:rPr>
        <w:t>վերադարձվում</w:t>
      </w:r>
      <w:r w:rsidRPr="004A4DD0">
        <w:rPr>
          <w:rFonts w:ascii="GHEA Grapalat" w:hAnsi="GHEA Grapalat"/>
          <w:bCs/>
          <w:lang w:val="hy-AM"/>
        </w:rPr>
        <w:t xml:space="preserve"> </w:t>
      </w:r>
      <w:r w:rsidRPr="004A4DD0">
        <w:rPr>
          <w:rFonts w:ascii="GHEA Grapalat" w:hAnsi="GHEA Grapalat" w:cs="Sylfaen"/>
          <w:bCs/>
          <w:lang w:val="hy-AM"/>
        </w:rPr>
        <w:t>է</w:t>
      </w:r>
      <w:r w:rsidRPr="004A4DD0">
        <w:rPr>
          <w:rFonts w:ascii="GHEA Grapalat" w:hAnsi="GHEA Grapalat"/>
          <w:bCs/>
          <w:lang w:val="hy-AM"/>
        </w:rPr>
        <w:t xml:space="preserve"> </w:t>
      </w:r>
      <w:r w:rsidRPr="004A4DD0">
        <w:rPr>
          <w:rFonts w:ascii="GHEA Grapalat" w:hAnsi="GHEA Grapalat" w:cs="Sylfaen"/>
          <w:bCs/>
          <w:lang w:val="hy-AM"/>
        </w:rPr>
        <w:t>վարույթն</w:t>
      </w:r>
      <w:r w:rsidRPr="004A4DD0">
        <w:rPr>
          <w:rFonts w:ascii="GHEA Grapalat" w:hAnsi="GHEA Grapalat"/>
          <w:bCs/>
          <w:lang w:val="hy-AM"/>
        </w:rPr>
        <w:t xml:space="preserve"> </w:t>
      </w:r>
      <w:r w:rsidRPr="004A4DD0">
        <w:rPr>
          <w:rFonts w:ascii="GHEA Grapalat" w:hAnsi="GHEA Grapalat" w:cs="Sylfaen"/>
          <w:bCs/>
          <w:lang w:val="hy-AM"/>
        </w:rPr>
        <w:t>իրականացնող</w:t>
      </w:r>
      <w:r w:rsidRPr="004A4DD0">
        <w:rPr>
          <w:rFonts w:ascii="GHEA Grapalat" w:hAnsi="GHEA Grapalat"/>
          <w:bCs/>
          <w:lang w:val="hy-AM"/>
        </w:rPr>
        <w:t xml:space="preserve"> </w:t>
      </w:r>
      <w:r w:rsidRPr="004A4DD0">
        <w:rPr>
          <w:rFonts w:ascii="GHEA Grapalat" w:hAnsi="GHEA Grapalat" w:cs="Sylfaen"/>
          <w:bCs/>
          <w:lang w:val="hy-AM"/>
        </w:rPr>
        <w:t>մարմնին</w:t>
      </w:r>
      <w:r w:rsidRPr="004A4DD0">
        <w:rPr>
          <w:rFonts w:ascii="GHEA Grapalat" w:hAnsi="GHEA Grapalat"/>
          <w:bCs/>
          <w:lang w:val="hy-AM"/>
        </w:rPr>
        <w:t>:</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 xml:space="preserve">7. </w:t>
      </w:r>
      <w:r w:rsidRPr="004A4DD0">
        <w:rPr>
          <w:rFonts w:ascii="GHEA Grapalat" w:hAnsi="GHEA Grapalat" w:cs="Sylfaen"/>
          <w:bCs/>
          <w:lang w:val="hy-AM"/>
        </w:rPr>
        <w:t xml:space="preserve">Էլեկտրոնային ծանուցագիրը ուղարկվում է ծանուցվող </w:t>
      </w:r>
      <w:r w:rsidRPr="004A4DD0">
        <w:rPr>
          <w:rFonts w:ascii="GHEA Grapalat" w:hAnsi="GHEA Grapalat"/>
          <w:color w:val="000000"/>
          <w:shd w:val="clear" w:color="auto" w:fill="FFFFFF"/>
          <w:lang w:val="hy-AM"/>
        </w:rPr>
        <w:t>անձի պաշտոնական էլեկտրոնային փոստի հասցեով:</w:t>
      </w:r>
    </w:p>
    <w:p w:rsidR="001110CD" w:rsidRPr="004A4DD0" w:rsidRDefault="001110CD" w:rsidP="001110CD">
      <w:pPr>
        <w:spacing w:line="360" w:lineRule="auto"/>
        <w:ind w:firstLine="709"/>
        <w:jc w:val="both"/>
        <w:rPr>
          <w:rFonts w:ascii="GHEA Grapalat" w:hAnsi="GHEA Grapalat"/>
          <w:bCs/>
          <w:lang w:val="hy-AM"/>
        </w:rPr>
      </w:pPr>
    </w:p>
    <w:p w:rsidR="001110CD" w:rsidRPr="004A4DD0" w:rsidRDefault="001110CD" w:rsidP="001110CD">
      <w:pPr>
        <w:pStyle w:val="Heading4"/>
      </w:pPr>
      <w:bookmarkStart w:id="452" w:name="_Toc19124530"/>
      <w:r w:rsidRPr="004A4DD0">
        <w:rPr>
          <w:lang w:val="en-US"/>
        </w:rPr>
        <w:t>Թղթային ծ</w:t>
      </w:r>
      <w:r w:rsidRPr="004A4DD0">
        <w:t>անուցագիրն ընդունելու պարտականությունը</w:t>
      </w:r>
      <w:bookmarkEnd w:id="452"/>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 xml:space="preserve">1.  </w:t>
      </w:r>
      <w:r w:rsidRPr="004A4DD0">
        <w:rPr>
          <w:rFonts w:ascii="GHEA Grapalat" w:hAnsi="GHEA Grapalat" w:cs="Sylfaen"/>
          <w:bCs/>
          <w:lang w:val="hy-AM"/>
        </w:rPr>
        <w:t>Ծանուցվողը</w:t>
      </w:r>
      <w:r w:rsidRPr="004A4DD0">
        <w:rPr>
          <w:rFonts w:ascii="GHEA Grapalat" w:hAnsi="GHEA Grapalat"/>
          <w:bCs/>
          <w:lang w:val="hy-AM"/>
        </w:rPr>
        <w:t xml:space="preserve"> </w:t>
      </w:r>
      <w:r w:rsidRPr="004A4DD0">
        <w:rPr>
          <w:rFonts w:ascii="GHEA Grapalat" w:hAnsi="GHEA Grapalat" w:cs="Sylfaen"/>
          <w:bCs/>
          <w:lang w:val="hy-AM"/>
        </w:rPr>
        <w:t>պարտավոր</w:t>
      </w:r>
      <w:r w:rsidRPr="004A4DD0">
        <w:rPr>
          <w:rFonts w:ascii="GHEA Grapalat" w:hAnsi="GHEA Grapalat"/>
          <w:bCs/>
          <w:lang w:val="hy-AM"/>
        </w:rPr>
        <w:t xml:space="preserve"> </w:t>
      </w:r>
      <w:r w:rsidRPr="004A4DD0">
        <w:rPr>
          <w:rFonts w:ascii="GHEA Grapalat" w:hAnsi="GHEA Grapalat" w:cs="Sylfaen"/>
          <w:bCs/>
          <w:lang w:val="hy-AM"/>
        </w:rPr>
        <w:t>է</w:t>
      </w:r>
      <w:r w:rsidRPr="004A4DD0">
        <w:rPr>
          <w:rFonts w:ascii="GHEA Grapalat" w:hAnsi="GHEA Grapalat"/>
          <w:bCs/>
          <w:lang w:val="hy-AM"/>
        </w:rPr>
        <w:t xml:space="preserve"> </w:t>
      </w:r>
      <w:r w:rsidRPr="004A4DD0">
        <w:rPr>
          <w:rFonts w:ascii="GHEA Grapalat" w:hAnsi="GHEA Grapalat" w:cs="Sylfaen"/>
          <w:bCs/>
          <w:lang w:val="hy-AM"/>
        </w:rPr>
        <w:t>ընդունել թղթային</w:t>
      </w:r>
      <w:r w:rsidRPr="004A4DD0">
        <w:rPr>
          <w:rFonts w:ascii="GHEA Grapalat" w:hAnsi="GHEA Grapalat"/>
          <w:bCs/>
          <w:lang w:val="hy-AM"/>
        </w:rPr>
        <w:t xml:space="preserve"> </w:t>
      </w:r>
      <w:r w:rsidRPr="004A4DD0">
        <w:rPr>
          <w:rFonts w:ascii="GHEA Grapalat" w:hAnsi="GHEA Grapalat" w:cs="Sylfaen"/>
          <w:bCs/>
          <w:lang w:val="hy-AM"/>
        </w:rPr>
        <w:t>ծանուցագիրը</w:t>
      </w:r>
      <w:r w:rsidRPr="004A4DD0">
        <w:rPr>
          <w:rFonts w:ascii="GHEA Grapalat" w:hAnsi="GHEA Grapalat"/>
          <w:bCs/>
          <w:lang w:val="hy-AM"/>
        </w:rPr>
        <w:t>:</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 xml:space="preserve">2. </w:t>
      </w:r>
      <w:r w:rsidRPr="004A4DD0">
        <w:rPr>
          <w:rFonts w:ascii="GHEA Grapalat" w:hAnsi="GHEA Grapalat" w:cs="Sylfaen"/>
          <w:bCs/>
          <w:lang w:val="hy-AM"/>
        </w:rPr>
        <w:t>Եթե</w:t>
      </w:r>
      <w:r w:rsidRPr="004A4DD0">
        <w:rPr>
          <w:rFonts w:ascii="GHEA Grapalat" w:hAnsi="GHEA Grapalat"/>
          <w:bCs/>
          <w:lang w:val="hy-AM"/>
        </w:rPr>
        <w:t xml:space="preserve"> </w:t>
      </w:r>
      <w:r w:rsidRPr="004A4DD0">
        <w:rPr>
          <w:rFonts w:ascii="GHEA Grapalat" w:hAnsi="GHEA Grapalat" w:cs="Sylfaen"/>
          <w:bCs/>
          <w:lang w:val="hy-AM"/>
        </w:rPr>
        <w:t>ծանուցվողը</w:t>
      </w:r>
      <w:r w:rsidRPr="004A4DD0">
        <w:rPr>
          <w:rFonts w:ascii="GHEA Grapalat" w:hAnsi="GHEA Grapalat"/>
          <w:bCs/>
          <w:lang w:val="hy-AM"/>
        </w:rPr>
        <w:t xml:space="preserve"> </w:t>
      </w:r>
      <w:r w:rsidRPr="004A4DD0">
        <w:rPr>
          <w:rFonts w:ascii="GHEA Grapalat" w:hAnsi="GHEA Grapalat" w:cs="Sylfaen"/>
          <w:bCs/>
          <w:lang w:val="hy-AM"/>
        </w:rPr>
        <w:t>հրաժարվում</w:t>
      </w:r>
      <w:r w:rsidRPr="004A4DD0">
        <w:rPr>
          <w:rFonts w:ascii="GHEA Grapalat" w:hAnsi="GHEA Grapalat"/>
          <w:bCs/>
          <w:lang w:val="hy-AM"/>
        </w:rPr>
        <w:t xml:space="preserve"> </w:t>
      </w:r>
      <w:r w:rsidRPr="004A4DD0">
        <w:rPr>
          <w:rFonts w:ascii="GHEA Grapalat" w:hAnsi="GHEA Grapalat" w:cs="Sylfaen"/>
          <w:bCs/>
          <w:lang w:val="hy-AM"/>
        </w:rPr>
        <w:t>է</w:t>
      </w:r>
      <w:r w:rsidRPr="004A4DD0">
        <w:rPr>
          <w:rFonts w:ascii="GHEA Grapalat" w:hAnsi="GHEA Grapalat"/>
          <w:bCs/>
          <w:lang w:val="hy-AM"/>
        </w:rPr>
        <w:t xml:space="preserve"> </w:t>
      </w:r>
      <w:r w:rsidRPr="004A4DD0">
        <w:rPr>
          <w:rFonts w:ascii="GHEA Grapalat" w:hAnsi="GHEA Grapalat" w:cs="Sylfaen"/>
          <w:bCs/>
          <w:lang w:val="hy-AM"/>
        </w:rPr>
        <w:t>ընդունել թղթային</w:t>
      </w:r>
      <w:r w:rsidRPr="004A4DD0">
        <w:rPr>
          <w:rFonts w:ascii="GHEA Grapalat" w:hAnsi="GHEA Grapalat"/>
          <w:bCs/>
          <w:lang w:val="hy-AM"/>
        </w:rPr>
        <w:t xml:space="preserve"> </w:t>
      </w:r>
      <w:r w:rsidRPr="004A4DD0">
        <w:rPr>
          <w:rFonts w:ascii="GHEA Grapalat" w:hAnsi="GHEA Grapalat" w:cs="Sylfaen"/>
          <w:bCs/>
          <w:lang w:val="hy-AM"/>
        </w:rPr>
        <w:t>ծանուցագիրը</w:t>
      </w:r>
      <w:r w:rsidRPr="004A4DD0">
        <w:rPr>
          <w:rFonts w:ascii="GHEA Grapalat" w:hAnsi="GHEA Grapalat"/>
          <w:bCs/>
          <w:lang w:val="hy-AM"/>
        </w:rPr>
        <w:t xml:space="preserve">, ապա </w:t>
      </w:r>
      <w:r w:rsidRPr="004A4DD0">
        <w:rPr>
          <w:rFonts w:ascii="GHEA Grapalat" w:hAnsi="GHEA Grapalat" w:cs="Sylfaen"/>
          <w:bCs/>
          <w:lang w:val="hy-AM"/>
        </w:rPr>
        <w:t>ծանուցագիրը</w:t>
      </w:r>
      <w:r w:rsidRPr="004A4DD0">
        <w:rPr>
          <w:rFonts w:ascii="GHEA Grapalat" w:hAnsi="GHEA Grapalat"/>
          <w:bCs/>
          <w:lang w:val="hy-AM"/>
        </w:rPr>
        <w:t xml:space="preserve"> </w:t>
      </w:r>
      <w:r w:rsidRPr="004A4DD0">
        <w:rPr>
          <w:rFonts w:ascii="GHEA Grapalat" w:hAnsi="GHEA Grapalat" w:cs="Sylfaen"/>
          <w:bCs/>
          <w:lang w:val="hy-AM"/>
        </w:rPr>
        <w:t>հանձնողն</w:t>
      </w:r>
      <w:r w:rsidRPr="004A4DD0">
        <w:rPr>
          <w:rFonts w:ascii="GHEA Grapalat" w:hAnsi="GHEA Grapalat"/>
          <w:bCs/>
          <w:lang w:val="hy-AM"/>
        </w:rPr>
        <w:t xml:space="preserve"> </w:t>
      </w:r>
      <w:r w:rsidRPr="004A4DD0">
        <w:rPr>
          <w:rFonts w:ascii="GHEA Grapalat" w:hAnsi="GHEA Grapalat" w:cs="Sylfaen"/>
          <w:bCs/>
          <w:lang w:val="hy-AM"/>
        </w:rPr>
        <w:t>այդ</w:t>
      </w:r>
      <w:r w:rsidRPr="004A4DD0">
        <w:rPr>
          <w:rFonts w:ascii="GHEA Grapalat" w:hAnsi="GHEA Grapalat"/>
          <w:bCs/>
          <w:lang w:val="hy-AM"/>
        </w:rPr>
        <w:t xml:space="preserve"> </w:t>
      </w:r>
      <w:r w:rsidRPr="004A4DD0">
        <w:rPr>
          <w:rFonts w:ascii="GHEA Grapalat" w:hAnsi="GHEA Grapalat" w:cs="Sylfaen"/>
          <w:bCs/>
          <w:lang w:val="hy-AM"/>
        </w:rPr>
        <w:t>մասին</w:t>
      </w:r>
      <w:r w:rsidRPr="004A4DD0">
        <w:rPr>
          <w:rFonts w:ascii="GHEA Grapalat" w:hAnsi="GHEA Grapalat"/>
          <w:bCs/>
          <w:lang w:val="hy-AM"/>
        </w:rPr>
        <w:t xml:space="preserve"> </w:t>
      </w:r>
      <w:r w:rsidRPr="004A4DD0">
        <w:rPr>
          <w:rFonts w:ascii="GHEA Grapalat" w:hAnsi="GHEA Grapalat" w:cs="Sylfaen"/>
          <w:bCs/>
          <w:lang w:val="hy-AM"/>
        </w:rPr>
        <w:t>նշում</w:t>
      </w:r>
      <w:r w:rsidRPr="004A4DD0">
        <w:rPr>
          <w:rFonts w:ascii="GHEA Grapalat" w:hAnsi="GHEA Grapalat"/>
          <w:bCs/>
          <w:lang w:val="hy-AM"/>
        </w:rPr>
        <w:t xml:space="preserve"> </w:t>
      </w:r>
      <w:r w:rsidRPr="004A4DD0">
        <w:rPr>
          <w:rFonts w:ascii="GHEA Grapalat" w:hAnsi="GHEA Grapalat" w:cs="Sylfaen"/>
          <w:bCs/>
          <w:lang w:val="hy-AM"/>
        </w:rPr>
        <w:t>է</w:t>
      </w:r>
      <w:r w:rsidRPr="004A4DD0">
        <w:rPr>
          <w:rFonts w:ascii="GHEA Grapalat" w:hAnsi="GHEA Grapalat"/>
          <w:bCs/>
          <w:lang w:val="hy-AM"/>
        </w:rPr>
        <w:t xml:space="preserve"> </w:t>
      </w:r>
      <w:r w:rsidRPr="004A4DD0">
        <w:rPr>
          <w:rFonts w:ascii="GHEA Grapalat" w:hAnsi="GHEA Grapalat" w:cs="Sylfaen"/>
          <w:bCs/>
          <w:lang w:val="hy-AM"/>
        </w:rPr>
        <w:t>կատարում</w:t>
      </w:r>
      <w:r w:rsidRPr="004A4DD0">
        <w:rPr>
          <w:rFonts w:ascii="GHEA Grapalat" w:hAnsi="GHEA Grapalat"/>
          <w:bCs/>
          <w:lang w:val="hy-AM"/>
        </w:rPr>
        <w:t xml:space="preserve"> </w:t>
      </w:r>
      <w:r w:rsidRPr="004A4DD0">
        <w:rPr>
          <w:rFonts w:ascii="GHEA Grapalat" w:hAnsi="GHEA Grapalat" w:cs="Sylfaen"/>
          <w:bCs/>
          <w:lang w:val="hy-AM"/>
        </w:rPr>
        <w:t>ծանուցագրի</w:t>
      </w:r>
      <w:r w:rsidRPr="004A4DD0">
        <w:rPr>
          <w:rFonts w:ascii="GHEA Grapalat" w:hAnsi="GHEA Grapalat"/>
          <w:bCs/>
          <w:lang w:val="hy-AM"/>
        </w:rPr>
        <w:t xml:space="preserve">` </w:t>
      </w:r>
      <w:r w:rsidRPr="004A4DD0">
        <w:rPr>
          <w:rFonts w:ascii="GHEA Grapalat" w:hAnsi="GHEA Grapalat" w:cs="Sylfaen"/>
          <w:bCs/>
          <w:lang w:val="hy-AM"/>
        </w:rPr>
        <w:t>ստորագրության</w:t>
      </w:r>
      <w:r w:rsidRPr="004A4DD0">
        <w:rPr>
          <w:rFonts w:ascii="GHEA Grapalat" w:hAnsi="GHEA Grapalat"/>
          <w:bCs/>
          <w:lang w:val="hy-AM"/>
        </w:rPr>
        <w:t xml:space="preserve"> </w:t>
      </w:r>
      <w:r w:rsidRPr="004A4DD0">
        <w:rPr>
          <w:rFonts w:ascii="GHEA Grapalat" w:hAnsi="GHEA Grapalat" w:cs="Sylfaen"/>
          <w:bCs/>
          <w:lang w:val="hy-AM"/>
        </w:rPr>
        <w:t>համար</w:t>
      </w:r>
      <w:r w:rsidRPr="004A4DD0">
        <w:rPr>
          <w:rFonts w:ascii="GHEA Grapalat" w:hAnsi="GHEA Grapalat"/>
          <w:bCs/>
          <w:lang w:val="hy-AM"/>
        </w:rPr>
        <w:t xml:space="preserve"> </w:t>
      </w:r>
      <w:r w:rsidRPr="004A4DD0">
        <w:rPr>
          <w:rFonts w:ascii="GHEA Grapalat" w:hAnsi="GHEA Grapalat" w:cs="Sylfaen"/>
          <w:bCs/>
          <w:lang w:val="hy-AM"/>
        </w:rPr>
        <w:t>հատկացված</w:t>
      </w:r>
      <w:r w:rsidRPr="004A4DD0">
        <w:rPr>
          <w:rFonts w:ascii="GHEA Grapalat" w:hAnsi="GHEA Grapalat"/>
          <w:bCs/>
          <w:lang w:val="hy-AM"/>
        </w:rPr>
        <w:t xml:space="preserve"> </w:t>
      </w:r>
      <w:r w:rsidRPr="004A4DD0">
        <w:rPr>
          <w:rFonts w:ascii="GHEA Grapalat" w:hAnsi="GHEA Grapalat" w:cs="Sylfaen"/>
          <w:bCs/>
          <w:lang w:val="hy-AM"/>
        </w:rPr>
        <w:t>մասում</w:t>
      </w:r>
      <w:r w:rsidRPr="004A4DD0">
        <w:rPr>
          <w:rFonts w:ascii="GHEA Grapalat" w:hAnsi="GHEA Grapalat"/>
          <w:bCs/>
          <w:lang w:val="hy-AM"/>
        </w:rPr>
        <w:t xml:space="preserve"> </w:t>
      </w:r>
      <w:r w:rsidRPr="004A4DD0">
        <w:rPr>
          <w:rFonts w:ascii="GHEA Grapalat" w:hAnsi="GHEA Grapalat" w:cs="Sylfaen"/>
          <w:bCs/>
          <w:lang w:val="hy-AM"/>
        </w:rPr>
        <w:t>և</w:t>
      </w:r>
      <w:r w:rsidRPr="004A4DD0">
        <w:rPr>
          <w:rFonts w:ascii="GHEA Grapalat" w:hAnsi="GHEA Grapalat"/>
          <w:bCs/>
          <w:lang w:val="hy-AM"/>
        </w:rPr>
        <w:t xml:space="preserve"> </w:t>
      </w:r>
      <w:r w:rsidRPr="004A4DD0">
        <w:rPr>
          <w:rFonts w:ascii="GHEA Grapalat" w:hAnsi="GHEA Grapalat" w:cs="Sylfaen"/>
          <w:bCs/>
          <w:lang w:val="hy-AM"/>
        </w:rPr>
        <w:t>ծանուցագիրը</w:t>
      </w:r>
      <w:r w:rsidRPr="004A4DD0">
        <w:rPr>
          <w:rFonts w:ascii="GHEA Grapalat" w:hAnsi="GHEA Grapalat"/>
          <w:bCs/>
          <w:lang w:val="hy-AM"/>
        </w:rPr>
        <w:t xml:space="preserve"> </w:t>
      </w:r>
      <w:r w:rsidRPr="004A4DD0">
        <w:rPr>
          <w:rFonts w:ascii="GHEA Grapalat" w:hAnsi="GHEA Grapalat" w:cs="Sylfaen"/>
          <w:bCs/>
          <w:lang w:val="hy-AM"/>
        </w:rPr>
        <w:t>վերադարձնում է</w:t>
      </w:r>
      <w:r w:rsidRPr="004A4DD0">
        <w:rPr>
          <w:rFonts w:ascii="GHEA Grapalat" w:hAnsi="GHEA Grapalat"/>
          <w:bCs/>
          <w:lang w:val="hy-AM"/>
        </w:rPr>
        <w:t xml:space="preserve"> </w:t>
      </w:r>
      <w:r w:rsidRPr="004A4DD0">
        <w:rPr>
          <w:rFonts w:ascii="GHEA Grapalat" w:hAnsi="GHEA Grapalat" w:cs="Sylfaen"/>
          <w:bCs/>
          <w:lang w:val="hy-AM"/>
        </w:rPr>
        <w:t>վարույթն</w:t>
      </w:r>
      <w:r w:rsidRPr="004A4DD0">
        <w:rPr>
          <w:rFonts w:ascii="GHEA Grapalat" w:hAnsi="GHEA Grapalat"/>
          <w:bCs/>
          <w:lang w:val="hy-AM"/>
        </w:rPr>
        <w:t xml:space="preserve"> </w:t>
      </w:r>
      <w:r w:rsidRPr="004A4DD0">
        <w:rPr>
          <w:rFonts w:ascii="GHEA Grapalat" w:hAnsi="GHEA Grapalat" w:cs="Sylfaen"/>
          <w:bCs/>
          <w:lang w:val="hy-AM"/>
        </w:rPr>
        <w:t>իրականացնող</w:t>
      </w:r>
      <w:r w:rsidRPr="004A4DD0">
        <w:rPr>
          <w:rFonts w:ascii="GHEA Grapalat" w:hAnsi="GHEA Grapalat"/>
          <w:bCs/>
          <w:lang w:val="hy-AM"/>
        </w:rPr>
        <w:t xml:space="preserve"> </w:t>
      </w:r>
      <w:r w:rsidRPr="004A4DD0">
        <w:rPr>
          <w:rFonts w:ascii="GHEA Grapalat" w:hAnsi="GHEA Grapalat" w:cs="Sylfaen"/>
          <w:bCs/>
          <w:lang w:val="hy-AM"/>
        </w:rPr>
        <w:t>մարմին</w:t>
      </w:r>
      <w:r w:rsidRPr="004A4DD0">
        <w:rPr>
          <w:rFonts w:ascii="GHEA Grapalat" w:hAnsi="GHEA Grapalat"/>
          <w:bCs/>
          <w:lang w:val="hy-AM"/>
        </w:rPr>
        <w:t>:</w:t>
      </w:r>
    </w:p>
    <w:p w:rsidR="001110CD" w:rsidRPr="004A4DD0" w:rsidRDefault="001110CD" w:rsidP="001110CD">
      <w:pPr>
        <w:spacing w:line="360" w:lineRule="auto"/>
        <w:ind w:firstLine="709"/>
        <w:jc w:val="both"/>
        <w:rPr>
          <w:rFonts w:ascii="GHEA Grapalat" w:hAnsi="GHEA Grapalat"/>
          <w:bCs/>
          <w:lang w:val="hy-AM"/>
        </w:rPr>
      </w:pPr>
    </w:p>
    <w:p w:rsidR="001110CD" w:rsidRPr="004A4DD0" w:rsidRDefault="001110CD" w:rsidP="001110CD">
      <w:pPr>
        <w:pStyle w:val="Heading4"/>
      </w:pPr>
      <w:bookmarkStart w:id="453" w:name="_Toc343337746"/>
      <w:r w:rsidRPr="004A4DD0">
        <w:t xml:space="preserve"> </w:t>
      </w:r>
      <w:bookmarkStart w:id="454" w:name="_Toc19124531"/>
      <w:r w:rsidRPr="004A4DD0">
        <w:t>Ծանուցման պատշաճությունը</w:t>
      </w:r>
      <w:bookmarkEnd w:id="454"/>
      <w:r w:rsidRPr="004A4DD0">
        <w:t xml:space="preserve"> </w:t>
      </w:r>
      <w:bookmarkEnd w:id="453"/>
    </w:p>
    <w:p w:rsidR="001110CD" w:rsidRPr="004A4DD0" w:rsidRDefault="001110CD" w:rsidP="001110CD">
      <w:pPr>
        <w:spacing w:line="360" w:lineRule="auto"/>
        <w:ind w:firstLine="709"/>
        <w:jc w:val="both"/>
        <w:rPr>
          <w:rFonts w:ascii="GHEA Grapalat" w:hAnsi="GHEA Grapalat"/>
          <w:bCs/>
        </w:rPr>
      </w:pPr>
      <w:r w:rsidRPr="004A4DD0">
        <w:rPr>
          <w:rFonts w:ascii="GHEA Grapalat" w:hAnsi="GHEA Grapalat"/>
          <w:bCs/>
          <w:lang w:val="hy-AM"/>
        </w:rPr>
        <w:t xml:space="preserve">1. </w:t>
      </w:r>
      <w:r w:rsidRPr="004A4DD0">
        <w:rPr>
          <w:rFonts w:ascii="GHEA Grapalat" w:hAnsi="GHEA Grapalat"/>
          <w:bCs/>
        </w:rPr>
        <w:t>Ծանուցումը պատշաճ է, եթե`</w:t>
      </w:r>
    </w:p>
    <w:p w:rsidR="001110CD" w:rsidRPr="004A4DD0" w:rsidRDefault="001110CD" w:rsidP="001110CD">
      <w:pPr>
        <w:spacing w:line="360" w:lineRule="auto"/>
        <w:ind w:firstLine="709"/>
        <w:jc w:val="both"/>
        <w:rPr>
          <w:rFonts w:ascii="GHEA Grapalat" w:hAnsi="GHEA Grapalat"/>
          <w:bCs/>
        </w:rPr>
      </w:pPr>
      <w:r w:rsidRPr="004A4DD0">
        <w:rPr>
          <w:rFonts w:ascii="GHEA Grapalat" w:hAnsi="GHEA Grapalat"/>
          <w:bCs/>
        </w:rPr>
        <w:t>1) թղթային ծանուցագիրը ստացել է անձամբ ծանուցվողը.</w:t>
      </w:r>
    </w:p>
    <w:p w:rsidR="001110CD" w:rsidRPr="004A4DD0" w:rsidRDefault="001110CD" w:rsidP="001110CD">
      <w:pPr>
        <w:spacing w:line="360" w:lineRule="auto"/>
        <w:ind w:firstLine="709"/>
        <w:jc w:val="both"/>
        <w:rPr>
          <w:rFonts w:ascii="GHEA Grapalat" w:hAnsi="GHEA Grapalat"/>
          <w:bCs/>
        </w:rPr>
      </w:pPr>
      <w:r w:rsidRPr="004A4DD0">
        <w:rPr>
          <w:rFonts w:ascii="GHEA Grapalat" w:hAnsi="GHEA Grapalat"/>
          <w:bCs/>
        </w:rPr>
        <w:t>2) թղթային ծանուցագիրը ստացվել է ծանուցվողի նշած հասցեով.</w:t>
      </w:r>
    </w:p>
    <w:p w:rsidR="001110CD" w:rsidRPr="004A4DD0" w:rsidRDefault="001110CD" w:rsidP="001110CD">
      <w:pPr>
        <w:spacing w:line="360" w:lineRule="auto"/>
        <w:ind w:firstLine="709"/>
        <w:jc w:val="both"/>
        <w:rPr>
          <w:rFonts w:ascii="GHEA Grapalat" w:hAnsi="GHEA Grapalat"/>
          <w:bCs/>
        </w:rPr>
      </w:pPr>
      <w:r w:rsidRPr="004A4DD0">
        <w:rPr>
          <w:rFonts w:ascii="GHEA Grapalat" w:hAnsi="GHEA Grapalat"/>
          <w:bCs/>
        </w:rPr>
        <w:t>3) թղթային ծանուցագիրը ստացողը գրավոր հաստատել է այն ծանուցվողին հանձնելու փաստը.</w:t>
      </w:r>
    </w:p>
    <w:p w:rsidR="001110CD" w:rsidRPr="004A4DD0" w:rsidRDefault="001110CD" w:rsidP="001110CD">
      <w:pPr>
        <w:spacing w:line="360" w:lineRule="auto"/>
        <w:ind w:firstLine="709"/>
        <w:jc w:val="both"/>
        <w:rPr>
          <w:rFonts w:ascii="GHEA Grapalat" w:hAnsi="GHEA Grapalat"/>
          <w:bCs/>
        </w:rPr>
      </w:pPr>
      <w:r w:rsidRPr="004A4DD0">
        <w:rPr>
          <w:rFonts w:ascii="GHEA Grapalat" w:hAnsi="GHEA Grapalat"/>
          <w:bCs/>
        </w:rPr>
        <w:t>4) թղթային ծանուցագիրը վերադարձվել է վարույթն իրականացնող մարմնին` ծանուցվողի կողմից այն ընդունելուց հրաժարվելու մասին նշումով, եթե ծանուցագիրը հանձնողը վարույթով չշահագրգռված անձ է.</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rPr>
        <w:t xml:space="preserve">5) </w:t>
      </w:r>
      <w:r w:rsidRPr="004A4DD0">
        <w:rPr>
          <w:rFonts w:ascii="GHEA Grapalat" w:hAnsi="GHEA Grapalat"/>
          <w:bCs/>
          <w:lang w:val="hy-AM"/>
        </w:rPr>
        <w:t xml:space="preserve">առկա է ծանուցվող </w:t>
      </w:r>
      <w:r w:rsidRPr="004A4DD0">
        <w:rPr>
          <w:rFonts w:ascii="GHEA Grapalat" w:hAnsi="GHEA Grapalat"/>
          <w:color w:val="000000"/>
          <w:shd w:val="clear" w:color="auto" w:fill="FFFFFF"/>
          <w:lang w:val="hy-AM"/>
        </w:rPr>
        <w:t xml:space="preserve">անձի պաշտոնական էլեկտրոնային փոստի հասցեով ուղարկված </w:t>
      </w:r>
      <w:r w:rsidRPr="004A4DD0">
        <w:rPr>
          <w:rFonts w:ascii="GHEA Grapalat" w:hAnsi="GHEA Grapalat"/>
          <w:color w:val="000000"/>
          <w:shd w:val="clear" w:color="auto" w:fill="FFFFFF"/>
        </w:rPr>
        <w:t xml:space="preserve">էլեկտրոնային </w:t>
      </w:r>
      <w:r w:rsidRPr="004A4DD0">
        <w:rPr>
          <w:rFonts w:ascii="GHEA Grapalat" w:hAnsi="GHEA Grapalat"/>
          <w:color w:val="000000"/>
          <w:shd w:val="clear" w:color="auto" w:fill="FFFFFF"/>
          <w:lang w:val="hy-AM"/>
        </w:rPr>
        <w:t>ծանուցագիրը ստանալու մասին էլեկտրոնային հավաստում</w:t>
      </w:r>
      <w:r w:rsidRPr="004A4DD0">
        <w:rPr>
          <w:rFonts w:ascii="GHEA Grapalat" w:hAnsi="GHEA Grapalat"/>
          <w:bCs/>
          <w:lang w:val="hy-AM"/>
        </w:rPr>
        <w:t>:</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6) ծանուցվողը վարութային գործողության արձանագրության մեջ ստորագրությամբ հաստատել է ծանուցումը ստանալու փաստը.</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t>7) դատական նիստում ձայնային արձանագրմամբ ամրագրվել է ծանուցման փաստը.</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bCs/>
          <w:lang w:val="hy-AM"/>
        </w:rPr>
        <w:lastRenderedPageBreak/>
        <w:t xml:space="preserve">8) ծանուցումն ուղարկվել է ծանուցվողի կողմից գրավոր և հստակ առաջարկված եղանակով: </w:t>
      </w:r>
    </w:p>
    <w:p w:rsidR="001110CD" w:rsidRPr="004A4DD0" w:rsidRDefault="001110CD" w:rsidP="001110CD">
      <w:pPr>
        <w:spacing w:line="360" w:lineRule="auto"/>
        <w:ind w:firstLine="709"/>
        <w:jc w:val="both"/>
        <w:rPr>
          <w:rFonts w:ascii="GHEA Grapalat" w:hAnsi="GHEA Grapalat" w:cs="Sylfaen"/>
          <w:bCs/>
          <w:lang w:val="hy-AM"/>
        </w:rPr>
      </w:pPr>
      <w:r w:rsidRPr="004A4DD0">
        <w:rPr>
          <w:rFonts w:ascii="GHEA Grapalat" w:hAnsi="GHEA Grapalat" w:cs="Sylfaen"/>
          <w:bCs/>
          <w:lang w:val="hy-AM"/>
        </w:rPr>
        <w:t xml:space="preserve">2. Պատշաճ ծանուցմամբ հրավիրված անձը պարտավոր է վարութային գործողության կատարման վայր կամ դատական նիստի ներկայանալ նշանակված ժամին կամ վարույթն իրականացնող մարմնին նախապես իրազեկել չներկայանալու պատճառների մասին: Անհարգելի պատճառով չներկայացած անձի նկատմամբ կարող են կիրառվել սույն օրենսգրքով նախատեսված հարկադրանքի միջոցներ: </w:t>
      </w:r>
    </w:p>
    <w:p w:rsidR="001110CD" w:rsidRPr="004A4DD0" w:rsidRDefault="001110CD" w:rsidP="001110CD">
      <w:pPr>
        <w:spacing w:line="360" w:lineRule="auto"/>
        <w:jc w:val="center"/>
        <w:rPr>
          <w:rFonts w:ascii="GHEA Grapalat" w:hAnsi="GHEA Grapalat" w:cs="Sylfaen"/>
          <w:b/>
          <w:bCs/>
          <w:lang w:val="hy-AM"/>
        </w:rPr>
      </w:pPr>
    </w:p>
    <w:p w:rsidR="001110CD" w:rsidRPr="004A4DD0" w:rsidRDefault="001110CD" w:rsidP="001110CD">
      <w:pPr>
        <w:pStyle w:val="Heading3"/>
        <w:rPr>
          <w:rFonts w:ascii="GHEA Grapalat" w:hAnsi="GHEA Grapalat"/>
          <w:sz w:val="24"/>
          <w:szCs w:val="24"/>
        </w:rPr>
      </w:pPr>
      <w:bookmarkStart w:id="455" w:name="_Toc342936502"/>
      <w:bookmarkStart w:id="456" w:name="_Toc343337714"/>
      <w:bookmarkStart w:id="457" w:name="_Toc19124532"/>
      <w:r w:rsidRPr="004A4DD0">
        <w:rPr>
          <w:rFonts w:ascii="GHEA Grapalat" w:hAnsi="GHEA Grapalat"/>
          <w:sz w:val="24"/>
          <w:szCs w:val="24"/>
          <w:lang w:val="ru-RU"/>
        </w:rPr>
        <w:t xml:space="preserve">ԳԼՈՒԽ 19. </w:t>
      </w:r>
      <w:r w:rsidRPr="004A4DD0">
        <w:rPr>
          <w:rFonts w:ascii="GHEA Grapalat" w:hAnsi="GHEA Grapalat"/>
          <w:sz w:val="24"/>
          <w:szCs w:val="24"/>
        </w:rPr>
        <w:t>ՄԻՋՆՈՐԴՈՒԹՅՈՒՆՆԵՐԸ ԵՎ ԲՈՂՈՔՆԵՐԸ</w:t>
      </w:r>
      <w:bookmarkEnd w:id="455"/>
      <w:bookmarkEnd w:id="456"/>
      <w:bookmarkEnd w:id="457"/>
    </w:p>
    <w:p w:rsidR="001110CD" w:rsidRPr="004A4DD0" w:rsidRDefault="001110CD" w:rsidP="001110CD">
      <w:pPr>
        <w:pStyle w:val="Heading3"/>
        <w:rPr>
          <w:rFonts w:ascii="GHEA Grapalat" w:hAnsi="GHEA Grapalat"/>
          <w:sz w:val="24"/>
          <w:szCs w:val="24"/>
        </w:rPr>
      </w:pPr>
    </w:p>
    <w:p w:rsidR="001110CD" w:rsidRPr="004A4DD0" w:rsidRDefault="001110CD" w:rsidP="001110CD">
      <w:pPr>
        <w:pStyle w:val="Heading4"/>
      </w:pPr>
      <w:bookmarkStart w:id="458" w:name="_Toc343337717"/>
      <w:bookmarkStart w:id="459" w:name="_Toc19124533"/>
      <w:r w:rsidRPr="004A4DD0">
        <w:t xml:space="preserve">Միջնորդության </w:t>
      </w:r>
      <w:bookmarkEnd w:id="458"/>
      <w:r w:rsidRPr="004A4DD0">
        <w:t>հարուցումը և լուծումը</w:t>
      </w:r>
      <w:bookmarkEnd w:id="459"/>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Բանավոր</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ամրագրվում է</w:t>
      </w:r>
      <w:r w:rsidRPr="004A4DD0">
        <w:rPr>
          <w:rFonts w:ascii="GHEA Grapalat" w:hAnsi="GHEA Grapalat"/>
          <w:lang w:val="hy-AM"/>
        </w:rPr>
        <w:t xml:space="preserve"> </w:t>
      </w:r>
      <w:r w:rsidRPr="004A4DD0">
        <w:rPr>
          <w:rFonts w:ascii="GHEA Grapalat" w:hAnsi="GHEA Grapalat" w:cs="Sylfaen"/>
          <w:lang w:val="hy-AM"/>
        </w:rPr>
        <w:t>վարութային</w:t>
      </w:r>
      <w:r w:rsidRPr="004A4DD0">
        <w:rPr>
          <w:rFonts w:ascii="GHEA Grapalat" w:hAnsi="GHEA Grapalat"/>
          <w:lang w:val="hy-AM"/>
        </w:rPr>
        <w:t xml:space="preserve"> </w:t>
      </w:r>
      <w:r w:rsidRPr="004A4DD0">
        <w:rPr>
          <w:rFonts w:ascii="GHEA Grapalat" w:hAnsi="GHEA Grapalat" w:cs="Sylfaen"/>
          <w:lang w:val="hy-AM"/>
        </w:rPr>
        <w:t>գործողության</w:t>
      </w:r>
      <w:r w:rsidRPr="004A4DD0">
        <w:rPr>
          <w:rFonts w:ascii="GHEA Grapalat" w:hAnsi="GHEA Grapalat"/>
          <w:lang w:val="hy-AM"/>
        </w:rPr>
        <w:t xml:space="preserve"> կամ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w:t>
      </w:r>
      <w:r w:rsidRPr="004A4DD0">
        <w:rPr>
          <w:rFonts w:ascii="GHEA Grapalat" w:hAnsi="GHEA Grapalat"/>
          <w:lang w:val="hy-AM"/>
        </w:rPr>
        <w:t>u</w:t>
      </w:r>
      <w:r w:rsidRPr="004A4DD0">
        <w:rPr>
          <w:rFonts w:ascii="GHEA Grapalat" w:hAnsi="GHEA Grapalat" w:cs="Sylfaen"/>
          <w:lang w:val="hy-AM"/>
        </w:rPr>
        <w:t>տի</w:t>
      </w:r>
      <w:r w:rsidRPr="004A4DD0">
        <w:rPr>
          <w:rFonts w:ascii="GHEA Grapalat" w:hAnsi="GHEA Grapalat"/>
          <w:lang w:val="hy-AM"/>
        </w:rPr>
        <w:t xml:space="preserve"> </w:t>
      </w:r>
      <w:r w:rsidRPr="004A4DD0">
        <w:rPr>
          <w:rFonts w:ascii="GHEA Grapalat" w:hAnsi="GHEA Grapalat" w:cs="Sylfaen"/>
          <w:lang w:val="hy-AM"/>
        </w:rPr>
        <w:t>արձանագրության</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 xml:space="preserve">, </w:t>
      </w:r>
      <w:r w:rsidRPr="004A4DD0">
        <w:rPr>
          <w:rFonts w:ascii="GHEA Grapalat" w:hAnsi="GHEA Grapalat" w:cs="Sylfaen"/>
          <w:lang w:val="hy-AM"/>
        </w:rPr>
        <w:t>ի</w:t>
      </w:r>
      <w:r w:rsidRPr="004A4DD0">
        <w:rPr>
          <w:rFonts w:ascii="GHEA Grapalat" w:hAnsi="GHEA Grapalat"/>
          <w:lang w:val="hy-AM"/>
        </w:rPr>
        <w:t>u</w:t>
      </w:r>
      <w:r w:rsidRPr="004A4DD0">
        <w:rPr>
          <w:rFonts w:ascii="GHEA Grapalat" w:hAnsi="GHEA Grapalat" w:cs="Sylfaen"/>
          <w:lang w:val="hy-AM"/>
        </w:rPr>
        <w:t>կ</w:t>
      </w:r>
      <w:r w:rsidRPr="004A4DD0">
        <w:rPr>
          <w:rFonts w:ascii="GHEA Grapalat" w:hAnsi="GHEA Grapalat"/>
          <w:lang w:val="hy-AM"/>
        </w:rPr>
        <w:t xml:space="preserve"> </w:t>
      </w:r>
      <w:r w:rsidRPr="004A4DD0">
        <w:rPr>
          <w:rFonts w:ascii="GHEA Grapalat" w:hAnsi="GHEA Grapalat" w:cs="Sylfaen"/>
          <w:lang w:val="hy-AM"/>
        </w:rPr>
        <w:t>գրավոր</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կցվում է վարույթի նյութերին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Բանավոր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պետք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քննության</w:t>
      </w:r>
      <w:r w:rsidRPr="004A4DD0">
        <w:rPr>
          <w:rFonts w:ascii="GHEA Grapalat" w:hAnsi="GHEA Grapalat"/>
          <w:lang w:val="hy-AM"/>
        </w:rPr>
        <w:t xml:space="preserve"> </w:t>
      </w:r>
      <w:r w:rsidRPr="004A4DD0">
        <w:rPr>
          <w:rFonts w:ascii="GHEA Grapalat" w:hAnsi="GHEA Grapalat" w:cs="Sylfaen"/>
          <w:lang w:val="hy-AM"/>
        </w:rPr>
        <w:t>առնվի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լուծվի անհապաղ, իսկ գրավոր միջնորդությունը` այն ստանալուց հետո յոթ օրվա ընթացքում:</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Նախաքննության ավարտի մասին վարույթի մասնավոր մասնակիցներին ծանուցելուց հետո քննիչին և հսկող դատախազին ուղղված նրանց միջնորդությունները կարող են </w:t>
      </w:r>
      <w:r w:rsidRPr="004A4DD0">
        <w:rPr>
          <w:rFonts w:ascii="GHEA Grapalat" w:hAnsi="GHEA Grapalat" w:cs="Sylfaen"/>
          <w:lang w:val="hy-AM"/>
        </w:rPr>
        <w:t>քննության</w:t>
      </w:r>
      <w:r w:rsidRPr="004A4DD0">
        <w:rPr>
          <w:rFonts w:ascii="GHEA Grapalat" w:hAnsi="GHEA Grapalat"/>
          <w:lang w:val="hy-AM"/>
        </w:rPr>
        <w:t xml:space="preserve"> </w:t>
      </w:r>
      <w:r w:rsidRPr="004A4DD0">
        <w:rPr>
          <w:rFonts w:ascii="GHEA Grapalat" w:hAnsi="GHEA Grapalat" w:cs="Sylfaen"/>
          <w:lang w:val="hy-AM"/>
        </w:rPr>
        <w:t>չառնվել, ինչը ենթակա չէ բողոքարկման: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Միջնորդության</w:t>
      </w:r>
      <w:r w:rsidRPr="004A4DD0">
        <w:rPr>
          <w:rFonts w:ascii="GHEA Grapalat" w:hAnsi="GHEA Grapalat"/>
          <w:lang w:val="hy-AM"/>
        </w:rPr>
        <w:t xml:space="preserve"> </w:t>
      </w:r>
      <w:r w:rsidRPr="004A4DD0">
        <w:rPr>
          <w:rFonts w:ascii="GHEA Grapalat" w:hAnsi="GHEA Grapalat" w:cs="Sylfaen"/>
          <w:lang w:val="hy-AM"/>
        </w:rPr>
        <w:t>լուծումը</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մարմնի</w:t>
      </w:r>
      <w:r w:rsidRPr="004A4DD0">
        <w:rPr>
          <w:rFonts w:ascii="GHEA Grapalat" w:hAnsi="GHEA Grapalat"/>
          <w:lang w:val="hy-AM"/>
        </w:rPr>
        <w:t xml:space="preserve"> </w:t>
      </w:r>
      <w:r w:rsidRPr="004A4DD0">
        <w:rPr>
          <w:rFonts w:ascii="GHEA Grapalat" w:hAnsi="GHEA Grapalat" w:cs="Sylfaen"/>
          <w:lang w:val="hy-AM"/>
        </w:rPr>
        <w:t>որոշմամբ 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հետաձգվել</w:t>
      </w:r>
      <w:r w:rsidRPr="004A4DD0">
        <w:rPr>
          <w:rFonts w:ascii="GHEA Grapalat" w:hAnsi="GHEA Grapalat"/>
          <w:lang w:val="hy-AM"/>
        </w:rPr>
        <w:t xml:space="preserve"> </w:t>
      </w:r>
      <w:r w:rsidRPr="004A4DD0">
        <w:rPr>
          <w:rFonts w:ascii="GHEA Grapalat" w:hAnsi="GHEA Grapalat" w:cs="Sylfaen"/>
          <w:lang w:val="hy-AM"/>
        </w:rPr>
        <w:t>մինչև</w:t>
      </w:r>
      <w:r w:rsidRPr="004A4DD0">
        <w:rPr>
          <w:rFonts w:ascii="GHEA Grapalat" w:hAnsi="GHEA Grapalat"/>
          <w:lang w:val="hy-AM"/>
        </w:rPr>
        <w:t xml:space="preserve"> </w:t>
      </w:r>
      <w:r w:rsidRPr="004A4DD0">
        <w:rPr>
          <w:rFonts w:ascii="GHEA Grapalat" w:hAnsi="GHEA Grapalat" w:cs="Sylfaen"/>
          <w:lang w:val="hy-AM"/>
        </w:rPr>
        <w:t>միջնորդության</w:t>
      </w:r>
      <w:r w:rsidRPr="004A4DD0">
        <w:rPr>
          <w:rFonts w:ascii="GHEA Grapalat" w:hAnsi="GHEA Grapalat"/>
          <w:lang w:val="hy-AM"/>
        </w:rPr>
        <w:t xml:space="preserve"> </w:t>
      </w:r>
      <w:r w:rsidRPr="004A4DD0">
        <w:rPr>
          <w:rFonts w:ascii="GHEA Grapalat" w:hAnsi="GHEA Grapalat" w:cs="Sylfaen"/>
          <w:lang w:val="hy-AM"/>
        </w:rPr>
        <w:t>վերաբերյալ վերջնական</w:t>
      </w:r>
      <w:r w:rsidRPr="004A4DD0">
        <w:rPr>
          <w:rFonts w:ascii="GHEA Grapalat" w:hAnsi="GHEA Grapalat"/>
          <w:lang w:val="hy-AM"/>
        </w:rPr>
        <w:t xml:space="preserve"> </w:t>
      </w:r>
      <w:r w:rsidRPr="004A4DD0">
        <w:rPr>
          <w:rFonts w:ascii="GHEA Grapalat" w:hAnsi="GHEA Grapalat" w:cs="Sylfaen"/>
          <w:lang w:val="hy-AM"/>
        </w:rPr>
        <w:t>որոշում</w:t>
      </w:r>
      <w:r w:rsidRPr="004A4DD0">
        <w:rPr>
          <w:rFonts w:ascii="GHEA Grapalat" w:hAnsi="GHEA Grapalat"/>
          <w:lang w:val="hy-AM"/>
        </w:rPr>
        <w:t xml:space="preserve"> </w:t>
      </w:r>
      <w:r w:rsidRPr="004A4DD0">
        <w:rPr>
          <w:rFonts w:ascii="GHEA Grapalat" w:hAnsi="GHEA Grapalat" w:cs="Sylfaen"/>
          <w:lang w:val="hy-AM"/>
        </w:rPr>
        <w:t>կայացնելու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էական</w:t>
      </w:r>
      <w:r w:rsidRPr="004A4DD0">
        <w:rPr>
          <w:rFonts w:ascii="GHEA Grapalat" w:hAnsi="GHEA Grapalat"/>
          <w:lang w:val="hy-AM"/>
        </w:rPr>
        <w:t xml:space="preserve"> </w:t>
      </w:r>
      <w:r w:rsidRPr="004A4DD0">
        <w:rPr>
          <w:rFonts w:ascii="GHEA Grapalat" w:hAnsi="GHEA Grapalat" w:cs="Sylfaen"/>
          <w:lang w:val="hy-AM"/>
        </w:rPr>
        <w:t>հանգամանքների</w:t>
      </w:r>
      <w:r w:rsidRPr="004A4DD0">
        <w:rPr>
          <w:rFonts w:ascii="GHEA Grapalat" w:hAnsi="GHEA Grapalat"/>
          <w:lang w:val="hy-AM"/>
        </w:rPr>
        <w:t xml:space="preserve"> </w:t>
      </w:r>
      <w:r w:rsidRPr="004A4DD0">
        <w:rPr>
          <w:rFonts w:ascii="GHEA Grapalat" w:hAnsi="GHEA Grapalat" w:cs="Sylfaen"/>
          <w:lang w:val="hy-AM"/>
        </w:rPr>
        <w:t>պարզումը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5. U</w:t>
      </w:r>
      <w:r w:rsidRPr="004A4DD0">
        <w:rPr>
          <w:rFonts w:ascii="GHEA Grapalat" w:hAnsi="GHEA Grapalat" w:cs="Sylfaen"/>
          <w:lang w:val="hy-AM"/>
        </w:rPr>
        <w:t>ույն</w:t>
      </w:r>
      <w:r w:rsidRPr="004A4DD0">
        <w:rPr>
          <w:rFonts w:ascii="GHEA Grapalat" w:hAnsi="GHEA Grapalat"/>
          <w:lang w:val="hy-AM"/>
        </w:rPr>
        <w:t xml:space="preserve"> o</w:t>
      </w:r>
      <w:r w:rsidRPr="004A4DD0">
        <w:rPr>
          <w:rFonts w:ascii="GHEA Grapalat" w:hAnsi="GHEA Grapalat" w:cs="Sylfaen"/>
          <w:lang w:val="hy-AM"/>
        </w:rPr>
        <w:t>րեն</w:t>
      </w:r>
      <w:r w:rsidRPr="004A4DD0">
        <w:rPr>
          <w:rFonts w:ascii="GHEA Grapalat" w:hAnsi="GHEA Grapalat"/>
          <w:lang w:val="hy-AM"/>
        </w:rPr>
        <w:t>u</w:t>
      </w:r>
      <w:r w:rsidRPr="004A4DD0">
        <w:rPr>
          <w:rFonts w:ascii="GHEA Grapalat" w:hAnsi="GHEA Grapalat" w:cs="Sylfaen"/>
          <w:lang w:val="hy-AM"/>
        </w:rPr>
        <w:t>գրքով</w:t>
      </w:r>
      <w:r w:rsidRPr="004A4DD0">
        <w:rPr>
          <w:rFonts w:ascii="GHEA Grapalat" w:hAnsi="GHEA Grapalat"/>
          <w:lang w:val="hy-AM"/>
        </w:rPr>
        <w:t xml:space="preserve"> </w:t>
      </w:r>
      <w:r w:rsidRPr="004A4DD0">
        <w:rPr>
          <w:rFonts w:ascii="GHEA Grapalat" w:hAnsi="GHEA Grapalat" w:cs="Sylfaen"/>
          <w:lang w:val="hy-AM"/>
        </w:rPr>
        <w:t>նախատե</w:t>
      </w:r>
      <w:r w:rsidRPr="004A4DD0">
        <w:rPr>
          <w:rFonts w:ascii="GHEA Grapalat" w:hAnsi="GHEA Grapalat"/>
          <w:lang w:val="hy-AM"/>
        </w:rPr>
        <w:t>u</w:t>
      </w:r>
      <w:r w:rsidRPr="004A4DD0">
        <w:rPr>
          <w:rFonts w:ascii="GHEA Grapalat" w:hAnsi="GHEA Grapalat" w:cs="Sylfaen"/>
          <w:lang w:val="hy-AM"/>
        </w:rPr>
        <w:t>ված</w:t>
      </w:r>
      <w:r w:rsidRPr="004A4DD0">
        <w:rPr>
          <w:rFonts w:ascii="GHEA Grapalat" w:hAnsi="GHEA Grapalat"/>
          <w:lang w:val="hy-AM"/>
        </w:rPr>
        <w:t xml:space="preserve"> </w:t>
      </w:r>
      <w:r w:rsidRPr="004A4DD0">
        <w:rPr>
          <w:rFonts w:ascii="GHEA Grapalat" w:hAnsi="GHEA Grapalat" w:cs="Sylfaen"/>
          <w:lang w:val="hy-AM"/>
        </w:rPr>
        <w:t>դեպքերում</w:t>
      </w:r>
      <w:r w:rsidRPr="004A4DD0">
        <w:rPr>
          <w:rFonts w:ascii="GHEA Grapalat" w:hAnsi="GHEA Grapalat"/>
          <w:lang w:val="hy-AM"/>
        </w:rPr>
        <w:t xml:space="preserve"> </w:t>
      </w:r>
      <w:r w:rsidRPr="004A4DD0">
        <w:rPr>
          <w:rFonts w:ascii="GHEA Grapalat" w:hAnsi="GHEA Grapalat" w:cs="Sylfaen"/>
          <w:lang w:val="hy-AM"/>
        </w:rPr>
        <w:t>ոչ</w:t>
      </w:r>
      <w:r w:rsidRPr="004A4DD0">
        <w:rPr>
          <w:rFonts w:ascii="GHEA Grapalat" w:hAnsi="GHEA Grapalat"/>
          <w:lang w:val="hy-AM"/>
        </w:rPr>
        <w:t xml:space="preserve"> </w:t>
      </w:r>
      <w:r w:rsidRPr="004A4DD0">
        <w:rPr>
          <w:rFonts w:ascii="GHEA Grapalat" w:hAnsi="GHEA Grapalat" w:cs="Sylfaen"/>
          <w:lang w:val="hy-AM"/>
        </w:rPr>
        <w:t>ժամանակին</w:t>
      </w:r>
      <w:r w:rsidRPr="004A4DD0">
        <w:rPr>
          <w:rFonts w:ascii="GHEA Grapalat" w:hAnsi="GHEA Grapalat"/>
          <w:lang w:val="hy-AM"/>
        </w:rPr>
        <w:t xml:space="preserve"> </w:t>
      </w:r>
      <w:r w:rsidRPr="004A4DD0">
        <w:rPr>
          <w:rFonts w:ascii="GHEA Grapalat" w:hAnsi="GHEA Grapalat" w:cs="Sylfaen"/>
          <w:lang w:val="hy-AM"/>
        </w:rPr>
        <w:t>հարուցված</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թողնվում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առանց</w:t>
      </w:r>
      <w:r w:rsidRPr="004A4DD0">
        <w:rPr>
          <w:rFonts w:ascii="GHEA Grapalat" w:hAnsi="GHEA Grapalat"/>
          <w:lang w:val="hy-AM"/>
        </w:rPr>
        <w:t xml:space="preserve"> </w:t>
      </w:r>
      <w:r w:rsidRPr="004A4DD0">
        <w:rPr>
          <w:rFonts w:ascii="GHEA Grapalat" w:hAnsi="GHEA Grapalat" w:cs="Sylfaen"/>
          <w:lang w:val="hy-AM"/>
        </w:rPr>
        <w:t>քննության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Միջնորդության</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ընդունված</w:t>
      </w:r>
      <w:r w:rsidRPr="004A4DD0">
        <w:rPr>
          <w:rFonts w:ascii="GHEA Grapalat" w:hAnsi="GHEA Grapalat"/>
          <w:lang w:val="hy-AM"/>
        </w:rPr>
        <w:t xml:space="preserve"> </w:t>
      </w:r>
      <w:r w:rsidRPr="004A4DD0">
        <w:rPr>
          <w:rFonts w:ascii="GHEA Grapalat" w:hAnsi="GHEA Grapalat" w:cs="Sylfaen"/>
          <w:lang w:val="hy-AM"/>
        </w:rPr>
        <w:t>որոշման պատճենը</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մարմինն</w:t>
      </w:r>
      <w:r w:rsidRPr="004A4DD0">
        <w:rPr>
          <w:rFonts w:ascii="GHEA Grapalat" w:hAnsi="GHEA Grapalat"/>
          <w:lang w:val="hy-AM"/>
        </w:rPr>
        <w:t xml:space="preserve"> </w:t>
      </w:r>
      <w:r w:rsidRPr="004A4DD0">
        <w:rPr>
          <w:rFonts w:ascii="GHEA Grapalat" w:hAnsi="GHEA Grapalat" w:cs="Sylfaen"/>
          <w:lang w:val="hy-AM"/>
        </w:rPr>
        <w:t>անմիջապե</w:t>
      </w:r>
      <w:r w:rsidRPr="004A4DD0">
        <w:rPr>
          <w:rFonts w:ascii="GHEA Grapalat" w:hAnsi="GHEA Grapalat"/>
          <w:lang w:val="hy-AM"/>
        </w:rPr>
        <w:t xml:space="preserve">u </w:t>
      </w:r>
      <w:r w:rsidRPr="004A4DD0">
        <w:rPr>
          <w:rFonts w:ascii="GHEA Grapalat" w:hAnsi="GHEA Grapalat" w:cs="Sylfaen"/>
          <w:lang w:val="hy-AM"/>
        </w:rPr>
        <w:t>ուղարկում է միջնորդությունը հարուցած անձին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7. </w:t>
      </w:r>
      <w:r w:rsidRPr="004A4DD0">
        <w:rPr>
          <w:rFonts w:ascii="GHEA Grapalat" w:hAnsi="GHEA Grapalat" w:cs="Sylfaen"/>
          <w:lang w:val="hy-AM"/>
        </w:rPr>
        <w:t>Միջնորդության</w:t>
      </w:r>
      <w:r w:rsidRPr="004A4DD0">
        <w:rPr>
          <w:rFonts w:ascii="GHEA Grapalat" w:hAnsi="GHEA Grapalat"/>
          <w:lang w:val="hy-AM"/>
        </w:rPr>
        <w:t xml:space="preserve"> </w:t>
      </w:r>
      <w:r w:rsidRPr="004A4DD0">
        <w:rPr>
          <w:rFonts w:ascii="GHEA Grapalat" w:hAnsi="GHEA Grapalat" w:cs="Sylfaen"/>
          <w:lang w:val="hy-AM"/>
        </w:rPr>
        <w:t>մերժումը</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խոչընդոտում</w:t>
      </w:r>
      <w:r w:rsidRPr="004A4DD0">
        <w:rPr>
          <w:rFonts w:ascii="GHEA Grapalat" w:hAnsi="GHEA Grapalat"/>
          <w:lang w:val="hy-AM"/>
        </w:rPr>
        <w:t xml:space="preserve"> </w:t>
      </w:r>
      <w:r w:rsidRPr="004A4DD0">
        <w:rPr>
          <w:rFonts w:ascii="GHEA Grapalat" w:hAnsi="GHEA Grapalat" w:cs="Sylfaen"/>
          <w:lang w:val="hy-AM"/>
        </w:rPr>
        <w:t>նույնաբովանդակ միջնորդության հարուցումը վարույթի</w:t>
      </w:r>
      <w:r w:rsidRPr="004A4DD0">
        <w:rPr>
          <w:rFonts w:ascii="GHEA Grapalat" w:hAnsi="GHEA Grapalat"/>
          <w:lang w:val="hy-AM"/>
        </w:rPr>
        <w:t xml:space="preserve"> </w:t>
      </w:r>
      <w:r w:rsidRPr="004A4DD0">
        <w:rPr>
          <w:rFonts w:ascii="GHEA Grapalat" w:hAnsi="GHEA Grapalat" w:cs="Sylfaen"/>
          <w:lang w:val="hy-AM"/>
        </w:rPr>
        <w:t>հետագա</w:t>
      </w:r>
      <w:r w:rsidRPr="004A4DD0">
        <w:rPr>
          <w:rFonts w:ascii="GHEA Grapalat" w:hAnsi="GHEA Grapalat"/>
          <w:lang w:val="hy-AM"/>
        </w:rPr>
        <w:t xml:space="preserve"> </w:t>
      </w:r>
      <w:r w:rsidRPr="004A4DD0">
        <w:rPr>
          <w:rFonts w:ascii="GHEA Grapalat" w:hAnsi="GHEA Grapalat" w:cs="Sylfaen"/>
          <w:lang w:val="hy-AM"/>
        </w:rPr>
        <w:t>փուլերում</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մարմնի առջև</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նույն</w:t>
      </w:r>
      <w:r w:rsidRPr="004A4DD0">
        <w:rPr>
          <w:rFonts w:ascii="GHEA Grapalat" w:hAnsi="GHEA Grapalat"/>
          <w:lang w:val="hy-AM"/>
        </w:rPr>
        <w:t xml:space="preserve"> </w:t>
      </w:r>
      <w:r w:rsidRPr="004A4DD0">
        <w:rPr>
          <w:rFonts w:ascii="GHEA Grapalat" w:hAnsi="GHEA Grapalat" w:cs="Sylfaen"/>
          <w:lang w:val="hy-AM"/>
        </w:rPr>
        <w:t>փուլում</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նույն</w:t>
      </w:r>
      <w:r w:rsidRPr="004A4DD0">
        <w:rPr>
          <w:rFonts w:ascii="GHEA Grapalat" w:hAnsi="GHEA Grapalat"/>
          <w:lang w:val="hy-AM"/>
        </w:rPr>
        <w:t xml:space="preserve"> </w:t>
      </w:r>
      <w:r w:rsidRPr="004A4DD0">
        <w:rPr>
          <w:rFonts w:ascii="GHEA Grapalat" w:hAnsi="GHEA Grapalat" w:cs="Sylfaen"/>
          <w:lang w:val="hy-AM"/>
        </w:rPr>
        <w:t>մարմնի առջև</w:t>
      </w:r>
      <w:r w:rsidRPr="004A4DD0">
        <w:rPr>
          <w:rFonts w:ascii="GHEA Grapalat" w:hAnsi="GHEA Grapalat"/>
          <w:lang w:val="hy-AM"/>
        </w:rPr>
        <w:t xml:space="preserve"> կրկին </w:t>
      </w:r>
      <w:r w:rsidRPr="004A4DD0">
        <w:rPr>
          <w:rFonts w:ascii="GHEA Grapalat" w:hAnsi="GHEA Grapalat"/>
          <w:lang w:val="hy-AM"/>
        </w:rPr>
        <w:lastRenderedPageBreak/>
        <w:t xml:space="preserve">հարուցված </w:t>
      </w:r>
      <w:r w:rsidRPr="004A4DD0">
        <w:rPr>
          <w:rFonts w:ascii="GHEA Grapalat" w:hAnsi="GHEA Grapalat" w:cs="Sylfaen"/>
          <w:lang w:val="hy-AM"/>
        </w:rPr>
        <w:t>միջնորդությունը քննության է առնվում</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հիմնավորելու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բերվում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նոր էական</w:t>
      </w:r>
      <w:r w:rsidRPr="004A4DD0">
        <w:rPr>
          <w:rFonts w:ascii="GHEA Grapalat" w:hAnsi="GHEA Grapalat"/>
          <w:lang w:val="hy-AM"/>
        </w:rPr>
        <w:t xml:space="preserve"> </w:t>
      </w:r>
      <w:r w:rsidRPr="004A4DD0">
        <w:rPr>
          <w:rFonts w:ascii="GHEA Grapalat" w:hAnsi="GHEA Grapalat" w:cs="Sylfaen"/>
          <w:lang w:val="hy-AM"/>
        </w:rPr>
        <w:t>փա</w:t>
      </w:r>
      <w:r w:rsidRPr="004A4DD0">
        <w:rPr>
          <w:rFonts w:ascii="GHEA Grapalat" w:hAnsi="GHEA Grapalat"/>
          <w:lang w:val="hy-AM"/>
        </w:rPr>
        <w:t>u</w:t>
      </w:r>
      <w:r w:rsidRPr="004A4DD0">
        <w:rPr>
          <w:rFonts w:ascii="GHEA Grapalat" w:hAnsi="GHEA Grapalat" w:cs="Sylfaen"/>
          <w:lang w:val="hy-AM"/>
        </w:rPr>
        <w:t>տարկներ</w:t>
      </w:r>
      <w:r w:rsidRPr="004A4DD0">
        <w:rPr>
          <w:rFonts w:ascii="GHEA Grapalat" w:hAnsi="GHEA Grapalat"/>
          <w:lang w:val="hy-AM"/>
        </w:rPr>
        <w:t xml:space="preserve">: Հակառակ դեպքում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թողնվում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առանց</w:t>
      </w:r>
      <w:r w:rsidRPr="004A4DD0">
        <w:rPr>
          <w:rFonts w:ascii="GHEA Grapalat" w:hAnsi="GHEA Grapalat"/>
          <w:lang w:val="hy-AM"/>
        </w:rPr>
        <w:t xml:space="preserve"> </w:t>
      </w:r>
      <w:r w:rsidRPr="004A4DD0">
        <w:rPr>
          <w:rFonts w:ascii="GHEA Grapalat" w:hAnsi="GHEA Grapalat" w:cs="Sylfaen"/>
          <w:lang w:val="hy-AM"/>
        </w:rPr>
        <w:t>քննության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b/>
          <w:lang w:val="hy-AM"/>
        </w:rPr>
      </w:pPr>
    </w:p>
    <w:p w:rsidR="001110CD" w:rsidRPr="004A4DD0" w:rsidRDefault="001110CD" w:rsidP="001110CD">
      <w:pPr>
        <w:pStyle w:val="Heading4"/>
      </w:pPr>
      <w:bookmarkStart w:id="460" w:name="_Toc19124534"/>
      <w:bookmarkStart w:id="461" w:name="_Toc343337715"/>
      <w:r w:rsidRPr="004A4DD0">
        <w:t>Վարույթի մասնակից ճանաչելու միջնորդությ</w:t>
      </w:r>
      <w:r w:rsidRPr="004A4DD0">
        <w:rPr>
          <w:lang w:val="en-US"/>
        </w:rPr>
        <w:t>ունը</w:t>
      </w:r>
      <w:bookmarkEnd w:id="460"/>
      <w:r w:rsidRPr="004A4DD0">
        <w:t xml:space="preserve"> </w:t>
      </w:r>
      <w:bookmarkEnd w:id="461"/>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նակից</w:t>
      </w:r>
      <w:r w:rsidRPr="004A4DD0">
        <w:rPr>
          <w:rFonts w:ascii="GHEA Grapalat" w:hAnsi="GHEA Grapalat"/>
          <w:lang w:val="hy-AM"/>
        </w:rPr>
        <w:t xml:space="preserve"> </w:t>
      </w:r>
      <w:r w:rsidRPr="004A4DD0">
        <w:rPr>
          <w:rFonts w:ascii="GHEA Grapalat" w:hAnsi="GHEA Grapalat" w:cs="Sylfaen"/>
          <w:lang w:val="hy-AM"/>
        </w:rPr>
        <w:t>չհանդի</w:t>
      </w:r>
      <w:r w:rsidRPr="004A4DD0">
        <w:rPr>
          <w:rFonts w:ascii="GHEA Grapalat" w:hAnsi="GHEA Grapalat"/>
          <w:lang w:val="hy-AM"/>
        </w:rPr>
        <w:t>u</w:t>
      </w:r>
      <w:r w:rsidRPr="004A4DD0">
        <w:rPr>
          <w:rFonts w:ascii="GHEA Grapalat" w:hAnsi="GHEA Grapalat" w:cs="Sylfaen"/>
          <w:lang w:val="hy-AM"/>
        </w:rPr>
        <w:t>ացող</w:t>
      </w:r>
      <w:r w:rsidRPr="004A4DD0">
        <w:rPr>
          <w:rFonts w:ascii="GHEA Grapalat" w:hAnsi="GHEA Grapalat"/>
          <w:lang w:val="hy-AM"/>
        </w:rPr>
        <w:t xml:space="preserve"> </w:t>
      </w:r>
      <w:r w:rsidRPr="004A4DD0">
        <w:rPr>
          <w:rFonts w:ascii="GHEA Grapalat" w:hAnsi="GHEA Grapalat" w:cs="Sylfaen"/>
          <w:lang w:val="hy-AM"/>
        </w:rPr>
        <w:t>ցանկացած</w:t>
      </w:r>
      <w:r w:rsidRPr="004A4DD0">
        <w:rPr>
          <w:rFonts w:ascii="GHEA Grapalat" w:hAnsi="GHEA Grapalat"/>
          <w:lang w:val="hy-AM"/>
        </w:rPr>
        <w:t xml:space="preserve"> </w:t>
      </w:r>
      <w:r w:rsidRPr="004A4DD0">
        <w:rPr>
          <w:rFonts w:ascii="GHEA Grapalat" w:hAnsi="GHEA Grapalat" w:cs="Sylfaen"/>
          <w:lang w:val="hy-AM"/>
        </w:rPr>
        <w:t>անձ</w:t>
      </w:r>
      <w:r w:rsidRPr="004A4DD0">
        <w:rPr>
          <w:rFonts w:ascii="GHEA Grapalat" w:hAnsi="GHEA Grapalat"/>
          <w:lang w:val="hy-AM"/>
        </w:rPr>
        <w:t>, u</w:t>
      </w:r>
      <w:r w:rsidRPr="004A4DD0">
        <w:rPr>
          <w:rFonts w:ascii="GHEA Grapalat" w:hAnsi="GHEA Grapalat" w:cs="Sylfaen"/>
          <w:lang w:val="hy-AM"/>
        </w:rPr>
        <w:t>ույն</w:t>
      </w:r>
      <w:r w:rsidRPr="004A4DD0">
        <w:rPr>
          <w:rFonts w:ascii="GHEA Grapalat" w:hAnsi="GHEA Grapalat"/>
          <w:lang w:val="hy-AM"/>
        </w:rPr>
        <w:t xml:space="preserve"> o</w:t>
      </w:r>
      <w:r w:rsidRPr="004A4DD0">
        <w:rPr>
          <w:rFonts w:ascii="GHEA Grapalat" w:hAnsi="GHEA Grapalat" w:cs="Sylfaen"/>
          <w:lang w:val="hy-AM"/>
        </w:rPr>
        <w:t>րեն</w:t>
      </w:r>
      <w:r w:rsidRPr="004A4DD0">
        <w:rPr>
          <w:rFonts w:ascii="GHEA Grapalat" w:hAnsi="GHEA Grapalat"/>
          <w:lang w:val="hy-AM"/>
        </w:rPr>
        <w:t>u</w:t>
      </w:r>
      <w:r w:rsidRPr="004A4DD0">
        <w:rPr>
          <w:rFonts w:ascii="GHEA Grapalat" w:hAnsi="GHEA Grapalat" w:cs="Sylfaen"/>
          <w:lang w:val="hy-AM"/>
        </w:rPr>
        <w:t>գրքով</w:t>
      </w:r>
      <w:r w:rsidRPr="004A4DD0">
        <w:rPr>
          <w:rFonts w:ascii="GHEA Grapalat" w:hAnsi="GHEA Grapalat"/>
          <w:lang w:val="hy-AM"/>
        </w:rPr>
        <w:t xml:space="preserve"> </w:t>
      </w:r>
      <w:r w:rsidRPr="004A4DD0">
        <w:rPr>
          <w:rFonts w:ascii="GHEA Grapalat" w:hAnsi="GHEA Grapalat" w:cs="Sylfaen"/>
          <w:lang w:val="hy-AM"/>
        </w:rPr>
        <w:t>նախատե</w:t>
      </w:r>
      <w:r w:rsidRPr="004A4DD0">
        <w:rPr>
          <w:rFonts w:ascii="GHEA Grapalat" w:hAnsi="GHEA Grapalat"/>
          <w:lang w:val="hy-AM"/>
        </w:rPr>
        <w:t>u</w:t>
      </w:r>
      <w:r w:rsidRPr="004A4DD0">
        <w:rPr>
          <w:rFonts w:ascii="GHEA Grapalat" w:hAnsi="GHEA Grapalat" w:cs="Sylfaen"/>
          <w:lang w:val="hy-AM"/>
        </w:rPr>
        <w:t>ված</w:t>
      </w:r>
      <w:r w:rsidRPr="004A4DD0">
        <w:rPr>
          <w:rFonts w:ascii="GHEA Grapalat" w:hAnsi="GHEA Grapalat"/>
          <w:lang w:val="hy-AM"/>
        </w:rPr>
        <w:t xml:space="preserve"> </w:t>
      </w:r>
      <w:r w:rsidRPr="004A4DD0">
        <w:rPr>
          <w:rFonts w:ascii="GHEA Grapalat" w:hAnsi="GHEA Grapalat" w:cs="Sylfaen"/>
          <w:lang w:val="hy-AM"/>
        </w:rPr>
        <w:t>հիմքերի</w:t>
      </w:r>
      <w:r w:rsidRPr="004A4DD0">
        <w:rPr>
          <w:rFonts w:ascii="GHEA Grapalat" w:hAnsi="GHEA Grapalat"/>
          <w:lang w:val="hy-AM"/>
        </w:rPr>
        <w:t xml:space="preserve"> </w:t>
      </w:r>
      <w:r w:rsidRPr="004A4DD0">
        <w:rPr>
          <w:rFonts w:ascii="GHEA Grapalat" w:hAnsi="GHEA Grapalat" w:cs="Sylfaen"/>
          <w:lang w:val="hy-AM"/>
        </w:rPr>
        <w:t>առկայության</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իրավունք</w:t>
      </w:r>
      <w:r w:rsidRPr="004A4DD0">
        <w:rPr>
          <w:rFonts w:ascii="GHEA Grapalat" w:hAnsi="GHEA Grapalat"/>
          <w:lang w:val="hy-AM"/>
        </w:rPr>
        <w:t xml:space="preserve"> </w:t>
      </w:r>
      <w:r w:rsidRPr="004A4DD0">
        <w:rPr>
          <w:rFonts w:ascii="GHEA Grapalat" w:hAnsi="GHEA Grapalat" w:cs="Sylfaen"/>
          <w:lang w:val="hy-AM"/>
        </w:rPr>
        <w:t>ունի</w:t>
      </w:r>
      <w:r w:rsidRPr="004A4DD0">
        <w:rPr>
          <w:rFonts w:ascii="GHEA Grapalat" w:hAnsi="GHEA Grapalat"/>
          <w:lang w:val="hy-AM"/>
        </w:rPr>
        <w:t xml:space="preserve"> </w:t>
      </w:r>
      <w:r w:rsidRPr="004A4DD0">
        <w:rPr>
          <w:rFonts w:ascii="GHEA Grapalat" w:hAnsi="GHEA Grapalat" w:cs="Sylfaen"/>
          <w:lang w:val="hy-AM"/>
        </w:rPr>
        <w:t>միջնորդելու</w:t>
      </w:r>
      <w:r w:rsidRPr="004A4DD0">
        <w:rPr>
          <w:rFonts w:ascii="GHEA Grapalat" w:hAnsi="GHEA Grapalat"/>
          <w:lang w:val="hy-AM"/>
        </w:rPr>
        <w:t xml:space="preserve"> </w:t>
      </w:r>
      <w:r w:rsidRPr="004A4DD0">
        <w:rPr>
          <w:rFonts w:ascii="GHEA Grapalat" w:hAnsi="GHEA Grapalat" w:cs="Sylfaen"/>
          <w:lang w:val="hy-AM"/>
        </w:rPr>
        <w:t>իրեն</w:t>
      </w:r>
      <w:r w:rsidRPr="004A4DD0">
        <w:rPr>
          <w:rFonts w:ascii="GHEA Grapalat" w:hAnsi="GHEA Grapalat"/>
          <w:lang w:val="hy-AM"/>
        </w:rPr>
        <w:t xml:space="preserve"> </w:t>
      </w:r>
      <w:r w:rsidRPr="004A4DD0">
        <w:rPr>
          <w:rFonts w:ascii="GHEA Grapalat" w:hAnsi="GHEA Grapalat" w:cs="Sylfaen"/>
          <w:lang w:val="hy-AM"/>
        </w:rPr>
        <w:t>ճանաչել</w:t>
      </w:r>
      <w:r w:rsidRPr="004A4DD0">
        <w:rPr>
          <w:rFonts w:ascii="GHEA Grapalat" w:hAnsi="GHEA Grapalat"/>
          <w:lang w:val="hy-AM"/>
        </w:rPr>
        <w:t xml:space="preserve"> </w:t>
      </w:r>
      <w:r w:rsidRPr="004A4DD0">
        <w:rPr>
          <w:rFonts w:ascii="GHEA Grapalat" w:hAnsi="GHEA Grapalat" w:cs="Sylfaen"/>
          <w:lang w:val="hy-AM"/>
        </w:rPr>
        <w:t>տուժող</w:t>
      </w:r>
      <w:r w:rsidRPr="004A4DD0">
        <w:rPr>
          <w:rFonts w:ascii="GHEA Grapalat" w:hAnsi="GHEA Grapalat"/>
          <w:lang w:val="hy-AM"/>
        </w:rPr>
        <w:t xml:space="preserve"> կամ </w:t>
      </w:r>
      <w:r w:rsidRPr="004A4DD0">
        <w:rPr>
          <w:rFonts w:ascii="GHEA Grapalat" w:hAnsi="GHEA Grapalat" w:cs="Sylfaen"/>
          <w:lang w:val="hy-AM"/>
        </w:rPr>
        <w:t>օրինական</w:t>
      </w:r>
      <w:r w:rsidRPr="004A4DD0">
        <w:rPr>
          <w:rFonts w:ascii="GHEA Grapalat" w:hAnsi="GHEA Grapalat"/>
          <w:lang w:val="hy-AM"/>
        </w:rPr>
        <w:t xml:space="preserve"> </w:t>
      </w:r>
      <w:r w:rsidRPr="004A4DD0">
        <w:rPr>
          <w:rFonts w:ascii="GHEA Grapalat" w:hAnsi="GHEA Grapalat" w:cs="Sylfaen"/>
          <w:lang w:val="hy-AM"/>
        </w:rPr>
        <w:t>ներկայացուցիչ</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Տուժող</w:t>
      </w:r>
      <w:r w:rsidRPr="004A4DD0">
        <w:rPr>
          <w:rFonts w:ascii="GHEA Grapalat" w:hAnsi="GHEA Grapalat"/>
          <w:lang w:val="hy-AM"/>
        </w:rPr>
        <w:t xml:space="preserve"> կամ </w:t>
      </w:r>
      <w:r w:rsidRPr="004A4DD0">
        <w:rPr>
          <w:rFonts w:ascii="GHEA Grapalat" w:hAnsi="GHEA Grapalat" w:cs="Sylfaen"/>
          <w:lang w:val="hy-AM"/>
        </w:rPr>
        <w:t>օրինական</w:t>
      </w:r>
      <w:r w:rsidRPr="004A4DD0">
        <w:rPr>
          <w:rFonts w:ascii="GHEA Grapalat" w:hAnsi="GHEA Grapalat"/>
          <w:lang w:val="hy-AM"/>
        </w:rPr>
        <w:t xml:space="preserve"> </w:t>
      </w:r>
      <w:r w:rsidRPr="004A4DD0">
        <w:rPr>
          <w:rFonts w:ascii="GHEA Grapalat" w:hAnsi="GHEA Grapalat" w:cs="Sylfaen"/>
          <w:lang w:val="hy-AM"/>
        </w:rPr>
        <w:t>ներկայացուցիչ</w:t>
      </w:r>
      <w:r w:rsidRPr="004A4DD0">
        <w:rPr>
          <w:rFonts w:ascii="GHEA Grapalat" w:hAnsi="GHEA Grapalat"/>
          <w:lang w:val="hy-AM"/>
        </w:rPr>
        <w:t xml:space="preserve"> </w:t>
      </w:r>
      <w:r w:rsidRPr="004A4DD0">
        <w:rPr>
          <w:rFonts w:ascii="GHEA Grapalat" w:hAnsi="GHEA Grapalat" w:cs="Sylfaen"/>
          <w:lang w:val="hy-AM"/>
        </w:rPr>
        <w:t>ճանաչելու</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ին</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պետք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անհապաղ</w:t>
      </w:r>
      <w:r w:rsidRPr="004A4DD0">
        <w:rPr>
          <w:rFonts w:ascii="GHEA Grapalat" w:hAnsi="GHEA Grapalat"/>
          <w:lang w:val="hy-AM"/>
        </w:rPr>
        <w:t xml:space="preserve"> </w:t>
      </w:r>
      <w:r w:rsidRPr="004A4DD0">
        <w:rPr>
          <w:rFonts w:ascii="GHEA Grapalat" w:hAnsi="GHEA Grapalat" w:cs="Sylfaen"/>
          <w:lang w:val="hy-AM"/>
        </w:rPr>
        <w:t>քննության</w:t>
      </w:r>
      <w:r w:rsidRPr="004A4DD0">
        <w:rPr>
          <w:rFonts w:ascii="GHEA Grapalat" w:hAnsi="GHEA Grapalat"/>
          <w:lang w:val="hy-AM"/>
        </w:rPr>
        <w:t xml:space="preserve"> </w:t>
      </w:r>
      <w:r w:rsidRPr="004A4DD0">
        <w:rPr>
          <w:rFonts w:ascii="GHEA Grapalat" w:hAnsi="GHEA Grapalat" w:cs="Sylfaen"/>
          <w:lang w:val="hy-AM"/>
        </w:rPr>
        <w:t>առնվի</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մարմնի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u</w:t>
      </w:r>
      <w:r w:rsidRPr="004A4DD0">
        <w:rPr>
          <w:rFonts w:ascii="GHEA Grapalat" w:hAnsi="GHEA Grapalat" w:cs="Sylfaen"/>
          <w:lang w:val="hy-AM"/>
        </w:rPr>
        <w:t>տանալու</w:t>
      </w:r>
      <w:r w:rsidRPr="004A4DD0">
        <w:rPr>
          <w:rFonts w:ascii="GHEA Grapalat" w:hAnsi="GHEA Grapalat"/>
          <w:lang w:val="hy-AM"/>
        </w:rPr>
        <w:t xml:space="preserve"> </w:t>
      </w:r>
      <w:r w:rsidRPr="004A4DD0">
        <w:rPr>
          <w:rFonts w:ascii="GHEA Grapalat" w:hAnsi="GHEA Grapalat" w:cs="Sylfaen"/>
          <w:lang w:val="hy-AM"/>
        </w:rPr>
        <w:t>պահից</w:t>
      </w:r>
      <w:r w:rsidRPr="004A4DD0">
        <w:rPr>
          <w:rFonts w:ascii="GHEA Grapalat" w:hAnsi="GHEA Grapalat"/>
          <w:lang w:val="hy-AM"/>
        </w:rPr>
        <w:t xml:space="preserve"> երեք o</w:t>
      </w:r>
      <w:r w:rsidRPr="004A4DD0">
        <w:rPr>
          <w:rFonts w:ascii="GHEA Grapalat" w:hAnsi="GHEA Grapalat" w:cs="Sylfaen"/>
          <w:lang w:val="hy-AM"/>
        </w:rPr>
        <w:t>րվա</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Միջնորդության</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ընդունված</w:t>
      </w:r>
      <w:r w:rsidRPr="004A4DD0">
        <w:rPr>
          <w:rFonts w:ascii="GHEA Grapalat" w:hAnsi="GHEA Grapalat"/>
          <w:lang w:val="hy-AM"/>
        </w:rPr>
        <w:t xml:space="preserve"> </w:t>
      </w:r>
      <w:r w:rsidRPr="004A4DD0">
        <w:rPr>
          <w:rFonts w:ascii="GHEA Grapalat" w:hAnsi="GHEA Grapalat" w:cs="Sylfaen"/>
          <w:lang w:val="hy-AM"/>
        </w:rPr>
        <w:t>որոշման</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ին</w:t>
      </w:r>
      <w:r w:rsidRPr="004A4DD0">
        <w:rPr>
          <w:rFonts w:ascii="GHEA Grapalat" w:hAnsi="GHEA Grapalat"/>
          <w:lang w:val="hy-AM"/>
        </w:rPr>
        <w:t xml:space="preserve"> </w:t>
      </w:r>
      <w:r w:rsidRPr="004A4DD0">
        <w:rPr>
          <w:rFonts w:ascii="GHEA Grapalat" w:hAnsi="GHEA Grapalat" w:cs="Sylfaen"/>
          <w:lang w:val="hy-AM"/>
        </w:rPr>
        <w:t>անմիջապե</w:t>
      </w:r>
      <w:r w:rsidRPr="004A4DD0">
        <w:rPr>
          <w:rFonts w:ascii="GHEA Grapalat" w:hAnsi="GHEA Grapalat"/>
          <w:lang w:val="hy-AM"/>
        </w:rPr>
        <w:t xml:space="preserve">u </w:t>
      </w:r>
      <w:r w:rsidRPr="004A4DD0">
        <w:rPr>
          <w:rFonts w:ascii="GHEA Grapalat" w:hAnsi="GHEA Grapalat" w:cs="Sylfaen"/>
          <w:lang w:val="hy-AM"/>
        </w:rPr>
        <w:t>ծանուցվում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դիմողը</w:t>
      </w:r>
      <w:r w:rsidRPr="004A4DD0">
        <w:rPr>
          <w:rFonts w:ascii="GHEA Grapalat" w:hAnsi="GHEA Grapalat"/>
          <w:lang w:val="hy-AM"/>
        </w:rPr>
        <w:t xml:space="preserve">` </w:t>
      </w:r>
      <w:r w:rsidRPr="004A4DD0">
        <w:rPr>
          <w:rFonts w:ascii="GHEA Grapalat" w:hAnsi="GHEA Grapalat" w:cs="Sylfaen"/>
          <w:lang w:val="hy-AM"/>
        </w:rPr>
        <w:t>նրան</w:t>
      </w:r>
      <w:r w:rsidRPr="004A4DD0">
        <w:rPr>
          <w:rFonts w:ascii="GHEA Grapalat" w:hAnsi="GHEA Grapalat"/>
          <w:lang w:val="hy-AM"/>
        </w:rPr>
        <w:t xml:space="preserve"> </w:t>
      </w:r>
      <w:r w:rsidRPr="004A4DD0">
        <w:rPr>
          <w:rFonts w:ascii="GHEA Grapalat" w:hAnsi="GHEA Grapalat" w:cs="Sylfaen"/>
          <w:lang w:val="hy-AM"/>
        </w:rPr>
        <w:t>ուղարկելով</w:t>
      </w:r>
      <w:r w:rsidRPr="004A4DD0">
        <w:rPr>
          <w:rFonts w:ascii="GHEA Grapalat" w:hAnsi="GHEA Grapalat"/>
          <w:lang w:val="hy-AM"/>
        </w:rPr>
        <w:t xml:space="preserve"> </w:t>
      </w:r>
      <w:r w:rsidRPr="004A4DD0">
        <w:rPr>
          <w:rFonts w:ascii="GHEA Grapalat" w:hAnsi="GHEA Grapalat" w:cs="Sylfaen"/>
          <w:lang w:val="hy-AM"/>
        </w:rPr>
        <w:t>համապատա</w:t>
      </w:r>
      <w:r w:rsidRPr="004A4DD0">
        <w:rPr>
          <w:rFonts w:ascii="GHEA Grapalat" w:hAnsi="GHEA Grapalat"/>
          <w:lang w:val="hy-AM"/>
        </w:rPr>
        <w:t>u</w:t>
      </w:r>
      <w:r w:rsidRPr="004A4DD0">
        <w:rPr>
          <w:rFonts w:ascii="GHEA Grapalat" w:hAnsi="GHEA Grapalat" w:cs="Sylfaen"/>
          <w:lang w:val="hy-AM"/>
        </w:rPr>
        <w:t>խան</w:t>
      </w:r>
      <w:r w:rsidRPr="004A4DD0">
        <w:rPr>
          <w:rFonts w:ascii="GHEA Grapalat" w:hAnsi="GHEA Grapalat"/>
          <w:lang w:val="hy-AM"/>
        </w:rPr>
        <w:t xml:space="preserve"> </w:t>
      </w:r>
      <w:r w:rsidRPr="004A4DD0">
        <w:rPr>
          <w:rFonts w:ascii="GHEA Grapalat" w:hAnsi="GHEA Grapalat" w:cs="Sylfaen"/>
          <w:lang w:val="hy-AM"/>
        </w:rPr>
        <w:t>որոշման</w:t>
      </w:r>
      <w:r w:rsidRPr="004A4DD0">
        <w:rPr>
          <w:rFonts w:ascii="GHEA Grapalat" w:hAnsi="GHEA Grapalat"/>
          <w:lang w:val="hy-AM"/>
        </w:rPr>
        <w:t xml:space="preserve"> </w:t>
      </w:r>
      <w:r w:rsidRPr="004A4DD0">
        <w:rPr>
          <w:rFonts w:ascii="GHEA Grapalat" w:hAnsi="GHEA Grapalat" w:cs="Sylfaen"/>
          <w:lang w:val="hy-AM"/>
        </w:rPr>
        <w:t>պատճենը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462" w:name="_Toc19124535"/>
      <w:r w:rsidRPr="004A4DD0">
        <w:t>Բողոքարկումը</w:t>
      </w:r>
      <w:bookmarkEnd w:id="462"/>
      <w:r w:rsidRPr="004A4DD0">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հանրային</w:t>
      </w:r>
      <w:r w:rsidRPr="004A4DD0">
        <w:rPr>
          <w:rFonts w:ascii="GHEA Grapalat" w:hAnsi="GHEA Grapalat"/>
          <w:lang w:val="hy-AM"/>
        </w:rPr>
        <w:t xml:space="preserve"> </w:t>
      </w:r>
      <w:r w:rsidRPr="004A4DD0">
        <w:rPr>
          <w:rFonts w:ascii="GHEA Grapalat" w:hAnsi="GHEA Grapalat" w:cs="Sylfaen"/>
          <w:lang w:val="hy-AM"/>
        </w:rPr>
        <w:t>մասնակցի</w:t>
      </w:r>
      <w:r w:rsidRPr="004A4DD0">
        <w:rPr>
          <w:rFonts w:ascii="GHEA Grapalat" w:hAnsi="GHEA Grapalat"/>
          <w:lang w:val="hy-AM"/>
        </w:rPr>
        <w:t xml:space="preserve"> </w:t>
      </w:r>
      <w:r w:rsidRPr="004A4DD0">
        <w:rPr>
          <w:rFonts w:ascii="GHEA Grapalat" w:hAnsi="GHEA Grapalat" w:cs="Sylfaen"/>
          <w:lang w:val="hy-AM"/>
        </w:rPr>
        <w:t>վարութային</w:t>
      </w:r>
      <w:r w:rsidRPr="004A4DD0">
        <w:rPr>
          <w:rFonts w:ascii="GHEA Grapalat" w:hAnsi="GHEA Grapalat"/>
          <w:lang w:val="hy-AM"/>
        </w:rPr>
        <w:t xml:space="preserve"> </w:t>
      </w:r>
      <w:r w:rsidRPr="004A4DD0">
        <w:rPr>
          <w:rFonts w:ascii="GHEA Grapalat" w:hAnsi="GHEA Grapalat" w:cs="Sylfaen"/>
          <w:lang w:val="hy-AM"/>
        </w:rPr>
        <w:t>ակտը</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կարգով</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բողոքարկվել</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մասնավոր </w:t>
      </w:r>
      <w:r w:rsidRPr="004A4DD0">
        <w:rPr>
          <w:rFonts w:ascii="GHEA Grapalat" w:hAnsi="GHEA Grapalat" w:cs="Sylfaen"/>
          <w:lang w:val="hy-AM"/>
        </w:rPr>
        <w:t>մասնակցի</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ցանկացած այլ անձի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ում</w:t>
      </w:r>
      <w:r w:rsidRPr="004A4DD0">
        <w:rPr>
          <w:rFonts w:ascii="GHEA Grapalat" w:hAnsi="GHEA Grapalat"/>
          <w:lang w:val="hy-AM"/>
        </w:rPr>
        <w:t xml:space="preserve"> </w:t>
      </w:r>
      <w:r w:rsidRPr="004A4DD0">
        <w:rPr>
          <w:rFonts w:ascii="GHEA Grapalat" w:hAnsi="GHEA Grapalat" w:cs="Sylfaen"/>
          <w:lang w:val="hy-AM"/>
        </w:rPr>
        <w:t>իրավաչափ</w:t>
      </w:r>
      <w:r w:rsidRPr="004A4DD0">
        <w:rPr>
          <w:rFonts w:ascii="GHEA Grapalat" w:hAnsi="GHEA Grapalat"/>
          <w:lang w:val="hy-AM"/>
        </w:rPr>
        <w:t xml:space="preserve"> </w:t>
      </w:r>
      <w:r w:rsidRPr="004A4DD0">
        <w:rPr>
          <w:rFonts w:ascii="GHEA Grapalat" w:hAnsi="GHEA Grapalat" w:cs="Sylfaen"/>
          <w:lang w:val="hy-AM"/>
        </w:rPr>
        <w:t>շահերին</w:t>
      </w:r>
      <w:r w:rsidRPr="004A4DD0">
        <w:rPr>
          <w:rFonts w:ascii="GHEA Grapalat" w:hAnsi="GHEA Grapalat"/>
          <w:lang w:val="hy-AM"/>
        </w:rPr>
        <w:t xml:space="preserve"> </w:t>
      </w:r>
      <w:r w:rsidRPr="004A4DD0">
        <w:rPr>
          <w:rFonts w:ascii="GHEA Grapalat" w:hAnsi="GHEA Grapalat" w:cs="Sylfaen"/>
          <w:lang w:val="hy-AM"/>
        </w:rPr>
        <w:t>առնչվում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տվյալ</w:t>
      </w:r>
      <w:r w:rsidRPr="004A4DD0">
        <w:rPr>
          <w:rFonts w:ascii="GHEA Grapalat" w:hAnsi="GHEA Grapalat"/>
          <w:lang w:val="hy-AM"/>
        </w:rPr>
        <w:t xml:space="preserve"> </w:t>
      </w:r>
      <w:r w:rsidRPr="004A4DD0">
        <w:rPr>
          <w:rFonts w:ascii="GHEA Grapalat" w:hAnsi="GHEA Grapalat" w:cs="Sylfaen"/>
          <w:lang w:val="hy-AM"/>
        </w:rPr>
        <w:t>վարութային</w:t>
      </w:r>
      <w:r w:rsidRPr="004A4DD0">
        <w:rPr>
          <w:rFonts w:ascii="GHEA Grapalat" w:hAnsi="GHEA Grapalat"/>
          <w:lang w:val="hy-AM"/>
        </w:rPr>
        <w:t xml:space="preserve"> </w:t>
      </w:r>
      <w:r w:rsidRPr="004A4DD0">
        <w:rPr>
          <w:rFonts w:ascii="GHEA Grapalat" w:hAnsi="GHEA Grapalat" w:cs="Sylfaen"/>
          <w:lang w:val="hy-AM"/>
        </w:rPr>
        <w:t>ակտը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2. Վարույթի հանրային մասնակցին ուղղված բողոքը </w:t>
      </w:r>
      <w:r w:rsidRPr="004A4DD0">
        <w:rPr>
          <w:rFonts w:ascii="GHEA Grapalat" w:hAnsi="GHEA Grapalat" w:cs="Sylfaen"/>
          <w:lang w:val="hy-AM"/>
        </w:rPr>
        <w:t>պետք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քննության</w:t>
      </w:r>
      <w:r w:rsidRPr="004A4DD0">
        <w:rPr>
          <w:rFonts w:ascii="GHEA Grapalat" w:hAnsi="GHEA Grapalat"/>
          <w:lang w:val="hy-AM"/>
        </w:rPr>
        <w:t xml:space="preserve"> </w:t>
      </w:r>
      <w:r w:rsidRPr="004A4DD0">
        <w:rPr>
          <w:rFonts w:ascii="GHEA Grapalat" w:hAnsi="GHEA Grapalat" w:cs="Sylfaen"/>
          <w:lang w:val="hy-AM"/>
        </w:rPr>
        <w:t>առնվի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լուծվի այն ստանալուց հետո յոթ օրվա ընթացքում, եթե սույն օրենսգրքով այլ ժամկետ սահմանված չէ:</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Բողոքը</w:t>
      </w:r>
      <w:r w:rsidRPr="004A4DD0">
        <w:rPr>
          <w:rFonts w:ascii="GHEA Grapalat" w:hAnsi="GHEA Grapalat"/>
          <w:lang w:val="hy-AM"/>
        </w:rPr>
        <w:t xml:space="preserve"> </w:t>
      </w:r>
      <w:r w:rsidRPr="004A4DD0">
        <w:rPr>
          <w:rFonts w:ascii="GHEA Grapalat" w:hAnsi="GHEA Grapalat" w:cs="Sylfaen"/>
          <w:lang w:val="hy-AM"/>
        </w:rPr>
        <w:t>թողնվում է առանց</w:t>
      </w:r>
      <w:r w:rsidRPr="004A4DD0">
        <w:rPr>
          <w:rFonts w:ascii="GHEA Grapalat" w:hAnsi="GHEA Grapalat"/>
          <w:lang w:val="hy-AM"/>
        </w:rPr>
        <w:t xml:space="preserve"> </w:t>
      </w:r>
      <w:r w:rsidRPr="004A4DD0">
        <w:rPr>
          <w:rFonts w:ascii="GHEA Grapalat" w:hAnsi="GHEA Grapalat" w:cs="Sylfaen"/>
          <w:lang w:val="hy-AM"/>
        </w:rPr>
        <w:t>քննության</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այն բերել է բողոք բերելու իրավունք չունեցող անձը, ժամկետանց է,</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պարունակում</w:t>
      </w:r>
      <w:r w:rsidRPr="004A4DD0">
        <w:rPr>
          <w:rFonts w:ascii="GHEA Grapalat" w:hAnsi="GHEA Grapalat"/>
          <w:lang w:val="hy-AM"/>
        </w:rPr>
        <w:t xml:space="preserve"> </w:t>
      </w:r>
      <w:r w:rsidRPr="004A4DD0">
        <w:rPr>
          <w:rFonts w:ascii="GHEA Grapalat" w:hAnsi="GHEA Grapalat" w:cs="Sylfaen"/>
          <w:lang w:val="hy-AM"/>
        </w:rPr>
        <w:t>նշում</w:t>
      </w:r>
      <w:r w:rsidRPr="004A4DD0">
        <w:rPr>
          <w:rFonts w:ascii="GHEA Grapalat" w:hAnsi="GHEA Grapalat"/>
          <w:lang w:val="hy-AM"/>
        </w:rPr>
        <w:t xml:space="preserve"> </w:t>
      </w:r>
      <w:r w:rsidRPr="004A4DD0">
        <w:rPr>
          <w:rFonts w:ascii="GHEA Grapalat" w:hAnsi="GHEA Grapalat" w:cs="Sylfaen"/>
          <w:lang w:val="hy-AM"/>
        </w:rPr>
        <w:t>բողոքարկվող</w:t>
      </w:r>
      <w:r w:rsidRPr="004A4DD0">
        <w:rPr>
          <w:rFonts w:ascii="GHEA Grapalat" w:hAnsi="GHEA Grapalat"/>
          <w:lang w:val="hy-AM"/>
        </w:rPr>
        <w:t xml:space="preserve"> </w:t>
      </w:r>
      <w:r w:rsidRPr="004A4DD0">
        <w:rPr>
          <w:rFonts w:ascii="GHEA Grapalat" w:hAnsi="GHEA Grapalat" w:cs="Sylfaen"/>
          <w:lang w:val="hy-AM"/>
        </w:rPr>
        <w:t>վարութային ակտի</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ին</w:t>
      </w:r>
      <w:r w:rsidRPr="004A4DD0">
        <w:rPr>
          <w:rFonts w:ascii="GHEA Grapalat" w:hAnsi="GHEA Grapalat"/>
          <w:lang w:val="hy-AM"/>
        </w:rPr>
        <w:t xml:space="preserve"> կամ u</w:t>
      </w:r>
      <w:r w:rsidRPr="004A4DD0">
        <w:rPr>
          <w:rFonts w:ascii="GHEA Grapalat" w:hAnsi="GHEA Grapalat" w:cs="Sylfaen"/>
          <w:lang w:val="hy-AM"/>
        </w:rPr>
        <w:t>տորագրված</w:t>
      </w:r>
      <w:r w:rsidRPr="004A4DD0">
        <w:rPr>
          <w:rFonts w:ascii="GHEA Grapalat" w:hAnsi="GHEA Grapalat"/>
          <w:lang w:val="hy-AM"/>
        </w:rPr>
        <w:t xml:space="preserve"> </w:t>
      </w:r>
      <w:r w:rsidRPr="004A4DD0">
        <w:rPr>
          <w:rFonts w:ascii="GHEA Grapalat" w:hAnsi="GHEA Grapalat" w:cs="Sylfaen"/>
          <w:lang w:val="hy-AM"/>
        </w:rPr>
        <w:t>չէ</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Բողոք</w:t>
      </w:r>
      <w:r w:rsidRPr="004A4DD0">
        <w:rPr>
          <w:rFonts w:ascii="GHEA Grapalat" w:hAnsi="GHEA Grapalat"/>
          <w:lang w:val="hy-AM"/>
        </w:rPr>
        <w:t xml:space="preserve"> </w:t>
      </w:r>
      <w:r w:rsidRPr="004A4DD0">
        <w:rPr>
          <w:rFonts w:ascii="GHEA Grapalat" w:hAnsi="GHEA Grapalat" w:cs="Sylfaen"/>
          <w:lang w:val="hy-AM"/>
        </w:rPr>
        <w:t>բերած</w:t>
      </w:r>
      <w:r w:rsidRPr="004A4DD0">
        <w:rPr>
          <w:rFonts w:ascii="GHEA Grapalat" w:hAnsi="GHEA Grapalat"/>
          <w:lang w:val="hy-AM"/>
        </w:rPr>
        <w:t xml:space="preserve"> </w:t>
      </w:r>
      <w:r w:rsidRPr="004A4DD0">
        <w:rPr>
          <w:rFonts w:ascii="GHEA Grapalat" w:hAnsi="GHEA Grapalat" w:cs="Sylfaen"/>
          <w:lang w:val="hy-AM"/>
        </w:rPr>
        <w:t>անձն</w:t>
      </w:r>
      <w:r w:rsidRPr="004A4DD0">
        <w:rPr>
          <w:rFonts w:ascii="GHEA Grapalat" w:hAnsi="GHEA Grapalat"/>
          <w:lang w:val="hy-AM"/>
        </w:rPr>
        <w:t xml:space="preserve"> </w:t>
      </w:r>
      <w:r w:rsidRPr="004A4DD0">
        <w:rPr>
          <w:rFonts w:ascii="GHEA Grapalat" w:hAnsi="GHEA Grapalat" w:cs="Sylfaen"/>
          <w:lang w:val="hy-AM"/>
        </w:rPr>
        <w:t>իրավունք</w:t>
      </w:r>
      <w:r w:rsidRPr="004A4DD0">
        <w:rPr>
          <w:rFonts w:ascii="GHEA Grapalat" w:hAnsi="GHEA Grapalat"/>
          <w:lang w:val="hy-AM"/>
        </w:rPr>
        <w:t xml:space="preserve"> </w:t>
      </w:r>
      <w:r w:rsidRPr="004A4DD0">
        <w:rPr>
          <w:rFonts w:ascii="GHEA Grapalat" w:hAnsi="GHEA Grapalat" w:cs="Sylfaen"/>
          <w:lang w:val="hy-AM"/>
        </w:rPr>
        <w:t>ունի</w:t>
      </w:r>
      <w:r w:rsidRPr="004A4DD0">
        <w:rPr>
          <w:rFonts w:ascii="GHEA Grapalat" w:hAnsi="GHEA Grapalat"/>
          <w:lang w:val="hy-AM"/>
        </w:rPr>
        <w:t xml:space="preserve"> </w:t>
      </w:r>
      <w:r w:rsidRPr="004A4DD0">
        <w:rPr>
          <w:rFonts w:ascii="GHEA Grapalat" w:hAnsi="GHEA Grapalat" w:cs="Sylfaen"/>
          <w:lang w:val="hy-AM"/>
        </w:rPr>
        <w:t>հետ</w:t>
      </w:r>
      <w:r w:rsidRPr="004A4DD0">
        <w:rPr>
          <w:rFonts w:ascii="GHEA Grapalat" w:hAnsi="GHEA Grapalat"/>
          <w:lang w:val="hy-AM"/>
        </w:rPr>
        <w:t xml:space="preserve"> </w:t>
      </w:r>
      <w:r w:rsidRPr="004A4DD0">
        <w:rPr>
          <w:rFonts w:ascii="GHEA Grapalat" w:hAnsi="GHEA Grapalat" w:cs="Sylfaen"/>
          <w:lang w:val="hy-AM"/>
        </w:rPr>
        <w:t>վերցնել</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եթե սույն օրենսգրքով այլ բան նախատեսված չէ: </w:t>
      </w:r>
      <w:r w:rsidRPr="004A4DD0">
        <w:rPr>
          <w:rFonts w:ascii="GHEA Grapalat" w:hAnsi="GHEA Grapalat" w:cs="Sylfaen"/>
          <w:lang w:val="hy-AM"/>
        </w:rPr>
        <w:t>Բողոքը</w:t>
      </w:r>
      <w:r w:rsidRPr="004A4DD0">
        <w:rPr>
          <w:rFonts w:ascii="GHEA Grapalat" w:hAnsi="GHEA Grapalat"/>
          <w:lang w:val="hy-AM"/>
        </w:rPr>
        <w:t xml:space="preserve"> </w:t>
      </w:r>
      <w:r w:rsidRPr="004A4DD0">
        <w:rPr>
          <w:rFonts w:ascii="GHEA Grapalat" w:hAnsi="GHEA Grapalat" w:cs="Sylfaen"/>
          <w:lang w:val="hy-AM"/>
        </w:rPr>
        <w:t>հետ</w:t>
      </w:r>
      <w:r w:rsidRPr="004A4DD0">
        <w:rPr>
          <w:rFonts w:ascii="GHEA Grapalat" w:hAnsi="GHEA Grapalat"/>
          <w:lang w:val="hy-AM"/>
        </w:rPr>
        <w:t xml:space="preserve"> </w:t>
      </w:r>
      <w:r w:rsidRPr="004A4DD0">
        <w:rPr>
          <w:rFonts w:ascii="GHEA Grapalat" w:hAnsi="GHEA Grapalat" w:cs="Sylfaen"/>
          <w:lang w:val="hy-AM"/>
        </w:rPr>
        <w:t>վերցնելը</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խոչընդոտում</w:t>
      </w:r>
      <w:r w:rsidRPr="004A4DD0">
        <w:rPr>
          <w:rFonts w:ascii="GHEA Grapalat" w:hAnsi="GHEA Grapalat"/>
          <w:lang w:val="hy-AM"/>
        </w:rPr>
        <w:t xml:space="preserve"> </w:t>
      </w:r>
      <w:r w:rsidRPr="004A4DD0">
        <w:rPr>
          <w:rFonts w:ascii="GHEA Grapalat" w:hAnsi="GHEA Grapalat" w:cs="Sylfaen"/>
          <w:lang w:val="hy-AM"/>
        </w:rPr>
        <w:t>նախքան</w:t>
      </w:r>
      <w:r w:rsidRPr="004A4DD0">
        <w:rPr>
          <w:rFonts w:ascii="GHEA Grapalat" w:hAnsi="GHEA Grapalat"/>
          <w:lang w:val="hy-AM"/>
        </w:rPr>
        <w:t xml:space="preserve"> բողոքարկման </w:t>
      </w:r>
      <w:r w:rsidRPr="004A4DD0">
        <w:rPr>
          <w:rFonts w:ascii="GHEA Grapalat" w:hAnsi="GHEA Grapalat" w:cs="Sylfaen"/>
          <w:lang w:val="hy-AM"/>
        </w:rPr>
        <w:t>ժամկետը</w:t>
      </w:r>
      <w:r w:rsidRPr="004A4DD0">
        <w:rPr>
          <w:rFonts w:ascii="GHEA Grapalat" w:hAnsi="GHEA Grapalat"/>
          <w:lang w:val="hy-AM"/>
        </w:rPr>
        <w:t xml:space="preserve"> </w:t>
      </w:r>
      <w:r w:rsidRPr="004A4DD0">
        <w:rPr>
          <w:rFonts w:ascii="GHEA Grapalat" w:hAnsi="GHEA Grapalat" w:cs="Sylfaen"/>
          <w:lang w:val="hy-AM"/>
        </w:rPr>
        <w:t>լրանալը</w:t>
      </w:r>
      <w:r w:rsidRPr="004A4DD0">
        <w:rPr>
          <w:rFonts w:ascii="GHEA Grapalat" w:hAnsi="GHEA Grapalat"/>
          <w:lang w:val="hy-AM"/>
        </w:rPr>
        <w:t xml:space="preserve"> </w:t>
      </w:r>
      <w:r w:rsidRPr="004A4DD0">
        <w:rPr>
          <w:rFonts w:ascii="GHEA Grapalat" w:hAnsi="GHEA Grapalat" w:cs="Sylfaen"/>
          <w:lang w:val="hy-AM"/>
        </w:rPr>
        <w:t>նույն</w:t>
      </w:r>
      <w:r w:rsidRPr="004A4DD0">
        <w:rPr>
          <w:rFonts w:ascii="GHEA Grapalat" w:hAnsi="GHEA Grapalat"/>
          <w:lang w:val="hy-AM"/>
        </w:rPr>
        <w:t xml:space="preserve"> բողոքը </w:t>
      </w:r>
      <w:r w:rsidRPr="004A4DD0">
        <w:rPr>
          <w:rFonts w:ascii="GHEA Grapalat" w:hAnsi="GHEA Grapalat" w:cs="Sylfaen"/>
          <w:lang w:val="hy-AM"/>
        </w:rPr>
        <w:t>կրկին</w:t>
      </w:r>
      <w:r w:rsidRPr="004A4DD0">
        <w:rPr>
          <w:rFonts w:ascii="GHEA Grapalat" w:hAnsi="GHEA Grapalat"/>
          <w:lang w:val="hy-AM"/>
        </w:rPr>
        <w:t xml:space="preserve"> </w:t>
      </w:r>
      <w:r w:rsidRPr="004A4DD0">
        <w:rPr>
          <w:rFonts w:ascii="GHEA Grapalat" w:hAnsi="GHEA Grapalat" w:cs="Sylfaen"/>
          <w:lang w:val="hy-AM"/>
        </w:rPr>
        <w:t>ներկայացնելուն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lastRenderedPageBreak/>
        <w:t>5. Ի</w:t>
      </w:r>
      <w:r w:rsidRPr="004A4DD0">
        <w:rPr>
          <w:rFonts w:ascii="GHEA Grapalat" w:hAnsi="GHEA Grapalat"/>
          <w:lang w:val="hy-AM"/>
        </w:rPr>
        <w:t xml:space="preserve"> </w:t>
      </w:r>
      <w:r w:rsidRPr="004A4DD0">
        <w:rPr>
          <w:rFonts w:ascii="GHEA Grapalat" w:hAnsi="GHEA Grapalat" w:cs="Sylfaen"/>
          <w:lang w:val="hy-AM"/>
        </w:rPr>
        <w:t>շահ</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բերված</w:t>
      </w:r>
      <w:r w:rsidRPr="004A4DD0">
        <w:rPr>
          <w:rFonts w:ascii="GHEA Grapalat" w:hAnsi="GHEA Grapalat"/>
          <w:lang w:val="hy-AM"/>
        </w:rPr>
        <w:t xml:space="preserve"> </w:t>
      </w:r>
      <w:r w:rsidRPr="004A4DD0">
        <w:rPr>
          <w:rFonts w:ascii="GHEA Grapalat" w:hAnsi="GHEA Grapalat" w:cs="Sylfaen"/>
          <w:lang w:val="hy-AM"/>
        </w:rPr>
        <w:t>բողոքը</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հետ</w:t>
      </w:r>
      <w:r w:rsidRPr="004A4DD0">
        <w:rPr>
          <w:rFonts w:ascii="GHEA Grapalat" w:hAnsi="GHEA Grapalat"/>
          <w:lang w:val="hy-AM"/>
        </w:rPr>
        <w:t xml:space="preserve"> </w:t>
      </w:r>
      <w:r w:rsidRPr="004A4DD0">
        <w:rPr>
          <w:rFonts w:ascii="GHEA Grapalat" w:hAnsi="GHEA Grapalat" w:cs="Sylfaen"/>
          <w:lang w:val="hy-AM"/>
        </w:rPr>
        <w:t>վերցվել</w:t>
      </w:r>
      <w:r w:rsidRPr="004A4DD0">
        <w:rPr>
          <w:rFonts w:ascii="GHEA Grapalat" w:hAnsi="GHEA Grapalat"/>
          <w:lang w:val="hy-AM"/>
        </w:rPr>
        <w:t xml:space="preserve"> </w:t>
      </w:r>
      <w:r w:rsidRPr="004A4DD0">
        <w:rPr>
          <w:rFonts w:ascii="GHEA Grapalat" w:hAnsi="GHEA Grapalat" w:cs="Sylfaen"/>
          <w:lang w:val="hy-AM"/>
        </w:rPr>
        <w:t>միայն</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համաձայնությամբ</w:t>
      </w:r>
      <w:r w:rsidRPr="004A4DD0">
        <w:rPr>
          <w:rFonts w:ascii="GHEA Grapalat" w:hAnsi="GHEA Grapalat"/>
          <w:lang w:val="hy-AM"/>
        </w:rPr>
        <w:t xml:space="preserve">: Ի շահ անչափահասի կամ անգործունակի </w:t>
      </w:r>
      <w:r w:rsidRPr="004A4DD0">
        <w:rPr>
          <w:rFonts w:ascii="GHEA Grapalat" w:hAnsi="GHEA Grapalat" w:cs="Sylfaen"/>
          <w:lang w:val="hy-AM"/>
        </w:rPr>
        <w:t>բերված</w:t>
      </w:r>
      <w:r w:rsidRPr="004A4DD0">
        <w:rPr>
          <w:rFonts w:ascii="GHEA Grapalat" w:hAnsi="GHEA Grapalat"/>
          <w:lang w:val="hy-AM"/>
        </w:rPr>
        <w:t xml:space="preserve"> </w:t>
      </w:r>
      <w:r w:rsidRPr="004A4DD0">
        <w:rPr>
          <w:rFonts w:ascii="GHEA Grapalat" w:hAnsi="GHEA Grapalat" w:cs="Sylfaen"/>
          <w:lang w:val="hy-AM"/>
        </w:rPr>
        <w:t>բողոքը</w:t>
      </w:r>
      <w:r w:rsidRPr="004A4DD0">
        <w:rPr>
          <w:rFonts w:ascii="GHEA Grapalat" w:hAnsi="GHEA Grapalat"/>
          <w:lang w:val="hy-AM"/>
        </w:rPr>
        <w:t xml:space="preserve"> </w:t>
      </w:r>
      <w:r w:rsidRPr="004A4DD0">
        <w:rPr>
          <w:rFonts w:ascii="GHEA Grapalat" w:hAnsi="GHEA Grapalat" w:cs="Sylfaen"/>
          <w:lang w:val="hy-AM"/>
        </w:rPr>
        <w:t>հետ</w:t>
      </w:r>
      <w:r w:rsidRPr="004A4DD0">
        <w:rPr>
          <w:rFonts w:ascii="GHEA Grapalat" w:hAnsi="GHEA Grapalat"/>
          <w:lang w:val="hy-AM"/>
        </w:rPr>
        <w:t xml:space="preserve"> </w:t>
      </w:r>
      <w:r w:rsidRPr="004A4DD0">
        <w:rPr>
          <w:rFonts w:ascii="GHEA Grapalat" w:hAnsi="GHEA Grapalat" w:cs="Sylfaen"/>
          <w:lang w:val="hy-AM"/>
        </w:rPr>
        <w:t>վերցվել</w:t>
      </w:r>
      <w:r w:rsidRPr="004A4DD0">
        <w:rPr>
          <w:rFonts w:ascii="GHEA Grapalat" w:hAnsi="GHEA Grapalat"/>
          <w:lang w:val="hy-AM"/>
        </w:rPr>
        <w:t xml:space="preserve"> </w:t>
      </w:r>
      <w:r w:rsidRPr="004A4DD0">
        <w:rPr>
          <w:rFonts w:ascii="GHEA Grapalat" w:hAnsi="GHEA Grapalat" w:cs="Sylfaen"/>
          <w:lang w:val="hy-AM"/>
        </w:rPr>
        <w:t>չի կարող</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Իրավասու մարմինը բողոքի վերաբերյալ ընդունում է որոշում, որի </w:t>
      </w:r>
      <w:r w:rsidRPr="004A4DD0">
        <w:rPr>
          <w:rFonts w:ascii="GHEA Grapalat" w:hAnsi="GHEA Grapalat" w:cs="Sylfaen"/>
          <w:lang w:val="hy-AM"/>
        </w:rPr>
        <w:t>պատճենն</w:t>
      </w:r>
      <w:r w:rsidRPr="004A4DD0">
        <w:rPr>
          <w:rFonts w:ascii="GHEA Grapalat" w:hAnsi="GHEA Grapalat"/>
          <w:lang w:val="hy-AM"/>
        </w:rPr>
        <w:t xml:space="preserve"> </w:t>
      </w:r>
      <w:r w:rsidRPr="004A4DD0">
        <w:rPr>
          <w:rFonts w:ascii="GHEA Grapalat" w:hAnsi="GHEA Grapalat" w:cs="Sylfaen"/>
          <w:lang w:val="hy-AM"/>
        </w:rPr>
        <w:t>անմիջապե</w:t>
      </w:r>
      <w:r w:rsidRPr="004A4DD0">
        <w:rPr>
          <w:rFonts w:ascii="GHEA Grapalat" w:hAnsi="GHEA Grapalat"/>
          <w:lang w:val="hy-AM"/>
        </w:rPr>
        <w:t xml:space="preserve">u </w:t>
      </w:r>
      <w:r w:rsidRPr="004A4DD0">
        <w:rPr>
          <w:rFonts w:ascii="GHEA Grapalat" w:hAnsi="GHEA Grapalat" w:cs="Sylfaen"/>
          <w:lang w:val="hy-AM"/>
        </w:rPr>
        <w:t>ուղարկում է բողոքը բերած անձին</w:t>
      </w:r>
      <w:r w:rsidRPr="004A4DD0">
        <w:rPr>
          <w:rFonts w:ascii="GHEA Grapalat" w:hAnsi="GHEA Grapalat"/>
          <w:lang w:val="hy-AM"/>
        </w:rPr>
        <w:t xml:space="preserve">: Բողոքը և դրա վերաբերյալ կայացված որոշումը կցվում են վարույթի նյութերին: </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3"/>
        <w:rPr>
          <w:rFonts w:ascii="GHEA Grapalat" w:hAnsi="GHEA Grapalat"/>
          <w:sz w:val="24"/>
          <w:szCs w:val="24"/>
        </w:rPr>
      </w:pPr>
      <w:bookmarkStart w:id="463" w:name="_Toc342936505"/>
      <w:bookmarkStart w:id="464" w:name="_Toc343337723"/>
      <w:bookmarkStart w:id="465" w:name="_Toc19124536"/>
      <w:r w:rsidRPr="004A4DD0">
        <w:rPr>
          <w:rFonts w:ascii="GHEA Grapalat" w:hAnsi="GHEA Grapalat"/>
          <w:sz w:val="24"/>
          <w:szCs w:val="24"/>
          <w:lang w:val="ru-RU"/>
        </w:rPr>
        <w:t xml:space="preserve">ԳԼՈՒԽ 20. </w:t>
      </w:r>
      <w:r w:rsidRPr="004A4DD0">
        <w:rPr>
          <w:rFonts w:ascii="GHEA Grapalat" w:hAnsi="GHEA Grapalat"/>
          <w:sz w:val="24"/>
          <w:szCs w:val="24"/>
        </w:rPr>
        <w:t>ԳՈՒՅՔԱՅԻՆ ՀԱՅՑԸ</w:t>
      </w:r>
      <w:bookmarkEnd w:id="463"/>
      <w:bookmarkEnd w:id="464"/>
      <w:bookmarkEnd w:id="465"/>
    </w:p>
    <w:p w:rsidR="001110CD" w:rsidRPr="004A4DD0" w:rsidRDefault="001110CD" w:rsidP="001110CD">
      <w:pPr>
        <w:pStyle w:val="Heading3"/>
        <w:rPr>
          <w:rFonts w:ascii="GHEA Grapalat" w:hAnsi="GHEA Grapalat"/>
          <w:sz w:val="24"/>
          <w:szCs w:val="24"/>
        </w:rPr>
      </w:pPr>
    </w:p>
    <w:p w:rsidR="001110CD" w:rsidRPr="004A4DD0" w:rsidRDefault="001110CD" w:rsidP="001110CD">
      <w:pPr>
        <w:pStyle w:val="Heading4"/>
      </w:pPr>
      <w:bookmarkStart w:id="466" w:name="_Toc343337730"/>
      <w:bookmarkStart w:id="467" w:name="_Toc19124537"/>
      <w:r w:rsidRPr="004A4DD0">
        <w:t>Գույքային հայցի ընդդատությունը</w:t>
      </w:r>
      <w:bookmarkEnd w:id="466"/>
      <w:bookmarkEnd w:id="467"/>
      <w:r w:rsidRPr="004A4DD0">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bCs/>
          <w:lang w:val="hy-AM"/>
        </w:rPr>
        <w:t>Գույքային</w:t>
      </w:r>
      <w:r w:rsidRPr="004A4DD0">
        <w:rPr>
          <w:rFonts w:ascii="GHEA Grapalat" w:hAnsi="GHEA Grapalat"/>
          <w:bCs/>
          <w:lang w:val="hy-AM"/>
        </w:rPr>
        <w:t xml:space="preserve"> </w:t>
      </w:r>
      <w:r w:rsidRPr="004A4DD0">
        <w:rPr>
          <w:rFonts w:ascii="GHEA Grapalat" w:hAnsi="GHEA Grapalat" w:cs="Sylfaen"/>
          <w:bCs/>
          <w:lang w:val="hy-AM"/>
        </w:rPr>
        <w:t>հայցը</w:t>
      </w:r>
      <w:r w:rsidRPr="004A4DD0">
        <w:rPr>
          <w:rFonts w:ascii="GHEA Grapalat" w:hAnsi="GHEA Grapalat"/>
          <w:bCs/>
          <w:lang w:val="hy-AM"/>
        </w:rPr>
        <w:t xml:space="preserve"> </w:t>
      </w:r>
      <w:r w:rsidRPr="004A4DD0">
        <w:rPr>
          <w:rFonts w:ascii="GHEA Grapalat" w:hAnsi="GHEA Grapalat" w:cs="Sylfaen"/>
          <w:bCs/>
          <w:lang w:val="hy-AM"/>
        </w:rPr>
        <w:t>քննվում</w:t>
      </w:r>
      <w:r w:rsidRPr="004A4DD0">
        <w:rPr>
          <w:rFonts w:ascii="GHEA Grapalat" w:hAnsi="GHEA Grapalat"/>
          <w:bCs/>
          <w:lang w:val="hy-AM"/>
        </w:rPr>
        <w:t xml:space="preserve"> </w:t>
      </w:r>
      <w:r w:rsidRPr="004A4DD0">
        <w:rPr>
          <w:rFonts w:ascii="GHEA Grapalat" w:hAnsi="GHEA Grapalat" w:cs="Sylfaen"/>
          <w:bCs/>
          <w:lang w:val="hy-AM"/>
        </w:rPr>
        <w:t>է</w:t>
      </w:r>
      <w:r w:rsidRPr="004A4DD0">
        <w:rPr>
          <w:rFonts w:ascii="GHEA Grapalat" w:hAnsi="GHEA Grapalat"/>
          <w:bCs/>
          <w:lang w:val="hy-AM"/>
        </w:rPr>
        <w:t xml:space="preserve"> </w:t>
      </w:r>
      <w:r w:rsidRPr="004A4DD0">
        <w:rPr>
          <w:rFonts w:ascii="GHEA Grapalat" w:hAnsi="GHEA Grapalat" w:cs="Sylfaen"/>
          <w:bCs/>
          <w:lang w:val="hy-AM"/>
        </w:rPr>
        <w:t>քրեական</w:t>
      </w:r>
      <w:r w:rsidRPr="004A4DD0">
        <w:rPr>
          <w:rFonts w:ascii="GHEA Grapalat" w:hAnsi="GHEA Grapalat"/>
          <w:bCs/>
          <w:lang w:val="hy-AM"/>
        </w:rPr>
        <w:t xml:space="preserve"> </w:t>
      </w:r>
      <w:r w:rsidRPr="004A4DD0">
        <w:rPr>
          <w:rFonts w:ascii="GHEA Grapalat" w:hAnsi="GHEA Grapalat" w:cs="Sylfaen"/>
          <w:bCs/>
          <w:lang w:val="hy-AM"/>
        </w:rPr>
        <w:t>վարույթի</w:t>
      </w:r>
      <w:r w:rsidRPr="004A4DD0">
        <w:rPr>
          <w:rFonts w:ascii="GHEA Grapalat" w:hAnsi="GHEA Grapalat"/>
          <w:bCs/>
          <w:lang w:val="hy-AM"/>
        </w:rPr>
        <w:t xml:space="preserve"> </w:t>
      </w:r>
      <w:r w:rsidRPr="004A4DD0">
        <w:rPr>
          <w:rFonts w:ascii="GHEA Grapalat" w:hAnsi="GHEA Grapalat" w:cs="Sylfaen"/>
          <w:bCs/>
          <w:lang w:val="hy-AM"/>
        </w:rPr>
        <w:t>շրջանակներում՝</w:t>
      </w:r>
      <w:r w:rsidRPr="004A4DD0">
        <w:rPr>
          <w:rFonts w:ascii="GHEA Grapalat" w:hAnsi="GHEA Grapalat"/>
          <w:bCs/>
          <w:lang w:val="hy-AM"/>
        </w:rPr>
        <w:t xml:space="preserve"> </w:t>
      </w:r>
      <w:r w:rsidRPr="004A4DD0">
        <w:rPr>
          <w:rFonts w:ascii="GHEA Grapalat" w:hAnsi="GHEA Grapalat" w:cs="Sylfaen"/>
          <w:bCs/>
          <w:lang w:val="hy-AM"/>
        </w:rPr>
        <w:t>ըստ</w:t>
      </w:r>
      <w:r w:rsidRPr="004A4DD0">
        <w:rPr>
          <w:rFonts w:ascii="GHEA Grapalat" w:hAnsi="GHEA Grapalat"/>
          <w:bCs/>
          <w:lang w:val="hy-AM"/>
        </w:rPr>
        <w:t xml:space="preserve"> </w:t>
      </w:r>
      <w:r w:rsidRPr="004A4DD0">
        <w:rPr>
          <w:rFonts w:ascii="GHEA Grapalat" w:hAnsi="GHEA Grapalat" w:cs="Sylfaen"/>
          <w:bCs/>
          <w:lang w:val="hy-AM"/>
        </w:rPr>
        <w:t>վերջինիս</w:t>
      </w:r>
      <w:r w:rsidRPr="004A4DD0">
        <w:rPr>
          <w:rFonts w:ascii="GHEA Grapalat" w:hAnsi="GHEA Grapalat"/>
          <w:bCs/>
          <w:lang w:val="hy-AM"/>
        </w:rPr>
        <w:t xml:space="preserve"> </w:t>
      </w:r>
      <w:r w:rsidRPr="004A4DD0">
        <w:rPr>
          <w:rFonts w:ascii="GHEA Grapalat" w:hAnsi="GHEA Grapalat" w:cs="Sylfaen"/>
          <w:bCs/>
          <w:lang w:val="hy-AM"/>
        </w:rPr>
        <w:t>ընդդատության</w:t>
      </w:r>
      <w:r w:rsidRPr="004A4DD0">
        <w:rPr>
          <w:rFonts w:ascii="GHEA Grapalat" w:hAnsi="GHEA Grapalat"/>
          <w:bCs/>
          <w:lang w:val="hy-AM"/>
        </w:rPr>
        <w:t>:</w:t>
      </w:r>
    </w:p>
    <w:p w:rsidR="001110CD" w:rsidRPr="004A4DD0" w:rsidRDefault="001110CD" w:rsidP="001110CD">
      <w:pPr>
        <w:spacing w:line="360" w:lineRule="auto"/>
        <w:ind w:firstLine="709"/>
        <w:jc w:val="center"/>
        <w:rPr>
          <w:rFonts w:ascii="GHEA Grapalat" w:hAnsi="GHEA Grapalat"/>
          <w:b/>
          <w:bCs/>
          <w:iCs/>
          <w:lang w:val="hy-AM"/>
        </w:rPr>
      </w:pPr>
    </w:p>
    <w:p w:rsidR="001110CD" w:rsidRPr="004A4DD0" w:rsidRDefault="001110CD" w:rsidP="001110CD">
      <w:pPr>
        <w:pStyle w:val="Heading4"/>
      </w:pPr>
      <w:bookmarkStart w:id="468" w:name="_Toc343337724"/>
      <w:bookmarkStart w:id="469" w:name="_Toc19124538"/>
      <w:r w:rsidRPr="004A4DD0">
        <w:t>Գույքային հայցի քննության ընթացքում կիրառվող օրենսդրությունը</w:t>
      </w:r>
      <w:bookmarkEnd w:id="468"/>
      <w:bookmarkEnd w:id="469"/>
      <w:r w:rsidRPr="004A4DD0">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Գույքային</w:t>
      </w:r>
      <w:r w:rsidRPr="004A4DD0">
        <w:rPr>
          <w:rFonts w:ascii="GHEA Grapalat" w:hAnsi="GHEA Grapalat"/>
          <w:lang w:val="hy-AM"/>
        </w:rPr>
        <w:t xml:space="preserve"> </w:t>
      </w:r>
      <w:r w:rsidRPr="004A4DD0">
        <w:rPr>
          <w:rFonts w:ascii="GHEA Grapalat" w:hAnsi="GHEA Grapalat" w:cs="Sylfaen"/>
          <w:lang w:val="hy-AM"/>
        </w:rPr>
        <w:t>հայցը</w:t>
      </w:r>
      <w:r w:rsidRPr="004A4DD0">
        <w:rPr>
          <w:rFonts w:ascii="GHEA Grapalat" w:hAnsi="GHEA Grapalat"/>
          <w:lang w:val="hy-AM"/>
        </w:rPr>
        <w:t xml:space="preserve"> </w:t>
      </w:r>
      <w:r w:rsidRPr="004A4DD0">
        <w:rPr>
          <w:rFonts w:ascii="GHEA Grapalat" w:hAnsi="GHEA Grapalat" w:cs="Sylfaen"/>
          <w:lang w:val="hy-AM"/>
        </w:rPr>
        <w:t>հարուցվում</w:t>
      </w:r>
      <w:r w:rsidRPr="004A4DD0">
        <w:rPr>
          <w:rFonts w:ascii="GHEA Grapalat" w:hAnsi="GHEA Grapalat"/>
          <w:lang w:val="hy-AM"/>
        </w:rPr>
        <w:t xml:space="preserve">, </w:t>
      </w:r>
      <w:r w:rsidRPr="004A4DD0">
        <w:rPr>
          <w:rFonts w:ascii="GHEA Grapalat" w:hAnsi="GHEA Grapalat" w:cs="Sylfaen"/>
          <w:lang w:val="hy-AM"/>
        </w:rPr>
        <w:t>ապացուցվում</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լուծվում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w:t>
      </w:r>
      <w:r w:rsidRPr="004A4DD0">
        <w:rPr>
          <w:rFonts w:ascii="GHEA Grapalat" w:hAnsi="GHEA Grapalat" w:cs="Sylfaen"/>
          <w:lang w:val="hy-AM"/>
        </w:rPr>
        <w:t>դրույթներով</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կանոններով</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Քաղաքացիական</w:t>
      </w:r>
      <w:r w:rsidRPr="004A4DD0">
        <w:rPr>
          <w:rFonts w:ascii="GHEA Grapalat" w:hAnsi="GHEA Grapalat"/>
          <w:lang w:val="hy-AM"/>
        </w:rPr>
        <w:t xml:space="preserve"> </w:t>
      </w:r>
      <w:r w:rsidRPr="004A4DD0">
        <w:rPr>
          <w:rFonts w:ascii="GHEA Grapalat" w:hAnsi="GHEA Grapalat" w:cs="Sylfaen"/>
          <w:lang w:val="hy-AM"/>
        </w:rPr>
        <w:t>դատավարության</w:t>
      </w:r>
      <w:r w:rsidRPr="004A4DD0">
        <w:rPr>
          <w:rFonts w:ascii="GHEA Grapalat" w:hAnsi="GHEA Grapalat"/>
          <w:lang w:val="hy-AM"/>
        </w:rPr>
        <w:t xml:space="preserve"> </w:t>
      </w:r>
      <w:r w:rsidRPr="004A4DD0">
        <w:rPr>
          <w:rFonts w:ascii="GHEA Grapalat" w:hAnsi="GHEA Grapalat" w:cs="Sylfaen"/>
          <w:lang w:val="hy-AM"/>
        </w:rPr>
        <w:t>օրենսդրության</w:t>
      </w:r>
      <w:r w:rsidRPr="004A4DD0">
        <w:rPr>
          <w:rFonts w:ascii="GHEA Grapalat" w:hAnsi="GHEA Grapalat"/>
          <w:lang w:val="hy-AM"/>
        </w:rPr>
        <w:t xml:space="preserve"> </w:t>
      </w:r>
      <w:r w:rsidRPr="004A4DD0">
        <w:rPr>
          <w:rFonts w:ascii="GHEA Grapalat" w:hAnsi="GHEA Grapalat" w:cs="Sylfaen"/>
          <w:lang w:val="hy-AM"/>
        </w:rPr>
        <w:t>նորմերի</w:t>
      </w:r>
      <w:r w:rsidRPr="004A4DD0">
        <w:rPr>
          <w:rFonts w:ascii="GHEA Grapalat" w:hAnsi="GHEA Grapalat"/>
          <w:lang w:val="hy-AM"/>
        </w:rPr>
        <w:t xml:space="preserve"> </w:t>
      </w:r>
      <w:r w:rsidRPr="004A4DD0">
        <w:rPr>
          <w:rFonts w:ascii="GHEA Grapalat" w:hAnsi="GHEA Grapalat" w:cs="Sylfaen"/>
          <w:lang w:val="hy-AM"/>
        </w:rPr>
        <w:t>կիրառումը</w:t>
      </w:r>
      <w:r w:rsidRPr="004A4DD0">
        <w:rPr>
          <w:rFonts w:ascii="GHEA Grapalat" w:hAnsi="GHEA Grapalat"/>
          <w:lang w:val="hy-AM"/>
        </w:rPr>
        <w:t xml:space="preserve"> </w:t>
      </w:r>
      <w:r w:rsidRPr="004A4DD0">
        <w:rPr>
          <w:rFonts w:ascii="GHEA Grapalat" w:hAnsi="GHEA Grapalat" w:cs="Sylfaen"/>
          <w:lang w:val="hy-AM"/>
        </w:rPr>
        <w:t>թույլատրվում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դրանք</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lang w:val="hy-AM"/>
        </w:rPr>
        <w:t xml:space="preserve"> </w:t>
      </w:r>
      <w:r w:rsidRPr="004A4DD0">
        <w:rPr>
          <w:rFonts w:ascii="GHEA Grapalat" w:hAnsi="GHEA Grapalat" w:cs="Sylfaen"/>
          <w:lang w:val="hy-AM"/>
        </w:rPr>
        <w:t>հակասում</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գույքային</w:t>
      </w:r>
      <w:r w:rsidRPr="004A4DD0">
        <w:rPr>
          <w:rFonts w:ascii="GHEA Grapalat" w:hAnsi="GHEA Grapalat"/>
          <w:lang w:val="hy-AM"/>
        </w:rPr>
        <w:t xml:space="preserve"> </w:t>
      </w:r>
      <w:r w:rsidRPr="004A4DD0">
        <w:rPr>
          <w:rFonts w:ascii="GHEA Grapalat" w:hAnsi="GHEA Grapalat" w:cs="Sylfaen"/>
          <w:lang w:val="hy-AM"/>
        </w:rPr>
        <w:t>հայցով</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անհրաժեշտ</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կանոններ</w:t>
      </w:r>
      <w:r w:rsidRPr="004A4DD0">
        <w:rPr>
          <w:rFonts w:ascii="GHEA Grapalat" w:hAnsi="GHEA Grapalat"/>
          <w:lang w:val="hy-AM"/>
        </w:rPr>
        <w:t xml:space="preserve">, </w:t>
      </w:r>
      <w:r w:rsidRPr="004A4DD0">
        <w:rPr>
          <w:rFonts w:ascii="GHEA Grapalat" w:hAnsi="GHEA Grapalat" w:cs="Sylfaen"/>
          <w:lang w:val="hy-AM"/>
        </w:rPr>
        <w:t>որոնք</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Քրեական վարույթի շրջանակներում </w:t>
      </w:r>
      <w:r w:rsidRPr="004A4DD0">
        <w:rPr>
          <w:rFonts w:ascii="GHEA Grapalat" w:hAnsi="GHEA Grapalat" w:cs="Sylfaen"/>
          <w:lang w:val="hy-AM"/>
        </w:rPr>
        <w:t>գույքային վնասի հատուցման հիմքը, պայմանները, ծավալը և եղանակները սահմանվում են քաղաքացիական, բնապահպանական, ընտանեկան, աշխատանքային, սոցիալական և նյութական այլ օրենսդրությամբ</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Քրեական վարույթում</w:t>
      </w:r>
      <w:r w:rsidRPr="004A4DD0">
        <w:rPr>
          <w:rFonts w:ascii="GHEA Grapalat" w:hAnsi="GHEA Grapalat"/>
          <w:lang w:val="hy-AM"/>
        </w:rPr>
        <w:t xml:space="preserve"> </w:t>
      </w:r>
      <w:r w:rsidRPr="004A4DD0">
        <w:rPr>
          <w:rFonts w:ascii="GHEA Grapalat" w:hAnsi="GHEA Grapalat" w:cs="Sylfaen"/>
          <w:lang w:val="hy-AM"/>
        </w:rPr>
        <w:t>գույքային</w:t>
      </w:r>
      <w:r w:rsidRPr="004A4DD0">
        <w:rPr>
          <w:rFonts w:ascii="GHEA Grapalat" w:hAnsi="GHEA Grapalat"/>
          <w:lang w:val="hy-AM"/>
        </w:rPr>
        <w:t xml:space="preserve"> </w:t>
      </w:r>
      <w:r w:rsidRPr="004A4DD0">
        <w:rPr>
          <w:rFonts w:ascii="GHEA Grapalat" w:hAnsi="GHEA Grapalat" w:cs="Sylfaen"/>
          <w:lang w:val="hy-AM"/>
        </w:rPr>
        <w:t>հայցի</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lang w:val="hy-AM"/>
        </w:rPr>
        <w:t xml:space="preserve"> </w:t>
      </w:r>
      <w:r w:rsidRPr="004A4DD0">
        <w:rPr>
          <w:rFonts w:ascii="GHEA Grapalat" w:hAnsi="GHEA Grapalat" w:cs="Sylfaen"/>
          <w:lang w:val="hy-AM"/>
        </w:rPr>
        <w:t>տարածվում</w:t>
      </w:r>
      <w:r w:rsidRPr="004A4DD0">
        <w:rPr>
          <w:rFonts w:ascii="GHEA Grapalat" w:hAnsi="GHEA Grapalat"/>
          <w:lang w:val="hy-AM"/>
        </w:rPr>
        <w:t xml:space="preserve"> </w:t>
      </w:r>
      <w:r w:rsidRPr="004A4DD0">
        <w:rPr>
          <w:rFonts w:ascii="GHEA Grapalat" w:hAnsi="GHEA Grapalat" w:cs="Sylfaen"/>
          <w:lang w:val="hy-AM"/>
        </w:rPr>
        <w:t>քաղաքացիական</w:t>
      </w:r>
      <w:r w:rsidRPr="004A4DD0">
        <w:rPr>
          <w:rFonts w:ascii="GHEA Grapalat" w:hAnsi="GHEA Grapalat"/>
          <w:lang w:val="hy-AM"/>
        </w:rPr>
        <w:t xml:space="preserve"> </w:t>
      </w:r>
      <w:r w:rsidRPr="004A4DD0">
        <w:rPr>
          <w:rFonts w:ascii="GHEA Grapalat" w:hAnsi="GHEA Grapalat" w:cs="Sylfaen"/>
          <w:lang w:val="hy-AM"/>
        </w:rPr>
        <w:t>օրենսդրությամբ</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հայցային</w:t>
      </w:r>
      <w:r w:rsidRPr="004A4DD0">
        <w:rPr>
          <w:rFonts w:ascii="GHEA Grapalat" w:hAnsi="GHEA Grapalat"/>
          <w:lang w:val="hy-AM"/>
        </w:rPr>
        <w:t xml:space="preserve"> </w:t>
      </w:r>
      <w:r w:rsidRPr="004A4DD0">
        <w:rPr>
          <w:rFonts w:ascii="GHEA Grapalat" w:hAnsi="GHEA Grapalat" w:cs="Sylfaen"/>
          <w:lang w:val="hy-AM"/>
        </w:rPr>
        <w:t>վաղեմության</w:t>
      </w:r>
      <w:r w:rsidRPr="004A4DD0">
        <w:rPr>
          <w:rFonts w:ascii="GHEA Grapalat" w:hAnsi="GHEA Grapalat"/>
          <w:lang w:val="hy-AM"/>
        </w:rPr>
        <w:t xml:space="preserve"> </w:t>
      </w:r>
      <w:r w:rsidRPr="004A4DD0">
        <w:rPr>
          <w:rFonts w:ascii="GHEA Grapalat" w:hAnsi="GHEA Grapalat" w:cs="Sylfaen"/>
          <w:lang w:val="hy-AM"/>
        </w:rPr>
        <w:t>ժամկետները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հետադարձ</w:t>
      </w:r>
      <w:r w:rsidRPr="004A4DD0">
        <w:rPr>
          <w:rFonts w:ascii="GHEA Grapalat" w:hAnsi="GHEA Grapalat"/>
          <w:lang w:val="hy-AM"/>
        </w:rPr>
        <w:t xml:space="preserve"> </w:t>
      </w:r>
      <w:r w:rsidRPr="004A4DD0">
        <w:rPr>
          <w:rFonts w:ascii="GHEA Grapalat" w:hAnsi="GHEA Grapalat" w:cs="Sylfaen"/>
          <w:lang w:val="hy-AM"/>
        </w:rPr>
        <w:t>պահանջի</w:t>
      </w:r>
      <w:r w:rsidRPr="004A4DD0">
        <w:rPr>
          <w:rFonts w:ascii="GHEA Grapalat" w:hAnsi="GHEA Grapalat"/>
          <w:lang w:val="hy-AM"/>
        </w:rPr>
        <w:t xml:space="preserve"> (</w:t>
      </w:r>
      <w:r w:rsidRPr="004A4DD0">
        <w:rPr>
          <w:rFonts w:ascii="GHEA Grapalat" w:hAnsi="GHEA Grapalat" w:cs="Sylfaen"/>
          <w:lang w:val="hy-AM"/>
        </w:rPr>
        <w:t>ռեգրեսի</w:t>
      </w:r>
      <w:r w:rsidRPr="004A4DD0">
        <w:rPr>
          <w:rFonts w:ascii="GHEA Grapalat" w:hAnsi="GHEA Grapalat"/>
          <w:lang w:val="hy-AM"/>
        </w:rPr>
        <w:t xml:space="preserve">) </w:t>
      </w:r>
      <w:r w:rsidRPr="004A4DD0">
        <w:rPr>
          <w:rFonts w:ascii="GHEA Grapalat" w:hAnsi="GHEA Grapalat" w:cs="Sylfaen"/>
          <w:lang w:val="hy-AM"/>
        </w:rPr>
        <w:t>իրավունքը</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քաղաքացիական</w:t>
      </w:r>
      <w:r w:rsidRPr="004A4DD0">
        <w:rPr>
          <w:rFonts w:ascii="GHEA Grapalat" w:hAnsi="GHEA Grapalat"/>
          <w:lang w:val="hy-AM"/>
        </w:rPr>
        <w:t xml:space="preserve"> </w:t>
      </w:r>
      <w:r w:rsidRPr="004A4DD0">
        <w:rPr>
          <w:rFonts w:ascii="GHEA Grapalat" w:hAnsi="GHEA Grapalat" w:cs="Sylfaen"/>
          <w:lang w:val="hy-AM"/>
        </w:rPr>
        <w:lastRenderedPageBreak/>
        <w:t>դատավարության</w:t>
      </w:r>
      <w:r w:rsidRPr="004A4DD0">
        <w:rPr>
          <w:rFonts w:ascii="GHEA Grapalat" w:hAnsi="GHEA Grapalat"/>
          <w:lang w:val="hy-AM"/>
        </w:rPr>
        <w:t xml:space="preserve"> </w:t>
      </w:r>
      <w:r w:rsidRPr="004A4DD0">
        <w:rPr>
          <w:rFonts w:ascii="GHEA Grapalat" w:hAnsi="GHEA Grapalat" w:cs="Sylfaen"/>
          <w:lang w:val="hy-AM"/>
        </w:rPr>
        <w:t>օրենսդրությամբ</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հակընդդեմ</w:t>
      </w:r>
      <w:r w:rsidRPr="004A4DD0">
        <w:rPr>
          <w:rFonts w:ascii="GHEA Grapalat" w:hAnsi="GHEA Grapalat"/>
          <w:lang w:val="hy-AM"/>
        </w:rPr>
        <w:t xml:space="preserve"> </w:t>
      </w:r>
      <w:r w:rsidRPr="004A4DD0">
        <w:rPr>
          <w:rFonts w:ascii="GHEA Grapalat" w:hAnsi="GHEA Grapalat" w:cs="Sylfaen"/>
          <w:lang w:val="hy-AM"/>
        </w:rPr>
        <w:t>հայց</w:t>
      </w:r>
      <w:r w:rsidRPr="004A4DD0">
        <w:rPr>
          <w:rFonts w:ascii="GHEA Grapalat" w:hAnsi="GHEA Grapalat"/>
          <w:lang w:val="hy-AM"/>
        </w:rPr>
        <w:t xml:space="preserve"> </w:t>
      </w:r>
      <w:r w:rsidRPr="004A4DD0">
        <w:rPr>
          <w:rFonts w:ascii="GHEA Grapalat" w:hAnsi="GHEA Grapalat" w:cs="Sylfaen"/>
          <w:lang w:val="hy-AM"/>
        </w:rPr>
        <w:t>հարուցելու</w:t>
      </w:r>
      <w:r w:rsidRPr="004A4DD0">
        <w:rPr>
          <w:rFonts w:ascii="GHEA Grapalat" w:hAnsi="GHEA Grapalat"/>
          <w:lang w:val="hy-AM"/>
        </w:rPr>
        <w:t xml:space="preserve"> </w:t>
      </w:r>
      <w:r w:rsidRPr="004A4DD0">
        <w:rPr>
          <w:rFonts w:ascii="GHEA Grapalat" w:hAnsi="GHEA Grapalat" w:cs="Sylfaen"/>
          <w:lang w:val="hy-AM"/>
        </w:rPr>
        <w:t>կանոնները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Գույքային</w:t>
      </w:r>
      <w:r w:rsidRPr="004A4DD0">
        <w:rPr>
          <w:rFonts w:ascii="GHEA Grapalat" w:hAnsi="GHEA Grapalat"/>
          <w:lang w:val="hy-AM"/>
        </w:rPr>
        <w:t xml:space="preserve"> </w:t>
      </w:r>
      <w:r w:rsidRPr="004A4DD0">
        <w:rPr>
          <w:rFonts w:ascii="GHEA Grapalat" w:hAnsi="GHEA Grapalat" w:cs="Sylfaen"/>
          <w:lang w:val="hy-AM"/>
        </w:rPr>
        <w:t>հայց հարուցելու համար</w:t>
      </w:r>
      <w:r w:rsidRPr="004A4DD0">
        <w:rPr>
          <w:rFonts w:ascii="GHEA Grapalat" w:hAnsi="GHEA Grapalat"/>
          <w:lang w:val="hy-AM"/>
        </w:rPr>
        <w:t xml:space="preserve"> </w:t>
      </w:r>
      <w:r w:rsidRPr="004A4DD0">
        <w:rPr>
          <w:rFonts w:ascii="GHEA Grapalat" w:hAnsi="GHEA Grapalat" w:cs="Sylfaen"/>
          <w:lang w:val="hy-AM"/>
        </w:rPr>
        <w:t>պետական</w:t>
      </w:r>
      <w:r w:rsidRPr="004A4DD0">
        <w:rPr>
          <w:rFonts w:ascii="GHEA Grapalat" w:hAnsi="GHEA Grapalat"/>
          <w:lang w:val="hy-AM"/>
        </w:rPr>
        <w:t xml:space="preserve"> </w:t>
      </w:r>
      <w:r w:rsidRPr="004A4DD0">
        <w:rPr>
          <w:rFonts w:ascii="GHEA Grapalat" w:hAnsi="GHEA Grapalat" w:cs="Sylfaen"/>
          <w:lang w:val="hy-AM"/>
        </w:rPr>
        <w:t>տուրք չի գանձվում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6. Եզրափակիչ դատական ակտը գույքային հարցերի մասով կատարվում է «Դատական ակտերի հարկադիր կատարման մասին» Հայաստանի Հանրապետության օրենքով սահմանված կարգով:</w:t>
      </w:r>
    </w:p>
    <w:p w:rsidR="001110CD" w:rsidRPr="004A4DD0" w:rsidRDefault="001110CD" w:rsidP="001110CD">
      <w:pPr>
        <w:spacing w:line="360" w:lineRule="auto"/>
        <w:ind w:firstLine="709"/>
        <w:jc w:val="both"/>
        <w:rPr>
          <w:rFonts w:ascii="GHEA Grapalat" w:hAnsi="GHEA Grapalat" w:cs="Sylfaen"/>
          <w:lang w:val="hy-AM"/>
        </w:rPr>
      </w:pPr>
    </w:p>
    <w:p w:rsidR="001110CD" w:rsidRPr="004A4DD0" w:rsidRDefault="001110CD" w:rsidP="001110CD">
      <w:pPr>
        <w:pStyle w:val="Heading4"/>
      </w:pPr>
      <w:bookmarkStart w:id="470" w:name="_Toc343337725"/>
      <w:bookmarkStart w:id="471" w:name="_Toc19124539"/>
      <w:r w:rsidRPr="004A4DD0">
        <w:t>Քրեական վարույթի ընթացքում հատուցման ենթակա գույքային վնասը</w:t>
      </w:r>
      <w:bookmarkEnd w:id="470"/>
      <w:bookmarkEnd w:id="471"/>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Քրեական վարույթի ընթացքում հատուցման ենթակա են մեղադրյալին վերագրվող արարքի հետևանքով պատճառված հետևյալ վնասները`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անմիջականորեն պատճառված գույքային վնասը.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բաց թողնված օգուտը.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3) կորցված, վնասված կամ ոչնչացված գույքը գնելու կամ նորոգելու համար կատարված ծախսերը.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4) տուժողի անաշխատունակության հետևանքով չստացված եկամուտը.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5) առողջությունը վերականգնելու, ներառյալ` լրացուցիչ սննդի, կողմնակի խնամքի համար կատարված ողջամիտ ծախսերը.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6) մահացած տուժողի կամ տուժող ճանաչվելու ենթակա անձի հուղարկավորության համար կատարված ողջամիտ ծախսերը:</w:t>
      </w:r>
    </w:p>
    <w:p w:rsidR="001110CD" w:rsidRPr="004A4DD0" w:rsidRDefault="001110CD" w:rsidP="001110CD">
      <w:pPr>
        <w:spacing w:line="360" w:lineRule="auto"/>
        <w:ind w:firstLine="709"/>
        <w:jc w:val="both"/>
        <w:rPr>
          <w:rFonts w:ascii="GHEA Grapalat" w:hAnsi="GHEA Grapalat" w:cs="Sylfaen"/>
          <w:lang w:val="hy-AM"/>
        </w:rPr>
      </w:pPr>
    </w:p>
    <w:p w:rsidR="001110CD" w:rsidRPr="004A4DD0" w:rsidRDefault="001110CD" w:rsidP="001110CD">
      <w:pPr>
        <w:pStyle w:val="Heading4"/>
      </w:pPr>
      <w:bookmarkStart w:id="472" w:name="_Toc343337727"/>
      <w:bookmarkStart w:id="473" w:name="_Toc19124540"/>
      <w:r w:rsidRPr="004A4DD0">
        <w:t>Գույքային հայցի հարուցումը</w:t>
      </w:r>
      <w:bookmarkEnd w:id="472"/>
      <w:bookmarkEnd w:id="473"/>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bCs/>
          <w:iCs/>
          <w:lang w:val="hy-AM"/>
        </w:rPr>
        <w:t xml:space="preserve">1. </w:t>
      </w:r>
      <w:r w:rsidRPr="004A4DD0">
        <w:rPr>
          <w:rFonts w:ascii="GHEA Grapalat" w:hAnsi="GHEA Grapalat" w:cs="Sylfaen"/>
          <w:bCs/>
          <w:iCs/>
          <w:lang w:val="hy-AM"/>
        </w:rPr>
        <w:t>Մասնավոր</w:t>
      </w:r>
      <w:r w:rsidRPr="004A4DD0">
        <w:rPr>
          <w:rFonts w:ascii="GHEA Grapalat" w:hAnsi="GHEA Grapalat"/>
          <w:bCs/>
          <w:iCs/>
          <w:lang w:val="hy-AM"/>
        </w:rPr>
        <w:t xml:space="preserve"> </w:t>
      </w:r>
      <w:r w:rsidRPr="004A4DD0">
        <w:rPr>
          <w:rFonts w:ascii="GHEA Grapalat" w:hAnsi="GHEA Grapalat" w:cs="Sylfaen"/>
          <w:bCs/>
          <w:iCs/>
          <w:lang w:val="hy-AM"/>
        </w:rPr>
        <w:t>շահերի</w:t>
      </w:r>
      <w:r w:rsidRPr="004A4DD0">
        <w:rPr>
          <w:rFonts w:ascii="GHEA Grapalat" w:hAnsi="GHEA Grapalat"/>
          <w:bCs/>
          <w:iCs/>
          <w:lang w:val="hy-AM"/>
        </w:rPr>
        <w:t xml:space="preserve"> </w:t>
      </w:r>
      <w:r w:rsidRPr="004A4DD0">
        <w:rPr>
          <w:rFonts w:ascii="GHEA Grapalat" w:hAnsi="GHEA Grapalat" w:cs="Sylfaen"/>
          <w:bCs/>
          <w:iCs/>
          <w:lang w:val="hy-AM"/>
        </w:rPr>
        <w:t>պաշտպանության</w:t>
      </w:r>
      <w:r w:rsidRPr="004A4DD0">
        <w:rPr>
          <w:rFonts w:ascii="GHEA Grapalat" w:hAnsi="GHEA Grapalat"/>
          <w:bCs/>
          <w:iCs/>
          <w:lang w:val="hy-AM"/>
        </w:rPr>
        <w:t xml:space="preserve"> </w:t>
      </w:r>
      <w:r w:rsidRPr="004A4DD0">
        <w:rPr>
          <w:rFonts w:ascii="GHEA Grapalat" w:hAnsi="GHEA Grapalat" w:cs="Sylfaen"/>
          <w:bCs/>
          <w:iCs/>
          <w:lang w:val="hy-AM"/>
        </w:rPr>
        <w:t>համար</w:t>
      </w:r>
      <w:r w:rsidRPr="004A4DD0">
        <w:rPr>
          <w:rFonts w:ascii="GHEA Grapalat" w:hAnsi="GHEA Grapalat"/>
          <w:bCs/>
          <w:iCs/>
          <w:lang w:val="hy-AM"/>
        </w:rPr>
        <w:t xml:space="preserve"> </w:t>
      </w:r>
      <w:r w:rsidRPr="004A4DD0">
        <w:rPr>
          <w:rFonts w:ascii="GHEA Grapalat" w:hAnsi="GHEA Grapalat" w:cs="Sylfaen"/>
          <w:bCs/>
          <w:iCs/>
          <w:lang w:val="hy-AM"/>
        </w:rPr>
        <w:t>գույքային</w:t>
      </w:r>
      <w:r w:rsidRPr="004A4DD0">
        <w:rPr>
          <w:rFonts w:ascii="GHEA Grapalat" w:hAnsi="GHEA Grapalat"/>
          <w:bCs/>
          <w:iCs/>
          <w:lang w:val="hy-AM"/>
        </w:rPr>
        <w:t xml:space="preserve"> </w:t>
      </w:r>
      <w:r w:rsidRPr="004A4DD0">
        <w:rPr>
          <w:rFonts w:ascii="GHEA Grapalat" w:hAnsi="GHEA Grapalat" w:cs="Sylfaen"/>
          <w:bCs/>
          <w:iCs/>
          <w:lang w:val="hy-AM"/>
        </w:rPr>
        <w:t>հայցը</w:t>
      </w:r>
      <w:r w:rsidRPr="004A4DD0">
        <w:rPr>
          <w:rFonts w:ascii="GHEA Grapalat" w:hAnsi="GHEA Grapalat"/>
          <w:bCs/>
          <w:iCs/>
          <w:lang w:val="hy-AM"/>
        </w:rPr>
        <w:t xml:space="preserve"> </w:t>
      </w:r>
      <w:r w:rsidRPr="004A4DD0">
        <w:rPr>
          <w:rFonts w:ascii="GHEA Grapalat" w:hAnsi="GHEA Grapalat" w:cs="Sylfaen"/>
          <w:bCs/>
          <w:iCs/>
          <w:lang w:val="hy-AM"/>
        </w:rPr>
        <w:t>հարուցում</w:t>
      </w:r>
      <w:r w:rsidRPr="004A4DD0">
        <w:rPr>
          <w:rFonts w:ascii="GHEA Grapalat" w:hAnsi="GHEA Grapalat"/>
          <w:bCs/>
          <w:iCs/>
          <w:lang w:val="hy-AM"/>
        </w:rPr>
        <w:t xml:space="preserve"> </w:t>
      </w:r>
      <w:r w:rsidRPr="004A4DD0">
        <w:rPr>
          <w:rFonts w:ascii="GHEA Grapalat" w:hAnsi="GHEA Grapalat" w:cs="Sylfaen"/>
          <w:bCs/>
          <w:iCs/>
          <w:lang w:val="hy-AM"/>
        </w:rPr>
        <w:t>և</w:t>
      </w:r>
      <w:r w:rsidRPr="004A4DD0">
        <w:rPr>
          <w:rFonts w:ascii="GHEA Grapalat" w:hAnsi="GHEA Grapalat"/>
          <w:bCs/>
          <w:iCs/>
          <w:lang w:val="hy-AM"/>
        </w:rPr>
        <w:t xml:space="preserve"> </w:t>
      </w:r>
      <w:r w:rsidRPr="004A4DD0">
        <w:rPr>
          <w:rFonts w:ascii="GHEA Grapalat" w:hAnsi="GHEA Grapalat" w:cs="Sylfaen"/>
          <w:bCs/>
          <w:iCs/>
          <w:lang w:val="hy-AM"/>
        </w:rPr>
        <w:t>պաշտպանում</w:t>
      </w:r>
      <w:r w:rsidRPr="004A4DD0">
        <w:rPr>
          <w:rFonts w:ascii="GHEA Grapalat" w:hAnsi="GHEA Grapalat"/>
          <w:bCs/>
          <w:iCs/>
          <w:lang w:val="hy-AM"/>
        </w:rPr>
        <w:t xml:space="preserve"> </w:t>
      </w:r>
      <w:r w:rsidRPr="004A4DD0">
        <w:rPr>
          <w:rFonts w:ascii="GHEA Grapalat" w:hAnsi="GHEA Grapalat" w:cs="Sylfaen"/>
          <w:bCs/>
          <w:iCs/>
          <w:lang w:val="hy-AM"/>
        </w:rPr>
        <w:t>է</w:t>
      </w:r>
      <w:r w:rsidRPr="004A4DD0">
        <w:rPr>
          <w:rFonts w:ascii="GHEA Grapalat" w:hAnsi="GHEA Grapalat"/>
          <w:bCs/>
          <w:iCs/>
          <w:lang w:val="hy-AM"/>
        </w:rPr>
        <w:t xml:space="preserve"> </w:t>
      </w:r>
      <w:r w:rsidRPr="004A4DD0">
        <w:rPr>
          <w:rFonts w:ascii="GHEA Grapalat" w:hAnsi="GHEA Grapalat" w:cs="Sylfaen"/>
          <w:bCs/>
          <w:iCs/>
          <w:lang w:val="hy-AM"/>
        </w:rPr>
        <w:t>տուժողը կամ նրա ներկայացուցիչը</w:t>
      </w:r>
      <w:r w:rsidRPr="004A4DD0">
        <w:rPr>
          <w:rFonts w:ascii="GHEA Grapalat" w:hAnsi="GHEA Grapalat"/>
          <w:bCs/>
          <w:iCs/>
          <w:lang w:val="hy-AM"/>
        </w:rPr>
        <w:t xml:space="preserve">, </w:t>
      </w:r>
      <w:r w:rsidRPr="004A4DD0">
        <w:rPr>
          <w:rFonts w:ascii="GHEA Grapalat" w:hAnsi="GHEA Grapalat" w:cs="Sylfaen"/>
          <w:bCs/>
          <w:iCs/>
          <w:lang w:val="hy-AM"/>
        </w:rPr>
        <w:t>իսկ</w:t>
      </w:r>
      <w:r w:rsidRPr="004A4DD0">
        <w:rPr>
          <w:rFonts w:ascii="GHEA Grapalat" w:hAnsi="GHEA Grapalat"/>
          <w:bCs/>
          <w:iCs/>
          <w:lang w:val="hy-AM"/>
        </w:rPr>
        <w:t xml:space="preserve"> պետական </w:t>
      </w:r>
      <w:r w:rsidRPr="004A4DD0">
        <w:rPr>
          <w:rFonts w:ascii="GHEA Grapalat" w:hAnsi="GHEA Grapalat" w:cs="Sylfaen"/>
          <w:bCs/>
          <w:iCs/>
          <w:lang w:val="hy-AM"/>
        </w:rPr>
        <w:t>շահերի</w:t>
      </w:r>
      <w:r w:rsidRPr="004A4DD0">
        <w:rPr>
          <w:rFonts w:ascii="GHEA Grapalat" w:hAnsi="GHEA Grapalat"/>
          <w:bCs/>
          <w:iCs/>
          <w:lang w:val="hy-AM"/>
        </w:rPr>
        <w:t xml:space="preserve"> </w:t>
      </w:r>
      <w:r w:rsidRPr="004A4DD0">
        <w:rPr>
          <w:rFonts w:ascii="GHEA Grapalat" w:hAnsi="GHEA Grapalat" w:cs="Sylfaen"/>
          <w:bCs/>
          <w:iCs/>
          <w:lang w:val="hy-AM"/>
        </w:rPr>
        <w:t>պաշտպանության</w:t>
      </w:r>
      <w:r w:rsidRPr="004A4DD0">
        <w:rPr>
          <w:rFonts w:ascii="GHEA Grapalat" w:hAnsi="GHEA Grapalat"/>
          <w:bCs/>
          <w:iCs/>
          <w:lang w:val="hy-AM"/>
        </w:rPr>
        <w:t xml:space="preserve"> </w:t>
      </w:r>
      <w:r w:rsidRPr="004A4DD0">
        <w:rPr>
          <w:rFonts w:ascii="GHEA Grapalat" w:hAnsi="GHEA Grapalat" w:cs="Sylfaen"/>
          <w:bCs/>
          <w:iCs/>
          <w:lang w:val="hy-AM"/>
        </w:rPr>
        <w:t>համար</w:t>
      </w:r>
      <w:r w:rsidRPr="004A4DD0">
        <w:rPr>
          <w:rFonts w:ascii="GHEA Grapalat" w:hAnsi="GHEA Grapalat"/>
          <w:bCs/>
          <w:iCs/>
          <w:lang w:val="hy-AM"/>
        </w:rPr>
        <w:t xml:space="preserve">` </w:t>
      </w:r>
      <w:r w:rsidRPr="004A4DD0">
        <w:rPr>
          <w:rFonts w:ascii="GHEA Grapalat" w:hAnsi="GHEA Grapalat" w:cs="Sylfaen"/>
          <w:bCs/>
          <w:iCs/>
          <w:lang w:val="hy-AM"/>
        </w:rPr>
        <w:t>դատախազը</w:t>
      </w:r>
      <w:r w:rsidRPr="004A4DD0">
        <w:rPr>
          <w:rFonts w:ascii="GHEA Grapalat" w:hAnsi="GHEA Grapalat"/>
          <w:bCs/>
          <w:iCs/>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Գույքային</w:t>
      </w:r>
      <w:r w:rsidRPr="004A4DD0">
        <w:rPr>
          <w:rFonts w:ascii="GHEA Grapalat" w:hAnsi="GHEA Grapalat"/>
          <w:lang w:val="hy-AM"/>
        </w:rPr>
        <w:t xml:space="preserve"> </w:t>
      </w:r>
      <w:r w:rsidRPr="004A4DD0">
        <w:rPr>
          <w:rFonts w:ascii="GHEA Grapalat" w:hAnsi="GHEA Grapalat" w:cs="Sylfaen"/>
          <w:lang w:val="hy-AM"/>
        </w:rPr>
        <w:t>հայցը</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հարուցվել</w:t>
      </w:r>
      <w:r w:rsidRPr="004A4DD0">
        <w:rPr>
          <w:rFonts w:ascii="GHEA Grapalat" w:hAnsi="GHEA Grapalat"/>
          <w:lang w:val="hy-AM"/>
        </w:rPr>
        <w:t xml:space="preserve"> քրեական </w:t>
      </w:r>
      <w:r w:rsidRPr="004A4DD0">
        <w:rPr>
          <w:rFonts w:ascii="GHEA Grapalat" w:hAnsi="GHEA Grapalat" w:cs="Sylfaen"/>
          <w:lang w:val="hy-AM"/>
        </w:rPr>
        <w:t>գործը</w:t>
      </w:r>
      <w:r w:rsidRPr="004A4DD0">
        <w:rPr>
          <w:rFonts w:ascii="GHEA Grapalat" w:hAnsi="GHEA Grapalat"/>
          <w:lang w:val="hy-AM"/>
        </w:rPr>
        <w:t xml:space="preserve"> </w:t>
      </w:r>
      <w:r w:rsidRPr="004A4DD0">
        <w:rPr>
          <w:rFonts w:ascii="GHEA Grapalat" w:hAnsi="GHEA Grapalat" w:cs="Sylfaen"/>
          <w:lang w:val="hy-AM"/>
        </w:rPr>
        <w:t>դատարանին</w:t>
      </w:r>
      <w:r w:rsidRPr="004A4DD0">
        <w:rPr>
          <w:rFonts w:ascii="GHEA Grapalat" w:hAnsi="GHEA Grapalat"/>
          <w:lang w:val="hy-AM"/>
        </w:rPr>
        <w:t xml:space="preserve"> </w:t>
      </w:r>
      <w:r w:rsidRPr="004A4DD0">
        <w:rPr>
          <w:rFonts w:ascii="GHEA Grapalat" w:hAnsi="GHEA Grapalat" w:cs="Sylfaen"/>
          <w:lang w:val="hy-AM"/>
        </w:rPr>
        <w:t>հանձնելուց</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w:t>
      </w:r>
      <w:r w:rsidRPr="004A4DD0">
        <w:rPr>
          <w:rFonts w:ascii="GHEA Grapalat" w:hAnsi="GHEA Grapalat" w:cs="Sylfaen"/>
          <w:lang w:val="hy-AM"/>
        </w:rPr>
        <w:t>մինչև</w:t>
      </w:r>
      <w:r w:rsidRPr="004A4DD0">
        <w:rPr>
          <w:rFonts w:ascii="GHEA Grapalat" w:hAnsi="GHEA Grapalat"/>
          <w:lang w:val="hy-AM"/>
        </w:rPr>
        <w:t xml:space="preserve"> </w:t>
      </w:r>
      <w:r w:rsidRPr="004A4DD0">
        <w:rPr>
          <w:rFonts w:ascii="GHEA Grapalat" w:hAnsi="GHEA Grapalat" w:cs="Sylfaen"/>
          <w:lang w:val="hy-AM"/>
        </w:rPr>
        <w:t>նախնական</w:t>
      </w:r>
      <w:r w:rsidRPr="004A4DD0">
        <w:rPr>
          <w:rFonts w:ascii="GHEA Grapalat" w:hAnsi="GHEA Grapalat"/>
          <w:lang w:val="hy-AM"/>
        </w:rPr>
        <w:t xml:space="preserve"> դատա</w:t>
      </w:r>
      <w:r w:rsidRPr="004A4DD0">
        <w:rPr>
          <w:rFonts w:ascii="GHEA Grapalat" w:hAnsi="GHEA Grapalat" w:cs="Sylfaen"/>
          <w:lang w:val="hy-AM"/>
        </w:rPr>
        <w:t>լսումների</w:t>
      </w:r>
      <w:r w:rsidRPr="004A4DD0">
        <w:rPr>
          <w:rFonts w:ascii="GHEA Grapalat" w:hAnsi="GHEA Grapalat"/>
          <w:lang w:val="hy-AM"/>
        </w:rPr>
        <w:t xml:space="preserve"> </w:t>
      </w:r>
      <w:r w:rsidRPr="004A4DD0">
        <w:rPr>
          <w:rFonts w:ascii="GHEA Grapalat" w:hAnsi="GHEA Grapalat" w:cs="Sylfaen"/>
          <w:lang w:val="hy-AM"/>
        </w:rPr>
        <w:t>ավարտը</w:t>
      </w:r>
      <w:r w:rsidRPr="004A4DD0">
        <w:rPr>
          <w:rFonts w:ascii="GHEA Grapalat" w:hAnsi="GHEA Grapalat"/>
          <w:lang w:val="hy-AM"/>
        </w:rPr>
        <w:t xml:space="preserve">: </w:t>
      </w:r>
      <w:r w:rsidRPr="004A4DD0">
        <w:rPr>
          <w:rFonts w:ascii="GHEA Grapalat" w:hAnsi="GHEA Grapalat" w:cs="Sylfaen"/>
          <w:lang w:val="hy-AM"/>
        </w:rPr>
        <w:t>Վարույթին</w:t>
      </w:r>
      <w:r w:rsidRPr="004A4DD0">
        <w:rPr>
          <w:rFonts w:ascii="GHEA Grapalat" w:hAnsi="GHEA Grapalat"/>
          <w:lang w:val="hy-AM"/>
        </w:rPr>
        <w:t xml:space="preserve"> </w:t>
      </w:r>
      <w:r w:rsidRPr="004A4DD0">
        <w:rPr>
          <w:rFonts w:ascii="GHEA Grapalat" w:hAnsi="GHEA Grapalat" w:cs="Sylfaen"/>
          <w:lang w:val="hy-AM"/>
        </w:rPr>
        <w:t>ավելի</w:t>
      </w:r>
      <w:r w:rsidRPr="004A4DD0">
        <w:rPr>
          <w:rFonts w:ascii="GHEA Grapalat" w:hAnsi="GHEA Grapalat"/>
          <w:lang w:val="hy-AM"/>
        </w:rPr>
        <w:t xml:space="preserve"> </w:t>
      </w:r>
      <w:r w:rsidRPr="004A4DD0">
        <w:rPr>
          <w:rFonts w:ascii="GHEA Grapalat" w:hAnsi="GHEA Grapalat" w:cs="Sylfaen"/>
          <w:lang w:val="hy-AM"/>
        </w:rPr>
        <w:t>ուշ</w:t>
      </w:r>
      <w:r w:rsidRPr="004A4DD0">
        <w:rPr>
          <w:rFonts w:ascii="GHEA Grapalat" w:hAnsi="GHEA Grapalat"/>
          <w:lang w:val="hy-AM"/>
        </w:rPr>
        <w:t xml:space="preserve"> </w:t>
      </w:r>
      <w:r w:rsidRPr="004A4DD0">
        <w:rPr>
          <w:rFonts w:ascii="GHEA Grapalat" w:hAnsi="GHEA Grapalat" w:cs="Sylfaen"/>
          <w:lang w:val="hy-AM"/>
        </w:rPr>
        <w:t>ներգրավված</w:t>
      </w:r>
      <w:r w:rsidRPr="004A4DD0">
        <w:rPr>
          <w:rFonts w:ascii="GHEA Grapalat" w:hAnsi="GHEA Grapalat"/>
          <w:lang w:val="hy-AM"/>
        </w:rPr>
        <w:t xml:space="preserve"> </w:t>
      </w:r>
      <w:r w:rsidRPr="004A4DD0">
        <w:rPr>
          <w:rFonts w:ascii="GHEA Grapalat" w:hAnsi="GHEA Grapalat" w:cs="Sylfaen"/>
          <w:lang w:val="hy-AM"/>
        </w:rPr>
        <w:t>տուժողն</w:t>
      </w:r>
      <w:r w:rsidRPr="004A4DD0">
        <w:rPr>
          <w:rFonts w:ascii="GHEA Grapalat" w:hAnsi="GHEA Grapalat"/>
          <w:lang w:val="hy-AM"/>
        </w:rPr>
        <w:t xml:space="preserve"> </w:t>
      </w:r>
      <w:r w:rsidRPr="004A4DD0">
        <w:rPr>
          <w:rFonts w:ascii="GHEA Grapalat" w:hAnsi="GHEA Grapalat" w:cs="Sylfaen"/>
          <w:lang w:val="hy-AM"/>
        </w:rPr>
        <w:t>իրավասու</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գույքային</w:t>
      </w:r>
      <w:r w:rsidRPr="004A4DD0">
        <w:rPr>
          <w:rFonts w:ascii="GHEA Grapalat" w:hAnsi="GHEA Grapalat"/>
          <w:lang w:val="hy-AM"/>
        </w:rPr>
        <w:t xml:space="preserve"> </w:t>
      </w:r>
      <w:r w:rsidRPr="004A4DD0">
        <w:rPr>
          <w:rFonts w:ascii="GHEA Grapalat" w:hAnsi="GHEA Grapalat" w:cs="Sylfaen"/>
          <w:lang w:val="hy-AM"/>
        </w:rPr>
        <w:t>հայց</w:t>
      </w:r>
      <w:r w:rsidRPr="004A4DD0">
        <w:rPr>
          <w:rFonts w:ascii="GHEA Grapalat" w:hAnsi="GHEA Grapalat"/>
          <w:lang w:val="hy-AM"/>
        </w:rPr>
        <w:t xml:space="preserve"> </w:t>
      </w:r>
      <w:r w:rsidRPr="004A4DD0">
        <w:rPr>
          <w:rFonts w:ascii="GHEA Grapalat" w:hAnsi="GHEA Grapalat" w:cs="Sylfaen"/>
          <w:lang w:val="hy-AM"/>
        </w:rPr>
        <w:t>հարուցել</w:t>
      </w:r>
      <w:r w:rsidRPr="004A4DD0">
        <w:rPr>
          <w:rFonts w:ascii="GHEA Grapalat" w:hAnsi="GHEA Grapalat"/>
          <w:lang w:val="hy-AM"/>
        </w:rPr>
        <w:t xml:space="preserve"> </w:t>
      </w:r>
      <w:r w:rsidRPr="004A4DD0">
        <w:rPr>
          <w:rFonts w:ascii="GHEA Grapalat" w:hAnsi="GHEA Grapalat" w:cs="Sylfaen"/>
          <w:lang w:val="hy-AM"/>
        </w:rPr>
        <w:t>տուժող</w:t>
      </w:r>
      <w:r w:rsidRPr="004A4DD0">
        <w:rPr>
          <w:rFonts w:ascii="GHEA Grapalat" w:hAnsi="GHEA Grapalat"/>
          <w:lang w:val="hy-AM"/>
        </w:rPr>
        <w:t xml:space="preserve"> </w:t>
      </w:r>
      <w:r w:rsidRPr="004A4DD0">
        <w:rPr>
          <w:rFonts w:ascii="GHEA Grapalat" w:hAnsi="GHEA Grapalat" w:cs="Sylfaen"/>
          <w:lang w:val="hy-AM"/>
        </w:rPr>
        <w:t>ճանաչվելուց</w:t>
      </w:r>
      <w:r w:rsidRPr="004A4DD0">
        <w:rPr>
          <w:rFonts w:ascii="GHEA Grapalat" w:hAnsi="GHEA Grapalat"/>
          <w:lang w:val="hy-AM"/>
        </w:rPr>
        <w:t xml:space="preserve"> </w:t>
      </w:r>
      <w:r w:rsidRPr="004A4DD0">
        <w:rPr>
          <w:rFonts w:ascii="GHEA Grapalat" w:hAnsi="GHEA Grapalat" w:cs="Sylfaen"/>
          <w:lang w:val="hy-AM"/>
        </w:rPr>
        <w:t>անմիջապես</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3. </w:t>
      </w:r>
      <w:r w:rsidRPr="004A4DD0">
        <w:rPr>
          <w:rFonts w:ascii="GHEA Grapalat" w:hAnsi="GHEA Grapalat" w:cs="Sylfaen"/>
          <w:lang w:val="hy-AM"/>
        </w:rPr>
        <w:t>Գույքային</w:t>
      </w:r>
      <w:r w:rsidRPr="004A4DD0">
        <w:rPr>
          <w:rFonts w:ascii="GHEA Grapalat" w:hAnsi="GHEA Grapalat"/>
          <w:lang w:val="hy-AM"/>
        </w:rPr>
        <w:t xml:space="preserve"> </w:t>
      </w:r>
      <w:r w:rsidRPr="004A4DD0">
        <w:rPr>
          <w:rFonts w:ascii="GHEA Grapalat" w:hAnsi="GHEA Grapalat" w:cs="Sylfaen"/>
          <w:lang w:val="hy-AM"/>
        </w:rPr>
        <w:t>հայց</w:t>
      </w:r>
      <w:r w:rsidRPr="004A4DD0">
        <w:rPr>
          <w:rFonts w:ascii="GHEA Grapalat" w:hAnsi="GHEA Grapalat"/>
          <w:lang w:val="hy-AM"/>
        </w:rPr>
        <w:t xml:space="preserve"> </w:t>
      </w:r>
      <w:r w:rsidRPr="004A4DD0">
        <w:rPr>
          <w:rFonts w:ascii="GHEA Grapalat" w:hAnsi="GHEA Grapalat" w:cs="Sylfaen"/>
          <w:lang w:val="hy-AM"/>
        </w:rPr>
        <w:t>հարուցվում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դեմ</w:t>
      </w:r>
      <w:r w:rsidRPr="004A4DD0">
        <w:rPr>
          <w:rFonts w:ascii="GHEA Grapalat" w:hAnsi="GHEA Grapalat"/>
          <w:lang w:val="hy-AM"/>
        </w:rPr>
        <w:t xml:space="preserve">, </w:t>
      </w:r>
      <w:r w:rsidRPr="004A4DD0">
        <w:rPr>
          <w:rFonts w:ascii="GHEA Grapalat" w:hAnsi="GHEA Grapalat" w:cs="Sylfaen"/>
          <w:lang w:val="hy-AM"/>
        </w:rPr>
        <w:t>ում</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գույքային</w:t>
      </w:r>
      <w:r w:rsidRPr="004A4DD0">
        <w:rPr>
          <w:rFonts w:ascii="GHEA Grapalat" w:hAnsi="GHEA Grapalat"/>
          <w:lang w:val="hy-AM"/>
        </w:rPr>
        <w:t xml:space="preserve"> </w:t>
      </w:r>
      <w:r w:rsidRPr="004A4DD0">
        <w:rPr>
          <w:rFonts w:ascii="GHEA Grapalat" w:hAnsi="GHEA Grapalat" w:cs="Sylfaen"/>
          <w:lang w:val="hy-AM"/>
        </w:rPr>
        <w:t>պատասխանատվություն</w:t>
      </w:r>
      <w:r w:rsidRPr="004A4DD0">
        <w:rPr>
          <w:rFonts w:ascii="GHEA Grapalat" w:hAnsi="GHEA Grapalat"/>
          <w:lang w:val="hy-AM"/>
        </w:rPr>
        <w:t xml:space="preserve"> </w:t>
      </w:r>
      <w:r w:rsidRPr="004A4DD0">
        <w:rPr>
          <w:rFonts w:ascii="GHEA Grapalat" w:hAnsi="GHEA Grapalat" w:cs="Sylfaen"/>
          <w:lang w:val="hy-AM"/>
        </w:rPr>
        <w:t>դրվել</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գործողությունների</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Հայցադիմումում</w:t>
      </w:r>
      <w:r w:rsidRPr="004A4DD0">
        <w:rPr>
          <w:rFonts w:ascii="GHEA Grapalat" w:hAnsi="GHEA Grapalat"/>
          <w:lang w:val="hy-AM"/>
        </w:rPr>
        <w:t xml:space="preserve"> պետք է նշվի, </w:t>
      </w:r>
      <w:r w:rsidRPr="004A4DD0">
        <w:rPr>
          <w:rFonts w:ascii="GHEA Grapalat" w:hAnsi="GHEA Grapalat" w:cs="Sylfaen"/>
          <w:lang w:val="hy-AM"/>
        </w:rPr>
        <w:t>թե</w:t>
      </w:r>
      <w:r w:rsidRPr="004A4DD0">
        <w:rPr>
          <w:rFonts w:ascii="GHEA Grapalat" w:hAnsi="GHEA Grapalat"/>
          <w:lang w:val="hy-AM"/>
        </w:rPr>
        <w:t xml:space="preserve"> </w:t>
      </w:r>
      <w:r w:rsidRPr="004A4DD0">
        <w:rPr>
          <w:rFonts w:ascii="GHEA Grapalat" w:hAnsi="GHEA Grapalat" w:cs="Sylfaen"/>
          <w:lang w:val="hy-AM"/>
        </w:rPr>
        <w:t>որ</w:t>
      </w:r>
      <w:r w:rsidRPr="004A4DD0">
        <w:rPr>
          <w:rFonts w:ascii="GHEA Grapalat" w:hAnsi="GHEA Grapalat"/>
          <w:lang w:val="hy-AM"/>
        </w:rPr>
        <w:t xml:space="preserve"> </w:t>
      </w:r>
      <w:r w:rsidRPr="004A4DD0">
        <w:rPr>
          <w:rFonts w:ascii="GHEA Grapalat" w:hAnsi="GHEA Grapalat" w:cs="Sylfaen"/>
          <w:lang w:val="hy-AM"/>
        </w:rPr>
        <w:t>վարույթով</w:t>
      </w:r>
      <w:r w:rsidRPr="004A4DD0">
        <w:rPr>
          <w:rFonts w:ascii="GHEA Grapalat" w:hAnsi="GHEA Grapalat"/>
          <w:lang w:val="hy-AM"/>
        </w:rPr>
        <w:t xml:space="preserve">, </w:t>
      </w:r>
      <w:r w:rsidRPr="004A4DD0">
        <w:rPr>
          <w:rFonts w:ascii="GHEA Grapalat" w:hAnsi="GHEA Grapalat" w:cs="Sylfaen"/>
          <w:lang w:val="hy-AM"/>
        </w:rPr>
        <w:t>ով</w:t>
      </w:r>
      <w:r w:rsidRPr="004A4DD0">
        <w:rPr>
          <w:rFonts w:ascii="GHEA Grapalat" w:hAnsi="GHEA Grapalat"/>
          <w:lang w:val="hy-AM"/>
        </w:rPr>
        <w:t xml:space="preserve">, </w:t>
      </w:r>
      <w:r w:rsidRPr="004A4DD0">
        <w:rPr>
          <w:rFonts w:ascii="GHEA Grapalat" w:hAnsi="GHEA Grapalat" w:cs="Sylfaen"/>
          <w:lang w:val="hy-AM"/>
        </w:rPr>
        <w:t>ում</w:t>
      </w:r>
      <w:r w:rsidRPr="004A4DD0">
        <w:rPr>
          <w:rFonts w:ascii="GHEA Grapalat" w:hAnsi="GHEA Grapalat"/>
          <w:lang w:val="hy-AM"/>
        </w:rPr>
        <w:t xml:space="preserve"> </w:t>
      </w:r>
      <w:r w:rsidRPr="004A4DD0">
        <w:rPr>
          <w:rFonts w:ascii="GHEA Grapalat" w:hAnsi="GHEA Grapalat" w:cs="Sylfaen"/>
          <w:lang w:val="hy-AM"/>
        </w:rPr>
        <w:t>դեմ</w:t>
      </w:r>
      <w:r w:rsidRPr="004A4DD0">
        <w:rPr>
          <w:rFonts w:ascii="GHEA Grapalat" w:hAnsi="GHEA Grapalat"/>
          <w:lang w:val="hy-AM"/>
        </w:rPr>
        <w:t xml:space="preserve">, </w:t>
      </w:r>
      <w:r w:rsidRPr="004A4DD0">
        <w:rPr>
          <w:rFonts w:ascii="GHEA Grapalat" w:hAnsi="GHEA Grapalat" w:cs="Sylfaen"/>
          <w:lang w:val="hy-AM"/>
        </w:rPr>
        <w:t>ինչի</w:t>
      </w:r>
      <w:r w:rsidRPr="004A4DD0">
        <w:rPr>
          <w:rFonts w:ascii="GHEA Grapalat" w:hAnsi="GHEA Grapalat"/>
          <w:lang w:val="hy-AM"/>
        </w:rPr>
        <w:t xml:space="preserve"> </w:t>
      </w:r>
      <w:r w:rsidRPr="004A4DD0">
        <w:rPr>
          <w:rFonts w:ascii="GHEA Grapalat" w:hAnsi="GHEA Grapalat" w:cs="Sylfaen"/>
          <w:lang w:val="hy-AM"/>
        </w:rPr>
        <w:t>հիման</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ինչ</w:t>
      </w:r>
      <w:r w:rsidRPr="004A4DD0">
        <w:rPr>
          <w:rFonts w:ascii="GHEA Grapalat" w:hAnsi="GHEA Grapalat"/>
          <w:lang w:val="hy-AM"/>
        </w:rPr>
        <w:t xml:space="preserve"> </w:t>
      </w:r>
      <w:r w:rsidRPr="004A4DD0">
        <w:rPr>
          <w:rFonts w:ascii="GHEA Grapalat" w:hAnsi="GHEA Grapalat" w:cs="Sylfaen"/>
          <w:lang w:val="hy-AM"/>
        </w:rPr>
        <w:t>չափով</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գույքային</w:t>
      </w:r>
      <w:r w:rsidRPr="004A4DD0">
        <w:rPr>
          <w:rFonts w:ascii="GHEA Grapalat" w:hAnsi="GHEA Grapalat"/>
          <w:lang w:val="hy-AM"/>
        </w:rPr>
        <w:t xml:space="preserve"> </w:t>
      </w:r>
      <w:r w:rsidRPr="004A4DD0">
        <w:rPr>
          <w:rFonts w:ascii="GHEA Grapalat" w:hAnsi="GHEA Grapalat" w:cs="Sylfaen"/>
          <w:lang w:val="hy-AM"/>
        </w:rPr>
        <w:t>հայց հարուցում</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խնդրանք՝</w:t>
      </w:r>
      <w:r w:rsidRPr="004A4DD0">
        <w:rPr>
          <w:rFonts w:ascii="GHEA Grapalat" w:hAnsi="GHEA Grapalat"/>
          <w:lang w:val="hy-AM"/>
        </w:rPr>
        <w:t xml:space="preserve"> </w:t>
      </w:r>
      <w:r w:rsidRPr="004A4DD0">
        <w:rPr>
          <w:rFonts w:ascii="GHEA Grapalat" w:hAnsi="GHEA Grapalat" w:cs="Sylfaen"/>
          <w:lang w:val="hy-AM"/>
        </w:rPr>
        <w:t>վնասի</w:t>
      </w:r>
      <w:r w:rsidRPr="004A4DD0">
        <w:rPr>
          <w:rFonts w:ascii="GHEA Grapalat" w:hAnsi="GHEA Grapalat"/>
          <w:lang w:val="hy-AM"/>
        </w:rPr>
        <w:t xml:space="preserve"> </w:t>
      </w:r>
      <w:r w:rsidRPr="004A4DD0">
        <w:rPr>
          <w:rFonts w:ascii="GHEA Grapalat" w:hAnsi="GHEA Grapalat" w:cs="Sylfaen"/>
          <w:lang w:val="hy-AM"/>
        </w:rPr>
        <w:t>հատուցման</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կոնկրետ</w:t>
      </w:r>
      <w:r w:rsidRPr="004A4DD0">
        <w:rPr>
          <w:rFonts w:ascii="GHEA Grapalat" w:hAnsi="GHEA Grapalat"/>
          <w:lang w:val="hy-AM"/>
        </w:rPr>
        <w:t xml:space="preserve"> </w:t>
      </w:r>
      <w:r w:rsidRPr="004A4DD0">
        <w:rPr>
          <w:rFonts w:ascii="GHEA Grapalat" w:hAnsi="GHEA Grapalat" w:cs="Sylfaen"/>
          <w:lang w:val="hy-AM"/>
        </w:rPr>
        <w:t>դրամական</w:t>
      </w:r>
      <w:r w:rsidRPr="004A4DD0">
        <w:rPr>
          <w:rFonts w:ascii="GHEA Grapalat" w:hAnsi="GHEA Grapalat"/>
          <w:lang w:val="hy-AM"/>
        </w:rPr>
        <w:t xml:space="preserve"> </w:t>
      </w:r>
      <w:r w:rsidRPr="004A4DD0">
        <w:rPr>
          <w:rFonts w:ascii="GHEA Grapalat" w:hAnsi="GHEA Grapalat" w:cs="Sylfaen"/>
          <w:lang w:val="hy-AM"/>
        </w:rPr>
        <w:t>գումարի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գույքի</w:t>
      </w:r>
      <w:r w:rsidRPr="004A4DD0">
        <w:rPr>
          <w:rFonts w:ascii="GHEA Grapalat" w:hAnsi="GHEA Grapalat"/>
          <w:lang w:val="hy-AM"/>
        </w:rPr>
        <w:t xml:space="preserve"> </w:t>
      </w:r>
      <w:r w:rsidRPr="004A4DD0">
        <w:rPr>
          <w:rFonts w:ascii="GHEA Grapalat" w:hAnsi="GHEA Grapalat" w:cs="Sylfaen"/>
          <w:lang w:val="hy-AM"/>
        </w:rPr>
        <w:t>բռնագանձման</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5. Հայցի հիմքը և չափը ճշգրտելու անհրաժեշտության դեպքում տուժողը, նրա ներկայացուցիչը կամ դատախազը մինչև կողմերի եզրափակիչ ելույթներին անցնելն իրավունք ունեն գրավոր փոփոխել կամ լրացնել հայցադիմումը: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6. Եթե հայցադիմումը չի համապատասխանում օրենքով սահմանված պահանջներին, ապա թերությունները վերացնելու համար դատարանն այն վերադարձնում է ներկայացրած անձին: Եռօրյա ժամկետում թերությունները վերացնելու և կրկին ներկայացնելու դեպքում հայցը համարվում է ընդունված սկզբնական ներկայացման օրը: Հակառակ դեպքում հայցը համարվում է չհարուցված:</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7. </w:t>
      </w:r>
      <w:r w:rsidRPr="004A4DD0">
        <w:rPr>
          <w:rFonts w:ascii="GHEA Grapalat" w:hAnsi="GHEA Grapalat" w:cs="Sylfaen"/>
          <w:lang w:val="hy-AM"/>
        </w:rPr>
        <w:t>Գույքային</w:t>
      </w:r>
      <w:r w:rsidRPr="004A4DD0">
        <w:rPr>
          <w:rFonts w:ascii="GHEA Grapalat" w:hAnsi="GHEA Grapalat"/>
          <w:lang w:val="hy-AM"/>
        </w:rPr>
        <w:t xml:space="preserve"> </w:t>
      </w:r>
      <w:r w:rsidRPr="004A4DD0">
        <w:rPr>
          <w:rFonts w:ascii="GHEA Grapalat" w:hAnsi="GHEA Grapalat" w:cs="Sylfaen"/>
          <w:lang w:val="hy-AM"/>
        </w:rPr>
        <w:t>հայց</w:t>
      </w:r>
      <w:r w:rsidRPr="004A4DD0">
        <w:rPr>
          <w:rFonts w:ascii="GHEA Grapalat" w:hAnsi="GHEA Grapalat"/>
          <w:lang w:val="hy-AM"/>
        </w:rPr>
        <w:t xml:space="preserve"> </w:t>
      </w:r>
      <w:r w:rsidRPr="004A4DD0">
        <w:rPr>
          <w:rFonts w:ascii="GHEA Grapalat" w:hAnsi="GHEA Grapalat" w:cs="Sylfaen"/>
          <w:lang w:val="hy-AM"/>
        </w:rPr>
        <w:t>չհարուցելու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անձն</w:t>
      </w:r>
      <w:r w:rsidRPr="004A4DD0">
        <w:rPr>
          <w:rFonts w:ascii="GHEA Grapalat" w:hAnsi="GHEA Grapalat"/>
          <w:lang w:val="hy-AM"/>
        </w:rPr>
        <w:t xml:space="preserve"> </w:t>
      </w:r>
      <w:r w:rsidRPr="004A4DD0">
        <w:rPr>
          <w:rFonts w:ascii="GHEA Grapalat" w:hAnsi="GHEA Grapalat" w:cs="Sylfaen"/>
          <w:lang w:val="hy-AM"/>
        </w:rPr>
        <w:t>իրավունք</w:t>
      </w:r>
      <w:r w:rsidRPr="004A4DD0">
        <w:rPr>
          <w:rFonts w:ascii="GHEA Grapalat" w:hAnsi="GHEA Grapalat"/>
          <w:lang w:val="hy-AM"/>
        </w:rPr>
        <w:t xml:space="preserve"> </w:t>
      </w:r>
      <w:r w:rsidRPr="004A4DD0">
        <w:rPr>
          <w:rFonts w:ascii="GHEA Grapalat" w:hAnsi="GHEA Grapalat" w:cs="Sylfaen"/>
          <w:lang w:val="hy-AM"/>
        </w:rPr>
        <w:t>ունի</w:t>
      </w:r>
      <w:r w:rsidRPr="004A4DD0">
        <w:rPr>
          <w:rFonts w:ascii="GHEA Grapalat" w:hAnsi="GHEA Grapalat"/>
          <w:lang w:val="hy-AM"/>
        </w:rPr>
        <w:t xml:space="preserve"> </w:t>
      </w:r>
      <w:r w:rsidRPr="004A4DD0">
        <w:rPr>
          <w:rFonts w:ascii="GHEA Grapalat" w:hAnsi="GHEA Grapalat" w:cs="Sylfaen"/>
          <w:lang w:val="hy-AM"/>
        </w:rPr>
        <w:t>այդպիսի</w:t>
      </w:r>
      <w:r w:rsidRPr="004A4DD0">
        <w:rPr>
          <w:rFonts w:ascii="GHEA Grapalat" w:hAnsi="GHEA Grapalat"/>
          <w:lang w:val="hy-AM"/>
        </w:rPr>
        <w:t xml:space="preserve"> </w:t>
      </w:r>
      <w:r w:rsidRPr="004A4DD0">
        <w:rPr>
          <w:rFonts w:ascii="GHEA Grapalat" w:hAnsi="GHEA Grapalat" w:cs="Sylfaen"/>
          <w:lang w:val="hy-AM"/>
        </w:rPr>
        <w:t>հայց</w:t>
      </w:r>
      <w:r w:rsidRPr="004A4DD0">
        <w:rPr>
          <w:rFonts w:ascii="GHEA Grapalat" w:hAnsi="GHEA Grapalat"/>
          <w:lang w:val="hy-AM"/>
        </w:rPr>
        <w:t xml:space="preserve"> </w:t>
      </w:r>
      <w:r w:rsidRPr="004A4DD0">
        <w:rPr>
          <w:rFonts w:ascii="GHEA Grapalat" w:hAnsi="GHEA Grapalat" w:cs="Sylfaen"/>
          <w:lang w:val="hy-AM"/>
        </w:rPr>
        <w:t>հարուցել</w:t>
      </w:r>
      <w:r w:rsidRPr="004A4DD0">
        <w:rPr>
          <w:rFonts w:ascii="GHEA Grapalat" w:hAnsi="GHEA Grapalat"/>
          <w:lang w:val="hy-AM"/>
        </w:rPr>
        <w:t xml:space="preserve"> </w:t>
      </w:r>
      <w:r w:rsidRPr="004A4DD0">
        <w:rPr>
          <w:rFonts w:ascii="GHEA Grapalat" w:hAnsi="GHEA Grapalat" w:cs="Sylfaen"/>
          <w:lang w:val="hy-AM"/>
        </w:rPr>
        <w:t>քաղաքացիական</w:t>
      </w:r>
      <w:r w:rsidRPr="004A4DD0">
        <w:rPr>
          <w:rFonts w:ascii="GHEA Grapalat" w:hAnsi="GHEA Grapalat"/>
          <w:lang w:val="hy-AM"/>
        </w:rPr>
        <w:t xml:space="preserve"> </w:t>
      </w:r>
      <w:r w:rsidRPr="004A4DD0">
        <w:rPr>
          <w:rFonts w:ascii="GHEA Grapalat" w:hAnsi="GHEA Grapalat" w:cs="Sylfaen"/>
          <w:lang w:val="hy-AM"/>
        </w:rPr>
        <w:t>դատավարության</w:t>
      </w:r>
      <w:r w:rsidRPr="004A4DD0">
        <w:rPr>
          <w:rFonts w:ascii="GHEA Grapalat" w:hAnsi="GHEA Grapalat"/>
          <w:lang w:val="hy-AM"/>
        </w:rPr>
        <w:t xml:space="preserve"> </w:t>
      </w:r>
      <w:r w:rsidRPr="004A4DD0">
        <w:rPr>
          <w:rFonts w:ascii="GHEA Grapalat" w:hAnsi="GHEA Grapalat" w:cs="Sylfaen"/>
          <w:lang w:val="hy-AM"/>
        </w:rPr>
        <w:t>կարգով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474" w:name="_Toc343337728"/>
      <w:bookmarkStart w:id="475" w:name="_Toc19124541"/>
      <w:r w:rsidRPr="004A4DD0">
        <w:t>Գույքային հայցով հատուցման ապահովումը</w:t>
      </w:r>
      <w:bookmarkEnd w:id="474"/>
      <w:bookmarkEnd w:id="475"/>
      <w:r w:rsidRPr="004A4DD0">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Գույքային</w:t>
      </w:r>
      <w:r w:rsidRPr="004A4DD0">
        <w:rPr>
          <w:rFonts w:ascii="GHEA Grapalat" w:hAnsi="GHEA Grapalat"/>
          <w:lang w:val="hy-AM"/>
        </w:rPr>
        <w:t xml:space="preserve"> </w:t>
      </w:r>
      <w:r w:rsidRPr="004A4DD0">
        <w:rPr>
          <w:rFonts w:ascii="GHEA Grapalat" w:hAnsi="GHEA Grapalat" w:cs="Sylfaen"/>
          <w:lang w:val="hy-AM"/>
        </w:rPr>
        <w:t>հայց</w:t>
      </w:r>
      <w:r w:rsidRPr="004A4DD0">
        <w:rPr>
          <w:rFonts w:ascii="GHEA Grapalat" w:hAnsi="GHEA Grapalat"/>
          <w:lang w:val="hy-AM"/>
        </w:rPr>
        <w:t xml:space="preserve"> </w:t>
      </w:r>
      <w:r w:rsidRPr="004A4DD0">
        <w:rPr>
          <w:rFonts w:ascii="GHEA Grapalat" w:hAnsi="GHEA Grapalat" w:cs="Sylfaen"/>
          <w:lang w:val="hy-AM"/>
        </w:rPr>
        <w:t>ներկայացրած</w:t>
      </w:r>
      <w:r w:rsidRPr="004A4DD0">
        <w:rPr>
          <w:rFonts w:ascii="GHEA Grapalat" w:hAnsi="GHEA Grapalat"/>
          <w:lang w:val="hy-AM"/>
        </w:rPr>
        <w:t xml:space="preserve"> </w:t>
      </w:r>
      <w:r w:rsidRPr="004A4DD0">
        <w:rPr>
          <w:rFonts w:ascii="GHEA Grapalat" w:hAnsi="GHEA Grapalat" w:cs="Sylfaen"/>
          <w:lang w:val="hy-AM"/>
        </w:rPr>
        <w:t>անձի միջնորդությամբ</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սեփական</w:t>
      </w:r>
      <w:r w:rsidRPr="004A4DD0">
        <w:rPr>
          <w:rFonts w:ascii="GHEA Grapalat" w:hAnsi="GHEA Grapalat"/>
          <w:lang w:val="hy-AM"/>
        </w:rPr>
        <w:t xml:space="preserve"> </w:t>
      </w:r>
      <w:r w:rsidRPr="004A4DD0">
        <w:rPr>
          <w:rFonts w:ascii="GHEA Grapalat" w:hAnsi="GHEA Grapalat" w:cs="Sylfaen"/>
          <w:lang w:val="hy-AM"/>
        </w:rPr>
        <w:t>նախաձեռնությամբ</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ձեռնարկում է գույքային</w:t>
      </w:r>
      <w:r w:rsidRPr="004A4DD0">
        <w:rPr>
          <w:rFonts w:ascii="GHEA Grapalat" w:hAnsi="GHEA Grapalat"/>
          <w:lang w:val="hy-AM"/>
        </w:rPr>
        <w:t xml:space="preserve"> </w:t>
      </w:r>
      <w:r w:rsidRPr="004A4DD0">
        <w:rPr>
          <w:rFonts w:ascii="GHEA Grapalat" w:hAnsi="GHEA Grapalat" w:cs="Sylfaen"/>
          <w:lang w:val="hy-AM"/>
        </w:rPr>
        <w:t>հայցն ապահովելու միջոցներ</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476" w:name="_Toc343337729"/>
      <w:bookmarkStart w:id="477" w:name="_Toc19124542"/>
      <w:r w:rsidRPr="004A4DD0">
        <w:t>Գույքային հայցից հրաժարվելը</w:t>
      </w:r>
      <w:bookmarkEnd w:id="476"/>
      <w:bookmarkEnd w:id="477"/>
      <w:r w:rsidRPr="004A4DD0">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Գույքային</w:t>
      </w:r>
      <w:r w:rsidRPr="004A4DD0">
        <w:rPr>
          <w:rFonts w:ascii="GHEA Grapalat" w:hAnsi="GHEA Grapalat"/>
          <w:lang w:val="hy-AM"/>
        </w:rPr>
        <w:t xml:space="preserve"> </w:t>
      </w:r>
      <w:r w:rsidRPr="004A4DD0">
        <w:rPr>
          <w:rFonts w:ascii="GHEA Grapalat" w:hAnsi="GHEA Grapalat" w:cs="Sylfaen"/>
          <w:lang w:val="hy-AM"/>
        </w:rPr>
        <w:t>հայց</w:t>
      </w:r>
      <w:r w:rsidRPr="004A4DD0">
        <w:rPr>
          <w:rFonts w:ascii="GHEA Grapalat" w:hAnsi="GHEA Grapalat"/>
          <w:lang w:val="hy-AM"/>
        </w:rPr>
        <w:t xml:space="preserve"> </w:t>
      </w:r>
      <w:r w:rsidRPr="004A4DD0">
        <w:rPr>
          <w:rFonts w:ascii="GHEA Grapalat" w:hAnsi="GHEA Grapalat" w:cs="Sylfaen"/>
          <w:lang w:val="hy-AM"/>
        </w:rPr>
        <w:t>ներկայացրած</w:t>
      </w:r>
      <w:r w:rsidRPr="004A4DD0">
        <w:rPr>
          <w:rFonts w:ascii="GHEA Grapalat" w:hAnsi="GHEA Grapalat"/>
          <w:lang w:val="hy-AM"/>
        </w:rPr>
        <w:t xml:space="preserve"> </w:t>
      </w:r>
      <w:r w:rsidRPr="004A4DD0">
        <w:rPr>
          <w:rFonts w:ascii="GHEA Grapalat" w:hAnsi="GHEA Grapalat" w:cs="Sylfaen"/>
          <w:lang w:val="hy-AM"/>
        </w:rPr>
        <w:t>անձն</w:t>
      </w:r>
      <w:r w:rsidRPr="004A4DD0">
        <w:rPr>
          <w:rFonts w:ascii="GHEA Grapalat" w:hAnsi="GHEA Grapalat"/>
          <w:lang w:val="hy-AM"/>
        </w:rPr>
        <w:t xml:space="preserve"> </w:t>
      </w:r>
      <w:r w:rsidRPr="004A4DD0">
        <w:rPr>
          <w:rFonts w:ascii="GHEA Grapalat" w:hAnsi="GHEA Grapalat" w:cs="Sylfaen"/>
          <w:lang w:val="hy-AM"/>
        </w:rPr>
        <w:t>իրավունք</w:t>
      </w:r>
      <w:r w:rsidRPr="004A4DD0">
        <w:rPr>
          <w:rFonts w:ascii="GHEA Grapalat" w:hAnsi="GHEA Grapalat"/>
          <w:lang w:val="hy-AM"/>
        </w:rPr>
        <w:t xml:space="preserve"> </w:t>
      </w:r>
      <w:r w:rsidRPr="004A4DD0">
        <w:rPr>
          <w:rFonts w:ascii="GHEA Grapalat" w:hAnsi="GHEA Grapalat" w:cs="Sylfaen"/>
          <w:lang w:val="hy-AM"/>
        </w:rPr>
        <w:t>ունի</w:t>
      </w:r>
      <w:r w:rsidRPr="004A4DD0">
        <w:rPr>
          <w:rFonts w:ascii="GHEA Grapalat" w:hAnsi="GHEA Grapalat"/>
          <w:lang w:val="hy-AM"/>
        </w:rPr>
        <w:t xml:space="preserve"> </w:t>
      </w:r>
      <w:r w:rsidRPr="004A4DD0">
        <w:rPr>
          <w:rFonts w:ascii="GHEA Grapalat" w:hAnsi="GHEA Grapalat" w:cs="Sylfaen"/>
          <w:lang w:val="hy-AM"/>
        </w:rPr>
        <w:t>ցանկացած</w:t>
      </w:r>
      <w:r w:rsidRPr="004A4DD0">
        <w:rPr>
          <w:rFonts w:ascii="GHEA Grapalat" w:hAnsi="GHEA Grapalat"/>
          <w:lang w:val="hy-AM"/>
        </w:rPr>
        <w:t xml:space="preserve"> </w:t>
      </w:r>
      <w:r w:rsidRPr="004A4DD0">
        <w:rPr>
          <w:rFonts w:ascii="GHEA Grapalat" w:hAnsi="GHEA Grapalat" w:cs="Sylfaen"/>
          <w:lang w:val="hy-AM"/>
        </w:rPr>
        <w:t>պահի</w:t>
      </w:r>
      <w:r w:rsidRPr="004A4DD0">
        <w:rPr>
          <w:rFonts w:ascii="GHEA Grapalat" w:hAnsi="GHEA Grapalat"/>
          <w:lang w:val="hy-AM"/>
        </w:rPr>
        <w:t xml:space="preserve"> </w:t>
      </w:r>
      <w:r w:rsidRPr="004A4DD0">
        <w:rPr>
          <w:rFonts w:ascii="GHEA Grapalat" w:hAnsi="GHEA Grapalat" w:cs="Sylfaen"/>
          <w:lang w:val="hy-AM"/>
        </w:rPr>
        <w:t>հրաժարվել</w:t>
      </w:r>
      <w:r w:rsidRPr="004A4DD0">
        <w:rPr>
          <w:rFonts w:ascii="GHEA Grapalat" w:hAnsi="GHEA Grapalat"/>
          <w:lang w:val="hy-AM"/>
        </w:rPr>
        <w:t xml:space="preserve"> </w:t>
      </w:r>
      <w:r w:rsidRPr="004A4DD0">
        <w:rPr>
          <w:rFonts w:ascii="GHEA Grapalat" w:hAnsi="GHEA Grapalat" w:cs="Sylfaen"/>
          <w:lang w:val="hy-AM"/>
        </w:rPr>
        <w:t>հայցից</w:t>
      </w:r>
      <w:r w:rsidRPr="004A4DD0">
        <w:rPr>
          <w:rFonts w:ascii="GHEA Grapalat" w:hAnsi="GHEA Grapalat"/>
          <w:lang w:val="hy-AM"/>
        </w:rPr>
        <w:t xml:space="preserve">, </w:t>
      </w:r>
      <w:r w:rsidRPr="004A4DD0">
        <w:rPr>
          <w:rFonts w:ascii="GHEA Grapalat" w:hAnsi="GHEA Grapalat" w:cs="Sylfaen"/>
          <w:lang w:val="hy-AM"/>
        </w:rPr>
        <w:t>եթե դա չի հակասում օրենքին կամ</w:t>
      </w:r>
      <w:r w:rsidRPr="004A4DD0">
        <w:rPr>
          <w:rFonts w:ascii="GHEA Grapalat" w:hAnsi="GHEA Grapalat"/>
          <w:lang w:val="hy-AM"/>
        </w:rPr>
        <w:t xml:space="preserve"> </w:t>
      </w:r>
      <w:r w:rsidRPr="004A4DD0">
        <w:rPr>
          <w:rFonts w:ascii="GHEA Grapalat" w:hAnsi="GHEA Grapalat" w:cs="Sylfaen"/>
          <w:lang w:val="hy-AM"/>
        </w:rPr>
        <w:t>դրանով</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lang w:val="hy-AM"/>
        </w:rPr>
        <w:t xml:space="preserve"> </w:t>
      </w:r>
      <w:r w:rsidRPr="004A4DD0">
        <w:rPr>
          <w:rFonts w:ascii="GHEA Grapalat" w:hAnsi="GHEA Grapalat" w:cs="Sylfaen"/>
          <w:lang w:val="hy-AM"/>
        </w:rPr>
        <w:t>խախտվում</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անձանց</w:t>
      </w:r>
      <w:r w:rsidRPr="004A4DD0">
        <w:rPr>
          <w:rFonts w:ascii="GHEA Grapalat" w:hAnsi="GHEA Grapalat"/>
          <w:lang w:val="hy-AM"/>
        </w:rPr>
        <w:t xml:space="preserve"> </w:t>
      </w:r>
      <w:r w:rsidRPr="004A4DD0">
        <w:rPr>
          <w:rFonts w:ascii="GHEA Grapalat" w:hAnsi="GHEA Grapalat" w:cs="Sylfaen"/>
          <w:lang w:val="hy-AM"/>
        </w:rPr>
        <w:t>իրավունքները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իրավաչափ</w:t>
      </w:r>
      <w:r w:rsidRPr="004A4DD0">
        <w:rPr>
          <w:rFonts w:ascii="GHEA Grapalat" w:hAnsi="GHEA Grapalat"/>
          <w:lang w:val="hy-AM"/>
        </w:rPr>
        <w:t xml:space="preserve"> </w:t>
      </w:r>
      <w:r w:rsidRPr="004A4DD0">
        <w:rPr>
          <w:rFonts w:ascii="GHEA Grapalat" w:hAnsi="GHEA Grapalat" w:cs="Sylfaen"/>
          <w:lang w:val="hy-AM"/>
        </w:rPr>
        <w:t xml:space="preserve">շահերը: </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2. </w:t>
      </w:r>
      <w:r w:rsidRPr="004A4DD0">
        <w:rPr>
          <w:rFonts w:ascii="GHEA Grapalat" w:hAnsi="GHEA Grapalat" w:cs="Sylfaen"/>
          <w:lang w:val="hy-AM"/>
        </w:rPr>
        <w:t>Գույքային</w:t>
      </w:r>
      <w:r w:rsidRPr="004A4DD0">
        <w:rPr>
          <w:rFonts w:ascii="GHEA Grapalat" w:hAnsi="GHEA Grapalat"/>
          <w:lang w:val="hy-AM"/>
        </w:rPr>
        <w:t xml:space="preserve"> </w:t>
      </w:r>
      <w:r w:rsidRPr="004A4DD0">
        <w:rPr>
          <w:rFonts w:ascii="GHEA Grapalat" w:hAnsi="GHEA Grapalat" w:cs="Sylfaen"/>
          <w:lang w:val="hy-AM"/>
        </w:rPr>
        <w:t>հայցից</w:t>
      </w:r>
      <w:r w:rsidRPr="004A4DD0">
        <w:rPr>
          <w:rFonts w:ascii="GHEA Grapalat" w:hAnsi="GHEA Grapalat"/>
          <w:lang w:val="hy-AM"/>
        </w:rPr>
        <w:t xml:space="preserve"> </w:t>
      </w:r>
      <w:r w:rsidRPr="004A4DD0">
        <w:rPr>
          <w:rFonts w:ascii="GHEA Grapalat" w:hAnsi="GHEA Grapalat" w:cs="Sylfaen"/>
          <w:lang w:val="hy-AM"/>
        </w:rPr>
        <w:t>հրաժարվելն</w:t>
      </w:r>
      <w:r w:rsidRPr="004A4DD0">
        <w:rPr>
          <w:rFonts w:ascii="GHEA Grapalat" w:hAnsi="GHEA Grapalat"/>
          <w:lang w:val="hy-AM"/>
        </w:rPr>
        <w:t xml:space="preserve"> </w:t>
      </w:r>
      <w:r w:rsidRPr="004A4DD0">
        <w:rPr>
          <w:rFonts w:ascii="GHEA Grapalat" w:hAnsi="GHEA Grapalat" w:cs="Sylfaen"/>
          <w:lang w:val="hy-AM"/>
        </w:rPr>
        <w:t>ընդունելը</w:t>
      </w:r>
      <w:r w:rsidRPr="004A4DD0">
        <w:rPr>
          <w:rFonts w:ascii="GHEA Grapalat" w:hAnsi="GHEA Grapalat"/>
          <w:lang w:val="hy-AM"/>
        </w:rPr>
        <w:t xml:space="preserve"> </w:t>
      </w:r>
      <w:r w:rsidRPr="004A4DD0">
        <w:rPr>
          <w:rFonts w:ascii="GHEA Grapalat" w:hAnsi="GHEA Grapalat" w:cs="Sylfaen"/>
          <w:lang w:val="hy-AM"/>
        </w:rPr>
        <w:t>հանգեցնում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գույքային</w:t>
      </w:r>
      <w:r w:rsidRPr="004A4DD0">
        <w:rPr>
          <w:rFonts w:ascii="GHEA Grapalat" w:hAnsi="GHEA Grapalat"/>
          <w:lang w:val="hy-AM"/>
        </w:rPr>
        <w:t xml:space="preserve"> </w:t>
      </w:r>
      <w:r w:rsidRPr="004A4DD0">
        <w:rPr>
          <w:rFonts w:ascii="GHEA Grapalat" w:hAnsi="GHEA Grapalat" w:cs="Sylfaen"/>
          <w:lang w:val="hy-AM"/>
        </w:rPr>
        <w:t>հայցի մասով վարույթի</w:t>
      </w:r>
      <w:r w:rsidRPr="004A4DD0">
        <w:rPr>
          <w:rFonts w:ascii="GHEA Grapalat" w:hAnsi="GHEA Grapalat"/>
          <w:lang w:val="hy-AM"/>
        </w:rPr>
        <w:t xml:space="preserve"> </w:t>
      </w:r>
      <w:r w:rsidRPr="004A4DD0">
        <w:rPr>
          <w:rFonts w:ascii="GHEA Grapalat" w:hAnsi="GHEA Grapalat" w:cs="Sylfaen"/>
          <w:lang w:val="hy-AM"/>
        </w:rPr>
        <w:t>կարճման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համապատասխան</w:t>
      </w:r>
      <w:r w:rsidRPr="004A4DD0">
        <w:rPr>
          <w:rFonts w:ascii="GHEA Grapalat" w:hAnsi="GHEA Grapalat"/>
          <w:lang w:val="hy-AM"/>
        </w:rPr>
        <w:t xml:space="preserve"> </w:t>
      </w:r>
      <w:r w:rsidRPr="004A4DD0">
        <w:rPr>
          <w:rFonts w:ascii="GHEA Grapalat" w:hAnsi="GHEA Grapalat" w:cs="Sylfaen"/>
          <w:lang w:val="hy-AM"/>
        </w:rPr>
        <w:t>անձին</w:t>
      </w:r>
      <w:r w:rsidRPr="004A4DD0">
        <w:rPr>
          <w:rFonts w:ascii="GHEA Grapalat" w:hAnsi="GHEA Grapalat"/>
          <w:lang w:val="hy-AM"/>
        </w:rPr>
        <w:t xml:space="preserve"> </w:t>
      </w:r>
      <w:r w:rsidRPr="004A4DD0">
        <w:rPr>
          <w:rFonts w:ascii="GHEA Grapalat" w:hAnsi="GHEA Grapalat" w:cs="Sylfaen"/>
          <w:lang w:val="hy-AM"/>
        </w:rPr>
        <w:t>զրկում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տվյալ</w:t>
      </w:r>
      <w:r w:rsidRPr="004A4DD0">
        <w:rPr>
          <w:rFonts w:ascii="GHEA Grapalat" w:hAnsi="GHEA Grapalat"/>
          <w:lang w:val="hy-AM"/>
        </w:rPr>
        <w:t xml:space="preserve"> </w:t>
      </w:r>
      <w:r w:rsidRPr="004A4DD0">
        <w:rPr>
          <w:rFonts w:ascii="GHEA Grapalat" w:hAnsi="GHEA Grapalat" w:cs="Sylfaen"/>
          <w:lang w:val="hy-AM"/>
        </w:rPr>
        <w:t>գույքային</w:t>
      </w:r>
      <w:r w:rsidRPr="004A4DD0">
        <w:rPr>
          <w:rFonts w:ascii="GHEA Grapalat" w:hAnsi="GHEA Grapalat"/>
          <w:lang w:val="hy-AM"/>
        </w:rPr>
        <w:t xml:space="preserve"> </w:t>
      </w:r>
      <w:r w:rsidRPr="004A4DD0">
        <w:rPr>
          <w:rFonts w:ascii="GHEA Grapalat" w:hAnsi="GHEA Grapalat" w:cs="Sylfaen"/>
          <w:lang w:val="hy-AM"/>
        </w:rPr>
        <w:t>հայցը</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քաղաքացիական</w:t>
      </w:r>
      <w:r w:rsidRPr="004A4DD0">
        <w:rPr>
          <w:rFonts w:ascii="GHEA Grapalat" w:hAnsi="GHEA Grapalat"/>
          <w:lang w:val="hy-AM"/>
        </w:rPr>
        <w:t xml:space="preserve"> </w:t>
      </w:r>
      <w:r w:rsidRPr="004A4DD0">
        <w:rPr>
          <w:rFonts w:ascii="GHEA Grapalat" w:hAnsi="GHEA Grapalat" w:cs="Sylfaen"/>
          <w:lang w:val="hy-AM"/>
        </w:rPr>
        <w:t>դատավարության</w:t>
      </w:r>
      <w:r w:rsidRPr="004A4DD0">
        <w:rPr>
          <w:rFonts w:ascii="GHEA Grapalat" w:hAnsi="GHEA Grapalat"/>
          <w:lang w:val="hy-AM"/>
        </w:rPr>
        <w:t xml:space="preserve"> </w:t>
      </w:r>
      <w:r w:rsidRPr="004A4DD0">
        <w:rPr>
          <w:rFonts w:ascii="GHEA Grapalat" w:hAnsi="GHEA Grapalat" w:cs="Sylfaen"/>
          <w:lang w:val="hy-AM"/>
        </w:rPr>
        <w:t>կարգով</w:t>
      </w:r>
      <w:r w:rsidRPr="004A4DD0">
        <w:rPr>
          <w:rFonts w:ascii="GHEA Grapalat" w:hAnsi="GHEA Grapalat"/>
          <w:lang w:val="hy-AM"/>
        </w:rPr>
        <w:t xml:space="preserve"> </w:t>
      </w:r>
      <w:r w:rsidRPr="004A4DD0">
        <w:rPr>
          <w:rFonts w:ascii="GHEA Grapalat" w:hAnsi="GHEA Grapalat" w:cs="Sylfaen"/>
          <w:lang w:val="hy-AM"/>
        </w:rPr>
        <w:t>կրկին</w:t>
      </w:r>
      <w:r w:rsidRPr="004A4DD0">
        <w:rPr>
          <w:rFonts w:ascii="GHEA Grapalat" w:hAnsi="GHEA Grapalat"/>
          <w:lang w:val="hy-AM"/>
        </w:rPr>
        <w:t xml:space="preserve"> </w:t>
      </w:r>
      <w:r w:rsidRPr="004A4DD0">
        <w:rPr>
          <w:rFonts w:ascii="GHEA Grapalat" w:hAnsi="GHEA Grapalat" w:cs="Sylfaen"/>
          <w:lang w:val="hy-AM"/>
        </w:rPr>
        <w:t>հարուցելու</w:t>
      </w:r>
      <w:r w:rsidRPr="004A4DD0">
        <w:rPr>
          <w:rFonts w:ascii="GHEA Grapalat" w:hAnsi="GHEA Grapalat"/>
          <w:lang w:val="hy-AM"/>
        </w:rPr>
        <w:t xml:space="preserve"> </w:t>
      </w:r>
      <w:r w:rsidRPr="004A4DD0">
        <w:rPr>
          <w:rFonts w:ascii="GHEA Grapalat" w:hAnsi="GHEA Grapalat" w:cs="Sylfaen"/>
          <w:lang w:val="hy-AM"/>
        </w:rPr>
        <w:t>հնարավորությունից:</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lastRenderedPageBreak/>
        <w:t>3. Մինչև հայցից հրաժարվելն ընդունելը դատարանը պարտավոր է տուժողին պարզաբանել հայցից հրաժարվելու` սույն հոդվածի 2-րդ մասում սահմանված հետևանքները: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4. Հայցից հրաժարվելը ընդունելու կամ չընդունելու դեպքում դատարանը կայացնում է առանձին որոշում:</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5. Գույքային հայցից հրաժարվելը հիմք չէ առաջադրված մեղադրանքը վերացնելու, փոփոխելու կամ արդարացման</w:t>
      </w:r>
      <w:r w:rsidRPr="004A4DD0">
        <w:rPr>
          <w:rFonts w:ascii="GHEA Grapalat" w:hAnsi="GHEA Grapalat"/>
          <w:lang w:val="hy-AM"/>
        </w:rPr>
        <w:t xml:space="preserve"> </w:t>
      </w:r>
      <w:r w:rsidRPr="004A4DD0">
        <w:rPr>
          <w:rFonts w:ascii="GHEA Grapalat" w:hAnsi="GHEA Grapalat" w:cs="Sylfaen"/>
          <w:lang w:val="hy-AM"/>
        </w:rPr>
        <w:t>դատավճիռ</w:t>
      </w:r>
      <w:r w:rsidRPr="004A4DD0">
        <w:rPr>
          <w:rFonts w:ascii="GHEA Grapalat" w:hAnsi="GHEA Grapalat"/>
          <w:lang w:val="hy-AM"/>
        </w:rPr>
        <w:t xml:space="preserve"> </w:t>
      </w:r>
      <w:r w:rsidRPr="004A4DD0">
        <w:rPr>
          <w:rFonts w:ascii="GHEA Grapalat" w:hAnsi="GHEA Grapalat" w:cs="Sylfaen"/>
          <w:lang w:val="hy-AM"/>
        </w:rPr>
        <w:t>կայացնելու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bCs/>
          <w:iCs/>
          <w:lang w:val="hy-AM"/>
        </w:rPr>
      </w:pPr>
    </w:p>
    <w:p w:rsidR="001110CD" w:rsidRPr="004A4DD0" w:rsidRDefault="001110CD" w:rsidP="001110CD">
      <w:pPr>
        <w:pStyle w:val="Heading4"/>
      </w:pPr>
      <w:bookmarkStart w:id="478" w:name="_Toc343337731"/>
      <w:bookmarkStart w:id="479" w:name="_Toc19124543"/>
      <w:r w:rsidRPr="004A4DD0">
        <w:t>Գույքային հայցի լուծումը</w:t>
      </w:r>
      <w:bookmarkEnd w:id="478"/>
      <w:bookmarkEnd w:id="479"/>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bCs/>
          <w:lang w:val="hy-AM"/>
        </w:rPr>
        <w:t>1. Գույքային</w:t>
      </w:r>
      <w:r w:rsidRPr="004A4DD0">
        <w:rPr>
          <w:rFonts w:ascii="GHEA Grapalat" w:hAnsi="GHEA Grapalat"/>
          <w:bCs/>
          <w:lang w:val="hy-AM"/>
        </w:rPr>
        <w:t xml:space="preserve"> </w:t>
      </w:r>
      <w:r w:rsidRPr="004A4DD0">
        <w:rPr>
          <w:rFonts w:ascii="GHEA Grapalat" w:hAnsi="GHEA Grapalat" w:cs="Sylfaen"/>
          <w:bCs/>
          <w:lang w:val="hy-AM"/>
        </w:rPr>
        <w:t>հայցը</w:t>
      </w:r>
      <w:r w:rsidRPr="004A4DD0">
        <w:rPr>
          <w:rFonts w:ascii="GHEA Grapalat" w:hAnsi="GHEA Grapalat"/>
          <w:bCs/>
          <w:lang w:val="hy-AM"/>
        </w:rPr>
        <w:t xml:space="preserve"> </w:t>
      </w:r>
      <w:r w:rsidRPr="004A4DD0">
        <w:rPr>
          <w:rFonts w:ascii="GHEA Grapalat" w:hAnsi="GHEA Grapalat" w:cs="Sylfaen"/>
          <w:bCs/>
          <w:lang w:val="hy-AM"/>
        </w:rPr>
        <w:t>լուծվում</w:t>
      </w:r>
      <w:r w:rsidRPr="004A4DD0">
        <w:rPr>
          <w:rFonts w:ascii="GHEA Grapalat" w:hAnsi="GHEA Grapalat"/>
          <w:bCs/>
          <w:lang w:val="hy-AM"/>
        </w:rPr>
        <w:t xml:space="preserve"> </w:t>
      </w:r>
      <w:r w:rsidRPr="004A4DD0">
        <w:rPr>
          <w:rFonts w:ascii="GHEA Grapalat" w:hAnsi="GHEA Grapalat" w:cs="Sylfaen"/>
          <w:bCs/>
          <w:lang w:val="hy-AM"/>
        </w:rPr>
        <w:t>է</w:t>
      </w:r>
      <w:r w:rsidRPr="004A4DD0">
        <w:rPr>
          <w:rFonts w:ascii="GHEA Grapalat" w:hAnsi="GHEA Grapalat"/>
          <w:bCs/>
          <w:lang w:val="hy-AM"/>
        </w:rPr>
        <w:t xml:space="preserve"> </w:t>
      </w:r>
      <w:r w:rsidRPr="004A4DD0">
        <w:rPr>
          <w:rFonts w:ascii="GHEA Grapalat" w:hAnsi="GHEA Grapalat" w:cs="Sylfaen"/>
          <w:bCs/>
          <w:lang w:val="hy-AM"/>
        </w:rPr>
        <w:t>եզրափակիչ դատական ակտով` լրիվ կամ մասնակի բավարարվում է, ներառյալ` հաշտության համաձայնության տեսքով, մերժվում է կամ թողնվում է առանց լուծման</w:t>
      </w:r>
      <w:r w:rsidRPr="004A4DD0">
        <w:rPr>
          <w:rFonts w:ascii="GHEA Grapalat" w:hAnsi="GHEA Grapalat"/>
          <w:bCs/>
          <w:lang w:val="hy-AM"/>
        </w:rPr>
        <w:t xml:space="preserve">: </w:t>
      </w:r>
    </w:p>
    <w:p w:rsidR="001110CD" w:rsidRPr="004A4DD0" w:rsidRDefault="001110CD" w:rsidP="001110CD">
      <w:pPr>
        <w:spacing w:line="360" w:lineRule="auto"/>
        <w:ind w:firstLine="709"/>
        <w:jc w:val="both"/>
        <w:rPr>
          <w:rFonts w:ascii="GHEA Grapalat" w:hAnsi="GHEA Grapalat"/>
          <w:bCs/>
          <w:iCs/>
          <w:lang w:val="hy-AM"/>
        </w:rPr>
      </w:pPr>
      <w:r w:rsidRPr="004A4DD0">
        <w:rPr>
          <w:rFonts w:ascii="GHEA Grapalat" w:hAnsi="GHEA Grapalat"/>
          <w:bCs/>
          <w:iCs/>
          <w:lang w:val="hy-AM"/>
        </w:rPr>
        <w:t>2. Արդարացման դատավճիռ կայացնելու, քրեական հետապնդումը դադարեցնելու կամ վարույթը կարճելու դեպքում, ելնելով հայցի ապացուցվածությունից, դատարանը իրավասու է հայցը լրիվ կամ մասնակի բավարարել:</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3. Գույքային </w:t>
      </w:r>
      <w:r w:rsidRPr="004A4DD0">
        <w:rPr>
          <w:rFonts w:ascii="GHEA Grapalat" w:hAnsi="GHEA Grapalat" w:cs="Sylfaen"/>
          <w:lang w:val="hy-AM"/>
        </w:rPr>
        <w:t>հայցը</w:t>
      </w:r>
      <w:r w:rsidRPr="004A4DD0">
        <w:rPr>
          <w:rFonts w:ascii="GHEA Grapalat" w:hAnsi="GHEA Grapalat"/>
          <w:lang w:val="hy-AM"/>
        </w:rPr>
        <w:t xml:space="preserve"> </w:t>
      </w:r>
      <w:r w:rsidRPr="004A4DD0">
        <w:rPr>
          <w:rFonts w:ascii="GHEA Grapalat" w:hAnsi="GHEA Grapalat" w:cs="Sylfaen"/>
          <w:lang w:val="hy-AM"/>
        </w:rPr>
        <w:t>մերժելու,</w:t>
      </w:r>
      <w:r w:rsidRPr="004A4DD0">
        <w:rPr>
          <w:rFonts w:ascii="GHEA Grapalat" w:hAnsi="GHEA Grapalat"/>
          <w:lang w:val="hy-AM"/>
        </w:rPr>
        <w:t xml:space="preserve"> </w:t>
      </w:r>
      <w:r w:rsidRPr="004A4DD0">
        <w:rPr>
          <w:rFonts w:ascii="GHEA Grapalat" w:hAnsi="GHEA Grapalat" w:cs="Sylfaen"/>
          <w:lang w:val="hy-AM"/>
        </w:rPr>
        <w:t>լրիվ</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մասնակի</w:t>
      </w:r>
      <w:r w:rsidRPr="004A4DD0">
        <w:rPr>
          <w:rFonts w:ascii="GHEA Grapalat" w:hAnsi="GHEA Grapalat"/>
          <w:lang w:val="hy-AM"/>
        </w:rPr>
        <w:t xml:space="preserve"> </w:t>
      </w:r>
      <w:r w:rsidRPr="004A4DD0">
        <w:rPr>
          <w:rFonts w:ascii="GHEA Grapalat" w:hAnsi="GHEA Grapalat" w:cs="Sylfaen"/>
          <w:lang w:val="hy-AM"/>
        </w:rPr>
        <w:t>բավարարելու մասին`</w:t>
      </w:r>
      <w:r w:rsidRPr="004A4DD0">
        <w:rPr>
          <w:rFonts w:ascii="GHEA Grapalat" w:hAnsi="GHEA Grapalat"/>
          <w:lang w:val="hy-AM"/>
        </w:rPr>
        <w:t xml:space="preserve"> </w:t>
      </w:r>
      <w:r w:rsidRPr="004A4DD0">
        <w:rPr>
          <w:rFonts w:ascii="GHEA Grapalat" w:hAnsi="GHEA Grapalat" w:cs="Sylfaen"/>
          <w:lang w:val="hy-AM"/>
        </w:rPr>
        <w:t>օրինական</w:t>
      </w:r>
      <w:r w:rsidRPr="004A4DD0">
        <w:rPr>
          <w:rFonts w:ascii="GHEA Grapalat" w:hAnsi="GHEA Grapalat"/>
          <w:lang w:val="hy-AM"/>
        </w:rPr>
        <w:t xml:space="preserve"> </w:t>
      </w:r>
      <w:r w:rsidRPr="004A4DD0">
        <w:rPr>
          <w:rFonts w:ascii="GHEA Grapalat" w:hAnsi="GHEA Grapalat" w:cs="Sylfaen"/>
          <w:lang w:val="hy-AM"/>
        </w:rPr>
        <w:t>ուժի</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 xml:space="preserve"> </w:t>
      </w:r>
      <w:r w:rsidRPr="004A4DD0">
        <w:rPr>
          <w:rFonts w:ascii="GHEA Grapalat" w:hAnsi="GHEA Grapalat" w:cs="Sylfaen"/>
          <w:lang w:val="hy-AM"/>
        </w:rPr>
        <w:t>մտած</w:t>
      </w:r>
      <w:r w:rsidRPr="004A4DD0">
        <w:rPr>
          <w:rFonts w:ascii="GHEA Grapalat" w:hAnsi="GHEA Grapalat"/>
          <w:lang w:val="hy-AM"/>
        </w:rPr>
        <w:t xml:space="preserve"> </w:t>
      </w:r>
      <w:r w:rsidRPr="004A4DD0">
        <w:rPr>
          <w:rFonts w:ascii="GHEA Grapalat" w:hAnsi="GHEA Grapalat" w:cs="Sylfaen"/>
          <w:lang w:val="hy-AM"/>
        </w:rPr>
        <w:t>դատական ակտը</w:t>
      </w:r>
      <w:r w:rsidRPr="004A4DD0">
        <w:rPr>
          <w:rFonts w:ascii="GHEA Grapalat" w:hAnsi="GHEA Grapalat"/>
          <w:lang w:val="hy-AM"/>
        </w:rPr>
        <w:t xml:space="preserve"> </w:t>
      </w:r>
      <w:r w:rsidRPr="004A4DD0">
        <w:rPr>
          <w:rFonts w:ascii="GHEA Grapalat" w:hAnsi="GHEA Grapalat" w:cs="Sylfaen"/>
          <w:lang w:val="hy-AM"/>
        </w:rPr>
        <w:t>բացառում</w:t>
      </w:r>
      <w:r w:rsidRPr="004A4DD0">
        <w:rPr>
          <w:rFonts w:ascii="GHEA Grapalat" w:hAnsi="GHEA Grapalat"/>
          <w:lang w:val="hy-AM"/>
        </w:rPr>
        <w:t xml:space="preserve"> </w:t>
      </w:r>
      <w:r w:rsidRPr="004A4DD0">
        <w:rPr>
          <w:rFonts w:ascii="GHEA Grapalat" w:hAnsi="GHEA Grapalat" w:cs="Sylfaen"/>
          <w:lang w:val="hy-AM"/>
        </w:rPr>
        <w:t>է նույնաբովանդակ</w:t>
      </w:r>
      <w:r w:rsidRPr="004A4DD0">
        <w:rPr>
          <w:rFonts w:ascii="GHEA Grapalat" w:hAnsi="GHEA Grapalat"/>
          <w:lang w:val="hy-AM"/>
        </w:rPr>
        <w:t xml:space="preserve"> </w:t>
      </w:r>
      <w:r w:rsidRPr="004A4DD0">
        <w:rPr>
          <w:rFonts w:ascii="GHEA Grapalat" w:hAnsi="GHEA Grapalat" w:cs="Sylfaen"/>
          <w:lang w:val="hy-AM"/>
        </w:rPr>
        <w:t>հայցի</w:t>
      </w:r>
      <w:r w:rsidRPr="004A4DD0">
        <w:rPr>
          <w:rFonts w:ascii="GHEA Grapalat" w:hAnsi="GHEA Grapalat"/>
          <w:lang w:val="hy-AM"/>
        </w:rPr>
        <w:t xml:space="preserve"> </w:t>
      </w:r>
      <w:r w:rsidRPr="004A4DD0">
        <w:rPr>
          <w:rFonts w:ascii="GHEA Grapalat" w:hAnsi="GHEA Grapalat" w:cs="Sylfaen"/>
          <w:lang w:val="hy-AM"/>
        </w:rPr>
        <w:t>հարուցումը քաղաքացիական դատավարության կարգով:</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Առանց</w:t>
      </w:r>
      <w:r w:rsidRPr="004A4DD0">
        <w:rPr>
          <w:rFonts w:ascii="GHEA Grapalat" w:hAnsi="GHEA Grapalat"/>
          <w:lang w:val="hy-AM"/>
        </w:rPr>
        <w:t xml:space="preserve"> </w:t>
      </w:r>
      <w:r w:rsidRPr="004A4DD0">
        <w:rPr>
          <w:rFonts w:ascii="GHEA Grapalat" w:hAnsi="GHEA Grapalat" w:cs="Sylfaen"/>
          <w:lang w:val="hy-AM"/>
        </w:rPr>
        <w:t>լուծման թողնված գույքային</w:t>
      </w:r>
      <w:r w:rsidRPr="004A4DD0">
        <w:rPr>
          <w:rFonts w:ascii="GHEA Grapalat" w:hAnsi="GHEA Grapalat"/>
          <w:lang w:val="hy-AM"/>
        </w:rPr>
        <w:t xml:space="preserve"> </w:t>
      </w:r>
      <w:r w:rsidRPr="004A4DD0">
        <w:rPr>
          <w:rFonts w:ascii="GHEA Grapalat" w:hAnsi="GHEA Grapalat" w:cs="Sylfaen"/>
          <w:lang w:val="hy-AM"/>
        </w:rPr>
        <w:t>հայցը</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հետագայում</w:t>
      </w:r>
      <w:r w:rsidRPr="004A4DD0">
        <w:rPr>
          <w:rFonts w:ascii="GHEA Grapalat" w:hAnsi="GHEA Grapalat"/>
          <w:lang w:val="hy-AM"/>
        </w:rPr>
        <w:t xml:space="preserve"> </w:t>
      </w:r>
      <w:r w:rsidRPr="004A4DD0">
        <w:rPr>
          <w:rFonts w:ascii="GHEA Grapalat" w:hAnsi="GHEA Grapalat" w:cs="Sylfaen"/>
          <w:lang w:val="hy-AM"/>
        </w:rPr>
        <w:t>հարուցվել</w:t>
      </w:r>
      <w:r w:rsidRPr="004A4DD0">
        <w:rPr>
          <w:rFonts w:ascii="GHEA Grapalat" w:hAnsi="GHEA Grapalat"/>
          <w:lang w:val="hy-AM"/>
        </w:rPr>
        <w:t xml:space="preserve"> </w:t>
      </w:r>
      <w:r w:rsidRPr="004A4DD0">
        <w:rPr>
          <w:rFonts w:ascii="GHEA Grapalat" w:hAnsi="GHEA Grapalat" w:cs="Sylfaen"/>
          <w:lang w:val="hy-AM"/>
        </w:rPr>
        <w:t>քաղաքացիական</w:t>
      </w:r>
      <w:r w:rsidRPr="004A4DD0">
        <w:rPr>
          <w:rFonts w:ascii="GHEA Grapalat" w:hAnsi="GHEA Grapalat"/>
          <w:lang w:val="hy-AM"/>
        </w:rPr>
        <w:t xml:space="preserve"> </w:t>
      </w:r>
      <w:r w:rsidRPr="004A4DD0">
        <w:rPr>
          <w:rFonts w:ascii="GHEA Grapalat" w:hAnsi="GHEA Grapalat" w:cs="Sylfaen"/>
          <w:lang w:val="hy-AM"/>
        </w:rPr>
        <w:t>դատավարության</w:t>
      </w:r>
      <w:r w:rsidRPr="004A4DD0">
        <w:rPr>
          <w:rFonts w:ascii="GHEA Grapalat" w:hAnsi="GHEA Grapalat"/>
          <w:lang w:val="hy-AM"/>
        </w:rPr>
        <w:t xml:space="preserve"> </w:t>
      </w:r>
      <w:r w:rsidRPr="004A4DD0">
        <w:rPr>
          <w:rFonts w:ascii="GHEA Grapalat" w:hAnsi="GHEA Grapalat" w:cs="Sylfaen"/>
          <w:lang w:val="hy-AM"/>
        </w:rPr>
        <w:t>կարգով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bCs/>
          <w:iCs/>
          <w:lang w:val="hy-AM"/>
        </w:rPr>
      </w:pPr>
    </w:p>
    <w:p w:rsidR="001110CD" w:rsidRPr="004A4DD0" w:rsidRDefault="001110CD" w:rsidP="001110CD">
      <w:pPr>
        <w:pStyle w:val="Heading4"/>
      </w:pPr>
      <w:bookmarkStart w:id="480" w:name="_Toc343337732"/>
      <w:bookmarkStart w:id="481" w:name="_Toc19124544"/>
      <w:r w:rsidRPr="004A4DD0">
        <w:t>Գույքային վնասի հատուցումը դատարանի նախաձեռնությամբ</w:t>
      </w:r>
      <w:bookmarkEnd w:id="480"/>
      <w:bookmarkEnd w:id="481"/>
      <w:r w:rsidRPr="004A4DD0">
        <w:t xml:space="preserve"> </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 xml:space="preserve">1. Այն դեպքում, երբ տուժողը զրկված է իր գույքային շահերը պաշտպանելու հնարավորությունից` մեղադրյալից կախվածություն ունենալու, անգործունակ կամ սահմանափակ գործունակ լինելու կամ այլ պատճառով, դատարանն իրավասու է սեփական նախաձեռնությամբ եզրափակիչ դատական ակտով լուծել հանցագործության հետևանքով պատճառված վնասը հատուցելու հարցը: </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3"/>
        <w:rPr>
          <w:rFonts w:ascii="GHEA Grapalat" w:hAnsi="GHEA Grapalat"/>
          <w:sz w:val="24"/>
          <w:szCs w:val="24"/>
        </w:rPr>
      </w:pPr>
      <w:bookmarkStart w:id="482" w:name="_Toc19124545"/>
      <w:r w:rsidRPr="004A4DD0">
        <w:rPr>
          <w:rFonts w:ascii="GHEA Grapalat" w:hAnsi="GHEA Grapalat"/>
          <w:sz w:val="24"/>
          <w:szCs w:val="24"/>
          <w:lang w:val="hy-AM"/>
        </w:rPr>
        <w:t xml:space="preserve">ԳԼՈՒԽ 21. </w:t>
      </w:r>
      <w:r w:rsidRPr="004A4DD0">
        <w:rPr>
          <w:rFonts w:ascii="GHEA Grapalat" w:hAnsi="GHEA Grapalat"/>
          <w:sz w:val="24"/>
          <w:szCs w:val="24"/>
        </w:rPr>
        <w:t>ՎԱՐՁԱՏՐՈՒԹՅՈՒՆԸ, ԾԱԽՍԵՐԸ ԵՎ ՀԱՏՈՒՑՈՒՄԸ</w:t>
      </w:r>
      <w:bookmarkEnd w:id="482"/>
    </w:p>
    <w:p w:rsidR="001110CD" w:rsidRPr="004A4DD0" w:rsidRDefault="001110CD" w:rsidP="001110CD">
      <w:pPr>
        <w:spacing w:line="360" w:lineRule="auto"/>
        <w:jc w:val="both"/>
        <w:rPr>
          <w:rFonts w:ascii="GHEA Grapalat" w:hAnsi="GHEA Grapalat"/>
          <w:b/>
          <w:bCs/>
          <w:iCs/>
        </w:rPr>
      </w:pPr>
    </w:p>
    <w:p w:rsidR="001110CD" w:rsidRPr="004A4DD0" w:rsidRDefault="001110CD" w:rsidP="001110CD">
      <w:pPr>
        <w:pStyle w:val="Heading4"/>
      </w:pPr>
      <w:bookmarkStart w:id="483" w:name="_Toc343337734"/>
      <w:bookmarkStart w:id="484" w:name="_Toc19124546"/>
      <w:r w:rsidRPr="004A4DD0">
        <w:t>Փաստաբանի</w:t>
      </w:r>
      <w:r w:rsidRPr="004A4DD0">
        <w:rPr>
          <w:lang w:val="en-US"/>
        </w:rPr>
        <w:t>, փ</w:t>
      </w:r>
      <w:r w:rsidRPr="004A4DD0">
        <w:t xml:space="preserve">որձագետի </w:t>
      </w:r>
      <w:r w:rsidRPr="004A4DD0">
        <w:rPr>
          <w:lang w:val="en-US"/>
        </w:rPr>
        <w:t>և թ</w:t>
      </w:r>
      <w:r w:rsidRPr="004A4DD0">
        <w:t>արգմանչի վարձատրությունը</w:t>
      </w:r>
      <w:bookmarkEnd w:id="483"/>
      <w:bookmarkEnd w:id="484"/>
      <w:r w:rsidRPr="004A4DD0">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Փաստաբանի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ցույց</w:t>
      </w:r>
      <w:r w:rsidRPr="004A4DD0">
        <w:rPr>
          <w:rFonts w:ascii="GHEA Grapalat" w:hAnsi="GHEA Grapalat"/>
          <w:lang w:val="hy-AM"/>
        </w:rPr>
        <w:t xml:space="preserve"> </w:t>
      </w:r>
      <w:r w:rsidRPr="004A4DD0">
        <w:rPr>
          <w:rFonts w:ascii="GHEA Grapalat" w:hAnsi="GHEA Grapalat" w:cs="Sylfaen"/>
          <w:lang w:val="hy-AM"/>
        </w:rPr>
        <w:t>տրվող</w:t>
      </w:r>
      <w:r w:rsidRPr="004A4DD0">
        <w:rPr>
          <w:rFonts w:ascii="GHEA Grapalat" w:hAnsi="GHEA Grapalat"/>
          <w:lang w:val="hy-AM"/>
        </w:rPr>
        <w:t xml:space="preserve"> </w:t>
      </w:r>
      <w:r w:rsidRPr="004A4DD0">
        <w:rPr>
          <w:rFonts w:ascii="GHEA Grapalat" w:hAnsi="GHEA Grapalat" w:cs="Sylfaen"/>
          <w:lang w:val="hy-AM"/>
        </w:rPr>
        <w:t>իրավաբանական</w:t>
      </w:r>
      <w:r w:rsidRPr="004A4DD0">
        <w:rPr>
          <w:rFonts w:ascii="GHEA Grapalat" w:hAnsi="GHEA Grapalat"/>
          <w:lang w:val="hy-AM"/>
        </w:rPr>
        <w:t xml:space="preserve"> </w:t>
      </w:r>
      <w:r w:rsidRPr="004A4DD0">
        <w:rPr>
          <w:rFonts w:ascii="GHEA Grapalat" w:hAnsi="GHEA Grapalat" w:cs="Sylfaen"/>
          <w:lang w:val="hy-AM"/>
        </w:rPr>
        <w:t>օգնությունը</w:t>
      </w:r>
      <w:r w:rsidRPr="004A4DD0">
        <w:rPr>
          <w:rFonts w:ascii="GHEA Grapalat" w:hAnsi="GHEA Grapalat"/>
          <w:lang w:val="hy-AM"/>
        </w:rPr>
        <w:t xml:space="preserve"> </w:t>
      </w:r>
      <w:r w:rsidRPr="004A4DD0">
        <w:rPr>
          <w:rFonts w:ascii="GHEA Grapalat" w:hAnsi="GHEA Grapalat" w:cs="Sylfaen"/>
          <w:lang w:val="hy-AM"/>
        </w:rPr>
        <w:t>վարձատրվում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վստահորդի</w:t>
      </w:r>
      <w:r w:rsidRPr="004A4DD0">
        <w:rPr>
          <w:rFonts w:ascii="GHEA Grapalat" w:hAnsi="GHEA Grapalat"/>
          <w:lang w:val="hy-AM"/>
        </w:rPr>
        <w:t xml:space="preserve"> </w:t>
      </w:r>
      <w:r w:rsidRPr="004A4DD0">
        <w:rPr>
          <w:rFonts w:ascii="GHEA Grapalat" w:hAnsi="GHEA Grapalat" w:cs="Sylfaen"/>
          <w:lang w:val="hy-AM"/>
        </w:rPr>
        <w:t>միջոցների</w:t>
      </w:r>
      <w:r w:rsidRPr="004A4DD0">
        <w:rPr>
          <w:rFonts w:ascii="GHEA Grapalat" w:hAnsi="GHEA Grapalat"/>
          <w:lang w:val="hy-AM"/>
        </w:rPr>
        <w:t xml:space="preserve"> </w:t>
      </w:r>
      <w:r w:rsidRPr="004A4DD0">
        <w:rPr>
          <w:rFonts w:ascii="GHEA Grapalat" w:hAnsi="GHEA Grapalat" w:cs="Sylfaen"/>
          <w:lang w:val="hy-AM"/>
        </w:rPr>
        <w:t>հաշվին՝</w:t>
      </w:r>
      <w:r w:rsidRPr="004A4DD0">
        <w:rPr>
          <w:rFonts w:ascii="GHEA Grapalat" w:hAnsi="GHEA Grapalat"/>
          <w:lang w:val="hy-AM"/>
        </w:rPr>
        <w:t xml:space="preserve"> </w:t>
      </w:r>
      <w:r w:rsidRPr="004A4DD0">
        <w:rPr>
          <w:rFonts w:ascii="GHEA Grapalat" w:hAnsi="GHEA Grapalat" w:cs="Sylfaen"/>
          <w:lang w:val="hy-AM"/>
        </w:rPr>
        <w:t>փաստաբանի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վստահորդի</w:t>
      </w:r>
      <w:r w:rsidRPr="004A4DD0">
        <w:rPr>
          <w:rFonts w:ascii="GHEA Grapalat" w:hAnsi="GHEA Grapalat"/>
          <w:lang w:val="hy-AM"/>
        </w:rPr>
        <w:t xml:space="preserve"> </w:t>
      </w:r>
      <w:r w:rsidRPr="004A4DD0">
        <w:rPr>
          <w:rFonts w:ascii="GHEA Grapalat" w:hAnsi="GHEA Grapalat" w:cs="Sylfaen"/>
          <w:lang w:val="hy-AM"/>
        </w:rPr>
        <w:t>միջև</w:t>
      </w:r>
      <w:r w:rsidRPr="004A4DD0">
        <w:rPr>
          <w:rFonts w:ascii="GHEA Grapalat" w:hAnsi="GHEA Grapalat"/>
          <w:lang w:val="hy-AM"/>
        </w:rPr>
        <w:t xml:space="preserve"> </w:t>
      </w:r>
      <w:r w:rsidRPr="004A4DD0">
        <w:rPr>
          <w:rFonts w:ascii="GHEA Grapalat" w:hAnsi="GHEA Grapalat" w:cs="Sylfaen"/>
          <w:lang w:val="hy-AM"/>
        </w:rPr>
        <w:t>համաձայնեցված</w:t>
      </w:r>
      <w:r w:rsidRPr="004A4DD0">
        <w:rPr>
          <w:rFonts w:ascii="GHEA Grapalat" w:hAnsi="GHEA Grapalat"/>
          <w:lang w:val="hy-AM"/>
        </w:rPr>
        <w:t xml:space="preserve"> </w:t>
      </w:r>
      <w:r w:rsidRPr="004A4DD0">
        <w:rPr>
          <w:rFonts w:ascii="GHEA Grapalat" w:hAnsi="GHEA Grapalat" w:cs="Sylfaen"/>
          <w:lang w:val="hy-AM"/>
        </w:rPr>
        <w:t>պայմաններով</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փաստաբանի</w:t>
      </w:r>
      <w:r w:rsidRPr="004A4DD0">
        <w:rPr>
          <w:rFonts w:ascii="GHEA Grapalat" w:hAnsi="GHEA Grapalat"/>
          <w:lang w:val="hy-AM"/>
        </w:rPr>
        <w:t xml:space="preserve"> </w:t>
      </w:r>
      <w:r w:rsidRPr="004A4DD0">
        <w:rPr>
          <w:rFonts w:ascii="GHEA Grapalat" w:hAnsi="GHEA Grapalat" w:cs="Sylfaen"/>
          <w:lang w:val="hy-AM"/>
        </w:rPr>
        <w:t>համաձայնությամբ</w:t>
      </w:r>
      <w:r w:rsidRPr="004A4DD0">
        <w:rPr>
          <w:rFonts w:ascii="GHEA Grapalat" w:hAnsi="GHEA Grapalat"/>
          <w:lang w:val="hy-AM"/>
        </w:rPr>
        <w:t xml:space="preserve"> </w:t>
      </w:r>
      <w:r w:rsidRPr="004A4DD0">
        <w:rPr>
          <w:rFonts w:ascii="GHEA Grapalat" w:hAnsi="GHEA Grapalat" w:cs="Sylfaen"/>
          <w:lang w:val="hy-AM"/>
        </w:rPr>
        <w:t>ցույց</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տրվում</w:t>
      </w:r>
      <w:r w:rsidRPr="004A4DD0">
        <w:rPr>
          <w:rFonts w:ascii="GHEA Grapalat" w:hAnsi="GHEA Grapalat"/>
          <w:lang w:val="hy-AM"/>
        </w:rPr>
        <w:t xml:space="preserve"> </w:t>
      </w:r>
      <w:r w:rsidRPr="004A4DD0">
        <w:rPr>
          <w:rFonts w:ascii="GHEA Grapalat" w:hAnsi="GHEA Grapalat" w:cs="Sylfaen"/>
          <w:lang w:val="hy-AM"/>
        </w:rPr>
        <w:t>անվճար</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Հայաստանի Հանրապետության օրենսդրությամբ սահմանված դեպքերում</w:t>
      </w:r>
      <w:r w:rsidRPr="004A4DD0">
        <w:rPr>
          <w:rFonts w:ascii="GHEA Grapalat" w:hAnsi="GHEA Grapalat"/>
          <w:lang w:val="hy-AM"/>
        </w:rPr>
        <w:t xml:space="preserve"> </w:t>
      </w:r>
      <w:r w:rsidRPr="004A4DD0">
        <w:rPr>
          <w:rFonts w:ascii="GHEA Grapalat" w:hAnsi="GHEA Grapalat" w:cs="Sylfaen"/>
          <w:lang w:val="hy-AM"/>
        </w:rPr>
        <w:t>փաստաբանի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ցույց</w:t>
      </w:r>
      <w:r w:rsidRPr="004A4DD0">
        <w:rPr>
          <w:rFonts w:ascii="GHEA Grapalat" w:hAnsi="GHEA Grapalat"/>
          <w:lang w:val="hy-AM"/>
        </w:rPr>
        <w:t xml:space="preserve"> </w:t>
      </w:r>
      <w:r w:rsidRPr="004A4DD0">
        <w:rPr>
          <w:rFonts w:ascii="GHEA Grapalat" w:hAnsi="GHEA Grapalat" w:cs="Sylfaen"/>
          <w:lang w:val="hy-AM"/>
        </w:rPr>
        <w:t>տրվող</w:t>
      </w:r>
      <w:r w:rsidRPr="004A4DD0">
        <w:rPr>
          <w:rFonts w:ascii="GHEA Grapalat" w:hAnsi="GHEA Grapalat"/>
          <w:lang w:val="hy-AM"/>
        </w:rPr>
        <w:t xml:space="preserve"> </w:t>
      </w:r>
      <w:r w:rsidRPr="004A4DD0">
        <w:rPr>
          <w:rFonts w:ascii="GHEA Grapalat" w:hAnsi="GHEA Grapalat" w:cs="Sylfaen"/>
          <w:lang w:val="hy-AM"/>
        </w:rPr>
        <w:t>իրավաբանական</w:t>
      </w:r>
      <w:r w:rsidRPr="004A4DD0">
        <w:rPr>
          <w:rFonts w:ascii="GHEA Grapalat" w:hAnsi="GHEA Grapalat"/>
          <w:lang w:val="hy-AM"/>
        </w:rPr>
        <w:t xml:space="preserve"> </w:t>
      </w:r>
      <w:r w:rsidRPr="004A4DD0">
        <w:rPr>
          <w:rFonts w:ascii="GHEA Grapalat" w:hAnsi="GHEA Grapalat" w:cs="Sylfaen"/>
          <w:lang w:val="hy-AM"/>
        </w:rPr>
        <w:t>օգնությունը</w:t>
      </w:r>
      <w:r w:rsidRPr="004A4DD0">
        <w:rPr>
          <w:rFonts w:ascii="GHEA Grapalat" w:hAnsi="GHEA Grapalat"/>
          <w:lang w:val="hy-AM"/>
        </w:rPr>
        <w:t xml:space="preserve"> </w:t>
      </w:r>
      <w:r w:rsidRPr="004A4DD0">
        <w:rPr>
          <w:rFonts w:ascii="GHEA Grapalat" w:hAnsi="GHEA Grapalat" w:cs="Sylfaen"/>
          <w:lang w:val="hy-AM"/>
        </w:rPr>
        <w:t>վարձատրվում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պետական</w:t>
      </w:r>
      <w:r w:rsidRPr="004A4DD0">
        <w:rPr>
          <w:rFonts w:ascii="GHEA Grapalat" w:hAnsi="GHEA Grapalat"/>
          <w:lang w:val="hy-AM"/>
        </w:rPr>
        <w:t xml:space="preserve"> </w:t>
      </w:r>
      <w:r w:rsidRPr="004A4DD0">
        <w:rPr>
          <w:rFonts w:ascii="GHEA Grapalat" w:hAnsi="GHEA Grapalat" w:cs="Sylfaen"/>
          <w:lang w:val="hy-AM"/>
        </w:rPr>
        <w:t>միջոցների</w:t>
      </w:r>
      <w:r w:rsidRPr="004A4DD0">
        <w:rPr>
          <w:rFonts w:ascii="GHEA Grapalat" w:hAnsi="GHEA Grapalat"/>
          <w:lang w:val="hy-AM"/>
        </w:rPr>
        <w:t xml:space="preserve"> </w:t>
      </w:r>
      <w:r w:rsidRPr="004A4DD0">
        <w:rPr>
          <w:rFonts w:ascii="GHEA Grapalat" w:hAnsi="GHEA Grapalat" w:cs="Sylfaen"/>
          <w:lang w:val="hy-AM"/>
        </w:rPr>
        <w:t>հաշվին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Փորձագետը</w:t>
      </w:r>
      <w:r w:rsidRPr="004A4DD0">
        <w:rPr>
          <w:rFonts w:ascii="GHEA Grapalat" w:hAnsi="GHEA Grapalat"/>
          <w:lang w:val="hy-AM"/>
        </w:rPr>
        <w:t xml:space="preserve"> </w:t>
      </w:r>
      <w:r w:rsidRPr="004A4DD0">
        <w:rPr>
          <w:rFonts w:ascii="GHEA Grapalat" w:hAnsi="GHEA Grapalat" w:cs="Sylfaen"/>
          <w:lang w:val="hy-AM"/>
        </w:rPr>
        <w:t>և թարգմանիչը</w:t>
      </w:r>
      <w:r w:rsidRPr="004A4DD0">
        <w:rPr>
          <w:rFonts w:ascii="GHEA Grapalat" w:hAnsi="GHEA Grapalat"/>
          <w:lang w:val="hy-AM"/>
        </w:rPr>
        <w:t xml:space="preserve"> </w:t>
      </w:r>
      <w:r w:rsidRPr="004A4DD0">
        <w:rPr>
          <w:rFonts w:ascii="GHEA Grapalat" w:hAnsi="GHEA Grapalat" w:cs="Sylfaen"/>
          <w:lang w:val="hy-AM"/>
        </w:rPr>
        <w:t>ստանում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աշխատավայրից</w:t>
      </w:r>
      <w:r w:rsidRPr="004A4DD0">
        <w:rPr>
          <w:rFonts w:ascii="GHEA Grapalat" w:hAnsi="GHEA Grapalat"/>
          <w:lang w:val="hy-AM"/>
        </w:rPr>
        <w:t xml:space="preserve"> </w:t>
      </w:r>
      <w:r w:rsidRPr="004A4DD0">
        <w:rPr>
          <w:rFonts w:ascii="GHEA Grapalat" w:hAnsi="GHEA Grapalat" w:cs="Sylfaen"/>
          <w:lang w:val="hy-AM"/>
        </w:rPr>
        <w:t>աշխատավարձ</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վարույթին մասնակցել</w:t>
      </w:r>
      <w:r w:rsidRPr="004A4DD0">
        <w:rPr>
          <w:rFonts w:ascii="GHEA Grapalat" w:hAnsi="GHEA Grapalat"/>
          <w:lang w:val="hy-AM"/>
        </w:rPr>
        <w:t xml:space="preserve"> </w:t>
      </w:r>
      <w:r w:rsidRPr="004A4DD0">
        <w:rPr>
          <w:rFonts w:ascii="GHEA Grapalat" w:hAnsi="GHEA Grapalat" w:cs="Sylfaen"/>
          <w:lang w:val="hy-AM"/>
        </w:rPr>
        <w:t>են ի կատարումն</w:t>
      </w:r>
      <w:r w:rsidRPr="004A4DD0">
        <w:rPr>
          <w:rFonts w:ascii="GHEA Grapalat" w:hAnsi="GHEA Grapalat"/>
          <w:lang w:val="hy-AM"/>
        </w:rPr>
        <w:t xml:space="preserve"> </w:t>
      </w:r>
      <w:r w:rsidRPr="004A4DD0">
        <w:rPr>
          <w:rFonts w:ascii="GHEA Grapalat" w:hAnsi="GHEA Grapalat" w:cs="Sylfaen"/>
          <w:lang w:val="hy-AM"/>
        </w:rPr>
        <w:t>աշխատանքային</w:t>
      </w:r>
      <w:r w:rsidRPr="004A4DD0">
        <w:rPr>
          <w:rFonts w:ascii="GHEA Grapalat" w:hAnsi="GHEA Grapalat"/>
          <w:lang w:val="hy-AM"/>
        </w:rPr>
        <w:t xml:space="preserve"> </w:t>
      </w:r>
      <w:r w:rsidRPr="004A4DD0">
        <w:rPr>
          <w:rFonts w:ascii="GHEA Grapalat" w:hAnsi="GHEA Grapalat" w:cs="Sylfaen"/>
          <w:lang w:val="hy-AM"/>
        </w:rPr>
        <w:t>առաջադրանքի</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պետական</w:t>
      </w:r>
      <w:r w:rsidRPr="004A4DD0">
        <w:rPr>
          <w:rFonts w:ascii="GHEA Grapalat" w:hAnsi="GHEA Grapalat"/>
          <w:lang w:val="hy-AM"/>
        </w:rPr>
        <w:t xml:space="preserve"> </w:t>
      </w:r>
      <w:r w:rsidRPr="004A4DD0">
        <w:rPr>
          <w:rFonts w:ascii="GHEA Grapalat" w:hAnsi="GHEA Grapalat" w:cs="Sylfaen"/>
          <w:lang w:val="hy-AM"/>
        </w:rPr>
        <w:t>միջոցների</w:t>
      </w:r>
      <w:r w:rsidRPr="004A4DD0">
        <w:rPr>
          <w:rFonts w:ascii="GHEA Grapalat" w:hAnsi="GHEA Grapalat"/>
          <w:lang w:val="hy-AM"/>
        </w:rPr>
        <w:t xml:space="preserve"> </w:t>
      </w:r>
      <w:r w:rsidRPr="004A4DD0">
        <w:rPr>
          <w:rFonts w:ascii="GHEA Grapalat" w:hAnsi="GHEA Grapalat" w:cs="Sylfaen"/>
          <w:lang w:val="hy-AM"/>
        </w:rPr>
        <w:t>հաշվին Հայաստանի Հանրապետության օրենսդրությամբ սահմանված չափով վարձատրություն,</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աշխատանքը</w:t>
      </w:r>
      <w:r w:rsidRPr="004A4DD0">
        <w:rPr>
          <w:rFonts w:ascii="GHEA Grapalat" w:hAnsi="GHEA Grapalat"/>
          <w:lang w:val="hy-AM"/>
        </w:rPr>
        <w:t xml:space="preserve"> </w:t>
      </w:r>
      <w:r w:rsidRPr="004A4DD0">
        <w:rPr>
          <w:rFonts w:ascii="GHEA Grapalat" w:hAnsi="GHEA Grapalat" w:cs="Sylfaen"/>
          <w:lang w:val="hy-AM"/>
        </w:rPr>
        <w:t>կատարել</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մարմնի հետ անմիջական</w:t>
      </w:r>
      <w:r w:rsidRPr="004A4DD0">
        <w:rPr>
          <w:rFonts w:ascii="GHEA Grapalat" w:hAnsi="GHEA Grapalat"/>
          <w:lang w:val="hy-AM"/>
        </w:rPr>
        <w:t xml:space="preserve"> </w:t>
      </w:r>
      <w:r w:rsidRPr="004A4DD0">
        <w:rPr>
          <w:rFonts w:ascii="GHEA Grapalat" w:hAnsi="GHEA Grapalat" w:cs="Sylfaen"/>
          <w:lang w:val="hy-AM"/>
        </w:rPr>
        <w:t>պայմանավորվածությամբ</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վարույթի </w:t>
      </w:r>
      <w:r w:rsidRPr="004A4DD0">
        <w:rPr>
          <w:rFonts w:ascii="GHEA Grapalat" w:hAnsi="GHEA Grapalat" w:cs="Sylfaen"/>
          <w:lang w:val="hy-AM"/>
        </w:rPr>
        <w:t>համապատասխան</w:t>
      </w:r>
      <w:r w:rsidRPr="004A4DD0">
        <w:rPr>
          <w:rFonts w:ascii="GHEA Grapalat" w:hAnsi="GHEA Grapalat"/>
          <w:lang w:val="hy-AM"/>
        </w:rPr>
        <w:t xml:space="preserve"> </w:t>
      </w:r>
      <w:r w:rsidRPr="004A4DD0">
        <w:rPr>
          <w:rFonts w:ascii="GHEA Grapalat" w:hAnsi="GHEA Grapalat" w:cs="Sylfaen"/>
          <w:lang w:val="hy-AM"/>
        </w:rPr>
        <w:t>մասնավոր մասնակցի</w:t>
      </w:r>
      <w:r w:rsidRPr="004A4DD0">
        <w:rPr>
          <w:rFonts w:ascii="GHEA Grapalat" w:hAnsi="GHEA Grapalat"/>
          <w:lang w:val="hy-AM"/>
        </w:rPr>
        <w:t xml:space="preserve"> </w:t>
      </w:r>
      <w:r w:rsidRPr="004A4DD0">
        <w:rPr>
          <w:rFonts w:ascii="GHEA Grapalat" w:hAnsi="GHEA Grapalat" w:cs="Sylfaen"/>
          <w:lang w:val="hy-AM"/>
        </w:rPr>
        <w:t>հետ</w:t>
      </w:r>
      <w:r w:rsidRPr="004A4DD0">
        <w:rPr>
          <w:rFonts w:ascii="GHEA Grapalat" w:hAnsi="GHEA Grapalat"/>
          <w:lang w:val="hy-AM"/>
        </w:rPr>
        <w:t xml:space="preserve"> </w:t>
      </w:r>
      <w:r w:rsidRPr="004A4DD0">
        <w:rPr>
          <w:rFonts w:ascii="GHEA Grapalat" w:hAnsi="GHEA Grapalat" w:cs="Sylfaen"/>
          <w:lang w:val="hy-AM"/>
        </w:rPr>
        <w:t>պայմանավորված</w:t>
      </w:r>
      <w:r w:rsidRPr="004A4DD0">
        <w:rPr>
          <w:rFonts w:ascii="GHEA Grapalat" w:hAnsi="GHEA Grapalat"/>
          <w:lang w:val="hy-AM"/>
        </w:rPr>
        <w:t xml:space="preserve"> </w:t>
      </w:r>
      <w:r w:rsidRPr="004A4DD0">
        <w:rPr>
          <w:rFonts w:ascii="GHEA Grapalat" w:hAnsi="GHEA Grapalat" w:cs="Sylfaen"/>
          <w:lang w:val="hy-AM"/>
        </w:rPr>
        <w:t>չափով</w:t>
      </w:r>
      <w:r w:rsidRPr="004A4DD0">
        <w:rPr>
          <w:rFonts w:ascii="GHEA Grapalat" w:hAnsi="GHEA Grapalat"/>
          <w:lang w:val="hy-AM"/>
        </w:rPr>
        <w:t xml:space="preserve"> </w:t>
      </w:r>
      <w:r w:rsidRPr="004A4DD0">
        <w:rPr>
          <w:rFonts w:ascii="GHEA Grapalat" w:hAnsi="GHEA Grapalat" w:cs="Sylfaen"/>
          <w:lang w:val="hy-AM"/>
        </w:rPr>
        <w:t>վարձատրություն</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աշխատանքը</w:t>
      </w:r>
      <w:r w:rsidRPr="004A4DD0">
        <w:rPr>
          <w:rFonts w:ascii="GHEA Grapalat" w:hAnsi="GHEA Grapalat"/>
          <w:lang w:val="hy-AM"/>
        </w:rPr>
        <w:t xml:space="preserve"> </w:t>
      </w:r>
      <w:r w:rsidRPr="004A4DD0">
        <w:rPr>
          <w:rFonts w:ascii="GHEA Grapalat" w:hAnsi="GHEA Grapalat" w:cs="Sylfaen"/>
          <w:lang w:val="hy-AM"/>
        </w:rPr>
        <w:t>կատարել</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տվյալ</w:t>
      </w:r>
      <w:r w:rsidRPr="004A4DD0">
        <w:rPr>
          <w:rFonts w:ascii="GHEA Grapalat" w:hAnsi="GHEA Grapalat"/>
          <w:lang w:val="hy-AM"/>
        </w:rPr>
        <w:t xml:space="preserve"> </w:t>
      </w:r>
      <w:r w:rsidRPr="004A4DD0">
        <w:rPr>
          <w:rFonts w:ascii="GHEA Grapalat" w:hAnsi="GHEA Grapalat" w:cs="Sylfaen"/>
          <w:lang w:val="hy-AM"/>
        </w:rPr>
        <w:t>մասնակցի</w:t>
      </w:r>
      <w:r w:rsidRPr="004A4DD0">
        <w:rPr>
          <w:rFonts w:ascii="GHEA Grapalat" w:hAnsi="GHEA Grapalat"/>
          <w:lang w:val="hy-AM"/>
        </w:rPr>
        <w:t xml:space="preserve"> </w:t>
      </w:r>
      <w:r w:rsidRPr="004A4DD0">
        <w:rPr>
          <w:rFonts w:ascii="GHEA Grapalat" w:hAnsi="GHEA Grapalat" w:cs="Sylfaen"/>
          <w:lang w:val="hy-AM"/>
        </w:rPr>
        <w:t>հետ</w:t>
      </w:r>
      <w:r w:rsidRPr="004A4DD0">
        <w:rPr>
          <w:rFonts w:ascii="GHEA Grapalat" w:hAnsi="GHEA Grapalat"/>
          <w:lang w:val="hy-AM"/>
        </w:rPr>
        <w:t xml:space="preserve"> </w:t>
      </w:r>
      <w:r w:rsidRPr="004A4DD0">
        <w:rPr>
          <w:rFonts w:ascii="GHEA Grapalat" w:hAnsi="GHEA Grapalat" w:cs="Sylfaen"/>
          <w:lang w:val="hy-AM"/>
        </w:rPr>
        <w:t>ունեցած</w:t>
      </w:r>
      <w:r w:rsidRPr="004A4DD0">
        <w:rPr>
          <w:rFonts w:ascii="GHEA Grapalat" w:hAnsi="GHEA Grapalat"/>
          <w:lang w:val="hy-AM"/>
        </w:rPr>
        <w:t xml:space="preserve"> </w:t>
      </w:r>
      <w:r w:rsidRPr="004A4DD0">
        <w:rPr>
          <w:rFonts w:ascii="GHEA Grapalat" w:hAnsi="GHEA Grapalat" w:cs="Sylfaen"/>
          <w:lang w:val="hy-AM"/>
        </w:rPr>
        <w:t>պայմանավորվածությամբ</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w:t>
      </w:r>
      <w:r w:rsidRPr="004A4DD0">
        <w:rPr>
          <w:rFonts w:ascii="GHEA Grapalat" w:hAnsi="GHEA Grapalat" w:cs="Sylfaen"/>
          <w:lang w:val="hy-AM"/>
        </w:rPr>
        <w:t>3-րդ</w:t>
      </w:r>
      <w:r w:rsidRPr="004A4DD0">
        <w:rPr>
          <w:rFonts w:ascii="GHEA Grapalat" w:hAnsi="GHEA Grapalat"/>
          <w:lang w:val="hy-AM"/>
        </w:rPr>
        <w:t xml:space="preserve"> </w:t>
      </w:r>
      <w:r w:rsidRPr="004A4DD0">
        <w:rPr>
          <w:rFonts w:ascii="GHEA Grapalat" w:hAnsi="GHEA Grapalat" w:cs="Sylfaen"/>
          <w:lang w:val="hy-AM"/>
        </w:rPr>
        <w:t>մասի</w:t>
      </w:r>
      <w:r w:rsidRPr="004A4DD0">
        <w:rPr>
          <w:rFonts w:ascii="GHEA Grapalat" w:hAnsi="GHEA Grapalat"/>
          <w:lang w:val="hy-AM"/>
        </w:rPr>
        <w:t xml:space="preserve"> 2-</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կետով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վարձատրությունը</w:t>
      </w:r>
      <w:r w:rsidRPr="004A4DD0">
        <w:rPr>
          <w:rFonts w:ascii="GHEA Grapalat" w:hAnsi="GHEA Grapalat"/>
          <w:lang w:val="hy-AM"/>
        </w:rPr>
        <w:t xml:space="preserve"> </w:t>
      </w:r>
      <w:r w:rsidRPr="004A4DD0">
        <w:rPr>
          <w:rFonts w:ascii="GHEA Grapalat" w:hAnsi="GHEA Grapalat" w:cs="Sylfaen"/>
          <w:lang w:val="hy-AM"/>
        </w:rPr>
        <w:t>տրվում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փորձագետի կամ</w:t>
      </w:r>
      <w:r w:rsidRPr="004A4DD0">
        <w:rPr>
          <w:rFonts w:ascii="GHEA Grapalat" w:hAnsi="GHEA Grapalat"/>
          <w:lang w:val="hy-AM"/>
        </w:rPr>
        <w:t xml:space="preserve"> </w:t>
      </w:r>
      <w:r w:rsidRPr="004A4DD0">
        <w:rPr>
          <w:rFonts w:ascii="GHEA Grapalat" w:hAnsi="GHEA Grapalat" w:cs="Sylfaen"/>
          <w:lang w:val="hy-AM"/>
        </w:rPr>
        <w:t>թարգմանչի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հաշիվ</w:t>
      </w:r>
      <w:r w:rsidRPr="004A4DD0">
        <w:rPr>
          <w:rFonts w:ascii="GHEA Grapalat" w:hAnsi="GHEA Grapalat"/>
          <w:lang w:val="hy-AM"/>
        </w:rPr>
        <w:t xml:space="preserve"> </w:t>
      </w:r>
      <w:r w:rsidRPr="004A4DD0">
        <w:rPr>
          <w:rFonts w:ascii="GHEA Grapalat" w:hAnsi="GHEA Grapalat" w:cs="Sylfaen"/>
          <w:lang w:val="hy-AM"/>
        </w:rPr>
        <w:t>ներկայացնելուց</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մարմնի</w:t>
      </w:r>
      <w:r w:rsidRPr="004A4DD0">
        <w:rPr>
          <w:rFonts w:ascii="GHEA Grapalat" w:hAnsi="GHEA Grapalat"/>
          <w:lang w:val="hy-AM"/>
        </w:rPr>
        <w:t xml:space="preserve"> </w:t>
      </w:r>
      <w:r w:rsidRPr="004A4DD0">
        <w:rPr>
          <w:rFonts w:ascii="GHEA Grapalat" w:hAnsi="GHEA Grapalat" w:cs="Sylfaen"/>
          <w:lang w:val="hy-AM"/>
        </w:rPr>
        <w:t>կայացրած</w:t>
      </w:r>
      <w:r w:rsidRPr="004A4DD0">
        <w:rPr>
          <w:rFonts w:ascii="GHEA Grapalat" w:hAnsi="GHEA Grapalat"/>
          <w:lang w:val="hy-AM"/>
        </w:rPr>
        <w:t xml:space="preserve"> </w:t>
      </w:r>
      <w:r w:rsidRPr="004A4DD0">
        <w:rPr>
          <w:rFonts w:ascii="GHEA Grapalat" w:hAnsi="GHEA Grapalat" w:cs="Sylfaen"/>
          <w:lang w:val="hy-AM"/>
        </w:rPr>
        <w:t>որոշման</w:t>
      </w:r>
      <w:r w:rsidRPr="004A4DD0">
        <w:rPr>
          <w:rFonts w:ascii="GHEA Grapalat" w:hAnsi="GHEA Grapalat"/>
          <w:lang w:val="hy-AM"/>
        </w:rPr>
        <w:t xml:space="preserve"> </w:t>
      </w:r>
      <w:r w:rsidRPr="004A4DD0">
        <w:rPr>
          <w:rFonts w:ascii="GHEA Grapalat" w:hAnsi="GHEA Grapalat" w:cs="Sylfaen"/>
          <w:lang w:val="hy-AM"/>
        </w:rPr>
        <w:t>հիման</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bCs/>
          <w:iCs/>
          <w:lang w:val="hy-AM"/>
        </w:rPr>
      </w:pPr>
    </w:p>
    <w:p w:rsidR="001110CD" w:rsidRPr="004A4DD0" w:rsidRDefault="001110CD" w:rsidP="001110CD">
      <w:pPr>
        <w:pStyle w:val="Heading4"/>
      </w:pPr>
      <w:bookmarkStart w:id="485" w:name="_Toc343337736"/>
      <w:bookmarkStart w:id="486" w:name="_Toc19124547"/>
      <w:r w:rsidRPr="004A4DD0">
        <w:lastRenderedPageBreak/>
        <w:t>Վարույթին ներգրավված անձանց ծախսերը և դրանց հատուցումը</w:t>
      </w:r>
      <w:bookmarkEnd w:id="485"/>
      <w:bookmarkEnd w:id="486"/>
      <w:r w:rsidRPr="004A4DD0">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Պետական</w:t>
      </w:r>
      <w:r w:rsidRPr="004A4DD0">
        <w:rPr>
          <w:rFonts w:ascii="GHEA Grapalat" w:hAnsi="GHEA Grapalat"/>
          <w:lang w:val="hy-AM"/>
        </w:rPr>
        <w:t xml:space="preserve"> </w:t>
      </w:r>
      <w:r w:rsidRPr="004A4DD0">
        <w:rPr>
          <w:rFonts w:ascii="GHEA Grapalat" w:hAnsi="GHEA Grapalat" w:cs="Sylfaen"/>
          <w:lang w:val="hy-AM"/>
        </w:rPr>
        <w:t>միջոցների</w:t>
      </w:r>
      <w:r w:rsidRPr="004A4DD0">
        <w:rPr>
          <w:rFonts w:ascii="GHEA Grapalat" w:hAnsi="GHEA Grapalat"/>
          <w:lang w:val="hy-AM"/>
        </w:rPr>
        <w:t xml:space="preserve"> </w:t>
      </w:r>
      <w:r w:rsidRPr="004A4DD0">
        <w:rPr>
          <w:rFonts w:ascii="GHEA Grapalat" w:hAnsi="GHEA Grapalat" w:cs="Sylfaen"/>
          <w:lang w:val="hy-AM"/>
        </w:rPr>
        <w:t>հաշվին</w:t>
      </w:r>
      <w:r w:rsidRPr="004A4DD0">
        <w:rPr>
          <w:rFonts w:ascii="GHEA Grapalat" w:hAnsi="GHEA Grapalat"/>
          <w:lang w:val="hy-AM"/>
        </w:rPr>
        <w:t xml:space="preserve"> </w:t>
      </w:r>
      <w:r w:rsidRPr="004A4DD0">
        <w:rPr>
          <w:rFonts w:ascii="GHEA Grapalat" w:hAnsi="GHEA Grapalat" w:cs="Sylfaen"/>
          <w:lang w:val="hy-AM"/>
        </w:rPr>
        <w:t>ենթակա</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հատուցման</w:t>
      </w:r>
      <w:r w:rsidRPr="004A4DD0">
        <w:rPr>
          <w:rFonts w:ascii="GHEA Grapalat" w:hAnsi="GHEA Grapalat"/>
          <w:lang w:val="hy-AM"/>
        </w:rPr>
        <w:t xml:space="preserve"> </w:t>
      </w:r>
      <w:r w:rsidRPr="004A4DD0">
        <w:rPr>
          <w:rFonts w:ascii="GHEA Grapalat" w:hAnsi="GHEA Grapalat" w:cs="Sylfaen"/>
          <w:lang w:val="hy-AM"/>
        </w:rPr>
        <w:t>տուժողի</w:t>
      </w:r>
      <w:r w:rsidRPr="004A4DD0">
        <w:rPr>
          <w:rFonts w:ascii="GHEA Grapalat" w:hAnsi="GHEA Grapalat"/>
          <w:lang w:val="hy-AM"/>
        </w:rPr>
        <w:t xml:space="preserve">, նրա օրինական ներկայացուցչի, </w:t>
      </w:r>
      <w:r w:rsidRPr="004A4DD0">
        <w:rPr>
          <w:rFonts w:ascii="GHEA Grapalat" w:hAnsi="GHEA Grapalat" w:cs="Sylfaen"/>
          <w:lang w:val="hy-AM"/>
        </w:rPr>
        <w:t>գույքային</w:t>
      </w:r>
      <w:r w:rsidRPr="004A4DD0">
        <w:rPr>
          <w:rFonts w:ascii="GHEA Grapalat" w:hAnsi="GHEA Grapalat"/>
          <w:lang w:val="hy-AM"/>
        </w:rPr>
        <w:t xml:space="preserve"> </w:t>
      </w:r>
      <w:r w:rsidRPr="004A4DD0">
        <w:rPr>
          <w:rFonts w:ascii="GHEA Grapalat" w:hAnsi="GHEA Grapalat" w:cs="Sylfaen"/>
          <w:lang w:val="hy-AM"/>
        </w:rPr>
        <w:t>պատասխանողի</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օրինական</w:t>
      </w:r>
      <w:r w:rsidRPr="004A4DD0">
        <w:rPr>
          <w:rFonts w:ascii="GHEA Grapalat" w:hAnsi="GHEA Grapalat"/>
          <w:lang w:val="hy-AM"/>
        </w:rPr>
        <w:t xml:space="preserve"> </w:t>
      </w:r>
      <w:r w:rsidRPr="004A4DD0">
        <w:rPr>
          <w:rFonts w:ascii="GHEA Grapalat" w:hAnsi="GHEA Grapalat" w:cs="Sylfaen"/>
          <w:lang w:val="hy-AM"/>
        </w:rPr>
        <w:t>ներկայացուցչի</w:t>
      </w:r>
      <w:r w:rsidRPr="004A4DD0">
        <w:rPr>
          <w:rFonts w:ascii="GHEA Grapalat" w:hAnsi="GHEA Grapalat"/>
          <w:lang w:val="hy-AM"/>
        </w:rPr>
        <w:t xml:space="preserve">, պետական միջոցների հաշվին </w:t>
      </w:r>
      <w:r w:rsidRPr="004A4DD0">
        <w:rPr>
          <w:rFonts w:ascii="GHEA Grapalat" w:hAnsi="GHEA Grapalat" w:cs="Sylfaen"/>
          <w:lang w:val="hy-AM"/>
        </w:rPr>
        <w:t>նշանակված</w:t>
      </w:r>
      <w:r w:rsidRPr="004A4DD0">
        <w:rPr>
          <w:rFonts w:ascii="GHEA Grapalat" w:hAnsi="GHEA Grapalat"/>
          <w:lang w:val="hy-AM"/>
        </w:rPr>
        <w:t xml:space="preserve"> </w:t>
      </w:r>
      <w:r w:rsidRPr="004A4DD0">
        <w:rPr>
          <w:rFonts w:ascii="GHEA Grapalat" w:hAnsi="GHEA Grapalat" w:cs="Sylfaen"/>
          <w:lang w:val="hy-AM"/>
        </w:rPr>
        <w:t>փաստաբանի</w:t>
      </w:r>
      <w:r w:rsidRPr="004A4DD0">
        <w:rPr>
          <w:rFonts w:ascii="GHEA Grapalat" w:hAnsi="GHEA Grapalat"/>
          <w:lang w:val="hy-AM"/>
        </w:rPr>
        <w:t xml:space="preserve">, </w:t>
      </w:r>
      <w:r w:rsidRPr="004A4DD0">
        <w:rPr>
          <w:rFonts w:ascii="GHEA Grapalat" w:hAnsi="GHEA Grapalat" w:cs="Sylfaen"/>
          <w:lang w:val="hy-AM"/>
        </w:rPr>
        <w:t>փորձագետի</w:t>
      </w:r>
      <w:r w:rsidRPr="004A4DD0">
        <w:rPr>
          <w:rFonts w:ascii="GHEA Grapalat" w:hAnsi="GHEA Grapalat"/>
          <w:lang w:val="hy-AM"/>
        </w:rPr>
        <w:t xml:space="preserve">, </w:t>
      </w:r>
      <w:r w:rsidRPr="004A4DD0">
        <w:rPr>
          <w:rFonts w:ascii="GHEA Grapalat" w:hAnsi="GHEA Grapalat" w:cs="Sylfaen"/>
          <w:lang w:val="hy-AM"/>
        </w:rPr>
        <w:t>թարգմանչի</w:t>
      </w:r>
      <w:r w:rsidRPr="004A4DD0">
        <w:rPr>
          <w:rFonts w:ascii="GHEA Grapalat" w:hAnsi="GHEA Grapalat"/>
          <w:lang w:val="hy-AM"/>
        </w:rPr>
        <w:t xml:space="preserve">, </w:t>
      </w:r>
      <w:r w:rsidRPr="004A4DD0">
        <w:rPr>
          <w:rFonts w:ascii="GHEA Grapalat" w:hAnsi="GHEA Grapalat" w:cs="Sylfaen"/>
          <w:lang w:val="hy-AM"/>
        </w:rPr>
        <w:t>վկայի</w:t>
      </w:r>
      <w:r w:rsidRPr="004A4DD0">
        <w:rPr>
          <w:rFonts w:ascii="GHEA Grapalat" w:hAnsi="GHEA Grapalat"/>
          <w:lang w:val="hy-AM"/>
        </w:rPr>
        <w:t xml:space="preserve"> </w:t>
      </w:r>
      <w:r w:rsidRPr="004A4DD0">
        <w:rPr>
          <w:rFonts w:ascii="GHEA Grapalat" w:hAnsi="GHEA Grapalat" w:cs="Sylfaen"/>
          <w:lang w:val="hy-AM"/>
        </w:rPr>
        <w:t>հետևյալ</w:t>
      </w:r>
      <w:r w:rsidRPr="004A4DD0">
        <w:rPr>
          <w:rFonts w:ascii="GHEA Grapalat" w:hAnsi="GHEA Grapalat"/>
          <w:lang w:val="hy-AM"/>
        </w:rPr>
        <w:t xml:space="preserve"> </w:t>
      </w:r>
      <w:r w:rsidRPr="004A4DD0">
        <w:rPr>
          <w:rFonts w:ascii="GHEA Grapalat" w:hAnsi="GHEA Grapalat" w:cs="Sylfaen"/>
          <w:lang w:val="hy-AM"/>
        </w:rPr>
        <w:t>ծախսերը՝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մարմնի հրավերով ներկայանալու համար կատարված տրանսպորտային ծախսերը (բացառությամբ օդային</w:t>
      </w:r>
      <w:r w:rsidRPr="004A4DD0">
        <w:rPr>
          <w:rFonts w:ascii="GHEA Grapalat" w:hAnsi="GHEA Grapalat"/>
          <w:lang w:val="hy-AM"/>
        </w:rPr>
        <w:t xml:space="preserve"> </w:t>
      </w:r>
      <w:r w:rsidRPr="004A4DD0">
        <w:rPr>
          <w:rFonts w:ascii="GHEA Grapalat" w:hAnsi="GHEA Grapalat" w:cs="Sylfaen"/>
          <w:lang w:val="hy-AM"/>
        </w:rPr>
        <w:t>տրանսպորտով</w:t>
      </w:r>
      <w:r w:rsidRPr="004A4DD0">
        <w:rPr>
          <w:rFonts w:ascii="GHEA Grapalat" w:hAnsi="GHEA Grapalat"/>
          <w:lang w:val="hy-AM"/>
        </w:rPr>
        <w:t xml:space="preserve"> </w:t>
      </w:r>
      <w:r w:rsidRPr="004A4DD0">
        <w:rPr>
          <w:rFonts w:ascii="GHEA Grapalat" w:hAnsi="GHEA Grapalat" w:cs="Sylfaen"/>
          <w:lang w:val="hy-AM"/>
        </w:rPr>
        <w:t>երթևեկության</w:t>
      </w:r>
      <w:r w:rsidRPr="004A4DD0">
        <w:rPr>
          <w:rFonts w:ascii="GHEA Grapalat" w:hAnsi="GHEA Grapalat"/>
          <w:lang w:val="hy-AM"/>
        </w:rPr>
        <w:t xml:space="preserve"> </w:t>
      </w:r>
      <w:r w:rsidRPr="004A4DD0">
        <w:rPr>
          <w:rFonts w:ascii="GHEA Grapalat" w:hAnsi="GHEA Grapalat" w:cs="Sylfaen"/>
          <w:lang w:val="hy-AM"/>
        </w:rPr>
        <w:t>արժեքի), իսկ 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մարմնի</w:t>
      </w:r>
      <w:r w:rsidRPr="004A4DD0">
        <w:rPr>
          <w:rFonts w:ascii="GHEA Grapalat" w:hAnsi="GHEA Grapalat"/>
          <w:lang w:val="hy-AM"/>
        </w:rPr>
        <w:t xml:space="preserve"> </w:t>
      </w:r>
      <w:r w:rsidRPr="004A4DD0">
        <w:rPr>
          <w:rFonts w:ascii="GHEA Grapalat" w:hAnsi="GHEA Grapalat" w:cs="Sylfaen"/>
          <w:lang w:val="hy-AM"/>
        </w:rPr>
        <w:t>համաձայնությամբ՝</w:t>
      </w:r>
      <w:r w:rsidRPr="004A4DD0">
        <w:rPr>
          <w:rFonts w:ascii="GHEA Grapalat" w:hAnsi="GHEA Grapalat"/>
          <w:lang w:val="hy-AM"/>
        </w:rPr>
        <w:t xml:space="preserve"> </w:t>
      </w:r>
      <w:r w:rsidRPr="004A4DD0">
        <w:rPr>
          <w:rFonts w:ascii="GHEA Grapalat" w:hAnsi="GHEA Grapalat" w:cs="Sylfaen"/>
          <w:lang w:val="hy-AM"/>
        </w:rPr>
        <w:t>նաև օդային</w:t>
      </w:r>
      <w:r w:rsidRPr="004A4DD0">
        <w:rPr>
          <w:rFonts w:ascii="GHEA Grapalat" w:hAnsi="GHEA Grapalat"/>
          <w:lang w:val="hy-AM"/>
        </w:rPr>
        <w:t xml:space="preserve"> </w:t>
      </w:r>
      <w:r w:rsidRPr="004A4DD0">
        <w:rPr>
          <w:rFonts w:ascii="GHEA Grapalat" w:hAnsi="GHEA Grapalat" w:cs="Sylfaen"/>
          <w:lang w:val="hy-AM"/>
        </w:rPr>
        <w:t>տրանսպորտով</w:t>
      </w:r>
      <w:r w:rsidRPr="004A4DD0">
        <w:rPr>
          <w:rFonts w:ascii="GHEA Grapalat" w:hAnsi="GHEA Grapalat"/>
          <w:lang w:val="hy-AM"/>
        </w:rPr>
        <w:t xml:space="preserve"> </w:t>
      </w:r>
      <w:r w:rsidRPr="004A4DD0">
        <w:rPr>
          <w:rFonts w:ascii="GHEA Grapalat" w:hAnsi="GHEA Grapalat" w:cs="Sylfaen"/>
          <w:lang w:val="hy-AM"/>
        </w:rPr>
        <w:t>երթևեկության</w:t>
      </w:r>
      <w:r w:rsidRPr="004A4DD0">
        <w:rPr>
          <w:rFonts w:ascii="GHEA Grapalat" w:hAnsi="GHEA Grapalat"/>
          <w:lang w:val="hy-AM"/>
        </w:rPr>
        <w:t xml:space="preserve"> </w:t>
      </w:r>
      <w:r w:rsidRPr="004A4DD0">
        <w:rPr>
          <w:rFonts w:ascii="GHEA Grapalat" w:hAnsi="GHEA Grapalat" w:cs="Sylfaen"/>
          <w:lang w:val="hy-AM"/>
        </w:rPr>
        <w:t>արժեքը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բնակարանի</w:t>
      </w:r>
      <w:r w:rsidRPr="004A4DD0">
        <w:rPr>
          <w:rFonts w:ascii="GHEA Grapalat" w:hAnsi="GHEA Grapalat"/>
          <w:lang w:val="hy-AM"/>
        </w:rPr>
        <w:t xml:space="preserve"> </w:t>
      </w:r>
      <w:r w:rsidRPr="004A4DD0">
        <w:rPr>
          <w:rFonts w:ascii="GHEA Grapalat" w:hAnsi="GHEA Grapalat" w:cs="Sylfaen"/>
          <w:lang w:val="hy-AM"/>
        </w:rPr>
        <w:t>վարձակալության</w:t>
      </w:r>
      <w:r w:rsidRPr="004A4DD0">
        <w:rPr>
          <w:rFonts w:ascii="GHEA Grapalat" w:hAnsi="GHEA Grapalat"/>
          <w:lang w:val="hy-AM"/>
        </w:rPr>
        <w:t xml:space="preserve"> </w:t>
      </w:r>
      <w:r w:rsidRPr="004A4DD0">
        <w:rPr>
          <w:rFonts w:ascii="GHEA Grapalat" w:hAnsi="GHEA Grapalat" w:cs="Sylfaen"/>
          <w:lang w:val="hy-AM"/>
        </w:rPr>
        <w:t>արժեքը</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ծախսերն</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կերպ</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lang w:val="hy-AM"/>
        </w:rPr>
        <w:t xml:space="preserve"> </w:t>
      </w:r>
      <w:r w:rsidRPr="004A4DD0">
        <w:rPr>
          <w:rFonts w:ascii="GHEA Grapalat" w:hAnsi="GHEA Grapalat" w:cs="Sylfaen"/>
          <w:lang w:val="hy-AM"/>
        </w:rPr>
        <w:t>հատուցվել</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մարմնի</w:t>
      </w:r>
      <w:r w:rsidRPr="004A4DD0">
        <w:rPr>
          <w:rFonts w:ascii="GHEA Grapalat" w:hAnsi="GHEA Grapalat"/>
          <w:lang w:val="hy-AM"/>
        </w:rPr>
        <w:t xml:space="preserve"> </w:t>
      </w:r>
      <w:r w:rsidRPr="004A4DD0">
        <w:rPr>
          <w:rFonts w:ascii="GHEA Grapalat" w:hAnsi="GHEA Grapalat" w:cs="Sylfaen"/>
          <w:lang w:val="hy-AM"/>
        </w:rPr>
        <w:t>պահանջով</w:t>
      </w:r>
      <w:r w:rsidRPr="004A4DD0">
        <w:rPr>
          <w:rFonts w:ascii="GHEA Grapalat" w:hAnsi="GHEA Grapalat"/>
          <w:lang w:val="hy-AM"/>
        </w:rPr>
        <w:t xml:space="preserve"> </w:t>
      </w:r>
      <w:r w:rsidRPr="004A4DD0">
        <w:rPr>
          <w:rFonts w:ascii="GHEA Grapalat" w:hAnsi="GHEA Grapalat" w:cs="Sylfaen"/>
          <w:lang w:val="hy-AM"/>
        </w:rPr>
        <w:t>մշտական</w:t>
      </w:r>
      <w:r w:rsidRPr="004A4DD0">
        <w:rPr>
          <w:rFonts w:ascii="GHEA Grapalat" w:hAnsi="GHEA Grapalat"/>
          <w:lang w:val="hy-AM"/>
        </w:rPr>
        <w:t xml:space="preserve"> </w:t>
      </w:r>
      <w:r w:rsidRPr="004A4DD0">
        <w:rPr>
          <w:rFonts w:ascii="GHEA Grapalat" w:hAnsi="GHEA Grapalat" w:cs="Sylfaen"/>
          <w:lang w:val="hy-AM"/>
        </w:rPr>
        <w:t>բնակության</w:t>
      </w:r>
      <w:r w:rsidRPr="004A4DD0">
        <w:rPr>
          <w:rFonts w:ascii="GHEA Grapalat" w:hAnsi="GHEA Grapalat"/>
          <w:lang w:val="hy-AM"/>
        </w:rPr>
        <w:t xml:space="preserve"> </w:t>
      </w:r>
      <w:r w:rsidRPr="004A4DD0">
        <w:rPr>
          <w:rFonts w:ascii="GHEA Grapalat" w:hAnsi="GHEA Grapalat" w:cs="Sylfaen"/>
          <w:lang w:val="hy-AM"/>
        </w:rPr>
        <w:t>վայրից</w:t>
      </w:r>
      <w:r w:rsidRPr="004A4DD0">
        <w:rPr>
          <w:rFonts w:ascii="GHEA Grapalat" w:hAnsi="GHEA Grapalat"/>
          <w:lang w:val="hy-AM"/>
        </w:rPr>
        <w:t xml:space="preserve"> </w:t>
      </w:r>
      <w:r w:rsidRPr="004A4DD0">
        <w:rPr>
          <w:rFonts w:ascii="GHEA Grapalat" w:hAnsi="GHEA Grapalat" w:cs="Sylfaen"/>
          <w:lang w:val="hy-AM"/>
        </w:rPr>
        <w:t>դուրս</w:t>
      </w:r>
      <w:r w:rsidRPr="004A4DD0">
        <w:rPr>
          <w:rFonts w:ascii="GHEA Grapalat" w:hAnsi="GHEA Grapalat"/>
          <w:lang w:val="hy-AM"/>
        </w:rPr>
        <w:t xml:space="preserve"> </w:t>
      </w:r>
      <w:r w:rsidRPr="004A4DD0">
        <w:rPr>
          <w:rFonts w:ascii="GHEA Grapalat" w:hAnsi="GHEA Grapalat" w:cs="Sylfaen"/>
          <w:lang w:val="hy-AM"/>
        </w:rPr>
        <w:t>բնակվելու</w:t>
      </w:r>
      <w:r w:rsidRPr="004A4DD0">
        <w:rPr>
          <w:rFonts w:ascii="GHEA Grapalat" w:hAnsi="GHEA Grapalat"/>
          <w:lang w:val="hy-AM"/>
        </w:rPr>
        <w:t xml:space="preserve"> </w:t>
      </w:r>
      <w:r w:rsidRPr="004A4DD0">
        <w:rPr>
          <w:rFonts w:ascii="GHEA Grapalat" w:hAnsi="GHEA Grapalat" w:cs="Sylfaen"/>
          <w:lang w:val="hy-AM"/>
        </w:rPr>
        <w:t>համար անհրաժեշտ</w:t>
      </w:r>
      <w:r w:rsidRPr="004A4DD0">
        <w:rPr>
          <w:rFonts w:ascii="GHEA Grapalat" w:hAnsi="GHEA Grapalat"/>
          <w:lang w:val="hy-AM"/>
        </w:rPr>
        <w:t xml:space="preserve"> </w:t>
      </w:r>
      <w:r w:rsidRPr="004A4DD0">
        <w:rPr>
          <w:rFonts w:ascii="GHEA Grapalat" w:hAnsi="GHEA Grapalat" w:cs="Sylfaen"/>
          <w:lang w:val="hy-AM"/>
        </w:rPr>
        <w:t>օրապահիկը</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ծախսերն</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կերպ</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lang w:val="hy-AM"/>
        </w:rPr>
        <w:t xml:space="preserve"> </w:t>
      </w:r>
      <w:r w:rsidRPr="004A4DD0">
        <w:rPr>
          <w:rFonts w:ascii="GHEA Grapalat" w:hAnsi="GHEA Grapalat" w:cs="Sylfaen"/>
          <w:lang w:val="hy-AM"/>
        </w:rPr>
        <w:t>հատուցվել</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միջին</w:t>
      </w:r>
      <w:r w:rsidRPr="004A4DD0">
        <w:rPr>
          <w:rFonts w:ascii="GHEA Grapalat" w:hAnsi="GHEA Grapalat"/>
          <w:lang w:val="hy-AM"/>
        </w:rPr>
        <w:t xml:space="preserve"> </w:t>
      </w:r>
      <w:r w:rsidRPr="004A4DD0">
        <w:rPr>
          <w:rFonts w:ascii="GHEA Grapalat" w:hAnsi="GHEA Grapalat" w:cs="Sylfaen"/>
          <w:lang w:val="hy-AM"/>
        </w:rPr>
        <w:t>աշխատավարձն</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ամբողջ</w:t>
      </w:r>
      <w:r w:rsidRPr="004A4DD0">
        <w:rPr>
          <w:rFonts w:ascii="GHEA Grapalat" w:hAnsi="GHEA Grapalat"/>
          <w:lang w:val="hy-AM"/>
        </w:rPr>
        <w:t xml:space="preserve"> </w:t>
      </w:r>
      <w:r w:rsidRPr="004A4DD0">
        <w:rPr>
          <w:rFonts w:ascii="GHEA Grapalat" w:hAnsi="GHEA Grapalat" w:cs="Sylfaen"/>
          <w:lang w:val="hy-AM"/>
        </w:rPr>
        <w:t>ժամանակի</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որի ընթացքում</w:t>
      </w:r>
      <w:r w:rsidRPr="004A4DD0">
        <w:rPr>
          <w:rFonts w:ascii="GHEA Grapalat" w:hAnsi="GHEA Grapalat"/>
          <w:lang w:val="hy-AM"/>
        </w:rPr>
        <w:t xml:space="preserve"> </w:t>
      </w:r>
      <w:r w:rsidRPr="004A4DD0">
        <w:rPr>
          <w:rFonts w:ascii="GHEA Grapalat" w:hAnsi="GHEA Grapalat" w:cs="Sylfaen"/>
          <w:lang w:val="hy-AM"/>
        </w:rPr>
        <w:t>վարույթին</w:t>
      </w:r>
      <w:r w:rsidRPr="004A4DD0">
        <w:rPr>
          <w:rFonts w:ascii="GHEA Grapalat" w:hAnsi="GHEA Grapalat"/>
          <w:lang w:val="hy-AM"/>
        </w:rPr>
        <w:t xml:space="preserve"> </w:t>
      </w:r>
      <w:r w:rsidRPr="004A4DD0">
        <w:rPr>
          <w:rFonts w:ascii="GHEA Grapalat" w:hAnsi="GHEA Grapalat" w:cs="Sylfaen"/>
          <w:lang w:val="hy-AM"/>
        </w:rPr>
        <w:t>մասնակցելու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անձը</w:t>
      </w:r>
      <w:r w:rsidRPr="004A4DD0">
        <w:rPr>
          <w:rFonts w:ascii="GHEA Grapalat" w:hAnsi="GHEA Grapalat"/>
          <w:lang w:val="hy-AM"/>
        </w:rPr>
        <w:t xml:space="preserve"> </w:t>
      </w:r>
      <w:r w:rsidRPr="004A4DD0">
        <w:rPr>
          <w:rFonts w:ascii="GHEA Grapalat" w:hAnsi="GHEA Grapalat" w:cs="Sylfaen"/>
          <w:lang w:val="hy-AM"/>
        </w:rPr>
        <w:t>եղել</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մարմնի</w:t>
      </w:r>
      <w:r w:rsidRPr="004A4DD0">
        <w:rPr>
          <w:rFonts w:ascii="GHEA Grapalat" w:hAnsi="GHEA Grapalat"/>
          <w:lang w:val="hy-AM"/>
        </w:rPr>
        <w:t xml:space="preserve"> </w:t>
      </w:r>
      <w:r w:rsidRPr="004A4DD0">
        <w:rPr>
          <w:rFonts w:ascii="GHEA Grapalat" w:hAnsi="GHEA Grapalat" w:cs="Sylfaen"/>
          <w:lang w:val="hy-AM"/>
        </w:rPr>
        <w:t>տրամադրության</w:t>
      </w:r>
      <w:r w:rsidRPr="004A4DD0">
        <w:rPr>
          <w:rFonts w:ascii="GHEA Grapalat" w:hAnsi="GHEA Grapalat"/>
          <w:lang w:val="hy-AM"/>
        </w:rPr>
        <w:t xml:space="preserve"> </w:t>
      </w:r>
      <w:r w:rsidRPr="004A4DD0">
        <w:rPr>
          <w:rFonts w:ascii="GHEA Grapalat" w:hAnsi="GHEA Grapalat" w:cs="Sylfaen"/>
          <w:lang w:val="hy-AM"/>
        </w:rPr>
        <w:t>տակ` չկատարելով աշխատանքային պարտականությունները, եթե</w:t>
      </w:r>
      <w:r w:rsidRPr="004A4DD0">
        <w:rPr>
          <w:rFonts w:ascii="GHEA Grapalat" w:hAnsi="GHEA Grapalat"/>
          <w:lang w:val="hy-AM"/>
        </w:rPr>
        <w:t xml:space="preserve"> </w:t>
      </w:r>
      <w:r w:rsidRPr="004A4DD0">
        <w:rPr>
          <w:rFonts w:ascii="GHEA Grapalat" w:hAnsi="GHEA Grapalat" w:cs="Sylfaen"/>
          <w:lang w:val="hy-AM"/>
        </w:rPr>
        <w:t>միջին</w:t>
      </w:r>
      <w:r w:rsidRPr="004A4DD0">
        <w:rPr>
          <w:rFonts w:ascii="GHEA Grapalat" w:hAnsi="GHEA Grapalat"/>
          <w:lang w:val="hy-AM"/>
        </w:rPr>
        <w:t xml:space="preserve"> </w:t>
      </w:r>
      <w:r w:rsidRPr="004A4DD0">
        <w:rPr>
          <w:rFonts w:ascii="GHEA Grapalat" w:hAnsi="GHEA Grapalat" w:cs="Sylfaen"/>
          <w:lang w:val="hy-AM"/>
        </w:rPr>
        <w:t>աշխատավարձը</w:t>
      </w:r>
      <w:r w:rsidRPr="004A4DD0">
        <w:rPr>
          <w:rFonts w:ascii="GHEA Grapalat" w:hAnsi="GHEA Grapalat"/>
          <w:lang w:val="hy-AM"/>
        </w:rPr>
        <w:t xml:space="preserve"> </w:t>
      </w:r>
      <w:r w:rsidRPr="004A4DD0">
        <w:rPr>
          <w:rFonts w:ascii="GHEA Grapalat" w:hAnsi="GHEA Grapalat" w:cs="Sylfaen"/>
          <w:lang w:val="hy-AM"/>
        </w:rPr>
        <w:t>գործատուի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չի </w:t>
      </w:r>
      <w:r w:rsidRPr="004A4DD0">
        <w:rPr>
          <w:rFonts w:ascii="GHEA Grapalat" w:hAnsi="GHEA Grapalat" w:cs="Sylfaen"/>
          <w:lang w:val="hy-AM"/>
        </w:rPr>
        <w:t>պահպանվել</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մարմնի</w:t>
      </w:r>
      <w:r w:rsidRPr="004A4DD0">
        <w:rPr>
          <w:rFonts w:ascii="GHEA Grapalat" w:hAnsi="GHEA Grapalat"/>
          <w:lang w:val="hy-AM"/>
        </w:rPr>
        <w:t xml:space="preserve"> </w:t>
      </w:r>
      <w:r w:rsidRPr="004A4DD0">
        <w:rPr>
          <w:rFonts w:ascii="GHEA Grapalat" w:hAnsi="GHEA Grapalat" w:cs="Sylfaen"/>
          <w:lang w:val="hy-AM"/>
        </w:rPr>
        <w:t>պահանջով</w:t>
      </w:r>
      <w:r w:rsidRPr="004A4DD0">
        <w:rPr>
          <w:rFonts w:ascii="GHEA Grapalat" w:hAnsi="GHEA Grapalat"/>
          <w:lang w:val="hy-AM"/>
        </w:rPr>
        <w:t xml:space="preserve"> </w:t>
      </w:r>
      <w:r w:rsidRPr="004A4DD0">
        <w:rPr>
          <w:rFonts w:ascii="GHEA Grapalat" w:hAnsi="GHEA Grapalat" w:cs="Sylfaen"/>
          <w:lang w:val="hy-AM"/>
        </w:rPr>
        <w:t>վարութային</w:t>
      </w:r>
      <w:r w:rsidRPr="004A4DD0">
        <w:rPr>
          <w:rFonts w:ascii="GHEA Grapalat" w:hAnsi="GHEA Grapalat"/>
          <w:lang w:val="hy-AM"/>
        </w:rPr>
        <w:t xml:space="preserve"> </w:t>
      </w:r>
      <w:r w:rsidRPr="004A4DD0">
        <w:rPr>
          <w:rFonts w:ascii="GHEA Grapalat" w:hAnsi="GHEA Grapalat" w:cs="Sylfaen"/>
          <w:lang w:val="hy-AM"/>
        </w:rPr>
        <w:t>գործողությանը</w:t>
      </w:r>
      <w:r w:rsidRPr="004A4DD0">
        <w:rPr>
          <w:rFonts w:ascii="GHEA Grapalat" w:hAnsi="GHEA Grapalat"/>
          <w:lang w:val="hy-AM"/>
        </w:rPr>
        <w:t xml:space="preserve"> </w:t>
      </w:r>
      <w:r w:rsidRPr="004A4DD0">
        <w:rPr>
          <w:rFonts w:ascii="GHEA Grapalat" w:hAnsi="GHEA Grapalat" w:cs="Sylfaen"/>
          <w:lang w:val="hy-AM"/>
        </w:rPr>
        <w:t>մասնակցելու</w:t>
      </w:r>
      <w:r w:rsidRPr="004A4DD0">
        <w:rPr>
          <w:rFonts w:ascii="GHEA Grapalat" w:hAnsi="GHEA Grapalat"/>
          <w:lang w:val="hy-AM"/>
        </w:rPr>
        <w:t xml:space="preserve"> </w:t>
      </w:r>
      <w:r w:rsidRPr="004A4DD0">
        <w:rPr>
          <w:rFonts w:ascii="GHEA Grapalat" w:hAnsi="GHEA Grapalat" w:cs="Sylfaen"/>
          <w:lang w:val="hy-AM"/>
        </w:rPr>
        <w:t>հետևանքով</w:t>
      </w:r>
      <w:r w:rsidRPr="004A4DD0">
        <w:rPr>
          <w:rFonts w:ascii="GHEA Grapalat" w:hAnsi="GHEA Grapalat"/>
          <w:lang w:val="hy-AM"/>
        </w:rPr>
        <w:t xml:space="preserve"> </w:t>
      </w:r>
      <w:r w:rsidRPr="004A4DD0">
        <w:rPr>
          <w:rFonts w:ascii="GHEA Grapalat" w:hAnsi="GHEA Grapalat" w:cs="Sylfaen"/>
          <w:lang w:val="hy-AM"/>
        </w:rPr>
        <w:t>աղտոտված</w:t>
      </w:r>
      <w:r w:rsidRPr="004A4DD0">
        <w:rPr>
          <w:rFonts w:ascii="GHEA Grapalat" w:hAnsi="GHEA Grapalat"/>
          <w:lang w:val="hy-AM"/>
        </w:rPr>
        <w:t xml:space="preserve">, </w:t>
      </w:r>
      <w:r w:rsidRPr="004A4DD0">
        <w:rPr>
          <w:rFonts w:ascii="GHEA Grapalat" w:hAnsi="GHEA Grapalat" w:cs="Sylfaen"/>
          <w:lang w:val="hy-AM"/>
        </w:rPr>
        <w:t>փչացած, ոչնչացած</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կորած</w:t>
      </w:r>
      <w:r w:rsidRPr="004A4DD0">
        <w:rPr>
          <w:rFonts w:ascii="GHEA Grapalat" w:hAnsi="GHEA Grapalat"/>
          <w:lang w:val="hy-AM"/>
        </w:rPr>
        <w:t xml:space="preserve"> </w:t>
      </w:r>
      <w:r w:rsidRPr="004A4DD0">
        <w:rPr>
          <w:rFonts w:ascii="GHEA Grapalat" w:hAnsi="GHEA Grapalat" w:cs="Sylfaen"/>
          <w:lang w:val="hy-AM"/>
        </w:rPr>
        <w:t>գույքի</w:t>
      </w:r>
      <w:r w:rsidRPr="004A4DD0">
        <w:rPr>
          <w:rFonts w:ascii="GHEA Grapalat" w:hAnsi="GHEA Grapalat"/>
          <w:lang w:val="hy-AM"/>
        </w:rPr>
        <w:t xml:space="preserve"> </w:t>
      </w:r>
      <w:r w:rsidRPr="004A4DD0">
        <w:rPr>
          <w:rFonts w:ascii="GHEA Grapalat" w:hAnsi="GHEA Grapalat" w:cs="Sylfaen"/>
          <w:lang w:val="hy-AM"/>
        </w:rPr>
        <w:t>մաքրման</w:t>
      </w:r>
      <w:r w:rsidRPr="004A4DD0">
        <w:rPr>
          <w:rFonts w:ascii="GHEA Grapalat" w:hAnsi="GHEA Grapalat"/>
          <w:lang w:val="hy-AM"/>
        </w:rPr>
        <w:t xml:space="preserve">, </w:t>
      </w:r>
      <w:r w:rsidRPr="004A4DD0">
        <w:rPr>
          <w:rFonts w:ascii="GHEA Grapalat" w:hAnsi="GHEA Grapalat" w:cs="Sylfaen"/>
          <w:lang w:val="hy-AM"/>
        </w:rPr>
        <w:t>նորոգման</w:t>
      </w:r>
      <w:r w:rsidRPr="004A4DD0">
        <w:rPr>
          <w:rFonts w:ascii="GHEA Grapalat" w:hAnsi="GHEA Grapalat"/>
          <w:lang w:val="hy-AM"/>
        </w:rPr>
        <w:t xml:space="preserve">, </w:t>
      </w:r>
      <w:r w:rsidRPr="004A4DD0">
        <w:rPr>
          <w:rFonts w:ascii="GHEA Grapalat" w:hAnsi="GHEA Grapalat" w:cs="Sylfaen"/>
          <w:lang w:val="hy-AM"/>
        </w:rPr>
        <w:t>վերականգնման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ձեռքբերման</w:t>
      </w:r>
      <w:r w:rsidRPr="004A4DD0">
        <w:rPr>
          <w:rFonts w:ascii="GHEA Grapalat" w:hAnsi="GHEA Grapalat"/>
          <w:lang w:val="hy-AM"/>
        </w:rPr>
        <w:t xml:space="preserve"> </w:t>
      </w:r>
      <w:r w:rsidRPr="004A4DD0">
        <w:rPr>
          <w:rFonts w:ascii="GHEA Grapalat" w:hAnsi="GHEA Grapalat" w:cs="Sylfaen"/>
          <w:lang w:val="hy-AM"/>
        </w:rPr>
        <w:t>ծախսերը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Փորձագետին</w:t>
      </w:r>
      <w:r w:rsidRPr="004A4DD0">
        <w:rPr>
          <w:rFonts w:ascii="GHEA Grapalat" w:hAnsi="GHEA Grapalat"/>
          <w:lang w:val="hy-AM"/>
        </w:rPr>
        <w:t xml:space="preserve"> </w:t>
      </w:r>
      <w:r w:rsidRPr="004A4DD0">
        <w:rPr>
          <w:rFonts w:ascii="GHEA Grapalat" w:hAnsi="GHEA Grapalat" w:cs="Sylfaen"/>
          <w:lang w:val="hy-AM"/>
        </w:rPr>
        <w:t>հատուցվում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նրան</w:t>
      </w:r>
      <w:r w:rsidRPr="004A4DD0">
        <w:rPr>
          <w:rFonts w:ascii="GHEA Grapalat" w:hAnsi="GHEA Grapalat"/>
          <w:lang w:val="hy-AM"/>
        </w:rPr>
        <w:t xml:space="preserve"> </w:t>
      </w:r>
      <w:r w:rsidRPr="004A4DD0">
        <w:rPr>
          <w:rFonts w:ascii="GHEA Grapalat" w:hAnsi="GHEA Grapalat" w:cs="Sylfaen"/>
          <w:lang w:val="hy-AM"/>
        </w:rPr>
        <w:t>պատկանող</w:t>
      </w:r>
      <w:r w:rsidRPr="004A4DD0">
        <w:rPr>
          <w:rFonts w:ascii="GHEA Grapalat" w:hAnsi="GHEA Grapalat"/>
          <w:lang w:val="hy-AM"/>
        </w:rPr>
        <w:t xml:space="preserve"> այն </w:t>
      </w:r>
      <w:r w:rsidRPr="004A4DD0">
        <w:rPr>
          <w:rFonts w:ascii="GHEA Grapalat" w:hAnsi="GHEA Grapalat" w:cs="Sylfaen"/>
          <w:lang w:val="hy-AM"/>
        </w:rPr>
        <w:t>նյութերի</w:t>
      </w:r>
      <w:r w:rsidRPr="004A4DD0">
        <w:rPr>
          <w:rFonts w:ascii="GHEA Grapalat" w:hAnsi="GHEA Grapalat"/>
          <w:lang w:val="hy-AM"/>
        </w:rPr>
        <w:t xml:space="preserve"> </w:t>
      </w:r>
      <w:r w:rsidRPr="004A4DD0">
        <w:rPr>
          <w:rFonts w:ascii="GHEA Grapalat" w:hAnsi="GHEA Grapalat" w:cs="Sylfaen"/>
          <w:lang w:val="hy-AM"/>
        </w:rPr>
        <w:t>արժեքը</w:t>
      </w:r>
      <w:r w:rsidRPr="004A4DD0">
        <w:rPr>
          <w:rFonts w:ascii="GHEA Grapalat" w:hAnsi="GHEA Grapalat"/>
          <w:lang w:val="hy-AM"/>
        </w:rPr>
        <w:t xml:space="preserve">, </w:t>
      </w:r>
      <w:r w:rsidRPr="004A4DD0">
        <w:rPr>
          <w:rFonts w:ascii="GHEA Grapalat" w:hAnsi="GHEA Grapalat" w:cs="Sylfaen"/>
          <w:lang w:val="hy-AM"/>
        </w:rPr>
        <w:t>որոնք</w:t>
      </w:r>
      <w:r w:rsidRPr="004A4DD0">
        <w:rPr>
          <w:rFonts w:ascii="GHEA Grapalat" w:hAnsi="GHEA Grapalat"/>
          <w:lang w:val="hy-AM"/>
        </w:rPr>
        <w:t xml:space="preserve"> </w:t>
      </w:r>
      <w:r w:rsidRPr="004A4DD0">
        <w:rPr>
          <w:rFonts w:ascii="GHEA Grapalat" w:hAnsi="GHEA Grapalat" w:cs="Sylfaen"/>
          <w:lang w:val="hy-AM"/>
        </w:rPr>
        <w:t>նա</w:t>
      </w:r>
      <w:r w:rsidRPr="004A4DD0">
        <w:rPr>
          <w:rFonts w:ascii="GHEA Grapalat" w:hAnsi="GHEA Grapalat"/>
          <w:lang w:val="hy-AM"/>
        </w:rPr>
        <w:t xml:space="preserve"> </w:t>
      </w:r>
      <w:r w:rsidRPr="004A4DD0">
        <w:rPr>
          <w:rFonts w:ascii="GHEA Grapalat" w:hAnsi="GHEA Grapalat" w:cs="Sylfaen"/>
          <w:lang w:val="hy-AM"/>
        </w:rPr>
        <w:t>սպառել է</w:t>
      </w:r>
      <w:r w:rsidRPr="004A4DD0">
        <w:rPr>
          <w:rFonts w:ascii="GHEA Grapalat" w:hAnsi="GHEA Grapalat"/>
          <w:lang w:val="hy-AM"/>
        </w:rPr>
        <w:t xml:space="preserve"> </w:t>
      </w:r>
      <w:r w:rsidRPr="004A4DD0">
        <w:rPr>
          <w:rFonts w:ascii="GHEA Grapalat" w:hAnsi="GHEA Grapalat" w:cs="Sylfaen"/>
          <w:lang w:val="hy-AM"/>
        </w:rPr>
        <w:t>հանձնարարված</w:t>
      </w:r>
      <w:r w:rsidRPr="004A4DD0">
        <w:rPr>
          <w:rFonts w:ascii="GHEA Grapalat" w:hAnsi="GHEA Grapalat"/>
          <w:lang w:val="hy-AM"/>
        </w:rPr>
        <w:t xml:space="preserve"> </w:t>
      </w:r>
      <w:r w:rsidRPr="004A4DD0">
        <w:rPr>
          <w:rFonts w:ascii="GHEA Grapalat" w:hAnsi="GHEA Grapalat" w:cs="Sylfaen"/>
          <w:lang w:val="hy-AM"/>
        </w:rPr>
        <w:t>աշխատանքը</w:t>
      </w:r>
      <w:r w:rsidRPr="004A4DD0">
        <w:rPr>
          <w:rFonts w:ascii="GHEA Grapalat" w:hAnsi="GHEA Grapalat"/>
          <w:lang w:val="hy-AM"/>
        </w:rPr>
        <w:t xml:space="preserve"> </w:t>
      </w:r>
      <w:r w:rsidRPr="004A4DD0">
        <w:rPr>
          <w:rFonts w:ascii="GHEA Grapalat" w:hAnsi="GHEA Grapalat" w:cs="Sylfaen"/>
          <w:lang w:val="hy-AM"/>
        </w:rPr>
        <w:t>կատարելիս</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աշխատանքի</w:t>
      </w:r>
      <w:r w:rsidRPr="004A4DD0">
        <w:rPr>
          <w:rFonts w:ascii="GHEA Grapalat" w:hAnsi="GHEA Grapalat"/>
          <w:lang w:val="hy-AM"/>
        </w:rPr>
        <w:t xml:space="preserve"> </w:t>
      </w:r>
      <w:r w:rsidRPr="004A4DD0">
        <w:rPr>
          <w:rFonts w:ascii="GHEA Grapalat" w:hAnsi="GHEA Grapalat" w:cs="Sylfaen"/>
          <w:lang w:val="hy-AM"/>
        </w:rPr>
        <w:t>կատարման</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անհրաժեշտ</w:t>
      </w:r>
      <w:r w:rsidRPr="004A4DD0">
        <w:rPr>
          <w:rFonts w:ascii="GHEA Grapalat" w:hAnsi="GHEA Grapalat"/>
          <w:lang w:val="hy-AM"/>
        </w:rPr>
        <w:t xml:space="preserve"> </w:t>
      </w:r>
      <w:r w:rsidRPr="004A4DD0">
        <w:rPr>
          <w:rFonts w:ascii="GHEA Grapalat" w:hAnsi="GHEA Grapalat" w:cs="Sylfaen"/>
          <w:lang w:val="hy-AM"/>
        </w:rPr>
        <w:t>սարքավորումներն</w:t>
      </w:r>
      <w:r w:rsidRPr="004A4DD0">
        <w:rPr>
          <w:rFonts w:ascii="GHEA Grapalat" w:hAnsi="GHEA Grapalat"/>
          <w:lang w:val="hy-AM"/>
        </w:rPr>
        <w:t xml:space="preserve"> </w:t>
      </w:r>
      <w:r w:rsidRPr="004A4DD0">
        <w:rPr>
          <w:rFonts w:ascii="GHEA Grapalat" w:hAnsi="GHEA Grapalat" w:cs="Sylfaen"/>
          <w:lang w:val="hy-AM"/>
        </w:rPr>
        <w:t>օգտագործելու</w:t>
      </w:r>
      <w:r w:rsidRPr="004A4DD0">
        <w:rPr>
          <w:rFonts w:ascii="GHEA Grapalat" w:hAnsi="GHEA Grapalat"/>
          <w:lang w:val="hy-AM"/>
        </w:rPr>
        <w:t xml:space="preserve">, </w:t>
      </w:r>
      <w:r w:rsidRPr="004A4DD0">
        <w:rPr>
          <w:rFonts w:ascii="GHEA Grapalat" w:hAnsi="GHEA Grapalat" w:cs="Sylfaen"/>
          <w:lang w:val="hy-AM"/>
        </w:rPr>
        <w:t>ծառայություններ</w:t>
      </w:r>
      <w:r w:rsidRPr="004A4DD0">
        <w:rPr>
          <w:rFonts w:ascii="GHEA Grapalat" w:hAnsi="GHEA Grapalat"/>
          <w:lang w:val="hy-AM"/>
        </w:rPr>
        <w:t xml:space="preserve"> </w:t>
      </w:r>
      <w:r w:rsidRPr="004A4DD0">
        <w:rPr>
          <w:rFonts w:ascii="GHEA Grapalat" w:hAnsi="GHEA Grapalat" w:cs="Sylfaen"/>
          <w:lang w:val="hy-AM"/>
        </w:rPr>
        <w:t>ստանալու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կատարած</w:t>
      </w:r>
      <w:r w:rsidRPr="004A4DD0">
        <w:rPr>
          <w:rFonts w:ascii="GHEA Grapalat" w:hAnsi="GHEA Grapalat"/>
          <w:lang w:val="hy-AM"/>
        </w:rPr>
        <w:t xml:space="preserve"> </w:t>
      </w:r>
      <w:r w:rsidRPr="004A4DD0">
        <w:rPr>
          <w:rFonts w:ascii="GHEA Grapalat" w:hAnsi="GHEA Grapalat" w:cs="Sylfaen"/>
          <w:lang w:val="hy-AM"/>
        </w:rPr>
        <w:t>ծախսերը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կրած</w:t>
      </w:r>
      <w:r w:rsidRPr="004A4DD0">
        <w:rPr>
          <w:rFonts w:ascii="GHEA Grapalat" w:hAnsi="GHEA Grapalat"/>
          <w:lang w:val="hy-AM"/>
        </w:rPr>
        <w:t xml:space="preserve"> </w:t>
      </w:r>
      <w:r w:rsidRPr="004A4DD0">
        <w:rPr>
          <w:rFonts w:ascii="GHEA Grapalat" w:hAnsi="GHEA Grapalat" w:cs="Sylfaen"/>
          <w:lang w:val="hy-AM"/>
        </w:rPr>
        <w:t>ծախսերը</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մարմնի</w:t>
      </w:r>
      <w:r w:rsidRPr="004A4DD0">
        <w:rPr>
          <w:rFonts w:ascii="GHEA Grapalat" w:hAnsi="GHEA Grapalat"/>
          <w:lang w:val="hy-AM"/>
        </w:rPr>
        <w:t xml:space="preserve"> </w:t>
      </w:r>
      <w:r w:rsidRPr="004A4DD0">
        <w:rPr>
          <w:rFonts w:ascii="GHEA Grapalat" w:hAnsi="GHEA Grapalat" w:cs="Sylfaen"/>
          <w:lang w:val="hy-AM"/>
        </w:rPr>
        <w:t>որոշման</w:t>
      </w:r>
      <w:r w:rsidRPr="004A4DD0">
        <w:rPr>
          <w:rFonts w:ascii="GHEA Grapalat" w:hAnsi="GHEA Grapalat"/>
          <w:lang w:val="hy-AM"/>
        </w:rPr>
        <w:t xml:space="preserve"> </w:t>
      </w:r>
      <w:r w:rsidRPr="004A4DD0">
        <w:rPr>
          <w:rFonts w:ascii="GHEA Grapalat" w:hAnsi="GHEA Grapalat" w:cs="Sylfaen"/>
          <w:lang w:val="hy-AM"/>
        </w:rPr>
        <w:t>հիման</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 xml:space="preserve"> </w:t>
      </w:r>
      <w:r w:rsidRPr="004A4DD0">
        <w:rPr>
          <w:rFonts w:ascii="GHEA Grapalat" w:hAnsi="GHEA Grapalat" w:cs="Sylfaen"/>
          <w:lang w:val="hy-AM"/>
        </w:rPr>
        <w:t>ենթակա</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հատուցման</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w:t>
      </w:r>
      <w:r w:rsidRPr="004A4DD0">
        <w:rPr>
          <w:rFonts w:ascii="GHEA Grapalat" w:hAnsi="GHEA Grapalat" w:cs="Sylfaen"/>
          <w:lang w:val="hy-AM"/>
        </w:rPr>
        <w:t>1-ին</w:t>
      </w:r>
      <w:r w:rsidRPr="004A4DD0">
        <w:rPr>
          <w:rFonts w:ascii="GHEA Grapalat" w:hAnsi="GHEA Grapalat"/>
          <w:lang w:val="hy-AM"/>
        </w:rPr>
        <w:t xml:space="preserve"> </w:t>
      </w:r>
      <w:r w:rsidRPr="004A4DD0">
        <w:rPr>
          <w:rFonts w:ascii="GHEA Grapalat" w:hAnsi="GHEA Grapalat" w:cs="Sylfaen"/>
          <w:lang w:val="hy-AM"/>
        </w:rPr>
        <w:t>մասում</w:t>
      </w:r>
      <w:r w:rsidRPr="004A4DD0">
        <w:rPr>
          <w:rFonts w:ascii="GHEA Grapalat" w:hAnsi="GHEA Grapalat"/>
          <w:lang w:val="hy-AM"/>
        </w:rPr>
        <w:t xml:space="preserve"> </w:t>
      </w:r>
      <w:r w:rsidRPr="004A4DD0">
        <w:rPr>
          <w:rFonts w:ascii="GHEA Grapalat" w:hAnsi="GHEA Grapalat" w:cs="Sylfaen"/>
          <w:lang w:val="hy-AM"/>
        </w:rPr>
        <w:t>թվարկված</w:t>
      </w:r>
      <w:r w:rsidRPr="004A4DD0">
        <w:rPr>
          <w:rFonts w:ascii="GHEA Grapalat" w:hAnsi="GHEA Grapalat"/>
          <w:lang w:val="hy-AM"/>
        </w:rPr>
        <w:t xml:space="preserve"> </w:t>
      </w:r>
      <w:r w:rsidRPr="004A4DD0">
        <w:rPr>
          <w:rFonts w:ascii="GHEA Grapalat" w:hAnsi="GHEA Grapalat" w:cs="Sylfaen"/>
          <w:lang w:val="hy-AM"/>
        </w:rPr>
        <w:t>անձանց</w:t>
      </w:r>
      <w:r w:rsidRPr="004A4DD0">
        <w:rPr>
          <w:rFonts w:ascii="GHEA Grapalat" w:hAnsi="GHEA Grapalat"/>
          <w:lang w:val="hy-AM"/>
        </w:rPr>
        <w:t xml:space="preserve"> </w:t>
      </w:r>
      <w:r w:rsidRPr="004A4DD0">
        <w:rPr>
          <w:rFonts w:ascii="GHEA Grapalat" w:hAnsi="GHEA Grapalat" w:cs="Sylfaen"/>
          <w:lang w:val="hy-AM"/>
        </w:rPr>
        <w:t>դիմումի</w:t>
      </w:r>
      <w:r w:rsidRPr="004A4DD0">
        <w:rPr>
          <w:rFonts w:ascii="GHEA Grapalat" w:hAnsi="GHEA Grapalat"/>
          <w:lang w:val="hy-AM"/>
        </w:rPr>
        <w:t xml:space="preserve"> </w:t>
      </w:r>
      <w:r w:rsidRPr="004A4DD0">
        <w:rPr>
          <w:rFonts w:ascii="GHEA Grapalat" w:hAnsi="GHEA Grapalat" w:cs="Sylfaen"/>
          <w:lang w:val="hy-AM"/>
        </w:rPr>
        <w:t>համաձայն՝</w:t>
      </w:r>
      <w:r w:rsidRPr="004A4DD0">
        <w:rPr>
          <w:rFonts w:ascii="GHEA Grapalat" w:hAnsi="GHEA Grapalat"/>
          <w:lang w:val="hy-AM"/>
        </w:rPr>
        <w:t xml:space="preserve"> </w:t>
      </w:r>
      <w:r w:rsidRPr="004A4DD0">
        <w:rPr>
          <w:rFonts w:ascii="GHEA Grapalat" w:hAnsi="GHEA Grapalat" w:cs="Sylfaen"/>
          <w:lang w:val="hy-AM"/>
        </w:rPr>
        <w:t>Հայաստանի Հանրապետության օրենսդրությամբ</w:t>
      </w:r>
      <w:r w:rsidRPr="004A4DD0">
        <w:rPr>
          <w:rFonts w:ascii="GHEA Grapalat" w:hAnsi="GHEA Grapalat"/>
          <w:lang w:val="hy-AM"/>
        </w:rPr>
        <w:t xml:space="preserve"> </w:t>
      </w:r>
      <w:r w:rsidRPr="004A4DD0">
        <w:rPr>
          <w:rFonts w:ascii="GHEA Grapalat" w:hAnsi="GHEA Grapalat" w:cs="Sylfaen"/>
          <w:lang w:val="hy-AM"/>
        </w:rPr>
        <w:lastRenderedPageBreak/>
        <w:t>սահմանված</w:t>
      </w:r>
      <w:r w:rsidRPr="004A4DD0">
        <w:rPr>
          <w:rFonts w:ascii="GHEA Grapalat" w:hAnsi="GHEA Grapalat"/>
          <w:lang w:val="hy-AM"/>
        </w:rPr>
        <w:t xml:space="preserve"> </w:t>
      </w:r>
      <w:r w:rsidRPr="004A4DD0">
        <w:rPr>
          <w:rFonts w:ascii="GHEA Grapalat" w:hAnsi="GHEA Grapalat" w:cs="Sylfaen"/>
          <w:lang w:val="hy-AM"/>
        </w:rPr>
        <w:t>չափով</w:t>
      </w:r>
      <w:r w:rsidRPr="004A4DD0">
        <w:rPr>
          <w:rFonts w:ascii="GHEA Grapalat" w:hAnsi="GHEA Grapalat"/>
          <w:lang w:val="hy-AM"/>
        </w:rPr>
        <w:t xml:space="preserve">: </w:t>
      </w:r>
      <w:r w:rsidRPr="004A4DD0">
        <w:rPr>
          <w:rFonts w:ascii="GHEA Grapalat" w:hAnsi="GHEA Grapalat" w:cs="Sylfaen"/>
          <w:lang w:val="hy-AM"/>
        </w:rPr>
        <w:t>Հայաստանի Հանրապետության օրենսդրությամբ սահմանված դեպքերում 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w:t>
      </w:r>
      <w:r w:rsidRPr="004A4DD0">
        <w:rPr>
          <w:rFonts w:ascii="GHEA Grapalat" w:hAnsi="GHEA Grapalat" w:cs="Sylfaen"/>
          <w:lang w:val="hy-AM"/>
        </w:rPr>
        <w:t>1-ին</w:t>
      </w:r>
      <w:r w:rsidRPr="004A4DD0">
        <w:rPr>
          <w:rFonts w:ascii="GHEA Grapalat" w:hAnsi="GHEA Grapalat"/>
          <w:lang w:val="hy-AM"/>
        </w:rPr>
        <w:t xml:space="preserve"> </w:t>
      </w:r>
      <w:r w:rsidRPr="004A4DD0">
        <w:rPr>
          <w:rFonts w:ascii="GHEA Grapalat" w:hAnsi="GHEA Grapalat" w:cs="Sylfaen"/>
          <w:lang w:val="hy-AM"/>
        </w:rPr>
        <w:t>մասի</w:t>
      </w:r>
      <w:r w:rsidRPr="004A4DD0">
        <w:rPr>
          <w:rFonts w:ascii="GHEA Grapalat" w:hAnsi="GHEA Grapalat"/>
          <w:lang w:val="hy-AM"/>
        </w:rPr>
        <w:t xml:space="preserve"> 1-3-</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կետերով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ծախսերը</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հատուցվել</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մարմնի</w:t>
      </w:r>
      <w:r w:rsidRPr="004A4DD0">
        <w:rPr>
          <w:rFonts w:ascii="GHEA Grapalat" w:hAnsi="GHEA Grapalat"/>
          <w:lang w:val="hy-AM"/>
        </w:rPr>
        <w:t xml:space="preserve"> </w:t>
      </w:r>
      <w:r w:rsidRPr="004A4DD0">
        <w:rPr>
          <w:rFonts w:ascii="GHEA Grapalat" w:hAnsi="GHEA Grapalat" w:cs="Sylfaen"/>
          <w:lang w:val="hy-AM"/>
        </w:rPr>
        <w:t>նախաձեռնությամբ</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487" w:name="_Toc343337738"/>
      <w:bookmarkStart w:id="488" w:name="_Toc19124548"/>
      <w:r w:rsidRPr="004A4DD0">
        <w:t>Վարութային ծախսերը</w:t>
      </w:r>
      <w:bookmarkEnd w:id="487"/>
      <w:r w:rsidRPr="004A4DD0">
        <w:t xml:space="preserve"> </w:t>
      </w:r>
      <w:r w:rsidRPr="004A4DD0">
        <w:rPr>
          <w:lang w:val="en-US"/>
        </w:rPr>
        <w:t>և դրանց հատուցումը</w:t>
      </w:r>
      <w:bookmarkEnd w:id="488"/>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Վարութային</w:t>
      </w:r>
      <w:r w:rsidRPr="004A4DD0">
        <w:rPr>
          <w:rFonts w:ascii="GHEA Grapalat" w:hAnsi="GHEA Grapalat"/>
          <w:lang w:val="hy-AM"/>
        </w:rPr>
        <w:t xml:space="preserve"> </w:t>
      </w:r>
      <w:r w:rsidRPr="004A4DD0">
        <w:rPr>
          <w:rFonts w:ascii="GHEA Grapalat" w:hAnsi="GHEA Grapalat" w:cs="Sylfaen"/>
          <w:lang w:val="hy-AM"/>
        </w:rPr>
        <w:t>ծախսեր</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տուժողի</w:t>
      </w:r>
      <w:r w:rsidRPr="004A4DD0">
        <w:rPr>
          <w:rFonts w:ascii="GHEA Grapalat" w:hAnsi="GHEA Grapalat"/>
          <w:lang w:val="hy-AM"/>
        </w:rPr>
        <w:t xml:space="preserve">, </w:t>
      </w:r>
      <w:r w:rsidRPr="004A4DD0">
        <w:rPr>
          <w:rFonts w:ascii="GHEA Grapalat" w:hAnsi="GHEA Grapalat" w:cs="Sylfaen"/>
          <w:lang w:val="hy-AM"/>
        </w:rPr>
        <w:t>փորձագետի</w:t>
      </w:r>
      <w:r w:rsidRPr="004A4DD0">
        <w:rPr>
          <w:rFonts w:ascii="GHEA Grapalat" w:hAnsi="GHEA Grapalat"/>
          <w:lang w:val="hy-AM"/>
        </w:rPr>
        <w:t xml:space="preserve">, </w:t>
      </w:r>
      <w:r w:rsidRPr="004A4DD0">
        <w:rPr>
          <w:rFonts w:ascii="GHEA Grapalat" w:hAnsi="GHEA Grapalat" w:cs="Sylfaen"/>
          <w:lang w:val="hy-AM"/>
        </w:rPr>
        <w:t>վկայի</w:t>
      </w:r>
      <w:r w:rsidRPr="004A4DD0">
        <w:rPr>
          <w:rFonts w:ascii="GHEA Grapalat" w:hAnsi="GHEA Grapalat"/>
          <w:lang w:val="hy-AM"/>
        </w:rPr>
        <w:t xml:space="preserve"> </w:t>
      </w:r>
      <w:r w:rsidRPr="004A4DD0">
        <w:rPr>
          <w:rFonts w:ascii="GHEA Grapalat" w:hAnsi="GHEA Grapalat" w:cs="Sylfaen"/>
          <w:lang w:val="hy-AM"/>
        </w:rPr>
        <w:t>ներկայանալու</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օրապահիկի</w:t>
      </w:r>
      <w:r w:rsidRPr="004A4DD0">
        <w:rPr>
          <w:rFonts w:ascii="GHEA Grapalat" w:hAnsi="GHEA Grapalat"/>
          <w:lang w:val="hy-AM"/>
        </w:rPr>
        <w:t xml:space="preserve"> </w:t>
      </w:r>
      <w:r w:rsidRPr="004A4DD0">
        <w:rPr>
          <w:rFonts w:ascii="GHEA Grapalat" w:hAnsi="GHEA Grapalat" w:cs="Sylfaen"/>
          <w:lang w:val="hy-AM"/>
        </w:rPr>
        <w:t>ծախսերի</w:t>
      </w:r>
      <w:r w:rsidRPr="004A4DD0">
        <w:rPr>
          <w:rFonts w:ascii="GHEA Grapalat" w:hAnsi="GHEA Grapalat"/>
          <w:lang w:val="hy-AM"/>
        </w:rPr>
        <w:t xml:space="preserve"> </w:t>
      </w:r>
      <w:r w:rsidRPr="004A4DD0">
        <w:rPr>
          <w:rFonts w:ascii="GHEA Grapalat" w:hAnsi="GHEA Grapalat" w:cs="Sylfaen"/>
          <w:lang w:val="hy-AM"/>
        </w:rPr>
        <w:t>հատուցման</w:t>
      </w:r>
      <w:r w:rsidRPr="004A4DD0">
        <w:rPr>
          <w:rFonts w:ascii="GHEA Grapalat" w:hAnsi="GHEA Grapalat"/>
          <w:lang w:val="hy-AM"/>
        </w:rPr>
        <w:t xml:space="preserve"> </w:t>
      </w:r>
      <w:r w:rsidRPr="004A4DD0">
        <w:rPr>
          <w:rFonts w:ascii="GHEA Grapalat" w:hAnsi="GHEA Grapalat" w:cs="Sylfaen"/>
          <w:lang w:val="hy-AM"/>
        </w:rPr>
        <w:t>գումարները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փորձագետի</w:t>
      </w:r>
      <w:r w:rsidRPr="004A4DD0">
        <w:rPr>
          <w:rFonts w:ascii="GHEA Grapalat" w:hAnsi="GHEA Grapalat"/>
          <w:lang w:val="hy-AM"/>
        </w:rPr>
        <w:t xml:space="preserve"> և </w:t>
      </w:r>
      <w:r w:rsidRPr="004A4DD0">
        <w:rPr>
          <w:rFonts w:ascii="GHEA Grapalat" w:hAnsi="GHEA Grapalat" w:cs="Sylfaen"/>
          <w:lang w:val="hy-AM"/>
        </w:rPr>
        <w:t>թարգմանչի</w:t>
      </w:r>
      <w:r w:rsidRPr="004A4DD0">
        <w:rPr>
          <w:rFonts w:ascii="GHEA Grapalat" w:hAnsi="GHEA Grapalat"/>
          <w:lang w:val="hy-AM"/>
        </w:rPr>
        <w:t xml:space="preserve"> </w:t>
      </w:r>
      <w:r w:rsidRPr="004A4DD0">
        <w:rPr>
          <w:rFonts w:ascii="GHEA Grapalat" w:hAnsi="GHEA Grapalat" w:cs="Sylfaen"/>
          <w:lang w:val="hy-AM"/>
        </w:rPr>
        <w:t>վարձատրության</w:t>
      </w:r>
      <w:r w:rsidRPr="004A4DD0">
        <w:rPr>
          <w:rFonts w:ascii="GHEA Grapalat" w:hAnsi="GHEA Grapalat"/>
          <w:lang w:val="hy-AM"/>
        </w:rPr>
        <w:t xml:space="preserve"> </w:t>
      </w:r>
      <w:r w:rsidRPr="004A4DD0">
        <w:rPr>
          <w:rFonts w:ascii="GHEA Grapalat" w:hAnsi="GHEA Grapalat" w:cs="Sylfaen"/>
          <w:lang w:val="hy-AM"/>
        </w:rPr>
        <w:t>գումարները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պետական միջոցների հաշվին ներգրավված փաստաբանին</w:t>
      </w:r>
      <w:r w:rsidRPr="004A4DD0">
        <w:rPr>
          <w:rFonts w:ascii="GHEA Grapalat" w:hAnsi="GHEA Grapalat"/>
          <w:lang w:val="hy-AM"/>
        </w:rPr>
        <w:t xml:space="preserve"> </w:t>
      </w:r>
      <w:r w:rsidRPr="004A4DD0">
        <w:rPr>
          <w:rFonts w:ascii="GHEA Grapalat" w:hAnsi="GHEA Grapalat" w:cs="Sylfaen"/>
          <w:lang w:val="hy-AM"/>
        </w:rPr>
        <w:t>վճարվելիք</w:t>
      </w:r>
      <w:r w:rsidRPr="004A4DD0">
        <w:rPr>
          <w:rFonts w:ascii="GHEA Grapalat" w:hAnsi="GHEA Grapalat"/>
          <w:lang w:val="hy-AM"/>
        </w:rPr>
        <w:t xml:space="preserve"> </w:t>
      </w:r>
      <w:r w:rsidRPr="004A4DD0">
        <w:rPr>
          <w:rFonts w:ascii="GHEA Grapalat" w:hAnsi="GHEA Grapalat" w:cs="Sylfaen"/>
          <w:lang w:val="hy-AM"/>
        </w:rPr>
        <w:t>գումարները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իրեղեն</w:t>
      </w:r>
      <w:r w:rsidRPr="004A4DD0">
        <w:rPr>
          <w:rFonts w:ascii="GHEA Grapalat" w:hAnsi="GHEA Grapalat"/>
          <w:lang w:val="hy-AM"/>
        </w:rPr>
        <w:t xml:space="preserve"> </w:t>
      </w:r>
      <w:r w:rsidRPr="004A4DD0">
        <w:rPr>
          <w:rFonts w:ascii="GHEA Grapalat" w:hAnsi="GHEA Grapalat" w:cs="Sylfaen"/>
          <w:lang w:val="hy-AM"/>
        </w:rPr>
        <w:t>ապացույցների</w:t>
      </w:r>
      <w:r w:rsidRPr="004A4DD0">
        <w:rPr>
          <w:rFonts w:ascii="GHEA Grapalat" w:hAnsi="GHEA Grapalat"/>
          <w:lang w:val="hy-AM"/>
        </w:rPr>
        <w:t xml:space="preserve"> </w:t>
      </w:r>
      <w:r w:rsidRPr="004A4DD0">
        <w:rPr>
          <w:rFonts w:ascii="GHEA Grapalat" w:hAnsi="GHEA Grapalat" w:cs="Sylfaen"/>
          <w:lang w:val="hy-AM"/>
        </w:rPr>
        <w:t>պահպանման</w:t>
      </w:r>
      <w:r w:rsidRPr="004A4DD0">
        <w:rPr>
          <w:rFonts w:ascii="GHEA Grapalat" w:hAnsi="GHEA Grapalat"/>
          <w:lang w:val="hy-AM"/>
        </w:rPr>
        <w:t xml:space="preserve">, </w:t>
      </w:r>
      <w:r w:rsidRPr="004A4DD0">
        <w:rPr>
          <w:rFonts w:ascii="GHEA Grapalat" w:hAnsi="GHEA Grapalat" w:cs="Sylfaen"/>
          <w:lang w:val="hy-AM"/>
        </w:rPr>
        <w:t>առաքման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հետազոտման</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ծախսված</w:t>
      </w:r>
      <w:r w:rsidRPr="004A4DD0">
        <w:rPr>
          <w:rFonts w:ascii="GHEA Grapalat" w:hAnsi="GHEA Grapalat"/>
          <w:lang w:val="hy-AM"/>
        </w:rPr>
        <w:t xml:space="preserve"> </w:t>
      </w:r>
      <w:r w:rsidRPr="004A4DD0">
        <w:rPr>
          <w:rFonts w:ascii="GHEA Grapalat" w:hAnsi="GHEA Grapalat" w:cs="Sylfaen"/>
          <w:lang w:val="hy-AM"/>
        </w:rPr>
        <w:t>գումարները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փախուստի մեջ գտնվող մեղադրյալի հայտնաբերման</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իրավասու մարմնի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ծախսված</w:t>
      </w:r>
      <w:r w:rsidRPr="004A4DD0">
        <w:rPr>
          <w:rFonts w:ascii="GHEA Grapalat" w:hAnsi="GHEA Grapalat"/>
          <w:lang w:val="hy-AM"/>
        </w:rPr>
        <w:t xml:space="preserve"> </w:t>
      </w:r>
      <w:r w:rsidRPr="004A4DD0">
        <w:rPr>
          <w:rFonts w:ascii="GHEA Grapalat" w:hAnsi="GHEA Grapalat" w:cs="Sylfaen"/>
          <w:lang w:val="hy-AM"/>
        </w:rPr>
        <w:t>գումարները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փորձաքննություն</w:t>
      </w:r>
      <w:r w:rsidRPr="004A4DD0">
        <w:rPr>
          <w:rFonts w:ascii="GHEA Grapalat" w:hAnsi="GHEA Grapalat"/>
          <w:lang w:val="hy-AM"/>
        </w:rPr>
        <w:t xml:space="preserve"> և </w:t>
      </w:r>
      <w:r w:rsidRPr="004A4DD0">
        <w:rPr>
          <w:rFonts w:ascii="GHEA Grapalat" w:hAnsi="GHEA Grapalat" w:cs="Sylfaen"/>
          <w:lang w:val="hy-AM"/>
        </w:rPr>
        <w:t>փորձարարություն</w:t>
      </w:r>
      <w:r w:rsidRPr="004A4DD0">
        <w:rPr>
          <w:rFonts w:ascii="GHEA Grapalat" w:hAnsi="GHEA Grapalat"/>
          <w:lang w:val="hy-AM"/>
        </w:rPr>
        <w:t xml:space="preserve"> </w:t>
      </w:r>
      <w:r w:rsidRPr="004A4DD0">
        <w:rPr>
          <w:rFonts w:ascii="GHEA Grapalat" w:hAnsi="GHEA Grapalat" w:cs="Sylfaen"/>
          <w:lang w:val="hy-AM"/>
        </w:rPr>
        <w:t>կատարելիս</w:t>
      </w:r>
      <w:r w:rsidRPr="004A4DD0">
        <w:rPr>
          <w:rFonts w:ascii="GHEA Grapalat" w:hAnsi="GHEA Grapalat"/>
          <w:lang w:val="hy-AM"/>
        </w:rPr>
        <w:t xml:space="preserve"> </w:t>
      </w:r>
      <w:r w:rsidRPr="004A4DD0">
        <w:rPr>
          <w:rFonts w:ascii="GHEA Grapalat" w:hAnsi="GHEA Grapalat" w:cs="Sylfaen"/>
          <w:lang w:val="hy-AM"/>
        </w:rPr>
        <w:t>փչացած</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ոչնչացած</w:t>
      </w:r>
      <w:r w:rsidRPr="004A4DD0">
        <w:rPr>
          <w:rFonts w:ascii="GHEA Grapalat" w:hAnsi="GHEA Grapalat"/>
          <w:lang w:val="hy-AM"/>
        </w:rPr>
        <w:t xml:space="preserve"> </w:t>
      </w:r>
      <w:r w:rsidRPr="004A4DD0">
        <w:rPr>
          <w:rFonts w:ascii="GHEA Grapalat" w:hAnsi="GHEA Grapalat" w:cs="Sylfaen"/>
          <w:lang w:val="hy-AM"/>
        </w:rPr>
        <w:t>իրերի</w:t>
      </w:r>
      <w:r w:rsidRPr="004A4DD0">
        <w:rPr>
          <w:rFonts w:ascii="GHEA Grapalat" w:hAnsi="GHEA Grapalat"/>
          <w:lang w:val="hy-AM"/>
        </w:rPr>
        <w:t xml:space="preserve"> </w:t>
      </w:r>
      <w:r w:rsidRPr="004A4DD0">
        <w:rPr>
          <w:rFonts w:ascii="GHEA Grapalat" w:hAnsi="GHEA Grapalat" w:cs="Sylfaen"/>
          <w:lang w:val="hy-AM"/>
        </w:rPr>
        <w:t>արժեքի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կրած</w:t>
      </w:r>
      <w:r w:rsidRPr="004A4DD0">
        <w:rPr>
          <w:rFonts w:ascii="GHEA Grapalat" w:hAnsi="GHEA Grapalat"/>
          <w:lang w:val="hy-AM"/>
        </w:rPr>
        <w:t xml:space="preserve"> </w:t>
      </w:r>
      <w:r w:rsidRPr="004A4DD0">
        <w:rPr>
          <w:rFonts w:ascii="GHEA Grapalat" w:hAnsi="GHEA Grapalat" w:cs="Sylfaen"/>
          <w:lang w:val="hy-AM"/>
        </w:rPr>
        <w:t>նման</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ծախսերի</w:t>
      </w:r>
      <w:r w:rsidRPr="004A4DD0">
        <w:rPr>
          <w:rFonts w:ascii="GHEA Grapalat" w:hAnsi="GHEA Grapalat"/>
          <w:lang w:val="hy-AM"/>
        </w:rPr>
        <w:t xml:space="preserve"> </w:t>
      </w:r>
      <w:r w:rsidRPr="004A4DD0">
        <w:rPr>
          <w:rFonts w:ascii="GHEA Grapalat" w:hAnsi="GHEA Grapalat" w:cs="Sylfaen"/>
          <w:lang w:val="hy-AM"/>
        </w:rPr>
        <w:t>հատուցման</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ծախսված</w:t>
      </w:r>
      <w:r w:rsidRPr="004A4DD0">
        <w:rPr>
          <w:rFonts w:ascii="GHEA Grapalat" w:hAnsi="GHEA Grapalat"/>
          <w:lang w:val="hy-AM"/>
        </w:rPr>
        <w:t xml:space="preserve"> </w:t>
      </w:r>
      <w:r w:rsidRPr="004A4DD0">
        <w:rPr>
          <w:rFonts w:ascii="GHEA Grapalat" w:hAnsi="GHEA Grapalat" w:cs="Sylfaen"/>
          <w:lang w:val="hy-AM"/>
        </w:rPr>
        <w:t>գումարները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7)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պատշաճ</w:t>
      </w:r>
      <w:r w:rsidRPr="004A4DD0">
        <w:rPr>
          <w:rFonts w:ascii="GHEA Grapalat" w:hAnsi="GHEA Grapalat"/>
          <w:lang w:val="hy-AM"/>
        </w:rPr>
        <w:t xml:space="preserve"> </w:t>
      </w:r>
      <w:r w:rsidRPr="004A4DD0">
        <w:rPr>
          <w:rFonts w:ascii="GHEA Grapalat" w:hAnsi="GHEA Grapalat" w:cs="Sylfaen"/>
          <w:lang w:val="hy-AM"/>
        </w:rPr>
        <w:t>իրականացման</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անհրաժեշտ</w:t>
      </w:r>
      <w:r w:rsidRPr="004A4DD0">
        <w:rPr>
          <w:rFonts w:ascii="GHEA Grapalat" w:hAnsi="GHEA Grapalat"/>
          <w:lang w:val="hy-AM"/>
        </w:rPr>
        <w:t xml:space="preserve"> </w:t>
      </w:r>
      <w:r w:rsidRPr="004A4DD0">
        <w:rPr>
          <w:rFonts w:ascii="GHEA Grapalat" w:hAnsi="GHEA Grapalat" w:cs="Sylfaen"/>
          <w:lang w:val="hy-AM"/>
        </w:rPr>
        <w:t>միջոցառումների</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ծախսված</w:t>
      </w:r>
      <w:r w:rsidRPr="004A4DD0">
        <w:rPr>
          <w:rFonts w:ascii="GHEA Grapalat" w:hAnsi="GHEA Grapalat"/>
          <w:lang w:val="hy-AM"/>
        </w:rPr>
        <w:t xml:space="preserve"> </w:t>
      </w:r>
      <w:r w:rsidRPr="004A4DD0">
        <w:rPr>
          <w:rFonts w:ascii="GHEA Grapalat" w:hAnsi="GHEA Grapalat" w:cs="Sylfaen"/>
          <w:lang w:val="hy-AM"/>
        </w:rPr>
        <w:t>գումարները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Հանրային</w:t>
      </w:r>
      <w:r w:rsidRPr="004A4DD0">
        <w:rPr>
          <w:rFonts w:ascii="GHEA Grapalat" w:hAnsi="GHEA Grapalat"/>
          <w:lang w:val="hy-AM"/>
        </w:rPr>
        <w:t xml:space="preserve"> </w:t>
      </w:r>
      <w:r w:rsidRPr="004A4DD0">
        <w:rPr>
          <w:rFonts w:ascii="GHEA Grapalat" w:hAnsi="GHEA Grapalat" w:cs="Sylfaen"/>
          <w:lang w:val="hy-AM"/>
        </w:rPr>
        <w:t>մեղադրանքով</w:t>
      </w:r>
      <w:r w:rsidRPr="004A4DD0">
        <w:rPr>
          <w:rFonts w:ascii="GHEA Grapalat" w:hAnsi="GHEA Grapalat"/>
          <w:lang w:val="hy-AM"/>
        </w:rPr>
        <w:t xml:space="preserve"> </w:t>
      </w:r>
      <w:r w:rsidRPr="004A4DD0">
        <w:rPr>
          <w:rFonts w:ascii="GHEA Grapalat" w:hAnsi="GHEA Grapalat" w:cs="Sylfaen"/>
          <w:lang w:val="hy-AM"/>
        </w:rPr>
        <w:t>վարութային</w:t>
      </w:r>
      <w:r w:rsidRPr="004A4DD0">
        <w:rPr>
          <w:rFonts w:ascii="GHEA Grapalat" w:hAnsi="GHEA Grapalat"/>
          <w:lang w:val="hy-AM"/>
        </w:rPr>
        <w:t xml:space="preserve"> </w:t>
      </w:r>
      <w:r w:rsidRPr="004A4DD0">
        <w:rPr>
          <w:rFonts w:ascii="GHEA Grapalat" w:hAnsi="GHEA Grapalat" w:cs="Sylfaen"/>
          <w:lang w:val="hy-AM"/>
        </w:rPr>
        <w:t>ծախսերը</w:t>
      </w:r>
      <w:r w:rsidRPr="004A4DD0">
        <w:rPr>
          <w:rFonts w:ascii="GHEA Grapalat" w:hAnsi="GHEA Grapalat"/>
          <w:lang w:val="hy-AM"/>
        </w:rPr>
        <w:t xml:space="preserve"> </w:t>
      </w:r>
      <w:r w:rsidRPr="004A4DD0">
        <w:rPr>
          <w:rFonts w:ascii="GHEA Grapalat" w:hAnsi="GHEA Grapalat" w:cs="Sylfaen"/>
          <w:lang w:val="hy-AM"/>
        </w:rPr>
        <w:t>վճարվում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պետական</w:t>
      </w:r>
      <w:r w:rsidRPr="004A4DD0">
        <w:rPr>
          <w:rFonts w:ascii="GHEA Grapalat" w:hAnsi="GHEA Grapalat"/>
          <w:lang w:val="hy-AM"/>
        </w:rPr>
        <w:t xml:space="preserve"> </w:t>
      </w:r>
      <w:r w:rsidRPr="004A4DD0">
        <w:rPr>
          <w:rFonts w:ascii="GHEA Grapalat" w:hAnsi="GHEA Grapalat" w:cs="Sylfaen"/>
          <w:lang w:val="hy-AM"/>
        </w:rPr>
        <w:t>միջոցների</w:t>
      </w:r>
      <w:r w:rsidRPr="004A4DD0">
        <w:rPr>
          <w:rFonts w:ascii="GHEA Grapalat" w:hAnsi="GHEA Grapalat"/>
          <w:lang w:val="hy-AM"/>
        </w:rPr>
        <w:t xml:space="preserve"> </w:t>
      </w:r>
      <w:r w:rsidRPr="004A4DD0">
        <w:rPr>
          <w:rFonts w:ascii="GHEA Grapalat" w:hAnsi="GHEA Grapalat" w:cs="Sylfaen"/>
          <w:lang w:val="hy-AM"/>
        </w:rPr>
        <w:t>հաշվին</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կարգ</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չէ</w:t>
      </w:r>
      <w:r w:rsidRPr="004A4DD0">
        <w:rPr>
          <w:rFonts w:ascii="GHEA Grapalat" w:hAnsi="GHEA Grapalat"/>
          <w:lang w:val="hy-AM"/>
        </w:rPr>
        <w:t xml:space="preserve">: Մասնավոր մեղադրանքով </w:t>
      </w:r>
      <w:r w:rsidRPr="004A4DD0">
        <w:rPr>
          <w:rFonts w:ascii="GHEA Grapalat" w:hAnsi="GHEA Grapalat" w:cs="Sylfaen"/>
          <w:lang w:val="hy-AM"/>
        </w:rPr>
        <w:t>վարութային</w:t>
      </w:r>
      <w:r w:rsidRPr="004A4DD0">
        <w:rPr>
          <w:rFonts w:ascii="GHEA Grapalat" w:hAnsi="GHEA Grapalat"/>
          <w:lang w:val="hy-AM"/>
        </w:rPr>
        <w:t xml:space="preserve"> </w:t>
      </w:r>
      <w:r w:rsidRPr="004A4DD0">
        <w:rPr>
          <w:rFonts w:ascii="GHEA Grapalat" w:hAnsi="GHEA Grapalat" w:cs="Sylfaen"/>
          <w:lang w:val="hy-AM"/>
        </w:rPr>
        <w:t>ծախսերի բաշխման կարգը որոշում է դատարանը: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դատապարտված մեղադրյալը</w:t>
      </w:r>
      <w:r w:rsidRPr="004A4DD0">
        <w:rPr>
          <w:rFonts w:ascii="GHEA Grapalat" w:hAnsi="GHEA Grapalat"/>
          <w:lang w:val="hy-AM"/>
        </w:rPr>
        <w:t xml:space="preserve"> </w:t>
      </w:r>
      <w:r w:rsidRPr="004A4DD0">
        <w:rPr>
          <w:rFonts w:ascii="GHEA Grapalat" w:hAnsi="GHEA Grapalat" w:cs="Sylfaen"/>
          <w:lang w:val="hy-AM"/>
        </w:rPr>
        <w:t>վճարունակ</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ապա 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w:t>
      </w:r>
      <w:r w:rsidRPr="004A4DD0">
        <w:rPr>
          <w:rFonts w:ascii="GHEA Grapalat" w:hAnsi="GHEA Grapalat" w:cs="Sylfaen"/>
          <w:lang w:val="hy-AM"/>
        </w:rPr>
        <w:t>1-ին</w:t>
      </w:r>
      <w:r w:rsidRPr="004A4DD0">
        <w:rPr>
          <w:rFonts w:ascii="GHEA Grapalat" w:hAnsi="GHEA Grapalat"/>
          <w:lang w:val="hy-AM"/>
        </w:rPr>
        <w:t xml:space="preserve"> </w:t>
      </w:r>
      <w:r w:rsidRPr="004A4DD0">
        <w:rPr>
          <w:rFonts w:ascii="GHEA Grapalat" w:hAnsi="GHEA Grapalat" w:cs="Sylfaen"/>
          <w:lang w:val="hy-AM"/>
        </w:rPr>
        <w:t>մասի</w:t>
      </w:r>
      <w:r w:rsidRPr="004A4DD0">
        <w:rPr>
          <w:rFonts w:ascii="GHEA Grapalat" w:hAnsi="GHEA Grapalat"/>
          <w:lang w:val="hy-AM"/>
        </w:rPr>
        <w:t xml:space="preserve"> 1-2-</w:t>
      </w:r>
      <w:r w:rsidRPr="004A4DD0">
        <w:rPr>
          <w:rFonts w:ascii="GHEA Grapalat" w:hAnsi="GHEA Grapalat" w:cs="Sylfaen"/>
          <w:lang w:val="hy-AM"/>
        </w:rPr>
        <w:t>րդ և 4-7-րդ</w:t>
      </w:r>
      <w:r w:rsidRPr="004A4DD0">
        <w:rPr>
          <w:rFonts w:ascii="GHEA Grapalat" w:hAnsi="GHEA Grapalat"/>
          <w:lang w:val="hy-AM"/>
        </w:rPr>
        <w:t xml:space="preserve"> </w:t>
      </w:r>
      <w:r w:rsidRPr="004A4DD0">
        <w:rPr>
          <w:rFonts w:ascii="GHEA Grapalat" w:hAnsi="GHEA Grapalat" w:cs="Sylfaen"/>
          <w:lang w:val="hy-AM"/>
        </w:rPr>
        <w:t>կետերում</w:t>
      </w:r>
      <w:r w:rsidRPr="004A4DD0">
        <w:rPr>
          <w:rFonts w:ascii="GHEA Grapalat" w:hAnsi="GHEA Grapalat"/>
          <w:lang w:val="hy-AM"/>
        </w:rPr>
        <w:t xml:space="preserve"> </w:t>
      </w:r>
      <w:r w:rsidRPr="004A4DD0">
        <w:rPr>
          <w:rFonts w:ascii="GHEA Grapalat" w:hAnsi="GHEA Grapalat" w:cs="Sylfaen"/>
          <w:lang w:val="hy-AM"/>
        </w:rPr>
        <w:t>թվարկված</w:t>
      </w:r>
      <w:r w:rsidRPr="004A4DD0">
        <w:rPr>
          <w:rFonts w:ascii="GHEA Grapalat" w:hAnsi="GHEA Grapalat"/>
          <w:lang w:val="hy-AM"/>
        </w:rPr>
        <w:t xml:space="preserve"> </w:t>
      </w:r>
      <w:r w:rsidRPr="004A4DD0">
        <w:rPr>
          <w:rFonts w:ascii="GHEA Grapalat" w:hAnsi="GHEA Grapalat" w:cs="Sylfaen"/>
          <w:lang w:val="hy-AM"/>
        </w:rPr>
        <w:t>վարութային</w:t>
      </w:r>
      <w:r w:rsidRPr="004A4DD0">
        <w:rPr>
          <w:rFonts w:ascii="GHEA Grapalat" w:hAnsi="GHEA Grapalat"/>
          <w:lang w:val="hy-AM"/>
        </w:rPr>
        <w:t xml:space="preserve"> </w:t>
      </w:r>
      <w:r w:rsidRPr="004A4DD0">
        <w:rPr>
          <w:rFonts w:ascii="GHEA Grapalat" w:hAnsi="GHEA Grapalat" w:cs="Sylfaen"/>
          <w:lang w:val="hy-AM"/>
        </w:rPr>
        <w:t>ծախսերի հատուցման պարտականությունը</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դնում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Նույն</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շրջանակներում</w:t>
      </w:r>
      <w:r w:rsidRPr="004A4DD0">
        <w:rPr>
          <w:rFonts w:ascii="GHEA Grapalat" w:hAnsi="GHEA Grapalat"/>
          <w:lang w:val="hy-AM"/>
        </w:rPr>
        <w:t xml:space="preserve"> </w:t>
      </w:r>
      <w:r w:rsidRPr="004A4DD0">
        <w:rPr>
          <w:rFonts w:ascii="GHEA Grapalat" w:hAnsi="GHEA Grapalat" w:cs="Sylfaen"/>
          <w:lang w:val="hy-AM"/>
        </w:rPr>
        <w:t>մի</w:t>
      </w:r>
      <w:r w:rsidRPr="004A4DD0">
        <w:rPr>
          <w:rFonts w:ascii="GHEA Grapalat" w:hAnsi="GHEA Grapalat"/>
          <w:lang w:val="hy-AM"/>
        </w:rPr>
        <w:t xml:space="preserve"> </w:t>
      </w:r>
      <w:r w:rsidRPr="004A4DD0">
        <w:rPr>
          <w:rFonts w:ascii="GHEA Grapalat" w:hAnsi="GHEA Grapalat" w:cs="Sylfaen"/>
          <w:lang w:val="hy-AM"/>
        </w:rPr>
        <w:t>քանի</w:t>
      </w:r>
      <w:r w:rsidRPr="004A4DD0">
        <w:rPr>
          <w:rFonts w:ascii="GHEA Grapalat" w:hAnsi="GHEA Grapalat"/>
          <w:lang w:val="hy-AM"/>
        </w:rPr>
        <w:t xml:space="preserve"> </w:t>
      </w:r>
      <w:r w:rsidRPr="004A4DD0">
        <w:rPr>
          <w:rFonts w:ascii="GHEA Grapalat" w:hAnsi="GHEA Grapalat" w:cs="Sylfaen"/>
          <w:lang w:val="hy-AM"/>
        </w:rPr>
        <w:t>անձանց</w:t>
      </w:r>
      <w:r w:rsidRPr="004A4DD0">
        <w:rPr>
          <w:rFonts w:ascii="GHEA Grapalat" w:hAnsi="GHEA Grapalat"/>
          <w:lang w:val="hy-AM"/>
        </w:rPr>
        <w:t xml:space="preserve"> </w:t>
      </w:r>
      <w:r w:rsidRPr="004A4DD0">
        <w:rPr>
          <w:rFonts w:ascii="GHEA Grapalat" w:hAnsi="GHEA Grapalat" w:cs="Sylfaen"/>
          <w:lang w:val="hy-AM"/>
        </w:rPr>
        <w:t>դատապարտվելու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վարութային</w:t>
      </w:r>
      <w:r w:rsidRPr="004A4DD0">
        <w:rPr>
          <w:rFonts w:ascii="GHEA Grapalat" w:hAnsi="GHEA Grapalat"/>
          <w:lang w:val="hy-AM"/>
        </w:rPr>
        <w:t xml:space="preserve"> </w:t>
      </w:r>
      <w:r w:rsidRPr="004A4DD0">
        <w:rPr>
          <w:rFonts w:ascii="GHEA Grapalat" w:hAnsi="GHEA Grapalat" w:cs="Sylfaen"/>
          <w:lang w:val="hy-AM"/>
        </w:rPr>
        <w:t>ծախսերը</w:t>
      </w:r>
      <w:r w:rsidRPr="004A4DD0">
        <w:rPr>
          <w:rFonts w:ascii="GHEA Grapalat" w:hAnsi="GHEA Grapalat"/>
          <w:lang w:val="hy-AM"/>
        </w:rPr>
        <w:t xml:space="preserve"> </w:t>
      </w:r>
      <w:r w:rsidRPr="004A4DD0">
        <w:rPr>
          <w:rFonts w:ascii="GHEA Grapalat" w:hAnsi="GHEA Grapalat" w:cs="Sylfaen"/>
          <w:lang w:val="hy-AM"/>
        </w:rPr>
        <w:t>նրանց միջև բաշխվում</w:t>
      </w:r>
      <w:r w:rsidRPr="004A4DD0">
        <w:rPr>
          <w:rFonts w:ascii="GHEA Grapalat" w:hAnsi="GHEA Grapalat"/>
          <w:lang w:val="hy-AM"/>
        </w:rPr>
        <w:t xml:space="preserve"> </w:t>
      </w:r>
      <w:r w:rsidRPr="004A4DD0">
        <w:rPr>
          <w:rFonts w:ascii="GHEA Grapalat" w:hAnsi="GHEA Grapalat" w:cs="Sylfaen"/>
          <w:lang w:val="hy-AM"/>
        </w:rPr>
        <w:t>են դատարանի որոշած</w:t>
      </w:r>
      <w:r w:rsidRPr="004A4DD0">
        <w:rPr>
          <w:rFonts w:ascii="GHEA Grapalat" w:hAnsi="GHEA Grapalat"/>
          <w:lang w:val="hy-AM"/>
        </w:rPr>
        <w:t xml:space="preserve"> </w:t>
      </w:r>
      <w:r w:rsidRPr="004A4DD0">
        <w:rPr>
          <w:rFonts w:ascii="GHEA Grapalat" w:hAnsi="GHEA Grapalat"/>
          <w:lang w:val="hy-AM"/>
        </w:rPr>
        <w:lastRenderedPageBreak/>
        <w:t>չափա</w:t>
      </w:r>
      <w:r w:rsidRPr="004A4DD0">
        <w:rPr>
          <w:rFonts w:ascii="GHEA Grapalat" w:hAnsi="GHEA Grapalat" w:cs="Sylfaen"/>
          <w:lang w:val="hy-AM"/>
        </w:rPr>
        <w:t>բաժիններով՝</w:t>
      </w:r>
      <w:r w:rsidRPr="004A4DD0">
        <w:rPr>
          <w:rFonts w:ascii="GHEA Grapalat" w:hAnsi="GHEA Grapalat"/>
          <w:lang w:val="hy-AM"/>
        </w:rPr>
        <w:t xml:space="preserve"> </w:t>
      </w:r>
      <w:r w:rsidRPr="004A4DD0">
        <w:rPr>
          <w:rFonts w:ascii="GHEA Grapalat" w:hAnsi="GHEA Grapalat" w:cs="Sylfaen"/>
          <w:lang w:val="hy-AM"/>
        </w:rPr>
        <w:t>հաշվի</w:t>
      </w:r>
      <w:r w:rsidRPr="004A4DD0">
        <w:rPr>
          <w:rFonts w:ascii="GHEA Grapalat" w:hAnsi="GHEA Grapalat"/>
          <w:lang w:val="hy-AM"/>
        </w:rPr>
        <w:t xml:space="preserve"> </w:t>
      </w:r>
      <w:r w:rsidRPr="004A4DD0">
        <w:rPr>
          <w:rFonts w:ascii="GHEA Grapalat" w:hAnsi="GHEA Grapalat" w:cs="Sylfaen"/>
          <w:lang w:val="hy-AM"/>
        </w:rPr>
        <w:t>առնելով</w:t>
      </w:r>
      <w:r w:rsidRPr="004A4DD0">
        <w:rPr>
          <w:rFonts w:ascii="GHEA Grapalat" w:hAnsi="GHEA Grapalat"/>
          <w:lang w:val="hy-AM"/>
        </w:rPr>
        <w:t xml:space="preserve"> </w:t>
      </w:r>
      <w:r w:rsidRPr="004A4DD0">
        <w:rPr>
          <w:rFonts w:ascii="GHEA Grapalat" w:hAnsi="GHEA Grapalat" w:cs="Sylfaen"/>
          <w:lang w:val="hy-AM"/>
        </w:rPr>
        <w:t>նրանցից յուրաքանչյուրի մեղքի բնույթն ու աստիճանը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գույքային</w:t>
      </w:r>
      <w:r w:rsidRPr="004A4DD0">
        <w:rPr>
          <w:rFonts w:ascii="GHEA Grapalat" w:hAnsi="GHEA Grapalat"/>
          <w:lang w:val="hy-AM"/>
        </w:rPr>
        <w:t xml:space="preserve"> </w:t>
      </w:r>
      <w:r w:rsidRPr="004A4DD0">
        <w:rPr>
          <w:rFonts w:ascii="GHEA Grapalat" w:hAnsi="GHEA Grapalat" w:cs="Sylfaen"/>
          <w:lang w:val="hy-AM"/>
        </w:rPr>
        <w:t>դրությունը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մինչև</w:t>
      </w:r>
      <w:r w:rsidRPr="004A4DD0">
        <w:rPr>
          <w:rFonts w:ascii="GHEA Grapalat" w:hAnsi="GHEA Grapalat"/>
          <w:lang w:val="hy-AM"/>
        </w:rPr>
        <w:t xml:space="preserve"> </w:t>
      </w:r>
      <w:r w:rsidRPr="004A4DD0">
        <w:rPr>
          <w:rFonts w:ascii="GHEA Grapalat" w:hAnsi="GHEA Grapalat" w:cs="Sylfaen"/>
          <w:lang w:val="hy-AM"/>
        </w:rPr>
        <w:t>դատավճռի</w:t>
      </w:r>
      <w:r w:rsidRPr="004A4DD0">
        <w:rPr>
          <w:rFonts w:ascii="GHEA Grapalat" w:hAnsi="GHEA Grapalat"/>
          <w:lang w:val="hy-AM"/>
        </w:rPr>
        <w:t xml:space="preserve"> </w:t>
      </w:r>
      <w:r w:rsidRPr="004A4DD0">
        <w:rPr>
          <w:rFonts w:ascii="GHEA Grapalat" w:hAnsi="GHEA Grapalat" w:cs="Sylfaen"/>
          <w:lang w:val="hy-AM"/>
        </w:rPr>
        <w:t>օրինական</w:t>
      </w:r>
      <w:r w:rsidRPr="004A4DD0">
        <w:rPr>
          <w:rFonts w:ascii="GHEA Grapalat" w:hAnsi="GHEA Grapalat"/>
          <w:lang w:val="hy-AM"/>
        </w:rPr>
        <w:t xml:space="preserve"> </w:t>
      </w:r>
      <w:r w:rsidRPr="004A4DD0">
        <w:rPr>
          <w:rFonts w:ascii="GHEA Grapalat" w:hAnsi="GHEA Grapalat" w:cs="Sylfaen"/>
          <w:lang w:val="hy-AM"/>
        </w:rPr>
        <w:t>ուժի</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 xml:space="preserve"> </w:t>
      </w:r>
      <w:r w:rsidRPr="004A4DD0">
        <w:rPr>
          <w:rFonts w:ascii="GHEA Grapalat" w:hAnsi="GHEA Grapalat" w:cs="Sylfaen"/>
          <w:lang w:val="hy-AM"/>
        </w:rPr>
        <w:t>մտնելը</w:t>
      </w:r>
      <w:r w:rsidRPr="004A4DD0">
        <w:rPr>
          <w:rFonts w:ascii="GHEA Grapalat" w:hAnsi="GHEA Grapalat"/>
          <w:lang w:val="hy-AM"/>
        </w:rPr>
        <w:t xml:space="preserve"> </w:t>
      </w:r>
      <w:r w:rsidRPr="004A4DD0">
        <w:rPr>
          <w:rFonts w:ascii="GHEA Grapalat" w:hAnsi="GHEA Grapalat" w:cs="Sylfaen"/>
          <w:lang w:val="hy-AM"/>
        </w:rPr>
        <w:t>մեղադրյալը</w:t>
      </w:r>
      <w:r w:rsidRPr="004A4DD0">
        <w:rPr>
          <w:rFonts w:ascii="GHEA Grapalat" w:hAnsi="GHEA Grapalat"/>
          <w:lang w:val="hy-AM"/>
        </w:rPr>
        <w:t xml:space="preserve"> </w:t>
      </w:r>
      <w:r w:rsidRPr="004A4DD0">
        <w:rPr>
          <w:rFonts w:ascii="GHEA Grapalat" w:hAnsi="GHEA Grapalat" w:cs="Sylfaen"/>
          <w:lang w:val="hy-AM"/>
        </w:rPr>
        <w:t>մահացել</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ապա</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ժառանգները</w:t>
      </w:r>
      <w:r w:rsidRPr="004A4DD0">
        <w:rPr>
          <w:rFonts w:ascii="GHEA Grapalat" w:hAnsi="GHEA Grapalat"/>
          <w:lang w:val="hy-AM"/>
        </w:rPr>
        <w:t xml:space="preserve"> </w:t>
      </w:r>
      <w:r w:rsidRPr="004A4DD0">
        <w:rPr>
          <w:rFonts w:ascii="GHEA Grapalat" w:hAnsi="GHEA Grapalat" w:cs="Sylfaen"/>
          <w:lang w:val="hy-AM"/>
        </w:rPr>
        <w:t>պատասխանատու</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lang w:val="hy-AM"/>
        </w:rPr>
        <w:t xml:space="preserve"> </w:t>
      </w:r>
      <w:r w:rsidRPr="004A4DD0">
        <w:rPr>
          <w:rFonts w:ascii="GHEA Grapalat" w:hAnsi="GHEA Grapalat" w:cs="Sylfaen"/>
          <w:lang w:val="hy-AM"/>
        </w:rPr>
        <w:t>վարութային</w:t>
      </w:r>
      <w:r w:rsidRPr="004A4DD0">
        <w:rPr>
          <w:rFonts w:ascii="GHEA Grapalat" w:hAnsi="GHEA Grapalat"/>
          <w:lang w:val="hy-AM"/>
        </w:rPr>
        <w:t xml:space="preserve"> </w:t>
      </w:r>
      <w:r w:rsidRPr="004A4DD0">
        <w:rPr>
          <w:rFonts w:ascii="GHEA Grapalat" w:hAnsi="GHEA Grapalat" w:cs="Sylfaen"/>
          <w:lang w:val="hy-AM"/>
        </w:rPr>
        <w:t>ծախսերի</w:t>
      </w:r>
      <w:r w:rsidRPr="004A4DD0">
        <w:rPr>
          <w:rFonts w:ascii="GHEA Grapalat" w:hAnsi="GHEA Grapalat"/>
          <w:lang w:val="hy-AM"/>
        </w:rPr>
        <w:t xml:space="preserve"> </w:t>
      </w:r>
      <w:r w:rsidRPr="004A4DD0">
        <w:rPr>
          <w:rFonts w:ascii="GHEA Grapalat" w:hAnsi="GHEA Grapalat" w:cs="Sylfaen"/>
          <w:lang w:val="hy-AM"/>
        </w:rPr>
        <w:t>հետ</w:t>
      </w:r>
      <w:r w:rsidRPr="004A4DD0">
        <w:rPr>
          <w:rFonts w:ascii="GHEA Grapalat" w:hAnsi="GHEA Grapalat"/>
          <w:lang w:val="hy-AM"/>
        </w:rPr>
        <w:t xml:space="preserve"> </w:t>
      </w:r>
      <w:r w:rsidRPr="004A4DD0">
        <w:rPr>
          <w:rFonts w:ascii="GHEA Grapalat" w:hAnsi="GHEA Grapalat" w:cs="Sylfaen"/>
          <w:lang w:val="hy-AM"/>
        </w:rPr>
        <w:t>կապված</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պարտավորությունների</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Եթե դատապարտված մեղադրյալը կամ</w:t>
      </w:r>
      <w:r w:rsidRPr="004A4DD0">
        <w:rPr>
          <w:rFonts w:ascii="GHEA Grapalat" w:hAnsi="GHEA Grapalat"/>
          <w:lang w:val="hy-AM"/>
        </w:rPr>
        <w:t xml:space="preserve"> </w:t>
      </w:r>
      <w:r w:rsidRPr="004A4DD0">
        <w:rPr>
          <w:rFonts w:ascii="GHEA Grapalat" w:hAnsi="GHEA Grapalat" w:cs="Sylfaen"/>
          <w:lang w:val="hy-AM"/>
        </w:rPr>
        <w:t>տուժողը</w:t>
      </w:r>
      <w:r w:rsidRPr="004A4DD0">
        <w:rPr>
          <w:rFonts w:ascii="GHEA Grapalat" w:hAnsi="GHEA Grapalat"/>
          <w:lang w:val="hy-AM"/>
        </w:rPr>
        <w:t xml:space="preserve"> ակնհայտ </w:t>
      </w:r>
      <w:r w:rsidRPr="004A4DD0">
        <w:rPr>
          <w:rFonts w:ascii="GHEA Grapalat" w:hAnsi="GHEA Grapalat" w:cs="Sylfaen"/>
          <w:lang w:val="hy-AM"/>
        </w:rPr>
        <w:t>վճարունակ է, ապա դատարանն</w:t>
      </w:r>
      <w:r w:rsidRPr="004A4DD0">
        <w:rPr>
          <w:rFonts w:ascii="GHEA Grapalat" w:hAnsi="GHEA Grapalat"/>
          <w:lang w:val="hy-AM"/>
        </w:rPr>
        <w:t xml:space="preserve"> </w:t>
      </w:r>
      <w:r w:rsidRPr="004A4DD0">
        <w:rPr>
          <w:rFonts w:ascii="GHEA Grapalat" w:hAnsi="GHEA Grapalat" w:cs="Sylfaen"/>
          <w:lang w:val="hy-AM"/>
        </w:rPr>
        <w:t>իրավասու է</w:t>
      </w:r>
      <w:r w:rsidRPr="004A4DD0">
        <w:rPr>
          <w:rFonts w:ascii="GHEA Grapalat" w:hAnsi="GHEA Grapalat"/>
          <w:lang w:val="hy-AM"/>
        </w:rPr>
        <w:t xml:space="preserve"> նրանից բռնագանձել </w:t>
      </w:r>
      <w:r w:rsidRPr="004A4DD0">
        <w:rPr>
          <w:rFonts w:ascii="GHEA Grapalat" w:hAnsi="GHEA Grapalat" w:cs="Sylfaen"/>
          <w:lang w:val="hy-AM"/>
        </w:rPr>
        <w:t>իրեն</w:t>
      </w:r>
      <w:r w:rsidRPr="004A4DD0">
        <w:rPr>
          <w:rFonts w:ascii="GHEA Grapalat" w:hAnsi="GHEA Grapalat"/>
          <w:lang w:val="hy-AM"/>
        </w:rPr>
        <w:t xml:space="preserve"> </w:t>
      </w:r>
      <w:r w:rsidRPr="004A4DD0">
        <w:rPr>
          <w:rFonts w:ascii="GHEA Grapalat" w:hAnsi="GHEA Grapalat" w:cs="Sylfaen"/>
          <w:lang w:val="hy-AM"/>
        </w:rPr>
        <w:t>ցույց</w:t>
      </w:r>
      <w:r w:rsidRPr="004A4DD0">
        <w:rPr>
          <w:rFonts w:ascii="GHEA Grapalat" w:hAnsi="GHEA Grapalat"/>
          <w:lang w:val="hy-AM"/>
        </w:rPr>
        <w:t xml:space="preserve"> </w:t>
      </w:r>
      <w:r w:rsidRPr="004A4DD0">
        <w:rPr>
          <w:rFonts w:ascii="GHEA Grapalat" w:hAnsi="GHEA Grapalat" w:cs="Sylfaen"/>
          <w:lang w:val="hy-AM"/>
        </w:rPr>
        <w:t>տրված</w:t>
      </w:r>
      <w:r w:rsidRPr="004A4DD0">
        <w:rPr>
          <w:rFonts w:ascii="GHEA Grapalat" w:hAnsi="GHEA Grapalat"/>
          <w:lang w:val="hy-AM"/>
        </w:rPr>
        <w:t xml:space="preserve"> </w:t>
      </w:r>
      <w:r w:rsidRPr="004A4DD0">
        <w:rPr>
          <w:rFonts w:ascii="GHEA Grapalat" w:hAnsi="GHEA Grapalat" w:cs="Sylfaen"/>
          <w:lang w:val="hy-AM"/>
        </w:rPr>
        <w:t>իրավաբանական</w:t>
      </w:r>
      <w:r w:rsidRPr="004A4DD0">
        <w:rPr>
          <w:rFonts w:ascii="GHEA Grapalat" w:hAnsi="GHEA Grapalat"/>
          <w:lang w:val="hy-AM"/>
        </w:rPr>
        <w:t xml:space="preserve"> </w:t>
      </w:r>
      <w:r w:rsidRPr="004A4DD0">
        <w:rPr>
          <w:rFonts w:ascii="GHEA Grapalat" w:hAnsi="GHEA Grapalat" w:cs="Sylfaen"/>
          <w:lang w:val="hy-AM"/>
        </w:rPr>
        <w:t>օգնության</w:t>
      </w:r>
      <w:r w:rsidRPr="004A4DD0">
        <w:rPr>
          <w:rFonts w:ascii="GHEA Grapalat" w:hAnsi="GHEA Grapalat"/>
          <w:lang w:val="hy-AM"/>
        </w:rPr>
        <w:t xml:space="preserve"> </w:t>
      </w:r>
      <w:r w:rsidRPr="004A4DD0">
        <w:rPr>
          <w:rFonts w:ascii="GHEA Grapalat" w:hAnsi="GHEA Grapalat" w:cs="Sylfaen"/>
          <w:lang w:val="hy-AM"/>
        </w:rPr>
        <w:t>վճարման</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պետության</w:t>
      </w:r>
      <w:r w:rsidRPr="004A4DD0">
        <w:rPr>
          <w:rFonts w:ascii="GHEA Grapalat" w:hAnsi="GHEA Grapalat"/>
          <w:lang w:val="hy-AM"/>
        </w:rPr>
        <w:t xml:space="preserve"> </w:t>
      </w:r>
      <w:r w:rsidRPr="004A4DD0">
        <w:rPr>
          <w:rFonts w:ascii="GHEA Grapalat" w:hAnsi="GHEA Grapalat" w:cs="Sylfaen"/>
          <w:lang w:val="hy-AM"/>
        </w:rPr>
        <w:t>կրած</w:t>
      </w:r>
      <w:r w:rsidRPr="004A4DD0">
        <w:rPr>
          <w:rFonts w:ascii="GHEA Grapalat" w:hAnsi="GHEA Grapalat"/>
          <w:lang w:val="hy-AM"/>
        </w:rPr>
        <w:t xml:space="preserve"> </w:t>
      </w:r>
      <w:r w:rsidRPr="004A4DD0">
        <w:rPr>
          <w:rFonts w:ascii="GHEA Grapalat" w:hAnsi="GHEA Grapalat" w:cs="Sylfaen"/>
          <w:lang w:val="hy-AM"/>
        </w:rPr>
        <w:t>ծախսերը</w:t>
      </w:r>
      <w:r w:rsidRPr="004A4DD0">
        <w:rPr>
          <w:rFonts w:ascii="GHEA Grapalat" w:hAnsi="GHEA Grapalat"/>
          <w:lang w:val="hy-AM"/>
        </w:rPr>
        <w:t xml:space="preserve">` </w:t>
      </w:r>
      <w:r w:rsidRPr="004A4DD0">
        <w:rPr>
          <w:rFonts w:ascii="GHEA Grapalat" w:hAnsi="GHEA Grapalat" w:cs="Sylfaen"/>
          <w:lang w:val="hy-AM"/>
        </w:rPr>
        <w:t>բացառությամբ</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դեպքի</w:t>
      </w:r>
      <w:r w:rsidRPr="004A4DD0">
        <w:rPr>
          <w:rFonts w:ascii="GHEA Grapalat" w:hAnsi="GHEA Grapalat"/>
          <w:lang w:val="hy-AM"/>
        </w:rPr>
        <w:t xml:space="preserve">, </w:t>
      </w:r>
      <w:r w:rsidRPr="004A4DD0">
        <w:rPr>
          <w:rFonts w:ascii="GHEA Grapalat" w:hAnsi="GHEA Grapalat" w:cs="Sylfaen"/>
          <w:lang w:val="hy-AM"/>
        </w:rPr>
        <w:t>երբ</w:t>
      </w:r>
      <w:r w:rsidRPr="004A4DD0">
        <w:rPr>
          <w:rFonts w:ascii="GHEA Grapalat" w:hAnsi="GHEA Grapalat"/>
          <w:lang w:val="hy-AM"/>
        </w:rPr>
        <w:t xml:space="preserve"> </w:t>
      </w:r>
      <w:r w:rsidRPr="004A4DD0">
        <w:rPr>
          <w:rFonts w:ascii="GHEA Grapalat" w:hAnsi="GHEA Grapalat" w:cs="Sylfaen"/>
          <w:lang w:val="hy-AM"/>
        </w:rPr>
        <w:t>մեղադրյալին</w:t>
      </w:r>
      <w:r w:rsidRPr="004A4DD0">
        <w:rPr>
          <w:rFonts w:ascii="GHEA Grapalat" w:hAnsi="GHEA Grapalat"/>
          <w:lang w:val="hy-AM"/>
        </w:rPr>
        <w:t xml:space="preserve"> </w:t>
      </w:r>
      <w:r w:rsidRPr="004A4DD0">
        <w:rPr>
          <w:rFonts w:ascii="GHEA Grapalat" w:hAnsi="GHEA Grapalat" w:cs="Sylfaen"/>
          <w:lang w:val="hy-AM"/>
        </w:rPr>
        <w:t>իրավաբանական</w:t>
      </w:r>
      <w:r w:rsidRPr="004A4DD0">
        <w:rPr>
          <w:rFonts w:ascii="GHEA Grapalat" w:hAnsi="GHEA Grapalat"/>
          <w:lang w:val="hy-AM"/>
        </w:rPr>
        <w:t xml:space="preserve"> </w:t>
      </w:r>
      <w:r w:rsidRPr="004A4DD0">
        <w:rPr>
          <w:rFonts w:ascii="GHEA Grapalat" w:hAnsi="GHEA Grapalat" w:cs="Sylfaen"/>
          <w:lang w:val="hy-AM"/>
        </w:rPr>
        <w:t>օգնությունը</w:t>
      </w:r>
      <w:r w:rsidRPr="004A4DD0">
        <w:rPr>
          <w:rFonts w:ascii="GHEA Grapalat" w:hAnsi="GHEA Grapalat"/>
          <w:lang w:val="hy-AM"/>
        </w:rPr>
        <w:t xml:space="preserve"> </w:t>
      </w:r>
      <w:r w:rsidRPr="004A4DD0">
        <w:rPr>
          <w:rFonts w:ascii="GHEA Grapalat" w:hAnsi="GHEA Grapalat" w:cs="Sylfaen"/>
          <w:lang w:val="hy-AM"/>
        </w:rPr>
        <w:t>ցույց</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տրվել</w:t>
      </w:r>
      <w:r w:rsidRPr="004A4DD0">
        <w:rPr>
          <w:rFonts w:ascii="GHEA Grapalat" w:hAnsi="GHEA Grapalat"/>
          <w:lang w:val="hy-AM"/>
        </w:rPr>
        <w:t xml:space="preserve"> </w:t>
      </w:r>
      <w:r w:rsidRPr="004A4DD0">
        <w:rPr>
          <w:rFonts w:ascii="GHEA Grapalat" w:hAnsi="GHEA Grapalat" w:cs="Sylfaen"/>
          <w:lang w:val="hy-AM"/>
        </w:rPr>
        <w:t>անկախ</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կամքից</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3"/>
        <w:rPr>
          <w:rFonts w:ascii="GHEA Grapalat" w:hAnsi="GHEA Grapalat"/>
          <w:sz w:val="24"/>
          <w:szCs w:val="24"/>
        </w:rPr>
      </w:pPr>
      <w:bookmarkStart w:id="489" w:name="_Toc342936510"/>
      <w:bookmarkStart w:id="490" w:name="_Toc343337748"/>
      <w:bookmarkStart w:id="491" w:name="_Toc19124549"/>
      <w:r w:rsidRPr="004A4DD0">
        <w:rPr>
          <w:rFonts w:ascii="GHEA Grapalat" w:hAnsi="GHEA Grapalat"/>
          <w:sz w:val="24"/>
          <w:szCs w:val="24"/>
          <w:lang w:val="ru-RU"/>
        </w:rPr>
        <w:t xml:space="preserve">ԳԼՈՒԽ 22. </w:t>
      </w:r>
      <w:r w:rsidRPr="004A4DD0">
        <w:rPr>
          <w:rFonts w:ascii="GHEA Grapalat" w:hAnsi="GHEA Grapalat"/>
          <w:sz w:val="24"/>
          <w:szCs w:val="24"/>
        </w:rPr>
        <w:t>ԳԱՂՏՆԻՈՒԹՅԱՆ ՊԱՀՊԱՆՈՒՄԸ</w:t>
      </w:r>
      <w:bookmarkEnd w:id="489"/>
      <w:bookmarkEnd w:id="490"/>
      <w:bookmarkEnd w:id="491"/>
    </w:p>
    <w:p w:rsidR="001110CD" w:rsidRPr="004A4DD0" w:rsidRDefault="001110CD" w:rsidP="001110CD">
      <w:pPr>
        <w:spacing w:line="360" w:lineRule="auto"/>
        <w:ind w:firstLine="709"/>
        <w:jc w:val="center"/>
        <w:rPr>
          <w:rFonts w:ascii="GHEA Grapalat" w:hAnsi="GHEA Grapalat"/>
          <w:b/>
          <w:lang w:val="hy-AM"/>
        </w:rPr>
      </w:pPr>
    </w:p>
    <w:p w:rsidR="001110CD" w:rsidRPr="004A4DD0" w:rsidRDefault="001110CD" w:rsidP="001110CD">
      <w:pPr>
        <w:pStyle w:val="Heading4"/>
      </w:pPr>
      <w:bookmarkStart w:id="492" w:name="_Toc343337749"/>
      <w:bookmarkStart w:id="493" w:name="_Toc19124550"/>
      <w:r w:rsidRPr="004A4DD0">
        <w:t xml:space="preserve">Մասնավոր և ընտանեկան կյանքի </w:t>
      </w:r>
      <w:bookmarkEnd w:id="492"/>
      <w:r w:rsidRPr="004A4DD0">
        <w:t>գաղտնիության պահպանումը</w:t>
      </w:r>
      <w:bookmarkEnd w:id="493"/>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Վարույթն իրականացնող մարմինը պարտավոր է ձեռնարկել</w:t>
      </w:r>
      <w:r w:rsidRPr="004A4DD0">
        <w:rPr>
          <w:rFonts w:ascii="GHEA Grapalat" w:hAnsi="GHEA Grapalat"/>
          <w:lang w:val="hy-AM"/>
        </w:rPr>
        <w:t xml:space="preserve"> </w:t>
      </w:r>
      <w:r w:rsidRPr="004A4DD0">
        <w:rPr>
          <w:rFonts w:ascii="GHEA Grapalat" w:hAnsi="GHEA Grapalat" w:cs="Sylfaen"/>
          <w:lang w:val="hy-AM"/>
        </w:rPr>
        <w:t>մասնավոր</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ընտանեկան</w:t>
      </w:r>
      <w:r w:rsidRPr="004A4DD0">
        <w:rPr>
          <w:rFonts w:ascii="GHEA Grapalat" w:hAnsi="GHEA Grapalat"/>
          <w:lang w:val="hy-AM"/>
        </w:rPr>
        <w:t xml:space="preserve"> </w:t>
      </w:r>
      <w:r w:rsidRPr="004A4DD0">
        <w:rPr>
          <w:rFonts w:ascii="GHEA Grapalat" w:hAnsi="GHEA Grapalat" w:cs="Sylfaen"/>
          <w:lang w:val="hy-AM"/>
        </w:rPr>
        <w:t>կյանքին վերաբերող</w:t>
      </w:r>
      <w:r w:rsidRPr="004A4DD0">
        <w:rPr>
          <w:rFonts w:ascii="GHEA Grapalat" w:hAnsi="GHEA Grapalat"/>
          <w:lang w:val="hy-AM"/>
        </w:rPr>
        <w:t xml:space="preserve"> գաղտնիքի</w:t>
      </w:r>
      <w:r w:rsidRPr="004A4DD0">
        <w:rPr>
          <w:rFonts w:ascii="GHEA Grapalat" w:hAnsi="GHEA Grapalat" w:cs="Sylfaen"/>
          <w:lang w:val="hy-AM"/>
        </w:rPr>
        <w:t xml:space="preserve"> պահպանման՝</w:t>
      </w:r>
      <w:r w:rsidRPr="004A4DD0">
        <w:rPr>
          <w:rFonts w:ascii="GHEA Grapalat" w:hAnsi="GHEA Grapalat"/>
          <w:lang w:val="hy-AM"/>
        </w:rPr>
        <w:t xml:space="preserve"> </w:t>
      </w:r>
      <w:r w:rsidRPr="004A4DD0">
        <w:rPr>
          <w:rFonts w:ascii="GHEA Grapalat" w:hAnsi="GHEA Grapalat" w:cs="Sylfaen"/>
          <w:lang w:val="hy-AM"/>
        </w:rPr>
        <w:t>օրենքով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միջոցներ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2. Վարույթն իրականացնող մարմնի</w:t>
      </w:r>
      <w:r w:rsidRPr="004A4DD0">
        <w:rPr>
          <w:rFonts w:ascii="GHEA Grapalat" w:hAnsi="GHEA Grapalat"/>
          <w:lang w:val="hy-AM"/>
        </w:rPr>
        <w:t xml:space="preserve"> </w:t>
      </w:r>
      <w:r w:rsidRPr="004A4DD0">
        <w:rPr>
          <w:rFonts w:ascii="GHEA Grapalat" w:hAnsi="GHEA Grapalat" w:cs="Sylfaen"/>
          <w:lang w:val="hy-AM"/>
        </w:rPr>
        <w:t>պահանջով</w:t>
      </w:r>
      <w:r w:rsidRPr="004A4DD0">
        <w:rPr>
          <w:rFonts w:ascii="GHEA Grapalat" w:hAnsi="GHEA Grapalat"/>
          <w:lang w:val="hy-AM"/>
        </w:rPr>
        <w:t xml:space="preserve"> </w:t>
      </w:r>
      <w:r w:rsidRPr="004A4DD0">
        <w:rPr>
          <w:rFonts w:ascii="GHEA Grapalat" w:hAnsi="GHEA Grapalat" w:cs="Sylfaen"/>
          <w:lang w:val="hy-AM"/>
        </w:rPr>
        <w:t>վարութային</w:t>
      </w:r>
      <w:r w:rsidRPr="004A4DD0">
        <w:rPr>
          <w:rFonts w:ascii="GHEA Grapalat" w:hAnsi="GHEA Grapalat"/>
          <w:lang w:val="hy-AM"/>
        </w:rPr>
        <w:t xml:space="preserve"> </w:t>
      </w:r>
      <w:r w:rsidRPr="004A4DD0">
        <w:rPr>
          <w:rFonts w:ascii="GHEA Grapalat" w:hAnsi="GHEA Grapalat" w:cs="Sylfaen"/>
          <w:lang w:val="hy-AM"/>
        </w:rPr>
        <w:t>գործողությունների</w:t>
      </w:r>
      <w:r w:rsidRPr="004A4DD0">
        <w:rPr>
          <w:rFonts w:ascii="GHEA Grapalat" w:hAnsi="GHEA Grapalat"/>
          <w:lang w:val="hy-AM"/>
        </w:rPr>
        <w:t xml:space="preserve"> </w:t>
      </w:r>
      <w:r w:rsidRPr="004A4DD0">
        <w:rPr>
          <w:rFonts w:ascii="GHEA Grapalat" w:hAnsi="GHEA Grapalat" w:cs="Sylfaen"/>
          <w:lang w:val="hy-AM"/>
        </w:rPr>
        <w:t>մասնակիցները</w:t>
      </w:r>
      <w:r w:rsidRPr="004A4DD0">
        <w:rPr>
          <w:rFonts w:ascii="GHEA Grapalat" w:hAnsi="GHEA Grapalat"/>
          <w:lang w:val="hy-AM"/>
        </w:rPr>
        <w:t xml:space="preserve"> </w:t>
      </w:r>
      <w:r w:rsidRPr="004A4DD0">
        <w:rPr>
          <w:rFonts w:ascii="GHEA Grapalat" w:hAnsi="GHEA Grapalat" w:cs="Sylfaen"/>
          <w:lang w:val="hy-AM"/>
        </w:rPr>
        <w:t>պարտավոր</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չհրապարակել</w:t>
      </w:r>
      <w:r w:rsidRPr="004A4DD0">
        <w:rPr>
          <w:rFonts w:ascii="GHEA Grapalat" w:hAnsi="GHEA Grapalat"/>
          <w:lang w:val="hy-AM"/>
        </w:rPr>
        <w:t xml:space="preserve"> </w:t>
      </w:r>
      <w:r w:rsidRPr="004A4DD0">
        <w:rPr>
          <w:rFonts w:ascii="GHEA Grapalat" w:hAnsi="GHEA Grapalat" w:cs="Sylfaen"/>
          <w:lang w:val="hy-AM"/>
        </w:rPr>
        <w:t>նշված</w:t>
      </w:r>
      <w:r w:rsidRPr="004A4DD0">
        <w:rPr>
          <w:rFonts w:ascii="GHEA Grapalat" w:hAnsi="GHEA Grapalat"/>
          <w:lang w:val="hy-AM"/>
        </w:rPr>
        <w:t xml:space="preserve"> </w:t>
      </w:r>
      <w:r w:rsidRPr="004A4DD0">
        <w:rPr>
          <w:rFonts w:ascii="GHEA Grapalat" w:hAnsi="GHEA Grapalat" w:cs="Sylfaen"/>
          <w:lang w:val="hy-AM"/>
        </w:rPr>
        <w:t>տեղեկությունները</w:t>
      </w:r>
      <w:r w:rsidRPr="004A4DD0">
        <w:rPr>
          <w:rFonts w:ascii="GHEA Grapalat" w:hAnsi="GHEA Grapalat"/>
          <w:lang w:val="hy-AM"/>
        </w:rPr>
        <w:t xml:space="preserve">, </w:t>
      </w:r>
      <w:r w:rsidRPr="004A4DD0">
        <w:rPr>
          <w:rFonts w:ascii="GHEA Grapalat" w:hAnsi="GHEA Grapalat" w:cs="Sylfaen"/>
          <w:lang w:val="hy-AM"/>
        </w:rPr>
        <w:t>որի</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նրանցից</w:t>
      </w:r>
      <w:r w:rsidRPr="004A4DD0">
        <w:rPr>
          <w:rFonts w:ascii="GHEA Grapalat" w:hAnsi="GHEA Grapalat"/>
          <w:lang w:val="hy-AM"/>
        </w:rPr>
        <w:t xml:space="preserve"> </w:t>
      </w:r>
      <w:r w:rsidRPr="004A4DD0">
        <w:rPr>
          <w:rFonts w:ascii="GHEA Grapalat" w:hAnsi="GHEA Grapalat" w:cs="Sylfaen"/>
          <w:lang w:val="hy-AM"/>
        </w:rPr>
        <w:t>վերցվում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ստորագրություն</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Մասնավոր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ընտանեկան</w:t>
      </w:r>
      <w:r w:rsidRPr="004A4DD0">
        <w:rPr>
          <w:rFonts w:ascii="GHEA Grapalat" w:hAnsi="GHEA Grapalat"/>
          <w:lang w:val="hy-AM"/>
        </w:rPr>
        <w:t xml:space="preserve"> </w:t>
      </w:r>
      <w:r w:rsidRPr="004A4DD0">
        <w:rPr>
          <w:rFonts w:ascii="GHEA Grapalat" w:hAnsi="GHEA Grapalat" w:cs="Sylfaen"/>
          <w:lang w:val="hy-AM"/>
        </w:rPr>
        <w:t>կյանքի</w:t>
      </w:r>
      <w:r w:rsidRPr="004A4DD0">
        <w:rPr>
          <w:rFonts w:ascii="GHEA Grapalat" w:hAnsi="GHEA Grapalat"/>
          <w:lang w:val="hy-AM"/>
        </w:rPr>
        <w:t xml:space="preserve"> </w:t>
      </w:r>
      <w:r w:rsidRPr="004A4DD0">
        <w:rPr>
          <w:rFonts w:ascii="GHEA Grapalat" w:hAnsi="GHEA Grapalat" w:cs="Sylfaen"/>
          <w:lang w:val="hy-AM"/>
        </w:rPr>
        <w:t>առավել զգայուն հարցերին</w:t>
      </w:r>
      <w:r w:rsidRPr="004A4DD0">
        <w:rPr>
          <w:rFonts w:ascii="GHEA Grapalat" w:hAnsi="GHEA Grapalat"/>
          <w:lang w:val="hy-AM"/>
        </w:rPr>
        <w:t xml:space="preserve"> </w:t>
      </w:r>
      <w:r w:rsidRPr="004A4DD0">
        <w:rPr>
          <w:rFonts w:ascii="GHEA Grapalat" w:hAnsi="GHEA Grapalat" w:cs="Sylfaen"/>
          <w:lang w:val="hy-AM"/>
        </w:rPr>
        <w:t>վերաբերող</w:t>
      </w:r>
      <w:r w:rsidRPr="004A4DD0">
        <w:rPr>
          <w:rFonts w:ascii="GHEA Grapalat" w:hAnsi="GHEA Grapalat"/>
          <w:lang w:val="hy-AM"/>
        </w:rPr>
        <w:t xml:space="preserve"> </w:t>
      </w:r>
      <w:r w:rsidRPr="004A4DD0">
        <w:rPr>
          <w:rFonts w:ascii="GHEA Grapalat" w:hAnsi="GHEA Grapalat" w:cs="Sylfaen"/>
          <w:lang w:val="hy-AM"/>
        </w:rPr>
        <w:t>ապացույցները</w:t>
      </w:r>
      <w:r w:rsidRPr="004A4DD0">
        <w:rPr>
          <w:rFonts w:ascii="GHEA Grapalat" w:hAnsi="GHEA Grapalat"/>
          <w:lang w:val="hy-AM"/>
        </w:rPr>
        <w:t xml:space="preserve"> </w:t>
      </w:r>
      <w:r w:rsidRPr="004A4DD0">
        <w:rPr>
          <w:rFonts w:ascii="GHEA Grapalat" w:hAnsi="GHEA Grapalat" w:cs="Sylfaen"/>
          <w:lang w:val="hy-AM"/>
        </w:rPr>
        <w:t>վարույթի շահագրգիռ մասնակցի</w:t>
      </w:r>
      <w:r w:rsidRPr="004A4DD0">
        <w:rPr>
          <w:rFonts w:ascii="GHEA Grapalat" w:hAnsi="GHEA Grapalat"/>
          <w:lang w:val="hy-AM"/>
        </w:rPr>
        <w:t xml:space="preserve"> </w:t>
      </w:r>
      <w:r w:rsidRPr="004A4DD0">
        <w:rPr>
          <w:rFonts w:ascii="GHEA Grapalat" w:hAnsi="GHEA Grapalat" w:cs="Sylfaen"/>
          <w:lang w:val="hy-AM"/>
        </w:rPr>
        <w:t>պահանջով</w:t>
      </w:r>
      <w:r w:rsidRPr="004A4DD0">
        <w:rPr>
          <w:rFonts w:ascii="GHEA Grapalat" w:hAnsi="GHEA Grapalat"/>
          <w:lang w:val="hy-AM"/>
        </w:rPr>
        <w:t xml:space="preserve"> </w:t>
      </w:r>
      <w:r w:rsidRPr="004A4DD0">
        <w:rPr>
          <w:rFonts w:ascii="GHEA Grapalat" w:hAnsi="GHEA Grapalat" w:cs="Sylfaen"/>
          <w:lang w:val="hy-AM"/>
        </w:rPr>
        <w:t>հետազոտվում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դռնփակ</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նիստում</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Գաղտնի քննչական գործողությունների և օպերատիվ-հետախուզական միջոցառումների կատարման արդյունքում ձեռք բերված՝ վարույթին չվերաբերվող և անձի մասնավոր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ընտանեկան</w:t>
      </w:r>
      <w:r w:rsidRPr="004A4DD0">
        <w:rPr>
          <w:rFonts w:ascii="GHEA Grapalat" w:hAnsi="GHEA Grapalat"/>
          <w:lang w:val="hy-AM"/>
        </w:rPr>
        <w:t xml:space="preserve"> </w:t>
      </w:r>
      <w:r w:rsidRPr="004A4DD0">
        <w:rPr>
          <w:rFonts w:ascii="GHEA Grapalat" w:hAnsi="GHEA Grapalat" w:cs="Sylfaen"/>
          <w:lang w:val="hy-AM"/>
        </w:rPr>
        <w:t>կյանքին առնչվող նյութերը պահվում են առանձին և չեն կարող օգտագործվել</w:t>
      </w:r>
      <w:r w:rsidRPr="004A4DD0">
        <w:rPr>
          <w:rFonts w:ascii="GHEA Grapalat" w:hAnsi="GHEA Grapalat"/>
          <w:lang w:val="hy-AM"/>
        </w:rPr>
        <w:t xml:space="preserve"> տվյալ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 xml:space="preserve">վարույթում, բացառությամբ, երբ վարույթի մասնավոր մասնակիցը վիճարկում է դրանց վերաբերելիությունը: Նշված </w:t>
      </w:r>
      <w:r w:rsidRPr="004A4DD0">
        <w:rPr>
          <w:rFonts w:ascii="GHEA Grapalat" w:hAnsi="GHEA Grapalat"/>
          <w:lang w:val="hy-AM"/>
        </w:rPr>
        <w:t xml:space="preserve">նյութերը </w:t>
      </w:r>
      <w:r w:rsidRPr="004A4DD0">
        <w:rPr>
          <w:rFonts w:ascii="GHEA Grapalat" w:hAnsi="GHEA Grapalat"/>
          <w:lang w:val="hy-AM"/>
        </w:rPr>
        <w:lastRenderedPageBreak/>
        <w:t>ենթակա են ոչնչացման ՀՀ օրենսդրությամբ սահմանված կարգով եզրափակիչ դատավարական ակտն օրինական ուժի մեջ մտնելուց հետո չորս ամիս անց:</w:t>
      </w:r>
    </w:p>
    <w:p w:rsidR="001110CD" w:rsidRPr="004A4DD0" w:rsidRDefault="001110CD" w:rsidP="001110CD">
      <w:pPr>
        <w:spacing w:line="360" w:lineRule="auto"/>
        <w:ind w:firstLine="709"/>
        <w:jc w:val="both"/>
        <w:rPr>
          <w:rFonts w:ascii="GHEA Grapalat" w:hAnsi="GHEA Grapalat"/>
          <w:bCs/>
          <w:iCs/>
          <w:lang w:val="hy-AM"/>
        </w:rPr>
      </w:pPr>
    </w:p>
    <w:p w:rsidR="001110CD" w:rsidRPr="004A4DD0" w:rsidRDefault="001110CD" w:rsidP="001110CD">
      <w:pPr>
        <w:pStyle w:val="Heading4"/>
      </w:pPr>
      <w:bookmarkStart w:id="494" w:name="_Toc343337750"/>
      <w:bookmarkStart w:id="495" w:name="_Toc19124551"/>
      <w:r w:rsidRPr="004A4DD0">
        <w:t>Պետական գաղտնիքի պահպանումը</w:t>
      </w:r>
      <w:bookmarkEnd w:id="494"/>
      <w:bookmarkEnd w:id="495"/>
      <w:r w:rsidRPr="004A4DD0">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Վարույթն իրականացնող մարմինը պարտավոր է ձեռնարկել</w:t>
      </w:r>
      <w:r w:rsidRPr="004A4DD0">
        <w:rPr>
          <w:rFonts w:ascii="GHEA Grapalat" w:hAnsi="GHEA Grapalat"/>
          <w:lang w:val="hy-AM"/>
        </w:rPr>
        <w:t xml:space="preserve"> </w:t>
      </w:r>
      <w:r w:rsidRPr="004A4DD0">
        <w:rPr>
          <w:rFonts w:ascii="GHEA Grapalat" w:hAnsi="GHEA Grapalat" w:cs="Sylfaen"/>
          <w:lang w:val="hy-AM"/>
        </w:rPr>
        <w:t>պետական</w:t>
      </w:r>
      <w:r w:rsidRPr="004A4DD0">
        <w:rPr>
          <w:rFonts w:ascii="GHEA Grapalat" w:hAnsi="GHEA Grapalat"/>
          <w:lang w:val="hy-AM"/>
        </w:rPr>
        <w:t xml:space="preserve"> </w:t>
      </w:r>
      <w:r w:rsidRPr="004A4DD0">
        <w:rPr>
          <w:rFonts w:ascii="GHEA Grapalat" w:hAnsi="GHEA Grapalat" w:cs="Sylfaen"/>
          <w:lang w:val="hy-AM"/>
        </w:rPr>
        <w:t>գաղտնիք</w:t>
      </w:r>
      <w:r w:rsidRPr="004A4DD0">
        <w:rPr>
          <w:rFonts w:ascii="GHEA Grapalat" w:hAnsi="GHEA Grapalat"/>
          <w:lang w:val="hy-AM"/>
        </w:rPr>
        <w:t xml:space="preserve"> </w:t>
      </w:r>
      <w:r w:rsidRPr="004A4DD0">
        <w:rPr>
          <w:rFonts w:ascii="GHEA Grapalat" w:hAnsi="GHEA Grapalat" w:cs="Sylfaen"/>
          <w:lang w:val="hy-AM"/>
        </w:rPr>
        <w:t>պարունակող</w:t>
      </w:r>
      <w:r w:rsidRPr="004A4DD0">
        <w:rPr>
          <w:rFonts w:ascii="GHEA Grapalat" w:hAnsi="GHEA Grapalat"/>
          <w:lang w:val="hy-AM"/>
        </w:rPr>
        <w:t xml:space="preserve"> </w:t>
      </w:r>
      <w:r w:rsidRPr="004A4DD0">
        <w:rPr>
          <w:rFonts w:ascii="GHEA Grapalat" w:hAnsi="GHEA Grapalat" w:cs="Sylfaen"/>
          <w:lang w:val="hy-AM"/>
        </w:rPr>
        <w:t>տեղեկությունների</w:t>
      </w:r>
      <w:r w:rsidRPr="004A4DD0">
        <w:rPr>
          <w:rFonts w:ascii="GHEA Grapalat" w:hAnsi="GHEA Grapalat"/>
          <w:lang w:val="hy-AM"/>
        </w:rPr>
        <w:t xml:space="preserve"> </w:t>
      </w:r>
      <w:r w:rsidRPr="004A4DD0">
        <w:rPr>
          <w:rFonts w:ascii="GHEA Grapalat" w:hAnsi="GHEA Grapalat" w:cs="Sylfaen"/>
          <w:lang w:val="hy-AM"/>
        </w:rPr>
        <w:t>պահպանման՝</w:t>
      </w:r>
      <w:r w:rsidRPr="004A4DD0">
        <w:rPr>
          <w:rFonts w:ascii="GHEA Grapalat" w:hAnsi="GHEA Grapalat"/>
          <w:lang w:val="hy-AM"/>
        </w:rPr>
        <w:t xml:space="preserve"> </w:t>
      </w:r>
      <w:r w:rsidRPr="004A4DD0">
        <w:rPr>
          <w:rFonts w:ascii="GHEA Grapalat" w:hAnsi="GHEA Grapalat" w:cs="Sylfaen"/>
          <w:lang w:val="hy-AM"/>
        </w:rPr>
        <w:t>օրենքով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միջոցներ</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Անձինք</w:t>
      </w:r>
      <w:r w:rsidRPr="004A4DD0">
        <w:rPr>
          <w:rFonts w:ascii="GHEA Grapalat" w:hAnsi="GHEA Grapalat"/>
          <w:lang w:val="hy-AM"/>
        </w:rPr>
        <w:t xml:space="preserve">, </w:t>
      </w:r>
      <w:r w:rsidRPr="004A4DD0">
        <w:rPr>
          <w:rFonts w:ascii="GHEA Grapalat" w:hAnsi="GHEA Grapalat" w:cs="Sylfaen"/>
          <w:lang w:val="hy-AM"/>
        </w:rPr>
        <w:t>ում</w:t>
      </w:r>
      <w:r w:rsidRPr="004A4DD0">
        <w:rPr>
          <w:rFonts w:ascii="GHEA Grapalat" w:hAnsi="GHEA Grapalat"/>
          <w:lang w:val="hy-AM"/>
        </w:rPr>
        <w:t xml:space="preserve"> </w:t>
      </w:r>
      <w:r w:rsidRPr="004A4DD0">
        <w:rPr>
          <w:rFonts w:ascii="GHEA Grapalat" w:hAnsi="GHEA Grapalat" w:cs="Sylfaen"/>
          <w:lang w:val="hy-AM"/>
        </w:rPr>
        <w:t>քննիչն</w:t>
      </w:r>
      <w:r w:rsidRPr="004A4DD0">
        <w:rPr>
          <w:rFonts w:ascii="GHEA Grapalat" w:hAnsi="GHEA Grapalat"/>
          <w:lang w:val="hy-AM"/>
        </w:rPr>
        <w:t xml:space="preserve"> </w:t>
      </w:r>
      <w:r w:rsidRPr="004A4DD0">
        <w:rPr>
          <w:rFonts w:ascii="GHEA Grapalat" w:hAnsi="GHEA Grapalat" w:cs="Sylfaen"/>
          <w:lang w:val="hy-AM"/>
        </w:rPr>
        <w:t>առաջարկում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w:t>
      </w:r>
      <w:r w:rsidRPr="004A4DD0">
        <w:rPr>
          <w:rFonts w:ascii="GHEA Grapalat" w:hAnsi="GHEA Grapalat" w:cs="Sylfaen"/>
          <w:lang w:val="hy-AM"/>
        </w:rPr>
        <w:t>դրույթներին</w:t>
      </w:r>
      <w:r w:rsidRPr="004A4DD0">
        <w:rPr>
          <w:rFonts w:ascii="GHEA Grapalat" w:hAnsi="GHEA Grapalat"/>
          <w:lang w:val="hy-AM"/>
        </w:rPr>
        <w:t xml:space="preserve"> </w:t>
      </w:r>
      <w:r w:rsidRPr="004A4DD0">
        <w:rPr>
          <w:rFonts w:ascii="GHEA Grapalat" w:hAnsi="GHEA Grapalat" w:cs="Sylfaen"/>
          <w:lang w:val="hy-AM"/>
        </w:rPr>
        <w:t>համապատասխան</w:t>
      </w:r>
      <w:r w:rsidRPr="004A4DD0">
        <w:rPr>
          <w:rFonts w:ascii="GHEA Grapalat" w:hAnsi="GHEA Grapalat"/>
          <w:lang w:val="hy-AM"/>
        </w:rPr>
        <w:t xml:space="preserve"> </w:t>
      </w:r>
      <w:r w:rsidRPr="004A4DD0">
        <w:rPr>
          <w:rFonts w:ascii="GHEA Grapalat" w:hAnsi="GHEA Grapalat" w:cs="Sylfaen"/>
          <w:lang w:val="hy-AM"/>
        </w:rPr>
        <w:t>հաղորդել</w:t>
      </w:r>
      <w:r w:rsidRPr="004A4DD0">
        <w:rPr>
          <w:rFonts w:ascii="GHEA Grapalat" w:hAnsi="GHEA Grapalat"/>
          <w:lang w:val="hy-AM"/>
        </w:rPr>
        <w:t xml:space="preserve"> </w:t>
      </w:r>
      <w:r w:rsidRPr="004A4DD0">
        <w:rPr>
          <w:rFonts w:ascii="GHEA Grapalat" w:hAnsi="GHEA Grapalat" w:cs="Sylfaen"/>
          <w:lang w:val="hy-AM"/>
        </w:rPr>
        <w:t>պետական</w:t>
      </w:r>
      <w:r w:rsidRPr="004A4DD0">
        <w:rPr>
          <w:rFonts w:ascii="GHEA Grapalat" w:hAnsi="GHEA Grapalat"/>
          <w:lang w:val="hy-AM"/>
        </w:rPr>
        <w:t xml:space="preserve"> </w:t>
      </w:r>
      <w:r w:rsidRPr="004A4DD0">
        <w:rPr>
          <w:rFonts w:ascii="GHEA Grapalat" w:hAnsi="GHEA Grapalat" w:cs="Sylfaen"/>
          <w:lang w:val="hy-AM"/>
        </w:rPr>
        <w:t>գաղտնիք</w:t>
      </w:r>
      <w:r w:rsidRPr="004A4DD0">
        <w:rPr>
          <w:rFonts w:ascii="GHEA Grapalat" w:hAnsi="GHEA Grapalat"/>
          <w:lang w:val="hy-AM"/>
        </w:rPr>
        <w:t xml:space="preserve"> </w:t>
      </w:r>
      <w:r w:rsidRPr="004A4DD0">
        <w:rPr>
          <w:rFonts w:ascii="GHEA Grapalat" w:hAnsi="GHEA Grapalat" w:cs="Sylfaen"/>
          <w:lang w:val="hy-AM"/>
        </w:rPr>
        <w:t>պարունակող</w:t>
      </w:r>
      <w:r w:rsidRPr="004A4DD0">
        <w:rPr>
          <w:rFonts w:ascii="GHEA Grapalat" w:hAnsi="GHEA Grapalat"/>
          <w:lang w:val="hy-AM"/>
        </w:rPr>
        <w:t xml:space="preserve"> </w:t>
      </w:r>
      <w:r w:rsidRPr="004A4DD0">
        <w:rPr>
          <w:rFonts w:ascii="GHEA Grapalat" w:hAnsi="GHEA Grapalat" w:cs="Sylfaen"/>
          <w:lang w:val="hy-AM"/>
        </w:rPr>
        <w:t>տեղեկություններ</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հրաժարվել</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պահանջը</w:t>
      </w:r>
      <w:r w:rsidRPr="004A4DD0">
        <w:rPr>
          <w:rFonts w:ascii="GHEA Grapalat" w:hAnsi="GHEA Grapalat"/>
          <w:lang w:val="hy-AM"/>
        </w:rPr>
        <w:t xml:space="preserve"> </w:t>
      </w:r>
      <w:r w:rsidRPr="004A4DD0">
        <w:rPr>
          <w:rFonts w:ascii="GHEA Grapalat" w:hAnsi="GHEA Grapalat" w:cs="Sylfaen"/>
          <w:lang w:val="hy-AM"/>
        </w:rPr>
        <w:t>կատարելուց</w:t>
      </w:r>
      <w:r w:rsidRPr="004A4DD0">
        <w:rPr>
          <w:rFonts w:ascii="GHEA Grapalat" w:hAnsi="GHEA Grapalat"/>
          <w:lang w:val="hy-AM"/>
        </w:rPr>
        <w:t xml:space="preserve">` </w:t>
      </w:r>
      <w:r w:rsidRPr="004A4DD0">
        <w:rPr>
          <w:rFonts w:ascii="GHEA Grapalat" w:hAnsi="GHEA Grapalat" w:cs="Sylfaen"/>
          <w:lang w:val="hy-AM"/>
        </w:rPr>
        <w:t>վկայակոչելով</w:t>
      </w:r>
      <w:r w:rsidRPr="004A4DD0">
        <w:rPr>
          <w:rFonts w:ascii="GHEA Grapalat" w:hAnsi="GHEA Grapalat"/>
          <w:lang w:val="hy-AM"/>
        </w:rPr>
        <w:t xml:space="preserve"> </w:t>
      </w:r>
      <w:r w:rsidRPr="004A4DD0">
        <w:rPr>
          <w:rFonts w:ascii="GHEA Grapalat" w:hAnsi="GHEA Grapalat" w:cs="Sylfaen"/>
          <w:lang w:val="hy-AM"/>
        </w:rPr>
        <w:t>պետական</w:t>
      </w:r>
      <w:r w:rsidRPr="004A4DD0">
        <w:rPr>
          <w:rFonts w:ascii="GHEA Grapalat" w:hAnsi="GHEA Grapalat"/>
          <w:lang w:val="hy-AM"/>
        </w:rPr>
        <w:t xml:space="preserve"> </w:t>
      </w:r>
      <w:r w:rsidRPr="004A4DD0">
        <w:rPr>
          <w:rFonts w:ascii="GHEA Grapalat" w:hAnsi="GHEA Grapalat" w:cs="Sylfaen"/>
          <w:lang w:val="hy-AM"/>
        </w:rPr>
        <w:t>գաղտնիքի</w:t>
      </w:r>
      <w:r w:rsidRPr="004A4DD0">
        <w:rPr>
          <w:rFonts w:ascii="GHEA Grapalat" w:hAnsi="GHEA Grapalat"/>
          <w:lang w:val="hy-AM"/>
        </w:rPr>
        <w:t xml:space="preserve"> </w:t>
      </w:r>
      <w:r w:rsidRPr="004A4DD0">
        <w:rPr>
          <w:rFonts w:ascii="GHEA Grapalat" w:hAnsi="GHEA Grapalat" w:cs="Sylfaen"/>
          <w:lang w:val="hy-AM"/>
        </w:rPr>
        <w:t>պահպանման</w:t>
      </w:r>
      <w:r w:rsidRPr="004A4DD0">
        <w:rPr>
          <w:rFonts w:ascii="GHEA Grapalat" w:hAnsi="GHEA Grapalat"/>
          <w:lang w:val="hy-AM"/>
        </w:rPr>
        <w:t xml:space="preserve"> </w:t>
      </w:r>
      <w:r w:rsidRPr="004A4DD0">
        <w:rPr>
          <w:rFonts w:ascii="GHEA Grapalat" w:hAnsi="GHEA Grapalat" w:cs="Sylfaen"/>
          <w:lang w:val="hy-AM"/>
        </w:rPr>
        <w:t>անհրաժեշտությունը</w:t>
      </w:r>
      <w:r w:rsidRPr="004A4DD0">
        <w:rPr>
          <w:rFonts w:ascii="GHEA Grapalat" w:hAnsi="GHEA Grapalat"/>
          <w:lang w:val="hy-AM"/>
        </w:rPr>
        <w:t xml:space="preserve">, </w:t>
      </w:r>
      <w:r w:rsidRPr="004A4DD0">
        <w:rPr>
          <w:rFonts w:ascii="GHEA Grapalat" w:hAnsi="GHEA Grapalat" w:cs="Sylfaen"/>
          <w:lang w:val="hy-AM"/>
        </w:rPr>
        <w:t>սակայն</w:t>
      </w:r>
      <w:r w:rsidRPr="004A4DD0">
        <w:rPr>
          <w:rFonts w:ascii="GHEA Grapalat" w:hAnsi="GHEA Grapalat"/>
          <w:lang w:val="hy-AM"/>
        </w:rPr>
        <w:t xml:space="preserve"> </w:t>
      </w:r>
      <w:r w:rsidRPr="004A4DD0">
        <w:rPr>
          <w:rFonts w:ascii="GHEA Grapalat" w:hAnsi="GHEA Grapalat" w:cs="Sylfaen"/>
          <w:lang w:val="hy-AM"/>
        </w:rPr>
        <w:t>իրավունք</w:t>
      </w:r>
      <w:r w:rsidRPr="004A4DD0">
        <w:rPr>
          <w:rFonts w:ascii="GHEA Grapalat" w:hAnsi="GHEA Grapalat"/>
          <w:lang w:val="hy-AM"/>
        </w:rPr>
        <w:t xml:space="preserve"> </w:t>
      </w:r>
      <w:r w:rsidRPr="004A4DD0">
        <w:rPr>
          <w:rFonts w:ascii="GHEA Grapalat" w:hAnsi="GHEA Grapalat" w:cs="Sylfaen"/>
          <w:lang w:val="hy-AM"/>
        </w:rPr>
        <w:t>ունեն քննիչից</w:t>
      </w:r>
      <w:r w:rsidRPr="004A4DD0">
        <w:rPr>
          <w:rFonts w:ascii="GHEA Grapalat" w:hAnsi="GHEA Grapalat"/>
          <w:lang w:val="hy-AM"/>
        </w:rPr>
        <w:t xml:space="preserve"> </w:t>
      </w:r>
      <w:r w:rsidRPr="004A4DD0">
        <w:rPr>
          <w:rFonts w:ascii="GHEA Grapalat" w:hAnsi="GHEA Grapalat" w:cs="Sylfaen"/>
          <w:lang w:val="hy-AM"/>
        </w:rPr>
        <w:t>նախապես</w:t>
      </w:r>
      <w:r w:rsidRPr="004A4DD0">
        <w:rPr>
          <w:rFonts w:ascii="GHEA Grapalat" w:hAnsi="GHEA Grapalat"/>
          <w:lang w:val="hy-AM"/>
        </w:rPr>
        <w:t xml:space="preserve"> </w:t>
      </w:r>
      <w:r w:rsidRPr="004A4DD0">
        <w:rPr>
          <w:rFonts w:ascii="GHEA Grapalat" w:hAnsi="GHEA Grapalat" w:cs="Sylfaen"/>
          <w:lang w:val="hy-AM"/>
        </w:rPr>
        <w:t>ստանալ</w:t>
      </w:r>
      <w:r w:rsidRPr="004A4DD0">
        <w:rPr>
          <w:rFonts w:ascii="GHEA Grapalat" w:hAnsi="GHEA Grapalat"/>
          <w:lang w:val="hy-AM"/>
        </w:rPr>
        <w:t xml:space="preserve"> </w:t>
      </w:r>
      <w:r w:rsidRPr="004A4DD0">
        <w:rPr>
          <w:rFonts w:ascii="GHEA Grapalat" w:hAnsi="GHEA Grapalat" w:cs="Sylfaen"/>
          <w:lang w:val="hy-AM"/>
        </w:rPr>
        <w:t>նշված</w:t>
      </w:r>
      <w:r w:rsidRPr="004A4DD0">
        <w:rPr>
          <w:rFonts w:ascii="GHEA Grapalat" w:hAnsi="GHEA Grapalat"/>
          <w:lang w:val="hy-AM"/>
        </w:rPr>
        <w:t xml:space="preserve"> </w:t>
      </w:r>
      <w:r w:rsidRPr="004A4DD0">
        <w:rPr>
          <w:rFonts w:ascii="GHEA Grapalat" w:hAnsi="GHEA Grapalat" w:cs="Sylfaen"/>
          <w:lang w:val="hy-AM"/>
        </w:rPr>
        <w:t>տեղեկությունների</w:t>
      </w:r>
      <w:r w:rsidRPr="004A4DD0">
        <w:rPr>
          <w:rFonts w:ascii="GHEA Grapalat" w:hAnsi="GHEA Grapalat"/>
          <w:lang w:val="hy-AM"/>
        </w:rPr>
        <w:t xml:space="preserve"> </w:t>
      </w:r>
      <w:r w:rsidRPr="004A4DD0">
        <w:rPr>
          <w:rFonts w:ascii="GHEA Grapalat" w:hAnsi="GHEA Grapalat" w:cs="Sylfaen"/>
          <w:lang w:val="hy-AM"/>
        </w:rPr>
        <w:t>ստացման</w:t>
      </w:r>
      <w:r w:rsidRPr="004A4DD0">
        <w:rPr>
          <w:rFonts w:ascii="GHEA Grapalat" w:hAnsi="GHEA Grapalat"/>
          <w:lang w:val="hy-AM"/>
        </w:rPr>
        <w:t xml:space="preserve"> </w:t>
      </w:r>
      <w:r w:rsidRPr="004A4DD0">
        <w:rPr>
          <w:rFonts w:ascii="GHEA Grapalat" w:hAnsi="GHEA Grapalat" w:cs="Sylfaen"/>
          <w:lang w:val="hy-AM"/>
        </w:rPr>
        <w:t>անհրաժեշտությունը</w:t>
      </w:r>
      <w:r w:rsidRPr="004A4DD0">
        <w:rPr>
          <w:rFonts w:ascii="GHEA Grapalat" w:hAnsi="GHEA Grapalat"/>
          <w:lang w:val="hy-AM"/>
        </w:rPr>
        <w:t xml:space="preserve"> </w:t>
      </w:r>
      <w:r w:rsidRPr="004A4DD0">
        <w:rPr>
          <w:rFonts w:ascii="GHEA Grapalat" w:hAnsi="GHEA Grapalat" w:cs="Sylfaen"/>
          <w:lang w:val="hy-AM"/>
        </w:rPr>
        <w:t>հաստատող</w:t>
      </w:r>
      <w:r w:rsidRPr="004A4DD0">
        <w:rPr>
          <w:rFonts w:ascii="GHEA Grapalat" w:hAnsi="GHEA Grapalat"/>
          <w:lang w:val="hy-AM"/>
        </w:rPr>
        <w:t xml:space="preserve"> և </w:t>
      </w:r>
      <w:r w:rsidRPr="004A4DD0">
        <w:rPr>
          <w:rFonts w:ascii="GHEA Grapalat" w:hAnsi="GHEA Grapalat" w:cs="Sylfaen"/>
          <w:lang w:val="hy-AM"/>
        </w:rPr>
        <w:t>համապատասխան</w:t>
      </w:r>
      <w:r w:rsidRPr="004A4DD0">
        <w:rPr>
          <w:rFonts w:ascii="GHEA Grapalat" w:hAnsi="GHEA Grapalat"/>
          <w:lang w:val="hy-AM"/>
        </w:rPr>
        <w:t xml:space="preserve"> </w:t>
      </w:r>
      <w:r w:rsidRPr="004A4DD0">
        <w:rPr>
          <w:rFonts w:ascii="GHEA Grapalat" w:hAnsi="GHEA Grapalat" w:cs="Sylfaen"/>
          <w:lang w:val="hy-AM"/>
        </w:rPr>
        <w:t>արձանագրության</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 xml:space="preserve"> </w:t>
      </w:r>
      <w:r w:rsidRPr="004A4DD0">
        <w:rPr>
          <w:rFonts w:ascii="GHEA Grapalat" w:hAnsi="GHEA Grapalat" w:cs="Sylfaen"/>
          <w:lang w:val="hy-AM"/>
        </w:rPr>
        <w:t>արտացոլման</w:t>
      </w:r>
      <w:r w:rsidRPr="004A4DD0">
        <w:rPr>
          <w:rFonts w:ascii="GHEA Grapalat" w:hAnsi="GHEA Grapalat"/>
          <w:lang w:val="hy-AM"/>
        </w:rPr>
        <w:t xml:space="preserve"> </w:t>
      </w:r>
      <w:r w:rsidRPr="004A4DD0">
        <w:rPr>
          <w:rFonts w:ascii="GHEA Grapalat" w:hAnsi="GHEA Grapalat" w:cs="Sylfaen"/>
          <w:lang w:val="hy-AM"/>
        </w:rPr>
        <w:t>ենթակա</w:t>
      </w:r>
      <w:r w:rsidRPr="004A4DD0">
        <w:rPr>
          <w:rFonts w:ascii="GHEA Grapalat" w:hAnsi="GHEA Grapalat"/>
          <w:lang w:val="hy-AM"/>
        </w:rPr>
        <w:t xml:space="preserve"> </w:t>
      </w:r>
      <w:r w:rsidRPr="004A4DD0">
        <w:rPr>
          <w:rFonts w:ascii="GHEA Grapalat" w:hAnsi="GHEA Grapalat" w:cs="Sylfaen"/>
          <w:lang w:val="hy-AM"/>
        </w:rPr>
        <w:t>պարզաբանում</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Պետական</w:t>
      </w:r>
      <w:r w:rsidRPr="004A4DD0">
        <w:rPr>
          <w:rFonts w:ascii="GHEA Grapalat" w:hAnsi="GHEA Grapalat"/>
          <w:lang w:val="hy-AM"/>
        </w:rPr>
        <w:t xml:space="preserve"> </w:t>
      </w:r>
      <w:r w:rsidRPr="004A4DD0">
        <w:rPr>
          <w:rFonts w:ascii="GHEA Grapalat" w:hAnsi="GHEA Grapalat" w:cs="Sylfaen"/>
          <w:lang w:val="hy-AM"/>
        </w:rPr>
        <w:t>գաղտնիք</w:t>
      </w:r>
      <w:r w:rsidRPr="004A4DD0">
        <w:rPr>
          <w:rFonts w:ascii="GHEA Grapalat" w:hAnsi="GHEA Grapalat"/>
          <w:lang w:val="hy-AM"/>
        </w:rPr>
        <w:t xml:space="preserve"> </w:t>
      </w:r>
      <w:r w:rsidRPr="004A4DD0">
        <w:rPr>
          <w:rFonts w:ascii="GHEA Grapalat" w:hAnsi="GHEA Grapalat" w:cs="Sylfaen"/>
          <w:lang w:val="hy-AM"/>
        </w:rPr>
        <w:t>պարունակող</w:t>
      </w:r>
      <w:r w:rsidRPr="004A4DD0">
        <w:rPr>
          <w:rFonts w:ascii="GHEA Grapalat" w:hAnsi="GHEA Grapalat"/>
          <w:lang w:val="hy-AM"/>
        </w:rPr>
        <w:t xml:space="preserve"> և </w:t>
      </w:r>
      <w:r w:rsidRPr="004A4DD0">
        <w:rPr>
          <w:rFonts w:ascii="GHEA Grapalat" w:hAnsi="GHEA Grapalat" w:cs="Sylfaen"/>
          <w:lang w:val="hy-AM"/>
        </w:rPr>
        <w:t>իրեն</w:t>
      </w:r>
      <w:r w:rsidRPr="004A4DD0">
        <w:rPr>
          <w:rFonts w:ascii="GHEA Grapalat" w:hAnsi="GHEA Grapalat"/>
          <w:lang w:val="hy-AM"/>
        </w:rPr>
        <w:t xml:space="preserve"> </w:t>
      </w:r>
      <w:r w:rsidRPr="004A4DD0">
        <w:rPr>
          <w:rFonts w:ascii="GHEA Grapalat" w:hAnsi="GHEA Grapalat" w:cs="Sylfaen"/>
          <w:lang w:val="hy-AM"/>
        </w:rPr>
        <w:t>վստահված</w:t>
      </w:r>
      <w:r w:rsidRPr="004A4DD0">
        <w:rPr>
          <w:rFonts w:ascii="GHEA Grapalat" w:hAnsi="GHEA Grapalat"/>
          <w:lang w:val="hy-AM"/>
        </w:rPr>
        <w:t xml:space="preserve"> </w:t>
      </w:r>
      <w:r w:rsidRPr="004A4DD0">
        <w:rPr>
          <w:rFonts w:ascii="GHEA Grapalat" w:hAnsi="GHEA Grapalat" w:cs="Sylfaen"/>
          <w:lang w:val="hy-AM"/>
        </w:rPr>
        <w:t>տեղեկությունների</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ցուցմունքներ</w:t>
      </w:r>
      <w:r w:rsidRPr="004A4DD0">
        <w:rPr>
          <w:rFonts w:ascii="GHEA Grapalat" w:hAnsi="GHEA Grapalat"/>
          <w:lang w:val="hy-AM"/>
        </w:rPr>
        <w:t xml:space="preserve"> </w:t>
      </w:r>
      <w:r w:rsidRPr="004A4DD0">
        <w:rPr>
          <w:rFonts w:ascii="GHEA Grapalat" w:hAnsi="GHEA Grapalat" w:cs="Sylfaen"/>
          <w:lang w:val="hy-AM"/>
        </w:rPr>
        <w:t>տվող</w:t>
      </w:r>
      <w:r w:rsidRPr="004A4DD0">
        <w:rPr>
          <w:rFonts w:ascii="GHEA Grapalat" w:hAnsi="GHEA Grapalat"/>
          <w:lang w:val="hy-AM"/>
        </w:rPr>
        <w:t xml:space="preserve"> </w:t>
      </w:r>
      <w:r w:rsidRPr="004A4DD0">
        <w:rPr>
          <w:rFonts w:ascii="GHEA Grapalat" w:hAnsi="GHEA Grapalat" w:cs="Sylfaen"/>
          <w:lang w:val="hy-AM"/>
        </w:rPr>
        <w:t>պետական</w:t>
      </w:r>
      <w:r w:rsidRPr="004A4DD0">
        <w:rPr>
          <w:rFonts w:ascii="GHEA Grapalat" w:hAnsi="GHEA Grapalat"/>
          <w:lang w:val="hy-AM"/>
        </w:rPr>
        <w:t xml:space="preserve"> </w:t>
      </w:r>
      <w:r w:rsidRPr="004A4DD0">
        <w:rPr>
          <w:rFonts w:ascii="GHEA Grapalat" w:hAnsi="GHEA Grapalat" w:cs="Sylfaen"/>
          <w:lang w:val="hy-AM"/>
        </w:rPr>
        <w:t>ծառայողն</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գրավոր</w:t>
      </w:r>
      <w:r w:rsidRPr="004A4DD0">
        <w:rPr>
          <w:rFonts w:ascii="GHEA Grapalat" w:hAnsi="GHEA Grapalat"/>
          <w:lang w:val="hy-AM"/>
        </w:rPr>
        <w:t xml:space="preserve"> </w:t>
      </w:r>
      <w:r w:rsidRPr="004A4DD0">
        <w:rPr>
          <w:rFonts w:ascii="GHEA Grapalat" w:hAnsi="GHEA Grapalat" w:cs="Sylfaen"/>
          <w:lang w:val="hy-AM"/>
        </w:rPr>
        <w:t>հաղորդում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համապատասխան</w:t>
      </w:r>
      <w:r w:rsidRPr="004A4DD0">
        <w:rPr>
          <w:rFonts w:ascii="GHEA Grapalat" w:hAnsi="GHEA Grapalat"/>
          <w:lang w:val="hy-AM"/>
        </w:rPr>
        <w:t xml:space="preserve"> </w:t>
      </w:r>
      <w:r w:rsidRPr="004A4DD0">
        <w:rPr>
          <w:rFonts w:ascii="GHEA Grapalat" w:hAnsi="GHEA Grapalat" w:cs="Sylfaen"/>
          <w:lang w:val="hy-AM"/>
        </w:rPr>
        <w:t>պետական</w:t>
      </w:r>
      <w:r w:rsidRPr="004A4DD0">
        <w:rPr>
          <w:rFonts w:ascii="GHEA Grapalat" w:hAnsi="GHEA Grapalat"/>
          <w:lang w:val="hy-AM"/>
        </w:rPr>
        <w:t xml:space="preserve"> </w:t>
      </w:r>
      <w:r w:rsidRPr="004A4DD0">
        <w:rPr>
          <w:rFonts w:ascii="GHEA Grapalat" w:hAnsi="GHEA Grapalat" w:cs="Sylfaen"/>
          <w:lang w:val="hy-AM"/>
        </w:rPr>
        <w:t>մարմնի</w:t>
      </w:r>
      <w:r w:rsidRPr="004A4DD0">
        <w:rPr>
          <w:rFonts w:ascii="GHEA Grapalat" w:hAnsi="GHEA Grapalat"/>
          <w:lang w:val="hy-AM"/>
        </w:rPr>
        <w:t xml:space="preserve"> </w:t>
      </w:r>
      <w:r w:rsidRPr="004A4DD0">
        <w:rPr>
          <w:rFonts w:ascii="GHEA Grapalat" w:hAnsi="GHEA Grapalat" w:cs="Sylfaen"/>
          <w:lang w:val="hy-AM"/>
        </w:rPr>
        <w:t>ղեկավարին</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դա</w:t>
      </w:r>
      <w:r w:rsidRPr="004A4DD0">
        <w:rPr>
          <w:rFonts w:ascii="GHEA Grapalat" w:hAnsi="GHEA Grapalat"/>
          <w:lang w:val="hy-AM"/>
        </w:rPr>
        <w:t xml:space="preserve"> </w:t>
      </w:r>
      <w:r w:rsidRPr="004A4DD0">
        <w:rPr>
          <w:rFonts w:ascii="GHEA Grapalat" w:hAnsi="GHEA Grapalat" w:cs="Sylfaen"/>
          <w:lang w:val="hy-AM"/>
        </w:rPr>
        <w:t>նրան</w:t>
      </w:r>
      <w:r w:rsidRPr="004A4DD0">
        <w:rPr>
          <w:rFonts w:ascii="GHEA Grapalat" w:hAnsi="GHEA Grapalat"/>
          <w:lang w:val="hy-AM"/>
        </w:rPr>
        <w:t xml:space="preserve"> </w:t>
      </w:r>
      <w:r w:rsidRPr="004A4DD0">
        <w:rPr>
          <w:rFonts w:ascii="GHEA Grapalat" w:hAnsi="GHEA Grapalat" w:cs="Sylfaen"/>
          <w:lang w:val="hy-AM"/>
        </w:rPr>
        <w:t>ուղղակիորեն</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արգելում</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մարմինը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Պետական</w:t>
      </w:r>
      <w:r w:rsidRPr="004A4DD0">
        <w:rPr>
          <w:rFonts w:ascii="GHEA Grapalat" w:hAnsi="GHEA Grapalat"/>
          <w:lang w:val="hy-AM"/>
        </w:rPr>
        <w:t xml:space="preserve"> </w:t>
      </w:r>
      <w:r w:rsidRPr="004A4DD0">
        <w:rPr>
          <w:rFonts w:ascii="GHEA Grapalat" w:hAnsi="GHEA Grapalat" w:cs="Sylfaen"/>
          <w:lang w:val="hy-AM"/>
        </w:rPr>
        <w:t>գաղտնիք</w:t>
      </w:r>
      <w:r w:rsidRPr="004A4DD0">
        <w:rPr>
          <w:rFonts w:ascii="GHEA Grapalat" w:hAnsi="GHEA Grapalat"/>
          <w:lang w:val="hy-AM"/>
        </w:rPr>
        <w:t xml:space="preserve"> </w:t>
      </w:r>
      <w:r w:rsidRPr="004A4DD0">
        <w:rPr>
          <w:rFonts w:ascii="GHEA Grapalat" w:hAnsi="GHEA Grapalat" w:cs="Sylfaen"/>
          <w:lang w:val="hy-AM"/>
        </w:rPr>
        <w:t>պարունակող</w:t>
      </w:r>
      <w:r w:rsidRPr="004A4DD0">
        <w:rPr>
          <w:rFonts w:ascii="GHEA Grapalat" w:hAnsi="GHEA Grapalat"/>
          <w:lang w:val="hy-AM"/>
        </w:rPr>
        <w:t xml:space="preserve"> </w:t>
      </w:r>
      <w:r w:rsidRPr="004A4DD0">
        <w:rPr>
          <w:rFonts w:ascii="GHEA Grapalat" w:hAnsi="GHEA Grapalat" w:cs="Sylfaen"/>
          <w:lang w:val="hy-AM"/>
        </w:rPr>
        <w:t>տեղեկությունների</w:t>
      </w:r>
      <w:r w:rsidRPr="004A4DD0">
        <w:rPr>
          <w:rFonts w:ascii="GHEA Grapalat" w:hAnsi="GHEA Grapalat"/>
          <w:lang w:val="hy-AM"/>
        </w:rPr>
        <w:t xml:space="preserve"> </w:t>
      </w:r>
      <w:r w:rsidRPr="004A4DD0">
        <w:rPr>
          <w:rFonts w:ascii="GHEA Grapalat" w:hAnsi="GHEA Grapalat" w:cs="Sylfaen"/>
          <w:lang w:val="hy-AM"/>
        </w:rPr>
        <w:t>հետ</w:t>
      </w:r>
      <w:r w:rsidRPr="004A4DD0">
        <w:rPr>
          <w:rFonts w:ascii="GHEA Grapalat" w:hAnsi="GHEA Grapalat"/>
          <w:lang w:val="hy-AM"/>
        </w:rPr>
        <w:t xml:space="preserve"> </w:t>
      </w:r>
      <w:r w:rsidRPr="004A4DD0">
        <w:rPr>
          <w:rFonts w:ascii="GHEA Grapalat" w:hAnsi="GHEA Grapalat" w:cs="Sylfaen"/>
          <w:lang w:val="hy-AM"/>
        </w:rPr>
        <w:t>կապված</w:t>
      </w:r>
      <w:r w:rsidRPr="004A4DD0">
        <w:rPr>
          <w:rFonts w:ascii="GHEA Grapalat" w:hAnsi="GHEA Grapalat"/>
          <w:lang w:val="hy-AM"/>
        </w:rPr>
        <w:t xml:space="preserve"> </w:t>
      </w:r>
      <w:r w:rsidRPr="004A4DD0">
        <w:rPr>
          <w:rFonts w:ascii="GHEA Grapalat" w:hAnsi="GHEA Grapalat" w:cs="Sylfaen"/>
          <w:lang w:val="hy-AM"/>
        </w:rPr>
        <w:t>վարույթը</w:t>
      </w:r>
      <w:r w:rsidRPr="004A4DD0">
        <w:rPr>
          <w:rFonts w:ascii="GHEA Grapalat" w:hAnsi="GHEA Grapalat"/>
          <w:lang w:val="hy-AM"/>
        </w:rPr>
        <w:t xml:space="preserve"> </w:t>
      </w:r>
      <w:r w:rsidRPr="004A4DD0">
        <w:rPr>
          <w:rFonts w:ascii="GHEA Grapalat" w:hAnsi="GHEA Grapalat" w:cs="Sylfaen"/>
          <w:lang w:val="hy-AM"/>
        </w:rPr>
        <w:t>հանձնարարվում</w:t>
      </w:r>
      <w:r w:rsidRPr="004A4DD0">
        <w:rPr>
          <w:rFonts w:ascii="GHEA Grapalat" w:hAnsi="GHEA Grapalat"/>
          <w:lang w:val="hy-AM"/>
        </w:rPr>
        <w:t xml:space="preserve"> </w:t>
      </w:r>
      <w:r w:rsidRPr="004A4DD0">
        <w:rPr>
          <w:rFonts w:ascii="GHEA Grapalat" w:hAnsi="GHEA Grapalat" w:cs="Sylfaen"/>
          <w:lang w:val="hy-AM"/>
        </w:rPr>
        <w:t>է Հայաստանի Հանրապետության օրենսդրությանը համապատասխան`</w:t>
      </w:r>
      <w:r w:rsidRPr="004A4DD0">
        <w:rPr>
          <w:rFonts w:ascii="GHEA Grapalat" w:hAnsi="GHEA Grapalat"/>
          <w:lang w:val="hy-AM"/>
        </w:rPr>
        <w:t xml:space="preserve"> </w:t>
      </w:r>
      <w:r w:rsidRPr="004A4DD0">
        <w:rPr>
          <w:rFonts w:ascii="GHEA Grapalat" w:hAnsi="GHEA Grapalat" w:cs="Sylfaen"/>
          <w:lang w:val="hy-AM"/>
        </w:rPr>
        <w:t>այդպիսի</w:t>
      </w:r>
      <w:r w:rsidRPr="004A4DD0">
        <w:rPr>
          <w:rFonts w:ascii="GHEA Grapalat" w:hAnsi="GHEA Grapalat"/>
          <w:lang w:val="hy-AM"/>
        </w:rPr>
        <w:t xml:space="preserve"> </w:t>
      </w:r>
      <w:r w:rsidRPr="004A4DD0">
        <w:rPr>
          <w:rFonts w:ascii="GHEA Grapalat" w:hAnsi="GHEA Grapalat" w:cs="Sylfaen"/>
          <w:lang w:val="hy-AM"/>
        </w:rPr>
        <w:t>տեղեկությունները</w:t>
      </w:r>
      <w:r w:rsidRPr="004A4DD0">
        <w:rPr>
          <w:rFonts w:ascii="GHEA Grapalat" w:hAnsi="GHEA Grapalat"/>
          <w:lang w:val="hy-AM"/>
        </w:rPr>
        <w:t xml:space="preserve"> </w:t>
      </w:r>
      <w:r w:rsidRPr="004A4DD0">
        <w:rPr>
          <w:rFonts w:ascii="GHEA Grapalat" w:hAnsi="GHEA Grapalat" w:cs="Sylfaen"/>
          <w:lang w:val="hy-AM"/>
        </w:rPr>
        <w:t>չհրապարակելու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ստորագրություն</w:t>
      </w:r>
      <w:r w:rsidRPr="004A4DD0">
        <w:rPr>
          <w:rFonts w:ascii="GHEA Grapalat" w:hAnsi="GHEA Grapalat"/>
          <w:lang w:val="hy-AM"/>
        </w:rPr>
        <w:t xml:space="preserve"> </w:t>
      </w:r>
      <w:r w:rsidRPr="004A4DD0">
        <w:rPr>
          <w:rFonts w:ascii="GHEA Grapalat" w:hAnsi="GHEA Grapalat" w:cs="Sylfaen"/>
          <w:lang w:val="hy-AM"/>
        </w:rPr>
        <w:t>տված</w:t>
      </w:r>
      <w:r w:rsidRPr="004A4DD0">
        <w:rPr>
          <w:rFonts w:ascii="GHEA Grapalat" w:hAnsi="GHEA Grapalat"/>
          <w:lang w:val="hy-AM"/>
        </w:rPr>
        <w:t xml:space="preserve"> </w:t>
      </w:r>
      <w:r w:rsidRPr="004A4DD0">
        <w:rPr>
          <w:rFonts w:ascii="GHEA Grapalat" w:hAnsi="GHEA Grapalat" w:cs="Sylfaen"/>
          <w:lang w:val="hy-AM"/>
        </w:rPr>
        <w:t>դատավորին</w:t>
      </w:r>
      <w:r w:rsidRPr="004A4DD0">
        <w:rPr>
          <w:rFonts w:ascii="GHEA Grapalat" w:hAnsi="GHEA Grapalat"/>
          <w:lang w:val="hy-AM"/>
        </w:rPr>
        <w:t xml:space="preserve">, </w:t>
      </w:r>
      <w:r w:rsidRPr="004A4DD0">
        <w:rPr>
          <w:rFonts w:ascii="GHEA Grapalat" w:hAnsi="GHEA Grapalat" w:cs="Sylfaen"/>
          <w:lang w:val="hy-AM"/>
        </w:rPr>
        <w:t>դատախազին</w:t>
      </w:r>
      <w:r w:rsidRPr="004A4DD0">
        <w:rPr>
          <w:rFonts w:ascii="GHEA Grapalat" w:hAnsi="GHEA Grapalat"/>
          <w:lang w:val="hy-AM"/>
        </w:rPr>
        <w:t xml:space="preserve">, </w:t>
      </w:r>
      <w:r w:rsidRPr="004A4DD0">
        <w:rPr>
          <w:rFonts w:ascii="GHEA Grapalat" w:hAnsi="GHEA Grapalat" w:cs="Sylfaen"/>
          <w:lang w:val="hy-AM"/>
        </w:rPr>
        <w:t>քննիչին</w:t>
      </w:r>
      <w:r w:rsidRPr="004A4DD0">
        <w:rPr>
          <w:rFonts w:ascii="GHEA Grapalat" w:hAnsi="GHEA Grapalat"/>
          <w:lang w:val="hy-AM"/>
        </w:rPr>
        <w:t xml:space="preserve">, </w:t>
      </w:r>
      <w:r w:rsidRPr="004A4DD0">
        <w:rPr>
          <w:rFonts w:ascii="GHEA Grapalat" w:hAnsi="GHEA Grapalat" w:cs="Sylfaen"/>
          <w:lang w:val="hy-AM"/>
        </w:rPr>
        <w:t>հետաքննության</w:t>
      </w:r>
      <w:r w:rsidRPr="004A4DD0">
        <w:rPr>
          <w:rFonts w:ascii="GHEA Grapalat" w:hAnsi="GHEA Grapalat"/>
          <w:lang w:val="hy-AM"/>
        </w:rPr>
        <w:t xml:space="preserve"> </w:t>
      </w:r>
      <w:r w:rsidRPr="004A4DD0">
        <w:rPr>
          <w:rFonts w:ascii="GHEA Grapalat" w:hAnsi="GHEA Grapalat" w:cs="Sylfaen"/>
          <w:lang w:val="hy-AM"/>
        </w:rPr>
        <w:t>մարմնի</w:t>
      </w:r>
      <w:r w:rsidRPr="004A4DD0">
        <w:rPr>
          <w:rFonts w:ascii="GHEA Grapalat" w:hAnsi="GHEA Grapalat"/>
          <w:lang w:val="hy-AM"/>
        </w:rPr>
        <w:t xml:space="preserve"> </w:t>
      </w:r>
      <w:r w:rsidRPr="004A4DD0">
        <w:rPr>
          <w:rFonts w:ascii="GHEA Grapalat" w:hAnsi="GHEA Grapalat" w:cs="Sylfaen"/>
          <w:lang w:val="hy-AM"/>
        </w:rPr>
        <w:t>աշխատակցին</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Վարույթի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մասնավոր</w:t>
      </w:r>
      <w:r w:rsidRPr="004A4DD0">
        <w:rPr>
          <w:rFonts w:ascii="GHEA Grapalat" w:hAnsi="GHEA Grapalat"/>
          <w:lang w:val="hy-AM"/>
        </w:rPr>
        <w:t xml:space="preserve"> </w:t>
      </w:r>
      <w:r w:rsidRPr="004A4DD0">
        <w:rPr>
          <w:rFonts w:ascii="GHEA Grapalat" w:hAnsi="GHEA Grapalat" w:cs="Sylfaen"/>
          <w:lang w:val="hy-AM"/>
        </w:rPr>
        <w:t>մասնակիցները</w:t>
      </w:r>
      <w:r w:rsidRPr="004A4DD0">
        <w:rPr>
          <w:rFonts w:ascii="GHEA Grapalat" w:hAnsi="GHEA Grapalat"/>
          <w:lang w:val="hy-AM"/>
        </w:rPr>
        <w:t xml:space="preserve">, </w:t>
      </w:r>
      <w:r w:rsidRPr="004A4DD0">
        <w:rPr>
          <w:rFonts w:ascii="GHEA Grapalat" w:hAnsi="GHEA Grapalat" w:cs="Sylfaen"/>
          <w:lang w:val="hy-AM"/>
        </w:rPr>
        <w:t>որոնց</w:t>
      </w:r>
      <w:r w:rsidRPr="004A4DD0">
        <w:rPr>
          <w:rFonts w:ascii="GHEA Grapalat" w:hAnsi="GHEA Grapalat"/>
          <w:lang w:val="hy-AM"/>
        </w:rPr>
        <w:t xml:space="preserve"> </w:t>
      </w:r>
      <w:r w:rsidRPr="004A4DD0">
        <w:rPr>
          <w:rFonts w:ascii="GHEA Grapalat" w:hAnsi="GHEA Grapalat" w:cs="Sylfaen"/>
          <w:lang w:val="hy-AM"/>
        </w:rPr>
        <w:t>ծանոթացման</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ներկայացվում</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կերպ</w:t>
      </w:r>
      <w:r w:rsidRPr="004A4DD0">
        <w:rPr>
          <w:rFonts w:ascii="GHEA Grapalat" w:hAnsi="GHEA Grapalat"/>
          <w:lang w:val="hy-AM"/>
        </w:rPr>
        <w:t xml:space="preserve"> </w:t>
      </w:r>
      <w:r w:rsidRPr="004A4DD0">
        <w:rPr>
          <w:rFonts w:ascii="GHEA Grapalat" w:hAnsi="GHEA Grapalat" w:cs="Sylfaen"/>
          <w:lang w:val="hy-AM"/>
        </w:rPr>
        <w:t>հաղորդվում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պետական</w:t>
      </w:r>
      <w:r w:rsidRPr="004A4DD0">
        <w:rPr>
          <w:rFonts w:ascii="GHEA Grapalat" w:hAnsi="GHEA Grapalat"/>
          <w:lang w:val="hy-AM"/>
        </w:rPr>
        <w:t xml:space="preserve"> </w:t>
      </w:r>
      <w:r w:rsidRPr="004A4DD0">
        <w:rPr>
          <w:rFonts w:ascii="GHEA Grapalat" w:hAnsi="GHEA Grapalat" w:cs="Sylfaen"/>
          <w:lang w:val="hy-AM"/>
        </w:rPr>
        <w:t>գաղտնիք</w:t>
      </w:r>
      <w:r w:rsidRPr="004A4DD0">
        <w:rPr>
          <w:rFonts w:ascii="GHEA Grapalat" w:hAnsi="GHEA Grapalat"/>
          <w:lang w:val="hy-AM"/>
        </w:rPr>
        <w:t xml:space="preserve"> </w:t>
      </w:r>
      <w:r w:rsidRPr="004A4DD0">
        <w:rPr>
          <w:rFonts w:ascii="GHEA Grapalat" w:hAnsi="GHEA Grapalat" w:cs="Sylfaen"/>
          <w:lang w:val="hy-AM"/>
        </w:rPr>
        <w:t>պարունակող</w:t>
      </w:r>
      <w:r w:rsidRPr="004A4DD0">
        <w:rPr>
          <w:rFonts w:ascii="GHEA Grapalat" w:hAnsi="GHEA Grapalat"/>
          <w:lang w:val="hy-AM"/>
        </w:rPr>
        <w:t xml:space="preserve"> </w:t>
      </w:r>
      <w:r w:rsidRPr="004A4DD0">
        <w:rPr>
          <w:rFonts w:ascii="GHEA Grapalat" w:hAnsi="GHEA Grapalat" w:cs="Sylfaen"/>
          <w:lang w:val="hy-AM"/>
        </w:rPr>
        <w:t>տեղեկություններ</w:t>
      </w:r>
      <w:r w:rsidRPr="004A4DD0">
        <w:rPr>
          <w:rFonts w:ascii="GHEA Grapalat" w:hAnsi="GHEA Grapalat"/>
          <w:lang w:val="hy-AM"/>
        </w:rPr>
        <w:t xml:space="preserve">, </w:t>
      </w:r>
      <w:r w:rsidRPr="004A4DD0">
        <w:rPr>
          <w:rFonts w:ascii="GHEA Grapalat" w:hAnsi="GHEA Grapalat" w:cs="Sylfaen"/>
          <w:lang w:val="hy-AM"/>
        </w:rPr>
        <w:t>պետք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նախապես</w:t>
      </w:r>
      <w:r w:rsidRPr="004A4DD0">
        <w:rPr>
          <w:rFonts w:ascii="GHEA Grapalat" w:hAnsi="GHEA Grapalat"/>
          <w:lang w:val="hy-AM"/>
        </w:rPr>
        <w:t xml:space="preserve"> </w:t>
      </w:r>
      <w:r w:rsidRPr="004A4DD0">
        <w:rPr>
          <w:rFonts w:ascii="GHEA Grapalat" w:hAnsi="GHEA Grapalat" w:cs="Sylfaen"/>
          <w:lang w:val="hy-AM"/>
        </w:rPr>
        <w:t>ստորագրություն</w:t>
      </w:r>
      <w:r w:rsidRPr="004A4DD0">
        <w:rPr>
          <w:rFonts w:ascii="GHEA Grapalat" w:hAnsi="GHEA Grapalat"/>
          <w:lang w:val="hy-AM"/>
        </w:rPr>
        <w:t xml:space="preserve"> </w:t>
      </w:r>
      <w:r w:rsidRPr="004A4DD0">
        <w:rPr>
          <w:rFonts w:ascii="GHEA Grapalat" w:hAnsi="GHEA Grapalat" w:cs="Sylfaen"/>
          <w:lang w:val="hy-AM"/>
        </w:rPr>
        <w:t>տան</w:t>
      </w:r>
      <w:r w:rsidRPr="004A4DD0">
        <w:rPr>
          <w:rFonts w:ascii="GHEA Grapalat" w:hAnsi="GHEA Grapalat"/>
          <w:lang w:val="hy-AM"/>
        </w:rPr>
        <w:t xml:space="preserve"> </w:t>
      </w:r>
      <w:r w:rsidRPr="004A4DD0">
        <w:rPr>
          <w:rFonts w:ascii="GHEA Grapalat" w:hAnsi="GHEA Grapalat" w:cs="Sylfaen"/>
          <w:lang w:val="hy-AM"/>
        </w:rPr>
        <w:t>այդպիսի</w:t>
      </w:r>
      <w:r w:rsidRPr="004A4DD0">
        <w:rPr>
          <w:rFonts w:ascii="GHEA Grapalat" w:hAnsi="GHEA Grapalat"/>
          <w:lang w:val="hy-AM"/>
        </w:rPr>
        <w:t xml:space="preserve"> </w:t>
      </w:r>
      <w:r w:rsidRPr="004A4DD0">
        <w:rPr>
          <w:rFonts w:ascii="GHEA Grapalat" w:hAnsi="GHEA Grapalat" w:cs="Sylfaen"/>
          <w:lang w:val="hy-AM"/>
        </w:rPr>
        <w:t>տվյալների</w:t>
      </w:r>
      <w:r w:rsidRPr="004A4DD0">
        <w:rPr>
          <w:rFonts w:ascii="GHEA Grapalat" w:hAnsi="GHEA Grapalat"/>
          <w:lang w:val="hy-AM"/>
        </w:rPr>
        <w:t xml:space="preserve"> </w:t>
      </w:r>
      <w:r w:rsidRPr="004A4DD0">
        <w:rPr>
          <w:rFonts w:ascii="GHEA Grapalat" w:hAnsi="GHEA Grapalat" w:cs="Sylfaen"/>
          <w:lang w:val="hy-AM"/>
        </w:rPr>
        <w:t>չհրապարակման</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Ստորագրություն</w:t>
      </w:r>
      <w:r w:rsidRPr="004A4DD0">
        <w:rPr>
          <w:rFonts w:ascii="GHEA Grapalat" w:hAnsi="GHEA Grapalat"/>
          <w:lang w:val="hy-AM"/>
        </w:rPr>
        <w:t xml:space="preserve"> </w:t>
      </w:r>
      <w:r w:rsidRPr="004A4DD0">
        <w:rPr>
          <w:rFonts w:ascii="GHEA Grapalat" w:hAnsi="GHEA Grapalat" w:cs="Sylfaen"/>
          <w:lang w:val="hy-AM"/>
        </w:rPr>
        <w:t>տալուց</w:t>
      </w:r>
      <w:r w:rsidRPr="004A4DD0">
        <w:rPr>
          <w:rFonts w:ascii="GHEA Grapalat" w:hAnsi="GHEA Grapalat"/>
          <w:lang w:val="hy-AM"/>
        </w:rPr>
        <w:t xml:space="preserve"> </w:t>
      </w:r>
      <w:r w:rsidRPr="004A4DD0">
        <w:rPr>
          <w:rFonts w:ascii="GHEA Grapalat" w:hAnsi="GHEA Grapalat" w:cs="Sylfaen"/>
          <w:lang w:val="hy-AM"/>
        </w:rPr>
        <w:t>հրաժարվելու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պետական</w:t>
      </w:r>
      <w:r w:rsidRPr="004A4DD0">
        <w:rPr>
          <w:rFonts w:ascii="GHEA Grapalat" w:hAnsi="GHEA Grapalat"/>
          <w:lang w:val="hy-AM"/>
        </w:rPr>
        <w:t xml:space="preserve"> </w:t>
      </w:r>
      <w:r w:rsidRPr="004A4DD0">
        <w:rPr>
          <w:rFonts w:ascii="GHEA Grapalat" w:hAnsi="GHEA Grapalat" w:cs="Sylfaen"/>
          <w:lang w:val="hy-AM"/>
        </w:rPr>
        <w:t>գաղտնիք</w:t>
      </w:r>
      <w:r w:rsidRPr="004A4DD0">
        <w:rPr>
          <w:rFonts w:ascii="GHEA Grapalat" w:hAnsi="GHEA Grapalat"/>
          <w:lang w:val="hy-AM"/>
        </w:rPr>
        <w:t xml:space="preserve"> </w:t>
      </w:r>
      <w:r w:rsidRPr="004A4DD0">
        <w:rPr>
          <w:rFonts w:ascii="GHEA Grapalat" w:hAnsi="GHEA Grapalat" w:cs="Sylfaen"/>
          <w:lang w:val="hy-AM"/>
        </w:rPr>
        <w:t>պարունակող</w:t>
      </w:r>
      <w:r w:rsidRPr="004A4DD0">
        <w:rPr>
          <w:rFonts w:ascii="GHEA Grapalat" w:hAnsi="GHEA Grapalat"/>
          <w:lang w:val="hy-AM"/>
        </w:rPr>
        <w:t xml:space="preserve"> </w:t>
      </w:r>
      <w:r w:rsidRPr="004A4DD0">
        <w:rPr>
          <w:rFonts w:ascii="GHEA Grapalat" w:hAnsi="GHEA Grapalat" w:cs="Sylfaen"/>
          <w:lang w:val="hy-AM"/>
        </w:rPr>
        <w:t>տեղեկություններ</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lang w:val="hy-AM"/>
        </w:rPr>
        <w:t xml:space="preserve"> </w:t>
      </w:r>
      <w:r w:rsidRPr="004A4DD0">
        <w:rPr>
          <w:rFonts w:ascii="GHEA Grapalat" w:hAnsi="GHEA Grapalat" w:cs="Sylfaen"/>
          <w:lang w:val="hy-AM"/>
        </w:rPr>
        <w:t>տրամադրվում</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bCs/>
          <w:iCs/>
          <w:lang w:val="hy-AM"/>
        </w:rPr>
      </w:pPr>
    </w:p>
    <w:p w:rsidR="001110CD" w:rsidRPr="004A4DD0" w:rsidRDefault="001110CD" w:rsidP="001110CD">
      <w:pPr>
        <w:pStyle w:val="Heading4"/>
      </w:pPr>
      <w:bookmarkStart w:id="496" w:name="_Toc343337751"/>
      <w:r w:rsidRPr="004A4DD0">
        <w:t xml:space="preserve"> </w:t>
      </w:r>
      <w:bookmarkStart w:id="497" w:name="_Toc19124552"/>
      <w:r w:rsidRPr="004A4DD0">
        <w:t>Բանկային և օրենքով նախատեսված այլ գաղտնիքի պահպանումը</w:t>
      </w:r>
      <w:bookmarkEnd w:id="496"/>
      <w:bookmarkEnd w:id="497"/>
      <w:r w:rsidRPr="004A4DD0">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Վարույթն իրականացնող մարմինը պարտավոր է ձեռնարկել բժշկական,</w:t>
      </w:r>
      <w:r w:rsidRPr="004A4DD0">
        <w:rPr>
          <w:rFonts w:ascii="GHEA Grapalat" w:hAnsi="GHEA Grapalat"/>
          <w:lang w:val="hy-AM"/>
        </w:rPr>
        <w:t xml:space="preserve"> նոտարական, բանկային և հարակից գաղտնիք, ծառայողական, </w:t>
      </w:r>
      <w:r w:rsidRPr="004A4DD0">
        <w:rPr>
          <w:rFonts w:ascii="GHEA Grapalat" w:hAnsi="GHEA Grapalat" w:cs="Sylfaen"/>
          <w:lang w:val="hy-AM"/>
        </w:rPr>
        <w:t>առևտրային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օրենքով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գաղտնիք</w:t>
      </w:r>
      <w:r w:rsidRPr="004A4DD0">
        <w:rPr>
          <w:rFonts w:ascii="GHEA Grapalat" w:hAnsi="GHEA Grapalat" w:cs="Sylfaen"/>
          <w:lang w:val="hy-AM"/>
        </w:rPr>
        <w:t xml:space="preserve"> պարունակող</w:t>
      </w:r>
      <w:r w:rsidRPr="004A4DD0">
        <w:rPr>
          <w:rFonts w:ascii="GHEA Grapalat" w:hAnsi="GHEA Grapalat"/>
          <w:lang w:val="hy-AM"/>
        </w:rPr>
        <w:t xml:space="preserve"> </w:t>
      </w:r>
      <w:r w:rsidRPr="004A4DD0">
        <w:rPr>
          <w:rFonts w:ascii="GHEA Grapalat" w:hAnsi="GHEA Grapalat" w:cs="Sylfaen"/>
          <w:lang w:val="hy-AM"/>
        </w:rPr>
        <w:t>տեղեկությունների</w:t>
      </w:r>
      <w:r w:rsidRPr="004A4DD0">
        <w:rPr>
          <w:rFonts w:ascii="GHEA Grapalat" w:hAnsi="GHEA Grapalat"/>
          <w:lang w:val="hy-AM"/>
        </w:rPr>
        <w:t xml:space="preserve"> </w:t>
      </w:r>
      <w:r w:rsidRPr="004A4DD0">
        <w:rPr>
          <w:rFonts w:ascii="GHEA Grapalat" w:hAnsi="GHEA Grapalat" w:cs="Sylfaen"/>
          <w:lang w:val="hy-AM"/>
        </w:rPr>
        <w:t>պահպանման՝</w:t>
      </w:r>
      <w:r w:rsidRPr="004A4DD0">
        <w:rPr>
          <w:rFonts w:ascii="GHEA Grapalat" w:hAnsi="GHEA Grapalat"/>
          <w:lang w:val="hy-AM"/>
        </w:rPr>
        <w:t xml:space="preserve"> </w:t>
      </w:r>
      <w:r w:rsidRPr="004A4DD0">
        <w:rPr>
          <w:rFonts w:ascii="GHEA Grapalat" w:hAnsi="GHEA Grapalat" w:cs="Sylfaen"/>
          <w:lang w:val="hy-AM"/>
        </w:rPr>
        <w:t>օրենքով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միջոցներ</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Վարույթի ընթացքում</w:t>
      </w:r>
      <w:r w:rsidRPr="004A4DD0">
        <w:rPr>
          <w:rFonts w:ascii="GHEA Grapalat" w:hAnsi="GHEA Grapalat"/>
          <w:lang w:val="hy-AM"/>
        </w:rPr>
        <w:t xml:space="preserve"> </w:t>
      </w:r>
      <w:r w:rsidRPr="004A4DD0">
        <w:rPr>
          <w:rFonts w:ascii="GHEA Grapalat" w:hAnsi="GHEA Grapalat" w:cs="Sylfaen"/>
          <w:lang w:val="hy-AM"/>
        </w:rPr>
        <w:t>չպետք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կամայականորեն </w:t>
      </w:r>
      <w:r w:rsidRPr="004A4DD0">
        <w:rPr>
          <w:rFonts w:ascii="GHEA Grapalat" w:hAnsi="GHEA Grapalat" w:cs="Sylfaen"/>
          <w:lang w:val="hy-AM"/>
        </w:rPr>
        <w:t>հավաքվեն</w:t>
      </w:r>
      <w:r w:rsidRPr="004A4DD0">
        <w:rPr>
          <w:rFonts w:ascii="GHEA Grapalat" w:hAnsi="GHEA Grapalat"/>
          <w:lang w:val="hy-AM"/>
        </w:rPr>
        <w:t xml:space="preserve">, </w:t>
      </w:r>
      <w:r w:rsidRPr="004A4DD0">
        <w:rPr>
          <w:rFonts w:ascii="GHEA Grapalat" w:hAnsi="GHEA Grapalat" w:cs="Sylfaen"/>
          <w:lang w:val="hy-AM"/>
        </w:rPr>
        <w:t>պահվեն</w:t>
      </w:r>
      <w:r w:rsidRPr="004A4DD0">
        <w:rPr>
          <w:rFonts w:ascii="GHEA Grapalat" w:hAnsi="GHEA Grapalat"/>
          <w:lang w:val="hy-AM"/>
        </w:rPr>
        <w:t xml:space="preserve">, </w:t>
      </w:r>
      <w:r w:rsidRPr="004A4DD0">
        <w:rPr>
          <w:rFonts w:ascii="GHEA Grapalat" w:hAnsi="GHEA Grapalat" w:cs="Sylfaen"/>
          <w:lang w:val="hy-AM"/>
        </w:rPr>
        <w:t>օգտագործվեն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տարածվեն</w:t>
      </w:r>
      <w:r w:rsidRPr="004A4DD0">
        <w:rPr>
          <w:rFonts w:ascii="GHEA Grapalat" w:hAnsi="GHEA Grapalat"/>
          <w:lang w:val="hy-AM"/>
        </w:rPr>
        <w:t xml:space="preserve"> սույն հոդվածի 1-ին մասում նշված գաղտնիք</w:t>
      </w:r>
      <w:r w:rsidRPr="004A4DD0">
        <w:rPr>
          <w:rFonts w:ascii="GHEA Grapalat" w:hAnsi="GHEA Grapalat" w:cs="Sylfaen"/>
          <w:lang w:val="hy-AM"/>
        </w:rPr>
        <w:t xml:space="preserve"> պարունակող</w:t>
      </w:r>
      <w:r w:rsidRPr="004A4DD0">
        <w:rPr>
          <w:rFonts w:ascii="GHEA Grapalat" w:hAnsi="GHEA Grapalat"/>
          <w:lang w:val="hy-AM"/>
        </w:rPr>
        <w:t xml:space="preserve"> </w:t>
      </w:r>
      <w:r w:rsidRPr="004A4DD0">
        <w:rPr>
          <w:rFonts w:ascii="GHEA Grapalat" w:hAnsi="GHEA Grapalat" w:cs="Sylfaen"/>
          <w:lang w:val="hy-AM"/>
        </w:rPr>
        <w:t>տեղեկություններ</w:t>
      </w:r>
      <w:r w:rsidRPr="004A4DD0">
        <w:rPr>
          <w:rFonts w:ascii="GHEA Grapalat" w:hAnsi="GHEA Grapalat"/>
          <w:lang w:val="hy-AM"/>
        </w:rPr>
        <w:t xml:space="preserve">: </w:t>
      </w:r>
      <w:r w:rsidRPr="004A4DD0">
        <w:rPr>
          <w:rFonts w:ascii="GHEA Grapalat" w:hAnsi="GHEA Grapalat" w:cs="Sylfaen"/>
          <w:lang w:val="hy-AM"/>
        </w:rPr>
        <w:t>Վարույթն իրականացնող մարմնի</w:t>
      </w:r>
      <w:r w:rsidRPr="004A4DD0">
        <w:rPr>
          <w:rFonts w:ascii="GHEA Grapalat" w:hAnsi="GHEA Grapalat"/>
          <w:lang w:val="hy-AM"/>
        </w:rPr>
        <w:t xml:space="preserve"> </w:t>
      </w:r>
      <w:r w:rsidRPr="004A4DD0">
        <w:rPr>
          <w:rFonts w:ascii="GHEA Grapalat" w:hAnsi="GHEA Grapalat" w:cs="Sylfaen"/>
          <w:lang w:val="hy-AM"/>
        </w:rPr>
        <w:t>պահանջով</w:t>
      </w:r>
      <w:r w:rsidRPr="004A4DD0">
        <w:rPr>
          <w:rFonts w:ascii="GHEA Grapalat" w:hAnsi="GHEA Grapalat"/>
          <w:lang w:val="hy-AM"/>
        </w:rPr>
        <w:t xml:space="preserve"> </w:t>
      </w:r>
      <w:r w:rsidRPr="004A4DD0">
        <w:rPr>
          <w:rFonts w:ascii="GHEA Grapalat" w:hAnsi="GHEA Grapalat" w:cs="Sylfaen"/>
          <w:lang w:val="hy-AM"/>
        </w:rPr>
        <w:t>վարութային</w:t>
      </w:r>
      <w:r w:rsidRPr="004A4DD0">
        <w:rPr>
          <w:rFonts w:ascii="GHEA Grapalat" w:hAnsi="GHEA Grapalat"/>
          <w:lang w:val="hy-AM"/>
        </w:rPr>
        <w:t xml:space="preserve"> </w:t>
      </w:r>
      <w:r w:rsidRPr="004A4DD0">
        <w:rPr>
          <w:rFonts w:ascii="GHEA Grapalat" w:hAnsi="GHEA Grapalat" w:cs="Sylfaen"/>
          <w:lang w:val="hy-AM"/>
        </w:rPr>
        <w:t>գործողությունների</w:t>
      </w:r>
      <w:r w:rsidRPr="004A4DD0">
        <w:rPr>
          <w:rFonts w:ascii="GHEA Grapalat" w:hAnsi="GHEA Grapalat"/>
          <w:lang w:val="hy-AM"/>
        </w:rPr>
        <w:t xml:space="preserve"> </w:t>
      </w:r>
      <w:r w:rsidRPr="004A4DD0">
        <w:rPr>
          <w:rFonts w:ascii="GHEA Grapalat" w:hAnsi="GHEA Grapalat" w:cs="Sylfaen"/>
          <w:lang w:val="hy-AM"/>
        </w:rPr>
        <w:t>մասնակիցները</w:t>
      </w:r>
      <w:r w:rsidRPr="004A4DD0">
        <w:rPr>
          <w:rFonts w:ascii="GHEA Grapalat" w:hAnsi="GHEA Grapalat"/>
          <w:lang w:val="hy-AM"/>
        </w:rPr>
        <w:t xml:space="preserve"> </w:t>
      </w:r>
      <w:r w:rsidRPr="004A4DD0">
        <w:rPr>
          <w:rFonts w:ascii="GHEA Grapalat" w:hAnsi="GHEA Grapalat" w:cs="Sylfaen"/>
          <w:lang w:val="hy-AM"/>
        </w:rPr>
        <w:t>պարտավոր</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չհրապարակել</w:t>
      </w:r>
      <w:r w:rsidRPr="004A4DD0">
        <w:rPr>
          <w:rFonts w:ascii="GHEA Grapalat" w:hAnsi="GHEA Grapalat"/>
          <w:lang w:val="hy-AM"/>
        </w:rPr>
        <w:t xml:space="preserve"> </w:t>
      </w:r>
      <w:r w:rsidRPr="004A4DD0">
        <w:rPr>
          <w:rFonts w:ascii="GHEA Grapalat" w:hAnsi="GHEA Grapalat" w:cs="Sylfaen"/>
          <w:lang w:val="hy-AM"/>
        </w:rPr>
        <w:t>նշված</w:t>
      </w:r>
      <w:r w:rsidRPr="004A4DD0">
        <w:rPr>
          <w:rFonts w:ascii="GHEA Grapalat" w:hAnsi="GHEA Grapalat"/>
          <w:lang w:val="hy-AM"/>
        </w:rPr>
        <w:t xml:space="preserve"> </w:t>
      </w:r>
      <w:r w:rsidRPr="004A4DD0">
        <w:rPr>
          <w:rFonts w:ascii="GHEA Grapalat" w:hAnsi="GHEA Grapalat" w:cs="Sylfaen"/>
          <w:lang w:val="hy-AM"/>
        </w:rPr>
        <w:t>տեղեկությունները</w:t>
      </w:r>
      <w:r w:rsidRPr="004A4DD0">
        <w:rPr>
          <w:rFonts w:ascii="GHEA Grapalat" w:hAnsi="GHEA Grapalat"/>
          <w:lang w:val="hy-AM"/>
        </w:rPr>
        <w:t xml:space="preserve">, </w:t>
      </w:r>
      <w:r w:rsidRPr="004A4DD0">
        <w:rPr>
          <w:rFonts w:ascii="GHEA Grapalat" w:hAnsi="GHEA Grapalat" w:cs="Sylfaen"/>
          <w:lang w:val="hy-AM"/>
        </w:rPr>
        <w:t>որի</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նրանցից</w:t>
      </w:r>
      <w:r w:rsidRPr="004A4DD0">
        <w:rPr>
          <w:rFonts w:ascii="GHEA Grapalat" w:hAnsi="GHEA Grapalat"/>
          <w:lang w:val="hy-AM"/>
        </w:rPr>
        <w:t xml:space="preserve"> </w:t>
      </w:r>
      <w:r w:rsidRPr="004A4DD0">
        <w:rPr>
          <w:rFonts w:ascii="GHEA Grapalat" w:hAnsi="GHEA Grapalat" w:cs="Sylfaen"/>
          <w:lang w:val="hy-AM"/>
        </w:rPr>
        <w:t>վերցվում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ստորագրություն</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Անձինք</w:t>
      </w:r>
      <w:r w:rsidRPr="004A4DD0">
        <w:rPr>
          <w:rFonts w:ascii="GHEA Grapalat" w:hAnsi="GHEA Grapalat"/>
          <w:lang w:val="hy-AM"/>
        </w:rPr>
        <w:t xml:space="preserve">, </w:t>
      </w:r>
      <w:r w:rsidRPr="004A4DD0">
        <w:rPr>
          <w:rFonts w:ascii="GHEA Grapalat" w:hAnsi="GHEA Grapalat" w:cs="Sylfaen"/>
          <w:lang w:val="hy-AM"/>
        </w:rPr>
        <w:t>ում</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մարմինն</w:t>
      </w:r>
      <w:r w:rsidRPr="004A4DD0">
        <w:rPr>
          <w:rFonts w:ascii="GHEA Grapalat" w:hAnsi="GHEA Grapalat"/>
          <w:lang w:val="hy-AM"/>
        </w:rPr>
        <w:t xml:space="preserve"> </w:t>
      </w:r>
      <w:r w:rsidRPr="004A4DD0">
        <w:rPr>
          <w:rFonts w:ascii="GHEA Grapalat" w:hAnsi="GHEA Grapalat" w:cs="Sylfaen"/>
          <w:lang w:val="hy-AM"/>
        </w:rPr>
        <w:t>առաջարկում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w:t>
      </w:r>
      <w:r w:rsidRPr="004A4DD0">
        <w:rPr>
          <w:rFonts w:ascii="GHEA Grapalat" w:hAnsi="GHEA Grapalat" w:cs="Sylfaen"/>
          <w:lang w:val="hy-AM"/>
        </w:rPr>
        <w:t>դրույթներին</w:t>
      </w:r>
      <w:r w:rsidRPr="004A4DD0">
        <w:rPr>
          <w:rFonts w:ascii="GHEA Grapalat" w:hAnsi="GHEA Grapalat"/>
          <w:lang w:val="hy-AM"/>
        </w:rPr>
        <w:t xml:space="preserve"> </w:t>
      </w:r>
      <w:r w:rsidRPr="004A4DD0">
        <w:rPr>
          <w:rFonts w:ascii="GHEA Grapalat" w:hAnsi="GHEA Grapalat" w:cs="Sylfaen"/>
          <w:lang w:val="hy-AM"/>
        </w:rPr>
        <w:t>համապատասխան</w:t>
      </w:r>
      <w:r w:rsidRPr="004A4DD0">
        <w:rPr>
          <w:rFonts w:ascii="GHEA Grapalat" w:hAnsi="GHEA Grapalat"/>
          <w:lang w:val="hy-AM"/>
        </w:rPr>
        <w:t xml:space="preserve"> </w:t>
      </w:r>
      <w:r w:rsidRPr="004A4DD0">
        <w:rPr>
          <w:rFonts w:ascii="GHEA Grapalat" w:hAnsi="GHEA Grapalat" w:cs="Sylfaen"/>
          <w:lang w:val="hy-AM"/>
        </w:rPr>
        <w:t>հաղորդել</w:t>
      </w:r>
      <w:r w:rsidRPr="004A4DD0">
        <w:rPr>
          <w:rFonts w:ascii="GHEA Grapalat" w:hAnsi="GHEA Grapalat"/>
          <w:lang w:val="hy-AM"/>
        </w:rPr>
        <w:t xml:space="preserve"> փաստաբանական, </w:t>
      </w:r>
      <w:r w:rsidRPr="004A4DD0">
        <w:rPr>
          <w:rFonts w:ascii="GHEA Grapalat" w:hAnsi="GHEA Grapalat" w:cs="Sylfaen"/>
          <w:lang w:val="hy-AM"/>
        </w:rPr>
        <w:t>բժշկական</w:t>
      </w:r>
      <w:r w:rsidRPr="004A4DD0">
        <w:rPr>
          <w:rFonts w:ascii="GHEA Grapalat" w:hAnsi="GHEA Grapalat"/>
          <w:lang w:val="hy-AM"/>
        </w:rPr>
        <w:t xml:space="preserve">, նոտարական, բանկային կամ հարակից գաղտնիք </w:t>
      </w:r>
      <w:r w:rsidRPr="004A4DD0">
        <w:rPr>
          <w:rFonts w:ascii="GHEA Grapalat" w:hAnsi="GHEA Grapalat" w:cs="Sylfaen"/>
          <w:lang w:val="hy-AM"/>
        </w:rPr>
        <w:t>պարունակող</w:t>
      </w:r>
      <w:r w:rsidRPr="004A4DD0">
        <w:rPr>
          <w:rFonts w:ascii="GHEA Grapalat" w:hAnsi="GHEA Grapalat"/>
          <w:lang w:val="hy-AM"/>
        </w:rPr>
        <w:t xml:space="preserve"> </w:t>
      </w:r>
      <w:r w:rsidRPr="004A4DD0">
        <w:rPr>
          <w:rFonts w:ascii="GHEA Grapalat" w:hAnsi="GHEA Grapalat" w:cs="Sylfaen"/>
          <w:lang w:val="hy-AM"/>
        </w:rPr>
        <w:t>տեղեկություններ, իրավունք ունեն հրաժարվել</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պահանջը</w:t>
      </w:r>
      <w:r w:rsidRPr="004A4DD0">
        <w:rPr>
          <w:rFonts w:ascii="GHEA Grapalat" w:hAnsi="GHEA Grapalat"/>
          <w:lang w:val="hy-AM"/>
        </w:rPr>
        <w:t xml:space="preserve"> </w:t>
      </w:r>
      <w:r w:rsidRPr="004A4DD0">
        <w:rPr>
          <w:rFonts w:ascii="GHEA Grapalat" w:hAnsi="GHEA Grapalat" w:cs="Sylfaen"/>
          <w:lang w:val="hy-AM"/>
        </w:rPr>
        <w:t>կատարելուց</w:t>
      </w:r>
      <w:r w:rsidRPr="004A4DD0">
        <w:rPr>
          <w:rFonts w:ascii="GHEA Grapalat" w:hAnsi="GHEA Grapalat"/>
          <w:lang w:val="hy-AM"/>
        </w:rPr>
        <w:t xml:space="preserve">` </w:t>
      </w:r>
      <w:r w:rsidRPr="004A4DD0">
        <w:rPr>
          <w:rFonts w:ascii="GHEA Grapalat" w:hAnsi="GHEA Grapalat" w:cs="Sylfaen"/>
          <w:lang w:val="hy-AM"/>
        </w:rPr>
        <w:t>վկայակոչելով</w:t>
      </w:r>
      <w:r w:rsidRPr="004A4DD0">
        <w:rPr>
          <w:rFonts w:ascii="GHEA Grapalat" w:hAnsi="GHEA Grapalat"/>
          <w:lang w:val="hy-AM"/>
        </w:rPr>
        <w:t xml:space="preserve"> </w:t>
      </w:r>
      <w:r w:rsidRPr="004A4DD0">
        <w:rPr>
          <w:rFonts w:ascii="GHEA Grapalat" w:hAnsi="GHEA Grapalat" w:cs="Sylfaen"/>
          <w:lang w:val="hy-AM"/>
        </w:rPr>
        <w:t>համապատասխան</w:t>
      </w:r>
      <w:r w:rsidRPr="004A4DD0">
        <w:rPr>
          <w:rFonts w:ascii="GHEA Grapalat" w:hAnsi="GHEA Grapalat"/>
          <w:lang w:val="hy-AM"/>
        </w:rPr>
        <w:t xml:space="preserve"> </w:t>
      </w:r>
      <w:r w:rsidRPr="004A4DD0">
        <w:rPr>
          <w:rFonts w:ascii="GHEA Grapalat" w:hAnsi="GHEA Grapalat" w:cs="Sylfaen"/>
          <w:lang w:val="hy-AM"/>
        </w:rPr>
        <w:t>գաղտնիքի</w:t>
      </w:r>
      <w:r w:rsidRPr="004A4DD0">
        <w:rPr>
          <w:rFonts w:ascii="GHEA Grapalat" w:hAnsi="GHEA Grapalat"/>
          <w:lang w:val="hy-AM"/>
        </w:rPr>
        <w:t xml:space="preserve"> </w:t>
      </w:r>
      <w:r w:rsidRPr="004A4DD0">
        <w:rPr>
          <w:rFonts w:ascii="GHEA Grapalat" w:hAnsi="GHEA Grapalat" w:cs="Sylfaen"/>
          <w:lang w:val="hy-AM"/>
        </w:rPr>
        <w:t>պահպանման</w:t>
      </w:r>
      <w:r w:rsidRPr="004A4DD0">
        <w:rPr>
          <w:rFonts w:ascii="GHEA Grapalat" w:hAnsi="GHEA Grapalat"/>
          <w:lang w:val="hy-AM"/>
        </w:rPr>
        <w:t xml:space="preserve"> </w:t>
      </w:r>
      <w:r w:rsidRPr="004A4DD0">
        <w:rPr>
          <w:rFonts w:ascii="GHEA Grapalat" w:hAnsi="GHEA Grapalat" w:cs="Sylfaen"/>
          <w:lang w:val="hy-AM"/>
        </w:rPr>
        <w:t>անհրաժեշտությունը: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Անձինք</w:t>
      </w:r>
      <w:r w:rsidRPr="004A4DD0">
        <w:rPr>
          <w:rFonts w:ascii="GHEA Grapalat" w:hAnsi="GHEA Grapalat"/>
          <w:lang w:val="hy-AM"/>
        </w:rPr>
        <w:t xml:space="preserve">, </w:t>
      </w:r>
      <w:r w:rsidRPr="004A4DD0">
        <w:rPr>
          <w:rFonts w:ascii="GHEA Grapalat" w:hAnsi="GHEA Grapalat" w:cs="Sylfaen"/>
          <w:lang w:val="hy-AM"/>
        </w:rPr>
        <w:t>ում</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մարմինն</w:t>
      </w:r>
      <w:r w:rsidRPr="004A4DD0">
        <w:rPr>
          <w:rFonts w:ascii="GHEA Grapalat" w:hAnsi="GHEA Grapalat"/>
          <w:lang w:val="hy-AM"/>
        </w:rPr>
        <w:t xml:space="preserve"> </w:t>
      </w:r>
      <w:r w:rsidRPr="004A4DD0">
        <w:rPr>
          <w:rFonts w:ascii="GHEA Grapalat" w:hAnsi="GHEA Grapalat" w:cs="Sylfaen"/>
          <w:lang w:val="hy-AM"/>
        </w:rPr>
        <w:t>առաջարկում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w:t>
      </w:r>
      <w:r w:rsidRPr="004A4DD0">
        <w:rPr>
          <w:rFonts w:ascii="GHEA Grapalat" w:hAnsi="GHEA Grapalat" w:cs="Sylfaen"/>
          <w:lang w:val="hy-AM"/>
        </w:rPr>
        <w:t>դրույթներին</w:t>
      </w:r>
      <w:r w:rsidRPr="004A4DD0">
        <w:rPr>
          <w:rFonts w:ascii="GHEA Grapalat" w:hAnsi="GHEA Grapalat"/>
          <w:lang w:val="hy-AM"/>
        </w:rPr>
        <w:t xml:space="preserve"> </w:t>
      </w:r>
      <w:r w:rsidRPr="004A4DD0">
        <w:rPr>
          <w:rFonts w:ascii="GHEA Grapalat" w:hAnsi="GHEA Grapalat" w:cs="Sylfaen"/>
          <w:lang w:val="hy-AM"/>
        </w:rPr>
        <w:t>համապատասխան</w:t>
      </w:r>
      <w:r w:rsidRPr="004A4DD0">
        <w:rPr>
          <w:rFonts w:ascii="GHEA Grapalat" w:hAnsi="GHEA Grapalat"/>
          <w:lang w:val="hy-AM"/>
        </w:rPr>
        <w:t xml:space="preserve"> </w:t>
      </w:r>
      <w:r w:rsidRPr="004A4DD0">
        <w:rPr>
          <w:rFonts w:ascii="GHEA Grapalat" w:hAnsi="GHEA Grapalat" w:cs="Sylfaen"/>
          <w:lang w:val="hy-AM"/>
        </w:rPr>
        <w:t>հաղորդել</w:t>
      </w:r>
      <w:r w:rsidRPr="004A4DD0">
        <w:rPr>
          <w:rFonts w:ascii="GHEA Grapalat" w:hAnsi="GHEA Grapalat"/>
          <w:lang w:val="hy-AM"/>
        </w:rPr>
        <w:t xml:space="preserve"> սույն հոդվածի 3-րդ մասով չնախատեսված </w:t>
      </w:r>
      <w:r w:rsidRPr="004A4DD0">
        <w:rPr>
          <w:rFonts w:ascii="GHEA Grapalat" w:hAnsi="GHEA Grapalat" w:cs="Sylfaen"/>
          <w:lang w:val="hy-AM"/>
        </w:rPr>
        <w:t>գաղտնիք</w:t>
      </w:r>
      <w:r w:rsidRPr="004A4DD0">
        <w:rPr>
          <w:rFonts w:ascii="GHEA Grapalat" w:hAnsi="GHEA Grapalat"/>
          <w:lang w:val="hy-AM"/>
        </w:rPr>
        <w:t xml:space="preserve"> </w:t>
      </w:r>
      <w:r w:rsidRPr="004A4DD0">
        <w:rPr>
          <w:rFonts w:ascii="GHEA Grapalat" w:hAnsi="GHEA Grapalat" w:cs="Sylfaen"/>
          <w:lang w:val="hy-AM"/>
        </w:rPr>
        <w:t>պարունակող</w:t>
      </w:r>
      <w:r w:rsidRPr="004A4DD0">
        <w:rPr>
          <w:rFonts w:ascii="GHEA Grapalat" w:hAnsi="GHEA Grapalat"/>
          <w:lang w:val="hy-AM"/>
        </w:rPr>
        <w:t xml:space="preserve"> </w:t>
      </w:r>
      <w:r w:rsidRPr="004A4DD0">
        <w:rPr>
          <w:rFonts w:ascii="GHEA Grapalat" w:hAnsi="GHEA Grapalat" w:cs="Sylfaen"/>
          <w:lang w:val="hy-AM"/>
        </w:rPr>
        <w:t>տեղեկություններ</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հրաժարվել</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պահանջը</w:t>
      </w:r>
      <w:r w:rsidRPr="004A4DD0">
        <w:rPr>
          <w:rFonts w:ascii="GHEA Grapalat" w:hAnsi="GHEA Grapalat"/>
          <w:lang w:val="hy-AM"/>
        </w:rPr>
        <w:t xml:space="preserve"> </w:t>
      </w:r>
      <w:r w:rsidRPr="004A4DD0">
        <w:rPr>
          <w:rFonts w:ascii="GHEA Grapalat" w:hAnsi="GHEA Grapalat" w:cs="Sylfaen"/>
          <w:lang w:val="hy-AM"/>
        </w:rPr>
        <w:t>կատարելուց</w:t>
      </w:r>
      <w:r w:rsidRPr="004A4DD0">
        <w:rPr>
          <w:rFonts w:ascii="GHEA Grapalat" w:hAnsi="GHEA Grapalat"/>
          <w:lang w:val="hy-AM"/>
        </w:rPr>
        <w:t xml:space="preserve">` </w:t>
      </w:r>
      <w:r w:rsidRPr="004A4DD0">
        <w:rPr>
          <w:rFonts w:ascii="GHEA Grapalat" w:hAnsi="GHEA Grapalat" w:cs="Sylfaen"/>
          <w:lang w:val="hy-AM"/>
        </w:rPr>
        <w:t>վկայակոչելով</w:t>
      </w:r>
      <w:r w:rsidRPr="004A4DD0">
        <w:rPr>
          <w:rFonts w:ascii="GHEA Grapalat" w:hAnsi="GHEA Grapalat"/>
          <w:lang w:val="hy-AM"/>
        </w:rPr>
        <w:t xml:space="preserve"> </w:t>
      </w:r>
      <w:r w:rsidRPr="004A4DD0">
        <w:rPr>
          <w:rFonts w:ascii="GHEA Grapalat" w:hAnsi="GHEA Grapalat" w:cs="Sylfaen"/>
          <w:lang w:val="hy-AM"/>
        </w:rPr>
        <w:t>համապատասխան</w:t>
      </w:r>
      <w:r w:rsidRPr="004A4DD0">
        <w:rPr>
          <w:rFonts w:ascii="GHEA Grapalat" w:hAnsi="GHEA Grapalat"/>
          <w:lang w:val="hy-AM"/>
        </w:rPr>
        <w:t xml:space="preserve"> </w:t>
      </w:r>
      <w:r w:rsidRPr="004A4DD0">
        <w:rPr>
          <w:rFonts w:ascii="GHEA Grapalat" w:hAnsi="GHEA Grapalat" w:cs="Sylfaen"/>
          <w:lang w:val="hy-AM"/>
        </w:rPr>
        <w:t>գաղտնիքի</w:t>
      </w:r>
      <w:r w:rsidRPr="004A4DD0">
        <w:rPr>
          <w:rFonts w:ascii="GHEA Grapalat" w:hAnsi="GHEA Grapalat"/>
          <w:lang w:val="hy-AM"/>
        </w:rPr>
        <w:t xml:space="preserve"> </w:t>
      </w:r>
      <w:r w:rsidRPr="004A4DD0">
        <w:rPr>
          <w:rFonts w:ascii="GHEA Grapalat" w:hAnsi="GHEA Grapalat" w:cs="Sylfaen"/>
          <w:lang w:val="hy-AM"/>
        </w:rPr>
        <w:t>պահպանման</w:t>
      </w:r>
      <w:r w:rsidRPr="004A4DD0">
        <w:rPr>
          <w:rFonts w:ascii="GHEA Grapalat" w:hAnsi="GHEA Grapalat"/>
          <w:lang w:val="hy-AM"/>
        </w:rPr>
        <w:t xml:space="preserve"> </w:t>
      </w:r>
      <w:r w:rsidRPr="004A4DD0">
        <w:rPr>
          <w:rFonts w:ascii="GHEA Grapalat" w:hAnsi="GHEA Grapalat" w:cs="Sylfaen"/>
          <w:lang w:val="hy-AM"/>
        </w:rPr>
        <w:t>անհրաժեշտությունը</w:t>
      </w:r>
      <w:r w:rsidRPr="004A4DD0">
        <w:rPr>
          <w:rFonts w:ascii="GHEA Grapalat" w:hAnsi="GHEA Grapalat"/>
          <w:lang w:val="hy-AM"/>
        </w:rPr>
        <w:t xml:space="preserve">, </w:t>
      </w:r>
      <w:r w:rsidRPr="004A4DD0">
        <w:rPr>
          <w:rFonts w:ascii="GHEA Grapalat" w:hAnsi="GHEA Grapalat" w:cs="Sylfaen"/>
          <w:lang w:val="hy-AM"/>
        </w:rPr>
        <w:t>սակայն</w:t>
      </w:r>
      <w:r w:rsidRPr="004A4DD0">
        <w:rPr>
          <w:rFonts w:ascii="GHEA Grapalat" w:hAnsi="GHEA Grapalat"/>
          <w:lang w:val="hy-AM"/>
        </w:rPr>
        <w:t xml:space="preserve"> </w:t>
      </w:r>
      <w:r w:rsidRPr="004A4DD0">
        <w:rPr>
          <w:rFonts w:ascii="GHEA Grapalat" w:hAnsi="GHEA Grapalat" w:cs="Sylfaen"/>
          <w:lang w:val="hy-AM"/>
        </w:rPr>
        <w:t>իրավունք</w:t>
      </w:r>
      <w:r w:rsidRPr="004A4DD0">
        <w:rPr>
          <w:rFonts w:ascii="GHEA Grapalat" w:hAnsi="GHEA Grapalat"/>
          <w:lang w:val="hy-AM"/>
        </w:rPr>
        <w:t xml:space="preserve"> </w:t>
      </w:r>
      <w:r w:rsidRPr="004A4DD0">
        <w:rPr>
          <w:rFonts w:ascii="GHEA Grapalat" w:hAnsi="GHEA Grapalat" w:cs="Sylfaen"/>
          <w:lang w:val="hy-AM"/>
        </w:rPr>
        <w:t>ունեն քննիչից</w:t>
      </w:r>
      <w:r w:rsidRPr="004A4DD0">
        <w:rPr>
          <w:rFonts w:ascii="GHEA Grapalat" w:hAnsi="GHEA Grapalat"/>
          <w:lang w:val="hy-AM"/>
        </w:rPr>
        <w:t xml:space="preserve"> </w:t>
      </w:r>
      <w:r w:rsidRPr="004A4DD0">
        <w:rPr>
          <w:rFonts w:ascii="GHEA Grapalat" w:hAnsi="GHEA Grapalat" w:cs="Sylfaen"/>
          <w:lang w:val="hy-AM"/>
        </w:rPr>
        <w:t>նախապես</w:t>
      </w:r>
      <w:r w:rsidRPr="004A4DD0">
        <w:rPr>
          <w:rFonts w:ascii="GHEA Grapalat" w:hAnsi="GHEA Grapalat"/>
          <w:lang w:val="hy-AM"/>
        </w:rPr>
        <w:t xml:space="preserve"> </w:t>
      </w:r>
      <w:r w:rsidRPr="004A4DD0">
        <w:rPr>
          <w:rFonts w:ascii="GHEA Grapalat" w:hAnsi="GHEA Grapalat" w:cs="Sylfaen"/>
          <w:lang w:val="hy-AM"/>
        </w:rPr>
        <w:t>ստանալ</w:t>
      </w:r>
      <w:r w:rsidRPr="004A4DD0">
        <w:rPr>
          <w:rFonts w:ascii="GHEA Grapalat" w:hAnsi="GHEA Grapalat"/>
          <w:lang w:val="hy-AM"/>
        </w:rPr>
        <w:t xml:space="preserve"> </w:t>
      </w:r>
      <w:r w:rsidRPr="004A4DD0">
        <w:rPr>
          <w:rFonts w:ascii="GHEA Grapalat" w:hAnsi="GHEA Grapalat" w:cs="Sylfaen"/>
          <w:lang w:val="hy-AM"/>
        </w:rPr>
        <w:t>նշված</w:t>
      </w:r>
      <w:r w:rsidRPr="004A4DD0">
        <w:rPr>
          <w:rFonts w:ascii="GHEA Grapalat" w:hAnsi="GHEA Grapalat"/>
          <w:lang w:val="hy-AM"/>
        </w:rPr>
        <w:t xml:space="preserve"> </w:t>
      </w:r>
      <w:r w:rsidRPr="004A4DD0">
        <w:rPr>
          <w:rFonts w:ascii="GHEA Grapalat" w:hAnsi="GHEA Grapalat" w:cs="Sylfaen"/>
          <w:lang w:val="hy-AM"/>
        </w:rPr>
        <w:t>տեղեկությունների</w:t>
      </w:r>
      <w:r w:rsidRPr="004A4DD0">
        <w:rPr>
          <w:rFonts w:ascii="GHEA Grapalat" w:hAnsi="GHEA Grapalat"/>
          <w:lang w:val="hy-AM"/>
        </w:rPr>
        <w:t xml:space="preserve"> </w:t>
      </w:r>
      <w:r w:rsidRPr="004A4DD0">
        <w:rPr>
          <w:rFonts w:ascii="GHEA Grapalat" w:hAnsi="GHEA Grapalat" w:cs="Sylfaen"/>
          <w:lang w:val="hy-AM"/>
        </w:rPr>
        <w:t>ստացման</w:t>
      </w:r>
      <w:r w:rsidRPr="004A4DD0">
        <w:rPr>
          <w:rFonts w:ascii="GHEA Grapalat" w:hAnsi="GHEA Grapalat"/>
          <w:lang w:val="hy-AM"/>
        </w:rPr>
        <w:t xml:space="preserve"> </w:t>
      </w:r>
      <w:r w:rsidRPr="004A4DD0">
        <w:rPr>
          <w:rFonts w:ascii="GHEA Grapalat" w:hAnsi="GHEA Grapalat" w:cs="Sylfaen"/>
          <w:lang w:val="hy-AM"/>
        </w:rPr>
        <w:t>անհրաժեշտությունը</w:t>
      </w:r>
      <w:r w:rsidRPr="004A4DD0">
        <w:rPr>
          <w:rFonts w:ascii="GHEA Grapalat" w:hAnsi="GHEA Grapalat"/>
          <w:lang w:val="hy-AM"/>
        </w:rPr>
        <w:t xml:space="preserve"> </w:t>
      </w:r>
      <w:r w:rsidRPr="004A4DD0">
        <w:rPr>
          <w:rFonts w:ascii="GHEA Grapalat" w:hAnsi="GHEA Grapalat" w:cs="Sylfaen"/>
          <w:lang w:val="hy-AM"/>
        </w:rPr>
        <w:t>հաստատող</w:t>
      </w:r>
      <w:r w:rsidRPr="004A4DD0">
        <w:rPr>
          <w:rFonts w:ascii="GHEA Grapalat" w:hAnsi="GHEA Grapalat"/>
          <w:lang w:val="hy-AM"/>
        </w:rPr>
        <w:t xml:space="preserve"> և </w:t>
      </w:r>
      <w:r w:rsidRPr="004A4DD0">
        <w:rPr>
          <w:rFonts w:ascii="GHEA Grapalat" w:hAnsi="GHEA Grapalat" w:cs="Sylfaen"/>
          <w:lang w:val="hy-AM"/>
        </w:rPr>
        <w:t>համապատասխան</w:t>
      </w:r>
      <w:r w:rsidRPr="004A4DD0">
        <w:rPr>
          <w:rFonts w:ascii="GHEA Grapalat" w:hAnsi="GHEA Grapalat"/>
          <w:lang w:val="hy-AM"/>
        </w:rPr>
        <w:t xml:space="preserve"> </w:t>
      </w:r>
      <w:r w:rsidRPr="004A4DD0">
        <w:rPr>
          <w:rFonts w:ascii="GHEA Grapalat" w:hAnsi="GHEA Grapalat" w:cs="Sylfaen"/>
          <w:lang w:val="hy-AM"/>
        </w:rPr>
        <w:t>արձանագրության</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 xml:space="preserve"> </w:t>
      </w:r>
      <w:r w:rsidRPr="004A4DD0">
        <w:rPr>
          <w:rFonts w:ascii="GHEA Grapalat" w:hAnsi="GHEA Grapalat" w:cs="Sylfaen"/>
          <w:lang w:val="hy-AM"/>
        </w:rPr>
        <w:t>արտացոլման</w:t>
      </w:r>
      <w:r w:rsidRPr="004A4DD0">
        <w:rPr>
          <w:rFonts w:ascii="GHEA Grapalat" w:hAnsi="GHEA Grapalat"/>
          <w:lang w:val="hy-AM"/>
        </w:rPr>
        <w:t xml:space="preserve"> </w:t>
      </w:r>
      <w:r w:rsidRPr="004A4DD0">
        <w:rPr>
          <w:rFonts w:ascii="GHEA Grapalat" w:hAnsi="GHEA Grapalat" w:cs="Sylfaen"/>
          <w:lang w:val="hy-AM"/>
        </w:rPr>
        <w:t>ենթակա</w:t>
      </w:r>
      <w:r w:rsidRPr="004A4DD0">
        <w:rPr>
          <w:rFonts w:ascii="GHEA Grapalat" w:hAnsi="GHEA Grapalat"/>
          <w:lang w:val="hy-AM"/>
        </w:rPr>
        <w:t xml:space="preserve"> </w:t>
      </w:r>
      <w:r w:rsidRPr="004A4DD0">
        <w:rPr>
          <w:rFonts w:ascii="GHEA Grapalat" w:hAnsi="GHEA Grapalat" w:cs="Sylfaen"/>
          <w:lang w:val="hy-AM"/>
        </w:rPr>
        <w:t>պարզաբանում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5. Սույն հոդվածի 3-րդ մասով չնախատեսված</w:t>
      </w:r>
      <w:r w:rsidRPr="004A4DD0">
        <w:rPr>
          <w:rFonts w:ascii="GHEA Grapalat" w:hAnsi="GHEA Grapalat" w:cs="Sylfaen"/>
          <w:lang w:val="hy-AM"/>
        </w:rPr>
        <w:t xml:space="preserve"> գաղտնիք</w:t>
      </w:r>
      <w:r w:rsidRPr="004A4DD0">
        <w:rPr>
          <w:rFonts w:ascii="GHEA Grapalat" w:hAnsi="GHEA Grapalat"/>
          <w:lang w:val="hy-AM"/>
        </w:rPr>
        <w:t xml:space="preserve"> </w:t>
      </w:r>
      <w:r w:rsidRPr="004A4DD0">
        <w:rPr>
          <w:rFonts w:ascii="GHEA Grapalat" w:hAnsi="GHEA Grapalat" w:cs="Sylfaen"/>
          <w:lang w:val="hy-AM"/>
        </w:rPr>
        <w:t>պարունակող</w:t>
      </w:r>
      <w:r w:rsidRPr="004A4DD0">
        <w:rPr>
          <w:rFonts w:ascii="GHEA Grapalat" w:hAnsi="GHEA Grapalat"/>
          <w:lang w:val="hy-AM"/>
        </w:rPr>
        <w:t xml:space="preserve"> և </w:t>
      </w:r>
      <w:r w:rsidRPr="004A4DD0">
        <w:rPr>
          <w:rFonts w:ascii="GHEA Grapalat" w:hAnsi="GHEA Grapalat" w:cs="Sylfaen"/>
          <w:lang w:val="hy-AM"/>
        </w:rPr>
        <w:t>իրեն</w:t>
      </w:r>
      <w:r w:rsidRPr="004A4DD0">
        <w:rPr>
          <w:rFonts w:ascii="GHEA Grapalat" w:hAnsi="GHEA Grapalat"/>
          <w:lang w:val="hy-AM"/>
        </w:rPr>
        <w:t xml:space="preserve"> </w:t>
      </w:r>
      <w:r w:rsidRPr="004A4DD0">
        <w:rPr>
          <w:rFonts w:ascii="GHEA Grapalat" w:hAnsi="GHEA Grapalat" w:cs="Sylfaen"/>
          <w:lang w:val="hy-AM"/>
        </w:rPr>
        <w:t>վստահված</w:t>
      </w:r>
      <w:r w:rsidRPr="004A4DD0">
        <w:rPr>
          <w:rFonts w:ascii="GHEA Grapalat" w:hAnsi="GHEA Grapalat"/>
          <w:lang w:val="hy-AM"/>
        </w:rPr>
        <w:t xml:space="preserve"> </w:t>
      </w:r>
      <w:r w:rsidRPr="004A4DD0">
        <w:rPr>
          <w:rFonts w:ascii="GHEA Grapalat" w:hAnsi="GHEA Grapalat" w:cs="Sylfaen"/>
          <w:lang w:val="hy-AM"/>
        </w:rPr>
        <w:t>տեղեկությունների</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ցուցմունքներ</w:t>
      </w:r>
      <w:r w:rsidRPr="004A4DD0">
        <w:rPr>
          <w:rFonts w:ascii="GHEA Grapalat" w:hAnsi="GHEA Grapalat"/>
          <w:lang w:val="hy-AM"/>
        </w:rPr>
        <w:t xml:space="preserve"> </w:t>
      </w:r>
      <w:r w:rsidRPr="004A4DD0">
        <w:rPr>
          <w:rFonts w:ascii="GHEA Grapalat" w:hAnsi="GHEA Grapalat" w:cs="Sylfaen"/>
          <w:lang w:val="hy-AM"/>
        </w:rPr>
        <w:t>տվող</w:t>
      </w:r>
      <w:r w:rsidRPr="004A4DD0">
        <w:rPr>
          <w:rFonts w:ascii="GHEA Grapalat" w:hAnsi="GHEA Grapalat"/>
          <w:lang w:val="hy-AM"/>
        </w:rPr>
        <w:t xml:space="preserve"> </w:t>
      </w:r>
      <w:r w:rsidRPr="004A4DD0">
        <w:rPr>
          <w:rFonts w:ascii="GHEA Grapalat" w:hAnsi="GHEA Grapalat" w:cs="Sylfaen"/>
          <w:lang w:val="hy-AM"/>
        </w:rPr>
        <w:t>անձն</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գրավոր</w:t>
      </w:r>
      <w:r w:rsidRPr="004A4DD0">
        <w:rPr>
          <w:rFonts w:ascii="GHEA Grapalat" w:hAnsi="GHEA Grapalat"/>
          <w:lang w:val="hy-AM"/>
        </w:rPr>
        <w:t xml:space="preserve"> </w:t>
      </w:r>
      <w:r w:rsidRPr="004A4DD0">
        <w:rPr>
          <w:rFonts w:ascii="GHEA Grapalat" w:hAnsi="GHEA Grapalat" w:cs="Sylfaen"/>
          <w:lang w:val="hy-AM"/>
        </w:rPr>
        <w:t>հաղորդում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համապատասխան</w:t>
      </w:r>
      <w:r w:rsidRPr="004A4DD0">
        <w:rPr>
          <w:rFonts w:ascii="GHEA Grapalat" w:hAnsi="GHEA Grapalat"/>
          <w:lang w:val="hy-AM"/>
        </w:rPr>
        <w:t xml:space="preserve"> </w:t>
      </w:r>
      <w:r w:rsidRPr="004A4DD0">
        <w:rPr>
          <w:rFonts w:ascii="GHEA Grapalat" w:hAnsi="GHEA Grapalat" w:cs="Sylfaen"/>
          <w:lang w:val="hy-AM"/>
        </w:rPr>
        <w:t>ղեկավարին</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դա</w:t>
      </w:r>
      <w:r w:rsidRPr="004A4DD0">
        <w:rPr>
          <w:rFonts w:ascii="GHEA Grapalat" w:hAnsi="GHEA Grapalat"/>
          <w:lang w:val="hy-AM"/>
        </w:rPr>
        <w:t xml:space="preserve"> </w:t>
      </w:r>
      <w:r w:rsidRPr="004A4DD0">
        <w:rPr>
          <w:rFonts w:ascii="GHEA Grapalat" w:hAnsi="GHEA Grapalat" w:cs="Sylfaen"/>
          <w:lang w:val="hy-AM"/>
        </w:rPr>
        <w:t>նրան</w:t>
      </w:r>
      <w:r w:rsidRPr="004A4DD0">
        <w:rPr>
          <w:rFonts w:ascii="GHEA Grapalat" w:hAnsi="GHEA Grapalat"/>
          <w:lang w:val="hy-AM"/>
        </w:rPr>
        <w:t xml:space="preserve"> </w:t>
      </w:r>
      <w:r w:rsidRPr="004A4DD0">
        <w:rPr>
          <w:rFonts w:ascii="GHEA Grapalat" w:hAnsi="GHEA Grapalat" w:cs="Sylfaen"/>
          <w:lang w:val="hy-AM"/>
        </w:rPr>
        <w:t>ուղղակիորեն</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արգելում</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մարմինը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6. </w:t>
      </w:r>
      <w:r w:rsidRPr="004A4DD0">
        <w:rPr>
          <w:rFonts w:ascii="GHEA Grapalat" w:hAnsi="GHEA Grapalat" w:cs="Sylfaen"/>
          <w:lang w:val="hy-AM"/>
        </w:rPr>
        <w:t>Սույն հոդվածով նախատեսված գաղտնիք պարունակող տեղեկությունների</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ապացույցները</w:t>
      </w:r>
      <w:r w:rsidRPr="004A4DD0">
        <w:rPr>
          <w:rFonts w:ascii="GHEA Grapalat" w:hAnsi="GHEA Grapalat"/>
          <w:lang w:val="hy-AM"/>
        </w:rPr>
        <w:t xml:space="preserve"> </w:t>
      </w:r>
      <w:r w:rsidRPr="004A4DD0">
        <w:rPr>
          <w:rFonts w:ascii="GHEA Grapalat" w:hAnsi="GHEA Grapalat" w:cs="Sylfaen"/>
          <w:lang w:val="hy-AM"/>
        </w:rPr>
        <w:t>շահագրգիռ անձանց</w:t>
      </w:r>
      <w:r w:rsidRPr="004A4DD0">
        <w:rPr>
          <w:rFonts w:ascii="GHEA Grapalat" w:hAnsi="GHEA Grapalat"/>
          <w:lang w:val="hy-AM"/>
        </w:rPr>
        <w:t xml:space="preserve"> </w:t>
      </w:r>
      <w:r w:rsidRPr="004A4DD0">
        <w:rPr>
          <w:rFonts w:ascii="GHEA Grapalat" w:hAnsi="GHEA Grapalat" w:cs="Sylfaen"/>
          <w:lang w:val="hy-AM"/>
        </w:rPr>
        <w:t>պահանջով</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հետազոտվել</w:t>
      </w:r>
      <w:r w:rsidRPr="004A4DD0">
        <w:rPr>
          <w:rFonts w:ascii="GHEA Grapalat" w:hAnsi="GHEA Grapalat"/>
          <w:lang w:val="hy-AM"/>
        </w:rPr>
        <w:t xml:space="preserve"> </w:t>
      </w:r>
      <w:r w:rsidRPr="004A4DD0">
        <w:rPr>
          <w:rFonts w:ascii="GHEA Grapalat" w:hAnsi="GHEA Grapalat" w:cs="Sylfaen"/>
          <w:lang w:val="hy-AM"/>
        </w:rPr>
        <w:t>դռնփակ</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նիստում</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b/>
          <w:bCs/>
          <w:lang w:val="hy-AM"/>
        </w:rPr>
      </w:pPr>
    </w:p>
    <w:p w:rsidR="001110CD" w:rsidRPr="004A4DD0" w:rsidRDefault="001110CD" w:rsidP="001110CD">
      <w:pPr>
        <w:pStyle w:val="Heading3"/>
        <w:rPr>
          <w:rFonts w:ascii="GHEA Grapalat" w:hAnsi="GHEA Grapalat"/>
          <w:sz w:val="24"/>
          <w:szCs w:val="24"/>
        </w:rPr>
      </w:pPr>
      <w:bookmarkStart w:id="498" w:name="_Toc342936511"/>
      <w:bookmarkStart w:id="499" w:name="_Toc343337752"/>
      <w:bookmarkStart w:id="500" w:name="_Toc19124553"/>
      <w:r w:rsidRPr="004A4DD0">
        <w:rPr>
          <w:rFonts w:ascii="GHEA Grapalat" w:hAnsi="GHEA Grapalat"/>
          <w:sz w:val="24"/>
          <w:szCs w:val="24"/>
          <w:lang w:val="ru-RU"/>
        </w:rPr>
        <w:t xml:space="preserve">ԳԼՈՒԽ 23. </w:t>
      </w:r>
      <w:r w:rsidRPr="004A4DD0">
        <w:rPr>
          <w:rFonts w:ascii="GHEA Grapalat" w:hAnsi="GHEA Grapalat"/>
          <w:sz w:val="24"/>
          <w:szCs w:val="24"/>
        </w:rPr>
        <w:t>ԺԱՄԿԵՏՆԵՐԸ</w:t>
      </w:r>
      <w:bookmarkEnd w:id="498"/>
      <w:bookmarkEnd w:id="499"/>
      <w:bookmarkEnd w:id="500"/>
    </w:p>
    <w:p w:rsidR="001110CD" w:rsidRPr="004A4DD0" w:rsidRDefault="001110CD" w:rsidP="001110CD">
      <w:pPr>
        <w:spacing w:line="360" w:lineRule="auto"/>
        <w:ind w:firstLine="709"/>
        <w:jc w:val="both"/>
        <w:rPr>
          <w:rFonts w:ascii="GHEA Grapalat" w:hAnsi="GHEA Grapalat"/>
          <w:b/>
          <w:lang w:val="hy-AM"/>
        </w:rPr>
      </w:pPr>
    </w:p>
    <w:p w:rsidR="001110CD" w:rsidRPr="004A4DD0" w:rsidRDefault="001110CD" w:rsidP="001110CD">
      <w:pPr>
        <w:pStyle w:val="Heading4"/>
      </w:pPr>
      <w:bookmarkStart w:id="501" w:name="_Toc343337753"/>
      <w:r w:rsidRPr="004A4DD0">
        <w:rPr>
          <w:lang w:val="en-US"/>
        </w:rPr>
        <w:t xml:space="preserve"> </w:t>
      </w:r>
      <w:bookmarkStart w:id="502" w:name="_Toc19124554"/>
      <w:r w:rsidRPr="004A4DD0">
        <w:t>Ժամկետների հաշվումը</w:t>
      </w:r>
      <w:bookmarkEnd w:id="501"/>
      <w:bookmarkEnd w:id="502"/>
    </w:p>
    <w:p w:rsidR="001110CD" w:rsidRPr="004A4DD0" w:rsidRDefault="001110CD" w:rsidP="001110CD">
      <w:pPr>
        <w:spacing w:line="360" w:lineRule="auto"/>
        <w:ind w:firstLine="709"/>
        <w:jc w:val="both"/>
        <w:rPr>
          <w:rFonts w:ascii="GHEA Grapalat" w:hAnsi="GHEA Grapalat"/>
          <w:bCs/>
          <w:iCs/>
          <w:lang w:val="hy-AM"/>
        </w:rPr>
      </w:pPr>
      <w:r w:rsidRPr="004A4DD0">
        <w:rPr>
          <w:rFonts w:ascii="GHEA Grapalat" w:hAnsi="GHEA Grapalat"/>
          <w:lang w:val="hy-AM"/>
        </w:rPr>
        <w:t xml:space="preserve">1.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ժամկետները</w:t>
      </w:r>
      <w:r w:rsidRPr="004A4DD0">
        <w:rPr>
          <w:rFonts w:ascii="GHEA Grapalat" w:hAnsi="GHEA Grapalat"/>
          <w:lang w:val="hy-AM"/>
        </w:rPr>
        <w:t xml:space="preserve"> </w:t>
      </w:r>
      <w:r w:rsidRPr="004A4DD0">
        <w:rPr>
          <w:rFonts w:ascii="GHEA Grapalat" w:hAnsi="GHEA Grapalat" w:cs="Sylfaen"/>
          <w:lang w:val="hy-AM"/>
        </w:rPr>
        <w:t>հաշվվում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ժամերով</w:t>
      </w:r>
      <w:r w:rsidRPr="004A4DD0">
        <w:rPr>
          <w:rFonts w:ascii="GHEA Grapalat" w:hAnsi="GHEA Grapalat"/>
          <w:lang w:val="hy-AM"/>
        </w:rPr>
        <w:t xml:space="preserve">, </w:t>
      </w:r>
      <w:r w:rsidRPr="004A4DD0">
        <w:rPr>
          <w:rFonts w:ascii="GHEA Grapalat" w:hAnsi="GHEA Grapalat" w:cs="Sylfaen"/>
          <w:lang w:val="hy-AM"/>
        </w:rPr>
        <w:t>օրերով</w:t>
      </w:r>
      <w:r w:rsidRPr="004A4DD0">
        <w:rPr>
          <w:rFonts w:ascii="GHEA Grapalat" w:hAnsi="GHEA Grapalat"/>
          <w:lang w:val="hy-AM"/>
        </w:rPr>
        <w:t xml:space="preserve">, </w:t>
      </w:r>
      <w:r w:rsidRPr="004A4DD0">
        <w:rPr>
          <w:rFonts w:ascii="GHEA Grapalat" w:hAnsi="GHEA Grapalat" w:cs="Sylfaen"/>
          <w:lang w:val="hy-AM"/>
        </w:rPr>
        <w:t>ամիսներով</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տարիներով</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Ժամկետները</w:t>
      </w:r>
      <w:r w:rsidRPr="004A4DD0">
        <w:rPr>
          <w:rFonts w:ascii="GHEA Grapalat" w:hAnsi="GHEA Grapalat"/>
          <w:lang w:val="hy-AM"/>
        </w:rPr>
        <w:t xml:space="preserve"> </w:t>
      </w:r>
      <w:r w:rsidRPr="004A4DD0">
        <w:rPr>
          <w:rFonts w:ascii="GHEA Grapalat" w:hAnsi="GHEA Grapalat" w:cs="Sylfaen"/>
          <w:lang w:val="hy-AM"/>
        </w:rPr>
        <w:t>հաշվելիս</w:t>
      </w:r>
      <w:r w:rsidRPr="004A4DD0">
        <w:rPr>
          <w:rFonts w:ascii="GHEA Grapalat" w:hAnsi="GHEA Grapalat"/>
          <w:lang w:val="hy-AM"/>
        </w:rPr>
        <w:t xml:space="preserve"> </w:t>
      </w:r>
      <w:r w:rsidRPr="004A4DD0">
        <w:rPr>
          <w:rFonts w:ascii="GHEA Grapalat" w:hAnsi="GHEA Grapalat" w:cs="Sylfaen"/>
          <w:lang w:val="hy-AM"/>
        </w:rPr>
        <w:t>նկատի</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lang w:val="hy-AM"/>
        </w:rPr>
        <w:t xml:space="preserve"> </w:t>
      </w:r>
      <w:r w:rsidRPr="004A4DD0">
        <w:rPr>
          <w:rFonts w:ascii="GHEA Grapalat" w:hAnsi="GHEA Grapalat" w:cs="Sylfaen"/>
          <w:lang w:val="hy-AM"/>
        </w:rPr>
        <w:t>առնվում</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ժամը</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օրը</w:t>
      </w:r>
      <w:r w:rsidRPr="004A4DD0">
        <w:rPr>
          <w:rFonts w:ascii="GHEA Grapalat" w:hAnsi="GHEA Grapalat"/>
          <w:lang w:val="hy-AM"/>
        </w:rPr>
        <w:t xml:space="preserve">, </w:t>
      </w:r>
      <w:r w:rsidRPr="004A4DD0">
        <w:rPr>
          <w:rFonts w:ascii="GHEA Grapalat" w:hAnsi="GHEA Grapalat" w:cs="Sylfaen"/>
          <w:lang w:val="hy-AM"/>
        </w:rPr>
        <w:t>որից</w:t>
      </w:r>
      <w:r w:rsidRPr="004A4DD0">
        <w:rPr>
          <w:rFonts w:ascii="GHEA Grapalat" w:hAnsi="GHEA Grapalat"/>
          <w:lang w:val="hy-AM"/>
        </w:rPr>
        <w:t xml:space="preserve"> </w:t>
      </w:r>
      <w:r w:rsidRPr="004A4DD0">
        <w:rPr>
          <w:rFonts w:ascii="GHEA Grapalat" w:hAnsi="GHEA Grapalat" w:cs="Sylfaen"/>
          <w:lang w:val="hy-AM"/>
        </w:rPr>
        <w:t>սկսվում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ժամկետների</w:t>
      </w:r>
      <w:r w:rsidRPr="004A4DD0">
        <w:rPr>
          <w:rFonts w:ascii="GHEA Grapalat" w:hAnsi="GHEA Grapalat"/>
          <w:lang w:val="hy-AM"/>
        </w:rPr>
        <w:t xml:space="preserve"> </w:t>
      </w:r>
      <w:r w:rsidRPr="004A4DD0">
        <w:rPr>
          <w:rFonts w:ascii="GHEA Grapalat" w:hAnsi="GHEA Grapalat" w:cs="Sylfaen"/>
          <w:lang w:val="hy-AM"/>
        </w:rPr>
        <w:t>ընթացքը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Ժամկետն</w:t>
      </w:r>
      <w:r w:rsidRPr="004A4DD0">
        <w:rPr>
          <w:rFonts w:ascii="GHEA Grapalat" w:hAnsi="GHEA Grapalat"/>
          <w:lang w:val="hy-AM"/>
        </w:rPr>
        <w:t xml:space="preserve"> </w:t>
      </w:r>
      <w:r w:rsidRPr="004A4DD0">
        <w:rPr>
          <w:rFonts w:ascii="GHEA Grapalat" w:hAnsi="GHEA Grapalat" w:cs="Sylfaen"/>
          <w:lang w:val="hy-AM"/>
        </w:rPr>
        <w:t>օրերով</w:t>
      </w:r>
      <w:r w:rsidRPr="004A4DD0">
        <w:rPr>
          <w:rFonts w:ascii="GHEA Grapalat" w:hAnsi="GHEA Grapalat"/>
          <w:lang w:val="hy-AM"/>
        </w:rPr>
        <w:t xml:space="preserve"> </w:t>
      </w:r>
      <w:r w:rsidRPr="004A4DD0">
        <w:rPr>
          <w:rFonts w:ascii="GHEA Grapalat" w:hAnsi="GHEA Grapalat" w:cs="Sylfaen"/>
          <w:lang w:val="hy-AM"/>
        </w:rPr>
        <w:t>հաշվելիս</w:t>
      </w:r>
      <w:r w:rsidRPr="004A4DD0">
        <w:rPr>
          <w:rFonts w:ascii="GHEA Grapalat" w:hAnsi="GHEA Grapalat"/>
          <w:lang w:val="hy-AM"/>
        </w:rPr>
        <w:t xml:space="preserve"> </w:t>
      </w:r>
      <w:r w:rsidRPr="004A4DD0">
        <w:rPr>
          <w:rFonts w:ascii="GHEA Grapalat" w:hAnsi="GHEA Grapalat" w:cs="Sylfaen"/>
          <w:lang w:val="hy-AM"/>
        </w:rPr>
        <w:t>ժամկետի</w:t>
      </w:r>
      <w:r w:rsidRPr="004A4DD0">
        <w:rPr>
          <w:rFonts w:ascii="GHEA Grapalat" w:hAnsi="GHEA Grapalat"/>
          <w:lang w:val="hy-AM"/>
        </w:rPr>
        <w:t xml:space="preserve"> </w:t>
      </w:r>
      <w:r w:rsidRPr="004A4DD0">
        <w:rPr>
          <w:rFonts w:ascii="GHEA Grapalat" w:hAnsi="GHEA Grapalat" w:cs="Sylfaen"/>
          <w:lang w:val="hy-AM"/>
        </w:rPr>
        <w:t>ընթացքն</w:t>
      </w:r>
      <w:r w:rsidRPr="004A4DD0">
        <w:rPr>
          <w:rFonts w:ascii="GHEA Grapalat" w:hAnsi="GHEA Grapalat"/>
          <w:lang w:val="hy-AM"/>
        </w:rPr>
        <w:t xml:space="preserve"> </w:t>
      </w:r>
      <w:r w:rsidRPr="004A4DD0">
        <w:rPr>
          <w:rFonts w:ascii="GHEA Grapalat" w:hAnsi="GHEA Grapalat" w:cs="Sylfaen"/>
          <w:lang w:val="hy-AM"/>
        </w:rPr>
        <w:t>սկսվում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առաջին</w:t>
      </w:r>
      <w:r w:rsidRPr="004A4DD0">
        <w:rPr>
          <w:rFonts w:ascii="GHEA Grapalat" w:hAnsi="GHEA Grapalat"/>
          <w:lang w:val="hy-AM"/>
        </w:rPr>
        <w:t xml:space="preserve"> </w:t>
      </w:r>
      <w:r w:rsidRPr="004A4DD0">
        <w:rPr>
          <w:rFonts w:ascii="GHEA Grapalat" w:hAnsi="GHEA Grapalat" w:cs="Sylfaen"/>
          <w:lang w:val="hy-AM"/>
        </w:rPr>
        <w:t>օրվա</w:t>
      </w:r>
      <w:r w:rsidRPr="004A4DD0">
        <w:rPr>
          <w:rFonts w:ascii="GHEA Grapalat" w:hAnsi="GHEA Grapalat"/>
          <w:lang w:val="hy-AM"/>
        </w:rPr>
        <w:t xml:space="preserve"> </w:t>
      </w:r>
      <w:r w:rsidRPr="004A4DD0">
        <w:rPr>
          <w:rFonts w:ascii="GHEA Grapalat" w:hAnsi="GHEA Grapalat" w:cs="Sylfaen"/>
          <w:lang w:val="hy-AM"/>
        </w:rPr>
        <w:t>գիշերվա</w:t>
      </w:r>
      <w:r w:rsidRPr="004A4DD0">
        <w:rPr>
          <w:rFonts w:ascii="GHEA Grapalat" w:hAnsi="GHEA Grapalat"/>
          <w:lang w:val="hy-AM"/>
        </w:rPr>
        <w:t xml:space="preserve"> </w:t>
      </w:r>
      <w:r w:rsidRPr="004A4DD0">
        <w:rPr>
          <w:rFonts w:ascii="GHEA Grapalat" w:hAnsi="GHEA Grapalat" w:cs="Sylfaen"/>
          <w:lang w:val="hy-AM"/>
        </w:rPr>
        <w:t>զրո</w:t>
      </w:r>
      <w:r w:rsidRPr="004A4DD0">
        <w:rPr>
          <w:rFonts w:ascii="GHEA Grapalat" w:hAnsi="GHEA Grapalat"/>
          <w:lang w:val="hy-AM"/>
        </w:rPr>
        <w:t xml:space="preserve"> </w:t>
      </w:r>
      <w:r w:rsidRPr="004A4DD0">
        <w:rPr>
          <w:rFonts w:ascii="GHEA Grapalat" w:hAnsi="GHEA Grapalat" w:cs="Sylfaen"/>
          <w:lang w:val="hy-AM"/>
        </w:rPr>
        <w:t>ժամից</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վերջանում</w:t>
      </w:r>
      <w:r w:rsidRPr="004A4DD0">
        <w:rPr>
          <w:rFonts w:ascii="GHEA Grapalat" w:hAnsi="GHEA Grapalat"/>
          <w:lang w:val="hy-AM"/>
        </w:rPr>
        <w:t xml:space="preserve"> </w:t>
      </w:r>
      <w:r w:rsidRPr="004A4DD0">
        <w:rPr>
          <w:rFonts w:ascii="GHEA Grapalat" w:hAnsi="GHEA Grapalat" w:cs="Sylfaen"/>
          <w:lang w:val="hy-AM"/>
        </w:rPr>
        <w:t>վերջին</w:t>
      </w:r>
      <w:r w:rsidRPr="004A4DD0">
        <w:rPr>
          <w:rFonts w:ascii="GHEA Grapalat" w:hAnsi="GHEA Grapalat"/>
          <w:lang w:val="hy-AM"/>
        </w:rPr>
        <w:t xml:space="preserve"> </w:t>
      </w:r>
      <w:r w:rsidRPr="004A4DD0">
        <w:rPr>
          <w:rFonts w:ascii="GHEA Grapalat" w:hAnsi="GHEA Grapalat" w:cs="Sylfaen"/>
          <w:lang w:val="hy-AM"/>
        </w:rPr>
        <w:t>օրվա</w:t>
      </w:r>
      <w:r w:rsidRPr="004A4DD0">
        <w:rPr>
          <w:rFonts w:ascii="GHEA Grapalat" w:hAnsi="GHEA Grapalat"/>
          <w:lang w:val="hy-AM"/>
        </w:rPr>
        <w:t xml:space="preserve"> </w:t>
      </w:r>
      <w:r w:rsidRPr="004A4DD0">
        <w:rPr>
          <w:rFonts w:ascii="GHEA Grapalat" w:hAnsi="GHEA Grapalat" w:cs="Sylfaen"/>
          <w:lang w:val="hy-AM"/>
        </w:rPr>
        <w:t>գիշերվա</w:t>
      </w:r>
      <w:r w:rsidRPr="004A4DD0">
        <w:rPr>
          <w:rFonts w:ascii="GHEA Grapalat" w:hAnsi="GHEA Grapalat"/>
          <w:lang w:val="hy-AM"/>
        </w:rPr>
        <w:t xml:space="preserve"> </w:t>
      </w:r>
      <w:r w:rsidRPr="004A4DD0">
        <w:rPr>
          <w:rFonts w:ascii="GHEA Grapalat" w:hAnsi="GHEA Grapalat" w:cs="Sylfaen"/>
          <w:lang w:val="hy-AM"/>
        </w:rPr>
        <w:t>ժամը</w:t>
      </w:r>
      <w:r w:rsidRPr="004A4DD0">
        <w:rPr>
          <w:rFonts w:ascii="GHEA Grapalat" w:hAnsi="GHEA Grapalat"/>
          <w:lang w:val="hy-AM"/>
        </w:rPr>
        <w:t xml:space="preserve"> 24-</w:t>
      </w:r>
      <w:r w:rsidRPr="004A4DD0">
        <w:rPr>
          <w:rFonts w:ascii="GHEA Grapalat" w:hAnsi="GHEA Grapalat" w:cs="Sylfaen"/>
          <w:lang w:val="hy-AM"/>
        </w:rPr>
        <w:t>ին</w:t>
      </w:r>
      <w:r w:rsidRPr="004A4DD0">
        <w:rPr>
          <w:rFonts w:ascii="GHEA Grapalat" w:hAnsi="GHEA Grapalat"/>
          <w:lang w:val="hy-AM"/>
        </w:rPr>
        <w:t xml:space="preserve">: </w:t>
      </w:r>
      <w:r w:rsidRPr="004A4DD0">
        <w:rPr>
          <w:rFonts w:ascii="GHEA Grapalat" w:hAnsi="GHEA Grapalat" w:cs="Sylfaen"/>
          <w:lang w:val="hy-AM"/>
        </w:rPr>
        <w:t>Ժամկետն</w:t>
      </w:r>
      <w:r w:rsidRPr="004A4DD0">
        <w:rPr>
          <w:rFonts w:ascii="GHEA Grapalat" w:hAnsi="GHEA Grapalat"/>
          <w:lang w:val="hy-AM"/>
        </w:rPr>
        <w:t xml:space="preserve"> </w:t>
      </w:r>
      <w:r w:rsidRPr="004A4DD0">
        <w:rPr>
          <w:rFonts w:ascii="GHEA Grapalat" w:hAnsi="GHEA Grapalat" w:cs="Sylfaen"/>
          <w:lang w:val="hy-AM"/>
        </w:rPr>
        <w:t>ամիսներով</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տարիներով</w:t>
      </w:r>
      <w:r w:rsidRPr="004A4DD0">
        <w:rPr>
          <w:rFonts w:ascii="GHEA Grapalat" w:hAnsi="GHEA Grapalat"/>
          <w:lang w:val="hy-AM"/>
        </w:rPr>
        <w:t xml:space="preserve"> </w:t>
      </w:r>
      <w:r w:rsidRPr="004A4DD0">
        <w:rPr>
          <w:rFonts w:ascii="GHEA Grapalat" w:hAnsi="GHEA Grapalat" w:cs="Sylfaen"/>
          <w:lang w:val="hy-AM"/>
        </w:rPr>
        <w:t>հաշվելիս</w:t>
      </w:r>
      <w:r w:rsidRPr="004A4DD0">
        <w:rPr>
          <w:rFonts w:ascii="GHEA Grapalat" w:hAnsi="GHEA Grapalat"/>
          <w:lang w:val="hy-AM"/>
        </w:rPr>
        <w:t xml:space="preserve"> </w:t>
      </w:r>
      <w:r w:rsidRPr="004A4DD0">
        <w:rPr>
          <w:rFonts w:ascii="GHEA Grapalat" w:hAnsi="GHEA Grapalat" w:cs="Sylfaen"/>
          <w:lang w:val="hy-AM"/>
        </w:rPr>
        <w:t>ժամկետը</w:t>
      </w:r>
      <w:r w:rsidRPr="004A4DD0">
        <w:rPr>
          <w:rFonts w:ascii="GHEA Grapalat" w:hAnsi="GHEA Grapalat"/>
          <w:lang w:val="hy-AM"/>
        </w:rPr>
        <w:t xml:space="preserve"> </w:t>
      </w:r>
      <w:r w:rsidRPr="004A4DD0">
        <w:rPr>
          <w:rFonts w:ascii="GHEA Grapalat" w:hAnsi="GHEA Grapalat" w:cs="Sylfaen"/>
          <w:lang w:val="hy-AM"/>
        </w:rPr>
        <w:t>վերջանում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վերջին</w:t>
      </w:r>
      <w:r w:rsidRPr="004A4DD0">
        <w:rPr>
          <w:rFonts w:ascii="GHEA Grapalat" w:hAnsi="GHEA Grapalat"/>
          <w:lang w:val="hy-AM"/>
        </w:rPr>
        <w:t xml:space="preserve"> </w:t>
      </w:r>
      <w:r w:rsidRPr="004A4DD0">
        <w:rPr>
          <w:rFonts w:ascii="GHEA Grapalat" w:hAnsi="GHEA Grapalat" w:cs="Sylfaen"/>
          <w:lang w:val="hy-AM"/>
        </w:rPr>
        <w:t>ամսվա</w:t>
      </w:r>
      <w:r w:rsidRPr="004A4DD0">
        <w:rPr>
          <w:rFonts w:ascii="GHEA Grapalat" w:hAnsi="GHEA Grapalat"/>
          <w:lang w:val="hy-AM"/>
        </w:rPr>
        <w:t xml:space="preserve"> </w:t>
      </w:r>
      <w:r w:rsidRPr="004A4DD0">
        <w:rPr>
          <w:rFonts w:ascii="GHEA Grapalat" w:hAnsi="GHEA Grapalat" w:cs="Sylfaen"/>
          <w:lang w:val="hy-AM"/>
        </w:rPr>
        <w:t>համապատասխան</w:t>
      </w:r>
      <w:r w:rsidRPr="004A4DD0">
        <w:rPr>
          <w:rFonts w:ascii="GHEA Grapalat" w:hAnsi="GHEA Grapalat"/>
          <w:lang w:val="hy-AM"/>
        </w:rPr>
        <w:t xml:space="preserve"> </w:t>
      </w:r>
      <w:r w:rsidRPr="004A4DD0">
        <w:rPr>
          <w:rFonts w:ascii="GHEA Grapalat" w:hAnsi="GHEA Grapalat" w:cs="Sylfaen"/>
          <w:lang w:val="hy-AM"/>
        </w:rPr>
        <w:t>օրը</w:t>
      </w:r>
      <w:r w:rsidRPr="004A4DD0">
        <w:rPr>
          <w:rFonts w:ascii="GHEA Grapalat" w:hAnsi="GHEA Grapalat"/>
          <w:lang w:val="hy-AM"/>
        </w:rPr>
        <w:t xml:space="preserve">, </w:t>
      </w:r>
      <w:r w:rsidRPr="004A4DD0">
        <w:rPr>
          <w:rFonts w:ascii="GHEA Grapalat" w:hAnsi="GHEA Grapalat" w:cs="Sylfaen"/>
          <w:lang w:val="hy-AM"/>
        </w:rPr>
        <w:t>իսկ</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տվյալ</w:t>
      </w:r>
      <w:r w:rsidRPr="004A4DD0">
        <w:rPr>
          <w:rFonts w:ascii="GHEA Grapalat" w:hAnsi="GHEA Grapalat"/>
          <w:lang w:val="hy-AM"/>
        </w:rPr>
        <w:t xml:space="preserve"> </w:t>
      </w:r>
      <w:r w:rsidRPr="004A4DD0">
        <w:rPr>
          <w:rFonts w:ascii="GHEA Grapalat" w:hAnsi="GHEA Grapalat" w:cs="Sylfaen"/>
          <w:lang w:val="hy-AM"/>
        </w:rPr>
        <w:t>ամիսը</w:t>
      </w:r>
      <w:r w:rsidRPr="004A4DD0">
        <w:rPr>
          <w:rFonts w:ascii="GHEA Grapalat" w:hAnsi="GHEA Grapalat"/>
          <w:lang w:val="hy-AM"/>
        </w:rPr>
        <w:t xml:space="preserve"> </w:t>
      </w:r>
      <w:r w:rsidRPr="004A4DD0">
        <w:rPr>
          <w:rFonts w:ascii="GHEA Grapalat" w:hAnsi="GHEA Grapalat" w:cs="Sylfaen"/>
          <w:lang w:val="hy-AM"/>
        </w:rPr>
        <w:t>չունի</w:t>
      </w:r>
      <w:r w:rsidRPr="004A4DD0">
        <w:rPr>
          <w:rFonts w:ascii="GHEA Grapalat" w:hAnsi="GHEA Grapalat"/>
          <w:lang w:val="hy-AM"/>
        </w:rPr>
        <w:t xml:space="preserve"> </w:t>
      </w:r>
      <w:r w:rsidRPr="004A4DD0">
        <w:rPr>
          <w:rFonts w:ascii="GHEA Grapalat" w:hAnsi="GHEA Grapalat" w:cs="Sylfaen"/>
          <w:lang w:val="hy-AM"/>
        </w:rPr>
        <w:t>համապատասխան</w:t>
      </w:r>
      <w:r w:rsidRPr="004A4DD0">
        <w:rPr>
          <w:rFonts w:ascii="GHEA Grapalat" w:hAnsi="GHEA Grapalat"/>
          <w:lang w:val="hy-AM"/>
        </w:rPr>
        <w:t xml:space="preserve"> </w:t>
      </w:r>
      <w:r w:rsidRPr="004A4DD0">
        <w:rPr>
          <w:rFonts w:ascii="GHEA Grapalat" w:hAnsi="GHEA Grapalat" w:cs="Sylfaen"/>
          <w:lang w:val="hy-AM"/>
        </w:rPr>
        <w:t>ամսաթիվ</w:t>
      </w:r>
      <w:r w:rsidRPr="004A4DD0">
        <w:rPr>
          <w:rFonts w:ascii="GHEA Grapalat" w:hAnsi="GHEA Grapalat"/>
          <w:lang w:val="hy-AM"/>
        </w:rPr>
        <w:t xml:space="preserve">, </w:t>
      </w:r>
      <w:r w:rsidRPr="004A4DD0">
        <w:rPr>
          <w:rFonts w:ascii="GHEA Grapalat" w:hAnsi="GHEA Grapalat" w:cs="Sylfaen"/>
          <w:lang w:val="hy-AM"/>
        </w:rPr>
        <w:t>ապա</w:t>
      </w:r>
      <w:r w:rsidRPr="004A4DD0">
        <w:rPr>
          <w:rFonts w:ascii="GHEA Grapalat" w:hAnsi="GHEA Grapalat"/>
          <w:lang w:val="hy-AM"/>
        </w:rPr>
        <w:t xml:space="preserve"> </w:t>
      </w:r>
      <w:r w:rsidRPr="004A4DD0">
        <w:rPr>
          <w:rFonts w:ascii="GHEA Grapalat" w:hAnsi="GHEA Grapalat" w:cs="Sylfaen"/>
          <w:lang w:val="hy-AM"/>
        </w:rPr>
        <w:t>ժամկետը</w:t>
      </w:r>
      <w:r w:rsidRPr="004A4DD0">
        <w:rPr>
          <w:rFonts w:ascii="GHEA Grapalat" w:hAnsi="GHEA Grapalat"/>
          <w:lang w:val="hy-AM"/>
        </w:rPr>
        <w:t xml:space="preserve"> </w:t>
      </w:r>
      <w:r w:rsidRPr="004A4DD0">
        <w:rPr>
          <w:rFonts w:ascii="GHEA Grapalat" w:hAnsi="GHEA Grapalat" w:cs="Sylfaen"/>
          <w:lang w:val="hy-AM"/>
        </w:rPr>
        <w:t>վերջանում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ամսվա</w:t>
      </w:r>
      <w:r w:rsidRPr="004A4DD0">
        <w:rPr>
          <w:rFonts w:ascii="GHEA Grapalat" w:hAnsi="GHEA Grapalat"/>
          <w:lang w:val="hy-AM"/>
        </w:rPr>
        <w:t xml:space="preserve"> </w:t>
      </w:r>
      <w:r w:rsidRPr="004A4DD0">
        <w:rPr>
          <w:rFonts w:ascii="GHEA Grapalat" w:hAnsi="GHEA Grapalat" w:cs="Sylfaen"/>
          <w:lang w:val="hy-AM"/>
        </w:rPr>
        <w:t>վերջին</w:t>
      </w:r>
      <w:r w:rsidRPr="004A4DD0">
        <w:rPr>
          <w:rFonts w:ascii="GHEA Grapalat" w:hAnsi="GHEA Grapalat"/>
          <w:lang w:val="hy-AM"/>
        </w:rPr>
        <w:t xml:space="preserve"> </w:t>
      </w:r>
      <w:r w:rsidRPr="004A4DD0">
        <w:rPr>
          <w:rFonts w:ascii="GHEA Grapalat" w:hAnsi="GHEA Grapalat" w:cs="Sylfaen"/>
          <w:lang w:val="hy-AM"/>
        </w:rPr>
        <w:t>օրը</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ժամկետը</w:t>
      </w:r>
      <w:r w:rsidRPr="004A4DD0">
        <w:rPr>
          <w:rFonts w:ascii="GHEA Grapalat" w:hAnsi="GHEA Grapalat"/>
          <w:lang w:val="hy-AM"/>
        </w:rPr>
        <w:t xml:space="preserve"> </w:t>
      </w:r>
      <w:r w:rsidRPr="004A4DD0">
        <w:rPr>
          <w:rFonts w:ascii="GHEA Grapalat" w:hAnsi="GHEA Grapalat" w:cs="Sylfaen"/>
          <w:lang w:val="hy-AM"/>
        </w:rPr>
        <w:t>լրանալու</w:t>
      </w:r>
      <w:r w:rsidRPr="004A4DD0">
        <w:rPr>
          <w:rFonts w:ascii="GHEA Grapalat" w:hAnsi="GHEA Grapalat"/>
          <w:lang w:val="hy-AM"/>
        </w:rPr>
        <w:t xml:space="preserve"> </w:t>
      </w:r>
      <w:r w:rsidRPr="004A4DD0">
        <w:rPr>
          <w:rFonts w:ascii="GHEA Grapalat" w:hAnsi="GHEA Grapalat" w:cs="Sylfaen"/>
          <w:lang w:val="hy-AM"/>
        </w:rPr>
        <w:t>օրը</w:t>
      </w:r>
      <w:r w:rsidRPr="004A4DD0">
        <w:rPr>
          <w:rFonts w:ascii="GHEA Grapalat" w:hAnsi="GHEA Grapalat"/>
          <w:lang w:val="hy-AM"/>
        </w:rPr>
        <w:t xml:space="preserve"> </w:t>
      </w:r>
      <w:r w:rsidRPr="004A4DD0">
        <w:rPr>
          <w:rFonts w:ascii="GHEA Grapalat" w:hAnsi="GHEA Grapalat" w:cs="Sylfaen"/>
          <w:lang w:val="hy-AM"/>
        </w:rPr>
        <w:t>ոչ</w:t>
      </w:r>
      <w:r w:rsidRPr="004A4DD0">
        <w:rPr>
          <w:rFonts w:ascii="GHEA Grapalat" w:hAnsi="GHEA Grapalat"/>
          <w:lang w:val="hy-AM"/>
        </w:rPr>
        <w:t xml:space="preserve"> </w:t>
      </w:r>
      <w:r w:rsidRPr="004A4DD0">
        <w:rPr>
          <w:rFonts w:ascii="GHEA Grapalat" w:hAnsi="GHEA Grapalat" w:cs="Sylfaen"/>
          <w:lang w:val="hy-AM"/>
        </w:rPr>
        <w:t>աշխատանքային</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ապա</w:t>
      </w:r>
      <w:r w:rsidRPr="004A4DD0">
        <w:rPr>
          <w:rFonts w:ascii="GHEA Grapalat" w:hAnsi="GHEA Grapalat"/>
          <w:lang w:val="hy-AM"/>
        </w:rPr>
        <w:t xml:space="preserve"> </w:t>
      </w:r>
      <w:r w:rsidRPr="004A4DD0">
        <w:rPr>
          <w:rFonts w:ascii="GHEA Grapalat" w:hAnsi="GHEA Grapalat" w:cs="Sylfaen"/>
          <w:lang w:val="hy-AM"/>
        </w:rPr>
        <w:t>ժամկետի</w:t>
      </w:r>
      <w:r w:rsidRPr="004A4DD0">
        <w:rPr>
          <w:rFonts w:ascii="GHEA Grapalat" w:hAnsi="GHEA Grapalat"/>
          <w:lang w:val="hy-AM"/>
        </w:rPr>
        <w:t xml:space="preserve"> </w:t>
      </w:r>
      <w:r w:rsidRPr="004A4DD0">
        <w:rPr>
          <w:rFonts w:ascii="GHEA Grapalat" w:hAnsi="GHEA Grapalat" w:cs="Sylfaen"/>
          <w:lang w:val="hy-AM"/>
        </w:rPr>
        <w:t>վերջին</w:t>
      </w:r>
      <w:r w:rsidRPr="004A4DD0">
        <w:rPr>
          <w:rFonts w:ascii="GHEA Grapalat" w:hAnsi="GHEA Grapalat"/>
          <w:lang w:val="hy-AM"/>
        </w:rPr>
        <w:t xml:space="preserve"> </w:t>
      </w:r>
      <w:r w:rsidRPr="004A4DD0">
        <w:rPr>
          <w:rFonts w:ascii="GHEA Grapalat" w:hAnsi="GHEA Grapalat" w:cs="Sylfaen"/>
          <w:lang w:val="hy-AM"/>
        </w:rPr>
        <w:t>օր</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համարվում</w:t>
      </w:r>
      <w:r w:rsidRPr="004A4DD0">
        <w:rPr>
          <w:rFonts w:ascii="GHEA Grapalat" w:hAnsi="GHEA Grapalat"/>
          <w:lang w:val="hy-AM"/>
        </w:rPr>
        <w:t xml:space="preserve"> </w:t>
      </w:r>
      <w:r w:rsidRPr="004A4DD0">
        <w:rPr>
          <w:rFonts w:ascii="GHEA Grapalat" w:hAnsi="GHEA Grapalat" w:cs="Sylfaen"/>
          <w:lang w:val="hy-AM"/>
        </w:rPr>
        <w:t>դրան</w:t>
      </w:r>
      <w:r w:rsidRPr="004A4DD0">
        <w:rPr>
          <w:rFonts w:ascii="GHEA Grapalat" w:hAnsi="GHEA Grapalat"/>
          <w:lang w:val="hy-AM"/>
        </w:rPr>
        <w:t xml:space="preserve"> </w:t>
      </w:r>
      <w:r w:rsidRPr="004A4DD0">
        <w:rPr>
          <w:rFonts w:ascii="GHEA Grapalat" w:hAnsi="GHEA Grapalat" w:cs="Sylfaen"/>
          <w:lang w:val="hy-AM"/>
        </w:rPr>
        <w:t>հաջորդող</w:t>
      </w:r>
      <w:r w:rsidRPr="004A4DD0">
        <w:rPr>
          <w:rFonts w:ascii="GHEA Grapalat" w:hAnsi="GHEA Grapalat"/>
          <w:lang w:val="hy-AM"/>
        </w:rPr>
        <w:t xml:space="preserve"> </w:t>
      </w:r>
      <w:r w:rsidRPr="004A4DD0">
        <w:rPr>
          <w:rFonts w:ascii="GHEA Grapalat" w:hAnsi="GHEA Grapalat" w:cs="Sylfaen"/>
          <w:lang w:val="hy-AM"/>
        </w:rPr>
        <w:t>առաջին</w:t>
      </w:r>
      <w:r w:rsidRPr="004A4DD0">
        <w:rPr>
          <w:rFonts w:ascii="GHEA Grapalat" w:hAnsi="GHEA Grapalat"/>
          <w:lang w:val="hy-AM"/>
        </w:rPr>
        <w:t xml:space="preserve"> </w:t>
      </w:r>
      <w:r w:rsidRPr="004A4DD0">
        <w:rPr>
          <w:rFonts w:ascii="GHEA Grapalat" w:hAnsi="GHEA Grapalat" w:cs="Sylfaen"/>
          <w:lang w:val="hy-AM"/>
        </w:rPr>
        <w:t>աշխատանքային</w:t>
      </w:r>
      <w:r w:rsidRPr="004A4DD0">
        <w:rPr>
          <w:rFonts w:ascii="GHEA Grapalat" w:hAnsi="GHEA Grapalat"/>
          <w:lang w:val="hy-AM"/>
        </w:rPr>
        <w:t xml:space="preserve"> </w:t>
      </w:r>
      <w:r w:rsidRPr="004A4DD0">
        <w:rPr>
          <w:rFonts w:ascii="GHEA Grapalat" w:hAnsi="GHEA Grapalat" w:cs="Sylfaen"/>
          <w:lang w:val="hy-AM"/>
        </w:rPr>
        <w:t>օրը, սակայն այս կանոնը չի կիրառվում անձի ազատության սահմանափակման հետ կապված ժամկետները հաշվելիս</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Ժամկետը</w:t>
      </w:r>
      <w:r w:rsidRPr="004A4DD0">
        <w:rPr>
          <w:rFonts w:ascii="GHEA Grapalat" w:hAnsi="GHEA Grapalat"/>
          <w:lang w:val="hy-AM"/>
        </w:rPr>
        <w:t xml:space="preserve"> </w:t>
      </w:r>
      <w:r w:rsidRPr="004A4DD0">
        <w:rPr>
          <w:rFonts w:ascii="GHEA Grapalat" w:hAnsi="GHEA Grapalat" w:cs="Sylfaen"/>
          <w:lang w:val="hy-AM"/>
        </w:rPr>
        <w:t>բաց</w:t>
      </w:r>
      <w:r w:rsidRPr="004A4DD0">
        <w:rPr>
          <w:rFonts w:ascii="GHEA Grapalat" w:hAnsi="GHEA Grapalat"/>
          <w:lang w:val="hy-AM"/>
        </w:rPr>
        <w:t xml:space="preserve"> </w:t>
      </w:r>
      <w:r w:rsidRPr="004A4DD0">
        <w:rPr>
          <w:rFonts w:ascii="GHEA Grapalat" w:hAnsi="GHEA Grapalat" w:cs="Sylfaen"/>
          <w:lang w:val="hy-AM"/>
        </w:rPr>
        <w:t>թողնված</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համարվում</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բողոքը</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փաստաթուղթը</w:t>
      </w:r>
      <w:r w:rsidRPr="004A4DD0">
        <w:rPr>
          <w:rFonts w:ascii="GHEA Grapalat" w:hAnsi="GHEA Grapalat"/>
          <w:lang w:val="hy-AM"/>
        </w:rPr>
        <w:t xml:space="preserve"> </w:t>
      </w:r>
      <w:r w:rsidRPr="004A4DD0">
        <w:rPr>
          <w:rFonts w:ascii="GHEA Grapalat" w:hAnsi="GHEA Grapalat" w:cs="Sylfaen"/>
          <w:lang w:val="hy-AM"/>
        </w:rPr>
        <w:t>փոստին</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հանձնված</w:t>
      </w:r>
      <w:r w:rsidRPr="004A4DD0">
        <w:rPr>
          <w:rFonts w:ascii="GHEA Grapalat" w:hAnsi="GHEA Grapalat"/>
          <w:lang w:val="hy-AM"/>
        </w:rPr>
        <w:t xml:space="preserve"> </w:t>
      </w:r>
      <w:r w:rsidRPr="004A4DD0">
        <w:rPr>
          <w:rFonts w:ascii="GHEA Grapalat" w:hAnsi="GHEA Grapalat" w:cs="Sylfaen"/>
          <w:lang w:val="hy-AM"/>
        </w:rPr>
        <w:t>ժամկետը</w:t>
      </w:r>
      <w:r w:rsidRPr="004A4DD0">
        <w:rPr>
          <w:rFonts w:ascii="GHEA Grapalat" w:hAnsi="GHEA Grapalat"/>
          <w:lang w:val="hy-AM"/>
        </w:rPr>
        <w:t xml:space="preserve"> </w:t>
      </w:r>
      <w:r w:rsidRPr="004A4DD0">
        <w:rPr>
          <w:rFonts w:ascii="GHEA Grapalat" w:hAnsi="GHEA Grapalat" w:cs="Sylfaen"/>
          <w:lang w:val="hy-AM"/>
        </w:rPr>
        <w:t>լրանալուց</w:t>
      </w:r>
      <w:r w:rsidRPr="004A4DD0">
        <w:rPr>
          <w:rFonts w:ascii="GHEA Grapalat" w:hAnsi="GHEA Grapalat"/>
          <w:lang w:val="hy-AM"/>
        </w:rPr>
        <w:t xml:space="preserve"> </w:t>
      </w:r>
      <w:r w:rsidRPr="004A4DD0">
        <w:rPr>
          <w:rFonts w:ascii="GHEA Grapalat" w:hAnsi="GHEA Grapalat" w:cs="Sylfaen"/>
          <w:lang w:val="hy-AM"/>
        </w:rPr>
        <w:t>առաջ</w:t>
      </w:r>
      <w:r w:rsidRPr="004A4DD0">
        <w:rPr>
          <w:rFonts w:ascii="GHEA Grapalat" w:hAnsi="GHEA Grapalat"/>
          <w:lang w:val="hy-AM"/>
        </w:rPr>
        <w:t xml:space="preserve">, </w:t>
      </w:r>
      <w:r w:rsidRPr="004A4DD0">
        <w:rPr>
          <w:rFonts w:ascii="GHEA Grapalat" w:hAnsi="GHEA Grapalat" w:cs="Sylfaen"/>
          <w:lang w:val="hy-AM"/>
        </w:rPr>
        <w:t>իսկ</w:t>
      </w:r>
      <w:r w:rsidRPr="004A4DD0">
        <w:rPr>
          <w:rFonts w:ascii="GHEA Grapalat" w:hAnsi="GHEA Grapalat"/>
          <w:lang w:val="hy-AM"/>
        </w:rPr>
        <w:t xml:space="preserve"> </w:t>
      </w:r>
      <w:r w:rsidRPr="004A4DD0">
        <w:rPr>
          <w:rFonts w:ascii="GHEA Grapalat" w:hAnsi="GHEA Grapalat" w:cs="Sylfaen"/>
          <w:lang w:val="hy-AM"/>
        </w:rPr>
        <w:t>անազատության մեջ պահվող</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բժշկական</w:t>
      </w:r>
      <w:r w:rsidRPr="004A4DD0">
        <w:rPr>
          <w:rFonts w:ascii="GHEA Grapalat" w:hAnsi="GHEA Grapalat"/>
          <w:lang w:val="hy-AM"/>
        </w:rPr>
        <w:t xml:space="preserve"> </w:t>
      </w:r>
      <w:r w:rsidRPr="004A4DD0">
        <w:rPr>
          <w:rFonts w:ascii="GHEA Grapalat" w:hAnsi="GHEA Grapalat" w:cs="Sylfaen"/>
          <w:lang w:val="hy-AM"/>
        </w:rPr>
        <w:t>հաստատությունում</w:t>
      </w:r>
      <w:r w:rsidRPr="004A4DD0">
        <w:rPr>
          <w:rFonts w:ascii="GHEA Grapalat" w:hAnsi="GHEA Grapalat"/>
          <w:lang w:val="hy-AM"/>
        </w:rPr>
        <w:t xml:space="preserve"> </w:t>
      </w:r>
      <w:r w:rsidRPr="004A4DD0">
        <w:rPr>
          <w:rFonts w:ascii="GHEA Grapalat" w:hAnsi="GHEA Grapalat" w:cs="Sylfaen"/>
          <w:lang w:val="hy-AM"/>
        </w:rPr>
        <w:t>գտնվող</w:t>
      </w:r>
      <w:r w:rsidRPr="004A4DD0">
        <w:rPr>
          <w:rFonts w:ascii="GHEA Grapalat" w:hAnsi="GHEA Grapalat"/>
          <w:lang w:val="hy-AM"/>
        </w:rPr>
        <w:t xml:space="preserve"> </w:t>
      </w:r>
      <w:r w:rsidRPr="004A4DD0">
        <w:rPr>
          <w:rFonts w:ascii="GHEA Grapalat" w:hAnsi="GHEA Grapalat" w:cs="Sylfaen"/>
          <w:lang w:val="hy-AM"/>
        </w:rPr>
        <w:t>անձանց</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բողոքը</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փաստաթուղթը</w:t>
      </w:r>
      <w:r w:rsidRPr="004A4DD0">
        <w:rPr>
          <w:rFonts w:ascii="GHEA Grapalat" w:hAnsi="GHEA Grapalat"/>
          <w:lang w:val="hy-AM"/>
        </w:rPr>
        <w:t xml:space="preserve"> </w:t>
      </w:r>
      <w:r w:rsidRPr="004A4DD0">
        <w:rPr>
          <w:rFonts w:ascii="GHEA Grapalat" w:hAnsi="GHEA Grapalat" w:cs="Sylfaen"/>
          <w:lang w:val="hy-AM"/>
        </w:rPr>
        <w:t>համապատասխան</w:t>
      </w:r>
      <w:r w:rsidRPr="004A4DD0">
        <w:rPr>
          <w:rFonts w:ascii="GHEA Grapalat" w:hAnsi="GHEA Grapalat"/>
          <w:lang w:val="hy-AM"/>
        </w:rPr>
        <w:t xml:space="preserve"> </w:t>
      </w:r>
      <w:r w:rsidRPr="004A4DD0">
        <w:rPr>
          <w:rFonts w:ascii="GHEA Grapalat" w:hAnsi="GHEA Grapalat" w:cs="Sylfaen"/>
          <w:lang w:val="hy-AM"/>
        </w:rPr>
        <w:t>հաստատության</w:t>
      </w:r>
      <w:r w:rsidRPr="004A4DD0">
        <w:rPr>
          <w:rFonts w:ascii="GHEA Grapalat" w:hAnsi="GHEA Grapalat"/>
          <w:lang w:val="hy-AM"/>
        </w:rPr>
        <w:t xml:space="preserve"> </w:t>
      </w:r>
      <w:r w:rsidRPr="004A4DD0">
        <w:rPr>
          <w:rFonts w:ascii="GHEA Grapalat" w:hAnsi="GHEA Grapalat" w:cs="Sylfaen"/>
          <w:lang w:val="hy-AM"/>
        </w:rPr>
        <w:t>վարչակազմին</w:t>
      </w:r>
      <w:r w:rsidRPr="004A4DD0">
        <w:rPr>
          <w:rFonts w:ascii="GHEA Grapalat" w:hAnsi="GHEA Grapalat"/>
          <w:lang w:val="hy-AM"/>
        </w:rPr>
        <w:t xml:space="preserve"> </w:t>
      </w:r>
      <w:r w:rsidRPr="004A4DD0">
        <w:rPr>
          <w:rFonts w:ascii="GHEA Grapalat" w:hAnsi="GHEA Grapalat" w:cs="Sylfaen"/>
          <w:lang w:val="hy-AM"/>
        </w:rPr>
        <w:t>հանձնված</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մինչև</w:t>
      </w:r>
      <w:r w:rsidRPr="004A4DD0">
        <w:rPr>
          <w:rFonts w:ascii="GHEA Grapalat" w:hAnsi="GHEA Grapalat"/>
          <w:lang w:val="hy-AM"/>
        </w:rPr>
        <w:t xml:space="preserve"> </w:t>
      </w:r>
      <w:r w:rsidRPr="004A4DD0">
        <w:rPr>
          <w:rFonts w:ascii="GHEA Grapalat" w:hAnsi="GHEA Grapalat" w:cs="Sylfaen"/>
          <w:lang w:val="hy-AM"/>
        </w:rPr>
        <w:t>ժամկետը</w:t>
      </w:r>
      <w:r w:rsidRPr="004A4DD0">
        <w:rPr>
          <w:rFonts w:ascii="GHEA Grapalat" w:hAnsi="GHEA Grapalat"/>
          <w:lang w:val="hy-AM"/>
        </w:rPr>
        <w:t xml:space="preserve"> </w:t>
      </w:r>
      <w:r w:rsidRPr="004A4DD0">
        <w:rPr>
          <w:rFonts w:ascii="GHEA Grapalat" w:hAnsi="GHEA Grapalat" w:cs="Sylfaen"/>
          <w:lang w:val="hy-AM"/>
        </w:rPr>
        <w:t>լրանալը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Բողոքը</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փաստաթուղթը</w:t>
      </w:r>
      <w:r w:rsidRPr="004A4DD0">
        <w:rPr>
          <w:rFonts w:ascii="GHEA Grapalat" w:hAnsi="GHEA Grapalat"/>
          <w:lang w:val="hy-AM"/>
        </w:rPr>
        <w:t xml:space="preserve"> </w:t>
      </w:r>
      <w:r w:rsidRPr="004A4DD0">
        <w:rPr>
          <w:rFonts w:ascii="GHEA Grapalat" w:hAnsi="GHEA Grapalat" w:cs="Sylfaen"/>
          <w:lang w:val="hy-AM"/>
        </w:rPr>
        <w:t>փոստին</w:t>
      </w:r>
      <w:r w:rsidRPr="004A4DD0">
        <w:rPr>
          <w:rFonts w:ascii="GHEA Grapalat" w:hAnsi="GHEA Grapalat"/>
          <w:lang w:val="hy-AM"/>
        </w:rPr>
        <w:t xml:space="preserve"> </w:t>
      </w:r>
      <w:r w:rsidRPr="004A4DD0">
        <w:rPr>
          <w:rFonts w:ascii="GHEA Grapalat" w:hAnsi="GHEA Grapalat" w:cs="Sylfaen"/>
          <w:lang w:val="hy-AM"/>
        </w:rPr>
        <w:t>հանձնելու</w:t>
      </w:r>
      <w:r w:rsidRPr="004A4DD0">
        <w:rPr>
          <w:rFonts w:ascii="GHEA Grapalat" w:hAnsi="GHEA Grapalat"/>
          <w:lang w:val="hy-AM"/>
        </w:rPr>
        <w:t xml:space="preserve"> </w:t>
      </w:r>
      <w:r w:rsidRPr="004A4DD0">
        <w:rPr>
          <w:rFonts w:ascii="GHEA Grapalat" w:hAnsi="GHEA Grapalat" w:cs="Sylfaen"/>
          <w:lang w:val="hy-AM"/>
        </w:rPr>
        <w:t>ժամանակը</w:t>
      </w:r>
      <w:r w:rsidRPr="004A4DD0">
        <w:rPr>
          <w:rFonts w:ascii="GHEA Grapalat" w:hAnsi="GHEA Grapalat"/>
          <w:lang w:val="hy-AM"/>
        </w:rPr>
        <w:t xml:space="preserve"> </w:t>
      </w:r>
      <w:r w:rsidRPr="004A4DD0">
        <w:rPr>
          <w:rFonts w:ascii="GHEA Grapalat" w:hAnsi="GHEA Grapalat" w:cs="Sylfaen"/>
          <w:lang w:val="hy-AM"/>
        </w:rPr>
        <w:t>որոշվում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փոստային</w:t>
      </w:r>
      <w:r w:rsidRPr="004A4DD0">
        <w:rPr>
          <w:rFonts w:ascii="GHEA Grapalat" w:hAnsi="GHEA Grapalat"/>
          <w:lang w:val="hy-AM"/>
        </w:rPr>
        <w:t xml:space="preserve"> </w:t>
      </w:r>
      <w:r w:rsidRPr="004A4DD0">
        <w:rPr>
          <w:rFonts w:ascii="GHEA Grapalat" w:hAnsi="GHEA Grapalat" w:cs="Sylfaen"/>
          <w:lang w:val="hy-AM"/>
        </w:rPr>
        <w:t>դրոշմով</w:t>
      </w:r>
      <w:r w:rsidRPr="004A4DD0">
        <w:rPr>
          <w:rFonts w:ascii="GHEA Grapalat" w:hAnsi="GHEA Grapalat"/>
          <w:lang w:val="hy-AM"/>
        </w:rPr>
        <w:t xml:space="preserve">, </w:t>
      </w:r>
      <w:r w:rsidRPr="004A4DD0">
        <w:rPr>
          <w:rFonts w:ascii="GHEA Grapalat" w:hAnsi="GHEA Grapalat" w:cs="Sylfaen"/>
          <w:lang w:val="hy-AM"/>
        </w:rPr>
        <w:t>իսկ</w:t>
      </w:r>
      <w:r w:rsidRPr="004A4DD0">
        <w:rPr>
          <w:rFonts w:ascii="GHEA Grapalat" w:hAnsi="GHEA Grapalat"/>
          <w:lang w:val="hy-AM"/>
        </w:rPr>
        <w:t xml:space="preserve"> </w:t>
      </w:r>
      <w:r w:rsidRPr="004A4DD0">
        <w:rPr>
          <w:rFonts w:ascii="GHEA Grapalat" w:hAnsi="GHEA Grapalat" w:cs="Sylfaen"/>
          <w:lang w:val="hy-AM"/>
        </w:rPr>
        <w:t>անազատության մեջ պահելու</w:t>
      </w:r>
      <w:r w:rsidRPr="004A4DD0">
        <w:rPr>
          <w:rFonts w:ascii="GHEA Grapalat" w:hAnsi="GHEA Grapalat"/>
          <w:lang w:val="hy-AM"/>
        </w:rPr>
        <w:t xml:space="preserve"> </w:t>
      </w:r>
      <w:r w:rsidRPr="004A4DD0">
        <w:rPr>
          <w:rFonts w:ascii="GHEA Grapalat" w:hAnsi="GHEA Grapalat" w:cs="Sylfaen"/>
          <w:lang w:val="hy-AM"/>
        </w:rPr>
        <w:t>վայրի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բժշկական</w:t>
      </w:r>
      <w:r w:rsidRPr="004A4DD0">
        <w:rPr>
          <w:rFonts w:ascii="GHEA Grapalat" w:hAnsi="GHEA Grapalat"/>
          <w:lang w:val="hy-AM"/>
        </w:rPr>
        <w:t xml:space="preserve"> </w:t>
      </w:r>
      <w:r w:rsidRPr="004A4DD0">
        <w:rPr>
          <w:rFonts w:ascii="GHEA Grapalat" w:hAnsi="GHEA Grapalat" w:cs="Sylfaen"/>
          <w:lang w:val="hy-AM"/>
        </w:rPr>
        <w:t>հաստատության</w:t>
      </w:r>
      <w:r w:rsidRPr="004A4DD0">
        <w:rPr>
          <w:rFonts w:ascii="GHEA Grapalat" w:hAnsi="GHEA Grapalat"/>
          <w:lang w:val="hy-AM"/>
        </w:rPr>
        <w:t xml:space="preserve"> </w:t>
      </w:r>
      <w:r w:rsidRPr="004A4DD0">
        <w:rPr>
          <w:rFonts w:ascii="GHEA Grapalat" w:hAnsi="GHEA Grapalat" w:cs="Sylfaen"/>
          <w:lang w:val="hy-AM"/>
        </w:rPr>
        <w:t>վարչակազմին</w:t>
      </w:r>
      <w:r w:rsidRPr="004A4DD0">
        <w:rPr>
          <w:rFonts w:ascii="GHEA Grapalat" w:hAnsi="GHEA Grapalat"/>
          <w:lang w:val="hy-AM"/>
        </w:rPr>
        <w:t xml:space="preserve"> </w:t>
      </w:r>
      <w:r w:rsidRPr="004A4DD0">
        <w:rPr>
          <w:rFonts w:ascii="GHEA Grapalat" w:hAnsi="GHEA Grapalat" w:cs="Sylfaen"/>
          <w:lang w:val="hy-AM"/>
        </w:rPr>
        <w:t>հանձնելու</w:t>
      </w:r>
      <w:r w:rsidRPr="004A4DD0">
        <w:rPr>
          <w:rFonts w:ascii="GHEA Grapalat" w:hAnsi="GHEA Grapalat"/>
          <w:lang w:val="hy-AM"/>
        </w:rPr>
        <w:t xml:space="preserve"> </w:t>
      </w:r>
      <w:r w:rsidRPr="004A4DD0">
        <w:rPr>
          <w:rFonts w:ascii="GHEA Grapalat" w:hAnsi="GHEA Grapalat" w:cs="Sylfaen"/>
          <w:lang w:val="hy-AM"/>
        </w:rPr>
        <w:t>ժամանակը՝</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հաստատությունների</w:t>
      </w:r>
      <w:r w:rsidRPr="004A4DD0">
        <w:rPr>
          <w:rFonts w:ascii="GHEA Grapalat" w:hAnsi="GHEA Grapalat"/>
          <w:lang w:val="hy-AM"/>
        </w:rPr>
        <w:t xml:space="preserve"> </w:t>
      </w:r>
      <w:r w:rsidRPr="004A4DD0">
        <w:rPr>
          <w:rFonts w:ascii="GHEA Grapalat" w:hAnsi="GHEA Grapalat" w:cs="Sylfaen"/>
          <w:lang w:val="hy-AM"/>
        </w:rPr>
        <w:t>գրասենյակների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պաշտոնատար</w:t>
      </w:r>
      <w:r w:rsidRPr="004A4DD0">
        <w:rPr>
          <w:rFonts w:ascii="GHEA Grapalat" w:hAnsi="GHEA Grapalat"/>
          <w:lang w:val="hy-AM"/>
        </w:rPr>
        <w:t xml:space="preserve"> </w:t>
      </w:r>
      <w:r w:rsidRPr="004A4DD0">
        <w:rPr>
          <w:rFonts w:ascii="GHEA Grapalat" w:hAnsi="GHEA Grapalat" w:cs="Sylfaen"/>
          <w:lang w:val="hy-AM"/>
        </w:rPr>
        <w:t>անձանց</w:t>
      </w:r>
      <w:r w:rsidRPr="004A4DD0">
        <w:rPr>
          <w:rFonts w:ascii="GHEA Grapalat" w:hAnsi="GHEA Grapalat"/>
          <w:lang w:val="hy-AM"/>
        </w:rPr>
        <w:t xml:space="preserve"> </w:t>
      </w:r>
      <w:r w:rsidRPr="004A4DD0">
        <w:rPr>
          <w:rFonts w:ascii="GHEA Grapalat" w:hAnsi="GHEA Grapalat" w:cs="Sylfaen"/>
          <w:lang w:val="hy-AM"/>
        </w:rPr>
        <w:t>կատարած</w:t>
      </w:r>
      <w:r w:rsidRPr="004A4DD0">
        <w:rPr>
          <w:rFonts w:ascii="GHEA Grapalat" w:hAnsi="GHEA Grapalat"/>
          <w:lang w:val="hy-AM"/>
        </w:rPr>
        <w:t xml:space="preserve"> </w:t>
      </w:r>
      <w:r w:rsidRPr="004A4DD0">
        <w:rPr>
          <w:rFonts w:ascii="GHEA Grapalat" w:hAnsi="GHEA Grapalat" w:cs="Sylfaen"/>
          <w:lang w:val="hy-AM"/>
        </w:rPr>
        <w:t>նշումով</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6. </w:t>
      </w:r>
      <w:r w:rsidRPr="004A4DD0">
        <w:rPr>
          <w:rFonts w:ascii="GHEA Grapalat" w:hAnsi="GHEA Grapalat" w:cs="Sylfaen"/>
          <w:lang w:val="hy-AM"/>
        </w:rPr>
        <w:t>Վարույթին</w:t>
      </w:r>
      <w:r w:rsidRPr="004A4DD0">
        <w:rPr>
          <w:rFonts w:ascii="GHEA Grapalat" w:hAnsi="GHEA Grapalat"/>
          <w:lang w:val="hy-AM"/>
        </w:rPr>
        <w:t xml:space="preserve"> </w:t>
      </w:r>
      <w:r w:rsidRPr="004A4DD0">
        <w:rPr>
          <w:rFonts w:ascii="GHEA Grapalat" w:hAnsi="GHEA Grapalat" w:cs="Sylfaen"/>
          <w:lang w:val="hy-AM"/>
        </w:rPr>
        <w:t>ներգրավված</w:t>
      </w:r>
      <w:r w:rsidRPr="004A4DD0">
        <w:rPr>
          <w:rFonts w:ascii="GHEA Grapalat" w:hAnsi="GHEA Grapalat"/>
          <w:lang w:val="hy-AM"/>
        </w:rPr>
        <w:t xml:space="preserve"> </w:t>
      </w:r>
      <w:r w:rsidRPr="004A4DD0">
        <w:rPr>
          <w:rFonts w:ascii="GHEA Grapalat" w:hAnsi="GHEA Grapalat" w:cs="Sylfaen"/>
          <w:lang w:val="hy-AM"/>
        </w:rPr>
        <w:t>անձանց</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փաստաթղթերի</w:t>
      </w:r>
      <w:r w:rsidRPr="004A4DD0">
        <w:rPr>
          <w:rFonts w:ascii="GHEA Grapalat" w:hAnsi="GHEA Grapalat"/>
          <w:lang w:val="hy-AM"/>
        </w:rPr>
        <w:t xml:space="preserve"> </w:t>
      </w:r>
      <w:r w:rsidRPr="004A4DD0">
        <w:rPr>
          <w:rFonts w:ascii="GHEA Grapalat" w:hAnsi="GHEA Grapalat" w:cs="Sylfaen"/>
          <w:lang w:val="hy-AM"/>
        </w:rPr>
        <w:t>ստացման</w:t>
      </w:r>
      <w:r w:rsidRPr="004A4DD0">
        <w:rPr>
          <w:rFonts w:ascii="GHEA Grapalat" w:hAnsi="GHEA Grapalat"/>
          <w:lang w:val="hy-AM"/>
        </w:rPr>
        <w:t xml:space="preserve"> </w:t>
      </w:r>
      <w:r w:rsidRPr="004A4DD0">
        <w:rPr>
          <w:rFonts w:ascii="GHEA Grapalat" w:hAnsi="GHEA Grapalat" w:cs="Sylfaen"/>
          <w:lang w:val="hy-AM"/>
        </w:rPr>
        <w:t>ժամկետը</w:t>
      </w:r>
      <w:r w:rsidRPr="004A4DD0">
        <w:rPr>
          <w:rFonts w:ascii="GHEA Grapalat" w:hAnsi="GHEA Grapalat"/>
          <w:lang w:val="hy-AM"/>
        </w:rPr>
        <w:t xml:space="preserve"> </w:t>
      </w:r>
      <w:r w:rsidRPr="004A4DD0">
        <w:rPr>
          <w:rFonts w:ascii="GHEA Grapalat" w:hAnsi="GHEA Grapalat" w:cs="Sylfaen"/>
          <w:lang w:val="hy-AM"/>
        </w:rPr>
        <w:t>հաստատվում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վարույթի նյութերին կցված պատշաճ փաստաթղթով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bCs/>
          <w:iCs/>
          <w:lang w:val="hy-AM"/>
        </w:rPr>
      </w:pPr>
    </w:p>
    <w:p w:rsidR="001110CD" w:rsidRPr="004A4DD0" w:rsidRDefault="001110CD" w:rsidP="001110CD">
      <w:pPr>
        <w:pStyle w:val="Heading4"/>
      </w:pPr>
      <w:bookmarkStart w:id="503" w:name="_Toc343337754"/>
      <w:bookmarkStart w:id="504" w:name="_Toc19124555"/>
      <w:r w:rsidRPr="004A4DD0">
        <w:t>Ժամկետը բաց թողնելու հետևանքները և դրա վերականգնման կարգը</w:t>
      </w:r>
      <w:bookmarkEnd w:id="503"/>
      <w:bookmarkEnd w:id="504"/>
      <w:r w:rsidRPr="004A4DD0">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Ժամկետն</w:t>
      </w:r>
      <w:r w:rsidRPr="004A4DD0">
        <w:rPr>
          <w:rFonts w:ascii="GHEA Grapalat" w:hAnsi="GHEA Grapalat"/>
          <w:lang w:val="hy-AM"/>
        </w:rPr>
        <w:t xml:space="preserve"> </w:t>
      </w:r>
      <w:r w:rsidRPr="004A4DD0">
        <w:rPr>
          <w:rFonts w:ascii="GHEA Grapalat" w:hAnsi="GHEA Grapalat" w:cs="Sylfaen"/>
          <w:lang w:val="hy-AM"/>
        </w:rPr>
        <w:t>անցնելուց</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w:t>
      </w:r>
      <w:r w:rsidRPr="004A4DD0">
        <w:rPr>
          <w:rFonts w:ascii="GHEA Grapalat" w:hAnsi="GHEA Grapalat" w:cs="Sylfaen"/>
          <w:lang w:val="hy-AM"/>
        </w:rPr>
        <w:t>կատարված</w:t>
      </w:r>
      <w:r w:rsidRPr="004A4DD0">
        <w:rPr>
          <w:rFonts w:ascii="GHEA Grapalat" w:hAnsi="GHEA Grapalat"/>
          <w:lang w:val="hy-AM"/>
        </w:rPr>
        <w:t xml:space="preserve"> </w:t>
      </w:r>
      <w:r w:rsidRPr="004A4DD0">
        <w:rPr>
          <w:rFonts w:ascii="GHEA Grapalat" w:hAnsi="GHEA Grapalat" w:cs="Sylfaen"/>
          <w:lang w:val="hy-AM"/>
        </w:rPr>
        <w:t>գործողությունները առաջացնում են անբարենպաստ վարութային հետևանքներ,</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ժամկետը</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վերականգնվում</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Բաց</w:t>
      </w:r>
      <w:r w:rsidRPr="004A4DD0">
        <w:rPr>
          <w:rFonts w:ascii="GHEA Grapalat" w:hAnsi="GHEA Grapalat"/>
          <w:lang w:val="hy-AM"/>
        </w:rPr>
        <w:t xml:space="preserve"> </w:t>
      </w:r>
      <w:r w:rsidRPr="004A4DD0">
        <w:rPr>
          <w:rFonts w:ascii="GHEA Grapalat" w:hAnsi="GHEA Grapalat" w:cs="Sylfaen"/>
          <w:lang w:val="hy-AM"/>
        </w:rPr>
        <w:t>թողնված</w:t>
      </w:r>
      <w:r w:rsidRPr="004A4DD0">
        <w:rPr>
          <w:rFonts w:ascii="GHEA Grapalat" w:hAnsi="GHEA Grapalat"/>
          <w:lang w:val="hy-AM"/>
        </w:rPr>
        <w:t xml:space="preserve"> </w:t>
      </w:r>
      <w:r w:rsidRPr="004A4DD0">
        <w:rPr>
          <w:rFonts w:ascii="GHEA Grapalat" w:hAnsi="GHEA Grapalat" w:cs="Sylfaen"/>
          <w:lang w:val="hy-AM"/>
        </w:rPr>
        <w:t>ժամկետի</w:t>
      </w:r>
      <w:r w:rsidRPr="004A4DD0">
        <w:rPr>
          <w:rFonts w:ascii="GHEA Grapalat" w:hAnsi="GHEA Grapalat"/>
          <w:lang w:val="hy-AM"/>
        </w:rPr>
        <w:t xml:space="preserve"> </w:t>
      </w:r>
      <w:r w:rsidRPr="004A4DD0">
        <w:rPr>
          <w:rFonts w:ascii="GHEA Grapalat" w:hAnsi="GHEA Grapalat" w:cs="Sylfaen"/>
          <w:lang w:val="hy-AM"/>
        </w:rPr>
        <w:t>վերականգնում</w:t>
      </w:r>
      <w:r w:rsidRPr="004A4DD0">
        <w:rPr>
          <w:rFonts w:ascii="GHEA Grapalat" w:hAnsi="GHEA Grapalat"/>
          <w:lang w:val="hy-AM"/>
        </w:rPr>
        <w:t xml:space="preserve"> </w:t>
      </w:r>
      <w:r w:rsidRPr="004A4DD0">
        <w:rPr>
          <w:rFonts w:ascii="GHEA Grapalat" w:hAnsi="GHEA Grapalat" w:cs="Sylfaen"/>
          <w:lang w:val="hy-AM"/>
        </w:rPr>
        <w:t>հնարավոր</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բան</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չէ</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Հարգելի</w:t>
      </w:r>
      <w:r w:rsidRPr="004A4DD0">
        <w:rPr>
          <w:rFonts w:ascii="GHEA Grapalat" w:hAnsi="GHEA Grapalat"/>
          <w:lang w:val="hy-AM"/>
        </w:rPr>
        <w:t xml:space="preserve"> </w:t>
      </w:r>
      <w:r w:rsidRPr="004A4DD0">
        <w:rPr>
          <w:rFonts w:ascii="GHEA Grapalat" w:hAnsi="GHEA Grapalat" w:cs="Sylfaen"/>
          <w:lang w:val="hy-AM"/>
        </w:rPr>
        <w:t>պատճառով</w:t>
      </w:r>
      <w:r w:rsidRPr="004A4DD0">
        <w:rPr>
          <w:rFonts w:ascii="GHEA Grapalat" w:hAnsi="GHEA Grapalat"/>
          <w:lang w:val="hy-AM"/>
        </w:rPr>
        <w:t xml:space="preserve"> </w:t>
      </w:r>
      <w:r w:rsidRPr="004A4DD0">
        <w:rPr>
          <w:rFonts w:ascii="GHEA Grapalat" w:hAnsi="GHEA Grapalat" w:cs="Sylfaen"/>
          <w:lang w:val="hy-AM"/>
        </w:rPr>
        <w:t>բաց</w:t>
      </w:r>
      <w:r w:rsidRPr="004A4DD0">
        <w:rPr>
          <w:rFonts w:ascii="GHEA Grapalat" w:hAnsi="GHEA Grapalat"/>
          <w:lang w:val="hy-AM"/>
        </w:rPr>
        <w:t xml:space="preserve"> </w:t>
      </w:r>
      <w:r w:rsidRPr="004A4DD0">
        <w:rPr>
          <w:rFonts w:ascii="GHEA Grapalat" w:hAnsi="GHEA Grapalat" w:cs="Sylfaen"/>
          <w:lang w:val="hy-AM"/>
        </w:rPr>
        <w:t>թողնված</w:t>
      </w:r>
      <w:r w:rsidRPr="004A4DD0">
        <w:rPr>
          <w:rFonts w:ascii="GHEA Grapalat" w:hAnsi="GHEA Grapalat"/>
          <w:lang w:val="hy-AM"/>
        </w:rPr>
        <w:t xml:space="preserve"> </w:t>
      </w:r>
      <w:r w:rsidRPr="004A4DD0">
        <w:rPr>
          <w:rFonts w:ascii="GHEA Grapalat" w:hAnsi="GHEA Grapalat" w:cs="Sylfaen"/>
          <w:lang w:val="hy-AM"/>
        </w:rPr>
        <w:t>ժամկետը</w:t>
      </w:r>
      <w:r w:rsidRPr="004A4DD0">
        <w:rPr>
          <w:rFonts w:ascii="GHEA Grapalat" w:hAnsi="GHEA Grapalat"/>
          <w:lang w:val="hy-AM"/>
        </w:rPr>
        <w:t xml:space="preserve"> </w:t>
      </w:r>
      <w:r w:rsidRPr="004A4DD0">
        <w:rPr>
          <w:rFonts w:ascii="GHEA Grapalat" w:hAnsi="GHEA Grapalat" w:cs="Sylfaen"/>
          <w:lang w:val="hy-AM"/>
        </w:rPr>
        <w:t>վերականգնվում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մարմնի</w:t>
      </w:r>
      <w:r w:rsidRPr="004A4DD0">
        <w:rPr>
          <w:rFonts w:ascii="GHEA Grapalat" w:hAnsi="GHEA Grapalat"/>
          <w:lang w:val="hy-AM"/>
        </w:rPr>
        <w:t xml:space="preserve"> </w:t>
      </w:r>
      <w:r w:rsidRPr="004A4DD0">
        <w:rPr>
          <w:rFonts w:ascii="GHEA Grapalat" w:hAnsi="GHEA Grapalat" w:cs="Sylfaen"/>
          <w:lang w:val="hy-AM"/>
        </w:rPr>
        <w:t>որոշմամբ՝</w:t>
      </w:r>
      <w:r w:rsidRPr="004A4DD0">
        <w:rPr>
          <w:rFonts w:ascii="GHEA Grapalat" w:hAnsi="GHEA Grapalat"/>
          <w:lang w:val="hy-AM"/>
        </w:rPr>
        <w:t xml:space="preserve"> </w:t>
      </w:r>
      <w:r w:rsidRPr="004A4DD0">
        <w:rPr>
          <w:rFonts w:ascii="GHEA Grapalat" w:hAnsi="GHEA Grapalat" w:cs="Sylfaen"/>
          <w:lang w:val="hy-AM"/>
        </w:rPr>
        <w:t>շահագրգիռ</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միջնորդությամբ</w:t>
      </w:r>
      <w:r w:rsidRPr="004A4DD0">
        <w:rPr>
          <w:rFonts w:ascii="GHEA Grapalat" w:hAnsi="GHEA Grapalat"/>
          <w:lang w:val="hy-AM"/>
        </w:rPr>
        <w:t xml:space="preserve">: </w:t>
      </w:r>
      <w:r w:rsidRPr="004A4DD0">
        <w:rPr>
          <w:rFonts w:ascii="GHEA Grapalat" w:hAnsi="GHEA Grapalat" w:cs="Sylfaen"/>
          <w:lang w:val="hy-AM"/>
        </w:rPr>
        <w:t>Ժամկետը</w:t>
      </w:r>
      <w:r w:rsidRPr="004A4DD0">
        <w:rPr>
          <w:rFonts w:ascii="GHEA Grapalat" w:hAnsi="GHEA Grapalat"/>
          <w:lang w:val="hy-AM"/>
        </w:rPr>
        <w:t xml:space="preserve"> </w:t>
      </w:r>
      <w:r w:rsidRPr="004A4DD0">
        <w:rPr>
          <w:rFonts w:ascii="GHEA Grapalat" w:hAnsi="GHEA Grapalat" w:cs="Sylfaen"/>
          <w:lang w:val="hy-AM"/>
        </w:rPr>
        <w:t>վերականգնվում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միայն միջնորդողի համար</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մարմնի</w:t>
      </w:r>
      <w:r w:rsidRPr="004A4DD0">
        <w:rPr>
          <w:rFonts w:ascii="GHEA Grapalat" w:hAnsi="GHEA Grapalat"/>
          <w:lang w:val="hy-AM"/>
        </w:rPr>
        <w:t xml:space="preserve"> </w:t>
      </w:r>
      <w:r w:rsidRPr="004A4DD0">
        <w:rPr>
          <w:rFonts w:ascii="GHEA Grapalat" w:hAnsi="GHEA Grapalat" w:cs="Sylfaen"/>
          <w:lang w:val="hy-AM"/>
        </w:rPr>
        <w:t>որոշմամբ</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բան</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չէ</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Ժամկետի</w:t>
      </w:r>
      <w:r w:rsidRPr="004A4DD0">
        <w:rPr>
          <w:rFonts w:ascii="GHEA Grapalat" w:hAnsi="GHEA Grapalat"/>
          <w:lang w:val="hy-AM"/>
        </w:rPr>
        <w:t xml:space="preserve"> </w:t>
      </w:r>
      <w:r w:rsidRPr="004A4DD0">
        <w:rPr>
          <w:rFonts w:ascii="GHEA Grapalat" w:hAnsi="GHEA Grapalat" w:cs="Sylfaen"/>
          <w:lang w:val="hy-AM"/>
        </w:rPr>
        <w:t>բացթողումով բողոքարկված որոշման</w:t>
      </w:r>
      <w:r w:rsidRPr="004A4DD0">
        <w:rPr>
          <w:rFonts w:ascii="GHEA Grapalat" w:hAnsi="GHEA Grapalat"/>
          <w:lang w:val="hy-AM"/>
        </w:rPr>
        <w:t xml:space="preserve"> </w:t>
      </w:r>
      <w:r w:rsidRPr="004A4DD0">
        <w:rPr>
          <w:rFonts w:ascii="GHEA Grapalat" w:hAnsi="GHEA Grapalat" w:cs="Sylfaen"/>
          <w:lang w:val="hy-AM"/>
        </w:rPr>
        <w:t>կատարումը</w:t>
      </w:r>
      <w:r w:rsidRPr="004A4DD0">
        <w:rPr>
          <w:rFonts w:ascii="GHEA Grapalat" w:hAnsi="GHEA Grapalat"/>
          <w:lang w:val="hy-AM"/>
        </w:rPr>
        <w:t xml:space="preserve"> բողոքարկողի </w:t>
      </w:r>
      <w:r w:rsidRPr="004A4DD0">
        <w:rPr>
          <w:rFonts w:ascii="GHEA Grapalat" w:hAnsi="GHEA Grapalat" w:cs="Sylfaen"/>
          <w:lang w:val="hy-AM"/>
        </w:rPr>
        <w:t>միջնորդությամբ</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կասեցվել`</w:t>
      </w:r>
      <w:r w:rsidRPr="004A4DD0">
        <w:rPr>
          <w:rFonts w:ascii="GHEA Grapalat" w:hAnsi="GHEA Grapalat"/>
          <w:lang w:val="hy-AM"/>
        </w:rPr>
        <w:t xml:space="preserve"> </w:t>
      </w:r>
      <w:r w:rsidRPr="004A4DD0">
        <w:rPr>
          <w:rFonts w:ascii="GHEA Grapalat" w:hAnsi="GHEA Grapalat" w:cs="Sylfaen"/>
          <w:lang w:val="hy-AM"/>
        </w:rPr>
        <w:t>մինչև</w:t>
      </w:r>
      <w:r w:rsidRPr="004A4DD0">
        <w:rPr>
          <w:rFonts w:ascii="GHEA Grapalat" w:hAnsi="GHEA Grapalat"/>
          <w:lang w:val="hy-AM"/>
        </w:rPr>
        <w:t xml:space="preserve"> </w:t>
      </w:r>
      <w:r w:rsidRPr="004A4DD0">
        <w:rPr>
          <w:rFonts w:ascii="GHEA Grapalat" w:hAnsi="GHEA Grapalat" w:cs="Sylfaen"/>
          <w:lang w:val="hy-AM"/>
        </w:rPr>
        <w:t>բաց</w:t>
      </w:r>
      <w:r w:rsidRPr="004A4DD0">
        <w:rPr>
          <w:rFonts w:ascii="GHEA Grapalat" w:hAnsi="GHEA Grapalat"/>
          <w:lang w:val="hy-AM"/>
        </w:rPr>
        <w:t xml:space="preserve"> </w:t>
      </w:r>
      <w:r w:rsidRPr="004A4DD0">
        <w:rPr>
          <w:rFonts w:ascii="GHEA Grapalat" w:hAnsi="GHEA Grapalat" w:cs="Sylfaen"/>
          <w:lang w:val="hy-AM"/>
        </w:rPr>
        <w:t>թողնված</w:t>
      </w:r>
      <w:r w:rsidRPr="004A4DD0">
        <w:rPr>
          <w:rFonts w:ascii="GHEA Grapalat" w:hAnsi="GHEA Grapalat"/>
          <w:lang w:val="hy-AM"/>
        </w:rPr>
        <w:t xml:space="preserve"> </w:t>
      </w:r>
      <w:r w:rsidRPr="004A4DD0">
        <w:rPr>
          <w:rFonts w:ascii="GHEA Grapalat" w:hAnsi="GHEA Grapalat" w:cs="Sylfaen"/>
          <w:lang w:val="hy-AM"/>
        </w:rPr>
        <w:t>ժամկետի</w:t>
      </w:r>
      <w:r w:rsidRPr="004A4DD0">
        <w:rPr>
          <w:rFonts w:ascii="GHEA Grapalat" w:hAnsi="GHEA Grapalat"/>
          <w:lang w:val="hy-AM"/>
        </w:rPr>
        <w:t xml:space="preserve"> </w:t>
      </w:r>
      <w:r w:rsidRPr="004A4DD0">
        <w:rPr>
          <w:rFonts w:ascii="GHEA Grapalat" w:hAnsi="GHEA Grapalat" w:cs="Sylfaen"/>
          <w:lang w:val="hy-AM"/>
        </w:rPr>
        <w:t>վերականգնման</w:t>
      </w:r>
      <w:r w:rsidRPr="004A4DD0">
        <w:rPr>
          <w:rFonts w:ascii="GHEA Grapalat" w:hAnsi="GHEA Grapalat"/>
          <w:lang w:val="hy-AM"/>
        </w:rPr>
        <w:t xml:space="preserve"> </w:t>
      </w:r>
      <w:r w:rsidRPr="004A4DD0">
        <w:rPr>
          <w:rFonts w:ascii="GHEA Grapalat" w:hAnsi="GHEA Grapalat" w:cs="Sylfaen"/>
          <w:lang w:val="hy-AM"/>
        </w:rPr>
        <w:t>հարցի</w:t>
      </w:r>
      <w:r w:rsidRPr="004A4DD0">
        <w:rPr>
          <w:rFonts w:ascii="GHEA Grapalat" w:hAnsi="GHEA Grapalat"/>
          <w:lang w:val="hy-AM"/>
        </w:rPr>
        <w:t xml:space="preserve"> </w:t>
      </w:r>
      <w:r w:rsidRPr="004A4DD0">
        <w:rPr>
          <w:rFonts w:ascii="GHEA Grapalat" w:hAnsi="GHEA Grapalat" w:cs="Sylfaen"/>
          <w:lang w:val="hy-AM"/>
        </w:rPr>
        <w:t>լուծումը</w:t>
      </w:r>
      <w:r w:rsidRPr="004A4DD0">
        <w:rPr>
          <w:rFonts w:ascii="GHEA Grapalat" w:hAnsi="GHEA Grapalat"/>
          <w:lang w:val="hy-AM"/>
        </w:rPr>
        <w:t xml:space="preserve">: </w:t>
      </w:r>
    </w:p>
    <w:p w:rsidR="001110CD" w:rsidRPr="004A4DD0" w:rsidRDefault="001110CD" w:rsidP="001110CD">
      <w:pPr>
        <w:pStyle w:val="Heading1"/>
        <w:rPr>
          <w:rFonts w:ascii="GHEA Grapalat" w:hAnsi="GHEA Grapalat"/>
          <w:sz w:val="24"/>
          <w:szCs w:val="24"/>
          <w:lang w:val="hy-AM"/>
        </w:rPr>
      </w:pPr>
      <w:bookmarkStart w:id="505" w:name="_Toc343337755"/>
    </w:p>
    <w:p w:rsidR="001110CD" w:rsidRPr="004A4DD0" w:rsidRDefault="001110CD" w:rsidP="001110CD">
      <w:pPr>
        <w:pStyle w:val="Heading1"/>
        <w:rPr>
          <w:rFonts w:ascii="GHEA Grapalat" w:hAnsi="GHEA Grapalat"/>
          <w:sz w:val="24"/>
          <w:szCs w:val="24"/>
          <w:lang w:val="hy-AM"/>
        </w:rPr>
      </w:pPr>
      <w:bookmarkStart w:id="506" w:name="_Toc19124556"/>
      <w:r w:rsidRPr="004A4DD0">
        <w:rPr>
          <w:rFonts w:ascii="GHEA Grapalat" w:hAnsi="GHEA Grapalat"/>
          <w:sz w:val="24"/>
          <w:szCs w:val="24"/>
          <w:lang w:val="hy-AM"/>
        </w:rPr>
        <w:t>ՄԱՍ ԵՐԿՐՈՐԴ. ՆԱԽՆԱԿԱՆ ՎԱՐՈՒՅԹՆԵՐ</w:t>
      </w:r>
      <w:bookmarkEnd w:id="505"/>
      <w:bookmarkEnd w:id="506"/>
    </w:p>
    <w:p w:rsidR="001110CD" w:rsidRPr="004A4DD0" w:rsidRDefault="001110CD" w:rsidP="001110CD">
      <w:pPr>
        <w:autoSpaceDE w:val="0"/>
        <w:autoSpaceDN w:val="0"/>
        <w:adjustRightInd w:val="0"/>
        <w:spacing w:line="360" w:lineRule="auto"/>
        <w:jc w:val="center"/>
        <w:rPr>
          <w:rFonts w:ascii="GHEA Grapalat" w:hAnsi="GHEA Grapalat" w:cs="IRTEK Courier"/>
          <w:lang w:val="hy-AM"/>
        </w:rPr>
      </w:pPr>
    </w:p>
    <w:p w:rsidR="001110CD" w:rsidRPr="004A4DD0" w:rsidRDefault="001110CD" w:rsidP="001110CD">
      <w:pPr>
        <w:pStyle w:val="Heading2"/>
        <w:rPr>
          <w:sz w:val="24"/>
        </w:rPr>
      </w:pPr>
      <w:bookmarkStart w:id="507" w:name="_Toc343337756"/>
      <w:bookmarkStart w:id="508" w:name="_Toc19124557"/>
      <w:r w:rsidRPr="004A4DD0">
        <w:rPr>
          <w:sz w:val="24"/>
        </w:rPr>
        <w:t>ՄԻՆՉԴԱՏԱԿԱՆ ՎԱՐՈՒՅԹԸ</w:t>
      </w:r>
      <w:bookmarkEnd w:id="507"/>
      <w:bookmarkEnd w:id="508"/>
    </w:p>
    <w:p w:rsidR="001110CD" w:rsidRPr="004A4DD0" w:rsidRDefault="001110CD" w:rsidP="001110CD">
      <w:pPr>
        <w:autoSpaceDE w:val="0"/>
        <w:autoSpaceDN w:val="0"/>
        <w:adjustRightInd w:val="0"/>
        <w:spacing w:line="360" w:lineRule="auto"/>
        <w:jc w:val="center"/>
        <w:rPr>
          <w:rFonts w:ascii="GHEA Grapalat" w:hAnsi="GHEA Grapalat" w:cs="IRTEK Courier"/>
          <w:lang w:val="hy-AM"/>
        </w:rPr>
      </w:pPr>
    </w:p>
    <w:p w:rsidR="001110CD" w:rsidRPr="004A4DD0" w:rsidRDefault="001110CD" w:rsidP="001110CD">
      <w:pPr>
        <w:pStyle w:val="Heading3"/>
        <w:rPr>
          <w:rFonts w:ascii="GHEA Grapalat" w:hAnsi="GHEA Grapalat"/>
          <w:sz w:val="24"/>
          <w:szCs w:val="24"/>
        </w:rPr>
      </w:pPr>
      <w:bookmarkStart w:id="509" w:name="_Toc343337757"/>
      <w:bookmarkStart w:id="510" w:name="_Toc19124558"/>
      <w:r w:rsidRPr="004A4DD0">
        <w:rPr>
          <w:rFonts w:ascii="GHEA Grapalat" w:hAnsi="GHEA Grapalat"/>
          <w:sz w:val="24"/>
          <w:szCs w:val="24"/>
          <w:lang w:val="hy-AM"/>
        </w:rPr>
        <w:t xml:space="preserve">ԳԼՈՒԽ </w:t>
      </w:r>
      <w:r w:rsidRPr="004A4DD0">
        <w:rPr>
          <w:rFonts w:ascii="GHEA Grapalat" w:hAnsi="GHEA Grapalat"/>
          <w:sz w:val="24"/>
          <w:szCs w:val="24"/>
          <w:lang w:val="ru-RU"/>
        </w:rPr>
        <w:t>24</w:t>
      </w:r>
      <w:r w:rsidRPr="004A4DD0">
        <w:rPr>
          <w:rFonts w:ascii="GHEA Grapalat" w:hAnsi="GHEA Grapalat"/>
          <w:sz w:val="24"/>
          <w:szCs w:val="24"/>
          <w:lang w:val="hy-AM"/>
        </w:rPr>
        <w:t xml:space="preserve">. </w:t>
      </w:r>
      <w:r w:rsidRPr="004A4DD0">
        <w:rPr>
          <w:rFonts w:ascii="GHEA Grapalat" w:hAnsi="GHEA Grapalat"/>
          <w:sz w:val="24"/>
          <w:szCs w:val="24"/>
        </w:rPr>
        <w:t>ՔՐԵԱԿԱՆ ՎԱՐՈՒՅԹ ՆԱԽԱՁԵՌՆԵԼԸ</w:t>
      </w:r>
      <w:bookmarkEnd w:id="509"/>
      <w:bookmarkEnd w:id="510"/>
    </w:p>
    <w:p w:rsidR="001110CD" w:rsidRPr="004A4DD0" w:rsidRDefault="001110CD" w:rsidP="001110CD">
      <w:pPr>
        <w:autoSpaceDE w:val="0"/>
        <w:autoSpaceDN w:val="0"/>
        <w:adjustRightInd w:val="0"/>
        <w:spacing w:line="360" w:lineRule="auto"/>
        <w:ind w:firstLine="709"/>
        <w:jc w:val="both"/>
        <w:rPr>
          <w:rFonts w:ascii="GHEA Grapalat" w:hAnsi="GHEA Grapalat" w:cs="IRTEK Courier"/>
          <w:lang w:val="hy-AM"/>
        </w:rPr>
      </w:pPr>
    </w:p>
    <w:p w:rsidR="001110CD" w:rsidRPr="004A4DD0" w:rsidRDefault="001110CD" w:rsidP="001110CD">
      <w:pPr>
        <w:pStyle w:val="Heading4"/>
      </w:pPr>
      <w:bookmarkStart w:id="511" w:name="_Toc343337758"/>
      <w:bookmarkStart w:id="512" w:name="_Toc19124559"/>
      <w:r w:rsidRPr="004A4DD0">
        <w:t>Քրեական վարույթ նախաձեռնելու պարտականությունը</w:t>
      </w:r>
      <w:bookmarkEnd w:id="511"/>
      <w:bookmarkEnd w:id="512"/>
    </w:p>
    <w:p w:rsidR="001110CD" w:rsidRPr="004A4DD0" w:rsidRDefault="001110CD" w:rsidP="001110CD">
      <w:pPr>
        <w:autoSpaceDE w:val="0"/>
        <w:autoSpaceDN w:val="0"/>
        <w:adjustRightInd w:val="0"/>
        <w:spacing w:line="360" w:lineRule="auto"/>
        <w:ind w:firstLine="709"/>
        <w:jc w:val="both"/>
        <w:rPr>
          <w:rFonts w:ascii="GHEA Grapalat" w:hAnsi="GHEA Grapalat" w:cs="IRTEK Courier"/>
          <w:lang w:val="hy-AM"/>
        </w:rPr>
      </w:pPr>
      <w:r w:rsidRPr="004A4DD0">
        <w:rPr>
          <w:rFonts w:ascii="GHEA Grapalat" w:hAnsi="GHEA Grapalat" w:cs="IRTEK Courier"/>
          <w:lang w:val="hy-AM"/>
        </w:rPr>
        <w:t>1. Դատախազը կամ քննիչն իր իրավասության սահմաններում պարտավոր է քրեական վարույթ նախաձեռնել, եթե առերևույթ հանցանքի մասին պատշաճ հաղորդումը ստացվել է`</w:t>
      </w:r>
    </w:p>
    <w:p w:rsidR="001110CD" w:rsidRPr="004A4DD0" w:rsidRDefault="001110CD" w:rsidP="001110CD">
      <w:pPr>
        <w:autoSpaceDE w:val="0"/>
        <w:autoSpaceDN w:val="0"/>
        <w:adjustRightInd w:val="0"/>
        <w:spacing w:line="360" w:lineRule="auto"/>
        <w:ind w:firstLine="709"/>
        <w:jc w:val="both"/>
        <w:rPr>
          <w:rFonts w:ascii="GHEA Grapalat" w:hAnsi="GHEA Grapalat" w:cs="IRTEK Courier"/>
          <w:lang w:val="hy-AM"/>
        </w:rPr>
      </w:pPr>
      <w:r w:rsidRPr="004A4DD0">
        <w:rPr>
          <w:rFonts w:ascii="GHEA Grapalat" w:hAnsi="GHEA Grapalat" w:cs="IRTEK Courier"/>
          <w:lang w:val="hy-AM"/>
        </w:rPr>
        <w:t>1) ֆիզիկական անձից.</w:t>
      </w:r>
    </w:p>
    <w:p w:rsidR="001110CD" w:rsidRPr="004A4DD0" w:rsidRDefault="001110CD" w:rsidP="001110CD">
      <w:pPr>
        <w:autoSpaceDE w:val="0"/>
        <w:autoSpaceDN w:val="0"/>
        <w:adjustRightInd w:val="0"/>
        <w:spacing w:line="360" w:lineRule="auto"/>
        <w:ind w:firstLine="709"/>
        <w:jc w:val="both"/>
        <w:rPr>
          <w:rFonts w:ascii="GHEA Grapalat" w:hAnsi="GHEA Grapalat" w:cs="IRTEK Courier"/>
          <w:lang w:val="hy-AM"/>
        </w:rPr>
      </w:pPr>
      <w:r w:rsidRPr="004A4DD0">
        <w:rPr>
          <w:rFonts w:ascii="GHEA Grapalat" w:hAnsi="GHEA Grapalat" w:cs="IRTEK Courier"/>
          <w:lang w:val="hy-AM"/>
        </w:rPr>
        <w:t>2) իրավաբանական անձից.</w:t>
      </w:r>
    </w:p>
    <w:p w:rsidR="001110CD" w:rsidRPr="004A4DD0" w:rsidRDefault="001110CD" w:rsidP="001110CD">
      <w:pPr>
        <w:autoSpaceDE w:val="0"/>
        <w:autoSpaceDN w:val="0"/>
        <w:adjustRightInd w:val="0"/>
        <w:spacing w:line="360" w:lineRule="auto"/>
        <w:ind w:firstLine="709"/>
        <w:jc w:val="both"/>
        <w:rPr>
          <w:rFonts w:ascii="GHEA Grapalat" w:hAnsi="GHEA Grapalat" w:cs="IRTEK Courier"/>
          <w:lang w:val="hy-AM"/>
        </w:rPr>
      </w:pPr>
      <w:r w:rsidRPr="004A4DD0">
        <w:rPr>
          <w:rFonts w:ascii="GHEA Grapalat" w:hAnsi="GHEA Grapalat" w:cs="IRTEK Courier"/>
          <w:lang w:val="hy-AM"/>
        </w:rPr>
        <w:lastRenderedPageBreak/>
        <w:t>3) պետական կամ տեղական ինքնակառավարման մարմնից կամ դրա պաշտոնատար անձից` նրա գործունեության իրականացման կապակցությամբ.</w:t>
      </w:r>
    </w:p>
    <w:p w:rsidR="001110CD" w:rsidRPr="004A4DD0" w:rsidRDefault="001110CD" w:rsidP="001110CD">
      <w:pPr>
        <w:autoSpaceDE w:val="0"/>
        <w:autoSpaceDN w:val="0"/>
        <w:adjustRightInd w:val="0"/>
        <w:spacing w:line="360" w:lineRule="auto"/>
        <w:ind w:firstLine="709"/>
        <w:jc w:val="both"/>
        <w:rPr>
          <w:rFonts w:ascii="GHEA Grapalat" w:hAnsi="GHEA Grapalat" w:cs="IRTEK Courier"/>
          <w:lang w:val="hy-AM"/>
        </w:rPr>
      </w:pPr>
      <w:r w:rsidRPr="004A4DD0">
        <w:rPr>
          <w:rFonts w:ascii="GHEA Grapalat" w:hAnsi="GHEA Grapalat" w:cs="IRTEK Courier"/>
          <w:lang w:val="hy-AM"/>
        </w:rPr>
        <w:t>4) օպերատիվ-հետախուզական գործունեություն իրականացնող մարմնից, քննիչից, դատախազից կամ դատավորից` իր լիազորություններն իրականացնելու կապակցությամբ:</w:t>
      </w:r>
    </w:p>
    <w:p w:rsidR="001110CD" w:rsidRPr="004A4DD0" w:rsidRDefault="001110CD" w:rsidP="001110CD">
      <w:pPr>
        <w:autoSpaceDE w:val="0"/>
        <w:autoSpaceDN w:val="0"/>
        <w:adjustRightInd w:val="0"/>
        <w:spacing w:line="360" w:lineRule="auto"/>
        <w:ind w:firstLine="709"/>
        <w:jc w:val="both"/>
        <w:rPr>
          <w:rFonts w:ascii="GHEA Grapalat" w:hAnsi="GHEA Grapalat" w:cs="IRTEK Courier"/>
          <w:lang w:val="hy-AM"/>
        </w:rPr>
      </w:pPr>
      <w:r w:rsidRPr="004A4DD0">
        <w:rPr>
          <w:rFonts w:ascii="GHEA Grapalat" w:hAnsi="GHEA Grapalat" w:cs="IRTEK Courier"/>
          <w:lang w:val="hy-AM"/>
        </w:rPr>
        <w:t>2. Համապատասխան հաղորդումը համարվում է առերևույթ հանցանքի մասին, եթե դրանով փաստվում է այնպիսի գործողություն կամ անգործություն, որին ողջամտորեն կարող է տրվել Հայաստանի Հանրապետության քրեական օրենսգրքով նախատեսված որևէ արարքին համապատասխանելու նախնական իրավական գնահատական:</w:t>
      </w:r>
    </w:p>
    <w:p w:rsidR="001110CD" w:rsidRPr="004A4DD0" w:rsidRDefault="001110CD" w:rsidP="001110CD">
      <w:pPr>
        <w:autoSpaceDE w:val="0"/>
        <w:autoSpaceDN w:val="0"/>
        <w:adjustRightInd w:val="0"/>
        <w:spacing w:line="360" w:lineRule="auto"/>
        <w:ind w:firstLine="709"/>
        <w:jc w:val="both"/>
        <w:rPr>
          <w:rFonts w:ascii="GHEA Grapalat" w:hAnsi="GHEA Grapalat" w:cs="IRTEK Courier"/>
          <w:lang w:val="hy-AM"/>
        </w:rPr>
      </w:pPr>
      <w:r w:rsidRPr="004A4DD0">
        <w:rPr>
          <w:rFonts w:ascii="GHEA Grapalat" w:hAnsi="GHEA Grapalat" w:cs="IRTEK Courier"/>
          <w:lang w:val="hy-AM"/>
        </w:rPr>
        <w:t>3. Եթե հաղորդումով փաստվող գործողությանը կամ անգործությանը կարող է տրվել միայն ՀՀ քրեական օրենսգրքի 16-րդ հոդվածի 1-ին մասով նախատեսված որևէ արարքին համապատասխանելու նախնական իրավական գնահատական, ապա քրեական վարույթ նախաձեռնելու պարտականությունն առաջանում է միայն այն դեպքում, երբ տվյալ հաղորդումը ներկայացրել է ենթադրյալ հանցանքից տուժած անձը կամ նրա ներկայացուցիչը, և միաժամանակ նրան հայտնի չէ ենթադրյալ հանցանքը կատարած անձը:</w:t>
      </w:r>
    </w:p>
    <w:p w:rsidR="001110CD" w:rsidRPr="004A4DD0" w:rsidRDefault="001110CD" w:rsidP="001110CD">
      <w:pPr>
        <w:autoSpaceDE w:val="0"/>
        <w:autoSpaceDN w:val="0"/>
        <w:adjustRightInd w:val="0"/>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4. Զանգվածային լրատվության միջոցներում առերևույթ հանցանքի մասին հրապարակված տեղեկությունները դատախազի կամ քննիչի համար կարող են քրեական վարույթ նախաձեռնելու առիթ լինել: </w:t>
      </w:r>
    </w:p>
    <w:p w:rsidR="001110CD" w:rsidRPr="004A4DD0" w:rsidRDefault="001110CD" w:rsidP="001110CD">
      <w:pPr>
        <w:autoSpaceDE w:val="0"/>
        <w:autoSpaceDN w:val="0"/>
        <w:adjustRightInd w:val="0"/>
        <w:spacing w:line="360" w:lineRule="auto"/>
        <w:ind w:firstLine="709"/>
        <w:jc w:val="both"/>
        <w:rPr>
          <w:rFonts w:ascii="GHEA Grapalat" w:hAnsi="GHEA Grapalat" w:cs="IRTEK Courier"/>
          <w:lang w:val="hy-AM"/>
        </w:rPr>
      </w:pPr>
      <w:r w:rsidRPr="004A4DD0">
        <w:rPr>
          <w:rFonts w:ascii="GHEA Grapalat" w:hAnsi="GHEA Grapalat" w:cs="IRTEK Courier"/>
          <w:lang w:val="hy-AM"/>
        </w:rPr>
        <w:t>5. Միջազգային իրավունքին համապատասխան` որևէ անձի հանձնման խնդրանքի մերժումը այդ հանձնման խնդրանքում նշված ենթադրյալ հանցանքի կապակցությամբ քրեական վարույթ նախաձեռնելու առիթ է, եթե այդ անձի և նրա ենթադրյալ արարքի վրա տարածվում է Հայաստանի Հանրապետության քրեական օրենսգրքի գործողությունը:</w:t>
      </w:r>
    </w:p>
    <w:p w:rsidR="001110CD" w:rsidRPr="004A4DD0" w:rsidRDefault="001110CD" w:rsidP="001110CD">
      <w:pPr>
        <w:autoSpaceDE w:val="0"/>
        <w:autoSpaceDN w:val="0"/>
        <w:adjustRightInd w:val="0"/>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6. Քրեական վարույթ չի կարող նախաձեռնվել, եթե հանցանքի մասին տեղեկությունը ստացվել է սույն հոդվածով չնախատեսված, այդ թվում՝ անհայտ կամ չբացահայտված աղբյուրից: Այդպիսի տեղեկությունը դատախազի կամ քննիչի </w:t>
      </w:r>
      <w:r w:rsidRPr="004A4DD0">
        <w:rPr>
          <w:rFonts w:ascii="GHEA Grapalat" w:hAnsi="GHEA Grapalat" w:cs="IRTEK Courier"/>
          <w:lang w:val="hy-AM"/>
        </w:rPr>
        <w:lastRenderedPageBreak/>
        <w:t>նախաձեռնությամբ ստուգվում է Օպերատիվ-հետախուզական գործունեության մասին Հայաստանի Հանրապետության օրենքով սահմանված կարգով, եթե այն պարունակում է այնպիսի փաստեր, որոնք ողջամտորեն կարող են ստուգվել:</w:t>
      </w:r>
    </w:p>
    <w:p w:rsidR="001110CD" w:rsidRPr="004A4DD0" w:rsidRDefault="001110CD" w:rsidP="001110CD">
      <w:pPr>
        <w:autoSpaceDE w:val="0"/>
        <w:autoSpaceDN w:val="0"/>
        <w:adjustRightInd w:val="0"/>
        <w:spacing w:line="360" w:lineRule="auto"/>
        <w:jc w:val="both"/>
        <w:rPr>
          <w:rFonts w:ascii="GHEA Grapalat" w:hAnsi="GHEA Grapalat" w:cs="IRTEK Courier"/>
          <w:lang w:val="hy-AM"/>
        </w:rPr>
      </w:pPr>
    </w:p>
    <w:p w:rsidR="001110CD" w:rsidRPr="004A4DD0" w:rsidRDefault="001110CD" w:rsidP="001110CD">
      <w:pPr>
        <w:pStyle w:val="Heading4"/>
      </w:pPr>
      <w:bookmarkStart w:id="513" w:name="_Toc343337759"/>
      <w:bookmarkStart w:id="514" w:name="_Toc19124560"/>
      <w:r w:rsidRPr="004A4DD0">
        <w:t>Ֆիզիկական անձի</w:t>
      </w:r>
      <w:r w:rsidRPr="004A4DD0">
        <w:rPr>
          <w:lang w:val="en-US"/>
        </w:rPr>
        <w:t xml:space="preserve"> անմիջական</w:t>
      </w:r>
      <w:r w:rsidRPr="004A4DD0">
        <w:t xml:space="preserve"> հաղորդումը</w:t>
      </w:r>
      <w:bookmarkEnd w:id="513"/>
      <w:bookmarkEnd w:id="514"/>
    </w:p>
    <w:p w:rsidR="001110CD" w:rsidRPr="004A4DD0" w:rsidRDefault="001110CD" w:rsidP="001110CD">
      <w:pPr>
        <w:autoSpaceDE w:val="0"/>
        <w:autoSpaceDN w:val="0"/>
        <w:adjustRightInd w:val="0"/>
        <w:spacing w:line="360" w:lineRule="auto"/>
        <w:ind w:firstLine="709"/>
        <w:jc w:val="both"/>
        <w:rPr>
          <w:rFonts w:ascii="GHEA Grapalat" w:hAnsi="GHEA Grapalat" w:cs="IRTEK Courier"/>
          <w:lang w:val="hy-AM"/>
        </w:rPr>
      </w:pPr>
      <w:r w:rsidRPr="004A4DD0">
        <w:rPr>
          <w:rFonts w:ascii="GHEA Grapalat" w:hAnsi="GHEA Grapalat" w:cs="IRTEK Courier"/>
          <w:lang w:val="hy-AM"/>
        </w:rPr>
        <w:t>1. Առերևույթ հանցանքի մաuին ֆիզիկական անձի անմիջական հաղորդումն ընդունում է Հայաստանի Հանրապետության ոստիկանության կամ համապատասխան իրավասություն ունեցող պետական այլ մարմնի իրավասու ծառայողը` քննիչին փոխանցելու նպատակով, կամ անմիջականորեն քննիչը:</w:t>
      </w:r>
    </w:p>
    <w:p w:rsidR="001110CD" w:rsidRPr="004A4DD0" w:rsidRDefault="001110CD" w:rsidP="001110CD">
      <w:pPr>
        <w:autoSpaceDE w:val="0"/>
        <w:autoSpaceDN w:val="0"/>
        <w:adjustRightInd w:val="0"/>
        <w:spacing w:line="360" w:lineRule="auto"/>
        <w:ind w:firstLine="709"/>
        <w:jc w:val="both"/>
        <w:rPr>
          <w:rFonts w:ascii="GHEA Grapalat" w:hAnsi="GHEA Grapalat" w:cs="IRTEK Courier"/>
          <w:lang w:val="hy-AM"/>
        </w:rPr>
      </w:pPr>
      <w:r w:rsidRPr="004A4DD0">
        <w:rPr>
          <w:rFonts w:ascii="GHEA Grapalat" w:hAnsi="GHEA Grapalat" w:cs="IRTEK Courier"/>
          <w:lang w:val="hy-AM"/>
        </w:rPr>
        <w:t>2. Ֆիզիկական անձի անմիջական հաղորդումը շարադրվում է գրավոր` առաջին դեմքով: Հաղորդումը պետք է պարունակի այն ներկայացրած անձի անունը, հայրանունը, ազգանունը, ծննդյան թիվը, բնակության հասցեն, ստորագրությունը, ինչպես նաև բացահայտի ֆիզիկական անձի առնչությունը հանցանքին և նրա իրազեկության աղբյուրը: Հաղորդմանը կարող են կցվել համապատասխան փաստը հաստատող նյութեր:</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3. </w:t>
      </w:r>
      <w:r w:rsidRPr="004A4DD0">
        <w:rPr>
          <w:rFonts w:ascii="GHEA Grapalat" w:hAnsi="GHEA Grapalat" w:cs="Sylfaen"/>
          <w:sz w:val="24"/>
          <w:szCs w:val="24"/>
          <w:lang w:val="hy-AM"/>
        </w:rPr>
        <w:t>Այն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դեպքում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երբ</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լրացել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հաղորդում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ներկայացրած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անձի</w:t>
      </w:r>
      <w:r w:rsidRPr="004A4DD0">
        <w:rPr>
          <w:rFonts w:ascii="GHEA Grapalat" w:hAnsi="GHEA Grapalat"/>
          <w:sz w:val="24"/>
          <w:szCs w:val="24"/>
          <w:lang w:val="hy-AM"/>
        </w:rPr>
        <w:t xml:space="preserve"> 16 </w:t>
      </w:r>
      <w:r w:rsidRPr="004A4DD0">
        <w:rPr>
          <w:rFonts w:ascii="GHEA Grapalat" w:hAnsi="GHEA Grapalat" w:cs="Sylfaen"/>
          <w:sz w:val="24"/>
          <w:szCs w:val="24"/>
          <w:lang w:val="hy-AM"/>
        </w:rPr>
        <w:t>տարին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նախազգուշացվում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u</w:t>
      </w:r>
      <w:r w:rsidRPr="004A4DD0">
        <w:rPr>
          <w:rFonts w:ascii="GHEA Grapalat" w:hAnsi="GHEA Grapalat" w:cs="Sylfaen"/>
          <w:sz w:val="24"/>
          <w:szCs w:val="24"/>
          <w:lang w:val="hy-AM"/>
        </w:rPr>
        <w:t>ուտ</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մատնության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քրեական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պատա</w:t>
      </w:r>
      <w:r w:rsidRPr="004A4DD0">
        <w:rPr>
          <w:rFonts w:ascii="GHEA Grapalat" w:hAnsi="GHEA Grapalat"/>
          <w:sz w:val="24"/>
          <w:szCs w:val="24"/>
          <w:lang w:val="hy-AM"/>
        </w:rPr>
        <w:t>u</w:t>
      </w:r>
      <w:r w:rsidRPr="004A4DD0">
        <w:rPr>
          <w:rFonts w:ascii="GHEA Grapalat" w:hAnsi="GHEA Grapalat" w:cs="Sylfaen"/>
          <w:sz w:val="24"/>
          <w:szCs w:val="24"/>
          <w:lang w:val="hy-AM"/>
        </w:rPr>
        <w:t>խանատվության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w:t>
      </w:r>
      <w:r w:rsidRPr="004A4DD0">
        <w:rPr>
          <w:rFonts w:ascii="GHEA Grapalat" w:hAnsi="GHEA Grapalat"/>
          <w:sz w:val="24"/>
          <w:szCs w:val="24"/>
          <w:lang w:val="hy-AM"/>
        </w:rPr>
        <w:t>u</w:t>
      </w:r>
      <w:r w:rsidRPr="004A4DD0">
        <w:rPr>
          <w:rFonts w:ascii="GHEA Grapalat" w:hAnsi="GHEA Grapalat" w:cs="Sylfaen"/>
          <w:sz w:val="24"/>
          <w:szCs w:val="24"/>
          <w:lang w:val="hy-AM"/>
        </w:rPr>
        <w:t>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ինչը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w:t>
      </w:r>
      <w:r w:rsidRPr="004A4DD0">
        <w:rPr>
          <w:rFonts w:ascii="GHEA Grapalat" w:hAnsi="GHEA Grapalat"/>
          <w:sz w:val="24"/>
          <w:szCs w:val="24"/>
          <w:lang w:val="hy-AM"/>
        </w:rPr>
        <w:t>u</w:t>
      </w:r>
      <w:r w:rsidRPr="004A4DD0">
        <w:rPr>
          <w:rFonts w:ascii="GHEA Grapalat" w:hAnsi="GHEA Grapalat" w:cs="Sylfaen"/>
          <w:sz w:val="24"/>
          <w:szCs w:val="24"/>
          <w:lang w:val="hy-AM"/>
        </w:rPr>
        <w:t>տատում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ի</w:t>
      </w:r>
      <w:r w:rsidRPr="004A4DD0">
        <w:rPr>
          <w:rFonts w:ascii="GHEA Grapalat" w:hAnsi="GHEA Grapalat" w:cs="Sylfaen"/>
          <w:sz w:val="24"/>
          <w:szCs w:val="24"/>
          <w:lang w:val="hy-AM"/>
        </w:rPr>
        <w:t>ր</w:t>
      </w:r>
      <w:r w:rsidRPr="004A4DD0">
        <w:rPr>
          <w:rFonts w:ascii="GHEA Grapalat" w:hAnsi="GHEA Grapalat"/>
          <w:sz w:val="24"/>
          <w:szCs w:val="24"/>
          <w:lang w:val="hy-AM"/>
        </w:rPr>
        <w:t xml:space="preserve"> u</w:t>
      </w:r>
      <w:r w:rsidRPr="004A4DD0">
        <w:rPr>
          <w:rFonts w:ascii="GHEA Grapalat" w:hAnsi="GHEA Grapalat" w:cs="Sylfaen"/>
          <w:sz w:val="24"/>
          <w:szCs w:val="24"/>
          <w:lang w:val="hy-AM"/>
        </w:rPr>
        <w:t>տորագրությամբ</w:t>
      </w:r>
      <w:r w:rsidRPr="004A4DD0">
        <w:rPr>
          <w:rFonts w:ascii="GHEA Grapalat" w:hAnsi="GHEA Grapalat"/>
          <w:sz w:val="24"/>
          <w:szCs w:val="24"/>
          <w:lang w:val="hy-AM"/>
        </w:rPr>
        <w:t>: Այսպիսի նախազգուշացում ստորագրությամբ արվում է նաև այն դեպքում, երբ ֆիզիկական անձի կողմից ներկայացվել է նախապես շարադրված գրավոր հաղորդում:</w:t>
      </w:r>
    </w:p>
    <w:p w:rsidR="001110CD" w:rsidRPr="004A4DD0" w:rsidRDefault="001110CD" w:rsidP="001110CD">
      <w:pPr>
        <w:autoSpaceDE w:val="0"/>
        <w:autoSpaceDN w:val="0"/>
        <w:adjustRightInd w:val="0"/>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 </w:t>
      </w:r>
    </w:p>
    <w:p w:rsidR="001110CD" w:rsidRPr="004A4DD0" w:rsidRDefault="001110CD" w:rsidP="001110CD">
      <w:pPr>
        <w:pStyle w:val="Heading4"/>
      </w:pPr>
      <w:bookmarkStart w:id="515" w:name="_Toc343337760"/>
      <w:bookmarkStart w:id="516" w:name="_Toc19124561"/>
      <w:r w:rsidRPr="004A4DD0">
        <w:t>Ֆիզիկական կամ իրավաբանական անձի փոստային հաղորդումը</w:t>
      </w:r>
      <w:bookmarkEnd w:id="515"/>
      <w:bookmarkEnd w:id="516"/>
    </w:p>
    <w:p w:rsidR="001110CD" w:rsidRPr="004A4DD0" w:rsidRDefault="001110CD" w:rsidP="001110CD">
      <w:pPr>
        <w:autoSpaceDE w:val="0"/>
        <w:autoSpaceDN w:val="0"/>
        <w:adjustRightInd w:val="0"/>
        <w:spacing w:line="360" w:lineRule="auto"/>
        <w:ind w:firstLine="709"/>
        <w:jc w:val="both"/>
        <w:rPr>
          <w:rFonts w:ascii="GHEA Grapalat" w:hAnsi="GHEA Grapalat" w:cs="IRTEK Courier"/>
          <w:lang w:val="hy-AM"/>
        </w:rPr>
      </w:pPr>
      <w:r w:rsidRPr="004A4DD0">
        <w:rPr>
          <w:rFonts w:ascii="GHEA Grapalat" w:hAnsi="GHEA Grapalat" w:cs="IRTEK Courier"/>
          <w:lang w:val="hy-AM"/>
        </w:rPr>
        <w:t>1. Առերևույթ հանցանքի մաuին ֆիզիկական անձի փոստային հաղորդումը պետք է ունենա նամակի, էլեկտրոնային նամակի կամ հաղորդումների այլ ընդունված ձև: Ֆիզիկական անձի փոստային հաղորդումը պետք է պարունակի այն ներկայացրած ֆիզիկական անձի ինքնությունը պարզելու համար բավարար տվյալներ, ինչպես նաև բացահայտի ֆիզիկական անձի առնչությունը հանցանքին և նրա իրազեկության աղբյուրը:</w:t>
      </w:r>
    </w:p>
    <w:p w:rsidR="001110CD" w:rsidRPr="004A4DD0" w:rsidRDefault="001110CD" w:rsidP="001110CD">
      <w:pPr>
        <w:autoSpaceDE w:val="0"/>
        <w:autoSpaceDN w:val="0"/>
        <w:adjustRightInd w:val="0"/>
        <w:spacing w:line="360" w:lineRule="auto"/>
        <w:ind w:firstLine="709"/>
        <w:jc w:val="both"/>
        <w:rPr>
          <w:rFonts w:ascii="GHEA Grapalat" w:hAnsi="GHEA Grapalat" w:cs="IRTEK Courier"/>
          <w:lang w:val="hy-AM"/>
        </w:rPr>
      </w:pPr>
      <w:r w:rsidRPr="004A4DD0">
        <w:rPr>
          <w:rFonts w:ascii="GHEA Grapalat" w:hAnsi="GHEA Grapalat" w:cs="IRTEK Courier"/>
          <w:lang w:val="hy-AM"/>
        </w:rPr>
        <w:lastRenderedPageBreak/>
        <w:t>2.  Իրավաբանական անձի փոստային հաղորդումը պետք է ունենա պաշտոնական նամակի, էլեկտրոնային նամակի կամ հաղորդումների այլ ընդունված ձև: Հաղորդումը պետք է պարունակի այն ներկայացրած իրավաբանական անձի լրիվ անվանումը, իրավաբանական հասցեն, ինչպես նաև բացահայտի իրավաբանական անձի առնչությունը հանցանքին և նրա իրազեկության աղբյուրը:</w:t>
      </w:r>
    </w:p>
    <w:p w:rsidR="001110CD" w:rsidRPr="004A4DD0" w:rsidRDefault="001110CD" w:rsidP="001110CD">
      <w:pPr>
        <w:autoSpaceDE w:val="0"/>
        <w:autoSpaceDN w:val="0"/>
        <w:adjustRightInd w:val="0"/>
        <w:spacing w:line="360" w:lineRule="auto"/>
        <w:ind w:firstLine="709"/>
        <w:jc w:val="both"/>
        <w:rPr>
          <w:rFonts w:ascii="GHEA Grapalat" w:hAnsi="GHEA Grapalat" w:cs="IRTEK Courier"/>
          <w:lang w:val="hy-AM"/>
        </w:rPr>
      </w:pPr>
      <w:r w:rsidRPr="004A4DD0">
        <w:rPr>
          <w:rFonts w:ascii="GHEA Grapalat" w:hAnsi="GHEA Grapalat" w:cs="IRTEK Courier"/>
          <w:lang w:val="hy-AM"/>
        </w:rPr>
        <w:t>3. Ֆիզիկական կամ իրավաբանական անձի փոստային հաղորդմանը կարող են կցվել համապատասխան փաստը հաստատող նյութեր:</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4. Եթե </w:t>
      </w:r>
      <w:r w:rsidRPr="004A4DD0">
        <w:rPr>
          <w:rFonts w:ascii="GHEA Grapalat" w:hAnsi="GHEA Grapalat" w:cs="IRTEK Courier"/>
          <w:sz w:val="24"/>
          <w:szCs w:val="24"/>
          <w:lang w:val="hy-AM"/>
        </w:rPr>
        <w:t xml:space="preserve">ֆիզիկական կամ իրավաբանական անձի փոստային հաղորդումը չի համապատասխանում սույն հոդվածի 1-ին կամ 2-րդ մասերով նախատեսված պահանջներին, ապա հաղորդումը ստացած պետական մարմինը իրավասու է </w:t>
      </w:r>
      <w:r w:rsidRPr="004A4DD0">
        <w:rPr>
          <w:rFonts w:ascii="GHEA Grapalat" w:hAnsi="GHEA Grapalat"/>
          <w:sz w:val="24"/>
          <w:szCs w:val="24"/>
          <w:lang w:val="hy-AM"/>
        </w:rPr>
        <w:t xml:space="preserve">քրեական վարույթ չնախաձեռնել, ինչի մասին հաղորդումը ներկայացրածը գրավոր տեղեկացվում է: </w:t>
      </w:r>
      <w:r w:rsidRPr="004A4DD0">
        <w:rPr>
          <w:rFonts w:ascii="GHEA Grapalat" w:hAnsi="GHEA Grapalat" w:cs="IRTEK Courier"/>
          <w:sz w:val="24"/>
          <w:szCs w:val="24"/>
          <w:lang w:val="hy-AM"/>
        </w:rPr>
        <w:t>Այդպիսի հաղորդումը դատախազի կամ քննիչի նախաձեռնությամբ կարող է ստուգվել Օպերատիվ-հետախուզական գործունեության մասին Հայաստանի Հանրապետության օրենքով սահմանված կարգով:</w:t>
      </w:r>
    </w:p>
    <w:p w:rsidR="001110CD" w:rsidRPr="004A4DD0" w:rsidRDefault="001110CD" w:rsidP="001110CD">
      <w:pPr>
        <w:autoSpaceDE w:val="0"/>
        <w:autoSpaceDN w:val="0"/>
        <w:adjustRightInd w:val="0"/>
        <w:spacing w:line="360" w:lineRule="auto"/>
        <w:ind w:firstLine="709"/>
        <w:jc w:val="both"/>
        <w:rPr>
          <w:rFonts w:ascii="GHEA Grapalat" w:hAnsi="GHEA Grapalat" w:cs="IRTEK Courier"/>
          <w:lang w:val="hy-AM"/>
        </w:rPr>
      </w:pPr>
    </w:p>
    <w:p w:rsidR="001110CD" w:rsidRPr="004A4DD0" w:rsidRDefault="001110CD" w:rsidP="001110CD">
      <w:pPr>
        <w:pStyle w:val="Heading4"/>
      </w:pPr>
      <w:r w:rsidRPr="004A4DD0">
        <w:t xml:space="preserve"> </w:t>
      </w:r>
      <w:bookmarkStart w:id="517" w:name="_Toc343337761"/>
      <w:bookmarkStart w:id="518" w:name="_Toc19124562"/>
      <w:r w:rsidRPr="004A4DD0">
        <w:t>Պետական կամ տեղական ինքնակառավարման մարմնի կամ դրա պաշտոնատար անձի հաղորդումը</w:t>
      </w:r>
      <w:bookmarkEnd w:id="517"/>
      <w:bookmarkEnd w:id="518"/>
    </w:p>
    <w:p w:rsidR="001110CD" w:rsidRPr="004A4DD0" w:rsidRDefault="001110CD" w:rsidP="001110CD">
      <w:pPr>
        <w:autoSpaceDE w:val="0"/>
        <w:autoSpaceDN w:val="0"/>
        <w:adjustRightInd w:val="0"/>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1. Պետական կամ տեղական ինքնակառավարման մարմնի կամ դրա պաշտոնատար անձի հաղորդումը պետք է ունենա ձևաթղթի վրա շարադրված և կնիքով հաստատված պաշտոնական նամակի, էլեկտրոնային նամակի կամ հաղորդումների այլ ընդունված ձև: </w:t>
      </w:r>
    </w:p>
    <w:p w:rsidR="001110CD" w:rsidRPr="004A4DD0" w:rsidRDefault="001110CD" w:rsidP="001110CD">
      <w:pPr>
        <w:autoSpaceDE w:val="0"/>
        <w:autoSpaceDN w:val="0"/>
        <w:adjustRightInd w:val="0"/>
        <w:spacing w:line="360" w:lineRule="auto"/>
        <w:ind w:firstLine="709"/>
        <w:jc w:val="both"/>
        <w:rPr>
          <w:rFonts w:ascii="GHEA Grapalat" w:hAnsi="GHEA Grapalat" w:cs="IRTEK Courier"/>
          <w:lang w:val="hy-AM"/>
        </w:rPr>
      </w:pPr>
      <w:r w:rsidRPr="004A4DD0">
        <w:rPr>
          <w:rFonts w:ascii="GHEA Grapalat" w:hAnsi="GHEA Grapalat" w:cs="IRTEK Courier"/>
          <w:lang w:val="hy-AM"/>
        </w:rPr>
        <w:t>2. Հաղորդումը պետք է պարունակի այն ներկայացրած պետական կամ տեղական ինքնակառավարման մարմնի լրիվ անվանումը և հասցեն կամ համապատասխան պաշտոնատար անձի անունը, ազգանունը, պաշտոնը, ինչպես նաև բացահայտի համապատասխան մարմնի կամ պաշտոնատար անձի այն գործունեությունը, որի իրականացման ընթացքում նրան հայտնի է դարձել առերևույթ հանցանքի փաստը: Հաղորդմանը կարող են կցվել համապատասխան փաստը հաստատող նյութեր:</w:t>
      </w:r>
    </w:p>
    <w:p w:rsidR="001110CD" w:rsidRPr="004A4DD0" w:rsidRDefault="001110CD" w:rsidP="001110CD">
      <w:pPr>
        <w:autoSpaceDE w:val="0"/>
        <w:autoSpaceDN w:val="0"/>
        <w:adjustRightInd w:val="0"/>
        <w:spacing w:line="360" w:lineRule="auto"/>
        <w:ind w:firstLine="709"/>
        <w:jc w:val="both"/>
        <w:rPr>
          <w:rFonts w:ascii="GHEA Grapalat" w:hAnsi="GHEA Grapalat" w:cs="IRTEK Courier"/>
          <w:lang w:val="hy-AM"/>
        </w:rPr>
      </w:pPr>
    </w:p>
    <w:p w:rsidR="001110CD" w:rsidRPr="004A4DD0" w:rsidRDefault="001110CD" w:rsidP="001110CD">
      <w:pPr>
        <w:pStyle w:val="Heading4"/>
      </w:pPr>
      <w:bookmarkStart w:id="519" w:name="_Toc343337762"/>
      <w:bookmarkStart w:id="520" w:name="_Toc19124563"/>
      <w:r w:rsidRPr="004A4DD0">
        <w:lastRenderedPageBreak/>
        <w:t>Օպերատիվ-հետախուզական գործունեություն իրականացնող մարմնի, քննիչի, դատախազի կամ դատավորի հաղորդումը</w:t>
      </w:r>
      <w:bookmarkEnd w:id="519"/>
      <w:bookmarkEnd w:id="520"/>
    </w:p>
    <w:p w:rsidR="001110CD" w:rsidRPr="004A4DD0" w:rsidRDefault="001110CD" w:rsidP="001110CD">
      <w:pPr>
        <w:autoSpaceDE w:val="0"/>
        <w:autoSpaceDN w:val="0"/>
        <w:adjustRightInd w:val="0"/>
        <w:spacing w:line="360" w:lineRule="auto"/>
        <w:ind w:firstLine="709"/>
        <w:jc w:val="both"/>
        <w:rPr>
          <w:rFonts w:ascii="GHEA Grapalat" w:hAnsi="GHEA Grapalat" w:cs="IRTEK Courier"/>
          <w:lang w:val="hy-AM"/>
        </w:rPr>
      </w:pPr>
      <w:r w:rsidRPr="004A4DD0">
        <w:rPr>
          <w:rFonts w:ascii="GHEA Grapalat" w:hAnsi="GHEA Grapalat" w:cs="IRTEK Courier"/>
          <w:lang w:val="hy-AM"/>
        </w:rPr>
        <w:t>1. Օպերատիվ-հետախուզական գործունեություն իրականացնող մարմնի, քննիչի, դատախազի կամ դատավորի հաղորդումը պետք է ունենա ձևաթղթի վրա շարադրված և կնիքով հաստատված պաշտոնական նամակի, էլեկտրոնային նամակի կամ հաղորդումների այլ ընդունված ձև:</w:t>
      </w:r>
    </w:p>
    <w:p w:rsidR="001110CD" w:rsidRPr="004A4DD0" w:rsidRDefault="001110CD" w:rsidP="001110CD">
      <w:pPr>
        <w:autoSpaceDE w:val="0"/>
        <w:autoSpaceDN w:val="0"/>
        <w:adjustRightInd w:val="0"/>
        <w:spacing w:line="360" w:lineRule="auto"/>
        <w:ind w:firstLine="709"/>
        <w:jc w:val="both"/>
        <w:rPr>
          <w:rFonts w:ascii="GHEA Grapalat" w:hAnsi="GHEA Grapalat" w:cs="IRTEK Courier"/>
          <w:lang w:val="hy-AM"/>
        </w:rPr>
      </w:pPr>
      <w:r w:rsidRPr="004A4DD0">
        <w:rPr>
          <w:rFonts w:ascii="GHEA Grapalat" w:hAnsi="GHEA Grapalat" w:cs="IRTEK Courier"/>
          <w:lang w:val="hy-AM"/>
        </w:rPr>
        <w:t>2. Հաղորդումը պետք է պարունակի այն ներկայացրած մարմնի լրիվ անվանումը և հասցեն կամ համապատասխան պաշտոնատար անձի անունը, ազգանունը, պաշտոնը, ինչպես նաև բացահայտի համապատասխան մարմնի կամ պաշտոնատար անձի այն լիազորությունը, որի իրականացման ընթացքում նրան հայտնի է դարձել առերևույթ հանցանքի փաստը: Հաղորդմանը կարող են կցվել համապատասխան փաստը հաստատող նյութեր:</w:t>
      </w:r>
    </w:p>
    <w:p w:rsidR="001110CD" w:rsidRPr="004A4DD0" w:rsidRDefault="001110CD" w:rsidP="001110CD">
      <w:pPr>
        <w:autoSpaceDE w:val="0"/>
        <w:autoSpaceDN w:val="0"/>
        <w:adjustRightInd w:val="0"/>
        <w:spacing w:line="360" w:lineRule="auto"/>
        <w:ind w:firstLine="709"/>
        <w:jc w:val="both"/>
        <w:rPr>
          <w:rFonts w:ascii="GHEA Grapalat" w:hAnsi="GHEA Grapalat" w:cs="IRTEK Courier"/>
          <w:b/>
          <w:lang w:val="hy-AM"/>
        </w:rPr>
      </w:pPr>
    </w:p>
    <w:p w:rsidR="001110CD" w:rsidRPr="004A4DD0" w:rsidRDefault="001110CD" w:rsidP="001110CD">
      <w:pPr>
        <w:pStyle w:val="Heading4"/>
      </w:pPr>
      <w:bookmarkStart w:id="521" w:name="_Toc19124564"/>
      <w:r w:rsidRPr="004A4DD0">
        <w:t>Քրեական վարույթ նախաձեռնելու կարգը</w:t>
      </w:r>
      <w:bookmarkEnd w:id="521"/>
      <w:r w:rsidRPr="004A4DD0">
        <w:t xml:space="preserve"> </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1. </w:t>
      </w:r>
      <w:r w:rsidRPr="004A4DD0">
        <w:rPr>
          <w:rFonts w:ascii="GHEA Grapalat" w:hAnsi="GHEA Grapalat" w:cs="Sylfaen"/>
          <w:sz w:val="24"/>
          <w:szCs w:val="24"/>
          <w:lang w:val="hy-AM"/>
        </w:rPr>
        <w:t>Սույն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օրենսգրքի</w:t>
      </w:r>
      <w:r w:rsidRPr="004A4DD0">
        <w:rPr>
          <w:rFonts w:ascii="GHEA Grapalat" w:hAnsi="GHEA Grapalat"/>
          <w:sz w:val="24"/>
          <w:szCs w:val="24"/>
          <w:lang w:val="hy-AM"/>
        </w:rPr>
        <w:t xml:space="preserve"> 173-րդ հոդվածով </w:t>
      </w:r>
      <w:r w:rsidRPr="004A4DD0">
        <w:rPr>
          <w:rFonts w:ascii="GHEA Grapalat" w:hAnsi="GHEA Grapalat" w:cs="Sylfaen"/>
          <w:sz w:val="24"/>
          <w:szCs w:val="24"/>
          <w:lang w:val="hy-AM"/>
        </w:rPr>
        <w:t>նախատեսված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աղբյուրից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առերևույթ</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հանցանքի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մասին պատշաճ</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հաղորդում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ստանալու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յուրաքանչյուր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դեպքում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դատախազը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քննիչն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անհապաղ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կազմում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քրեական վարույթ նախաձեռնելու մասին արձանագրություն:</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2. Եթե հաղորդումը չի համապատասխանում սույն օրենսգրքի 173-րդ հոդվածի 2-3-րդ մասերով նախատեսված պայմաններին, ապա քրեական վարույթ նախաձեռնելու մասին արձանագրություն չի կազմվում, ինչի վերաբերյալ գրավոր տեղեկացվում են հաղորդումը ներկայացրած անձը և իրավասու դատախազը:</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3. Քրեական վարույթ նախաձեռնելու մասին</w:t>
      </w:r>
      <w:r w:rsidRPr="004A4DD0">
        <w:rPr>
          <w:rFonts w:ascii="GHEA Grapalat" w:hAnsi="GHEA Grapalat" w:cs="Sylfaen"/>
          <w:sz w:val="24"/>
          <w:szCs w:val="24"/>
          <w:lang w:val="hy-AM"/>
        </w:rPr>
        <w:t xml:space="preserve"> արձանագրության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մեջ</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նշվում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քրեական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վարույթ</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նախաձեռնող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պաշտոնատար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անձի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տվյալները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քրեական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վարույթ</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նախաձեռնելու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առիթը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ենթադրյալ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առերևույթ</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հանցանքի փաստական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նկարագրությունը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քրեական</w:t>
      </w:r>
      <w:r w:rsidRPr="004A4DD0">
        <w:rPr>
          <w:rFonts w:ascii="GHEA Grapalat" w:hAnsi="GHEA Grapalat"/>
          <w:sz w:val="24"/>
          <w:szCs w:val="24"/>
          <w:lang w:val="hy-AM"/>
        </w:rPr>
        <w:t xml:space="preserve"> o</w:t>
      </w:r>
      <w:r w:rsidRPr="004A4DD0">
        <w:rPr>
          <w:rFonts w:ascii="GHEA Grapalat" w:hAnsi="GHEA Grapalat" w:cs="Sylfaen"/>
          <w:sz w:val="24"/>
          <w:szCs w:val="24"/>
          <w:lang w:val="hy-AM"/>
        </w:rPr>
        <w:t>րենսգրքի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այն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հոդվածը,</w:t>
      </w:r>
      <w:r w:rsidRPr="004A4DD0">
        <w:rPr>
          <w:rFonts w:ascii="GHEA Grapalat" w:hAnsi="GHEA Grapalat"/>
          <w:sz w:val="24"/>
          <w:szCs w:val="24"/>
          <w:lang w:val="hy-AM"/>
        </w:rPr>
        <w:t xml:space="preserve"> հոդվածի մասը կամ կետը, </w:t>
      </w:r>
      <w:r w:rsidRPr="004A4DD0">
        <w:rPr>
          <w:rFonts w:ascii="GHEA Grapalat" w:hAnsi="GHEA Grapalat" w:cs="Sylfaen"/>
          <w:sz w:val="24"/>
          <w:szCs w:val="24"/>
          <w:lang w:val="hy-AM"/>
        </w:rPr>
        <w:t>որի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հատկանիշներով</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սկսվում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վարույթը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հաղորդմանը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կցված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նյութերի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ցանկը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այդպիսիք</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լինելու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դեպքում</w:t>
      </w:r>
      <w:r w:rsidRPr="004A4DD0">
        <w:rPr>
          <w:rFonts w:ascii="GHEA Grapalat" w:hAnsi="GHEA Grapalat"/>
          <w:sz w:val="24"/>
          <w:szCs w:val="24"/>
          <w:lang w:val="hy-AM"/>
        </w:rPr>
        <w:t>:</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lastRenderedPageBreak/>
        <w:t xml:space="preserve">4. </w:t>
      </w:r>
      <w:r w:rsidRPr="004A4DD0">
        <w:rPr>
          <w:rFonts w:ascii="GHEA Grapalat" w:hAnsi="GHEA Grapalat" w:cs="Sylfaen"/>
          <w:sz w:val="24"/>
          <w:szCs w:val="24"/>
          <w:lang w:val="hy-AM"/>
        </w:rPr>
        <w:t>Արձանագրության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պատճենն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այն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կազմելուց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անմիջապես</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հետո</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հանձնվում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ուղարկվում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հաղորդումը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ներկայացրած անձին</w:t>
      </w:r>
      <w:r w:rsidRPr="004A4DD0">
        <w:rPr>
          <w:rFonts w:ascii="GHEA Grapalat" w:hAnsi="GHEA Grapalat"/>
          <w:sz w:val="24"/>
          <w:szCs w:val="24"/>
          <w:lang w:val="hy-AM"/>
        </w:rPr>
        <w:t>:</w:t>
      </w:r>
    </w:p>
    <w:p w:rsidR="001110CD" w:rsidRPr="004A4DD0" w:rsidRDefault="001110CD" w:rsidP="001110CD">
      <w:pPr>
        <w:pStyle w:val="NoSpacing"/>
        <w:spacing w:line="360" w:lineRule="auto"/>
        <w:ind w:firstLine="709"/>
        <w:jc w:val="both"/>
        <w:rPr>
          <w:rFonts w:ascii="GHEA Grapalat" w:hAnsi="GHEA Grapalat"/>
          <w:sz w:val="24"/>
          <w:szCs w:val="24"/>
          <w:lang w:val="hy-AM"/>
        </w:rPr>
      </w:pPr>
    </w:p>
    <w:p w:rsidR="001110CD" w:rsidRPr="004A4DD0" w:rsidRDefault="001110CD" w:rsidP="001110CD">
      <w:pPr>
        <w:pStyle w:val="Heading4"/>
      </w:pPr>
      <w:bookmarkStart w:id="522" w:name="_Toc343337764"/>
      <w:bookmarkStart w:id="523" w:name="_Toc19124565"/>
      <w:r w:rsidRPr="004A4DD0">
        <w:rPr>
          <w:lang w:val="en-US"/>
        </w:rPr>
        <w:t>Վ</w:t>
      </w:r>
      <w:r w:rsidRPr="004A4DD0">
        <w:t>արույթի ընթացքը այն նախաձեռնելուց հետո</w:t>
      </w:r>
      <w:bookmarkEnd w:id="522"/>
      <w:bookmarkEnd w:id="523"/>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1. Քրեական վարույթ նախաձեռնելու մասին </w:t>
      </w:r>
      <w:r w:rsidRPr="004A4DD0">
        <w:rPr>
          <w:rFonts w:ascii="GHEA Grapalat" w:hAnsi="GHEA Grapalat" w:cs="Sylfaen"/>
          <w:sz w:val="24"/>
          <w:szCs w:val="24"/>
          <w:lang w:val="hy-AM"/>
        </w:rPr>
        <w:t>արձանագրությունը կազմելուց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հետո</w:t>
      </w:r>
      <w:r w:rsidRPr="004A4DD0">
        <w:rPr>
          <w:rFonts w:ascii="GHEA Grapalat" w:hAnsi="GHEA Grapalat"/>
          <w:sz w:val="24"/>
          <w:szCs w:val="24"/>
          <w:lang w:val="hy-AM"/>
        </w:rPr>
        <w:t>`</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1) </w:t>
      </w:r>
      <w:r w:rsidRPr="004A4DD0">
        <w:rPr>
          <w:rFonts w:ascii="GHEA Grapalat" w:hAnsi="GHEA Grapalat" w:cs="Sylfaen"/>
          <w:sz w:val="24"/>
          <w:szCs w:val="24"/>
          <w:lang w:val="hy-AM"/>
        </w:rPr>
        <w:t>դատախազը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սույն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օրենսգրքով</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սահմանված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ենթակայության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կանոններին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համապատասխան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eastAsia="Arial Unicode MS" w:hAnsi="GHEA Grapalat" w:cs="Sylfaen"/>
          <w:sz w:val="24"/>
          <w:szCs w:val="24"/>
          <w:lang w:val="hy-AM"/>
        </w:rPr>
        <w:t>մարմնի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ղեկավարին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տալիս է նախաքննություն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կատարելու հանձնարարություն</w:t>
      </w:r>
      <w:r w:rsidRPr="004A4DD0">
        <w:rPr>
          <w:rFonts w:ascii="GHEA Grapalat" w:hAnsi="GHEA Grapalat"/>
          <w:sz w:val="24"/>
          <w:szCs w:val="24"/>
          <w:lang w:val="hy-AM"/>
        </w:rPr>
        <w:t>.</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2) </w:t>
      </w:r>
      <w:r w:rsidRPr="004A4DD0">
        <w:rPr>
          <w:rFonts w:ascii="GHEA Grapalat" w:hAnsi="GHEA Grapalat" w:cs="Sylfaen"/>
          <w:sz w:val="24"/>
          <w:szCs w:val="24"/>
          <w:lang w:val="hy-AM"/>
        </w:rPr>
        <w:t>քննիչը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ձեռնամուխ</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լինում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նախաքննության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կատարմանը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այդ</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w:t>
      </w:r>
      <w:r w:rsidRPr="004A4DD0">
        <w:rPr>
          <w:rFonts w:ascii="GHEA Grapalat" w:hAnsi="GHEA Grapalat"/>
          <w:sz w:val="24"/>
          <w:szCs w:val="24"/>
          <w:lang w:val="hy-AM"/>
        </w:rPr>
        <w:t>u</w:t>
      </w:r>
      <w:r w:rsidRPr="004A4DD0">
        <w:rPr>
          <w:rFonts w:ascii="GHEA Grapalat" w:hAnsi="GHEA Grapalat" w:cs="Sylfaen"/>
          <w:sz w:val="24"/>
          <w:szCs w:val="24"/>
          <w:lang w:val="hy-AM"/>
        </w:rPr>
        <w:t>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անհապաղ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գրավոր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տեղյակ</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պահելով</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իրավասու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դատախազին</w:t>
      </w:r>
      <w:r w:rsidRPr="004A4DD0">
        <w:rPr>
          <w:rFonts w:ascii="GHEA Grapalat" w:hAnsi="GHEA Grapalat"/>
          <w:sz w:val="24"/>
          <w:szCs w:val="24"/>
          <w:lang w:val="hy-AM"/>
        </w:rPr>
        <w:t>:</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2. Յուրաքանչյուր նոր դեպքի կապակցությամբ քրեական վարույթ նախաձեռնելու մասին </w:t>
      </w:r>
      <w:r w:rsidRPr="004A4DD0">
        <w:rPr>
          <w:rFonts w:ascii="GHEA Grapalat" w:hAnsi="GHEA Grapalat" w:cs="Sylfaen"/>
          <w:sz w:val="24"/>
          <w:szCs w:val="24"/>
          <w:lang w:val="hy-AM"/>
        </w:rPr>
        <w:t>արձանագրություն կազմելու հետ</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միաժամանակ</w:t>
      </w:r>
      <w:r w:rsidRPr="004A4DD0">
        <w:rPr>
          <w:rFonts w:ascii="GHEA Grapalat" w:hAnsi="GHEA Grapalat"/>
          <w:sz w:val="24"/>
          <w:szCs w:val="24"/>
          <w:lang w:val="hy-AM"/>
        </w:rPr>
        <w:t xml:space="preserve"> իրավասու </w:t>
      </w:r>
      <w:r w:rsidRPr="004A4DD0">
        <w:rPr>
          <w:rFonts w:ascii="GHEA Grapalat" w:hAnsi="GHEA Grapalat" w:cs="Sylfaen"/>
          <w:sz w:val="24"/>
          <w:szCs w:val="24"/>
          <w:lang w:val="hy-AM"/>
        </w:rPr>
        <w:t>անձը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պարտավոր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իրավասության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սահմաններում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ձեռնարկել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սույն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օրենսգրքով</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նախատեսված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բոլոր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անհրաժեշտ</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միջոցառումները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քրեորեն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հետապնդելի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արարքը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կանխելու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խափանելու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այն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անձին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հայտնաբերելու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ինչպե</w:t>
      </w:r>
      <w:r w:rsidRPr="004A4DD0">
        <w:rPr>
          <w:rFonts w:ascii="GHEA Grapalat" w:hAnsi="GHEA Grapalat"/>
          <w:sz w:val="24"/>
          <w:szCs w:val="24"/>
          <w:lang w:val="hy-AM"/>
        </w:rPr>
        <w:t xml:space="preserve">u </w:t>
      </w:r>
      <w:r w:rsidRPr="004A4DD0">
        <w:rPr>
          <w:rFonts w:ascii="GHEA Grapalat" w:hAnsi="GHEA Grapalat" w:cs="Sylfaen"/>
          <w:sz w:val="24"/>
          <w:szCs w:val="24"/>
          <w:lang w:val="hy-AM"/>
        </w:rPr>
        <w:t>նաև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հանցագործության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հետքերը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վարույթի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նշանակություն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ունեցող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առարկաները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փա</w:t>
      </w:r>
      <w:r w:rsidRPr="004A4DD0">
        <w:rPr>
          <w:rFonts w:ascii="GHEA Grapalat" w:hAnsi="GHEA Grapalat"/>
          <w:sz w:val="24"/>
          <w:szCs w:val="24"/>
          <w:lang w:val="hy-AM"/>
        </w:rPr>
        <w:t>u</w:t>
      </w:r>
      <w:r w:rsidRPr="004A4DD0">
        <w:rPr>
          <w:rFonts w:ascii="GHEA Grapalat" w:hAnsi="GHEA Grapalat" w:cs="Sylfaen"/>
          <w:sz w:val="24"/>
          <w:szCs w:val="24"/>
          <w:lang w:val="hy-AM"/>
        </w:rPr>
        <w:t>տաթղթերը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պահելու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պահպանելու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ուղղությամբ</w:t>
      </w:r>
      <w:r w:rsidRPr="004A4DD0">
        <w:rPr>
          <w:rFonts w:ascii="GHEA Grapalat" w:hAnsi="GHEA Grapalat"/>
          <w:sz w:val="24"/>
          <w:szCs w:val="24"/>
          <w:lang w:val="hy-AM"/>
        </w:rPr>
        <w:t>:</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3. Քրեական վարույթ նախաձեռնելու յուրաքանչյուր դեպքում այն նախաձեռնած պաշտոնատար անձն այդ մասին անմիջապես գրավոր տեղեկացնում է հետաքննության իրավասու մարմնի պետին:</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4. </w:t>
      </w:r>
      <w:r w:rsidRPr="004A4DD0">
        <w:rPr>
          <w:rFonts w:ascii="GHEA Grapalat" w:hAnsi="GHEA Grapalat" w:cs="Sylfaen"/>
          <w:sz w:val="24"/>
          <w:szCs w:val="24"/>
          <w:lang w:val="hy-AM"/>
        </w:rPr>
        <w:t>Եթե</w:t>
      </w:r>
      <w:r w:rsidRPr="004A4DD0">
        <w:rPr>
          <w:rFonts w:ascii="GHEA Grapalat" w:hAnsi="GHEA Grapalat"/>
          <w:sz w:val="24"/>
          <w:szCs w:val="24"/>
          <w:lang w:val="hy-AM"/>
        </w:rPr>
        <w:t xml:space="preserve"> քրեական վարույթ նախաձեռնած քննիչը, </w:t>
      </w:r>
      <w:r w:rsidRPr="004A4DD0">
        <w:rPr>
          <w:rFonts w:ascii="GHEA Grapalat" w:hAnsi="GHEA Grapalat" w:cs="Sylfaen"/>
          <w:sz w:val="24"/>
          <w:szCs w:val="24"/>
          <w:lang w:val="hy-AM"/>
        </w:rPr>
        <w:t>սույն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օրենսգրքով</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սահմանված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ենթակայության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կանոններին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համապատասխան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իրավասու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չէ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նախաքննություն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կատարել</w:t>
      </w:r>
      <w:r w:rsidRPr="004A4DD0">
        <w:rPr>
          <w:rFonts w:ascii="GHEA Grapalat" w:hAnsi="GHEA Grapalat"/>
          <w:sz w:val="24"/>
          <w:szCs w:val="24"/>
          <w:lang w:val="hy-AM"/>
        </w:rPr>
        <w:t xml:space="preserve">, ապա </w:t>
      </w:r>
      <w:r w:rsidRPr="004A4DD0">
        <w:rPr>
          <w:rFonts w:ascii="GHEA Grapalat" w:hAnsi="GHEA Grapalat" w:cs="Sylfaen"/>
          <w:sz w:val="24"/>
          <w:szCs w:val="24"/>
          <w:lang w:val="hy-AM"/>
        </w:rPr>
        <w:t>իրավիճակից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թելադրվող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անհրաժեշտ</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բոլոր վարութային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գործողությունները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կատարելուց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հետո</w:t>
      </w:r>
      <w:r w:rsidRPr="004A4DD0">
        <w:rPr>
          <w:rFonts w:ascii="GHEA Grapalat" w:hAnsi="GHEA Grapalat"/>
          <w:sz w:val="24"/>
          <w:szCs w:val="24"/>
          <w:lang w:val="hy-AM"/>
        </w:rPr>
        <w:t xml:space="preserve"> </w:t>
      </w:r>
      <w:r w:rsidRPr="004A4DD0">
        <w:rPr>
          <w:rFonts w:ascii="GHEA Grapalat" w:hAnsi="GHEA Grapalat" w:cs="Sylfaen"/>
          <w:sz w:val="24"/>
          <w:szCs w:val="24"/>
          <w:lang w:val="hy-AM"/>
        </w:rPr>
        <w:t xml:space="preserve">նա </w:t>
      </w:r>
      <w:r w:rsidRPr="004A4DD0">
        <w:rPr>
          <w:rFonts w:ascii="GHEA Grapalat" w:hAnsi="GHEA Grapalat"/>
          <w:sz w:val="24"/>
          <w:szCs w:val="24"/>
          <w:lang w:val="hy-AM"/>
        </w:rPr>
        <w:t xml:space="preserve">քրեական վարույթ նախաձեռնելու մասին արձանագրությունը </w:t>
      </w:r>
      <w:r w:rsidRPr="004A4DD0">
        <w:rPr>
          <w:rFonts w:ascii="GHEA Grapalat" w:hAnsi="GHEA Grapalat" w:cs="Sylfaen"/>
          <w:sz w:val="24"/>
          <w:szCs w:val="24"/>
          <w:lang w:val="hy-AM"/>
        </w:rPr>
        <w:t>ուղարկում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հսկող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դատախազին՝ դրան կցելով վարույթի բոլոր նյութերը</w:t>
      </w:r>
      <w:r w:rsidRPr="004A4DD0">
        <w:rPr>
          <w:rFonts w:ascii="GHEA Grapalat" w:hAnsi="GHEA Grapalat"/>
          <w:sz w:val="24"/>
          <w:szCs w:val="24"/>
          <w:lang w:val="hy-AM"/>
        </w:rPr>
        <w:t>:</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lastRenderedPageBreak/>
        <w:t xml:space="preserve">5. </w:t>
      </w:r>
      <w:r w:rsidRPr="004A4DD0">
        <w:rPr>
          <w:rFonts w:ascii="GHEA Grapalat" w:hAnsi="GHEA Grapalat" w:cs="Sylfaen"/>
          <w:sz w:val="24"/>
          <w:szCs w:val="24"/>
          <w:lang w:val="hy-AM"/>
        </w:rPr>
        <w:t>Նախաքննության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ընթացքում</w:t>
      </w:r>
      <w:r w:rsidRPr="004A4DD0">
        <w:rPr>
          <w:rFonts w:ascii="GHEA Grapalat" w:hAnsi="GHEA Grapalat"/>
          <w:sz w:val="24"/>
          <w:szCs w:val="24"/>
          <w:lang w:val="hy-AM"/>
        </w:rPr>
        <w:t xml:space="preserve"> այլ ենթադրյալ հանցանք կատարելու փաստի հայտնաբերման յուրաքանչյուր դեպքում նոր քրեական վարույթ է նախաձեռնվում: </w:t>
      </w:r>
    </w:p>
    <w:p w:rsidR="001110CD" w:rsidRPr="004A4DD0" w:rsidRDefault="001110CD" w:rsidP="001110CD">
      <w:pPr>
        <w:autoSpaceDE w:val="0"/>
        <w:autoSpaceDN w:val="0"/>
        <w:adjustRightInd w:val="0"/>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 </w:t>
      </w:r>
    </w:p>
    <w:p w:rsidR="001110CD" w:rsidRPr="004A4DD0" w:rsidRDefault="001110CD" w:rsidP="001110CD">
      <w:pPr>
        <w:pStyle w:val="Heading3"/>
        <w:rPr>
          <w:rFonts w:ascii="GHEA Grapalat" w:hAnsi="GHEA Grapalat"/>
          <w:sz w:val="24"/>
          <w:szCs w:val="24"/>
        </w:rPr>
      </w:pPr>
      <w:bookmarkStart w:id="524" w:name="_Toc343337765"/>
      <w:bookmarkStart w:id="525" w:name="_Toc19124566"/>
      <w:r w:rsidRPr="004A4DD0">
        <w:rPr>
          <w:rFonts w:ascii="GHEA Grapalat" w:hAnsi="GHEA Grapalat"/>
          <w:sz w:val="24"/>
          <w:szCs w:val="24"/>
          <w:lang w:val="hy-AM"/>
        </w:rPr>
        <w:t xml:space="preserve">ԳԼՈՒԽ 25. </w:t>
      </w:r>
      <w:r w:rsidRPr="004A4DD0">
        <w:rPr>
          <w:rFonts w:ascii="GHEA Grapalat" w:hAnsi="GHEA Grapalat"/>
          <w:sz w:val="24"/>
          <w:szCs w:val="24"/>
        </w:rPr>
        <w:t>ՄԻՆՉԴԱՏԱԿԱՆ ՎԱՐՈՒՅԹԻ ԸՆԴՀԱՆՈՒՐ ՊԱՅՄԱՆՆԵՐԸ</w:t>
      </w:r>
      <w:bookmarkEnd w:id="524"/>
      <w:bookmarkEnd w:id="525"/>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526" w:name="_Toc343337767"/>
      <w:bookmarkStart w:id="527" w:name="_Toc19124567"/>
      <w:r w:rsidRPr="004A4DD0">
        <w:t>Նախաքննության մարմինները</w:t>
      </w:r>
      <w:bookmarkEnd w:id="526"/>
      <w:bookmarkEnd w:id="527"/>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Իրենց իրավասության սահմաններում նախաքննությունը կատարում են </w:t>
      </w:r>
      <w:r w:rsidRPr="004A4DD0">
        <w:rPr>
          <w:rFonts w:ascii="GHEA Grapalat" w:hAnsi="GHEA Grapalat" w:cs="Sylfaen"/>
          <w:lang w:val="hy-AM"/>
        </w:rPr>
        <w:t xml:space="preserve"> քննչական կոմիտեի</w:t>
      </w:r>
      <w:r w:rsidRPr="004A4DD0">
        <w:rPr>
          <w:rFonts w:ascii="GHEA Grapalat" w:hAnsi="GHEA Grapalat"/>
          <w:lang w:val="hy-AM"/>
        </w:rPr>
        <w:t xml:space="preserve">, </w:t>
      </w:r>
      <w:r w:rsidRPr="004A4DD0">
        <w:rPr>
          <w:rFonts w:ascii="GHEA Grapalat" w:hAnsi="GHEA Grapalat" w:cs="Sylfaen"/>
          <w:lang w:val="hy-AM"/>
        </w:rPr>
        <w:t>հատուկ</w:t>
      </w:r>
      <w:r w:rsidRPr="004A4DD0">
        <w:rPr>
          <w:rFonts w:ascii="GHEA Grapalat" w:hAnsi="GHEA Grapalat"/>
          <w:lang w:val="hy-AM"/>
        </w:rPr>
        <w:t xml:space="preserve"> </w:t>
      </w:r>
      <w:r w:rsidRPr="004A4DD0">
        <w:rPr>
          <w:rFonts w:ascii="GHEA Grapalat" w:hAnsi="GHEA Grapalat" w:cs="Sylfaen"/>
          <w:lang w:val="hy-AM"/>
        </w:rPr>
        <w:t>քննչական</w:t>
      </w:r>
      <w:r w:rsidRPr="004A4DD0">
        <w:rPr>
          <w:rFonts w:ascii="GHEA Grapalat" w:hAnsi="GHEA Grapalat"/>
          <w:lang w:val="hy-AM"/>
        </w:rPr>
        <w:t xml:space="preserve"> </w:t>
      </w:r>
      <w:r w:rsidRPr="004A4DD0">
        <w:rPr>
          <w:rFonts w:ascii="GHEA Grapalat" w:hAnsi="GHEA Grapalat" w:cs="Sylfaen"/>
          <w:lang w:val="hy-AM"/>
        </w:rPr>
        <w:t>ծառայության, ազգային</w:t>
      </w:r>
      <w:r w:rsidRPr="004A4DD0">
        <w:rPr>
          <w:rFonts w:ascii="GHEA Grapalat" w:hAnsi="GHEA Grapalat"/>
          <w:lang w:val="hy-AM"/>
        </w:rPr>
        <w:t xml:space="preserve"> </w:t>
      </w:r>
      <w:r w:rsidRPr="004A4DD0">
        <w:rPr>
          <w:rFonts w:ascii="GHEA Grapalat" w:hAnsi="GHEA Grapalat" w:cs="Sylfaen"/>
          <w:lang w:val="hy-AM"/>
        </w:rPr>
        <w:t>անվտանգության ծառայության</w:t>
      </w:r>
      <w:r w:rsidRPr="004A4DD0">
        <w:rPr>
          <w:rFonts w:ascii="GHEA Grapalat" w:hAnsi="GHEA Grapalat"/>
          <w:lang w:val="hy-AM"/>
        </w:rPr>
        <w:t xml:space="preserve">,  հարկային և մաքսային մարմինների </w:t>
      </w:r>
      <w:r w:rsidRPr="004A4DD0">
        <w:rPr>
          <w:rFonts w:ascii="GHEA Grapalat" w:hAnsi="GHEA Grapalat" w:cs="Sylfaen"/>
          <w:lang w:val="hy-AM"/>
        </w:rPr>
        <w:t>քննիչները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b/>
          <w:lang w:val="hy-AM"/>
        </w:rPr>
      </w:pPr>
    </w:p>
    <w:p w:rsidR="001110CD" w:rsidRPr="004A4DD0" w:rsidRDefault="001110CD" w:rsidP="001110CD">
      <w:pPr>
        <w:pStyle w:val="Heading4"/>
      </w:pPr>
      <w:bookmarkStart w:id="528" w:name="_Toc343337768"/>
      <w:bookmarkStart w:id="529" w:name="_Toc19124568"/>
      <w:r w:rsidRPr="004A4DD0">
        <w:t>Քննչական ենթակայությունը</w:t>
      </w:r>
      <w:bookmarkEnd w:id="528"/>
      <w:bookmarkEnd w:id="529"/>
    </w:p>
    <w:p w:rsidR="001110CD" w:rsidRPr="004A4DD0" w:rsidRDefault="001110CD" w:rsidP="001110CD">
      <w:pPr>
        <w:pStyle w:val="NormalWeb"/>
        <w:shd w:val="clear" w:color="auto" w:fill="FFFFFF"/>
        <w:spacing w:before="0" w:beforeAutospacing="0" w:after="0" w:afterAutospacing="0" w:line="360" w:lineRule="auto"/>
        <w:ind w:firstLine="250"/>
        <w:jc w:val="both"/>
        <w:rPr>
          <w:rFonts w:ascii="GHEA Grapalat" w:hAnsi="GHEA Grapalat"/>
          <w:color w:val="000000"/>
          <w:lang w:val="hy-AM"/>
        </w:rPr>
      </w:pPr>
      <w:r w:rsidRPr="004A4DD0">
        <w:rPr>
          <w:rFonts w:ascii="GHEA Grapalat" w:hAnsi="GHEA Grapalat"/>
          <w:color w:val="000000"/>
          <w:lang w:val="hy-AM"/>
        </w:rPr>
        <w:t>1. Նախաքննությունը Հայաստանի Հանրապետության քրեական օրենսգրքի 104-164, 166-187, 190.1, 190.2,</w:t>
      </w:r>
      <w:r w:rsidRPr="004A4DD0">
        <w:rPr>
          <w:rFonts w:ascii="GHEA Grapalat" w:hAnsi="GHEA Grapalat" w:cs="Arial"/>
          <w:color w:val="000000"/>
          <w:lang w:val="hy-AM"/>
        </w:rPr>
        <w:t> </w:t>
      </w:r>
      <w:r w:rsidRPr="004A4DD0">
        <w:rPr>
          <w:rFonts w:ascii="GHEA Grapalat" w:hAnsi="GHEA Grapalat" w:cs="Arial Unicode"/>
          <w:color w:val="000000"/>
          <w:lang w:val="hy-AM"/>
        </w:rPr>
        <w:t>191, 192, 195-201, 204, 212-214, 218, 222, 223, 225, 225</w:t>
      </w:r>
      <w:r w:rsidRPr="004A4DD0">
        <w:rPr>
          <w:rFonts w:ascii="GHEA Grapalat" w:hAnsi="GHEA Grapalat"/>
          <w:color w:val="000000"/>
          <w:vertAlign w:val="superscript"/>
          <w:lang w:val="hy-AM"/>
        </w:rPr>
        <w:t>1</w:t>
      </w:r>
      <w:r w:rsidRPr="004A4DD0">
        <w:rPr>
          <w:rFonts w:ascii="GHEA Grapalat" w:hAnsi="GHEA Grapalat" w:cs="Arial"/>
          <w:color w:val="000000"/>
          <w:lang w:val="hy-AM"/>
        </w:rPr>
        <w:t> </w:t>
      </w:r>
      <w:r w:rsidRPr="004A4DD0">
        <w:rPr>
          <w:rFonts w:ascii="GHEA Grapalat" w:hAnsi="GHEA Grapalat"/>
          <w:color w:val="000000"/>
          <w:lang w:val="hy-AM"/>
        </w:rPr>
        <w:t>, 227-232, 235-249 (բացառությամբ 235.1 հոդվածի), 251-298 (բացառությամբ 267.1 հոդվածի), 300, 300.1, 300.2, 301, 301.1, 308-328 (բացառությամբ 310.1 հոդվածի), 331-332.5, 336, 341, 341.1, 341.2,</w:t>
      </w:r>
      <w:r w:rsidRPr="004A4DD0">
        <w:rPr>
          <w:rFonts w:ascii="GHEA Grapalat" w:hAnsi="GHEA Grapalat" w:cs="Arial"/>
          <w:color w:val="000000"/>
          <w:lang w:val="hy-AM"/>
        </w:rPr>
        <w:t> </w:t>
      </w:r>
      <w:r w:rsidRPr="004A4DD0">
        <w:rPr>
          <w:rFonts w:ascii="GHEA Grapalat" w:hAnsi="GHEA Grapalat" w:cs="Arial Unicode"/>
          <w:color w:val="000000"/>
          <w:lang w:val="hy-AM"/>
        </w:rPr>
        <w:t>343-345</w:t>
      </w:r>
      <w:r w:rsidRPr="004A4DD0">
        <w:rPr>
          <w:rFonts w:ascii="GHEA Grapalat" w:hAnsi="GHEA Grapalat"/>
          <w:color w:val="000000"/>
          <w:vertAlign w:val="superscript"/>
          <w:lang w:val="hy-AM"/>
        </w:rPr>
        <w:t>1</w:t>
      </w:r>
      <w:r w:rsidRPr="004A4DD0">
        <w:rPr>
          <w:rFonts w:ascii="GHEA Grapalat" w:hAnsi="GHEA Grapalat" w:cs="Arial"/>
          <w:color w:val="000000"/>
          <w:lang w:val="hy-AM"/>
        </w:rPr>
        <w:t> </w:t>
      </w:r>
      <w:r w:rsidRPr="004A4DD0">
        <w:rPr>
          <w:rFonts w:ascii="GHEA Grapalat" w:hAnsi="GHEA Grapalat"/>
          <w:color w:val="000000"/>
          <w:lang w:val="hy-AM"/>
        </w:rPr>
        <w:t>, 347-355 հոդվածներով նախատեսված հանցագործությունների վերաբերյալ գործերով կատարում են քննչական կոմիտեի քննիչները:</w:t>
      </w:r>
    </w:p>
    <w:p w:rsidR="001110CD" w:rsidRPr="004A4DD0" w:rsidRDefault="001110CD" w:rsidP="001110CD">
      <w:pPr>
        <w:shd w:val="clear" w:color="auto" w:fill="FFFFFF"/>
        <w:spacing w:line="360" w:lineRule="auto"/>
        <w:ind w:firstLine="250"/>
        <w:jc w:val="both"/>
        <w:rPr>
          <w:rFonts w:ascii="GHEA Grapalat" w:hAnsi="GHEA Grapalat"/>
          <w:color w:val="000000"/>
          <w:lang w:val="hy-AM"/>
        </w:rPr>
      </w:pPr>
      <w:r w:rsidRPr="004A4DD0">
        <w:rPr>
          <w:rFonts w:ascii="GHEA Grapalat" w:hAnsi="GHEA Grapalat"/>
          <w:color w:val="000000"/>
          <w:lang w:val="hy-AM"/>
        </w:rPr>
        <w:t>2. Նախաքննությունը Հայաստանի Հանրապետության քրեական օրենսգրքի 188, 189, 189.1, 193, 194, 202, 203, 205 (բացառությամբ մաքսային իրավահարաբերություններին վերաբերող հանցագործության), 207-211 հոդվածներով նախատեսված հանցագործությունների վերաբերյալ գործերով կատարում են քննչական կոմիտեի կամ հարկային մարմինների քննիչները: Հայաստանի Հանրապետության քրեական օրենսգրքի 205 հոդվածով նախատեսված՝ մաքսային իրավահարաբերություններին վերաբերող հանցագործության վերաբերյալ գործերով նախաքննությունը կատարում են ազգային անվտանգության կամ մաքսային մարմինների քննիչները:</w:t>
      </w:r>
    </w:p>
    <w:p w:rsidR="001110CD" w:rsidRPr="004A4DD0" w:rsidRDefault="001110CD" w:rsidP="001110CD">
      <w:pPr>
        <w:shd w:val="clear" w:color="auto" w:fill="FFFFFF"/>
        <w:spacing w:line="360" w:lineRule="auto"/>
        <w:ind w:firstLine="250"/>
        <w:jc w:val="both"/>
        <w:rPr>
          <w:rFonts w:ascii="GHEA Grapalat" w:hAnsi="GHEA Grapalat"/>
          <w:color w:val="000000"/>
          <w:lang w:val="hy-AM"/>
        </w:rPr>
      </w:pPr>
      <w:r w:rsidRPr="004A4DD0">
        <w:rPr>
          <w:rFonts w:ascii="GHEA Grapalat" w:hAnsi="GHEA Grapalat"/>
          <w:color w:val="000000"/>
          <w:lang w:val="hy-AM"/>
        </w:rPr>
        <w:t>3. Նախաքննությունը Հայաստանի Հանրապետության քրեական օրենսգրքի 189.1, 190, 217, 217</w:t>
      </w:r>
      <w:r w:rsidRPr="004A4DD0">
        <w:rPr>
          <w:rFonts w:ascii="GHEA Grapalat" w:hAnsi="GHEA Grapalat"/>
          <w:color w:val="000000"/>
          <w:vertAlign w:val="superscript"/>
          <w:lang w:val="hy-AM"/>
        </w:rPr>
        <w:t>1</w:t>
      </w:r>
      <w:r w:rsidRPr="004A4DD0">
        <w:rPr>
          <w:rFonts w:ascii="GHEA Grapalat" w:hAnsi="GHEA Grapalat" w:cs="Arial"/>
          <w:color w:val="000000"/>
          <w:lang w:val="hy-AM"/>
        </w:rPr>
        <w:t> </w:t>
      </w:r>
      <w:r w:rsidRPr="004A4DD0">
        <w:rPr>
          <w:rFonts w:ascii="GHEA Grapalat" w:hAnsi="GHEA Grapalat"/>
          <w:color w:val="000000"/>
          <w:lang w:val="hy-AM"/>
        </w:rPr>
        <w:t>, 219-221, 224, 226, 233, 234, 250, 299, 302-307, 329, 329.1, 330, 384-</w:t>
      </w:r>
      <w:r w:rsidRPr="004A4DD0">
        <w:rPr>
          <w:rFonts w:ascii="GHEA Grapalat" w:hAnsi="GHEA Grapalat"/>
          <w:color w:val="000000"/>
          <w:lang w:val="hy-AM"/>
        </w:rPr>
        <w:lastRenderedPageBreak/>
        <w:t>397</w:t>
      </w:r>
      <w:r w:rsidRPr="004A4DD0">
        <w:rPr>
          <w:rFonts w:ascii="GHEA Grapalat" w:hAnsi="GHEA Grapalat"/>
          <w:color w:val="000000"/>
          <w:vertAlign w:val="superscript"/>
          <w:lang w:val="hy-AM"/>
        </w:rPr>
        <w:t>1</w:t>
      </w:r>
      <w:r w:rsidRPr="004A4DD0">
        <w:rPr>
          <w:rFonts w:ascii="GHEA Grapalat" w:hAnsi="GHEA Grapalat" w:cs="Arial"/>
          <w:color w:val="000000"/>
          <w:lang w:val="hy-AM"/>
        </w:rPr>
        <w:t>  </w:t>
      </w:r>
      <w:r w:rsidRPr="004A4DD0">
        <w:rPr>
          <w:rFonts w:ascii="GHEA Grapalat" w:hAnsi="GHEA Grapalat" w:cs="Arial Unicode"/>
          <w:color w:val="000000"/>
          <w:lang w:val="hy-AM"/>
        </w:rPr>
        <w:t>հոդվածներով նախատեսված հանցագործությունների վերաբերյալ գործ</w:t>
      </w:r>
      <w:r w:rsidRPr="004A4DD0">
        <w:rPr>
          <w:rFonts w:ascii="GHEA Grapalat" w:hAnsi="GHEA Grapalat"/>
          <w:color w:val="000000"/>
          <w:lang w:val="hy-AM"/>
        </w:rPr>
        <w:t>երով կատարում են ազգային անվտանգության մարմինների քննիչները:</w:t>
      </w:r>
    </w:p>
    <w:p w:rsidR="001110CD" w:rsidRPr="004A4DD0" w:rsidRDefault="001110CD" w:rsidP="001110CD">
      <w:pPr>
        <w:shd w:val="clear" w:color="auto" w:fill="FFFFFF"/>
        <w:spacing w:line="360" w:lineRule="auto"/>
        <w:ind w:firstLine="250"/>
        <w:jc w:val="both"/>
        <w:rPr>
          <w:rFonts w:ascii="GHEA Grapalat" w:hAnsi="GHEA Grapalat"/>
          <w:color w:val="000000"/>
          <w:lang w:val="hy-AM"/>
        </w:rPr>
      </w:pPr>
      <w:r w:rsidRPr="004A4DD0">
        <w:rPr>
          <w:rFonts w:ascii="GHEA Grapalat" w:hAnsi="GHEA Grapalat"/>
          <w:color w:val="000000"/>
          <w:lang w:val="hy-AM"/>
        </w:rPr>
        <w:t>4. Նախաքննությունը Հայաստանի Հանրապետության քրեական օրենսգրքի 215.1, 215.2, 235.1 և 267.1 հոդվածներով նախատեսված հանցագործությունների վերաբերյալ գործերով կատարում են ազգային անվտանգության կամ մաքսային մարմինների քննիչները:</w:t>
      </w:r>
    </w:p>
    <w:p w:rsidR="001110CD" w:rsidRPr="004A4DD0" w:rsidRDefault="001110CD" w:rsidP="001110CD">
      <w:pPr>
        <w:shd w:val="clear" w:color="auto" w:fill="FFFFFF"/>
        <w:spacing w:line="360" w:lineRule="auto"/>
        <w:ind w:firstLine="250"/>
        <w:jc w:val="both"/>
        <w:rPr>
          <w:rFonts w:ascii="GHEA Grapalat" w:hAnsi="GHEA Grapalat"/>
          <w:color w:val="000000"/>
          <w:lang w:val="hy-AM"/>
        </w:rPr>
      </w:pPr>
      <w:r w:rsidRPr="004A4DD0">
        <w:rPr>
          <w:rFonts w:ascii="GHEA Grapalat" w:hAnsi="GHEA Grapalat"/>
          <w:color w:val="000000"/>
          <w:lang w:val="hy-AM"/>
        </w:rPr>
        <w:t>5. Նախաքննությունը զինվորական ծառայության կարգի դեմ ուղղված, ինչպես նաև զորամասի տարածքում կատարված կամ ժամկետային զինվորական ծառայության զինծառայողներին կամ պաշտպանության բնագավառի պետական լիազոր մարմնում և կազմակերպություններում (որոնց բաժնետոմսերի կառավարման լիազորությունը հանձնված է պաշտպանության բնագավառի պետական լիազոր մարմնին) ծառայություն իրականացնող անձանց վերագրվող հանցագործությունների վերաբերյալ գործերով կատարում են քննչական կոմիտեի քննիչները:</w:t>
      </w:r>
    </w:p>
    <w:p w:rsidR="001110CD" w:rsidRPr="004A4DD0" w:rsidRDefault="001110CD" w:rsidP="001110CD">
      <w:pPr>
        <w:shd w:val="clear" w:color="auto" w:fill="FFFFFF"/>
        <w:spacing w:line="360" w:lineRule="auto"/>
        <w:ind w:firstLine="250"/>
        <w:jc w:val="both"/>
        <w:rPr>
          <w:rFonts w:ascii="GHEA Grapalat" w:hAnsi="GHEA Grapalat"/>
          <w:color w:val="000000"/>
          <w:lang w:val="hy-AM"/>
        </w:rPr>
      </w:pPr>
      <w:r w:rsidRPr="004A4DD0">
        <w:rPr>
          <w:rFonts w:ascii="GHEA Grapalat" w:hAnsi="GHEA Grapalat"/>
          <w:color w:val="000000"/>
          <w:lang w:val="hy-AM"/>
        </w:rPr>
        <w:t>6. Նախաքննությունը Հայաստանի Հանրապետության օրենսդիր, գործադիր և դատական իշխանության մարմինների ղեկավար աշխատողների, պետական ծառայություն իրականացնող անձանց` իրենց պաշտոնեական դիրքի կապակցությամբ հանցակցությամբ կամ նրանց կատարած հանցագործությունների, ինչպես նաև Հայաստանի Հանրապետության քրեական օրենսգրքի 149, 150, 154</w:t>
      </w:r>
      <w:r w:rsidRPr="004A4DD0">
        <w:rPr>
          <w:rFonts w:ascii="GHEA Grapalat" w:hAnsi="GHEA Grapalat"/>
          <w:color w:val="000000"/>
          <w:vertAlign w:val="superscript"/>
          <w:lang w:val="hy-AM"/>
        </w:rPr>
        <w:t>1</w:t>
      </w:r>
      <w:r w:rsidRPr="004A4DD0">
        <w:rPr>
          <w:rFonts w:ascii="GHEA Grapalat" w:hAnsi="GHEA Grapalat" w:cs="Arial"/>
          <w:color w:val="000000"/>
          <w:lang w:val="hy-AM"/>
        </w:rPr>
        <w:t> </w:t>
      </w:r>
      <w:r w:rsidRPr="004A4DD0">
        <w:rPr>
          <w:rFonts w:ascii="GHEA Grapalat" w:hAnsi="GHEA Grapalat"/>
          <w:color w:val="000000"/>
          <w:lang w:val="hy-AM"/>
        </w:rPr>
        <w:t>, 154</w:t>
      </w:r>
      <w:r w:rsidRPr="004A4DD0">
        <w:rPr>
          <w:rFonts w:ascii="GHEA Grapalat" w:hAnsi="GHEA Grapalat"/>
          <w:color w:val="000000"/>
          <w:vertAlign w:val="superscript"/>
          <w:lang w:val="hy-AM"/>
        </w:rPr>
        <w:t>2</w:t>
      </w:r>
      <w:r w:rsidRPr="004A4DD0">
        <w:rPr>
          <w:rFonts w:ascii="GHEA Grapalat" w:hAnsi="GHEA Grapalat"/>
          <w:color w:val="000000"/>
          <w:lang w:val="hy-AM"/>
        </w:rPr>
        <w:t>, 154.9,</w:t>
      </w:r>
      <w:r w:rsidRPr="004A4DD0">
        <w:rPr>
          <w:rFonts w:ascii="GHEA Grapalat" w:hAnsi="GHEA Grapalat" w:cs="Arial"/>
          <w:color w:val="000000"/>
          <w:lang w:val="hy-AM"/>
        </w:rPr>
        <w:t> </w:t>
      </w:r>
      <w:r w:rsidRPr="004A4DD0">
        <w:rPr>
          <w:rFonts w:ascii="GHEA Grapalat" w:hAnsi="GHEA Grapalat" w:cs="Arial Unicode"/>
          <w:color w:val="000000"/>
          <w:lang w:val="hy-AM"/>
        </w:rPr>
        <w:t>314.2, 314.3, 310.1 հոդվածներով կատարում են հատուկ քննչական ծառայության քննիչները:</w:t>
      </w:r>
    </w:p>
    <w:p w:rsidR="001110CD" w:rsidRPr="004A4DD0" w:rsidRDefault="001110CD" w:rsidP="001110CD">
      <w:pPr>
        <w:shd w:val="clear" w:color="auto" w:fill="FFFFFF"/>
        <w:spacing w:line="360" w:lineRule="auto"/>
        <w:ind w:firstLine="250"/>
        <w:jc w:val="both"/>
        <w:rPr>
          <w:rFonts w:ascii="GHEA Grapalat" w:hAnsi="GHEA Grapalat"/>
          <w:color w:val="000000"/>
          <w:lang w:val="hy-AM"/>
        </w:rPr>
      </w:pPr>
      <w:r w:rsidRPr="004A4DD0">
        <w:rPr>
          <w:rFonts w:ascii="GHEA Grapalat" w:hAnsi="GHEA Grapalat"/>
          <w:color w:val="000000"/>
          <w:lang w:val="hy-AM"/>
        </w:rPr>
        <w:t>Անհրաժեշտության դեպքում Հայաստանի Հանրապետության գլխավոր դատախազը կարող է քննչական այլ մարմինների քննիչների վարույթից վերցնել և հատուկ քննչական ծառայության քննիչների վարույթին հանձնել քրեական գործեր, որոնք առնչվում են սույն մասում թվարկված պաշտոնատար անձանց հանցակցությամբ կամ նրանց կատարած հանցագործություններին, կամ որոնցով այդ անձինք ճանաչված են որպես տուժող, ինչպես նաև ցանկացած այլ քրեական գործ, եթե դրա փաստական հանգամանքներով պայմանավորված` առկա է բազմակողմանի, լրիվ և օբյեկտիվ քննությունը երաշխավորելու անհրաժեշտություն:</w:t>
      </w:r>
    </w:p>
    <w:p w:rsidR="001110CD" w:rsidRPr="004A4DD0" w:rsidRDefault="001110CD" w:rsidP="001110CD">
      <w:pPr>
        <w:shd w:val="clear" w:color="auto" w:fill="FFFFFF"/>
        <w:spacing w:line="360" w:lineRule="auto"/>
        <w:ind w:firstLine="250"/>
        <w:jc w:val="both"/>
        <w:rPr>
          <w:rFonts w:ascii="GHEA Grapalat" w:hAnsi="GHEA Grapalat"/>
          <w:color w:val="000000"/>
          <w:lang w:val="hy-AM"/>
        </w:rPr>
      </w:pPr>
      <w:r w:rsidRPr="004A4DD0">
        <w:rPr>
          <w:rFonts w:ascii="GHEA Grapalat" w:hAnsi="GHEA Grapalat"/>
          <w:color w:val="000000"/>
          <w:lang w:val="hy-AM"/>
        </w:rPr>
        <w:lastRenderedPageBreak/>
        <w:t>6.1. Նախաքննությունը հատուկ քննչական ծառայության ծառայողների` իրենց պաշտոնեական դիրքի կապակցությամբ հանցակցությամբ կամ նրանց կատարած հանցագործությունների վերաբերյալ գործերով կատարում են ազգային անվտանգության մարմինների քննիչները:</w:t>
      </w:r>
    </w:p>
    <w:p w:rsidR="001110CD" w:rsidRPr="004A4DD0" w:rsidRDefault="001110CD" w:rsidP="001110CD">
      <w:pPr>
        <w:shd w:val="clear" w:color="auto" w:fill="FFFFFF"/>
        <w:spacing w:line="360" w:lineRule="auto"/>
        <w:ind w:firstLine="250"/>
        <w:jc w:val="both"/>
        <w:rPr>
          <w:rFonts w:ascii="GHEA Grapalat" w:hAnsi="GHEA Grapalat"/>
          <w:color w:val="000000"/>
          <w:lang w:val="hy-AM"/>
        </w:rPr>
      </w:pPr>
      <w:r w:rsidRPr="004A4DD0">
        <w:rPr>
          <w:rFonts w:ascii="GHEA Grapalat" w:hAnsi="GHEA Grapalat"/>
          <w:color w:val="000000"/>
          <w:lang w:val="hy-AM"/>
        </w:rPr>
        <w:t>7. Սույն հոդվածի երկրորդ և չորրորդ մասերով նախատեսված գործերով նախաքննություն կատարում է այն մարմինը, որը հարուցել է տվյալ քրեական գործը, բացառությամբ այն դեպքերի, երբ այդ գործը դատախազը հանձնում է նախաքննության այլ մարմնի:</w:t>
      </w:r>
    </w:p>
    <w:p w:rsidR="001110CD" w:rsidRPr="004A4DD0" w:rsidRDefault="001110CD" w:rsidP="001110CD">
      <w:pPr>
        <w:shd w:val="clear" w:color="auto" w:fill="FFFFFF"/>
        <w:spacing w:line="360" w:lineRule="auto"/>
        <w:ind w:firstLine="250"/>
        <w:jc w:val="both"/>
        <w:rPr>
          <w:rFonts w:ascii="GHEA Grapalat" w:hAnsi="GHEA Grapalat"/>
          <w:color w:val="000000"/>
          <w:lang w:val="hy-AM"/>
        </w:rPr>
      </w:pPr>
      <w:r w:rsidRPr="004A4DD0">
        <w:rPr>
          <w:rFonts w:ascii="GHEA Grapalat" w:hAnsi="GHEA Grapalat"/>
          <w:color w:val="000000"/>
          <w:lang w:val="hy-AM"/>
        </w:rPr>
        <w:t>8. Նախաքննությունը Հայաստանի Հանրապետության քրեական օրենսգրքի 128, 165, 200, 208, 209, 216, 308-310, 314, 315, 333-335, 337-340, 342, 345 և 346 հոդվածներով նախատեսված հանցագործությունների վերաբերյալ գործերով կատարում է նախաքննության այն մարմինը, որի վարույթում գտնվող գործի քննության ընթացքում բացահայտվել է այդ հանցագործությունը, բացառությամբ սույն հոդվածի 6-րդ և 6.1-ին մասերում նշված անձանց կատարած հանցագործությունների վերաբերյալ քրեական գործերի:</w:t>
      </w:r>
    </w:p>
    <w:p w:rsidR="001110CD" w:rsidRPr="004A4DD0" w:rsidRDefault="001110CD" w:rsidP="001110CD">
      <w:pPr>
        <w:shd w:val="clear" w:color="auto" w:fill="FFFFFF"/>
        <w:spacing w:line="360" w:lineRule="auto"/>
        <w:ind w:firstLine="250"/>
        <w:jc w:val="both"/>
        <w:rPr>
          <w:rFonts w:ascii="GHEA Grapalat" w:hAnsi="GHEA Grapalat"/>
          <w:color w:val="000000"/>
          <w:lang w:val="hy-AM"/>
        </w:rPr>
      </w:pPr>
      <w:r w:rsidRPr="004A4DD0">
        <w:rPr>
          <w:rFonts w:ascii="GHEA Grapalat" w:hAnsi="GHEA Grapalat"/>
          <w:color w:val="000000"/>
          <w:lang w:val="hy-AM"/>
        </w:rPr>
        <w:t>9. Ազգային անվտանգության կամ մաքսային մարմինների քննիչները 188, 189, 205, 206, 235, 263, 266, 268, 271, 272, 275 և 325 հոդվածներով նախատեսված հանցագործությունների վերաբերյալ գործերով կատարում են նախաքննություն, եթե այդ հանցագործությունները բացահայտվել են իրենց վարույթում գտնվող գործի քննության ընթացքում, բացառությամբ այն դեպքերի, երբ այդ գործը դատախազը հանձնում է նախաքննության այլ մարմնի:</w:t>
      </w:r>
    </w:p>
    <w:p w:rsidR="001110CD" w:rsidRPr="004A4DD0" w:rsidRDefault="001110CD" w:rsidP="001110CD">
      <w:pPr>
        <w:shd w:val="clear" w:color="auto" w:fill="FFFFFF"/>
        <w:spacing w:line="360" w:lineRule="auto"/>
        <w:ind w:firstLine="250"/>
        <w:jc w:val="both"/>
        <w:rPr>
          <w:rFonts w:ascii="GHEA Grapalat" w:hAnsi="GHEA Grapalat"/>
          <w:color w:val="000000"/>
          <w:lang w:val="hy-AM"/>
        </w:rPr>
      </w:pPr>
      <w:r w:rsidRPr="004A4DD0">
        <w:rPr>
          <w:rFonts w:ascii="GHEA Grapalat" w:hAnsi="GHEA Grapalat"/>
          <w:color w:val="000000"/>
          <w:lang w:val="hy-AM"/>
        </w:rPr>
        <w:t xml:space="preserve">10. Տարբեր պետական մարմինների քննիչներին ենթակա հանցագործությունների վերաբերյալ գործերը մեկ վարույթում միացնելու կամ գործի քննության ընթացքում այլ քննիչին ենթակա և սույն հոդվածի ութերորդ մասով չնախատեսված հանցագործության բացահայտման դեպքում ենթակայության հարցը որոշում է դատախազը: Այս կարգը չի տարածվում սույն հոդվածի 6-րդ և 6.1-ին մասերով նախատեսված հանցագործությունների վերաբերյալ քրեական գործերի վրա, որոնցից 6-րդ մասով նախատեսված քրեական գործերի նախաքննությունը կատարում են </w:t>
      </w:r>
      <w:r w:rsidRPr="004A4DD0">
        <w:rPr>
          <w:rFonts w:ascii="GHEA Grapalat" w:hAnsi="GHEA Grapalat"/>
          <w:color w:val="000000"/>
          <w:lang w:val="hy-AM"/>
        </w:rPr>
        <w:lastRenderedPageBreak/>
        <w:t>բացառապես հատուկ քննչական ծառայության քննիչները, իսկ 6.1-ին մասով նախատեսված քրեական գործերի նախաքննությունը կատարում են Հայաստանի Հանրապետության կառավարությանն առընթեր ազգային անվտանգության ծառայության քննիչները:</w:t>
      </w:r>
    </w:p>
    <w:p w:rsidR="001110CD" w:rsidRPr="004A4DD0" w:rsidRDefault="001110CD" w:rsidP="001110CD">
      <w:pPr>
        <w:shd w:val="clear" w:color="auto" w:fill="FFFFFF"/>
        <w:spacing w:line="360" w:lineRule="auto"/>
        <w:ind w:firstLine="250"/>
        <w:jc w:val="both"/>
        <w:rPr>
          <w:rFonts w:ascii="GHEA Grapalat" w:hAnsi="GHEA Grapalat"/>
          <w:color w:val="000000"/>
          <w:lang w:val="hy-AM"/>
        </w:rPr>
      </w:pPr>
      <w:r w:rsidRPr="004A4DD0">
        <w:rPr>
          <w:rFonts w:ascii="GHEA Grapalat" w:hAnsi="GHEA Grapalat"/>
          <w:color w:val="000000"/>
          <w:lang w:val="hy-AM"/>
        </w:rPr>
        <w:t>11. Հայաստանի Հանրապետության միջազգային պայմանագրերին և Հայաստանի Հանրապետության քրեական դատավարության օրենսգրքի 54-րդ, 54.1-ին գլուխներին համապատասխան ձևակերպված` քրեական գործերով իրավական օգնություն ցույց տալու մասին հարցումները նախաքննության մարմինները կատարում են սույն հոդվածով նախատեսված քննչական ենթակայությանը համապատասխան:</w:t>
      </w:r>
    </w:p>
    <w:p w:rsidR="001110CD" w:rsidRPr="004A4DD0" w:rsidRDefault="001110CD" w:rsidP="001110CD">
      <w:pPr>
        <w:shd w:val="clear" w:color="auto" w:fill="FFFFFF"/>
        <w:spacing w:line="360" w:lineRule="auto"/>
        <w:ind w:firstLine="250"/>
        <w:jc w:val="both"/>
        <w:rPr>
          <w:rFonts w:ascii="GHEA Grapalat" w:hAnsi="GHEA Grapalat"/>
          <w:color w:val="000000"/>
          <w:lang w:val="hy-AM"/>
        </w:rPr>
      </w:pPr>
      <w:r w:rsidRPr="004A4DD0">
        <w:rPr>
          <w:rFonts w:ascii="GHEA Grapalat" w:hAnsi="GHEA Grapalat"/>
          <w:color w:val="000000"/>
          <w:lang w:val="hy-AM"/>
        </w:rPr>
        <w:t>Սույն հոդվածով չսահմանված քննչական ենթակայության դեպքում հարցման կատարման ենթակայության հարցը որոշում է դատախազը:</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p>
    <w:p w:rsidR="001110CD" w:rsidRPr="004A4DD0" w:rsidRDefault="001110CD" w:rsidP="001110CD">
      <w:pPr>
        <w:pStyle w:val="Heading4"/>
      </w:pPr>
      <w:bookmarkStart w:id="530" w:name="_Toc343337769"/>
      <w:bookmarkStart w:id="531" w:name="_Toc19124569"/>
      <w:r w:rsidRPr="004A4DD0">
        <w:t>Նախաքննության կատարման վայրը</w:t>
      </w:r>
      <w:bookmarkEnd w:id="530"/>
      <w:bookmarkEnd w:id="531"/>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1. </w:t>
      </w:r>
      <w:r w:rsidRPr="004A4DD0">
        <w:rPr>
          <w:rFonts w:ascii="GHEA Grapalat" w:hAnsi="GHEA Grapalat" w:cs="Sylfaen"/>
          <w:sz w:val="24"/>
          <w:szCs w:val="24"/>
          <w:lang w:val="hy-AM"/>
        </w:rPr>
        <w:t>Նախաքննությունն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իրականացվում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այն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վայրում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որտեղ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կատարվել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 ենթադրյալ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հանցանքը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իսկ</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պարզելու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անհնարինության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դեպքում</w:t>
      </w:r>
      <w:r w:rsidRPr="004A4DD0">
        <w:rPr>
          <w:rFonts w:ascii="GHEA Grapalat" w:hAnsi="GHEA Grapalat"/>
          <w:sz w:val="24"/>
          <w:szCs w:val="24"/>
          <w:lang w:val="hy-AM"/>
        </w:rPr>
        <w:t xml:space="preserve">` ենթադրյալ </w:t>
      </w:r>
      <w:r w:rsidRPr="004A4DD0">
        <w:rPr>
          <w:rFonts w:ascii="GHEA Grapalat" w:hAnsi="GHEA Grapalat" w:cs="Sylfaen"/>
          <w:sz w:val="24"/>
          <w:szCs w:val="24"/>
          <w:lang w:val="hy-AM"/>
        </w:rPr>
        <w:t>հանցանքի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բացահայտման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վայրում</w:t>
      </w:r>
      <w:r w:rsidRPr="004A4DD0">
        <w:rPr>
          <w:rFonts w:ascii="GHEA Grapalat" w:hAnsi="GHEA Grapalat"/>
          <w:sz w:val="24"/>
          <w:szCs w:val="24"/>
          <w:lang w:val="hy-AM"/>
        </w:rPr>
        <w:t>:</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2. </w:t>
      </w:r>
      <w:r w:rsidRPr="004A4DD0">
        <w:rPr>
          <w:rFonts w:ascii="GHEA Grapalat" w:hAnsi="GHEA Grapalat" w:cs="Sylfaen"/>
          <w:sz w:val="24"/>
          <w:szCs w:val="24"/>
          <w:lang w:val="hy-AM"/>
        </w:rPr>
        <w:t>Այլ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վայրում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առանձին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ապացուցողական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այլ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վարութային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գործողություններ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անհրաժեշտության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դեպքում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քննիչն իրավասու 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այդ</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գործողությունները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անձամբ</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կամ միջնորդել իր անմիջական վերադասը հանդիսացող քննչական մարմնի ղեկավարին` իր իրավասության սահմաններում ապահովելու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դրանց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կատարումը` հանձնարարություն տալու կամ քննչական փոխօգնության խնդրանք ներկայացնելու եղանակով:</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3. </w:t>
      </w:r>
      <w:r w:rsidRPr="004A4DD0">
        <w:rPr>
          <w:rFonts w:ascii="GHEA Grapalat" w:hAnsi="GHEA Grapalat" w:cs="Sylfaen"/>
          <w:sz w:val="24"/>
          <w:szCs w:val="24"/>
          <w:lang w:val="hy-AM"/>
        </w:rPr>
        <w:t>Պատշաճության և համակողմանիության</w:t>
      </w:r>
      <w:r w:rsidRPr="004A4DD0">
        <w:rPr>
          <w:rFonts w:ascii="GHEA Grapalat" w:hAnsi="GHEA Grapalat"/>
          <w:sz w:val="24"/>
          <w:szCs w:val="24"/>
          <w:lang w:val="hy-AM"/>
        </w:rPr>
        <w:t xml:space="preserve"> ապահովման </w:t>
      </w:r>
      <w:r w:rsidRPr="004A4DD0">
        <w:rPr>
          <w:rFonts w:ascii="GHEA Grapalat" w:hAnsi="GHEA Grapalat" w:cs="Sylfaen"/>
          <w:sz w:val="24"/>
          <w:szCs w:val="24"/>
          <w:lang w:val="hy-AM"/>
        </w:rPr>
        <w:t>նպատակով, իրավասու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դատախազի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որոշմամբ,</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նախաքննությունը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կարող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կատարվել ենթադրյալ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հանցագործության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բացահայտման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դրա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հետևանքների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վրա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հասնելու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ինչպես</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մեղադրյալների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տուժողների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վկաների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մեծամասնության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գտնվելու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վայրում</w:t>
      </w:r>
      <w:r w:rsidRPr="004A4DD0">
        <w:rPr>
          <w:rFonts w:ascii="GHEA Grapalat" w:hAnsi="GHEA Grapalat"/>
          <w:sz w:val="24"/>
          <w:szCs w:val="24"/>
          <w:lang w:val="hy-AM"/>
        </w:rPr>
        <w:t>:</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4. </w:t>
      </w:r>
      <w:r w:rsidRPr="004A4DD0">
        <w:rPr>
          <w:rFonts w:ascii="GHEA Grapalat" w:hAnsi="GHEA Grapalat" w:cs="Sylfaen"/>
          <w:sz w:val="24"/>
          <w:szCs w:val="24"/>
          <w:lang w:val="hy-AM"/>
        </w:rPr>
        <w:t>Մեկից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ավելի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վայրերում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ենթադրյալ հանցանքների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կատարման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դեպքում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եթե</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դրանց վերաբերյալ վարույթները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միացվել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մեկ</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վարույթում</w:t>
      </w:r>
      <w:r w:rsidRPr="004A4DD0">
        <w:rPr>
          <w:rFonts w:ascii="GHEA Grapalat" w:hAnsi="GHEA Grapalat"/>
          <w:sz w:val="24"/>
          <w:szCs w:val="24"/>
          <w:lang w:val="hy-AM"/>
        </w:rPr>
        <w:t xml:space="preserve">, իրավասու </w:t>
      </w:r>
      <w:r w:rsidRPr="004A4DD0">
        <w:rPr>
          <w:rFonts w:ascii="GHEA Grapalat" w:hAnsi="GHEA Grapalat" w:cs="Sylfaen"/>
          <w:sz w:val="24"/>
          <w:szCs w:val="24"/>
          <w:lang w:val="hy-AM"/>
        </w:rPr>
        <w:t>դատախազի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lastRenderedPageBreak/>
        <w:t>որոշմամբ</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նախաքննությունն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իրականացվում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այն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վայրում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որտեղ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կատարվել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ենթադրյալ </w:t>
      </w:r>
      <w:r w:rsidRPr="004A4DD0">
        <w:rPr>
          <w:rFonts w:ascii="GHEA Grapalat" w:hAnsi="GHEA Grapalat" w:cs="Sylfaen"/>
          <w:sz w:val="24"/>
          <w:szCs w:val="24"/>
          <w:lang w:val="hy-AM"/>
        </w:rPr>
        <w:t>հանցանքների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դրանցից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առավել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ծանրը</w:t>
      </w:r>
      <w:r w:rsidRPr="004A4DD0">
        <w:rPr>
          <w:rFonts w:ascii="GHEA Grapalat" w:hAnsi="GHEA Grapalat"/>
          <w:sz w:val="24"/>
          <w:szCs w:val="24"/>
          <w:lang w:val="hy-AM"/>
        </w:rPr>
        <w:t>:</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5. </w:t>
      </w:r>
      <w:r w:rsidRPr="004A4DD0">
        <w:rPr>
          <w:rFonts w:ascii="GHEA Grapalat" w:hAnsi="GHEA Grapalat" w:cs="Sylfaen"/>
          <w:sz w:val="24"/>
          <w:szCs w:val="24"/>
          <w:lang w:val="hy-AM"/>
        </w:rPr>
        <w:t>Նախաքննության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ընթացքում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տարածքային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ենթակայության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հետ</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կապված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վեճերը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լուծում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Հայաստանի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Հանրապետության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գլխավոր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դատախազը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նրա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տեղակալը</w:t>
      </w:r>
      <w:r w:rsidRPr="004A4DD0">
        <w:rPr>
          <w:rFonts w:ascii="GHEA Grapalat" w:hAnsi="GHEA Grapalat"/>
          <w:sz w:val="24"/>
          <w:szCs w:val="24"/>
          <w:lang w:val="hy-AM"/>
        </w:rPr>
        <w:t>:</w:t>
      </w:r>
    </w:p>
    <w:p w:rsidR="001110CD" w:rsidRPr="004A4DD0" w:rsidRDefault="001110CD" w:rsidP="001110CD">
      <w:pPr>
        <w:keepNext/>
        <w:spacing w:line="360" w:lineRule="auto"/>
        <w:ind w:firstLine="709"/>
        <w:jc w:val="both"/>
        <w:outlineLvl w:val="0"/>
        <w:rPr>
          <w:rFonts w:ascii="GHEA Grapalat" w:hAnsi="GHEA Grapalat"/>
          <w:b/>
          <w:lang w:val="hy-AM"/>
        </w:rPr>
      </w:pPr>
    </w:p>
    <w:p w:rsidR="001110CD" w:rsidRPr="004A4DD0" w:rsidRDefault="001110CD" w:rsidP="001110CD">
      <w:pPr>
        <w:pStyle w:val="Heading4"/>
      </w:pPr>
      <w:bookmarkStart w:id="532" w:name="_Toc343337770"/>
      <w:bookmarkStart w:id="533" w:name="_Toc19124570"/>
      <w:r w:rsidRPr="004A4DD0">
        <w:t>Նախաքննության կատարումը քննչական խմբի կողմից</w:t>
      </w:r>
      <w:bookmarkEnd w:id="532"/>
      <w:bookmarkEnd w:id="533"/>
      <w:r w:rsidRPr="004A4DD0">
        <w:t xml:space="preserve"> </w:t>
      </w:r>
    </w:p>
    <w:p w:rsidR="001110CD" w:rsidRPr="004A4DD0" w:rsidRDefault="001110CD" w:rsidP="003E1B63">
      <w:pPr>
        <w:pStyle w:val="NormalWeb"/>
        <w:numPr>
          <w:ilvl w:val="0"/>
          <w:numId w:val="30"/>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բարդության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ծավալի</w:t>
      </w:r>
      <w:r w:rsidRPr="004A4DD0">
        <w:rPr>
          <w:rFonts w:ascii="GHEA Grapalat" w:hAnsi="GHEA Grapalat"/>
          <w:lang w:val="hy-AM"/>
        </w:rPr>
        <w:t xml:space="preserve"> </w:t>
      </w:r>
      <w:r w:rsidRPr="004A4DD0">
        <w:rPr>
          <w:rFonts w:ascii="GHEA Grapalat" w:hAnsi="GHEA Grapalat" w:cs="Sylfaen"/>
          <w:lang w:val="hy-AM"/>
        </w:rPr>
        <w:t>մեծության</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նախաքննության</w:t>
      </w:r>
      <w:r w:rsidRPr="004A4DD0">
        <w:rPr>
          <w:rFonts w:ascii="GHEA Grapalat" w:hAnsi="GHEA Grapalat"/>
          <w:lang w:val="hy-AM"/>
        </w:rPr>
        <w:t xml:space="preserve"> </w:t>
      </w:r>
      <w:r w:rsidRPr="004A4DD0">
        <w:rPr>
          <w:rFonts w:ascii="GHEA Grapalat" w:hAnsi="GHEA Grapalat" w:cs="Sylfaen"/>
          <w:lang w:val="hy-AM"/>
        </w:rPr>
        <w:t>կատարումը</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առանձին</w:t>
      </w:r>
      <w:r w:rsidRPr="004A4DD0">
        <w:rPr>
          <w:rFonts w:ascii="GHEA Grapalat" w:hAnsi="GHEA Grapalat"/>
          <w:lang w:val="hy-AM"/>
        </w:rPr>
        <w:t xml:space="preserve"> </w:t>
      </w:r>
      <w:r w:rsidRPr="004A4DD0">
        <w:rPr>
          <w:rFonts w:ascii="GHEA Grapalat" w:hAnsi="GHEA Grapalat" w:cs="Sylfaen"/>
          <w:lang w:val="hy-AM"/>
        </w:rPr>
        <w:t>որոշմամբ հանձնարարվել</w:t>
      </w:r>
      <w:r w:rsidRPr="004A4DD0">
        <w:rPr>
          <w:rFonts w:ascii="GHEA Grapalat" w:hAnsi="GHEA Grapalat"/>
          <w:lang w:val="hy-AM"/>
        </w:rPr>
        <w:t xml:space="preserve"> </w:t>
      </w:r>
      <w:r w:rsidRPr="004A4DD0">
        <w:rPr>
          <w:rFonts w:ascii="GHEA Grapalat" w:hAnsi="GHEA Grapalat" w:cs="Sylfaen"/>
          <w:lang w:val="hy-AM"/>
        </w:rPr>
        <w:t>մի</w:t>
      </w:r>
      <w:r w:rsidRPr="004A4DD0">
        <w:rPr>
          <w:rFonts w:ascii="GHEA Grapalat" w:hAnsi="GHEA Grapalat"/>
          <w:lang w:val="hy-AM"/>
        </w:rPr>
        <w:t xml:space="preserve"> </w:t>
      </w:r>
      <w:r w:rsidRPr="004A4DD0">
        <w:rPr>
          <w:rFonts w:ascii="GHEA Grapalat" w:hAnsi="GHEA Grapalat" w:cs="Sylfaen"/>
          <w:lang w:val="hy-AM"/>
        </w:rPr>
        <w:t>քանի</w:t>
      </w:r>
      <w:r w:rsidRPr="004A4DD0">
        <w:rPr>
          <w:rFonts w:ascii="GHEA Grapalat" w:hAnsi="GHEA Grapalat"/>
          <w:lang w:val="hy-AM"/>
        </w:rPr>
        <w:t xml:space="preserve"> </w:t>
      </w:r>
      <w:r w:rsidRPr="004A4DD0">
        <w:rPr>
          <w:rFonts w:ascii="GHEA Grapalat" w:hAnsi="GHEA Grapalat" w:cs="Sylfaen"/>
          <w:lang w:val="hy-AM"/>
        </w:rPr>
        <w:t>քննիչի</w:t>
      </w:r>
      <w:r w:rsidRPr="004A4DD0">
        <w:rPr>
          <w:rFonts w:ascii="GHEA Grapalat" w:hAnsi="GHEA Grapalat"/>
          <w:lang w:val="hy-AM"/>
        </w:rPr>
        <w:t xml:space="preserve">: </w:t>
      </w:r>
      <w:r w:rsidRPr="004A4DD0">
        <w:rPr>
          <w:rFonts w:ascii="GHEA Grapalat" w:hAnsi="GHEA Grapalat" w:cs="Sylfaen"/>
          <w:lang w:val="hy-AM"/>
        </w:rPr>
        <w:t>Որոշման</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 xml:space="preserve"> նշվում են </w:t>
      </w:r>
      <w:r w:rsidRPr="004A4DD0">
        <w:rPr>
          <w:rFonts w:ascii="GHEA Grapalat" w:hAnsi="GHEA Grapalat" w:cs="Sylfaen"/>
          <w:lang w:val="hy-AM"/>
        </w:rPr>
        <w:t>խմբի</w:t>
      </w:r>
      <w:r w:rsidRPr="004A4DD0">
        <w:rPr>
          <w:rFonts w:ascii="GHEA Grapalat" w:hAnsi="GHEA Grapalat"/>
          <w:lang w:val="hy-AM"/>
        </w:rPr>
        <w:t xml:space="preserve"> </w:t>
      </w:r>
      <w:r w:rsidRPr="004A4DD0">
        <w:rPr>
          <w:rFonts w:ascii="GHEA Grapalat" w:hAnsi="GHEA Grapalat" w:cs="Sylfaen"/>
          <w:lang w:val="hy-AM"/>
        </w:rPr>
        <w:t>ղեկավար</w:t>
      </w:r>
      <w:r w:rsidRPr="004A4DD0">
        <w:rPr>
          <w:rFonts w:ascii="GHEA Grapalat" w:hAnsi="GHEA Grapalat"/>
          <w:lang w:val="hy-AM"/>
        </w:rPr>
        <w:t xml:space="preserve"> </w:t>
      </w:r>
      <w:r w:rsidRPr="004A4DD0">
        <w:rPr>
          <w:rFonts w:ascii="GHEA Grapalat" w:hAnsi="GHEA Grapalat" w:cs="Sylfaen"/>
          <w:lang w:val="hy-AM"/>
        </w:rPr>
        <w:t>քննիչը և մյուս բոլոր</w:t>
      </w:r>
      <w:r w:rsidRPr="004A4DD0">
        <w:rPr>
          <w:rFonts w:ascii="GHEA Grapalat" w:hAnsi="GHEA Grapalat"/>
          <w:lang w:val="hy-AM"/>
        </w:rPr>
        <w:t xml:space="preserve"> </w:t>
      </w:r>
      <w:r w:rsidRPr="004A4DD0">
        <w:rPr>
          <w:rFonts w:ascii="GHEA Grapalat" w:hAnsi="GHEA Grapalat" w:cs="Sylfaen"/>
          <w:lang w:val="hy-AM"/>
        </w:rPr>
        <w:t>քննիչները</w:t>
      </w:r>
      <w:r w:rsidRPr="004A4DD0">
        <w:rPr>
          <w:rFonts w:ascii="GHEA Grapalat" w:hAnsi="GHEA Grapalat"/>
          <w:lang w:val="hy-AM"/>
        </w:rPr>
        <w:t xml:space="preserve">, </w:t>
      </w:r>
      <w:r w:rsidRPr="004A4DD0">
        <w:rPr>
          <w:rFonts w:ascii="GHEA Grapalat" w:hAnsi="GHEA Grapalat" w:cs="Sylfaen"/>
          <w:lang w:val="hy-AM"/>
        </w:rPr>
        <w:t>որոնց</w:t>
      </w:r>
      <w:r w:rsidRPr="004A4DD0">
        <w:rPr>
          <w:rFonts w:ascii="GHEA Grapalat" w:hAnsi="GHEA Grapalat"/>
          <w:lang w:val="hy-AM"/>
        </w:rPr>
        <w:t xml:space="preserve"> </w:t>
      </w:r>
      <w:r w:rsidRPr="004A4DD0">
        <w:rPr>
          <w:rFonts w:ascii="GHEA Grapalat" w:hAnsi="GHEA Grapalat" w:cs="Sylfaen"/>
          <w:lang w:val="hy-AM"/>
        </w:rPr>
        <w:t>հանձնարարվում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նախաքննության</w:t>
      </w:r>
      <w:r w:rsidRPr="004A4DD0">
        <w:rPr>
          <w:rFonts w:ascii="GHEA Grapalat" w:hAnsi="GHEA Grapalat"/>
          <w:lang w:val="hy-AM"/>
        </w:rPr>
        <w:t xml:space="preserve"> </w:t>
      </w:r>
      <w:r w:rsidRPr="004A4DD0">
        <w:rPr>
          <w:rFonts w:ascii="GHEA Grapalat" w:hAnsi="GHEA Grapalat" w:cs="Sylfaen"/>
          <w:lang w:val="hy-AM"/>
        </w:rPr>
        <w:t>կատարումը</w:t>
      </w:r>
      <w:r w:rsidRPr="004A4DD0">
        <w:rPr>
          <w:rFonts w:ascii="GHEA Grapalat" w:hAnsi="GHEA Grapalat"/>
          <w:lang w:val="hy-AM"/>
        </w:rPr>
        <w:t xml:space="preserve">: </w:t>
      </w:r>
    </w:p>
    <w:p w:rsidR="001110CD" w:rsidRPr="004A4DD0" w:rsidRDefault="001110CD" w:rsidP="003E1B63">
      <w:pPr>
        <w:pStyle w:val="NormalWeb"/>
        <w:numPr>
          <w:ilvl w:val="0"/>
          <w:numId w:val="30"/>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Վարույթի մասնավոր մասնակիցները ծանոթացվում են</w:t>
      </w:r>
      <w:r w:rsidRPr="004A4DD0">
        <w:rPr>
          <w:rFonts w:ascii="GHEA Grapalat" w:hAnsi="GHEA Grapalat"/>
          <w:lang w:val="hy-AM"/>
        </w:rPr>
        <w:t xml:space="preserve"> </w:t>
      </w:r>
      <w:r w:rsidRPr="004A4DD0">
        <w:rPr>
          <w:rFonts w:ascii="GHEA Grapalat" w:hAnsi="GHEA Grapalat" w:cs="Sylfaen"/>
          <w:lang w:val="hy-AM"/>
        </w:rPr>
        <w:t>քննչական խումբ ստեղծելու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որոշմանը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նրանց պարզաբանվում է</w:t>
      </w:r>
      <w:r w:rsidRPr="004A4DD0">
        <w:rPr>
          <w:rFonts w:ascii="GHEA Grapalat" w:hAnsi="GHEA Grapalat"/>
          <w:lang w:val="hy-AM"/>
        </w:rPr>
        <w:t xml:space="preserve"> </w:t>
      </w:r>
      <w:r w:rsidRPr="004A4DD0">
        <w:rPr>
          <w:rFonts w:ascii="GHEA Grapalat" w:hAnsi="GHEA Grapalat" w:cs="Sylfaen"/>
          <w:lang w:val="hy-AM"/>
        </w:rPr>
        <w:t>ցանկացած</w:t>
      </w:r>
      <w:r w:rsidRPr="004A4DD0">
        <w:rPr>
          <w:rFonts w:ascii="GHEA Grapalat" w:hAnsi="GHEA Grapalat"/>
          <w:lang w:val="hy-AM"/>
        </w:rPr>
        <w:t xml:space="preserve"> </w:t>
      </w:r>
      <w:r w:rsidRPr="004A4DD0">
        <w:rPr>
          <w:rFonts w:ascii="GHEA Grapalat" w:hAnsi="GHEA Grapalat" w:cs="Sylfaen"/>
          <w:lang w:val="hy-AM"/>
        </w:rPr>
        <w:t>քննիչի</w:t>
      </w:r>
      <w:r w:rsidRPr="004A4DD0">
        <w:rPr>
          <w:rFonts w:ascii="GHEA Grapalat" w:hAnsi="GHEA Grapalat"/>
          <w:lang w:val="hy-AM"/>
        </w:rPr>
        <w:t xml:space="preserve"> </w:t>
      </w:r>
      <w:r w:rsidRPr="004A4DD0">
        <w:rPr>
          <w:rFonts w:ascii="GHEA Grapalat" w:hAnsi="GHEA Grapalat" w:cs="Sylfaen"/>
          <w:lang w:val="hy-AM"/>
        </w:rPr>
        <w:t>բացարկ</w:t>
      </w:r>
      <w:r w:rsidRPr="004A4DD0">
        <w:rPr>
          <w:rFonts w:ascii="GHEA Grapalat" w:hAnsi="GHEA Grapalat"/>
          <w:lang w:val="hy-AM"/>
        </w:rPr>
        <w:t xml:space="preserve"> </w:t>
      </w:r>
      <w:r w:rsidRPr="004A4DD0">
        <w:rPr>
          <w:rFonts w:ascii="GHEA Grapalat" w:hAnsi="GHEA Grapalat" w:cs="Sylfaen"/>
          <w:lang w:val="hy-AM"/>
        </w:rPr>
        <w:t>հայտնելու</w:t>
      </w:r>
      <w:r w:rsidRPr="004A4DD0">
        <w:rPr>
          <w:rFonts w:ascii="GHEA Grapalat" w:hAnsi="GHEA Grapalat"/>
          <w:lang w:val="hy-AM"/>
        </w:rPr>
        <w:t xml:space="preserve"> </w:t>
      </w:r>
      <w:r w:rsidRPr="004A4DD0">
        <w:rPr>
          <w:rFonts w:ascii="GHEA Grapalat" w:hAnsi="GHEA Grapalat" w:cs="Sylfaen"/>
          <w:lang w:val="hy-AM"/>
        </w:rPr>
        <w:t>իրավունքը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rPr>
          <w:rFonts w:ascii="GHEA Grapalat" w:hAnsi="GHEA Grapalat"/>
          <w:lang w:val="hy-AM"/>
        </w:rPr>
      </w:pPr>
      <w:r w:rsidRPr="004A4DD0">
        <w:rPr>
          <w:rFonts w:ascii="GHEA Grapalat" w:hAnsi="GHEA Grapalat" w:cs="Courier New"/>
          <w:lang w:val="hy-AM"/>
        </w:rPr>
        <w:t> </w:t>
      </w:r>
    </w:p>
    <w:p w:rsidR="001110CD" w:rsidRPr="004A4DD0" w:rsidRDefault="001110CD" w:rsidP="001110CD">
      <w:pPr>
        <w:pStyle w:val="Heading4"/>
      </w:pPr>
      <w:bookmarkStart w:id="534" w:name="_Toc343337771"/>
      <w:bookmarkStart w:id="535" w:name="_Toc19124571"/>
      <w:r w:rsidRPr="004A4DD0">
        <w:t>Քննչական խմբի ղեկավարի լիազորությունները</w:t>
      </w:r>
      <w:bookmarkEnd w:id="534"/>
      <w:bookmarkEnd w:id="535"/>
      <w:r w:rsidRPr="004A4DD0">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Քննչական</w:t>
      </w:r>
      <w:r w:rsidRPr="004A4DD0">
        <w:rPr>
          <w:rFonts w:ascii="GHEA Grapalat" w:hAnsi="GHEA Grapalat"/>
          <w:lang w:val="hy-AM"/>
        </w:rPr>
        <w:t xml:space="preserve"> </w:t>
      </w:r>
      <w:r w:rsidRPr="004A4DD0">
        <w:rPr>
          <w:rFonts w:ascii="GHEA Grapalat" w:hAnsi="GHEA Grapalat" w:cs="Sylfaen"/>
          <w:lang w:val="hy-AM"/>
        </w:rPr>
        <w:t>խմբի</w:t>
      </w:r>
      <w:r w:rsidRPr="004A4DD0">
        <w:rPr>
          <w:rFonts w:ascii="GHEA Grapalat" w:hAnsi="GHEA Grapalat"/>
          <w:lang w:val="hy-AM"/>
        </w:rPr>
        <w:t xml:space="preserve"> </w:t>
      </w:r>
      <w:r w:rsidRPr="004A4DD0">
        <w:rPr>
          <w:rFonts w:ascii="GHEA Grapalat" w:hAnsi="GHEA Grapalat" w:cs="Sylfaen"/>
          <w:lang w:val="hy-AM"/>
        </w:rPr>
        <w:t>ղեկավարը</w:t>
      </w:r>
      <w:r w:rsidRPr="004A4DD0">
        <w:rPr>
          <w:rFonts w:ascii="GHEA Grapalat" w:hAnsi="GHEA Grapalat"/>
          <w:lang w:val="hy-AM"/>
        </w:rPr>
        <w:t xml:space="preserve"> </w:t>
      </w:r>
      <w:r w:rsidRPr="004A4DD0">
        <w:rPr>
          <w:rFonts w:ascii="GHEA Grapalat" w:hAnsi="GHEA Grapalat" w:cs="Sylfaen"/>
          <w:lang w:val="hy-AM"/>
        </w:rPr>
        <w:t>կազմակերպում</w:t>
      </w:r>
      <w:r w:rsidRPr="004A4DD0">
        <w:rPr>
          <w:rFonts w:ascii="GHEA Grapalat" w:hAnsi="GHEA Grapalat"/>
          <w:lang w:val="hy-AM"/>
        </w:rPr>
        <w:t xml:space="preserve"> և ղեկավարում է քննչական խմբի աշխատանքը:</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Միայն</w:t>
      </w:r>
      <w:r w:rsidRPr="004A4DD0">
        <w:rPr>
          <w:rFonts w:ascii="GHEA Grapalat" w:hAnsi="GHEA Grapalat"/>
          <w:lang w:val="hy-AM"/>
        </w:rPr>
        <w:t xml:space="preserve"> </w:t>
      </w:r>
      <w:r w:rsidRPr="004A4DD0">
        <w:rPr>
          <w:rFonts w:ascii="GHEA Grapalat" w:hAnsi="GHEA Grapalat" w:cs="Sylfaen"/>
          <w:lang w:val="hy-AM"/>
        </w:rPr>
        <w:t>քննչական</w:t>
      </w:r>
      <w:r w:rsidRPr="004A4DD0">
        <w:rPr>
          <w:rFonts w:ascii="GHEA Grapalat" w:hAnsi="GHEA Grapalat"/>
          <w:lang w:val="hy-AM"/>
        </w:rPr>
        <w:t xml:space="preserve"> </w:t>
      </w:r>
      <w:r w:rsidRPr="004A4DD0">
        <w:rPr>
          <w:rFonts w:ascii="GHEA Grapalat" w:hAnsi="GHEA Grapalat" w:cs="Sylfaen"/>
          <w:lang w:val="hy-AM"/>
        </w:rPr>
        <w:t>խմբի</w:t>
      </w:r>
      <w:r w:rsidRPr="004A4DD0">
        <w:rPr>
          <w:rFonts w:ascii="GHEA Grapalat" w:hAnsi="GHEA Grapalat"/>
          <w:lang w:val="hy-AM"/>
        </w:rPr>
        <w:t xml:space="preserve"> </w:t>
      </w:r>
      <w:r w:rsidRPr="004A4DD0">
        <w:rPr>
          <w:rFonts w:ascii="GHEA Grapalat" w:hAnsi="GHEA Grapalat" w:cs="Sylfaen"/>
          <w:lang w:val="hy-AM"/>
        </w:rPr>
        <w:t>ղեկավարն է իրավասու կայացնել</w:t>
      </w:r>
      <w:r w:rsidRPr="004A4DD0">
        <w:rPr>
          <w:rFonts w:ascii="GHEA Grapalat" w:hAnsi="GHEA Grapalat"/>
          <w:lang w:val="hy-AM"/>
        </w:rPr>
        <w:t xml:space="preserve"> վարույթները </w:t>
      </w:r>
      <w:r w:rsidRPr="004A4DD0">
        <w:rPr>
          <w:rFonts w:ascii="GHEA Grapalat" w:hAnsi="GHEA Grapalat" w:cs="Sylfaen"/>
          <w:lang w:val="hy-AM"/>
        </w:rPr>
        <w:t>միացնելու,</w:t>
      </w:r>
      <w:r w:rsidRPr="004A4DD0">
        <w:rPr>
          <w:rFonts w:ascii="GHEA Grapalat" w:hAnsi="GHEA Grapalat"/>
          <w:lang w:val="hy-AM"/>
        </w:rPr>
        <w:t xml:space="preserve"> </w:t>
      </w:r>
      <w:r w:rsidRPr="004A4DD0">
        <w:rPr>
          <w:rFonts w:ascii="GHEA Grapalat" w:hAnsi="GHEA Grapalat" w:cs="Sylfaen"/>
          <w:lang w:val="hy-AM"/>
        </w:rPr>
        <w:t>անջատելու</w:t>
      </w:r>
      <w:r w:rsidRPr="004A4DD0">
        <w:rPr>
          <w:rFonts w:ascii="GHEA Grapalat" w:hAnsi="GHEA Grapalat"/>
          <w:lang w:val="hy-AM"/>
        </w:rPr>
        <w:t xml:space="preserve">, </w:t>
      </w:r>
      <w:r w:rsidRPr="004A4DD0">
        <w:rPr>
          <w:rFonts w:ascii="GHEA Grapalat" w:hAnsi="GHEA Grapalat" w:cs="Sylfaen"/>
          <w:lang w:val="hy-AM"/>
        </w:rPr>
        <w:t>վարույթը</w:t>
      </w:r>
      <w:r w:rsidRPr="004A4DD0">
        <w:rPr>
          <w:rFonts w:ascii="GHEA Grapalat" w:hAnsi="GHEA Grapalat"/>
          <w:lang w:val="hy-AM"/>
        </w:rPr>
        <w:t xml:space="preserve"> </w:t>
      </w:r>
      <w:r w:rsidRPr="004A4DD0">
        <w:rPr>
          <w:rFonts w:ascii="GHEA Grapalat" w:hAnsi="GHEA Grapalat" w:cs="Sylfaen"/>
          <w:lang w:val="hy-AM"/>
        </w:rPr>
        <w:t>կարճելու կամ փոխակերպելու մասին որոշումները, ներկայացնել  քրեական</w:t>
      </w:r>
      <w:r w:rsidRPr="004A4DD0">
        <w:rPr>
          <w:rFonts w:ascii="GHEA Grapalat" w:hAnsi="GHEA Grapalat"/>
          <w:lang w:val="hy-AM"/>
        </w:rPr>
        <w:t xml:space="preserve"> </w:t>
      </w:r>
      <w:r w:rsidRPr="004A4DD0">
        <w:rPr>
          <w:rFonts w:ascii="GHEA Grapalat" w:hAnsi="GHEA Grapalat" w:cs="Sylfaen"/>
          <w:lang w:val="hy-AM"/>
        </w:rPr>
        <w:t>հետապնդում հարուցելու, չհարուցելու, քրեական</w:t>
      </w:r>
      <w:r w:rsidRPr="004A4DD0">
        <w:rPr>
          <w:rFonts w:ascii="GHEA Grapalat" w:hAnsi="GHEA Grapalat"/>
          <w:lang w:val="hy-AM"/>
        </w:rPr>
        <w:t xml:space="preserve"> </w:t>
      </w:r>
      <w:r w:rsidRPr="004A4DD0">
        <w:rPr>
          <w:rFonts w:ascii="GHEA Grapalat" w:hAnsi="GHEA Grapalat" w:cs="Sylfaen"/>
          <w:lang w:val="hy-AM"/>
        </w:rPr>
        <w:t>հետապնդումը դադարեցնելու,</w:t>
      </w:r>
      <w:r w:rsidRPr="004A4DD0">
        <w:rPr>
          <w:rFonts w:ascii="GHEA Grapalat" w:hAnsi="GHEA Grapalat" w:cs="Arial LatArm"/>
          <w:lang w:val="hy-AM"/>
        </w:rPr>
        <w:t xml:space="preserve"> </w:t>
      </w:r>
      <w:r w:rsidRPr="004A4DD0">
        <w:rPr>
          <w:rFonts w:ascii="GHEA Grapalat" w:hAnsi="GHEA Grapalat" w:cs="Sylfaen"/>
          <w:lang w:val="hy-AM"/>
        </w:rPr>
        <w:t>կասեցնելու</w:t>
      </w:r>
      <w:r w:rsidRPr="004A4DD0">
        <w:rPr>
          <w:rFonts w:ascii="GHEA Grapalat" w:hAnsi="GHEA Grapalat" w:cs="Arial LatArm"/>
          <w:lang w:val="hy-AM"/>
        </w:rPr>
        <w:t xml:space="preserve"> կամ</w:t>
      </w:r>
      <w:r w:rsidRPr="004A4DD0">
        <w:rPr>
          <w:rFonts w:ascii="GHEA Grapalat" w:hAnsi="GHEA Grapalat"/>
          <w:lang w:val="hy-AM"/>
        </w:rPr>
        <w:t xml:space="preserve"> </w:t>
      </w:r>
      <w:r w:rsidRPr="004A4DD0">
        <w:rPr>
          <w:rFonts w:ascii="GHEA Grapalat" w:hAnsi="GHEA Grapalat" w:cs="Sylfaen"/>
          <w:lang w:val="hy-AM"/>
        </w:rPr>
        <w:t>վերսկսելու</w:t>
      </w:r>
      <w:r w:rsidRPr="004A4DD0">
        <w:rPr>
          <w:rFonts w:ascii="GHEA Grapalat" w:hAnsi="GHEA Grapalat"/>
          <w:lang w:val="hy-AM"/>
        </w:rPr>
        <w:t xml:space="preserve">, </w:t>
      </w:r>
      <w:r w:rsidRPr="004A4DD0">
        <w:rPr>
          <w:rFonts w:ascii="GHEA Grapalat" w:hAnsi="GHEA Grapalat" w:cs="Sylfaen"/>
          <w:lang w:val="hy-AM"/>
        </w:rPr>
        <w:t>խափանման միջոց</w:t>
      </w:r>
      <w:r w:rsidRPr="004A4DD0">
        <w:rPr>
          <w:rFonts w:ascii="GHEA Grapalat" w:hAnsi="GHEA Grapalat"/>
          <w:lang w:val="hy-AM"/>
        </w:rPr>
        <w:t xml:space="preserve"> </w:t>
      </w:r>
      <w:r w:rsidRPr="004A4DD0">
        <w:rPr>
          <w:rFonts w:ascii="GHEA Grapalat" w:hAnsi="GHEA Grapalat" w:cs="Sylfaen"/>
          <w:lang w:val="hy-AM"/>
        </w:rPr>
        <w:t>ընտրելու</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ժամկետը</w:t>
      </w:r>
      <w:r w:rsidRPr="004A4DD0">
        <w:rPr>
          <w:rFonts w:ascii="GHEA Grapalat" w:hAnsi="GHEA Grapalat"/>
          <w:lang w:val="hy-AM"/>
        </w:rPr>
        <w:t xml:space="preserve"> </w:t>
      </w:r>
      <w:r w:rsidRPr="004A4DD0">
        <w:rPr>
          <w:rFonts w:ascii="GHEA Grapalat" w:hAnsi="GHEA Grapalat" w:cs="Sylfaen"/>
          <w:lang w:val="hy-AM"/>
        </w:rPr>
        <w:t>երկարացնելու</w:t>
      </w:r>
      <w:r w:rsidRPr="004A4DD0">
        <w:rPr>
          <w:rFonts w:ascii="GHEA Grapalat" w:hAnsi="GHEA Grapalat"/>
          <w:lang w:val="hy-AM"/>
        </w:rPr>
        <w:t xml:space="preserve"> մասին </w:t>
      </w:r>
      <w:r w:rsidRPr="004A4DD0">
        <w:rPr>
          <w:rFonts w:ascii="GHEA Grapalat" w:hAnsi="GHEA Grapalat" w:cs="Sylfaen"/>
          <w:lang w:val="hy-AM"/>
        </w:rPr>
        <w:t>միջնորդությունները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Մեղադրական</w:t>
      </w:r>
      <w:r w:rsidRPr="004A4DD0">
        <w:rPr>
          <w:rFonts w:ascii="GHEA Grapalat" w:hAnsi="GHEA Grapalat"/>
          <w:lang w:val="hy-AM"/>
        </w:rPr>
        <w:t xml:space="preserve"> </w:t>
      </w:r>
      <w:r w:rsidRPr="004A4DD0">
        <w:rPr>
          <w:rFonts w:ascii="GHEA Grapalat" w:hAnsi="GHEA Grapalat" w:cs="Sylfaen"/>
          <w:lang w:val="hy-AM"/>
        </w:rPr>
        <w:t>եզրակացությունը</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եզրափակիչ ակտը</w:t>
      </w:r>
      <w:r w:rsidRPr="004A4DD0">
        <w:rPr>
          <w:rFonts w:ascii="GHEA Grapalat" w:hAnsi="GHEA Grapalat"/>
          <w:lang w:val="hy-AM"/>
        </w:rPr>
        <w:t xml:space="preserve"> </w:t>
      </w:r>
      <w:r w:rsidRPr="004A4DD0">
        <w:rPr>
          <w:rFonts w:ascii="GHEA Grapalat" w:hAnsi="GHEA Grapalat" w:cs="Sylfaen"/>
          <w:lang w:val="hy-AM"/>
        </w:rPr>
        <w:t>ստորագրում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քննչական</w:t>
      </w:r>
      <w:r w:rsidRPr="004A4DD0">
        <w:rPr>
          <w:rFonts w:ascii="GHEA Grapalat" w:hAnsi="GHEA Grapalat"/>
          <w:lang w:val="hy-AM"/>
        </w:rPr>
        <w:t xml:space="preserve"> </w:t>
      </w:r>
      <w:r w:rsidRPr="004A4DD0">
        <w:rPr>
          <w:rFonts w:ascii="GHEA Grapalat" w:hAnsi="GHEA Grapalat" w:cs="Sylfaen"/>
          <w:lang w:val="hy-AM"/>
        </w:rPr>
        <w:t>խմբի</w:t>
      </w:r>
      <w:r w:rsidRPr="004A4DD0">
        <w:rPr>
          <w:rFonts w:ascii="GHEA Grapalat" w:hAnsi="GHEA Grapalat"/>
          <w:lang w:val="hy-AM"/>
        </w:rPr>
        <w:t xml:space="preserve"> </w:t>
      </w:r>
      <w:r w:rsidRPr="004A4DD0">
        <w:rPr>
          <w:rFonts w:ascii="GHEA Grapalat" w:hAnsi="GHEA Grapalat" w:cs="Sylfaen"/>
          <w:lang w:val="hy-AM"/>
        </w:rPr>
        <w:t>ղեկավարը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Քննչական</w:t>
      </w:r>
      <w:r w:rsidRPr="004A4DD0">
        <w:rPr>
          <w:rFonts w:ascii="GHEA Grapalat" w:hAnsi="GHEA Grapalat"/>
          <w:lang w:val="hy-AM"/>
        </w:rPr>
        <w:t xml:space="preserve"> </w:t>
      </w:r>
      <w:r w:rsidRPr="004A4DD0">
        <w:rPr>
          <w:rFonts w:ascii="GHEA Grapalat" w:hAnsi="GHEA Grapalat" w:cs="Sylfaen"/>
          <w:lang w:val="hy-AM"/>
        </w:rPr>
        <w:t>խմբի</w:t>
      </w:r>
      <w:r w:rsidRPr="004A4DD0">
        <w:rPr>
          <w:rFonts w:ascii="GHEA Grapalat" w:hAnsi="GHEA Grapalat"/>
          <w:lang w:val="hy-AM"/>
        </w:rPr>
        <w:t xml:space="preserve"> </w:t>
      </w:r>
      <w:r w:rsidRPr="004A4DD0">
        <w:rPr>
          <w:rFonts w:ascii="GHEA Grapalat" w:hAnsi="GHEA Grapalat" w:cs="Sylfaen"/>
          <w:lang w:val="hy-AM"/>
        </w:rPr>
        <w:t>ղեկավարն</w:t>
      </w:r>
      <w:r w:rsidRPr="004A4DD0">
        <w:rPr>
          <w:rFonts w:ascii="GHEA Grapalat" w:hAnsi="GHEA Grapalat"/>
          <w:lang w:val="hy-AM"/>
        </w:rPr>
        <w:t xml:space="preserve"> </w:t>
      </w:r>
      <w:r w:rsidRPr="004A4DD0">
        <w:rPr>
          <w:rFonts w:ascii="GHEA Grapalat" w:hAnsi="GHEA Grapalat" w:cs="Sylfaen"/>
          <w:lang w:val="hy-AM"/>
        </w:rPr>
        <w:t>իրավասու է</w:t>
      </w:r>
      <w:r w:rsidRPr="004A4DD0">
        <w:rPr>
          <w:rFonts w:ascii="GHEA Grapalat" w:hAnsi="GHEA Grapalat"/>
          <w:lang w:val="hy-AM"/>
        </w:rPr>
        <w:t xml:space="preserve"> </w:t>
      </w:r>
      <w:r w:rsidRPr="004A4DD0">
        <w:rPr>
          <w:rFonts w:ascii="GHEA Grapalat" w:hAnsi="GHEA Grapalat" w:cs="Sylfaen"/>
          <w:lang w:val="hy-AM"/>
        </w:rPr>
        <w:t>մասնակցել</w:t>
      </w:r>
      <w:r w:rsidRPr="004A4DD0">
        <w:rPr>
          <w:rFonts w:ascii="GHEA Grapalat" w:hAnsi="GHEA Grapalat"/>
          <w:lang w:val="hy-AM"/>
        </w:rPr>
        <w:t xml:space="preserve"> խմբի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քննիչների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կատարվող</w:t>
      </w:r>
      <w:r w:rsidRPr="004A4DD0">
        <w:rPr>
          <w:rFonts w:ascii="GHEA Grapalat" w:hAnsi="GHEA Grapalat"/>
          <w:lang w:val="hy-AM"/>
        </w:rPr>
        <w:t xml:space="preserve"> </w:t>
      </w:r>
      <w:r w:rsidRPr="004A4DD0">
        <w:rPr>
          <w:rFonts w:ascii="GHEA Grapalat" w:hAnsi="GHEA Grapalat" w:cs="Sylfaen"/>
          <w:lang w:val="hy-AM"/>
        </w:rPr>
        <w:t>քննչական</w:t>
      </w:r>
      <w:r w:rsidRPr="004A4DD0">
        <w:rPr>
          <w:rFonts w:ascii="GHEA Grapalat" w:hAnsi="GHEA Grapalat"/>
          <w:lang w:val="hy-AM"/>
        </w:rPr>
        <w:t xml:space="preserve"> </w:t>
      </w:r>
      <w:r w:rsidRPr="004A4DD0">
        <w:rPr>
          <w:rFonts w:ascii="GHEA Grapalat" w:hAnsi="GHEA Grapalat" w:cs="Sylfaen"/>
          <w:lang w:val="hy-AM"/>
        </w:rPr>
        <w:t>գործողություններին</w:t>
      </w:r>
      <w:r w:rsidRPr="004A4DD0">
        <w:rPr>
          <w:rFonts w:ascii="GHEA Grapalat" w:hAnsi="GHEA Grapalat"/>
          <w:lang w:val="hy-AM"/>
        </w:rPr>
        <w:t xml:space="preserve">, </w:t>
      </w:r>
      <w:r w:rsidRPr="004A4DD0">
        <w:rPr>
          <w:rFonts w:ascii="GHEA Grapalat" w:hAnsi="GHEA Grapalat" w:cs="Sylfaen"/>
          <w:lang w:val="hy-AM"/>
        </w:rPr>
        <w:t>անձամբ</w:t>
      </w:r>
      <w:r w:rsidRPr="004A4DD0">
        <w:rPr>
          <w:rFonts w:ascii="GHEA Grapalat" w:hAnsi="GHEA Grapalat"/>
          <w:lang w:val="hy-AM"/>
        </w:rPr>
        <w:t xml:space="preserve"> </w:t>
      </w:r>
      <w:r w:rsidRPr="004A4DD0">
        <w:rPr>
          <w:rFonts w:ascii="GHEA Grapalat" w:hAnsi="GHEA Grapalat" w:cs="Sylfaen"/>
          <w:lang w:val="hy-AM"/>
        </w:rPr>
        <w:t>կատարել</w:t>
      </w:r>
      <w:r w:rsidRPr="004A4DD0">
        <w:rPr>
          <w:rFonts w:ascii="GHEA Grapalat" w:hAnsi="GHEA Grapalat"/>
          <w:lang w:val="hy-AM"/>
        </w:rPr>
        <w:t xml:space="preserve"> </w:t>
      </w:r>
      <w:r w:rsidRPr="004A4DD0">
        <w:rPr>
          <w:rFonts w:ascii="GHEA Grapalat" w:hAnsi="GHEA Grapalat" w:cs="Sylfaen"/>
          <w:lang w:val="hy-AM"/>
        </w:rPr>
        <w:t>քննչական</w:t>
      </w:r>
      <w:r w:rsidRPr="004A4DD0">
        <w:rPr>
          <w:rFonts w:ascii="GHEA Grapalat" w:hAnsi="GHEA Grapalat"/>
          <w:lang w:val="hy-AM"/>
        </w:rPr>
        <w:t xml:space="preserve"> </w:t>
      </w:r>
      <w:r w:rsidRPr="004A4DD0">
        <w:rPr>
          <w:rFonts w:ascii="GHEA Grapalat" w:hAnsi="GHEA Grapalat" w:cs="Sylfaen"/>
          <w:lang w:val="hy-AM"/>
        </w:rPr>
        <w:t>գործողություններ</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կայացնել</w:t>
      </w:r>
      <w:r w:rsidRPr="004A4DD0">
        <w:rPr>
          <w:rFonts w:ascii="GHEA Grapalat" w:hAnsi="GHEA Grapalat"/>
          <w:lang w:val="hy-AM"/>
        </w:rPr>
        <w:t xml:space="preserve"> </w:t>
      </w:r>
      <w:r w:rsidRPr="004A4DD0">
        <w:rPr>
          <w:rFonts w:ascii="GHEA Grapalat" w:hAnsi="GHEA Grapalat" w:cs="Sylfaen"/>
          <w:lang w:val="hy-AM"/>
        </w:rPr>
        <w:t>որոշումներ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b/>
          <w:lang w:val="hy-AM"/>
        </w:rPr>
      </w:pPr>
      <w:r w:rsidRPr="004A4DD0">
        <w:rPr>
          <w:rFonts w:ascii="GHEA Grapalat" w:hAnsi="GHEA Grapalat" w:cs="Sylfaen"/>
          <w:b/>
          <w:lang w:val="hy-AM"/>
        </w:rPr>
        <w:lastRenderedPageBreak/>
        <w:t xml:space="preserve"> </w:t>
      </w:r>
    </w:p>
    <w:p w:rsidR="001110CD" w:rsidRPr="004A4DD0" w:rsidRDefault="001110CD" w:rsidP="001110CD">
      <w:pPr>
        <w:pStyle w:val="Heading4"/>
      </w:pPr>
      <w:bookmarkStart w:id="536" w:name="_Toc343337772"/>
      <w:bookmarkStart w:id="537" w:name="_Toc19124572"/>
      <w:r w:rsidRPr="004A4DD0">
        <w:t>Նախաքննության</w:t>
      </w:r>
      <w:r w:rsidRPr="004A4DD0">
        <w:rPr>
          <w:rFonts w:cs="Arial LatArm"/>
        </w:rPr>
        <w:t xml:space="preserve"> </w:t>
      </w:r>
      <w:r w:rsidRPr="004A4DD0">
        <w:t>ավարտ</w:t>
      </w:r>
      <w:bookmarkEnd w:id="536"/>
      <w:r w:rsidRPr="004A4DD0">
        <w:rPr>
          <w:lang w:val="en-US"/>
        </w:rPr>
        <w:t>ման ձևերը</w:t>
      </w:r>
      <w:bookmarkEnd w:id="537"/>
      <w:r w:rsidRPr="004A4DD0">
        <w:t xml:space="preserve"> </w:t>
      </w:r>
    </w:p>
    <w:p w:rsidR="001110CD" w:rsidRPr="004A4DD0" w:rsidRDefault="001110CD" w:rsidP="003E1B63">
      <w:pPr>
        <w:pStyle w:val="NormalWeb"/>
        <w:numPr>
          <w:ilvl w:val="0"/>
          <w:numId w:val="31"/>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Նախաքննությունն</w:t>
      </w:r>
      <w:r w:rsidRPr="004A4DD0">
        <w:rPr>
          <w:rFonts w:ascii="GHEA Grapalat" w:hAnsi="GHEA Grapalat"/>
          <w:lang w:val="hy-AM"/>
        </w:rPr>
        <w:t xml:space="preserve"> </w:t>
      </w:r>
      <w:r w:rsidRPr="004A4DD0">
        <w:rPr>
          <w:rFonts w:ascii="GHEA Grapalat" w:hAnsi="GHEA Grapalat" w:cs="Sylfaen"/>
          <w:lang w:val="hy-AM"/>
        </w:rPr>
        <w:t>ավարտվում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մեղադրական</w:t>
      </w:r>
      <w:r w:rsidRPr="004A4DD0">
        <w:rPr>
          <w:rFonts w:ascii="GHEA Grapalat" w:hAnsi="GHEA Grapalat"/>
          <w:lang w:val="hy-AM"/>
        </w:rPr>
        <w:t xml:space="preserve"> </w:t>
      </w:r>
      <w:r w:rsidRPr="004A4DD0">
        <w:rPr>
          <w:rFonts w:ascii="GHEA Grapalat" w:hAnsi="GHEA Grapalat" w:cs="Sylfaen"/>
          <w:lang w:val="hy-AM"/>
        </w:rPr>
        <w:t>եզրակացություն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վարույթը</w:t>
      </w:r>
      <w:r w:rsidRPr="004A4DD0">
        <w:rPr>
          <w:rFonts w:ascii="GHEA Grapalat" w:hAnsi="GHEA Grapalat"/>
          <w:lang w:val="hy-AM"/>
        </w:rPr>
        <w:t xml:space="preserve"> </w:t>
      </w:r>
      <w:r w:rsidRPr="004A4DD0">
        <w:rPr>
          <w:rFonts w:ascii="GHEA Grapalat" w:hAnsi="GHEA Grapalat" w:cs="Sylfaen"/>
          <w:lang w:val="hy-AM"/>
        </w:rPr>
        <w:t>կարճելու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որոշում</w:t>
      </w:r>
      <w:r w:rsidRPr="004A4DD0">
        <w:rPr>
          <w:rFonts w:ascii="GHEA Grapalat" w:hAnsi="GHEA Grapalat"/>
          <w:lang w:val="hy-AM"/>
        </w:rPr>
        <w:t xml:space="preserve"> </w:t>
      </w:r>
      <w:r w:rsidRPr="004A4DD0">
        <w:rPr>
          <w:rFonts w:ascii="GHEA Grapalat" w:hAnsi="GHEA Grapalat" w:cs="Sylfaen"/>
          <w:lang w:val="hy-AM"/>
        </w:rPr>
        <w:t>կազմելով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Arial LatArm"/>
          <w:lang w:val="hy-AM"/>
        </w:rPr>
      </w:pPr>
      <w:r w:rsidRPr="004A4DD0">
        <w:rPr>
          <w:rFonts w:ascii="GHEA Grapalat" w:hAnsi="GHEA Grapalat" w:cs="Sylfaen"/>
          <w:lang w:val="hy-AM"/>
        </w:rPr>
        <w:t>2. Դատախազը</w:t>
      </w:r>
      <w:r w:rsidRPr="004A4DD0">
        <w:rPr>
          <w:rFonts w:ascii="GHEA Grapalat" w:hAnsi="GHEA Grapalat" w:cs="Arial LatArm"/>
          <w:lang w:val="hy-AM"/>
        </w:rPr>
        <w:t xml:space="preserve"> </w:t>
      </w:r>
      <w:r w:rsidRPr="004A4DD0">
        <w:rPr>
          <w:rFonts w:ascii="GHEA Grapalat" w:hAnsi="GHEA Grapalat" w:cs="Sylfaen"/>
          <w:lang w:val="hy-AM"/>
        </w:rPr>
        <w:t>և</w:t>
      </w:r>
      <w:r w:rsidRPr="004A4DD0">
        <w:rPr>
          <w:rFonts w:ascii="GHEA Grapalat" w:hAnsi="GHEA Grapalat" w:cs="Arial LatArm"/>
          <w:lang w:val="hy-AM"/>
        </w:rPr>
        <w:t xml:space="preserve"> </w:t>
      </w:r>
      <w:r w:rsidRPr="004A4DD0">
        <w:rPr>
          <w:rFonts w:ascii="GHEA Grapalat" w:hAnsi="GHEA Grapalat" w:cs="Sylfaen"/>
          <w:lang w:val="hy-AM"/>
        </w:rPr>
        <w:t>քննիչը</w:t>
      </w:r>
      <w:r w:rsidRPr="004A4DD0">
        <w:rPr>
          <w:rFonts w:ascii="GHEA Grapalat" w:hAnsi="GHEA Grapalat" w:cs="Arial LatArm"/>
          <w:lang w:val="hy-AM"/>
        </w:rPr>
        <w:t xml:space="preserve"> </w:t>
      </w:r>
      <w:r w:rsidRPr="004A4DD0">
        <w:rPr>
          <w:rFonts w:ascii="GHEA Grapalat" w:hAnsi="GHEA Grapalat" w:cs="Sylfaen"/>
          <w:lang w:val="hy-AM"/>
        </w:rPr>
        <w:t>պարտավոր</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միջոցներ</w:t>
      </w:r>
      <w:r w:rsidRPr="004A4DD0">
        <w:rPr>
          <w:rFonts w:ascii="GHEA Grapalat" w:hAnsi="GHEA Grapalat" w:cs="Arial LatArm"/>
          <w:lang w:val="hy-AM"/>
        </w:rPr>
        <w:t xml:space="preserve"> </w:t>
      </w:r>
      <w:r w:rsidRPr="004A4DD0">
        <w:rPr>
          <w:rFonts w:ascii="GHEA Grapalat" w:hAnsi="GHEA Grapalat" w:cs="Sylfaen"/>
          <w:lang w:val="hy-AM"/>
        </w:rPr>
        <w:t>ձեռնարկել</w:t>
      </w:r>
      <w:r w:rsidRPr="004A4DD0">
        <w:rPr>
          <w:rFonts w:ascii="GHEA Grapalat" w:hAnsi="GHEA Grapalat" w:cs="Arial LatArm"/>
          <w:lang w:val="hy-AM"/>
        </w:rPr>
        <w:t xml:space="preserve"> </w:t>
      </w:r>
      <w:r w:rsidRPr="004A4DD0">
        <w:rPr>
          <w:rFonts w:ascii="GHEA Grapalat" w:hAnsi="GHEA Grapalat" w:cs="Sylfaen"/>
          <w:lang w:val="hy-AM"/>
        </w:rPr>
        <w:t>պարզելու</w:t>
      </w:r>
      <w:r w:rsidRPr="004A4DD0">
        <w:rPr>
          <w:rFonts w:ascii="GHEA Grapalat" w:hAnsi="GHEA Grapalat" w:cs="Arial LatArm"/>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հանցանքի</w:t>
      </w:r>
      <w:r w:rsidRPr="004A4DD0">
        <w:rPr>
          <w:rFonts w:ascii="GHEA Grapalat" w:hAnsi="GHEA Grapalat"/>
          <w:lang w:val="hy-AM"/>
        </w:rPr>
        <w:t xml:space="preserve"> </w:t>
      </w:r>
      <w:r w:rsidRPr="004A4DD0">
        <w:rPr>
          <w:rFonts w:ascii="GHEA Grapalat" w:hAnsi="GHEA Grapalat" w:cs="Sylfaen"/>
          <w:lang w:val="hy-AM"/>
        </w:rPr>
        <w:t>կատարմանը</w:t>
      </w:r>
      <w:r w:rsidRPr="004A4DD0">
        <w:rPr>
          <w:rFonts w:ascii="GHEA Grapalat" w:hAnsi="GHEA Grapalat"/>
          <w:lang w:val="hy-AM"/>
        </w:rPr>
        <w:t xml:space="preserve"> </w:t>
      </w:r>
      <w:r w:rsidRPr="004A4DD0">
        <w:rPr>
          <w:rFonts w:ascii="GHEA Grapalat" w:hAnsi="GHEA Grapalat" w:cs="Sylfaen"/>
          <w:lang w:val="hy-AM"/>
        </w:rPr>
        <w:t>նպաստող</w:t>
      </w:r>
      <w:r w:rsidRPr="004A4DD0">
        <w:rPr>
          <w:rFonts w:ascii="GHEA Grapalat" w:hAnsi="GHEA Grapalat"/>
          <w:lang w:val="hy-AM"/>
        </w:rPr>
        <w:t xml:space="preserve"> </w:t>
      </w:r>
      <w:r w:rsidRPr="004A4DD0">
        <w:rPr>
          <w:rFonts w:ascii="GHEA Grapalat" w:hAnsi="GHEA Grapalat" w:cs="Sylfaen"/>
          <w:lang w:val="hy-AM"/>
        </w:rPr>
        <w:t>հանգամանքները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անհրաժեշտության</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cs="Arial LatArm"/>
          <w:lang w:val="hy-AM"/>
        </w:rPr>
        <w:t xml:space="preserve"> </w:t>
      </w:r>
      <w:r w:rsidRPr="004A4DD0">
        <w:rPr>
          <w:rFonts w:ascii="GHEA Grapalat" w:hAnsi="GHEA Grapalat" w:cs="Sylfaen"/>
          <w:lang w:val="hy-AM"/>
        </w:rPr>
        <w:t>նախաքննության</w:t>
      </w:r>
      <w:r w:rsidRPr="004A4DD0">
        <w:rPr>
          <w:rFonts w:ascii="GHEA Grapalat" w:hAnsi="GHEA Grapalat" w:cs="Arial LatArm"/>
          <w:lang w:val="hy-AM"/>
        </w:rPr>
        <w:t xml:space="preserve"> </w:t>
      </w:r>
      <w:r w:rsidRPr="004A4DD0">
        <w:rPr>
          <w:rFonts w:ascii="GHEA Grapalat" w:hAnsi="GHEA Grapalat" w:cs="Sylfaen"/>
          <w:lang w:val="hy-AM"/>
        </w:rPr>
        <w:t>ավարտին</w:t>
      </w:r>
      <w:r w:rsidRPr="004A4DD0">
        <w:rPr>
          <w:rFonts w:ascii="GHEA Grapalat" w:hAnsi="GHEA Grapalat"/>
          <w:lang w:val="hy-AM"/>
        </w:rPr>
        <w:t xml:space="preserve"> </w:t>
      </w:r>
      <w:r w:rsidRPr="004A4DD0">
        <w:rPr>
          <w:rFonts w:ascii="GHEA Grapalat" w:hAnsi="GHEA Grapalat" w:cs="Sylfaen"/>
          <w:lang w:val="hy-AM"/>
        </w:rPr>
        <w:t>համապատասխան</w:t>
      </w:r>
      <w:r w:rsidRPr="004A4DD0">
        <w:rPr>
          <w:rFonts w:ascii="GHEA Grapalat" w:hAnsi="GHEA Grapalat"/>
          <w:lang w:val="hy-AM"/>
        </w:rPr>
        <w:t xml:space="preserve"> </w:t>
      </w:r>
      <w:r w:rsidRPr="004A4DD0">
        <w:rPr>
          <w:rFonts w:ascii="GHEA Grapalat" w:hAnsi="GHEA Grapalat" w:cs="Sylfaen"/>
          <w:lang w:val="hy-AM"/>
        </w:rPr>
        <w:t>իրավաբանական անձի ղեկավարին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պաշտոնատար</w:t>
      </w:r>
      <w:r w:rsidRPr="004A4DD0">
        <w:rPr>
          <w:rFonts w:ascii="GHEA Grapalat" w:hAnsi="GHEA Grapalat"/>
          <w:lang w:val="hy-AM"/>
        </w:rPr>
        <w:t xml:space="preserve"> </w:t>
      </w:r>
      <w:r w:rsidRPr="004A4DD0">
        <w:rPr>
          <w:rFonts w:ascii="GHEA Grapalat" w:hAnsi="GHEA Grapalat" w:cs="Sylfaen"/>
          <w:lang w:val="hy-AM"/>
        </w:rPr>
        <w:t>անձին</w:t>
      </w:r>
      <w:r w:rsidRPr="004A4DD0">
        <w:rPr>
          <w:rFonts w:ascii="GHEA Grapalat" w:hAnsi="GHEA Grapalat"/>
          <w:lang w:val="hy-AM"/>
        </w:rPr>
        <w:t xml:space="preserve"> </w:t>
      </w:r>
      <w:r w:rsidRPr="004A4DD0">
        <w:rPr>
          <w:rFonts w:ascii="GHEA Grapalat" w:hAnsi="GHEA Grapalat" w:cs="Sylfaen"/>
          <w:lang w:val="hy-AM"/>
        </w:rPr>
        <w:t>ներկայացնել</w:t>
      </w:r>
      <w:r w:rsidRPr="004A4DD0">
        <w:rPr>
          <w:rFonts w:ascii="GHEA Grapalat" w:hAnsi="GHEA Grapalat" w:cs="Arial LatArm"/>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հանգամանքները</w:t>
      </w:r>
      <w:r w:rsidRPr="004A4DD0">
        <w:rPr>
          <w:rFonts w:ascii="GHEA Grapalat" w:hAnsi="GHEA Grapalat"/>
          <w:lang w:val="hy-AM"/>
        </w:rPr>
        <w:t xml:space="preserve"> </w:t>
      </w:r>
      <w:r w:rsidRPr="004A4DD0">
        <w:rPr>
          <w:rFonts w:ascii="GHEA Grapalat" w:hAnsi="GHEA Grapalat" w:cs="Sylfaen"/>
          <w:lang w:val="hy-AM"/>
        </w:rPr>
        <w:t>վերացնելու</w:t>
      </w:r>
      <w:r w:rsidRPr="004A4DD0">
        <w:rPr>
          <w:rFonts w:ascii="GHEA Grapalat" w:hAnsi="GHEA Grapalat"/>
          <w:lang w:val="hy-AM"/>
        </w:rPr>
        <w:t xml:space="preserve"> </w:t>
      </w:r>
      <w:r w:rsidRPr="004A4DD0">
        <w:rPr>
          <w:rFonts w:ascii="GHEA Grapalat" w:hAnsi="GHEA Grapalat" w:cs="Sylfaen"/>
          <w:lang w:val="hy-AM"/>
        </w:rPr>
        <w:t>ուղղությամբ</w:t>
      </w:r>
      <w:r w:rsidRPr="004A4DD0">
        <w:rPr>
          <w:rFonts w:ascii="GHEA Grapalat" w:hAnsi="GHEA Grapalat"/>
          <w:lang w:val="hy-AM"/>
        </w:rPr>
        <w:t xml:space="preserve"> </w:t>
      </w:r>
      <w:r w:rsidRPr="004A4DD0">
        <w:rPr>
          <w:rFonts w:ascii="GHEA Grapalat" w:hAnsi="GHEA Grapalat" w:cs="Sylfaen"/>
          <w:lang w:val="hy-AM"/>
        </w:rPr>
        <w:t>միջոցներ</w:t>
      </w:r>
      <w:r w:rsidRPr="004A4DD0">
        <w:rPr>
          <w:rFonts w:ascii="GHEA Grapalat" w:hAnsi="GHEA Grapalat"/>
          <w:lang w:val="hy-AM"/>
        </w:rPr>
        <w:t xml:space="preserve"> </w:t>
      </w:r>
      <w:r w:rsidRPr="004A4DD0">
        <w:rPr>
          <w:rFonts w:ascii="GHEA Grapalat" w:hAnsi="GHEA Grapalat" w:cs="Sylfaen"/>
          <w:lang w:val="hy-AM"/>
        </w:rPr>
        <w:t>ձեռնարկելու</w:t>
      </w:r>
      <w:r w:rsidRPr="004A4DD0">
        <w:rPr>
          <w:rFonts w:ascii="GHEA Grapalat" w:hAnsi="GHEA Grapalat"/>
          <w:lang w:val="hy-AM"/>
        </w:rPr>
        <w:t xml:space="preserve"> </w:t>
      </w:r>
      <w:r w:rsidRPr="004A4DD0">
        <w:rPr>
          <w:rFonts w:ascii="GHEA Grapalat" w:hAnsi="GHEA Grapalat" w:cs="Sylfaen"/>
          <w:lang w:val="hy-AM"/>
        </w:rPr>
        <w:t>մասին միջնորդագիր</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cs="Arial LatArm"/>
          <w:lang w:val="hy-AM"/>
        </w:rPr>
        <w:t xml:space="preserve"> </w:t>
      </w:r>
      <w:r w:rsidRPr="004A4DD0">
        <w:rPr>
          <w:rFonts w:ascii="GHEA Grapalat" w:hAnsi="GHEA Grapalat" w:cs="Sylfaen"/>
          <w:lang w:val="hy-AM"/>
        </w:rPr>
        <w:t>միջնորդագիրը</w:t>
      </w:r>
      <w:r w:rsidRPr="004A4DD0">
        <w:rPr>
          <w:rFonts w:ascii="GHEA Grapalat" w:hAnsi="GHEA Grapalat"/>
          <w:lang w:val="hy-AM"/>
        </w:rPr>
        <w:t xml:space="preserve"> </w:t>
      </w:r>
      <w:r w:rsidRPr="004A4DD0">
        <w:rPr>
          <w:rFonts w:ascii="GHEA Grapalat" w:hAnsi="GHEA Grapalat" w:cs="Sylfaen"/>
          <w:lang w:val="hy-AM"/>
        </w:rPr>
        <w:t>ենթակա</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պարտադիր</w:t>
      </w:r>
      <w:r w:rsidRPr="004A4DD0">
        <w:rPr>
          <w:rFonts w:ascii="GHEA Grapalat" w:hAnsi="GHEA Grapalat"/>
          <w:lang w:val="hy-AM"/>
        </w:rPr>
        <w:t xml:space="preserve"> </w:t>
      </w:r>
      <w:r w:rsidRPr="004A4DD0">
        <w:rPr>
          <w:rFonts w:ascii="GHEA Grapalat" w:hAnsi="GHEA Grapalat" w:cs="Sylfaen"/>
          <w:lang w:val="hy-AM"/>
        </w:rPr>
        <w:t>քննարկման</w:t>
      </w:r>
      <w:r w:rsidRPr="004A4DD0">
        <w:rPr>
          <w:rFonts w:ascii="GHEA Grapalat" w:hAnsi="GHEA Grapalat"/>
          <w:lang w:val="hy-AM"/>
        </w:rPr>
        <w:t xml:space="preserve">, </w:t>
      </w:r>
      <w:r w:rsidRPr="004A4DD0">
        <w:rPr>
          <w:rFonts w:ascii="GHEA Grapalat" w:hAnsi="GHEA Grapalat" w:cs="Sylfaen"/>
          <w:lang w:val="hy-AM"/>
        </w:rPr>
        <w:t>որի</w:t>
      </w:r>
      <w:r w:rsidRPr="004A4DD0">
        <w:rPr>
          <w:rFonts w:ascii="GHEA Grapalat" w:hAnsi="GHEA Grapalat"/>
          <w:lang w:val="hy-AM"/>
        </w:rPr>
        <w:t xml:space="preserve"> </w:t>
      </w:r>
      <w:r w:rsidRPr="004A4DD0">
        <w:rPr>
          <w:rFonts w:ascii="GHEA Grapalat" w:hAnsi="GHEA Grapalat" w:cs="Sylfaen"/>
          <w:lang w:val="hy-AM"/>
        </w:rPr>
        <w:t>արդյունքների</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մեկամսյա</w:t>
      </w:r>
      <w:r w:rsidRPr="004A4DD0">
        <w:rPr>
          <w:rFonts w:ascii="GHEA Grapalat" w:hAnsi="GHEA Grapalat"/>
          <w:lang w:val="hy-AM"/>
        </w:rPr>
        <w:t xml:space="preserve"> </w:t>
      </w:r>
      <w:r w:rsidRPr="004A4DD0">
        <w:rPr>
          <w:rFonts w:ascii="GHEA Grapalat" w:hAnsi="GHEA Grapalat" w:cs="Sylfaen"/>
          <w:lang w:val="hy-AM"/>
        </w:rPr>
        <w:t>ժամկետում</w:t>
      </w:r>
      <w:r w:rsidRPr="004A4DD0">
        <w:rPr>
          <w:rFonts w:ascii="GHEA Grapalat" w:hAnsi="GHEA Grapalat"/>
          <w:lang w:val="hy-AM"/>
        </w:rPr>
        <w:t xml:space="preserve"> </w:t>
      </w:r>
      <w:r w:rsidRPr="004A4DD0">
        <w:rPr>
          <w:rFonts w:ascii="GHEA Grapalat" w:hAnsi="GHEA Grapalat" w:cs="Sylfaen"/>
          <w:lang w:val="hy-AM"/>
        </w:rPr>
        <w:t>գրավոր</w:t>
      </w:r>
      <w:r w:rsidRPr="004A4DD0">
        <w:rPr>
          <w:rFonts w:ascii="GHEA Grapalat" w:hAnsi="GHEA Grapalat"/>
          <w:lang w:val="hy-AM"/>
        </w:rPr>
        <w:t xml:space="preserve"> </w:t>
      </w:r>
      <w:r w:rsidRPr="004A4DD0">
        <w:rPr>
          <w:rFonts w:ascii="GHEA Grapalat" w:hAnsi="GHEA Grapalat" w:cs="Sylfaen"/>
          <w:lang w:val="hy-AM"/>
        </w:rPr>
        <w:t>հաղորդվում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ուղարկած</w:t>
      </w:r>
      <w:r w:rsidRPr="004A4DD0">
        <w:rPr>
          <w:rFonts w:ascii="GHEA Grapalat" w:hAnsi="GHEA Grapalat"/>
          <w:lang w:val="hy-AM"/>
        </w:rPr>
        <w:t xml:space="preserve"> </w:t>
      </w:r>
      <w:r w:rsidRPr="004A4DD0">
        <w:rPr>
          <w:rFonts w:ascii="GHEA Grapalat" w:hAnsi="GHEA Grapalat" w:cs="Sylfaen"/>
          <w:lang w:val="hy-AM"/>
        </w:rPr>
        <w:t>մարմնին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պաշտոնատար</w:t>
      </w:r>
      <w:r w:rsidRPr="004A4DD0">
        <w:rPr>
          <w:rFonts w:ascii="GHEA Grapalat" w:hAnsi="GHEA Grapalat"/>
          <w:lang w:val="hy-AM"/>
        </w:rPr>
        <w:t xml:space="preserve"> </w:t>
      </w:r>
      <w:r w:rsidRPr="004A4DD0">
        <w:rPr>
          <w:rFonts w:ascii="GHEA Grapalat" w:hAnsi="GHEA Grapalat" w:cs="Sylfaen"/>
          <w:lang w:val="hy-AM"/>
        </w:rPr>
        <w:t>անձին</w:t>
      </w:r>
      <w:r w:rsidRPr="004A4DD0">
        <w:rPr>
          <w:rFonts w:ascii="GHEA Grapalat" w:hAnsi="GHEA Grapalat" w:cs="Arial LatArm"/>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538" w:name="_Toc343337773"/>
      <w:bookmarkStart w:id="539" w:name="_Toc19124573"/>
      <w:r w:rsidRPr="004A4DD0">
        <w:t>Նախաքննության տվյալների հրապարակման անթույլատրելիությունը</w:t>
      </w:r>
      <w:bookmarkEnd w:id="538"/>
      <w:bookmarkEnd w:id="539"/>
      <w:r w:rsidRPr="004A4DD0">
        <w:t xml:space="preserve"> </w:t>
      </w:r>
    </w:p>
    <w:p w:rsidR="001110CD" w:rsidRPr="004A4DD0" w:rsidRDefault="001110CD" w:rsidP="001110CD">
      <w:pPr>
        <w:pStyle w:val="NoSpacing"/>
        <w:spacing w:line="360" w:lineRule="auto"/>
        <w:ind w:firstLine="709"/>
        <w:jc w:val="both"/>
        <w:rPr>
          <w:rFonts w:ascii="GHEA Grapalat" w:hAnsi="GHEA Grapalat" w:cs="Arial LatArm"/>
          <w:sz w:val="24"/>
          <w:szCs w:val="24"/>
          <w:lang w:val="hy-AM"/>
        </w:rPr>
      </w:pPr>
      <w:r w:rsidRPr="004A4DD0">
        <w:rPr>
          <w:rFonts w:ascii="GHEA Grapalat" w:hAnsi="GHEA Grapalat"/>
          <w:sz w:val="24"/>
          <w:szCs w:val="24"/>
          <w:lang w:val="hy-AM"/>
        </w:rPr>
        <w:t xml:space="preserve">1. </w:t>
      </w:r>
      <w:r w:rsidRPr="004A4DD0">
        <w:rPr>
          <w:rFonts w:ascii="GHEA Grapalat" w:hAnsi="GHEA Grapalat" w:cs="Sylfaen"/>
          <w:sz w:val="24"/>
          <w:szCs w:val="24"/>
          <w:lang w:val="hy-AM"/>
        </w:rPr>
        <w:t>Վարույթի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մասնավոր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մասնակիցները, վկան և նրա փաստաբանն իրավունք</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ունեն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հրապարակել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պատշաճ</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իրավական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ընթացակարգի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շրջանակներում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իրենց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հայտնի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դարձած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նախաքննության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տվյալները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եթե</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քննիչը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սույն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հոդվածի</w:t>
      </w:r>
      <w:r w:rsidRPr="004A4DD0">
        <w:rPr>
          <w:rFonts w:ascii="GHEA Grapalat" w:hAnsi="GHEA Grapalat"/>
          <w:sz w:val="24"/>
          <w:szCs w:val="24"/>
          <w:lang w:val="hy-AM"/>
        </w:rPr>
        <w:t xml:space="preserve"> 2-րդ մասով </w:t>
      </w:r>
      <w:r w:rsidRPr="004A4DD0">
        <w:rPr>
          <w:rFonts w:ascii="GHEA Grapalat" w:hAnsi="GHEA Grapalat" w:cs="Sylfaen"/>
          <w:sz w:val="24"/>
          <w:szCs w:val="24"/>
          <w:lang w:val="hy-AM"/>
        </w:rPr>
        <w:t>նախատեսված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հիմքերից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որևէ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մեկով</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գրավոր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չի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արգելել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դրանց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հրապարակումը</w:t>
      </w:r>
      <w:r w:rsidRPr="004A4DD0">
        <w:rPr>
          <w:rFonts w:ascii="GHEA Grapalat" w:hAnsi="GHEA Grapalat" w:cs="Arial LatArm"/>
          <w:sz w:val="24"/>
          <w:szCs w:val="24"/>
          <w:lang w:val="hy-AM"/>
        </w:rPr>
        <w:t>: Այս դեպքում քննիչը պարտավոր է վարույթի մասնավոր մասնակցին, վկային և նրա փաստաբանին գրավոր նախազգուշացնել նախաքննության տվյալների հրապարակման համար նախատեսված քրեական պատասխանատվության մասին:</w:t>
      </w:r>
    </w:p>
    <w:p w:rsidR="001110CD" w:rsidRPr="004A4DD0" w:rsidRDefault="001110CD" w:rsidP="001110CD">
      <w:pPr>
        <w:pStyle w:val="NoSpacing"/>
        <w:spacing w:line="360" w:lineRule="auto"/>
        <w:ind w:firstLine="709"/>
        <w:jc w:val="both"/>
        <w:rPr>
          <w:rFonts w:ascii="GHEA Grapalat" w:hAnsi="GHEA Grapalat" w:cs="Arial LatArm"/>
          <w:sz w:val="24"/>
          <w:szCs w:val="24"/>
          <w:lang w:val="hy-AM"/>
        </w:rPr>
      </w:pPr>
      <w:r w:rsidRPr="004A4DD0">
        <w:rPr>
          <w:rFonts w:ascii="GHEA Grapalat" w:hAnsi="GHEA Grapalat"/>
          <w:sz w:val="24"/>
          <w:szCs w:val="24"/>
          <w:lang w:val="hy-AM"/>
        </w:rPr>
        <w:t xml:space="preserve">2. </w:t>
      </w:r>
      <w:r w:rsidRPr="004A4DD0">
        <w:rPr>
          <w:rFonts w:ascii="GHEA Grapalat" w:hAnsi="GHEA Grapalat" w:cs="Sylfaen"/>
          <w:sz w:val="24"/>
          <w:szCs w:val="24"/>
          <w:lang w:val="hy-AM"/>
        </w:rPr>
        <w:t>Նախաքննության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տվյալների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հրապարակումն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արգելվում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եթե</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դա</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կարող</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LatArm"/>
          <w:sz w:val="24"/>
          <w:szCs w:val="24"/>
          <w:lang w:val="hy-AM"/>
        </w:rPr>
        <w:t>`</w:t>
      </w:r>
    </w:p>
    <w:p w:rsidR="001110CD" w:rsidRPr="004A4DD0" w:rsidRDefault="001110CD" w:rsidP="001110CD">
      <w:pPr>
        <w:pStyle w:val="NoSpacing"/>
        <w:spacing w:line="360" w:lineRule="auto"/>
        <w:ind w:firstLine="709"/>
        <w:jc w:val="both"/>
        <w:rPr>
          <w:rFonts w:ascii="GHEA Grapalat" w:hAnsi="GHEA Grapalat" w:cs="Arial LatArm"/>
          <w:sz w:val="24"/>
          <w:szCs w:val="24"/>
          <w:lang w:val="hy-AM"/>
        </w:rPr>
      </w:pPr>
      <w:r w:rsidRPr="004A4DD0">
        <w:rPr>
          <w:rFonts w:ascii="GHEA Grapalat" w:hAnsi="GHEA Grapalat"/>
          <w:sz w:val="24"/>
          <w:szCs w:val="24"/>
          <w:lang w:val="hy-AM"/>
        </w:rPr>
        <w:t xml:space="preserve">1) </w:t>
      </w:r>
      <w:r w:rsidRPr="004A4DD0">
        <w:rPr>
          <w:rFonts w:ascii="GHEA Grapalat" w:hAnsi="GHEA Grapalat" w:cs="Sylfaen"/>
          <w:sz w:val="24"/>
          <w:szCs w:val="24"/>
          <w:lang w:val="hy-AM"/>
        </w:rPr>
        <w:t>խոչընդոտել</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մինչդատական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վարույթի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բնականոն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ընթացքին</w:t>
      </w:r>
      <w:r w:rsidRPr="004A4DD0">
        <w:rPr>
          <w:rFonts w:ascii="GHEA Grapalat" w:hAnsi="GHEA Grapalat" w:cs="Arial LatArm"/>
          <w:sz w:val="24"/>
          <w:szCs w:val="24"/>
          <w:lang w:val="hy-AM"/>
        </w:rPr>
        <w:t>.</w:t>
      </w:r>
    </w:p>
    <w:p w:rsidR="001110CD" w:rsidRPr="004A4DD0" w:rsidRDefault="001110CD" w:rsidP="001110CD">
      <w:pPr>
        <w:pStyle w:val="NoSpacing"/>
        <w:spacing w:line="360" w:lineRule="auto"/>
        <w:ind w:firstLine="709"/>
        <w:jc w:val="both"/>
        <w:rPr>
          <w:rFonts w:ascii="GHEA Grapalat" w:hAnsi="GHEA Grapalat" w:cs="Arial LatArm"/>
          <w:sz w:val="24"/>
          <w:szCs w:val="24"/>
          <w:lang w:val="hy-AM"/>
        </w:rPr>
      </w:pPr>
      <w:r w:rsidRPr="004A4DD0">
        <w:rPr>
          <w:rFonts w:ascii="GHEA Grapalat" w:hAnsi="GHEA Grapalat"/>
          <w:sz w:val="24"/>
          <w:szCs w:val="24"/>
          <w:lang w:val="hy-AM"/>
        </w:rPr>
        <w:t xml:space="preserve">2) </w:t>
      </w:r>
      <w:r w:rsidRPr="004A4DD0">
        <w:rPr>
          <w:rFonts w:ascii="GHEA Grapalat" w:hAnsi="GHEA Grapalat" w:cs="Sylfaen"/>
          <w:sz w:val="24"/>
          <w:szCs w:val="24"/>
          <w:lang w:val="hy-AM"/>
        </w:rPr>
        <w:t>դառնալ</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հանցանքի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կատարման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պատճառ</w:t>
      </w:r>
      <w:r w:rsidRPr="004A4DD0">
        <w:rPr>
          <w:rFonts w:ascii="GHEA Grapalat" w:hAnsi="GHEA Grapalat" w:cs="Arial LatArm"/>
          <w:sz w:val="24"/>
          <w:szCs w:val="24"/>
          <w:lang w:val="hy-AM"/>
        </w:rPr>
        <w:t>.</w:t>
      </w:r>
    </w:p>
    <w:p w:rsidR="001110CD" w:rsidRPr="004A4DD0" w:rsidRDefault="001110CD" w:rsidP="001110CD">
      <w:pPr>
        <w:pStyle w:val="NoSpacing"/>
        <w:spacing w:line="360" w:lineRule="auto"/>
        <w:ind w:firstLine="709"/>
        <w:jc w:val="both"/>
        <w:rPr>
          <w:rFonts w:ascii="GHEA Grapalat" w:hAnsi="GHEA Grapalat" w:cs="Arial LatArm"/>
          <w:sz w:val="24"/>
          <w:szCs w:val="24"/>
          <w:lang w:val="hy-AM"/>
        </w:rPr>
      </w:pPr>
      <w:r w:rsidRPr="004A4DD0">
        <w:rPr>
          <w:rFonts w:ascii="GHEA Grapalat" w:hAnsi="GHEA Grapalat"/>
          <w:sz w:val="24"/>
          <w:szCs w:val="24"/>
          <w:lang w:val="hy-AM"/>
        </w:rPr>
        <w:t xml:space="preserve">3) </w:t>
      </w:r>
      <w:r w:rsidRPr="004A4DD0">
        <w:rPr>
          <w:rFonts w:ascii="GHEA Grapalat" w:hAnsi="GHEA Grapalat" w:cs="Sylfaen"/>
          <w:sz w:val="24"/>
          <w:szCs w:val="24"/>
          <w:lang w:val="hy-AM"/>
        </w:rPr>
        <w:t>վտանգել</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վարույթի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մասնակիցների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այլ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անձանց</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իրավունքները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իրավաչափ</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շահերը</w:t>
      </w:r>
      <w:r w:rsidRPr="004A4DD0">
        <w:rPr>
          <w:rFonts w:ascii="GHEA Grapalat" w:hAnsi="GHEA Grapalat" w:cs="Arial LatArm"/>
          <w:sz w:val="24"/>
          <w:szCs w:val="24"/>
          <w:lang w:val="hy-AM"/>
        </w:rPr>
        <w:t>.</w:t>
      </w:r>
    </w:p>
    <w:p w:rsidR="001110CD" w:rsidRPr="004A4DD0" w:rsidRDefault="001110CD" w:rsidP="001110CD">
      <w:pPr>
        <w:pStyle w:val="NoSpacing"/>
        <w:spacing w:line="360" w:lineRule="auto"/>
        <w:ind w:firstLine="709"/>
        <w:jc w:val="both"/>
        <w:rPr>
          <w:rFonts w:ascii="GHEA Grapalat" w:hAnsi="GHEA Grapalat" w:cs="Arial LatArm"/>
          <w:sz w:val="24"/>
          <w:szCs w:val="24"/>
          <w:lang w:val="hy-AM"/>
        </w:rPr>
      </w:pPr>
      <w:r w:rsidRPr="004A4DD0">
        <w:rPr>
          <w:rFonts w:ascii="GHEA Grapalat" w:hAnsi="GHEA Grapalat"/>
          <w:sz w:val="24"/>
          <w:szCs w:val="24"/>
          <w:lang w:val="hy-AM"/>
        </w:rPr>
        <w:t xml:space="preserve">4) </w:t>
      </w:r>
      <w:r w:rsidRPr="004A4DD0">
        <w:rPr>
          <w:rFonts w:ascii="GHEA Grapalat" w:hAnsi="GHEA Grapalat" w:cs="Sylfaen"/>
          <w:sz w:val="24"/>
          <w:szCs w:val="24"/>
          <w:lang w:val="hy-AM"/>
        </w:rPr>
        <w:t>հանգեցնել</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օրենքով</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պահպանվող</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գաղտնիքի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հրապարակման</w:t>
      </w:r>
      <w:r w:rsidRPr="004A4DD0">
        <w:rPr>
          <w:rFonts w:ascii="GHEA Grapalat" w:hAnsi="GHEA Grapalat" w:cs="Arial LatArm"/>
          <w:sz w:val="24"/>
          <w:szCs w:val="24"/>
          <w:lang w:val="hy-AM"/>
        </w:rPr>
        <w:t xml:space="preserve">: </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lastRenderedPageBreak/>
        <w:t xml:space="preserve">3. </w:t>
      </w:r>
      <w:r w:rsidRPr="004A4DD0">
        <w:rPr>
          <w:rFonts w:ascii="GHEA Grapalat" w:hAnsi="GHEA Grapalat" w:cs="Sylfaen"/>
          <w:sz w:val="24"/>
          <w:szCs w:val="24"/>
          <w:lang w:val="hy-AM"/>
        </w:rPr>
        <w:t>Նախաքննության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տվյալների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հրապարակման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սույն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հոդվածով</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սահմանված</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արգելքները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չեն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տարածվում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փաստաբանի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նրա</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վստահորդի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միջև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տեղեկությունների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փոխանակման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վրա</w:t>
      </w:r>
      <w:r w:rsidRPr="004A4DD0">
        <w:rPr>
          <w:rFonts w:ascii="GHEA Grapalat" w:hAnsi="GHEA Grapalat" w:cs="Arial LatArm"/>
          <w:sz w:val="24"/>
          <w:szCs w:val="24"/>
          <w:lang w:val="hy-AM"/>
        </w:rPr>
        <w:t>:</w:t>
      </w:r>
    </w:p>
    <w:p w:rsidR="001110CD" w:rsidRPr="004A4DD0" w:rsidRDefault="001110CD" w:rsidP="001110CD">
      <w:pPr>
        <w:spacing w:line="360" w:lineRule="auto"/>
        <w:ind w:firstLine="709"/>
        <w:jc w:val="both"/>
        <w:rPr>
          <w:rFonts w:ascii="GHEA Grapalat" w:hAnsi="GHEA Grapalat"/>
          <w:b/>
          <w:lang w:val="hy-AM"/>
        </w:rPr>
      </w:pPr>
    </w:p>
    <w:p w:rsidR="001110CD" w:rsidRPr="004A4DD0" w:rsidRDefault="001110CD" w:rsidP="001110CD">
      <w:pPr>
        <w:pStyle w:val="Heading4"/>
      </w:pPr>
      <w:bookmarkStart w:id="540" w:name="_Toc343337774"/>
      <w:bookmarkStart w:id="541" w:name="_Toc19124574"/>
      <w:r w:rsidRPr="004A4DD0">
        <w:t>Քրեադատավարական վերադասությունը նախաքննության մարմնում</w:t>
      </w:r>
      <w:bookmarkEnd w:id="540"/>
      <w:bookmarkEnd w:id="541"/>
    </w:p>
    <w:p w:rsidR="001110CD" w:rsidRPr="004A4DD0" w:rsidRDefault="001110CD" w:rsidP="003E1B63">
      <w:pPr>
        <w:pStyle w:val="ListParagraph"/>
        <w:numPr>
          <w:ilvl w:val="0"/>
          <w:numId w:val="32"/>
        </w:numPr>
        <w:ind w:left="0" w:firstLine="709"/>
        <w:rPr>
          <w:rFonts w:ascii="GHEA Grapalat" w:hAnsi="GHEA Grapalat"/>
          <w:sz w:val="24"/>
          <w:szCs w:val="24"/>
          <w:lang w:val="hy-AM"/>
        </w:rPr>
      </w:pPr>
      <w:r w:rsidRPr="004A4DD0">
        <w:rPr>
          <w:rFonts w:ascii="GHEA Grapalat" w:hAnsi="GHEA Grapalat"/>
          <w:sz w:val="24"/>
          <w:szCs w:val="24"/>
          <w:lang w:val="hy-AM"/>
        </w:rPr>
        <w:t>Քննչական մարմնի ղեակավարը իրեն անմիջականորեն ենթակա քննիչի անմիջական վերադասն է:</w:t>
      </w:r>
    </w:p>
    <w:p w:rsidR="001110CD" w:rsidRPr="004A4DD0" w:rsidRDefault="001110CD" w:rsidP="003E1B63">
      <w:pPr>
        <w:pStyle w:val="ListParagraph"/>
        <w:numPr>
          <w:ilvl w:val="0"/>
          <w:numId w:val="32"/>
        </w:numPr>
        <w:ind w:left="0" w:firstLine="709"/>
        <w:rPr>
          <w:rFonts w:ascii="GHEA Grapalat" w:hAnsi="GHEA Grapalat"/>
          <w:sz w:val="24"/>
          <w:szCs w:val="24"/>
          <w:lang w:val="hy-AM"/>
        </w:rPr>
      </w:pPr>
      <w:r w:rsidRPr="004A4DD0">
        <w:rPr>
          <w:rFonts w:ascii="GHEA Grapalat" w:hAnsi="GHEA Grapalat"/>
          <w:sz w:val="24"/>
          <w:szCs w:val="24"/>
          <w:lang w:val="hy-AM"/>
        </w:rPr>
        <w:t>Նախաքննության մարմնի ղեկավարի տեղակալի անմիջական վերադասը նախաքննության տվյալ մարմնի ղեկավարն է:</w:t>
      </w:r>
    </w:p>
    <w:p w:rsidR="001110CD" w:rsidRPr="004A4DD0" w:rsidRDefault="001110CD" w:rsidP="003E1B63">
      <w:pPr>
        <w:pStyle w:val="ListParagraph"/>
        <w:numPr>
          <w:ilvl w:val="0"/>
          <w:numId w:val="32"/>
        </w:numPr>
        <w:ind w:left="0" w:firstLine="709"/>
        <w:rPr>
          <w:rFonts w:ascii="GHEA Grapalat" w:hAnsi="GHEA Grapalat"/>
          <w:sz w:val="24"/>
          <w:szCs w:val="24"/>
          <w:lang w:val="hy-AM"/>
        </w:rPr>
      </w:pPr>
      <w:r w:rsidRPr="004A4DD0">
        <w:rPr>
          <w:rFonts w:ascii="GHEA Grapalat" w:hAnsi="GHEA Grapalat"/>
          <w:sz w:val="24"/>
          <w:szCs w:val="24"/>
          <w:lang w:val="hy-AM"/>
        </w:rPr>
        <w:t>Նախաքննության մարմնի որևէ ստորաբաժանման կազմում չգտնվող ստորաբաժանման պետի անմիջական վերադասը նախաքննության մարմնի ղեկավարն է կամ նրա այն տեղակալը, որի համակարգման ներքո է տվյալ ստորաբաժանումը:</w:t>
      </w:r>
    </w:p>
    <w:p w:rsidR="001110CD" w:rsidRPr="004A4DD0" w:rsidRDefault="001110CD" w:rsidP="003E1B63">
      <w:pPr>
        <w:pStyle w:val="ListParagraph"/>
        <w:numPr>
          <w:ilvl w:val="0"/>
          <w:numId w:val="32"/>
        </w:numPr>
        <w:ind w:left="0" w:firstLine="709"/>
        <w:rPr>
          <w:rFonts w:ascii="GHEA Grapalat" w:hAnsi="GHEA Grapalat"/>
          <w:sz w:val="24"/>
          <w:szCs w:val="24"/>
          <w:lang w:val="hy-AM"/>
        </w:rPr>
      </w:pPr>
      <w:r w:rsidRPr="004A4DD0">
        <w:rPr>
          <w:rFonts w:ascii="GHEA Grapalat" w:hAnsi="GHEA Grapalat"/>
          <w:sz w:val="24"/>
          <w:szCs w:val="24"/>
          <w:lang w:val="hy-AM"/>
        </w:rPr>
        <w:t>Նախաքննության մարմնի ստորաբաժանման պետի տեղակալի անմիջական վերադասը տվյալ ստորաբաժանման պետն է:</w:t>
      </w:r>
    </w:p>
    <w:p w:rsidR="001110CD" w:rsidRPr="004A4DD0" w:rsidRDefault="001110CD" w:rsidP="003E1B63">
      <w:pPr>
        <w:pStyle w:val="ListParagraph"/>
        <w:numPr>
          <w:ilvl w:val="0"/>
          <w:numId w:val="32"/>
        </w:numPr>
        <w:ind w:left="0" w:firstLine="709"/>
        <w:rPr>
          <w:rFonts w:ascii="GHEA Grapalat" w:hAnsi="GHEA Grapalat"/>
          <w:sz w:val="24"/>
          <w:szCs w:val="24"/>
          <w:lang w:val="hy-AM"/>
        </w:rPr>
      </w:pPr>
      <w:r w:rsidRPr="004A4DD0">
        <w:rPr>
          <w:rFonts w:ascii="GHEA Grapalat" w:hAnsi="GHEA Grapalat"/>
          <w:sz w:val="24"/>
          <w:szCs w:val="24"/>
          <w:lang w:val="hy-AM"/>
        </w:rPr>
        <w:t>Նախաքննության մարմնի ստորաբաժանման պետի որևէ տեղակալի համակարգման ներքո չգտնվող ենթաստորաբաժանման պետի անմիջական վերադասը տվյալ ստորաբաժանման պետն է:</w:t>
      </w:r>
    </w:p>
    <w:p w:rsidR="001110CD" w:rsidRPr="004A4DD0" w:rsidRDefault="001110CD" w:rsidP="003E1B63">
      <w:pPr>
        <w:pStyle w:val="ListParagraph"/>
        <w:numPr>
          <w:ilvl w:val="0"/>
          <w:numId w:val="32"/>
        </w:numPr>
        <w:ind w:left="0" w:firstLine="709"/>
        <w:rPr>
          <w:rFonts w:ascii="GHEA Grapalat" w:hAnsi="GHEA Grapalat"/>
          <w:sz w:val="24"/>
          <w:szCs w:val="24"/>
          <w:lang w:val="hy-AM"/>
        </w:rPr>
      </w:pPr>
      <w:r w:rsidRPr="004A4DD0">
        <w:rPr>
          <w:rFonts w:ascii="GHEA Grapalat" w:hAnsi="GHEA Grapalat"/>
          <w:sz w:val="24"/>
          <w:szCs w:val="24"/>
          <w:lang w:val="hy-AM"/>
        </w:rPr>
        <w:t>Նախաքննության մարմնի ստորաբաժանման պետի տեղակալի համակարգման ներքո գտնվող ենթաստորաբաժանման պետի անմիջական վերադասը ստորաբաժանման պետի տվյալ տեղակալն է:</w:t>
      </w:r>
    </w:p>
    <w:p w:rsidR="001110CD" w:rsidRPr="004A4DD0" w:rsidRDefault="001110CD" w:rsidP="003E1B63">
      <w:pPr>
        <w:pStyle w:val="ListParagraph"/>
        <w:numPr>
          <w:ilvl w:val="0"/>
          <w:numId w:val="32"/>
        </w:numPr>
        <w:ind w:left="0" w:firstLine="709"/>
        <w:rPr>
          <w:rFonts w:ascii="GHEA Grapalat" w:hAnsi="GHEA Grapalat"/>
          <w:sz w:val="24"/>
          <w:szCs w:val="24"/>
          <w:lang w:val="hy-AM"/>
        </w:rPr>
      </w:pPr>
      <w:r w:rsidRPr="004A4DD0">
        <w:rPr>
          <w:rFonts w:ascii="GHEA Grapalat" w:hAnsi="GHEA Grapalat"/>
          <w:sz w:val="24"/>
          <w:szCs w:val="24"/>
          <w:lang w:val="hy-AM"/>
        </w:rPr>
        <w:t>Նախաքննության մարմնի` ենթաստորաբաժանում չունեցող ստորաբաժանման պետի տեղակալի համակարգման ներքո գտնվող քննիչների անմիջական վերադասը տվյալ տեղակալն է, իսկ այդ ստորաբաժանման մյուս քննիչների անմիջական վերադասը տվյալ ստորաբաժանման պետն է:</w:t>
      </w:r>
    </w:p>
    <w:p w:rsidR="001110CD" w:rsidRPr="004A4DD0" w:rsidRDefault="001110CD" w:rsidP="001110CD">
      <w:pPr>
        <w:pStyle w:val="ListParagraph"/>
        <w:ind w:left="0"/>
        <w:rPr>
          <w:rFonts w:ascii="GHEA Grapalat" w:hAnsi="GHEA Grapalat"/>
          <w:sz w:val="24"/>
          <w:szCs w:val="24"/>
          <w:lang w:val="hy-AM"/>
        </w:rPr>
      </w:pPr>
      <w:r w:rsidRPr="004A4DD0">
        <w:rPr>
          <w:rFonts w:ascii="GHEA Grapalat" w:hAnsi="GHEA Grapalat"/>
          <w:sz w:val="24"/>
          <w:szCs w:val="24"/>
          <w:lang w:val="hy-AM"/>
        </w:rPr>
        <w:t>8. Նախաքննության մարմնի ղեկավարին կամ դրա որևէ ստորաբաժանման պետին առընթեր քննիչների անմիջական վերադասը նախաքննության տվյալ մարմնի ղեկավարն է կամ դրա համապատասխան ստորաբաժանման պետը:</w:t>
      </w:r>
    </w:p>
    <w:p w:rsidR="001110CD" w:rsidRPr="004A4DD0" w:rsidRDefault="001110CD" w:rsidP="001110CD">
      <w:pPr>
        <w:pStyle w:val="ListParagraph"/>
        <w:ind w:left="0"/>
        <w:rPr>
          <w:rFonts w:ascii="GHEA Grapalat" w:hAnsi="GHEA Grapalat"/>
          <w:sz w:val="24"/>
          <w:szCs w:val="24"/>
          <w:lang w:val="hy-AM"/>
        </w:rPr>
      </w:pPr>
      <w:r w:rsidRPr="004A4DD0">
        <w:rPr>
          <w:rFonts w:ascii="GHEA Grapalat" w:hAnsi="GHEA Grapalat"/>
          <w:sz w:val="24"/>
          <w:szCs w:val="24"/>
          <w:lang w:val="hy-AM"/>
        </w:rPr>
        <w:lastRenderedPageBreak/>
        <w:t>9. Քննիչը տվյալ վարույթի շրջանակներում ունի մեկ անմիջական վերադաս:</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542" w:name="_Toc343337775"/>
      <w:bookmarkStart w:id="543" w:name="_Toc19124575"/>
      <w:r w:rsidRPr="004A4DD0">
        <w:t>Հետաքննություն կատարելու հիմքը, սկիզբն ու ավարտը</w:t>
      </w:r>
      <w:bookmarkEnd w:id="542"/>
      <w:bookmarkEnd w:id="543"/>
    </w:p>
    <w:p w:rsidR="001110CD" w:rsidRPr="004A4DD0" w:rsidRDefault="001110CD" w:rsidP="001110CD">
      <w:pPr>
        <w:pStyle w:val="ListParagraph"/>
        <w:tabs>
          <w:tab w:val="left" w:pos="709"/>
        </w:tabs>
        <w:ind w:left="0"/>
        <w:rPr>
          <w:rFonts w:ascii="GHEA Grapalat" w:hAnsi="GHEA Grapalat"/>
          <w:sz w:val="24"/>
          <w:szCs w:val="24"/>
          <w:lang w:val="hy-AM"/>
        </w:rPr>
      </w:pPr>
      <w:r w:rsidRPr="004A4DD0">
        <w:rPr>
          <w:rFonts w:ascii="GHEA Grapalat" w:hAnsi="GHEA Grapalat"/>
          <w:sz w:val="24"/>
          <w:szCs w:val="24"/>
          <w:lang w:val="hy-AM"/>
        </w:rPr>
        <w:t>1. Հետաքննությունը կատարվում է նախաձեռնված քրեական վարույթի մասին հետաքննության մարմնի կողմից պատշաճորեն տեղեկանալու հիմքով: Հետաքննությունը սկսվում է միայն նախաքննությունը սկսելուց հետո:</w:t>
      </w:r>
    </w:p>
    <w:p w:rsidR="001110CD" w:rsidRPr="004A4DD0" w:rsidRDefault="001110CD" w:rsidP="003E1B63">
      <w:pPr>
        <w:pStyle w:val="ListParagraph"/>
        <w:numPr>
          <w:ilvl w:val="0"/>
          <w:numId w:val="31"/>
        </w:numPr>
        <w:ind w:left="0" w:firstLine="709"/>
        <w:rPr>
          <w:rFonts w:ascii="GHEA Grapalat" w:hAnsi="GHEA Grapalat"/>
          <w:sz w:val="24"/>
          <w:szCs w:val="24"/>
          <w:lang w:val="hy-AM"/>
        </w:rPr>
      </w:pPr>
      <w:r w:rsidRPr="004A4DD0">
        <w:rPr>
          <w:rFonts w:ascii="GHEA Grapalat" w:hAnsi="GHEA Grapalat"/>
          <w:sz w:val="24"/>
          <w:szCs w:val="24"/>
          <w:lang w:val="hy-AM"/>
        </w:rPr>
        <w:t>Հետաքննության շրջանակներում գաղտնի քննչական գործողությունները կարող են կատարվել բացառապես քննիչի գրավոր հանձնարարության հիման վրա:</w:t>
      </w:r>
    </w:p>
    <w:p w:rsidR="001110CD" w:rsidRPr="004A4DD0" w:rsidRDefault="001110CD" w:rsidP="003E1B63">
      <w:pPr>
        <w:pStyle w:val="ListParagraph"/>
        <w:numPr>
          <w:ilvl w:val="0"/>
          <w:numId w:val="31"/>
        </w:numPr>
        <w:ind w:left="0" w:firstLine="709"/>
        <w:rPr>
          <w:rFonts w:ascii="GHEA Grapalat" w:hAnsi="GHEA Grapalat"/>
          <w:sz w:val="24"/>
          <w:szCs w:val="24"/>
          <w:lang w:val="hy-AM"/>
        </w:rPr>
      </w:pPr>
      <w:r w:rsidRPr="004A4DD0">
        <w:rPr>
          <w:rFonts w:ascii="GHEA Grapalat" w:hAnsi="GHEA Grapalat"/>
          <w:sz w:val="24"/>
          <w:szCs w:val="24"/>
          <w:lang w:val="hy-AM"/>
        </w:rPr>
        <w:t>Հետաքննության շրջանակներում օպերատիվ-հետախուզական միջոցառումները կարող են կատարվել քննիչի գրավոր հանձնարարությամբ կամ հետաքննության մարմնի նախաձեռնությամբ:</w:t>
      </w:r>
    </w:p>
    <w:p w:rsidR="001110CD" w:rsidRPr="004A4DD0" w:rsidRDefault="001110CD" w:rsidP="003E1B63">
      <w:pPr>
        <w:pStyle w:val="ListParagraph"/>
        <w:numPr>
          <w:ilvl w:val="0"/>
          <w:numId w:val="31"/>
        </w:numPr>
        <w:ind w:left="0" w:firstLine="709"/>
        <w:rPr>
          <w:rFonts w:ascii="GHEA Grapalat" w:hAnsi="GHEA Grapalat"/>
          <w:sz w:val="24"/>
          <w:szCs w:val="24"/>
          <w:lang w:val="hy-AM"/>
        </w:rPr>
      </w:pPr>
      <w:r w:rsidRPr="004A4DD0">
        <w:rPr>
          <w:rFonts w:ascii="GHEA Grapalat" w:hAnsi="GHEA Grapalat"/>
          <w:sz w:val="24"/>
          <w:szCs w:val="24"/>
          <w:lang w:val="hy-AM"/>
        </w:rPr>
        <w:t xml:space="preserve">Հետաքննության շրջանակներում կատարված գաղտնի քննչական գործողությունների և օպերատիվ-հետախուզական միջոցառումների արդյունքները անհապաղ ներկայացվում են քննիչին: </w:t>
      </w:r>
    </w:p>
    <w:p w:rsidR="001110CD" w:rsidRPr="004A4DD0" w:rsidRDefault="001110CD" w:rsidP="003E1B63">
      <w:pPr>
        <w:pStyle w:val="ListParagraph"/>
        <w:numPr>
          <w:ilvl w:val="0"/>
          <w:numId w:val="31"/>
        </w:numPr>
        <w:ind w:left="0" w:firstLine="709"/>
        <w:rPr>
          <w:rFonts w:ascii="GHEA Grapalat" w:hAnsi="GHEA Grapalat"/>
          <w:sz w:val="24"/>
          <w:szCs w:val="24"/>
          <w:lang w:val="hy-AM"/>
        </w:rPr>
      </w:pPr>
      <w:r w:rsidRPr="004A4DD0">
        <w:rPr>
          <w:rFonts w:ascii="GHEA Grapalat" w:hAnsi="GHEA Grapalat"/>
          <w:sz w:val="24"/>
          <w:szCs w:val="24"/>
          <w:lang w:val="hy-AM"/>
        </w:rPr>
        <w:t>Հետաքննությունն ավարտվում է նախաքննության հետ միաժամանակ: Նախաքննության ավարտման պահին շարունակվող գաղտնի քննչական գործողությունները և օպերատիվ-հետախուզական միջոցառումները դադարեցվում են:</w:t>
      </w:r>
    </w:p>
    <w:p w:rsidR="001110CD" w:rsidRPr="004A4DD0" w:rsidRDefault="001110CD" w:rsidP="001110CD">
      <w:pPr>
        <w:pStyle w:val="Heading3"/>
        <w:rPr>
          <w:rFonts w:ascii="GHEA Grapalat" w:hAnsi="GHEA Grapalat"/>
          <w:sz w:val="24"/>
          <w:szCs w:val="24"/>
          <w:lang w:val="hy-AM"/>
        </w:rPr>
      </w:pPr>
    </w:p>
    <w:p w:rsidR="001110CD" w:rsidRPr="004A4DD0" w:rsidRDefault="001110CD" w:rsidP="001110CD">
      <w:pPr>
        <w:pStyle w:val="Heading3"/>
        <w:rPr>
          <w:rFonts w:ascii="GHEA Grapalat" w:hAnsi="GHEA Grapalat" w:cs="Arial Armenian"/>
          <w:sz w:val="24"/>
          <w:szCs w:val="24"/>
        </w:rPr>
      </w:pPr>
      <w:bookmarkStart w:id="544" w:name="_Toc19124576"/>
      <w:r w:rsidRPr="004A4DD0">
        <w:rPr>
          <w:rFonts w:ascii="GHEA Grapalat" w:hAnsi="GHEA Grapalat"/>
          <w:sz w:val="24"/>
          <w:szCs w:val="24"/>
          <w:lang w:val="ru-RU"/>
        </w:rPr>
        <w:t xml:space="preserve">ԳԼՈՒԽ 26. </w:t>
      </w:r>
      <w:r w:rsidRPr="004A4DD0">
        <w:rPr>
          <w:rFonts w:ascii="GHEA Grapalat" w:hAnsi="GHEA Grapalat"/>
          <w:sz w:val="24"/>
          <w:szCs w:val="24"/>
        </w:rPr>
        <w:t>ՀԱՆՐԱՅԻՆ ՔՐԵԱԿԱՆ ՀԵՏԱՊՆԴՈՒՄԸ</w:t>
      </w:r>
      <w:bookmarkEnd w:id="544"/>
    </w:p>
    <w:p w:rsidR="001110CD" w:rsidRPr="004A4DD0" w:rsidRDefault="001110CD" w:rsidP="001110CD">
      <w:pPr>
        <w:autoSpaceDE w:val="0"/>
        <w:autoSpaceDN w:val="0"/>
        <w:adjustRightInd w:val="0"/>
        <w:spacing w:line="360" w:lineRule="auto"/>
        <w:ind w:firstLine="709"/>
        <w:jc w:val="both"/>
        <w:rPr>
          <w:rFonts w:ascii="GHEA Grapalat" w:hAnsi="GHEA Grapalat" w:cs="Arial Armenian"/>
          <w:lang w:val="hy-AM"/>
        </w:rPr>
      </w:pPr>
    </w:p>
    <w:p w:rsidR="001110CD" w:rsidRPr="004A4DD0" w:rsidRDefault="001110CD" w:rsidP="001110CD">
      <w:pPr>
        <w:pStyle w:val="Heading4"/>
      </w:pPr>
      <w:bookmarkStart w:id="545" w:name="_Toc343337776"/>
      <w:bookmarkStart w:id="546" w:name="_Toc19124577"/>
      <w:r w:rsidRPr="004A4DD0">
        <w:t>Հանրային</w:t>
      </w:r>
      <w:r w:rsidRPr="004A4DD0">
        <w:rPr>
          <w:rFonts w:cs="Arial LatArm"/>
        </w:rPr>
        <w:t xml:space="preserve"> </w:t>
      </w:r>
      <w:r w:rsidRPr="004A4DD0">
        <w:t>քրեական</w:t>
      </w:r>
      <w:r w:rsidRPr="004A4DD0">
        <w:rPr>
          <w:rFonts w:cs="Arial Armenian"/>
        </w:rPr>
        <w:t xml:space="preserve"> </w:t>
      </w:r>
      <w:r w:rsidRPr="004A4DD0">
        <w:t>հետապնդում</w:t>
      </w:r>
      <w:r w:rsidRPr="004A4DD0">
        <w:rPr>
          <w:rFonts w:cs="Arial Armenian"/>
        </w:rPr>
        <w:t xml:space="preserve"> </w:t>
      </w:r>
      <w:r w:rsidRPr="004A4DD0">
        <w:t>հարուցելը</w:t>
      </w:r>
      <w:bookmarkEnd w:id="545"/>
      <w:bookmarkEnd w:id="546"/>
    </w:p>
    <w:p w:rsidR="001110CD" w:rsidRPr="004A4DD0" w:rsidRDefault="001110CD" w:rsidP="003E1B63">
      <w:pPr>
        <w:numPr>
          <w:ilvl w:val="0"/>
          <w:numId w:val="33"/>
        </w:numPr>
        <w:autoSpaceDE w:val="0"/>
        <w:autoSpaceDN w:val="0"/>
        <w:adjustRightInd w:val="0"/>
        <w:spacing w:line="360" w:lineRule="auto"/>
        <w:ind w:left="0" w:firstLine="709"/>
        <w:jc w:val="both"/>
        <w:rPr>
          <w:rFonts w:ascii="GHEA Grapalat" w:hAnsi="GHEA Grapalat" w:cs="Arial LatArm"/>
          <w:lang w:val="hy-AM"/>
        </w:rPr>
      </w:pPr>
      <w:r w:rsidRPr="004A4DD0">
        <w:rPr>
          <w:rFonts w:ascii="GHEA Grapalat" w:hAnsi="GHEA Grapalat" w:cs="Sylfaen"/>
          <w:lang w:val="hy-AM"/>
        </w:rPr>
        <w:t xml:space="preserve">Անձի նկատմամբ հանրային քրեական հետապնդումը հարուցվում է </w:t>
      </w:r>
      <w:r w:rsidRPr="004A4DD0">
        <w:rPr>
          <w:rFonts w:ascii="GHEA Grapalat" w:hAnsi="GHEA Grapalat" w:cs="Arial Armenian"/>
          <w:lang w:val="hy-AM"/>
        </w:rPr>
        <w:t xml:space="preserve">հսկող դատախազի </w:t>
      </w:r>
      <w:r w:rsidRPr="004A4DD0">
        <w:rPr>
          <w:rFonts w:ascii="GHEA Grapalat" w:hAnsi="GHEA Grapalat" w:cs="Sylfaen"/>
          <w:lang w:val="hy-AM"/>
        </w:rPr>
        <w:t>որոշմամբ` նրա</w:t>
      </w:r>
      <w:r w:rsidRPr="004A4DD0">
        <w:rPr>
          <w:rFonts w:ascii="GHEA Grapalat" w:hAnsi="GHEA Grapalat" w:cs="Arial LatArm"/>
          <w:lang w:val="hy-AM"/>
        </w:rPr>
        <w:t xml:space="preserve"> </w:t>
      </w:r>
      <w:r w:rsidRPr="004A4DD0">
        <w:rPr>
          <w:rFonts w:ascii="GHEA Grapalat" w:hAnsi="GHEA Grapalat" w:cs="Sylfaen"/>
          <w:lang w:val="hy-AM"/>
        </w:rPr>
        <w:t>կողմից</w:t>
      </w:r>
      <w:r w:rsidRPr="004A4DD0">
        <w:rPr>
          <w:rFonts w:ascii="GHEA Grapalat" w:hAnsi="GHEA Grapalat" w:cs="Arial LatArm"/>
          <w:lang w:val="hy-AM"/>
        </w:rPr>
        <w:t xml:space="preserve"> </w:t>
      </w:r>
      <w:r w:rsidRPr="004A4DD0">
        <w:rPr>
          <w:rFonts w:ascii="GHEA Grapalat" w:hAnsi="GHEA Grapalat" w:cs="Sylfaen"/>
          <w:lang w:val="hy-AM"/>
        </w:rPr>
        <w:t>հանցանքի</w:t>
      </w:r>
      <w:r w:rsidRPr="004A4DD0">
        <w:rPr>
          <w:rFonts w:ascii="GHEA Grapalat" w:hAnsi="GHEA Grapalat" w:cs="Arial LatArm"/>
          <w:lang w:val="hy-AM"/>
        </w:rPr>
        <w:t xml:space="preserve"> </w:t>
      </w:r>
      <w:r w:rsidRPr="004A4DD0">
        <w:rPr>
          <w:rFonts w:ascii="GHEA Grapalat" w:hAnsi="GHEA Grapalat" w:cs="Sylfaen"/>
          <w:lang w:val="hy-AM"/>
        </w:rPr>
        <w:t>կատարումը</w:t>
      </w:r>
      <w:r w:rsidRPr="004A4DD0">
        <w:rPr>
          <w:rFonts w:ascii="GHEA Grapalat" w:hAnsi="GHEA Grapalat" w:cs="Arial LatArm"/>
          <w:lang w:val="hy-AM"/>
        </w:rPr>
        <w:t xml:space="preserve"> </w:t>
      </w:r>
      <w:r w:rsidRPr="004A4DD0">
        <w:rPr>
          <w:rFonts w:ascii="GHEA Grapalat" w:hAnsi="GHEA Grapalat" w:cs="Sylfaen"/>
          <w:lang w:val="hy-AM"/>
        </w:rPr>
        <w:t>վկայող</w:t>
      </w:r>
      <w:r w:rsidRPr="004A4DD0">
        <w:rPr>
          <w:rFonts w:ascii="GHEA Grapalat" w:hAnsi="GHEA Grapalat" w:cs="Arial LatArm"/>
          <w:lang w:val="hy-AM"/>
        </w:rPr>
        <w:t xml:space="preserve"> փաստերի հիման վրա:</w:t>
      </w:r>
    </w:p>
    <w:p w:rsidR="001110CD" w:rsidRPr="004A4DD0" w:rsidRDefault="001110CD" w:rsidP="003E1B63">
      <w:pPr>
        <w:numPr>
          <w:ilvl w:val="0"/>
          <w:numId w:val="33"/>
        </w:numPr>
        <w:autoSpaceDE w:val="0"/>
        <w:autoSpaceDN w:val="0"/>
        <w:adjustRightInd w:val="0"/>
        <w:spacing w:line="360" w:lineRule="auto"/>
        <w:ind w:left="0" w:firstLine="709"/>
        <w:jc w:val="both"/>
        <w:rPr>
          <w:rFonts w:ascii="GHEA Grapalat" w:hAnsi="GHEA Grapalat" w:cs="Arial Armenian"/>
          <w:lang w:val="hy-AM"/>
        </w:rPr>
      </w:pPr>
      <w:r w:rsidRPr="004A4DD0">
        <w:rPr>
          <w:rFonts w:ascii="GHEA Grapalat" w:hAnsi="GHEA Grapalat" w:cs="Sylfaen"/>
          <w:lang w:val="hy-AM"/>
        </w:rPr>
        <w:t>Սույն</w:t>
      </w:r>
      <w:r w:rsidRPr="004A4DD0">
        <w:rPr>
          <w:rFonts w:ascii="GHEA Grapalat" w:hAnsi="GHEA Grapalat" w:cs="Arial LatArm"/>
          <w:lang w:val="hy-AM"/>
        </w:rPr>
        <w:t xml:space="preserve"> </w:t>
      </w:r>
      <w:r w:rsidRPr="004A4DD0">
        <w:rPr>
          <w:rFonts w:ascii="GHEA Grapalat" w:hAnsi="GHEA Grapalat" w:cs="Sylfaen"/>
          <w:lang w:val="hy-AM"/>
        </w:rPr>
        <w:t>հոդվածի</w:t>
      </w:r>
      <w:r w:rsidRPr="004A4DD0">
        <w:rPr>
          <w:rFonts w:ascii="GHEA Grapalat" w:hAnsi="GHEA Grapalat" w:cs="Arial LatArm"/>
          <w:lang w:val="hy-AM"/>
        </w:rPr>
        <w:t xml:space="preserve"> </w:t>
      </w:r>
      <w:r w:rsidRPr="004A4DD0">
        <w:rPr>
          <w:rFonts w:ascii="GHEA Grapalat" w:hAnsi="GHEA Grapalat" w:cs="Sylfaen"/>
          <w:lang w:val="hy-AM"/>
        </w:rPr>
        <w:t>1-ին</w:t>
      </w:r>
      <w:r w:rsidRPr="004A4DD0">
        <w:rPr>
          <w:rFonts w:ascii="GHEA Grapalat" w:hAnsi="GHEA Grapalat" w:cs="Arial LatArm"/>
          <w:lang w:val="hy-AM"/>
        </w:rPr>
        <w:t xml:space="preserve"> </w:t>
      </w:r>
      <w:r w:rsidRPr="004A4DD0">
        <w:rPr>
          <w:rFonts w:ascii="GHEA Grapalat" w:hAnsi="GHEA Grapalat" w:cs="Sylfaen"/>
          <w:lang w:val="hy-AM"/>
        </w:rPr>
        <w:t>մասով</w:t>
      </w:r>
      <w:r w:rsidRPr="004A4DD0">
        <w:rPr>
          <w:rFonts w:ascii="GHEA Grapalat" w:hAnsi="GHEA Grapalat" w:cs="Arial LatArm"/>
          <w:lang w:val="hy-AM"/>
        </w:rPr>
        <w:t xml:space="preserve"> </w:t>
      </w:r>
      <w:r w:rsidRPr="004A4DD0">
        <w:rPr>
          <w:rFonts w:ascii="GHEA Grapalat" w:hAnsi="GHEA Grapalat" w:cs="Sylfaen"/>
          <w:lang w:val="hy-AM"/>
        </w:rPr>
        <w:t>նախատեսված</w:t>
      </w:r>
      <w:r w:rsidRPr="004A4DD0">
        <w:rPr>
          <w:rFonts w:ascii="GHEA Grapalat" w:hAnsi="GHEA Grapalat" w:cs="Arial LatArm"/>
          <w:lang w:val="hy-AM"/>
        </w:rPr>
        <w:t xml:space="preserve"> փաստերի </w:t>
      </w:r>
      <w:r w:rsidRPr="004A4DD0">
        <w:rPr>
          <w:rFonts w:ascii="GHEA Grapalat" w:hAnsi="GHEA Grapalat" w:cs="Sylfaen"/>
          <w:lang w:val="hy-AM"/>
        </w:rPr>
        <w:t>առկայության</w:t>
      </w:r>
      <w:r w:rsidRPr="004A4DD0">
        <w:rPr>
          <w:rFonts w:ascii="GHEA Grapalat" w:hAnsi="GHEA Grapalat" w:cs="Arial LatArm"/>
          <w:lang w:val="hy-AM"/>
        </w:rPr>
        <w:t xml:space="preserve"> </w:t>
      </w:r>
      <w:r w:rsidRPr="004A4DD0">
        <w:rPr>
          <w:rFonts w:ascii="GHEA Grapalat" w:hAnsi="GHEA Grapalat" w:cs="Sylfaen"/>
          <w:lang w:val="hy-AM"/>
        </w:rPr>
        <w:t>դեպքում</w:t>
      </w:r>
      <w:r w:rsidRPr="004A4DD0">
        <w:rPr>
          <w:rFonts w:ascii="GHEA Grapalat" w:hAnsi="GHEA Grapalat" w:cs="Arial LatArm"/>
          <w:lang w:val="hy-AM"/>
        </w:rPr>
        <w:t xml:space="preserve"> </w:t>
      </w:r>
      <w:r w:rsidRPr="004A4DD0">
        <w:rPr>
          <w:rFonts w:ascii="GHEA Grapalat" w:hAnsi="GHEA Grapalat" w:cs="Sylfaen"/>
          <w:lang w:val="hy-AM"/>
        </w:rPr>
        <w:t>քննիչն իրավասու է հսկող դատախազին ներկայացնել անձի</w:t>
      </w:r>
      <w:r w:rsidRPr="004A4DD0">
        <w:rPr>
          <w:rFonts w:ascii="GHEA Grapalat" w:hAnsi="GHEA Grapalat" w:cs="Arial LatArm"/>
          <w:lang w:val="hy-AM"/>
        </w:rPr>
        <w:t xml:space="preserve"> </w:t>
      </w:r>
      <w:r w:rsidRPr="004A4DD0">
        <w:rPr>
          <w:rFonts w:ascii="GHEA Grapalat" w:hAnsi="GHEA Grapalat" w:cs="Sylfaen"/>
          <w:lang w:val="hy-AM"/>
        </w:rPr>
        <w:t>նկատմամբ քրեական հետապնդում հարուցելու</w:t>
      </w:r>
      <w:r w:rsidRPr="004A4DD0">
        <w:rPr>
          <w:rFonts w:ascii="GHEA Grapalat" w:hAnsi="GHEA Grapalat" w:cs="Arial LatArm"/>
          <w:lang w:val="hy-AM"/>
        </w:rPr>
        <w:t xml:space="preserve"> </w:t>
      </w:r>
      <w:r w:rsidRPr="004A4DD0">
        <w:rPr>
          <w:rFonts w:ascii="GHEA Grapalat" w:hAnsi="GHEA Grapalat" w:cs="Sylfaen"/>
          <w:lang w:val="hy-AM"/>
        </w:rPr>
        <w:t xml:space="preserve">մասին միջնորդություն` դրան կցելով վարույթի նյութերը և մատնանշելով այդ փաստերը հաստատող ապացույցները: </w:t>
      </w:r>
      <w:r w:rsidRPr="004A4DD0">
        <w:rPr>
          <w:rFonts w:ascii="GHEA Grapalat" w:hAnsi="GHEA Grapalat" w:cs="Sylfaen"/>
          <w:lang w:val="hy-AM"/>
        </w:rPr>
        <w:lastRenderedPageBreak/>
        <w:t>Ա</w:t>
      </w:r>
      <w:r w:rsidRPr="004A4DD0">
        <w:rPr>
          <w:rFonts w:ascii="GHEA Grapalat" w:hAnsi="GHEA Grapalat" w:cs="Arial LatArm"/>
          <w:lang w:val="hy-AM"/>
        </w:rPr>
        <w:t xml:space="preserve">նմիջականորեն ծագած հիմնավոր կասկածի հիմքով անձի ձերբակալված լինելու դեպքում քննիչը սույն մասով նշված միջնորդությունը և նյութերը հսկող դատախազին է ներկայացնում </w:t>
      </w:r>
      <w:r w:rsidRPr="004A4DD0">
        <w:rPr>
          <w:rFonts w:ascii="GHEA Grapalat" w:hAnsi="GHEA Grapalat" w:cs="Sylfaen"/>
          <w:lang w:val="hy-AM"/>
        </w:rPr>
        <w:t>ոչ</w:t>
      </w:r>
      <w:r w:rsidRPr="004A4DD0">
        <w:rPr>
          <w:rFonts w:ascii="GHEA Grapalat" w:hAnsi="GHEA Grapalat" w:cs="Arial LatArm"/>
          <w:lang w:val="hy-AM"/>
        </w:rPr>
        <w:t xml:space="preserve"> </w:t>
      </w:r>
      <w:r w:rsidRPr="004A4DD0">
        <w:rPr>
          <w:rFonts w:ascii="GHEA Grapalat" w:hAnsi="GHEA Grapalat" w:cs="Sylfaen"/>
          <w:lang w:val="hy-AM"/>
        </w:rPr>
        <w:t>ուշ,</w:t>
      </w:r>
      <w:r w:rsidRPr="004A4DD0">
        <w:rPr>
          <w:rFonts w:ascii="GHEA Grapalat" w:hAnsi="GHEA Grapalat" w:cs="Arial LatArm"/>
          <w:lang w:val="hy-AM"/>
        </w:rPr>
        <w:t xml:space="preserve"> </w:t>
      </w:r>
      <w:r w:rsidRPr="004A4DD0">
        <w:rPr>
          <w:rFonts w:ascii="GHEA Grapalat" w:hAnsi="GHEA Grapalat" w:cs="Sylfaen"/>
          <w:lang w:val="hy-AM"/>
        </w:rPr>
        <w:t>քան ձերբակալման որոշումն անձին հանձնելու պահից</w:t>
      </w:r>
      <w:r w:rsidRPr="004A4DD0">
        <w:rPr>
          <w:rFonts w:ascii="GHEA Grapalat" w:hAnsi="GHEA Grapalat" w:cs="Arial LatArm"/>
          <w:lang w:val="hy-AM"/>
        </w:rPr>
        <w:t xml:space="preserve"> 24 </w:t>
      </w:r>
      <w:r w:rsidRPr="004A4DD0">
        <w:rPr>
          <w:rFonts w:ascii="GHEA Grapalat" w:hAnsi="GHEA Grapalat" w:cs="Sylfaen"/>
          <w:lang w:val="hy-AM"/>
        </w:rPr>
        <w:t>ժամվա</w:t>
      </w:r>
      <w:r w:rsidRPr="004A4DD0">
        <w:rPr>
          <w:rFonts w:ascii="GHEA Grapalat" w:hAnsi="GHEA Grapalat" w:cs="Arial LatArm"/>
          <w:lang w:val="hy-AM"/>
        </w:rPr>
        <w:t xml:space="preserve"> </w:t>
      </w:r>
      <w:r w:rsidRPr="004A4DD0">
        <w:rPr>
          <w:rFonts w:ascii="GHEA Grapalat" w:hAnsi="GHEA Grapalat" w:cs="Sylfaen"/>
          <w:lang w:val="hy-AM"/>
        </w:rPr>
        <w:t>ընթացքում:</w:t>
      </w:r>
    </w:p>
    <w:p w:rsidR="001110CD" w:rsidRPr="004A4DD0" w:rsidRDefault="001110CD" w:rsidP="003E1B63">
      <w:pPr>
        <w:numPr>
          <w:ilvl w:val="0"/>
          <w:numId w:val="33"/>
        </w:numPr>
        <w:autoSpaceDE w:val="0"/>
        <w:autoSpaceDN w:val="0"/>
        <w:adjustRightInd w:val="0"/>
        <w:spacing w:line="360" w:lineRule="auto"/>
        <w:ind w:left="0" w:firstLine="709"/>
        <w:jc w:val="both"/>
        <w:rPr>
          <w:rFonts w:ascii="GHEA Grapalat" w:hAnsi="GHEA Grapalat" w:cs="Arial Armenian"/>
          <w:lang w:val="hy-AM"/>
        </w:rPr>
      </w:pPr>
      <w:r w:rsidRPr="004A4DD0">
        <w:rPr>
          <w:rFonts w:ascii="GHEA Grapalat" w:hAnsi="GHEA Grapalat" w:cs="Sylfaen"/>
          <w:lang w:val="hy-AM"/>
        </w:rPr>
        <w:t>Միջնորդությունը և</w:t>
      </w:r>
      <w:r w:rsidRPr="004A4DD0">
        <w:rPr>
          <w:rFonts w:ascii="GHEA Grapalat" w:hAnsi="GHEA Grapalat" w:cs="Arial LatArm"/>
          <w:lang w:val="hy-AM"/>
        </w:rPr>
        <w:t xml:space="preserve"> </w:t>
      </w:r>
      <w:r w:rsidRPr="004A4DD0">
        <w:rPr>
          <w:rFonts w:ascii="GHEA Grapalat" w:hAnsi="GHEA Grapalat" w:cs="Sylfaen"/>
          <w:lang w:val="hy-AM"/>
        </w:rPr>
        <w:t>այն</w:t>
      </w:r>
      <w:r w:rsidRPr="004A4DD0">
        <w:rPr>
          <w:rFonts w:ascii="GHEA Grapalat" w:hAnsi="GHEA Grapalat" w:cs="Arial LatArm"/>
          <w:lang w:val="hy-AM"/>
        </w:rPr>
        <w:t xml:space="preserve"> </w:t>
      </w:r>
      <w:r w:rsidRPr="004A4DD0">
        <w:rPr>
          <w:rFonts w:ascii="GHEA Grapalat" w:hAnsi="GHEA Grapalat" w:cs="Sylfaen"/>
          <w:lang w:val="hy-AM"/>
        </w:rPr>
        <w:t>հիմնավորող</w:t>
      </w:r>
      <w:r w:rsidRPr="004A4DD0">
        <w:rPr>
          <w:rFonts w:ascii="GHEA Grapalat" w:hAnsi="GHEA Grapalat" w:cs="Arial LatArm"/>
          <w:lang w:val="hy-AM"/>
        </w:rPr>
        <w:t xml:space="preserve"> նյութերը </w:t>
      </w:r>
      <w:r w:rsidRPr="004A4DD0">
        <w:rPr>
          <w:rFonts w:ascii="GHEA Grapalat" w:hAnsi="GHEA Grapalat" w:cs="Sylfaen"/>
          <w:lang w:val="hy-AM"/>
        </w:rPr>
        <w:t>ստանալուց</w:t>
      </w:r>
      <w:r w:rsidRPr="004A4DD0">
        <w:rPr>
          <w:rFonts w:ascii="GHEA Grapalat" w:hAnsi="GHEA Grapalat" w:cs="Arial LatArm"/>
          <w:lang w:val="hy-AM"/>
        </w:rPr>
        <w:t xml:space="preserve"> հետո 12 </w:t>
      </w:r>
      <w:r w:rsidRPr="004A4DD0">
        <w:rPr>
          <w:rFonts w:ascii="GHEA Grapalat" w:hAnsi="GHEA Grapalat" w:cs="Sylfaen"/>
          <w:lang w:val="hy-AM"/>
        </w:rPr>
        <w:t>ժամվա</w:t>
      </w:r>
      <w:r w:rsidRPr="004A4DD0">
        <w:rPr>
          <w:rFonts w:ascii="GHEA Grapalat" w:hAnsi="GHEA Grapalat" w:cs="Arial LatArm"/>
          <w:lang w:val="hy-AM"/>
        </w:rPr>
        <w:t xml:space="preserve"> </w:t>
      </w:r>
      <w:r w:rsidRPr="004A4DD0">
        <w:rPr>
          <w:rFonts w:ascii="GHEA Grapalat" w:hAnsi="GHEA Grapalat" w:cs="Sylfaen"/>
          <w:lang w:val="hy-AM"/>
        </w:rPr>
        <w:t>ընթացքում</w:t>
      </w:r>
      <w:r w:rsidRPr="004A4DD0">
        <w:rPr>
          <w:rFonts w:ascii="GHEA Grapalat" w:hAnsi="GHEA Grapalat" w:cs="Arial LatArm"/>
          <w:lang w:val="hy-AM"/>
        </w:rPr>
        <w:t xml:space="preserve"> </w:t>
      </w:r>
      <w:r w:rsidRPr="004A4DD0">
        <w:rPr>
          <w:rFonts w:ascii="GHEA Grapalat" w:hAnsi="GHEA Grapalat" w:cs="Sylfaen"/>
          <w:lang w:val="hy-AM"/>
        </w:rPr>
        <w:t>հսկող</w:t>
      </w:r>
      <w:r w:rsidRPr="004A4DD0">
        <w:rPr>
          <w:rFonts w:ascii="GHEA Grapalat" w:hAnsi="GHEA Grapalat" w:cs="Arial LatArm"/>
          <w:lang w:val="hy-AM"/>
        </w:rPr>
        <w:t xml:space="preserve"> </w:t>
      </w:r>
      <w:r w:rsidRPr="004A4DD0">
        <w:rPr>
          <w:rFonts w:ascii="GHEA Grapalat" w:hAnsi="GHEA Grapalat" w:cs="Sylfaen"/>
          <w:lang w:val="hy-AM"/>
        </w:rPr>
        <w:t>դատախազը</w:t>
      </w:r>
      <w:r w:rsidRPr="004A4DD0">
        <w:rPr>
          <w:rFonts w:ascii="GHEA Grapalat" w:hAnsi="GHEA Grapalat" w:cs="Arial LatArm"/>
          <w:lang w:val="hy-AM"/>
        </w:rPr>
        <w:t xml:space="preserve"> որոշում է կայացնում անձի նկատմամբ </w:t>
      </w:r>
      <w:r w:rsidRPr="004A4DD0">
        <w:rPr>
          <w:rFonts w:ascii="GHEA Grapalat" w:hAnsi="GHEA Grapalat" w:cs="Sylfaen"/>
          <w:lang w:val="hy-AM"/>
        </w:rPr>
        <w:t>քրեական հետապնդում հարուցելու</w:t>
      </w:r>
      <w:r w:rsidRPr="004A4DD0">
        <w:rPr>
          <w:rFonts w:ascii="GHEA Grapalat" w:hAnsi="GHEA Grapalat" w:cs="Arial LatArm"/>
          <w:lang w:val="hy-AM"/>
        </w:rPr>
        <w:t xml:space="preserve"> մասին, </w:t>
      </w:r>
      <w:r w:rsidRPr="004A4DD0">
        <w:rPr>
          <w:rFonts w:ascii="GHEA Grapalat" w:hAnsi="GHEA Grapalat" w:cs="Sylfaen"/>
          <w:lang w:val="hy-AM"/>
        </w:rPr>
        <w:t>իսկ</w:t>
      </w:r>
      <w:r w:rsidRPr="004A4DD0">
        <w:rPr>
          <w:rFonts w:ascii="GHEA Grapalat" w:hAnsi="GHEA Grapalat" w:cs="Arial LatArm"/>
          <w:lang w:val="hy-AM"/>
        </w:rPr>
        <w:t xml:space="preserve"> </w:t>
      </w:r>
      <w:r w:rsidRPr="004A4DD0">
        <w:rPr>
          <w:rFonts w:ascii="GHEA Grapalat" w:hAnsi="GHEA Grapalat" w:cs="Sylfaen"/>
          <w:lang w:val="hy-AM"/>
        </w:rPr>
        <w:t>քրեական</w:t>
      </w:r>
      <w:r w:rsidRPr="004A4DD0">
        <w:rPr>
          <w:rFonts w:ascii="GHEA Grapalat" w:hAnsi="GHEA Grapalat" w:cs="Arial LatArm"/>
          <w:lang w:val="hy-AM"/>
        </w:rPr>
        <w:t xml:space="preserve"> </w:t>
      </w:r>
      <w:r w:rsidRPr="004A4DD0">
        <w:rPr>
          <w:rFonts w:ascii="GHEA Grapalat" w:hAnsi="GHEA Grapalat" w:cs="Sylfaen"/>
          <w:lang w:val="hy-AM"/>
        </w:rPr>
        <w:t>հետապնդում</w:t>
      </w:r>
      <w:r w:rsidRPr="004A4DD0">
        <w:rPr>
          <w:rFonts w:ascii="GHEA Grapalat" w:hAnsi="GHEA Grapalat" w:cs="Arial LatArm"/>
          <w:lang w:val="hy-AM"/>
        </w:rPr>
        <w:t xml:space="preserve"> </w:t>
      </w:r>
      <w:r w:rsidRPr="004A4DD0">
        <w:rPr>
          <w:rFonts w:ascii="GHEA Grapalat" w:hAnsi="GHEA Grapalat" w:cs="Sylfaen"/>
          <w:lang w:val="hy-AM"/>
        </w:rPr>
        <w:t>հարուցելու</w:t>
      </w:r>
      <w:r w:rsidRPr="004A4DD0">
        <w:rPr>
          <w:rFonts w:ascii="GHEA Grapalat" w:hAnsi="GHEA Grapalat" w:cs="Arial LatArm"/>
          <w:lang w:val="hy-AM"/>
        </w:rPr>
        <w:t xml:space="preserve"> </w:t>
      </w:r>
      <w:r w:rsidRPr="004A4DD0">
        <w:rPr>
          <w:rFonts w:ascii="GHEA Grapalat" w:hAnsi="GHEA Grapalat" w:cs="Sylfaen"/>
          <w:lang w:val="hy-AM"/>
        </w:rPr>
        <w:t>հիմքի բացակայության</w:t>
      </w:r>
      <w:r w:rsidRPr="004A4DD0">
        <w:rPr>
          <w:rFonts w:ascii="GHEA Grapalat" w:hAnsi="GHEA Grapalat" w:cs="Arial LatArm"/>
          <w:lang w:val="hy-AM"/>
        </w:rPr>
        <w:t xml:space="preserve"> </w:t>
      </w:r>
      <w:r w:rsidRPr="004A4DD0">
        <w:rPr>
          <w:rFonts w:ascii="GHEA Grapalat" w:hAnsi="GHEA Grapalat" w:cs="Sylfaen"/>
          <w:lang w:val="hy-AM"/>
        </w:rPr>
        <w:t>դեպքում</w:t>
      </w:r>
      <w:r w:rsidRPr="004A4DD0">
        <w:rPr>
          <w:rFonts w:ascii="GHEA Grapalat" w:hAnsi="GHEA Grapalat" w:cs="Arial LatArm"/>
          <w:lang w:val="hy-AM"/>
        </w:rPr>
        <w:t xml:space="preserve">` </w:t>
      </w:r>
      <w:r w:rsidRPr="004A4DD0">
        <w:rPr>
          <w:rFonts w:ascii="GHEA Grapalat" w:hAnsi="GHEA Grapalat" w:cs="Sylfaen"/>
          <w:lang w:val="hy-AM"/>
        </w:rPr>
        <w:t>իր</w:t>
      </w:r>
      <w:r w:rsidRPr="004A4DD0">
        <w:rPr>
          <w:rFonts w:ascii="GHEA Grapalat" w:hAnsi="GHEA Grapalat" w:cs="Arial LatArm"/>
          <w:lang w:val="hy-AM"/>
        </w:rPr>
        <w:t xml:space="preserve"> </w:t>
      </w:r>
      <w:r w:rsidRPr="004A4DD0">
        <w:rPr>
          <w:rFonts w:ascii="GHEA Grapalat" w:hAnsi="GHEA Grapalat" w:cs="Sylfaen"/>
          <w:lang w:val="hy-AM"/>
        </w:rPr>
        <w:t>որոշմամբ</w:t>
      </w:r>
      <w:r w:rsidRPr="004A4DD0">
        <w:rPr>
          <w:rFonts w:ascii="GHEA Grapalat" w:hAnsi="GHEA Grapalat" w:cs="Arial LatArm"/>
          <w:lang w:val="hy-AM"/>
        </w:rPr>
        <w:t xml:space="preserve"> </w:t>
      </w:r>
      <w:r w:rsidRPr="004A4DD0">
        <w:rPr>
          <w:rFonts w:ascii="GHEA Grapalat" w:hAnsi="GHEA Grapalat" w:cs="Sylfaen"/>
          <w:lang w:val="hy-AM"/>
        </w:rPr>
        <w:t>մերժում</w:t>
      </w:r>
      <w:r w:rsidRPr="004A4DD0">
        <w:rPr>
          <w:rFonts w:ascii="GHEA Grapalat" w:hAnsi="GHEA Grapalat" w:cs="Arial LatArm"/>
          <w:lang w:val="hy-AM"/>
        </w:rPr>
        <w:t xml:space="preserve"> է քննիչի միջնորդությունը</w:t>
      </w:r>
      <w:r w:rsidRPr="004A4DD0">
        <w:rPr>
          <w:rFonts w:ascii="GHEA Grapalat" w:hAnsi="GHEA Grapalat" w:cs="Arial Armenian"/>
          <w:lang w:val="hy-AM"/>
        </w:rPr>
        <w:t>:</w:t>
      </w:r>
    </w:p>
    <w:p w:rsidR="001110CD" w:rsidRPr="004A4DD0" w:rsidRDefault="001110CD" w:rsidP="003E1B63">
      <w:pPr>
        <w:numPr>
          <w:ilvl w:val="0"/>
          <w:numId w:val="33"/>
        </w:numPr>
        <w:autoSpaceDE w:val="0"/>
        <w:autoSpaceDN w:val="0"/>
        <w:adjustRightInd w:val="0"/>
        <w:spacing w:line="360" w:lineRule="auto"/>
        <w:ind w:left="0" w:firstLine="709"/>
        <w:jc w:val="both"/>
        <w:rPr>
          <w:rFonts w:ascii="GHEA Grapalat" w:hAnsi="GHEA Grapalat" w:cs="Arial Armenian"/>
          <w:lang w:val="hy-AM"/>
        </w:rPr>
      </w:pPr>
      <w:r w:rsidRPr="004A4DD0">
        <w:rPr>
          <w:rFonts w:ascii="GHEA Grapalat" w:hAnsi="GHEA Grapalat" w:cs="Sylfaen"/>
          <w:lang w:val="hy-AM"/>
        </w:rPr>
        <w:t>Քրեական հետապնդում հարուցելու</w:t>
      </w:r>
      <w:r w:rsidRPr="004A4DD0">
        <w:rPr>
          <w:rFonts w:ascii="GHEA Grapalat" w:hAnsi="GHEA Grapalat" w:cs="Arial LatArm"/>
          <w:lang w:val="hy-AM"/>
        </w:rPr>
        <w:t xml:space="preserve"> </w:t>
      </w:r>
      <w:r w:rsidRPr="004A4DD0">
        <w:rPr>
          <w:rFonts w:ascii="GHEA Grapalat" w:hAnsi="GHEA Grapalat" w:cs="Sylfaen"/>
          <w:lang w:val="hy-AM"/>
        </w:rPr>
        <w:t>մասին որոշման մեջ</w:t>
      </w:r>
      <w:r w:rsidRPr="004A4DD0">
        <w:rPr>
          <w:rFonts w:ascii="GHEA Grapalat" w:hAnsi="GHEA Grapalat" w:cs="Arial LatArm"/>
          <w:lang w:val="hy-AM"/>
        </w:rPr>
        <w:t xml:space="preserve"> </w:t>
      </w:r>
      <w:r w:rsidRPr="004A4DD0">
        <w:rPr>
          <w:rFonts w:ascii="GHEA Grapalat" w:hAnsi="GHEA Grapalat" w:cs="Sylfaen"/>
          <w:lang w:val="hy-AM"/>
        </w:rPr>
        <w:t>նշվում</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անձի</w:t>
      </w:r>
      <w:r w:rsidRPr="004A4DD0">
        <w:rPr>
          <w:rFonts w:ascii="GHEA Grapalat" w:hAnsi="GHEA Grapalat" w:cs="Arial LatArm"/>
          <w:lang w:val="hy-AM"/>
        </w:rPr>
        <w:t xml:space="preserve"> </w:t>
      </w:r>
      <w:r w:rsidRPr="004A4DD0">
        <w:rPr>
          <w:rFonts w:ascii="GHEA Grapalat" w:hAnsi="GHEA Grapalat" w:cs="Sylfaen"/>
          <w:lang w:val="hy-AM"/>
        </w:rPr>
        <w:t>անունը</w:t>
      </w:r>
      <w:r w:rsidRPr="004A4DD0">
        <w:rPr>
          <w:rFonts w:ascii="GHEA Grapalat" w:hAnsi="GHEA Grapalat" w:cs="Arial LatArm"/>
          <w:lang w:val="hy-AM"/>
        </w:rPr>
        <w:t xml:space="preserve">, </w:t>
      </w:r>
      <w:r w:rsidRPr="004A4DD0">
        <w:rPr>
          <w:rFonts w:ascii="GHEA Grapalat" w:hAnsi="GHEA Grapalat" w:cs="Sylfaen"/>
          <w:lang w:val="hy-AM"/>
        </w:rPr>
        <w:t>ազգանունը</w:t>
      </w:r>
      <w:r w:rsidRPr="004A4DD0">
        <w:rPr>
          <w:rFonts w:ascii="GHEA Grapalat" w:hAnsi="GHEA Grapalat" w:cs="Arial LatArm"/>
          <w:lang w:val="hy-AM"/>
        </w:rPr>
        <w:t xml:space="preserve">, </w:t>
      </w:r>
      <w:r w:rsidRPr="004A4DD0">
        <w:rPr>
          <w:rFonts w:ascii="GHEA Grapalat" w:hAnsi="GHEA Grapalat" w:cs="Sylfaen"/>
          <w:lang w:val="hy-AM"/>
        </w:rPr>
        <w:t>հայրանունը</w:t>
      </w:r>
      <w:r w:rsidRPr="004A4DD0">
        <w:rPr>
          <w:rFonts w:ascii="GHEA Grapalat" w:hAnsi="GHEA Grapalat" w:cs="Arial LatArm"/>
          <w:lang w:val="hy-AM"/>
        </w:rPr>
        <w:t xml:space="preserve"> </w:t>
      </w:r>
      <w:r w:rsidRPr="004A4DD0">
        <w:rPr>
          <w:rFonts w:ascii="GHEA Grapalat" w:hAnsi="GHEA Grapalat" w:cs="Sylfaen"/>
          <w:lang w:val="hy-AM"/>
        </w:rPr>
        <w:t>և</w:t>
      </w:r>
      <w:r w:rsidRPr="004A4DD0">
        <w:rPr>
          <w:rFonts w:ascii="GHEA Grapalat" w:hAnsi="GHEA Grapalat" w:cs="Arial LatArm"/>
          <w:lang w:val="hy-AM"/>
        </w:rPr>
        <w:t xml:space="preserve"> </w:t>
      </w:r>
      <w:r w:rsidRPr="004A4DD0">
        <w:rPr>
          <w:rFonts w:ascii="GHEA Grapalat" w:hAnsi="GHEA Grapalat" w:cs="Sylfaen"/>
          <w:lang w:val="hy-AM"/>
        </w:rPr>
        <w:t>նրա</w:t>
      </w:r>
      <w:r w:rsidRPr="004A4DD0">
        <w:rPr>
          <w:rFonts w:ascii="GHEA Grapalat" w:hAnsi="GHEA Grapalat" w:cs="Arial LatArm"/>
          <w:lang w:val="hy-AM"/>
        </w:rPr>
        <w:t xml:space="preserve"> </w:t>
      </w:r>
      <w:r w:rsidRPr="004A4DD0">
        <w:rPr>
          <w:rFonts w:ascii="GHEA Grapalat" w:hAnsi="GHEA Grapalat" w:cs="Sylfaen"/>
          <w:lang w:val="hy-AM"/>
        </w:rPr>
        <w:t>վերաբերյալ</w:t>
      </w:r>
      <w:r w:rsidRPr="004A4DD0">
        <w:rPr>
          <w:rFonts w:ascii="GHEA Grapalat" w:hAnsi="GHEA Grapalat" w:cs="Arial LatArm"/>
          <w:lang w:val="hy-AM"/>
        </w:rPr>
        <w:t xml:space="preserve"> </w:t>
      </w:r>
      <w:r w:rsidRPr="004A4DD0">
        <w:rPr>
          <w:rFonts w:ascii="GHEA Grapalat" w:hAnsi="GHEA Grapalat" w:cs="Sylfaen"/>
          <w:lang w:val="hy-AM"/>
        </w:rPr>
        <w:t>այլ</w:t>
      </w:r>
      <w:r w:rsidRPr="004A4DD0">
        <w:rPr>
          <w:rFonts w:ascii="GHEA Grapalat" w:hAnsi="GHEA Grapalat" w:cs="Arial LatArm"/>
          <w:lang w:val="hy-AM"/>
        </w:rPr>
        <w:t xml:space="preserve"> </w:t>
      </w:r>
      <w:r w:rsidRPr="004A4DD0">
        <w:rPr>
          <w:rFonts w:ascii="GHEA Grapalat" w:hAnsi="GHEA Grapalat" w:cs="Sylfaen"/>
          <w:lang w:val="hy-AM"/>
        </w:rPr>
        <w:t>անհարժեշտ</w:t>
      </w:r>
      <w:r w:rsidRPr="004A4DD0">
        <w:rPr>
          <w:rFonts w:ascii="GHEA Grapalat" w:hAnsi="GHEA Grapalat" w:cs="Arial LatArm"/>
          <w:lang w:val="hy-AM"/>
        </w:rPr>
        <w:t xml:space="preserve"> </w:t>
      </w:r>
      <w:r w:rsidRPr="004A4DD0">
        <w:rPr>
          <w:rFonts w:ascii="GHEA Grapalat" w:hAnsi="GHEA Grapalat" w:cs="Sylfaen"/>
          <w:lang w:val="hy-AM"/>
        </w:rPr>
        <w:t>տվյալներ</w:t>
      </w:r>
      <w:r w:rsidRPr="004A4DD0">
        <w:rPr>
          <w:rFonts w:ascii="GHEA Grapalat" w:hAnsi="GHEA Grapalat" w:cs="Arial LatArm"/>
          <w:lang w:val="hy-AM"/>
        </w:rPr>
        <w:t xml:space="preserve">, </w:t>
      </w:r>
      <w:r w:rsidRPr="004A4DD0">
        <w:rPr>
          <w:rFonts w:ascii="GHEA Grapalat" w:hAnsi="GHEA Grapalat" w:cs="Sylfaen"/>
          <w:lang w:val="hy-AM"/>
        </w:rPr>
        <w:t>մեղադրանքի</w:t>
      </w:r>
      <w:r w:rsidRPr="004A4DD0">
        <w:rPr>
          <w:rFonts w:ascii="GHEA Grapalat" w:hAnsi="GHEA Grapalat" w:cs="Arial LatArm"/>
          <w:lang w:val="hy-AM"/>
        </w:rPr>
        <w:t xml:space="preserve"> </w:t>
      </w:r>
      <w:r w:rsidRPr="004A4DD0">
        <w:rPr>
          <w:rFonts w:ascii="GHEA Grapalat" w:hAnsi="GHEA Grapalat" w:cs="Sylfaen"/>
          <w:lang w:val="hy-AM"/>
        </w:rPr>
        <w:t>փաստական</w:t>
      </w:r>
      <w:r w:rsidRPr="004A4DD0">
        <w:rPr>
          <w:rFonts w:ascii="GHEA Grapalat" w:hAnsi="GHEA Grapalat" w:cs="Arial LatArm"/>
          <w:lang w:val="hy-AM"/>
        </w:rPr>
        <w:t xml:space="preserve"> </w:t>
      </w:r>
      <w:r w:rsidRPr="004A4DD0">
        <w:rPr>
          <w:rFonts w:ascii="GHEA Grapalat" w:hAnsi="GHEA Grapalat" w:cs="Sylfaen"/>
          <w:lang w:val="hy-AM"/>
        </w:rPr>
        <w:t>հիմքը</w:t>
      </w:r>
      <w:r w:rsidRPr="004A4DD0">
        <w:rPr>
          <w:rFonts w:ascii="GHEA Grapalat" w:hAnsi="GHEA Grapalat" w:cs="Arial LatArm"/>
          <w:lang w:val="hy-AM"/>
        </w:rPr>
        <w:t xml:space="preserve">` </w:t>
      </w:r>
      <w:r w:rsidRPr="004A4DD0">
        <w:rPr>
          <w:rFonts w:ascii="GHEA Grapalat" w:hAnsi="GHEA Grapalat" w:cs="Sylfaen"/>
          <w:lang w:val="hy-AM"/>
        </w:rPr>
        <w:t>մեղսագրվող</w:t>
      </w:r>
      <w:r w:rsidRPr="004A4DD0">
        <w:rPr>
          <w:rFonts w:ascii="GHEA Grapalat" w:hAnsi="GHEA Grapalat" w:cs="Arial LatArm"/>
          <w:lang w:val="hy-AM"/>
        </w:rPr>
        <w:t xml:space="preserve"> </w:t>
      </w:r>
      <w:r w:rsidRPr="004A4DD0">
        <w:rPr>
          <w:rFonts w:ascii="GHEA Grapalat" w:hAnsi="GHEA Grapalat" w:cs="Sylfaen"/>
          <w:lang w:val="hy-AM"/>
        </w:rPr>
        <w:t>արարքի էությունը,</w:t>
      </w:r>
      <w:r w:rsidRPr="004A4DD0">
        <w:rPr>
          <w:rFonts w:ascii="GHEA Grapalat" w:hAnsi="GHEA Grapalat" w:cs="Arial LatArm"/>
          <w:lang w:val="hy-AM"/>
        </w:rPr>
        <w:t xml:space="preserve"> </w:t>
      </w:r>
      <w:r w:rsidRPr="004A4DD0">
        <w:rPr>
          <w:rFonts w:ascii="GHEA Grapalat" w:hAnsi="GHEA Grapalat" w:cs="Sylfaen"/>
          <w:lang w:val="hy-AM"/>
        </w:rPr>
        <w:t>կատարման</w:t>
      </w:r>
      <w:r w:rsidRPr="004A4DD0">
        <w:rPr>
          <w:rFonts w:ascii="GHEA Grapalat" w:hAnsi="GHEA Grapalat" w:cs="Arial LatArm"/>
          <w:lang w:val="hy-AM"/>
        </w:rPr>
        <w:t xml:space="preserve"> </w:t>
      </w:r>
      <w:r w:rsidRPr="004A4DD0">
        <w:rPr>
          <w:rFonts w:ascii="GHEA Grapalat" w:hAnsi="GHEA Grapalat" w:cs="Sylfaen"/>
          <w:lang w:val="hy-AM"/>
        </w:rPr>
        <w:t>տեղը</w:t>
      </w:r>
      <w:r w:rsidRPr="004A4DD0">
        <w:rPr>
          <w:rFonts w:ascii="GHEA Grapalat" w:hAnsi="GHEA Grapalat" w:cs="Arial LatArm"/>
          <w:lang w:val="hy-AM"/>
        </w:rPr>
        <w:t xml:space="preserve">, </w:t>
      </w:r>
      <w:r w:rsidRPr="004A4DD0">
        <w:rPr>
          <w:rFonts w:ascii="GHEA Grapalat" w:hAnsi="GHEA Grapalat" w:cs="Sylfaen"/>
          <w:lang w:val="hy-AM"/>
        </w:rPr>
        <w:t>ժամանակը</w:t>
      </w:r>
      <w:r w:rsidRPr="004A4DD0">
        <w:rPr>
          <w:rFonts w:ascii="GHEA Grapalat" w:hAnsi="GHEA Grapalat" w:cs="Arial LatArm"/>
          <w:lang w:val="hy-AM"/>
        </w:rPr>
        <w:t xml:space="preserve">, </w:t>
      </w:r>
      <w:r w:rsidRPr="004A4DD0">
        <w:rPr>
          <w:rFonts w:ascii="GHEA Grapalat" w:hAnsi="GHEA Grapalat" w:cs="Sylfaen"/>
          <w:lang w:val="hy-AM"/>
        </w:rPr>
        <w:t>եղանակը</w:t>
      </w:r>
      <w:r w:rsidRPr="004A4DD0">
        <w:rPr>
          <w:rFonts w:ascii="GHEA Grapalat" w:hAnsi="GHEA Grapalat" w:cs="Arial LatArm"/>
          <w:lang w:val="hy-AM"/>
        </w:rPr>
        <w:t xml:space="preserve"> </w:t>
      </w:r>
      <w:r w:rsidRPr="004A4DD0">
        <w:rPr>
          <w:rFonts w:ascii="GHEA Grapalat" w:hAnsi="GHEA Grapalat" w:cs="Sylfaen"/>
          <w:lang w:val="hy-AM"/>
        </w:rPr>
        <w:t>և</w:t>
      </w:r>
      <w:r w:rsidRPr="004A4DD0">
        <w:rPr>
          <w:rFonts w:ascii="GHEA Grapalat" w:hAnsi="GHEA Grapalat" w:cs="Arial LatArm"/>
          <w:lang w:val="hy-AM"/>
        </w:rPr>
        <w:t xml:space="preserve"> </w:t>
      </w:r>
      <w:r w:rsidRPr="004A4DD0">
        <w:rPr>
          <w:rFonts w:ascii="GHEA Grapalat" w:hAnsi="GHEA Grapalat" w:cs="Sylfaen"/>
          <w:lang w:val="hy-AM"/>
        </w:rPr>
        <w:t>մյուս</w:t>
      </w:r>
      <w:r w:rsidRPr="004A4DD0">
        <w:rPr>
          <w:rFonts w:ascii="GHEA Grapalat" w:hAnsi="GHEA Grapalat" w:cs="Arial LatArm"/>
          <w:lang w:val="hy-AM"/>
        </w:rPr>
        <w:t xml:space="preserve"> </w:t>
      </w:r>
      <w:r w:rsidRPr="004A4DD0">
        <w:rPr>
          <w:rFonts w:ascii="GHEA Grapalat" w:hAnsi="GHEA Grapalat" w:cs="Sylfaen"/>
          <w:lang w:val="hy-AM"/>
        </w:rPr>
        <w:t>հանգամանքները</w:t>
      </w:r>
      <w:r w:rsidRPr="004A4DD0">
        <w:rPr>
          <w:rFonts w:ascii="GHEA Grapalat" w:hAnsi="GHEA Grapalat" w:cs="Arial LatArm"/>
          <w:lang w:val="hy-AM"/>
        </w:rPr>
        <w:t xml:space="preserve">, </w:t>
      </w:r>
      <w:r w:rsidRPr="004A4DD0">
        <w:rPr>
          <w:rFonts w:ascii="GHEA Grapalat" w:hAnsi="GHEA Grapalat" w:cs="Sylfaen"/>
          <w:lang w:val="hy-AM"/>
        </w:rPr>
        <w:t>որքանով</w:t>
      </w:r>
      <w:r w:rsidRPr="004A4DD0">
        <w:rPr>
          <w:rFonts w:ascii="GHEA Grapalat" w:hAnsi="GHEA Grapalat" w:cs="Arial LatArm"/>
          <w:lang w:val="hy-AM"/>
        </w:rPr>
        <w:t xml:space="preserve"> </w:t>
      </w:r>
      <w:r w:rsidRPr="004A4DD0">
        <w:rPr>
          <w:rFonts w:ascii="GHEA Grapalat" w:hAnsi="GHEA Grapalat" w:cs="Sylfaen"/>
          <w:lang w:val="hy-AM"/>
        </w:rPr>
        <w:t>դրանք</w:t>
      </w:r>
      <w:r w:rsidRPr="004A4DD0">
        <w:rPr>
          <w:rFonts w:ascii="GHEA Grapalat" w:hAnsi="GHEA Grapalat" w:cs="Arial LatArm"/>
          <w:lang w:val="hy-AM"/>
        </w:rPr>
        <w:t xml:space="preserve"> </w:t>
      </w:r>
      <w:r w:rsidRPr="004A4DD0">
        <w:rPr>
          <w:rFonts w:ascii="GHEA Grapalat" w:hAnsi="GHEA Grapalat" w:cs="Sylfaen"/>
          <w:lang w:val="hy-AM"/>
        </w:rPr>
        <w:t>պարզված</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առկա</w:t>
      </w:r>
      <w:r w:rsidRPr="004A4DD0">
        <w:rPr>
          <w:rFonts w:ascii="GHEA Grapalat" w:hAnsi="GHEA Grapalat" w:cs="Arial LatArm"/>
          <w:lang w:val="hy-AM"/>
        </w:rPr>
        <w:t xml:space="preserve"> </w:t>
      </w:r>
      <w:r w:rsidRPr="004A4DD0">
        <w:rPr>
          <w:rFonts w:ascii="GHEA Grapalat" w:hAnsi="GHEA Grapalat" w:cs="Sylfaen"/>
          <w:lang w:val="hy-AM"/>
        </w:rPr>
        <w:t>ապացույցներով</w:t>
      </w:r>
      <w:r w:rsidRPr="004A4DD0">
        <w:rPr>
          <w:rFonts w:ascii="GHEA Grapalat" w:hAnsi="GHEA Grapalat" w:cs="Arial LatArm"/>
          <w:lang w:val="hy-AM"/>
        </w:rPr>
        <w:t xml:space="preserve">, </w:t>
      </w:r>
      <w:r w:rsidRPr="004A4DD0">
        <w:rPr>
          <w:rFonts w:ascii="GHEA Grapalat" w:hAnsi="GHEA Grapalat" w:cs="Sylfaen"/>
          <w:lang w:val="hy-AM"/>
        </w:rPr>
        <w:t>ինչպես</w:t>
      </w:r>
      <w:r w:rsidRPr="004A4DD0">
        <w:rPr>
          <w:rFonts w:ascii="GHEA Grapalat" w:hAnsi="GHEA Grapalat" w:cs="Arial LatArm"/>
          <w:lang w:val="hy-AM"/>
        </w:rPr>
        <w:t xml:space="preserve"> </w:t>
      </w:r>
      <w:r w:rsidRPr="004A4DD0">
        <w:rPr>
          <w:rFonts w:ascii="GHEA Grapalat" w:hAnsi="GHEA Grapalat" w:cs="Sylfaen"/>
          <w:lang w:val="hy-AM"/>
        </w:rPr>
        <w:t>նաև</w:t>
      </w:r>
      <w:r w:rsidRPr="004A4DD0">
        <w:rPr>
          <w:rFonts w:ascii="GHEA Grapalat" w:hAnsi="GHEA Grapalat" w:cs="Arial LatArm"/>
          <w:lang w:val="hy-AM"/>
        </w:rPr>
        <w:t xml:space="preserve"> </w:t>
      </w:r>
      <w:r w:rsidRPr="004A4DD0">
        <w:rPr>
          <w:rFonts w:ascii="GHEA Grapalat" w:hAnsi="GHEA Grapalat" w:cs="Sylfaen"/>
          <w:lang w:val="hy-AM"/>
        </w:rPr>
        <w:t>քրեական</w:t>
      </w:r>
      <w:r w:rsidRPr="004A4DD0">
        <w:rPr>
          <w:rFonts w:ascii="GHEA Grapalat" w:hAnsi="GHEA Grapalat" w:cs="Arial LatArm"/>
          <w:lang w:val="hy-AM"/>
        </w:rPr>
        <w:t xml:space="preserve"> </w:t>
      </w:r>
      <w:r w:rsidRPr="004A4DD0">
        <w:rPr>
          <w:rFonts w:ascii="GHEA Grapalat" w:hAnsi="GHEA Grapalat" w:cs="Sylfaen"/>
          <w:lang w:val="hy-AM"/>
        </w:rPr>
        <w:t>օրենսգրքի</w:t>
      </w:r>
      <w:r w:rsidRPr="004A4DD0">
        <w:rPr>
          <w:rFonts w:ascii="GHEA Grapalat" w:hAnsi="GHEA Grapalat" w:cs="Arial LatArm"/>
          <w:lang w:val="hy-AM"/>
        </w:rPr>
        <w:t xml:space="preserve"> </w:t>
      </w:r>
      <w:r w:rsidRPr="004A4DD0">
        <w:rPr>
          <w:rFonts w:ascii="GHEA Grapalat" w:hAnsi="GHEA Grapalat" w:cs="Sylfaen"/>
          <w:lang w:val="hy-AM"/>
        </w:rPr>
        <w:t>այն</w:t>
      </w:r>
      <w:r w:rsidRPr="004A4DD0">
        <w:rPr>
          <w:rFonts w:ascii="GHEA Grapalat" w:hAnsi="GHEA Grapalat" w:cs="Arial LatArm"/>
          <w:lang w:val="hy-AM"/>
        </w:rPr>
        <w:t xml:space="preserve"> </w:t>
      </w:r>
      <w:r w:rsidRPr="004A4DD0">
        <w:rPr>
          <w:rFonts w:ascii="GHEA Grapalat" w:hAnsi="GHEA Grapalat" w:cs="Sylfaen"/>
          <w:lang w:val="hy-AM"/>
        </w:rPr>
        <w:t>հոդվածը</w:t>
      </w:r>
      <w:r w:rsidRPr="004A4DD0">
        <w:rPr>
          <w:rFonts w:ascii="GHEA Grapalat" w:hAnsi="GHEA Grapalat" w:cs="Arial LatArm"/>
          <w:lang w:val="hy-AM"/>
        </w:rPr>
        <w:t xml:space="preserve">, </w:t>
      </w:r>
      <w:r w:rsidRPr="004A4DD0">
        <w:rPr>
          <w:rFonts w:ascii="GHEA Grapalat" w:hAnsi="GHEA Grapalat" w:cs="Sylfaen"/>
          <w:lang w:val="hy-AM"/>
        </w:rPr>
        <w:t>հոդվածի</w:t>
      </w:r>
      <w:r w:rsidRPr="004A4DD0">
        <w:rPr>
          <w:rFonts w:ascii="GHEA Grapalat" w:hAnsi="GHEA Grapalat" w:cs="Arial LatArm"/>
          <w:lang w:val="hy-AM"/>
        </w:rPr>
        <w:t xml:space="preserve"> </w:t>
      </w:r>
      <w:r w:rsidRPr="004A4DD0">
        <w:rPr>
          <w:rFonts w:ascii="GHEA Grapalat" w:hAnsi="GHEA Grapalat" w:cs="Sylfaen"/>
          <w:lang w:val="hy-AM"/>
        </w:rPr>
        <w:t>մասը</w:t>
      </w:r>
      <w:r w:rsidRPr="004A4DD0">
        <w:rPr>
          <w:rFonts w:ascii="GHEA Grapalat" w:hAnsi="GHEA Grapalat" w:cs="Arial LatArm"/>
          <w:lang w:val="hy-AM"/>
        </w:rPr>
        <w:t xml:space="preserve"> </w:t>
      </w:r>
      <w:r w:rsidRPr="004A4DD0">
        <w:rPr>
          <w:rFonts w:ascii="GHEA Grapalat" w:hAnsi="GHEA Grapalat" w:cs="Sylfaen"/>
          <w:lang w:val="hy-AM"/>
        </w:rPr>
        <w:t>կամ</w:t>
      </w:r>
      <w:r w:rsidRPr="004A4DD0">
        <w:rPr>
          <w:rFonts w:ascii="GHEA Grapalat" w:hAnsi="GHEA Grapalat" w:cs="Arial LatArm"/>
          <w:lang w:val="hy-AM"/>
        </w:rPr>
        <w:t xml:space="preserve"> </w:t>
      </w:r>
      <w:r w:rsidRPr="004A4DD0">
        <w:rPr>
          <w:rFonts w:ascii="GHEA Grapalat" w:hAnsi="GHEA Grapalat" w:cs="Sylfaen"/>
          <w:lang w:val="hy-AM"/>
        </w:rPr>
        <w:t>կետը</w:t>
      </w:r>
      <w:r w:rsidRPr="004A4DD0">
        <w:rPr>
          <w:rFonts w:ascii="GHEA Grapalat" w:hAnsi="GHEA Grapalat" w:cs="Arial LatArm"/>
          <w:lang w:val="hy-AM"/>
        </w:rPr>
        <w:t xml:space="preserve">, </w:t>
      </w:r>
      <w:r w:rsidRPr="004A4DD0">
        <w:rPr>
          <w:rFonts w:ascii="GHEA Grapalat" w:hAnsi="GHEA Grapalat" w:cs="Sylfaen"/>
          <w:lang w:val="hy-AM"/>
        </w:rPr>
        <w:t>որով</w:t>
      </w:r>
      <w:r w:rsidRPr="004A4DD0">
        <w:rPr>
          <w:rFonts w:ascii="GHEA Grapalat" w:hAnsi="GHEA Grapalat" w:cs="Arial LatArm"/>
          <w:lang w:val="hy-AM"/>
        </w:rPr>
        <w:t xml:space="preserve"> </w:t>
      </w:r>
      <w:r w:rsidRPr="004A4DD0">
        <w:rPr>
          <w:rFonts w:ascii="GHEA Grapalat" w:hAnsi="GHEA Grapalat" w:cs="Sylfaen"/>
          <w:lang w:val="hy-AM"/>
        </w:rPr>
        <w:t>պատասխանատվություն</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նախատեսված</w:t>
      </w:r>
      <w:r w:rsidRPr="004A4DD0">
        <w:rPr>
          <w:rFonts w:ascii="GHEA Grapalat" w:hAnsi="GHEA Grapalat" w:cs="Arial LatArm"/>
          <w:lang w:val="hy-AM"/>
        </w:rPr>
        <w:t xml:space="preserve"> </w:t>
      </w:r>
      <w:r w:rsidRPr="004A4DD0">
        <w:rPr>
          <w:rFonts w:ascii="GHEA Grapalat" w:hAnsi="GHEA Grapalat" w:cs="Sylfaen"/>
          <w:lang w:val="hy-AM"/>
        </w:rPr>
        <w:t>անձին</w:t>
      </w:r>
      <w:r w:rsidRPr="004A4DD0">
        <w:rPr>
          <w:rFonts w:ascii="GHEA Grapalat" w:hAnsi="GHEA Grapalat" w:cs="Arial LatArm"/>
          <w:lang w:val="hy-AM"/>
        </w:rPr>
        <w:t xml:space="preserve"> </w:t>
      </w:r>
      <w:r w:rsidRPr="004A4DD0">
        <w:rPr>
          <w:rFonts w:ascii="GHEA Grapalat" w:hAnsi="GHEA Grapalat" w:cs="Sylfaen"/>
          <w:lang w:val="hy-AM"/>
        </w:rPr>
        <w:t>մեղսագրվող</w:t>
      </w:r>
      <w:r w:rsidRPr="004A4DD0">
        <w:rPr>
          <w:rFonts w:ascii="GHEA Grapalat" w:hAnsi="GHEA Grapalat" w:cs="Arial LatArm"/>
          <w:lang w:val="hy-AM"/>
        </w:rPr>
        <w:t xml:space="preserve"> </w:t>
      </w:r>
      <w:r w:rsidRPr="004A4DD0">
        <w:rPr>
          <w:rFonts w:ascii="GHEA Grapalat" w:hAnsi="GHEA Grapalat" w:cs="Sylfaen"/>
          <w:lang w:val="hy-AM"/>
        </w:rPr>
        <w:t>արարքի</w:t>
      </w:r>
      <w:r w:rsidRPr="004A4DD0">
        <w:rPr>
          <w:rFonts w:ascii="GHEA Grapalat" w:hAnsi="GHEA Grapalat" w:cs="Arial Armenian"/>
          <w:lang w:val="hy-AM"/>
        </w:rPr>
        <w:t xml:space="preserve"> </w:t>
      </w:r>
      <w:r w:rsidRPr="004A4DD0">
        <w:rPr>
          <w:rFonts w:ascii="GHEA Grapalat" w:hAnsi="GHEA Grapalat" w:cs="Sylfaen"/>
          <w:lang w:val="hy-AM"/>
        </w:rPr>
        <w:t>կատարման</w:t>
      </w:r>
      <w:r w:rsidRPr="004A4DD0">
        <w:rPr>
          <w:rFonts w:ascii="GHEA Grapalat" w:hAnsi="GHEA Grapalat" w:cs="Arial Armenian"/>
          <w:lang w:val="hy-AM"/>
        </w:rPr>
        <w:t xml:space="preserve"> </w:t>
      </w:r>
      <w:r w:rsidRPr="004A4DD0">
        <w:rPr>
          <w:rFonts w:ascii="GHEA Grapalat" w:hAnsi="GHEA Grapalat" w:cs="Sylfaen"/>
          <w:lang w:val="hy-AM"/>
        </w:rPr>
        <w:t>համար</w:t>
      </w:r>
      <w:r w:rsidRPr="004A4DD0">
        <w:rPr>
          <w:rFonts w:ascii="GHEA Grapalat" w:hAnsi="GHEA Grapalat" w:cs="Arial LatArm"/>
          <w:lang w:val="hy-AM"/>
        </w:rPr>
        <w:t xml:space="preserve"> (</w:t>
      </w:r>
      <w:r w:rsidRPr="004A4DD0">
        <w:rPr>
          <w:rFonts w:ascii="GHEA Grapalat" w:hAnsi="GHEA Grapalat" w:cs="Sylfaen"/>
          <w:lang w:val="hy-AM"/>
        </w:rPr>
        <w:t>արարքի իրավական գնահատականը</w:t>
      </w:r>
      <w:r w:rsidRPr="004A4DD0">
        <w:rPr>
          <w:rFonts w:ascii="GHEA Grapalat" w:hAnsi="GHEA Grapalat" w:cs="Arial LatArm"/>
          <w:lang w:val="hy-AM"/>
        </w:rPr>
        <w:t>):</w:t>
      </w:r>
    </w:p>
    <w:p w:rsidR="001110CD" w:rsidRPr="004A4DD0" w:rsidRDefault="001110CD" w:rsidP="003E1B63">
      <w:pPr>
        <w:numPr>
          <w:ilvl w:val="0"/>
          <w:numId w:val="33"/>
        </w:numPr>
        <w:autoSpaceDE w:val="0"/>
        <w:autoSpaceDN w:val="0"/>
        <w:adjustRightInd w:val="0"/>
        <w:spacing w:line="360" w:lineRule="auto"/>
        <w:ind w:left="0" w:firstLine="709"/>
        <w:jc w:val="both"/>
        <w:rPr>
          <w:rFonts w:ascii="GHEA Grapalat" w:hAnsi="GHEA Grapalat" w:cs="Arial Armenian"/>
          <w:lang w:val="hy-AM"/>
        </w:rPr>
      </w:pPr>
      <w:r w:rsidRPr="004A4DD0">
        <w:rPr>
          <w:rFonts w:ascii="GHEA Grapalat" w:hAnsi="GHEA Grapalat" w:cs="Sylfaen"/>
          <w:lang w:val="hy-AM"/>
        </w:rPr>
        <w:t>Այն</w:t>
      </w:r>
      <w:r w:rsidRPr="004A4DD0">
        <w:rPr>
          <w:rFonts w:ascii="GHEA Grapalat" w:hAnsi="GHEA Grapalat" w:cs="Arial LatArm"/>
          <w:lang w:val="hy-AM"/>
        </w:rPr>
        <w:t xml:space="preserve"> </w:t>
      </w:r>
      <w:r w:rsidRPr="004A4DD0">
        <w:rPr>
          <w:rFonts w:ascii="GHEA Grapalat" w:hAnsi="GHEA Grapalat" w:cs="Sylfaen"/>
          <w:lang w:val="hy-AM"/>
        </w:rPr>
        <w:t>դեպքում</w:t>
      </w:r>
      <w:r w:rsidRPr="004A4DD0">
        <w:rPr>
          <w:rFonts w:ascii="GHEA Grapalat" w:hAnsi="GHEA Grapalat" w:cs="Arial LatArm"/>
          <w:lang w:val="hy-AM"/>
        </w:rPr>
        <w:t xml:space="preserve">, </w:t>
      </w:r>
      <w:r w:rsidRPr="004A4DD0">
        <w:rPr>
          <w:rFonts w:ascii="GHEA Grapalat" w:hAnsi="GHEA Grapalat" w:cs="Sylfaen"/>
          <w:lang w:val="hy-AM"/>
        </w:rPr>
        <w:t>երբ</w:t>
      </w:r>
      <w:r w:rsidRPr="004A4DD0">
        <w:rPr>
          <w:rFonts w:ascii="GHEA Grapalat" w:hAnsi="GHEA Grapalat" w:cs="Arial LatArm"/>
          <w:lang w:val="hy-AM"/>
        </w:rPr>
        <w:t xml:space="preserve"> </w:t>
      </w:r>
      <w:r w:rsidRPr="004A4DD0">
        <w:rPr>
          <w:rFonts w:ascii="GHEA Grapalat" w:hAnsi="GHEA Grapalat" w:cs="Sylfaen"/>
          <w:lang w:val="hy-AM"/>
        </w:rPr>
        <w:t>անձին</w:t>
      </w:r>
      <w:r w:rsidRPr="004A4DD0">
        <w:rPr>
          <w:rFonts w:ascii="GHEA Grapalat" w:hAnsi="GHEA Grapalat" w:cs="Arial LatArm"/>
          <w:lang w:val="hy-AM"/>
        </w:rPr>
        <w:t xml:space="preserve"> </w:t>
      </w:r>
      <w:r w:rsidRPr="004A4DD0">
        <w:rPr>
          <w:rFonts w:ascii="GHEA Grapalat" w:hAnsi="GHEA Grapalat" w:cs="Sylfaen"/>
          <w:lang w:val="hy-AM"/>
        </w:rPr>
        <w:t>վերագրվում</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քրեական</w:t>
      </w:r>
      <w:r w:rsidRPr="004A4DD0">
        <w:rPr>
          <w:rFonts w:ascii="GHEA Grapalat" w:hAnsi="GHEA Grapalat" w:cs="Arial LatArm"/>
          <w:lang w:val="hy-AM"/>
        </w:rPr>
        <w:t xml:space="preserve"> </w:t>
      </w:r>
      <w:r w:rsidRPr="004A4DD0">
        <w:rPr>
          <w:rFonts w:ascii="GHEA Grapalat" w:hAnsi="GHEA Grapalat" w:cs="Sylfaen"/>
          <w:lang w:val="hy-AM"/>
        </w:rPr>
        <w:t>օրենսգրքի</w:t>
      </w:r>
      <w:r w:rsidRPr="004A4DD0">
        <w:rPr>
          <w:rFonts w:ascii="GHEA Grapalat" w:hAnsi="GHEA Grapalat" w:cs="Arial LatArm"/>
          <w:lang w:val="hy-AM"/>
        </w:rPr>
        <w:t xml:space="preserve"> </w:t>
      </w:r>
      <w:r w:rsidRPr="004A4DD0">
        <w:rPr>
          <w:rFonts w:ascii="GHEA Grapalat" w:hAnsi="GHEA Grapalat" w:cs="Sylfaen"/>
          <w:lang w:val="hy-AM"/>
        </w:rPr>
        <w:t>տարբեր</w:t>
      </w:r>
      <w:r w:rsidRPr="004A4DD0">
        <w:rPr>
          <w:rFonts w:ascii="GHEA Grapalat" w:hAnsi="GHEA Grapalat" w:cs="Arial LatArm"/>
          <w:lang w:val="hy-AM"/>
        </w:rPr>
        <w:t xml:space="preserve"> </w:t>
      </w:r>
      <w:r w:rsidRPr="004A4DD0">
        <w:rPr>
          <w:rFonts w:ascii="GHEA Grapalat" w:hAnsi="GHEA Grapalat" w:cs="Sylfaen"/>
          <w:lang w:val="hy-AM"/>
        </w:rPr>
        <w:t>հոդվածներով</w:t>
      </w:r>
      <w:r w:rsidRPr="004A4DD0">
        <w:rPr>
          <w:rFonts w:ascii="GHEA Grapalat" w:hAnsi="GHEA Grapalat" w:cs="Arial LatArm"/>
          <w:lang w:val="hy-AM"/>
        </w:rPr>
        <w:t xml:space="preserve">, </w:t>
      </w:r>
      <w:r w:rsidRPr="004A4DD0">
        <w:rPr>
          <w:rFonts w:ascii="GHEA Grapalat" w:hAnsi="GHEA Grapalat" w:cs="Sylfaen"/>
          <w:lang w:val="hy-AM"/>
        </w:rPr>
        <w:t>հոդվածի</w:t>
      </w:r>
      <w:r w:rsidRPr="004A4DD0">
        <w:rPr>
          <w:rFonts w:ascii="GHEA Grapalat" w:hAnsi="GHEA Grapalat" w:cs="Arial LatArm"/>
          <w:lang w:val="hy-AM"/>
        </w:rPr>
        <w:t xml:space="preserve"> </w:t>
      </w:r>
      <w:r w:rsidRPr="004A4DD0">
        <w:rPr>
          <w:rFonts w:ascii="GHEA Grapalat" w:hAnsi="GHEA Grapalat" w:cs="Sylfaen"/>
          <w:lang w:val="hy-AM"/>
        </w:rPr>
        <w:t>տարբեր</w:t>
      </w:r>
      <w:r w:rsidRPr="004A4DD0">
        <w:rPr>
          <w:rFonts w:ascii="GHEA Grapalat" w:hAnsi="GHEA Grapalat" w:cs="Arial LatArm"/>
          <w:lang w:val="hy-AM"/>
        </w:rPr>
        <w:t xml:space="preserve"> </w:t>
      </w:r>
      <w:r w:rsidRPr="004A4DD0">
        <w:rPr>
          <w:rFonts w:ascii="GHEA Grapalat" w:hAnsi="GHEA Grapalat" w:cs="Sylfaen"/>
          <w:lang w:val="hy-AM"/>
        </w:rPr>
        <w:t>մասերով</w:t>
      </w:r>
      <w:r w:rsidRPr="004A4DD0">
        <w:rPr>
          <w:rFonts w:ascii="GHEA Grapalat" w:hAnsi="GHEA Grapalat" w:cs="Arial LatArm"/>
          <w:lang w:val="hy-AM"/>
        </w:rPr>
        <w:t xml:space="preserve"> </w:t>
      </w:r>
      <w:r w:rsidRPr="004A4DD0">
        <w:rPr>
          <w:rFonts w:ascii="GHEA Grapalat" w:hAnsi="GHEA Grapalat" w:cs="Sylfaen"/>
          <w:lang w:val="hy-AM"/>
        </w:rPr>
        <w:t>կամ</w:t>
      </w:r>
      <w:r w:rsidRPr="004A4DD0">
        <w:rPr>
          <w:rFonts w:ascii="GHEA Grapalat" w:hAnsi="GHEA Grapalat" w:cs="Arial LatArm"/>
          <w:lang w:val="hy-AM"/>
        </w:rPr>
        <w:t xml:space="preserve"> </w:t>
      </w:r>
      <w:r w:rsidRPr="004A4DD0">
        <w:rPr>
          <w:rFonts w:ascii="GHEA Grapalat" w:hAnsi="GHEA Grapalat" w:cs="Sylfaen"/>
          <w:lang w:val="hy-AM"/>
        </w:rPr>
        <w:t>կետերով</w:t>
      </w:r>
      <w:r w:rsidRPr="004A4DD0">
        <w:rPr>
          <w:rFonts w:ascii="GHEA Grapalat" w:hAnsi="GHEA Grapalat" w:cs="Arial LatArm"/>
          <w:lang w:val="hy-AM"/>
        </w:rPr>
        <w:t xml:space="preserve"> </w:t>
      </w:r>
      <w:r w:rsidRPr="004A4DD0">
        <w:rPr>
          <w:rFonts w:ascii="GHEA Grapalat" w:hAnsi="GHEA Grapalat" w:cs="Sylfaen"/>
          <w:lang w:val="hy-AM"/>
        </w:rPr>
        <w:t>նախատեսված</w:t>
      </w:r>
      <w:r w:rsidRPr="004A4DD0">
        <w:rPr>
          <w:rFonts w:ascii="GHEA Grapalat" w:hAnsi="GHEA Grapalat" w:cs="Arial LatArm"/>
          <w:lang w:val="hy-AM"/>
        </w:rPr>
        <w:t xml:space="preserve"> </w:t>
      </w:r>
      <w:r w:rsidRPr="004A4DD0">
        <w:rPr>
          <w:rFonts w:ascii="GHEA Grapalat" w:hAnsi="GHEA Grapalat" w:cs="Sylfaen"/>
          <w:lang w:val="hy-AM"/>
        </w:rPr>
        <w:t>մի</w:t>
      </w:r>
      <w:r w:rsidRPr="004A4DD0">
        <w:rPr>
          <w:rFonts w:ascii="GHEA Grapalat" w:hAnsi="GHEA Grapalat" w:cs="Arial LatArm"/>
          <w:lang w:val="hy-AM"/>
        </w:rPr>
        <w:t xml:space="preserve"> </w:t>
      </w:r>
      <w:r w:rsidRPr="004A4DD0">
        <w:rPr>
          <w:rFonts w:ascii="GHEA Grapalat" w:hAnsi="GHEA Grapalat" w:cs="Sylfaen"/>
          <w:lang w:val="hy-AM"/>
        </w:rPr>
        <w:t>քանի</w:t>
      </w:r>
      <w:r w:rsidRPr="004A4DD0">
        <w:rPr>
          <w:rFonts w:ascii="GHEA Grapalat" w:hAnsi="GHEA Grapalat" w:cs="Arial LatArm"/>
          <w:lang w:val="hy-AM"/>
        </w:rPr>
        <w:t xml:space="preserve"> </w:t>
      </w:r>
      <w:r w:rsidRPr="004A4DD0">
        <w:rPr>
          <w:rFonts w:ascii="GHEA Grapalat" w:hAnsi="GHEA Grapalat" w:cs="Sylfaen"/>
          <w:lang w:val="hy-AM"/>
        </w:rPr>
        <w:t>արարքներ</w:t>
      </w:r>
      <w:r w:rsidRPr="004A4DD0">
        <w:rPr>
          <w:rFonts w:ascii="GHEA Grapalat" w:hAnsi="GHEA Grapalat" w:cs="Arial LatArm"/>
          <w:lang w:val="hy-AM"/>
        </w:rPr>
        <w:t xml:space="preserve">, </w:t>
      </w:r>
      <w:r w:rsidRPr="004A4DD0">
        <w:rPr>
          <w:rFonts w:ascii="GHEA Grapalat" w:hAnsi="GHEA Grapalat" w:cs="Sylfaen"/>
          <w:lang w:val="hy-AM"/>
        </w:rPr>
        <w:t>որոշման</w:t>
      </w:r>
      <w:r w:rsidRPr="004A4DD0">
        <w:rPr>
          <w:rFonts w:ascii="GHEA Grapalat" w:hAnsi="GHEA Grapalat" w:cs="Arial LatArm"/>
          <w:lang w:val="hy-AM"/>
        </w:rPr>
        <w:t xml:space="preserve"> </w:t>
      </w:r>
      <w:r w:rsidRPr="004A4DD0">
        <w:rPr>
          <w:rFonts w:ascii="GHEA Grapalat" w:hAnsi="GHEA Grapalat" w:cs="Sylfaen"/>
          <w:lang w:val="hy-AM"/>
        </w:rPr>
        <w:t>մեջ</w:t>
      </w:r>
      <w:r w:rsidRPr="004A4DD0">
        <w:rPr>
          <w:rFonts w:ascii="GHEA Grapalat" w:hAnsi="GHEA Grapalat" w:cs="Arial LatArm"/>
          <w:lang w:val="hy-AM"/>
        </w:rPr>
        <w:t xml:space="preserve"> </w:t>
      </w:r>
      <w:r w:rsidRPr="004A4DD0">
        <w:rPr>
          <w:rFonts w:ascii="GHEA Grapalat" w:hAnsi="GHEA Grapalat" w:cs="Sylfaen"/>
          <w:lang w:val="hy-AM"/>
        </w:rPr>
        <w:t>նշվում</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դրանցից</w:t>
      </w:r>
      <w:r w:rsidRPr="004A4DD0">
        <w:rPr>
          <w:rFonts w:ascii="GHEA Grapalat" w:hAnsi="GHEA Grapalat" w:cs="Arial LatArm"/>
          <w:lang w:val="hy-AM"/>
        </w:rPr>
        <w:t xml:space="preserve"> </w:t>
      </w:r>
      <w:r w:rsidRPr="004A4DD0">
        <w:rPr>
          <w:rFonts w:ascii="GHEA Grapalat" w:hAnsi="GHEA Grapalat" w:cs="Sylfaen"/>
          <w:lang w:val="hy-AM"/>
        </w:rPr>
        <w:t>յուրաքանչյուրի</w:t>
      </w:r>
      <w:r w:rsidRPr="004A4DD0">
        <w:rPr>
          <w:rFonts w:ascii="GHEA Grapalat" w:hAnsi="GHEA Grapalat" w:cs="Arial LatArm"/>
          <w:lang w:val="hy-AM"/>
        </w:rPr>
        <w:t xml:space="preserve"> </w:t>
      </w:r>
      <w:r w:rsidRPr="004A4DD0">
        <w:rPr>
          <w:rFonts w:ascii="GHEA Grapalat" w:hAnsi="GHEA Grapalat" w:cs="Sylfaen"/>
          <w:lang w:val="hy-AM"/>
        </w:rPr>
        <w:t>փաստական</w:t>
      </w:r>
      <w:r w:rsidRPr="004A4DD0">
        <w:rPr>
          <w:rFonts w:ascii="GHEA Grapalat" w:hAnsi="GHEA Grapalat" w:cs="Arial LatArm"/>
          <w:lang w:val="hy-AM"/>
        </w:rPr>
        <w:t xml:space="preserve"> </w:t>
      </w:r>
      <w:r w:rsidRPr="004A4DD0">
        <w:rPr>
          <w:rFonts w:ascii="GHEA Grapalat" w:hAnsi="GHEA Grapalat" w:cs="Sylfaen"/>
          <w:lang w:val="hy-AM"/>
        </w:rPr>
        <w:t>հիմքը</w:t>
      </w:r>
      <w:r w:rsidRPr="004A4DD0">
        <w:rPr>
          <w:rFonts w:ascii="GHEA Grapalat" w:hAnsi="GHEA Grapalat" w:cs="Arial LatArm"/>
          <w:lang w:val="hy-AM"/>
        </w:rPr>
        <w:t xml:space="preserve"> </w:t>
      </w:r>
      <w:r w:rsidRPr="004A4DD0">
        <w:rPr>
          <w:rFonts w:ascii="GHEA Grapalat" w:hAnsi="GHEA Grapalat" w:cs="Sylfaen"/>
          <w:lang w:val="hy-AM"/>
        </w:rPr>
        <w:t>և</w:t>
      </w:r>
      <w:r w:rsidRPr="004A4DD0">
        <w:rPr>
          <w:rFonts w:ascii="GHEA Grapalat" w:hAnsi="GHEA Grapalat" w:cs="Arial LatArm"/>
          <w:lang w:val="hy-AM"/>
        </w:rPr>
        <w:t xml:space="preserve"> </w:t>
      </w:r>
      <w:r w:rsidRPr="004A4DD0">
        <w:rPr>
          <w:rFonts w:ascii="GHEA Grapalat" w:hAnsi="GHEA Grapalat" w:cs="Sylfaen"/>
          <w:lang w:val="hy-AM"/>
        </w:rPr>
        <w:t>իրավական գնահատականը</w:t>
      </w:r>
      <w:r w:rsidRPr="004A4DD0">
        <w:rPr>
          <w:rFonts w:ascii="GHEA Grapalat" w:hAnsi="GHEA Grapalat" w:cs="Arial LatArm"/>
          <w:lang w:val="hy-AM"/>
        </w:rPr>
        <w:t>:</w:t>
      </w:r>
    </w:p>
    <w:p w:rsidR="001110CD" w:rsidRPr="004A4DD0" w:rsidRDefault="001110CD" w:rsidP="003E1B63">
      <w:pPr>
        <w:numPr>
          <w:ilvl w:val="0"/>
          <w:numId w:val="33"/>
        </w:numPr>
        <w:autoSpaceDE w:val="0"/>
        <w:autoSpaceDN w:val="0"/>
        <w:adjustRightInd w:val="0"/>
        <w:spacing w:line="360" w:lineRule="auto"/>
        <w:ind w:left="0" w:firstLine="709"/>
        <w:jc w:val="both"/>
        <w:rPr>
          <w:rFonts w:ascii="GHEA Grapalat" w:hAnsi="GHEA Grapalat" w:cs="Arial Armenian"/>
          <w:lang w:val="hy-AM"/>
        </w:rPr>
      </w:pPr>
      <w:r w:rsidRPr="004A4DD0">
        <w:rPr>
          <w:rFonts w:ascii="GHEA Grapalat" w:hAnsi="GHEA Grapalat" w:cs="Arial Armenian"/>
          <w:lang w:val="hy-AM"/>
        </w:rPr>
        <w:t xml:space="preserve">Դատախազն իրավունք չունի քննիչին հանձնարարել ներկայացնելու անձի </w:t>
      </w:r>
      <w:r w:rsidRPr="004A4DD0">
        <w:rPr>
          <w:rFonts w:ascii="GHEA Grapalat" w:hAnsi="GHEA Grapalat" w:cs="Sylfaen"/>
          <w:lang w:val="hy-AM"/>
        </w:rPr>
        <w:t>նկատմամբ քրեական հետապնդում հարուցելու</w:t>
      </w:r>
      <w:r w:rsidRPr="004A4DD0">
        <w:rPr>
          <w:rFonts w:ascii="GHEA Grapalat" w:hAnsi="GHEA Grapalat" w:cs="Arial Armenian"/>
          <w:lang w:val="hy-AM"/>
        </w:rPr>
        <w:t xml:space="preserve"> մասին որոշակի բովանդակությամբ միջնորդություն կամ կազմելու այդպիսի որոշման նախագիծ:</w:t>
      </w:r>
    </w:p>
    <w:p w:rsidR="001110CD" w:rsidRPr="004A4DD0" w:rsidRDefault="001110CD" w:rsidP="001110CD">
      <w:pPr>
        <w:autoSpaceDE w:val="0"/>
        <w:autoSpaceDN w:val="0"/>
        <w:adjustRightInd w:val="0"/>
        <w:spacing w:line="360" w:lineRule="auto"/>
        <w:ind w:firstLine="709"/>
        <w:jc w:val="both"/>
        <w:rPr>
          <w:rFonts w:ascii="GHEA Grapalat" w:hAnsi="GHEA Grapalat"/>
          <w:lang w:val="hy-AM"/>
        </w:rPr>
      </w:pPr>
    </w:p>
    <w:p w:rsidR="001110CD" w:rsidRPr="004A4DD0" w:rsidRDefault="001110CD" w:rsidP="001110CD">
      <w:pPr>
        <w:pStyle w:val="Heading4"/>
        <w:rPr>
          <w:rFonts w:cs="Arial LatArm"/>
        </w:rPr>
      </w:pPr>
      <w:bookmarkStart w:id="547" w:name="_Toc343337777"/>
      <w:bookmarkStart w:id="548" w:name="_Toc19124578"/>
      <w:r w:rsidRPr="004A4DD0">
        <w:t>Մեղադրանք</w:t>
      </w:r>
      <w:r w:rsidRPr="004A4DD0">
        <w:rPr>
          <w:rFonts w:cs="Arial LatArm"/>
        </w:rPr>
        <w:t xml:space="preserve"> </w:t>
      </w:r>
      <w:r w:rsidRPr="004A4DD0">
        <w:t>ներկայացնելը</w:t>
      </w:r>
      <w:bookmarkEnd w:id="547"/>
      <w:bookmarkEnd w:id="548"/>
    </w:p>
    <w:p w:rsidR="001110CD" w:rsidRPr="004A4DD0" w:rsidRDefault="001110CD" w:rsidP="003E1B63">
      <w:pPr>
        <w:numPr>
          <w:ilvl w:val="0"/>
          <w:numId w:val="34"/>
        </w:numPr>
        <w:autoSpaceDE w:val="0"/>
        <w:autoSpaceDN w:val="0"/>
        <w:adjustRightInd w:val="0"/>
        <w:spacing w:line="360" w:lineRule="auto"/>
        <w:ind w:left="0" w:firstLine="709"/>
        <w:jc w:val="both"/>
        <w:rPr>
          <w:rFonts w:ascii="GHEA Grapalat" w:hAnsi="GHEA Grapalat" w:cs="Arial Armenian"/>
          <w:lang w:val="hy-AM"/>
        </w:rPr>
      </w:pPr>
      <w:r w:rsidRPr="004A4DD0">
        <w:rPr>
          <w:rFonts w:ascii="GHEA Grapalat" w:hAnsi="GHEA Grapalat" w:cs="Sylfaen"/>
          <w:lang w:val="hy-AM"/>
        </w:rPr>
        <w:t>Քննիչը</w:t>
      </w:r>
      <w:r w:rsidRPr="004A4DD0">
        <w:rPr>
          <w:rFonts w:ascii="GHEA Grapalat" w:hAnsi="GHEA Grapalat" w:cs="Arial LatArm"/>
          <w:lang w:val="hy-AM"/>
        </w:rPr>
        <w:t xml:space="preserve"> </w:t>
      </w:r>
      <w:r w:rsidRPr="004A4DD0">
        <w:rPr>
          <w:rFonts w:ascii="GHEA Grapalat" w:hAnsi="GHEA Grapalat" w:cs="Sylfaen"/>
          <w:lang w:val="hy-AM"/>
        </w:rPr>
        <w:t>մեղադրյալին</w:t>
      </w:r>
      <w:r w:rsidRPr="004A4DD0">
        <w:rPr>
          <w:rFonts w:ascii="GHEA Grapalat" w:hAnsi="GHEA Grapalat" w:cs="Arial LatArm"/>
          <w:lang w:val="hy-AM"/>
        </w:rPr>
        <w:t xml:space="preserve"> </w:t>
      </w:r>
      <w:r w:rsidRPr="004A4DD0">
        <w:rPr>
          <w:rFonts w:ascii="GHEA Grapalat" w:hAnsi="GHEA Grapalat" w:cs="Sylfaen"/>
          <w:lang w:val="hy-AM"/>
        </w:rPr>
        <w:t>մեղադրանք</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ներկայացնում քրեական հետապնդում հարուցելու</w:t>
      </w:r>
      <w:r w:rsidRPr="004A4DD0">
        <w:rPr>
          <w:rFonts w:ascii="GHEA Grapalat" w:hAnsi="GHEA Grapalat" w:cs="Arial LatArm"/>
          <w:lang w:val="hy-AM"/>
        </w:rPr>
        <w:t xml:space="preserve"> </w:t>
      </w:r>
      <w:r w:rsidRPr="004A4DD0">
        <w:rPr>
          <w:rFonts w:ascii="GHEA Grapalat" w:hAnsi="GHEA Grapalat" w:cs="Sylfaen"/>
          <w:lang w:val="hy-AM"/>
        </w:rPr>
        <w:t>մասին</w:t>
      </w:r>
      <w:r w:rsidRPr="004A4DD0">
        <w:rPr>
          <w:rFonts w:ascii="GHEA Grapalat" w:hAnsi="GHEA Grapalat" w:cs="Arial LatArm"/>
          <w:lang w:val="hy-AM"/>
        </w:rPr>
        <w:t xml:space="preserve"> </w:t>
      </w:r>
      <w:r w:rsidRPr="004A4DD0">
        <w:rPr>
          <w:rFonts w:ascii="GHEA Grapalat" w:hAnsi="GHEA Grapalat" w:cs="Sylfaen"/>
          <w:lang w:val="hy-AM"/>
        </w:rPr>
        <w:t>որոշումը ստանալուց</w:t>
      </w:r>
      <w:r w:rsidRPr="004A4DD0">
        <w:rPr>
          <w:rFonts w:ascii="GHEA Grapalat" w:hAnsi="GHEA Grapalat" w:cs="Arial LatArm"/>
          <w:lang w:val="hy-AM"/>
        </w:rPr>
        <w:t xml:space="preserve"> </w:t>
      </w:r>
      <w:r w:rsidRPr="004A4DD0">
        <w:rPr>
          <w:rFonts w:ascii="GHEA Grapalat" w:hAnsi="GHEA Grapalat" w:cs="Sylfaen"/>
          <w:lang w:val="hy-AM"/>
        </w:rPr>
        <w:t>հետո</w:t>
      </w:r>
      <w:r w:rsidRPr="004A4DD0">
        <w:rPr>
          <w:rFonts w:ascii="GHEA Grapalat" w:hAnsi="GHEA Grapalat" w:cs="Arial LatArm"/>
          <w:lang w:val="hy-AM"/>
        </w:rPr>
        <w:t xml:space="preserve"> 18 </w:t>
      </w:r>
      <w:r w:rsidRPr="004A4DD0">
        <w:rPr>
          <w:rFonts w:ascii="GHEA Grapalat" w:hAnsi="GHEA Grapalat" w:cs="Sylfaen"/>
          <w:lang w:val="hy-AM"/>
        </w:rPr>
        <w:t>ժամվա</w:t>
      </w:r>
      <w:r w:rsidRPr="004A4DD0">
        <w:rPr>
          <w:rFonts w:ascii="GHEA Grapalat" w:hAnsi="GHEA Grapalat" w:cs="Arial LatArm"/>
          <w:lang w:val="hy-AM"/>
        </w:rPr>
        <w:t xml:space="preserve"> </w:t>
      </w:r>
      <w:r w:rsidRPr="004A4DD0">
        <w:rPr>
          <w:rFonts w:ascii="GHEA Grapalat" w:hAnsi="GHEA Grapalat" w:cs="Sylfaen"/>
          <w:lang w:val="hy-AM"/>
        </w:rPr>
        <w:t>ընթացքում` բացառությամբ սույն հոդվածի 2-րդ և 3-րդ մասերով նախատեսված դեպքերի:</w:t>
      </w:r>
    </w:p>
    <w:p w:rsidR="001110CD" w:rsidRPr="004A4DD0" w:rsidRDefault="001110CD" w:rsidP="003E1B63">
      <w:pPr>
        <w:numPr>
          <w:ilvl w:val="0"/>
          <w:numId w:val="34"/>
        </w:numPr>
        <w:autoSpaceDE w:val="0"/>
        <w:autoSpaceDN w:val="0"/>
        <w:adjustRightInd w:val="0"/>
        <w:spacing w:line="360" w:lineRule="auto"/>
        <w:ind w:left="0" w:firstLine="709"/>
        <w:jc w:val="both"/>
        <w:rPr>
          <w:rFonts w:ascii="GHEA Grapalat" w:hAnsi="GHEA Grapalat" w:cs="Arial Armenian"/>
          <w:lang w:val="hy-AM"/>
        </w:rPr>
      </w:pPr>
      <w:r w:rsidRPr="004A4DD0">
        <w:rPr>
          <w:rFonts w:ascii="GHEA Grapalat" w:hAnsi="GHEA Grapalat" w:cs="Arial LatArm"/>
          <w:lang w:val="hy-AM"/>
        </w:rPr>
        <w:lastRenderedPageBreak/>
        <w:t xml:space="preserve">Ձերբակալման ներքո չգտնվող անձի </w:t>
      </w:r>
      <w:r w:rsidRPr="004A4DD0">
        <w:rPr>
          <w:rFonts w:ascii="GHEA Grapalat" w:hAnsi="GHEA Grapalat" w:cs="Sylfaen"/>
          <w:lang w:val="hy-AM"/>
        </w:rPr>
        <w:t>նկատմամբ քրեական հետապնդում հարուցելու</w:t>
      </w:r>
      <w:r w:rsidRPr="004A4DD0">
        <w:rPr>
          <w:rFonts w:ascii="GHEA Grapalat" w:hAnsi="GHEA Grapalat" w:cs="Arial LatArm"/>
          <w:lang w:val="hy-AM"/>
        </w:rPr>
        <w:t xml:space="preserve"> մասին որոշման հետ համաձայն չլինելու դեպքում քննիչն իրավասու է առանց մեղադրանք ներկայացնելու առարկություն ներկայացնել վերադաս դատախազին որոշումը ստանալուց հետո 18 ժամվա ընթացքում: Առարկությունը մերժվելու դեպքում մեղադրանքը ներկայացվում է մերժման մասին որոշումը ստանալուց հետո 18 ժամվա ընթացքում:</w:t>
      </w:r>
    </w:p>
    <w:p w:rsidR="001110CD" w:rsidRPr="004A4DD0" w:rsidRDefault="001110CD" w:rsidP="003E1B63">
      <w:pPr>
        <w:numPr>
          <w:ilvl w:val="0"/>
          <w:numId w:val="34"/>
        </w:numPr>
        <w:autoSpaceDE w:val="0"/>
        <w:autoSpaceDN w:val="0"/>
        <w:adjustRightInd w:val="0"/>
        <w:spacing w:line="360" w:lineRule="auto"/>
        <w:ind w:left="0" w:firstLine="709"/>
        <w:jc w:val="both"/>
        <w:rPr>
          <w:rFonts w:ascii="GHEA Grapalat" w:hAnsi="GHEA Grapalat" w:cs="Arial Armenian"/>
          <w:lang w:val="hy-AM"/>
        </w:rPr>
      </w:pPr>
      <w:r w:rsidRPr="004A4DD0">
        <w:rPr>
          <w:rFonts w:ascii="GHEA Grapalat" w:hAnsi="GHEA Grapalat" w:cs="Sylfaen"/>
          <w:lang w:val="hy-AM"/>
        </w:rPr>
        <w:t>Այն</w:t>
      </w:r>
      <w:r w:rsidRPr="004A4DD0">
        <w:rPr>
          <w:rFonts w:ascii="GHEA Grapalat" w:hAnsi="GHEA Grapalat" w:cs="Arial LatArm"/>
          <w:lang w:val="hy-AM"/>
        </w:rPr>
        <w:t xml:space="preserve"> </w:t>
      </w:r>
      <w:r w:rsidRPr="004A4DD0">
        <w:rPr>
          <w:rFonts w:ascii="GHEA Grapalat" w:hAnsi="GHEA Grapalat" w:cs="Sylfaen"/>
          <w:lang w:val="hy-AM"/>
        </w:rPr>
        <w:t>դեպքում</w:t>
      </w:r>
      <w:r w:rsidRPr="004A4DD0">
        <w:rPr>
          <w:rFonts w:ascii="GHEA Grapalat" w:hAnsi="GHEA Grapalat" w:cs="Arial LatArm"/>
          <w:lang w:val="hy-AM"/>
        </w:rPr>
        <w:t xml:space="preserve">, </w:t>
      </w:r>
      <w:r w:rsidRPr="004A4DD0">
        <w:rPr>
          <w:rFonts w:ascii="GHEA Grapalat" w:hAnsi="GHEA Grapalat" w:cs="Sylfaen"/>
          <w:lang w:val="hy-AM"/>
        </w:rPr>
        <w:t>երբ</w:t>
      </w:r>
      <w:r w:rsidRPr="004A4DD0">
        <w:rPr>
          <w:rFonts w:ascii="GHEA Grapalat" w:hAnsi="GHEA Grapalat" w:cs="Arial LatArm"/>
          <w:lang w:val="hy-AM"/>
        </w:rPr>
        <w:t xml:space="preserve"> </w:t>
      </w:r>
      <w:r w:rsidRPr="004A4DD0">
        <w:rPr>
          <w:rFonts w:ascii="GHEA Grapalat" w:hAnsi="GHEA Grapalat" w:cs="Sylfaen"/>
          <w:lang w:val="hy-AM"/>
        </w:rPr>
        <w:t>մեղադրյալի գտնվելու վայրն անհայտ է</w:t>
      </w:r>
      <w:r w:rsidRPr="004A4DD0">
        <w:rPr>
          <w:rFonts w:ascii="GHEA Grapalat" w:hAnsi="GHEA Grapalat" w:cs="Arial LatArm"/>
          <w:lang w:val="hy-AM"/>
        </w:rPr>
        <w:t xml:space="preserve"> </w:t>
      </w:r>
      <w:r w:rsidRPr="004A4DD0">
        <w:rPr>
          <w:rFonts w:ascii="GHEA Grapalat" w:hAnsi="GHEA Grapalat" w:cs="Sylfaen"/>
          <w:lang w:val="hy-AM"/>
        </w:rPr>
        <w:t>կամ</w:t>
      </w:r>
      <w:r w:rsidRPr="004A4DD0">
        <w:rPr>
          <w:rFonts w:ascii="GHEA Grapalat" w:hAnsi="GHEA Grapalat" w:cs="Arial LatArm"/>
          <w:lang w:val="hy-AM"/>
        </w:rPr>
        <w:t xml:space="preserve"> </w:t>
      </w:r>
      <w:r w:rsidRPr="004A4DD0">
        <w:rPr>
          <w:rFonts w:ascii="GHEA Grapalat" w:hAnsi="GHEA Grapalat" w:cs="Sylfaen"/>
          <w:lang w:val="hy-AM"/>
        </w:rPr>
        <w:t>այլ</w:t>
      </w:r>
      <w:r w:rsidRPr="004A4DD0">
        <w:rPr>
          <w:rFonts w:ascii="GHEA Grapalat" w:hAnsi="GHEA Grapalat" w:cs="Arial LatArm"/>
          <w:lang w:val="hy-AM"/>
        </w:rPr>
        <w:t xml:space="preserve"> </w:t>
      </w:r>
      <w:r w:rsidRPr="004A4DD0">
        <w:rPr>
          <w:rFonts w:ascii="GHEA Grapalat" w:hAnsi="GHEA Grapalat" w:cs="Sylfaen"/>
          <w:lang w:val="hy-AM"/>
        </w:rPr>
        <w:t>պատճառով</w:t>
      </w:r>
      <w:r w:rsidRPr="004A4DD0">
        <w:rPr>
          <w:rFonts w:ascii="GHEA Grapalat" w:hAnsi="GHEA Grapalat" w:cs="Arial LatArm"/>
          <w:lang w:val="hy-AM"/>
        </w:rPr>
        <w:t xml:space="preserve"> </w:t>
      </w:r>
      <w:r w:rsidRPr="004A4DD0">
        <w:rPr>
          <w:rFonts w:ascii="GHEA Grapalat" w:hAnsi="GHEA Grapalat" w:cs="Sylfaen"/>
          <w:lang w:val="hy-AM"/>
        </w:rPr>
        <w:t>անհնար</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ապահովել</w:t>
      </w:r>
      <w:r w:rsidRPr="004A4DD0">
        <w:rPr>
          <w:rFonts w:ascii="GHEA Grapalat" w:hAnsi="GHEA Grapalat" w:cs="Arial LatArm"/>
          <w:lang w:val="hy-AM"/>
        </w:rPr>
        <w:t xml:space="preserve"> </w:t>
      </w:r>
      <w:r w:rsidRPr="004A4DD0">
        <w:rPr>
          <w:rFonts w:ascii="GHEA Grapalat" w:hAnsi="GHEA Grapalat" w:cs="Sylfaen"/>
          <w:lang w:val="hy-AM"/>
        </w:rPr>
        <w:t>նրա</w:t>
      </w:r>
      <w:r w:rsidRPr="004A4DD0">
        <w:rPr>
          <w:rFonts w:ascii="GHEA Grapalat" w:hAnsi="GHEA Grapalat" w:cs="Arial LatArm"/>
          <w:lang w:val="hy-AM"/>
        </w:rPr>
        <w:t xml:space="preserve"> </w:t>
      </w:r>
      <w:r w:rsidRPr="004A4DD0">
        <w:rPr>
          <w:rFonts w:ascii="GHEA Grapalat" w:hAnsi="GHEA Grapalat" w:cs="Sylfaen"/>
          <w:lang w:val="hy-AM"/>
        </w:rPr>
        <w:t>հասանելիությունը</w:t>
      </w:r>
      <w:r w:rsidRPr="004A4DD0">
        <w:rPr>
          <w:rFonts w:ascii="GHEA Grapalat" w:hAnsi="GHEA Grapalat" w:cs="Arial LatArm"/>
          <w:lang w:val="hy-AM"/>
        </w:rPr>
        <w:t xml:space="preserve">, </w:t>
      </w:r>
      <w:r w:rsidRPr="004A4DD0">
        <w:rPr>
          <w:rFonts w:ascii="GHEA Grapalat" w:hAnsi="GHEA Grapalat" w:cs="Sylfaen"/>
          <w:lang w:val="hy-AM"/>
        </w:rPr>
        <w:t>մեղադրանք</w:t>
      </w:r>
      <w:r w:rsidRPr="004A4DD0">
        <w:rPr>
          <w:rFonts w:ascii="GHEA Grapalat" w:hAnsi="GHEA Grapalat" w:cs="Arial LatArm"/>
          <w:lang w:val="hy-AM"/>
        </w:rPr>
        <w:t xml:space="preserve"> </w:t>
      </w:r>
      <w:r w:rsidRPr="004A4DD0">
        <w:rPr>
          <w:rFonts w:ascii="GHEA Grapalat" w:hAnsi="GHEA Grapalat" w:cs="Sylfaen"/>
          <w:lang w:val="hy-AM"/>
        </w:rPr>
        <w:t>ներկայացնելու</w:t>
      </w:r>
      <w:r w:rsidRPr="004A4DD0">
        <w:rPr>
          <w:rFonts w:ascii="GHEA Grapalat" w:hAnsi="GHEA Grapalat" w:cs="Arial LatArm"/>
          <w:lang w:val="hy-AM"/>
        </w:rPr>
        <w:t xml:space="preserve"> </w:t>
      </w:r>
      <w:r w:rsidRPr="004A4DD0">
        <w:rPr>
          <w:rFonts w:ascii="GHEA Grapalat" w:hAnsi="GHEA Grapalat" w:cs="Sylfaen"/>
          <w:lang w:val="hy-AM"/>
        </w:rPr>
        <w:t>սույն</w:t>
      </w:r>
      <w:r w:rsidRPr="004A4DD0">
        <w:rPr>
          <w:rFonts w:ascii="GHEA Grapalat" w:hAnsi="GHEA Grapalat" w:cs="Arial LatArm"/>
          <w:lang w:val="hy-AM"/>
        </w:rPr>
        <w:t xml:space="preserve"> </w:t>
      </w:r>
      <w:r w:rsidRPr="004A4DD0">
        <w:rPr>
          <w:rFonts w:ascii="GHEA Grapalat" w:hAnsi="GHEA Grapalat" w:cs="Sylfaen"/>
          <w:lang w:val="hy-AM"/>
        </w:rPr>
        <w:t>հոդվածի</w:t>
      </w:r>
      <w:r w:rsidRPr="004A4DD0">
        <w:rPr>
          <w:rFonts w:ascii="GHEA Grapalat" w:hAnsi="GHEA Grapalat" w:cs="Arial LatArm"/>
          <w:lang w:val="hy-AM"/>
        </w:rPr>
        <w:t xml:space="preserve"> </w:t>
      </w:r>
      <w:r w:rsidRPr="004A4DD0">
        <w:rPr>
          <w:rFonts w:ascii="GHEA Grapalat" w:hAnsi="GHEA Grapalat" w:cs="Sylfaen"/>
          <w:lang w:val="hy-AM"/>
        </w:rPr>
        <w:t>1-ին</w:t>
      </w:r>
      <w:r w:rsidRPr="004A4DD0">
        <w:rPr>
          <w:rFonts w:ascii="GHEA Grapalat" w:hAnsi="GHEA Grapalat" w:cs="Arial LatArm"/>
          <w:lang w:val="hy-AM"/>
        </w:rPr>
        <w:t xml:space="preserve"> </w:t>
      </w:r>
      <w:r w:rsidRPr="004A4DD0">
        <w:rPr>
          <w:rFonts w:ascii="GHEA Grapalat" w:hAnsi="GHEA Grapalat" w:cs="Sylfaen"/>
          <w:lang w:val="hy-AM"/>
        </w:rPr>
        <w:t>մասով</w:t>
      </w:r>
      <w:r w:rsidRPr="004A4DD0">
        <w:rPr>
          <w:rFonts w:ascii="GHEA Grapalat" w:hAnsi="GHEA Grapalat" w:cs="Arial LatArm"/>
          <w:lang w:val="hy-AM"/>
        </w:rPr>
        <w:t xml:space="preserve"> </w:t>
      </w:r>
      <w:r w:rsidRPr="004A4DD0">
        <w:rPr>
          <w:rFonts w:ascii="GHEA Grapalat" w:hAnsi="GHEA Grapalat" w:cs="Sylfaen"/>
          <w:lang w:val="hy-AM"/>
        </w:rPr>
        <w:t>սահմանված</w:t>
      </w:r>
      <w:r w:rsidRPr="004A4DD0">
        <w:rPr>
          <w:rFonts w:ascii="GHEA Grapalat" w:hAnsi="GHEA Grapalat" w:cs="Arial LatArm"/>
          <w:lang w:val="hy-AM"/>
        </w:rPr>
        <w:t xml:space="preserve"> </w:t>
      </w:r>
      <w:r w:rsidRPr="004A4DD0">
        <w:rPr>
          <w:rFonts w:ascii="GHEA Grapalat" w:hAnsi="GHEA Grapalat" w:cs="Sylfaen"/>
          <w:lang w:val="hy-AM"/>
        </w:rPr>
        <w:t>ժամկետն</w:t>
      </w:r>
      <w:r w:rsidRPr="004A4DD0">
        <w:rPr>
          <w:rFonts w:ascii="GHEA Grapalat" w:hAnsi="GHEA Grapalat" w:cs="Arial LatArm"/>
          <w:lang w:val="hy-AM"/>
        </w:rPr>
        <w:t xml:space="preserve"> </w:t>
      </w:r>
      <w:r w:rsidRPr="004A4DD0">
        <w:rPr>
          <w:rFonts w:ascii="GHEA Grapalat" w:hAnsi="GHEA Grapalat" w:cs="Sylfaen"/>
          <w:lang w:val="hy-AM"/>
        </w:rPr>
        <w:t>ընդհատվում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իսկ</w:t>
      </w:r>
      <w:r w:rsidRPr="004A4DD0">
        <w:rPr>
          <w:rFonts w:ascii="GHEA Grapalat" w:hAnsi="GHEA Grapalat" w:cs="Arial LatArm"/>
          <w:lang w:val="hy-AM"/>
        </w:rPr>
        <w:t xml:space="preserve"> </w:t>
      </w:r>
      <w:r w:rsidRPr="004A4DD0">
        <w:rPr>
          <w:rFonts w:ascii="GHEA Grapalat" w:hAnsi="GHEA Grapalat" w:cs="Sylfaen"/>
          <w:lang w:val="hy-AM"/>
        </w:rPr>
        <w:t>մեղադրանքը</w:t>
      </w:r>
      <w:r w:rsidRPr="004A4DD0">
        <w:rPr>
          <w:rFonts w:ascii="GHEA Grapalat" w:hAnsi="GHEA Grapalat" w:cs="Arial LatArm"/>
          <w:lang w:val="hy-AM"/>
        </w:rPr>
        <w:t xml:space="preserve"> </w:t>
      </w:r>
      <w:r w:rsidRPr="004A4DD0">
        <w:rPr>
          <w:rFonts w:ascii="GHEA Grapalat" w:hAnsi="GHEA Grapalat" w:cs="Sylfaen"/>
          <w:lang w:val="hy-AM"/>
        </w:rPr>
        <w:t>ներկայացվում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մեղադրյալի</w:t>
      </w:r>
      <w:r w:rsidRPr="004A4DD0">
        <w:rPr>
          <w:rFonts w:ascii="GHEA Grapalat" w:hAnsi="GHEA Grapalat" w:cs="Arial LatArm"/>
          <w:lang w:val="hy-AM"/>
        </w:rPr>
        <w:t xml:space="preserve">` </w:t>
      </w:r>
      <w:r w:rsidRPr="004A4DD0">
        <w:rPr>
          <w:rFonts w:ascii="GHEA Grapalat" w:hAnsi="GHEA Grapalat" w:cs="Sylfaen"/>
          <w:lang w:val="hy-AM"/>
        </w:rPr>
        <w:t>վարույթն</w:t>
      </w:r>
      <w:r w:rsidRPr="004A4DD0">
        <w:rPr>
          <w:rFonts w:ascii="GHEA Grapalat" w:hAnsi="GHEA Grapalat" w:cs="Arial LatArm"/>
          <w:lang w:val="hy-AM"/>
        </w:rPr>
        <w:t xml:space="preserve"> </w:t>
      </w:r>
      <w:r w:rsidRPr="004A4DD0">
        <w:rPr>
          <w:rFonts w:ascii="GHEA Grapalat" w:hAnsi="GHEA Grapalat" w:cs="Sylfaen"/>
          <w:lang w:val="hy-AM"/>
        </w:rPr>
        <w:t>իրականացնող</w:t>
      </w:r>
      <w:r w:rsidRPr="004A4DD0">
        <w:rPr>
          <w:rFonts w:ascii="GHEA Grapalat" w:hAnsi="GHEA Grapalat" w:cs="Arial LatArm"/>
          <w:lang w:val="hy-AM"/>
        </w:rPr>
        <w:t xml:space="preserve"> </w:t>
      </w:r>
      <w:r w:rsidRPr="004A4DD0">
        <w:rPr>
          <w:rFonts w:ascii="GHEA Grapalat" w:hAnsi="GHEA Grapalat" w:cs="Sylfaen"/>
          <w:lang w:val="hy-AM"/>
        </w:rPr>
        <w:t>մարմնի</w:t>
      </w:r>
      <w:r w:rsidRPr="004A4DD0">
        <w:rPr>
          <w:rFonts w:ascii="GHEA Grapalat" w:hAnsi="GHEA Grapalat" w:cs="Arial LatArm"/>
          <w:lang w:val="hy-AM"/>
        </w:rPr>
        <w:t xml:space="preserve"> </w:t>
      </w:r>
      <w:r w:rsidRPr="004A4DD0">
        <w:rPr>
          <w:rFonts w:ascii="GHEA Grapalat" w:hAnsi="GHEA Grapalat" w:cs="Sylfaen"/>
          <w:lang w:val="hy-AM"/>
        </w:rPr>
        <w:t>տրամադրության</w:t>
      </w:r>
      <w:r w:rsidRPr="004A4DD0">
        <w:rPr>
          <w:rFonts w:ascii="GHEA Grapalat" w:hAnsi="GHEA Grapalat" w:cs="Arial LatArm"/>
          <w:lang w:val="hy-AM"/>
        </w:rPr>
        <w:t xml:space="preserve"> </w:t>
      </w:r>
      <w:r w:rsidRPr="004A4DD0">
        <w:rPr>
          <w:rFonts w:ascii="GHEA Grapalat" w:hAnsi="GHEA Grapalat" w:cs="Sylfaen"/>
          <w:lang w:val="hy-AM"/>
        </w:rPr>
        <w:t>տակ</w:t>
      </w:r>
      <w:r w:rsidRPr="004A4DD0">
        <w:rPr>
          <w:rFonts w:ascii="GHEA Grapalat" w:hAnsi="GHEA Grapalat" w:cs="Arial LatArm"/>
          <w:lang w:val="hy-AM"/>
        </w:rPr>
        <w:t xml:space="preserve"> </w:t>
      </w:r>
      <w:r w:rsidRPr="004A4DD0">
        <w:rPr>
          <w:rFonts w:ascii="GHEA Grapalat" w:hAnsi="GHEA Grapalat" w:cs="Sylfaen"/>
          <w:lang w:val="hy-AM"/>
        </w:rPr>
        <w:t>հայտվելուց</w:t>
      </w:r>
      <w:r w:rsidRPr="004A4DD0">
        <w:rPr>
          <w:rFonts w:ascii="GHEA Grapalat" w:hAnsi="GHEA Grapalat" w:cs="Arial LatArm"/>
          <w:lang w:val="hy-AM"/>
        </w:rPr>
        <w:t xml:space="preserve"> հետո </w:t>
      </w:r>
      <w:r w:rsidRPr="004A4DD0">
        <w:rPr>
          <w:rFonts w:ascii="GHEA Grapalat" w:hAnsi="GHEA Grapalat" w:cs="Sylfaen"/>
          <w:lang w:val="hy-AM"/>
        </w:rPr>
        <w:t>24 ժամվա ընթացքում</w:t>
      </w:r>
      <w:r w:rsidRPr="004A4DD0">
        <w:rPr>
          <w:rFonts w:ascii="GHEA Grapalat" w:hAnsi="GHEA Grapalat" w:cs="Arial LatArm"/>
          <w:lang w:val="hy-AM"/>
        </w:rPr>
        <w:t>:</w:t>
      </w:r>
    </w:p>
    <w:p w:rsidR="001110CD" w:rsidRPr="004A4DD0" w:rsidRDefault="001110CD" w:rsidP="003E1B63">
      <w:pPr>
        <w:numPr>
          <w:ilvl w:val="0"/>
          <w:numId w:val="34"/>
        </w:numPr>
        <w:autoSpaceDE w:val="0"/>
        <w:autoSpaceDN w:val="0"/>
        <w:adjustRightInd w:val="0"/>
        <w:spacing w:line="360" w:lineRule="auto"/>
        <w:ind w:left="0" w:firstLine="709"/>
        <w:jc w:val="both"/>
        <w:rPr>
          <w:rFonts w:ascii="GHEA Grapalat" w:hAnsi="GHEA Grapalat" w:cs="Arial Armenian"/>
          <w:lang w:val="hy-AM"/>
        </w:rPr>
      </w:pPr>
      <w:r w:rsidRPr="004A4DD0">
        <w:rPr>
          <w:rFonts w:ascii="GHEA Grapalat" w:hAnsi="GHEA Grapalat" w:cs="Arial Armenian"/>
          <w:lang w:val="hy-AM"/>
        </w:rPr>
        <w:t xml:space="preserve"> </w:t>
      </w:r>
      <w:r w:rsidRPr="004A4DD0">
        <w:rPr>
          <w:rFonts w:ascii="GHEA Grapalat" w:hAnsi="GHEA Grapalat" w:cs="Sylfaen"/>
          <w:lang w:val="hy-AM"/>
        </w:rPr>
        <w:t>Քննիչը</w:t>
      </w:r>
      <w:r w:rsidRPr="004A4DD0">
        <w:rPr>
          <w:rFonts w:ascii="GHEA Grapalat" w:hAnsi="GHEA Grapalat" w:cs="Arial LatArm"/>
          <w:lang w:val="hy-AM"/>
        </w:rPr>
        <w:t xml:space="preserve">, </w:t>
      </w:r>
      <w:r w:rsidRPr="004A4DD0">
        <w:rPr>
          <w:rFonts w:ascii="GHEA Grapalat" w:hAnsi="GHEA Grapalat" w:cs="Sylfaen"/>
          <w:lang w:val="hy-AM"/>
        </w:rPr>
        <w:t>հավաստիանալով</w:t>
      </w:r>
      <w:r w:rsidRPr="004A4DD0">
        <w:rPr>
          <w:rFonts w:ascii="GHEA Grapalat" w:hAnsi="GHEA Grapalat" w:cs="Arial LatArm"/>
          <w:lang w:val="hy-AM"/>
        </w:rPr>
        <w:t xml:space="preserve"> </w:t>
      </w:r>
      <w:r w:rsidRPr="004A4DD0">
        <w:rPr>
          <w:rFonts w:ascii="GHEA Grapalat" w:hAnsi="GHEA Grapalat" w:cs="Sylfaen"/>
          <w:lang w:val="hy-AM"/>
        </w:rPr>
        <w:t>մեղադրյալի</w:t>
      </w:r>
      <w:r w:rsidRPr="004A4DD0">
        <w:rPr>
          <w:rFonts w:ascii="GHEA Grapalat" w:hAnsi="GHEA Grapalat" w:cs="Arial LatArm"/>
          <w:lang w:val="hy-AM"/>
        </w:rPr>
        <w:t xml:space="preserve"> </w:t>
      </w:r>
      <w:r w:rsidRPr="004A4DD0">
        <w:rPr>
          <w:rFonts w:ascii="GHEA Grapalat" w:hAnsi="GHEA Grapalat" w:cs="Sylfaen"/>
          <w:lang w:val="hy-AM"/>
        </w:rPr>
        <w:t>ինքնության</w:t>
      </w:r>
      <w:r w:rsidRPr="004A4DD0">
        <w:rPr>
          <w:rFonts w:ascii="GHEA Grapalat" w:hAnsi="GHEA Grapalat" w:cs="Arial LatArm"/>
          <w:lang w:val="hy-AM"/>
        </w:rPr>
        <w:t xml:space="preserve"> </w:t>
      </w:r>
      <w:r w:rsidRPr="004A4DD0">
        <w:rPr>
          <w:rFonts w:ascii="GHEA Grapalat" w:hAnsi="GHEA Grapalat" w:cs="Sylfaen"/>
          <w:lang w:val="hy-AM"/>
        </w:rPr>
        <w:t>մեջ</w:t>
      </w:r>
      <w:r w:rsidRPr="004A4DD0">
        <w:rPr>
          <w:rFonts w:ascii="GHEA Grapalat" w:hAnsi="GHEA Grapalat" w:cs="Arial LatArm"/>
          <w:lang w:val="hy-AM"/>
        </w:rPr>
        <w:t xml:space="preserve">, </w:t>
      </w:r>
      <w:r w:rsidRPr="004A4DD0">
        <w:rPr>
          <w:rFonts w:ascii="GHEA Grapalat" w:hAnsi="GHEA Grapalat" w:cs="Sylfaen"/>
          <w:lang w:val="hy-AM"/>
        </w:rPr>
        <w:t>նրան</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հանձնում</w:t>
      </w:r>
      <w:r w:rsidRPr="004A4DD0">
        <w:rPr>
          <w:rFonts w:ascii="GHEA Grapalat" w:hAnsi="GHEA Grapalat" w:cs="Arial LatArm"/>
          <w:lang w:val="hy-AM"/>
        </w:rPr>
        <w:t xml:space="preserve"> </w:t>
      </w:r>
      <w:r w:rsidRPr="004A4DD0">
        <w:rPr>
          <w:rFonts w:ascii="GHEA Grapalat" w:hAnsi="GHEA Grapalat" w:cs="Sylfaen"/>
          <w:lang w:val="hy-AM"/>
        </w:rPr>
        <w:t>քրեական հետապնդում հարուցելու</w:t>
      </w:r>
      <w:r w:rsidRPr="004A4DD0">
        <w:rPr>
          <w:rFonts w:ascii="GHEA Grapalat" w:hAnsi="GHEA Grapalat" w:cs="Arial LatArm"/>
          <w:lang w:val="hy-AM"/>
        </w:rPr>
        <w:t xml:space="preserve"> </w:t>
      </w:r>
      <w:r w:rsidRPr="004A4DD0">
        <w:rPr>
          <w:rFonts w:ascii="GHEA Grapalat" w:hAnsi="GHEA Grapalat" w:cs="Sylfaen"/>
          <w:lang w:val="hy-AM"/>
        </w:rPr>
        <w:t>մասին</w:t>
      </w:r>
      <w:r w:rsidRPr="004A4DD0">
        <w:rPr>
          <w:rFonts w:ascii="GHEA Grapalat" w:hAnsi="GHEA Grapalat" w:cs="Arial LatArm"/>
          <w:lang w:val="hy-AM"/>
        </w:rPr>
        <w:t xml:space="preserve"> </w:t>
      </w:r>
      <w:r w:rsidRPr="004A4DD0">
        <w:rPr>
          <w:rFonts w:ascii="GHEA Grapalat" w:hAnsi="GHEA Grapalat" w:cs="Sylfaen"/>
          <w:lang w:val="hy-AM"/>
        </w:rPr>
        <w:t>որոշման</w:t>
      </w:r>
      <w:r w:rsidRPr="004A4DD0">
        <w:rPr>
          <w:rFonts w:ascii="GHEA Grapalat" w:hAnsi="GHEA Grapalat" w:cs="Arial LatArm"/>
          <w:lang w:val="hy-AM"/>
        </w:rPr>
        <w:t xml:space="preserve"> </w:t>
      </w:r>
      <w:r w:rsidRPr="004A4DD0">
        <w:rPr>
          <w:rFonts w:ascii="GHEA Grapalat" w:hAnsi="GHEA Grapalat" w:cs="Sylfaen"/>
          <w:lang w:val="hy-AM"/>
        </w:rPr>
        <w:t>պատճենը</w:t>
      </w:r>
      <w:r w:rsidRPr="004A4DD0">
        <w:rPr>
          <w:rFonts w:ascii="GHEA Grapalat" w:hAnsi="GHEA Grapalat" w:cs="Arial LatArm"/>
          <w:lang w:val="hy-AM"/>
        </w:rPr>
        <w:t xml:space="preserve">, </w:t>
      </w:r>
      <w:r w:rsidRPr="004A4DD0">
        <w:rPr>
          <w:rFonts w:ascii="GHEA Grapalat" w:hAnsi="GHEA Grapalat" w:cs="Sylfaen"/>
          <w:lang w:val="hy-AM"/>
        </w:rPr>
        <w:t>պարզաբանում</w:t>
      </w:r>
      <w:r w:rsidRPr="004A4DD0">
        <w:rPr>
          <w:rFonts w:ascii="GHEA Grapalat" w:hAnsi="GHEA Grapalat" w:cs="Arial LatArm"/>
          <w:lang w:val="hy-AM"/>
        </w:rPr>
        <w:t xml:space="preserve"> </w:t>
      </w:r>
      <w:r w:rsidRPr="004A4DD0">
        <w:rPr>
          <w:rFonts w:ascii="GHEA Grapalat" w:hAnsi="GHEA Grapalat" w:cs="Sylfaen"/>
          <w:lang w:val="hy-AM"/>
        </w:rPr>
        <w:t>մեղադրանքի</w:t>
      </w:r>
      <w:r w:rsidRPr="004A4DD0">
        <w:rPr>
          <w:rFonts w:ascii="GHEA Grapalat" w:hAnsi="GHEA Grapalat" w:cs="Arial LatArm"/>
          <w:lang w:val="hy-AM"/>
        </w:rPr>
        <w:t xml:space="preserve"> </w:t>
      </w:r>
      <w:r w:rsidRPr="004A4DD0">
        <w:rPr>
          <w:rFonts w:ascii="GHEA Grapalat" w:hAnsi="GHEA Grapalat" w:cs="Sylfaen"/>
          <w:lang w:val="hy-AM"/>
        </w:rPr>
        <w:t>փաստական</w:t>
      </w:r>
      <w:r w:rsidRPr="004A4DD0">
        <w:rPr>
          <w:rFonts w:ascii="GHEA Grapalat" w:hAnsi="GHEA Grapalat" w:cs="Arial LatArm"/>
          <w:lang w:val="hy-AM"/>
        </w:rPr>
        <w:t xml:space="preserve"> </w:t>
      </w:r>
      <w:r w:rsidRPr="004A4DD0">
        <w:rPr>
          <w:rFonts w:ascii="GHEA Grapalat" w:hAnsi="GHEA Grapalat" w:cs="Sylfaen"/>
          <w:lang w:val="hy-AM"/>
        </w:rPr>
        <w:t>հիմքը</w:t>
      </w:r>
      <w:r w:rsidRPr="004A4DD0">
        <w:rPr>
          <w:rFonts w:ascii="GHEA Grapalat" w:hAnsi="GHEA Grapalat" w:cs="Arial LatArm"/>
          <w:lang w:val="hy-AM"/>
        </w:rPr>
        <w:t xml:space="preserve"> </w:t>
      </w:r>
      <w:r w:rsidRPr="004A4DD0">
        <w:rPr>
          <w:rFonts w:ascii="GHEA Grapalat" w:hAnsi="GHEA Grapalat" w:cs="Sylfaen"/>
          <w:lang w:val="hy-AM"/>
        </w:rPr>
        <w:t>և</w:t>
      </w:r>
      <w:r w:rsidRPr="004A4DD0">
        <w:rPr>
          <w:rFonts w:ascii="GHEA Grapalat" w:hAnsi="GHEA Grapalat" w:cs="Arial LatArm"/>
          <w:lang w:val="hy-AM"/>
        </w:rPr>
        <w:t xml:space="preserve"> </w:t>
      </w:r>
      <w:r w:rsidRPr="004A4DD0">
        <w:rPr>
          <w:rFonts w:ascii="GHEA Grapalat" w:hAnsi="GHEA Grapalat" w:cs="Sylfaen"/>
          <w:lang w:val="hy-AM"/>
        </w:rPr>
        <w:t>իրավական</w:t>
      </w:r>
      <w:r w:rsidRPr="004A4DD0">
        <w:rPr>
          <w:rFonts w:ascii="GHEA Grapalat" w:hAnsi="GHEA Grapalat" w:cs="Arial LatArm"/>
          <w:lang w:val="hy-AM"/>
        </w:rPr>
        <w:t xml:space="preserve"> գնահատականը, պարզաբանում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սույն</w:t>
      </w:r>
      <w:r w:rsidRPr="004A4DD0">
        <w:rPr>
          <w:rFonts w:ascii="GHEA Grapalat" w:hAnsi="GHEA Grapalat" w:cs="Arial LatArm"/>
          <w:lang w:val="hy-AM"/>
        </w:rPr>
        <w:t xml:space="preserve"> </w:t>
      </w:r>
      <w:r w:rsidRPr="004A4DD0">
        <w:rPr>
          <w:rFonts w:ascii="GHEA Grapalat" w:hAnsi="GHEA Grapalat" w:cs="Sylfaen"/>
          <w:lang w:val="hy-AM"/>
        </w:rPr>
        <w:t>օրենսգրքի 43-րդ հոդվածով</w:t>
      </w:r>
      <w:r w:rsidRPr="004A4DD0">
        <w:rPr>
          <w:rFonts w:ascii="GHEA Grapalat" w:hAnsi="GHEA Grapalat" w:cs="Arial LatArm"/>
          <w:lang w:val="hy-AM"/>
        </w:rPr>
        <w:t xml:space="preserve"> </w:t>
      </w:r>
      <w:r w:rsidRPr="004A4DD0">
        <w:rPr>
          <w:rFonts w:ascii="GHEA Grapalat" w:hAnsi="GHEA Grapalat" w:cs="Sylfaen"/>
          <w:lang w:val="hy-AM"/>
        </w:rPr>
        <w:t>նախատեսված</w:t>
      </w:r>
      <w:r w:rsidRPr="004A4DD0">
        <w:rPr>
          <w:rFonts w:ascii="GHEA Grapalat" w:hAnsi="GHEA Grapalat" w:cs="Arial LatArm"/>
          <w:lang w:val="hy-AM"/>
        </w:rPr>
        <w:t xml:space="preserve"> </w:t>
      </w:r>
      <w:r w:rsidRPr="004A4DD0">
        <w:rPr>
          <w:rFonts w:ascii="GHEA Grapalat" w:hAnsi="GHEA Grapalat" w:cs="Sylfaen"/>
          <w:lang w:val="hy-AM"/>
        </w:rPr>
        <w:t>մեղադրյալի</w:t>
      </w:r>
      <w:r w:rsidRPr="004A4DD0">
        <w:rPr>
          <w:rFonts w:ascii="GHEA Grapalat" w:hAnsi="GHEA Grapalat" w:cs="Arial LatArm"/>
          <w:lang w:val="hy-AM"/>
        </w:rPr>
        <w:t xml:space="preserve"> </w:t>
      </w:r>
      <w:r w:rsidRPr="004A4DD0">
        <w:rPr>
          <w:rFonts w:ascii="GHEA Grapalat" w:hAnsi="GHEA Grapalat" w:cs="Sylfaen"/>
          <w:lang w:val="hy-AM"/>
        </w:rPr>
        <w:t>իրավունքները</w:t>
      </w:r>
      <w:r w:rsidRPr="004A4DD0">
        <w:rPr>
          <w:rFonts w:ascii="GHEA Grapalat" w:hAnsi="GHEA Grapalat" w:cs="Arial LatArm"/>
          <w:lang w:val="hy-AM"/>
        </w:rPr>
        <w:t xml:space="preserve"> </w:t>
      </w:r>
      <w:r w:rsidRPr="004A4DD0">
        <w:rPr>
          <w:rFonts w:ascii="GHEA Grapalat" w:hAnsi="GHEA Grapalat" w:cs="Sylfaen"/>
          <w:lang w:val="hy-AM"/>
        </w:rPr>
        <w:t>և</w:t>
      </w:r>
      <w:r w:rsidRPr="004A4DD0">
        <w:rPr>
          <w:rFonts w:ascii="GHEA Grapalat" w:hAnsi="GHEA Grapalat" w:cs="Arial LatArm"/>
          <w:lang w:val="hy-AM"/>
        </w:rPr>
        <w:t xml:space="preserve"> </w:t>
      </w:r>
      <w:r w:rsidRPr="004A4DD0">
        <w:rPr>
          <w:rFonts w:ascii="GHEA Grapalat" w:hAnsi="GHEA Grapalat" w:cs="Sylfaen"/>
          <w:lang w:val="hy-AM"/>
        </w:rPr>
        <w:t>պարտականությունները</w:t>
      </w:r>
      <w:r w:rsidRPr="004A4DD0">
        <w:rPr>
          <w:rFonts w:ascii="GHEA Grapalat" w:hAnsi="GHEA Grapalat" w:cs="Arial LatArm"/>
          <w:lang w:val="hy-AM"/>
        </w:rPr>
        <w:t xml:space="preserve">, </w:t>
      </w:r>
      <w:r w:rsidRPr="004A4DD0">
        <w:rPr>
          <w:rFonts w:ascii="GHEA Grapalat" w:hAnsi="GHEA Grapalat" w:cs="Sylfaen"/>
          <w:lang w:val="hy-AM"/>
        </w:rPr>
        <w:t>ինչպես</w:t>
      </w:r>
      <w:r w:rsidRPr="004A4DD0">
        <w:rPr>
          <w:rFonts w:ascii="GHEA Grapalat" w:hAnsi="GHEA Grapalat" w:cs="Arial LatArm"/>
          <w:lang w:val="hy-AM"/>
        </w:rPr>
        <w:t xml:space="preserve"> </w:t>
      </w:r>
      <w:r w:rsidRPr="004A4DD0">
        <w:rPr>
          <w:rFonts w:ascii="GHEA Grapalat" w:hAnsi="GHEA Grapalat" w:cs="Sylfaen"/>
          <w:lang w:val="hy-AM"/>
        </w:rPr>
        <w:t>նաև</w:t>
      </w:r>
      <w:r w:rsidRPr="004A4DD0">
        <w:rPr>
          <w:rFonts w:ascii="GHEA Grapalat" w:hAnsi="GHEA Grapalat" w:cs="Arial LatArm"/>
          <w:lang w:val="hy-AM"/>
        </w:rPr>
        <w:t xml:space="preserve"> </w:t>
      </w:r>
      <w:r w:rsidRPr="004A4DD0">
        <w:rPr>
          <w:rFonts w:ascii="GHEA Grapalat" w:hAnsi="GHEA Grapalat" w:cs="Sylfaen"/>
          <w:lang w:val="hy-AM"/>
        </w:rPr>
        <w:t>մեղադրյալին</w:t>
      </w:r>
      <w:r w:rsidRPr="004A4DD0">
        <w:rPr>
          <w:rFonts w:ascii="GHEA Grapalat" w:hAnsi="GHEA Grapalat" w:cs="Arial LatArm"/>
          <w:lang w:val="hy-AM"/>
        </w:rPr>
        <w:t xml:space="preserve"> </w:t>
      </w:r>
      <w:r w:rsidRPr="004A4DD0">
        <w:rPr>
          <w:rFonts w:ascii="GHEA Grapalat" w:hAnsi="GHEA Grapalat" w:cs="Sylfaen"/>
          <w:lang w:val="hy-AM"/>
        </w:rPr>
        <w:t>հանձնում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դրանց</w:t>
      </w:r>
      <w:r w:rsidRPr="004A4DD0">
        <w:rPr>
          <w:rFonts w:ascii="GHEA Grapalat" w:hAnsi="GHEA Grapalat" w:cs="Arial LatArm"/>
          <w:lang w:val="hy-AM"/>
        </w:rPr>
        <w:t xml:space="preserve"> </w:t>
      </w:r>
      <w:r w:rsidRPr="004A4DD0">
        <w:rPr>
          <w:rFonts w:ascii="GHEA Grapalat" w:hAnsi="GHEA Grapalat" w:cs="Sylfaen"/>
          <w:lang w:val="hy-AM"/>
        </w:rPr>
        <w:t>ցանկը</w:t>
      </w:r>
      <w:r w:rsidRPr="004A4DD0">
        <w:rPr>
          <w:rFonts w:ascii="GHEA Grapalat" w:hAnsi="GHEA Grapalat" w:cs="Arial LatArm"/>
          <w:lang w:val="hy-AM"/>
        </w:rPr>
        <w:t>:</w:t>
      </w:r>
    </w:p>
    <w:p w:rsidR="001110CD" w:rsidRPr="004A4DD0" w:rsidRDefault="001110CD" w:rsidP="003E1B63">
      <w:pPr>
        <w:numPr>
          <w:ilvl w:val="0"/>
          <w:numId w:val="34"/>
        </w:numPr>
        <w:autoSpaceDE w:val="0"/>
        <w:autoSpaceDN w:val="0"/>
        <w:adjustRightInd w:val="0"/>
        <w:spacing w:line="360" w:lineRule="auto"/>
        <w:ind w:left="0" w:firstLine="709"/>
        <w:jc w:val="both"/>
        <w:rPr>
          <w:rFonts w:ascii="GHEA Grapalat" w:hAnsi="GHEA Grapalat" w:cs="Arial Armenian"/>
          <w:lang w:val="hy-AM"/>
        </w:rPr>
      </w:pPr>
      <w:r w:rsidRPr="004A4DD0">
        <w:rPr>
          <w:rFonts w:ascii="GHEA Grapalat" w:hAnsi="GHEA Grapalat" w:cs="Sylfaen"/>
          <w:lang w:val="hy-AM"/>
        </w:rPr>
        <w:t>Սույն</w:t>
      </w:r>
      <w:r w:rsidRPr="004A4DD0">
        <w:rPr>
          <w:rFonts w:ascii="GHEA Grapalat" w:hAnsi="GHEA Grapalat" w:cs="Arial LatArm"/>
          <w:lang w:val="hy-AM"/>
        </w:rPr>
        <w:t xml:space="preserve"> </w:t>
      </w:r>
      <w:r w:rsidRPr="004A4DD0">
        <w:rPr>
          <w:rFonts w:ascii="GHEA Grapalat" w:hAnsi="GHEA Grapalat" w:cs="Sylfaen"/>
          <w:lang w:val="hy-AM"/>
        </w:rPr>
        <w:t>հոդվածի</w:t>
      </w:r>
      <w:r w:rsidRPr="004A4DD0">
        <w:rPr>
          <w:rFonts w:ascii="GHEA Grapalat" w:hAnsi="GHEA Grapalat" w:cs="Arial LatArm"/>
          <w:lang w:val="hy-AM"/>
        </w:rPr>
        <w:t xml:space="preserve"> </w:t>
      </w:r>
      <w:r w:rsidRPr="004A4DD0">
        <w:rPr>
          <w:rFonts w:ascii="GHEA Grapalat" w:hAnsi="GHEA Grapalat" w:cs="Sylfaen"/>
          <w:lang w:val="hy-AM"/>
        </w:rPr>
        <w:t>4-րդ</w:t>
      </w:r>
      <w:r w:rsidRPr="004A4DD0">
        <w:rPr>
          <w:rFonts w:ascii="GHEA Grapalat" w:hAnsi="GHEA Grapalat" w:cs="Arial LatArm"/>
          <w:lang w:val="hy-AM"/>
        </w:rPr>
        <w:t xml:space="preserve"> </w:t>
      </w:r>
      <w:r w:rsidRPr="004A4DD0">
        <w:rPr>
          <w:rFonts w:ascii="GHEA Grapalat" w:hAnsi="GHEA Grapalat" w:cs="Sylfaen"/>
          <w:lang w:val="hy-AM"/>
        </w:rPr>
        <w:t>մասով</w:t>
      </w:r>
      <w:r w:rsidRPr="004A4DD0">
        <w:rPr>
          <w:rFonts w:ascii="GHEA Grapalat" w:hAnsi="GHEA Grapalat" w:cs="Arial LatArm"/>
          <w:lang w:val="hy-AM"/>
        </w:rPr>
        <w:t xml:space="preserve"> </w:t>
      </w:r>
      <w:r w:rsidRPr="004A4DD0">
        <w:rPr>
          <w:rFonts w:ascii="GHEA Grapalat" w:hAnsi="GHEA Grapalat" w:cs="Sylfaen"/>
          <w:lang w:val="hy-AM"/>
        </w:rPr>
        <w:t>նախատեսված</w:t>
      </w:r>
      <w:r w:rsidRPr="004A4DD0">
        <w:rPr>
          <w:rFonts w:ascii="GHEA Grapalat" w:hAnsi="GHEA Grapalat" w:cs="Arial LatArm"/>
          <w:lang w:val="hy-AM"/>
        </w:rPr>
        <w:t xml:space="preserve"> </w:t>
      </w:r>
      <w:r w:rsidRPr="004A4DD0">
        <w:rPr>
          <w:rFonts w:ascii="GHEA Grapalat" w:hAnsi="GHEA Grapalat" w:cs="Sylfaen"/>
          <w:lang w:val="hy-AM"/>
        </w:rPr>
        <w:t>գործողությունների</w:t>
      </w:r>
      <w:r w:rsidRPr="004A4DD0">
        <w:rPr>
          <w:rFonts w:ascii="GHEA Grapalat" w:hAnsi="GHEA Grapalat" w:cs="Arial LatArm"/>
          <w:lang w:val="hy-AM"/>
        </w:rPr>
        <w:t xml:space="preserve"> </w:t>
      </w:r>
      <w:r w:rsidRPr="004A4DD0">
        <w:rPr>
          <w:rFonts w:ascii="GHEA Grapalat" w:hAnsi="GHEA Grapalat" w:cs="Sylfaen"/>
          <w:lang w:val="hy-AM"/>
        </w:rPr>
        <w:t>կատարումը</w:t>
      </w:r>
      <w:r w:rsidRPr="004A4DD0">
        <w:rPr>
          <w:rFonts w:ascii="GHEA Grapalat" w:hAnsi="GHEA Grapalat" w:cs="Arial LatArm"/>
          <w:lang w:val="hy-AM"/>
        </w:rPr>
        <w:t xml:space="preserve"> </w:t>
      </w:r>
      <w:r w:rsidRPr="004A4DD0">
        <w:rPr>
          <w:rFonts w:ascii="GHEA Grapalat" w:hAnsi="GHEA Grapalat" w:cs="Sylfaen"/>
          <w:lang w:val="hy-AM"/>
        </w:rPr>
        <w:t>հաստատվում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քննիչի</w:t>
      </w:r>
      <w:r w:rsidRPr="004A4DD0">
        <w:rPr>
          <w:rFonts w:ascii="GHEA Grapalat" w:hAnsi="GHEA Grapalat" w:cs="Arial LatArm"/>
          <w:lang w:val="hy-AM"/>
        </w:rPr>
        <w:t xml:space="preserve"> </w:t>
      </w:r>
      <w:r w:rsidRPr="004A4DD0">
        <w:rPr>
          <w:rFonts w:ascii="GHEA Grapalat" w:hAnsi="GHEA Grapalat" w:cs="Sylfaen"/>
          <w:lang w:val="hy-AM"/>
        </w:rPr>
        <w:t>կողմից</w:t>
      </w:r>
      <w:r w:rsidRPr="004A4DD0">
        <w:rPr>
          <w:rFonts w:ascii="GHEA Grapalat" w:hAnsi="GHEA Grapalat" w:cs="Arial LatArm"/>
          <w:lang w:val="hy-AM"/>
        </w:rPr>
        <w:t xml:space="preserve"> </w:t>
      </w:r>
      <w:r w:rsidRPr="004A4DD0">
        <w:rPr>
          <w:rFonts w:ascii="GHEA Grapalat" w:hAnsi="GHEA Grapalat" w:cs="Sylfaen"/>
          <w:lang w:val="hy-AM"/>
        </w:rPr>
        <w:t>կազմված</w:t>
      </w:r>
      <w:r w:rsidRPr="004A4DD0">
        <w:rPr>
          <w:rFonts w:ascii="GHEA Grapalat" w:hAnsi="GHEA Grapalat" w:cs="Arial LatArm"/>
          <w:lang w:val="hy-AM"/>
        </w:rPr>
        <w:t xml:space="preserve"> </w:t>
      </w:r>
      <w:r w:rsidRPr="004A4DD0">
        <w:rPr>
          <w:rFonts w:ascii="GHEA Grapalat" w:hAnsi="GHEA Grapalat" w:cs="Sylfaen"/>
          <w:lang w:val="hy-AM"/>
        </w:rPr>
        <w:t>արձանագրությամբ</w:t>
      </w:r>
      <w:r w:rsidRPr="004A4DD0">
        <w:rPr>
          <w:rFonts w:ascii="GHEA Grapalat" w:hAnsi="GHEA Grapalat" w:cs="Arial LatArm"/>
          <w:lang w:val="hy-AM"/>
        </w:rPr>
        <w:t xml:space="preserve">, </w:t>
      </w:r>
      <w:r w:rsidRPr="004A4DD0">
        <w:rPr>
          <w:rFonts w:ascii="GHEA Grapalat" w:hAnsi="GHEA Grapalat" w:cs="Sylfaen"/>
          <w:lang w:val="hy-AM"/>
        </w:rPr>
        <w:t>որը</w:t>
      </w:r>
      <w:r w:rsidRPr="004A4DD0">
        <w:rPr>
          <w:rFonts w:ascii="GHEA Grapalat" w:hAnsi="GHEA Grapalat" w:cs="Arial LatArm"/>
          <w:lang w:val="hy-AM"/>
        </w:rPr>
        <w:t xml:space="preserve"> </w:t>
      </w:r>
      <w:r w:rsidRPr="004A4DD0">
        <w:rPr>
          <w:rFonts w:ascii="GHEA Grapalat" w:hAnsi="GHEA Grapalat" w:cs="Sylfaen"/>
          <w:lang w:val="hy-AM"/>
        </w:rPr>
        <w:t>ստորագրում</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քննիչը</w:t>
      </w:r>
      <w:r w:rsidRPr="004A4DD0">
        <w:rPr>
          <w:rFonts w:ascii="GHEA Grapalat" w:hAnsi="GHEA Grapalat" w:cs="Arial LatArm"/>
          <w:lang w:val="hy-AM"/>
        </w:rPr>
        <w:t xml:space="preserve">, </w:t>
      </w:r>
      <w:r w:rsidRPr="004A4DD0">
        <w:rPr>
          <w:rFonts w:ascii="GHEA Grapalat" w:hAnsi="GHEA Grapalat" w:cs="Sylfaen"/>
          <w:lang w:val="hy-AM"/>
        </w:rPr>
        <w:t>մեղադրյալը</w:t>
      </w:r>
      <w:r w:rsidRPr="004A4DD0">
        <w:rPr>
          <w:rFonts w:ascii="GHEA Grapalat" w:hAnsi="GHEA Grapalat" w:cs="Arial LatArm"/>
          <w:lang w:val="hy-AM"/>
        </w:rPr>
        <w:t xml:space="preserve"> </w:t>
      </w:r>
      <w:r w:rsidRPr="004A4DD0">
        <w:rPr>
          <w:rFonts w:ascii="GHEA Grapalat" w:hAnsi="GHEA Grapalat" w:cs="Sylfaen"/>
          <w:lang w:val="hy-AM"/>
        </w:rPr>
        <w:t>և</w:t>
      </w:r>
      <w:r w:rsidRPr="004A4DD0">
        <w:rPr>
          <w:rFonts w:ascii="GHEA Grapalat" w:hAnsi="GHEA Grapalat" w:cs="Arial LatArm"/>
          <w:lang w:val="hy-AM"/>
        </w:rPr>
        <w:t xml:space="preserve"> մասնակցող </w:t>
      </w:r>
      <w:r w:rsidRPr="004A4DD0">
        <w:rPr>
          <w:rFonts w:ascii="GHEA Grapalat" w:hAnsi="GHEA Grapalat" w:cs="Sylfaen"/>
          <w:lang w:val="hy-AM"/>
        </w:rPr>
        <w:t>այլ</w:t>
      </w:r>
      <w:r w:rsidRPr="004A4DD0">
        <w:rPr>
          <w:rFonts w:ascii="GHEA Grapalat" w:hAnsi="GHEA Grapalat" w:cs="Arial LatArm"/>
          <w:lang w:val="hy-AM"/>
        </w:rPr>
        <w:t xml:space="preserve"> </w:t>
      </w:r>
      <w:r w:rsidRPr="004A4DD0">
        <w:rPr>
          <w:rFonts w:ascii="GHEA Grapalat" w:hAnsi="GHEA Grapalat" w:cs="Sylfaen"/>
          <w:lang w:val="hy-AM"/>
        </w:rPr>
        <w:t>անձինք</w:t>
      </w:r>
      <w:r w:rsidRPr="004A4DD0">
        <w:rPr>
          <w:rFonts w:ascii="GHEA Grapalat" w:hAnsi="GHEA Grapalat" w:cs="Arial LatArm"/>
          <w:lang w:val="hy-AM"/>
        </w:rPr>
        <w:t xml:space="preserve">: </w:t>
      </w:r>
      <w:r w:rsidRPr="004A4DD0">
        <w:rPr>
          <w:rFonts w:ascii="GHEA Grapalat" w:hAnsi="GHEA Grapalat" w:cs="Sylfaen"/>
          <w:lang w:val="hy-AM"/>
        </w:rPr>
        <w:t>Մեղադրյալի</w:t>
      </w:r>
      <w:r w:rsidRPr="004A4DD0">
        <w:rPr>
          <w:rFonts w:ascii="GHEA Grapalat" w:hAnsi="GHEA Grapalat" w:cs="Arial LatArm"/>
          <w:lang w:val="hy-AM"/>
        </w:rPr>
        <w:t xml:space="preserve"> </w:t>
      </w:r>
      <w:r w:rsidRPr="004A4DD0">
        <w:rPr>
          <w:rFonts w:ascii="GHEA Grapalat" w:hAnsi="GHEA Grapalat" w:cs="Sylfaen"/>
          <w:lang w:val="hy-AM"/>
        </w:rPr>
        <w:t>կամ</w:t>
      </w:r>
      <w:r w:rsidRPr="004A4DD0">
        <w:rPr>
          <w:rFonts w:ascii="GHEA Grapalat" w:hAnsi="GHEA Grapalat" w:cs="Arial LatArm"/>
          <w:lang w:val="hy-AM"/>
        </w:rPr>
        <w:t xml:space="preserve"> մասնակցող </w:t>
      </w:r>
      <w:r w:rsidRPr="004A4DD0">
        <w:rPr>
          <w:rFonts w:ascii="GHEA Grapalat" w:hAnsi="GHEA Grapalat" w:cs="Sylfaen"/>
          <w:lang w:val="hy-AM"/>
        </w:rPr>
        <w:t>այլ</w:t>
      </w:r>
      <w:r w:rsidRPr="004A4DD0">
        <w:rPr>
          <w:rFonts w:ascii="GHEA Grapalat" w:hAnsi="GHEA Grapalat" w:cs="Arial LatArm"/>
          <w:lang w:val="hy-AM"/>
        </w:rPr>
        <w:t xml:space="preserve"> </w:t>
      </w:r>
      <w:r w:rsidRPr="004A4DD0">
        <w:rPr>
          <w:rFonts w:ascii="GHEA Grapalat" w:hAnsi="GHEA Grapalat" w:cs="Sylfaen"/>
          <w:lang w:val="hy-AM"/>
        </w:rPr>
        <w:t>անձանց</w:t>
      </w:r>
      <w:r w:rsidRPr="004A4DD0">
        <w:rPr>
          <w:rFonts w:ascii="GHEA Grapalat" w:hAnsi="GHEA Grapalat" w:cs="Arial LatArm"/>
          <w:lang w:val="hy-AM"/>
        </w:rPr>
        <w:t xml:space="preserve"> </w:t>
      </w:r>
      <w:r w:rsidRPr="004A4DD0">
        <w:rPr>
          <w:rFonts w:ascii="GHEA Grapalat" w:hAnsi="GHEA Grapalat" w:cs="Sylfaen"/>
          <w:lang w:val="hy-AM"/>
        </w:rPr>
        <w:t>կողմից</w:t>
      </w:r>
      <w:r w:rsidRPr="004A4DD0">
        <w:rPr>
          <w:rFonts w:ascii="GHEA Grapalat" w:hAnsi="GHEA Grapalat" w:cs="Arial LatArm"/>
          <w:lang w:val="hy-AM"/>
        </w:rPr>
        <w:t xml:space="preserve"> </w:t>
      </w:r>
      <w:r w:rsidRPr="004A4DD0">
        <w:rPr>
          <w:rFonts w:ascii="GHEA Grapalat" w:hAnsi="GHEA Grapalat" w:cs="Sylfaen"/>
          <w:lang w:val="hy-AM"/>
        </w:rPr>
        <w:t>արձանագրությունը</w:t>
      </w:r>
      <w:r w:rsidRPr="004A4DD0">
        <w:rPr>
          <w:rFonts w:ascii="GHEA Grapalat" w:hAnsi="GHEA Grapalat" w:cs="Arial LatArm"/>
          <w:lang w:val="hy-AM"/>
        </w:rPr>
        <w:t xml:space="preserve"> </w:t>
      </w:r>
      <w:r w:rsidRPr="004A4DD0">
        <w:rPr>
          <w:rFonts w:ascii="GHEA Grapalat" w:hAnsi="GHEA Grapalat" w:cs="Sylfaen"/>
          <w:lang w:val="hy-AM"/>
        </w:rPr>
        <w:t>ստորագրելուց</w:t>
      </w:r>
      <w:r w:rsidRPr="004A4DD0">
        <w:rPr>
          <w:rFonts w:ascii="GHEA Grapalat" w:hAnsi="GHEA Grapalat" w:cs="Arial LatArm"/>
          <w:lang w:val="hy-AM"/>
        </w:rPr>
        <w:t xml:space="preserve"> </w:t>
      </w:r>
      <w:r w:rsidRPr="004A4DD0">
        <w:rPr>
          <w:rFonts w:ascii="GHEA Grapalat" w:hAnsi="GHEA Grapalat" w:cs="Sylfaen"/>
          <w:lang w:val="hy-AM"/>
        </w:rPr>
        <w:t>հրաժարվելու</w:t>
      </w:r>
      <w:r w:rsidRPr="004A4DD0">
        <w:rPr>
          <w:rFonts w:ascii="GHEA Grapalat" w:hAnsi="GHEA Grapalat" w:cs="Arial LatArm"/>
          <w:lang w:val="hy-AM"/>
        </w:rPr>
        <w:t xml:space="preserve"> </w:t>
      </w:r>
      <w:r w:rsidRPr="004A4DD0">
        <w:rPr>
          <w:rFonts w:ascii="GHEA Grapalat" w:hAnsi="GHEA Grapalat" w:cs="Sylfaen"/>
          <w:lang w:val="hy-AM"/>
        </w:rPr>
        <w:t>դեպքում</w:t>
      </w:r>
      <w:r w:rsidRPr="004A4DD0">
        <w:rPr>
          <w:rFonts w:ascii="GHEA Grapalat" w:hAnsi="GHEA Grapalat" w:cs="Arial LatArm"/>
          <w:lang w:val="hy-AM"/>
        </w:rPr>
        <w:t xml:space="preserve"> </w:t>
      </w:r>
      <w:r w:rsidRPr="004A4DD0">
        <w:rPr>
          <w:rFonts w:ascii="GHEA Grapalat" w:hAnsi="GHEA Grapalat" w:cs="Sylfaen"/>
          <w:lang w:val="hy-AM"/>
        </w:rPr>
        <w:t xml:space="preserve">քննիչը հատուկ հրավիրված </w:t>
      </w:r>
      <w:r w:rsidRPr="004A4DD0">
        <w:rPr>
          <w:rFonts w:ascii="GHEA Grapalat" w:hAnsi="GHEA Grapalat" w:cs="Arial LatArm"/>
          <w:lang w:val="hy-AM"/>
        </w:rPr>
        <w:t xml:space="preserve">ընթերակայի </w:t>
      </w:r>
      <w:r w:rsidRPr="004A4DD0">
        <w:rPr>
          <w:rFonts w:ascii="GHEA Grapalat" w:hAnsi="GHEA Grapalat" w:cs="Sylfaen"/>
          <w:lang w:val="hy-AM"/>
        </w:rPr>
        <w:t>ներկայությամբ կամ տեսաձայնագրման ներքո</w:t>
      </w:r>
      <w:r w:rsidRPr="004A4DD0">
        <w:rPr>
          <w:rFonts w:ascii="GHEA Grapalat" w:hAnsi="GHEA Grapalat" w:cs="Arial LatArm"/>
          <w:lang w:val="hy-AM"/>
        </w:rPr>
        <w:t xml:space="preserve"> </w:t>
      </w:r>
      <w:r w:rsidRPr="004A4DD0">
        <w:rPr>
          <w:rFonts w:ascii="GHEA Grapalat" w:hAnsi="GHEA Grapalat" w:cs="Sylfaen"/>
          <w:lang w:val="hy-AM"/>
        </w:rPr>
        <w:t>պարզում</w:t>
      </w:r>
      <w:r w:rsidRPr="004A4DD0">
        <w:rPr>
          <w:rFonts w:ascii="GHEA Grapalat" w:hAnsi="GHEA Grapalat" w:cs="Arial LatArm"/>
          <w:lang w:val="hy-AM"/>
        </w:rPr>
        <w:t xml:space="preserve"> </w:t>
      </w:r>
      <w:r w:rsidRPr="004A4DD0">
        <w:rPr>
          <w:rFonts w:ascii="GHEA Grapalat" w:hAnsi="GHEA Grapalat" w:cs="Sylfaen"/>
          <w:lang w:val="hy-AM"/>
        </w:rPr>
        <w:t>և</w:t>
      </w:r>
      <w:r w:rsidRPr="004A4DD0">
        <w:rPr>
          <w:rFonts w:ascii="GHEA Grapalat" w:hAnsi="GHEA Grapalat" w:cs="Arial LatArm"/>
          <w:lang w:val="hy-AM"/>
        </w:rPr>
        <w:t xml:space="preserve"> </w:t>
      </w:r>
      <w:r w:rsidRPr="004A4DD0">
        <w:rPr>
          <w:rFonts w:ascii="GHEA Grapalat" w:hAnsi="GHEA Grapalat" w:cs="Sylfaen"/>
          <w:lang w:val="hy-AM"/>
        </w:rPr>
        <w:t>արձանագրության</w:t>
      </w:r>
      <w:r w:rsidRPr="004A4DD0">
        <w:rPr>
          <w:rFonts w:ascii="GHEA Grapalat" w:hAnsi="GHEA Grapalat" w:cs="Arial LatArm"/>
          <w:lang w:val="hy-AM"/>
        </w:rPr>
        <w:t xml:space="preserve"> </w:t>
      </w:r>
      <w:r w:rsidRPr="004A4DD0">
        <w:rPr>
          <w:rFonts w:ascii="GHEA Grapalat" w:hAnsi="GHEA Grapalat" w:cs="Sylfaen"/>
          <w:lang w:val="hy-AM"/>
        </w:rPr>
        <w:t>մեջ</w:t>
      </w:r>
      <w:r w:rsidRPr="004A4DD0">
        <w:rPr>
          <w:rFonts w:ascii="GHEA Grapalat" w:hAnsi="GHEA Grapalat" w:cs="Arial LatArm"/>
          <w:lang w:val="hy-AM"/>
        </w:rPr>
        <w:t xml:space="preserve"> </w:t>
      </w:r>
      <w:r w:rsidRPr="004A4DD0">
        <w:rPr>
          <w:rFonts w:ascii="GHEA Grapalat" w:hAnsi="GHEA Grapalat" w:cs="Sylfaen"/>
          <w:lang w:val="hy-AM"/>
        </w:rPr>
        <w:t>շարադրում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նման</w:t>
      </w:r>
      <w:r w:rsidRPr="004A4DD0">
        <w:rPr>
          <w:rFonts w:ascii="GHEA Grapalat" w:hAnsi="GHEA Grapalat" w:cs="Arial LatArm"/>
          <w:lang w:val="hy-AM"/>
        </w:rPr>
        <w:t xml:space="preserve"> </w:t>
      </w:r>
      <w:r w:rsidRPr="004A4DD0">
        <w:rPr>
          <w:rFonts w:ascii="GHEA Grapalat" w:hAnsi="GHEA Grapalat" w:cs="Sylfaen"/>
          <w:lang w:val="hy-AM"/>
        </w:rPr>
        <w:t>հրաժարման</w:t>
      </w:r>
      <w:r w:rsidRPr="004A4DD0">
        <w:rPr>
          <w:rFonts w:ascii="GHEA Grapalat" w:hAnsi="GHEA Grapalat" w:cs="Arial LatArm"/>
          <w:lang w:val="hy-AM"/>
        </w:rPr>
        <w:t xml:space="preserve"> </w:t>
      </w:r>
      <w:r w:rsidRPr="004A4DD0">
        <w:rPr>
          <w:rFonts w:ascii="GHEA Grapalat" w:hAnsi="GHEA Grapalat" w:cs="Sylfaen"/>
          <w:lang w:val="hy-AM"/>
        </w:rPr>
        <w:t>պատճառները</w:t>
      </w:r>
      <w:r w:rsidRPr="004A4DD0">
        <w:rPr>
          <w:rFonts w:ascii="GHEA Grapalat" w:hAnsi="GHEA Grapalat" w:cs="Arial LatArm"/>
          <w:lang w:val="hy-AM"/>
        </w:rPr>
        <w:t xml:space="preserve">, </w:t>
      </w:r>
      <w:r w:rsidRPr="004A4DD0">
        <w:rPr>
          <w:rFonts w:ascii="GHEA Grapalat" w:hAnsi="GHEA Grapalat" w:cs="Sylfaen"/>
          <w:lang w:val="hy-AM"/>
        </w:rPr>
        <w:t>իսկ</w:t>
      </w:r>
      <w:r w:rsidRPr="004A4DD0">
        <w:rPr>
          <w:rFonts w:ascii="GHEA Grapalat" w:hAnsi="GHEA Grapalat" w:cs="Arial LatArm"/>
          <w:lang w:val="hy-AM"/>
        </w:rPr>
        <w:t xml:space="preserve"> </w:t>
      </w:r>
      <w:r w:rsidRPr="004A4DD0">
        <w:rPr>
          <w:rFonts w:ascii="GHEA Grapalat" w:hAnsi="GHEA Grapalat" w:cs="Sylfaen"/>
          <w:lang w:val="hy-AM"/>
        </w:rPr>
        <w:t>նրանց</w:t>
      </w:r>
      <w:r w:rsidRPr="004A4DD0">
        <w:rPr>
          <w:rFonts w:ascii="GHEA Grapalat" w:hAnsi="GHEA Grapalat" w:cs="Arial LatArm"/>
          <w:lang w:val="hy-AM"/>
        </w:rPr>
        <w:t xml:space="preserve"> </w:t>
      </w:r>
      <w:r w:rsidRPr="004A4DD0">
        <w:rPr>
          <w:rFonts w:ascii="GHEA Grapalat" w:hAnsi="GHEA Grapalat" w:cs="Sylfaen"/>
          <w:lang w:val="hy-AM"/>
        </w:rPr>
        <w:t>կողմից</w:t>
      </w:r>
      <w:r w:rsidRPr="004A4DD0">
        <w:rPr>
          <w:rFonts w:ascii="GHEA Grapalat" w:hAnsi="GHEA Grapalat" w:cs="Arial LatArm"/>
          <w:lang w:val="hy-AM"/>
        </w:rPr>
        <w:t xml:space="preserve"> </w:t>
      </w:r>
      <w:r w:rsidRPr="004A4DD0">
        <w:rPr>
          <w:rFonts w:ascii="GHEA Grapalat" w:hAnsi="GHEA Grapalat" w:cs="Sylfaen"/>
          <w:lang w:val="hy-AM"/>
        </w:rPr>
        <w:t>այդպիսիք</w:t>
      </w:r>
      <w:r w:rsidRPr="004A4DD0">
        <w:rPr>
          <w:rFonts w:ascii="GHEA Grapalat" w:hAnsi="GHEA Grapalat" w:cs="Arial LatArm"/>
          <w:lang w:val="hy-AM"/>
        </w:rPr>
        <w:t xml:space="preserve"> </w:t>
      </w:r>
      <w:r w:rsidRPr="004A4DD0">
        <w:rPr>
          <w:rFonts w:ascii="GHEA Grapalat" w:hAnsi="GHEA Grapalat" w:cs="Sylfaen"/>
          <w:lang w:val="hy-AM"/>
        </w:rPr>
        <w:t>չհայտնելու</w:t>
      </w:r>
      <w:r w:rsidRPr="004A4DD0">
        <w:rPr>
          <w:rFonts w:ascii="GHEA Grapalat" w:hAnsi="GHEA Grapalat" w:cs="Arial LatArm"/>
          <w:lang w:val="hy-AM"/>
        </w:rPr>
        <w:t xml:space="preserve"> </w:t>
      </w:r>
      <w:r w:rsidRPr="004A4DD0">
        <w:rPr>
          <w:rFonts w:ascii="GHEA Grapalat" w:hAnsi="GHEA Grapalat" w:cs="Sylfaen"/>
          <w:lang w:val="hy-AM"/>
        </w:rPr>
        <w:t>դեպքում</w:t>
      </w:r>
      <w:r w:rsidRPr="004A4DD0">
        <w:rPr>
          <w:rFonts w:ascii="GHEA Grapalat" w:hAnsi="GHEA Grapalat" w:cs="Arial LatArm"/>
          <w:lang w:val="hy-AM"/>
        </w:rPr>
        <w:t xml:space="preserve">` </w:t>
      </w:r>
      <w:r w:rsidRPr="004A4DD0">
        <w:rPr>
          <w:rFonts w:ascii="GHEA Grapalat" w:hAnsi="GHEA Grapalat" w:cs="Sylfaen"/>
          <w:lang w:val="hy-AM"/>
        </w:rPr>
        <w:t>այդ</w:t>
      </w:r>
      <w:r w:rsidRPr="004A4DD0">
        <w:rPr>
          <w:rFonts w:ascii="GHEA Grapalat" w:hAnsi="GHEA Grapalat" w:cs="Arial LatArm"/>
          <w:lang w:val="hy-AM"/>
        </w:rPr>
        <w:t xml:space="preserve"> </w:t>
      </w:r>
      <w:r w:rsidRPr="004A4DD0">
        <w:rPr>
          <w:rFonts w:ascii="GHEA Grapalat" w:hAnsi="GHEA Grapalat" w:cs="Sylfaen"/>
          <w:lang w:val="hy-AM"/>
        </w:rPr>
        <w:t>մասին</w:t>
      </w:r>
      <w:r w:rsidRPr="004A4DD0">
        <w:rPr>
          <w:rFonts w:ascii="GHEA Grapalat" w:hAnsi="GHEA Grapalat" w:cs="Arial LatArm"/>
          <w:lang w:val="hy-AM"/>
        </w:rPr>
        <w:t xml:space="preserve"> </w:t>
      </w:r>
      <w:r w:rsidRPr="004A4DD0">
        <w:rPr>
          <w:rFonts w:ascii="GHEA Grapalat" w:hAnsi="GHEA Grapalat" w:cs="Sylfaen"/>
          <w:lang w:val="hy-AM"/>
        </w:rPr>
        <w:t>նշում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կատարում</w:t>
      </w:r>
      <w:r w:rsidRPr="004A4DD0">
        <w:rPr>
          <w:rFonts w:ascii="GHEA Grapalat" w:hAnsi="GHEA Grapalat" w:cs="Arial LatArm"/>
          <w:lang w:val="hy-AM"/>
        </w:rPr>
        <w:t xml:space="preserve"> </w:t>
      </w:r>
      <w:r w:rsidRPr="004A4DD0">
        <w:rPr>
          <w:rFonts w:ascii="GHEA Grapalat" w:hAnsi="GHEA Grapalat" w:cs="Sylfaen"/>
          <w:lang w:val="hy-AM"/>
        </w:rPr>
        <w:t>արձանագրության</w:t>
      </w:r>
      <w:r w:rsidRPr="004A4DD0">
        <w:rPr>
          <w:rFonts w:ascii="GHEA Grapalat" w:hAnsi="GHEA Grapalat" w:cs="Arial LatArm"/>
          <w:lang w:val="hy-AM"/>
        </w:rPr>
        <w:t xml:space="preserve"> </w:t>
      </w:r>
      <w:r w:rsidRPr="004A4DD0">
        <w:rPr>
          <w:rFonts w:ascii="GHEA Grapalat" w:hAnsi="GHEA Grapalat" w:cs="Sylfaen"/>
          <w:lang w:val="hy-AM"/>
        </w:rPr>
        <w:t>մեջ և</w:t>
      </w:r>
      <w:r w:rsidRPr="004A4DD0">
        <w:rPr>
          <w:rFonts w:ascii="GHEA Grapalat" w:hAnsi="GHEA Grapalat" w:cs="Arial LatArm"/>
          <w:lang w:val="hy-AM"/>
        </w:rPr>
        <w:t xml:space="preserve"> </w:t>
      </w:r>
      <w:r w:rsidRPr="004A4DD0">
        <w:rPr>
          <w:rFonts w:ascii="GHEA Grapalat" w:hAnsi="GHEA Grapalat" w:cs="Sylfaen"/>
          <w:lang w:val="hy-AM"/>
        </w:rPr>
        <w:t>դրա</w:t>
      </w:r>
      <w:r w:rsidRPr="004A4DD0">
        <w:rPr>
          <w:rFonts w:ascii="GHEA Grapalat" w:hAnsi="GHEA Grapalat" w:cs="Arial LatArm"/>
          <w:lang w:val="hy-AM"/>
        </w:rPr>
        <w:t xml:space="preserve"> </w:t>
      </w:r>
      <w:r w:rsidRPr="004A4DD0">
        <w:rPr>
          <w:rFonts w:ascii="GHEA Grapalat" w:hAnsi="GHEA Grapalat" w:cs="Sylfaen"/>
          <w:lang w:val="hy-AM"/>
        </w:rPr>
        <w:t>պատճենն</w:t>
      </w:r>
      <w:r w:rsidRPr="004A4DD0">
        <w:rPr>
          <w:rFonts w:ascii="GHEA Grapalat" w:hAnsi="GHEA Grapalat" w:cs="Arial LatArm"/>
          <w:lang w:val="hy-AM"/>
        </w:rPr>
        <w:t xml:space="preserve"> </w:t>
      </w:r>
      <w:r w:rsidRPr="004A4DD0">
        <w:rPr>
          <w:rFonts w:ascii="GHEA Grapalat" w:hAnsi="GHEA Grapalat" w:cs="Sylfaen"/>
          <w:lang w:val="hy-AM"/>
        </w:rPr>
        <w:t>անհապաղ</w:t>
      </w:r>
      <w:r w:rsidRPr="004A4DD0">
        <w:rPr>
          <w:rFonts w:ascii="GHEA Grapalat" w:hAnsi="GHEA Grapalat" w:cs="Arial LatArm"/>
          <w:lang w:val="hy-AM"/>
        </w:rPr>
        <w:t xml:space="preserve"> ուղարկում </w:t>
      </w:r>
      <w:r w:rsidRPr="004A4DD0">
        <w:rPr>
          <w:rFonts w:ascii="GHEA Grapalat" w:hAnsi="GHEA Grapalat" w:cs="Sylfaen"/>
          <w:lang w:val="hy-AM"/>
        </w:rPr>
        <w:t>հսկող</w:t>
      </w:r>
      <w:r w:rsidRPr="004A4DD0">
        <w:rPr>
          <w:rFonts w:ascii="GHEA Grapalat" w:hAnsi="GHEA Grapalat" w:cs="Arial LatArm"/>
          <w:lang w:val="hy-AM"/>
        </w:rPr>
        <w:t xml:space="preserve"> </w:t>
      </w:r>
      <w:r w:rsidRPr="004A4DD0">
        <w:rPr>
          <w:rFonts w:ascii="GHEA Grapalat" w:hAnsi="GHEA Grapalat" w:cs="Sylfaen"/>
          <w:lang w:val="hy-AM"/>
        </w:rPr>
        <w:t>դատախազին</w:t>
      </w:r>
      <w:r w:rsidRPr="004A4DD0">
        <w:rPr>
          <w:rFonts w:ascii="GHEA Grapalat" w:hAnsi="GHEA Grapalat" w:cs="Arial LatArm"/>
          <w:lang w:val="hy-AM"/>
        </w:rPr>
        <w:t>:</w:t>
      </w:r>
    </w:p>
    <w:p w:rsidR="001110CD" w:rsidRPr="004A4DD0" w:rsidRDefault="001110CD" w:rsidP="001110CD">
      <w:pPr>
        <w:autoSpaceDE w:val="0"/>
        <w:autoSpaceDN w:val="0"/>
        <w:adjustRightInd w:val="0"/>
        <w:spacing w:line="360" w:lineRule="auto"/>
        <w:ind w:firstLine="709"/>
        <w:jc w:val="both"/>
        <w:rPr>
          <w:rFonts w:ascii="GHEA Grapalat" w:hAnsi="GHEA Grapalat" w:cs="Arial Armenian"/>
          <w:lang w:val="hy-AM"/>
        </w:rPr>
      </w:pPr>
    </w:p>
    <w:p w:rsidR="001110CD" w:rsidRPr="004A4DD0" w:rsidRDefault="001110CD" w:rsidP="001110CD">
      <w:pPr>
        <w:pStyle w:val="Heading4"/>
        <w:rPr>
          <w:rFonts w:cs="Arial LatArm"/>
        </w:rPr>
      </w:pPr>
      <w:bookmarkStart w:id="549" w:name="_Toc343337778"/>
      <w:bookmarkStart w:id="550" w:name="_Toc19124579"/>
      <w:r w:rsidRPr="004A4DD0">
        <w:lastRenderedPageBreak/>
        <w:t>Մեղադրանքը</w:t>
      </w:r>
      <w:r w:rsidRPr="004A4DD0">
        <w:rPr>
          <w:rFonts w:cs="Arial Armenian"/>
        </w:rPr>
        <w:t xml:space="preserve"> </w:t>
      </w:r>
      <w:r w:rsidRPr="004A4DD0">
        <w:t>փոփոխելը</w:t>
      </w:r>
      <w:r w:rsidRPr="004A4DD0">
        <w:rPr>
          <w:rFonts w:cs="Arial Armenian"/>
        </w:rPr>
        <w:t xml:space="preserve"> </w:t>
      </w:r>
      <w:r w:rsidRPr="004A4DD0">
        <w:t>կամ</w:t>
      </w:r>
      <w:r w:rsidRPr="004A4DD0">
        <w:rPr>
          <w:rFonts w:cs="Arial Armenian"/>
        </w:rPr>
        <w:t xml:space="preserve"> </w:t>
      </w:r>
      <w:r w:rsidRPr="004A4DD0">
        <w:t>լրացնելը</w:t>
      </w:r>
      <w:bookmarkEnd w:id="549"/>
      <w:bookmarkEnd w:id="550"/>
    </w:p>
    <w:p w:rsidR="001110CD" w:rsidRPr="004A4DD0" w:rsidRDefault="001110CD" w:rsidP="001110CD">
      <w:pPr>
        <w:autoSpaceDE w:val="0"/>
        <w:autoSpaceDN w:val="0"/>
        <w:adjustRightInd w:val="0"/>
        <w:spacing w:line="360" w:lineRule="auto"/>
        <w:ind w:firstLine="708"/>
        <w:jc w:val="both"/>
        <w:rPr>
          <w:rFonts w:ascii="GHEA Grapalat" w:hAnsi="GHEA Grapalat"/>
          <w:b/>
          <w:i/>
          <w:lang w:val="hy-AM"/>
        </w:rPr>
      </w:pPr>
      <w:r w:rsidRPr="004A4DD0">
        <w:rPr>
          <w:rFonts w:ascii="GHEA Grapalat" w:hAnsi="GHEA Grapalat" w:cs="Sylfaen"/>
          <w:lang w:val="hy-AM"/>
        </w:rPr>
        <w:t>Եթե</w:t>
      </w:r>
      <w:r w:rsidRPr="004A4DD0">
        <w:rPr>
          <w:rFonts w:ascii="GHEA Grapalat" w:hAnsi="GHEA Grapalat" w:cs="Arial Armenian"/>
          <w:lang w:val="hy-AM"/>
        </w:rPr>
        <w:t xml:space="preserve"> </w:t>
      </w:r>
      <w:r w:rsidRPr="004A4DD0">
        <w:rPr>
          <w:rFonts w:ascii="GHEA Grapalat" w:hAnsi="GHEA Grapalat" w:cs="Sylfaen"/>
          <w:lang w:val="hy-AM"/>
        </w:rPr>
        <w:t>նախաքննության</w:t>
      </w:r>
      <w:r w:rsidRPr="004A4DD0">
        <w:rPr>
          <w:rFonts w:ascii="GHEA Grapalat" w:hAnsi="GHEA Grapalat" w:cs="Arial Armenian"/>
          <w:lang w:val="hy-AM"/>
        </w:rPr>
        <w:t xml:space="preserve"> </w:t>
      </w:r>
      <w:r w:rsidRPr="004A4DD0">
        <w:rPr>
          <w:rFonts w:ascii="GHEA Grapalat" w:hAnsi="GHEA Grapalat" w:cs="Sylfaen"/>
          <w:lang w:val="hy-AM"/>
        </w:rPr>
        <w:t>ընթացքում</w:t>
      </w:r>
      <w:r w:rsidRPr="004A4DD0">
        <w:rPr>
          <w:rFonts w:ascii="GHEA Grapalat" w:hAnsi="GHEA Grapalat" w:cs="Arial Armenian"/>
          <w:lang w:val="hy-AM"/>
        </w:rPr>
        <w:t xml:space="preserve"> </w:t>
      </w:r>
      <w:r w:rsidRPr="004A4DD0">
        <w:rPr>
          <w:rFonts w:ascii="GHEA Grapalat" w:hAnsi="GHEA Grapalat" w:cs="Sylfaen"/>
          <w:lang w:val="hy-AM"/>
        </w:rPr>
        <w:t>հիմնավորվում</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մեղադրանքը փոփոխելու կամ լրացնելու անհրաժեշտությունը</w:t>
      </w:r>
      <w:r w:rsidRPr="004A4DD0">
        <w:rPr>
          <w:rFonts w:ascii="GHEA Grapalat" w:hAnsi="GHEA Grapalat" w:cs="Arial Armenian"/>
          <w:lang w:val="hy-AM"/>
        </w:rPr>
        <w:t xml:space="preserve">, ապա </w:t>
      </w:r>
      <w:r w:rsidRPr="004A4DD0">
        <w:rPr>
          <w:rFonts w:ascii="GHEA Grapalat" w:hAnsi="GHEA Grapalat" w:cs="Sylfaen"/>
          <w:lang w:val="hy-AM"/>
        </w:rPr>
        <w:t>սույն</w:t>
      </w:r>
      <w:r w:rsidRPr="004A4DD0">
        <w:rPr>
          <w:rFonts w:ascii="GHEA Grapalat" w:hAnsi="GHEA Grapalat" w:cs="Arial Armenian"/>
          <w:lang w:val="hy-AM"/>
        </w:rPr>
        <w:t xml:space="preserve"> </w:t>
      </w:r>
      <w:r w:rsidRPr="004A4DD0">
        <w:rPr>
          <w:rFonts w:ascii="GHEA Grapalat" w:hAnsi="GHEA Grapalat" w:cs="Sylfaen"/>
          <w:lang w:val="hy-AM"/>
        </w:rPr>
        <w:t>օրենսգրքի</w:t>
      </w:r>
      <w:r w:rsidRPr="004A4DD0">
        <w:rPr>
          <w:rFonts w:ascii="GHEA Grapalat" w:hAnsi="GHEA Grapalat" w:cs="Arial Armenian"/>
          <w:lang w:val="hy-AM"/>
        </w:rPr>
        <w:t xml:space="preserve"> 189-րդ և 190-րդ </w:t>
      </w:r>
      <w:r w:rsidRPr="004A4DD0">
        <w:rPr>
          <w:rFonts w:ascii="GHEA Grapalat" w:hAnsi="GHEA Grapalat" w:cs="Sylfaen"/>
          <w:lang w:val="hy-AM"/>
        </w:rPr>
        <w:t>հոդվածների</w:t>
      </w:r>
      <w:r w:rsidRPr="004A4DD0">
        <w:rPr>
          <w:rFonts w:ascii="GHEA Grapalat" w:hAnsi="GHEA Grapalat" w:cs="Arial Armenian"/>
          <w:lang w:val="hy-AM"/>
        </w:rPr>
        <w:t xml:space="preserve"> </w:t>
      </w:r>
      <w:r w:rsidRPr="004A4DD0">
        <w:rPr>
          <w:rFonts w:ascii="GHEA Grapalat" w:hAnsi="GHEA Grapalat" w:cs="Sylfaen"/>
          <w:lang w:val="hy-AM"/>
        </w:rPr>
        <w:t>պահանջների պահպանմամբ</w:t>
      </w:r>
      <w:r w:rsidRPr="004A4DD0">
        <w:rPr>
          <w:rFonts w:ascii="GHEA Grapalat" w:hAnsi="GHEA Grapalat" w:cs="Arial Armenian"/>
          <w:lang w:val="hy-AM"/>
        </w:rPr>
        <w:t xml:space="preserve"> կայացվում է </w:t>
      </w:r>
      <w:r w:rsidRPr="004A4DD0">
        <w:rPr>
          <w:rFonts w:ascii="GHEA Grapalat" w:hAnsi="GHEA Grapalat" w:cs="Sylfaen"/>
          <w:lang w:val="hy-AM"/>
        </w:rPr>
        <w:t>քրեական հետապնդում հարուցելու</w:t>
      </w:r>
      <w:r w:rsidRPr="004A4DD0">
        <w:rPr>
          <w:rFonts w:ascii="GHEA Grapalat" w:hAnsi="GHEA Grapalat" w:cs="Arial Armenian"/>
          <w:lang w:val="hy-AM"/>
        </w:rPr>
        <w:t xml:space="preserve"> մասին նոր որոշում և անձին ներկայացվում է նոր մեղադրանք:</w:t>
      </w:r>
    </w:p>
    <w:p w:rsidR="001110CD" w:rsidRPr="004A4DD0" w:rsidRDefault="001110CD" w:rsidP="001110CD">
      <w:pPr>
        <w:autoSpaceDE w:val="0"/>
        <w:autoSpaceDN w:val="0"/>
        <w:adjustRightInd w:val="0"/>
        <w:spacing w:line="360" w:lineRule="auto"/>
        <w:ind w:firstLine="709"/>
        <w:jc w:val="both"/>
        <w:rPr>
          <w:rFonts w:ascii="GHEA Grapalat" w:hAnsi="GHEA Grapalat" w:cs="Sylfaen"/>
          <w:b/>
          <w:lang w:val="hy-AM"/>
        </w:rPr>
      </w:pPr>
    </w:p>
    <w:p w:rsidR="001110CD" w:rsidRPr="004A4DD0" w:rsidRDefault="001110CD" w:rsidP="001110CD">
      <w:pPr>
        <w:pStyle w:val="Heading4"/>
      </w:pPr>
      <w:bookmarkStart w:id="551" w:name="_Toc343337779"/>
      <w:bookmarkStart w:id="552" w:name="_Toc19124580"/>
      <w:r w:rsidRPr="004A4DD0">
        <w:t>Հանրային</w:t>
      </w:r>
      <w:r w:rsidRPr="004A4DD0">
        <w:rPr>
          <w:rFonts w:cs="Arial Armenian"/>
        </w:rPr>
        <w:t xml:space="preserve"> </w:t>
      </w:r>
      <w:r w:rsidRPr="004A4DD0">
        <w:t>քրեական</w:t>
      </w:r>
      <w:r w:rsidRPr="004A4DD0">
        <w:rPr>
          <w:rFonts w:cs="Arial Armenian"/>
        </w:rPr>
        <w:t xml:space="preserve"> </w:t>
      </w:r>
      <w:r w:rsidRPr="004A4DD0">
        <w:t>հետապնդման</w:t>
      </w:r>
      <w:r w:rsidRPr="004A4DD0">
        <w:rPr>
          <w:rFonts w:cs="Arial Armenian"/>
        </w:rPr>
        <w:t xml:space="preserve"> </w:t>
      </w:r>
      <w:r w:rsidRPr="004A4DD0">
        <w:t>ժամկետները</w:t>
      </w:r>
      <w:bookmarkEnd w:id="551"/>
      <w:bookmarkEnd w:id="552"/>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cs="Sylfaen"/>
          <w:sz w:val="24"/>
          <w:szCs w:val="24"/>
          <w:lang w:val="hy-AM"/>
        </w:rPr>
        <w:t>1. Մինչդատական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վարույթում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հանրային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քրեական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հետապնդումն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այն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հարուցելու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պահից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չի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կարող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տևել ավելի, քան</w:t>
      </w:r>
      <w:r w:rsidRPr="004A4DD0">
        <w:rPr>
          <w:rFonts w:ascii="GHEA Grapalat" w:hAnsi="GHEA Grapalat"/>
          <w:sz w:val="24"/>
          <w:szCs w:val="24"/>
          <w:lang w:val="hy-AM"/>
        </w:rPr>
        <w:t>`</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1) </w:t>
      </w:r>
      <w:r w:rsidRPr="004A4DD0">
        <w:rPr>
          <w:rFonts w:ascii="GHEA Grapalat" w:hAnsi="GHEA Grapalat" w:cs="Sylfaen"/>
          <w:sz w:val="24"/>
          <w:szCs w:val="24"/>
          <w:lang w:val="hy-AM"/>
        </w:rPr>
        <w:t>երեք</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ամիս</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ոչ</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ծանրության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հանցանքի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վերաբերյալ</w:t>
      </w:r>
      <w:r w:rsidRPr="004A4DD0">
        <w:rPr>
          <w:rFonts w:ascii="GHEA Grapalat" w:hAnsi="GHEA Grapalat"/>
          <w:sz w:val="24"/>
          <w:szCs w:val="24"/>
          <w:lang w:val="hy-AM"/>
        </w:rPr>
        <w:t xml:space="preserve"> մեղադրանքով.</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2) հինգ </w:t>
      </w:r>
      <w:r w:rsidRPr="004A4DD0">
        <w:rPr>
          <w:rFonts w:ascii="GHEA Grapalat" w:hAnsi="GHEA Grapalat" w:cs="Sylfaen"/>
          <w:sz w:val="24"/>
          <w:szCs w:val="24"/>
          <w:lang w:val="hy-AM"/>
        </w:rPr>
        <w:t>ամիս</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միջին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ծանրության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հանցանքի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վերաբերյալ</w:t>
      </w:r>
      <w:r w:rsidRPr="004A4DD0">
        <w:rPr>
          <w:rFonts w:ascii="GHEA Grapalat" w:hAnsi="GHEA Grapalat"/>
          <w:sz w:val="24"/>
          <w:szCs w:val="24"/>
          <w:lang w:val="hy-AM"/>
        </w:rPr>
        <w:t xml:space="preserve"> մեղադրանքով.</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3) </w:t>
      </w:r>
      <w:r w:rsidRPr="004A4DD0">
        <w:rPr>
          <w:rFonts w:ascii="GHEA Grapalat" w:hAnsi="GHEA Grapalat" w:cs="Sylfaen"/>
          <w:sz w:val="24"/>
          <w:szCs w:val="24"/>
          <w:lang w:val="hy-AM"/>
        </w:rPr>
        <w:t>ութ</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ամիս</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ծանր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հանցանքի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վերաբերյալ</w:t>
      </w:r>
      <w:r w:rsidRPr="004A4DD0">
        <w:rPr>
          <w:rFonts w:ascii="GHEA Grapalat" w:hAnsi="GHEA Grapalat"/>
          <w:sz w:val="24"/>
          <w:szCs w:val="24"/>
          <w:lang w:val="hy-AM"/>
        </w:rPr>
        <w:t xml:space="preserve"> մեղադրանքով.</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4) </w:t>
      </w:r>
      <w:r w:rsidRPr="004A4DD0">
        <w:rPr>
          <w:rFonts w:ascii="GHEA Grapalat" w:hAnsi="GHEA Grapalat" w:cs="Sylfaen"/>
          <w:sz w:val="24"/>
          <w:szCs w:val="24"/>
          <w:lang w:val="hy-AM"/>
        </w:rPr>
        <w:t>տասը ամիս</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առանձնապես</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ծանր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հանցանքի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վերաբերյալ</w:t>
      </w:r>
      <w:r w:rsidRPr="004A4DD0">
        <w:rPr>
          <w:rFonts w:ascii="GHEA Grapalat" w:hAnsi="GHEA Grapalat"/>
          <w:sz w:val="24"/>
          <w:szCs w:val="24"/>
          <w:lang w:val="hy-AM"/>
        </w:rPr>
        <w:t xml:space="preserve"> մեղադրանքով:</w:t>
      </w:r>
    </w:p>
    <w:p w:rsidR="001110CD" w:rsidRPr="004A4DD0" w:rsidRDefault="001110CD" w:rsidP="001110CD">
      <w:pPr>
        <w:pStyle w:val="NoSpacing"/>
        <w:spacing w:line="360" w:lineRule="auto"/>
        <w:ind w:firstLine="709"/>
        <w:jc w:val="both"/>
        <w:rPr>
          <w:rFonts w:ascii="GHEA Grapalat" w:hAnsi="GHEA Grapalat" w:cs="Sylfaen"/>
          <w:sz w:val="24"/>
          <w:szCs w:val="24"/>
          <w:lang w:val="hy-AM"/>
        </w:rPr>
      </w:pPr>
      <w:r w:rsidRPr="004A4DD0">
        <w:rPr>
          <w:rFonts w:ascii="GHEA Grapalat" w:hAnsi="GHEA Grapalat" w:cs="Sylfaen"/>
          <w:sz w:val="24"/>
          <w:szCs w:val="24"/>
          <w:lang w:val="hy-AM"/>
        </w:rPr>
        <w:t>2. Բացառիկ</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դեպքերում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երբ</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պահանջում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արդարադատության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շահը</w:t>
      </w:r>
      <w:r w:rsidRPr="004A4DD0">
        <w:rPr>
          <w:rFonts w:ascii="GHEA Grapalat" w:hAnsi="GHEA Grapalat"/>
          <w:sz w:val="24"/>
          <w:szCs w:val="24"/>
          <w:lang w:val="hy-AM"/>
        </w:rPr>
        <w:t xml:space="preserve">, վերադաս դատախազը հսկող դատախազի միջնորդությամբ իրավասու է երկարացնել ոչ մեծ կամ միջին ծանրության հանցանքի վերաբերյալ մեղադրանքով հանրային քրեական հետապնդման </w:t>
      </w:r>
      <w:r w:rsidRPr="004A4DD0">
        <w:rPr>
          <w:rFonts w:ascii="GHEA Grapalat" w:hAnsi="GHEA Grapalat" w:cs="Sylfaen"/>
          <w:sz w:val="24"/>
          <w:szCs w:val="24"/>
          <w:lang w:val="hy-AM"/>
        </w:rPr>
        <w:t>ժամկետները՝</w:t>
      </w:r>
      <w:r w:rsidRPr="004A4DD0">
        <w:rPr>
          <w:rFonts w:ascii="GHEA Grapalat" w:hAnsi="GHEA Grapalat"/>
          <w:sz w:val="24"/>
          <w:szCs w:val="24"/>
          <w:lang w:val="hy-AM"/>
        </w:rPr>
        <w:t xml:space="preserve"> առավելագույնը մեկ ամսով, իսկ ծանր կամ առանձնապես ծանր հանցանքի վերաբերյալ մեղադրանքով քրեական հետապնդման ժամկետները՝ </w:t>
      </w:r>
      <w:r w:rsidRPr="004A4DD0">
        <w:rPr>
          <w:rFonts w:ascii="GHEA Grapalat" w:hAnsi="GHEA Grapalat" w:cs="Sylfaen"/>
          <w:sz w:val="24"/>
          <w:szCs w:val="24"/>
          <w:lang w:val="hy-AM"/>
        </w:rPr>
        <w:t>առավելագույնը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երկու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ամսով:</w:t>
      </w:r>
    </w:p>
    <w:p w:rsidR="001110CD" w:rsidRPr="004A4DD0" w:rsidRDefault="001110CD" w:rsidP="001110CD">
      <w:pPr>
        <w:pStyle w:val="NoSpacing"/>
        <w:spacing w:line="360" w:lineRule="auto"/>
        <w:ind w:firstLine="709"/>
        <w:jc w:val="both"/>
        <w:rPr>
          <w:rFonts w:ascii="GHEA Grapalat" w:hAnsi="GHEA Grapalat" w:cs="Sylfaen"/>
          <w:sz w:val="24"/>
          <w:szCs w:val="24"/>
          <w:lang w:val="hy-AM"/>
        </w:rPr>
      </w:pPr>
      <w:r w:rsidRPr="004A4DD0">
        <w:rPr>
          <w:rFonts w:ascii="GHEA Grapalat" w:hAnsi="GHEA Grapalat" w:cs="Sylfaen"/>
          <w:sz w:val="24"/>
          <w:szCs w:val="24"/>
          <w:lang w:val="hy-AM"/>
        </w:rPr>
        <w:t>3. Եթե անձի նկատմամբ հանրային քրեական հետապնդում է հարուցված տարբեր ծանրության մեկից ավելի հանցանքների համար, ապա կիրառվում է առավել ծանր հանցանքի համար՝ սույն հոդվածի 1-ին մասով սահմանված ժամկետը:</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cs="Sylfaen"/>
          <w:sz w:val="24"/>
          <w:szCs w:val="24"/>
          <w:lang w:val="hy-AM"/>
        </w:rPr>
        <w:t>4. Եթե անձի նկատմամբ ավելի ծանր հանցանքի (հանցանքների) համար հարուցված հանրային քրեական հետապնդումը դադարեցվում է, ապա կիրառվում է այն հանցանքի (հանցանքների) համար՝ սույն հոդվածի 1-ին մասով սահմանված ժամկետը, որով (որոնցով) հանրային քրեական հետապնդումը շարունակվում է: Այդ ժամկետը լրացած կամ մեկ ամսից պակաս լինելու դեպքում քրեական հետապնդումը չի կարող տևել ավելի, քան մեկ ամիս:</w:t>
      </w:r>
    </w:p>
    <w:p w:rsidR="001110CD" w:rsidRPr="004A4DD0" w:rsidRDefault="001110CD" w:rsidP="001110CD">
      <w:pPr>
        <w:autoSpaceDE w:val="0"/>
        <w:autoSpaceDN w:val="0"/>
        <w:adjustRightInd w:val="0"/>
        <w:spacing w:line="360" w:lineRule="auto"/>
        <w:ind w:firstLine="709"/>
        <w:jc w:val="center"/>
        <w:rPr>
          <w:rFonts w:ascii="GHEA Grapalat" w:hAnsi="GHEA Grapalat" w:cs="Sylfaen"/>
          <w:lang w:val="hy-AM"/>
        </w:rPr>
      </w:pPr>
    </w:p>
    <w:p w:rsidR="001110CD" w:rsidRPr="004A4DD0" w:rsidRDefault="001110CD" w:rsidP="001110CD">
      <w:pPr>
        <w:pStyle w:val="Heading4"/>
      </w:pPr>
      <w:bookmarkStart w:id="553" w:name="_Toc343337781"/>
      <w:bookmarkStart w:id="554" w:name="_Toc19124581"/>
      <w:r w:rsidRPr="004A4DD0">
        <w:lastRenderedPageBreak/>
        <w:t>Հանրային</w:t>
      </w:r>
      <w:r w:rsidRPr="004A4DD0">
        <w:rPr>
          <w:rFonts w:cs="Arial Armenian"/>
        </w:rPr>
        <w:t xml:space="preserve"> </w:t>
      </w:r>
      <w:r w:rsidRPr="004A4DD0">
        <w:t>քրեական</w:t>
      </w:r>
      <w:r w:rsidRPr="004A4DD0">
        <w:rPr>
          <w:rFonts w:cs="Arial Armenian"/>
        </w:rPr>
        <w:t xml:space="preserve"> </w:t>
      </w:r>
      <w:r w:rsidRPr="004A4DD0">
        <w:t>հետապնդման ժամկետը</w:t>
      </w:r>
      <w:r w:rsidRPr="004A4DD0">
        <w:rPr>
          <w:rFonts w:cs="Arial Armenian"/>
        </w:rPr>
        <w:t xml:space="preserve"> </w:t>
      </w:r>
      <w:r w:rsidRPr="004A4DD0">
        <w:t>կասեցնելու հիմքերը</w:t>
      </w:r>
      <w:bookmarkEnd w:id="553"/>
      <w:bookmarkEnd w:id="554"/>
    </w:p>
    <w:p w:rsidR="001110CD" w:rsidRPr="004A4DD0" w:rsidRDefault="001110CD" w:rsidP="001110CD">
      <w:pPr>
        <w:pStyle w:val="NoSpacing"/>
        <w:spacing w:line="360" w:lineRule="auto"/>
        <w:ind w:firstLine="709"/>
        <w:jc w:val="both"/>
        <w:rPr>
          <w:rFonts w:ascii="GHEA Grapalat" w:hAnsi="GHEA Grapalat" w:cs="Arial Armenian"/>
          <w:sz w:val="24"/>
          <w:szCs w:val="24"/>
          <w:lang w:val="hy-AM"/>
        </w:rPr>
      </w:pPr>
      <w:r w:rsidRPr="004A4DD0">
        <w:rPr>
          <w:rFonts w:ascii="GHEA Grapalat" w:hAnsi="GHEA Grapalat" w:cs="Arial Armenian"/>
          <w:sz w:val="24"/>
          <w:szCs w:val="24"/>
          <w:lang w:val="hy-AM"/>
        </w:rPr>
        <w:t xml:space="preserve">1. </w:t>
      </w:r>
      <w:r w:rsidRPr="004A4DD0">
        <w:rPr>
          <w:rFonts w:ascii="GHEA Grapalat" w:hAnsi="GHEA Grapalat" w:cs="Sylfaen"/>
          <w:sz w:val="24"/>
          <w:szCs w:val="24"/>
          <w:lang w:val="hy-AM"/>
        </w:rPr>
        <w:t>Մինչդատական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վարույթում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սույն</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օրենսգրքի</w:t>
      </w:r>
      <w:r w:rsidRPr="004A4DD0">
        <w:rPr>
          <w:rFonts w:ascii="GHEA Grapalat" w:hAnsi="GHEA Grapalat"/>
          <w:sz w:val="24"/>
          <w:szCs w:val="24"/>
          <w:lang w:val="hy-AM"/>
        </w:rPr>
        <w:t xml:space="preserve"> </w:t>
      </w:r>
      <w:r w:rsidRPr="004A4DD0">
        <w:rPr>
          <w:rFonts w:ascii="GHEA Grapalat" w:hAnsi="GHEA Grapalat" w:cs="Arial Armenian"/>
          <w:sz w:val="24"/>
          <w:szCs w:val="24"/>
          <w:lang w:val="hy-AM"/>
        </w:rPr>
        <w:t xml:space="preserve">192-րդ հոդվածով </w:t>
      </w:r>
      <w:r w:rsidRPr="004A4DD0">
        <w:rPr>
          <w:rFonts w:ascii="GHEA Grapalat" w:hAnsi="GHEA Grapalat" w:cs="Sylfaen"/>
          <w:sz w:val="24"/>
          <w:szCs w:val="24"/>
          <w:lang w:val="hy-AM"/>
        </w:rPr>
        <w:t>նախատեսված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քրեական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հետապնդման</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ժամկետները</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կասեցվում</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սույն</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հոդվածի</w:t>
      </w:r>
      <w:r w:rsidRPr="004A4DD0">
        <w:rPr>
          <w:rFonts w:ascii="GHEA Grapalat" w:hAnsi="GHEA Grapalat" w:cs="Arial Armenian"/>
          <w:sz w:val="24"/>
          <w:szCs w:val="24"/>
          <w:lang w:val="hy-AM"/>
        </w:rPr>
        <w:t xml:space="preserve"> </w:t>
      </w:r>
      <w:r w:rsidRPr="004A4DD0">
        <w:rPr>
          <w:rFonts w:ascii="GHEA Grapalat" w:hAnsi="GHEA Grapalat"/>
          <w:sz w:val="24"/>
          <w:szCs w:val="24"/>
          <w:lang w:val="hy-AM"/>
        </w:rPr>
        <w:t>2-</w:t>
      </w:r>
      <w:r w:rsidRPr="004A4DD0">
        <w:rPr>
          <w:rFonts w:ascii="GHEA Grapalat" w:hAnsi="GHEA Grapalat" w:cs="Sylfaen"/>
          <w:sz w:val="24"/>
          <w:szCs w:val="24"/>
          <w:lang w:val="hy-AM"/>
        </w:rPr>
        <w:t>րդ</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մասով</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նախատեսված</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հիմքերից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որևէ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մեկով</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քրեական</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հետապնդման ժամկետը</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կասեցնելու</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մասին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քննիչի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միջնորդության հիման վրա</w:t>
      </w:r>
      <w:r w:rsidRPr="004A4DD0">
        <w:rPr>
          <w:rFonts w:ascii="GHEA Grapalat" w:hAnsi="GHEA Grapalat"/>
          <w:sz w:val="24"/>
          <w:szCs w:val="24"/>
          <w:lang w:val="hy-AM"/>
        </w:rPr>
        <w:t xml:space="preserve"> հսկող </w:t>
      </w:r>
      <w:r w:rsidRPr="004A4DD0">
        <w:rPr>
          <w:rFonts w:ascii="GHEA Grapalat" w:hAnsi="GHEA Grapalat" w:cs="Sylfaen"/>
          <w:sz w:val="24"/>
          <w:szCs w:val="24"/>
          <w:lang w:val="hy-AM"/>
        </w:rPr>
        <w:t>դատախազի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կողմից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որոշում կայացնելու պահից</w:t>
      </w:r>
      <w:r w:rsidRPr="004A4DD0">
        <w:rPr>
          <w:rFonts w:ascii="GHEA Grapalat" w:hAnsi="GHEA Grapalat" w:cs="Arial Armenian"/>
          <w:sz w:val="24"/>
          <w:szCs w:val="24"/>
          <w:lang w:val="hy-AM"/>
        </w:rPr>
        <w:t>:</w:t>
      </w:r>
    </w:p>
    <w:p w:rsidR="001110CD" w:rsidRPr="004A4DD0" w:rsidRDefault="001110CD" w:rsidP="001110CD">
      <w:pPr>
        <w:pStyle w:val="NoSpacing"/>
        <w:spacing w:line="360" w:lineRule="auto"/>
        <w:ind w:firstLine="709"/>
        <w:jc w:val="both"/>
        <w:rPr>
          <w:rFonts w:ascii="GHEA Grapalat" w:hAnsi="GHEA Grapalat" w:cs="Arial Armenian"/>
          <w:sz w:val="24"/>
          <w:szCs w:val="24"/>
          <w:lang w:val="hy-AM"/>
        </w:rPr>
      </w:pPr>
      <w:r w:rsidRPr="004A4DD0">
        <w:rPr>
          <w:rFonts w:ascii="GHEA Grapalat" w:hAnsi="GHEA Grapalat"/>
          <w:sz w:val="24"/>
          <w:szCs w:val="24"/>
          <w:lang w:val="hy-AM"/>
        </w:rPr>
        <w:t xml:space="preserve">2. </w:t>
      </w:r>
      <w:r w:rsidRPr="004A4DD0">
        <w:rPr>
          <w:rFonts w:ascii="GHEA Grapalat" w:hAnsi="GHEA Grapalat" w:cs="Sylfaen"/>
          <w:sz w:val="24"/>
          <w:szCs w:val="24"/>
          <w:lang w:val="hy-AM"/>
        </w:rPr>
        <w:t>Քրեական</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հետապնդման ժամկետը</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կարող</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կա</w:t>
      </w:r>
      <w:r w:rsidRPr="004A4DD0">
        <w:rPr>
          <w:rFonts w:ascii="GHEA Grapalat" w:hAnsi="GHEA Grapalat" w:cs="Arial Armenian"/>
          <w:sz w:val="24"/>
          <w:szCs w:val="24"/>
          <w:lang w:val="hy-AM"/>
        </w:rPr>
        <w:t>u</w:t>
      </w:r>
      <w:r w:rsidRPr="004A4DD0">
        <w:rPr>
          <w:rFonts w:ascii="GHEA Grapalat" w:hAnsi="GHEA Grapalat" w:cs="Sylfaen"/>
          <w:sz w:val="24"/>
          <w:szCs w:val="24"/>
          <w:lang w:val="hy-AM"/>
        </w:rPr>
        <w:t>եցվել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հետևյալ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հիմքերից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որևէ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մեկի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առկայության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դեպքում</w:t>
      </w:r>
      <w:r w:rsidRPr="004A4DD0">
        <w:rPr>
          <w:rFonts w:ascii="GHEA Grapalat" w:hAnsi="GHEA Grapalat"/>
          <w:sz w:val="24"/>
          <w:szCs w:val="24"/>
          <w:lang w:val="hy-AM"/>
        </w:rPr>
        <w:t>`</w:t>
      </w:r>
    </w:p>
    <w:p w:rsidR="001110CD" w:rsidRPr="004A4DD0" w:rsidRDefault="001110CD" w:rsidP="001110CD">
      <w:pPr>
        <w:pStyle w:val="NoSpacing"/>
        <w:spacing w:line="360" w:lineRule="auto"/>
        <w:ind w:firstLine="709"/>
        <w:jc w:val="both"/>
        <w:rPr>
          <w:rFonts w:ascii="GHEA Grapalat" w:hAnsi="GHEA Grapalat" w:cs="Arial Armenian"/>
          <w:sz w:val="24"/>
          <w:szCs w:val="24"/>
          <w:lang w:val="hy-AM"/>
        </w:rPr>
      </w:pPr>
      <w:r w:rsidRPr="004A4DD0">
        <w:rPr>
          <w:rFonts w:ascii="GHEA Grapalat" w:hAnsi="GHEA Grapalat" w:cs="Arial Armenian"/>
          <w:sz w:val="24"/>
          <w:szCs w:val="24"/>
          <w:lang w:val="hy-AM"/>
        </w:rPr>
        <w:t xml:space="preserve">1) </w:t>
      </w:r>
      <w:r w:rsidRPr="004A4DD0">
        <w:rPr>
          <w:rFonts w:ascii="GHEA Grapalat" w:hAnsi="GHEA Grapalat" w:cs="Sylfaen"/>
          <w:sz w:val="24"/>
          <w:szCs w:val="24"/>
          <w:lang w:val="hy-AM"/>
        </w:rPr>
        <w:t>մեղադրյալի գտնվելու վայրն անհայտ է</w:t>
      </w:r>
      <w:r w:rsidRPr="004A4DD0">
        <w:rPr>
          <w:rFonts w:ascii="GHEA Grapalat" w:hAnsi="GHEA Grapalat" w:cs="Arial Armenian"/>
          <w:sz w:val="24"/>
          <w:szCs w:val="24"/>
          <w:lang w:val="hy-AM"/>
        </w:rPr>
        <w:t>.</w:t>
      </w:r>
    </w:p>
    <w:p w:rsidR="001110CD" w:rsidRPr="004A4DD0" w:rsidRDefault="001110CD" w:rsidP="001110CD">
      <w:pPr>
        <w:pStyle w:val="NoSpacing"/>
        <w:spacing w:line="360" w:lineRule="auto"/>
        <w:ind w:firstLine="709"/>
        <w:jc w:val="both"/>
        <w:rPr>
          <w:rFonts w:ascii="GHEA Grapalat" w:hAnsi="GHEA Grapalat" w:cs="Arial Armenian"/>
          <w:sz w:val="24"/>
          <w:szCs w:val="24"/>
          <w:lang w:val="hy-AM"/>
        </w:rPr>
      </w:pPr>
      <w:r w:rsidRPr="004A4DD0">
        <w:rPr>
          <w:rFonts w:ascii="GHEA Grapalat" w:hAnsi="GHEA Grapalat" w:cs="Arial Armenian"/>
          <w:sz w:val="24"/>
          <w:szCs w:val="24"/>
          <w:lang w:val="hy-AM"/>
        </w:rPr>
        <w:t xml:space="preserve">2) </w:t>
      </w:r>
      <w:r w:rsidRPr="004A4DD0">
        <w:rPr>
          <w:rFonts w:ascii="GHEA Grapalat" w:hAnsi="GHEA Grapalat" w:cs="Sylfaen"/>
          <w:sz w:val="24"/>
          <w:szCs w:val="24"/>
          <w:lang w:val="hy-AM"/>
        </w:rPr>
        <w:t>մեղադրյալի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մոտ</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առկա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ծանր</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հիվանդություն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նրան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տևական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ժամանակով</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զրկում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վարույթին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մասնակցելու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հնարավորությունից</w:t>
      </w:r>
      <w:r w:rsidRPr="004A4DD0">
        <w:rPr>
          <w:rFonts w:ascii="GHEA Grapalat" w:hAnsi="GHEA Grapalat"/>
          <w:sz w:val="24"/>
          <w:szCs w:val="24"/>
          <w:lang w:val="hy-AM"/>
        </w:rPr>
        <w:t>.</w:t>
      </w:r>
    </w:p>
    <w:p w:rsidR="001110CD" w:rsidRPr="004A4DD0" w:rsidRDefault="001110CD" w:rsidP="001110CD">
      <w:pPr>
        <w:pStyle w:val="NoSpacing"/>
        <w:spacing w:line="360" w:lineRule="auto"/>
        <w:ind w:firstLine="709"/>
        <w:jc w:val="both"/>
        <w:rPr>
          <w:rFonts w:ascii="GHEA Grapalat" w:hAnsi="GHEA Grapalat" w:cs="Arial Armenian"/>
          <w:sz w:val="24"/>
          <w:szCs w:val="24"/>
          <w:lang w:val="hy-AM"/>
        </w:rPr>
      </w:pPr>
      <w:r w:rsidRPr="004A4DD0">
        <w:rPr>
          <w:rFonts w:ascii="GHEA Grapalat" w:hAnsi="GHEA Grapalat" w:cs="Arial Armenian"/>
          <w:sz w:val="24"/>
          <w:szCs w:val="24"/>
          <w:lang w:val="hy-AM"/>
        </w:rPr>
        <w:t xml:space="preserve">3) </w:t>
      </w:r>
      <w:r w:rsidRPr="004A4DD0">
        <w:rPr>
          <w:rFonts w:ascii="GHEA Grapalat" w:hAnsi="GHEA Grapalat" w:cs="Sylfaen"/>
          <w:sz w:val="24"/>
          <w:szCs w:val="24"/>
          <w:lang w:val="hy-AM"/>
        </w:rPr>
        <w:t>մեղադրյալը</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Հայա</w:t>
      </w:r>
      <w:r w:rsidRPr="004A4DD0">
        <w:rPr>
          <w:rFonts w:ascii="GHEA Grapalat" w:hAnsi="GHEA Grapalat" w:cs="Arial Armenian"/>
          <w:sz w:val="24"/>
          <w:szCs w:val="24"/>
          <w:lang w:val="hy-AM"/>
        </w:rPr>
        <w:t>u</w:t>
      </w:r>
      <w:r w:rsidRPr="004A4DD0">
        <w:rPr>
          <w:rFonts w:ascii="GHEA Grapalat" w:hAnsi="GHEA Grapalat" w:cs="Sylfaen"/>
          <w:sz w:val="24"/>
          <w:szCs w:val="24"/>
          <w:lang w:val="hy-AM"/>
        </w:rPr>
        <w:t>տանի</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Հանրապետության</w:t>
      </w:r>
      <w:r w:rsidRPr="004A4DD0">
        <w:rPr>
          <w:rFonts w:ascii="GHEA Grapalat" w:hAnsi="GHEA Grapalat" w:cs="Arial Armenian"/>
          <w:sz w:val="24"/>
          <w:szCs w:val="24"/>
          <w:lang w:val="hy-AM"/>
        </w:rPr>
        <w:t xml:space="preserve"> u</w:t>
      </w:r>
      <w:r w:rsidRPr="004A4DD0">
        <w:rPr>
          <w:rFonts w:ascii="GHEA Grapalat" w:hAnsi="GHEA Grapalat" w:cs="Sylfaen"/>
          <w:sz w:val="24"/>
          <w:szCs w:val="24"/>
          <w:lang w:val="hy-AM"/>
        </w:rPr>
        <w:t>ահմաններից</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դուր</w:t>
      </w:r>
      <w:r w:rsidRPr="004A4DD0">
        <w:rPr>
          <w:rFonts w:ascii="GHEA Grapalat" w:hAnsi="GHEA Grapalat" w:cs="Arial Armenian"/>
          <w:sz w:val="24"/>
          <w:szCs w:val="24"/>
          <w:lang w:val="hy-AM"/>
        </w:rPr>
        <w:t xml:space="preserve">u </w:t>
      </w:r>
      <w:r w:rsidRPr="004A4DD0">
        <w:rPr>
          <w:rFonts w:ascii="GHEA Grapalat" w:hAnsi="GHEA Grapalat" w:cs="Sylfaen"/>
          <w:sz w:val="24"/>
          <w:szCs w:val="24"/>
          <w:lang w:val="hy-AM"/>
        </w:rPr>
        <w:t>գտնվելու</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պատճառով</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չի</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կարող</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մա</w:t>
      </w:r>
      <w:r w:rsidRPr="004A4DD0">
        <w:rPr>
          <w:rFonts w:ascii="GHEA Grapalat" w:hAnsi="GHEA Grapalat" w:cs="Arial Armenian"/>
          <w:sz w:val="24"/>
          <w:szCs w:val="24"/>
          <w:lang w:val="hy-AM"/>
        </w:rPr>
        <w:t>u</w:t>
      </w:r>
      <w:r w:rsidRPr="004A4DD0">
        <w:rPr>
          <w:rFonts w:ascii="GHEA Grapalat" w:hAnsi="GHEA Grapalat" w:cs="Sylfaen"/>
          <w:sz w:val="24"/>
          <w:szCs w:val="24"/>
          <w:lang w:val="hy-AM"/>
        </w:rPr>
        <w:t>նակցել</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վարույթին.</w:t>
      </w:r>
    </w:p>
    <w:p w:rsidR="001110CD" w:rsidRPr="004A4DD0" w:rsidRDefault="001110CD" w:rsidP="001110CD">
      <w:pPr>
        <w:pStyle w:val="NoSpacing"/>
        <w:spacing w:line="360" w:lineRule="auto"/>
        <w:ind w:firstLine="709"/>
        <w:jc w:val="both"/>
        <w:rPr>
          <w:rFonts w:ascii="GHEA Grapalat" w:hAnsi="GHEA Grapalat" w:cs="Arial Armenian"/>
          <w:sz w:val="24"/>
          <w:szCs w:val="24"/>
          <w:lang w:val="hy-AM"/>
        </w:rPr>
      </w:pPr>
      <w:r w:rsidRPr="004A4DD0">
        <w:rPr>
          <w:rFonts w:ascii="GHEA Grapalat" w:hAnsi="GHEA Grapalat" w:cs="Arial Armenian"/>
          <w:sz w:val="24"/>
          <w:szCs w:val="24"/>
          <w:lang w:val="hy-AM"/>
        </w:rPr>
        <w:t xml:space="preserve">4) մեղադրյալի հետ կնքվել է </w:t>
      </w:r>
      <w:r w:rsidRPr="004A4DD0">
        <w:rPr>
          <w:rFonts w:ascii="GHEA Grapalat" w:hAnsi="GHEA Grapalat" w:cs="Sylfaen"/>
          <w:sz w:val="24"/>
          <w:szCs w:val="24"/>
          <w:lang w:val="hy-AM"/>
        </w:rPr>
        <w:t>համագործակցության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համաձայնագիր.</w:t>
      </w:r>
    </w:p>
    <w:p w:rsidR="001110CD" w:rsidRPr="004A4DD0" w:rsidRDefault="001110CD" w:rsidP="001110CD">
      <w:pPr>
        <w:pStyle w:val="NoSpacing"/>
        <w:spacing w:line="360" w:lineRule="auto"/>
        <w:ind w:firstLine="709"/>
        <w:jc w:val="both"/>
        <w:rPr>
          <w:rFonts w:ascii="GHEA Grapalat" w:hAnsi="GHEA Grapalat" w:cs="Arial Armenian"/>
          <w:sz w:val="24"/>
          <w:szCs w:val="24"/>
          <w:lang w:val="hy-AM"/>
        </w:rPr>
      </w:pPr>
      <w:r w:rsidRPr="004A4DD0">
        <w:rPr>
          <w:rFonts w:ascii="GHEA Grapalat" w:hAnsi="GHEA Grapalat" w:cs="Arial Armenian"/>
          <w:sz w:val="24"/>
          <w:szCs w:val="24"/>
          <w:lang w:val="hy-AM"/>
        </w:rPr>
        <w:t xml:space="preserve">5) </w:t>
      </w:r>
      <w:r w:rsidRPr="004A4DD0">
        <w:rPr>
          <w:rFonts w:ascii="GHEA Grapalat" w:hAnsi="GHEA Grapalat" w:cs="Sylfaen"/>
          <w:sz w:val="24"/>
          <w:szCs w:val="24"/>
          <w:lang w:val="hy-AM"/>
        </w:rPr>
        <w:t>գործում</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անհաղթահարելի</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ուժ</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որը</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խոչընդոտում</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վարույթի հետագա</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իրականացմանը</w:t>
      </w:r>
      <w:r w:rsidRPr="004A4DD0">
        <w:rPr>
          <w:rFonts w:ascii="GHEA Grapalat" w:hAnsi="GHEA Grapalat" w:cs="Arial Armenian"/>
          <w:sz w:val="24"/>
          <w:szCs w:val="24"/>
          <w:lang w:val="hy-AM"/>
        </w:rPr>
        <w:t>:</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cs="Arial Armenian"/>
          <w:sz w:val="24"/>
          <w:szCs w:val="24"/>
          <w:lang w:val="hy-AM"/>
        </w:rPr>
        <w:t xml:space="preserve">3. </w:t>
      </w:r>
      <w:r w:rsidRPr="004A4DD0">
        <w:rPr>
          <w:rFonts w:ascii="GHEA Grapalat" w:hAnsi="GHEA Grapalat" w:cs="Sylfaen"/>
          <w:sz w:val="24"/>
          <w:szCs w:val="24"/>
          <w:lang w:val="hy-AM"/>
        </w:rPr>
        <w:t>Քրեական</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հետապնդման</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ժամկետը</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կա</w:t>
      </w:r>
      <w:r w:rsidRPr="004A4DD0">
        <w:rPr>
          <w:rFonts w:ascii="GHEA Grapalat" w:hAnsi="GHEA Grapalat" w:cs="Arial Armenian"/>
          <w:sz w:val="24"/>
          <w:szCs w:val="24"/>
          <w:lang w:val="hy-AM"/>
        </w:rPr>
        <w:t>u</w:t>
      </w:r>
      <w:r w:rsidRPr="004A4DD0">
        <w:rPr>
          <w:rFonts w:ascii="GHEA Grapalat" w:hAnsi="GHEA Grapalat" w:cs="Sylfaen"/>
          <w:sz w:val="24"/>
          <w:szCs w:val="24"/>
          <w:lang w:val="hy-AM"/>
        </w:rPr>
        <w:t>եցվում</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մինչև</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դրա</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համար</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հիմք</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ծառայած</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հանգամանքների</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վերանալը</w:t>
      </w:r>
      <w:r w:rsidRPr="004A4DD0">
        <w:rPr>
          <w:rFonts w:ascii="GHEA Grapalat" w:hAnsi="GHEA Grapalat"/>
          <w:sz w:val="24"/>
          <w:szCs w:val="24"/>
          <w:lang w:val="hy-AM"/>
        </w:rPr>
        <w:t xml:space="preserve">, իսկ սույն հոդվածի 2-րդ մասի 4-րդ կետով նախատեսված դեպքում` մինչև այն վարույթով առաջին ատյանի դատարանի եզրափակիչ դատական ակտ հրապարակելը, որի կապակցությամբ համագործակցության պարտականություն է ստանձնել մեղադրյալը: </w:t>
      </w:r>
    </w:p>
    <w:p w:rsidR="001110CD" w:rsidRPr="004A4DD0" w:rsidRDefault="001110CD" w:rsidP="001110CD">
      <w:pPr>
        <w:pStyle w:val="NoSpacing"/>
        <w:spacing w:line="360" w:lineRule="auto"/>
        <w:ind w:firstLine="709"/>
        <w:jc w:val="both"/>
        <w:rPr>
          <w:rFonts w:ascii="GHEA Grapalat" w:hAnsi="GHEA Grapalat" w:cs="Arial Armenian"/>
          <w:sz w:val="24"/>
          <w:szCs w:val="24"/>
          <w:lang w:val="hy-AM"/>
        </w:rPr>
      </w:pPr>
      <w:r w:rsidRPr="004A4DD0">
        <w:rPr>
          <w:rFonts w:ascii="GHEA Grapalat" w:hAnsi="GHEA Grapalat"/>
          <w:sz w:val="24"/>
          <w:szCs w:val="24"/>
          <w:lang w:val="hy-AM"/>
        </w:rPr>
        <w:t xml:space="preserve">4. </w:t>
      </w:r>
      <w:r w:rsidRPr="004A4DD0">
        <w:rPr>
          <w:rFonts w:ascii="GHEA Grapalat" w:hAnsi="GHEA Grapalat" w:cs="Sylfaen"/>
          <w:sz w:val="24"/>
          <w:szCs w:val="24"/>
          <w:lang w:val="hy-AM"/>
        </w:rPr>
        <w:t>Քրեական</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հետապնդման</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ժամկետի</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կա</w:t>
      </w:r>
      <w:r w:rsidRPr="004A4DD0">
        <w:rPr>
          <w:rFonts w:ascii="GHEA Grapalat" w:hAnsi="GHEA Grapalat" w:cs="Arial Armenian"/>
          <w:sz w:val="24"/>
          <w:szCs w:val="24"/>
          <w:lang w:val="hy-AM"/>
        </w:rPr>
        <w:t>u</w:t>
      </w:r>
      <w:r w:rsidRPr="004A4DD0">
        <w:rPr>
          <w:rFonts w:ascii="GHEA Grapalat" w:hAnsi="GHEA Grapalat" w:cs="Sylfaen"/>
          <w:sz w:val="24"/>
          <w:szCs w:val="24"/>
          <w:lang w:val="hy-AM"/>
        </w:rPr>
        <w:t>եցումը չի կարող տևել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ավելի</w:t>
      </w:r>
      <w:r w:rsidRPr="004A4DD0">
        <w:rPr>
          <w:rFonts w:ascii="GHEA Grapalat" w:hAnsi="GHEA Grapalat"/>
          <w:sz w:val="24"/>
          <w:szCs w:val="24"/>
          <w:lang w:val="hy-AM"/>
        </w:rPr>
        <w:t>,</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քան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համապատասխան</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հանցագործության</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համար</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Հայա</w:t>
      </w:r>
      <w:r w:rsidRPr="004A4DD0">
        <w:rPr>
          <w:rFonts w:ascii="GHEA Grapalat" w:hAnsi="GHEA Grapalat" w:cs="Arial Armenian"/>
          <w:sz w:val="24"/>
          <w:szCs w:val="24"/>
          <w:lang w:val="hy-AM"/>
        </w:rPr>
        <w:t>u</w:t>
      </w:r>
      <w:r w:rsidRPr="004A4DD0">
        <w:rPr>
          <w:rFonts w:ascii="GHEA Grapalat" w:hAnsi="GHEA Grapalat" w:cs="Sylfaen"/>
          <w:sz w:val="24"/>
          <w:szCs w:val="24"/>
          <w:lang w:val="hy-AM"/>
        </w:rPr>
        <w:t>տանի</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Հանրապետության</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քրեական</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օրենսգրքով</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նախատեսված</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քրեական</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պատասխանատվության</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ենթարկելու</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վաղեմության</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ժամկետի</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լրանալը</w:t>
      </w:r>
      <w:r w:rsidRPr="004A4DD0">
        <w:rPr>
          <w:rFonts w:ascii="GHEA Grapalat" w:hAnsi="GHEA Grapalat" w:cs="Arial Armenian"/>
          <w:sz w:val="24"/>
          <w:szCs w:val="24"/>
          <w:lang w:val="hy-AM"/>
        </w:rPr>
        <w:t>:</w:t>
      </w:r>
    </w:p>
    <w:p w:rsidR="001110CD" w:rsidRPr="004A4DD0" w:rsidRDefault="001110CD" w:rsidP="001110CD">
      <w:pPr>
        <w:autoSpaceDE w:val="0"/>
        <w:autoSpaceDN w:val="0"/>
        <w:adjustRightInd w:val="0"/>
        <w:spacing w:line="360" w:lineRule="auto"/>
        <w:ind w:firstLine="709"/>
        <w:jc w:val="both"/>
        <w:rPr>
          <w:rFonts w:ascii="GHEA Grapalat" w:hAnsi="GHEA Grapalat" w:cs="IRTEK Courier"/>
          <w:b/>
          <w:lang w:val="hy-AM"/>
        </w:rPr>
      </w:pPr>
      <w:r w:rsidRPr="004A4DD0">
        <w:rPr>
          <w:rFonts w:ascii="GHEA Grapalat" w:hAnsi="GHEA Grapalat" w:cs="Arial Armenian"/>
          <w:b/>
          <w:lang w:val="hy-AM"/>
        </w:rPr>
        <w:t xml:space="preserve"> </w:t>
      </w:r>
    </w:p>
    <w:p w:rsidR="001110CD" w:rsidRPr="004A4DD0" w:rsidRDefault="001110CD" w:rsidP="001110CD">
      <w:pPr>
        <w:pStyle w:val="Heading4"/>
      </w:pPr>
      <w:bookmarkStart w:id="555" w:name="_Toc343337782"/>
      <w:bookmarkStart w:id="556" w:name="_Toc19124582"/>
      <w:r w:rsidRPr="004A4DD0">
        <w:lastRenderedPageBreak/>
        <w:t>Հանրային</w:t>
      </w:r>
      <w:r w:rsidRPr="004A4DD0">
        <w:rPr>
          <w:rFonts w:cs="Arial Armenian"/>
        </w:rPr>
        <w:t xml:space="preserve"> </w:t>
      </w:r>
      <w:r w:rsidRPr="004A4DD0">
        <w:t>քրեական</w:t>
      </w:r>
      <w:r w:rsidRPr="004A4DD0">
        <w:rPr>
          <w:rFonts w:cs="Arial Armenian"/>
        </w:rPr>
        <w:t xml:space="preserve"> </w:t>
      </w:r>
      <w:r w:rsidRPr="004A4DD0">
        <w:t>հետապնդման ժամկետը</w:t>
      </w:r>
      <w:r w:rsidRPr="004A4DD0">
        <w:rPr>
          <w:rFonts w:cs="Arial Armenian"/>
        </w:rPr>
        <w:t xml:space="preserve"> </w:t>
      </w:r>
      <w:r w:rsidRPr="004A4DD0">
        <w:t>կասեցնելու կարգը</w:t>
      </w:r>
      <w:bookmarkEnd w:id="555"/>
      <w:bookmarkEnd w:id="556"/>
    </w:p>
    <w:p w:rsidR="001110CD" w:rsidRPr="004A4DD0" w:rsidRDefault="001110CD" w:rsidP="003E1B63">
      <w:pPr>
        <w:numPr>
          <w:ilvl w:val="0"/>
          <w:numId w:val="35"/>
        </w:numPr>
        <w:autoSpaceDE w:val="0"/>
        <w:autoSpaceDN w:val="0"/>
        <w:adjustRightInd w:val="0"/>
        <w:spacing w:line="360" w:lineRule="auto"/>
        <w:ind w:left="0" w:firstLine="709"/>
        <w:jc w:val="both"/>
        <w:rPr>
          <w:rFonts w:ascii="GHEA Grapalat" w:hAnsi="GHEA Grapalat" w:cs="Arial Armenian"/>
          <w:lang w:val="hy-AM"/>
        </w:rPr>
      </w:pPr>
      <w:r w:rsidRPr="004A4DD0">
        <w:rPr>
          <w:rFonts w:ascii="GHEA Grapalat" w:hAnsi="GHEA Grapalat" w:cs="Sylfaen"/>
          <w:lang w:val="hy-AM"/>
        </w:rPr>
        <w:t>Քրեական հետապնդման ժամկետը կասեցնելու մասին որոշումն ընդունվում է մեղադրյալի բացակայությամբ հնարավոր և անհրաժեշտ</w:t>
      </w:r>
      <w:r w:rsidRPr="004A4DD0">
        <w:rPr>
          <w:rFonts w:ascii="GHEA Grapalat" w:hAnsi="GHEA Grapalat" w:cs="Arial Armenian"/>
          <w:lang w:val="hy-AM"/>
        </w:rPr>
        <w:t xml:space="preserve"> </w:t>
      </w:r>
      <w:r w:rsidRPr="004A4DD0">
        <w:rPr>
          <w:rFonts w:ascii="GHEA Grapalat" w:hAnsi="GHEA Grapalat" w:cs="Sylfaen"/>
          <w:lang w:val="hy-AM"/>
        </w:rPr>
        <w:t>բոլոր</w:t>
      </w:r>
      <w:r w:rsidRPr="004A4DD0">
        <w:rPr>
          <w:rFonts w:ascii="GHEA Grapalat" w:hAnsi="GHEA Grapalat" w:cs="Arial Armenian"/>
          <w:lang w:val="hy-AM"/>
        </w:rPr>
        <w:t xml:space="preserve"> </w:t>
      </w:r>
      <w:r w:rsidRPr="004A4DD0">
        <w:rPr>
          <w:rFonts w:ascii="GHEA Grapalat" w:hAnsi="GHEA Grapalat" w:cs="Sylfaen"/>
          <w:lang w:val="hy-AM"/>
        </w:rPr>
        <w:t>վարութային</w:t>
      </w:r>
      <w:r w:rsidRPr="004A4DD0">
        <w:rPr>
          <w:rFonts w:ascii="GHEA Grapalat" w:hAnsi="GHEA Grapalat" w:cs="Arial Armenian"/>
          <w:lang w:val="hy-AM"/>
        </w:rPr>
        <w:t xml:space="preserve"> </w:t>
      </w:r>
      <w:r w:rsidRPr="004A4DD0">
        <w:rPr>
          <w:rFonts w:ascii="GHEA Grapalat" w:hAnsi="GHEA Grapalat" w:cs="Sylfaen"/>
          <w:lang w:val="hy-AM"/>
        </w:rPr>
        <w:t>գործողությունները</w:t>
      </w:r>
      <w:r w:rsidRPr="004A4DD0">
        <w:rPr>
          <w:rFonts w:ascii="GHEA Grapalat" w:hAnsi="GHEA Grapalat" w:cs="Arial Armenian"/>
          <w:lang w:val="hy-AM"/>
        </w:rPr>
        <w:t xml:space="preserve"> </w:t>
      </w:r>
      <w:r w:rsidRPr="004A4DD0">
        <w:rPr>
          <w:rFonts w:ascii="GHEA Grapalat" w:hAnsi="GHEA Grapalat" w:cs="Sylfaen"/>
          <w:lang w:val="hy-AM"/>
        </w:rPr>
        <w:t>կատարելուց</w:t>
      </w:r>
      <w:r w:rsidRPr="004A4DD0">
        <w:rPr>
          <w:rFonts w:ascii="GHEA Grapalat" w:hAnsi="GHEA Grapalat" w:cs="Arial Armenian"/>
          <w:lang w:val="hy-AM"/>
        </w:rPr>
        <w:t xml:space="preserve"> </w:t>
      </w:r>
      <w:r w:rsidRPr="004A4DD0">
        <w:rPr>
          <w:rFonts w:ascii="GHEA Grapalat" w:hAnsi="GHEA Grapalat" w:cs="Sylfaen"/>
          <w:lang w:val="hy-AM"/>
        </w:rPr>
        <w:t>հետո, սակայն չի սահմանափակում նախաքննության ընթացքում վարութային</w:t>
      </w:r>
      <w:r w:rsidRPr="004A4DD0">
        <w:rPr>
          <w:rFonts w:ascii="GHEA Grapalat" w:hAnsi="GHEA Grapalat" w:cs="Arial LatArm"/>
          <w:lang w:val="hy-AM"/>
        </w:rPr>
        <w:t xml:space="preserve"> </w:t>
      </w:r>
      <w:r w:rsidRPr="004A4DD0">
        <w:rPr>
          <w:rFonts w:ascii="GHEA Grapalat" w:hAnsi="GHEA Grapalat" w:cs="Sylfaen"/>
          <w:lang w:val="hy-AM"/>
        </w:rPr>
        <w:t>այլ գործողությունների կատարումը, եթե դրա անհրաժեշտությունն առաջացել է քրեական հետապնդման ժամկետը կասեցնելուց հետո</w:t>
      </w:r>
      <w:r w:rsidRPr="004A4DD0">
        <w:rPr>
          <w:rFonts w:ascii="GHEA Grapalat" w:hAnsi="GHEA Grapalat" w:cs="Arial Armenian"/>
          <w:lang w:val="hy-AM"/>
        </w:rPr>
        <w:t>:</w:t>
      </w:r>
    </w:p>
    <w:p w:rsidR="001110CD" w:rsidRPr="004A4DD0" w:rsidRDefault="001110CD" w:rsidP="003E1B63">
      <w:pPr>
        <w:numPr>
          <w:ilvl w:val="0"/>
          <w:numId w:val="35"/>
        </w:numPr>
        <w:autoSpaceDE w:val="0"/>
        <w:autoSpaceDN w:val="0"/>
        <w:adjustRightInd w:val="0"/>
        <w:spacing w:line="360" w:lineRule="auto"/>
        <w:ind w:left="0" w:firstLine="709"/>
        <w:jc w:val="both"/>
        <w:rPr>
          <w:rFonts w:ascii="GHEA Grapalat" w:hAnsi="GHEA Grapalat" w:cs="Arial LatArm"/>
          <w:lang w:val="hy-AM"/>
        </w:rPr>
      </w:pPr>
      <w:r w:rsidRPr="004A4DD0">
        <w:rPr>
          <w:rFonts w:ascii="GHEA Grapalat" w:hAnsi="GHEA Grapalat" w:cs="Sylfaen"/>
          <w:lang w:val="hy-AM"/>
        </w:rPr>
        <w:t>Քրեական</w:t>
      </w:r>
      <w:r w:rsidRPr="004A4DD0">
        <w:rPr>
          <w:rFonts w:ascii="GHEA Grapalat" w:hAnsi="GHEA Grapalat" w:cs="Arial LatArm"/>
          <w:lang w:val="hy-AM"/>
        </w:rPr>
        <w:t xml:space="preserve"> </w:t>
      </w:r>
      <w:r w:rsidRPr="004A4DD0">
        <w:rPr>
          <w:rFonts w:ascii="GHEA Grapalat" w:hAnsi="GHEA Grapalat" w:cs="Sylfaen"/>
          <w:lang w:val="hy-AM"/>
        </w:rPr>
        <w:t>հետապնդման ժամկետը</w:t>
      </w:r>
      <w:r w:rsidRPr="004A4DD0">
        <w:rPr>
          <w:rFonts w:ascii="GHEA Grapalat" w:hAnsi="GHEA Grapalat" w:cs="Arial LatArm"/>
          <w:lang w:val="hy-AM"/>
        </w:rPr>
        <w:t xml:space="preserve"> </w:t>
      </w:r>
      <w:r w:rsidRPr="004A4DD0">
        <w:rPr>
          <w:rFonts w:ascii="GHEA Grapalat" w:hAnsi="GHEA Grapalat" w:cs="Sylfaen"/>
          <w:lang w:val="hy-AM"/>
        </w:rPr>
        <w:t>կասեցնելու</w:t>
      </w:r>
      <w:r w:rsidRPr="004A4DD0">
        <w:rPr>
          <w:rFonts w:ascii="GHEA Grapalat" w:hAnsi="GHEA Grapalat" w:cs="Arial LatArm"/>
          <w:lang w:val="hy-AM"/>
        </w:rPr>
        <w:t xml:space="preserve"> </w:t>
      </w:r>
      <w:r w:rsidRPr="004A4DD0">
        <w:rPr>
          <w:rFonts w:ascii="GHEA Grapalat" w:hAnsi="GHEA Grapalat" w:cs="Sylfaen"/>
          <w:lang w:val="hy-AM"/>
        </w:rPr>
        <w:t>մասին</w:t>
      </w:r>
      <w:r w:rsidRPr="004A4DD0">
        <w:rPr>
          <w:rFonts w:ascii="GHEA Grapalat" w:hAnsi="GHEA Grapalat" w:cs="Arial LatArm"/>
          <w:lang w:val="hy-AM"/>
        </w:rPr>
        <w:t xml:space="preserve"> միջնորդությունը վարույթի նյութերի հետ միասին քննիչն </w:t>
      </w:r>
      <w:r w:rsidRPr="004A4DD0">
        <w:rPr>
          <w:rFonts w:ascii="GHEA Grapalat" w:hAnsi="GHEA Grapalat" w:cs="Sylfaen"/>
          <w:lang w:val="hy-AM"/>
        </w:rPr>
        <w:t>անհապաղ</w:t>
      </w:r>
      <w:r w:rsidRPr="004A4DD0">
        <w:rPr>
          <w:rFonts w:ascii="GHEA Grapalat" w:hAnsi="GHEA Grapalat" w:cs="Arial LatArm"/>
          <w:lang w:val="hy-AM"/>
        </w:rPr>
        <w:t xml:space="preserve"> ուղարկում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հսկող</w:t>
      </w:r>
      <w:r w:rsidRPr="004A4DD0">
        <w:rPr>
          <w:rFonts w:ascii="GHEA Grapalat" w:hAnsi="GHEA Grapalat" w:cs="Arial LatArm"/>
          <w:lang w:val="hy-AM"/>
        </w:rPr>
        <w:t xml:space="preserve"> </w:t>
      </w:r>
      <w:r w:rsidRPr="004A4DD0">
        <w:rPr>
          <w:rFonts w:ascii="GHEA Grapalat" w:hAnsi="GHEA Grapalat" w:cs="Sylfaen"/>
          <w:lang w:val="hy-AM"/>
        </w:rPr>
        <w:t>դատախազին:</w:t>
      </w:r>
      <w:r w:rsidRPr="004A4DD0">
        <w:rPr>
          <w:rFonts w:ascii="GHEA Grapalat" w:hAnsi="GHEA Grapalat" w:cs="Arial LatArm"/>
          <w:lang w:val="hy-AM"/>
        </w:rPr>
        <w:t xml:space="preserve"> Հսկող դատախազը միջնորդությունը ստանալու պահից ոչ ուշ, քան յոթ օրվա ընթացքում որոշում է կայացնում քրեական հետապնդման ժամկետը կասեցնելու մասին կամ որոշմամբ մերժում է միջնորդությունը: Այդ որոշումներն անհապաղ ուղարկվում են քննիչին:</w:t>
      </w:r>
    </w:p>
    <w:p w:rsidR="001110CD" w:rsidRPr="004A4DD0" w:rsidRDefault="001110CD" w:rsidP="003E1B63">
      <w:pPr>
        <w:numPr>
          <w:ilvl w:val="0"/>
          <w:numId w:val="35"/>
        </w:numPr>
        <w:autoSpaceDE w:val="0"/>
        <w:autoSpaceDN w:val="0"/>
        <w:adjustRightInd w:val="0"/>
        <w:spacing w:line="360" w:lineRule="auto"/>
        <w:ind w:left="0" w:firstLine="709"/>
        <w:jc w:val="both"/>
        <w:rPr>
          <w:rFonts w:ascii="GHEA Grapalat" w:hAnsi="GHEA Grapalat" w:cs="Arial LatArm"/>
          <w:lang w:val="hy-AM"/>
        </w:rPr>
      </w:pPr>
      <w:r w:rsidRPr="004A4DD0">
        <w:rPr>
          <w:rFonts w:ascii="GHEA Grapalat" w:hAnsi="GHEA Grapalat" w:cs="Arial LatArm"/>
          <w:lang w:val="hy-AM"/>
        </w:rPr>
        <w:t xml:space="preserve">Քրեական </w:t>
      </w:r>
      <w:r w:rsidRPr="004A4DD0">
        <w:rPr>
          <w:rFonts w:ascii="GHEA Grapalat" w:hAnsi="GHEA Grapalat" w:cs="Sylfaen"/>
          <w:lang w:val="hy-AM"/>
        </w:rPr>
        <w:t>հետապնդման ժամկետը</w:t>
      </w:r>
      <w:r w:rsidRPr="004A4DD0">
        <w:rPr>
          <w:rFonts w:ascii="GHEA Grapalat" w:hAnsi="GHEA Grapalat" w:cs="Arial LatArm"/>
          <w:lang w:val="hy-AM"/>
        </w:rPr>
        <w:t xml:space="preserve"> կասեցնելու մասին հսկող դատախազի որոշումը ստանալուց հետո քննիչը դրա պատճեններն անհապաղ հանձնում է վարույթի մասնավոր մասնակիցներին` նրանց գրավոր </w:t>
      </w:r>
      <w:r w:rsidRPr="004A4DD0">
        <w:rPr>
          <w:rFonts w:ascii="GHEA Grapalat" w:hAnsi="GHEA Grapalat" w:cs="Sylfaen"/>
          <w:lang w:val="hy-AM"/>
        </w:rPr>
        <w:t>պարզաբանելով</w:t>
      </w:r>
      <w:r w:rsidRPr="004A4DD0">
        <w:rPr>
          <w:rFonts w:ascii="GHEA Grapalat" w:hAnsi="GHEA Grapalat" w:cs="Arial LatArm"/>
          <w:lang w:val="hy-AM"/>
        </w:rPr>
        <w:t xml:space="preserve"> որոշումը բողոքարկելու կարգը և ժամկետները:</w:t>
      </w:r>
    </w:p>
    <w:p w:rsidR="001110CD" w:rsidRPr="004A4DD0" w:rsidRDefault="001110CD" w:rsidP="003E1B63">
      <w:pPr>
        <w:numPr>
          <w:ilvl w:val="0"/>
          <w:numId w:val="35"/>
        </w:numPr>
        <w:autoSpaceDE w:val="0"/>
        <w:autoSpaceDN w:val="0"/>
        <w:adjustRightInd w:val="0"/>
        <w:spacing w:line="360" w:lineRule="auto"/>
        <w:ind w:left="0" w:firstLine="709"/>
        <w:jc w:val="both"/>
        <w:rPr>
          <w:rFonts w:ascii="GHEA Grapalat" w:hAnsi="GHEA Grapalat" w:cs="Arial LatArm"/>
          <w:lang w:val="hy-AM"/>
        </w:rPr>
      </w:pPr>
      <w:r w:rsidRPr="004A4DD0">
        <w:rPr>
          <w:rFonts w:ascii="GHEA Grapalat" w:hAnsi="GHEA Grapalat" w:cs="Sylfaen"/>
          <w:lang w:val="hy-AM"/>
        </w:rPr>
        <w:t>Քրեական</w:t>
      </w:r>
      <w:r w:rsidRPr="004A4DD0">
        <w:rPr>
          <w:rFonts w:ascii="GHEA Grapalat" w:hAnsi="GHEA Grapalat" w:cs="Arial LatArm"/>
          <w:lang w:val="hy-AM"/>
        </w:rPr>
        <w:t xml:space="preserve"> </w:t>
      </w:r>
      <w:r w:rsidRPr="004A4DD0">
        <w:rPr>
          <w:rFonts w:ascii="GHEA Grapalat" w:hAnsi="GHEA Grapalat" w:cs="Sylfaen"/>
          <w:lang w:val="hy-AM"/>
        </w:rPr>
        <w:t>հետապնդման ժամկետը</w:t>
      </w:r>
      <w:r w:rsidRPr="004A4DD0">
        <w:rPr>
          <w:rFonts w:ascii="GHEA Grapalat" w:hAnsi="GHEA Grapalat" w:cs="Arial LatArm"/>
          <w:lang w:val="hy-AM"/>
        </w:rPr>
        <w:t xml:space="preserve"> </w:t>
      </w:r>
      <w:r w:rsidRPr="004A4DD0">
        <w:rPr>
          <w:rFonts w:ascii="GHEA Grapalat" w:hAnsi="GHEA Grapalat" w:cs="Sylfaen"/>
          <w:lang w:val="hy-AM"/>
        </w:rPr>
        <w:t>կասեցնելու</w:t>
      </w:r>
      <w:r w:rsidRPr="004A4DD0">
        <w:rPr>
          <w:rFonts w:ascii="GHEA Grapalat" w:hAnsi="GHEA Grapalat" w:cs="Arial LatArm"/>
          <w:lang w:val="hy-AM"/>
        </w:rPr>
        <w:t xml:space="preserve"> </w:t>
      </w:r>
      <w:r w:rsidRPr="004A4DD0">
        <w:rPr>
          <w:rFonts w:ascii="GHEA Grapalat" w:hAnsi="GHEA Grapalat" w:cs="Sylfaen"/>
          <w:lang w:val="hy-AM"/>
        </w:rPr>
        <w:t>մասին</w:t>
      </w:r>
      <w:r w:rsidRPr="004A4DD0">
        <w:rPr>
          <w:rFonts w:ascii="GHEA Grapalat" w:hAnsi="GHEA Grapalat" w:cs="Arial LatArm"/>
          <w:lang w:val="hy-AM"/>
        </w:rPr>
        <w:t xml:space="preserve"> </w:t>
      </w:r>
      <w:r w:rsidRPr="004A4DD0">
        <w:rPr>
          <w:rFonts w:ascii="GHEA Grapalat" w:hAnsi="GHEA Grapalat" w:cs="Sylfaen"/>
          <w:lang w:val="hy-AM"/>
        </w:rPr>
        <w:t>որոշումը</w:t>
      </w:r>
      <w:r w:rsidRPr="004A4DD0">
        <w:rPr>
          <w:rFonts w:ascii="GHEA Grapalat" w:hAnsi="GHEA Grapalat" w:cs="Arial LatArm"/>
          <w:lang w:val="hy-AM"/>
        </w:rPr>
        <w:t xml:space="preserve"> </w:t>
      </w:r>
      <w:r w:rsidRPr="004A4DD0">
        <w:rPr>
          <w:rFonts w:ascii="GHEA Grapalat" w:hAnsi="GHEA Grapalat" w:cs="Sylfaen"/>
          <w:lang w:val="hy-AM"/>
        </w:rPr>
        <w:t>վարույթի</w:t>
      </w:r>
      <w:r w:rsidRPr="004A4DD0">
        <w:rPr>
          <w:rFonts w:ascii="GHEA Grapalat" w:hAnsi="GHEA Grapalat" w:cs="Arial LatArm"/>
          <w:lang w:val="hy-AM"/>
        </w:rPr>
        <w:t xml:space="preserve"> </w:t>
      </w:r>
      <w:r w:rsidRPr="004A4DD0">
        <w:rPr>
          <w:rFonts w:ascii="GHEA Grapalat" w:hAnsi="GHEA Grapalat" w:cs="Sylfaen"/>
          <w:lang w:val="hy-AM"/>
        </w:rPr>
        <w:t>մասնավոր</w:t>
      </w:r>
      <w:r w:rsidRPr="004A4DD0">
        <w:rPr>
          <w:rFonts w:ascii="GHEA Grapalat" w:hAnsi="GHEA Grapalat" w:cs="Arial LatArm"/>
          <w:lang w:val="hy-AM"/>
        </w:rPr>
        <w:t xml:space="preserve"> </w:t>
      </w:r>
      <w:r w:rsidRPr="004A4DD0">
        <w:rPr>
          <w:rFonts w:ascii="GHEA Grapalat" w:hAnsi="GHEA Grapalat" w:cs="Sylfaen"/>
          <w:lang w:val="hy-AM"/>
        </w:rPr>
        <w:t>մասնակիցը</w:t>
      </w:r>
      <w:r w:rsidRPr="004A4DD0">
        <w:rPr>
          <w:rFonts w:ascii="GHEA Grapalat" w:hAnsi="GHEA Grapalat" w:cs="Arial LatArm"/>
          <w:lang w:val="hy-AM"/>
        </w:rPr>
        <w:t xml:space="preserve"> </w:t>
      </w:r>
      <w:r w:rsidRPr="004A4DD0">
        <w:rPr>
          <w:rFonts w:ascii="GHEA Grapalat" w:hAnsi="GHEA Grapalat" w:cs="Sylfaen"/>
          <w:lang w:val="hy-AM"/>
        </w:rPr>
        <w:t>կարող</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բողոքարկել</w:t>
      </w:r>
      <w:r w:rsidRPr="004A4DD0">
        <w:rPr>
          <w:rFonts w:ascii="GHEA Grapalat" w:hAnsi="GHEA Grapalat" w:cs="Arial LatArm"/>
          <w:lang w:val="hy-AM"/>
        </w:rPr>
        <w:t xml:space="preserve"> վերադաս </w:t>
      </w:r>
      <w:r w:rsidRPr="004A4DD0">
        <w:rPr>
          <w:rFonts w:ascii="GHEA Grapalat" w:hAnsi="GHEA Grapalat" w:cs="Sylfaen"/>
          <w:lang w:val="hy-AM"/>
        </w:rPr>
        <w:t>դատախազին</w:t>
      </w:r>
      <w:r w:rsidRPr="004A4DD0">
        <w:rPr>
          <w:rFonts w:ascii="GHEA Grapalat" w:hAnsi="GHEA Grapalat" w:cs="Arial LatArm"/>
          <w:lang w:val="hy-AM"/>
        </w:rPr>
        <w:t xml:space="preserve">` </w:t>
      </w:r>
      <w:r w:rsidRPr="004A4DD0">
        <w:rPr>
          <w:rFonts w:ascii="GHEA Grapalat" w:hAnsi="GHEA Grapalat" w:cs="Sylfaen"/>
          <w:lang w:val="hy-AM"/>
        </w:rPr>
        <w:t>այն</w:t>
      </w:r>
      <w:r w:rsidRPr="004A4DD0">
        <w:rPr>
          <w:rFonts w:ascii="GHEA Grapalat" w:hAnsi="GHEA Grapalat" w:cs="Arial LatArm"/>
          <w:lang w:val="hy-AM"/>
        </w:rPr>
        <w:t xml:space="preserve"> </w:t>
      </w:r>
      <w:r w:rsidRPr="004A4DD0">
        <w:rPr>
          <w:rFonts w:ascii="GHEA Grapalat" w:hAnsi="GHEA Grapalat" w:cs="Sylfaen"/>
          <w:lang w:val="hy-AM"/>
        </w:rPr>
        <w:t>ստանալու</w:t>
      </w:r>
      <w:r w:rsidRPr="004A4DD0">
        <w:rPr>
          <w:rFonts w:ascii="GHEA Grapalat" w:hAnsi="GHEA Grapalat" w:cs="Arial LatArm"/>
          <w:lang w:val="hy-AM"/>
        </w:rPr>
        <w:t xml:space="preserve"> </w:t>
      </w:r>
      <w:r w:rsidRPr="004A4DD0">
        <w:rPr>
          <w:rFonts w:ascii="GHEA Grapalat" w:hAnsi="GHEA Grapalat" w:cs="Sylfaen"/>
          <w:lang w:val="hy-AM"/>
        </w:rPr>
        <w:t>պահից</w:t>
      </w:r>
      <w:r w:rsidRPr="004A4DD0">
        <w:rPr>
          <w:rFonts w:ascii="GHEA Grapalat" w:hAnsi="GHEA Grapalat" w:cs="Arial LatArm"/>
          <w:lang w:val="hy-AM"/>
        </w:rPr>
        <w:t xml:space="preserve"> </w:t>
      </w:r>
      <w:r w:rsidRPr="004A4DD0">
        <w:rPr>
          <w:rFonts w:ascii="GHEA Grapalat" w:hAnsi="GHEA Grapalat" w:cs="Sylfaen"/>
          <w:lang w:val="hy-AM"/>
        </w:rPr>
        <w:t>տասնհինգօրյա</w:t>
      </w:r>
      <w:r w:rsidRPr="004A4DD0">
        <w:rPr>
          <w:rFonts w:ascii="GHEA Grapalat" w:hAnsi="GHEA Grapalat" w:cs="Arial LatArm"/>
          <w:lang w:val="hy-AM"/>
        </w:rPr>
        <w:t xml:space="preserve"> </w:t>
      </w:r>
      <w:r w:rsidRPr="004A4DD0">
        <w:rPr>
          <w:rFonts w:ascii="GHEA Grapalat" w:hAnsi="GHEA Grapalat" w:cs="Sylfaen"/>
          <w:lang w:val="hy-AM"/>
        </w:rPr>
        <w:t>ժամկետում</w:t>
      </w:r>
      <w:r w:rsidRPr="004A4DD0">
        <w:rPr>
          <w:rFonts w:ascii="GHEA Grapalat" w:hAnsi="GHEA Grapalat" w:cs="Arial LatArm"/>
          <w:lang w:val="hy-AM"/>
        </w:rPr>
        <w:t xml:space="preserve">: Վերադաս </w:t>
      </w:r>
      <w:r w:rsidRPr="004A4DD0">
        <w:rPr>
          <w:rFonts w:ascii="GHEA Grapalat" w:hAnsi="GHEA Grapalat" w:cs="Sylfaen"/>
          <w:lang w:val="hy-AM"/>
        </w:rPr>
        <w:t>դատախազը</w:t>
      </w:r>
      <w:r w:rsidRPr="004A4DD0">
        <w:rPr>
          <w:rFonts w:ascii="GHEA Grapalat" w:hAnsi="GHEA Grapalat" w:cs="Arial LatArm"/>
          <w:lang w:val="hy-AM"/>
        </w:rPr>
        <w:t xml:space="preserve"> </w:t>
      </w:r>
      <w:r w:rsidRPr="004A4DD0">
        <w:rPr>
          <w:rFonts w:ascii="GHEA Grapalat" w:hAnsi="GHEA Grapalat" w:cs="Sylfaen"/>
          <w:lang w:val="hy-AM"/>
        </w:rPr>
        <w:t>բողոքը</w:t>
      </w:r>
      <w:r w:rsidRPr="004A4DD0">
        <w:rPr>
          <w:rFonts w:ascii="GHEA Grapalat" w:hAnsi="GHEA Grapalat" w:cs="Arial LatArm"/>
          <w:lang w:val="hy-AM"/>
        </w:rPr>
        <w:t xml:space="preserve"> </w:t>
      </w:r>
      <w:r w:rsidRPr="004A4DD0">
        <w:rPr>
          <w:rFonts w:ascii="GHEA Grapalat" w:hAnsi="GHEA Grapalat" w:cs="Sylfaen"/>
          <w:lang w:val="hy-AM"/>
        </w:rPr>
        <w:t>ստանալու</w:t>
      </w:r>
      <w:r w:rsidRPr="004A4DD0">
        <w:rPr>
          <w:rFonts w:ascii="GHEA Grapalat" w:hAnsi="GHEA Grapalat" w:cs="Arial LatArm"/>
          <w:lang w:val="hy-AM"/>
        </w:rPr>
        <w:t xml:space="preserve"> </w:t>
      </w:r>
      <w:r w:rsidRPr="004A4DD0">
        <w:rPr>
          <w:rFonts w:ascii="GHEA Grapalat" w:hAnsi="GHEA Grapalat" w:cs="Sylfaen"/>
          <w:lang w:val="hy-AM"/>
        </w:rPr>
        <w:t>պահից</w:t>
      </w:r>
      <w:r w:rsidRPr="004A4DD0">
        <w:rPr>
          <w:rFonts w:ascii="GHEA Grapalat" w:hAnsi="GHEA Grapalat" w:cs="Arial LatArm"/>
          <w:lang w:val="hy-AM"/>
        </w:rPr>
        <w:t xml:space="preserve"> </w:t>
      </w:r>
      <w:r w:rsidRPr="004A4DD0">
        <w:rPr>
          <w:rFonts w:ascii="GHEA Grapalat" w:hAnsi="GHEA Grapalat" w:cs="Sylfaen"/>
          <w:lang w:val="hy-AM"/>
        </w:rPr>
        <w:t>տասնհինգօրյա</w:t>
      </w:r>
      <w:r w:rsidRPr="004A4DD0">
        <w:rPr>
          <w:rFonts w:ascii="GHEA Grapalat" w:hAnsi="GHEA Grapalat" w:cs="Arial LatArm"/>
          <w:lang w:val="hy-AM"/>
        </w:rPr>
        <w:t xml:space="preserve"> </w:t>
      </w:r>
      <w:r w:rsidRPr="004A4DD0">
        <w:rPr>
          <w:rFonts w:ascii="GHEA Grapalat" w:hAnsi="GHEA Grapalat" w:cs="Sylfaen"/>
          <w:lang w:val="hy-AM"/>
        </w:rPr>
        <w:t>ժամկետում</w:t>
      </w:r>
      <w:r w:rsidRPr="004A4DD0">
        <w:rPr>
          <w:rFonts w:ascii="GHEA Grapalat" w:hAnsi="GHEA Grapalat" w:cs="Arial LatArm"/>
          <w:lang w:val="hy-AM"/>
        </w:rPr>
        <w:t xml:space="preserve"> </w:t>
      </w:r>
      <w:r w:rsidRPr="004A4DD0">
        <w:rPr>
          <w:rFonts w:ascii="GHEA Grapalat" w:hAnsi="GHEA Grapalat" w:cs="Sylfaen"/>
          <w:lang w:val="hy-AM"/>
        </w:rPr>
        <w:t>որոշում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կայացնում</w:t>
      </w:r>
      <w:r w:rsidRPr="004A4DD0">
        <w:rPr>
          <w:rFonts w:ascii="GHEA Grapalat" w:hAnsi="GHEA Grapalat" w:cs="Arial LatArm"/>
          <w:lang w:val="hy-AM"/>
        </w:rPr>
        <w:t xml:space="preserve"> </w:t>
      </w:r>
      <w:r w:rsidRPr="004A4DD0">
        <w:rPr>
          <w:rFonts w:ascii="GHEA Grapalat" w:hAnsi="GHEA Grapalat" w:cs="Sylfaen"/>
          <w:lang w:val="hy-AM"/>
        </w:rPr>
        <w:t>այն</w:t>
      </w:r>
      <w:r w:rsidRPr="004A4DD0">
        <w:rPr>
          <w:rFonts w:ascii="GHEA Grapalat" w:hAnsi="GHEA Grapalat" w:cs="Arial LatArm"/>
          <w:lang w:val="hy-AM"/>
        </w:rPr>
        <w:t xml:space="preserve"> </w:t>
      </w:r>
      <w:r w:rsidRPr="004A4DD0">
        <w:rPr>
          <w:rFonts w:ascii="GHEA Grapalat" w:hAnsi="GHEA Grapalat" w:cs="Sylfaen"/>
          <w:lang w:val="hy-AM"/>
        </w:rPr>
        <w:t>բավարարելու</w:t>
      </w:r>
      <w:r w:rsidRPr="004A4DD0">
        <w:rPr>
          <w:rFonts w:ascii="GHEA Grapalat" w:hAnsi="GHEA Grapalat" w:cs="Arial LatArm"/>
          <w:lang w:val="hy-AM"/>
        </w:rPr>
        <w:t xml:space="preserve"> </w:t>
      </w:r>
      <w:r w:rsidRPr="004A4DD0">
        <w:rPr>
          <w:rFonts w:ascii="GHEA Grapalat" w:hAnsi="GHEA Grapalat" w:cs="Sylfaen"/>
          <w:lang w:val="hy-AM"/>
        </w:rPr>
        <w:t>կամ</w:t>
      </w:r>
      <w:r w:rsidRPr="004A4DD0">
        <w:rPr>
          <w:rFonts w:ascii="GHEA Grapalat" w:hAnsi="GHEA Grapalat" w:cs="Arial LatArm"/>
          <w:lang w:val="hy-AM"/>
        </w:rPr>
        <w:t xml:space="preserve"> </w:t>
      </w:r>
      <w:r w:rsidRPr="004A4DD0">
        <w:rPr>
          <w:rFonts w:ascii="GHEA Grapalat" w:hAnsi="GHEA Grapalat" w:cs="Sylfaen"/>
          <w:lang w:val="hy-AM"/>
        </w:rPr>
        <w:t>մերժելու</w:t>
      </w:r>
      <w:r w:rsidRPr="004A4DD0">
        <w:rPr>
          <w:rFonts w:ascii="GHEA Grapalat" w:hAnsi="GHEA Grapalat" w:cs="Arial LatArm"/>
          <w:lang w:val="hy-AM"/>
        </w:rPr>
        <w:t xml:space="preserve"> </w:t>
      </w:r>
      <w:r w:rsidRPr="004A4DD0">
        <w:rPr>
          <w:rFonts w:ascii="GHEA Grapalat" w:hAnsi="GHEA Grapalat" w:cs="Sylfaen"/>
          <w:lang w:val="hy-AM"/>
        </w:rPr>
        <w:t>մասին</w:t>
      </w:r>
      <w:r w:rsidRPr="004A4DD0">
        <w:rPr>
          <w:rFonts w:ascii="GHEA Grapalat" w:hAnsi="GHEA Grapalat" w:cs="Arial LatArm"/>
          <w:lang w:val="hy-AM"/>
        </w:rPr>
        <w:t>:</w:t>
      </w:r>
    </w:p>
    <w:p w:rsidR="001110CD" w:rsidRPr="004A4DD0" w:rsidRDefault="001110CD" w:rsidP="001110CD">
      <w:pPr>
        <w:autoSpaceDE w:val="0"/>
        <w:autoSpaceDN w:val="0"/>
        <w:adjustRightInd w:val="0"/>
        <w:spacing w:line="360" w:lineRule="auto"/>
        <w:ind w:firstLine="709"/>
        <w:jc w:val="both"/>
        <w:rPr>
          <w:rFonts w:ascii="GHEA Grapalat" w:hAnsi="GHEA Grapalat" w:cs="Arial Armenian"/>
          <w:lang w:val="hy-AM"/>
        </w:rPr>
      </w:pPr>
    </w:p>
    <w:p w:rsidR="001110CD" w:rsidRPr="004A4DD0" w:rsidRDefault="001110CD" w:rsidP="001110CD">
      <w:pPr>
        <w:pStyle w:val="Heading4"/>
        <w:rPr>
          <w:rFonts w:cs="Arial LatArm"/>
        </w:rPr>
      </w:pPr>
      <w:bookmarkStart w:id="557" w:name="_Toc343337783"/>
      <w:bookmarkStart w:id="558" w:name="_Toc19124583"/>
      <w:r w:rsidRPr="004A4DD0">
        <w:rPr>
          <w:lang w:val="en-US"/>
        </w:rPr>
        <w:t>Ք</w:t>
      </w:r>
      <w:r w:rsidRPr="004A4DD0">
        <w:t>րեական</w:t>
      </w:r>
      <w:r w:rsidRPr="004A4DD0">
        <w:rPr>
          <w:rFonts w:cs="Arial LatArm"/>
        </w:rPr>
        <w:t xml:space="preserve"> </w:t>
      </w:r>
      <w:r w:rsidRPr="004A4DD0">
        <w:t>հետապնդ</w:t>
      </w:r>
      <w:r w:rsidRPr="004A4DD0">
        <w:rPr>
          <w:lang w:val="en-US"/>
        </w:rPr>
        <w:t>ման կ</w:t>
      </w:r>
      <w:r w:rsidRPr="004A4DD0">
        <w:t>ասեցված</w:t>
      </w:r>
      <w:r w:rsidRPr="004A4DD0">
        <w:rPr>
          <w:rFonts w:cs="Arial LatArm"/>
        </w:rPr>
        <w:t xml:space="preserve"> </w:t>
      </w:r>
      <w:r w:rsidRPr="004A4DD0">
        <w:rPr>
          <w:lang w:val="en-US"/>
        </w:rPr>
        <w:t>ժամկետը</w:t>
      </w:r>
      <w:r w:rsidRPr="004A4DD0">
        <w:rPr>
          <w:rFonts w:cs="Arial LatArm"/>
        </w:rPr>
        <w:t xml:space="preserve"> </w:t>
      </w:r>
      <w:r w:rsidRPr="004A4DD0">
        <w:t>վերսկսելը</w:t>
      </w:r>
      <w:bookmarkEnd w:id="557"/>
      <w:bookmarkEnd w:id="558"/>
    </w:p>
    <w:p w:rsidR="001110CD" w:rsidRPr="004A4DD0" w:rsidRDefault="001110CD" w:rsidP="003E1B63">
      <w:pPr>
        <w:numPr>
          <w:ilvl w:val="0"/>
          <w:numId w:val="36"/>
        </w:numPr>
        <w:autoSpaceDE w:val="0"/>
        <w:autoSpaceDN w:val="0"/>
        <w:adjustRightInd w:val="0"/>
        <w:spacing w:line="360" w:lineRule="auto"/>
        <w:ind w:left="0" w:firstLine="709"/>
        <w:jc w:val="both"/>
        <w:rPr>
          <w:rFonts w:ascii="GHEA Grapalat" w:hAnsi="GHEA Grapalat" w:cs="Arial LatArm"/>
          <w:lang w:val="hy-AM"/>
        </w:rPr>
      </w:pPr>
      <w:r w:rsidRPr="004A4DD0">
        <w:rPr>
          <w:rFonts w:ascii="GHEA Grapalat" w:hAnsi="GHEA Grapalat" w:cs="Sylfaen"/>
          <w:lang w:val="hy-AM"/>
        </w:rPr>
        <w:t>Քրեական հետապնդման ժամկետը վերսկսվում է, երբ վերանում է այն կասեցնելու հիմքը: Քրեական</w:t>
      </w:r>
      <w:r w:rsidRPr="004A4DD0">
        <w:rPr>
          <w:rFonts w:ascii="GHEA Grapalat" w:hAnsi="GHEA Grapalat" w:cs="Arial LatArm"/>
          <w:lang w:val="hy-AM"/>
        </w:rPr>
        <w:t xml:space="preserve"> </w:t>
      </w:r>
      <w:r w:rsidRPr="004A4DD0">
        <w:rPr>
          <w:rFonts w:ascii="GHEA Grapalat" w:hAnsi="GHEA Grapalat" w:cs="Sylfaen"/>
          <w:lang w:val="hy-AM"/>
        </w:rPr>
        <w:t>հետապնդման ժամկետը</w:t>
      </w:r>
      <w:r w:rsidRPr="004A4DD0">
        <w:rPr>
          <w:rFonts w:ascii="GHEA Grapalat" w:hAnsi="GHEA Grapalat" w:cs="Arial LatArm"/>
          <w:lang w:val="hy-AM"/>
        </w:rPr>
        <w:t xml:space="preserve"> </w:t>
      </w:r>
      <w:r w:rsidRPr="004A4DD0">
        <w:rPr>
          <w:rFonts w:ascii="GHEA Grapalat" w:hAnsi="GHEA Grapalat" w:cs="Sylfaen"/>
          <w:lang w:val="hy-AM"/>
        </w:rPr>
        <w:t>կասեցնելու</w:t>
      </w:r>
      <w:r w:rsidRPr="004A4DD0">
        <w:rPr>
          <w:rFonts w:ascii="GHEA Grapalat" w:hAnsi="GHEA Grapalat" w:cs="Arial LatArm"/>
          <w:lang w:val="hy-AM"/>
        </w:rPr>
        <w:t xml:space="preserve"> </w:t>
      </w:r>
      <w:r w:rsidRPr="004A4DD0">
        <w:rPr>
          <w:rFonts w:ascii="GHEA Grapalat" w:hAnsi="GHEA Grapalat" w:cs="Sylfaen"/>
          <w:lang w:val="hy-AM"/>
        </w:rPr>
        <w:t>հիմքը</w:t>
      </w:r>
      <w:r w:rsidRPr="004A4DD0">
        <w:rPr>
          <w:rFonts w:ascii="GHEA Grapalat" w:hAnsi="GHEA Grapalat" w:cs="Arial LatArm"/>
          <w:lang w:val="hy-AM"/>
        </w:rPr>
        <w:t xml:space="preserve"> </w:t>
      </w:r>
      <w:r w:rsidRPr="004A4DD0">
        <w:rPr>
          <w:rFonts w:ascii="GHEA Grapalat" w:hAnsi="GHEA Grapalat" w:cs="Sylfaen"/>
          <w:lang w:val="hy-AM"/>
        </w:rPr>
        <w:t>վերանալու</w:t>
      </w:r>
      <w:r w:rsidRPr="004A4DD0">
        <w:rPr>
          <w:rFonts w:ascii="GHEA Grapalat" w:hAnsi="GHEA Grapalat" w:cs="Arial LatArm"/>
          <w:lang w:val="hy-AM"/>
        </w:rPr>
        <w:t xml:space="preserve"> </w:t>
      </w:r>
      <w:r w:rsidRPr="004A4DD0">
        <w:rPr>
          <w:rFonts w:ascii="GHEA Grapalat" w:hAnsi="GHEA Grapalat" w:cs="Sylfaen"/>
          <w:lang w:val="hy-AM"/>
        </w:rPr>
        <w:lastRenderedPageBreak/>
        <w:t>դեպքում</w:t>
      </w:r>
      <w:r w:rsidRPr="004A4DD0">
        <w:rPr>
          <w:rFonts w:ascii="GHEA Grapalat" w:hAnsi="GHEA Grapalat" w:cs="Arial LatArm"/>
          <w:lang w:val="hy-AM"/>
        </w:rPr>
        <w:t xml:space="preserve"> </w:t>
      </w:r>
      <w:r w:rsidRPr="004A4DD0">
        <w:rPr>
          <w:rFonts w:ascii="GHEA Grapalat" w:hAnsi="GHEA Grapalat" w:cs="Sylfaen"/>
          <w:lang w:val="hy-AM"/>
        </w:rPr>
        <w:t xml:space="preserve">քննիչը դատախազին միջնորդություն է ներկայացնում քրեական հետապնդման ժամկետը վերսկսելու մասին: </w:t>
      </w:r>
    </w:p>
    <w:p w:rsidR="001110CD" w:rsidRPr="004A4DD0" w:rsidRDefault="001110CD" w:rsidP="003E1B63">
      <w:pPr>
        <w:numPr>
          <w:ilvl w:val="0"/>
          <w:numId w:val="36"/>
        </w:numPr>
        <w:autoSpaceDE w:val="0"/>
        <w:autoSpaceDN w:val="0"/>
        <w:adjustRightInd w:val="0"/>
        <w:spacing w:line="360" w:lineRule="auto"/>
        <w:ind w:left="0" w:firstLine="709"/>
        <w:jc w:val="both"/>
        <w:rPr>
          <w:rFonts w:ascii="GHEA Grapalat" w:hAnsi="GHEA Grapalat" w:cs="Arial LatArm"/>
          <w:lang w:val="hy-AM"/>
        </w:rPr>
      </w:pPr>
      <w:r w:rsidRPr="004A4DD0">
        <w:rPr>
          <w:rFonts w:ascii="GHEA Grapalat" w:hAnsi="GHEA Grapalat" w:cs="Sylfaen"/>
          <w:lang w:val="hy-AM"/>
        </w:rPr>
        <w:t>Այդ միջնորդությունը ներկայացնելու, այն լուծելու, ինչպես նաև համապատասխան որոշման հանձնման և բողոքարկման նկատմամբ կիրառվում է սույն օրենսգրքի 194-րդ հոդվածի 2-4-րդ մասերով սահմանված կարգը:</w:t>
      </w:r>
    </w:p>
    <w:p w:rsidR="001110CD" w:rsidRPr="004A4DD0" w:rsidRDefault="001110CD" w:rsidP="003E1B63">
      <w:pPr>
        <w:numPr>
          <w:ilvl w:val="0"/>
          <w:numId w:val="36"/>
        </w:numPr>
        <w:autoSpaceDE w:val="0"/>
        <w:autoSpaceDN w:val="0"/>
        <w:adjustRightInd w:val="0"/>
        <w:spacing w:line="360" w:lineRule="auto"/>
        <w:ind w:left="0" w:firstLine="709"/>
        <w:jc w:val="both"/>
        <w:rPr>
          <w:rFonts w:ascii="GHEA Grapalat" w:hAnsi="GHEA Grapalat" w:cs="Arial LatArm"/>
          <w:lang w:val="hy-AM"/>
        </w:rPr>
      </w:pPr>
      <w:r w:rsidRPr="004A4DD0">
        <w:rPr>
          <w:rFonts w:ascii="GHEA Grapalat" w:hAnsi="GHEA Grapalat" w:cs="Sylfaen"/>
          <w:lang w:val="hy-AM"/>
        </w:rPr>
        <w:t>Քրեական</w:t>
      </w:r>
      <w:r w:rsidRPr="004A4DD0">
        <w:rPr>
          <w:rFonts w:ascii="GHEA Grapalat" w:hAnsi="GHEA Grapalat" w:cs="Arial LatArm"/>
          <w:lang w:val="hy-AM"/>
        </w:rPr>
        <w:t xml:space="preserve"> </w:t>
      </w:r>
      <w:r w:rsidRPr="004A4DD0">
        <w:rPr>
          <w:rFonts w:ascii="GHEA Grapalat" w:hAnsi="GHEA Grapalat" w:cs="Sylfaen"/>
          <w:lang w:val="hy-AM"/>
        </w:rPr>
        <w:t>հետապնդման ժամկետը</w:t>
      </w:r>
      <w:r w:rsidRPr="004A4DD0">
        <w:rPr>
          <w:rFonts w:ascii="GHEA Grapalat" w:hAnsi="GHEA Grapalat" w:cs="Arial LatArm"/>
          <w:lang w:val="hy-AM"/>
        </w:rPr>
        <w:t xml:space="preserve"> </w:t>
      </w:r>
      <w:r w:rsidRPr="004A4DD0">
        <w:rPr>
          <w:rFonts w:ascii="GHEA Grapalat" w:hAnsi="GHEA Grapalat" w:cs="Sylfaen"/>
          <w:lang w:val="hy-AM"/>
        </w:rPr>
        <w:t>վերսկսվում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նաև</w:t>
      </w:r>
      <w:r w:rsidRPr="004A4DD0">
        <w:rPr>
          <w:rFonts w:ascii="GHEA Grapalat" w:hAnsi="GHEA Grapalat" w:cs="Arial LatArm"/>
          <w:lang w:val="hy-AM"/>
        </w:rPr>
        <w:t xml:space="preserve"> </w:t>
      </w:r>
      <w:r w:rsidRPr="004A4DD0">
        <w:rPr>
          <w:rFonts w:ascii="GHEA Grapalat" w:hAnsi="GHEA Grapalat" w:cs="Sylfaen"/>
          <w:lang w:val="hy-AM"/>
        </w:rPr>
        <w:t>այն</w:t>
      </w:r>
      <w:r w:rsidRPr="004A4DD0">
        <w:rPr>
          <w:rFonts w:ascii="GHEA Grapalat" w:hAnsi="GHEA Grapalat" w:cs="Arial LatArm"/>
          <w:lang w:val="hy-AM"/>
        </w:rPr>
        <w:t xml:space="preserve"> </w:t>
      </w:r>
      <w:r w:rsidRPr="004A4DD0">
        <w:rPr>
          <w:rFonts w:ascii="GHEA Grapalat" w:hAnsi="GHEA Grapalat" w:cs="Sylfaen"/>
          <w:lang w:val="hy-AM"/>
        </w:rPr>
        <w:t>դեպքում</w:t>
      </w:r>
      <w:r w:rsidRPr="004A4DD0">
        <w:rPr>
          <w:rFonts w:ascii="GHEA Grapalat" w:hAnsi="GHEA Grapalat" w:cs="Arial LatArm"/>
          <w:lang w:val="hy-AM"/>
        </w:rPr>
        <w:t xml:space="preserve">, </w:t>
      </w:r>
      <w:r w:rsidRPr="004A4DD0">
        <w:rPr>
          <w:rFonts w:ascii="GHEA Grapalat" w:hAnsi="GHEA Grapalat" w:cs="Sylfaen"/>
          <w:lang w:val="hy-AM"/>
        </w:rPr>
        <w:t>երբ</w:t>
      </w:r>
      <w:r w:rsidRPr="004A4DD0">
        <w:rPr>
          <w:rFonts w:ascii="GHEA Grapalat" w:hAnsi="GHEA Grapalat" w:cs="Arial LatArm"/>
          <w:lang w:val="hy-AM"/>
        </w:rPr>
        <w:t xml:space="preserve"> վերադաս </w:t>
      </w:r>
      <w:r w:rsidRPr="004A4DD0">
        <w:rPr>
          <w:rFonts w:ascii="GHEA Grapalat" w:hAnsi="GHEA Grapalat" w:cs="Sylfaen"/>
          <w:lang w:val="hy-AM"/>
        </w:rPr>
        <w:t>դատախազն</w:t>
      </w:r>
      <w:r w:rsidRPr="004A4DD0">
        <w:rPr>
          <w:rFonts w:ascii="GHEA Grapalat" w:hAnsi="GHEA Grapalat" w:cs="Arial LatArm"/>
          <w:lang w:val="hy-AM"/>
        </w:rPr>
        <w:t xml:space="preserve"> </w:t>
      </w:r>
      <w:r w:rsidRPr="004A4DD0">
        <w:rPr>
          <w:rFonts w:ascii="GHEA Grapalat" w:hAnsi="GHEA Grapalat" w:cs="Sylfaen"/>
          <w:lang w:val="hy-AM"/>
        </w:rPr>
        <w:t>իր</w:t>
      </w:r>
      <w:r w:rsidRPr="004A4DD0">
        <w:rPr>
          <w:rFonts w:ascii="GHEA Grapalat" w:hAnsi="GHEA Grapalat" w:cs="Arial LatArm"/>
          <w:lang w:val="hy-AM"/>
        </w:rPr>
        <w:t xml:space="preserve"> </w:t>
      </w:r>
      <w:r w:rsidRPr="004A4DD0">
        <w:rPr>
          <w:rFonts w:ascii="GHEA Grapalat" w:hAnsi="GHEA Grapalat" w:cs="Sylfaen"/>
          <w:lang w:val="hy-AM"/>
        </w:rPr>
        <w:t>որոշմամբ</w:t>
      </w:r>
      <w:r w:rsidRPr="004A4DD0">
        <w:rPr>
          <w:rFonts w:ascii="GHEA Grapalat" w:hAnsi="GHEA Grapalat" w:cs="Arial LatArm"/>
          <w:lang w:val="hy-AM"/>
        </w:rPr>
        <w:t xml:space="preserve"> </w:t>
      </w:r>
      <w:r w:rsidRPr="004A4DD0">
        <w:rPr>
          <w:rFonts w:ascii="GHEA Grapalat" w:hAnsi="GHEA Grapalat" w:cs="Sylfaen"/>
          <w:lang w:val="hy-AM"/>
        </w:rPr>
        <w:t>վերացնում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քրեական</w:t>
      </w:r>
      <w:r w:rsidRPr="004A4DD0">
        <w:rPr>
          <w:rFonts w:ascii="GHEA Grapalat" w:hAnsi="GHEA Grapalat" w:cs="Arial LatArm"/>
          <w:lang w:val="hy-AM"/>
        </w:rPr>
        <w:t xml:space="preserve"> </w:t>
      </w:r>
      <w:r w:rsidRPr="004A4DD0">
        <w:rPr>
          <w:rFonts w:ascii="GHEA Grapalat" w:hAnsi="GHEA Grapalat" w:cs="Sylfaen"/>
          <w:lang w:val="hy-AM"/>
        </w:rPr>
        <w:t>հետապնդման ժամկետը</w:t>
      </w:r>
      <w:r w:rsidRPr="004A4DD0">
        <w:rPr>
          <w:rFonts w:ascii="GHEA Grapalat" w:hAnsi="GHEA Grapalat" w:cs="Arial LatArm"/>
          <w:lang w:val="hy-AM"/>
        </w:rPr>
        <w:t xml:space="preserve"> </w:t>
      </w:r>
      <w:r w:rsidRPr="004A4DD0">
        <w:rPr>
          <w:rFonts w:ascii="GHEA Grapalat" w:hAnsi="GHEA Grapalat" w:cs="Sylfaen"/>
          <w:lang w:val="hy-AM"/>
        </w:rPr>
        <w:t>կասեցնելու</w:t>
      </w:r>
      <w:r w:rsidRPr="004A4DD0">
        <w:rPr>
          <w:rFonts w:ascii="GHEA Grapalat" w:hAnsi="GHEA Grapalat" w:cs="Arial LatArm"/>
          <w:lang w:val="hy-AM"/>
        </w:rPr>
        <w:t xml:space="preserve"> </w:t>
      </w:r>
      <w:r w:rsidRPr="004A4DD0">
        <w:rPr>
          <w:rFonts w:ascii="GHEA Grapalat" w:hAnsi="GHEA Grapalat" w:cs="Sylfaen"/>
          <w:lang w:val="hy-AM"/>
        </w:rPr>
        <w:t>մասին</w:t>
      </w:r>
      <w:r w:rsidRPr="004A4DD0">
        <w:rPr>
          <w:rFonts w:ascii="GHEA Grapalat" w:hAnsi="GHEA Grapalat" w:cs="Arial LatArm"/>
          <w:lang w:val="hy-AM"/>
        </w:rPr>
        <w:t xml:space="preserve"> </w:t>
      </w:r>
      <w:r w:rsidRPr="004A4DD0">
        <w:rPr>
          <w:rFonts w:ascii="GHEA Grapalat" w:hAnsi="GHEA Grapalat" w:cs="Sylfaen"/>
          <w:lang w:val="hy-AM"/>
        </w:rPr>
        <w:t>որոշումը</w:t>
      </w:r>
      <w:r w:rsidRPr="004A4DD0">
        <w:rPr>
          <w:rFonts w:ascii="GHEA Grapalat" w:hAnsi="GHEA Grapalat" w:cs="Arial LatArm"/>
          <w:lang w:val="hy-AM"/>
        </w:rPr>
        <w:t>:</w:t>
      </w:r>
    </w:p>
    <w:p w:rsidR="001110CD" w:rsidRPr="004A4DD0" w:rsidRDefault="001110CD" w:rsidP="001110CD">
      <w:pPr>
        <w:autoSpaceDE w:val="0"/>
        <w:autoSpaceDN w:val="0"/>
        <w:adjustRightInd w:val="0"/>
        <w:spacing w:line="360" w:lineRule="auto"/>
        <w:ind w:firstLine="709"/>
        <w:jc w:val="both"/>
        <w:rPr>
          <w:rFonts w:ascii="GHEA Grapalat" w:hAnsi="GHEA Grapalat" w:cs="Arial Armenian"/>
          <w:lang w:val="hy-AM"/>
        </w:rPr>
      </w:pPr>
    </w:p>
    <w:p w:rsidR="001110CD" w:rsidRPr="004A4DD0" w:rsidRDefault="001110CD" w:rsidP="001110CD">
      <w:pPr>
        <w:pStyle w:val="Heading4"/>
        <w:rPr>
          <w:rFonts w:cs="Arial LatArm"/>
        </w:rPr>
      </w:pPr>
      <w:bookmarkStart w:id="559" w:name="_Toc343337784"/>
      <w:bookmarkStart w:id="560" w:name="_Toc19124584"/>
      <w:r w:rsidRPr="004A4DD0">
        <w:t>Հանրային</w:t>
      </w:r>
      <w:r w:rsidRPr="004A4DD0">
        <w:rPr>
          <w:rFonts w:cs="Arial LatArm"/>
        </w:rPr>
        <w:t xml:space="preserve"> </w:t>
      </w:r>
      <w:r w:rsidRPr="004A4DD0">
        <w:t>քրեական</w:t>
      </w:r>
      <w:r w:rsidRPr="004A4DD0">
        <w:rPr>
          <w:rFonts w:cs="Arial LatArm"/>
        </w:rPr>
        <w:t xml:space="preserve"> </w:t>
      </w:r>
      <w:r w:rsidRPr="004A4DD0">
        <w:t>հետապնդում չհարուցելու կամ</w:t>
      </w:r>
      <w:r w:rsidRPr="004A4DD0">
        <w:rPr>
          <w:rFonts w:cs="Arial LatArm"/>
        </w:rPr>
        <w:t xml:space="preserve"> այն </w:t>
      </w:r>
      <w:r w:rsidRPr="004A4DD0">
        <w:t>դադարեցնելու</w:t>
      </w:r>
      <w:r w:rsidRPr="004A4DD0">
        <w:rPr>
          <w:rFonts w:cs="Arial LatArm"/>
        </w:rPr>
        <w:t xml:space="preserve"> </w:t>
      </w:r>
      <w:r w:rsidRPr="004A4DD0">
        <w:t>կարգը</w:t>
      </w:r>
      <w:bookmarkEnd w:id="559"/>
      <w:bookmarkEnd w:id="560"/>
    </w:p>
    <w:p w:rsidR="001110CD" w:rsidRPr="004A4DD0" w:rsidRDefault="001110CD" w:rsidP="003E1B63">
      <w:pPr>
        <w:numPr>
          <w:ilvl w:val="0"/>
          <w:numId w:val="37"/>
        </w:numPr>
        <w:autoSpaceDE w:val="0"/>
        <w:autoSpaceDN w:val="0"/>
        <w:adjustRightInd w:val="0"/>
        <w:spacing w:line="360" w:lineRule="auto"/>
        <w:ind w:left="0" w:firstLine="709"/>
        <w:jc w:val="both"/>
        <w:rPr>
          <w:rFonts w:ascii="GHEA Grapalat" w:hAnsi="GHEA Grapalat" w:cs="Arial LatArm"/>
          <w:lang w:val="hy-AM"/>
        </w:rPr>
      </w:pPr>
      <w:r w:rsidRPr="004A4DD0">
        <w:rPr>
          <w:rFonts w:ascii="GHEA Grapalat" w:hAnsi="GHEA Grapalat" w:cs="Sylfaen"/>
          <w:lang w:val="hy-AM"/>
        </w:rPr>
        <w:t>Սույն</w:t>
      </w:r>
      <w:r w:rsidRPr="004A4DD0">
        <w:rPr>
          <w:rFonts w:ascii="GHEA Grapalat" w:hAnsi="GHEA Grapalat" w:cs="Arial LatArm"/>
          <w:lang w:val="hy-AM"/>
        </w:rPr>
        <w:t xml:space="preserve"> </w:t>
      </w:r>
      <w:r w:rsidRPr="004A4DD0">
        <w:rPr>
          <w:rFonts w:ascii="GHEA Grapalat" w:hAnsi="GHEA Grapalat" w:cs="Sylfaen"/>
          <w:lang w:val="hy-AM"/>
        </w:rPr>
        <w:t>օրենսգրքի</w:t>
      </w:r>
      <w:r w:rsidRPr="004A4DD0">
        <w:rPr>
          <w:rFonts w:ascii="GHEA Grapalat" w:hAnsi="GHEA Grapalat" w:cs="Arial LatArm"/>
          <w:lang w:val="hy-AM"/>
        </w:rPr>
        <w:t xml:space="preserve"> 12-րդ հոդվածով </w:t>
      </w:r>
      <w:r w:rsidRPr="004A4DD0">
        <w:rPr>
          <w:rFonts w:ascii="GHEA Grapalat" w:hAnsi="GHEA Grapalat" w:cs="Sylfaen"/>
          <w:lang w:val="hy-AM"/>
        </w:rPr>
        <w:t>սահմանված՝</w:t>
      </w:r>
      <w:r w:rsidRPr="004A4DD0">
        <w:rPr>
          <w:rFonts w:ascii="GHEA Grapalat" w:hAnsi="GHEA Grapalat" w:cs="Arial LatArm"/>
          <w:lang w:val="hy-AM"/>
        </w:rPr>
        <w:t xml:space="preserve"> </w:t>
      </w:r>
      <w:r w:rsidRPr="004A4DD0">
        <w:rPr>
          <w:rFonts w:ascii="GHEA Grapalat" w:hAnsi="GHEA Grapalat" w:cs="Sylfaen"/>
          <w:lang w:val="hy-AM"/>
        </w:rPr>
        <w:t>քրեական</w:t>
      </w:r>
      <w:r w:rsidRPr="004A4DD0">
        <w:rPr>
          <w:rFonts w:ascii="GHEA Grapalat" w:hAnsi="GHEA Grapalat" w:cs="Arial LatArm"/>
          <w:lang w:val="hy-AM"/>
        </w:rPr>
        <w:t xml:space="preserve"> </w:t>
      </w:r>
      <w:r w:rsidRPr="004A4DD0">
        <w:rPr>
          <w:rFonts w:ascii="GHEA Grapalat" w:hAnsi="GHEA Grapalat" w:cs="Sylfaen"/>
          <w:lang w:val="hy-AM"/>
        </w:rPr>
        <w:t>հետապնդումը</w:t>
      </w:r>
      <w:r w:rsidRPr="004A4DD0">
        <w:rPr>
          <w:rFonts w:ascii="GHEA Grapalat" w:hAnsi="GHEA Grapalat" w:cs="Arial LatArm"/>
          <w:lang w:val="hy-AM"/>
        </w:rPr>
        <w:t xml:space="preserve"> </w:t>
      </w:r>
      <w:r w:rsidRPr="004A4DD0">
        <w:rPr>
          <w:rFonts w:ascii="GHEA Grapalat" w:hAnsi="GHEA Grapalat" w:cs="Sylfaen"/>
          <w:lang w:val="hy-AM"/>
        </w:rPr>
        <w:t>բացառող</w:t>
      </w:r>
      <w:r w:rsidRPr="004A4DD0">
        <w:rPr>
          <w:rFonts w:ascii="GHEA Grapalat" w:hAnsi="GHEA Grapalat" w:cs="Arial LatArm"/>
          <w:lang w:val="hy-AM"/>
        </w:rPr>
        <w:t xml:space="preserve"> </w:t>
      </w:r>
      <w:r w:rsidRPr="004A4DD0">
        <w:rPr>
          <w:rFonts w:ascii="GHEA Grapalat" w:hAnsi="GHEA Grapalat" w:cs="Sylfaen"/>
          <w:lang w:val="hy-AM"/>
        </w:rPr>
        <w:t>հանգամանքներից</w:t>
      </w:r>
      <w:r w:rsidRPr="004A4DD0">
        <w:rPr>
          <w:rFonts w:ascii="GHEA Grapalat" w:hAnsi="GHEA Grapalat" w:cs="Arial LatArm"/>
          <w:lang w:val="hy-AM"/>
        </w:rPr>
        <w:t xml:space="preserve"> </w:t>
      </w:r>
      <w:r w:rsidRPr="004A4DD0">
        <w:rPr>
          <w:rFonts w:ascii="GHEA Grapalat" w:hAnsi="GHEA Grapalat" w:cs="Sylfaen"/>
          <w:lang w:val="hy-AM"/>
        </w:rPr>
        <w:t>որևէ</w:t>
      </w:r>
      <w:r w:rsidRPr="004A4DD0">
        <w:rPr>
          <w:rFonts w:ascii="GHEA Grapalat" w:hAnsi="GHEA Grapalat" w:cs="Arial LatArm"/>
          <w:lang w:val="hy-AM"/>
        </w:rPr>
        <w:t xml:space="preserve"> </w:t>
      </w:r>
      <w:r w:rsidRPr="004A4DD0">
        <w:rPr>
          <w:rFonts w:ascii="GHEA Grapalat" w:hAnsi="GHEA Grapalat" w:cs="Sylfaen"/>
          <w:lang w:val="hy-AM"/>
        </w:rPr>
        <w:t>մեկի</w:t>
      </w:r>
      <w:r w:rsidRPr="004A4DD0">
        <w:rPr>
          <w:rFonts w:ascii="GHEA Grapalat" w:hAnsi="GHEA Grapalat" w:cs="Arial LatArm"/>
          <w:lang w:val="hy-AM"/>
        </w:rPr>
        <w:t xml:space="preserve"> </w:t>
      </w:r>
      <w:r w:rsidRPr="004A4DD0">
        <w:rPr>
          <w:rFonts w:ascii="GHEA Grapalat" w:hAnsi="GHEA Grapalat" w:cs="Sylfaen"/>
          <w:lang w:val="hy-AM"/>
        </w:rPr>
        <w:t>առկայության</w:t>
      </w:r>
      <w:r w:rsidRPr="004A4DD0">
        <w:rPr>
          <w:rFonts w:ascii="GHEA Grapalat" w:hAnsi="GHEA Grapalat" w:cs="Arial LatArm"/>
          <w:lang w:val="hy-AM"/>
        </w:rPr>
        <w:t xml:space="preserve"> </w:t>
      </w:r>
      <w:r w:rsidRPr="004A4DD0">
        <w:rPr>
          <w:rFonts w:ascii="GHEA Grapalat" w:hAnsi="GHEA Grapalat" w:cs="Sylfaen"/>
          <w:lang w:val="hy-AM"/>
        </w:rPr>
        <w:t>դեպքում</w:t>
      </w:r>
      <w:r w:rsidRPr="004A4DD0">
        <w:rPr>
          <w:rFonts w:ascii="GHEA Grapalat" w:hAnsi="GHEA Grapalat" w:cs="Arial LatArm"/>
          <w:lang w:val="hy-AM"/>
        </w:rPr>
        <w:t xml:space="preserve"> </w:t>
      </w:r>
      <w:r w:rsidRPr="004A4DD0">
        <w:rPr>
          <w:rFonts w:ascii="GHEA Grapalat" w:hAnsi="GHEA Grapalat" w:cs="Sylfaen"/>
          <w:lang w:val="hy-AM"/>
        </w:rPr>
        <w:t>քննիչը</w:t>
      </w:r>
      <w:r w:rsidRPr="004A4DD0">
        <w:rPr>
          <w:rFonts w:ascii="GHEA Grapalat" w:hAnsi="GHEA Grapalat" w:cs="Arial LatArm"/>
          <w:lang w:val="hy-AM"/>
        </w:rPr>
        <w:t xml:space="preserve"> </w:t>
      </w:r>
      <w:r w:rsidRPr="004A4DD0">
        <w:rPr>
          <w:rFonts w:ascii="GHEA Grapalat" w:hAnsi="GHEA Grapalat" w:cs="Sylfaen"/>
          <w:lang w:val="hy-AM"/>
        </w:rPr>
        <w:t>միջնորդություն է ներկայացնում</w:t>
      </w:r>
      <w:r w:rsidRPr="004A4DD0">
        <w:rPr>
          <w:rFonts w:ascii="GHEA Grapalat" w:hAnsi="GHEA Grapalat" w:cs="Arial LatArm"/>
          <w:lang w:val="hy-AM"/>
        </w:rPr>
        <w:t xml:space="preserve"> </w:t>
      </w:r>
      <w:r w:rsidRPr="004A4DD0">
        <w:rPr>
          <w:rFonts w:ascii="GHEA Grapalat" w:hAnsi="GHEA Grapalat" w:cs="Sylfaen"/>
          <w:lang w:val="hy-AM"/>
        </w:rPr>
        <w:t>քրեական</w:t>
      </w:r>
      <w:r w:rsidRPr="004A4DD0">
        <w:rPr>
          <w:rFonts w:ascii="GHEA Grapalat" w:hAnsi="GHEA Grapalat" w:cs="Arial LatArm"/>
          <w:lang w:val="hy-AM"/>
        </w:rPr>
        <w:t xml:space="preserve"> </w:t>
      </w:r>
      <w:r w:rsidRPr="004A4DD0">
        <w:rPr>
          <w:rFonts w:ascii="GHEA Grapalat" w:hAnsi="GHEA Grapalat" w:cs="Sylfaen"/>
          <w:lang w:val="hy-AM"/>
        </w:rPr>
        <w:t>հետապնդում չհարուցելու կամ այն</w:t>
      </w:r>
      <w:r w:rsidRPr="004A4DD0">
        <w:rPr>
          <w:rFonts w:ascii="GHEA Grapalat" w:hAnsi="GHEA Grapalat" w:cs="Arial LatArm"/>
          <w:lang w:val="hy-AM"/>
        </w:rPr>
        <w:t xml:space="preserve"> </w:t>
      </w:r>
      <w:r w:rsidRPr="004A4DD0">
        <w:rPr>
          <w:rFonts w:ascii="GHEA Grapalat" w:hAnsi="GHEA Grapalat" w:cs="Sylfaen"/>
          <w:lang w:val="hy-AM"/>
        </w:rPr>
        <w:t>դադարեցնելու</w:t>
      </w:r>
      <w:r w:rsidRPr="004A4DD0">
        <w:rPr>
          <w:rFonts w:ascii="GHEA Grapalat" w:hAnsi="GHEA Grapalat" w:cs="Arial LatArm"/>
          <w:lang w:val="hy-AM"/>
        </w:rPr>
        <w:t xml:space="preserve"> </w:t>
      </w:r>
      <w:r w:rsidRPr="004A4DD0">
        <w:rPr>
          <w:rFonts w:ascii="GHEA Grapalat" w:hAnsi="GHEA Grapalat" w:cs="Sylfaen"/>
          <w:lang w:val="hy-AM"/>
        </w:rPr>
        <w:t>մասին, որի հիման վրա հսկող դատախազը որոշում է կայացնում այն բավարարելու կամ մերժելու մասին</w:t>
      </w:r>
      <w:r w:rsidRPr="004A4DD0">
        <w:rPr>
          <w:rFonts w:ascii="GHEA Grapalat" w:hAnsi="GHEA Grapalat" w:cs="Arial LatArm"/>
          <w:lang w:val="hy-AM"/>
        </w:rPr>
        <w:t>:</w:t>
      </w:r>
    </w:p>
    <w:p w:rsidR="001110CD" w:rsidRPr="004A4DD0" w:rsidRDefault="001110CD" w:rsidP="003E1B63">
      <w:pPr>
        <w:numPr>
          <w:ilvl w:val="0"/>
          <w:numId w:val="37"/>
        </w:numPr>
        <w:autoSpaceDE w:val="0"/>
        <w:autoSpaceDN w:val="0"/>
        <w:adjustRightInd w:val="0"/>
        <w:spacing w:line="360" w:lineRule="auto"/>
        <w:ind w:left="0" w:firstLine="709"/>
        <w:jc w:val="both"/>
        <w:rPr>
          <w:rFonts w:ascii="GHEA Grapalat" w:hAnsi="GHEA Grapalat" w:cs="Sylfaen"/>
          <w:lang w:val="hy-AM"/>
        </w:rPr>
      </w:pPr>
      <w:r w:rsidRPr="004A4DD0">
        <w:rPr>
          <w:rFonts w:ascii="GHEA Grapalat" w:hAnsi="GHEA Grapalat" w:cs="Sylfaen"/>
          <w:lang w:val="hy-AM"/>
        </w:rPr>
        <w:t>Եթե</w:t>
      </w:r>
      <w:r w:rsidRPr="004A4DD0">
        <w:rPr>
          <w:rFonts w:ascii="GHEA Grapalat" w:hAnsi="GHEA Grapalat" w:cs="Arial Armenian"/>
          <w:lang w:val="hy-AM"/>
        </w:rPr>
        <w:t xml:space="preserve"> </w:t>
      </w:r>
      <w:r w:rsidRPr="004A4DD0">
        <w:rPr>
          <w:rFonts w:ascii="GHEA Grapalat" w:hAnsi="GHEA Grapalat" w:cs="Sylfaen"/>
          <w:lang w:val="hy-AM"/>
        </w:rPr>
        <w:t>նախաքննության</w:t>
      </w:r>
      <w:r w:rsidRPr="004A4DD0">
        <w:rPr>
          <w:rFonts w:ascii="GHEA Grapalat" w:hAnsi="GHEA Grapalat" w:cs="Arial Armenian"/>
          <w:lang w:val="hy-AM"/>
        </w:rPr>
        <w:t xml:space="preserve"> </w:t>
      </w:r>
      <w:r w:rsidRPr="004A4DD0">
        <w:rPr>
          <w:rFonts w:ascii="GHEA Grapalat" w:hAnsi="GHEA Grapalat" w:cs="Sylfaen"/>
          <w:lang w:val="hy-AM"/>
        </w:rPr>
        <w:t>ընթացքում</w:t>
      </w:r>
      <w:r w:rsidRPr="004A4DD0">
        <w:rPr>
          <w:rFonts w:ascii="GHEA Grapalat" w:hAnsi="GHEA Grapalat" w:cs="Arial Armenian"/>
          <w:lang w:val="hy-AM"/>
        </w:rPr>
        <w:t xml:space="preserve"> հիմնավորվում է </w:t>
      </w:r>
      <w:r w:rsidRPr="004A4DD0">
        <w:rPr>
          <w:rFonts w:ascii="GHEA Grapalat" w:hAnsi="GHEA Grapalat" w:cs="Sylfaen"/>
          <w:lang w:val="hy-AM"/>
        </w:rPr>
        <w:t>մեղադրանքի</w:t>
      </w:r>
      <w:r w:rsidRPr="004A4DD0">
        <w:rPr>
          <w:rFonts w:ascii="GHEA Grapalat" w:hAnsi="GHEA Grapalat" w:cs="Arial Armenian"/>
          <w:lang w:val="hy-AM"/>
        </w:rPr>
        <w:t xml:space="preserve"> </w:t>
      </w:r>
      <w:r w:rsidRPr="004A4DD0">
        <w:rPr>
          <w:rFonts w:ascii="GHEA Grapalat" w:hAnsi="GHEA Grapalat" w:cs="Sylfaen"/>
          <w:lang w:val="hy-AM"/>
        </w:rPr>
        <w:t>որևէ</w:t>
      </w:r>
      <w:r w:rsidRPr="004A4DD0">
        <w:rPr>
          <w:rFonts w:ascii="GHEA Grapalat" w:hAnsi="GHEA Grapalat" w:cs="Arial Armenian"/>
          <w:lang w:val="hy-AM"/>
        </w:rPr>
        <w:t xml:space="preserve"> </w:t>
      </w:r>
      <w:r w:rsidRPr="004A4DD0">
        <w:rPr>
          <w:rFonts w:ascii="GHEA Grapalat" w:hAnsi="GHEA Grapalat" w:cs="Sylfaen"/>
          <w:lang w:val="hy-AM"/>
        </w:rPr>
        <w:t>մասով</w:t>
      </w:r>
      <w:r w:rsidRPr="004A4DD0">
        <w:rPr>
          <w:rFonts w:ascii="GHEA Grapalat" w:hAnsi="GHEA Grapalat" w:cs="Arial Armenian"/>
          <w:lang w:val="hy-AM"/>
        </w:rPr>
        <w:t xml:space="preserve"> </w:t>
      </w:r>
      <w:r w:rsidRPr="004A4DD0">
        <w:rPr>
          <w:rFonts w:ascii="GHEA Grapalat" w:hAnsi="GHEA Grapalat" w:cs="Sylfaen"/>
          <w:lang w:val="hy-AM"/>
        </w:rPr>
        <w:t>քրեական</w:t>
      </w:r>
      <w:r w:rsidRPr="004A4DD0">
        <w:rPr>
          <w:rFonts w:ascii="GHEA Grapalat" w:hAnsi="GHEA Grapalat" w:cs="Arial Armenian"/>
          <w:lang w:val="hy-AM"/>
        </w:rPr>
        <w:t xml:space="preserve"> </w:t>
      </w:r>
      <w:r w:rsidRPr="004A4DD0">
        <w:rPr>
          <w:rFonts w:ascii="GHEA Grapalat" w:hAnsi="GHEA Grapalat" w:cs="Sylfaen"/>
          <w:lang w:val="hy-AM"/>
        </w:rPr>
        <w:t>հետապնդումը</w:t>
      </w:r>
      <w:r w:rsidRPr="004A4DD0">
        <w:rPr>
          <w:rFonts w:ascii="GHEA Grapalat" w:hAnsi="GHEA Grapalat" w:cs="Arial Armenian"/>
          <w:lang w:val="hy-AM"/>
        </w:rPr>
        <w:t xml:space="preserve"> դադարեցնելու անհրաժեշտությունը, ապա </w:t>
      </w:r>
      <w:r w:rsidRPr="004A4DD0">
        <w:rPr>
          <w:rFonts w:ascii="GHEA Grapalat" w:hAnsi="GHEA Grapalat" w:cs="Sylfaen"/>
          <w:lang w:val="hy-AM"/>
        </w:rPr>
        <w:t>քննիչը հսկող դատախազին միջնորդություն է ներկայացնում այդ մասով քրեական հետապնդումը դադարեցնելու մասին: Այդ միջնորդության հիման վրա հսկող դատախազը որոշում է կայացնում այն բավարարելու կամ մերժելու մասին:</w:t>
      </w:r>
    </w:p>
    <w:p w:rsidR="001110CD" w:rsidRPr="004A4DD0" w:rsidRDefault="001110CD" w:rsidP="003E1B63">
      <w:pPr>
        <w:numPr>
          <w:ilvl w:val="0"/>
          <w:numId w:val="37"/>
        </w:numPr>
        <w:autoSpaceDE w:val="0"/>
        <w:autoSpaceDN w:val="0"/>
        <w:adjustRightInd w:val="0"/>
        <w:spacing w:line="360" w:lineRule="auto"/>
        <w:ind w:left="0" w:firstLine="709"/>
        <w:jc w:val="both"/>
        <w:rPr>
          <w:rFonts w:ascii="GHEA Grapalat" w:hAnsi="GHEA Grapalat" w:cs="Sylfaen"/>
          <w:lang w:val="hy-AM"/>
        </w:rPr>
      </w:pPr>
      <w:r w:rsidRPr="004A4DD0">
        <w:rPr>
          <w:rFonts w:ascii="GHEA Grapalat" w:hAnsi="GHEA Grapalat" w:cs="Sylfaen"/>
          <w:lang w:val="hy-AM"/>
        </w:rPr>
        <w:t>Քրեական հետապնդում չհարուցելու կամ այն դադարեցնելու մասին որոշումը հսկող դատախազը կարող է կայացնել նաև իր նախաձեռնությամբ՝ քննիչից ստացված վարույթի նյութերի հիման վրա:</w:t>
      </w:r>
    </w:p>
    <w:p w:rsidR="001110CD" w:rsidRPr="004A4DD0" w:rsidRDefault="001110CD" w:rsidP="003E1B63">
      <w:pPr>
        <w:numPr>
          <w:ilvl w:val="0"/>
          <w:numId w:val="37"/>
        </w:numPr>
        <w:autoSpaceDE w:val="0"/>
        <w:autoSpaceDN w:val="0"/>
        <w:adjustRightInd w:val="0"/>
        <w:spacing w:line="360" w:lineRule="auto"/>
        <w:ind w:left="0" w:firstLine="709"/>
        <w:jc w:val="both"/>
        <w:rPr>
          <w:rFonts w:ascii="GHEA Grapalat" w:hAnsi="GHEA Grapalat" w:cs="Arial Armenian"/>
          <w:lang w:val="hy-AM"/>
        </w:rPr>
      </w:pPr>
      <w:r w:rsidRPr="004A4DD0">
        <w:rPr>
          <w:rFonts w:ascii="GHEA Grapalat" w:hAnsi="GHEA Grapalat" w:cs="Sylfaen"/>
          <w:lang w:val="hy-AM"/>
        </w:rPr>
        <w:t>Որոշմա</w:t>
      </w:r>
      <w:r w:rsidRPr="004A4DD0">
        <w:rPr>
          <w:rFonts w:ascii="GHEA Grapalat" w:hAnsi="GHEA Grapalat" w:cs="Arial LatArm"/>
          <w:lang w:val="hy-AM"/>
        </w:rPr>
        <w:t>ն</w:t>
      </w:r>
      <w:r w:rsidRPr="004A4DD0">
        <w:rPr>
          <w:rFonts w:ascii="GHEA Grapalat" w:hAnsi="GHEA Grapalat" w:cs="Sylfaen"/>
          <w:lang w:val="hy-AM"/>
        </w:rPr>
        <w:t xml:space="preserve"> մե</w:t>
      </w:r>
      <w:r w:rsidRPr="004A4DD0">
        <w:rPr>
          <w:rFonts w:ascii="GHEA Grapalat" w:hAnsi="GHEA Grapalat" w:cs="Arial LatArm"/>
          <w:lang w:val="hy-AM"/>
        </w:rPr>
        <w:t>ջ</w:t>
      </w:r>
      <w:r w:rsidRPr="004A4DD0">
        <w:rPr>
          <w:rFonts w:ascii="GHEA Grapalat" w:hAnsi="GHEA Grapalat" w:cs="Sylfaen"/>
          <w:lang w:val="hy-AM"/>
        </w:rPr>
        <w:t xml:space="preserve"> շարադրվու</w:t>
      </w:r>
      <w:r w:rsidRPr="004A4DD0">
        <w:rPr>
          <w:rFonts w:ascii="GHEA Grapalat" w:hAnsi="GHEA Grapalat" w:cs="Arial LatArm"/>
          <w:lang w:val="hy-AM"/>
        </w:rPr>
        <w:t>մ</w:t>
      </w:r>
      <w:r w:rsidRPr="004A4DD0">
        <w:rPr>
          <w:rFonts w:ascii="GHEA Grapalat" w:hAnsi="GHEA Grapalat" w:cs="Sylfaen"/>
          <w:lang w:val="hy-AM"/>
        </w:rPr>
        <w:t xml:space="preserve"> ե</w:t>
      </w:r>
      <w:r w:rsidRPr="004A4DD0">
        <w:rPr>
          <w:rFonts w:ascii="GHEA Grapalat" w:hAnsi="GHEA Grapalat" w:cs="Arial LatArm"/>
          <w:lang w:val="hy-AM"/>
        </w:rPr>
        <w:t>ն</w:t>
      </w:r>
      <w:r w:rsidRPr="004A4DD0">
        <w:rPr>
          <w:rFonts w:ascii="GHEA Grapalat" w:hAnsi="GHEA Grapalat" w:cs="Sylfaen"/>
          <w:lang w:val="hy-AM"/>
        </w:rPr>
        <w:t xml:space="preserve"> քրեակա</w:t>
      </w:r>
      <w:r w:rsidRPr="004A4DD0">
        <w:rPr>
          <w:rFonts w:ascii="GHEA Grapalat" w:hAnsi="GHEA Grapalat" w:cs="Arial LatArm"/>
          <w:lang w:val="hy-AM"/>
        </w:rPr>
        <w:t>ն</w:t>
      </w:r>
      <w:r w:rsidRPr="004A4DD0">
        <w:rPr>
          <w:rFonts w:ascii="GHEA Grapalat" w:hAnsi="GHEA Grapalat" w:cs="Sylfaen"/>
          <w:lang w:val="hy-AM"/>
        </w:rPr>
        <w:t xml:space="preserve"> վարույ</w:t>
      </w:r>
      <w:r w:rsidRPr="004A4DD0">
        <w:rPr>
          <w:rFonts w:ascii="GHEA Grapalat" w:hAnsi="GHEA Grapalat" w:cs="Arial LatArm"/>
          <w:lang w:val="hy-AM"/>
        </w:rPr>
        <w:t>թ</w:t>
      </w:r>
      <w:r w:rsidRPr="004A4DD0">
        <w:rPr>
          <w:rFonts w:ascii="GHEA Grapalat" w:hAnsi="GHEA Grapalat" w:cs="Sylfaen"/>
          <w:lang w:val="hy-AM"/>
        </w:rPr>
        <w:t xml:space="preserve"> նախաձեռնելո</w:t>
      </w:r>
      <w:r w:rsidRPr="004A4DD0">
        <w:rPr>
          <w:rFonts w:ascii="GHEA Grapalat" w:hAnsi="GHEA Grapalat" w:cs="Arial LatArm"/>
          <w:lang w:val="hy-AM"/>
        </w:rPr>
        <w:t>ւ</w:t>
      </w:r>
      <w:r w:rsidRPr="004A4DD0">
        <w:rPr>
          <w:rFonts w:ascii="GHEA Grapalat" w:hAnsi="GHEA Grapalat" w:cs="Sylfaen"/>
          <w:lang w:val="hy-AM"/>
        </w:rPr>
        <w:t xml:space="preserve"> առիթ</w:t>
      </w:r>
      <w:r w:rsidRPr="004A4DD0">
        <w:rPr>
          <w:rFonts w:ascii="GHEA Grapalat" w:hAnsi="GHEA Grapalat" w:cs="Arial LatArm"/>
          <w:lang w:val="hy-AM"/>
        </w:rPr>
        <w:t>ը</w:t>
      </w:r>
      <w:r w:rsidRPr="004A4DD0">
        <w:rPr>
          <w:rFonts w:ascii="GHEA Grapalat" w:hAnsi="GHEA Grapalat" w:cs="Sylfaen"/>
          <w:lang w:val="hy-AM"/>
        </w:rPr>
        <w:t xml:space="preserve"> </w:t>
      </w:r>
      <w:r w:rsidRPr="004A4DD0">
        <w:rPr>
          <w:rFonts w:ascii="GHEA Grapalat" w:hAnsi="GHEA Grapalat" w:cs="Arial LatArm"/>
          <w:lang w:val="hy-AM"/>
        </w:rPr>
        <w:t>և</w:t>
      </w:r>
      <w:r w:rsidRPr="004A4DD0">
        <w:rPr>
          <w:rFonts w:ascii="GHEA Grapalat" w:hAnsi="GHEA Grapalat" w:cs="Sylfaen"/>
          <w:lang w:val="hy-AM"/>
        </w:rPr>
        <w:t xml:space="preserve"> հիմք</w:t>
      </w:r>
      <w:r w:rsidRPr="004A4DD0">
        <w:rPr>
          <w:rFonts w:ascii="GHEA Grapalat" w:hAnsi="GHEA Grapalat" w:cs="Arial LatArm"/>
          <w:lang w:val="hy-AM"/>
        </w:rPr>
        <w:t>ը, անձի նկատմամբ քրեական հետապնդում հարուցելու հիմքը,</w:t>
      </w:r>
      <w:r w:rsidRPr="004A4DD0">
        <w:rPr>
          <w:rFonts w:ascii="GHEA Grapalat" w:hAnsi="GHEA Grapalat" w:cs="Sylfaen"/>
          <w:lang w:val="hy-AM"/>
        </w:rPr>
        <w:t xml:space="preserve"> նախաքննությա</w:t>
      </w:r>
      <w:r w:rsidRPr="004A4DD0">
        <w:rPr>
          <w:rFonts w:ascii="GHEA Grapalat" w:hAnsi="GHEA Grapalat" w:cs="Arial LatArm"/>
          <w:lang w:val="hy-AM"/>
        </w:rPr>
        <w:t>ն</w:t>
      </w:r>
      <w:r w:rsidRPr="004A4DD0">
        <w:rPr>
          <w:rFonts w:ascii="GHEA Grapalat" w:hAnsi="GHEA Grapalat" w:cs="Sylfaen"/>
          <w:lang w:val="hy-AM"/>
        </w:rPr>
        <w:t xml:space="preserve"> ընթացքու</w:t>
      </w:r>
      <w:r w:rsidRPr="004A4DD0">
        <w:rPr>
          <w:rFonts w:ascii="GHEA Grapalat" w:hAnsi="GHEA Grapalat" w:cs="Arial LatArm"/>
          <w:lang w:val="hy-AM"/>
        </w:rPr>
        <w:t>մ</w:t>
      </w:r>
      <w:r w:rsidRPr="004A4DD0">
        <w:rPr>
          <w:rFonts w:ascii="GHEA Grapalat" w:hAnsi="GHEA Grapalat" w:cs="Sylfaen"/>
          <w:lang w:val="hy-AM"/>
        </w:rPr>
        <w:t xml:space="preserve"> հաստատվա</w:t>
      </w:r>
      <w:r w:rsidRPr="004A4DD0">
        <w:rPr>
          <w:rFonts w:ascii="GHEA Grapalat" w:hAnsi="GHEA Grapalat" w:cs="Arial LatArm"/>
          <w:lang w:val="hy-AM"/>
        </w:rPr>
        <w:t>ծ</w:t>
      </w:r>
      <w:r w:rsidRPr="004A4DD0">
        <w:rPr>
          <w:rFonts w:ascii="GHEA Grapalat" w:hAnsi="GHEA Grapalat" w:cs="Sylfaen"/>
          <w:lang w:val="hy-AM"/>
        </w:rPr>
        <w:t xml:space="preserve"> փաստակա</w:t>
      </w:r>
      <w:r w:rsidRPr="004A4DD0">
        <w:rPr>
          <w:rFonts w:ascii="GHEA Grapalat" w:hAnsi="GHEA Grapalat" w:cs="Arial LatArm"/>
          <w:lang w:val="hy-AM"/>
        </w:rPr>
        <w:t>ն</w:t>
      </w:r>
      <w:r w:rsidRPr="004A4DD0">
        <w:rPr>
          <w:rFonts w:ascii="GHEA Grapalat" w:hAnsi="GHEA Grapalat" w:cs="Sylfaen"/>
          <w:lang w:val="hy-AM"/>
        </w:rPr>
        <w:t xml:space="preserve"> հանգամանքներ</w:t>
      </w:r>
      <w:r w:rsidRPr="004A4DD0">
        <w:rPr>
          <w:rFonts w:ascii="GHEA Grapalat" w:hAnsi="GHEA Grapalat" w:cs="Arial LatArm"/>
          <w:lang w:val="hy-AM"/>
        </w:rPr>
        <w:t>ը,</w:t>
      </w:r>
      <w:r w:rsidRPr="004A4DD0">
        <w:rPr>
          <w:rFonts w:ascii="GHEA Grapalat" w:hAnsi="GHEA Grapalat" w:cs="Sylfaen"/>
          <w:lang w:val="hy-AM"/>
        </w:rPr>
        <w:t xml:space="preserve"> դրան</w:t>
      </w:r>
      <w:r w:rsidRPr="004A4DD0">
        <w:rPr>
          <w:rFonts w:ascii="GHEA Grapalat" w:hAnsi="GHEA Grapalat" w:cs="Arial LatArm"/>
          <w:lang w:val="hy-AM"/>
        </w:rPr>
        <w:t>ք</w:t>
      </w:r>
      <w:r w:rsidRPr="004A4DD0">
        <w:rPr>
          <w:rFonts w:ascii="GHEA Grapalat" w:hAnsi="GHEA Grapalat" w:cs="Sylfaen"/>
          <w:lang w:val="hy-AM"/>
        </w:rPr>
        <w:t xml:space="preserve"> հաստատո</w:t>
      </w:r>
      <w:r w:rsidRPr="004A4DD0">
        <w:rPr>
          <w:rFonts w:ascii="GHEA Grapalat" w:hAnsi="GHEA Grapalat" w:cs="Arial LatArm"/>
          <w:lang w:val="hy-AM"/>
        </w:rPr>
        <w:t>ղ</w:t>
      </w:r>
      <w:r w:rsidRPr="004A4DD0">
        <w:rPr>
          <w:rFonts w:ascii="GHEA Grapalat" w:hAnsi="GHEA Grapalat" w:cs="Sylfaen"/>
          <w:lang w:val="hy-AM"/>
        </w:rPr>
        <w:t xml:space="preserve"> ապացույցներ</w:t>
      </w:r>
      <w:r w:rsidRPr="004A4DD0">
        <w:rPr>
          <w:rFonts w:ascii="GHEA Grapalat" w:hAnsi="GHEA Grapalat" w:cs="Arial LatArm"/>
          <w:lang w:val="hy-AM"/>
        </w:rPr>
        <w:t>ը,</w:t>
      </w:r>
      <w:r w:rsidRPr="004A4DD0">
        <w:rPr>
          <w:rFonts w:ascii="GHEA Grapalat" w:hAnsi="GHEA Grapalat" w:cs="Sylfaen"/>
          <w:lang w:val="hy-AM"/>
        </w:rPr>
        <w:t xml:space="preserve"> քրեակա</w:t>
      </w:r>
      <w:r w:rsidRPr="004A4DD0">
        <w:rPr>
          <w:rFonts w:ascii="GHEA Grapalat" w:hAnsi="GHEA Grapalat" w:cs="Arial LatArm"/>
          <w:lang w:val="hy-AM"/>
        </w:rPr>
        <w:t>ն</w:t>
      </w:r>
      <w:r w:rsidRPr="004A4DD0">
        <w:rPr>
          <w:rFonts w:ascii="GHEA Grapalat" w:hAnsi="GHEA Grapalat" w:cs="Sylfaen"/>
          <w:lang w:val="hy-AM"/>
        </w:rPr>
        <w:t xml:space="preserve"> հետապնդում չհարուցելու կամ այ</w:t>
      </w:r>
      <w:r w:rsidRPr="004A4DD0">
        <w:rPr>
          <w:rFonts w:ascii="GHEA Grapalat" w:hAnsi="GHEA Grapalat" w:cs="Arial LatArm"/>
          <w:lang w:val="hy-AM"/>
        </w:rPr>
        <w:t>ն</w:t>
      </w:r>
      <w:r w:rsidRPr="004A4DD0">
        <w:rPr>
          <w:rFonts w:ascii="GHEA Grapalat" w:hAnsi="GHEA Grapalat" w:cs="Sylfaen"/>
          <w:lang w:val="hy-AM"/>
        </w:rPr>
        <w:t xml:space="preserve"> դադարեցնելո</w:t>
      </w:r>
      <w:r w:rsidRPr="004A4DD0">
        <w:rPr>
          <w:rFonts w:ascii="GHEA Grapalat" w:hAnsi="GHEA Grapalat" w:cs="Arial LatArm"/>
          <w:lang w:val="hy-AM"/>
        </w:rPr>
        <w:t>ւ</w:t>
      </w:r>
      <w:r w:rsidRPr="004A4DD0">
        <w:rPr>
          <w:rFonts w:ascii="GHEA Grapalat" w:hAnsi="GHEA Grapalat" w:cs="Sylfaen"/>
          <w:lang w:val="hy-AM"/>
        </w:rPr>
        <w:t xml:space="preserve"> իրավակա</w:t>
      </w:r>
      <w:r w:rsidRPr="004A4DD0">
        <w:rPr>
          <w:rFonts w:ascii="GHEA Grapalat" w:hAnsi="GHEA Grapalat" w:cs="Arial LatArm"/>
          <w:lang w:val="hy-AM"/>
        </w:rPr>
        <w:t>ն</w:t>
      </w:r>
      <w:r w:rsidRPr="004A4DD0">
        <w:rPr>
          <w:rFonts w:ascii="GHEA Grapalat" w:hAnsi="GHEA Grapalat" w:cs="Sylfaen"/>
          <w:lang w:val="hy-AM"/>
        </w:rPr>
        <w:t xml:space="preserve"> հիմքեր</w:t>
      </w:r>
      <w:r w:rsidRPr="004A4DD0">
        <w:rPr>
          <w:rFonts w:ascii="GHEA Grapalat" w:hAnsi="GHEA Grapalat" w:cs="Arial LatArm"/>
          <w:lang w:val="hy-AM"/>
        </w:rPr>
        <w:t>ը</w:t>
      </w:r>
      <w:r w:rsidRPr="004A4DD0">
        <w:rPr>
          <w:rFonts w:ascii="GHEA Grapalat" w:hAnsi="GHEA Grapalat" w:cs="Sylfaen"/>
          <w:lang w:val="hy-AM"/>
        </w:rPr>
        <w:t xml:space="preserve"> </w:t>
      </w:r>
      <w:r w:rsidRPr="004A4DD0">
        <w:rPr>
          <w:rFonts w:ascii="GHEA Grapalat" w:hAnsi="GHEA Grapalat" w:cs="Arial LatArm"/>
          <w:lang w:val="hy-AM"/>
        </w:rPr>
        <w:t>և</w:t>
      </w:r>
      <w:r w:rsidRPr="004A4DD0">
        <w:rPr>
          <w:rFonts w:ascii="GHEA Grapalat" w:hAnsi="GHEA Grapalat" w:cs="Sylfaen"/>
          <w:lang w:val="hy-AM"/>
        </w:rPr>
        <w:t xml:space="preserve"> հիմնավորումներ</w:t>
      </w:r>
      <w:r w:rsidRPr="004A4DD0">
        <w:rPr>
          <w:rFonts w:ascii="GHEA Grapalat" w:hAnsi="GHEA Grapalat" w:cs="Arial LatArm"/>
          <w:lang w:val="hy-AM"/>
        </w:rPr>
        <w:t>ը,</w:t>
      </w:r>
      <w:r w:rsidRPr="004A4DD0">
        <w:rPr>
          <w:rFonts w:ascii="GHEA Grapalat" w:hAnsi="GHEA Grapalat" w:cs="Sylfaen"/>
          <w:lang w:val="hy-AM"/>
        </w:rPr>
        <w:t xml:space="preserve"> կիրառվա</w:t>
      </w:r>
      <w:r w:rsidRPr="004A4DD0">
        <w:rPr>
          <w:rFonts w:ascii="GHEA Grapalat" w:hAnsi="GHEA Grapalat" w:cs="Arial LatArm"/>
          <w:lang w:val="hy-AM"/>
        </w:rPr>
        <w:t>ծ</w:t>
      </w:r>
      <w:r w:rsidRPr="004A4DD0">
        <w:rPr>
          <w:rFonts w:ascii="GHEA Grapalat" w:hAnsi="GHEA Grapalat" w:cs="Sylfaen"/>
          <w:lang w:val="hy-AM"/>
        </w:rPr>
        <w:t xml:space="preserve"> խափանմա</w:t>
      </w:r>
      <w:r w:rsidRPr="004A4DD0">
        <w:rPr>
          <w:rFonts w:ascii="GHEA Grapalat" w:hAnsi="GHEA Grapalat" w:cs="Arial LatArm"/>
          <w:lang w:val="hy-AM"/>
        </w:rPr>
        <w:t>ն</w:t>
      </w:r>
      <w:r w:rsidRPr="004A4DD0">
        <w:rPr>
          <w:rFonts w:ascii="GHEA Grapalat" w:hAnsi="GHEA Grapalat" w:cs="Sylfaen"/>
          <w:lang w:val="hy-AM"/>
        </w:rPr>
        <w:t xml:space="preserve"> միջոց</w:t>
      </w:r>
      <w:r w:rsidRPr="004A4DD0">
        <w:rPr>
          <w:rFonts w:ascii="GHEA Grapalat" w:hAnsi="GHEA Grapalat" w:cs="Arial LatArm"/>
          <w:lang w:val="hy-AM"/>
        </w:rPr>
        <w:t>ի</w:t>
      </w:r>
      <w:r w:rsidRPr="004A4DD0">
        <w:rPr>
          <w:rFonts w:ascii="GHEA Grapalat" w:hAnsi="GHEA Grapalat" w:cs="Sylfaen"/>
          <w:lang w:val="hy-AM"/>
        </w:rPr>
        <w:t xml:space="preserve"> վերացմա</w:t>
      </w:r>
      <w:r w:rsidRPr="004A4DD0">
        <w:rPr>
          <w:rFonts w:ascii="GHEA Grapalat" w:hAnsi="GHEA Grapalat" w:cs="Arial LatArm"/>
          <w:lang w:val="hy-AM"/>
        </w:rPr>
        <w:t>ն,</w:t>
      </w:r>
      <w:r w:rsidRPr="004A4DD0">
        <w:rPr>
          <w:rFonts w:ascii="GHEA Grapalat" w:hAnsi="GHEA Grapalat" w:cs="Sylfaen"/>
          <w:lang w:val="hy-AM"/>
        </w:rPr>
        <w:t xml:space="preserve"> </w:t>
      </w:r>
      <w:r w:rsidRPr="004A4DD0">
        <w:rPr>
          <w:rFonts w:ascii="GHEA Grapalat" w:hAnsi="GHEA Grapalat" w:cs="Sylfaen"/>
          <w:lang w:val="hy-AM"/>
        </w:rPr>
        <w:lastRenderedPageBreak/>
        <w:t>արգելադրվա</w:t>
      </w:r>
      <w:r w:rsidRPr="004A4DD0">
        <w:rPr>
          <w:rFonts w:ascii="GHEA Grapalat" w:hAnsi="GHEA Grapalat" w:cs="Arial LatArm"/>
          <w:lang w:val="hy-AM"/>
        </w:rPr>
        <w:t>ծ</w:t>
      </w:r>
      <w:r w:rsidRPr="004A4DD0">
        <w:rPr>
          <w:rFonts w:ascii="GHEA Grapalat" w:hAnsi="GHEA Grapalat" w:cs="Sylfaen"/>
          <w:lang w:val="hy-AM"/>
        </w:rPr>
        <w:t xml:space="preserve"> կա</w:t>
      </w:r>
      <w:r w:rsidRPr="004A4DD0">
        <w:rPr>
          <w:rFonts w:ascii="GHEA Grapalat" w:hAnsi="GHEA Grapalat" w:cs="Arial LatArm"/>
          <w:lang w:val="hy-AM"/>
        </w:rPr>
        <w:t>մ</w:t>
      </w:r>
      <w:r w:rsidRPr="004A4DD0">
        <w:rPr>
          <w:rFonts w:ascii="GHEA Grapalat" w:hAnsi="GHEA Grapalat" w:cs="Sylfaen"/>
          <w:lang w:val="hy-AM"/>
        </w:rPr>
        <w:t xml:space="preserve"> առգրավվա</w:t>
      </w:r>
      <w:r w:rsidRPr="004A4DD0">
        <w:rPr>
          <w:rFonts w:ascii="GHEA Grapalat" w:hAnsi="GHEA Grapalat" w:cs="Arial LatArm"/>
          <w:lang w:val="hy-AM"/>
        </w:rPr>
        <w:t>ծ</w:t>
      </w:r>
      <w:r w:rsidRPr="004A4DD0">
        <w:rPr>
          <w:rFonts w:ascii="GHEA Grapalat" w:hAnsi="GHEA Grapalat" w:cs="Sylfaen"/>
          <w:lang w:val="hy-AM"/>
        </w:rPr>
        <w:t xml:space="preserve"> գույք</w:t>
      </w:r>
      <w:r w:rsidRPr="004A4DD0">
        <w:rPr>
          <w:rFonts w:ascii="GHEA Grapalat" w:hAnsi="GHEA Grapalat" w:cs="Arial LatArm"/>
          <w:lang w:val="hy-AM"/>
        </w:rPr>
        <w:t>ի</w:t>
      </w:r>
      <w:r w:rsidRPr="004A4DD0">
        <w:rPr>
          <w:rFonts w:ascii="GHEA Grapalat" w:hAnsi="GHEA Grapalat" w:cs="Sylfaen"/>
          <w:lang w:val="hy-AM"/>
        </w:rPr>
        <w:t xml:space="preserve"> </w:t>
      </w:r>
      <w:r w:rsidRPr="004A4DD0">
        <w:rPr>
          <w:rFonts w:ascii="GHEA Grapalat" w:hAnsi="GHEA Grapalat" w:cs="Arial LatArm"/>
          <w:lang w:val="hy-AM"/>
        </w:rPr>
        <w:t>և</w:t>
      </w:r>
      <w:r w:rsidRPr="004A4DD0">
        <w:rPr>
          <w:rFonts w:ascii="GHEA Grapalat" w:hAnsi="GHEA Grapalat" w:cs="Sylfaen"/>
          <w:lang w:val="hy-AM"/>
        </w:rPr>
        <w:t xml:space="preserve"> իրեղե</w:t>
      </w:r>
      <w:r w:rsidRPr="004A4DD0">
        <w:rPr>
          <w:rFonts w:ascii="GHEA Grapalat" w:hAnsi="GHEA Grapalat" w:cs="Arial LatArm"/>
          <w:lang w:val="hy-AM"/>
        </w:rPr>
        <w:t>ն</w:t>
      </w:r>
      <w:r w:rsidRPr="004A4DD0">
        <w:rPr>
          <w:rFonts w:ascii="GHEA Grapalat" w:hAnsi="GHEA Grapalat" w:cs="Sylfaen"/>
          <w:lang w:val="hy-AM"/>
        </w:rPr>
        <w:t xml:space="preserve"> ապացույցներ</w:t>
      </w:r>
      <w:r w:rsidRPr="004A4DD0">
        <w:rPr>
          <w:rFonts w:ascii="GHEA Grapalat" w:hAnsi="GHEA Grapalat" w:cs="Arial LatArm"/>
          <w:lang w:val="hy-AM"/>
        </w:rPr>
        <w:t>ի</w:t>
      </w:r>
      <w:r w:rsidRPr="004A4DD0">
        <w:rPr>
          <w:rFonts w:ascii="GHEA Grapalat" w:hAnsi="GHEA Grapalat" w:cs="Sylfaen"/>
          <w:lang w:val="hy-AM"/>
        </w:rPr>
        <w:t xml:space="preserve"> տնօրինմա</w:t>
      </w:r>
      <w:r w:rsidRPr="004A4DD0">
        <w:rPr>
          <w:rFonts w:ascii="GHEA Grapalat" w:hAnsi="GHEA Grapalat" w:cs="Arial LatArm"/>
          <w:lang w:val="hy-AM"/>
        </w:rPr>
        <w:t>ն</w:t>
      </w:r>
      <w:r w:rsidRPr="004A4DD0">
        <w:rPr>
          <w:rFonts w:ascii="GHEA Grapalat" w:hAnsi="GHEA Grapalat" w:cs="Sylfaen"/>
          <w:lang w:val="hy-AM"/>
        </w:rPr>
        <w:t xml:space="preserve"> հե</w:t>
      </w:r>
      <w:r w:rsidRPr="004A4DD0">
        <w:rPr>
          <w:rFonts w:ascii="GHEA Grapalat" w:hAnsi="GHEA Grapalat" w:cs="Arial LatArm"/>
          <w:lang w:val="hy-AM"/>
        </w:rPr>
        <w:t>տ</w:t>
      </w:r>
      <w:r w:rsidRPr="004A4DD0">
        <w:rPr>
          <w:rFonts w:ascii="GHEA Grapalat" w:hAnsi="GHEA Grapalat" w:cs="Sylfaen"/>
          <w:lang w:val="hy-AM"/>
        </w:rPr>
        <w:t xml:space="preserve"> կապվա</w:t>
      </w:r>
      <w:r w:rsidRPr="004A4DD0">
        <w:rPr>
          <w:rFonts w:ascii="GHEA Grapalat" w:hAnsi="GHEA Grapalat" w:cs="Arial LatArm"/>
          <w:lang w:val="hy-AM"/>
        </w:rPr>
        <w:t>ծ</w:t>
      </w:r>
      <w:r w:rsidRPr="004A4DD0">
        <w:rPr>
          <w:rFonts w:ascii="GHEA Grapalat" w:hAnsi="GHEA Grapalat" w:cs="Sylfaen"/>
          <w:lang w:val="hy-AM"/>
        </w:rPr>
        <w:t xml:space="preserve"> հարցեր</w:t>
      </w:r>
      <w:r w:rsidRPr="004A4DD0">
        <w:rPr>
          <w:rFonts w:ascii="GHEA Grapalat" w:hAnsi="GHEA Grapalat" w:cs="Arial LatArm"/>
          <w:lang w:val="hy-AM"/>
        </w:rPr>
        <w:t>ը, ինչպես նաև որոշումը բողոքարկելու կարգը և ժամկետները</w:t>
      </w:r>
      <w:r w:rsidRPr="004A4DD0">
        <w:rPr>
          <w:rFonts w:ascii="GHEA Grapalat" w:hAnsi="GHEA Grapalat" w:cs="Arial Armenian"/>
          <w:lang w:val="hy-AM"/>
        </w:rPr>
        <w:t>:</w:t>
      </w:r>
    </w:p>
    <w:p w:rsidR="001110CD" w:rsidRPr="004A4DD0" w:rsidRDefault="001110CD" w:rsidP="003E1B63">
      <w:pPr>
        <w:numPr>
          <w:ilvl w:val="0"/>
          <w:numId w:val="37"/>
        </w:numPr>
        <w:autoSpaceDE w:val="0"/>
        <w:autoSpaceDN w:val="0"/>
        <w:adjustRightInd w:val="0"/>
        <w:spacing w:line="360" w:lineRule="auto"/>
        <w:ind w:left="0" w:firstLine="709"/>
        <w:jc w:val="both"/>
        <w:rPr>
          <w:rFonts w:ascii="GHEA Grapalat" w:hAnsi="GHEA Grapalat" w:cs="Arial Armenian"/>
          <w:lang w:val="hy-AM"/>
        </w:rPr>
      </w:pPr>
      <w:r w:rsidRPr="004A4DD0">
        <w:rPr>
          <w:rFonts w:ascii="GHEA Grapalat" w:hAnsi="GHEA Grapalat" w:cs="Sylfaen"/>
          <w:lang w:val="hy-AM"/>
        </w:rPr>
        <w:t>Սույն</w:t>
      </w:r>
      <w:r w:rsidRPr="004A4DD0">
        <w:rPr>
          <w:rFonts w:ascii="GHEA Grapalat" w:hAnsi="GHEA Grapalat" w:cs="Arial LatArm"/>
          <w:lang w:val="hy-AM"/>
        </w:rPr>
        <w:t xml:space="preserve"> </w:t>
      </w:r>
      <w:r w:rsidRPr="004A4DD0">
        <w:rPr>
          <w:rFonts w:ascii="GHEA Grapalat" w:hAnsi="GHEA Grapalat" w:cs="Sylfaen"/>
          <w:lang w:val="hy-AM"/>
        </w:rPr>
        <w:t xml:space="preserve">օրենսգրքի </w:t>
      </w:r>
      <w:r w:rsidRPr="004A4DD0">
        <w:rPr>
          <w:rFonts w:ascii="GHEA Grapalat" w:hAnsi="GHEA Grapalat" w:cs="Arial LatArm"/>
          <w:lang w:val="hy-AM"/>
        </w:rPr>
        <w:t xml:space="preserve">12-րդ </w:t>
      </w:r>
      <w:r w:rsidRPr="004A4DD0">
        <w:rPr>
          <w:rFonts w:ascii="GHEA Grapalat" w:hAnsi="GHEA Grapalat" w:cs="Sylfaen"/>
          <w:lang w:val="hy-AM"/>
        </w:rPr>
        <w:t>հոդվածի</w:t>
      </w:r>
      <w:r w:rsidRPr="004A4DD0">
        <w:rPr>
          <w:rFonts w:ascii="GHEA Grapalat" w:hAnsi="GHEA Grapalat" w:cs="Arial LatArm"/>
          <w:lang w:val="hy-AM"/>
        </w:rPr>
        <w:t xml:space="preserve"> </w:t>
      </w:r>
      <w:r w:rsidRPr="004A4DD0">
        <w:rPr>
          <w:rFonts w:ascii="GHEA Grapalat" w:hAnsi="GHEA Grapalat" w:cs="Sylfaen"/>
          <w:lang w:val="hy-AM"/>
        </w:rPr>
        <w:t>1-ին</w:t>
      </w:r>
      <w:r w:rsidRPr="004A4DD0">
        <w:rPr>
          <w:rFonts w:ascii="GHEA Grapalat" w:hAnsi="GHEA Grapalat" w:cs="Arial LatArm"/>
          <w:lang w:val="hy-AM"/>
        </w:rPr>
        <w:t xml:space="preserve"> </w:t>
      </w:r>
      <w:r w:rsidRPr="004A4DD0">
        <w:rPr>
          <w:rFonts w:ascii="GHEA Grapalat" w:hAnsi="GHEA Grapalat" w:cs="Sylfaen"/>
          <w:lang w:val="hy-AM"/>
        </w:rPr>
        <w:t>մասի</w:t>
      </w:r>
      <w:r w:rsidRPr="004A4DD0">
        <w:rPr>
          <w:rFonts w:ascii="GHEA Grapalat" w:hAnsi="GHEA Grapalat" w:cs="Arial LatArm"/>
          <w:lang w:val="hy-AM"/>
        </w:rPr>
        <w:t xml:space="preserve"> 1-9-րդ </w:t>
      </w:r>
      <w:r w:rsidRPr="004A4DD0">
        <w:rPr>
          <w:rFonts w:ascii="GHEA Grapalat" w:hAnsi="GHEA Grapalat" w:cs="Sylfaen"/>
          <w:lang w:val="hy-AM"/>
        </w:rPr>
        <w:t>կետերով</w:t>
      </w:r>
      <w:r w:rsidRPr="004A4DD0">
        <w:rPr>
          <w:rFonts w:ascii="GHEA Grapalat" w:hAnsi="GHEA Grapalat" w:cs="Arial LatArm"/>
          <w:lang w:val="hy-AM"/>
        </w:rPr>
        <w:t xml:space="preserve"> </w:t>
      </w:r>
      <w:r w:rsidRPr="004A4DD0">
        <w:rPr>
          <w:rFonts w:ascii="GHEA Grapalat" w:hAnsi="GHEA Grapalat" w:cs="Sylfaen"/>
          <w:lang w:val="hy-AM"/>
        </w:rPr>
        <w:t>նախատեսված</w:t>
      </w:r>
      <w:r w:rsidRPr="004A4DD0">
        <w:rPr>
          <w:rFonts w:ascii="GHEA Grapalat" w:hAnsi="GHEA Grapalat" w:cs="Arial LatArm"/>
          <w:lang w:val="hy-AM"/>
        </w:rPr>
        <w:t xml:space="preserve"> </w:t>
      </w:r>
      <w:r w:rsidRPr="004A4DD0">
        <w:rPr>
          <w:rFonts w:ascii="GHEA Grapalat" w:hAnsi="GHEA Grapalat" w:cs="Sylfaen"/>
          <w:lang w:val="hy-AM"/>
        </w:rPr>
        <w:t>հիմքերով</w:t>
      </w:r>
      <w:r w:rsidRPr="004A4DD0">
        <w:rPr>
          <w:rFonts w:ascii="GHEA Grapalat" w:hAnsi="GHEA Grapalat" w:cs="Arial LatArm"/>
          <w:lang w:val="hy-AM"/>
        </w:rPr>
        <w:t xml:space="preserve"> </w:t>
      </w:r>
      <w:r w:rsidRPr="004A4DD0">
        <w:rPr>
          <w:rFonts w:ascii="GHEA Grapalat" w:hAnsi="GHEA Grapalat" w:cs="Sylfaen"/>
          <w:lang w:val="hy-AM"/>
        </w:rPr>
        <w:t>քրեական</w:t>
      </w:r>
      <w:r w:rsidRPr="004A4DD0">
        <w:rPr>
          <w:rFonts w:ascii="GHEA Grapalat" w:hAnsi="GHEA Grapalat" w:cs="Arial LatArm"/>
          <w:lang w:val="hy-AM"/>
        </w:rPr>
        <w:t xml:space="preserve"> </w:t>
      </w:r>
      <w:r w:rsidRPr="004A4DD0">
        <w:rPr>
          <w:rFonts w:ascii="GHEA Grapalat" w:hAnsi="GHEA Grapalat" w:cs="Sylfaen"/>
          <w:lang w:val="hy-AM"/>
        </w:rPr>
        <w:t>հետապնդում չհարուցելիս կամ այն</w:t>
      </w:r>
      <w:r w:rsidRPr="004A4DD0">
        <w:rPr>
          <w:rFonts w:ascii="GHEA Grapalat" w:hAnsi="GHEA Grapalat" w:cs="Arial LatArm"/>
          <w:lang w:val="hy-AM"/>
        </w:rPr>
        <w:t xml:space="preserve"> </w:t>
      </w:r>
      <w:r w:rsidRPr="004A4DD0">
        <w:rPr>
          <w:rFonts w:ascii="GHEA Grapalat" w:hAnsi="GHEA Grapalat" w:cs="Sylfaen"/>
          <w:lang w:val="hy-AM"/>
        </w:rPr>
        <w:t>դադարեցնելիս</w:t>
      </w:r>
      <w:r w:rsidRPr="004A4DD0">
        <w:rPr>
          <w:rFonts w:ascii="GHEA Grapalat" w:hAnsi="GHEA Grapalat" w:cs="Arial LatArm"/>
          <w:lang w:val="hy-AM"/>
        </w:rPr>
        <w:t xml:space="preserve"> </w:t>
      </w:r>
      <w:r w:rsidRPr="004A4DD0">
        <w:rPr>
          <w:rFonts w:ascii="GHEA Grapalat" w:hAnsi="GHEA Grapalat" w:cs="Sylfaen"/>
          <w:lang w:val="hy-AM"/>
        </w:rPr>
        <w:t>որոշման</w:t>
      </w:r>
      <w:r w:rsidRPr="004A4DD0">
        <w:rPr>
          <w:rFonts w:ascii="GHEA Grapalat" w:hAnsi="GHEA Grapalat" w:cs="Arial LatArm"/>
          <w:lang w:val="hy-AM"/>
        </w:rPr>
        <w:t xml:space="preserve"> </w:t>
      </w:r>
      <w:r w:rsidRPr="004A4DD0">
        <w:rPr>
          <w:rFonts w:ascii="GHEA Grapalat" w:hAnsi="GHEA Grapalat" w:cs="Sylfaen"/>
          <w:lang w:val="hy-AM"/>
        </w:rPr>
        <w:t>մեջ</w:t>
      </w:r>
      <w:r w:rsidRPr="004A4DD0">
        <w:rPr>
          <w:rFonts w:ascii="GHEA Grapalat" w:hAnsi="GHEA Grapalat" w:cs="Arial LatArm"/>
          <w:lang w:val="hy-AM"/>
        </w:rPr>
        <w:t xml:space="preserve"> </w:t>
      </w:r>
      <w:r w:rsidRPr="004A4DD0">
        <w:rPr>
          <w:rFonts w:ascii="GHEA Grapalat" w:hAnsi="GHEA Grapalat" w:cs="Sylfaen"/>
          <w:lang w:val="hy-AM"/>
        </w:rPr>
        <w:t>չպետք</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տրվեն</w:t>
      </w:r>
      <w:r w:rsidRPr="004A4DD0">
        <w:rPr>
          <w:rFonts w:ascii="GHEA Grapalat" w:hAnsi="GHEA Grapalat" w:cs="Arial LatArm"/>
          <w:lang w:val="hy-AM"/>
        </w:rPr>
        <w:t xml:space="preserve"> </w:t>
      </w:r>
      <w:r w:rsidRPr="004A4DD0">
        <w:rPr>
          <w:rFonts w:ascii="GHEA Grapalat" w:hAnsi="GHEA Grapalat" w:cs="Sylfaen"/>
          <w:lang w:val="hy-AM"/>
        </w:rPr>
        <w:t>այնպիսի</w:t>
      </w:r>
      <w:r w:rsidRPr="004A4DD0">
        <w:rPr>
          <w:rFonts w:ascii="GHEA Grapalat" w:hAnsi="GHEA Grapalat" w:cs="Arial LatArm"/>
          <w:lang w:val="hy-AM"/>
        </w:rPr>
        <w:t xml:space="preserve"> </w:t>
      </w:r>
      <w:r w:rsidRPr="004A4DD0">
        <w:rPr>
          <w:rFonts w:ascii="GHEA Grapalat" w:hAnsi="GHEA Grapalat" w:cs="Sylfaen"/>
          <w:lang w:val="hy-AM"/>
        </w:rPr>
        <w:t>ձևակերպումներ</w:t>
      </w:r>
      <w:r w:rsidRPr="004A4DD0">
        <w:rPr>
          <w:rFonts w:ascii="GHEA Grapalat" w:hAnsi="GHEA Grapalat" w:cs="Arial LatArm"/>
          <w:lang w:val="hy-AM"/>
        </w:rPr>
        <w:t xml:space="preserve">, </w:t>
      </w:r>
      <w:r w:rsidRPr="004A4DD0">
        <w:rPr>
          <w:rFonts w:ascii="GHEA Grapalat" w:hAnsi="GHEA Grapalat" w:cs="Sylfaen"/>
          <w:lang w:val="hy-AM"/>
        </w:rPr>
        <w:t>որոնք</w:t>
      </w:r>
      <w:r w:rsidRPr="004A4DD0">
        <w:rPr>
          <w:rFonts w:ascii="GHEA Grapalat" w:hAnsi="GHEA Grapalat" w:cs="Arial LatArm"/>
          <w:lang w:val="hy-AM"/>
        </w:rPr>
        <w:t xml:space="preserve"> </w:t>
      </w:r>
      <w:r w:rsidRPr="004A4DD0">
        <w:rPr>
          <w:rFonts w:ascii="GHEA Grapalat" w:hAnsi="GHEA Grapalat" w:cs="Sylfaen"/>
          <w:lang w:val="hy-AM"/>
        </w:rPr>
        <w:t>կասկածի</w:t>
      </w:r>
      <w:r w:rsidRPr="004A4DD0">
        <w:rPr>
          <w:rFonts w:ascii="GHEA Grapalat" w:hAnsi="GHEA Grapalat" w:cs="Arial LatArm"/>
          <w:lang w:val="hy-AM"/>
        </w:rPr>
        <w:t xml:space="preserve"> </w:t>
      </w:r>
      <w:r w:rsidRPr="004A4DD0">
        <w:rPr>
          <w:rFonts w:ascii="GHEA Grapalat" w:hAnsi="GHEA Grapalat" w:cs="Sylfaen"/>
          <w:lang w:val="hy-AM"/>
        </w:rPr>
        <w:t>տակ</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դնում</w:t>
      </w:r>
      <w:r w:rsidRPr="004A4DD0">
        <w:rPr>
          <w:rFonts w:ascii="GHEA Grapalat" w:hAnsi="GHEA Grapalat" w:cs="Arial LatArm"/>
          <w:lang w:val="hy-AM"/>
        </w:rPr>
        <w:t xml:space="preserve"> անձի </w:t>
      </w:r>
      <w:r w:rsidRPr="004A4DD0">
        <w:rPr>
          <w:rFonts w:ascii="GHEA Grapalat" w:hAnsi="GHEA Grapalat" w:cs="Sylfaen"/>
          <w:lang w:val="hy-AM"/>
        </w:rPr>
        <w:t>անմեղությունը</w:t>
      </w:r>
      <w:r w:rsidRPr="004A4DD0">
        <w:rPr>
          <w:rFonts w:ascii="GHEA Grapalat" w:hAnsi="GHEA Grapalat" w:cs="Arial LatArm"/>
          <w:lang w:val="hy-AM"/>
        </w:rPr>
        <w:t>:</w:t>
      </w:r>
    </w:p>
    <w:p w:rsidR="001110CD" w:rsidRPr="004A4DD0" w:rsidRDefault="001110CD" w:rsidP="003E1B63">
      <w:pPr>
        <w:numPr>
          <w:ilvl w:val="0"/>
          <w:numId w:val="37"/>
        </w:numPr>
        <w:autoSpaceDE w:val="0"/>
        <w:autoSpaceDN w:val="0"/>
        <w:adjustRightInd w:val="0"/>
        <w:spacing w:line="360" w:lineRule="auto"/>
        <w:ind w:left="0" w:firstLine="709"/>
        <w:jc w:val="both"/>
        <w:rPr>
          <w:rFonts w:ascii="GHEA Grapalat" w:hAnsi="GHEA Grapalat" w:cs="Arial Armenian"/>
          <w:lang w:val="hy-AM"/>
        </w:rPr>
      </w:pPr>
      <w:r w:rsidRPr="004A4DD0">
        <w:rPr>
          <w:rFonts w:ascii="GHEA Grapalat" w:hAnsi="GHEA Grapalat" w:cs="Sylfaen"/>
          <w:lang w:val="hy-AM"/>
        </w:rPr>
        <w:t>Քրեական հետապնդում չհարուցելու կամ այն դադարեցնելու մասին հսկող դատախազի որոշումը ստանալուց հետո քննիչը դրա պատճեններն անհապաղ հանձնում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վարույթի մասնավոր մասնակիցներին, ինչպես նաև </w:t>
      </w:r>
      <w:r w:rsidRPr="004A4DD0">
        <w:rPr>
          <w:rFonts w:ascii="GHEA Grapalat" w:hAnsi="GHEA Grapalat" w:cs="Sylfaen"/>
          <w:lang w:val="hy-AM"/>
        </w:rPr>
        <w:t>հանցագործության մասին</w:t>
      </w:r>
      <w:r w:rsidRPr="004A4DD0">
        <w:rPr>
          <w:rFonts w:ascii="GHEA Grapalat" w:hAnsi="GHEA Grapalat" w:cs="Arial LatArm"/>
          <w:lang w:val="hy-AM"/>
        </w:rPr>
        <w:t xml:space="preserve"> </w:t>
      </w:r>
      <w:r w:rsidRPr="004A4DD0">
        <w:rPr>
          <w:rFonts w:ascii="GHEA Grapalat" w:hAnsi="GHEA Grapalat" w:cs="Sylfaen"/>
          <w:lang w:val="hy-AM"/>
        </w:rPr>
        <w:t>հաղորդում</w:t>
      </w:r>
      <w:r w:rsidRPr="004A4DD0">
        <w:rPr>
          <w:rFonts w:ascii="GHEA Grapalat" w:hAnsi="GHEA Grapalat" w:cs="Arial LatArm"/>
          <w:lang w:val="hy-AM"/>
        </w:rPr>
        <w:t xml:space="preserve"> </w:t>
      </w:r>
      <w:r w:rsidRPr="004A4DD0">
        <w:rPr>
          <w:rFonts w:ascii="GHEA Grapalat" w:hAnsi="GHEA Grapalat" w:cs="Sylfaen"/>
          <w:lang w:val="hy-AM"/>
        </w:rPr>
        <w:t>ներկայացրած</w:t>
      </w:r>
      <w:r w:rsidRPr="004A4DD0">
        <w:rPr>
          <w:rFonts w:ascii="GHEA Grapalat" w:hAnsi="GHEA Grapalat" w:cs="Arial LatArm"/>
          <w:lang w:val="hy-AM"/>
        </w:rPr>
        <w:t xml:space="preserve"> </w:t>
      </w:r>
      <w:r w:rsidRPr="004A4DD0">
        <w:rPr>
          <w:rFonts w:ascii="GHEA Grapalat" w:hAnsi="GHEA Grapalat" w:cs="Sylfaen"/>
          <w:lang w:val="hy-AM"/>
        </w:rPr>
        <w:t>անձին:</w:t>
      </w:r>
      <w:r w:rsidRPr="004A4DD0" w:rsidDel="00FC1890">
        <w:rPr>
          <w:rFonts w:ascii="GHEA Grapalat" w:hAnsi="GHEA Grapalat" w:cs="Sylfaen"/>
          <w:lang w:val="hy-AM"/>
        </w:rPr>
        <w:t xml:space="preserve"> </w:t>
      </w:r>
      <w:r w:rsidRPr="004A4DD0">
        <w:rPr>
          <w:rFonts w:ascii="GHEA Grapalat" w:hAnsi="GHEA Grapalat" w:cs="Sylfaen"/>
          <w:lang w:val="hy-AM"/>
        </w:rPr>
        <w:t xml:space="preserve"> Վարույթի մասնավոր մասնակիցներին և հանցագործության մասին</w:t>
      </w:r>
      <w:r w:rsidRPr="004A4DD0">
        <w:rPr>
          <w:rFonts w:ascii="GHEA Grapalat" w:hAnsi="GHEA Grapalat" w:cs="Arial LatArm"/>
          <w:lang w:val="hy-AM"/>
        </w:rPr>
        <w:t xml:space="preserve"> </w:t>
      </w:r>
      <w:r w:rsidRPr="004A4DD0">
        <w:rPr>
          <w:rFonts w:ascii="GHEA Grapalat" w:hAnsi="GHEA Grapalat" w:cs="Sylfaen"/>
          <w:lang w:val="hy-AM"/>
        </w:rPr>
        <w:t>հաղորդում</w:t>
      </w:r>
      <w:r w:rsidRPr="004A4DD0">
        <w:rPr>
          <w:rFonts w:ascii="GHEA Grapalat" w:hAnsi="GHEA Grapalat" w:cs="Arial LatArm"/>
          <w:lang w:val="hy-AM"/>
        </w:rPr>
        <w:t xml:space="preserve"> </w:t>
      </w:r>
      <w:r w:rsidRPr="004A4DD0">
        <w:rPr>
          <w:rFonts w:ascii="GHEA Grapalat" w:hAnsi="GHEA Grapalat" w:cs="Sylfaen"/>
          <w:lang w:val="hy-AM"/>
        </w:rPr>
        <w:t>ներկայացրած</w:t>
      </w:r>
      <w:r w:rsidRPr="004A4DD0">
        <w:rPr>
          <w:rFonts w:ascii="GHEA Grapalat" w:hAnsi="GHEA Grapalat" w:cs="Arial LatArm"/>
          <w:lang w:val="hy-AM"/>
        </w:rPr>
        <w:t xml:space="preserve"> </w:t>
      </w:r>
      <w:r w:rsidRPr="004A4DD0">
        <w:rPr>
          <w:rFonts w:ascii="GHEA Grapalat" w:hAnsi="GHEA Grapalat" w:cs="Sylfaen"/>
          <w:lang w:val="hy-AM"/>
        </w:rPr>
        <w:t>անձին քննիչը բացատրում է նաև սույն</w:t>
      </w:r>
      <w:r w:rsidRPr="004A4DD0">
        <w:rPr>
          <w:rFonts w:ascii="GHEA Grapalat" w:hAnsi="GHEA Grapalat" w:cs="Arial LatArm"/>
          <w:lang w:val="hy-AM"/>
        </w:rPr>
        <w:t xml:space="preserve"> </w:t>
      </w:r>
      <w:r w:rsidRPr="004A4DD0">
        <w:rPr>
          <w:rFonts w:ascii="GHEA Grapalat" w:hAnsi="GHEA Grapalat" w:cs="Sylfaen"/>
          <w:lang w:val="hy-AM"/>
        </w:rPr>
        <w:t>օրենսգրքի</w:t>
      </w:r>
      <w:r w:rsidRPr="004A4DD0">
        <w:rPr>
          <w:rFonts w:ascii="GHEA Grapalat" w:hAnsi="GHEA Grapalat" w:cs="Arial LatArm"/>
          <w:lang w:val="hy-AM"/>
        </w:rPr>
        <w:t xml:space="preserve"> 200-րդ հոդվածով սահմանված` </w:t>
      </w:r>
      <w:r w:rsidRPr="004A4DD0">
        <w:rPr>
          <w:rFonts w:ascii="GHEA Grapalat" w:hAnsi="GHEA Grapalat" w:cs="Sylfaen"/>
          <w:lang w:val="hy-AM"/>
        </w:rPr>
        <w:t>վարույթի</w:t>
      </w:r>
      <w:r w:rsidRPr="004A4DD0">
        <w:rPr>
          <w:rFonts w:ascii="GHEA Grapalat" w:hAnsi="GHEA Grapalat" w:cs="Arial LatArm"/>
          <w:lang w:val="hy-AM"/>
        </w:rPr>
        <w:t xml:space="preserve"> </w:t>
      </w:r>
      <w:r w:rsidRPr="004A4DD0">
        <w:rPr>
          <w:rFonts w:ascii="GHEA Grapalat" w:hAnsi="GHEA Grapalat" w:cs="Sylfaen"/>
          <w:lang w:val="hy-AM"/>
        </w:rPr>
        <w:t>նյութերին</w:t>
      </w:r>
      <w:r w:rsidRPr="004A4DD0">
        <w:rPr>
          <w:rFonts w:ascii="GHEA Grapalat" w:hAnsi="GHEA Grapalat" w:cs="Arial LatArm"/>
          <w:lang w:val="hy-AM"/>
        </w:rPr>
        <w:t xml:space="preserve"> </w:t>
      </w:r>
      <w:r w:rsidRPr="004A4DD0">
        <w:rPr>
          <w:rFonts w:ascii="GHEA Grapalat" w:hAnsi="GHEA Grapalat" w:cs="Sylfaen"/>
          <w:lang w:val="hy-AM"/>
        </w:rPr>
        <w:t>ծանոթանալու</w:t>
      </w:r>
      <w:r w:rsidRPr="004A4DD0">
        <w:rPr>
          <w:rFonts w:ascii="GHEA Grapalat" w:hAnsi="GHEA Grapalat" w:cs="Arial LatArm"/>
          <w:lang w:val="hy-AM"/>
        </w:rPr>
        <w:t xml:space="preserve"> </w:t>
      </w:r>
      <w:r w:rsidRPr="004A4DD0">
        <w:rPr>
          <w:rFonts w:ascii="GHEA Grapalat" w:hAnsi="GHEA Grapalat" w:cs="Sylfaen"/>
          <w:lang w:val="hy-AM"/>
        </w:rPr>
        <w:t>կարգը:</w:t>
      </w:r>
    </w:p>
    <w:p w:rsidR="001110CD" w:rsidRPr="004A4DD0" w:rsidRDefault="001110CD" w:rsidP="003E1B63">
      <w:pPr>
        <w:numPr>
          <w:ilvl w:val="0"/>
          <w:numId w:val="37"/>
        </w:numPr>
        <w:autoSpaceDE w:val="0"/>
        <w:autoSpaceDN w:val="0"/>
        <w:adjustRightInd w:val="0"/>
        <w:spacing w:line="360" w:lineRule="auto"/>
        <w:ind w:left="0" w:firstLine="709"/>
        <w:jc w:val="both"/>
        <w:rPr>
          <w:rFonts w:ascii="GHEA Grapalat" w:hAnsi="GHEA Grapalat" w:cs="Arial Armenian"/>
          <w:lang w:val="hy-AM"/>
        </w:rPr>
      </w:pPr>
      <w:r w:rsidRPr="004A4DD0">
        <w:rPr>
          <w:rFonts w:ascii="GHEA Grapalat" w:hAnsi="GHEA Grapalat" w:cs="Sylfaen"/>
          <w:lang w:val="hy-AM"/>
        </w:rPr>
        <w:t>Քրեական</w:t>
      </w:r>
      <w:r w:rsidRPr="004A4DD0">
        <w:rPr>
          <w:rFonts w:ascii="GHEA Grapalat" w:hAnsi="GHEA Grapalat" w:cs="Arial Armenian"/>
          <w:lang w:val="hy-AM"/>
        </w:rPr>
        <w:t xml:space="preserve"> </w:t>
      </w:r>
      <w:r w:rsidRPr="004A4DD0">
        <w:rPr>
          <w:rFonts w:ascii="GHEA Grapalat" w:hAnsi="GHEA Grapalat" w:cs="Sylfaen"/>
          <w:lang w:val="hy-AM"/>
        </w:rPr>
        <w:t>հետապնդում</w:t>
      </w:r>
      <w:r w:rsidRPr="004A4DD0">
        <w:rPr>
          <w:rFonts w:ascii="GHEA Grapalat" w:hAnsi="GHEA Grapalat" w:cs="Arial Armenian"/>
          <w:lang w:val="hy-AM"/>
        </w:rPr>
        <w:t xml:space="preserve"> </w:t>
      </w:r>
      <w:r w:rsidRPr="004A4DD0">
        <w:rPr>
          <w:rFonts w:ascii="GHEA Grapalat" w:hAnsi="GHEA Grapalat" w:cs="Sylfaen"/>
          <w:lang w:val="hy-AM"/>
        </w:rPr>
        <w:t>չհարուցելու կամ</w:t>
      </w:r>
      <w:r w:rsidRPr="004A4DD0">
        <w:rPr>
          <w:rFonts w:ascii="GHEA Grapalat" w:hAnsi="GHEA Grapalat" w:cs="Arial LatArm"/>
          <w:lang w:val="hy-AM"/>
        </w:rPr>
        <w:t xml:space="preserve"> </w:t>
      </w:r>
      <w:r w:rsidRPr="004A4DD0">
        <w:rPr>
          <w:rFonts w:ascii="GHEA Grapalat" w:hAnsi="GHEA Grapalat" w:cs="Sylfaen"/>
          <w:lang w:val="hy-AM"/>
        </w:rPr>
        <w:t>քրեական</w:t>
      </w:r>
      <w:r w:rsidRPr="004A4DD0">
        <w:rPr>
          <w:rFonts w:ascii="GHEA Grapalat" w:hAnsi="GHEA Grapalat" w:cs="Arial LatArm"/>
          <w:lang w:val="hy-AM"/>
        </w:rPr>
        <w:t xml:space="preserve"> </w:t>
      </w:r>
      <w:r w:rsidRPr="004A4DD0">
        <w:rPr>
          <w:rFonts w:ascii="GHEA Grapalat" w:hAnsi="GHEA Grapalat" w:cs="Sylfaen"/>
          <w:lang w:val="hy-AM"/>
        </w:rPr>
        <w:t>հետապնդումը</w:t>
      </w:r>
      <w:r w:rsidRPr="004A4DD0">
        <w:rPr>
          <w:rFonts w:ascii="GHEA Grapalat" w:hAnsi="GHEA Grapalat" w:cs="Arial LatArm"/>
          <w:lang w:val="hy-AM"/>
        </w:rPr>
        <w:t xml:space="preserve"> </w:t>
      </w:r>
      <w:r w:rsidRPr="004A4DD0">
        <w:rPr>
          <w:rFonts w:ascii="GHEA Grapalat" w:hAnsi="GHEA Grapalat" w:cs="Sylfaen"/>
          <w:lang w:val="hy-AM"/>
        </w:rPr>
        <w:t>դադարեցնելու</w:t>
      </w:r>
      <w:r w:rsidRPr="004A4DD0">
        <w:rPr>
          <w:rFonts w:ascii="GHEA Grapalat" w:hAnsi="GHEA Grapalat" w:cs="Arial Armenian"/>
          <w:lang w:val="hy-AM"/>
        </w:rPr>
        <w:t xml:space="preserve"> </w:t>
      </w:r>
      <w:r w:rsidRPr="004A4DD0">
        <w:rPr>
          <w:rFonts w:ascii="GHEA Grapalat" w:hAnsi="GHEA Grapalat" w:cs="Sylfaen"/>
          <w:lang w:val="hy-AM"/>
        </w:rPr>
        <w:t>մասին</w:t>
      </w:r>
      <w:r w:rsidRPr="004A4DD0">
        <w:rPr>
          <w:rFonts w:ascii="GHEA Grapalat" w:hAnsi="GHEA Grapalat" w:cs="Arial Armenian"/>
          <w:lang w:val="hy-AM"/>
        </w:rPr>
        <w:t xml:space="preserve"> </w:t>
      </w:r>
      <w:r w:rsidRPr="004A4DD0">
        <w:rPr>
          <w:rFonts w:ascii="GHEA Grapalat" w:hAnsi="GHEA Grapalat" w:cs="Sylfaen"/>
          <w:lang w:val="hy-AM"/>
        </w:rPr>
        <w:t>որոշումը վարույթի մասնավոր մասնակիցը կամ հանցագործության մասին հաղորդում ներկայացրած անձը կարող</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բողոքարկել</w:t>
      </w:r>
      <w:r w:rsidRPr="004A4DD0">
        <w:rPr>
          <w:rFonts w:ascii="GHEA Grapalat" w:hAnsi="GHEA Grapalat" w:cs="Arial Armenian"/>
          <w:lang w:val="hy-AM"/>
        </w:rPr>
        <w:t xml:space="preserve"> </w:t>
      </w:r>
      <w:r w:rsidRPr="004A4DD0">
        <w:rPr>
          <w:rFonts w:ascii="GHEA Grapalat" w:hAnsi="GHEA Grapalat" w:cs="Sylfaen"/>
          <w:lang w:val="hy-AM"/>
        </w:rPr>
        <w:t>վերադաս</w:t>
      </w:r>
      <w:r w:rsidRPr="004A4DD0">
        <w:rPr>
          <w:rFonts w:ascii="GHEA Grapalat" w:hAnsi="GHEA Grapalat" w:cs="Arial LatArm"/>
          <w:lang w:val="hy-AM"/>
        </w:rPr>
        <w:t xml:space="preserve"> </w:t>
      </w:r>
      <w:r w:rsidRPr="004A4DD0">
        <w:rPr>
          <w:rFonts w:ascii="GHEA Grapalat" w:hAnsi="GHEA Grapalat" w:cs="Sylfaen"/>
          <w:lang w:val="hy-AM"/>
        </w:rPr>
        <w:t>դատախազին</w:t>
      </w:r>
      <w:r w:rsidRPr="004A4DD0">
        <w:rPr>
          <w:rFonts w:ascii="GHEA Grapalat" w:hAnsi="GHEA Grapalat" w:cs="Arial LatArm"/>
          <w:lang w:val="hy-AM"/>
        </w:rPr>
        <w:t xml:space="preserve">` </w:t>
      </w:r>
      <w:r w:rsidRPr="004A4DD0">
        <w:rPr>
          <w:rFonts w:ascii="GHEA Grapalat" w:hAnsi="GHEA Grapalat" w:cs="Sylfaen"/>
          <w:lang w:val="hy-AM"/>
        </w:rPr>
        <w:t>այն</w:t>
      </w:r>
      <w:r w:rsidRPr="004A4DD0">
        <w:rPr>
          <w:rFonts w:ascii="GHEA Grapalat" w:hAnsi="GHEA Grapalat" w:cs="Arial LatArm"/>
          <w:lang w:val="hy-AM"/>
        </w:rPr>
        <w:t xml:space="preserve"> </w:t>
      </w:r>
      <w:r w:rsidRPr="004A4DD0">
        <w:rPr>
          <w:rFonts w:ascii="GHEA Grapalat" w:hAnsi="GHEA Grapalat" w:cs="Sylfaen"/>
          <w:lang w:val="hy-AM"/>
        </w:rPr>
        <w:t>ստանալու</w:t>
      </w:r>
      <w:r w:rsidRPr="004A4DD0">
        <w:rPr>
          <w:rFonts w:ascii="GHEA Grapalat" w:hAnsi="GHEA Grapalat" w:cs="Arial LatArm"/>
          <w:lang w:val="hy-AM"/>
        </w:rPr>
        <w:t xml:space="preserve"> </w:t>
      </w:r>
      <w:r w:rsidRPr="004A4DD0">
        <w:rPr>
          <w:rFonts w:ascii="GHEA Grapalat" w:hAnsi="GHEA Grapalat" w:cs="Sylfaen"/>
          <w:lang w:val="hy-AM"/>
        </w:rPr>
        <w:t>պահից</w:t>
      </w:r>
      <w:r w:rsidRPr="004A4DD0">
        <w:rPr>
          <w:rFonts w:ascii="GHEA Grapalat" w:hAnsi="GHEA Grapalat" w:cs="Arial LatArm"/>
          <w:lang w:val="hy-AM"/>
        </w:rPr>
        <w:t xml:space="preserve"> </w:t>
      </w:r>
      <w:r w:rsidRPr="004A4DD0">
        <w:rPr>
          <w:rFonts w:ascii="GHEA Grapalat" w:hAnsi="GHEA Grapalat" w:cs="Sylfaen"/>
          <w:lang w:val="hy-AM"/>
        </w:rPr>
        <w:t>տասնհինգօրյա</w:t>
      </w:r>
      <w:r w:rsidRPr="004A4DD0">
        <w:rPr>
          <w:rFonts w:ascii="GHEA Grapalat" w:hAnsi="GHEA Grapalat" w:cs="Arial LatArm"/>
          <w:lang w:val="hy-AM"/>
        </w:rPr>
        <w:t xml:space="preserve"> </w:t>
      </w:r>
      <w:r w:rsidRPr="004A4DD0">
        <w:rPr>
          <w:rFonts w:ascii="GHEA Grapalat" w:hAnsi="GHEA Grapalat" w:cs="Sylfaen"/>
          <w:lang w:val="hy-AM"/>
        </w:rPr>
        <w:t>ժամկետում</w:t>
      </w:r>
      <w:r w:rsidRPr="004A4DD0">
        <w:rPr>
          <w:rFonts w:ascii="GHEA Grapalat" w:hAnsi="GHEA Grapalat" w:cs="Arial LatArm"/>
          <w:lang w:val="hy-AM"/>
        </w:rPr>
        <w:t>:</w:t>
      </w:r>
      <w:r w:rsidRPr="004A4DD0">
        <w:rPr>
          <w:rFonts w:ascii="GHEA Grapalat" w:hAnsi="GHEA Grapalat" w:cs="Arial Armenian"/>
          <w:lang w:val="hy-AM"/>
        </w:rPr>
        <w:t xml:space="preserve"> </w:t>
      </w:r>
      <w:r w:rsidRPr="004A4DD0">
        <w:rPr>
          <w:rFonts w:ascii="GHEA Grapalat" w:hAnsi="GHEA Grapalat" w:cs="Sylfaen"/>
          <w:lang w:val="hy-AM"/>
        </w:rPr>
        <w:t>Վերադաս</w:t>
      </w:r>
      <w:r w:rsidRPr="004A4DD0">
        <w:rPr>
          <w:rFonts w:ascii="GHEA Grapalat" w:hAnsi="GHEA Grapalat" w:cs="Arial LatArm"/>
          <w:lang w:val="hy-AM"/>
        </w:rPr>
        <w:t xml:space="preserve"> </w:t>
      </w:r>
      <w:r w:rsidRPr="004A4DD0">
        <w:rPr>
          <w:rFonts w:ascii="GHEA Grapalat" w:hAnsi="GHEA Grapalat" w:cs="Sylfaen"/>
          <w:lang w:val="hy-AM"/>
        </w:rPr>
        <w:t>դատախազը</w:t>
      </w:r>
      <w:r w:rsidRPr="004A4DD0">
        <w:rPr>
          <w:rFonts w:ascii="GHEA Grapalat" w:hAnsi="GHEA Grapalat" w:cs="Arial LatArm"/>
          <w:lang w:val="hy-AM"/>
        </w:rPr>
        <w:t xml:space="preserve"> </w:t>
      </w:r>
      <w:r w:rsidRPr="004A4DD0">
        <w:rPr>
          <w:rFonts w:ascii="GHEA Grapalat" w:hAnsi="GHEA Grapalat" w:cs="Sylfaen"/>
          <w:lang w:val="hy-AM"/>
        </w:rPr>
        <w:t>բողոքը</w:t>
      </w:r>
      <w:r w:rsidRPr="004A4DD0">
        <w:rPr>
          <w:rFonts w:ascii="GHEA Grapalat" w:hAnsi="GHEA Grapalat" w:cs="Arial LatArm"/>
          <w:lang w:val="hy-AM"/>
        </w:rPr>
        <w:t xml:space="preserve"> </w:t>
      </w:r>
      <w:r w:rsidRPr="004A4DD0">
        <w:rPr>
          <w:rFonts w:ascii="GHEA Grapalat" w:hAnsi="GHEA Grapalat" w:cs="Sylfaen"/>
          <w:lang w:val="hy-AM"/>
        </w:rPr>
        <w:t>ստանալու</w:t>
      </w:r>
      <w:r w:rsidRPr="004A4DD0">
        <w:rPr>
          <w:rFonts w:ascii="GHEA Grapalat" w:hAnsi="GHEA Grapalat" w:cs="Arial LatArm"/>
          <w:lang w:val="hy-AM"/>
        </w:rPr>
        <w:t xml:space="preserve"> </w:t>
      </w:r>
      <w:r w:rsidRPr="004A4DD0">
        <w:rPr>
          <w:rFonts w:ascii="GHEA Grapalat" w:hAnsi="GHEA Grapalat" w:cs="Sylfaen"/>
          <w:lang w:val="hy-AM"/>
        </w:rPr>
        <w:t>պահից</w:t>
      </w:r>
      <w:r w:rsidRPr="004A4DD0">
        <w:rPr>
          <w:rFonts w:ascii="GHEA Grapalat" w:hAnsi="GHEA Grapalat" w:cs="Arial LatArm"/>
          <w:lang w:val="hy-AM"/>
        </w:rPr>
        <w:t xml:space="preserve"> </w:t>
      </w:r>
      <w:r w:rsidRPr="004A4DD0">
        <w:rPr>
          <w:rFonts w:ascii="GHEA Grapalat" w:hAnsi="GHEA Grapalat" w:cs="Sylfaen"/>
          <w:lang w:val="hy-AM"/>
        </w:rPr>
        <w:t>տասնհինգօրյա</w:t>
      </w:r>
      <w:r w:rsidRPr="004A4DD0">
        <w:rPr>
          <w:rFonts w:ascii="GHEA Grapalat" w:hAnsi="GHEA Grapalat" w:cs="Arial LatArm"/>
          <w:lang w:val="hy-AM"/>
        </w:rPr>
        <w:t xml:space="preserve"> </w:t>
      </w:r>
      <w:r w:rsidRPr="004A4DD0">
        <w:rPr>
          <w:rFonts w:ascii="GHEA Grapalat" w:hAnsi="GHEA Grapalat" w:cs="Sylfaen"/>
          <w:lang w:val="hy-AM"/>
        </w:rPr>
        <w:t>ժամկետում</w:t>
      </w:r>
      <w:r w:rsidRPr="004A4DD0">
        <w:rPr>
          <w:rFonts w:ascii="GHEA Grapalat" w:hAnsi="GHEA Grapalat" w:cs="Arial LatArm"/>
          <w:lang w:val="hy-AM"/>
        </w:rPr>
        <w:t xml:space="preserve"> </w:t>
      </w:r>
      <w:r w:rsidRPr="004A4DD0">
        <w:rPr>
          <w:rFonts w:ascii="GHEA Grapalat" w:hAnsi="GHEA Grapalat" w:cs="Sylfaen"/>
          <w:lang w:val="hy-AM"/>
        </w:rPr>
        <w:t>որոշում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կայացնում</w:t>
      </w:r>
      <w:r w:rsidRPr="004A4DD0">
        <w:rPr>
          <w:rFonts w:ascii="GHEA Grapalat" w:hAnsi="GHEA Grapalat" w:cs="Arial LatArm"/>
          <w:lang w:val="hy-AM"/>
        </w:rPr>
        <w:t xml:space="preserve"> </w:t>
      </w:r>
      <w:r w:rsidRPr="004A4DD0">
        <w:rPr>
          <w:rFonts w:ascii="GHEA Grapalat" w:hAnsi="GHEA Grapalat" w:cs="Sylfaen"/>
          <w:lang w:val="hy-AM"/>
        </w:rPr>
        <w:t>այն</w:t>
      </w:r>
      <w:r w:rsidRPr="004A4DD0">
        <w:rPr>
          <w:rFonts w:ascii="GHEA Grapalat" w:hAnsi="GHEA Grapalat" w:cs="Arial LatArm"/>
          <w:lang w:val="hy-AM"/>
        </w:rPr>
        <w:t xml:space="preserve"> </w:t>
      </w:r>
      <w:r w:rsidRPr="004A4DD0">
        <w:rPr>
          <w:rFonts w:ascii="GHEA Grapalat" w:hAnsi="GHEA Grapalat" w:cs="Sylfaen"/>
          <w:lang w:val="hy-AM"/>
        </w:rPr>
        <w:t>բավարարելու</w:t>
      </w:r>
      <w:r w:rsidRPr="004A4DD0">
        <w:rPr>
          <w:rFonts w:ascii="GHEA Grapalat" w:hAnsi="GHEA Grapalat" w:cs="Arial LatArm"/>
          <w:lang w:val="hy-AM"/>
        </w:rPr>
        <w:t xml:space="preserve"> </w:t>
      </w:r>
      <w:r w:rsidRPr="004A4DD0">
        <w:rPr>
          <w:rFonts w:ascii="GHEA Grapalat" w:hAnsi="GHEA Grapalat" w:cs="Sylfaen"/>
          <w:lang w:val="hy-AM"/>
        </w:rPr>
        <w:t>կամ</w:t>
      </w:r>
      <w:r w:rsidRPr="004A4DD0">
        <w:rPr>
          <w:rFonts w:ascii="GHEA Grapalat" w:hAnsi="GHEA Grapalat" w:cs="Arial LatArm"/>
          <w:lang w:val="hy-AM"/>
        </w:rPr>
        <w:t xml:space="preserve"> </w:t>
      </w:r>
      <w:r w:rsidRPr="004A4DD0">
        <w:rPr>
          <w:rFonts w:ascii="GHEA Grapalat" w:hAnsi="GHEA Grapalat" w:cs="Sylfaen"/>
          <w:lang w:val="hy-AM"/>
        </w:rPr>
        <w:t>մերժելու</w:t>
      </w:r>
      <w:r w:rsidRPr="004A4DD0">
        <w:rPr>
          <w:rFonts w:ascii="GHEA Grapalat" w:hAnsi="GHEA Grapalat" w:cs="Arial LatArm"/>
          <w:lang w:val="hy-AM"/>
        </w:rPr>
        <w:t xml:space="preserve"> </w:t>
      </w:r>
      <w:r w:rsidRPr="004A4DD0">
        <w:rPr>
          <w:rFonts w:ascii="GHEA Grapalat" w:hAnsi="GHEA Grapalat" w:cs="Sylfaen"/>
          <w:lang w:val="hy-AM"/>
        </w:rPr>
        <w:t>մասին</w:t>
      </w:r>
      <w:r w:rsidRPr="004A4DD0">
        <w:rPr>
          <w:rFonts w:ascii="GHEA Grapalat" w:hAnsi="GHEA Grapalat" w:cs="Arial LatArm"/>
          <w:lang w:val="hy-AM"/>
        </w:rPr>
        <w:t>:</w:t>
      </w:r>
    </w:p>
    <w:p w:rsidR="001110CD" w:rsidRPr="004A4DD0" w:rsidRDefault="001110CD" w:rsidP="003E1B63">
      <w:pPr>
        <w:numPr>
          <w:ilvl w:val="0"/>
          <w:numId w:val="37"/>
        </w:numPr>
        <w:autoSpaceDE w:val="0"/>
        <w:autoSpaceDN w:val="0"/>
        <w:adjustRightInd w:val="0"/>
        <w:spacing w:line="360" w:lineRule="auto"/>
        <w:ind w:left="0" w:firstLine="709"/>
        <w:jc w:val="both"/>
        <w:rPr>
          <w:rFonts w:ascii="GHEA Grapalat" w:hAnsi="GHEA Grapalat" w:cs="Arial Armenian"/>
          <w:lang w:val="hy-AM"/>
        </w:rPr>
      </w:pPr>
      <w:r w:rsidRPr="004A4DD0">
        <w:rPr>
          <w:rFonts w:ascii="GHEA Grapalat" w:hAnsi="GHEA Grapalat" w:cs="Sylfaen"/>
          <w:lang w:val="hy-AM"/>
        </w:rPr>
        <w:t>Բողոքը</w:t>
      </w:r>
      <w:r w:rsidRPr="004A4DD0">
        <w:rPr>
          <w:rFonts w:ascii="GHEA Grapalat" w:hAnsi="GHEA Grapalat" w:cs="Arial LatArm"/>
          <w:lang w:val="hy-AM"/>
        </w:rPr>
        <w:t xml:space="preserve"> </w:t>
      </w:r>
      <w:r w:rsidRPr="004A4DD0">
        <w:rPr>
          <w:rFonts w:ascii="GHEA Grapalat" w:hAnsi="GHEA Grapalat" w:cs="Sylfaen"/>
          <w:lang w:val="hy-AM"/>
        </w:rPr>
        <w:t>բավարարելու</w:t>
      </w:r>
      <w:r w:rsidRPr="004A4DD0">
        <w:rPr>
          <w:rFonts w:ascii="GHEA Grapalat" w:hAnsi="GHEA Grapalat" w:cs="Arial LatArm"/>
          <w:lang w:val="hy-AM"/>
        </w:rPr>
        <w:t xml:space="preserve"> </w:t>
      </w:r>
      <w:r w:rsidRPr="004A4DD0">
        <w:rPr>
          <w:rFonts w:ascii="GHEA Grapalat" w:hAnsi="GHEA Grapalat" w:cs="Sylfaen"/>
          <w:lang w:val="hy-AM"/>
        </w:rPr>
        <w:t>դեպքում վերադաս</w:t>
      </w:r>
      <w:r w:rsidRPr="004A4DD0">
        <w:rPr>
          <w:rFonts w:ascii="GHEA Grapalat" w:hAnsi="GHEA Grapalat" w:cs="Arial LatArm"/>
          <w:lang w:val="hy-AM"/>
        </w:rPr>
        <w:t xml:space="preserve"> </w:t>
      </w:r>
      <w:r w:rsidRPr="004A4DD0">
        <w:rPr>
          <w:rFonts w:ascii="GHEA Grapalat" w:hAnsi="GHEA Grapalat" w:cs="Sylfaen"/>
          <w:lang w:val="hy-AM"/>
        </w:rPr>
        <w:t>դատախազը</w:t>
      </w:r>
      <w:r w:rsidRPr="004A4DD0">
        <w:rPr>
          <w:rFonts w:ascii="GHEA Grapalat" w:hAnsi="GHEA Grapalat" w:cs="Arial LatArm"/>
          <w:lang w:val="hy-AM"/>
        </w:rPr>
        <w:t xml:space="preserve"> </w:t>
      </w:r>
      <w:r w:rsidRPr="004A4DD0">
        <w:rPr>
          <w:rFonts w:ascii="GHEA Grapalat" w:hAnsi="GHEA Grapalat" w:cs="Sylfaen"/>
          <w:lang w:val="hy-AM"/>
        </w:rPr>
        <w:t>վերացնում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վիճարկվող</w:t>
      </w:r>
      <w:r w:rsidRPr="004A4DD0">
        <w:rPr>
          <w:rFonts w:ascii="GHEA Grapalat" w:hAnsi="GHEA Grapalat" w:cs="Arial LatArm"/>
          <w:lang w:val="hy-AM"/>
        </w:rPr>
        <w:t xml:space="preserve"> </w:t>
      </w:r>
      <w:r w:rsidRPr="004A4DD0">
        <w:rPr>
          <w:rFonts w:ascii="GHEA Grapalat" w:hAnsi="GHEA Grapalat" w:cs="Sylfaen"/>
          <w:lang w:val="hy-AM"/>
        </w:rPr>
        <w:t>որոշումը</w:t>
      </w:r>
      <w:r w:rsidRPr="004A4DD0">
        <w:rPr>
          <w:rFonts w:ascii="GHEA Grapalat" w:hAnsi="GHEA Grapalat" w:cs="Arial LatArm"/>
          <w:lang w:val="hy-AM"/>
        </w:rPr>
        <w:t xml:space="preserve"> </w:t>
      </w:r>
      <w:r w:rsidRPr="004A4DD0">
        <w:rPr>
          <w:rFonts w:ascii="GHEA Grapalat" w:hAnsi="GHEA Grapalat" w:cs="Sylfaen"/>
          <w:lang w:val="hy-AM"/>
        </w:rPr>
        <w:t>և</w:t>
      </w:r>
      <w:r w:rsidRPr="004A4DD0">
        <w:rPr>
          <w:rFonts w:ascii="GHEA Grapalat" w:hAnsi="GHEA Grapalat" w:cs="Arial LatArm"/>
          <w:lang w:val="hy-AM"/>
        </w:rPr>
        <w:t xml:space="preserve"> </w:t>
      </w:r>
      <w:r w:rsidRPr="004A4DD0">
        <w:rPr>
          <w:rFonts w:ascii="GHEA Grapalat" w:hAnsi="GHEA Grapalat" w:cs="Sylfaen"/>
          <w:lang w:val="hy-AM"/>
        </w:rPr>
        <w:t>իրավիճակից</w:t>
      </w:r>
      <w:r w:rsidRPr="004A4DD0">
        <w:rPr>
          <w:rFonts w:ascii="GHEA Grapalat" w:hAnsi="GHEA Grapalat" w:cs="Arial Armenian"/>
          <w:lang w:val="hy-AM"/>
        </w:rPr>
        <w:t xml:space="preserve"> </w:t>
      </w:r>
      <w:r w:rsidRPr="004A4DD0">
        <w:rPr>
          <w:rFonts w:ascii="GHEA Grapalat" w:hAnsi="GHEA Grapalat" w:cs="Sylfaen"/>
          <w:lang w:val="hy-AM"/>
        </w:rPr>
        <w:t>թելադրվող</w:t>
      </w:r>
      <w:r w:rsidRPr="004A4DD0">
        <w:rPr>
          <w:rFonts w:ascii="GHEA Grapalat" w:hAnsi="GHEA Grapalat" w:cs="Arial Armenian"/>
          <w:lang w:val="hy-AM"/>
        </w:rPr>
        <w:t xml:space="preserve"> </w:t>
      </w:r>
      <w:r w:rsidRPr="004A4DD0">
        <w:rPr>
          <w:rFonts w:ascii="GHEA Grapalat" w:hAnsi="GHEA Grapalat" w:cs="Sylfaen"/>
          <w:lang w:val="hy-AM"/>
        </w:rPr>
        <w:t>անհրաժեշտ</w:t>
      </w:r>
      <w:r w:rsidRPr="004A4DD0">
        <w:rPr>
          <w:rFonts w:ascii="GHEA Grapalat" w:hAnsi="GHEA Grapalat" w:cs="Arial Armenian"/>
          <w:lang w:val="hy-AM"/>
        </w:rPr>
        <w:t xml:space="preserve"> </w:t>
      </w:r>
      <w:r w:rsidRPr="004A4DD0">
        <w:rPr>
          <w:rFonts w:ascii="GHEA Grapalat" w:hAnsi="GHEA Grapalat" w:cs="Sylfaen"/>
          <w:lang w:val="hy-AM"/>
        </w:rPr>
        <w:t>գրավոր</w:t>
      </w:r>
      <w:r w:rsidRPr="004A4DD0">
        <w:rPr>
          <w:rFonts w:ascii="GHEA Grapalat" w:hAnsi="GHEA Grapalat" w:cs="Arial Armenian"/>
          <w:lang w:val="hy-AM"/>
        </w:rPr>
        <w:t xml:space="preserve"> </w:t>
      </w:r>
      <w:r w:rsidRPr="004A4DD0">
        <w:rPr>
          <w:rFonts w:ascii="GHEA Grapalat" w:hAnsi="GHEA Grapalat" w:cs="Sylfaen"/>
          <w:lang w:val="hy-AM"/>
        </w:rPr>
        <w:t>հանձնարարություններ</w:t>
      </w:r>
      <w:r w:rsidRPr="004A4DD0">
        <w:rPr>
          <w:rFonts w:ascii="GHEA Grapalat" w:hAnsi="GHEA Grapalat" w:cs="Arial Armenian"/>
          <w:lang w:val="hy-AM"/>
        </w:rPr>
        <w:t xml:space="preserve"> </w:t>
      </w:r>
      <w:r w:rsidRPr="004A4DD0">
        <w:rPr>
          <w:rFonts w:ascii="GHEA Grapalat" w:hAnsi="GHEA Grapalat" w:cs="Sylfaen"/>
          <w:lang w:val="hy-AM"/>
        </w:rPr>
        <w:t>տալիս</w:t>
      </w:r>
      <w:r w:rsidRPr="004A4DD0">
        <w:rPr>
          <w:rFonts w:ascii="GHEA Grapalat" w:hAnsi="GHEA Grapalat" w:cs="Arial Armenian"/>
          <w:lang w:val="hy-AM"/>
        </w:rPr>
        <w:t xml:space="preserve"> </w:t>
      </w:r>
      <w:r w:rsidRPr="004A4DD0">
        <w:rPr>
          <w:rFonts w:ascii="GHEA Grapalat" w:hAnsi="GHEA Grapalat" w:cs="Sylfaen"/>
          <w:lang w:val="hy-AM"/>
        </w:rPr>
        <w:t>հսկող դատախազին</w:t>
      </w:r>
      <w:r w:rsidRPr="004A4DD0">
        <w:rPr>
          <w:rFonts w:ascii="GHEA Grapalat" w:hAnsi="GHEA Grapalat" w:cs="Arial Armenian"/>
          <w:lang w:val="hy-AM"/>
        </w:rPr>
        <w:t xml:space="preserve">: </w:t>
      </w:r>
      <w:r w:rsidRPr="004A4DD0">
        <w:rPr>
          <w:rFonts w:ascii="GHEA Grapalat" w:hAnsi="GHEA Grapalat" w:cs="Sylfaen"/>
          <w:lang w:val="hy-AM"/>
        </w:rPr>
        <w:t>Որոշումը</w:t>
      </w:r>
      <w:r w:rsidRPr="004A4DD0">
        <w:rPr>
          <w:rFonts w:ascii="GHEA Grapalat" w:hAnsi="GHEA Grapalat" w:cs="Arial LatArm"/>
          <w:lang w:val="hy-AM"/>
        </w:rPr>
        <w:t xml:space="preserve"> </w:t>
      </w:r>
      <w:r w:rsidRPr="004A4DD0">
        <w:rPr>
          <w:rFonts w:ascii="GHEA Grapalat" w:hAnsi="GHEA Grapalat" w:cs="Sylfaen"/>
          <w:lang w:val="hy-AM"/>
        </w:rPr>
        <w:t>վերացնելու</w:t>
      </w:r>
      <w:r w:rsidRPr="004A4DD0">
        <w:rPr>
          <w:rFonts w:ascii="GHEA Grapalat" w:hAnsi="GHEA Grapalat" w:cs="Arial LatArm"/>
          <w:lang w:val="hy-AM"/>
        </w:rPr>
        <w:t xml:space="preserve"> </w:t>
      </w:r>
      <w:r w:rsidRPr="004A4DD0">
        <w:rPr>
          <w:rFonts w:ascii="GHEA Grapalat" w:hAnsi="GHEA Grapalat" w:cs="Sylfaen"/>
          <w:lang w:val="hy-AM"/>
        </w:rPr>
        <w:t>մասին</w:t>
      </w:r>
      <w:r w:rsidRPr="004A4DD0">
        <w:rPr>
          <w:rFonts w:ascii="GHEA Grapalat" w:hAnsi="GHEA Grapalat" w:cs="Arial LatArm"/>
          <w:lang w:val="hy-AM"/>
        </w:rPr>
        <w:t xml:space="preserve"> </w:t>
      </w:r>
      <w:r w:rsidRPr="004A4DD0">
        <w:rPr>
          <w:rFonts w:ascii="GHEA Grapalat" w:hAnsi="GHEA Grapalat" w:cs="Sylfaen"/>
          <w:lang w:val="hy-AM"/>
        </w:rPr>
        <w:t>քննիչն</w:t>
      </w:r>
      <w:r w:rsidRPr="004A4DD0">
        <w:rPr>
          <w:rFonts w:ascii="GHEA Grapalat" w:hAnsi="GHEA Grapalat" w:cs="Arial LatArm"/>
          <w:lang w:val="hy-AM"/>
        </w:rPr>
        <w:t xml:space="preserve"> </w:t>
      </w:r>
      <w:r w:rsidRPr="004A4DD0">
        <w:rPr>
          <w:rFonts w:ascii="GHEA Grapalat" w:hAnsi="GHEA Grapalat" w:cs="Sylfaen"/>
          <w:lang w:val="hy-AM"/>
        </w:rPr>
        <w:t>անհապաղ</w:t>
      </w:r>
      <w:r w:rsidRPr="004A4DD0">
        <w:rPr>
          <w:rFonts w:ascii="GHEA Grapalat" w:hAnsi="GHEA Grapalat" w:cs="Arial LatArm"/>
          <w:lang w:val="hy-AM"/>
        </w:rPr>
        <w:t xml:space="preserve"> </w:t>
      </w:r>
      <w:r w:rsidRPr="004A4DD0">
        <w:rPr>
          <w:rFonts w:ascii="GHEA Grapalat" w:hAnsi="GHEA Grapalat" w:cs="Sylfaen"/>
          <w:lang w:val="hy-AM"/>
        </w:rPr>
        <w:t>գրավոր</w:t>
      </w:r>
      <w:r w:rsidRPr="004A4DD0">
        <w:rPr>
          <w:rFonts w:ascii="GHEA Grapalat" w:hAnsi="GHEA Grapalat" w:cs="Arial LatArm"/>
          <w:lang w:val="hy-AM"/>
        </w:rPr>
        <w:t xml:space="preserve"> </w:t>
      </w:r>
      <w:r w:rsidRPr="004A4DD0">
        <w:rPr>
          <w:rFonts w:ascii="GHEA Grapalat" w:hAnsi="GHEA Grapalat" w:cs="Sylfaen"/>
          <w:lang w:val="hy-AM"/>
        </w:rPr>
        <w:t>տեղեկացնում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վարույթի շահագրգիռ</w:t>
      </w:r>
      <w:r w:rsidRPr="004A4DD0">
        <w:rPr>
          <w:rFonts w:ascii="GHEA Grapalat" w:hAnsi="GHEA Grapalat" w:cs="Arial LatArm"/>
          <w:lang w:val="hy-AM"/>
        </w:rPr>
        <w:t xml:space="preserve"> </w:t>
      </w:r>
      <w:r w:rsidRPr="004A4DD0">
        <w:rPr>
          <w:rFonts w:ascii="GHEA Grapalat" w:hAnsi="GHEA Grapalat" w:cs="Sylfaen"/>
          <w:lang w:val="hy-AM"/>
        </w:rPr>
        <w:t>մասնավոր</w:t>
      </w:r>
      <w:r w:rsidRPr="004A4DD0">
        <w:rPr>
          <w:rFonts w:ascii="GHEA Grapalat" w:hAnsi="GHEA Grapalat" w:cs="Arial LatArm"/>
          <w:lang w:val="hy-AM"/>
        </w:rPr>
        <w:t xml:space="preserve"> </w:t>
      </w:r>
      <w:r w:rsidRPr="004A4DD0">
        <w:rPr>
          <w:rFonts w:ascii="GHEA Grapalat" w:hAnsi="GHEA Grapalat" w:cs="Sylfaen"/>
          <w:lang w:val="hy-AM"/>
        </w:rPr>
        <w:t>մասնակիցներին</w:t>
      </w:r>
      <w:r w:rsidRPr="004A4DD0">
        <w:rPr>
          <w:rFonts w:ascii="GHEA Grapalat" w:hAnsi="GHEA Grapalat" w:cs="Arial LatArm"/>
          <w:lang w:val="hy-AM"/>
        </w:rPr>
        <w:t>:</w:t>
      </w:r>
    </w:p>
    <w:p w:rsidR="001110CD" w:rsidRPr="004A4DD0" w:rsidRDefault="001110CD" w:rsidP="003E1B63">
      <w:pPr>
        <w:numPr>
          <w:ilvl w:val="0"/>
          <w:numId w:val="37"/>
        </w:numPr>
        <w:autoSpaceDE w:val="0"/>
        <w:autoSpaceDN w:val="0"/>
        <w:adjustRightInd w:val="0"/>
        <w:spacing w:line="360" w:lineRule="auto"/>
        <w:ind w:left="0" w:firstLine="709"/>
        <w:jc w:val="both"/>
        <w:rPr>
          <w:rFonts w:ascii="GHEA Grapalat" w:hAnsi="GHEA Grapalat" w:cs="Arial Armenian"/>
          <w:lang w:val="hy-AM"/>
        </w:rPr>
      </w:pPr>
      <w:r w:rsidRPr="004A4DD0">
        <w:rPr>
          <w:rFonts w:ascii="GHEA Grapalat" w:hAnsi="GHEA Grapalat" w:cs="Sylfaen"/>
          <w:lang w:val="hy-AM"/>
        </w:rPr>
        <w:t>Բողոքը</w:t>
      </w:r>
      <w:r w:rsidRPr="004A4DD0">
        <w:rPr>
          <w:rFonts w:ascii="GHEA Grapalat" w:hAnsi="GHEA Grapalat" w:cs="Arial LatArm"/>
          <w:lang w:val="hy-AM"/>
        </w:rPr>
        <w:t xml:space="preserve"> </w:t>
      </w:r>
      <w:r w:rsidRPr="004A4DD0">
        <w:rPr>
          <w:rFonts w:ascii="GHEA Grapalat" w:hAnsi="GHEA Grapalat" w:cs="Sylfaen"/>
          <w:lang w:val="hy-AM"/>
        </w:rPr>
        <w:t>մերժելու</w:t>
      </w:r>
      <w:r w:rsidRPr="004A4DD0">
        <w:rPr>
          <w:rFonts w:ascii="GHEA Grapalat" w:hAnsi="GHEA Grapalat" w:cs="Arial LatArm"/>
          <w:lang w:val="hy-AM"/>
        </w:rPr>
        <w:t xml:space="preserve"> </w:t>
      </w:r>
      <w:r w:rsidRPr="004A4DD0">
        <w:rPr>
          <w:rFonts w:ascii="GHEA Grapalat" w:hAnsi="GHEA Grapalat" w:cs="Sylfaen"/>
          <w:lang w:val="hy-AM"/>
        </w:rPr>
        <w:t>դեպքում վերադաս</w:t>
      </w:r>
      <w:r w:rsidRPr="004A4DD0">
        <w:rPr>
          <w:rFonts w:ascii="GHEA Grapalat" w:hAnsi="GHEA Grapalat" w:cs="Arial LatArm"/>
          <w:lang w:val="hy-AM"/>
        </w:rPr>
        <w:t xml:space="preserve"> </w:t>
      </w:r>
      <w:r w:rsidRPr="004A4DD0">
        <w:rPr>
          <w:rFonts w:ascii="GHEA Grapalat" w:hAnsi="GHEA Grapalat" w:cs="Sylfaen"/>
          <w:lang w:val="hy-AM"/>
        </w:rPr>
        <w:t>դատախազն</w:t>
      </w:r>
      <w:r w:rsidRPr="004A4DD0">
        <w:rPr>
          <w:rFonts w:ascii="GHEA Grapalat" w:hAnsi="GHEA Grapalat" w:cs="Arial LatArm"/>
          <w:lang w:val="hy-AM"/>
        </w:rPr>
        <w:t xml:space="preserve"> </w:t>
      </w:r>
      <w:r w:rsidRPr="004A4DD0">
        <w:rPr>
          <w:rFonts w:ascii="GHEA Grapalat" w:hAnsi="GHEA Grapalat" w:cs="Sylfaen"/>
          <w:lang w:val="hy-AM"/>
        </w:rPr>
        <w:t>իր</w:t>
      </w:r>
      <w:r w:rsidRPr="004A4DD0">
        <w:rPr>
          <w:rFonts w:ascii="GHEA Grapalat" w:hAnsi="GHEA Grapalat" w:cs="Arial LatArm"/>
          <w:lang w:val="hy-AM"/>
        </w:rPr>
        <w:t xml:space="preserve"> </w:t>
      </w:r>
      <w:r w:rsidRPr="004A4DD0">
        <w:rPr>
          <w:rFonts w:ascii="GHEA Grapalat" w:hAnsi="GHEA Grapalat" w:cs="Sylfaen"/>
          <w:lang w:val="hy-AM"/>
        </w:rPr>
        <w:t>որոշմամբ</w:t>
      </w:r>
      <w:r w:rsidRPr="004A4DD0">
        <w:rPr>
          <w:rFonts w:ascii="GHEA Grapalat" w:hAnsi="GHEA Grapalat" w:cs="Arial LatArm"/>
          <w:lang w:val="hy-AM"/>
        </w:rPr>
        <w:t xml:space="preserve"> </w:t>
      </w:r>
      <w:r w:rsidRPr="004A4DD0">
        <w:rPr>
          <w:rFonts w:ascii="GHEA Grapalat" w:hAnsi="GHEA Grapalat" w:cs="Sylfaen"/>
          <w:lang w:val="hy-AM"/>
        </w:rPr>
        <w:t>հաստատում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վիճարկվող</w:t>
      </w:r>
      <w:r w:rsidRPr="004A4DD0">
        <w:rPr>
          <w:rFonts w:ascii="GHEA Grapalat" w:hAnsi="GHEA Grapalat" w:cs="Arial LatArm"/>
          <w:lang w:val="hy-AM"/>
        </w:rPr>
        <w:t xml:space="preserve"> </w:t>
      </w:r>
      <w:r w:rsidRPr="004A4DD0">
        <w:rPr>
          <w:rFonts w:ascii="GHEA Grapalat" w:hAnsi="GHEA Grapalat" w:cs="Sylfaen"/>
          <w:lang w:val="hy-AM"/>
        </w:rPr>
        <w:t>որոշման</w:t>
      </w:r>
      <w:r w:rsidRPr="004A4DD0">
        <w:rPr>
          <w:rFonts w:ascii="GHEA Grapalat" w:hAnsi="GHEA Grapalat" w:cs="Arial LatArm"/>
          <w:lang w:val="hy-AM"/>
        </w:rPr>
        <w:t xml:space="preserve"> </w:t>
      </w:r>
      <w:r w:rsidRPr="004A4DD0">
        <w:rPr>
          <w:rFonts w:ascii="GHEA Grapalat" w:hAnsi="GHEA Grapalat" w:cs="Sylfaen"/>
          <w:lang w:val="hy-AM"/>
        </w:rPr>
        <w:t>օրինականությունն</w:t>
      </w:r>
      <w:r w:rsidRPr="004A4DD0">
        <w:rPr>
          <w:rFonts w:ascii="GHEA Grapalat" w:hAnsi="GHEA Grapalat" w:cs="Arial LatArm"/>
          <w:lang w:val="hy-AM"/>
        </w:rPr>
        <w:t xml:space="preserve"> </w:t>
      </w:r>
      <w:r w:rsidRPr="004A4DD0">
        <w:rPr>
          <w:rFonts w:ascii="GHEA Grapalat" w:hAnsi="GHEA Grapalat" w:cs="Sylfaen"/>
          <w:lang w:val="hy-AM"/>
        </w:rPr>
        <w:t>ու</w:t>
      </w:r>
      <w:r w:rsidRPr="004A4DD0">
        <w:rPr>
          <w:rFonts w:ascii="GHEA Grapalat" w:hAnsi="GHEA Grapalat" w:cs="Arial LatArm"/>
          <w:lang w:val="hy-AM"/>
        </w:rPr>
        <w:t xml:space="preserve"> </w:t>
      </w:r>
      <w:r w:rsidRPr="004A4DD0">
        <w:rPr>
          <w:rFonts w:ascii="GHEA Grapalat" w:hAnsi="GHEA Grapalat" w:cs="Sylfaen"/>
          <w:lang w:val="hy-AM"/>
        </w:rPr>
        <w:t>հիմնավորվածությունը՝ նշելով դրա դատական բողոքարկման</w:t>
      </w:r>
      <w:r w:rsidRPr="004A4DD0">
        <w:rPr>
          <w:rFonts w:ascii="GHEA Grapalat" w:hAnsi="GHEA Grapalat" w:cs="Arial LatArm"/>
          <w:lang w:val="hy-AM"/>
        </w:rPr>
        <w:t xml:space="preserve"> </w:t>
      </w:r>
      <w:r w:rsidRPr="004A4DD0">
        <w:rPr>
          <w:rFonts w:ascii="GHEA Grapalat" w:hAnsi="GHEA Grapalat" w:cs="Sylfaen"/>
          <w:lang w:val="hy-AM"/>
        </w:rPr>
        <w:t>կարգը</w:t>
      </w:r>
      <w:r w:rsidRPr="004A4DD0">
        <w:rPr>
          <w:rFonts w:ascii="GHEA Grapalat" w:hAnsi="GHEA Grapalat" w:cs="Arial LatArm"/>
          <w:lang w:val="hy-AM"/>
        </w:rPr>
        <w:t xml:space="preserve"> </w:t>
      </w:r>
      <w:r w:rsidRPr="004A4DD0">
        <w:rPr>
          <w:rFonts w:ascii="GHEA Grapalat" w:hAnsi="GHEA Grapalat" w:cs="Sylfaen"/>
          <w:lang w:val="hy-AM"/>
        </w:rPr>
        <w:t>և</w:t>
      </w:r>
      <w:r w:rsidRPr="004A4DD0">
        <w:rPr>
          <w:rFonts w:ascii="GHEA Grapalat" w:hAnsi="GHEA Grapalat" w:cs="Arial LatArm"/>
          <w:lang w:val="hy-AM"/>
        </w:rPr>
        <w:t xml:space="preserve"> </w:t>
      </w:r>
      <w:r w:rsidRPr="004A4DD0">
        <w:rPr>
          <w:rFonts w:ascii="GHEA Grapalat" w:hAnsi="GHEA Grapalat" w:cs="Sylfaen"/>
          <w:lang w:val="hy-AM"/>
        </w:rPr>
        <w:t>ժամկետները</w:t>
      </w:r>
      <w:r w:rsidRPr="004A4DD0">
        <w:rPr>
          <w:rFonts w:ascii="GHEA Grapalat" w:hAnsi="GHEA Grapalat" w:cs="Arial LatArm"/>
          <w:lang w:val="hy-AM"/>
        </w:rPr>
        <w:t>:</w:t>
      </w:r>
      <w:r w:rsidRPr="004A4DD0">
        <w:rPr>
          <w:rFonts w:ascii="GHEA Grapalat" w:hAnsi="GHEA Grapalat" w:cs="Arial Armenian"/>
          <w:lang w:val="hy-AM"/>
        </w:rPr>
        <w:t xml:space="preserve"> </w:t>
      </w:r>
      <w:r w:rsidRPr="004A4DD0">
        <w:rPr>
          <w:rFonts w:ascii="GHEA Grapalat" w:hAnsi="GHEA Grapalat" w:cs="Sylfaen"/>
          <w:lang w:val="hy-AM"/>
        </w:rPr>
        <w:t>Բողոքը</w:t>
      </w:r>
      <w:r w:rsidRPr="004A4DD0">
        <w:rPr>
          <w:rFonts w:ascii="GHEA Grapalat" w:hAnsi="GHEA Grapalat" w:cs="Arial LatArm"/>
          <w:lang w:val="hy-AM"/>
        </w:rPr>
        <w:t xml:space="preserve"> </w:t>
      </w:r>
      <w:r w:rsidRPr="004A4DD0">
        <w:rPr>
          <w:rFonts w:ascii="GHEA Grapalat" w:hAnsi="GHEA Grapalat" w:cs="Sylfaen"/>
          <w:lang w:val="hy-AM"/>
        </w:rPr>
        <w:t>մերժելու</w:t>
      </w:r>
      <w:r w:rsidRPr="004A4DD0">
        <w:rPr>
          <w:rFonts w:ascii="GHEA Grapalat" w:hAnsi="GHEA Grapalat" w:cs="Arial Armenian"/>
          <w:lang w:val="hy-AM"/>
        </w:rPr>
        <w:t xml:space="preserve"> </w:t>
      </w:r>
      <w:r w:rsidRPr="004A4DD0">
        <w:rPr>
          <w:rFonts w:ascii="GHEA Grapalat" w:hAnsi="GHEA Grapalat" w:cs="Sylfaen"/>
          <w:lang w:val="hy-AM"/>
        </w:rPr>
        <w:lastRenderedPageBreak/>
        <w:t>վերաբերյալ</w:t>
      </w:r>
      <w:r w:rsidRPr="004A4DD0">
        <w:rPr>
          <w:rFonts w:ascii="GHEA Grapalat" w:hAnsi="GHEA Grapalat" w:cs="Arial LatArm"/>
          <w:lang w:val="hy-AM"/>
        </w:rPr>
        <w:t xml:space="preserve"> </w:t>
      </w:r>
      <w:r w:rsidRPr="004A4DD0">
        <w:rPr>
          <w:rFonts w:ascii="GHEA Grapalat" w:hAnsi="GHEA Grapalat" w:cs="Sylfaen"/>
          <w:lang w:val="hy-AM"/>
        </w:rPr>
        <w:t>որոշումը վերադաս</w:t>
      </w:r>
      <w:r w:rsidRPr="004A4DD0">
        <w:rPr>
          <w:rFonts w:ascii="GHEA Grapalat" w:hAnsi="GHEA Grapalat" w:cs="Arial LatArm"/>
          <w:lang w:val="hy-AM"/>
        </w:rPr>
        <w:t xml:space="preserve"> </w:t>
      </w:r>
      <w:r w:rsidRPr="004A4DD0">
        <w:rPr>
          <w:rFonts w:ascii="GHEA Grapalat" w:hAnsi="GHEA Grapalat" w:cs="Sylfaen"/>
          <w:lang w:val="hy-AM"/>
        </w:rPr>
        <w:t>դատախազն</w:t>
      </w:r>
      <w:r w:rsidRPr="004A4DD0">
        <w:rPr>
          <w:rFonts w:ascii="GHEA Grapalat" w:hAnsi="GHEA Grapalat" w:cs="Arial Armenian"/>
          <w:lang w:val="hy-AM"/>
        </w:rPr>
        <w:t xml:space="preserve"> </w:t>
      </w:r>
      <w:r w:rsidRPr="004A4DD0">
        <w:rPr>
          <w:rFonts w:ascii="GHEA Grapalat" w:hAnsi="GHEA Grapalat" w:cs="Sylfaen"/>
          <w:lang w:val="hy-AM"/>
        </w:rPr>
        <w:t>անհապաղ</w:t>
      </w:r>
      <w:r w:rsidRPr="004A4DD0">
        <w:rPr>
          <w:rFonts w:ascii="GHEA Grapalat" w:hAnsi="GHEA Grapalat" w:cs="Arial LatArm"/>
          <w:lang w:val="hy-AM"/>
        </w:rPr>
        <w:t xml:space="preserve"> </w:t>
      </w:r>
      <w:r w:rsidRPr="004A4DD0">
        <w:rPr>
          <w:rFonts w:ascii="GHEA Grapalat" w:hAnsi="GHEA Grapalat" w:cs="Sylfaen"/>
          <w:lang w:val="hy-AM"/>
        </w:rPr>
        <w:t>ուղարկում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բողոք</w:t>
      </w:r>
      <w:r w:rsidRPr="004A4DD0">
        <w:rPr>
          <w:rFonts w:ascii="GHEA Grapalat" w:hAnsi="GHEA Grapalat" w:cs="Arial LatArm"/>
          <w:lang w:val="hy-AM"/>
        </w:rPr>
        <w:t xml:space="preserve"> </w:t>
      </w:r>
      <w:r w:rsidRPr="004A4DD0">
        <w:rPr>
          <w:rFonts w:ascii="GHEA Grapalat" w:hAnsi="GHEA Grapalat" w:cs="Sylfaen"/>
          <w:lang w:val="hy-AM"/>
        </w:rPr>
        <w:t>բերած</w:t>
      </w:r>
      <w:r w:rsidRPr="004A4DD0">
        <w:rPr>
          <w:rFonts w:ascii="GHEA Grapalat" w:hAnsi="GHEA Grapalat" w:cs="Arial LatArm"/>
          <w:lang w:val="hy-AM"/>
        </w:rPr>
        <w:t xml:space="preserve"> </w:t>
      </w:r>
      <w:r w:rsidRPr="004A4DD0">
        <w:rPr>
          <w:rFonts w:ascii="GHEA Grapalat" w:hAnsi="GHEA Grapalat" w:cs="Sylfaen"/>
          <w:lang w:val="hy-AM"/>
        </w:rPr>
        <w:t>անձին</w:t>
      </w:r>
      <w:r w:rsidRPr="004A4DD0">
        <w:rPr>
          <w:rFonts w:ascii="GHEA Grapalat" w:hAnsi="GHEA Grapalat" w:cs="Arial LatArm"/>
          <w:lang w:val="hy-AM"/>
        </w:rPr>
        <w:t>:</w:t>
      </w:r>
    </w:p>
    <w:p w:rsidR="001110CD" w:rsidRPr="004A4DD0" w:rsidRDefault="001110CD" w:rsidP="003E1B63">
      <w:pPr>
        <w:numPr>
          <w:ilvl w:val="0"/>
          <w:numId w:val="37"/>
        </w:numPr>
        <w:autoSpaceDE w:val="0"/>
        <w:autoSpaceDN w:val="0"/>
        <w:adjustRightInd w:val="0"/>
        <w:spacing w:line="360" w:lineRule="auto"/>
        <w:ind w:left="0" w:firstLine="709"/>
        <w:jc w:val="both"/>
        <w:rPr>
          <w:rFonts w:ascii="GHEA Grapalat" w:hAnsi="GHEA Grapalat" w:cs="Arial Armenian"/>
          <w:lang w:val="hy-AM"/>
        </w:rPr>
      </w:pPr>
      <w:r w:rsidRPr="004A4DD0">
        <w:rPr>
          <w:rFonts w:ascii="GHEA Grapalat" w:hAnsi="GHEA Grapalat" w:cs="Sylfaen"/>
          <w:lang w:val="hy-AM"/>
        </w:rPr>
        <w:t>Բողոք</w:t>
      </w:r>
      <w:r w:rsidRPr="004A4DD0">
        <w:rPr>
          <w:rFonts w:ascii="GHEA Grapalat" w:hAnsi="GHEA Grapalat" w:cs="Arial LatArm"/>
          <w:lang w:val="hy-AM"/>
        </w:rPr>
        <w:t xml:space="preserve"> </w:t>
      </w:r>
      <w:r w:rsidRPr="004A4DD0">
        <w:rPr>
          <w:rFonts w:ascii="GHEA Grapalat" w:hAnsi="GHEA Grapalat" w:cs="Sylfaen"/>
          <w:lang w:val="hy-AM"/>
        </w:rPr>
        <w:t>բերած</w:t>
      </w:r>
      <w:r w:rsidRPr="004A4DD0">
        <w:rPr>
          <w:rFonts w:ascii="GHEA Grapalat" w:hAnsi="GHEA Grapalat" w:cs="Arial LatArm"/>
          <w:lang w:val="hy-AM"/>
        </w:rPr>
        <w:t xml:space="preserve"> </w:t>
      </w:r>
      <w:r w:rsidRPr="004A4DD0">
        <w:rPr>
          <w:rFonts w:ascii="GHEA Grapalat" w:hAnsi="GHEA Grapalat" w:cs="Sylfaen"/>
          <w:lang w:val="hy-AM"/>
        </w:rPr>
        <w:t>անձը</w:t>
      </w:r>
      <w:r w:rsidRPr="004A4DD0">
        <w:rPr>
          <w:rFonts w:ascii="GHEA Grapalat" w:hAnsi="GHEA Grapalat" w:cs="Arial LatArm"/>
          <w:lang w:val="hy-AM"/>
        </w:rPr>
        <w:t xml:space="preserve">, </w:t>
      </w:r>
      <w:r w:rsidRPr="004A4DD0">
        <w:rPr>
          <w:rFonts w:ascii="GHEA Grapalat" w:hAnsi="GHEA Grapalat" w:cs="Sylfaen"/>
          <w:lang w:val="hy-AM"/>
        </w:rPr>
        <w:t>սույն</w:t>
      </w:r>
      <w:r w:rsidRPr="004A4DD0">
        <w:rPr>
          <w:rFonts w:ascii="GHEA Grapalat" w:hAnsi="GHEA Grapalat" w:cs="Arial LatArm"/>
          <w:lang w:val="hy-AM"/>
        </w:rPr>
        <w:t xml:space="preserve"> </w:t>
      </w:r>
      <w:r w:rsidRPr="004A4DD0">
        <w:rPr>
          <w:rFonts w:ascii="GHEA Grapalat" w:hAnsi="GHEA Grapalat" w:cs="Sylfaen"/>
          <w:lang w:val="hy-AM"/>
        </w:rPr>
        <w:t>օրենսգրքի</w:t>
      </w:r>
      <w:r w:rsidRPr="004A4DD0">
        <w:rPr>
          <w:rFonts w:ascii="GHEA Grapalat" w:hAnsi="GHEA Grapalat" w:cs="Arial LatArm"/>
          <w:lang w:val="hy-AM"/>
        </w:rPr>
        <w:t xml:space="preserve"> 300-րդ </w:t>
      </w:r>
      <w:r w:rsidRPr="004A4DD0">
        <w:rPr>
          <w:rFonts w:ascii="GHEA Grapalat" w:hAnsi="GHEA Grapalat" w:cs="Sylfaen"/>
          <w:lang w:val="hy-AM"/>
        </w:rPr>
        <w:t>հոդվածով</w:t>
      </w:r>
      <w:r w:rsidRPr="004A4DD0">
        <w:rPr>
          <w:rFonts w:ascii="GHEA Grapalat" w:hAnsi="GHEA Grapalat" w:cs="Arial LatArm"/>
          <w:lang w:val="hy-AM"/>
        </w:rPr>
        <w:t xml:space="preserve"> </w:t>
      </w:r>
      <w:r w:rsidRPr="004A4DD0">
        <w:rPr>
          <w:rFonts w:ascii="GHEA Grapalat" w:hAnsi="GHEA Grapalat" w:cs="Sylfaen"/>
          <w:lang w:val="hy-AM"/>
        </w:rPr>
        <w:t>սահմանված</w:t>
      </w:r>
      <w:r w:rsidRPr="004A4DD0">
        <w:rPr>
          <w:rFonts w:ascii="GHEA Grapalat" w:hAnsi="GHEA Grapalat" w:cs="Arial LatArm"/>
          <w:lang w:val="hy-AM"/>
        </w:rPr>
        <w:t xml:space="preserve"> </w:t>
      </w:r>
      <w:r w:rsidRPr="004A4DD0">
        <w:rPr>
          <w:rFonts w:ascii="GHEA Grapalat" w:hAnsi="GHEA Grapalat" w:cs="Sylfaen"/>
          <w:lang w:val="hy-AM"/>
        </w:rPr>
        <w:t>կարգով</w:t>
      </w:r>
      <w:r w:rsidRPr="004A4DD0">
        <w:rPr>
          <w:rFonts w:ascii="GHEA Grapalat" w:hAnsi="GHEA Grapalat" w:cs="Arial LatArm"/>
          <w:lang w:val="hy-AM"/>
        </w:rPr>
        <w:t xml:space="preserve"> </w:t>
      </w:r>
      <w:r w:rsidRPr="004A4DD0">
        <w:rPr>
          <w:rFonts w:ascii="GHEA Grapalat" w:hAnsi="GHEA Grapalat" w:cs="Sylfaen"/>
          <w:lang w:val="hy-AM"/>
        </w:rPr>
        <w:t>և</w:t>
      </w:r>
      <w:r w:rsidRPr="004A4DD0">
        <w:rPr>
          <w:rFonts w:ascii="GHEA Grapalat" w:hAnsi="GHEA Grapalat" w:cs="Arial LatArm"/>
          <w:lang w:val="hy-AM"/>
        </w:rPr>
        <w:t xml:space="preserve"> </w:t>
      </w:r>
      <w:r w:rsidRPr="004A4DD0">
        <w:rPr>
          <w:rFonts w:ascii="GHEA Grapalat" w:hAnsi="GHEA Grapalat" w:cs="Sylfaen"/>
          <w:lang w:val="hy-AM"/>
        </w:rPr>
        <w:t>ժամկետներում</w:t>
      </w:r>
      <w:r w:rsidRPr="004A4DD0">
        <w:rPr>
          <w:rFonts w:ascii="GHEA Grapalat" w:hAnsi="GHEA Grapalat" w:cs="Arial LatArm"/>
          <w:lang w:val="hy-AM"/>
        </w:rPr>
        <w:t xml:space="preserve">, </w:t>
      </w:r>
      <w:r w:rsidRPr="004A4DD0">
        <w:rPr>
          <w:rFonts w:ascii="GHEA Grapalat" w:hAnsi="GHEA Grapalat" w:cs="Sylfaen"/>
          <w:lang w:val="hy-AM"/>
        </w:rPr>
        <w:t>կարող</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ք</w:t>
      </w:r>
      <w:r w:rsidRPr="004A4DD0">
        <w:rPr>
          <w:rFonts w:ascii="GHEA Grapalat" w:hAnsi="GHEA Grapalat" w:cs="Sylfaen"/>
          <w:lang w:val="hy-AM"/>
        </w:rPr>
        <w:t>րեական</w:t>
      </w:r>
      <w:r w:rsidRPr="004A4DD0">
        <w:rPr>
          <w:rFonts w:ascii="GHEA Grapalat" w:hAnsi="GHEA Grapalat" w:cs="Arial Armenian"/>
          <w:lang w:val="hy-AM"/>
        </w:rPr>
        <w:t xml:space="preserve"> </w:t>
      </w:r>
      <w:r w:rsidRPr="004A4DD0">
        <w:rPr>
          <w:rFonts w:ascii="GHEA Grapalat" w:hAnsi="GHEA Grapalat" w:cs="Sylfaen"/>
          <w:lang w:val="hy-AM"/>
        </w:rPr>
        <w:t>հետապնդում</w:t>
      </w:r>
      <w:r w:rsidRPr="004A4DD0">
        <w:rPr>
          <w:rFonts w:ascii="GHEA Grapalat" w:hAnsi="GHEA Grapalat" w:cs="Arial Armenian"/>
          <w:lang w:val="hy-AM"/>
        </w:rPr>
        <w:t xml:space="preserve"> </w:t>
      </w:r>
      <w:r w:rsidRPr="004A4DD0">
        <w:rPr>
          <w:rFonts w:ascii="GHEA Grapalat" w:hAnsi="GHEA Grapalat" w:cs="Sylfaen"/>
          <w:lang w:val="hy-AM"/>
        </w:rPr>
        <w:t>չհարուցելու կամ</w:t>
      </w:r>
      <w:r w:rsidRPr="004A4DD0">
        <w:rPr>
          <w:rFonts w:ascii="GHEA Grapalat" w:hAnsi="GHEA Grapalat" w:cs="Arial LatArm"/>
          <w:lang w:val="hy-AM"/>
        </w:rPr>
        <w:t xml:space="preserve"> </w:t>
      </w:r>
      <w:r w:rsidRPr="004A4DD0">
        <w:rPr>
          <w:rFonts w:ascii="GHEA Grapalat" w:hAnsi="GHEA Grapalat" w:cs="Sylfaen"/>
          <w:lang w:val="hy-AM"/>
        </w:rPr>
        <w:t>քրեական</w:t>
      </w:r>
      <w:r w:rsidRPr="004A4DD0">
        <w:rPr>
          <w:rFonts w:ascii="GHEA Grapalat" w:hAnsi="GHEA Grapalat" w:cs="Arial LatArm"/>
          <w:lang w:val="hy-AM"/>
        </w:rPr>
        <w:t xml:space="preserve"> </w:t>
      </w:r>
      <w:r w:rsidRPr="004A4DD0">
        <w:rPr>
          <w:rFonts w:ascii="GHEA Grapalat" w:hAnsi="GHEA Grapalat" w:cs="Sylfaen"/>
          <w:lang w:val="hy-AM"/>
        </w:rPr>
        <w:t>հետապնդումը</w:t>
      </w:r>
      <w:r w:rsidRPr="004A4DD0">
        <w:rPr>
          <w:rFonts w:ascii="GHEA Grapalat" w:hAnsi="GHEA Grapalat" w:cs="Arial LatArm"/>
          <w:lang w:val="hy-AM"/>
        </w:rPr>
        <w:t xml:space="preserve"> </w:t>
      </w:r>
      <w:r w:rsidRPr="004A4DD0">
        <w:rPr>
          <w:rFonts w:ascii="GHEA Grapalat" w:hAnsi="GHEA Grapalat" w:cs="Sylfaen"/>
          <w:lang w:val="hy-AM"/>
        </w:rPr>
        <w:t>դադարեցնելու</w:t>
      </w:r>
      <w:r w:rsidRPr="004A4DD0">
        <w:rPr>
          <w:rFonts w:ascii="GHEA Grapalat" w:hAnsi="GHEA Grapalat" w:cs="Arial Armenian"/>
          <w:lang w:val="hy-AM"/>
        </w:rPr>
        <w:t xml:space="preserve"> </w:t>
      </w:r>
      <w:r w:rsidRPr="004A4DD0">
        <w:rPr>
          <w:rFonts w:ascii="GHEA Grapalat" w:hAnsi="GHEA Grapalat" w:cs="Sylfaen"/>
          <w:lang w:val="hy-AM"/>
        </w:rPr>
        <w:t>մասին</w:t>
      </w:r>
      <w:r w:rsidRPr="004A4DD0">
        <w:rPr>
          <w:rFonts w:ascii="GHEA Grapalat" w:hAnsi="GHEA Grapalat" w:cs="Arial Armenian"/>
          <w:lang w:val="hy-AM"/>
        </w:rPr>
        <w:t xml:space="preserve"> </w:t>
      </w:r>
      <w:r w:rsidRPr="004A4DD0">
        <w:rPr>
          <w:rFonts w:ascii="GHEA Grapalat" w:hAnsi="GHEA Grapalat" w:cs="Sylfaen"/>
          <w:lang w:val="hy-AM"/>
        </w:rPr>
        <w:t>որոշումը բողոքարկել</w:t>
      </w:r>
      <w:r w:rsidRPr="004A4DD0">
        <w:rPr>
          <w:rFonts w:ascii="GHEA Grapalat" w:hAnsi="GHEA Grapalat" w:cs="Arial LatArm"/>
          <w:lang w:val="hy-AM"/>
        </w:rPr>
        <w:t xml:space="preserve"> </w:t>
      </w:r>
      <w:r w:rsidRPr="004A4DD0">
        <w:rPr>
          <w:rFonts w:ascii="GHEA Grapalat" w:hAnsi="GHEA Grapalat" w:cs="Sylfaen"/>
          <w:lang w:val="hy-AM"/>
        </w:rPr>
        <w:t>դատարան</w:t>
      </w:r>
      <w:r w:rsidRPr="004A4DD0">
        <w:rPr>
          <w:rFonts w:ascii="GHEA Grapalat" w:hAnsi="GHEA Grapalat" w:cs="Arial Armenian"/>
          <w:lang w:val="hy-AM"/>
        </w:rPr>
        <w:t>:</w:t>
      </w:r>
    </w:p>
    <w:p w:rsidR="001110CD" w:rsidRPr="004A4DD0" w:rsidRDefault="001110CD" w:rsidP="003E1B63">
      <w:pPr>
        <w:numPr>
          <w:ilvl w:val="0"/>
          <w:numId w:val="37"/>
        </w:numPr>
        <w:autoSpaceDE w:val="0"/>
        <w:autoSpaceDN w:val="0"/>
        <w:adjustRightInd w:val="0"/>
        <w:spacing w:line="360" w:lineRule="auto"/>
        <w:ind w:left="0" w:firstLine="709"/>
        <w:jc w:val="both"/>
        <w:rPr>
          <w:rFonts w:ascii="GHEA Grapalat" w:hAnsi="GHEA Grapalat" w:cs="Arial Armenian"/>
          <w:lang w:val="hy-AM"/>
        </w:rPr>
      </w:pPr>
      <w:r w:rsidRPr="004A4DD0">
        <w:rPr>
          <w:rFonts w:ascii="GHEA Grapalat" w:hAnsi="GHEA Grapalat" w:cs="Sylfaen"/>
          <w:lang w:val="hy-AM"/>
        </w:rPr>
        <w:t>Դատարանի</w:t>
      </w:r>
      <w:r w:rsidRPr="004A4DD0">
        <w:rPr>
          <w:rFonts w:ascii="GHEA Grapalat" w:hAnsi="GHEA Grapalat" w:cs="Arial LatArm"/>
          <w:lang w:val="hy-AM"/>
        </w:rPr>
        <w:t xml:space="preserve"> </w:t>
      </w:r>
      <w:r w:rsidRPr="004A4DD0">
        <w:rPr>
          <w:rFonts w:ascii="GHEA Grapalat" w:hAnsi="GHEA Grapalat" w:cs="Sylfaen"/>
          <w:lang w:val="hy-AM"/>
        </w:rPr>
        <w:t>կողմից</w:t>
      </w:r>
      <w:r w:rsidRPr="004A4DD0">
        <w:rPr>
          <w:rFonts w:ascii="GHEA Grapalat" w:hAnsi="GHEA Grapalat" w:cs="Arial LatArm"/>
          <w:lang w:val="hy-AM"/>
        </w:rPr>
        <w:t xml:space="preserve"> </w:t>
      </w:r>
      <w:r w:rsidRPr="004A4DD0">
        <w:rPr>
          <w:rFonts w:ascii="GHEA Grapalat" w:hAnsi="GHEA Grapalat" w:cs="Sylfaen"/>
          <w:lang w:val="hy-AM"/>
        </w:rPr>
        <w:t>բողոքը</w:t>
      </w:r>
      <w:r w:rsidRPr="004A4DD0">
        <w:rPr>
          <w:rFonts w:ascii="GHEA Grapalat" w:hAnsi="GHEA Grapalat" w:cs="Arial LatArm"/>
          <w:lang w:val="hy-AM"/>
        </w:rPr>
        <w:t xml:space="preserve"> </w:t>
      </w:r>
      <w:r w:rsidRPr="004A4DD0">
        <w:rPr>
          <w:rFonts w:ascii="GHEA Grapalat" w:hAnsi="GHEA Grapalat" w:cs="Sylfaen"/>
          <w:lang w:val="hy-AM"/>
        </w:rPr>
        <w:t>բավարարելու</w:t>
      </w:r>
      <w:r w:rsidRPr="004A4DD0">
        <w:rPr>
          <w:rFonts w:ascii="GHEA Grapalat" w:hAnsi="GHEA Grapalat" w:cs="Arial LatArm"/>
          <w:lang w:val="hy-AM"/>
        </w:rPr>
        <w:t xml:space="preserve"> </w:t>
      </w:r>
      <w:r w:rsidRPr="004A4DD0">
        <w:rPr>
          <w:rFonts w:ascii="GHEA Grapalat" w:hAnsi="GHEA Grapalat" w:cs="Sylfaen"/>
          <w:lang w:val="hy-AM"/>
        </w:rPr>
        <w:t>դեպքում իրավասու</w:t>
      </w:r>
      <w:r w:rsidRPr="004A4DD0">
        <w:rPr>
          <w:rFonts w:ascii="GHEA Grapalat" w:hAnsi="GHEA Grapalat" w:cs="Arial LatArm"/>
          <w:lang w:val="hy-AM"/>
        </w:rPr>
        <w:t xml:space="preserve"> </w:t>
      </w:r>
      <w:r w:rsidRPr="004A4DD0">
        <w:rPr>
          <w:rFonts w:ascii="GHEA Grapalat" w:hAnsi="GHEA Grapalat" w:cs="Sylfaen"/>
          <w:lang w:val="hy-AM"/>
        </w:rPr>
        <w:t>դատախազը հարուցում է քրեական</w:t>
      </w:r>
      <w:r w:rsidRPr="004A4DD0">
        <w:rPr>
          <w:rFonts w:ascii="GHEA Grapalat" w:hAnsi="GHEA Grapalat" w:cs="Arial LatArm"/>
          <w:lang w:val="hy-AM"/>
        </w:rPr>
        <w:t xml:space="preserve"> </w:t>
      </w:r>
      <w:r w:rsidRPr="004A4DD0">
        <w:rPr>
          <w:rFonts w:ascii="GHEA Grapalat" w:hAnsi="GHEA Grapalat" w:cs="Sylfaen"/>
          <w:lang w:val="hy-AM"/>
        </w:rPr>
        <w:t>հետապնդում կամ նորոգում է այն:</w:t>
      </w:r>
    </w:p>
    <w:p w:rsidR="001110CD" w:rsidRPr="004A4DD0" w:rsidRDefault="001110CD" w:rsidP="003E1B63">
      <w:pPr>
        <w:numPr>
          <w:ilvl w:val="0"/>
          <w:numId w:val="37"/>
        </w:numPr>
        <w:autoSpaceDE w:val="0"/>
        <w:autoSpaceDN w:val="0"/>
        <w:adjustRightInd w:val="0"/>
        <w:spacing w:line="360" w:lineRule="auto"/>
        <w:ind w:left="0" w:firstLine="709"/>
        <w:jc w:val="both"/>
        <w:rPr>
          <w:rFonts w:ascii="GHEA Grapalat" w:hAnsi="GHEA Grapalat" w:cs="Arial Armenian"/>
          <w:lang w:val="hy-AM"/>
        </w:rPr>
      </w:pPr>
      <w:r w:rsidRPr="004A4DD0">
        <w:rPr>
          <w:rFonts w:ascii="GHEA Grapalat" w:hAnsi="GHEA Grapalat" w:cs="Sylfaen"/>
          <w:lang w:val="hy-AM"/>
        </w:rPr>
        <w:t xml:space="preserve">Քրեական հետապնդում չհարուցելու կամ այն դադարեցնելու մասին որոշումը օրինական ուժի մեջ է մտնում սույն օրենսգրքով սահմանված բողոքարկման ժամկետը լրանալու, իսկ բողոքարկվելու դեպքում՝ այն վերջնականապես հաստատվելու պահից: </w:t>
      </w:r>
    </w:p>
    <w:p w:rsidR="001110CD" w:rsidRPr="004A4DD0" w:rsidRDefault="001110CD" w:rsidP="001110CD">
      <w:pPr>
        <w:autoSpaceDE w:val="0"/>
        <w:autoSpaceDN w:val="0"/>
        <w:adjustRightInd w:val="0"/>
        <w:spacing w:line="360" w:lineRule="auto"/>
        <w:jc w:val="both"/>
        <w:rPr>
          <w:rFonts w:ascii="GHEA Grapalat" w:hAnsi="GHEA Grapalat" w:cs="Arial Armenian"/>
          <w:lang w:val="hy-AM"/>
        </w:rPr>
      </w:pPr>
    </w:p>
    <w:p w:rsidR="001110CD" w:rsidRPr="004A4DD0" w:rsidRDefault="001110CD" w:rsidP="001110CD">
      <w:pPr>
        <w:pStyle w:val="Heading4"/>
        <w:rPr>
          <w:rFonts w:cs="Arial Armenian"/>
        </w:rPr>
      </w:pPr>
      <w:bookmarkStart w:id="561" w:name="_Toc19124585"/>
      <w:r w:rsidRPr="004A4DD0">
        <w:t>Հայեցողական</w:t>
      </w:r>
      <w:r w:rsidRPr="004A4DD0">
        <w:rPr>
          <w:rFonts w:cs="Arial Armenian"/>
        </w:rPr>
        <w:t xml:space="preserve"> </w:t>
      </w:r>
      <w:r w:rsidRPr="004A4DD0">
        <w:t>քրեական</w:t>
      </w:r>
      <w:r w:rsidRPr="004A4DD0">
        <w:rPr>
          <w:rFonts w:cs="Arial Armenian"/>
        </w:rPr>
        <w:t xml:space="preserve"> </w:t>
      </w:r>
      <w:r w:rsidRPr="004A4DD0">
        <w:t>հետապնդումը</w:t>
      </w:r>
      <w:bookmarkEnd w:id="561"/>
      <w:r w:rsidRPr="004A4DD0">
        <w:rPr>
          <w:rFonts w:cs="Arial Armenian"/>
        </w:rPr>
        <w:t xml:space="preserve"> </w:t>
      </w:r>
    </w:p>
    <w:p w:rsidR="001110CD" w:rsidRPr="004A4DD0" w:rsidRDefault="001110CD" w:rsidP="001110CD">
      <w:pPr>
        <w:tabs>
          <w:tab w:val="left" w:pos="709"/>
        </w:tabs>
        <w:autoSpaceDE w:val="0"/>
        <w:autoSpaceDN w:val="0"/>
        <w:adjustRightInd w:val="0"/>
        <w:spacing w:line="360" w:lineRule="auto"/>
        <w:ind w:firstLine="709"/>
        <w:jc w:val="both"/>
        <w:rPr>
          <w:rFonts w:ascii="GHEA Grapalat" w:hAnsi="GHEA Grapalat" w:cs="Arial Armenian"/>
          <w:lang w:val="hy-AM"/>
        </w:rPr>
      </w:pPr>
      <w:r w:rsidRPr="004A4DD0">
        <w:rPr>
          <w:rFonts w:ascii="GHEA Grapalat" w:hAnsi="GHEA Grapalat" w:cs="Sylfaen"/>
          <w:lang w:val="hy-AM"/>
        </w:rPr>
        <w:t>1.  Հսկող</w:t>
      </w:r>
      <w:r w:rsidRPr="004A4DD0">
        <w:rPr>
          <w:rFonts w:ascii="GHEA Grapalat" w:hAnsi="GHEA Grapalat" w:cs="Arial LatArm"/>
          <w:lang w:val="hy-AM"/>
        </w:rPr>
        <w:t xml:space="preserve"> </w:t>
      </w:r>
      <w:r w:rsidRPr="004A4DD0">
        <w:rPr>
          <w:rFonts w:ascii="GHEA Grapalat" w:hAnsi="GHEA Grapalat" w:cs="Sylfaen"/>
          <w:lang w:val="hy-AM"/>
        </w:rPr>
        <w:t>դատախազն իրավասու է</w:t>
      </w:r>
      <w:r w:rsidRPr="004A4DD0">
        <w:rPr>
          <w:rFonts w:ascii="GHEA Grapalat" w:hAnsi="GHEA Grapalat" w:cs="Arial Armenian"/>
          <w:lang w:val="hy-AM"/>
        </w:rPr>
        <w:t xml:space="preserve"> </w:t>
      </w:r>
      <w:r w:rsidRPr="004A4DD0">
        <w:rPr>
          <w:rFonts w:ascii="GHEA Grapalat" w:hAnsi="GHEA Grapalat" w:cs="Sylfaen"/>
          <w:lang w:val="hy-AM"/>
        </w:rPr>
        <w:t>չհարուցել</w:t>
      </w:r>
      <w:r w:rsidRPr="004A4DD0">
        <w:rPr>
          <w:rFonts w:ascii="GHEA Grapalat" w:hAnsi="GHEA Grapalat" w:cs="Arial Armenian"/>
          <w:lang w:val="hy-AM"/>
        </w:rPr>
        <w:t xml:space="preserve"> </w:t>
      </w:r>
      <w:r w:rsidRPr="004A4DD0">
        <w:rPr>
          <w:rFonts w:ascii="GHEA Grapalat" w:hAnsi="GHEA Grapalat" w:cs="Sylfaen"/>
          <w:lang w:val="hy-AM"/>
        </w:rPr>
        <w:t>քրեական</w:t>
      </w:r>
      <w:r w:rsidRPr="004A4DD0">
        <w:rPr>
          <w:rFonts w:ascii="GHEA Grapalat" w:hAnsi="GHEA Grapalat" w:cs="Arial Armenian"/>
          <w:lang w:val="hy-AM"/>
        </w:rPr>
        <w:t xml:space="preserve"> </w:t>
      </w:r>
      <w:r w:rsidRPr="004A4DD0">
        <w:rPr>
          <w:rFonts w:ascii="GHEA Grapalat" w:hAnsi="GHEA Grapalat" w:cs="Sylfaen"/>
          <w:lang w:val="hy-AM"/>
        </w:rPr>
        <w:t>հետապնդում կամ</w:t>
      </w:r>
      <w:r w:rsidRPr="004A4DD0">
        <w:rPr>
          <w:rFonts w:ascii="GHEA Grapalat" w:hAnsi="GHEA Grapalat" w:cs="Arial LatArm"/>
          <w:lang w:val="hy-AM"/>
        </w:rPr>
        <w:t xml:space="preserve"> </w:t>
      </w:r>
      <w:r w:rsidRPr="004A4DD0">
        <w:rPr>
          <w:rFonts w:ascii="GHEA Grapalat" w:hAnsi="GHEA Grapalat" w:cs="Sylfaen"/>
          <w:lang w:val="hy-AM"/>
        </w:rPr>
        <w:t>դադարեցնել</w:t>
      </w:r>
      <w:r w:rsidRPr="004A4DD0">
        <w:rPr>
          <w:rFonts w:ascii="GHEA Grapalat" w:hAnsi="GHEA Grapalat" w:cs="Arial LatArm"/>
          <w:lang w:val="hy-AM"/>
        </w:rPr>
        <w:t xml:space="preserve"> </w:t>
      </w:r>
      <w:r w:rsidRPr="004A4DD0">
        <w:rPr>
          <w:rFonts w:ascii="GHEA Grapalat" w:hAnsi="GHEA Grapalat" w:cs="Sylfaen"/>
          <w:lang w:val="hy-AM"/>
        </w:rPr>
        <w:t>քրեական</w:t>
      </w:r>
      <w:r w:rsidRPr="004A4DD0">
        <w:rPr>
          <w:rFonts w:ascii="GHEA Grapalat" w:hAnsi="GHEA Grapalat" w:cs="Arial LatArm"/>
          <w:lang w:val="hy-AM"/>
        </w:rPr>
        <w:t xml:space="preserve"> </w:t>
      </w:r>
      <w:r w:rsidRPr="004A4DD0">
        <w:rPr>
          <w:rFonts w:ascii="GHEA Grapalat" w:hAnsi="GHEA Grapalat" w:cs="Sylfaen"/>
          <w:lang w:val="hy-AM"/>
        </w:rPr>
        <w:t>հետապնդումը, եթե առկա են Հայաստանի Հանրապետության քրեական օրենսգրքի 85-րդ հոդվածի 1-ին մասով…  նախատեսված բոլոր պայմանները:</w:t>
      </w:r>
    </w:p>
    <w:p w:rsidR="001110CD" w:rsidRPr="004A4DD0" w:rsidRDefault="001110CD" w:rsidP="001110CD">
      <w:pPr>
        <w:autoSpaceDE w:val="0"/>
        <w:autoSpaceDN w:val="0"/>
        <w:adjustRightInd w:val="0"/>
        <w:spacing w:line="360" w:lineRule="auto"/>
        <w:ind w:firstLine="709"/>
        <w:jc w:val="both"/>
        <w:rPr>
          <w:rFonts w:ascii="GHEA Grapalat" w:hAnsi="GHEA Grapalat" w:cs="Arial Armenian"/>
          <w:lang w:val="hy-AM"/>
        </w:rPr>
      </w:pPr>
      <w:r w:rsidRPr="004A4DD0">
        <w:rPr>
          <w:rFonts w:ascii="GHEA Grapalat" w:hAnsi="GHEA Grapalat" w:cs="Arial Armenian"/>
          <w:lang w:val="hy-AM"/>
        </w:rPr>
        <w:t xml:space="preserve">2. Սույն հոդվածի 1-ին մասով նախատեսված դեպքում </w:t>
      </w:r>
      <w:r w:rsidRPr="004A4DD0">
        <w:rPr>
          <w:rFonts w:ascii="GHEA Grapalat" w:hAnsi="GHEA Grapalat" w:cs="Sylfaen"/>
          <w:lang w:val="hy-AM"/>
        </w:rPr>
        <w:t>քրեական</w:t>
      </w:r>
      <w:r w:rsidRPr="004A4DD0">
        <w:rPr>
          <w:rFonts w:ascii="GHEA Grapalat" w:hAnsi="GHEA Grapalat" w:cs="Arial Armenian"/>
          <w:lang w:val="hy-AM"/>
        </w:rPr>
        <w:t xml:space="preserve"> </w:t>
      </w:r>
      <w:r w:rsidRPr="004A4DD0">
        <w:rPr>
          <w:rFonts w:ascii="GHEA Grapalat" w:hAnsi="GHEA Grapalat" w:cs="Sylfaen"/>
          <w:lang w:val="hy-AM"/>
        </w:rPr>
        <w:t>հետապնդում</w:t>
      </w:r>
      <w:r w:rsidRPr="004A4DD0">
        <w:rPr>
          <w:rFonts w:ascii="GHEA Grapalat" w:hAnsi="GHEA Grapalat" w:cs="Arial Armenian"/>
          <w:lang w:val="hy-AM"/>
        </w:rPr>
        <w:t xml:space="preserve"> </w:t>
      </w:r>
      <w:r w:rsidRPr="004A4DD0">
        <w:rPr>
          <w:rFonts w:ascii="GHEA Grapalat" w:hAnsi="GHEA Grapalat" w:cs="Sylfaen"/>
          <w:lang w:val="hy-AM"/>
        </w:rPr>
        <w:t>չհարուցելու կամ</w:t>
      </w:r>
      <w:r w:rsidRPr="004A4DD0">
        <w:rPr>
          <w:rFonts w:ascii="GHEA Grapalat" w:hAnsi="GHEA Grapalat" w:cs="Arial LatArm"/>
          <w:lang w:val="hy-AM"/>
        </w:rPr>
        <w:t xml:space="preserve"> </w:t>
      </w:r>
      <w:r w:rsidRPr="004A4DD0">
        <w:rPr>
          <w:rFonts w:ascii="GHEA Grapalat" w:hAnsi="GHEA Grapalat" w:cs="Sylfaen"/>
          <w:lang w:val="hy-AM"/>
        </w:rPr>
        <w:t>քրեական</w:t>
      </w:r>
      <w:r w:rsidRPr="004A4DD0">
        <w:rPr>
          <w:rFonts w:ascii="GHEA Grapalat" w:hAnsi="GHEA Grapalat" w:cs="Arial LatArm"/>
          <w:lang w:val="hy-AM"/>
        </w:rPr>
        <w:t xml:space="preserve"> </w:t>
      </w:r>
      <w:r w:rsidRPr="004A4DD0">
        <w:rPr>
          <w:rFonts w:ascii="GHEA Grapalat" w:hAnsi="GHEA Grapalat" w:cs="Sylfaen"/>
          <w:lang w:val="hy-AM"/>
        </w:rPr>
        <w:t>հետապնդումը</w:t>
      </w:r>
      <w:r w:rsidRPr="004A4DD0">
        <w:rPr>
          <w:rFonts w:ascii="GHEA Grapalat" w:hAnsi="GHEA Grapalat" w:cs="Arial LatArm"/>
          <w:lang w:val="hy-AM"/>
        </w:rPr>
        <w:t xml:space="preserve"> </w:t>
      </w:r>
      <w:r w:rsidRPr="004A4DD0">
        <w:rPr>
          <w:rFonts w:ascii="GHEA Grapalat" w:hAnsi="GHEA Grapalat" w:cs="Sylfaen"/>
          <w:lang w:val="hy-AM"/>
        </w:rPr>
        <w:t>դադարեցնելու</w:t>
      </w:r>
      <w:r w:rsidRPr="004A4DD0">
        <w:rPr>
          <w:rFonts w:ascii="GHEA Grapalat" w:hAnsi="GHEA Grapalat" w:cs="Arial Armenian"/>
          <w:lang w:val="hy-AM"/>
        </w:rPr>
        <w:t xml:space="preserve"> </w:t>
      </w:r>
      <w:r w:rsidRPr="004A4DD0">
        <w:rPr>
          <w:rFonts w:ascii="GHEA Grapalat" w:hAnsi="GHEA Grapalat" w:cs="Sylfaen"/>
          <w:lang w:val="hy-AM"/>
        </w:rPr>
        <w:t>մասին</w:t>
      </w:r>
      <w:r w:rsidRPr="004A4DD0">
        <w:rPr>
          <w:rFonts w:ascii="GHEA Grapalat" w:hAnsi="GHEA Grapalat" w:cs="Arial Armenian"/>
          <w:lang w:val="hy-AM"/>
        </w:rPr>
        <w:t xml:space="preserve"> </w:t>
      </w:r>
      <w:r w:rsidRPr="004A4DD0">
        <w:rPr>
          <w:rFonts w:ascii="GHEA Grapalat" w:hAnsi="GHEA Grapalat" w:cs="Sylfaen"/>
          <w:lang w:val="hy-AM"/>
        </w:rPr>
        <w:t>որոշումը հսկողը դատախազը կայացնում է սեփական նախաձեռնությամբ կամ քննիչի միջնորդությամբ:</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3. Սույն</w:t>
      </w:r>
      <w:r w:rsidRPr="004A4DD0">
        <w:rPr>
          <w:rFonts w:ascii="GHEA Grapalat" w:hAnsi="GHEA Grapalat" w:cs="Arial Armenian"/>
          <w:lang w:val="hy-AM"/>
        </w:rPr>
        <w:t xml:space="preserve"> </w:t>
      </w:r>
      <w:r w:rsidRPr="004A4DD0">
        <w:rPr>
          <w:rFonts w:ascii="GHEA Grapalat" w:hAnsi="GHEA Grapalat" w:cs="Sylfaen"/>
          <w:lang w:val="hy-AM"/>
        </w:rPr>
        <w:t>հոդվածի</w:t>
      </w:r>
      <w:r w:rsidRPr="004A4DD0">
        <w:rPr>
          <w:rFonts w:ascii="GHEA Grapalat" w:hAnsi="GHEA Grapalat" w:cs="Arial Armenian"/>
          <w:lang w:val="hy-AM"/>
        </w:rPr>
        <w:t xml:space="preserve"> </w:t>
      </w:r>
      <w:r w:rsidRPr="004A4DD0">
        <w:rPr>
          <w:rFonts w:ascii="GHEA Grapalat" w:hAnsi="GHEA Grapalat" w:cs="Sylfaen"/>
          <w:lang w:val="hy-AM"/>
        </w:rPr>
        <w:t>1-ին</w:t>
      </w:r>
      <w:r w:rsidRPr="004A4DD0">
        <w:rPr>
          <w:rFonts w:ascii="GHEA Grapalat" w:hAnsi="GHEA Grapalat" w:cs="Arial Armenian"/>
          <w:lang w:val="hy-AM"/>
        </w:rPr>
        <w:t xml:space="preserve"> </w:t>
      </w:r>
      <w:r w:rsidRPr="004A4DD0">
        <w:rPr>
          <w:rFonts w:ascii="GHEA Grapalat" w:hAnsi="GHEA Grapalat" w:cs="Sylfaen"/>
          <w:lang w:val="hy-AM"/>
        </w:rPr>
        <w:t>մասով</w:t>
      </w:r>
      <w:r w:rsidRPr="004A4DD0">
        <w:rPr>
          <w:rFonts w:ascii="GHEA Grapalat" w:hAnsi="GHEA Grapalat" w:cs="Arial Armenian"/>
          <w:lang w:val="hy-AM"/>
        </w:rPr>
        <w:t xml:space="preserve"> </w:t>
      </w:r>
      <w:r w:rsidRPr="004A4DD0">
        <w:rPr>
          <w:rFonts w:ascii="GHEA Grapalat" w:hAnsi="GHEA Grapalat" w:cs="Sylfaen"/>
          <w:lang w:val="hy-AM"/>
        </w:rPr>
        <w:t>նախատեսված</w:t>
      </w:r>
      <w:r w:rsidRPr="004A4DD0">
        <w:rPr>
          <w:rFonts w:ascii="GHEA Grapalat" w:hAnsi="GHEA Grapalat" w:cs="Arial Armenian"/>
          <w:lang w:val="hy-AM"/>
        </w:rPr>
        <w:t xml:space="preserve"> </w:t>
      </w:r>
      <w:r w:rsidRPr="004A4DD0">
        <w:rPr>
          <w:rFonts w:ascii="GHEA Grapalat" w:hAnsi="GHEA Grapalat" w:cs="Sylfaen"/>
          <w:lang w:val="hy-AM"/>
        </w:rPr>
        <w:t xml:space="preserve"> դեպքում</w:t>
      </w:r>
      <w:r w:rsidRPr="004A4DD0">
        <w:rPr>
          <w:rFonts w:ascii="GHEA Grapalat" w:hAnsi="GHEA Grapalat" w:cs="Arial Armenian"/>
          <w:lang w:val="hy-AM"/>
        </w:rPr>
        <w:t xml:space="preserve"> </w:t>
      </w:r>
      <w:r w:rsidRPr="004A4DD0">
        <w:rPr>
          <w:rFonts w:ascii="GHEA Grapalat" w:hAnsi="GHEA Grapalat" w:cs="Sylfaen"/>
          <w:lang w:val="hy-AM"/>
        </w:rPr>
        <w:t>քրեական</w:t>
      </w:r>
      <w:r w:rsidRPr="004A4DD0">
        <w:rPr>
          <w:rFonts w:ascii="GHEA Grapalat" w:hAnsi="GHEA Grapalat" w:cs="Arial Armenian"/>
          <w:lang w:val="hy-AM"/>
        </w:rPr>
        <w:t xml:space="preserve"> </w:t>
      </w:r>
      <w:r w:rsidRPr="004A4DD0">
        <w:rPr>
          <w:rFonts w:ascii="GHEA Grapalat" w:hAnsi="GHEA Grapalat" w:cs="Sylfaen"/>
          <w:lang w:val="hy-AM"/>
        </w:rPr>
        <w:t>հետապնդում</w:t>
      </w:r>
      <w:r w:rsidRPr="004A4DD0">
        <w:rPr>
          <w:rFonts w:ascii="GHEA Grapalat" w:hAnsi="GHEA Grapalat" w:cs="Arial Armenian"/>
          <w:lang w:val="hy-AM"/>
        </w:rPr>
        <w:t xml:space="preserve"> </w:t>
      </w:r>
      <w:r w:rsidRPr="004A4DD0">
        <w:rPr>
          <w:rFonts w:ascii="GHEA Grapalat" w:hAnsi="GHEA Grapalat" w:cs="Sylfaen"/>
          <w:lang w:val="hy-AM"/>
        </w:rPr>
        <w:t>չհարուցելու կամ</w:t>
      </w:r>
      <w:r w:rsidRPr="004A4DD0">
        <w:rPr>
          <w:rFonts w:ascii="GHEA Grapalat" w:hAnsi="GHEA Grapalat" w:cs="Arial LatArm"/>
          <w:lang w:val="hy-AM"/>
        </w:rPr>
        <w:t xml:space="preserve"> </w:t>
      </w:r>
      <w:r w:rsidRPr="004A4DD0">
        <w:rPr>
          <w:rFonts w:ascii="GHEA Grapalat" w:hAnsi="GHEA Grapalat" w:cs="Sylfaen"/>
          <w:lang w:val="hy-AM"/>
        </w:rPr>
        <w:t>քրեական</w:t>
      </w:r>
      <w:r w:rsidRPr="004A4DD0">
        <w:rPr>
          <w:rFonts w:ascii="GHEA Grapalat" w:hAnsi="GHEA Grapalat" w:cs="Arial LatArm"/>
          <w:lang w:val="hy-AM"/>
        </w:rPr>
        <w:t xml:space="preserve"> </w:t>
      </w:r>
      <w:r w:rsidRPr="004A4DD0">
        <w:rPr>
          <w:rFonts w:ascii="GHEA Grapalat" w:hAnsi="GHEA Grapalat" w:cs="Sylfaen"/>
          <w:lang w:val="hy-AM"/>
        </w:rPr>
        <w:t>հետապնդումը</w:t>
      </w:r>
      <w:r w:rsidRPr="004A4DD0">
        <w:rPr>
          <w:rFonts w:ascii="GHEA Grapalat" w:hAnsi="GHEA Grapalat" w:cs="Arial LatArm"/>
          <w:lang w:val="hy-AM"/>
        </w:rPr>
        <w:t xml:space="preserve"> </w:t>
      </w:r>
      <w:r w:rsidRPr="004A4DD0">
        <w:rPr>
          <w:rFonts w:ascii="GHEA Grapalat" w:hAnsi="GHEA Grapalat" w:cs="Sylfaen"/>
          <w:lang w:val="hy-AM"/>
        </w:rPr>
        <w:t>դադարեցնելու</w:t>
      </w:r>
      <w:r w:rsidRPr="004A4DD0">
        <w:rPr>
          <w:rFonts w:ascii="GHEA Grapalat" w:hAnsi="GHEA Grapalat" w:cs="Arial Armenian"/>
          <w:lang w:val="hy-AM"/>
        </w:rPr>
        <w:t xml:space="preserve"> </w:t>
      </w:r>
      <w:r w:rsidRPr="004A4DD0">
        <w:rPr>
          <w:rFonts w:ascii="GHEA Grapalat" w:hAnsi="GHEA Grapalat" w:cs="Sylfaen"/>
          <w:lang w:val="hy-AM"/>
        </w:rPr>
        <w:t>մասին</w:t>
      </w:r>
      <w:r w:rsidRPr="004A4DD0">
        <w:rPr>
          <w:rFonts w:ascii="GHEA Grapalat" w:hAnsi="GHEA Grapalat" w:cs="Arial Armenian"/>
          <w:lang w:val="hy-AM"/>
        </w:rPr>
        <w:t xml:space="preserve"> </w:t>
      </w:r>
      <w:r w:rsidRPr="004A4DD0">
        <w:rPr>
          <w:rFonts w:ascii="GHEA Grapalat" w:hAnsi="GHEA Grapalat" w:cs="Sylfaen"/>
          <w:lang w:val="hy-AM"/>
        </w:rPr>
        <w:t>որոշման բովանդակության, հանձնման և բողոքարկման նկատմամբ համապատասխանաբար կիրառվում են սույն օրենսգրքի 196-րդ հոդվածի 4-րդ մասով սահմանված պահանջները և նույն հոդվածի 6-12-րդ մասերով նախատեսված կարգը:</w:t>
      </w:r>
    </w:p>
    <w:p w:rsidR="001110CD" w:rsidRPr="004A4DD0" w:rsidRDefault="001110CD" w:rsidP="001110CD">
      <w:pPr>
        <w:spacing w:line="360" w:lineRule="auto"/>
        <w:ind w:firstLine="709"/>
        <w:jc w:val="center"/>
        <w:rPr>
          <w:rFonts w:ascii="GHEA Grapalat" w:hAnsi="GHEA Grapalat" w:cs="Sylfaen"/>
          <w:b/>
          <w:bCs/>
          <w:lang w:val="hy-AM"/>
        </w:rPr>
      </w:pPr>
    </w:p>
    <w:p w:rsidR="001110CD" w:rsidRPr="004A4DD0" w:rsidRDefault="001110CD" w:rsidP="001110CD">
      <w:pPr>
        <w:pStyle w:val="Heading4"/>
      </w:pPr>
      <w:bookmarkStart w:id="562" w:name="_Toc343337785"/>
      <w:bookmarkStart w:id="563" w:name="_Toc19124586"/>
      <w:r w:rsidRPr="004A4DD0">
        <w:lastRenderedPageBreak/>
        <w:t>Չհարուցված կամ դադարեցված քրեական հետապնդումը նորոգելը</w:t>
      </w:r>
      <w:bookmarkEnd w:id="562"/>
      <w:bookmarkEnd w:id="563"/>
    </w:p>
    <w:p w:rsidR="001110CD" w:rsidRPr="004A4DD0" w:rsidRDefault="001110CD" w:rsidP="003E1B63">
      <w:pPr>
        <w:numPr>
          <w:ilvl w:val="0"/>
          <w:numId w:val="68"/>
        </w:numPr>
        <w:autoSpaceDE w:val="0"/>
        <w:autoSpaceDN w:val="0"/>
        <w:adjustRightInd w:val="0"/>
        <w:spacing w:line="360" w:lineRule="auto"/>
        <w:ind w:left="0" w:firstLine="709"/>
        <w:jc w:val="both"/>
        <w:rPr>
          <w:rFonts w:ascii="GHEA Grapalat" w:hAnsi="GHEA Grapalat" w:cs="Arial LatArm"/>
          <w:lang w:val="hy-AM"/>
        </w:rPr>
      </w:pPr>
      <w:r w:rsidRPr="004A4DD0">
        <w:rPr>
          <w:rFonts w:ascii="GHEA Grapalat" w:hAnsi="GHEA Grapalat" w:cs="Sylfaen"/>
          <w:lang w:val="hy-AM"/>
        </w:rPr>
        <w:t>Քրեական հետապնդում չհարուցելու կամ այն դադարեցնելու մասին հսկող դատախազի չբողոքարկված որոշումը կարող է վերացվել վերադաս դատախազի կողմից այն օրինական ուժի մեջ մտնելուց հետո երեք ամսվա ընթացքում:</w:t>
      </w:r>
    </w:p>
    <w:p w:rsidR="001110CD" w:rsidRPr="004A4DD0" w:rsidRDefault="001110CD" w:rsidP="003E1B63">
      <w:pPr>
        <w:numPr>
          <w:ilvl w:val="0"/>
          <w:numId w:val="68"/>
        </w:numPr>
        <w:autoSpaceDE w:val="0"/>
        <w:autoSpaceDN w:val="0"/>
        <w:adjustRightInd w:val="0"/>
        <w:spacing w:line="360" w:lineRule="auto"/>
        <w:ind w:left="0" w:firstLine="709"/>
        <w:jc w:val="both"/>
        <w:rPr>
          <w:rFonts w:ascii="GHEA Grapalat" w:hAnsi="GHEA Grapalat" w:cs="Arial LatArm"/>
          <w:lang w:val="hy-AM"/>
        </w:rPr>
      </w:pPr>
      <w:r w:rsidRPr="004A4DD0">
        <w:rPr>
          <w:rFonts w:ascii="GHEA Grapalat" w:hAnsi="GHEA Grapalat" w:cs="Sylfaen"/>
          <w:lang w:val="hy-AM"/>
        </w:rPr>
        <w:t>Քրեական հետապնդում չհարուցելու կամ այն դադարեցնելու մասին հսկող դատախազի որոշումը և այն հաստատելու մասին վերադաս դատախազի որոշումը կարող է վերացվել Հայա</w:t>
      </w:r>
      <w:r w:rsidRPr="004A4DD0">
        <w:rPr>
          <w:rFonts w:ascii="GHEA Grapalat" w:hAnsi="GHEA Grapalat" w:cs="Arial Armenian"/>
          <w:lang w:val="hy-AM"/>
        </w:rPr>
        <w:t>u</w:t>
      </w:r>
      <w:r w:rsidRPr="004A4DD0">
        <w:rPr>
          <w:rFonts w:ascii="GHEA Grapalat" w:hAnsi="GHEA Grapalat" w:cs="Sylfaen"/>
          <w:lang w:val="hy-AM"/>
        </w:rPr>
        <w:t>տանի</w:t>
      </w:r>
      <w:r w:rsidRPr="004A4DD0">
        <w:rPr>
          <w:rFonts w:ascii="GHEA Grapalat" w:hAnsi="GHEA Grapalat" w:cs="Arial Armenian"/>
          <w:lang w:val="hy-AM"/>
        </w:rPr>
        <w:t xml:space="preserve"> </w:t>
      </w:r>
      <w:r w:rsidRPr="004A4DD0">
        <w:rPr>
          <w:rFonts w:ascii="GHEA Grapalat" w:hAnsi="GHEA Grapalat" w:cs="Sylfaen"/>
          <w:lang w:val="hy-AM"/>
        </w:rPr>
        <w:t>Հանրապետության գլխավոր դատախազի կամ նրա տեղակալի կողմից այն կայացնելուց հետո երեք ամսվա ընթացքում, եթե այդ որոշումը դատական ստուգման չի ենթարկվել:</w:t>
      </w:r>
    </w:p>
    <w:p w:rsidR="001110CD" w:rsidRPr="004A4DD0" w:rsidRDefault="001110CD" w:rsidP="003E1B63">
      <w:pPr>
        <w:numPr>
          <w:ilvl w:val="0"/>
          <w:numId w:val="68"/>
        </w:numPr>
        <w:autoSpaceDE w:val="0"/>
        <w:autoSpaceDN w:val="0"/>
        <w:adjustRightInd w:val="0"/>
        <w:spacing w:line="360" w:lineRule="auto"/>
        <w:ind w:left="0" w:firstLine="709"/>
        <w:jc w:val="both"/>
        <w:rPr>
          <w:rFonts w:ascii="GHEA Grapalat" w:hAnsi="GHEA Grapalat" w:cs="Arial LatArm"/>
          <w:lang w:val="hy-AM"/>
        </w:rPr>
      </w:pPr>
      <w:r w:rsidRPr="004A4DD0">
        <w:rPr>
          <w:rFonts w:ascii="GHEA Grapalat" w:hAnsi="GHEA Grapalat" w:cs="Sylfaen"/>
          <w:lang w:val="hy-AM"/>
        </w:rPr>
        <w:t>Սույն հոդվածի 1-ին և 2-րդ մասերով սահմանված ժամկետներն անցնելուց հետո քրեական հետապնդում չհարուցելու կամ այն դադարեցնելու մասին հսկող դատախազի որոշումը կամ այն հաստատելու մասին վերադաս դատախազի որոշումը կարող է վերացվել բացառապես Հայա</w:t>
      </w:r>
      <w:r w:rsidRPr="004A4DD0">
        <w:rPr>
          <w:rFonts w:ascii="GHEA Grapalat" w:hAnsi="GHEA Grapalat" w:cs="Arial Armenian"/>
          <w:lang w:val="hy-AM"/>
        </w:rPr>
        <w:t>u</w:t>
      </w:r>
      <w:r w:rsidRPr="004A4DD0">
        <w:rPr>
          <w:rFonts w:ascii="GHEA Grapalat" w:hAnsi="GHEA Grapalat" w:cs="Sylfaen"/>
          <w:lang w:val="hy-AM"/>
        </w:rPr>
        <w:t>տանի</w:t>
      </w:r>
      <w:r w:rsidRPr="004A4DD0">
        <w:rPr>
          <w:rFonts w:ascii="GHEA Grapalat" w:hAnsi="GHEA Grapalat" w:cs="Arial Armenian"/>
          <w:lang w:val="hy-AM"/>
        </w:rPr>
        <w:t xml:space="preserve"> </w:t>
      </w:r>
      <w:r w:rsidRPr="004A4DD0">
        <w:rPr>
          <w:rFonts w:ascii="GHEA Grapalat" w:hAnsi="GHEA Grapalat" w:cs="Sylfaen"/>
          <w:lang w:val="hy-AM"/>
        </w:rPr>
        <w:t xml:space="preserve">Հանրապետության գլխավոր դատախազի կողմից` նոր հանգամանքի կամ նոր ի հայտ եկած հանգամանքի հիմքով, եթե այդ որոշումները դատական ստուգման չեն ենթարկվել: Այդ վարույթի նկատմամբ </w:t>
      </w:r>
      <w:r w:rsidRPr="004A4DD0">
        <w:rPr>
          <w:rFonts w:ascii="GHEA Grapalat" w:hAnsi="GHEA Grapalat"/>
          <w:lang w:val="hy-AM"/>
        </w:rPr>
        <w:t xml:space="preserve">վերաբերելի մասով (mutatis mutandis) </w:t>
      </w:r>
      <w:r w:rsidRPr="004A4DD0">
        <w:rPr>
          <w:rFonts w:ascii="GHEA Grapalat" w:hAnsi="GHEA Grapalat" w:cs="Sylfaen"/>
          <w:lang w:val="hy-AM"/>
        </w:rPr>
        <w:t>կիրառվում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405-րդ հոդվածով սահմանված կարգը</w:t>
      </w:r>
      <w:r w:rsidRPr="004A4DD0">
        <w:rPr>
          <w:rFonts w:ascii="GHEA Grapalat" w:hAnsi="GHEA Grapalat" w:cs="Sylfaen"/>
          <w:lang w:val="hy-AM"/>
        </w:rPr>
        <w:t>:</w:t>
      </w:r>
    </w:p>
    <w:p w:rsidR="001110CD" w:rsidRPr="004A4DD0" w:rsidRDefault="001110CD" w:rsidP="003E1B63">
      <w:pPr>
        <w:numPr>
          <w:ilvl w:val="0"/>
          <w:numId w:val="68"/>
        </w:numPr>
        <w:autoSpaceDE w:val="0"/>
        <w:autoSpaceDN w:val="0"/>
        <w:adjustRightInd w:val="0"/>
        <w:spacing w:line="360" w:lineRule="auto"/>
        <w:ind w:left="0" w:firstLine="709"/>
        <w:jc w:val="both"/>
        <w:rPr>
          <w:rFonts w:ascii="GHEA Grapalat" w:hAnsi="GHEA Grapalat" w:cs="Arial LatArm"/>
          <w:lang w:val="hy-AM"/>
        </w:rPr>
      </w:pPr>
      <w:r w:rsidRPr="004A4DD0">
        <w:rPr>
          <w:rFonts w:ascii="GHEA Grapalat" w:hAnsi="GHEA Grapalat" w:cs="Sylfaen"/>
          <w:lang w:val="hy-AM"/>
        </w:rPr>
        <w:t>Սույն հոդվածով նախատեսված որոշումները վերացնելու դեպքում քրեական հետապնդումը հարուցվում կամ նորոգվում է, իսկ որոշման պատճեններն անհապաղ հանձնվում են վարույթի</w:t>
      </w:r>
      <w:r w:rsidRPr="004A4DD0">
        <w:rPr>
          <w:rFonts w:ascii="GHEA Grapalat" w:hAnsi="GHEA Grapalat" w:cs="Arial LatArm"/>
          <w:lang w:val="hy-AM"/>
        </w:rPr>
        <w:t xml:space="preserve"> </w:t>
      </w:r>
      <w:r w:rsidRPr="004A4DD0">
        <w:rPr>
          <w:rFonts w:ascii="GHEA Grapalat" w:hAnsi="GHEA Grapalat" w:cs="Sylfaen"/>
          <w:lang w:val="hy-AM"/>
        </w:rPr>
        <w:t>մասնավոր</w:t>
      </w:r>
      <w:r w:rsidRPr="004A4DD0">
        <w:rPr>
          <w:rFonts w:ascii="GHEA Grapalat" w:hAnsi="GHEA Grapalat" w:cs="Arial LatArm"/>
          <w:lang w:val="hy-AM"/>
        </w:rPr>
        <w:t xml:space="preserve"> </w:t>
      </w:r>
      <w:r w:rsidRPr="004A4DD0">
        <w:rPr>
          <w:rFonts w:ascii="GHEA Grapalat" w:hAnsi="GHEA Grapalat" w:cs="Sylfaen"/>
          <w:lang w:val="hy-AM"/>
        </w:rPr>
        <w:t>մասնակիցներին՝ նրանց</w:t>
      </w:r>
      <w:r w:rsidRPr="004A4DD0">
        <w:rPr>
          <w:rFonts w:ascii="GHEA Grapalat" w:hAnsi="GHEA Grapalat" w:cs="Arial LatArm"/>
          <w:lang w:val="hy-AM"/>
        </w:rPr>
        <w:t xml:space="preserve"> գրավոր պարզաբանելով </w:t>
      </w:r>
      <w:r w:rsidRPr="004A4DD0">
        <w:rPr>
          <w:rFonts w:ascii="GHEA Grapalat" w:hAnsi="GHEA Grapalat" w:cs="Sylfaen"/>
          <w:lang w:val="hy-AM"/>
        </w:rPr>
        <w:t>որոշումը բողոքարկելու՝ սույն օրենսգրքի 196-րդ հոդվածով սահմանված</w:t>
      </w:r>
      <w:r w:rsidRPr="004A4DD0">
        <w:rPr>
          <w:rFonts w:ascii="GHEA Grapalat" w:hAnsi="GHEA Grapalat" w:cs="Arial LatArm"/>
          <w:lang w:val="hy-AM"/>
        </w:rPr>
        <w:t xml:space="preserve"> </w:t>
      </w:r>
      <w:r w:rsidRPr="004A4DD0">
        <w:rPr>
          <w:rFonts w:ascii="GHEA Grapalat" w:hAnsi="GHEA Grapalat" w:cs="Sylfaen"/>
          <w:lang w:val="hy-AM"/>
        </w:rPr>
        <w:t>կարգը</w:t>
      </w:r>
      <w:r w:rsidRPr="004A4DD0">
        <w:rPr>
          <w:rFonts w:ascii="GHEA Grapalat" w:hAnsi="GHEA Grapalat" w:cs="Arial LatArm"/>
          <w:lang w:val="hy-AM"/>
        </w:rPr>
        <w:t xml:space="preserve"> </w:t>
      </w:r>
      <w:r w:rsidRPr="004A4DD0">
        <w:rPr>
          <w:rFonts w:ascii="GHEA Grapalat" w:hAnsi="GHEA Grapalat" w:cs="Sylfaen"/>
          <w:lang w:val="hy-AM"/>
        </w:rPr>
        <w:t>և</w:t>
      </w:r>
      <w:r w:rsidRPr="004A4DD0">
        <w:rPr>
          <w:rFonts w:ascii="GHEA Grapalat" w:hAnsi="GHEA Grapalat" w:cs="Arial LatArm"/>
          <w:lang w:val="hy-AM"/>
        </w:rPr>
        <w:t xml:space="preserve"> </w:t>
      </w:r>
      <w:r w:rsidRPr="004A4DD0">
        <w:rPr>
          <w:rFonts w:ascii="GHEA Grapalat" w:hAnsi="GHEA Grapalat" w:cs="Sylfaen"/>
          <w:lang w:val="hy-AM"/>
        </w:rPr>
        <w:t>ժամկետները:</w:t>
      </w:r>
    </w:p>
    <w:p w:rsidR="001110CD" w:rsidRPr="004A4DD0" w:rsidRDefault="001110CD" w:rsidP="001110CD">
      <w:pPr>
        <w:spacing w:line="360" w:lineRule="auto"/>
        <w:jc w:val="center"/>
        <w:rPr>
          <w:rFonts w:ascii="GHEA Grapalat" w:hAnsi="GHEA Grapalat" w:cs="Sylfaen"/>
          <w:bCs/>
          <w:lang w:val="hy-AM"/>
        </w:rPr>
      </w:pPr>
    </w:p>
    <w:p w:rsidR="001110CD" w:rsidRPr="004A4DD0" w:rsidRDefault="001110CD" w:rsidP="001110CD">
      <w:pPr>
        <w:pStyle w:val="Heading3"/>
        <w:rPr>
          <w:rFonts w:ascii="GHEA Grapalat" w:hAnsi="GHEA Grapalat"/>
          <w:sz w:val="24"/>
          <w:szCs w:val="24"/>
        </w:rPr>
      </w:pPr>
      <w:bookmarkStart w:id="564" w:name="_Toc343337786"/>
      <w:bookmarkStart w:id="565" w:name="_Toc19124587"/>
      <w:r w:rsidRPr="004A4DD0">
        <w:rPr>
          <w:rFonts w:ascii="GHEA Grapalat" w:hAnsi="GHEA Grapalat"/>
          <w:sz w:val="24"/>
          <w:szCs w:val="24"/>
          <w:lang w:val="ru-RU"/>
        </w:rPr>
        <w:t xml:space="preserve">ԳԼՈՒԽ 27. </w:t>
      </w:r>
      <w:r w:rsidRPr="004A4DD0">
        <w:rPr>
          <w:rFonts w:ascii="GHEA Grapalat" w:hAnsi="GHEA Grapalat"/>
          <w:sz w:val="24"/>
          <w:szCs w:val="24"/>
        </w:rPr>
        <w:t>ՆԱԽԱՔՆՆՈՒԹՅԱՆ ԱՎԱՐՏԸ</w:t>
      </w:r>
      <w:bookmarkEnd w:id="564"/>
      <w:bookmarkEnd w:id="565"/>
    </w:p>
    <w:p w:rsidR="001110CD" w:rsidRPr="004A4DD0" w:rsidRDefault="001110CD" w:rsidP="001110CD">
      <w:pPr>
        <w:spacing w:line="360" w:lineRule="auto"/>
        <w:ind w:firstLine="709"/>
        <w:jc w:val="center"/>
        <w:rPr>
          <w:rFonts w:ascii="GHEA Grapalat" w:hAnsi="GHEA Grapalat"/>
          <w:lang w:val="hy-AM"/>
        </w:rPr>
      </w:pPr>
    </w:p>
    <w:p w:rsidR="001110CD" w:rsidRPr="004A4DD0" w:rsidRDefault="001110CD" w:rsidP="001110CD">
      <w:pPr>
        <w:pStyle w:val="Heading4"/>
      </w:pPr>
      <w:bookmarkStart w:id="566" w:name="_Toc343337787"/>
      <w:bookmarkStart w:id="567" w:name="_Toc19124588"/>
      <w:r w:rsidRPr="004A4DD0">
        <w:lastRenderedPageBreak/>
        <w:t>Նախաքննության ավարտը մեղադրական</w:t>
      </w:r>
      <w:r w:rsidRPr="004A4DD0">
        <w:rPr>
          <w:rFonts w:cs="Arial LatArm"/>
        </w:rPr>
        <w:t xml:space="preserve"> </w:t>
      </w:r>
      <w:r w:rsidRPr="004A4DD0">
        <w:t>եզրակացություն</w:t>
      </w:r>
      <w:r w:rsidRPr="004A4DD0">
        <w:rPr>
          <w:rFonts w:cs="Arial LatArm"/>
        </w:rPr>
        <w:t xml:space="preserve"> </w:t>
      </w:r>
      <w:r w:rsidRPr="004A4DD0">
        <w:t>կազմելով</w:t>
      </w:r>
      <w:bookmarkEnd w:id="566"/>
      <w:bookmarkEnd w:id="567"/>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1. Եթե մինչդատական վարույթում հավաքված բոլոր ապացույցները գնահատելով` քննիչը հանգում է հետևության, որ մեղադրյալին վերագրվող հանցանքի համար իրավասու դատարանի կողմից</w:t>
      </w:r>
      <w:r w:rsidRPr="004A4DD0">
        <w:rPr>
          <w:rFonts w:ascii="GHEA Grapalat" w:hAnsi="GHEA Grapalat" w:cs="Sylfaen"/>
          <w:sz w:val="24"/>
          <w:szCs w:val="24"/>
          <w:lang w:val="hy-AM"/>
        </w:rPr>
        <w:t xml:space="preserve"> նրա դատապարտումը մեծապես հավանական է, ապա նախաքննության ավարտի մասին գրավոր ծանուցում է վարույթի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մասնավոր</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մասնակիցներին և</w:t>
      </w:r>
      <w:r w:rsidRPr="004A4DD0">
        <w:rPr>
          <w:rFonts w:ascii="GHEA Grapalat" w:hAnsi="GHEA Grapalat"/>
          <w:sz w:val="24"/>
          <w:szCs w:val="24"/>
          <w:lang w:val="hy-AM"/>
        </w:rPr>
        <w:t xml:space="preserve"> հայտնում </w:t>
      </w:r>
      <w:r w:rsidRPr="004A4DD0">
        <w:rPr>
          <w:rFonts w:ascii="GHEA Grapalat" w:hAnsi="GHEA Grapalat" w:cs="Sylfaen"/>
          <w:sz w:val="24"/>
          <w:szCs w:val="24"/>
          <w:lang w:val="hy-AM"/>
        </w:rPr>
        <w:t>վարույթի նյութերին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նրանց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ծանոթանալու</w:t>
      </w:r>
      <w:r w:rsidRPr="004A4DD0">
        <w:rPr>
          <w:rFonts w:ascii="GHEA Grapalat" w:hAnsi="GHEA Grapalat"/>
          <w:sz w:val="24"/>
          <w:szCs w:val="24"/>
          <w:lang w:val="hy-AM"/>
        </w:rPr>
        <w:t xml:space="preserve"> տեղը, </w:t>
      </w:r>
      <w:r w:rsidRPr="004A4DD0">
        <w:rPr>
          <w:rFonts w:ascii="GHEA Grapalat" w:hAnsi="GHEA Grapalat" w:cs="Sylfaen"/>
          <w:sz w:val="24"/>
          <w:szCs w:val="24"/>
          <w:lang w:val="hy-AM"/>
        </w:rPr>
        <w:t>ժամանակը և հաջորդականությունը` միաժամանակ սկսելով մեղադրական եզրակացության կազմումը</w:t>
      </w:r>
      <w:r w:rsidRPr="004A4DD0">
        <w:rPr>
          <w:rFonts w:ascii="GHEA Grapalat" w:hAnsi="GHEA Grapalat"/>
          <w:sz w:val="24"/>
          <w:szCs w:val="24"/>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Վարույթի մասնավոր մասնակիցներին քննիչը գրավոր պարզաբանում է նաև, </w:t>
      </w:r>
      <w:r w:rsidRPr="004A4DD0">
        <w:rPr>
          <w:rFonts w:ascii="GHEA Grapalat" w:hAnsi="GHEA Grapalat" w:cs="Sylfaen"/>
          <w:lang w:val="hy-AM"/>
        </w:rPr>
        <w:t>որ քրեական գործը դատարանին հանձնելուց հետո նրանք</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իրենց</w:t>
      </w:r>
      <w:r w:rsidRPr="004A4DD0">
        <w:rPr>
          <w:rFonts w:ascii="GHEA Grapalat" w:hAnsi="GHEA Grapalat"/>
          <w:lang w:val="hy-AM"/>
        </w:rPr>
        <w:t xml:space="preserve"> </w:t>
      </w:r>
      <w:r w:rsidRPr="004A4DD0">
        <w:rPr>
          <w:rFonts w:ascii="GHEA Grapalat" w:hAnsi="GHEA Grapalat" w:cs="Sylfaen"/>
          <w:lang w:val="hy-AM"/>
        </w:rPr>
        <w:t>միջնորդությունները ներկայացնել</w:t>
      </w:r>
      <w:r w:rsidRPr="004A4DD0">
        <w:rPr>
          <w:rFonts w:ascii="GHEA Grapalat" w:hAnsi="GHEA Grapalat"/>
          <w:lang w:val="hy-AM"/>
        </w:rPr>
        <w:t xml:space="preserve"> իրավասու </w:t>
      </w:r>
      <w:r w:rsidRPr="004A4DD0">
        <w:rPr>
          <w:rFonts w:ascii="GHEA Grapalat" w:hAnsi="GHEA Grapalat" w:cs="Sylfaen"/>
          <w:lang w:val="hy-AM"/>
        </w:rPr>
        <w:t>դատարանին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 Եթե նախաքննության ընթացքում գաղտնի քննչական գործողությունների կամ օպերատիվ-հետախուզական միջոցառումների կատարման արդյունքում տեղեկություններ են հավաքվել վարույթի մասնավոր մասնակից չհանդիսացող անձանց վերաբերյալ, ապա քննիչը նրանց գրավոր հայտնում է այդպիսի տեղեկություններ պարունակող վարույթի նյութերին ծանոթանալու տեղը և ժամանակը, բացառությամբ, երբ դրանց կապակցությամբ նոր քրեական վարույթ է նախաձեռնվել:</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Մինչև նախաքննության ավարտի մասին ծանուցելը քննիչը միջոցներ է ձեռնարկում իրականացվող գաղտնի քննչական գործողություններն ու օպերատիվ-հետախուզական միջոցառումները դադարեցնելու և դրանց արդյունքները </w:t>
      </w:r>
      <w:r w:rsidRPr="004A4DD0">
        <w:rPr>
          <w:rFonts w:ascii="GHEA Grapalat" w:hAnsi="GHEA Grapalat" w:cs="Sylfaen"/>
          <w:lang w:val="hy-AM"/>
        </w:rPr>
        <w:t>վարույթի նյութերին</w:t>
      </w:r>
      <w:r w:rsidRPr="004A4DD0">
        <w:rPr>
          <w:rFonts w:ascii="GHEA Grapalat" w:hAnsi="GHEA Grapalat"/>
          <w:lang w:val="hy-AM"/>
        </w:rPr>
        <w:t xml:space="preserve"> կցելու համար:</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568" w:name="_Toc343337788"/>
      <w:bookmarkStart w:id="569" w:name="_Toc19124589"/>
      <w:r w:rsidRPr="004A4DD0">
        <w:t>Մեղադրական</w:t>
      </w:r>
      <w:r w:rsidRPr="004A4DD0">
        <w:rPr>
          <w:rFonts w:cs="Arial LatArm"/>
        </w:rPr>
        <w:t xml:space="preserve"> </w:t>
      </w:r>
      <w:r w:rsidRPr="004A4DD0">
        <w:t>եզրակացություն</w:t>
      </w:r>
      <w:r w:rsidRPr="004A4DD0">
        <w:rPr>
          <w:rFonts w:cs="Arial LatArm"/>
        </w:rPr>
        <w:t xml:space="preserve"> </w:t>
      </w:r>
      <w:r w:rsidRPr="004A4DD0">
        <w:t>կազմելուց</w:t>
      </w:r>
      <w:r w:rsidRPr="004A4DD0">
        <w:rPr>
          <w:rFonts w:cs="Arial LatArm"/>
        </w:rPr>
        <w:t xml:space="preserve"> </w:t>
      </w:r>
      <w:r w:rsidRPr="004A4DD0">
        <w:t>առաջ</w:t>
      </w:r>
      <w:r w:rsidRPr="004A4DD0">
        <w:rPr>
          <w:rFonts w:cs="Arial LatArm"/>
        </w:rPr>
        <w:t xml:space="preserve"> վարույթի նյութերին </w:t>
      </w:r>
      <w:r w:rsidRPr="004A4DD0">
        <w:t>ծանոթանալու կարգը</w:t>
      </w:r>
      <w:bookmarkEnd w:id="568"/>
      <w:bookmarkEnd w:id="569"/>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1. Քննիչը </w:t>
      </w:r>
      <w:r w:rsidRPr="004A4DD0">
        <w:rPr>
          <w:rFonts w:ascii="GHEA Grapalat" w:hAnsi="GHEA Grapalat" w:cs="Sylfaen"/>
          <w:sz w:val="24"/>
          <w:szCs w:val="24"/>
          <w:lang w:val="hy-AM"/>
        </w:rPr>
        <w:t>վարույթի նյութերը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մեղադրյալի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նրա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օրինական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ներկայացուցչի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պաշտպանի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ծանոթացմանը ներկայացնում է բոլոր դեպքերում, իսկ</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վարույթի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մասնավոր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մյուս</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մասնակիցներին, ինչպես նաև սույն օրենսգրքի 199-րդ հոդվածի 3-րդ մասում նշված անձանց՝</w:t>
      </w:r>
      <w:r w:rsidRPr="004A4DD0">
        <w:rPr>
          <w:rFonts w:ascii="GHEA Grapalat" w:hAnsi="GHEA Grapalat"/>
          <w:sz w:val="24"/>
          <w:szCs w:val="24"/>
          <w:lang w:val="hy-AM"/>
        </w:rPr>
        <w:t xml:space="preserve"> նրանց գրավոր խնդրանքով:</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lastRenderedPageBreak/>
        <w:t xml:space="preserve">2. </w:t>
      </w:r>
      <w:r w:rsidRPr="004A4DD0">
        <w:rPr>
          <w:rFonts w:ascii="GHEA Grapalat" w:hAnsi="GHEA Grapalat" w:cs="Sylfaen"/>
          <w:sz w:val="24"/>
          <w:szCs w:val="24"/>
          <w:lang w:val="hy-AM"/>
        </w:rPr>
        <w:t>Վարույթի նյութերը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ծանոթացման համար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ներկայացվում</w:t>
      </w:r>
      <w:r w:rsidRPr="004A4DD0">
        <w:rPr>
          <w:rFonts w:ascii="GHEA Grapalat" w:hAnsi="GHEA Grapalat"/>
          <w:sz w:val="24"/>
          <w:szCs w:val="24"/>
          <w:lang w:val="hy-AM"/>
        </w:rPr>
        <w:t xml:space="preserve"> է </w:t>
      </w:r>
      <w:r w:rsidRPr="004A4DD0">
        <w:rPr>
          <w:rFonts w:ascii="GHEA Grapalat" w:hAnsi="GHEA Grapalat" w:cs="Sylfaen"/>
          <w:sz w:val="24"/>
          <w:szCs w:val="24"/>
          <w:lang w:val="hy-AM"/>
        </w:rPr>
        <w:t>համարակալված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էջերով</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յուրաքանչյուր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հատորում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պարունակվող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փաստաթղթերի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ցանկով</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մեկ</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քանի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կարված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հատորների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տեսքով</w:t>
      </w:r>
      <w:r w:rsidRPr="004A4DD0">
        <w:rPr>
          <w:rFonts w:ascii="GHEA Grapalat" w:hAnsi="GHEA Grapalat"/>
          <w:sz w:val="24"/>
          <w:szCs w:val="24"/>
          <w:lang w:val="hy-AM"/>
        </w:rPr>
        <w:t xml:space="preserve">: Ծանոթացման համար </w:t>
      </w:r>
      <w:r w:rsidRPr="004A4DD0">
        <w:rPr>
          <w:rFonts w:ascii="GHEA Grapalat" w:hAnsi="GHEA Grapalat" w:cs="Sylfaen"/>
          <w:sz w:val="24"/>
          <w:szCs w:val="24"/>
          <w:lang w:val="hy-AM"/>
        </w:rPr>
        <w:t>ներկայացվում են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նաև վարույթի նյութերը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հետ</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պահվող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իրեղեն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ապացույցները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ապացուցողական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գործողությունների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արձանագրություններին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կցված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հավելվածները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Եթե</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վարույթի նյութերը</w:t>
      </w:r>
      <w:r w:rsidRPr="004A4DD0">
        <w:rPr>
          <w:rFonts w:ascii="GHEA Grapalat" w:hAnsi="GHEA Grapalat"/>
          <w:sz w:val="24"/>
          <w:szCs w:val="24"/>
          <w:lang w:val="hy-AM"/>
        </w:rPr>
        <w:t xml:space="preserve"> բաղկացած են </w:t>
      </w:r>
      <w:r w:rsidRPr="004A4DD0">
        <w:rPr>
          <w:rFonts w:ascii="GHEA Grapalat" w:hAnsi="GHEA Grapalat" w:cs="Sylfaen"/>
          <w:sz w:val="24"/>
          <w:szCs w:val="24"/>
          <w:lang w:val="hy-AM"/>
        </w:rPr>
        <w:t>մի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քանի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հատորից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բոլոր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հատորները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ներկայացվում են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միաժամանակ</w:t>
      </w:r>
      <w:r w:rsidRPr="004A4DD0">
        <w:rPr>
          <w:rFonts w:ascii="GHEA Grapalat" w:hAnsi="GHEA Grapalat"/>
          <w:sz w:val="24"/>
          <w:szCs w:val="24"/>
          <w:lang w:val="hy-AM"/>
        </w:rPr>
        <w:t>:</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3. </w:t>
      </w:r>
      <w:r w:rsidRPr="004A4DD0">
        <w:rPr>
          <w:rFonts w:ascii="GHEA Grapalat" w:hAnsi="GHEA Grapalat" w:cs="Sylfaen"/>
          <w:sz w:val="24"/>
          <w:szCs w:val="24"/>
          <w:lang w:val="hy-AM"/>
        </w:rPr>
        <w:t>Վարույթի նյութեր</w:t>
      </w:r>
      <w:r w:rsidRPr="004A4DD0">
        <w:rPr>
          <w:rFonts w:ascii="GHEA Grapalat" w:hAnsi="GHEA Grapalat"/>
          <w:sz w:val="24"/>
          <w:szCs w:val="24"/>
          <w:lang w:val="hy-AM"/>
        </w:rPr>
        <w:t xml:space="preserve">ին ծանոթացող անձի գրավոր խնդրանքով նրան են հանձնվում </w:t>
      </w:r>
      <w:r w:rsidRPr="004A4DD0">
        <w:rPr>
          <w:rFonts w:ascii="GHEA Grapalat" w:hAnsi="GHEA Grapalat" w:cs="Sylfaen"/>
          <w:sz w:val="24"/>
          <w:szCs w:val="24"/>
          <w:lang w:val="hy-AM"/>
        </w:rPr>
        <w:t xml:space="preserve">վարույթի </w:t>
      </w:r>
      <w:r w:rsidRPr="004A4DD0">
        <w:rPr>
          <w:rFonts w:ascii="GHEA Grapalat" w:hAnsi="GHEA Grapalat"/>
          <w:sz w:val="24"/>
          <w:szCs w:val="24"/>
          <w:lang w:val="hy-AM"/>
        </w:rPr>
        <w:t xml:space="preserve"> բոլոր նյութերի պատճենները:</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4. </w:t>
      </w:r>
      <w:r w:rsidRPr="004A4DD0">
        <w:rPr>
          <w:rFonts w:ascii="GHEA Grapalat" w:hAnsi="GHEA Grapalat" w:cs="Sylfaen"/>
          <w:sz w:val="24"/>
          <w:szCs w:val="24"/>
          <w:lang w:val="hy-AM"/>
        </w:rPr>
        <w:t>Վարույթի նյութերին ծանոթացող անձն իրավունք ունի դրանում առկա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փաստաթղթերից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դուրսգրումներ, համապատասխան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սարքավորումների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կիրառմամբ լսել ձայնագրությունները</w:t>
      </w:r>
      <w:r w:rsidRPr="004A4DD0">
        <w:rPr>
          <w:rFonts w:ascii="GHEA Grapalat" w:hAnsi="GHEA Grapalat"/>
          <w:sz w:val="24"/>
          <w:szCs w:val="24"/>
          <w:lang w:val="hy-AM"/>
        </w:rPr>
        <w:t xml:space="preserve">, դիտել </w:t>
      </w:r>
      <w:r w:rsidRPr="004A4DD0">
        <w:rPr>
          <w:rFonts w:ascii="GHEA Grapalat" w:hAnsi="GHEA Grapalat" w:cs="Sylfaen"/>
          <w:sz w:val="24"/>
          <w:szCs w:val="24"/>
          <w:lang w:val="hy-AM"/>
        </w:rPr>
        <w:t>տեսագրությունները</w:t>
      </w:r>
      <w:r w:rsidRPr="004A4DD0">
        <w:rPr>
          <w:rFonts w:ascii="GHEA Grapalat" w:hAnsi="GHEA Grapalat"/>
          <w:sz w:val="24"/>
          <w:szCs w:val="24"/>
          <w:lang w:val="hy-AM"/>
        </w:rPr>
        <w:t xml:space="preserve">, տեսաձայնագրությունները, </w:t>
      </w:r>
      <w:r w:rsidRPr="004A4DD0">
        <w:rPr>
          <w:rFonts w:ascii="GHEA Grapalat" w:hAnsi="GHEA Grapalat" w:cs="Sylfaen"/>
          <w:sz w:val="24"/>
          <w:szCs w:val="24"/>
          <w:lang w:val="hy-AM"/>
        </w:rPr>
        <w:t>արձանագրությունների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հավելված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տեսապատկերները</w:t>
      </w:r>
      <w:r w:rsidRPr="004A4DD0">
        <w:rPr>
          <w:rFonts w:ascii="GHEA Grapalat" w:hAnsi="GHEA Grapalat"/>
          <w:sz w:val="24"/>
          <w:szCs w:val="24"/>
          <w:lang w:val="hy-AM"/>
        </w:rPr>
        <w:t xml:space="preserve">, ուսումնասիրել </w:t>
      </w:r>
      <w:r w:rsidRPr="004A4DD0">
        <w:rPr>
          <w:rFonts w:ascii="GHEA Grapalat" w:hAnsi="GHEA Grapalat" w:cs="Sylfaen"/>
          <w:sz w:val="24"/>
          <w:szCs w:val="24"/>
          <w:lang w:val="hy-AM"/>
        </w:rPr>
        <w:t>իրեղեն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ապացույցները 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լուսանկարել</w:t>
      </w:r>
      <w:r w:rsidRPr="004A4DD0">
        <w:rPr>
          <w:rFonts w:ascii="GHEA Grapalat" w:hAnsi="GHEA Grapalat"/>
          <w:sz w:val="24"/>
          <w:szCs w:val="24"/>
          <w:lang w:val="hy-AM"/>
        </w:rPr>
        <w:t xml:space="preserve"> դրանք:</w:t>
      </w:r>
    </w:p>
    <w:p w:rsidR="001110CD" w:rsidRPr="004A4DD0" w:rsidRDefault="001110CD" w:rsidP="001110CD">
      <w:pPr>
        <w:tabs>
          <w:tab w:val="left" w:pos="2025"/>
        </w:tabs>
        <w:spacing w:line="360" w:lineRule="auto"/>
        <w:ind w:firstLine="709"/>
        <w:jc w:val="both"/>
        <w:rPr>
          <w:rFonts w:ascii="GHEA Grapalat" w:hAnsi="GHEA Grapalat"/>
          <w:lang w:val="hy-AM"/>
        </w:rPr>
      </w:pPr>
      <w:r w:rsidRPr="004A4DD0">
        <w:rPr>
          <w:rFonts w:ascii="GHEA Grapalat" w:hAnsi="GHEA Grapalat"/>
          <w:lang w:val="hy-AM"/>
        </w:rPr>
        <w:t>5. Օրենքով պահպանվող գաղտնիք պարունակող տեղեկություններին ծանոթացնելու դեպքում քննիչը նախազգուշացնում է դրանց հրապարակման անթույլատրելիության, ինչպես նաև դրա համար նախատեսված պատասխանատվության մասին, ինչի կապակցությամբ համապատասխան անձինք տալիս են ստորագրություն, և կազմվում է արձանագրություն:</w:t>
      </w:r>
    </w:p>
    <w:p w:rsidR="001110CD" w:rsidRPr="004A4DD0" w:rsidRDefault="001110CD" w:rsidP="001110CD">
      <w:pPr>
        <w:pStyle w:val="NoSpacing"/>
        <w:spacing w:line="360" w:lineRule="auto"/>
        <w:ind w:firstLine="709"/>
        <w:jc w:val="both"/>
        <w:rPr>
          <w:rFonts w:ascii="GHEA Grapalat" w:hAnsi="GHEA Grapalat" w:cs="Courier New"/>
          <w:sz w:val="24"/>
          <w:szCs w:val="24"/>
          <w:lang w:val="hy-AM"/>
        </w:rPr>
      </w:pPr>
      <w:r w:rsidRPr="004A4DD0">
        <w:rPr>
          <w:rFonts w:ascii="GHEA Grapalat" w:hAnsi="GHEA Grapalat"/>
          <w:sz w:val="24"/>
          <w:szCs w:val="24"/>
          <w:lang w:val="hy-AM"/>
        </w:rPr>
        <w:t xml:space="preserve">6. Վարույթի մասնակիցներին </w:t>
      </w:r>
      <w:r w:rsidRPr="004A4DD0">
        <w:rPr>
          <w:rFonts w:ascii="GHEA Grapalat" w:hAnsi="GHEA Grapalat" w:cs="Sylfaen"/>
          <w:sz w:val="24"/>
          <w:szCs w:val="24"/>
          <w:lang w:val="hy-AM"/>
        </w:rPr>
        <w:t>վարույթի նյութերին</w:t>
      </w:r>
      <w:r w:rsidRPr="004A4DD0">
        <w:rPr>
          <w:rFonts w:ascii="GHEA Grapalat" w:hAnsi="GHEA Grapalat"/>
          <w:sz w:val="24"/>
          <w:szCs w:val="24"/>
          <w:lang w:val="hy-AM"/>
        </w:rPr>
        <w:t xml:space="preserve"> ծանոթանալ համար տրամադրվում է ողջամիտ ժամկետում:</w:t>
      </w:r>
      <w:r w:rsidRPr="004A4DD0">
        <w:rPr>
          <w:rFonts w:ascii="GHEA Grapalat" w:hAnsi="GHEA Grapalat" w:cs="Courier New"/>
          <w:sz w:val="24"/>
          <w:szCs w:val="24"/>
          <w:lang w:val="hy-AM"/>
        </w:rPr>
        <w:t> </w:t>
      </w:r>
    </w:p>
    <w:p w:rsidR="001110CD" w:rsidRPr="004A4DD0" w:rsidRDefault="001110CD" w:rsidP="001110CD">
      <w:pPr>
        <w:pStyle w:val="NoSpacing"/>
        <w:spacing w:line="360" w:lineRule="auto"/>
        <w:ind w:firstLine="709"/>
        <w:jc w:val="both"/>
        <w:rPr>
          <w:rFonts w:ascii="GHEA Grapalat" w:hAnsi="GHEA Grapalat"/>
          <w:sz w:val="24"/>
          <w:szCs w:val="24"/>
          <w:lang w:val="hy-AM"/>
        </w:rPr>
      </w:pPr>
    </w:p>
    <w:p w:rsidR="001110CD" w:rsidRPr="004A4DD0" w:rsidRDefault="001110CD" w:rsidP="001110CD">
      <w:pPr>
        <w:pStyle w:val="Heading4"/>
      </w:pPr>
      <w:r w:rsidRPr="004A4DD0">
        <w:t xml:space="preserve"> </w:t>
      </w:r>
      <w:bookmarkStart w:id="570" w:name="_Toc343337789"/>
      <w:bookmarkStart w:id="571" w:name="_Toc19124590"/>
      <w:r w:rsidRPr="004A4DD0">
        <w:t>Վ</w:t>
      </w:r>
      <w:r w:rsidRPr="004A4DD0">
        <w:rPr>
          <w:rFonts w:cs="Sylfaen"/>
        </w:rPr>
        <w:t>արույթի նյութեր</w:t>
      </w:r>
      <w:r w:rsidRPr="004A4DD0">
        <w:rPr>
          <w:rFonts w:cs="Sylfaen"/>
          <w:lang w:val="en-US"/>
        </w:rPr>
        <w:t>ին</w:t>
      </w:r>
      <w:r w:rsidRPr="004A4DD0">
        <w:rPr>
          <w:rFonts w:cs="Arial LatArm"/>
        </w:rPr>
        <w:t xml:space="preserve"> </w:t>
      </w:r>
      <w:r w:rsidRPr="004A4DD0">
        <w:t>ծանոթացնելու</w:t>
      </w:r>
      <w:r w:rsidRPr="004A4DD0">
        <w:rPr>
          <w:rFonts w:cs="Arial LatArm"/>
        </w:rPr>
        <w:t xml:space="preserve"> </w:t>
      </w:r>
      <w:r w:rsidRPr="004A4DD0">
        <w:t>արձանագրությունը</w:t>
      </w:r>
      <w:bookmarkEnd w:id="570"/>
      <w:bookmarkEnd w:id="571"/>
      <w:r w:rsidRPr="004A4DD0">
        <w:t xml:space="preserve"> </w:t>
      </w:r>
    </w:p>
    <w:p w:rsidR="001110CD" w:rsidRPr="004A4DD0" w:rsidRDefault="001110CD" w:rsidP="001110CD">
      <w:pPr>
        <w:pStyle w:val="NoSpacing"/>
        <w:spacing w:line="360" w:lineRule="auto"/>
        <w:ind w:firstLine="709"/>
        <w:jc w:val="both"/>
        <w:rPr>
          <w:rFonts w:ascii="GHEA Grapalat" w:hAnsi="GHEA Grapalat" w:cs="Sylfaen"/>
          <w:sz w:val="24"/>
          <w:szCs w:val="24"/>
          <w:lang w:val="hy-AM"/>
        </w:rPr>
      </w:pPr>
      <w:r w:rsidRPr="004A4DD0">
        <w:rPr>
          <w:rFonts w:ascii="GHEA Grapalat" w:hAnsi="GHEA Grapalat"/>
          <w:sz w:val="24"/>
          <w:szCs w:val="24"/>
          <w:lang w:val="hy-AM"/>
        </w:rPr>
        <w:t xml:space="preserve">1. </w:t>
      </w:r>
      <w:r w:rsidRPr="004A4DD0">
        <w:rPr>
          <w:rFonts w:ascii="GHEA Grapalat" w:hAnsi="GHEA Grapalat" w:cs="Sylfaen"/>
          <w:sz w:val="24"/>
          <w:szCs w:val="24"/>
          <w:lang w:val="hy-AM"/>
        </w:rPr>
        <w:t>Վարույթի նյութերին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ծանոթանալու փաստն ամրագրվում է քննիչի կազմած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արձանագրությամբ, որը ստորագրում են քննիչը և վարույթի նյութերին ծանոթացած անձը:</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cs="Sylfaen"/>
          <w:sz w:val="24"/>
          <w:szCs w:val="24"/>
          <w:lang w:val="hy-AM"/>
        </w:rPr>
        <w:t>2.</w:t>
      </w:r>
      <w:r w:rsidRPr="004A4DD0">
        <w:rPr>
          <w:rFonts w:ascii="GHEA Grapalat" w:hAnsi="GHEA Grapalat"/>
          <w:sz w:val="24"/>
          <w:szCs w:val="24"/>
          <w:lang w:val="hy-AM"/>
        </w:rPr>
        <w:t xml:space="preserve"> Արձանագրության մեջ </w:t>
      </w:r>
      <w:r w:rsidRPr="004A4DD0">
        <w:rPr>
          <w:rFonts w:ascii="GHEA Grapalat" w:hAnsi="GHEA Grapalat" w:cs="Sylfaen"/>
          <w:sz w:val="24"/>
          <w:szCs w:val="24"/>
          <w:lang w:val="hy-AM"/>
        </w:rPr>
        <w:t>նշվում</w:t>
      </w:r>
      <w:r w:rsidRPr="004A4DD0">
        <w:rPr>
          <w:rFonts w:ascii="GHEA Grapalat" w:hAnsi="GHEA Grapalat"/>
          <w:sz w:val="24"/>
          <w:szCs w:val="24"/>
          <w:lang w:val="hy-AM"/>
        </w:rPr>
        <w:t xml:space="preserve"> են այն կազմելու ժամանակը և վայրը, ծանոթացման համար ներկայացված </w:t>
      </w:r>
      <w:r w:rsidRPr="004A4DD0">
        <w:rPr>
          <w:rFonts w:ascii="GHEA Grapalat" w:hAnsi="GHEA Grapalat" w:cs="Sylfaen"/>
          <w:sz w:val="24"/>
          <w:szCs w:val="24"/>
          <w:lang w:val="hy-AM"/>
        </w:rPr>
        <w:t>վարույթի նյութերի</w:t>
      </w:r>
      <w:r w:rsidRPr="004A4DD0">
        <w:rPr>
          <w:rFonts w:ascii="GHEA Grapalat" w:hAnsi="GHEA Grapalat"/>
          <w:sz w:val="24"/>
          <w:szCs w:val="24"/>
          <w:lang w:val="hy-AM"/>
        </w:rPr>
        <w:t xml:space="preserve"> հատորների քանակը և </w:t>
      </w:r>
      <w:r w:rsidRPr="004A4DD0">
        <w:rPr>
          <w:rFonts w:ascii="GHEA Grapalat" w:hAnsi="GHEA Grapalat"/>
          <w:sz w:val="24"/>
          <w:szCs w:val="24"/>
          <w:lang w:val="hy-AM"/>
        </w:rPr>
        <w:lastRenderedPageBreak/>
        <w:t xml:space="preserve">յուրաքանչյուր հատորում առկա էջերի թիվը, իրեղեն ապացույցները, ապացուցողական գործողությունների արձանագրություններին կցված հավելվածները, </w:t>
      </w:r>
      <w:r w:rsidRPr="004A4DD0">
        <w:rPr>
          <w:rFonts w:ascii="GHEA Grapalat" w:hAnsi="GHEA Grapalat" w:cs="Sylfaen"/>
          <w:sz w:val="24"/>
          <w:szCs w:val="24"/>
          <w:lang w:val="hy-AM"/>
        </w:rPr>
        <w:t>վարույթի նյութերին</w:t>
      </w:r>
      <w:r w:rsidRPr="004A4DD0">
        <w:rPr>
          <w:rFonts w:ascii="GHEA Grapalat" w:hAnsi="GHEA Grapalat"/>
          <w:sz w:val="24"/>
          <w:szCs w:val="24"/>
          <w:lang w:val="hy-AM"/>
        </w:rPr>
        <w:t xml:space="preserve"> ծանոթանալու տեղը, սկիզբը և ավարտը (տևողությունը), ինչպես նաև </w:t>
      </w:r>
      <w:r w:rsidRPr="004A4DD0">
        <w:rPr>
          <w:rFonts w:ascii="GHEA Grapalat" w:hAnsi="GHEA Grapalat" w:cs="Sylfaen"/>
          <w:sz w:val="24"/>
          <w:szCs w:val="24"/>
          <w:lang w:val="hy-AM"/>
        </w:rPr>
        <w:t>վարույթի նյութերից</w:t>
      </w:r>
      <w:r w:rsidRPr="004A4DD0">
        <w:rPr>
          <w:rFonts w:ascii="GHEA Grapalat" w:hAnsi="GHEA Grapalat"/>
          <w:sz w:val="24"/>
          <w:szCs w:val="24"/>
          <w:lang w:val="hy-AM"/>
        </w:rPr>
        <w:t xml:space="preserve"> պատճեններ հանելու հանգամանքը:</w:t>
      </w:r>
    </w:p>
    <w:p w:rsidR="001110CD" w:rsidRPr="004A4DD0" w:rsidRDefault="001110CD" w:rsidP="001110CD">
      <w:pPr>
        <w:pStyle w:val="NoSpacing"/>
        <w:spacing w:line="360" w:lineRule="auto"/>
        <w:ind w:firstLine="709"/>
        <w:jc w:val="both"/>
        <w:rPr>
          <w:rFonts w:ascii="GHEA Grapalat" w:hAnsi="GHEA Grapalat"/>
          <w:sz w:val="24"/>
          <w:szCs w:val="24"/>
          <w:lang w:val="hy-AM"/>
        </w:rPr>
      </w:pPr>
    </w:p>
    <w:p w:rsidR="001110CD" w:rsidRPr="004A4DD0" w:rsidRDefault="001110CD" w:rsidP="001110CD">
      <w:pPr>
        <w:pStyle w:val="Heading4"/>
      </w:pPr>
      <w:bookmarkStart w:id="572" w:name="_Toc343337790"/>
      <w:bookmarkStart w:id="573" w:name="_Toc19124591"/>
      <w:r w:rsidRPr="004A4DD0">
        <w:t>Մեղադրական</w:t>
      </w:r>
      <w:r w:rsidRPr="004A4DD0">
        <w:rPr>
          <w:rFonts w:cs="Arial LatArm"/>
        </w:rPr>
        <w:t xml:space="preserve"> </w:t>
      </w:r>
      <w:r w:rsidRPr="004A4DD0">
        <w:t>եզրակացությունը</w:t>
      </w:r>
      <w:bookmarkEnd w:id="572"/>
      <w:r w:rsidRPr="004A4DD0">
        <w:rPr>
          <w:lang w:val="en-US"/>
        </w:rPr>
        <w:t xml:space="preserve"> և դրա հավելվածները</w:t>
      </w:r>
      <w:bookmarkEnd w:id="573"/>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1. </w:t>
      </w:r>
      <w:r w:rsidRPr="004A4DD0">
        <w:rPr>
          <w:rFonts w:ascii="GHEA Grapalat" w:hAnsi="GHEA Grapalat" w:cs="Sylfaen"/>
          <w:sz w:val="24"/>
          <w:szCs w:val="24"/>
          <w:lang w:val="hy-AM"/>
        </w:rPr>
        <w:t>Մեղադրական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եզրակացության ներածական մասում նշվում է այն կազմելու ժամանակը և վայրը</w:t>
      </w:r>
      <w:r w:rsidRPr="004A4DD0">
        <w:rPr>
          <w:rFonts w:ascii="GHEA Grapalat" w:hAnsi="GHEA Grapalat"/>
          <w:sz w:val="24"/>
          <w:szCs w:val="24"/>
          <w:lang w:val="hy-AM"/>
        </w:rPr>
        <w:t>, կազմող անձի անունը, ազգանունը և պաշտոնը, վարույթի համարը:</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2. Մեղադրական եզրակացության ն</w:t>
      </w:r>
      <w:r w:rsidRPr="004A4DD0">
        <w:rPr>
          <w:rFonts w:ascii="GHEA Grapalat" w:hAnsi="GHEA Grapalat" w:cs="Sylfaen"/>
          <w:sz w:val="24"/>
          <w:szCs w:val="24"/>
          <w:lang w:val="hy-AM"/>
        </w:rPr>
        <w:t>կարագրական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շարադրվում</w:t>
      </w:r>
      <w:r w:rsidRPr="004A4DD0">
        <w:rPr>
          <w:rFonts w:ascii="GHEA Grapalat" w:hAnsi="GHEA Grapalat"/>
          <w:sz w:val="24"/>
          <w:szCs w:val="24"/>
          <w:lang w:val="hy-AM"/>
        </w:rPr>
        <w:t xml:space="preserve"> են </w:t>
      </w:r>
      <w:r w:rsidRPr="004A4DD0">
        <w:rPr>
          <w:rFonts w:ascii="GHEA Grapalat" w:hAnsi="GHEA Grapalat" w:cs="Sylfaen"/>
          <w:sz w:val="24"/>
          <w:szCs w:val="24"/>
          <w:lang w:val="hy-AM"/>
        </w:rPr>
        <w:t>քրեական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վարույթ</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նախաձեռնելու</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առիթը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հիմքը</w:t>
      </w:r>
      <w:r w:rsidRPr="004A4DD0">
        <w:rPr>
          <w:rFonts w:ascii="GHEA Grapalat" w:hAnsi="GHEA Grapalat" w:cs="Arial LatArm"/>
          <w:sz w:val="24"/>
          <w:szCs w:val="24"/>
          <w:lang w:val="hy-AM"/>
        </w:rPr>
        <w:t xml:space="preserve">, մեղադրյալի նկատմամբ քրեական հետապնդում հարուցելու օրը և հիմքը, </w:t>
      </w:r>
      <w:r w:rsidRPr="004A4DD0">
        <w:rPr>
          <w:rFonts w:ascii="GHEA Grapalat" w:hAnsi="GHEA Grapalat" w:cs="Sylfaen"/>
          <w:sz w:val="24"/>
          <w:szCs w:val="24"/>
          <w:lang w:val="hy-AM"/>
        </w:rPr>
        <w:t>նախաքննության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ընթացքում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հաստատված</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փաստական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հանգամանքները</w:t>
      </w:r>
      <w:r w:rsidRPr="004A4DD0">
        <w:rPr>
          <w:rFonts w:ascii="GHEA Grapalat" w:hAnsi="GHEA Grapalat" w:cs="Arial LatArm"/>
          <w:sz w:val="24"/>
          <w:szCs w:val="24"/>
          <w:lang w:val="hy-AM"/>
        </w:rPr>
        <w:t>,</w:t>
      </w:r>
      <w:r w:rsidRPr="004A4DD0">
        <w:rPr>
          <w:rFonts w:ascii="GHEA Grapalat" w:hAnsi="GHEA Grapalat"/>
          <w:sz w:val="24"/>
          <w:szCs w:val="24"/>
          <w:lang w:val="hy-AM"/>
        </w:rPr>
        <w:t xml:space="preserve"> այդ թվում </w:t>
      </w:r>
      <w:r w:rsidRPr="004A4DD0">
        <w:rPr>
          <w:rFonts w:ascii="GHEA Grapalat" w:hAnsi="GHEA Grapalat" w:cs="Sylfaen"/>
          <w:sz w:val="24"/>
          <w:szCs w:val="24"/>
          <w:lang w:val="hy-AM"/>
        </w:rPr>
        <w:t>մեղադրյալին 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տուժողին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բնութագրող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հանգամանքները</w:t>
      </w:r>
      <w:r w:rsidRPr="004A4DD0">
        <w:rPr>
          <w:rFonts w:ascii="GHEA Grapalat" w:hAnsi="GHEA Grapalat"/>
          <w:sz w:val="24"/>
          <w:szCs w:val="24"/>
          <w:lang w:val="hy-AM"/>
        </w:rPr>
        <w:t>:</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3. Մեղադրական եզրակացության պատճառաբանական մասում վերլուծվում են </w:t>
      </w:r>
      <w:r w:rsidRPr="004A4DD0">
        <w:rPr>
          <w:rFonts w:ascii="GHEA Grapalat" w:hAnsi="GHEA Grapalat" w:cs="Sylfaen"/>
          <w:sz w:val="24"/>
          <w:szCs w:val="24"/>
          <w:lang w:val="hy-AM"/>
        </w:rPr>
        <w:t>մեղադրյալի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մեղավորությունը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հաստատող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ապացույցները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պաշտպանություն</w:t>
      </w:r>
      <w:r w:rsidRPr="004A4DD0">
        <w:rPr>
          <w:rFonts w:ascii="GHEA Grapalat" w:hAnsi="GHEA Grapalat"/>
          <w:sz w:val="24"/>
          <w:szCs w:val="24"/>
          <w:lang w:val="hy-AM"/>
        </w:rPr>
        <w:t xml:space="preserve"> մեղադրյալի </w:t>
      </w:r>
      <w:r w:rsidRPr="004A4DD0">
        <w:rPr>
          <w:rFonts w:ascii="GHEA Grapalat" w:hAnsi="GHEA Grapalat" w:cs="Sylfaen"/>
          <w:sz w:val="24"/>
          <w:szCs w:val="24"/>
          <w:lang w:val="hy-AM"/>
        </w:rPr>
        <w:t>բերված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փաստարկները, դրանց ստուգման համար ձեռնարկված գործողությունները, ինչպես նաև այդ փաստարկները հերքող ապացույցները</w:t>
      </w:r>
      <w:r w:rsidRPr="004A4DD0">
        <w:rPr>
          <w:rFonts w:ascii="GHEA Grapalat" w:hAnsi="GHEA Grapalat"/>
          <w:sz w:val="24"/>
          <w:szCs w:val="24"/>
          <w:lang w:val="hy-AM"/>
        </w:rPr>
        <w:t>:</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4. Մեղադրական եզրակացության ե</w:t>
      </w:r>
      <w:r w:rsidRPr="004A4DD0">
        <w:rPr>
          <w:rFonts w:ascii="GHEA Grapalat" w:hAnsi="GHEA Grapalat" w:cs="Sylfaen"/>
          <w:sz w:val="24"/>
          <w:szCs w:val="24"/>
          <w:lang w:val="hy-AM"/>
        </w:rPr>
        <w:t>զրափակիչ</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շարադրվում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մեղադրյալի անունը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հայրանունը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ազգանունը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նրա ծննդյան թվականը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ամիսը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օրը և ծննդավայրը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ընտանեկան դրությունը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աշխատանքի վայրը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զբաղմունքը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կրթությունը և մեղադրյալի անձին վերաբերող ու վարույթի համար նշանակություն ունեցող այլ անհրաժեշտ տեղեկություններ</w:t>
      </w:r>
      <w:r w:rsidRPr="004A4DD0">
        <w:rPr>
          <w:rFonts w:ascii="GHEA Grapalat" w:hAnsi="GHEA Grapalat"/>
          <w:sz w:val="24"/>
          <w:szCs w:val="24"/>
          <w:lang w:val="hy-AM"/>
        </w:rPr>
        <w:t xml:space="preserve">, ինչպես նաև </w:t>
      </w:r>
      <w:r w:rsidRPr="004A4DD0">
        <w:rPr>
          <w:rFonts w:ascii="GHEA Grapalat" w:hAnsi="GHEA Grapalat" w:cs="Sylfaen"/>
          <w:sz w:val="24"/>
          <w:szCs w:val="24"/>
          <w:lang w:val="hy-AM"/>
        </w:rPr>
        <w:t>նրան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մեղսագրվող</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արարքի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իրավական գնահատականը (</w:t>
      </w:r>
      <w:r w:rsidRPr="004A4DD0">
        <w:rPr>
          <w:rFonts w:ascii="GHEA Grapalat" w:hAnsi="GHEA Grapalat"/>
          <w:sz w:val="24"/>
          <w:szCs w:val="24"/>
          <w:lang w:val="hy-AM"/>
        </w:rPr>
        <w:t xml:space="preserve">քրեական օրենսգրքի այն հոդվածը, հոդվածի մասը կամ կետը, </w:t>
      </w:r>
      <w:r w:rsidRPr="004A4DD0">
        <w:rPr>
          <w:rFonts w:ascii="GHEA Grapalat" w:hAnsi="GHEA Grapalat" w:cs="Sylfaen"/>
          <w:sz w:val="24"/>
          <w:szCs w:val="24"/>
          <w:lang w:val="hy-AM"/>
        </w:rPr>
        <w:t>որով նախատեսված հանցանքի կատարման համար մեղադրվում է մեղադրյալը)</w:t>
      </w:r>
      <w:r w:rsidRPr="004A4DD0">
        <w:rPr>
          <w:rFonts w:ascii="GHEA Grapalat" w:hAnsi="GHEA Grapalat"/>
          <w:sz w:val="24"/>
          <w:szCs w:val="24"/>
          <w:lang w:val="hy-AM"/>
        </w:rPr>
        <w:t>:</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5. Մեղադրական եզրակացությունը </w:t>
      </w:r>
      <w:r w:rsidRPr="004A4DD0">
        <w:rPr>
          <w:rFonts w:ascii="GHEA Grapalat" w:hAnsi="GHEA Grapalat" w:cs="Sylfaen"/>
          <w:sz w:val="24"/>
          <w:szCs w:val="24"/>
          <w:lang w:val="hy-AM"/>
        </w:rPr>
        <w:t>ստորագրվում</w:t>
      </w:r>
      <w:r w:rsidRPr="004A4DD0">
        <w:rPr>
          <w:rFonts w:ascii="GHEA Grapalat" w:hAnsi="GHEA Grapalat"/>
          <w:sz w:val="24"/>
          <w:szCs w:val="24"/>
          <w:lang w:val="hy-AM"/>
        </w:rPr>
        <w:t xml:space="preserve"> և կնքվում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քննիչի կողմից:</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6. Քննիչը </w:t>
      </w:r>
      <w:r w:rsidRPr="004A4DD0">
        <w:rPr>
          <w:rFonts w:ascii="GHEA Grapalat" w:hAnsi="GHEA Grapalat" w:cs="Sylfaen"/>
          <w:sz w:val="24"/>
          <w:szCs w:val="24"/>
          <w:lang w:val="hy-AM"/>
        </w:rPr>
        <w:t>մեղադրական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եզրակացությանը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կցում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վարույթին ներգրավված բոլոր անձանց կարգավիճակի և վերաբերելի անձնական</w:t>
      </w:r>
      <w:r w:rsidRPr="004A4DD0">
        <w:rPr>
          <w:rFonts w:ascii="GHEA Grapalat" w:hAnsi="GHEA Grapalat"/>
          <w:sz w:val="24"/>
          <w:szCs w:val="24"/>
          <w:lang w:val="hy-AM"/>
        </w:rPr>
        <w:t xml:space="preserve"> տվյալների,</w:t>
      </w:r>
      <w:r w:rsidRPr="004A4DD0">
        <w:rPr>
          <w:rFonts w:ascii="GHEA Grapalat" w:hAnsi="GHEA Grapalat" w:cs="Sylfaen"/>
          <w:sz w:val="24"/>
          <w:szCs w:val="24"/>
          <w:lang w:val="hy-AM"/>
        </w:rPr>
        <w:t xml:space="preserve"> դատարանին </w:t>
      </w:r>
      <w:r w:rsidRPr="004A4DD0">
        <w:rPr>
          <w:rFonts w:ascii="GHEA Grapalat" w:hAnsi="GHEA Grapalat" w:cs="Sylfaen"/>
          <w:sz w:val="24"/>
          <w:szCs w:val="24"/>
          <w:lang w:val="hy-AM"/>
        </w:rPr>
        <w:lastRenderedPageBreak/>
        <w:t>հետազոտման համար ներկայացվող` մեղադրանքի կողմի ապացույցների ցանկի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իրեղեն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ապացույցների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գտնվելու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վայրի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գույքի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հնարավոր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բռնագրավումը կամ հնարավոր գույքային հայցն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ապահովելու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ձեռնարկված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միջոցների</w:t>
      </w:r>
      <w:r w:rsidRPr="004A4DD0">
        <w:rPr>
          <w:rFonts w:ascii="GHEA Grapalat" w:hAnsi="GHEA Grapalat"/>
          <w:sz w:val="24"/>
          <w:szCs w:val="24"/>
          <w:lang w:val="hy-AM"/>
        </w:rPr>
        <w:t xml:space="preserve">, կատարված </w:t>
      </w:r>
      <w:r w:rsidRPr="004A4DD0">
        <w:rPr>
          <w:rFonts w:ascii="GHEA Grapalat" w:hAnsi="GHEA Grapalat" w:cs="Sylfaen"/>
          <w:sz w:val="24"/>
          <w:szCs w:val="24"/>
          <w:lang w:val="hy-AM"/>
        </w:rPr>
        <w:t>դատական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ծախսերի</w:t>
      </w:r>
      <w:r w:rsidRPr="004A4DD0">
        <w:rPr>
          <w:rFonts w:ascii="GHEA Grapalat" w:hAnsi="GHEA Grapalat"/>
          <w:sz w:val="24"/>
          <w:szCs w:val="24"/>
          <w:lang w:val="hy-AM"/>
        </w:rPr>
        <w:t xml:space="preserve">, կիրառված </w:t>
      </w:r>
      <w:r w:rsidRPr="004A4DD0">
        <w:rPr>
          <w:rFonts w:ascii="GHEA Grapalat" w:hAnsi="GHEA Grapalat" w:cs="Sylfaen"/>
          <w:sz w:val="24"/>
          <w:szCs w:val="24"/>
          <w:lang w:val="hy-AM"/>
        </w:rPr>
        <w:t>հարկադրանքի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միջոցների և քրեական հետապնդման ժամկետների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տեղեկանքները</w:t>
      </w:r>
      <w:r w:rsidRPr="004A4DD0">
        <w:rPr>
          <w:rFonts w:ascii="GHEA Grapalat" w:hAnsi="GHEA Grapalat"/>
          <w:sz w:val="24"/>
          <w:szCs w:val="24"/>
          <w:lang w:val="hy-AM"/>
        </w:rPr>
        <w:t>:</w:t>
      </w:r>
    </w:p>
    <w:p w:rsidR="001110CD" w:rsidRPr="004A4DD0" w:rsidRDefault="001110CD" w:rsidP="001110CD">
      <w:pPr>
        <w:pStyle w:val="NoSpacing"/>
        <w:spacing w:line="360" w:lineRule="auto"/>
        <w:ind w:firstLine="709"/>
        <w:jc w:val="both"/>
        <w:rPr>
          <w:rFonts w:ascii="GHEA Grapalat" w:hAnsi="GHEA Grapalat"/>
          <w:sz w:val="24"/>
          <w:szCs w:val="24"/>
          <w:lang w:val="hy-AM"/>
        </w:rPr>
      </w:pPr>
    </w:p>
    <w:p w:rsidR="001110CD" w:rsidRPr="004A4DD0" w:rsidRDefault="001110CD" w:rsidP="001110CD">
      <w:pPr>
        <w:pStyle w:val="Heading4"/>
      </w:pPr>
      <w:bookmarkStart w:id="574" w:name="_Toc343337792"/>
      <w:bookmarkStart w:id="575" w:name="_Toc19124592"/>
      <w:r w:rsidRPr="004A4DD0">
        <w:t>Մեղադրական եզրակացությունը</w:t>
      </w:r>
      <w:r w:rsidRPr="004A4DD0">
        <w:rPr>
          <w:rFonts w:cs="Arial LatArm"/>
        </w:rPr>
        <w:t xml:space="preserve"> հսկող </w:t>
      </w:r>
      <w:r w:rsidRPr="004A4DD0">
        <w:t>դատախազին</w:t>
      </w:r>
      <w:r w:rsidRPr="004A4DD0">
        <w:rPr>
          <w:rFonts w:cs="Arial LatArm"/>
        </w:rPr>
        <w:t xml:space="preserve"> հանձնելը</w:t>
      </w:r>
      <w:bookmarkEnd w:id="574"/>
      <w:bookmarkEnd w:id="575"/>
      <w:r w:rsidRPr="004A4DD0">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1. Քննիչը մեղադրական</w:t>
      </w:r>
      <w:r w:rsidRPr="004A4DD0">
        <w:rPr>
          <w:rFonts w:ascii="GHEA Grapalat" w:hAnsi="GHEA Grapalat"/>
          <w:lang w:val="hy-AM"/>
        </w:rPr>
        <w:t xml:space="preserve"> </w:t>
      </w:r>
      <w:r w:rsidRPr="004A4DD0">
        <w:rPr>
          <w:rFonts w:ascii="GHEA Grapalat" w:hAnsi="GHEA Grapalat" w:cs="Sylfaen"/>
          <w:lang w:val="hy-AM"/>
        </w:rPr>
        <w:t>եզրակացությունը,</w:t>
      </w:r>
      <w:r w:rsidRPr="004A4DD0">
        <w:rPr>
          <w:rFonts w:ascii="GHEA Grapalat" w:hAnsi="GHEA Grapalat"/>
          <w:lang w:val="hy-AM"/>
        </w:rPr>
        <w:t xml:space="preserve"> </w:t>
      </w:r>
      <w:r w:rsidRPr="004A4DD0">
        <w:rPr>
          <w:rFonts w:ascii="GHEA Grapalat" w:hAnsi="GHEA Grapalat" w:cs="Sylfaen"/>
          <w:lang w:val="hy-AM"/>
        </w:rPr>
        <w:t>վարույթի նյութերի</w:t>
      </w:r>
      <w:r w:rsidRPr="004A4DD0">
        <w:rPr>
          <w:rFonts w:ascii="GHEA Grapalat" w:hAnsi="GHEA Grapalat"/>
          <w:lang w:val="hy-AM"/>
        </w:rPr>
        <w:t xml:space="preserve"> հետ միասին, հսկող դատախազին է հանձնում ոչ ուշ, քան տվյալ մեղադրյալի համար սույն օրենսգրքով սահմանված քրեական հետապնդման առավելագույն ժամկետը լրանալուց տասնհինգ օր առաջ:</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2. </w:t>
      </w:r>
      <w:r w:rsidRPr="004A4DD0">
        <w:rPr>
          <w:rFonts w:ascii="GHEA Grapalat" w:hAnsi="GHEA Grapalat" w:cs="Sylfaen"/>
          <w:sz w:val="24"/>
          <w:szCs w:val="24"/>
          <w:lang w:val="hy-AM"/>
        </w:rPr>
        <w:t>Վարույթի նյութերը հսկող դատախազին հանձնվում են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համարակալված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էջերով</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յուրաքանչյուր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հատորում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պարունակվող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փաստաթղթերի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ցանկով</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մեկ</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քանի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կարված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հատորների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տեսքով</w:t>
      </w:r>
      <w:r w:rsidRPr="004A4DD0">
        <w:rPr>
          <w:rFonts w:ascii="GHEA Grapalat" w:hAnsi="GHEA Grapalat"/>
          <w:sz w:val="24"/>
          <w:szCs w:val="24"/>
          <w:lang w:val="hy-AM"/>
        </w:rPr>
        <w:t xml:space="preserve">: Դատախազին են </w:t>
      </w:r>
      <w:r w:rsidRPr="004A4DD0">
        <w:rPr>
          <w:rFonts w:ascii="GHEA Grapalat" w:hAnsi="GHEA Grapalat" w:cs="Sylfaen"/>
          <w:sz w:val="24"/>
          <w:szCs w:val="24"/>
          <w:lang w:val="hy-AM"/>
        </w:rPr>
        <w:t>ներկայացվում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նյութերի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հետ</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պահվող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իրեղեն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ապացույցները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ապացուցողական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գործողությունների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արձանագրություններին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կցված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հավելվածները</w:t>
      </w:r>
      <w:r w:rsidRPr="004A4DD0">
        <w:rPr>
          <w:rFonts w:ascii="GHEA Grapalat" w:hAnsi="GHEA Grapalat"/>
          <w:sz w:val="24"/>
          <w:szCs w:val="24"/>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576" w:name="_Toc343337793"/>
      <w:bookmarkStart w:id="577" w:name="_Toc19124593"/>
      <w:r w:rsidRPr="004A4DD0">
        <w:t xml:space="preserve">Մեղադրական եզրակացությամբ ստացված </w:t>
      </w:r>
      <w:r w:rsidRPr="004A4DD0">
        <w:rPr>
          <w:rFonts w:cs="Sylfaen"/>
        </w:rPr>
        <w:t>վարույթի նյութերով</w:t>
      </w:r>
      <w:r w:rsidRPr="004A4DD0">
        <w:t xml:space="preserve"> ստուգման ենթակա հանգամանքները</w:t>
      </w:r>
      <w:bookmarkEnd w:id="576"/>
      <w:bookmarkEnd w:id="577"/>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Հսկող դատախազը</w:t>
      </w:r>
      <w:r w:rsidRPr="004A4DD0">
        <w:rPr>
          <w:rFonts w:ascii="GHEA Grapalat" w:hAnsi="GHEA Grapalat"/>
          <w:lang w:val="hy-AM"/>
        </w:rPr>
        <w:t xml:space="preserve"> </w:t>
      </w:r>
      <w:r w:rsidRPr="004A4DD0">
        <w:rPr>
          <w:rFonts w:ascii="GHEA Grapalat" w:hAnsi="GHEA Grapalat" w:cs="Sylfaen"/>
          <w:lang w:val="hy-AM"/>
        </w:rPr>
        <w:t>մեղադրական</w:t>
      </w:r>
      <w:r w:rsidRPr="004A4DD0">
        <w:rPr>
          <w:rFonts w:ascii="GHEA Grapalat" w:hAnsi="GHEA Grapalat"/>
          <w:lang w:val="hy-AM"/>
        </w:rPr>
        <w:t xml:space="preserve"> </w:t>
      </w:r>
      <w:r w:rsidRPr="004A4DD0">
        <w:rPr>
          <w:rFonts w:ascii="GHEA Grapalat" w:hAnsi="GHEA Grapalat" w:cs="Sylfaen"/>
          <w:lang w:val="hy-AM"/>
        </w:rPr>
        <w:t>եզրակացությամբ</w:t>
      </w:r>
      <w:r w:rsidRPr="004A4DD0">
        <w:rPr>
          <w:rFonts w:ascii="GHEA Grapalat" w:hAnsi="GHEA Grapalat"/>
          <w:lang w:val="hy-AM"/>
        </w:rPr>
        <w:t xml:space="preserve"> </w:t>
      </w:r>
      <w:r w:rsidRPr="004A4DD0">
        <w:rPr>
          <w:rFonts w:ascii="GHEA Grapalat" w:hAnsi="GHEA Grapalat" w:cs="Sylfaen"/>
          <w:lang w:val="hy-AM"/>
        </w:rPr>
        <w:t>ստացված</w:t>
      </w:r>
      <w:r w:rsidRPr="004A4DD0">
        <w:rPr>
          <w:rFonts w:ascii="GHEA Grapalat" w:hAnsi="GHEA Grapalat"/>
          <w:lang w:val="hy-AM"/>
        </w:rPr>
        <w:t xml:space="preserve"> </w:t>
      </w:r>
      <w:r w:rsidRPr="004A4DD0">
        <w:rPr>
          <w:rFonts w:ascii="GHEA Grapalat" w:hAnsi="GHEA Grapalat" w:cs="Sylfaen"/>
          <w:lang w:val="hy-AM"/>
        </w:rPr>
        <w:t>վարույթի նյութերի ուսումնասիրության արդյունքում պարզում է`</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1) </w:t>
      </w:r>
      <w:r w:rsidRPr="004A4DD0">
        <w:rPr>
          <w:rFonts w:ascii="GHEA Grapalat" w:hAnsi="GHEA Grapalat" w:cs="Sylfaen"/>
          <w:sz w:val="24"/>
          <w:szCs w:val="24"/>
          <w:lang w:val="hy-AM"/>
        </w:rPr>
        <w:t>ապացուցված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արդյոք</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մեղադրյալին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վերագրվող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արարքը, այդ արարքի հանրային վտանգավորությունը և քրեական հակաօրինականությունը, այն մեղադրյալի կողմից կատարելը, ինչպես նաև</w:t>
      </w:r>
      <w:r w:rsidRPr="004A4DD0">
        <w:rPr>
          <w:rFonts w:ascii="GHEA Grapalat" w:hAnsi="GHEA Grapalat"/>
          <w:sz w:val="24"/>
          <w:szCs w:val="24"/>
          <w:lang w:val="hy-AM"/>
        </w:rPr>
        <w:t xml:space="preserve"> մեղադրյալի մեղքը տվյալ արարքը կատարելու մեջ.</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2) մեղադրյալին ներկայացված </w:t>
      </w:r>
      <w:r w:rsidRPr="004A4DD0">
        <w:rPr>
          <w:rFonts w:ascii="GHEA Grapalat" w:hAnsi="GHEA Grapalat" w:cs="Sylfaen"/>
          <w:sz w:val="24"/>
          <w:szCs w:val="24"/>
          <w:lang w:val="hy-AM"/>
        </w:rPr>
        <w:t>մեղադրանքը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ընդգրկում է արդյոք</w:t>
      </w:r>
      <w:r w:rsidRPr="004A4DD0">
        <w:rPr>
          <w:rFonts w:ascii="GHEA Grapalat" w:hAnsi="GHEA Grapalat"/>
          <w:sz w:val="24"/>
          <w:szCs w:val="24"/>
          <w:lang w:val="hy-AM"/>
        </w:rPr>
        <w:t xml:space="preserve"> նրա կողմից ենթադրաբար </w:t>
      </w:r>
      <w:r w:rsidRPr="004A4DD0">
        <w:rPr>
          <w:rFonts w:ascii="GHEA Grapalat" w:hAnsi="GHEA Grapalat" w:cs="Sylfaen"/>
          <w:sz w:val="24"/>
          <w:szCs w:val="24"/>
          <w:lang w:val="hy-AM"/>
        </w:rPr>
        <w:t>կատարված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բոլոր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հանցանքները</w:t>
      </w:r>
      <w:r w:rsidRPr="004A4DD0">
        <w:rPr>
          <w:rFonts w:ascii="GHEA Grapalat" w:hAnsi="GHEA Grapalat"/>
          <w:sz w:val="24"/>
          <w:szCs w:val="24"/>
          <w:lang w:val="hy-AM"/>
        </w:rPr>
        <w:t>.</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3) </w:t>
      </w:r>
      <w:r w:rsidRPr="004A4DD0">
        <w:rPr>
          <w:rFonts w:ascii="GHEA Grapalat" w:hAnsi="GHEA Grapalat" w:cs="Sylfaen"/>
          <w:sz w:val="24"/>
          <w:szCs w:val="24"/>
          <w:lang w:val="hy-AM"/>
        </w:rPr>
        <w:t>քրեական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հետապնդում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հարուցված</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արդյոք ենթադրյալ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հանցագործությանը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մասնակցած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բոլոր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անձանց</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նկատմամբ</w:t>
      </w:r>
      <w:r w:rsidRPr="004A4DD0">
        <w:rPr>
          <w:rFonts w:ascii="GHEA Grapalat" w:hAnsi="GHEA Grapalat"/>
          <w:sz w:val="24"/>
          <w:szCs w:val="24"/>
          <w:lang w:val="hy-AM"/>
        </w:rPr>
        <w:t>.</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lastRenderedPageBreak/>
        <w:t>4) ճիշտ է արդյոք տրվել մեղադրյալին վերագրվող արարքի իրավական գնահատականը.</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5) </w:t>
      </w:r>
      <w:r w:rsidRPr="004A4DD0">
        <w:rPr>
          <w:rFonts w:ascii="GHEA Grapalat" w:hAnsi="GHEA Grapalat" w:cs="Sylfaen"/>
          <w:sz w:val="24"/>
          <w:szCs w:val="24"/>
          <w:lang w:val="hy-AM"/>
        </w:rPr>
        <w:t>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արդյոք</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քրեական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հետապնդման ժամկետը կասեցնելու,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դադարեցնելու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վարույթը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կարճելու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հիմքեր</w:t>
      </w:r>
      <w:r w:rsidRPr="004A4DD0">
        <w:rPr>
          <w:rFonts w:ascii="GHEA Grapalat" w:hAnsi="GHEA Grapalat"/>
          <w:sz w:val="24"/>
          <w:szCs w:val="24"/>
          <w:lang w:val="hy-AM"/>
        </w:rPr>
        <w:t>.</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6) հիմնավոր է արդյոք մեղադրյալի նկատմամբ կիրառված խափանման միջոցը կամ այդպիսին չկիրառելը.</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7) </w:t>
      </w:r>
      <w:r w:rsidRPr="004A4DD0">
        <w:rPr>
          <w:rFonts w:ascii="GHEA Grapalat" w:hAnsi="GHEA Grapalat" w:cs="Sylfaen"/>
          <w:sz w:val="24"/>
          <w:szCs w:val="24"/>
          <w:lang w:val="hy-AM"/>
        </w:rPr>
        <w:t>ձեռնարկված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արդյոք անհարժեշտ</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միջոցներ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գույքի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հնարավոր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բռնագրավումը, հնարավոր գույքային հայցը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և հնարավոր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դատական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ծախսերն ապահովելու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համար</w:t>
      </w:r>
      <w:r w:rsidRPr="004A4DD0">
        <w:rPr>
          <w:rFonts w:ascii="GHEA Grapalat" w:hAnsi="GHEA Grapalat"/>
          <w:sz w:val="24"/>
          <w:szCs w:val="24"/>
          <w:lang w:val="hy-AM"/>
        </w:rPr>
        <w:t>.</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8) </w:t>
      </w:r>
      <w:r w:rsidRPr="004A4DD0">
        <w:rPr>
          <w:rFonts w:ascii="GHEA Grapalat" w:hAnsi="GHEA Grapalat" w:cs="Sylfaen"/>
          <w:sz w:val="24"/>
          <w:szCs w:val="24"/>
          <w:lang w:val="hy-AM"/>
        </w:rPr>
        <w:t>արդյոք կատարվել է համակողմանի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sz w:val="24"/>
          <w:szCs w:val="24"/>
          <w:lang w:val="hy-AM"/>
        </w:rPr>
        <w:t xml:space="preserve"> անաչառ </w:t>
      </w:r>
      <w:r w:rsidRPr="004A4DD0">
        <w:rPr>
          <w:rFonts w:ascii="GHEA Grapalat" w:hAnsi="GHEA Grapalat" w:cs="Sylfaen"/>
          <w:sz w:val="24"/>
          <w:szCs w:val="24"/>
          <w:lang w:val="hy-AM"/>
        </w:rPr>
        <w:t>նախաքննություն</w:t>
      </w:r>
      <w:r w:rsidRPr="004A4DD0">
        <w:rPr>
          <w:rFonts w:ascii="GHEA Grapalat" w:hAnsi="GHEA Grapalat"/>
          <w:sz w:val="24"/>
          <w:szCs w:val="24"/>
          <w:lang w:val="hy-AM"/>
        </w:rPr>
        <w:t>.</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9) </w:t>
      </w:r>
      <w:r w:rsidRPr="004A4DD0">
        <w:rPr>
          <w:rFonts w:ascii="GHEA Grapalat" w:hAnsi="GHEA Grapalat" w:cs="Sylfaen"/>
          <w:sz w:val="24"/>
          <w:szCs w:val="24"/>
          <w:lang w:val="hy-AM"/>
        </w:rPr>
        <w:t>պահպանված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արդյոք</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նախաքննության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կատարման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կարգը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սահմանող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սույն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օրենսգրքի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մյուս</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կանոնները.</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10) </w:t>
      </w:r>
      <w:r w:rsidRPr="004A4DD0">
        <w:rPr>
          <w:rFonts w:ascii="GHEA Grapalat" w:hAnsi="GHEA Grapalat" w:cs="Sylfaen"/>
          <w:sz w:val="24"/>
          <w:szCs w:val="24"/>
          <w:lang w:val="hy-AM"/>
        </w:rPr>
        <w:t>մեղադրական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եզրակացությունը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բավարարում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արդյոք</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սույն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օրենսգրքի</w:t>
      </w:r>
      <w:r w:rsidRPr="004A4DD0">
        <w:rPr>
          <w:rFonts w:ascii="GHEA Grapalat" w:hAnsi="GHEA Grapalat"/>
          <w:sz w:val="24"/>
          <w:szCs w:val="24"/>
          <w:lang w:val="hy-AM"/>
        </w:rPr>
        <w:t xml:space="preserve"> 202-</w:t>
      </w:r>
      <w:r w:rsidRPr="004A4DD0">
        <w:rPr>
          <w:rFonts w:ascii="GHEA Grapalat" w:hAnsi="GHEA Grapalat" w:cs="Sylfaen"/>
          <w:sz w:val="24"/>
          <w:szCs w:val="24"/>
          <w:lang w:val="hy-AM"/>
        </w:rPr>
        <w:t>րդ</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հոդվածով</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նախատեսված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պահանջներին: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Courier New"/>
          <w:lang w:val="hy-AM"/>
        </w:rPr>
        <w:t> </w:t>
      </w:r>
    </w:p>
    <w:p w:rsidR="001110CD" w:rsidRPr="004A4DD0" w:rsidRDefault="001110CD" w:rsidP="001110CD">
      <w:pPr>
        <w:pStyle w:val="Heading4"/>
      </w:pPr>
      <w:bookmarkStart w:id="578" w:name="_Toc343337794"/>
      <w:bookmarkStart w:id="579" w:name="_Toc19124594"/>
      <w:r w:rsidRPr="004A4DD0">
        <w:t>Մեղադրական</w:t>
      </w:r>
      <w:r w:rsidRPr="004A4DD0">
        <w:rPr>
          <w:rFonts w:cs="Arial LatArm"/>
        </w:rPr>
        <w:t xml:space="preserve"> </w:t>
      </w:r>
      <w:r w:rsidRPr="004A4DD0">
        <w:t>եզրակացությամբ</w:t>
      </w:r>
      <w:r w:rsidRPr="004A4DD0">
        <w:rPr>
          <w:rFonts w:cs="Arial LatArm"/>
        </w:rPr>
        <w:t xml:space="preserve"> </w:t>
      </w:r>
      <w:r w:rsidRPr="004A4DD0">
        <w:t>ստացված</w:t>
      </w:r>
      <w:r w:rsidRPr="004A4DD0">
        <w:rPr>
          <w:rFonts w:cs="Arial LatArm"/>
        </w:rPr>
        <w:t xml:space="preserve"> </w:t>
      </w:r>
      <w:r w:rsidRPr="004A4DD0">
        <w:rPr>
          <w:rFonts w:cs="Sylfaen"/>
        </w:rPr>
        <w:t>վարույթի նյութերով</w:t>
      </w:r>
      <w:r w:rsidRPr="004A4DD0">
        <w:t xml:space="preserve"> հսկող դատախազի</w:t>
      </w:r>
      <w:r w:rsidRPr="004A4DD0">
        <w:rPr>
          <w:rFonts w:cs="Arial LatArm"/>
        </w:rPr>
        <w:t xml:space="preserve"> </w:t>
      </w:r>
      <w:r w:rsidRPr="004A4DD0">
        <w:t>որոշումը</w:t>
      </w:r>
      <w:bookmarkEnd w:id="578"/>
      <w:bookmarkEnd w:id="579"/>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1. </w:t>
      </w:r>
      <w:r w:rsidRPr="004A4DD0">
        <w:rPr>
          <w:rFonts w:ascii="GHEA Grapalat" w:hAnsi="GHEA Grapalat" w:cs="Sylfaen"/>
          <w:sz w:val="24"/>
          <w:szCs w:val="24"/>
          <w:lang w:val="hy-AM"/>
        </w:rPr>
        <w:t>Մեղադրական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եզրակացությամբ</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վարույթի նյութերը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ստանալուց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հետո</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յոթ</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օրվա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ընթացքում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հսկող դատախազը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ընդունում է հետևյալ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որոշումներից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մեկը</w:t>
      </w:r>
      <w:r w:rsidRPr="004A4DD0">
        <w:rPr>
          <w:rFonts w:ascii="GHEA Grapalat" w:hAnsi="GHEA Grapalat"/>
          <w:sz w:val="24"/>
          <w:szCs w:val="24"/>
          <w:lang w:val="hy-AM"/>
        </w:rPr>
        <w:t>`</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1) </w:t>
      </w:r>
      <w:r w:rsidRPr="004A4DD0">
        <w:rPr>
          <w:rFonts w:ascii="GHEA Grapalat" w:hAnsi="GHEA Grapalat" w:cs="Sylfaen"/>
          <w:sz w:val="24"/>
          <w:szCs w:val="24"/>
          <w:lang w:val="hy-AM"/>
        </w:rPr>
        <w:t>մեղադրական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եզրակացությունը հաստատելու մասին</w:t>
      </w:r>
      <w:r w:rsidRPr="004A4DD0">
        <w:rPr>
          <w:rFonts w:ascii="GHEA Grapalat" w:hAnsi="GHEA Grapalat"/>
          <w:sz w:val="24"/>
          <w:szCs w:val="24"/>
          <w:lang w:val="hy-AM"/>
        </w:rPr>
        <w:t>.</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2) </w:t>
      </w:r>
      <w:r w:rsidRPr="004A4DD0">
        <w:rPr>
          <w:rFonts w:ascii="GHEA Grapalat" w:hAnsi="GHEA Grapalat" w:cs="Sylfaen"/>
          <w:sz w:val="24"/>
          <w:szCs w:val="24"/>
          <w:lang w:val="hy-AM"/>
        </w:rPr>
        <w:t>մեղադրական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եզրակացությունը վերակազմելու մասին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եթե</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քրեական վարույթի նյութերի ուսումնասիրության արդյունքում պարզում 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անհրաժեշտ</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մեղադրանքից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առանձին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փաստեր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 շահ մեղադրյալի փոխել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նրան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վերագրվող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արարքի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իրավական գնահատականը` առանց սկզբնական փաստերն էապես փոխելու</w:t>
      </w:r>
      <w:r w:rsidRPr="004A4DD0">
        <w:rPr>
          <w:rFonts w:ascii="GHEA Grapalat" w:hAnsi="GHEA Grapalat"/>
          <w:sz w:val="24"/>
          <w:szCs w:val="24"/>
          <w:lang w:val="hy-AM"/>
        </w:rPr>
        <w:t>.</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3) </w:t>
      </w:r>
      <w:r w:rsidRPr="004A4DD0">
        <w:rPr>
          <w:rFonts w:ascii="GHEA Grapalat" w:hAnsi="GHEA Grapalat" w:cs="Sylfaen"/>
          <w:sz w:val="24"/>
          <w:szCs w:val="24"/>
          <w:lang w:val="hy-AM"/>
        </w:rPr>
        <w:t>վարույթի նյութերը</w:t>
      </w:r>
      <w:r w:rsidRPr="004A4DD0">
        <w:rPr>
          <w:rFonts w:ascii="GHEA Grapalat" w:hAnsi="GHEA Grapalat"/>
          <w:sz w:val="24"/>
          <w:szCs w:val="24"/>
          <w:lang w:val="hy-AM"/>
        </w:rPr>
        <w:t xml:space="preserve"> նախաքննության մարմնին </w:t>
      </w:r>
      <w:r w:rsidRPr="004A4DD0">
        <w:rPr>
          <w:rFonts w:ascii="GHEA Grapalat" w:hAnsi="GHEA Grapalat" w:cs="Sylfaen"/>
          <w:sz w:val="24"/>
          <w:szCs w:val="24"/>
          <w:lang w:val="hy-AM"/>
        </w:rPr>
        <w:t>վերադարձնելու մասին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եթե</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վարույթի նյութերի ուսումնասիրության արդյունքում պարզում 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անհրաժեշտ</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շարունակել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նախաքննությունը</w:t>
      </w:r>
      <w:r w:rsidRPr="004A4DD0">
        <w:rPr>
          <w:rFonts w:ascii="GHEA Grapalat" w:hAnsi="GHEA Grapalat"/>
          <w:sz w:val="24"/>
          <w:szCs w:val="24"/>
          <w:lang w:val="hy-AM"/>
        </w:rPr>
        <w:t xml:space="preserve">, կարճել վարույթը, </w:t>
      </w:r>
      <w:r w:rsidRPr="004A4DD0">
        <w:rPr>
          <w:rFonts w:ascii="GHEA Grapalat" w:hAnsi="GHEA Grapalat" w:cs="Sylfaen"/>
          <w:sz w:val="24"/>
          <w:szCs w:val="24"/>
          <w:lang w:val="hy-AM"/>
        </w:rPr>
        <w:t>կասեցնել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քրեական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հետապնդման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ժամկետը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կազմել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նոր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մեղադրական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եզրակացություն</w:t>
      </w:r>
      <w:r w:rsidRPr="004A4DD0">
        <w:rPr>
          <w:rFonts w:ascii="GHEA Grapalat" w:hAnsi="GHEA Grapalat"/>
          <w:sz w:val="24"/>
          <w:szCs w:val="24"/>
          <w:lang w:val="hy-AM"/>
        </w:rPr>
        <w:t>:</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lastRenderedPageBreak/>
        <w:t xml:space="preserve">2. </w:t>
      </w:r>
      <w:r w:rsidRPr="004A4DD0">
        <w:rPr>
          <w:rFonts w:ascii="GHEA Grapalat" w:hAnsi="GHEA Grapalat" w:cs="Sylfaen"/>
          <w:sz w:val="24"/>
          <w:szCs w:val="24"/>
          <w:lang w:val="hy-AM"/>
        </w:rPr>
        <w:t>Եթե</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վարույթի նյութերի ուսումնասիրության արդյունքում պարզում 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անհրաժեշտ</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 մեղադրյալին ներկայացված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մեղադրանքը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լրացնել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փոփոխել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սկզբնականից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էապես</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տարբերվող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փաստերով, ապա</w:t>
      </w:r>
      <w:r w:rsidRPr="004A4DD0">
        <w:rPr>
          <w:rFonts w:ascii="GHEA Grapalat" w:hAnsi="GHEA Grapalat"/>
          <w:sz w:val="24"/>
          <w:szCs w:val="24"/>
          <w:lang w:val="hy-AM"/>
        </w:rPr>
        <w:t xml:space="preserve"> հսկող </w:t>
      </w:r>
      <w:r w:rsidRPr="004A4DD0">
        <w:rPr>
          <w:rFonts w:ascii="GHEA Grapalat" w:hAnsi="GHEA Grapalat" w:cs="Sylfaen"/>
          <w:sz w:val="24"/>
          <w:szCs w:val="24"/>
          <w:lang w:val="hy-AM"/>
        </w:rPr>
        <w:t>դատախազը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նախաքննությունը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շարունակելու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վարույթի նյութերը վերադարձնում 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նախաքննության մարմնին</w:t>
      </w:r>
      <w:r w:rsidRPr="004A4DD0">
        <w:rPr>
          <w:rFonts w:ascii="GHEA Grapalat" w:hAnsi="GHEA Grapalat"/>
          <w:sz w:val="24"/>
          <w:szCs w:val="24"/>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Մեղադրական</w:t>
      </w:r>
      <w:r w:rsidRPr="004A4DD0">
        <w:rPr>
          <w:rFonts w:ascii="GHEA Grapalat" w:hAnsi="GHEA Grapalat"/>
          <w:lang w:val="hy-AM"/>
        </w:rPr>
        <w:t xml:space="preserve"> </w:t>
      </w:r>
      <w:r w:rsidRPr="004A4DD0">
        <w:rPr>
          <w:rFonts w:ascii="GHEA Grapalat" w:hAnsi="GHEA Grapalat" w:cs="Sylfaen"/>
          <w:lang w:val="hy-AM"/>
        </w:rPr>
        <w:t>եզրակացությամբ</w:t>
      </w:r>
      <w:r w:rsidRPr="004A4DD0">
        <w:rPr>
          <w:rFonts w:ascii="GHEA Grapalat" w:hAnsi="GHEA Grapalat"/>
          <w:lang w:val="hy-AM"/>
        </w:rPr>
        <w:t xml:space="preserve"> </w:t>
      </w:r>
      <w:r w:rsidRPr="004A4DD0">
        <w:rPr>
          <w:rFonts w:ascii="GHEA Grapalat" w:hAnsi="GHEA Grapalat" w:cs="Sylfaen"/>
          <w:lang w:val="hy-AM"/>
        </w:rPr>
        <w:t>ստացված</w:t>
      </w:r>
      <w:r w:rsidRPr="004A4DD0">
        <w:rPr>
          <w:rFonts w:ascii="GHEA Grapalat" w:hAnsi="GHEA Grapalat"/>
          <w:lang w:val="hy-AM"/>
        </w:rPr>
        <w:t xml:space="preserve"> </w:t>
      </w:r>
      <w:r w:rsidRPr="004A4DD0">
        <w:rPr>
          <w:rFonts w:ascii="GHEA Grapalat" w:hAnsi="GHEA Grapalat" w:cs="Sylfaen"/>
          <w:lang w:val="hy-AM"/>
        </w:rPr>
        <w:t>վարույթի նյութերով հսկող</w:t>
      </w:r>
      <w:r w:rsidRPr="004A4DD0">
        <w:rPr>
          <w:rFonts w:ascii="GHEA Grapalat" w:hAnsi="GHEA Grapalat"/>
          <w:lang w:val="hy-AM"/>
        </w:rPr>
        <w:t xml:space="preserve"> </w:t>
      </w:r>
      <w:r w:rsidRPr="004A4DD0">
        <w:rPr>
          <w:rFonts w:ascii="GHEA Grapalat" w:hAnsi="GHEA Grapalat" w:cs="Sylfaen"/>
          <w:lang w:val="hy-AM"/>
        </w:rPr>
        <w:t>դատախազն</w:t>
      </w:r>
      <w:r w:rsidRPr="004A4DD0">
        <w:rPr>
          <w:rFonts w:ascii="GHEA Grapalat" w:hAnsi="GHEA Grapalat"/>
          <w:lang w:val="hy-AM"/>
        </w:rPr>
        <w:t xml:space="preserve"> </w:t>
      </w:r>
      <w:r w:rsidRPr="004A4DD0">
        <w:rPr>
          <w:rFonts w:ascii="GHEA Grapalat" w:hAnsi="GHEA Grapalat" w:cs="Sylfaen"/>
          <w:lang w:val="hy-AM"/>
        </w:rPr>
        <w:t>իրավասու է վերացնել</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փոխել մեղադրյալի նկատմամբ կիրառված</w:t>
      </w:r>
      <w:r w:rsidRPr="004A4DD0">
        <w:rPr>
          <w:rFonts w:ascii="GHEA Grapalat" w:hAnsi="GHEA Grapalat"/>
          <w:lang w:val="hy-AM"/>
        </w:rPr>
        <w:t xml:space="preserve"> </w:t>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միջոցը</w:t>
      </w:r>
      <w:r w:rsidRPr="004A4DD0">
        <w:rPr>
          <w:rFonts w:ascii="GHEA Grapalat" w:hAnsi="GHEA Grapalat"/>
          <w:lang w:val="hy-AM"/>
        </w:rPr>
        <w:t xml:space="preserve">, </w:t>
      </w:r>
      <w:r w:rsidRPr="004A4DD0">
        <w:rPr>
          <w:rFonts w:ascii="GHEA Grapalat" w:hAnsi="GHEA Grapalat" w:cs="Sylfaen"/>
          <w:lang w:val="hy-AM"/>
        </w:rPr>
        <w:t>իսկ</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կիրառվել</w:t>
      </w:r>
      <w:r w:rsidRPr="004A4DD0">
        <w:rPr>
          <w:rFonts w:ascii="GHEA Grapalat" w:hAnsi="GHEA Grapalat"/>
          <w:lang w:val="hy-AM"/>
        </w:rPr>
        <w:t xml:space="preserve">` միջոցներ ձեռնարկել </w:t>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w:t>
      </w:r>
      <w:r w:rsidRPr="004A4DD0">
        <w:rPr>
          <w:rFonts w:ascii="GHEA Grapalat" w:hAnsi="GHEA Grapalat"/>
          <w:lang w:val="hy-AM"/>
        </w:rPr>
        <w:t xml:space="preserve"> կիրառելու համար:</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Մեղադրական եզրակացությունը հաստատելու կամ այն վերակազմելու դեպքում հսկող դատախազն իրավասու է իր </w:t>
      </w:r>
      <w:r w:rsidRPr="004A4DD0">
        <w:rPr>
          <w:rFonts w:ascii="GHEA Grapalat" w:hAnsi="GHEA Grapalat" w:cs="Sylfaen"/>
          <w:lang w:val="hy-AM"/>
        </w:rPr>
        <w:t>որոշմամբ</w:t>
      </w:r>
      <w:r w:rsidRPr="004A4DD0">
        <w:rPr>
          <w:rFonts w:ascii="GHEA Grapalat" w:hAnsi="GHEA Grapalat"/>
          <w:lang w:val="hy-AM"/>
        </w:rPr>
        <w:t xml:space="preserve"> </w:t>
      </w:r>
      <w:r w:rsidRPr="004A4DD0">
        <w:rPr>
          <w:rFonts w:ascii="GHEA Grapalat" w:hAnsi="GHEA Grapalat" w:cs="Sylfaen"/>
          <w:lang w:val="hy-AM"/>
        </w:rPr>
        <w:t>կրճատել</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լրացնել դատարանին հետազոտման համար ներկայացվող` մեղադրանքի կողմի ապացույցների ցանկը: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Courier New"/>
          <w:lang w:val="hy-AM"/>
        </w:rPr>
        <w:t xml:space="preserve"> </w:t>
      </w:r>
    </w:p>
    <w:p w:rsidR="001110CD" w:rsidRPr="004A4DD0" w:rsidRDefault="001110CD" w:rsidP="001110CD">
      <w:pPr>
        <w:pStyle w:val="Heading4"/>
      </w:pPr>
      <w:bookmarkStart w:id="580" w:name="_Toc343337795"/>
      <w:bookmarkStart w:id="581" w:name="_Toc19124595"/>
      <w:r w:rsidRPr="004A4DD0">
        <w:rPr>
          <w:rFonts w:cs="Sylfaen"/>
          <w:lang w:val="en-US"/>
        </w:rPr>
        <w:t>Վ</w:t>
      </w:r>
      <w:r w:rsidRPr="004A4DD0">
        <w:rPr>
          <w:rFonts w:cs="Sylfaen"/>
        </w:rPr>
        <w:t>արույթի նյութերը</w:t>
      </w:r>
      <w:r w:rsidRPr="004A4DD0">
        <w:t xml:space="preserve"> դատարան</w:t>
      </w:r>
      <w:r w:rsidRPr="004A4DD0">
        <w:rPr>
          <w:lang w:val="en-US"/>
        </w:rPr>
        <w:t>ին</w:t>
      </w:r>
      <w:r w:rsidRPr="004A4DD0">
        <w:rPr>
          <w:rFonts w:cs="Arial LatArm"/>
        </w:rPr>
        <w:t xml:space="preserve"> </w:t>
      </w:r>
      <w:bookmarkEnd w:id="580"/>
      <w:r w:rsidRPr="004A4DD0">
        <w:rPr>
          <w:lang w:val="en-US"/>
        </w:rPr>
        <w:t>հանձնելը</w:t>
      </w:r>
      <w:bookmarkEnd w:id="581"/>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1. Մեղադրական եզրակացությունը հաստատելու կամ այն վերակազմելու դեպքում հսկող դատախազն</w:t>
      </w:r>
      <w:r w:rsidRPr="004A4DD0">
        <w:rPr>
          <w:rFonts w:ascii="GHEA Grapalat" w:hAnsi="GHEA Grapalat" w:cs="Sylfaen"/>
          <w:sz w:val="24"/>
          <w:szCs w:val="24"/>
          <w:lang w:val="hy-AM"/>
        </w:rPr>
        <w:t xml:space="preserve"> իր որոշմամբ մեղադրական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եզրակացությունը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վարույթի նյութերի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հետ միասին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հանձնում է իրավասու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դատարանին</w:t>
      </w:r>
      <w:r w:rsidRPr="004A4DD0">
        <w:rPr>
          <w:rFonts w:ascii="GHEA Grapalat" w:hAnsi="GHEA Grapalat"/>
          <w:sz w:val="24"/>
          <w:szCs w:val="24"/>
          <w:lang w:val="hy-AM"/>
        </w:rPr>
        <w:t>:</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2. Եթե մեղադրյալը կալանավորված է, ապա </w:t>
      </w:r>
      <w:r w:rsidRPr="004A4DD0">
        <w:rPr>
          <w:rFonts w:ascii="GHEA Grapalat" w:hAnsi="GHEA Grapalat" w:cs="Sylfaen"/>
          <w:sz w:val="24"/>
          <w:szCs w:val="24"/>
          <w:lang w:val="hy-AM"/>
        </w:rPr>
        <w:t>մեղադրական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եզրակացությունը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վարույթի նյութերի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հետ միասին դատարան է հանձնվում ոչ ուշ, քան մեղադրյալի կալանքի ժամկետը լրանալուց 15 օր առաջ:</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3. </w:t>
      </w:r>
      <w:r w:rsidRPr="004A4DD0">
        <w:rPr>
          <w:rFonts w:ascii="GHEA Grapalat" w:hAnsi="GHEA Grapalat" w:cs="Sylfaen"/>
          <w:sz w:val="24"/>
          <w:szCs w:val="24"/>
          <w:lang w:val="hy-AM"/>
        </w:rPr>
        <w:t>Վարույթի նյութերը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դատարանին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հանձնելու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մասին հսկող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դատախազն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անմիջապես</w:t>
      </w:r>
      <w:r w:rsidRPr="004A4DD0">
        <w:rPr>
          <w:rFonts w:ascii="GHEA Grapalat" w:hAnsi="GHEA Grapalat"/>
          <w:sz w:val="24"/>
          <w:szCs w:val="24"/>
          <w:lang w:val="hy-AM"/>
        </w:rPr>
        <w:t xml:space="preserve"> գրավոր </w:t>
      </w:r>
      <w:r w:rsidRPr="004A4DD0">
        <w:rPr>
          <w:rFonts w:ascii="GHEA Grapalat" w:hAnsi="GHEA Grapalat" w:cs="Sylfaen"/>
          <w:sz w:val="24"/>
          <w:szCs w:val="24"/>
          <w:lang w:val="hy-AM"/>
        </w:rPr>
        <w:t>տեղեկացնում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վարույթի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մասնավոր</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մասնակիցներին</w:t>
      </w:r>
      <w:r w:rsidRPr="004A4DD0">
        <w:rPr>
          <w:rFonts w:ascii="GHEA Grapalat" w:hAnsi="GHEA Grapalat"/>
          <w:sz w:val="24"/>
          <w:szCs w:val="24"/>
          <w:lang w:val="hy-AM"/>
        </w:rPr>
        <w:t xml:space="preserve">` նրանց պատշաճ ձևով ուղարկելով </w:t>
      </w:r>
      <w:r w:rsidRPr="004A4DD0">
        <w:rPr>
          <w:rFonts w:ascii="GHEA Grapalat" w:hAnsi="GHEA Grapalat" w:cs="Sylfaen"/>
          <w:sz w:val="24"/>
          <w:szCs w:val="24"/>
          <w:lang w:val="hy-AM"/>
        </w:rPr>
        <w:t>մեղադրական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եզրակացության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դրան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կցված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հավելվածների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հաստատված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պատճենները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Եթե</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մեղադրական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եզրակացության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մեջ</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դրան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կցված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հավելվածներում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կատարվել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փոփոխություններ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ապա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մեղադրական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եզրակացությունը կամ դրա հավելվածները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ներկայացվում</w:t>
      </w:r>
      <w:r w:rsidRPr="004A4DD0">
        <w:rPr>
          <w:rFonts w:ascii="GHEA Grapalat" w:hAnsi="GHEA Grapalat"/>
          <w:sz w:val="24"/>
          <w:szCs w:val="24"/>
          <w:lang w:val="hy-AM"/>
        </w:rPr>
        <w:t xml:space="preserve"> են </w:t>
      </w:r>
      <w:r w:rsidRPr="004A4DD0">
        <w:rPr>
          <w:rFonts w:ascii="GHEA Grapalat" w:hAnsi="GHEA Grapalat" w:cs="Sylfaen"/>
          <w:sz w:val="24"/>
          <w:szCs w:val="24"/>
          <w:lang w:val="hy-AM"/>
        </w:rPr>
        <w:t>միայն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lastRenderedPageBreak/>
        <w:t>վերջին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խմբագրությամբ՝ դրանց կցելով դատախազի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համապատասխան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որոշման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պատճենը</w:t>
      </w:r>
      <w:r w:rsidRPr="004A4DD0">
        <w:rPr>
          <w:rFonts w:ascii="GHEA Grapalat" w:hAnsi="GHEA Grapalat"/>
          <w:sz w:val="24"/>
          <w:szCs w:val="24"/>
          <w:lang w:val="hy-AM"/>
        </w:rPr>
        <w:t>:</w:t>
      </w:r>
    </w:p>
    <w:p w:rsidR="001110CD" w:rsidRPr="004A4DD0" w:rsidRDefault="001110CD" w:rsidP="001110CD">
      <w:pPr>
        <w:tabs>
          <w:tab w:val="left" w:pos="2025"/>
        </w:tabs>
        <w:spacing w:line="360" w:lineRule="auto"/>
        <w:ind w:firstLine="709"/>
        <w:jc w:val="both"/>
        <w:rPr>
          <w:rFonts w:ascii="GHEA Grapalat" w:hAnsi="GHEA Grapalat"/>
          <w:lang w:val="hy-AM"/>
        </w:rPr>
      </w:pPr>
    </w:p>
    <w:p w:rsidR="001110CD" w:rsidRPr="004A4DD0" w:rsidRDefault="001110CD" w:rsidP="001110CD">
      <w:pPr>
        <w:pStyle w:val="Heading4"/>
      </w:pPr>
      <w:bookmarkStart w:id="582" w:name="_Toc343337796"/>
      <w:bookmarkStart w:id="583" w:name="_Toc19124596"/>
      <w:r w:rsidRPr="004A4DD0">
        <w:t>Նախաքննության ավարտը քրեական</w:t>
      </w:r>
      <w:r w:rsidRPr="004A4DD0">
        <w:rPr>
          <w:rFonts w:cs="Arial LatArm"/>
        </w:rPr>
        <w:t xml:space="preserve"> </w:t>
      </w:r>
      <w:r w:rsidRPr="004A4DD0">
        <w:t>վարույթը</w:t>
      </w:r>
      <w:r w:rsidRPr="004A4DD0">
        <w:rPr>
          <w:rFonts w:cs="Arial LatArm"/>
        </w:rPr>
        <w:t xml:space="preserve"> </w:t>
      </w:r>
      <w:r w:rsidRPr="004A4DD0">
        <w:t>կարճելով</w:t>
      </w:r>
      <w:bookmarkEnd w:id="582"/>
      <w:bookmarkEnd w:id="583"/>
    </w:p>
    <w:p w:rsidR="001110CD" w:rsidRPr="004A4DD0" w:rsidRDefault="001110CD" w:rsidP="001110CD">
      <w:pPr>
        <w:pStyle w:val="NoSpacing"/>
        <w:spacing w:line="360" w:lineRule="auto"/>
        <w:ind w:firstLine="709"/>
        <w:jc w:val="both"/>
        <w:rPr>
          <w:rFonts w:ascii="GHEA Grapalat" w:hAnsi="GHEA Grapalat" w:cs="Sylfaen"/>
          <w:sz w:val="24"/>
          <w:szCs w:val="24"/>
          <w:lang w:val="hy-AM"/>
        </w:rPr>
      </w:pPr>
      <w:r w:rsidRPr="004A4DD0">
        <w:rPr>
          <w:rFonts w:ascii="GHEA Grapalat" w:hAnsi="GHEA Grapalat" w:cs="Sylfaen"/>
          <w:sz w:val="24"/>
          <w:szCs w:val="24"/>
          <w:lang w:val="hy-AM"/>
        </w:rPr>
        <w:t>1. Սույն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օրենսգրքի</w:t>
      </w:r>
      <w:r w:rsidRPr="004A4DD0">
        <w:rPr>
          <w:rFonts w:ascii="GHEA Grapalat" w:hAnsi="GHEA Grapalat" w:cs="Arial LatArm"/>
          <w:sz w:val="24"/>
          <w:szCs w:val="24"/>
          <w:lang w:val="hy-AM"/>
        </w:rPr>
        <w:t xml:space="preserve"> 13-րդ հոդվածով </w:t>
      </w:r>
      <w:r w:rsidRPr="004A4DD0">
        <w:rPr>
          <w:rFonts w:ascii="GHEA Grapalat" w:hAnsi="GHEA Grapalat" w:cs="Sylfaen"/>
          <w:sz w:val="24"/>
          <w:szCs w:val="24"/>
          <w:lang w:val="hy-AM"/>
        </w:rPr>
        <w:t>սահմանված</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հիմքերից</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որևէ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մեկն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 xml:space="preserve">առկա համարելով՝ քննիչը նախաքննության ավարտի մասին գրավոր ծանուցում է վարույթի մասնավոր մասնակիցներին, ինչպես նաև սույն օրենսգրքի 199-րդ հոդվածի 3-րդ մասում նշված անձանց և հայտնում վարույթի նյութերին ծանոթանալու տեղը, ժամանակը և հաջորդականությունը: </w:t>
      </w:r>
      <w:r w:rsidRPr="004A4DD0">
        <w:rPr>
          <w:rFonts w:ascii="GHEA Grapalat" w:hAnsi="GHEA Grapalat"/>
          <w:sz w:val="24"/>
          <w:szCs w:val="24"/>
          <w:lang w:val="hy-AM"/>
        </w:rPr>
        <w:t>Մինչև նախաքննության ավարտի մասին ծանուցելը քննիչը միջոցներ է ձեռնարկում իրականացվող գաղտնի քննչական գործողություններն ու օպերատիվ-հետախուզական միջոցառումները դադարեցնելու և դրանց արդյունքները վարույթի նյութերին կցելու համար:</w:t>
      </w:r>
    </w:p>
    <w:p w:rsidR="001110CD" w:rsidRPr="004A4DD0" w:rsidRDefault="001110CD" w:rsidP="001110CD">
      <w:pPr>
        <w:pStyle w:val="NoSpacing"/>
        <w:spacing w:line="360" w:lineRule="auto"/>
        <w:ind w:firstLine="709"/>
        <w:jc w:val="both"/>
        <w:rPr>
          <w:rFonts w:ascii="GHEA Grapalat" w:hAnsi="GHEA Grapalat" w:cs="Sylfaen"/>
          <w:sz w:val="24"/>
          <w:szCs w:val="24"/>
          <w:lang w:val="hy-AM"/>
        </w:rPr>
      </w:pPr>
      <w:r w:rsidRPr="004A4DD0">
        <w:rPr>
          <w:rFonts w:ascii="GHEA Grapalat" w:hAnsi="GHEA Grapalat" w:cs="Sylfaen"/>
          <w:sz w:val="24"/>
          <w:szCs w:val="24"/>
          <w:lang w:val="hy-AM"/>
        </w:rPr>
        <w:t>2. Վարույթի նյութերը ծանոթացման համար ներակացվում են այդ իրավունքն ունեցող անձանց գրավոր խնդրանքով: Վարույթի նյութերի ծանոթացման նկատմամբ կիրառվում է սույն օրենսգրքի 200-րդ հոդվածի 2-6-րդ մասերով և 201-րդ հոդվածներով նախատեսված կարգը:</w:t>
      </w:r>
    </w:p>
    <w:p w:rsidR="001110CD" w:rsidRPr="004A4DD0" w:rsidRDefault="001110CD" w:rsidP="001110CD">
      <w:pPr>
        <w:pStyle w:val="NoSpacing"/>
        <w:spacing w:line="360" w:lineRule="auto"/>
        <w:ind w:firstLine="709"/>
        <w:jc w:val="both"/>
        <w:rPr>
          <w:rFonts w:ascii="GHEA Grapalat" w:hAnsi="GHEA Grapalat" w:cs="Sylfaen"/>
          <w:sz w:val="24"/>
          <w:szCs w:val="24"/>
          <w:lang w:val="hy-AM"/>
        </w:rPr>
      </w:pPr>
      <w:r w:rsidRPr="004A4DD0">
        <w:rPr>
          <w:rFonts w:ascii="GHEA Grapalat" w:hAnsi="GHEA Grapalat" w:cs="Sylfaen"/>
          <w:sz w:val="24"/>
          <w:szCs w:val="24"/>
          <w:lang w:val="hy-AM"/>
        </w:rPr>
        <w:t>3. Վարույթի նյութերին ծանոթանալուց հետո վարույթի մասնավոր մասնակիցներն իրավունք ունեն ներկայացնել միջնորդություններ նոր  վարութային գործողություններ կատարելու վերաբերյալ` նյութերին ծանոթանալու վերաբերյալ արձանագրություն կազմելուց հետո եռօրյա ժամկետում:</w:t>
      </w:r>
    </w:p>
    <w:p w:rsidR="001110CD" w:rsidRPr="004A4DD0" w:rsidRDefault="001110CD" w:rsidP="001110CD">
      <w:pPr>
        <w:pStyle w:val="NoSpacing"/>
        <w:spacing w:line="360" w:lineRule="auto"/>
        <w:ind w:firstLine="709"/>
        <w:jc w:val="both"/>
        <w:rPr>
          <w:rFonts w:ascii="GHEA Grapalat" w:hAnsi="GHEA Grapalat" w:cs="Sylfaen"/>
          <w:sz w:val="24"/>
          <w:szCs w:val="24"/>
          <w:lang w:val="hy-AM"/>
        </w:rPr>
      </w:pPr>
      <w:r w:rsidRPr="004A4DD0">
        <w:rPr>
          <w:rFonts w:ascii="GHEA Grapalat" w:hAnsi="GHEA Grapalat" w:cs="Sylfaen"/>
          <w:sz w:val="24"/>
          <w:szCs w:val="24"/>
          <w:lang w:val="hy-AM"/>
        </w:rPr>
        <w:t>4. Միջնորդություններ չներկայացնելու կամ միջնորդությունը չբավարերելու վերաբերյալ քննիչի որոշման դեմ բերված բողոքը հսկող դատախազի կողմից մերժվելու դեպքում քննիչը կազմում է գործի վարույթը կարճելու մասին որոշում: Հսկող դատախազի որոշումը կարող է վիճարկվել գործով վարույթը կարճելու մասին որոշման բողոքարկման շրջանակներում:</w:t>
      </w:r>
    </w:p>
    <w:p w:rsidR="001110CD" w:rsidRPr="004A4DD0" w:rsidRDefault="001110CD" w:rsidP="001110CD">
      <w:pPr>
        <w:pStyle w:val="NoSpacing"/>
        <w:spacing w:line="360" w:lineRule="auto"/>
        <w:ind w:firstLine="709"/>
        <w:jc w:val="both"/>
        <w:rPr>
          <w:rFonts w:ascii="GHEA Grapalat" w:hAnsi="GHEA Grapalat" w:cs="Sylfaen"/>
          <w:sz w:val="24"/>
          <w:szCs w:val="24"/>
          <w:lang w:val="hy-AM"/>
        </w:rPr>
      </w:pPr>
      <w:r w:rsidRPr="004A4DD0">
        <w:rPr>
          <w:rFonts w:ascii="GHEA Grapalat" w:hAnsi="GHEA Grapalat" w:cs="Sylfaen"/>
          <w:sz w:val="24"/>
          <w:szCs w:val="24"/>
          <w:lang w:val="hy-AM"/>
        </w:rPr>
        <w:t>5. Գործով վարույթը կարճելու մասին որոշման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մեջ</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շարադրվում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քրեական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վարույթ</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նախաձեռնելու</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առիթը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հիմքը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նախաքննության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ընթացքում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հաստատված</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փաստական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հանգամանքները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դրանք</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հաստատող</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ապացույցները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քրեական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lastRenderedPageBreak/>
        <w:t>վարույթը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կարճելու</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իրավական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հիմքերը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հիմնավորումները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արգելադրված</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առգրավված</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գույքի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իրեղեն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ապացույցների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տնօրինման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հետ</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կապված</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հարցերը, ինչպես նաև որոշումը բողոքարկելու կարգը և ժամկետները</w:t>
      </w:r>
      <w:r w:rsidRPr="004A4DD0">
        <w:rPr>
          <w:rFonts w:ascii="GHEA Grapalat" w:hAnsi="GHEA Grapalat" w:cs="Arial LatArm"/>
          <w:sz w:val="24"/>
          <w:szCs w:val="24"/>
          <w:lang w:val="hy-AM"/>
        </w:rPr>
        <w:t>:</w:t>
      </w:r>
      <w:r w:rsidRPr="004A4DD0">
        <w:rPr>
          <w:rFonts w:ascii="GHEA Grapalat" w:hAnsi="GHEA Grapalat" w:cs="Sylfaen"/>
          <w:sz w:val="24"/>
          <w:szCs w:val="24"/>
          <w:lang w:val="hy-AM"/>
        </w:rPr>
        <w:t xml:space="preserve"> </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cs="Arial LatArm"/>
          <w:sz w:val="24"/>
          <w:szCs w:val="24"/>
          <w:lang w:val="hy-AM"/>
        </w:rPr>
        <w:t xml:space="preserve">6. </w:t>
      </w:r>
      <w:r w:rsidRPr="004A4DD0">
        <w:rPr>
          <w:rFonts w:ascii="GHEA Grapalat" w:hAnsi="GHEA Grapalat" w:cs="Sylfaen"/>
          <w:sz w:val="24"/>
          <w:szCs w:val="24"/>
          <w:lang w:val="hy-AM"/>
        </w:rPr>
        <w:t>Քրեական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վարույթը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կարճելու</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մասին որոշումը ստանալուց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հետո</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յոթ</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օրվա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ընթացքում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հսկող դատախազը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հաստատում է այն կամ</w:t>
      </w:r>
      <w:r w:rsidRPr="004A4DD0">
        <w:rPr>
          <w:rFonts w:ascii="GHEA Grapalat" w:hAnsi="GHEA Grapalat"/>
          <w:sz w:val="24"/>
          <w:szCs w:val="24"/>
          <w:lang w:val="hy-AM"/>
        </w:rPr>
        <w:t xml:space="preserve"> որոշում է կայացնում վարույթի նյութերը նախաքննության մարմնին </w:t>
      </w:r>
      <w:r w:rsidRPr="004A4DD0">
        <w:rPr>
          <w:rFonts w:ascii="GHEA Grapalat" w:hAnsi="GHEA Grapalat" w:cs="Sylfaen"/>
          <w:sz w:val="24"/>
          <w:szCs w:val="24"/>
          <w:lang w:val="hy-AM"/>
        </w:rPr>
        <w:t>վերադարձնելու մասին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եթե պարզում 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անհրաժեշտ</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շարունակել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նախաքննությունը</w:t>
      </w:r>
      <w:r w:rsidRPr="004A4DD0">
        <w:rPr>
          <w:rFonts w:ascii="GHEA Grapalat" w:hAnsi="GHEA Grapalat"/>
          <w:sz w:val="24"/>
          <w:szCs w:val="24"/>
          <w:lang w:val="hy-AM"/>
        </w:rPr>
        <w:t>:</w:t>
      </w:r>
    </w:p>
    <w:p w:rsidR="001110CD" w:rsidRPr="004A4DD0" w:rsidRDefault="001110CD" w:rsidP="001110CD">
      <w:pPr>
        <w:pStyle w:val="NoSpacing"/>
        <w:spacing w:line="360" w:lineRule="auto"/>
        <w:ind w:firstLine="709"/>
        <w:jc w:val="both"/>
        <w:rPr>
          <w:rFonts w:ascii="GHEA Grapalat" w:hAnsi="GHEA Grapalat" w:cs="Arial LatArm"/>
          <w:sz w:val="24"/>
          <w:szCs w:val="24"/>
          <w:lang w:val="hy-AM"/>
        </w:rPr>
      </w:pPr>
      <w:r w:rsidRPr="004A4DD0">
        <w:rPr>
          <w:rFonts w:ascii="GHEA Grapalat" w:hAnsi="GHEA Grapalat" w:cs="Arial LatArm"/>
          <w:sz w:val="24"/>
          <w:szCs w:val="24"/>
          <w:lang w:val="hy-AM"/>
        </w:rPr>
        <w:t xml:space="preserve">7. </w:t>
      </w:r>
      <w:r w:rsidRPr="004A4DD0">
        <w:rPr>
          <w:rFonts w:ascii="GHEA Grapalat" w:hAnsi="GHEA Grapalat"/>
          <w:sz w:val="24"/>
          <w:szCs w:val="24"/>
          <w:lang w:val="hy-AM"/>
        </w:rPr>
        <w:t xml:space="preserve">Քրեական վարույթը կարճելու մասին </w:t>
      </w:r>
      <w:r w:rsidRPr="004A4DD0">
        <w:rPr>
          <w:rFonts w:ascii="GHEA Grapalat" w:hAnsi="GHEA Grapalat" w:cs="Sylfaen"/>
          <w:sz w:val="24"/>
          <w:szCs w:val="24"/>
          <w:lang w:val="hy-AM"/>
        </w:rPr>
        <w:t>որոշման հանձնման և բողոքարկման նկատմամբ կիրառվում է սույն օրենսգրքի 196-րդ հոդվածի 6-9-րդ մասերով նախատեսված կարգը:</w:t>
      </w:r>
    </w:p>
    <w:p w:rsidR="001110CD" w:rsidRPr="004A4DD0" w:rsidRDefault="001110CD" w:rsidP="001110CD">
      <w:pPr>
        <w:pStyle w:val="NoSpacing"/>
        <w:spacing w:line="360" w:lineRule="auto"/>
        <w:ind w:firstLine="709"/>
        <w:jc w:val="both"/>
        <w:rPr>
          <w:rFonts w:ascii="GHEA Grapalat" w:hAnsi="GHEA Grapalat" w:cs="Arial LatArm"/>
          <w:sz w:val="24"/>
          <w:szCs w:val="24"/>
          <w:lang w:val="hy-AM"/>
        </w:rPr>
      </w:pPr>
      <w:r w:rsidRPr="004A4DD0">
        <w:rPr>
          <w:rFonts w:ascii="GHEA Grapalat" w:hAnsi="GHEA Grapalat"/>
          <w:sz w:val="24"/>
          <w:szCs w:val="24"/>
          <w:lang w:val="hy-AM"/>
        </w:rPr>
        <w:t xml:space="preserve">8. </w:t>
      </w:r>
      <w:r w:rsidRPr="004A4DD0">
        <w:rPr>
          <w:rFonts w:ascii="GHEA Grapalat" w:hAnsi="GHEA Grapalat" w:cs="Arial LatArm"/>
          <w:sz w:val="24"/>
          <w:szCs w:val="24"/>
          <w:lang w:val="hy-AM"/>
        </w:rPr>
        <w:t xml:space="preserve"> Քրեական վարույթը սույն օրենսգրքի 13-րդ հոդվածի 4-րդ կամ 5-րդ կետով սահմանված հիմքով կարճելու դեպքում քննիչը շահագրգիռ անձին նաև բացատրում է մասնավոր մեղադրանքով վարույթ նախաձեռնելու` սույն օրենսգրքի 54-րդ գլխով սահմանված կարգը:</w:t>
      </w:r>
    </w:p>
    <w:p w:rsidR="001110CD" w:rsidRPr="004A4DD0" w:rsidRDefault="001110CD" w:rsidP="001110CD">
      <w:pPr>
        <w:pStyle w:val="NoSpacing"/>
        <w:spacing w:line="360" w:lineRule="auto"/>
        <w:ind w:firstLine="709"/>
        <w:jc w:val="both"/>
        <w:rPr>
          <w:rFonts w:ascii="GHEA Grapalat" w:hAnsi="GHEA Grapalat" w:cs="Arial Armenian"/>
          <w:sz w:val="24"/>
          <w:szCs w:val="24"/>
          <w:lang w:val="hy-AM"/>
        </w:rPr>
      </w:pPr>
      <w:r w:rsidRPr="004A4DD0">
        <w:rPr>
          <w:rFonts w:ascii="GHEA Grapalat" w:hAnsi="GHEA Grapalat" w:cs="Sylfaen"/>
          <w:sz w:val="24"/>
          <w:szCs w:val="24"/>
          <w:lang w:val="hy-AM"/>
        </w:rPr>
        <w:t>9. Բողոք</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բերած</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անձը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սույն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օրենսգրքի</w:t>
      </w:r>
      <w:r w:rsidRPr="004A4DD0">
        <w:rPr>
          <w:rFonts w:ascii="GHEA Grapalat" w:hAnsi="GHEA Grapalat" w:cs="Arial LatArm"/>
          <w:sz w:val="24"/>
          <w:szCs w:val="24"/>
          <w:lang w:val="hy-AM"/>
        </w:rPr>
        <w:t xml:space="preserve"> 300-րդ </w:t>
      </w:r>
      <w:r w:rsidRPr="004A4DD0">
        <w:rPr>
          <w:rFonts w:ascii="GHEA Grapalat" w:hAnsi="GHEA Grapalat" w:cs="Sylfaen"/>
          <w:sz w:val="24"/>
          <w:szCs w:val="24"/>
          <w:lang w:val="hy-AM"/>
        </w:rPr>
        <w:t>հոդվածով</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սահմանված</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կարգով</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ժամկետներում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կարող</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LatArm"/>
          <w:sz w:val="24"/>
          <w:szCs w:val="24"/>
          <w:lang w:val="hy-AM"/>
        </w:rPr>
        <w:t xml:space="preserve"> ք</w:t>
      </w:r>
      <w:r w:rsidRPr="004A4DD0">
        <w:rPr>
          <w:rFonts w:ascii="GHEA Grapalat" w:hAnsi="GHEA Grapalat" w:cs="Sylfaen"/>
          <w:sz w:val="24"/>
          <w:szCs w:val="24"/>
          <w:lang w:val="hy-AM"/>
        </w:rPr>
        <w:t>րեական</w:t>
      </w:r>
      <w:r w:rsidRPr="004A4DD0">
        <w:rPr>
          <w:rFonts w:ascii="GHEA Grapalat" w:hAnsi="GHEA Grapalat" w:cs="Arial Armenian"/>
          <w:sz w:val="24"/>
          <w:szCs w:val="24"/>
          <w:lang w:val="hy-AM"/>
        </w:rPr>
        <w:t xml:space="preserve"> վարույթը կարճելու </w:t>
      </w:r>
      <w:r w:rsidRPr="004A4DD0">
        <w:rPr>
          <w:rFonts w:ascii="GHEA Grapalat" w:hAnsi="GHEA Grapalat" w:cs="Sylfaen"/>
          <w:sz w:val="24"/>
          <w:szCs w:val="24"/>
          <w:lang w:val="hy-AM"/>
        </w:rPr>
        <w:t>մասին</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որոշումը բողոքարկել</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դատարան</w:t>
      </w:r>
      <w:r w:rsidRPr="004A4DD0">
        <w:rPr>
          <w:rFonts w:ascii="GHEA Grapalat" w:hAnsi="GHEA Grapalat" w:cs="Arial Armenian"/>
          <w:sz w:val="24"/>
          <w:szCs w:val="24"/>
          <w:lang w:val="hy-AM"/>
        </w:rPr>
        <w:t>:</w:t>
      </w:r>
    </w:p>
    <w:p w:rsidR="001110CD" w:rsidRPr="004A4DD0" w:rsidRDefault="001110CD" w:rsidP="001110CD">
      <w:pPr>
        <w:pStyle w:val="NoSpacing"/>
        <w:spacing w:line="360" w:lineRule="auto"/>
        <w:ind w:firstLine="709"/>
        <w:jc w:val="both"/>
        <w:rPr>
          <w:rFonts w:ascii="GHEA Grapalat" w:hAnsi="GHEA Grapalat" w:cs="Sylfaen"/>
          <w:sz w:val="24"/>
          <w:szCs w:val="24"/>
          <w:lang w:val="hy-AM"/>
        </w:rPr>
      </w:pPr>
      <w:r w:rsidRPr="004A4DD0">
        <w:rPr>
          <w:rFonts w:ascii="GHEA Grapalat" w:hAnsi="GHEA Grapalat" w:cs="Arial Armenian"/>
          <w:sz w:val="24"/>
          <w:szCs w:val="24"/>
          <w:lang w:val="hy-AM"/>
        </w:rPr>
        <w:t>10. Դատարանի կողմից բողոքը բավարարելու դեպքում նախաքննությունը շարունակվում է:</w:t>
      </w:r>
    </w:p>
    <w:p w:rsidR="001110CD" w:rsidRPr="004A4DD0" w:rsidRDefault="001110CD" w:rsidP="001110CD">
      <w:pPr>
        <w:pStyle w:val="NoSpacing"/>
        <w:spacing w:line="360" w:lineRule="auto"/>
        <w:ind w:firstLine="709"/>
        <w:jc w:val="both"/>
        <w:rPr>
          <w:rFonts w:ascii="GHEA Grapalat" w:hAnsi="GHEA Grapalat" w:cs="Arial LatArm"/>
          <w:sz w:val="24"/>
          <w:szCs w:val="24"/>
          <w:lang w:val="hy-AM"/>
        </w:rPr>
      </w:pPr>
      <w:r w:rsidRPr="004A4DD0">
        <w:rPr>
          <w:rFonts w:ascii="GHEA Grapalat" w:hAnsi="GHEA Grapalat" w:cs="Sylfaen"/>
          <w:sz w:val="24"/>
          <w:szCs w:val="24"/>
          <w:lang w:val="hy-AM"/>
        </w:rPr>
        <w:t>11. Քրեական վարույթը կարճելու մասին որոշումն օրինական ուժի մեջ է մտնում սույն օրենսգրքով սահմանված բողոքարկման ժամկետը լրանալու, իսկ բողոքարկվելու դեպքում՝ այն վերջնականապես հաստատվելու պահից:</w:t>
      </w:r>
    </w:p>
    <w:p w:rsidR="001110CD" w:rsidRPr="004A4DD0" w:rsidRDefault="001110CD" w:rsidP="001110CD">
      <w:pPr>
        <w:spacing w:line="360" w:lineRule="auto"/>
        <w:ind w:firstLine="680"/>
        <w:jc w:val="both"/>
        <w:rPr>
          <w:rFonts w:ascii="GHEA Grapalat" w:hAnsi="GHEA Grapalat" w:cs="Arial Armenian"/>
          <w:lang w:val="hy-AM"/>
        </w:rPr>
      </w:pPr>
      <w:r w:rsidRPr="004A4DD0">
        <w:rPr>
          <w:rFonts w:ascii="GHEA Grapalat" w:hAnsi="GHEA Grapalat" w:cs="Arial LatArm"/>
          <w:lang w:val="hy-AM"/>
        </w:rPr>
        <w:t xml:space="preserve">12. Քրեական վարույթը կարճելու մասին օրինական ուժի մեջ մտած որոշումը կարող է վերացվել վերադաս դատախազի որոշմամբ, </w:t>
      </w:r>
      <w:r w:rsidRPr="004A4DD0">
        <w:rPr>
          <w:rFonts w:ascii="GHEA Grapalat" w:hAnsi="GHEA Grapalat" w:cs="Sylfaen"/>
          <w:lang w:val="hy-AM"/>
        </w:rPr>
        <w:t>եթե այդ որոշումը դատական ստուգման չի ենթարկվել</w:t>
      </w:r>
      <w:r w:rsidRPr="004A4DD0">
        <w:rPr>
          <w:rFonts w:ascii="GHEA Grapalat" w:hAnsi="GHEA Grapalat" w:cs="Arial LatArm"/>
          <w:lang w:val="hy-AM"/>
        </w:rPr>
        <w:t>: Այդ դեպքում վարույթը նորոգվում է:</w:t>
      </w:r>
      <w:bookmarkStart w:id="584" w:name="_Toc343337805"/>
    </w:p>
    <w:p w:rsidR="001110CD" w:rsidRPr="004A4DD0" w:rsidRDefault="001110CD" w:rsidP="001110CD">
      <w:pPr>
        <w:pStyle w:val="Heading2"/>
        <w:rPr>
          <w:sz w:val="24"/>
        </w:rPr>
      </w:pPr>
      <w:r w:rsidRPr="004A4DD0">
        <w:rPr>
          <w:sz w:val="24"/>
        </w:rPr>
        <w:br w:type="page"/>
      </w:r>
      <w:bookmarkStart w:id="585" w:name="_Toc19124597"/>
      <w:r w:rsidRPr="004A4DD0">
        <w:rPr>
          <w:sz w:val="24"/>
        </w:rPr>
        <w:lastRenderedPageBreak/>
        <w:t>ԱՊԱՑՈՒՑՈՂԱԿԱՆ ԳՈՐԾՈՂՈՒԹՅՈՒՆՆԵՐԸ</w:t>
      </w:r>
      <w:bookmarkEnd w:id="585"/>
    </w:p>
    <w:p w:rsidR="001110CD" w:rsidRPr="004A4DD0" w:rsidRDefault="001110CD" w:rsidP="001110CD">
      <w:pPr>
        <w:spacing w:line="360" w:lineRule="auto"/>
        <w:ind w:firstLine="680"/>
        <w:jc w:val="both"/>
        <w:rPr>
          <w:rFonts w:ascii="GHEA Grapalat" w:hAnsi="GHEA Grapalat"/>
        </w:rPr>
      </w:pPr>
    </w:p>
    <w:p w:rsidR="001110CD" w:rsidRPr="004A4DD0" w:rsidRDefault="001110CD" w:rsidP="001110CD">
      <w:pPr>
        <w:pStyle w:val="Heading3"/>
        <w:rPr>
          <w:rFonts w:ascii="GHEA Grapalat" w:hAnsi="GHEA Grapalat" w:cs="Arial LatArm"/>
          <w:sz w:val="24"/>
          <w:szCs w:val="24"/>
        </w:rPr>
      </w:pPr>
      <w:bookmarkStart w:id="586" w:name="_Toc343337806"/>
      <w:bookmarkStart w:id="587" w:name="_Toc19124598"/>
      <w:bookmarkEnd w:id="584"/>
      <w:r w:rsidRPr="004A4DD0">
        <w:rPr>
          <w:rFonts w:ascii="GHEA Grapalat" w:hAnsi="GHEA Grapalat"/>
          <w:sz w:val="24"/>
          <w:szCs w:val="24"/>
          <w:lang w:val="hy-AM"/>
        </w:rPr>
        <w:t xml:space="preserve">ԳԼՈՒԽ 28. </w:t>
      </w:r>
      <w:r w:rsidRPr="004A4DD0">
        <w:rPr>
          <w:rFonts w:ascii="GHEA Grapalat" w:hAnsi="GHEA Grapalat"/>
          <w:sz w:val="24"/>
          <w:szCs w:val="24"/>
        </w:rPr>
        <w:t>ՔՆՆՉԱԿԱՆ</w:t>
      </w:r>
      <w:r w:rsidRPr="004A4DD0">
        <w:rPr>
          <w:rFonts w:ascii="GHEA Grapalat" w:hAnsi="GHEA Grapalat" w:cs="Arial LatArm"/>
          <w:sz w:val="24"/>
          <w:szCs w:val="24"/>
        </w:rPr>
        <w:t xml:space="preserve"> </w:t>
      </w:r>
      <w:r w:rsidRPr="004A4DD0">
        <w:rPr>
          <w:rFonts w:ascii="GHEA Grapalat" w:hAnsi="GHEA Grapalat"/>
          <w:sz w:val="24"/>
          <w:szCs w:val="24"/>
        </w:rPr>
        <w:t>ԳՈՐԾՈՂՈՒԹՅՈՒՆՆԵՐԻ</w:t>
      </w:r>
      <w:r w:rsidRPr="004A4DD0">
        <w:rPr>
          <w:rFonts w:ascii="GHEA Grapalat" w:hAnsi="GHEA Grapalat" w:cs="Arial LatArm"/>
          <w:sz w:val="24"/>
          <w:szCs w:val="24"/>
        </w:rPr>
        <w:t xml:space="preserve"> </w:t>
      </w:r>
      <w:r w:rsidRPr="004A4DD0">
        <w:rPr>
          <w:rFonts w:ascii="GHEA Grapalat" w:hAnsi="GHEA Grapalat"/>
          <w:sz w:val="24"/>
          <w:szCs w:val="24"/>
        </w:rPr>
        <w:t>ԿԱՏԱՐՄԱՆ</w:t>
      </w:r>
      <w:r w:rsidRPr="004A4DD0">
        <w:rPr>
          <w:rFonts w:ascii="GHEA Grapalat" w:hAnsi="GHEA Grapalat" w:cs="Arial LatArm"/>
          <w:sz w:val="24"/>
          <w:szCs w:val="24"/>
        </w:rPr>
        <w:t xml:space="preserve"> </w:t>
      </w:r>
      <w:r w:rsidRPr="004A4DD0">
        <w:rPr>
          <w:rFonts w:ascii="GHEA Grapalat" w:hAnsi="GHEA Grapalat"/>
          <w:sz w:val="24"/>
          <w:szCs w:val="24"/>
        </w:rPr>
        <w:t>ԸՆԴՀԱՆՈՒՐ</w:t>
      </w:r>
      <w:r w:rsidRPr="004A4DD0">
        <w:rPr>
          <w:rFonts w:ascii="GHEA Grapalat" w:hAnsi="GHEA Grapalat" w:cs="Arial LatArm"/>
          <w:sz w:val="24"/>
          <w:szCs w:val="24"/>
        </w:rPr>
        <w:t xml:space="preserve"> </w:t>
      </w:r>
      <w:r w:rsidRPr="004A4DD0">
        <w:rPr>
          <w:rFonts w:ascii="GHEA Grapalat" w:hAnsi="GHEA Grapalat"/>
          <w:sz w:val="24"/>
          <w:szCs w:val="24"/>
        </w:rPr>
        <w:t>ԿԱՆՈՆՆԵՐԸ</w:t>
      </w:r>
      <w:bookmarkEnd w:id="586"/>
      <w:bookmarkEnd w:id="587"/>
    </w:p>
    <w:p w:rsidR="001110CD" w:rsidRPr="004A4DD0" w:rsidRDefault="001110CD" w:rsidP="001110CD">
      <w:pPr>
        <w:spacing w:line="360" w:lineRule="auto"/>
        <w:ind w:firstLine="709"/>
        <w:jc w:val="center"/>
        <w:rPr>
          <w:rFonts w:ascii="GHEA Grapalat" w:hAnsi="GHEA Grapalat"/>
          <w:b/>
          <w:lang w:val="hy-AM"/>
        </w:rPr>
      </w:pPr>
    </w:p>
    <w:p w:rsidR="001110CD" w:rsidRPr="004A4DD0" w:rsidRDefault="001110CD" w:rsidP="001110CD">
      <w:pPr>
        <w:pStyle w:val="Heading4"/>
      </w:pPr>
      <w:bookmarkStart w:id="588" w:name="_Toc343337807"/>
      <w:bookmarkStart w:id="589" w:name="_Toc19124599"/>
      <w:r w:rsidRPr="004A4DD0">
        <w:t>Քննչական գործողություններ</w:t>
      </w:r>
      <w:bookmarkEnd w:id="588"/>
      <w:r w:rsidRPr="004A4DD0">
        <w:t>ի տեսակները</w:t>
      </w:r>
      <w:bookmarkEnd w:id="589"/>
    </w:p>
    <w:p w:rsidR="001110CD" w:rsidRPr="004A4DD0" w:rsidRDefault="001110CD" w:rsidP="001110CD">
      <w:pPr>
        <w:pStyle w:val="ListParagraph"/>
        <w:ind w:left="709"/>
        <w:rPr>
          <w:rFonts w:ascii="GHEA Grapalat" w:hAnsi="GHEA Grapalat"/>
          <w:sz w:val="24"/>
          <w:szCs w:val="24"/>
          <w:lang w:val="hy-AM"/>
        </w:rPr>
      </w:pPr>
      <w:r w:rsidRPr="004A4DD0">
        <w:rPr>
          <w:rFonts w:ascii="GHEA Grapalat" w:hAnsi="GHEA Grapalat" w:cs="Sylfaen"/>
          <w:sz w:val="24"/>
          <w:szCs w:val="24"/>
          <w:lang w:val="hy-AM"/>
        </w:rPr>
        <w:t>Քննչական գործողություններն են`</w:t>
      </w:r>
    </w:p>
    <w:p w:rsidR="001110CD" w:rsidRPr="004A4DD0" w:rsidRDefault="001110CD" w:rsidP="001110CD">
      <w:pPr>
        <w:pStyle w:val="ListParagraph"/>
        <w:ind w:left="709"/>
        <w:rPr>
          <w:rFonts w:ascii="GHEA Grapalat" w:hAnsi="GHEA Grapalat"/>
          <w:sz w:val="24"/>
          <w:szCs w:val="24"/>
          <w:lang w:val="hy-AM"/>
        </w:rPr>
      </w:pPr>
      <w:r w:rsidRPr="004A4DD0">
        <w:rPr>
          <w:rFonts w:ascii="GHEA Grapalat" w:hAnsi="GHEA Grapalat"/>
          <w:sz w:val="24"/>
          <w:szCs w:val="24"/>
          <w:lang w:val="hy-AM"/>
        </w:rPr>
        <w:t>1) հարցաքննությունը.</w:t>
      </w:r>
    </w:p>
    <w:p w:rsidR="001110CD" w:rsidRPr="004A4DD0" w:rsidRDefault="001110CD" w:rsidP="001110CD">
      <w:pPr>
        <w:pStyle w:val="ListParagraph"/>
        <w:ind w:left="709"/>
        <w:rPr>
          <w:rFonts w:ascii="GHEA Grapalat" w:hAnsi="GHEA Grapalat"/>
          <w:sz w:val="24"/>
          <w:szCs w:val="24"/>
          <w:lang w:val="hy-AM"/>
        </w:rPr>
      </w:pPr>
      <w:r w:rsidRPr="004A4DD0">
        <w:rPr>
          <w:rFonts w:ascii="GHEA Grapalat" w:hAnsi="GHEA Grapalat"/>
          <w:sz w:val="24"/>
          <w:szCs w:val="24"/>
          <w:lang w:val="hy-AM"/>
        </w:rPr>
        <w:t>2) առերեսումը.</w:t>
      </w:r>
    </w:p>
    <w:p w:rsidR="001110CD" w:rsidRPr="004A4DD0" w:rsidRDefault="001110CD" w:rsidP="001110CD">
      <w:pPr>
        <w:pStyle w:val="ListParagraph"/>
        <w:ind w:left="709"/>
        <w:rPr>
          <w:rFonts w:ascii="GHEA Grapalat" w:hAnsi="GHEA Grapalat"/>
          <w:sz w:val="24"/>
          <w:szCs w:val="24"/>
          <w:lang w:val="en-US"/>
        </w:rPr>
      </w:pPr>
      <w:r w:rsidRPr="004A4DD0">
        <w:rPr>
          <w:rFonts w:ascii="GHEA Grapalat" w:hAnsi="GHEA Grapalat"/>
          <w:sz w:val="24"/>
          <w:szCs w:val="24"/>
          <w:lang w:val="hy-AM"/>
        </w:rPr>
        <w:t>3) ցուցմունքը տեղում ս</w:t>
      </w:r>
      <w:r w:rsidRPr="004A4DD0">
        <w:rPr>
          <w:rFonts w:ascii="GHEA Grapalat" w:hAnsi="GHEA Grapalat"/>
          <w:sz w:val="24"/>
          <w:szCs w:val="24"/>
          <w:lang w:val="en-US"/>
        </w:rPr>
        <w:t>տուգելը.</w:t>
      </w:r>
    </w:p>
    <w:p w:rsidR="001110CD" w:rsidRPr="004A4DD0" w:rsidRDefault="001110CD" w:rsidP="001110CD">
      <w:pPr>
        <w:pStyle w:val="ListParagraph"/>
        <w:ind w:left="709"/>
        <w:rPr>
          <w:rFonts w:ascii="GHEA Grapalat" w:hAnsi="GHEA Grapalat"/>
          <w:sz w:val="24"/>
          <w:szCs w:val="24"/>
          <w:lang w:val="en-US"/>
        </w:rPr>
      </w:pPr>
      <w:r w:rsidRPr="004A4DD0">
        <w:rPr>
          <w:rFonts w:ascii="GHEA Grapalat" w:hAnsi="GHEA Grapalat"/>
          <w:sz w:val="24"/>
          <w:szCs w:val="24"/>
          <w:lang w:val="en-US"/>
        </w:rPr>
        <w:t>4) զննումը.</w:t>
      </w:r>
    </w:p>
    <w:p w:rsidR="001110CD" w:rsidRPr="004A4DD0" w:rsidRDefault="001110CD" w:rsidP="001110CD">
      <w:pPr>
        <w:pStyle w:val="ListParagraph"/>
        <w:ind w:left="709"/>
        <w:rPr>
          <w:rFonts w:ascii="GHEA Grapalat" w:hAnsi="GHEA Grapalat"/>
          <w:sz w:val="24"/>
          <w:szCs w:val="24"/>
          <w:lang w:val="en-US"/>
        </w:rPr>
      </w:pPr>
      <w:r w:rsidRPr="004A4DD0">
        <w:rPr>
          <w:rFonts w:ascii="GHEA Grapalat" w:hAnsi="GHEA Grapalat"/>
          <w:sz w:val="24"/>
          <w:szCs w:val="24"/>
          <w:lang w:val="en-US"/>
        </w:rPr>
        <w:t>5) քննումը.</w:t>
      </w:r>
    </w:p>
    <w:p w:rsidR="001110CD" w:rsidRPr="004A4DD0" w:rsidRDefault="001110CD" w:rsidP="001110CD">
      <w:pPr>
        <w:pStyle w:val="ListParagraph"/>
        <w:ind w:left="709"/>
        <w:rPr>
          <w:rFonts w:ascii="GHEA Grapalat" w:hAnsi="GHEA Grapalat"/>
          <w:sz w:val="24"/>
          <w:szCs w:val="24"/>
          <w:lang w:val="en-US"/>
        </w:rPr>
      </w:pPr>
      <w:r w:rsidRPr="004A4DD0">
        <w:rPr>
          <w:rFonts w:ascii="GHEA Grapalat" w:hAnsi="GHEA Grapalat"/>
          <w:sz w:val="24"/>
          <w:szCs w:val="24"/>
          <w:lang w:val="en-US"/>
        </w:rPr>
        <w:t>6) փորձարարությունը.</w:t>
      </w:r>
    </w:p>
    <w:p w:rsidR="001110CD" w:rsidRPr="004A4DD0" w:rsidRDefault="001110CD" w:rsidP="001110CD">
      <w:pPr>
        <w:pStyle w:val="ListParagraph"/>
        <w:ind w:left="709"/>
        <w:rPr>
          <w:rFonts w:ascii="GHEA Grapalat" w:hAnsi="GHEA Grapalat"/>
          <w:sz w:val="24"/>
          <w:szCs w:val="24"/>
          <w:lang w:val="en-US"/>
        </w:rPr>
      </w:pPr>
      <w:r w:rsidRPr="004A4DD0">
        <w:rPr>
          <w:rFonts w:ascii="GHEA Grapalat" w:hAnsi="GHEA Grapalat"/>
          <w:sz w:val="24"/>
          <w:szCs w:val="24"/>
          <w:lang w:val="en-US"/>
        </w:rPr>
        <w:t>7) ճանաչումը.</w:t>
      </w:r>
    </w:p>
    <w:p w:rsidR="001110CD" w:rsidRPr="004A4DD0" w:rsidRDefault="001110CD" w:rsidP="001110CD">
      <w:pPr>
        <w:pStyle w:val="ListParagraph"/>
        <w:ind w:left="709"/>
        <w:rPr>
          <w:rFonts w:ascii="GHEA Grapalat" w:hAnsi="GHEA Grapalat"/>
          <w:sz w:val="24"/>
          <w:szCs w:val="24"/>
          <w:lang w:val="en-US"/>
        </w:rPr>
      </w:pPr>
      <w:r w:rsidRPr="004A4DD0">
        <w:rPr>
          <w:rFonts w:ascii="GHEA Grapalat" w:hAnsi="GHEA Grapalat"/>
          <w:sz w:val="24"/>
          <w:szCs w:val="24"/>
          <w:lang w:val="en-US"/>
        </w:rPr>
        <w:t>8) տեղեկատվության պահանջը.</w:t>
      </w:r>
    </w:p>
    <w:p w:rsidR="001110CD" w:rsidRPr="004A4DD0" w:rsidRDefault="001110CD" w:rsidP="001110CD">
      <w:pPr>
        <w:pStyle w:val="ListParagraph"/>
        <w:ind w:left="709"/>
        <w:rPr>
          <w:rFonts w:ascii="GHEA Grapalat" w:hAnsi="GHEA Grapalat"/>
          <w:sz w:val="24"/>
          <w:szCs w:val="24"/>
          <w:lang w:val="en-US"/>
        </w:rPr>
      </w:pPr>
      <w:r w:rsidRPr="004A4DD0">
        <w:rPr>
          <w:rFonts w:ascii="GHEA Grapalat" w:hAnsi="GHEA Grapalat"/>
          <w:sz w:val="24"/>
          <w:szCs w:val="24"/>
          <w:lang w:val="en-US"/>
        </w:rPr>
        <w:t>9) առարկաներ կամ փաստաթղթեր վերցնելը.</w:t>
      </w:r>
    </w:p>
    <w:p w:rsidR="001110CD" w:rsidRPr="004A4DD0" w:rsidRDefault="001110CD" w:rsidP="001110CD">
      <w:pPr>
        <w:pStyle w:val="ListParagraph"/>
        <w:ind w:left="709"/>
        <w:rPr>
          <w:rFonts w:ascii="GHEA Grapalat" w:hAnsi="GHEA Grapalat"/>
          <w:sz w:val="24"/>
          <w:szCs w:val="24"/>
          <w:lang w:val="en-US"/>
        </w:rPr>
      </w:pPr>
      <w:r w:rsidRPr="004A4DD0">
        <w:rPr>
          <w:rFonts w:ascii="GHEA Grapalat" w:hAnsi="GHEA Grapalat"/>
          <w:sz w:val="24"/>
          <w:szCs w:val="24"/>
          <w:lang w:val="en-US"/>
        </w:rPr>
        <w:t>10) խուզարկությունը.</w:t>
      </w:r>
    </w:p>
    <w:p w:rsidR="001110CD" w:rsidRPr="004A4DD0" w:rsidRDefault="001110CD" w:rsidP="001110CD">
      <w:pPr>
        <w:pStyle w:val="ListParagraph"/>
        <w:ind w:left="709"/>
        <w:rPr>
          <w:rFonts w:ascii="GHEA Grapalat" w:hAnsi="GHEA Grapalat"/>
          <w:sz w:val="24"/>
          <w:szCs w:val="24"/>
          <w:lang w:val="en-US"/>
        </w:rPr>
      </w:pPr>
      <w:r w:rsidRPr="004A4DD0">
        <w:rPr>
          <w:rFonts w:ascii="GHEA Grapalat" w:hAnsi="GHEA Grapalat"/>
          <w:sz w:val="24"/>
          <w:szCs w:val="24"/>
          <w:lang w:val="en-US"/>
        </w:rPr>
        <w:t>11) առգրավումը.</w:t>
      </w:r>
    </w:p>
    <w:p w:rsidR="001110CD" w:rsidRPr="004A4DD0" w:rsidRDefault="001110CD" w:rsidP="001110CD">
      <w:pPr>
        <w:pStyle w:val="ListParagraph"/>
        <w:ind w:left="709"/>
        <w:rPr>
          <w:rFonts w:ascii="GHEA Grapalat" w:hAnsi="GHEA Grapalat"/>
          <w:sz w:val="24"/>
          <w:szCs w:val="24"/>
          <w:lang w:val="en-US"/>
        </w:rPr>
      </w:pPr>
      <w:r w:rsidRPr="004A4DD0">
        <w:rPr>
          <w:rFonts w:ascii="GHEA Grapalat" w:hAnsi="GHEA Grapalat"/>
          <w:sz w:val="24"/>
          <w:szCs w:val="24"/>
          <w:lang w:val="en-US"/>
        </w:rPr>
        <w:t>12) արտաշիրմումը:</w:t>
      </w:r>
    </w:p>
    <w:p w:rsidR="001110CD" w:rsidRPr="004A4DD0" w:rsidRDefault="001110CD" w:rsidP="001110CD">
      <w:pPr>
        <w:pStyle w:val="ListParagraph"/>
        <w:ind w:left="709"/>
        <w:rPr>
          <w:rFonts w:ascii="GHEA Grapalat" w:hAnsi="GHEA Grapalat"/>
          <w:sz w:val="24"/>
          <w:szCs w:val="24"/>
          <w:lang w:val="en-US"/>
        </w:rPr>
      </w:pPr>
    </w:p>
    <w:p w:rsidR="001110CD" w:rsidRPr="004A4DD0" w:rsidRDefault="001110CD" w:rsidP="001110CD">
      <w:pPr>
        <w:pStyle w:val="Heading4"/>
      </w:pPr>
      <w:bookmarkStart w:id="590" w:name="_Toc19124600"/>
      <w:r w:rsidRPr="004A4DD0">
        <w:t>Քննչական գործողությ</w:t>
      </w:r>
      <w:r w:rsidRPr="004A4DD0">
        <w:rPr>
          <w:lang w:val="en-US"/>
        </w:rPr>
        <w:t>ունների</w:t>
      </w:r>
      <w:r w:rsidRPr="004A4DD0">
        <w:t xml:space="preserve"> կատարման հիմքերը</w:t>
      </w:r>
      <w:bookmarkEnd w:id="590"/>
    </w:p>
    <w:p w:rsidR="001110CD" w:rsidRPr="004A4DD0" w:rsidRDefault="001110CD" w:rsidP="003E1B63">
      <w:pPr>
        <w:pStyle w:val="ListParagraph"/>
        <w:numPr>
          <w:ilvl w:val="0"/>
          <w:numId w:val="89"/>
        </w:numPr>
        <w:ind w:left="0" w:firstLine="709"/>
        <w:rPr>
          <w:rFonts w:ascii="GHEA Grapalat" w:hAnsi="GHEA Grapalat"/>
          <w:sz w:val="24"/>
          <w:szCs w:val="24"/>
          <w:lang w:val="hy-AM"/>
        </w:rPr>
      </w:pP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գործողություն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կարող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կատարվել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միայն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այն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դեպքում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երբ</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բավարար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հիմքեր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ենթադրելու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դրա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արդյունքում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կարող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ձեռք</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բերվել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տվյալ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վարույթի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նշանակություն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ունեցող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ապացույց</w:t>
      </w:r>
      <w:r w:rsidRPr="004A4DD0">
        <w:rPr>
          <w:rFonts w:ascii="GHEA Grapalat" w:hAnsi="GHEA Grapalat"/>
          <w:sz w:val="24"/>
          <w:szCs w:val="24"/>
          <w:lang w:val="hy-AM"/>
        </w:rPr>
        <w:t>:</w:t>
      </w:r>
    </w:p>
    <w:p w:rsidR="001110CD" w:rsidRPr="004A4DD0" w:rsidRDefault="001110CD" w:rsidP="003E1B63">
      <w:pPr>
        <w:pStyle w:val="ListParagraph"/>
        <w:numPr>
          <w:ilvl w:val="0"/>
          <w:numId w:val="89"/>
        </w:numPr>
        <w:ind w:left="0" w:firstLine="709"/>
        <w:rPr>
          <w:rFonts w:ascii="GHEA Grapalat" w:hAnsi="GHEA Grapalat"/>
          <w:sz w:val="24"/>
          <w:szCs w:val="24"/>
          <w:lang w:val="hy-AM"/>
        </w:rPr>
      </w:pPr>
      <w:r w:rsidRPr="004A4DD0">
        <w:rPr>
          <w:rFonts w:ascii="GHEA Grapalat" w:hAnsi="GHEA Grapalat"/>
          <w:sz w:val="24"/>
          <w:szCs w:val="24"/>
          <w:lang w:val="hy-AM"/>
        </w:rPr>
        <w:t>Բացառապես քննիչի որոշման հիման վրա են կատարվում՝</w:t>
      </w:r>
    </w:p>
    <w:p w:rsidR="001110CD" w:rsidRPr="004A4DD0" w:rsidRDefault="001110CD" w:rsidP="003E1B63">
      <w:pPr>
        <w:pStyle w:val="ListParagraph"/>
        <w:numPr>
          <w:ilvl w:val="0"/>
          <w:numId w:val="38"/>
        </w:numPr>
        <w:ind w:left="0" w:firstLine="709"/>
        <w:rPr>
          <w:rFonts w:ascii="GHEA Grapalat" w:hAnsi="GHEA Grapalat"/>
          <w:sz w:val="24"/>
          <w:szCs w:val="24"/>
          <w:lang w:val="hy-AM"/>
        </w:rPr>
      </w:pPr>
      <w:r w:rsidRPr="004A4DD0">
        <w:rPr>
          <w:rFonts w:ascii="GHEA Grapalat" w:hAnsi="GHEA Grapalat"/>
          <w:sz w:val="24"/>
          <w:szCs w:val="24"/>
          <w:lang w:val="hy-AM"/>
        </w:rPr>
        <w:t>դեպքի վայր հանդիսացող բնակարանում սկզբնական զննումը.</w:t>
      </w:r>
    </w:p>
    <w:p w:rsidR="001110CD" w:rsidRPr="004A4DD0" w:rsidRDefault="001110CD" w:rsidP="003E1B63">
      <w:pPr>
        <w:pStyle w:val="ListParagraph"/>
        <w:numPr>
          <w:ilvl w:val="0"/>
          <w:numId w:val="38"/>
        </w:numPr>
        <w:ind w:left="0" w:firstLine="709"/>
        <w:rPr>
          <w:rFonts w:ascii="GHEA Grapalat" w:hAnsi="GHEA Grapalat"/>
          <w:sz w:val="24"/>
          <w:szCs w:val="24"/>
          <w:lang w:val="hy-AM"/>
        </w:rPr>
      </w:pPr>
      <w:r w:rsidRPr="004A4DD0">
        <w:rPr>
          <w:rFonts w:ascii="GHEA Grapalat" w:hAnsi="GHEA Grapalat"/>
          <w:sz w:val="24"/>
          <w:szCs w:val="24"/>
          <w:lang w:val="hy-AM"/>
        </w:rPr>
        <w:t>արտաշիրմումը.</w:t>
      </w:r>
    </w:p>
    <w:p w:rsidR="001110CD" w:rsidRPr="004A4DD0" w:rsidRDefault="001110CD" w:rsidP="003E1B63">
      <w:pPr>
        <w:pStyle w:val="ListParagraph"/>
        <w:numPr>
          <w:ilvl w:val="0"/>
          <w:numId w:val="38"/>
        </w:numPr>
        <w:ind w:left="0" w:firstLine="709"/>
        <w:rPr>
          <w:rFonts w:ascii="GHEA Grapalat" w:hAnsi="GHEA Grapalat"/>
          <w:sz w:val="24"/>
          <w:szCs w:val="24"/>
          <w:lang w:val="hy-AM"/>
        </w:rPr>
      </w:pPr>
      <w:r w:rsidRPr="004A4DD0">
        <w:rPr>
          <w:rFonts w:ascii="GHEA Grapalat" w:hAnsi="GHEA Grapalat"/>
          <w:sz w:val="24"/>
          <w:szCs w:val="24"/>
          <w:lang w:val="hy-AM"/>
        </w:rPr>
        <w:lastRenderedPageBreak/>
        <w:t>խուզարկությունը` բացառությամբ բնակարանի խուզարկության, թվային խուզարկության և սույն օրենսգրքով նախատեսված դեպքերում` անձնական խուզարկության.</w:t>
      </w:r>
    </w:p>
    <w:p w:rsidR="001110CD" w:rsidRPr="004A4DD0" w:rsidRDefault="001110CD" w:rsidP="003E1B63">
      <w:pPr>
        <w:pStyle w:val="ListParagraph"/>
        <w:numPr>
          <w:ilvl w:val="0"/>
          <w:numId w:val="38"/>
        </w:numPr>
        <w:ind w:left="0" w:firstLine="709"/>
        <w:rPr>
          <w:rFonts w:ascii="GHEA Grapalat" w:hAnsi="GHEA Grapalat"/>
          <w:sz w:val="24"/>
          <w:szCs w:val="24"/>
          <w:lang w:val="hy-AM"/>
        </w:rPr>
      </w:pPr>
      <w:r w:rsidRPr="004A4DD0">
        <w:rPr>
          <w:rFonts w:ascii="GHEA Grapalat" w:hAnsi="GHEA Grapalat"/>
          <w:sz w:val="24"/>
          <w:szCs w:val="24"/>
          <w:lang w:val="hy-AM"/>
        </w:rPr>
        <w:t xml:space="preserve">առգրավումը` բացառությամբ բնակարանում կատարվող առգրավման, նամակագրության և հաղորդակցության այլ ձևերի առգրավման, </w:t>
      </w:r>
      <w:r w:rsidRPr="004A4DD0">
        <w:rPr>
          <w:rFonts w:ascii="GHEA Grapalat" w:hAnsi="GHEA Grapalat" w:cs="Sylfaen"/>
          <w:sz w:val="24"/>
          <w:szCs w:val="24"/>
          <w:lang w:val="hy-AM"/>
        </w:rPr>
        <w:t>բժշկական</w:t>
      </w:r>
      <w:r w:rsidRPr="004A4DD0">
        <w:rPr>
          <w:rFonts w:ascii="GHEA Grapalat" w:hAnsi="GHEA Grapalat"/>
          <w:sz w:val="24"/>
          <w:szCs w:val="24"/>
          <w:lang w:val="hy-AM"/>
        </w:rPr>
        <w:t>, նոտարական, բանկային կամ հարակից գաղտնիք պարունակող փաստաթղթերի և առարկաների առգրավման:</w:t>
      </w:r>
    </w:p>
    <w:p w:rsidR="001110CD" w:rsidRPr="004A4DD0" w:rsidRDefault="001110CD" w:rsidP="003E1B63">
      <w:pPr>
        <w:pStyle w:val="ListParagraph"/>
        <w:numPr>
          <w:ilvl w:val="0"/>
          <w:numId w:val="89"/>
        </w:numPr>
        <w:tabs>
          <w:tab w:val="left" w:pos="1080"/>
        </w:tabs>
        <w:ind w:left="0" w:firstLine="720"/>
        <w:rPr>
          <w:rFonts w:ascii="GHEA Grapalat" w:hAnsi="GHEA Grapalat"/>
          <w:sz w:val="24"/>
          <w:szCs w:val="24"/>
          <w:lang w:val="hy-AM"/>
        </w:rPr>
      </w:pPr>
      <w:r w:rsidRPr="004A4DD0">
        <w:rPr>
          <w:rFonts w:ascii="GHEA Grapalat" w:hAnsi="GHEA Grapalat"/>
          <w:sz w:val="24"/>
          <w:szCs w:val="24"/>
          <w:lang w:val="hy-AM"/>
        </w:rPr>
        <w:t>Բացառապես դատախազի թույլտվությամբ են  կատարվում՝</w:t>
      </w:r>
    </w:p>
    <w:p w:rsidR="001110CD" w:rsidRPr="004A4DD0" w:rsidRDefault="001110CD" w:rsidP="003E1B63">
      <w:pPr>
        <w:pStyle w:val="ListParagraph"/>
        <w:numPr>
          <w:ilvl w:val="0"/>
          <w:numId w:val="96"/>
        </w:numPr>
        <w:tabs>
          <w:tab w:val="left" w:pos="1080"/>
        </w:tabs>
        <w:ind w:left="0" w:firstLine="720"/>
        <w:rPr>
          <w:rFonts w:ascii="GHEA Grapalat" w:hAnsi="GHEA Grapalat"/>
          <w:sz w:val="24"/>
          <w:szCs w:val="24"/>
          <w:lang w:val="hy-AM"/>
        </w:rPr>
      </w:pPr>
      <w:r w:rsidRPr="004A4DD0">
        <w:rPr>
          <w:rFonts w:ascii="GHEA Grapalat" w:hAnsi="GHEA Grapalat"/>
          <w:sz w:val="24"/>
          <w:szCs w:val="24"/>
          <w:lang w:val="hy-AM"/>
        </w:rPr>
        <w:t xml:space="preserve"> սույն օրենսգրքի 232-րդ հոդվածի 3-րդ մասով սահմանված տվյալներ պարունակող տեղեկատվության պահանջը.</w:t>
      </w:r>
    </w:p>
    <w:p w:rsidR="001110CD" w:rsidRPr="004A4DD0" w:rsidRDefault="001110CD" w:rsidP="003E1B63">
      <w:pPr>
        <w:pStyle w:val="ListParagraph"/>
        <w:numPr>
          <w:ilvl w:val="0"/>
          <w:numId w:val="96"/>
        </w:numPr>
        <w:tabs>
          <w:tab w:val="left" w:pos="1080"/>
          <w:tab w:val="left" w:pos="1350"/>
        </w:tabs>
        <w:ind w:left="0" w:firstLine="720"/>
        <w:rPr>
          <w:rFonts w:ascii="GHEA Grapalat" w:hAnsi="GHEA Grapalat"/>
          <w:sz w:val="24"/>
          <w:szCs w:val="24"/>
          <w:lang w:val="hy-AM"/>
        </w:rPr>
      </w:pPr>
      <w:r w:rsidRPr="004A4DD0">
        <w:rPr>
          <w:rFonts w:ascii="GHEA Grapalat" w:hAnsi="GHEA Grapalat"/>
          <w:sz w:val="24"/>
          <w:szCs w:val="24"/>
          <w:lang w:val="hy-AM"/>
        </w:rPr>
        <w:t>պետական գաղտնիք պարունակող փաստաթղթերի առգրավումը:</w:t>
      </w:r>
    </w:p>
    <w:p w:rsidR="001110CD" w:rsidRPr="004A4DD0" w:rsidRDefault="001110CD" w:rsidP="003E1B63">
      <w:pPr>
        <w:pStyle w:val="ListParagraph"/>
        <w:numPr>
          <w:ilvl w:val="0"/>
          <w:numId w:val="89"/>
        </w:numPr>
        <w:ind w:left="0" w:firstLine="709"/>
        <w:rPr>
          <w:rFonts w:ascii="GHEA Grapalat" w:hAnsi="GHEA Grapalat"/>
          <w:sz w:val="24"/>
          <w:szCs w:val="24"/>
          <w:lang w:val="hy-AM"/>
        </w:rPr>
      </w:pPr>
      <w:r w:rsidRPr="004A4DD0">
        <w:rPr>
          <w:rFonts w:ascii="GHEA Grapalat" w:hAnsi="GHEA Grapalat"/>
          <w:sz w:val="24"/>
          <w:szCs w:val="24"/>
          <w:lang w:val="hy-AM"/>
        </w:rPr>
        <w:t>Բացառապես դատարանի որոշման հիման վրա են կատարվում՝</w:t>
      </w:r>
    </w:p>
    <w:p w:rsidR="001110CD" w:rsidRPr="004A4DD0" w:rsidRDefault="001110CD" w:rsidP="003E1B63">
      <w:pPr>
        <w:pStyle w:val="ListParagraph"/>
        <w:numPr>
          <w:ilvl w:val="0"/>
          <w:numId w:val="39"/>
        </w:numPr>
        <w:ind w:left="0" w:firstLine="709"/>
        <w:rPr>
          <w:rFonts w:ascii="GHEA Grapalat" w:hAnsi="GHEA Grapalat"/>
          <w:sz w:val="24"/>
          <w:szCs w:val="24"/>
          <w:lang w:val="hy-AM"/>
        </w:rPr>
      </w:pPr>
      <w:r w:rsidRPr="004A4DD0">
        <w:rPr>
          <w:rFonts w:ascii="GHEA Grapalat" w:hAnsi="GHEA Grapalat"/>
          <w:sz w:val="24"/>
          <w:szCs w:val="24"/>
          <w:lang w:val="hy-AM"/>
        </w:rPr>
        <w:t>բնակարանում խուզարկությունը և առգրավումը.</w:t>
      </w:r>
    </w:p>
    <w:p w:rsidR="001110CD" w:rsidRPr="004A4DD0" w:rsidRDefault="001110CD" w:rsidP="003E1B63">
      <w:pPr>
        <w:pStyle w:val="ListParagraph"/>
        <w:numPr>
          <w:ilvl w:val="0"/>
          <w:numId w:val="39"/>
        </w:numPr>
        <w:ind w:left="0" w:firstLine="709"/>
        <w:rPr>
          <w:rFonts w:ascii="GHEA Grapalat" w:hAnsi="GHEA Grapalat"/>
          <w:sz w:val="24"/>
          <w:szCs w:val="24"/>
          <w:lang w:val="hy-AM"/>
        </w:rPr>
      </w:pPr>
      <w:r w:rsidRPr="004A4DD0">
        <w:rPr>
          <w:rFonts w:ascii="GHEA Grapalat" w:hAnsi="GHEA Grapalat"/>
          <w:sz w:val="24"/>
          <w:szCs w:val="24"/>
          <w:lang w:val="hy-AM"/>
        </w:rPr>
        <w:t>դեպքի վայր չհանդիսացող բնակարանում զննումը և դեպքի վայր հանդիսացող բնակարանում հետագա զննումը.</w:t>
      </w:r>
    </w:p>
    <w:p w:rsidR="001110CD" w:rsidRPr="004A4DD0" w:rsidRDefault="001110CD" w:rsidP="003E1B63">
      <w:pPr>
        <w:pStyle w:val="ListParagraph"/>
        <w:numPr>
          <w:ilvl w:val="0"/>
          <w:numId w:val="39"/>
        </w:numPr>
        <w:ind w:left="0" w:firstLine="709"/>
        <w:rPr>
          <w:rFonts w:ascii="GHEA Grapalat" w:hAnsi="GHEA Grapalat"/>
          <w:sz w:val="24"/>
          <w:szCs w:val="24"/>
          <w:lang w:val="hy-AM"/>
        </w:rPr>
      </w:pPr>
      <w:r w:rsidRPr="004A4DD0">
        <w:rPr>
          <w:rFonts w:ascii="GHEA Grapalat" w:hAnsi="GHEA Grapalat"/>
          <w:sz w:val="24"/>
          <w:szCs w:val="24"/>
          <w:lang w:val="en-US"/>
        </w:rPr>
        <w:t>թվային խուզարկությունը.</w:t>
      </w:r>
    </w:p>
    <w:p w:rsidR="001110CD" w:rsidRPr="004A4DD0" w:rsidRDefault="001110CD" w:rsidP="003E1B63">
      <w:pPr>
        <w:pStyle w:val="ListParagraph"/>
        <w:numPr>
          <w:ilvl w:val="0"/>
          <w:numId w:val="39"/>
        </w:numPr>
        <w:ind w:left="0" w:firstLine="709"/>
        <w:rPr>
          <w:rFonts w:ascii="GHEA Grapalat" w:hAnsi="GHEA Grapalat"/>
          <w:sz w:val="24"/>
          <w:szCs w:val="24"/>
          <w:lang w:val="hy-AM"/>
        </w:rPr>
      </w:pPr>
      <w:r w:rsidRPr="004A4DD0">
        <w:rPr>
          <w:rFonts w:ascii="GHEA Grapalat" w:hAnsi="GHEA Grapalat"/>
          <w:sz w:val="24"/>
          <w:szCs w:val="24"/>
          <w:lang w:val="hy-AM"/>
        </w:rPr>
        <w:t>նամակագրության և հաղորդակցության այլ ձևերի առգրավումը.</w:t>
      </w:r>
    </w:p>
    <w:p w:rsidR="001110CD" w:rsidRPr="004A4DD0" w:rsidRDefault="001110CD" w:rsidP="003E1B63">
      <w:pPr>
        <w:pStyle w:val="ListParagraph"/>
        <w:numPr>
          <w:ilvl w:val="0"/>
          <w:numId w:val="39"/>
        </w:numPr>
        <w:ind w:left="0" w:firstLine="709"/>
        <w:rPr>
          <w:rFonts w:ascii="GHEA Grapalat" w:hAnsi="GHEA Grapalat"/>
          <w:sz w:val="24"/>
          <w:szCs w:val="24"/>
          <w:lang w:val="hy-AM"/>
        </w:rPr>
      </w:pPr>
      <w:r w:rsidRPr="004A4DD0">
        <w:rPr>
          <w:rFonts w:ascii="GHEA Grapalat" w:hAnsi="GHEA Grapalat" w:cs="Sylfaen"/>
          <w:sz w:val="24"/>
          <w:szCs w:val="24"/>
          <w:lang w:val="hy-AM"/>
        </w:rPr>
        <w:t>բժշկական</w:t>
      </w:r>
      <w:r w:rsidRPr="004A4DD0">
        <w:rPr>
          <w:rFonts w:ascii="GHEA Grapalat" w:hAnsi="GHEA Grapalat"/>
          <w:sz w:val="24"/>
          <w:szCs w:val="24"/>
          <w:lang w:val="hy-AM"/>
        </w:rPr>
        <w:t>, նոտարական,</w:t>
      </w:r>
      <w:r w:rsidRPr="004A4DD0">
        <w:rPr>
          <w:rFonts w:ascii="GHEA Grapalat" w:hAnsi="GHEA Grapalat" w:cs="Sylfaen"/>
          <w:sz w:val="24"/>
          <w:szCs w:val="24"/>
          <w:lang w:val="hy-AM"/>
        </w:rPr>
        <w:t xml:space="preserve"> </w:t>
      </w:r>
      <w:r w:rsidRPr="004A4DD0">
        <w:rPr>
          <w:rFonts w:ascii="GHEA Grapalat" w:hAnsi="GHEA Grapalat"/>
          <w:sz w:val="24"/>
          <w:szCs w:val="24"/>
          <w:lang w:val="hy-AM"/>
        </w:rPr>
        <w:t>բանկային կամ հարակից գաղտնիք պարունակող փաստաթղթերի և առարկաների առգրավումը:</w:t>
      </w:r>
    </w:p>
    <w:p w:rsidR="001110CD" w:rsidRPr="004A4DD0" w:rsidRDefault="001110CD" w:rsidP="001110CD">
      <w:pPr>
        <w:pStyle w:val="ListParagraph"/>
        <w:ind w:left="0"/>
        <w:rPr>
          <w:rFonts w:ascii="GHEA Grapalat" w:hAnsi="GHEA Grapalat"/>
          <w:sz w:val="24"/>
          <w:szCs w:val="24"/>
          <w:lang w:val="hy-AM"/>
        </w:rPr>
      </w:pPr>
    </w:p>
    <w:p w:rsidR="001110CD" w:rsidRPr="004A4DD0" w:rsidRDefault="001110CD" w:rsidP="001110CD">
      <w:pPr>
        <w:pStyle w:val="Heading4"/>
      </w:pPr>
      <w:bookmarkStart w:id="591" w:name="_Toc343337808"/>
      <w:bookmarkStart w:id="592" w:name="_Toc19124601"/>
      <w:r w:rsidRPr="004A4DD0">
        <w:t>Քննչական</w:t>
      </w:r>
      <w:r w:rsidRPr="004A4DD0">
        <w:rPr>
          <w:rFonts w:cs="Arial LatArm"/>
        </w:rPr>
        <w:t xml:space="preserve"> </w:t>
      </w:r>
      <w:r w:rsidRPr="004A4DD0">
        <w:t>գործողության</w:t>
      </w:r>
      <w:r w:rsidRPr="004A4DD0">
        <w:rPr>
          <w:rFonts w:cs="Arial LatArm"/>
        </w:rPr>
        <w:t xml:space="preserve"> </w:t>
      </w:r>
      <w:r w:rsidRPr="004A4DD0">
        <w:t>մասնակիցները</w:t>
      </w:r>
      <w:bookmarkEnd w:id="591"/>
      <w:bookmarkEnd w:id="592"/>
    </w:p>
    <w:p w:rsidR="001110CD" w:rsidRPr="004A4DD0" w:rsidRDefault="001110CD" w:rsidP="003E1B63">
      <w:pPr>
        <w:pStyle w:val="ListParagraph"/>
        <w:numPr>
          <w:ilvl w:val="0"/>
          <w:numId w:val="40"/>
        </w:numPr>
        <w:ind w:left="0" w:firstLine="709"/>
        <w:rPr>
          <w:rFonts w:ascii="GHEA Grapalat" w:hAnsi="GHEA Grapalat"/>
          <w:sz w:val="24"/>
          <w:szCs w:val="24"/>
          <w:lang w:val="hy-AM"/>
        </w:rPr>
      </w:pP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տվյալ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վարույթով</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գործողություն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իրավասություն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ունեցող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քննիչը</w:t>
      </w:r>
      <w:r w:rsidRPr="004A4DD0">
        <w:rPr>
          <w:rFonts w:ascii="GHEA Grapalat" w:hAnsi="GHEA Grapalat"/>
          <w:sz w:val="24"/>
          <w:szCs w:val="24"/>
          <w:lang w:val="hy-AM"/>
        </w:rPr>
        <w:t xml:space="preserve">: </w:t>
      </w:r>
    </w:p>
    <w:p w:rsidR="001110CD" w:rsidRPr="004A4DD0" w:rsidRDefault="001110CD" w:rsidP="003E1B63">
      <w:pPr>
        <w:pStyle w:val="ListParagraph"/>
        <w:numPr>
          <w:ilvl w:val="0"/>
          <w:numId w:val="40"/>
        </w:numPr>
        <w:ind w:left="0" w:firstLine="709"/>
        <w:rPr>
          <w:rFonts w:ascii="GHEA Grapalat" w:hAnsi="GHEA Grapalat"/>
          <w:sz w:val="24"/>
          <w:szCs w:val="24"/>
          <w:lang w:val="hy-AM"/>
        </w:rPr>
      </w:pPr>
      <w:r w:rsidRPr="004A4DD0">
        <w:rPr>
          <w:rFonts w:ascii="GHEA Grapalat" w:hAnsi="GHEA Grapalat"/>
          <w:sz w:val="24"/>
          <w:szCs w:val="24"/>
          <w:lang w:val="hy-AM"/>
        </w:rPr>
        <w:t xml:space="preserve">Հսկող դատախազն իրավասու է մասնակցել ձերբակալված անձի և մեղադրյալի հարցաքննությանը` առանց այդ քննչական գործողության կամ դրա մի մասի կատարումը ստանձնելու կամ քննչական գործողության ընթացքն այլ կերպ ուղղորդելու: Քննիչը պարտավոր է ձերբակալված անձի և մեղադրյալի </w:t>
      </w:r>
      <w:r w:rsidRPr="004A4DD0">
        <w:rPr>
          <w:rFonts w:ascii="GHEA Grapalat" w:hAnsi="GHEA Grapalat"/>
          <w:sz w:val="24"/>
          <w:szCs w:val="24"/>
          <w:lang w:val="hy-AM"/>
        </w:rPr>
        <w:lastRenderedPageBreak/>
        <w:t>հարցաքննություն կատարելուց առաջ դրա կատարման տեղի և ժամանակի մասին ողջամիտ ժամկետում տեղեկացնել հսկող դատախազին:</w:t>
      </w:r>
    </w:p>
    <w:p w:rsidR="001110CD" w:rsidRPr="004A4DD0" w:rsidRDefault="001110CD" w:rsidP="003E1B63">
      <w:pPr>
        <w:pStyle w:val="ListParagraph"/>
        <w:numPr>
          <w:ilvl w:val="0"/>
          <w:numId w:val="40"/>
        </w:numPr>
        <w:ind w:left="0" w:firstLine="709"/>
        <w:rPr>
          <w:rFonts w:ascii="GHEA Grapalat" w:hAnsi="GHEA Grapalat"/>
          <w:sz w:val="24"/>
          <w:szCs w:val="24"/>
          <w:lang w:val="hy-AM"/>
        </w:rPr>
      </w:pP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sz w:val="24"/>
          <w:szCs w:val="24"/>
          <w:lang w:val="hy-AM"/>
        </w:rPr>
        <w:t xml:space="preserve"> ընթացքում </w:t>
      </w:r>
      <w:r w:rsidRPr="004A4DD0">
        <w:rPr>
          <w:rFonts w:ascii="GHEA Grapalat" w:hAnsi="GHEA Grapalat" w:cs="Sylfaen"/>
          <w:sz w:val="24"/>
          <w:szCs w:val="24"/>
          <w:lang w:val="hy-AM"/>
        </w:rPr>
        <w:t>մասնագիտական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օժանդակություն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ստանալու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նպատակով</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քննիչն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իրավասու է</w:t>
      </w:r>
      <w:r w:rsidRPr="004A4DD0">
        <w:rPr>
          <w:rFonts w:ascii="GHEA Grapalat" w:hAnsi="GHEA Grapalat"/>
          <w:sz w:val="24"/>
          <w:szCs w:val="24"/>
          <w:lang w:val="hy-AM"/>
        </w:rPr>
        <w:t xml:space="preserve"> դրա </w:t>
      </w:r>
      <w:r w:rsidRPr="004A4DD0">
        <w:rPr>
          <w:rFonts w:ascii="GHEA Grapalat" w:hAnsi="GHEA Grapalat" w:cs="Sylfaen"/>
          <w:sz w:val="24"/>
          <w:szCs w:val="24"/>
          <w:lang w:val="hy-AM"/>
        </w:rPr>
        <w:t>կատարմանը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ներգրավել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փորձագետ: Քննումը, արտաշիրմումը, մարդու կամ կենդանու դիակի զննումը, մարդու կամ կենդանու դիակի ճանաչումը կատարվում են փորձագետի մասնակցությամբ:</w:t>
      </w:r>
    </w:p>
    <w:p w:rsidR="001110CD" w:rsidRPr="004A4DD0" w:rsidRDefault="001110CD" w:rsidP="003E1B63">
      <w:pPr>
        <w:pStyle w:val="ListParagraph"/>
        <w:numPr>
          <w:ilvl w:val="0"/>
          <w:numId w:val="40"/>
        </w:numPr>
        <w:ind w:left="0" w:firstLine="709"/>
        <w:rPr>
          <w:rFonts w:ascii="GHEA Grapalat" w:hAnsi="GHEA Grapalat"/>
          <w:sz w:val="24"/>
          <w:szCs w:val="24"/>
          <w:lang w:val="hy-AM"/>
        </w:rPr>
      </w:pP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արդյունավետությունը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ապահովելու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նպատակով</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քննիչն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իրավասու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դրան մասնակից դարձնել նաև վարույթի մասնավոր մասնակիցներին, ինչպես նաև վարույթին օժանդակող անձանց:</w:t>
      </w:r>
    </w:p>
    <w:p w:rsidR="001110CD" w:rsidRPr="004A4DD0" w:rsidRDefault="001110CD" w:rsidP="003E1B63">
      <w:pPr>
        <w:pStyle w:val="ListParagraph"/>
        <w:numPr>
          <w:ilvl w:val="0"/>
          <w:numId w:val="40"/>
        </w:numPr>
        <w:ind w:left="0" w:firstLine="709"/>
        <w:rPr>
          <w:rFonts w:ascii="GHEA Grapalat" w:hAnsi="GHEA Grapalat"/>
          <w:sz w:val="24"/>
          <w:szCs w:val="24"/>
          <w:lang w:val="hy-AM"/>
        </w:rPr>
      </w:pPr>
      <w:r w:rsidRPr="004A4DD0">
        <w:rPr>
          <w:rFonts w:ascii="GHEA Grapalat" w:hAnsi="GHEA Grapalat" w:cs="Sylfaen"/>
          <w:sz w:val="24"/>
          <w:szCs w:val="24"/>
          <w:lang w:val="hy-AM"/>
        </w:rPr>
        <w:t>Ցուցմունքը տեղում ստուգելը, զննումը (բացառությամբ մարդու կամ կենդանու դիակի, փաստաթղթերի զննության), փորձարարությունը, ճանաչումը (բացառությամբ մարդու կամ կենդանու դիակի ճանաչման), խուզարկությունը, առգրավումը կատարվում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առնվազն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երկու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ընթերակայի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մասնակցությամբ</w:t>
      </w:r>
      <w:r w:rsidRPr="004A4DD0">
        <w:rPr>
          <w:rFonts w:ascii="GHEA Grapalat" w:hAnsi="GHEA Grapalat"/>
          <w:sz w:val="24"/>
          <w:szCs w:val="24"/>
          <w:lang w:val="hy-AM"/>
        </w:rPr>
        <w:t>:</w:t>
      </w:r>
    </w:p>
    <w:p w:rsidR="001110CD" w:rsidRPr="004A4DD0" w:rsidRDefault="001110CD" w:rsidP="003E1B63">
      <w:pPr>
        <w:pStyle w:val="ListParagraph"/>
        <w:numPr>
          <w:ilvl w:val="0"/>
          <w:numId w:val="40"/>
        </w:numPr>
        <w:ind w:left="0" w:firstLine="709"/>
        <w:rPr>
          <w:rFonts w:ascii="GHEA Grapalat" w:hAnsi="GHEA Grapalat"/>
          <w:sz w:val="24"/>
          <w:szCs w:val="24"/>
          <w:lang w:val="hy-AM"/>
        </w:rPr>
      </w:pPr>
      <w:r w:rsidRPr="004A4DD0">
        <w:rPr>
          <w:rFonts w:ascii="GHEA Grapalat" w:hAnsi="GHEA Grapalat" w:cs="Sylfaen"/>
          <w:sz w:val="24"/>
          <w:szCs w:val="24"/>
          <w:lang w:val="hy-AM"/>
        </w:rPr>
        <w:t>Միևնույն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ընթերական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չի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կարող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մասնակցել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նույն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վարույթի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ընթացքում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կատարվող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մեկից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ավելի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գործողության` բացառությամբ այն դեպքի, երբ այդ քննչական գործողությունն անմիջականորեն հաջորդում է տվյալ ընթերակայի մասնակցությամբ կատարված մեկ այլ ապացուցողական գործողությանը</w:t>
      </w:r>
      <w:r w:rsidRPr="004A4DD0">
        <w:rPr>
          <w:rFonts w:ascii="GHEA Grapalat" w:hAnsi="GHEA Grapalat"/>
          <w:sz w:val="24"/>
          <w:szCs w:val="24"/>
          <w:lang w:val="hy-AM"/>
        </w:rPr>
        <w:t xml:space="preserve">: </w:t>
      </w:r>
    </w:p>
    <w:p w:rsidR="001110CD" w:rsidRPr="004A4DD0" w:rsidRDefault="001110CD" w:rsidP="003E1B63">
      <w:pPr>
        <w:pStyle w:val="ListParagraph"/>
        <w:numPr>
          <w:ilvl w:val="0"/>
          <w:numId w:val="40"/>
        </w:numPr>
        <w:ind w:left="0" w:firstLine="709"/>
        <w:rPr>
          <w:rFonts w:ascii="GHEA Grapalat" w:hAnsi="GHEA Grapalat"/>
          <w:sz w:val="24"/>
          <w:szCs w:val="24"/>
          <w:lang w:val="hy-AM"/>
        </w:rPr>
      </w:pPr>
      <w:r w:rsidRPr="004A4DD0">
        <w:rPr>
          <w:rFonts w:ascii="GHEA Grapalat" w:hAnsi="GHEA Grapalat" w:cs="Sylfaen"/>
          <w:sz w:val="24"/>
          <w:szCs w:val="24"/>
          <w:lang w:val="hy-AM"/>
        </w:rPr>
        <w:t>Եթե</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կատարմանը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ընթերակայի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մասնակցությունն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անհնար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քննիչն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արձանագրության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մեջ</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նշում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ընթերակայի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մասնակցության անհնարինությունը հաստատող հանգամանքները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Առանց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ընթերակաների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կատարվող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ենթակա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պարտադիր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տեսաձայնագրման</w:t>
      </w:r>
      <w:r w:rsidRPr="004A4DD0">
        <w:rPr>
          <w:rFonts w:ascii="GHEA Grapalat" w:hAnsi="GHEA Grapalat"/>
          <w:sz w:val="24"/>
          <w:szCs w:val="24"/>
          <w:lang w:val="hy-AM"/>
        </w:rPr>
        <w:t>:</w:t>
      </w:r>
    </w:p>
    <w:p w:rsidR="001110CD" w:rsidRPr="004A4DD0" w:rsidRDefault="001110CD" w:rsidP="003E1B63">
      <w:pPr>
        <w:pStyle w:val="ListParagraph"/>
        <w:numPr>
          <w:ilvl w:val="0"/>
          <w:numId w:val="40"/>
        </w:numPr>
        <w:ind w:left="0" w:firstLine="709"/>
        <w:rPr>
          <w:rFonts w:ascii="GHEA Grapalat" w:hAnsi="GHEA Grapalat"/>
          <w:sz w:val="24"/>
          <w:szCs w:val="24"/>
          <w:lang w:val="hy-AM"/>
        </w:rPr>
      </w:pP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կատարման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բնականոն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ընթացքն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ապահովելու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քննիչն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իրավասու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դրա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կատարմանը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ներգրավել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հետաքննության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մարմնի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աշխատակիցների</w:t>
      </w:r>
      <w:r w:rsidRPr="004A4DD0">
        <w:rPr>
          <w:rFonts w:ascii="GHEA Grapalat" w:hAnsi="GHEA Grapalat"/>
          <w:sz w:val="24"/>
          <w:szCs w:val="24"/>
          <w:lang w:val="hy-AM"/>
        </w:rPr>
        <w:t>:</w:t>
      </w:r>
    </w:p>
    <w:p w:rsidR="001110CD" w:rsidRPr="004A4DD0" w:rsidRDefault="001110CD" w:rsidP="001110CD">
      <w:pPr>
        <w:pStyle w:val="ListParagraph"/>
        <w:ind w:left="0"/>
        <w:rPr>
          <w:rFonts w:ascii="GHEA Grapalat" w:hAnsi="GHEA Grapalat"/>
          <w:sz w:val="24"/>
          <w:szCs w:val="24"/>
          <w:lang w:val="hy-AM"/>
        </w:rPr>
      </w:pPr>
    </w:p>
    <w:p w:rsidR="001110CD" w:rsidRPr="004A4DD0" w:rsidRDefault="001110CD" w:rsidP="001110CD">
      <w:pPr>
        <w:pStyle w:val="Heading4"/>
      </w:pPr>
      <w:bookmarkStart w:id="593" w:name="_Toc343337810"/>
      <w:r w:rsidRPr="004A4DD0">
        <w:lastRenderedPageBreak/>
        <w:t xml:space="preserve"> </w:t>
      </w:r>
      <w:bookmarkStart w:id="594" w:name="_Toc19124602"/>
      <w:r w:rsidRPr="004A4DD0">
        <w:t>Քննչական</w:t>
      </w:r>
      <w:r w:rsidRPr="004A4DD0">
        <w:rPr>
          <w:rFonts w:cs="Arial LatArm"/>
        </w:rPr>
        <w:t xml:space="preserve"> </w:t>
      </w:r>
      <w:r w:rsidRPr="004A4DD0">
        <w:t>գործողության</w:t>
      </w:r>
      <w:r w:rsidRPr="004A4DD0">
        <w:rPr>
          <w:rFonts w:cs="Arial LatArm"/>
        </w:rPr>
        <w:t xml:space="preserve"> </w:t>
      </w:r>
      <w:r w:rsidRPr="004A4DD0">
        <w:t>մասնակիցների</w:t>
      </w:r>
      <w:r w:rsidRPr="004A4DD0">
        <w:rPr>
          <w:rFonts w:cs="Arial LatArm"/>
        </w:rPr>
        <w:t xml:space="preserve"> </w:t>
      </w:r>
      <w:r w:rsidRPr="004A4DD0">
        <w:t>իրավունքների պաշտպանության</w:t>
      </w:r>
      <w:r w:rsidRPr="004A4DD0">
        <w:rPr>
          <w:rFonts w:cs="Arial LatArm"/>
        </w:rPr>
        <w:t xml:space="preserve"> </w:t>
      </w:r>
      <w:r w:rsidRPr="004A4DD0">
        <w:t>ընդհանուր</w:t>
      </w:r>
      <w:r w:rsidRPr="004A4DD0">
        <w:rPr>
          <w:rFonts w:cs="Arial LatArm"/>
        </w:rPr>
        <w:t xml:space="preserve"> </w:t>
      </w:r>
      <w:r w:rsidRPr="004A4DD0">
        <w:t>երաշխիքները</w:t>
      </w:r>
      <w:bookmarkEnd w:id="593"/>
      <w:bookmarkEnd w:id="594"/>
    </w:p>
    <w:p w:rsidR="001110CD" w:rsidRPr="004A4DD0" w:rsidRDefault="001110CD" w:rsidP="003E1B63">
      <w:pPr>
        <w:pStyle w:val="ListParagraph"/>
        <w:numPr>
          <w:ilvl w:val="0"/>
          <w:numId w:val="41"/>
        </w:numPr>
        <w:ind w:left="0" w:firstLine="709"/>
        <w:rPr>
          <w:rFonts w:ascii="GHEA Grapalat" w:hAnsi="GHEA Grapalat"/>
          <w:sz w:val="24"/>
          <w:szCs w:val="24"/>
          <w:lang w:val="hy-AM"/>
        </w:rPr>
      </w:pPr>
      <w:r w:rsidRPr="004A4DD0">
        <w:rPr>
          <w:rFonts w:ascii="GHEA Grapalat" w:hAnsi="GHEA Grapalat" w:cs="Sylfaen"/>
          <w:sz w:val="24"/>
          <w:szCs w:val="24"/>
          <w:lang w:val="hy-AM"/>
        </w:rPr>
        <w:t>Ժամը 22.00-ից մինչև 7.00-ն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կատարումն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արգելվում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բացառությամբ</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այն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դեպքերի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երբ</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դրա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հետաձգումը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ողջամտորեն կարող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 հանգեցնել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տվյալ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արդյունքում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ակնկալվող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ապացույցի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կորստի կամ վնասման</w:t>
      </w:r>
      <w:r w:rsidRPr="004A4DD0">
        <w:rPr>
          <w:rFonts w:ascii="GHEA Grapalat" w:hAnsi="GHEA Grapalat"/>
          <w:sz w:val="24"/>
          <w:szCs w:val="24"/>
          <w:lang w:val="hy-AM"/>
        </w:rPr>
        <w:t>:</w:t>
      </w:r>
    </w:p>
    <w:p w:rsidR="001110CD" w:rsidRPr="004A4DD0" w:rsidRDefault="001110CD" w:rsidP="003E1B63">
      <w:pPr>
        <w:pStyle w:val="ListParagraph"/>
        <w:numPr>
          <w:ilvl w:val="0"/>
          <w:numId w:val="41"/>
        </w:numPr>
        <w:ind w:left="0" w:firstLine="709"/>
        <w:rPr>
          <w:rFonts w:ascii="GHEA Grapalat" w:hAnsi="GHEA Grapalat"/>
          <w:sz w:val="24"/>
          <w:szCs w:val="24"/>
          <w:lang w:val="hy-AM"/>
        </w:rPr>
      </w:pPr>
      <w:r w:rsidRPr="004A4DD0">
        <w:rPr>
          <w:rFonts w:ascii="GHEA Grapalat" w:hAnsi="GHEA Grapalat" w:cs="Sylfaen"/>
          <w:sz w:val="24"/>
          <w:szCs w:val="24"/>
          <w:lang w:val="hy-AM"/>
        </w:rPr>
        <w:t>Նախքան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սկսելը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քննիչը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ճշտում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կատարմանը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ներգրավված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բոլոր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մասնակիցների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ինքնությունը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նրանց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բացատրում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գործողության էությունը, դրա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կատարման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կարգը</w:t>
      </w:r>
      <w:r w:rsidRPr="004A4DD0">
        <w:rPr>
          <w:rFonts w:ascii="GHEA Grapalat" w:hAnsi="GHEA Grapalat"/>
          <w:sz w:val="24"/>
          <w:szCs w:val="24"/>
          <w:lang w:val="hy-AM"/>
        </w:rPr>
        <w:t xml:space="preserve">, մասնակիցների </w:t>
      </w:r>
      <w:r w:rsidRPr="004A4DD0">
        <w:rPr>
          <w:rFonts w:ascii="GHEA Grapalat" w:hAnsi="GHEA Grapalat" w:cs="Sylfaen"/>
          <w:sz w:val="24"/>
          <w:szCs w:val="24"/>
          <w:lang w:val="hy-AM"/>
        </w:rPr>
        <w:t>իրավունքները,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պարտականությունները և պատասխանատվությունը</w:t>
      </w:r>
      <w:r w:rsidRPr="004A4DD0">
        <w:rPr>
          <w:rFonts w:ascii="GHEA Grapalat" w:hAnsi="GHEA Grapalat"/>
          <w:sz w:val="24"/>
          <w:szCs w:val="24"/>
          <w:lang w:val="hy-AM"/>
        </w:rPr>
        <w:t xml:space="preserve">: </w:t>
      </w:r>
    </w:p>
    <w:p w:rsidR="001110CD" w:rsidRPr="004A4DD0" w:rsidRDefault="001110CD" w:rsidP="003E1B63">
      <w:pPr>
        <w:pStyle w:val="ListParagraph"/>
        <w:numPr>
          <w:ilvl w:val="0"/>
          <w:numId w:val="41"/>
        </w:numPr>
        <w:ind w:left="0" w:firstLine="709"/>
        <w:rPr>
          <w:rFonts w:ascii="GHEA Grapalat" w:hAnsi="GHEA Grapalat"/>
          <w:sz w:val="24"/>
          <w:szCs w:val="24"/>
          <w:lang w:val="hy-AM"/>
        </w:rPr>
      </w:pPr>
      <w:r w:rsidRPr="004A4DD0">
        <w:rPr>
          <w:rFonts w:ascii="GHEA Grapalat" w:hAnsi="GHEA Grapalat" w:cs="Sylfaen"/>
          <w:sz w:val="24"/>
          <w:szCs w:val="24"/>
          <w:lang w:val="hy-AM"/>
        </w:rPr>
        <w:t>Անթույլատրելի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մասնակցի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նկատմամբ</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բռնությունը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սպառնալիքը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անօրինական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այլ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գործողությունները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նրա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պատիվն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արժանապատվությունը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նվաստացնող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վերաբերմունքը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ինչպես</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նրա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կյանքի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առողջության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վտանգավոր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պայմանների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ստեղծումը</w:t>
      </w:r>
      <w:r w:rsidRPr="004A4DD0">
        <w:rPr>
          <w:rFonts w:ascii="GHEA Grapalat" w:hAnsi="GHEA Grapalat"/>
          <w:sz w:val="24"/>
          <w:szCs w:val="24"/>
          <w:lang w:val="hy-AM"/>
        </w:rPr>
        <w:t>:</w:t>
      </w:r>
    </w:p>
    <w:p w:rsidR="001110CD" w:rsidRPr="004A4DD0" w:rsidRDefault="001110CD" w:rsidP="003E1B63">
      <w:pPr>
        <w:pStyle w:val="ListParagraph"/>
        <w:numPr>
          <w:ilvl w:val="0"/>
          <w:numId w:val="41"/>
        </w:numPr>
        <w:ind w:left="0" w:firstLine="709"/>
        <w:rPr>
          <w:rFonts w:ascii="GHEA Grapalat" w:hAnsi="GHEA Grapalat"/>
          <w:sz w:val="24"/>
          <w:szCs w:val="24"/>
          <w:lang w:val="hy-AM"/>
        </w:rPr>
      </w:pPr>
      <w:r w:rsidRPr="004A4DD0">
        <w:rPr>
          <w:rFonts w:ascii="GHEA Grapalat" w:hAnsi="GHEA Grapalat" w:cs="Sylfaen"/>
          <w:sz w:val="24"/>
          <w:szCs w:val="24"/>
          <w:lang w:val="hy-AM"/>
        </w:rPr>
        <w:t>Արգելվում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մերկացմամբ</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զուգորդվող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գործողությանը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հակառակ</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սեռի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անձանց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ներկայությունը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բացառությամբ</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բժշկության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բնագավառի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փորձագետի</w:t>
      </w:r>
      <w:r w:rsidRPr="004A4DD0">
        <w:rPr>
          <w:rFonts w:ascii="GHEA Grapalat" w:hAnsi="GHEA Grapalat"/>
          <w:sz w:val="24"/>
          <w:szCs w:val="24"/>
          <w:lang w:val="hy-AM"/>
        </w:rPr>
        <w:t>: Մերկացմամբ զուգորդվող քննչական գործողությունը չի կարող տեսաձայնագրվել, տեսագրվել կամ լուսանկարվել:</w:t>
      </w:r>
    </w:p>
    <w:p w:rsidR="001110CD" w:rsidRPr="004A4DD0" w:rsidRDefault="001110CD" w:rsidP="003E1B63">
      <w:pPr>
        <w:pStyle w:val="ListParagraph"/>
        <w:numPr>
          <w:ilvl w:val="0"/>
          <w:numId w:val="41"/>
        </w:numPr>
        <w:ind w:left="0" w:firstLine="709"/>
        <w:rPr>
          <w:rFonts w:ascii="GHEA Grapalat" w:hAnsi="GHEA Grapalat"/>
          <w:sz w:val="24"/>
          <w:szCs w:val="24"/>
          <w:lang w:val="hy-AM"/>
        </w:rPr>
      </w:pPr>
      <w:r w:rsidRPr="004A4DD0">
        <w:rPr>
          <w:rFonts w:ascii="GHEA Grapalat" w:hAnsi="GHEA Grapalat" w:cs="Sylfaen"/>
          <w:sz w:val="24"/>
          <w:szCs w:val="24"/>
          <w:lang w:val="hy-AM"/>
        </w:rPr>
        <w:t>Արգելվում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ընթացքում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հայտնի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դարձած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օրենքով պահպանվող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գաղտնիքի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հրապարակումը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Քննիչը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պարտավոր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մասնակիցներին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նախազգուշացնել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ընթացքում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իրենց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հայտնի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դարձած</w:t>
      </w:r>
      <w:r w:rsidRPr="004A4DD0">
        <w:rPr>
          <w:rFonts w:ascii="GHEA Grapalat" w:hAnsi="GHEA Grapalat"/>
          <w:sz w:val="24"/>
          <w:szCs w:val="24"/>
          <w:lang w:val="hy-AM"/>
        </w:rPr>
        <w:t xml:space="preserve">՝ սույն մասում նշված </w:t>
      </w:r>
      <w:r w:rsidRPr="004A4DD0">
        <w:rPr>
          <w:rFonts w:ascii="GHEA Grapalat" w:hAnsi="GHEA Grapalat" w:cs="Sylfaen"/>
          <w:sz w:val="24"/>
          <w:szCs w:val="24"/>
          <w:lang w:val="hy-AM"/>
        </w:rPr>
        <w:t>տեղեկությունների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հրապարակման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անթույլատրելիության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դրա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նախատեսված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պատասխանատվության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մասին</w:t>
      </w:r>
      <w:r w:rsidRPr="004A4DD0">
        <w:rPr>
          <w:rFonts w:ascii="GHEA Grapalat" w:hAnsi="GHEA Grapalat"/>
          <w:sz w:val="24"/>
          <w:szCs w:val="24"/>
          <w:lang w:val="hy-AM"/>
        </w:rPr>
        <w:t>:</w:t>
      </w:r>
    </w:p>
    <w:p w:rsidR="001110CD" w:rsidRPr="004A4DD0" w:rsidRDefault="001110CD" w:rsidP="003E1B63">
      <w:pPr>
        <w:pStyle w:val="ListParagraph"/>
        <w:numPr>
          <w:ilvl w:val="0"/>
          <w:numId w:val="41"/>
        </w:numPr>
        <w:ind w:left="0" w:firstLine="709"/>
        <w:rPr>
          <w:rFonts w:ascii="GHEA Grapalat" w:hAnsi="GHEA Grapalat"/>
          <w:sz w:val="24"/>
          <w:szCs w:val="24"/>
          <w:lang w:val="hy-AM"/>
        </w:rPr>
      </w:pP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ընթացքը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արդյունքները շարադրվում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արձանագրությունում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կազմվում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ընթացքում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դրա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ավարտից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անմիջապես</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հետո՝</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սույն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օրենսգրքի</w:t>
      </w:r>
      <w:r w:rsidRPr="004A4DD0">
        <w:rPr>
          <w:rFonts w:ascii="GHEA Grapalat" w:hAnsi="GHEA Grapalat"/>
          <w:sz w:val="24"/>
          <w:szCs w:val="24"/>
          <w:lang w:val="hy-AM"/>
        </w:rPr>
        <w:t xml:space="preserve"> 215-րդ հոդվածով </w:t>
      </w:r>
      <w:r w:rsidRPr="004A4DD0">
        <w:rPr>
          <w:rFonts w:ascii="GHEA Grapalat" w:hAnsi="GHEA Grapalat" w:cs="Sylfaen"/>
          <w:sz w:val="24"/>
          <w:szCs w:val="24"/>
          <w:lang w:val="hy-AM"/>
        </w:rPr>
        <w:t>սահմանված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կարգով</w:t>
      </w:r>
      <w:r w:rsidRPr="004A4DD0">
        <w:rPr>
          <w:rFonts w:ascii="GHEA Grapalat" w:hAnsi="GHEA Grapalat"/>
          <w:sz w:val="24"/>
          <w:szCs w:val="24"/>
          <w:lang w:val="hy-AM"/>
        </w:rPr>
        <w:t>:</w:t>
      </w:r>
    </w:p>
    <w:p w:rsidR="001110CD" w:rsidRPr="004A4DD0" w:rsidRDefault="001110CD" w:rsidP="001110CD">
      <w:pPr>
        <w:pStyle w:val="ConsPlusNormal"/>
        <w:widowControl/>
        <w:spacing w:line="360" w:lineRule="auto"/>
        <w:ind w:firstLine="709"/>
        <w:jc w:val="both"/>
        <w:rPr>
          <w:rFonts w:ascii="GHEA Grapalat" w:hAnsi="GHEA Grapalat" w:cs="Times New Roman"/>
          <w:sz w:val="24"/>
          <w:szCs w:val="24"/>
          <w:lang w:val="hy-AM"/>
        </w:rPr>
      </w:pPr>
    </w:p>
    <w:p w:rsidR="001110CD" w:rsidRPr="004A4DD0" w:rsidRDefault="001110CD" w:rsidP="001110CD">
      <w:pPr>
        <w:pStyle w:val="Heading4"/>
      </w:pPr>
      <w:bookmarkStart w:id="595" w:name="_Toc343337811"/>
      <w:bookmarkStart w:id="596" w:name="_Toc19124603"/>
      <w:r w:rsidRPr="004A4DD0">
        <w:lastRenderedPageBreak/>
        <w:t>Անչափահասի կամ անգործունակի մասնակցությամբ կատարվող քննչական գործողության առանձնահատկությունները</w:t>
      </w:r>
      <w:bookmarkEnd w:id="595"/>
      <w:bookmarkEnd w:id="596"/>
    </w:p>
    <w:p w:rsidR="001110CD" w:rsidRPr="004A4DD0" w:rsidRDefault="001110CD" w:rsidP="001110CD">
      <w:pPr>
        <w:tabs>
          <w:tab w:val="left" w:pos="7865"/>
        </w:tabs>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Անչափահասի կամ անգործունակի մասնակցությամբ քննչական գործողության</w:t>
      </w:r>
      <w:r w:rsidRPr="004A4DD0">
        <w:rPr>
          <w:rFonts w:ascii="GHEA Grapalat" w:hAnsi="GHEA Grapalat"/>
          <w:lang w:val="hy-AM"/>
        </w:rPr>
        <w:t xml:space="preserve"> </w:t>
      </w:r>
      <w:r w:rsidRPr="004A4DD0">
        <w:rPr>
          <w:rFonts w:ascii="GHEA Grapalat" w:hAnsi="GHEA Grapalat" w:cs="Sylfaen"/>
          <w:lang w:val="hy-AM"/>
        </w:rPr>
        <w:t>կատարմանը ներգրավվում է</w:t>
      </w:r>
      <w:r w:rsidRPr="004A4DD0">
        <w:rPr>
          <w:rFonts w:ascii="GHEA Grapalat" w:hAnsi="GHEA Grapalat"/>
          <w:lang w:val="hy-AM"/>
        </w:rPr>
        <w:t xml:space="preserve"> </w:t>
      </w:r>
      <w:r w:rsidRPr="004A4DD0">
        <w:rPr>
          <w:rFonts w:ascii="GHEA Grapalat" w:hAnsi="GHEA Grapalat" w:cs="Sylfaen"/>
          <w:lang w:val="hy-AM"/>
        </w:rPr>
        <w:t>հոգեբանի որակավորում ունեցող անձ (հոգեբան)</w:t>
      </w:r>
      <w:r w:rsidRPr="004A4DD0">
        <w:rPr>
          <w:rFonts w:ascii="GHEA Grapalat" w:hAnsi="GHEA Grapalat"/>
          <w:lang w:val="hy-AM"/>
        </w:rPr>
        <w:t>: Անչափահաս կամ անգործունակ տուժողի կամ վկայի մասնակցությամբ քննչական գործողության կատարմանն իրավունք ունի մասնակցել նրա օրինական ներկայացուցիչը:</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2. </w:t>
      </w:r>
      <w:r w:rsidRPr="004A4DD0">
        <w:rPr>
          <w:rFonts w:ascii="GHEA Grapalat" w:hAnsi="GHEA Grapalat" w:cs="Sylfaen"/>
          <w:sz w:val="24"/>
          <w:szCs w:val="24"/>
          <w:lang w:val="hy-AM"/>
        </w:rPr>
        <w:t>Քննչական գործողությունը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սկսելուց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առաջ</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օրինական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ներկայացուցչին և հոգեբանին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պարզաբանվում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քննչական գործողությանը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մասնակցելու</w:t>
      </w:r>
      <w:r w:rsidRPr="004A4DD0">
        <w:rPr>
          <w:rFonts w:ascii="GHEA Grapalat" w:hAnsi="GHEA Grapalat"/>
          <w:sz w:val="24"/>
          <w:szCs w:val="24"/>
          <w:lang w:val="hy-AM"/>
        </w:rPr>
        <w:t xml:space="preserve"> և </w:t>
      </w:r>
      <w:r w:rsidRPr="004A4DD0">
        <w:rPr>
          <w:rFonts w:ascii="GHEA Grapalat" w:hAnsi="GHEA Grapalat" w:cs="Sylfaen"/>
          <w:sz w:val="24"/>
          <w:szCs w:val="24"/>
          <w:lang w:val="hy-AM"/>
        </w:rPr>
        <w:t>դիտողություններ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շարադրելու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իրավունքները: Ցուցմունք տալու հետ կապված քննչական գործողությանը մասնակցող օրինական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ներկայացուցչին և հոգեբանին բացատրվում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նաև հարցեր տալու նրանց իրավունքը: Օրինական ներկայացուցչին և հոգեբանին բացատրվում է անչափահասին հարցեր տալու, իսկ հոգեբանին նաև անչափահասի մասնակցությամբ կատարվող քննչական գործողության վերաբերյալ մասնագիտական առաջարկներ ներկայացնելու իրավունքը: </w:t>
      </w:r>
      <w:r w:rsidRPr="004A4DD0">
        <w:rPr>
          <w:rFonts w:ascii="GHEA Grapalat" w:hAnsi="GHEA Grapalat" w:cs="Sylfaen"/>
          <w:sz w:val="24"/>
          <w:szCs w:val="24"/>
          <w:lang w:val="hy-AM"/>
        </w:rPr>
        <w:t>Քննիչն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իրավունք</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ունի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տրված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հարցերը</w:t>
      </w:r>
      <w:r w:rsidRPr="004A4DD0">
        <w:rPr>
          <w:rFonts w:ascii="GHEA Grapalat" w:hAnsi="GHEA Grapalat"/>
          <w:sz w:val="24"/>
          <w:szCs w:val="24"/>
          <w:lang w:val="hy-AM"/>
        </w:rPr>
        <w:t xml:space="preserve"> կամ չընդունել ներկայացված առաջարկները</w:t>
      </w:r>
      <w:r w:rsidRPr="004A4DD0">
        <w:rPr>
          <w:rFonts w:ascii="GHEA Grapalat" w:hAnsi="GHEA Grapalat" w:cs="Sylfaen"/>
          <w:sz w:val="24"/>
          <w:szCs w:val="24"/>
          <w:lang w:val="hy-AM"/>
        </w:rPr>
        <w:t>սակայն ամեն դեպքում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դրանք</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պետք</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ներառվեն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արձանագրությունում</w:t>
      </w:r>
      <w:r w:rsidRPr="004A4DD0">
        <w:rPr>
          <w:rFonts w:ascii="GHEA Grapalat" w:hAnsi="GHEA Grapalat"/>
          <w:sz w:val="24"/>
          <w:szCs w:val="24"/>
          <w:lang w:val="hy-AM"/>
        </w:rPr>
        <w:t>:</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sz w:val="24"/>
          <w:szCs w:val="24"/>
          <w:lang w:val="hy-AM"/>
        </w:rPr>
        <w:t xml:space="preserve">3. </w:t>
      </w:r>
      <w:r w:rsidRPr="004A4DD0">
        <w:rPr>
          <w:rFonts w:ascii="GHEA Grapalat" w:hAnsi="GHEA Grapalat" w:cs="Sylfaen"/>
          <w:sz w:val="24"/>
          <w:szCs w:val="24"/>
          <w:lang w:val="hy-AM"/>
        </w:rPr>
        <w:t>Ցուցմունք տալու հետ կապված քննչական գործողությանը մասնակցող և տասնվեց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տարին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չլրացած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անչափահասին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բացատրվում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սուտ ցուցմունք չտալու </w:t>
      </w:r>
      <w:r w:rsidRPr="004A4DD0">
        <w:rPr>
          <w:rFonts w:ascii="GHEA Grapalat" w:hAnsi="GHEA Grapalat" w:cs="Sylfaen"/>
          <w:sz w:val="24"/>
          <w:szCs w:val="24"/>
          <w:lang w:val="hy-AM"/>
        </w:rPr>
        <w:t>նրա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պարտականությունը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բայց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չի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նախազգուշացվում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քրեական պատասխանատվության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մասին</w:t>
      </w:r>
      <w:r w:rsidRPr="004A4DD0">
        <w:rPr>
          <w:rFonts w:ascii="GHEA Grapalat" w:hAnsi="GHEA Grapalat"/>
          <w:sz w:val="24"/>
          <w:szCs w:val="24"/>
          <w:lang w:val="hy-AM"/>
        </w:rPr>
        <w:t xml:space="preserve">: </w:t>
      </w:r>
    </w:p>
    <w:p w:rsidR="001110CD" w:rsidRPr="004A4DD0" w:rsidRDefault="001110CD" w:rsidP="001110CD">
      <w:pPr>
        <w:spacing w:line="360" w:lineRule="auto"/>
        <w:ind w:firstLine="709"/>
        <w:rPr>
          <w:rFonts w:ascii="GHEA Grapalat" w:hAnsi="GHEA Grapalat"/>
          <w:lang w:val="hy-AM"/>
        </w:rPr>
      </w:pPr>
    </w:p>
    <w:p w:rsidR="001110CD" w:rsidRPr="004A4DD0" w:rsidRDefault="001110CD" w:rsidP="001110CD">
      <w:pPr>
        <w:pStyle w:val="Heading4"/>
      </w:pPr>
      <w:bookmarkStart w:id="597" w:name="_Toc343337812"/>
      <w:bookmarkStart w:id="598" w:name="_Toc19124604"/>
      <w:r w:rsidRPr="004A4DD0">
        <w:t>Խուլ, համր կամ ծանր հիվանդությամբ տառապող անձի մասնակցությամբ կատարվող քննչական գործողությունների առանձնահատկությունները</w:t>
      </w:r>
      <w:bookmarkEnd w:id="597"/>
      <w:bookmarkEnd w:id="598"/>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Խուլ կամ</w:t>
      </w:r>
      <w:r w:rsidRPr="004A4DD0">
        <w:rPr>
          <w:rFonts w:ascii="GHEA Grapalat" w:hAnsi="GHEA Grapalat"/>
          <w:lang w:val="hy-AM"/>
        </w:rPr>
        <w:t xml:space="preserve"> </w:t>
      </w:r>
      <w:r w:rsidRPr="004A4DD0">
        <w:rPr>
          <w:rFonts w:ascii="GHEA Grapalat" w:hAnsi="GHEA Grapalat" w:cs="Sylfaen"/>
          <w:lang w:val="hy-AM"/>
        </w:rPr>
        <w:t>համր</w:t>
      </w:r>
      <w:r w:rsidRPr="004A4DD0">
        <w:rPr>
          <w:rFonts w:ascii="GHEA Grapalat" w:hAnsi="GHEA Grapalat"/>
          <w:lang w:val="hy-AM"/>
        </w:rPr>
        <w:t xml:space="preserve"> </w:t>
      </w:r>
      <w:r w:rsidRPr="004A4DD0">
        <w:rPr>
          <w:rFonts w:ascii="GHEA Grapalat" w:hAnsi="GHEA Grapalat" w:cs="Sylfaen"/>
          <w:lang w:val="hy-AM"/>
        </w:rPr>
        <w:t>անձի մասնակցությամբ կատարվող քննչական գործողությանը ներգրավվում է նրա</w:t>
      </w:r>
      <w:r w:rsidRPr="004A4DD0">
        <w:rPr>
          <w:rFonts w:ascii="GHEA Grapalat" w:hAnsi="GHEA Grapalat"/>
          <w:lang w:val="hy-AM"/>
        </w:rPr>
        <w:t xml:space="preserve"> </w:t>
      </w:r>
      <w:r w:rsidRPr="004A4DD0">
        <w:rPr>
          <w:rFonts w:ascii="GHEA Grapalat" w:hAnsi="GHEA Grapalat" w:cs="Sylfaen"/>
          <w:lang w:val="hy-AM"/>
        </w:rPr>
        <w:t>հետ հաղորդակցվելու</w:t>
      </w:r>
      <w:r w:rsidRPr="004A4DD0">
        <w:rPr>
          <w:rFonts w:ascii="GHEA Grapalat" w:hAnsi="GHEA Grapalat"/>
          <w:lang w:val="hy-AM"/>
        </w:rPr>
        <w:t xml:space="preserve"> </w:t>
      </w:r>
      <w:r w:rsidRPr="004A4DD0">
        <w:rPr>
          <w:rFonts w:ascii="GHEA Grapalat" w:hAnsi="GHEA Grapalat" w:cs="Sylfaen"/>
          <w:lang w:val="hy-AM"/>
        </w:rPr>
        <w:t>ունակ</w:t>
      </w:r>
      <w:r w:rsidRPr="004A4DD0">
        <w:rPr>
          <w:rFonts w:ascii="GHEA Grapalat" w:hAnsi="GHEA Grapalat"/>
          <w:lang w:val="hy-AM"/>
        </w:rPr>
        <w:t xml:space="preserve"> </w:t>
      </w:r>
      <w:r w:rsidRPr="004A4DD0">
        <w:rPr>
          <w:rFonts w:ascii="GHEA Grapalat" w:hAnsi="GHEA Grapalat" w:cs="Sylfaen"/>
          <w:lang w:val="hy-AM"/>
        </w:rPr>
        <w:t>թարգմանիչ</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2. Հ</w:t>
      </w:r>
      <w:r w:rsidRPr="004A4DD0">
        <w:rPr>
          <w:rFonts w:ascii="GHEA Grapalat" w:hAnsi="GHEA Grapalat" w:cs="Sylfaen"/>
          <w:lang w:val="hy-AM"/>
        </w:rPr>
        <w:t>ոգեկան խանգարում</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ծանր</w:t>
      </w:r>
      <w:r w:rsidRPr="004A4DD0">
        <w:rPr>
          <w:rFonts w:ascii="GHEA Grapalat" w:hAnsi="GHEA Grapalat"/>
          <w:lang w:val="hy-AM"/>
        </w:rPr>
        <w:t xml:space="preserve"> </w:t>
      </w:r>
      <w:r w:rsidRPr="004A4DD0">
        <w:rPr>
          <w:rFonts w:ascii="GHEA Grapalat" w:hAnsi="GHEA Grapalat" w:cs="Sylfaen"/>
          <w:lang w:val="hy-AM"/>
        </w:rPr>
        <w:t>հիվանդություն ունեցող անձի մասնակցությամբ քննչական գործողությունը կատարվում է միայն ձեռնհաս բժշկի գրավոր</w:t>
      </w:r>
      <w:r w:rsidRPr="004A4DD0">
        <w:rPr>
          <w:rFonts w:ascii="GHEA Grapalat" w:hAnsi="GHEA Grapalat"/>
          <w:lang w:val="hy-AM"/>
        </w:rPr>
        <w:t xml:space="preserve"> </w:t>
      </w:r>
      <w:r w:rsidRPr="004A4DD0">
        <w:rPr>
          <w:rFonts w:ascii="GHEA Grapalat" w:hAnsi="GHEA Grapalat" w:cs="Sylfaen"/>
          <w:lang w:val="hy-AM"/>
        </w:rPr>
        <w:t xml:space="preserve">թույլտվությամբ: Այդ թույլտվությամբ կարող է սահմանվել նաև տվյալ քննչական գործողությունը բժշկի ներկայությամբ կատարելու պահանջ, որը պարտադիր է քննիչի համար: </w:t>
      </w:r>
    </w:p>
    <w:p w:rsidR="001110CD" w:rsidRPr="004A4DD0" w:rsidRDefault="001110CD" w:rsidP="001110CD">
      <w:pPr>
        <w:pStyle w:val="ConsPlusNormal"/>
        <w:widowControl/>
        <w:spacing w:line="360" w:lineRule="auto"/>
        <w:ind w:firstLine="709"/>
        <w:jc w:val="both"/>
        <w:rPr>
          <w:rFonts w:ascii="GHEA Grapalat" w:hAnsi="GHEA Grapalat" w:cs="Times New Roman"/>
          <w:sz w:val="24"/>
          <w:szCs w:val="24"/>
          <w:lang w:val="hy-AM"/>
        </w:rPr>
      </w:pPr>
    </w:p>
    <w:p w:rsidR="001110CD" w:rsidRPr="004A4DD0" w:rsidRDefault="001110CD" w:rsidP="001110CD">
      <w:pPr>
        <w:pStyle w:val="Heading4"/>
        <w:rPr>
          <w:rFonts w:cs="Arial LatArm"/>
        </w:rPr>
      </w:pPr>
      <w:bookmarkStart w:id="599" w:name="_Toc343337813"/>
      <w:bookmarkStart w:id="600" w:name="_Toc19124605"/>
      <w:r w:rsidRPr="004A4DD0">
        <w:t>Քննչական</w:t>
      </w:r>
      <w:r w:rsidRPr="004A4DD0">
        <w:rPr>
          <w:rFonts w:cs="Arial LatArm"/>
        </w:rPr>
        <w:t xml:space="preserve"> </w:t>
      </w:r>
      <w:r w:rsidRPr="004A4DD0">
        <w:t>գործողություն</w:t>
      </w:r>
      <w:r w:rsidRPr="004A4DD0">
        <w:rPr>
          <w:rFonts w:cs="Arial LatArm"/>
        </w:rPr>
        <w:t xml:space="preserve"> </w:t>
      </w:r>
      <w:r w:rsidRPr="004A4DD0">
        <w:t>կատարելիս</w:t>
      </w:r>
      <w:r w:rsidRPr="004A4DD0">
        <w:rPr>
          <w:rFonts w:cs="Arial LatArm"/>
        </w:rPr>
        <w:t xml:space="preserve"> </w:t>
      </w:r>
      <w:r w:rsidRPr="004A4DD0">
        <w:t>տեխնիկական</w:t>
      </w:r>
      <w:r w:rsidRPr="004A4DD0">
        <w:rPr>
          <w:rFonts w:cs="Arial LatArm"/>
        </w:rPr>
        <w:t xml:space="preserve"> </w:t>
      </w:r>
      <w:r w:rsidRPr="004A4DD0">
        <w:t>միջոցների</w:t>
      </w:r>
      <w:r w:rsidRPr="004A4DD0">
        <w:rPr>
          <w:rFonts w:cs="Arial LatArm"/>
        </w:rPr>
        <w:t xml:space="preserve"> </w:t>
      </w:r>
      <w:r w:rsidRPr="004A4DD0">
        <w:t>կիրառումը</w:t>
      </w:r>
      <w:bookmarkEnd w:id="599"/>
      <w:bookmarkEnd w:id="600"/>
      <w:r w:rsidRPr="004A4DD0">
        <w:rPr>
          <w:rFonts w:cs="Arial LatArm"/>
        </w:rPr>
        <w:t xml:space="preserve"> </w:t>
      </w:r>
    </w:p>
    <w:p w:rsidR="001110CD" w:rsidRPr="004A4DD0" w:rsidRDefault="001110CD" w:rsidP="003E1B63">
      <w:pPr>
        <w:pStyle w:val="ConsPlusNormal"/>
        <w:widowControl/>
        <w:numPr>
          <w:ilvl w:val="0"/>
          <w:numId w:val="42"/>
        </w:numPr>
        <w:spacing w:line="360" w:lineRule="auto"/>
        <w:ind w:left="0" w:firstLine="709"/>
        <w:jc w:val="both"/>
        <w:rPr>
          <w:rFonts w:ascii="GHEA Grapalat" w:hAnsi="GHEA Grapalat"/>
          <w:sz w:val="24"/>
          <w:szCs w:val="24"/>
          <w:lang w:val="hy-AM"/>
        </w:rPr>
      </w:pPr>
      <w:r w:rsidRPr="004A4DD0">
        <w:rPr>
          <w:rFonts w:ascii="GHEA Grapalat" w:hAnsi="GHEA Grapalat" w:cs="Sylfaen"/>
          <w:sz w:val="24"/>
          <w:szCs w:val="24"/>
          <w:lang w:val="hy-AM"/>
        </w:rPr>
        <w:t>Քննչական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ընթացքն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ամրագրելու</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հանցագործության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հետքերը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իրեղեն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ապացույցները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հայտնաբերելու</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ամրապնդելու</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վերցնելու</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նպատակով</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կարող</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կատարվել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ձայնագրում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տեսաձայնագրում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լուսանկարում</w:t>
      </w:r>
      <w:r w:rsidRPr="004A4DD0">
        <w:rPr>
          <w:rFonts w:ascii="GHEA Grapalat" w:hAnsi="GHEA Grapalat"/>
          <w:sz w:val="24"/>
          <w:szCs w:val="24"/>
          <w:lang w:val="hy-AM"/>
        </w:rPr>
        <w:t xml:space="preserve">, պատրաստվել </w:t>
      </w:r>
      <w:r w:rsidRPr="004A4DD0">
        <w:rPr>
          <w:rFonts w:ascii="GHEA Grapalat" w:hAnsi="GHEA Grapalat" w:cs="Sylfaen"/>
          <w:sz w:val="24"/>
          <w:szCs w:val="24"/>
          <w:lang w:val="hy-AM"/>
        </w:rPr>
        <w:t>հետքերի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ծեփապատճեններ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դրոշմվածքներ:</w:t>
      </w:r>
    </w:p>
    <w:p w:rsidR="001110CD" w:rsidRPr="004A4DD0" w:rsidRDefault="001110CD" w:rsidP="003E1B63">
      <w:pPr>
        <w:pStyle w:val="ConsPlusNormal"/>
        <w:widowControl/>
        <w:numPr>
          <w:ilvl w:val="0"/>
          <w:numId w:val="42"/>
        </w:numPr>
        <w:spacing w:line="360" w:lineRule="auto"/>
        <w:ind w:left="0" w:firstLine="709"/>
        <w:jc w:val="both"/>
        <w:rPr>
          <w:rFonts w:ascii="GHEA Grapalat" w:hAnsi="GHEA Grapalat"/>
          <w:sz w:val="24"/>
          <w:szCs w:val="24"/>
          <w:lang w:val="hy-AM"/>
        </w:rPr>
      </w:pPr>
      <w:r w:rsidRPr="004A4DD0">
        <w:rPr>
          <w:rFonts w:ascii="GHEA Grapalat" w:hAnsi="GHEA Grapalat" w:cs="Sylfaen"/>
          <w:sz w:val="24"/>
          <w:szCs w:val="24"/>
          <w:lang w:val="hy-AM"/>
        </w:rPr>
        <w:t>Տեխնիկական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միջոցներ</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կիրառելուց</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առաջ</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այդ</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մասին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պետք</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նախօրոք</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տեղյակ</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պահվեն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գործողությանը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մասնակցող</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անձինք:</w:t>
      </w:r>
    </w:p>
    <w:p w:rsidR="001110CD" w:rsidRPr="004A4DD0" w:rsidRDefault="001110CD" w:rsidP="003E1B63">
      <w:pPr>
        <w:pStyle w:val="ConsPlusNormal"/>
        <w:widowControl/>
        <w:numPr>
          <w:ilvl w:val="0"/>
          <w:numId w:val="42"/>
        </w:numPr>
        <w:spacing w:line="360" w:lineRule="auto"/>
        <w:ind w:left="0" w:firstLine="709"/>
        <w:jc w:val="both"/>
        <w:rPr>
          <w:rFonts w:ascii="GHEA Grapalat" w:hAnsi="GHEA Grapalat"/>
          <w:sz w:val="24"/>
          <w:szCs w:val="24"/>
          <w:lang w:val="hy-AM"/>
        </w:rPr>
      </w:pPr>
      <w:r w:rsidRPr="004A4DD0">
        <w:rPr>
          <w:rFonts w:ascii="GHEA Grapalat" w:hAnsi="GHEA Grapalat" w:cs="Sylfaen"/>
          <w:sz w:val="24"/>
          <w:szCs w:val="24"/>
          <w:lang w:val="hy-AM"/>
        </w:rPr>
        <w:t>Բացառիկ</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դեպքերում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եթե</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սույն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օրենսգրքով</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սահմանված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ընդհանուր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կարգով</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կատարումն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անհնար 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դա</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պահանջում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արդարադատության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շահը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կարող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կատարվել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տեսակապի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միջոցով</w:t>
      </w:r>
      <w:r w:rsidRPr="004A4DD0">
        <w:rPr>
          <w:rFonts w:ascii="GHEA Grapalat" w:hAnsi="GHEA Grapalat" w:cs="Arial LatArm"/>
          <w:sz w:val="24"/>
          <w:szCs w:val="24"/>
          <w:lang w:val="hy-AM"/>
        </w:rPr>
        <w:t>:</w:t>
      </w:r>
    </w:p>
    <w:p w:rsidR="001110CD" w:rsidRPr="004A4DD0" w:rsidRDefault="001110CD" w:rsidP="003E1B63">
      <w:pPr>
        <w:pStyle w:val="ConsPlusNormal"/>
        <w:widowControl/>
        <w:numPr>
          <w:ilvl w:val="0"/>
          <w:numId w:val="42"/>
        </w:numPr>
        <w:spacing w:line="360" w:lineRule="auto"/>
        <w:ind w:left="0" w:firstLine="709"/>
        <w:jc w:val="both"/>
        <w:rPr>
          <w:rFonts w:ascii="GHEA Grapalat" w:hAnsi="GHEA Grapalat" w:cs="Arial LatArm"/>
          <w:sz w:val="24"/>
          <w:szCs w:val="24"/>
          <w:lang w:val="hy-AM"/>
        </w:rPr>
      </w:pPr>
      <w:r w:rsidRPr="004A4DD0">
        <w:rPr>
          <w:rFonts w:ascii="GHEA Grapalat" w:hAnsi="GHEA Grapalat" w:cs="Sylfaen"/>
          <w:sz w:val="24"/>
          <w:szCs w:val="24"/>
          <w:lang w:val="hy-AM"/>
        </w:rPr>
        <w:t>Տեսակապի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միջոցով</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ընթացքում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պետք</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երաշխավորվի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որ</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քննիչը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այլ</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վայրում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գտնվող</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մասնակիցները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հստակ</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տեսնեն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լսեն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միմյանց</w:t>
      </w:r>
      <w:r w:rsidRPr="004A4DD0">
        <w:rPr>
          <w:rFonts w:ascii="GHEA Grapalat" w:hAnsi="GHEA Grapalat" w:cs="Arial LatArm"/>
          <w:sz w:val="24"/>
          <w:szCs w:val="24"/>
          <w:lang w:val="hy-AM"/>
        </w:rPr>
        <w:t>:</w:t>
      </w:r>
    </w:p>
    <w:p w:rsidR="001110CD" w:rsidRPr="004A4DD0" w:rsidRDefault="001110CD" w:rsidP="003E1B63">
      <w:pPr>
        <w:pStyle w:val="ConsPlusNormal"/>
        <w:widowControl/>
        <w:numPr>
          <w:ilvl w:val="0"/>
          <w:numId w:val="42"/>
        </w:numPr>
        <w:spacing w:line="360" w:lineRule="auto"/>
        <w:ind w:left="0" w:firstLine="709"/>
        <w:jc w:val="both"/>
        <w:rPr>
          <w:rFonts w:ascii="GHEA Grapalat" w:hAnsi="GHEA Grapalat"/>
          <w:sz w:val="24"/>
          <w:szCs w:val="24"/>
          <w:lang w:val="hy-AM"/>
        </w:rPr>
      </w:pPr>
      <w:r w:rsidRPr="004A4DD0">
        <w:rPr>
          <w:rFonts w:ascii="GHEA Grapalat" w:hAnsi="GHEA Grapalat" w:cs="Sylfaen"/>
          <w:sz w:val="24"/>
          <w:szCs w:val="24"/>
          <w:lang w:val="hy-AM"/>
        </w:rPr>
        <w:t>Տեսակապի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միջոցով</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սկսելուց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առաջ</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քննիչը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պետք</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հայտարարի</w:t>
      </w:r>
      <w:r w:rsidRPr="004A4DD0">
        <w:rPr>
          <w:rFonts w:ascii="GHEA Grapalat" w:hAnsi="GHEA Grapalat"/>
          <w:sz w:val="24"/>
          <w:szCs w:val="24"/>
          <w:lang w:val="hy-AM"/>
        </w:rPr>
        <w:t>`</w:t>
      </w:r>
    </w:p>
    <w:p w:rsidR="001110CD" w:rsidRPr="004A4DD0" w:rsidRDefault="001110CD" w:rsidP="003E1B63">
      <w:pPr>
        <w:pStyle w:val="ConsPlusNormal"/>
        <w:widowControl/>
        <w:numPr>
          <w:ilvl w:val="0"/>
          <w:numId w:val="43"/>
        </w:numPr>
        <w:spacing w:line="360" w:lineRule="auto"/>
        <w:ind w:left="0" w:firstLine="709"/>
        <w:jc w:val="both"/>
        <w:rPr>
          <w:rFonts w:ascii="GHEA Grapalat" w:hAnsi="GHEA Grapalat"/>
          <w:sz w:val="24"/>
          <w:szCs w:val="24"/>
          <w:lang w:val="hy-AM"/>
        </w:rPr>
      </w:pP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տեղը</w:t>
      </w:r>
      <w:r w:rsidRPr="004A4DD0">
        <w:rPr>
          <w:rFonts w:ascii="GHEA Grapalat" w:hAnsi="GHEA Grapalat"/>
          <w:sz w:val="24"/>
          <w:szCs w:val="24"/>
          <w:lang w:val="hy-AM"/>
        </w:rPr>
        <w:t xml:space="preserve">, տարին, ամիսը, </w:t>
      </w:r>
      <w:r w:rsidRPr="004A4DD0">
        <w:rPr>
          <w:rFonts w:ascii="GHEA Grapalat" w:hAnsi="GHEA Grapalat" w:cs="Sylfaen"/>
          <w:sz w:val="24"/>
          <w:szCs w:val="24"/>
          <w:lang w:val="hy-AM"/>
        </w:rPr>
        <w:t>օրը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ժամը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ինչպես</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նաև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տեղեկություններ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թե</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որ</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վարույթով</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կատարվում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տվյալ</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գործողությունը</w:t>
      </w:r>
      <w:r w:rsidRPr="004A4DD0">
        <w:rPr>
          <w:rFonts w:ascii="GHEA Grapalat" w:hAnsi="GHEA Grapalat" w:cs="Arial LatArm"/>
          <w:sz w:val="24"/>
          <w:szCs w:val="24"/>
          <w:lang w:val="hy-AM"/>
        </w:rPr>
        <w:t>.</w:t>
      </w:r>
    </w:p>
    <w:p w:rsidR="001110CD" w:rsidRPr="004A4DD0" w:rsidRDefault="001110CD" w:rsidP="003E1B63">
      <w:pPr>
        <w:pStyle w:val="ConsPlusNormal"/>
        <w:widowControl/>
        <w:numPr>
          <w:ilvl w:val="0"/>
          <w:numId w:val="43"/>
        </w:numPr>
        <w:spacing w:line="360" w:lineRule="auto"/>
        <w:ind w:left="0" w:firstLine="709"/>
        <w:jc w:val="both"/>
        <w:rPr>
          <w:rFonts w:ascii="GHEA Grapalat" w:hAnsi="GHEA Grapalat"/>
          <w:sz w:val="24"/>
          <w:szCs w:val="24"/>
          <w:lang w:val="hy-AM"/>
        </w:rPr>
      </w:pP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կատարող</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քննիչի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անունը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ազգանունը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պաշտոնը</w:t>
      </w:r>
      <w:r w:rsidRPr="004A4DD0">
        <w:rPr>
          <w:rFonts w:ascii="GHEA Grapalat" w:hAnsi="GHEA Grapalat" w:cs="Arial LatArm"/>
          <w:sz w:val="24"/>
          <w:szCs w:val="24"/>
          <w:lang w:val="hy-AM"/>
        </w:rPr>
        <w:t>.</w:t>
      </w:r>
    </w:p>
    <w:p w:rsidR="001110CD" w:rsidRPr="004A4DD0" w:rsidRDefault="001110CD" w:rsidP="003E1B63">
      <w:pPr>
        <w:pStyle w:val="ConsPlusNormal"/>
        <w:widowControl/>
        <w:numPr>
          <w:ilvl w:val="0"/>
          <w:numId w:val="43"/>
        </w:numPr>
        <w:spacing w:line="360" w:lineRule="auto"/>
        <w:ind w:left="0" w:firstLine="709"/>
        <w:jc w:val="both"/>
        <w:rPr>
          <w:rFonts w:ascii="GHEA Grapalat" w:hAnsi="GHEA Grapalat" w:cs="Arial LatArm"/>
          <w:sz w:val="24"/>
          <w:szCs w:val="24"/>
          <w:lang w:val="hy-AM"/>
        </w:rPr>
      </w:pPr>
      <w:r w:rsidRPr="004A4DD0">
        <w:rPr>
          <w:rFonts w:ascii="GHEA Grapalat" w:hAnsi="GHEA Grapalat" w:cs="Sylfaen"/>
          <w:sz w:val="24"/>
          <w:szCs w:val="24"/>
          <w:lang w:val="hy-AM"/>
        </w:rPr>
        <w:lastRenderedPageBreak/>
        <w:t>այլ</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վայրում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գտնվող</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կատարմանն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օժանդակող</w:t>
      </w:r>
      <w:r w:rsidRPr="004A4DD0">
        <w:rPr>
          <w:rFonts w:ascii="GHEA Grapalat" w:hAnsi="GHEA Grapalat" w:cs="Arial LatArm"/>
          <w:sz w:val="24"/>
          <w:szCs w:val="24"/>
          <w:lang w:val="hy-AM"/>
        </w:rPr>
        <w:t xml:space="preserve"> իրավասու </w:t>
      </w:r>
      <w:r w:rsidRPr="004A4DD0">
        <w:rPr>
          <w:rFonts w:ascii="GHEA Grapalat" w:hAnsi="GHEA Grapalat" w:cs="Sylfaen"/>
          <w:sz w:val="24"/>
          <w:szCs w:val="24"/>
          <w:lang w:val="hy-AM"/>
        </w:rPr>
        <w:t>անձի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անունը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ազգանունը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պաշտոնը</w:t>
      </w:r>
      <w:r w:rsidRPr="004A4DD0">
        <w:rPr>
          <w:rFonts w:ascii="GHEA Grapalat" w:hAnsi="GHEA Grapalat" w:cs="Arial LatArm"/>
          <w:sz w:val="24"/>
          <w:szCs w:val="24"/>
          <w:lang w:val="hy-AM"/>
        </w:rPr>
        <w:t>.</w:t>
      </w:r>
    </w:p>
    <w:p w:rsidR="001110CD" w:rsidRPr="004A4DD0" w:rsidRDefault="001110CD" w:rsidP="003E1B63">
      <w:pPr>
        <w:pStyle w:val="ConsPlusNormal"/>
        <w:widowControl/>
        <w:numPr>
          <w:ilvl w:val="0"/>
          <w:numId w:val="43"/>
        </w:numPr>
        <w:spacing w:line="360" w:lineRule="auto"/>
        <w:ind w:left="0" w:firstLine="709"/>
        <w:jc w:val="both"/>
        <w:rPr>
          <w:rFonts w:ascii="GHEA Grapalat" w:hAnsi="GHEA Grapalat" w:cs="Arial LatArm"/>
          <w:sz w:val="24"/>
          <w:szCs w:val="24"/>
          <w:lang w:val="hy-AM"/>
        </w:rPr>
      </w:pPr>
      <w:r w:rsidRPr="004A4DD0">
        <w:rPr>
          <w:rFonts w:ascii="GHEA Grapalat" w:hAnsi="GHEA Grapalat" w:cs="Sylfaen"/>
          <w:sz w:val="24"/>
          <w:szCs w:val="24"/>
          <w:lang w:val="hy-AM"/>
        </w:rPr>
        <w:t>քննչական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ժամանակ</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կիրառվող</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տեխնիկական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միջոցները</w:t>
      </w:r>
      <w:r w:rsidRPr="004A4DD0">
        <w:rPr>
          <w:rFonts w:ascii="GHEA Grapalat" w:hAnsi="GHEA Grapalat" w:cs="Arial LatArm"/>
          <w:sz w:val="24"/>
          <w:szCs w:val="24"/>
          <w:lang w:val="hy-AM"/>
        </w:rPr>
        <w:t>:</w:t>
      </w:r>
    </w:p>
    <w:p w:rsidR="001110CD" w:rsidRPr="004A4DD0" w:rsidRDefault="001110CD" w:rsidP="003E1B63">
      <w:pPr>
        <w:pStyle w:val="ConsPlusNormal"/>
        <w:widowControl/>
        <w:numPr>
          <w:ilvl w:val="0"/>
          <w:numId w:val="42"/>
        </w:numPr>
        <w:spacing w:line="360" w:lineRule="auto"/>
        <w:ind w:left="0" w:firstLine="709"/>
        <w:jc w:val="both"/>
        <w:rPr>
          <w:rFonts w:ascii="GHEA Grapalat" w:hAnsi="GHEA Grapalat"/>
          <w:sz w:val="24"/>
          <w:szCs w:val="24"/>
          <w:lang w:val="hy-AM"/>
        </w:rPr>
      </w:pPr>
      <w:r w:rsidRPr="004A4DD0">
        <w:rPr>
          <w:rFonts w:ascii="GHEA Grapalat" w:hAnsi="GHEA Grapalat" w:cs="Sylfaen"/>
          <w:sz w:val="24"/>
          <w:szCs w:val="24"/>
          <w:lang w:val="hy-AM"/>
        </w:rPr>
        <w:t>Այլ</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վայրում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գտնվող</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կատարմանն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օժանդակող</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անձը</w:t>
      </w:r>
      <w:r w:rsidRPr="004A4DD0">
        <w:rPr>
          <w:rFonts w:ascii="GHEA Grapalat" w:hAnsi="GHEA Grapalat"/>
          <w:sz w:val="24"/>
          <w:szCs w:val="24"/>
          <w:lang w:val="hy-AM"/>
        </w:rPr>
        <w:t xml:space="preserve"> ապահովում է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մասնակիցների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ինքնության ստուգումը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ավարտին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քննիչը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մասնակիցներին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հարցնում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թե</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արդյոք</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ունեն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առարկություններ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կատարման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կարգի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ընթացքի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վերաբերյալ</w:t>
      </w:r>
      <w:r w:rsidRPr="004A4DD0">
        <w:rPr>
          <w:rFonts w:ascii="GHEA Grapalat" w:hAnsi="GHEA Grapalat"/>
          <w:sz w:val="24"/>
          <w:szCs w:val="24"/>
          <w:lang w:val="hy-AM"/>
        </w:rPr>
        <w:t xml:space="preserve">, և դրանց առկայության դեպքում </w:t>
      </w:r>
      <w:r w:rsidRPr="004A4DD0">
        <w:rPr>
          <w:rFonts w:ascii="GHEA Grapalat" w:hAnsi="GHEA Grapalat" w:cs="Sylfaen"/>
          <w:sz w:val="24"/>
          <w:szCs w:val="24"/>
          <w:lang w:val="hy-AM"/>
        </w:rPr>
        <w:t>խնդրում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բարձրաձայն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ներկայացնել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դրանք</w:t>
      </w:r>
      <w:r w:rsidRPr="004A4DD0">
        <w:rPr>
          <w:rFonts w:ascii="GHEA Grapalat" w:hAnsi="GHEA Grapalat"/>
          <w:sz w:val="24"/>
          <w:szCs w:val="24"/>
          <w:lang w:val="hy-AM"/>
        </w:rPr>
        <w:t xml:space="preserve">: </w:t>
      </w:r>
    </w:p>
    <w:p w:rsidR="001110CD" w:rsidRPr="004A4DD0" w:rsidRDefault="001110CD" w:rsidP="003E1B63">
      <w:pPr>
        <w:pStyle w:val="ConsPlusNormal"/>
        <w:widowControl/>
        <w:numPr>
          <w:ilvl w:val="0"/>
          <w:numId w:val="42"/>
        </w:numPr>
        <w:spacing w:line="360" w:lineRule="auto"/>
        <w:ind w:left="0" w:firstLine="709"/>
        <w:jc w:val="both"/>
        <w:rPr>
          <w:rFonts w:ascii="GHEA Grapalat" w:hAnsi="GHEA Grapalat"/>
          <w:sz w:val="24"/>
          <w:szCs w:val="24"/>
          <w:lang w:val="hy-AM"/>
        </w:rPr>
      </w:pPr>
      <w:r w:rsidRPr="004A4DD0">
        <w:rPr>
          <w:rFonts w:ascii="GHEA Grapalat" w:hAnsi="GHEA Grapalat" w:cs="Sylfaen"/>
          <w:sz w:val="24"/>
          <w:szCs w:val="24"/>
          <w:lang w:val="hy-AM"/>
        </w:rPr>
        <w:t>Քննչական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ավարտին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քննիչը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կազմում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LatArm"/>
          <w:sz w:val="24"/>
          <w:szCs w:val="24"/>
          <w:lang w:val="hy-AM"/>
        </w:rPr>
        <w:t xml:space="preserve"> քննչական գործողության </w:t>
      </w:r>
      <w:r w:rsidRPr="004A4DD0">
        <w:rPr>
          <w:rFonts w:ascii="GHEA Grapalat" w:hAnsi="GHEA Grapalat" w:cs="Sylfaen"/>
          <w:sz w:val="24"/>
          <w:szCs w:val="24"/>
          <w:lang w:val="hy-AM"/>
        </w:rPr>
        <w:t>արձանագրություն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սույն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օրենսգրքի</w:t>
      </w:r>
      <w:r w:rsidRPr="004A4DD0">
        <w:rPr>
          <w:rFonts w:ascii="GHEA Grapalat" w:hAnsi="GHEA Grapalat" w:cs="Arial LatArm"/>
          <w:sz w:val="24"/>
          <w:szCs w:val="24"/>
          <w:lang w:val="hy-AM"/>
        </w:rPr>
        <w:t xml:space="preserve"> </w:t>
      </w:r>
      <w:r w:rsidRPr="004A4DD0">
        <w:rPr>
          <w:rFonts w:ascii="GHEA Grapalat" w:hAnsi="GHEA Grapalat"/>
          <w:sz w:val="24"/>
          <w:szCs w:val="24"/>
          <w:lang w:val="hy-AM"/>
        </w:rPr>
        <w:t>պահանջների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պահպանմամբ</w:t>
      </w:r>
      <w:r w:rsidRPr="004A4DD0">
        <w:rPr>
          <w:rFonts w:ascii="GHEA Grapalat" w:hAnsi="GHEA Grapalat" w:cs="Times New Roman"/>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արձանագրությունը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ստորագրում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քննիչը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նրա հետ նույն վայրում գտնվող մասնակիցները</w:t>
      </w:r>
      <w:r w:rsidRPr="004A4DD0">
        <w:rPr>
          <w:rFonts w:ascii="GHEA Grapalat" w:hAnsi="GHEA Grapalat" w:cs="Arial LatArm"/>
          <w:sz w:val="24"/>
          <w:szCs w:val="24"/>
          <w:lang w:val="hy-AM"/>
        </w:rPr>
        <w:t xml:space="preserve">: </w:t>
      </w:r>
    </w:p>
    <w:p w:rsidR="001110CD" w:rsidRPr="004A4DD0" w:rsidRDefault="001110CD" w:rsidP="003E1B63">
      <w:pPr>
        <w:pStyle w:val="ConsPlusNormal"/>
        <w:widowControl/>
        <w:numPr>
          <w:ilvl w:val="0"/>
          <w:numId w:val="42"/>
        </w:numPr>
        <w:spacing w:line="360" w:lineRule="auto"/>
        <w:ind w:left="0" w:firstLine="709"/>
        <w:jc w:val="both"/>
        <w:rPr>
          <w:rFonts w:ascii="GHEA Grapalat" w:hAnsi="GHEA Grapalat"/>
          <w:sz w:val="24"/>
          <w:szCs w:val="24"/>
          <w:lang w:val="hy-AM"/>
        </w:rPr>
      </w:pPr>
      <w:r w:rsidRPr="004A4DD0">
        <w:rPr>
          <w:rFonts w:ascii="GHEA Grapalat" w:hAnsi="GHEA Grapalat" w:cs="Sylfaen"/>
          <w:sz w:val="24"/>
          <w:szCs w:val="24"/>
          <w:lang w:val="hy-AM"/>
        </w:rPr>
        <w:t>Տեսակապի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միջոցով</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արձանագրությունն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ապացուցման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գործընթացում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չի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կարող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օգտագործվել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առանց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տվյալ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sz w:val="24"/>
          <w:szCs w:val="24"/>
          <w:lang w:val="hy-AM"/>
        </w:rPr>
        <w:t xml:space="preserve"> երկկողմանի </w:t>
      </w:r>
      <w:r w:rsidRPr="004A4DD0">
        <w:rPr>
          <w:rFonts w:ascii="GHEA Grapalat" w:hAnsi="GHEA Grapalat" w:cs="Sylfaen"/>
          <w:sz w:val="24"/>
          <w:szCs w:val="24"/>
          <w:lang w:val="hy-AM"/>
        </w:rPr>
        <w:t xml:space="preserve"> տեսաձայնագրության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էլեկտրոնային</w:t>
      </w:r>
      <w:r w:rsidRPr="004A4DD0">
        <w:rPr>
          <w:rFonts w:ascii="GHEA Grapalat" w:hAnsi="GHEA Grapalat" w:cs="Times New Roman"/>
          <w:sz w:val="24"/>
          <w:szCs w:val="24"/>
          <w:lang w:val="hy-AM"/>
        </w:rPr>
        <w:t xml:space="preserve"> </w:t>
      </w:r>
      <w:r w:rsidRPr="004A4DD0">
        <w:rPr>
          <w:rFonts w:ascii="GHEA Grapalat" w:hAnsi="GHEA Grapalat" w:cs="Sylfaen"/>
          <w:sz w:val="24"/>
          <w:szCs w:val="24"/>
          <w:lang w:val="hy-AM"/>
        </w:rPr>
        <w:t>կրիչի</w:t>
      </w:r>
      <w:r w:rsidRPr="004A4DD0">
        <w:rPr>
          <w:rFonts w:ascii="GHEA Grapalat" w:hAnsi="GHEA Grapalat" w:cs="Times New Roman"/>
          <w:sz w:val="24"/>
          <w:szCs w:val="24"/>
          <w:lang w:val="hy-AM"/>
        </w:rPr>
        <w:t>:</w:t>
      </w:r>
    </w:p>
    <w:p w:rsidR="001110CD" w:rsidRPr="004A4DD0" w:rsidRDefault="001110CD" w:rsidP="001110CD">
      <w:pPr>
        <w:pStyle w:val="ConsPlusNormal"/>
        <w:widowControl/>
        <w:spacing w:line="360" w:lineRule="auto"/>
        <w:ind w:firstLine="709"/>
        <w:jc w:val="both"/>
        <w:rPr>
          <w:rFonts w:ascii="GHEA Grapalat" w:hAnsi="GHEA Grapalat"/>
          <w:sz w:val="24"/>
          <w:szCs w:val="24"/>
          <w:lang w:val="hy-AM"/>
        </w:rPr>
      </w:pPr>
    </w:p>
    <w:p w:rsidR="001110CD" w:rsidRPr="004A4DD0" w:rsidRDefault="001110CD" w:rsidP="001110CD">
      <w:pPr>
        <w:pStyle w:val="Heading4"/>
      </w:pPr>
      <w:bookmarkStart w:id="601" w:name="_Toc343337814"/>
      <w:bookmarkStart w:id="602" w:name="_Toc19124606"/>
      <w:r w:rsidRPr="004A4DD0">
        <w:t>Քննչական</w:t>
      </w:r>
      <w:r w:rsidRPr="004A4DD0">
        <w:rPr>
          <w:rFonts w:cs="Arial LatArm"/>
        </w:rPr>
        <w:t xml:space="preserve"> </w:t>
      </w:r>
      <w:r w:rsidRPr="004A4DD0">
        <w:t>գործողության</w:t>
      </w:r>
      <w:r w:rsidRPr="004A4DD0">
        <w:rPr>
          <w:rFonts w:cs="Arial LatArm"/>
        </w:rPr>
        <w:t xml:space="preserve"> </w:t>
      </w:r>
      <w:r w:rsidRPr="004A4DD0">
        <w:t>արձանագրությունը</w:t>
      </w:r>
      <w:bookmarkEnd w:id="601"/>
      <w:bookmarkEnd w:id="602"/>
    </w:p>
    <w:p w:rsidR="001110CD" w:rsidRPr="004A4DD0" w:rsidRDefault="001110CD" w:rsidP="003E1B63">
      <w:pPr>
        <w:pStyle w:val="NoSpacing"/>
        <w:numPr>
          <w:ilvl w:val="0"/>
          <w:numId w:val="74"/>
        </w:numPr>
        <w:spacing w:line="360" w:lineRule="auto"/>
        <w:ind w:left="0" w:firstLine="709"/>
        <w:jc w:val="both"/>
        <w:rPr>
          <w:rFonts w:ascii="GHEA Grapalat" w:hAnsi="GHEA Grapalat" w:cs="Arial LatArm"/>
          <w:sz w:val="24"/>
          <w:szCs w:val="24"/>
          <w:lang w:val="hy-AM"/>
        </w:rPr>
      </w:pPr>
      <w:r w:rsidRPr="004A4DD0">
        <w:rPr>
          <w:rFonts w:ascii="GHEA Grapalat" w:hAnsi="GHEA Grapalat" w:cs="Sylfaen"/>
          <w:sz w:val="24"/>
          <w:szCs w:val="24"/>
          <w:lang w:val="hy-AM"/>
        </w:rPr>
        <w:t>Արձանագրությունը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գրվում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ձեռքով</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պատրաստվում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համակարգչային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եղանակով</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Արձանագրությունում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նշվում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cs="Arial LatArm"/>
          <w:sz w:val="24"/>
          <w:szCs w:val="24"/>
          <w:lang w:val="hy-AM"/>
        </w:rPr>
        <w:t xml:space="preserve"> </w:t>
      </w:r>
    </w:p>
    <w:p w:rsidR="001110CD" w:rsidRPr="004A4DD0" w:rsidRDefault="001110CD" w:rsidP="001110CD">
      <w:pPr>
        <w:pStyle w:val="NoSpacing"/>
        <w:spacing w:line="360" w:lineRule="auto"/>
        <w:ind w:firstLine="709"/>
        <w:jc w:val="both"/>
        <w:rPr>
          <w:rFonts w:ascii="GHEA Grapalat" w:hAnsi="GHEA Grapalat" w:cs="Arial LatArm"/>
          <w:sz w:val="24"/>
          <w:szCs w:val="24"/>
          <w:lang w:val="hy-AM"/>
        </w:rPr>
      </w:pPr>
      <w:r w:rsidRPr="004A4DD0">
        <w:rPr>
          <w:rFonts w:ascii="GHEA Grapalat" w:hAnsi="GHEA Grapalat"/>
          <w:sz w:val="24"/>
          <w:szCs w:val="24"/>
          <w:lang w:val="hy-AM"/>
        </w:rPr>
        <w:t xml:space="preserve">1) </w:t>
      </w:r>
      <w:r w:rsidRPr="004A4DD0">
        <w:rPr>
          <w:rFonts w:ascii="GHEA Grapalat" w:hAnsi="GHEA Grapalat" w:cs="Sylfaen"/>
          <w:sz w:val="24"/>
          <w:szCs w:val="24"/>
          <w:lang w:val="hy-AM"/>
        </w:rPr>
        <w:t>քննչական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կատարման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 xml:space="preserve">վայրը </w:t>
      </w:r>
      <w:r w:rsidRPr="004A4DD0">
        <w:rPr>
          <w:rFonts w:ascii="GHEA Grapalat" w:hAnsi="GHEA Grapalat" w:cs="Arial LatArm"/>
          <w:sz w:val="24"/>
          <w:szCs w:val="24"/>
          <w:lang w:val="hy-AM"/>
        </w:rPr>
        <w:t>(</w:t>
      </w:r>
      <w:r w:rsidRPr="004A4DD0">
        <w:rPr>
          <w:rFonts w:ascii="GHEA Grapalat" w:hAnsi="GHEA Grapalat" w:cs="Sylfaen"/>
          <w:sz w:val="24"/>
          <w:szCs w:val="24"/>
          <w:lang w:val="hy-AM"/>
        </w:rPr>
        <w:t>հասցեն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տարին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ամիսը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օրը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սկսելու</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ավարտելու</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ժամանակը՝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րոպեի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ճշտությամբ</w:t>
      </w:r>
      <w:r w:rsidRPr="004A4DD0">
        <w:rPr>
          <w:rFonts w:ascii="GHEA Grapalat" w:hAnsi="GHEA Grapalat" w:cs="Arial LatArm"/>
          <w:sz w:val="24"/>
          <w:szCs w:val="24"/>
          <w:lang w:val="hy-AM"/>
        </w:rPr>
        <w:t>.</w:t>
      </w:r>
    </w:p>
    <w:p w:rsidR="001110CD" w:rsidRPr="004A4DD0" w:rsidRDefault="001110CD" w:rsidP="001110CD">
      <w:pPr>
        <w:pStyle w:val="NoSpacing"/>
        <w:spacing w:line="360" w:lineRule="auto"/>
        <w:ind w:firstLine="709"/>
        <w:jc w:val="both"/>
        <w:rPr>
          <w:rFonts w:ascii="GHEA Grapalat" w:hAnsi="GHEA Grapalat" w:cs="Arial LatArm"/>
          <w:sz w:val="24"/>
          <w:szCs w:val="24"/>
          <w:lang w:val="hy-AM"/>
        </w:rPr>
      </w:pPr>
      <w:r w:rsidRPr="004A4DD0">
        <w:rPr>
          <w:rFonts w:ascii="GHEA Grapalat" w:hAnsi="GHEA Grapalat"/>
          <w:sz w:val="24"/>
          <w:szCs w:val="24"/>
          <w:lang w:val="hy-AM"/>
        </w:rPr>
        <w:t xml:space="preserve">2) </w:t>
      </w:r>
      <w:r w:rsidRPr="004A4DD0">
        <w:rPr>
          <w:rFonts w:ascii="GHEA Grapalat" w:hAnsi="GHEA Grapalat" w:cs="Sylfaen"/>
          <w:sz w:val="24"/>
          <w:szCs w:val="24"/>
          <w:lang w:val="hy-AM"/>
        </w:rPr>
        <w:t>արձանագրությունը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կազմողի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պաշտոնը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ազգանունը</w:t>
      </w:r>
      <w:r w:rsidRPr="004A4DD0">
        <w:rPr>
          <w:rFonts w:ascii="GHEA Grapalat" w:hAnsi="GHEA Grapalat" w:cs="Arial LatArm"/>
          <w:sz w:val="24"/>
          <w:szCs w:val="24"/>
          <w:lang w:val="hy-AM"/>
        </w:rPr>
        <w:t>.</w:t>
      </w:r>
    </w:p>
    <w:p w:rsidR="001110CD" w:rsidRPr="004A4DD0" w:rsidRDefault="001110CD" w:rsidP="001110CD">
      <w:pPr>
        <w:pStyle w:val="NoSpacing"/>
        <w:spacing w:line="360" w:lineRule="auto"/>
        <w:ind w:firstLine="709"/>
        <w:jc w:val="both"/>
        <w:rPr>
          <w:rFonts w:ascii="GHEA Grapalat" w:hAnsi="GHEA Grapalat" w:cs="Arial LatArm"/>
          <w:sz w:val="24"/>
          <w:szCs w:val="24"/>
          <w:lang w:val="hy-AM"/>
        </w:rPr>
      </w:pPr>
      <w:r w:rsidRPr="004A4DD0">
        <w:rPr>
          <w:rFonts w:ascii="GHEA Grapalat" w:hAnsi="GHEA Grapalat"/>
          <w:sz w:val="24"/>
          <w:szCs w:val="24"/>
          <w:lang w:val="hy-AM"/>
        </w:rPr>
        <w:t xml:space="preserve">3) </w:t>
      </w:r>
      <w:r w:rsidRPr="004A4DD0">
        <w:rPr>
          <w:rFonts w:ascii="GHEA Grapalat" w:hAnsi="GHEA Grapalat" w:cs="Sylfaen"/>
          <w:sz w:val="24"/>
          <w:szCs w:val="24"/>
          <w:lang w:val="hy-AM"/>
        </w:rPr>
        <w:t>քննչական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գործողությանը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մասնակցող</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յուրաքանչյուր</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անձի կարգավիճակը,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ազգանունը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անունը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հայրանունը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անհրաժեշտության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դեպքում՝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հասցեն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անձնական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այլ</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տվյալներ</w:t>
      </w:r>
      <w:r w:rsidRPr="004A4DD0">
        <w:rPr>
          <w:rFonts w:ascii="GHEA Grapalat" w:hAnsi="GHEA Grapalat" w:cs="Arial LatArm"/>
          <w:sz w:val="24"/>
          <w:szCs w:val="24"/>
          <w:lang w:val="hy-AM"/>
        </w:rPr>
        <w:t>:</w:t>
      </w:r>
    </w:p>
    <w:p w:rsidR="001110CD" w:rsidRPr="004A4DD0" w:rsidRDefault="001110CD" w:rsidP="001110CD">
      <w:pPr>
        <w:pStyle w:val="NoSpacing"/>
        <w:spacing w:line="360" w:lineRule="auto"/>
        <w:ind w:firstLine="709"/>
        <w:jc w:val="both"/>
        <w:rPr>
          <w:rFonts w:ascii="GHEA Grapalat" w:hAnsi="GHEA Grapalat" w:cs="Arial LatArm"/>
          <w:sz w:val="24"/>
          <w:szCs w:val="24"/>
          <w:lang w:val="hy-AM"/>
        </w:rPr>
      </w:pPr>
      <w:r w:rsidRPr="004A4DD0">
        <w:rPr>
          <w:rFonts w:ascii="GHEA Grapalat" w:hAnsi="GHEA Grapalat"/>
          <w:sz w:val="24"/>
          <w:szCs w:val="24"/>
          <w:lang w:val="hy-AM"/>
        </w:rPr>
        <w:lastRenderedPageBreak/>
        <w:t xml:space="preserve">2. </w:t>
      </w:r>
      <w:r w:rsidRPr="004A4DD0">
        <w:rPr>
          <w:rFonts w:ascii="GHEA Grapalat" w:hAnsi="GHEA Grapalat" w:cs="Sylfaen"/>
          <w:sz w:val="24"/>
          <w:szCs w:val="24"/>
          <w:lang w:val="hy-AM"/>
        </w:rPr>
        <w:t>Քննչական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արձանագրությունում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նկարագրվում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դրա</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ընթացքում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կատարված</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բոլոր</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գործողություններն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այն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հաջորդականությամբ</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ինչպես</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իրականում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տեղի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ունեցել</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Արձանագրությունում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նշվում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դրանց</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կատարման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ընթացքում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պարզված</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հանգամանքները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շարադրվում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մասնակիցների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հայտարարությունները</w:t>
      </w:r>
      <w:r w:rsidRPr="004A4DD0">
        <w:rPr>
          <w:rFonts w:ascii="GHEA Grapalat" w:hAnsi="GHEA Grapalat" w:cs="Arial LatArm"/>
          <w:sz w:val="24"/>
          <w:szCs w:val="24"/>
          <w:lang w:val="hy-AM"/>
        </w:rPr>
        <w:t>:</w:t>
      </w:r>
    </w:p>
    <w:p w:rsidR="001110CD" w:rsidRPr="004A4DD0" w:rsidRDefault="001110CD" w:rsidP="001110CD">
      <w:pPr>
        <w:pStyle w:val="NoSpacing"/>
        <w:spacing w:line="360" w:lineRule="auto"/>
        <w:ind w:firstLine="709"/>
        <w:jc w:val="both"/>
        <w:rPr>
          <w:rFonts w:ascii="GHEA Grapalat" w:hAnsi="GHEA Grapalat" w:cs="Arial LatArm"/>
          <w:sz w:val="24"/>
          <w:szCs w:val="24"/>
          <w:lang w:val="hy-AM"/>
        </w:rPr>
      </w:pPr>
      <w:r w:rsidRPr="004A4DD0">
        <w:rPr>
          <w:rFonts w:ascii="GHEA Grapalat" w:hAnsi="GHEA Grapalat"/>
          <w:sz w:val="24"/>
          <w:szCs w:val="24"/>
          <w:lang w:val="hy-AM"/>
        </w:rPr>
        <w:t xml:space="preserve">3. </w:t>
      </w:r>
      <w:r w:rsidRPr="004A4DD0">
        <w:rPr>
          <w:rFonts w:ascii="GHEA Grapalat" w:hAnsi="GHEA Grapalat" w:cs="Sylfaen"/>
          <w:sz w:val="24"/>
          <w:szCs w:val="24"/>
          <w:lang w:val="hy-AM"/>
        </w:rPr>
        <w:t>Արձանագրությունում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նշվում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տեղեկություններ</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ընթացքում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կիրառված</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տեխնիկական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միջոցների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դրանց</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օգտագործման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պայմանների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ստացված</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արդյունքների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ինչպես</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նաև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մասնակիցներին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տեխնիկական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միջոցների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կիրառման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մասին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նախազգուշացնելու</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վերաբերյալ</w:t>
      </w:r>
      <w:r w:rsidRPr="004A4DD0">
        <w:rPr>
          <w:rFonts w:ascii="GHEA Grapalat" w:hAnsi="GHEA Grapalat" w:cs="Arial LatArm"/>
          <w:sz w:val="24"/>
          <w:szCs w:val="24"/>
          <w:lang w:val="hy-AM"/>
        </w:rPr>
        <w:t>:</w:t>
      </w:r>
    </w:p>
    <w:p w:rsidR="001110CD" w:rsidRPr="004A4DD0" w:rsidRDefault="001110CD" w:rsidP="001110CD">
      <w:pPr>
        <w:pStyle w:val="NoSpacing"/>
        <w:spacing w:line="360" w:lineRule="auto"/>
        <w:ind w:firstLine="709"/>
        <w:jc w:val="both"/>
        <w:rPr>
          <w:rFonts w:ascii="GHEA Grapalat" w:hAnsi="GHEA Grapalat" w:cs="Arial LatArm"/>
          <w:sz w:val="24"/>
          <w:szCs w:val="24"/>
          <w:lang w:val="hy-AM"/>
        </w:rPr>
      </w:pPr>
      <w:r w:rsidRPr="004A4DD0">
        <w:rPr>
          <w:rFonts w:ascii="GHEA Grapalat" w:hAnsi="GHEA Grapalat"/>
          <w:sz w:val="24"/>
          <w:szCs w:val="24"/>
          <w:lang w:val="hy-AM"/>
        </w:rPr>
        <w:t xml:space="preserve">4. </w:t>
      </w:r>
      <w:r w:rsidRPr="004A4DD0">
        <w:rPr>
          <w:rFonts w:ascii="GHEA Grapalat" w:hAnsi="GHEA Grapalat" w:cs="Sylfaen"/>
          <w:sz w:val="24"/>
          <w:szCs w:val="24"/>
          <w:lang w:val="hy-AM"/>
        </w:rPr>
        <w:t>Արձանագրությունը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ներկայացվում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գործողությանը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մասնակցած</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անձանց՝</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ծանոթացման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համար</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Նշված</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անձանց</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պարզաբանվում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արձանագրության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վերաբերյալ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հայտարարություններ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դիտողություններ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ինչպես</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լրացումներ</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ուղղումներ</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պահանջելու</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իրենց</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իրավունքը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Արձանագրությունում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կատարված</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լրացումները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ուղղումները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ստորագրում</w:t>
      </w:r>
      <w:r w:rsidRPr="004A4DD0">
        <w:rPr>
          <w:rFonts w:ascii="GHEA Grapalat" w:hAnsi="GHEA Grapalat" w:cs="Arial LatArm"/>
          <w:sz w:val="24"/>
          <w:szCs w:val="24"/>
          <w:lang w:val="hy-AM"/>
        </w:rPr>
        <w:t xml:space="preserve"> է դրանք նախաձեռնած անձը:</w:t>
      </w:r>
    </w:p>
    <w:p w:rsidR="001110CD" w:rsidRPr="004A4DD0" w:rsidRDefault="001110CD" w:rsidP="001110CD">
      <w:pPr>
        <w:pStyle w:val="NoSpacing"/>
        <w:spacing w:line="360" w:lineRule="auto"/>
        <w:ind w:firstLine="709"/>
        <w:jc w:val="both"/>
        <w:rPr>
          <w:rFonts w:ascii="GHEA Grapalat" w:hAnsi="GHEA Grapalat" w:cs="Sylfaen"/>
          <w:sz w:val="24"/>
          <w:szCs w:val="24"/>
          <w:lang w:val="hy-AM"/>
        </w:rPr>
      </w:pPr>
      <w:r w:rsidRPr="004A4DD0">
        <w:rPr>
          <w:rFonts w:ascii="GHEA Grapalat" w:hAnsi="GHEA Grapalat" w:cs="Arial LatArm"/>
          <w:sz w:val="24"/>
          <w:szCs w:val="24"/>
          <w:lang w:val="hy-AM"/>
        </w:rPr>
        <w:t xml:space="preserve">5. </w:t>
      </w:r>
      <w:r w:rsidRPr="004A4DD0">
        <w:rPr>
          <w:rFonts w:ascii="GHEA Grapalat" w:hAnsi="GHEA Grapalat" w:cs="Sylfaen"/>
          <w:sz w:val="24"/>
          <w:szCs w:val="24"/>
          <w:lang w:val="hy-AM"/>
        </w:rPr>
        <w:t>Արձանագրությունը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ստորագրում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քննիչը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գործողությանը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մասնակցող</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անձինք</w:t>
      </w:r>
      <w:r w:rsidRPr="004A4DD0">
        <w:rPr>
          <w:rFonts w:ascii="GHEA Grapalat" w:hAnsi="GHEA Grapalat" w:cs="Arial LatArm"/>
          <w:sz w:val="24"/>
          <w:szCs w:val="24"/>
          <w:lang w:val="hy-AM"/>
        </w:rPr>
        <w:t>:</w:t>
      </w:r>
    </w:p>
    <w:p w:rsidR="001110CD" w:rsidRPr="004A4DD0" w:rsidRDefault="001110CD" w:rsidP="001110CD">
      <w:pPr>
        <w:pStyle w:val="NoSpacing"/>
        <w:spacing w:line="360" w:lineRule="auto"/>
        <w:ind w:firstLine="709"/>
        <w:jc w:val="both"/>
        <w:rPr>
          <w:rFonts w:ascii="GHEA Grapalat" w:hAnsi="GHEA Grapalat" w:cs="Arial LatArm"/>
          <w:sz w:val="24"/>
          <w:szCs w:val="24"/>
          <w:lang w:val="hy-AM"/>
        </w:rPr>
      </w:pPr>
      <w:r w:rsidRPr="004A4DD0">
        <w:rPr>
          <w:rFonts w:ascii="GHEA Grapalat" w:hAnsi="GHEA Grapalat" w:cs="Sylfaen"/>
          <w:sz w:val="24"/>
          <w:szCs w:val="24"/>
          <w:lang w:val="hy-AM"/>
        </w:rPr>
        <w:t>6. Արձանագրությունը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ստորագրելուց</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որևէ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մասնակցի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հրաժարվելու</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դեպքում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այդ</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անձին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հնարավորություն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տրվում</w:t>
      </w:r>
      <w:r w:rsidRPr="004A4DD0">
        <w:rPr>
          <w:rFonts w:ascii="GHEA Grapalat" w:hAnsi="GHEA Grapalat" w:cs="Arial LatArm"/>
          <w:sz w:val="24"/>
          <w:szCs w:val="24"/>
          <w:lang w:val="hy-AM"/>
        </w:rPr>
        <w:t xml:space="preserve"> շարադրելու </w:t>
      </w:r>
      <w:r w:rsidRPr="004A4DD0">
        <w:rPr>
          <w:rFonts w:ascii="GHEA Grapalat" w:hAnsi="GHEA Grapalat" w:cs="Sylfaen"/>
          <w:sz w:val="24"/>
          <w:szCs w:val="24"/>
          <w:lang w:val="hy-AM"/>
        </w:rPr>
        <w:t>հրաժարման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շարժառիթները</w:t>
      </w:r>
      <w:r w:rsidRPr="004A4DD0">
        <w:rPr>
          <w:rFonts w:ascii="GHEA Grapalat" w:hAnsi="GHEA Grapalat" w:cs="Arial LatArm"/>
          <w:sz w:val="24"/>
          <w:szCs w:val="24"/>
          <w:lang w:val="hy-AM"/>
        </w:rPr>
        <w:t xml:space="preserve">: Եթե անձը հրաժարվում է արձանագրությունում շարադրել այն ստորագրելուց հրաժարվելու շարժառիթները, ապա </w:t>
      </w:r>
      <w:r w:rsidRPr="004A4DD0">
        <w:rPr>
          <w:rFonts w:ascii="GHEA Grapalat" w:hAnsi="GHEA Grapalat" w:cs="Sylfaen"/>
          <w:sz w:val="24"/>
          <w:szCs w:val="24"/>
          <w:lang w:val="hy-AM"/>
        </w:rPr>
        <w:t>քննիչն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արձանագրությունում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այդ</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մասին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կատարում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համապատասխան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գրառում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որը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հավաստվում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քննիչի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ինչպես</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գործողությանը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մասնակցող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փաստաբանների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ստորագրություններով</w:t>
      </w:r>
      <w:r w:rsidRPr="004A4DD0">
        <w:rPr>
          <w:rFonts w:ascii="GHEA Grapalat" w:hAnsi="GHEA Grapalat" w:cs="Arial LatArm"/>
          <w:sz w:val="24"/>
          <w:szCs w:val="24"/>
          <w:lang w:val="hy-AM"/>
        </w:rPr>
        <w:t>:</w:t>
      </w:r>
    </w:p>
    <w:p w:rsidR="001110CD" w:rsidRPr="004A4DD0" w:rsidRDefault="001110CD" w:rsidP="001110CD">
      <w:pPr>
        <w:pStyle w:val="NoSpacing"/>
        <w:spacing w:line="360" w:lineRule="auto"/>
        <w:ind w:firstLine="709"/>
        <w:jc w:val="both"/>
        <w:rPr>
          <w:rFonts w:ascii="GHEA Grapalat" w:hAnsi="GHEA Grapalat" w:cs="Arial LatArm"/>
          <w:sz w:val="24"/>
          <w:szCs w:val="24"/>
          <w:lang w:val="hy-AM"/>
        </w:rPr>
      </w:pPr>
      <w:r w:rsidRPr="004A4DD0">
        <w:rPr>
          <w:rFonts w:ascii="GHEA Grapalat" w:hAnsi="GHEA Grapalat" w:cs="Sylfaen"/>
          <w:sz w:val="24"/>
          <w:szCs w:val="24"/>
          <w:lang w:val="hy-AM"/>
        </w:rPr>
        <w:t>7. Եթե</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հոգեկան խանգարման, ֆիզիկական կամ մտավոր սահմանափակման պատճառով</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մասնակիցը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զրկված</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արձանագրությունն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անձամբ</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ստորագրելու</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հնարավորությունից</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ապա</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արձանագրությունը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տվյալ</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անձին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ծանոթացման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ներկայացվում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հայտարարվում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քննիչի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ինչպես</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գործողությանը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մասնակցող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փաստաբանների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կողմից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ովքեր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իրենց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ստորագրությամբ</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lastRenderedPageBreak/>
        <w:t>հաստատում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արձանագրության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բովանդակության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իսկությունը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այն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ստորագրելու</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անհնարինության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հիմնավորումը</w:t>
      </w:r>
      <w:r w:rsidRPr="004A4DD0">
        <w:rPr>
          <w:rFonts w:ascii="GHEA Grapalat" w:hAnsi="GHEA Grapalat" w:cs="Arial LatArm"/>
          <w:sz w:val="24"/>
          <w:szCs w:val="24"/>
          <w:lang w:val="hy-AM"/>
        </w:rPr>
        <w:t>:</w:t>
      </w:r>
    </w:p>
    <w:p w:rsidR="001110CD" w:rsidRPr="004A4DD0" w:rsidRDefault="001110CD" w:rsidP="001110CD">
      <w:pPr>
        <w:pStyle w:val="NoSpacing"/>
        <w:spacing w:line="360" w:lineRule="auto"/>
        <w:ind w:firstLine="709"/>
        <w:jc w:val="both"/>
        <w:rPr>
          <w:rFonts w:ascii="GHEA Grapalat" w:hAnsi="GHEA Grapalat"/>
          <w:sz w:val="24"/>
          <w:szCs w:val="24"/>
          <w:lang w:val="hy-AM"/>
        </w:rPr>
      </w:pPr>
      <w:r w:rsidRPr="004A4DD0">
        <w:rPr>
          <w:rFonts w:ascii="GHEA Grapalat" w:hAnsi="GHEA Grapalat" w:cs="Arial LatArm"/>
          <w:sz w:val="24"/>
          <w:szCs w:val="24"/>
          <w:lang w:val="hy-AM"/>
        </w:rPr>
        <w:t>8. Եթե սույն հոդվածի 6-րդ և 7-րդ մասերում նշված դեպքերում քննչական գործողությանը որևէ փաստաբան կամ ընթերակա չի մասնակցում, ապա համապատասխան փաստերը հաստատվում են սույն օրենսգրքի 190-րդ հոդվածի 5-րդ մասով սահմանված կարգով:</w:t>
      </w:r>
    </w:p>
    <w:p w:rsidR="001110CD" w:rsidRPr="004A4DD0" w:rsidRDefault="001110CD" w:rsidP="001110CD">
      <w:pPr>
        <w:pStyle w:val="NoSpacing"/>
        <w:spacing w:line="360" w:lineRule="auto"/>
        <w:ind w:firstLine="709"/>
        <w:jc w:val="both"/>
        <w:rPr>
          <w:rFonts w:ascii="GHEA Grapalat" w:hAnsi="GHEA Grapalat" w:cs="Arial LatArm"/>
          <w:sz w:val="24"/>
          <w:szCs w:val="24"/>
          <w:lang w:val="hy-AM"/>
        </w:rPr>
      </w:pPr>
      <w:r w:rsidRPr="004A4DD0">
        <w:rPr>
          <w:rFonts w:ascii="GHEA Grapalat" w:hAnsi="GHEA Grapalat"/>
          <w:sz w:val="24"/>
          <w:szCs w:val="24"/>
          <w:lang w:val="hy-AM"/>
        </w:rPr>
        <w:t xml:space="preserve">9. </w:t>
      </w:r>
      <w:r w:rsidRPr="004A4DD0">
        <w:rPr>
          <w:rFonts w:ascii="GHEA Grapalat" w:hAnsi="GHEA Grapalat" w:cs="Sylfaen"/>
          <w:sz w:val="24"/>
          <w:szCs w:val="24"/>
          <w:lang w:val="hy-AM"/>
        </w:rPr>
        <w:t>Արձանագրությունը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պետք</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գրառումներ</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պարունակի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նաև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cs="Arial LatArm"/>
          <w:sz w:val="24"/>
          <w:szCs w:val="24"/>
          <w:lang w:val="hy-AM"/>
        </w:rPr>
        <w:t xml:space="preserve"> մասնակիցներին նրանց </w:t>
      </w:r>
      <w:r w:rsidRPr="004A4DD0">
        <w:rPr>
          <w:rFonts w:ascii="GHEA Grapalat" w:hAnsi="GHEA Grapalat" w:cs="Sylfaen"/>
          <w:sz w:val="24"/>
          <w:szCs w:val="24"/>
          <w:lang w:val="hy-AM"/>
        </w:rPr>
        <w:t>իրավունքները,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պարտականությունները</w:t>
      </w:r>
      <w:r w:rsidRPr="004A4DD0">
        <w:rPr>
          <w:rFonts w:ascii="GHEA Grapalat" w:hAnsi="GHEA Grapalat" w:cs="Arial LatArm"/>
          <w:sz w:val="24"/>
          <w:szCs w:val="24"/>
          <w:lang w:val="hy-AM"/>
        </w:rPr>
        <w:t xml:space="preserve"> և </w:t>
      </w:r>
      <w:r w:rsidRPr="004A4DD0">
        <w:rPr>
          <w:rFonts w:ascii="GHEA Grapalat" w:hAnsi="GHEA Grapalat" w:cs="Sylfaen"/>
          <w:sz w:val="24"/>
          <w:szCs w:val="24"/>
          <w:lang w:val="hy-AM"/>
        </w:rPr>
        <w:t>դրանք</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չկատարելու</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հետևանքները պարզաբանելու, ինչպես նաև</w:t>
      </w:r>
      <w:r w:rsidRPr="004A4DD0">
        <w:rPr>
          <w:rFonts w:ascii="GHEA Grapalat" w:hAnsi="GHEA Grapalat" w:cs="Arial LatArm"/>
          <w:sz w:val="24"/>
          <w:szCs w:val="24"/>
          <w:lang w:val="hy-AM"/>
        </w:rPr>
        <w:t xml:space="preserve"> տվյալ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գործողության էությունը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և կատարման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կարգը բացատրելու</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մասին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ինչը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հավաստվում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մասնակիցների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ստորագրությամբ</w:t>
      </w:r>
      <w:r w:rsidRPr="004A4DD0">
        <w:rPr>
          <w:rFonts w:ascii="GHEA Grapalat" w:hAnsi="GHEA Grapalat" w:cs="Arial LatArm"/>
          <w:sz w:val="24"/>
          <w:szCs w:val="24"/>
          <w:lang w:val="hy-AM"/>
        </w:rPr>
        <w:t>:</w:t>
      </w:r>
    </w:p>
    <w:p w:rsidR="001110CD" w:rsidRPr="004A4DD0" w:rsidRDefault="001110CD" w:rsidP="001110CD">
      <w:pPr>
        <w:pStyle w:val="NoSpacing"/>
        <w:spacing w:line="360" w:lineRule="auto"/>
        <w:ind w:firstLine="709"/>
        <w:jc w:val="both"/>
        <w:rPr>
          <w:rFonts w:ascii="GHEA Grapalat" w:hAnsi="GHEA Grapalat" w:cs="Arial LatArm"/>
          <w:sz w:val="24"/>
          <w:szCs w:val="24"/>
          <w:lang w:val="hy-AM"/>
        </w:rPr>
      </w:pPr>
      <w:r w:rsidRPr="004A4DD0">
        <w:rPr>
          <w:rFonts w:ascii="GHEA Grapalat" w:hAnsi="GHEA Grapalat"/>
          <w:sz w:val="24"/>
          <w:szCs w:val="24"/>
          <w:lang w:val="hy-AM"/>
        </w:rPr>
        <w:t xml:space="preserve">10. </w:t>
      </w:r>
      <w:r w:rsidRPr="004A4DD0">
        <w:rPr>
          <w:rFonts w:ascii="GHEA Grapalat" w:hAnsi="GHEA Grapalat" w:cs="Sylfaen"/>
          <w:sz w:val="24"/>
          <w:szCs w:val="24"/>
          <w:lang w:val="hy-AM"/>
        </w:rPr>
        <w:t>Առանձին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քննչական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գործողությունների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համար</w:t>
      </w:r>
      <w:r w:rsidRPr="004A4DD0">
        <w:rPr>
          <w:rFonts w:ascii="GHEA Grapalat" w:hAnsi="GHEA Grapalat" w:cs="Arial LatArm"/>
          <w:sz w:val="24"/>
          <w:szCs w:val="24"/>
          <w:lang w:val="hy-AM"/>
        </w:rPr>
        <w:t xml:space="preserve"> սույն օրենսգրքով </w:t>
      </w:r>
      <w:r w:rsidRPr="004A4DD0">
        <w:rPr>
          <w:rFonts w:ascii="GHEA Grapalat" w:hAnsi="GHEA Grapalat" w:cs="Sylfaen"/>
          <w:sz w:val="24"/>
          <w:szCs w:val="24"/>
          <w:lang w:val="hy-AM"/>
        </w:rPr>
        <w:t>կարող</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նախատեսվել</w:t>
      </w:r>
      <w:r w:rsidRPr="004A4DD0">
        <w:rPr>
          <w:rFonts w:ascii="GHEA Grapalat" w:hAnsi="GHEA Grapalat" w:cs="Arial LatArm"/>
          <w:sz w:val="24"/>
          <w:szCs w:val="24"/>
          <w:lang w:val="hy-AM"/>
        </w:rPr>
        <w:t xml:space="preserve"> դրանց </w:t>
      </w:r>
      <w:r w:rsidRPr="004A4DD0">
        <w:rPr>
          <w:rFonts w:ascii="GHEA Grapalat" w:hAnsi="GHEA Grapalat" w:cs="Sylfaen"/>
          <w:sz w:val="24"/>
          <w:szCs w:val="24"/>
          <w:lang w:val="hy-AM"/>
        </w:rPr>
        <w:t>արձանագրություններին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ներկայացվող</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լրացուցիչ</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պահանջներ</w:t>
      </w:r>
      <w:r w:rsidRPr="004A4DD0">
        <w:rPr>
          <w:rFonts w:ascii="GHEA Grapalat" w:hAnsi="GHEA Grapalat" w:cs="Arial LatArm"/>
          <w:sz w:val="24"/>
          <w:szCs w:val="24"/>
          <w:lang w:val="hy-AM"/>
        </w:rPr>
        <w:t>:</w:t>
      </w:r>
    </w:p>
    <w:p w:rsidR="001110CD" w:rsidRPr="004A4DD0" w:rsidRDefault="001110CD" w:rsidP="001110CD">
      <w:pPr>
        <w:pStyle w:val="ConsPlusNormal"/>
        <w:widowControl/>
        <w:spacing w:line="360" w:lineRule="auto"/>
        <w:ind w:firstLine="709"/>
        <w:jc w:val="both"/>
        <w:rPr>
          <w:rFonts w:ascii="GHEA Grapalat" w:hAnsi="GHEA Grapalat" w:cs="Sylfaen"/>
          <w:b/>
          <w:sz w:val="24"/>
          <w:szCs w:val="24"/>
          <w:lang w:val="hy-AM"/>
        </w:rPr>
      </w:pPr>
    </w:p>
    <w:p w:rsidR="001110CD" w:rsidRPr="004A4DD0" w:rsidRDefault="001110CD" w:rsidP="001110CD">
      <w:pPr>
        <w:pStyle w:val="Heading4"/>
      </w:pPr>
      <w:bookmarkStart w:id="603" w:name="_Toc343337815"/>
      <w:bookmarkStart w:id="604" w:name="_Toc19124607"/>
      <w:r w:rsidRPr="004A4DD0">
        <w:t>Քննչական</w:t>
      </w:r>
      <w:r w:rsidRPr="004A4DD0">
        <w:rPr>
          <w:rFonts w:cs="Arial LatArm"/>
        </w:rPr>
        <w:t xml:space="preserve"> </w:t>
      </w:r>
      <w:r w:rsidRPr="004A4DD0">
        <w:t>գործողության</w:t>
      </w:r>
      <w:r w:rsidRPr="004A4DD0">
        <w:rPr>
          <w:rFonts w:cs="Arial LatArm"/>
        </w:rPr>
        <w:t xml:space="preserve"> </w:t>
      </w:r>
      <w:r w:rsidRPr="004A4DD0">
        <w:t>արձանագրության հավելվածները</w:t>
      </w:r>
      <w:bookmarkEnd w:id="603"/>
      <w:bookmarkEnd w:id="604"/>
    </w:p>
    <w:p w:rsidR="001110CD" w:rsidRPr="004A4DD0" w:rsidRDefault="001110CD" w:rsidP="003E1B63">
      <w:pPr>
        <w:pStyle w:val="ListParagraph"/>
        <w:numPr>
          <w:ilvl w:val="0"/>
          <w:numId w:val="44"/>
        </w:numPr>
        <w:ind w:left="0" w:firstLine="709"/>
        <w:rPr>
          <w:rFonts w:ascii="GHEA Grapalat" w:hAnsi="GHEA Grapalat"/>
          <w:sz w:val="24"/>
          <w:szCs w:val="24"/>
          <w:lang w:val="hy-AM"/>
        </w:rPr>
      </w:pPr>
      <w:r w:rsidRPr="004A4DD0">
        <w:rPr>
          <w:rFonts w:ascii="GHEA Grapalat" w:hAnsi="GHEA Grapalat" w:cs="Sylfaen"/>
          <w:sz w:val="24"/>
          <w:szCs w:val="24"/>
          <w:lang w:val="hy-AM"/>
        </w:rPr>
        <w:t>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արձանագրությանը համարակալված կցվում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sz w:val="24"/>
          <w:szCs w:val="24"/>
          <w:lang w:val="hy-AM"/>
        </w:rPr>
        <w:t xml:space="preserve"> հետևյալ հավելվածները՝</w:t>
      </w:r>
    </w:p>
    <w:p w:rsidR="001110CD" w:rsidRPr="004A4DD0" w:rsidRDefault="001110CD" w:rsidP="001110CD">
      <w:pPr>
        <w:pStyle w:val="ListParagraph"/>
        <w:ind w:left="0"/>
        <w:rPr>
          <w:rFonts w:ascii="GHEA Grapalat" w:hAnsi="GHEA Grapalat" w:cs="Sylfaen"/>
          <w:sz w:val="24"/>
          <w:szCs w:val="24"/>
          <w:lang w:val="hy-AM"/>
        </w:rPr>
      </w:pPr>
      <w:r w:rsidRPr="004A4DD0">
        <w:rPr>
          <w:rFonts w:ascii="GHEA Grapalat" w:hAnsi="GHEA Grapalat" w:cs="Sylfaen"/>
          <w:sz w:val="24"/>
          <w:szCs w:val="24"/>
          <w:lang w:val="hy-AM"/>
        </w:rPr>
        <w:t xml:space="preserve">1) քննչական գործողության ընթացքում վերցված առարկաները, փաստաթղթերը կամ այլ նյութերը. </w:t>
      </w:r>
    </w:p>
    <w:p w:rsidR="001110CD" w:rsidRPr="004A4DD0" w:rsidRDefault="001110CD" w:rsidP="001110CD">
      <w:pPr>
        <w:pStyle w:val="ListParagraph"/>
        <w:ind w:left="0"/>
        <w:rPr>
          <w:rFonts w:ascii="GHEA Grapalat" w:hAnsi="GHEA Grapalat" w:cs="Sylfaen"/>
          <w:sz w:val="24"/>
          <w:szCs w:val="24"/>
          <w:lang w:val="hy-AM"/>
        </w:rPr>
      </w:pPr>
      <w:r w:rsidRPr="004A4DD0">
        <w:rPr>
          <w:rFonts w:ascii="GHEA Grapalat" w:hAnsi="GHEA Grapalat" w:cs="Sylfaen"/>
          <w:sz w:val="24"/>
          <w:szCs w:val="24"/>
          <w:lang w:val="hy-AM"/>
        </w:rPr>
        <w:t>2) քննչական գործողության ընթացքն ու արդյունքներն ամրագրած թվային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կրիչները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տեսաերիզները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ձայնագրությունները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լուսանկարչական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նեգատիվները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լուսանկարները</w:t>
      </w:r>
      <w:r w:rsidRPr="004A4DD0">
        <w:rPr>
          <w:rFonts w:ascii="GHEA Grapalat" w:hAnsi="GHEA Grapalat"/>
          <w:sz w:val="24"/>
          <w:szCs w:val="24"/>
          <w:lang w:val="hy-AM"/>
        </w:rPr>
        <w:t>.</w:t>
      </w:r>
    </w:p>
    <w:p w:rsidR="001110CD" w:rsidRPr="004A4DD0" w:rsidRDefault="001110CD" w:rsidP="001110CD">
      <w:pPr>
        <w:pStyle w:val="ListParagraph"/>
        <w:ind w:left="0"/>
        <w:rPr>
          <w:rFonts w:ascii="GHEA Grapalat" w:hAnsi="GHEA Grapalat" w:cs="Sylfaen"/>
          <w:sz w:val="24"/>
          <w:szCs w:val="24"/>
          <w:lang w:val="hy-AM"/>
        </w:rPr>
      </w:pPr>
      <w:r w:rsidRPr="004A4DD0">
        <w:rPr>
          <w:rFonts w:ascii="GHEA Grapalat" w:hAnsi="GHEA Grapalat" w:cs="Sylfaen"/>
          <w:sz w:val="24"/>
          <w:szCs w:val="24"/>
          <w:lang w:val="hy-AM"/>
        </w:rPr>
        <w:t>3) քննչական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ընթացքում կազմված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պատրաստված տեղեկանքները, գծագրերը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պլանները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ծեփապատճենները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հետքերի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դրոշմները:</w:t>
      </w:r>
    </w:p>
    <w:p w:rsidR="001110CD" w:rsidRPr="004A4DD0" w:rsidRDefault="001110CD" w:rsidP="003E1B63">
      <w:pPr>
        <w:pStyle w:val="ListParagraph"/>
        <w:numPr>
          <w:ilvl w:val="0"/>
          <w:numId w:val="44"/>
        </w:numPr>
        <w:ind w:left="0" w:firstLine="709"/>
        <w:rPr>
          <w:rFonts w:ascii="GHEA Grapalat" w:hAnsi="GHEA Grapalat" w:cs="Sylfaen"/>
          <w:sz w:val="24"/>
          <w:szCs w:val="24"/>
          <w:lang w:val="hy-AM"/>
        </w:rPr>
      </w:pPr>
      <w:r w:rsidRPr="004A4DD0">
        <w:rPr>
          <w:rFonts w:ascii="GHEA Grapalat" w:hAnsi="GHEA Grapalat" w:cs="Sylfaen"/>
          <w:sz w:val="24"/>
          <w:szCs w:val="24"/>
          <w:lang w:val="hy-AM"/>
        </w:rPr>
        <w:t>Սույն հոդվածի 1-ին մասի 1-ին կետում նշված նյութերը մանրամասն նկարագրվում են համապատասխան արձանագրության մեջ, փաթեթավորվում են և կնքվում:</w:t>
      </w:r>
    </w:p>
    <w:p w:rsidR="001110CD" w:rsidRPr="004A4DD0" w:rsidRDefault="001110CD" w:rsidP="003E1B63">
      <w:pPr>
        <w:pStyle w:val="ListParagraph"/>
        <w:numPr>
          <w:ilvl w:val="0"/>
          <w:numId w:val="44"/>
        </w:numPr>
        <w:ind w:left="0" w:firstLine="709"/>
        <w:rPr>
          <w:rFonts w:ascii="GHEA Grapalat" w:hAnsi="GHEA Grapalat" w:cs="Sylfaen"/>
          <w:sz w:val="24"/>
          <w:szCs w:val="24"/>
          <w:lang w:val="hy-AM"/>
        </w:rPr>
      </w:pPr>
      <w:r w:rsidRPr="004A4DD0">
        <w:rPr>
          <w:rFonts w:ascii="GHEA Grapalat" w:hAnsi="GHEA Grapalat" w:cs="Sylfaen"/>
          <w:sz w:val="24"/>
          <w:szCs w:val="24"/>
          <w:lang w:val="hy-AM"/>
        </w:rPr>
        <w:lastRenderedPageBreak/>
        <w:t>Սույն հոդվածի 1-ին մասում նշված նյութերը չեն կարող օգտագործվել առանց արձանագրության, ինչպես նաև այն դեպքում, երբ դրանցում պարունակվող տվյալների ամբողջականությունը խախտված է:</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 </w:t>
      </w:r>
    </w:p>
    <w:p w:rsidR="001110CD" w:rsidRPr="004A4DD0" w:rsidRDefault="001110CD" w:rsidP="001110CD">
      <w:pPr>
        <w:pStyle w:val="Heading3"/>
        <w:rPr>
          <w:rFonts w:ascii="GHEA Grapalat" w:hAnsi="GHEA Grapalat" w:cs="Arial LatArm"/>
          <w:sz w:val="24"/>
          <w:szCs w:val="24"/>
        </w:rPr>
      </w:pPr>
      <w:bookmarkStart w:id="605" w:name="_Toc19124608"/>
      <w:r w:rsidRPr="004A4DD0">
        <w:rPr>
          <w:rFonts w:ascii="GHEA Grapalat" w:hAnsi="GHEA Grapalat"/>
          <w:sz w:val="24"/>
          <w:szCs w:val="24"/>
          <w:lang w:val="ru-RU"/>
        </w:rPr>
        <w:t xml:space="preserve">ԳԼՈՒԽ 29. </w:t>
      </w:r>
      <w:r w:rsidRPr="004A4DD0">
        <w:rPr>
          <w:rFonts w:ascii="GHEA Grapalat" w:hAnsi="GHEA Grapalat"/>
          <w:sz w:val="24"/>
          <w:szCs w:val="24"/>
        </w:rPr>
        <w:t>ՔՆՆՉԱԿԱՆ ԳՈՐԾՈՂՈՒԹՅՈՒՆՆԵՐԸ</w:t>
      </w:r>
      <w:bookmarkEnd w:id="605"/>
    </w:p>
    <w:p w:rsidR="001110CD" w:rsidRPr="004A4DD0" w:rsidRDefault="001110CD" w:rsidP="001110CD">
      <w:pPr>
        <w:spacing w:line="360" w:lineRule="auto"/>
        <w:ind w:firstLine="709"/>
        <w:jc w:val="center"/>
        <w:rPr>
          <w:rFonts w:ascii="GHEA Grapalat" w:hAnsi="GHEA Grapalat"/>
          <w:b/>
          <w:lang w:val="hy-AM"/>
        </w:rPr>
      </w:pPr>
    </w:p>
    <w:p w:rsidR="001110CD" w:rsidRPr="004A4DD0" w:rsidRDefault="001110CD" w:rsidP="001110CD">
      <w:pPr>
        <w:pStyle w:val="Heading4"/>
      </w:pPr>
      <w:bookmarkStart w:id="606" w:name="_Toc343337816"/>
      <w:bookmarkStart w:id="607" w:name="_Toc19124609"/>
      <w:r w:rsidRPr="004A4DD0">
        <w:t>Հարցաքննության ընդհանուր պայմանները</w:t>
      </w:r>
      <w:bookmarkEnd w:id="606"/>
      <w:bookmarkEnd w:id="607"/>
    </w:p>
    <w:p w:rsidR="001110CD" w:rsidRPr="004A4DD0" w:rsidRDefault="001110CD" w:rsidP="003E1B63">
      <w:pPr>
        <w:pStyle w:val="NormalWeb"/>
        <w:numPr>
          <w:ilvl w:val="0"/>
          <w:numId w:val="45"/>
        </w:numPr>
        <w:spacing w:before="0" w:beforeAutospacing="0" w:after="0" w:afterAutospacing="0" w:line="360" w:lineRule="auto"/>
        <w:ind w:left="0" w:firstLine="709"/>
        <w:jc w:val="both"/>
        <w:rPr>
          <w:rFonts w:ascii="GHEA Grapalat" w:hAnsi="GHEA Grapalat" w:cs="Sylfaen"/>
          <w:lang w:val="hy-AM"/>
        </w:rPr>
      </w:pPr>
      <w:r w:rsidRPr="004A4DD0">
        <w:rPr>
          <w:rFonts w:ascii="GHEA Grapalat" w:hAnsi="GHEA Grapalat" w:cs="Arial LatArm"/>
          <w:lang w:val="hy-AM"/>
        </w:rPr>
        <w:t>Հարցաքննությունը վկային, տուժողին, փորձագետին, մեղադրյալին կամ ձերբակալվածին հարցեր տալու միջոցով վարույթի համար նշանակություն ունեցող հանգամանքներ պարզելն է:</w:t>
      </w:r>
    </w:p>
    <w:p w:rsidR="001110CD" w:rsidRPr="004A4DD0" w:rsidRDefault="001110CD" w:rsidP="003E1B63">
      <w:pPr>
        <w:pStyle w:val="ListParagraph"/>
        <w:numPr>
          <w:ilvl w:val="0"/>
          <w:numId w:val="45"/>
        </w:numPr>
        <w:ind w:left="0" w:firstLine="709"/>
        <w:rPr>
          <w:rFonts w:ascii="GHEA Grapalat" w:hAnsi="GHEA Grapalat"/>
          <w:sz w:val="24"/>
          <w:szCs w:val="24"/>
          <w:lang w:val="hy-AM"/>
        </w:rPr>
      </w:pPr>
      <w:r w:rsidRPr="004A4DD0">
        <w:rPr>
          <w:rFonts w:ascii="GHEA Grapalat" w:hAnsi="GHEA Grapalat" w:cs="Sylfaen"/>
          <w:sz w:val="24"/>
          <w:szCs w:val="24"/>
          <w:lang w:val="hy-AM"/>
        </w:rPr>
        <w:t>Հարցաքննությունը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նախաքննության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կատարման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վայրում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իսկ</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անհրաժեշտության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դեպքում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հարցաքննվողի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գտնվելու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վայրում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Եթե</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տարիքի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հիվանդության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պատճառով</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վարույթն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իրականացնող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մարմին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անձի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ներկայանալն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անհնար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հարցաքննությունը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հարցաքննվողի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գտնվելու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վայրում</w:t>
      </w:r>
      <w:r w:rsidRPr="004A4DD0">
        <w:rPr>
          <w:rFonts w:ascii="GHEA Grapalat" w:hAnsi="GHEA Grapalat"/>
          <w:sz w:val="24"/>
          <w:szCs w:val="24"/>
          <w:lang w:val="hy-AM"/>
        </w:rPr>
        <w:t xml:space="preserve">: </w:t>
      </w:r>
    </w:p>
    <w:p w:rsidR="001110CD" w:rsidRPr="004A4DD0" w:rsidRDefault="001110CD" w:rsidP="003E1B63">
      <w:pPr>
        <w:pStyle w:val="ListParagraph"/>
        <w:numPr>
          <w:ilvl w:val="0"/>
          <w:numId w:val="45"/>
        </w:numPr>
        <w:ind w:left="0" w:firstLine="709"/>
        <w:rPr>
          <w:rFonts w:ascii="GHEA Grapalat" w:hAnsi="GHEA Grapalat"/>
          <w:sz w:val="24"/>
          <w:szCs w:val="24"/>
          <w:lang w:val="hy-AM"/>
        </w:rPr>
      </w:pPr>
      <w:r w:rsidRPr="004A4DD0">
        <w:rPr>
          <w:rFonts w:ascii="GHEA Grapalat" w:hAnsi="GHEA Grapalat" w:cs="Sylfaen"/>
          <w:sz w:val="24"/>
          <w:szCs w:val="24"/>
          <w:lang w:val="hy-AM"/>
        </w:rPr>
        <w:t>Հարցաքննությունը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չի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կարող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տևել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անընդմեջ</w:t>
      </w:r>
      <w:r w:rsidRPr="004A4DD0">
        <w:rPr>
          <w:rFonts w:ascii="GHEA Grapalat" w:hAnsi="GHEA Grapalat"/>
          <w:sz w:val="24"/>
          <w:szCs w:val="24"/>
          <w:lang w:val="hy-AM"/>
        </w:rPr>
        <w:t xml:space="preserve"> 4 </w:t>
      </w:r>
      <w:r w:rsidRPr="004A4DD0">
        <w:rPr>
          <w:rFonts w:ascii="GHEA Grapalat" w:hAnsi="GHEA Grapalat" w:cs="Sylfaen"/>
          <w:sz w:val="24"/>
          <w:szCs w:val="24"/>
          <w:lang w:val="hy-AM"/>
        </w:rPr>
        <w:t>ժամից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իսկ</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անչափահասի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ինչպես</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հոգեկան խանգարմամբ</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ծանր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հիվանդությամբ</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տառապող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անձի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հարցաքննությունը՝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2</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ժամից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ավելի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Հարցաքննությունը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թույլատրվում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շարունակել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հարցաքննվող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անձին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հանգստի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սնվելու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անհրաժեշտ</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առնվազն</w:t>
      </w:r>
      <w:r w:rsidRPr="004A4DD0">
        <w:rPr>
          <w:rFonts w:ascii="GHEA Grapalat" w:hAnsi="GHEA Grapalat"/>
          <w:sz w:val="24"/>
          <w:szCs w:val="24"/>
          <w:lang w:val="hy-AM"/>
        </w:rPr>
        <w:t xml:space="preserve"> 1 </w:t>
      </w:r>
      <w:r w:rsidRPr="004A4DD0">
        <w:rPr>
          <w:rFonts w:ascii="GHEA Grapalat" w:hAnsi="GHEA Grapalat" w:cs="Sylfaen"/>
          <w:sz w:val="24"/>
          <w:szCs w:val="24"/>
          <w:lang w:val="hy-AM"/>
        </w:rPr>
        <w:t>ժամ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ընդմիջում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տրամադրելուց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հետո</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Օրվա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մեջ</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հարցաքննության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ընդհանուր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տևողությունը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չի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կարող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գերազանցել</w:t>
      </w:r>
      <w:r w:rsidRPr="004A4DD0">
        <w:rPr>
          <w:rFonts w:ascii="GHEA Grapalat" w:hAnsi="GHEA Grapalat"/>
          <w:sz w:val="24"/>
          <w:szCs w:val="24"/>
          <w:lang w:val="hy-AM"/>
        </w:rPr>
        <w:t xml:space="preserve"> 8, </w:t>
      </w:r>
      <w:r w:rsidRPr="004A4DD0">
        <w:rPr>
          <w:rFonts w:ascii="GHEA Grapalat" w:hAnsi="GHEA Grapalat" w:cs="Sylfaen"/>
          <w:sz w:val="24"/>
          <w:szCs w:val="24"/>
          <w:lang w:val="hy-AM"/>
        </w:rPr>
        <w:t>իսկ</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անչափահասի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ինչպես</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հոգեկան խանգարմամբ</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ծանր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հիվանդությամբ</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տառապող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անձի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համար՝</w:t>
      </w:r>
      <w:r w:rsidRPr="004A4DD0">
        <w:rPr>
          <w:rFonts w:ascii="GHEA Grapalat" w:hAnsi="GHEA Grapalat"/>
          <w:sz w:val="24"/>
          <w:szCs w:val="24"/>
          <w:lang w:val="hy-AM"/>
        </w:rPr>
        <w:t xml:space="preserve"> 6 </w:t>
      </w:r>
      <w:r w:rsidRPr="004A4DD0">
        <w:rPr>
          <w:rFonts w:ascii="GHEA Grapalat" w:hAnsi="GHEA Grapalat" w:cs="Sylfaen"/>
          <w:sz w:val="24"/>
          <w:szCs w:val="24"/>
          <w:lang w:val="hy-AM"/>
        </w:rPr>
        <w:t>ժամը</w:t>
      </w:r>
      <w:r w:rsidRPr="004A4DD0">
        <w:rPr>
          <w:rFonts w:ascii="GHEA Grapalat" w:hAnsi="GHEA Grapalat"/>
          <w:sz w:val="24"/>
          <w:szCs w:val="24"/>
          <w:lang w:val="hy-AM"/>
        </w:rPr>
        <w:t>:</w:t>
      </w:r>
    </w:p>
    <w:p w:rsidR="001110CD" w:rsidRPr="004A4DD0" w:rsidRDefault="001110CD" w:rsidP="003E1B63">
      <w:pPr>
        <w:pStyle w:val="ListParagraph"/>
        <w:numPr>
          <w:ilvl w:val="0"/>
          <w:numId w:val="45"/>
        </w:numPr>
        <w:ind w:left="0" w:firstLine="709"/>
        <w:rPr>
          <w:rFonts w:ascii="GHEA Grapalat" w:hAnsi="GHEA Grapalat"/>
          <w:sz w:val="24"/>
          <w:szCs w:val="24"/>
          <w:lang w:val="hy-AM"/>
        </w:rPr>
      </w:pPr>
      <w:r w:rsidRPr="004A4DD0">
        <w:rPr>
          <w:rFonts w:ascii="GHEA Grapalat" w:hAnsi="GHEA Grapalat" w:cs="Sylfaen"/>
          <w:sz w:val="24"/>
          <w:szCs w:val="24"/>
          <w:lang w:val="hy-AM"/>
        </w:rPr>
        <w:t>Բժշկական տեղեկանքի հիման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վրա հարցաքննությունն իրականացվում է սույն հոդվածով նախատեսվածից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ավելի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կարճ</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ժամկետներում</w:t>
      </w:r>
      <w:r w:rsidRPr="004A4DD0">
        <w:rPr>
          <w:rFonts w:ascii="GHEA Grapalat" w:hAnsi="GHEA Grapalat"/>
          <w:sz w:val="24"/>
          <w:szCs w:val="24"/>
          <w:lang w:val="hy-AM"/>
        </w:rPr>
        <w:t>:</w:t>
      </w:r>
    </w:p>
    <w:p w:rsidR="001110CD" w:rsidRPr="004A4DD0" w:rsidRDefault="001110CD" w:rsidP="003E1B63">
      <w:pPr>
        <w:pStyle w:val="ListParagraph"/>
        <w:numPr>
          <w:ilvl w:val="0"/>
          <w:numId w:val="45"/>
        </w:numPr>
        <w:ind w:left="0" w:firstLine="709"/>
        <w:rPr>
          <w:rFonts w:ascii="GHEA Grapalat" w:hAnsi="GHEA Grapalat"/>
          <w:sz w:val="24"/>
          <w:szCs w:val="24"/>
          <w:lang w:val="hy-AM"/>
        </w:rPr>
      </w:pPr>
      <w:r w:rsidRPr="004A4DD0">
        <w:rPr>
          <w:rFonts w:ascii="GHEA Grapalat" w:hAnsi="GHEA Grapalat"/>
          <w:sz w:val="24"/>
          <w:szCs w:val="24"/>
          <w:lang w:val="hy-AM"/>
        </w:rPr>
        <w:t xml:space="preserve">Հարցաքննությունը սկսվում է հարցաքննվողին հարցեր տալով: Հարցերին պատասխանելուց հետո հարցաքննվողին առաջարկվում է հայտնել նաև այն տեղեկությունները, որոնք նրա կարծիքով կարող են նշանակություն ունենալ վարույթի համար: </w:t>
      </w:r>
      <w:r w:rsidRPr="004A4DD0">
        <w:rPr>
          <w:rFonts w:ascii="GHEA Grapalat" w:hAnsi="GHEA Grapalat" w:cs="Sylfaen"/>
          <w:sz w:val="24"/>
          <w:szCs w:val="24"/>
          <w:lang w:val="hy-AM"/>
        </w:rPr>
        <w:t>Եթե</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հարցաքննությանը մասնակցում 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հսկող դատախազը,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ապա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lastRenderedPageBreak/>
        <w:t>նա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իրավասու է հարցեր տալ միայն քննիչի հարցերն ավարտվելուց հետո: Քննիչն իրավասու չէ հանել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հսկող դատախազի հարցերը:</w:t>
      </w:r>
    </w:p>
    <w:p w:rsidR="001110CD" w:rsidRPr="004A4DD0" w:rsidRDefault="001110CD" w:rsidP="003E1B63">
      <w:pPr>
        <w:pStyle w:val="ListParagraph"/>
        <w:numPr>
          <w:ilvl w:val="0"/>
          <w:numId w:val="45"/>
        </w:numPr>
        <w:ind w:left="0" w:firstLine="709"/>
        <w:rPr>
          <w:rFonts w:ascii="GHEA Grapalat" w:hAnsi="GHEA Grapalat"/>
          <w:sz w:val="24"/>
          <w:szCs w:val="24"/>
          <w:lang w:val="hy-AM"/>
        </w:rPr>
      </w:pPr>
      <w:r w:rsidRPr="004A4DD0">
        <w:rPr>
          <w:rFonts w:ascii="GHEA Grapalat" w:hAnsi="GHEA Grapalat"/>
          <w:sz w:val="24"/>
          <w:szCs w:val="24"/>
          <w:lang w:val="hy-AM"/>
        </w:rPr>
        <w:t>Հարցաքննության ընթացքում հարցաքննվողին կարող են ներկայացվել ապացույցներ` դրանց կամ դրանցում պարունակվող տվյալներին ծանոթանալու համար: Հարցաքննության ընթացքում ապացույցների ներկայացումը չի կարող փոխարինել ճանաչմանը:</w:t>
      </w:r>
    </w:p>
    <w:p w:rsidR="001110CD" w:rsidRPr="004A4DD0" w:rsidRDefault="001110CD" w:rsidP="003E1B63">
      <w:pPr>
        <w:pStyle w:val="ListParagraph"/>
        <w:numPr>
          <w:ilvl w:val="0"/>
          <w:numId w:val="45"/>
        </w:numPr>
        <w:ind w:left="0" w:firstLine="709"/>
        <w:rPr>
          <w:rFonts w:ascii="GHEA Grapalat" w:hAnsi="GHEA Grapalat"/>
          <w:sz w:val="24"/>
          <w:szCs w:val="24"/>
          <w:lang w:val="hy-AM"/>
        </w:rPr>
      </w:pPr>
      <w:r w:rsidRPr="004A4DD0">
        <w:rPr>
          <w:rFonts w:ascii="GHEA Grapalat" w:hAnsi="GHEA Grapalat"/>
          <w:sz w:val="24"/>
          <w:szCs w:val="24"/>
          <w:lang w:val="hy-AM"/>
        </w:rPr>
        <w:t>Ցուցմունքի դեպոնացման ընթացակարգով կատարվող հարցաքննության և դրա արձանագրման առանձնահատկությունները սահմանվում են սույն օրենսգրքի 309-րդ հոդվածով:</w:t>
      </w:r>
    </w:p>
    <w:p w:rsidR="001110CD" w:rsidRPr="004A4DD0" w:rsidRDefault="001110CD" w:rsidP="001110CD">
      <w:pPr>
        <w:spacing w:line="360" w:lineRule="auto"/>
        <w:ind w:firstLine="709"/>
        <w:rPr>
          <w:rFonts w:ascii="GHEA Grapalat" w:hAnsi="GHEA Grapalat"/>
          <w:lang w:val="hy-AM"/>
        </w:rPr>
      </w:pPr>
    </w:p>
    <w:p w:rsidR="001110CD" w:rsidRPr="004A4DD0" w:rsidRDefault="001110CD" w:rsidP="001110CD">
      <w:pPr>
        <w:pStyle w:val="Heading4"/>
      </w:pPr>
      <w:bookmarkStart w:id="608" w:name="_Toc343337817"/>
      <w:bookmarkStart w:id="609" w:name="_Toc19124610"/>
      <w:r w:rsidRPr="004A4DD0">
        <w:t>Վկայի</w:t>
      </w:r>
      <w:r w:rsidRPr="004A4DD0">
        <w:rPr>
          <w:rFonts w:cs="Arial LatArm"/>
        </w:rPr>
        <w:t xml:space="preserve"> </w:t>
      </w:r>
      <w:r w:rsidRPr="004A4DD0">
        <w:t>հարցաքննությունը</w:t>
      </w:r>
      <w:bookmarkEnd w:id="608"/>
      <w:bookmarkEnd w:id="609"/>
    </w:p>
    <w:p w:rsidR="001110CD" w:rsidRPr="004A4DD0" w:rsidRDefault="001110CD" w:rsidP="003E1B63">
      <w:pPr>
        <w:pStyle w:val="ListParagraph"/>
        <w:numPr>
          <w:ilvl w:val="0"/>
          <w:numId w:val="46"/>
        </w:numPr>
        <w:ind w:left="0" w:firstLine="709"/>
        <w:rPr>
          <w:rFonts w:ascii="GHEA Grapalat" w:hAnsi="GHEA Grapalat"/>
          <w:sz w:val="24"/>
          <w:szCs w:val="24"/>
          <w:lang w:val="hy-AM"/>
        </w:rPr>
      </w:pPr>
      <w:r w:rsidRPr="004A4DD0">
        <w:rPr>
          <w:rFonts w:ascii="GHEA Grapalat" w:hAnsi="GHEA Grapalat" w:cs="Sylfaen"/>
          <w:sz w:val="24"/>
          <w:szCs w:val="24"/>
          <w:lang w:val="hy-AM"/>
        </w:rPr>
        <w:t>Վկան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կարող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հարցաքննվել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վարույթի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նշանակություն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ունեցող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ցանկացած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հանգամանքի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այդ</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թվում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մեղադրյալի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տուժողի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այլ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վկաների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անձի</w:t>
      </w:r>
      <w:r w:rsidRPr="004A4DD0">
        <w:rPr>
          <w:rFonts w:ascii="GHEA Grapalat" w:hAnsi="GHEA Grapalat"/>
          <w:sz w:val="24"/>
          <w:szCs w:val="24"/>
          <w:lang w:val="hy-AM"/>
        </w:rPr>
        <w:t xml:space="preserve"> վերաբերյալ:</w:t>
      </w:r>
    </w:p>
    <w:p w:rsidR="001110CD" w:rsidRPr="004A4DD0" w:rsidRDefault="001110CD" w:rsidP="003E1B63">
      <w:pPr>
        <w:pStyle w:val="ListParagraph"/>
        <w:numPr>
          <w:ilvl w:val="0"/>
          <w:numId w:val="46"/>
        </w:numPr>
        <w:ind w:left="0" w:firstLine="709"/>
        <w:rPr>
          <w:rFonts w:ascii="GHEA Grapalat" w:hAnsi="GHEA Grapalat"/>
          <w:sz w:val="24"/>
          <w:szCs w:val="24"/>
          <w:lang w:val="hy-AM"/>
        </w:rPr>
      </w:pPr>
      <w:r w:rsidRPr="004A4DD0">
        <w:rPr>
          <w:rFonts w:ascii="GHEA Grapalat" w:hAnsi="GHEA Grapalat" w:cs="Sylfaen"/>
          <w:sz w:val="24"/>
          <w:szCs w:val="24"/>
          <w:lang w:val="hy-AM"/>
        </w:rPr>
        <w:t>Վկան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հարցաքննվում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այլ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հարցաքննվողներից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անջատ</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Քննիչը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միջոցներ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ձեռնարկում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որպեսզի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նույն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վարույթի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շրջանակներում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հարցաքննության ենթակա անձինք</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մինչև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հարցաքննության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ավարտը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հաղորդակցություն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չունենան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միմյանց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հետ</w:t>
      </w:r>
      <w:r w:rsidRPr="004A4DD0">
        <w:rPr>
          <w:rFonts w:ascii="GHEA Grapalat" w:hAnsi="GHEA Grapalat"/>
          <w:sz w:val="24"/>
          <w:szCs w:val="24"/>
          <w:lang w:val="hy-AM"/>
        </w:rPr>
        <w:t>:</w:t>
      </w:r>
    </w:p>
    <w:p w:rsidR="001110CD" w:rsidRPr="004A4DD0" w:rsidRDefault="001110CD" w:rsidP="003E1B63">
      <w:pPr>
        <w:pStyle w:val="ListParagraph"/>
        <w:numPr>
          <w:ilvl w:val="0"/>
          <w:numId w:val="46"/>
        </w:numPr>
        <w:ind w:left="0" w:firstLine="709"/>
        <w:rPr>
          <w:rFonts w:ascii="GHEA Grapalat" w:hAnsi="GHEA Grapalat"/>
          <w:sz w:val="24"/>
          <w:szCs w:val="24"/>
          <w:lang w:val="hy-AM"/>
        </w:rPr>
      </w:pPr>
      <w:r w:rsidRPr="004A4DD0">
        <w:rPr>
          <w:rFonts w:ascii="GHEA Grapalat" w:hAnsi="GHEA Grapalat" w:cs="Sylfaen"/>
          <w:sz w:val="24"/>
          <w:szCs w:val="24"/>
          <w:lang w:val="hy-AM"/>
        </w:rPr>
        <w:t>Հարցաքննությունից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առաջ</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քննիչը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հավաստիանում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վկայի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ինքնության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մեջ</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տեղեկացնում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թե</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վարույթի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կապակցությամբ</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հրավիրվել, և պարզաբանում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պարտավոր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չէ</w:t>
      </w:r>
      <w:r w:rsidRPr="004A4DD0">
        <w:rPr>
          <w:rFonts w:ascii="GHEA Grapalat" w:hAnsi="GHEA Grapalat"/>
          <w:sz w:val="24"/>
          <w:szCs w:val="24"/>
          <w:lang w:val="hy-AM"/>
        </w:rPr>
        <w:t xml:space="preserve"> ցուցմունք </w:t>
      </w:r>
      <w:r w:rsidRPr="004A4DD0">
        <w:rPr>
          <w:rFonts w:ascii="GHEA Grapalat" w:hAnsi="GHEA Grapalat" w:cs="Sylfaen"/>
          <w:sz w:val="24"/>
          <w:szCs w:val="24"/>
          <w:lang w:val="hy-AM"/>
        </w:rPr>
        <w:t>տալ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ամուսնու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մերձավոր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ազգականների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վերաբերյալ</w:t>
      </w:r>
      <w:r w:rsidRPr="004A4DD0">
        <w:rPr>
          <w:rFonts w:ascii="GHEA Grapalat" w:hAnsi="GHEA Grapalat"/>
          <w:sz w:val="24"/>
          <w:szCs w:val="24"/>
          <w:lang w:val="hy-AM"/>
        </w:rPr>
        <w:t>:</w:t>
      </w:r>
      <w:r w:rsidRPr="004A4DD0">
        <w:rPr>
          <w:rFonts w:ascii="GHEA Grapalat" w:hAnsi="GHEA Grapalat" w:cs="Sylfaen"/>
          <w:sz w:val="24"/>
          <w:szCs w:val="24"/>
          <w:lang w:val="hy-AM"/>
        </w:rPr>
        <w:t xml:space="preserve"> Վկան նախազգուշացվում 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հարցերին ճշմարտացի պատասխանելու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պարտականության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ցուցմունք</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տալուց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հրաժարվելու</w:t>
      </w:r>
      <w:r w:rsidRPr="004A4DD0">
        <w:rPr>
          <w:rFonts w:ascii="GHEA Grapalat" w:hAnsi="GHEA Grapalat"/>
          <w:sz w:val="24"/>
          <w:szCs w:val="24"/>
          <w:lang w:val="hy-AM"/>
        </w:rPr>
        <w:t xml:space="preserve"> և  </w:t>
      </w:r>
      <w:r w:rsidRPr="004A4DD0">
        <w:rPr>
          <w:rFonts w:ascii="GHEA Grapalat" w:hAnsi="GHEA Grapalat" w:cs="Sylfaen"/>
          <w:sz w:val="24"/>
          <w:szCs w:val="24"/>
          <w:lang w:val="hy-AM"/>
        </w:rPr>
        <w:t>սուտ</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ցուցմունք</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տալու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սահմանված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քրեական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պատասխանատվության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 xml:space="preserve">մասին: Վկային հայտնվում է նաև, </w:t>
      </w:r>
      <w:r w:rsidRPr="004A4DD0">
        <w:rPr>
          <w:rFonts w:ascii="GHEA Grapalat" w:hAnsi="GHEA Grapalat" w:cs="Sylfaen"/>
          <w:sz w:val="24"/>
          <w:szCs w:val="24"/>
          <w:lang w:val="hy-AM" w:eastAsia="ru-RU"/>
        </w:rPr>
        <w:t>որ</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իր</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տված</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ցուցմունքը</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կարող</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է</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քրեական</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վարույթի</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ընթացքում</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օգտագործվել</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որպես</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ապացույց</w:t>
      </w:r>
      <w:r w:rsidRPr="004A4DD0">
        <w:rPr>
          <w:rFonts w:ascii="GHEA Grapalat" w:hAnsi="GHEA Grapalat"/>
          <w:sz w:val="24"/>
          <w:szCs w:val="24"/>
          <w:lang w:val="hy-AM"/>
        </w:rPr>
        <w:t>:</w:t>
      </w:r>
    </w:p>
    <w:p w:rsidR="001110CD" w:rsidRPr="004A4DD0" w:rsidRDefault="001110CD" w:rsidP="003E1B63">
      <w:pPr>
        <w:pStyle w:val="ListParagraph"/>
        <w:numPr>
          <w:ilvl w:val="0"/>
          <w:numId w:val="46"/>
        </w:numPr>
        <w:ind w:left="0" w:firstLine="709"/>
        <w:rPr>
          <w:rFonts w:ascii="GHEA Grapalat" w:hAnsi="GHEA Grapalat"/>
          <w:sz w:val="24"/>
          <w:szCs w:val="24"/>
          <w:lang w:val="hy-AM"/>
        </w:rPr>
      </w:pPr>
      <w:r w:rsidRPr="004A4DD0">
        <w:rPr>
          <w:rFonts w:ascii="GHEA Grapalat" w:hAnsi="GHEA Grapalat" w:cs="Sylfaen"/>
          <w:sz w:val="24"/>
          <w:szCs w:val="24"/>
          <w:lang w:val="hy-AM"/>
        </w:rPr>
        <w:t>Եթե</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հարցաքննության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ներկայացել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փաստաբանի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հետ,</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ապա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փաստաբանն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իրավունք</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ունի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մասնակցելու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հարցաքննությանը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քննիչի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lastRenderedPageBreak/>
        <w:t>ներկայությամբ կարճատև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խորհրդատվություն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տալու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վկային նրա կարգավիճակին վերաբերող հարցերով</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Փաստաբանը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վկային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հարցեր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տալիս</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միայն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քննիչի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թույլտվությամբ</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իրավունք չունի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մեկնաբանելու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նրա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պատասխանները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Սույն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օրենսգրքով</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նախատեսված`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վկայի իրավունքները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խախտող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հարցեր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տալու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գործողություններ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կատարելու վերաբերյալ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փաստաբանն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իրավունք</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ունի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հայտարարություններ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որոնք</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ներառվում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հարցաքննության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արձանագրությունում</w:t>
      </w:r>
      <w:r w:rsidRPr="004A4DD0">
        <w:rPr>
          <w:rFonts w:ascii="GHEA Grapalat" w:hAnsi="GHEA Grapalat"/>
          <w:sz w:val="24"/>
          <w:szCs w:val="24"/>
          <w:lang w:val="hy-AM"/>
        </w:rPr>
        <w:t>:</w:t>
      </w:r>
    </w:p>
    <w:p w:rsidR="001110CD" w:rsidRPr="004A4DD0" w:rsidRDefault="001110CD" w:rsidP="003E1B63">
      <w:pPr>
        <w:pStyle w:val="ListParagraph"/>
        <w:numPr>
          <w:ilvl w:val="0"/>
          <w:numId w:val="46"/>
        </w:numPr>
        <w:ind w:left="0" w:firstLine="709"/>
        <w:rPr>
          <w:rFonts w:ascii="GHEA Grapalat" w:hAnsi="GHEA Grapalat"/>
          <w:sz w:val="24"/>
          <w:szCs w:val="24"/>
          <w:lang w:val="hy-AM"/>
        </w:rPr>
      </w:pPr>
      <w:r w:rsidRPr="004A4DD0">
        <w:rPr>
          <w:rFonts w:ascii="GHEA Grapalat" w:hAnsi="GHEA Grapalat"/>
          <w:sz w:val="24"/>
          <w:szCs w:val="24"/>
          <w:lang w:val="hy-AM"/>
        </w:rPr>
        <w:t>Եթե փաստաբանի հետ հարցաքննությանը ներկայանալու իրավունքի մասին պատշաճ ծանուցված վկան հարցաքննությանը ներկայացել է առանց փաստաբանի, ապա քննիչը պարտավոր չէ փաստաբան հրավիրելու հիմքով հետաձգել հարցաքննությունը:</w:t>
      </w:r>
    </w:p>
    <w:p w:rsidR="001110CD" w:rsidRPr="004A4DD0" w:rsidRDefault="001110CD" w:rsidP="003E1B63">
      <w:pPr>
        <w:pStyle w:val="ListParagraph"/>
        <w:numPr>
          <w:ilvl w:val="0"/>
          <w:numId w:val="46"/>
        </w:numPr>
        <w:ind w:left="0" w:firstLine="709"/>
        <w:rPr>
          <w:rFonts w:ascii="GHEA Grapalat" w:hAnsi="GHEA Grapalat"/>
          <w:sz w:val="24"/>
          <w:szCs w:val="24"/>
          <w:lang w:val="hy-AM"/>
        </w:rPr>
      </w:pPr>
      <w:r w:rsidRPr="004A4DD0">
        <w:rPr>
          <w:rFonts w:ascii="GHEA Grapalat" w:hAnsi="GHEA Grapalat"/>
          <w:sz w:val="24"/>
          <w:szCs w:val="24"/>
          <w:lang w:val="hy-AM"/>
        </w:rPr>
        <w:t xml:space="preserve">Այն դեպքում, երբ վկան տվյալ վարույթին առնչվող մեկ այլ վարույթում մեղադրյալ է կամ նրա նկատմամբ առկա է օրինական ուժի մեջ մտած դատավճիռ, ապա այդ վկայի հարցաքննությունը կատարվում է մեղադրյալի հարցաքննության կանոններով: </w:t>
      </w:r>
    </w:p>
    <w:p w:rsidR="001110CD" w:rsidRPr="004A4DD0" w:rsidRDefault="001110CD" w:rsidP="001110CD">
      <w:pPr>
        <w:spacing w:line="360" w:lineRule="auto"/>
        <w:ind w:firstLine="709"/>
        <w:jc w:val="both"/>
        <w:rPr>
          <w:rFonts w:ascii="GHEA Grapalat" w:hAnsi="GHEA Grapalat"/>
          <w:b/>
          <w:lang w:val="hy-AM"/>
        </w:rPr>
      </w:pPr>
    </w:p>
    <w:p w:rsidR="001110CD" w:rsidRPr="004A4DD0" w:rsidRDefault="001110CD" w:rsidP="001110CD">
      <w:pPr>
        <w:pStyle w:val="Heading4"/>
        <w:rPr>
          <w:rFonts w:cs="Arial LatArm"/>
        </w:rPr>
      </w:pPr>
      <w:bookmarkStart w:id="610" w:name="_Toc343337818"/>
      <w:bookmarkStart w:id="611" w:name="_Toc19124611"/>
      <w:r w:rsidRPr="004A4DD0">
        <w:t>Փորձագետի</w:t>
      </w:r>
      <w:r w:rsidRPr="004A4DD0">
        <w:rPr>
          <w:rFonts w:cs="Arial LatArm"/>
        </w:rPr>
        <w:t xml:space="preserve"> </w:t>
      </w:r>
      <w:r w:rsidRPr="004A4DD0">
        <w:t>հարցաքննությունը</w:t>
      </w:r>
      <w:bookmarkEnd w:id="610"/>
      <w:bookmarkEnd w:id="611"/>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cs="Sylfaen"/>
          <w:lang w:val="hy-AM"/>
        </w:rPr>
        <w:t>1. Փորձագետը 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հարցաքննվել իր ներկայացրած</w:t>
      </w:r>
      <w:r w:rsidRPr="004A4DD0">
        <w:rPr>
          <w:rFonts w:ascii="GHEA Grapalat" w:hAnsi="GHEA Grapalat" w:cs="Arial Armenian"/>
          <w:lang w:val="hy-AM"/>
        </w:rPr>
        <w:t xml:space="preserve"> </w:t>
      </w:r>
      <w:r w:rsidRPr="004A4DD0">
        <w:rPr>
          <w:rFonts w:ascii="GHEA Grapalat" w:hAnsi="GHEA Grapalat" w:cs="Sylfaen"/>
          <w:lang w:val="hy-AM"/>
        </w:rPr>
        <w:t>եզրակացության</w:t>
      </w:r>
      <w:r w:rsidRPr="004A4DD0">
        <w:rPr>
          <w:rFonts w:ascii="GHEA Grapalat" w:hAnsi="GHEA Grapalat" w:cs="Arial Armenian"/>
          <w:lang w:val="hy-AM"/>
        </w:rPr>
        <w:t xml:space="preserve"> կամ </w:t>
      </w:r>
      <w:r w:rsidRPr="004A4DD0">
        <w:rPr>
          <w:rFonts w:ascii="GHEA Grapalat" w:hAnsi="GHEA Grapalat" w:cs="Sylfaen"/>
          <w:lang w:val="hy-AM"/>
        </w:rPr>
        <w:t>կարծիքի ճշգրտման</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պարզաբանման նպատակով, ինչպես նաև ապացուցողական կամ</w:t>
      </w:r>
      <w:r w:rsidRPr="004A4DD0">
        <w:rPr>
          <w:rFonts w:ascii="GHEA Grapalat" w:hAnsi="GHEA Grapalat" w:cs="Arial Armenian"/>
          <w:lang w:val="hy-AM"/>
        </w:rPr>
        <w:t xml:space="preserve"> </w:t>
      </w:r>
      <w:r w:rsidRPr="004A4DD0">
        <w:rPr>
          <w:rFonts w:ascii="GHEA Grapalat" w:hAnsi="GHEA Grapalat" w:cs="Sylfaen"/>
          <w:lang w:val="hy-AM"/>
        </w:rPr>
        <w:t>այլ</w:t>
      </w:r>
      <w:r w:rsidRPr="004A4DD0">
        <w:rPr>
          <w:rFonts w:ascii="GHEA Grapalat" w:hAnsi="GHEA Grapalat" w:cs="Arial Armenian"/>
          <w:lang w:val="hy-AM"/>
        </w:rPr>
        <w:t xml:space="preserve"> </w:t>
      </w:r>
      <w:r w:rsidRPr="004A4DD0">
        <w:rPr>
          <w:rFonts w:ascii="GHEA Grapalat" w:hAnsi="GHEA Grapalat" w:cs="Sylfaen"/>
          <w:lang w:val="hy-AM"/>
        </w:rPr>
        <w:t>վարութային</w:t>
      </w:r>
      <w:r w:rsidRPr="004A4DD0">
        <w:rPr>
          <w:rFonts w:ascii="GHEA Grapalat" w:hAnsi="GHEA Grapalat" w:cs="Arial Armenian"/>
          <w:lang w:val="hy-AM"/>
        </w:rPr>
        <w:t xml:space="preserve"> </w:t>
      </w:r>
      <w:r w:rsidRPr="004A4DD0">
        <w:rPr>
          <w:rFonts w:ascii="GHEA Grapalat" w:hAnsi="GHEA Grapalat" w:cs="Sylfaen"/>
          <w:lang w:val="hy-AM"/>
        </w:rPr>
        <w:t>գործողությունների</w:t>
      </w:r>
      <w:r w:rsidRPr="004A4DD0">
        <w:rPr>
          <w:rFonts w:ascii="GHEA Grapalat" w:hAnsi="GHEA Grapalat" w:cs="Arial Armenian"/>
          <w:lang w:val="hy-AM"/>
        </w:rPr>
        <w:t xml:space="preserve"> </w:t>
      </w:r>
      <w:r w:rsidRPr="004A4DD0">
        <w:rPr>
          <w:rFonts w:ascii="GHEA Grapalat" w:hAnsi="GHEA Grapalat" w:cs="Sylfaen"/>
          <w:lang w:val="hy-AM"/>
        </w:rPr>
        <w:t xml:space="preserve">կատարմանն աջակցելիս իր ընկալած փաստերի </w:t>
      </w:r>
      <w:r w:rsidRPr="004A4DD0">
        <w:rPr>
          <w:rFonts w:ascii="GHEA Grapalat" w:hAnsi="GHEA Grapalat"/>
          <w:lang w:val="hy-AM"/>
        </w:rPr>
        <w:t>վերաբերյալ</w:t>
      </w:r>
      <w:r w:rsidRPr="004A4DD0">
        <w:rPr>
          <w:rFonts w:ascii="GHEA Grapalat" w:hAnsi="GHEA Grapalat" w:cs="Sylfaen"/>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lang w:val="hy-AM"/>
        </w:rPr>
      </w:pPr>
      <w:r w:rsidRPr="004A4DD0">
        <w:rPr>
          <w:rFonts w:ascii="GHEA Grapalat" w:hAnsi="GHEA Grapalat" w:cs="Sylfaen"/>
          <w:lang w:val="hy-AM"/>
        </w:rPr>
        <w:t>2. Հարցաքննությունից</w:t>
      </w:r>
      <w:r w:rsidRPr="004A4DD0">
        <w:rPr>
          <w:rFonts w:ascii="GHEA Grapalat" w:hAnsi="GHEA Grapalat"/>
          <w:lang w:val="hy-AM"/>
        </w:rPr>
        <w:t xml:space="preserve"> </w:t>
      </w:r>
      <w:r w:rsidRPr="004A4DD0">
        <w:rPr>
          <w:rFonts w:ascii="GHEA Grapalat" w:hAnsi="GHEA Grapalat" w:cs="Sylfaen"/>
          <w:lang w:val="hy-AM"/>
        </w:rPr>
        <w:t>առաջ</w:t>
      </w:r>
      <w:r w:rsidRPr="004A4DD0">
        <w:rPr>
          <w:rFonts w:ascii="GHEA Grapalat" w:hAnsi="GHEA Grapalat"/>
          <w:lang w:val="hy-AM"/>
        </w:rPr>
        <w:t xml:space="preserve"> </w:t>
      </w:r>
      <w:r w:rsidRPr="004A4DD0">
        <w:rPr>
          <w:rFonts w:ascii="GHEA Grapalat" w:hAnsi="GHEA Grapalat" w:cs="Sylfaen"/>
          <w:lang w:val="hy-AM"/>
        </w:rPr>
        <w:t>քննիչը</w:t>
      </w:r>
      <w:r w:rsidRPr="004A4DD0">
        <w:rPr>
          <w:rFonts w:ascii="GHEA Grapalat" w:hAnsi="GHEA Grapalat"/>
          <w:lang w:val="hy-AM"/>
        </w:rPr>
        <w:t xml:space="preserve"> </w:t>
      </w:r>
      <w:r w:rsidRPr="004A4DD0">
        <w:rPr>
          <w:rFonts w:ascii="GHEA Grapalat" w:hAnsi="GHEA Grapalat" w:cs="Sylfaen"/>
          <w:lang w:val="hy-AM"/>
        </w:rPr>
        <w:t>հավաստիանում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փորձագետի</w:t>
      </w:r>
      <w:r w:rsidRPr="004A4DD0">
        <w:rPr>
          <w:rFonts w:ascii="GHEA Grapalat" w:hAnsi="GHEA Grapalat"/>
          <w:lang w:val="hy-AM"/>
        </w:rPr>
        <w:t xml:space="preserve"> </w:t>
      </w:r>
      <w:r w:rsidRPr="004A4DD0">
        <w:rPr>
          <w:rFonts w:ascii="GHEA Grapalat" w:hAnsi="GHEA Grapalat" w:cs="Sylfaen"/>
          <w:lang w:val="hy-AM"/>
        </w:rPr>
        <w:t>ինքնության</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 xml:space="preserve">, </w:t>
      </w:r>
      <w:r w:rsidRPr="004A4DD0">
        <w:rPr>
          <w:rFonts w:ascii="GHEA Grapalat" w:hAnsi="GHEA Grapalat" w:cs="Sylfaen"/>
          <w:lang w:val="hy-AM"/>
        </w:rPr>
        <w:t>տեղեկացնում</w:t>
      </w:r>
      <w:r w:rsidRPr="004A4DD0">
        <w:rPr>
          <w:rFonts w:ascii="GHEA Grapalat" w:hAnsi="GHEA Grapalat"/>
          <w:lang w:val="hy-AM"/>
        </w:rPr>
        <w:t xml:space="preserve">, </w:t>
      </w:r>
      <w:r w:rsidRPr="004A4DD0">
        <w:rPr>
          <w:rFonts w:ascii="GHEA Grapalat" w:hAnsi="GHEA Grapalat" w:cs="Sylfaen"/>
          <w:lang w:val="hy-AM"/>
        </w:rPr>
        <w:t>թե</w:t>
      </w:r>
      <w:r w:rsidRPr="004A4DD0">
        <w:rPr>
          <w:rFonts w:ascii="GHEA Grapalat" w:hAnsi="GHEA Grapalat"/>
          <w:lang w:val="hy-AM"/>
        </w:rPr>
        <w:t xml:space="preserve"> </w:t>
      </w:r>
      <w:r w:rsidRPr="004A4DD0">
        <w:rPr>
          <w:rFonts w:ascii="GHEA Grapalat" w:hAnsi="GHEA Grapalat" w:cs="Sylfaen"/>
          <w:lang w:val="hy-AM"/>
        </w:rPr>
        <w:t>որ</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կապակցությամբ</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նա</w:t>
      </w:r>
      <w:r w:rsidRPr="004A4DD0">
        <w:rPr>
          <w:rFonts w:ascii="GHEA Grapalat" w:hAnsi="GHEA Grapalat"/>
          <w:lang w:val="hy-AM"/>
        </w:rPr>
        <w:t xml:space="preserve"> </w:t>
      </w:r>
      <w:r w:rsidRPr="004A4DD0">
        <w:rPr>
          <w:rFonts w:ascii="GHEA Grapalat" w:hAnsi="GHEA Grapalat" w:cs="Sylfaen"/>
          <w:lang w:val="hy-AM"/>
        </w:rPr>
        <w:t>հրավիրվել, և նախազգուշացնում է</w:t>
      </w:r>
      <w:r w:rsidRPr="004A4DD0">
        <w:rPr>
          <w:rFonts w:ascii="GHEA Grapalat" w:hAnsi="GHEA Grapalat"/>
          <w:lang w:val="hy-AM"/>
        </w:rPr>
        <w:t xml:space="preserve"> </w:t>
      </w:r>
      <w:r w:rsidRPr="004A4DD0">
        <w:rPr>
          <w:rFonts w:ascii="GHEA Grapalat" w:hAnsi="GHEA Grapalat" w:cs="Sylfaen"/>
          <w:lang w:val="hy-AM"/>
        </w:rPr>
        <w:t>հարցերին ճշմարտացի պատասխանելու</w:t>
      </w:r>
      <w:r w:rsidRPr="004A4DD0">
        <w:rPr>
          <w:rFonts w:ascii="GHEA Grapalat" w:hAnsi="GHEA Grapalat"/>
          <w:lang w:val="hy-AM"/>
        </w:rPr>
        <w:t xml:space="preserve"> </w:t>
      </w:r>
      <w:r w:rsidRPr="004A4DD0">
        <w:rPr>
          <w:rFonts w:ascii="GHEA Grapalat" w:hAnsi="GHEA Grapalat" w:cs="Sylfaen"/>
          <w:lang w:val="hy-AM"/>
        </w:rPr>
        <w:t>պարտականության</w:t>
      </w:r>
      <w:r w:rsidRPr="004A4DD0">
        <w:rPr>
          <w:rFonts w:ascii="GHEA Grapalat" w:hAnsi="GHEA Grapalat"/>
          <w:lang w:val="hy-AM"/>
        </w:rPr>
        <w:t xml:space="preserve">, </w:t>
      </w:r>
      <w:r w:rsidRPr="004A4DD0">
        <w:rPr>
          <w:rFonts w:ascii="GHEA Grapalat" w:hAnsi="GHEA Grapalat" w:cs="Sylfaen"/>
          <w:lang w:val="hy-AM"/>
        </w:rPr>
        <w:t>ցուցմունք</w:t>
      </w:r>
      <w:r w:rsidRPr="004A4DD0">
        <w:rPr>
          <w:rFonts w:ascii="GHEA Grapalat" w:hAnsi="GHEA Grapalat"/>
          <w:lang w:val="hy-AM"/>
        </w:rPr>
        <w:t xml:space="preserve"> </w:t>
      </w:r>
      <w:r w:rsidRPr="004A4DD0">
        <w:rPr>
          <w:rFonts w:ascii="GHEA Grapalat" w:hAnsi="GHEA Grapalat" w:cs="Sylfaen"/>
          <w:lang w:val="hy-AM"/>
        </w:rPr>
        <w:t>տալուց</w:t>
      </w:r>
      <w:r w:rsidRPr="004A4DD0">
        <w:rPr>
          <w:rFonts w:ascii="GHEA Grapalat" w:hAnsi="GHEA Grapalat"/>
          <w:lang w:val="hy-AM"/>
        </w:rPr>
        <w:t xml:space="preserve"> </w:t>
      </w:r>
      <w:r w:rsidRPr="004A4DD0">
        <w:rPr>
          <w:rFonts w:ascii="GHEA Grapalat" w:hAnsi="GHEA Grapalat" w:cs="Sylfaen"/>
          <w:lang w:val="hy-AM"/>
        </w:rPr>
        <w:t>հրաժարվելու</w:t>
      </w:r>
      <w:r w:rsidRPr="004A4DD0">
        <w:rPr>
          <w:rFonts w:ascii="GHEA Grapalat" w:hAnsi="GHEA Grapalat"/>
          <w:lang w:val="hy-AM"/>
        </w:rPr>
        <w:t xml:space="preserve"> </w:t>
      </w:r>
      <w:r w:rsidRPr="004A4DD0">
        <w:rPr>
          <w:rFonts w:ascii="GHEA Grapalat" w:hAnsi="GHEA Grapalat" w:cs="Sylfaen"/>
          <w:lang w:val="hy-AM"/>
        </w:rPr>
        <w:t xml:space="preserve"> և</w:t>
      </w:r>
      <w:r w:rsidRPr="004A4DD0">
        <w:rPr>
          <w:rFonts w:ascii="GHEA Grapalat" w:hAnsi="GHEA Grapalat"/>
          <w:lang w:val="hy-AM"/>
        </w:rPr>
        <w:t xml:space="preserve"> </w:t>
      </w:r>
      <w:r w:rsidRPr="004A4DD0">
        <w:rPr>
          <w:rFonts w:ascii="GHEA Grapalat" w:hAnsi="GHEA Grapalat" w:cs="Sylfaen"/>
          <w:lang w:val="hy-AM"/>
        </w:rPr>
        <w:t>սուտ</w:t>
      </w:r>
      <w:r w:rsidRPr="004A4DD0">
        <w:rPr>
          <w:rFonts w:ascii="GHEA Grapalat" w:hAnsi="GHEA Grapalat"/>
          <w:lang w:val="hy-AM"/>
        </w:rPr>
        <w:t xml:space="preserve"> </w:t>
      </w:r>
      <w:r w:rsidRPr="004A4DD0">
        <w:rPr>
          <w:rFonts w:ascii="GHEA Grapalat" w:hAnsi="GHEA Grapalat" w:cs="Sylfaen"/>
          <w:lang w:val="hy-AM"/>
        </w:rPr>
        <w:t>ցուցմունք</w:t>
      </w:r>
      <w:r w:rsidRPr="004A4DD0">
        <w:rPr>
          <w:rFonts w:ascii="GHEA Grapalat" w:hAnsi="GHEA Grapalat"/>
          <w:lang w:val="hy-AM"/>
        </w:rPr>
        <w:t xml:space="preserve"> </w:t>
      </w:r>
      <w:r w:rsidRPr="004A4DD0">
        <w:rPr>
          <w:rFonts w:ascii="GHEA Grapalat" w:hAnsi="GHEA Grapalat" w:cs="Sylfaen"/>
          <w:lang w:val="hy-AM"/>
        </w:rPr>
        <w:t>տալու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պատասխանատվության</w:t>
      </w:r>
      <w:r w:rsidRPr="004A4DD0">
        <w:rPr>
          <w:rFonts w:ascii="GHEA Grapalat" w:hAnsi="GHEA Grapalat"/>
          <w:lang w:val="hy-AM"/>
        </w:rPr>
        <w:t xml:space="preserve"> </w:t>
      </w:r>
      <w:r w:rsidRPr="004A4DD0">
        <w:rPr>
          <w:rFonts w:ascii="GHEA Grapalat" w:hAnsi="GHEA Grapalat" w:cs="Sylfaen"/>
          <w:lang w:val="hy-AM"/>
        </w:rPr>
        <w:t>մասին: Փորձագետին հայտնվում է նաև, որ</w:t>
      </w:r>
      <w:r w:rsidRPr="004A4DD0">
        <w:rPr>
          <w:rFonts w:ascii="GHEA Grapalat" w:hAnsi="GHEA Grapalat" w:cs="Arial Armenian"/>
          <w:lang w:val="hy-AM"/>
        </w:rPr>
        <w:t xml:space="preserve"> </w:t>
      </w:r>
      <w:r w:rsidRPr="004A4DD0">
        <w:rPr>
          <w:rFonts w:ascii="GHEA Grapalat" w:hAnsi="GHEA Grapalat" w:cs="Sylfaen"/>
          <w:lang w:val="hy-AM"/>
        </w:rPr>
        <w:t>իր</w:t>
      </w:r>
      <w:r w:rsidRPr="004A4DD0">
        <w:rPr>
          <w:rFonts w:ascii="GHEA Grapalat" w:hAnsi="GHEA Grapalat" w:cs="Arial Armenian"/>
          <w:lang w:val="hy-AM"/>
        </w:rPr>
        <w:t xml:space="preserve"> </w:t>
      </w:r>
      <w:r w:rsidRPr="004A4DD0">
        <w:rPr>
          <w:rFonts w:ascii="GHEA Grapalat" w:hAnsi="GHEA Grapalat" w:cs="Sylfaen"/>
          <w:lang w:val="hy-AM"/>
        </w:rPr>
        <w:t>տված</w:t>
      </w:r>
      <w:r w:rsidRPr="004A4DD0">
        <w:rPr>
          <w:rFonts w:ascii="GHEA Grapalat" w:hAnsi="GHEA Grapalat" w:cs="Arial Armenian"/>
          <w:lang w:val="hy-AM"/>
        </w:rPr>
        <w:t xml:space="preserve"> </w:t>
      </w:r>
      <w:r w:rsidRPr="004A4DD0">
        <w:rPr>
          <w:rFonts w:ascii="GHEA Grapalat" w:hAnsi="GHEA Grapalat" w:cs="Sylfaen"/>
          <w:lang w:val="hy-AM"/>
        </w:rPr>
        <w:t>ցուցմունքը</w:t>
      </w:r>
      <w:r w:rsidRPr="004A4DD0">
        <w:rPr>
          <w:rFonts w:ascii="GHEA Grapalat" w:hAnsi="GHEA Grapalat" w:cs="Arial Armenian"/>
          <w:lang w:val="hy-AM"/>
        </w:rPr>
        <w:t xml:space="preserve"> </w:t>
      </w:r>
      <w:r w:rsidRPr="004A4DD0">
        <w:rPr>
          <w:rFonts w:ascii="GHEA Grapalat" w:hAnsi="GHEA Grapalat" w:cs="Sylfaen"/>
          <w:lang w:val="hy-AM"/>
        </w:rPr>
        <w:t>կարող</w:t>
      </w:r>
      <w:r w:rsidRPr="004A4DD0">
        <w:rPr>
          <w:rFonts w:ascii="GHEA Grapalat" w:hAnsi="GHEA Grapalat" w:cs="Arial Armenian"/>
          <w:lang w:val="hy-AM"/>
        </w:rPr>
        <w:t xml:space="preserve"> </w:t>
      </w:r>
      <w:r w:rsidRPr="004A4DD0">
        <w:rPr>
          <w:rFonts w:ascii="GHEA Grapalat" w:hAnsi="GHEA Grapalat" w:cs="Sylfaen"/>
          <w:lang w:val="hy-AM"/>
        </w:rPr>
        <w:t>է</w:t>
      </w:r>
      <w:r w:rsidRPr="004A4DD0">
        <w:rPr>
          <w:rFonts w:ascii="GHEA Grapalat" w:hAnsi="GHEA Grapalat" w:cs="Arial Armenian"/>
          <w:lang w:val="hy-AM"/>
        </w:rPr>
        <w:t xml:space="preserve"> </w:t>
      </w:r>
      <w:r w:rsidRPr="004A4DD0">
        <w:rPr>
          <w:rFonts w:ascii="GHEA Grapalat" w:hAnsi="GHEA Grapalat" w:cs="Sylfaen"/>
          <w:lang w:val="hy-AM"/>
        </w:rPr>
        <w:t>քրեական</w:t>
      </w:r>
      <w:r w:rsidRPr="004A4DD0">
        <w:rPr>
          <w:rFonts w:ascii="GHEA Grapalat" w:hAnsi="GHEA Grapalat" w:cs="Arial Armenian"/>
          <w:lang w:val="hy-AM"/>
        </w:rPr>
        <w:t xml:space="preserve"> </w:t>
      </w:r>
      <w:r w:rsidRPr="004A4DD0">
        <w:rPr>
          <w:rFonts w:ascii="GHEA Grapalat" w:hAnsi="GHEA Grapalat" w:cs="Sylfaen"/>
          <w:lang w:val="hy-AM"/>
        </w:rPr>
        <w:t>վարույթի</w:t>
      </w:r>
      <w:r w:rsidRPr="004A4DD0">
        <w:rPr>
          <w:rFonts w:ascii="GHEA Grapalat" w:hAnsi="GHEA Grapalat" w:cs="Arial Armenian"/>
          <w:lang w:val="hy-AM"/>
        </w:rPr>
        <w:t xml:space="preserve"> </w:t>
      </w:r>
      <w:r w:rsidRPr="004A4DD0">
        <w:rPr>
          <w:rFonts w:ascii="GHEA Grapalat" w:hAnsi="GHEA Grapalat" w:cs="Sylfaen"/>
          <w:lang w:val="hy-AM"/>
        </w:rPr>
        <w:t>ընթացքում</w:t>
      </w:r>
      <w:r w:rsidRPr="004A4DD0">
        <w:rPr>
          <w:rFonts w:ascii="GHEA Grapalat" w:hAnsi="GHEA Grapalat" w:cs="Arial Armenian"/>
          <w:lang w:val="hy-AM"/>
        </w:rPr>
        <w:t xml:space="preserve"> </w:t>
      </w:r>
      <w:r w:rsidRPr="004A4DD0">
        <w:rPr>
          <w:rFonts w:ascii="GHEA Grapalat" w:hAnsi="GHEA Grapalat" w:cs="Sylfaen"/>
          <w:lang w:val="hy-AM"/>
        </w:rPr>
        <w:t>օգտագործվել</w:t>
      </w:r>
      <w:r w:rsidRPr="004A4DD0">
        <w:rPr>
          <w:rFonts w:ascii="GHEA Grapalat" w:hAnsi="GHEA Grapalat" w:cs="Arial Armenian"/>
          <w:lang w:val="hy-AM"/>
        </w:rPr>
        <w:t xml:space="preserve"> </w:t>
      </w:r>
      <w:r w:rsidRPr="004A4DD0">
        <w:rPr>
          <w:rFonts w:ascii="GHEA Grapalat" w:hAnsi="GHEA Grapalat" w:cs="Sylfaen"/>
          <w:lang w:val="hy-AM"/>
        </w:rPr>
        <w:t>որպես</w:t>
      </w:r>
      <w:r w:rsidRPr="004A4DD0">
        <w:rPr>
          <w:rFonts w:ascii="GHEA Grapalat" w:hAnsi="GHEA Grapalat" w:cs="Arial Armenian"/>
          <w:lang w:val="hy-AM"/>
        </w:rPr>
        <w:t xml:space="preserve"> </w:t>
      </w:r>
      <w:r w:rsidRPr="004A4DD0">
        <w:rPr>
          <w:rFonts w:ascii="GHEA Grapalat" w:hAnsi="GHEA Grapalat" w:cs="Sylfaen"/>
          <w:lang w:val="hy-AM"/>
        </w:rPr>
        <w:t>ապացույց</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b/>
          <w:lang w:val="hy-AM"/>
        </w:rPr>
      </w:pPr>
    </w:p>
    <w:p w:rsidR="001110CD" w:rsidRPr="004A4DD0" w:rsidRDefault="001110CD" w:rsidP="001110CD">
      <w:pPr>
        <w:pStyle w:val="Heading4"/>
      </w:pPr>
      <w:bookmarkStart w:id="612" w:name="_Toc343337819"/>
      <w:bookmarkStart w:id="613" w:name="_Toc19124612"/>
      <w:r w:rsidRPr="004A4DD0">
        <w:lastRenderedPageBreak/>
        <w:t>Տուժողի հարցաքննությունը</w:t>
      </w:r>
      <w:bookmarkEnd w:id="612"/>
      <w:bookmarkEnd w:id="613"/>
    </w:p>
    <w:p w:rsidR="001110CD" w:rsidRPr="004A4DD0" w:rsidRDefault="001110CD" w:rsidP="003E1B63">
      <w:pPr>
        <w:numPr>
          <w:ilvl w:val="0"/>
          <w:numId w:val="72"/>
        </w:numPr>
        <w:spacing w:line="360" w:lineRule="auto"/>
        <w:ind w:left="0" w:firstLine="769"/>
        <w:jc w:val="both"/>
        <w:rPr>
          <w:rFonts w:ascii="GHEA Grapalat" w:hAnsi="GHEA Grapalat" w:cs="Arial LatArm"/>
          <w:lang w:val="hy-AM"/>
        </w:rPr>
      </w:pPr>
      <w:r w:rsidRPr="004A4DD0">
        <w:rPr>
          <w:rFonts w:ascii="GHEA Grapalat" w:hAnsi="GHEA Grapalat" w:cs="Sylfaen"/>
          <w:lang w:val="hy-AM"/>
        </w:rPr>
        <w:t>Տուժողի</w:t>
      </w:r>
      <w:r w:rsidRPr="004A4DD0">
        <w:rPr>
          <w:rFonts w:ascii="GHEA Grapalat" w:hAnsi="GHEA Grapalat" w:cs="Arial LatArm"/>
          <w:lang w:val="hy-AM"/>
        </w:rPr>
        <w:t xml:space="preserve"> </w:t>
      </w:r>
      <w:r w:rsidRPr="004A4DD0">
        <w:rPr>
          <w:rFonts w:ascii="GHEA Grapalat" w:hAnsi="GHEA Grapalat" w:cs="Sylfaen"/>
          <w:lang w:val="hy-AM"/>
        </w:rPr>
        <w:t>հարցաքննությունը</w:t>
      </w:r>
      <w:r w:rsidRPr="004A4DD0">
        <w:rPr>
          <w:rFonts w:ascii="GHEA Grapalat" w:hAnsi="GHEA Grapalat" w:cs="Arial LatArm"/>
          <w:lang w:val="hy-AM"/>
        </w:rPr>
        <w:t xml:space="preserve"> </w:t>
      </w:r>
      <w:r w:rsidRPr="004A4DD0">
        <w:rPr>
          <w:rFonts w:ascii="GHEA Grapalat" w:hAnsi="GHEA Grapalat" w:cs="Sylfaen"/>
          <w:lang w:val="hy-AM"/>
        </w:rPr>
        <w:t>կատարվում</w:t>
      </w:r>
      <w:r w:rsidRPr="004A4DD0">
        <w:rPr>
          <w:rFonts w:ascii="GHEA Grapalat" w:hAnsi="GHEA Grapalat" w:cs="Arial LatArm"/>
          <w:lang w:val="hy-AM"/>
        </w:rPr>
        <w:t xml:space="preserve"> </w:t>
      </w:r>
      <w:r w:rsidRPr="004A4DD0">
        <w:rPr>
          <w:rFonts w:ascii="GHEA Grapalat" w:hAnsi="GHEA Grapalat" w:cs="Sylfaen"/>
          <w:lang w:val="hy-AM"/>
        </w:rPr>
        <w:t>է սույն օրենսգրքի 218-րդ հոդվածի 1-3-րդ մասերով սահմանված կանոններով</w:t>
      </w:r>
      <w:r w:rsidRPr="004A4DD0">
        <w:rPr>
          <w:rFonts w:ascii="GHEA Grapalat" w:hAnsi="GHEA Grapalat" w:cs="Arial LatArm"/>
          <w:lang w:val="hy-AM"/>
        </w:rPr>
        <w:t>:</w:t>
      </w:r>
    </w:p>
    <w:p w:rsidR="001110CD" w:rsidRPr="004A4DD0" w:rsidRDefault="001110CD" w:rsidP="003E1B63">
      <w:pPr>
        <w:numPr>
          <w:ilvl w:val="0"/>
          <w:numId w:val="72"/>
        </w:numPr>
        <w:spacing w:line="360" w:lineRule="auto"/>
        <w:ind w:left="0" w:firstLine="769"/>
        <w:jc w:val="both"/>
        <w:rPr>
          <w:rFonts w:ascii="GHEA Grapalat" w:hAnsi="GHEA Grapalat" w:cs="Arial LatArm"/>
          <w:lang w:val="hy-AM"/>
        </w:rPr>
      </w:pPr>
      <w:r w:rsidRPr="004A4DD0">
        <w:rPr>
          <w:rFonts w:ascii="GHEA Grapalat" w:hAnsi="GHEA Grapalat" w:cs="Sylfaen"/>
          <w:lang w:val="hy-AM"/>
        </w:rPr>
        <w:t>Հարցերն ավարտելուց հետո տուժողին</w:t>
      </w:r>
      <w:r w:rsidRPr="004A4DD0">
        <w:rPr>
          <w:rFonts w:ascii="GHEA Grapalat" w:hAnsi="GHEA Grapalat"/>
          <w:lang w:val="hy-AM"/>
        </w:rPr>
        <w:t xml:space="preserve"> </w:t>
      </w:r>
      <w:r w:rsidRPr="004A4DD0">
        <w:rPr>
          <w:rFonts w:ascii="GHEA Grapalat" w:hAnsi="GHEA Grapalat" w:cs="Sylfaen"/>
          <w:lang w:val="hy-AM"/>
        </w:rPr>
        <w:t>առաջարկվում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հայտնել նաև</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հանգամանքները</w:t>
      </w:r>
      <w:r w:rsidRPr="004A4DD0">
        <w:rPr>
          <w:rFonts w:ascii="GHEA Grapalat" w:hAnsi="GHEA Grapalat"/>
          <w:lang w:val="hy-AM"/>
        </w:rPr>
        <w:t xml:space="preserve">, </w:t>
      </w:r>
      <w:r w:rsidRPr="004A4DD0">
        <w:rPr>
          <w:rFonts w:ascii="GHEA Grapalat" w:hAnsi="GHEA Grapalat" w:cs="Sylfaen"/>
          <w:lang w:val="hy-AM"/>
        </w:rPr>
        <w:t>որոնք</w:t>
      </w:r>
      <w:r w:rsidRPr="004A4DD0">
        <w:rPr>
          <w:rFonts w:ascii="GHEA Grapalat" w:hAnsi="GHEA Grapalat"/>
          <w:lang w:val="hy-AM"/>
        </w:rPr>
        <w:t xml:space="preserve"> </w:t>
      </w:r>
      <w:r w:rsidRPr="004A4DD0">
        <w:rPr>
          <w:rFonts w:ascii="GHEA Grapalat" w:hAnsi="GHEA Grapalat" w:cs="Sylfaen"/>
          <w:lang w:val="hy-AM"/>
        </w:rPr>
        <w:t>տուժողի</w:t>
      </w:r>
      <w:r w:rsidRPr="004A4DD0">
        <w:rPr>
          <w:rFonts w:ascii="GHEA Grapalat" w:hAnsi="GHEA Grapalat"/>
          <w:lang w:val="hy-AM"/>
        </w:rPr>
        <w:t xml:space="preserve"> </w:t>
      </w:r>
      <w:r w:rsidRPr="004A4DD0">
        <w:rPr>
          <w:rFonts w:ascii="GHEA Grapalat" w:hAnsi="GHEA Grapalat" w:cs="Sylfaen"/>
          <w:lang w:val="hy-AM"/>
        </w:rPr>
        <w:t>կարծիքով</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նշանակություն</w:t>
      </w:r>
      <w:r w:rsidRPr="004A4DD0">
        <w:rPr>
          <w:rFonts w:ascii="GHEA Grapalat" w:hAnsi="GHEA Grapalat"/>
          <w:lang w:val="hy-AM"/>
        </w:rPr>
        <w:t xml:space="preserve"> </w:t>
      </w:r>
      <w:r w:rsidRPr="004A4DD0">
        <w:rPr>
          <w:rFonts w:ascii="GHEA Grapalat" w:hAnsi="GHEA Grapalat" w:cs="Sylfaen"/>
          <w:lang w:val="hy-AM"/>
        </w:rPr>
        <w:t>ունենալ</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w:t>
      </w:r>
    </w:p>
    <w:p w:rsidR="001110CD" w:rsidRPr="004A4DD0" w:rsidRDefault="001110CD" w:rsidP="003E1B63">
      <w:pPr>
        <w:numPr>
          <w:ilvl w:val="0"/>
          <w:numId w:val="72"/>
        </w:numPr>
        <w:spacing w:line="360" w:lineRule="auto"/>
        <w:ind w:left="0" w:firstLine="769"/>
        <w:jc w:val="both"/>
        <w:rPr>
          <w:rFonts w:ascii="GHEA Grapalat" w:hAnsi="GHEA Grapalat" w:cs="Arial LatArm"/>
          <w:lang w:val="hy-AM"/>
        </w:rPr>
      </w:pP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տուժողը</w:t>
      </w:r>
      <w:r w:rsidRPr="004A4DD0">
        <w:rPr>
          <w:rFonts w:ascii="GHEA Grapalat" w:hAnsi="GHEA Grapalat"/>
          <w:lang w:val="hy-AM"/>
        </w:rPr>
        <w:t xml:space="preserve"> </w:t>
      </w:r>
      <w:r w:rsidRPr="004A4DD0">
        <w:rPr>
          <w:rFonts w:ascii="GHEA Grapalat" w:hAnsi="GHEA Grapalat" w:cs="Sylfaen"/>
          <w:lang w:val="hy-AM"/>
        </w:rPr>
        <w:t>հարցաքննության</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ներկայացել</w:t>
      </w:r>
      <w:r w:rsidRPr="004A4DD0">
        <w:rPr>
          <w:rFonts w:ascii="GHEA Grapalat" w:hAnsi="GHEA Grapalat"/>
          <w:lang w:val="hy-AM"/>
        </w:rPr>
        <w:t xml:space="preserve"> </w:t>
      </w:r>
      <w:r w:rsidRPr="004A4DD0">
        <w:rPr>
          <w:rFonts w:ascii="GHEA Grapalat" w:hAnsi="GHEA Grapalat" w:cs="Sylfaen"/>
          <w:lang w:val="hy-AM"/>
        </w:rPr>
        <w:t>լիազոր ներկայացուցչի</w:t>
      </w:r>
      <w:r w:rsidRPr="004A4DD0">
        <w:rPr>
          <w:rFonts w:ascii="GHEA Grapalat" w:hAnsi="GHEA Grapalat"/>
          <w:lang w:val="hy-AM"/>
        </w:rPr>
        <w:t xml:space="preserve"> </w:t>
      </w:r>
      <w:r w:rsidRPr="004A4DD0">
        <w:rPr>
          <w:rFonts w:ascii="GHEA Grapalat" w:hAnsi="GHEA Grapalat" w:cs="Sylfaen"/>
          <w:lang w:val="hy-AM"/>
        </w:rPr>
        <w:t>հետ,</w:t>
      </w:r>
      <w:r w:rsidRPr="004A4DD0">
        <w:rPr>
          <w:rFonts w:ascii="GHEA Grapalat" w:hAnsi="GHEA Grapalat"/>
          <w:lang w:val="hy-AM"/>
        </w:rPr>
        <w:t xml:space="preserve"> </w:t>
      </w:r>
      <w:r w:rsidRPr="004A4DD0">
        <w:rPr>
          <w:rFonts w:ascii="GHEA Grapalat" w:hAnsi="GHEA Grapalat" w:cs="Sylfaen"/>
          <w:lang w:val="hy-AM"/>
        </w:rPr>
        <w:t>ապա</w:t>
      </w:r>
      <w:r w:rsidRPr="004A4DD0">
        <w:rPr>
          <w:rFonts w:ascii="GHEA Grapalat" w:hAnsi="GHEA Grapalat"/>
          <w:lang w:val="hy-AM"/>
        </w:rPr>
        <w:t xml:space="preserve"> </w:t>
      </w:r>
      <w:r w:rsidRPr="004A4DD0">
        <w:rPr>
          <w:rFonts w:ascii="GHEA Grapalat" w:hAnsi="GHEA Grapalat" w:cs="Sylfaen"/>
          <w:lang w:val="hy-AM"/>
        </w:rPr>
        <w:t>նա</w:t>
      </w:r>
      <w:r w:rsidRPr="004A4DD0">
        <w:rPr>
          <w:rFonts w:ascii="GHEA Grapalat" w:hAnsi="GHEA Grapalat"/>
          <w:lang w:val="hy-AM"/>
        </w:rPr>
        <w:t xml:space="preserve"> </w:t>
      </w:r>
      <w:r w:rsidRPr="004A4DD0">
        <w:rPr>
          <w:rFonts w:ascii="GHEA Grapalat" w:hAnsi="GHEA Grapalat" w:cs="Sylfaen"/>
          <w:lang w:val="hy-AM"/>
        </w:rPr>
        <w:t>իրավունք</w:t>
      </w:r>
      <w:r w:rsidRPr="004A4DD0">
        <w:rPr>
          <w:rFonts w:ascii="GHEA Grapalat" w:hAnsi="GHEA Grapalat"/>
          <w:lang w:val="hy-AM"/>
        </w:rPr>
        <w:t xml:space="preserve"> </w:t>
      </w:r>
      <w:r w:rsidRPr="004A4DD0">
        <w:rPr>
          <w:rFonts w:ascii="GHEA Grapalat" w:hAnsi="GHEA Grapalat" w:cs="Sylfaen"/>
          <w:lang w:val="hy-AM"/>
        </w:rPr>
        <w:t>ունի</w:t>
      </w:r>
      <w:r w:rsidRPr="004A4DD0">
        <w:rPr>
          <w:rFonts w:ascii="GHEA Grapalat" w:hAnsi="GHEA Grapalat"/>
          <w:lang w:val="hy-AM"/>
        </w:rPr>
        <w:t xml:space="preserve"> </w:t>
      </w:r>
      <w:r w:rsidRPr="004A4DD0">
        <w:rPr>
          <w:rFonts w:ascii="GHEA Grapalat" w:hAnsi="GHEA Grapalat" w:cs="Sylfaen"/>
          <w:lang w:val="hy-AM"/>
        </w:rPr>
        <w:t>մասնակցելու</w:t>
      </w:r>
      <w:r w:rsidRPr="004A4DD0">
        <w:rPr>
          <w:rFonts w:ascii="GHEA Grapalat" w:hAnsi="GHEA Grapalat"/>
          <w:lang w:val="hy-AM"/>
        </w:rPr>
        <w:t xml:space="preserve"> </w:t>
      </w:r>
      <w:r w:rsidRPr="004A4DD0">
        <w:rPr>
          <w:rFonts w:ascii="GHEA Grapalat" w:hAnsi="GHEA Grapalat" w:cs="Sylfaen"/>
          <w:lang w:val="hy-AM"/>
        </w:rPr>
        <w:t>հարցաքննությանը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քննիչի</w:t>
      </w:r>
      <w:r w:rsidRPr="004A4DD0">
        <w:rPr>
          <w:rFonts w:ascii="GHEA Grapalat" w:hAnsi="GHEA Grapalat"/>
          <w:lang w:val="hy-AM"/>
        </w:rPr>
        <w:t xml:space="preserve"> </w:t>
      </w:r>
      <w:r w:rsidRPr="004A4DD0">
        <w:rPr>
          <w:rFonts w:ascii="GHEA Grapalat" w:hAnsi="GHEA Grapalat" w:cs="Sylfaen"/>
          <w:lang w:val="hy-AM"/>
        </w:rPr>
        <w:t>ներկայությամբ կարճատև</w:t>
      </w:r>
      <w:r w:rsidRPr="004A4DD0">
        <w:rPr>
          <w:rFonts w:ascii="GHEA Grapalat" w:hAnsi="GHEA Grapalat"/>
          <w:lang w:val="hy-AM"/>
        </w:rPr>
        <w:t xml:space="preserve"> </w:t>
      </w:r>
      <w:r w:rsidRPr="004A4DD0">
        <w:rPr>
          <w:rFonts w:ascii="GHEA Grapalat" w:hAnsi="GHEA Grapalat" w:cs="Sylfaen"/>
          <w:lang w:val="hy-AM"/>
        </w:rPr>
        <w:t>խորհրդատվություն</w:t>
      </w:r>
      <w:r w:rsidRPr="004A4DD0">
        <w:rPr>
          <w:rFonts w:ascii="GHEA Grapalat" w:hAnsi="GHEA Grapalat"/>
          <w:lang w:val="hy-AM"/>
        </w:rPr>
        <w:t xml:space="preserve"> </w:t>
      </w:r>
      <w:r w:rsidRPr="004A4DD0">
        <w:rPr>
          <w:rFonts w:ascii="GHEA Grapalat" w:hAnsi="GHEA Grapalat" w:cs="Sylfaen"/>
          <w:lang w:val="hy-AM"/>
        </w:rPr>
        <w:t>տալու</w:t>
      </w:r>
      <w:r w:rsidRPr="004A4DD0">
        <w:rPr>
          <w:rFonts w:ascii="GHEA Grapalat" w:hAnsi="GHEA Grapalat"/>
          <w:lang w:val="hy-AM"/>
        </w:rPr>
        <w:t xml:space="preserve"> </w:t>
      </w:r>
      <w:r w:rsidRPr="004A4DD0">
        <w:rPr>
          <w:rFonts w:ascii="GHEA Grapalat" w:hAnsi="GHEA Grapalat" w:cs="Sylfaen"/>
          <w:lang w:val="hy-AM"/>
        </w:rPr>
        <w:t>տուժողին նրա կարգավիճակին վերաբերող հարցերով</w:t>
      </w:r>
      <w:r w:rsidRPr="004A4DD0">
        <w:rPr>
          <w:rFonts w:ascii="GHEA Grapalat" w:hAnsi="GHEA Grapalat"/>
          <w:lang w:val="hy-AM"/>
        </w:rPr>
        <w:t xml:space="preserve">: </w:t>
      </w:r>
      <w:r w:rsidRPr="004A4DD0">
        <w:rPr>
          <w:rFonts w:ascii="GHEA Grapalat" w:hAnsi="GHEA Grapalat" w:cs="Sylfaen"/>
          <w:lang w:val="hy-AM"/>
        </w:rPr>
        <w:t>Լիազոր ներկայացուցիչն</w:t>
      </w:r>
      <w:r w:rsidRPr="004A4DD0">
        <w:rPr>
          <w:rFonts w:ascii="GHEA Grapalat" w:hAnsi="GHEA Grapalat"/>
          <w:lang w:val="hy-AM"/>
        </w:rPr>
        <w:t xml:space="preserve"> իրավունք ունի </w:t>
      </w:r>
      <w:r w:rsidRPr="004A4DD0">
        <w:rPr>
          <w:rFonts w:ascii="GHEA Grapalat" w:hAnsi="GHEA Grapalat" w:cs="Sylfaen"/>
          <w:lang w:val="hy-AM"/>
        </w:rPr>
        <w:t>հարցեր</w:t>
      </w:r>
      <w:r w:rsidRPr="004A4DD0">
        <w:rPr>
          <w:rFonts w:ascii="GHEA Grapalat" w:hAnsi="GHEA Grapalat"/>
          <w:lang w:val="hy-AM"/>
        </w:rPr>
        <w:t xml:space="preserve"> </w:t>
      </w:r>
      <w:r w:rsidRPr="004A4DD0">
        <w:rPr>
          <w:rFonts w:ascii="GHEA Grapalat" w:hAnsi="GHEA Grapalat" w:cs="Sylfaen"/>
          <w:lang w:val="hy-AM"/>
        </w:rPr>
        <w:t>տալ տուժողին, սակայն</w:t>
      </w:r>
      <w:r w:rsidRPr="004A4DD0">
        <w:rPr>
          <w:rFonts w:ascii="GHEA Grapalat" w:hAnsi="GHEA Grapalat"/>
          <w:lang w:val="hy-AM"/>
        </w:rPr>
        <w:t xml:space="preserve"> </w:t>
      </w:r>
      <w:r w:rsidRPr="004A4DD0">
        <w:rPr>
          <w:rFonts w:ascii="GHEA Grapalat" w:hAnsi="GHEA Grapalat" w:cs="Sylfaen"/>
          <w:lang w:val="hy-AM"/>
        </w:rPr>
        <w:t>իրավունք չունի մեկնաբանել</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պատասխանները: Քննիչն իրավասու է հանել</w:t>
      </w:r>
      <w:r w:rsidRPr="004A4DD0">
        <w:rPr>
          <w:rFonts w:ascii="GHEA Grapalat" w:hAnsi="GHEA Grapalat"/>
          <w:lang w:val="hy-AM"/>
        </w:rPr>
        <w:t xml:space="preserve"> </w:t>
      </w:r>
      <w:r w:rsidRPr="004A4DD0">
        <w:rPr>
          <w:rFonts w:ascii="GHEA Grapalat" w:hAnsi="GHEA Grapalat" w:cs="Sylfaen"/>
          <w:lang w:val="hy-AM"/>
        </w:rPr>
        <w:t>լիազոր ներկայացուցչի հարցերը, սակայն ամեն դեպքում դրանք ներառվում են հարցաքննության արձանագրության մեջ</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տուժողի իրավունքները</w:t>
      </w:r>
      <w:r w:rsidRPr="004A4DD0">
        <w:rPr>
          <w:rFonts w:ascii="GHEA Grapalat" w:hAnsi="GHEA Grapalat"/>
          <w:lang w:val="hy-AM"/>
        </w:rPr>
        <w:t xml:space="preserve"> </w:t>
      </w:r>
      <w:r w:rsidRPr="004A4DD0">
        <w:rPr>
          <w:rFonts w:ascii="GHEA Grapalat" w:hAnsi="GHEA Grapalat" w:cs="Sylfaen"/>
          <w:lang w:val="hy-AM"/>
        </w:rPr>
        <w:t>խախտող</w:t>
      </w:r>
      <w:r w:rsidRPr="004A4DD0">
        <w:rPr>
          <w:rFonts w:ascii="GHEA Grapalat" w:hAnsi="GHEA Grapalat"/>
          <w:lang w:val="hy-AM"/>
        </w:rPr>
        <w:t xml:space="preserve"> </w:t>
      </w:r>
      <w:r w:rsidRPr="004A4DD0">
        <w:rPr>
          <w:rFonts w:ascii="GHEA Grapalat" w:hAnsi="GHEA Grapalat" w:cs="Sylfaen"/>
          <w:lang w:val="hy-AM"/>
        </w:rPr>
        <w:t>հարցեր</w:t>
      </w:r>
      <w:r w:rsidRPr="004A4DD0">
        <w:rPr>
          <w:rFonts w:ascii="GHEA Grapalat" w:hAnsi="GHEA Grapalat"/>
          <w:lang w:val="hy-AM"/>
        </w:rPr>
        <w:t xml:space="preserve"> </w:t>
      </w:r>
      <w:r w:rsidRPr="004A4DD0">
        <w:rPr>
          <w:rFonts w:ascii="GHEA Grapalat" w:hAnsi="GHEA Grapalat" w:cs="Sylfaen"/>
          <w:lang w:val="hy-AM"/>
        </w:rPr>
        <w:t>տալու</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գործողություններ</w:t>
      </w:r>
      <w:r w:rsidRPr="004A4DD0">
        <w:rPr>
          <w:rFonts w:ascii="GHEA Grapalat" w:hAnsi="GHEA Grapalat"/>
          <w:lang w:val="hy-AM"/>
        </w:rPr>
        <w:t xml:space="preserve"> </w:t>
      </w:r>
      <w:r w:rsidRPr="004A4DD0">
        <w:rPr>
          <w:rFonts w:ascii="GHEA Grapalat" w:hAnsi="GHEA Grapalat" w:cs="Sylfaen"/>
          <w:lang w:val="hy-AM"/>
        </w:rPr>
        <w:t>կատարելու</w:t>
      </w:r>
      <w:r w:rsidRPr="004A4DD0">
        <w:rPr>
          <w:rFonts w:ascii="GHEA Grapalat" w:hAnsi="GHEA Grapalat"/>
          <w:lang w:val="hy-AM"/>
        </w:rPr>
        <w:t xml:space="preserve"> վերաբերյալ </w:t>
      </w:r>
      <w:r w:rsidRPr="004A4DD0">
        <w:rPr>
          <w:rFonts w:ascii="GHEA Grapalat" w:hAnsi="GHEA Grapalat" w:cs="Sylfaen"/>
          <w:lang w:val="hy-AM"/>
        </w:rPr>
        <w:t>լիազոր ներկայացուցիչն</w:t>
      </w:r>
      <w:r w:rsidRPr="004A4DD0">
        <w:rPr>
          <w:rFonts w:ascii="GHEA Grapalat" w:hAnsi="GHEA Grapalat"/>
          <w:lang w:val="hy-AM"/>
        </w:rPr>
        <w:t xml:space="preserve"> </w:t>
      </w:r>
      <w:r w:rsidRPr="004A4DD0">
        <w:rPr>
          <w:rFonts w:ascii="GHEA Grapalat" w:hAnsi="GHEA Grapalat" w:cs="Sylfaen"/>
          <w:lang w:val="hy-AM"/>
        </w:rPr>
        <w:t>իրավունք</w:t>
      </w:r>
      <w:r w:rsidRPr="004A4DD0">
        <w:rPr>
          <w:rFonts w:ascii="GHEA Grapalat" w:hAnsi="GHEA Grapalat"/>
          <w:lang w:val="hy-AM"/>
        </w:rPr>
        <w:t xml:space="preserve"> </w:t>
      </w:r>
      <w:r w:rsidRPr="004A4DD0">
        <w:rPr>
          <w:rFonts w:ascii="GHEA Grapalat" w:hAnsi="GHEA Grapalat" w:cs="Sylfaen"/>
          <w:lang w:val="hy-AM"/>
        </w:rPr>
        <w:t>ունի</w:t>
      </w:r>
      <w:r w:rsidRPr="004A4DD0">
        <w:rPr>
          <w:rFonts w:ascii="GHEA Grapalat" w:hAnsi="GHEA Grapalat"/>
          <w:lang w:val="hy-AM"/>
        </w:rPr>
        <w:t xml:space="preserve"> </w:t>
      </w:r>
      <w:r w:rsidRPr="004A4DD0">
        <w:rPr>
          <w:rFonts w:ascii="GHEA Grapalat" w:hAnsi="GHEA Grapalat" w:cs="Sylfaen"/>
          <w:lang w:val="hy-AM"/>
        </w:rPr>
        <w:t>անելու</w:t>
      </w:r>
      <w:r w:rsidRPr="004A4DD0">
        <w:rPr>
          <w:rFonts w:ascii="GHEA Grapalat" w:hAnsi="GHEA Grapalat"/>
          <w:lang w:val="hy-AM"/>
        </w:rPr>
        <w:t xml:space="preserve"> </w:t>
      </w:r>
      <w:r w:rsidRPr="004A4DD0">
        <w:rPr>
          <w:rFonts w:ascii="GHEA Grapalat" w:hAnsi="GHEA Grapalat" w:cs="Sylfaen"/>
          <w:lang w:val="hy-AM"/>
        </w:rPr>
        <w:t>հայտարարություններ</w:t>
      </w:r>
      <w:r w:rsidRPr="004A4DD0">
        <w:rPr>
          <w:rFonts w:ascii="GHEA Grapalat" w:hAnsi="GHEA Grapalat"/>
          <w:lang w:val="hy-AM"/>
        </w:rPr>
        <w:t xml:space="preserve">, </w:t>
      </w:r>
      <w:r w:rsidRPr="004A4DD0">
        <w:rPr>
          <w:rFonts w:ascii="GHEA Grapalat" w:hAnsi="GHEA Grapalat" w:cs="Sylfaen"/>
          <w:lang w:val="hy-AM"/>
        </w:rPr>
        <w:t>որոնք</w:t>
      </w:r>
      <w:r w:rsidRPr="004A4DD0">
        <w:rPr>
          <w:rFonts w:ascii="GHEA Grapalat" w:hAnsi="GHEA Grapalat"/>
          <w:lang w:val="hy-AM"/>
        </w:rPr>
        <w:t xml:space="preserve"> </w:t>
      </w:r>
      <w:r w:rsidRPr="004A4DD0">
        <w:rPr>
          <w:rFonts w:ascii="GHEA Grapalat" w:hAnsi="GHEA Grapalat" w:cs="Sylfaen"/>
          <w:lang w:val="hy-AM"/>
        </w:rPr>
        <w:t>ներառվում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հարցաքննության</w:t>
      </w:r>
      <w:r w:rsidRPr="004A4DD0">
        <w:rPr>
          <w:rFonts w:ascii="GHEA Grapalat" w:hAnsi="GHEA Grapalat"/>
          <w:lang w:val="hy-AM"/>
        </w:rPr>
        <w:t xml:space="preserve"> </w:t>
      </w:r>
      <w:r w:rsidRPr="004A4DD0">
        <w:rPr>
          <w:rFonts w:ascii="GHEA Grapalat" w:hAnsi="GHEA Grapalat" w:cs="Sylfaen"/>
          <w:lang w:val="hy-AM"/>
        </w:rPr>
        <w:t>արձանագրությունում</w:t>
      </w:r>
      <w:r w:rsidRPr="004A4DD0">
        <w:rPr>
          <w:rFonts w:ascii="GHEA Grapalat" w:hAnsi="GHEA Grapalat"/>
          <w:lang w:val="hy-AM"/>
        </w:rPr>
        <w:t>:</w:t>
      </w:r>
    </w:p>
    <w:p w:rsidR="001110CD" w:rsidRPr="004A4DD0" w:rsidRDefault="001110CD" w:rsidP="003E1B63">
      <w:pPr>
        <w:numPr>
          <w:ilvl w:val="0"/>
          <w:numId w:val="72"/>
        </w:numPr>
        <w:spacing w:line="360" w:lineRule="auto"/>
        <w:ind w:left="0" w:firstLine="769"/>
        <w:jc w:val="both"/>
        <w:rPr>
          <w:rFonts w:ascii="GHEA Grapalat" w:hAnsi="GHEA Grapalat" w:cs="Arial LatArm"/>
          <w:lang w:val="hy-AM"/>
        </w:rPr>
      </w:pPr>
      <w:r w:rsidRPr="004A4DD0">
        <w:rPr>
          <w:rFonts w:ascii="GHEA Grapalat" w:hAnsi="GHEA Grapalat" w:cs="Arial LatArm"/>
          <w:lang w:val="hy-AM"/>
        </w:rPr>
        <w:t>Այն դեպքում, երբ տվյալ վարույթի շրջանակներում տուժողն ունի նաև մեղադրյալի կարգավիճակ, նրա հարցաքննությունը կատարվում է մեղադրյալի հարցաքննության համար՝ սույն օրենսգրքով սահմանված կանոններով:</w:t>
      </w:r>
    </w:p>
    <w:p w:rsidR="001110CD" w:rsidRPr="004A4DD0" w:rsidRDefault="001110CD" w:rsidP="001110CD">
      <w:pPr>
        <w:tabs>
          <w:tab w:val="left" w:pos="2025"/>
        </w:tabs>
        <w:spacing w:line="360" w:lineRule="auto"/>
        <w:ind w:firstLine="709"/>
        <w:rPr>
          <w:rFonts w:ascii="GHEA Grapalat" w:hAnsi="GHEA Grapalat" w:cs="Sylfaen"/>
          <w:b/>
          <w:bCs/>
          <w:lang w:val="hy-AM"/>
        </w:rPr>
      </w:pPr>
    </w:p>
    <w:p w:rsidR="001110CD" w:rsidRPr="004A4DD0" w:rsidRDefault="001110CD" w:rsidP="001110CD">
      <w:pPr>
        <w:pStyle w:val="Heading4"/>
        <w:rPr>
          <w:rFonts w:cs="Arial LatArm"/>
        </w:rPr>
      </w:pPr>
      <w:bookmarkStart w:id="614" w:name="_Toc343337820"/>
      <w:bookmarkStart w:id="615" w:name="_Toc19124613"/>
      <w:r w:rsidRPr="004A4DD0">
        <w:t>Մեղադրյալի</w:t>
      </w:r>
      <w:r w:rsidRPr="004A4DD0">
        <w:rPr>
          <w:rFonts w:cs="Arial LatArm"/>
        </w:rPr>
        <w:t xml:space="preserve"> </w:t>
      </w:r>
      <w:r w:rsidRPr="004A4DD0">
        <w:t>հարցաքննությունը</w:t>
      </w:r>
      <w:bookmarkEnd w:id="614"/>
      <w:bookmarkEnd w:id="615"/>
    </w:p>
    <w:p w:rsidR="001110CD" w:rsidRPr="004A4DD0" w:rsidRDefault="001110CD" w:rsidP="003E1B63">
      <w:pPr>
        <w:pStyle w:val="ListParagraph"/>
        <w:numPr>
          <w:ilvl w:val="0"/>
          <w:numId w:val="47"/>
        </w:numPr>
        <w:ind w:left="0" w:firstLine="709"/>
        <w:rPr>
          <w:rFonts w:ascii="GHEA Grapalat" w:hAnsi="GHEA Grapalat"/>
          <w:sz w:val="24"/>
          <w:szCs w:val="24"/>
          <w:lang w:val="hy-AM"/>
        </w:rPr>
      </w:pPr>
      <w:r w:rsidRPr="004A4DD0">
        <w:rPr>
          <w:rFonts w:ascii="GHEA Grapalat" w:hAnsi="GHEA Grapalat" w:cs="Sylfaen"/>
          <w:sz w:val="24"/>
          <w:szCs w:val="24"/>
          <w:lang w:val="hy-AM"/>
        </w:rPr>
        <w:t>Մեղադրյալը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կարող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հարցաքննվել իրեն ներկայացված մեղադրանքի, ինչպես նաև վարույթի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նշանակություն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ունեցող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ցանկացած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հանգամանքի</w:t>
      </w:r>
      <w:r w:rsidRPr="004A4DD0">
        <w:rPr>
          <w:rFonts w:ascii="GHEA Grapalat" w:hAnsi="GHEA Grapalat"/>
          <w:sz w:val="24"/>
          <w:szCs w:val="24"/>
          <w:lang w:val="hy-AM"/>
        </w:rPr>
        <w:t xml:space="preserve"> վերաբերյալ:</w:t>
      </w:r>
    </w:p>
    <w:p w:rsidR="001110CD" w:rsidRPr="004A4DD0" w:rsidRDefault="001110CD" w:rsidP="003E1B63">
      <w:pPr>
        <w:pStyle w:val="ListParagraph"/>
        <w:numPr>
          <w:ilvl w:val="0"/>
          <w:numId w:val="47"/>
        </w:numPr>
        <w:ind w:left="0" w:firstLine="709"/>
        <w:rPr>
          <w:rFonts w:ascii="GHEA Grapalat" w:hAnsi="GHEA Grapalat"/>
          <w:sz w:val="24"/>
          <w:szCs w:val="24"/>
          <w:lang w:val="hy-AM"/>
        </w:rPr>
      </w:pPr>
      <w:r w:rsidRPr="004A4DD0">
        <w:rPr>
          <w:rFonts w:ascii="GHEA Grapalat" w:hAnsi="GHEA Grapalat" w:cs="Sylfaen"/>
          <w:sz w:val="24"/>
          <w:szCs w:val="24"/>
          <w:lang w:val="hy-AM"/>
        </w:rPr>
        <w:t>Քննիչը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պարտավոր</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մեղադրյալին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հարցաքննել</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նրան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մեղադրանք</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ներկայացնելուց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հետո</w:t>
      </w:r>
      <w:r w:rsidRPr="004A4DD0">
        <w:rPr>
          <w:rFonts w:ascii="GHEA Grapalat" w:hAnsi="GHEA Grapalat" w:cs="Arial LatArm"/>
          <w:sz w:val="24"/>
          <w:szCs w:val="24"/>
          <w:lang w:val="hy-AM"/>
        </w:rPr>
        <w:t xml:space="preserve"> 48 </w:t>
      </w:r>
      <w:r w:rsidRPr="004A4DD0">
        <w:rPr>
          <w:rFonts w:ascii="GHEA Grapalat" w:hAnsi="GHEA Grapalat" w:cs="Sylfaen"/>
          <w:sz w:val="24"/>
          <w:szCs w:val="24"/>
          <w:lang w:val="hy-AM"/>
        </w:rPr>
        <w:t>ժամվա</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ընթացքում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Մեղադրյալը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հարցաքննվում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այլ</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անձանցից</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անջատ</w:t>
      </w:r>
      <w:r w:rsidRPr="004A4DD0">
        <w:rPr>
          <w:rFonts w:ascii="GHEA Grapalat" w:hAnsi="GHEA Grapalat" w:cs="Arial LatArm"/>
          <w:sz w:val="24"/>
          <w:szCs w:val="24"/>
          <w:lang w:val="hy-AM"/>
        </w:rPr>
        <w:t xml:space="preserve">: </w:t>
      </w:r>
    </w:p>
    <w:p w:rsidR="001110CD" w:rsidRPr="004A4DD0" w:rsidRDefault="001110CD" w:rsidP="003E1B63">
      <w:pPr>
        <w:pStyle w:val="ListParagraph"/>
        <w:numPr>
          <w:ilvl w:val="0"/>
          <w:numId w:val="47"/>
        </w:numPr>
        <w:ind w:left="0" w:firstLine="709"/>
        <w:rPr>
          <w:rFonts w:ascii="GHEA Grapalat" w:hAnsi="GHEA Grapalat"/>
          <w:sz w:val="24"/>
          <w:szCs w:val="24"/>
          <w:lang w:val="hy-AM"/>
        </w:rPr>
      </w:pPr>
      <w:r w:rsidRPr="004A4DD0">
        <w:rPr>
          <w:rFonts w:ascii="GHEA Grapalat" w:hAnsi="GHEA Grapalat" w:cs="Sylfaen"/>
          <w:sz w:val="24"/>
          <w:szCs w:val="24"/>
          <w:lang w:val="hy-AM"/>
        </w:rPr>
        <w:lastRenderedPageBreak/>
        <w:t>Հարցաքննությունը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սկսելուց</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առաջ</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քննիչը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մեղադրյալին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պարզաբանում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պաշտպանի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մասնակցությամբ</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հարցաքննվելու</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նրա</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իրավունքը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մեղադրյալին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տրամադրում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սույն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օրենսգրքով</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սահմանված</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նրա</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իրավունքների և պարտականությունների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ցանկը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եթե</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այն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մինչ</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այդ</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մեղադրյալին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չէր</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տրամադրվել</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Այդ</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փաստը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հաստատվում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մեղադրյալի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ստորագրությամբ</w:t>
      </w:r>
      <w:r w:rsidRPr="004A4DD0">
        <w:rPr>
          <w:rFonts w:ascii="GHEA Grapalat" w:hAnsi="GHEA Grapalat" w:cs="Arial LatArm"/>
          <w:sz w:val="24"/>
          <w:szCs w:val="24"/>
          <w:lang w:val="hy-AM"/>
        </w:rPr>
        <w:t xml:space="preserve">: Քննիչը մեղադրյալին բացատրում է նաև </w:t>
      </w:r>
      <w:r w:rsidRPr="004A4DD0">
        <w:rPr>
          <w:rFonts w:ascii="GHEA Grapalat" w:hAnsi="GHEA Grapalat" w:cs="Sylfaen"/>
          <w:sz w:val="24"/>
          <w:szCs w:val="24"/>
          <w:lang w:val="hy-AM"/>
        </w:rPr>
        <w:t>լռելու</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նրա</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իրավունքը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պարզաբանում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որ</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այդ</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իրավունքից</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օգտվելը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չի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կարող</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մեկնաբանվել</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վնաս</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նրա, ինչպես նաև հայտնում է, որ նրա ցուցմունքը</w:t>
      </w:r>
      <w:r w:rsidRPr="004A4DD0">
        <w:rPr>
          <w:rFonts w:ascii="GHEA Grapalat" w:hAnsi="GHEA Grapalat" w:cs="Sylfaen"/>
          <w:sz w:val="24"/>
          <w:szCs w:val="24"/>
          <w:lang w:val="hy-AM" w:eastAsia="ru-RU"/>
        </w:rPr>
        <w:t xml:space="preserve"> քրեական</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վարույթի</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ընթացքում</w:t>
      </w:r>
      <w:r w:rsidRPr="004A4DD0">
        <w:rPr>
          <w:rFonts w:ascii="GHEA Grapalat" w:hAnsi="GHEA Grapalat" w:cs="Sylfaen"/>
          <w:sz w:val="24"/>
          <w:szCs w:val="24"/>
          <w:lang w:val="hy-AM"/>
        </w:rPr>
        <w:t xml:space="preserve"> կարող է օգտագործվել որպես ապացույց</w:t>
      </w:r>
      <w:r w:rsidRPr="004A4DD0">
        <w:rPr>
          <w:rFonts w:ascii="GHEA Grapalat" w:hAnsi="GHEA Grapalat" w:cs="Arial LatArm"/>
          <w:sz w:val="24"/>
          <w:szCs w:val="24"/>
          <w:lang w:val="hy-AM"/>
        </w:rPr>
        <w:t>:</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Եթե</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մեղադրյալը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ցուցմունք</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տալու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ցանկություն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հայտնում</w:t>
      </w:r>
      <w:r w:rsidRPr="004A4DD0">
        <w:rPr>
          <w:rFonts w:ascii="GHEA Grapalat" w:hAnsi="GHEA Grapalat"/>
          <w:sz w:val="24"/>
          <w:szCs w:val="24"/>
          <w:lang w:val="hy-AM"/>
        </w:rPr>
        <w:t xml:space="preserve">, ապա </w:t>
      </w:r>
      <w:r w:rsidRPr="004A4DD0">
        <w:rPr>
          <w:rFonts w:ascii="GHEA Grapalat" w:hAnsi="GHEA Grapalat" w:cs="Sylfaen"/>
          <w:sz w:val="24"/>
          <w:szCs w:val="24"/>
          <w:lang w:val="hy-AM"/>
        </w:rPr>
        <w:t>քննիչը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նրան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տեղեկացնում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ճիշտ</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ցուցմունք</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տալու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պարտականության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նախազգուշացնում սուտ</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ցուցմունք</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տալու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սահմանված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պատասխանատվության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Այդ</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փաստը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հավաստվում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մեղադրյալի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ստորագրությամբ</w:t>
      </w:r>
      <w:r w:rsidRPr="004A4DD0">
        <w:rPr>
          <w:rFonts w:ascii="GHEA Grapalat" w:hAnsi="GHEA Grapalat"/>
          <w:sz w:val="24"/>
          <w:szCs w:val="24"/>
          <w:lang w:val="hy-AM"/>
        </w:rPr>
        <w:t>:</w:t>
      </w:r>
    </w:p>
    <w:p w:rsidR="001110CD" w:rsidRPr="004A4DD0" w:rsidRDefault="001110CD" w:rsidP="003E1B63">
      <w:pPr>
        <w:pStyle w:val="ListParagraph"/>
        <w:numPr>
          <w:ilvl w:val="0"/>
          <w:numId w:val="47"/>
        </w:numPr>
        <w:ind w:left="0" w:firstLine="709"/>
        <w:rPr>
          <w:rFonts w:ascii="GHEA Grapalat" w:hAnsi="GHEA Grapalat"/>
          <w:sz w:val="24"/>
          <w:szCs w:val="24"/>
          <w:lang w:val="hy-AM"/>
        </w:rPr>
      </w:pPr>
      <w:r w:rsidRPr="004A4DD0">
        <w:rPr>
          <w:rFonts w:ascii="GHEA Grapalat" w:hAnsi="GHEA Grapalat" w:cs="Sylfaen"/>
          <w:sz w:val="24"/>
          <w:szCs w:val="24"/>
          <w:lang w:val="hy-AM"/>
        </w:rPr>
        <w:t>Մինչև հարցեր տալը քննիչը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պարզում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թե</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մեղադրյալն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արդյոք</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իրեն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մեղավոր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ճանաչում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ներկայացված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մեղադրանքում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Հարցերն ավարտելուց հետո մեղադրյալին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առաջարկվում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հայտնել նաև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այն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հանգամանքները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որոնք</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մեղադրյալի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կարծիքով</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կարող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նշանակություն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ունենալ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վարույթի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համար</w:t>
      </w:r>
      <w:r w:rsidRPr="004A4DD0">
        <w:rPr>
          <w:rFonts w:ascii="GHEA Grapalat" w:hAnsi="GHEA Grapalat"/>
          <w:sz w:val="24"/>
          <w:szCs w:val="24"/>
          <w:lang w:val="hy-AM"/>
        </w:rPr>
        <w:t>:</w:t>
      </w:r>
    </w:p>
    <w:p w:rsidR="001110CD" w:rsidRPr="004A4DD0" w:rsidRDefault="001110CD" w:rsidP="003E1B63">
      <w:pPr>
        <w:pStyle w:val="ListParagraph"/>
        <w:numPr>
          <w:ilvl w:val="0"/>
          <w:numId w:val="47"/>
        </w:numPr>
        <w:ind w:left="0" w:firstLine="709"/>
        <w:rPr>
          <w:rFonts w:ascii="GHEA Grapalat" w:hAnsi="GHEA Grapalat"/>
          <w:sz w:val="24"/>
          <w:szCs w:val="24"/>
          <w:lang w:val="hy-AM"/>
        </w:rPr>
      </w:pPr>
      <w:r w:rsidRPr="004A4DD0">
        <w:rPr>
          <w:rFonts w:ascii="GHEA Grapalat" w:hAnsi="GHEA Grapalat" w:cs="Sylfaen"/>
          <w:sz w:val="24"/>
          <w:szCs w:val="24"/>
          <w:lang w:val="hy-AM"/>
        </w:rPr>
        <w:t>Եթե</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մեղադրյալի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հարցաքննությանը մասնակցում 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նրա պաշտպանը,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ապա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իրավունք</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ունի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քննիչի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ներկայությամբ կարճատև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խորհրդատվություն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տալու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մեղադրյալին նրա կարգավիճակին վերաբերող հարցերով</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Պաշտպանն</w:t>
      </w:r>
      <w:r w:rsidRPr="004A4DD0">
        <w:rPr>
          <w:rFonts w:ascii="GHEA Grapalat" w:hAnsi="GHEA Grapalat"/>
          <w:sz w:val="24"/>
          <w:szCs w:val="24"/>
          <w:lang w:val="hy-AM"/>
        </w:rPr>
        <w:t xml:space="preserve"> իրավունք ունի </w:t>
      </w:r>
      <w:r w:rsidRPr="004A4DD0">
        <w:rPr>
          <w:rFonts w:ascii="GHEA Grapalat" w:hAnsi="GHEA Grapalat" w:cs="Sylfaen"/>
          <w:sz w:val="24"/>
          <w:szCs w:val="24"/>
          <w:lang w:val="hy-AM"/>
        </w:rPr>
        <w:t>հարցեր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տալ մեղադրյալին, սակայն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իրավունք չունի մեկնաբանել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նրա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պատասխանները: Քննիչն իրավասու է հանել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պաշտպանի հարցերը, սակայն ամեն դեպքում դրանք ներառվում են հարցաքննության արձանագրության մեջ</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Սույն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օրենսգրքով</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նախատեսված`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մեղադրյալի իրավունքները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խախտող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հարցեր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տալու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գործողություններ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կատարելու</w:t>
      </w:r>
      <w:r w:rsidRPr="004A4DD0">
        <w:rPr>
          <w:rFonts w:ascii="GHEA Grapalat" w:hAnsi="GHEA Grapalat"/>
          <w:sz w:val="24"/>
          <w:szCs w:val="24"/>
          <w:lang w:val="hy-AM"/>
        </w:rPr>
        <w:t xml:space="preserve"> վերաբերյալ </w:t>
      </w:r>
      <w:r w:rsidRPr="004A4DD0">
        <w:rPr>
          <w:rFonts w:ascii="GHEA Grapalat" w:hAnsi="GHEA Grapalat" w:cs="Sylfaen"/>
          <w:sz w:val="24"/>
          <w:szCs w:val="24"/>
          <w:lang w:val="hy-AM"/>
        </w:rPr>
        <w:t>պաշտպանն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իրավունք</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ունի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հայտարարություններ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որոնք</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ներառվում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հարցաքննության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արձանագրությունում</w:t>
      </w:r>
      <w:r w:rsidRPr="004A4DD0">
        <w:rPr>
          <w:rFonts w:ascii="GHEA Grapalat" w:hAnsi="GHEA Grapalat"/>
          <w:sz w:val="24"/>
          <w:szCs w:val="24"/>
          <w:lang w:val="hy-AM"/>
        </w:rPr>
        <w:t>:</w:t>
      </w:r>
    </w:p>
    <w:p w:rsidR="001110CD" w:rsidRPr="004A4DD0" w:rsidRDefault="001110CD" w:rsidP="003E1B63">
      <w:pPr>
        <w:pStyle w:val="ListParagraph"/>
        <w:numPr>
          <w:ilvl w:val="0"/>
          <w:numId w:val="47"/>
        </w:numPr>
        <w:ind w:left="0" w:firstLine="709"/>
        <w:rPr>
          <w:rFonts w:ascii="GHEA Grapalat" w:hAnsi="GHEA Grapalat"/>
          <w:sz w:val="24"/>
          <w:szCs w:val="24"/>
          <w:lang w:val="hy-AM"/>
        </w:rPr>
      </w:pPr>
      <w:r w:rsidRPr="004A4DD0">
        <w:rPr>
          <w:rFonts w:ascii="GHEA Grapalat" w:hAnsi="GHEA Grapalat" w:cs="Sylfaen"/>
          <w:sz w:val="24"/>
          <w:szCs w:val="24"/>
          <w:lang w:val="hy-AM"/>
        </w:rPr>
        <w:t>Առաջին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հարցաքննությունից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հետո</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մեղադրյալը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կարող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հարցաքննվել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լրացուցիչ</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հանգամանքներ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պարզաբանելու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նպատակով</w:t>
      </w:r>
      <w:r w:rsidRPr="004A4DD0">
        <w:rPr>
          <w:rFonts w:ascii="GHEA Grapalat" w:hAnsi="GHEA Grapalat"/>
          <w:sz w:val="24"/>
          <w:szCs w:val="24"/>
          <w:lang w:val="hy-AM"/>
        </w:rPr>
        <w:t>:</w:t>
      </w:r>
    </w:p>
    <w:p w:rsidR="001110CD" w:rsidRPr="004A4DD0" w:rsidRDefault="001110CD" w:rsidP="001110CD">
      <w:pPr>
        <w:spacing w:line="360" w:lineRule="auto"/>
        <w:ind w:firstLine="709"/>
        <w:jc w:val="both"/>
        <w:rPr>
          <w:rFonts w:ascii="GHEA Grapalat" w:hAnsi="GHEA Grapalat" w:cs="Arial LatArm"/>
          <w:lang w:val="hy-AM"/>
        </w:rPr>
      </w:pPr>
    </w:p>
    <w:p w:rsidR="001110CD" w:rsidRPr="004A4DD0" w:rsidRDefault="001110CD" w:rsidP="001110CD">
      <w:pPr>
        <w:pStyle w:val="Heading4"/>
      </w:pPr>
      <w:bookmarkStart w:id="616" w:name="_Toc343337821"/>
      <w:bookmarkStart w:id="617" w:name="_Toc19124614"/>
      <w:r w:rsidRPr="004A4DD0">
        <w:lastRenderedPageBreak/>
        <w:t>Ձերբակալվածի հարցաքննությունը</w:t>
      </w:r>
      <w:bookmarkEnd w:id="616"/>
      <w:bookmarkEnd w:id="617"/>
    </w:p>
    <w:p w:rsidR="001110CD" w:rsidRPr="004A4DD0" w:rsidRDefault="001110CD" w:rsidP="001110CD">
      <w:pPr>
        <w:pStyle w:val="ListParagraph"/>
        <w:ind w:left="0"/>
        <w:rPr>
          <w:rFonts w:ascii="GHEA Grapalat" w:hAnsi="GHEA Grapalat"/>
          <w:sz w:val="24"/>
          <w:szCs w:val="24"/>
          <w:lang w:val="hy-AM"/>
        </w:rPr>
      </w:pPr>
      <w:r w:rsidRPr="004A4DD0">
        <w:rPr>
          <w:rFonts w:ascii="GHEA Grapalat" w:hAnsi="GHEA Grapalat" w:cs="Sylfaen"/>
          <w:sz w:val="24"/>
          <w:szCs w:val="24"/>
          <w:lang w:val="hy-AM"/>
        </w:rPr>
        <w:t>1. Սույն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օրենսգրքի</w:t>
      </w:r>
      <w:r w:rsidRPr="004A4DD0">
        <w:rPr>
          <w:rFonts w:ascii="GHEA Grapalat" w:hAnsi="GHEA Grapalat" w:cs="Arial LatArm"/>
          <w:sz w:val="24"/>
          <w:szCs w:val="24"/>
          <w:lang w:val="hy-AM"/>
        </w:rPr>
        <w:t xml:space="preserve"> </w:t>
      </w:r>
      <w:r w:rsidRPr="004A4DD0">
        <w:rPr>
          <w:rFonts w:ascii="GHEA Grapalat" w:hAnsi="GHEA Grapalat"/>
          <w:sz w:val="24"/>
          <w:szCs w:val="24"/>
          <w:lang w:val="hy-AM"/>
        </w:rPr>
        <w:t>108-րդ հոդվածի 1-ին մասի 1-ին կետով</w:t>
      </w:r>
      <w:r w:rsidRPr="004A4DD0">
        <w:rPr>
          <w:rFonts w:ascii="GHEA Grapalat" w:hAnsi="GHEA Grapalat" w:cs="Sylfaen"/>
          <w:sz w:val="24"/>
          <w:szCs w:val="24"/>
          <w:lang w:val="hy-AM"/>
        </w:rPr>
        <w:t xml:space="preserve"> սահմանված հիմքով</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ձերբակալված անձը կարող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հարցաքննվել իրեն վերագրվող արարքի, ինչպես նաև վարույթի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նշանակություն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ունեցող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ցանկացած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հանգամանքի վերաբերյալ:</w:t>
      </w:r>
    </w:p>
    <w:p w:rsidR="001110CD" w:rsidRPr="004A4DD0" w:rsidRDefault="001110CD" w:rsidP="001110CD">
      <w:pPr>
        <w:pStyle w:val="ListParagraph"/>
        <w:ind w:left="0"/>
        <w:rPr>
          <w:rFonts w:ascii="GHEA Grapalat" w:hAnsi="GHEA Grapalat"/>
          <w:sz w:val="24"/>
          <w:szCs w:val="24"/>
          <w:lang w:val="hy-AM"/>
        </w:rPr>
      </w:pPr>
      <w:r w:rsidRPr="004A4DD0">
        <w:rPr>
          <w:rFonts w:ascii="GHEA Grapalat" w:hAnsi="GHEA Grapalat" w:cs="Arial LatArm"/>
          <w:sz w:val="24"/>
          <w:szCs w:val="24"/>
          <w:lang w:val="hy-AM"/>
        </w:rPr>
        <w:t xml:space="preserve">2. Ձերբակալվածի </w:t>
      </w:r>
      <w:r w:rsidRPr="004A4DD0">
        <w:rPr>
          <w:rFonts w:ascii="GHEA Grapalat" w:hAnsi="GHEA Grapalat" w:cs="Sylfaen"/>
          <w:sz w:val="24"/>
          <w:szCs w:val="24"/>
          <w:lang w:val="hy-AM"/>
        </w:rPr>
        <w:t>հարցաքննությունը կատարվում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սույն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օրենսգրքի 221-րդ հոդվածով</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սահմանված</w:t>
      </w:r>
      <w:r w:rsidRPr="004A4DD0">
        <w:rPr>
          <w:rFonts w:ascii="GHEA Grapalat" w:hAnsi="GHEA Grapalat" w:cs="Arial LatArm"/>
          <w:sz w:val="24"/>
          <w:szCs w:val="24"/>
          <w:lang w:val="hy-AM"/>
        </w:rPr>
        <w:t xml:space="preserve"> կանոններով` </w:t>
      </w:r>
      <w:r w:rsidRPr="004A4DD0">
        <w:rPr>
          <w:rFonts w:ascii="GHEA Grapalat" w:hAnsi="GHEA Grapalat" w:cs="Sylfaen"/>
          <w:sz w:val="24"/>
          <w:szCs w:val="24"/>
          <w:lang w:val="hy-AM"/>
        </w:rPr>
        <w:t>հաշվի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առնելով</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սույն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հոդվածով</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սահմանված</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առանձնահատկությունները</w:t>
      </w:r>
      <w:r w:rsidRPr="004A4DD0">
        <w:rPr>
          <w:rFonts w:ascii="GHEA Grapalat" w:hAnsi="GHEA Grapalat" w:cs="Arial LatArm"/>
          <w:sz w:val="24"/>
          <w:szCs w:val="24"/>
          <w:lang w:val="hy-AM"/>
        </w:rPr>
        <w:t xml:space="preserve">: </w:t>
      </w:r>
    </w:p>
    <w:p w:rsidR="001110CD" w:rsidRPr="004A4DD0" w:rsidRDefault="001110CD" w:rsidP="001110CD">
      <w:pPr>
        <w:pStyle w:val="ListParagraph"/>
        <w:ind w:left="0"/>
        <w:rPr>
          <w:rFonts w:ascii="GHEA Grapalat" w:hAnsi="GHEA Grapalat"/>
          <w:sz w:val="24"/>
          <w:szCs w:val="24"/>
          <w:lang w:val="hy-AM"/>
        </w:rPr>
      </w:pPr>
      <w:r w:rsidRPr="004A4DD0">
        <w:rPr>
          <w:rFonts w:ascii="GHEA Grapalat" w:hAnsi="GHEA Grapalat" w:cs="Sylfaen"/>
          <w:sz w:val="24"/>
          <w:szCs w:val="24"/>
          <w:lang w:val="hy-AM"/>
        </w:rPr>
        <w:t>3. Հարցաքննությունից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առաջ</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ձերբակալվածին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իր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ցանկությամբ</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հնարավորություն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տրվում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առանձին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խորհրդապահական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կարգով</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կոնֆիդենցիալ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անարգել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տեսակցելու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պաշտպանի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հետ</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Եթե</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առկա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ձերբակալվածի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մասնակցությամբ</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վարութային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այլ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գործողություններ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անհրաժեշտությունը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ապա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քննիչը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տեսակցության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տևողությունը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կարող</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սահմանափակել՝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այդ</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նախապես</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տեղյակ</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պահելով</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ձերբակալվածին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նրա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պաշտպանին</w:t>
      </w:r>
      <w:r w:rsidRPr="004A4DD0">
        <w:rPr>
          <w:rFonts w:ascii="GHEA Grapalat" w:hAnsi="GHEA Grapalat"/>
          <w:sz w:val="24"/>
          <w:szCs w:val="24"/>
          <w:lang w:val="hy-AM"/>
        </w:rPr>
        <w:t xml:space="preserve">: Ամեն դեպքում, </w:t>
      </w:r>
      <w:r w:rsidRPr="004A4DD0">
        <w:rPr>
          <w:rFonts w:ascii="GHEA Grapalat" w:hAnsi="GHEA Grapalat" w:cs="Sylfaen"/>
          <w:sz w:val="24"/>
          <w:szCs w:val="24"/>
          <w:lang w:val="hy-AM"/>
        </w:rPr>
        <w:t>պաշտպանի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հետ</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տեսակցության</w:t>
      </w:r>
      <w:r w:rsidRPr="004A4DD0">
        <w:rPr>
          <w:rFonts w:ascii="GHEA Grapalat" w:hAnsi="GHEA Grapalat"/>
          <w:sz w:val="24"/>
          <w:szCs w:val="24"/>
          <w:lang w:val="hy-AM"/>
        </w:rPr>
        <w:t xml:space="preserve"> տևողությունը </w:t>
      </w:r>
      <w:r w:rsidRPr="004A4DD0">
        <w:rPr>
          <w:rFonts w:ascii="GHEA Grapalat" w:hAnsi="GHEA Grapalat" w:cs="Sylfaen"/>
          <w:sz w:val="24"/>
          <w:szCs w:val="24"/>
          <w:lang w:val="hy-AM"/>
        </w:rPr>
        <w:t>չի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կարող</w:t>
      </w:r>
      <w:r w:rsidRPr="004A4DD0">
        <w:rPr>
          <w:rFonts w:ascii="GHEA Grapalat" w:hAnsi="GHEA Grapalat"/>
          <w:sz w:val="24"/>
          <w:szCs w:val="24"/>
          <w:lang w:val="hy-AM"/>
        </w:rPr>
        <w:t xml:space="preserve"> սահմանափակվել ավելի քան 2 ժամով:</w:t>
      </w:r>
    </w:p>
    <w:p w:rsidR="001110CD" w:rsidRPr="004A4DD0" w:rsidRDefault="001110CD" w:rsidP="001110CD">
      <w:pPr>
        <w:pStyle w:val="ListParagraph"/>
        <w:ind w:left="0"/>
        <w:rPr>
          <w:rFonts w:ascii="GHEA Grapalat" w:hAnsi="GHEA Grapalat"/>
          <w:sz w:val="24"/>
          <w:szCs w:val="24"/>
          <w:lang w:val="hy-AM"/>
        </w:rPr>
      </w:pPr>
      <w:r w:rsidRPr="004A4DD0">
        <w:rPr>
          <w:rFonts w:ascii="GHEA Grapalat" w:hAnsi="GHEA Grapalat"/>
          <w:sz w:val="24"/>
          <w:szCs w:val="24"/>
          <w:lang w:val="hy-AM"/>
        </w:rPr>
        <w:t>4. Ձերբակալվածի հարցաքննությանը պաշտպանի չներկայանալու դեպքում պաշտպան է նշանակվում սույն օրենսգրքի 45-րդ հոդվածով սահմանված կարգով, ինչն ինքնին չի սահմանափակում նախկինում ներգրավված պաշտպանի մասնակցությունը վարույթին:</w:t>
      </w:r>
    </w:p>
    <w:p w:rsidR="001110CD" w:rsidRPr="004A4DD0" w:rsidRDefault="001110CD" w:rsidP="001110CD">
      <w:pPr>
        <w:spacing w:line="360" w:lineRule="auto"/>
        <w:ind w:firstLine="709"/>
        <w:rPr>
          <w:rFonts w:ascii="GHEA Grapalat" w:hAnsi="GHEA Grapalat"/>
          <w:lang w:val="hy-AM"/>
        </w:rPr>
      </w:pPr>
    </w:p>
    <w:p w:rsidR="001110CD" w:rsidRPr="004A4DD0" w:rsidRDefault="001110CD" w:rsidP="001110CD">
      <w:pPr>
        <w:pStyle w:val="Heading4"/>
      </w:pPr>
      <w:bookmarkStart w:id="618" w:name="_Toc343337822"/>
      <w:bookmarkStart w:id="619" w:name="_Toc19124615"/>
      <w:r w:rsidRPr="004A4DD0">
        <w:t>Հարցաքննության</w:t>
      </w:r>
      <w:r w:rsidRPr="004A4DD0">
        <w:rPr>
          <w:rFonts w:cs="Arial LatArm"/>
        </w:rPr>
        <w:t xml:space="preserve"> </w:t>
      </w:r>
      <w:r w:rsidRPr="004A4DD0">
        <w:t>արձանագրությունը</w:t>
      </w:r>
      <w:bookmarkEnd w:id="618"/>
      <w:bookmarkEnd w:id="619"/>
    </w:p>
    <w:p w:rsidR="001110CD" w:rsidRPr="004A4DD0" w:rsidRDefault="001110CD" w:rsidP="003E1B63">
      <w:pPr>
        <w:pStyle w:val="1"/>
        <w:numPr>
          <w:ilvl w:val="0"/>
          <w:numId w:val="48"/>
        </w:numPr>
        <w:spacing w:line="360" w:lineRule="auto"/>
        <w:ind w:left="0" w:firstLine="709"/>
        <w:jc w:val="both"/>
        <w:rPr>
          <w:rFonts w:ascii="GHEA Grapalat" w:hAnsi="GHEA Grapalat" w:cs="Arial LatArm"/>
          <w:lang w:val="hy-AM"/>
        </w:rPr>
      </w:pPr>
      <w:r w:rsidRPr="004A4DD0">
        <w:rPr>
          <w:rFonts w:ascii="GHEA Grapalat" w:hAnsi="GHEA Grapalat" w:cs="Sylfaen"/>
          <w:lang w:val="hy-AM"/>
        </w:rPr>
        <w:t>Հարցաքննվող</w:t>
      </w:r>
      <w:r w:rsidRPr="004A4DD0">
        <w:rPr>
          <w:rFonts w:ascii="GHEA Grapalat" w:hAnsi="GHEA Grapalat" w:cs="Arial LatArm"/>
          <w:lang w:val="hy-AM"/>
        </w:rPr>
        <w:t xml:space="preserve"> </w:t>
      </w:r>
      <w:r w:rsidRPr="004A4DD0">
        <w:rPr>
          <w:rFonts w:ascii="GHEA Grapalat" w:hAnsi="GHEA Grapalat" w:cs="Sylfaen"/>
          <w:lang w:val="hy-AM"/>
        </w:rPr>
        <w:t>անձի</w:t>
      </w:r>
      <w:r w:rsidRPr="004A4DD0">
        <w:rPr>
          <w:rFonts w:ascii="GHEA Grapalat" w:hAnsi="GHEA Grapalat" w:cs="Arial LatArm"/>
          <w:lang w:val="hy-AM"/>
        </w:rPr>
        <w:t xml:space="preserve"> </w:t>
      </w:r>
      <w:r w:rsidRPr="004A4DD0">
        <w:rPr>
          <w:rFonts w:ascii="GHEA Grapalat" w:hAnsi="GHEA Grapalat" w:cs="Sylfaen"/>
          <w:lang w:val="hy-AM"/>
        </w:rPr>
        <w:t>ցուցմունքները</w:t>
      </w:r>
      <w:r w:rsidRPr="004A4DD0">
        <w:rPr>
          <w:rFonts w:ascii="GHEA Grapalat" w:hAnsi="GHEA Grapalat" w:cs="Arial LatArm"/>
          <w:lang w:val="hy-AM"/>
        </w:rPr>
        <w:t xml:space="preserve"> </w:t>
      </w:r>
      <w:r w:rsidRPr="004A4DD0">
        <w:rPr>
          <w:rFonts w:ascii="GHEA Grapalat" w:hAnsi="GHEA Grapalat" w:cs="Sylfaen"/>
          <w:lang w:val="hy-AM"/>
        </w:rPr>
        <w:t>գրի</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առնվում</w:t>
      </w:r>
      <w:r w:rsidRPr="004A4DD0">
        <w:rPr>
          <w:rFonts w:ascii="GHEA Grapalat" w:hAnsi="GHEA Grapalat" w:cs="Arial LatArm"/>
          <w:lang w:val="hy-AM"/>
        </w:rPr>
        <w:t xml:space="preserve"> </w:t>
      </w:r>
      <w:r w:rsidRPr="004A4DD0">
        <w:rPr>
          <w:rFonts w:ascii="GHEA Grapalat" w:hAnsi="GHEA Grapalat" w:cs="Sylfaen"/>
          <w:lang w:val="hy-AM"/>
        </w:rPr>
        <w:t>առաջին</w:t>
      </w:r>
      <w:r w:rsidRPr="004A4DD0">
        <w:rPr>
          <w:rFonts w:ascii="GHEA Grapalat" w:hAnsi="GHEA Grapalat" w:cs="Arial LatArm"/>
          <w:lang w:val="hy-AM"/>
        </w:rPr>
        <w:t xml:space="preserve"> </w:t>
      </w:r>
      <w:r w:rsidRPr="004A4DD0">
        <w:rPr>
          <w:rFonts w:ascii="GHEA Grapalat" w:hAnsi="GHEA Grapalat" w:cs="Sylfaen"/>
          <w:lang w:val="hy-AM"/>
        </w:rPr>
        <w:t>դեմքով</w:t>
      </w:r>
      <w:r w:rsidRPr="004A4DD0">
        <w:rPr>
          <w:rFonts w:ascii="GHEA Grapalat" w:hAnsi="GHEA Grapalat" w:cs="Arial LatArm"/>
          <w:lang w:val="hy-AM"/>
        </w:rPr>
        <w:t xml:space="preserve"> </w:t>
      </w:r>
      <w:r w:rsidRPr="004A4DD0">
        <w:rPr>
          <w:rFonts w:ascii="GHEA Grapalat" w:hAnsi="GHEA Grapalat" w:cs="Sylfaen"/>
          <w:lang w:val="hy-AM"/>
        </w:rPr>
        <w:t>և</w:t>
      </w:r>
      <w:r w:rsidRPr="004A4DD0">
        <w:rPr>
          <w:rFonts w:ascii="GHEA Grapalat" w:hAnsi="GHEA Grapalat" w:cs="Arial LatArm"/>
          <w:lang w:val="hy-AM"/>
        </w:rPr>
        <w:t xml:space="preserve">, </w:t>
      </w:r>
      <w:r w:rsidRPr="004A4DD0">
        <w:rPr>
          <w:rFonts w:ascii="GHEA Grapalat" w:hAnsi="GHEA Grapalat" w:cs="Sylfaen"/>
          <w:lang w:val="hy-AM"/>
        </w:rPr>
        <w:t>հնարավորության</w:t>
      </w:r>
      <w:r w:rsidRPr="004A4DD0">
        <w:rPr>
          <w:rFonts w:ascii="GHEA Grapalat" w:hAnsi="GHEA Grapalat" w:cs="Arial LatArm"/>
          <w:lang w:val="hy-AM"/>
        </w:rPr>
        <w:t xml:space="preserve"> </w:t>
      </w:r>
      <w:r w:rsidRPr="004A4DD0">
        <w:rPr>
          <w:rFonts w:ascii="GHEA Grapalat" w:hAnsi="GHEA Grapalat" w:cs="Sylfaen"/>
          <w:lang w:val="hy-AM"/>
        </w:rPr>
        <w:t>սահմաններում</w:t>
      </w:r>
      <w:r w:rsidRPr="004A4DD0">
        <w:rPr>
          <w:rFonts w:ascii="GHEA Grapalat" w:hAnsi="GHEA Grapalat" w:cs="Arial LatArm"/>
          <w:lang w:val="hy-AM"/>
        </w:rPr>
        <w:t xml:space="preserve">, </w:t>
      </w:r>
      <w:r w:rsidRPr="004A4DD0">
        <w:rPr>
          <w:rFonts w:ascii="GHEA Grapalat" w:hAnsi="GHEA Grapalat" w:cs="Sylfaen"/>
          <w:lang w:val="hy-AM"/>
        </w:rPr>
        <w:t>բառացի</w:t>
      </w:r>
      <w:r w:rsidRPr="004A4DD0">
        <w:rPr>
          <w:rFonts w:ascii="GHEA Grapalat" w:hAnsi="GHEA Grapalat" w:cs="Arial LatArm"/>
          <w:lang w:val="hy-AM"/>
        </w:rPr>
        <w:t xml:space="preserve">: </w:t>
      </w:r>
      <w:r w:rsidRPr="004A4DD0">
        <w:rPr>
          <w:rFonts w:ascii="GHEA Grapalat" w:hAnsi="GHEA Grapalat" w:cs="Sylfaen"/>
          <w:lang w:val="hy-AM"/>
        </w:rPr>
        <w:t>Հարցերը</w:t>
      </w:r>
      <w:r w:rsidRPr="004A4DD0">
        <w:rPr>
          <w:rFonts w:ascii="GHEA Grapalat" w:hAnsi="GHEA Grapalat" w:cs="Arial LatArm"/>
          <w:lang w:val="hy-AM"/>
        </w:rPr>
        <w:t xml:space="preserve"> </w:t>
      </w:r>
      <w:r w:rsidRPr="004A4DD0">
        <w:rPr>
          <w:rFonts w:ascii="GHEA Grapalat" w:hAnsi="GHEA Grapalat" w:cs="Sylfaen"/>
          <w:lang w:val="hy-AM"/>
        </w:rPr>
        <w:t>և</w:t>
      </w:r>
      <w:r w:rsidRPr="004A4DD0">
        <w:rPr>
          <w:rFonts w:ascii="GHEA Grapalat" w:hAnsi="GHEA Grapalat" w:cs="Arial LatArm"/>
          <w:lang w:val="hy-AM"/>
        </w:rPr>
        <w:t xml:space="preserve"> </w:t>
      </w:r>
      <w:r w:rsidRPr="004A4DD0">
        <w:rPr>
          <w:rFonts w:ascii="GHEA Grapalat" w:hAnsi="GHEA Grapalat" w:cs="Sylfaen"/>
          <w:lang w:val="hy-AM"/>
        </w:rPr>
        <w:t>դրանց</w:t>
      </w:r>
      <w:r w:rsidRPr="004A4DD0">
        <w:rPr>
          <w:rFonts w:ascii="GHEA Grapalat" w:hAnsi="GHEA Grapalat" w:cs="Arial LatArm"/>
          <w:lang w:val="hy-AM"/>
        </w:rPr>
        <w:t xml:space="preserve"> </w:t>
      </w:r>
      <w:r w:rsidRPr="004A4DD0">
        <w:rPr>
          <w:rFonts w:ascii="GHEA Grapalat" w:hAnsi="GHEA Grapalat" w:cs="Sylfaen"/>
          <w:lang w:val="hy-AM"/>
        </w:rPr>
        <w:t>պատասխանները</w:t>
      </w:r>
      <w:r w:rsidRPr="004A4DD0">
        <w:rPr>
          <w:rFonts w:ascii="GHEA Grapalat" w:hAnsi="GHEA Grapalat" w:cs="Arial LatArm"/>
          <w:lang w:val="hy-AM"/>
        </w:rPr>
        <w:t xml:space="preserve"> </w:t>
      </w:r>
      <w:r w:rsidRPr="004A4DD0">
        <w:rPr>
          <w:rFonts w:ascii="GHEA Grapalat" w:hAnsi="GHEA Grapalat" w:cs="Sylfaen"/>
          <w:lang w:val="hy-AM"/>
        </w:rPr>
        <w:t>գրի</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առնվում</w:t>
      </w:r>
      <w:r w:rsidRPr="004A4DD0">
        <w:rPr>
          <w:rFonts w:ascii="GHEA Grapalat" w:hAnsi="GHEA Grapalat" w:cs="Arial LatArm"/>
          <w:lang w:val="hy-AM"/>
        </w:rPr>
        <w:t xml:space="preserve"> </w:t>
      </w:r>
      <w:r w:rsidRPr="004A4DD0">
        <w:rPr>
          <w:rFonts w:ascii="GHEA Grapalat" w:hAnsi="GHEA Grapalat" w:cs="Sylfaen"/>
          <w:lang w:val="hy-AM"/>
        </w:rPr>
        <w:t>նույն</w:t>
      </w:r>
      <w:r w:rsidRPr="004A4DD0">
        <w:rPr>
          <w:rFonts w:ascii="GHEA Grapalat" w:hAnsi="GHEA Grapalat" w:cs="Arial LatArm"/>
          <w:lang w:val="hy-AM"/>
        </w:rPr>
        <w:t xml:space="preserve"> </w:t>
      </w:r>
      <w:r w:rsidRPr="004A4DD0">
        <w:rPr>
          <w:rFonts w:ascii="GHEA Grapalat" w:hAnsi="GHEA Grapalat" w:cs="Sylfaen"/>
          <w:lang w:val="hy-AM"/>
        </w:rPr>
        <w:t>հաջորդականությամբ</w:t>
      </w:r>
      <w:r w:rsidRPr="004A4DD0">
        <w:rPr>
          <w:rFonts w:ascii="GHEA Grapalat" w:hAnsi="GHEA Grapalat" w:cs="Arial LatArm"/>
          <w:lang w:val="hy-AM"/>
        </w:rPr>
        <w:t xml:space="preserve">, ինչ </w:t>
      </w:r>
      <w:r w:rsidRPr="004A4DD0">
        <w:rPr>
          <w:rFonts w:ascii="GHEA Grapalat" w:hAnsi="GHEA Grapalat" w:cs="Sylfaen"/>
          <w:lang w:val="hy-AM"/>
        </w:rPr>
        <w:t>որ</w:t>
      </w:r>
      <w:r w:rsidRPr="004A4DD0">
        <w:rPr>
          <w:rFonts w:ascii="GHEA Grapalat" w:hAnsi="GHEA Grapalat" w:cs="Arial LatArm"/>
          <w:lang w:val="hy-AM"/>
        </w:rPr>
        <w:t xml:space="preserve"> </w:t>
      </w:r>
      <w:r w:rsidRPr="004A4DD0">
        <w:rPr>
          <w:rFonts w:ascii="GHEA Grapalat" w:hAnsi="GHEA Grapalat" w:cs="Sylfaen"/>
          <w:lang w:val="hy-AM"/>
        </w:rPr>
        <w:t>տրվել</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հարցաքննության</w:t>
      </w:r>
      <w:r w:rsidRPr="004A4DD0">
        <w:rPr>
          <w:rFonts w:ascii="GHEA Grapalat" w:hAnsi="GHEA Grapalat" w:cs="Arial LatArm"/>
          <w:lang w:val="hy-AM"/>
        </w:rPr>
        <w:t xml:space="preserve"> </w:t>
      </w:r>
      <w:r w:rsidRPr="004A4DD0">
        <w:rPr>
          <w:rFonts w:ascii="GHEA Grapalat" w:hAnsi="GHEA Grapalat" w:cs="Sylfaen"/>
          <w:lang w:val="hy-AM"/>
        </w:rPr>
        <w:t>ընթացքում</w:t>
      </w:r>
      <w:r w:rsidRPr="004A4DD0">
        <w:rPr>
          <w:rFonts w:ascii="GHEA Grapalat" w:hAnsi="GHEA Grapalat" w:cs="Arial LatArm"/>
          <w:lang w:val="hy-AM"/>
        </w:rPr>
        <w:t xml:space="preserve">: </w:t>
      </w:r>
      <w:r w:rsidRPr="004A4DD0">
        <w:rPr>
          <w:rFonts w:ascii="GHEA Grapalat" w:hAnsi="GHEA Grapalat" w:cs="Sylfaen"/>
          <w:lang w:val="hy-AM"/>
        </w:rPr>
        <w:t>Արձանագրությունում</w:t>
      </w:r>
      <w:r w:rsidRPr="004A4DD0">
        <w:rPr>
          <w:rFonts w:ascii="GHEA Grapalat" w:hAnsi="GHEA Grapalat" w:cs="Arial LatArm"/>
          <w:lang w:val="hy-AM"/>
        </w:rPr>
        <w:t xml:space="preserve"> </w:t>
      </w:r>
      <w:r w:rsidRPr="004A4DD0">
        <w:rPr>
          <w:rFonts w:ascii="GHEA Grapalat" w:hAnsi="GHEA Grapalat" w:cs="Sylfaen"/>
          <w:lang w:val="hy-AM"/>
        </w:rPr>
        <w:t>նշվում</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բոլոր</w:t>
      </w:r>
      <w:r w:rsidRPr="004A4DD0">
        <w:rPr>
          <w:rFonts w:ascii="GHEA Grapalat" w:hAnsi="GHEA Grapalat" w:cs="Arial LatArm"/>
          <w:lang w:val="hy-AM"/>
        </w:rPr>
        <w:t xml:space="preserve"> </w:t>
      </w:r>
      <w:r w:rsidRPr="004A4DD0">
        <w:rPr>
          <w:rFonts w:ascii="GHEA Grapalat" w:hAnsi="GHEA Grapalat" w:cs="Sylfaen"/>
          <w:lang w:val="hy-AM"/>
        </w:rPr>
        <w:t>հարցերը</w:t>
      </w:r>
      <w:r w:rsidRPr="004A4DD0">
        <w:rPr>
          <w:rFonts w:ascii="GHEA Grapalat" w:hAnsi="GHEA Grapalat" w:cs="Arial LatArm"/>
          <w:lang w:val="hy-AM"/>
        </w:rPr>
        <w:t xml:space="preserve">, </w:t>
      </w:r>
      <w:r w:rsidRPr="004A4DD0">
        <w:rPr>
          <w:rFonts w:ascii="GHEA Grapalat" w:hAnsi="GHEA Grapalat" w:cs="Sylfaen"/>
          <w:lang w:val="hy-AM"/>
        </w:rPr>
        <w:t>այդ</w:t>
      </w:r>
      <w:r w:rsidRPr="004A4DD0">
        <w:rPr>
          <w:rFonts w:ascii="GHEA Grapalat" w:hAnsi="GHEA Grapalat" w:cs="Arial LatArm"/>
          <w:lang w:val="hy-AM"/>
        </w:rPr>
        <w:t xml:space="preserve"> </w:t>
      </w:r>
      <w:r w:rsidRPr="004A4DD0">
        <w:rPr>
          <w:rFonts w:ascii="GHEA Grapalat" w:hAnsi="GHEA Grapalat" w:cs="Sylfaen"/>
          <w:lang w:val="hy-AM"/>
        </w:rPr>
        <w:t>թվում՝</w:t>
      </w:r>
      <w:r w:rsidRPr="004A4DD0">
        <w:rPr>
          <w:rFonts w:ascii="GHEA Grapalat" w:hAnsi="GHEA Grapalat" w:cs="Arial LatArm"/>
          <w:lang w:val="hy-AM"/>
        </w:rPr>
        <w:t xml:space="preserve"> </w:t>
      </w:r>
      <w:r w:rsidRPr="004A4DD0">
        <w:rPr>
          <w:rFonts w:ascii="GHEA Grapalat" w:hAnsi="GHEA Grapalat" w:cs="Sylfaen"/>
          <w:lang w:val="hy-AM"/>
        </w:rPr>
        <w:t>նրանք</w:t>
      </w:r>
      <w:r w:rsidRPr="004A4DD0">
        <w:rPr>
          <w:rFonts w:ascii="GHEA Grapalat" w:hAnsi="GHEA Grapalat" w:cs="Arial LatArm"/>
          <w:lang w:val="hy-AM"/>
        </w:rPr>
        <w:t xml:space="preserve">, </w:t>
      </w:r>
      <w:r w:rsidRPr="004A4DD0">
        <w:rPr>
          <w:rFonts w:ascii="GHEA Grapalat" w:hAnsi="GHEA Grapalat" w:cs="Sylfaen"/>
          <w:lang w:val="hy-AM"/>
        </w:rPr>
        <w:t>որոնք</w:t>
      </w:r>
      <w:r w:rsidRPr="004A4DD0">
        <w:rPr>
          <w:rFonts w:ascii="GHEA Grapalat" w:hAnsi="GHEA Grapalat" w:cs="Arial LatArm"/>
          <w:lang w:val="hy-AM"/>
        </w:rPr>
        <w:t xml:space="preserve"> հանվել են </w:t>
      </w:r>
      <w:r w:rsidRPr="004A4DD0">
        <w:rPr>
          <w:rFonts w:ascii="GHEA Grapalat" w:hAnsi="GHEA Grapalat" w:cs="Sylfaen"/>
          <w:lang w:val="hy-AM"/>
        </w:rPr>
        <w:t>քննիչի</w:t>
      </w:r>
      <w:r w:rsidRPr="004A4DD0">
        <w:rPr>
          <w:rFonts w:ascii="GHEA Grapalat" w:hAnsi="GHEA Grapalat" w:cs="Arial LatArm"/>
          <w:lang w:val="hy-AM"/>
        </w:rPr>
        <w:t xml:space="preserve"> </w:t>
      </w:r>
      <w:r w:rsidRPr="004A4DD0">
        <w:rPr>
          <w:rFonts w:ascii="GHEA Grapalat" w:hAnsi="GHEA Grapalat" w:cs="Sylfaen"/>
          <w:lang w:val="hy-AM"/>
        </w:rPr>
        <w:t>կողմից</w:t>
      </w:r>
      <w:r w:rsidRPr="004A4DD0">
        <w:rPr>
          <w:rFonts w:ascii="GHEA Grapalat" w:hAnsi="GHEA Grapalat" w:cs="Arial LatArm"/>
          <w:lang w:val="hy-AM"/>
        </w:rPr>
        <w:t xml:space="preserve">, </w:t>
      </w:r>
      <w:r w:rsidRPr="004A4DD0">
        <w:rPr>
          <w:rFonts w:ascii="GHEA Grapalat" w:hAnsi="GHEA Grapalat" w:cs="Sylfaen"/>
          <w:lang w:val="hy-AM"/>
        </w:rPr>
        <w:t>կամ</w:t>
      </w:r>
      <w:r w:rsidRPr="004A4DD0">
        <w:rPr>
          <w:rFonts w:ascii="GHEA Grapalat" w:hAnsi="GHEA Grapalat" w:cs="Arial LatArm"/>
          <w:lang w:val="hy-AM"/>
        </w:rPr>
        <w:t xml:space="preserve"> </w:t>
      </w:r>
      <w:r w:rsidRPr="004A4DD0">
        <w:rPr>
          <w:rFonts w:ascii="GHEA Grapalat" w:hAnsi="GHEA Grapalat" w:cs="Sylfaen"/>
          <w:lang w:val="hy-AM"/>
        </w:rPr>
        <w:t>որոնց</w:t>
      </w:r>
      <w:r w:rsidRPr="004A4DD0">
        <w:rPr>
          <w:rFonts w:ascii="GHEA Grapalat" w:hAnsi="GHEA Grapalat" w:cs="Arial LatArm"/>
          <w:lang w:val="hy-AM"/>
        </w:rPr>
        <w:t xml:space="preserve"> </w:t>
      </w:r>
      <w:r w:rsidRPr="004A4DD0">
        <w:rPr>
          <w:rFonts w:ascii="GHEA Grapalat" w:hAnsi="GHEA Grapalat" w:cs="Sylfaen"/>
          <w:lang w:val="hy-AM"/>
        </w:rPr>
        <w:t>հրաժարվել</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պատասխանել</w:t>
      </w:r>
      <w:r w:rsidRPr="004A4DD0">
        <w:rPr>
          <w:rFonts w:ascii="GHEA Grapalat" w:hAnsi="GHEA Grapalat" w:cs="Arial LatArm"/>
          <w:lang w:val="hy-AM"/>
        </w:rPr>
        <w:t xml:space="preserve"> </w:t>
      </w:r>
      <w:r w:rsidRPr="004A4DD0">
        <w:rPr>
          <w:rFonts w:ascii="GHEA Grapalat" w:hAnsi="GHEA Grapalat" w:cs="Sylfaen"/>
          <w:lang w:val="hy-AM"/>
        </w:rPr>
        <w:t>հարցաքննվող</w:t>
      </w:r>
      <w:r w:rsidRPr="004A4DD0">
        <w:rPr>
          <w:rFonts w:ascii="GHEA Grapalat" w:hAnsi="GHEA Grapalat" w:cs="Arial LatArm"/>
          <w:lang w:val="hy-AM"/>
        </w:rPr>
        <w:t xml:space="preserve"> </w:t>
      </w:r>
      <w:r w:rsidRPr="004A4DD0">
        <w:rPr>
          <w:rFonts w:ascii="GHEA Grapalat" w:hAnsi="GHEA Grapalat" w:cs="Sylfaen"/>
          <w:lang w:val="hy-AM"/>
        </w:rPr>
        <w:t>անձը</w:t>
      </w:r>
      <w:r w:rsidRPr="004A4DD0">
        <w:rPr>
          <w:rFonts w:ascii="GHEA Grapalat" w:hAnsi="GHEA Grapalat" w:cs="Arial LatArm"/>
          <w:lang w:val="hy-AM"/>
        </w:rPr>
        <w:t>: Ցուցմունք տալուց կամ հ</w:t>
      </w:r>
      <w:r w:rsidRPr="004A4DD0">
        <w:rPr>
          <w:rFonts w:ascii="GHEA Grapalat" w:hAnsi="GHEA Grapalat" w:cs="Sylfaen"/>
          <w:lang w:val="hy-AM"/>
        </w:rPr>
        <w:t>արցերին</w:t>
      </w:r>
      <w:r w:rsidRPr="004A4DD0">
        <w:rPr>
          <w:rFonts w:ascii="GHEA Grapalat" w:hAnsi="GHEA Grapalat" w:cs="Arial LatArm"/>
          <w:lang w:val="hy-AM"/>
        </w:rPr>
        <w:t xml:space="preserve"> </w:t>
      </w:r>
      <w:r w:rsidRPr="004A4DD0">
        <w:rPr>
          <w:rFonts w:ascii="GHEA Grapalat" w:hAnsi="GHEA Grapalat" w:cs="Sylfaen"/>
          <w:lang w:val="hy-AM"/>
        </w:rPr>
        <w:t>պատասխանելուց</w:t>
      </w:r>
      <w:r w:rsidRPr="004A4DD0">
        <w:rPr>
          <w:rFonts w:ascii="GHEA Grapalat" w:hAnsi="GHEA Grapalat" w:cs="Arial LatArm"/>
          <w:lang w:val="hy-AM"/>
        </w:rPr>
        <w:t xml:space="preserve"> </w:t>
      </w:r>
      <w:r w:rsidRPr="004A4DD0">
        <w:rPr>
          <w:rFonts w:ascii="GHEA Grapalat" w:hAnsi="GHEA Grapalat" w:cs="Sylfaen"/>
          <w:lang w:val="hy-AM"/>
        </w:rPr>
        <w:t>հրաժարվելու</w:t>
      </w:r>
      <w:r w:rsidRPr="004A4DD0">
        <w:rPr>
          <w:rFonts w:ascii="GHEA Grapalat" w:hAnsi="GHEA Grapalat" w:cs="Arial LatArm"/>
          <w:lang w:val="hy-AM"/>
        </w:rPr>
        <w:t xml:space="preserve"> հիմքը կամ </w:t>
      </w:r>
      <w:r w:rsidRPr="004A4DD0">
        <w:rPr>
          <w:rFonts w:ascii="GHEA Grapalat" w:hAnsi="GHEA Grapalat" w:cs="Sylfaen"/>
          <w:lang w:val="hy-AM"/>
        </w:rPr>
        <w:t>պատճառը</w:t>
      </w:r>
      <w:r w:rsidRPr="004A4DD0">
        <w:rPr>
          <w:rFonts w:ascii="GHEA Grapalat" w:hAnsi="GHEA Grapalat" w:cs="Arial LatArm"/>
          <w:lang w:val="hy-AM"/>
        </w:rPr>
        <w:t xml:space="preserve"> </w:t>
      </w:r>
      <w:r w:rsidRPr="004A4DD0">
        <w:rPr>
          <w:rFonts w:ascii="GHEA Grapalat" w:hAnsi="GHEA Grapalat" w:cs="Sylfaen"/>
          <w:lang w:val="hy-AM"/>
        </w:rPr>
        <w:t>նշվում</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արձանագրությունում</w:t>
      </w:r>
      <w:r w:rsidRPr="004A4DD0">
        <w:rPr>
          <w:rFonts w:ascii="GHEA Grapalat" w:hAnsi="GHEA Grapalat" w:cs="Arial LatArm"/>
          <w:lang w:val="hy-AM"/>
        </w:rPr>
        <w:t>:</w:t>
      </w:r>
    </w:p>
    <w:p w:rsidR="001110CD" w:rsidRPr="004A4DD0" w:rsidRDefault="001110CD" w:rsidP="001110CD">
      <w:pPr>
        <w:spacing w:line="360" w:lineRule="auto"/>
        <w:ind w:firstLine="709"/>
        <w:jc w:val="both"/>
        <w:rPr>
          <w:rFonts w:ascii="GHEA Grapalat" w:hAnsi="GHEA Grapalat" w:cs="Arial LatArm"/>
          <w:lang w:val="hy-AM"/>
        </w:rPr>
      </w:pPr>
      <w:r w:rsidRPr="004A4DD0">
        <w:rPr>
          <w:rFonts w:ascii="GHEA Grapalat" w:hAnsi="GHEA Grapalat" w:cs="Sylfaen"/>
          <w:lang w:val="hy-AM"/>
        </w:rPr>
        <w:lastRenderedPageBreak/>
        <w:t>2. Հարցաքննվող</w:t>
      </w:r>
      <w:r w:rsidRPr="004A4DD0">
        <w:rPr>
          <w:rFonts w:ascii="GHEA Grapalat" w:hAnsi="GHEA Grapalat" w:cs="Arial LatArm"/>
          <w:lang w:val="hy-AM"/>
        </w:rPr>
        <w:t xml:space="preserve"> </w:t>
      </w:r>
      <w:r w:rsidRPr="004A4DD0">
        <w:rPr>
          <w:rFonts w:ascii="GHEA Grapalat" w:hAnsi="GHEA Grapalat" w:cs="Sylfaen"/>
          <w:lang w:val="hy-AM"/>
        </w:rPr>
        <w:t>անձն</w:t>
      </w:r>
      <w:r w:rsidRPr="004A4DD0">
        <w:rPr>
          <w:rFonts w:ascii="GHEA Grapalat" w:hAnsi="GHEA Grapalat" w:cs="Arial LatArm"/>
          <w:lang w:val="hy-AM"/>
        </w:rPr>
        <w:t xml:space="preserve"> </w:t>
      </w:r>
      <w:r w:rsidRPr="004A4DD0">
        <w:rPr>
          <w:rFonts w:ascii="GHEA Grapalat" w:hAnsi="GHEA Grapalat" w:cs="Sylfaen"/>
          <w:lang w:val="hy-AM"/>
        </w:rPr>
        <w:t>իրավունք</w:t>
      </w:r>
      <w:r w:rsidRPr="004A4DD0">
        <w:rPr>
          <w:rFonts w:ascii="GHEA Grapalat" w:hAnsi="GHEA Grapalat" w:cs="Arial LatArm"/>
          <w:lang w:val="hy-AM"/>
        </w:rPr>
        <w:t xml:space="preserve"> </w:t>
      </w:r>
      <w:r w:rsidRPr="004A4DD0">
        <w:rPr>
          <w:rFonts w:ascii="GHEA Grapalat" w:hAnsi="GHEA Grapalat" w:cs="Sylfaen"/>
          <w:lang w:val="hy-AM"/>
        </w:rPr>
        <w:t>ունի</w:t>
      </w:r>
      <w:r w:rsidRPr="004A4DD0">
        <w:rPr>
          <w:rFonts w:ascii="GHEA Grapalat" w:hAnsi="GHEA Grapalat" w:cs="Arial LatArm"/>
          <w:lang w:val="hy-AM"/>
        </w:rPr>
        <w:t xml:space="preserve"> </w:t>
      </w:r>
      <w:r w:rsidRPr="004A4DD0">
        <w:rPr>
          <w:rFonts w:ascii="GHEA Grapalat" w:hAnsi="GHEA Grapalat" w:cs="Sylfaen"/>
          <w:lang w:val="hy-AM"/>
        </w:rPr>
        <w:t>իր</w:t>
      </w:r>
      <w:r w:rsidRPr="004A4DD0">
        <w:rPr>
          <w:rFonts w:ascii="GHEA Grapalat" w:hAnsi="GHEA Grapalat" w:cs="Arial LatArm"/>
          <w:lang w:val="hy-AM"/>
        </w:rPr>
        <w:t xml:space="preserve"> </w:t>
      </w:r>
      <w:r w:rsidRPr="004A4DD0">
        <w:rPr>
          <w:rFonts w:ascii="GHEA Grapalat" w:hAnsi="GHEA Grapalat" w:cs="Sylfaen"/>
          <w:lang w:val="hy-AM"/>
        </w:rPr>
        <w:t>ցուցմունքները</w:t>
      </w:r>
      <w:r w:rsidRPr="004A4DD0">
        <w:rPr>
          <w:rFonts w:ascii="GHEA Grapalat" w:hAnsi="GHEA Grapalat" w:cs="Arial LatArm"/>
          <w:lang w:val="hy-AM"/>
        </w:rPr>
        <w:t xml:space="preserve"> </w:t>
      </w:r>
      <w:r w:rsidRPr="004A4DD0">
        <w:rPr>
          <w:rFonts w:ascii="GHEA Grapalat" w:hAnsi="GHEA Grapalat" w:cs="Sylfaen"/>
          <w:lang w:val="hy-AM"/>
        </w:rPr>
        <w:t>գրելու</w:t>
      </w:r>
      <w:r w:rsidRPr="004A4DD0">
        <w:rPr>
          <w:rFonts w:ascii="GHEA Grapalat" w:hAnsi="GHEA Grapalat" w:cs="Arial LatArm"/>
          <w:lang w:val="hy-AM"/>
        </w:rPr>
        <w:t xml:space="preserve"> </w:t>
      </w:r>
      <w:r w:rsidRPr="004A4DD0">
        <w:rPr>
          <w:rFonts w:ascii="GHEA Grapalat" w:hAnsi="GHEA Grapalat" w:cs="Sylfaen"/>
          <w:lang w:val="hy-AM"/>
        </w:rPr>
        <w:t>իր</w:t>
      </w:r>
      <w:r w:rsidRPr="004A4DD0">
        <w:rPr>
          <w:rFonts w:ascii="GHEA Grapalat" w:hAnsi="GHEA Grapalat" w:cs="Arial LatArm"/>
          <w:lang w:val="hy-AM"/>
        </w:rPr>
        <w:t xml:space="preserve"> </w:t>
      </w:r>
      <w:r w:rsidRPr="004A4DD0">
        <w:rPr>
          <w:rFonts w:ascii="GHEA Grapalat" w:hAnsi="GHEA Grapalat" w:cs="Sylfaen"/>
          <w:lang w:val="hy-AM"/>
        </w:rPr>
        <w:t>ձեռքով</w:t>
      </w:r>
      <w:r w:rsidRPr="004A4DD0">
        <w:rPr>
          <w:rFonts w:ascii="GHEA Grapalat" w:hAnsi="GHEA Grapalat" w:cs="Arial LatArm"/>
          <w:lang w:val="hy-AM"/>
        </w:rPr>
        <w:t xml:space="preserve">, </w:t>
      </w:r>
      <w:r w:rsidRPr="004A4DD0">
        <w:rPr>
          <w:rFonts w:ascii="GHEA Grapalat" w:hAnsi="GHEA Grapalat" w:cs="Sylfaen"/>
          <w:lang w:val="hy-AM"/>
        </w:rPr>
        <w:t>ինչի</w:t>
      </w:r>
      <w:r w:rsidRPr="004A4DD0">
        <w:rPr>
          <w:rFonts w:ascii="GHEA Grapalat" w:hAnsi="GHEA Grapalat" w:cs="Arial LatArm"/>
          <w:lang w:val="hy-AM"/>
        </w:rPr>
        <w:t xml:space="preserve"> </w:t>
      </w:r>
      <w:r w:rsidRPr="004A4DD0">
        <w:rPr>
          <w:rFonts w:ascii="GHEA Grapalat" w:hAnsi="GHEA Grapalat" w:cs="Sylfaen"/>
          <w:lang w:val="hy-AM"/>
        </w:rPr>
        <w:t>մասին</w:t>
      </w:r>
      <w:r w:rsidRPr="004A4DD0">
        <w:rPr>
          <w:rFonts w:ascii="GHEA Grapalat" w:hAnsi="GHEA Grapalat" w:cs="Arial LatArm"/>
          <w:lang w:val="hy-AM"/>
        </w:rPr>
        <w:t xml:space="preserve"> </w:t>
      </w:r>
      <w:r w:rsidRPr="004A4DD0">
        <w:rPr>
          <w:rFonts w:ascii="GHEA Grapalat" w:hAnsi="GHEA Grapalat" w:cs="Sylfaen"/>
          <w:lang w:val="hy-AM"/>
        </w:rPr>
        <w:t>քննիչն</w:t>
      </w:r>
      <w:r w:rsidRPr="004A4DD0">
        <w:rPr>
          <w:rFonts w:ascii="GHEA Grapalat" w:hAnsi="GHEA Grapalat" w:cs="Arial LatArm"/>
          <w:lang w:val="hy-AM"/>
        </w:rPr>
        <w:t xml:space="preserve"> </w:t>
      </w:r>
      <w:r w:rsidRPr="004A4DD0">
        <w:rPr>
          <w:rFonts w:ascii="GHEA Grapalat" w:hAnsi="GHEA Grapalat" w:cs="Sylfaen"/>
          <w:lang w:val="hy-AM"/>
        </w:rPr>
        <w:t>արձանագրությունում</w:t>
      </w:r>
      <w:r w:rsidRPr="004A4DD0">
        <w:rPr>
          <w:rFonts w:ascii="GHEA Grapalat" w:hAnsi="GHEA Grapalat" w:cs="Arial LatArm"/>
          <w:lang w:val="hy-AM"/>
        </w:rPr>
        <w:t xml:space="preserve"> </w:t>
      </w:r>
      <w:r w:rsidRPr="004A4DD0">
        <w:rPr>
          <w:rFonts w:ascii="GHEA Grapalat" w:hAnsi="GHEA Grapalat" w:cs="Sylfaen"/>
          <w:lang w:val="hy-AM"/>
        </w:rPr>
        <w:t>նշում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կատարում</w:t>
      </w:r>
      <w:r w:rsidRPr="004A4DD0">
        <w:rPr>
          <w:rFonts w:ascii="GHEA Grapalat" w:hAnsi="GHEA Grapalat" w:cs="Arial LatArm"/>
          <w:lang w:val="hy-AM"/>
        </w:rPr>
        <w:t xml:space="preserve">: </w:t>
      </w:r>
      <w:r w:rsidRPr="004A4DD0">
        <w:rPr>
          <w:rFonts w:ascii="GHEA Grapalat" w:hAnsi="GHEA Grapalat" w:cs="Sylfaen"/>
          <w:lang w:val="hy-AM"/>
        </w:rPr>
        <w:t>Ցուցմունքին</w:t>
      </w:r>
      <w:r w:rsidRPr="004A4DD0">
        <w:rPr>
          <w:rFonts w:ascii="GHEA Grapalat" w:hAnsi="GHEA Grapalat" w:cs="Arial LatArm"/>
          <w:lang w:val="hy-AM"/>
        </w:rPr>
        <w:t xml:space="preserve"> </w:t>
      </w:r>
      <w:r w:rsidRPr="004A4DD0">
        <w:rPr>
          <w:rFonts w:ascii="GHEA Grapalat" w:hAnsi="GHEA Grapalat" w:cs="Sylfaen"/>
          <w:lang w:val="hy-AM"/>
        </w:rPr>
        <w:t>ծանոթանալուց</w:t>
      </w:r>
      <w:r w:rsidRPr="004A4DD0">
        <w:rPr>
          <w:rFonts w:ascii="GHEA Grapalat" w:hAnsi="GHEA Grapalat" w:cs="Arial LatArm"/>
          <w:lang w:val="hy-AM"/>
        </w:rPr>
        <w:t xml:space="preserve"> </w:t>
      </w:r>
      <w:r w:rsidRPr="004A4DD0">
        <w:rPr>
          <w:rFonts w:ascii="GHEA Grapalat" w:hAnsi="GHEA Grapalat" w:cs="Sylfaen"/>
          <w:lang w:val="hy-AM"/>
        </w:rPr>
        <w:t>հետո</w:t>
      </w:r>
      <w:r w:rsidRPr="004A4DD0">
        <w:rPr>
          <w:rFonts w:ascii="GHEA Grapalat" w:hAnsi="GHEA Grapalat" w:cs="Arial LatArm"/>
          <w:lang w:val="hy-AM"/>
        </w:rPr>
        <w:t xml:space="preserve"> </w:t>
      </w:r>
      <w:r w:rsidRPr="004A4DD0">
        <w:rPr>
          <w:rFonts w:ascii="GHEA Grapalat" w:hAnsi="GHEA Grapalat" w:cs="Sylfaen"/>
          <w:lang w:val="hy-AM"/>
        </w:rPr>
        <w:t>քննիչը</w:t>
      </w:r>
      <w:r w:rsidRPr="004A4DD0">
        <w:rPr>
          <w:rFonts w:ascii="GHEA Grapalat" w:hAnsi="GHEA Grapalat" w:cs="Arial LatArm"/>
          <w:lang w:val="hy-AM"/>
        </w:rPr>
        <w:t xml:space="preserve"> </w:t>
      </w:r>
      <w:r w:rsidRPr="004A4DD0">
        <w:rPr>
          <w:rFonts w:ascii="GHEA Grapalat" w:hAnsi="GHEA Grapalat" w:cs="Sylfaen"/>
          <w:lang w:val="hy-AM"/>
        </w:rPr>
        <w:t>նրան</w:t>
      </w:r>
      <w:r w:rsidRPr="004A4DD0">
        <w:rPr>
          <w:rFonts w:ascii="GHEA Grapalat" w:hAnsi="GHEA Grapalat" w:cs="Arial LatArm"/>
          <w:lang w:val="hy-AM"/>
        </w:rPr>
        <w:t xml:space="preserve"> </w:t>
      </w:r>
      <w:r w:rsidRPr="004A4DD0">
        <w:rPr>
          <w:rFonts w:ascii="GHEA Grapalat" w:hAnsi="GHEA Grapalat" w:cs="Sylfaen"/>
          <w:lang w:val="hy-AM"/>
        </w:rPr>
        <w:t>կարող</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տալ</w:t>
      </w:r>
      <w:r w:rsidRPr="004A4DD0">
        <w:rPr>
          <w:rFonts w:ascii="GHEA Grapalat" w:hAnsi="GHEA Grapalat" w:cs="Arial LatArm"/>
          <w:lang w:val="hy-AM"/>
        </w:rPr>
        <w:t xml:space="preserve"> </w:t>
      </w:r>
      <w:r w:rsidRPr="004A4DD0">
        <w:rPr>
          <w:rFonts w:ascii="GHEA Grapalat" w:hAnsi="GHEA Grapalat" w:cs="Sylfaen"/>
          <w:lang w:val="hy-AM"/>
        </w:rPr>
        <w:t>լրացուցիչ</w:t>
      </w:r>
      <w:r w:rsidRPr="004A4DD0">
        <w:rPr>
          <w:rFonts w:ascii="GHEA Grapalat" w:hAnsi="GHEA Grapalat" w:cs="Arial LatArm"/>
          <w:lang w:val="hy-AM"/>
        </w:rPr>
        <w:t xml:space="preserve"> </w:t>
      </w:r>
      <w:r w:rsidRPr="004A4DD0">
        <w:rPr>
          <w:rFonts w:ascii="GHEA Grapalat" w:hAnsi="GHEA Grapalat" w:cs="Sylfaen"/>
          <w:lang w:val="hy-AM"/>
        </w:rPr>
        <w:t>հարցեր</w:t>
      </w:r>
      <w:r w:rsidRPr="004A4DD0">
        <w:rPr>
          <w:rFonts w:ascii="GHEA Grapalat" w:hAnsi="GHEA Grapalat" w:cs="Arial LatArm"/>
          <w:lang w:val="hy-AM"/>
        </w:rPr>
        <w:t xml:space="preserve">: </w:t>
      </w:r>
      <w:r w:rsidRPr="004A4DD0">
        <w:rPr>
          <w:rFonts w:ascii="GHEA Grapalat" w:hAnsi="GHEA Grapalat" w:cs="Sylfaen"/>
          <w:lang w:val="hy-AM"/>
        </w:rPr>
        <w:t>Հարցերը</w:t>
      </w:r>
      <w:r w:rsidRPr="004A4DD0">
        <w:rPr>
          <w:rFonts w:ascii="GHEA Grapalat" w:hAnsi="GHEA Grapalat" w:cs="Arial LatArm"/>
          <w:lang w:val="hy-AM"/>
        </w:rPr>
        <w:t xml:space="preserve"> </w:t>
      </w:r>
      <w:r w:rsidRPr="004A4DD0">
        <w:rPr>
          <w:rFonts w:ascii="GHEA Grapalat" w:hAnsi="GHEA Grapalat" w:cs="Sylfaen"/>
          <w:lang w:val="hy-AM"/>
        </w:rPr>
        <w:t>և</w:t>
      </w:r>
      <w:r w:rsidRPr="004A4DD0">
        <w:rPr>
          <w:rFonts w:ascii="GHEA Grapalat" w:hAnsi="GHEA Grapalat" w:cs="Arial LatArm"/>
          <w:lang w:val="hy-AM"/>
        </w:rPr>
        <w:t xml:space="preserve"> </w:t>
      </w:r>
      <w:r w:rsidRPr="004A4DD0">
        <w:rPr>
          <w:rFonts w:ascii="GHEA Grapalat" w:hAnsi="GHEA Grapalat" w:cs="Sylfaen"/>
          <w:lang w:val="hy-AM"/>
        </w:rPr>
        <w:t>տրվող</w:t>
      </w:r>
      <w:r w:rsidRPr="004A4DD0">
        <w:rPr>
          <w:rFonts w:ascii="GHEA Grapalat" w:hAnsi="GHEA Grapalat" w:cs="Arial LatArm"/>
          <w:lang w:val="hy-AM"/>
        </w:rPr>
        <w:t xml:space="preserve"> </w:t>
      </w:r>
      <w:r w:rsidRPr="004A4DD0">
        <w:rPr>
          <w:rFonts w:ascii="GHEA Grapalat" w:hAnsi="GHEA Grapalat" w:cs="Sylfaen"/>
          <w:lang w:val="hy-AM"/>
        </w:rPr>
        <w:t>պատասխանները</w:t>
      </w:r>
      <w:r w:rsidRPr="004A4DD0">
        <w:rPr>
          <w:rFonts w:ascii="GHEA Grapalat" w:hAnsi="GHEA Grapalat" w:cs="Arial LatArm"/>
          <w:lang w:val="hy-AM"/>
        </w:rPr>
        <w:t xml:space="preserve"> </w:t>
      </w:r>
      <w:r w:rsidRPr="004A4DD0">
        <w:rPr>
          <w:rFonts w:ascii="GHEA Grapalat" w:hAnsi="GHEA Grapalat" w:cs="Sylfaen"/>
          <w:lang w:val="hy-AM"/>
        </w:rPr>
        <w:t>ներառվում</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արձանագրությունում</w:t>
      </w:r>
      <w:r w:rsidRPr="004A4DD0">
        <w:rPr>
          <w:rFonts w:ascii="GHEA Grapalat" w:hAnsi="GHEA Grapalat" w:cs="Arial LatArm"/>
          <w:lang w:val="hy-AM"/>
        </w:rPr>
        <w:t>:</w:t>
      </w:r>
    </w:p>
    <w:p w:rsidR="001110CD" w:rsidRPr="004A4DD0" w:rsidRDefault="001110CD" w:rsidP="001110CD">
      <w:pPr>
        <w:spacing w:line="360" w:lineRule="auto"/>
        <w:ind w:firstLine="709"/>
        <w:jc w:val="both"/>
        <w:rPr>
          <w:rFonts w:ascii="GHEA Grapalat" w:hAnsi="GHEA Grapalat" w:cs="Arial LatArm"/>
          <w:lang w:val="hy-AM"/>
        </w:rPr>
      </w:pPr>
      <w:r w:rsidRPr="004A4DD0">
        <w:rPr>
          <w:rFonts w:ascii="GHEA Grapalat" w:hAnsi="GHEA Grapalat"/>
          <w:lang w:val="hy-AM"/>
        </w:rPr>
        <w:t xml:space="preserve">3. </w:t>
      </w:r>
      <w:r w:rsidRPr="004A4DD0">
        <w:rPr>
          <w:rFonts w:ascii="GHEA Grapalat" w:hAnsi="GHEA Grapalat" w:cs="Sylfaen"/>
          <w:lang w:val="hy-AM"/>
        </w:rPr>
        <w:t>Եթե</w:t>
      </w:r>
      <w:r w:rsidRPr="004A4DD0">
        <w:rPr>
          <w:rFonts w:ascii="GHEA Grapalat" w:hAnsi="GHEA Grapalat" w:cs="Arial LatArm"/>
          <w:lang w:val="hy-AM"/>
        </w:rPr>
        <w:t xml:space="preserve"> </w:t>
      </w:r>
      <w:r w:rsidRPr="004A4DD0">
        <w:rPr>
          <w:rFonts w:ascii="GHEA Grapalat" w:hAnsi="GHEA Grapalat" w:cs="Sylfaen"/>
          <w:lang w:val="hy-AM"/>
        </w:rPr>
        <w:t>հարցաքննության</w:t>
      </w:r>
      <w:r w:rsidRPr="004A4DD0">
        <w:rPr>
          <w:rFonts w:ascii="GHEA Grapalat" w:hAnsi="GHEA Grapalat" w:cs="Arial LatArm"/>
          <w:lang w:val="hy-AM"/>
        </w:rPr>
        <w:t xml:space="preserve"> </w:t>
      </w:r>
      <w:r w:rsidRPr="004A4DD0">
        <w:rPr>
          <w:rFonts w:ascii="GHEA Grapalat" w:hAnsi="GHEA Grapalat" w:cs="Sylfaen"/>
          <w:lang w:val="hy-AM"/>
        </w:rPr>
        <w:t>ընթացքում</w:t>
      </w:r>
      <w:r w:rsidRPr="004A4DD0">
        <w:rPr>
          <w:rFonts w:ascii="GHEA Grapalat" w:hAnsi="GHEA Grapalat" w:cs="Arial LatArm"/>
          <w:lang w:val="hy-AM"/>
        </w:rPr>
        <w:t xml:space="preserve"> </w:t>
      </w:r>
      <w:r w:rsidRPr="004A4DD0">
        <w:rPr>
          <w:rFonts w:ascii="GHEA Grapalat" w:hAnsi="GHEA Grapalat" w:cs="Sylfaen"/>
          <w:lang w:val="hy-AM"/>
        </w:rPr>
        <w:t>հարցաքննվող</w:t>
      </w:r>
      <w:r w:rsidRPr="004A4DD0">
        <w:rPr>
          <w:rFonts w:ascii="GHEA Grapalat" w:hAnsi="GHEA Grapalat" w:cs="Arial LatArm"/>
          <w:lang w:val="hy-AM"/>
        </w:rPr>
        <w:t xml:space="preserve"> </w:t>
      </w:r>
      <w:r w:rsidRPr="004A4DD0">
        <w:rPr>
          <w:rFonts w:ascii="GHEA Grapalat" w:hAnsi="GHEA Grapalat" w:cs="Sylfaen"/>
          <w:lang w:val="hy-AM"/>
        </w:rPr>
        <w:t>անձին</w:t>
      </w:r>
      <w:r w:rsidRPr="004A4DD0">
        <w:rPr>
          <w:rFonts w:ascii="GHEA Grapalat" w:hAnsi="GHEA Grapalat" w:cs="Arial LatArm"/>
          <w:lang w:val="hy-AM"/>
        </w:rPr>
        <w:t xml:space="preserve"> </w:t>
      </w:r>
      <w:r w:rsidRPr="004A4DD0">
        <w:rPr>
          <w:rFonts w:ascii="GHEA Grapalat" w:hAnsi="GHEA Grapalat" w:cs="Sylfaen"/>
          <w:lang w:val="hy-AM"/>
        </w:rPr>
        <w:t>ներկայացվում</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իրեղեն</w:t>
      </w:r>
      <w:r w:rsidRPr="004A4DD0">
        <w:rPr>
          <w:rFonts w:ascii="GHEA Grapalat" w:hAnsi="GHEA Grapalat" w:cs="Arial LatArm"/>
          <w:lang w:val="hy-AM"/>
        </w:rPr>
        <w:t xml:space="preserve"> </w:t>
      </w:r>
      <w:r w:rsidRPr="004A4DD0">
        <w:rPr>
          <w:rFonts w:ascii="GHEA Grapalat" w:hAnsi="GHEA Grapalat" w:cs="Sylfaen"/>
          <w:lang w:val="hy-AM"/>
        </w:rPr>
        <w:t>ապացույցներ</w:t>
      </w:r>
      <w:r w:rsidRPr="004A4DD0">
        <w:rPr>
          <w:rFonts w:ascii="GHEA Grapalat" w:hAnsi="GHEA Grapalat" w:cs="Arial LatArm"/>
          <w:lang w:val="hy-AM"/>
        </w:rPr>
        <w:t xml:space="preserve"> </w:t>
      </w:r>
      <w:r w:rsidRPr="004A4DD0">
        <w:rPr>
          <w:rFonts w:ascii="GHEA Grapalat" w:hAnsi="GHEA Grapalat" w:cs="Sylfaen"/>
          <w:lang w:val="hy-AM"/>
        </w:rPr>
        <w:t>կամ</w:t>
      </w:r>
      <w:r w:rsidRPr="004A4DD0">
        <w:rPr>
          <w:rFonts w:ascii="GHEA Grapalat" w:hAnsi="GHEA Grapalat" w:cs="Arial LatArm"/>
          <w:lang w:val="hy-AM"/>
        </w:rPr>
        <w:t xml:space="preserve"> արտավարութային </w:t>
      </w:r>
      <w:r w:rsidRPr="004A4DD0">
        <w:rPr>
          <w:rFonts w:ascii="GHEA Grapalat" w:hAnsi="GHEA Grapalat" w:cs="Sylfaen"/>
          <w:lang w:val="hy-AM"/>
        </w:rPr>
        <w:t>փաստաթղթեր</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cs="Arial LatArm"/>
          <w:lang w:val="hy-AM"/>
        </w:rPr>
        <w:t xml:space="preserve"> </w:t>
      </w:r>
      <w:r w:rsidRPr="004A4DD0">
        <w:rPr>
          <w:rFonts w:ascii="GHEA Grapalat" w:hAnsi="GHEA Grapalat" w:cs="Sylfaen"/>
          <w:lang w:val="hy-AM"/>
        </w:rPr>
        <w:t>հրապարակվում</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ապացուցողական</w:t>
      </w:r>
      <w:r w:rsidRPr="004A4DD0">
        <w:rPr>
          <w:rFonts w:ascii="GHEA Grapalat" w:hAnsi="GHEA Grapalat" w:cs="Arial LatArm"/>
          <w:lang w:val="hy-AM"/>
        </w:rPr>
        <w:t xml:space="preserve"> </w:t>
      </w:r>
      <w:r w:rsidRPr="004A4DD0">
        <w:rPr>
          <w:rFonts w:ascii="GHEA Grapalat" w:hAnsi="GHEA Grapalat" w:cs="Sylfaen"/>
          <w:lang w:val="hy-AM"/>
        </w:rPr>
        <w:t>այլ</w:t>
      </w:r>
      <w:r w:rsidRPr="004A4DD0">
        <w:rPr>
          <w:rFonts w:ascii="GHEA Grapalat" w:hAnsi="GHEA Grapalat" w:cs="Arial LatArm"/>
          <w:lang w:val="hy-AM"/>
        </w:rPr>
        <w:t xml:space="preserve"> </w:t>
      </w:r>
      <w:r w:rsidRPr="004A4DD0">
        <w:rPr>
          <w:rFonts w:ascii="GHEA Grapalat" w:hAnsi="GHEA Grapalat" w:cs="Sylfaen"/>
          <w:lang w:val="hy-AM"/>
        </w:rPr>
        <w:t>գործողությունների</w:t>
      </w:r>
      <w:r w:rsidRPr="004A4DD0">
        <w:rPr>
          <w:rFonts w:ascii="GHEA Grapalat" w:hAnsi="GHEA Grapalat" w:cs="Arial LatArm"/>
          <w:lang w:val="hy-AM"/>
        </w:rPr>
        <w:t xml:space="preserve"> </w:t>
      </w:r>
      <w:r w:rsidRPr="004A4DD0">
        <w:rPr>
          <w:rFonts w:ascii="GHEA Grapalat" w:hAnsi="GHEA Grapalat" w:cs="Sylfaen"/>
          <w:lang w:val="hy-AM"/>
        </w:rPr>
        <w:t>արձանագրություններ,</w:t>
      </w:r>
      <w:r w:rsidRPr="004A4DD0">
        <w:rPr>
          <w:rFonts w:ascii="GHEA Grapalat" w:hAnsi="GHEA Grapalat" w:cs="Arial LatArm"/>
          <w:lang w:val="hy-AM"/>
        </w:rPr>
        <w:t xml:space="preserve"> </w:t>
      </w:r>
      <w:r w:rsidRPr="004A4DD0">
        <w:rPr>
          <w:rFonts w:ascii="GHEA Grapalat" w:hAnsi="GHEA Grapalat" w:cs="Sylfaen"/>
          <w:lang w:val="hy-AM"/>
        </w:rPr>
        <w:t>կամ</w:t>
      </w:r>
      <w:r w:rsidRPr="004A4DD0">
        <w:rPr>
          <w:rFonts w:ascii="GHEA Grapalat" w:hAnsi="GHEA Grapalat" w:cs="Arial LatArm"/>
          <w:lang w:val="hy-AM"/>
        </w:rPr>
        <w:t xml:space="preserve"> </w:t>
      </w:r>
      <w:r w:rsidRPr="004A4DD0">
        <w:rPr>
          <w:rFonts w:ascii="GHEA Grapalat" w:hAnsi="GHEA Grapalat" w:cs="Sylfaen"/>
          <w:lang w:val="hy-AM"/>
        </w:rPr>
        <w:t>վերարտադրվում</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ձայնագրման,</w:t>
      </w:r>
      <w:r w:rsidRPr="004A4DD0">
        <w:rPr>
          <w:rFonts w:ascii="GHEA Grapalat" w:hAnsi="GHEA Grapalat" w:cs="Arial LatArm"/>
          <w:lang w:val="hy-AM"/>
        </w:rPr>
        <w:t xml:space="preserve">  </w:t>
      </w:r>
      <w:r w:rsidRPr="004A4DD0">
        <w:rPr>
          <w:rFonts w:ascii="GHEA Grapalat" w:hAnsi="GHEA Grapalat" w:cs="Sylfaen"/>
          <w:lang w:val="hy-AM"/>
        </w:rPr>
        <w:t>տեսագրման կամ տեսաձայնագրման</w:t>
      </w:r>
      <w:r w:rsidRPr="004A4DD0">
        <w:rPr>
          <w:rFonts w:ascii="GHEA Grapalat" w:hAnsi="GHEA Grapalat" w:cs="Arial LatArm"/>
          <w:lang w:val="hy-AM"/>
        </w:rPr>
        <w:t xml:space="preserve"> </w:t>
      </w:r>
      <w:r w:rsidRPr="004A4DD0">
        <w:rPr>
          <w:rFonts w:ascii="GHEA Grapalat" w:hAnsi="GHEA Grapalat" w:cs="Sylfaen"/>
          <w:lang w:val="hy-AM"/>
        </w:rPr>
        <w:t>նյութեր</w:t>
      </w:r>
      <w:r w:rsidRPr="004A4DD0">
        <w:rPr>
          <w:rFonts w:ascii="GHEA Grapalat" w:hAnsi="GHEA Grapalat" w:cs="Arial LatArm"/>
          <w:lang w:val="hy-AM"/>
        </w:rPr>
        <w:t xml:space="preserve">, </w:t>
      </w:r>
      <w:r w:rsidRPr="004A4DD0">
        <w:rPr>
          <w:rFonts w:ascii="GHEA Grapalat" w:hAnsi="GHEA Grapalat" w:cs="Sylfaen"/>
          <w:lang w:val="hy-AM"/>
        </w:rPr>
        <w:t>ապա</w:t>
      </w:r>
      <w:r w:rsidRPr="004A4DD0">
        <w:rPr>
          <w:rFonts w:ascii="GHEA Grapalat" w:hAnsi="GHEA Grapalat" w:cs="Arial LatArm"/>
          <w:lang w:val="hy-AM"/>
        </w:rPr>
        <w:t xml:space="preserve"> </w:t>
      </w:r>
      <w:r w:rsidRPr="004A4DD0">
        <w:rPr>
          <w:rFonts w:ascii="GHEA Grapalat" w:hAnsi="GHEA Grapalat" w:cs="Sylfaen"/>
          <w:lang w:val="hy-AM"/>
        </w:rPr>
        <w:t>այդ</w:t>
      </w:r>
      <w:r w:rsidRPr="004A4DD0">
        <w:rPr>
          <w:rFonts w:ascii="GHEA Grapalat" w:hAnsi="GHEA Grapalat" w:cs="Arial LatArm"/>
          <w:lang w:val="hy-AM"/>
        </w:rPr>
        <w:t xml:space="preserve"> </w:t>
      </w:r>
      <w:r w:rsidRPr="004A4DD0">
        <w:rPr>
          <w:rFonts w:ascii="GHEA Grapalat" w:hAnsi="GHEA Grapalat" w:cs="Sylfaen"/>
          <w:lang w:val="hy-AM"/>
        </w:rPr>
        <w:t>մասին</w:t>
      </w:r>
      <w:r w:rsidRPr="004A4DD0">
        <w:rPr>
          <w:rFonts w:ascii="GHEA Grapalat" w:hAnsi="GHEA Grapalat" w:cs="Arial LatArm"/>
          <w:lang w:val="hy-AM"/>
        </w:rPr>
        <w:t xml:space="preserve"> </w:t>
      </w:r>
      <w:r w:rsidRPr="004A4DD0">
        <w:rPr>
          <w:rFonts w:ascii="GHEA Grapalat" w:hAnsi="GHEA Grapalat" w:cs="Sylfaen"/>
          <w:lang w:val="hy-AM"/>
        </w:rPr>
        <w:t>նշում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կատարվում</w:t>
      </w:r>
      <w:r w:rsidRPr="004A4DD0">
        <w:rPr>
          <w:rFonts w:ascii="GHEA Grapalat" w:hAnsi="GHEA Grapalat" w:cs="Arial LatArm"/>
          <w:lang w:val="hy-AM"/>
        </w:rPr>
        <w:t xml:space="preserve"> </w:t>
      </w:r>
      <w:r w:rsidRPr="004A4DD0">
        <w:rPr>
          <w:rFonts w:ascii="GHEA Grapalat" w:hAnsi="GHEA Grapalat" w:cs="Sylfaen"/>
          <w:lang w:val="hy-AM"/>
        </w:rPr>
        <w:t>հարցաքննության</w:t>
      </w:r>
      <w:r w:rsidRPr="004A4DD0">
        <w:rPr>
          <w:rFonts w:ascii="GHEA Grapalat" w:hAnsi="GHEA Grapalat" w:cs="Arial LatArm"/>
          <w:lang w:val="hy-AM"/>
        </w:rPr>
        <w:t xml:space="preserve"> </w:t>
      </w:r>
      <w:r w:rsidRPr="004A4DD0">
        <w:rPr>
          <w:rFonts w:ascii="GHEA Grapalat" w:hAnsi="GHEA Grapalat" w:cs="Sylfaen"/>
          <w:lang w:val="hy-AM"/>
        </w:rPr>
        <w:t>արձանագրությունում</w:t>
      </w:r>
      <w:r w:rsidRPr="004A4DD0">
        <w:rPr>
          <w:rFonts w:ascii="GHEA Grapalat" w:hAnsi="GHEA Grapalat" w:cs="Arial LatArm"/>
          <w:lang w:val="hy-AM"/>
        </w:rPr>
        <w:t xml:space="preserve">: </w:t>
      </w:r>
      <w:r w:rsidRPr="004A4DD0">
        <w:rPr>
          <w:rFonts w:ascii="GHEA Grapalat" w:hAnsi="GHEA Grapalat" w:cs="Sylfaen"/>
          <w:lang w:val="hy-AM"/>
        </w:rPr>
        <w:t>Արձանագրությունում</w:t>
      </w:r>
      <w:r w:rsidRPr="004A4DD0">
        <w:rPr>
          <w:rFonts w:ascii="GHEA Grapalat" w:hAnsi="GHEA Grapalat" w:cs="Arial LatArm"/>
          <w:lang w:val="hy-AM"/>
        </w:rPr>
        <w:t xml:space="preserve"> </w:t>
      </w:r>
      <w:r w:rsidRPr="004A4DD0">
        <w:rPr>
          <w:rFonts w:ascii="GHEA Grapalat" w:hAnsi="GHEA Grapalat" w:cs="Sylfaen"/>
          <w:lang w:val="hy-AM"/>
        </w:rPr>
        <w:t>պետք</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շարադրվեն </w:t>
      </w:r>
      <w:r w:rsidRPr="004A4DD0">
        <w:rPr>
          <w:rFonts w:ascii="GHEA Grapalat" w:hAnsi="GHEA Grapalat" w:cs="Sylfaen"/>
          <w:lang w:val="hy-AM"/>
        </w:rPr>
        <w:t>դրանց</w:t>
      </w:r>
      <w:r w:rsidRPr="004A4DD0">
        <w:rPr>
          <w:rFonts w:ascii="GHEA Grapalat" w:hAnsi="GHEA Grapalat" w:cs="Arial LatArm"/>
          <w:lang w:val="hy-AM"/>
        </w:rPr>
        <w:t xml:space="preserve"> </w:t>
      </w:r>
      <w:r w:rsidRPr="004A4DD0">
        <w:rPr>
          <w:rFonts w:ascii="GHEA Grapalat" w:hAnsi="GHEA Grapalat" w:cs="Sylfaen"/>
          <w:lang w:val="hy-AM"/>
        </w:rPr>
        <w:t>կապակցությամբ</w:t>
      </w:r>
      <w:r w:rsidRPr="004A4DD0">
        <w:rPr>
          <w:rFonts w:ascii="GHEA Grapalat" w:hAnsi="GHEA Grapalat" w:cs="Arial LatArm"/>
          <w:lang w:val="hy-AM"/>
        </w:rPr>
        <w:t xml:space="preserve"> </w:t>
      </w:r>
      <w:r w:rsidRPr="004A4DD0">
        <w:rPr>
          <w:rFonts w:ascii="GHEA Grapalat" w:hAnsi="GHEA Grapalat" w:cs="Sylfaen"/>
          <w:lang w:val="hy-AM"/>
        </w:rPr>
        <w:t>հարցաքննվող</w:t>
      </w:r>
      <w:r w:rsidRPr="004A4DD0">
        <w:rPr>
          <w:rFonts w:ascii="GHEA Grapalat" w:hAnsi="GHEA Grapalat" w:cs="Arial LatArm"/>
          <w:lang w:val="hy-AM"/>
        </w:rPr>
        <w:t xml:space="preserve"> </w:t>
      </w:r>
      <w:r w:rsidRPr="004A4DD0">
        <w:rPr>
          <w:rFonts w:ascii="GHEA Grapalat" w:hAnsi="GHEA Grapalat" w:cs="Sylfaen"/>
          <w:lang w:val="hy-AM"/>
        </w:rPr>
        <w:t>անձի</w:t>
      </w:r>
      <w:r w:rsidRPr="004A4DD0">
        <w:rPr>
          <w:rFonts w:ascii="GHEA Grapalat" w:hAnsi="GHEA Grapalat" w:cs="Arial LatArm"/>
          <w:lang w:val="hy-AM"/>
        </w:rPr>
        <w:t xml:space="preserve"> </w:t>
      </w:r>
      <w:r w:rsidRPr="004A4DD0">
        <w:rPr>
          <w:rFonts w:ascii="GHEA Grapalat" w:hAnsi="GHEA Grapalat" w:cs="Sylfaen"/>
          <w:lang w:val="hy-AM"/>
        </w:rPr>
        <w:t>ցուցմունքները</w:t>
      </w:r>
      <w:r w:rsidRPr="004A4DD0">
        <w:rPr>
          <w:rFonts w:ascii="GHEA Grapalat" w:hAnsi="GHEA Grapalat" w:cs="Arial LatArm"/>
          <w:lang w:val="hy-AM"/>
        </w:rPr>
        <w:t>:</w:t>
      </w:r>
    </w:p>
    <w:p w:rsidR="001110CD" w:rsidRPr="004A4DD0" w:rsidRDefault="001110CD" w:rsidP="001110CD">
      <w:pPr>
        <w:spacing w:line="360" w:lineRule="auto"/>
        <w:ind w:firstLine="709"/>
        <w:jc w:val="both"/>
        <w:rPr>
          <w:rFonts w:ascii="GHEA Grapalat" w:hAnsi="GHEA Grapalat" w:cs="Arial LatArm"/>
          <w:lang w:val="hy-AM"/>
        </w:rPr>
      </w:pPr>
      <w:r w:rsidRPr="004A4DD0">
        <w:rPr>
          <w:rFonts w:ascii="GHEA Grapalat" w:hAnsi="GHEA Grapalat"/>
          <w:lang w:val="hy-AM"/>
        </w:rPr>
        <w:t xml:space="preserve">4. </w:t>
      </w:r>
      <w:r w:rsidRPr="004A4DD0">
        <w:rPr>
          <w:rFonts w:ascii="GHEA Grapalat" w:hAnsi="GHEA Grapalat" w:cs="Sylfaen"/>
          <w:lang w:val="hy-AM"/>
        </w:rPr>
        <w:t>Եթե</w:t>
      </w:r>
      <w:r w:rsidRPr="004A4DD0">
        <w:rPr>
          <w:rFonts w:ascii="GHEA Grapalat" w:hAnsi="GHEA Grapalat" w:cs="Arial LatArm"/>
          <w:lang w:val="hy-AM"/>
        </w:rPr>
        <w:t xml:space="preserve"> </w:t>
      </w:r>
      <w:r w:rsidRPr="004A4DD0">
        <w:rPr>
          <w:rFonts w:ascii="GHEA Grapalat" w:hAnsi="GHEA Grapalat" w:cs="Sylfaen"/>
          <w:lang w:val="hy-AM"/>
        </w:rPr>
        <w:t>հարցաքննության</w:t>
      </w:r>
      <w:r w:rsidRPr="004A4DD0">
        <w:rPr>
          <w:rFonts w:ascii="GHEA Grapalat" w:hAnsi="GHEA Grapalat" w:cs="Arial LatArm"/>
          <w:lang w:val="hy-AM"/>
        </w:rPr>
        <w:t xml:space="preserve"> </w:t>
      </w:r>
      <w:r w:rsidRPr="004A4DD0">
        <w:rPr>
          <w:rFonts w:ascii="GHEA Grapalat" w:hAnsi="GHEA Grapalat" w:cs="Sylfaen"/>
          <w:lang w:val="hy-AM"/>
        </w:rPr>
        <w:t>ընթացքում</w:t>
      </w:r>
      <w:r w:rsidRPr="004A4DD0">
        <w:rPr>
          <w:rFonts w:ascii="GHEA Grapalat" w:hAnsi="GHEA Grapalat" w:cs="Arial LatArm"/>
          <w:lang w:val="hy-AM"/>
        </w:rPr>
        <w:t xml:space="preserve"> </w:t>
      </w:r>
      <w:r w:rsidRPr="004A4DD0">
        <w:rPr>
          <w:rFonts w:ascii="GHEA Grapalat" w:hAnsi="GHEA Grapalat" w:cs="Sylfaen"/>
          <w:lang w:val="hy-AM"/>
        </w:rPr>
        <w:t>հարցաքննվողի</w:t>
      </w:r>
      <w:r w:rsidRPr="004A4DD0">
        <w:rPr>
          <w:rFonts w:ascii="GHEA Grapalat" w:hAnsi="GHEA Grapalat" w:cs="Arial LatArm"/>
          <w:lang w:val="hy-AM"/>
        </w:rPr>
        <w:t xml:space="preserve"> </w:t>
      </w:r>
      <w:r w:rsidRPr="004A4DD0">
        <w:rPr>
          <w:rFonts w:ascii="GHEA Grapalat" w:hAnsi="GHEA Grapalat" w:cs="Sylfaen"/>
          <w:lang w:val="hy-AM"/>
        </w:rPr>
        <w:t>կողմից</w:t>
      </w:r>
      <w:r w:rsidRPr="004A4DD0">
        <w:rPr>
          <w:rFonts w:ascii="GHEA Grapalat" w:hAnsi="GHEA Grapalat" w:cs="Arial LatArm"/>
          <w:lang w:val="hy-AM"/>
        </w:rPr>
        <w:t xml:space="preserve"> </w:t>
      </w:r>
      <w:r w:rsidRPr="004A4DD0">
        <w:rPr>
          <w:rFonts w:ascii="GHEA Grapalat" w:hAnsi="GHEA Grapalat" w:cs="Sylfaen"/>
          <w:lang w:val="hy-AM"/>
        </w:rPr>
        <w:t>կատարվել</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նշումներ</w:t>
      </w:r>
      <w:r w:rsidRPr="004A4DD0">
        <w:rPr>
          <w:rFonts w:ascii="GHEA Grapalat" w:hAnsi="GHEA Grapalat" w:cs="Arial LatArm"/>
          <w:lang w:val="hy-AM"/>
        </w:rPr>
        <w:t xml:space="preserve">, </w:t>
      </w:r>
      <w:r w:rsidRPr="004A4DD0">
        <w:rPr>
          <w:rFonts w:ascii="GHEA Grapalat" w:hAnsi="GHEA Grapalat" w:cs="Sylfaen"/>
          <w:lang w:val="hy-AM"/>
        </w:rPr>
        <w:t>կազմվել</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սխեմաներ</w:t>
      </w:r>
      <w:r w:rsidRPr="004A4DD0">
        <w:rPr>
          <w:rFonts w:ascii="GHEA Grapalat" w:hAnsi="GHEA Grapalat" w:cs="Arial LatArm"/>
          <w:lang w:val="hy-AM"/>
        </w:rPr>
        <w:t xml:space="preserve">, </w:t>
      </w:r>
      <w:r w:rsidRPr="004A4DD0">
        <w:rPr>
          <w:rFonts w:ascii="GHEA Grapalat" w:hAnsi="GHEA Grapalat" w:cs="Sylfaen"/>
          <w:lang w:val="hy-AM"/>
        </w:rPr>
        <w:t>գծագրեր</w:t>
      </w:r>
      <w:r w:rsidRPr="004A4DD0">
        <w:rPr>
          <w:rFonts w:ascii="GHEA Grapalat" w:hAnsi="GHEA Grapalat" w:cs="Arial LatArm"/>
          <w:lang w:val="hy-AM"/>
        </w:rPr>
        <w:t xml:space="preserve">, </w:t>
      </w:r>
      <w:r w:rsidRPr="004A4DD0">
        <w:rPr>
          <w:rFonts w:ascii="GHEA Grapalat" w:hAnsi="GHEA Grapalat" w:cs="Sylfaen"/>
          <w:lang w:val="hy-AM"/>
        </w:rPr>
        <w:t>նկարներ</w:t>
      </w:r>
      <w:r w:rsidRPr="004A4DD0">
        <w:rPr>
          <w:rFonts w:ascii="GHEA Grapalat" w:hAnsi="GHEA Grapalat" w:cs="Arial LatArm"/>
          <w:lang w:val="hy-AM"/>
        </w:rPr>
        <w:t xml:space="preserve">, ապա </w:t>
      </w:r>
      <w:r w:rsidRPr="004A4DD0">
        <w:rPr>
          <w:rFonts w:ascii="GHEA Grapalat" w:hAnsi="GHEA Grapalat" w:cs="Sylfaen"/>
          <w:lang w:val="hy-AM"/>
        </w:rPr>
        <w:t>դրանք</w:t>
      </w:r>
      <w:r w:rsidRPr="004A4DD0">
        <w:rPr>
          <w:rFonts w:ascii="GHEA Grapalat" w:hAnsi="GHEA Grapalat" w:cs="Arial LatArm"/>
          <w:lang w:val="hy-AM"/>
        </w:rPr>
        <w:t xml:space="preserve"> հարցաքննվողի ստորագրությամբ </w:t>
      </w:r>
      <w:r w:rsidRPr="004A4DD0">
        <w:rPr>
          <w:rFonts w:ascii="GHEA Grapalat" w:hAnsi="GHEA Grapalat" w:cs="Sylfaen"/>
          <w:lang w:val="hy-AM"/>
        </w:rPr>
        <w:t>կցվում</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արձանագրությանը,</w:t>
      </w:r>
      <w:r w:rsidRPr="004A4DD0">
        <w:rPr>
          <w:rFonts w:ascii="GHEA Grapalat" w:hAnsi="GHEA Grapalat" w:cs="Arial LatArm"/>
          <w:lang w:val="hy-AM"/>
        </w:rPr>
        <w:t xml:space="preserve"> </w:t>
      </w:r>
      <w:r w:rsidRPr="004A4DD0">
        <w:rPr>
          <w:rFonts w:ascii="GHEA Grapalat" w:hAnsi="GHEA Grapalat" w:cs="Sylfaen"/>
          <w:lang w:val="hy-AM"/>
        </w:rPr>
        <w:t>և</w:t>
      </w:r>
      <w:r w:rsidRPr="004A4DD0">
        <w:rPr>
          <w:rFonts w:ascii="GHEA Grapalat" w:hAnsi="GHEA Grapalat" w:cs="Arial LatArm"/>
          <w:lang w:val="hy-AM"/>
        </w:rPr>
        <w:t xml:space="preserve"> </w:t>
      </w:r>
      <w:r w:rsidRPr="004A4DD0">
        <w:rPr>
          <w:rFonts w:ascii="GHEA Grapalat" w:hAnsi="GHEA Grapalat" w:cs="Sylfaen"/>
          <w:lang w:val="hy-AM"/>
        </w:rPr>
        <w:t>այդ</w:t>
      </w:r>
      <w:r w:rsidRPr="004A4DD0">
        <w:rPr>
          <w:rFonts w:ascii="GHEA Grapalat" w:hAnsi="GHEA Grapalat" w:cs="Arial LatArm"/>
          <w:lang w:val="hy-AM"/>
        </w:rPr>
        <w:t xml:space="preserve"> </w:t>
      </w:r>
      <w:r w:rsidRPr="004A4DD0">
        <w:rPr>
          <w:rFonts w:ascii="GHEA Grapalat" w:hAnsi="GHEA Grapalat" w:cs="Sylfaen"/>
          <w:lang w:val="hy-AM"/>
        </w:rPr>
        <w:t>մասին</w:t>
      </w:r>
      <w:r w:rsidRPr="004A4DD0">
        <w:rPr>
          <w:rFonts w:ascii="GHEA Grapalat" w:hAnsi="GHEA Grapalat" w:cs="Arial LatArm"/>
          <w:lang w:val="hy-AM"/>
        </w:rPr>
        <w:t xml:space="preserve"> </w:t>
      </w:r>
      <w:r w:rsidRPr="004A4DD0">
        <w:rPr>
          <w:rFonts w:ascii="GHEA Grapalat" w:hAnsi="GHEA Grapalat" w:cs="Sylfaen"/>
          <w:lang w:val="hy-AM"/>
        </w:rPr>
        <w:t>նշվում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արձանագրության</w:t>
      </w:r>
      <w:r w:rsidRPr="004A4DD0">
        <w:rPr>
          <w:rFonts w:ascii="GHEA Grapalat" w:hAnsi="GHEA Grapalat" w:cs="Arial LatArm"/>
          <w:lang w:val="hy-AM"/>
        </w:rPr>
        <w:t xml:space="preserve"> </w:t>
      </w:r>
      <w:r w:rsidRPr="004A4DD0">
        <w:rPr>
          <w:rFonts w:ascii="GHEA Grapalat" w:hAnsi="GHEA Grapalat" w:cs="Sylfaen"/>
          <w:lang w:val="hy-AM"/>
        </w:rPr>
        <w:t>մեջ</w:t>
      </w:r>
      <w:r w:rsidRPr="004A4DD0">
        <w:rPr>
          <w:rFonts w:ascii="GHEA Grapalat" w:hAnsi="GHEA Grapalat" w:cs="Arial LatArm"/>
          <w:lang w:val="hy-AM"/>
        </w:rPr>
        <w:t>:</w:t>
      </w:r>
    </w:p>
    <w:p w:rsidR="001110CD" w:rsidRPr="004A4DD0" w:rsidRDefault="001110CD" w:rsidP="001110CD">
      <w:pPr>
        <w:spacing w:line="360" w:lineRule="auto"/>
        <w:ind w:firstLine="709"/>
        <w:jc w:val="both"/>
        <w:rPr>
          <w:rFonts w:ascii="GHEA Grapalat" w:hAnsi="GHEA Grapalat" w:cs="Arial LatArm"/>
          <w:lang w:val="hy-AM"/>
        </w:rPr>
      </w:pPr>
      <w:r w:rsidRPr="004A4DD0">
        <w:rPr>
          <w:rFonts w:ascii="GHEA Grapalat" w:hAnsi="GHEA Grapalat"/>
          <w:lang w:val="hy-AM"/>
        </w:rPr>
        <w:t xml:space="preserve">5. </w:t>
      </w:r>
      <w:r w:rsidRPr="004A4DD0">
        <w:rPr>
          <w:rFonts w:ascii="GHEA Grapalat" w:hAnsi="GHEA Grapalat" w:cs="Sylfaen"/>
          <w:lang w:val="hy-AM"/>
        </w:rPr>
        <w:t>Հարցաքննության</w:t>
      </w:r>
      <w:r w:rsidRPr="004A4DD0">
        <w:rPr>
          <w:rFonts w:ascii="GHEA Grapalat" w:hAnsi="GHEA Grapalat" w:cs="Arial LatArm"/>
          <w:lang w:val="hy-AM"/>
        </w:rPr>
        <w:t xml:space="preserve"> </w:t>
      </w:r>
      <w:r w:rsidRPr="004A4DD0">
        <w:rPr>
          <w:rFonts w:ascii="GHEA Grapalat" w:hAnsi="GHEA Grapalat" w:cs="Sylfaen"/>
          <w:lang w:val="hy-AM"/>
        </w:rPr>
        <w:t>ավարտից</w:t>
      </w:r>
      <w:r w:rsidRPr="004A4DD0">
        <w:rPr>
          <w:rFonts w:ascii="GHEA Grapalat" w:hAnsi="GHEA Grapalat" w:cs="Arial LatArm"/>
          <w:lang w:val="hy-AM"/>
        </w:rPr>
        <w:t xml:space="preserve"> </w:t>
      </w:r>
      <w:r w:rsidRPr="004A4DD0">
        <w:rPr>
          <w:rFonts w:ascii="GHEA Grapalat" w:hAnsi="GHEA Grapalat" w:cs="Sylfaen"/>
          <w:lang w:val="hy-AM"/>
        </w:rPr>
        <w:t>հետո</w:t>
      </w:r>
      <w:r w:rsidRPr="004A4DD0">
        <w:rPr>
          <w:rFonts w:ascii="GHEA Grapalat" w:hAnsi="GHEA Grapalat" w:cs="Arial LatArm"/>
          <w:lang w:val="hy-AM"/>
        </w:rPr>
        <w:t xml:space="preserve"> </w:t>
      </w:r>
      <w:r w:rsidRPr="004A4DD0">
        <w:rPr>
          <w:rFonts w:ascii="GHEA Grapalat" w:hAnsi="GHEA Grapalat" w:cs="Sylfaen"/>
          <w:lang w:val="hy-AM"/>
        </w:rPr>
        <w:t>արձանագրությունը</w:t>
      </w:r>
      <w:r w:rsidRPr="004A4DD0">
        <w:rPr>
          <w:rFonts w:ascii="GHEA Grapalat" w:hAnsi="GHEA Grapalat" w:cs="Arial LatArm"/>
          <w:lang w:val="hy-AM"/>
        </w:rPr>
        <w:t xml:space="preserve"> </w:t>
      </w:r>
      <w:r w:rsidRPr="004A4DD0">
        <w:rPr>
          <w:rFonts w:ascii="GHEA Grapalat" w:hAnsi="GHEA Grapalat" w:cs="Sylfaen"/>
          <w:lang w:val="hy-AM"/>
        </w:rPr>
        <w:t>ներկայացվում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հարցաքննվող</w:t>
      </w:r>
      <w:r w:rsidRPr="004A4DD0">
        <w:rPr>
          <w:rFonts w:ascii="GHEA Grapalat" w:hAnsi="GHEA Grapalat" w:cs="Arial LatArm"/>
          <w:lang w:val="hy-AM"/>
        </w:rPr>
        <w:t xml:space="preserve"> </w:t>
      </w:r>
      <w:r w:rsidRPr="004A4DD0">
        <w:rPr>
          <w:rFonts w:ascii="GHEA Grapalat" w:hAnsi="GHEA Grapalat" w:cs="Sylfaen"/>
          <w:lang w:val="hy-AM"/>
        </w:rPr>
        <w:t>անձի և հարցաքննության մյուս մասնակիցների</w:t>
      </w:r>
      <w:r w:rsidRPr="004A4DD0">
        <w:rPr>
          <w:rFonts w:ascii="GHEA Grapalat" w:hAnsi="GHEA Grapalat" w:cs="Arial LatArm"/>
          <w:lang w:val="hy-AM"/>
        </w:rPr>
        <w:t xml:space="preserve"> </w:t>
      </w:r>
      <w:r w:rsidRPr="004A4DD0">
        <w:rPr>
          <w:rFonts w:ascii="GHEA Grapalat" w:hAnsi="GHEA Grapalat" w:cs="Sylfaen"/>
          <w:lang w:val="hy-AM"/>
        </w:rPr>
        <w:t>ծանոթացմանը</w:t>
      </w:r>
      <w:r w:rsidRPr="004A4DD0">
        <w:rPr>
          <w:rFonts w:ascii="GHEA Grapalat" w:hAnsi="GHEA Grapalat" w:cs="Arial LatArm"/>
          <w:lang w:val="hy-AM"/>
        </w:rPr>
        <w:t xml:space="preserve">, </w:t>
      </w:r>
      <w:r w:rsidRPr="004A4DD0">
        <w:rPr>
          <w:rFonts w:ascii="GHEA Grapalat" w:hAnsi="GHEA Grapalat" w:cs="Sylfaen"/>
          <w:lang w:val="hy-AM"/>
        </w:rPr>
        <w:t>կամ</w:t>
      </w:r>
      <w:r w:rsidRPr="004A4DD0">
        <w:rPr>
          <w:rFonts w:ascii="GHEA Grapalat" w:hAnsi="GHEA Grapalat" w:cs="Arial LatArm"/>
          <w:lang w:val="hy-AM"/>
        </w:rPr>
        <w:t xml:space="preserve"> </w:t>
      </w:r>
      <w:r w:rsidRPr="004A4DD0">
        <w:rPr>
          <w:rFonts w:ascii="GHEA Grapalat" w:hAnsi="GHEA Grapalat" w:cs="Sylfaen"/>
          <w:lang w:val="hy-AM"/>
        </w:rPr>
        <w:t>նրանց</w:t>
      </w:r>
      <w:r w:rsidRPr="004A4DD0">
        <w:rPr>
          <w:rFonts w:ascii="GHEA Grapalat" w:hAnsi="GHEA Grapalat" w:cs="Arial LatArm"/>
          <w:lang w:val="hy-AM"/>
        </w:rPr>
        <w:t xml:space="preserve"> </w:t>
      </w:r>
      <w:r w:rsidRPr="004A4DD0">
        <w:rPr>
          <w:rFonts w:ascii="GHEA Grapalat" w:hAnsi="GHEA Grapalat" w:cs="Sylfaen"/>
          <w:lang w:val="hy-AM"/>
        </w:rPr>
        <w:t>խնդրանքով</w:t>
      </w:r>
      <w:r w:rsidRPr="004A4DD0">
        <w:rPr>
          <w:rFonts w:ascii="GHEA Grapalat" w:hAnsi="GHEA Grapalat" w:cs="Arial LatArm"/>
          <w:lang w:val="hy-AM"/>
        </w:rPr>
        <w:t xml:space="preserve"> </w:t>
      </w:r>
      <w:r w:rsidRPr="004A4DD0">
        <w:rPr>
          <w:rFonts w:ascii="GHEA Grapalat" w:hAnsi="GHEA Grapalat" w:cs="Sylfaen"/>
          <w:lang w:val="hy-AM"/>
        </w:rPr>
        <w:t>արձանագրությունը</w:t>
      </w:r>
      <w:r w:rsidRPr="004A4DD0">
        <w:rPr>
          <w:rFonts w:ascii="GHEA Grapalat" w:hAnsi="GHEA Grapalat" w:cs="Arial LatArm"/>
          <w:lang w:val="hy-AM"/>
        </w:rPr>
        <w:t xml:space="preserve"> </w:t>
      </w:r>
      <w:r w:rsidRPr="004A4DD0">
        <w:rPr>
          <w:rFonts w:ascii="GHEA Grapalat" w:hAnsi="GHEA Grapalat" w:cs="Sylfaen"/>
          <w:lang w:val="hy-AM"/>
        </w:rPr>
        <w:t>հրապարակում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քննիչը</w:t>
      </w:r>
      <w:r w:rsidRPr="004A4DD0">
        <w:rPr>
          <w:rFonts w:ascii="GHEA Grapalat" w:hAnsi="GHEA Grapalat" w:cs="Arial LatArm"/>
          <w:lang w:val="hy-AM"/>
        </w:rPr>
        <w:t xml:space="preserve">, </w:t>
      </w:r>
      <w:r w:rsidRPr="004A4DD0">
        <w:rPr>
          <w:rFonts w:ascii="GHEA Grapalat" w:hAnsi="GHEA Grapalat" w:cs="Sylfaen"/>
          <w:lang w:val="hy-AM"/>
        </w:rPr>
        <w:t>ինչի</w:t>
      </w:r>
      <w:r w:rsidRPr="004A4DD0">
        <w:rPr>
          <w:rFonts w:ascii="GHEA Grapalat" w:hAnsi="GHEA Grapalat" w:cs="Arial LatArm"/>
          <w:lang w:val="hy-AM"/>
        </w:rPr>
        <w:t xml:space="preserve"> </w:t>
      </w:r>
      <w:r w:rsidRPr="004A4DD0">
        <w:rPr>
          <w:rFonts w:ascii="GHEA Grapalat" w:hAnsi="GHEA Grapalat" w:cs="Sylfaen"/>
          <w:lang w:val="hy-AM"/>
        </w:rPr>
        <w:t>մասին</w:t>
      </w:r>
      <w:r w:rsidRPr="004A4DD0">
        <w:rPr>
          <w:rFonts w:ascii="GHEA Grapalat" w:hAnsi="GHEA Grapalat" w:cs="Arial LatArm"/>
          <w:lang w:val="hy-AM"/>
        </w:rPr>
        <w:t xml:space="preserve"> </w:t>
      </w:r>
      <w:r w:rsidRPr="004A4DD0">
        <w:rPr>
          <w:rFonts w:ascii="GHEA Grapalat" w:hAnsi="GHEA Grapalat" w:cs="Sylfaen"/>
          <w:lang w:val="hy-AM"/>
        </w:rPr>
        <w:t>նշում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կատարվում</w:t>
      </w:r>
      <w:r w:rsidRPr="004A4DD0">
        <w:rPr>
          <w:rFonts w:ascii="GHEA Grapalat" w:hAnsi="GHEA Grapalat" w:cs="Arial LatArm"/>
          <w:lang w:val="hy-AM"/>
        </w:rPr>
        <w:t xml:space="preserve"> </w:t>
      </w:r>
      <w:r w:rsidRPr="004A4DD0">
        <w:rPr>
          <w:rFonts w:ascii="GHEA Grapalat" w:hAnsi="GHEA Grapalat" w:cs="Sylfaen"/>
          <w:lang w:val="hy-AM"/>
        </w:rPr>
        <w:t>արձանագրությունում</w:t>
      </w:r>
      <w:r w:rsidRPr="004A4DD0">
        <w:rPr>
          <w:rFonts w:ascii="GHEA Grapalat" w:hAnsi="GHEA Grapalat" w:cs="Arial LatArm"/>
          <w:lang w:val="hy-AM"/>
        </w:rPr>
        <w:t xml:space="preserve">: </w:t>
      </w:r>
      <w:r w:rsidRPr="004A4DD0">
        <w:rPr>
          <w:rFonts w:ascii="GHEA Grapalat" w:hAnsi="GHEA Grapalat" w:cs="Sylfaen"/>
          <w:lang w:val="hy-AM"/>
        </w:rPr>
        <w:t>Արձանագրությունը</w:t>
      </w:r>
      <w:r w:rsidRPr="004A4DD0">
        <w:rPr>
          <w:rFonts w:ascii="GHEA Grapalat" w:hAnsi="GHEA Grapalat" w:cs="Arial LatArm"/>
          <w:lang w:val="hy-AM"/>
        </w:rPr>
        <w:t xml:space="preserve"> </w:t>
      </w:r>
      <w:r w:rsidRPr="004A4DD0">
        <w:rPr>
          <w:rFonts w:ascii="GHEA Grapalat" w:hAnsi="GHEA Grapalat" w:cs="Sylfaen"/>
          <w:lang w:val="hy-AM"/>
        </w:rPr>
        <w:t>լրացնելու</w:t>
      </w:r>
      <w:r w:rsidRPr="004A4DD0">
        <w:rPr>
          <w:rFonts w:ascii="GHEA Grapalat" w:hAnsi="GHEA Grapalat" w:cs="Arial LatArm"/>
          <w:lang w:val="hy-AM"/>
        </w:rPr>
        <w:t xml:space="preserve"> </w:t>
      </w:r>
      <w:r w:rsidRPr="004A4DD0">
        <w:rPr>
          <w:rFonts w:ascii="GHEA Grapalat" w:hAnsi="GHEA Grapalat" w:cs="Sylfaen"/>
          <w:lang w:val="hy-AM"/>
        </w:rPr>
        <w:t>կամ</w:t>
      </w:r>
      <w:r w:rsidRPr="004A4DD0">
        <w:rPr>
          <w:rFonts w:ascii="GHEA Grapalat" w:hAnsi="GHEA Grapalat" w:cs="Arial LatArm"/>
          <w:lang w:val="hy-AM"/>
        </w:rPr>
        <w:t xml:space="preserve"> </w:t>
      </w:r>
      <w:r w:rsidRPr="004A4DD0">
        <w:rPr>
          <w:rFonts w:ascii="GHEA Grapalat" w:hAnsi="GHEA Grapalat" w:cs="Sylfaen"/>
          <w:lang w:val="hy-AM"/>
        </w:rPr>
        <w:t>դրանում</w:t>
      </w:r>
      <w:r w:rsidRPr="004A4DD0">
        <w:rPr>
          <w:rFonts w:ascii="GHEA Grapalat" w:hAnsi="GHEA Grapalat" w:cs="Arial LatArm"/>
          <w:lang w:val="hy-AM"/>
        </w:rPr>
        <w:t xml:space="preserve"> </w:t>
      </w:r>
      <w:r w:rsidRPr="004A4DD0">
        <w:rPr>
          <w:rFonts w:ascii="GHEA Grapalat" w:hAnsi="GHEA Grapalat" w:cs="Sylfaen"/>
          <w:lang w:val="hy-AM"/>
        </w:rPr>
        <w:t>ուղղումներ</w:t>
      </w:r>
      <w:r w:rsidRPr="004A4DD0">
        <w:rPr>
          <w:rFonts w:ascii="GHEA Grapalat" w:hAnsi="GHEA Grapalat" w:cs="Arial LatArm"/>
          <w:lang w:val="hy-AM"/>
        </w:rPr>
        <w:t xml:space="preserve"> </w:t>
      </w:r>
      <w:r w:rsidRPr="004A4DD0">
        <w:rPr>
          <w:rFonts w:ascii="GHEA Grapalat" w:hAnsi="GHEA Grapalat" w:cs="Sylfaen"/>
          <w:lang w:val="hy-AM"/>
        </w:rPr>
        <w:t>կատարելու</w:t>
      </w:r>
      <w:r w:rsidRPr="004A4DD0">
        <w:rPr>
          <w:rFonts w:ascii="GHEA Grapalat" w:hAnsi="GHEA Grapalat" w:cs="Arial LatArm"/>
          <w:lang w:val="hy-AM"/>
        </w:rPr>
        <w:t xml:space="preserve"> </w:t>
      </w:r>
      <w:r w:rsidRPr="004A4DD0">
        <w:rPr>
          <w:rFonts w:ascii="GHEA Grapalat" w:hAnsi="GHEA Grapalat" w:cs="Sylfaen"/>
          <w:lang w:val="hy-AM"/>
        </w:rPr>
        <w:t>վերաբերյալ</w:t>
      </w:r>
      <w:r w:rsidRPr="004A4DD0">
        <w:rPr>
          <w:rFonts w:ascii="GHEA Grapalat" w:hAnsi="GHEA Grapalat" w:cs="Arial LatArm"/>
          <w:lang w:val="hy-AM"/>
        </w:rPr>
        <w:t xml:space="preserve"> </w:t>
      </w:r>
      <w:r w:rsidRPr="004A4DD0">
        <w:rPr>
          <w:rFonts w:ascii="GHEA Grapalat" w:hAnsi="GHEA Grapalat" w:cs="Sylfaen"/>
          <w:lang w:val="hy-AM"/>
        </w:rPr>
        <w:t>հայտարարությունները շարադրվում են արձանագրության մեջ:</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Ցուցմունքին</w:t>
      </w:r>
      <w:r w:rsidRPr="004A4DD0">
        <w:rPr>
          <w:rFonts w:ascii="GHEA Grapalat" w:hAnsi="GHEA Grapalat" w:cs="Arial LatArm"/>
          <w:lang w:val="hy-AM"/>
        </w:rPr>
        <w:t xml:space="preserve"> </w:t>
      </w:r>
      <w:r w:rsidRPr="004A4DD0">
        <w:rPr>
          <w:rFonts w:ascii="GHEA Grapalat" w:hAnsi="GHEA Grapalat" w:cs="Sylfaen"/>
          <w:lang w:val="hy-AM"/>
        </w:rPr>
        <w:t>ծանոթանալու</w:t>
      </w:r>
      <w:r w:rsidRPr="004A4DD0">
        <w:rPr>
          <w:rFonts w:ascii="GHEA Grapalat" w:hAnsi="GHEA Grapalat" w:cs="Arial LatArm"/>
          <w:lang w:val="hy-AM"/>
        </w:rPr>
        <w:t xml:space="preserve"> </w:t>
      </w:r>
      <w:r w:rsidRPr="004A4DD0">
        <w:rPr>
          <w:rFonts w:ascii="GHEA Grapalat" w:hAnsi="GHEA Grapalat" w:cs="Sylfaen"/>
          <w:lang w:val="hy-AM"/>
        </w:rPr>
        <w:t>և</w:t>
      </w:r>
      <w:r w:rsidRPr="004A4DD0">
        <w:rPr>
          <w:rFonts w:ascii="GHEA Grapalat" w:hAnsi="GHEA Grapalat" w:cs="Arial LatArm"/>
          <w:lang w:val="hy-AM"/>
        </w:rPr>
        <w:t xml:space="preserve"> </w:t>
      </w:r>
      <w:r w:rsidRPr="004A4DD0">
        <w:rPr>
          <w:rFonts w:ascii="GHEA Grapalat" w:hAnsi="GHEA Grapalat" w:cs="Sylfaen"/>
          <w:lang w:val="hy-AM"/>
        </w:rPr>
        <w:t>դրանում</w:t>
      </w:r>
      <w:r w:rsidRPr="004A4DD0">
        <w:rPr>
          <w:rFonts w:ascii="GHEA Grapalat" w:hAnsi="GHEA Grapalat" w:cs="Arial LatArm"/>
          <w:lang w:val="hy-AM"/>
        </w:rPr>
        <w:t xml:space="preserve"> </w:t>
      </w:r>
      <w:r w:rsidRPr="004A4DD0">
        <w:rPr>
          <w:rFonts w:ascii="GHEA Grapalat" w:hAnsi="GHEA Grapalat" w:cs="Sylfaen"/>
          <w:lang w:val="hy-AM"/>
        </w:rPr>
        <w:t>առկա</w:t>
      </w:r>
      <w:r w:rsidRPr="004A4DD0">
        <w:rPr>
          <w:rFonts w:ascii="GHEA Grapalat" w:hAnsi="GHEA Grapalat" w:cs="Arial LatArm"/>
          <w:lang w:val="hy-AM"/>
        </w:rPr>
        <w:t xml:space="preserve"> </w:t>
      </w:r>
      <w:r w:rsidRPr="004A4DD0">
        <w:rPr>
          <w:rFonts w:ascii="GHEA Grapalat" w:hAnsi="GHEA Grapalat" w:cs="Sylfaen"/>
          <w:lang w:val="hy-AM"/>
        </w:rPr>
        <w:t>գրառումների</w:t>
      </w:r>
      <w:r w:rsidRPr="004A4DD0">
        <w:rPr>
          <w:rFonts w:ascii="GHEA Grapalat" w:hAnsi="GHEA Grapalat" w:cs="Arial LatArm"/>
          <w:lang w:val="hy-AM"/>
        </w:rPr>
        <w:t xml:space="preserve"> </w:t>
      </w:r>
      <w:r w:rsidRPr="004A4DD0">
        <w:rPr>
          <w:rFonts w:ascii="GHEA Grapalat" w:hAnsi="GHEA Grapalat" w:cs="Sylfaen"/>
          <w:lang w:val="hy-AM"/>
        </w:rPr>
        <w:t>ճշտության</w:t>
      </w:r>
      <w:r w:rsidRPr="004A4DD0">
        <w:rPr>
          <w:rFonts w:ascii="GHEA Grapalat" w:hAnsi="GHEA Grapalat"/>
          <w:lang w:val="hy-AM"/>
        </w:rPr>
        <w:t xml:space="preserve"> </w:t>
      </w:r>
      <w:r w:rsidRPr="004A4DD0">
        <w:rPr>
          <w:rFonts w:ascii="GHEA Grapalat" w:hAnsi="GHEA Grapalat" w:cs="Sylfaen"/>
          <w:lang w:val="hy-AM"/>
        </w:rPr>
        <w:t>փաստը</w:t>
      </w:r>
      <w:r w:rsidRPr="004A4DD0">
        <w:rPr>
          <w:rFonts w:ascii="GHEA Grapalat" w:hAnsi="GHEA Grapalat" w:cs="Arial LatArm"/>
          <w:lang w:val="hy-AM"/>
        </w:rPr>
        <w:t xml:space="preserve"> </w:t>
      </w:r>
      <w:r w:rsidRPr="004A4DD0">
        <w:rPr>
          <w:rFonts w:ascii="GHEA Grapalat" w:hAnsi="GHEA Grapalat" w:cs="Sylfaen"/>
          <w:lang w:val="hy-AM"/>
        </w:rPr>
        <w:t>հարցաքննվող</w:t>
      </w:r>
      <w:r w:rsidRPr="004A4DD0">
        <w:rPr>
          <w:rFonts w:ascii="GHEA Grapalat" w:hAnsi="GHEA Grapalat" w:cs="Arial LatArm"/>
          <w:lang w:val="hy-AM"/>
        </w:rPr>
        <w:t xml:space="preserve"> </w:t>
      </w:r>
      <w:r w:rsidRPr="004A4DD0">
        <w:rPr>
          <w:rFonts w:ascii="GHEA Grapalat" w:hAnsi="GHEA Grapalat" w:cs="Sylfaen"/>
          <w:lang w:val="hy-AM"/>
        </w:rPr>
        <w:t>անձը և հարցաքննության մյուս մասնակիցները</w:t>
      </w:r>
      <w:r w:rsidRPr="004A4DD0">
        <w:rPr>
          <w:rFonts w:ascii="GHEA Grapalat" w:hAnsi="GHEA Grapalat" w:cs="Arial LatArm"/>
          <w:lang w:val="hy-AM"/>
        </w:rPr>
        <w:t xml:space="preserve"> </w:t>
      </w:r>
      <w:r w:rsidRPr="004A4DD0">
        <w:rPr>
          <w:rFonts w:ascii="GHEA Grapalat" w:hAnsi="GHEA Grapalat" w:cs="Sylfaen"/>
          <w:lang w:val="hy-AM"/>
        </w:rPr>
        <w:t>հավաստում</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ստորագրությամբ</w:t>
      </w:r>
      <w:r w:rsidRPr="004A4DD0">
        <w:rPr>
          <w:rFonts w:ascii="GHEA Grapalat" w:hAnsi="GHEA Grapalat" w:cs="Arial LatArm"/>
          <w:lang w:val="hy-AM"/>
        </w:rPr>
        <w:t xml:space="preserve">, </w:t>
      </w:r>
      <w:r w:rsidRPr="004A4DD0">
        <w:rPr>
          <w:rFonts w:ascii="GHEA Grapalat" w:hAnsi="GHEA Grapalat" w:cs="Sylfaen"/>
          <w:lang w:val="hy-AM"/>
        </w:rPr>
        <w:t>որը</w:t>
      </w:r>
      <w:r w:rsidRPr="004A4DD0">
        <w:rPr>
          <w:rFonts w:ascii="GHEA Grapalat" w:hAnsi="GHEA Grapalat" w:cs="Arial LatArm"/>
          <w:lang w:val="hy-AM"/>
        </w:rPr>
        <w:t xml:space="preserve"> </w:t>
      </w:r>
      <w:r w:rsidRPr="004A4DD0">
        <w:rPr>
          <w:rFonts w:ascii="GHEA Grapalat" w:hAnsi="GHEA Grapalat" w:cs="Sylfaen"/>
          <w:lang w:val="hy-AM"/>
        </w:rPr>
        <w:t>դրվում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արձանագրության</w:t>
      </w:r>
      <w:r w:rsidRPr="004A4DD0">
        <w:rPr>
          <w:rFonts w:ascii="GHEA Grapalat" w:hAnsi="GHEA Grapalat" w:cs="Arial LatArm"/>
          <w:lang w:val="hy-AM"/>
        </w:rPr>
        <w:t xml:space="preserve"> </w:t>
      </w:r>
      <w:r w:rsidRPr="004A4DD0">
        <w:rPr>
          <w:rFonts w:ascii="GHEA Grapalat" w:hAnsi="GHEA Grapalat" w:cs="Sylfaen"/>
          <w:lang w:val="hy-AM"/>
        </w:rPr>
        <w:t>վերջում</w:t>
      </w:r>
      <w:r w:rsidRPr="004A4DD0">
        <w:rPr>
          <w:rFonts w:ascii="GHEA Grapalat" w:hAnsi="GHEA Grapalat" w:cs="Arial LatArm"/>
          <w:lang w:val="hy-AM"/>
        </w:rPr>
        <w:t xml:space="preserve">: </w:t>
      </w:r>
      <w:r w:rsidRPr="004A4DD0">
        <w:rPr>
          <w:rFonts w:ascii="GHEA Grapalat" w:hAnsi="GHEA Grapalat" w:cs="Sylfaen"/>
          <w:lang w:val="hy-AM"/>
        </w:rPr>
        <w:t>Հարցաքննվող</w:t>
      </w:r>
      <w:r w:rsidRPr="004A4DD0">
        <w:rPr>
          <w:rFonts w:ascii="GHEA Grapalat" w:hAnsi="GHEA Grapalat" w:cs="Arial LatArm"/>
          <w:lang w:val="hy-AM"/>
        </w:rPr>
        <w:t xml:space="preserve"> </w:t>
      </w:r>
      <w:r w:rsidRPr="004A4DD0">
        <w:rPr>
          <w:rFonts w:ascii="GHEA Grapalat" w:hAnsi="GHEA Grapalat" w:cs="Sylfaen"/>
          <w:lang w:val="hy-AM"/>
        </w:rPr>
        <w:t>անձը</w:t>
      </w:r>
      <w:r w:rsidRPr="004A4DD0">
        <w:rPr>
          <w:rFonts w:ascii="GHEA Grapalat" w:hAnsi="GHEA Grapalat" w:cs="Arial LatArm"/>
          <w:lang w:val="hy-AM"/>
        </w:rPr>
        <w:t xml:space="preserve"> </w:t>
      </w:r>
      <w:r w:rsidRPr="004A4DD0">
        <w:rPr>
          <w:rFonts w:ascii="GHEA Grapalat" w:hAnsi="GHEA Grapalat" w:cs="Sylfaen"/>
          <w:lang w:val="hy-AM"/>
        </w:rPr>
        <w:t>ստորագրում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նաև</w:t>
      </w:r>
      <w:r w:rsidRPr="004A4DD0">
        <w:rPr>
          <w:rFonts w:ascii="GHEA Grapalat" w:hAnsi="GHEA Grapalat" w:cs="Arial LatArm"/>
          <w:lang w:val="hy-AM"/>
        </w:rPr>
        <w:t xml:space="preserve"> </w:t>
      </w:r>
      <w:r w:rsidRPr="004A4DD0">
        <w:rPr>
          <w:rFonts w:ascii="GHEA Grapalat" w:hAnsi="GHEA Grapalat" w:cs="Sylfaen"/>
          <w:lang w:val="hy-AM"/>
        </w:rPr>
        <w:t>արձանագրության</w:t>
      </w:r>
      <w:r w:rsidRPr="004A4DD0">
        <w:rPr>
          <w:rFonts w:ascii="GHEA Grapalat" w:hAnsi="GHEA Grapalat" w:cs="Arial LatArm"/>
          <w:lang w:val="hy-AM"/>
        </w:rPr>
        <w:t xml:space="preserve"> </w:t>
      </w:r>
      <w:r w:rsidRPr="004A4DD0">
        <w:rPr>
          <w:rFonts w:ascii="GHEA Grapalat" w:hAnsi="GHEA Grapalat" w:cs="Sylfaen"/>
          <w:lang w:val="hy-AM"/>
        </w:rPr>
        <w:t>յուրաքանչյուր</w:t>
      </w:r>
      <w:r w:rsidRPr="004A4DD0">
        <w:rPr>
          <w:rFonts w:ascii="GHEA Grapalat" w:hAnsi="GHEA Grapalat" w:cs="Arial LatArm"/>
          <w:lang w:val="hy-AM"/>
        </w:rPr>
        <w:t xml:space="preserve"> </w:t>
      </w:r>
      <w:r w:rsidRPr="004A4DD0">
        <w:rPr>
          <w:rFonts w:ascii="GHEA Grapalat" w:hAnsi="GHEA Grapalat" w:cs="Sylfaen"/>
          <w:lang w:val="hy-AM"/>
        </w:rPr>
        <w:t>էջի</w:t>
      </w:r>
      <w:r w:rsidRPr="004A4DD0">
        <w:rPr>
          <w:rFonts w:ascii="GHEA Grapalat" w:hAnsi="GHEA Grapalat" w:cs="Arial LatArm"/>
          <w:lang w:val="hy-AM"/>
        </w:rPr>
        <w:t xml:space="preserve"> </w:t>
      </w:r>
      <w:r w:rsidRPr="004A4DD0">
        <w:rPr>
          <w:rFonts w:ascii="GHEA Grapalat" w:hAnsi="GHEA Grapalat" w:cs="Sylfaen"/>
          <w:lang w:val="hy-AM"/>
        </w:rPr>
        <w:t>տեքստի</w:t>
      </w:r>
      <w:r w:rsidRPr="004A4DD0">
        <w:rPr>
          <w:rFonts w:ascii="GHEA Grapalat" w:hAnsi="GHEA Grapalat" w:cs="Arial LatArm"/>
          <w:lang w:val="hy-AM"/>
        </w:rPr>
        <w:t xml:space="preserve"> </w:t>
      </w:r>
      <w:r w:rsidRPr="004A4DD0">
        <w:rPr>
          <w:rFonts w:ascii="GHEA Grapalat" w:hAnsi="GHEA Grapalat" w:cs="Sylfaen"/>
          <w:lang w:val="hy-AM"/>
        </w:rPr>
        <w:t>վերջում</w:t>
      </w:r>
      <w:r w:rsidRPr="004A4DD0">
        <w:rPr>
          <w:rFonts w:ascii="GHEA Grapalat" w:hAnsi="GHEA Grapalat" w:cs="Arial LatArm"/>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rPr>
          <w:rFonts w:cs="Arial LatArm"/>
        </w:rPr>
      </w:pPr>
      <w:bookmarkStart w:id="620" w:name="_Toc343337823"/>
      <w:bookmarkStart w:id="621" w:name="_Toc19124616"/>
      <w:r w:rsidRPr="004A4DD0">
        <w:lastRenderedPageBreak/>
        <w:t>Առերեսումը</w:t>
      </w:r>
      <w:bookmarkEnd w:id="620"/>
      <w:bookmarkEnd w:id="621"/>
    </w:p>
    <w:p w:rsidR="001110CD" w:rsidRPr="004A4DD0" w:rsidRDefault="001110CD" w:rsidP="003E1B63">
      <w:pPr>
        <w:pStyle w:val="ListParagraph"/>
        <w:numPr>
          <w:ilvl w:val="0"/>
          <w:numId w:val="49"/>
        </w:numPr>
        <w:ind w:left="0" w:firstLine="709"/>
        <w:rPr>
          <w:rFonts w:ascii="GHEA Grapalat" w:hAnsi="GHEA Grapalat"/>
          <w:sz w:val="24"/>
          <w:szCs w:val="24"/>
          <w:lang w:val="hy-AM"/>
        </w:rPr>
      </w:pPr>
      <w:r w:rsidRPr="004A4DD0">
        <w:rPr>
          <w:rFonts w:ascii="GHEA Grapalat" w:hAnsi="GHEA Grapalat" w:cs="Sylfaen"/>
          <w:sz w:val="24"/>
          <w:szCs w:val="24"/>
          <w:lang w:val="hy-AM"/>
        </w:rPr>
        <w:t>Առերեսումը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նախօրոք</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հարցաքննված</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երկու</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այն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անձանց</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միաժամանակյա</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հարցաքննությունն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որոնց</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ցուցմունքներում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հակասություններ</w:t>
      </w:r>
      <w:r w:rsidRPr="004A4DD0">
        <w:rPr>
          <w:rFonts w:ascii="GHEA Grapalat" w:hAnsi="GHEA Grapalat" w:cs="Arial LatArm"/>
          <w:sz w:val="24"/>
          <w:szCs w:val="24"/>
          <w:lang w:val="hy-AM"/>
        </w:rPr>
        <w:t>:</w:t>
      </w:r>
    </w:p>
    <w:p w:rsidR="001110CD" w:rsidRPr="004A4DD0" w:rsidRDefault="001110CD" w:rsidP="003E1B63">
      <w:pPr>
        <w:pStyle w:val="ListParagraph"/>
        <w:numPr>
          <w:ilvl w:val="0"/>
          <w:numId w:val="49"/>
        </w:numPr>
        <w:ind w:left="0" w:firstLine="709"/>
        <w:rPr>
          <w:rFonts w:ascii="GHEA Grapalat" w:hAnsi="GHEA Grapalat"/>
          <w:sz w:val="24"/>
          <w:szCs w:val="24"/>
          <w:lang w:val="hy-AM"/>
        </w:rPr>
      </w:pPr>
      <w:r w:rsidRPr="004A4DD0">
        <w:rPr>
          <w:rFonts w:ascii="GHEA Grapalat" w:hAnsi="GHEA Grapalat" w:cs="Sylfaen"/>
          <w:sz w:val="24"/>
          <w:szCs w:val="24"/>
          <w:lang w:val="hy-AM"/>
        </w:rPr>
        <w:t>Առերեսումը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կատարվում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հարցաքննության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սույն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օրենսգրքով</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սահմանված</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կարգով</w:t>
      </w:r>
      <w:r w:rsidRPr="004A4DD0">
        <w:rPr>
          <w:rFonts w:ascii="GHEA Grapalat" w:hAnsi="GHEA Grapalat" w:cs="Arial LatArm"/>
          <w:sz w:val="24"/>
          <w:szCs w:val="24"/>
          <w:lang w:val="hy-AM"/>
        </w:rPr>
        <w:t>`</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հաշվի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առնելով</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սույն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հոդվածով</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սահմանված</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առանձնահատկությունները</w:t>
      </w:r>
      <w:r w:rsidRPr="004A4DD0">
        <w:rPr>
          <w:rFonts w:ascii="GHEA Grapalat" w:hAnsi="GHEA Grapalat" w:cs="Arial LatArm"/>
          <w:sz w:val="24"/>
          <w:szCs w:val="24"/>
          <w:lang w:val="hy-AM"/>
        </w:rPr>
        <w:t>:</w:t>
      </w:r>
    </w:p>
    <w:p w:rsidR="001110CD" w:rsidRPr="004A4DD0" w:rsidRDefault="001110CD" w:rsidP="003E1B63">
      <w:pPr>
        <w:pStyle w:val="ListParagraph"/>
        <w:numPr>
          <w:ilvl w:val="0"/>
          <w:numId w:val="49"/>
        </w:numPr>
        <w:ind w:left="0" w:firstLine="709"/>
        <w:rPr>
          <w:rFonts w:ascii="GHEA Grapalat" w:hAnsi="GHEA Grapalat"/>
          <w:sz w:val="24"/>
          <w:szCs w:val="24"/>
          <w:lang w:val="hy-AM"/>
        </w:rPr>
      </w:pPr>
      <w:r w:rsidRPr="004A4DD0">
        <w:rPr>
          <w:rFonts w:ascii="GHEA Grapalat" w:hAnsi="GHEA Grapalat" w:cs="Sylfaen"/>
          <w:sz w:val="24"/>
          <w:szCs w:val="24"/>
          <w:lang w:val="hy-AM"/>
        </w:rPr>
        <w:t>Մինչև առերեսվողներին հարցեր տալը քննիչը պարզում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թե</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արդյոք</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նրանք</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ճանաչում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իրար</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ինչպիսի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հարաբերությունների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մեջ</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միմյանց</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հետ</w:t>
      </w:r>
      <w:r w:rsidRPr="004A4DD0">
        <w:rPr>
          <w:rFonts w:ascii="GHEA Grapalat" w:hAnsi="GHEA Grapalat" w:cs="Arial LatArm"/>
          <w:sz w:val="24"/>
          <w:szCs w:val="24"/>
          <w:lang w:val="hy-AM"/>
        </w:rPr>
        <w:t xml:space="preserve">: Դրանից հետո քննիչն առերեսվողներին տալիս է նրանց ցուցմունքներում առկա էական հակասությունները պարզաբանող հարցեր: Քննիչի հարցերն ավարտվելուց հետո </w:t>
      </w:r>
      <w:r w:rsidRPr="004A4DD0">
        <w:rPr>
          <w:rFonts w:ascii="GHEA Grapalat" w:hAnsi="GHEA Grapalat" w:cs="Sylfaen"/>
          <w:sz w:val="24"/>
          <w:szCs w:val="24"/>
          <w:lang w:val="hy-AM"/>
        </w:rPr>
        <w:t>առերեսվողները, ինչպես նաև սույն օրենսգրքով սահմանված դեպքերում հարցաքննության ժամանակ հարցեր տալու իրավունք ունեցող անձինք, կարող</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հարցեր</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տալ</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առերեսվողներին</w:t>
      </w:r>
      <w:r w:rsidRPr="004A4DD0">
        <w:rPr>
          <w:rFonts w:ascii="GHEA Grapalat" w:hAnsi="GHEA Grapalat" w:cs="Arial LatArm"/>
          <w:sz w:val="24"/>
          <w:szCs w:val="24"/>
          <w:lang w:val="hy-AM"/>
        </w:rPr>
        <w:t>:</w:t>
      </w:r>
    </w:p>
    <w:p w:rsidR="001110CD" w:rsidRPr="004A4DD0" w:rsidRDefault="001110CD" w:rsidP="003E1B63">
      <w:pPr>
        <w:pStyle w:val="ListParagraph"/>
        <w:numPr>
          <w:ilvl w:val="0"/>
          <w:numId w:val="49"/>
        </w:numPr>
        <w:ind w:left="0" w:firstLine="709"/>
        <w:rPr>
          <w:rFonts w:ascii="GHEA Grapalat" w:hAnsi="GHEA Grapalat"/>
          <w:sz w:val="24"/>
          <w:szCs w:val="24"/>
          <w:lang w:val="hy-AM"/>
        </w:rPr>
      </w:pPr>
      <w:r w:rsidRPr="004A4DD0">
        <w:rPr>
          <w:rFonts w:ascii="GHEA Grapalat" w:hAnsi="GHEA Grapalat" w:cs="Sylfaen"/>
          <w:sz w:val="24"/>
          <w:szCs w:val="24"/>
          <w:lang w:val="hy-AM"/>
        </w:rPr>
        <w:t>Առերեսվողների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նախորդ</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ցուցմունքների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հրապարակումը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թույլատրվում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նրանց</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կողմից</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առերեսման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ընթացքում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ցուցմունքներ</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տալուց</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դրանք</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արձանագրության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մեջ</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գրառելուց</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հետո, իսկ եթե առերեսվողն օգտվում է սույն օրենսգրքով սահմանված լռելու իրավունքից, ապա այդ մասին արձանագրության մեջ նշում կատարելուց հետո</w:t>
      </w:r>
      <w:r w:rsidRPr="004A4DD0">
        <w:rPr>
          <w:rFonts w:ascii="GHEA Grapalat" w:hAnsi="GHEA Grapalat" w:cs="Arial LatArm"/>
          <w:sz w:val="24"/>
          <w:szCs w:val="24"/>
          <w:lang w:val="hy-AM"/>
        </w:rPr>
        <w:t>:</w:t>
      </w:r>
    </w:p>
    <w:p w:rsidR="001110CD" w:rsidRPr="004A4DD0" w:rsidRDefault="001110CD" w:rsidP="003E1B63">
      <w:pPr>
        <w:pStyle w:val="ListParagraph"/>
        <w:numPr>
          <w:ilvl w:val="0"/>
          <w:numId w:val="49"/>
        </w:numPr>
        <w:ind w:left="0" w:firstLine="709"/>
        <w:rPr>
          <w:rFonts w:ascii="GHEA Grapalat" w:hAnsi="GHEA Grapalat"/>
          <w:sz w:val="24"/>
          <w:szCs w:val="24"/>
          <w:lang w:val="hy-AM"/>
        </w:rPr>
      </w:pPr>
      <w:r w:rsidRPr="004A4DD0">
        <w:rPr>
          <w:rFonts w:ascii="GHEA Grapalat" w:hAnsi="GHEA Grapalat" w:cs="Arial LatArm"/>
          <w:sz w:val="24"/>
          <w:szCs w:val="24"/>
          <w:lang w:val="hy-AM"/>
        </w:rPr>
        <w:t xml:space="preserve">Առերեսման արձանագրությունը կազմվում է սույն օրենսգրքի 223-րդ հոդվածով սահմանված պահանջներին համապատասխան: </w:t>
      </w:r>
    </w:p>
    <w:p w:rsidR="001110CD" w:rsidRPr="004A4DD0" w:rsidRDefault="001110CD" w:rsidP="001110CD">
      <w:pPr>
        <w:spacing w:line="360" w:lineRule="auto"/>
        <w:ind w:firstLine="709"/>
        <w:jc w:val="both"/>
        <w:rPr>
          <w:rFonts w:ascii="GHEA Grapalat" w:hAnsi="GHEA Grapalat" w:cs="Sylfaen"/>
          <w:b/>
          <w:lang w:val="hy-AM"/>
        </w:rPr>
      </w:pPr>
    </w:p>
    <w:p w:rsidR="001110CD" w:rsidRPr="004A4DD0" w:rsidRDefault="001110CD" w:rsidP="001110CD">
      <w:pPr>
        <w:pStyle w:val="Heading4"/>
        <w:rPr>
          <w:rFonts w:cs="Arial LatArm"/>
        </w:rPr>
      </w:pPr>
      <w:bookmarkStart w:id="622" w:name="_Toc343337824"/>
      <w:bookmarkStart w:id="623" w:name="_Toc19124617"/>
      <w:r w:rsidRPr="004A4DD0">
        <w:t>Ցուցմունքը</w:t>
      </w:r>
      <w:r w:rsidRPr="004A4DD0">
        <w:rPr>
          <w:rFonts w:cs="Arial LatArm"/>
        </w:rPr>
        <w:t xml:space="preserve"> </w:t>
      </w:r>
      <w:r w:rsidRPr="004A4DD0">
        <w:t>տեղում</w:t>
      </w:r>
      <w:r w:rsidRPr="004A4DD0">
        <w:rPr>
          <w:rFonts w:cs="Arial LatArm"/>
        </w:rPr>
        <w:t xml:space="preserve"> </w:t>
      </w:r>
      <w:r w:rsidRPr="004A4DD0">
        <w:t>ստուգելը</w:t>
      </w:r>
      <w:bookmarkEnd w:id="622"/>
      <w:bookmarkEnd w:id="623"/>
    </w:p>
    <w:p w:rsidR="001110CD" w:rsidRPr="004A4DD0" w:rsidRDefault="001110CD" w:rsidP="003E1B63">
      <w:pPr>
        <w:pStyle w:val="ListParagraph"/>
        <w:numPr>
          <w:ilvl w:val="0"/>
          <w:numId w:val="50"/>
        </w:numPr>
        <w:ind w:left="0" w:firstLine="709"/>
        <w:rPr>
          <w:rFonts w:ascii="GHEA Grapalat" w:hAnsi="GHEA Grapalat"/>
          <w:sz w:val="24"/>
          <w:szCs w:val="24"/>
          <w:lang w:val="hy-AM"/>
        </w:rPr>
      </w:pPr>
      <w:r w:rsidRPr="004A4DD0">
        <w:rPr>
          <w:rFonts w:ascii="GHEA Grapalat" w:hAnsi="GHEA Grapalat" w:cs="Sylfaen"/>
          <w:sz w:val="24"/>
          <w:szCs w:val="24"/>
          <w:lang w:val="hy-AM"/>
        </w:rPr>
        <w:t xml:space="preserve">Ցուցմունքը տեղում ստուգելը նախապես հարցաքննված </w:t>
      </w:r>
      <w:r w:rsidRPr="004A4DD0">
        <w:rPr>
          <w:rFonts w:ascii="GHEA Grapalat" w:hAnsi="GHEA Grapalat" w:cs="Arial LatArm"/>
          <w:sz w:val="24"/>
          <w:szCs w:val="24"/>
          <w:lang w:val="hy-AM"/>
        </w:rPr>
        <w:t xml:space="preserve">ձերբակալված անձի, </w:t>
      </w:r>
      <w:r w:rsidRPr="004A4DD0">
        <w:rPr>
          <w:rFonts w:ascii="GHEA Grapalat" w:hAnsi="GHEA Grapalat" w:cs="Sylfaen"/>
          <w:sz w:val="24"/>
          <w:szCs w:val="24"/>
          <w:lang w:val="hy-AM"/>
        </w:rPr>
        <w:t>մեղադրյալի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տուժողի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վկայի կողմից իր ցուցմունքի պարզաբանումն է այն վայրում, որտեղ տեղի ունեցած իրադարձությունները նկարագրված են եղել այդ ցուցմունքում:</w:t>
      </w:r>
    </w:p>
    <w:p w:rsidR="001110CD" w:rsidRPr="004A4DD0" w:rsidRDefault="001110CD" w:rsidP="003E1B63">
      <w:pPr>
        <w:pStyle w:val="ListParagraph"/>
        <w:numPr>
          <w:ilvl w:val="0"/>
          <w:numId w:val="50"/>
        </w:numPr>
        <w:ind w:left="0" w:firstLine="709"/>
        <w:rPr>
          <w:rFonts w:ascii="GHEA Grapalat" w:hAnsi="GHEA Grapalat"/>
          <w:sz w:val="24"/>
          <w:szCs w:val="24"/>
          <w:lang w:val="hy-AM"/>
        </w:rPr>
      </w:pPr>
      <w:r w:rsidRPr="004A4DD0">
        <w:rPr>
          <w:rFonts w:ascii="GHEA Grapalat" w:hAnsi="GHEA Grapalat" w:cs="Sylfaen"/>
          <w:sz w:val="24"/>
          <w:szCs w:val="24"/>
          <w:lang w:val="hy-AM"/>
        </w:rPr>
        <w:t>Տեղում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ցուցմունքի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ստուգումը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սկսելուց</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առաջ</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քննիչը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նախապես հարցաքննված անձին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առաջարկում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ցույց</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տալ</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այն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վայրը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որտեղ</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պետք</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ստուգվի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lastRenderedPageBreak/>
        <w:t>նրա</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ցուցմունքը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այնուհետև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տեղում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վերարտադրել</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ստուգման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ենթակա</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ցուցմունքը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զուգահեռաբար</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կատարելով</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որոշակի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գործողություններ</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մատնացույց</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անելով</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վարույթի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համար</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նշանակություն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ունեցող</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հետքերը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առարկաներն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ու</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փաստաթղթերը</w:t>
      </w:r>
      <w:r w:rsidRPr="004A4DD0">
        <w:rPr>
          <w:rFonts w:ascii="GHEA Grapalat" w:hAnsi="GHEA Grapalat" w:cs="Arial LatArm"/>
          <w:sz w:val="24"/>
          <w:szCs w:val="24"/>
          <w:lang w:val="hy-AM"/>
        </w:rPr>
        <w:t>:</w:t>
      </w:r>
    </w:p>
    <w:p w:rsidR="001110CD" w:rsidRPr="004A4DD0" w:rsidRDefault="001110CD" w:rsidP="003E1B63">
      <w:pPr>
        <w:pStyle w:val="ListParagraph"/>
        <w:numPr>
          <w:ilvl w:val="0"/>
          <w:numId w:val="50"/>
        </w:numPr>
        <w:ind w:left="0" w:firstLine="709"/>
        <w:rPr>
          <w:rFonts w:ascii="GHEA Grapalat" w:hAnsi="GHEA Grapalat"/>
          <w:sz w:val="24"/>
          <w:szCs w:val="24"/>
          <w:lang w:val="hy-AM"/>
        </w:rPr>
      </w:pPr>
      <w:r w:rsidRPr="004A4DD0">
        <w:rPr>
          <w:rFonts w:ascii="GHEA Grapalat" w:hAnsi="GHEA Grapalat" w:cs="Sylfaen"/>
          <w:sz w:val="24"/>
          <w:szCs w:val="24"/>
          <w:lang w:val="hy-AM"/>
        </w:rPr>
        <w:t>Արգելվում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միևնույն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տեղում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մեկից</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ավելի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անձանց</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ցուցմունքների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միաժամանակյա</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ստուգումը</w:t>
      </w:r>
      <w:r w:rsidRPr="004A4DD0">
        <w:rPr>
          <w:rFonts w:ascii="GHEA Grapalat" w:hAnsi="GHEA Grapalat" w:cs="Arial LatArm"/>
          <w:sz w:val="24"/>
          <w:szCs w:val="24"/>
          <w:lang w:val="hy-AM"/>
        </w:rPr>
        <w:t>:</w:t>
      </w:r>
    </w:p>
    <w:p w:rsidR="001110CD" w:rsidRPr="004A4DD0" w:rsidRDefault="001110CD" w:rsidP="003E1B63">
      <w:pPr>
        <w:pStyle w:val="ListParagraph"/>
        <w:numPr>
          <w:ilvl w:val="0"/>
          <w:numId w:val="50"/>
        </w:numPr>
        <w:ind w:left="0" w:firstLine="709"/>
        <w:rPr>
          <w:rFonts w:ascii="GHEA Grapalat" w:hAnsi="GHEA Grapalat"/>
          <w:sz w:val="24"/>
          <w:szCs w:val="24"/>
          <w:lang w:val="hy-AM"/>
        </w:rPr>
      </w:pPr>
      <w:r w:rsidRPr="004A4DD0">
        <w:rPr>
          <w:rFonts w:ascii="GHEA Grapalat" w:hAnsi="GHEA Grapalat" w:cs="Sylfaen"/>
          <w:sz w:val="24"/>
          <w:szCs w:val="24"/>
          <w:lang w:val="hy-AM"/>
        </w:rPr>
        <w:t>Ցուցմունքը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տեղում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ստուգելու</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արդյունքներն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արձանագրելուց</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հետո</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եթե</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նախկին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ցուցմունքի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տեղում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դրա</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ստուգման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արդյունքների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միջև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առկա</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հակասություն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քննիչն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իրավասու</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հակասության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պատճառը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պարզելու</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նպատակով լրացուցիչ հարցաքննել ցուցմունք</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տված</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անձին</w:t>
      </w:r>
      <w:r w:rsidRPr="004A4DD0">
        <w:rPr>
          <w:rFonts w:ascii="GHEA Grapalat" w:hAnsi="GHEA Grapalat" w:cs="Arial LatArm"/>
          <w:sz w:val="24"/>
          <w:szCs w:val="24"/>
          <w:lang w:val="hy-AM"/>
        </w:rPr>
        <w:t xml:space="preserve">: </w:t>
      </w:r>
    </w:p>
    <w:p w:rsidR="001110CD" w:rsidRPr="004A4DD0" w:rsidRDefault="001110CD" w:rsidP="001110CD">
      <w:pPr>
        <w:pStyle w:val="ConsPlusNormal"/>
        <w:widowControl/>
        <w:spacing w:line="360" w:lineRule="auto"/>
        <w:ind w:firstLine="709"/>
        <w:jc w:val="both"/>
        <w:rPr>
          <w:rFonts w:ascii="GHEA Grapalat" w:hAnsi="GHEA Grapalat"/>
          <w:b/>
          <w:sz w:val="24"/>
          <w:szCs w:val="24"/>
          <w:lang w:val="hy-AM"/>
        </w:rPr>
      </w:pPr>
    </w:p>
    <w:p w:rsidR="001110CD" w:rsidRPr="004A4DD0" w:rsidRDefault="001110CD" w:rsidP="001110CD">
      <w:pPr>
        <w:pStyle w:val="Heading4"/>
      </w:pPr>
      <w:bookmarkStart w:id="624" w:name="_Toc343337825"/>
      <w:bookmarkStart w:id="625" w:name="_Toc19124618"/>
      <w:r w:rsidRPr="004A4DD0">
        <w:t>Զննումը</w:t>
      </w:r>
      <w:bookmarkEnd w:id="624"/>
      <w:bookmarkEnd w:id="625"/>
    </w:p>
    <w:p w:rsidR="001110CD" w:rsidRPr="004A4DD0" w:rsidRDefault="001110CD" w:rsidP="001110CD">
      <w:pPr>
        <w:tabs>
          <w:tab w:val="left" w:pos="0"/>
        </w:tabs>
        <w:spacing w:line="360" w:lineRule="auto"/>
        <w:ind w:firstLine="709"/>
        <w:jc w:val="both"/>
        <w:rPr>
          <w:rFonts w:ascii="GHEA Grapalat" w:hAnsi="GHEA Grapalat" w:cs="Arial LatArm"/>
          <w:lang w:val="hy-AM"/>
        </w:rPr>
      </w:pPr>
      <w:r w:rsidRPr="004A4DD0">
        <w:rPr>
          <w:rFonts w:ascii="GHEA Grapalat" w:hAnsi="GHEA Grapalat" w:cs="Sylfaen"/>
          <w:lang w:val="hy-AM"/>
        </w:rPr>
        <w:t>1. Զննումը վարույթի</w:t>
      </w:r>
      <w:r w:rsidRPr="004A4DD0">
        <w:rPr>
          <w:rFonts w:ascii="GHEA Grapalat" w:hAnsi="GHEA Grapalat" w:cs="Arial LatArm"/>
          <w:lang w:val="hy-AM"/>
        </w:rPr>
        <w:t xml:space="preserve"> </w:t>
      </w:r>
      <w:r w:rsidRPr="004A4DD0">
        <w:rPr>
          <w:rFonts w:ascii="GHEA Grapalat" w:hAnsi="GHEA Grapalat" w:cs="Sylfaen"/>
          <w:lang w:val="hy-AM"/>
        </w:rPr>
        <w:t>համար</w:t>
      </w:r>
      <w:r w:rsidRPr="004A4DD0">
        <w:rPr>
          <w:rFonts w:ascii="GHEA Grapalat" w:hAnsi="GHEA Grapalat" w:cs="Arial LatArm"/>
          <w:lang w:val="hy-AM"/>
        </w:rPr>
        <w:t xml:space="preserve"> </w:t>
      </w:r>
      <w:r w:rsidRPr="004A4DD0">
        <w:rPr>
          <w:rFonts w:ascii="GHEA Grapalat" w:hAnsi="GHEA Grapalat" w:cs="Sylfaen"/>
          <w:lang w:val="hy-AM"/>
        </w:rPr>
        <w:t>նշանակություն</w:t>
      </w:r>
      <w:r w:rsidRPr="004A4DD0">
        <w:rPr>
          <w:rFonts w:ascii="GHEA Grapalat" w:hAnsi="GHEA Grapalat" w:cs="Arial LatArm"/>
          <w:lang w:val="hy-AM"/>
        </w:rPr>
        <w:t xml:space="preserve"> </w:t>
      </w:r>
      <w:r w:rsidRPr="004A4DD0">
        <w:rPr>
          <w:rFonts w:ascii="GHEA Grapalat" w:hAnsi="GHEA Grapalat" w:cs="Sylfaen"/>
          <w:lang w:val="hy-AM"/>
        </w:rPr>
        <w:t>ունեցող</w:t>
      </w:r>
      <w:r w:rsidRPr="004A4DD0">
        <w:rPr>
          <w:rFonts w:ascii="GHEA Grapalat" w:hAnsi="GHEA Grapalat" w:cs="Arial LatArm"/>
          <w:lang w:val="hy-AM"/>
        </w:rPr>
        <w:t xml:space="preserve"> </w:t>
      </w:r>
      <w:r w:rsidRPr="004A4DD0">
        <w:rPr>
          <w:rFonts w:ascii="GHEA Grapalat" w:hAnsi="GHEA Grapalat" w:cs="Sylfaen"/>
          <w:lang w:val="hy-AM"/>
        </w:rPr>
        <w:t>հանգամանքներ</w:t>
      </w:r>
      <w:r w:rsidRPr="004A4DD0">
        <w:rPr>
          <w:rFonts w:ascii="GHEA Grapalat" w:hAnsi="GHEA Grapalat" w:cs="Arial LatArm"/>
          <w:lang w:val="hy-AM"/>
        </w:rPr>
        <w:t xml:space="preserve"> </w:t>
      </w:r>
      <w:r w:rsidRPr="004A4DD0">
        <w:rPr>
          <w:rFonts w:ascii="GHEA Grapalat" w:hAnsi="GHEA Grapalat" w:cs="Sylfaen"/>
          <w:lang w:val="hy-AM"/>
        </w:rPr>
        <w:t>պարզելու</w:t>
      </w:r>
      <w:r w:rsidRPr="004A4DD0">
        <w:rPr>
          <w:rFonts w:ascii="GHEA Grapalat" w:hAnsi="GHEA Grapalat" w:cs="Arial LatArm"/>
          <w:lang w:val="hy-AM"/>
        </w:rPr>
        <w:t xml:space="preserve">, ենթադրյալ </w:t>
      </w:r>
      <w:r w:rsidRPr="004A4DD0">
        <w:rPr>
          <w:rFonts w:ascii="GHEA Grapalat" w:hAnsi="GHEA Grapalat" w:cs="Sylfaen"/>
          <w:lang w:val="hy-AM"/>
        </w:rPr>
        <w:t>հանցագործության</w:t>
      </w:r>
      <w:r w:rsidRPr="004A4DD0">
        <w:rPr>
          <w:rFonts w:ascii="GHEA Grapalat" w:hAnsi="GHEA Grapalat" w:cs="Arial LatArm"/>
          <w:lang w:val="hy-AM"/>
        </w:rPr>
        <w:t xml:space="preserve"> </w:t>
      </w:r>
      <w:r w:rsidRPr="004A4DD0">
        <w:rPr>
          <w:rFonts w:ascii="GHEA Grapalat" w:hAnsi="GHEA Grapalat" w:cs="Sylfaen"/>
          <w:lang w:val="hy-AM"/>
        </w:rPr>
        <w:t>հետքերը</w:t>
      </w:r>
      <w:r w:rsidRPr="004A4DD0">
        <w:rPr>
          <w:rFonts w:ascii="GHEA Grapalat" w:hAnsi="GHEA Grapalat" w:cs="Arial LatArm"/>
          <w:lang w:val="hy-AM"/>
        </w:rPr>
        <w:t xml:space="preserve">, </w:t>
      </w:r>
      <w:r w:rsidRPr="004A4DD0">
        <w:rPr>
          <w:rFonts w:ascii="GHEA Grapalat" w:hAnsi="GHEA Grapalat" w:cs="Sylfaen"/>
          <w:lang w:val="hy-AM"/>
        </w:rPr>
        <w:t>այլ</w:t>
      </w:r>
      <w:r w:rsidRPr="004A4DD0">
        <w:rPr>
          <w:rFonts w:ascii="GHEA Grapalat" w:hAnsi="GHEA Grapalat" w:cs="Arial LatArm"/>
          <w:lang w:val="hy-AM"/>
        </w:rPr>
        <w:t xml:space="preserve"> </w:t>
      </w:r>
      <w:r w:rsidRPr="004A4DD0">
        <w:rPr>
          <w:rFonts w:ascii="GHEA Grapalat" w:hAnsi="GHEA Grapalat" w:cs="Sylfaen"/>
          <w:lang w:val="hy-AM"/>
        </w:rPr>
        <w:t>նյութական</w:t>
      </w:r>
      <w:r w:rsidRPr="004A4DD0">
        <w:rPr>
          <w:rFonts w:ascii="GHEA Grapalat" w:hAnsi="GHEA Grapalat" w:cs="Arial LatArm"/>
          <w:lang w:val="hy-AM"/>
        </w:rPr>
        <w:t xml:space="preserve"> </w:t>
      </w:r>
      <w:r w:rsidRPr="004A4DD0">
        <w:rPr>
          <w:rFonts w:ascii="GHEA Grapalat" w:hAnsi="GHEA Grapalat" w:cs="Sylfaen"/>
          <w:lang w:val="hy-AM"/>
        </w:rPr>
        <w:t>օբյեկտները</w:t>
      </w:r>
      <w:r w:rsidRPr="004A4DD0">
        <w:rPr>
          <w:rFonts w:ascii="GHEA Grapalat" w:hAnsi="GHEA Grapalat" w:cs="Arial LatArm"/>
          <w:lang w:val="hy-AM"/>
        </w:rPr>
        <w:t xml:space="preserve"> </w:t>
      </w:r>
      <w:r w:rsidRPr="004A4DD0">
        <w:rPr>
          <w:rFonts w:ascii="GHEA Grapalat" w:hAnsi="GHEA Grapalat" w:cs="Sylfaen"/>
          <w:lang w:val="hy-AM"/>
        </w:rPr>
        <w:t>հայտնաբերելու</w:t>
      </w:r>
      <w:r w:rsidRPr="004A4DD0">
        <w:rPr>
          <w:rFonts w:ascii="GHEA Grapalat" w:hAnsi="GHEA Grapalat" w:cs="Arial LatArm"/>
          <w:lang w:val="hy-AM"/>
        </w:rPr>
        <w:t xml:space="preserve"> </w:t>
      </w:r>
      <w:r w:rsidRPr="004A4DD0">
        <w:rPr>
          <w:rFonts w:ascii="GHEA Grapalat" w:hAnsi="GHEA Grapalat" w:cs="Sylfaen"/>
          <w:lang w:val="hy-AM"/>
        </w:rPr>
        <w:t>նպատակով</w:t>
      </w:r>
      <w:r w:rsidRPr="004A4DD0">
        <w:rPr>
          <w:rFonts w:ascii="GHEA Grapalat" w:hAnsi="GHEA Grapalat" w:cs="Arial LatArm"/>
          <w:lang w:val="hy-AM"/>
        </w:rPr>
        <w:t xml:space="preserve"> </w:t>
      </w:r>
      <w:r w:rsidRPr="004A4DD0">
        <w:rPr>
          <w:rFonts w:ascii="GHEA Grapalat" w:hAnsi="GHEA Grapalat" w:cs="Sylfaen"/>
          <w:lang w:val="hy-AM"/>
        </w:rPr>
        <w:t>տեղանքի</w:t>
      </w:r>
      <w:r w:rsidRPr="004A4DD0">
        <w:rPr>
          <w:rFonts w:ascii="GHEA Grapalat" w:hAnsi="GHEA Grapalat" w:cs="Arial LatArm"/>
          <w:lang w:val="hy-AM"/>
        </w:rPr>
        <w:t xml:space="preserve">, </w:t>
      </w:r>
      <w:r w:rsidRPr="004A4DD0">
        <w:rPr>
          <w:rFonts w:ascii="GHEA Grapalat" w:hAnsi="GHEA Grapalat" w:cs="Sylfaen"/>
          <w:lang w:val="hy-AM"/>
        </w:rPr>
        <w:t>շինության</w:t>
      </w:r>
      <w:r w:rsidRPr="004A4DD0">
        <w:rPr>
          <w:rFonts w:ascii="GHEA Grapalat" w:hAnsi="GHEA Grapalat" w:cs="Arial LatArm"/>
          <w:lang w:val="hy-AM"/>
        </w:rPr>
        <w:t xml:space="preserve">, </w:t>
      </w:r>
      <w:r w:rsidRPr="004A4DD0">
        <w:rPr>
          <w:rFonts w:ascii="GHEA Grapalat" w:hAnsi="GHEA Grapalat" w:cs="Sylfaen"/>
          <w:lang w:val="hy-AM"/>
        </w:rPr>
        <w:t>տրանսպորտային</w:t>
      </w:r>
      <w:r w:rsidRPr="004A4DD0">
        <w:rPr>
          <w:rFonts w:ascii="GHEA Grapalat" w:hAnsi="GHEA Grapalat" w:cs="Arial LatArm"/>
          <w:lang w:val="hy-AM"/>
        </w:rPr>
        <w:t xml:space="preserve"> </w:t>
      </w:r>
      <w:r w:rsidRPr="004A4DD0">
        <w:rPr>
          <w:rFonts w:ascii="GHEA Grapalat" w:hAnsi="GHEA Grapalat" w:cs="Sylfaen"/>
          <w:lang w:val="hy-AM"/>
        </w:rPr>
        <w:t>միջոցի</w:t>
      </w:r>
      <w:r w:rsidRPr="004A4DD0">
        <w:rPr>
          <w:rFonts w:ascii="GHEA Grapalat" w:hAnsi="GHEA Grapalat" w:cs="Arial LatArm"/>
          <w:lang w:val="hy-AM"/>
        </w:rPr>
        <w:t xml:space="preserve">, </w:t>
      </w:r>
      <w:r w:rsidRPr="004A4DD0">
        <w:rPr>
          <w:rFonts w:ascii="GHEA Grapalat" w:hAnsi="GHEA Grapalat" w:cs="Sylfaen"/>
          <w:lang w:val="hy-AM"/>
        </w:rPr>
        <w:t>առարկայի</w:t>
      </w:r>
      <w:r w:rsidRPr="004A4DD0">
        <w:rPr>
          <w:rFonts w:ascii="GHEA Grapalat" w:hAnsi="GHEA Grapalat" w:cs="Arial LatArm"/>
          <w:lang w:val="hy-AM"/>
        </w:rPr>
        <w:t xml:space="preserve">, </w:t>
      </w:r>
      <w:r w:rsidRPr="004A4DD0">
        <w:rPr>
          <w:rFonts w:ascii="GHEA Grapalat" w:hAnsi="GHEA Grapalat" w:cs="Sylfaen"/>
          <w:lang w:val="hy-AM"/>
        </w:rPr>
        <w:t>փաստաթղթի</w:t>
      </w:r>
      <w:r w:rsidRPr="004A4DD0">
        <w:rPr>
          <w:rFonts w:ascii="GHEA Grapalat" w:hAnsi="GHEA Grapalat" w:cs="Arial LatArm"/>
          <w:lang w:val="hy-AM"/>
        </w:rPr>
        <w:t xml:space="preserve">, էլեկտրոնային կամ մագնիսական կրիչի բովանդակության, </w:t>
      </w:r>
      <w:r w:rsidRPr="004A4DD0">
        <w:rPr>
          <w:rFonts w:ascii="GHEA Grapalat" w:hAnsi="GHEA Grapalat" w:cs="Sylfaen"/>
          <w:lang w:val="hy-AM"/>
        </w:rPr>
        <w:t>կենդանու</w:t>
      </w:r>
      <w:r w:rsidRPr="004A4DD0">
        <w:rPr>
          <w:rFonts w:ascii="GHEA Grapalat" w:hAnsi="GHEA Grapalat" w:cs="Arial LatArm"/>
          <w:lang w:val="hy-AM"/>
        </w:rPr>
        <w:t xml:space="preserve">, </w:t>
      </w:r>
      <w:r w:rsidRPr="004A4DD0">
        <w:rPr>
          <w:rFonts w:ascii="GHEA Grapalat" w:hAnsi="GHEA Grapalat" w:cs="Sylfaen"/>
          <w:lang w:val="hy-AM"/>
        </w:rPr>
        <w:t>մարդու</w:t>
      </w:r>
      <w:r w:rsidRPr="004A4DD0">
        <w:rPr>
          <w:rFonts w:ascii="GHEA Grapalat" w:hAnsi="GHEA Grapalat" w:cs="Arial LatArm"/>
          <w:lang w:val="hy-AM"/>
        </w:rPr>
        <w:t xml:space="preserve"> </w:t>
      </w:r>
      <w:r w:rsidRPr="004A4DD0">
        <w:rPr>
          <w:rFonts w:ascii="GHEA Grapalat" w:hAnsi="GHEA Grapalat" w:cs="Sylfaen"/>
          <w:lang w:val="hy-AM"/>
        </w:rPr>
        <w:t>կամ</w:t>
      </w:r>
      <w:r w:rsidRPr="004A4DD0">
        <w:rPr>
          <w:rFonts w:ascii="GHEA Grapalat" w:hAnsi="GHEA Grapalat" w:cs="Arial LatArm"/>
          <w:lang w:val="hy-AM"/>
        </w:rPr>
        <w:t xml:space="preserve"> </w:t>
      </w:r>
      <w:r w:rsidRPr="004A4DD0">
        <w:rPr>
          <w:rFonts w:ascii="GHEA Grapalat" w:hAnsi="GHEA Grapalat" w:cs="Sylfaen"/>
          <w:lang w:val="hy-AM"/>
        </w:rPr>
        <w:t>կենդանու</w:t>
      </w:r>
      <w:r w:rsidRPr="004A4DD0">
        <w:rPr>
          <w:rFonts w:ascii="GHEA Grapalat" w:hAnsi="GHEA Grapalat" w:cs="Arial LatArm"/>
          <w:lang w:val="hy-AM"/>
        </w:rPr>
        <w:t xml:space="preserve"> </w:t>
      </w:r>
      <w:r w:rsidRPr="004A4DD0">
        <w:rPr>
          <w:rFonts w:ascii="GHEA Grapalat" w:hAnsi="GHEA Grapalat" w:cs="Sylfaen"/>
          <w:lang w:val="hy-AM"/>
        </w:rPr>
        <w:t>դիակի</w:t>
      </w:r>
      <w:r w:rsidRPr="004A4DD0">
        <w:rPr>
          <w:rFonts w:ascii="GHEA Grapalat" w:hAnsi="GHEA Grapalat" w:cs="Arial LatArm"/>
          <w:lang w:val="hy-AM"/>
        </w:rPr>
        <w:t xml:space="preserve"> </w:t>
      </w:r>
      <w:r w:rsidRPr="004A4DD0">
        <w:rPr>
          <w:rFonts w:ascii="GHEA Grapalat" w:hAnsi="GHEA Grapalat" w:cs="Sylfaen"/>
          <w:lang w:val="hy-AM"/>
        </w:rPr>
        <w:t>տեսողական ուսումնասիրությունն է</w:t>
      </w:r>
      <w:r w:rsidRPr="004A4DD0">
        <w:rPr>
          <w:rFonts w:ascii="GHEA Grapalat" w:hAnsi="GHEA Grapalat" w:cs="Arial LatArm"/>
          <w:lang w:val="hy-AM"/>
        </w:rPr>
        <w:t>:</w:t>
      </w:r>
    </w:p>
    <w:p w:rsidR="001110CD" w:rsidRPr="004A4DD0" w:rsidRDefault="001110CD" w:rsidP="001110CD">
      <w:pPr>
        <w:tabs>
          <w:tab w:val="left" w:pos="0"/>
        </w:tabs>
        <w:spacing w:line="360" w:lineRule="auto"/>
        <w:ind w:firstLine="709"/>
        <w:jc w:val="both"/>
        <w:rPr>
          <w:rFonts w:ascii="GHEA Grapalat" w:hAnsi="GHEA Grapalat" w:cs="Arial LatArm"/>
          <w:lang w:val="hy-AM"/>
        </w:rPr>
      </w:pPr>
      <w:r w:rsidRPr="004A4DD0">
        <w:rPr>
          <w:rFonts w:ascii="GHEA Grapalat" w:hAnsi="GHEA Grapalat" w:cs="Arial LatArm"/>
          <w:lang w:val="hy-AM"/>
        </w:rPr>
        <w:t>2</w:t>
      </w:r>
      <w:r w:rsidRPr="004A4DD0">
        <w:rPr>
          <w:rFonts w:ascii="GHEA Grapalat" w:hAnsi="GHEA Grapalat" w:cs="Sylfaen"/>
          <w:lang w:val="hy-AM"/>
        </w:rPr>
        <w:t>. Բնակարանում զննումը, բացառությամբ դեպքի վայրի սկզբնական զննության, կարող է կատարվել բացառապես դատարանի համապատասխան որոշման առկայության դեպքում:</w:t>
      </w:r>
    </w:p>
    <w:p w:rsidR="001110CD" w:rsidRPr="004A4DD0" w:rsidRDefault="001110CD" w:rsidP="001110CD">
      <w:pPr>
        <w:tabs>
          <w:tab w:val="left" w:pos="0"/>
        </w:tabs>
        <w:spacing w:line="360" w:lineRule="auto"/>
        <w:ind w:firstLine="709"/>
        <w:jc w:val="both"/>
        <w:rPr>
          <w:rFonts w:ascii="GHEA Grapalat" w:hAnsi="GHEA Grapalat" w:cs="Arial LatArm"/>
          <w:lang w:val="hy-AM"/>
        </w:rPr>
      </w:pPr>
      <w:r w:rsidRPr="004A4DD0">
        <w:rPr>
          <w:rFonts w:ascii="GHEA Grapalat" w:hAnsi="GHEA Grapalat" w:cs="Arial LatArm"/>
          <w:lang w:val="hy-AM"/>
        </w:rPr>
        <w:t>3. Զննության ընթացքում</w:t>
      </w:r>
      <w:r w:rsidRPr="004A4DD0">
        <w:rPr>
          <w:rFonts w:ascii="GHEA Grapalat" w:hAnsi="GHEA Grapalat" w:cs="Sylfaen"/>
          <w:lang w:val="hy-AM"/>
        </w:rPr>
        <w:t xml:space="preserve"> զննության ենթակա օբյեկտները կարող են տեսողական դիտարկման համար մատչելի դարձվել տեխնիկական միջոցների կիրառմամբ, ինչպես նաև</w:t>
      </w:r>
      <w:r w:rsidRPr="004A4DD0">
        <w:rPr>
          <w:rFonts w:ascii="GHEA Grapalat" w:hAnsi="GHEA Grapalat" w:cs="Arial LatArm"/>
          <w:lang w:val="hy-AM"/>
        </w:rPr>
        <w:t xml:space="preserve"> կարող են կատարվել </w:t>
      </w:r>
      <w:r w:rsidRPr="004A4DD0">
        <w:rPr>
          <w:rFonts w:ascii="GHEA Grapalat" w:hAnsi="GHEA Grapalat" w:cs="Sylfaen"/>
          <w:lang w:val="hy-AM"/>
        </w:rPr>
        <w:t>զննվող</w:t>
      </w:r>
      <w:r w:rsidRPr="004A4DD0">
        <w:rPr>
          <w:rFonts w:ascii="GHEA Grapalat" w:hAnsi="GHEA Grapalat" w:cs="Arial LatArm"/>
          <w:lang w:val="hy-AM"/>
        </w:rPr>
        <w:t xml:space="preserve"> </w:t>
      </w:r>
      <w:r w:rsidRPr="004A4DD0">
        <w:rPr>
          <w:rFonts w:ascii="GHEA Grapalat" w:hAnsi="GHEA Grapalat" w:cs="Sylfaen"/>
          <w:lang w:val="hy-AM"/>
        </w:rPr>
        <w:t>վայրի</w:t>
      </w:r>
      <w:r w:rsidRPr="004A4DD0">
        <w:rPr>
          <w:rFonts w:ascii="GHEA Grapalat" w:hAnsi="GHEA Grapalat" w:cs="Arial LatArm"/>
          <w:lang w:val="hy-AM"/>
        </w:rPr>
        <w:t xml:space="preserve"> </w:t>
      </w:r>
      <w:r w:rsidRPr="004A4DD0">
        <w:rPr>
          <w:rFonts w:ascii="GHEA Grapalat" w:hAnsi="GHEA Grapalat" w:cs="Sylfaen"/>
          <w:lang w:val="hy-AM"/>
        </w:rPr>
        <w:t>կամ</w:t>
      </w:r>
      <w:r w:rsidRPr="004A4DD0">
        <w:rPr>
          <w:rFonts w:ascii="GHEA Grapalat" w:hAnsi="GHEA Grapalat" w:cs="Arial LatArm"/>
          <w:lang w:val="hy-AM"/>
        </w:rPr>
        <w:t xml:space="preserve"> </w:t>
      </w:r>
      <w:r w:rsidRPr="004A4DD0">
        <w:rPr>
          <w:rFonts w:ascii="GHEA Grapalat" w:hAnsi="GHEA Grapalat" w:cs="Sylfaen"/>
          <w:lang w:val="hy-AM"/>
        </w:rPr>
        <w:t>առանձին</w:t>
      </w:r>
      <w:r w:rsidRPr="004A4DD0">
        <w:rPr>
          <w:rFonts w:ascii="GHEA Grapalat" w:hAnsi="GHEA Grapalat" w:cs="Arial LatArm"/>
          <w:lang w:val="hy-AM"/>
        </w:rPr>
        <w:t xml:space="preserve"> </w:t>
      </w:r>
      <w:r w:rsidRPr="004A4DD0">
        <w:rPr>
          <w:rFonts w:ascii="GHEA Grapalat" w:hAnsi="GHEA Grapalat" w:cs="Sylfaen"/>
          <w:lang w:val="hy-AM"/>
        </w:rPr>
        <w:t>առարկաների</w:t>
      </w:r>
      <w:r w:rsidRPr="004A4DD0">
        <w:rPr>
          <w:rFonts w:ascii="GHEA Grapalat" w:hAnsi="GHEA Grapalat" w:cs="Arial LatArm"/>
          <w:lang w:val="hy-AM"/>
        </w:rPr>
        <w:t xml:space="preserve"> </w:t>
      </w:r>
      <w:r w:rsidRPr="004A4DD0">
        <w:rPr>
          <w:rFonts w:ascii="GHEA Grapalat" w:hAnsi="GHEA Grapalat" w:cs="Sylfaen"/>
          <w:lang w:val="hy-AM"/>
        </w:rPr>
        <w:t>չափումներ</w:t>
      </w:r>
      <w:r w:rsidRPr="004A4DD0">
        <w:rPr>
          <w:rFonts w:ascii="GHEA Grapalat" w:hAnsi="GHEA Grapalat" w:cs="Arial LatArm"/>
          <w:lang w:val="hy-AM"/>
        </w:rPr>
        <w:t xml:space="preserve">, </w:t>
      </w:r>
      <w:r w:rsidRPr="004A4DD0">
        <w:rPr>
          <w:rFonts w:ascii="GHEA Grapalat" w:hAnsi="GHEA Grapalat" w:cs="Sylfaen"/>
          <w:lang w:val="hy-AM"/>
        </w:rPr>
        <w:t>կազմվել</w:t>
      </w:r>
      <w:r w:rsidRPr="004A4DD0">
        <w:rPr>
          <w:rFonts w:ascii="GHEA Grapalat" w:hAnsi="GHEA Grapalat" w:cs="Arial LatArm"/>
          <w:lang w:val="hy-AM"/>
        </w:rPr>
        <w:t xml:space="preserve"> </w:t>
      </w:r>
      <w:r w:rsidRPr="004A4DD0">
        <w:rPr>
          <w:rFonts w:ascii="GHEA Grapalat" w:hAnsi="GHEA Grapalat" w:cs="Sylfaen"/>
          <w:lang w:val="hy-AM"/>
        </w:rPr>
        <w:t>հատակագծեր</w:t>
      </w:r>
      <w:r w:rsidRPr="004A4DD0">
        <w:rPr>
          <w:rFonts w:ascii="GHEA Grapalat" w:hAnsi="GHEA Grapalat" w:cs="Arial LatArm"/>
          <w:lang w:val="hy-AM"/>
        </w:rPr>
        <w:t xml:space="preserve">, </w:t>
      </w:r>
      <w:r w:rsidRPr="004A4DD0">
        <w:rPr>
          <w:rFonts w:ascii="GHEA Grapalat" w:hAnsi="GHEA Grapalat" w:cs="Sylfaen"/>
          <w:lang w:val="hy-AM"/>
        </w:rPr>
        <w:t>գծագրեր</w:t>
      </w:r>
      <w:r w:rsidRPr="004A4DD0">
        <w:rPr>
          <w:rFonts w:ascii="GHEA Grapalat" w:hAnsi="GHEA Grapalat" w:cs="Arial LatArm"/>
          <w:lang w:val="hy-AM"/>
        </w:rPr>
        <w:t xml:space="preserve">, </w:t>
      </w:r>
      <w:r w:rsidRPr="004A4DD0">
        <w:rPr>
          <w:rFonts w:ascii="GHEA Grapalat" w:hAnsi="GHEA Grapalat" w:cs="Sylfaen"/>
          <w:lang w:val="hy-AM"/>
        </w:rPr>
        <w:t>սխեմաներ: Այդ</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cs="Arial LatArm"/>
          <w:lang w:val="hy-AM"/>
        </w:rPr>
        <w:t xml:space="preserve"> </w:t>
      </w:r>
      <w:r w:rsidRPr="004A4DD0">
        <w:rPr>
          <w:rFonts w:ascii="GHEA Grapalat" w:hAnsi="GHEA Grapalat" w:cs="Sylfaen"/>
          <w:lang w:val="hy-AM"/>
        </w:rPr>
        <w:t>նշվում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արձանագրության</w:t>
      </w:r>
      <w:r w:rsidRPr="004A4DD0">
        <w:rPr>
          <w:rFonts w:ascii="GHEA Grapalat" w:hAnsi="GHEA Grapalat" w:cs="Arial LatArm"/>
          <w:lang w:val="hy-AM"/>
        </w:rPr>
        <w:t xml:space="preserve"> </w:t>
      </w:r>
      <w:r w:rsidRPr="004A4DD0">
        <w:rPr>
          <w:rFonts w:ascii="GHEA Grapalat" w:hAnsi="GHEA Grapalat" w:cs="Sylfaen"/>
          <w:lang w:val="hy-AM"/>
        </w:rPr>
        <w:t>մեջ, իսկ կազմված առանձին</w:t>
      </w:r>
      <w:r w:rsidRPr="004A4DD0">
        <w:rPr>
          <w:rFonts w:ascii="GHEA Grapalat" w:hAnsi="GHEA Grapalat" w:cs="Arial LatArm"/>
          <w:lang w:val="hy-AM"/>
        </w:rPr>
        <w:t xml:space="preserve"> </w:t>
      </w:r>
      <w:r w:rsidRPr="004A4DD0">
        <w:rPr>
          <w:rFonts w:ascii="GHEA Grapalat" w:hAnsi="GHEA Grapalat" w:cs="Sylfaen"/>
          <w:lang w:val="hy-AM"/>
        </w:rPr>
        <w:t>փաստաթղթերը</w:t>
      </w:r>
      <w:r w:rsidRPr="004A4DD0">
        <w:rPr>
          <w:rFonts w:ascii="GHEA Grapalat" w:hAnsi="GHEA Grapalat" w:cs="Arial LatArm"/>
          <w:lang w:val="hy-AM"/>
        </w:rPr>
        <w:t xml:space="preserve"> </w:t>
      </w:r>
      <w:r w:rsidRPr="004A4DD0">
        <w:rPr>
          <w:rFonts w:ascii="GHEA Grapalat" w:hAnsi="GHEA Grapalat" w:cs="Sylfaen"/>
          <w:lang w:val="hy-AM"/>
        </w:rPr>
        <w:t>կցվում</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արձանագրությանը</w:t>
      </w:r>
      <w:r w:rsidRPr="004A4DD0">
        <w:rPr>
          <w:rFonts w:ascii="GHEA Grapalat" w:hAnsi="GHEA Grapalat" w:cs="Arial LatArm"/>
          <w:lang w:val="hy-AM"/>
        </w:rPr>
        <w:t>:</w:t>
      </w:r>
    </w:p>
    <w:p w:rsidR="001110CD" w:rsidRPr="004A4DD0" w:rsidRDefault="001110CD" w:rsidP="001110CD">
      <w:pPr>
        <w:tabs>
          <w:tab w:val="left" w:pos="0"/>
        </w:tabs>
        <w:spacing w:line="360" w:lineRule="auto"/>
        <w:ind w:firstLine="709"/>
        <w:jc w:val="both"/>
        <w:rPr>
          <w:rFonts w:ascii="GHEA Grapalat" w:hAnsi="GHEA Grapalat" w:cs="Arial LatArm"/>
          <w:lang w:val="hy-AM"/>
        </w:rPr>
      </w:pPr>
      <w:r w:rsidRPr="004A4DD0">
        <w:rPr>
          <w:rFonts w:ascii="GHEA Grapalat" w:hAnsi="GHEA Grapalat" w:cs="Sylfaen"/>
          <w:lang w:val="hy-AM"/>
        </w:rPr>
        <w:t>4. Տեղանքի</w:t>
      </w:r>
      <w:r w:rsidRPr="004A4DD0">
        <w:rPr>
          <w:rFonts w:ascii="GHEA Grapalat" w:hAnsi="GHEA Grapalat" w:cs="Arial LatArm"/>
          <w:lang w:val="hy-AM"/>
        </w:rPr>
        <w:t xml:space="preserve">, </w:t>
      </w:r>
      <w:r w:rsidRPr="004A4DD0">
        <w:rPr>
          <w:rFonts w:ascii="GHEA Grapalat" w:hAnsi="GHEA Grapalat" w:cs="Sylfaen"/>
          <w:lang w:val="hy-AM"/>
        </w:rPr>
        <w:t>շինության</w:t>
      </w:r>
      <w:r w:rsidRPr="004A4DD0">
        <w:rPr>
          <w:rFonts w:ascii="GHEA Grapalat" w:hAnsi="GHEA Grapalat" w:cs="Arial LatArm"/>
          <w:lang w:val="hy-AM"/>
        </w:rPr>
        <w:t xml:space="preserve">, </w:t>
      </w:r>
      <w:r w:rsidRPr="004A4DD0">
        <w:rPr>
          <w:rFonts w:ascii="GHEA Grapalat" w:hAnsi="GHEA Grapalat" w:cs="Sylfaen"/>
          <w:lang w:val="hy-AM"/>
        </w:rPr>
        <w:t>դրանց</w:t>
      </w:r>
      <w:r w:rsidRPr="004A4DD0">
        <w:rPr>
          <w:rFonts w:ascii="GHEA Grapalat" w:hAnsi="GHEA Grapalat" w:cs="Arial LatArm"/>
          <w:lang w:val="hy-AM"/>
        </w:rPr>
        <w:t xml:space="preserve"> </w:t>
      </w:r>
      <w:r w:rsidRPr="004A4DD0">
        <w:rPr>
          <w:rFonts w:ascii="GHEA Grapalat" w:hAnsi="GHEA Grapalat" w:cs="Sylfaen"/>
          <w:lang w:val="hy-AM"/>
        </w:rPr>
        <w:t>տարածքում</w:t>
      </w:r>
      <w:r w:rsidRPr="004A4DD0">
        <w:rPr>
          <w:rFonts w:ascii="GHEA Grapalat" w:hAnsi="GHEA Grapalat" w:cs="Arial LatArm"/>
          <w:lang w:val="hy-AM"/>
        </w:rPr>
        <w:t xml:space="preserve"> </w:t>
      </w:r>
      <w:r w:rsidRPr="004A4DD0">
        <w:rPr>
          <w:rFonts w:ascii="GHEA Grapalat" w:hAnsi="GHEA Grapalat" w:cs="Sylfaen"/>
          <w:lang w:val="hy-AM"/>
        </w:rPr>
        <w:t>գտնվող</w:t>
      </w:r>
      <w:r w:rsidRPr="004A4DD0">
        <w:rPr>
          <w:rFonts w:ascii="GHEA Grapalat" w:hAnsi="GHEA Grapalat" w:cs="Arial LatArm"/>
          <w:lang w:val="hy-AM"/>
        </w:rPr>
        <w:t xml:space="preserve"> </w:t>
      </w:r>
      <w:r w:rsidRPr="004A4DD0">
        <w:rPr>
          <w:rFonts w:ascii="GHEA Grapalat" w:hAnsi="GHEA Grapalat" w:cs="Sylfaen"/>
          <w:lang w:val="hy-AM"/>
        </w:rPr>
        <w:t>առարկայի</w:t>
      </w:r>
      <w:r w:rsidRPr="004A4DD0">
        <w:rPr>
          <w:rFonts w:ascii="GHEA Grapalat" w:hAnsi="GHEA Grapalat" w:cs="Arial LatArm"/>
          <w:lang w:val="hy-AM"/>
        </w:rPr>
        <w:t xml:space="preserve">, </w:t>
      </w:r>
      <w:r w:rsidRPr="004A4DD0">
        <w:rPr>
          <w:rFonts w:ascii="GHEA Grapalat" w:hAnsi="GHEA Grapalat" w:cs="Sylfaen"/>
          <w:lang w:val="hy-AM"/>
        </w:rPr>
        <w:t>տրանսպորտային</w:t>
      </w:r>
      <w:r w:rsidRPr="004A4DD0">
        <w:rPr>
          <w:rFonts w:ascii="GHEA Grapalat" w:hAnsi="GHEA Grapalat" w:cs="Arial LatArm"/>
          <w:lang w:val="hy-AM"/>
        </w:rPr>
        <w:t xml:space="preserve"> </w:t>
      </w:r>
      <w:r w:rsidRPr="004A4DD0">
        <w:rPr>
          <w:rFonts w:ascii="GHEA Grapalat" w:hAnsi="GHEA Grapalat" w:cs="Sylfaen"/>
          <w:lang w:val="hy-AM"/>
        </w:rPr>
        <w:t>միջոցի</w:t>
      </w:r>
      <w:r w:rsidRPr="004A4DD0">
        <w:rPr>
          <w:rFonts w:ascii="GHEA Grapalat" w:hAnsi="GHEA Grapalat" w:cs="Arial LatArm"/>
          <w:lang w:val="hy-AM"/>
        </w:rPr>
        <w:t xml:space="preserve"> </w:t>
      </w:r>
      <w:r w:rsidRPr="004A4DD0">
        <w:rPr>
          <w:rFonts w:ascii="GHEA Grapalat" w:hAnsi="GHEA Grapalat" w:cs="Sylfaen"/>
          <w:lang w:val="hy-AM"/>
        </w:rPr>
        <w:t>զննումը</w:t>
      </w:r>
      <w:r w:rsidRPr="004A4DD0">
        <w:rPr>
          <w:rFonts w:ascii="GHEA Grapalat" w:hAnsi="GHEA Grapalat" w:cs="Arial LatArm"/>
          <w:lang w:val="hy-AM"/>
        </w:rPr>
        <w:t xml:space="preserve"> </w:t>
      </w:r>
      <w:r w:rsidRPr="004A4DD0">
        <w:rPr>
          <w:rFonts w:ascii="GHEA Grapalat" w:hAnsi="GHEA Grapalat" w:cs="Sylfaen"/>
          <w:lang w:val="hy-AM"/>
        </w:rPr>
        <w:t>հնարավորության</w:t>
      </w:r>
      <w:r w:rsidRPr="004A4DD0">
        <w:rPr>
          <w:rFonts w:ascii="GHEA Grapalat" w:hAnsi="GHEA Grapalat" w:cs="Arial LatArm"/>
          <w:lang w:val="hy-AM"/>
        </w:rPr>
        <w:t xml:space="preserve"> </w:t>
      </w:r>
      <w:r w:rsidRPr="004A4DD0">
        <w:rPr>
          <w:rFonts w:ascii="GHEA Grapalat" w:hAnsi="GHEA Grapalat" w:cs="Sylfaen"/>
          <w:lang w:val="hy-AM"/>
        </w:rPr>
        <w:t>դեպքում</w:t>
      </w:r>
      <w:r w:rsidRPr="004A4DD0">
        <w:rPr>
          <w:rFonts w:ascii="GHEA Grapalat" w:hAnsi="GHEA Grapalat" w:cs="Arial LatArm"/>
          <w:lang w:val="hy-AM"/>
        </w:rPr>
        <w:t xml:space="preserve"> </w:t>
      </w:r>
      <w:r w:rsidRPr="004A4DD0">
        <w:rPr>
          <w:rFonts w:ascii="GHEA Grapalat" w:hAnsi="GHEA Grapalat" w:cs="Sylfaen"/>
          <w:lang w:val="hy-AM"/>
        </w:rPr>
        <w:t>կատարվում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դրա</w:t>
      </w:r>
      <w:r w:rsidRPr="004A4DD0">
        <w:rPr>
          <w:rFonts w:ascii="GHEA Grapalat" w:hAnsi="GHEA Grapalat" w:cs="Arial LatArm"/>
          <w:lang w:val="hy-AM"/>
        </w:rPr>
        <w:t xml:space="preserve"> </w:t>
      </w:r>
      <w:r w:rsidRPr="004A4DD0">
        <w:rPr>
          <w:rFonts w:ascii="GHEA Grapalat" w:hAnsi="GHEA Grapalat" w:cs="Sylfaen"/>
          <w:lang w:val="hy-AM"/>
        </w:rPr>
        <w:t>սեփականատիրոջ</w:t>
      </w:r>
      <w:r w:rsidRPr="004A4DD0">
        <w:rPr>
          <w:rFonts w:ascii="GHEA Grapalat" w:hAnsi="GHEA Grapalat" w:cs="Arial LatArm"/>
          <w:lang w:val="hy-AM"/>
        </w:rPr>
        <w:t xml:space="preserve"> </w:t>
      </w:r>
      <w:r w:rsidRPr="004A4DD0">
        <w:rPr>
          <w:rFonts w:ascii="GHEA Grapalat" w:hAnsi="GHEA Grapalat" w:cs="Sylfaen"/>
          <w:lang w:val="hy-AM"/>
        </w:rPr>
        <w:t>կամ</w:t>
      </w:r>
      <w:r w:rsidRPr="004A4DD0">
        <w:rPr>
          <w:rFonts w:ascii="GHEA Grapalat" w:hAnsi="GHEA Grapalat" w:cs="Arial LatArm"/>
          <w:lang w:val="hy-AM"/>
        </w:rPr>
        <w:t xml:space="preserve"> </w:t>
      </w:r>
      <w:r w:rsidRPr="004A4DD0">
        <w:rPr>
          <w:rFonts w:ascii="GHEA Grapalat" w:hAnsi="GHEA Grapalat" w:cs="Sylfaen"/>
          <w:lang w:val="hy-AM"/>
        </w:rPr>
        <w:t>նրա</w:t>
      </w:r>
      <w:r w:rsidRPr="004A4DD0">
        <w:rPr>
          <w:rFonts w:ascii="GHEA Grapalat" w:hAnsi="GHEA Grapalat" w:cs="Arial LatArm"/>
          <w:lang w:val="hy-AM"/>
        </w:rPr>
        <w:t xml:space="preserve"> </w:t>
      </w:r>
      <w:r w:rsidRPr="004A4DD0">
        <w:rPr>
          <w:rFonts w:ascii="GHEA Grapalat" w:hAnsi="GHEA Grapalat" w:cs="Sylfaen"/>
          <w:lang w:val="hy-AM"/>
        </w:rPr>
        <w:t>ներկայացուցչի</w:t>
      </w:r>
      <w:r w:rsidRPr="004A4DD0">
        <w:rPr>
          <w:rFonts w:ascii="GHEA Grapalat" w:hAnsi="GHEA Grapalat" w:cs="Arial LatArm"/>
          <w:lang w:val="hy-AM"/>
        </w:rPr>
        <w:t xml:space="preserve"> </w:t>
      </w:r>
      <w:r w:rsidRPr="004A4DD0">
        <w:rPr>
          <w:rFonts w:ascii="GHEA Grapalat" w:hAnsi="GHEA Grapalat" w:cs="Sylfaen"/>
          <w:lang w:val="hy-AM"/>
        </w:rPr>
        <w:t>ներկայությամբ</w:t>
      </w:r>
      <w:r w:rsidRPr="004A4DD0">
        <w:rPr>
          <w:rFonts w:ascii="GHEA Grapalat" w:hAnsi="GHEA Grapalat" w:cs="Arial LatArm"/>
          <w:lang w:val="hy-AM"/>
        </w:rPr>
        <w:t>:</w:t>
      </w:r>
    </w:p>
    <w:p w:rsidR="001110CD" w:rsidRPr="004A4DD0" w:rsidRDefault="001110CD" w:rsidP="001110CD">
      <w:pPr>
        <w:tabs>
          <w:tab w:val="left" w:pos="0"/>
        </w:tabs>
        <w:spacing w:line="360" w:lineRule="auto"/>
        <w:ind w:firstLine="709"/>
        <w:jc w:val="both"/>
        <w:rPr>
          <w:rFonts w:ascii="GHEA Grapalat" w:hAnsi="GHEA Grapalat" w:cs="Arial LatArm"/>
          <w:lang w:val="hy-AM"/>
        </w:rPr>
      </w:pPr>
      <w:r w:rsidRPr="004A4DD0">
        <w:rPr>
          <w:rFonts w:ascii="GHEA Grapalat" w:hAnsi="GHEA Grapalat" w:cs="Sylfaen"/>
          <w:lang w:val="hy-AM"/>
        </w:rPr>
        <w:lastRenderedPageBreak/>
        <w:t>5. Դիակի կամ դրա առանձին մասերի</w:t>
      </w:r>
      <w:r w:rsidRPr="004A4DD0">
        <w:rPr>
          <w:rFonts w:ascii="GHEA Grapalat" w:hAnsi="GHEA Grapalat" w:cs="Arial LatArm"/>
          <w:lang w:val="hy-AM"/>
        </w:rPr>
        <w:t xml:space="preserve"> </w:t>
      </w:r>
      <w:r w:rsidRPr="004A4DD0">
        <w:rPr>
          <w:rFonts w:ascii="GHEA Grapalat" w:hAnsi="GHEA Grapalat" w:cs="Sylfaen"/>
          <w:lang w:val="hy-AM"/>
        </w:rPr>
        <w:t>զննումը</w:t>
      </w:r>
      <w:r w:rsidRPr="004A4DD0">
        <w:rPr>
          <w:rFonts w:ascii="GHEA Grapalat" w:hAnsi="GHEA Grapalat" w:cs="Arial LatArm"/>
          <w:lang w:val="hy-AM"/>
        </w:rPr>
        <w:t xml:space="preserve"> </w:t>
      </w:r>
      <w:r w:rsidRPr="004A4DD0">
        <w:rPr>
          <w:rFonts w:ascii="GHEA Grapalat" w:hAnsi="GHEA Grapalat" w:cs="Sylfaen"/>
          <w:lang w:val="hy-AM"/>
        </w:rPr>
        <w:t>կատարվում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բժշկության</w:t>
      </w:r>
      <w:r w:rsidRPr="004A4DD0">
        <w:rPr>
          <w:rFonts w:ascii="GHEA Grapalat" w:hAnsi="GHEA Grapalat" w:cs="Arial LatArm"/>
          <w:lang w:val="hy-AM"/>
        </w:rPr>
        <w:t xml:space="preserve"> </w:t>
      </w:r>
      <w:r w:rsidRPr="004A4DD0">
        <w:rPr>
          <w:rFonts w:ascii="GHEA Grapalat" w:hAnsi="GHEA Grapalat" w:cs="Sylfaen"/>
          <w:lang w:val="hy-AM"/>
        </w:rPr>
        <w:t>բնագավառի</w:t>
      </w:r>
      <w:r w:rsidRPr="004A4DD0">
        <w:rPr>
          <w:rFonts w:ascii="GHEA Grapalat" w:hAnsi="GHEA Grapalat" w:cs="Arial LatArm"/>
          <w:lang w:val="hy-AM"/>
        </w:rPr>
        <w:t xml:space="preserve"> ձեռնհաս </w:t>
      </w:r>
      <w:r w:rsidRPr="004A4DD0">
        <w:rPr>
          <w:rFonts w:ascii="GHEA Grapalat" w:hAnsi="GHEA Grapalat" w:cs="Sylfaen"/>
          <w:lang w:val="hy-AM"/>
        </w:rPr>
        <w:t>փորձագետի</w:t>
      </w:r>
      <w:r w:rsidRPr="004A4DD0">
        <w:rPr>
          <w:rFonts w:ascii="GHEA Grapalat" w:hAnsi="GHEA Grapalat" w:cs="Arial LatArm"/>
          <w:lang w:val="hy-AM"/>
        </w:rPr>
        <w:t xml:space="preserve"> </w:t>
      </w:r>
      <w:r w:rsidRPr="004A4DD0">
        <w:rPr>
          <w:rFonts w:ascii="GHEA Grapalat" w:hAnsi="GHEA Grapalat" w:cs="Sylfaen"/>
          <w:lang w:val="hy-AM"/>
        </w:rPr>
        <w:t>մասնակցությամբ</w:t>
      </w:r>
      <w:r w:rsidRPr="004A4DD0">
        <w:rPr>
          <w:rFonts w:ascii="GHEA Grapalat" w:hAnsi="GHEA Grapalat" w:cs="Arial LatArm"/>
          <w:lang w:val="hy-AM"/>
        </w:rPr>
        <w:t xml:space="preserve">: </w:t>
      </w:r>
      <w:r w:rsidRPr="004A4DD0">
        <w:rPr>
          <w:rFonts w:ascii="GHEA Grapalat" w:hAnsi="GHEA Grapalat" w:cs="Sylfaen"/>
          <w:lang w:val="hy-AM"/>
        </w:rPr>
        <w:t>Չճանաչված</w:t>
      </w:r>
      <w:r w:rsidRPr="004A4DD0">
        <w:rPr>
          <w:rFonts w:ascii="GHEA Grapalat" w:hAnsi="GHEA Grapalat" w:cs="Arial LatArm"/>
          <w:lang w:val="hy-AM"/>
        </w:rPr>
        <w:t xml:space="preserve"> </w:t>
      </w:r>
      <w:r w:rsidRPr="004A4DD0">
        <w:rPr>
          <w:rFonts w:ascii="GHEA Grapalat" w:hAnsi="GHEA Grapalat" w:cs="Sylfaen"/>
          <w:lang w:val="hy-AM"/>
        </w:rPr>
        <w:t>դիակները</w:t>
      </w:r>
      <w:r w:rsidRPr="004A4DD0">
        <w:rPr>
          <w:rFonts w:ascii="GHEA Grapalat" w:hAnsi="GHEA Grapalat" w:cs="Arial LatArm"/>
          <w:lang w:val="hy-AM"/>
        </w:rPr>
        <w:t xml:space="preserve"> </w:t>
      </w:r>
      <w:r w:rsidRPr="004A4DD0">
        <w:rPr>
          <w:rFonts w:ascii="GHEA Grapalat" w:hAnsi="GHEA Grapalat" w:cs="Sylfaen"/>
          <w:lang w:val="hy-AM"/>
        </w:rPr>
        <w:t>ենթակա</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լուսանկարահանման</w:t>
      </w:r>
      <w:r w:rsidRPr="004A4DD0">
        <w:rPr>
          <w:rFonts w:ascii="GHEA Grapalat" w:hAnsi="GHEA Grapalat" w:cs="Arial LatArm"/>
          <w:lang w:val="hy-AM"/>
        </w:rPr>
        <w:t xml:space="preserve"> </w:t>
      </w:r>
      <w:r w:rsidRPr="004A4DD0">
        <w:rPr>
          <w:rFonts w:ascii="GHEA Grapalat" w:hAnsi="GHEA Grapalat" w:cs="Sylfaen"/>
          <w:lang w:val="hy-AM"/>
        </w:rPr>
        <w:t>և</w:t>
      </w:r>
      <w:r w:rsidRPr="004A4DD0">
        <w:rPr>
          <w:rFonts w:ascii="GHEA Grapalat" w:hAnsi="GHEA Grapalat" w:cs="Arial LatArm"/>
          <w:lang w:val="hy-AM"/>
        </w:rPr>
        <w:t xml:space="preserve"> </w:t>
      </w:r>
      <w:r w:rsidRPr="004A4DD0">
        <w:rPr>
          <w:rFonts w:ascii="GHEA Grapalat" w:hAnsi="GHEA Grapalat" w:cs="Sylfaen"/>
          <w:lang w:val="hy-AM"/>
        </w:rPr>
        <w:t>մատնադրոշմման</w:t>
      </w:r>
      <w:r w:rsidRPr="004A4DD0">
        <w:rPr>
          <w:rFonts w:ascii="GHEA Grapalat" w:hAnsi="GHEA Grapalat" w:cs="Arial LatArm"/>
          <w:lang w:val="hy-AM"/>
        </w:rPr>
        <w:t>:</w:t>
      </w:r>
    </w:p>
    <w:p w:rsidR="001110CD" w:rsidRPr="004A4DD0" w:rsidRDefault="001110CD" w:rsidP="001110CD">
      <w:pPr>
        <w:tabs>
          <w:tab w:val="left" w:pos="0"/>
        </w:tabs>
        <w:spacing w:line="360" w:lineRule="auto"/>
        <w:ind w:firstLine="709"/>
        <w:jc w:val="both"/>
        <w:rPr>
          <w:rFonts w:ascii="GHEA Grapalat" w:hAnsi="GHEA Grapalat"/>
          <w:lang w:val="hy-AM"/>
        </w:rPr>
      </w:pPr>
      <w:r w:rsidRPr="004A4DD0">
        <w:rPr>
          <w:rFonts w:ascii="GHEA Grapalat" w:hAnsi="GHEA Grapalat" w:cs="Arial LatArm"/>
          <w:lang w:val="hy-AM"/>
        </w:rPr>
        <w:t xml:space="preserve">6. </w:t>
      </w:r>
      <w:r w:rsidRPr="004A4DD0">
        <w:rPr>
          <w:rFonts w:ascii="GHEA Grapalat" w:hAnsi="GHEA Grapalat" w:cs="Sylfaen"/>
          <w:lang w:val="hy-AM"/>
        </w:rPr>
        <w:t>Համակարգչային</w:t>
      </w:r>
      <w:r w:rsidRPr="004A4DD0">
        <w:rPr>
          <w:rFonts w:ascii="GHEA Grapalat" w:hAnsi="GHEA Grapalat" w:cs="Arial LatArm"/>
          <w:lang w:val="hy-AM"/>
        </w:rPr>
        <w:t xml:space="preserve"> </w:t>
      </w:r>
      <w:r w:rsidRPr="004A4DD0">
        <w:rPr>
          <w:rFonts w:ascii="GHEA Grapalat" w:hAnsi="GHEA Grapalat" w:cs="Sylfaen"/>
          <w:lang w:val="hy-AM"/>
        </w:rPr>
        <w:t>ծրագրերի</w:t>
      </w:r>
      <w:r w:rsidRPr="004A4DD0">
        <w:rPr>
          <w:rFonts w:ascii="GHEA Grapalat" w:hAnsi="GHEA Grapalat" w:cs="Arial LatArm"/>
          <w:lang w:val="hy-AM"/>
        </w:rPr>
        <w:t xml:space="preserve">, </w:t>
      </w:r>
      <w:r w:rsidRPr="004A4DD0">
        <w:rPr>
          <w:rFonts w:ascii="GHEA Grapalat" w:hAnsi="GHEA Grapalat" w:cs="Sylfaen"/>
          <w:lang w:val="hy-AM"/>
        </w:rPr>
        <w:t>համացանցային</w:t>
      </w:r>
      <w:r w:rsidRPr="004A4DD0">
        <w:rPr>
          <w:rFonts w:ascii="GHEA Grapalat" w:hAnsi="GHEA Grapalat" w:cs="Arial LatArm"/>
          <w:lang w:val="hy-AM"/>
        </w:rPr>
        <w:t xml:space="preserve"> </w:t>
      </w:r>
      <w:r w:rsidRPr="004A4DD0">
        <w:rPr>
          <w:rFonts w:ascii="GHEA Grapalat" w:hAnsi="GHEA Grapalat" w:cs="Sylfaen"/>
          <w:lang w:val="hy-AM"/>
        </w:rPr>
        <w:t>կայքերի</w:t>
      </w:r>
      <w:r w:rsidRPr="004A4DD0">
        <w:rPr>
          <w:rFonts w:ascii="GHEA Grapalat" w:hAnsi="GHEA Grapalat" w:cs="Arial LatArm"/>
          <w:lang w:val="hy-AM"/>
        </w:rPr>
        <w:t xml:space="preserve">, </w:t>
      </w:r>
      <w:r w:rsidRPr="004A4DD0">
        <w:rPr>
          <w:rFonts w:ascii="GHEA Grapalat" w:hAnsi="GHEA Grapalat" w:cs="Sylfaen"/>
          <w:lang w:val="hy-AM"/>
        </w:rPr>
        <w:t>թվայնացված</w:t>
      </w:r>
      <w:r w:rsidRPr="004A4DD0">
        <w:rPr>
          <w:rFonts w:ascii="GHEA Grapalat" w:hAnsi="GHEA Grapalat" w:cs="Arial LatArm"/>
          <w:lang w:val="hy-AM"/>
        </w:rPr>
        <w:t xml:space="preserve"> </w:t>
      </w:r>
      <w:r w:rsidRPr="004A4DD0">
        <w:rPr>
          <w:rFonts w:ascii="GHEA Grapalat" w:hAnsi="GHEA Grapalat" w:cs="Sylfaen"/>
          <w:lang w:val="hy-AM"/>
        </w:rPr>
        <w:t>տվյալների</w:t>
      </w:r>
      <w:r w:rsidRPr="004A4DD0">
        <w:rPr>
          <w:rFonts w:ascii="GHEA Grapalat" w:hAnsi="GHEA Grapalat" w:cs="Arial LatArm"/>
          <w:lang w:val="hy-AM"/>
        </w:rPr>
        <w:t xml:space="preserve"> </w:t>
      </w:r>
      <w:r w:rsidRPr="004A4DD0">
        <w:rPr>
          <w:rFonts w:ascii="GHEA Grapalat" w:hAnsi="GHEA Grapalat" w:cs="Sylfaen"/>
          <w:lang w:val="hy-AM"/>
        </w:rPr>
        <w:t>զննության</w:t>
      </w:r>
      <w:r w:rsidRPr="004A4DD0">
        <w:rPr>
          <w:rFonts w:ascii="GHEA Grapalat" w:hAnsi="GHEA Grapalat" w:cs="Arial LatArm"/>
          <w:lang w:val="hy-AM"/>
        </w:rPr>
        <w:t xml:space="preserve"> </w:t>
      </w:r>
      <w:r w:rsidRPr="004A4DD0">
        <w:rPr>
          <w:rFonts w:ascii="GHEA Grapalat" w:hAnsi="GHEA Grapalat" w:cs="Sylfaen"/>
          <w:lang w:val="hy-AM"/>
        </w:rPr>
        <w:t>ընթացքում</w:t>
      </w:r>
      <w:r w:rsidRPr="004A4DD0">
        <w:rPr>
          <w:rFonts w:ascii="GHEA Grapalat" w:hAnsi="GHEA Grapalat" w:cs="Arial LatArm"/>
          <w:lang w:val="hy-AM"/>
        </w:rPr>
        <w:t xml:space="preserve"> </w:t>
      </w:r>
      <w:r w:rsidRPr="004A4DD0">
        <w:rPr>
          <w:rFonts w:ascii="GHEA Grapalat" w:hAnsi="GHEA Grapalat" w:cs="Sylfaen"/>
          <w:lang w:val="hy-AM"/>
        </w:rPr>
        <w:t>քննիչը</w:t>
      </w:r>
      <w:r w:rsidRPr="004A4DD0">
        <w:rPr>
          <w:rFonts w:ascii="GHEA Grapalat" w:hAnsi="GHEA Grapalat" w:cs="Arial LatArm"/>
          <w:lang w:val="hy-AM"/>
        </w:rPr>
        <w:t xml:space="preserve"> </w:t>
      </w:r>
      <w:r w:rsidRPr="004A4DD0">
        <w:rPr>
          <w:rFonts w:ascii="GHEA Grapalat" w:hAnsi="GHEA Grapalat" w:cs="Sylfaen"/>
          <w:lang w:val="hy-AM"/>
        </w:rPr>
        <w:t>համակարգչային</w:t>
      </w:r>
      <w:r w:rsidRPr="004A4DD0">
        <w:rPr>
          <w:rFonts w:ascii="GHEA Grapalat" w:hAnsi="GHEA Grapalat" w:cs="Arial LatArm"/>
          <w:lang w:val="hy-AM"/>
        </w:rPr>
        <w:t xml:space="preserve"> </w:t>
      </w:r>
      <w:r w:rsidRPr="004A4DD0">
        <w:rPr>
          <w:rFonts w:ascii="GHEA Grapalat" w:hAnsi="GHEA Grapalat" w:cs="Sylfaen"/>
          <w:lang w:val="hy-AM"/>
        </w:rPr>
        <w:t>եղանակով</w:t>
      </w:r>
      <w:r w:rsidRPr="004A4DD0">
        <w:rPr>
          <w:rFonts w:ascii="GHEA Grapalat" w:hAnsi="GHEA Grapalat" w:cs="Arial LatArm"/>
          <w:lang w:val="hy-AM"/>
        </w:rPr>
        <w:t xml:space="preserve"> </w:t>
      </w:r>
      <w:r w:rsidRPr="004A4DD0">
        <w:rPr>
          <w:rFonts w:ascii="GHEA Grapalat" w:hAnsi="GHEA Grapalat" w:cs="Sylfaen"/>
          <w:lang w:val="hy-AM"/>
        </w:rPr>
        <w:t>պատճենում է</w:t>
      </w:r>
      <w:r w:rsidRPr="004A4DD0">
        <w:rPr>
          <w:rFonts w:ascii="GHEA Grapalat" w:hAnsi="GHEA Grapalat" w:cs="Arial LatArm"/>
          <w:lang w:val="hy-AM"/>
        </w:rPr>
        <w:t xml:space="preserve"> </w:t>
      </w:r>
      <w:r w:rsidRPr="004A4DD0">
        <w:rPr>
          <w:rFonts w:ascii="GHEA Grapalat" w:hAnsi="GHEA Grapalat" w:cs="Sylfaen"/>
          <w:lang w:val="hy-AM"/>
        </w:rPr>
        <w:t>զննվող</w:t>
      </w:r>
      <w:r w:rsidRPr="004A4DD0">
        <w:rPr>
          <w:rFonts w:ascii="GHEA Grapalat" w:hAnsi="GHEA Grapalat" w:cs="Arial LatArm"/>
          <w:lang w:val="hy-AM"/>
        </w:rPr>
        <w:t xml:space="preserve"> </w:t>
      </w:r>
      <w:r w:rsidRPr="004A4DD0">
        <w:rPr>
          <w:rFonts w:ascii="GHEA Grapalat" w:hAnsi="GHEA Grapalat" w:cs="Sylfaen"/>
          <w:lang w:val="hy-AM"/>
        </w:rPr>
        <w:t>օբյեկտները</w:t>
      </w:r>
      <w:r w:rsidRPr="004A4DD0">
        <w:rPr>
          <w:rFonts w:ascii="GHEA Grapalat" w:hAnsi="GHEA Grapalat" w:cs="Arial LatArm"/>
          <w:lang w:val="hy-AM"/>
        </w:rPr>
        <w:t xml:space="preserve">, </w:t>
      </w:r>
      <w:r w:rsidRPr="004A4DD0">
        <w:rPr>
          <w:rFonts w:ascii="GHEA Grapalat" w:hAnsi="GHEA Grapalat" w:cs="Sylfaen"/>
          <w:lang w:val="hy-AM"/>
        </w:rPr>
        <w:t>պատրաստում</w:t>
      </w:r>
      <w:r w:rsidRPr="004A4DD0">
        <w:rPr>
          <w:rFonts w:ascii="GHEA Grapalat" w:hAnsi="GHEA Grapalat" w:cs="Arial LatArm"/>
          <w:lang w:val="hy-AM"/>
        </w:rPr>
        <w:t xml:space="preserve"> </w:t>
      </w:r>
      <w:r w:rsidRPr="004A4DD0">
        <w:rPr>
          <w:rFonts w:ascii="GHEA Grapalat" w:hAnsi="GHEA Grapalat" w:cs="Sylfaen"/>
          <w:lang w:val="hy-AM"/>
        </w:rPr>
        <w:t>դրանց</w:t>
      </w:r>
      <w:r w:rsidRPr="004A4DD0">
        <w:rPr>
          <w:rFonts w:ascii="GHEA Grapalat" w:hAnsi="GHEA Grapalat" w:cs="Arial LatArm"/>
          <w:lang w:val="hy-AM"/>
        </w:rPr>
        <w:t xml:space="preserve"> </w:t>
      </w:r>
      <w:r w:rsidRPr="004A4DD0">
        <w:rPr>
          <w:rFonts w:ascii="GHEA Grapalat" w:hAnsi="GHEA Grapalat" w:cs="Sylfaen"/>
          <w:lang w:val="hy-AM"/>
        </w:rPr>
        <w:t>թղթային</w:t>
      </w:r>
      <w:r w:rsidRPr="004A4DD0">
        <w:rPr>
          <w:rFonts w:ascii="GHEA Grapalat" w:hAnsi="GHEA Grapalat" w:cs="Arial LatArm"/>
          <w:lang w:val="hy-AM"/>
        </w:rPr>
        <w:t xml:space="preserve"> </w:t>
      </w:r>
      <w:r w:rsidRPr="004A4DD0">
        <w:rPr>
          <w:rFonts w:ascii="GHEA Grapalat" w:hAnsi="GHEA Grapalat" w:cs="Sylfaen"/>
          <w:lang w:val="hy-AM"/>
        </w:rPr>
        <w:t>պատճենները</w:t>
      </w:r>
      <w:r w:rsidRPr="004A4DD0">
        <w:rPr>
          <w:rFonts w:ascii="GHEA Grapalat" w:hAnsi="GHEA Grapalat" w:cs="Arial LatArm"/>
          <w:lang w:val="hy-AM"/>
        </w:rPr>
        <w:t xml:space="preserve"> </w:t>
      </w:r>
      <w:r w:rsidRPr="004A4DD0">
        <w:rPr>
          <w:rFonts w:ascii="GHEA Grapalat" w:hAnsi="GHEA Grapalat" w:cs="Sylfaen"/>
          <w:lang w:val="hy-AM"/>
        </w:rPr>
        <w:t>և</w:t>
      </w:r>
      <w:r w:rsidRPr="004A4DD0">
        <w:rPr>
          <w:rFonts w:ascii="GHEA Grapalat" w:hAnsi="GHEA Grapalat" w:cs="Arial LatArm"/>
          <w:lang w:val="hy-AM"/>
        </w:rPr>
        <w:t xml:space="preserve"> </w:t>
      </w:r>
      <w:r w:rsidRPr="004A4DD0">
        <w:rPr>
          <w:rFonts w:ascii="GHEA Grapalat" w:hAnsi="GHEA Grapalat" w:cs="Sylfaen"/>
          <w:lang w:val="hy-AM"/>
        </w:rPr>
        <w:t>այդ</w:t>
      </w:r>
      <w:r w:rsidRPr="004A4DD0">
        <w:rPr>
          <w:rFonts w:ascii="GHEA Grapalat" w:hAnsi="GHEA Grapalat" w:cs="Arial LatArm"/>
          <w:lang w:val="hy-AM"/>
        </w:rPr>
        <w:t xml:space="preserve"> </w:t>
      </w:r>
      <w:r w:rsidRPr="004A4DD0">
        <w:rPr>
          <w:rFonts w:ascii="GHEA Grapalat" w:hAnsi="GHEA Grapalat" w:cs="Sylfaen"/>
          <w:lang w:val="hy-AM"/>
        </w:rPr>
        <w:t>մասին</w:t>
      </w:r>
      <w:r w:rsidRPr="004A4DD0">
        <w:rPr>
          <w:rFonts w:ascii="GHEA Grapalat" w:hAnsi="GHEA Grapalat" w:cs="Arial LatArm"/>
          <w:lang w:val="hy-AM"/>
        </w:rPr>
        <w:t xml:space="preserve"> </w:t>
      </w:r>
      <w:r w:rsidRPr="004A4DD0">
        <w:rPr>
          <w:rFonts w:ascii="GHEA Grapalat" w:hAnsi="GHEA Grapalat" w:cs="Sylfaen"/>
          <w:lang w:val="hy-AM"/>
        </w:rPr>
        <w:t>նշում</w:t>
      </w:r>
      <w:r w:rsidRPr="004A4DD0">
        <w:rPr>
          <w:rFonts w:ascii="GHEA Grapalat" w:hAnsi="GHEA Grapalat" w:cs="Arial LatArm"/>
          <w:lang w:val="hy-AM"/>
        </w:rPr>
        <w:t xml:space="preserve"> </w:t>
      </w:r>
      <w:r w:rsidRPr="004A4DD0">
        <w:rPr>
          <w:rFonts w:ascii="GHEA Grapalat" w:hAnsi="GHEA Grapalat" w:cs="Sylfaen"/>
          <w:lang w:val="hy-AM"/>
        </w:rPr>
        <w:t>արձանագրության</w:t>
      </w:r>
      <w:r w:rsidRPr="004A4DD0">
        <w:rPr>
          <w:rFonts w:ascii="GHEA Grapalat" w:hAnsi="GHEA Grapalat" w:cs="Arial LatArm"/>
          <w:lang w:val="hy-AM"/>
        </w:rPr>
        <w:t xml:space="preserve"> </w:t>
      </w:r>
      <w:r w:rsidRPr="004A4DD0">
        <w:rPr>
          <w:rFonts w:ascii="GHEA Grapalat" w:hAnsi="GHEA Grapalat" w:cs="Sylfaen"/>
          <w:lang w:val="hy-AM"/>
        </w:rPr>
        <w:t>մեջ</w:t>
      </w:r>
      <w:r w:rsidRPr="004A4DD0">
        <w:rPr>
          <w:rFonts w:ascii="GHEA Grapalat" w:hAnsi="GHEA Grapalat" w:cs="Arial LatArm"/>
          <w:lang w:val="hy-AM"/>
        </w:rPr>
        <w:t xml:space="preserve">: </w:t>
      </w:r>
      <w:r w:rsidRPr="004A4DD0">
        <w:rPr>
          <w:rFonts w:ascii="GHEA Grapalat" w:hAnsi="GHEA Grapalat" w:cs="Sylfaen"/>
          <w:lang w:val="hy-AM"/>
        </w:rPr>
        <w:t>Ամրագրման</w:t>
      </w:r>
      <w:r w:rsidRPr="004A4DD0">
        <w:rPr>
          <w:rFonts w:ascii="GHEA Grapalat" w:hAnsi="GHEA Grapalat" w:cs="Arial LatArm"/>
          <w:lang w:val="hy-AM"/>
        </w:rPr>
        <w:t xml:space="preserve"> </w:t>
      </w:r>
      <w:r w:rsidRPr="004A4DD0">
        <w:rPr>
          <w:rFonts w:ascii="GHEA Grapalat" w:hAnsi="GHEA Grapalat" w:cs="Sylfaen"/>
          <w:lang w:val="hy-AM"/>
        </w:rPr>
        <w:t>արդյունք</w:t>
      </w:r>
      <w:r w:rsidRPr="004A4DD0">
        <w:rPr>
          <w:rFonts w:ascii="GHEA Grapalat" w:hAnsi="GHEA Grapalat" w:cs="Arial LatArm"/>
          <w:lang w:val="hy-AM"/>
        </w:rPr>
        <w:t xml:space="preserve"> </w:t>
      </w:r>
      <w:r w:rsidRPr="004A4DD0">
        <w:rPr>
          <w:rFonts w:ascii="GHEA Grapalat" w:hAnsi="GHEA Grapalat" w:cs="Sylfaen"/>
          <w:lang w:val="hy-AM"/>
        </w:rPr>
        <w:t>հանդիսացող</w:t>
      </w:r>
      <w:r w:rsidRPr="004A4DD0">
        <w:rPr>
          <w:rFonts w:ascii="GHEA Grapalat" w:hAnsi="GHEA Grapalat" w:cs="Arial LatArm"/>
          <w:lang w:val="hy-AM"/>
        </w:rPr>
        <w:t xml:space="preserve"> </w:t>
      </w:r>
      <w:r w:rsidRPr="004A4DD0">
        <w:rPr>
          <w:rFonts w:ascii="GHEA Grapalat" w:hAnsi="GHEA Grapalat" w:cs="Sylfaen"/>
          <w:lang w:val="hy-AM"/>
        </w:rPr>
        <w:t>թղթային</w:t>
      </w:r>
      <w:r w:rsidRPr="004A4DD0">
        <w:rPr>
          <w:rFonts w:ascii="GHEA Grapalat" w:hAnsi="GHEA Grapalat" w:cs="Arial LatArm"/>
          <w:lang w:val="hy-AM"/>
        </w:rPr>
        <w:t xml:space="preserve"> </w:t>
      </w:r>
      <w:r w:rsidRPr="004A4DD0">
        <w:rPr>
          <w:rFonts w:ascii="GHEA Grapalat" w:hAnsi="GHEA Grapalat" w:cs="Sylfaen"/>
          <w:lang w:val="hy-AM"/>
        </w:rPr>
        <w:t>պատճենները (երբ դա հնարավոր է և անհրաժեշտ վարույթի համար)</w:t>
      </w:r>
      <w:r w:rsidRPr="004A4DD0">
        <w:rPr>
          <w:rFonts w:ascii="GHEA Grapalat" w:hAnsi="GHEA Grapalat" w:cs="Arial LatArm"/>
          <w:lang w:val="hy-AM"/>
        </w:rPr>
        <w:t xml:space="preserve"> </w:t>
      </w:r>
      <w:r w:rsidRPr="004A4DD0">
        <w:rPr>
          <w:rFonts w:ascii="GHEA Grapalat" w:hAnsi="GHEA Grapalat" w:cs="Sylfaen"/>
          <w:lang w:val="hy-AM"/>
        </w:rPr>
        <w:t>ստորագրվում</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զննության</w:t>
      </w:r>
      <w:r w:rsidRPr="004A4DD0">
        <w:rPr>
          <w:rFonts w:ascii="GHEA Grapalat" w:hAnsi="GHEA Grapalat" w:cs="Arial LatArm"/>
          <w:lang w:val="hy-AM"/>
        </w:rPr>
        <w:t xml:space="preserve"> </w:t>
      </w:r>
      <w:r w:rsidRPr="004A4DD0">
        <w:rPr>
          <w:rFonts w:ascii="GHEA Grapalat" w:hAnsi="GHEA Grapalat" w:cs="Sylfaen"/>
          <w:lang w:val="hy-AM"/>
        </w:rPr>
        <w:t>մասնակիցների</w:t>
      </w:r>
      <w:r w:rsidRPr="004A4DD0">
        <w:rPr>
          <w:rFonts w:ascii="GHEA Grapalat" w:hAnsi="GHEA Grapalat" w:cs="Arial LatArm"/>
          <w:lang w:val="hy-AM"/>
        </w:rPr>
        <w:t xml:space="preserve"> </w:t>
      </w:r>
      <w:r w:rsidRPr="004A4DD0">
        <w:rPr>
          <w:rFonts w:ascii="GHEA Grapalat" w:hAnsi="GHEA Grapalat" w:cs="Sylfaen"/>
          <w:lang w:val="hy-AM"/>
        </w:rPr>
        <w:t>կողմից</w:t>
      </w:r>
      <w:r w:rsidRPr="004A4DD0">
        <w:rPr>
          <w:rFonts w:ascii="GHEA Grapalat" w:hAnsi="GHEA Grapalat" w:cs="Arial LatArm"/>
          <w:lang w:val="hy-AM"/>
        </w:rPr>
        <w:t xml:space="preserve"> </w:t>
      </w:r>
      <w:r w:rsidRPr="004A4DD0">
        <w:rPr>
          <w:rFonts w:ascii="GHEA Grapalat" w:hAnsi="GHEA Grapalat" w:cs="Sylfaen"/>
          <w:lang w:val="hy-AM"/>
        </w:rPr>
        <w:t>և</w:t>
      </w:r>
      <w:r w:rsidRPr="004A4DD0">
        <w:rPr>
          <w:rFonts w:ascii="GHEA Grapalat" w:hAnsi="GHEA Grapalat" w:cs="Arial LatArm"/>
          <w:lang w:val="hy-AM"/>
        </w:rPr>
        <w:t xml:space="preserve"> </w:t>
      </w:r>
      <w:r w:rsidRPr="004A4DD0">
        <w:rPr>
          <w:rFonts w:ascii="GHEA Grapalat" w:hAnsi="GHEA Grapalat" w:cs="Sylfaen"/>
          <w:lang w:val="hy-AM"/>
        </w:rPr>
        <w:t>համակարգչային</w:t>
      </w:r>
      <w:r w:rsidRPr="004A4DD0">
        <w:rPr>
          <w:rFonts w:ascii="GHEA Grapalat" w:hAnsi="GHEA Grapalat" w:cs="Arial LatArm"/>
          <w:lang w:val="hy-AM"/>
        </w:rPr>
        <w:t xml:space="preserve"> </w:t>
      </w:r>
      <w:r w:rsidRPr="004A4DD0">
        <w:rPr>
          <w:rFonts w:ascii="GHEA Grapalat" w:hAnsi="GHEA Grapalat" w:cs="Sylfaen"/>
          <w:lang w:val="hy-AM"/>
        </w:rPr>
        <w:t>պատճենի</w:t>
      </w:r>
      <w:r w:rsidRPr="004A4DD0">
        <w:rPr>
          <w:rFonts w:ascii="GHEA Grapalat" w:hAnsi="GHEA Grapalat" w:cs="Arial LatArm"/>
          <w:lang w:val="hy-AM"/>
        </w:rPr>
        <w:t xml:space="preserve"> </w:t>
      </w:r>
      <w:r w:rsidRPr="004A4DD0">
        <w:rPr>
          <w:rFonts w:ascii="GHEA Grapalat" w:hAnsi="GHEA Grapalat" w:cs="Sylfaen"/>
          <w:lang w:val="hy-AM"/>
        </w:rPr>
        <w:t>հետ</w:t>
      </w:r>
      <w:r w:rsidRPr="004A4DD0">
        <w:rPr>
          <w:rFonts w:ascii="GHEA Grapalat" w:hAnsi="GHEA Grapalat" w:cs="Arial LatArm"/>
          <w:lang w:val="hy-AM"/>
        </w:rPr>
        <w:t xml:space="preserve"> </w:t>
      </w:r>
      <w:r w:rsidRPr="004A4DD0">
        <w:rPr>
          <w:rFonts w:ascii="GHEA Grapalat" w:hAnsi="GHEA Grapalat" w:cs="Sylfaen"/>
          <w:lang w:val="hy-AM"/>
        </w:rPr>
        <w:t>միասին</w:t>
      </w:r>
      <w:r w:rsidRPr="004A4DD0">
        <w:rPr>
          <w:rFonts w:ascii="GHEA Grapalat" w:hAnsi="GHEA Grapalat" w:cs="Arial LatArm"/>
          <w:lang w:val="hy-AM"/>
        </w:rPr>
        <w:t xml:space="preserve"> </w:t>
      </w:r>
      <w:r w:rsidRPr="004A4DD0">
        <w:rPr>
          <w:rFonts w:ascii="GHEA Grapalat" w:hAnsi="GHEA Grapalat" w:cs="Sylfaen"/>
          <w:lang w:val="hy-AM"/>
        </w:rPr>
        <w:t>կցվում</w:t>
      </w:r>
      <w:r w:rsidRPr="004A4DD0">
        <w:rPr>
          <w:rFonts w:ascii="GHEA Grapalat" w:hAnsi="GHEA Grapalat"/>
          <w:lang w:val="hy-AM"/>
        </w:rPr>
        <w:t xml:space="preserve"> </w:t>
      </w:r>
      <w:r w:rsidRPr="004A4DD0">
        <w:rPr>
          <w:rFonts w:ascii="GHEA Grapalat" w:hAnsi="GHEA Grapalat" w:cs="Sylfaen"/>
          <w:lang w:val="hy-AM"/>
        </w:rPr>
        <w:t>արձանագրությանը</w:t>
      </w:r>
      <w:r w:rsidRPr="004A4DD0">
        <w:rPr>
          <w:rFonts w:ascii="GHEA Grapalat" w:hAnsi="GHEA Grapalat"/>
          <w:lang w:val="hy-AM"/>
        </w:rPr>
        <w:t xml:space="preserve">: </w:t>
      </w:r>
    </w:p>
    <w:p w:rsidR="001110CD" w:rsidRPr="004A4DD0" w:rsidRDefault="001110CD" w:rsidP="001110CD">
      <w:pPr>
        <w:tabs>
          <w:tab w:val="left" w:pos="0"/>
        </w:tabs>
        <w:spacing w:line="360" w:lineRule="auto"/>
        <w:ind w:firstLine="709"/>
        <w:jc w:val="both"/>
        <w:rPr>
          <w:rFonts w:ascii="GHEA Grapalat" w:hAnsi="GHEA Grapalat" w:cs="Arial LatArm"/>
          <w:lang w:val="hy-AM"/>
        </w:rPr>
      </w:pPr>
      <w:r w:rsidRPr="004A4DD0">
        <w:rPr>
          <w:rFonts w:ascii="GHEA Grapalat" w:hAnsi="GHEA Grapalat" w:cs="Arial LatArm"/>
          <w:lang w:val="hy-AM"/>
        </w:rPr>
        <w:t xml:space="preserve">7. </w:t>
      </w:r>
      <w:r w:rsidRPr="004A4DD0">
        <w:rPr>
          <w:rFonts w:ascii="GHEA Grapalat" w:hAnsi="GHEA Grapalat" w:cs="Sylfaen"/>
          <w:lang w:val="hy-AM"/>
        </w:rPr>
        <w:t>Զննության</w:t>
      </w:r>
      <w:r w:rsidRPr="004A4DD0">
        <w:rPr>
          <w:rFonts w:ascii="GHEA Grapalat" w:hAnsi="GHEA Grapalat" w:cs="Arial LatArm"/>
          <w:lang w:val="hy-AM"/>
        </w:rPr>
        <w:t xml:space="preserve"> </w:t>
      </w:r>
      <w:r w:rsidRPr="004A4DD0">
        <w:rPr>
          <w:rFonts w:ascii="GHEA Grapalat" w:hAnsi="GHEA Grapalat" w:cs="Sylfaen"/>
          <w:lang w:val="hy-AM"/>
        </w:rPr>
        <w:t>ընթացքում</w:t>
      </w:r>
      <w:r w:rsidRPr="004A4DD0">
        <w:rPr>
          <w:rFonts w:ascii="GHEA Grapalat" w:hAnsi="GHEA Grapalat" w:cs="Arial LatArm"/>
          <w:lang w:val="hy-AM"/>
        </w:rPr>
        <w:t xml:space="preserve"> </w:t>
      </w:r>
      <w:r w:rsidRPr="004A4DD0">
        <w:rPr>
          <w:rFonts w:ascii="GHEA Grapalat" w:hAnsi="GHEA Grapalat" w:cs="Sylfaen"/>
          <w:lang w:val="hy-AM"/>
        </w:rPr>
        <w:t>քննիչն</w:t>
      </w:r>
      <w:r w:rsidRPr="004A4DD0">
        <w:rPr>
          <w:rFonts w:ascii="GHEA Grapalat" w:hAnsi="GHEA Grapalat" w:cs="Arial LatArm"/>
          <w:lang w:val="hy-AM"/>
        </w:rPr>
        <w:t xml:space="preserve"> </w:t>
      </w:r>
      <w:r w:rsidRPr="004A4DD0">
        <w:rPr>
          <w:rFonts w:ascii="GHEA Grapalat" w:hAnsi="GHEA Grapalat" w:cs="Sylfaen"/>
          <w:lang w:val="hy-AM"/>
        </w:rPr>
        <w:t>ինքնուրույն</w:t>
      </w:r>
      <w:r w:rsidRPr="004A4DD0">
        <w:rPr>
          <w:rFonts w:ascii="GHEA Grapalat" w:hAnsi="GHEA Grapalat" w:cs="Arial LatArm"/>
          <w:lang w:val="hy-AM"/>
        </w:rPr>
        <w:t xml:space="preserve"> </w:t>
      </w:r>
      <w:r w:rsidRPr="004A4DD0">
        <w:rPr>
          <w:rFonts w:ascii="GHEA Grapalat" w:hAnsi="GHEA Grapalat" w:cs="Sylfaen"/>
          <w:lang w:val="hy-AM"/>
        </w:rPr>
        <w:t>կամ</w:t>
      </w:r>
      <w:r w:rsidRPr="004A4DD0">
        <w:rPr>
          <w:rFonts w:ascii="GHEA Grapalat" w:hAnsi="GHEA Grapalat" w:cs="Arial LatArm"/>
          <w:lang w:val="hy-AM"/>
        </w:rPr>
        <w:t xml:space="preserve"> </w:t>
      </w:r>
      <w:r w:rsidRPr="004A4DD0">
        <w:rPr>
          <w:rFonts w:ascii="GHEA Grapalat" w:hAnsi="GHEA Grapalat" w:cs="Sylfaen"/>
          <w:lang w:val="hy-AM"/>
        </w:rPr>
        <w:t>փորձագետի</w:t>
      </w:r>
      <w:r w:rsidRPr="004A4DD0">
        <w:rPr>
          <w:rFonts w:ascii="GHEA Grapalat" w:hAnsi="GHEA Grapalat" w:cs="Arial LatArm"/>
          <w:lang w:val="hy-AM"/>
        </w:rPr>
        <w:t xml:space="preserve"> </w:t>
      </w:r>
      <w:r w:rsidRPr="004A4DD0">
        <w:rPr>
          <w:rFonts w:ascii="GHEA Grapalat" w:hAnsi="GHEA Grapalat" w:cs="Sylfaen"/>
          <w:lang w:val="hy-AM"/>
        </w:rPr>
        <w:t>օգնությամբ</w:t>
      </w:r>
      <w:r w:rsidRPr="004A4DD0">
        <w:rPr>
          <w:rFonts w:ascii="GHEA Grapalat" w:hAnsi="GHEA Grapalat" w:cs="Arial LatArm"/>
          <w:lang w:val="hy-AM"/>
        </w:rPr>
        <w:t xml:space="preserve"> </w:t>
      </w:r>
      <w:r w:rsidRPr="004A4DD0">
        <w:rPr>
          <w:rFonts w:ascii="GHEA Grapalat" w:hAnsi="GHEA Grapalat" w:cs="Sylfaen"/>
          <w:lang w:val="hy-AM"/>
        </w:rPr>
        <w:t>վերցնում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հետքեր</w:t>
      </w:r>
      <w:r w:rsidRPr="004A4DD0">
        <w:rPr>
          <w:rFonts w:ascii="GHEA Grapalat" w:hAnsi="GHEA Grapalat" w:cs="Arial LatArm"/>
          <w:lang w:val="hy-AM"/>
        </w:rPr>
        <w:t xml:space="preserve">, </w:t>
      </w:r>
      <w:r w:rsidRPr="004A4DD0">
        <w:rPr>
          <w:rFonts w:ascii="GHEA Grapalat" w:hAnsi="GHEA Grapalat" w:cs="Sylfaen"/>
          <w:lang w:val="hy-AM"/>
        </w:rPr>
        <w:t>առարկաներ</w:t>
      </w:r>
      <w:r w:rsidRPr="004A4DD0">
        <w:rPr>
          <w:rFonts w:ascii="GHEA Grapalat" w:hAnsi="GHEA Grapalat" w:cs="Arial LatArm"/>
          <w:lang w:val="hy-AM"/>
        </w:rPr>
        <w:t xml:space="preserve">, </w:t>
      </w:r>
      <w:r w:rsidRPr="004A4DD0">
        <w:rPr>
          <w:rFonts w:ascii="GHEA Grapalat" w:hAnsi="GHEA Grapalat" w:cs="Sylfaen"/>
          <w:lang w:val="hy-AM"/>
        </w:rPr>
        <w:t>փաստաթղթեր</w:t>
      </w:r>
      <w:r w:rsidRPr="004A4DD0">
        <w:rPr>
          <w:rFonts w:ascii="GHEA Grapalat" w:hAnsi="GHEA Grapalat" w:cs="Arial LatArm"/>
          <w:lang w:val="hy-AM"/>
        </w:rPr>
        <w:t xml:space="preserve">, </w:t>
      </w:r>
      <w:r w:rsidRPr="004A4DD0">
        <w:rPr>
          <w:rFonts w:ascii="GHEA Grapalat" w:hAnsi="GHEA Grapalat" w:cs="Sylfaen"/>
          <w:lang w:val="hy-AM"/>
        </w:rPr>
        <w:t>ինչպես</w:t>
      </w:r>
      <w:r w:rsidRPr="004A4DD0">
        <w:rPr>
          <w:rFonts w:ascii="GHEA Grapalat" w:hAnsi="GHEA Grapalat" w:cs="Arial LatArm"/>
          <w:lang w:val="hy-AM"/>
        </w:rPr>
        <w:t xml:space="preserve"> </w:t>
      </w:r>
      <w:r w:rsidRPr="004A4DD0">
        <w:rPr>
          <w:rFonts w:ascii="GHEA Grapalat" w:hAnsi="GHEA Grapalat" w:cs="Sylfaen"/>
          <w:lang w:val="hy-AM"/>
        </w:rPr>
        <w:t>նաև</w:t>
      </w:r>
      <w:r w:rsidRPr="004A4DD0">
        <w:rPr>
          <w:rFonts w:ascii="GHEA Grapalat" w:hAnsi="GHEA Grapalat" w:cs="Arial LatArm"/>
          <w:lang w:val="hy-AM"/>
        </w:rPr>
        <w:t xml:space="preserve"> </w:t>
      </w:r>
      <w:r w:rsidRPr="004A4DD0">
        <w:rPr>
          <w:rFonts w:ascii="GHEA Grapalat" w:hAnsi="GHEA Grapalat" w:cs="Sylfaen"/>
          <w:lang w:val="hy-AM"/>
        </w:rPr>
        <w:t>այլ</w:t>
      </w:r>
      <w:r w:rsidRPr="004A4DD0">
        <w:rPr>
          <w:rFonts w:ascii="GHEA Grapalat" w:hAnsi="GHEA Grapalat" w:cs="Arial LatArm"/>
          <w:lang w:val="hy-AM"/>
        </w:rPr>
        <w:t xml:space="preserve"> </w:t>
      </w:r>
      <w:r w:rsidRPr="004A4DD0">
        <w:rPr>
          <w:rFonts w:ascii="GHEA Grapalat" w:hAnsi="GHEA Grapalat" w:cs="Sylfaen"/>
          <w:lang w:val="hy-AM"/>
        </w:rPr>
        <w:t>օբյեկտներ</w:t>
      </w:r>
      <w:r w:rsidRPr="004A4DD0">
        <w:rPr>
          <w:rFonts w:ascii="GHEA Grapalat" w:hAnsi="GHEA Grapalat" w:cs="Arial LatArm"/>
          <w:lang w:val="hy-AM"/>
        </w:rPr>
        <w:t xml:space="preserve">, </w:t>
      </w:r>
      <w:r w:rsidRPr="004A4DD0">
        <w:rPr>
          <w:rFonts w:ascii="GHEA Grapalat" w:hAnsi="GHEA Grapalat" w:cs="Sylfaen"/>
          <w:lang w:val="hy-AM"/>
        </w:rPr>
        <w:t>որոնք</w:t>
      </w:r>
      <w:r w:rsidRPr="004A4DD0">
        <w:rPr>
          <w:rFonts w:ascii="GHEA Grapalat" w:hAnsi="GHEA Grapalat" w:cs="Arial LatArm"/>
          <w:lang w:val="hy-AM"/>
        </w:rPr>
        <w:t xml:space="preserve"> </w:t>
      </w:r>
      <w:r w:rsidRPr="004A4DD0">
        <w:rPr>
          <w:rFonts w:ascii="GHEA Grapalat" w:hAnsi="GHEA Grapalat" w:cs="Sylfaen"/>
          <w:lang w:val="hy-AM"/>
        </w:rPr>
        <w:t>կարող</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ունենալ</w:t>
      </w:r>
      <w:r w:rsidRPr="004A4DD0">
        <w:rPr>
          <w:rFonts w:ascii="GHEA Grapalat" w:hAnsi="GHEA Grapalat" w:cs="Arial LatArm"/>
          <w:lang w:val="hy-AM"/>
        </w:rPr>
        <w:t xml:space="preserve"> </w:t>
      </w:r>
      <w:r w:rsidRPr="004A4DD0">
        <w:rPr>
          <w:rFonts w:ascii="GHEA Grapalat" w:hAnsi="GHEA Grapalat" w:cs="Sylfaen"/>
          <w:lang w:val="hy-AM"/>
        </w:rPr>
        <w:t>ապացուցողական</w:t>
      </w:r>
      <w:r w:rsidRPr="004A4DD0">
        <w:rPr>
          <w:rFonts w:ascii="GHEA Grapalat" w:hAnsi="GHEA Grapalat" w:cs="Arial LatArm"/>
          <w:lang w:val="hy-AM"/>
        </w:rPr>
        <w:t xml:space="preserve"> </w:t>
      </w:r>
      <w:r w:rsidRPr="004A4DD0">
        <w:rPr>
          <w:rFonts w:ascii="GHEA Grapalat" w:hAnsi="GHEA Grapalat" w:cs="Sylfaen"/>
          <w:lang w:val="hy-AM"/>
        </w:rPr>
        <w:t>նշանակություն</w:t>
      </w:r>
      <w:r w:rsidRPr="004A4DD0">
        <w:rPr>
          <w:rFonts w:ascii="GHEA Grapalat" w:hAnsi="GHEA Grapalat" w:cs="Arial LatArm"/>
          <w:lang w:val="hy-AM"/>
        </w:rPr>
        <w:t xml:space="preserve">: </w:t>
      </w:r>
      <w:r w:rsidRPr="004A4DD0">
        <w:rPr>
          <w:rFonts w:ascii="GHEA Grapalat" w:hAnsi="GHEA Grapalat" w:cs="Sylfaen"/>
          <w:lang w:val="hy-AM"/>
        </w:rPr>
        <w:t>Քննիչն</w:t>
      </w:r>
      <w:r w:rsidRPr="004A4DD0">
        <w:rPr>
          <w:rFonts w:ascii="GHEA Grapalat" w:hAnsi="GHEA Grapalat" w:cs="Arial LatArm"/>
          <w:lang w:val="hy-AM"/>
        </w:rPr>
        <w:t xml:space="preserve"> </w:t>
      </w:r>
      <w:r w:rsidRPr="004A4DD0">
        <w:rPr>
          <w:rFonts w:ascii="GHEA Grapalat" w:hAnsi="GHEA Grapalat" w:cs="Sylfaen"/>
          <w:lang w:val="hy-AM"/>
        </w:rPr>
        <w:t>ամեն</w:t>
      </w:r>
      <w:r w:rsidRPr="004A4DD0">
        <w:rPr>
          <w:rFonts w:ascii="GHEA Grapalat" w:hAnsi="GHEA Grapalat" w:cs="Arial LatArm"/>
          <w:lang w:val="hy-AM"/>
        </w:rPr>
        <w:t xml:space="preserve"> </w:t>
      </w:r>
      <w:r w:rsidRPr="004A4DD0">
        <w:rPr>
          <w:rFonts w:ascii="GHEA Grapalat" w:hAnsi="GHEA Grapalat" w:cs="Sylfaen"/>
          <w:lang w:val="hy-AM"/>
        </w:rPr>
        <w:t>դեպքում</w:t>
      </w:r>
      <w:r w:rsidRPr="004A4DD0">
        <w:rPr>
          <w:rFonts w:ascii="GHEA Grapalat" w:hAnsi="GHEA Grapalat" w:cs="Arial LatArm"/>
          <w:lang w:val="hy-AM"/>
        </w:rPr>
        <w:t xml:space="preserve"> </w:t>
      </w:r>
      <w:r w:rsidRPr="004A4DD0">
        <w:rPr>
          <w:rFonts w:ascii="GHEA Grapalat" w:hAnsi="GHEA Grapalat" w:cs="Sylfaen"/>
          <w:lang w:val="hy-AM"/>
        </w:rPr>
        <w:t>վերցնում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օրենսդրությամբ</w:t>
      </w:r>
      <w:r w:rsidRPr="004A4DD0">
        <w:rPr>
          <w:rFonts w:ascii="GHEA Grapalat" w:hAnsi="GHEA Grapalat" w:cs="Arial LatArm"/>
          <w:lang w:val="hy-AM"/>
        </w:rPr>
        <w:t xml:space="preserve"> </w:t>
      </w:r>
      <w:r w:rsidRPr="004A4DD0">
        <w:rPr>
          <w:rFonts w:ascii="GHEA Grapalat" w:hAnsi="GHEA Grapalat" w:cs="Sylfaen"/>
          <w:lang w:val="hy-AM"/>
        </w:rPr>
        <w:t>շրջանառությունից</w:t>
      </w:r>
      <w:r w:rsidRPr="004A4DD0">
        <w:rPr>
          <w:rFonts w:ascii="GHEA Grapalat" w:hAnsi="GHEA Grapalat" w:cs="Arial LatArm"/>
          <w:lang w:val="hy-AM"/>
        </w:rPr>
        <w:t xml:space="preserve"> </w:t>
      </w:r>
      <w:r w:rsidRPr="004A4DD0">
        <w:rPr>
          <w:rFonts w:ascii="GHEA Grapalat" w:hAnsi="GHEA Grapalat" w:cs="Sylfaen"/>
          <w:lang w:val="hy-AM"/>
        </w:rPr>
        <w:t>հանված</w:t>
      </w:r>
      <w:r w:rsidRPr="004A4DD0">
        <w:rPr>
          <w:rFonts w:ascii="GHEA Grapalat" w:hAnsi="GHEA Grapalat" w:cs="Arial LatArm"/>
          <w:lang w:val="hy-AM"/>
        </w:rPr>
        <w:t xml:space="preserve"> կամ ապօրինի շրջանառության մեջ գտնվող </w:t>
      </w:r>
      <w:r w:rsidRPr="004A4DD0">
        <w:rPr>
          <w:rFonts w:ascii="GHEA Grapalat" w:hAnsi="GHEA Grapalat" w:cs="Sylfaen"/>
          <w:lang w:val="hy-AM"/>
        </w:rPr>
        <w:t>օբյեկտները</w:t>
      </w:r>
      <w:r w:rsidRPr="004A4DD0">
        <w:rPr>
          <w:rFonts w:ascii="GHEA Grapalat" w:hAnsi="GHEA Grapalat" w:cs="Arial LatArm"/>
          <w:lang w:val="hy-AM"/>
        </w:rPr>
        <w:t xml:space="preserve">՝ </w:t>
      </w:r>
      <w:r w:rsidRPr="004A4DD0">
        <w:rPr>
          <w:rFonts w:ascii="GHEA Grapalat" w:hAnsi="GHEA Grapalat" w:cs="Sylfaen"/>
          <w:lang w:val="hy-AM"/>
        </w:rPr>
        <w:t>անկախ</w:t>
      </w:r>
      <w:r w:rsidRPr="004A4DD0">
        <w:rPr>
          <w:rFonts w:ascii="GHEA Grapalat" w:hAnsi="GHEA Grapalat" w:cs="Arial LatArm"/>
          <w:lang w:val="hy-AM"/>
        </w:rPr>
        <w:t xml:space="preserve"> </w:t>
      </w:r>
      <w:r w:rsidRPr="004A4DD0">
        <w:rPr>
          <w:rFonts w:ascii="GHEA Grapalat" w:hAnsi="GHEA Grapalat" w:cs="Sylfaen"/>
          <w:lang w:val="hy-AM"/>
        </w:rPr>
        <w:t>տվյալ</w:t>
      </w:r>
      <w:r w:rsidRPr="004A4DD0">
        <w:rPr>
          <w:rFonts w:ascii="GHEA Grapalat" w:hAnsi="GHEA Grapalat" w:cs="Arial LatArm"/>
          <w:lang w:val="hy-AM"/>
        </w:rPr>
        <w:t xml:space="preserve"> վարույթին </w:t>
      </w:r>
      <w:r w:rsidRPr="004A4DD0">
        <w:rPr>
          <w:rFonts w:ascii="GHEA Grapalat" w:hAnsi="GHEA Grapalat" w:cs="Sylfaen"/>
          <w:lang w:val="hy-AM"/>
        </w:rPr>
        <w:t>դրանց</w:t>
      </w:r>
      <w:r w:rsidRPr="004A4DD0">
        <w:rPr>
          <w:rFonts w:ascii="GHEA Grapalat" w:hAnsi="GHEA Grapalat" w:cs="Arial LatArm"/>
          <w:lang w:val="hy-AM"/>
        </w:rPr>
        <w:t xml:space="preserve"> </w:t>
      </w:r>
      <w:r w:rsidRPr="004A4DD0">
        <w:rPr>
          <w:rFonts w:ascii="GHEA Grapalat" w:hAnsi="GHEA Grapalat" w:cs="Sylfaen"/>
          <w:lang w:val="hy-AM"/>
        </w:rPr>
        <w:t>առնչությունից</w:t>
      </w:r>
      <w:r w:rsidRPr="004A4DD0">
        <w:rPr>
          <w:rFonts w:ascii="GHEA Grapalat" w:hAnsi="GHEA Grapalat" w:cs="Arial LatArm"/>
          <w:lang w:val="hy-AM"/>
        </w:rPr>
        <w:t>:</w:t>
      </w:r>
    </w:p>
    <w:p w:rsidR="001110CD" w:rsidRPr="004A4DD0" w:rsidRDefault="001110CD" w:rsidP="001110CD">
      <w:pPr>
        <w:tabs>
          <w:tab w:val="left" w:pos="0"/>
        </w:tabs>
        <w:spacing w:line="360" w:lineRule="auto"/>
        <w:ind w:firstLine="709"/>
        <w:jc w:val="both"/>
        <w:rPr>
          <w:rFonts w:ascii="GHEA Grapalat" w:hAnsi="GHEA Grapalat" w:cs="Arial LatArm"/>
          <w:lang w:val="hy-AM"/>
        </w:rPr>
      </w:pPr>
      <w:r w:rsidRPr="004A4DD0">
        <w:rPr>
          <w:rFonts w:ascii="GHEA Grapalat" w:hAnsi="GHEA Grapalat" w:cs="Arial LatArm"/>
          <w:lang w:val="hy-AM"/>
        </w:rPr>
        <w:t xml:space="preserve">8. </w:t>
      </w:r>
      <w:r w:rsidRPr="004A4DD0">
        <w:rPr>
          <w:rFonts w:ascii="GHEA Grapalat" w:hAnsi="GHEA Grapalat" w:cs="Sylfaen"/>
          <w:lang w:val="hy-AM"/>
        </w:rPr>
        <w:t>Այլ</w:t>
      </w:r>
      <w:r w:rsidRPr="004A4DD0">
        <w:rPr>
          <w:rFonts w:ascii="GHEA Grapalat" w:hAnsi="GHEA Grapalat" w:cs="Arial LatArm"/>
          <w:lang w:val="hy-AM"/>
        </w:rPr>
        <w:t xml:space="preserve"> </w:t>
      </w:r>
      <w:r w:rsidRPr="004A4DD0">
        <w:rPr>
          <w:rFonts w:ascii="GHEA Grapalat" w:hAnsi="GHEA Grapalat" w:cs="Sylfaen"/>
          <w:lang w:val="hy-AM"/>
        </w:rPr>
        <w:t>քննչական</w:t>
      </w:r>
      <w:r w:rsidRPr="004A4DD0">
        <w:rPr>
          <w:rFonts w:ascii="GHEA Grapalat" w:hAnsi="GHEA Grapalat" w:cs="Arial LatArm"/>
          <w:lang w:val="hy-AM"/>
        </w:rPr>
        <w:t xml:space="preserve"> </w:t>
      </w:r>
      <w:r w:rsidRPr="004A4DD0">
        <w:rPr>
          <w:rFonts w:ascii="GHEA Grapalat" w:hAnsi="GHEA Grapalat" w:cs="Sylfaen"/>
          <w:lang w:val="hy-AM"/>
        </w:rPr>
        <w:t>գործողության</w:t>
      </w:r>
      <w:r w:rsidRPr="004A4DD0">
        <w:rPr>
          <w:rFonts w:ascii="GHEA Grapalat" w:hAnsi="GHEA Grapalat" w:cs="Arial LatArm"/>
          <w:lang w:val="hy-AM"/>
        </w:rPr>
        <w:t xml:space="preserve"> </w:t>
      </w:r>
      <w:r w:rsidRPr="004A4DD0">
        <w:rPr>
          <w:rFonts w:ascii="GHEA Grapalat" w:hAnsi="GHEA Grapalat" w:cs="Sylfaen"/>
          <w:lang w:val="hy-AM"/>
        </w:rPr>
        <w:t>ժամանակ</w:t>
      </w:r>
      <w:r w:rsidRPr="004A4DD0">
        <w:rPr>
          <w:rFonts w:ascii="GHEA Grapalat" w:hAnsi="GHEA Grapalat" w:cs="Arial LatArm"/>
          <w:lang w:val="hy-AM"/>
        </w:rPr>
        <w:t xml:space="preserve"> </w:t>
      </w:r>
      <w:r w:rsidRPr="004A4DD0">
        <w:rPr>
          <w:rFonts w:ascii="GHEA Grapalat" w:hAnsi="GHEA Grapalat" w:cs="Sylfaen"/>
          <w:lang w:val="hy-AM"/>
        </w:rPr>
        <w:t>հայտնաբերված</w:t>
      </w:r>
      <w:r w:rsidRPr="004A4DD0">
        <w:rPr>
          <w:rFonts w:ascii="GHEA Grapalat" w:hAnsi="GHEA Grapalat" w:cs="Arial LatArm"/>
          <w:lang w:val="hy-AM"/>
        </w:rPr>
        <w:t xml:space="preserve"> </w:t>
      </w:r>
      <w:r w:rsidRPr="004A4DD0">
        <w:rPr>
          <w:rFonts w:ascii="GHEA Grapalat" w:hAnsi="GHEA Grapalat" w:cs="Sylfaen"/>
          <w:lang w:val="hy-AM"/>
        </w:rPr>
        <w:t>օբյեկտների</w:t>
      </w:r>
      <w:r w:rsidRPr="004A4DD0">
        <w:rPr>
          <w:rFonts w:ascii="GHEA Grapalat" w:hAnsi="GHEA Grapalat" w:cs="Arial LatArm"/>
          <w:lang w:val="hy-AM"/>
        </w:rPr>
        <w:t xml:space="preserve"> </w:t>
      </w:r>
      <w:r w:rsidRPr="004A4DD0">
        <w:rPr>
          <w:rFonts w:ascii="GHEA Grapalat" w:hAnsi="GHEA Grapalat" w:cs="Sylfaen"/>
          <w:lang w:val="hy-AM"/>
        </w:rPr>
        <w:t>զննումը</w:t>
      </w:r>
      <w:r w:rsidRPr="004A4DD0">
        <w:rPr>
          <w:rFonts w:ascii="GHEA Grapalat" w:hAnsi="GHEA Grapalat" w:cs="Arial LatArm"/>
          <w:lang w:val="hy-AM"/>
        </w:rPr>
        <w:t xml:space="preserve"> </w:t>
      </w:r>
      <w:r w:rsidRPr="004A4DD0">
        <w:rPr>
          <w:rFonts w:ascii="GHEA Grapalat" w:hAnsi="GHEA Grapalat" w:cs="Sylfaen"/>
          <w:lang w:val="hy-AM"/>
        </w:rPr>
        <w:t>կատարվում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այդ</w:t>
      </w:r>
      <w:r w:rsidRPr="004A4DD0">
        <w:rPr>
          <w:rFonts w:ascii="GHEA Grapalat" w:hAnsi="GHEA Grapalat" w:cs="Arial LatArm"/>
          <w:lang w:val="hy-AM"/>
        </w:rPr>
        <w:t xml:space="preserve"> </w:t>
      </w:r>
      <w:r w:rsidRPr="004A4DD0">
        <w:rPr>
          <w:rFonts w:ascii="GHEA Grapalat" w:hAnsi="GHEA Grapalat" w:cs="Sylfaen"/>
          <w:lang w:val="hy-AM"/>
        </w:rPr>
        <w:t>քննչական</w:t>
      </w:r>
      <w:r w:rsidRPr="004A4DD0">
        <w:rPr>
          <w:rFonts w:ascii="GHEA Grapalat" w:hAnsi="GHEA Grapalat" w:cs="Arial LatArm"/>
          <w:lang w:val="hy-AM"/>
        </w:rPr>
        <w:t xml:space="preserve"> </w:t>
      </w:r>
      <w:r w:rsidRPr="004A4DD0">
        <w:rPr>
          <w:rFonts w:ascii="GHEA Grapalat" w:hAnsi="GHEA Grapalat" w:cs="Sylfaen"/>
          <w:lang w:val="hy-AM"/>
        </w:rPr>
        <w:t>գործողության</w:t>
      </w:r>
      <w:r w:rsidRPr="004A4DD0">
        <w:rPr>
          <w:rFonts w:ascii="GHEA Grapalat" w:hAnsi="GHEA Grapalat" w:cs="Arial LatArm"/>
          <w:lang w:val="hy-AM"/>
        </w:rPr>
        <w:t xml:space="preserve"> </w:t>
      </w:r>
      <w:r w:rsidRPr="004A4DD0">
        <w:rPr>
          <w:rFonts w:ascii="GHEA Grapalat" w:hAnsi="GHEA Grapalat" w:cs="Sylfaen"/>
          <w:lang w:val="hy-AM"/>
        </w:rPr>
        <w:t>ընթացքում</w:t>
      </w:r>
      <w:r w:rsidRPr="004A4DD0">
        <w:rPr>
          <w:rFonts w:ascii="GHEA Grapalat" w:hAnsi="GHEA Grapalat" w:cs="Arial LatArm"/>
          <w:lang w:val="hy-AM"/>
        </w:rPr>
        <w:t>, իսկ զ</w:t>
      </w:r>
      <w:r w:rsidRPr="004A4DD0">
        <w:rPr>
          <w:rFonts w:ascii="GHEA Grapalat" w:hAnsi="GHEA Grapalat" w:cs="Sylfaen"/>
          <w:lang w:val="hy-AM"/>
        </w:rPr>
        <w:t>ննման</w:t>
      </w:r>
      <w:r w:rsidRPr="004A4DD0">
        <w:rPr>
          <w:rFonts w:ascii="GHEA Grapalat" w:hAnsi="GHEA Grapalat" w:cs="Arial LatArm"/>
          <w:lang w:val="hy-AM"/>
        </w:rPr>
        <w:t xml:space="preserve"> </w:t>
      </w:r>
      <w:r w:rsidRPr="004A4DD0">
        <w:rPr>
          <w:rFonts w:ascii="GHEA Grapalat" w:hAnsi="GHEA Grapalat" w:cs="Sylfaen"/>
          <w:lang w:val="hy-AM"/>
        </w:rPr>
        <w:t>արդյունքներն</w:t>
      </w:r>
      <w:r w:rsidRPr="004A4DD0">
        <w:rPr>
          <w:rFonts w:ascii="GHEA Grapalat" w:hAnsi="GHEA Grapalat" w:cs="Arial LatArm"/>
          <w:lang w:val="hy-AM"/>
        </w:rPr>
        <w:t xml:space="preserve"> </w:t>
      </w:r>
      <w:r w:rsidRPr="004A4DD0">
        <w:rPr>
          <w:rFonts w:ascii="GHEA Grapalat" w:hAnsi="GHEA Grapalat" w:cs="Sylfaen"/>
          <w:lang w:val="hy-AM"/>
        </w:rPr>
        <w:t>ամրագրվում</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տվյալ</w:t>
      </w:r>
      <w:r w:rsidRPr="004A4DD0">
        <w:rPr>
          <w:rFonts w:ascii="GHEA Grapalat" w:hAnsi="GHEA Grapalat" w:cs="Arial LatArm"/>
          <w:lang w:val="hy-AM"/>
        </w:rPr>
        <w:t xml:space="preserve"> </w:t>
      </w:r>
      <w:r w:rsidRPr="004A4DD0">
        <w:rPr>
          <w:rFonts w:ascii="GHEA Grapalat" w:hAnsi="GHEA Grapalat" w:cs="Sylfaen"/>
          <w:lang w:val="hy-AM"/>
        </w:rPr>
        <w:t>քննչական</w:t>
      </w:r>
      <w:r w:rsidRPr="004A4DD0">
        <w:rPr>
          <w:rFonts w:ascii="GHEA Grapalat" w:hAnsi="GHEA Grapalat" w:cs="Arial LatArm"/>
          <w:lang w:val="hy-AM"/>
        </w:rPr>
        <w:t xml:space="preserve"> </w:t>
      </w:r>
      <w:r w:rsidRPr="004A4DD0">
        <w:rPr>
          <w:rFonts w:ascii="GHEA Grapalat" w:hAnsi="GHEA Grapalat" w:cs="Sylfaen"/>
          <w:lang w:val="hy-AM"/>
        </w:rPr>
        <w:t>գործողության</w:t>
      </w:r>
      <w:r w:rsidRPr="004A4DD0">
        <w:rPr>
          <w:rFonts w:ascii="GHEA Grapalat" w:hAnsi="GHEA Grapalat" w:cs="Arial LatArm"/>
          <w:lang w:val="hy-AM"/>
        </w:rPr>
        <w:t xml:space="preserve"> </w:t>
      </w:r>
      <w:r w:rsidRPr="004A4DD0">
        <w:rPr>
          <w:rFonts w:ascii="GHEA Grapalat" w:hAnsi="GHEA Grapalat" w:cs="Sylfaen"/>
          <w:lang w:val="hy-AM"/>
        </w:rPr>
        <w:t>արձանագրության</w:t>
      </w:r>
      <w:r w:rsidRPr="004A4DD0">
        <w:rPr>
          <w:rFonts w:ascii="GHEA Grapalat" w:hAnsi="GHEA Grapalat" w:cs="Arial LatArm"/>
          <w:lang w:val="hy-AM"/>
        </w:rPr>
        <w:t xml:space="preserve"> </w:t>
      </w:r>
      <w:r w:rsidRPr="004A4DD0">
        <w:rPr>
          <w:rFonts w:ascii="GHEA Grapalat" w:hAnsi="GHEA Grapalat" w:cs="Sylfaen"/>
          <w:lang w:val="hy-AM"/>
        </w:rPr>
        <w:t>մեջ</w:t>
      </w:r>
      <w:r w:rsidRPr="004A4DD0">
        <w:rPr>
          <w:rFonts w:ascii="GHEA Grapalat" w:hAnsi="GHEA Grapalat" w:cs="Arial LatArm"/>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rPr>
          <w:rFonts w:cs="Arial LatArm"/>
        </w:rPr>
      </w:pPr>
      <w:bookmarkStart w:id="626" w:name="_Toc343337826"/>
      <w:bookmarkStart w:id="627" w:name="_Toc19124619"/>
      <w:r w:rsidRPr="004A4DD0">
        <w:t>Քննումը</w:t>
      </w:r>
      <w:bookmarkEnd w:id="626"/>
      <w:bookmarkEnd w:id="627"/>
    </w:p>
    <w:p w:rsidR="001110CD" w:rsidRPr="004A4DD0" w:rsidRDefault="001110CD" w:rsidP="001110CD">
      <w:pPr>
        <w:pStyle w:val="ListParagraph"/>
        <w:ind w:left="0"/>
        <w:rPr>
          <w:rFonts w:ascii="GHEA Grapalat" w:hAnsi="GHEA Grapalat"/>
          <w:sz w:val="24"/>
          <w:szCs w:val="24"/>
          <w:lang w:val="hy-AM"/>
        </w:rPr>
      </w:pPr>
      <w:r w:rsidRPr="004A4DD0">
        <w:rPr>
          <w:rFonts w:ascii="GHEA Grapalat" w:hAnsi="GHEA Grapalat" w:cs="Sylfaen"/>
          <w:sz w:val="24"/>
          <w:szCs w:val="24"/>
          <w:lang w:val="hy-AM"/>
        </w:rPr>
        <w:t>1. Քննումը ձերբակալված անձի, մեղադրյալի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տուժողի կամ վկայի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մարմնի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վրա</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հանցագործության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հետքերի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հատուկ</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նշանների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առկայությունը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պարզելու</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նպատակով</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կատարվող</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տեսողական ուսումնասիրությունն 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Քննիչն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իրավասու 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կատարել քննում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եթե</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դրա</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համար</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չի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պահանջվում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դատաբժշկական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փորձաքննություն</w:t>
      </w:r>
      <w:r w:rsidRPr="004A4DD0">
        <w:rPr>
          <w:rFonts w:ascii="GHEA Grapalat" w:hAnsi="GHEA Grapalat" w:cs="Arial LatArm"/>
          <w:sz w:val="24"/>
          <w:szCs w:val="24"/>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Այն</w:t>
      </w:r>
      <w:r w:rsidRPr="004A4DD0">
        <w:rPr>
          <w:rFonts w:ascii="GHEA Grapalat" w:hAnsi="GHEA Grapalat" w:cs="Arial LatArm"/>
          <w:lang w:val="hy-AM"/>
        </w:rPr>
        <w:t xml:space="preserve"> </w:t>
      </w:r>
      <w:r w:rsidRPr="004A4DD0">
        <w:rPr>
          <w:rFonts w:ascii="GHEA Grapalat" w:hAnsi="GHEA Grapalat" w:cs="Sylfaen"/>
          <w:lang w:val="hy-AM"/>
        </w:rPr>
        <w:t>դեպքում</w:t>
      </w:r>
      <w:r w:rsidRPr="004A4DD0">
        <w:rPr>
          <w:rFonts w:ascii="GHEA Grapalat" w:hAnsi="GHEA Grapalat" w:cs="Arial LatArm"/>
          <w:lang w:val="hy-AM"/>
        </w:rPr>
        <w:t xml:space="preserve">, երբ քննիչն իրավասու չէ ներկա լինելու մերկացմամբ զուգորդվող քննմանը, քննվողի </w:t>
      </w:r>
      <w:r w:rsidRPr="004A4DD0">
        <w:rPr>
          <w:rFonts w:ascii="GHEA Grapalat" w:hAnsi="GHEA Grapalat" w:cs="Sylfaen"/>
          <w:lang w:val="hy-AM"/>
        </w:rPr>
        <w:t>մարմնի</w:t>
      </w:r>
      <w:r w:rsidRPr="004A4DD0">
        <w:rPr>
          <w:rFonts w:ascii="GHEA Grapalat" w:hAnsi="GHEA Grapalat" w:cs="Arial LatArm"/>
          <w:lang w:val="hy-AM"/>
        </w:rPr>
        <w:t xml:space="preserve"> </w:t>
      </w:r>
      <w:r w:rsidRPr="004A4DD0">
        <w:rPr>
          <w:rFonts w:ascii="GHEA Grapalat" w:hAnsi="GHEA Grapalat" w:cs="Sylfaen"/>
          <w:lang w:val="hy-AM"/>
        </w:rPr>
        <w:t>վրա</w:t>
      </w:r>
      <w:r w:rsidRPr="004A4DD0">
        <w:rPr>
          <w:rFonts w:ascii="GHEA Grapalat" w:hAnsi="GHEA Grapalat" w:cs="Arial LatArm"/>
          <w:lang w:val="hy-AM"/>
        </w:rPr>
        <w:t xml:space="preserve"> </w:t>
      </w:r>
      <w:r w:rsidRPr="004A4DD0">
        <w:rPr>
          <w:rFonts w:ascii="GHEA Grapalat" w:hAnsi="GHEA Grapalat" w:cs="Sylfaen"/>
          <w:lang w:val="hy-AM"/>
        </w:rPr>
        <w:t>հանցագործության</w:t>
      </w:r>
      <w:r w:rsidRPr="004A4DD0">
        <w:rPr>
          <w:rFonts w:ascii="GHEA Grapalat" w:hAnsi="GHEA Grapalat" w:cs="Arial LatArm"/>
          <w:lang w:val="hy-AM"/>
        </w:rPr>
        <w:t xml:space="preserve"> </w:t>
      </w:r>
      <w:r w:rsidRPr="004A4DD0">
        <w:rPr>
          <w:rFonts w:ascii="GHEA Grapalat" w:hAnsi="GHEA Grapalat" w:cs="Sylfaen"/>
          <w:lang w:val="hy-AM"/>
        </w:rPr>
        <w:t>հետքերի</w:t>
      </w:r>
      <w:r w:rsidRPr="004A4DD0">
        <w:rPr>
          <w:rFonts w:ascii="GHEA Grapalat" w:hAnsi="GHEA Grapalat" w:cs="Arial LatArm"/>
          <w:lang w:val="hy-AM"/>
        </w:rPr>
        <w:t xml:space="preserve"> </w:t>
      </w:r>
      <w:r w:rsidRPr="004A4DD0">
        <w:rPr>
          <w:rFonts w:ascii="GHEA Grapalat" w:hAnsi="GHEA Grapalat" w:cs="Sylfaen"/>
          <w:lang w:val="hy-AM"/>
        </w:rPr>
        <w:t>կամ</w:t>
      </w:r>
      <w:r w:rsidRPr="004A4DD0">
        <w:rPr>
          <w:rFonts w:ascii="GHEA Grapalat" w:hAnsi="GHEA Grapalat" w:cs="Arial LatArm"/>
          <w:lang w:val="hy-AM"/>
        </w:rPr>
        <w:t xml:space="preserve"> </w:t>
      </w:r>
      <w:r w:rsidRPr="004A4DD0">
        <w:rPr>
          <w:rFonts w:ascii="GHEA Grapalat" w:hAnsi="GHEA Grapalat" w:cs="Sylfaen"/>
          <w:lang w:val="hy-AM"/>
        </w:rPr>
        <w:t>հատուկ</w:t>
      </w:r>
      <w:r w:rsidRPr="004A4DD0">
        <w:rPr>
          <w:rFonts w:ascii="GHEA Grapalat" w:hAnsi="GHEA Grapalat" w:cs="Arial LatArm"/>
          <w:lang w:val="hy-AM"/>
        </w:rPr>
        <w:t xml:space="preserve"> </w:t>
      </w:r>
      <w:r w:rsidRPr="004A4DD0">
        <w:rPr>
          <w:rFonts w:ascii="GHEA Grapalat" w:hAnsi="GHEA Grapalat" w:cs="Sylfaen"/>
          <w:lang w:val="hy-AM"/>
        </w:rPr>
        <w:t>նշանների</w:t>
      </w:r>
      <w:r w:rsidRPr="004A4DD0">
        <w:rPr>
          <w:rFonts w:ascii="GHEA Grapalat" w:hAnsi="GHEA Grapalat" w:cs="Arial LatArm"/>
          <w:lang w:val="hy-AM"/>
        </w:rPr>
        <w:t xml:space="preserve"> </w:t>
      </w:r>
      <w:r w:rsidRPr="004A4DD0">
        <w:rPr>
          <w:rFonts w:ascii="GHEA Grapalat" w:hAnsi="GHEA Grapalat" w:cs="Sylfaen"/>
          <w:lang w:val="hy-AM"/>
        </w:rPr>
        <w:t>առկայության պարզումը</w:t>
      </w:r>
      <w:r w:rsidRPr="004A4DD0">
        <w:rPr>
          <w:rFonts w:ascii="GHEA Grapalat" w:hAnsi="GHEA Grapalat" w:cs="Arial LatArm"/>
          <w:lang w:val="hy-AM"/>
        </w:rPr>
        <w:t xml:space="preserve"> </w:t>
      </w:r>
      <w:r w:rsidRPr="004A4DD0">
        <w:rPr>
          <w:rFonts w:ascii="GHEA Grapalat" w:hAnsi="GHEA Grapalat" w:cs="Sylfaen"/>
          <w:lang w:val="hy-AM"/>
        </w:rPr>
        <w:t>քննիչի</w:t>
      </w:r>
      <w:r w:rsidRPr="004A4DD0">
        <w:rPr>
          <w:rFonts w:ascii="GHEA Grapalat" w:hAnsi="GHEA Grapalat" w:cs="Arial LatArm"/>
          <w:lang w:val="hy-AM"/>
        </w:rPr>
        <w:t xml:space="preserve"> </w:t>
      </w:r>
      <w:r w:rsidRPr="004A4DD0">
        <w:rPr>
          <w:rFonts w:ascii="GHEA Grapalat" w:hAnsi="GHEA Grapalat" w:cs="Sylfaen"/>
          <w:lang w:val="hy-AM"/>
        </w:rPr>
        <w:t>հանձնարարությամբ</w:t>
      </w:r>
      <w:r w:rsidRPr="004A4DD0">
        <w:rPr>
          <w:rFonts w:ascii="GHEA Grapalat" w:hAnsi="GHEA Grapalat" w:cs="Arial LatArm"/>
          <w:lang w:val="hy-AM"/>
        </w:rPr>
        <w:t xml:space="preserve"> </w:t>
      </w:r>
      <w:r w:rsidRPr="004A4DD0">
        <w:rPr>
          <w:rFonts w:ascii="GHEA Grapalat" w:hAnsi="GHEA Grapalat" w:cs="Sylfaen"/>
          <w:lang w:val="hy-AM"/>
        </w:rPr>
        <w:t>կատարում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lastRenderedPageBreak/>
        <w:t>բժշկության</w:t>
      </w:r>
      <w:r w:rsidRPr="004A4DD0">
        <w:rPr>
          <w:rFonts w:ascii="GHEA Grapalat" w:hAnsi="GHEA Grapalat" w:cs="Arial LatArm"/>
          <w:lang w:val="hy-AM"/>
        </w:rPr>
        <w:t xml:space="preserve"> </w:t>
      </w:r>
      <w:r w:rsidRPr="004A4DD0">
        <w:rPr>
          <w:rFonts w:ascii="GHEA Grapalat" w:hAnsi="GHEA Grapalat" w:cs="Sylfaen"/>
          <w:lang w:val="hy-AM"/>
        </w:rPr>
        <w:t>բնագավառի</w:t>
      </w:r>
      <w:r w:rsidRPr="004A4DD0">
        <w:rPr>
          <w:rFonts w:ascii="GHEA Grapalat" w:hAnsi="GHEA Grapalat" w:cs="Arial LatArm"/>
          <w:lang w:val="hy-AM"/>
        </w:rPr>
        <w:t xml:space="preserve"> ձեռնհաս </w:t>
      </w:r>
      <w:r w:rsidRPr="004A4DD0">
        <w:rPr>
          <w:rFonts w:ascii="GHEA Grapalat" w:hAnsi="GHEA Grapalat" w:cs="Sylfaen"/>
          <w:lang w:val="hy-AM"/>
        </w:rPr>
        <w:t>փորձագետը</w:t>
      </w:r>
      <w:r w:rsidRPr="004A4DD0">
        <w:rPr>
          <w:rFonts w:ascii="GHEA Grapalat" w:hAnsi="GHEA Grapalat" w:cs="Arial LatArm"/>
          <w:lang w:val="hy-AM"/>
        </w:rPr>
        <w:t>:</w:t>
      </w:r>
      <w:r w:rsidRPr="004A4DD0">
        <w:rPr>
          <w:rFonts w:ascii="GHEA Grapalat" w:hAnsi="GHEA Grapalat"/>
          <w:lang w:val="hy-AM"/>
        </w:rPr>
        <w:t xml:space="preserve"> </w:t>
      </w:r>
      <w:r w:rsidRPr="004A4DD0">
        <w:rPr>
          <w:rFonts w:ascii="GHEA Grapalat" w:hAnsi="GHEA Grapalat" w:cs="Arial LatArm"/>
          <w:lang w:val="hy-AM"/>
        </w:rPr>
        <w:t>Այդ ստուգման արդյունքները փորձագետը շարադրում է տեղեկանքում, որը, որպես հավելված, կցվում է արձանագրությանը</w:t>
      </w:r>
      <w:r w:rsidRPr="004A4DD0">
        <w:rPr>
          <w:rFonts w:ascii="GHEA Grapalat" w:hAnsi="GHEA Grapalat" w:cs="Sylfaen"/>
          <w:lang w:val="hy-AM"/>
        </w:rPr>
        <w:t>:</w:t>
      </w:r>
    </w:p>
    <w:p w:rsidR="001110CD" w:rsidRPr="004A4DD0" w:rsidRDefault="001110CD" w:rsidP="001110CD">
      <w:pPr>
        <w:spacing w:line="360" w:lineRule="auto"/>
        <w:ind w:firstLine="709"/>
        <w:jc w:val="both"/>
        <w:rPr>
          <w:rFonts w:ascii="GHEA Grapalat" w:hAnsi="GHEA Grapalat" w:cs="Sylfaen"/>
          <w:lang w:val="hy-AM"/>
        </w:rPr>
      </w:pPr>
    </w:p>
    <w:p w:rsidR="001110CD" w:rsidRPr="004A4DD0" w:rsidRDefault="001110CD" w:rsidP="001110CD">
      <w:pPr>
        <w:pStyle w:val="Heading4"/>
      </w:pPr>
      <w:bookmarkStart w:id="628" w:name="_Toc343337827"/>
      <w:bookmarkStart w:id="629" w:name="_Toc19124620"/>
      <w:r w:rsidRPr="004A4DD0">
        <w:t>Փորձարարությունը</w:t>
      </w:r>
      <w:bookmarkEnd w:id="628"/>
      <w:bookmarkEnd w:id="629"/>
    </w:p>
    <w:p w:rsidR="001110CD" w:rsidRPr="004A4DD0" w:rsidRDefault="001110CD" w:rsidP="003E1B63">
      <w:pPr>
        <w:pStyle w:val="NormalWeb"/>
        <w:numPr>
          <w:ilvl w:val="0"/>
          <w:numId w:val="52"/>
        </w:numPr>
        <w:spacing w:before="0" w:beforeAutospacing="0" w:after="0" w:afterAutospacing="0" w:line="360" w:lineRule="auto"/>
        <w:ind w:left="0" w:firstLine="709"/>
        <w:jc w:val="both"/>
        <w:rPr>
          <w:rFonts w:ascii="GHEA Grapalat" w:hAnsi="GHEA Grapalat" w:cs="Sylfaen"/>
          <w:lang w:val="hy-AM"/>
        </w:rPr>
      </w:pPr>
      <w:r w:rsidRPr="004A4DD0">
        <w:rPr>
          <w:rFonts w:ascii="GHEA Grapalat" w:hAnsi="GHEA Grapalat" w:cs="Arial LatArm"/>
          <w:lang w:val="hy-AM"/>
        </w:rPr>
        <w:t xml:space="preserve">Փորձարարությունը վարույթի համար նշանակություն ունեցող որևէ հանգամանք </w:t>
      </w:r>
      <w:r w:rsidRPr="004A4DD0">
        <w:rPr>
          <w:rFonts w:ascii="GHEA Grapalat" w:hAnsi="GHEA Grapalat" w:cs="Sylfaen"/>
          <w:lang w:val="hy-AM"/>
        </w:rPr>
        <w:t>ստ</w:t>
      </w:r>
      <w:r w:rsidRPr="004A4DD0">
        <w:rPr>
          <w:rFonts w:ascii="GHEA Grapalat" w:hAnsi="GHEA Grapalat" w:cs="Arial LatArm"/>
          <w:lang w:val="hy-AM"/>
        </w:rPr>
        <w:t>ո</w:t>
      </w:r>
      <w:r w:rsidRPr="004A4DD0">
        <w:rPr>
          <w:rFonts w:ascii="GHEA Grapalat" w:hAnsi="GHEA Grapalat" w:cs="Sylfaen"/>
          <w:lang w:val="hy-AM"/>
        </w:rPr>
        <w:t>ւ</w:t>
      </w:r>
      <w:r w:rsidRPr="004A4DD0">
        <w:rPr>
          <w:rFonts w:ascii="GHEA Grapalat" w:hAnsi="GHEA Grapalat" w:cs="Arial LatArm"/>
          <w:lang w:val="hy-AM"/>
        </w:rPr>
        <w:t>գ</w:t>
      </w:r>
      <w:r w:rsidRPr="004A4DD0">
        <w:rPr>
          <w:rFonts w:ascii="GHEA Grapalat" w:hAnsi="GHEA Grapalat" w:cs="Sylfaen"/>
          <w:lang w:val="hy-AM"/>
        </w:rPr>
        <w:t>ելո</w:t>
      </w:r>
      <w:r w:rsidRPr="004A4DD0">
        <w:rPr>
          <w:rFonts w:ascii="GHEA Grapalat" w:hAnsi="GHEA Grapalat" w:cs="Arial LatArm"/>
          <w:lang w:val="hy-AM"/>
        </w:rPr>
        <w:t>ւ</w:t>
      </w:r>
      <w:r w:rsidRPr="004A4DD0">
        <w:rPr>
          <w:rFonts w:ascii="GHEA Grapalat" w:hAnsi="GHEA Grapalat" w:cs="Sylfaen"/>
          <w:lang w:val="hy-AM"/>
        </w:rPr>
        <w:t xml:space="preserve"> ն</w:t>
      </w:r>
      <w:r w:rsidRPr="004A4DD0">
        <w:rPr>
          <w:rFonts w:ascii="GHEA Grapalat" w:hAnsi="GHEA Grapalat" w:cs="Arial LatArm"/>
          <w:lang w:val="hy-AM"/>
        </w:rPr>
        <w:t>պ</w:t>
      </w:r>
      <w:r w:rsidRPr="004A4DD0">
        <w:rPr>
          <w:rFonts w:ascii="GHEA Grapalat" w:hAnsi="GHEA Grapalat" w:cs="Sylfaen"/>
          <w:lang w:val="hy-AM"/>
        </w:rPr>
        <w:t>ատակով փորձ</w:t>
      </w:r>
      <w:r w:rsidRPr="004A4DD0">
        <w:rPr>
          <w:rFonts w:ascii="GHEA Grapalat" w:hAnsi="GHEA Grapalat" w:cs="Arial LatArm"/>
          <w:lang w:val="hy-AM"/>
        </w:rPr>
        <w:t>ե</w:t>
      </w:r>
      <w:r w:rsidRPr="004A4DD0">
        <w:rPr>
          <w:rFonts w:ascii="GHEA Grapalat" w:hAnsi="GHEA Grapalat" w:cs="Sylfaen"/>
          <w:lang w:val="hy-AM"/>
        </w:rPr>
        <w:t>րի և այլ հետազոտ</w:t>
      </w:r>
      <w:r w:rsidRPr="004A4DD0">
        <w:rPr>
          <w:rFonts w:ascii="GHEA Grapalat" w:hAnsi="GHEA Grapalat" w:cs="Arial LatArm"/>
          <w:lang w:val="hy-AM"/>
        </w:rPr>
        <w:t>ակ</w:t>
      </w:r>
      <w:r w:rsidRPr="004A4DD0">
        <w:rPr>
          <w:rFonts w:ascii="GHEA Grapalat" w:hAnsi="GHEA Grapalat" w:cs="Sylfaen"/>
          <w:lang w:val="hy-AM"/>
        </w:rPr>
        <w:t xml:space="preserve">ան </w:t>
      </w:r>
      <w:r w:rsidRPr="004A4DD0">
        <w:rPr>
          <w:rFonts w:ascii="GHEA Grapalat" w:hAnsi="GHEA Grapalat" w:cs="Arial LatArm"/>
          <w:lang w:val="hy-AM"/>
        </w:rPr>
        <w:t>գ</w:t>
      </w:r>
      <w:r w:rsidRPr="004A4DD0">
        <w:rPr>
          <w:rFonts w:ascii="GHEA Grapalat" w:hAnsi="GHEA Grapalat" w:cs="Sylfaen"/>
          <w:lang w:val="hy-AM"/>
        </w:rPr>
        <w:t>ործողու</w:t>
      </w:r>
      <w:r w:rsidRPr="004A4DD0">
        <w:rPr>
          <w:rFonts w:ascii="GHEA Grapalat" w:hAnsi="GHEA Grapalat" w:cs="Arial LatArm"/>
          <w:lang w:val="hy-AM"/>
        </w:rPr>
        <w:t>թ</w:t>
      </w:r>
      <w:r w:rsidRPr="004A4DD0">
        <w:rPr>
          <w:rFonts w:ascii="GHEA Grapalat" w:hAnsi="GHEA Grapalat" w:cs="Sylfaen"/>
          <w:lang w:val="hy-AM"/>
        </w:rPr>
        <w:t>յունների</w:t>
      </w:r>
      <w:r w:rsidRPr="004A4DD0">
        <w:rPr>
          <w:rFonts w:ascii="GHEA Grapalat" w:hAnsi="GHEA Grapalat" w:cs="Arial LatArm"/>
          <w:lang w:val="hy-AM"/>
        </w:rPr>
        <w:t xml:space="preserve"> </w:t>
      </w:r>
      <w:r w:rsidRPr="004A4DD0">
        <w:rPr>
          <w:rFonts w:ascii="GHEA Grapalat" w:hAnsi="GHEA Grapalat" w:cs="Sylfaen"/>
          <w:lang w:val="hy-AM"/>
        </w:rPr>
        <w:t>կ</w:t>
      </w:r>
      <w:r w:rsidRPr="004A4DD0">
        <w:rPr>
          <w:rFonts w:ascii="GHEA Grapalat" w:hAnsi="GHEA Grapalat" w:cs="Arial LatArm"/>
          <w:lang w:val="hy-AM"/>
        </w:rPr>
        <w:t>ա</w:t>
      </w:r>
      <w:r w:rsidRPr="004A4DD0">
        <w:rPr>
          <w:rFonts w:ascii="GHEA Grapalat" w:hAnsi="GHEA Grapalat" w:cs="Sylfaen"/>
          <w:lang w:val="hy-AM"/>
        </w:rPr>
        <w:t>տարումն է</w:t>
      </w:r>
      <w:r w:rsidRPr="004A4DD0">
        <w:rPr>
          <w:rFonts w:ascii="GHEA Grapalat" w:hAnsi="GHEA Grapalat" w:cs="Arial LatArm"/>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Arial LatArm"/>
          <w:lang w:val="hy-AM"/>
        </w:rPr>
      </w:pPr>
      <w:r w:rsidRPr="004A4DD0">
        <w:rPr>
          <w:rFonts w:ascii="GHEA Grapalat" w:hAnsi="GHEA Grapalat"/>
          <w:lang w:val="hy-AM"/>
        </w:rPr>
        <w:t xml:space="preserve">2. </w:t>
      </w:r>
      <w:r w:rsidRPr="004A4DD0">
        <w:rPr>
          <w:rFonts w:ascii="GHEA Grapalat" w:hAnsi="GHEA Grapalat" w:cs="Sylfaen"/>
          <w:lang w:val="hy-AM"/>
        </w:rPr>
        <w:t>Փորձարարության</w:t>
      </w:r>
      <w:r w:rsidRPr="004A4DD0">
        <w:rPr>
          <w:rFonts w:ascii="GHEA Grapalat" w:hAnsi="GHEA Grapalat" w:cs="Arial LatArm"/>
          <w:lang w:val="hy-AM"/>
        </w:rPr>
        <w:t xml:space="preserve"> </w:t>
      </w:r>
      <w:r w:rsidRPr="004A4DD0">
        <w:rPr>
          <w:rFonts w:ascii="GHEA Grapalat" w:hAnsi="GHEA Grapalat" w:cs="Sylfaen"/>
          <w:lang w:val="hy-AM"/>
        </w:rPr>
        <w:t>կատարման</w:t>
      </w:r>
      <w:r w:rsidRPr="004A4DD0">
        <w:rPr>
          <w:rFonts w:ascii="GHEA Grapalat" w:hAnsi="GHEA Grapalat" w:cs="Arial LatArm"/>
          <w:lang w:val="hy-AM"/>
        </w:rPr>
        <w:t xml:space="preserve"> </w:t>
      </w:r>
      <w:r w:rsidRPr="004A4DD0">
        <w:rPr>
          <w:rFonts w:ascii="GHEA Grapalat" w:hAnsi="GHEA Grapalat" w:cs="Sylfaen"/>
          <w:lang w:val="hy-AM"/>
        </w:rPr>
        <w:t>պայմանները</w:t>
      </w:r>
      <w:r w:rsidRPr="004A4DD0">
        <w:rPr>
          <w:rFonts w:ascii="GHEA Grapalat" w:hAnsi="GHEA Grapalat" w:cs="Arial LatArm"/>
          <w:lang w:val="hy-AM"/>
        </w:rPr>
        <w:t xml:space="preserve"> </w:t>
      </w:r>
      <w:r w:rsidRPr="004A4DD0">
        <w:rPr>
          <w:rFonts w:ascii="GHEA Grapalat" w:hAnsi="GHEA Grapalat" w:cs="Sylfaen"/>
          <w:lang w:val="hy-AM"/>
        </w:rPr>
        <w:t>պետք</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հնարավորինս</w:t>
      </w:r>
      <w:r w:rsidRPr="004A4DD0">
        <w:rPr>
          <w:rFonts w:ascii="GHEA Grapalat" w:hAnsi="GHEA Grapalat" w:cs="Arial LatArm"/>
          <w:lang w:val="hy-AM"/>
        </w:rPr>
        <w:t xml:space="preserve"> </w:t>
      </w:r>
      <w:r w:rsidRPr="004A4DD0">
        <w:rPr>
          <w:rFonts w:ascii="GHEA Grapalat" w:hAnsi="GHEA Grapalat" w:cs="Sylfaen"/>
          <w:lang w:val="hy-AM"/>
        </w:rPr>
        <w:t>մոտ</w:t>
      </w:r>
      <w:r w:rsidRPr="004A4DD0">
        <w:rPr>
          <w:rFonts w:ascii="GHEA Grapalat" w:hAnsi="GHEA Grapalat" w:cs="Arial LatArm"/>
          <w:lang w:val="hy-AM"/>
        </w:rPr>
        <w:t xml:space="preserve"> </w:t>
      </w:r>
      <w:r w:rsidRPr="004A4DD0">
        <w:rPr>
          <w:rFonts w:ascii="GHEA Grapalat" w:hAnsi="GHEA Grapalat" w:cs="Sylfaen"/>
          <w:lang w:val="hy-AM"/>
        </w:rPr>
        <w:t>լինեն</w:t>
      </w:r>
      <w:r w:rsidRPr="004A4DD0">
        <w:rPr>
          <w:rFonts w:ascii="GHEA Grapalat" w:hAnsi="GHEA Grapalat" w:cs="Arial LatArm"/>
          <w:lang w:val="hy-AM"/>
        </w:rPr>
        <w:t xml:space="preserve"> </w:t>
      </w:r>
      <w:r w:rsidRPr="004A4DD0">
        <w:rPr>
          <w:rFonts w:ascii="GHEA Grapalat" w:hAnsi="GHEA Grapalat" w:cs="Sylfaen"/>
          <w:lang w:val="hy-AM"/>
        </w:rPr>
        <w:t>ստուգման</w:t>
      </w:r>
      <w:r w:rsidRPr="004A4DD0">
        <w:rPr>
          <w:rFonts w:ascii="GHEA Grapalat" w:hAnsi="GHEA Grapalat" w:cs="Arial LatArm"/>
          <w:lang w:val="hy-AM"/>
        </w:rPr>
        <w:t xml:space="preserve"> </w:t>
      </w:r>
      <w:r w:rsidRPr="004A4DD0">
        <w:rPr>
          <w:rFonts w:ascii="GHEA Grapalat" w:hAnsi="GHEA Grapalat" w:cs="Sylfaen"/>
          <w:lang w:val="hy-AM"/>
        </w:rPr>
        <w:t>ենթակա</w:t>
      </w:r>
      <w:r w:rsidRPr="004A4DD0">
        <w:rPr>
          <w:rFonts w:ascii="GHEA Grapalat" w:hAnsi="GHEA Grapalat" w:cs="Arial LatArm"/>
          <w:lang w:val="hy-AM"/>
        </w:rPr>
        <w:t xml:space="preserve"> </w:t>
      </w:r>
      <w:r w:rsidRPr="004A4DD0">
        <w:rPr>
          <w:rFonts w:ascii="GHEA Grapalat" w:hAnsi="GHEA Grapalat" w:cs="Sylfaen"/>
          <w:lang w:val="hy-AM"/>
        </w:rPr>
        <w:t>հանգամանքին</w:t>
      </w:r>
      <w:r w:rsidRPr="004A4DD0">
        <w:rPr>
          <w:rFonts w:ascii="GHEA Grapalat" w:hAnsi="GHEA Grapalat" w:cs="Arial LatArm"/>
          <w:lang w:val="hy-AM"/>
        </w:rPr>
        <w:t xml:space="preserve">: </w:t>
      </w:r>
      <w:r w:rsidRPr="004A4DD0">
        <w:rPr>
          <w:rFonts w:ascii="GHEA Grapalat" w:hAnsi="GHEA Grapalat" w:cs="Sylfaen"/>
          <w:lang w:val="hy-AM"/>
        </w:rPr>
        <w:t>Պատահական</w:t>
      </w:r>
      <w:r w:rsidRPr="004A4DD0">
        <w:rPr>
          <w:rFonts w:ascii="GHEA Grapalat" w:hAnsi="GHEA Grapalat" w:cs="Arial LatArm"/>
          <w:lang w:val="hy-AM"/>
        </w:rPr>
        <w:t xml:space="preserve"> </w:t>
      </w:r>
      <w:r w:rsidRPr="004A4DD0">
        <w:rPr>
          <w:rFonts w:ascii="GHEA Grapalat" w:hAnsi="GHEA Grapalat" w:cs="Sylfaen"/>
          <w:lang w:val="hy-AM"/>
        </w:rPr>
        <w:t>արդյունքից</w:t>
      </w:r>
      <w:r w:rsidRPr="004A4DD0">
        <w:rPr>
          <w:rFonts w:ascii="GHEA Grapalat" w:hAnsi="GHEA Grapalat" w:cs="Arial LatArm"/>
          <w:lang w:val="hy-AM"/>
        </w:rPr>
        <w:t xml:space="preserve"> </w:t>
      </w:r>
      <w:r w:rsidRPr="004A4DD0">
        <w:rPr>
          <w:rFonts w:ascii="GHEA Grapalat" w:hAnsi="GHEA Grapalat" w:cs="Sylfaen"/>
          <w:lang w:val="hy-AM"/>
        </w:rPr>
        <w:t>խուսափելու</w:t>
      </w:r>
      <w:r w:rsidRPr="004A4DD0">
        <w:rPr>
          <w:rFonts w:ascii="GHEA Grapalat" w:hAnsi="GHEA Grapalat" w:cs="Arial LatArm"/>
          <w:lang w:val="hy-AM"/>
        </w:rPr>
        <w:t xml:space="preserve"> </w:t>
      </w:r>
      <w:r w:rsidRPr="004A4DD0">
        <w:rPr>
          <w:rFonts w:ascii="GHEA Grapalat" w:hAnsi="GHEA Grapalat" w:cs="Sylfaen"/>
          <w:lang w:val="hy-AM"/>
        </w:rPr>
        <w:t>նպատակով</w:t>
      </w:r>
      <w:r w:rsidRPr="004A4DD0">
        <w:rPr>
          <w:rFonts w:ascii="GHEA Grapalat" w:hAnsi="GHEA Grapalat" w:cs="Arial LatArm"/>
          <w:lang w:val="hy-AM"/>
        </w:rPr>
        <w:t xml:space="preserve"> </w:t>
      </w:r>
      <w:r w:rsidRPr="004A4DD0">
        <w:rPr>
          <w:rFonts w:ascii="GHEA Grapalat" w:hAnsi="GHEA Grapalat" w:cs="Sylfaen"/>
          <w:lang w:val="hy-AM"/>
        </w:rPr>
        <w:t>քննչական</w:t>
      </w:r>
      <w:r w:rsidRPr="004A4DD0">
        <w:rPr>
          <w:rFonts w:ascii="GHEA Grapalat" w:hAnsi="GHEA Grapalat" w:cs="Arial LatArm"/>
          <w:lang w:val="hy-AM"/>
        </w:rPr>
        <w:t xml:space="preserve"> </w:t>
      </w:r>
      <w:r w:rsidRPr="004A4DD0">
        <w:rPr>
          <w:rFonts w:ascii="GHEA Grapalat" w:hAnsi="GHEA Grapalat" w:cs="Sylfaen"/>
          <w:lang w:val="hy-AM"/>
        </w:rPr>
        <w:t>փորձարարության</w:t>
      </w:r>
      <w:r w:rsidRPr="004A4DD0">
        <w:rPr>
          <w:rFonts w:ascii="GHEA Grapalat" w:hAnsi="GHEA Grapalat" w:cs="Arial LatArm"/>
          <w:lang w:val="hy-AM"/>
        </w:rPr>
        <w:t xml:space="preserve"> </w:t>
      </w:r>
      <w:r w:rsidRPr="004A4DD0">
        <w:rPr>
          <w:rFonts w:ascii="GHEA Grapalat" w:hAnsi="GHEA Grapalat" w:cs="Sylfaen"/>
          <w:lang w:val="hy-AM"/>
        </w:rPr>
        <w:t>բովանդակությունը</w:t>
      </w:r>
      <w:r w:rsidRPr="004A4DD0">
        <w:rPr>
          <w:rFonts w:ascii="GHEA Grapalat" w:hAnsi="GHEA Grapalat" w:cs="Arial LatArm"/>
          <w:lang w:val="hy-AM"/>
        </w:rPr>
        <w:t xml:space="preserve"> </w:t>
      </w:r>
      <w:r w:rsidRPr="004A4DD0">
        <w:rPr>
          <w:rFonts w:ascii="GHEA Grapalat" w:hAnsi="GHEA Grapalat" w:cs="Sylfaen"/>
          <w:lang w:val="hy-AM"/>
        </w:rPr>
        <w:t>կազմող</w:t>
      </w:r>
      <w:r w:rsidRPr="004A4DD0">
        <w:rPr>
          <w:rFonts w:ascii="GHEA Grapalat" w:hAnsi="GHEA Grapalat" w:cs="Arial LatArm"/>
          <w:lang w:val="hy-AM"/>
        </w:rPr>
        <w:t xml:space="preserve"> </w:t>
      </w:r>
      <w:r w:rsidRPr="004A4DD0">
        <w:rPr>
          <w:rFonts w:ascii="GHEA Grapalat" w:hAnsi="GHEA Grapalat" w:cs="Sylfaen"/>
          <w:lang w:val="hy-AM"/>
        </w:rPr>
        <w:t>փորձերն</w:t>
      </w:r>
      <w:r w:rsidRPr="004A4DD0">
        <w:rPr>
          <w:rFonts w:ascii="GHEA Grapalat" w:hAnsi="GHEA Grapalat" w:cs="Arial LatArm"/>
          <w:lang w:val="hy-AM"/>
        </w:rPr>
        <w:t xml:space="preserve"> </w:t>
      </w:r>
      <w:r w:rsidRPr="004A4DD0">
        <w:rPr>
          <w:rFonts w:ascii="GHEA Grapalat" w:hAnsi="GHEA Grapalat" w:cs="Sylfaen"/>
          <w:lang w:val="hy-AM"/>
        </w:rPr>
        <w:t>ու</w:t>
      </w:r>
      <w:r w:rsidRPr="004A4DD0">
        <w:rPr>
          <w:rFonts w:ascii="GHEA Grapalat" w:hAnsi="GHEA Grapalat" w:cs="Arial LatArm"/>
          <w:lang w:val="hy-AM"/>
        </w:rPr>
        <w:t xml:space="preserve"> </w:t>
      </w:r>
      <w:r w:rsidRPr="004A4DD0">
        <w:rPr>
          <w:rFonts w:ascii="GHEA Grapalat" w:hAnsi="GHEA Grapalat" w:cs="Sylfaen"/>
          <w:lang w:val="hy-AM"/>
        </w:rPr>
        <w:t>հետազոտական գործողությունները</w:t>
      </w:r>
      <w:r w:rsidRPr="004A4DD0">
        <w:rPr>
          <w:rFonts w:ascii="GHEA Grapalat" w:hAnsi="GHEA Grapalat" w:cs="Arial LatArm"/>
          <w:lang w:val="hy-AM"/>
        </w:rPr>
        <w:t xml:space="preserve"> </w:t>
      </w:r>
      <w:r w:rsidRPr="004A4DD0">
        <w:rPr>
          <w:rFonts w:ascii="GHEA Grapalat" w:hAnsi="GHEA Grapalat" w:cs="Sylfaen"/>
          <w:lang w:val="hy-AM"/>
        </w:rPr>
        <w:t>կարող</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կատարվել</w:t>
      </w:r>
      <w:r w:rsidRPr="004A4DD0">
        <w:rPr>
          <w:rFonts w:ascii="GHEA Grapalat" w:hAnsi="GHEA Grapalat" w:cs="Arial LatArm"/>
          <w:lang w:val="hy-AM"/>
        </w:rPr>
        <w:t xml:space="preserve"> </w:t>
      </w:r>
      <w:r w:rsidRPr="004A4DD0">
        <w:rPr>
          <w:rFonts w:ascii="GHEA Grapalat" w:hAnsi="GHEA Grapalat" w:cs="Sylfaen"/>
          <w:lang w:val="hy-AM"/>
        </w:rPr>
        <w:t>մի</w:t>
      </w:r>
      <w:r w:rsidRPr="004A4DD0">
        <w:rPr>
          <w:rFonts w:ascii="GHEA Grapalat" w:hAnsi="GHEA Grapalat" w:cs="Arial LatArm"/>
          <w:lang w:val="hy-AM"/>
        </w:rPr>
        <w:t xml:space="preserve"> </w:t>
      </w:r>
      <w:r w:rsidRPr="004A4DD0">
        <w:rPr>
          <w:rFonts w:ascii="GHEA Grapalat" w:hAnsi="GHEA Grapalat" w:cs="Sylfaen"/>
          <w:lang w:val="hy-AM"/>
        </w:rPr>
        <w:t>քանի</w:t>
      </w:r>
      <w:r w:rsidRPr="004A4DD0">
        <w:rPr>
          <w:rFonts w:ascii="GHEA Grapalat" w:hAnsi="GHEA Grapalat" w:cs="Arial LatArm"/>
          <w:lang w:val="hy-AM"/>
        </w:rPr>
        <w:t xml:space="preserve"> </w:t>
      </w:r>
      <w:r w:rsidRPr="004A4DD0">
        <w:rPr>
          <w:rFonts w:ascii="GHEA Grapalat" w:hAnsi="GHEA Grapalat" w:cs="Sylfaen"/>
          <w:lang w:val="hy-AM"/>
        </w:rPr>
        <w:t>անգամ</w:t>
      </w:r>
      <w:r w:rsidRPr="004A4DD0">
        <w:rPr>
          <w:rFonts w:ascii="GHEA Grapalat" w:hAnsi="GHEA Grapalat" w:cs="Arial LatArm"/>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p>
    <w:p w:rsidR="001110CD" w:rsidRPr="004A4DD0" w:rsidRDefault="001110CD" w:rsidP="001110CD">
      <w:pPr>
        <w:pStyle w:val="Heading4"/>
      </w:pPr>
      <w:bookmarkStart w:id="630" w:name="_Toc19124621"/>
      <w:r w:rsidRPr="004A4DD0">
        <w:t>Ճանաչման ընդհանուր պայմանները</w:t>
      </w:r>
      <w:bookmarkEnd w:id="630"/>
    </w:p>
    <w:p w:rsidR="001110CD" w:rsidRPr="004A4DD0" w:rsidRDefault="001110CD" w:rsidP="003E1B63">
      <w:pPr>
        <w:pStyle w:val="NormalWeb"/>
        <w:numPr>
          <w:ilvl w:val="0"/>
          <w:numId w:val="53"/>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Ճանաչումը որոշակի</w:t>
      </w:r>
      <w:r w:rsidRPr="004A4DD0">
        <w:rPr>
          <w:rFonts w:ascii="GHEA Grapalat" w:hAnsi="GHEA Grapalat"/>
          <w:lang w:val="hy-AM"/>
        </w:rPr>
        <w:t xml:space="preserve"> անձի կամ </w:t>
      </w:r>
      <w:r w:rsidRPr="004A4DD0">
        <w:rPr>
          <w:rFonts w:ascii="GHEA Grapalat" w:hAnsi="GHEA Grapalat" w:cs="Sylfaen"/>
          <w:lang w:val="hy-AM"/>
        </w:rPr>
        <w:t>օբյեկտի (առարկայի, փաստաթղթի, կենդանու, դիակի)</w:t>
      </w:r>
      <w:r w:rsidRPr="004A4DD0">
        <w:rPr>
          <w:rFonts w:ascii="GHEA Grapalat" w:hAnsi="GHEA Grapalat"/>
          <w:lang w:val="hy-AM"/>
        </w:rPr>
        <w:t xml:space="preserve"> ինքնությունը կամ </w:t>
      </w:r>
      <w:r w:rsidRPr="004A4DD0">
        <w:rPr>
          <w:rFonts w:ascii="GHEA Grapalat" w:hAnsi="GHEA Grapalat" w:cs="Sylfaen"/>
          <w:lang w:val="hy-AM"/>
        </w:rPr>
        <w:t>նույնությունը պարզելու նպատակով այդ անձին կամ օբյեկտը ձերբակալված անձի, մեղադրյալի</w:t>
      </w:r>
      <w:r w:rsidRPr="004A4DD0">
        <w:rPr>
          <w:rFonts w:ascii="GHEA Grapalat" w:hAnsi="GHEA Grapalat"/>
          <w:lang w:val="hy-AM"/>
        </w:rPr>
        <w:t xml:space="preserve">, </w:t>
      </w:r>
      <w:r w:rsidRPr="004A4DD0">
        <w:rPr>
          <w:rFonts w:ascii="GHEA Grapalat" w:hAnsi="GHEA Grapalat" w:cs="Sylfaen"/>
          <w:lang w:val="hy-AM"/>
        </w:rPr>
        <w:t>տուժողի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վկայի ընկալմանը ներկայացնելն է:</w:t>
      </w:r>
    </w:p>
    <w:p w:rsidR="001110CD" w:rsidRPr="004A4DD0" w:rsidRDefault="001110CD" w:rsidP="003E1B63">
      <w:pPr>
        <w:pStyle w:val="NormalWeb"/>
        <w:numPr>
          <w:ilvl w:val="0"/>
          <w:numId w:val="53"/>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Մինչև ճանաչումը քննիչը ճանաչողին նախապես հարցաքննում է ճանաչվող անձի կամ օբյեկտի</w:t>
      </w:r>
      <w:r w:rsidRPr="004A4DD0">
        <w:rPr>
          <w:rFonts w:ascii="GHEA Grapalat" w:hAnsi="GHEA Grapalat"/>
          <w:lang w:val="hy-AM"/>
        </w:rPr>
        <w:t xml:space="preserve"> </w:t>
      </w:r>
      <w:r w:rsidRPr="004A4DD0">
        <w:rPr>
          <w:rFonts w:ascii="GHEA Grapalat" w:hAnsi="GHEA Grapalat" w:cs="Sylfaen"/>
          <w:lang w:val="hy-AM"/>
        </w:rPr>
        <w:t>հատկանիշների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հանգամանքների</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որոնցում</w:t>
      </w:r>
      <w:r w:rsidRPr="004A4DD0">
        <w:rPr>
          <w:rFonts w:ascii="GHEA Grapalat" w:hAnsi="GHEA Grapalat"/>
          <w:lang w:val="hy-AM"/>
        </w:rPr>
        <w:t xml:space="preserve"> </w:t>
      </w:r>
      <w:r w:rsidRPr="004A4DD0">
        <w:rPr>
          <w:rFonts w:ascii="GHEA Grapalat" w:hAnsi="GHEA Grapalat" w:cs="Sylfaen"/>
          <w:lang w:val="hy-AM"/>
        </w:rPr>
        <w:t>ճանաչողը</w:t>
      </w:r>
      <w:r w:rsidRPr="004A4DD0">
        <w:rPr>
          <w:rFonts w:ascii="GHEA Grapalat" w:hAnsi="GHEA Grapalat"/>
          <w:lang w:val="hy-AM"/>
        </w:rPr>
        <w:t xml:space="preserve"> ընկալել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անձին կամ օբյեկտը</w:t>
      </w:r>
      <w:r w:rsidRPr="004A4DD0">
        <w:rPr>
          <w:rFonts w:ascii="GHEA Grapalat" w:hAnsi="GHEA Grapalat"/>
          <w:lang w:val="hy-AM"/>
        </w:rPr>
        <w:t>:</w:t>
      </w:r>
    </w:p>
    <w:p w:rsidR="001110CD" w:rsidRPr="004A4DD0" w:rsidRDefault="001110CD" w:rsidP="003E1B63">
      <w:pPr>
        <w:pStyle w:val="NormalWeb"/>
        <w:numPr>
          <w:ilvl w:val="0"/>
          <w:numId w:val="53"/>
        </w:numPr>
        <w:spacing w:before="0" w:beforeAutospacing="0" w:after="0" w:afterAutospacing="0" w:line="360" w:lineRule="auto"/>
        <w:ind w:left="0" w:firstLine="709"/>
        <w:jc w:val="both"/>
        <w:rPr>
          <w:rFonts w:ascii="GHEA Grapalat" w:hAnsi="GHEA Grapalat" w:cs="Sylfaen"/>
          <w:lang w:val="hy-AM"/>
        </w:rPr>
      </w:pPr>
      <w:r w:rsidRPr="004A4DD0">
        <w:rPr>
          <w:rFonts w:ascii="GHEA Grapalat" w:hAnsi="GHEA Grapalat" w:cs="Sylfaen"/>
          <w:lang w:val="hy-AM"/>
        </w:rPr>
        <w:t>Ճանաչում չի կատարվում, իսկ կատարված ճանաչումը չի կարող համարվել իրավաչափ, եթե հարցաքննվելիս ճանաչողը նշել է այնպիսի հատկանիշներ, որոնք իրենց անորոշության պատճառով բավարար չեն ճանաչվող անձի կամ օբյեկտի նույնացման համար:</w:t>
      </w:r>
    </w:p>
    <w:p w:rsidR="001110CD" w:rsidRPr="004A4DD0" w:rsidRDefault="001110CD" w:rsidP="003E1B63">
      <w:pPr>
        <w:pStyle w:val="NormalWeb"/>
        <w:numPr>
          <w:ilvl w:val="0"/>
          <w:numId w:val="53"/>
        </w:numPr>
        <w:spacing w:before="0" w:beforeAutospacing="0" w:after="0" w:afterAutospacing="0" w:line="360" w:lineRule="auto"/>
        <w:ind w:left="0" w:firstLine="709"/>
        <w:jc w:val="both"/>
        <w:rPr>
          <w:rFonts w:ascii="GHEA Grapalat" w:hAnsi="GHEA Grapalat" w:cs="Sylfaen"/>
          <w:lang w:val="hy-AM"/>
        </w:rPr>
      </w:pPr>
      <w:r w:rsidRPr="004A4DD0">
        <w:rPr>
          <w:rFonts w:ascii="GHEA Grapalat" w:hAnsi="GHEA Grapalat" w:cs="Sylfaen"/>
          <w:lang w:val="hy-AM"/>
        </w:rPr>
        <w:t>Կրկնակի ճանաչումն անթույլատրելի է: Ճանաչում չի կատարվում նաև այն դեպքում, երբ ճանաչողը վարույթի ընթացքում տեսել է ճանաչվող անձին կամ օբյեկտը:</w:t>
      </w:r>
    </w:p>
    <w:p w:rsidR="001110CD" w:rsidRPr="004A4DD0" w:rsidRDefault="001110CD" w:rsidP="003E1B63">
      <w:pPr>
        <w:pStyle w:val="NormalWeb"/>
        <w:numPr>
          <w:ilvl w:val="0"/>
          <w:numId w:val="53"/>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lastRenderedPageBreak/>
        <w:t>Ճանաչման արձանագրության մեջ նշվում են ճանաչման ներկայացված բոլոր անձանց կամ առարկաների նկարագրությունը, ինչպես նաև այն հատկանիշները, որոնցով կատարվել է ճանաչումը: Ֆունկցիոնալ առանձնահատկություններով կամ ձայնով ճանաչում կատարելու դեպքում արձանագրությանը կցվում է նաև ճանաչման տեսաձայնագրությունը:</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p>
    <w:p w:rsidR="001110CD" w:rsidRPr="004A4DD0" w:rsidRDefault="001110CD" w:rsidP="001110CD">
      <w:pPr>
        <w:pStyle w:val="Heading4"/>
        <w:rPr>
          <w:rFonts w:cs="Arial LatArm"/>
        </w:rPr>
      </w:pPr>
      <w:bookmarkStart w:id="631" w:name="_Toc343337829"/>
      <w:bookmarkStart w:id="632" w:name="_Toc19124622"/>
      <w:r w:rsidRPr="004A4DD0">
        <w:t>Անձի</w:t>
      </w:r>
      <w:r w:rsidRPr="004A4DD0">
        <w:rPr>
          <w:rFonts w:cs="Arial LatArm"/>
        </w:rPr>
        <w:t xml:space="preserve"> </w:t>
      </w:r>
      <w:r w:rsidRPr="004A4DD0">
        <w:t>ճանաչումը</w:t>
      </w:r>
      <w:bookmarkEnd w:id="631"/>
      <w:bookmarkEnd w:id="632"/>
    </w:p>
    <w:p w:rsidR="001110CD" w:rsidRPr="004A4DD0" w:rsidRDefault="001110CD" w:rsidP="003E1B63">
      <w:pPr>
        <w:pStyle w:val="NormalWeb"/>
        <w:numPr>
          <w:ilvl w:val="0"/>
          <w:numId w:val="54"/>
        </w:numPr>
        <w:spacing w:before="0" w:beforeAutospacing="0" w:after="0" w:afterAutospacing="0" w:line="360" w:lineRule="auto"/>
        <w:ind w:left="0" w:firstLine="709"/>
        <w:jc w:val="both"/>
        <w:rPr>
          <w:rFonts w:ascii="GHEA Grapalat" w:hAnsi="GHEA Grapalat" w:cs="Arial LatArm"/>
          <w:lang w:val="hy-AM"/>
        </w:rPr>
      </w:pPr>
      <w:r w:rsidRPr="004A4DD0">
        <w:rPr>
          <w:rFonts w:ascii="GHEA Grapalat" w:hAnsi="GHEA Grapalat" w:cs="Sylfaen"/>
          <w:lang w:val="hy-AM"/>
        </w:rPr>
        <w:t>Անձը</w:t>
      </w:r>
      <w:r w:rsidRPr="004A4DD0">
        <w:rPr>
          <w:rFonts w:ascii="GHEA Grapalat" w:hAnsi="GHEA Grapalat" w:cs="Arial LatArm"/>
          <w:lang w:val="hy-AM"/>
        </w:rPr>
        <w:t xml:space="preserve"> </w:t>
      </w:r>
      <w:r w:rsidRPr="004A4DD0">
        <w:rPr>
          <w:rFonts w:ascii="GHEA Grapalat" w:hAnsi="GHEA Grapalat" w:cs="Sylfaen"/>
          <w:lang w:val="hy-AM"/>
        </w:rPr>
        <w:t>կարող</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ճանաչվել</w:t>
      </w:r>
      <w:r w:rsidRPr="004A4DD0">
        <w:rPr>
          <w:rFonts w:ascii="GHEA Grapalat" w:hAnsi="GHEA Grapalat" w:cs="Arial LatArm"/>
          <w:lang w:val="hy-AM"/>
        </w:rPr>
        <w:t xml:space="preserve"> </w:t>
      </w:r>
      <w:r w:rsidRPr="004A4DD0">
        <w:rPr>
          <w:rFonts w:ascii="GHEA Grapalat" w:hAnsi="GHEA Grapalat" w:cs="Sylfaen"/>
          <w:lang w:val="hy-AM"/>
        </w:rPr>
        <w:t>արտաքին</w:t>
      </w:r>
      <w:r w:rsidRPr="004A4DD0">
        <w:rPr>
          <w:rFonts w:ascii="GHEA Grapalat" w:hAnsi="GHEA Grapalat" w:cs="Arial LatArm"/>
          <w:lang w:val="hy-AM"/>
        </w:rPr>
        <w:t xml:space="preserve"> </w:t>
      </w:r>
      <w:r w:rsidRPr="004A4DD0">
        <w:rPr>
          <w:rFonts w:ascii="GHEA Grapalat" w:hAnsi="GHEA Grapalat" w:cs="Sylfaen"/>
          <w:lang w:val="hy-AM"/>
        </w:rPr>
        <w:t>հատկանիշներով</w:t>
      </w:r>
      <w:r w:rsidRPr="004A4DD0">
        <w:rPr>
          <w:rFonts w:ascii="GHEA Grapalat" w:hAnsi="GHEA Grapalat" w:cs="Arial LatArm"/>
          <w:lang w:val="hy-AM"/>
        </w:rPr>
        <w:t xml:space="preserve">, </w:t>
      </w:r>
      <w:r w:rsidRPr="004A4DD0">
        <w:rPr>
          <w:rFonts w:ascii="GHEA Grapalat" w:hAnsi="GHEA Grapalat" w:cs="Sylfaen"/>
          <w:lang w:val="hy-AM"/>
        </w:rPr>
        <w:t>ֆունկցիոնալ</w:t>
      </w:r>
      <w:r w:rsidRPr="004A4DD0">
        <w:rPr>
          <w:rFonts w:ascii="GHEA Grapalat" w:hAnsi="GHEA Grapalat" w:cs="Arial LatArm"/>
          <w:lang w:val="hy-AM"/>
        </w:rPr>
        <w:t xml:space="preserve"> </w:t>
      </w:r>
      <w:r w:rsidRPr="004A4DD0">
        <w:rPr>
          <w:rFonts w:ascii="GHEA Grapalat" w:hAnsi="GHEA Grapalat" w:cs="Sylfaen"/>
          <w:lang w:val="hy-AM"/>
        </w:rPr>
        <w:t>առանձնահատկություններով</w:t>
      </w:r>
      <w:r w:rsidRPr="004A4DD0">
        <w:rPr>
          <w:rFonts w:ascii="GHEA Grapalat" w:hAnsi="GHEA Grapalat" w:cs="Arial LatArm"/>
          <w:lang w:val="hy-AM"/>
        </w:rPr>
        <w:t xml:space="preserve"> </w:t>
      </w:r>
      <w:r w:rsidRPr="004A4DD0">
        <w:rPr>
          <w:rFonts w:ascii="GHEA Grapalat" w:hAnsi="GHEA Grapalat" w:cs="Sylfaen"/>
          <w:lang w:val="hy-AM"/>
        </w:rPr>
        <w:t>կամ</w:t>
      </w:r>
      <w:r w:rsidRPr="004A4DD0">
        <w:rPr>
          <w:rFonts w:ascii="GHEA Grapalat" w:hAnsi="GHEA Grapalat" w:cs="Arial LatArm"/>
          <w:lang w:val="hy-AM"/>
        </w:rPr>
        <w:t xml:space="preserve"> </w:t>
      </w:r>
      <w:r w:rsidRPr="004A4DD0">
        <w:rPr>
          <w:rFonts w:ascii="GHEA Grapalat" w:hAnsi="GHEA Grapalat" w:cs="Sylfaen"/>
          <w:lang w:val="hy-AM"/>
        </w:rPr>
        <w:t>ձայնով</w:t>
      </w:r>
      <w:r w:rsidRPr="004A4DD0">
        <w:rPr>
          <w:rFonts w:ascii="GHEA Grapalat" w:hAnsi="GHEA Grapalat" w:cs="Arial LatArm"/>
          <w:lang w:val="hy-AM"/>
        </w:rPr>
        <w:t>:</w:t>
      </w:r>
    </w:p>
    <w:p w:rsidR="001110CD" w:rsidRPr="004A4DD0" w:rsidRDefault="001110CD" w:rsidP="003E1B63">
      <w:pPr>
        <w:pStyle w:val="NormalWeb"/>
        <w:numPr>
          <w:ilvl w:val="0"/>
          <w:numId w:val="54"/>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Անձը ճանաչման է ներկայացվում</w:t>
      </w:r>
      <w:r w:rsidRPr="004A4DD0">
        <w:rPr>
          <w:rFonts w:ascii="GHEA Grapalat" w:hAnsi="GHEA Grapalat"/>
          <w:lang w:val="hy-AM"/>
        </w:rPr>
        <w:t xml:space="preserve"> </w:t>
      </w:r>
      <w:r w:rsidRPr="004A4DD0">
        <w:rPr>
          <w:rFonts w:ascii="GHEA Grapalat" w:hAnsi="GHEA Grapalat" w:cs="Sylfaen"/>
          <w:lang w:val="hy-AM"/>
        </w:rPr>
        <w:t>նույն</w:t>
      </w:r>
      <w:r w:rsidRPr="004A4DD0">
        <w:rPr>
          <w:rFonts w:ascii="GHEA Grapalat" w:hAnsi="GHEA Grapalat"/>
          <w:lang w:val="hy-AM"/>
        </w:rPr>
        <w:t xml:space="preserve"> </w:t>
      </w:r>
      <w:r w:rsidRPr="004A4DD0">
        <w:rPr>
          <w:rFonts w:ascii="GHEA Grapalat" w:hAnsi="GHEA Grapalat" w:cs="Sylfaen"/>
          <w:lang w:val="hy-AM"/>
        </w:rPr>
        <w:t>սեռի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արտաքինով</w:t>
      </w:r>
      <w:r w:rsidRPr="004A4DD0">
        <w:rPr>
          <w:rFonts w:ascii="GHEA Grapalat" w:hAnsi="GHEA Grapalat"/>
          <w:lang w:val="hy-AM"/>
        </w:rPr>
        <w:t xml:space="preserve"> </w:t>
      </w:r>
      <w:r w:rsidRPr="004A4DD0">
        <w:rPr>
          <w:rFonts w:ascii="GHEA Grapalat" w:hAnsi="GHEA Grapalat" w:cs="Sylfaen"/>
          <w:lang w:val="hy-AM"/>
        </w:rPr>
        <w:t>ու</w:t>
      </w:r>
      <w:r w:rsidRPr="004A4DD0">
        <w:rPr>
          <w:rFonts w:ascii="GHEA Grapalat" w:hAnsi="GHEA Grapalat"/>
          <w:lang w:val="hy-AM"/>
        </w:rPr>
        <w:t xml:space="preserve"> </w:t>
      </w:r>
      <w:r w:rsidRPr="004A4DD0">
        <w:rPr>
          <w:rFonts w:ascii="GHEA Grapalat" w:hAnsi="GHEA Grapalat" w:cs="Sylfaen"/>
          <w:lang w:val="hy-AM"/>
        </w:rPr>
        <w:t>հագուստով</w:t>
      </w:r>
      <w:r w:rsidRPr="004A4DD0">
        <w:rPr>
          <w:rFonts w:ascii="GHEA Grapalat" w:hAnsi="GHEA Grapalat"/>
          <w:lang w:val="hy-AM"/>
        </w:rPr>
        <w:t xml:space="preserve"> </w:t>
      </w:r>
      <w:r w:rsidRPr="004A4DD0">
        <w:rPr>
          <w:rFonts w:ascii="GHEA Grapalat" w:hAnsi="GHEA Grapalat" w:cs="Sylfaen"/>
          <w:lang w:val="hy-AM"/>
        </w:rPr>
        <w:t>իրեն</w:t>
      </w:r>
      <w:r w:rsidRPr="004A4DD0">
        <w:rPr>
          <w:rFonts w:ascii="GHEA Grapalat" w:hAnsi="GHEA Grapalat"/>
          <w:lang w:val="hy-AM"/>
        </w:rPr>
        <w:t xml:space="preserve"> </w:t>
      </w:r>
      <w:r w:rsidRPr="004A4DD0">
        <w:rPr>
          <w:rFonts w:ascii="GHEA Grapalat" w:hAnsi="GHEA Grapalat" w:cs="Sylfaen"/>
          <w:lang w:val="hy-AM"/>
        </w:rPr>
        <w:t>հնարավորինս</w:t>
      </w:r>
      <w:r w:rsidRPr="004A4DD0">
        <w:rPr>
          <w:rFonts w:ascii="GHEA Grapalat" w:hAnsi="GHEA Grapalat" w:cs="Arial LatArm"/>
          <w:lang w:val="hy-AM"/>
        </w:rPr>
        <w:t xml:space="preserve"> </w:t>
      </w:r>
      <w:r w:rsidRPr="004A4DD0">
        <w:rPr>
          <w:rFonts w:ascii="GHEA Grapalat" w:hAnsi="GHEA Grapalat" w:cs="Sylfaen"/>
          <w:lang w:val="hy-AM"/>
        </w:rPr>
        <w:t>նման</w:t>
      </w:r>
      <w:r w:rsidRPr="004A4DD0">
        <w:rPr>
          <w:rFonts w:ascii="GHEA Grapalat" w:hAnsi="GHEA Grapalat"/>
          <w:lang w:val="hy-AM"/>
        </w:rPr>
        <w:t xml:space="preserve"> </w:t>
      </w:r>
      <w:r w:rsidRPr="004A4DD0">
        <w:rPr>
          <w:rFonts w:ascii="GHEA Grapalat" w:hAnsi="GHEA Grapalat" w:cs="Sylfaen"/>
          <w:lang w:val="hy-AM"/>
        </w:rPr>
        <w:t>առնվազն</w:t>
      </w:r>
      <w:r w:rsidRPr="004A4DD0">
        <w:rPr>
          <w:rFonts w:ascii="GHEA Grapalat" w:hAnsi="GHEA Grapalat"/>
          <w:lang w:val="hy-AM"/>
        </w:rPr>
        <w:t xml:space="preserve"> </w:t>
      </w:r>
      <w:r w:rsidRPr="004A4DD0">
        <w:rPr>
          <w:rFonts w:ascii="GHEA Grapalat" w:hAnsi="GHEA Grapalat" w:cs="Sylfaen"/>
          <w:lang w:val="hy-AM"/>
        </w:rPr>
        <w:t>երեք</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անձանց</w:t>
      </w:r>
      <w:r w:rsidRPr="004A4DD0">
        <w:rPr>
          <w:rFonts w:ascii="GHEA Grapalat" w:hAnsi="GHEA Grapalat"/>
          <w:lang w:val="hy-AM"/>
        </w:rPr>
        <w:t xml:space="preserve"> </w:t>
      </w:r>
      <w:r w:rsidRPr="004A4DD0">
        <w:rPr>
          <w:rFonts w:ascii="GHEA Grapalat" w:hAnsi="GHEA Grapalat" w:cs="Sylfaen"/>
          <w:lang w:val="hy-AM"/>
        </w:rPr>
        <w:t>հետ</w:t>
      </w:r>
      <w:r w:rsidRPr="004A4DD0">
        <w:rPr>
          <w:rFonts w:ascii="GHEA Grapalat" w:hAnsi="GHEA Grapalat"/>
          <w:lang w:val="hy-AM"/>
        </w:rPr>
        <w:t>: Ֆունկցիոնալ առանձնահատկություններով ճանաչումն իրականացվում է ճանաչման ենթակա հատկանիշին հնարավորինս նման հատկանիշ ունեցող, նույն սեռի և արտաքինով հնարավորինս նման երեք այլ անձանց մասնակցությամբ: Ձայնով ճանաչումն իրականացվում է ճանաչվողի ձայնին հնարավորինս նման ձայն ունեցող երեք այլ անձանց մասնակցությամբ:</w:t>
      </w:r>
      <w:r w:rsidRPr="004A4DD0">
        <w:rPr>
          <w:rFonts w:ascii="GHEA Grapalat" w:hAnsi="GHEA Grapalat" w:cs="Sylfaen"/>
          <w:lang w:val="hy-AM"/>
        </w:rPr>
        <w:t xml:space="preserve"> Ճանաչման</w:t>
      </w:r>
      <w:r w:rsidRPr="004A4DD0">
        <w:rPr>
          <w:rFonts w:ascii="GHEA Grapalat" w:hAnsi="GHEA Grapalat" w:cs="Arial LatArm"/>
          <w:lang w:val="hy-AM"/>
        </w:rPr>
        <w:t xml:space="preserve"> </w:t>
      </w:r>
      <w:r w:rsidRPr="004A4DD0">
        <w:rPr>
          <w:rFonts w:ascii="GHEA Grapalat" w:hAnsi="GHEA Grapalat" w:cs="Sylfaen"/>
          <w:lang w:val="hy-AM"/>
        </w:rPr>
        <w:t>պայմանները</w:t>
      </w:r>
      <w:r w:rsidRPr="004A4DD0">
        <w:rPr>
          <w:rFonts w:ascii="GHEA Grapalat" w:hAnsi="GHEA Grapalat" w:cs="Arial LatArm"/>
          <w:lang w:val="hy-AM"/>
        </w:rPr>
        <w:t xml:space="preserve"> </w:t>
      </w:r>
      <w:r w:rsidRPr="004A4DD0">
        <w:rPr>
          <w:rFonts w:ascii="GHEA Grapalat" w:hAnsi="GHEA Grapalat" w:cs="Sylfaen"/>
          <w:lang w:val="hy-AM"/>
        </w:rPr>
        <w:t>պետք</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հնարավորինս</w:t>
      </w:r>
      <w:r w:rsidRPr="004A4DD0">
        <w:rPr>
          <w:rFonts w:ascii="GHEA Grapalat" w:hAnsi="GHEA Grapalat" w:cs="Arial LatArm"/>
          <w:lang w:val="hy-AM"/>
        </w:rPr>
        <w:t xml:space="preserve"> </w:t>
      </w:r>
      <w:r w:rsidRPr="004A4DD0">
        <w:rPr>
          <w:rFonts w:ascii="GHEA Grapalat" w:hAnsi="GHEA Grapalat" w:cs="Sylfaen"/>
          <w:lang w:val="hy-AM"/>
        </w:rPr>
        <w:t>մոտ</w:t>
      </w:r>
      <w:r w:rsidRPr="004A4DD0">
        <w:rPr>
          <w:rFonts w:ascii="GHEA Grapalat" w:hAnsi="GHEA Grapalat" w:cs="Arial LatArm"/>
          <w:lang w:val="hy-AM"/>
        </w:rPr>
        <w:t xml:space="preserve"> </w:t>
      </w:r>
      <w:r w:rsidRPr="004A4DD0">
        <w:rPr>
          <w:rFonts w:ascii="GHEA Grapalat" w:hAnsi="GHEA Grapalat" w:cs="Sylfaen"/>
          <w:lang w:val="hy-AM"/>
        </w:rPr>
        <w:t>լինեն</w:t>
      </w:r>
      <w:r w:rsidRPr="004A4DD0">
        <w:rPr>
          <w:rFonts w:ascii="GHEA Grapalat" w:hAnsi="GHEA Grapalat" w:cs="Arial LatArm"/>
          <w:lang w:val="hy-AM"/>
        </w:rPr>
        <w:t xml:space="preserve"> </w:t>
      </w:r>
      <w:r w:rsidRPr="004A4DD0">
        <w:rPr>
          <w:rFonts w:ascii="GHEA Grapalat" w:hAnsi="GHEA Grapalat" w:cs="Sylfaen"/>
          <w:lang w:val="hy-AM"/>
        </w:rPr>
        <w:t>այն</w:t>
      </w:r>
      <w:r w:rsidRPr="004A4DD0">
        <w:rPr>
          <w:rFonts w:ascii="GHEA Grapalat" w:hAnsi="GHEA Grapalat" w:cs="Arial LatArm"/>
          <w:lang w:val="hy-AM"/>
        </w:rPr>
        <w:t xml:space="preserve"> </w:t>
      </w:r>
      <w:r w:rsidRPr="004A4DD0">
        <w:rPr>
          <w:rFonts w:ascii="GHEA Grapalat" w:hAnsi="GHEA Grapalat" w:cs="Sylfaen"/>
          <w:lang w:val="hy-AM"/>
        </w:rPr>
        <w:t>պայմաններին</w:t>
      </w:r>
      <w:r w:rsidRPr="004A4DD0">
        <w:rPr>
          <w:rFonts w:ascii="GHEA Grapalat" w:hAnsi="GHEA Grapalat" w:cs="Arial LatArm"/>
          <w:lang w:val="hy-AM"/>
        </w:rPr>
        <w:t xml:space="preserve">, </w:t>
      </w:r>
      <w:r w:rsidRPr="004A4DD0">
        <w:rPr>
          <w:rFonts w:ascii="GHEA Grapalat" w:hAnsi="GHEA Grapalat" w:cs="Sylfaen"/>
          <w:lang w:val="hy-AM"/>
        </w:rPr>
        <w:t>որոնցում</w:t>
      </w:r>
      <w:r w:rsidRPr="004A4DD0">
        <w:rPr>
          <w:rFonts w:ascii="GHEA Grapalat" w:hAnsi="GHEA Grapalat" w:cs="Arial LatArm"/>
          <w:lang w:val="hy-AM"/>
        </w:rPr>
        <w:t xml:space="preserve"> </w:t>
      </w:r>
      <w:r w:rsidRPr="004A4DD0">
        <w:rPr>
          <w:rFonts w:ascii="GHEA Grapalat" w:hAnsi="GHEA Grapalat" w:cs="Sylfaen"/>
          <w:lang w:val="hy-AM"/>
        </w:rPr>
        <w:t>ճանաչողը</w:t>
      </w:r>
      <w:r w:rsidRPr="004A4DD0">
        <w:rPr>
          <w:rFonts w:ascii="GHEA Grapalat" w:hAnsi="GHEA Grapalat" w:cs="Arial LatArm"/>
          <w:lang w:val="hy-AM"/>
        </w:rPr>
        <w:t xml:space="preserve"> </w:t>
      </w:r>
      <w:r w:rsidRPr="004A4DD0">
        <w:rPr>
          <w:rFonts w:ascii="GHEA Grapalat" w:hAnsi="GHEA Grapalat" w:cs="Sylfaen"/>
          <w:lang w:val="hy-AM"/>
        </w:rPr>
        <w:t>ընկալել</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ճանաչման</w:t>
      </w:r>
      <w:r w:rsidRPr="004A4DD0">
        <w:rPr>
          <w:rFonts w:ascii="GHEA Grapalat" w:hAnsi="GHEA Grapalat" w:cs="Arial LatArm"/>
          <w:lang w:val="hy-AM"/>
        </w:rPr>
        <w:t xml:space="preserve"> </w:t>
      </w:r>
      <w:r w:rsidRPr="004A4DD0">
        <w:rPr>
          <w:rFonts w:ascii="GHEA Grapalat" w:hAnsi="GHEA Grapalat" w:cs="Sylfaen"/>
          <w:lang w:val="hy-AM"/>
        </w:rPr>
        <w:t>ներկայացված</w:t>
      </w:r>
      <w:r w:rsidRPr="004A4DD0">
        <w:rPr>
          <w:rFonts w:ascii="GHEA Grapalat" w:hAnsi="GHEA Grapalat" w:cs="Arial LatArm"/>
          <w:lang w:val="hy-AM"/>
        </w:rPr>
        <w:t xml:space="preserve"> </w:t>
      </w:r>
      <w:r w:rsidRPr="004A4DD0">
        <w:rPr>
          <w:rFonts w:ascii="GHEA Grapalat" w:hAnsi="GHEA Grapalat" w:cs="Sylfaen"/>
          <w:lang w:val="hy-AM"/>
        </w:rPr>
        <w:t>անձին</w:t>
      </w:r>
      <w:r w:rsidRPr="004A4DD0">
        <w:rPr>
          <w:rFonts w:ascii="GHEA Grapalat" w:hAnsi="GHEA Grapalat" w:cs="Arial LatArm"/>
          <w:lang w:val="hy-AM"/>
        </w:rPr>
        <w:t>:</w:t>
      </w:r>
    </w:p>
    <w:p w:rsidR="001110CD" w:rsidRPr="004A4DD0" w:rsidRDefault="001110CD" w:rsidP="003E1B63">
      <w:pPr>
        <w:pStyle w:val="NormalWeb"/>
        <w:numPr>
          <w:ilvl w:val="0"/>
          <w:numId w:val="54"/>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Եթե</w:t>
      </w:r>
      <w:r w:rsidRPr="004A4DD0">
        <w:rPr>
          <w:rFonts w:ascii="GHEA Grapalat" w:hAnsi="GHEA Grapalat" w:cs="Arial LatArm"/>
          <w:lang w:val="hy-AM"/>
        </w:rPr>
        <w:t xml:space="preserve"> </w:t>
      </w:r>
      <w:r w:rsidRPr="004A4DD0">
        <w:rPr>
          <w:rFonts w:ascii="GHEA Grapalat" w:hAnsi="GHEA Grapalat" w:cs="Sylfaen"/>
          <w:lang w:val="hy-AM"/>
        </w:rPr>
        <w:t>անձին</w:t>
      </w:r>
      <w:r w:rsidRPr="004A4DD0">
        <w:rPr>
          <w:rFonts w:ascii="GHEA Grapalat" w:hAnsi="GHEA Grapalat" w:cs="Arial LatArm"/>
          <w:lang w:val="hy-AM"/>
        </w:rPr>
        <w:t xml:space="preserve"> </w:t>
      </w:r>
      <w:r w:rsidRPr="004A4DD0">
        <w:rPr>
          <w:rFonts w:ascii="GHEA Grapalat" w:hAnsi="GHEA Grapalat" w:cs="Sylfaen"/>
          <w:lang w:val="hy-AM"/>
        </w:rPr>
        <w:t>ճանաչման</w:t>
      </w:r>
      <w:r w:rsidRPr="004A4DD0">
        <w:rPr>
          <w:rFonts w:ascii="GHEA Grapalat" w:hAnsi="GHEA Grapalat" w:cs="Arial LatArm"/>
          <w:lang w:val="hy-AM"/>
        </w:rPr>
        <w:t xml:space="preserve"> </w:t>
      </w:r>
      <w:r w:rsidRPr="004A4DD0">
        <w:rPr>
          <w:rFonts w:ascii="GHEA Grapalat" w:hAnsi="GHEA Grapalat" w:cs="Sylfaen"/>
          <w:lang w:val="hy-AM"/>
        </w:rPr>
        <w:t>ներկայացնելն</w:t>
      </w:r>
      <w:r w:rsidRPr="004A4DD0">
        <w:rPr>
          <w:rFonts w:ascii="GHEA Grapalat" w:hAnsi="GHEA Grapalat" w:cs="Arial LatArm"/>
          <w:lang w:val="hy-AM"/>
        </w:rPr>
        <w:t xml:space="preserve"> </w:t>
      </w:r>
      <w:r w:rsidRPr="004A4DD0">
        <w:rPr>
          <w:rFonts w:ascii="GHEA Grapalat" w:hAnsi="GHEA Grapalat" w:cs="Sylfaen"/>
          <w:lang w:val="hy-AM"/>
        </w:rPr>
        <w:t>անհնար</w:t>
      </w:r>
      <w:r w:rsidRPr="004A4DD0">
        <w:rPr>
          <w:rFonts w:ascii="GHEA Grapalat" w:hAnsi="GHEA Grapalat" w:cs="Arial LatArm"/>
          <w:lang w:val="hy-AM"/>
        </w:rPr>
        <w:t xml:space="preserve"> </w:t>
      </w:r>
      <w:r w:rsidRPr="004A4DD0">
        <w:rPr>
          <w:rFonts w:ascii="GHEA Grapalat" w:hAnsi="GHEA Grapalat" w:cs="Sylfaen"/>
          <w:lang w:val="hy-AM"/>
        </w:rPr>
        <w:t>է կամ ճանաչվողի հատկանիշներն էապես փոխված լինելու հետևանքով աննպատակահարմար է,</w:t>
      </w:r>
      <w:r w:rsidRPr="004A4DD0">
        <w:rPr>
          <w:rFonts w:ascii="GHEA Grapalat" w:hAnsi="GHEA Grapalat" w:cs="Arial LatArm"/>
          <w:lang w:val="hy-AM"/>
        </w:rPr>
        <w:t xml:space="preserve"> ապա </w:t>
      </w:r>
      <w:r w:rsidRPr="004A4DD0">
        <w:rPr>
          <w:rFonts w:ascii="GHEA Grapalat" w:hAnsi="GHEA Grapalat" w:cs="Sylfaen"/>
          <w:lang w:val="hy-AM"/>
        </w:rPr>
        <w:t>ճանաչումը</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կատարվել</w:t>
      </w:r>
      <w:r w:rsidRPr="004A4DD0">
        <w:rPr>
          <w:rFonts w:ascii="GHEA Grapalat" w:hAnsi="GHEA Grapalat"/>
          <w:lang w:val="hy-AM"/>
        </w:rPr>
        <w:t xml:space="preserve"> համապատասխան հատկանիշներով </w:t>
      </w:r>
      <w:r w:rsidRPr="004A4DD0">
        <w:rPr>
          <w:rFonts w:ascii="GHEA Grapalat" w:hAnsi="GHEA Grapalat" w:cs="Sylfaen"/>
          <w:lang w:val="hy-AM"/>
        </w:rPr>
        <w:t>ճանաչվողին</w:t>
      </w:r>
      <w:r w:rsidRPr="004A4DD0">
        <w:rPr>
          <w:rFonts w:ascii="GHEA Grapalat" w:hAnsi="GHEA Grapalat"/>
          <w:lang w:val="hy-AM"/>
        </w:rPr>
        <w:t xml:space="preserve"> </w:t>
      </w:r>
      <w:r w:rsidRPr="004A4DD0">
        <w:rPr>
          <w:rFonts w:ascii="GHEA Grapalat" w:hAnsi="GHEA Grapalat" w:cs="Sylfaen"/>
          <w:lang w:val="hy-AM"/>
        </w:rPr>
        <w:t>նման</w:t>
      </w:r>
      <w:r w:rsidRPr="004A4DD0">
        <w:rPr>
          <w:rFonts w:ascii="GHEA Grapalat" w:hAnsi="GHEA Grapalat"/>
          <w:lang w:val="hy-AM"/>
        </w:rPr>
        <w:t xml:space="preserve"> </w:t>
      </w:r>
      <w:r w:rsidRPr="004A4DD0">
        <w:rPr>
          <w:rFonts w:ascii="GHEA Grapalat" w:hAnsi="GHEA Grapalat" w:cs="Sylfaen"/>
          <w:lang w:val="hy-AM"/>
        </w:rPr>
        <w:t>առնվազն</w:t>
      </w:r>
      <w:r w:rsidRPr="004A4DD0">
        <w:rPr>
          <w:rFonts w:ascii="GHEA Grapalat" w:hAnsi="GHEA Grapalat"/>
          <w:lang w:val="hy-AM"/>
        </w:rPr>
        <w:t xml:space="preserve"> </w:t>
      </w:r>
      <w:r w:rsidRPr="004A4DD0">
        <w:rPr>
          <w:rFonts w:ascii="GHEA Grapalat" w:hAnsi="GHEA Grapalat" w:cs="Sylfaen"/>
          <w:lang w:val="hy-AM"/>
        </w:rPr>
        <w:t>երեք</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անձանց</w:t>
      </w:r>
      <w:r w:rsidRPr="004A4DD0">
        <w:rPr>
          <w:rFonts w:ascii="GHEA Grapalat" w:hAnsi="GHEA Grapalat"/>
          <w:lang w:val="hy-AM"/>
        </w:rPr>
        <w:t xml:space="preserve"> </w:t>
      </w:r>
      <w:r w:rsidRPr="004A4DD0">
        <w:rPr>
          <w:rFonts w:ascii="GHEA Grapalat" w:hAnsi="GHEA Grapalat" w:cs="Sylfaen"/>
          <w:lang w:val="hy-AM"/>
        </w:rPr>
        <w:t>լուսանկարներով, տեսագրություններով, տեսաձայնագրություններով կամ ձայնագրություններով</w:t>
      </w:r>
      <w:r w:rsidRPr="004A4DD0">
        <w:rPr>
          <w:rFonts w:ascii="GHEA Grapalat" w:hAnsi="GHEA Grapalat"/>
          <w:lang w:val="hy-AM"/>
        </w:rPr>
        <w:t>:</w:t>
      </w:r>
    </w:p>
    <w:p w:rsidR="001110CD" w:rsidRPr="004A4DD0" w:rsidRDefault="001110CD" w:rsidP="003E1B63">
      <w:pPr>
        <w:pStyle w:val="NormalWeb"/>
        <w:numPr>
          <w:ilvl w:val="0"/>
          <w:numId w:val="54"/>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Ճանաչումը</w:t>
      </w:r>
      <w:r w:rsidRPr="004A4DD0">
        <w:rPr>
          <w:rFonts w:ascii="GHEA Grapalat" w:hAnsi="GHEA Grapalat"/>
          <w:lang w:val="hy-AM"/>
        </w:rPr>
        <w:t xml:space="preserve"> </w:t>
      </w:r>
      <w:r w:rsidRPr="004A4DD0">
        <w:rPr>
          <w:rFonts w:ascii="GHEA Grapalat" w:hAnsi="GHEA Grapalat" w:cs="Sylfaen"/>
          <w:lang w:val="hy-AM"/>
        </w:rPr>
        <w:t>սկսելուց անմիջապես</w:t>
      </w:r>
      <w:r w:rsidRPr="004A4DD0">
        <w:rPr>
          <w:rFonts w:ascii="GHEA Grapalat" w:hAnsi="GHEA Grapalat"/>
          <w:lang w:val="hy-AM"/>
        </w:rPr>
        <w:t xml:space="preserve"> </w:t>
      </w:r>
      <w:r w:rsidRPr="004A4DD0">
        <w:rPr>
          <w:rFonts w:ascii="GHEA Grapalat" w:hAnsi="GHEA Grapalat" w:cs="Sylfaen"/>
          <w:lang w:val="hy-AM"/>
        </w:rPr>
        <w:t>առաջ</w:t>
      </w:r>
      <w:r w:rsidRPr="004A4DD0">
        <w:rPr>
          <w:rFonts w:ascii="GHEA Grapalat" w:hAnsi="GHEA Grapalat"/>
          <w:lang w:val="hy-AM"/>
        </w:rPr>
        <w:t xml:space="preserve"> </w:t>
      </w:r>
      <w:r w:rsidRPr="004A4DD0">
        <w:rPr>
          <w:rFonts w:ascii="GHEA Grapalat" w:hAnsi="GHEA Grapalat" w:cs="Sylfaen"/>
          <w:lang w:val="hy-AM"/>
        </w:rPr>
        <w:t>քննիչը</w:t>
      </w:r>
      <w:r w:rsidRPr="004A4DD0">
        <w:rPr>
          <w:rFonts w:ascii="GHEA Grapalat" w:hAnsi="GHEA Grapalat"/>
          <w:lang w:val="hy-AM"/>
        </w:rPr>
        <w:t xml:space="preserve"> </w:t>
      </w:r>
      <w:r w:rsidRPr="004A4DD0">
        <w:rPr>
          <w:rFonts w:ascii="GHEA Grapalat" w:hAnsi="GHEA Grapalat" w:cs="Sylfaen"/>
          <w:lang w:val="hy-AM"/>
        </w:rPr>
        <w:t>ճանաչվողին</w:t>
      </w:r>
      <w:r w:rsidRPr="004A4DD0">
        <w:rPr>
          <w:rFonts w:ascii="GHEA Grapalat" w:hAnsi="GHEA Grapalat"/>
          <w:lang w:val="hy-AM"/>
        </w:rPr>
        <w:t xml:space="preserve"> </w:t>
      </w:r>
      <w:r w:rsidRPr="004A4DD0">
        <w:rPr>
          <w:rFonts w:ascii="GHEA Grapalat" w:hAnsi="GHEA Grapalat" w:cs="Sylfaen"/>
          <w:lang w:val="hy-AM"/>
        </w:rPr>
        <w:t>առաջարկում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անձանց</w:t>
      </w:r>
      <w:r w:rsidRPr="004A4DD0">
        <w:rPr>
          <w:rFonts w:ascii="GHEA Grapalat" w:hAnsi="GHEA Grapalat"/>
          <w:lang w:val="hy-AM"/>
        </w:rPr>
        <w:t xml:space="preserve"> </w:t>
      </w:r>
      <w:r w:rsidRPr="004A4DD0">
        <w:rPr>
          <w:rFonts w:ascii="GHEA Grapalat" w:hAnsi="GHEA Grapalat" w:cs="Sylfaen"/>
          <w:lang w:val="hy-AM"/>
        </w:rPr>
        <w:t>միջև</w:t>
      </w:r>
      <w:r w:rsidRPr="004A4DD0">
        <w:rPr>
          <w:rFonts w:ascii="GHEA Grapalat" w:hAnsi="GHEA Grapalat"/>
          <w:lang w:val="hy-AM"/>
        </w:rPr>
        <w:t xml:space="preserve"> </w:t>
      </w:r>
      <w:r w:rsidRPr="004A4DD0">
        <w:rPr>
          <w:rFonts w:ascii="GHEA Grapalat" w:hAnsi="GHEA Grapalat" w:cs="Sylfaen"/>
          <w:lang w:val="hy-AM"/>
        </w:rPr>
        <w:t>զբաղեցնել</w:t>
      </w:r>
      <w:r w:rsidRPr="004A4DD0">
        <w:rPr>
          <w:rFonts w:ascii="GHEA Grapalat" w:hAnsi="GHEA Grapalat"/>
          <w:lang w:val="hy-AM"/>
        </w:rPr>
        <w:t xml:space="preserve"> իր </w:t>
      </w:r>
      <w:r w:rsidRPr="004A4DD0">
        <w:rPr>
          <w:rFonts w:ascii="GHEA Grapalat" w:hAnsi="GHEA Grapalat" w:cs="Sylfaen"/>
          <w:lang w:val="hy-AM"/>
        </w:rPr>
        <w:t>ցանկացած</w:t>
      </w:r>
      <w:r w:rsidRPr="004A4DD0">
        <w:rPr>
          <w:rFonts w:ascii="GHEA Grapalat" w:hAnsi="GHEA Grapalat"/>
          <w:lang w:val="hy-AM"/>
        </w:rPr>
        <w:t xml:space="preserve"> </w:t>
      </w:r>
      <w:r w:rsidRPr="004A4DD0">
        <w:rPr>
          <w:rFonts w:ascii="GHEA Grapalat" w:hAnsi="GHEA Grapalat" w:cs="Sylfaen"/>
          <w:lang w:val="hy-AM"/>
        </w:rPr>
        <w:t>տեղը</w:t>
      </w:r>
      <w:r w:rsidRPr="004A4DD0">
        <w:rPr>
          <w:rFonts w:ascii="GHEA Grapalat" w:hAnsi="GHEA Grapalat"/>
          <w:lang w:val="hy-AM"/>
        </w:rPr>
        <w:t xml:space="preserve">: Այնուհետև </w:t>
      </w:r>
      <w:r w:rsidRPr="004A4DD0">
        <w:rPr>
          <w:rFonts w:ascii="GHEA Grapalat" w:hAnsi="GHEA Grapalat" w:cs="Sylfaen"/>
          <w:lang w:val="hy-AM"/>
        </w:rPr>
        <w:t>ճանաչողին</w:t>
      </w:r>
      <w:r w:rsidRPr="004A4DD0">
        <w:rPr>
          <w:rFonts w:ascii="GHEA Grapalat" w:hAnsi="GHEA Grapalat"/>
          <w:lang w:val="hy-AM"/>
        </w:rPr>
        <w:t xml:space="preserve"> </w:t>
      </w:r>
      <w:r w:rsidRPr="004A4DD0">
        <w:rPr>
          <w:rFonts w:ascii="GHEA Grapalat" w:hAnsi="GHEA Grapalat" w:cs="Sylfaen"/>
          <w:lang w:val="hy-AM"/>
        </w:rPr>
        <w:t>առաջարկվում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մատնացույց</w:t>
      </w:r>
      <w:r w:rsidRPr="004A4DD0">
        <w:rPr>
          <w:rFonts w:ascii="GHEA Grapalat" w:hAnsi="GHEA Grapalat"/>
          <w:lang w:val="hy-AM"/>
        </w:rPr>
        <w:t xml:space="preserve"> </w:t>
      </w:r>
      <w:r w:rsidRPr="004A4DD0">
        <w:rPr>
          <w:rFonts w:ascii="GHEA Grapalat" w:hAnsi="GHEA Grapalat" w:cs="Sylfaen"/>
          <w:lang w:val="hy-AM"/>
        </w:rPr>
        <w:t>անել</w:t>
      </w:r>
      <w:r w:rsidRPr="004A4DD0">
        <w:rPr>
          <w:rFonts w:ascii="GHEA Grapalat" w:hAnsi="GHEA Grapalat"/>
          <w:lang w:val="hy-AM"/>
        </w:rPr>
        <w:t xml:space="preserve"> </w:t>
      </w:r>
      <w:r w:rsidRPr="004A4DD0">
        <w:rPr>
          <w:rFonts w:ascii="GHEA Grapalat" w:hAnsi="GHEA Grapalat" w:cs="Sylfaen"/>
          <w:lang w:val="hy-AM"/>
        </w:rPr>
        <w:t>այն անձին, ում նա 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ճանաչել,</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բացատրել</w:t>
      </w:r>
      <w:r w:rsidRPr="004A4DD0">
        <w:rPr>
          <w:rFonts w:ascii="GHEA Grapalat" w:hAnsi="GHEA Grapalat"/>
          <w:lang w:val="hy-AM"/>
        </w:rPr>
        <w:t xml:space="preserve">, </w:t>
      </w:r>
      <w:r w:rsidRPr="004A4DD0">
        <w:rPr>
          <w:rFonts w:ascii="GHEA Grapalat" w:hAnsi="GHEA Grapalat" w:cs="Sylfaen"/>
          <w:lang w:val="hy-AM"/>
        </w:rPr>
        <w:t>թե</w:t>
      </w:r>
      <w:r w:rsidRPr="004A4DD0">
        <w:rPr>
          <w:rFonts w:ascii="GHEA Grapalat" w:hAnsi="GHEA Grapalat"/>
          <w:lang w:val="hy-AM"/>
        </w:rPr>
        <w:t xml:space="preserve"> </w:t>
      </w:r>
      <w:r w:rsidRPr="004A4DD0">
        <w:rPr>
          <w:rFonts w:ascii="GHEA Grapalat" w:hAnsi="GHEA Grapalat" w:cs="Sylfaen"/>
          <w:lang w:val="hy-AM"/>
        </w:rPr>
        <w:t>ինչ</w:t>
      </w:r>
      <w:r w:rsidRPr="004A4DD0">
        <w:rPr>
          <w:rFonts w:ascii="GHEA Grapalat" w:hAnsi="GHEA Grapalat"/>
          <w:lang w:val="hy-AM"/>
        </w:rPr>
        <w:t xml:space="preserve"> </w:t>
      </w:r>
      <w:r w:rsidRPr="004A4DD0">
        <w:rPr>
          <w:rFonts w:ascii="GHEA Grapalat" w:hAnsi="GHEA Grapalat" w:cs="Sylfaen"/>
          <w:lang w:val="hy-AM"/>
        </w:rPr>
        <w:t>հատկանիշներով</w:t>
      </w:r>
      <w:r w:rsidRPr="004A4DD0">
        <w:rPr>
          <w:rFonts w:ascii="GHEA Grapalat" w:hAnsi="GHEA Grapalat"/>
          <w:lang w:val="hy-AM"/>
        </w:rPr>
        <w:t xml:space="preserve"> </w:t>
      </w:r>
      <w:r w:rsidRPr="004A4DD0">
        <w:rPr>
          <w:rFonts w:ascii="GHEA Grapalat" w:hAnsi="GHEA Grapalat" w:cs="Sylfaen"/>
          <w:lang w:val="hy-AM"/>
        </w:rPr>
        <w:t>ճանաչեց</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անձին</w:t>
      </w:r>
      <w:r w:rsidRPr="004A4DD0">
        <w:rPr>
          <w:rFonts w:ascii="GHEA Grapalat" w:hAnsi="GHEA Grapalat"/>
          <w:lang w:val="hy-AM"/>
        </w:rPr>
        <w:t>:</w:t>
      </w:r>
    </w:p>
    <w:p w:rsidR="001110CD" w:rsidRPr="004A4DD0" w:rsidRDefault="001110CD" w:rsidP="003E1B63">
      <w:pPr>
        <w:pStyle w:val="NormalWeb"/>
        <w:numPr>
          <w:ilvl w:val="0"/>
          <w:numId w:val="54"/>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lastRenderedPageBreak/>
        <w:t>Քննիչի</w:t>
      </w:r>
      <w:r w:rsidRPr="004A4DD0">
        <w:rPr>
          <w:rFonts w:ascii="GHEA Grapalat" w:hAnsi="GHEA Grapalat"/>
          <w:lang w:val="hy-AM"/>
        </w:rPr>
        <w:t xml:space="preserve"> </w:t>
      </w:r>
      <w:r w:rsidRPr="004A4DD0">
        <w:rPr>
          <w:rFonts w:ascii="GHEA Grapalat" w:hAnsi="GHEA Grapalat" w:cs="Sylfaen"/>
          <w:lang w:val="hy-AM"/>
        </w:rPr>
        <w:t>նախաձեռնությամբ</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ճանաչողի</w:t>
      </w:r>
      <w:r w:rsidRPr="004A4DD0">
        <w:rPr>
          <w:rFonts w:ascii="GHEA Grapalat" w:hAnsi="GHEA Grapalat"/>
          <w:lang w:val="hy-AM"/>
        </w:rPr>
        <w:t xml:space="preserve"> </w:t>
      </w:r>
      <w:r w:rsidRPr="004A4DD0">
        <w:rPr>
          <w:rFonts w:ascii="GHEA Grapalat" w:hAnsi="GHEA Grapalat" w:cs="Sylfaen"/>
          <w:lang w:val="hy-AM"/>
        </w:rPr>
        <w:t>ցանկությամբ</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ճանաչումը</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կատարվել</w:t>
      </w:r>
      <w:r w:rsidRPr="004A4DD0">
        <w:rPr>
          <w:rFonts w:ascii="GHEA Grapalat" w:hAnsi="GHEA Grapalat"/>
          <w:lang w:val="hy-AM"/>
        </w:rPr>
        <w:t xml:space="preserve"> </w:t>
      </w:r>
      <w:r w:rsidRPr="004A4DD0">
        <w:rPr>
          <w:rFonts w:ascii="GHEA Grapalat" w:hAnsi="GHEA Grapalat" w:cs="Sylfaen"/>
          <w:lang w:val="hy-AM"/>
        </w:rPr>
        <w:t>ճանաչվողի</w:t>
      </w:r>
      <w:r w:rsidRPr="004A4DD0">
        <w:rPr>
          <w:rFonts w:ascii="GHEA Grapalat" w:hAnsi="GHEA Grapalat"/>
          <w:lang w:val="hy-AM"/>
        </w:rPr>
        <w:t xml:space="preserve"> </w:t>
      </w:r>
      <w:r w:rsidRPr="004A4DD0">
        <w:rPr>
          <w:rFonts w:ascii="GHEA Grapalat" w:hAnsi="GHEA Grapalat" w:cs="Sylfaen"/>
          <w:lang w:val="hy-AM"/>
        </w:rPr>
        <w:t>տեսողական</w:t>
      </w:r>
      <w:r w:rsidRPr="004A4DD0">
        <w:rPr>
          <w:rFonts w:ascii="GHEA Grapalat" w:hAnsi="GHEA Grapalat"/>
          <w:lang w:val="hy-AM"/>
        </w:rPr>
        <w:t xml:space="preserve"> </w:t>
      </w:r>
      <w:r w:rsidRPr="004A4DD0">
        <w:rPr>
          <w:rFonts w:ascii="GHEA Grapalat" w:hAnsi="GHEA Grapalat" w:cs="Sylfaen"/>
          <w:lang w:val="hy-AM"/>
        </w:rPr>
        <w:t>դիտարկումից</w:t>
      </w:r>
      <w:r w:rsidRPr="004A4DD0">
        <w:rPr>
          <w:rFonts w:ascii="GHEA Grapalat" w:hAnsi="GHEA Grapalat"/>
          <w:lang w:val="hy-AM"/>
        </w:rPr>
        <w:t xml:space="preserve"> </w:t>
      </w:r>
      <w:r w:rsidRPr="004A4DD0">
        <w:rPr>
          <w:rFonts w:ascii="GHEA Grapalat" w:hAnsi="GHEA Grapalat" w:cs="Sylfaen"/>
          <w:lang w:val="hy-AM"/>
        </w:rPr>
        <w:t>դուրս</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lang w:val="hy-AM"/>
        </w:rPr>
      </w:pPr>
    </w:p>
    <w:p w:rsidR="001110CD" w:rsidRPr="004A4DD0" w:rsidRDefault="001110CD" w:rsidP="001110CD">
      <w:pPr>
        <w:pStyle w:val="Heading4"/>
      </w:pPr>
      <w:bookmarkStart w:id="633" w:name="_Toc343337830"/>
      <w:bookmarkStart w:id="634" w:name="_Toc19124623"/>
      <w:r w:rsidRPr="004A4DD0">
        <w:t>Ա</w:t>
      </w:r>
      <w:r w:rsidRPr="004A4DD0">
        <w:rPr>
          <w:rFonts w:cs="Arial LatArm"/>
        </w:rPr>
        <w:t>ռ</w:t>
      </w:r>
      <w:r w:rsidRPr="004A4DD0">
        <w:t>արկայի, փաստաթղթի,</w:t>
      </w:r>
      <w:r w:rsidRPr="004A4DD0">
        <w:rPr>
          <w:lang w:val="en-US"/>
        </w:rPr>
        <w:t xml:space="preserve"> կենդանու,</w:t>
      </w:r>
      <w:r w:rsidRPr="004A4DD0">
        <w:t xml:space="preserve"> դիակի ճանաչումը</w:t>
      </w:r>
      <w:bookmarkEnd w:id="633"/>
      <w:bookmarkEnd w:id="634"/>
    </w:p>
    <w:p w:rsidR="001110CD" w:rsidRPr="004A4DD0" w:rsidRDefault="001110CD" w:rsidP="003E1B63">
      <w:pPr>
        <w:pStyle w:val="NormalWeb"/>
        <w:numPr>
          <w:ilvl w:val="0"/>
          <w:numId w:val="82"/>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Ճանաչման</w:t>
      </w:r>
      <w:r w:rsidRPr="004A4DD0">
        <w:rPr>
          <w:rFonts w:ascii="GHEA Grapalat" w:hAnsi="GHEA Grapalat"/>
          <w:lang w:val="hy-AM"/>
        </w:rPr>
        <w:t xml:space="preserve"> </w:t>
      </w:r>
      <w:r w:rsidRPr="004A4DD0">
        <w:rPr>
          <w:rFonts w:ascii="GHEA Grapalat" w:hAnsi="GHEA Grapalat" w:cs="Sylfaen"/>
          <w:lang w:val="hy-AM"/>
        </w:rPr>
        <w:t>ենթակա</w:t>
      </w:r>
      <w:r w:rsidRPr="004A4DD0">
        <w:rPr>
          <w:rFonts w:ascii="GHEA Grapalat" w:hAnsi="GHEA Grapalat"/>
          <w:lang w:val="hy-AM"/>
        </w:rPr>
        <w:t xml:space="preserve"> </w:t>
      </w:r>
      <w:r w:rsidRPr="004A4DD0">
        <w:rPr>
          <w:rFonts w:ascii="GHEA Grapalat" w:hAnsi="GHEA Grapalat" w:cs="Sylfaen"/>
          <w:lang w:val="hy-AM"/>
        </w:rPr>
        <w:t>առարկան</w:t>
      </w:r>
      <w:r w:rsidRPr="004A4DD0">
        <w:rPr>
          <w:rFonts w:ascii="GHEA Grapalat" w:hAnsi="GHEA Grapalat"/>
          <w:lang w:val="hy-AM"/>
        </w:rPr>
        <w:t xml:space="preserve"> </w:t>
      </w:r>
      <w:r w:rsidRPr="004A4DD0">
        <w:rPr>
          <w:rFonts w:ascii="GHEA Grapalat" w:hAnsi="GHEA Grapalat" w:cs="Sylfaen"/>
          <w:lang w:val="hy-AM"/>
        </w:rPr>
        <w:t>ճանաչողին</w:t>
      </w:r>
      <w:r w:rsidRPr="004A4DD0">
        <w:rPr>
          <w:rFonts w:ascii="GHEA Grapalat" w:hAnsi="GHEA Grapalat"/>
          <w:lang w:val="hy-AM"/>
        </w:rPr>
        <w:t xml:space="preserve"> </w:t>
      </w:r>
      <w:r w:rsidRPr="004A4DD0">
        <w:rPr>
          <w:rFonts w:ascii="GHEA Grapalat" w:hAnsi="GHEA Grapalat" w:cs="Sylfaen"/>
          <w:lang w:val="hy-AM"/>
        </w:rPr>
        <w:t>ներկայացվում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առնվազն</w:t>
      </w:r>
      <w:r w:rsidRPr="004A4DD0">
        <w:rPr>
          <w:rFonts w:ascii="GHEA Grapalat" w:hAnsi="GHEA Grapalat" w:cs="Arial LatArm"/>
          <w:lang w:val="hy-AM"/>
        </w:rPr>
        <w:t xml:space="preserve"> </w:t>
      </w:r>
      <w:r w:rsidRPr="004A4DD0">
        <w:rPr>
          <w:rFonts w:ascii="GHEA Grapalat" w:hAnsi="GHEA Grapalat" w:cs="Sylfaen"/>
          <w:lang w:val="hy-AM"/>
        </w:rPr>
        <w:t>երեք</w:t>
      </w:r>
      <w:r w:rsidRPr="004A4DD0">
        <w:rPr>
          <w:rFonts w:ascii="GHEA Grapalat" w:hAnsi="GHEA Grapalat" w:cs="Arial LatArm"/>
          <w:lang w:val="hy-AM"/>
        </w:rPr>
        <w:t xml:space="preserve"> </w:t>
      </w:r>
      <w:r w:rsidRPr="004A4DD0">
        <w:rPr>
          <w:rFonts w:ascii="GHEA Grapalat" w:hAnsi="GHEA Grapalat" w:cs="Sylfaen"/>
          <w:lang w:val="hy-AM"/>
        </w:rPr>
        <w:t>միատեսակ</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առարկաների</w:t>
      </w:r>
      <w:r w:rsidRPr="004A4DD0">
        <w:rPr>
          <w:rFonts w:ascii="GHEA Grapalat" w:hAnsi="GHEA Grapalat"/>
          <w:lang w:val="hy-AM"/>
        </w:rPr>
        <w:t xml:space="preserve"> </w:t>
      </w:r>
      <w:r w:rsidRPr="004A4DD0">
        <w:rPr>
          <w:rFonts w:ascii="GHEA Grapalat" w:hAnsi="GHEA Grapalat" w:cs="Sylfaen"/>
          <w:lang w:val="hy-AM"/>
        </w:rPr>
        <w:t>շարքում</w:t>
      </w:r>
      <w:r w:rsidRPr="004A4DD0">
        <w:rPr>
          <w:rFonts w:ascii="GHEA Grapalat" w:hAnsi="GHEA Grapalat"/>
          <w:lang w:val="hy-AM"/>
        </w:rPr>
        <w:t>:</w:t>
      </w:r>
      <w:r w:rsidRPr="004A4DD0">
        <w:rPr>
          <w:rFonts w:ascii="GHEA Grapalat" w:hAnsi="GHEA Grapalat" w:cs="Sylfaen"/>
          <w:lang w:val="hy-AM"/>
        </w:rPr>
        <w:t xml:space="preserve"> Այն</w:t>
      </w:r>
      <w:r w:rsidRPr="004A4DD0">
        <w:rPr>
          <w:rFonts w:ascii="GHEA Grapalat" w:hAnsi="GHEA Grapalat"/>
          <w:lang w:val="hy-AM"/>
        </w:rPr>
        <w:t xml:space="preserve"> </w:t>
      </w:r>
      <w:r w:rsidRPr="004A4DD0">
        <w:rPr>
          <w:rFonts w:ascii="GHEA Grapalat" w:hAnsi="GHEA Grapalat" w:cs="Sylfaen"/>
          <w:lang w:val="hy-AM"/>
        </w:rPr>
        <w:t>առարկայի</w:t>
      </w:r>
      <w:r w:rsidRPr="004A4DD0">
        <w:rPr>
          <w:rFonts w:ascii="GHEA Grapalat" w:hAnsi="GHEA Grapalat"/>
          <w:lang w:val="hy-AM"/>
        </w:rPr>
        <w:t xml:space="preserve"> </w:t>
      </w:r>
      <w:r w:rsidRPr="004A4DD0">
        <w:rPr>
          <w:rFonts w:ascii="GHEA Grapalat" w:hAnsi="GHEA Grapalat" w:cs="Sylfaen"/>
          <w:lang w:val="hy-AM"/>
        </w:rPr>
        <w:t>ճանաչումը</w:t>
      </w:r>
      <w:r w:rsidRPr="004A4DD0">
        <w:rPr>
          <w:rFonts w:ascii="GHEA Grapalat" w:hAnsi="GHEA Grapalat"/>
          <w:lang w:val="hy-AM"/>
        </w:rPr>
        <w:t xml:space="preserve">, </w:t>
      </w:r>
      <w:r w:rsidRPr="004A4DD0">
        <w:rPr>
          <w:rFonts w:ascii="GHEA Grapalat" w:hAnsi="GHEA Grapalat" w:cs="Sylfaen"/>
          <w:lang w:val="hy-AM"/>
        </w:rPr>
        <w:t>որին</w:t>
      </w:r>
      <w:r w:rsidRPr="004A4DD0">
        <w:rPr>
          <w:rFonts w:ascii="GHEA Grapalat" w:hAnsi="GHEA Grapalat"/>
          <w:lang w:val="hy-AM"/>
        </w:rPr>
        <w:t xml:space="preserve"> </w:t>
      </w:r>
      <w:r w:rsidRPr="004A4DD0">
        <w:rPr>
          <w:rFonts w:ascii="GHEA Grapalat" w:hAnsi="GHEA Grapalat" w:cs="Sylfaen"/>
          <w:lang w:val="hy-AM"/>
        </w:rPr>
        <w:t>նման</w:t>
      </w:r>
      <w:r w:rsidRPr="004A4DD0">
        <w:rPr>
          <w:rFonts w:ascii="GHEA Grapalat" w:hAnsi="GHEA Grapalat"/>
          <w:lang w:val="hy-AM"/>
        </w:rPr>
        <w:t xml:space="preserve"> </w:t>
      </w:r>
      <w:r w:rsidRPr="004A4DD0">
        <w:rPr>
          <w:rFonts w:ascii="GHEA Grapalat" w:hAnsi="GHEA Grapalat" w:cs="Sylfaen"/>
          <w:lang w:val="hy-AM"/>
        </w:rPr>
        <w:t>առարկաներ</w:t>
      </w:r>
      <w:r w:rsidRPr="004A4DD0">
        <w:rPr>
          <w:rFonts w:ascii="GHEA Grapalat" w:hAnsi="GHEA Grapalat"/>
          <w:lang w:val="hy-AM"/>
        </w:rPr>
        <w:t xml:space="preserve"> </w:t>
      </w:r>
      <w:r w:rsidRPr="004A4DD0">
        <w:rPr>
          <w:rFonts w:ascii="GHEA Grapalat" w:hAnsi="GHEA Grapalat" w:cs="Sylfaen"/>
          <w:lang w:val="hy-AM"/>
        </w:rPr>
        <w:t>անհնար</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դժվար</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ձեռք</w:t>
      </w:r>
      <w:r w:rsidRPr="004A4DD0">
        <w:rPr>
          <w:rFonts w:ascii="GHEA Grapalat" w:hAnsi="GHEA Grapalat"/>
          <w:lang w:val="hy-AM"/>
        </w:rPr>
        <w:t xml:space="preserve"> </w:t>
      </w:r>
      <w:r w:rsidRPr="004A4DD0">
        <w:rPr>
          <w:rFonts w:ascii="GHEA Grapalat" w:hAnsi="GHEA Grapalat" w:cs="Sylfaen"/>
          <w:lang w:val="hy-AM"/>
        </w:rPr>
        <w:t>բերել</w:t>
      </w:r>
      <w:r w:rsidRPr="004A4DD0">
        <w:rPr>
          <w:rFonts w:ascii="GHEA Grapalat" w:hAnsi="GHEA Grapalat"/>
          <w:lang w:val="hy-AM"/>
        </w:rPr>
        <w:t xml:space="preserve">, ինչպես նաև փաստաթղթի, կենդանու, մարդու կամ կենդանու դիակի, դրա առանձին մասերի ճանաչումը </w:t>
      </w:r>
      <w:r w:rsidRPr="004A4DD0">
        <w:rPr>
          <w:rFonts w:ascii="GHEA Grapalat" w:hAnsi="GHEA Grapalat" w:cs="Sylfaen"/>
          <w:lang w:val="hy-AM"/>
        </w:rPr>
        <w:t>կատարվում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ներկայացված</w:t>
      </w:r>
      <w:r w:rsidRPr="004A4DD0">
        <w:rPr>
          <w:rFonts w:ascii="GHEA Grapalat" w:hAnsi="GHEA Grapalat"/>
          <w:lang w:val="hy-AM"/>
        </w:rPr>
        <w:t xml:space="preserve"> </w:t>
      </w:r>
      <w:r w:rsidRPr="004A4DD0">
        <w:rPr>
          <w:rFonts w:ascii="GHEA Grapalat" w:hAnsi="GHEA Grapalat" w:cs="Sylfaen"/>
          <w:lang w:val="hy-AM"/>
        </w:rPr>
        <w:t>մեկ</w:t>
      </w:r>
      <w:r w:rsidRPr="004A4DD0">
        <w:rPr>
          <w:rFonts w:ascii="GHEA Grapalat" w:hAnsi="GHEA Grapalat"/>
          <w:lang w:val="hy-AM"/>
        </w:rPr>
        <w:t xml:space="preserve"> </w:t>
      </w:r>
      <w:r w:rsidRPr="004A4DD0">
        <w:rPr>
          <w:rFonts w:ascii="GHEA Grapalat" w:hAnsi="GHEA Grapalat" w:cs="Sylfaen"/>
          <w:lang w:val="hy-AM"/>
        </w:rPr>
        <w:t>օբյեկտով</w:t>
      </w:r>
      <w:r w:rsidRPr="004A4DD0">
        <w:rPr>
          <w:rFonts w:ascii="GHEA Grapalat" w:hAnsi="GHEA Grapalat"/>
          <w:lang w:val="hy-AM"/>
        </w:rPr>
        <w:t>:</w:t>
      </w:r>
    </w:p>
    <w:p w:rsidR="001110CD" w:rsidRPr="004A4DD0" w:rsidRDefault="001110CD" w:rsidP="003E1B63">
      <w:pPr>
        <w:pStyle w:val="NormalWeb"/>
        <w:numPr>
          <w:ilvl w:val="0"/>
          <w:numId w:val="82"/>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Մինչև առարկան</w:t>
      </w:r>
      <w:r w:rsidRPr="004A4DD0">
        <w:rPr>
          <w:rFonts w:ascii="GHEA Grapalat" w:hAnsi="GHEA Grapalat"/>
          <w:lang w:val="hy-AM"/>
        </w:rPr>
        <w:t xml:space="preserve"> </w:t>
      </w:r>
      <w:r w:rsidRPr="004A4DD0">
        <w:rPr>
          <w:rFonts w:ascii="GHEA Grapalat" w:hAnsi="GHEA Grapalat" w:cs="Sylfaen"/>
          <w:lang w:val="hy-AM"/>
        </w:rPr>
        <w:t>ճանաչման ներկայացնելն</w:t>
      </w:r>
      <w:r w:rsidRPr="004A4DD0">
        <w:rPr>
          <w:rFonts w:ascii="GHEA Grapalat" w:hAnsi="GHEA Grapalat"/>
          <w:lang w:val="hy-AM"/>
        </w:rPr>
        <w:t xml:space="preserve"> </w:t>
      </w:r>
      <w:r w:rsidRPr="004A4DD0">
        <w:rPr>
          <w:rFonts w:ascii="GHEA Grapalat" w:hAnsi="GHEA Grapalat" w:cs="Sylfaen"/>
          <w:lang w:val="hy-AM"/>
        </w:rPr>
        <w:t>այն կարող է</w:t>
      </w:r>
      <w:r w:rsidRPr="004A4DD0">
        <w:rPr>
          <w:rFonts w:ascii="GHEA Grapalat" w:hAnsi="GHEA Grapalat"/>
          <w:lang w:val="hy-AM"/>
        </w:rPr>
        <w:t xml:space="preserve"> </w:t>
      </w:r>
      <w:r w:rsidRPr="004A4DD0">
        <w:rPr>
          <w:rFonts w:ascii="GHEA Grapalat" w:hAnsi="GHEA Grapalat" w:cs="Sylfaen"/>
          <w:lang w:val="hy-AM"/>
        </w:rPr>
        <w:t>մաքրվել</w:t>
      </w:r>
      <w:r w:rsidRPr="004A4DD0">
        <w:rPr>
          <w:rFonts w:ascii="GHEA Grapalat" w:hAnsi="GHEA Grapalat"/>
          <w:lang w:val="hy-AM"/>
        </w:rPr>
        <w:t xml:space="preserve"> </w:t>
      </w:r>
      <w:r w:rsidRPr="004A4DD0">
        <w:rPr>
          <w:rFonts w:ascii="GHEA Grapalat" w:hAnsi="GHEA Grapalat" w:cs="Sylfaen"/>
          <w:lang w:val="hy-AM"/>
        </w:rPr>
        <w:t>կեղտից</w:t>
      </w:r>
      <w:r w:rsidRPr="004A4DD0">
        <w:rPr>
          <w:rFonts w:ascii="GHEA Grapalat" w:hAnsi="GHEA Grapalat"/>
          <w:lang w:val="hy-AM"/>
        </w:rPr>
        <w:t xml:space="preserve">, </w:t>
      </w:r>
      <w:r w:rsidRPr="004A4DD0">
        <w:rPr>
          <w:rFonts w:ascii="GHEA Grapalat" w:hAnsi="GHEA Grapalat" w:cs="Sylfaen"/>
          <w:lang w:val="hy-AM"/>
        </w:rPr>
        <w:t>ժանգից</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կողմնակի</w:t>
      </w:r>
      <w:r w:rsidRPr="004A4DD0">
        <w:rPr>
          <w:rFonts w:ascii="GHEA Grapalat" w:hAnsi="GHEA Grapalat"/>
          <w:lang w:val="hy-AM"/>
        </w:rPr>
        <w:t xml:space="preserve"> </w:t>
      </w:r>
      <w:r w:rsidRPr="004A4DD0">
        <w:rPr>
          <w:rFonts w:ascii="GHEA Grapalat" w:hAnsi="GHEA Grapalat" w:cs="Sylfaen"/>
          <w:lang w:val="hy-AM"/>
        </w:rPr>
        <w:t>նյութերից</w:t>
      </w:r>
      <w:r w:rsidRPr="004A4DD0">
        <w:rPr>
          <w:rFonts w:ascii="GHEA Grapalat" w:hAnsi="GHEA Grapalat"/>
          <w:lang w:val="hy-AM"/>
        </w:rPr>
        <w:t>:</w:t>
      </w:r>
    </w:p>
    <w:p w:rsidR="001110CD" w:rsidRPr="004A4DD0" w:rsidRDefault="001110CD" w:rsidP="003E1B63">
      <w:pPr>
        <w:pStyle w:val="NormalWeb"/>
        <w:numPr>
          <w:ilvl w:val="0"/>
          <w:numId w:val="82"/>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ճանաչվում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մարդու</w:t>
      </w:r>
      <w:r w:rsidRPr="004A4DD0">
        <w:rPr>
          <w:rFonts w:ascii="GHEA Grapalat" w:hAnsi="GHEA Grapalat"/>
          <w:lang w:val="hy-AM"/>
        </w:rPr>
        <w:t xml:space="preserve"> </w:t>
      </w:r>
      <w:r w:rsidRPr="004A4DD0">
        <w:rPr>
          <w:rFonts w:ascii="GHEA Grapalat" w:hAnsi="GHEA Grapalat" w:cs="Sylfaen"/>
          <w:lang w:val="hy-AM"/>
        </w:rPr>
        <w:t>դիակ</w:t>
      </w:r>
      <w:r w:rsidRPr="004A4DD0">
        <w:rPr>
          <w:rFonts w:ascii="GHEA Grapalat" w:hAnsi="GHEA Grapalat"/>
          <w:lang w:val="hy-AM"/>
        </w:rPr>
        <w:t xml:space="preserve">, </w:t>
      </w:r>
      <w:r w:rsidRPr="004A4DD0">
        <w:rPr>
          <w:rFonts w:ascii="GHEA Grapalat" w:hAnsi="GHEA Grapalat" w:cs="Sylfaen"/>
          <w:lang w:val="hy-AM"/>
        </w:rPr>
        <w:t>որին</w:t>
      </w:r>
      <w:r w:rsidRPr="004A4DD0">
        <w:rPr>
          <w:rFonts w:ascii="GHEA Grapalat" w:hAnsi="GHEA Grapalat"/>
          <w:lang w:val="hy-AM"/>
        </w:rPr>
        <w:t xml:space="preserve"> </w:t>
      </w:r>
      <w:r w:rsidRPr="004A4DD0">
        <w:rPr>
          <w:rFonts w:ascii="GHEA Grapalat" w:hAnsi="GHEA Grapalat" w:cs="Sylfaen"/>
          <w:lang w:val="hy-AM"/>
        </w:rPr>
        <w:t>ճանաչողը</w:t>
      </w:r>
      <w:r w:rsidRPr="004A4DD0">
        <w:rPr>
          <w:rFonts w:ascii="GHEA Grapalat" w:hAnsi="GHEA Grapalat"/>
          <w:lang w:val="hy-AM"/>
        </w:rPr>
        <w:t xml:space="preserve"> </w:t>
      </w:r>
      <w:r w:rsidRPr="004A4DD0">
        <w:rPr>
          <w:rFonts w:ascii="GHEA Grapalat" w:hAnsi="GHEA Grapalat" w:cs="Sylfaen"/>
          <w:lang w:val="hy-AM"/>
        </w:rPr>
        <w:t>ողջ</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տեսել</w:t>
      </w:r>
      <w:r w:rsidRPr="004A4DD0">
        <w:rPr>
          <w:rFonts w:ascii="GHEA Grapalat" w:hAnsi="GHEA Grapalat"/>
          <w:lang w:val="hy-AM"/>
        </w:rPr>
        <w:t xml:space="preserve">, ապա </w:t>
      </w:r>
      <w:r w:rsidRPr="004A4DD0">
        <w:rPr>
          <w:rFonts w:ascii="GHEA Grapalat" w:hAnsi="GHEA Grapalat" w:cs="Sylfaen"/>
          <w:lang w:val="hy-AM"/>
        </w:rPr>
        <w:t>թույլատրվում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հանգուցյալին</w:t>
      </w:r>
      <w:r w:rsidRPr="004A4DD0">
        <w:rPr>
          <w:rFonts w:ascii="GHEA Grapalat" w:hAnsi="GHEA Grapalat"/>
          <w:lang w:val="hy-AM"/>
        </w:rPr>
        <w:t xml:space="preserve"> </w:t>
      </w:r>
      <w:r w:rsidRPr="004A4DD0">
        <w:rPr>
          <w:rFonts w:ascii="GHEA Grapalat" w:hAnsi="GHEA Grapalat" w:cs="Sylfaen"/>
          <w:lang w:val="hy-AM"/>
        </w:rPr>
        <w:t>շպար</w:t>
      </w:r>
      <w:r w:rsidRPr="004A4DD0">
        <w:rPr>
          <w:rFonts w:ascii="GHEA Grapalat" w:hAnsi="GHEA Grapalat"/>
          <w:lang w:val="hy-AM"/>
        </w:rPr>
        <w:t xml:space="preserve"> </w:t>
      </w:r>
      <w:r w:rsidRPr="004A4DD0">
        <w:rPr>
          <w:rFonts w:ascii="GHEA Grapalat" w:hAnsi="GHEA Grapalat" w:cs="Sylfaen"/>
          <w:lang w:val="hy-AM"/>
        </w:rPr>
        <w:t>անել</w:t>
      </w:r>
      <w:r w:rsidRPr="004A4DD0">
        <w:rPr>
          <w:rFonts w:ascii="GHEA Grapalat" w:hAnsi="GHEA Grapalat"/>
          <w:lang w:val="hy-AM"/>
        </w:rPr>
        <w:t>: Դիակի կամ դրա առանձին մասերի ճանաչումը կատարվում է բժշկության բնագավառի ձեռնհաս փորձագետի մասնակցությամբ:</w:t>
      </w:r>
    </w:p>
    <w:p w:rsidR="001110CD" w:rsidRPr="004A4DD0" w:rsidRDefault="001110CD" w:rsidP="003E1B63">
      <w:pPr>
        <w:pStyle w:val="NormalWeb"/>
        <w:numPr>
          <w:ilvl w:val="0"/>
          <w:numId w:val="82"/>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Եթե ճանաչվող առարկան ճանաչողին է ներկայացվել այլ առարկաների շարքում, ապա ճանաչողին</w:t>
      </w:r>
      <w:r w:rsidRPr="004A4DD0">
        <w:rPr>
          <w:rFonts w:ascii="GHEA Grapalat" w:hAnsi="GHEA Grapalat"/>
          <w:lang w:val="hy-AM"/>
        </w:rPr>
        <w:t xml:space="preserve"> </w:t>
      </w:r>
      <w:r w:rsidRPr="004A4DD0">
        <w:rPr>
          <w:rFonts w:ascii="GHEA Grapalat" w:hAnsi="GHEA Grapalat" w:cs="Sylfaen"/>
          <w:lang w:val="hy-AM"/>
        </w:rPr>
        <w:t>առաջարկվում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մատնացույց</w:t>
      </w:r>
      <w:r w:rsidRPr="004A4DD0">
        <w:rPr>
          <w:rFonts w:ascii="GHEA Grapalat" w:hAnsi="GHEA Grapalat"/>
          <w:lang w:val="hy-AM"/>
        </w:rPr>
        <w:t xml:space="preserve"> </w:t>
      </w:r>
      <w:r w:rsidRPr="004A4DD0">
        <w:rPr>
          <w:rFonts w:ascii="GHEA Grapalat" w:hAnsi="GHEA Grapalat" w:cs="Sylfaen"/>
          <w:lang w:val="hy-AM"/>
        </w:rPr>
        <w:t>անել</w:t>
      </w:r>
      <w:r w:rsidRPr="004A4DD0">
        <w:rPr>
          <w:rFonts w:ascii="GHEA Grapalat" w:hAnsi="GHEA Grapalat"/>
          <w:lang w:val="hy-AM"/>
        </w:rPr>
        <w:t xml:space="preserve"> այն </w:t>
      </w:r>
      <w:r w:rsidRPr="004A4DD0">
        <w:rPr>
          <w:rFonts w:ascii="GHEA Grapalat" w:hAnsi="GHEA Grapalat" w:cs="Sylfaen"/>
          <w:lang w:val="hy-AM"/>
        </w:rPr>
        <w:t>առարկան</w:t>
      </w:r>
      <w:r w:rsidRPr="004A4DD0">
        <w:rPr>
          <w:rFonts w:ascii="GHEA Grapalat" w:hAnsi="GHEA Grapalat"/>
          <w:lang w:val="hy-AM"/>
        </w:rPr>
        <w:t xml:space="preserve">, </w:t>
      </w:r>
      <w:r w:rsidRPr="004A4DD0">
        <w:rPr>
          <w:rFonts w:ascii="GHEA Grapalat" w:hAnsi="GHEA Grapalat" w:cs="Sylfaen"/>
          <w:lang w:val="hy-AM"/>
        </w:rPr>
        <w:t>որը</w:t>
      </w:r>
      <w:r w:rsidRPr="004A4DD0">
        <w:rPr>
          <w:rFonts w:ascii="GHEA Grapalat" w:hAnsi="GHEA Grapalat"/>
          <w:lang w:val="hy-AM"/>
        </w:rPr>
        <w:t xml:space="preserve"> </w:t>
      </w:r>
      <w:r w:rsidRPr="004A4DD0">
        <w:rPr>
          <w:rFonts w:ascii="GHEA Grapalat" w:hAnsi="GHEA Grapalat" w:cs="Sylfaen"/>
          <w:lang w:val="hy-AM"/>
        </w:rPr>
        <w:t>նա</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ճանաչել</w:t>
      </w:r>
      <w:r w:rsidRPr="004A4DD0">
        <w:rPr>
          <w:rFonts w:ascii="GHEA Grapalat" w:hAnsi="GHEA Grapalat"/>
          <w:lang w:val="hy-AM"/>
        </w:rPr>
        <w:t>:</w:t>
      </w:r>
    </w:p>
    <w:p w:rsidR="001110CD" w:rsidRPr="004A4DD0" w:rsidRDefault="001110CD" w:rsidP="003E1B63">
      <w:pPr>
        <w:pStyle w:val="NormalWeb"/>
        <w:numPr>
          <w:ilvl w:val="0"/>
          <w:numId w:val="82"/>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Ճանաչողին</w:t>
      </w:r>
      <w:r w:rsidRPr="004A4DD0">
        <w:rPr>
          <w:rFonts w:ascii="GHEA Grapalat" w:hAnsi="GHEA Grapalat"/>
          <w:lang w:val="hy-AM"/>
        </w:rPr>
        <w:t xml:space="preserve"> </w:t>
      </w:r>
      <w:r w:rsidRPr="004A4DD0">
        <w:rPr>
          <w:rFonts w:ascii="GHEA Grapalat" w:hAnsi="GHEA Grapalat" w:cs="Sylfaen"/>
          <w:lang w:val="hy-AM"/>
        </w:rPr>
        <w:t>առաջարկվում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բացատրել</w:t>
      </w:r>
      <w:r w:rsidRPr="004A4DD0">
        <w:rPr>
          <w:rFonts w:ascii="GHEA Grapalat" w:hAnsi="GHEA Grapalat"/>
          <w:lang w:val="hy-AM"/>
        </w:rPr>
        <w:t xml:space="preserve">, </w:t>
      </w:r>
      <w:r w:rsidRPr="004A4DD0">
        <w:rPr>
          <w:rFonts w:ascii="GHEA Grapalat" w:hAnsi="GHEA Grapalat" w:cs="Sylfaen"/>
          <w:lang w:val="hy-AM"/>
        </w:rPr>
        <w:t>թե</w:t>
      </w:r>
      <w:r w:rsidRPr="004A4DD0">
        <w:rPr>
          <w:rFonts w:ascii="GHEA Grapalat" w:hAnsi="GHEA Grapalat"/>
          <w:lang w:val="hy-AM"/>
        </w:rPr>
        <w:t xml:space="preserve"> </w:t>
      </w:r>
      <w:r w:rsidRPr="004A4DD0">
        <w:rPr>
          <w:rFonts w:ascii="GHEA Grapalat" w:hAnsi="GHEA Grapalat" w:cs="Sylfaen"/>
          <w:lang w:val="hy-AM"/>
        </w:rPr>
        <w:t>ինչ</w:t>
      </w:r>
      <w:r w:rsidRPr="004A4DD0">
        <w:rPr>
          <w:rFonts w:ascii="GHEA Grapalat" w:hAnsi="GHEA Grapalat"/>
          <w:lang w:val="hy-AM"/>
        </w:rPr>
        <w:t xml:space="preserve"> </w:t>
      </w:r>
      <w:r w:rsidRPr="004A4DD0">
        <w:rPr>
          <w:rFonts w:ascii="GHEA Grapalat" w:hAnsi="GHEA Grapalat" w:cs="Sylfaen"/>
          <w:lang w:val="hy-AM"/>
        </w:rPr>
        <w:t>հատկանիշներով է</w:t>
      </w:r>
      <w:r w:rsidRPr="004A4DD0">
        <w:rPr>
          <w:rFonts w:ascii="GHEA Grapalat" w:hAnsi="GHEA Grapalat"/>
          <w:lang w:val="hy-AM"/>
        </w:rPr>
        <w:t xml:space="preserve"> </w:t>
      </w:r>
      <w:r w:rsidRPr="004A4DD0">
        <w:rPr>
          <w:rFonts w:ascii="GHEA Grapalat" w:hAnsi="GHEA Grapalat" w:cs="Sylfaen"/>
          <w:lang w:val="hy-AM"/>
        </w:rPr>
        <w:t>ճանաչել առարկան, փաստաթուղթը, կենդանուն կամ դիակը:</w:t>
      </w:r>
    </w:p>
    <w:p w:rsidR="001110CD" w:rsidRPr="004A4DD0" w:rsidRDefault="001110CD" w:rsidP="001110CD">
      <w:pPr>
        <w:pStyle w:val="NormalWeb"/>
        <w:spacing w:before="0" w:beforeAutospacing="0" w:after="0" w:afterAutospacing="0" w:line="360" w:lineRule="auto"/>
        <w:jc w:val="both"/>
        <w:rPr>
          <w:rFonts w:ascii="GHEA Grapalat" w:hAnsi="GHEA Grapalat"/>
          <w:lang w:val="hy-AM"/>
        </w:rPr>
      </w:pPr>
    </w:p>
    <w:p w:rsidR="001110CD" w:rsidRPr="004A4DD0" w:rsidRDefault="001110CD" w:rsidP="001110CD">
      <w:pPr>
        <w:pStyle w:val="Heading4"/>
        <w:rPr>
          <w:rFonts w:cs="Arial LatArm"/>
        </w:rPr>
      </w:pPr>
      <w:bookmarkStart w:id="635" w:name="_Toc19124624"/>
      <w:r w:rsidRPr="004A4DD0">
        <w:t>Տեղեկատվության պահանջը</w:t>
      </w:r>
      <w:bookmarkEnd w:id="635"/>
    </w:p>
    <w:p w:rsidR="001110CD" w:rsidRPr="004A4DD0" w:rsidRDefault="001110CD" w:rsidP="003E1B63">
      <w:pPr>
        <w:pStyle w:val="NormalWeb"/>
        <w:numPr>
          <w:ilvl w:val="0"/>
          <w:numId w:val="55"/>
        </w:numPr>
        <w:tabs>
          <w:tab w:val="left" w:pos="1170"/>
        </w:tabs>
        <w:spacing w:before="0" w:beforeAutospacing="0" w:after="0" w:afterAutospacing="0" w:line="360" w:lineRule="auto"/>
        <w:ind w:left="0" w:firstLine="709"/>
        <w:jc w:val="both"/>
        <w:rPr>
          <w:rFonts w:ascii="GHEA Grapalat" w:hAnsi="GHEA Grapalat" w:cs="Arial LatArm"/>
          <w:lang w:val="hy-AM"/>
        </w:rPr>
      </w:pPr>
      <w:r w:rsidRPr="004A4DD0">
        <w:rPr>
          <w:rFonts w:ascii="GHEA Grapalat" w:hAnsi="GHEA Grapalat" w:cs="Arial LatArm"/>
          <w:lang w:val="hy-AM"/>
        </w:rPr>
        <w:t xml:space="preserve">Տեղեկատվության պահանջը քննիչի գրավոր դիմումն է վարույթի համար նշանակություն ունեցող հանգամանքների մասին տեղեկությունների տիրապետող պետական կամ տեղական ինքնակառավարման մարմիններին, իրավաբանական անձին կամ ցանկացած այլ կազմակերպությանը: </w:t>
      </w:r>
    </w:p>
    <w:p w:rsidR="001110CD" w:rsidRPr="004A4DD0" w:rsidRDefault="001110CD" w:rsidP="003E1B63">
      <w:pPr>
        <w:pStyle w:val="NormalWeb"/>
        <w:numPr>
          <w:ilvl w:val="0"/>
          <w:numId w:val="55"/>
        </w:numPr>
        <w:tabs>
          <w:tab w:val="left" w:pos="1170"/>
        </w:tabs>
        <w:spacing w:before="0" w:beforeAutospacing="0" w:after="0" w:afterAutospacing="0" w:line="360" w:lineRule="auto"/>
        <w:ind w:left="0" w:firstLine="630"/>
        <w:jc w:val="both"/>
        <w:rPr>
          <w:rFonts w:ascii="GHEA Grapalat" w:hAnsi="GHEA Grapalat" w:cs="Sylfaen"/>
          <w:lang w:val="hy-AM"/>
        </w:rPr>
      </w:pPr>
      <w:r w:rsidRPr="004A4DD0">
        <w:rPr>
          <w:rFonts w:ascii="GHEA Grapalat" w:hAnsi="GHEA Grapalat" w:cs="Arial LatArm"/>
          <w:lang w:val="hy-AM"/>
        </w:rPr>
        <w:t xml:space="preserve">Տեղեկատվության պահանջը պարտադիր է դրա հասցեատիրոջ համար` բացառությամբ այն դեպքերի, երբ հայցվող տեղեկությունն օրենքով պաշտպանվող </w:t>
      </w:r>
      <w:r w:rsidRPr="004A4DD0">
        <w:rPr>
          <w:rFonts w:ascii="GHEA Grapalat" w:hAnsi="GHEA Grapalat" w:cs="Arial LatArm"/>
          <w:lang w:val="hy-AM"/>
        </w:rPr>
        <w:lastRenderedPageBreak/>
        <w:t xml:space="preserve">գաղտնիք է, կամ երբ պահանջվում են առանձին փաստաթղթեր, առարկաներ կամ այլ նյութեր, </w:t>
      </w:r>
      <w:r w:rsidRPr="004A4DD0">
        <w:rPr>
          <w:rFonts w:ascii="GHEA Grapalat" w:hAnsi="GHEA Grapalat" w:cs="Sylfaen"/>
          <w:lang w:val="hy-AM"/>
        </w:rPr>
        <w:t>կամ, երբ անձը ենթադրում  է, որ դա հետագայում ողջամտորեն կարող է օգտագործվել կամ մեկնաբանվել ի վն</w:t>
      </w:r>
      <w:r w:rsidRPr="004A4DD0">
        <w:rPr>
          <w:rFonts w:ascii="GHEA Grapalat" w:hAnsi="GHEA Grapalat" w:cs="Arial Armenian"/>
          <w:lang w:val="hy-AM"/>
        </w:rPr>
        <w:t>ա</w:t>
      </w:r>
      <w:r w:rsidRPr="004A4DD0">
        <w:rPr>
          <w:rFonts w:ascii="GHEA Grapalat" w:hAnsi="GHEA Grapalat" w:cs="Sylfaen"/>
          <w:lang w:val="hy-AM"/>
        </w:rPr>
        <w:t xml:space="preserve">ս իրեն, </w:t>
      </w:r>
      <w:r w:rsidRPr="004A4DD0">
        <w:rPr>
          <w:rFonts w:ascii="GHEA Grapalat" w:hAnsi="GHEA Grapalat" w:cs="Arial Armenian"/>
          <w:lang w:val="hy-AM"/>
        </w:rPr>
        <w:t>ի</w:t>
      </w:r>
      <w:r w:rsidRPr="004A4DD0">
        <w:rPr>
          <w:rFonts w:ascii="GHEA Grapalat" w:hAnsi="GHEA Grapalat" w:cs="Sylfaen"/>
          <w:lang w:val="hy-AM"/>
        </w:rPr>
        <w:t>ր ամուսն</w:t>
      </w:r>
      <w:r w:rsidRPr="004A4DD0">
        <w:rPr>
          <w:rFonts w:ascii="GHEA Grapalat" w:hAnsi="GHEA Grapalat" w:cs="Arial Armenian"/>
          <w:lang w:val="hy-AM"/>
        </w:rPr>
        <w:t>ո</w:t>
      </w:r>
      <w:r w:rsidRPr="004A4DD0">
        <w:rPr>
          <w:rFonts w:ascii="GHEA Grapalat" w:hAnsi="GHEA Grapalat" w:cs="Sylfaen"/>
          <w:lang w:val="hy-AM"/>
        </w:rPr>
        <w:t>ւ կ</w:t>
      </w:r>
      <w:r w:rsidRPr="004A4DD0">
        <w:rPr>
          <w:rFonts w:ascii="GHEA Grapalat" w:hAnsi="GHEA Grapalat" w:cs="Arial Armenian"/>
          <w:lang w:val="hy-AM"/>
        </w:rPr>
        <w:t>ա</w:t>
      </w:r>
      <w:r w:rsidRPr="004A4DD0">
        <w:rPr>
          <w:rFonts w:ascii="GHEA Grapalat" w:hAnsi="GHEA Grapalat" w:cs="Sylfaen"/>
          <w:lang w:val="hy-AM"/>
        </w:rPr>
        <w:t>մ մերձավ</w:t>
      </w:r>
      <w:r w:rsidRPr="004A4DD0">
        <w:rPr>
          <w:rFonts w:ascii="GHEA Grapalat" w:hAnsi="GHEA Grapalat" w:cs="Arial Armenian"/>
          <w:lang w:val="hy-AM"/>
        </w:rPr>
        <w:t>ո</w:t>
      </w:r>
      <w:r w:rsidRPr="004A4DD0">
        <w:rPr>
          <w:rFonts w:ascii="GHEA Grapalat" w:hAnsi="GHEA Grapalat" w:cs="Sylfaen"/>
          <w:lang w:val="hy-AM"/>
        </w:rPr>
        <w:t>ր ազգակա</w:t>
      </w:r>
      <w:r w:rsidRPr="004A4DD0">
        <w:rPr>
          <w:rFonts w:ascii="GHEA Grapalat" w:hAnsi="GHEA Grapalat" w:cs="Arial Armenian"/>
          <w:lang w:val="hy-AM"/>
        </w:rPr>
        <w:t>ն</w:t>
      </w:r>
      <w:r w:rsidRPr="004A4DD0">
        <w:rPr>
          <w:rFonts w:ascii="GHEA Grapalat" w:hAnsi="GHEA Grapalat" w:cs="Sylfaen"/>
          <w:lang w:val="hy-AM"/>
        </w:rPr>
        <w:t>ի</w:t>
      </w:r>
      <w:r w:rsidRPr="004A4DD0">
        <w:rPr>
          <w:rFonts w:ascii="GHEA Grapalat" w:hAnsi="GHEA Grapalat" w:cs="Arial Armenian"/>
          <w:lang w:val="hy-AM"/>
        </w:rPr>
        <w:t>:</w:t>
      </w:r>
    </w:p>
    <w:p w:rsidR="001110CD" w:rsidRPr="004A4DD0" w:rsidRDefault="001110CD" w:rsidP="003E1B63">
      <w:pPr>
        <w:pStyle w:val="NormalWeb"/>
        <w:numPr>
          <w:ilvl w:val="0"/>
          <w:numId w:val="55"/>
        </w:numPr>
        <w:tabs>
          <w:tab w:val="left" w:pos="1170"/>
        </w:tabs>
        <w:spacing w:before="0" w:beforeAutospacing="0" w:after="0" w:afterAutospacing="0" w:line="360" w:lineRule="auto"/>
        <w:ind w:left="0" w:firstLine="630"/>
        <w:jc w:val="both"/>
        <w:rPr>
          <w:rFonts w:ascii="GHEA Grapalat" w:hAnsi="GHEA Grapalat" w:cs="Sylfaen"/>
          <w:lang w:val="hy-AM"/>
        </w:rPr>
      </w:pPr>
      <w:r w:rsidRPr="004A4DD0">
        <w:rPr>
          <w:rFonts w:ascii="GHEA Grapalat" w:eastAsia="Calibri" w:hAnsi="GHEA Grapalat" w:cs="Sylfaen"/>
          <w:lang w:val="hy-AM"/>
        </w:rPr>
        <w:t>Դատախազի կողմից հաստատված քննիչի որոշմամբ կարող են պահանջվել նաև՝</w:t>
      </w:r>
    </w:p>
    <w:p w:rsidR="001110CD" w:rsidRPr="004A4DD0" w:rsidRDefault="001110CD" w:rsidP="001110CD">
      <w:pPr>
        <w:pStyle w:val="NormalWeb"/>
        <w:spacing w:before="0" w:beforeAutospacing="0" w:after="0" w:afterAutospacing="0" w:line="360" w:lineRule="auto"/>
        <w:ind w:firstLine="709"/>
        <w:jc w:val="both"/>
        <w:rPr>
          <w:rFonts w:ascii="GHEA Grapalat" w:eastAsia="Calibri" w:hAnsi="GHEA Grapalat" w:cs="Sylfaen"/>
          <w:lang w:val="hy-AM"/>
        </w:rPr>
      </w:pPr>
      <w:r w:rsidRPr="004A4DD0">
        <w:rPr>
          <w:rFonts w:ascii="GHEA Grapalat" w:eastAsia="Calibri" w:hAnsi="GHEA Grapalat" w:cs="Sylfaen"/>
          <w:lang w:val="hy-AM"/>
        </w:rPr>
        <w:t xml:space="preserve">1) ֆիքսված կամ բջջային հեռախոսային ցանցի միջոցով հաղորդակցվողների հեռախոսահամարները, հեռախոսահամարի բաժանորդի անհատական տվյալները. </w:t>
      </w:r>
    </w:p>
    <w:p w:rsidR="001110CD" w:rsidRPr="004A4DD0" w:rsidRDefault="001110CD" w:rsidP="001110CD">
      <w:pPr>
        <w:pStyle w:val="NormalWeb"/>
        <w:spacing w:before="0" w:beforeAutospacing="0" w:after="0" w:afterAutospacing="0" w:line="360" w:lineRule="auto"/>
        <w:ind w:firstLine="709"/>
        <w:jc w:val="both"/>
        <w:rPr>
          <w:rFonts w:ascii="GHEA Grapalat" w:eastAsia="Calibri" w:hAnsi="GHEA Grapalat" w:cs="Sylfaen"/>
          <w:lang w:val="hy-AM"/>
        </w:rPr>
      </w:pPr>
      <w:r w:rsidRPr="004A4DD0">
        <w:rPr>
          <w:rFonts w:ascii="GHEA Grapalat" w:eastAsia="Calibri" w:hAnsi="GHEA Grapalat" w:cs="Sylfaen"/>
          <w:lang w:val="hy-AM"/>
        </w:rPr>
        <w:t>2) հեռախոսային հաղորդակցությունը սկսելու պահին և դրա ընթացքում հաղորդակցվողների գտնվելու վայրը և նրանց տեղաշարժը պարզելու համար անհրաժեշտ տվյալները.</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eastAsia="Calibri" w:hAnsi="GHEA Grapalat" w:cs="Sylfaen"/>
          <w:lang w:val="hy-AM"/>
        </w:rPr>
        <w:t>3) համացանցին միանալու և համացանցից դուրս գալու վայրը, ժամանակը և տևողությունը, համացանցն օգտագործողի կամ բաժանորդի անհատականացման տվյալները, հեռախոսահամարը, որով նա միանում է ընդհանուր օգտագործման հեռախոսացանցին, համացանցային հասցեն, ներառյալ ինտերնետ պրոտոկոլի (IP) հասցեն, համացանցային հեռախոսազանգը ստացողի անհատականացման տվյալները:</w:t>
      </w:r>
    </w:p>
    <w:p w:rsidR="001110CD" w:rsidRPr="004A4DD0" w:rsidRDefault="001110CD" w:rsidP="003E1B63">
      <w:pPr>
        <w:numPr>
          <w:ilvl w:val="0"/>
          <w:numId w:val="55"/>
        </w:numPr>
        <w:spacing w:line="360" w:lineRule="auto"/>
        <w:ind w:left="0" w:firstLine="720"/>
        <w:contextualSpacing/>
        <w:jc w:val="both"/>
        <w:rPr>
          <w:rFonts w:ascii="GHEA Grapalat" w:hAnsi="GHEA Grapalat" w:cs="Sylfaen"/>
          <w:lang w:val="hy-AM"/>
        </w:rPr>
      </w:pPr>
      <w:r w:rsidRPr="004A4DD0">
        <w:rPr>
          <w:rFonts w:ascii="GHEA Grapalat" w:hAnsi="GHEA Grapalat" w:cs="Sylfaen"/>
          <w:lang w:val="hy-AM"/>
        </w:rPr>
        <w:t>Սույն հոդվածի 3-րդ մասի 2-րդ կետով նախատեսված տվյալները կարող են պահանջվել`</w:t>
      </w:r>
    </w:p>
    <w:p w:rsidR="001110CD" w:rsidRPr="004A4DD0" w:rsidRDefault="001110CD" w:rsidP="001110CD">
      <w:pPr>
        <w:spacing w:line="360" w:lineRule="auto"/>
        <w:ind w:firstLine="709"/>
        <w:contextualSpacing/>
        <w:jc w:val="both"/>
        <w:rPr>
          <w:rFonts w:ascii="GHEA Grapalat" w:hAnsi="GHEA Grapalat" w:cs="Sylfaen"/>
          <w:lang w:val="hy-AM"/>
        </w:rPr>
      </w:pPr>
      <w:r w:rsidRPr="004A4DD0">
        <w:rPr>
          <w:rFonts w:ascii="GHEA Grapalat" w:hAnsi="GHEA Grapalat" w:cs="Sylfaen"/>
          <w:lang w:val="hy-AM"/>
        </w:rPr>
        <w:t>1) այն ֆիզիկական անձի նկատմամբ, ում վերաբերյալ առկա են ենթադրյալ հանցանք կատարելու մասին վկայող փաստեր.</w:t>
      </w:r>
    </w:p>
    <w:p w:rsidR="001110CD" w:rsidRPr="004A4DD0" w:rsidRDefault="001110CD" w:rsidP="001110CD">
      <w:pPr>
        <w:spacing w:line="360" w:lineRule="auto"/>
        <w:ind w:firstLine="709"/>
        <w:contextualSpacing/>
        <w:jc w:val="both"/>
        <w:rPr>
          <w:rFonts w:ascii="GHEA Grapalat" w:hAnsi="GHEA Grapalat" w:cs="Sylfaen"/>
          <w:lang w:val="hy-AM"/>
        </w:rPr>
      </w:pPr>
      <w:r w:rsidRPr="004A4DD0">
        <w:rPr>
          <w:rFonts w:ascii="GHEA Grapalat" w:hAnsi="GHEA Grapalat" w:cs="Sylfaen"/>
          <w:lang w:val="hy-AM"/>
        </w:rPr>
        <w:t>2) մեղադրյալի նկատմամբ:</w:t>
      </w:r>
    </w:p>
    <w:p w:rsidR="001110CD" w:rsidRPr="004A4DD0" w:rsidRDefault="001110CD" w:rsidP="003E1B63">
      <w:pPr>
        <w:pStyle w:val="NormalWeb"/>
        <w:numPr>
          <w:ilvl w:val="0"/>
          <w:numId w:val="55"/>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lang w:val="hy-AM"/>
        </w:rPr>
        <w:t>Հայցվող տեղեկությունը քննիչի կողմից սահմանված ժամկետում տրամադրվում է տեղեկանքի ձևով, որը, որպես հավելված, կցվում է տեղեկատվության պահանջի արձանագրությանը:</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p>
    <w:p w:rsidR="001110CD" w:rsidRPr="004A4DD0" w:rsidRDefault="001110CD" w:rsidP="001110CD">
      <w:pPr>
        <w:pStyle w:val="Heading4"/>
        <w:rPr>
          <w:rFonts w:cs="Arial LatArm"/>
        </w:rPr>
      </w:pPr>
      <w:bookmarkStart w:id="636" w:name="_Toc343337831"/>
      <w:bookmarkStart w:id="637" w:name="_Toc19124625"/>
      <w:r w:rsidRPr="004A4DD0">
        <w:lastRenderedPageBreak/>
        <w:t>Առարկաներ</w:t>
      </w:r>
      <w:r w:rsidRPr="004A4DD0">
        <w:rPr>
          <w:rFonts w:cs="Arial LatArm"/>
        </w:rPr>
        <w:t xml:space="preserve"> </w:t>
      </w:r>
      <w:r w:rsidRPr="004A4DD0">
        <w:t>կամ</w:t>
      </w:r>
      <w:r w:rsidRPr="004A4DD0">
        <w:rPr>
          <w:rFonts w:cs="Arial LatArm"/>
        </w:rPr>
        <w:t xml:space="preserve"> </w:t>
      </w:r>
      <w:r w:rsidRPr="004A4DD0">
        <w:t>փաստաթղթեր</w:t>
      </w:r>
      <w:r w:rsidRPr="004A4DD0">
        <w:rPr>
          <w:rFonts w:cs="Arial LatArm"/>
        </w:rPr>
        <w:t xml:space="preserve"> </w:t>
      </w:r>
      <w:r w:rsidRPr="004A4DD0">
        <w:t>վերցնելը</w:t>
      </w:r>
      <w:bookmarkEnd w:id="636"/>
      <w:bookmarkEnd w:id="637"/>
    </w:p>
    <w:p w:rsidR="001110CD" w:rsidRPr="004A4DD0" w:rsidRDefault="001110CD" w:rsidP="003E1B63">
      <w:pPr>
        <w:pStyle w:val="NormalWeb"/>
        <w:numPr>
          <w:ilvl w:val="0"/>
          <w:numId w:val="90"/>
        </w:numPr>
        <w:spacing w:before="0" w:beforeAutospacing="0" w:after="0" w:afterAutospacing="0" w:line="360" w:lineRule="auto"/>
        <w:ind w:left="0" w:firstLine="709"/>
        <w:jc w:val="both"/>
        <w:rPr>
          <w:rFonts w:ascii="GHEA Grapalat" w:hAnsi="GHEA Grapalat" w:cs="Arial LatArm"/>
          <w:lang w:val="hy-AM"/>
        </w:rPr>
      </w:pPr>
      <w:r w:rsidRPr="004A4DD0">
        <w:rPr>
          <w:rFonts w:ascii="GHEA Grapalat" w:hAnsi="GHEA Grapalat" w:cs="Arial LatArm"/>
          <w:lang w:val="hy-AM"/>
        </w:rPr>
        <w:t>Առարկաներ կամ փաստաթղթեր վերցնելը ցանկացած անձի կամովին ներկայացրած և վարույթի համար նշանակություն ունեցող առարկաները կամ փաստաթղթերը քննիչի կողմից վարույթի նյութերին կցելն է: Քննիչը պարտավոր է վարույթի նյութերին կցել վարույթի մասնավոր մասնակիցների ներկայացրած առարկաները կամ փաստաթղթերը:</w:t>
      </w:r>
    </w:p>
    <w:p w:rsidR="001110CD" w:rsidRPr="004A4DD0" w:rsidRDefault="001110CD" w:rsidP="003E1B63">
      <w:pPr>
        <w:pStyle w:val="NormalWeb"/>
        <w:numPr>
          <w:ilvl w:val="0"/>
          <w:numId w:val="90"/>
        </w:numPr>
        <w:spacing w:before="0" w:beforeAutospacing="0" w:after="0" w:afterAutospacing="0" w:line="360" w:lineRule="auto"/>
        <w:ind w:left="0" w:firstLine="709"/>
        <w:jc w:val="both"/>
        <w:rPr>
          <w:rFonts w:ascii="GHEA Grapalat" w:hAnsi="GHEA Grapalat" w:cs="Arial LatArm"/>
          <w:lang w:val="hy-AM"/>
        </w:rPr>
      </w:pPr>
      <w:r w:rsidRPr="004A4DD0">
        <w:rPr>
          <w:rFonts w:ascii="GHEA Grapalat" w:hAnsi="GHEA Grapalat" w:cs="Arial LatArm"/>
          <w:lang w:val="hy-AM"/>
        </w:rPr>
        <w:t>Առարկան կամ փաստաթուղթը վարույթի նյութերին կցելու դեպքում կազմվում է արձանագրություն, որտեղ նկարագրվում է ներկայացված առարկան կամ փաստաթուղթը և նշվում ներկայացնողի պարզաբանումն այն ձեռք բերելու հանգամանքների մասին:</w:t>
      </w:r>
    </w:p>
    <w:p w:rsidR="001110CD" w:rsidRPr="004A4DD0" w:rsidRDefault="001110CD" w:rsidP="003E1B63">
      <w:pPr>
        <w:pStyle w:val="NormalWeb"/>
        <w:numPr>
          <w:ilvl w:val="0"/>
          <w:numId w:val="90"/>
        </w:numPr>
        <w:spacing w:before="0" w:beforeAutospacing="0" w:after="0" w:afterAutospacing="0" w:line="360" w:lineRule="auto"/>
        <w:ind w:left="0" w:firstLine="709"/>
        <w:jc w:val="both"/>
        <w:rPr>
          <w:rFonts w:ascii="GHEA Grapalat" w:hAnsi="GHEA Grapalat" w:cs="Arial LatArm"/>
          <w:lang w:val="hy-AM"/>
        </w:rPr>
      </w:pPr>
      <w:r w:rsidRPr="004A4DD0">
        <w:rPr>
          <w:rFonts w:ascii="GHEA Grapalat" w:hAnsi="GHEA Grapalat" w:cs="Arial LatArm"/>
          <w:lang w:val="hy-AM"/>
        </w:rPr>
        <w:t>Եթե առարկան կամ փաստաթուղթը ներկայացվում է այլ քննչական գործողության ընթացքում, ապա սույն հոդվածի 2-րդ մասում նշված տեղեկությունները մտցվում են համապատասխան քննչական գործողության արձանագրության մեջ, իսկ տվյալ առարկան կամ փաստաթուղթը կցվում է այդ քննչական գործողության արձանագրությանը:</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p>
    <w:p w:rsidR="001110CD" w:rsidRPr="004A4DD0" w:rsidRDefault="001110CD" w:rsidP="001110CD">
      <w:pPr>
        <w:pStyle w:val="Heading4"/>
      </w:pPr>
      <w:bookmarkStart w:id="638" w:name="_Toc19124626"/>
      <w:r w:rsidRPr="004A4DD0">
        <w:t>Խուզարկության ընդհանուր պայմանները</w:t>
      </w:r>
      <w:bookmarkEnd w:id="638"/>
    </w:p>
    <w:p w:rsidR="001110CD" w:rsidRPr="004A4DD0" w:rsidRDefault="001110CD" w:rsidP="003E1B63">
      <w:pPr>
        <w:pStyle w:val="NormalWeb"/>
        <w:numPr>
          <w:ilvl w:val="0"/>
          <w:numId w:val="56"/>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Խուզարկությունը վարույթի</w:t>
      </w:r>
      <w:r w:rsidRPr="004A4DD0">
        <w:rPr>
          <w:rFonts w:ascii="GHEA Grapalat" w:hAnsi="GHEA Grapalat" w:cs="Arial LatArm"/>
          <w:lang w:val="hy-AM"/>
        </w:rPr>
        <w:t xml:space="preserve"> </w:t>
      </w:r>
      <w:r w:rsidRPr="004A4DD0">
        <w:rPr>
          <w:rFonts w:ascii="GHEA Grapalat" w:hAnsi="GHEA Grapalat" w:cs="Sylfaen"/>
          <w:lang w:val="hy-AM"/>
        </w:rPr>
        <w:t>համար</w:t>
      </w:r>
      <w:r w:rsidRPr="004A4DD0">
        <w:rPr>
          <w:rFonts w:ascii="GHEA Grapalat" w:hAnsi="GHEA Grapalat" w:cs="Arial LatArm"/>
          <w:lang w:val="hy-AM"/>
        </w:rPr>
        <w:t xml:space="preserve"> </w:t>
      </w:r>
      <w:r w:rsidRPr="004A4DD0">
        <w:rPr>
          <w:rFonts w:ascii="GHEA Grapalat" w:hAnsi="GHEA Grapalat" w:cs="Sylfaen"/>
          <w:lang w:val="hy-AM"/>
        </w:rPr>
        <w:t>նշանակություն</w:t>
      </w:r>
      <w:r w:rsidRPr="004A4DD0">
        <w:rPr>
          <w:rFonts w:ascii="GHEA Grapalat" w:hAnsi="GHEA Grapalat" w:cs="Arial LatArm"/>
          <w:lang w:val="hy-AM"/>
        </w:rPr>
        <w:t xml:space="preserve"> </w:t>
      </w:r>
      <w:r w:rsidRPr="004A4DD0">
        <w:rPr>
          <w:rFonts w:ascii="GHEA Grapalat" w:hAnsi="GHEA Grapalat" w:cs="Sylfaen"/>
          <w:lang w:val="hy-AM"/>
        </w:rPr>
        <w:t>ունեցող</w:t>
      </w:r>
      <w:r w:rsidRPr="004A4DD0">
        <w:rPr>
          <w:rFonts w:ascii="GHEA Grapalat" w:hAnsi="GHEA Grapalat" w:cs="Arial LatArm"/>
          <w:lang w:val="hy-AM"/>
        </w:rPr>
        <w:t xml:space="preserve"> </w:t>
      </w:r>
      <w:r w:rsidRPr="004A4DD0">
        <w:rPr>
          <w:rFonts w:ascii="GHEA Grapalat" w:hAnsi="GHEA Grapalat" w:cs="Sylfaen"/>
          <w:lang w:val="hy-AM"/>
        </w:rPr>
        <w:t>առարկաներ</w:t>
      </w:r>
      <w:r w:rsidRPr="004A4DD0">
        <w:rPr>
          <w:rFonts w:ascii="GHEA Grapalat" w:hAnsi="GHEA Grapalat" w:cs="Arial LatArm"/>
          <w:lang w:val="hy-AM"/>
        </w:rPr>
        <w:t xml:space="preserve">, </w:t>
      </w:r>
      <w:r w:rsidRPr="004A4DD0">
        <w:rPr>
          <w:rFonts w:ascii="GHEA Grapalat" w:hAnsi="GHEA Grapalat" w:cs="Sylfaen"/>
          <w:lang w:val="hy-AM"/>
        </w:rPr>
        <w:t>նյութեր</w:t>
      </w:r>
      <w:r w:rsidRPr="004A4DD0">
        <w:rPr>
          <w:rFonts w:ascii="GHEA Grapalat" w:hAnsi="GHEA Grapalat" w:cs="Arial LatArm"/>
          <w:lang w:val="hy-AM"/>
        </w:rPr>
        <w:t xml:space="preserve">, </w:t>
      </w:r>
      <w:r w:rsidRPr="004A4DD0">
        <w:rPr>
          <w:rFonts w:ascii="GHEA Grapalat" w:hAnsi="GHEA Grapalat" w:cs="Sylfaen"/>
          <w:lang w:val="hy-AM"/>
        </w:rPr>
        <w:t xml:space="preserve">փաստաթղթեր կամ տվյալներ, ինչպես նաև քննությունից թաքնվող մեղադրյալին, </w:t>
      </w:r>
      <w:r w:rsidRPr="004A4DD0">
        <w:rPr>
          <w:rFonts w:ascii="GHEA Grapalat" w:hAnsi="GHEA Grapalat"/>
          <w:lang w:val="hy-AM"/>
        </w:rPr>
        <w:t>արգելադրման ենթակա գույքը կամ դիակ</w:t>
      </w:r>
      <w:r w:rsidRPr="004A4DD0">
        <w:rPr>
          <w:rFonts w:ascii="GHEA Grapalat" w:hAnsi="GHEA Grapalat" w:cs="Sylfaen"/>
          <w:lang w:val="hy-AM"/>
        </w:rPr>
        <w:t xml:space="preserve"> հայտնաբերելու նպատակով կատարվող որոնողական գործողություն է:</w:t>
      </w:r>
    </w:p>
    <w:p w:rsidR="001110CD" w:rsidRPr="004A4DD0" w:rsidRDefault="001110CD" w:rsidP="003E1B63">
      <w:pPr>
        <w:pStyle w:val="NormalWeb"/>
        <w:numPr>
          <w:ilvl w:val="0"/>
          <w:numId w:val="56"/>
        </w:numPr>
        <w:spacing w:before="0" w:beforeAutospacing="0" w:after="0" w:afterAutospacing="0" w:line="360" w:lineRule="auto"/>
        <w:ind w:left="0" w:firstLine="709"/>
        <w:jc w:val="both"/>
        <w:rPr>
          <w:rFonts w:ascii="GHEA Grapalat" w:hAnsi="GHEA Grapalat" w:cs="Arial LatArm"/>
          <w:lang w:val="hy-AM"/>
        </w:rPr>
      </w:pPr>
      <w:r w:rsidRPr="004A4DD0">
        <w:rPr>
          <w:rFonts w:ascii="GHEA Grapalat" w:hAnsi="GHEA Grapalat" w:cs="Arial LatArm"/>
          <w:lang w:val="hy-AM"/>
        </w:rPr>
        <w:t xml:space="preserve">Խուզարկությանն իրավունք ունի ներկա գտնվել խուզարկության օբյեկտի օրինական տիրապետողը կամ նրա ներկայացուցիչը, ինչի մասին նրանց տեղեկացնում է վարույթն իրականացնող մարմինը: </w:t>
      </w:r>
      <w:r w:rsidRPr="004A4DD0">
        <w:rPr>
          <w:rFonts w:ascii="GHEA Grapalat" w:hAnsi="GHEA Grapalat"/>
          <w:lang w:val="hy-AM"/>
        </w:rPr>
        <w:t xml:space="preserve">Եթե </w:t>
      </w:r>
      <w:r w:rsidRPr="004A4DD0">
        <w:rPr>
          <w:rFonts w:ascii="GHEA Grapalat" w:hAnsi="GHEA Grapalat" w:cs="Arial LatArm"/>
          <w:lang w:val="hy-AM"/>
        </w:rPr>
        <w:t>խուզարկության օբյեկտի օրինական տիրապետողը կամ նրա ներկայացուցիչը</w:t>
      </w:r>
      <w:r w:rsidRPr="004A4DD0">
        <w:rPr>
          <w:rFonts w:ascii="GHEA Grapalat" w:hAnsi="GHEA Grapalat" w:cs="Sylfaen"/>
          <w:lang w:val="hy-AM"/>
        </w:rPr>
        <w:t xml:space="preserve"> ցանկություն է հայտնել մասնակցել խուզարկությանը, ապա նրա ներկայությունը չի կարող խոչընդոտվել: </w:t>
      </w:r>
    </w:p>
    <w:p w:rsidR="001110CD" w:rsidRPr="004A4DD0" w:rsidRDefault="001110CD" w:rsidP="003E1B63">
      <w:pPr>
        <w:pStyle w:val="NormalWeb"/>
        <w:numPr>
          <w:ilvl w:val="0"/>
          <w:numId w:val="56"/>
        </w:numPr>
        <w:spacing w:before="0" w:beforeAutospacing="0" w:after="0" w:afterAutospacing="0" w:line="360" w:lineRule="auto"/>
        <w:ind w:left="0" w:firstLine="709"/>
        <w:jc w:val="both"/>
        <w:rPr>
          <w:rFonts w:ascii="GHEA Grapalat" w:hAnsi="GHEA Grapalat" w:cs="Arial LatArm"/>
          <w:lang w:val="hy-AM"/>
        </w:rPr>
      </w:pPr>
      <w:r w:rsidRPr="004A4DD0">
        <w:rPr>
          <w:rFonts w:ascii="GHEA Grapalat" w:hAnsi="GHEA Grapalat" w:cs="Sylfaen"/>
          <w:lang w:val="hy-AM"/>
        </w:rPr>
        <w:t>Խուզարկություն</w:t>
      </w:r>
      <w:r w:rsidRPr="004A4DD0">
        <w:rPr>
          <w:rFonts w:ascii="GHEA Grapalat" w:hAnsi="GHEA Grapalat" w:cs="Arial LatArm"/>
          <w:lang w:val="hy-AM"/>
        </w:rPr>
        <w:t xml:space="preserve"> </w:t>
      </w:r>
      <w:r w:rsidRPr="004A4DD0">
        <w:rPr>
          <w:rFonts w:ascii="GHEA Grapalat" w:hAnsi="GHEA Grapalat" w:cs="Sylfaen"/>
          <w:lang w:val="hy-AM"/>
        </w:rPr>
        <w:t>կատարելուց</w:t>
      </w:r>
      <w:r w:rsidRPr="004A4DD0">
        <w:rPr>
          <w:rFonts w:ascii="GHEA Grapalat" w:hAnsi="GHEA Grapalat" w:cs="Arial LatArm"/>
          <w:lang w:val="hy-AM"/>
        </w:rPr>
        <w:t xml:space="preserve"> </w:t>
      </w:r>
      <w:r w:rsidRPr="004A4DD0">
        <w:rPr>
          <w:rFonts w:ascii="GHEA Grapalat" w:hAnsi="GHEA Grapalat" w:cs="Sylfaen"/>
          <w:lang w:val="hy-AM"/>
        </w:rPr>
        <w:t>առաջ</w:t>
      </w:r>
      <w:r w:rsidRPr="004A4DD0">
        <w:rPr>
          <w:rFonts w:ascii="GHEA Grapalat" w:hAnsi="GHEA Grapalat" w:cs="Arial LatArm"/>
          <w:lang w:val="hy-AM"/>
        </w:rPr>
        <w:t xml:space="preserve"> </w:t>
      </w:r>
      <w:r w:rsidRPr="004A4DD0">
        <w:rPr>
          <w:rFonts w:ascii="GHEA Grapalat" w:hAnsi="GHEA Grapalat" w:cs="Sylfaen"/>
          <w:lang w:val="hy-AM"/>
        </w:rPr>
        <w:t>քննիչը</w:t>
      </w:r>
      <w:r w:rsidRPr="004A4DD0">
        <w:rPr>
          <w:rFonts w:ascii="GHEA Grapalat" w:hAnsi="GHEA Grapalat" w:cs="Arial LatArm"/>
          <w:lang w:val="hy-AM"/>
        </w:rPr>
        <w:t xml:space="preserve"> </w:t>
      </w:r>
      <w:r w:rsidRPr="004A4DD0">
        <w:rPr>
          <w:rFonts w:ascii="GHEA Grapalat" w:hAnsi="GHEA Grapalat" w:cs="Sylfaen"/>
          <w:lang w:val="hy-AM"/>
        </w:rPr>
        <w:t>պարտավոր</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խուզարկության օբյեկտի օրինական տիրապետողին կամ նրա ներկայացուցչին ստորագրությամբ </w:t>
      </w:r>
      <w:r w:rsidRPr="004A4DD0">
        <w:rPr>
          <w:rFonts w:ascii="GHEA Grapalat" w:hAnsi="GHEA Grapalat" w:cs="Sylfaen"/>
          <w:lang w:val="hy-AM"/>
        </w:rPr>
        <w:t>հանձնել</w:t>
      </w:r>
      <w:r w:rsidRPr="004A4DD0">
        <w:rPr>
          <w:rFonts w:ascii="GHEA Grapalat" w:hAnsi="GHEA Grapalat" w:cs="Arial LatArm"/>
          <w:lang w:val="hy-AM"/>
        </w:rPr>
        <w:t xml:space="preserve"> </w:t>
      </w:r>
      <w:r w:rsidRPr="004A4DD0">
        <w:rPr>
          <w:rFonts w:ascii="GHEA Grapalat" w:hAnsi="GHEA Grapalat" w:cs="Sylfaen"/>
          <w:lang w:val="hy-AM"/>
        </w:rPr>
        <w:t>որոշման</w:t>
      </w:r>
      <w:r w:rsidRPr="004A4DD0">
        <w:rPr>
          <w:rFonts w:ascii="GHEA Grapalat" w:hAnsi="GHEA Grapalat" w:cs="Arial LatArm"/>
          <w:lang w:val="hy-AM"/>
        </w:rPr>
        <w:t xml:space="preserve"> </w:t>
      </w:r>
      <w:r w:rsidRPr="004A4DD0">
        <w:rPr>
          <w:rFonts w:ascii="GHEA Grapalat" w:hAnsi="GHEA Grapalat" w:cs="Sylfaen"/>
          <w:lang w:val="hy-AM"/>
        </w:rPr>
        <w:t>պատճենը</w:t>
      </w:r>
      <w:r w:rsidRPr="004A4DD0">
        <w:rPr>
          <w:rFonts w:ascii="GHEA Grapalat" w:hAnsi="GHEA Grapalat" w:cs="Arial LatArm"/>
          <w:lang w:val="hy-AM"/>
        </w:rPr>
        <w:t xml:space="preserve">: </w:t>
      </w:r>
    </w:p>
    <w:p w:rsidR="001110CD" w:rsidRPr="004A4DD0" w:rsidRDefault="001110CD" w:rsidP="003E1B63">
      <w:pPr>
        <w:pStyle w:val="NormalWeb"/>
        <w:numPr>
          <w:ilvl w:val="0"/>
          <w:numId w:val="56"/>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lastRenderedPageBreak/>
        <w:t>Խուզարկության որոշման</w:t>
      </w:r>
      <w:r w:rsidRPr="004A4DD0">
        <w:rPr>
          <w:rFonts w:ascii="GHEA Grapalat" w:hAnsi="GHEA Grapalat" w:cs="Arial LatArm"/>
          <w:lang w:val="hy-AM"/>
        </w:rPr>
        <w:t xml:space="preserve"> </w:t>
      </w:r>
      <w:r w:rsidRPr="004A4DD0">
        <w:rPr>
          <w:rFonts w:ascii="GHEA Grapalat" w:hAnsi="GHEA Grapalat" w:cs="Sylfaen"/>
          <w:lang w:val="hy-AM"/>
        </w:rPr>
        <w:t>մեջ</w:t>
      </w:r>
      <w:r w:rsidRPr="004A4DD0">
        <w:rPr>
          <w:rFonts w:ascii="GHEA Grapalat" w:hAnsi="GHEA Grapalat" w:cs="Arial LatArm"/>
          <w:lang w:val="hy-AM"/>
        </w:rPr>
        <w:t xml:space="preserve"> </w:t>
      </w:r>
      <w:r w:rsidRPr="004A4DD0">
        <w:rPr>
          <w:rFonts w:ascii="GHEA Grapalat" w:hAnsi="GHEA Grapalat" w:cs="Sylfaen"/>
          <w:lang w:val="hy-AM"/>
        </w:rPr>
        <w:t>նշվում է</w:t>
      </w:r>
      <w:r w:rsidRPr="004A4DD0">
        <w:rPr>
          <w:rFonts w:ascii="GHEA Grapalat" w:hAnsi="GHEA Grapalat" w:cs="Arial LatArm"/>
          <w:lang w:val="hy-AM"/>
        </w:rPr>
        <w:t xml:space="preserve"> </w:t>
      </w:r>
      <w:r w:rsidRPr="004A4DD0">
        <w:rPr>
          <w:rFonts w:ascii="GHEA Grapalat" w:hAnsi="GHEA Grapalat" w:cs="Sylfaen"/>
          <w:lang w:val="hy-AM"/>
        </w:rPr>
        <w:t>այն</w:t>
      </w:r>
      <w:r w:rsidRPr="004A4DD0">
        <w:rPr>
          <w:rFonts w:ascii="GHEA Grapalat" w:hAnsi="GHEA Grapalat" w:cs="Arial LatArm"/>
          <w:lang w:val="hy-AM"/>
        </w:rPr>
        <w:t xml:space="preserve"> </w:t>
      </w:r>
      <w:r w:rsidRPr="004A4DD0">
        <w:rPr>
          <w:rFonts w:ascii="GHEA Grapalat" w:hAnsi="GHEA Grapalat" w:cs="Sylfaen"/>
          <w:lang w:val="hy-AM"/>
        </w:rPr>
        <w:t>ենթադրյալ</w:t>
      </w:r>
      <w:r w:rsidRPr="004A4DD0">
        <w:rPr>
          <w:rFonts w:ascii="GHEA Grapalat" w:hAnsi="GHEA Grapalat" w:cs="Arial LatArm"/>
          <w:lang w:val="hy-AM"/>
        </w:rPr>
        <w:t xml:space="preserve"> </w:t>
      </w:r>
      <w:r w:rsidRPr="004A4DD0">
        <w:rPr>
          <w:rFonts w:ascii="GHEA Grapalat" w:hAnsi="GHEA Grapalat" w:cs="Sylfaen"/>
          <w:lang w:val="hy-AM"/>
        </w:rPr>
        <w:t>հանցագործության</w:t>
      </w:r>
      <w:r w:rsidRPr="004A4DD0">
        <w:rPr>
          <w:rFonts w:ascii="GHEA Grapalat" w:hAnsi="GHEA Grapalat" w:cs="Arial LatArm"/>
          <w:lang w:val="hy-AM"/>
        </w:rPr>
        <w:t xml:space="preserve"> </w:t>
      </w:r>
      <w:r w:rsidRPr="004A4DD0">
        <w:rPr>
          <w:rFonts w:ascii="GHEA Grapalat" w:hAnsi="GHEA Grapalat" w:cs="Sylfaen"/>
          <w:lang w:val="hy-AM"/>
        </w:rPr>
        <w:t>համառոտ</w:t>
      </w:r>
      <w:r w:rsidRPr="004A4DD0">
        <w:rPr>
          <w:rFonts w:ascii="GHEA Grapalat" w:hAnsi="GHEA Grapalat" w:cs="Arial LatArm"/>
          <w:lang w:val="hy-AM"/>
        </w:rPr>
        <w:t xml:space="preserve"> </w:t>
      </w:r>
      <w:r w:rsidRPr="004A4DD0">
        <w:rPr>
          <w:rFonts w:ascii="GHEA Grapalat" w:hAnsi="GHEA Grapalat" w:cs="Sylfaen"/>
          <w:lang w:val="hy-AM"/>
        </w:rPr>
        <w:t>նկարագրությունը</w:t>
      </w:r>
      <w:r w:rsidRPr="004A4DD0">
        <w:rPr>
          <w:rFonts w:ascii="GHEA Grapalat" w:hAnsi="GHEA Grapalat" w:cs="Arial LatArm"/>
          <w:lang w:val="hy-AM"/>
        </w:rPr>
        <w:t xml:space="preserve">, </w:t>
      </w:r>
      <w:r w:rsidRPr="004A4DD0">
        <w:rPr>
          <w:rFonts w:ascii="GHEA Grapalat" w:hAnsi="GHEA Grapalat" w:cs="Sylfaen"/>
          <w:lang w:val="hy-AM"/>
        </w:rPr>
        <w:t>որի</w:t>
      </w:r>
      <w:r w:rsidRPr="004A4DD0">
        <w:rPr>
          <w:rFonts w:ascii="GHEA Grapalat" w:hAnsi="GHEA Grapalat" w:cs="Arial LatArm"/>
          <w:lang w:val="hy-AM"/>
        </w:rPr>
        <w:t xml:space="preserve"> </w:t>
      </w:r>
      <w:r w:rsidRPr="004A4DD0">
        <w:rPr>
          <w:rFonts w:ascii="GHEA Grapalat" w:hAnsi="GHEA Grapalat" w:cs="Sylfaen"/>
          <w:lang w:val="hy-AM"/>
        </w:rPr>
        <w:t>առիթով</w:t>
      </w:r>
      <w:r w:rsidRPr="004A4DD0">
        <w:rPr>
          <w:rFonts w:ascii="GHEA Grapalat" w:hAnsi="GHEA Grapalat" w:cs="Arial LatArm"/>
          <w:lang w:val="hy-AM"/>
        </w:rPr>
        <w:t xml:space="preserve"> </w:t>
      </w:r>
      <w:r w:rsidRPr="004A4DD0">
        <w:rPr>
          <w:rFonts w:ascii="GHEA Grapalat" w:hAnsi="GHEA Grapalat" w:cs="Sylfaen"/>
          <w:lang w:val="hy-AM"/>
        </w:rPr>
        <w:t>առկա է</w:t>
      </w:r>
      <w:r w:rsidRPr="004A4DD0">
        <w:rPr>
          <w:rFonts w:ascii="GHEA Grapalat" w:hAnsi="GHEA Grapalat" w:cs="Arial LatArm"/>
          <w:lang w:val="hy-AM"/>
        </w:rPr>
        <w:t xml:space="preserve"> </w:t>
      </w:r>
      <w:r w:rsidRPr="004A4DD0">
        <w:rPr>
          <w:rFonts w:ascii="GHEA Grapalat" w:hAnsi="GHEA Grapalat" w:cs="Sylfaen"/>
          <w:lang w:val="hy-AM"/>
        </w:rPr>
        <w:t>խուզարկություն կատարելու անհրաժեշտություն</w:t>
      </w:r>
      <w:r w:rsidRPr="004A4DD0">
        <w:rPr>
          <w:rFonts w:ascii="GHEA Grapalat" w:hAnsi="GHEA Grapalat" w:cs="Arial LatArm"/>
          <w:lang w:val="hy-AM"/>
        </w:rPr>
        <w:t xml:space="preserve">, ինչպես նաև </w:t>
      </w:r>
      <w:r w:rsidRPr="004A4DD0">
        <w:rPr>
          <w:rFonts w:ascii="GHEA Grapalat" w:hAnsi="GHEA Grapalat" w:cs="Sylfaen"/>
          <w:lang w:val="hy-AM"/>
        </w:rPr>
        <w:t>որոնվող օբյեկտը, տվյալը կամ անձը</w:t>
      </w:r>
      <w:r w:rsidRPr="004A4DD0">
        <w:rPr>
          <w:rFonts w:ascii="GHEA Grapalat" w:hAnsi="GHEA Grapalat" w:cs="Arial LatArm"/>
          <w:lang w:val="hy-AM"/>
        </w:rPr>
        <w:t xml:space="preserve">, </w:t>
      </w:r>
      <w:r w:rsidRPr="004A4DD0">
        <w:rPr>
          <w:rFonts w:ascii="GHEA Grapalat" w:hAnsi="GHEA Grapalat" w:cs="Sylfaen"/>
          <w:lang w:val="hy-AM"/>
        </w:rPr>
        <w:t>խուզարկություն</w:t>
      </w:r>
      <w:r w:rsidRPr="004A4DD0">
        <w:rPr>
          <w:rFonts w:ascii="GHEA Grapalat" w:hAnsi="GHEA Grapalat" w:cs="Arial LatArm"/>
          <w:lang w:val="hy-AM"/>
        </w:rPr>
        <w:t xml:space="preserve"> </w:t>
      </w:r>
      <w:r w:rsidRPr="004A4DD0">
        <w:rPr>
          <w:rFonts w:ascii="GHEA Grapalat" w:hAnsi="GHEA Grapalat" w:cs="Sylfaen"/>
          <w:lang w:val="hy-AM"/>
        </w:rPr>
        <w:t>կատարելու</w:t>
      </w:r>
      <w:r w:rsidRPr="004A4DD0">
        <w:rPr>
          <w:rFonts w:ascii="GHEA Grapalat" w:hAnsi="GHEA Grapalat" w:cs="Arial LatArm"/>
          <w:lang w:val="hy-AM"/>
        </w:rPr>
        <w:t xml:space="preserve"> </w:t>
      </w:r>
      <w:r w:rsidRPr="004A4DD0">
        <w:rPr>
          <w:rFonts w:ascii="GHEA Grapalat" w:hAnsi="GHEA Grapalat" w:cs="Sylfaen"/>
          <w:lang w:val="hy-AM"/>
        </w:rPr>
        <w:t>ժամանակը</w:t>
      </w:r>
      <w:r w:rsidRPr="004A4DD0">
        <w:rPr>
          <w:rFonts w:ascii="GHEA Grapalat" w:hAnsi="GHEA Grapalat" w:cs="Arial LatArm"/>
          <w:lang w:val="hy-AM"/>
        </w:rPr>
        <w:t xml:space="preserve"> և </w:t>
      </w:r>
      <w:r w:rsidRPr="004A4DD0">
        <w:rPr>
          <w:rFonts w:ascii="GHEA Grapalat" w:hAnsi="GHEA Grapalat" w:cs="Sylfaen"/>
          <w:lang w:val="hy-AM"/>
        </w:rPr>
        <w:t>տեղը</w:t>
      </w:r>
      <w:r w:rsidRPr="004A4DD0">
        <w:rPr>
          <w:rFonts w:ascii="GHEA Grapalat" w:hAnsi="GHEA Grapalat" w:cs="Arial LatArm"/>
          <w:lang w:val="hy-AM"/>
        </w:rPr>
        <w:t xml:space="preserve">: </w:t>
      </w:r>
    </w:p>
    <w:p w:rsidR="001110CD" w:rsidRPr="004A4DD0" w:rsidRDefault="001110CD" w:rsidP="003E1B63">
      <w:pPr>
        <w:pStyle w:val="NormalWeb"/>
        <w:numPr>
          <w:ilvl w:val="0"/>
          <w:numId w:val="56"/>
        </w:numPr>
        <w:spacing w:before="0" w:beforeAutospacing="0" w:after="0" w:afterAutospacing="0" w:line="360" w:lineRule="auto"/>
        <w:ind w:left="0" w:firstLine="709"/>
        <w:jc w:val="both"/>
        <w:rPr>
          <w:rFonts w:ascii="GHEA Grapalat" w:hAnsi="GHEA Grapalat" w:cs="Arial LatArm"/>
          <w:lang w:val="hy-AM"/>
        </w:rPr>
      </w:pPr>
      <w:r w:rsidRPr="004A4DD0">
        <w:rPr>
          <w:rFonts w:ascii="GHEA Grapalat" w:hAnsi="GHEA Grapalat" w:cs="Arial LatArm"/>
          <w:lang w:val="hy-AM"/>
        </w:rPr>
        <w:t xml:space="preserve">Խուզարկություն կատարող անձի բոլոր գործողությունները պետք է տեսանելի լինեն խուզարկությանը ներկա գտնվող անձանց: </w:t>
      </w:r>
      <w:r w:rsidRPr="004A4DD0">
        <w:rPr>
          <w:rFonts w:ascii="GHEA Grapalat" w:hAnsi="GHEA Grapalat" w:cs="Sylfaen"/>
          <w:lang w:val="hy-AM"/>
        </w:rPr>
        <w:t>Խուզարկությանը</w:t>
      </w:r>
      <w:r w:rsidRPr="004A4DD0">
        <w:rPr>
          <w:rFonts w:ascii="GHEA Grapalat" w:hAnsi="GHEA Grapalat" w:cs="Arial LatArm"/>
          <w:lang w:val="hy-AM"/>
        </w:rPr>
        <w:t xml:space="preserve"> ներկա գտնվող անձը կամ նրա ներկայացուցիչը </w:t>
      </w:r>
      <w:r w:rsidRPr="004A4DD0">
        <w:rPr>
          <w:rFonts w:ascii="GHEA Grapalat" w:hAnsi="GHEA Grapalat" w:cs="Sylfaen"/>
          <w:lang w:val="hy-AM"/>
        </w:rPr>
        <w:t>իրավունք</w:t>
      </w:r>
      <w:r w:rsidRPr="004A4DD0">
        <w:rPr>
          <w:rFonts w:ascii="GHEA Grapalat" w:hAnsi="GHEA Grapalat" w:cs="Arial LatArm"/>
          <w:lang w:val="hy-AM"/>
        </w:rPr>
        <w:t xml:space="preserve"> </w:t>
      </w:r>
      <w:r w:rsidRPr="004A4DD0">
        <w:rPr>
          <w:rFonts w:ascii="GHEA Grapalat" w:hAnsi="GHEA Grapalat" w:cs="Sylfaen"/>
          <w:lang w:val="hy-AM"/>
        </w:rPr>
        <w:t>ունեն</w:t>
      </w:r>
      <w:r w:rsidRPr="004A4DD0">
        <w:rPr>
          <w:rFonts w:ascii="GHEA Grapalat" w:hAnsi="GHEA Grapalat" w:cs="Arial LatArm"/>
          <w:lang w:val="hy-AM"/>
        </w:rPr>
        <w:t xml:space="preserve"> </w:t>
      </w:r>
      <w:r w:rsidRPr="004A4DD0">
        <w:rPr>
          <w:rFonts w:ascii="GHEA Grapalat" w:hAnsi="GHEA Grapalat" w:cs="Sylfaen"/>
          <w:lang w:val="hy-AM"/>
        </w:rPr>
        <w:t>հետևել</w:t>
      </w:r>
      <w:r w:rsidRPr="004A4DD0">
        <w:rPr>
          <w:rFonts w:ascii="GHEA Grapalat" w:hAnsi="GHEA Grapalat" w:cs="Arial LatArm"/>
          <w:lang w:val="hy-AM"/>
        </w:rPr>
        <w:t xml:space="preserve"> </w:t>
      </w:r>
      <w:r w:rsidRPr="004A4DD0">
        <w:rPr>
          <w:rFonts w:ascii="GHEA Grapalat" w:hAnsi="GHEA Grapalat" w:cs="Sylfaen"/>
          <w:lang w:val="hy-AM"/>
        </w:rPr>
        <w:t>քննիչի</w:t>
      </w:r>
      <w:r w:rsidRPr="004A4DD0">
        <w:rPr>
          <w:rFonts w:ascii="GHEA Grapalat" w:hAnsi="GHEA Grapalat" w:cs="Arial LatArm"/>
          <w:lang w:val="hy-AM"/>
        </w:rPr>
        <w:t xml:space="preserve"> </w:t>
      </w:r>
      <w:r w:rsidRPr="004A4DD0">
        <w:rPr>
          <w:rFonts w:ascii="GHEA Grapalat" w:hAnsi="GHEA Grapalat" w:cs="Sylfaen"/>
          <w:lang w:val="hy-AM"/>
        </w:rPr>
        <w:t>գործողություններին</w:t>
      </w:r>
      <w:r w:rsidRPr="004A4DD0">
        <w:rPr>
          <w:rFonts w:ascii="GHEA Grapalat" w:hAnsi="GHEA Grapalat" w:cs="Arial LatArm"/>
          <w:lang w:val="hy-AM"/>
        </w:rPr>
        <w:t xml:space="preserve">, </w:t>
      </w:r>
      <w:r w:rsidRPr="004A4DD0">
        <w:rPr>
          <w:rFonts w:ascii="GHEA Grapalat" w:hAnsi="GHEA Grapalat" w:cs="Sylfaen"/>
          <w:lang w:val="hy-AM"/>
        </w:rPr>
        <w:t>անել</w:t>
      </w:r>
      <w:r w:rsidRPr="004A4DD0">
        <w:rPr>
          <w:rFonts w:ascii="GHEA Grapalat" w:hAnsi="GHEA Grapalat" w:cs="Arial LatArm"/>
          <w:lang w:val="hy-AM"/>
        </w:rPr>
        <w:t xml:space="preserve"> </w:t>
      </w:r>
      <w:r w:rsidRPr="004A4DD0">
        <w:rPr>
          <w:rFonts w:ascii="GHEA Grapalat" w:hAnsi="GHEA Grapalat" w:cs="Sylfaen"/>
          <w:lang w:val="hy-AM"/>
        </w:rPr>
        <w:t>հայտարարություններ</w:t>
      </w:r>
      <w:r w:rsidRPr="004A4DD0">
        <w:rPr>
          <w:rFonts w:ascii="GHEA Grapalat" w:hAnsi="GHEA Grapalat" w:cs="Arial LatArm"/>
          <w:lang w:val="hy-AM"/>
        </w:rPr>
        <w:t xml:space="preserve">, </w:t>
      </w:r>
      <w:r w:rsidRPr="004A4DD0">
        <w:rPr>
          <w:rFonts w:ascii="GHEA Grapalat" w:hAnsi="GHEA Grapalat" w:cs="Sylfaen"/>
          <w:lang w:val="hy-AM"/>
        </w:rPr>
        <w:t>որոնք</w:t>
      </w:r>
      <w:r w:rsidRPr="004A4DD0">
        <w:rPr>
          <w:rFonts w:ascii="GHEA Grapalat" w:hAnsi="GHEA Grapalat" w:cs="Arial LatArm"/>
          <w:lang w:val="hy-AM"/>
        </w:rPr>
        <w:t xml:space="preserve"> </w:t>
      </w:r>
      <w:r w:rsidRPr="004A4DD0">
        <w:rPr>
          <w:rFonts w:ascii="GHEA Grapalat" w:hAnsi="GHEA Grapalat" w:cs="Sylfaen"/>
          <w:lang w:val="hy-AM"/>
        </w:rPr>
        <w:t>պետք</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մտցվեն</w:t>
      </w:r>
      <w:r w:rsidRPr="004A4DD0">
        <w:rPr>
          <w:rFonts w:ascii="GHEA Grapalat" w:hAnsi="GHEA Grapalat" w:cs="Arial LatArm"/>
          <w:lang w:val="hy-AM"/>
        </w:rPr>
        <w:t xml:space="preserve"> </w:t>
      </w:r>
      <w:r w:rsidRPr="004A4DD0">
        <w:rPr>
          <w:rFonts w:ascii="GHEA Grapalat" w:hAnsi="GHEA Grapalat" w:cs="Sylfaen"/>
          <w:lang w:val="hy-AM"/>
        </w:rPr>
        <w:t>արձանագրության</w:t>
      </w:r>
      <w:r w:rsidRPr="004A4DD0">
        <w:rPr>
          <w:rFonts w:ascii="GHEA Grapalat" w:hAnsi="GHEA Grapalat" w:cs="Arial LatArm"/>
          <w:lang w:val="hy-AM"/>
        </w:rPr>
        <w:t xml:space="preserve"> </w:t>
      </w:r>
      <w:r w:rsidRPr="004A4DD0">
        <w:rPr>
          <w:rFonts w:ascii="GHEA Grapalat" w:hAnsi="GHEA Grapalat" w:cs="Sylfaen"/>
          <w:lang w:val="hy-AM"/>
        </w:rPr>
        <w:t>մեջ</w:t>
      </w:r>
      <w:r w:rsidRPr="004A4DD0">
        <w:rPr>
          <w:rFonts w:ascii="GHEA Grapalat" w:hAnsi="GHEA Grapalat" w:cs="Arial LatArm"/>
          <w:lang w:val="hy-AM"/>
        </w:rPr>
        <w:t>:</w:t>
      </w:r>
    </w:p>
    <w:p w:rsidR="001110CD" w:rsidRPr="004A4DD0" w:rsidRDefault="001110CD" w:rsidP="001110CD">
      <w:pPr>
        <w:pStyle w:val="NormalWeb"/>
        <w:spacing w:before="0" w:beforeAutospacing="0" w:after="0" w:afterAutospacing="0" w:line="360" w:lineRule="auto"/>
        <w:ind w:firstLine="720"/>
        <w:jc w:val="both"/>
        <w:rPr>
          <w:rFonts w:ascii="GHEA Grapalat" w:hAnsi="GHEA Grapalat" w:cs="Arial LatArm"/>
          <w:lang w:val="hy-AM"/>
        </w:rPr>
      </w:pPr>
      <w:r w:rsidRPr="004A4DD0">
        <w:rPr>
          <w:rFonts w:ascii="GHEA Grapalat" w:hAnsi="GHEA Grapalat" w:cs="Sylfaen"/>
          <w:lang w:val="hy-AM"/>
        </w:rPr>
        <w:t>6. Խուզարկություն կատարելիս ք</w:t>
      </w:r>
      <w:r w:rsidRPr="004A4DD0">
        <w:rPr>
          <w:rFonts w:ascii="GHEA Grapalat" w:hAnsi="GHEA Grapalat" w:cs="Arial LatArm"/>
          <w:lang w:val="hy-AM"/>
        </w:rPr>
        <w:t xml:space="preserve">ննիչը </w:t>
      </w:r>
      <w:r w:rsidRPr="004A4DD0">
        <w:rPr>
          <w:rFonts w:ascii="GHEA Grapalat" w:hAnsi="GHEA Grapalat" w:cs="Sylfaen"/>
          <w:lang w:val="hy-AM"/>
        </w:rPr>
        <w:t>միջոցներ է ձեռնարկում, որպեսզի խուզարկության օբյեկտին վնաս չհասցվի</w:t>
      </w:r>
      <w:r w:rsidRPr="004A4DD0">
        <w:rPr>
          <w:rFonts w:ascii="GHEA Grapalat" w:hAnsi="GHEA Grapalat" w:cs="Arial LatArm"/>
          <w:lang w:val="hy-AM"/>
        </w:rPr>
        <w:t xml:space="preserve">: </w:t>
      </w:r>
    </w:p>
    <w:p w:rsidR="001110CD" w:rsidRPr="004A4DD0" w:rsidRDefault="001110CD" w:rsidP="001110CD">
      <w:pPr>
        <w:pStyle w:val="NormalWeb"/>
        <w:spacing w:before="0" w:beforeAutospacing="0" w:after="0" w:afterAutospacing="0" w:line="360" w:lineRule="auto"/>
        <w:ind w:firstLine="720"/>
        <w:jc w:val="both"/>
        <w:rPr>
          <w:rFonts w:ascii="GHEA Grapalat" w:hAnsi="GHEA Grapalat"/>
          <w:lang w:val="hy-AM"/>
        </w:rPr>
      </w:pPr>
      <w:r w:rsidRPr="004A4DD0">
        <w:rPr>
          <w:rFonts w:ascii="GHEA Grapalat" w:hAnsi="GHEA Grapalat" w:cs="Sylfaen"/>
          <w:lang w:val="hy-AM"/>
        </w:rPr>
        <w:t>7. Վերցված</w:t>
      </w:r>
      <w:r w:rsidRPr="004A4DD0">
        <w:rPr>
          <w:rFonts w:ascii="GHEA Grapalat" w:hAnsi="GHEA Grapalat" w:cs="Arial LatArm"/>
          <w:lang w:val="hy-AM"/>
        </w:rPr>
        <w:t xml:space="preserve"> </w:t>
      </w:r>
      <w:r w:rsidRPr="004A4DD0">
        <w:rPr>
          <w:rFonts w:ascii="GHEA Grapalat" w:hAnsi="GHEA Grapalat" w:cs="Sylfaen"/>
          <w:lang w:val="hy-AM"/>
        </w:rPr>
        <w:t>բոլոր</w:t>
      </w:r>
      <w:r w:rsidRPr="004A4DD0">
        <w:rPr>
          <w:rFonts w:ascii="GHEA Grapalat" w:hAnsi="GHEA Grapalat" w:cs="Arial LatArm"/>
          <w:lang w:val="hy-AM"/>
        </w:rPr>
        <w:t xml:space="preserve"> </w:t>
      </w:r>
      <w:r w:rsidRPr="004A4DD0">
        <w:rPr>
          <w:rFonts w:ascii="GHEA Grapalat" w:hAnsi="GHEA Grapalat" w:cs="Sylfaen"/>
          <w:lang w:val="hy-AM"/>
        </w:rPr>
        <w:t>օբյեկտները</w:t>
      </w:r>
      <w:r w:rsidRPr="004A4DD0">
        <w:rPr>
          <w:rFonts w:ascii="GHEA Grapalat" w:hAnsi="GHEA Grapalat" w:cs="Arial LatArm"/>
          <w:lang w:val="hy-AM"/>
        </w:rPr>
        <w:t xml:space="preserve"> </w:t>
      </w:r>
      <w:r w:rsidRPr="004A4DD0">
        <w:rPr>
          <w:rFonts w:ascii="GHEA Grapalat" w:hAnsi="GHEA Grapalat" w:cs="Sylfaen"/>
          <w:lang w:val="hy-AM"/>
        </w:rPr>
        <w:t>ներկայացվում</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խուզարկության </w:t>
      </w:r>
      <w:r w:rsidRPr="004A4DD0">
        <w:rPr>
          <w:rFonts w:ascii="GHEA Grapalat" w:hAnsi="GHEA Grapalat" w:cs="Sylfaen"/>
          <w:lang w:val="hy-AM"/>
        </w:rPr>
        <w:t>մասնակիցներին</w:t>
      </w:r>
      <w:r w:rsidRPr="004A4DD0">
        <w:rPr>
          <w:rFonts w:ascii="GHEA Grapalat" w:hAnsi="GHEA Grapalat" w:cs="Arial LatArm"/>
          <w:lang w:val="hy-AM"/>
        </w:rPr>
        <w:t xml:space="preserve">, փաթեթավորվում և </w:t>
      </w:r>
      <w:r w:rsidRPr="004A4DD0">
        <w:rPr>
          <w:rFonts w:ascii="GHEA Grapalat" w:hAnsi="GHEA Grapalat" w:cs="Sylfaen"/>
          <w:lang w:val="hy-AM"/>
        </w:rPr>
        <w:t>կնքվում</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cs="Sylfaen"/>
          <w:lang w:val="hy-AM"/>
        </w:rPr>
        <w:t>8. Բացի</w:t>
      </w:r>
      <w:r w:rsidRPr="004A4DD0">
        <w:rPr>
          <w:rFonts w:ascii="GHEA Grapalat" w:hAnsi="GHEA Grapalat" w:cs="Arial LatArm"/>
          <w:lang w:val="hy-AM"/>
        </w:rPr>
        <w:t xml:space="preserve"> </w:t>
      </w:r>
      <w:r w:rsidRPr="004A4DD0">
        <w:rPr>
          <w:rFonts w:ascii="GHEA Grapalat" w:hAnsi="GHEA Grapalat" w:cs="Sylfaen"/>
          <w:lang w:val="hy-AM"/>
        </w:rPr>
        <w:t>խուզարկության</w:t>
      </w:r>
      <w:r w:rsidRPr="004A4DD0">
        <w:rPr>
          <w:rFonts w:ascii="GHEA Grapalat" w:hAnsi="GHEA Grapalat" w:cs="Arial LatArm"/>
          <w:lang w:val="hy-AM"/>
        </w:rPr>
        <w:t xml:space="preserve"> </w:t>
      </w:r>
      <w:r w:rsidRPr="004A4DD0">
        <w:rPr>
          <w:rFonts w:ascii="GHEA Grapalat" w:hAnsi="GHEA Grapalat" w:cs="Sylfaen"/>
          <w:lang w:val="hy-AM"/>
        </w:rPr>
        <w:t>որոշման</w:t>
      </w:r>
      <w:r w:rsidRPr="004A4DD0">
        <w:rPr>
          <w:rFonts w:ascii="GHEA Grapalat" w:hAnsi="GHEA Grapalat" w:cs="Arial LatArm"/>
          <w:lang w:val="hy-AM"/>
        </w:rPr>
        <w:t xml:space="preserve"> </w:t>
      </w:r>
      <w:r w:rsidRPr="004A4DD0">
        <w:rPr>
          <w:rFonts w:ascii="GHEA Grapalat" w:hAnsi="GHEA Grapalat" w:cs="Sylfaen"/>
          <w:lang w:val="hy-AM"/>
        </w:rPr>
        <w:t>մեջ</w:t>
      </w:r>
      <w:r w:rsidRPr="004A4DD0">
        <w:rPr>
          <w:rFonts w:ascii="GHEA Grapalat" w:hAnsi="GHEA Grapalat" w:cs="Arial LatArm"/>
          <w:lang w:val="hy-AM"/>
        </w:rPr>
        <w:t xml:space="preserve"> </w:t>
      </w:r>
      <w:r w:rsidRPr="004A4DD0">
        <w:rPr>
          <w:rFonts w:ascii="GHEA Grapalat" w:hAnsi="GHEA Grapalat" w:cs="Sylfaen"/>
          <w:lang w:val="hy-AM"/>
        </w:rPr>
        <w:t>նշվածից</w:t>
      </w:r>
      <w:r w:rsidRPr="004A4DD0">
        <w:rPr>
          <w:rFonts w:ascii="GHEA Grapalat" w:hAnsi="GHEA Grapalat" w:cs="Arial LatArm"/>
          <w:lang w:val="hy-AM"/>
        </w:rPr>
        <w:t xml:space="preserve">, </w:t>
      </w:r>
      <w:r w:rsidRPr="004A4DD0">
        <w:rPr>
          <w:rFonts w:ascii="GHEA Grapalat" w:hAnsi="GHEA Grapalat" w:cs="Sylfaen"/>
          <w:lang w:val="hy-AM"/>
        </w:rPr>
        <w:t>քննիչը</w:t>
      </w:r>
      <w:r w:rsidRPr="004A4DD0">
        <w:rPr>
          <w:rFonts w:ascii="GHEA Grapalat" w:hAnsi="GHEA Grapalat" w:cs="Arial LatArm"/>
          <w:lang w:val="hy-AM"/>
        </w:rPr>
        <w:t xml:space="preserve"> </w:t>
      </w:r>
      <w:r w:rsidRPr="004A4DD0">
        <w:rPr>
          <w:rFonts w:ascii="GHEA Grapalat" w:hAnsi="GHEA Grapalat" w:cs="Sylfaen"/>
          <w:lang w:val="hy-AM"/>
        </w:rPr>
        <w:t>վերցնում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նաև</w:t>
      </w:r>
      <w:r w:rsidRPr="004A4DD0">
        <w:rPr>
          <w:rFonts w:ascii="GHEA Grapalat" w:hAnsi="GHEA Grapalat" w:cs="Arial LatArm"/>
          <w:lang w:val="hy-AM"/>
        </w:rPr>
        <w:t xml:space="preserve"> </w:t>
      </w:r>
      <w:r w:rsidRPr="004A4DD0">
        <w:rPr>
          <w:rFonts w:ascii="GHEA Grapalat" w:hAnsi="GHEA Grapalat" w:cs="Sylfaen"/>
          <w:lang w:val="hy-AM"/>
        </w:rPr>
        <w:t>խուզարկության</w:t>
      </w:r>
      <w:r w:rsidRPr="004A4DD0">
        <w:rPr>
          <w:rFonts w:ascii="GHEA Grapalat" w:hAnsi="GHEA Grapalat" w:cs="Arial LatArm"/>
          <w:lang w:val="hy-AM"/>
        </w:rPr>
        <w:t xml:space="preserve"> </w:t>
      </w:r>
      <w:r w:rsidRPr="004A4DD0">
        <w:rPr>
          <w:rFonts w:ascii="GHEA Grapalat" w:hAnsi="GHEA Grapalat" w:cs="Sylfaen"/>
          <w:lang w:val="hy-AM"/>
        </w:rPr>
        <w:t>ընթացքում</w:t>
      </w:r>
      <w:r w:rsidRPr="004A4DD0">
        <w:rPr>
          <w:rFonts w:ascii="GHEA Grapalat" w:hAnsi="GHEA Grapalat" w:cs="Arial LatArm"/>
          <w:lang w:val="hy-AM"/>
        </w:rPr>
        <w:t xml:space="preserve"> </w:t>
      </w:r>
      <w:r w:rsidRPr="004A4DD0">
        <w:rPr>
          <w:rFonts w:ascii="GHEA Grapalat" w:hAnsi="GHEA Grapalat" w:cs="Sylfaen"/>
          <w:lang w:val="hy-AM"/>
        </w:rPr>
        <w:t>հայտնաբերված</w:t>
      </w:r>
      <w:r w:rsidRPr="004A4DD0">
        <w:rPr>
          <w:rFonts w:ascii="GHEA Grapalat" w:hAnsi="GHEA Grapalat" w:cs="Arial LatArm"/>
          <w:lang w:val="hy-AM"/>
        </w:rPr>
        <w:t xml:space="preserve"> </w:t>
      </w:r>
      <w:r w:rsidRPr="004A4DD0">
        <w:rPr>
          <w:rFonts w:ascii="GHEA Grapalat" w:hAnsi="GHEA Grapalat" w:cs="Sylfaen"/>
          <w:lang w:val="hy-AM"/>
        </w:rPr>
        <w:t>այն</w:t>
      </w:r>
      <w:r w:rsidRPr="004A4DD0">
        <w:rPr>
          <w:rFonts w:ascii="GHEA Grapalat" w:hAnsi="GHEA Grapalat" w:cs="Arial LatArm"/>
          <w:lang w:val="hy-AM"/>
        </w:rPr>
        <w:t xml:space="preserve"> </w:t>
      </w:r>
      <w:r w:rsidRPr="004A4DD0">
        <w:rPr>
          <w:rFonts w:ascii="GHEA Grapalat" w:hAnsi="GHEA Grapalat" w:cs="Sylfaen"/>
          <w:lang w:val="hy-AM"/>
        </w:rPr>
        <w:t>բոլոր</w:t>
      </w:r>
      <w:r w:rsidRPr="004A4DD0">
        <w:rPr>
          <w:rFonts w:ascii="GHEA Grapalat" w:hAnsi="GHEA Grapalat" w:cs="Arial LatArm"/>
          <w:lang w:val="hy-AM"/>
        </w:rPr>
        <w:t xml:space="preserve"> </w:t>
      </w:r>
      <w:r w:rsidRPr="004A4DD0">
        <w:rPr>
          <w:rFonts w:ascii="GHEA Grapalat" w:hAnsi="GHEA Grapalat" w:cs="Sylfaen"/>
          <w:lang w:val="hy-AM"/>
        </w:rPr>
        <w:t>օբյեկտները</w:t>
      </w:r>
      <w:r w:rsidRPr="004A4DD0">
        <w:rPr>
          <w:rFonts w:ascii="GHEA Grapalat" w:hAnsi="GHEA Grapalat" w:cs="Arial LatArm"/>
          <w:lang w:val="hy-AM"/>
        </w:rPr>
        <w:t xml:space="preserve">, </w:t>
      </w:r>
      <w:r w:rsidRPr="004A4DD0">
        <w:rPr>
          <w:rFonts w:ascii="GHEA Grapalat" w:hAnsi="GHEA Grapalat" w:cs="Sylfaen"/>
          <w:lang w:val="hy-AM"/>
        </w:rPr>
        <w:t>որոնք</w:t>
      </w:r>
      <w:r w:rsidRPr="004A4DD0">
        <w:rPr>
          <w:rFonts w:ascii="GHEA Grapalat" w:hAnsi="GHEA Grapalat" w:cs="Arial LatArm"/>
          <w:lang w:val="hy-AM"/>
        </w:rPr>
        <w:t xml:space="preserve"> </w:t>
      </w:r>
      <w:r w:rsidRPr="004A4DD0">
        <w:rPr>
          <w:rFonts w:ascii="GHEA Grapalat" w:hAnsi="GHEA Grapalat" w:cs="Sylfaen"/>
          <w:lang w:val="hy-AM"/>
        </w:rPr>
        <w:t>օրենսդրությամբ</w:t>
      </w:r>
      <w:r w:rsidRPr="004A4DD0">
        <w:rPr>
          <w:rFonts w:ascii="GHEA Grapalat" w:hAnsi="GHEA Grapalat" w:cs="Arial LatArm"/>
          <w:lang w:val="hy-AM"/>
        </w:rPr>
        <w:t xml:space="preserve"> </w:t>
      </w:r>
      <w:r w:rsidRPr="004A4DD0">
        <w:rPr>
          <w:rFonts w:ascii="GHEA Grapalat" w:hAnsi="GHEA Grapalat" w:cs="Sylfaen"/>
          <w:lang w:val="hy-AM"/>
        </w:rPr>
        <w:t>հանված</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շրջանառությունից</w:t>
      </w:r>
      <w:r w:rsidRPr="004A4DD0">
        <w:rPr>
          <w:rFonts w:ascii="GHEA Grapalat" w:hAnsi="GHEA Grapalat" w:cs="Arial LatArm"/>
          <w:lang w:val="hy-AM"/>
        </w:rPr>
        <w:t xml:space="preserve"> կամ գտնվում են ապօրինի շրջանառության մեջ՝  անկախ տվյալ վարույթին դրանց առնչությունից </w:t>
      </w:r>
      <w:r w:rsidRPr="004A4DD0">
        <w:rPr>
          <w:rFonts w:ascii="GHEA Grapalat" w:hAnsi="GHEA Grapalat" w:cs="Sylfaen"/>
          <w:lang w:val="hy-AM"/>
        </w:rPr>
        <w:t>կամ</w:t>
      </w:r>
      <w:r w:rsidRPr="004A4DD0">
        <w:rPr>
          <w:rFonts w:ascii="GHEA Grapalat" w:hAnsi="GHEA Grapalat" w:cs="Arial LatArm"/>
          <w:lang w:val="hy-AM"/>
        </w:rPr>
        <w:t xml:space="preserve"> </w:t>
      </w:r>
      <w:r w:rsidRPr="004A4DD0">
        <w:rPr>
          <w:rFonts w:ascii="GHEA Grapalat" w:hAnsi="GHEA Grapalat" w:cs="Sylfaen"/>
          <w:lang w:val="hy-AM"/>
        </w:rPr>
        <w:t>որոնք</w:t>
      </w:r>
      <w:r w:rsidRPr="004A4DD0">
        <w:rPr>
          <w:rFonts w:ascii="GHEA Grapalat" w:hAnsi="GHEA Grapalat" w:cs="Arial LatArm"/>
          <w:lang w:val="hy-AM"/>
        </w:rPr>
        <w:t xml:space="preserve"> </w:t>
      </w:r>
      <w:r w:rsidRPr="004A4DD0">
        <w:rPr>
          <w:rFonts w:ascii="GHEA Grapalat" w:hAnsi="GHEA Grapalat" w:cs="Sylfaen"/>
          <w:lang w:val="hy-AM"/>
        </w:rPr>
        <w:t>իրենց</w:t>
      </w:r>
      <w:r w:rsidRPr="004A4DD0">
        <w:rPr>
          <w:rFonts w:ascii="GHEA Grapalat" w:hAnsi="GHEA Grapalat" w:cs="Arial LatArm"/>
          <w:lang w:val="hy-AM"/>
        </w:rPr>
        <w:t xml:space="preserve"> </w:t>
      </w:r>
      <w:r w:rsidRPr="004A4DD0">
        <w:rPr>
          <w:rFonts w:ascii="GHEA Grapalat" w:hAnsi="GHEA Grapalat" w:cs="Sylfaen"/>
          <w:lang w:val="hy-AM"/>
        </w:rPr>
        <w:t>բնույթով</w:t>
      </w:r>
      <w:r w:rsidRPr="004A4DD0">
        <w:rPr>
          <w:rFonts w:ascii="GHEA Grapalat" w:hAnsi="GHEA Grapalat" w:cs="Arial LatArm"/>
          <w:lang w:val="hy-AM"/>
        </w:rPr>
        <w:t xml:space="preserve">, բովանդակությամբ, </w:t>
      </w:r>
      <w:r w:rsidRPr="004A4DD0">
        <w:rPr>
          <w:rFonts w:ascii="GHEA Grapalat" w:hAnsi="GHEA Grapalat" w:cs="Sylfaen"/>
          <w:lang w:val="hy-AM"/>
        </w:rPr>
        <w:t>տարբերակիչ</w:t>
      </w:r>
      <w:r w:rsidRPr="004A4DD0">
        <w:rPr>
          <w:rFonts w:ascii="GHEA Grapalat" w:hAnsi="GHEA Grapalat" w:cs="Arial LatArm"/>
          <w:lang w:val="hy-AM"/>
        </w:rPr>
        <w:t xml:space="preserve"> </w:t>
      </w:r>
      <w:r w:rsidRPr="004A4DD0">
        <w:rPr>
          <w:rFonts w:ascii="GHEA Grapalat" w:hAnsi="GHEA Grapalat" w:cs="Sylfaen"/>
          <w:lang w:val="hy-AM"/>
        </w:rPr>
        <w:t>նշաններով</w:t>
      </w:r>
      <w:r w:rsidRPr="004A4DD0">
        <w:rPr>
          <w:rFonts w:ascii="GHEA Grapalat" w:hAnsi="GHEA Grapalat" w:cs="Arial LatArm"/>
          <w:lang w:val="hy-AM"/>
        </w:rPr>
        <w:t xml:space="preserve"> </w:t>
      </w:r>
      <w:r w:rsidRPr="004A4DD0">
        <w:rPr>
          <w:rFonts w:ascii="GHEA Grapalat" w:hAnsi="GHEA Grapalat" w:cs="Sylfaen"/>
          <w:lang w:val="hy-AM"/>
        </w:rPr>
        <w:t>կամ</w:t>
      </w:r>
      <w:r w:rsidRPr="004A4DD0">
        <w:rPr>
          <w:rFonts w:ascii="GHEA Grapalat" w:hAnsi="GHEA Grapalat" w:cs="Arial LatArm"/>
          <w:lang w:val="hy-AM"/>
        </w:rPr>
        <w:t xml:space="preserve"> </w:t>
      </w:r>
      <w:r w:rsidRPr="004A4DD0">
        <w:rPr>
          <w:rFonts w:ascii="GHEA Grapalat" w:hAnsi="GHEA Grapalat" w:cs="Sylfaen"/>
          <w:lang w:val="hy-AM"/>
        </w:rPr>
        <w:t>իրենց</w:t>
      </w:r>
      <w:r w:rsidRPr="004A4DD0">
        <w:rPr>
          <w:rFonts w:ascii="GHEA Grapalat" w:hAnsi="GHEA Grapalat" w:cs="Arial LatArm"/>
          <w:lang w:val="hy-AM"/>
        </w:rPr>
        <w:t xml:space="preserve"> </w:t>
      </w:r>
      <w:r w:rsidRPr="004A4DD0">
        <w:rPr>
          <w:rFonts w:ascii="GHEA Grapalat" w:hAnsi="GHEA Grapalat" w:cs="Sylfaen"/>
          <w:lang w:val="hy-AM"/>
        </w:rPr>
        <w:t>վրա</w:t>
      </w:r>
      <w:r w:rsidRPr="004A4DD0">
        <w:rPr>
          <w:rFonts w:ascii="GHEA Grapalat" w:hAnsi="GHEA Grapalat" w:cs="Arial LatArm"/>
          <w:lang w:val="hy-AM"/>
        </w:rPr>
        <w:t xml:space="preserve"> </w:t>
      </w:r>
      <w:r w:rsidRPr="004A4DD0">
        <w:rPr>
          <w:rFonts w:ascii="GHEA Grapalat" w:hAnsi="GHEA Grapalat" w:cs="Sylfaen"/>
          <w:lang w:val="hy-AM"/>
        </w:rPr>
        <w:t>առկա</w:t>
      </w:r>
      <w:r w:rsidRPr="004A4DD0">
        <w:rPr>
          <w:rFonts w:ascii="GHEA Grapalat" w:hAnsi="GHEA Grapalat" w:cs="Arial LatArm"/>
          <w:lang w:val="hy-AM"/>
        </w:rPr>
        <w:t xml:space="preserve"> </w:t>
      </w:r>
      <w:r w:rsidRPr="004A4DD0">
        <w:rPr>
          <w:rFonts w:ascii="GHEA Grapalat" w:hAnsi="GHEA Grapalat" w:cs="Sylfaen"/>
          <w:lang w:val="hy-AM"/>
        </w:rPr>
        <w:t>հետքերով</w:t>
      </w:r>
      <w:r w:rsidRPr="004A4DD0">
        <w:rPr>
          <w:rFonts w:ascii="GHEA Grapalat" w:hAnsi="GHEA Grapalat" w:cs="Arial LatArm"/>
          <w:lang w:val="hy-AM"/>
        </w:rPr>
        <w:t xml:space="preserve"> </w:t>
      </w:r>
      <w:r w:rsidRPr="004A4DD0">
        <w:rPr>
          <w:rFonts w:ascii="GHEA Grapalat" w:hAnsi="GHEA Grapalat" w:cs="Sylfaen"/>
          <w:lang w:val="hy-AM"/>
        </w:rPr>
        <w:t>կարող</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կապված</w:t>
      </w:r>
      <w:r w:rsidRPr="004A4DD0">
        <w:rPr>
          <w:rFonts w:ascii="GHEA Grapalat" w:hAnsi="GHEA Grapalat" w:cs="Arial LatArm"/>
          <w:lang w:val="hy-AM"/>
        </w:rPr>
        <w:t xml:space="preserve"> </w:t>
      </w:r>
      <w:r w:rsidRPr="004A4DD0">
        <w:rPr>
          <w:rFonts w:ascii="GHEA Grapalat" w:hAnsi="GHEA Grapalat" w:cs="Sylfaen"/>
          <w:lang w:val="hy-AM"/>
        </w:rPr>
        <w:t>լինել</w:t>
      </w:r>
      <w:r w:rsidRPr="004A4DD0">
        <w:rPr>
          <w:rFonts w:ascii="GHEA Grapalat" w:hAnsi="GHEA Grapalat" w:cs="Arial LatArm"/>
          <w:lang w:val="hy-AM"/>
        </w:rPr>
        <w:t xml:space="preserve"> այդ կամ </w:t>
      </w:r>
      <w:r w:rsidRPr="004A4DD0">
        <w:rPr>
          <w:rFonts w:ascii="GHEA Grapalat" w:hAnsi="GHEA Grapalat" w:cs="Sylfaen"/>
          <w:lang w:val="hy-AM"/>
        </w:rPr>
        <w:t>մեկ</w:t>
      </w:r>
      <w:r w:rsidRPr="004A4DD0">
        <w:rPr>
          <w:rFonts w:ascii="GHEA Grapalat" w:hAnsi="GHEA Grapalat" w:cs="Arial LatArm"/>
          <w:lang w:val="hy-AM"/>
        </w:rPr>
        <w:t xml:space="preserve"> </w:t>
      </w:r>
      <w:r w:rsidRPr="004A4DD0">
        <w:rPr>
          <w:rFonts w:ascii="GHEA Grapalat" w:hAnsi="GHEA Grapalat" w:cs="Sylfaen"/>
          <w:lang w:val="hy-AM"/>
        </w:rPr>
        <w:t>այլ</w:t>
      </w:r>
      <w:r w:rsidRPr="004A4DD0">
        <w:rPr>
          <w:rFonts w:ascii="GHEA Grapalat" w:hAnsi="GHEA Grapalat" w:cs="Arial LatArm"/>
          <w:lang w:val="hy-AM"/>
        </w:rPr>
        <w:t xml:space="preserve"> </w:t>
      </w:r>
      <w:r w:rsidRPr="004A4DD0">
        <w:rPr>
          <w:rFonts w:ascii="GHEA Grapalat" w:hAnsi="GHEA Grapalat" w:cs="Sylfaen"/>
          <w:lang w:val="hy-AM"/>
        </w:rPr>
        <w:t>ենթադրյալ</w:t>
      </w:r>
      <w:r w:rsidRPr="004A4DD0">
        <w:rPr>
          <w:rFonts w:ascii="GHEA Grapalat" w:hAnsi="GHEA Grapalat" w:cs="Arial LatArm"/>
          <w:lang w:val="hy-AM"/>
        </w:rPr>
        <w:t xml:space="preserve"> </w:t>
      </w:r>
      <w:r w:rsidRPr="004A4DD0">
        <w:rPr>
          <w:rFonts w:ascii="GHEA Grapalat" w:hAnsi="GHEA Grapalat" w:cs="Sylfaen"/>
          <w:lang w:val="hy-AM"/>
        </w:rPr>
        <w:t>հանցագործության</w:t>
      </w:r>
      <w:r w:rsidRPr="004A4DD0">
        <w:rPr>
          <w:rFonts w:ascii="GHEA Grapalat" w:hAnsi="GHEA Grapalat" w:cs="Arial LatArm"/>
          <w:lang w:val="hy-AM"/>
        </w:rPr>
        <w:t xml:space="preserve"> </w:t>
      </w:r>
      <w:r w:rsidRPr="004A4DD0">
        <w:rPr>
          <w:rFonts w:ascii="GHEA Grapalat" w:hAnsi="GHEA Grapalat" w:cs="Sylfaen"/>
          <w:lang w:val="hy-AM"/>
        </w:rPr>
        <w:t>հետ</w:t>
      </w:r>
      <w:r w:rsidRPr="004A4DD0">
        <w:rPr>
          <w:rFonts w:ascii="GHEA Grapalat" w:hAnsi="GHEA Grapalat" w:cs="Arial LatArm"/>
          <w:lang w:val="hy-AM"/>
        </w:rPr>
        <w:t xml:space="preserve">: </w:t>
      </w:r>
    </w:p>
    <w:p w:rsidR="001110CD" w:rsidRPr="004A4DD0" w:rsidRDefault="001110CD" w:rsidP="001110CD">
      <w:pPr>
        <w:pStyle w:val="NormalWeb"/>
        <w:spacing w:before="0" w:beforeAutospacing="0" w:after="0" w:afterAutospacing="0" w:line="360" w:lineRule="auto"/>
        <w:jc w:val="both"/>
        <w:rPr>
          <w:rFonts w:ascii="GHEA Grapalat" w:hAnsi="GHEA Grapalat" w:cs="Arial LatArm"/>
          <w:lang w:val="hy-AM"/>
        </w:rPr>
      </w:pPr>
    </w:p>
    <w:p w:rsidR="001110CD" w:rsidRPr="004A4DD0" w:rsidRDefault="001110CD" w:rsidP="001110CD">
      <w:pPr>
        <w:pStyle w:val="Heading4"/>
      </w:pPr>
      <w:bookmarkStart w:id="639" w:name="_Toc19124627"/>
      <w:bookmarkStart w:id="640" w:name="_Toc343337833"/>
      <w:r w:rsidRPr="004A4DD0">
        <w:t>Բնակարանի, տեղանքի, շենքերի և շինության խուզարկությունը</w:t>
      </w:r>
      <w:bookmarkEnd w:id="639"/>
      <w:r w:rsidRPr="004A4DD0">
        <w:t xml:space="preserve"> </w:t>
      </w:r>
      <w:bookmarkEnd w:id="640"/>
    </w:p>
    <w:p w:rsidR="001110CD" w:rsidRPr="004A4DD0" w:rsidRDefault="001110CD" w:rsidP="003E1B63">
      <w:pPr>
        <w:pStyle w:val="NormalWeb"/>
        <w:numPr>
          <w:ilvl w:val="0"/>
          <w:numId w:val="57"/>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Քննիչը</w:t>
      </w:r>
      <w:r w:rsidRPr="004A4DD0">
        <w:rPr>
          <w:rFonts w:ascii="GHEA Grapalat" w:hAnsi="GHEA Grapalat" w:cs="Arial LatArm"/>
          <w:lang w:val="hy-AM"/>
        </w:rPr>
        <w:t xml:space="preserve"> </w:t>
      </w:r>
      <w:r w:rsidRPr="004A4DD0">
        <w:rPr>
          <w:rFonts w:ascii="GHEA Grapalat" w:hAnsi="GHEA Grapalat" w:cs="Sylfaen"/>
          <w:lang w:val="hy-AM"/>
        </w:rPr>
        <w:t>և</w:t>
      </w:r>
      <w:r w:rsidRPr="004A4DD0">
        <w:rPr>
          <w:rFonts w:ascii="GHEA Grapalat" w:hAnsi="GHEA Grapalat" w:cs="Arial LatArm"/>
          <w:lang w:val="hy-AM"/>
        </w:rPr>
        <w:t xml:space="preserve"> </w:t>
      </w:r>
      <w:r w:rsidRPr="004A4DD0">
        <w:rPr>
          <w:rFonts w:ascii="GHEA Grapalat" w:hAnsi="GHEA Grapalat" w:cs="Sylfaen"/>
          <w:lang w:val="hy-AM"/>
        </w:rPr>
        <w:t>քննչական</w:t>
      </w:r>
      <w:r w:rsidRPr="004A4DD0">
        <w:rPr>
          <w:rFonts w:ascii="GHEA Grapalat" w:hAnsi="GHEA Grapalat" w:cs="Arial LatArm"/>
          <w:lang w:val="hy-AM"/>
        </w:rPr>
        <w:t xml:space="preserve"> </w:t>
      </w:r>
      <w:r w:rsidRPr="004A4DD0">
        <w:rPr>
          <w:rFonts w:ascii="GHEA Grapalat" w:hAnsi="GHEA Grapalat" w:cs="Sylfaen"/>
          <w:lang w:val="hy-AM"/>
        </w:rPr>
        <w:t>գործողությանը</w:t>
      </w:r>
      <w:r w:rsidRPr="004A4DD0">
        <w:rPr>
          <w:rFonts w:ascii="GHEA Grapalat" w:hAnsi="GHEA Grapalat" w:cs="Arial LatArm"/>
          <w:lang w:val="hy-AM"/>
        </w:rPr>
        <w:t xml:space="preserve"> </w:t>
      </w:r>
      <w:r w:rsidRPr="004A4DD0">
        <w:rPr>
          <w:rFonts w:ascii="GHEA Grapalat" w:hAnsi="GHEA Grapalat" w:cs="Sylfaen"/>
          <w:lang w:val="hy-AM"/>
        </w:rPr>
        <w:t>մասնակցող</w:t>
      </w:r>
      <w:r w:rsidRPr="004A4DD0">
        <w:rPr>
          <w:rFonts w:ascii="GHEA Grapalat" w:hAnsi="GHEA Grapalat" w:cs="Arial LatArm"/>
          <w:lang w:val="hy-AM"/>
        </w:rPr>
        <w:t xml:space="preserve"> </w:t>
      </w:r>
      <w:r w:rsidRPr="004A4DD0">
        <w:rPr>
          <w:rFonts w:ascii="GHEA Grapalat" w:hAnsi="GHEA Grapalat" w:cs="Sylfaen"/>
          <w:lang w:val="hy-AM"/>
        </w:rPr>
        <w:t>անձինք</w:t>
      </w:r>
      <w:r w:rsidRPr="004A4DD0">
        <w:rPr>
          <w:rFonts w:ascii="GHEA Grapalat" w:hAnsi="GHEA Grapalat" w:cs="Arial LatArm"/>
          <w:lang w:val="hy-AM"/>
        </w:rPr>
        <w:t xml:space="preserve"> </w:t>
      </w:r>
      <w:r w:rsidRPr="004A4DD0">
        <w:rPr>
          <w:rFonts w:ascii="GHEA Grapalat" w:hAnsi="GHEA Grapalat" w:cs="Sylfaen"/>
          <w:lang w:val="hy-AM"/>
        </w:rPr>
        <w:t>խուզարկության որոշման</w:t>
      </w:r>
      <w:r w:rsidRPr="004A4DD0">
        <w:rPr>
          <w:rFonts w:ascii="GHEA Grapalat" w:hAnsi="GHEA Grapalat" w:cs="Arial LatArm"/>
          <w:lang w:val="hy-AM"/>
        </w:rPr>
        <w:t xml:space="preserve"> </w:t>
      </w:r>
      <w:r w:rsidRPr="004A4DD0">
        <w:rPr>
          <w:rFonts w:ascii="GHEA Grapalat" w:hAnsi="GHEA Grapalat" w:cs="Sylfaen"/>
          <w:lang w:val="hy-AM"/>
        </w:rPr>
        <w:t>հիման</w:t>
      </w:r>
      <w:r w:rsidRPr="004A4DD0">
        <w:rPr>
          <w:rFonts w:ascii="GHEA Grapalat" w:hAnsi="GHEA Grapalat" w:cs="Arial LatArm"/>
          <w:lang w:val="hy-AM"/>
        </w:rPr>
        <w:t xml:space="preserve"> </w:t>
      </w:r>
      <w:r w:rsidRPr="004A4DD0">
        <w:rPr>
          <w:rFonts w:ascii="GHEA Grapalat" w:hAnsi="GHEA Grapalat" w:cs="Sylfaen"/>
          <w:lang w:val="hy-AM"/>
        </w:rPr>
        <w:t>վրա</w:t>
      </w:r>
      <w:r w:rsidRPr="004A4DD0">
        <w:rPr>
          <w:rFonts w:ascii="GHEA Grapalat" w:hAnsi="GHEA Grapalat" w:cs="Arial LatArm"/>
          <w:lang w:val="hy-AM"/>
        </w:rPr>
        <w:t xml:space="preserve"> </w:t>
      </w:r>
      <w:r w:rsidRPr="004A4DD0">
        <w:rPr>
          <w:rFonts w:ascii="GHEA Grapalat" w:hAnsi="GHEA Grapalat" w:cs="Sylfaen"/>
          <w:lang w:val="hy-AM"/>
        </w:rPr>
        <w:t>մուտք</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գործում</w:t>
      </w:r>
      <w:r w:rsidRPr="004A4DD0">
        <w:rPr>
          <w:rFonts w:ascii="GHEA Grapalat" w:hAnsi="GHEA Grapalat" w:cs="Arial LatArm"/>
          <w:lang w:val="hy-AM"/>
        </w:rPr>
        <w:t xml:space="preserve"> </w:t>
      </w:r>
      <w:r w:rsidRPr="004A4DD0">
        <w:rPr>
          <w:rFonts w:ascii="GHEA Grapalat" w:hAnsi="GHEA Grapalat" w:cs="Sylfaen"/>
          <w:lang w:val="hy-AM"/>
        </w:rPr>
        <w:t>այն</w:t>
      </w:r>
      <w:r w:rsidRPr="004A4DD0">
        <w:rPr>
          <w:rFonts w:ascii="GHEA Grapalat" w:hAnsi="GHEA Grapalat" w:cs="Arial LatArm"/>
          <w:lang w:val="hy-AM"/>
        </w:rPr>
        <w:t xml:space="preserve"> </w:t>
      </w:r>
      <w:r w:rsidRPr="004A4DD0">
        <w:rPr>
          <w:rFonts w:ascii="GHEA Grapalat" w:hAnsi="GHEA Grapalat" w:cs="Sylfaen"/>
          <w:lang w:val="hy-AM"/>
        </w:rPr>
        <w:t>շինություն</w:t>
      </w:r>
      <w:r w:rsidRPr="004A4DD0">
        <w:rPr>
          <w:rFonts w:ascii="GHEA Grapalat" w:hAnsi="GHEA Grapalat" w:cs="Arial LatArm"/>
          <w:lang w:val="hy-AM"/>
        </w:rPr>
        <w:t xml:space="preserve"> </w:t>
      </w:r>
      <w:r w:rsidRPr="004A4DD0">
        <w:rPr>
          <w:rFonts w:ascii="GHEA Grapalat" w:hAnsi="GHEA Grapalat" w:cs="Sylfaen"/>
          <w:lang w:val="hy-AM"/>
        </w:rPr>
        <w:t>կամ</w:t>
      </w:r>
      <w:r w:rsidRPr="004A4DD0">
        <w:rPr>
          <w:rFonts w:ascii="GHEA Grapalat" w:hAnsi="GHEA Grapalat" w:cs="Arial LatArm"/>
          <w:lang w:val="hy-AM"/>
        </w:rPr>
        <w:t xml:space="preserve"> </w:t>
      </w:r>
      <w:r w:rsidRPr="004A4DD0">
        <w:rPr>
          <w:rFonts w:ascii="GHEA Grapalat" w:hAnsi="GHEA Grapalat" w:cs="Sylfaen"/>
          <w:lang w:val="hy-AM"/>
        </w:rPr>
        <w:t>տեղանք</w:t>
      </w:r>
      <w:r w:rsidRPr="004A4DD0">
        <w:rPr>
          <w:rFonts w:ascii="GHEA Grapalat" w:hAnsi="GHEA Grapalat" w:cs="Arial LatArm"/>
          <w:lang w:val="hy-AM"/>
        </w:rPr>
        <w:t xml:space="preserve">, </w:t>
      </w:r>
      <w:r w:rsidRPr="004A4DD0">
        <w:rPr>
          <w:rFonts w:ascii="GHEA Grapalat" w:hAnsi="GHEA Grapalat" w:cs="Sylfaen"/>
          <w:lang w:val="hy-AM"/>
        </w:rPr>
        <w:t>որտեղ</w:t>
      </w:r>
      <w:r w:rsidRPr="004A4DD0">
        <w:rPr>
          <w:rFonts w:ascii="GHEA Grapalat" w:hAnsi="GHEA Grapalat" w:cs="Arial LatArm"/>
          <w:lang w:val="hy-AM"/>
        </w:rPr>
        <w:t xml:space="preserve"> </w:t>
      </w:r>
      <w:r w:rsidRPr="004A4DD0">
        <w:rPr>
          <w:rFonts w:ascii="GHEA Grapalat" w:hAnsi="GHEA Grapalat" w:cs="Sylfaen"/>
          <w:lang w:val="hy-AM"/>
        </w:rPr>
        <w:t>պետք</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կատարվի</w:t>
      </w:r>
      <w:r w:rsidRPr="004A4DD0">
        <w:rPr>
          <w:rFonts w:ascii="GHEA Grapalat" w:hAnsi="GHEA Grapalat" w:cs="Arial LatArm"/>
          <w:lang w:val="hy-AM"/>
        </w:rPr>
        <w:t xml:space="preserve"> </w:t>
      </w:r>
      <w:r w:rsidRPr="004A4DD0">
        <w:rPr>
          <w:rFonts w:ascii="GHEA Grapalat" w:hAnsi="GHEA Grapalat" w:cs="Sylfaen"/>
          <w:lang w:val="hy-AM"/>
        </w:rPr>
        <w:t>խուզարկությունը</w:t>
      </w:r>
      <w:r w:rsidRPr="004A4DD0">
        <w:rPr>
          <w:rFonts w:ascii="GHEA Grapalat" w:hAnsi="GHEA Grapalat" w:cs="Arial LatArm"/>
          <w:lang w:val="hy-AM"/>
        </w:rPr>
        <w:t>:</w:t>
      </w:r>
    </w:p>
    <w:p w:rsidR="001110CD" w:rsidRPr="004A4DD0" w:rsidRDefault="001110CD" w:rsidP="003E1B63">
      <w:pPr>
        <w:pStyle w:val="NormalWeb"/>
        <w:numPr>
          <w:ilvl w:val="0"/>
          <w:numId w:val="57"/>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Եթե</w:t>
      </w:r>
      <w:r w:rsidRPr="004A4DD0">
        <w:rPr>
          <w:rFonts w:ascii="GHEA Grapalat" w:hAnsi="GHEA Grapalat"/>
          <w:lang w:val="hy-AM"/>
        </w:rPr>
        <w:t xml:space="preserve"> 234-րդ հոդվածի 2-րդ մասում նշված անձինք ներկա չեն խուզարկությանը, ապա այն </w:t>
      </w:r>
      <w:r w:rsidRPr="004A4DD0">
        <w:rPr>
          <w:rFonts w:ascii="GHEA Grapalat" w:hAnsi="GHEA Grapalat" w:cs="Sylfaen"/>
          <w:lang w:val="hy-AM"/>
        </w:rPr>
        <w:t>կատարվում</w:t>
      </w:r>
      <w:r w:rsidRPr="004A4DD0">
        <w:rPr>
          <w:rFonts w:ascii="GHEA Grapalat" w:hAnsi="GHEA Grapalat"/>
          <w:lang w:val="hy-AM"/>
        </w:rPr>
        <w:t xml:space="preserve"> </w:t>
      </w:r>
      <w:r w:rsidRPr="004A4DD0">
        <w:rPr>
          <w:rFonts w:ascii="GHEA Grapalat" w:hAnsi="GHEA Grapalat" w:cs="Sylfaen"/>
          <w:lang w:val="hy-AM"/>
        </w:rPr>
        <w:t>է համատիրության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տեղական</w:t>
      </w:r>
      <w:r w:rsidRPr="004A4DD0">
        <w:rPr>
          <w:rFonts w:ascii="GHEA Grapalat" w:hAnsi="GHEA Grapalat"/>
          <w:lang w:val="hy-AM"/>
        </w:rPr>
        <w:t xml:space="preserve"> </w:t>
      </w:r>
      <w:r w:rsidRPr="004A4DD0">
        <w:rPr>
          <w:rFonts w:ascii="GHEA Grapalat" w:hAnsi="GHEA Grapalat" w:cs="Sylfaen"/>
          <w:lang w:val="hy-AM"/>
        </w:rPr>
        <w:t>ինքնակառավարման</w:t>
      </w:r>
      <w:r w:rsidRPr="004A4DD0">
        <w:rPr>
          <w:rFonts w:ascii="GHEA Grapalat" w:hAnsi="GHEA Grapalat"/>
          <w:lang w:val="hy-AM"/>
        </w:rPr>
        <w:t xml:space="preserve"> </w:t>
      </w:r>
      <w:r w:rsidRPr="004A4DD0">
        <w:rPr>
          <w:rFonts w:ascii="GHEA Grapalat" w:hAnsi="GHEA Grapalat" w:cs="Sylfaen"/>
          <w:lang w:val="hy-AM"/>
        </w:rPr>
        <w:t>մարմնի</w:t>
      </w:r>
      <w:r w:rsidRPr="004A4DD0">
        <w:rPr>
          <w:rFonts w:ascii="GHEA Grapalat" w:hAnsi="GHEA Grapalat"/>
          <w:lang w:val="hy-AM"/>
        </w:rPr>
        <w:t xml:space="preserve"> </w:t>
      </w:r>
      <w:r w:rsidRPr="004A4DD0">
        <w:rPr>
          <w:rFonts w:ascii="GHEA Grapalat" w:hAnsi="GHEA Grapalat" w:cs="Sylfaen"/>
          <w:lang w:val="hy-AM"/>
        </w:rPr>
        <w:t>ներկայացուցչի</w:t>
      </w:r>
      <w:r w:rsidRPr="004A4DD0">
        <w:rPr>
          <w:rFonts w:ascii="GHEA Grapalat" w:hAnsi="GHEA Grapalat"/>
          <w:lang w:val="hy-AM"/>
        </w:rPr>
        <w:t xml:space="preserve"> </w:t>
      </w:r>
      <w:r w:rsidRPr="004A4DD0">
        <w:rPr>
          <w:rFonts w:ascii="GHEA Grapalat" w:hAnsi="GHEA Grapalat" w:cs="Sylfaen"/>
          <w:lang w:val="hy-AM"/>
        </w:rPr>
        <w:t>ներկայությամբ</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540"/>
        <w:jc w:val="both"/>
        <w:rPr>
          <w:rFonts w:ascii="GHEA Grapalat" w:hAnsi="GHEA Grapalat" w:cs="Sylfaen"/>
          <w:lang w:val="hy-AM"/>
        </w:rPr>
      </w:pPr>
      <w:r w:rsidRPr="004A4DD0">
        <w:rPr>
          <w:rFonts w:ascii="GHEA Grapalat" w:hAnsi="GHEA Grapalat" w:cs="Sylfaen"/>
          <w:lang w:val="hy-AM"/>
        </w:rPr>
        <w:lastRenderedPageBreak/>
        <w:t>3. Մեղադրյալի բնակարանում կամ նրան պատկանող կամ նրա տիրապետման ներքո գտնվող շինությունում կամ տեղանքում խուզարկությունը կատարվում է մեղադրյալի մասնակցությամբ, բացառությամբ այն դեպքերի, երբ առկա են նրա ներկայությանը խոչընդոտող օբյեկտիվ պատճառներ կամ երբ խուզարկությանը մեղադրյալի ներկայությունն ապահովելու նպատակով նրան նախապես խուզարկության մասին տեղեկացնելը ողջամտորեն կարող է հանգեցնել տվյալ քննչական գործողության արդյունքում ակնկալվող ապացույցի կորստի կամ վնասման:</w:t>
      </w:r>
    </w:p>
    <w:p w:rsidR="001110CD" w:rsidRPr="004A4DD0" w:rsidRDefault="001110CD" w:rsidP="001110CD">
      <w:pPr>
        <w:pStyle w:val="NormalWeb"/>
        <w:spacing w:before="0" w:beforeAutospacing="0" w:after="0" w:afterAutospacing="0" w:line="360" w:lineRule="auto"/>
        <w:ind w:firstLine="540"/>
        <w:jc w:val="both"/>
        <w:rPr>
          <w:rFonts w:ascii="GHEA Grapalat" w:hAnsi="GHEA Grapalat" w:cs="Arial LatArm"/>
          <w:lang w:val="hy-AM"/>
        </w:rPr>
      </w:pPr>
      <w:r w:rsidRPr="004A4DD0">
        <w:rPr>
          <w:rFonts w:ascii="GHEA Grapalat" w:hAnsi="GHEA Grapalat" w:cs="Sylfaen"/>
          <w:lang w:val="hy-AM"/>
        </w:rPr>
        <w:t>4. Խուզարկություն</w:t>
      </w:r>
      <w:r w:rsidRPr="004A4DD0">
        <w:rPr>
          <w:rFonts w:ascii="GHEA Grapalat" w:hAnsi="GHEA Grapalat" w:cs="Arial LatArm"/>
          <w:lang w:val="hy-AM"/>
        </w:rPr>
        <w:t xml:space="preserve"> </w:t>
      </w:r>
      <w:r w:rsidRPr="004A4DD0">
        <w:rPr>
          <w:rFonts w:ascii="GHEA Grapalat" w:hAnsi="GHEA Grapalat" w:cs="Sylfaen"/>
          <w:lang w:val="hy-AM"/>
        </w:rPr>
        <w:t>կատարելիս</w:t>
      </w:r>
      <w:r w:rsidRPr="004A4DD0">
        <w:rPr>
          <w:rFonts w:ascii="GHEA Grapalat" w:hAnsi="GHEA Grapalat" w:cs="Arial LatArm"/>
          <w:lang w:val="hy-AM"/>
        </w:rPr>
        <w:t xml:space="preserve"> </w:t>
      </w:r>
      <w:r w:rsidRPr="004A4DD0">
        <w:rPr>
          <w:rFonts w:ascii="GHEA Grapalat" w:hAnsi="GHEA Grapalat" w:cs="Sylfaen"/>
          <w:lang w:val="hy-AM"/>
        </w:rPr>
        <w:t>քննիչն</w:t>
      </w:r>
      <w:r w:rsidRPr="004A4DD0">
        <w:rPr>
          <w:rFonts w:ascii="GHEA Grapalat" w:hAnsi="GHEA Grapalat" w:cs="Arial LatArm"/>
          <w:lang w:val="hy-AM"/>
        </w:rPr>
        <w:t xml:space="preserve"> </w:t>
      </w:r>
      <w:r w:rsidRPr="004A4DD0">
        <w:rPr>
          <w:rFonts w:ascii="GHEA Grapalat" w:hAnsi="GHEA Grapalat" w:cs="Sylfaen"/>
          <w:lang w:val="hy-AM"/>
        </w:rPr>
        <w:t>իրավունք</w:t>
      </w:r>
      <w:r w:rsidRPr="004A4DD0">
        <w:rPr>
          <w:rFonts w:ascii="GHEA Grapalat" w:hAnsi="GHEA Grapalat" w:cs="Arial LatArm"/>
          <w:lang w:val="hy-AM"/>
        </w:rPr>
        <w:t xml:space="preserve"> </w:t>
      </w:r>
      <w:r w:rsidRPr="004A4DD0">
        <w:rPr>
          <w:rFonts w:ascii="GHEA Grapalat" w:hAnsi="GHEA Grapalat" w:cs="Sylfaen"/>
          <w:lang w:val="hy-AM"/>
        </w:rPr>
        <w:t>ունի</w:t>
      </w:r>
      <w:r w:rsidRPr="004A4DD0">
        <w:rPr>
          <w:rFonts w:ascii="GHEA Grapalat" w:hAnsi="GHEA Grapalat" w:cs="Arial LatArm"/>
          <w:lang w:val="hy-AM"/>
        </w:rPr>
        <w:t xml:space="preserve"> </w:t>
      </w:r>
      <w:r w:rsidRPr="004A4DD0">
        <w:rPr>
          <w:rFonts w:ascii="GHEA Grapalat" w:hAnsi="GHEA Grapalat" w:cs="Sylfaen"/>
          <w:lang w:val="hy-AM"/>
        </w:rPr>
        <w:t>բացել</w:t>
      </w:r>
      <w:r w:rsidRPr="004A4DD0">
        <w:rPr>
          <w:rFonts w:ascii="GHEA Grapalat" w:hAnsi="GHEA Grapalat" w:cs="Arial LatArm"/>
          <w:lang w:val="hy-AM"/>
        </w:rPr>
        <w:t xml:space="preserve"> </w:t>
      </w:r>
      <w:r w:rsidRPr="004A4DD0">
        <w:rPr>
          <w:rFonts w:ascii="GHEA Grapalat" w:hAnsi="GHEA Grapalat" w:cs="Sylfaen"/>
          <w:lang w:val="hy-AM"/>
        </w:rPr>
        <w:t>փակ</w:t>
      </w:r>
      <w:r w:rsidRPr="004A4DD0">
        <w:rPr>
          <w:rFonts w:ascii="GHEA Grapalat" w:hAnsi="GHEA Grapalat" w:cs="Arial LatArm"/>
          <w:lang w:val="hy-AM"/>
        </w:rPr>
        <w:t xml:space="preserve"> բնակարանները, </w:t>
      </w:r>
      <w:r w:rsidRPr="004A4DD0">
        <w:rPr>
          <w:rFonts w:ascii="GHEA Grapalat" w:hAnsi="GHEA Grapalat" w:cs="Sylfaen"/>
          <w:lang w:val="hy-AM"/>
        </w:rPr>
        <w:t>շինություններն</w:t>
      </w:r>
      <w:r w:rsidRPr="004A4DD0">
        <w:rPr>
          <w:rFonts w:ascii="GHEA Grapalat" w:hAnsi="GHEA Grapalat" w:cs="Arial LatArm"/>
          <w:lang w:val="hy-AM"/>
        </w:rPr>
        <w:t xml:space="preserve"> </w:t>
      </w:r>
      <w:r w:rsidRPr="004A4DD0">
        <w:rPr>
          <w:rFonts w:ascii="GHEA Grapalat" w:hAnsi="GHEA Grapalat" w:cs="Sylfaen"/>
          <w:lang w:val="hy-AM"/>
        </w:rPr>
        <w:t>ու</w:t>
      </w:r>
      <w:r w:rsidRPr="004A4DD0">
        <w:rPr>
          <w:rFonts w:ascii="GHEA Grapalat" w:hAnsi="GHEA Grapalat" w:cs="Arial LatArm"/>
          <w:lang w:val="hy-AM"/>
        </w:rPr>
        <w:t xml:space="preserve"> </w:t>
      </w:r>
      <w:r w:rsidRPr="004A4DD0">
        <w:rPr>
          <w:rFonts w:ascii="GHEA Grapalat" w:hAnsi="GHEA Grapalat" w:cs="Sylfaen"/>
          <w:lang w:val="hy-AM"/>
        </w:rPr>
        <w:t>պահեստարանները</w:t>
      </w:r>
      <w:r w:rsidRPr="004A4DD0">
        <w:rPr>
          <w:rFonts w:ascii="GHEA Grapalat" w:hAnsi="GHEA Grapalat" w:cs="Arial LatArm"/>
          <w:lang w:val="hy-AM"/>
        </w:rPr>
        <w:t xml:space="preserve">, </w:t>
      </w:r>
      <w:r w:rsidRPr="004A4DD0">
        <w:rPr>
          <w:rFonts w:ascii="GHEA Grapalat" w:hAnsi="GHEA Grapalat" w:cs="Sylfaen"/>
          <w:lang w:val="hy-AM"/>
        </w:rPr>
        <w:t>եթե</w:t>
      </w:r>
      <w:r w:rsidRPr="004A4DD0">
        <w:rPr>
          <w:rFonts w:ascii="GHEA Grapalat" w:hAnsi="GHEA Grapalat" w:cs="Arial LatArm"/>
          <w:lang w:val="hy-AM"/>
        </w:rPr>
        <w:t xml:space="preserve"> </w:t>
      </w:r>
      <w:r w:rsidRPr="004A4DD0">
        <w:rPr>
          <w:rFonts w:ascii="GHEA Grapalat" w:hAnsi="GHEA Grapalat" w:cs="Sylfaen"/>
          <w:lang w:val="hy-AM"/>
        </w:rPr>
        <w:t>շահագրգիռ անձը</w:t>
      </w:r>
      <w:r w:rsidRPr="004A4DD0">
        <w:rPr>
          <w:rFonts w:ascii="GHEA Grapalat" w:hAnsi="GHEA Grapalat" w:cs="Arial LatArm"/>
          <w:lang w:val="hy-AM"/>
        </w:rPr>
        <w:t xml:space="preserve"> </w:t>
      </w:r>
      <w:r w:rsidRPr="004A4DD0">
        <w:rPr>
          <w:rFonts w:ascii="GHEA Grapalat" w:hAnsi="GHEA Grapalat" w:cs="Sylfaen"/>
          <w:lang w:val="hy-AM"/>
        </w:rPr>
        <w:t>հրաժարվում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կամովին</w:t>
      </w:r>
      <w:r w:rsidRPr="004A4DD0">
        <w:rPr>
          <w:rFonts w:ascii="GHEA Grapalat" w:hAnsi="GHEA Grapalat" w:cs="Arial LatArm"/>
          <w:lang w:val="hy-AM"/>
        </w:rPr>
        <w:t xml:space="preserve"> </w:t>
      </w:r>
      <w:r w:rsidRPr="004A4DD0">
        <w:rPr>
          <w:rFonts w:ascii="GHEA Grapalat" w:hAnsi="GHEA Grapalat" w:cs="Sylfaen"/>
          <w:lang w:val="hy-AM"/>
        </w:rPr>
        <w:t>բացել</w:t>
      </w:r>
      <w:r w:rsidRPr="004A4DD0">
        <w:rPr>
          <w:rFonts w:ascii="GHEA Grapalat" w:hAnsi="GHEA Grapalat" w:cs="Arial LatArm"/>
          <w:lang w:val="hy-AM"/>
        </w:rPr>
        <w:t xml:space="preserve"> </w:t>
      </w:r>
      <w:r w:rsidRPr="004A4DD0">
        <w:rPr>
          <w:rFonts w:ascii="GHEA Grapalat" w:hAnsi="GHEA Grapalat" w:cs="Sylfaen"/>
          <w:lang w:val="hy-AM"/>
        </w:rPr>
        <w:t>դրանք</w:t>
      </w:r>
      <w:r w:rsidRPr="004A4DD0">
        <w:rPr>
          <w:rFonts w:ascii="GHEA Grapalat" w:hAnsi="GHEA Grapalat" w:cs="Arial LatArm"/>
          <w:lang w:val="hy-AM"/>
        </w:rPr>
        <w:t>:</w:t>
      </w:r>
    </w:p>
    <w:p w:rsidR="001110CD" w:rsidRPr="004A4DD0" w:rsidRDefault="001110CD" w:rsidP="001110CD">
      <w:pPr>
        <w:pStyle w:val="NormalWeb"/>
        <w:spacing w:before="0" w:beforeAutospacing="0" w:after="0" w:afterAutospacing="0" w:line="360" w:lineRule="auto"/>
        <w:ind w:firstLine="540"/>
        <w:jc w:val="both"/>
        <w:rPr>
          <w:rFonts w:ascii="GHEA Grapalat" w:hAnsi="GHEA Grapalat" w:cs="Arial LatArm"/>
          <w:lang w:val="hy-AM"/>
        </w:rPr>
      </w:pPr>
      <w:r w:rsidRPr="004A4DD0">
        <w:rPr>
          <w:rFonts w:ascii="GHEA Grapalat" w:hAnsi="GHEA Grapalat" w:cs="Sylfaen"/>
          <w:lang w:val="hy-AM"/>
        </w:rPr>
        <w:t>5. Քննիչն</w:t>
      </w:r>
      <w:r w:rsidRPr="004A4DD0">
        <w:rPr>
          <w:rFonts w:ascii="GHEA Grapalat" w:hAnsi="GHEA Grapalat" w:cs="Arial LatArm"/>
          <w:lang w:val="hy-AM"/>
        </w:rPr>
        <w:t xml:space="preserve"> </w:t>
      </w:r>
      <w:r w:rsidRPr="004A4DD0">
        <w:rPr>
          <w:rFonts w:ascii="GHEA Grapalat" w:hAnsi="GHEA Grapalat" w:cs="Sylfaen"/>
          <w:lang w:val="hy-AM"/>
        </w:rPr>
        <w:t>իրավասու է</w:t>
      </w:r>
      <w:r w:rsidRPr="004A4DD0">
        <w:rPr>
          <w:rFonts w:ascii="GHEA Grapalat" w:hAnsi="GHEA Grapalat" w:cs="Arial LatArm"/>
          <w:lang w:val="hy-AM"/>
        </w:rPr>
        <w:t xml:space="preserve"> </w:t>
      </w:r>
      <w:r w:rsidRPr="004A4DD0">
        <w:rPr>
          <w:rFonts w:ascii="GHEA Grapalat" w:hAnsi="GHEA Grapalat" w:cs="Sylfaen"/>
          <w:lang w:val="hy-AM"/>
        </w:rPr>
        <w:t>խուզարկության</w:t>
      </w:r>
      <w:r w:rsidRPr="004A4DD0">
        <w:rPr>
          <w:rFonts w:ascii="GHEA Grapalat" w:hAnsi="GHEA Grapalat" w:cs="Arial LatArm"/>
          <w:lang w:val="hy-AM"/>
        </w:rPr>
        <w:t xml:space="preserve"> </w:t>
      </w:r>
      <w:r w:rsidRPr="004A4DD0">
        <w:rPr>
          <w:rFonts w:ascii="GHEA Grapalat" w:hAnsi="GHEA Grapalat" w:cs="Sylfaen"/>
          <w:lang w:val="hy-AM"/>
        </w:rPr>
        <w:t>վայրում</w:t>
      </w:r>
      <w:r w:rsidRPr="004A4DD0">
        <w:rPr>
          <w:rFonts w:ascii="GHEA Grapalat" w:hAnsi="GHEA Grapalat" w:cs="Arial LatArm"/>
          <w:lang w:val="hy-AM"/>
        </w:rPr>
        <w:t xml:space="preserve"> </w:t>
      </w:r>
      <w:r w:rsidRPr="004A4DD0">
        <w:rPr>
          <w:rFonts w:ascii="GHEA Grapalat" w:hAnsi="GHEA Grapalat" w:cs="Sylfaen"/>
          <w:lang w:val="hy-AM"/>
        </w:rPr>
        <w:t>գտնվող</w:t>
      </w:r>
      <w:r w:rsidRPr="004A4DD0">
        <w:rPr>
          <w:rFonts w:ascii="GHEA Grapalat" w:hAnsi="GHEA Grapalat" w:cs="Arial LatArm"/>
          <w:lang w:val="hy-AM"/>
        </w:rPr>
        <w:t xml:space="preserve"> </w:t>
      </w:r>
      <w:r w:rsidRPr="004A4DD0">
        <w:rPr>
          <w:rFonts w:ascii="GHEA Grapalat" w:hAnsi="GHEA Grapalat" w:cs="Sylfaen"/>
          <w:lang w:val="hy-AM"/>
        </w:rPr>
        <w:t>անձանց</w:t>
      </w:r>
      <w:r w:rsidRPr="004A4DD0">
        <w:rPr>
          <w:rFonts w:ascii="GHEA Grapalat" w:hAnsi="GHEA Grapalat" w:cs="Arial LatArm"/>
          <w:lang w:val="hy-AM"/>
        </w:rPr>
        <w:t xml:space="preserve"> </w:t>
      </w:r>
      <w:r w:rsidRPr="004A4DD0">
        <w:rPr>
          <w:rFonts w:ascii="GHEA Grapalat" w:hAnsi="GHEA Grapalat" w:cs="Sylfaen"/>
          <w:lang w:val="hy-AM"/>
        </w:rPr>
        <w:t>արգելել</w:t>
      </w:r>
      <w:r w:rsidRPr="004A4DD0">
        <w:rPr>
          <w:rFonts w:ascii="GHEA Grapalat" w:hAnsi="GHEA Grapalat" w:cs="Arial LatArm"/>
          <w:lang w:val="hy-AM"/>
        </w:rPr>
        <w:t xml:space="preserve"> </w:t>
      </w:r>
      <w:r w:rsidRPr="004A4DD0">
        <w:rPr>
          <w:rFonts w:ascii="GHEA Grapalat" w:hAnsi="GHEA Grapalat" w:cs="Sylfaen"/>
          <w:lang w:val="hy-AM"/>
        </w:rPr>
        <w:t>հեռանալու</w:t>
      </w:r>
      <w:r w:rsidRPr="004A4DD0">
        <w:rPr>
          <w:rFonts w:ascii="GHEA Grapalat" w:hAnsi="GHEA Grapalat" w:cs="Arial LatArm"/>
          <w:lang w:val="hy-AM"/>
        </w:rPr>
        <w:t xml:space="preserve"> </w:t>
      </w:r>
      <w:r w:rsidRPr="004A4DD0">
        <w:rPr>
          <w:rFonts w:ascii="GHEA Grapalat" w:hAnsi="GHEA Grapalat" w:cs="Sylfaen"/>
          <w:lang w:val="hy-AM"/>
        </w:rPr>
        <w:t>այդ</w:t>
      </w:r>
      <w:r w:rsidRPr="004A4DD0">
        <w:rPr>
          <w:rFonts w:ascii="GHEA Grapalat" w:hAnsi="GHEA Grapalat" w:cs="Arial LatArm"/>
          <w:lang w:val="hy-AM"/>
        </w:rPr>
        <w:t xml:space="preserve"> </w:t>
      </w:r>
      <w:r w:rsidRPr="004A4DD0">
        <w:rPr>
          <w:rFonts w:ascii="GHEA Grapalat" w:hAnsi="GHEA Grapalat" w:cs="Sylfaen"/>
          <w:lang w:val="hy-AM"/>
        </w:rPr>
        <w:t>վայրից</w:t>
      </w:r>
      <w:r w:rsidRPr="004A4DD0">
        <w:rPr>
          <w:rFonts w:ascii="GHEA Grapalat" w:hAnsi="GHEA Grapalat" w:cs="Arial LatArm"/>
          <w:lang w:val="hy-AM"/>
        </w:rPr>
        <w:t xml:space="preserve">, </w:t>
      </w:r>
      <w:r w:rsidRPr="004A4DD0">
        <w:rPr>
          <w:rFonts w:ascii="GHEA Grapalat" w:hAnsi="GHEA Grapalat" w:cs="Sylfaen"/>
          <w:lang w:val="hy-AM"/>
        </w:rPr>
        <w:t>ինչպես</w:t>
      </w:r>
      <w:r w:rsidRPr="004A4DD0">
        <w:rPr>
          <w:rFonts w:ascii="GHEA Grapalat" w:hAnsi="GHEA Grapalat" w:cs="Arial LatArm"/>
          <w:lang w:val="hy-AM"/>
        </w:rPr>
        <w:t xml:space="preserve"> </w:t>
      </w:r>
      <w:r w:rsidRPr="004A4DD0">
        <w:rPr>
          <w:rFonts w:ascii="GHEA Grapalat" w:hAnsi="GHEA Grapalat" w:cs="Sylfaen"/>
          <w:lang w:val="hy-AM"/>
        </w:rPr>
        <w:t>նաև</w:t>
      </w:r>
      <w:r w:rsidRPr="004A4DD0">
        <w:rPr>
          <w:rFonts w:ascii="GHEA Grapalat" w:hAnsi="GHEA Grapalat" w:cs="Arial LatArm"/>
          <w:lang w:val="hy-AM"/>
        </w:rPr>
        <w:t xml:space="preserve"> </w:t>
      </w:r>
      <w:r w:rsidRPr="004A4DD0">
        <w:rPr>
          <w:rFonts w:ascii="GHEA Grapalat" w:hAnsi="GHEA Grapalat" w:cs="Sylfaen"/>
          <w:lang w:val="hy-AM"/>
        </w:rPr>
        <w:t>հաղորդակցություն</w:t>
      </w:r>
      <w:r w:rsidRPr="004A4DD0">
        <w:rPr>
          <w:rFonts w:ascii="GHEA Grapalat" w:hAnsi="GHEA Grapalat" w:cs="Arial LatArm"/>
          <w:lang w:val="hy-AM"/>
        </w:rPr>
        <w:t xml:space="preserve"> </w:t>
      </w:r>
      <w:r w:rsidRPr="004A4DD0">
        <w:rPr>
          <w:rFonts w:ascii="GHEA Grapalat" w:hAnsi="GHEA Grapalat" w:cs="Sylfaen"/>
          <w:lang w:val="hy-AM"/>
        </w:rPr>
        <w:t>ունենալու</w:t>
      </w:r>
      <w:r w:rsidRPr="004A4DD0">
        <w:rPr>
          <w:rFonts w:ascii="GHEA Grapalat" w:hAnsi="GHEA Grapalat" w:cs="Arial LatArm"/>
          <w:lang w:val="hy-AM"/>
        </w:rPr>
        <w:t xml:space="preserve"> </w:t>
      </w:r>
      <w:r w:rsidRPr="004A4DD0">
        <w:rPr>
          <w:rFonts w:ascii="GHEA Grapalat" w:hAnsi="GHEA Grapalat" w:cs="Sylfaen"/>
          <w:lang w:val="hy-AM"/>
        </w:rPr>
        <w:t>միմյանց</w:t>
      </w:r>
      <w:r w:rsidRPr="004A4DD0">
        <w:rPr>
          <w:rFonts w:ascii="GHEA Grapalat" w:hAnsi="GHEA Grapalat" w:cs="Arial LatArm"/>
          <w:lang w:val="hy-AM"/>
        </w:rPr>
        <w:t xml:space="preserve"> </w:t>
      </w:r>
      <w:r w:rsidRPr="004A4DD0">
        <w:rPr>
          <w:rFonts w:ascii="GHEA Grapalat" w:hAnsi="GHEA Grapalat" w:cs="Sylfaen"/>
          <w:lang w:val="hy-AM"/>
        </w:rPr>
        <w:t>և</w:t>
      </w:r>
      <w:r w:rsidRPr="004A4DD0">
        <w:rPr>
          <w:rFonts w:ascii="GHEA Grapalat" w:hAnsi="GHEA Grapalat" w:cs="Arial LatArm"/>
          <w:lang w:val="hy-AM"/>
        </w:rPr>
        <w:t xml:space="preserve"> </w:t>
      </w:r>
      <w:r w:rsidRPr="004A4DD0">
        <w:rPr>
          <w:rFonts w:ascii="GHEA Grapalat" w:hAnsi="GHEA Grapalat" w:cs="Sylfaen"/>
          <w:lang w:val="hy-AM"/>
        </w:rPr>
        <w:t>այլ</w:t>
      </w:r>
      <w:r w:rsidRPr="004A4DD0">
        <w:rPr>
          <w:rFonts w:ascii="GHEA Grapalat" w:hAnsi="GHEA Grapalat" w:cs="Arial LatArm"/>
          <w:lang w:val="hy-AM"/>
        </w:rPr>
        <w:t xml:space="preserve"> </w:t>
      </w:r>
      <w:r w:rsidRPr="004A4DD0">
        <w:rPr>
          <w:rFonts w:ascii="GHEA Grapalat" w:hAnsi="GHEA Grapalat" w:cs="Sylfaen"/>
          <w:lang w:val="hy-AM"/>
        </w:rPr>
        <w:t>անձանց</w:t>
      </w:r>
      <w:r w:rsidRPr="004A4DD0">
        <w:rPr>
          <w:rFonts w:ascii="GHEA Grapalat" w:hAnsi="GHEA Grapalat" w:cs="Arial LatArm"/>
          <w:lang w:val="hy-AM"/>
        </w:rPr>
        <w:t xml:space="preserve"> </w:t>
      </w:r>
      <w:r w:rsidRPr="004A4DD0">
        <w:rPr>
          <w:rFonts w:ascii="GHEA Grapalat" w:hAnsi="GHEA Grapalat" w:cs="Sylfaen"/>
          <w:lang w:val="hy-AM"/>
        </w:rPr>
        <w:t>հետ</w:t>
      </w:r>
      <w:r w:rsidRPr="004A4DD0">
        <w:rPr>
          <w:rFonts w:ascii="GHEA Grapalat" w:hAnsi="GHEA Grapalat" w:cs="Arial LatArm"/>
          <w:lang w:val="hy-AM"/>
        </w:rPr>
        <w:t xml:space="preserve">` </w:t>
      </w:r>
      <w:r w:rsidRPr="004A4DD0">
        <w:rPr>
          <w:rFonts w:ascii="GHEA Grapalat" w:hAnsi="GHEA Grapalat" w:cs="Sylfaen"/>
          <w:lang w:val="hy-AM"/>
        </w:rPr>
        <w:t>մինչև</w:t>
      </w:r>
      <w:r w:rsidRPr="004A4DD0">
        <w:rPr>
          <w:rFonts w:ascii="GHEA Grapalat" w:hAnsi="GHEA Grapalat" w:cs="Arial LatArm"/>
          <w:lang w:val="hy-AM"/>
        </w:rPr>
        <w:t xml:space="preserve"> խուզարկության </w:t>
      </w:r>
      <w:r w:rsidRPr="004A4DD0">
        <w:rPr>
          <w:rFonts w:ascii="GHEA Grapalat" w:hAnsi="GHEA Grapalat" w:cs="Sylfaen"/>
          <w:lang w:val="hy-AM"/>
        </w:rPr>
        <w:t>ավարտը</w:t>
      </w:r>
      <w:r w:rsidRPr="004A4DD0">
        <w:rPr>
          <w:rFonts w:ascii="GHEA Grapalat" w:hAnsi="GHEA Grapalat" w:cs="Arial LatArm"/>
          <w:lang w:val="hy-AM"/>
        </w:rPr>
        <w:t>:</w:t>
      </w:r>
    </w:p>
    <w:p w:rsidR="001110CD" w:rsidRPr="004A4DD0" w:rsidRDefault="001110CD" w:rsidP="001110CD">
      <w:pPr>
        <w:pStyle w:val="NormalWeb"/>
        <w:spacing w:before="0" w:beforeAutospacing="0" w:after="0" w:afterAutospacing="0" w:line="360" w:lineRule="auto"/>
        <w:jc w:val="both"/>
        <w:rPr>
          <w:rFonts w:ascii="GHEA Grapalat" w:hAnsi="GHEA Grapalat"/>
          <w:b/>
          <w:lang w:val="hy-AM"/>
        </w:rPr>
      </w:pPr>
    </w:p>
    <w:p w:rsidR="001110CD" w:rsidRPr="004A4DD0" w:rsidRDefault="001110CD" w:rsidP="001110CD">
      <w:pPr>
        <w:pStyle w:val="Heading4"/>
        <w:rPr>
          <w:rFonts w:cs="Arial LatArm"/>
        </w:rPr>
      </w:pPr>
      <w:bookmarkStart w:id="641" w:name="_Toc19124628"/>
      <w:r w:rsidRPr="004A4DD0">
        <w:t>Թվային խուզարկությունը</w:t>
      </w:r>
      <w:bookmarkEnd w:id="641"/>
    </w:p>
    <w:p w:rsidR="001110CD" w:rsidRPr="004A4DD0" w:rsidRDefault="001110CD" w:rsidP="001110CD">
      <w:pPr>
        <w:pStyle w:val="NormalWeb"/>
        <w:spacing w:before="0" w:beforeAutospacing="0" w:after="0" w:afterAutospacing="0" w:line="360" w:lineRule="auto"/>
        <w:jc w:val="both"/>
        <w:rPr>
          <w:rFonts w:ascii="GHEA Grapalat" w:hAnsi="GHEA Grapalat"/>
          <w:lang w:val="hy-AM"/>
        </w:rPr>
      </w:pPr>
    </w:p>
    <w:p w:rsidR="001110CD" w:rsidRPr="004A4DD0" w:rsidRDefault="001110CD" w:rsidP="003E1B63">
      <w:pPr>
        <w:pStyle w:val="NormalWeb"/>
        <w:numPr>
          <w:ilvl w:val="0"/>
          <w:numId w:val="95"/>
        </w:numPr>
        <w:spacing w:before="0" w:beforeAutospacing="0" w:after="0" w:afterAutospacing="0" w:line="360" w:lineRule="auto"/>
        <w:ind w:left="0" w:firstLine="705"/>
        <w:jc w:val="both"/>
        <w:rPr>
          <w:rFonts w:ascii="GHEA Grapalat" w:hAnsi="GHEA Grapalat"/>
          <w:lang w:val="hy-AM"/>
        </w:rPr>
      </w:pPr>
      <w:r w:rsidRPr="004A4DD0">
        <w:rPr>
          <w:rFonts w:ascii="GHEA Grapalat" w:hAnsi="GHEA Grapalat"/>
          <w:lang w:val="hy-AM"/>
        </w:rPr>
        <w:t>Թվային խուզարկույթունը էլեկտրոնային սարքերում կամ կրիչներում պարունակվող թվային տվյալների որոնումն է:</w:t>
      </w:r>
    </w:p>
    <w:p w:rsidR="001110CD" w:rsidRPr="004A4DD0" w:rsidRDefault="001110CD" w:rsidP="003E1B63">
      <w:pPr>
        <w:pStyle w:val="NormalWeb"/>
        <w:numPr>
          <w:ilvl w:val="0"/>
          <w:numId w:val="95"/>
        </w:numPr>
        <w:tabs>
          <w:tab w:val="left" w:pos="1170"/>
        </w:tabs>
        <w:spacing w:before="0" w:beforeAutospacing="0" w:after="0" w:afterAutospacing="0" w:line="360" w:lineRule="auto"/>
        <w:ind w:left="0" w:firstLine="705"/>
        <w:jc w:val="both"/>
        <w:rPr>
          <w:rFonts w:ascii="GHEA Grapalat" w:hAnsi="GHEA Grapalat"/>
          <w:lang w:val="hy-AM"/>
        </w:rPr>
      </w:pPr>
      <w:r w:rsidRPr="004A4DD0">
        <w:rPr>
          <w:rFonts w:ascii="GHEA Grapalat" w:hAnsi="GHEA Grapalat" w:cs="Sylfaen"/>
          <w:lang w:val="hy-AM"/>
        </w:rPr>
        <w:t>Վարույթի</w:t>
      </w:r>
      <w:r w:rsidRPr="004A4DD0">
        <w:rPr>
          <w:rFonts w:ascii="GHEA Grapalat" w:hAnsi="GHEA Grapalat" w:cs="Arial LatArm"/>
          <w:lang w:val="hy-AM"/>
        </w:rPr>
        <w:t xml:space="preserve"> </w:t>
      </w:r>
      <w:r w:rsidRPr="004A4DD0">
        <w:rPr>
          <w:rFonts w:ascii="GHEA Grapalat" w:hAnsi="GHEA Grapalat" w:cs="Sylfaen"/>
          <w:lang w:val="hy-AM"/>
        </w:rPr>
        <w:t>համար</w:t>
      </w:r>
      <w:r w:rsidRPr="004A4DD0">
        <w:rPr>
          <w:rFonts w:ascii="GHEA Grapalat" w:hAnsi="GHEA Grapalat" w:cs="Arial LatArm"/>
          <w:lang w:val="hy-AM"/>
        </w:rPr>
        <w:t xml:space="preserve"> </w:t>
      </w:r>
      <w:r w:rsidRPr="004A4DD0">
        <w:rPr>
          <w:rFonts w:ascii="GHEA Grapalat" w:hAnsi="GHEA Grapalat" w:cs="Sylfaen"/>
          <w:lang w:val="hy-AM"/>
        </w:rPr>
        <w:t>նշանակություն</w:t>
      </w:r>
      <w:r w:rsidRPr="004A4DD0">
        <w:rPr>
          <w:rFonts w:ascii="GHEA Grapalat" w:hAnsi="GHEA Grapalat" w:cs="Arial LatArm"/>
          <w:lang w:val="hy-AM"/>
        </w:rPr>
        <w:t xml:space="preserve"> </w:t>
      </w:r>
      <w:r w:rsidRPr="004A4DD0">
        <w:rPr>
          <w:rFonts w:ascii="GHEA Grapalat" w:hAnsi="GHEA Grapalat" w:cs="Sylfaen"/>
          <w:lang w:val="hy-AM"/>
        </w:rPr>
        <w:t>ունեցող</w:t>
      </w:r>
      <w:r w:rsidRPr="004A4DD0">
        <w:rPr>
          <w:rFonts w:ascii="GHEA Grapalat" w:hAnsi="GHEA Grapalat" w:cs="Arial LatArm"/>
          <w:lang w:val="hy-AM"/>
        </w:rPr>
        <w:t xml:space="preserve"> </w:t>
      </w:r>
      <w:r w:rsidRPr="004A4DD0">
        <w:rPr>
          <w:rFonts w:ascii="GHEA Grapalat" w:hAnsi="GHEA Grapalat" w:cs="Sylfaen"/>
          <w:lang w:val="hy-AM"/>
        </w:rPr>
        <w:t xml:space="preserve">տվյալները վերցվում են </w:t>
      </w:r>
      <w:r w:rsidRPr="004A4DD0">
        <w:rPr>
          <w:rFonts w:ascii="GHEA Grapalat" w:hAnsi="GHEA Grapalat"/>
          <w:lang w:val="hy-AM"/>
        </w:rPr>
        <w:t>այլ կրիչի վրա պատճենելու եղանակով:</w:t>
      </w:r>
    </w:p>
    <w:p w:rsidR="001110CD" w:rsidRPr="004A4DD0" w:rsidRDefault="001110CD" w:rsidP="003E1B63">
      <w:pPr>
        <w:pStyle w:val="NormalWeb"/>
        <w:numPr>
          <w:ilvl w:val="0"/>
          <w:numId w:val="95"/>
        </w:numPr>
        <w:tabs>
          <w:tab w:val="left" w:pos="1170"/>
        </w:tabs>
        <w:spacing w:before="0" w:beforeAutospacing="0" w:after="0" w:afterAutospacing="0" w:line="360" w:lineRule="auto"/>
        <w:ind w:left="0" w:firstLine="705"/>
        <w:jc w:val="both"/>
        <w:rPr>
          <w:rFonts w:ascii="GHEA Grapalat" w:hAnsi="GHEA Grapalat"/>
          <w:lang w:val="hy-AM"/>
        </w:rPr>
      </w:pPr>
      <w:r w:rsidRPr="004A4DD0">
        <w:rPr>
          <w:rFonts w:ascii="GHEA Grapalat" w:hAnsi="GHEA Grapalat" w:cs="Sylfaen"/>
          <w:lang w:val="hy-AM"/>
        </w:rPr>
        <w:t>Բացի</w:t>
      </w:r>
      <w:r w:rsidRPr="004A4DD0">
        <w:rPr>
          <w:rFonts w:ascii="GHEA Grapalat" w:hAnsi="GHEA Grapalat" w:cs="Arial LatArm"/>
          <w:lang w:val="hy-AM"/>
        </w:rPr>
        <w:t xml:space="preserve"> </w:t>
      </w:r>
      <w:r w:rsidRPr="004A4DD0">
        <w:rPr>
          <w:rFonts w:ascii="GHEA Grapalat" w:hAnsi="GHEA Grapalat" w:cs="Sylfaen"/>
          <w:lang w:val="hy-AM"/>
        </w:rPr>
        <w:t>խուզարկության</w:t>
      </w:r>
      <w:r w:rsidRPr="004A4DD0">
        <w:rPr>
          <w:rFonts w:ascii="GHEA Grapalat" w:hAnsi="GHEA Grapalat" w:cs="Arial LatArm"/>
          <w:lang w:val="hy-AM"/>
        </w:rPr>
        <w:t xml:space="preserve"> </w:t>
      </w:r>
      <w:r w:rsidRPr="004A4DD0">
        <w:rPr>
          <w:rFonts w:ascii="GHEA Grapalat" w:hAnsi="GHEA Grapalat" w:cs="Sylfaen"/>
          <w:lang w:val="hy-AM"/>
        </w:rPr>
        <w:t>որոշման</w:t>
      </w:r>
      <w:r w:rsidRPr="004A4DD0">
        <w:rPr>
          <w:rFonts w:ascii="GHEA Grapalat" w:hAnsi="GHEA Grapalat" w:cs="Arial LatArm"/>
          <w:lang w:val="hy-AM"/>
        </w:rPr>
        <w:t xml:space="preserve"> </w:t>
      </w:r>
      <w:r w:rsidRPr="004A4DD0">
        <w:rPr>
          <w:rFonts w:ascii="GHEA Grapalat" w:hAnsi="GHEA Grapalat" w:cs="Sylfaen"/>
          <w:lang w:val="hy-AM"/>
        </w:rPr>
        <w:t>մեջ</w:t>
      </w:r>
      <w:r w:rsidRPr="004A4DD0">
        <w:rPr>
          <w:rFonts w:ascii="GHEA Grapalat" w:hAnsi="GHEA Grapalat" w:cs="Arial LatArm"/>
          <w:lang w:val="hy-AM"/>
        </w:rPr>
        <w:t xml:space="preserve"> </w:t>
      </w:r>
      <w:r w:rsidRPr="004A4DD0">
        <w:rPr>
          <w:rFonts w:ascii="GHEA Grapalat" w:hAnsi="GHEA Grapalat" w:cs="Sylfaen"/>
          <w:lang w:val="hy-AM"/>
        </w:rPr>
        <w:t>նշվածից</w:t>
      </w:r>
      <w:r w:rsidRPr="004A4DD0">
        <w:rPr>
          <w:rFonts w:ascii="GHEA Grapalat" w:hAnsi="GHEA Grapalat" w:cs="Arial LatArm"/>
          <w:lang w:val="hy-AM"/>
        </w:rPr>
        <w:t xml:space="preserve">, </w:t>
      </w:r>
      <w:r w:rsidRPr="004A4DD0">
        <w:rPr>
          <w:rFonts w:ascii="GHEA Grapalat" w:hAnsi="GHEA Grapalat" w:cs="Sylfaen"/>
          <w:lang w:val="hy-AM"/>
        </w:rPr>
        <w:t>քննիչը</w:t>
      </w:r>
      <w:r w:rsidRPr="004A4DD0">
        <w:rPr>
          <w:rFonts w:ascii="GHEA Grapalat" w:hAnsi="GHEA Grapalat" w:cs="Arial LatArm"/>
          <w:lang w:val="hy-AM"/>
        </w:rPr>
        <w:t xml:space="preserve"> </w:t>
      </w:r>
      <w:r w:rsidRPr="004A4DD0">
        <w:rPr>
          <w:rFonts w:ascii="GHEA Grapalat" w:hAnsi="GHEA Grapalat" w:cs="Sylfaen"/>
          <w:lang w:val="hy-AM"/>
        </w:rPr>
        <w:t>վերցնում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նաև</w:t>
      </w:r>
      <w:r w:rsidRPr="004A4DD0">
        <w:rPr>
          <w:rFonts w:ascii="GHEA Grapalat" w:hAnsi="GHEA Grapalat" w:cs="Arial LatArm"/>
          <w:lang w:val="hy-AM"/>
        </w:rPr>
        <w:t xml:space="preserve"> </w:t>
      </w:r>
      <w:r w:rsidRPr="004A4DD0">
        <w:rPr>
          <w:rFonts w:ascii="GHEA Grapalat" w:hAnsi="GHEA Grapalat" w:cs="Sylfaen"/>
          <w:lang w:val="hy-AM"/>
        </w:rPr>
        <w:t>խուզարկության</w:t>
      </w:r>
      <w:r w:rsidRPr="004A4DD0">
        <w:rPr>
          <w:rFonts w:ascii="GHEA Grapalat" w:hAnsi="GHEA Grapalat" w:cs="Arial LatArm"/>
          <w:lang w:val="hy-AM"/>
        </w:rPr>
        <w:t xml:space="preserve"> </w:t>
      </w:r>
      <w:r w:rsidRPr="004A4DD0">
        <w:rPr>
          <w:rFonts w:ascii="GHEA Grapalat" w:hAnsi="GHEA Grapalat" w:cs="Sylfaen"/>
          <w:lang w:val="hy-AM"/>
        </w:rPr>
        <w:t>ընթացքում</w:t>
      </w:r>
      <w:r w:rsidRPr="004A4DD0">
        <w:rPr>
          <w:rFonts w:ascii="GHEA Grapalat" w:hAnsi="GHEA Grapalat" w:cs="Arial LatArm"/>
          <w:lang w:val="hy-AM"/>
        </w:rPr>
        <w:t xml:space="preserve"> </w:t>
      </w:r>
      <w:r w:rsidRPr="004A4DD0">
        <w:rPr>
          <w:rFonts w:ascii="GHEA Grapalat" w:hAnsi="GHEA Grapalat" w:cs="Sylfaen"/>
          <w:lang w:val="hy-AM"/>
        </w:rPr>
        <w:t>հայտնաբերված</w:t>
      </w:r>
      <w:r w:rsidRPr="004A4DD0">
        <w:rPr>
          <w:rFonts w:ascii="GHEA Grapalat" w:hAnsi="GHEA Grapalat" w:cs="Arial LatArm"/>
          <w:lang w:val="hy-AM"/>
        </w:rPr>
        <w:t xml:space="preserve"> </w:t>
      </w:r>
      <w:r w:rsidRPr="004A4DD0">
        <w:rPr>
          <w:rFonts w:ascii="GHEA Grapalat" w:hAnsi="GHEA Grapalat" w:cs="Sylfaen"/>
          <w:lang w:val="hy-AM"/>
        </w:rPr>
        <w:t>այն</w:t>
      </w:r>
      <w:r w:rsidRPr="004A4DD0">
        <w:rPr>
          <w:rFonts w:ascii="GHEA Grapalat" w:hAnsi="GHEA Grapalat" w:cs="Arial LatArm"/>
          <w:lang w:val="hy-AM"/>
        </w:rPr>
        <w:t xml:space="preserve"> </w:t>
      </w:r>
      <w:r w:rsidRPr="004A4DD0">
        <w:rPr>
          <w:rFonts w:ascii="GHEA Grapalat" w:hAnsi="GHEA Grapalat" w:cs="Sylfaen"/>
          <w:lang w:val="hy-AM"/>
        </w:rPr>
        <w:t>բոլոր</w:t>
      </w:r>
      <w:r w:rsidRPr="004A4DD0">
        <w:rPr>
          <w:rFonts w:ascii="GHEA Grapalat" w:hAnsi="GHEA Grapalat" w:cs="Arial LatArm"/>
          <w:lang w:val="hy-AM"/>
        </w:rPr>
        <w:t xml:space="preserve"> </w:t>
      </w:r>
      <w:r w:rsidRPr="004A4DD0">
        <w:rPr>
          <w:rFonts w:ascii="GHEA Grapalat" w:hAnsi="GHEA Grapalat" w:cs="Sylfaen"/>
          <w:lang w:val="hy-AM"/>
        </w:rPr>
        <w:t>տվյալները</w:t>
      </w:r>
      <w:r w:rsidRPr="004A4DD0">
        <w:rPr>
          <w:rFonts w:ascii="GHEA Grapalat" w:hAnsi="GHEA Grapalat" w:cs="Arial LatArm"/>
          <w:lang w:val="hy-AM"/>
        </w:rPr>
        <w:t xml:space="preserve">, </w:t>
      </w:r>
      <w:r w:rsidRPr="004A4DD0">
        <w:rPr>
          <w:rFonts w:ascii="GHEA Grapalat" w:hAnsi="GHEA Grapalat" w:cs="Sylfaen"/>
          <w:lang w:val="hy-AM"/>
        </w:rPr>
        <w:t>որոնք,</w:t>
      </w:r>
      <w:r w:rsidRPr="004A4DD0">
        <w:rPr>
          <w:rFonts w:ascii="GHEA Grapalat" w:hAnsi="GHEA Grapalat" w:cs="Arial LatArm"/>
          <w:lang w:val="hy-AM"/>
        </w:rPr>
        <w:t xml:space="preserve"> անկախ տվյալ վարույթին դրանց առնչությունից,</w:t>
      </w:r>
      <w:r w:rsidRPr="004A4DD0">
        <w:rPr>
          <w:rFonts w:ascii="GHEA Grapalat" w:hAnsi="GHEA Grapalat" w:cs="Sylfaen"/>
          <w:lang w:val="hy-AM"/>
        </w:rPr>
        <w:t xml:space="preserve"> իրենց</w:t>
      </w:r>
      <w:r w:rsidRPr="004A4DD0">
        <w:rPr>
          <w:rFonts w:ascii="GHEA Grapalat" w:hAnsi="GHEA Grapalat" w:cs="Arial LatArm"/>
          <w:lang w:val="hy-AM"/>
        </w:rPr>
        <w:t xml:space="preserve"> </w:t>
      </w:r>
      <w:r w:rsidRPr="004A4DD0">
        <w:rPr>
          <w:rFonts w:ascii="GHEA Grapalat" w:hAnsi="GHEA Grapalat" w:cs="Sylfaen"/>
          <w:lang w:val="hy-AM"/>
        </w:rPr>
        <w:t>բնույթով</w:t>
      </w:r>
      <w:r w:rsidRPr="004A4DD0">
        <w:rPr>
          <w:rFonts w:ascii="GHEA Grapalat" w:hAnsi="GHEA Grapalat" w:cs="Arial LatArm"/>
          <w:lang w:val="hy-AM"/>
        </w:rPr>
        <w:t xml:space="preserve"> կամ բովանդակությամբ, </w:t>
      </w:r>
      <w:r w:rsidRPr="004A4DD0">
        <w:rPr>
          <w:rFonts w:ascii="GHEA Grapalat" w:hAnsi="GHEA Grapalat" w:cs="Sylfaen"/>
          <w:lang w:val="hy-AM"/>
        </w:rPr>
        <w:t>կարող</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կապված</w:t>
      </w:r>
      <w:r w:rsidRPr="004A4DD0">
        <w:rPr>
          <w:rFonts w:ascii="GHEA Grapalat" w:hAnsi="GHEA Grapalat" w:cs="Arial LatArm"/>
          <w:lang w:val="hy-AM"/>
        </w:rPr>
        <w:t xml:space="preserve"> </w:t>
      </w:r>
      <w:r w:rsidRPr="004A4DD0">
        <w:rPr>
          <w:rFonts w:ascii="GHEA Grapalat" w:hAnsi="GHEA Grapalat" w:cs="Sylfaen"/>
          <w:lang w:val="hy-AM"/>
        </w:rPr>
        <w:t>լինել</w:t>
      </w:r>
      <w:r w:rsidRPr="004A4DD0">
        <w:rPr>
          <w:rFonts w:ascii="GHEA Grapalat" w:hAnsi="GHEA Grapalat" w:cs="Arial LatArm"/>
          <w:lang w:val="hy-AM"/>
        </w:rPr>
        <w:t xml:space="preserve"> այդ կամ </w:t>
      </w:r>
      <w:r w:rsidRPr="004A4DD0">
        <w:rPr>
          <w:rFonts w:ascii="GHEA Grapalat" w:hAnsi="GHEA Grapalat" w:cs="Sylfaen"/>
          <w:lang w:val="hy-AM"/>
        </w:rPr>
        <w:t>մեկ</w:t>
      </w:r>
      <w:r w:rsidRPr="004A4DD0">
        <w:rPr>
          <w:rFonts w:ascii="GHEA Grapalat" w:hAnsi="GHEA Grapalat" w:cs="Arial LatArm"/>
          <w:lang w:val="hy-AM"/>
        </w:rPr>
        <w:t xml:space="preserve"> </w:t>
      </w:r>
      <w:r w:rsidRPr="004A4DD0">
        <w:rPr>
          <w:rFonts w:ascii="GHEA Grapalat" w:hAnsi="GHEA Grapalat" w:cs="Sylfaen"/>
          <w:lang w:val="hy-AM"/>
        </w:rPr>
        <w:t>այլ</w:t>
      </w:r>
      <w:r w:rsidRPr="004A4DD0">
        <w:rPr>
          <w:rFonts w:ascii="GHEA Grapalat" w:hAnsi="GHEA Grapalat" w:cs="Arial LatArm"/>
          <w:lang w:val="hy-AM"/>
        </w:rPr>
        <w:t xml:space="preserve"> </w:t>
      </w:r>
      <w:r w:rsidRPr="004A4DD0">
        <w:rPr>
          <w:rFonts w:ascii="GHEA Grapalat" w:hAnsi="GHEA Grapalat" w:cs="Sylfaen"/>
          <w:lang w:val="hy-AM"/>
        </w:rPr>
        <w:t>ենթադրյալ</w:t>
      </w:r>
      <w:r w:rsidRPr="004A4DD0">
        <w:rPr>
          <w:rFonts w:ascii="GHEA Grapalat" w:hAnsi="GHEA Grapalat" w:cs="Arial LatArm"/>
          <w:lang w:val="hy-AM"/>
        </w:rPr>
        <w:t xml:space="preserve"> </w:t>
      </w:r>
      <w:r w:rsidRPr="004A4DD0">
        <w:rPr>
          <w:rFonts w:ascii="GHEA Grapalat" w:hAnsi="GHEA Grapalat" w:cs="Sylfaen"/>
          <w:lang w:val="hy-AM"/>
        </w:rPr>
        <w:t>հանցագործության</w:t>
      </w:r>
      <w:r w:rsidRPr="004A4DD0">
        <w:rPr>
          <w:rFonts w:ascii="GHEA Grapalat" w:hAnsi="GHEA Grapalat" w:cs="Arial LatArm"/>
          <w:lang w:val="hy-AM"/>
        </w:rPr>
        <w:t xml:space="preserve"> </w:t>
      </w:r>
      <w:r w:rsidRPr="004A4DD0">
        <w:rPr>
          <w:rFonts w:ascii="GHEA Grapalat" w:hAnsi="GHEA Grapalat" w:cs="Sylfaen"/>
          <w:lang w:val="hy-AM"/>
        </w:rPr>
        <w:t>հետ</w:t>
      </w:r>
      <w:r w:rsidRPr="004A4DD0">
        <w:rPr>
          <w:rFonts w:ascii="GHEA Grapalat" w:hAnsi="GHEA Grapalat" w:cs="Arial LatArm"/>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p>
    <w:p w:rsidR="001110CD" w:rsidRPr="004A4DD0" w:rsidRDefault="001110CD" w:rsidP="001110CD">
      <w:pPr>
        <w:pStyle w:val="Heading4"/>
        <w:rPr>
          <w:rFonts w:cs="Arial LatArm"/>
        </w:rPr>
      </w:pPr>
      <w:bookmarkStart w:id="642" w:name="_Toc343337835"/>
      <w:bookmarkStart w:id="643" w:name="_Toc19124629"/>
      <w:r w:rsidRPr="004A4DD0">
        <w:t>Անձնական</w:t>
      </w:r>
      <w:r w:rsidRPr="004A4DD0">
        <w:rPr>
          <w:rFonts w:cs="Arial LatArm"/>
        </w:rPr>
        <w:t xml:space="preserve"> </w:t>
      </w:r>
      <w:r w:rsidRPr="004A4DD0">
        <w:t>խուզարկություն</w:t>
      </w:r>
      <w:bookmarkEnd w:id="642"/>
      <w:r w:rsidRPr="004A4DD0">
        <w:rPr>
          <w:lang w:val="en-US"/>
        </w:rPr>
        <w:t>ը</w:t>
      </w:r>
      <w:bookmarkEnd w:id="643"/>
    </w:p>
    <w:p w:rsidR="001110CD" w:rsidRPr="004A4DD0" w:rsidRDefault="001110CD" w:rsidP="003E1B63">
      <w:pPr>
        <w:pStyle w:val="NormalWeb"/>
        <w:numPr>
          <w:ilvl w:val="0"/>
          <w:numId w:val="58"/>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Անձնական</w:t>
      </w:r>
      <w:r w:rsidRPr="004A4DD0">
        <w:rPr>
          <w:rFonts w:ascii="GHEA Grapalat" w:hAnsi="GHEA Grapalat" w:cs="Arial LatArm"/>
          <w:lang w:val="hy-AM"/>
        </w:rPr>
        <w:t xml:space="preserve"> </w:t>
      </w:r>
      <w:r w:rsidRPr="004A4DD0">
        <w:rPr>
          <w:rFonts w:ascii="GHEA Grapalat" w:hAnsi="GHEA Grapalat" w:cs="Sylfaen"/>
          <w:lang w:val="hy-AM"/>
        </w:rPr>
        <w:t>խուզարկություն կատարվում է այն դեպքում, երբ բավարար</w:t>
      </w:r>
      <w:r w:rsidRPr="004A4DD0">
        <w:rPr>
          <w:rFonts w:ascii="GHEA Grapalat" w:hAnsi="GHEA Grapalat"/>
          <w:lang w:val="hy-AM"/>
        </w:rPr>
        <w:t xml:space="preserve"> </w:t>
      </w:r>
      <w:r w:rsidRPr="004A4DD0">
        <w:rPr>
          <w:rFonts w:ascii="GHEA Grapalat" w:hAnsi="GHEA Grapalat" w:cs="Sylfaen"/>
          <w:lang w:val="hy-AM"/>
        </w:rPr>
        <w:t>հիմքեր</w:t>
      </w:r>
      <w:r w:rsidRPr="004A4DD0">
        <w:rPr>
          <w:rFonts w:ascii="GHEA Grapalat" w:hAnsi="GHEA Grapalat"/>
          <w:lang w:val="hy-AM"/>
        </w:rPr>
        <w:t xml:space="preserve"> </w:t>
      </w:r>
      <w:r w:rsidRPr="004A4DD0">
        <w:rPr>
          <w:rFonts w:ascii="GHEA Grapalat" w:hAnsi="GHEA Grapalat" w:cs="Sylfaen"/>
          <w:lang w:val="hy-AM"/>
        </w:rPr>
        <w:t>կան</w:t>
      </w:r>
      <w:r w:rsidRPr="004A4DD0">
        <w:rPr>
          <w:rFonts w:ascii="GHEA Grapalat" w:hAnsi="GHEA Grapalat"/>
          <w:lang w:val="hy-AM"/>
        </w:rPr>
        <w:t xml:space="preserve"> </w:t>
      </w:r>
      <w:r w:rsidRPr="004A4DD0">
        <w:rPr>
          <w:rFonts w:ascii="GHEA Grapalat" w:hAnsi="GHEA Grapalat" w:cs="Sylfaen"/>
          <w:lang w:val="hy-AM"/>
        </w:rPr>
        <w:t>ենթադրելու</w:t>
      </w:r>
      <w:r w:rsidRPr="004A4DD0">
        <w:rPr>
          <w:rFonts w:ascii="GHEA Grapalat" w:hAnsi="GHEA Grapalat"/>
          <w:lang w:val="hy-AM"/>
        </w:rPr>
        <w:t xml:space="preserve">, </w:t>
      </w:r>
      <w:r w:rsidRPr="004A4DD0">
        <w:rPr>
          <w:rFonts w:ascii="GHEA Grapalat" w:hAnsi="GHEA Grapalat" w:cs="Sylfaen"/>
          <w:lang w:val="hy-AM"/>
        </w:rPr>
        <w:t>որ</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հագուստի</w:t>
      </w:r>
      <w:r w:rsidRPr="004A4DD0">
        <w:rPr>
          <w:rFonts w:ascii="GHEA Grapalat" w:hAnsi="GHEA Grapalat" w:cs="Arial LatArm"/>
          <w:lang w:val="hy-AM"/>
        </w:rPr>
        <w:t xml:space="preserve"> </w:t>
      </w:r>
      <w:r w:rsidRPr="004A4DD0">
        <w:rPr>
          <w:rFonts w:ascii="GHEA Grapalat" w:hAnsi="GHEA Grapalat" w:cs="Sylfaen"/>
          <w:lang w:val="hy-AM"/>
        </w:rPr>
        <w:t>մեջ</w:t>
      </w:r>
      <w:r w:rsidRPr="004A4DD0">
        <w:rPr>
          <w:rFonts w:ascii="GHEA Grapalat" w:hAnsi="GHEA Grapalat" w:cs="Arial LatArm"/>
          <w:lang w:val="hy-AM"/>
        </w:rPr>
        <w:t xml:space="preserve">, նրա մոտ գտնվող </w:t>
      </w:r>
      <w:r w:rsidRPr="004A4DD0">
        <w:rPr>
          <w:rFonts w:ascii="GHEA Grapalat" w:hAnsi="GHEA Grapalat" w:cs="Sylfaen"/>
          <w:lang w:val="hy-AM"/>
        </w:rPr>
        <w:t>իրերում</w:t>
      </w:r>
      <w:r w:rsidRPr="004A4DD0">
        <w:rPr>
          <w:rFonts w:ascii="GHEA Grapalat" w:hAnsi="GHEA Grapalat" w:cs="Arial LatArm"/>
          <w:lang w:val="hy-AM"/>
        </w:rPr>
        <w:t xml:space="preserve"> </w:t>
      </w:r>
      <w:r w:rsidRPr="004A4DD0">
        <w:rPr>
          <w:rFonts w:ascii="GHEA Grapalat" w:hAnsi="GHEA Grapalat" w:cs="Sylfaen"/>
          <w:lang w:val="hy-AM"/>
        </w:rPr>
        <w:t>կամ նրա</w:t>
      </w:r>
      <w:r w:rsidRPr="004A4DD0">
        <w:rPr>
          <w:rFonts w:ascii="GHEA Grapalat" w:hAnsi="GHEA Grapalat" w:cs="Arial LatArm"/>
          <w:lang w:val="hy-AM"/>
        </w:rPr>
        <w:t xml:space="preserve"> </w:t>
      </w:r>
      <w:r w:rsidRPr="004A4DD0">
        <w:rPr>
          <w:rFonts w:ascii="GHEA Grapalat" w:hAnsi="GHEA Grapalat" w:cs="Sylfaen"/>
          <w:lang w:val="hy-AM"/>
        </w:rPr>
        <w:lastRenderedPageBreak/>
        <w:t>մարմնի</w:t>
      </w:r>
      <w:r w:rsidRPr="004A4DD0">
        <w:rPr>
          <w:rFonts w:ascii="GHEA Grapalat" w:hAnsi="GHEA Grapalat" w:cs="Arial LatArm"/>
          <w:lang w:val="hy-AM"/>
        </w:rPr>
        <w:t xml:space="preserve"> </w:t>
      </w:r>
      <w:r w:rsidRPr="004A4DD0">
        <w:rPr>
          <w:rFonts w:ascii="GHEA Grapalat" w:hAnsi="GHEA Grapalat" w:cs="Sylfaen"/>
          <w:lang w:val="hy-AM"/>
        </w:rPr>
        <w:t>վրա</w:t>
      </w:r>
      <w:r w:rsidRPr="004A4DD0">
        <w:rPr>
          <w:rFonts w:ascii="GHEA Grapalat" w:hAnsi="GHEA Grapalat" w:cs="Arial LatArm"/>
          <w:lang w:val="hy-AM"/>
        </w:rPr>
        <w:t xml:space="preserve"> </w:t>
      </w:r>
      <w:r w:rsidRPr="004A4DD0">
        <w:rPr>
          <w:rFonts w:ascii="GHEA Grapalat" w:hAnsi="GHEA Grapalat" w:cs="Sylfaen"/>
          <w:lang w:val="hy-AM"/>
        </w:rPr>
        <w:t>կարող</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լինել</w:t>
      </w:r>
      <w:r w:rsidRPr="004A4DD0">
        <w:rPr>
          <w:rFonts w:ascii="GHEA Grapalat" w:hAnsi="GHEA Grapalat" w:cs="Arial LatArm"/>
          <w:lang w:val="hy-AM"/>
        </w:rPr>
        <w:t xml:space="preserve"> </w:t>
      </w:r>
      <w:r w:rsidRPr="004A4DD0">
        <w:rPr>
          <w:rFonts w:ascii="GHEA Grapalat" w:hAnsi="GHEA Grapalat" w:cs="Sylfaen"/>
          <w:lang w:val="hy-AM"/>
        </w:rPr>
        <w:t>ենթադրյալ</w:t>
      </w:r>
      <w:r w:rsidRPr="004A4DD0">
        <w:rPr>
          <w:rFonts w:ascii="GHEA Grapalat" w:hAnsi="GHEA Grapalat" w:cs="Arial LatArm"/>
          <w:lang w:val="hy-AM"/>
        </w:rPr>
        <w:t xml:space="preserve"> </w:t>
      </w:r>
      <w:r w:rsidRPr="004A4DD0">
        <w:rPr>
          <w:rFonts w:ascii="GHEA Grapalat" w:hAnsi="GHEA Grapalat" w:cs="Sylfaen"/>
          <w:lang w:val="hy-AM"/>
        </w:rPr>
        <w:t>հանցագործությանն</w:t>
      </w:r>
      <w:r w:rsidRPr="004A4DD0">
        <w:rPr>
          <w:rFonts w:ascii="GHEA Grapalat" w:hAnsi="GHEA Grapalat" w:cs="Arial LatArm"/>
          <w:lang w:val="hy-AM"/>
        </w:rPr>
        <w:t xml:space="preserve"> </w:t>
      </w:r>
      <w:r w:rsidRPr="004A4DD0">
        <w:rPr>
          <w:rFonts w:ascii="GHEA Grapalat" w:hAnsi="GHEA Grapalat" w:cs="Sylfaen"/>
          <w:lang w:val="hy-AM"/>
        </w:rPr>
        <w:t>առնչվող</w:t>
      </w:r>
      <w:r w:rsidRPr="004A4DD0">
        <w:rPr>
          <w:rFonts w:ascii="GHEA Grapalat" w:hAnsi="GHEA Grapalat" w:cs="Arial LatArm"/>
          <w:lang w:val="hy-AM"/>
        </w:rPr>
        <w:t xml:space="preserve"> </w:t>
      </w:r>
      <w:r w:rsidRPr="004A4DD0">
        <w:rPr>
          <w:rFonts w:ascii="GHEA Grapalat" w:hAnsi="GHEA Grapalat" w:cs="Sylfaen"/>
          <w:lang w:val="hy-AM"/>
        </w:rPr>
        <w:t>առարկաներ</w:t>
      </w:r>
      <w:r w:rsidRPr="004A4DD0">
        <w:rPr>
          <w:rFonts w:ascii="GHEA Grapalat" w:hAnsi="GHEA Grapalat" w:cs="Arial LatArm"/>
          <w:lang w:val="hy-AM"/>
        </w:rPr>
        <w:t xml:space="preserve">, </w:t>
      </w:r>
      <w:r w:rsidRPr="004A4DD0">
        <w:rPr>
          <w:rFonts w:ascii="GHEA Grapalat" w:hAnsi="GHEA Grapalat" w:cs="Sylfaen"/>
          <w:lang w:val="hy-AM"/>
        </w:rPr>
        <w:t>նյութեր</w:t>
      </w:r>
      <w:r w:rsidRPr="004A4DD0">
        <w:rPr>
          <w:rFonts w:ascii="GHEA Grapalat" w:hAnsi="GHEA Grapalat" w:cs="Arial LatArm"/>
          <w:lang w:val="hy-AM"/>
        </w:rPr>
        <w:t xml:space="preserve"> </w:t>
      </w:r>
      <w:r w:rsidRPr="004A4DD0">
        <w:rPr>
          <w:rFonts w:ascii="GHEA Grapalat" w:hAnsi="GHEA Grapalat" w:cs="Sylfaen"/>
          <w:lang w:val="hy-AM"/>
        </w:rPr>
        <w:t>կամ</w:t>
      </w:r>
      <w:r w:rsidRPr="004A4DD0">
        <w:rPr>
          <w:rFonts w:ascii="GHEA Grapalat" w:hAnsi="GHEA Grapalat" w:cs="Arial LatArm"/>
          <w:lang w:val="hy-AM"/>
        </w:rPr>
        <w:t xml:space="preserve"> </w:t>
      </w:r>
      <w:r w:rsidRPr="004A4DD0">
        <w:rPr>
          <w:rFonts w:ascii="GHEA Grapalat" w:hAnsi="GHEA Grapalat" w:cs="Sylfaen"/>
          <w:lang w:val="hy-AM"/>
        </w:rPr>
        <w:t>փաստաթղթեր</w:t>
      </w:r>
      <w:r w:rsidRPr="004A4DD0">
        <w:rPr>
          <w:rFonts w:ascii="GHEA Grapalat" w:hAnsi="GHEA Grapalat" w:cs="Arial LatArm"/>
          <w:lang w:val="hy-AM"/>
        </w:rPr>
        <w:t xml:space="preserve">: </w:t>
      </w:r>
    </w:p>
    <w:p w:rsidR="001110CD" w:rsidRPr="004A4DD0" w:rsidRDefault="001110CD" w:rsidP="003E1B63">
      <w:pPr>
        <w:pStyle w:val="NormalWeb"/>
        <w:numPr>
          <w:ilvl w:val="0"/>
          <w:numId w:val="58"/>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Առանց</w:t>
      </w:r>
      <w:r w:rsidRPr="004A4DD0">
        <w:rPr>
          <w:rFonts w:ascii="GHEA Grapalat" w:hAnsi="GHEA Grapalat"/>
          <w:lang w:val="hy-AM"/>
        </w:rPr>
        <w:t xml:space="preserve"> առանձին </w:t>
      </w:r>
      <w:r w:rsidRPr="004A4DD0">
        <w:rPr>
          <w:rFonts w:ascii="GHEA Grapalat" w:hAnsi="GHEA Grapalat" w:cs="Sylfaen"/>
          <w:lang w:val="hy-AM"/>
        </w:rPr>
        <w:t>որոշման` անձնական</w:t>
      </w:r>
      <w:r w:rsidRPr="004A4DD0">
        <w:rPr>
          <w:rFonts w:ascii="GHEA Grapalat" w:hAnsi="GHEA Grapalat"/>
          <w:lang w:val="hy-AM"/>
        </w:rPr>
        <w:t xml:space="preserve"> </w:t>
      </w:r>
      <w:r w:rsidRPr="004A4DD0">
        <w:rPr>
          <w:rFonts w:ascii="GHEA Grapalat" w:hAnsi="GHEA Grapalat" w:cs="Sylfaen"/>
          <w:lang w:val="hy-AM"/>
        </w:rPr>
        <w:t>խուզարկության կարող է ենթարկվել</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հանցագործության</w:t>
      </w:r>
      <w:r w:rsidRPr="004A4DD0">
        <w:rPr>
          <w:rFonts w:ascii="GHEA Grapalat" w:hAnsi="GHEA Grapalat" w:cs="Arial LatArm"/>
          <w:lang w:val="hy-AM"/>
        </w:rPr>
        <w:t xml:space="preserve"> </w:t>
      </w:r>
      <w:r w:rsidRPr="004A4DD0">
        <w:rPr>
          <w:rFonts w:ascii="GHEA Grapalat" w:hAnsi="GHEA Grapalat" w:cs="Sylfaen"/>
          <w:lang w:val="hy-AM"/>
        </w:rPr>
        <w:t>մեջ</w:t>
      </w:r>
      <w:r w:rsidRPr="004A4DD0">
        <w:rPr>
          <w:rFonts w:ascii="GHEA Grapalat" w:hAnsi="GHEA Grapalat" w:cs="Arial LatArm"/>
          <w:lang w:val="hy-AM"/>
        </w:rPr>
        <w:t xml:space="preserve"> </w:t>
      </w:r>
      <w:r w:rsidRPr="004A4DD0">
        <w:rPr>
          <w:rFonts w:ascii="GHEA Grapalat" w:hAnsi="GHEA Grapalat" w:cs="Sylfaen"/>
          <w:lang w:val="hy-AM"/>
        </w:rPr>
        <w:t>կասկածվող</w:t>
      </w:r>
      <w:r w:rsidRPr="004A4DD0">
        <w:rPr>
          <w:rFonts w:ascii="GHEA Grapalat" w:hAnsi="GHEA Grapalat" w:cs="Arial LatArm"/>
          <w:lang w:val="hy-AM"/>
        </w:rPr>
        <w:t xml:space="preserve"> </w:t>
      </w:r>
      <w:r w:rsidRPr="004A4DD0">
        <w:rPr>
          <w:rFonts w:ascii="GHEA Grapalat" w:hAnsi="GHEA Grapalat" w:cs="Sylfaen"/>
          <w:lang w:val="hy-AM"/>
        </w:rPr>
        <w:t>անձը</w:t>
      </w:r>
      <w:r w:rsidRPr="004A4DD0">
        <w:rPr>
          <w:rFonts w:ascii="GHEA Grapalat" w:hAnsi="GHEA Grapalat"/>
          <w:lang w:val="hy-AM"/>
        </w:rPr>
        <w:t xml:space="preserve">` </w:t>
      </w:r>
      <w:r w:rsidRPr="004A4DD0">
        <w:rPr>
          <w:rFonts w:ascii="GHEA Grapalat" w:hAnsi="GHEA Grapalat" w:cs="Sylfaen"/>
          <w:lang w:val="hy-AM"/>
        </w:rPr>
        <w:t>հետաքննության մարմին կամ վարույթն իրականացնող մարմին</w:t>
      </w:r>
      <w:r w:rsidRPr="004A4DD0">
        <w:rPr>
          <w:rFonts w:ascii="GHEA Grapalat" w:hAnsi="GHEA Grapalat"/>
          <w:lang w:val="hy-AM"/>
        </w:rPr>
        <w:t xml:space="preserve"> </w:t>
      </w:r>
      <w:r w:rsidRPr="004A4DD0">
        <w:rPr>
          <w:rFonts w:ascii="GHEA Grapalat" w:hAnsi="GHEA Grapalat" w:cs="Sylfaen"/>
          <w:lang w:val="hy-AM"/>
        </w:rPr>
        <w:t>բերելու նպատակով ազատությունից նրան փաստացի զրկելու պահին</w:t>
      </w:r>
      <w:r w:rsidRPr="004A4DD0">
        <w:rPr>
          <w:rFonts w:ascii="GHEA Grapalat" w:hAnsi="GHEA Grapalat" w:cs="Arial LatArm"/>
          <w:lang w:val="hy-AM"/>
        </w:rPr>
        <w:t xml:space="preserve"> կամ</w:t>
      </w:r>
      <w:r w:rsidRPr="004A4DD0">
        <w:rPr>
          <w:rFonts w:ascii="GHEA Grapalat" w:hAnsi="GHEA Grapalat" w:cs="Sylfaen"/>
          <w:lang w:val="hy-AM"/>
        </w:rPr>
        <w:t xml:space="preserve"> բերելուց անմիջապես հետո</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 xml:space="preserve">մեղադրյալը` </w:t>
      </w:r>
      <w:r w:rsidRPr="004A4DD0">
        <w:rPr>
          <w:rFonts w:ascii="GHEA Grapalat" w:hAnsi="GHEA Grapalat"/>
          <w:lang w:val="hy-AM"/>
        </w:rPr>
        <w:t xml:space="preserve">սույն օրենսգրքով սահմանված դեպքերում </w:t>
      </w:r>
      <w:r w:rsidRPr="004A4DD0">
        <w:rPr>
          <w:rFonts w:ascii="GHEA Grapalat" w:hAnsi="GHEA Grapalat" w:cs="Sylfaen"/>
          <w:lang w:val="hy-AM"/>
        </w:rPr>
        <w:t>ազատությունից նրան փաստացի զրկելու պահին</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3) բնակարանում կամ այլ վայրում խուզարկությանը մասնակցող անձը, </w:t>
      </w:r>
      <w:r w:rsidRPr="004A4DD0">
        <w:rPr>
          <w:rFonts w:ascii="GHEA Grapalat" w:hAnsi="GHEA Grapalat" w:cs="Sylfaen"/>
          <w:lang w:val="hy-AM"/>
        </w:rPr>
        <w:t>եթե այդ ընթացքում</w:t>
      </w:r>
      <w:r w:rsidRPr="004A4DD0">
        <w:rPr>
          <w:rFonts w:ascii="GHEA Grapalat" w:hAnsi="GHEA Grapalat"/>
          <w:lang w:val="hy-AM"/>
        </w:rPr>
        <w:t xml:space="preserve"> </w:t>
      </w:r>
      <w:r w:rsidRPr="004A4DD0">
        <w:rPr>
          <w:rFonts w:ascii="GHEA Grapalat" w:hAnsi="GHEA Grapalat" w:cs="Sylfaen"/>
          <w:lang w:val="hy-AM"/>
        </w:rPr>
        <w:t>ի հայտ են գալիս հիմքեր ողջամտորեն</w:t>
      </w:r>
      <w:r w:rsidRPr="004A4DD0">
        <w:rPr>
          <w:rFonts w:ascii="GHEA Grapalat" w:hAnsi="GHEA Grapalat"/>
          <w:lang w:val="hy-AM"/>
        </w:rPr>
        <w:t xml:space="preserve"> </w:t>
      </w:r>
      <w:r w:rsidRPr="004A4DD0">
        <w:rPr>
          <w:rFonts w:ascii="GHEA Grapalat" w:hAnsi="GHEA Grapalat" w:cs="Sylfaen"/>
          <w:lang w:val="hy-AM"/>
        </w:rPr>
        <w:t>ենթադրելու</w:t>
      </w:r>
      <w:r w:rsidRPr="004A4DD0">
        <w:rPr>
          <w:rFonts w:ascii="GHEA Grapalat" w:hAnsi="GHEA Grapalat"/>
          <w:lang w:val="hy-AM"/>
        </w:rPr>
        <w:t xml:space="preserve">, </w:t>
      </w:r>
      <w:r w:rsidRPr="004A4DD0">
        <w:rPr>
          <w:rFonts w:ascii="GHEA Grapalat" w:hAnsi="GHEA Grapalat" w:cs="Sylfaen"/>
          <w:lang w:val="hy-AM"/>
        </w:rPr>
        <w:t>որ</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անձն</w:t>
      </w:r>
      <w:r w:rsidRPr="004A4DD0">
        <w:rPr>
          <w:rFonts w:ascii="GHEA Grapalat" w:hAnsi="GHEA Grapalat"/>
          <w:lang w:val="hy-AM"/>
        </w:rPr>
        <w:t xml:space="preserve"> </w:t>
      </w:r>
      <w:r w:rsidRPr="004A4DD0">
        <w:rPr>
          <w:rFonts w:ascii="GHEA Grapalat" w:hAnsi="GHEA Grapalat" w:cs="Sylfaen"/>
          <w:lang w:val="hy-AM"/>
        </w:rPr>
        <w:t>իր</w:t>
      </w:r>
      <w:r w:rsidRPr="004A4DD0">
        <w:rPr>
          <w:rFonts w:ascii="GHEA Grapalat" w:hAnsi="GHEA Grapalat"/>
          <w:lang w:val="hy-AM"/>
        </w:rPr>
        <w:t xml:space="preserve"> </w:t>
      </w:r>
      <w:r w:rsidRPr="004A4DD0">
        <w:rPr>
          <w:rFonts w:ascii="GHEA Grapalat" w:hAnsi="GHEA Grapalat" w:cs="Sylfaen"/>
          <w:lang w:val="hy-AM"/>
        </w:rPr>
        <w:t>մոտ</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ունենալ այն առարկաները, նյութերը կամ փաստաթղթերը, որոնք հայտնաբերելու նպատակով կատարվում է խուզարկությունը,</w:t>
      </w:r>
      <w:r w:rsidRPr="004A4DD0">
        <w:rPr>
          <w:rFonts w:ascii="GHEA Grapalat" w:hAnsi="GHEA Grapalat"/>
          <w:lang w:val="hy-AM"/>
        </w:rPr>
        <w:t xml:space="preserve"> </w:t>
      </w:r>
      <w:r w:rsidRPr="004A4DD0">
        <w:rPr>
          <w:rFonts w:ascii="GHEA Grapalat" w:hAnsi="GHEA Grapalat" w:cs="Sylfaen"/>
          <w:lang w:val="hy-AM"/>
        </w:rPr>
        <w:t>կամ այնպիսի իրեր, որոնք ողջամտորեն վկայում են ենթադրյալ հանցանքի կատարման մասին</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Arial LatArm"/>
          <w:lang w:val="hy-AM"/>
        </w:rPr>
      </w:pPr>
      <w:r w:rsidRPr="004A4DD0">
        <w:rPr>
          <w:rFonts w:ascii="GHEA Grapalat" w:hAnsi="GHEA Grapalat"/>
          <w:lang w:val="hy-AM"/>
        </w:rPr>
        <w:t xml:space="preserve">3. </w:t>
      </w:r>
      <w:r w:rsidRPr="004A4DD0">
        <w:rPr>
          <w:rFonts w:ascii="GHEA Grapalat" w:hAnsi="GHEA Grapalat" w:cs="Sylfaen"/>
          <w:lang w:val="hy-AM"/>
        </w:rPr>
        <w:t>Այն</w:t>
      </w:r>
      <w:r w:rsidRPr="004A4DD0">
        <w:rPr>
          <w:rFonts w:ascii="GHEA Grapalat" w:hAnsi="GHEA Grapalat" w:cs="Arial LatArm"/>
          <w:lang w:val="hy-AM"/>
        </w:rPr>
        <w:t xml:space="preserve"> </w:t>
      </w:r>
      <w:r w:rsidRPr="004A4DD0">
        <w:rPr>
          <w:rFonts w:ascii="GHEA Grapalat" w:hAnsi="GHEA Grapalat" w:cs="Sylfaen"/>
          <w:lang w:val="hy-AM"/>
        </w:rPr>
        <w:t>դեպքում</w:t>
      </w:r>
      <w:r w:rsidRPr="004A4DD0">
        <w:rPr>
          <w:rFonts w:ascii="GHEA Grapalat" w:hAnsi="GHEA Grapalat" w:cs="Arial LatArm"/>
          <w:lang w:val="hy-AM"/>
        </w:rPr>
        <w:t xml:space="preserve">, երբ քննիչն իրավասու չէ ներկա լինելու մերկացմամբ զուգորդվող անձնական խուզարկությանը, խուզարկվողի </w:t>
      </w:r>
      <w:r w:rsidRPr="004A4DD0">
        <w:rPr>
          <w:rFonts w:ascii="GHEA Grapalat" w:hAnsi="GHEA Grapalat" w:cs="Sylfaen"/>
          <w:lang w:val="hy-AM"/>
        </w:rPr>
        <w:t>հագուստի</w:t>
      </w:r>
      <w:r w:rsidRPr="004A4DD0">
        <w:rPr>
          <w:rFonts w:ascii="GHEA Grapalat" w:hAnsi="GHEA Grapalat" w:cs="Arial LatArm"/>
          <w:lang w:val="hy-AM"/>
        </w:rPr>
        <w:t xml:space="preserve"> </w:t>
      </w:r>
      <w:r w:rsidRPr="004A4DD0">
        <w:rPr>
          <w:rFonts w:ascii="GHEA Grapalat" w:hAnsi="GHEA Grapalat" w:cs="Sylfaen"/>
          <w:lang w:val="hy-AM"/>
        </w:rPr>
        <w:t>մեջ</w:t>
      </w:r>
      <w:r w:rsidRPr="004A4DD0">
        <w:rPr>
          <w:rFonts w:ascii="GHEA Grapalat" w:hAnsi="GHEA Grapalat" w:cs="Arial LatArm"/>
          <w:lang w:val="hy-AM"/>
        </w:rPr>
        <w:t xml:space="preserve"> </w:t>
      </w:r>
      <w:r w:rsidRPr="004A4DD0">
        <w:rPr>
          <w:rFonts w:ascii="GHEA Grapalat" w:hAnsi="GHEA Grapalat" w:cs="Sylfaen"/>
          <w:lang w:val="hy-AM"/>
        </w:rPr>
        <w:t>կամ նրա</w:t>
      </w:r>
      <w:r w:rsidRPr="004A4DD0">
        <w:rPr>
          <w:rFonts w:ascii="GHEA Grapalat" w:hAnsi="GHEA Grapalat" w:cs="Arial LatArm"/>
          <w:lang w:val="hy-AM"/>
        </w:rPr>
        <w:t xml:space="preserve"> </w:t>
      </w:r>
      <w:r w:rsidRPr="004A4DD0">
        <w:rPr>
          <w:rFonts w:ascii="GHEA Grapalat" w:hAnsi="GHEA Grapalat" w:cs="Sylfaen"/>
          <w:lang w:val="hy-AM"/>
        </w:rPr>
        <w:t>մարմնի</w:t>
      </w:r>
      <w:r w:rsidRPr="004A4DD0">
        <w:rPr>
          <w:rFonts w:ascii="GHEA Grapalat" w:hAnsi="GHEA Grapalat" w:cs="Arial LatArm"/>
          <w:lang w:val="hy-AM"/>
        </w:rPr>
        <w:t xml:space="preserve"> </w:t>
      </w:r>
      <w:r w:rsidRPr="004A4DD0">
        <w:rPr>
          <w:rFonts w:ascii="GHEA Grapalat" w:hAnsi="GHEA Grapalat" w:cs="Sylfaen"/>
          <w:lang w:val="hy-AM"/>
        </w:rPr>
        <w:t>վրա</w:t>
      </w:r>
      <w:r w:rsidRPr="004A4DD0">
        <w:rPr>
          <w:rFonts w:ascii="GHEA Grapalat" w:hAnsi="GHEA Grapalat" w:cs="Arial LatArm"/>
          <w:lang w:val="hy-AM"/>
        </w:rPr>
        <w:t xml:space="preserve"> </w:t>
      </w:r>
      <w:r w:rsidRPr="004A4DD0">
        <w:rPr>
          <w:rFonts w:ascii="GHEA Grapalat" w:hAnsi="GHEA Grapalat" w:cs="Sylfaen"/>
          <w:lang w:val="hy-AM"/>
        </w:rPr>
        <w:t>ենթադրյալ</w:t>
      </w:r>
      <w:r w:rsidRPr="004A4DD0">
        <w:rPr>
          <w:rFonts w:ascii="GHEA Grapalat" w:hAnsi="GHEA Grapalat" w:cs="Arial LatArm"/>
          <w:lang w:val="hy-AM"/>
        </w:rPr>
        <w:t xml:space="preserve"> </w:t>
      </w:r>
      <w:r w:rsidRPr="004A4DD0">
        <w:rPr>
          <w:rFonts w:ascii="GHEA Grapalat" w:hAnsi="GHEA Grapalat" w:cs="Sylfaen"/>
          <w:lang w:val="hy-AM"/>
        </w:rPr>
        <w:t>հանցագործությանը</w:t>
      </w:r>
      <w:r w:rsidRPr="004A4DD0">
        <w:rPr>
          <w:rFonts w:ascii="GHEA Grapalat" w:hAnsi="GHEA Grapalat" w:cs="Arial LatArm"/>
          <w:lang w:val="hy-AM"/>
        </w:rPr>
        <w:t xml:space="preserve"> </w:t>
      </w:r>
      <w:r w:rsidRPr="004A4DD0">
        <w:rPr>
          <w:rFonts w:ascii="GHEA Grapalat" w:hAnsi="GHEA Grapalat" w:cs="Sylfaen"/>
          <w:lang w:val="hy-AM"/>
        </w:rPr>
        <w:t>առնչվող</w:t>
      </w:r>
      <w:r w:rsidRPr="004A4DD0">
        <w:rPr>
          <w:rFonts w:ascii="GHEA Grapalat" w:hAnsi="GHEA Grapalat" w:cs="Arial LatArm"/>
          <w:lang w:val="hy-AM"/>
        </w:rPr>
        <w:t xml:space="preserve"> </w:t>
      </w:r>
      <w:r w:rsidRPr="004A4DD0">
        <w:rPr>
          <w:rFonts w:ascii="GHEA Grapalat" w:hAnsi="GHEA Grapalat" w:cs="Sylfaen"/>
          <w:lang w:val="hy-AM"/>
        </w:rPr>
        <w:t>առարկաների</w:t>
      </w:r>
      <w:r w:rsidRPr="004A4DD0">
        <w:rPr>
          <w:rFonts w:ascii="GHEA Grapalat" w:hAnsi="GHEA Grapalat" w:cs="Arial LatArm"/>
          <w:lang w:val="hy-AM"/>
        </w:rPr>
        <w:t xml:space="preserve">, </w:t>
      </w:r>
      <w:r w:rsidRPr="004A4DD0">
        <w:rPr>
          <w:rFonts w:ascii="GHEA Grapalat" w:hAnsi="GHEA Grapalat" w:cs="Sylfaen"/>
          <w:lang w:val="hy-AM"/>
        </w:rPr>
        <w:t>նյութերի</w:t>
      </w:r>
      <w:r w:rsidRPr="004A4DD0">
        <w:rPr>
          <w:rFonts w:ascii="GHEA Grapalat" w:hAnsi="GHEA Grapalat" w:cs="Arial LatArm"/>
          <w:lang w:val="hy-AM"/>
        </w:rPr>
        <w:t xml:space="preserve"> </w:t>
      </w:r>
      <w:r w:rsidRPr="004A4DD0">
        <w:rPr>
          <w:rFonts w:ascii="GHEA Grapalat" w:hAnsi="GHEA Grapalat" w:cs="Sylfaen"/>
          <w:lang w:val="hy-AM"/>
        </w:rPr>
        <w:t>կամ</w:t>
      </w:r>
      <w:r w:rsidRPr="004A4DD0">
        <w:rPr>
          <w:rFonts w:ascii="GHEA Grapalat" w:hAnsi="GHEA Grapalat" w:cs="Arial LatArm"/>
          <w:lang w:val="hy-AM"/>
        </w:rPr>
        <w:t xml:space="preserve"> </w:t>
      </w:r>
      <w:r w:rsidRPr="004A4DD0">
        <w:rPr>
          <w:rFonts w:ascii="GHEA Grapalat" w:hAnsi="GHEA Grapalat" w:cs="Sylfaen"/>
          <w:lang w:val="hy-AM"/>
        </w:rPr>
        <w:t>փաստաթղթերի որոնումը</w:t>
      </w:r>
      <w:r w:rsidRPr="004A4DD0">
        <w:rPr>
          <w:rFonts w:ascii="GHEA Grapalat" w:hAnsi="GHEA Grapalat" w:cs="Arial LatArm"/>
          <w:lang w:val="hy-AM"/>
        </w:rPr>
        <w:t xml:space="preserve"> </w:t>
      </w:r>
      <w:r w:rsidRPr="004A4DD0">
        <w:rPr>
          <w:rFonts w:ascii="GHEA Grapalat" w:hAnsi="GHEA Grapalat" w:cs="Sylfaen"/>
          <w:lang w:val="hy-AM"/>
        </w:rPr>
        <w:t>քննիչի</w:t>
      </w:r>
      <w:r w:rsidRPr="004A4DD0">
        <w:rPr>
          <w:rFonts w:ascii="GHEA Grapalat" w:hAnsi="GHEA Grapalat" w:cs="Arial LatArm"/>
          <w:lang w:val="hy-AM"/>
        </w:rPr>
        <w:t xml:space="preserve"> </w:t>
      </w:r>
      <w:r w:rsidRPr="004A4DD0">
        <w:rPr>
          <w:rFonts w:ascii="GHEA Grapalat" w:hAnsi="GHEA Grapalat" w:cs="Sylfaen"/>
          <w:lang w:val="hy-AM"/>
        </w:rPr>
        <w:t>հանձնարարությամբ</w:t>
      </w:r>
      <w:r w:rsidRPr="004A4DD0">
        <w:rPr>
          <w:rFonts w:ascii="GHEA Grapalat" w:hAnsi="GHEA Grapalat" w:cs="Arial LatArm"/>
          <w:lang w:val="hy-AM"/>
        </w:rPr>
        <w:t xml:space="preserve"> </w:t>
      </w:r>
      <w:r w:rsidRPr="004A4DD0">
        <w:rPr>
          <w:rFonts w:ascii="GHEA Grapalat" w:hAnsi="GHEA Grapalat" w:cs="Sylfaen"/>
          <w:lang w:val="hy-AM"/>
        </w:rPr>
        <w:t>կատարվում</w:t>
      </w:r>
      <w:r w:rsidRPr="004A4DD0">
        <w:rPr>
          <w:rFonts w:ascii="GHEA Grapalat" w:hAnsi="GHEA Grapalat" w:cs="Arial LatArm"/>
          <w:lang w:val="hy-AM"/>
        </w:rPr>
        <w:t xml:space="preserve"> </w:t>
      </w:r>
      <w:r w:rsidRPr="004A4DD0">
        <w:rPr>
          <w:rFonts w:ascii="GHEA Grapalat" w:hAnsi="GHEA Grapalat" w:cs="Sylfaen"/>
          <w:lang w:val="hy-AM"/>
        </w:rPr>
        <w:t>է բժշկության</w:t>
      </w:r>
      <w:r w:rsidRPr="004A4DD0">
        <w:rPr>
          <w:rFonts w:ascii="GHEA Grapalat" w:hAnsi="GHEA Grapalat" w:cs="Arial LatArm"/>
          <w:lang w:val="hy-AM"/>
        </w:rPr>
        <w:t xml:space="preserve"> </w:t>
      </w:r>
      <w:r w:rsidRPr="004A4DD0">
        <w:rPr>
          <w:rFonts w:ascii="GHEA Grapalat" w:hAnsi="GHEA Grapalat" w:cs="Sylfaen"/>
          <w:lang w:val="hy-AM"/>
        </w:rPr>
        <w:t>բնագավառի</w:t>
      </w:r>
      <w:r w:rsidRPr="004A4DD0">
        <w:rPr>
          <w:rFonts w:ascii="GHEA Grapalat" w:hAnsi="GHEA Grapalat" w:cs="Arial LatArm"/>
          <w:lang w:val="hy-AM"/>
        </w:rPr>
        <w:t xml:space="preserve"> ձեռնհաս </w:t>
      </w:r>
      <w:r w:rsidRPr="004A4DD0">
        <w:rPr>
          <w:rFonts w:ascii="GHEA Grapalat" w:hAnsi="GHEA Grapalat" w:cs="Sylfaen"/>
          <w:lang w:val="hy-AM"/>
        </w:rPr>
        <w:t>փորձագետի կամ խուզարկվողի հետ նույն սեռի այլ քննիչի կամ հետաքննիչի կողմից:</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p>
    <w:p w:rsidR="001110CD" w:rsidRPr="004A4DD0" w:rsidRDefault="001110CD" w:rsidP="001110CD">
      <w:pPr>
        <w:pStyle w:val="Heading4"/>
        <w:rPr>
          <w:rFonts w:cs="Arial LatArm"/>
        </w:rPr>
      </w:pPr>
      <w:bookmarkStart w:id="644" w:name="_Toc343337836"/>
      <w:bookmarkStart w:id="645" w:name="_Toc19124630"/>
      <w:r w:rsidRPr="004A4DD0">
        <w:t>Խուզարկության</w:t>
      </w:r>
      <w:r w:rsidRPr="004A4DD0">
        <w:rPr>
          <w:rFonts w:cs="Arial LatArm"/>
        </w:rPr>
        <w:t xml:space="preserve"> </w:t>
      </w:r>
      <w:r w:rsidRPr="004A4DD0">
        <w:t>արձանագրությունը</w:t>
      </w:r>
      <w:bookmarkEnd w:id="644"/>
      <w:bookmarkEnd w:id="645"/>
    </w:p>
    <w:p w:rsidR="001110CD" w:rsidRPr="004A4DD0" w:rsidRDefault="001110CD" w:rsidP="003E1B63">
      <w:pPr>
        <w:pStyle w:val="NormalWeb"/>
        <w:numPr>
          <w:ilvl w:val="0"/>
          <w:numId w:val="59"/>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Խուզարկության ընթացքում ամբողջ</w:t>
      </w:r>
      <w:r w:rsidRPr="004A4DD0">
        <w:rPr>
          <w:rFonts w:ascii="GHEA Grapalat" w:hAnsi="GHEA Grapalat"/>
          <w:lang w:val="hy-AM"/>
        </w:rPr>
        <w:t xml:space="preserve"> </w:t>
      </w:r>
      <w:r w:rsidRPr="004A4DD0">
        <w:rPr>
          <w:rFonts w:ascii="GHEA Grapalat" w:hAnsi="GHEA Grapalat" w:cs="Sylfaen"/>
          <w:lang w:val="hy-AM"/>
        </w:rPr>
        <w:t>վերցվածի</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պետք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նշվի</w:t>
      </w:r>
      <w:r w:rsidRPr="004A4DD0">
        <w:rPr>
          <w:rFonts w:ascii="GHEA Grapalat" w:hAnsi="GHEA Grapalat"/>
          <w:lang w:val="hy-AM"/>
        </w:rPr>
        <w:t xml:space="preserve"> </w:t>
      </w:r>
      <w:r w:rsidRPr="004A4DD0">
        <w:rPr>
          <w:rFonts w:ascii="GHEA Grapalat" w:hAnsi="GHEA Grapalat" w:cs="Sylfaen"/>
          <w:lang w:val="hy-AM"/>
        </w:rPr>
        <w:t>քննչական</w:t>
      </w:r>
      <w:r w:rsidRPr="004A4DD0">
        <w:rPr>
          <w:rFonts w:ascii="GHEA Grapalat" w:hAnsi="GHEA Grapalat"/>
          <w:lang w:val="hy-AM"/>
        </w:rPr>
        <w:t xml:space="preserve"> </w:t>
      </w:r>
      <w:r w:rsidRPr="004A4DD0">
        <w:rPr>
          <w:rFonts w:ascii="GHEA Grapalat" w:hAnsi="GHEA Grapalat" w:cs="Sylfaen"/>
          <w:lang w:val="hy-AM"/>
        </w:rPr>
        <w:t>գործողության</w:t>
      </w:r>
      <w:r w:rsidRPr="004A4DD0">
        <w:rPr>
          <w:rFonts w:ascii="GHEA Grapalat" w:hAnsi="GHEA Grapalat"/>
          <w:lang w:val="hy-AM"/>
        </w:rPr>
        <w:t xml:space="preserve"> </w:t>
      </w:r>
      <w:r w:rsidRPr="004A4DD0">
        <w:rPr>
          <w:rFonts w:ascii="GHEA Grapalat" w:hAnsi="GHEA Grapalat" w:cs="Sylfaen"/>
          <w:lang w:val="hy-AM"/>
        </w:rPr>
        <w:t>արձանագրության</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 xml:space="preserve">` </w:t>
      </w:r>
      <w:r w:rsidRPr="004A4DD0">
        <w:rPr>
          <w:rFonts w:ascii="GHEA Grapalat" w:hAnsi="GHEA Grapalat" w:cs="Sylfaen"/>
          <w:lang w:val="hy-AM"/>
        </w:rPr>
        <w:t>ճշգրիտ</w:t>
      </w:r>
      <w:r w:rsidRPr="004A4DD0">
        <w:rPr>
          <w:rFonts w:ascii="GHEA Grapalat" w:hAnsi="GHEA Grapalat"/>
          <w:lang w:val="hy-AM"/>
        </w:rPr>
        <w:t xml:space="preserve"> </w:t>
      </w:r>
      <w:r w:rsidRPr="004A4DD0">
        <w:rPr>
          <w:rFonts w:ascii="GHEA Grapalat" w:hAnsi="GHEA Grapalat" w:cs="Sylfaen"/>
          <w:lang w:val="hy-AM"/>
        </w:rPr>
        <w:t>նշելով</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քանակը</w:t>
      </w:r>
      <w:r w:rsidRPr="004A4DD0">
        <w:rPr>
          <w:rFonts w:ascii="GHEA Grapalat" w:hAnsi="GHEA Grapalat"/>
          <w:lang w:val="hy-AM"/>
        </w:rPr>
        <w:t xml:space="preserve">, </w:t>
      </w:r>
      <w:r w:rsidRPr="004A4DD0">
        <w:rPr>
          <w:rFonts w:ascii="GHEA Grapalat" w:hAnsi="GHEA Grapalat" w:cs="Sylfaen"/>
          <w:lang w:val="hy-AM"/>
        </w:rPr>
        <w:t>չափը</w:t>
      </w:r>
      <w:r w:rsidRPr="004A4DD0">
        <w:rPr>
          <w:rFonts w:ascii="GHEA Grapalat" w:hAnsi="GHEA Grapalat"/>
          <w:lang w:val="hy-AM"/>
        </w:rPr>
        <w:t xml:space="preserve">, </w:t>
      </w:r>
      <w:r w:rsidRPr="004A4DD0">
        <w:rPr>
          <w:rFonts w:ascii="GHEA Grapalat" w:hAnsi="GHEA Grapalat" w:cs="Sylfaen"/>
          <w:lang w:val="hy-AM"/>
        </w:rPr>
        <w:t>քաշը</w:t>
      </w:r>
      <w:r w:rsidRPr="004A4DD0">
        <w:rPr>
          <w:rFonts w:ascii="GHEA Grapalat" w:hAnsi="GHEA Grapalat"/>
          <w:lang w:val="hy-AM"/>
        </w:rPr>
        <w:t xml:space="preserve">, </w:t>
      </w:r>
      <w:r w:rsidRPr="004A4DD0">
        <w:rPr>
          <w:rFonts w:ascii="GHEA Grapalat" w:hAnsi="GHEA Grapalat" w:cs="Sylfaen"/>
          <w:lang w:val="hy-AM"/>
        </w:rPr>
        <w:t>անհատական</w:t>
      </w:r>
      <w:r w:rsidRPr="004A4DD0">
        <w:rPr>
          <w:rFonts w:ascii="GHEA Grapalat" w:hAnsi="GHEA Grapalat"/>
          <w:lang w:val="hy-AM"/>
        </w:rPr>
        <w:t xml:space="preserve"> </w:t>
      </w:r>
      <w:r w:rsidRPr="004A4DD0">
        <w:rPr>
          <w:rFonts w:ascii="GHEA Grapalat" w:hAnsi="GHEA Grapalat" w:cs="Sylfaen"/>
          <w:lang w:val="hy-AM"/>
        </w:rPr>
        <w:t>հատկանիշները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առանձնահատկությունները</w:t>
      </w:r>
      <w:r w:rsidRPr="004A4DD0">
        <w:rPr>
          <w:rFonts w:ascii="GHEA Grapalat" w:hAnsi="GHEA Grapalat"/>
          <w:lang w:val="hy-AM"/>
        </w:rPr>
        <w:t xml:space="preserve">: </w:t>
      </w:r>
    </w:p>
    <w:p w:rsidR="001110CD" w:rsidRPr="004A4DD0" w:rsidRDefault="001110CD" w:rsidP="003E1B63">
      <w:pPr>
        <w:pStyle w:val="NormalWeb"/>
        <w:numPr>
          <w:ilvl w:val="0"/>
          <w:numId w:val="59"/>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lang w:val="hy-AM"/>
        </w:rPr>
        <w:t xml:space="preserve">Եթե որոնվող օբյեկտը կամ անձը հանձնվել են կամովին, ապա այդ մասին նշվում է արձանագրության մեջ: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եղել</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որոնվող կամ հայտնաբերված </w:t>
      </w:r>
      <w:r w:rsidRPr="004A4DD0">
        <w:rPr>
          <w:rFonts w:ascii="GHEA Grapalat" w:hAnsi="GHEA Grapalat" w:cs="Sylfaen"/>
          <w:lang w:val="hy-AM"/>
        </w:rPr>
        <w:lastRenderedPageBreak/>
        <w:t>օբյեկտները ոչնչացնելու</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թաքցնելու, որոնվող անձի փախուստի կամ թաքնվելու</w:t>
      </w:r>
      <w:r w:rsidRPr="004A4DD0">
        <w:rPr>
          <w:rFonts w:ascii="GHEA Grapalat" w:hAnsi="GHEA Grapalat"/>
          <w:lang w:val="hy-AM"/>
        </w:rPr>
        <w:t xml:space="preserve"> </w:t>
      </w:r>
      <w:r w:rsidRPr="004A4DD0">
        <w:rPr>
          <w:rFonts w:ascii="GHEA Grapalat" w:hAnsi="GHEA Grapalat" w:cs="Sylfaen"/>
          <w:lang w:val="hy-AM"/>
        </w:rPr>
        <w:t>փորձեր</w:t>
      </w:r>
      <w:r w:rsidRPr="004A4DD0">
        <w:rPr>
          <w:rFonts w:ascii="GHEA Grapalat" w:hAnsi="GHEA Grapalat"/>
          <w:lang w:val="hy-AM"/>
        </w:rPr>
        <w:t xml:space="preserve">, </w:t>
      </w:r>
      <w:r w:rsidRPr="004A4DD0">
        <w:rPr>
          <w:rFonts w:ascii="GHEA Grapalat" w:hAnsi="GHEA Grapalat" w:cs="Sylfaen"/>
          <w:lang w:val="hy-AM"/>
        </w:rPr>
        <w:t>ապա</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նշվում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արձանագրության</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w:t>
      </w:r>
    </w:p>
    <w:p w:rsidR="001110CD" w:rsidRPr="004A4DD0" w:rsidRDefault="001110CD" w:rsidP="003E1B63">
      <w:pPr>
        <w:pStyle w:val="NormalWeb"/>
        <w:numPr>
          <w:ilvl w:val="0"/>
          <w:numId w:val="59"/>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Arial LatArm"/>
          <w:lang w:val="hy-AM"/>
        </w:rPr>
        <w:t xml:space="preserve">Եթե անձնական խուզարկության ընթացքում </w:t>
      </w:r>
      <w:r w:rsidRPr="004A4DD0">
        <w:rPr>
          <w:rFonts w:ascii="GHEA Grapalat" w:hAnsi="GHEA Grapalat" w:cs="Sylfaen"/>
          <w:lang w:val="hy-AM"/>
        </w:rPr>
        <w:t>առարկաների</w:t>
      </w:r>
      <w:r w:rsidRPr="004A4DD0">
        <w:rPr>
          <w:rFonts w:ascii="GHEA Grapalat" w:hAnsi="GHEA Grapalat" w:cs="Arial LatArm"/>
          <w:lang w:val="hy-AM"/>
        </w:rPr>
        <w:t xml:space="preserve">, </w:t>
      </w:r>
      <w:r w:rsidRPr="004A4DD0">
        <w:rPr>
          <w:rFonts w:ascii="GHEA Grapalat" w:hAnsi="GHEA Grapalat" w:cs="Sylfaen"/>
          <w:lang w:val="hy-AM"/>
        </w:rPr>
        <w:t>նյութերի</w:t>
      </w:r>
      <w:r w:rsidRPr="004A4DD0">
        <w:rPr>
          <w:rFonts w:ascii="GHEA Grapalat" w:hAnsi="GHEA Grapalat" w:cs="Arial LatArm"/>
          <w:lang w:val="hy-AM"/>
        </w:rPr>
        <w:t xml:space="preserve"> </w:t>
      </w:r>
      <w:r w:rsidRPr="004A4DD0">
        <w:rPr>
          <w:rFonts w:ascii="GHEA Grapalat" w:hAnsi="GHEA Grapalat" w:cs="Sylfaen"/>
          <w:lang w:val="hy-AM"/>
        </w:rPr>
        <w:t>կամ</w:t>
      </w:r>
      <w:r w:rsidRPr="004A4DD0">
        <w:rPr>
          <w:rFonts w:ascii="GHEA Grapalat" w:hAnsi="GHEA Grapalat" w:cs="Arial LatArm"/>
          <w:lang w:val="hy-AM"/>
        </w:rPr>
        <w:t xml:space="preserve"> </w:t>
      </w:r>
      <w:r w:rsidRPr="004A4DD0">
        <w:rPr>
          <w:rFonts w:ascii="GHEA Grapalat" w:hAnsi="GHEA Grapalat" w:cs="Sylfaen"/>
          <w:lang w:val="hy-AM"/>
        </w:rPr>
        <w:t>փաստաթղթերի որոնումը</w:t>
      </w:r>
      <w:r w:rsidRPr="004A4DD0">
        <w:rPr>
          <w:rFonts w:ascii="GHEA Grapalat" w:hAnsi="GHEA Grapalat" w:cs="Arial LatArm"/>
          <w:lang w:val="hy-AM"/>
        </w:rPr>
        <w:t xml:space="preserve"> </w:t>
      </w:r>
      <w:r w:rsidRPr="004A4DD0">
        <w:rPr>
          <w:rFonts w:ascii="GHEA Grapalat" w:hAnsi="GHEA Grapalat" w:cs="Sylfaen"/>
          <w:lang w:val="hy-AM"/>
        </w:rPr>
        <w:t>քննիչի</w:t>
      </w:r>
      <w:r w:rsidRPr="004A4DD0">
        <w:rPr>
          <w:rFonts w:ascii="GHEA Grapalat" w:hAnsi="GHEA Grapalat" w:cs="Arial LatArm"/>
          <w:lang w:val="hy-AM"/>
        </w:rPr>
        <w:t xml:space="preserve"> </w:t>
      </w:r>
      <w:r w:rsidRPr="004A4DD0">
        <w:rPr>
          <w:rFonts w:ascii="GHEA Grapalat" w:hAnsi="GHEA Grapalat" w:cs="Sylfaen"/>
          <w:lang w:val="hy-AM"/>
        </w:rPr>
        <w:t>հանձնարարությամբ կատարվել է այլ անձի կողմից, ապա</w:t>
      </w:r>
      <w:r w:rsidRPr="004A4DD0">
        <w:rPr>
          <w:rFonts w:ascii="GHEA Grapalat" w:hAnsi="GHEA Grapalat" w:cs="Arial LatArm"/>
          <w:lang w:val="hy-AM"/>
        </w:rPr>
        <w:t xml:space="preserve"> արձանագրությանը կցվում է որոնման արդյունքներն արտացոլող` այդ անձի կազմած տեղեկանքը</w:t>
      </w:r>
      <w:r w:rsidRPr="004A4DD0">
        <w:rPr>
          <w:rFonts w:ascii="GHEA Grapalat" w:hAnsi="GHEA Grapalat" w:cs="Sylfaen"/>
          <w:lang w:val="hy-AM"/>
        </w:rPr>
        <w:t>:</w:t>
      </w:r>
    </w:p>
    <w:p w:rsidR="001110CD" w:rsidRPr="004A4DD0" w:rsidRDefault="001110CD" w:rsidP="003E1B63">
      <w:pPr>
        <w:pStyle w:val="NormalWeb"/>
        <w:numPr>
          <w:ilvl w:val="0"/>
          <w:numId w:val="59"/>
        </w:numPr>
        <w:spacing w:before="0" w:beforeAutospacing="0" w:after="0" w:afterAutospacing="0" w:line="360" w:lineRule="auto"/>
        <w:ind w:left="0" w:firstLine="709"/>
        <w:jc w:val="both"/>
        <w:rPr>
          <w:rFonts w:ascii="GHEA Grapalat" w:hAnsi="GHEA Grapalat" w:cs="Sylfaen"/>
          <w:lang w:val="hy-AM"/>
        </w:rPr>
      </w:pPr>
      <w:r w:rsidRPr="004A4DD0">
        <w:rPr>
          <w:rFonts w:ascii="GHEA Grapalat" w:hAnsi="GHEA Grapalat" w:cs="Sylfaen"/>
          <w:lang w:val="hy-AM"/>
        </w:rPr>
        <w:t xml:space="preserve">Խուզարկության արձանագրության պատճենը ստորագրությամբ հանձնվում է խուզարկության օբյեկտի օրինական տիրապետողին կամ նրա ներկայացուցչին, ում ներկայությամբ կատարվել է խուզարկությունը, իսկ նրանց բացակայության դեպքում` այն համատիրության կամ տեղական ինքնակառավարման մարմնի ներկայացուցչին, ով մասնակցել է խուզարկությանը: </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p>
    <w:p w:rsidR="001110CD" w:rsidRPr="004A4DD0" w:rsidRDefault="001110CD" w:rsidP="001110CD">
      <w:pPr>
        <w:pStyle w:val="Heading4"/>
        <w:rPr>
          <w:rFonts w:cs="Arial LatArm"/>
        </w:rPr>
      </w:pPr>
      <w:bookmarkStart w:id="646" w:name="_Toc343337837"/>
      <w:bookmarkStart w:id="647" w:name="_Toc19124631"/>
      <w:r w:rsidRPr="004A4DD0">
        <w:t>Առգրավումը</w:t>
      </w:r>
      <w:bookmarkEnd w:id="646"/>
      <w:bookmarkEnd w:id="647"/>
    </w:p>
    <w:p w:rsidR="001110CD" w:rsidRPr="004A4DD0" w:rsidRDefault="001110CD" w:rsidP="003E1B63">
      <w:pPr>
        <w:pStyle w:val="NormalWeb"/>
        <w:numPr>
          <w:ilvl w:val="0"/>
          <w:numId w:val="60"/>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Առգրավումը վարույթի</w:t>
      </w:r>
      <w:r w:rsidRPr="004A4DD0">
        <w:rPr>
          <w:rFonts w:ascii="GHEA Grapalat" w:hAnsi="GHEA Grapalat" w:cs="Arial LatArm"/>
          <w:lang w:val="hy-AM"/>
        </w:rPr>
        <w:t xml:space="preserve"> </w:t>
      </w:r>
      <w:r w:rsidRPr="004A4DD0">
        <w:rPr>
          <w:rFonts w:ascii="GHEA Grapalat" w:hAnsi="GHEA Grapalat" w:cs="Sylfaen"/>
          <w:lang w:val="hy-AM"/>
        </w:rPr>
        <w:t>համար</w:t>
      </w:r>
      <w:r w:rsidRPr="004A4DD0">
        <w:rPr>
          <w:rFonts w:ascii="GHEA Grapalat" w:hAnsi="GHEA Grapalat" w:cs="Arial LatArm"/>
          <w:lang w:val="hy-AM"/>
        </w:rPr>
        <w:t xml:space="preserve"> </w:t>
      </w:r>
      <w:r w:rsidRPr="004A4DD0">
        <w:rPr>
          <w:rFonts w:ascii="GHEA Grapalat" w:hAnsi="GHEA Grapalat" w:cs="Sylfaen"/>
          <w:lang w:val="hy-AM"/>
        </w:rPr>
        <w:t>նշանակություն</w:t>
      </w:r>
      <w:r w:rsidRPr="004A4DD0">
        <w:rPr>
          <w:rFonts w:ascii="GHEA Grapalat" w:hAnsi="GHEA Grapalat" w:cs="Arial LatArm"/>
          <w:lang w:val="hy-AM"/>
        </w:rPr>
        <w:t xml:space="preserve"> </w:t>
      </w:r>
      <w:r w:rsidRPr="004A4DD0">
        <w:rPr>
          <w:rFonts w:ascii="GHEA Grapalat" w:hAnsi="GHEA Grapalat" w:cs="Sylfaen"/>
          <w:lang w:val="hy-AM"/>
        </w:rPr>
        <w:t>ունեցող</w:t>
      </w:r>
      <w:r w:rsidRPr="004A4DD0">
        <w:rPr>
          <w:rFonts w:ascii="GHEA Grapalat" w:hAnsi="GHEA Grapalat" w:cs="Arial LatArm"/>
          <w:lang w:val="hy-AM"/>
        </w:rPr>
        <w:t xml:space="preserve"> և ստույգ հայտնի տեղում կամ անձի մոտ գտնվող որոշակի </w:t>
      </w:r>
      <w:r w:rsidRPr="004A4DD0">
        <w:rPr>
          <w:rFonts w:ascii="GHEA Grapalat" w:hAnsi="GHEA Grapalat" w:cs="Sylfaen"/>
          <w:lang w:val="hy-AM"/>
        </w:rPr>
        <w:t>առարկաներ</w:t>
      </w:r>
      <w:r w:rsidRPr="004A4DD0">
        <w:rPr>
          <w:rFonts w:ascii="GHEA Grapalat" w:hAnsi="GHEA Grapalat" w:cs="Arial LatArm"/>
          <w:lang w:val="hy-AM"/>
        </w:rPr>
        <w:t xml:space="preserve">, </w:t>
      </w:r>
      <w:r w:rsidRPr="004A4DD0">
        <w:rPr>
          <w:rFonts w:ascii="GHEA Grapalat" w:hAnsi="GHEA Grapalat" w:cs="Sylfaen"/>
          <w:lang w:val="hy-AM"/>
        </w:rPr>
        <w:t>նյութեր, թվային տվյալներ</w:t>
      </w:r>
      <w:r w:rsidRPr="004A4DD0">
        <w:rPr>
          <w:rFonts w:ascii="GHEA Grapalat" w:hAnsi="GHEA Grapalat" w:cs="Arial LatArm"/>
          <w:lang w:val="hy-AM"/>
        </w:rPr>
        <w:t xml:space="preserve"> </w:t>
      </w:r>
      <w:r w:rsidRPr="004A4DD0">
        <w:rPr>
          <w:rFonts w:ascii="GHEA Grapalat" w:hAnsi="GHEA Grapalat" w:cs="Sylfaen"/>
          <w:lang w:val="hy-AM"/>
        </w:rPr>
        <w:t>կամ</w:t>
      </w:r>
      <w:r w:rsidRPr="004A4DD0">
        <w:rPr>
          <w:rFonts w:ascii="GHEA Grapalat" w:hAnsi="GHEA Grapalat" w:cs="Arial LatArm"/>
          <w:lang w:val="hy-AM"/>
        </w:rPr>
        <w:t xml:space="preserve"> </w:t>
      </w:r>
      <w:r w:rsidRPr="004A4DD0">
        <w:rPr>
          <w:rFonts w:ascii="GHEA Grapalat" w:hAnsi="GHEA Grapalat" w:cs="Sylfaen"/>
          <w:lang w:val="hy-AM"/>
        </w:rPr>
        <w:t>փաստաթղթեր քննիչի նախաձեռնությամբ վերցնելն է:</w:t>
      </w:r>
    </w:p>
    <w:p w:rsidR="001110CD" w:rsidRPr="004A4DD0" w:rsidRDefault="001110CD" w:rsidP="003E1B63">
      <w:pPr>
        <w:pStyle w:val="NormalWeb"/>
        <w:numPr>
          <w:ilvl w:val="0"/>
          <w:numId w:val="60"/>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Պետական գաղտնիք պարունակող փաստաթղթերը կարող են առգրավվել միայն</w:t>
      </w:r>
      <w:r w:rsidRPr="004A4DD0">
        <w:rPr>
          <w:rFonts w:ascii="GHEA Grapalat" w:hAnsi="GHEA Grapalat"/>
          <w:lang w:val="hy-AM"/>
        </w:rPr>
        <w:t xml:space="preserve"> </w:t>
      </w:r>
      <w:r w:rsidRPr="004A4DD0">
        <w:rPr>
          <w:rFonts w:ascii="GHEA Grapalat" w:hAnsi="GHEA Grapalat" w:cs="Sylfaen"/>
          <w:lang w:val="hy-AM"/>
        </w:rPr>
        <w:t>դատախազի</w:t>
      </w:r>
      <w:r w:rsidRPr="004A4DD0">
        <w:rPr>
          <w:rFonts w:ascii="GHEA Grapalat" w:hAnsi="GHEA Grapalat"/>
          <w:lang w:val="hy-AM"/>
        </w:rPr>
        <w:t xml:space="preserve"> </w:t>
      </w:r>
      <w:r w:rsidRPr="004A4DD0">
        <w:rPr>
          <w:rFonts w:ascii="GHEA Grapalat" w:hAnsi="GHEA Grapalat" w:cs="Sylfaen"/>
          <w:lang w:val="hy-AM"/>
        </w:rPr>
        <w:t xml:space="preserve">թույլտվությամբ: </w:t>
      </w:r>
      <w:r w:rsidRPr="004A4DD0">
        <w:rPr>
          <w:rFonts w:ascii="GHEA Grapalat" w:hAnsi="GHEA Grapalat"/>
          <w:lang w:val="hy-AM"/>
        </w:rPr>
        <w:t xml:space="preserve">Այդ փաստաթղթերի առգրավման կարգը համաձայնեցվում է </w:t>
      </w:r>
      <w:r w:rsidRPr="004A4DD0">
        <w:rPr>
          <w:rFonts w:ascii="GHEA Grapalat" w:hAnsi="GHEA Grapalat" w:cs="Sylfaen"/>
          <w:lang w:val="hy-AM"/>
        </w:rPr>
        <w:t>համապատասխան</w:t>
      </w:r>
      <w:r w:rsidRPr="004A4DD0">
        <w:rPr>
          <w:rFonts w:ascii="GHEA Grapalat" w:hAnsi="GHEA Grapalat"/>
          <w:lang w:val="hy-AM"/>
        </w:rPr>
        <w:t xml:space="preserve"> </w:t>
      </w:r>
      <w:r w:rsidRPr="004A4DD0">
        <w:rPr>
          <w:rFonts w:ascii="GHEA Grapalat" w:hAnsi="GHEA Grapalat" w:cs="Sylfaen"/>
          <w:lang w:val="hy-AM"/>
        </w:rPr>
        <w:t>պետական մարմնի</w:t>
      </w:r>
      <w:r w:rsidRPr="004A4DD0">
        <w:rPr>
          <w:rFonts w:ascii="GHEA Grapalat" w:hAnsi="GHEA Grapalat"/>
          <w:lang w:val="hy-AM"/>
        </w:rPr>
        <w:t xml:space="preserve"> </w:t>
      </w:r>
      <w:r w:rsidRPr="004A4DD0">
        <w:rPr>
          <w:rFonts w:ascii="GHEA Grapalat" w:hAnsi="GHEA Grapalat" w:cs="Sylfaen"/>
          <w:lang w:val="hy-AM"/>
        </w:rPr>
        <w:t>ղեկավարի</w:t>
      </w:r>
      <w:r w:rsidRPr="004A4DD0">
        <w:rPr>
          <w:rFonts w:ascii="GHEA Grapalat" w:hAnsi="GHEA Grapalat"/>
          <w:lang w:val="hy-AM"/>
        </w:rPr>
        <w:t xml:space="preserve"> </w:t>
      </w:r>
      <w:r w:rsidRPr="004A4DD0">
        <w:rPr>
          <w:rFonts w:ascii="GHEA Grapalat" w:hAnsi="GHEA Grapalat" w:cs="Sylfaen"/>
          <w:lang w:val="hy-AM"/>
        </w:rPr>
        <w:t>հետ:</w:t>
      </w:r>
    </w:p>
    <w:p w:rsidR="001110CD" w:rsidRPr="004A4DD0" w:rsidRDefault="001110CD" w:rsidP="003E1B63">
      <w:pPr>
        <w:pStyle w:val="NormalWeb"/>
        <w:numPr>
          <w:ilvl w:val="0"/>
          <w:numId w:val="60"/>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lang w:val="hy-AM"/>
        </w:rPr>
        <w:t xml:space="preserve">Նամակագրության և հաղորդակցության այլ ձևերի առգրավումը կարող է կատարվել, եթե համապատասխան հաղորդակցությունը վերաբերում է ենթադրյալ հանցագործությանն առնչություն ունեցող ֆիզիկական անձին կամ </w:t>
      </w:r>
      <w:r w:rsidRPr="004A4DD0">
        <w:rPr>
          <w:rFonts w:ascii="GHEA Grapalat" w:hAnsi="GHEA Grapalat" w:cs="Sylfaen"/>
          <w:lang w:val="hy-AM"/>
        </w:rPr>
        <w:t>այն իրավաբանական անձին, որի կապակցությամբ առկա է հիմնավոր ենթադրություն այն մասին, որ դրա գործունեությունն ամբողջությամբ կամ վերաբերելի մասով կառավարվում, վերահսկվում կամ որևէ կերպ փաստացի ուղղորդվում է մեղադրյալի կողմից:</w:t>
      </w:r>
    </w:p>
    <w:p w:rsidR="001110CD" w:rsidRPr="004A4DD0" w:rsidRDefault="001110CD" w:rsidP="003E1B63">
      <w:pPr>
        <w:pStyle w:val="NormalWeb"/>
        <w:numPr>
          <w:ilvl w:val="0"/>
          <w:numId w:val="60"/>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Arial LatArm"/>
          <w:lang w:val="hy-AM"/>
        </w:rPr>
        <w:t xml:space="preserve">Բանկային կամ հարակից գաղտնիք պարունակող փաստաթղթերը կամ առարկաները կարող են առգրավվել միայն այն դեպքում, երբ դրանք վերաբերում են  </w:t>
      </w:r>
      <w:r w:rsidRPr="004A4DD0">
        <w:rPr>
          <w:rFonts w:ascii="GHEA Grapalat" w:hAnsi="GHEA Grapalat" w:cs="Sylfaen"/>
          <w:lang w:val="hy-AM"/>
        </w:rPr>
        <w:lastRenderedPageBreak/>
        <w:t>մեղադրյալին կամ այն իրավաբանական անձին, որի կապակցությամբ առկա է հիմնավոր ենթադրություն այն մասին, որ դրա գործունեությունն ամբողջությամբ կամ վերաբերելի մասով կառավարվում, վերահսկվում կամ որևէ կերպ փաստացի ուղղորդվում է մեղադրյալի կողմից:</w:t>
      </w:r>
    </w:p>
    <w:p w:rsidR="001110CD" w:rsidRPr="004A4DD0" w:rsidRDefault="001110CD" w:rsidP="003E1B63">
      <w:pPr>
        <w:pStyle w:val="NormalWeb"/>
        <w:numPr>
          <w:ilvl w:val="0"/>
          <w:numId w:val="60"/>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Առգրավման որոշման</w:t>
      </w:r>
      <w:r w:rsidRPr="004A4DD0">
        <w:rPr>
          <w:rFonts w:ascii="GHEA Grapalat" w:hAnsi="GHEA Grapalat" w:cs="Arial LatArm"/>
          <w:lang w:val="hy-AM"/>
        </w:rPr>
        <w:t xml:space="preserve"> </w:t>
      </w:r>
      <w:r w:rsidRPr="004A4DD0">
        <w:rPr>
          <w:rFonts w:ascii="GHEA Grapalat" w:hAnsi="GHEA Grapalat" w:cs="Sylfaen"/>
          <w:lang w:val="hy-AM"/>
        </w:rPr>
        <w:t>մեջ</w:t>
      </w:r>
      <w:r w:rsidRPr="004A4DD0">
        <w:rPr>
          <w:rFonts w:ascii="GHEA Grapalat" w:hAnsi="GHEA Grapalat" w:cs="Arial LatArm"/>
          <w:lang w:val="hy-AM"/>
        </w:rPr>
        <w:t xml:space="preserve"> </w:t>
      </w:r>
      <w:r w:rsidRPr="004A4DD0">
        <w:rPr>
          <w:rFonts w:ascii="GHEA Grapalat" w:hAnsi="GHEA Grapalat" w:cs="Sylfaen"/>
          <w:lang w:val="hy-AM"/>
        </w:rPr>
        <w:t>նշվում է</w:t>
      </w:r>
      <w:r w:rsidRPr="004A4DD0">
        <w:rPr>
          <w:rFonts w:ascii="GHEA Grapalat" w:hAnsi="GHEA Grapalat" w:cs="Arial LatArm"/>
          <w:lang w:val="hy-AM"/>
        </w:rPr>
        <w:t xml:space="preserve"> </w:t>
      </w:r>
      <w:r w:rsidRPr="004A4DD0">
        <w:rPr>
          <w:rFonts w:ascii="GHEA Grapalat" w:hAnsi="GHEA Grapalat" w:cs="Sylfaen"/>
          <w:lang w:val="hy-AM"/>
        </w:rPr>
        <w:t>այն</w:t>
      </w:r>
      <w:r w:rsidRPr="004A4DD0">
        <w:rPr>
          <w:rFonts w:ascii="GHEA Grapalat" w:hAnsi="GHEA Grapalat" w:cs="Arial LatArm"/>
          <w:lang w:val="hy-AM"/>
        </w:rPr>
        <w:t xml:space="preserve"> </w:t>
      </w:r>
      <w:r w:rsidRPr="004A4DD0">
        <w:rPr>
          <w:rFonts w:ascii="GHEA Grapalat" w:hAnsi="GHEA Grapalat" w:cs="Sylfaen"/>
          <w:lang w:val="hy-AM"/>
        </w:rPr>
        <w:t>ենթադրյալ</w:t>
      </w:r>
      <w:r w:rsidRPr="004A4DD0">
        <w:rPr>
          <w:rFonts w:ascii="GHEA Grapalat" w:hAnsi="GHEA Grapalat" w:cs="Arial LatArm"/>
          <w:lang w:val="hy-AM"/>
        </w:rPr>
        <w:t xml:space="preserve"> </w:t>
      </w:r>
      <w:r w:rsidRPr="004A4DD0">
        <w:rPr>
          <w:rFonts w:ascii="GHEA Grapalat" w:hAnsi="GHEA Grapalat" w:cs="Sylfaen"/>
          <w:lang w:val="hy-AM"/>
        </w:rPr>
        <w:t>հանցագործության</w:t>
      </w:r>
      <w:r w:rsidRPr="004A4DD0">
        <w:rPr>
          <w:rFonts w:ascii="GHEA Grapalat" w:hAnsi="GHEA Grapalat" w:cs="Arial LatArm"/>
          <w:lang w:val="hy-AM"/>
        </w:rPr>
        <w:t xml:space="preserve"> </w:t>
      </w:r>
      <w:r w:rsidRPr="004A4DD0">
        <w:rPr>
          <w:rFonts w:ascii="GHEA Grapalat" w:hAnsi="GHEA Grapalat" w:cs="Sylfaen"/>
          <w:lang w:val="hy-AM"/>
        </w:rPr>
        <w:t>համառոտ</w:t>
      </w:r>
      <w:r w:rsidRPr="004A4DD0">
        <w:rPr>
          <w:rFonts w:ascii="GHEA Grapalat" w:hAnsi="GHEA Grapalat" w:cs="Arial LatArm"/>
          <w:lang w:val="hy-AM"/>
        </w:rPr>
        <w:t xml:space="preserve"> </w:t>
      </w:r>
      <w:r w:rsidRPr="004A4DD0">
        <w:rPr>
          <w:rFonts w:ascii="GHEA Grapalat" w:hAnsi="GHEA Grapalat" w:cs="Sylfaen"/>
          <w:lang w:val="hy-AM"/>
        </w:rPr>
        <w:t>նկարագրությունը</w:t>
      </w:r>
      <w:r w:rsidRPr="004A4DD0">
        <w:rPr>
          <w:rFonts w:ascii="GHEA Grapalat" w:hAnsi="GHEA Grapalat" w:cs="Arial LatArm"/>
          <w:lang w:val="hy-AM"/>
        </w:rPr>
        <w:t xml:space="preserve">, </w:t>
      </w:r>
      <w:r w:rsidRPr="004A4DD0">
        <w:rPr>
          <w:rFonts w:ascii="GHEA Grapalat" w:hAnsi="GHEA Grapalat" w:cs="Sylfaen"/>
          <w:lang w:val="hy-AM"/>
        </w:rPr>
        <w:t>որի</w:t>
      </w:r>
      <w:r w:rsidRPr="004A4DD0">
        <w:rPr>
          <w:rFonts w:ascii="GHEA Grapalat" w:hAnsi="GHEA Grapalat" w:cs="Arial LatArm"/>
          <w:lang w:val="hy-AM"/>
        </w:rPr>
        <w:t xml:space="preserve"> </w:t>
      </w:r>
      <w:r w:rsidRPr="004A4DD0">
        <w:rPr>
          <w:rFonts w:ascii="GHEA Grapalat" w:hAnsi="GHEA Grapalat" w:cs="Sylfaen"/>
          <w:lang w:val="hy-AM"/>
        </w:rPr>
        <w:t>առիթով</w:t>
      </w:r>
      <w:r w:rsidRPr="004A4DD0">
        <w:rPr>
          <w:rFonts w:ascii="GHEA Grapalat" w:hAnsi="GHEA Grapalat" w:cs="Arial LatArm"/>
          <w:lang w:val="hy-AM"/>
        </w:rPr>
        <w:t xml:space="preserve"> </w:t>
      </w:r>
      <w:r w:rsidRPr="004A4DD0">
        <w:rPr>
          <w:rFonts w:ascii="GHEA Grapalat" w:hAnsi="GHEA Grapalat" w:cs="Sylfaen"/>
          <w:lang w:val="hy-AM"/>
        </w:rPr>
        <w:t>առկա է</w:t>
      </w:r>
      <w:r w:rsidRPr="004A4DD0">
        <w:rPr>
          <w:rFonts w:ascii="GHEA Grapalat" w:hAnsi="GHEA Grapalat" w:cs="Arial LatArm"/>
          <w:lang w:val="hy-AM"/>
        </w:rPr>
        <w:t xml:space="preserve"> </w:t>
      </w:r>
      <w:r w:rsidRPr="004A4DD0">
        <w:rPr>
          <w:rFonts w:ascii="GHEA Grapalat" w:hAnsi="GHEA Grapalat" w:cs="Sylfaen"/>
          <w:lang w:val="hy-AM"/>
        </w:rPr>
        <w:t>առգրավում կատարելու անհրաժեշտություն</w:t>
      </w:r>
      <w:r w:rsidRPr="004A4DD0">
        <w:rPr>
          <w:rFonts w:ascii="GHEA Grapalat" w:hAnsi="GHEA Grapalat" w:cs="Arial LatArm"/>
          <w:lang w:val="hy-AM"/>
        </w:rPr>
        <w:t xml:space="preserve">, </w:t>
      </w:r>
      <w:r w:rsidRPr="004A4DD0">
        <w:rPr>
          <w:rFonts w:ascii="GHEA Grapalat" w:hAnsi="GHEA Grapalat" w:cs="Sylfaen"/>
          <w:lang w:val="hy-AM"/>
        </w:rPr>
        <w:t>առգրավման ենթակա օբյեկտը</w:t>
      </w:r>
      <w:r w:rsidRPr="004A4DD0">
        <w:rPr>
          <w:rFonts w:ascii="GHEA Grapalat" w:hAnsi="GHEA Grapalat" w:cs="Arial LatArm"/>
          <w:lang w:val="hy-AM"/>
        </w:rPr>
        <w:t xml:space="preserve">, </w:t>
      </w:r>
      <w:r w:rsidRPr="004A4DD0">
        <w:rPr>
          <w:rFonts w:ascii="GHEA Grapalat" w:hAnsi="GHEA Grapalat" w:cs="Sylfaen"/>
          <w:lang w:val="hy-AM"/>
        </w:rPr>
        <w:t>առգրավում</w:t>
      </w:r>
      <w:r w:rsidRPr="004A4DD0">
        <w:rPr>
          <w:rFonts w:ascii="GHEA Grapalat" w:hAnsi="GHEA Grapalat"/>
          <w:lang w:val="hy-AM"/>
        </w:rPr>
        <w:t xml:space="preserve"> </w:t>
      </w:r>
      <w:r w:rsidRPr="004A4DD0">
        <w:rPr>
          <w:rFonts w:ascii="GHEA Grapalat" w:hAnsi="GHEA Grapalat" w:cs="Sylfaen"/>
          <w:lang w:val="hy-AM"/>
        </w:rPr>
        <w:t>կատարելու ժամանակը</w:t>
      </w:r>
      <w:r w:rsidRPr="004A4DD0">
        <w:rPr>
          <w:rFonts w:ascii="GHEA Grapalat" w:hAnsi="GHEA Grapalat" w:cs="Arial LatArm"/>
          <w:lang w:val="hy-AM"/>
        </w:rPr>
        <w:t xml:space="preserve"> և </w:t>
      </w:r>
      <w:r w:rsidRPr="004A4DD0">
        <w:rPr>
          <w:rFonts w:ascii="GHEA Grapalat" w:hAnsi="GHEA Grapalat" w:cs="Sylfaen"/>
          <w:lang w:val="hy-AM"/>
        </w:rPr>
        <w:t>տեղը</w:t>
      </w:r>
      <w:r w:rsidRPr="004A4DD0">
        <w:rPr>
          <w:rFonts w:ascii="GHEA Grapalat" w:hAnsi="GHEA Grapalat" w:cs="Arial LatArm"/>
          <w:lang w:val="hy-AM"/>
        </w:rPr>
        <w:t>:</w:t>
      </w:r>
    </w:p>
    <w:p w:rsidR="001110CD" w:rsidRPr="004A4DD0" w:rsidRDefault="001110CD" w:rsidP="003E1B63">
      <w:pPr>
        <w:pStyle w:val="NormalWeb"/>
        <w:numPr>
          <w:ilvl w:val="0"/>
          <w:numId w:val="60"/>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Քննիչը</w:t>
      </w:r>
      <w:r w:rsidRPr="004A4DD0">
        <w:rPr>
          <w:rFonts w:ascii="GHEA Grapalat" w:hAnsi="GHEA Grapalat" w:cs="Arial LatArm"/>
          <w:lang w:val="hy-AM"/>
        </w:rPr>
        <w:t xml:space="preserve"> </w:t>
      </w:r>
      <w:r w:rsidRPr="004A4DD0">
        <w:rPr>
          <w:rFonts w:ascii="GHEA Grapalat" w:hAnsi="GHEA Grapalat" w:cs="Sylfaen"/>
          <w:lang w:val="hy-AM"/>
        </w:rPr>
        <w:t>և</w:t>
      </w:r>
      <w:r w:rsidRPr="004A4DD0">
        <w:rPr>
          <w:rFonts w:ascii="GHEA Grapalat" w:hAnsi="GHEA Grapalat" w:cs="Arial LatArm"/>
          <w:lang w:val="hy-AM"/>
        </w:rPr>
        <w:t xml:space="preserve"> </w:t>
      </w:r>
      <w:r w:rsidRPr="004A4DD0">
        <w:rPr>
          <w:rFonts w:ascii="GHEA Grapalat" w:hAnsi="GHEA Grapalat" w:cs="Sylfaen"/>
          <w:lang w:val="hy-AM"/>
        </w:rPr>
        <w:t>քննչական</w:t>
      </w:r>
      <w:r w:rsidRPr="004A4DD0">
        <w:rPr>
          <w:rFonts w:ascii="GHEA Grapalat" w:hAnsi="GHEA Grapalat" w:cs="Arial LatArm"/>
          <w:lang w:val="hy-AM"/>
        </w:rPr>
        <w:t xml:space="preserve"> </w:t>
      </w:r>
      <w:r w:rsidRPr="004A4DD0">
        <w:rPr>
          <w:rFonts w:ascii="GHEA Grapalat" w:hAnsi="GHEA Grapalat" w:cs="Sylfaen"/>
          <w:lang w:val="hy-AM"/>
        </w:rPr>
        <w:t>գործողությանը</w:t>
      </w:r>
      <w:r w:rsidRPr="004A4DD0">
        <w:rPr>
          <w:rFonts w:ascii="GHEA Grapalat" w:hAnsi="GHEA Grapalat" w:cs="Arial LatArm"/>
          <w:lang w:val="hy-AM"/>
        </w:rPr>
        <w:t xml:space="preserve"> </w:t>
      </w:r>
      <w:r w:rsidRPr="004A4DD0">
        <w:rPr>
          <w:rFonts w:ascii="GHEA Grapalat" w:hAnsi="GHEA Grapalat" w:cs="Sylfaen"/>
          <w:lang w:val="hy-AM"/>
        </w:rPr>
        <w:t>մասնակցող</w:t>
      </w:r>
      <w:r w:rsidRPr="004A4DD0">
        <w:rPr>
          <w:rFonts w:ascii="GHEA Grapalat" w:hAnsi="GHEA Grapalat" w:cs="Arial LatArm"/>
          <w:lang w:val="hy-AM"/>
        </w:rPr>
        <w:t xml:space="preserve"> </w:t>
      </w:r>
      <w:r w:rsidRPr="004A4DD0">
        <w:rPr>
          <w:rFonts w:ascii="GHEA Grapalat" w:hAnsi="GHEA Grapalat" w:cs="Sylfaen"/>
          <w:lang w:val="hy-AM"/>
        </w:rPr>
        <w:t>անձինք</w:t>
      </w:r>
      <w:r w:rsidRPr="004A4DD0">
        <w:rPr>
          <w:rFonts w:ascii="GHEA Grapalat" w:hAnsi="GHEA Grapalat" w:cs="Arial LatArm"/>
          <w:lang w:val="hy-AM"/>
        </w:rPr>
        <w:t xml:space="preserve"> </w:t>
      </w:r>
      <w:r w:rsidRPr="004A4DD0">
        <w:rPr>
          <w:rFonts w:ascii="GHEA Grapalat" w:hAnsi="GHEA Grapalat" w:cs="Sylfaen"/>
          <w:lang w:val="hy-AM"/>
        </w:rPr>
        <w:t>առգրավման</w:t>
      </w:r>
      <w:r w:rsidRPr="004A4DD0">
        <w:rPr>
          <w:rFonts w:ascii="GHEA Grapalat" w:hAnsi="GHEA Grapalat" w:cs="Arial LatArm"/>
          <w:lang w:val="hy-AM"/>
        </w:rPr>
        <w:t xml:space="preserve"> </w:t>
      </w:r>
      <w:r w:rsidRPr="004A4DD0">
        <w:rPr>
          <w:rFonts w:ascii="GHEA Grapalat" w:hAnsi="GHEA Grapalat" w:cs="Sylfaen"/>
          <w:lang w:val="hy-AM"/>
        </w:rPr>
        <w:t>որոշման</w:t>
      </w:r>
      <w:r w:rsidRPr="004A4DD0">
        <w:rPr>
          <w:rFonts w:ascii="GHEA Grapalat" w:hAnsi="GHEA Grapalat" w:cs="Arial LatArm"/>
          <w:lang w:val="hy-AM"/>
        </w:rPr>
        <w:t xml:space="preserve"> </w:t>
      </w:r>
      <w:r w:rsidRPr="004A4DD0">
        <w:rPr>
          <w:rFonts w:ascii="GHEA Grapalat" w:hAnsi="GHEA Grapalat" w:cs="Sylfaen"/>
          <w:lang w:val="hy-AM"/>
        </w:rPr>
        <w:t>հիման</w:t>
      </w:r>
      <w:r w:rsidRPr="004A4DD0">
        <w:rPr>
          <w:rFonts w:ascii="GHEA Grapalat" w:hAnsi="GHEA Grapalat" w:cs="Arial LatArm"/>
          <w:lang w:val="hy-AM"/>
        </w:rPr>
        <w:t xml:space="preserve"> </w:t>
      </w:r>
      <w:r w:rsidRPr="004A4DD0">
        <w:rPr>
          <w:rFonts w:ascii="GHEA Grapalat" w:hAnsi="GHEA Grapalat" w:cs="Sylfaen"/>
          <w:lang w:val="hy-AM"/>
        </w:rPr>
        <w:t>վրա</w:t>
      </w:r>
      <w:r w:rsidRPr="004A4DD0">
        <w:rPr>
          <w:rFonts w:ascii="GHEA Grapalat" w:hAnsi="GHEA Grapalat" w:cs="Arial LatArm"/>
          <w:lang w:val="hy-AM"/>
        </w:rPr>
        <w:t xml:space="preserve"> </w:t>
      </w:r>
      <w:r w:rsidRPr="004A4DD0">
        <w:rPr>
          <w:rFonts w:ascii="GHEA Grapalat" w:hAnsi="GHEA Grapalat" w:cs="Sylfaen"/>
          <w:lang w:val="hy-AM"/>
        </w:rPr>
        <w:t>մուտք</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գործում</w:t>
      </w:r>
      <w:r w:rsidRPr="004A4DD0">
        <w:rPr>
          <w:rFonts w:ascii="GHEA Grapalat" w:hAnsi="GHEA Grapalat" w:cs="Arial LatArm"/>
          <w:lang w:val="hy-AM"/>
        </w:rPr>
        <w:t xml:space="preserve"> </w:t>
      </w:r>
      <w:r w:rsidRPr="004A4DD0">
        <w:rPr>
          <w:rFonts w:ascii="GHEA Grapalat" w:hAnsi="GHEA Grapalat" w:cs="Sylfaen"/>
          <w:lang w:val="hy-AM"/>
        </w:rPr>
        <w:t>այն</w:t>
      </w:r>
      <w:r w:rsidRPr="004A4DD0">
        <w:rPr>
          <w:rFonts w:ascii="GHEA Grapalat" w:hAnsi="GHEA Grapalat" w:cs="Arial LatArm"/>
          <w:lang w:val="hy-AM"/>
        </w:rPr>
        <w:t xml:space="preserve"> </w:t>
      </w:r>
      <w:r w:rsidRPr="004A4DD0">
        <w:rPr>
          <w:rFonts w:ascii="GHEA Grapalat" w:hAnsi="GHEA Grapalat" w:cs="Sylfaen"/>
          <w:lang w:val="hy-AM"/>
        </w:rPr>
        <w:t>շինություն</w:t>
      </w:r>
      <w:r w:rsidRPr="004A4DD0">
        <w:rPr>
          <w:rFonts w:ascii="GHEA Grapalat" w:hAnsi="GHEA Grapalat" w:cs="Arial LatArm"/>
          <w:lang w:val="hy-AM"/>
        </w:rPr>
        <w:t xml:space="preserve"> </w:t>
      </w:r>
      <w:r w:rsidRPr="004A4DD0">
        <w:rPr>
          <w:rFonts w:ascii="GHEA Grapalat" w:hAnsi="GHEA Grapalat" w:cs="Sylfaen"/>
          <w:lang w:val="hy-AM"/>
        </w:rPr>
        <w:t>կամ</w:t>
      </w:r>
      <w:r w:rsidRPr="004A4DD0">
        <w:rPr>
          <w:rFonts w:ascii="GHEA Grapalat" w:hAnsi="GHEA Grapalat" w:cs="Arial LatArm"/>
          <w:lang w:val="hy-AM"/>
        </w:rPr>
        <w:t xml:space="preserve"> </w:t>
      </w:r>
      <w:r w:rsidRPr="004A4DD0">
        <w:rPr>
          <w:rFonts w:ascii="GHEA Grapalat" w:hAnsi="GHEA Grapalat" w:cs="Sylfaen"/>
          <w:lang w:val="hy-AM"/>
        </w:rPr>
        <w:t>տեղանք</w:t>
      </w:r>
      <w:r w:rsidRPr="004A4DD0">
        <w:rPr>
          <w:rFonts w:ascii="GHEA Grapalat" w:hAnsi="GHEA Grapalat" w:cs="Arial LatArm"/>
          <w:lang w:val="hy-AM"/>
        </w:rPr>
        <w:t xml:space="preserve">, </w:t>
      </w:r>
      <w:r w:rsidRPr="004A4DD0">
        <w:rPr>
          <w:rFonts w:ascii="GHEA Grapalat" w:hAnsi="GHEA Grapalat" w:cs="Sylfaen"/>
          <w:lang w:val="hy-AM"/>
        </w:rPr>
        <w:t>որտեղ</w:t>
      </w:r>
      <w:r w:rsidRPr="004A4DD0">
        <w:rPr>
          <w:rFonts w:ascii="GHEA Grapalat" w:hAnsi="GHEA Grapalat" w:cs="Arial LatArm"/>
          <w:lang w:val="hy-AM"/>
        </w:rPr>
        <w:t xml:space="preserve"> </w:t>
      </w:r>
      <w:r w:rsidRPr="004A4DD0">
        <w:rPr>
          <w:rFonts w:ascii="GHEA Grapalat" w:hAnsi="GHEA Grapalat" w:cs="Sylfaen"/>
          <w:lang w:val="hy-AM"/>
        </w:rPr>
        <w:t>պետք</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կատարվի</w:t>
      </w:r>
      <w:r w:rsidRPr="004A4DD0">
        <w:rPr>
          <w:rFonts w:ascii="GHEA Grapalat" w:hAnsi="GHEA Grapalat" w:cs="Arial LatArm"/>
          <w:lang w:val="hy-AM"/>
        </w:rPr>
        <w:t xml:space="preserve"> </w:t>
      </w:r>
      <w:r w:rsidRPr="004A4DD0">
        <w:rPr>
          <w:rFonts w:ascii="GHEA Grapalat" w:hAnsi="GHEA Grapalat" w:cs="Sylfaen"/>
          <w:lang w:val="hy-AM"/>
        </w:rPr>
        <w:t>առգրավումը</w:t>
      </w:r>
      <w:r w:rsidRPr="004A4DD0">
        <w:rPr>
          <w:rFonts w:ascii="GHEA Grapalat" w:hAnsi="GHEA Grapalat" w:cs="Arial LatArm"/>
          <w:lang w:val="hy-AM"/>
        </w:rPr>
        <w:t>:</w:t>
      </w:r>
    </w:p>
    <w:p w:rsidR="001110CD" w:rsidRPr="004A4DD0" w:rsidRDefault="001110CD" w:rsidP="003E1B63">
      <w:pPr>
        <w:pStyle w:val="NormalWeb"/>
        <w:numPr>
          <w:ilvl w:val="0"/>
          <w:numId w:val="60"/>
        </w:numPr>
        <w:spacing w:before="0" w:beforeAutospacing="0" w:after="0" w:afterAutospacing="0" w:line="360" w:lineRule="auto"/>
        <w:ind w:left="0" w:firstLine="709"/>
        <w:jc w:val="both"/>
        <w:rPr>
          <w:rFonts w:ascii="GHEA Grapalat" w:hAnsi="GHEA Grapalat" w:cs="Arial LatArm"/>
          <w:lang w:val="hy-AM"/>
        </w:rPr>
      </w:pPr>
      <w:r w:rsidRPr="004A4DD0">
        <w:rPr>
          <w:rFonts w:ascii="GHEA Grapalat" w:hAnsi="GHEA Grapalat" w:cs="Sylfaen"/>
          <w:lang w:val="hy-AM"/>
        </w:rPr>
        <w:t>Առգրավումը</w:t>
      </w:r>
      <w:r w:rsidRPr="004A4DD0">
        <w:rPr>
          <w:rFonts w:ascii="GHEA Grapalat" w:hAnsi="GHEA Grapalat" w:cs="Arial LatArm"/>
          <w:lang w:val="hy-AM"/>
        </w:rPr>
        <w:t xml:space="preserve"> </w:t>
      </w:r>
      <w:r w:rsidRPr="004A4DD0">
        <w:rPr>
          <w:rFonts w:ascii="GHEA Grapalat" w:hAnsi="GHEA Grapalat" w:cs="Sylfaen"/>
          <w:lang w:val="hy-AM"/>
        </w:rPr>
        <w:t>կատարելուց</w:t>
      </w:r>
      <w:r w:rsidRPr="004A4DD0">
        <w:rPr>
          <w:rFonts w:ascii="GHEA Grapalat" w:hAnsi="GHEA Grapalat" w:cs="Arial LatArm"/>
          <w:lang w:val="hy-AM"/>
        </w:rPr>
        <w:t xml:space="preserve"> </w:t>
      </w:r>
      <w:r w:rsidRPr="004A4DD0">
        <w:rPr>
          <w:rFonts w:ascii="GHEA Grapalat" w:hAnsi="GHEA Grapalat" w:cs="Sylfaen"/>
          <w:lang w:val="hy-AM"/>
        </w:rPr>
        <w:t>առաջ</w:t>
      </w:r>
      <w:r w:rsidRPr="004A4DD0">
        <w:rPr>
          <w:rFonts w:ascii="GHEA Grapalat" w:hAnsi="GHEA Grapalat" w:cs="Arial LatArm"/>
          <w:lang w:val="hy-AM"/>
        </w:rPr>
        <w:t xml:space="preserve"> </w:t>
      </w:r>
      <w:r w:rsidRPr="004A4DD0">
        <w:rPr>
          <w:rFonts w:ascii="GHEA Grapalat" w:hAnsi="GHEA Grapalat" w:cs="Sylfaen"/>
          <w:lang w:val="hy-AM"/>
        </w:rPr>
        <w:t>քննիչը</w:t>
      </w:r>
      <w:r w:rsidRPr="004A4DD0">
        <w:rPr>
          <w:rFonts w:ascii="GHEA Grapalat" w:hAnsi="GHEA Grapalat" w:cs="Arial LatArm"/>
          <w:lang w:val="hy-AM"/>
        </w:rPr>
        <w:t xml:space="preserve"> </w:t>
      </w:r>
      <w:r w:rsidRPr="004A4DD0">
        <w:rPr>
          <w:rFonts w:ascii="GHEA Grapalat" w:hAnsi="GHEA Grapalat" w:cs="Sylfaen"/>
          <w:lang w:val="hy-AM"/>
        </w:rPr>
        <w:t>պարտավոր</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անձին</w:t>
      </w:r>
      <w:r w:rsidRPr="004A4DD0">
        <w:rPr>
          <w:rFonts w:ascii="GHEA Grapalat" w:hAnsi="GHEA Grapalat" w:cs="Arial LatArm"/>
          <w:lang w:val="hy-AM"/>
        </w:rPr>
        <w:t xml:space="preserve">, </w:t>
      </w:r>
      <w:r w:rsidRPr="004A4DD0">
        <w:rPr>
          <w:rFonts w:ascii="GHEA Grapalat" w:hAnsi="GHEA Grapalat" w:cs="Sylfaen"/>
          <w:lang w:val="hy-AM"/>
        </w:rPr>
        <w:t>որի</w:t>
      </w:r>
      <w:r w:rsidRPr="004A4DD0">
        <w:rPr>
          <w:rFonts w:ascii="GHEA Grapalat" w:hAnsi="GHEA Grapalat" w:cs="Arial LatArm"/>
          <w:lang w:val="hy-AM"/>
        </w:rPr>
        <w:t xml:space="preserve"> </w:t>
      </w:r>
      <w:r w:rsidRPr="004A4DD0">
        <w:rPr>
          <w:rFonts w:ascii="GHEA Grapalat" w:hAnsi="GHEA Grapalat" w:cs="Sylfaen"/>
          <w:lang w:val="hy-AM"/>
        </w:rPr>
        <w:t>մոտ</w:t>
      </w:r>
      <w:r w:rsidRPr="004A4DD0">
        <w:rPr>
          <w:rFonts w:ascii="GHEA Grapalat" w:hAnsi="GHEA Grapalat" w:cs="Arial LatArm"/>
          <w:lang w:val="hy-AM"/>
        </w:rPr>
        <w:t xml:space="preserve"> </w:t>
      </w:r>
      <w:r w:rsidRPr="004A4DD0">
        <w:rPr>
          <w:rFonts w:ascii="GHEA Grapalat" w:hAnsi="GHEA Grapalat" w:cs="Sylfaen"/>
          <w:lang w:val="hy-AM"/>
        </w:rPr>
        <w:t>կատարվում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առգրավումը</w:t>
      </w:r>
      <w:r w:rsidRPr="004A4DD0">
        <w:rPr>
          <w:rFonts w:ascii="GHEA Grapalat" w:hAnsi="GHEA Grapalat" w:cs="Arial LatArm"/>
          <w:lang w:val="hy-AM"/>
        </w:rPr>
        <w:t xml:space="preserve">, </w:t>
      </w:r>
      <w:r w:rsidRPr="004A4DD0">
        <w:rPr>
          <w:rFonts w:ascii="GHEA Grapalat" w:hAnsi="GHEA Grapalat" w:cs="Sylfaen"/>
          <w:lang w:val="hy-AM"/>
        </w:rPr>
        <w:t>ծանոթացնել</w:t>
      </w:r>
      <w:r w:rsidRPr="004A4DD0">
        <w:rPr>
          <w:rFonts w:ascii="GHEA Grapalat" w:hAnsi="GHEA Grapalat" w:cs="Arial LatArm"/>
          <w:lang w:val="hy-AM"/>
        </w:rPr>
        <w:t xml:space="preserve"> </w:t>
      </w:r>
      <w:r w:rsidRPr="004A4DD0">
        <w:rPr>
          <w:rFonts w:ascii="GHEA Grapalat" w:hAnsi="GHEA Grapalat" w:cs="Sylfaen"/>
          <w:lang w:val="hy-AM"/>
        </w:rPr>
        <w:t>որոշմանը</w:t>
      </w:r>
      <w:r w:rsidRPr="004A4DD0">
        <w:rPr>
          <w:rFonts w:ascii="GHEA Grapalat" w:hAnsi="GHEA Grapalat" w:cs="Arial LatArm"/>
          <w:lang w:val="hy-AM"/>
        </w:rPr>
        <w:t xml:space="preserve"> </w:t>
      </w:r>
      <w:r w:rsidRPr="004A4DD0">
        <w:rPr>
          <w:rFonts w:ascii="GHEA Grapalat" w:hAnsi="GHEA Grapalat" w:cs="Sylfaen"/>
          <w:lang w:val="hy-AM"/>
        </w:rPr>
        <w:t>և</w:t>
      </w:r>
      <w:r w:rsidRPr="004A4DD0">
        <w:rPr>
          <w:rFonts w:ascii="GHEA Grapalat" w:hAnsi="GHEA Grapalat" w:cs="Arial LatArm"/>
          <w:lang w:val="hy-AM"/>
        </w:rPr>
        <w:t xml:space="preserve"> </w:t>
      </w:r>
      <w:r w:rsidRPr="004A4DD0">
        <w:rPr>
          <w:rFonts w:ascii="GHEA Grapalat" w:hAnsi="GHEA Grapalat" w:cs="Sylfaen"/>
          <w:lang w:val="hy-AM"/>
        </w:rPr>
        <w:t>նրան</w:t>
      </w:r>
      <w:r w:rsidRPr="004A4DD0">
        <w:rPr>
          <w:rFonts w:ascii="GHEA Grapalat" w:hAnsi="GHEA Grapalat" w:cs="Arial LatArm"/>
          <w:lang w:val="hy-AM"/>
        </w:rPr>
        <w:t xml:space="preserve"> </w:t>
      </w:r>
      <w:r w:rsidRPr="004A4DD0">
        <w:rPr>
          <w:rFonts w:ascii="GHEA Grapalat" w:hAnsi="GHEA Grapalat" w:cs="Sylfaen"/>
          <w:lang w:val="hy-AM"/>
        </w:rPr>
        <w:t>հանձնել</w:t>
      </w:r>
      <w:r w:rsidRPr="004A4DD0">
        <w:rPr>
          <w:rFonts w:ascii="GHEA Grapalat" w:hAnsi="GHEA Grapalat" w:cs="Arial LatArm"/>
          <w:lang w:val="hy-AM"/>
        </w:rPr>
        <w:t xml:space="preserve"> </w:t>
      </w:r>
      <w:r w:rsidRPr="004A4DD0">
        <w:rPr>
          <w:rFonts w:ascii="GHEA Grapalat" w:hAnsi="GHEA Grapalat" w:cs="Sylfaen"/>
          <w:lang w:val="hy-AM"/>
        </w:rPr>
        <w:t>որոշման</w:t>
      </w:r>
      <w:r w:rsidRPr="004A4DD0">
        <w:rPr>
          <w:rFonts w:ascii="GHEA Grapalat" w:hAnsi="GHEA Grapalat" w:cs="Arial LatArm"/>
          <w:lang w:val="hy-AM"/>
        </w:rPr>
        <w:t xml:space="preserve"> </w:t>
      </w:r>
      <w:r w:rsidRPr="004A4DD0">
        <w:rPr>
          <w:rFonts w:ascii="GHEA Grapalat" w:hAnsi="GHEA Grapalat" w:cs="Sylfaen"/>
          <w:lang w:val="hy-AM"/>
        </w:rPr>
        <w:t>պատճենը</w:t>
      </w:r>
      <w:r w:rsidRPr="004A4DD0">
        <w:rPr>
          <w:rFonts w:ascii="GHEA Grapalat" w:hAnsi="GHEA Grapalat" w:cs="Arial LatArm"/>
          <w:lang w:val="hy-AM"/>
        </w:rPr>
        <w:t xml:space="preserve">: </w:t>
      </w:r>
      <w:r w:rsidRPr="004A4DD0">
        <w:rPr>
          <w:rFonts w:ascii="GHEA Grapalat" w:hAnsi="GHEA Grapalat" w:cs="Sylfaen"/>
          <w:lang w:val="hy-AM"/>
        </w:rPr>
        <w:t>Այդ</w:t>
      </w:r>
      <w:r w:rsidRPr="004A4DD0">
        <w:rPr>
          <w:rFonts w:ascii="GHEA Grapalat" w:hAnsi="GHEA Grapalat" w:cs="Arial LatArm"/>
          <w:lang w:val="hy-AM"/>
        </w:rPr>
        <w:t xml:space="preserve"> </w:t>
      </w:r>
      <w:r w:rsidRPr="004A4DD0">
        <w:rPr>
          <w:rFonts w:ascii="GHEA Grapalat" w:hAnsi="GHEA Grapalat" w:cs="Sylfaen"/>
          <w:lang w:val="hy-AM"/>
        </w:rPr>
        <w:t>մասին</w:t>
      </w:r>
      <w:r w:rsidRPr="004A4DD0">
        <w:rPr>
          <w:rFonts w:ascii="GHEA Grapalat" w:hAnsi="GHEA Grapalat" w:cs="Arial LatArm"/>
          <w:lang w:val="hy-AM"/>
        </w:rPr>
        <w:t xml:space="preserve"> </w:t>
      </w:r>
      <w:r w:rsidRPr="004A4DD0">
        <w:rPr>
          <w:rFonts w:ascii="GHEA Grapalat" w:hAnsi="GHEA Grapalat" w:cs="Sylfaen"/>
          <w:lang w:val="hy-AM"/>
        </w:rPr>
        <w:t>նրանից</w:t>
      </w:r>
      <w:r w:rsidRPr="004A4DD0">
        <w:rPr>
          <w:rFonts w:ascii="GHEA Grapalat" w:hAnsi="GHEA Grapalat" w:cs="Arial LatArm"/>
          <w:lang w:val="hy-AM"/>
        </w:rPr>
        <w:t xml:space="preserve"> </w:t>
      </w:r>
      <w:r w:rsidRPr="004A4DD0">
        <w:rPr>
          <w:rFonts w:ascii="GHEA Grapalat" w:hAnsi="GHEA Grapalat" w:cs="Sylfaen"/>
          <w:lang w:val="hy-AM"/>
        </w:rPr>
        <w:t>վերցվում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ստորագրություն</w:t>
      </w:r>
      <w:r w:rsidRPr="004A4DD0">
        <w:rPr>
          <w:rFonts w:ascii="GHEA Grapalat" w:hAnsi="GHEA Grapalat" w:cs="Arial LatArm"/>
          <w:lang w:val="hy-AM"/>
        </w:rPr>
        <w:t>:</w:t>
      </w:r>
    </w:p>
    <w:p w:rsidR="001110CD" w:rsidRPr="004A4DD0" w:rsidRDefault="001110CD" w:rsidP="003E1B63">
      <w:pPr>
        <w:pStyle w:val="NormalWeb"/>
        <w:numPr>
          <w:ilvl w:val="0"/>
          <w:numId w:val="60"/>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Առգրավման</w:t>
      </w:r>
      <w:r w:rsidRPr="004A4DD0">
        <w:rPr>
          <w:rFonts w:ascii="GHEA Grapalat" w:hAnsi="GHEA Grapalat" w:cs="Arial LatArm"/>
          <w:lang w:val="hy-AM"/>
        </w:rPr>
        <w:t xml:space="preserve"> </w:t>
      </w:r>
      <w:r w:rsidRPr="004A4DD0">
        <w:rPr>
          <w:rFonts w:ascii="GHEA Grapalat" w:hAnsi="GHEA Grapalat" w:cs="Sylfaen"/>
          <w:lang w:val="hy-AM"/>
        </w:rPr>
        <w:t>որոշման պատճենը հանձնելուց</w:t>
      </w:r>
      <w:r w:rsidRPr="004A4DD0">
        <w:rPr>
          <w:rFonts w:ascii="GHEA Grapalat" w:hAnsi="GHEA Grapalat" w:cs="Arial LatArm"/>
          <w:lang w:val="hy-AM"/>
        </w:rPr>
        <w:t xml:space="preserve"> </w:t>
      </w:r>
      <w:r w:rsidRPr="004A4DD0">
        <w:rPr>
          <w:rFonts w:ascii="GHEA Grapalat" w:hAnsi="GHEA Grapalat" w:cs="Sylfaen"/>
          <w:lang w:val="hy-AM"/>
        </w:rPr>
        <w:t>և որոշումը</w:t>
      </w:r>
      <w:r w:rsidRPr="004A4DD0">
        <w:rPr>
          <w:rFonts w:ascii="GHEA Grapalat" w:hAnsi="GHEA Grapalat" w:cs="Arial LatArm"/>
          <w:lang w:val="hy-AM"/>
        </w:rPr>
        <w:t xml:space="preserve"> </w:t>
      </w:r>
      <w:r w:rsidRPr="004A4DD0">
        <w:rPr>
          <w:rFonts w:ascii="GHEA Grapalat" w:hAnsi="GHEA Grapalat" w:cs="Sylfaen"/>
          <w:lang w:val="hy-AM"/>
        </w:rPr>
        <w:t>հրապարակելուց</w:t>
      </w:r>
      <w:r w:rsidRPr="004A4DD0">
        <w:rPr>
          <w:rFonts w:ascii="GHEA Grapalat" w:hAnsi="GHEA Grapalat" w:cs="Arial LatArm"/>
          <w:lang w:val="hy-AM"/>
        </w:rPr>
        <w:t xml:space="preserve"> </w:t>
      </w:r>
      <w:r w:rsidRPr="004A4DD0">
        <w:rPr>
          <w:rFonts w:ascii="GHEA Grapalat" w:hAnsi="GHEA Grapalat" w:cs="Sylfaen"/>
          <w:lang w:val="hy-AM"/>
        </w:rPr>
        <w:t>հետո</w:t>
      </w:r>
      <w:r w:rsidRPr="004A4DD0">
        <w:rPr>
          <w:rFonts w:ascii="GHEA Grapalat" w:hAnsi="GHEA Grapalat" w:cs="Arial LatArm"/>
          <w:lang w:val="hy-AM"/>
        </w:rPr>
        <w:t xml:space="preserve"> </w:t>
      </w:r>
      <w:r w:rsidRPr="004A4DD0">
        <w:rPr>
          <w:rFonts w:ascii="GHEA Grapalat" w:hAnsi="GHEA Grapalat" w:cs="Sylfaen"/>
          <w:lang w:val="hy-AM"/>
        </w:rPr>
        <w:t>քննիչն</w:t>
      </w:r>
      <w:r w:rsidRPr="004A4DD0">
        <w:rPr>
          <w:rFonts w:ascii="GHEA Grapalat" w:hAnsi="GHEA Grapalat" w:cs="Arial LatArm"/>
          <w:lang w:val="hy-AM"/>
        </w:rPr>
        <w:t xml:space="preserve"> </w:t>
      </w:r>
      <w:r w:rsidRPr="004A4DD0">
        <w:rPr>
          <w:rFonts w:ascii="GHEA Grapalat" w:hAnsi="GHEA Grapalat" w:cs="Sylfaen"/>
          <w:lang w:val="hy-AM"/>
        </w:rPr>
        <w:t>առաջարկում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ներկայացնել</w:t>
      </w:r>
      <w:r w:rsidRPr="004A4DD0">
        <w:rPr>
          <w:rFonts w:ascii="GHEA Grapalat" w:hAnsi="GHEA Grapalat" w:cs="Arial LatArm"/>
          <w:lang w:val="hy-AM"/>
        </w:rPr>
        <w:t xml:space="preserve"> </w:t>
      </w:r>
      <w:r w:rsidRPr="004A4DD0">
        <w:rPr>
          <w:rFonts w:ascii="GHEA Grapalat" w:hAnsi="GHEA Grapalat" w:cs="Sylfaen"/>
          <w:lang w:val="hy-AM"/>
        </w:rPr>
        <w:t>առգրավման ենթակա օբյեկտը</w:t>
      </w:r>
      <w:r w:rsidRPr="004A4DD0">
        <w:rPr>
          <w:rFonts w:ascii="GHEA Grapalat" w:hAnsi="GHEA Grapalat" w:cs="Arial LatArm"/>
          <w:lang w:val="hy-AM"/>
        </w:rPr>
        <w:t>: Բժշկական</w:t>
      </w:r>
      <w:r w:rsidRPr="004A4DD0">
        <w:rPr>
          <w:rFonts w:ascii="GHEA Grapalat" w:hAnsi="GHEA Grapalat" w:cs="Arial LatArm"/>
          <w:b/>
          <w:lang w:val="hy-AM"/>
        </w:rPr>
        <w:t xml:space="preserve">, </w:t>
      </w:r>
      <w:r w:rsidRPr="004A4DD0">
        <w:rPr>
          <w:rFonts w:ascii="GHEA Grapalat" w:hAnsi="GHEA Grapalat" w:cs="Arial LatArm"/>
          <w:lang w:val="hy-AM"/>
        </w:rPr>
        <w:t>նոտարական, բանկային կամ հարակից գաղտնիք պարունակող փաստաթղթերը կամ առարկաները ներկայացնելուց առանց ողջամիտ հիմնավորման հրաժարվելու դեպքում քննիչն իրավասու է դրանք հայտնաբերելու նպատակով կատարել որոնողական գործողություններ: Այլ դեպքերում առգրավման որոշման հիման վրա որոնողական գործողությունների կատարումն արգելվում է:</w:t>
      </w:r>
    </w:p>
    <w:p w:rsidR="001110CD" w:rsidRPr="004A4DD0" w:rsidRDefault="001110CD" w:rsidP="003E1B63">
      <w:pPr>
        <w:pStyle w:val="NormalWeb"/>
        <w:numPr>
          <w:ilvl w:val="0"/>
          <w:numId w:val="60"/>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առգրավման ենթակա</w:t>
      </w:r>
      <w:r w:rsidRPr="004A4DD0">
        <w:rPr>
          <w:rFonts w:ascii="GHEA Grapalat" w:hAnsi="GHEA Grapalat"/>
          <w:lang w:val="hy-AM"/>
        </w:rPr>
        <w:t xml:space="preserve"> </w:t>
      </w:r>
      <w:r w:rsidRPr="004A4DD0">
        <w:rPr>
          <w:rFonts w:ascii="GHEA Grapalat" w:hAnsi="GHEA Grapalat" w:cs="Sylfaen"/>
          <w:lang w:val="hy-AM"/>
        </w:rPr>
        <w:t>առարկան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փաստաթուղթը</w:t>
      </w:r>
      <w:r w:rsidRPr="004A4DD0">
        <w:rPr>
          <w:rFonts w:ascii="GHEA Grapalat" w:hAnsi="GHEA Grapalat"/>
          <w:lang w:val="hy-AM"/>
        </w:rPr>
        <w:t xml:space="preserve"> </w:t>
      </w:r>
      <w:r w:rsidRPr="004A4DD0">
        <w:rPr>
          <w:rFonts w:ascii="GHEA Grapalat" w:hAnsi="GHEA Grapalat" w:cs="Sylfaen"/>
          <w:lang w:val="hy-AM"/>
        </w:rPr>
        <w:t>գտնվում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քրեական, դատական կամ վարչական</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նյութերում</w:t>
      </w:r>
      <w:r w:rsidRPr="004A4DD0">
        <w:rPr>
          <w:rFonts w:ascii="GHEA Grapalat" w:hAnsi="GHEA Grapalat"/>
          <w:lang w:val="hy-AM"/>
        </w:rPr>
        <w:t xml:space="preserve">, </w:t>
      </w:r>
      <w:r w:rsidRPr="004A4DD0">
        <w:rPr>
          <w:rFonts w:ascii="GHEA Grapalat" w:hAnsi="GHEA Grapalat" w:cs="Sylfaen"/>
          <w:lang w:val="hy-AM"/>
        </w:rPr>
        <w:t>ապա</w:t>
      </w:r>
      <w:r w:rsidRPr="004A4DD0">
        <w:rPr>
          <w:rFonts w:ascii="GHEA Grapalat" w:hAnsi="GHEA Grapalat"/>
          <w:lang w:val="hy-AM"/>
        </w:rPr>
        <w:t xml:space="preserve"> </w:t>
      </w:r>
      <w:r w:rsidRPr="004A4DD0">
        <w:rPr>
          <w:rFonts w:ascii="GHEA Grapalat" w:hAnsi="GHEA Grapalat" w:cs="Sylfaen"/>
          <w:lang w:val="hy-AM"/>
        </w:rPr>
        <w:t>քննիչին</w:t>
      </w:r>
      <w:r w:rsidRPr="004A4DD0">
        <w:rPr>
          <w:rFonts w:ascii="GHEA Grapalat" w:hAnsi="GHEA Grapalat"/>
          <w:lang w:val="hy-AM"/>
        </w:rPr>
        <w:t xml:space="preserve"> </w:t>
      </w:r>
      <w:r w:rsidRPr="004A4DD0">
        <w:rPr>
          <w:rFonts w:ascii="GHEA Grapalat" w:hAnsi="GHEA Grapalat" w:cs="Sylfaen"/>
          <w:lang w:val="hy-AM"/>
        </w:rPr>
        <w:t>տրամադրվում է</w:t>
      </w:r>
      <w:r w:rsidRPr="004A4DD0">
        <w:rPr>
          <w:rFonts w:ascii="GHEA Grapalat" w:hAnsi="GHEA Grapalat"/>
          <w:lang w:val="hy-AM"/>
        </w:rPr>
        <w:t xml:space="preserve"> </w:t>
      </w:r>
      <w:r w:rsidRPr="004A4DD0">
        <w:rPr>
          <w:rFonts w:ascii="GHEA Grapalat" w:hAnsi="GHEA Grapalat" w:cs="Sylfaen"/>
          <w:lang w:val="hy-AM"/>
        </w:rPr>
        <w:t>տվյալ</w:t>
      </w:r>
      <w:r w:rsidRPr="004A4DD0">
        <w:rPr>
          <w:rFonts w:ascii="GHEA Grapalat" w:hAnsi="GHEA Grapalat"/>
          <w:lang w:val="hy-AM"/>
        </w:rPr>
        <w:t xml:space="preserve"> </w:t>
      </w:r>
      <w:r w:rsidRPr="004A4DD0">
        <w:rPr>
          <w:rFonts w:ascii="GHEA Grapalat" w:hAnsi="GHEA Grapalat" w:cs="Sylfaen"/>
          <w:lang w:val="hy-AM"/>
        </w:rPr>
        <w:t>առարկայի</w:t>
      </w:r>
      <w:r w:rsidRPr="004A4DD0">
        <w:rPr>
          <w:rFonts w:ascii="GHEA Grapalat" w:hAnsi="GHEA Grapalat"/>
          <w:lang w:val="hy-AM"/>
        </w:rPr>
        <w:t xml:space="preserve"> </w:t>
      </w:r>
      <w:r w:rsidRPr="004A4DD0">
        <w:rPr>
          <w:rFonts w:ascii="GHEA Grapalat" w:hAnsi="GHEA Grapalat" w:cs="Sylfaen"/>
          <w:lang w:val="hy-AM"/>
        </w:rPr>
        <w:t>լուսանկարը</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փաստաթղթի</w:t>
      </w:r>
      <w:r w:rsidRPr="004A4DD0">
        <w:rPr>
          <w:rFonts w:ascii="GHEA Grapalat" w:hAnsi="GHEA Grapalat"/>
          <w:lang w:val="hy-AM"/>
        </w:rPr>
        <w:t xml:space="preserve"> </w:t>
      </w:r>
      <w:r w:rsidRPr="004A4DD0">
        <w:rPr>
          <w:rFonts w:ascii="GHEA Grapalat" w:hAnsi="GHEA Grapalat" w:cs="Sylfaen"/>
          <w:lang w:val="hy-AM"/>
        </w:rPr>
        <w:t>պատճենը` վարույթն իրականացնողի ստորագրությամբ</w:t>
      </w:r>
      <w:r w:rsidRPr="004A4DD0">
        <w:rPr>
          <w:rFonts w:ascii="GHEA Grapalat" w:hAnsi="GHEA Grapalat"/>
          <w:lang w:val="hy-AM"/>
        </w:rPr>
        <w:t xml:space="preserve">: </w:t>
      </w:r>
      <w:r w:rsidRPr="004A4DD0">
        <w:rPr>
          <w:rFonts w:ascii="GHEA Grapalat" w:hAnsi="GHEA Grapalat" w:cs="Sylfaen"/>
          <w:lang w:val="hy-AM"/>
        </w:rPr>
        <w:t>Առարկայի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փաստաթղթի</w:t>
      </w:r>
      <w:r w:rsidRPr="004A4DD0">
        <w:rPr>
          <w:rFonts w:ascii="GHEA Grapalat" w:hAnsi="GHEA Grapalat"/>
          <w:lang w:val="hy-AM"/>
        </w:rPr>
        <w:t xml:space="preserve"> </w:t>
      </w:r>
      <w:r w:rsidRPr="004A4DD0">
        <w:rPr>
          <w:rFonts w:ascii="GHEA Grapalat" w:hAnsi="GHEA Grapalat" w:cs="Sylfaen"/>
          <w:lang w:val="hy-AM"/>
        </w:rPr>
        <w:t>բնօրինակը</w:t>
      </w:r>
      <w:r w:rsidRPr="004A4DD0">
        <w:rPr>
          <w:rFonts w:ascii="GHEA Grapalat" w:hAnsi="GHEA Grapalat"/>
          <w:lang w:val="hy-AM"/>
        </w:rPr>
        <w:t xml:space="preserve"> </w:t>
      </w:r>
      <w:r w:rsidRPr="004A4DD0">
        <w:rPr>
          <w:rFonts w:ascii="GHEA Grapalat" w:hAnsi="GHEA Grapalat" w:cs="Sylfaen"/>
          <w:lang w:val="hy-AM"/>
        </w:rPr>
        <w:t>քննիչին</w:t>
      </w:r>
      <w:r w:rsidRPr="004A4DD0">
        <w:rPr>
          <w:rFonts w:ascii="GHEA Grapalat" w:hAnsi="GHEA Grapalat"/>
          <w:lang w:val="hy-AM"/>
        </w:rPr>
        <w:t xml:space="preserve"> </w:t>
      </w:r>
      <w:r w:rsidRPr="004A4DD0">
        <w:rPr>
          <w:rFonts w:ascii="GHEA Grapalat" w:hAnsi="GHEA Grapalat" w:cs="Sylfaen"/>
          <w:lang w:val="hy-AM"/>
        </w:rPr>
        <w:t>տրամադրվում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միայն</w:t>
      </w:r>
      <w:r w:rsidRPr="004A4DD0">
        <w:rPr>
          <w:rFonts w:ascii="GHEA Grapalat" w:hAnsi="GHEA Grapalat"/>
          <w:lang w:val="hy-AM"/>
        </w:rPr>
        <w:t xml:space="preserve"> </w:t>
      </w:r>
      <w:r w:rsidRPr="004A4DD0">
        <w:rPr>
          <w:rFonts w:ascii="GHEA Grapalat" w:hAnsi="GHEA Grapalat" w:cs="Sylfaen"/>
          <w:lang w:val="hy-AM"/>
        </w:rPr>
        <w:t>փորձաքննություն</w:t>
      </w:r>
      <w:r w:rsidRPr="004A4DD0">
        <w:rPr>
          <w:rFonts w:ascii="GHEA Grapalat" w:hAnsi="GHEA Grapalat"/>
          <w:lang w:val="hy-AM"/>
        </w:rPr>
        <w:t xml:space="preserve"> </w:t>
      </w:r>
      <w:r w:rsidRPr="004A4DD0">
        <w:rPr>
          <w:rFonts w:ascii="GHEA Grapalat" w:hAnsi="GHEA Grapalat" w:cs="Sylfaen"/>
          <w:lang w:val="hy-AM"/>
        </w:rPr>
        <w:t>կատարելու</w:t>
      </w:r>
      <w:r w:rsidRPr="004A4DD0">
        <w:rPr>
          <w:rFonts w:ascii="GHEA Grapalat" w:hAnsi="GHEA Grapalat"/>
          <w:lang w:val="hy-AM"/>
        </w:rPr>
        <w:t xml:space="preserve"> </w:t>
      </w:r>
      <w:r w:rsidRPr="004A4DD0">
        <w:rPr>
          <w:rFonts w:ascii="GHEA Grapalat" w:hAnsi="GHEA Grapalat" w:cs="Sylfaen"/>
          <w:lang w:val="hy-AM"/>
        </w:rPr>
        <w:t>նպատակով</w:t>
      </w:r>
      <w:r w:rsidRPr="004A4DD0">
        <w:rPr>
          <w:rFonts w:ascii="GHEA Grapalat" w:hAnsi="GHEA Grapalat"/>
          <w:lang w:val="hy-AM"/>
        </w:rPr>
        <w:t>:</w:t>
      </w:r>
    </w:p>
    <w:p w:rsidR="001110CD" w:rsidRPr="004A4DD0" w:rsidRDefault="001110CD" w:rsidP="003E1B63">
      <w:pPr>
        <w:pStyle w:val="NormalWeb"/>
        <w:numPr>
          <w:ilvl w:val="0"/>
          <w:numId w:val="60"/>
        </w:numPr>
        <w:spacing w:before="0" w:beforeAutospacing="0" w:after="0" w:afterAutospacing="0" w:line="360" w:lineRule="auto"/>
        <w:ind w:left="0" w:firstLine="709"/>
        <w:jc w:val="both"/>
        <w:rPr>
          <w:rFonts w:ascii="GHEA Grapalat" w:hAnsi="GHEA Grapalat" w:cs="Arial LatArm"/>
          <w:lang w:val="hy-AM"/>
        </w:rPr>
      </w:pPr>
      <w:r w:rsidRPr="004A4DD0">
        <w:rPr>
          <w:rFonts w:ascii="GHEA Grapalat" w:hAnsi="GHEA Grapalat" w:cs="Arial LatArm"/>
          <w:lang w:val="hy-AM"/>
        </w:rPr>
        <w:lastRenderedPageBreak/>
        <w:t>Առգրավված բոլոր օբյեկտները ներկայացվում են քննչական գործողության մասնակիցներին, մանրամասն նկարագրվում են արձանագրության մեջ, իսկ անհրաժեշտության դեպքում` փաթեթավորվում և կնքվում քննիչի կնիքով:</w:t>
      </w:r>
    </w:p>
    <w:p w:rsidR="001110CD" w:rsidRPr="004A4DD0" w:rsidRDefault="001110CD" w:rsidP="001110CD">
      <w:pPr>
        <w:pStyle w:val="NormalWeb"/>
        <w:spacing w:before="0" w:beforeAutospacing="0" w:after="0" w:afterAutospacing="0" w:line="360" w:lineRule="auto"/>
        <w:jc w:val="both"/>
        <w:rPr>
          <w:rFonts w:ascii="GHEA Grapalat" w:hAnsi="GHEA Grapalat" w:cs="Sylfaen"/>
          <w:lang w:val="hy-AM"/>
        </w:rPr>
      </w:pPr>
      <w:r w:rsidRPr="004A4DD0">
        <w:rPr>
          <w:rFonts w:ascii="GHEA Grapalat" w:hAnsi="GHEA Grapalat" w:cs="Sylfaen"/>
          <w:lang w:val="hy-AM"/>
        </w:rPr>
        <w:t xml:space="preserve">          11. Առգրավման արձանագրության պատճենը ստորագրությամբ հանձնվում է այն անձին կամ նրա ընտանիքի չափահաս անդամին, ում մոտ կատարվել է առգրավումը: Եթե առգրավումը կատարվել է իրավաբանական անձի, հիմնարկի կամ զորամասի տարածքում, ապա արձանագրության պատճենը հանձնվում է դրա ներկայացուցչին:</w:t>
      </w:r>
    </w:p>
    <w:p w:rsidR="001110CD" w:rsidRPr="004A4DD0" w:rsidRDefault="001110CD" w:rsidP="001110CD">
      <w:pPr>
        <w:pStyle w:val="NormalWeb"/>
        <w:spacing w:before="0" w:beforeAutospacing="0" w:after="0" w:afterAutospacing="0" w:line="360" w:lineRule="auto"/>
        <w:ind w:left="90" w:firstLine="619"/>
        <w:jc w:val="both"/>
        <w:rPr>
          <w:rFonts w:ascii="GHEA Grapalat" w:hAnsi="GHEA Grapalat" w:cs="Arial LatArm"/>
          <w:lang w:val="hy-AM"/>
        </w:rPr>
      </w:pPr>
    </w:p>
    <w:p w:rsidR="001110CD" w:rsidRPr="004A4DD0" w:rsidRDefault="001110CD" w:rsidP="001110CD">
      <w:pPr>
        <w:pStyle w:val="Heading4"/>
      </w:pPr>
      <w:bookmarkStart w:id="648" w:name="_Toc343337838"/>
      <w:bookmarkStart w:id="649" w:name="_Toc19124632"/>
      <w:r w:rsidRPr="004A4DD0">
        <w:t>Արտաշիրմում</w:t>
      </w:r>
      <w:bookmarkEnd w:id="648"/>
      <w:r w:rsidRPr="004A4DD0">
        <w:t>ը</w:t>
      </w:r>
      <w:bookmarkEnd w:id="649"/>
      <w:r w:rsidRPr="004A4DD0">
        <w:rPr>
          <w:rFonts w:cs="Arial LatArm"/>
        </w:rPr>
        <w:tab/>
      </w:r>
    </w:p>
    <w:p w:rsidR="001110CD" w:rsidRPr="004A4DD0" w:rsidRDefault="001110CD" w:rsidP="003E1B63">
      <w:pPr>
        <w:pStyle w:val="ListParagraph"/>
        <w:numPr>
          <w:ilvl w:val="0"/>
          <w:numId w:val="51"/>
        </w:numPr>
        <w:ind w:left="0" w:firstLine="709"/>
        <w:rPr>
          <w:rFonts w:ascii="GHEA Grapalat" w:hAnsi="GHEA Grapalat"/>
          <w:sz w:val="24"/>
          <w:szCs w:val="24"/>
          <w:lang w:val="hy-AM"/>
        </w:rPr>
      </w:pPr>
      <w:r w:rsidRPr="004A4DD0">
        <w:rPr>
          <w:rFonts w:ascii="GHEA Grapalat" w:hAnsi="GHEA Grapalat" w:cs="Sylfaen"/>
          <w:sz w:val="24"/>
          <w:szCs w:val="24"/>
          <w:lang w:val="hy-AM"/>
        </w:rPr>
        <w:t>Արտաշիրմումը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կոնկրետ</w:t>
      </w:r>
      <w:r w:rsidRPr="004A4DD0">
        <w:rPr>
          <w:rFonts w:ascii="GHEA Grapalat" w:hAnsi="GHEA Grapalat" w:cs="Arial LatArm"/>
          <w:sz w:val="24"/>
          <w:szCs w:val="24"/>
          <w:lang w:val="hy-AM"/>
        </w:rPr>
        <w:t xml:space="preserve"> տեղում </w:t>
      </w:r>
      <w:r w:rsidRPr="004A4DD0">
        <w:rPr>
          <w:rFonts w:ascii="GHEA Grapalat" w:hAnsi="GHEA Grapalat" w:cs="Sylfaen"/>
          <w:sz w:val="24"/>
          <w:szCs w:val="24"/>
          <w:lang w:val="hy-AM"/>
        </w:rPr>
        <w:t>դիակի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առկայության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փաստը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պարզելու</w:t>
      </w:r>
      <w:r w:rsidRPr="004A4DD0">
        <w:rPr>
          <w:rFonts w:ascii="GHEA Grapalat" w:hAnsi="GHEA Grapalat" w:cs="Arial LatArm"/>
          <w:sz w:val="24"/>
          <w:szCs w:val="24"/>
          <w:lang w:val="hy-AM"/>
        </w:rPr>
        <w:t>, հանգուցյալի հետ թաղված և վարույթի համար նշանակություն ունեցող առարկաներ հայտնաբերելու, ինչպես նաև</w:t>
      </w:r>
      <w:r w:rsidRPr="004A4DD0">
        <w:rPr>
          <w:rFonts w:ascii="GHEA Grapalat" w:hAnsi="GHEA Grapalat" w:cs="Sylfaen"/>
          <w:sz w:val="24"/>
          <w:szCs w:val="24"/>
          <w:lang w:val="hy-AM"/>
        </w:rPr>
        <w:t xml:space="preserve"> դրանք</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զննելու</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ճանաչման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ներկայացնելու</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հետազոտման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համար</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նմուշներ</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վերցնելու</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փորձաքննություն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կատարելու նպատակով թաղման տեղը բացելն է</w:t>
      </w:r>
      <w:r w:rsidRPr="004A4DD0">
        <w:rPr>
          <w:rFonts w:ascii="GHEA Grapalat" w:hAnsi="GHEA Grapalat" w:cs="Arial LatArm"/>
          <w:sz w:val="24"/>
          <w:szCs w:val="24"/>
          <w:lang w:val="hy-AM"/>
        </w:rPr>
        <w:t>:</w:t>
      </w:r>
    </w:p>
    <w:p w:rsidR="001110CD" w:rsidRPr="004A4DD0" w:rsidRDefault="001110CD" w:rsidP="003E1B63">
      <w:pPr>
        <w:pStyle w:val="ListParagraph"/>
        <w:numPr>
          <w:ilvl w:val="0"/>
          <w:numId w:val="51"/>
        </w:numPr>
        <w:ind w:left="0" w:firstLine="709"/>
        <w:rPr>
          <w:rFonts w:ascii="GHEA Grapalat" w:hAnsi="GHEA Grapalat" w:cs="Arial LatArm"/>
          <w:sz w:val="24"/>
          <w:szCs w:val="24"/>
          <w:lang w:val="hy-AM"/>
        </w:rPr>
      </w:pPr>
      <w:r w:rsidRPr="004A4DD0">
        <w:rPr>
          <w:rFonts w:ascii="GHEA Grapalat" w:hAnsi="GHEA Grapalat" w:cs="Arial LatArm"/>
          <w:sz w:val="24"/>
          <w:szCs w:val="24"/>
          <w:lang w:val="hy-AM"/>
        </w:rPr>
        <w:t>Արտաշիրմում կատարելու մասին քննիչի որոշման մեջ պետք է նշվի այն ենթադրյալ հանցագործության համառոտ նկարագրությունը, որի առիթով պետք է կատարվի արտաշիրմումը, հանգուցյալի վերաբերելի տվյալները, արտաշիրմման անհրաժեշտությունը հիմնավորող հանգամանքները, արտաշիրմման նպատակը, այն կատարելու ժամանակը և տեղը:</w:t>
      </w:r>
    </w:p>
    <w:p w:rsidR="001110CD" w:rsidRPr="004A4DD0" w:rsidRDefault="001110CD" w:rsidP="003E1B63">
      <w:pPr>
        <w:pStyle w:val="ListParagraph"/>
        <w:numPr>
          <w:ilvl w:val="0"/>
          <w:numId w:val="51"/>
        </w:numPr>
        <w:ind w:left="0" w:firstLine="709"/>
        <w:rPr>
          <w:rFonts w:ascii="GHEA Grapalat" w:hAnsi="GHEA Grapalat" w:cs="Arial LatArm"/>
          <w:sz w:val="24"/>
          <w:szCs w:val="24"/>
          <w:lang w:val="hy-AM"/>
        </w:rPr>
      </w:pPr>
      <w:r w:rsidRPr="004A4DD0">
        <w:rPr>
          <w:rFonts w:ascii="GHEA Grapalat" w:hAnsi="GHEA Grapalat" w:cs="Arial LatArm"/>
          <w:sz w:val="24"/>
          <w:szCs w:val="24"/>
          <w:lang w:val="hy-AM"/>
        </w:rPr>
        <w:t xml:space="preserve">Արտաշիրմման մասին որոշումը և այն բողոքարկելու իրավունքի, դրա ժամկետի ու կարգի վերաբերյալ ծանուցումը քննիչը հանձնում է հանգուցյալի մերձավոր ազգականներից որևէ մեկին: Մինչև արտաշիրմման կատարումը հանգուցյալի մերձավոր ազգականն իրավունք ունի արտաշիրմման մասին քննիչի որոշումը բողոքարկել հսկող դատախազին` որոշումը հանգուցյալի մերձավոր ազգականներից որևէ մեկին հանձնելու պահից եռօրյա ժամկետում: </w:t>
      </w:r>
    </w:p>
    <w:p w:rsidR="001110CD" w:rsidRPr="004A4DD0" w:rsidRDefault="001110CD" w:rsidP="003E1B63">
      <w:pPr>
        <w:pStyle w:val="ListParagraph"/>
        <w:numPr>
          <w:ilvl w:val="0"/>
          <w:numId w:val="51"/>
        </w:numPr>
        <w:ind w:left="0" w:firstLine="709"/>
        <w:rPr>
          <w:rFonts w:ascii="GHEA Grapalat" w:hAnsi="GHEA Grapalat" w:cs="Arial LatArm"/>
          <w:sz w:val="24"/>
          <w:szCs w:val="24"/>
          <w:lang w:val="hy-AM"/>
        </w:rPr>
      </w:pPr>
      <w:r w:rsidRPr="004A4DD0">
        <w:rPr>
          <w:rFonts w:ascii="GHEA Grapalat" w:hAnsi="GHEA Grapalat" w:cs="Arial LatArm"/>
          <w:sz w:val="24"/>
          <w:szCs w:val="24"/>
          <w:lang w:val="hy-AM"/>
        </w:rPr>
        <w:lastRenderedPageBreak/>
        <w:t xml:space="preserve">Արտաշիրմման մասին քննիչի որոշումը հսկող դատախազին բողոքարկելու դեպքում արտաշիրմումը չի կարող կատարվել մինչև հսկող դատախազի կողմից այդ բողոքի լուծումը: </w:t>
      </w:r>
    </w:p>
    <w:p w:rsidR="001110CD" w:rsidRPr="004A4DD0" w:rsidRDefault="001110CD" w:rsidP="003E1B63">
      <w:pPr>
        <w:pStyle w:val="ListParagraph"/>
        <w:numPr>
          <w:ilvl w:val="0"/>
          <w:numId w:val="51"/>
        </w:numPr>
        <w:ind w:left="0" w:firstLine="709"/>
        <w:rPr>
          <w:rFonts w:ascii="GHEA Grapalat" w:hAnsi="GHEA Grapalat"/>
          <w:sz w:val="24"/>
          <w:szCs w:val="24"/>
          <w:lang w:val="hy-AM"/>
        </w:rPr>
      </w:pPr>
      <w:r w:rsidRPr="004A4DD0">
        <w:rPr>
          <w:rFonts w:ascii="GHEA Grapalat" w:hAnsi="GHEA Grapalat" w:cs="Sylfaen"/>
          <w:sz w:val="24"/>
          <w:szCs w:val="24"/>
          <w:lang w:val="hy-AM"/>
        </w:rPr>
        <w:t>Արտաշիրմումը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կատարվում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քննիչի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դատաբժշկության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բնագավառի</w:t>
      </w:r>
      <w:r w:rsidRPr="004A4DD0">
        <w:rPr>
          <w:rFonts w:ascii="GHEA Grapalat" w:hAnsi="GHEA Grapalat" w:cs="Arial LatArm"/>
          <w:sz w:val="24"/>
          <w:szCs w:val="24"/>
          <w:lang w:val="hy-AM"/>
        </w:rPr>
        <w:t xml:space="preserve"> ձեռնհաս </w:t>
      </w:r>
      <w:r w:rsidRPr="004A4DD0">
        <w:rPr>
          <w:rFonts w:ascii="GHEA Grapalat" w:hAnsi="GHEA Grapalat" w:cs="Sylfaen"/>
          <w:sz w:val="24"/>
          <w:szCs w:val="24"/>
          <w:lang w:val="hy-AM"/>
        </w:rPr>
        <w:t>փորձագետի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իսկ</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անհրաժեշտության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դեպքում</w:t>
      </w:r>
      <w:r w:rsidRPr="004A4DD0">
        <w:rPr>
          <w:rFonts w:ascii="GHEA Grapalat" w:hAnsi="GHEA Grapalat" w:cs="Arial LatArm"/>
          <w:sz w:val="24"/>
          <w:szCs w:val="24"/>
          <w:lang w:val="hy-AM"/>
        </w:rPr>
        <w:t xml:space="preserve">` նաև </w:t>
      </w:r>
      <w:r w:rsidRPr="004A4DD0">
        <w:rPr>
          <w:rFonts w:ascii="GHEA Grapalat" w:hAnsi="GHEA Grapalat" w:cs="Sylfaen"/>
          <w:sz w:val="24"/>
          <w:szCs w:val="24"/>
          <w:lang w:val="hy-AM"/>
        </w:rPr>
        <w:t>այլ բնագավառի</w:t>
      </w:r>
      <w:r w:rsidRPr="004A4DD0">
        <w:rPr>
          <w:rFonts w:ascii="GHEA Grapalat" w:hAnsi="GHEA Grapalat" w:cs="Arial LatArm"/>
          <w:sz w:val="24"/>
          <w:szCs w:val="24"/>
          <w:lang w:val="hy-AM"/>
        </w:rPr>
        <w:t xml:space="preserve"> ձեռնհաս </w:t>
      </w:r>
      <w:r w:rsidRPr="004A4DD0">
        <w:rPr>
          <w:rFonts w:ascii="GHEA Grapalat" w:hAnsi="GHEA Grapalat" w:cs="Sylfaen"/>
          <w:sz w:val="24"/>
          <w:szCs w:val="24"/>
          <w:lang w:val="hy-AM"/>
        </w:rPr>
        <w:t>փորձագետի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մասնակցությամբ</w:t>
      </w:r>
      <w:r w:rsidRPr="004A4DD0">
        <w:rPr>
          <w:rFonts w:ascii="GHEA Grapalat" w:hAnsi="GHEA Grapalat" w:cs="Arial LatArm"/>
          <w:sz w:val="24"/>
          <w:szCs w:val="24"/>
          <w:lang w:val="hy-AM"/>
        </w:rPr>
        <w:t xml:space="preserve">: Արտաշիրմմանը </w:t>
      </w:r>
      <w:r w:rsidRPr="004A4DD0">
        <w:rPr>
          <w:rFonts w:ascii="GHEA Grapalat" w:hAnsi="GHEA Grapalat" w:cs="Sylfaen"/>
          <w:sz w:val="24"/>
          <w:szCs w:val="24"/>
          <w:lang w:val="hy-AM"/>
        </w:rPr>
        <w:t xml:space="preserve"> տեղական ինքնակառավարման մարմնի ներկայացուցչի մասնակցությունը պարտադիր 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Արտաշիրմմանն իրավունք</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ունի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մասնակցել</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հանգուցյալի որևէ մերձավոր ազգական</w:t>
      </w:r>
      <w:r w:rsidRPr="004A4DD0">
        <w:rPr>
          <w:rFonts w:ascii="GHEA Grapalat" w:hAnsi="GHEA Grapalat" w:cs="Arial LatArm"/>
          <w:sz w:val="24"/>
          <w:szCs w:val="24"/>
          <w:lang w:val="hy-AM"/>
        </w:rPr>
        <w:t>:</w:t>
      </w:r>
    </w:p>
    <w:p w:rsidR="001110CD" w:rsidRPr="004A4DD0" w:rsidRDefault="001110CD" w:rsidP="003E1B63">
      <w:pPr>
        <w:pStyle w:val="ListParagraph"/>
        <w:numPr>
          <w:ilvl w:val="0"/>
          <w:numId w:val="51"/>
        </w:numPr>
        <w:ind w:left="0" w:firstLine="709"/>
        <w:rPr>
          <w:rFonts w:ascii="GHEA Grapalat" w:hAnsi="GHEA Grapalat"/>
          <w:sz w:val="24"/>
          <w:szCs w:val="24"/>
          <w:lang w:val="hy-AM"/>
        </w:rPr>
      </w:pPr>
      <w:r w:rsidRPr="004A4DD0">
        <w:rPr>
          <w:rFonts w:ascii="GHEA Grapalat" w:hAnsi="GHEA Grapalat" w:cs="Sylfaen"/>
          <w:sz w:val="24"/>
          <w:szCs w:val="24"/>
          <w:lang w:val="hy-AM"/>
        </w:rPr>
        <w:t>Արտաշիրմումից</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հետո</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դիակը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կարող</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բերվել</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համապատասխան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բժշկական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հաստատություն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սույն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հոդվածի</w:t>
      </w:r>
      <w:r w:rsidRPr="004A4DD0">
        <w:rPr>
          <w:rFonts w:ascii="GHEA Grapalat" w:hAnsi="GHEA Grapalat" w:cs="Arial LatArm"/>
          <w:sz w:val="24"/>
          <w:szCs w:val="24"/>
          <w:lang w:val="hy-AM"/>
        </w:rPr>
        <w:t xml:space="preserve"> </w:t>
      </w:r>
      <w:r w:rsidRPr="004A4DD0">
        <w:rPr>
          <w:rFonts w:ascii="GHEA Grapalat" w:hAnsi="GHEA Grapalat"/>
          <w:sz w:val="24"/>
          <w:szCs w:val="24"/>
          <w:lang w:val="hy-AM"/>
        </w:rPr>
        <w:t>1-</w:t>
      </w:r>
      <w:r w:rsidRPr="004A4DD0">
        <w:rPr>
          <w:rFonts w:ascii="GHEA Grapalat" w:hAnsi="GHEA Grapalat" w:cs="Sylfaen"/>
          <w:sz w:val="24"/>
          <w:szCs w:val="24"/>
          <w:lang w:val="hy-AM"/>
        </w:rPr>
        <w:t>ին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մասում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նախատեսված</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ապացուցողական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գործողությունները</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կատարելու</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նպատակով</w:t>
      </w:r>
      <w:r w:rsidRPr="004A4DD0">
        <w:rPr>
          <w:rFonts w:ascii="GHEA Grapalat" w:hAnsi="GHEA Grapalat" w:cs="Arial LatArm"/>
          <w:sz w:val="24"/>
          <w:szCs w:val="24"/>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3"/>
        <w:rPr>
          <w:rFonts w:ascii="GHEA Grapalat" w:hAnsi="GHEA Grapalat"/>
          <w:sz w:val="24"/>
          <w:szCs w:val="24"/>
        </w:rPr>
      </w:pPr>
      <w:bookmarkStart w:id="650" w:name="_Toc343337839"/>
      <w:bookmarkStart w:id="651" w:name="_Toc19124633"/>
      <w:r w:rsidRPr="004A4DD0">
        <w:rPr>
          <w:rFonts w:ascii="GHEA Grapalat" w:hAnsi="GHEA Grapalat"/>
          <w:sz w:val="24"/>
          <w:szCs w:val="24"/>
          <w:lang w:val="hy-AM"/>
        </w:rPr>
        <w:t xml:space="preserve">ԳԼՈՒԽ 30. </w:t>
      </w:r>
      <w:r w:rsidRPr="004A4DD0">
        <w:rPr>
          <w:rFonts w:ascii="GHEA Grapalat" w:hAnsi="GHEA Grapalat"/>
          <w:sz w:val="24"/>
          <w:szCs w:val="24"/>
        </w:rPr>
        <w:t>ԳԱՂՏՆԻ ՔՆՆՉԱԿԱՆ ԳՈՐԾՈՂՈՒԹՅՈՒՆՆԵՐԻ ԿԱՏԱՐՄԱՆ ԸՆԴՀԱՆՈՒՐ ԿԱՆՈՆՆԵՐԸ</w:t>
      </w:r>
      <w:bookmarkEnd w:id="650"/>
      <w:bookmarkEnd w:id="651"/>
    </w:p>
    <w:p w:rsidR="001110CD" w:rsidRPr="004A4DD0" w:rsidRDefault="001110CD" w:rsidP="001110CD">
      <w:pPr>
        <w:pStyle w:val="Heading3"/>
        <w:rPr>
          <w:rFonts w:ascii="GHEA Grapalat" w:hAnsi="GHEA Grapalat"/>
          <w:sz w:val="24"/>
          <w:szCs w:val="24"/>
        </w:rPr>
      </w:pPr>
    </w:p>
    <w:p w:rsidR="001110CD" w:rsidRPr="004A4DD0" w:rsidRDefault="001110CD" w:rsidP="001110CD">
      <w:pPr>
        <w:pStyle w:val="Heading4"/>
      </w:pPr>
      <w:bookmarkStart w:id="652" w:name="_Toc343337841"/>
      <w:bookmarkStart w:id="653" w:name="_Toc19124634"/>
      <w:r w:rsidRPr="004A4DD0">
        <w:t>Գաղտնի քննչական գործողություններ</w:t>
      </w:r>
      <w:bookmarkEnd w:id="652"/>
      <w:r w:rsidRPr="004A4DD0">
        <w:rPr>
          <w:lang w:val="en-US"/>
        </w:rPr>
        <w:t>ի տեսակները</w:t>
      </w:r>
      <w:bookmarkEnd w:id="653"/>
    </w:p>
    <w:p w:rsidR="001110CD" w:rsidRPr="004A4DD0" w:rsidRDefault="001110CD" w:rsidP="001110CD">
      <w:pPr>
        <w:spacing w:line="360" w:lineRule="auto"/>
        <w:ind w:firstLine="709"/>
        <w:contextualSpacing/>
        <w:jc w:val="both"/>
        <w:rPr>
          <w:rFonts w:ascii="GHEA Grapalat" w:hAnsi="GHEA Grapalat"/>
          <w:lang w:val="hy-AM"/>
        </w:rPr>
      </w:pPr>
      <w:r w:rsidRPr="004A4DD0">
        <w:rPr>
          <w:rFonts w:ascii="GHEA Grapalat" w:hAnsi="GHEA Grapalat" w:cs="Sylfaen"/>
        </w:rPr>
        <w:t>Գաղտնի քննչական գործողություններն են</w:t>
      </w:r>
      <w:r w:rsidRPr="004A4DD0">
        <w:rPr>
          <w:rFonts w:ascii="GHEA Grapalat" w:hAnsi="GHEA Grapalat"/>
          <w:lang w:val="hy-AM"/>
        </w:rPr>
        <w:t>`</w:t>
      </w:r>
    </w:p>
    <w:p w:rsidR="001110CD" w:rsidRPr="004A4DD0" w:rsidRDefault="001110CD" w:rsidP="003E1B63">
      <w:pPr>
        <w:numPr>
          <w:ilvl w:val="0"/>
          <w:numId w:val="62"/>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t>ներքին</w:t>
      </w:r>
      <w:r w:rsidRPr="004A4DD0">
        <w:rPr>
          <w:rFonts w:ascii="GHEA Grapalat" w:hAnsi="GHEA Grapalat" w:cs="Arial LatArm"/>
          <w:lang w:val="hy-AM"/>
        </w:rPr>
        <w:t xml:space="preserve"> </w:t>
      </w:r>
      <w:r w:rsidRPr="004A4DD0">
        <w:rPr>
          <w:rFonts w:ascii="GHEA Grapalat" w:hAnsi="GHEA Grapalat" w:cs="Sylfaen"/>
          <w:lang w:val="hy-AM"/>
        </w:rPr>
        <w:t>դիտումը</w:t>
      </w:r>
      <w:r w:rsidRPr="004A4DD0">
        <w:rPr>
          <w:rFonts w:ascii="GHEA Grapalat" w:hAnsi="GHEA Grapalat" w:cs="Arial LatArm"/>
          <w:lang w:val="hy-AM"/>
        </w:rPr>
        <w:t>.</w:t>
      </w:r>
    </w:p>
    <w:p w:rsidR="001110CD" w:rsidRPr="004A4DD0" w:rsidRDefault="001110CD" w:rsidP="003E1B63">
      <w:pPr>
        <w:numPr>
          <w:ilvl w:val="0"/>
          <w:numId w:val="62"/>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t>արտաքին</w:t>
      </w:r>
      <w:r w:rsidRPr="004A4DD0">
        <w:rPr>
          <w:rFonts w:ascii="GHEA Grapalat" w:hAnsi="GHEA Grapalat" w:cs="Arial LatArm"/>
          <w:lang w:val="hy-AM"/>
        </w:rPr>
        <w:t xml:space="preserve"> </w:t>
      </w:r>
      <w:r w:rsidRPr="004A4DD0">
        <w:rPr>
          <w:rFonts w:ascii="GHEA Grapalat" w:hAnsi="GHEA Grapalat" w:cs="Sylfaen"/>
          <w:lang w:val="hy-AM"/>
        </w:rPr>
        <w:t>դիտումը.</w:t>
      </w:r>
    </w:p>
    <w:p w:rsidR="001110CD" w:rsidRPr="004A4DD0" w:rsidRDefault="001110CD" w:rsidP="003E1B63">
      <w:pPr>
        <w:numPr>
          <w:ilvl w:val="0"/>
          <w:numId w:val="62"/>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t>նամակագրության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այլ ոչ թվային</w:t>
      </w:r>
      <w:r w:rsidRPr="004A4DD0">
        <w:rPr>
          <w:rFonts w:ascii="GHEA Grapalat" w:hAnsi="GHEA Grapalat"/>
          <w:lang w:val="hy-AM"/>
        </w:rPr>
        <w:t xml:space="preserve"> </w:t>
      </w:r>
      <w:r w:rsidRPr="004A4DD0">
        <w:rPr>
          <w:rFonts w:ascii="GHEA Grapalat" w:hAnsi="GHEA Grapalat" w:cs="Sylfaen"/>
          <w:lang w:val="hy-AM"/>
        </w:rPr>
        <w:t>հաղորդումների</w:t>
      </w:r>
      <w:r w:rsidRPr="004A4DD0">
        <w:rPr>
          <w:rFonts w:ascii="GHEA Grapalat" w:hAnsi="GHEA Grapalat"/>
          <w:lang w:val="hy-AM"/>
        </w:rPr>
        <w:t xml:space="preserve"> </w:t>
      </w:r>
      <w:r w:rsidRPr="004A4DD0">
        <w:rPr>
          <w:rFonts w:ascii="GHEA Grapalat" w:hAnsi="GHEA Grapalat" w:cs="Sylfaen"/>
          <w:lang w:val="hy-AM"/>
        </w:rPr>
        <w:t>վերահսկումը</w:t>
      </w:r>
      <w:r w:rsidRPr="004A4DD0">
        <w:rPr>
          <w:rFonts w:ascii="GHEA Grapalat" w:hAnsi="GHEA Grapalat"/>
          <w:lang w:val="hy-AM"/>
        </w:rPr>
        <w:t>.</w:t>
      </w:r>
    </w:p>
    <w:p w:rsidR="001110CD" w:rsidRPr="004A4DD0" w:rsidRDefault="001110CD" w:rsidP="003E1B63">
      <w:pPr>
        <w:numPr>
          <w:ilvl w:val="0"/>
          <w:numId w:val="62"/>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t>թվային, այդ թվում` հեռախոսային</w:t>
      </w:r>
      <w:r w:rsidRPr="004A4DD0">
        <w:rPr>
          <w:rFonts w:ascii="GHEA Grapalat" w:hAnsi="GHEA Grapalat" w:cs="Arial LatArm"/>
          <w:lang w:val="hy-AM"/>
        </w:rPr>
        <w:t xml:space="preserve"> հաղորդակցության </w:t>
      </w:r>
      <w:r w:rsidRPr="004A4DD0">
        <w:rPr>
          <w:rFonts w:ascii="GHEA Grapalat" w:hAnsi="GHEA Grapalat" w:cs="Sylfaen"/>
          <w:lang w:val="hy-AM"/>
        </w:rPr>
        <w:t>վերահսկումը</w:t>
      </w:r>
      <w:r w:rsidRPr="004A4DD0">
        <w:rPr>
          <w:rFonts w:ascii="GHEA Grapalat" w:hAnsi="GHEA Grapalat" w:cs="Arial LatArm"/>
          <w:lang w:val="hy-AM"/>
        </w:rPr>
        <w:t>.</w:t>
      </w:r>
    </w:p>
    <w:p w:rsidR="001110CD" w:rsidRPr="004A4DD0" w:rsidRDefault="001110CD" w:rsidP="003E1B63">
      <w:pPr>
        <w:numPr>
          <w:ilvl w:val="0"/>
          <w:numId w:val="62"/>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t>ֆինանսական</w:t>
      </w:r>
      <w:r w:rsidRPr="004A4DD0">
        <w:rPr>
          <w:rFonts w:ascii="GHEA Grapalat" w:hAnsi="GHEA Grapalat"/>
          <w:lang w:val="hy-AM"/>
        </w:rPr>
        <w:t xml:space="preserve"> </w:t>
      </w:r>
      <w:r w:rsidRPr="004A4DD0">
        <w:rPr>
          <w:rFonts w:ascii="GHEA Grapalat" w:hAnsi="GHEA Grapalat" w:cs="Sylfaen"/>
          <w:lang w:val="hy-AM"/>
        </w:rPr>
        <w:t>գործարքների</w:t>
      </w:r>
      <w:r w:rsidRPr="004A4DD0">
        <w:rPr>
          <w:rFonts w:ascii="GHEA Grapalat" w:hAnsi="GHEA Grapalat"/>
          <w:lang w:val="hy-AM"/>
        </w:rPr>
        <w:t xml:space="preserve"> </w:t>
      </w:r>
      <w:r w:rsidRPr="004A4DD0">
        <w:rPr>
          <w:rFonts w:ascii="GHEA Grapalat" w:hAnsi="GHEA Grapalat" w:cs="Sylfaen"/>
          <w:lang w:val="hy-AM"/>
        </w:rPr>
        <w:t>վերահսկումը</w:t>
      </w:r>
      <w:r w:rsidRPr="004A4DD0">
        <w:rPr>
          <w:rFonts w:ascii="GHEA Grapalat" w:hAnsi="GHEA Grapalat"/>
          <w:lang w:val="hy-AM"/>
        </w:rPr>
        <w:t>.</w:t>
      </w:r>
    </w:p>
    <w:p w:rsidR="001110CD" w:rsidRPr="004A4DD0" w:rsidRDefault="001110CD" w:rsidP="003E1B63">
      <w:pPr>
        <w:numPr>
          <w:ilvl w:val="0"/>
          <w:numId w:val="62"/>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t>կաշառք</w:t>
      </w:r>
      <w:r w:rsidRPr="004A4DD0">
        <w:rPr>
          <w:rFonts w:ascii="GHEA Grapalat" w:hAnsi="GHEA Grapalat"/>
          <w:lang w:val="hy-AM"/>
        </w:rPr>
        <w:t xml:space="preserve"> </w:t>
      </w:r>
      <w:r w:rsidRPr="004A4DD0">
        <w:rPr>
          <w:rFonts w:ascii="GHEA Grapalat" w:hAnsi="GHEA Grapalat" w:cs="Sylfaen"/>
          <w:lang w:val="hy-AM"/>
        </w:rPr>
        <w:t>ստանալու</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կաշառք</w:t>
      </w:r>
      <w:r w:rsidRPr="004A4DD0">
        <w:rPr>
          <w:rFonts w:ascii="GHEA Grapalat" w:hAnsi="GHEA Grapalat"/>
          <w:lang w:val="hy-AM"/>
        </w:rPr>
        <w:t xml:space="preserve"> </w:t>
      </w:r>
      <w:r w:rsidRPr="004A4DD0">
        <w:rPr>
          <w:rFonts w:ascii="GHEA Grapalat" w:hAnsi="GHEA Grapalat" w:cs="Sylfaen"/>
          <w:lang w:val="hy-AM"/>
        </w:rPr>
        <w:t>տալու</w:t>
      </w:r>
      <w:r w:rsidRPr="004A4DD0">
        <w:rPr>
          <w:rFonts w:ascii="GHEA Grapalat" w:hAnsi="GHEA Grapalat"/>
          <w:lang w:val="hy-AM"/>
        </w:rPr>
        <w:t xml:space="preserve"> </w:t>
      </w:r>
      <w:r w:rsidRPr="004A4DD0">
        <w:rPr>
          <w:rFonts w:ascii="GHEA Grapalat" w:hAnsi="GHEA Grapalat" w:cs="Sylfaen"/>
          <w:lang w:val="hy-AM"/>
        </w:rPr>
        <w:t>նմանակումը</w:t>
      </w:r>
      <w:r w:rsidRPr="004A4DD0">
        <w:rPr>
          <w:rFonts w:ascii="GHEA Grapalat" w:hAnsi="GHEA Grapalat"/>
          <w:lang w:val="hy-AM"/>
        </w:rPr>
        <w:t>:</w:t>
      </w:r>
    </w:p>
    <w:p w:rsidR="001110CD" w:rsidRPr="004A4DD0" w:rsidRDefault="001110CD" w:rsidP="001110CD">
      <w:pPr>
        <w:spacing w:line="360" w:lineRule="auto"/>
        <w:ind w:firstLine="709"/>
        <w:jc w:val="center"/>
        <w:rPr>
          <w:rFonts w:ascii="GHEA Grapalat" w:hAnsi="GHEA Grapalat"/>
          <w:b/>
          <w:bCs/>
          <w:lang w:val="hy-AM"/>
        </w:rPr>
      </w:pPr>
    </w:p>
    <w:p w:rsidR="001110CD" w:rsidRPr="004A4DD0" w:rsidRDefault="001110CD" w:rsidP="001110CD">
      <w:pPr>
        <w:pStyle w:val="Heading4"/>
      </w:pPr>
      <w:bookmarkStart w:id="654" w:name="_Toc343337840"/>
      <w:bookmarkStart w:id="655" w:name="_Toc19124635"/>
      <w:r w:rsidRPr="004A4DD0">
        <w:t>Գաղտնի քննչական գործողությունների կատարման հիմքը և պայմանները</w:t>
      </w:r>
      <w:bookmarkEnd w:id="654"/>
      <w:bookmarkEnd w:id="655"/>
    </w:p>
    <w:p w:rsidR="001110CD" w:rsidRPr="004A4DD0" w:rsidRDefault="001110CD" w:rsidP="003E1B63">
      <w:pPr>
        <w:numPr>
          <w:ilvl w:val="0"/>
          <w:numId w:val="61"/>
        </w:numPr>
        <w:spacing w:line="360" w:lineRule="auto"/>
        <w:ind w:left="0" w:firstLine="709"/>
        <w:contextualSpacing/>
        <w:jc w:val="both"/>
        <w:rPr>
          <w:rFonts w:ascii="GHEA Grapalat" w:hAnsi="GHEA Grapalat"/>
          <w:bCs/>
          <w:lang w:val="hy-AM"/>
        </w:rPr>
      </w:pPr>
      <w:r w:rsidRPr="004A4DD0">
        <w:rPr>
          <w:rFonts w:ascii="GHEA Grapalat" w:hAnsi="GHEA Grapalat"/>
          <w:bCs/>
          <w:lang w:val="hy-AM"/>
        </w:rPr>
        <w:t xml:space="preserve">Գաղտնի քննչական գործողություն կարող է կատարվել միայն այն դեպքում, երբ բավարար հիմքեր կան ենթադրելու, որ դրա արդյունքում կարող է ձեռք </w:t>
      </w:r>
      <w:r w:rsidRPr="004A4DD0">
        <w:rPr>
          <w:rFonts w:ascii="GHEA Grapalat" w:hAnsi="GHEA Grapalat"/>
          <w:bCs/>
          <w:lang w:val="hy-AM"/>
        </w:rPr>
        <w:lastRenderedPageBreak/>
        <w:t>բերվել տվյալ վարույթի համար նշանակություն ունեցող ապացույց և, միաժամանակ, այլ եղանակով այդ ապացույցի ձեռքբերումը ողջամտորեն անհնար է:</w:t>
      </w:r>
    </w:p>
    <w:p w:rsidR="001110CD" w:rsidRPr="004A4DD0" w:rsidRDefault="001110CD" w:rsidP="003E1B63">
      <w:pPr>
        <w:numPr>
          <w:ilvl w:val="0"/>
          <w:numId w:val="61"/>
        </w:numPr>
        <w:spacing w:line="360" w:lineRule="auto"/>
        <w:ind w:left="0" w:firstLine="709"/>
        <w:contextualSpacing/>
        <w:jc w:val="both"/>
        <w:rPr>
          <w:rFonts w:ascii="GHEA Grapalat" w:hAnsi="GHEA Grapalat"/>
          <w:bCs/>
          <w:lang w:val="hy-AM"/>
        </w:rPr>
      </w:pPr>
      <w:r w:rsidRPr="004A4DD0">
        <w:rPr>
          <w:rFonts w:ascii="GHEA Grapalat" w:hAnsi="GHEA Grapalat" w:cs="Sylfaen"/>
          <w:bCs/>
          <w:lang w:val="hy-AM"/>
        </w:rPr>
        <w:t>Գաղտնի</w:t>
      </w:r>
      <w:r w:rsidRPr="004A4DD0">
        <w:rPr>
          <w:rFonts w:ascii="GHEA Grapalat" w:hAnsi="GHEA Grapalat"/>
          <w:bCs/>
          <w:lang w:val="hy-AM"/>
        </w:rPr>
        <w:t xml:space="preserve"> </w:t>
      </w:r>
      <w:r w:rsidRPr="004A4DD0">
        <w:rPr>
          <w:rFonts w:ascii="GHEA Grapalat" w:hAnsi="GHEA Grapalat" w:cs="Sylfaen"/>
          <w:bCs/>
          <w:lang w:val="hy-AM"/>
        </w:rPr>
        <w:t>քննչական</w:t>
      </w:r>
      <w:r w:rsidRPr="004A4DD0">
        <w:rPr>
          <w:rFonts w:ascii="GHEA Grapalat" w:hAnsi="GHEA Grapalat"/>
          <w:bCs/>
          <w:lang w:val="hy-AM"/>
        </w:rPr>
        <w:t xml:space="preserve"> </w:t>
      </w:r>
      <w:r w:rsidRPr="004A4DD0">
        <w:rPr>
          <w:rFonts w:ascii="GHEA Grapalat" w:hAnsi="GHEA Grapalat" w:cs="Sylfaen"/>
          <w:bCs/>
          <w:lang w:val="hy-AM"/>
        </w:rPr>
        <w:t>գործողություն</w:t>
      </w:r>
      <w:r w:rsidRPr="004A4DD0">
        <w:rPr>
          <w:rFonts w:ascii="GHEA Grapalat" w:hAnsi="GHEA Grapalat"/>
          <w:bCs/>
          <w:lang w:val="hy-AM"/>
        </w:rPr>
        <w:t xml:space="preserve"> </w:t>
      </w:r>
      <w:r w:rsidRPr="004A4DD0">
        <w:rPr>
          <w:rFonts w:ascii="GHEA Grapalat" w:hAnsi="GHEA Grapalat" w:cs="Sylfaen"/>
          <w:bCs/>
          <w:lang w:val="hy-AM"/>
        </w:rPr>
        <w:t>կատարվում</w:t>
      </w:r>
      <w:r w:rsidRPr="004A4DD0">
        <w:rPr>
          <w:rFonts w:ascii="GHEA Grapalat" w:hAnsi="GHEA Grapalat"/>
          <w:bCs/>
          <w:lang w:val="hy-AM"/>
        </w:rPr>
        <w:t xml:space="preserve"> </w:t>
      </w:r>
      <w:r w:rsidRPr="004A4DD0">
        <w:rPr>
          <w:rFonts w:ascii="GHEA Grapalat" w:hAnsi="GHEA Grapalat" w:cs="Sylfaen"/>
          <w:bCs/>
          <w:lang w:val="hy-AM"/>
        </w:rPr>
        <w:t>է</w:t>
      </w:r>
      <w:r w:rsidRPr="004A4DD0">
        <w:rPr>
          <w:rFonts w:ascii="GHEA Grapalat" w:hAnsi="GHEA Grapalat"/>
          <w:bCs/>
          <w:lang w:val="hy-AM"/>
        </w:rPr>
        <w:t xml:space="preserve"> </w:t>
      </w:r>
      <w:r w:rsidRPr="004A4DD0">
        <w:rPr>
          <w:rFonts w:ascii="GHEA Grapalat" w:hAnsi="GHEA Grapalat" w:cs="Sylfaen"/>
          <w:bCs/>
          <w:lang w:val="hy-AM"/>
        </w:rPr>
        <w:t>քննիչի</w:t>
      </w:r>
      <w:r w:rsidRPr="004A4DD0">
        <w:rPr>
          <w:rFonts w:ascii="GHEA Grapalat" w:hAnsi="GHEA Grapalat"/>
          <w:bCs/>
          <w:lang w:val="hy-AM"/>
        </w:rPr>
        <w:t xml:space="preserve"> </w:t>
      </w:r>
      <w:r w:rsidRPr="004A4DD0">
        <w:rPr>
          <w:rFonts w:ascii="GHEA Grapalat" w:hAnsi="GHEA Grapalat" w:cs="Sylfaen"/>
          <w:bCs/>
          <w:lang w:val="hy-AM"/>
        </w:rPr>
        <w:t>հանձնարարությամբ` դատարանի</w:t>
      </w:r>
      <w:r w:rsidRPr="004A4DD0">
        <w:rPr>
          <w:rFonts w:ascii="GHEA Grapalat" w:hAnsi="GHEA Grapalat"/>
          <w:bCs/>
          <w:lang w:val="hy-AM"/>
        </w:rPr>
        <w:t xml:space="preserve"> </w:t>
      </w:r>
      <w:r w:rsidRPr="004A4DD0">
        <w:rPr>
          <w:rFonts w:ascii="GHEA Grapalat" w:hAnsi="GHEA Grapalat" w:cs="Sylfaen"/>
          <w:bCs/>
          <w:lang w:val="hy-AM"/>
        </w:rPr>
        <w:t>որոշման</w:t>
      </w:r>
      <w:r w:rsidRPr="004A4DD0">
        <w:rPr>
          <w:rFonts w:ascii="GHEA Grapalat" w:hAnsi="GHEA Grapalat"/>
          <w:bCs/>
          <w:lang w:val="hy-AM"/>
        </w:rPr>
        <w:t xml:space="preserve"> </w:t>
      </w:r>
      <w:r w:rsidRPr="004A4DD0">
        <w:rPr>
          <w:rFonts w:ascii="GHEA Grapalat" w:hAnsi="GHEA Grapalat" w:cs="Sylfaen"/>
          <w:bCs/>
          <w:lang w:val="hy-AM"/>
        </w:rPr>
        <w:t>հիման</w:t>
      </w:r>
      <w:r w:rsidRPr="004A4DD0">
        <w:rPr>
          <w:rFonts w:ascii="GHEA Grapalat" w:hAnsi="GHEA Grapalat"/>
          <w:bCs/>
          <w:lang w:val="hy-AM"/>
        </w:rPr>
        <w:t xml:space="preserve"> </w:t>
      </w:r>
      <w:r w:rsidRPr="004A4DD0">
        <w:rPr>
          <w:rFonts w:ascii="GHEA Grapalat" w:hAnsi="GHEA Grapalat" w:cs="Sylfaen"/>
          <w:bCs/>
          <w:lang w:val="hy-AM"/>
        </w:rPr>
        <w:t>վրա</w:t>
      </w:r>
      <w:r w:rsidRPr="004A4DD0">
        <w:rPr>
          <w:rFonts w:ascii="GHEA Grapalat" w:hAnsi="GHEA Grapalat"/>
          <w:bCs/>
          <w:lang w:val="hy-AM"/>
        </w:rPr>
        <w:t xml:space="preserve">: </w:t>
      </w:r>
    </w:p>
    <w:p w:rsidR="001110CD" w:rsidRPr="004A4DD0" w:rsidRDefault="001110CD" w:rsidP="003E1B63">
      <w:pPr>
        <w:numPr>
          <w:ilvl w:val="0"/>
          <w:numId w:val="61"/>
        </w:numPr>
        <w:spacing w:line="360" w:lineRule="auto"/>
        <w:ind w:left="0" w:firstLine="709"/>
        <w:contextualSpacing/>
        <w:jc w:val="both"/>
        <w:rPr>
          <w:rFonts w:ascii="GHEA Grapalat" w:hAnsi="GHEA Grapalat"/>
          <w:bCs/>
          <w:lang w:val="hy-AM"/>
        </w:rPr>
      </w:pPr>
      <w:r w:rsidRPr="004A4DD0">
        <w:rPr>
          <w:rFonts w:ascii="GHEA Grapalat" w:hAnsi="GHEA Grapalat" w:cs="Sylfaen"/>
          <w:bCs/>
          <w:lang w:val="hy-AM"/>
        </w:rPr>
        <w:t>Գաղտնի</w:t>
      </w:r>
      <w:r w:rsidRPr="004A4DD0">
        <w:rPr>
          <w:rFonts w:ascii="GHEA Grapalat" w:hAnsi="GHEA Grapalat"/>
          <w:bCs/>
          <w:lang w:val="hy-AM"/>
        </w:rPr>
        <w:t xml:space="preserve"> </w:t>
      </w:r>
      <w:r w:rsidRPr="004A4DD0">
        <w:rPr>
          <w:rFonts w:ascii="GHEA Grapalat" w:hAnsi="GHEA Grapalat" w:cs="Sylfaen"/>
          <w:bCs/>
          <w:lang w:val="hy-AM"/>
        </w:rPr>
        <w:t>քննչական</w:t>
      </w:r>
      <w:r w:rsidRPr="004A4DD0">
        <w:rPr>
          <w:rFonts w:ascii="GHEA Grapalat" w:hAnsi="GHEA Grapalat"/>
          <w:bCs/>
          <w:lang w:val="hy-AM"/>
        </w:rPr>
        <w:t xml:space="preserve"> </w:t>
      </w:r>
      <w:r w:rsidRPr="004A4DD0">
        <w:rPr>
          <w:rFonts w:ascii="GHEA Grapalat" w:hAnsi="GHEA Grapalat" w:cs="Sylfaen"/>
          <w:bCs/>
          <w:lang w:val="hy-AM"/>
        </w:rPr>
        <w:t>գործողությունները</w:t>
      </w:r>
      <w:r w:rsidRPr="004A4DD0">
        <w:rPr>
          <w:rFonts w:ascii="GHEA Grapalat" w:hAnsi="GHEA Grapalat"/>
          <w:bCs/>
          <w:lang w:val="hy-AM"/>
        </w:rPr>
        <w:t xml:space="preserve"> կարող են կատարվել ծանր և առանձնապես ծանր ենթադրյալ հանցագործությունների վերաբերյալ վարույթներով:</w:t>
      </w:r>
    </w:p>
    <w:p w:rsidR="001110CD" w:rsidRPr="004A4DD0" w:rsidRDefault="001110CD" w:rsidP="003E1B63">
      <w:pPr>
        <w:numPr>
          <w:ilvl w:val="0"/>
          <w:numId w:val="61"/>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t>Գաղտնի</w:t>
      </w:r>
      <w:r w:rsidRPr="004A4DD0">
        <w:rPr>
          <w:rFonts w:ascii="GHEA Grapalat" w:hAnsi="GHEA Grapalat"/>
          <w:lang w:val="hy-AM"/>
        </w:rPr>
        <w:t xml:space="preserve"> </w:t>
      </w:r>
      <w:r w:rsidRPr="004A4DD0">
        <w:rPr>
          <w:rFonts w:ascii="GHEA Grapalat" w:hAnsi="GHEA Grapalat" w:cs="Sylfaen"/>
          <w:lang w:val="hy-AM"/>
        </w:rPr>
        <w:t>քննչական</w:t>
      </w:r>
      <w:r w:rsidRPr="004A4DD0">
        <w:rPr>
          <w:rFonts w:ascii="GHEA Grapalat" w:hAnsi="GHEA Grapalat"/>
          <w:lang w:val="hy-AM"/>
        </w:rPr>
        <w:t xml:space="preserve"> </w:t>
      </w:r>
      <w:r w:rsidRPr="004A4DD0">
        <w:rPr>
          <w:rFonts w:ascii="GHEA Grapalat" w:hAnsi="GHEA Grapalat" w:cs="Sylfaen"/>
          <w:lang w:val="hy-AM"/>
        </w:rPr>
        <w:t>գործողությունների</w:t>
      </w:r>
      <w:r w:rsidRPr="004A4DD0">
        <w:rPr>
          <w:rFonts w:ascii="GHEA Grapalat" w:hAnsi="GHEA Grapalat"/>
          <w:lang w:val="hy-AM"/>
        </w:rPr>
        <w:t xml:space="preserve"> </w:t>
      </w:r>
      <w:r w:rsidRPr="004A4DD0">
        <w:rPr>
          <w:rFonts w:ascii="GHEA Grapalat" w:hAnsi="GHEA Grapalat" w:cs="Sylfaen"/>
          <w:lang w:val="hy-AM"/>
        </w:rPr>
        <w:t>կատարման</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օգտագործվող</w:t>
      </w:r>
      <w:r w:rsidRPr="004A4DD0">
        <w:rPr>
          <w:rFonts w:ascii="GHEA Grapalat" w:hAnsi="GHEA Grapalat"/>
          <w:lang w:val="hy-AM"/>
        </w:rPr>
        <w:t xml:space="preserve"> </w:t>
      </w:r>
      <w:r w:rsidRPr="004A4DD0">
        <w:rPr>
          <w:rFonts w:ascii="GHEA Grapalat" w:hAnsi="GHEA Grapalat" w:cs="Sylfaen"/>
          <w:lang w:val="hy-AM"/>
        </w:rPr>
        <w:t>հատուկ</w:t>
      </w:r>
      <w:r w:rsidRPr="004A4DD0">
        <w:rPr>
          <w:rFonts w:ascii="GHEA Grapalat" w:hAnsi="GHEA Grapalat"/>
          <w:lang w:val="hy-AM"/>
        </w:rPr>
        <w:t xml:space="preserve"> </w:t>
      </w:r>
      <w:r w:rsidRPr="004A4DD0">
        <w:rPr>
          <w:rFonts w:ascii="GHEA Grapalat" w:hAnsi="GHEA Grapalat" w:cs="Sylfaen"/>
          <w:lang w:val="hy-AM"/>
        </w:rPr>
        <w:t>տեխնիկական</w:t>
      </w:r>
      <w:r w:rsidRPr="004A4DD0">
        <w:rPr>
          <w:rFonts w:ascii="GHEA Grapalat" w:hAnsi="GHEA Grapalat"/>
          <w:lang w:val="hy-AM"/>
        </w:rPr>
        <w:t xml:space="preserve"> </w:t>
      </w:r>
      <w:r w:rsidRPr="004A4DD0">
        <w:rPr>
          <w:rFonts w:ascii="GHEA Grapalat" w:hAnsi="GHEA Grapalat" w:cs="Sylfaen"/>
          <w:lang w:val="hy-AM"/>
        </w:rPr>
        <w:t>միջոցների</w:t>
      </w:r>
      <w:r w:rsidRPr="004A4DD0">
        <w:rPr>
          <w:rFonts w:ascii="GHEA Grapalat" w:hAnsi="GHEA Grapalat"/>
          <w:lang w:val="hy-AM"/>
        </w:rPr>
        <w:t xml:space="preserve"> </w:t>
      </w:r>
      <w:r w:rsidRPr="004A4DD0">
        <w:rPr>
          <w:rFonts w:ascii="GHEA Grapalat" w:hAnsi="GHEA Grapalat" w:cs="Sylfaen"/>
          <w:lang w:val="hy-AM"/>
        </w:rPr>
        <w:t>ցանկը</w:t>
      </w:r>
      <w:r w:rsidRPr="004A4DD0">
        <w:rPr>
          <w:rFonts w:ascii="GHEA Grapalat" w:hAnsi="GHEA Grapalat"/>
          <w:lang w:val="hy-AM"/>
        </w:rPr>
        <w:t xml:space="preserve"> </w:t>
      </w:r>
      <w:r w:rsidRPr="004A4DD0">
        <w:rPr>
          <w:rFonts w:ascii="GHEA Grapalat" w:hAnsi="GHEA Grapalat" w:cs="Sylfaen"/>
          <w:lang w:val="hy-AM"/>
        </w:rPr>
        <w:t>լիազոր</w:t>
      </w:r>
      <w:r w:rsidRPr="004A4DD0">
        <w:rPr>
          <w:rFonts w:ascii="GHEA Grapalat" w:hAnsi="GHEA Grapalat"/>
          <w:lang w:val="hy-AM"/>
        </w:rPr>
        <w:t xml:space="preserve"> </w:t>
      </w:r>
      <w:r w:rsidRPr="004A4DD0">
        <w:rPr>
          <w:rFonts w:ascii="GHEA Grapalat" w:hAnsi="GHEA Grapalat" w:cs="Sylfaen"/>
          <w:lang w:val="hy-AM"/>
        </w:rPr>
        <w:t>պետական</w:t>
      </w:r>
      <w:r w:rsidRPr="004A4DD0">
        <w:rPr>
          <w:rFonts w:ascii="GHEA Grapalat" w:hAnsi="GHEA Grapalat"/>
          <w:lang w:val="hy-AM"/>
        </w:rPr>
        <w:t xml:space="preserve"> </w:t>
      </w:r>
      <w:r w:rsidRPr="004A4DD0">
        <w:rPr>
          <w:rFonts w:ascii="GHEA Grapalat" w:hAnsi="GHEA Grapalat" w:cs="Sylfaen"/>
          <w:lang w:val="hy-AM"/>
        </w:rPr>
        <w:t>մարմնի</w:t>
      </w:r>
      <w:r w:rsidRPr="004A4DD0">
        <w:rPr>
          <w:rFonts w:ascii="GHEA Grapalat" w:hAnsi="GHEA Grapalat"/>
          <w:lang w:val="hy-AM"/>
        </w:rPr>
        <w:t xml:space="preserve"> </w:t>
      </w:r>
      <w:r w:rsidRPr="004A4DD0">
        <w:rPr>
          <w:rFonts w:ascii="GHEA Grapalat" w:hAnsi="GHEA Grapalat" w:cs="Sylfaen"/>
          <w:lang w:val="hy-AM"/>
        </w:rPr>
        <w:t>ներկայացմամբ</w:t>
      </w:r>
      <w:r w:rsidRPr="004A4DD0">
        <w:rPr>
          <w:rFonts w:ascii="GHEA Grapalat" w:hAnsi="GHEA Grapalat"/>
          <w:lang w:val="hy-AM"/>
        </w:rPr>
        <w:t xml:space="preserve"> </w:t>
      </w:r>
      <w:r w:rsidRPr="004A4DD0">
        <w:rPr>
          <w:rFonts w:ascii="GHEA Grapalat" w:hAnsi="GHEA Grapalat" w:cs="Sylfaen"/>
          <w:lang w:val="hy-AM"/>
        </w:rPr>
        <w:t>հաստատում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Հայաստանի</w:t>
      </w:r>
      <w:r w:rsidRPr="004A4DD0">
        <w:rPr>
          <w:rFonts w:ascii="GHEA Grapalat" w:hAnsi="GHEA Grapalat"/>
          <w:lang w:val="hy-AM"/>
        </w:rPr>
        <w:t xml:space="preserve"> </w:t>
      </w:r>
      <w:r w:rsidRPr="004A4DD0">
        <w:rPr>
          <w:rFonts w:ascii="GHEA Grapalat" w:hAnsi="GHEA Grapalat" w:cs="Sylfaen"/>
          <w:lang w:val="hy-AM"/>
        </w:rPr>
        <w:t>Հանրապետության</w:t>
      </w:r>
      <w:r w:rsidRPr="004A4DD0">
        <w:rPr>
          <w:rFonts w:ascii="GHEA Grapalat" w:hAnsi="GHEA Grapalat"/>
          <w:lang w:val="hy-AM"/>
        </w:rPr>
        <w:t xml:space="preserve"> </w:t>
      </w:r>
      <w:r w:rsidRPr="004A4DD0">
        <w:rPr>
          <w:rFonts w:ascii="GHEA Grapalat" w:hAnsi="GHEA Grapalat" w:cs="Sylfaen"/>
          <w:lang w:val="hy-AM"/>
        </w:rPr>
        <w:t>կառավարությունը</w:t>
      </w:r>
      <w:r w:rsidRPr="004A4DD0">
        <w:rPr>
          <w:rFonts w:ascii="GHEA Grapalat" w:hAnsi="GHEA Grapalat"/>
          <w:lang w:val="hy-AM"/>
        </w:rPr>
        <w:t>:</w:t>
      </w:r>
    </w:p>
    <w:p w:rsidR="001110CD" w:rsidRPr="004A4DD0" w:rsidRDefault="001110CD" w:rsidP="001110CD">
      <w:pPr>
        <w:spacing w:line="360" w:lineRule="auto"/>
        <w:ind w:firstLine="709"/>
        <w:contextualSpacing/>
        <w:jc w:val="both"/>
        <w:rPr>
          <w:rFonts w:ascii="GHEA Grapalat" w:hAnsi="GHEA Grapalat"/>
          <w:bCs/>
          <w:lang w:val="hy-AM"/>
        </w:rPr>
      </w:pPr>
    </w:p>
    <w:p w:rsidR="001110CD" w:rsidRPr="004A4DD0" w:rsidRDefault="001110CD" w:rsidP="001110CD">
      <w:pPr>
        <w:pStyle w:val="Heading4"/>
      </w:pPr>
      <w:bookmarkStart w:id="656" w:name="_Toc343337842"/>
      <w:bookmarkStart w:id="657" w:name="_Toc19124636"/>
      <w:r w:rsidRPr="004A4DD0">
        <w:t>Գաղտնի քննչական գործողությունների իրավաչափության երաշխիքները</w:t>
      </w:r>
      <w:bookmarkEnd w:id="656"/>
      <w:bookmarkEnd w:id="657"/>
    </w:p>
    <w:p w:rsidR="001110CD" w:rsidRPr="004A4DD0" w:rsidRDefault="001110CD" w:rsidP="003E1B63">
      <w:pPr>
        <w:numPr>
          <w:ilvl w:val="0"/>
          <w:numId w:val="65"/>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գաղտնի</w:t>
      </w:r>
      <w:r w:rsidRPr="004A4DD0">
        <w:rPr>
          <w:rFonts w:ascii="GHEA Grapalat" w:hAnsi="GHEA Grapalat"/>
          <w:lang w:val="hy-AM"/>
        </w:rPr>
        <w:t xml:space="preserve"> </w:t>
      </w:r>
      <w:r w:rsidRPr="004A4DD0">
        <w:rPr>
          <w:rFonts w:ascii="GHEA Grapalat" w:hAnsi="GHEA Grapalat" w:cs="Sylfaen"/>
          <w:lang w:val="hy-AM"/>
        </w:rPr>
        <w:t>քննչական</w:t>
      </w:r>
      <w:r w:rsidRPr="004A4DD0">
        <w:rPr>
          <w:rFonts w:ascii="GHEA Grapalat" w:hAnsi="GHEA Grapalat"/>
          <w:lang w:val="hy-AM"/>
        </w:rPr>
        <w:t xml:space="preserve"> </w:t>
      </w:r>
      <w:r w:rsidRPr="004A4DD0">
        <w:rPr>
          <w:rFonts w:ascii="GHEA Grapalat" w:hAnsi="GHEA Grapalat" w:cs="Sylfaen"/>
          <w:lang w:val="hy-AM"/>
        </w:rPr>
        <w:t>գործողության</w:t>
      </w:r>
      <w:r w:rsidRPr="004A4DD0">
        <w:rPr>
          <w:rFonts w:ascii="GHEA Grapalat" w:hAnsi="GHEA Grapalat"/>
          <w:lang w:val="hy-AM"/>
        </w:rPr>
        <w:t xml:space="preserve"> </w:t>
      </w:r>
      <w:r w:rsidRPr="004A4DD0">
        <w:rPr>
          <w:rFonts w:ascii="GHEA Grapalat" w:hAnsi="GHEA Grapalat" w:cs="Sylfaen"/>
          <w:lang w:val="hy-AM"/>
        </w:rPr>
        <w:t>կատարման</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ձեռք</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բերվել անձի վերաբերյալ</w:t>
      </w:r>
      <w:r w:rsidRPr="004A4DD0">
        <w:rPr>
          <w:rFonts w:ascii="GHEA Grapalat" w:hAnsi="GHEA Grapalat"/>
          <w:lang w:val="hy-AM"/>
        </w:rPr>
        <w:t xml:space="preserve"> </w:t>
      </w:r>
      <w:r w:rsidRPr="004A4DD0">
        <w:rPr>
          <w:rFonts w:ascii="GHEA Grapalat" w:hAnsi="GHEA Grapalat" w:cs="Sylfaen"/>
          <w:lang w:val="hy-AM"/>
        </w:rPr>
        <w:t>տեղեկություններ</w:t>
      </w:r>
      <w:r w:rsidRPr="004A4DD0">
        <w:rPr>
          <w:rFonts w:ascii="GHEA Grapalat" w:hAnsi="GHEA Grapalat"/>
          <w:lang w:val="hy-AM"/>
        </w:rPr>
        <w:t xml:space="preserve">, </w:t>
      </w:r>
      <w:r w:rsidRPr="004A4DD0">
        <w:rPr>
          <w:rFonts w:ascii="GHEA Grapalat" w:hAnsi="GHEA Grapalat" w:cs="Sylfaen"/>
          <w:lang w:val="hy-AM"/>
        </w:rPr>
        <w:t>նյութեր</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փաստաթղթեր</w:t>
      </w:r>
      <w:r w:rsidRPr="004A4DD0">
        <w:rPr>
          <w:rFonts w:ascii="GHEA Grapalat" w:hAnsi="GHEA Grapalat"/>
          <w:lang w:val="hy-AM"/>
        </w:rPr>
        <w:t xml:space="preserve">, </w:t>
      </w:r>
      <w:r w:rsidRPr="004A4DD0">
        <w:rPr>
          <w:rFonts w:ascii="GHEA Grapalat" w:hAnsi="GHEA Grapalat" w:cs="Sylfaen"/>
          <w:lang w:val="hy-AM"/>
        </w:rPr>
        <w:t>որոնց</w:t>
      </w:r>
      <w:r w:rsidRPr="004A4DD0">
        <w:rPr>
          <w:rFonts w:ascii="GHEA Grapalat" w:hAnsi="GHEA Grapalat"/>
          <w:lang w:val="hy-AM"/>
        </w:rPr>
        <w:t xml:space="preserve"> </w:t>
      </w:r>
      <w:r w:rsidRPr="004A4DD0">
        <w:rPr>
          <w:rFonts w:ascii="GHEA Grapalat" w:hAnsi="GHEA Grapalat" w:cs="Sylfaen"/>
          <w:lang w:val="hy-AM"/>
        </w:rPr>
        <w:t>ստացումը</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չէր</w:t>
      </w:r>
      <w:r w:rsidRPr="004A4DD0">
        <w:rPr>
          <w:rFonts w:ascii="GHEA Grapalat" w:hAnsi="GHEA Grapalat"/>
          <w:lang w:val="hy-AM"/>
        </w:rPr>
        <w:t xml:space="preserve"> </w:t>
      </w:r>
      <w:r w:rsidRPr="004A4DD0">
        <w:rPr>
          <w:rFonts w:ascii="GHEA Grapalat" w:hAnsi="GHEA Grapalat" w:cs="Sylfaen"/>
          <w:lang w:val="hy-AM"/>
        </w:rPr>
        <w:t>տվյալ</w:t>
      </w:r>
      <w:r w:rsidRPr="004A4DD0">
        <w:rPr>
          <w:rFonts w:ascii="GHEA Grapalat" w:hAnsi="GHEA Grapalat"/>
          <w:lang w:val="hy-AM"/>
        </w:rPr>
        <w:t xml:space="preserve"> </w:t>
      </w:r>
      <w:r w:rsidRPr="004A4DD0">
        <w:rPr>
          <w:rFonts w:ascii="GHEA Grapalat" w:hAnsi="GHEA Grapalat" w:cs="Sylfaen"/>
          <w:lang w:val="hy-AM"/>
        </w:rPr>
        <w:t>գործողությունն</w:t>
      </w:r>
      <w:r w:rsidRPr="004A4DD0">
        <w:rPr>
          <w:rFonts w:ascii="GHEA Grapalat" w:hAnsi="GHEA Grapalat"/>
          <w:lang w:val="hy-AM"/>
        </w:rPr>
        <w:t xml:space="preserve"> </w:t>
      </w:r>
      <w:r w:rsidRPr="004A4DD0">
        <w:rPr>
          <w:rFonts w:ascii="GHEA Grapalat" w:hAnsi="GHEA Grapalat" w:cs="Sylfaen"/>
          <w:lang w:val="hy-AM"/>
        </w:rPr>
        <w:t>անցկացնելու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որոշմամբ</w:t>
      </w:r>
      <w:r w:rsidRPr="004A4DD0">
        <w:rPr>
          <w:rFonts w:ascii="GHEA Grapalat" w:hAnsi="GHEA Grapalat"/>
          <w:lang w:val="hy-AM"/>
        </w:rPr>
        <w:t xml:space="preserve">, </w:t>
      </w:r>
      <w:r w:rsidRPr="004A4DD0">
        <w:rPr>
          <w:rFonts w:ascii="GHEA Grapalat" w:hAnsi="GHEA Grapalat" w:cs="Sylfaen"/>
          <w:lang w:val="hy-AM"/>
        </w:rPr>
        <w:t>ապա</w:t>
      </w:r>
      <w:r w:rsidRPr="004A4DD0">
        <w:rPr>
          <w:rFonts w:ascii="GHEA Grapalat" w:hAnsi="GHEA Grapalat"/>
          <w:lang w:val="hy-AM"/>
        </w:rPr>
        <w:t xml:space="preserve"> </w:t>
      </w:r>
      <w:r w:rsidRPr="004A4DD0">
        <w:rPr>
          <w:rFonts w:ascii="GHEA Grapalat" w:hAnsi="GHEA Grapalat" w:cs="Sylfaen"/>
          <w:lang w:val="hy-AM"/>
        </w:rPr>
        <w:t>դրանք</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վարույթում չեն կարող օգտագործվել</w:t>
      </w:r>
      <w:r w:rsidRPr="004A4DD0">
        <w:rPr>
          <w:rFonts w:ascii="GHEA Grapalat" w:hAnsi="GHEA Grapalat"/>
          <w:lang w:val="hy-AM"/>
        </w:rPr>
        <w:t xml:space="preserve">, </w:t>
      </w:r>
      <w:r w:rsidRPr="004A4DD0">
        <w:rPr>
          <w:rFonts w:ascii="GHEA Grapalat" w:hAnsi="GHEA Grapalat" w:cs="Sylfaen"/>
          <w:lang w:val="hy-AM"/>
        </w:rPr>
        <w:t>բացառությամբ</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դեպքերի</w:t>
      </w:r>
      <w:r w:rsidRPr="004A4DD0">
        <w:rPr>
          <w:rFonts w:ascii="GHEA Grapalat" w:hAnsi="GHEA Grapalat"/>
          <w:lang w:val="hy-AM"/>
        </w:rPr>
        <w:t xml:space="preserve">, </w:t>
      </w:r>
      <w:r w:rsidRPr="004A4DD0">
        <w:rPr>
          <w:rFonts w:ascii="GHEA Grapalat" w:hAnsi="GHEA Grapalat" w:cs="Sylfaen"/>
          <w:lang w:val="hy-AM"/>
        </w:rPr>
        <w:t>երբ</w:t>
      </w:r>
      <w:r w:rsidRPr="004A4DD0">
        <w:rPr>
          <w:rFonts w:ascii="GHEA Grapalat" w:hAnsi="GHEA Grapalat"/>
          <w:lang w:val="hy-AM"/>
        </w:rPr>
        <w:t xml:space="preserve"> </w:t>
      </w:r>
      <w:r w:rsidRPr="004A4DD0">
        <w:rPr>
          <w:rFonts w:ascii="GHEA Grapalat" w:hAnsi="GHEA Grapalat" w:cs="Sylfaen"/>
          <w:lang w:val="hy-AM"/>
        </w:rPr>
        <w:t>հետաքննության</w:t>
      </w:r>
      <w:r w:rsidRPr="004A4DD0">
        <w:rPr>
          <w:rFonts w:ascii="GHEA Grapalat" w:hAnsi="GHEA Grapalat"/>
          <w:lang w:val="hy-AM"/>
        </w:rPr>
        <w:t xml:space="preserve"> </w:t>
      </w:r>
      <w:r w:rsidRPr="004A4DD0">
        <w:rPr>
          <w:rFonts w:ascii="GHEA Grapalat" w:hAnsi="GHEA Grapalat" w:cs="Sylfaen"/>
          <w:lang w:val="hy-AM"/>
        </w:rPr>
        <w:t>մարմինը</w:t>
      </w:r>
      <w:r w:rsidRPr="004A4DD0">
        <w:rPr>
          <w:rFonts w:ascii="GHEA Grapalat" w:hAnsi="GHEA Grapalat"/>
          <w:lang w:val="hy-AM"/>
        </w:rPr>
        <w:t xml:space="preserve"> </w:t>
      </w:r>
      <w:r w:rsidRPr="004A4DD0">
        <w:rPr>
          <w:rFonts w:ascii="GHEA Grapalat" w:hAnsi="GHEA Grapalat" w:cs="Sylfaen"/>
          <w:lang w:val="hy-AM"/>
        </w:rPr>
        <w:t>գործել</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դատարանի որոշման հիման վրա և բարեխղճորեն</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տեղեկությունների</w:t>
      </w:r>
      <w:r w:rsidRPr="004A4DD0">
        <w:rPr>
          <w:rFonts w:ascii="GHEA Grapalat" w:hAnsi="GHEA Grapalat"/>
          <w:lang w:val="hy-AM"/>
        </w:rPr>
        <w:t xml:space="preserve">, </w:t>
      </w:r>
      <w:r w:rsidRPr="004A4DD0">
        <w:rPr>
          <w:rFonts w:ascii="GHEA Grapalat" w:hAnsi="GHEA Grapalat" w:cs="Sylfaen"/>
          <w:lang w:val="hy-AM"/>
        </w:rPr>
        <w:t>նյութերի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փաստաթղթերի</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կազմվում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առանձին</w:t>
      </w:r>
      <w:r w:rsidRPr="004A4DD0">
        <w:rPr>
          <w:rFonts w:ascii="GHEA Grapalat" w:hAnsi="GHEA Grapalat"/>
          <w:lang w:val="hy-AM"/>
        </w:rPr>
        <w:t xml:space="preserve"> </w:t>
      </w:r>
      <w:r w:rsidRPr="004A4DD0">
        <w:rPr>
          <w:rFonts w:ascii="GHEA Grapalat" w:hAnsi="GHEA Grapalat" w:cs="Sylfaen"/>
          <w:lang w:val="hy-AM"/>
        </w:rPr>
        <w:t>արձանագրություն</w:t>
      </w:r>
      <w:r w:rsidRPr="004A4DD0">
        <w:rPr>
          <w:rFonts w:ascii="GHEA Grapalat" w:hAnsi="GHEA Grapalat"/>
          <w:lang w:val="hy-AM"/>
        </w:rPr>
        <w:t>:</w:t>
      </w:r>
    </w:p>
    <w:p w:rsidR="001110CD" w:rsidRPr="004A4DD0" w:rsidRDefault="001110CD" w:rsidP="003E1B63">
      <w:pPr>
        <w:numPr>
          <w:ilvl w:val="0"/>
          <w:numId w:val="65"/>
        </w:numPr>
        <w:spacing w:line="360" w:lineRule="auto"/>
        <w:ind w:left="0" w:firstLine="709"/>
        <w:contextualSpacing/>
        <w:jc w:val="both"/>
        <w:rPr>
          <w:rFonts w:ascii="GHEA Grapalat" w:hAnsi="GHEA Grapalat" w:cs="Sylfaen"/>
          <w:lang w:val="hy-AM"/>
        </w:rPr>
      </w:pPr>
      <w:r w:rsidRPr="004A4DD0">
        <w:rPr>
          <w:rFonts w:ascii="GHEA Grapalat" w:hAnsi="GHEA Grapalat" w:cs="Sylfaen"/>
          <w:lang w:val="hy-AM"/>
        </w:rPr>
        <w:t>Սույն օրենսգրքի 241-րդ հոդվածի 1-4-րդ կետերով նախատեսված գաղտնի քննչական գործողությունները կարող են կատարվել`</w:t>
      </w:r>
    </w:p>
    <w:p w:rsidR="001110CD" w:rsidRPr="004A4DD0" w:rsidRDefault="001110CD" w:rsidP="001110CD">
      <w:pPr>
        <w:spacing w:line="360" w:lineRule="auto"/>
        <w:ind w:firstLine="709"/>
        <w:contextualSpacing/>
        <w:jc w:val="both"/>
        <w:rPr>
          <w:rFonts w:ascii="GHEA Grapalat" w:hAnsi="GHEA Grapalat" w:cs="Sylfaen"/>
          <w:lang w:val="hy-AM"/>
        </w:rPr>
      </w:pPr>
      <w:r w:rsidRPr="004A4DD0">
        <w:rPr>
          <w:rFonts w:ascii="GHEA Grapalat" w:hAnsi="GHEA Grapalat" w:cs="Sylfaen"/>
          <w:lang w:val="hy-AM"/>
        </w:rPr>
        <w:t>1) այն ֆիզիկական անձի նկատմամբ, ում վերաբերյալ առկա են ենթադրյալ հանցանք կատարելու մասին վկայող փաստեր.</w:t>
      </w:r>
    </w:p>
    <w:p w:rsidR="001110CD" w:rsidRPr="004A4DD0" w:rsidRDefault="001110CD" w:rsidP="001110CD">
      <w:pPr>
        <w:spacing w:line="360" w:lineRule="auto"/>
        <w:ind w:firstLine="709"/>
        <w:contextualSpacing/>
        <w:jc w:val="both"/>
        <w:rPr>
          <w:rFonts w:ascii="GHEA Grapalat" w:hAnsi="GHEA Grapalat" w:cs="Sylfaen"/>
          <w:lang w:val="hy-AM"/>
        </w:rPr>
      </w:pPr>
      <w:r w:rsidRPr="004A4DD0">
        <w:rPr>
          <w:rFonts w:ascii="GHEA Grapalat" w:hAnsi="GHEA Grapalat" w:cs="Sylfaen"/>
          <w:lang w:val="hy-AM"/>
        </w:rPr>
        <w:t>2) մեղադրյալի նկատմամբ.</w:t>
      </w:r>
    </w:p>
    <w:p w:rsidR="001110CD" w:rsidRPr="004A4DD0" w:rsidRDefault="001110CD" w:rsidP="001110CD">
      <w:pPr>
        <w:spacing w:line="360" w:lineRule="auto"/>
        <w:ind w:firstLine="709"/>
        <w:contextualSpacing/>
        <w:jc w:val="both"/>
        <w:rPr>
          <w:rFonts w:ascii="GHEA Grapalat" w:hAnsi="GHEA Grapalat" w:cs="Sylfaen"/>
          <w:lang w:val="hy-AM"/>
        </w:rPr>
      </w:pPr>
      <w:r w:rsidRPr="004A4DD0">
        <w:rPr>
          <w:rFonts w:ascii="GHEA Grapalat" w:hAnsi="GHEA Grapalat" w:cs="Sylfaen"/>
          <w:lang w:val="hy-AM"/>
        </w:rPr>
        <w:t>3) այն ֆիզիկական անձի նկատմամբ, ում վերաբերյալ առկա է հիմնավոր ենթադրություն այն մասին, որ նա պարբերաբար անմիջականորեն հաղորդակցվել է կամ ողջամտորեն կարող է հաղորդակցվել մեղադրյալի հետ.</w:t>
      </w:r>
    </w:p>
    <w:p w:rsidR="001110CD" w:rsidRPr="004A4DD0" w:rsidRDefault="001110CD" w:rsidP="001110CD">
      <w:pPr>
        <w:spacing w:line="360" w:lineRule="auto"/>
        <w:ind w:firstLine="709"/>
        <w:contextualSpacing/>
        <w:jc w:val="both"/>
        <w:rPr>
          <w:rFonts w:ascii="GHEA Grapalat" w:hAnsi="GHEA Grapalat" w:cs="Sylfaen"/>
          <w:lang w:val="hy-AM"/>
        </w:rPr>
      </w:pPr>
      <w:r w:rsidRPr="004A4DD0">
        <w:rPr>
          <w:rFonts w:ascii="GHEA Grapalat" w:hAnsi="GHEA Grapalat" w:cs="Sylfaen"/>
          <w:lang w:val="hy-AM"/>
        </w:rPr>
        <w:t xml:space="preserve">4) այն իրավաբանական անձի նկատմամբ, որի վերաբերյալ առկա է հիմնավոր ենթադրություն այն մասին, որ դրա գործունեությունն ամբողջությամբ կամ վերաբերելի </w:t>
      </w:r>
      <w:r w:rsidRPr="004A4DD0">
        <w:rPr>
          <w:rFonts w:ascii="GHEA Grapalat" w:hAnsi="GHEA Grapalat" w:cs="Sylfaen"/>
          <w:lang w:val="hy-AM"/>
        </w:rPr>
        <w:lastRenderedPageBreak/>
        <w:t>մասով կառավարվում, վերահսկվում կամ որևէ կերպ փաստացի ուղղորդվում է սույն մասի 1-ին կամ 2-րդ կետով նշված անձանց կողմից:</w:t>
      </w:r>
    </w:p>
    <w:p w:rsidR="001110CD" w:rsidRPr="004A4DD0" w:rsidRDefault="001110CD" w:rsidP="003E1B63">
      <w:pPr>
        <w:numPr>
          <w:ilvl w:val="0"/>
          <w:numId w:val="65"/>
        </w:numPr>
        <w:spacing w:line="360" w:lineRule="auto"/>
        <w:ind w:left="0" w:firstLine="709"/>
        <w:contextualSpacing/>
        <w:jc w:val="both"/>
        <w:rPr>
          <w:rFonts w:ascii="GHEA Grapalat" w:hAnsi="GHEA Grapalat" w:cs="Sylfaen"/>
          <w:lang w:val="hy-AM"/>
        </w:rPr>
      </w:pPr>
      <w:r w:rsidRPr="004A4DD0">
        <w:rPr>
          <w:rFonts w:ascii="GHEA Grapalat" w:hAnsi="GHEA Grapalat" w:cs="Sylfaen"/>
          <w:lang w:val="hy-AM"/>
        </w:rPr>
        <w:t xml:space="preserve">Սույն օրենսգրքի 241-րդ հոդվածի 5-րդ կետով նախատեսված գաղտնի քննչական գործողությունը կարող է կատարվել միայն այն դեպքում, երբ դրա արդյունքում ստացվելիք տեղեկությունները ողջամտորեն կարող են վերաբերել մեղադրյալին կամ այն իրավաբանական անձին, որի կապակցությամբ առկա է հիմնավոր ենթադրություն այն մասին, որ դրա գործունեությունն ամբողջությամբ կամ վերաբերելի մասով կարող է կառավարվել, վերահսկվել կամ որևէ կերպ փաստացի ուղղորդվել մեղադրյալի կողմից: </w:t>
      </w:r>
    </w:p>
    <w:p w:rsidR="001110CD" w:rsidRPr="004A4DD0" w:rsidRDefault="001110CD" w:rsidP="003E1B63">
      <w:pPr>
        <w:numPr>
          <w:ilvl w:val="0"/>
          <w:numId w:val="65"/>
        </w:numPr>
        <w:spacing w:line="360" w:lineRule="auto"/>
        <w:ind w:left="0" w:firstLine="709"/>
        <w:contextualSpacing/>
        <w:jc w:val="both"/>
        <w:rPr>
          <w:rFonts w:ascii="GHEA Grapalat" w:hAnsi="GHEA Grapalat" w:cs="Sylfaen"/>
          <w:lang w:val="hy-AM"/>
        </w:rPr>
      </w:pPr>
      <w:r w:rsidRPr="004A4DD0">
        <w:rPr>
          <w:rFonts w:ascii="GHEA Grapalat" w:hAnsi="GHEA Grapalat" w:cs="Sylfaen"/>
          <w:lang w:val="hy-AM"/>
        </w:rPr>
        <w:t>Սույն օրենսգրքի 241-րդ հոդվածի 6-րդ կետով նախատեսված գաղտնի քննչական գործողությունը կարող է կատարվել բացառապես այն անձի նկատմամբ, ում վերաբերյալ առկա են ենթադրյալ հանցանք կատարելու մասին վկայող փաստեր:</w:t>
      </w:r>
    </w:p>
    <w:p w:rsidR="001110CD" w:rsidRPr="004A4DD0" w:rsidRDefault="001110CD" w:rsidP="003E1B63">
      <w:pPr>
        <w:numPr>
          <w:ilvl w:val="0"/>
          <w:numId w:val="65"/>
        </w:numPr>
        <w:spacing w:line="360" w:lineRule="auto"/>
        <w:ind w:left="0" w:firstLine="709"/>
        <w:contextualSpacing/>
        <w:jc w:val="both"/>
        <w:rPr>
          <w:rFonts w:ascii="GHEA Grapalat" w:hAnsi="GHEA Grapalat" w:cs="Sylfaen"/>
          <w:lang w:val="hy-AM"/>
        </w:rPr>
      </w:pPr>
      <w:r w:rsidRPr="004A4DD0">
        <w:rPr>
          <w:rFonts w:ascii="GHEA Grapalat" w:hAnsi="GHEA Grapalat" w:cs="Sylfaen"/>
          <w:lang w:val="hy-AM"/>
        </w:rPr>
        <w:t>Անկախ կարգավիճակից` նույն անձի նկատմամբ սույն</w:t>
      </w:r>
      <w:r w:rsidRPr="004A4DD0">
        <w:rPr>
          <w:rFonts w:ascii="GHEA Grapalat" w:hAnsi="GHEA Grapalat" w:cs="Arial LatArm"/>
          <w:lang w:val="hy-AM"/>
        </w:rPr>
        <w:t xml:space="preserve"> օրենսգրքի 241-րդ հոդվածի </w:t>
      </w:r>
      <w:r w:rsidRPr="004A4DD0">
        <w:rPr>
          <w:rFonts w:ascii="GHEA Grapalat" w:hAnsi="GHEA Grapalat"/>
          <w:lang w:val="hy-AM"/>
        </w:rPr>
        <w:t>1-5-</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կետերով</w:t>
      </w:r>
      <w:r w:rsidRPr="004A4DD0">
        <w:rPr>
          <w:rFonts w:ascii="GHEA Grapalat" w:hAnsi="GHEA Grapalat" w:cs="Arial LatArm"/>
          <w:lang w:val="hy-AM"/>
        </w:rPr>
        <w:t xml:space="preserve"> </w:t>
      </w:r>
      <w:r w:rsidRPr="004A4DD0">
        <w:rPr>
          <w:rFonts w:ascii="GHEA Grapalat" w:hAnsi="GHEA Grapalat" w:cs="Sylfaen"/>
          <w:lang w:val="hy-AM"/>
        </w:rPr>
        <w:t>նախատեսված որևէ</w:t>
      </w:r>
      <w:r w:rsidRPr="004A4DD0">
        <w:rPr>
          <w:rFonts w:ascii="GHEA Grapalat" w:hAnsi="GHEA Grapalat" w:cs="Arial LatArm"/>
          <w:lang w:val="hy-AM"/>
        </w:rPr>
        <w:t xml:space="preserve"> </w:t>
      </w:r>
      <w:r w:rsidRPr="004A4DD0">
        <w:rPr>
          <w:rFonts w:ascii="GHEA Grapalat" w:hAnsi="GHEA Grapalat" w:cs="Sylfaen"/>
          <w:lang w:val="hy-AM"/>
        </w:rPr>
        <w:t>գաղտնի</w:t>
      </w:r>
      <w:r w:rsidRPr="004A4DD0">
        <w:rPr>
          <w:rFonts w:ascii="GHEA Grapalat" w:hAnsi="GHEA Grapalat" w:cs="Arial LatArm"/>
          <w:lang w:val="hy-AM"/>
        </w:rPr>
        <w:t xml:space="preserve"> </w:t>
      </w:r>
      <w:r w:rsidRPr="004A4DD0">
        <w:rPr>
          <w:rFonts w:ascii="GHEA Grapalat" w:hAnsi="GHEA Grapalat" w:cs="Sylfaen"/>
          <w:lang w:val="hy-AM"/>
        </w:rPr>
        <w:t>քննչական</w:t>
      </w:r>
      <w:r w:rsidRPr="004A4DD0">
        <w:rPr>
          <w:rFonts w:ascii="GHEA Grapalat" w:hAnsi="GHEA Grapalat" w:cs="Arial LatArm"/>
          <w:lang w:val="hy-AM"/>
        </w:rPr>
        <w:t xml:space="preserve"> </w:t>
      </w:r>
      <w:r w:rsidRPr="004A4DD0">
        <w:rPr>
          <w:rFonts w:ascii="GHEA Grapalat" w:hAnsi="GHEA Grapalat" w:cs="Sylfaen"/>
          <w:lang w:val="hy-AM"/>
        </w:rPr>
        <w:t>գործողության</w:t>
      </w:r>
      <w:r w:rsidRPr="004A4DD0">
        <w:rPr>
          <w:rFonts w:ascii="GHEA Grapalat" w:hAnsi="GHEA Grapalat" w:cs="Arial LatArm"/>
          <w:lang w:val="hy-AM"/>
        </w:rPr>
        <w:t xml:space="preserve"> կատարման </w:t>
      </w:r>
      <w:r w:rsidRPr="004A4DD0">
        <w:rPr>
          <w:rFonts w:ascii="GHEA Grapalat" w:hAnsi="GHEA Grapalat" w:cs="Sylfaen"/>
          <w:lang w:val="hy-AM"/>
        </w:rPr>
        <w:t>ընդհանուր</w:t>
      </w:r>
      <w:r w:rsidRPr="004A4DD0">
        <w:rPr>
          <w:rFonts w:ascii="GHEA Grapalat" w:hAnsi="GHEA Grapalat" w:cs="Arial LatArm"/>
          <w:lang w:val="hy-AM"/>
        </w:rPr>
        <w:t xml:space="preserve"> </w:t>
      </w:r>
      <w:r w:rsidRPr="004A4DD0">
        <w:rPr>
          <w:rFonts w:ascii="GHEA Grapalat" w:hAnsi="GHEA Grapalat" w:cs="Sylfaen"/>
          <w:lang w:val="hy-AM"/>
        </w:rPr>
        <w:t>ժամկետը նույն վարույթով</w:t>
      </w:r>
      <w:r w:rsidRPr="004A4DD0">
        <w:rPr>
          <w:rFonts w:ascii="GHEA Grapalat" w:hAnsi="GHEA Grapalat" w:cs="Arial LatArm"/>
          <w:lang w:val="hy-AM"/>
        </w:rPr>
        <w:t xml:space="preserve"> </w:t>
      </w:r>
      <w:r w:rsidRPr="004A4DD0">
        <w:rPr>
          <w:rFonts w:ascii="GHEA Grapalat" w:hAnsi="GHEA Grapalat" w:cs="Sylfaen"/>
          <w:lang w:val="hy-AM"/>
        </w:rPr>
        <w:t>չի</w:t>
      </w:r>
      <w:r w:rsidRPr="004A4DD0">
        <w:rPr>
          <w:rFonts w:ascii="GHEA Grapalat" w:hAnsi="GHEA Grapalat" w:cs="Arial LatArm"/>
          <w:lang w:val="hy-AM"/>
        </w:rPr>
        <w:t xml:space="preserve"> </w:t>
      </w:r>
      <w:r w:rsidRPr="004A4DD0">
        <w:rPr>
          <w:rFonts w:ascii="GHEA Grapalat" w:hAnsi="GHEA Grapalat" w:cs="Sylfaen"/>
          <w:lang w:val="hy-AM"/>
        </w:rPr>
        <w:t>կարող գերազանցել</w:t>
      </w:r>
      <w:r w:rsidRPr="004A4DD0">
        <w:rPr>
          <w:rFonts w:ascii="GHEA Grapalat" w:hAnsi="GHEA Grapalat" w:cs="Arial LatArm"/>
          <w:lang w:val="hy-AM"/>
        </w:rPr>
        <w:t xml:space="preserve"> </w:t>
      </w:r>
      <w:r w:rsidRPr="004A4DD0">
        <w:rPr>
          <w:rFonts w:ascii="GHEA Grapalat" w:hAnsi="GHEA Grapalat" w:cs="Sylfaen"/>
          <w:lang w:val="hy-AM"/>
        </w:rPr>
        <w:t>տասներկու</w:t>
      </w:r>
      <w:r w:rsidRPr="004A4DD0">
        <w:rPr>
          <w:rFonts w:ascii="GHEA Grapalat" w:hAnsi="GHEA Grapalat" w:cs="Arial LatArm"/>
          <w:lang w:val="hy-AM"/>
        </w:rPr>
        <w:t xml:space="preserve"> </w:t>
      </w:r>
      <w:r w:rsidRPr="004A4DD0">
        <w:rPr>
          <w:rFonts w:ascii="GHEA Grapalat" w:hAnsi="GHEA Grapalat" w:cs="Sylfaen"/>
          <w:lang w:val="hy-AM"/>
        </w:rPr>
        <w:t>ամիսը: Ընդ որում, յուրաքանչյուր անգամ դատարանի թույլտվությունը կարող է տրվել  երեք ամիսը չգերազանցող ժամկետով</w:t>
      </w:r>
      <w:r w:rsidRPr="004A4DD0">
        <w:rPr>
          <w:rFonts w:ascii="GHEA Grapalat" w:hAnsi="GHEA Grapalat" w:cs="Arial LatArm"/>
          <w:lang w:val="hy-AM"/>
        </w:rPr>
        <w:t>:</w:t>
      </w:r>
    </w:p>
    <w:p w:rsidR="001110CD" w:rsidRPr="004A4DD0" w:rsidRDefault="001110CD" w:rsidP="003E1B63">
      <w:pPr>
        <w:numPr>
          <w:ilvl w:val="0"/>
          <w:numId w:val="65"/>
        </w:numPr>
        <w:spacing w:line="360" w:lineRule="auto"/>
        <w:ind w:left="0" w:firstLine="709"/>
        <w:contextualSpacing/>
        <w:jc w:val="both"/>
        <w:rPr>
          <w:rFonts w:ascii="GHEA Grapalat" w:hAnsi="GHEA Grapalat" w:cs="Sylfaen"/>
          <w:lang w:val="hy-AM"/>
        </w:rPr>
      </w:pPr>
      <w:r w:rsidRPr="004A4DD0">
        <w:rPr>
          <w:rFonts w:ascii="GHEA Grapalat" w:hAnsi="GHEA Grapalat" w:cs="Sylfaen"/>
          <w:lang w:val="hy-AM"/>
        </w:rPr>
        <w:t>Գաղտնի քննչական գործողությունը դադարեցվում է, եթե`</w:t>
      </w:r>
    </w:p>
    <w:p w:rsidR="001110CD" w:rsidRPr="004A4DD0" w:rsidRDefault="001110CD" w:rsidP="001110CD">
      <w:pPr>
        <w:spacing w:line="360" w:lineRule="auto"/>
        <w:ind w:firstLine="709"/>
        <w:contextualSpacing/>
        <w:jc w:val="both"/>
        <w:rPr>
          <w:rFonts w:ascii="GHEA Grapalat" w:hAnsi="GHEA Grapalat"/>
          <w:lang w:val="hy-AM"/>
        </w:rPr>
      </w:pPr>
      <w:r w:rsidRPr="004A4DD0">
        <w:rPr>
          <w:rFonts w:ascii="GHEA Grapalat" w:hAnsi="GHEA Grapalat" w:cs="Sylfaen"/>
          <w:lang w:val="hy-AM"/>
        </w:rPr>
        <w:t>1)</w:t>
      </w:r>
      <w:r w:rsidRPr="004A4DD0">
        <w:rPr>
          <w:rFonts w:ascii="GHEA Grapalat" w:hAnsi="GHEA Grapalat"/>
          <w:lang w:val="hy-AM"/>
        </w:rPr>
        <w:t xml:space="preserve"> </w:t>
      </w:r>
      <w:r w:rsidRPr="004A4DD0">
        <w:rPr>
          <w:rFonts w:ascii="GHEA Grapalat" w:hAnsi="GHEA Grapalat" w:cs="Sylfaen"/>
          <w:lang w:val="hy-AM"/>
        </w:rPr>
        <w:t>վերացել</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անհրաժեշտությունը</w:t>
      </w:r>
      <w:r w:rsidRPr="004A4DD0">
        <w:rPr>
          <w:rFonts w:ascii="GHEA Grapalat" w:hAnsi="GHEA Grapalat"/>
          <w:lang w:val="hy-AM"/>
        </w:rPr>
        <w:t>.</w:t>
      </w:r>
    </w:p>
    <w:p w:rsidR="001110CD" w:rsidRPr="004A4DD0" w:rsidRDefault="001110CD" w:rsidP="001110CD">
      <w:pPr>
        <w:spacing w:line="360" w:lineRule="auto"/>
        <w:ind w:firstLine="709"/>
        <w:contextualSpacing/>
        <w:jc w:val="both"/>
        <w:rPr>
          <w:rFonts w:ascii="GHEA Grapalat" w:hAnsi="GHEA Grapalat" w:cs="Sylfaen"/>
          <w:lang w:val="hy-AM"/>
        </w:rPr>
      </w:pPr>
      <w:r w:rsidRPr="004A4DD0">
        <w:rPr>
          <w:rFonts w:ascii="GHEA Grapalat" w:hAnsi="GHEA Grapalat"/>
          <w:lang w:val="hy-AM"/>
        </w:rPr>
        <w:t xml:space="preserve">2) ավարտվել է </w:t>
      </w:r>
      <w:r w:rsidRPr="004A4DD0">
        <w:rPr>
          <w:rFonts w:ascii="GHEA Grapalat" w:hAnsi="GHEA Grapalat" w:cs="Sylfaen"/>
          <w:lang w:val="hy-AM"/>
        </w:rPr>
        <w:t>նախաքննությունը..</w:t>
      </w:r>
    </w:p>
    <w:p w:rsidR="001110CD" w:rsidRPr="004A4DD0" w:rsidRDefault="001110CD" w:rsidP="001110CD">
      <w:pPr>
        <w:spacing w:line="360" w:lineRule="auto"/>
        <w:ind w:firstLine="709"/>
        <w:contextualSpacing/>
        <w:jc w:val="both"/>
        <w:rPr>
          <w:rFonts w:ascii="GHEA Grapalat" w:hAnsi="GHEA Grapalat" w:cs="Sylfaen"/>
          <w:bCs/>
          <w:lang w:val="hy-AM"/>
        </w:rPr>
      </w:pPr>
      <w:r w:rsidRPr="004A4DD0">
        <w:rPr>
          <w:rFonts w:ascii="GHEA Grapalat" w:hAnsi="GHEA Grapalat" w:cs="Sylfaen"/>
          <w:lang w:val="hy-AM"/>
        </w:rPr>
        <w:t xml:space="preserve">3) լրացել է </w:t>
      </w:r>
      <w:r w:rsidRPr="004A4DD0">
        <w:rPr>
          <w:rFonts w:ascii="GHEA Grapalat" w:hAnsi="GHEA Grapalat" w:cs="Sylfaen"/>
          <w:bCs/>
          <w:lang w:val="hy-AM"/>
        </w:rPr>
        <w:t xml:space="preserve">իրավասու դատարանի որոշմամբ սահմանված ժամկետը կամ գաղտնի </w:t>
      </w:r>
      <w:r w:rsidRPr="004A4DD0">
        <w:rPr>
          <w:rFonts w:ascii="GHEA Grapalat" w:hAnsi="GHEA Grapalat" w:cs="Sylfaen"/>
          <w:lang w:val="hy-AM"/>
        </w:rPr>
        <w:t>քննչական</w:t>
      </w:r>
      <w:r w:rsidRPr="004A4DD0">
        <w:rPr>
          <w:rFonts w:ascii="GHEA Grapalat" w:hAnsi="GHEA Grapalat" w:cs="Arial LatArm"/>
          <w:lang w:val="hy-AM"/>
        </w:rPr>
        <w:t xml:space="preserve"> </w:t>
      </w:r>
      <w:r w:rsidRPr="004A4DD0">
        <w:rPr>
          <w:rFonts w:ascii="GHEA Grapalat" w:hAnsi="GHEA Grapalat" w:cs="Sylfaen"/>
          <w:lang w:val="hy-AM"/>
        </w:rPr>
        <w:t>գործողության</w:t>
      </w:r>
      <w:r w:rsidRPr="004A4DD0">
        <w:rPr>
          <w:rFonts w:ascii="GHEA Grapalat" w:hAnsi="GHEA Grapalat" w:cs="Arial LatArm"/>
          <w:lang w:val="hy-AM"/>
        </w:rPr>
        <w:t xml:space="preserve"> կատարման </w:t>
      </w:r>
      <w:r w:rsidRPr="004A4DD0">
        <w:rPr>
          <w:rFonts w:ascii="GHEA Grapalat" w:hAnsi="GHEA Grapalat" w:cs="Sylfaen"/>
          <w:lang w:val="hy-AM"/>
        </w:rPr>
        <w:t>ընդհանուր</w:t>
      </w:r>
      <w:r w:rsidRPr="004A4DD0">
        <w:rPr>
          <w:rFonts w:ascii="GHEA Grapalat" w:hAnsi="GHEA Grapalat" w:cs="Arial LatArm"/>
          <w:lang w:val="hy-AM"/>
        </w:rPr>
        <w:t xml:space="preserve"> </w:t>
      </w:r>
      <w:r w:rsidRPr="004A4DD0">
        <w:rPr>
          <w:rFonts w:ascii="GHEA Grapalat" w:hAnsi="GHEA Grapalat" w:cs="Sylfaen"/>
          <w:lang w:val="hy-AM"/>
        </w:rPr>
        <w:t>ժամկետը</w:t>
      </w:r>
      <w:r w:rsidRPr="004A4DD0">
        <w:rPr>
          <w:rFonts w:ascii="GHEA Grapalat" w:hAnsi="GHEA Grapalat"/>
          <w:lang w:val="hy-AM"/>
        </w:rPr>
        <w:t>:</w:t>
      </w:r>
    </w:p>
    <w:p w:rsidR="001110CD" w:rsidRPr="004A4DD0" w:rsidRDefault="001110CD" w:rsidP="001110CD">
      <w:pPr>
        <w:spacing w:line="360" w:lineRule="auto"/>
        <w:ind w:firstLine="709"/>
        <w:contextualSpacing/>
        <w:jc w:val="both"/>
        <w:rPr>
          <w:rFonts w:ascii="GHEA Grapalat" w:hAnsi="GHEA Grapalat" w:cs="Sylfaen"/>
          <w:bCs/>
          <w:lang w:val="hy-AM"/>
        </w:rPr>
      </w:pPr>
      <w:r w:rsidRPr="004A4DD0">
        <w:rPr>
          <w:rFonts w:ascii="GHEA Grapalat" w:hAnsi="GHEA Grapalat" w:cs="Sylfaen"/>
          <w:lang w:val="hy-AM"/>
        </w:rPr>
        <w:t>7. Արգելվում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կատարել</w:t>
      </w:r>
      <w:r w:rsidRPr="004A4DD0">
        <w:rPr>
          <w:rFonts w:ascii="GHEA Grapalat" w:hAnsi="GHEA Grapalat" w:cs="Arial LatArm"/>
          <w:lang w:val="hy-AM"/>
        </w:rPr>
        <w:t xml:space="preserve"> </w:t>
      </w:r>
      <w:r w:rsidRPr="004A4DD0">
        <w:rPr>
          <w:rFonts w:ascii="GHEA Grapalat" w:hAnsi="GHEA Grapalat" w:cs="Sylfaen"/>
          <w:lang w:val="hy-AM"/>
        </w:rPr>
        <w:t>սույն</w:t>
      </w:r>
      <w:r w:rsidRPr="004A4DD0">
        <w:rPr>
          <w:rFonts w:ascii="GHEA Grapalat" w:hAnsi="GHEA Grapalat" w:cs="Arial LatArm"/>
          <w:lang w:val="hy-AM"/>
        </w:rPr>
        <w:t xml:space="preserve"> օրենսգրքի 241-րդ </w:t>
      </w:r>
      <w:r w:rsidRPr="004A4DD0">
        <w:rPr>
          <w:rFonts w:ascii="GHEA Grapalat" w:hAnsi="GHEA Grapalat" w:cs="Sylfaen"/>
          <w:lang w:val="hy-AM"/>
        </w:rPr>
        <w:t>հոդվածի</w:t>
      </w:r>
      <w:r w:rsidRPr="004A4DD0">
        <w:rPr>
          <w:rFonts w:ascii="GHEA Grapalat" w:hAnsi="GHEA Grapalat" w:cs="Arial LatArm"/>
          <w:lang w:val="hy-AM"/>
        </w:rPr>
        <w:t xml:space="preserve"> 1-</w:t>
      </w:r>
      <w:r w:rsidRPr="004A4DD0">
        <w:rPr>
          <w:rFonts w:ascii="GHEA Grapalat" w:hAnsi="GHEA Grapalat"/>
          <w:lang w:val="hy-AM"/>
        </w:rPr>
        <w:t>4-</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կետերով</w:t>
      </w:r>
      <w:r w:rsidRPr="004A4DD0">
        <w:rPr>
          <w:rFonts w:ascii="GHEA Grapalat" w:hAnsi="GHEA Grapalat" w:cs="Arial LatArm"/>
          <w:lang w:val="hy-AM"/>
        </w:rPr>
        <w:t xml:space="preserve"> </w:t>
      </w:r>
      <w:r w:rsidRPr="004A4DD0">
        <w:rPr>
          <w:rFonts w:ascii="GHEA Grapalat" w:hAnsi="GHEA Grapalat" w:cs="Sylfaen"/>
          <w:lang w:val="hy-AM"/>
        </w:rPr>
        <w:t>նախատեսված</w:t>
      </w:r>
      <w:r w:rsidRPr="004A4DD0">
        <w:rPr>
          <w:rFonts w:ascii="GHEA Grapalat" w:hAnsi="GHEA Grapalat" w:cs="Arial LatArm"/>
          <w:lang w:val="hy-AM"/>
        </w:rPr>
        <w:t xml:space="preserve"> </w:t>
      </w:r>
      <w:r w:rsidRPr="004A4DD0">
        <w:rPr>
          <w:rFonts w:ascii="GHEA Grapalat" w:hAnsi="GHEA Grapalat" w:cs="Sylfaen"/>
          <w:lang w:val="hy-AM"/>
        </w:rPr>
        <w:t>գաղտնի</w:t>
      </w:r>
      <w:r w:rsidRPr="004A4DD0">
        <w:rPr>
          <w:rFonts w:ascii="GHEA Grapalat" w:hAnsi="GHEA Grapalat" w:cs="Arial LatArm"/>
          <w:lang w:val="hy-AM"/>
        </w:rPr>
        <w:t xml:space="preserve"> </w:t>
      </w:r>
      <w:r w:rsidRPr="004A4DD0">
        <w:rPr>
          <w:rFonts w:ascii="GHEA Grapalat" w:hAnsi="GHEA Grapalat" w:cs="Sylfaen"/>
          <w:lang w:val="hy-AM"/>
        </w:rPr>
        <w:t>քննչական</w:t>
      </w:r>
      <w:r w:rsidRPr="004A4DD0">
        <w:rPr>
          <w:rFonts w:ascii="GHEA Grapalat" w:hAnsi="GHEA Grapalat" w:cs="Arial LatArm"/>
          <w:lang w:val="hy-AM"/>
        </w:rPr>
        <w:t xml:space="preserve"> </w:t>
      </w:r>
      <w:r w:rsidRPr="004A4DD0">
        <w:rPr>
          <w:rFonts w:ascii="GHEA Grapalat" w:hAnsi="GHEA Grapalat" w:cs="Sylfaen"/>
          <w:lang w:val="hy-AM"/>
        </w:rPr>
        <w:t>գործողությունները</w:t>
      </w:r>
      <w:r w:rsidRPr="004A4DD0">
        <w:rPr>
          <w:rFonts w:ascii="GHEA Grapalat" w:hAnsi="GHEA Grapalat"/>
          <w:lang w:val="hy-AM"/>
        </w:rPr>
        <w:t xml:space="preserve">, </w:t>
      </w:r>
      <w:r w:rsidRPr="004A4DD0">
        <w:rPr>
          <w:rFonts w:ascii="GHEA Grapalat" w:hAnsi="GHEA Grapalat" w:cs="Sylfaen"/>
          <w:lang w:val="hy-AM"/>
        </w:rPr>
        <w:t>երբ</w:t>
      </w:r>
      <w:r w:rsidRPr="004A4DD0">
        <w:rPr>
          <w:rFonts w:ascii="GHEA Grapalat" w:hAnsi="GHEA Grapalat" w:cs="Arial LatArm"/>
          <w:lang w:val="hy-AM"/>
        </w:rPr>
        <w:t xml:space="preserve"> </w:t>
      </w:r>
      <w:r w:rsidRPr="004A4DD0">
        <w:rPr>
          <w:rFonts w:ascii="GHEA Grapalat" w:hAnsi="GHEA Grapalat" w:cs="Sylfaen"/>
          <w:lang w:val="hy-AM"/>
        </w:rPr>
        <w:t>անձը</w:t>
      </w:r>
      <w:r w:rsidRPr="004A4DD0">
        <w:rPr>
          <w:rFonts w:ascii="GHEA Grapalat" w:hAnsi="GHEA Grapalat" w:cs="Arial LatArm"/>
          <w:lang w:val="hy-AM"/>
        </w:rPr>
        <w:t xml:space="preserve">, </w:t>
      </w:r>
      <w:r w:rsidRPr="004A4DD0">
        <w:rPr>
          <w:rFonts w:ascii="GHEA Grapalat" w:hAnsi="GHEA Grapalat" w:cs="Sylfaen"/>
          <w:lang w:val="hy-AM"/>
        </w:rPr>
        <w:t>ում</w:t>
      </w:r>
      <w:r w:rsidRPr="004A4DD0">
        <w:rPr>
          <w:rFonts w:ascii="GHEA Grapalat" w:hAnsi="GHEA Grapalat" w:cs="Arial LatArm"/>
          <w:lang w:val="hy-AM"/>
        </w:rPr>
        <w:t xml:space="preserve"> </w:t>
      </w:r>
      <w:r w:rsidRPr="004A4DD0">
        <w:rPr>
          <w:rFonts w:ascii="GHEA Grapalat" w:hAnsi="GHEA Grapalat" w:cs="Sylfaen"/>
          <w:lang w:val="hy-AM"/>
        </w:rPr>
        <w:t>նկատմամբ</w:t>
      </w:r>
      <w:r w:rsidRPr="004A4DD0">
        <w:rPr>
          <w:rFonts w:ascii="GHEA Grapalat" w:hAnsi="GHEA Grapalat" w:cs="Arial LatArm"/>
          <w:lang w:val="hy-AM"/>
        </w:rPr>
        <w:t xml:space="preserve"> </w:t>
      </w:r>
      <w:r w:rsidRPr="004A4DD0">
        <w:rPr>
          <w:rFonts w:ascii="GHEA Grapalat" w:hAnsi="GHEA Grapalat" w:cs="Sylfaen"/>
          <w:lang w:val="hy-AM"/>
        </w:rPr>
        <w:t>իրականացվելու</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cs="Arial LatArm"/>
          <w:lang w:val="hy-AM"/>
        </w:rPr>
        <w:t xml:space="preserve"> </w:t>
      </w:r>
      <w:r w:rsidRPr="004A4DD0">
        <w:rPr>
          <w:rFonts w:ascii="GHEA Grapalat" w:hAnsi="GHEA Grapalat" w:cs="Sylfaen"/>
          <w:lang w:val="hy-AM"/>
        </w:rPr>
        <w:t>գործողությունը</w:t>
      </w:r>
      <w:r w:rsidRPr="004A4DD0">
        <w:rPr>
          <w:rFonts w:ascii="GHEA Grapalat" w:hAnsi="GHEA Grapalat"/>
          <w:lang w:val="hy-AM"/>
        </w:rPr>
        <w:t xml:space="preserve">, </w:t>
      </w:r>
      <w:r w:rsidRPr="004A4DD0">
        <w:rPr>
          <w:rFonts w:ascii="GHEA Grapalat" w:hAnsi="GHEA Grapalat" w:cs="Sylfaen"/>
          <w:lang w:val="hy-AM"/>
        </w:rPr>
        <w:t>հաղորդակցվում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իր</w:t>
      </w:r>
      <w:r w:rsidRPr="004A4DD0">
        <w:rPr>
          <w:rFonts w:ascii="GHEA Grapalat" w:hAnsi="GHEA Grapalat" w:cs="Arial LatArm"/>
          <w:lang w:val="hy-AM"/>
        </w:rPr>
        <w:t xml:space="preserve"> </w:t>
      </w:r>
      <w:r w:rsidRPr="004A4DD0">
        <w:rPr>
          <w:rFonts w:ascii="GHEA Grapalat" w:hAnsi="GHEA Grapalat" w:cs="Sylfaen"/>
          <w:lang w:val="hy-AM"/>
        </w:rPr>
        <w:t>փաստաբանի հետ</w:t>
      </w:r>
      <w:r w:rsidRPr="004A4DD0">
        <w:rPr>
          <w:rFonts w:ascii="GHEA Grapalat" w:hAnsi="GHEA Grapalat" w:cs="Arial LatArm"/>
          <w:lang w:val="hy-AM"/>
        </w:rPr>
        <w:t xml:space="preserve">: Ամեն դեպքում, այդ հաղորդակցության վերահսկման արդյունքում ստացված տեղեկությունները ենթակա են </w:t>
      </w:r>
      <w:r w:rsidRPr="004A4DD0">
        <w:rPr>
          <w:rFonts w:ascii="GHEA Grapalat" w:hAnsi="GHEA Grapalat" w:cs="Sylfaen"/>
          <w:lang w:val="hy-AM"/>
        </w:rPr>
        <w:t>անհապաղ</w:t>
      </w:r>
      <w:r w:rsidRPr="004A4DD0">
        <w:rPr>
          <w:rFonts w:ascii="GHEA Grapalat" w:hAnsi="GHEA Grapalat" w:cs="Arial LatArm"/>
          <w:lang w:val="hy-AM"/>
        </w:rPr>
        <w:t xml:space="preserve"> </w:t>
      </w:r>
      <w:r w:rsidRPr="004A4DD0">
        <w:rPr>
          <w:rFonts w:ascii="GHEA Grapalat" w:hAnsi="GHEA Grapalat" w:cs="Sylfaen"/>
          <w:lang w:val="hy-AM"/>
        </w:rPr>
        <w:t>ոչնչացման:</w:t>
      </w:r>
    </w:p>
    <w:p w:rsidR="001110CD" w:rsidRPr="004A4DD0" w:rsidRDefault="001110CD" w:rsidP="001110CD">
      <w:pPr>
        <w:spacing w:line="360" w:lineRule="auto"/>
        <w:ind w:firstLine="709"/>
        <w:contextualSpacing/>
        <w:jc w:val="both"/>
        <w:rPr>
          <w:rFonts w:ascii="GHEA Grapalat" w:hAnsi="GHEA Grapalat"/>
          <w:lang w:val="hy-AM"/>
        </w:rPr>
      </w:pPr>
      <w:r w:rsidRPr="004A4DD0">
        <w:rPr>
          <w:rFonts w:ascii="GHEA Grapalat" w:hAnsi="GHEA Grapalat" w:cs="Sylfaen"/>
          <w:lang w:val="hy-AM"/>
        </w:rPr>
        <w:lastRenderedPageBreak/>
        <w:t>8. Սույն</w:t>
      </w:r>
      <w:r w:rsidRPr="004A4DD0">
        <w:rPr>
          <w:rFonts w:ascii="GHEA Grapalat" w:hAnsi="GHEA Grapalat" w:cs="Arial LatArm"/>
          <w:lang w:val="hy-AM"/>
        </w:rPr>
        <w:t xml:space="preserve"> օրենսգրքի 241-րդ </w:t>
      </w:r>
      <w:r w:rsidRPr="004A4DD0">
        <w:rPr>
          <w:rFonts w:ascii="GHEA Grapalat" w:hAnsi="GHEA Grapalat" w:cs="Sylfaen"/>
          <w:lang w:val="hy-AM"/>
        </w:rPr>
        <w:t>հոդվածի</w:t>
      </w:r>
      <w:r w:rsidRPr="004A4DD0">
        <w:rPr>
          <w:rFonts w:ascii="GHEA Grapalat" w:hAnsi="GHEA Grapalat"/>
          <w:lang w:val="hy-AM"/>
        </w:rPr>
        <w:t xml:space="preserve"> 6-</w:t>
      </w:r>
      <w:r w:rsidRPr="004A4DD0">
        <w:rPr>
          <w:rFonts w:ascii="GHEA Grapalat" w:hAnsi="GHEA Grapalat" w:cs="Sylfaen"/>
          <w:lang w:val="hy-AM"/>
        </w:rPr>
        <w:t>րդ</w:t>
      </w:r>
      <w:r w:rsidRPr="004A4DD0">
        <w:rPr>
          <w:rFonts w:ascii="GHEA Grapalat" w:hAnsi="GHEA Grapalat" w:cs="Arial LatArm"/>
          <w:lang w:val="hy-AM"/>
        </w:rPr>
        <w:t xml:space="preserve"> </w:t>
      </w:r>
      <w:r w:rsidRPr="004A4DD0">
        <w:rPr>
          <w:rFonts w:ascii="GHEA Grapalat" w:hAnsi="GHEA Grapalat" w:cs="Sylfaen"/>
          <w:lang w:val="hy-AM"/>
        </w:rPr>
        <w:t>կետով</w:t>
      </w:r>
      <w:r w:rsidRPr="004A4DD0">
        <w:rPr>
          <w:rFonts w:ascii="GHEA Grapalat" w:hAnsi="GHEA Grapalat" w:cs="Arial LatArm"/>
          <w:lang w:val="hy-AM"/>
        </w:rPr>
        <w:t xml:space="preserve"> </w:t>
      </w:r>
      <w:r w:rsidRPr="004A4DD0">
        <w:rPr>
          <w:rFonts w:ascii="GHEA Grapalat" w:hAnsi="GHEA Grapalat" w:cs="Sylfaen"/>
          <w:lang w:val="hy-AM"/>
        </w:rPr>
        <w:t>նախատեսված</w:t>
      </w:r>
      <w:r w:rsidRPr="004A4DD0">
        <w:rPr>
          <w:rFonts w:ascii="GHEA Grapalat" w:hAnsi="GHEA Grapalat" w:cs="Arial LatArm"/>
          <w:lang w:val="hy-AM"/>
        </w:rPr>
        <w:t xml:space="preserve"> </w:t>
      </w:r>
      <w:r w:rsidRPr="004A4DD0">
        <w:rPr>
          <w:rFonts w:ascii="GHEA Grapalat" w:hAnsi="GHEA Grapalat" w:cs="Sylfaen"/>
          <w:lang w:val="hy-AM"/>
        </w:rPr>
        <w:t>գաղտնի</w:t>
      </w:r>
      <w:r w:rsidRPr="004A4DD0">
        <w:rPr>
          <w:rFonts w:ascii="GHEA Grapalat" w:hAnsi="GHEA Grapalat"/>
          <w:lang w:val="hy-AM"/>
        </w:rPr>
        <w:t xml:space="preserve"> </w:t>
      </w:r>
      <w:r w:rsidRPr="004A4DD0">
        <w:rPr>
          <w:rFonts w:ascii="GHEA Grapalat" w:hAnsi="GHEA Grapalat" w:cs="Sylfaen"/>
          <w:lang w:val="hy-AM"/>
        </w:rPr>
        <w:t>քննչական</w:t>
      </w:r>
      <w:r w:rsidRPr="004A4DD0">
        <w:rPr>
          <w:rFonts w:ascii="GHEA Grapalat" w:hAnsi="GHEA Grapalat"/>
          <w:lang w:val="hy-AM"/>
        </w:rPr>
        <w:t xml:space="preserve"> </w:t>
      </w:r>
      <w:r w:rsidRPr="004A4DD0">
        <w:rPr>
          <w:rFonts w:ascii="GHEA Grapalat" w:hAnsi="GHEA Grapalat" w:cs="Sylfaen"/>
          <w:lang w:val="hy-AM"/>
        </w:rPr>
        <w:t>գործողությունը</w:t>
      </w:r>
      <w:r w:rsidRPr="004A4DD0">
        <w:rPr>
          <w:rFonts w:ascii="GHEA Grapalat" w:hAnsi="GHEA Grapalat"/>
          <w:lang w:val="hy-AM"/>
        </w:rPr>
        <w:t xml:space="preserve"> </w:t>
      </w:r>
      <w:r w:rsidRPr="004A4DD0">
        <w:rPr>
          <w:rFonts w:ascii="GHEA Grapalat" w:hAnsi="GHEA Grapalat" w:cs="Sylfaen"/>
          <w:lang w:val="hy-AM"/>
        </w:rPr>
        <w:t>նույն</w:t>
      </w:r>
      <w:r w:rsidRPr="004A4DD0">
        <w:rPr>
          <w:rFonts w:ascii="GHEA Grapalat" w:hAnsi="GHEA Grapalat" w:cs="Arial LatArm"/>
          <w:lang w:val="hy-AM"/>
        </w:rPr>
        <w:t xml:space="preserve"> </w:t>
      </w:r>
      <w:r w:rsidRPr="004A4DD0">
        <w:rPr>
          <w:rFonts w:ascii="GHEA Grapalat" w:hAnsi="GHEA Grapalat" w:cs="Sylfaen"/>
          <w:lang w:val="hy-AM"/>
        </w:rPr>
        <w:t>անձի</w:t>
      </w:r>
      <w:r w:rsidRPr="004A4DD0">
        <w:rPr>
          <w:rFonts w:ascii="GHEA Grapalat" w:hAnsi="GHEA Grapalat" w:cs="Arial LatArm"/>
          <w:lang w:val="hy-AM"/>
        </w:rPr>
        <w:t xml:space="preserve"> </w:t>
      </w:r>
      <w:r w:rsidRPr="004A4DD0">
        <w:rPr>
          <w:rFonts w:ascii="GHEA Grapalat" w:hAnsi="GHEA Grapalat" w:cs="Sylfaen"/>
          <w:lang w:val="hy-AM"/>
        </w:rPr>
        <w:t>նկատմամբ</w:t>
      </w:r>
      <w:r w:rsidRPr="004A4DD0">
        <w:rPr>
          <w:rFonts w:ascii="GHEA Grapalat" w:hAnsi="GHEA Grapalat" w:cs="Arial LatArm"/>
          <w:lang w:val="hy-AM"/>
        </w:rPr>
        <w:t xml:space="preserve"> միև</w:t>
      </w:r>
      <w:r w:rsidRPr="004A4DD0">
        <w:rPr>
          <w:rFonts w:ascii="GHEA Grapalat" w:hAnsi="GHEA Grapalat" w:cs="Sylfaen"/>
          <w:lang w:val="hy-AM"/>
        </w:rPr>
        <w:t>նույն</w:t>
      </w:r>
      <w:r w:rsidRPr="004A4DD0">
        <w:rPr>
          <w:rFonts w:ascii="GHEA Grapalat" w:hAnsi="GHEA Grapalat" w:cs="Arial LatArm"/>
          <w:lang w:val="hy-AM"/>
        </w:rPr>
        <w:t xml:space="preserve"> </w:t>
      </w:r>
      <w:r w:rsidRPr="004A4DD0">
        <w:rPr>
          <w:rFonts w:ascii="GHEA Grapalat" w:hAnsi="GHEA Grapalat" w:cs="Sylfaen"/>
          <w:lang w:val="hy-AM"/>
        </w:rPr>
        <w:t>անձի</w:t>
      </w:r>
      <w:r w:rsidRPr="004A4DD0">
        <w:rPr>
          <w:rFonts w:ascii="GHEA Grapalat" w:hAnsi="GHEA Grapalat" w:cs="Arial LatArm"/>
          <w:lang w:val="hy-AM"/>
        </w:rPr>
        <w:t xml:space="preserve"> </w:t>
      </w:r>
      <w:r w:rsidRPr="004A4DD0">
        <w:rPr>
          <w:rFonts w:ascii="GHEA Grapalat" w:hAnsi="GHEA Grapalat" w:cs="Sylfaen"/>
          <w:lang w:val="hy-AM"/>
        </w:rPr>
        <w:t>տված</w:t>
      </w:r>
      <w:r w:rsidRPr="004A4DD0">
        <w:rPr>
          <w:rFonts w:ascii="GHEA Grapalat" w:hAnsi="GHEA Grapalat" w:cs="Arial LatArm"/>
          <w:lang w:val="hy-AM"/>
        </w:rPr>
        <w:t xml:space="preserve"> </w:t>
      </w:r>
      <w:r w:rsidRPr="004A4DD0">
        <w:rPr>
          <w:rFonts w:ascii="GHEA Grapalat" w:hAnsi="GHEA Grapalat" w:cs="Sylfaen"/>
          <w:lang w:val="hy-AM"/>
        </w:rPr>
        <w:t xml:space="preserve"> ցուցմունքի</w:t>
      </w:r>
      <w:r w:rsidRPr="004A4DD0">
        <w:rPr>
          <w:rFonts w:ascii="GHEA Grapalat" w:hAnsi="GHEA Grapalat" w:cs="Arial LatArm"/>
          <w:lang w:val="hy-AM"/>
        </w:rPr>
        <w:t xml:space="preserve"> </w:t>
      </w:r>
      <w:r w:rsidRPr="004A4DD0">
        <w:rPr>
          <w:rFonts w:ascii="GHEA Grapalat" w:hAnsi="GHEA Grapalat" w:cs="Sylfaen"/>
          <w:lang w:val="hy-AM"/>
        </w:rPr>
        <w:t>հիման</w:t>
      </w:r>
      <w:r w:rsidRPr="004A4DD0">
        <w:rPr>
          <w:rFonts w:ascii="GHEA Grapalat" w:hAnsi="GHEA Grapalat" w:cs="Arial LatArm"/>
          <w:lang w:val="hy-AM"/>
        </w:rPr>
        <w:t xml:space="preserve"> </w:t>
      </w:r>
      <w:r w:rsidRPr="004A4DD0">
        <w:rPr>
          <w:rFonts w:ascii="GHEA Grapalat" w:hAnsi="GHEA Grapalat" w:cs="Sylfaen"/>
          <w:lang w:val="hy-AM"/>
        </w:rPr>
        <w:t>վրա</w:t>
      </w:r>
      <w:r w:rsidRPr="004A4DD0">
        <w:rPr>
          <w:rFonts w:ascii="GHEA Grapalat" w:hAnsi="GHEA Grapalat" w:cs="Arial LatArm"/>
          <w:lang w:val="hy-AM"/>
        </w:rPr>
        <w:t xml:space="preserve"> </w:t>
      </w:r>
      <w:r w:rsidRPr="004A4DD0">
        <w:rPr>
          <w:rFonts w:ascii="GHEA Grapalat" w:hAnsi="GHEA Grapalat" w:cs="Sylfaen"/>
          <w:lang w:val="hy-AM"/>
        </w:rPr>
        <w:t>կարող</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կատարվել</w:t>
      </w:r>
      <w:r w:rsidRPr="004A4DD0">
        <w:rPr>
          <w:rFonts w:ascii="GHEA Grapalat" w:hAnsi="GHEA Grapalat"/>
          <w:lang w:val="hy-AM"/>
        </w:rPr>
        <w:t xml:space="preserve"> </w:t>
      </w:r>
      <w:r w:rsidRPr="004A4DD0">
        <w:rPr>
          <w:rFonts w:ascii="GHEA Grapalat" w:hAnsi="GHEA Grapalat" w:cs="Sylfaen"/>
          <w:lang w:val="hy-AM"/>
        </w:rPr>
        <w:t>միայն</w:t>
      </w:r>
      <w:r w:rsidRPr="004A4DD0">
        <w:rPr>
          <w:rFonts w:ascii="GHEA Grapalat" w:hAnsi="GHEA Grapalat" w:cs="Arial LatArm"/>
          <w:lang w:val="hy-AM"/>
        </w:rPr>
        <w:t xml:space="preserve"> </w:t>
      </w:r>
      <w:r w:rsidRPr="004A4DD0">
        <w:rPr>
          <w:rFonts w:ascii="GHEA Grapalat" w:hAnsi="GHEA Grapalat" w:cs="Sylfaen"/>
          <w:lang w:val="hy-AM"/>
        </w:rPr>
        <w:t>մեկ</w:t>
      </w:r>
      <w:r w:rsidRPr="004A4DD0">
        <w:rPr>
          <w:rFonts w:ascii="GHEA Grapalat" w:hAnsi="GHEA Grapalat" w:cs="Arial LatArm"/>
          <w:lang w:val="hy-AM"/>
        </w:rPr>
        <w:t xml:space="preserve"> </w:t>
      </w:r>
      <w:r w:rsidRPr="004A4DD0">
        <w:rPr>
          <w:rFonts w:ascii="GHEA Grapalat" w:hAnsi="GHEA Grapalat" w:cs="Sylfaen"/>
          <w:lang w:val="hy-AM"/>
        </w:rPr>
        <w:t>անգամ</w:t>
      </w:r>
      <w:r w:rsidRPr="004A4DD0">
        <w:rPr>
          <w:rFonts w:ascii="GHEA Grapalat" w:hAnsi="GHEA Grapalat" w:cs="Arial LatArm"/>
          <w:lang w:val="hy-AM"/>
        </w:rPr>
        <w:t>:</w:t>
      </w:r>
    </w:p>
    <w:p w:rsidR="001110CD" w:rsidRPr="004A4DD0" w:rsidRDefault="001110CD" w:rsidP="001110CD">
      <w:pPr>
        <w:spacing w:line="360" w:lineRule="auto"/>
        <w:ind w:firstLine="709"/>
        <w:contextualSpacing/>
        <w:jc w:val="both"/>
        <w:rPr>
          <w:rFonts w:ascii="GHEA Grapalat" w:hAnsi="GHEA Grapalat"/>
          <w:lang w:val="hy-AM"/>
        </w:rPr>
      </w:pPr>
      <w:r w:rsidRPr="004A4DD0">
        <w:rPr>
          <w:rFonts w:ascii="GHEA Grapalat" w:hAnsi="GHEA Grapalat" w:cs="Sylfaen"/>
          <w:lang w:val="hy-AM"/>
        </w:rPr>
        <w:t>9. Գաղտնի</w:t>
      </w:r>
      <w:r w:rsidRPr="004A4DD0">
        <w:rPr>
          <w:rFonts w:ascii="GHEA Grapalat" w:hAnsi="GHEA Grapalat"/>
          <w:lang w:val="hy-AM"/>
        </w:rPr>
        <w:t xml:space="preserve"> </w:t>
      </w:r>
      <w:r w:rsidRPr="004A4DD0">
        <w:rPr>
          <w:rFonts w:ascii="GHEA Grapalat" w:hAnsi="GHEA Grapalat" w:cs="Sylfaen"/>
          <w:lang w:val="hy-AM"/>
        </w:rPr>
        <w:t>քննչական</w:t>
      </w:r>
      <w:r w:rsidRPr="004A4DD0">
        <w:rPr>
          <w:rFonts w:ascii="GHEA Grapalat" w:hAnsi="GHEA Grapalat"/>
          <w:lang w:val="hy-AM"/>
        </w:rPr>
        <w:t xml:space="preserve"> </w:t>
      </w:r>
      <w:r w:rsidRPr="004A4DD0">
        <w:rPr>
          <w:rFonts w:ascii="GHEA Grapalat" w:hAnsi="GHEA Grapalat" w:cs="Sylfaen"/>
          <w:lang w:val="hy-AM"/>
        </w:rPr>
        <w:t>գործողությունների</w:t>
      </w:r>
      <w:r w:rsidRPr="004A4DD0">
        <w:rPr>
          <w:rFonts w:ascii="GHEA Grapalat" w:hAnsi="GHEA Grapalat"/>
          <w:lang w:val="hy-AM"/>
        </w:rPr>
        <w:t xml:space="preserve"> </w:t>
      </w:r>
      <w:r w:rsidRPr="004A4DD0">
        <w:rPr>
          <w:rFonts w:ascii="GHEA Grapalat" w:hAnsi="GHEA Grapalat" w:cs="Sylfaen"/>
          <w:lang w:val="hy-AM"/>
        </w:rPr>
        <w:t>կատարման</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հատուկ</w:t>
      </w:r>
      <w:r w:rsidRPr="004A4DD0">
        <w:rPr>
          <w:rFonts w:ascii="GHEA Grapalat" w:hAnsi="GHEA Grapalat"/>
          <w:lang w:val="hy-AM"/>
        </w:rPr>
        <w:t xml:space="preserve"> </w:t>
      </w:r>
      <w:r w:rsidRPr="004A4DD0">
        <w:rPr>
          <w:rFonts w:ascii="GHEA Grapalat" w:hAnsi="GHEA Grapalat" w:cs="Sylfaen"/>
          <w:lang w:val="hy-AM"/>
        </w:rPr>
        <w:t>տեխնիկական</w:t>
      </w:r>
      <w:r w:rsidRPr="004A4DD0">
        <w:rPr>
          <w:rFonts w:ascii="GHEA Grapalat" w:hAnsi="GHEA Grapalat"/>
          <w:lang w:val="hy-AM"/>
        </w:rPr>
        <w:t xml:space="preserve"> </w:t>
      </w:r>
      <w:r w:rsidRPr="004A4DD0">
        <w:rPr>
          <w:rFonts w:ascii="GHEA Grapalat" w:hAnsi="GHEA Grapalat" w:cs="Sylfaen"/>
          <w:lang w:val="hy-AM"/>
        </w:rPr>
        <w:t>միջոցների գործադրումը</w:t>
      </w:r>
      <w:r w:rsidRPr="004A4DD0">
        <w:rPr>
          <w:rFonts w:ascii="GHEA Grapalat" w:hAnsi="GHEA Grapalat"/>
          <w:lang w:val="hy-AM"/>
        </w:rPr>
        <w:t xml:space="preserve"> </w:t>
      </w:r>
      <w:r w:rsidRPr="004A4DD0">
        <w:rPr>
          <w:rFonts w:ascii="GHEA Grapalat" w:hAnsi="GHEA Grapalat" w:cs="Sylfaen"/>
          <w:lang w:val="hy-AM"/>
        </w:rPr>
        <w:t>չպետք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վնաս</w:t>
      </w:r>
      <w:r w:rsidRPr="004A4DD0">
        <w:rPr>
          <w:rFonts w:ascii="GHEA Grapalat" w:hAnsi="GHEA Grapalat"/>
          <w:lang w:val="hy-AM"/>
        </w:rPr>
        <w:t xml:space="preserve"> </w:t>
      </w:r>
      <w:r w:rsidRPr="004A4DD0">
        <w:rPr>
          <w:rFonts w:ascii="GHEA Grapalat" w:hAnsi="GHEA Grapalat" w:cs="Sylfaen"/>
          <w:lang w:val="hy-AM"/>
        </w:rPr>
        <w:t>պատճառի</w:t>
      </w:r>
      <w:r w:rsidRPr="004A4DD0">
        <w:rPr>
          <w:rFonts w:ascii="GHEA Grapalat" w:hAnsi="GHEA Grapalat"/>
          <w:lang w:val="hy-AM"/>
        </w:rPr>
        <w:t xml:space="preserve"> </w:t>
      </w:r>
      <w:r w:rsidRPr="004A4DD0">
        <w:rPr>
          <w:rFonts w:ascii="GHEA Grapalat" w:hAnsi="GHEA Grapalat" w:cs="Sylfaen"/>
          <w:lang w:val="hy-AM"/>
        </w:rPr>
        <w:t>մարդկանց</w:t>
      </w:r>
      <w:r w:rsidRPr="004A4DD0">
        <w:rPr>
          <w:rFonts w:ascii="GHEA Grapalat" w:hAnsi="GHEA Grapalat"/>
          <w:lang w:val="hy-AM"/>
        </w:rPr>
        <w:t xml:space="preserve"> </w:t>
      </w:r>
      <w:r w:rsidRPr="004A4DD0">
        <w:rPr>
          <w:rFonts w:ascii="GHEA Grapalat" w:hAnsi="GHEA Grapalat" w:cs="Sylfaen"/>
          <w:lang w:val="hy-AM"/>
        </w:rPr>
        <w:t>կյանքին</w:t>
      </w:r>
      <w:r w:rsidRPr="004A4DD0">
        <w:rPr>
          <w:rFonts w:ascii="GHEA Grapalat" w:hAnsi="GHEA Grapalat"/>
          <w:lang w:val="hy-AM"/>
        </w:rPr>
        <w:t xml:space="preserve"> և </w:t>
      </w:r>
      <w:r w:rsidRPr="004A4DD0">
        <w:rPr>
          <w:rFonts w:ascii="GHEA Grapalat" w:hAnsi="GHEA Grapalat" w:cs="Sylfaen"/>
          <w:lang w:val="hy-AM"/>
        </w:rPr>
        <w:t>առողջությանը</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շրջակա</w:t>
      </w:r>
      <w:r w:rsidRPr="004A4DD0">
        <w:rPr>
          <w:rFonts w:ascii="GHEA Grapalat" w:hAnsi="GHEA Grapalat"/>
          <w:lang w:val="hy-AM"/>
        </w:rPr>
        <w:t xml:space="preserve"> </w:t>
      </w:r>
      <w:r w:rsidRPr="004A4DD0">
        <w:rPr>
          <w:rFonts w:ascii="GHEA Grapalat" w:hAnsi="GHEA Grapalat" w:cs="Sylfaen"/>
          <w:lang w:val="hy-AM"/>
        </w:rPr>
        <w:t>միջավայրին</w:t>
      </w:r>
      <w:r w:rsidRPr="004A4DD0">
        <w:rPr>
          <w:rFonts w:ascii="GHEA Grapalat" w:hAnsi="GHEA Grapalat"/>
          <w:lang w:val="hy-AM"/>
        </w:rPr>
        <w:t>:</w:t>
      </w:r>
    </w:p>
    <w:p w:rsidR="001110CD" w:rsidRPr="004A4DD0" w:rsidRDefault="001110CD" w:rsidP="001110CD">
      <w:pPr>
        <w:spacing w:line="360" w:lineRule="auto"/>
        <w:ind w:firstLine="709"/>
        <w:contextualSpacing/>
        <w:jc w:val="both"/>
        <w:rPr>
          <w:rFonts w:ascii="GHEA Grapalat" w:hAnsi="GHEA Grapalat"/>
          <w:lang w:val="hy-AM"/>
        </w:rPr>
      </w:pPr>
      <w:r w:rsidRPr="004A4DD0">
        <w:rPr>
          <w:rFonts w:ascii="GHEA Grapalat" w:hAnsi="GHEA Grapalat" w:cs="Sylfaen"/>
          <w:lang w:val="hy-AM"/>
        </w:rPr>
        <w:t>10. Արգելվում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գաղտնի</w:t>
      </w:r>
      <w:r w:rsidRPr="004A4DD0">
        <w:rPr>
          <w:rFonts w:ascii="GHEA Grapalat" w:hAnsi="GHEA Grapalat"/>
          <w:lang w:val="hy-AM"/>
        </w:rPr>
        <w:t xml:space="preserve"> </w:t>
      </w:r>
      <w:r w:rsidRPr="004A4DD0">
        <w:rPr>
          <w:rFonts w:ascii="GHEA Grapalat" w:hAnsi="GHEA Grapalat" w:cs="Sylfaen"/>
          <w:lang w:val="hy-AM"/>
        </w:rPr>
        <w:t>տեղեկություններ</w:t>
      </w:r>
      <w:r w:rsidRPr="004A4DD0">
        <w:rPr>
          <w:rFonts w:ascii="GHEA Grapalat" w:hAnsi="GHEA Grapalat"/>
          <w:lang w:val="hy-AM"/>
        </w:rPr>
        <w:t xml:space="preserve"> </w:t>
      </w:r>
      <w:r w:rsidRPr="004A4DD0">
        <w:rPr>
          <w:rFonts w:ascii="GHEA Grapalat" w:hAnsi="GHEA Grapalat" w:cs="Sylfaen"/>
          <w:lang w:val="hy-AM"/>
        </w:rPr>
        <w:t>ստանալու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մշակված</w:t>
      </w:r>
      <w:r w:rsidRPr="004A4DD0">
        <w:rPr>
          <w:rFonts w:ascii="GHEA Grapalat" w:hAnsi="GHEA Grapalat"/>
          <w:lang w:val="hy-AM"/>
        </w:rPr>
        <w:t xml:space="preserve">, </w:t>
      </w:r>
      <w:r w:rsidRPr="004A4DD0">
        <w:rPr>
          <w:rFonts w:ascii="GHEA Grapalat" w:hAnsi="GHEA Grapalat" w:cs="Sylfaen"/>
          <w:lang w:val="hy-AM"/>
        </w:rPr>
        <w:t>ծրագրված</w:t>
      </w:r>
      <w:r w:rsidRPr="004A4DD0">
        <w:rPr>
          <w:rFonts w:ascii="GHEA Grapalat" w:hAnsi="GHEA Grapalat"/>
          <w:lang w:val="hy-AM"/>
        </w:rPr>
        <w:t xml:space="preserve">, </w:t>
      </w:r>
      <w:r w:rsidRPr="004A4DD0">
        <w:rPr>
          <w:rFonts w:ascii="GHEA Grapalat" w:hAnsi="GHEA Grapalat" w:cs="Sylfaen"/>
          <w:lang w:val="hy-AM"/>
        </w:rPr>
        <w:t>հարմարեցված</w:t>
      </w:r>
      <w:r w:rsidRPr="004A4DD0">
        <w:rPr>
          <w:rFonts w:ascii="GHEA Grapalat" w:hAnsi="GHEA Grapalat"/>
          <w:lang w:val="hy-AM"/>
        </w:rPr>
        <w:t xml:space="preserve">) </w:t>
      </w:r>
      <w:r w:rsidRPr="004A4DD0">
        <w:rPr>
          <w:rFonts w:ascii="GHEA Grapalat" w:hAnsi="GHEA Grapalat" w:cs="Sylfaen"/>
          <w:lang w:val="hy-AM"/>
        </w:rPr>
        <w:t>հատուկ</w:t>
      </w:r>
      <w:r w:rsidRPr="004A4DD0">
        <w:rPr>
          <w:rFonts w:ascii="GHEA Grapalat" w:hAnsi="GHEA Grapalat"/>
          <w:lang w:val="hy-AM"/>
        </w:rPr>
        <w:t xml:space="preserve"> </w:t>
      </w:r>
      <w:r w:rsidRPr="004A4DD0">
        <w:rPr>
          <w:rFonts w:ascii="GHEA Grapalat" w:hAnsi="GHEA Grapalat" w:cs="Sylfaen"/>
          <w:lang w:val="hy-AM"/>
        </w:rPr>
        <w:t>տեխնիկական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միջոցների</w:t>
      </w:r>
      <w:r w:rsidRPr="004A4DD0">
        <w:rPr>
          <w:rFonts w:ascii="GHEA Grapalat" w:hAnsi="GHEA Grapalat"/>
          <w:lang w:val="hy-AM"/>
        </w:rPr>
        <w:t xml:space="preserve"> </w:t>
      </w:r>
      <w:r w:rsidRPr="004A4DD0">
        <w:rPr>
          <w:rFonts w:ascii="GHEA Grapalat" w:hAnsi="GHEA Grapalat" w:cs="Sylfaen"/>
          <w:lang w:val="hy-AM"/>
        </w:rPr>
        <w:t>օգտագործումը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գաղտնի</w:t>
      </w:r>
      <w:r w:rsidRPr="004A4DD0">
        <w:rPr>
          <w:rFonts w:ascii="GHEA Grapalat" w:hAnsi="GHEA Grapalat"/>
          <w:lang w:val="hy-AM"/>
        </w:rPr>
        <w:t xml:space="preserve"> </w:t>
      </w:r>
      <w:r w:rsidRPr="004A4DD0">
        <w:rPr>
          <w:rFonts w:ascii="GHEA Grapalat" w:hAnsi="GHEA Grapalat" w:cs="Sylfaen"/>
          <w:lang w:val="hy-AM"/>
        </w:rPr>
        <w:t>քննչական</w:t>
      </w:r>
      <w:r w:rsidRPr="004A4DD0">
        <w:rPr>
          <w:rFonts w:ascii="GHEA Grapalat" w:hAnsi="GHEA Grapalat"/>
          <w:lang w:val="hy-AM"/>
        </w:rPr>
        <w:t xml:space="preserve"> </w:t>
      </w:r>
      <w:r w:rsidRPr="004A4DD0">
        <w:rPr>
          <w:rFonts w:ascii="GHEA Grapalat" w:hAnsi="GHEA Grapalat" w:cs="Sylfaen"/>
          <w:lang w:val="hy-AM"/>
        </w:rPr>
        <w:t>գործողությունների</w:t>
      </w:r>
      <w:r w:rsidRPr="004A4DD0">
        <w:rPr>
          <w:rFonts w:ascii="GHEA Grapalat" w:hAnsi="GHEA Grapalat"/>
          <w:lang w:val="hy-AM"/>
        </w:rPr>
        <w:t xml:space="preserve"> </w:t>
      </w:r>
      <w:r w:rsidRPr="004A4DD0">
        <w:rPr>
          <w:rFonts w:ascii="GHEA Grapalat" w:hAnsi="GHEA Grapalat" w:cs="Sylfaen"/>
          <w:lang w:val="hy-AM"/>
        </w:rPr>
        <w:t>կատարումը</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r w:rsidRPr="004A4DD0">
        <w:rPr>
          <w:rFonts w:ascii="GHEA Grapalat" w:hAnsi="GHEA Grapalat" w:cs="Sylfaen"/>
          <w:lang w:val="hy-AM"/>
        </w:rPr>
        <w:t>չլիազորված</w:t>
      </w:r>
      <w:r w:rsidRPr="004A4DD0">
        <w:rPr>
          <w:rFonts w:ascii="GHEA Grapalat" w:hAnsi="GHEA Grapalat"/>
          <w:lang w:val="hy-AM"/>
        </w:rPr>
        <w:t xml:space="preserve"> </w:t>
      </w:r>
      <w:r w:rsidRPr="004A4DD0">
        <w:rPr>
          <w:rFonts w:ascii="GHEA Grapalat" w:hAnsi="GHEA Grapalat" w:cs="Sylfaen"/>
          <w:lang w:val="hy-AM"/>
        </w:rPr>
        <w:t>պետական</w:t>
      </w:r>
      <w:r w:rsidRPr="004A4DD0">
        <w:rPr>
          <w:rFonts w:ascii="GHEA Grapalat" w:hAnsi="GHEA Grapalat"/>
          <w:lang w:val="hy-AM"/>
        </w:rPr>
        <w:t xml:space="preserve"> </w:t>
      </w:r>
      <w:r w:rsidRPr="004A4DD0">
        <w:rPr>
          <w:rFonts w:ascii="GHEA Grapalat" w:hAnsi="GHEA Grapalat" w:cs="Sylfaen"/>
          <w:lang w:val="hy-AM"/>
        </w:rPr>
        <w:t>մարմինների</w:t>
      </w:r>
      <w:r w:rsidRPr="004A4DD0">
        <w:rPr>
          <w:rFonts w:ascii="GHEA Grapalat" w:hAnsi="GHEA Grapalat"/>
          <w:lang w:val="hy-AM"/>
        </w:rPr>
        <w:t xml:space="preserve">, </w:t>
      </w:r>
      <w:r w:rsidRPr="004A4DD0">
        <w:rPr>
          <w:rFonts w:ascii="GHEA Grapalat" w:hAnsi="GHEA Grapalat" w:cs="Sylfaen"/>
          <w:lang w:val="hy-AM"/>
        </w:rPr>
        <w:t>ստորաբաժանումների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ֆիզիկական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իրավաբանական</w:t>
      </w:r>
      <w:r w:rsidRPr="004A4DD0">
        <w:rPr>
          <w:rFonts w:ascii="GHEA Grapalat" w:hAnsi="GHEA Grapalat"/>
          <w:lang w:val="hy-AM"/>
        </w:rPr>
        <w:t xml:space="preserve"> </w:t>
      </w:r>
      <w:r w:rsidRPr="004A4DD0">
        <w:rPr>
          <w:rFonts w:ascii="GHEA Grapalat" w:hAnsi="GHEA Grapalat" w:cs="Sylfaen"/>
          <w:lang w:val="hy-AM"/>
        </w:rPr>
        <w:t>անձանց</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bCs/>
          <w:lang w:val="hy-AM"/>
        </w:rPr>
      </w:pPr>
    </w:p>
    <w:p w:rsidR="001110CD" w:rsidRPr="004A4DD0" w:rsidRDefault="001110CD" w:rsidP="001110CD">
      <w:pPr>
        <w:pStyle w:val="Heading4"/>
      </w:pPr>
      <w:bookmarkStart w:id="658" w:name="_Toc343337844"/>
      <w:bookmarkStart w:id="659" w:name="_Toc19124637"/>
      <w:r w:rsidRPr="004A4DD0">
        <w:t>Գաղտնի քննչական գործողություն կատարելու մասին քննիչի հանձնարարությունը</w:t>
      </w:r>
      <w:bookmarkEnd w:id="658"/>
      <w:bookmarkEnd w:id="659"/>
    </w:p>
    <w:p w:rsidR="001110CD" w:rsidRPr="004A4DD0" w:rsidRDefault="001110CD" w:rsidP="003E1B63">
      <w:pPr>
        <w:numPr>
          <w:ilvl w:val="0"/>
          <w:numId w:val="64"/>
        </w:numPr>
        <w:spacing w:line="360" w:lineRule="auto"/>
        <w:ind w:left="0" w:firstLine="709"/>
        <w:contextualSpacing/>
        <w:jc w:val="both"/>
        <w:rPr>
          <w:rFonts w:ascii="GHEA Grapalat" w:hAnsi="GHEA Grapalat"/>
          <w:bCs/>
          <w:iCs/>
          <w:lang w:val="hy-AM"/>
        </w:rPr>
      </w:pPr>
      <w:r w:rsidRPr="004A4DD0">
        <w:rPr>
          <w:rFonts w:ascii="GHEA Grapalat" w:hAnsi="GHEA Grapalat" w:cs="Sylfaen"/>
          <w:bCs/>
          <w:lang w:val="hy-AM"/>
        </w:rPr>
        <w:t>Գաղտնի</w:t>
      </w:r>
      <w:r w:rsidRPr="004A4DD0">
        <w:rPr>
          <w:rFonts w:ascii="GHEA Grapalat" w:hAnsi="GHEA Grapalat"/>
          <w:bCs/>
          <w:lang w:val="hy-AM"/>
        </w:rPr>
        <w:t xml:space="preserve"> </w:t>
      </w:r>
      <w:r w:rsidRPr="004A4DD0">
        <w:rPr>
          <w:rFonts w:ascii="GHEA Grapalat" w:hAnsi="GHEA Grapalat" w:cs="Sylfaen"/>
          <w:bCs/>
          <w:lang w:val="hy-AM"/>
        </w:rPr>
        <w:t>քննչական</w:t>
      </w:r>
      <w:r w:rsidRPr="004A4DD0">
        <w:rPr>
          <w:rFonts w:ascii="GHEA Grapalat" w:hAnsi="GHEA Grapalat"/>
          <w:bCs/>
          <w:lang w:val="hy-AM"/>
        </w:rPr>
        <w:t xml:space="preserve"> </w:t>
      </w:r>
      <w:r w:rsidRPr="004A4DD0">
        <w:rPr>
          <w:rFonts w:ascii="GHEA Grapalat" w:hAnsi="GHEA Grapalat" w:cs="Sylfaen"/>
          <w:bCs/>
          <w:lang w:val="hy-AM"/>
        </w:rPr>
        <w:t>գործողություն</w:t>
      </w:r>
      <w:r w:rsidRPr="004A4DD0">
        <w:rPr>
          <w:rFonts w:ascii="GHEA Grapalat" w:hAnsi="GHEA Grapalat"/>
          <w:bCs/>
          <w:lang w:val="hy-AM"/>
        </w:rPr>
        <w:t xml:space="preserve"> </w:t>
      </w:r>
      <w:r w:rsidRPr="004A4DD0">
        <w:rPr>
          <w:rFonts w:ascii="GHEA Grapalat" w:hAnsi="GHEA Grapalat" w:cs="Sylfaen"/>
          <w:bCs/>
          <w:lang w:val="hy-AM"/>
        </w:rPr>
        <w:t>կատարելու</w:t>
      </w:r>
      <w:r w:rsidRPr="004A4DD0">
        <w:rPr>
          <w:rFonts w:ascii="GHEA Grapalat" w:hAnsi="GHEA Grapalat"/>
          <w:bCs/>
          <w:lang w:val="hy-AM"/>
        </w:rPr>
        <w:t xml:space="preserve"> </w:t>
      </w:r>
      <w:r w:rsidRPr="004A4DD0">
        <w:rPr>
          <w:rFonts w:ascii="GHEA Grapalat" w:hAnsi="GHEA Grapalat" w:cs="Sylfaen"/>
          <w:bCs/>
          <w:lang w:val="hy-AM"/>
        </w:rPr>
        <w:t>մասին</w:t>
      </w:r>
      <w:r w:rsidRPr="004A4DD0">
        <w:rPr>
          <w:rFonts w:ascii="GHEA Grapalat" w:hAnsi="GHEA Grapalat"/>
          <w:bCs/>
          <w:lang w:val="hy-AM"/>
        </w:rPr>
        <w:t xml:space="preserve"> </w:t>
      </w:r>
      <w:r w:rsidRPr="004A4DD0">
        <w:rPr>
          <w:rFonts w:ascii="GHEA Grapalat" w:hAnsi="GHEA Grapalat" w:cs="Sylfaen"/>
          <w:bCs/>
          <w:lang w:val="hy-AM"/>
        </w:rPr>
        <w:t>հանձնարարությունը</w:t>
      </w:r>
      <w:r w:rsidRPr="004A4DD0">
        <w:rPr>
          <w:rFonts w:ascii="GHEA Grapalat" w:hAnsi="GHEA Grapalat"/>
          <w:bCs/>
          <w:lang w:val="hy-AM"/>
        </w:rPr>
        <w:t xml:space="preserve"> </w:t>
      </w:r>
      <w:r w:rsidRPr="004A4DD0">
        <w:rPr>
          <w:rFonts w:ascii="GHEA Grapalat" w:hAnsi="GHEA Grapalat" w:cs="Sylfaen"/>
          <w:bCs/>
          <w:lang w:val="hy-AM"/>
        </w:rPr>
        <w:t>տրվում</w:t>
      </w:r>
      <w:r w:rsidRPr="004A4DD0">
        <w:rPr>
          <w:rFonts w:ascii="GHEA Grapalat" w:hAnsi="GHEA Grapalat"/>
          <w:bCs/>
          <w:lang w:val="hy-AM"/>
        </w:rPr>
        <w:t xml:space="preserve"> </w:t>
      </w:r>
      <w:r w:rsidRPr="004A4DD0">
        <w:rPr>
          <w:rFonts w:ascii="GHEA Grapalat" w:hAnsi="GHEA Grapalat" w:cs="Sylfaen"/>
          <w:bCs/>
          <w:lang w:val="hy-AM"/>
        </w:rPr>
        <w:t>է</w:t>
      </w:r>
      <w:r w:rsidRPr="004A4DD0">
        <w:rPr>
          <w:rFonts w:ascii="GHEA Grapalat" w:hAnsi="GHEA Grapalat"/>
          <w:bCs/>
          <w:lang w:val="hy-AM"/>
        </w:rPr>
        <w:t xml:space="preserve"> </w:t>
      </w:r>
      <w:r w:rsidRPr="004A4DD0">
        <w:rPr>
          <w:rFonts w:ascii="GHEA Grapalat" w:hAnsi="GHEA Grapalat" w:cs="Sylfaen"/>
          <w:bCs/>
          <w:lang w:val="hy-AM"/>
        </w:rPr>
        <w:t>գրավոր</w:t>
      </w:r>
      <w:r w:rsidRPr="004A4DD0">
        <w:rPr>
          <w:rFonts w:ascii="GHEA Grapalat" w:hAnsi="GHEA Grapalat"/>
          <w:bCs/>
          <w:lang w:val="hy-AM"/>
        </w:rPr>
        <w:t xml:space="preserve"> </w:t>
      </w:r>
      <w:r w:rsidRPr="004A4DD0">
        <w:rPr>
          <w:rFonts w:ascii="GHEA Grapalat" w:hAnsi="GHEA Grapalat" w:cs="Sylfaen"/>
          <w:bCs/>
          <w:lang w:val="hy-AM"/>
        </w:rPr>
        <w:t>և</w:t>
      </w:r>
      <w:r w:rsidRPr="004A4DD0">
        <w:rPr>
          <w:rFonts w:ascii="GHEA Grapalat" w:hAnsi="GHEA Grapalat"/>
          <w:bCs/>
          <w:lang w:val="hy-AM"/>
        </w:rPr>
        <w:t xml:space="preserve"> </w:t>
      </w:r>
      <w:r w:rsidRPr="004A4DD0">
        <w:rPr>
          <w:rFonts w:ascii="GHEA Grapalat" w:hAnsi="GHEA Grapalat" w:cs="Sylfaen"/>
          <w:bCs/>
          <w:lang w:val="hy-AM"/>
        </w:rPr>
        <w:t>պետք</w:t>
      </w:r>
      <w:r w:rsidRPr="004A4DD0">
        <w:rPr>
          <w:rFonts w:ascii="GHEA Grapalat" w:hAnsi="GHEA Grapalat"/>
          <w:bCs/>
          <w:lang w:val="hy-AM"/>
        </w:rPr>
        <w:t xml:space="preserve"> </w:t>
      </w:r>
      <w:r w:rsidRPr="004A4DD0">
        <w:rPr>
          <w:rFonts w:ascii="GHEA Grapalat" w:hAnsi="GHEA Grapalat" w:cs="Sylfaen"/>
          <w:bCs/>
          <w:lang w:val="hy-AM"/>
        </w:rPr>
        <w:t>է</w:t>
      </w:r>
      <w:r w:rsidRPr="004A4DD0">
        <w:rPr>
          <w:rFonts w:ascii="GHEA Grapalat" w:hAnsi="GHEA Grapalat"/>
          <w:bCs/>
          <w:lang w:val="hy-AM"/>
        </w:rPr>
        <w:t xml:space="preserve"> </w:t>
      </w:r>
      <w:r w:rsidRPr="004A4DD0">
        <w:rPr>
          <w:rFonts w:ascii="GHEA Grapalat" w:hAnsi="GHEA Grapalat" w:cs="Sylfaen"/>
          <w:bCs/>
          <w:lang w:val="hy-AM"/>
        </w:rPr>
        <w:t>պարունակի տվյալներ</w:t>
      </w:r>
      <w:r w:rsidRPr="004A4DD0">
        <w:rPr>
          <w:rFonts w:ascii="GHEA Grapalat" w:hAnsi="GHEA Grapalat"/>
          <w:bCs/>
          <w:lang w:val="hy-AM"/>
        </w:rPr>
        <w:t xml:space="preserve"> </w:t>
      </w:r>
      <w:r w:rsidRPr="004A4DD0">
        <w:rPr>
          <w:rFonts w:ascii="GHEA Grapalat" w:hAnsi="GHEA Grapalat" w:cs="Sylfaen"/>
          <w:bCs/>
          <w:lang w:val="hy-AM"/>
        </w:rPr>
        <w:t>քրեական</w:t>
      </w:r>
      <w:r w:rsidRPr="004A4DD0">
        <w:rPr>
          <w:rFonts w:ascii="GHEA Grapalat" w:hAnsi="GHEA Grapalat"/>
          <w:bCs/>
          <w:lang w:val="hy-AM"/>
        </w:rPr>
        <w:t xml:space="preserve"> </w:t>
      </w:r>
      <w:r w:rsidRPr="004A4DD0">
        <w:rPr>
          <w:rFonts w:ascii="GHEA Grapalat" w:hAnsi="GHEA Grapalat" w:cs="Sylfaen"/>
          <w:bCs/>
          <w:lang w:val="hy-AM"/>
        </w:rPr>
        <w:t>վարույթի մասին</w:t>
      </w:r>
      <w:r w:rsidRPr="004A4DD0">
        <w:rPr>
          <w:rFonts w:ascii="GHEA Grapalat" w:hAnsi="GHEA Grapalat"/>
          <w:bCs/>
          <w:lang w:val="hy-AM"/>
        </w:rPr>
        <w:t xml:space="preserve">, </w:t>
      </w:r>
      <w:r w:rsidRPr="004A4DD0">
        <w:rPr>
          <w:rFonts w:ascii="GHEA Grapalat" w:hAnsi="GHEA Grapalat" w:cs="Sylfaen"/>
          <w:bCs/>
          <w:lang w:val="hy-AM"/>
        </w:rPr>
        <w:t>որի</w:t>
      </w:r>
      <w:r w:rsidRPr="004A4DD0">
        <w:rPr>
          <w:rFonts w:ascii="GHEA Grapalat" w:hAnsi="GHEA Grapalat"/>
          <w:bCs/>
          <w:lang w:val="hy-AM"/>
        </w:rPr>
        <w:t xml:space="preserve"> </w:t>
      </w:r>
      <w:r w:rsidRPr="004A4DD0">
        <w:rPr>
          <w:rFonts w:ascii="GHEA Grapalat" w:hAnsi="GHEA Grapalat" w:cs="Sylfaen"/>
          <w:bCs/>
          <w:lang w:val="hy-AM"/>
        </w:rPr>
        <w:t>շրջանակներում</w:t>
      </w:r>
      <w:r w:rsidRPr="004A4DD0">
        <w:rPr>
          <w:rFonts w:ascii="GHEA Grapalat" w:hAnsi="GHEA Grapalat"/>
          <w:bCs/>
          <w:lang w:val="hy-AM"/>
        </w:rPr>
        <w:t xml:space="preserve"> </w:t>
      </w:r>
      <w:r w:rsidRPr="004A4DD0">
        <w:rPr>
          <w:rFonts w:ascii="GHEA Grapalat" w:hAnsi="GHEA Grapalat" w:cs="Sylfaen"/>
          <w:bCs/>
          <w:lang w:val="hy-AM"/>
        </w:rPr>
        <w:t>պետք</w:t>
      </w:r>
      <w:r w:rsidRPr="004A4DD0">
        <w:rPr>
          <w:rFonts w:ascii="GHEA Grapalat" w:hAnsi="GHEA Grapalat"/>
          <w:bCs/>
          <w:lang w:val="hy-AM"/>
        </w:rPr>
        <w:t xml:space="preserve"> </w:t>
      </w:r>
      <w:r w:rsidRPr="004A4DD0">
        <w:rPr>
          <w:rFonts w:ascii="GHEA Grapalat" w:hAnsi="GHEA Grapalat" w:cs="Sylfaen"/>
          <w:bCs/>
          <w:lang w:val="hy-AM"/>
        </w:rPr>
        <w:t>է</w:t>
      </w:r>
      <w:r w:rsidRPr="004A4DD0">
        <w:rPr>
          <w:rFonts w:ascii="GHEA Grapalat" w:hAnsi="GHEA Grapalat"/>
          <w:bCs/>
          <w:lang w:val="hy-AM"/>
        </w:rPr>
        <w:t xml:space="preserve"> </w:t>
      </w:r>
      <w:r w:rsidRPr="004A4DD0">
        <w:rPr>
          <w:rFonts w:ascii="GHEA Grapalat" w:hAnsi="GHEA Grapalat" w:cs="Sylfaen"/>
          <w:bCs/>
          <w:lang w:val="hy-AM"/>
        </w:rPr>
        <w:t>կատարվի</w:t>
      </w:r>
      <w:r w:rsidRPr="004A4DD0">
        <w:rPr>
          <w:rFonts w:ascii="GHEA Grapalat" w:hAnsi="GHEA Grapalat"/>
          <w:bCs/>
          <w:lang w:val="hy-AM"/>
        </w:rPr>
        <w:t xml:space="preserve"> </w:t>
      </w:r>
      <w:r w:rsidRPr="004A4DD0">
        <w:rPr>
          <w:rFonts w:ascii="GHEA Grapalat" w:hAnsi="GHEA Grapalat" w:cs="Sylfaen"/>
          <w:bCs/>
          <w:lang w:val="hy-AM"/>
        </w:rPr>
        <w:t>գաղտնի</w:t>
      </w:r>
      <w:r w:rsidRPr="004A4DD0">
        <w:rPr>
          <w:rFonts w:ascii="GHEA Grapalat" w:hAnsi="GHEA Grapalat"/>
          <w:bCs/>
          <w:lang w:val="hy-AM"/>
        </w:rPr>
        <w:t xml:space="preserve"> </w:t>
      </w:r>
      <w:r w:rsidRPr="004A4DD0">
        <w:rPr>
          <w:rFonts w:ascii="GHEA Grapalat" w:hAnsi="GHEA Grapalat" w:cs="Sylfaen"/>
          <w:bCs/>
          <w:lang w:val="hy-AM"/>
        </w:rPr>
        <w:t>քննչական</w:t>
      </w:r>
      <w:r w:rsidRPr="004A4DD0">
        <w:rPr>
          <w:rFonts w:ascii="GHEA Grapalat" w:hAnsi="GHEA Grapalat"/>
          <w:bCs/>
          <w:lang w:val="hy-AM"/>
        </w:rPr>
        <w:t xml:space="preserve"> </w:t>
      </w:r>
      <w:r w:rsidRPr="004A4DD0">
        <w:rPr>
          <w:rFonts w:ascii="GHEA Grapalat" w:hAnsi="GHEA Grapalat" w:cs="Sylfaen"/>
          <w:bCs/>
          <w:lang w:val="hy-AM"/>
        </w:rPr>
        <w:t>գործողությունը</w:t>
      </w:r>
      <w:r w:rsidRPr="004A4DD0">
        <w:rPr>
          <w:rFonts w:ascii="GHEA Grapalat" w:hAnsi="GHEA Grapalat"/>
          <w:bCs/>
          <w:lang w:val="hy-AM"/>
        </w:rPr>
        <w:t xml:space="preserve">, տվյալներ </w:t>
      </w:r>
      <w:r w:rsidRPr="004A4DD0">
        <w:rPr>
          <w:rFonts w:ascii="GHEA Grapalat" w:hAnsi="GHEA Grapalat" w:cs="Sylfaen"/>
          <w:bCs/>
          <w:lang w:val="hy-AM"/>
        </w:rPr>
        <w:t>հանձնարարությունը</w:t>
      </w:r>
      <w:r w:rsidRPr="004A4DD0">
        <w:rPr>
          <w:rFonts w:ascii="GHEA Grapalat" w:hAnsi="GHEA Grapalat"/>
          <w:bCs/>
          <w:lang w:val="hy-AM"/>
        </w:rPr>
        <w:t xml:space="preserve"> </w:t>
      </w:r>
      <w:r w:rsidRPr="004A4DD0">
        <w:rPr>
          <w:rFonts w:ascii="GHEA Grapalat" w:hAnsi="GHEA Grapalat" w:cs="Sylfaen"/>
          <w:bCs/>
          <w:lang w:val="hy-AM"/>
        </w:rPr>
        <w:t>տվողի</w:t>
      </w:r>
      <w:r w:rsidRPr="004A4DD0">
        <w:rPr>
          <w:rFonts w:ascii="GHEA Grapalat" w:hAnsi="GHEA Grapalat"/>
          <w:bCs/>
          <w:lang w:val="hy-AM"/>
        </w:rPr>
        <w:t xml:space="preserve">, </w:t>
      </w:r>
      <w:r w:rsidRPr="004A4DD0">
        <w:rPr>
          <w:rFonts w:ascii="GHEA Grapalat" w:hAnsi="GHEA Grapalat" w:cs="Sylfaen"/>
          <w:bCs/>
          <w:lang w:val="hy-AM"/>
        </w:rPr>
        <w:t>հանձնարարությունը</w:t>
      </w:r>
      <w:r w:rsidRPr="004A4DD0">
        <w:rPr>
          <w:rFonts w:ascii="GHEA Grapalat" w:hAnsi="GHEA Grapalat"/>
          <w:bCs/>
          <w:lang w:val="hy-AM"/>
        </w:rPr>
        <w:t xml:space="preserve"> </w:t>
      </w:r>
      <w:r w:rsidRPr="004A4DD0">
        <w:rPr>
          <w:rFonts w:ascii="GHEA Grapalat" w:hAnsi="GHEA Grapalat" w:cs="Sylfaen"/>
          <w:bCs/>
          <w:lang w:val="hy-AM"/>
        </w:rPr>
        <w:t>կատարող մարմնի</w:t>
      </w:r>
      <w:r w:rsidRPr="004A4DD0">
        <w:rPr>
          <w:rFonts w:ascii="GHEA Grapalat" w:hAnsi="GHEA Grapalat"/>
          <w:bCs/>
          <w:lang w:val="hy-AM"/>
        </w:rPr>
        <w:t xml:space="preserve"> </w:t>
      </w:r>
      <w:r w:rsidRPr="004A4DD0">
        <w:rPr>
          <w:rFonts w:ascii="GHEA Grapalat" w:hAnsi="GHEA Grapalat" w:cs="Sylfaen"/>
          <w:bCs/>
          <w:lang w:val="hy-AM"/>
        </w:rPr>
        <w:t>վերաբերյալ</w:t>
      </w:r>
      <w:r w:rsidRPr="004A4DD0">
        <w:rPr>
          <w:rFonts w:ascii="GHEA Grapalat" w:hAnsi="GHEA Grapalat"/>
          <w:bCs/>
          <w:lang w:val="hy-AM"/>
        </w:rPr>
        <w:t xml:space="preserve">, </w:t>
      </w:r>
      <w:r w:rsidRPr="004A4DD0">
        <w:rPr>
          <w:rFonts w:ascii="GHEA Grapalat" w:hAnsi="GHEA Grapalat" w:cs="Sylfaen"/>
          <w:bCs/>
          <w:lang w:val="hy-AM"/>
        </w:rPr>
        <w:t>կատարման</w:t>
      </w:r>
      <w:r w:rsidRPr="004A4DD0">
        <w:rPr>
          <w:rFonts w:ascii="GHEA Grapalat" w:hAnsi="GHEA Grapalat"/>
          <w:bCs/>
          <w:lang w:val="hy-AM"/>
        </w:rPr>
        <w:t xml:space="preserve"> </w:t>
      </w:r>
      <w:r w:rsidRPr="004A4DD0">
        <w:rPr>
          <w:rFonts w:ascii="GHEA Grapalat" w:hAnsi="GHEA Grapalat" w:cs="Sylfaen"/>
          <w:bCs/>
          <w:lang w:val="hy-AM"/>
        </w:rPr>
        <w:t>ենթակա</w:t>
      </w:r>
      <w:r w:rsidRPr="004A4DD0">
        <w:rPr>
          <w:rFonts w:ascii="GHEA Grapalat" w:hAnsi="GHEA Grapalat"/>
          <w:bCs/>
          <w:lang w:val="hy-AM"/>
        </w:rPr>
        <w:t xml:space="preserve"> </w:t>
      </w:r>
      <w:r w:rsidRPr="004A4DD0">
        <w:rPr>
          <w:rFonts w:ascii="GHEA Grapalat" w:hAnsi="GHEA Grapalat" w:cs="Sylfaen"/>
          <w:bCs/>
          <w:lang w:val="hy-AM"/>
        </w:rPr>
        <w:t>գաղտնի</w:t>
      </w:r>
      <w:r w:rsidRPr="004A4DD0">
        <w:rPr>
          <w:rFonts w:ascii="GHEA Grapalat" w:hAnsi="GHEA Grapalat"/>
          <w:bCs/>
          <w:lang w:val="hy-AM"/>
        </w:rPr>
        <w:t xml:space="preserve"> </w:t>
      </w:r>
      <w:r w:rsidRPr="004A4DD0">
        <w:rPr>
          <w:rFonts w:ascii="GHEA Grapalat" w:hAnsi="GHEA Grapalat" w:cs="Sylfaen"/>
          <w:bCs/>
          <w:lang w:val="hy-AM"/>
        </w:rPr>
        <w:t>քննչական</w:t>
      </w:r>
      <w:r w:rsidRPr="004A4DD0">
        <w:rPr>
          <w:rFonts w:ascii="GHEA Grapalat" w:hAnsi="GHEA Grapalat"/>
          <w:bCs/>
          <w:lang w:val="hy-AM"/>
        </w:rPr>
        <w:t xml:space="preserve"> </w:t>
      </w:r>
      <w:r w:rsidRPr="004A4DD0">
        <w:rPr>
          <w:rFonts w:ascii="GHEA Grapalat" w:hAnsi="GHEA Grapalat" w:cs="Sylfaen"/>
          <w:bCs/>
          <w:lang w:val="hy-AM"/>
        </w:rPr>
        <w:t>գործողության</w:t>
      </w:r>
      <w:r w:rsidRPr="004A4DD0">
        <w:rPr>
          <w:rFonts w:ascii="GHEA Grapalat" w:hAnsi="GHEA Grapalat"/>
          <w:bCs/>
          <w:lang w:val="hy-AM"/>
        </w:rPr>
        <w:t xml:space="preserve"> </w:t>
      </w:r>
      <w:r w:rsidRPr="004A4DD0">
        <w:rPr>
          <w:rFonts w:ascii="GHEA Grapalat" w:hAnsi="GHEA Grapalat" w:cs="Sylfaen"/>
          <w:bCs/>
          <w:lang w:val="hy-AM"/>
        </w:rPr>
        <w:t>տեսակը</w:t>
      </w:r>
      <w:r w:rsidRPr="004A4DD0">
        <w:rPr>
          <w:rFonts w:ascii="GHEA Grapalat" w:hAnsi="GHEA Grapalat"/>
          <w:bCs/>
          <w:lang w:val="hy-AM"/>
        </w:rPr>
        <w:t xml:space="preserve">, </w:t>
      </w:r>
      <w:r w:rsidRPr="004A4DD0">
        <w:rPr>
          <w:rFonts w:ascii="GHEA Grapalat" w:hAnsi="GHEA Grapalat" w:cs="Sylfaen"/>
          <w:bCs/>
          <w:lang w:val="hy-AM"/>
        </w:rPr>
        <w:t>կատարման վերաբերելի</w:t>
      </w:r>
      <w:r w:rsidRPr="004A4DD0">
        <w:rPr>
          <w:rFonts w:ascii="GHEA Grapalat" w:hAnsi="GHEA Grapalat"/>
          <w:bCs/>
          <w:lang w:val="hy-AM"/>
        </w:rPr>
        <w:t xml:space="preserve"> </w:t>
      </w:r>
      <w:r w:rsidRPr="004A4DD0">
        <w:rPr>
          <w:rFonts w:ascii="GHEA Grapalat" w:hAnsi="GHEA Grapalat" w:cs="Sylfaen"/>
          <w:bCs/>
          <w:lang w:val="hy-AM"/>
        </w:rPr>
        <w:t>պայմանները</w:t>
      </w:r>
      <w:r w:rsidRPr="004A4DD0">
        <w:rPr>
          <w:rFonts w:ascii="GHEA Grapalat" w:hAnsi="GHEA Grapalat"/>
          <w:bCs/>
          <w:lang w:val="hy-AM"/>
        </w:rPr>
        <w:t xml:space="preserve"> </w:t>
      </w:r>
      <w:r w:rsidRPr="004A4DD0">
        <w:rPr>
          <w:rFonts w:ascii="GHEA Grapalat" w:hAnsi="GHEA Grapalat" w:cs="Sylfaen"/>
          <w:bCs/>
          <w:lang w:val="hy-AM"/>
        </w:rPr>
        <w:t>և</w:t>
      </w:r>
      <w:r w:rsidRPr="004A4DD0">
        <w:rPr>
          <w:rFonts w:ascii="GHEA Grapalat" w:hAnsi="GHEA Grapalat"/>
          <w:bCs/>
          <w:lang w:val="hy-AM"/>
        </w:rPr>
        <w:t xml:space="preserve"> </w:t>
      </w:r>
      <w:r w:rsidRPr="004A4DD0">
        <w:rPr>
          <w:rFonts w:ascii="GHEA Grapalat" w:hAnsi="GHEA Grapalat" w:cs="Sylfaen"/>
          <w:bCs/>
          <w:lang w:val="hy-AM"/>
        </w:rPr>
        <w:t>տևողությունը</w:t>
      </w:r>
      <w:r w:rsidRPr="004A4DD0">
        <w:rPr>
          <w:rFonts w:ascii="GHEA Grapalat" w:hAnsi="GHEA Grapalat"/>
          <w:bCs/>
          <w:lang w:val="hy-AM"/>
        </w:rPr>
        <w:t xml:space="preserve">, </w:t>
      </w:r>
      <w:r w:rsidRPr="004A4DD0">
        <w:rPr>
          <w:rFonts w:ascii="GHEA Grapalat" w:hAnsi="GHEA Grapalat" w:cs="Sylfaen"/>
          <w:bCs/>
          <w:lang w:val="hy-AM"/>
        </w:rPr>
        <w:t>տեղեկություններ</w:t>
      </w:r>
      <w:r w:rsidRPr="004A4DD0">
        <w:rPr>
          <w:rFonts w:ascii="GHEA Grapalat" w:hAnsi="GHEA Grapalat"/>
          <w:bCs/>
          <w:lang w:val="hy-AM"/>
        </w:rPr>
        <w:t xml:space="preserve">, </w:t>
      </w:r>
      <w:r w:rsidRPr="004A4DD0">
        <w:rPr>
          <w:rFonts w:ascii="GHEA Grapalat" w:hAnsi="GHEA Grapalat" w:cs="Sylfaen"/>
          <w:bCs/>
          <w:lang w:val="hy-AM"/>
        </w:rPr>
        <w:t>թե</w:t>
      </w:r>
      <w:r w:rsidRPr="004A4DD0">
        <w:rPr>
          <w:rFonts w:ascii="GHEA Grapalat" w:hAnsi="GHEA Grapalat"/>
          <w:bCs/>
          <w:lang w:val="hy-AM"/>
        </w:rPr>
        <w:t xml:space="preserve"> </w:t>
      </w:r>
      <w:r w:rsidRPr="004A4DD0">
        <w:rPr>
          <w:rFonts w:ascii="GHEA Grapalat" w:hAnsi="GHEA Grapalat" w:cs="Sylfaen"/>
          <w:bCs/>
          <w:lang w:val="hy-AM"/>
        </w:rPr>
        <w:t>երբ</w:t>
      </w:r>
      <w:r w:rsidRPr="004A4DD0">
        <w:rPr>
          <w:rFonts w:ascii="GHEA Grapalat" w:hAnsi="GHEA Grapalat"/>
          <w:bCs/>
          <w:lang w:val="hy-AM"/>
        </w:rPr>
        <w:t xml:space="preserve"> </w:t>
      </w:r>
      <w:r w:rsidRPr="004A4DD0">
        <w:rPr>
          <w:rFonts w:ascii="GHEA Grapalat" w:hAnsi="GHEA Grapalat" w:cs="Sylfaen"/>
          <w:bCs/>
          <w:lang w:val="hy-AM"/>
        </w:rPr>
        <w:t>և</w:t>
      </w:r>
      <w:r w:rsidRPr="004A4DD0">
        <w:rPr>
          <w:rFonts w:ascii="GHEA Grapalat" w:hAnsi="GHEA Grapalat"/>
          <w:bCs/>
          <w:lang w:val="hy-AM"/>
        </w:rPr>
        <w:t xml:space="preserve"> </w:t>
      </w:r>
      <w:r w:rsidRPr="004A4DD0">
        <w:rPr>
          <w:rFonts w:ascii="GHEA Grapalat" w:hAnsi="GHEA Grapalat" w:cs="Sylfaen"/>
          <w:bCs/>
          <w:lang w:val="hy-AM"/>
        </w:rPr>
        <w:t>ում</w:t>
      </w:r>
      <w:r w:rsidRPr="004A4DD0">
        <w:rPr>
          <w:rFonts w:ascii="GHEA Grapalat" w:hAnsi="GHEA Grapalat"/>
          <w:bCs/>
          <w:lang w:val="hy-AM"/>
        </w:rPr>
        <w:t xml:space="preserve"> </w:t>
      </w:r>
      <w:r w:rsidRPr="004A4DD0">
        <w:rPr>
          <w:rFonts w:ascii="GHEA Grapalat" w:hAnsi="GHEA Grapalat" w:cs="Sylfaen"/>
          <w:bCs/>
          <w:lang w:val="hy-AM"/>
        </w:rPr>
        <w:t>պետք</w:t>
      </w:r>
      <w:r w:rsidRPr="004A4DD0">
        <w:rPr>
          <w:rFonts w:ascii="GHEA Grapalat" w:hAnsi="GHEA Grapalat"/>
          <w:bCs/>
          <w:lang w:val="hy-AM"/>
        </w:rPr>
        <w:t xml:space="preserve"> </w:t>
      </w:r>
      <w:r w:rsidRPr="004A4DD0">
        <w:rPr>
          <w:rFonts w:ascii="GHEA Grapalat" w:hAnsi="GHEA Grapalat" w:cs="Sylfaen"/>
          <w:bCs/>
          <w:lang w:val="hy-AM"/>
        </w:rPr>
        <w:t>է</w:t>
      </w:r>
      <w:r w:rsidRPr="004A4DD0">
        <w:rPr>
          <w:rFonts w:ascii="GHEA Grapalat" w:hAnsi="GHEA Grapalat"/>
          <w:bCs/>
          <w:lang w:val="hy-AM"/>
        </w:rPr>
        <w:t xml:space="preserve"> </w:t>
      </w:r>
      <w:r w:rsidRPr="004A4DD0">
        <w:rPr>
          <w:rFonts w:ascii="GHEA Grapalat" w:hAnsi="GHEA Grapalat" w:cs="Sylfaen"/>
          <w:bCs/>
          <w:lang w:val="hy-AM"/>
        </w:rPr>
        <w:t>ներկայացվեն</w:t>
      </w:r>
      <w:r w:rsidRPr="004A4DD0">
        <w:rPr>
          <w:rFonts w:ascii="GHEA Grapalat" w:hAnsi="GHEA Grapalat"/>
          <w:bCs/>
          <w:lang w:val="hy-AM"/>
        </w:rPr>
        <w:t xml:space="preserve"> </w:t>
      </w:r>
      <w:r w:rsidRPr="004A4DD0">
        <w:rPr>
          <w:rFonts w:ascii="GHEA Grapalat" w:hAnsi="GHEA Grapalat" w:cs="Sylfaen"/>
          <w:bCs/>
          <w:lang w:val="hy-AM"/>
        </w:rPr>
        <w:t>դրա</w:t>
      </w:r>
      <w:r w:rsidRPr="004A4DD0">
        <w:rPr>
          <w:rFonts w:ascii="GHEA Grapalat" w:hAnsi="GHEA Grapalat"/>
          <w:bCs/>
          <w:lang w:val="hy-AM"/>
        </w:rPr>
        <w:t xml:space="preserve"> </w:t>
      </w:r>
      <w:r w:rsidRPr="004A4DD0">
        <w:rPr>
          <w:rFonts w:ascii="GHEA Grapalat" w:hAnsi="GHEA Grapalat" w:cs="Sylfaen"/>
          <w:bCs/>
          <w:lang w:val="hy-AM"/>
        </w:rPr>
        <w:t>արդյունքները</w:t>
      </w:r>
      <w:r w:rsidRPr="004A4DD0">
        <w:rPr>
          <w:rFonts w:ascii="GHEA Grapalat" w:hAnsi="GHEA Grapalat"/>
          <w:bCs/>
          <w:lang w:val="hy-AM"/>
        </w:rPr>
        <w:t>:</w:t>
      </w:r>
    </w:p>
    <w:p w:rsidR="001110CD" w:rsidRPr="004A4DD0" w:rsidRDefault="001110CD" w:rsidP="003E1B63">
      <w:pPr>
        <w:numPr>
          <w:ilvl w:val="0"/>
          <w:numId w:val="64"/>
        </w:numPr>
        <w:spacing w:line="360" w:lineRule="auto"/>
        <w:ind w:left="0" w:firstLine="709"/>
        <w:contextualSpacing/>
        <w:jc w:val="both"/>
        <w:rPr>
          <w:rFonts w:ascii="GHEA Grapalat" w:hAnsi="GHEA Grapalat"/>
          <w:bCs/>
          <w:iCs/>
          <w:lang w:val="hy-AM"/>
        </w:rPr>
      </w:pPr>
      <w:r w:rsidRPr="004A4DD0">
        <w:rPr>
          <w:rFonts w:ascii="GHEA Grapalat" w:hAnsi="GHEA Grapalat" w:cs="Sylfaen"/>
          <w:bCs/>
          <w:lang w:val="hy-AM"/>
        </w:rPr>
        <w:t>Գաղտնի</w:t>
      </w:r>
      <w:r w:rsidRPr="004A4DD0">
        <w:rPr>
          <w:rFonts w:ascii="GHEA Grapalat" w:hAnsi="GHEA Grapalat"/>
          <w:bCs/>
          <w:lang w:val="hy-AM"/>
        </w:rPr>
        <w:t xml:space="preserve"> </w:t>
      </w:r>
      <w:r w:rsidRPr="004A4DD0">
        <w:rPr>
          <w:rFonts w:ascii="GHEA Grapalat" w:hAnsi="GHEA Grapalat" w:cs="Sylfaen"/>
          <w:bCs/>
          <w:lang w:val="hy-AM"/>
        </w:rPr>
        <w:t>քննչական</w:t>
      </w:r>
      <w:r w:rsidRPr="004A4DD0">
        <w:rPr>
          <w:rFonts w:ascii="GHEA Grapalat" w:hAnsi="GHEA Grapalat"/>
          <w:bCs/>
          <w:lang w:val="hy-AM"/>
        </w:rPr>
        <w:t xml:space="preserve"> </w:t>
      </w:r>
      <w:r w:rsidRPr="004A4DD0">
        <w:rPr>
          <w:rFonts w:ascii="GHEA Grapalat" w:hAnsi="GHEA Grapalat" w:cs="Sylfaen"/>
          <w:bCs/>
          <w:lang w:val="hy-AM"/>
        </w:rPr>
        <w:t>գործողություն</w:t>
      </w:r>
      <w:r w:rsidRPr="004A4DD0">
        <w:rPr>
          <w:rFonts w:ascii="GHEA Grapalat" w:hAnsi="GHEA Grapalat"/>
          <w:bCs/>
          <w:lang w:val="hy-AM"/>
        </w:rPr>
        <w:t xml:space="preserve"> </w:t>
      </w:r>
      <w:r w:rsidRPr="004A4DD0">
        <w:rPr>
          <w:rFonts w:ascii="GHEA Grapalat" w:hAnsi="GHEA Grapalat" w:cs="Sylfaen"/>
          <w:bCs/>
          <w:lang w:val="hy-AM"/>
        </w:rPr>
        <w:t>կատարելու</w:t>
      </w:r>
      <w:r w:rsidRPr="004A4DD0">
        <w:rPr>
          <w:rFonts w:ascii="GHEA Grapalat" w:hAnsi="GHEA Grapalat"/>
          <w:bCs/>
          <w:lang w:val="hy-AM"/>
        </w:rPr>
        <w:t xml:space="preserve"> </w:t>
      </w:r>
      <w:r w:rsidRPr="004A4DD0">
        <w:rPr>
          <w:rFonts w:ascii="GHEA Grapalat" w:hAnsi="GHEA Grapalat" w:cs="Sylfaen"/>
          <w:bCs/>
          <w:lang w:val="hy-AM"/>
        </w:rPr>
        <w:t>հանձնարարությանը</w:t>
      </w:r>
      <w:r w:rsidRPr="004A4DD0">
        <w:rPr>
          <w:rFonts w:ascii="GHEA Grapalat" w:hAnsi="GHEA Grapalat"/>
          <w:bCs/>
          <w:lang w:val="hy-AM"/>
        </w:rPr>
        <w:t xml:space="preserve"> </w:t>
      </w:r>
      <w:r w:rsidRPr="004A4DD0">
        <w:rPr>
          <w:rFonts w:ascii="GHEA Grapalat" w:hAnsi="GHEA Grapalat" w:cs="Sylfaen"/>
          <w:bCs/>
          <w:lang w:val="hy-AM"/>
        </w:rPr>
        <w:t>կցվում</w:t>
      </w:r>
      <w:r w:rsidRPr="004A4DD0">
        <w:rPr>
          <w:rFonts w:ascii="GHEA Grapalat" w:hAnsi="GHEA Grapalat"/>
          <w:bCs/>
          <w:lang w:val="hy-AM"/>
        </w:rPr>
        <w:t xml:space="preserve"> </w:t>
      </w:r>
      <w:r w:rsidRPr="004A4DD0">
        <w:rPr>
          <w:rFonts w:ascii="GHEA Grapalat" w:hAnsi="GHEA Grapalat" w:cs="Sylfaen"/>
          <w:bCs/>
          <w:lang w:val="hy-AM"/>
        </w:rPr>
        <w:t>է</w:t>
      </w:r>
      <w:r w:rsidRPr="004A4DD0">
        <w:rPr>
          <w:rFonts w:ascii="GHEA Grapalat" w:hAnsi="GHEA Grapalat"/>
          <w:bCs/>
          <w:lang w:val="hy-AM"/>
        </w:rPr>
        <w:t xml:space="preserve"> </w:t>
      </w:r>
      <w:r w:rsidRPr="004A4DD0">
        <w:rPr>
          <w:rFonts w:ascii="GHEA Grapalat" w:hAnsi="GHEA Grapalat" w:cs="Sylfaen"/>
          <w:bCs/>
          <w:lang w:val="hy-AM"/>
        </w:rPr>
        <w:t>գաղտնի</w:t>
      </w:r>
      <w:r w:rsidRPr="004A4DD0">
        <w:rPr>
          <w:rFonts w:ascii="GHEA Grapalat" w:hAnsi="GHEA Grapalat"/>
          <w:bCs/>
          <w:lang w:val="hy-AM"/>
        </w:rPr>
        <w:t xml:space="preserve"> </w:t>
      </w:r>
      <w:r w:rsidRPr="004A4DD0">
        <w:rPr>
          <w:rFonts w:ascii="GHEA Grapalat" w:hAnsi="GHEA Grapalat" w:cs="Sylfaen"/>
          <w:bCs/>
          <w:lang w:val="hy-AM"/>
        </w:rPr>
        <w:t>քննչական</w:t>
      </w:r>
      <w:r w:rsidRPr="004A4DD0">
        <w:rPr>
          <w:rFonts w:ascii="GHEA Grapalat" w:hAnsi="GHEA Grapalat"/>
          <w:bCs/>
          <w:lang w:val="hy-AM"/>
        </w:rPr>
        <w:t xml:space="preserve"> </w:t>
      </w:r>
      <w:r w:rsidRPr="004A4DD0">
        <w:rPr>
          <w:rFonts w:ascii="GHEA Grapalat" w:hAnsi="GHEA Grapalat" w:cs="Sylfaen"/>
          <w:bCs/>
          <w:lang w:val="hy-AM"/>
        </w:rPr>
        <w:t>գործողության</w:t>
      </w:r>
      <w:r w:rsidRPr="004A4DD0">
        <w:rPr>
          <w:rFonts w:ascii="GHEA Grapalat" w:hAnsi="GHEA Grapalat"/>
          <w:bCs/>
          <w:lang w:val="hy-AM"/>
        </w:rPr>
        <w:t xml:space="preserve"> </w:t>
      </w:r>
      <w:r w:rsidRPr="004A4DD0">
        <w:rPr>
          <w:rFonts w:ascii="GHEA Grapalat" w:hAnsi="GHEA Grapalat" w:cs="Sylfaen"/>
          <w:bCs/>
          <w:lang w:val="hy-AM"/>
        </w:rPr>
        <w:t>կատարումը</w:t>
      </w:r>
      <w:r w:rsidRPr="004A4DD0">
        <w:rPr>
          <w:rFonts w:ascii="GHEA Grapalat" w:hAnsi="GHEA Grapalat"/>
          <w:bCs/>
          <w:lang w:val="hy-AM"/>
        </w:rPr>
        <w:t xml:space="preserve"> </w:t>
      </w:r>
      <w:r w:rsidRPr="004A4DD0">
        <w:rPr>
          <w:rFonts w:ascii="GHEA Grapalat" w:hAnsi="GHEA Grapalat" w:cs="Sylfaen"/>
          <w:bCs/>
          <w:lang w:val="hy-AM"/>
        </w:rPr>
        <w:t>թույլատրելու</w:t>
      </w:r>
      <w:r w:rsidRPr="004A4DD0">
        <w:rPr>
          <w:rFonts w:ascii="GHEA Grapalat" w:hAnsi="GHEA Grapalat"/>
          <w:bCs/>
          <w:lang w:val="hy-AM"/>
        </w:rPr>
        <w:t xml:space="preserve"> </w:t>
      </w:r>
      <w:r w:rsidRPr="004A4DD0">
        <w:rPr>
          <w:rFonts w:ascii="GHEA Grapalat" w:hAnsi="GHEA Grapalat" w:cs="Sylfaen"/>
          <w:bCs/>
          <w:lang w:val="hy-AM"/>
        </w:rPr>
        <w:t>մասին</w:t>
      </w:r>
      <w:r w:rsidRPr="004A4DD0">
        <w:rPr>
          <w:rFonts w:ascii="GHEA Grapalat" w:hAnsi="GHEA Grapalat"/>
          <w:bCs/>
          <w:lang w:val="hy-AM"/>
        </w:rPr>
        <w:t xml:space="preserve"> </w:t>
      </w:r>
      <w:r w:rsidRPr="004A4DD0">
        <w:rPr>
          <w:rFonts w:ascii="GHEA Grapalat" w:hAnsi="GHEA Grapalat" w:cs="Sylfaen"/>
          <w:bCs/>
          <w:lang w:val="hy-AM"/>
        </w:rPr>
        <w:t>դատարանի</w:t>
      </w:r>
      <w:r w:rsidRPr="004A4DD0">
        <w:rPr>
          <w:rFonts w:ascii="GHEA Grapalat" w:hAnsi="GHEA Grapalat"/>
          <w:bCs/>
          <w:lang w:val="hy-AM"/>
        </w:rPr>
        <w:t xml:space="preserve"> </w:t>
      </w:r>
      <w:r w:rsidRPr="004A4DD0">
        <w:rPr>
          <w:rFonts w:ascii="GHEA Grapalat" w:hAnsi="GHEA Grapalat" w:cs="Sylfaen"/>
          <w:bCs/>
          <w:lang w:val="hy-AM"/>
        </w:rPr>
        <w:t>որոշման</w:t>
      </w:r>
      <w:r w:rsidRPr="004A4DD0">
        <w:rPr>
          <w:rFonts w:ascii="GHEA Grapalat" w:hAnsi="GHEA Grapalat"/>
          <w:bCs/>
          <w:lang w:val="hy-AM"/>
        </w:rPr>
        <w:t xml:space="preserve"> </w:t>
      </w:r>
      <w:r w:rsidRPr="004A4DD0">
        <w:rPr>
          <w:rFonts w:ascii="GHEA Grapalat" w:hAnsi="GHEA Grapalat" w:cs="Sylfaen"/>
          <w:bCs/>
          <w:lang w:val="hy-AM"/>
        </w:rPr>
        <w:t>պատճենը:</w:t>
      </w:r>
      <w:r w:rsidRPr="004A4DD0">
        <w:rPr>
          <w:rFonts w:ascii="GHEA Grapalat" w:hAnsi="GHEA Grapalat" w:cs="Arial LatArm"/>
          <w:bCs/>
          <w:iCs/>
          <w:lang w:val="hy-AM"/>
        </w:rPr>
        <w:t xml:space="preserve"> </w:t>
      </w:r>
    </w:p>
    <w:p w:rsidR="001110CD" w:rsidRPr="004A4DD0" w:rsidRDefault="001110CD" w:rsidP="001110CD">
      <w:pPr>
        <w:spacing w:line="360" w:lineRule="auto"/>
        <w:ind w:left="709"/>
        <w:contextualSpacing/>
        <w:jc w:val="both"/>
        <w:rPr>
          <w:rFonts w:ascii="GHEA Grapalat" w:hAnsi="GHEA Grapalat" w:cs="Sylfaen"/>
          <w:lang w:val="hy-AM"/>
        </w:rPr>
      </w:pPr>
    </w:p>
    <w:p w:rsidR="001110CD" w:rsidRPr="004A4DD0" w:rsidRDefault="001110CD" w:rsidP="001110CD">
      <w:pPr>
        <w:pStyle w:val="Heading4"/>
      </w:pPr>
      <w:bookmarkStart w:id="660" w:name="_Toc343337845"/>
      <w:bookmarkStart w:id="661" w:name="_Toc19124638"/>
      <w:r w:rsidRPr="004A4DD0">
        <w:t>Գաղտնի քննչական գործողության արձանագրությունը</w:t>
      </w:r>
      <w:bookmarkEnd w:id="660"/>
      <w:bookmarkEnd w:id="661"/>
    </w:p>
    <w:p w:rsidR="001110CD" w:rsidRPr="004A4DD0" w:rsidRDefault="001110CD" w:rsidP="003E1B63">
      <w:pPr>
        <w:numPr>
          <w:ilvl w:val="0"/>
          <w:numId w:val="66"/>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t>Գաղտնի</w:t>
      </w:r>
      <w:r w:rsidRPr="004A4DD0">
        <w:rPr>
          <w:rFonts w:ascii="GHEA Grapalat" w:hAnsi="GHEA Grapalat"/>
          <w:lang w:val="hy-AM"/>
        </w:rPr>
        <w:t xml:space="preserve"> </w:t>
      </w:r>
      <w:r w:rsidRPr="004A4DD0">
        <w:rPr>
          <w:rFonts w:ascii="GHEA Grapalat" w:hAnsi="GHEA Grapalat" w:cs="Sylfaen"/>
          <w:lang w:val="hy-AM"/>
        </w:rPr>
        <w:t>քննչական</w:t>
      </w:r>
      <w:r w:rsidRPr="004A4DD0">
        <w:rPr>
          <w:rFonts w:ascii="GHEA Grapalat" w:hAnsi="GHEA Grapalat"/>
          <w:lang w:val="hy-AM"/>
        </w:rPr>
        <w:t xml:space="preserve"> </w:t>
      </w:r>
      <w:r w:rsidRPr="004A4DD0">
        <w:rPr>
          <w:rFonts w:ascii="GHEA Grapalat" w:hAnsi="GHEA Grapalat" w:cs="Sylfaen"/>
          <w:lang w:val="hy-AM"/>
        </w:rPr>
        <w:t>գործողության</w:t>
      </w:r>
      <w:r w:rsidRPr="004A4DD0">
        <w:rPr>
          <w:rFonts w:ascii="GHEA Grapalat" w:hAnsi="GHEA Grapalat"/>
          <w:lang w:val="hy-AM"/>
        </w:rPr>
        <w:t xml:space="preserve"> </w:t>
      </w:r>
      <w:r w:rsidRPr="004A4DD0">
        <w:rPr>
          <w:rFonts w:ascii="GHEA Grapalat" w:hAnsi="GHEA Grapalat" w:cs="Sylfaen"/>
          <w:lang w:val="hy-AM"/>
        </w:rPr>
        <w:t>ընթացքն</w:t>
      </w:r>
      <w:r w:rsidRPr="004A4DD0">
        <w:rPr>
          <w:rFonts w:ascii="GHEA Grapalat" w:hAnsi="GHEA Grapalat"/>
          <w:lang w:val="hy-AM"/>
        </w:rPr>
        <w:t xml:space="preserve"> </w:t>
      </w:r>
      <w:r w:rsidRPr="004A4DD0">
        <w:rPr>
          <w:rFonts w:ascii="GHEA Grapalat" w:hAnsi="GHEA Grapalat" w:cs="Sylfaen"/>
          <w:lang w:val="hy-AM"/>
        </w:rPr>
        <w:t>ու</w:t>
      </w:r>
      <w:r w:rsidRPr="004A4DD0">
        <w:rPr>
          <w:rFonts w:ascii="GHEA Grapalat" w:hAnsi="GHEA Grapalat"/>
          <w:lang w:val="hy-AM"/>
        </w:rPr>
        <w:t xml:space="preserve"> </w:t>
      </w:r>
      <w:r w:rsidRPr="004A4DD0">
        <w:rPr>
          <w:rFonts w:ascii="GHEA Grapalat" w:hAnsi="GHEA Grapalat" w:cs="Sylfaen"/>
          <w:lang w:val="hy-AM"/>
        </w:rPr>
        <w:t>արդյունքներն</w:t>
      </w:r>
      <w:r w:rsidRPr="004A4DD0">
        <w:rPr>
          <w:rFonts w:ascii="GHEA Grapalat" w:hAnsi="GHEA Grapalat"/>
          <w:lang w:val="hy-AM"/>
        </w:rPr>
        <w:t xml:space="preserve"> </w:t>
      </w:r>
      <w:r w:rsidRPr="004A4DD0">
        <w:rPr>
          <w:rFonts w:ascii="GHEA Grapalat" w:hAnsi="GHEA Grapalat" w:cs="Sylfaen"/>
          <w:lang w:val="hy-AM"/>
        </w:rPr>
        <w:t>արձանագրում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կատարող </w:t>
      </w:r>
      <w:r w:rsidRPr="004A4DD0">
        <w:rPr>
          <w:rFonts w:ascii="GHEA Grapalat" w:hAnsi="GHEA Grapalat" w:cs="Sylfaen"/>
          <w:lang w:val="hy-AM"/>
        </w:rPr>
        <w:t>պաշտոնատար</w:t>
      </w:r>
      <w:r w:rsidRPr="004A4DD0">
        <w:rPr>
          <w:rFonts w:ascii="GHEA Grapalat" w:hAnsi="GHEA Grapalat"/>
          <w:lang w:val="hy-AM"/>
        </w:rPr>
        <w:t xml:space="preserve"> </w:t>
      </w:r>
      <w:r w:rsidRPr="004A4DD0">
        <w:rPr>
          <w:rFonts w:ascii="GHEA Grapalat" w:hAnsi="GHEA Grapalat" w:cs="Sylfaen"/>
          <w:lang w:val="hy-AM"/>
        </w:rPr>
        <w:t>անձը</w:t>
      </w:r>
      <w:r w:rsidRPr="004A4DD0">
        <w:rPr>
          <w:rFonts w:ascii="GHEA Grapalat" w:hAnsi="GHEA Grapalat"/>
          <w:lang w:val="hy-AM"/>
        </w:rPr>
        <w:t xml:space="preserve">: </w:t>
      </w:r>
      <w:r w:rsidRPr="004A4DD0">
        <w:rPr>
          <w:rFonts w:ascii="GHEA Grapalat" w:hAnsi="GHEA Grapalat" w:cs="Sylfaen"/>
          <w:lang w:val="hy-AM"/>
        </w:rPr>
        <w:t>Արձանագրությունում</w:t>
      </w:r>
      <w:r w:rsidRPr="004A4DD0">
        <w:rPr>
          <w:rFonts w:ascii="GHEA Grapalat" w:hAnsi="GHEA Grapalat"/>
          <w:lang w:val="hy-AM"/>
        </w:rPr>
        <w:t xml:space="preserve"> </w:t>
      </w:r>
      <w:r w:rsidRPr="004A4DD0">
        <w:rPr>
          <w:rFonts w:ascii="GHEA Grapalat" w:hAnsi="GHEA Grapalat" w:cs="Sylfaen"/>
          <w:lang w:val="hy-AM"/>
        </w:rPr>
        <w:t>պետք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lastRenderedPageBreak/>
        <w:t>նշվեն</w:t>
      </w:r>
      <w:r w:rsidRPr="004A4DD0">
        <w:rPr>
          <w:rFonts w:ascii="GHEA Grapalat" w:hAnsi="GHEA Grapalat"/>
          <w:lang w:val="hy-AM"/>
        </w:rPr>
        <w:t xml:space="preserve"> </w:t>
      </w:r>
      <w:r w:rsidRPr="004A4DD0">
        <w:rPr>
          <w:rFonts w:ascii="GHEA Grapalat" w:hAnsi="GHEA Grapalat" w:cs="Sylfaen"/>
          <w:lang w:val="hy-AM"/>
        </w:rPr>
        <w:t>գաղտնի</w:t>
      </w:r>
      <w:r w:rsidRPr="004A4DD0">
        <w:rPr>
          <w:rFonts w:ascii="GHEA Grapalat" w:hAnsi="GHEA Grapalat"/>
          <w:lang w:val="hy-AM"/>
        </w:rPr>
        <w:t xml:space="preserve"> </w:t>
      </w:r>
      <w:r w:rsidRPr="004A4DD0">
        <w:rPr>
          <w:rFonts w:ascii="GHEA Grapalat" w:hAnsi="GHEA Grapalat" w:cs="Sylfaen"/>
          <w:lang w:val="hy-AM"/>
        </w:rPr>
        <w:t>քննչական</w:t>
      </w:r>
      <w:r w:rsidRPr="004A4DD0">
        <w:rPr>
          <w:rFonts w:ascii="GHEA Grapalat" w:hAnsi="GHEA Grapalat"/>
          <w:lang w:val="hy-AM"/>
        </w:rPr>
        <w:t xml:space="preserve"> </w:t>
      </w:r>
      <w:r w:rsidRPr="004A4DD0">
        <w:rPr>
          <w:rFonts w:ascii="GHEA Grapalat" w:hAnsi="GHEA Grapalat" w:cs="Sylfaen"/>
          <w:lang w:val="hy-AM"/>
        </w:rPr>
        <w:t>գործողության</w:t>
      </w:r>
      <w:r w:rsidRPr="004A4DD0">
        <w:rPr>
          <w:rFonts w:ascii="GHEA Grapalat" w:hAnsi="GHEA Grapalat"/>
          <w:lang w:val="hy-AM"/>
        </w:rPr>
        <w:t xml:space="preserve"> </w:t>
      </w:r>
      <w:r w:rsidRPr="004A4DD0">
        <w:rPr>
          <w:rFonts w:ascii="GHEA Grapalat" w:hAnsi="GHEA Grapalat" w:cs="Sylfaen"/>
          <w:lang w:val="hy-AM"/>
        </w:rPr>
        <w:t>կատարման</w:t>
      </w:r>
      <w:r w:rsidRPr="004A4DD0">
        <w:rPr>
          <w:rFonts w:ascii="GHEA Grapalat" w:hAnsi="GHEA Grapalat"/>
          <w:lang w:val="hy-AM"/>
        </w:rPr>
        <w:t xml:space="preserve"> </w:t>
      </w:r>
      <w:r w:rsidRPr="004A4DD0">
        <w:rPr>
          <w:rFonts w:ascii="GHEA Grapalat" w:hAnsi="GHEA Grapalat" w:cs="Sylfaen"/>
          <w:lang w:val="hy-AM"/>
        </w:rPr>
        <w:t>տեղը</w:t>
      </w:r>
      <w:r w:rsidRPr="004A4DD0">
        <w:rPr>
          <w:rFonts w:ascii="GHEA Grapalat" w:hAnsi="GHEA Grapalat"/>
          <w:lang w:val="hy-AM"/>
        </w:rPr>
        <w:t xml:space="preserve">, </w:t>
      </w:r>
      <w:r w:rsidRPr="004A4DD0">
        <w:rPr>
          <w:rFonts w:ascii="GHEA Grapalat" w:hAnsi="GHEA Grapalat" w:cs="Sylfaen"/>
          <w:lang w:val="hy-AM"/>
        </w:rPr>
        <w:t>ժամանակը</w:t>
      </w:r>
      <w:r w:rsidRPr="004A4DD0">
        <w:rPr>
          <w:rFonts w:ascii="GHEA Grapalat" w:hAnsi="GHEA Grapalat"/>
          <w:lang w:val="hy-AM"/>
        </w:rPr>
        <w:t xml:space="preserve">, </w:t>
      </w:r>
      <w:r w:rsidRPr="004A4DD0">
        <w:rPr>
          <w:rFonts w:ascii="GHEA Grapalat" w:hAnsi="GHEA Grapalat" w:cs="Sylfaen"/>
          <w:lang w:val="hy-AM"/>
        </w:rPr>
        <w:t>հանգամանքները</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կատարող</w:t>
      </w:r>
      <w:r w:rsidRPr="004A4DD0">
        <w:rPr>
          <w:rFonts w:ascii="GHEA Grapalat" w:hAnsi="GHEA Grapalat"/>
          <w:lang w:val="hy-AM"/>
        </w:rPr>
        <w:t xml:space="preserve"> </w:t>
      </w:r>
      <w:r w:rsidRPr="004A4DD0">
        <w:rPr>
          <w:rFonts w:ascii="GHEA Grapalat" w:hAnsi="GHEA Grapalat" w:cs="Sylfaen"/>
          <w:lang w:val="hy-AM"/>
        </w:rPr>
        <w:t>հետաքննիչի</w:t>
      </w:r>
      <w:r w:rsidRPr="004A4DD0">
        <w:rPr>
          <w:rFonts w:ascii="GHEA Grapalat" w:hAnsi="GHEA Grapalat"/>
          <w:lang w:val="hy-AM"/>
        </w:rPr>
        <w:t xml:space="preserve">, </w:t>
      </w:r>
      <w:r w:rsidRPr="004A4DD0">
        <w:rPr>
          <w:rFonts w:ascii="GHEA Grapalat" w:hAnsi="GHEA Grapalat" w:cs="Sylfaen"/>
          <w:lang w:val="hy-AM"/>
        </w:rPr>
        <w:t>գաղտնի</w:t>
      </w:r>
      <w:r w:rsidRPr="004A4DD0">
        <w:rPr>
          <w:rFonts w:ascii="GHEA Grapalat" w:hAnsi="GHEA Grapalat"/>
          <w:lang w:val="hy-AM"/>
        </w:rPr>
        <w:t xml:space="preserve"> </w:t>
      </w:r>
      <w:r w:rsidRPr="004A4DD0">
        <w:rPr>
          <w:rFonts w:ascii="GHEA Grapalat" w:hAnsi="GHEA Grapalat" w:cs="Sylfaen"/>
          <w:lang w:val="hy-AM"/>
        </w:rPr>
        <w:t>քննչական</w:t>
      </w:r>
      <w:r w:rsidRPr="004A4DD0">
        <w:rPr>
          <w:rFonts w:ascii="GHEA Grapalat" w:hAnsi="GHEA Grapalat"/>
          <w:lang w:val="hy-AM"/>
        </w:rPr>
        <w:t xml:space="preserve"> </w:t>
      </w:r>
      <w:r w:rsidRPr="004A4DD0">
        <w:rPr>
          <w:rFonts w:ascii="GHEA Grapalat" w:hAnsi="GHEA Grapalat" w:cs="Sylfaen"/>
          <w:lang w:val="hy-AM"/>
        </w:rPr>
        <w:t>գործողության</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մասնակիցների</w:t>
      </w:r>
      <w:r w:rsidRPr="004A4DD0">
        <w:rPr>
          <w:rFonts w:ascii="GHEA Grapalat" w:hAnsi="GHEA Grapalat"/>
          <w:lang w:val="hy-AM"/>
        </w:rPr>
        <w:t xml:space="preserve"> </w:t>
      </w:r>
      <w:r w:rsidRPr="004A4DD0">
        <w:rPr>
          <w:rFonts w:ascii="GHEA Grapalat" w:hAnsi="GHEA Grapalat" w:cs="Sylfaen"/>
          <w:lang w:val="hy-AM"/>
        </w:rPr>
        <w:t>անունները</w:t>
      </w:r>
      <w:r w:rsidRPr="004A4DD0">
        <w:rPr>
          <w:rFonts w:ascii="GHEA Grapalat" w:hAnsi="GHEA Grapalat"/>
          <w:lang w:val="hy-AM"/>
        </w:rPr>
        <w:t xml:space="preserve">, </w:t>
      </w:r>
      <w:r w:rsidRPr="004A4DD0">
        <w:rPr>
          <w:rFonts w:ascii="GHEA Grapalat" w:hAnsi="GHEA Grapalat" w:cs="Sylfaen"/>
          <w:lang w:val="hy-AM"/>
        </w:rPr>
        <w:t>ազգանունները, պաշտոնները, ինչպես նաև ֆիզիկական այն անձի (կամ նրա օրինական ներկայացուցչի) անունը և ազգանունը, իրավաբանական այն անձի անվանումը և իրավաբանական հասցեն, որոնց</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 xml:space="preserve"> </w:t>
      </w:r>
      <w:r w:rsidRPr="004A4DD0">
        <w:rPr>
          <w:rFonts w:ascii="GHEA Grapalat" w:hAnsi="GHEA Grapalat" w:cs="Sylfaen"/>
          <w:lang w:val="hy-AM"/>
        </w:rPr>
        <w:t>տարածվում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գաղտնի</w:t>
      </w:r>
      <w:r w:rsidRPr="004A4DD0">
        <w:rPr>
          <w:rFonts w:ascii="GHEA Grapalat" w:hAnsi="GHEA Grapalat"/>
          <w:lang w:val="hy-AM"/>
        </w:rPr>
        <w:t xml:space="preserve"> </w:t>
      </w:r>
      <w:r w:rsidRPr="004A4DD0">
        <w:rPr>
          <w:rFonts w:ascii="GHEA Grapalat" w:hAnsi="GHEA Grapalat" w:cs="Sylfaen"/>
          <w:lang w:val="hy-AM"/>
        </w:rPr>
        <w:t>քննչական</w:t>
      </w:r>
      <w:r w:rsidRPr="004A4DD0">
        <w:rPr>
          <w:rFonts w:ascii="GHEA Grapalat" w:hAnsi="GHEA Grapalat"/>
          <w:lang w:val="hy-AM"/>
        </w:rPr>
        <w:t xml:space="preserve"> </w:t>
      </w:r>
      <w:r w:rsidRPr="004A4DD0">
        <w:rPr>
          <w:rFonts w:ascii="GHEA Grapalat" w:hAnsi="GHEA Grapalat" w:cs="Sylfaen"/>
          <w:lang w:val="hy-AM"/>
        </w:rPr>
        <w:t>գործողության</w:t>
      </w:r>
      <w:r w:rsidRPr="004A4DD0">
        <w:rPr>
          <w:rFonts w:ascii="GHEA Grapalat" w:hAnsi="GHEA Grapalat"/>
          <w:lang w:val="hy-AM"/>
        </w:rPr>
        <w:t xml:space="preserve"> </w:t>
      </w:r>
      <w:r w:rsidRPr="004A4DD0">
        <w:rPr>
          <w:rFonts w:ascii="GHEA Grapalat" w:hAnsi="GHEA Grapalat" w:cs="Sylfaen"/>
          <w:lang w:val="hy-AM"/>
        </w:rPr>
        <w:t>արդյունքում</w:t>
      </w:r>
      <w:r w:rsidRPr="004A4DD0">
        <w:rPr>
          <w:rFonts w:ascii="GHEA Grapalat" w:hAnsi="GHEA Grapalat"/>
          <w:lang w:val="hy-AM"/>
        </w:rPr>
        <w:t xml:space="preserve"> </w:t>
      </w:r>
      <w:r w:rsidRPr="004A4DD0">
        <w:rPr>
          <w:rFonts w:ascii="GHEA Grapalat" w:hAnsi="GHEA Grapalat" w:cs="Sylfaen"/>
          <w:lang w:val="hy-AM"/>
        </w:rPr>
        <w:t>ձեռք</w:t>
      </w:r>
      <w:r w:rsidRPr="004A4DD0">
        <w:rPr>
          <w:rFonts w:ascii="GHEA Grapalat" w:hAnsi="GHEA Grapalat"/>
          <w:lang w:val="hy-AM"/>
        </w:rPr>
        <w:t xml:space="preserve"> </w:t>
      </w:r>
      <w:r w:rsidRPr="004A4DD0">
        <w:rPr>
          <w:rFonts w:ascii="GHEA Grapalat" w:hAnsi="GHEA Grapalat" w:cs="Sylfaen"/>
          <w:lang w:val="hy-AM"/>
        </w:rPr>
        <w:t>բերված</w:t>
      </w:r>
      <w:r w:rsidRPr="004A4DD0">
        <w:rPr>
          <w:rFonts w:ascii="GHEA Grapalat" w:hAnsi="GHEA Grapalat"/>
          <w:lang w:val="hy-AM"/>
        </w:rPr>
        <w:t xml:space="preserve"> </w:t>
      </w:r>
      <w:r w:rsidRPr="004A4DD0">
        <w:rPr>
          <w:rFonts w:ascii="GHEA Grapalat" w:hAnsi="GHEA Grapalat" w:cs="Sylfaen"/>
          <w:lang w:val="hy-AM"/>
        </w:rPr>
        <w:t>տեղեկությունները</w:t>
      </w:r>
      <w:r w:rsidRPr="004A4DD0">
        <w:rPr>
          <w:rFonts w:ascii="GHEA Grapalat" w:hAnsi="GHEA Grapalat"/>
          <w:lang w:val="hy-AM"/>
        </w:rPr>
        <w:t xml:space="preserve">, </w:t>
      </w:r>
      <w:r w:rsidRPr="004A4DD0">
        <w:rPr>
          <w:rFonts w:ascii="GHEA Grapalat" w:hAnsi="GHEA Grapalat" w:cs="Sylfaen"/>
          <w:lang w:val="hy-AM"/>
        </w:rPr>
        <w:t>գաղտնի</w:t>
      </w:r>
      <w:r w:rsidRPr="004A4DD0">
        <w:rPr>
          <w:rFonts w:ascii="GHEA Grapalat" w:hAnsi="GHEA Grapalat"/>
          <w:lang w:val="hy-AM"/>
        </w:rPr>
        <w:t xml:space="preserve"> </w:t>
      </w:r>
      <w:r w:rsidRPr="004A4DD0">
        <w:rPr>
          <w:rFonts w:ascii="GHEA Grapalat" w:hAnsi="GHEA Grapalat" w:cs="Sylfaen"/>
          <w:lang w:val="hy-AM"/>
        </w:rPr>
        <w:t>քննչական</w:t>
      </w:r>
      <w:r w:rsidRPr="004A4DD0">
        <w:rPr>
          <w:rFonts w:ascii="GHEA Grapalat" w:hAnsi="GHEA Grapalat"/>
          <w:lang w:val="hy-AM"/>
        </w:rPr>
        <w:t xml:space="preserve"> </w:t>
      </w:r>
      <w:r w:rsidRPr="004A4DD0">
        <w:rPr>
          <w:rFonts w:ascii="GHEA Grapalat" w:hAnsi="GHEA Grapalat" w:cs="Sylfaen"/>
          <w:lang w:val="hy-AM"/>
        </w:rPr>
        <w:t>գործողության</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ձեռնարկված</w:t>
      </w:r>
      <w:r w:rsidRPr="004A4DD0">
        <w:rPr>
          <w:rFonts w:ascii="GHEA Grapalat" w:hAnsi="GHEA Grapalat"/>
          <w:lang w:val="hy-AM"/>
        </w:rPr>
        <w:t xml:space="preserve"> </w:t>
      </w:r>
      <w:r w:rsidRPr="004A4DD0">
        <w:rPr>
          <w:rFonts w:ascii="GHEA Grapalat" w:hAnsi="GHEA Grapalat" w:cs="Sylfaen"/>
          <w:lang w:val="hy-AM"/>
        </w:rPr>
        <w:t>բոլոր</w:t>
      </w:r>
      <w:r w:rsidRPr="004A4DD0">
        <w:rPr>
          <w:rFonts w:ascii="GHEA Grapalat" w:hAnsi="GHEA Grapalat"/>
          <w:lang w:val="hy-AM"/>
        </w:rPr>
        <w:t xml:space="preserve"> </w:t>
      </w:r>
      <w:r w:rsidRPr="004A4DD0">
        <w:rPr>
          <w:rFonts w:ascii="GHEA Grapalat" w:hAnsi="GHEA Grapalat" w:cs="Sylfaen"/>
          <w:lang w:val="hy-AM"/>
        </w:rPr>
        <w:t>գործողություններն</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հաջորդականությամբ</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որ</w:t>
      </w:r>
      <w:r w:rsidRPr="004A4DD0">
        <w:rPr>
          <w:rFonts w:ascii="GHEA Grapalat" w:hAnsi="GHEA Grapalat"/>
          <w:lang w:val="hy-AM"/>
        </w:rPr>
        <w:t xml:space="preserve"> </w:t>
      </w:r>
      <w:r w:rsidRPr="004A4DD0">
        <w:rPr>
          <w:rFonts w:ascii="GHEA Grapalat" w:hAnsi="GHEA Grapalat" w:cs="Sylfaen"/>
          <w:lang w:val="hy-AM"/>
        </w:rPr>
        <w:t>դրանք</w:t>
      </w:r>
      <w:r w:rsidRPr="004A4DD0">
        <w:rPr>
          <w:rFonts w:ascii="GHEA Grapalat" w:hAnsi="GHEA Grapalat"/>
          <w:lang w:val="hy-AM"/>
        </w:rPr>
        <w:t xml:space="preserve"> </w:t>
      </w:r>
      <w:r w:rsidRPr="004A4DD0">
        <w:rPr>
          <w:rFonts w:ascii="GHEA Grapalat" w:hAnsi="GHEA Grapalat" w:cs="Sylfaen"/>
          <w:lang w:val="hy-AM"/>
        </w:rPr>
        <w:t>կատարվել</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կիրառված</w:t>
      </w:r>
      <w:r w:rsidRPr="004A4DD0">
        <w:rPr>
          <w:rFonts w:ascii="GHEA Grapalat" w:hAnsi="GHEA Grapalat"/>
          <w:lang w:val="hy-AM"/>
        </w:rPr>
        <w:t xml:space="preserve"> հատուկ տեխնիկական </w:t>
      </w:r>
      <w:r w:rsidRPr="004A4DD0">
        <w:rPr>
          <w:rFonts w:ascii="GHEA Grapalat" w:hAnsi="GHEA Grapalat" w:cs="Sylfaen"/>
          <w:lang w:val="hy-AM"/>
        </w:rPr>
        <w:t>միջոցները</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գործողության</w:t>
      </w:r>
      <w:r w:rsidRPr="004A4DD0">
        <w:rPr>
          <w:rFonts w:ascii="GHEA Grapalat" w:hAnsi="GHEA Grapalat"/>
          <w:lang w:val="hy-AM"/>
        </w:rPr>
        <w:t xml:space="preserve"> </w:t>
      </w:r>
      <w:r w:rsidRPr="004A4DD0">
        <w:rPr>
          <w:rFonts w:ascii="GHEA Grapalat" w:hAnsi="GHEA Grapalat" w:cs="Sylfaen"/>
          <w:lang w:val="hy-AM"/>
        </w:rPr>
        <w:t>հետևանքով</w:t>
      </w:r>
      <w:r w:rsidRPr="004A4DD0">
        <w:rPr>
          <w:rFonts w:ascii="GHEA Grapalat" w:hAnsi="GHEA Grapalat"/>
          <w:lang w:val="hy-AM"/>
        </w:rPr>
        <w:t xml:space="preserve"> </w:t>
      </w:r>
      <w:r w:rsidRPr="004A4DD0">
        <w:rPr>
          <w:rFonts w:ascii="GHEA Grapalat" w:hAnsi="GHEA Grapalat" w:cs="Sylfaen"/>
          <w:lang w:val="hy-AM"/>
        </w:rPr>
        <w:t>ձեռք</w:t>
      </w:r>
      <w:r w:rsidRPr="004A4DD0">
        <w:rPr>
          <w:rFonts w:ascii="GHEA Grapalat" w:hAnsi="GHEA Grapalat"/>
          <w:lang w:val="hy-AM"/>
        </w:rPr>
        <w:t xml:space="preserve"> </w:t>
      </w:r>
      <w:r w:rsidRPr="004A4DD0">
        <w:rPr>
          <w:rFonts w:ascii="GHEA Grapalat" w:hAnsi="GHEA Grapalat" w:cs="Sylfaen"/>
          <w:lang w:val="hy-AM"/>
        </w:rPr>
        <w:t>բերված</w:t>
      </w:r>
      <w:r w:rsidRPr="004A4DD0">
        <w:rPr>
          <w:rFonts w:ascii="GHEA Grapalat" w:hAnsi="GHEA Grapalat"/>
          <w:lang w:val="hy-AM"/>
        </w:rPr>
        <w:t xml:space="preserve"> </w:t>
      </w:r>
      <w:r w:rsidRPr="004A4DD0">
        <w:rPr>
          <w:rFonts w:ascii="GHEA Grapalat" w:hAnsi="GHEA Grapalat" w:cs="Sylfaen"/>
          <w:lang w:val="hy-AM"/>
        </w:rPr>
        <w:t>տեղեկությունները</w:t>
      </w:r>
      <w:r w:rsidRPr="004A4DD0">
        <w:rPr>
          <w:rFonts w:ascii="GHEA Grapalat" w:hAnsi="GHEA Grapalat"/>
          <w:lang w:val="hy-AM"/>
        </w:rPr>
        <w:t xml:space="preserve">, </w:t>
      </w:r>
      <w:r w:rsidRPr="004A4DD0">
        <w:rPr>
          <w:rFonts w:ascii="GHEA Grapalat" w:hAnsi="GHEA Grapalat" w:cs="Sylfaen"/>
          <w:lang w:val="hy-AM"/>
        </w:rPr>
        <w:t>նյութերը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փաստաթղթերը</w:t>
      </w:r>
      <w:r w:rsidRPr="004A4DD0">
        <w:rPr>
          <w:rFonts w:ascii="GHEA Grapalat" w:hAnsi="GHEA Grapalat"/>
          <w:lang w:val="hy-AM"/>
        </w:rPr>
        <w:t xml:space="preserve">: </w:t>
      </w:r>
      <w:r w:rsidRPr="004A4DD0">
        <w:rPr>
          <w:rFonts w:ascii="GHEA Grapalat" w:hAnsi="GHEA Grapalat" w:cs="Sylfaen"/>
          <w:lang w:val="hy-AM"/>
        </w:rPr>
        <w:t>Արձանագրությունը</w:t>
      </w:r>
      <w:r w:rsidRPr="004A4DD0">
        <w:rPr>
          <w:rFonts w:ascii="GHEA Grapalat" w:hAnsi="GHEA Grapalat"/>
          <w:lang w:val="hy-AM"/>
        </w:rPr>
        <w:t xml:space="preserve"> </w:t>
      </w:r>
      <w:r w:rsidRPr="004A4DD0">
        <w:rPr>
          <w:rFonts w:ascii="GHEA Grapalat" w:hAnsi="GHEA Grapalat" w:cs="Sylfaen"/>
          <w:lang w:val="hy-AM"/>
        </w:rPr>
        <w:t>ստորագրում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գաղտնի</w:t>
      </w:r>
      <w:r w:rsidRPr="004A4DD0">
        <w:rPr>
          <w:rFonts w:ascii="GHEA Grapalat" w:hAnsi="GHEA Grapalat"/>
          <w:lang w:val="hy-AM"/>
        </w:rPr>
        <w:t xml:space="preserve"> </w:t>
      </w:r>
      <w:r w:rsidRPr="004A4DD0">
        <w:rPr>
          <w:rFonts w:ascii="GHEA Grapalat" w:hAnsi="GHEA Grapalat" w:cs="Sylfaen"/>
          <w:lang w:val="hy-AM"/>
        </w:rPr>
        <w:t>քննչական</w:t>
      </w:r>
      <w:r w:rsidRPr="004A4DD0">
        <w:rPr>
          <w:rFonts w:ascii="GHEA Grapalat" w:hAnsi="GHEA Grapalat"/>
          <w:lang w:val="hy-AM"/>
        </w:rPr>
        <w:t xml:space="preserve"> </w:t>
      </w:r>
      <w:r w:rsidRPr="004A4DD0">
        <w:rPr>
          <w:rFonts w:ascii="GHEA Grapalat" w:hAnsi="GHEA Grapalat" w:cs="Sylfaen"/>
          <w:lang w:val="hy-AM"/>
        </w:rPr>
        <w:t>գործողությունը</w:t>
      </w:r>
      <w:r w:rsidRPr="004A4DD0">
        <w:rPr>
          <w:rFonts w:ascii="GHEA Grapalat" w:hAnsi="GHEA Grapalat"/>
          <w:lang w:val="hy-AM"/>
        </w:rPr>
        <w:t xml:space="preserve"> </w:t>
      </w:r>
      <w:r w:rsidRPr="004A4DD0">
        <w:rPr>
          <w:rFonts w:ascii="GHEA Grapalat" w:hAnsi="GHEA Grapalat" w:cs="Sylfaen"/>
          <w:lang w:val="hy-AM"/>
        </w:rPr>
        <w:t>կատարող</w:t>
      </w:r>
      <w:r w:rsidRPr="004A4DD0">
        <w:rPr>
          <w:rFonts w:ascii="GHEA Grapalat" w:hAnsi="GHEA Grapalat"/>
          <w:lang w:val="hy-AM"/>
        </w:rPr>
        <w:t xml:space="preserve"> </w:t>
      </w:r>
      <w:r w:rsidRPr="004A4DD0">
        <w:rPr>
          <w:rFonts w:ascii="GHEA Grapalat" w:hAnsi="GHEA Grapalat" w:cs="Sylfaen"/>
          <w:lang w:val="hy-AM"/>
        </w:rPr>
        <w:t>պաշտոնատար</w:t>
      </w:r>
      <w:r w:rsidRPr="004A4DD0">
        <w:rPr>
          <w:rFonts w:ascii="GHEA Grapalat" w:hAnsi="GHEA Grapalat"/>
          <w:lang w:val="hy-AM"/>
        </w:rPr>
        <w:t xml:space="preserve"> </w:t>
      </w:r>
      <w:r w:rsidRPr="004A4DD0">
        <w:rPr>
          <w:rFonts w:ascii="GHEA Grapalat" w:hAnsi="GHEA Grapalat" w:cs="Sylfaen"/>
          <w:lang w:val="hy-AM"/>
        </w:rPr>
        <w:t>անձը</w:t>
      </w:r>
      <w:r w:rsidRPr="004A4DD0">
        <w:rPr>
          <w:rFonts w:ascii="GHEA Grapalat" w:hAnsi="GHEA Grapalat"/>
          <w:lang w:val="hy-AM"/>
        </w:rPr>
        <w:t xml:space="preserve"> (</w:t>
      </w:r>
      <w:r w:rsidRPr="004A4DD0">
        <w:rPr>
          <w:rFonts w:ascii="GHEA Grapalat" w:hAnsi="GHEA Grapalat" w:cs="Sylfaen"/>
          <w:lang w:val="hy-AM"/>
        </w:rPr>
        <w:t>անձինք</w:t>
      </w:r>
      <w:r w:rsidRPr="004A4DD0">
        <w:rPr>
          <w:rFonts w:ascii="GHEA Grapalat" w:hAnsi="GHEA Grapalat"/>
          <w:lang w:val="hy-AM"/>
        </w:rPr>
        <w:t>):</w:t>
      </w:r>
    </w:p>
    <w:p w:rsidR="001110CD" w:rsidRPr="004A4DD0" w:rsidRDefault="001110CD" w:rsidP="001110CD">
      <w:pPr>
        <w:spacing w:line="360" w:lineRule="auto"/>
        <w:ind w:firstLine="709"/>
        <w:contextualSpacing/>
        <w:jc w:val="both"/>
        <w:rPr>
          <w:rFonts w:ascii="GHEA Grapalat" w:hAnsi="GHEA Grapalat"/>
          <w:lang w:val="hy-AM"/>
        </w:rPr>
      </w:pPr>
      <w:r w:rsidRPr="004A4DD0">
        <w:rPr>
          <w:rFonts w:ascii="GHEA Grapalat" w:hAnsi="GHEA Grapalat" w:cs="Sylfaen"/>
          <w:lang w:val="hy-AM"/>
        </w:rPr>
        <w:t>2. Հեռախոսային</w:t>
      </w:r>
      <w:r w:rsidRPr="004A4DD0">
        <w:rPr>
          <w:rFonts w:ascii="GHEA Grapalat" w:hAnsi="GHEA Grapalat"/>
          <w:lang w:val="hy-AM"/>
        </w:rPr>
        <w:t xml:space="preserve"> </w:t>
      </w:r>
      <w:r w:rsidRPr="004A4DD0">
        <w:rPr>
          <w:rFonts w:ascii="GHEA Grapalat" w:hAnsi="GHEA Grapalat" w:cs="Arial LatArm"/>
          <w:lang w:val="hy-AM"/>
        </w:rPr>
        <w:t>հաղորդակցության</w:t>
      </w:r>
      <w:r w:rsidRPr="004A4DD0">
        <w:rPr>
          <w:rFonts w:ascii="GHEA Grapalat" w:hAnsi="GHEA Grapalat"/>
          <w:lang w:val="hy-AM"/>
        </w:rPr>
        <w:t xml:space="preserve"> </w:t>
      </w:r>
      <w:r w:rsidRPr="004A4DD0">
        <w:rPr>
          <w:rFonts w:ascii="GHEA Grapalat" w:hAnsi="GHEA Grapalat" w:cs="Sylfaen"/>
          <w:lang w:val="hy-AM"/>
        </w:rPr>
        <w:t>վերահսկման</w:t>
      </w:r>
      <w:r w:rsidRPr="004A4DD0">
        <w:rPr>
          <w:rFonts w:ascii="GHEA Grapalat" w:hAnsi="GHEA Grapalat"/>
          <w:lang w:val="hy-AM"/>
        </w:rPr>
        <w:t xml:space="preserve"> </w:t>
      </w:r>
      <w:r w:rsidRPr="004A4DD0">
        <w:rPr>
          <w:rFonts w:ascii="GHEA Grapalat" w:hAnsi="GHEA Grapalat" w:cs="Sylfaen"/>
          <w:lang w:val="hy-AM"/>
        </w:rPr>
        <w:t>արձանագրության</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 xml:space="preserve"> </w:t>
      </w:r>
      <w:r w:rsidRPr="004A4DD0">
        <w:rPr>
          <w:rFonts w:ascii="GHEA Grapalat" w:hAnsi="GHEA Grapalat" w:cs="Sylfaen"/>
          <w:lang w:val="hy-AM"/>
        </w:rPr>
        <w:t>պետք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բառացի</w:t>
      </w:r>
      <w:r w:rsidRPr="004A4DD0">
        <w:rPr>
          <w:rFonts w:ascii="GHEA Grapalat" w:hAnsi="GHEA Grapalat"/>
          <w:lang w:val="hy-AM"/>
        </w:rPr>
        <w:t xml:space="preserve"> </w:t>
      </w:r>
      <w:r w:rsidRPr="004A4DD0">
        <w:rPr>
          <w:rFonts w:ascii="GHEA Grapalat" w:hAnsi="GHEA Grapalat" w:cs="Sylfaen"/>
          <w:lang w:val="hy-AM"/>
        </w:rPr>
        <w:t>վերարտադրվի</w:t>
      </w:r>
      <w:r w:rsidRPr="004A4DD0">
        <w:rPr>
          <w:rFonts w:ascii="GHEA Grapalat" w:hAnsi="GHEA Grapalat"/>
          <w:lang w:val="hy-AM"/>
        </w:rPr>
        <w:t xml:space="preserve"> </w:t>
      </w:r>
      <w:r w:rsidRPr="004A4DD0">
        <w:rPr>
          <w:rFonts w:ascii="GHEA Grapalat" w:hAnsi="GHEA Grapalat" w:cs="Sylfaen"/>
          <w:lang w:val="hy-AM"/>
        </w:rPr>
        <w:t>ձայնագրության</w:t>
      </w:r>
      <w:r w:rsidRPr="004A4DD0">
        <w:rPr>
          <w:rFonts w:ascii="GHEA Grapalat" w:hAnsi="GHEA Grapalat"/>
          <w:lang w:val="hy-AM"/>
        </w:rPr>
        <w:t xml:space="preserve">` </w:t>
      </w:r>
      <w:r w:rsidRPr="004A4DD0">
        <w:rPr>
          <w:rFonts w:ascii="GHEA Grapalat" w:hAnsi="GHEA Grapalat" w:cs="Sylfaen"/>
          <w:lang w:val="hy-AM"/>
        </w:rPr>
        <w:t>գործին</w:t>
      </w:r>
      <w:r w:rsidRPr="004A4DD0">
        <w:rPr>
          <w:rFonts w:ascii="GHEA Grapalat" w:hAnsi="GHEA Grapalat"/>
          <w:lang w:val="hy-AM"/>
        </w:rPr>
        <w:t xml:space="preserve"> </w:t>
      </w:r>
      <w:r w:rsidRPr="004A4DD0">
        <w:rPr>
          <w:rFonts w:ascii="GHEA Grapalat" w:hAnsi="GHEA Grapalat" w:cs="Sylfaen"/>
          <w:lang w:val="hy-AM"/>
        </w:rPr>
        <w:t>վերաբերող</w:t>
      </w:r>
      <w:r w:rsidRPr="004A4DD0">
        <w:rPr>
          <w:rFonts w:ascii="GHEA Grapalat" w:hAnsi="GHEA Grapalat"/>
          <w:lang w:val="hy-AM"/>
        </w:rPr>
        <w:t xml:space="preserve"> </w:t>
      </w:r>
      <w:r w:rsidRPr="004A4DD0">
        <w:rPr>
          <w:rFonts w:ascii="GHEA Grapalat" w:hAnsi="GHEA Grapalat" w:cs="Sylfaen"/>
          <w:lang w:val="hy-AM"/>
        </w:rPr>
        <w:t>մասը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3. Լուսանկարչական</w:t>
      </w:r>
      <w:r w:rsidRPr="004A4DD0">
        <w:rPr>
          <w:rFonts w:ascii="GHEA Grapalat" w:hAnsi="GHEA Grapalat"/>
          <w:lang w:val="hy-AM"/>
        </w:rPr>
        <w:t xml:space="preserve"> </w:t>
      </w:r>
      <w:r w:rsidRPr="004A4DD0">
        <w:rPr>
          <w:rFonts w:ascii="GHEA Grapalat" w:hAnsi="GHEA Grapalat" w:cs="Sylfaen"/>
          <w:lang w:val="hy-AM"/>
        </w:rPr>
        <w:t>նեգատիվները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լուսանկարները</w:t>
      </w:r>
      <w:r w:rsidRPr="004A4DD0">
        <w:rPr>
          <w:rFonts w:ascii="GHEA Grapalat" w:hAnsi="GHEA Grapalat"/>
          <w:lang w:val="hy-AM"/>
        </w:rPr>
        <w:t xml:space="preserve">, </w:t>
      </w:r>
      <w:r w:rsidRPr="004A4DD0">
        <w:rPr>
          <w:rFonts w:ascii="GHEA Grapalat" w:hAnsi="GHEA Grapalat" w:cs="Sylfaen"/>
          <w:lang w:val="hy-AM"/>
        </w:rPr>
        <w:t>թվային</w:t>
      </w:r>
      <w:r w:rsidRPr="004A4DD0">
        <w:rPr>
          <w:rFonts w:ascii="GHEA Grapalat" w:hAnsi="GHEA Grapalat"/>
          <w:lang w:val="hy-AM"/>
        </w:rPr>
        <w:t xml:space="preserve"> </w:t>
      </w:r>
      <w:r w:rsidRPr="004A4DD0">
        <w:rPr>
          <w:rFonts w:ascii="GHEA Grapalat" w:hAnsi="GHEA Grapalat" w:cs="Sylfaen"/>
          <w:lang w:val="hy-AM"/>
        </w:rPr>
        <w:t>տեղեկատվության</w:t>
      </w:r>
      <w:r w:rsidRPr="004A4DD0">
        <w:rPr>
          <w:rFonts w:ascii="GHEA Grapalat" w:hAnsi="GHEA Grapalat"/>
          <w:lang w:val="hy-AM"/>
        </w:rPr>
        <w:t xml:space="preserve"> </w:t>
      </w:r>
      <w:r w:rsidRPr="004A4DD0">
        <w:rPr>
          <w:rFonts w:ascii="GHEA Grapalat" w:hAnsi="GHEA Grapalat" w:cs="Sylfaen"/>
          <w:lang w:val="hy-AM"/>
        </w:rPr>
        <w:t>կրիչները</w:t>
      </w:r>
      <w:r w:rsidRPr="004A4DD0">
        <w:rPr>
          <w:rFonts w:ascii="GHEA Grapalat" w:hAnsi="GHEA Grapalat"/>
          <w:lang w:val="hy-AM"/>
        </w:rPr>
        <w:t xml:space="preserve">, ձայներիզները, </w:t>
      </w:r>
      <w:r w:rsidRPr="004A4DD0">
        <w:rPr>
          <w:rFonts w:ascii="GHEA Grapalat" w:hAnsi="GHEA Grapalat" w:cs="Sylfaen"/>
          <w:lang w:val="hy-AM"/>
        </w:rPr>
        <w:t>տեսաերիզները</w:t>
      </w:r>
      <w:r w:rsidRPr="004A4DD0">
        <w:rPr>
          <w:rFonts w:ascii="GHEA Grapalat" w:hAnsi="GHEA Grapalat"/>
          <w:lang w:val="hy-AM"/>
        </w:rPr>
        <w:t xml:space="preserve">, </w:t>
      </w:r>
      <w:r w:rsidRPr="004A4DD0">
        <w:rPr>
          <w:rFonts w:ascii="GHEA Grapalat" w:hAnsi="GHEA Grapalat" w:cs="Sylfaen"/>
          <w:lang w:val="hy-AM"/>
        </w:rPr>
        <w:t>դիապոզիտիվները</w:t>
      </w:r>
      <w:r w:rsidRPr="004A4DD0">
        <w:rPr>
          <w:rFonts w:ascii="GHEA Grapalat" w:hAnsi="GHEA Grapalat"/>
          <w:lang w:val="hy-AM"/>
        </w:rPr>
        <w:t xml:space="preserve">, </w:t>
      </w:r>
      <w:r w:rsidRPr="004A4DD0">
        <w:rPr>
          <w:rFonts w:ascii="GHEA Grapalat" w:hAnsi="GHEA Grapalat" w:cs="Sylfaen"/>
          <w:lang w:val="hy-AM"/>
        </w:rPr>
        <w:t>գծագրերը</w:t>
      </w:r>
      <w:r w:rsidRPr="004A4DD0">
        <w:rPr>
          <w:rFonts w:ascii="GHEA Grapalat" w:hAnsi="GHEA Grapalat"/>
          <w:lang w:val="hy-AM"/>
        </w:rPr>
        <w:t xml:space="preserve">, </w:t>
      </w:r>
      <w:r w:rsidRPr="004A4DD0">
        <w:rPr>
          <w:rFonts w:ascii="GHEA Grapalat" w:hAnsi="GHEA Grapalat" w:cs="Sylfaen"/>
          <w:lang w:val="hy-AM"/>
        </w:rPr>
        <w:t>պլանները</w:t>
      </w:r>
      <w:r w:rsidRPr="004A4DD0">
        <w:rPr>
          <w:rFonts w:ascii="GHEA Grapalat" w:hAnsi="GHEA Grapalat"/>
          <w:lang w:val="hy-AM"/>
        </w:rPr>
        <w:t xml:space="preserve">, </w:t>
      </w:r>
      <w:r w:rsidRPr="004A4DD0">
        <w:rPr>
          <w:rFonts w:ascii="GHEA Grapalat" w:hAnsi="GHEA Grapalat" w:cs="Sylfaen"/>
          <w:lang w:val="hy-AM"/>
        </w:rPr>
        <w:t>որոնք</w:t>
      </w:r>
      <w:r w:rsidRPr="004A4DD0">
        <w:rPr>
          <w:rFonts w:ascii="GHEA Grapalat" w:hAnsi="GHEA Grapalat"/>
          <w:lang w:val="hy-AM"/>
        </w:rPr>
        <w:t xml:space="preserve"> </w:t>
      </w:r>
      <w:r w:rsidRPr="004A4DD0">
        <w:rPr>
          <w:rFonts w:ascii="GHEA Grapalat" w:hAnsi="GHEA Grapalat" w:cs="Sylfaen"/>
          <w:lang w:val="hy-AM"/>
        </w:rPr>
        <w:t>կազմվել</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պատրաստվել</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գաղտնի քննչական </w:t>
      </w:r>
      <w:r w:rsidRPr="004A4DD0">
        <w:rPr>
          <w:rFonts w:ascii="GHEA Grapalat" w:hAnsi="GHEA Grapalat" w:cs="Sylfaen"/>
          <w:lang w:val="hy-AM"/>
        </w:rPr>
        <w:t>գործողության</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կցվում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դրա </w:t>
      </w:r>
      <w:r w:rsidRPr="004A4DD0">
        <w:rPr>
          <w:rFonts w:ascii="GHEA Grapalat" w:hAnsi="GHEA Grapalat" w:cs="Sylfaen"/>
          <w:lang w:val="hy-AM"/>
        </w:rPr>
        <w:t>արձանագրությանը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Գաղտնի</w:t>
      </w:r>
      <w:r w:rsidRPr="004A4DD0">
        <w:rPr>
          <w:rFonts w:ascii="GHEA Grapalat" w:hAnsi="GHEA Grapalat"/>
          <w:lang w:val="hy-AM"/>
        </w:rPr>
        <w:t xml:space="preserve"> </w:t>
      </w:r>
      <w:r w:rsidRPr="004A4DD0">
        <w:rPr>
          <w:rFonts w:ascii="GHEA Grapalat" w:hAnsi="GHEA Grapalat" w:cs="Sylfaen"/>
          <w:lang w:val="hy-AM"/>
        </w:rPr>
        <w:t>քննչական</w:t>
      </w:r>
      <w:r w:rsidRPr="004A4DD0">
        <w:rPr>
          <w:rFonts w:ascii="GHEA Grapalat" w:hAnsi="GHEA Grapalat"/>
          <w:lang w:val="hy-AM"/>
        </w:rPr>
        <w:t xml:space="preserve"> </w:t>
      </w:r>
      <w:r w:rsidRPr="004A4DD0">
        <w:rPr>
          <w:rFonts w:ascii="GHEA Grapalat" w:hAnsi="GHEA Grapalat" w:cs="Sylfaen"/>
          <w:lang w:val="hy-AM"/>
        </w:rPr>
        <w:t>գործողությունը</w:t>
      </w:r>
      <w:r w:rsidRPr="004A4DD0">
        <w:rPr>
          <w:rFonts w:ascii="GHEA Grapalat" w:hAnsi="GHEA Grapalat"/>
          <w:lang w:val="hy-AM"/>
        </w:rPr>
        <w:t xml:space="preserve"> </w:t>
      </w:r>
      <w:r w:rsidRPr="004A4DD0">
        <w:rPr>
          <w:rFonts w:ascii="GHEA Grapalat" w:hAnsi="GHEA Grapalat" w:cs="Sylfaen"/>
          <w:lang w:val="hy-AM"/>
        </w:rPr>
        <w:t>կատարող</w:t>
      </w:r>
      <w:r w:rsidRPr="004A4DD0">
        <w:rPr>
          <w:rFonts w:ascii="GHEA Grapalat" w:hAnsi="GHEA Grapalat"/>
          <w:lang w:val="hy-AM"/>
        </w:rPr>
        <w:t xml:space="preserve"> </w:t>
      </w:r>
      <w:r w:rsidRPr="004A4DD0">
        <w:rPr>
          <w:rFonts w:ascii="GHEA Grapalat" w:hAnsi="GHEA Grapalat" w:cs="Sylfaen"/>
          <w:lang w:val="hy-AM"/>
        </w:rPr>
        <w:t>պաշտոնատար</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գաղտնի</w:t>
      </w:r>
      <w:r w:rsidRPr="004A4DD0">
        <w:rPr>
          <w:rFonts w:ascii="GHEA Grapalat" w:hAnsi="GHEA Grapalat"/>
          <w:lang w:val="hy-AM"/>
        </w:rPr>
        <w:t xml:space="preserve"> </w:t>
      </w:r>
      <w:r w:rsidRPr="004A4DD0">
        <w:rPr>
          <w:rFonts w:ascii="GHEA Grapalat" w:hAnsi="GHEA Grapalat" w:cs="Sylfaen"/>
          <w:lang w:val="hy-AM"/>
        </w:rPr>
        <w:t>քննչական</w:t>
      </w:r>
      <w:r w:rsidRPr="004A4DD0">
        <w:rPr>
          <w:rFonts w:ascii="GHEA Grapalat" w:hAnsi="GHEA Grapalat"/>
          <w:lang w:val="hy-AM"/>
        </w:rPr>
        <w:t xml:space="preserve"> </w:t>
      </w:r>
      <w:r w:rsidRPr="004A4DD0">
        <w:rPr>
          <w:rFonts w:ascii="GHEA Grapalat" w:hAnsi="GHEA Grapalat" w:cs="Sylfaen"/>
          <w:lang w:val="hy-AM"/>
        </w:rPr>
        <w:t>գործողության</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մասնակիցների</w:t>
      </w:r>
      <w:r w:rsidRPr="004A4DD0">
        <w:rPr>
          <w:rFonts w:ascii="GHEA Grapalat" w:hAnsi="GHEA Grapalat"/>
          <w:lang w:val="hy-AM"/>
        </w:rPr>
        <w:t xml:space="preserve"> </w:t>
      </w:r>
      <w:r w:rsidRPr="004A4DD0">
        <w:rPr>
          <w:rFonts w:ascii="GHEA Grapalat" w:hAnsi="GHEA Grapalat" w:cs="Sylfaen"/>
          <w:lang w:val="hy-AM"/>
        </w:rPr>
        <w:t>անունները</w:t>
      </w:r>
      <w:r w:rsidRPr="004A4DD0">
        <w:rPr>
          <w:rFonts w:ascii="GHEA Grapalat" w:hAnsi="GHEA Grapalat"/>
          <w:lang w:val="hy-AM"/>
        </w:rPr>
        <w:t xml:space="preserve">, </w:t>
      </w:r>
      <w:r w:rsidRPr="004A4DD0">
        <w:rPr>
          <w:rFonts w:ascii="GHEA Grapalat" w:hAnsi="GHEA Grapalat" w:cs="Sylfaen"/>
          <w:lang w:val="hy-AM"/>
        </w:rPr>
        <w:t>ազգանունները</w:t>
      </w:r>
      <w:r w:rsidRPr="004A4DD0">
        <w:rPr>
          <w:rFonts w:ascii="GHEA Grapalat" w:hAnsi="GHEA Grapalat"/>
          <w:lang w:val="hy-AM"/>
        </w:rPr>
        <w:t xml:space="preserve">, </w:t>
      </w:r>
      <w:r w:rsidRPr="004A4DD0">
        <w:rPr>
          <w:rFonts w:ascii="GHEA Grapalat" w:hAnsi="GHEA Grapalat" w:cs="Sylfaen"/>
          <w:lang w:val="hy-AM"/>
        </w:rPr>
        <w:t>պաշտոններն</w:t>
      </w:r>
      <w:r w:rsidRPr="004A4DD0">
        <w:rPr>
          <w:rFonts w:ascii="GHEA Grapalat" w:hAnsi="GHEA Grapalat"/>
          <w:lang w:val="hy-AM"/>
        </w:rPr>
        <w:t xml:space="preserve"> </w:t>
      </w:r>
      <w:r w:rsidRPr="004A4DD0">
        <w:rPr>
          <w:rFonts w:ascii="GHEA Grapalat" w:hAnsi="GHEA Grapalat" w:cs="Sylfaen"/>
          <w:lang w:val="hy-AM"/>
        </w:rPr>
        <w:t>արձանագրության</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չնշվել</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դրանով</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բացահայտվել</w:t>
      </w:r>
      <w:r w:rsidRPr="004A4DD0">
        <w:rPr>
          <w:rFonts w:ascii="GHEA Grapalat" w:hAnsi="GHEA Grapalat"/>
          <w:lang w:val="hy-AM"/>
        </w:rPr>
        <w:t xml:space="preserve"> </w:t>
      </w:r>
      <w:r w:rsidRPr="004A4DD0">
        <w:rPr>
          <w:rFonts w:ascii="GHEA Grapalat" w:hAnsi="GHEA Grapalat" w:cs="Sylfaen"/>
          <w:lang w:val="hy-AM"/>
        </w:rPr>
        <w:t>հետաքննության</w:t>
      </w:r>
      <w:r w:rsidRPr="004A4DD0">
        <w:rPr>
          <w:rFonts w:ascii="GHEA Grapalat" w:hAnsi="GHEA Grapalat"/>
          <w:lang w:val="hy-AM"/>
        </w:rPr>
        <w:t xml:space="preserve"> </w:t>
      </w:r>
      <w:r w:rsidRPr="004A4DD0">
        <w:rPr>
          <w:rFonts w:ascii="GHEA Grapalat" w:hAnsi="GHEA Grapalat" w:cs="Sylfaen"/>
          <w:lang w:val="hy-AM"/>
        </w:rPr>
        <w:t>մարմինների</w:t>
      </w:r>
      <w:r w:rsidRPr="004A4DD0">
        <w:rPr>
          <w:rFonts w:ascii="GHEA Grapalat" w:hAnsi="GHEA Grapalat"/>
          <w:lang w:val="hy-AM"/>
        </w:rPr>
        <w:t xml:space="preserve"> </w:t>
      </w:r>
      <w:r w:rsidRPr="004A4DD0">
        <w:rPr>
          <w:rFonts w:ascii="GHEA Grapalat" w:hAnsi="GHEA Grapalat" w:cs="Sylfaen"/>
          <w:lang w:val="hy-AM"/>
        </w:rPr>
        <w:t>հաստիքային</w:t>
      </w:r>
      <w:r w:rsidRPr="004A4DD0">
        <w:rPr>
          <w:rFonts w:ascii="GHEA Grapalat" w:hAnsi="GHEA Grapalat"/>
          <w:lang w:val="hy-AM"/>
        </w:rPr>
        <w:t xml:space="preserve"> </w:t>
      </w:r>
      <w:r w:rsidRPr="004A4DD0">
        <w:rPr>
          <w:rFonts w:ascii="GHEA Grapalat" w:hAnsi="GHEA Grapalat" w:cs="Sylfaen"/>
          <w:lang w:val="hy-AM"/>
        </w:rPr>
        <w:t>գաղտնի</w:t>
      </w:r>
      <w:r w:rsidRPr="004A4DD0">
        <w:rPr>
          <w:rFonts w:ascii="GHEA Grapalat" w:hAnsi="GHEA Grapalat"/>
          <w:lang w:val="hy-AM"/>
        </w:rPr>
        <w:t xml:space="preserve"> </w:t>
      </w:r>
      <w:r w:rsidRPr="004A4DD0">
        <w:rPr>
          <w:rFonts w:ascii="GHEA Grapalat" w:hAnsi="GHEA Grapalat" w:cs="Sylfaen"/>
          <w:lang w:val="hy-AM"/>
        </w:rPr>
        <w:t>աշխատակիցները</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մարմինների</w:t>
      </w:r>
      <w:r w:rsidRPr="004A4DD0">
        <w:rPr>
          <w:rFonts w:ascii="GHEA Grapalat" w:hAnsi="GHEA Grapalat"/>
          <w:lang w:val="hy-AM"/>
        </w:rPr>
        <w:t xml:space="preserve"> </w:t>
      </w:r>
      <w:r w:rsidRPr="004A4DD0">
        <w:rPr>
          <w:rFonts w:ascii="GHEA Grapalat" w:hAnsi="GHEA Grapalat" w:cs="Sylfaen"/>
          <w:lang w:val="hy-AM"/>
        </w:rPr>
        <w:t>հետ</w:t>
      </w:r>
      <w:r w:rsidRPr="004A4DD0">
        <w:rPr>
          <w:rFonts w:ascii="GHEA Grapalat" w:hAnsi="GHEA Grapalat"/>
          <w:lang w:val="hy-AM"/>
        </w:rPr>
        <w:t xml:space="preserve"> </w:t>
      </w:r>
      <w:r w:rsidRPr="004A4DD0">
        <w:rPr>
          <w:rFonts w:ascii="GHEA Grapalat" w:hAnsi="GHEA Grapalat" w:cs="Sylfaen"/>
          <w:lang w:val="hy-AM"/>
        </w:rPr>
        <w:t>գաղտնի</w:t>
      </w:r>
      <w:r w:rsidRPr="004A4DD0">
        <w:rPr>
          <w:rFonts w:ascii="GHEA Grapalat" w:hAnsi="GHEA Grapalat"/>
          <w:lang w:val="hy-AM"/>
        </w:rPr>
        <w:t xml:space="preserve"> </w:t>
      </w:r>
      <w:r w:rsidRPr="004A4DD0">
        <w:rPr>
          <w:rFonts w:ascii="GHEA Grapalat" w:hAnsi="GHEA Grapalat" w:cs="Sylfaen"/>
          <w:lang w:val="hy-AM"/>
        </w:rPr>
        <w:t>հիմունքներով</w:t>
      </w:r>
      <w:r w:rsidRPr="004A4DD0">
        <w:rPr>
          <w:rFonts w:ascii="GHEA Grapalat" w:hAnsi="GHEA Grapalat"/>
          <w:lang w:val="hy-AM"/>
        </w:rPr>
        <w:t xml:space="preserve"> </w:t>
      </w:r>
      <w:r w:rsidRPr="004A4DD0">
        <w:rPr>
          <w:rFonts w:ascii="GHEA Grapalat" w:hAnsi="GHEA Grapalat" w:cs="Sylfaen"/>
          <w:lang w:val="hy-AM"/>
        </w:rPr>
        <w:t>համագործակցող</w:t>
      </w:r>
      <w:r w:rsidRPr="004A4DD0">
        <w:rPr>
          <w:rFonts w:ascii="GHEA Grapalat" w:hAnsi="GHEA Grapalat"/>
          <w:lang w:val="hy-AM"/>
        </w:rPr>
        <w:t xml:space="preserve"> </w:t>
      </w:r>
      <w:r w:rsidRPr="004A4DD0">
        <w:rPr>
          <w:rFonts w:ascii="GHEA Grapalat" w:hAnsi="GHEA Grapalat" w:cs="Sylfaen"/>
          <w:lang w:val="hy-AM"/>
        </w:rPr>
        <w:t>անձինք</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Գաղտնի</w:t>
      </w:r>
      <w:r w:rsidRPr="004A4DD0">
        <w:rPr>
          <w:rFonts w:ascii="GHEA Grapalat" w:hAnsi="GHEA Grapalat"/>
          <w:lang w:val="hy-AM"/>
        </w:rPr>
        <w:t xml:space="preserve"> </w:t>
      </w:r>
      <w:r w:rsidRPr="004A4DD0">
        <w:rPr>
          <w:rFonts w:ascii="GHEA Grapalat" w:hAnsi="GHEA Grapalat" w:cs="Sylfaen"/>
          <w:lang w:val="hy-AM"/>
        </w:rPr>
        <w:t>քննչական</w:t>
      </w:r>
      <w:r w:rsidRPr="004A4DD0">
        <w:rPr>
          <w:rFonts w:ascii="GHEA Grapalat" w:hAnsi="GHEA Grapalat"/>
          <w:lang w:val="hy-AM"/>
        </w:rPr>
        <w:t xml:space="preserve"> </w:t>
      </w:r>
      <w:r w:rsidRPr="004A4DD0">
        <w:rPr>
          <w:rFonts w:ascii="GHEA Grapalat" w:hAnsi="GHEA Grapalat" w:cs="Sylfaen"/>
          <w:lang w:val="hy-AM"/>
        </w:rPr>
        <w:t>գործողության</w:t>
      </w:r>
      <w:r w:rsidRPr="004A4DD0">
        <w:rPr>
          <w:rFonts w:ascii="GHEA Grapalat" w:hAnsi="GHEA Grapalat"/>
          <w:lang w:val="hy-AM"/>
        </w:rPr>
        <w:t xml:space="preserve"> </w:t>
      </w:r>
      <w:r w:rsidRPr="004A4DD0">
        <w:rPr>
          <w:rFonts w:ascii="GHEA Grapalat" w:hAnsi="GHEA Grapalat" w:cs="Sylfaen"/>
          <w:lang w:val="hy-AM"/>
        </w:rPr>
        <w:t>արձանագրությունը</w:t>
      </w:r>
      <w:r w:rsidRPr="004A4DD0">
        <w:rPr>
          <w:rFonts w:ascii="GHEA Grapalat" w:hAnsi="GHEA Grapalat"/>
          <w:lang w:val="hy-AM"/>
        </w:rPr>
        <w:t xml:space="preserve"> </w:t>
      </w:r>
      <w:r w:rsidRPr="004A4DD0">
        <w:rPr>
          <w:rFonts w:ascii="GHEA Grapalat" w:hAnsi="GHEA Grapalat" w:cs="Sylfaen"/>
          <w:lang w:val="hy-AM"/>
        </w:rPr>
        <w:t>հետաքննության</w:t>
      </w:r>
      <w:r w:rsidRPr="004A4DD0">
        <w:rPr>
          <w:rFonts w:ascii="GHEA Grapalat" w:hAnsi="GHEA Grapalat"/>
          <w:lang w:val="hy-AM"/>
        </w:rPr>
        <w:t xml:space="preserve"> </w:t>
      </w:r>
      <w:r w:rsidRPr="004A4DD0">
        <w:rPr>
          <w:rFonts w:ascii="GHEA Grapalat" w:hAnsi="GHEA Grapalat" w:cs="Sylfaen"/>
          <w:lang w:val="hy-AM"/>
        </w:rPr>
        <w:t>մարմինը</w:t>
      </w:r>
      <w:r w:rsidRPr="004A4DD0">
        <w:rPr>
          <w:rFonts w:ascii="GHEA Grapalat" w:hAnsi="GHEA Grapalat"/>
          <w:lang w:val="hy-AM"/>
        </w:rPr>
        <w:t xml:space="preserve"> </w:t>
      </w:r>
      <w:r w:rsidRPr="004A4DD0">
        <w:rPr>
          <w:rFonts w:ascii="GHEA Grapalat" w:hAnsi="GHEA Grapalat" w:cs="Sylfaen"/>
          <w:lang w:val="hy-AM"/>
        </w:rPr>
        <w:t>փոխանցում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գործողությունը</w:t>
      </w:r>
      <w:r w:rsidRPr="004A4DD0">
        <w:rPr>
          <w:rFonts w:ascii="GHEA Grapalat" w:hAnsi="GHEA Grapalat"/>
          <w:lang w:val="hy-AM"/>
        </w:rPr>
        <w:t xml:space="preserve"> </w:t>
      </w:r>
      <w:r w:rsidRPr="004A4DD0">
        <w:rPr>
          <w:rFonts w:ascii="GHEA Grapalat" w:hAnsi="GHEA Grapalat" w:cs="Sylfaen"/>
          <w:lang w:val="hy-AM"/>
        </w:rPr>
        <w:t>կատարելու</w:t>
      </w:r>
      <w:r w:rsidRPr="004A4DD0">
        <w:rPr>
          <w:rFonts w:ascii="GHEA Grapalat" w:hAnsi="GHEA Grapalat"/>
          <w:lang w:val="hy-AM"/>
        </w:rPr>
        <w:t xml:space="preserve"> </w:t>
      </w:r>
      <w:r w:rsidRPr="004A4DD0">
        <w:rPr>
          <w:rFonts w:ascii="GHEA Grapalat" w:hAnsi="GHEA Grapalat" w:cs="Sylfaen"/>
          <w:lang w:val="hy-AM"/>
        </w:rPr>
        <w:t>հանձնարարություն</w:t>
      </w:r>
      <w:r w:rsidRPr="004A4DD0">
        <w:rPr>
          <w:rFonts w:ascii="GHEA Grapalat" w:hAnsi="GHEA Grapalat"/>
          <w:lang w:val="hy-AM"/>
        </w:rPr>
        <w:t xml:space="preserve"> </w:t>
      </w:r>
      <w:r w:rsidRPr="004A4DD0">
        <w:rPr>
          <w:rFonts w:ascii="GHEA Grapalat" w:hAnsi="GHEA Grapalat" w:cs="Sylfaen"/>
          <w:lang w:val="hy-AM"/>
        </w:rPr>
        <w:t>տված</w:t>
      </w:r>
      <w:r w:rsidRPr="004A4DD0">
        <w:rPr>
          <w:rFonts w:ascii="GHEA Grapalat" w:hAnsi="GHEA Grapalat"/>
          <w:lang w:val="hy-AM"/>
        </w:rPr>
        <w:t xml:space="preserve"> </w:t>
      </w:r>
      <w:r w:rsidRPr="004A4DD0">
        <w:rPr>
          <w:rFonts w:ascii="GHEA Grapalat" w:hAnsi="GHEA Grapalat" w:cs="Sylfaen"/>
          <w:lang w:val="hy-AM"/>
        </w:rPr>
        <w:t>քննիչին</w:t>
      </w:r>
      <w:r w:rsidRPr="004A4DD0">
        <w:rPr>
          <w:rFonts w:ascii="GHEA Grapalat" w:hAnsi="GHEA Grapalat"/>
          <w:lang w:val="hy-AM"/>
        </w:rPr>
        <w:t xml:space="preserve">: </w:t>
      </w:r>
      <w:r w:rsidRPr="004A4DD0">
        <w:rPr>
          <w:rFonts w:ascii="GHEA Grapalat" w:hAnsi="GHEA Grapalat" w:cs="Sylfaen"/>
          <w:lang w:val="hy-AM"/>
        </w:rPr>
        <w:t>Արձանագրությունն</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մարմինների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անձանց</w:t>
      </w:r>
      <w:r w:rsidRPr="004A4DD0">
        <w:rPr>
          <w:rFonts w:ascii="GHEA Grapalat" w:hAnsi="GHEA Grapalat"/>
          <w:lang w:val="hy-AM"/>
        </w:rPr>
        <w:t xml:space="preserve"> </w:t>
      </w:r>
      <w:r w:rsidRPr="004A4DD0">
        <w:rPr>
          <w:rFonts w:ascii="GHEA Grapalat" w:hAnsi="GHEA Grapalat" w:cs="Sylfaen"/>
          <w:lang w:val="hy-AM"/>
        </w:rPr>
        <w:t>փոխանցել</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թույլատրվում</w:t>
      </w:r>
      <w:r w:rsidRPr="004A4DD0">
        <w:rPr>
          <w:rFonts w:ascii="GHEA Grapalat" w:hAnsi="GHEA Grapalat"/>
          <w:lang w:val="hy-AM"/>
        </w:rPr>
        <w:t>:</w:t>
      </w:r>
    </w:p>
    <w:p w:rsidR="001110CD" w:rsidRPr="004A4DD0" w:rsidRDefault="001110CD" w:rsidP="001110CD">
      <w:pPr>
        <w:spacing w:line="360" w:lineRule="auto"/>
        <w:ind w:left="709"/>
        <w:contextualSpacing/>
        <w:jc w:val="both"/>
        <w:rPr>
          <w:rFonts w:ascii="GHEA Grapalat" w:hAnsi="GHEA Grapalat"/>
          <w:bCs/>
          <w:lang w:val="hy-AM"/>
        </w:rPr>
      </w:pPr>
    </w:p>
    <w:p w:rsidR="001110CD" w:rsidRPr="004A4DD0" w:rsidRDefault="001110CD" w:rsidP="001110CD">
      <w:pPr>
        <w:pStyle w:val="Heading3"/>
        <w:rPr>
          <w:rFonts w:ascii="GHEA Grapalat" w:hAnsi="GHEA Grapalat"/>
          <w:sz w:val="24"/>
          <w:szCs w:val="24"/>
        </w:rPr>
      </w:pPr>
      <w:bookmarkStart w:id="662" w:name="_Toc343337846"/>
      <w:bookmarkStart w:id="663" w:name="_Toc19124639"/>
      <w:r w:rsidRPr="004A4DD0">
        <w:rPr>
          <w:rFonts w:ascii="GHEA Grapalat" w:hAnsi="GHEA Grapalat"/>
          <w:sz w:val="24"/>
          <w:szCs w:val="24"/>
          <w:lang w:val="ru-RU"/>
        </w:rPr>
        <w:lastRenderedPageBreak/>
        <w:t xml:space="preserve">ԳԼՈՒԽ 31. </w:t>
      </w:r>
      <w:r w:rsidRPr="004A4DD0">
        <w:rPr>
          <w:rFonts w:ascii="GHEA Grapalat" w:hAnsi="GHEA Grapalat"/>
          <w:sz w:val="24"/>
          <w:szCs w:val="24"/>
        </w:rPr>
        <w:t>ԳԱՂՏՆԻ ՔՆՆՉԱԿԱՆ ԳՈՐԾՈՂՈՒԹՅՈՒՆՆԵՐԸ</w:t>
      </w:r>
      <w:bookmarkEnd w:id="662"/>
      <w:bookmarkEnd w:id="663"/>
    </w:p>
    <w:p w:rsidR="001110CD" w:rsidRPr="004A4DD0" w:rsidRDefault="001110CD" w:rsidP="001110CD">
      <w:pPr>
        <w:spacing w:line="360" w:lineRule="auto"/>
        <w:ind w:firstLine="709"/>
        <w:contextualSpacing/>
        <w:jc w:val="both"/>
        <w:rPr>
          <w:rFonts w:ascii="GHEA Grapalat" w:hAnsi="GHEA Grapalat"/>
          <w:bCs/>
          <w:lang w:val="hy-AM"/>
        </w:rPr>
      </w:pPr>
    </w:p>
    <w:p w:rsidR="001110CD" w:rsidRPr="004A4DD0" w:rsidRDefault="001110CD" w:rsidP="001110CD">
      <w:pPr>
        <w:pStyle w:val="Heading4"/>
      </w:pPr>
      <w:bookmarkStart w:id="664" w:name="_Toc343337847"/>
      <w:bookmarkStart w:id="665" w:name="_Toc19124640"/>
      <w:r w:rsidRPr="004A4DD0">
        <w:t>Ներքին դիտում</w:t>
      </w:r>
      <w:bookmarkEnd w:id="664"/>
      <w:r w:rsidRPr="004A4DD0">
        <w:t>ը</w:t>
      </w:r>
      <w:bookmarkEnd w:id="665"/>
    </w:p>
    <w:p w:rsidR="001110CD" w:rsidRPr="004A4DD0" w:rsidRDefault="001110CD" w:rsidP="001110CD">
      <w:pPr>
        <w:spacing w:line="360" w:lineRule="auto"/>
        <w:ind w:firstLine="709"/>
        <w:jc w:val="both"/>
        <w:rPr>
          <w:rFonts w:ascii="GHEA Grapalat" w:hAnsi="GHEA Grapalat"/>
          <w:bCs/>
          <w:iCs/>
          <w:lang w:val="hy-AM"/>
        </w:rPr>
      </w:pPr>
      <w:r w:rsidRPr="004A4DD0">
        <w:rPr>
          <w:rFonts w:ascii="GHEA Grapalat" w:hAnsi="GHEA Grapalat" w:cs="Sylfaen"/>
          <w:bCs/>
          <w:iCs/>
          <w:lang w:val="hy-AM"/>
        </w:rPr>
        <w:t>Ներքին</w:t>
      </w:r>
      <w:r w:rsidRPr="004A4DD0">
        <w:rPr>
          <w:rFonts w:ascii="GHEA Grapalat" w:hAnsi="GHEA Grapalat"/>
          <w:bCs/>
          <w:iCs/>
          <w:lang w:val="hy-AM"/>
        </w:rPr>
        <w:t xml:space="preserve"> </w:t>
      </w:r>
      <w:r w:rsidRPr="004A4DD0">
        <w:rPr>
          <w:rFonts w:ascii="GHEA Grapalat" w:hAnsi="GHEA Grapalat" w:cs="Sylfaen"/>
          <w:bCs/>
          <w:iCs/>
          <w:lang w:val="hy-AM"/>
        </w:rPr>
        <w:t>դիտումը</w:t>
      </w:r>
      <w:r w:rsidRPr="004A4DD0">
        <w:rPr>
          <w:rFonts w:ascii="GHEA Grapalat" w:hAnsi="GHEA Grapalat"/>
          <w:bCs/>
          <w:iCs/>
          <w:lang w:val="hy-AM"/>
        </w:rPr>
        <w:t xml:space="preserve"> </w:t>
      </w:r>
      <w:r w:rsidRPr="004A4DD0">
        <w:rPr>
          <w:rFonts w:ascii="GHEA Grapalat" w:hAnsi="GHEA Grapalat" w:cs="Sylfaen"/>
          <w:bCs/>
          <w:iCs/>
          <w:lang w:val="hy-AM"/>
        </w:rPr>
        <w:t>հատուկ</w:t>
      </w:r>
      <w:r w:rsidRPr="004A4DD0">
        <w:rPr>
          <w:rFonts w:ascii="GHEA Grapalat" w:hAnsi="GHEA Grapalat"/>
          <w:bCs/>
          <w:iCs/>
          <w:lang w:val="hy-AM"/>
        </w:rPr>
        <w:t xml:space="preserve"> կամ </w:t>
      </w:r>
      <w:r w:rsidRPr="004A4DD0">
        <w:rPr>
          <w:rFonts w:ascii="GHEA Grapalat" w:hAnsi="GHEA Grapalat" w:cs="Sylfaen"/>
          <w:bCs/>
          <w:iCs/>
          <w:lang w:val="hy-AM"/>
        </w:rPr>
        <w:t>այլ</w:t>
      </w:r>
      <w:r w:rsidRPr="004A4DD0">
        <w:rPr>
          <w:rFonts w:ascii="GHEA Grapalat" w:hAnsi="GHEA Grapalat"/>
          <w:bCs/>
          <w:iCs/>
          <w:lang w:val="hy-AM"/>
        </w:rPr>
        <w:t xml:space="preserve"> </w:t>
      </w:r>
      <w:r w:rsidRPr="004A4DD0">
        <w:rPr>
          <w:rFonts w:ascii="GHEA Grapalat" w:hAnsi="GHEA Grapalat" w:cs="Sylfaen"/>
          <w:bCs/>
          <w:iCs/>
          <w:lang w:val="hy-AM"/>
        </w:rPr>
        <w:t>տեխնիկական</w:t>
      </w:r>
      <w:r w:rsidRPr="004A4DD0">
        <w:rPr>
          <w:rFonts w:ascii="GHEA Grapalat" w:hAnsi="GHEA Grapalat"/>
          <w:bCs/>
          <w:iCs/>
          <w:lang w:val="hy-AM"/>
        </w:rPr>
        <w:t xml:space="preserve"> </w:t>
      </w:r>
      <w:r w:rsidRPr="004A4DD0">
        <w:rPr>
          <w:rFonts w:ascii="GHEA Grapalat" w:hAnsi="GHEA Grapalat" w:cs="Sylfaen"/>
          <w:bCs/>
          <w:iCs/>
          <w:lang w:val="hy-AM"/>
        </w:rPr>
        <w:t>միջոցների</w:t>
      </w:r>
      <w:r w:rsidRPr="004A4DD0">
        <w:rPr>
          <w:rFonts w:ascii="GHEA Grapalat" w:hAnsi="GHEA Grapalat"/>
          <w:bCs/>
          <w:iCs/>
          <w:lang w:val="hy-AM"/>
        </w:rPr>
        <w:t xml:space="preserve"> </w:t>
      </w:r>
      <w:r w:rsidRPr="004A4DD0">
        <w:rPr>
          <w:rFonts w:ascii="GHEA Grapalat" w:hAnsi="GHEA Grapalat" w:cs="Sylfaen"/>
          <w:bCs/>
          <w:iCs/>
          <w:lang w:val="hy-AM"/>
        </w:rPr>
        <w:t>կիրառմամբ,</w:t>
      </w:r>
      <w:r w:rsidRPr="004A4DD0">
        <w:rPr>
          <w:rFonts w:ascii="GHEA Grapalat" w:hAnsi="GHEA Grapalat"/>
          <w:bCs/>
          <w:iCs/>
          <w:lang w:val="hy-AM"/>
        </w:rPr>
        <w:t xml:space="preserve"> </w:t>
      </w:r>
      <w:r w:rsidRPr="004A4DD0">
        <w:rPr>
          <w:rFonts w:ascii="GHEA Grapalat" w:hAnsi="GHEA Grapalat" w:cs="Sylfaen"/>
          <w:bCs/>
          <w:iCs/>
          <w:lang w:val="hy-AM"/>
        </w:rPr>
        <w:t>կամ</w:t>
      </w:r>
      <w:r w:rsidRPr="004A4DD0">
        <w:rPr>
          <w:rFonts w:ascii="GHEA Grapalat" w:hAnsi="GHEA Grapalat"/>
          <w:bCs/>
          <w:iCs/>
          <w:lang w:val="hy-AM"/>
        </w:rPr>
        <w:t xml:space="preserve"> </w:t>
      </w:r>
      <w:r w:rsidRPr="004A4DD0">
        <w:rPr>
          <w:rFonts w:ascii="GHEA Grapalat" w:hAnsi="GHEA Grapalat" w:cs="Sylfaen"/>
          <w:bCs/>
          <w:iCs/>
          <w:lang w:val="hy-AM"/>
        </w:rPr>
        <w:t>առանց</w:t>
      </w:r>
      <w:r w:rsidRPr="004A4DD0">
        <w:rPr>
          <w:rFonts w:ascii="GHEA Grapalat" w:hAnsi="GHEA Grapalat"/>
          <w:bCs/>
          <w:iCs/>
          <w:lang w:val="hy-AM"/>
        </w:rPr>
        <w:t xml:space="preserve"> </w:t>
      </w:r>
      <w:r w:rsidRPr="004A4DD0">
        <w:rPr>
          <w:rFonts w:ascii="GHEA Grapalat" w:hAnsi="GHEA Grapalat" w:cs="Sylfaen"/>
          <w:bCs/>
          <w:iCs/>
          <w:lang w:val="hy-AM"/>
        </w:rPr>
        <w:t>դրանց,</w:t>
      </w:r>
      <w:r w:rsidRPr="004A4DD0">
        <w:rPr>
          <w:rFonts w:ascii="GHEA Grapalat" w:hAnsi="GHEA Grapalat"/>
          <w:bCs/>
          <w:iCs/>
          <w:lang w:val="hy-AM"/>
        </w:rPr>
        <w:t xml:space="preserve"> </w:t>
      </w:r>
      <w:r w:rsidRPr="004A4DD0">
        <w:rPr>
          <w:rFonts w:ascii="GHEA Grapalat" w:hAnsi="GHEA Grapalat" w:cs="Sylfaen"/>
          <w:bCs/>
          <w:iCs/>
          <w:lang w:val="hy-AM"/>
        </w:rPr>
        <w:t>անձին</w:t>
      </w:r>
      <w:r w:rsidRPr="004A4DD0">
        <w:rPr>
          <w:rFonts w:ascii="GHEA Grapalat" w:hAnsi="GHEA Grapalat"/>
          <w:bCs/>
          <w:iCs/>
          <w:lang w:val="hy-AM"/>
        </w:rPr>
        <w:t xml:space="preserve"> </w:t>
      </w:r>
      <w:r w:rsidRPr="004A4DD0">
        <w:rPr>
          <w:rFonts w:ascii="GHEA Grapalat" w:hAnsi="GHEA Grapalat" w:cs="Sylfaen"/>
          <w:bCs/>
          <w:iCs/>
          <w:lang w:val="hy-AM"/>
        </w:rPr>
        <w:t>բնակարանում</w:t>
      </w:r>
      <w:r w:rsidRPr="004A4DD0">
        <w:rPr>
          <w:rFonts w:ascii="GHEA Grapalat" w:hAnsi="GHEA Grapalat"/>
          <w:bCs/>
          <w:iCs/>
          <w:lang w:val="hy-AM"/>
        </w:rPr>
        <w:t xml:space="preserve"> </w:t>
      </w:r>
      <w:r w:rsidRPr="004A4DD0">
        <w:rPr>
          <w:rFonts w:ascii="GHEA Grapalat" w:hAnsi="GHEA Grapalat" w:cs="Sylfaen"/>
          <w:bCs/>
          <w:iCs/>
          <w:lang w:val="hy-AM"/>
        </w:rPr>
        <w:t>հետևելը</w:t>
      </w:r>
      <w:r w:rsidRPr="004A4DD0">
        <w:rPr>
          <w:rFonts w:ascii="GHEA Grapalat" w:hAnsi="GHEA Grapalat"/>
          <w:bCs/>
          <w:iCs/>
          <w:lang w:val="hy-AM"/>
        </w:rPr>
        <w:t xml:space="preserve"> </w:t>
      </w:r>
      <w:r w:rsidRPr="004A4DD0">
        <w:rPr>
          <w:rFonts w:ascii="GHEA Grapalat" w:hAnsi="GHEA Grapalat" w:cs="Sylfaen"/>
          <w:bCs/>
          <w:iCs/>
          <w:lang w:val="hy-AM"/>
        </w:rPr>
        <w:t>կամ</w:t>
      </w:r>
      <w:r w:rsidRPr="004A4DD0">
        <w:rPr>
          <w:rFonts w:ascii="GHEA Grapalat" w:hAnsi="GHEA Grapalat"/>
          <w:bCs/>
          <w:iCs/>
          <w:lang w:val="hy-AM"/>
        </w:rPr>
        <w:t xml:space="preserve"> </w:t>
      </w:r>
      <w:r w:rsidRPr="004A4DD0">
        <w:rPr>
          <w:rFonts w:ascii="GHEA Grapalat" w:hAnsi="GHEA Grapalat" w:cs="Sylfaen"/>
          <w:bCs/>
          <w:iCs/>
          <w:lang w:val="hy-AM"/>
        </w:rPr>
        <w:t>առանձին</w:t>
      </w:r>
      <w:r w:rsidRPr="004A4DD0">
        <w:rPr>
          <w:rFonts w:ascii="GHEA Grapalat" w:hAnsi="GHEA Grapalat"/>
          <w:bCs/>
          <w:iCs/>
          <w:lang w:val="hy-AM"/>
        </w:rPr>
        <w:t xml:space="preserve"> </w:t>
      </w:r>
      <w:r w:rsidRPr="004A4DD0">
        <w:rPr>
          <w:rFonts w:ascii="GHEA Grapalat" w:hAnsi="GHEA Grapalat" w:cs="Sylfaen"/>
          <w:bCs/>
          <w:iCs/>
          <w:lang w:val="hy-AM"/>
        </w:rPr>
        <w:t>դեպքերի</w:t>
      </w:r>
      <w:r w:rsidRPr="004A4DD0">
        <w:rPr>
          <w:rFonts w:ascii="GHEA Grapalat" w:hAnsi="GHEA Grapalat"/>
          <w:bCs/>
          <w:iCs/>
          <w:lang w:val="hy-AM"/>
        </w:rPr>
        <w:t xml:space="preserve"> </w:t>
      </w:r>
      <w:r w:rsidRPr="004A4DD0">
        <w:rPr>
          <w:rFonts w:ascii="GHEA Grapalat" w:hAnsi="GHEA Grapalat" w:cs="Sylfaen"/>
          <w:bCs/>
          <w:iCs/>
          <w:lang w:val="hy-AM"/>
        </w:rPr>
        <w:t>և</w:t>
      </w:r>
      <w:r w:rsidRPr="004A4DD0">
        <w:rPr>
          <w:rFonts w:ascii="GHEA Grapalat" w:hAnsi="GHEA Grapalat"/>
          <w:bCs/>
          <w:iCs/>
          <w:lang w:val="hy-AM"/>
        </w:rPr>
        <w:t xml:space="preserve"> </w:t>
      </w:r>
      <w:r w:rsidRPr="004A4DD0">
        <w:rPr>
          <w:rFonts w:ascii="GHEA Grapalat" w:hAnsi="GHEA Grapalat" w:cs="Sylfaen"/>
          <w:bCs/>
          <w:iCs/>
          <w:lang w:val="hy-AM"/>
        </w:rPr>
        <w:t>իրադարձությունների</w:t>
      </w:r>
      <w:r w:rsidRPr="004A4DD0">
        <w:rPr>
          <w:rFonts w:ascii="GHEA Grapalat" w:hAnsi="GHEA Grapalat"/>
          <w:bCs/>
          <w:iCs/>
          <w:lang w:val="hy-AM"/>
        </w:rPr>
        <w:t xml:space="preserve"> </w:t>
      </w:r>
      <w:r w:rsidRPr="004A4DD0">
        <w:rPr>
          <w:rFonts w:ascii="GHEA Grapalat" w:hAnsi="GHEA Grapalat" w:cs="Sylfaen"/>
          <w:bCs/>
          <w:iCs/>
          <w:lang w:val="hy-AM"/>
        </w:rPr>
        <w:t>ընթացքը</w:t>
      </w:r>
      <w:r w:rsidRPr="004A4DD0">
        <w:rPr>
          <w:rFonts w:ascii="GHEA Grapalat" w:hAnsi="GHEA Grapalat"/>
          <w:bCs/>
          <w:iCs/>
          <w:lang w:val="hy-AM"/>
        </w:rPr>
        <w:t xml:space="preserve"> </w:t>
      </w:r>
      <w:r w:rsidRPr="004A4DD0">
        <w:rPr>
          <w:rFonts w:ascii="GHEA Grapalat" w:hAnsi="GHEA Grapalat" w:cs="Sylfaen"/>
          <w:bCs/>
          <w:iCs/>
          <w:lang w:val="hy-AM"/>
        </w:rPr>
        <w:t>վերահսկելն</w:t>
      </w:r>
      <w:r w:rsidRPr="004A4DD0">
        <w:rPr>
          <w:rFonts w:ascii="GHEA Grapalat" w:hAnsi="GHEA Grapalat"/>
          <w:bCs/>
          <w:iCs/>
          <w:lang w:val="hy-AM"/>
        </w:rPr>
        <w:t xml:space="preserve"> </w:t>
      </w:r>
      <w:r w:rsidRPr="004A4DD0">
        <w:rPr>
          <w:rFonts w:ascii="GHEA Grapalat" w:hAnsi="GHEA Grapalat" w:cs="Sylfaen"/>
          <w:bCs/>
          <w:iCs/>
          <w:lang w:val="hy-AM"/>
        </w:rPr>
        <w:t>է</w:t>
      </w:r>
      <w:r w:rsidRPr="004A4DD0">
        <w:rPr>
          <w:rFonts w:ascii="GHEA Grapalat" w:hAnsi="GHEA Grapalat"/>
          <w:bCs/>
          <w:iCs/>
          <w:lang w:val="hy-AM"/>
        </w:rPr>
        <w:t xml:space="preserve">` </w:t>
      </w:r>
      <w:r w:rsidRPr="004A4DD0">
        <w:rPr>
          <w:rFonts w:ascii="GHEA Grapalat" w:hAnsi="GHEA Grapalat" w:cs="Sylfaen"/>
          <w:bCs/>
          <w:iCs/>
          <w:lang w:val="hy-AM"/>
        </w:rPr>
        <w:t>տեսաձայնագրման, տեսագրման</w:t>
      </w:r>
      <w:r w:rsidRPr="004A4DD0">
        <w:rPr>
          <w:rFonts w:ascii="GHEA Grapalat" w:hAnsi="GHEA Grapalat"/>
          <w:bCs/>
          <w:iCs/>
          <w:lang w:val="hy-AM"/>
        </w:rPr>
        <w:t xml:space="preserve">, </w:t>
      </w:r>
      <w:r w:rsidRPr="004A4DD0">
        <w:rPr>
          <w:rFonts w:ascii="GHEA Grapalat" w:hAnsi="GHEA Grapalat" w:cs="Sylfaen"/>
          <w:bCs/>
          <w:iCs/>
          <w:lang w:val="hy-AM"/>
        </w:rPr>
        <w:t>ձայնագրման</w:t>
      </w:r>
      <w:r w:rsidRPr="004A4DD0">
        <w:rPr>
          <w:rFonts w:ascii="GHEA Grapalat" w:hAnsi="GHEA Grapalat"/>
          <w:bCs/>
          <w:iCs/>
          <w:lang w:val="hy-AM"/>
        </w:rPr>
        <w:t xml:space="preserve"> կամ </w:t>
      </w:r>
      <w:r w:rsidRPr="004A4DD0">
        <w:rPr>
          <w:rFonts w:ascii="GHEA Grapalat" w:hAnsi="GHEA Grapalat" w:cs="Sylfaen"/>
          <w:bCs/>
          <w:iCs/>
          <w:lang w:val="hy-AM"/>
        </w:rPr>
        <w:t>լուսանկարման</w:t>
      </w:r>
      <w:r w:rsidRPr="004A4DD0">
        <w:rPr>
          <w:rFonts w:ascii="GHEA Grapalat" w:hAnsi="GHEA Grapalat"/>
          <w:bCs/>
          <w:iCs/>
          <w:lang w:val="hy-AM"/>
        </w:rPr>
        <w:t xml:space="preserve"> </w:t>
      </w:r>
      <w:r w:rsidRPr="004A4DD0">
        <w:rPr>
          <w:rFonts w:ascii="GHEA Grapalat" w:hAnsi="GHEA Grapalat" w:cs="Sylfaen"/>
          <w:bCs/>
          <w:iCs/>
          <w:lang w:val="hy-AM"/>
        </w:rPr>
        <w:t>միջոցով, կամ</w:t>
      </w:r>
      <w:r w:rsidRPr="004A4DD0">
        <w:rPr>
          <w:rFonts w:ascii="GHEA Grapalat" w:hAnsi="GHEA Grapalat"/>
          <w:bCs/>
          <w:iCs/>
          <w:lang w:val="hy-AM"/>
        </w:rPr>
        <w:t xml:space="preserve"> </w:t>
      </w:r>
      <w:r w:rsidRPr="004A4DD0">
        <w:rPr>
          <w:rFonts w:ascii="GHEA Grapalat" w:hAnsi="GHEA Grapalat" w:cs="Sylfaen"/>
          <w:bCs/>
          <w:iCs/>
          <w:lang w:val="hy-AM"/>
        </w:rPr>
        <w:t>առանց</w:t>
      </w:r>
      <w:r w:rsidRPr="004A4DD0">
        <w:rPr>
          <w:rFonts w:ascii="GHEA Grapalat" w:hAnsi="GHEA Grapalat"/>
          <w:bCs/>
          <w:iCs/>
          <w:lang w:val="hy-AM"/>
        </w:rPr>
        <w:t xml:space="preserve"> </w:t>
      </w:r>
      <w:r w:rsidRPr="004A4DD0">
        <w:rPr>
          <w:rFonts w:ascii="GHEA Grapalat" w:hAnsi="GHEA Grapalat" w:cs="Sylfaen"/>
          <w:bCs/>
          <w:iCs/>
          <w:lang w:val="hy-AM"/>
        </w:rPr>
        <w:t>դրանց`</w:t>
      </w:r>
      <w:r w:rsidRPr="004A4DD0">
        <w:rPr>
          <w:rFonts w:ascii="GHEA Grapalat" w:hAnsi="GHEA Grapalat"/>
          <w:bCs/>
          <w:iCs/>
          <w:lang w:val="hy-AM"/>
        </w:rPr>
        <w:t xml:space="preserve"> թվային </w:t>
      </w:r>
      <w:r w:rsidRPr="004A4DD0">
        <w:rPr>
          <w:rFonts w:ascii="GHEA Grapalat" w:hAnsi="GHEA Grapalat" w:cs="Sylfaen"/>
          <w:bCs/>
          <w:iCs/>
          <w:lang w:val="hy-AM"/>
        </w:rPr>
        <w:t>կամ</w:t>
      </w:r>
      <w:r w:rsidRPr="004A4DD0">
        <w:rPr>
          <w:rFonts w:ascii="GHEA Grapalat" w:hAnsi="GHEA Grapalat"/>
          <w:bCs/>
          <w:iCs/>
          <w:lang w:val="hy-AM"/>
        </w:rPr>
        <w:t xml:space="preserve"> </w:t>
      </w:r>
      <w:r w:rsidRPr="004A4DD0">
        <w:rPr>
          <w:rFonts w:ascii="GHEA Grapalat" w:hAnsi="GHEA Grapalat" w:cs="Sylfaen"/>
          <w:bCs/>
          <w:iCs/>
          <w:lang w:val="hy-AM"/>
        </w:rPr>
        <w:t>այլ</w:t>
      </w:r>
      <w:r w:rsidRPr="004A4DD0">
        <w:rPr>
          <w:rFonts w:ascii="GHEA Grapalat" w:hAnsi="GHEA Grapalat"/>
          <w:bCs/>
          <w:iCs/>
          <w:lang w:val="hy-AM"/>
        </w:rPr>
        <w:t xml:space="preserve"> </w:t>
      </w:r>
      <w:r w:rsidRPr="004A4DD0">
        <w:rPr>
          <w:rFonts w:ascii="GHEA Grapalat" w:hAnsi="GHEA Grapalat" w:cs="Sylfaen"/>
          <w:bCs/>
          <w:iCs/>
          <w:lang w:val="hy-AM"/>
        </w:rPr>
        <w:t>կրիչների</w:t>
      </w:r>
      <w:r w:rsidRPr="004A4DD0">
        <w:rPr>
          <w:rFonts w:ascii="GHEA Grapalat" w:hAnsi="GHEA Grapalat"/>
          <w:bCs/>
          <w:iCs/>
          <w:lang w:val="hy-AM"/>
        </w:rPr>
        <w:t xml:space="preserve"> վրա դիտման արդյունքների ամրագրմամբ:</w:t>
      </w:r>
    </w:p>
    <w:p w:rsidR="001110CD" w:rsidRPr="004A4DD0" w:rsidRDefault="001110CD" w:rsidP="001110CD">
      <w:pPr>
        <w:spacing w:line="360" w:lineRule="auto"/>
        <w:ind w:firstLine="709"/>
        <w:jc w:val="both"/>
        <w:rPr>
          <w:rFonts w:ascii="GHEA Grapalat" w:hAnsi="GHEA Grapalat"/>
          <w:bCs/>
          <w:iCs/>
          <w:lang w:val="hy-AM"/>
        </w:rPr>
      </w:pPr>
    </w:p>
    <w:p w:rsidR="001110CD" w:rsidRPr="004A4DD0" w:rsidRDefault="001110CD" w:rsidP="001110CD">
      <w:pPr>
        <w:pStyle w:val="Heading4"/>
      </w:pPr>
      <w:bookmarkStart w:id="666" w:name="_Toc343337848"/>
      <w:bookmarkStart w:id="667" w:name="_Toc19124641"/>
      <w:r w:rsidRPr="004A4DD0">
        <w:t>Արտաքին դիտում</w:t>
      </w:r>
      <w:bookmarkEnd w:id="666"/>
      <w:r w:rsidRPr="004A4DD0">
        <w:t>ը</w:t>
      </w:r>
      <w:bookmarkEnd w:id="667"/>
      <w:r w:rsidRPr="004A4DD0">
        <w:t xml:space="preserve"> </w:t>
      </w:r>
    </w:p>
    <w:p w:rsidR="001110CD" w:rsidRPr="004A4DD0" w:rsidRDefault="001110CD" w:rsidP="001110CD">
      <w:pPr>
        <w:spacing w:line="360" w:lineRule="auto"/>
        <w:ind w:firstLine="709"/>
        <w:jc w:val="both"/>
        <w:rPr>
          <w:rFonts w:ascii="GHEA Grapalat" w:hAnsi="GHEA Grapalat"/>
          <w:bCs/>
          <w:iCs/>
          <w:lang w:val="hy-AM"/>
        </w:rPr>
      </w:pPr>
      <w:r w:rsidRPr="004A4DD0">
        <w:rPr>
          <w:rFonts w:ascii="GHEA Grapalat" w:hAnsi="GHEA Grapalat" w:cs="Sylfaen"/>
          <w:bCs/>
          <w:iCs/>
          <w:lang w:val="hy-AM"/>
        </w:rPr>
        <w:t>Արտաքին</w:t>
      </w:r>
      <w:r w:rsidRPr="004A4DD0">
        <w:rPr>
          <w:rFonts w:ascii="GHEA Grapalat" w:hAnsi="GHEA Grapalat"/>
          <w:bCs/>
          <w:iCs/>
          <w:lang w:val="hy-AM"/>
        </w:rPr>
        <w:t xml:space="preserve"> </w:t>
      </w:r>
      <w:r w:rsidRPr="004A4DD0">
        <w:rPr>
          <w:rFonts w:ascii="GHEA Grapalat" w:hAnsi="GHEA Grapalat" w:cs="Sylfaen"/>
          <w:bCs/>
          <w:iCs/>
          <w:lang w:val="hy-AM"/>
        </w:rPr>
        <w:t>դիտումը,</w:t>
      </w:r>
      <w:r w:rsidRPr="004A4DD0">
        <w:rPr>
          <w:rFonts w:ascii="GHEA Grapalat" w:hAnsi="GHEA Grapalat"/>
          <w:bCs/>
          <w:iCs/>
          <w:lang w:val="hy-AM"/>
        </w:rPr>
        <w:t xml:space="preserve"> </w:t>
      </w:r>
      <w:r w:rsidRPr="004A4DD0">
        <w:rPr>
          <w:rFonts w:ascii="GHEA Grapalat" w:hAnsi="GHEA Grapalat" w:cs="Sylfaen"/>
          <w:bCs/>
          <w:iCs/>
          <w:lang w:val="hy-AM"/>
        </w:rPr>
        <w:t>առանց</w:t>
      </w:r>
      <w:r w:rsidRPr="004A4DD0">
        <w:rPr>
          <w:rFonts w:ascii="GHEA Grapalat" w:hAnsi="GHEA Grapalat"/>
          <w:bCs/>
          <w:iCs/>
          <w:lang w:val="hy-AM"/>
        </w:rPr>
        <w:t xml:space="preserve"> </w:t>
      </w:r>
      <w:r w:rsidRPr="004A4DD0">
        <w:rPr>
          <w:rFonts w:ascii="GHEA Grapalat" w:hAnsi="GHEA Grapalat" w:cs="Sylfaen"/>
          <w:bCs/>
          <w:iCs/>
          <w:lang w:val="hy-AM"/>
        </w:rPr>
        <w:t>բնակարանի</w:t>
      </w:r>
      <w:r w:rsidRPr="004A4DD0">
        <w:rPr>
          <w:rFonts w:ascii="GHEA Grapalat" w:hAnsi="GHEA Grapalat"/>
          <w:bCs/>
          <w:iCs/>
          <w:lang w:val="hy-AM"/>
        </w:rPr>
        <w:t xml:space="preserve"> </w:t>
      </w:r>
      <w:r w:rsidRPr="004A4DD0">
        <w:rPr>
          <w:rFonts w:ascii="GHEA Grapalat" w:hAnsi="GHEA Grapalat" w:cs="Sylfaen"/>
          <w:bCs/>
          <w:iCs/>
          <w:lang w:val="hy-AM"/>
        </w:rPr>
        <w:t>անձեռնմխելիության</w:t>
      </w:r>
      <w:r w:rsidRPr="004A4DD0">
        <w:rPr>
          <w:rFonts w:ascii="GHEA Grapalat" w:hAnsi="GHEA Grapalat"/>
          <w:bCs/>
          <w:iCs/>
          <w:lang w:val="hy-AM"/>
        </w:rPr>
        <w:t xml:space="preserve"> </w:t>
      </w:r>
      <w:r w:rsidRPr="004A4DD0">
        <w:rPr>
          <w:rFonts w:ascii="GHEA Grapalat" w:hAnsi="GHEA Grapalat" w:cs="Sylfaen"/>
          <w:bCs/>
          <w:iCs/>
          <w:lang w:val="hy-AM"/>
        </w:rPr>
        <w:t>սահմանափակման,</w:t>
      </w:r>
      <w:r w:rsidRPr="004A4DD0">
        <w:rPr>
          <w:rFonts w:ascii="GHEA Grapalat" w:hAnsi="GHEA Grapalat"/>
          <w:bCs/>
          <w:iCs/>
          <w:lang w:val="hy-AM"/>
        </w:rPr>
        <w:t xml:space="preserve"> </w:t>
      </w:r>
      <w:r w:rsidRPr="004A4DD0">
        <w:rPr>
          <w:rFonts w:ascii="GHEA Grapalat" w:hAnsi="GHEA Grapalat" w:cs="Sylfaen"/>
          <w:bCs/>
          <w:iCs/>
          <w:lang w:val="hy-AM"/>
        </w:rPr>
        <w:t>հատուկ</w:t>
      </w:r>
      <w:r w:rsidRPr="004A4DD0">
        <w:rPr>
          <w:rFonts w:ascii="GHEA Grapalat" w:hAnsi="GHEA Grapalat"/>
          <w:bCs/>
          <w:iCs/>
          <w:lang w:val="hy-AM"/>
        </w:rPr>
        <w:t xml:space="preserve"> կամ </w:t>
      </w:r>
      <w:r w:rsidRPr="004A4DD0">
        <w:rPr>
          <w:rFonts w:ascii="GHEA Grapalat" w:hAnsi="GHEA Grapalat" w:cs="Sylfaen"/>
          <w:bCs/>
          <w:iCs/>
          <w:lang w:val="hy-AM"/>
        </w:rPr>
        <w:t>այլ</w:t>
      </w:r>
      <w:r w:rsidRPr="004A4DD0">
        <w:rPr>
          <w:rFonts w:ascii="GHEA Grapalat" w:hAnsi="GHEA Grapalat"/>
          <w:bCs/>
          <w:iCs/>
          <w:lang w:val="hy-AM"/>
        </w:rPr>
        <w:t xml:space="preserve"> </w:t>
      </w:r>
      <w:r w:rsidRPr="004A4DD0">
        <w:rPr>
          <w:rFonts w:ascii="GHEA Grapalat" w:hAnsi="GHEA Grapalat" w:cs="Sylfaen"/>
          <w:bCs/>
          <w:iCs/>
          <w:lang w:val="hy-AM"/>
        </w:rPr>
        <w:t>տեխնիկական</w:t>
      </w:r>
      <w:r w:rsidRPr="004A4DD0">
        <w:rPr>
          <w:rFonts w:ascii="GHEA Grapalat" w:hAnsi="GHEA Grapalat"/>
          <w:bCs/>
          <w:iCs/>
          <w:lang w:val="hy-AM"/>
        </w:rPr>
        <w:t xml:space="preserve"> </w:t>
      </w:r>
      <w:r w:rsidRPr="004A4DD0">
        <w:rPr>
          <w:rFonts w:ascii="GHEA Grapalat" w:hAnsi="GHEA Grapalat" w:cs="Sylfaen"/>
          <w:bCs/>
          <w:iCs/>
          <w:lang w:val="hy-AM"/>
        </w:rPr>
        <w:t>միջոցների</w:t>
      </w:r>
      <w:r w:rsidRPr="004A4DD0">
        <w:rPr>
          <w:rFonts w:ascii="GHEA Grapalat" w:hAnsi="GHEA Grapalat"/>
          <w:bCs/>
          <w:iCs/>
          <w:lang w:val="hy-AM"/>
        </w:rPr>
        <w:t xml:space="preserve"> </w:t>
      </w:r>
      <w:r w:rsidRPr="004A4DD0">
        <w:rPr>
          <w:rFonts w:ascii="GHEA Grapalat" w:hAnsi="GHEA Grapalat" w:cs="Sylfaen"/>
          <w:bCs/>
          <w:iCs/>
          <w:lang w:val="hy-AM"/>
        </w:rPr>
        <w:t>կիրառմամբ</w:t>
      </w:r>
      <w:r w:rsidRPr="004A4DD0">
        <w:rPr>
          <w:rFonts w:ascii="GHEA Grapalat" w:hAnsi="GHEA Grapalat"/>
          <w:bCs/>
          <w:iCs/>
          <w:lang w:val="hy-AM"/>
        </w:rPr>
        <w:t xml:space="preserve"> </w:t>
      </w:r>
      <w:r w:rsidRPr="004A4DD0">
        <w:rPr>
          <w:rFonts w:ascii="GHEA Grapalat" w:hAnsi="GHEA Grapalat" w:cs="Sylfaen"/>
          <w:bCs/>
          <w:iCs/>
          <w:lang w:val="hy-AM"/>
        </w:rPr>
        <w:t>անձանց</w:t>
      </w:r>
      <w:r w:rsidRPr="004A4DD0">
        <w:rPr>
          <w:rFonts w:ascii="GHEA Grapalat" w:hAnsi="GHEA Grapalat"/>
          <w:bCs/>
          <w:iCs/>
          <w:lang w:val="hy-AM"/>
        </w:rPr>
        <w:t xml:space="preserve"> </w:t>
      </w:r>
      <w:r w:rsidRPr="004A4DD0">
        <w:rPr>
          <w:rFonts w:ascii="GHEA Grapalat" w:hAnsi="GHEA Grapalat" w:cs="Sylfaen"/>
          <w:bCs/>
          <w:iCs/>
          <w:lang w:val="hy-AM"/>
        </w:rPr>
        <w:t>հետևելը</w:t>
      </w:r>
      <w:r w:rsidRPr="004A4DD0">
        <w:rPr>
          <w:rFonts w:ascii="GHEA Grapalat" w:hAnsi="GHEA Grapalat"/>
          <w:bCs/>
          <w:iCs/>
          <w:lang w:val="hy-AM"/>
        </w:rPr>
        <w:t xml:space="preserve"> </w:t>
      </w:r>
      <w:r w:rsidRPr="004A4DD0">
        <w:rPr>
          <w:rFonts w:ascii="GHEA Grapalat" w:hAnsi="GHEA Grapalat" w:cs="Sylfaen"/>
          <w:bCs/>
          <w:iCs/>
          <w:lang w:val="hy-AM"/>
        </w:rPr>
        <w:t>կամ</w:t>
      </w:r>
      <w:r w:rsidRPr="004A4DD0">
        <w:rPr>
          <w:rFonts w:ascii="GHEA Grapalat" w:hAnsi="GHEA Grapalat"/>
          <w:bCs/>
          <w:iCs/>
          <w:lang w:val="hy-AM"/>
        </w:rPr>
        <w:t xml:space="preserve"> </w:t>
      </w:r>
      <w:r w:rsidRPr="004A4DD0">
        <w:rPr>
          <w:rFonts w:ascii="GHEA Grapalat" w:hAnsi="GHEA Grapalat" w:cs="Sylfaen"/>
          <w:bCs/>
          <w:iCs/>
          <w:lang w:val="hy-AM"/>
        </w:rPr>
        <w:t>առանձին</w:t>
      </w:r>
      <w:r w:rsidRPr="004A4DD0">
        <w:rPr>
          <w:rFonts w:ascii="GHEA Grapalat" w:hAnsi="GHEA Grapalat"/>
          <w:bCs/>
          <w:iCs/>
          <w:lang w:val="hy-AM"/>
        </w:rPr>
        <w:t xml:space="preserve"> </w:t>
      </w:r>
      <w:r w:rsidRPr="004A4DD0">
        <w:rPr>
          <w:rFonts w:ascii="GHEA Grapalat" w:hAnsi="GHEA Grapalat" w:cs="Sylfaen"/>
          <w:bCs/>
          <w:iCs/>
          <w:lang w:val="hy-AM"/>
        </w:rPr>
        <w:t>դեպքերի</w:t>
      </w:r>
      <w:r w:rsidRPr="004A4DD0">
        <w:rPr>
          <w:rFonts w:ascii="GHEA Grapalat" w:hAnsi="GHEA Grapalat"/>
          <w:bCs/>
          <w:iCs/>
          <w:lang w:val="hy-AM"/>
        </w:rPr>
        <w:t xml:space="preserve"> </w:t>
      </w:r>
      <w:r w:rsidRPr="004A4DD0">
        <w:rPr>
          <w:rFonts w:ascii="GHEA Grapalat" w:hAnsi="GHEA Grapalat" w:cs="Sylfaen"/>
          <w:bCs/>
          <w:iCs/>
          <w:lang w:val="hy-AM"/>
        </w:rPr>
        <w:t>և</w:t>
      </w:r>
      <w:r w:rsidRPr="004A4DD0">
        <w:rPr>
          <w:rFonts w:ascii="GHEA Grapalat" w:hAnsi="GHEA Grapalat"/>
          <w:bCs/>
          <w:iCs/>
          <w:lang w:val="hy-AM"/>
        </w:rPr>
        <w:t xml:space="preserve"> </w:t>
      </w:r>
      <w:r w:rsidRPr="004A4DD0">
        <w:rPr>
          <w:rFonts w:ascii="GHEA Grapalat" w:hAnsi="GHEA Grapalat" w:cs="Sylfaen"/>
          <w:bCs/>
          <w:iCs/>
          <w:lang w:val="hy-AM"/>
        </w:rPr>
        <w:t>իրադարձությունների</w:t>
      </w:r>
      <w:r w:rsidRPr="004A4DD0">
        <w:rPr>
          <w:rFonts w:ascii="GHEA Grapalat" w:hAnsi="GHEA Grapalat"/>
          <w:bCs/>
          <w:iCs/>
          <w:lang w:val="hy-AM"/>
        </w:rPr>
        <w:t xml:space="preserve"> </w:t>
      </w:r>
      <w:r w:rsidRPr="004A4DD0">
        <w:rPr>
          <w:rFonts w:ascii="GHEA Grapalat" w:hAnsi="GHEA Grapalat" w:cs="Sylfaen"/>
          <w:bCs/>
          <w:iCs/>
          <w:lang w:val="hy-AM"/>
        </w:rPr>
        <w:t>ընթացքը</w:t>
      </w:r>
      <w:r w:rsidRPr="004A4DD0">
        <w:rPr>
          <w:rFonts w:ascii="GHEA Grapalat" w:hAnsi="GHEA Grapalat"/>
          <w:bCs/>
          <w:iCs/>
          <w:lang w:val="hy-AM"/>
        </w:rPr>
        <w:t xml:space="preserve"> </w:t>
      </w:r>
      <w:r w:rsidRPr="004A4DD0">
        <w:rPr>
          <w:rFonts w:ascii="GHEA Grapalat" w:hAnsi="GHEA Grapalat" w:cs="Sylfaen"/>
          <w:bCs/>
          <w:iCs/>
          <w:lang w:val="hy-AM"/>
        </w:rPr>
        <w:t>վերահսկելն</w:t>
      </w:r>
      <w:r w:rsidRPr="004A4DD0">
        <w:rPr>
          <w:rFonts w:ascii="GHEA Grapalat" w:hAnsi="GHEA Grapalat"/>
          <w:bCs/>
          <w:iCs/>
          <w:lang w:val="hy-AM"/>
        </w:rPr>
        <w:t xml:space="preserve"> </w:t>
      </w:r>
      <w:r w:rsidRPr="004A4DD0">
        <w:rPr>
          <w:rFonts w:ascii="GHEA Grapalat" w:hAnsi="GHEA Grapalat" w:cs="Sylfaen"/>
          <w:bCs/>
          <w:iCs/>
          <w:lang w:val="hy-AM"/>
        </w:rPr>
        <w:t>է</w:t>
      </w:r>
      <w:r w:rsidRPr="004A4DD0">
        <w:rPr>
          <w:rFonts w:ascii="GHEA Grapalat" w:hAnsi="GHEA Grapalat"/>
          <w:bCs/>
          <w:iCs/>
          <w:lang w:val="hy-AM"/>
        </w:rPr>
        <w:t xml:space="preserve"> </w:t>
      </w:r>
      <w:r w:rsidRPr="004A4DD0">
        <w:rPr>
          <w:rFonts w:ascii="GHEA Grapalat" w:hAnsi="GHEA Grapalat" w:cs="Sylfaen"/>
          <w:bCs/>
          <w:iCs/>
          <w:lang w:val="hy-AM"/>
        </w:rPr>
        <w:t>բաց</w:t>
      </w:r>
      <w:r w:rsidRPr="004A4DD0">
        <w:rPr>
          <w:rFonts w:ascii="GHEA Grapalat" w:hAnsi="GHEA Grapalat"/>
          <w:bCs/>
          <w:iCs/>
          <w:lang w:val="hy-AM"/>
        </w:rPr>
        <w:t xml:space="preserve"> </w:t>
      </w:r>
      <w:r w:rsidRPr="004A4DD0">
        <w:rPr>
          <w:rFonts w:ascii="GHEA Grapalat" w:hAnsi="GHEA Grapalat" w:cs="Sylfaen"/>
          <w:bCs/>
          <w:iCs/>
          <w:lang w:val="hy-AM"/>
        </w:rPr>
        <w:t>տարածությունում</w:t>
      </w:r>
      <w:r w:rsidRPr="004A4DD0">
        <w:rPr>
          <w:rFonts w:ascii="GHEA Grapalat" w:hAnsi="GHEA Grapalat"/>
          <w:bCs/>
          <w:iCs/>
          <w:lang w:val="hy-AM"/>
        </w:rPr>
        <w:t xml:space="preserve"> </w:t>
      </w:r>
      <w:r w:rsidRPr="004A4DD0">
        <w:rPr>
          <w:rFonts w:ascii="GHEA Grapalat" w:hAnsi="GHEA Grapalat" w:cs="Sylfaen"/>
          <w:bCs/>
          <w:iCs/>
          <w:lang w:val="hy-AM"/>
        </w:rPr>
        <w:t>կամ</w:t>
      </w:r>
      <w:r w:rsidRPr="004A4DD0">
        <w:rPr>
          <w:rFonts w:ascii="GHEA Grapalat" w:hAnsi="GHEA Grapalat"/>
          <w:bCs/>
          <w:iCs/>
          <w:lang w:val="hy-AM"/>
        </w:rPr>
        <w:t xml:space="preserve"> </w:t>
      </w:r>
      <w:r w:rsidRPr="004A4DD0">
        <w:rPr>
          <w:rFonts w:ascii="GHEA Grapalat" w:hAnsi="GHEA Grapalat" w:cs="Sylfaen"/>
          <w:bCs/>
          <w:iCs/>
          <w:lang w:val="hy-AM"/>
        </w:rPr>
        <w:t>հանրային</w:t>
      </w:r>
      <w:r w:rsidRPr="004A4DD0">
        <w:rPr>
          <w:rFonts w:ascii="GHEA Grapalat" w:hAnsi="GHEA Grapalat"/>
          <w:bCs/>
          <w:iCs/>
          <w:lang w:val="hy-AM"/>
        </w:rPr>
        <w:t xml:space="preserve"> </w:t>
      </w:r>
      <w:r w:rsidRPr="004A4DD0">
        <w:rPr>
          <w:rFonts w:ascii="GHEA Grapalat" w:hAnsi="GHEA Grapalat" w:cs="Sylfaen"/>
          <w:bCs/>
          <w:iCs/>
          <w:lang w:val="hy-AM"/>
        </w:rPr>
        <w:t>վայրերում</w:t>
      </w:r>
      <w:r w:rsidRPr="004A4DD0">
        <w:rPr>
          <w:rFonts w:ascii="GHEA Grapalat" w:hAnsi="GHEA Grapalat"/>
          <w:bCs/>
          <w:iCs/>
          <w:lang w:val="hy-AM"/>
        </w:rPr>
        <w:t xml:space="preserve">` </w:t>
      </w:r>
      <w:r w:rsidRPr="004A4DD0">
        <w:rPr>
          <w:rFonts w:ascii="GHEA Grapalat" w:hAnsi="GHEA Grapalat" w:cs="Sylfaen"/>
          <w:bCs/>
          <w:iCs/>
          <w:lang w:val="hy-AM"/>
        </w:rPr>
        <w:t>տեսաձայնագրման, տեսագրման</w:t>
      </w:r>
      <w:r w:rsidRPr="004A4DD0">
        <w:rPr>
          <w:rFonts w:ascii="GHEA Grapalat" w:hAnsi="GHEA Grapalat"/>
          <w:bCs/>
          <w:iCs/>
          <w:lang w:val="hy-AM"/>
        </w:rPr>
        <w:t xml:space="preserve"> կամ </w:t>
      </w:r>
      <w:r w:rsidRPr="004A4DD0">
        <w:rPr>
          <w:rFonts w:ascii="GHEA Grapalat" w:hAnsi="GHEA Grapalat" w:cs="Sylfaen"/>
          <w:bCs/>
          <w:iCs/>
          <w:lang w:val="hy-AM"/>
        </w:rPr>
        <w:t>լուսանկարման</w:t>
      </w:r>
      <w:r w:rsidRPr="004A4DD0">
        <w:rPr>
          <w:rFonts w:ascii="GHEA Grapalat" w:hAnsi="GHEA Grapalat"/>
          <w:bCs/>
          <w:iCs/>
          <w:lang w:val="hy-AM"/>
        </w:rPr>
        <w:t xml:space="preserve"> </w:t>
      </w:r>
      <w:r w:rsidRPr="004A4DD0">
        <w:rPr>
          <w:rFonts w:ascii="GHEA Grapalat" w:hAnsi="GHEA Grapalat" w:cs="Sylfaen"/>
          <w:bCs/>
          <w:iCs/>
          <w:lang w:val="hy-AM"/>
        </w:rPr>
        <w:t xml:space="preserve">միջոցով </w:t>
      </w:r>
      <w:r w:rsidRPr="004A4DD0">
        <w:rPr>
          <w:rFonts w:ascii="GHEA Grapalat" w:hAnsi="GHEA Grapalat"/>
          <w:bCs/>
          <w:iCs/>
          <w:lang w:val="hy-AM"/>
        </w:rPr>
        <w:t xml:space="preserve">թվային </w:t>
      </w:r>
      <w:r w:rsidRPr="004A4DD0">
        <w:rPr>
          <w:rFonts w:ascii="GHEA Grapalat" w:hAnsi="GHEA Grapalat" w:cs="Sylfaen"/>
          <w:bCs/>
          <w:iCs/>
          <w:lang w:val="hy-AM"/>
        </w:rPr>
        <w:t>կամ</w:t>
      </w:r>
      <w:r w:rsidRPr="004A4DD0">
        <w:rPr>
          <w:rFonts w:ascii="GHEA Grapalat" w:hAnsi="GHEA Grapalat"/>
          <w:bCs/>
          <w:iCs/>
          <w:lang w:val="hy-AM"/>
        </w:rPr>
        <w:t xml:space="preserve"> </w:t>
      </w:r>
      <w:r w:rsidRPr="004A4DD0">
        <w:rPr>
          <w:rFonts w:ascii="GHEA Grapalat" w:hAnsi="GHEA Grapalat" w:cs="Sylfaen"/>
          <w:bCs/>
          <w:iCs/>
          <w:lang w:val="hy-AM"/>
        </w:rPr>
        <w:t>այլ</w:t>
      </w:r>
      <w:r w:rsidRPr="004A4DD0">
        <w:rPr>
          <w:rFonts w:ascii="GHEA Grapalat" w:hAnsi="GHEA Grapalat"/>
          <w:bCs/>
          <w:iCs/>
          <w:lang w:val="hy-AM"/>
        </w:rPr>
        <w:t xml:space="preserve"> </w:t>
      </w:r>
      <w:r w:rsidRPr="004A4DD0">
        <w:rPr>
          <w:rFonts w:ascii="GHEA Grapalat" w:hAnsi="GHEA Grapalat" w:cs="Sylfaen"/>
          <w:bCs/>
          <w:iCs/>
          <w:lang w:val="hy-AM"/>
        </w:rPr>
        <w:t>կրիչների</w:t>
      </w:r>
      <w:r w:rsidRPr="004A4DD0">
        <w:rPr>
          <w:rFonts w:ascii="GHEA Grapalat" w:hAnsi="GHEA Grapalat"/>
          <w:bCs/>
          <w:iCs/>
          <w:lang w:val="hy-AM"/>
        </w:rPr>
        <w:t xml:space="preserve"> վրա դիտման արդյունքների ամրագրմամբ:</w:t>
      </w:r>
    </w:p>
    <w:p w:rsidR="001110CD" w:rsidRPr="004A4DD0" w:rsidRDefault="001110CD" w:rsidP="001110CD">
      <w:pPr>
        <w:spacing w:line="360" w:lineRule="auto"/>
        <w:ind w:firstLine="709"/>
        <w:jc w:val="both"/>
        <w:rPr>
          <w:rFonts w:ascii="GHEA Grapalat" w:hAnsi="GHEA Grapalat"/>
          <w:b/>
          <w:bCs/>
          <w:iCs/>
          <w:lang w:val="hy-AM"/>
        </w:rPr>
      </w:pPr>
    </w:p>
    <w:p w:rsidR="001110CD" w:rsidRPr="004A4DD0" w:rsidRDefault="001110CD" w:rsidP="001110CD">
      <w:pPr>
        <w:pStyle w:val="Heading4"/>
      </w:pPr>
      <w:bookmarkStart w:id="668" w:name="_Toc343337849"/>
      <w:bookmarkStart w:id="669" w:name="_Toc19124642"/>
      <w:r w:rsidRPr="004A4DD0">
        <w:t>Նամակագրության և այլ ոչ թվային հաղորդումների վերահսկումը</w:t>
      </w:r>
      <w:bookmarkEnd w:id="668"/>
      <w:bookmarkEnd w:id="669"/>
    </w:p>
    <w:p w:rsidR="001110CD" w:rsidRPr="004A4DD0" w:rsidRDefault="001110CD" w:rsidP="003E1B63">
      <w:pPr>
        <w:numPr>
          <w:ilvl w:val="0"/>
          <w:numId w:val="63"/>
        </w:numPr>
        <w:spacing w:line="360" w:lineRule="auto"/>
        <w:ind w:left="0" w:firstLine="709"/>
        <w:contextualSpacing/>
        <w:jc w:val="both"/>
        <w:rPr>
          <w:rFonts w:ascii="GHEA Grapalat" w:hAnsi="GHEA Grapalat"/>
          <w:bCs/>
          <w:iCs/>
          <w:lang w:val="hy-AM"/>
        </w:rPr>
      </w:pPr>
      <w:r w:rsidRPr="004A4DD0">
        <w:rPr>
          <w:rFonts w:ascii="GHEA Grapalat" w:hAnsi="GHEA Grapalat" w:cs="Sylfaen"/>
          <w:bCs/>
          <w:iCs/>
          <w:lang w:val="hy-AM"/>
        </w:rPr>
        <w:t>Նամակագրության</w:t>
      </w:r>
      <w:r w:rsidRPr="004A4DD0">
        <w:rPr>
          <w:rFonts w:ascii="GHEA Grapalat" w:hAnsi="GHEA Grapalat"/>
          <w:bCs/>
          <w:iCs/>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այլ ոչ թվային</w:t>
      </w:r>
      <w:r w:rsidRPr="004A4DD0">
        <w:rPr>
          <w:rFonts w:ascii="GHEA Grapalat" w:hAnsi="GHEA Grapalat"/>
          <w:lang w:val="hy-AM"/>
        </w:rPr>
        <w:t xml:space="preserve"> </w:t>
      </w:r>
      <w:r w:rsidRPr="004A4DD0">
        <w:rPr>
          <w:rFonts w:ascii="GHEA Grapalat" w:hAnsi="GHEA Grapalat" w:cs="Sylfaen"/>
          <w:lang w:val="hy-AM"/>
        </w:rPr>
        <w:t>հաղորդումների</w:t>
      </w:r>
      <w:r w:rsidRPr="004A4DD0">
        <w:rPr>
          <w:rFonts w:ascii="GHEA Grapalat" w:hAnsi="GHEA Grapalat"/>
          <w:lang w:val="hy-AM"/>
        </w:rPr>
        <w:t xml:space="preserve"> </w:t>
      </w:r>
      <w:r w:rsidRPr="004A4DD0">
        <w:rPr>
          <w:rFonts w:ascii="GHEA Grapalat" w:hAnsi="GHEA Grapalat" w:cs="Sylfaen"/>
          <w:lang w:val="hy-AM"/>
        </w:rPr>
        <w:t>վերահսկումը,</w:t>
      </w:r>
      <w:r w:rsidRPr="004A4DD0">
        <w:rPr>
          <w:rFonts w:ascii="GHEA Grapalat" w:hAnsi="GHEA Grapalat" w:cs="Sylfaen"/>
          <w:bCs/>
          <w:iCs/>
          <w:lang w:val="hy-AM"/>
        </w:rPr>
        <w:t xml:space="preserve"> տեխնիկական</w:t>
      </w:r>
      <w:r w:rsidRPr="004A4DD0">
        <w:rPr>
          <w:rFonts w:ascii="GHEA Grapalat" w:hAnsi="GHEA Grapalat"/>
          <w:bCs/>
          <w:iCs/>
          <w:lang w:val="hy-AM"/>
        </w:rPr>
        <w:t xml:space="preserve"> </w:t>
      </w:r>
      <w:r w:rsidRPr="004A4DD0">
        <w:rPr>
          <w:rFonts w:ascii="GHEA Grapalat" w:hAnsi="GHEA Grapalat" w:cs="Sylfaen"/>
          <w:bCs/>
          <w:iCs/>
          <w:lang w:val="hy-AM"/>
        </w:rPr>
        <w:t>միջոցների</w:t>
      </w:r>
      <w:r w:rsidRPr="004A4DD0">
        <w:rPr>
          <w:rFonts w:ascii="GHEA Grapalat" w:hAnsi="GHEA Grapalat"/>
          <w:bCs/>
          <w:iCs/>
          <w:lang w:val="hy-AM"/>
        </w:rPr>
        <w:t xml:space="preserve"> </w:t>
      </w:r>
      <w:r w:rsidRPr="004A4DD0">
        <w:rPr>
          <w:rFonts w:ascii="GHEA Grapalat" w:hAnsi="GHEA Grapalat" w:cs="Sylfaen"/>
          <w:bCs/>
          <w:iCs/>
          <w:lang w:val="hy-AM"/>
        </w:rPr>
        <w:t>օգտագործմամբ</w:t>
      </w:r>
      <w:r w:rsidRPr="004A4DD0">
        <w:rPr>
          <w:rFonts w:ascii="GHEA Grapalat" w:hAnsi="GHEA Grapalat"/>
          <w:bCs/>
          <w:iCs/>
          <w:lang w:val="hy-AM"/>
        </w:rPr>
        <w:t xml:space="preserve"> </w:t>
      </w:r>
      <w:r w:rsidRPr="004A4DD0">
        <w:rPr>
          <w:rFonts w:ascii="GHEA Grapalat" w:hAnsi="GHEA Grapalat" w:cs="Sylfaen"/>
          <w:bCs/>
          <w:iCs/>
          <w:lang w:val="hy-AM"/>
        </w:rPr>
        <w:t>կամ</w:t>
      </w:r>
      <w:r w:rsidRPr="004A4DD0">
        <w:rPr>
          <w:rFonts w:ascii="GHEA Grapalat" w:hAnsi="GHEA Grapalat"/>
          <w:bCs/>
          <w:iCs/>
          <w:lang w:val="hy-AM"/>
        </w:rPr>
        <w:t xml:space="preserve"> </w:t>
      </w:r>
      <w:r w:rsidRPr="004A4DD0">
        <w:rPr>
          <w:rFonts w:ascii="GHEA Grapalat" w:hAnsi="GHEA Grapalat" w:cs="Sylfaen"/>
          <w:bCs/>
          <w:iCs/>
          <w:lang w:val="hy-AM"/>
        </w:rPr>
        <w:t>առանց</w:t>
      </w:r>
      <w:r w:rsidRPr="004A4DD0">
        <w:rPr>
          <w:rFonts w:ascii="GHEA Grapalat" w:hAnsi="GHEA Grapalat"/>
          <w:bCs/>
          <w:iCs/>
          <w:lang w:val="hy-AM"/>
        </w:rPr>
        <w:t xml:space="preserve"> </w:t>
      </w:r>
      <w:r w:rsidRPr="004A4DD0">
        <w:rPr>
          <w:rFonts w:ascii="GHEA Grapalat" w:hAnsi="GHEA Grapalat" w:cs="Sylfaen"/>
          <w:bCs/>
          <w:iCs/>
          <w:lang w:val="hy-AM"/>
        </w:rPr>
        <w:t>դրա,</w:t>
      </w:r>
      <w:r w:rsidRPr="004A4DD0">
        <w:rPr>
          <w:rFonts w:ascii="GHEA Grapalat" w:hAnsi="GHEA Grapalat"/>
          <w:bCs/>
          <w:iCs/>
          <w:lang w:val="hy-AM"/>
        </w:rPr>
        <w:t xml:space="preserve"> </w:t>
      </w:r>
      <w:r w:rsidRPr="004A4DD0">
        <w:rPr>
          <w:rFonts w:ascii="GHEA Grapalat" w:hAnsi="GHEA Grapalat" w:cs="Sylfaen"/>
          <w:bCs/>
          <w:iCs/>
          <w:lang w:val="hy-AM"/>
        </w:rPr>
        <w:t>փոխանցվող</w:t>
      </w:r>
      <w:r w:rsidRPr="004A4DD0">
        <w:rPr>
          <w:rFonts w:ascii="GHEA Grapalat" w:hAnsi="GHEA Grapalat"/>
          <w:bCs/>
          <w:iCs/>
          <w:lang w:val="hy-AM"/>
        </w:rPr>
        <w:t xml:space="preserve"> </w:t>
      </w:r>
      <w:r w:rsidRPr="004A4DD0">
        <w:rPr>
          <w:rFonts w:ascii="GHEA Grapalat" w:hAnsi="GHEA Grapalat" w:cs="Sylfaen"/>
          <w:bCs/>
          <w:iCs/>
          <w:lang w:val="hy-AM"/>
        </w:rPr>
        <w:t>նամակների</w:t>
      </w:r>
      <w:r w:rsidRPr="004A4DD0">
        <w:rPr>
          <w:rFonts w:ascii="GHEA Grapalat" w:hAnsi="GHEA Grapalat"/>
          <w:bCs/>
          <w:iCs/>
          <w:lang w:val="hy-AM"/>
        </w:rPr>
        <w:t xml:space="preserve">, </w:t>
      </w:r>
      <w:r w:rsidRPr="004A4DD0">
        <w:rPr>
          <w:rFonts w:ascii="GHEA Grapalat" w:hAnsi="GHEA Grapalat" w:cs="Sylfaen"/>
          <w:bCs/>
          <w:iCs/>
          <w:lang w:val="hy-AM"/>
        </w:rPr>
        <w:t>փոստային</w:t>
      </w:r>
      <w:r w:rsidRPr="004A4DD0">
        <w:rPr>
          <w:rFonts w:ascii="GHEA Grapalat" w:hAnsi="GHEA Grapalat"/>
          <w:bCs/>
          <w:iCs/>
          <w:lang w:val="hy-AM"/>
        </w:rPr>
        <w:t xml:space="preserve">, </w:t>
      </w:r>
      <w:r w:rsidRPr="004A4DD0">
        <w:rPr>
          <w:rFonts w:ascii="GHEA Grapalat" w:hAnsi="GHEA Grapalat" w:cs="Sylfaen"/>
          <w:bCs/>
          <w:iCs/>
          <w:lang w:val="hy-AM"/>
        </w:rPr>
        <w:t>հեռագրական</w:t>
      </w:r>
      <w:r w:rsidRPr="004A4DD0">
        <w:rPr>
          <w:rFonts w:ascii="GHEA Grapalat" w:hAnsi="GHEA Grapalat"/>
          <w:bCs/>
          <w:iCs/>
          <w:lang w:val="hy-AM"/>
        </w:rPr>
        <w:t xml:space="preserve"> </w:t>
      </w:r>
      <w:r w:rsidRPr="004A4DD0">
        <w:rPr>
          <w:rFonts w:ascii="GHEA Grapalat" w:hAnsi="GHEA Grapalat" w:cs="Sylfaen"/>
          <w:bCs/>
          <w:iCs/>
          <w:lang w:val="hy-AM"/>
        </w:rPr>
        <w:t>և</w:t>
      </w:r>
      <w:r w:rsidRPr="004A4DD0">
        <w:rPr>
          <w:rFonts w:ascii="GHEA Grapalat" w:hAnsi="GHEA Grapalat"/>
          <w:bCs/>
          <w:iCs/>
          <w:lang w:val="hy-AM"/>
        </w:rPr>
        <w:t xml:space="preserve"> </w:t>
      </w:r>
      <w:r w:rsidRPr="004A4DD0">
        <w:rPr>
          <w:rFonts w:ascii="GHEA Grapalat" w:hAnsi="GHEA Grapalat" w:cs="Sylfaen"/>
          <w:bCs/>
          <w:iCs/>
          <w:lang w:val="hy-AM"/>
        </w:rPr>
        <w:t>այլ ոչ թվային</w:t>
      </w:r>
      <w:r w:rsidRPr="004A4DD0">
        <w:rPr>
          <w:rFonts w:ascii="GHEA Grapalat" w:hAnsi="GHEA Grapalat"/>
          <w:bCs/>
          <w:iCs/>
          <w:lang w:val="hy-AM"/>
        </w:rPr>
        <w:t xml:space="preserve"> </w:t>
      </w:r>
      <w:r w:rsidRPr="004A4DD0">
        <w:rPr>
          <w:rFonts w:ascii="GHEA Grapalat" w:hAnsi="GHEA Grapalat" w:cs="Sylfaen"/>
          <w:bCs/>
          <w:iCs/>
          <w:lang w:val="hy-AM"/>
        </w:rPr>
        <w:t>հաղորդումների, այդ</w:t>
      </w:r>
      <w:r w:rsidRPr="004A4DD0">
        <w:rPr>
          <w:rFonts w:ascii="GHEA Grapalat" w:hAnsi="GHEA Grapalat"/>
          <w:bCs/>
          <w:iCs/>
          <w:lang w:val="hy-AM"/>
        </w:rPr>
        <w:t xml:space="preserve"> </w:t>
      </w:r>
      <w:r w:rsidRPr="004A4DD0">
        <w:rPr>
          <w:rFonts w:ascii="GHEA Grapalat" w:hAnsi="GHEA Grapalat" w:cs="Sylfaen"/>
          <w:bCs/>
          <w:iCs/>
          <w:lang w:val="hy-AM"/>
        </w:rPr>
        <w:t>թվում</w:t>
      </w:r>
      <w:r w:rsidRPr="004A4DD0">
        <w:rPr>
          <w:rFonts w:ascii="GHEA Grapalat" w:hAnsi="GHEA Grapalat"/>
          <w:bCs/>
          <w:iCs/>
          <w:lang w:val="hy-AM"/>
        </w:rPr>
        <w:t xml:space="preserve">` փոստածանրոցի (բանդերոլի), ծանրոցի, փոստային բեռնամփոփի (կոնտեյների), </w:t>
      </w:r>
      <w:r w:rsidRPr="004A4DD0">
        <w:rPr>
          <w:rFonts w:ascii="GHEA Grapalat" w:hAnsi="GHEA Grapalat" w:cs="Sylfaen"/>
          <w:bCs/>
          <w:iCs/>
          <w:lang w:val="hy-AM"/>
        </w:rPr>
        <w:t>հեռապատճենի</w:t>
      </w:r>
      <w:r w:rsidRPr="004A4DD0">
        <w:rPr>
          <w:rFonts w:ascii="GHEA Grapalat" w:hAnsi="GHEA Grapalat"/>
          <w:bCs/>
          <w:iCs/>
          <w:lang w:val="hy-AM"/>
        </w:rPr>
        <w:t xml:space="preserve"> (</w:t>
      </w:r>
      <w:r w:rsidRPr="004A4DD0">
        <w:rPr>
          <w:rFonts w:ascii="GHEA Grapalat" w:hAnsi="GHEA Grapalat" w:cs="Sylfaen"/>
          <w:bCs/>
          <w:iCs/>
          <w:lang w:val="hy-AM"/>
        </w:rPr>
        <w:t>ֆաքսի</w:t>
      </w:r>
      <w:r w:rsidRPr="004A4DD0">
        <w:rPr>
          <w:rFonts w:ascii="GHEA Grapalat" w:hAnsi="GHEA Grapalat"/>
          <w:bCs/>
          <w:iCs/>
          <w:lang w:val="hy-AM"/>
        </w:rPr>
        <w:t xml:space="preserve">), </w:t>
      </w:r>
      <w:r w:rsidRPr="004A4DD0">
        <w:rPr>
          <w:rFonts w:ascii="GHEA Grapalat" w:hAnsi="GHEA Grapalat" w:cs="Sylfaen"/>
          <w:bCs/>
          <w:iCs/>
          <w:lang w:val="hy-AM"/>
        </w:rPr>
        <w:t>ներառյալ</w:t>
      </w:r>
      <w:r w:rsidRPr="004A4DD0">
        <w:rPr>
          <w:rFonts w:ascii="GHEA Grapalat" w:hAnsi="GHEA Grapalat"/>
          <w:bCs/>
          <w:iCs/>
          <w:lang w:val="hy-AM"/>
        </w:rPr>
        <w:t xml:space="preserve">` </w:t>
      </w:r>
      <w:r w:rsidRPr="004A4DD0">
        <w:rPr>
          <w:rFonts w:ascii="GHEA Grapalat" w:hAnsi="GHEA Grapalat" w:cs="Sylfaen"/>
          <w:bCs/>
          <w:iCs/>
          <w:lang w:val="hy-AM"/>
        </w:rPr>
        <w:t>դրանց</w:t>
      </w:r>
      <w:r w:rsidRPr="004A4DD0">
        <w:rPr>
          <w:rFonts w:ascii="GHEA Grapalat" w:hAnsi="GHEA Grapalat"/>
          <w:bCs/>
          <w:iCs/>
          <w:lang w:val="hy-AM"/>
        </w:rPr>
        <w:t xml:space="preserve"> </w:t>
      </w:r>
      <w:r w:rsidRPr="004A4DD0">
        <w:rPr>
          <w:rFonts w:ascii="GHEA Grapalat" w:hAnsi="GHEA Grapalat" w:cs="Sylfaen"/>
          <w:bCs/>
          <w:iCs/>
          <w:lang w:val="hy-AM"/>
        </w:rPr>
        <w:t>բովանդակության</w:t>
      </w:r>
      <w:r w:rsidRPr="004A4DD0">
        <w:rPr>
          <w:rFonts w:ascii="GHEA Grapalat" w:hAnsi="GHEA Grapalat"/>
          <w:bCs/>
          <w:iCs/>
          <w:lang w:val="hy-AM"/>
        </w:rPr>
        <w:t xml:space="preserve"> </w:t>
      </w:r>
      <w:r w:rsidRPr="004A4DD0">
        <w:rPr>
          <w:rFonts w:ascii="GHEA Grapalat" w:hAnsi="GHEA Grapalat" w:cs="Sylfaen"/>
          <w:bCs/>
          <w:iCs/>
          <w:lang w:val="hy-AM"/>
        </w:rPr>
        <w:t>հետազոտումն</w:t>
      </w:r>
      <w:r w:rsidRPr="004A4DD0">
        <w:rPr>
          <w:rFonts w:ascii="GHEA Grapalat" w:hAnsi="GHEA Grapalat"/>
          <w:bCs/>
          <w:iCs/>
          <w:lang w:val="hy-AM"/>
        </w:rPr>
        <w:t xml:space="preserve"> </w:t>
      </w:r>
      <w:r w:rsidRPr="004A4DD0">
        <w:rPr>
          <w:rFonts w:ascii="GHEA Grapalat" w:hAnsi="GHEA Grapalat" w:cs="Sylfaen"/>
          <w:bCs/>
          <w:iCs/>
          <w:lang w:val="hy-AM"/>
        </w:rPr>
        <w:t>է`</w:t>
      </w:r>
      <w:r w:rsidRPr="004A4DD0">
        <w:rPr>
          <w:rFonts w:ascii="GHEA Grapalat" w:hAnsi="GHEA Grapalat"/>
          <w:bCs/>
          <w:iCs/>
          <w:lang w:val="hy-AM"/>
        </w:rPr>
        <w:t xml:space="preserve"> </w:t>
      </w:r>
      <w:r w:rsidRPr="004A4DD0">
        <w:rPr>
          <w:rFonts w:ascii="GHEA Grapalat" w:hAnsi="GHEA Grapalat" w:cs="Sylfaen"/>
          <w:bCs/>
          <w:iCs/>
          <w:lang w:val="hy-AM"/>
        </w:rPr>
        <w:t>դրա</w:t>
      </w:r>
      <w:r w:rsidRPr="004A4DD0">
        <w:rPr>
          <w:rFonts w:ascii="GHEA Grapalat" w:hAnsi="GHEA Grapalat"/>
          <w:bCs/>
          <w:iCs/>
          <w:lang w:val="hy-AM"/>
        </w:rPr>
        <w:t xml:space="preserve"> </w:t>
      </w:r>
      <w:r w:rsidRPr="004A4DD0">
        <w:rPr>
          <w:rFonts w:ascii="GHEA Grapalat" w:hAnsi="GHEA Grapalat" w:cs="Sylfaen"/>
          <w:bCs/>
          <w:iCs/>
          <w:lang w:val="hy-AM"/>
        </w:rPr>
        <w:t>արդյունքների</w:t>
      </w:r>
      <w:r w:rsidRPr="004A4DD0">
        <w:rPr>
          <w:rFonts w:ascii="GHEA Grapalat" w:hAnsi="GHEA Grapalat"/>
          <w:bCs/>
          <w:iCs/>
          <w:lang w:val="hy-AM"/>
        </w:rPr>
        <w:t xml:space="preserve"> </w:t>
      </w:r>
      <w:r w:rsidRPr="004A4DD0">
        <w:rPr>
          <w:rFonts w:ascii="GHEA Grapalat" w:hAnsi="GHEA Grapalat" w:cs="Sylfaen"/>
          <w:bCs/>
          <w:iCs/>
          <w:lang w:val="hy-AM"/>
        </w:rPr>
        <w:t>ամրագրմամբ կամ այդ հաղորդումների առգրավմամբ:</w:t>
      </w:r>
    </w:p>
    <w:p w:rsidR="001110CD" w:rsidRPr="004A4DD0" w:rsidRDefault="001110CD" w:rsidP="003E1B63">
      <w:pPr>
        <w:numPr>
          <w:ilvl w:val="0"/>
          <w:numId w:val="63"/>
        </w:numPr>
        <w:spacing w:line="360" w:lineRule="auto"/>
        <w:ind w:left="0" w:firstLine="709"/>
        <w:contextualSpacing/>
        <w:jc w:val="both"/>
        <w:rPr>
          <w:rFonts w:ascii="GHEA Grapalat" w:hAnsi="GHEA Grapalat"/>
          <w:bCs/>
          <w:iCs/>
          <w:lang w:val="hy-AM"/>
        </w:rPr>
      </w:pPr>
      <w:r w:rsidRPr="004A4DD0">
        <w:rPr>
          <w:rFonts w:ascii="GHEA Grapalat" w:hAnsi="GHEA Grapalat" w:cs="Sylfaen"/>
          <w:bCs/>
          <w:iCs/>
          <w:lang w:val="hy-AM"/>
        </w:rPr>
        <w:t>Սույն հոդվածով նախատեսված</w:t>
      </w:r>
      <w:r w:rsidRPr="004A4DD0">
        <w:rPr>
          <w:rFonts w:ascii="GHEA Grapalat" w:hAnsi="GHEA Grapalat" w:cs="Arial LatArm"/>
          <w:bCs/>
          <w:iCs/>
          <w:lang w:val="hy-AM"/>
        </w:rPr>
        <w:t xml:space="preserve"> </w:t>
      </w:r>
      <w:r w:rsidRPr="004A4DD0">
        <w:rPr>
          <w:rFonts w:ascii="GHEA Grapalat" w:hAnsi="GHEA Grapalat" w:cs="Sylfaen"/>
          <w:bCs/>
          <w:iCs/>
          <w:lang w:val="hy-AM"/>
        </w:rPr>
        <w:t>գաղտնի</w:t>
      </w:r>
      <w:r w:rsidRPr="004A4DD0">
        <w:rPr>
          <w:rFonts w:ascii="GHEA Grapalat" w:hAnsi="GHEA Grapalat" w:cs="Arial LatArm"/>
          <w:bCs/>
          <w:iCs/>
          <w:lang w:val="hy-AM"/>
        </w:rPr>
        <w:t xml:space="preserve"> </w:t>
      </w:r>
      <w:r w:rsidRPr="004A4DD0">
        <w:rPr>
          <w:rFonts w:ascii="GHEA Grapalat" w:hAnsi="GHEA Grapalat" w:cs="Sylfaen"/>
          <w:bCs/>
          <w:iCs/>
          <w:lang w:val="hy-AM"/>
        </w:rPr>
        <w:t>քննչական</w:t>
      </w:r>
      <w:r w:rsidRPr="004A4DD0">
        <w:rPr>
          <w:rFonts w:ascii="GHEA Grapalat" w:hAnsi="GHEA Grapalat" w:cs="Arial LatArm"/>
          <w:bCs/>
          <w:iCs/>
          <w:lang w:val="hy-AM"/>
        </w:rPr>
        <w:t xml:space="preserve"> </w:t>
      </w:r>
      <w:r w:rsidRPr="004A4DD0">
        <w:rPr>
          <w:rFonts w:ascii="GHEA Grapalat" w:hAnsi="GHEA Grapalat" w:cs="Sylfaen"/>
          <w:bCs/>
          <w:iCs/>
          <w:lang w:val="hy-AM"/>
        </w:rPr>
        <w:t>գործողությունն</w:t>
      </w:r>
      <w:r w:rsidRPr="004A4DD0">
        <w:rPr>
          <w:rFonts w:ascii="GHEA Grapalat" w:hAnsi="GHEA Grapalat"/>
          <w:bCs/>
          <w:iCs/>
          <w:lang w:val="hy-AM"/>
        </w:rPr>
        <w:t xml:space="preserve"> </w:t>
      </w:r>
      <w:r w:rsidRPr="004A4DD0">
        <w:rPr>
          <w:rFonts w:ascii="GHEA Grapalat" w:hAnsi="GHEA Grapalat" w:cs="Sylfaen"/>
          <w:bCs/>
          <w:iCs/>
          <w:lang w:val="hy-AM"/>
        </w:rPr>
        <w:t>անցկացնելիս</w:t>
      </w:r>
      <w:r w:rsidRPr="004A4DD0">
        <w:rPr>
          <w:rFonts w:ascii="GHEA Grapalat" w:hAnsi="GHEA Grapalat" w:cs="Arial LatArm"/>
          <w:bCs/>
          <w:iCs/>
          <w:lang w:val="hy-AM"/>
        </w:rPr>
        <w:t xml:space="preserve"> </w:t>
      </w:r>
      <w:r w:rsidRPr="004A4DD0">
        <w:rPr>
          <w:rFonts w:ascii="GHEA Grapalat" w:hAnsi="GHEA Grapalat" w:cs="Sylfaen"/>
          <w:bCs/>
          <w:iCs/>
          <w:lang w:val="hy-AM"/>
        </w:rPr>
        <w:t>հեռահաղորդակցության</w:t>
      </w:r>
      <w:r w:rsidRPr="004A4DD0">
        <w:rPr>
          <w:rFonts w:ascii="GHEA Grapalat" w:hAnsi="GHEA Grapalat" w:cs="Arial LatArm"/>
          <w:bCs/>
          <w:iCs/>
          <w:lang w:val="hy-AM"/>
        </w:rPr>
        <w:t xml:space="preserve"> </w:t>
      </w:r>
      <w:r w:rsidRPr="004A4DD0">
        <w:rPr>
          <w:rFonts w:ascii="GHEA Grapalat" w:hAnsi="GHEA Grapalat" w:cs="Sylfaen"/>
          <w:bCs/>
          <w:iCs/>
          <w:lang w:val="hy-AM"/>
        </w:rPr>
        <w:t>և</w:t>
      </w:r>
      <w:r w:rsidRPr="004A4DD0">
        <w:rPr>
          <w:rFonts w:ascii="GHEA Grapalat" w:hAnsi="GHEA Grapalat" w:cs="Arial LatArm"/>
          <w:bCs/>
          <w:iCs/>
          <w:lang w:val="hy-AM"/>
        </w:rPr>
        <w:t xml:space="preserve"> </w:t>
      </w:r>
      <w:r w:rsidRPr="004A4DD0">
        <w:rPr>
          <w:rFonts w:ascii="GHEA Grapalat" w:hAnsi="GHEA Grapalat" w:cs="Sylfaen"/>
          <w:bCs/>
          <w:iCs/>
          <w:lang w:val="hy-AM"/>
        </w:rPr>
        <w:t>փոստային</w:t>
      </w:r>
      <w:r w:rsidRPr="004A4DD0">
        <w:rPr>
          <w:rFonts w:ascii="GHEA Grapalat" w:hAnsi="GHEA Grapalat" w:cs="Arial LatArm"/>
          <w:bCs/>
          <w:iCs/>
          <w:lang w:val="hy-AM"/>
        </w:rPr>
        <w:t xml:space="preserve"> </w:t>
      </w:r>
      <w:r w:rsidRPr="004A4DD0">
        <w:rPr>
          <w:rFonts w:ascii="GHEA Grapalat" w:hAnsi="GHEA Grapalat" w:cs="Sylfaen"/>
          <w:bCs/>
          <w:iCs/>
          <w:lang w:val="hy-AM"/>
        </w:rPr>
        <w:t>կապի</w:t>
      </w:r>
      <w:r w:rsidRPr="004A4DD0">
        <w:rPr>
          <w:rFonts w:ascii="GHEA Grapalat" w:hAnsi="GHEA Grapalat" w:cs="Arial LatArm"/>
          <w:bCs/>
          <w:iCs/>
          <w:lang w:val="hy-AM"/>
        </w:rPr>
        <w:t xml:space="preserve"> </w:t>
      </w:r>
      <w:r w:rsidRPr="004A4DD0">
        <w:rPr>
          <w:rFonts w:ascii="GHEA Grapalat" w:hAnsi="GHEA Grapalat" w:cs="Sylfaen"/>
          <w:bCs/>
          <w:iCs/>
          <w:lang w:val="hy-AM"/>
        </w:rPr>
        <w:t>կազմակերպությունները</w:t>
      </w:r>
      <w:r w:rsidRPr="004A4DD0">
        <w:rPr>
          <w:rFonts w:ascii="GHEA Grapalat" w:hAnsi="GHEA Grapalat" w:cs="Arial LatArm"/>
          <w:bCs/>
          <w:iCs/>
          <w:lang w:val="hy-AM"/>
        </w:rPr>
        <w:t xml:space="preserve"> </w:t>
      </w:r>
      <w:r w:rsidRPr="004A4DD0">
        <w:rPr>
          <w:rFonts w:ascii="GHEA Grapalat" w:hAnsi="GHEA Grapalat" w:cs="Sylfaen"/>
          <w:bCs/>
          <w:iCs/>
          <w:lang w:val="hy-AM"/>
        </w:rPr>
        <w:t>պարտավոր</w:t>
      </w:r>
      <w:r w:rsidRPr="004A4DD0">
        <w:rPr>
          <w:rFonts w:ascii="GHEA Grapalat" w:hAnsi="GHEA Grapalat" w:cs="Arial LatArm"/>
          <w:bCs/>
          <w:iCs/>
          <w:lang w:val="hy-AM"/>
        </w:rPr>
        <w:t xml:space="preserve"> </w:t>
      </w:r>
      <w:r w:rsidRPr="004A4DD0">
        <w:rPr>
          <w:rFonts w:ascii="GHEA Grapalat" w:hAnsi="GHEA Grapalat" w:cs="Sylfaen"/>
          <w:bCs/>
          <w:iCs/>
          <w:lang w:val="hy-AM"/>
        </w:rPr>
        <w:t>են</w:t>
      </w:r>
      <w:r w:rsidRPr="004A4DD0">
        <w:rPr>
          <w:rFonts w:ascii="GHEA Grapalat" w:hAnsi="GHEA Grapalat" w:cs="Arial LatArm"/>
          <w:bCs/>
          <w:iCs/>
          <w:lang w:val="hy-AM"/>
        </w:rPr>
        <w:t xml:space="preserve"> </w:t>
      </w:r>
      <w:r w:rsidRPr="004A4DD0">
        <w:rPr>
          <w:rFonts w:ascii="GHEA Grapalat" w:hAnsi="GHEA Grapalat" w:cs="Sylfaen"/>
          <w:bCs/>
          <w:iCs/>
          <w:lang w:val="hy-AM"/>
        </w:rPr>
        <w:t>իրավասու</w:t>
      </w:r>
      <w:r w:rsidRPr="004A4DD0">
        <w:rPr>
          <w:rFonts w:ascii="GHEA Grapalat" w:hAnsi="GHEA Grapalat" w:cs="Arial LatArm"/>
          <w:bCs/>
          <w:iCs/>
          <w:lang w:val="hy-AM"/>
        </w:rPr>
        <w:t xml:space="preserve"> </w:t>
      </w:r>
      <w:r w:rsidRPr="004A4DD0">
        <w:rPr>
          <w:rFonts w:ascii="GHEA Grapalat" w:hAnsi="GHEA Grapalat" w:cs="Sylfaen"/>
          <w:bCs/>
          <w:iCs/>
          <w:lang w:val="hy-AM"/>
        </w:rPr>
        <w:t>մարմինների</w:t>
      </w:r>
      <w:r w:rsidRPr="004A4DD0">
        <w:rPr>
          <w:rFonts w:ascii="GHEA Grapalat" w:hAnsi="GHEA Grapalat" w:cs="Arial LatArm"/>
          <w:bCs/>
          <w:iCs/>
          <w:lang w:val="hy-AM"/>
        </w:rPr>
        <w:t xml:space="preserve"> </w:t>
      </w:r>
      <w:r w:rsidRPr="004A4DD0">
        <w:rPr>
          <w:rFonts w:ascii="GHEA Grapalat" w:hAnsi="GHEA Grapalat" w:cs="Sylfaen"/>
          <w:bCs/>
          <w:iCs/>
          <w:lang w:val="hy-AM"/>
        </w:rPr>
        <w:t>պահանջով</w:t>
      </w:r>
      <w:r w:rsidRPr="004A4DD0">
        <w:rPr>
          <w:rFonts w:ascii="GHEA Grapalat" w:hAnsi="GHEA Grapalat" w:cs="Arial LatArm"/>
          <w:bCs/>
          <w:iCs/>
          <w:lang w:val="hy-AM"/>
        </w:rPr>
        <w:t xml:space="preserve"> </w:t>
      </w:r>
      <w:r w:rsidRPr="004A4DD0">
        <w:rPr>
          <w:rFonts w:ascii="GHEA Grapalat" w:hAnsi="GHEA Grapalat" w:cs="Sylfaen"/>
          <w:bCs/>
          <w:iCs/>
          <w:lang w:val="hy-AM"/>
        </w:rPr>
        <w:t>տրամադրել</w:t>
      </w:r>
      <w:r w:rsidRPr="004A4DD0">
        <w:rPr>
          <w:rFonts w:ascii="GHEA Grapalat" w:hAnsi="GHEA Grapalat" w:cs="Arial LatArm"/>
          <w:bCs/>
          <w:iCs/>
          <w:lang w:val="hy-AM"/>
        </w:rPr>
        <w:t xml:space="preserve"> </w:t>
      </w:r>
      <w:r w:rsidRPr="004A4DD0">
        <w:rPr>
          <w:rFonts w:ascii="GHEA Grapalat" w:hAnsi="GHEA Grapalat" w:cs="Sylfaen"/>
          <w:bCs/>
          <w:iCs/>
          <w:lang w:val="hy-AM"/>
        </w:rPr>
        <w:t>տեխնիկական</w:t>
      </w:r>
      <w:r w:rsidRPr="004A4DD0">
        <w:rPr>
          <w:rFonts w:ascii="GHEA Grapalat" w:hAnsi="GHEA Grapalat" w:cs="Arial LatArm"/>
          <w:bCs/>
          <w:iCs/>
          <w:lang w:val="hy-AM"/>
        </w:rPr>
        <w:t xml:space="preserve"> </w:t>
      </w:r>
      <w:r w:rsidRPr="004A4DD0">
        <w:rPr>
          <w:rFonts w:ascii="GHEA Grapalat" w:hAnsi="GHEA Grapalat" w:cs="Sylfaen"/>
          <w:bCs/>
          <w:iCs/>
          <w:lang w:val="hy-AM"/>
        </w:rPr>
        <w:lastRenderedPageBreak/>
        <w:t>համակարգեր</w:t>
      </w:r>
      <w:r w:rsidRPr="004A4DD0">
        <w:rPr>
          <w:rFonts w:ascii="GHEA Grapalat" w:hAnsi="GHEA Grapalat" w:cs="Arial LatArm"/>
          <w:bCs/>
          <w:iCs/>
          <w:lang w:val="hy-AM"/>
        </w:rPr>
        <w:t xml:space="preserve"> </w:t>
      </w:r>
      <w:r w:rsidRPr="004A4DD0">
        <w:rPr>
          <w:rFonts w:ascii="GHEA Grapalat" w:hAnsi="GHEA Grapalat" w:cs="Sylfaen"/>
          <w:bCs/>
          <w:iCs/>
          <w:lang w:val="hy-AM"/>
        </w:rPr>
        <w:t>և</w:t>
      </w:r>
      <w:r w:rsidRPr="004A4DD0">
        <w:rPr>
          <w:rFonts w:ascii="GHEA Grapalat" w:hAnsi="GHEA Grapalat" w:cs="Arial LatArm"/>
          <w:bCs/>
          <w:iCs/>
          <w:lang w:val="hy-AM"/>
        </w:rPr>
        <w:t xml:space="preserve"> </w:t>
      </w:r>
      <w:r w:rsidRPr="004A4DD0">
        <w:rPr>
          <w:rFonts w:ascii="GHEA Grapalat" w:hAnsi="GHEA Grapalat" w:cs="Sylfaen"/>
          <w:bCs/>
          <w:iCs/>
          <w:lang w:val="hy-AM"/>
        </w:rPr>
        <w:t>ստեղծել</w:t>
      </w:r>
      <w:r w:rsidRPr="004A4DD0">
        <w:rPr>
          <w:rFonts w:ascii="GHEA Grapalat" w:hAnsi="GHEA Grapalat"/>
          <w:bCs/>
          <w:iCs/>
          <w:lang w:val="hy-AM"/>
        </w:rPr>
        <w:t xml:space="preserve"> </w:t>
      </w:r>
      <w:r w:rsidRPr="004A4DD0">
        <w:rPr>
          <w:rFonts w:ascii="GHEA Grapalat" w:hAnsi="GHEA Grapalat" w:cs="Sylfaen"/>
          <w:bCs/>
          <w:iCs/>
          <w:lang w:val="hy-AM"/>
        </w:rPr>
        <w:t>սույն</w:t>
      </w:r>
      <w:r w:rsidRPr="004A4DD0">
        <w:rPr>
          <w:rFonts w:ascii="GHEA Grapalat" w:hAnsi="GHEA Grapalat"/>
          <w:bCs/>
          <w:iCs/>
          <w:lang w:val="hy-AM"/>
        </w:rPr>
        <w:t xml:space="preserve"> </w:t>
      </w:r>
      <w:r w:rsidRPr="004A4DD0">
        <w:rPr>
          <w:rFonts w:ascii="GHEA Grapalat" w:hAnsi="GHEA Grapalat" w:cs="Sylfaen"/>
          <w:bCs/>
          <w:iCs/>
          <w:lang w:val="hy-AM"/>
        </w:rPr>
        <w:t>գաղտնի</w:t>
      </w:r>
      <w:r w:rsidRPr="004A4DD0">
        <w:rPr>
          <w:rFonts w:ascii="GHEA Grapalat" w:hAnsi="GHEA Grapalat" w:cs="Arial LatArm"/>
          <w:bCs/>
          <w:iCs/>
          <w:lang w:val="hy-AM"/>
        </w:rPr>
        <w:t xml:space="preserve"> </w:t>
      </w:r>
      <w:r w:rsidRPr="004A4DD0">
        <w:rPr>
          <w:rFonts w:ascii="GHEA Grapalat" w:hAnsi="GHEA Grapalat" w:cs="Sylfaen"/>
          <w:bCs/>
          <w:iCs/>
          <w:lang w:val="hy-AM"/>
        </w:rPr>
        <w:t>քննչական</w:t>
      </w:r>
      <w:r w:rsidRPr="004A4DD0">
        <w:rPr>
          <w:rFonts w:ascii="GHEA Grapalat" w:hAnsi="GHEA Grapalat" w:cs="Arial LatArm"/>
          <w:bCs/>
          <w:iCs/>
          <w:lang w:val="hy-AM"/>
        </w:rPr>
        <w:t xml:space="preserve"> </w:t>
      </w:r>
      <w:r w:rsidRPr="004A4DD0">
        <w:rPr>
          <w:rFonts w:ascii="GHEA Grapalat" w:hAnsi="GHEA Grapalat" w:cs="Sylfaen"/>
          <w:bCs/>
          <w:iCs/>
          <w:lang w:val="hy-AM"/>
        </w:rPr>
        <w:t>գործողությունն</w:t>
      </w:r>
      <w:r w:rsidRPr="004A4DD0">
        <w:rPr>
          <w:rFonts w:ascii="GHEA Grapalat" w:hAnsi="GHEA Grapalat" w:cs="Arial LatArm"/>
          <w:bCs/>
          <w:iCs/>
          <w:lang w:val="hy-AM"/>
        </w:rPr>
        <w:t xml:space="preserve"> </w:t>
      </w:r>
      <w:r w:rsidRPr="004A4DD0">
        <w:rPr>
          <w:rFonts w:ascii="GHEA Grapalat" w:hAnsi="GHEA Grapalat" w:cs="Sylfaen"/>
          <w:bCs/>
          <w:iCs/>
          <w:lang w:val="hy-AM"/>
        </w:rPr>
        <w:t>իրականացնելու</w:t>
      </w:r>
      <w:r w:rsidRPr="004A4DD0">
        <w:rPr>
          <w:rFonts w:ascii="GHEA Grapalat" w:hAnsi="GHEA Grapalat" w:cs="Arial LatArm"/>
          <w:bCs/>
          <w:iCs/>
          <w:lang w:val="hy-AM"/>
        </w:rPr>
        <w:t xml:space="preserve"> </w:t>
      </w:r>
      <w:r w:rsidRPr="004A4DD0">
        <w:rPr>
          <w:rFonts w:ascii="GHEA Grapalat" w:hAnsi="GHEA Grapalat" w:cs="Sylfaen"/>
          <w:bCs/>
          <w:iCs/>
          <w:lang w:val="hy-AM"/>
        </w:rPr>
        <w:t>համար</w:t>
      </w:r>
      <w:r w:rsidRPr="004A4DD0">
        <w:rPr>
          <w:rFonts w:ascii="GHEA Grapalat" w:hAnsi="GHEA Grapalat" w:cs="Arial LatArm"/>
          <w:bCs/>
          <w:iCs/>
          <w:lang w:val="hy-AM"/>
        </w:rPr>
        <w:t xml:space="preserve"> </w:t>
      </w:r>
      <w:r w:rsidRPr="004A4DD0">
        <w:rPr>
          <w:rFonts w:ascii="GHEA Grapalat" w:hAnsi="GHEA Grapalat" w:cs="Sylfaen"/>
          <w:bCs/>
          <w:iCs/>
          <w:lang w:val="hy-AM"/>
        </w:rPr>
        <w:t>անհրաժեշտ</w:t>
      </w:r>
      <w:r w:rsidRPr="004A4DD0">
        <w:rPr>
          <w:rFonts w:ascii="GHEA Grapalat" w:hAnsi="GHEA Grapalat" w:cs="Arial LatArm"/>
          <w:bCs/>
          <w:iCs/>
          <w:lang w:val="hy-AM"/>
        </w:rPr>
        <w:t xml:space="preserve"> </w:t>
      </w:r>
      <w:r w:rsidRPr="004A4DD0">
        <w:rPr>
          <w:rFonts w:ascii="GHEA Grapalat" w:hAnsi="GHEA Grapalat" w:cs="Sylfaen"/>
          <w:bCs/>
          <w:iCs/>
          <w:lang w:val="hy-AM"/>
        </w:rPr>
        <w:t>այլ</w:t>
      </w:r>
      <w:r w:rsidRPr="004A4DD0">
        <w:rPr>
          <w:rFonts w:ascii="GHEA Grapalat" w:hAnsi="GHEA Grapalat" w:cs="Arial LatArm"/>
          <w:bCs/>
          <w:iCs/>
          <w:lang w:val="hy-AM"/>
        </w:rPr>
        <w:t xml:space="preserve"> </w:t>
      </w:r>
      <w:r w:rsidRPr="004A4DD0">
        <w:rPr>
          <w:rFonts w:ascii="GHEA Grapalat" w:hAnsi="GHEA Grapalat" w:cs="Sylfaen"/>
          <w:bCs/>
          <w:iCs/>
          <w:lang w:val="hy-AM"/>
        </w:rPr>
        <w:t>պայմաններ</w:t>
      </w:r>
      <w:r w:rsidRPr="004A4DD0">
        <w:rPr>
          <w:rFonts w:ascii="GHEA Grapalat" w:hAnsi="GHEA Grapalat" w:cs="Arial LatArm"/>
          <w:bCs/>
          <w:iCs/>
          <w:lang w:val="hy-AM"/>
        </w:rPr>
        <w:t>:</w:t>
      </w:r>
    </w:p>
    <w:p w:rsidR="001110CD" w:rsidRPr="004A4DD0" w:rsidRDefault="001110CD" w:rsidP="001110CD">
      <w:pPr>
        <w:spacing w:line="360" w:lineRule="auto"/>
        <w:ind w:firstLine="709"/>
        <w:jc w:val="both"/>
        <w:rPr>
          <w:rFonts w:ascii="GHEA Grapalat" w:hAnsi="GHEA Grapalat"/>
          <w:bCs/>
          <w:iCs/>
          <w:lang w:val="hy-AM"/>
        </w:rPr>
      </w:pPr>
    </w:p>
    <w:p w:rsidR="001110CD" w:rsidRPr="004A4DD0" w:rsidRDefault="001110CD" w:rsidP="001110CD">
      <w:pPr>
        <w:pStyle w:val="Heading4"/>
      </w:pPr>
      <w:bookmarkStart w:id="670" w:name="_Toc343337850"/>
      <w:bookmarkStart w:id="671" w:name="_Toc19124643"/>
      <w:r w:rsidRPr="004A4DD0">
        <w:t>Թվային, այդ թվում` հեռախոսային հաղորդակցության վերահսկում</w:t>
      </w:r>
      <w:bookmarkEnd w:id="670"/>
      <w:r w:rsidRPr="004A4DD0">
        <w:t>ը</w:t>
      </w:r>
      <w:bookmarkEnd w:id="671"/>
    </w:p>
    <w:p w:rsidR="001110CD" w:rsidRPr="004A4DD0" w:rsidRDefault="001110CD" w:rsidP="001110CD">
      <w:pPr>
        <w:pStyle w:val="ListParagraph"/>
        <w:ind w:left="0"/>
        <w:rPr>
          <w:rFonts w:ascii="GHEA Grapalat" w:hAnsi="GHEA Grapalat" w:cs="Sylfaen"/>
          <w:bCs/>
          <w:iCs/>
          <w:sz w:val="24"/>
          <w:szCs w:val="24"/>
          <w:lang w:val="hy-AM"/>
        </w:rPr>
      </w:pPr>
      <w:r w:rsidRPr="004A4DD0">
        <w:rPr>
          <w:rFonts w:ascii="GHEA Grapalat" w:hAnsi="GHEA Grapalat" w:cs="Sylfaen"/>
          <w:bCs/>
          <w:iCs/>
          <w:sz w:val="24"/>
          <w:szCs w:val="24"/>
          <w:lang w:val="hy-AM"/>
        </w:rPr>
        <w:t>1. Թվային, այդ թվում` հեռախոսային հաղորդակցության վերահսկումը</w:t>
      </w:r>
      <w:r w:rsidRPr="004A4DD0">
        <w:rPr>
          <w:rFonts w:ascii="GHEA Grapalat" w:hAnsi="GHEA Grapalat" w:cs="Arial LatArm"/>
          <w:bCs/>
          <w:iCs/>
          <w:sz w:val="24"/>
          <w:szCs w:val="24"/>
          <w:lang w:val="hy-AM"/>
        </w:rPr>
        <w:t xml:space="preserve"> </w:t>
      </w:r>
      <w:r w:rsidRPr="004A4DD0">
        <w:rPr>
          <w:rFonts w:ascii="GHEA Grapalat" w:hAnsi="GHEA Grapalat" w:cs="Sylfaen"/>
          <w:bCs/>
          <w:iCs/>
          <w:sz w:val="24"/>
          <w:szCs w:val="24"/>
          <w:lang w:val="hy-AM"/>
        </w:rPr>
        <w:t>հատուկ</w:t>
      </w:r>
      <w:r w:rsidRPr="004A4DD0">
        <w:rPr>
          <w:rFonts w:ascii="GHEA Grapalat" w:hAnsi="GHEA Grapalat" w:cs="Arial LatArm"/>
          <w:bCs/>
          <w:iCs/>
          <w:sz w:val="24"/>
          <w:szCs w:val="24"/>
          <w:lang w:val="hy-AM"/>
        </w:rPr>
        <w:t xml:space="preserve"> կամ </w:t>
      </w:r>
      <w:r w:rsidRPr="004A4DD0">
        <w:rPr>
          <w:rFonts w:ascii="GHEA Grapalat" w:hAnsi="GHEA Grapalat" w:cs="Sylfaen"/>
          <w:bCs/>
          <w:iCs/>
          <w:sz w:val="24"/>
          <w:szCs w:val="24"/>
          <w:lang w:val="hy-AM"/>
        </w:rPr>
        <w:t>այլ</w:t>
      </w:r>
      <w:r w:rsidRPr="004A4DD0">
        <w:rPr>
          <w:rFonts w:ascii="GHEA Grapalat" w:hAnsi="GHEA Grapalat" w:cs="Arial LatArm"/>
          <w:bCs/>
          <w:iCs/>
          <w:sz w:val="24"/>
          <w:szCs w:val="24"/>
          <w:lang w:val="hy-AM"/>
        </w:rPr>
        <w:t xml:space="preserve"> </w:t>
      </w:r>
      <w:r w:rsidRPr="004A4DD0">
        <w:rPr>
          <w:rFonts w:ascii="GHEA Grapalat" w:hAnsi="GHEA Grapalat" w:cs="Sylfaen"/>
          <w:bCs/>
          <w:iCs/>
          <w:sz w:val="24"/>
          <w:szCs w:val="24"/>
          <w:lang w:val="hy-AM"/>
        </w:rPr>
        <w:t>տեխնիկական</w:t>
      </w:r>
      <w:r w:rsidRPr="004A4DD0">
        <w:rPr>
          <w:rFonts w:ascii="GHEA Grapalat" w:hAnsi="GHEA Grapalat" w:cs="Arial LatArm"/>
          <w:bCs/>
          <w:iCs/>
          <w:sz w:val="24"/>
          <w:szCs w:val="24"/>
          <w:lang w:val="hy-AM"/>
        </w:rPr>
        <w:t xml:space="preserve"> </w:t>
      </w:r>
      <w:r w:rsidRPr="004A4DD0">
        <w:rPr>
          <w:rFonts w:ascii="GHEA Grapalat" w:hAnsi="GHEA Grapalat" w:cs="Sylfaen"/>
          <w:bCs/>
          <w:iCs/>
          <w:sz w:val="24"/>
          <w:szCs w:val="24"/>
          <w:lang w:val="hy-AM"/>
        </w:rPr>
        <w:t>միջոցների</w:t>
      </w:r>
      <w:r w:rsidRPr="004A4DD0">
        <w:rPr>
          <w:rFonts w:ascii="GHEA Grapalat" w:hAnsi="GHEA Grapalat" w:cs="Arial LatArm"/>
          <w:bCs/>
          <w:iCs/>
          <w:sz w:val="24"/>
          <w:szCs w:val="24"/>
          <w:lang w:val="hy-AM"/>
        </w:rPr>
        <w:t xml:space="preserve"> </w:t>
      </w:r>
      <w:r w:rsidRPr="004A4DD0">
        <w:rPr>
          <w:rFonts w:ascii="GHEA Grapalat" w:hAnsi="GHEA Grapalat" w:cs="Sylfaen"/>
          <w:bCs/>
          <w:iCs/>
          <w:sz w:val="24"/>
          <w:szCs w:val="24"/>
          <w:lang w:val="hy-AM"/>
        </w:rPr>
        <w:t>օգտագործմամբ` սույն</w:t>
      </w:r>
      <w:r w:rsidRPr="004A4DD0">
        <w:rPr>
          <w:rFonts w:ascii="GHEA Grapalat" w:hAnsi="GHEA Grapalat" w:cs="Arial LatArm"/>
          <w:bCs/>
          <w:iCs/>
          <w:sz w:val="24"/>
          <w:szCs w:val="24"/>
          <w:lang w:val="hy-AM"/>
        </w:rPr>
        <w:t xml:space="preserve"> </w:t>
      </w:r>
      <w:r w:rsidRPr="004A4DD0">
        <w:rPr>
          <w:rFonts w:ascii="GHEA Grapalat" w:hAnsi="GHEA Grapalat" w:cs="Sylfaen"/>
          <w:bCs/>
          <w:iCs/>
          <w:sz w:val="24"/>
          <w:szCs w:val="24"/>
          <w:lang w:val="hy-AM"/>
        </w:rPr>
        <w:t>հոդվածի 2-րդ մասով նախատեսված տվյալների գաղտնի պարզումը, հավաքումը, ամրագրումն ու պահպանումն է դրանք տիրապետող ֆիզիկական կամ իրավաբանական անձանց կողմից:</w:t>
      </w:r>
    </w:p>
    <w:p w:rsidR="001110CD" w:rsidRPr="004A4DD0" w:rsidRDefault="001110CD" w:rsidP="001110CD">
      <w:pPr>
        <w:pStyle w:val="ListParagraph"/>
        <w:ind w:left="0"/>
        <w:rPr>
          <w:rFonts w:ascii="GHEA Grapalat" w:hAnsi="GHEA Grapalat" w:cs="Sylfaen"/>
          <w:bCs/>
          <w:iCs/>
          <w:sz w:val="24"/>
          <w:szCs w:val="24"/>
          <w:lang w:val="hy-AM"/>
        </w:rPr>
      </w:pPr>
      <w:r w:rsidRPr="004A4DD0">
        <w:rPr>
          <w:rFonts w:ascii="GHEA Grapalat" w:hAnsi="GHEA Grapalat" w:cs="Sylfaen"/>
          <w:bCs/>
          <w:iCs/>
          <w:sz w:val="24"/>
          <w:szCs w:val="24"/>
          <w:lang w:val="hy-AM"/>
        </w:rPr>
        <w:t>2. Թվային, այդ թվում` հեռախոսային հաղորդակցության վերահսկման ենթակա են`</w:t>
      </w:r>
    </w:p>
    <w:p w:rsidR="001110CD" w:rsidRPr="004A4DD0" w:rsidRDefault="001110CD" w:rsidP="001110CD">
      <w:pPr>
        <w:pStyle w:val="ListParagraph"/>
        <w:ind w:left="0"/>
        <w:rPr>
          <w:rFonts w:ascii="GHEA Grapalat" w:hAnsi="GHEA Grapalat" w:cs="Arial LatArm"/>
          <w:bCs/>
          <w:iCs/>
          <w:sz w:val="24"/>
          <w:szCs w:val="24"/>
          <w:lang w:val="hy-AM"/>
        </w:rPr>
      </w:pPr>
      <w:r w:rsidRPr="004A4DD0">
        <w:rPr>
          <w:rFonts w:ascii="GHEA Grapalat" w:hAnsi="GHEA Grapalat" w:cs="Sylfaen"/>
          <w:bCs/>
          <w:iCs/>
          <w:sz w:val="24"/>
          <w:szCs w:val="24"/>
          <w:lang w:val="hy-AM"/>
        </w:rPr>
        <w:t>1) ֆիքսված կամ բջջային հեռախոսային</w:t>
      </w:r>
      <w:r w:rsidRPr="004A4DD0">
        <w:rPr>
          <w:rFonts w:ascii="GHEA Grapalat" w:hAnsi="GHEA Grapalat" w:cs="Arial LatArm"/>
          <w:bCs/>
          <w:iCs/>
          <w:sz w:val="24"/>
          <w:szCs w:val="24"/>
          <w:lang w:val="hy-AM"/>
        </w:rPr>
        <w:t xml:space="preserve"> </w:t>
      </w:r>
      <w:r w:rsidRPr="004A4DD0">
        <w:rPr>
          <w:rFonts w:ascii="GHEA Grapalat" w:hAnsi="GHEA Grapalat" w:cs="Sylfaen"/>
          <w:bCs/>
          <w:iCs/>
          <w:sz w:val="24"/>
          <w:szCs w:val="24"/>
          <w:lang w:val="hy-AM"/>
        </w:rPr>
        <w:t>ցանցի</w:t>
      </w:r>
      <w:r w:rsidRPr="004A4DD0">
        <w:rPr>
          <w:rFonts w:ascii="GHEA Grapalat" w:hAnsi="GHEA Grapalat" w:cs="Arial LatArm"/>
          <w:bCs/>
          <w:iCs/>
          <w:sz w:val="24"/>
          <w:szCs w:val="24"/>
          <w:lang w:val="hy-AM"/>
        </w:rPr>
        <w:t xml:space="preserve"> </w:t>
      </w:r>
      <w:r w:rsidRPr="004A4DD0">
        <w:rPr>
          <w:rFonts w:ascii="GHEA Grapalat" w:hAnsi="GHEA Grapalat" w:cs="Sylfaen"/>
          <w:bCs/>
          <w:iCs/>
          <w:sz w:val="24"/>
          <w:szCs w:val="24"/>
          <w:lang w:val="hy-AM"/>
        </w:rPr>
        <w:t>դեպքում` հեռախոսային խոսակցության, տեքստային,</w:t>
      </w:r>
      <w:r w:rsidRPr="004A4DD0">
        <w:rPr>
          <w:rFonts w:ascii="GHEA Grapalat" w:hAnsi="GHEA Grapalat" w:cs="Arial LatArm"/>
          <w:bCs/>
          <w:iCs/>
          <w:sz w:val="24"/>
          <w:szCs w:val="24"/>
          <w:lang w:val="hy-AM"/>
        </w:rPr>
        <w:t xml:space="preserve"> պատկերային, </w:t>
      </w:r>
      <w:r w:rsidRPr="004A4DD0">
        <w:rPr>
          <w:rFonts w:ascii="GHEA Grapalat" w:hAnsi="GHEA Grapalat" w:cs="Sylfaen"/>
          <w:bCs/>
          <w:iCs/>
          <w:sz w:val="24"/>
          <w:szCs w:val="24"/>
          <w:lang w:val="hy-AM"/>
        </w:rPr>
        <w:t>ձայնային, տեսաձայնային</w:t>
      </w:r>
      <w:r w:rsidRPr="004A4DD0">
        <w:rPr>
          <w:rFonts w:ascii="GHEA Grapalat" w:hAnsi="GHEA Grapalat" w:cs="Arial LatArm"/>
          <w:bCs/>
          <w:iCs/>
          <w:sz w:val="24"/>
          <w:szCs w:val="24"/>
          <w:lang w:val="hy-AM"/>
        </w:rPr>
        <w:t xml:space="preserve"> և այլ </w:t>
      </w:r>
      <w:r w:rsidRPr="004A4DD0">
        <w:rPr>
          <w:rFonts w:ascii="GHEA Grapalat" w:hAnsi="GHEA Grapalat" w:cs="Sylfaen"/>
          <w:bCs/>
          <w:iCs/>
          <w:sz w:val="24"/>
          <w:szCs w:val="24"/>
          <w:lang w:val="hy-AM"/>
        </w:rPr>
        <w:t>հաղորդագրության</w:t>
      </w:r>
      <w:r w:rsidRPr="004A4DD0">
        <w:rPr>
          <w:rFonts w:ascii="GHEA Grapalat" w:hAnsi="GHEA Grapalat" w:cs="Arial LatArm"/>
          <w:bCs/>
          <w:iCs/>
          <w:sz w:val="24"/>
          <w:szCs w:val="24"/>
          <w:lang w:val="hy-AM"/>
        </w:rPr>
        <w:t xml:space="preserve"> </w:t>
      </w:r>
      <w:r w:rsidRPr="004A4DD0">
        <w:rPr>
          <w:rFonts w:ascii="GHEA Grapalat" w:hAnsi="GHEA Grapalat" w:cs="Sylfaen"/>
          <w:bCs/>
          <w:iCs/>
          <w:sz w:val="24"/>
          <w:szCs w:val="24"/>
          <w:lang w:val="hy-AM"/>
        </w:rPr>
        <w:t>բովանդակությունը, բաժանորդի մուտքային և ելքային զանգերը,</w:t>
      </w:r>
      <w:r w:rsidRPr="004A4DD0" w:rsidDel="001257E8">
        <w:rPr>
          <w:rFonts w:ascii="GHEA Grapalat" w:hAnsi="GHEA Grapalat" w:cs="Sylfaen"/>
          <w:bCs/>
          <w:iCs/>
          <w:sz w:val="24"/>
          <w:szCs w:val="24"/>
          <w:lang w:val="hy-AM"/>
        </w:rPr>
        <w:t xml:space="preserve"> </w:t>
      </w:r>
      <w:r w:rsidRPr="004A4DD0">
        <w:rPr>
          <w:rFonts w:ascii="GHEA Grapalat" w:hAnsi="GHEA Grapalat" w:cs="Sylfaen"/>
          <w:bCs/>
          <w:iCs/>
          <w:sz w:val="24"/>
          <w:szCs w:val="24"/>
          <w:lang w:val="hy-AM"/>
        </w:rPr>
        <w:t>հեռախոսային</w:t>
      </w:r>
      <w:r w:rsidRPr="004A4DD0">
        <w:rPr>
          <w:rFonts w:ascii="GHEA Grapalat" w:hAnsi="GHEA Grapalat"/>
          <w:bCs/>
          <w:iCs/>
          <w:sz w:val="24"/>
          <w:szCs w:val="24"/>
          <w:lang w:val="hy-AM"/>
        </w:rPr>
        <w:t xml:space="preserve"> </w:t>
      </w:r>
      <w:r w:rsidRPr="004A4DD0">
        <w:rPr>
          <w:rFonts w:ascii="GHEA Grapalat" w:hAnsi="GHEA Grapalat" w:cs="Sylfaen"/>
          <w:sz w:val="24"/>
          <w:szCs w:val="24"/>
          <w:lang w:val="hy-AM"/>
        </w:rPr>
        <w:t>հաղորդակցություն</w:t>
      </w:r>
      <w:r w:rsidRPr="004A4DD0">
        <w:rPr>
          <w:rFonts w:ascii="GHEA Grapalat" w:hAnsi="GHEA Grapalat" w:cs="Sylfaen"/>
          <w:bCs/>
          <w:iCs/>
          <w:sz w:val="24"/>
          <w:szCs w:val="24"/>
          <w:lang w:val="hy-AM"/>
        </w:rPr>
        <w:t>ը</w:t>
      </w:r>
      <w:r w:rsidRPr="004A4DD0">
        <w:rPr>
          <w:rFonts w:ascii="GHEA Grapalat" w:hAnsi="GHEA Grapalat" w:cs="Arial LatArm"/>
          <w:bCs/>
          <w:iCs/>
          <w:sz w:val="24"/>
          <w:szCs w:val="24"/>
          <w:lang w:val="hy-AM"/>
        </w:rPr>
        <w:t xml:space="preserve"> </w:t>
      </w:r>
      <w:r w:rsidRPr="004A4DD0">
        <w:rPr>
          <w:rFonts w:ascii="GHEA Grapalat" w:hAnsi="GHEA Grapalat" w:cs="Sylfaen"/>
          <w:bCs/>
          <w:iCs/>
          <w:sz w:val="24"/>
          <w:szCs w:val="24"/>
          <w:lang w:val="hy-AM"/>
        </w:rPr>
        <w:t>սկսելու</w:t>
      </w:r>
      <w:r w:rsidRPr="004A4DD0">
        <w:rPr>
          <w:rFonts w:ascii="GHEA Grapalat" w:hAnsi="GHEA Grapalat" w:cs="Arial LatArm"/>
          <w:bCs/>
          <w:iCs/>
          <w:sz w:val="24"/>
          <w:szCs w:val="24"/>
          <w:lang w:val="hy-AM"/>
        </w:rPr>
        <w:t xml:space="preserve"> </w:t>
      </w:r>
      <w:r w:rsidRPr="004A4DD0">
        <w:rPr>
          <w:rFonts w:ascii="GHEA Grapalat" w:hAnsi="GHEA Grapalat" w:cs="Sylfaen"/>
          <w:bCs/>
          <w:iCs/>
          <w:sz w:val="24"/>
          <w:szCs w:val="24"/>
          <w:lang w:val="hy-AM"/>
        </w:rPr>
        <w:t>և</w:t>
      </w:r>
      <w:r w:rsidRPr="004A4DD0">
        <w:rPr>
          <w:rFonts w:ascii="GHEA Grapalat" w:hAnsi="GHEA Grapalat" w:cs="Arial LatArm"/>
          <w:bCs/>
          <w:iCs/>
          <w:sz w:val="24"/>
          <w:szCs w:val="24"/>
          <w:lang w:val="hy-AM"/>
        </w:rPr>
        <w:t xml:space="preserve"> </w:t>
      </w:r>
      <w:r w:rsidRPr="004A4DD0">
        <w:rPr>
          <w:rFonts w:ascii="GHEA Grapalat" w:hAnsi="GHEA Grapalat" w:cs="Sylfaen"/>
          <w:bCs/>
          <w:iCs/>
          <w:sz w:val="24"/>
          <w:szCs w:val="24"/>
          <w:lang w:val="hy-AM"/>
        </w:rPr>
        <w:t>ավարտելու ժամանակը, հեռախոսազանգի</w:t>
      </w:r>
      <w:r w:rsidRPr="004A4DD0">
        <w:rPr>
          <w:rFonts w:ascii="GHEA Grapalat" w:hAnsi="GHEA Grapalat" w:cs="Arial LatArm"/>
          <w:bCs/>
          <w:iCs/>
          <w:sz w:val="24"/>
          <w:szCs w:val="24"/>
          <w:lang w:val="hy-AM"/>
        </w:rPr>
        <w:t xml:space="preserve"> </w:t>
      </w:r>
      <w:r w:rsidRPr="004A4DD0">
        <w:rPr>
          <w:rFonts w:ascii="GHEA Grapalat" w:hAnsi="GHEA Grapalat" w:cs="Sylfaen"/>
          <w:bCs/>
          <w:iCs/>
          <w:sz w:val="24"/>
          <w:szCs w:val="24"/>
          <w:lang w:val="hy-AM"/>
        </w:rPr>
        <w:t>վերահասցեագրման</w:t>
      </w:r>
      <w:r w:rsidRPr="004A4DD0">
        <w:rPr>
          <w:rFonts w:ascii="GHEA Grapalat" w:hAnsi="GHEA Grapalat" w:cs="Arial LatArm"/>
          <w:bCs/>
          <w:iCs/>
          <w:sz w:val="24"/>
          <w:szCs w:val="24"/>
          <w:lang w:val="hy-AM"/>
        </w:rPr>
        <w:t xml:space="preserve"> </w:t>
      </w:r>
      <w:r w:rsidRPr="004A4DD0">
        <w:rPr>
          <w:rFonts w:ascii="GHEA Grapalat" w:hAnsi="GHEA Grapalat" w:cs="Sylfaen"/>
          <w:bCs/>
          <w:iCs/>
          <w:sz w:val="24"/>
          <w:szCs w:val="24"/>
          <w:lang w:val="hy-AM"/>
        </w:rPr>
        <w:t>կամ</w:t>
      </w:r>
      <w:r w:rsidRPr="004A4DD0">
        <w:rPr>
          <w:rFonts w:ascii="GHEA Grapalat" w:hAnsi="GHEA Grapalat" w:cs="Arial LatArm"/>
          <w:bCs/>
          <w:iCs/>
          <w:sz w:val="24"/>
          <w:szCs w:val="24"/>
          <w:lang w:val="hy-AM"/>
        </w:rPr>
        <w:t xml:space="preserve"> </w:t>
      </w:r>
      <w:r w:rsidRPr="004A4DD0">
        <w:rPr>
          <w:rFonts w:ascii="GHEA Grapalat" w:hAnsi="GHEA Grapalat" w:cs="Sylfaen"/>
          <w:bCs/>
          <w:iCs/>
          <w:sz w:val="24"/>
          <w:szCs w:val="24"/>
          <w:lang w:val="hy-AM"/>
        </w:rPr>
        <w:t>փոխանցման</w:t>
      </w:r>
      <w:r w:rsidRPr="004A4DD0">
        <w:rPr>
          <w:rFonts w:ascii="GHEA Grapalat" w:hAnsi="GHEA Grapalat" w:cs="Arial LatArm"/>
          <w:bCs/>
          <w:iCs/>
          <w:sz w:val="24"/>
          <w:szCs w:val="24"/>
          <w:lang w:val="hy-AM"/>
        </w:rPr>
        <w:t xml:space="preserve"> </w:t>
      </w:r>
      <w:r w:rsidRPr="004A4DD0">
        <w:rPr>
          <w:rFonts w:ascii="GHEA Grapalat" w:hAnsi="GHEA Grapalat" w:cs="Sylfaen"/>
          <w:bCs/>
          <w:iCs/>
          <w:sz w:val="24"/>
          <w:szCs w:val="24"/>
          <w:lang w:val="hy-AM"/>
        </w:rPr>
        <w:t>դեպքում</w:t>
      </w:r>
      <w:r w:rsidRPr="004A4DD0">
        <w:rPr>
          <w:rFonts w:ascii="GHEA Grapalat" w:hAnsi="GHEA Grapalat" w:cs="Arial LatArm"/>
          <w:bCs/>
          <w:iCs/>
          <w:sz w:val="24"/>
          <w:szCs w:val="24"/>
          <w:lang w:val="hy-AM"/>
        </w:rPr>
        <w:t xml:space="preserve"> </w:t>
      </w:r>
      <w:r w:rsidRPr="004A4DD0">
        <w:rPr>
          <w:rFonts w:ascii="GHEA Grapalat" w:hAnsi="GHEA Grapalat" w:cs="Sylfaen"/>
          <w:bCs/>
          <w:iCs/>
          <w:sz w:val="24"/>
          <w:szCs w:val="24"/>
          <w:lang w:val="hy-AM"/>
        </w:rPr>
        <w:t>այն</w:t>
      </w:r>
      <w:r w:rsidRPr="004A4DD0">
        <w:rPr>
          <w:rFonts w:ascii="GHEA Grapalat" w:hAnsi="GHEA Grapalat" w:cs="Arial LatArm"/>
          <w:bCs/>
          <w:iCs/>
          <w:sz w:val="24"/>
          <w:szCs w:val="24"/>
          <w:lang w:val="hy-AM"/>
        </w:rPr>
        <w:t xml:space="preserve"> </w:t>
      </w:r>
      <w:r w:rsidRPr="004A4DD0">
        <w:rPr>
          <w:rFonts w:ascii="GHEA Grapalat" w:hAnsi="GHEA Grapalat" w:cs="Sylfaen"/>
          <w:bCs/>
          <w:iCs/>
          <w:sz w:val="24"/>
          <w:szCs w:val="24"/>
          <w:lang w:val="hy-AM"/>
        </w:rPr>
        <w:t>հեռախոսահամարը</w:t>
      </w:r>
      <w:r w:rsidRPr="004A4DD0">
        <w:rPr>
          <w:rFonts w:ascii="GHEA Grapalat" w:hAnsi="GHEA Grapalat" w:cs="Arial LatArm"/>
          <w:bCs/>
          <w:iCs/>
          <w:sz w:val="24"/>
          <w:szCs w:val="24"/>
          <w:lang w:val="hy-AM"/>
        </w:rPr>
        <w:t xml:space="preserve">, </w:t>
      </w:r>
      <w:r w:rsidRPr="004A4DD0">
        <w:rPr>
          <w:rFonts w:ascii="GHEA Grapalat" w:hAnsi="GHEA Grapalat" w:cs="Sylfaen"/>
          <w:bCs/>
          <w:iCs/>
          <w:sz w:val="24"/>
          <w:szCs w:val="24"/>
          <w:lang w:val="hy-AM"/>
        </w:rPr>
        <w:t>որի</w:t>
      </w:r>
      <w:r w:rsidRPr="004A4DD0">
        <w:rPr>
          <w:rFonts w:ascii="GHEA Grapalat" w:hAnsi="GHEA Grapalat" w:cs="Arial LatArm"/>
          <w:bCs/>
          <w:iCs/>
          <w:sz w:val="24"/>
          <w:szCs w:val="24"/>
          <w:lang w:val="hy-AM"/>
        </w:rPr>
        <w:t xml:space="preserve">ն </w:t>
      </w:r>
      <w:r w:rsidRPr="004A4DD0">
        <w:rPr>
          <w:rFonts w:ascii="GHEA Grapalat" w:hAnsi="GHEA Grapalat" w:cs="Sylfaen"/>
          <w:bCs/>
          <w:iCs/>
          <w:sz w:val="24"/>
          <w:szCs w:val="24"/>
          <w:lang w:val="hy-AM"/>
        </w:rPr>
        <w:t>փոխանցվել</w:t>
      </w:r>
      <w:r w:rsidRPr="004A4DD0">
        <w:rPr>
          <w:rFonts w:ascii="GHEA Grapalat" w:hAnsi="GHEA Grapalat" w:cs="Arial LatArm"/>
          <w:bCs/>
          <w:iCs/>
          <w:sz w:val="24"/>
          <w:szCs w:val="24"/>
          <w:lang w:val="hy-AM"/>
        </w:rPr>
        <w:t xml:space="preserve"> </w:t>
      </w:r>
      <w:r w:rsidRPr="004A4DD0">
        <w:rPr>
          <w:rFonts w:ascii="GHEA Grapalat" w:hAnsi="GHEA Grapalat" w:cs="Sylfaen"/>
          <w:bCs/>
          <w:iCs/>
          <w:sz w:val="24"/>
          <w:szCs w:val="24"/>
          <w:lang w:val="hy-AM"/>
        </w:rPr>
        <w:t>է</w:t>
      </w:r>
      <w:r w:rsidRPr="004A4DD0">
        <w:rPr>
          <w:rFonts w:ascii="GHEA Grapalat" w:hAnsi="GHEA Grapalat" w:cs="Arial LatArm"/>
          <w:bCs/>
          <w:iCs/>
          <w:sz w:val="24"/>
          <w:szCs w:val="24"/>
          <w:lang w:val="hy-AM"/>
        </w:rPr>
        <w:t xml:space="preserve"> հեռախոսա</w:t>
      </w:r>
      <w:r w:rsidRPr="004A4DD0">
        <w:rPr>
          <w:rFonts w:ascii="GHEA Grapalat" w:hAnsi="GHEA Grapalat" w:cs="Sylfaen"/>
          <w:bCs/>
          <w:iCs/>
          <w:sz w:val="24"/>
          <w:szCs w:val="24"/>
          <w:lang w:val="hy-AM"/>
        </w:rPr>
        <w:t>զանգը,</w:t>
      </w:r>
    </w:p>
    <w:p w:rsidR="001110CD" w:rsidRPr="004A4DD0" w:rsidRDefault="001110CD" w:rsidP="001110CD">
      <w:pPr>
        <w:spacing w:line="360" w:lineRule="auto"/>
        <w:ind w:firstLine="709"/>
        <w:jc w:val="both"/>
        <w:rPr>
          <w:rFonts w:ascii="GHEA Grapalat" w:hAnsi="GHEA Grapalat" w:cs="Arial LatArm"/>
          <w:bCs/>
          <w:iCs/>
          <w:lang w:val="hy-AM"/>
        </w:rPr>
      </w:pPr>
      <w:r w:rsidRPr="004A4DD0">
        <w:rPr>
          <w:rFonts w:ascii="GHEA Grapalat" w:hAnsi="GHEA Grapalat"/>
          <w:bCs/>
          <w:iCs/>
          <w:lang w:val="hy-AM"/>
        </w:rPr>
        <w:t xml:space="preserve">2) </w:t>
      </w:r>
      <w:r w:rsidRPr="004A4DD0">
        <w:rPr>
          <w:rFonts w:ascii="GHEA Grapalat" w:hAnsi="GHEA Grapalat" w:cs="Sylfaen"/>
          <w:bCs/>
          <w:iCs/>
          <w:lang w:val="hy-AM"/>
        </w:rPr>
        <w:t>համացանցային</w:t>
      </w:r>
      <w:r w:rsidRPr="004A4DD0">
        <w:rPr>
          <w:rFonts w:ascii="GHEA Grapalat" w:hAnsi="GHEA Grapalat" w:cs="Arial LatArm"/>
          <w:bCs/>
          <w:iCs/>
          <w:lang w:val="hy-AM"/>
        </w:rPr>
        <w:t xml:space="preserve"> </w:t>
      </w:r>
      <w:r w:rsidRPr="004A4DD0">
        <w:rPr>
          <w:rFonts w:ascii="GHEA Grapalat" w:hAnsi="GHEA Grapalat" w:cs="Sylfaen"/>
          <w:bCs/>
          <w:iCs/>
          <w:lang w:val="hy-AM"/>
        </w:rPr>
        <w:t>հաղորդակցության</w:t>
      </w:r>
      <w:r w:rsidRPr="004A4DD0">
        <w:rPr>
          <w:rFonts w:ascii="GHEA Grapalat" w:hAnsi="GHEA Grapalat" w:cs="Arial LatArm"/>
          <w:bCs/>
          <w:iCs/>
          <w:lang w:val="hy-AM"/>
        </w:rPr>
        <w:t xml:space="preserve">, </w:t>
      </w:r>
      <w:r w:rsidRPr="004A4DD0">
        <w:rPr>
          <w:rFonts w:ascii="GHEA Grapalat" w:hAnsi="GHEA Grapalat" w:cs="Sylfaen"/>
          <w:bCs/>
          <w:iCs/>
          <w:lang w:val="hy-AM"/>
        </w:rPr>
        <w:t>այդ</w:t>
      </w:r>
      <w:r w:rsidRPr="004A4DD0">
        <w:rPr>
          <w:rFonts w:ascii="GHEA Grapalat" w:hAnsi="GHEA Grapalat" w:cs="Arial LatArm"/>
          <w:bCs/>
          <w:iCs/>
          <w:lang w:val="hy-AM"/>
        </w:rPr>
        <w:t xml:space="preserve"> </w:t>
      </w:r>
      <w:r w:rsidRPr="004A4DD0">
        <w:rPr>
          <w:rFonts w:ascii="GHEA Grapalat" w:hAnsi="GHEA Grapalat" w:cs="Sylfaen"/>
          <w:bCs/>
          <w:iCs/>
          <w:lang w:val="hy-AM"/>
        </w:rPr>
        <w:t>թվում</w:t>
      </w:r>
      <w:r w:rsidRPr="004A4DD0">
        <w:rPr>
          <w:rFonts w:ascii="GHEA Grapalat" w:hAnsi="GHEA Grapalat" w:cs="Arial LatArm"/>
          <w:bCs/>
          <w:iCs/>
          <w:lang w:val="hy-AM"/>
        </w:rPr>
        <w:t xml:space="preserve">` </w:t>
      </w:r>
      <w:r w:rsidRPr="004A4DD0">
        <w:rPr>
          <w:rFonts w:ascii="GHEA Grapalat" w:hAnsi="GHEA Grapalat" w:cs="Sylfaen"/>
          <w:bCs/>
          <w:iCs/>
          <w:lang w:val="hy-AM"/>
        </w:rPr>
        <w:t>համացանցային հեռախոսային</w:t>
      </w:r>
      <w:r w:rsidRPr="004A4DD0">
        <w:rPr>
          <w:rFonts w:ascii="GHEA Grapalat" w:hAnsi="GHEA Grapalat" w:cs="Arial LatArm"/>
          <w:bCs/>
          <w:iCs/>
          <w:lang w:val="hy-AM"/>
        </w:rPr>
        <w:t xml:space="preserve"> </w:t>
      </w:r>
      <w:r w:rsidRPr="004A4DD0">
        <w:rPr>
          <w:rFonts w:ascii="GHEA Grapalat" w:hAnsi="GHEA Grapalat" w:cs="Sylfaen"/>
          <w:bCs/>
          <w:iCs/>
          <w:lang w:val="hy-AM"/>
        </w:rPr>
        <w:t>հաղորդակցության</w:t>
      </w:r>
      <w:r w:rsidRPr="004A4DD0">
        <w:rPr>
          <w:rFonts w:ascii="GHEA Grapalat" w:hAnsi="GHEA Grapalat" w:cs="Arial LatArm"/>
          <w:bCs/>
          <w:iCs/>
          <w:lang w:val="hy-AM"/>
        </w:rPr>
        <w:t xml:space="preserve"> </w:t>
      </w:r>
      <w:r w:rsidRPr="004A4DD0">
        <w:rPr>
          <w:rFonts w:ascii="GHEA Grapalat" w:hAnsi="GHEA Grapalat" w:cs="Sylfaen"/>
          <w:bCs/>
          <w:iCs/>
          <w:lang w:val="hy-AM"/>
        </w:rPr>
        <w:t>և</w:t>
      </w:r>
      <w:r w:rsidRPr="004A4DD0">
        <w:rPr>
          <w:rFonts w:ascii="GHEA Grapalat" w:hAnsi="GHEA Grapalat" w:cs="Arial LatArm"/>
          <w:bCs/>
          <w:iCs/>
          <w:lang w:val="hy-AM"/>
        </w:rPr>
        <w:t xml:space="preserve"> </w:t>
      </w:r>
      <w:r w:rsidRPr="004A4DD0">
        <w:rPr>
          <w:rFonts w:ascii="GHEA Grapalat" w:hAnsi="GHEA Grapalat" w:cs="Sylfaen"/>
          <w:bCs/>
          <w:iCs/>
          <w:lang w:val="hy-AM"/>
        </w:rPr>
        <w:t>համացանցի</w:t>
      </w:r>
      <w:r w:rsidRPr="004A4DD0">
        <w:rPr>
          <w:rFonts w:ascii="GHEA Grapalat" w:hAnsi="GHEA Grapalat" w:cs="Arial LatArm"/>
          <w:bCs/>
          <w:iCs/>
          <w:lang w:val="hy-AM"/>
        </w:rPr>
        <w:t xml:space="preserve"> </w:t>
      </w:r>
      <w:r w:rsidRPr="004A4DD0">
        <w:rPr>
          <w:rFonts w:ascii="GHEA Grapalat" w:hAnsi="GHEA Grapalat" w:cs="Sylfaen"/>
          <w:bCs/>
          <w:iCs/>
          <w:lang w:val="hy-AM"/>
        </w:rPr>
        <w:t>միջոցով</w:t>
      </w:r>
      <w:r w:rsidRPr="004A4DD0">
        <w:rPr>
          <w:rFonts w:ascii="GHEA Grapalat" w:hAnsi="GHEA Grapalat" w:cs="Arial LatArm"/>
          <w:bCs/>
          <w:iCs/>
          <w:lang w:val="hy-AM"/>
        </w:rPr>
        <w:t xml:space="preserve"> </w:t>
      </w:r>
      <w:r w:rsidRPr="004A4DD0">
        <w:rPr>
          <w:rFonts w:ascii="GHEA Grapalat" w:hAnsi="GHEA Grapalat" w:cs="Sylfaen"/>
          <w:bCs/>
          <w:iCs/>
          <w:lang w:val="hy-AM"/>
        </w:rPr>
        <w:t>փոխանցվող</w:t>
      </w:r>
      <w:r w:rsidRPr="004A4DD0">
        <w:rPr>
          <w:rFonts w:ascii="GHEA Grapalat" w:hAnsi="GHEA Grapalat" w:cs="Arial LatArm"/>
          <w:bCs/>
          <w:iCs/>
          <w:lang w:val="hy-AM"/>
        </w:rPr>
        <w:t xml:space="preserve"> </w:t>
      </w:r>
      <w:r w:rsidRPr="004A4DD0">
        <w:rPr>
          <w:rFonts w:ascii="GHEA Grapalat" w:hAnsi="GHEA Grapalat" w:cs="Sylfaen"/>
          <w:bCs/>
          <w:iCs/>
          <w:lang w:val="hy-AM"/>
        </w:rPr>
        <w:t>էլեկտրոնային</w:t>
      </w:r>
      <w:r w:rsidRPr="004A4DD0">
        <w:rPr>
          <w:rFonts w:ascii="GHEA Grapalat" w:hAnsi="GHEA Grapalat" w:cs="Arial LatArm"/>
          <w:bCs/>
          <w:iCs/>
          <w:lang w:val="hy-AM"/>
        </w:rPr>
        <w:t xml:space="preserve"> </w:t>
      </w:r>
      <w:r w:rsidRPr="004A4DD0">
        <w:rPr>
          <w:rFonts w:ascii="GHEA Grapalat" w:hAnsi="GHEA Grapalat" w:cs="Sylfaen"/>
          <w:bCs/>
          <w:iCs/>
          <w:lang w:val="hy-AM"/>
        </w:rPr>
        <w:t>հաղորդումների</w:t>
      </w:r>
      <w:r w:rsidRPr="004A4DD0">
        <w:rPr>
          <w:rFonts w:ascii="GHEA Grapalat" w:hAnsi="GHEA Grapalat" w:cs="Arial LatArm"/>
          <w:bCs/>
          <w:iCs/>
          <w:lang w:val="hy-AM"/>
        </w:rPr>
        <w:t xml:space="preserve"> </w:t>
      </w:r>
      <w:r w:rsidRPr="004A4DD0">
        <w:rPr>
          <w:rFonts w:ascii="GHEA Grapalat" w:hAnsi="GHEA Grapalat" w:cs="Sylfaen"/>
          <w:bCs/>
          <w:iCs/>
          <w:lang w:val="hy-AM"/>
        </w:rPr>
        <w:t>դեպքում՝</w:t>
      </w:r>
      <w:r w:rsidRPr="004A4DD0">
        <w:rPr>
          <w:rFonts w:ascii="GHEA Grapalat" w:hAnsi="GHEA Grapalat" w:cs="Arial LatArm"/>
          <w:bCs/>
          <w:iCs/>
          <w:lang w:val="hy-AM"/>
        </w:rPr>
        <w:t xml:space="preserve"> </w:t>
      </w:r>
      <w:r w:rsidRPr="004A4DD0">
        <w:rPr>
          <w:rFonts w:ascii="GHEA Grapalat" w:hAnsi="GHEA Grapalat" w:cs="Sylfaen"/>
          <w:bCs/>
          <w:iCs/>
          <w:lang w:val="hy-AM"/>
        </w:rPr>
        <w:t>հաղորդակցության</w:t>
      </w:r>
      <w:r w:rsidRPr="004A4DD0">
        <w:rPr>
          <w:rFonts w:ascii="GHEA Grapalat" w:hAnsi="GHEA Grapalat" w:cs="Arial LatArm"/>
          <w:bCs/>
          <w:iCs/>
          <w:lang w:val="hy-AM"/>
        </w:rPr>
        <w:t xml:space="preserve"> </w:t>
      </w:r>
      <w:r w:rsidRPr="004A4DD0">
        <w:rPr>
          <w:rFonts w:ascii="GHEA Grapalat" w:hAnsi="GHEA Grapalat" w:cs="Sylfaen"/>
          <w:bCs/>
          <w:iCs/>
          <w:lang w:val="hy-AM"/>
        </w:rPr>
        <w:t>բովանդակությունը</w:t>
      </w:r>
      <w:r w:rsidRPr="004A4DD0">
        <w:rPr>
          <w:rFonts w:ascii="GHEA Grapalat" w:hAnsi="GHEA Grapalat" w:cs="Arial LatArm"/>
          <w:bCs/>
          <w:iCs/>
          <w:lang w:val="hy-AM"/>
        </w:rPr>
        <w:t xml:space="preserve">,  </w:t>
      </w:r>
      <w:r w:rsidRPr="004A4DD0">
        <w:rPr>
          <w:rFonts w:ascii="GHEA Grapalat" w:hAnsi="GHEA Grapalat" w:cs="Sylfaen"/>
          <w:bCs/>
          <w:iCs/>
          <w:lang w:val="hy-AM"/>
        </w:rPr>
        <w:t>համացանցային</w:t>
      </w:r>
      <w:r w:rsidRPr="004A4DD0">
        <w:rPr>
          <w:rFonts w:ascii="GHEA Grapalat" w:hAnsi="GHEA Grapalat" w:cs="Arial LatArm"/>
          <w:bCs/>
          <w:iCs/>
          <w:lang w:val="hy-AM"/>
        </w:rPr>
        <w:t xml:space="preserve"> </w:t>
      </w:r>
      <w:r w:rsidRPr="004A4DD0">
        <w:rPr>
          <w:rFonts w:ascii="GHEA Grapalat" w:hAnsi="GHEA Grapalat" w:cs="Sylfaen"/>
          <w:bCs/>
          <w:iCs/>
          <w:lang w:val="hy-AM"/>
        </w:rPr>
        <w:t>հեռախոսազանգ</w:t>
      </w:r>
      <w:r w:rsidRPr="004A4DD0">
        <w:rPr>
          <w:rFonts w:ascii="GHEA Grapalat" w:hAnsi="GHEA Grapalat" w:cs="Arial LatArm"/>
          <w:bCs/>
          <w:iCs/>
          <w:lang w:val="hy-AM"/>
        </w:rPr>
        <w:t>երի մուտքային և ելքային զանգերը</w:t>
      </w:r>
      <w:r w:rsidRPr="004A4DD0">
        <w:rPr>
          <w:rFonts w:ascii="GHEA Grapalat" w:hAnsi="GHEA Grapalat" w:cs="Sylfaen"/>
          <w:bCs/>
          <w:iCs/>
          <w:lang w:val="hy-AM"/>
        </w:rPr>
        <w:t>:</w:t>
      </w:r>
    </w:p>
    <w:p w:rsidR="001110CD" w:rsidRPr="004A4DD0" w:rsidRDefault="001110CD" w:rsidP="001110CD">
      <w:pPr>
        <w:spacing w:line="360" w:lineRule="auto"/>
        <w:ind w:firstLine="709"/>
        <w:jc w:val="both"/>
        <w:rPr>
          <w:rFonts w:ascii="GHEA Grapalat" w:hAnsi="GHEA Grapalat" w:cs="Sylfaen"/>
          <w:b/>
          <w:bCs/>
          <w:iCs/>
          <w:lang w:val="hy-AM"/>
        </w:rPr>
      </w:pPr>
      <w:r w:rsidRPr="004A4DD0">
        <w:rPr>
          <w:rFonts w:ascii="GHEA Grapalat" w:hAnsi="GHEA Grapalat" w:cs="Sylfaen"/>
          <w:bCs/>
          <w:iCs/>
          <w:lang w:val="hy-AM"/>
        </w:rPr>
        <w:t xml:space="preserve">3. </w:t>
      </w:r>
      <w:r w:rsidRPr="004A4DD0">
        <w:rPr>
          <w:rFonts w:ascii="GHEA Grapalat" w:hAnsi="GHEA Grapalat" w:cs="Sylfaen"/>
          <w:bCs/>
          <w:lang w:val="hy-AM"/>
        </w:rPr>
        <w:t>Պահպանված գաղտնի թվային տվյալները ենթակա են անհապաղ ոչնչացման, եթե</w:t>
      </w:r>
      <w:r w:rsidRPr="004A4DD0">
        <w:rPr>
          <w:rFonts w:ascii="GHEA Grapalat" w:hAnsi="GHEA Grapalat" w:cs="Sylfaen"/>
          <w:bCs/>
          <w:iCs/>
          <w:lang w:val="hy-AM"/>
        </w:rPr>
        <w:t xml:space="preserve"> դատարանի համապատասխան որոշման կայացումից հետո 90 օրվա ընթացքում հետաքննության մարմնի կողմից դրանք չեն վերցվել: </w:t>
      </w:r>
    </w:p>
    <w:p w:rsidR="001110CD" w:rsidRPr="004A4DD0" w:rsidRDefault="001110CD" w:rsidP="001110CD">
      <w:pPr>
        <w:spacing w:line="360" w:lineRule="auto"/>
        <w:ind w:firstLine="709"/>
        <w:jc w:val="both"/>
        <w:rPr>
          <w:rFonts w:ascii="GHEA Grapalat" w:hAnsi="GHEA Grapalat" w:cs="Sylfaen"/>
          <w:b/>
          <w:bCs/>
          <w:iCs/>
          <w:lang w:val="hy-AM"/>
        </w:rPr>
      </w:pPr>
      <w:r w:rsidRPr="004A4DD0">
        <w:rPr>
          <w:rFonts w:ascii="GHEA Grapalat" w:hAnsi="GHEA Grapalat" w:cs="Sylfaen"/>
          <w:bCs/>
          <w:iCs/>
          <w:lang w:val="hy-AM"/>
        </w:rPr>
        <w:t>4. Սույն հոդվածով նախատեսված</w:t>
      </w:r>
      <w:r w:rsidRPr="004A4DD0">
        <w:rPr>
          <w:rFonts w:ascii="GHEA Grapalat" w:hAnsi="GHEA Grapalat"/>
          <w:bCs/>
          <w:iCs/>
          <w:lang w:val="hy-AM"/>
        </w:rPr>
        <w:t xml:space="preserve"> </w:t>
      </w:r>
      <w:r w:rsidRPr="004A4DD0">
        <w:rPr>
          <w:rFonts w:ascii="GHEA Grapalat" w:hAnsi="GHEA Grapalat" w:cs="Sylfaen"/>
          <w:bCs/>
          <w:iCs/>
          <w:lang w:val="hy-AM"/>
        </w:rPr>
        <w:t>գաղտնի</w:t>
      </w:r>
      <w:r w:rsidRPr="004A4DD0">
        <w:rPr>
          <w:rFonts w:ascii="GHEA Grapalat" w:hAnsi="GHEA Grapalat"/>
          <w:bCs/>
          <w:iCs/>
          <w:lang w:val="hy-AM"/>
        </w:rPr>
        <w:t xml:space="preserve"> </w:t>
      </w:r>
      <w:r w:rsidRPr="004A4DD0">
        <w:rPr>
          <w:rFonts w:ascii="GHEA Grapalat" w:hAnsi="GHEA Grapalat" w:cs="Sylfaen"/>
          <w:bCs/>
          <w:iCs/>
          <w:lang w:val="hy-AM"/>
        </w:rPr>
        <w:t>քննչական</w:t>
      </w:r>
      <w:r w:rsidRPr="004A4DD0">
        <w:rPr>
          <w:rFonts w:ascii="GHEA Grapalat" w:hAnsi="GHEA Grapalat"/>
          <w:bCs/>
          <w:iCs/>
          <w:lang w:val="hy-AM"/>
        </w:rPr>
        <w:t xml:space="preserve"> </w:t>
      </w:r>
      <w:r w:rsidRPr="004A4DD0">
        <w:rPr>
          <w:rFonts w:ascii="GHEA Grapalat" w:hAnsi="GHEA Grapalat" w:cs="Sylfaen"/>
          <w:bCs/>
          <w:iCs/>
          <w:lang w:val="hy-AM"/>
        </w:rPr>
        <w:t>գործողությունն</w:t>
      </w:r>
      <w:r w:rsidRPr="004A4DD0">
        <w:rPr>
          <w:rFonts w:ascii="GHEA Grapalat" w:hAnsi="GHEA Grapalat"/>
          <w:bCs/>
          <w:iCs/>
          <w:lang w:val="hy-AM"/>
        </w:rPr>
        <w:t xml:space="preserve"> </w:t>
      </w:r>
      <w:r w:rsidRPr="004A4DD0">
        <w:rPr>
          <w:rFonts w:ascii="GHEA Grapalat" w:hAnsi="GHEA Grapalat" w:cs="Sylfaen"/>
          <w:bCs/>
          <w:iCs/>
          <w:lang w:val="hy-AM"/>
        </w:rPr>
        <w:t>անցկացնելիս</w:t>
      </w:r>
      <w:r w:rsidRPr="004A4DD0">
        <w:rPr>
          <w:rFonts w:ascii="GHEA Grapalat" w:hAnsi="GHEA Grapalat"/>
          <w:bCs/>
          <w:iCs/>
          <w:lang w:val="hy-AM"/>
        </w:rPr>
        <w:t xml:space="preserve"> </w:t>
      </w:r>
      <w:r w:rsidRPr="004A4DD0">
        <w:rPr>
          <w:rFonts w:ascii="GHEA Grapalat" w:hAnsi="GHEA Grapalat" w:cs="Sylfaen"/>
          <w:bCs/>
          <w:iCs/>
          <w:lang w:val="hy-AM"/>
        </w:rPr>
        <w:t>հեռահաղորդակցության</w:t>
      </w:r>
      <w:r w:rsidRPr="004A4DD0">
        <w:rPr>
          <w:rFonts w:ascii="GHEA Grapalat" w:hAnsi="GHEA Grapalat"/>
          <w:bCs/>
          <w:iCs/>
          <w:lang w:val="hy-AM"/>
        </w:rPr>
        <w:t xml:space="preserve"> </w:t>
      </w:r>
      <w:r w:rsidRPr="004A4DD0">
        <w:rPr>
          <w:rFonts w:ascii="GHEA Grapalat" w:hAnsi="GHEA Grapalat" w:cs="Sylfaen"/>
          <w:bCs/>
          <w:iCs/>
          <w:lang w:val="hy-AM"/>
        </w:rPr>
        <w:t>կազմակերպությունները</w:t>
      </w:r>
      <w:r w:rsidRPr="004A4DD0">
        <w:rPr>
          <w:rFonts w:ascii="GHEA Grapalat" w:hAnsi="GHEA Grapalat"/>
          <w:bCs/>
          <w:iCs/>
          <w:lang w:val="hy-AM"/>
        </w:rPr>
        <w:t xml:space="preserve"> </w:t>
      </w:r>
      <w:r w:rsidRPr="004A4DD0">
        <w:rPr>
          <w:rFonts w:ascii="GHEA Grapalat" w:hAnsi="GHEA Grapalat" w:cs="Sylfaen"/>
          <w:bCs/>
          <w:iCs/>
          <w:lang w:val="hy-AM"/>
        </w:rPr>
        <w:t>պարտավոր</w:t>
      </w:r>
      <w:r w:rsidRPr="004A4DD0">
        <w:rPr>
          <w:rFonts w:ascii="GHEA Grapalat" w:hAnsi="GHEA Grapalat"/>
          <w:bCs/>
          <w:iCs/>
          <w:lang w:val="hy-AM"/>
        </w:rPr>
        <w:t xml:space="preserve"> </w:t>
      </w:r>
      <w:r w:rsidRPr="004A4DD0">
        <w:rPr>
          <w:rFonts w:ascii="GHEA Grapalat" w:hAnsi="GHEA Grapalat" w:cs="Sylfaen"/>
          <w:bCs/>
          <w:iCs/>
          <w:lang w:val="hy-AM"/>
        </w:rPr>
        <w:t>են</w:t>
      </w:r>
      <w:r w:rsidRPr="004A4DD0">
        <w:rPr>
          <w:rFonts w:ascii="GHEA Grapalat" w:hAnsi="GHEA Grapalat"/>
          <w:bCs/>
          <w:iCs/>
          <w:lang w:val="hy-AM"/>
        </w:rPr>
        <w:t xml:space="preserve"> </w:t>
      </w:r>
      <w:r w:rsidRPr="004A4DD0">
        <w:rPr>
          <w:rFonts w:ascii="GHEA Grapalat" w:hAnsi="GHEA Grapalat" w:cs="Sylfaen"/>
          <w:bCs/>
          <w:iCs/>
          <w:lang w:val="hy-AM"/>
        </w:rPr>
        <w:t>իրավասու</w:t>
      </w:r>
      <w:r w:rsidRPr="004A4DD0">
        <w:rPr>
          <w:rFonts w:ascii="GHEA Grapalat" w:hAnsi="GHEA Grapalat" w:cs="Arial LatArm"/>
          <w:bCs/>
          <w:iCs/>
          <w:lang w:val="hy-AM"/>
        </w:rPr>
        <w:t xml:space="preserve"> </w:t>
      </w:r>
      <w:r w:rsidRPr="004A4DD0">
        <w:rPr>
          <w:rFonts w:ascii="GHEA Grapalat" w:hAnsi="GHEA Grapalat" w:cs="Sylfaen"/>
          <w:bCs/>
          <w:iCs/>
          <w:lang w:val="hy-AM"/>
        </w:rPr>
        <w:t>մարմինների</w:t>
      </w:r>
      <w:r w:rsidRPr="004A4DD0">
        <w:rPr>
          <w:rFonts w:ascii="GHEA Grapalat" w:hAnsi="GHEA Grapalat" w:cs="Arial LatArm"/>
          <w:bCs/>
          <w:iCs/>
          <w:lang w:val="hy-AM"/>
        </w:rPr>
        <w:t xml:space="preserve"> </w:t>
      </w:r>
      <w:r w:rsidRPr="004A4DD0">
        <w:rPr>
          <w:rFonts w:ascii="GHEA Grapalat" w:hAnsi="GHEA Grapalat" w:cs="Sylfaen"/>
          <w:bCs/>
          <w:iCs/>
          <w:lang w:val="hy-AM"/>
        </w:rPr>
        <w:t>պահանջով</w:t>
      </w:r>
      <w:r w:rsidRPr="004A4DD0">
        <w:rPr>
          <w:rFonts w:ascii="GHEA Grapalat" w:hAnsi="GHEA Grapalat"/>
          <w:bCs/>
          <w:iCs/>
          <w:lang w:val="hy-AM"/>
        </w:rPr>
        <w:t xml:space="preserve"> </w:t>
      </w:r>
      <w:r w:rsidRPr="004A4DD0">
        <w:rPr>
          <w:rFonts w:ascii="GHEA Grapalat" w:hAnsi="GHEA Grapalat" w:cs="Sylfaen"/>
          <w:bCs/>
          <w:iCs/>
          <w:lang w:val="hy-AM"/>
        </w:rPr>
        <w:t>տրամադրել</w:t>
      </w:r>
      <w:r w:rsidRPr="004A4DD0">
        <w:rPr>
          <w:rFonts w:ascii="GHEA Grapalat" w:hAnsi="GHEA Grapalat"/>
          <w:bCs/>
          <w:iCs/>
          <w:lang w:val="hy-AM"/>
        </w:rPr>
        <w:t xml:space="preserve"> </w:t>
      </w:r>
      <w:r w:rsidRPr="004A4DD0">
        <w:rPr>
          <w:rFonts w:ascii="GHEA Grapalat" w:hAnsi="GHEA Grapalat" w:cs="Sylfaen"/>
          <w:bCs/>
          <w:iCs/>
          <w:lang w:val="hy-AM"/>
        </w:rPr>
        <w:t>տեխնիկական</w:t>
      </w:r>
      <w:r w:rsidRPr="004A4DD0">
        <w:rPr>
          <w:rFonts w:ascii="GHEA Grapalat" w:hAnsi="GHEA Grapalat"/>
          <w:bCs/>
          <w:iCs/>
          <w:lang w:val="hy-AM"/>
        </w:rPr>
        <w:t xml:space="preserve"> </w:t>
      </w:r>
      <w:r w:rsidRPr="004A4DD0">
        <w:rPr>
          <w:rFonts w:ascii="GHEA Grapalat" w:hAnsi="GHEA Grapalat" w:cs="Sylfaen"/>
          <w:bCs/>
          <w:iCs/>
          <w:lang w:val="hy-AM"/>
        </w:rPr>
        <w:t>համակարգեր</w:t>
      </w:r>
      <w:r w:rsidRPr="004A4DD0">
        <w:rPr>
          <w:rFonts w:ascii="GHEA Grapalat" w:hAnsi="GHEA Grapalat"/>
          <w:bCs/>
          <w:iCs/>
          <w:lang w:val="hy-AM"/>
        </w:rPr>
        <w:t xml:space="preserve"> </w:t>
      </w:r>
      <w:r w:rsidRPr="004A4DD0">
        <w:rPr>
          <w:rFonts w:ascii="GHEA Grapalat" w:hAnsi="GHEA Grapalat" w:cs="Sylfaen"/>
          <w:bCs/>
          <w:iCs/>
          <w:lang w:val="hy-AM"/>
        </w:rPr>
        <w:t>և</w:t>
      </w:r>
      <w:r w:rsidRPr="004A4DD0">
        <w:rPr>
          <w:rFonts w:ascii="GHEA Grapalat" w:hAnsi="GHEA Grapalat"/>
          <w:bCs/>
          <w:iCs/>
          <w:lang w:val="hy-AM"/>
        </w:rPr>
        <w:t xml:space="preserve"> </w:t>
      </w:r>
      <w:r w:rsidRPr="004A4DD0">
        <w:rPr>
          <w:rFonts w:ascii="GHEA Grapalat" w:hAnsi="GHEA Grapalat" w:cs="Sylfaen"/>
          <w:bCs/>
          <w:iCs/>
          <w:lang w:val="hy-AM"/>
        </w:rPr>
        <w:lastRenderedPageBreak/>
        <w:t>ստեղծել</w:t>
      </w:r>
      <w:r w:rsidRPr="004A4DD0">
        <w:rPr>
          <w:rFonts w:ascii="GHEA Grapalat" w:hAnsi="GHEA Grapalat"/>
          <w:bCs/>
          <w:iCs/>
          <w:lang w:val="hy-AM"/>
        </w:rPr>
        <w:t xml:space="preserve"> </w:t>
      </w:r>
      <w:r w:rsidRPr="004A4DD0">
        <w:rPr>
          <w:rFonts w:ascii="GHEA Grapalat" w:hAnsi="GHEA Grapalat" w:cs="Sylfaen"/>
          <w:bCs/>
          <w:iCs/>
          <w:lang w:val="hy-AM"/>
        </w:rPr>
        <w:t>գաղտնի</w:t>
      </w:r>
      <w:r w:rsidRPr="004A4DD0">
        <w:rPr>
          <w:rFonts w:ascii="GHEA Grapalat" w:hAnsi="GHEA Grapalat" w:cs="Arial LatArm"/>
          <w:bCs/>
          <w:iCs/>
          <w:lang w:val="hy-AM"/>
        </w:rPr>
        <w:t xml:space="preserve"> </w:t>
      </w:r>
      <w:r w:rsidRPr="004A4DD0">
        <w:rPr>
          <w:rFonts w:ascii="GHEA Grapalat" w:hAnsi="GHEA Grapalat" w:cs="Sylfaen"/>
          <w:bCs/>
          <w:iCs/>
          <w:lang w:val="hy-AM"/>
        </w:rPr>
        <w:t>քննչական</w:t>
      </w:r>
      <w:r w:rsidRPr="004A4DD0">
        <w:rPr>
          <w:rFonts w:ascii="GHEA Grapalat" w:hAnsi="GHEA Grapalat" w:cs="Arial LatArm"/>
          <w:bCs/>
          <w:iCs/>
          <w:lang w:val="hy-AM"/>
        </w:rPr>
        <w:t xml:space="preserve"> </w:t>
      </w:r>
      <w:r w:rsidRPr="004A4DD0">
        <w:rPr>
          <w:rFonts w:ascii="GHEA Grapalat" w:hAnsi="GHEA Grapalat" w:cs="Sylfaen"/>
          <w:bCs/>
          <w:iCs/>
          <w:lang w:val="hy-AM"/>
        </w:rPr>
        <w:t>գործողության</w:t>
      </w:r>
      <w:r w:rsidRPr="004A4DD0">
        <w:rPr>
          <w:rFonts w:ascii="GHEA Grapalat" w:hAnsi="GHEA Grapalat"/>
          <w:bCs/>
          <w:iCs/>
          <w:lang w:val="hy-AM"/>
        </w:rPr>
        <w:t xml:space="preserve"> </w:t>
      </w:r>
      <w:r w:rsidRPr="004A4DD0">
        <w:rPr>
          <w:rFonts w:ascii="GHEA Grapalat" w:hAnsi="GHEA Grapalat" w:cs="Sylfaen"/>
          <w:bCs/>
          <w:iCs/>
          <w:lang w:val="hy-AM"/>
        </w:rPr>
        <w:t>կատարման</w:t>
      </w:r>
      <w:r w:rsidRPr="004A4DD0">
        <w:rPr>
          <w:rFonts w:ascii="GHEA Grapalat" w:hAnsi="GHEA Grapalat"/>
          <w:bCs/>
          <w:iCs/>
          <w:lang w:val="hy-AM"/>
        </w:rPr>
        <w:t xml:space="preserve"> </w:t>
      </w:r>
      <w:r w:rsidRPr="004A4DD0">
        <w:rPr>
          <w:rFonts w:ascii="GHEA Grapalat" w:hAnsi="GHEA Grapalat" w:cs="Sylfaen"/>
          <w:bCs/>
          <w:iCs/>
          <w:lang w:val="hy-AM"/>
        </w:rPr>
        <w:t>համար</w:t>
      </w:r>
      <w:r w:rsidRPr="004A4DD0">
        <w:rPr>
          <w:rFonts w:ascii="GHEA Grapalat" w:hAnsi="GHEA Grapalat"/>
          <w:bCs/>
          <w:iCs/>
          <w:lang w:val="hy-AM"/>
        </w:rPr>
        <w:t xml:space="preserve"> </w:t>
      </w:r>
      <w:r w:rsidRPr="004A4DD0">
        <w:rPr>
          <w:rFonts w:ascii="GHEA Grapalat" w:hAnsi="GHEA Grapalat" w:cs="Sylfaen"/>
          <w:bCs/>
          <w:iCs/>
          <w:lang w:val="hy-AM"/>
        </w:rPr>
        <w:t>անհրաժեշտ</w:t>
      </w:r>
      <w:r w:rsidRPr="004A4DD0">
        <w:rPr>
          <w:rFonts w:ascii="GHEA Grapalat" w:hAnsi="GHEA Grapalat"/>
          <w:bCs/>
          <w:iCs/>
          <w:lang w:val="hy-AM"/>
        </w:rPr>
        <w:t xml:space="preserve"> </w:t>
      </w:r>
      <w:r w:rsidRPr="004A4DD0">
        <w:rPr>
          <w:rFonts w:ascii="GHEA Grapalat" w:hAnsi="GHEA Grapalat" w:cs="Sylfaen"/>
          <w:bCs/>
          <w:iCs/>
          <w:lang w:val="hy-AM"/>
        </w:rPr>
        <w:t>այլ</w:t>
      </w:r>
      <w:r w:rsidRPr="004A4DD0">
        <w:rPr>
          <w:rFonts w:ascii="GHEA Grapalat" w:hAnsi="GHEA Grapalat"/>
          <w:bCs/>
          <w:iCs/>
          <w:lang w:val="hy-AM"/>
        </w:rPr>
        <w:t xml:space="preserve"> </w:t>
      </w:r>
      <w:r w:rsidRPr="004A4DD0">
        <w:rPr>
          <w:rFonts w:ascii="GHEA Grapalat" w:hAnsi="GHEA Grapalat" w:cs="Sylfaen"/>
          <w:bCs/>
          <w:iCs/>
          <w:lang w:val="hy-AM"/>
        </w:rPr>
        <w:t>պայմաններ</w:t>
      </w:r>
      <w:r w:rsidRPr="004A4DD0">
        <w:rPr>
          <w:rFonts w:ascii="GHEA Grapalat" w:hAnsi="GHEA Grapalat"/>
          <w:bCs/>
          <w:iCs/>
          <w:lang w:val="hy-AM"/>
        </w:rPr>
        <w:t>:</w:t>
      </w:r>
    </w:p>
    <w:p w:rsidR="001110CD" w:rsidRPr="004A4DD0" w:rsidRDefault="001110CD" w:rsidP="001110CD">
      <w:pPr>
        <w:spacing w:line="360" w:lineRule="auto"/>
        <w:ind w:firstLine="709"/>
        <w:jc w:val="both"/>
        <w:rPr>
          <w:rFonts w:ascii="GHEA Grapalat" w:hAnsi="GHEA Grapalat" w:cs="Sylfaen"/>
          <w:b/>
          <w:bCs/>
          <w:iCs/>
          <w:lang w:val="hy-AM"/>
        </w:rPr>
      </w:pPr>
    </w:p>
    <w:p w:rsidR="001110CD" w:rsidRPr="004A4DD0" w:rsidRDefault="001110CD" w:rsidP="001110CD">
      <w:pPr>
        <w:pStyle w:val="Heading4"/>
      </w:pPr>
      <w:bookmarkStart w:id="672" w:name="_Toc343337851"/>
      <w:bookmarkStart w:id="673" w:name="_Toc19124644"/>
      <w:r w:rsidRPr="004A4DD0">
        <w:t>Ֆինանսական գործարքների վերահսկումը</w:t>
      </w:r>
      <w:bookmarkEnd w:id="672"/>
      <w:bookmarkEnd w:id="673"/>
    </w:p>
    <w:p w:rsidR="001110CD" w:rsidRPr="004A4DD0" w:rsidRDefault="001110CD" w:rsidP="001110CD">
      <w:pPr>
        <w:spacing w:line="360" w:lineRule="auto"/>
        <w:ind w:firstLine="709"/>
        <w:jc w:val="both"/>
        <w:rPr>
          <w:rFonts w:ascii="GHEA Grapalat" w:hAnsi="GHEA Grapalat"/>
          <w:bCs/>
          <w:iCs/>
          <w:lang w:val="hy-AM"/>
        </w:rPr>
      </w:pPr>
      <w:r w:rsidRPr="004A4DD0">
        <w:rPr>
          <w:rFonts w:ascii="GHEA Grapalat" w:hAnsi="GHEA Grapalat" w:cs="Sylfaen"/>
          <w:bCs/>
          <w:iCs/>
          <w:lang w:val="hy-AM"/>
        </w:rPr>
        <w:t>1. Ֆինանսական</w:t>
      </w:r>
      <w:r w:rsidRPr="004A4DD0">
        <w:rPr>
          <w:rFonts w:ascii="GHEA Grapalat" w:hAnsi="GHEA Grapalat"/>
          <w:bCs/>
          <w:iCs/>
          <w:lang w:val="hy-AM"/>
        </w:rPr>
        <w:t xml:space="preserve"> </w:t>
      </w:r>
      <w:r w:rsidRPr="004A4DD0">
        <w:rPr>
          <w:rFonts w:ascii="GHEA Grapalat" w:hAnsi="GHEA Grapalat" w:cs="Sylfaen"/>
          <w:bCs/>
          <w:iCs/>
          <w:lang w:val="hy-AM"/>
        </w:rPr>
        <w:t>գործարքների</w:t>
      </w:r>
      <w:r w:rsidRPr="004A4DD0">
        <w:rPr>
          <w:rFonts w:ascii="GHEA Grapalat" w:hAnsi="GHEA Grapalat"/>
          <w:bCs/>
          <w:iCs/>
          <w:lang w:val="hy-AM"/>
        </w:rPr>
        <w:t xml:space="preserve"> </w:t>
      </w:r>
      <w:r w:rsidRPr="004A4DD0">
        <w:rPr>
          <w:rFonts w:ascii="GHEA Grapalat" w:hAnsi="GHEA Grapalat" w:cs="Sylfaen"/>
          <w:bCs/>
          <w:iCs/>
          <w:lang w:val="hy-AM"/>
        </w:rPr>
        <w:t>վերահսկումը</w:t>
      </w:r>
      <w:r w:rsidRPr="004A4DD0">
        <w:rPr>
          <w:rFonts w:ascii="GHEA Grapalat" w:hAnsi="GHEA Grapalat"/>
          <w:bCs/>
          <w:iCs/>
          <w:lang w:val="hy-AM"/>
        </w:rPr>
        <w:t xml:space="preserve"> </w:t>
      </w:r>
      <w:r w:rsidRPr="004A4DD0">
        <w:rPr>
          <w:rFonts w:ascii="GHEA Grapalat" w:hAnsi="GHEA Grapalat" w:cs="Sylfaen"/>
          <w:bCs/>
          <w:iCs/>
          <w:lang w:val="hy-AM"/>
        </w:rPr>
        <w:t>բանկային</w:t>
      </w:r>
      <w:r w:rsidRPr="004A4DD0">
        <w:rPr>
          <w:rFonts w:ascii="GHEA Grapalat" w:hAnsi="GHEA Grapalat"/>
          <w:bCs/>
          <w:iCs/>
          <w:lang w:val="hy-AM"/>
        </w:rPr>
        <w:t xml:space="preserve"> </w:t>
      </w:r>
      <w:r w:rsidRPr="004A4DD0">
        <w:rPr>
          <w:rFonts w:ascii="GHEA Grapalat" w:hAnsi="GHEA Grapalat" w:cs="Sylfaen"/>
          <w:bCs/>
          <w:iCs/>
          <w:lang w:val="hy-AM"/>
        </w:rPr>
        <w:t>կամ</w:t>
      </w:r>
      <w:r w:rsidRPr="004A4DD0">
        <w:rPr>
          <w:rFonts w:ascii="GHEA Grapalat" w:hAnsi="GHEA Grapalat"/>
          <w:bCs/>
          <w:iCs/>
          <w:lang w:val="hy-AM"/>
        </w:rPr>
        <w:t xml:space="preserve"> </w:t>
      </w:r>
      <w:r w:rsidRPr="004A4DD0">
        <w:rPr>
          <w:rFonts w:ascii="GHEA Grapalat" w:hAnsi="GHEA Grapalat" w:cs="Sylfaen"/>
          <w:bCs/>
          <w:iCs/>
          <w:lang w:val="hy-AM"/>
        </w:rPr>
        <w:t>այլ</w:t>
      </w:r>
      <w:r w:rsidRPr="004A4DD0">
        <w:rPr>
          <w:rFonts w:ascii="GHEA Grapalat" w:hAnsi="GHEA Grapalat"/>
          <w:bCs/>
          <w:iCs/>
          <w:lang w:val="hy-AM"/>
        </w:rPr>
        <w:t xml:space="preserve"> </w:t>
      </w:r>
      <w:r w:rsidRPr="004A4DD0">
        <w:rPr>
          <w:rFonts w:ascii="GHEA Grapalat" w:hAnsi="GHEA Grapalat" w:cs="Sylfaen"/>
          <w:bCs/>
          <w:iCs/>
          <w:lang w:val="hy-AM"/>
        </w:rPr>
        <w:t>ֆինանսական</w:t>
      </w:r>
      <w:r w:rsidRPr="004A4DD0">
        <w:rPr>
          <w:rFonts w:ascii="GHEA Grapalat" w:hAnsi="GHEA Grapalat"/>
          <w:bCs/>
          <w:iCs/>
          <w:lang w:val="hy-AM"/>
        </w:rPr>
        <w:t xml:space="preserve"> </w:t>
      </w:r>
      <w:r w:rsidRPr="004A4DD0">
        <w:rPr>
          <w:rFonts w:ascii="GHEA Grapalat" w:hAnsi="GHEA Grapalat" w:cs="Sylfaen"/>
          <w:bCs/>
          <w:iCs/>
          <w:lang w:val="hy-AM"/>
        </w:rPr>
        <w:t xml:space="preserve">կազմակերպությունների միջոցով իրականացվող` մեղադրյալի </w:t>
      </w:r>
      <w:r w:rsidRPr="004A4DD0">
        <w:rPr>
          <w:rFonts w:ascii="GHEA Grapalat" w:hAnsi="GHEA Grapalat" w:cs="Sylfaen"/>
          <w:lang w:val="hy-AM"/>
        </w:rPr>
        <w:t>կամ այն իրավաբանական անձի, որի կապակցությամբ առկա է հիմնավոր ենթադրություն այն մասին, որ դրա գործունեությունն ամբողջությամբ կամ վերաբերելի մասով կարող է կառավարվել, վերահսկվել կամ որևէ կերպ փաստացի ուղղորդվել մեղադրյալի կողմից,</w:t>
      </w:r>
      <w:r w:rsidRPr="004A4DD0">
        <w:rPr>
          <w:rFonts w:ascii="GHEA Grapalat" w:hAnsi="GHEA Grapalat"/>
          <w:bCs/>
          <w:iCs/>
          <w:lang w:val="hy-AM"/>
        </w:rPr>
        <w:t xml:space="preserve"> </w:t>
      </w:r>
      <w:r w:rsidRPr="004A4DD0">
        <w:rPr>
          <w:rFonts w:ascii="GHEA Grapalat" w:hAnsi="GHEA Grapalat" w:cs="Sylfaen"/>
          <w:bCs/>
          <w:iCs/>
          <w:lang w:val="hy-AM"/>
        </w:rPr>
        <w:t>ֆինանսական</w:t>
      </w:r>
      <w:r w:rsidRPr="004A4DD0">
        <w:rPr>
          <w:rFonts w:ascii="GHEA Grapalat" w:hAnsi="GHEA Grapalat"/>
          <w:bCs/>
          <w:iCs/>
          <w:lang w:val="hy-AM"/>
        </w:rPr>
        <w:t xml:space="preserve"> </w:t>
      </w:r>
      <w:r w:rsidRPr="004A4DD0">
        <w:rPr>
          <w:rFonts w:ascii="GHEA Grapalat" w:hAnsi="GHEA Grapalat" w:cs="Sylfaen"/>
          <w:bCs/>
          <w:iCs/>
          <w:lang w:val="hy-AM"/>
        </w:rPr>
        <w:t>գործարքների</w:t>
      </w:r>
      <w:r w:rsidRPr="004A4DD0">
        <w:rPr>
          <w:rFonts w:ascii="GHEA Grapalat" w:hAnsi="GHEA Grapalat"/>
          <w:bCs/>
          <w:iCs/>
          <w:lang w:val="hy-AM"/>
        </w:rPr>
        <w:t xml:space="preserve"> </w:t>
      </w:r>
      <w:r w:rsidRPr="004A4DD0">
        <w:rPr>
          <w:rFonts w:ascii="GHEA Grapalat" w:hAnsi="GHEA Grapalat" w:cs="Sylfaen"/>
          <w:bCs/>
          <w:iCs/>
          <w:lang w:val="hy-AM"/>
        </w:rPr>
        <w:t>գաղտնի դիտարկումն է:</w:t>
      </w:r>
    </w:p>
    <w:p w:rsidR="001110CD" w:rsidRPr="004A4DD0" w:rsidRDefault="001110CD" w:rsidP="001110CD">
      <w:pPr>
        <w:spacing w:line="360" w:lineRule="auto"/>
        <w:ind w:firstLine="709"/>
        <w:jc w:val="both"/>
        <w:rPr>
          <w:rFonts w:ascii="GHEA Grapalat" w:hAnsi="GHEA Grapalat" w:cs="Sylfaen"/>
          <w:b/>
          <w:bCs/>
          <w:iCs/>
          <w:lang w:val="hy-AM"/>
        </w:rPr>
      </w:pPr>
      <w:r w:rsidRPr="004A4DD0">
        <w:rPr>
          <w:rFonts w:ascii="GHEA Grapalat" w:hAnsi="GHEA Grapalat" w:cs="Sylfaen"/>
          <w:bCs/>
          <w:iCs/>
          <w:lang w:val="hy-AM"/>
        </w:rPr>
        <w:t>2. Սույն հոդվածով նախատեսված</w:t>
      </w:r>
      <w:r w:rsidRPr="004A4DD0">
        <w:rPr>
          <w:rFonts w:ascii="GHEA Grapalat" w:hAnsi="GHEA Grapalat"/>
          <w:bCs/>
          <w:iCs/>
          <w:lang w:val="hy-AM"/>
        </w:rPr>
        <w:t xml:space="preserve"> </w:t>
      </w:r>
      <w:r w:rsidRPr="004A4DD0">
        <w:rPr>
          <w:rFonts w:ascii="GHEA Grapalat" w:hAnsi="GHEA Grapalat" w:cs="Sylfaen"/>
          <w:bCs/>
          <w:iCs/>
          <w:lang w:val="hy-AM"/>
        </w:rPr>
        <w:t>գաղտնի</w:t>
      </w:r>
      <w:r w:rsidRPr="004A4DD0">
        <w:rPr>
          <w:rFonts w:ascii="GHEA Grapalat" w:hAnsi="GHEA Grapalat"/>
          <w:bCs/>
          <w:iCs/>
          <w:lang w:val="hy-AM"/>
        </w:rPr>
        <w:t xml:space="preserve"> </w:t>
      </w:r>
      <w:r w:rsidRPr="004A4DD0">
        <w:rPr>
          <w:rFonts w:ascii="GHEA Grapalat" w:hAnsi="GHEA Grapalat" w:cs="Sylfaen"/>
          <w:bCs/>
          <w:iCs/>
          <w:lang w:val="hy-AM"/>
        </w:rPr>
        <w:t>քննչական</w:t>
      </w:r>
      <w:r w:rsidRPr="004A4DD0">
        <w:rPr>
          <w:rFonts w:ascii="GHEA Grapalat" w:hAnsi="GHEA Grapalat"/>
          <w:bCs/>
          <w:iCs/>
          <w:lang w:val="hy-AM"/>
        </w:rPr>
        <w:t xml:space="preserve"> </w:t>
      </w:r>
      <w:r w:rsidRPr="004A4DD0">
        <w:rPr>
          <w:rFonts w:ascii="GHEA Grapalat" w:hAnsi="GHEA Grapalat" w:cs="Sylfaen"/>
          <w:bCs/>
          <w:iCs/>
          <w:lang w:val="hy-AM"/>
        </w:rPr>
        <w:t>գործողությունն</w:t>
      </w:r>
      <w:r w:rsidRPr="004A4DD0">
        <w:rPr>
          <w:rFonts w:ascii="GHEA Grapalat" w:hAnsi="GHEA Grapalat"/>
          <w:bCs/>
          <w:iCs/>
          <w:lang w:val="hy-AM"/>
        </w:rPr>
        <w:t xml:space="preserve"> </w:t>
      </w:r>
      <w:r w:rsidRPr="004A4DD0">
        <w:rPr>
          <w:rFonts w:ascii="GHEA Grapalat" w:hAnsi="GHEA Grapalat" w:cs="Sylfaen"/>
          <w:bCs/>
          <w:iCs/>
          <w:lang w:val="hy-AM"/>
        </w:rPr>
        <w:t>անցկացնելիս</w:t>
      </w:r>
      <w:r w:rsidRPr="004A4DD0">
        <w:rPr>
          <w:rFonts w:ascii="GHEA Grapalat" w:hAnsi="GHEA Grapalat"/>
          <w:bCs/>
          <w:iCs/>
          <w:lang w:val="hy-AM"/>
        </w:rPr>
        <w:t xml:space="preserve"> </w:t>
      </w:r>
      <w:r w:rsidRPr="004A4DD0">
        <w:rPr>
          <w:rFonts w:ascii="GHEA Grapalat" w:hAnsi="GHEA Grapalat" w:cs="Sylfaen"/>
          <w:bCs/>
          <w:iCs/>
          <w:lang w:val="hy-AM"/>
        </w:rPr>
        <w:t>բանկային</w:t>
      </w:r>
      <w:r w:rsidRPr="004A4DD0">
        <w:rPr>
          <w:rFonts w:ascii="GHEA Grapalat" w:hAnsi="GHEA Grapalat"/>
          <w:bCs/>
          <w:iCs/>
          <w:lang w:val="hy-AM"/>
        </w:rPr>
        <w:t xml:space="preserve"> </w:t>
      </w:r>
      <w:r w:rsidRPr="004A4DD0">
        <w:rPr>
          <w:rFonts w:ascii="GHEA Grapalat" w:hAnsi="GHEA Grapalat" w:cs="Sylfaen"/>
          <w:bCs/>
          <w:iCs/>
          <w:lang w:val="hy-AM"/>
        </w:rPr>
        <w:t>կամ</w:t>
      </w:r>
      <w:r w:rsidRPr="004A4DD0">
        <w:rPr>
          <w:rFonts w:ascii="GHEA Grapalat" w:hAnsi="GHEA Grapalat"/>
          <w:bCs/>
          <w:iCs/>
          <w:lang w:val="hy-AM"/>
        </w:rPr>
        <w:t xml:space="preserve"> </w:t>
      </w:r>
      <w:r w:rsidRPr="004A4DD0">
        <w:rPr>
          <w:rFonts w:ascii="GHEA Grapalat" w:hAnsi="GHEA Grapalat" w:cs="Sylfaen"/>
          <w:bCs/>
          <w:iCs/>
          <w:lang w:val="hy-AM"/>
        </w:rPr>
        <w:t>այլ</w:t>
      </w:r>
      <w:r w:rsidRPr="004A4DD0">
        <w:rPr>
          <w:rFonts w:ascii="GHEA Grapalat" w:hAnsi="GHEA Grapalat"/>
          <w:bCs/>
          <w:iCs/>
          <w:lang w:val="hy-AM"/>
        </w:rPr>
        <w:t xml:space="preserve"> </w:t>
      </w:r>
      <w:r w:rsidRPr="004A4DD0">
        <w:rPr>
          <w:rFonts w:ascii="GHEA Grapalat" w:hAnsi="GHEA Grapalat" w:cs="Sylfaen"/>
          <w:bCs/>
          <w:iCs/>
          <w:lang w:val="hy-AM"/>
        </w:rPr>
        <w:t>ֆինանսական</w:t>
      </w:r>
      <w:r w:rsidRPr="004A4DD0">
        <w:rPr>
          <w:rFonts w:ascii="GHEA Grapalat" w:hAnsi="GHEA Grapalat"/>
          <w:bCs/>
          <w:iCs/>
          <w:lang w:val="hy-AM"/>
        </w:rPr>
        <w:t xml:space="preserve"> </w:t>
      </w:r>
      <w:r w:rsidRPr="004A4DD0">
        <w:rPr>
          <w:rFonts w:ascii="GHEA Grapalat" w:hAnsi="GHEA Grapalat" w:cs="Sylfaen"/>
          <w:bCs/>
          <w:iCs/>
          <w:lang w:val="hy-AM"/>
        </w:rPr>
        <w:t>կազմակերպությունները</w:t>
      </w:r>
      <w:r w:rsidRPr="004A4DD0">
        <w:rPr>
          <w:rFonts w:ascii="GHEA Grapalat" w:hAnsi="GHEA Grapalat"/>
          <w:bCs/>
          <w:iCs/>
          <w:lang w:val="hy-AM"/>
        </w:rPr>
        <w:t xml:space="preserve"> </w:t>
      </w:r>
      <w:r w:rsidRPr="004A4DD0">
        <w:rPr>
          <w:rFonts w:ascii="GHEA Grapalat" w:hAnsi="GHEA Grapalat" w:cs="Sylfaen"/>
          <w:bCs/>
          <w:iCs/>
          <w:lang w:val="hy-AM"/>
        </w:rPr>
        <w:t>պարտավոր</w:t>
      </w:r>
      <w:r w:rsidRPr="004A4DD0">
        <w:rPr>
          <w:rFonts w:ascii="GHEA Grapalat" w:hAnsi="GHEA Grapalat"/>
          <w:bCs/>
          <w:iCs/>
          <w:lang w:val="hy-AM"/>
        </w:rPr>
        <w:t xml:space="preserve"> </w:t>
      </w:r>
      <w:r w:rsidRPr="004A4DD0">
        <w:rPr>
          <w:rFonts w:ascii="GHEA Grapalat" w:hAnsi="GHEA Grapalat" w:cs="Sylfaen"/>
          <w:bCs/>
          <w:iCs/>
          <w:lang w:val="hy-AM"/>
        </w:rPr>
        <w:t>են</w:t>
      </w:r>
      <w:r w:rsidRPr="004A4DD0">
        <w:rPr>
          <w:rFonts w:ascii="GHEA Grapalat" w:hAnsi="GHEA Grapalat"/>
          <w:bCs/>
          <w:iCs/>
          <w:lang w:val="hy-AM"/>
        </w:rPr>
        <w:t xml:space="preserve"> </w:t>
      </w:r>
      <w:r w:rsidRPr="004A4DD0">
        <w:rPr>
          <w:rFonts w:ascii="GHEA Grapalat" w:hAnsi="GHEA Grapalat" w:cs="Sylfaen"/>
          <w:bCs/>
          <w:iCs/>
          <w:lang w:val="hy-AM"/>
        </w:rPr>
        <w:t>իրավասու</w:t>
      </w:r>
      <w:r w:rsidRPr="004A4DD0">
        <w:rPr>
          <w:rFonts w:ascii="GHEA Grapalat" w:hAnsi="GHEA Grapalat" w:cs="Arial LatArm"/>
          <w:bCs/>
          <w:iCs/>
          <w:lang w:val="hy-AM"/>
        </w:rPr>
        <w:t xml:space="preserve"> </w:t>
      </w:r>
      <w:r w:rsidRPr="004A4DD0">
        <w:rPr>
          <w:rFonts w:ascii="GHEA Grapalat" w:hAnsi="GHEA Grapalat" w:cs="Sylfaen"/>
          <w:bCs/>
          <w:iCs/>
          <w:lang w:val="hy-AM"/>
        </w:rPr>
        <w:t>մարմինների</w:t>
      </w:r>
      <w:r w:rsidRPr="004A4DD0">
        <w:rPr>
          <w:rFonts w:ascii="GHEA Grapalat" w:hAnsi="GHEA Grapalat" w:cs="Arial LatArm"/>
          <w:bCs/>
          <w:iCs/>
          <w:lang w:val="hy-AM"/>
        </w:rPr>
        <w:t xml:space="preserve"> </w:t>
      </w:r>
      <w:r w:rsidRPr="004A4DD0">
        <w:rPr>
          <w:rFonts w:ascii="GHEA Grapalat" w:hAnsi="GHEA Grapalat" w:cs="Sylfaen"/>
          <w:bCs/>
          <w:iCs/>
          <w:lang w:val="hy-AM"/>
        </w:rPr>
        <w:t>պահանջով</w:t>
      </w:r>
      <w:r w:rsidRPr="004A4DD0">
        <w:rPr>
          <w:rFonts w:ascii="GHEA Grapalat" w:hAnsi="GHEA Grapalat"/>
          <w:bCs/>
          <w:iCs/>
          <w:lang w:val="hy-AM"/>
        </w:rPr>
        <w:t xml:space="preserve"> </w:t>
      </w:r>
      <w:r w:rsidRPr="004A4DD0">
        <w:rPr>
          <w:rFonts w:ascii="GHEA Grapalat" w:hAnsi="GHEA Grapalat" w:cs="Sylfaen"/>
          <w:bCs/>
          <w:iCs/>
          <w:lang w:val="hy-AM"/>
        </w:rPr>
        <w:t>տրամադրել գաղտնի</w:t>
      </w:r>
      <w:r w:rsidRPr="004A4DD0">
        <w:rPr>
          <w:rFonts w:ascii="GHEA Grapalat" w:hAnsi="GHEA Grapalat" w:cs="Arial LatArm"/>
          <w:bCs/>
          <w:iCs/>
          <w:lang w:val="hy-AM"/>
        </w:rPr>
        <w:t xml:space="preserve"> </w:t>
      </w:r>
      <w:r w:rsidRPr="004A4DD0">
        <w:rPr>
          <w:rFonts w:ascii="GHEA Grapalat" w:hAnsi="GHEA Grapalat" w:cs="Sylfaen"/>
          <w:bCs/>
          <w:iCs/>
          <w:lang w:val="hy-AM"/>
        </w:rPr>
        <w:t>քննչական</w:t>
      </w:r>
      <w:r w:rsidRPr="004A4DD0">
        <w:rPr>
          <w:rFonts w:ascii="GHEA Grapalat" w:hAnsi="GHEA Grapalat" w:cs="Arial LatArm"/>
          <w:bCs/>
          <w:iCs/>
          <w:lang w:val="hy-AM"/>
        </w:rPr>
        <w:t xml:space="preserve"> </w:t>
      </w:r>
      <w:r w:rsidRPr="004A4DD0">
        <w:rPr>
          <w:rFonts w:ascii="GHEA Grapalat" w:hAnsi="GHEA Grapalat" w:cs="Sylfaen"/>
          <w:bCs/>
          <w:iCs/>
          <w:lang w:val="hy-AM"/>
        </w:rPr>
        <w:t>գործողության</w:t>
      </w:r>
      <w:r w:rsidRPr="004A4DD0">
        <w:rPr>
          <w:rFonts w:ascii="GHEA Grapalat" w:hAnsi="GHEA Grapalat"/>
          <w:bCs/>
          <w:iCs/>
          <w:lang w:val="hy-AM"/>
        </w:rPr>
        <w:t xml:space="preserve"> </w:t>
      </w:r>
      <w:r w:rsidRPr="004A4DD0">
        <w:rPr>
          <w:rFonts w:ascii="GHEA Grapalat" w:hAnsi="GHEA Grapalat" w:cs="Sylfaen"/>
          <w:bCs/>
          <w:iCs/>
          <w:lang w:val="hy-AM"/>
        </w:rPr>
        <w:t>կատարումն ապահովելու</w:t>
      </w:r>
      <w:r w:rsidRPr="004A4DD0">
        <w:rPr>
          <w:rFonts w:ascii="GHEA Grapalat" w:hAnsi="GHEA Grapalat"/>
          <w:bCs/>
          <w:iCs/>
          <w:lang w:val="hy-AM"/>
        </w:rPr>
        <w:t xml:space="preserve"> </w:t>
      </w:r>
      <w:r w:rsidRPr="004A4DD0">
        <w:rPr>
          <w:rFonts w:ascii="GHEA Grapalat" w:hAnsi="GHEA Grapalat" w:cs="Sylfaen"/>
          <w:bCs/>
          <w:iCs/>
          <w:lang w:val="hy-AM"/>
        </w:rPr>
        <w:t>համար</w:t>
      </w:r>
      <w:r w:rsidRPr="004A4DD0">
        <w:rPr>
          <w:rFonts w:ascii="GHEA Grapalat" w:hAnsi="GHEA Grapalat"/>
          <w:bCs/>
          <w:iCs/>
          <w:lang w:val="hy-AM"/>
        </w:rPr>
        <w:t xml:space="preserve"> </w:t>
      </w:r>
      <w:r w:rsidRPr="004A4DD0">
        <w:rPr>
          <w:rFonts w:ascii="GHEA Grapalat" w:hAnsi="GHEA Grapalat" w:cs="Sylfaen"/>
          <w:bCs/>
          <w:iCs/>
          <w:lang w:val="hy-AM"/>
        </w:rPr>
        <w:t>անհրաժեշտ տեղեկությունները</w:t>
      </w:r>
      <w:r w:rsidRPr="004A4DD0">
        <w:rPr>
          <w:rFonts w:ascii="GHEA Grapalat" w:hAnsi="GHEA Grapalat"/>
          <w:bCs/>
          <w:iCs/>
          <w:lang w:val="hy-AM"/>
        </w:rPr>
        <w:t>:</w:t>
      </w:r>
    </w:p>
    <w:p w:rsidR="001110CD" w:rsidRPr="004A4DD0" w:rsidRDefault="001110CD" w:rsidP="001110CD">
      <w:pPr>
        <w:spacing w:line="360" w:lineRule="auto"/>
        <w:ind w:firstLine="709"/>
        <w:jc w:val="both"/>
        <w:rPr>
          <w:rFonts w:ascii="GHEA Grapalat" w:hAnsi="GHEA Grapalat"/>
          <w:bCs/>
          <w:iCs/>
          <w:lang w:val="hy-AM"/>
        </w:rPr>
      </w:pPr>
    </w:p>
    <w:p w:rsidR="001110CD" w:rsidRPr="004A4DD0" w:rsidRDefault="001110CD" w:rsidP="001110CD">
      <w:pPr>
        <w:pStyle w:val="Heading4"/>
      </w:pPr>
      <w:bookmarkStart w:id="674" w:name="_Toc343337852"/>
      <w:bookmarkStart w:id="675" w:name="_Toc19124645"/>
      <w:r w:rsidRPr="004A4DD0">
        <w:t>Կաշառք ստանալու կամ կաշառք տալու նմանակումը</w:t>
      </w:r>
      <w:bookmarkEnd w:id="674"/>
      <w:bookmarkEnd w:id="675"/>
    </w:p>
    <w:p w:rsidR="001110CD" w:rsidRPr="004A4DD0" w:rsidRDefault="001110CD" w:rsidP="001110CD">
      <w:pPr>
        <w:spacing w:line="360" w:lineRule="auto"/>
        <w:ind w:firstLine="709"/>
        <w:jc w:val="both"/>
        <w:rPr>
          <w:rFonts w:ascii="GHEA Grapalat" w:hAnsi="GHEA Grapalat"/>
          <w:bCs/>
          <w:iCs/>
          <w:lang w:val="hy-AM"/>
        </w:rPr>
      </w:pPr>
      <w:r w:rsidRPr="004A4DD0">
        <w:rPr>
          <w:rFonts w:ascii="GHEA Grapalat" w:hAnsi="GHEA Grapalat"/>
          <w:bCs/>
          <w:iCs/>
          <w:lang w:val="hy-AM"/>
        </w:rPr>
        <w:t xml:space="preserve">1. </w:t>
      </w:r>
      <w:r w:rsidRPr="004A4DD0">
        <w:rPr>
          <w:rFonts w:ascii="GHEA Grapalat" w:hAnsi="GHEA Grapalat" w:cs="Sylfaen"/>
          <w:bCs/>
          <w:iCs/>
          <w:lang w:val="hy-AM"/>
        </w:rPr>
        <w:t>Կաշառք</w:t>
      </w:r>
      <w:r w:rsidRPr="004A4DD0">
        <w:rPr>
          <w:rFonts w:ascii="GHEA Grapalat" w:hAnsi="GHEA Grapalat"/>
          <w:bCs/>
          <w:iCs/>
          <w:lang w:val="hy-AM"/>
        </w:rPr>
        <w:t xml:space="preserve"> </w:t>
      </w:r>
      <w:r w:rsidRPr="004A4DD0">
        <w:rPr>
          <w:rFonts w:ascii="GHEA Grapalat" w:hAnsi="GHEA Grapalat" w:cs="Sylfaen"/>
          <w:bCs/>
          <w:iCs/>
          <w:lang w:val="hy-AM"/>
        </w:rPr>
        <w:t>ստանալու</w:t>
      </w:r>
      <w:r w:rsidRPr="004A4DD0">
        <w:rPr>
          <w:rFonts w:ascii="GHEA Grapalat" w:hAnsi="GHEA Grapalat"/>
          <w:bCs/>
          <w:iCs/>
          <w:lang w:val="hy-AM"/>
        </w:rPr>
        <w:t xml:space="preserve"> </w:t>
      </w:r>
      <w:r w:rsidRPr="004A4DD0">
        <w:rPr>
          <w:rFonts w:ascii="GHEA Grapalat" w:hAnsi="GHEA Grapalat" w:cs="Sylfaen"/>
          <w:bCs/>
          <w:iCs/>
          <w:lang w:val="hy-AM"/>
        </w:rPr>
        <w:t>կամ</w:t>
      </w:r>
      <w:r w:rsidRPr="004A4DD0">
        <w:rPr>
          <w:rFonts w:ascii="GHEA Grapalat" w:hAnsi="GHEA Grapalat"/>
          <w:bCs/>
          <w:iCs/>
          <w:lang w:val="hy-AM"/>
        </w:rPr>
        <w:t xml:space="preserve"> </w:t>
      </w:r>
      <w:r w:rsidRPr="004A4DD0">
        <w:rPr>
          <w:rFonts w:ascii="GHEA Grapalat" w:hAnsi="GHEA Grapalat" w:cs="Sylfaen"/>
          <w:bCs/>
          <w:iCs/>
          <w:lang w:val="hy-AM"/>
        </w:rPr>
        <w:t>կաշառք</w:t>
      </w:r>
      <w:r w:rsidRPr="004A4DD0">
        <w:rPr>
          <w:rFonts w:ascii="GHEA Grapalat" w:hAnsi="GHEA Grapalat"/>
          <w:bCs/>
          <w:iCs/>
          <w:lang w:val="hy-AM"/>
        </w:rPr>
        <w:t xml:space="preserve"> </w:t>
      </w:r>
      <w:r w:rsidRPr="004A4DD0">
        <w:rPr>
          <w:rFonts w:ascii="GHEA Grapalat" w:hAnsi="GHEA Grapalat" w:cs="Sylfaen"/>
          <w:bCs/>
          <w:iCs/>
          <w:lang w:val="hy-AM"/>
        </w:rPr>
        <w:t>տալու</w:t>
      </w:r>
      <w:r w:rsidRPr="004A4DD0">
        <w:rPr>
          <w:rFonts w:ascii="GHEA Grapalat" w:hAnsi="GHEA Grapalat"/>
          <w:bCs/>
          <w:iCs/>
          <w:lang w:val="hy-AM"/>
        </w:rPr>
        <w:t xml:space="preserve"> </w:t>
      </w:r>
      <w:r w:rsidRPr="004A4DD0">
        <w:rPr>
          <w:rFonts w:ascii="GHEA Grapalat" w:hAnsi="GHEA Grapalat" w:cs="Sylfaen"/>
          <w:bCs/>
          <w:iCs/>
          <w:lang w:val="hy-AM"/>
        </w:rPr>
        <w:t>նմանակումը կարող</w:t>
      </w:r>
      <w:r w:rsidRPr="004A4DD0">
        <w:rPr>
          <w:rFonts w:ascii="GHEA Grapalat" w:hAnsi="GHEA Grapalat"/>
          <w:bCs/>
          <w:iCs/>
          <w:lang w:val="hy-AM"/>
        </w:rPr>
        <w:t xml:space="preserve"> </w:t>
      </w:r>
      <w:r w:rsidRPr="004A4DD0">
        <w:rPr>
          <w:rFonts w:ascii="GHEA Grapalat" w:hAnsi="GHEA Grapalat" w:cs="Sylfaen"/>
          <w:bCs/>
          <w:iCs/>
          <w:lang w:val="hy-AM"/>
        </w:rPr>
        <w:t>է</w:t>
      </w:r>
      <w:r w:rsidRPr="004A4DD0">
        <w:rPr>
          <w:rFonts w:ascii="GHEA Grapalat" w:hAnsi="GHEA Grapalat"/>
          <w:bCs/>
          <w:iCs/>
          <w:lang w:val="hy-AM"/>
        </w:rPr>
        <w:t xml:space="preserve"> </w:t>
      </w:r>
      <w:r w:rsidRPr="004A4DD0">
        <w:rPr>
          <w:rFonts w:ascii="GHEA Grapalat" w:hAnsi="GHEA Grapalat" w:cs="Sylfaen"/>
          <w:bCs/>
          <w:iCs/>
          <w:lang w:val="hy-AM"/>
        </w:rPr>
        <w:t>կատարվել</w:t>
      </w:r>
      <w:r w:rsidRPr="004A4DD0">
        <w:rPr>
          <w:rFonts w:ascii="GHEA Grapalat" w:hAnsi="GHEA Grapalat"/>
          <w:bCs/>
          <w:iCs/>
          <w:lang w:val="hy-AM"/>
        </w:rPr>
        <w:t xml:space="preserve"> </w:t>
      </w:r>
      <w:r w:rsidRPr="004A4DD0">
        <w:rPr>
          <w:rFonts w:ascii="GHEA Grapalat" w:hAnsi="GHEA Grapalat" w:cs="Sylfaen"/>
          <w:bCs/>
          <w:iCs/>
          <w:lang w:val="hy-AM"/>
        </w:rPr>
        <w:t>միայն</w:t>
      </w:r>
      <w:r w:rsidRPr="004A4DD0">
        <w:rPr>
          <w:rFonts w:ascii="GHEA Grapalat" w:hAnsi="GHEA Grapalat"/>
          <w:bCs/>
          <w:iCs/>
          <w:lang w:val="hy-AM"/>
        </w:rPr>
        <w:t xml:space="preserve"> </w:t>
      </w:r>
      <w:r w:rsidRPr="004A4DD0">
        <w:rPr>
          <w:rFonts w:ascii="GHEA Grapalat" w:hAnsi="GHEA Grapalat" w:cs="Sylfaen"/>
          <w:bCs/>
          <w:iCs/>
          <w:lang w:val="hy-AM"/>
        </w:rPr>
        <w:t>կաշառք</w:t>
      </w:r>
      <w:r w:rsidRPr="004A4DD0">
        <w:rPr>
          <w:rFonts w:ascii="GHEA Grapalat" w:hAnsi="GHEA Grapalat"/>
          <w:bCs/>
          <w:iCs/>
          <w:lang w:val="hy-AM"/>
        </w:rPr>
        <w:t xml:space="preserve"> </w:t>
      </w:r>
      <w:r w:rsidRPr="004A4DD0">
        <w:rPr>
          <w:rFonts w:ascii="GHEA Grapalat" w:hAnsi="GHEA Grapalat" w:cs="Sylfaen"/>
          <w:bCs/>
          <w:iCs/>
          <w:lang w:val="hy-AM"/>
        </w:rPr>
        <w:t>ստանալու</w:t>
      </w:r>
      <w:r w:rsidRPr="004A4DD0">
        <w:rPr>
          <w:rFonts w:ascii="GHEA Grapalat" w:hAnsi="GHEA Grapalat"/>
          <w:bCs/>
          <w:iCs/>
          <w:lang w:val="hy-AM"/>
        </w:rPr>
        <w:t xml:space="preserve"> </w:t>
      </w:r>
      <w:r w:rsidRPr="004A4DD0">
        <w:rPr>
          <w:rFonts w:ascii="GHEA Grapalat" w:hAnsi="GHEA Grapalat" w:cs="Sylfaen"/>
          <w:bCs/>
          <w:iCs/>
          <w:lang w:val="hy-AM"/>
        </w:rPr>
        <w:t>կամ</w:t>
      </w:r>
      <w:r w:rsidRPr="004A4DD0">
        <w:rPr>
          <w:rFonts w:ascii="GHEA Grapalat" w:hAnsi="GHEA Grapalat"/>
          <w:bCs/>
          <w:iCs/>
          <w:lang w:val="hy-AM"/>
        </w:rPr>
        <w:t xml:space="preserve"> </w:t>
      </w:r>
      <w:r w:rsidRPr="004A4DD0">
        <w:rPr>
          <w:rFonts w:ascii="GHEA Grapalat" w:hAnsi="GHEA Grapalat" w:cs="Sylfaen"/>
          <w:bCs/>
          <w:iCs/>
          <w:lang w:val="hy-AM"/>
        </w:rPr>
        <w:t>կաշառք</w:t>
      </w:r>
      <w:r w:rsidRPr="004A4DD0">
        <w:rPr>
          <w:rFonts w:ascii="GHEA Grapalat" w:hAnsi="GHEA Grapalat"/>
          <w:bCs/>
          <w:iCs/>
          <w:lang w:val="hy-AM"/>
        </w:rPr>
        <w:t xml:space="preserve"> </w:t>
      </w:r>
      <w:r w:rsidRPr="004A4DD0">
        <w:rPr>
          <w:rFonts w:ascii="GHEA Grapalat" w:hAnsi="GHEA Grapalat" w:cs="Sylfaen"/>
          <w:bCs/>
          <w:iCs/>
          <w:lang w:val="hy-AM"/>
        </w:rPr>
        <w:t>տալու</w:t>
      </w:r>
      <w:r w:rsidRPr="004A4DD0">
        <w:rPr>
          <w:rFonts w:ascii="GHEA Grapalat" w:hAnsi="GHEA Grapalat"/>
          <w:bCs/>
          <w:iCs/>
          <w:lang w:val="hy-AM"/>
        </w:rPr>
        <w:t xml:space="preserve"> </w:t>
      </w:r>
      <w:r w:rsidRPr="004A4DD0">
        <w:rPr>
          <w:rFonts w:ascii="GHEA Grapalat" w:hAnsi="GHEA Grapalat" w:cs="Sylfaen"/>
          <w:bCs/>
          <w:iCs/>
          <w:lang w:val="hy-AM"/>
        </w:rPr>
        <w:t>հանցագործության</w:t>
      </w:r>
      <w:r w:rsidRPr="004A4DD0">
        <w:rPr>
          <w:rFonts w:ascii="GHEA Grapalat" w:hAnsi="GHEA Grapalat"/>
          <w:bCs/>
          <w:iCs/>
          <w:lang w:val="hy-AM"/>
        </w:rPr>
        <w:t xml:space="preserve"> </w:t>
      </w:r>
      <w:r w:rsidRPr="004A4DD0">
        <w:rPr>
          <w:rFonts w:ascii="GHEA Grapalat" w:hAnsi="GHEA Grapalat" w:cs="Sylfaen"/>
          <w:bCs/>
          <w:iCs/>
          <w:lang w:val="hy-AM"/>
        </w:rPr>
        <w:t>բացահայտման</w:t>
      </w:r>
      <w:r w:rsidRPr="004A4DD0">
        <w:rPr>
          <w:rFonts w:ascii="GHEA Grapalat" w:hAnsi="GHEA Grapalat"/>
          <w:bCs/>
          <w:iCs/>
          <w:lang w:val="hy-AM"/>
        </w:rPr>
        <w:t xml:space="preserve"> </w:t>
      </w:r>
      <w:r w:rsidRPr="004A4DD0">
        <w:rPr>
          <w:rFonts w:ascii="GHEA Grapalat" w:hAnsi="GHEA Grapalat" w:cs="Sylfaen"/>
          <w:bCs/>
          <w:iCs/>
          <w:lang w:val="hy-AM"/>
        </w:rPr>
        <w:t>համար՝</w:t>
      </w:r>
      <w:r w:rsidRPr="004A4DD0">
        <w:rPr>
          <w:rFonts w:ascii="GHEA Grapalat" w:hAnsi="GHEA Grapalat"/>
          <w:bCs/>
          <w:iCs/>
          <w:lang w:val="hy-AM"/>
        </w:rPr>
        <w:t xml:space="preserve"> </w:t>
      </w:r>
      <w:r w:rsidRPr="004A4DD0">
        <w:rPr>
          <w:rFonts w:ascii="GHEA Grapalat" w:hAnsi="GHEA Grapalat" w:cs="Sylfaen"/>
          <w:bCs/>
          <w:iCs/>
          <w:lang w:val="hy-AM"/>
        </w:rPr>
        <w:t>բացառապես</w:t>
      </w:r>
      <w:r w:rsidRPr="004A4DD0">
        <w:rPr>
          <w:rFonts w:ascii="GHEA Grapalat" w:hAnsi="GHEA Grapalat"/>
          <w:bCs/>
          <w:iCs/>
          <w:lang w:val="hy-AM"/>
        </w:rPr>
        <w:t xml:space="preserve"> </w:t>
      </w:r>
      <w:r w:rsidRPr="004A4DD0">
        <w:rPr>
          <w:rFonts w:ascii="GHEA Grapalat" w:hAnsi="GHEA Grapalat" w:cs="Sylfaen"/>
          <w:bCs/>
          <w:iCs/>
          <w:lang w:val="hy-AM"/>
        </w:rPr>
        <w:t>կաշառք</w:t>
      </w:r>
      <w:r w:rsidRPr="004A4DD0">
        <w:rPr>
          <w:rFonts w:ascii="GHEA Grapalat" w:hAnsi="GHEA Grapalat"/>
          <w:bCs/>
          <w:iCs/>
          <w:lang w:val="hy-AM"/>
        </w:rPr>
        <w:t xml:space="preserve"> </w:t>
      </w:r>
      <w:r w:rsidRPr="004A4DD0">
        <w:rPr>
          <w:rFonts w:ascii="GHEA Grapalat" w:hAnsi="GHEA Grapalat" w:cs="Sylfaen"/>
          <w:bCs/>
          <w:iCs/>
          <w:lang w:val="hy-AM"/>
        </w:rPr>
        <w:t>ստանալու</w:t>
      </w:r>
      <w:r w:rsidRPr="004A4DD0">
        <w:rPr>
          <w:rFonts w:ascii="GHEA Grapalat" w:hAnsi="GHEA Grapalat"/>
          <w:bCs/>
          <w:iCs/>
          <w:lang w:val="hy-AM"/>
        </w:rPr>
        <w:t xml:space="preserve"> </w:t>
      </w:r>
      <w:r w:rsidRPr="004A4DD0">
        <w:rPr>
          <w:rFonts w:ascii="GHEA Grapalat" w:hAnsi="GHEA Grapalat" w:cs="Sylfaen"/>
          <w:bCs/>
          <w:iCs/>
          <w:lang w:val="hy-AM"/>
        </w:rPr>
        <w:t>կամ</w:t>
      </w:r>
      <w:r w:rsidRPr="004A4DD0">
        <w:rPr>
          <w:rFonts w:ascii="GHEA Grapalat" w:hAnsi="GHEA Grapalat"/>
          <w:bCs/>
          <w:iCs/>
          <w:lang w:val="hy-AM"/>
        </w:rPr>
        <w:t xml:space="preserve"> </w:t>
      </w:r>
      <w:r w:rsidRPr="004A4DD0">
        <w:rPr>
          <w:rFonts w:ascii="GHEA Grapalat" w:hAnsi="GHEA Grapalat" w:cs="Sylfaen"/>
          <w:bCs/>
          <w:iCs/>
          <w:lang w:val="hy-AM"/>
        </w:rPr>
        <w:t>կաշառք</w:t>
      </w:r>
      <w:r w:rsidRPr="004A4DD0">
        <w:rPr>
          <w:rFonts w:ascii="GHEA Grapalat" w:hAnsi="GHEA Grapalat"/>
          <w:bCs/>
          <w:iCs/>
          <w:lang w:val="hy-AM"/>
        </w:rPr>
        <w:t xml:space="preserve"> </w:t>
      </w:r>
      <w:r w:rsidRPr="004A4DD0">
        <w:rPr>
          <w:rFonts w:ascii="GHEA Grapalat" w:hAnsi="GHEA Grapalat" w:cs="Sylfaen"/>
          <w:bCs/>
          <w:iCs/>
          <w:lang w:val="hy-AM"/>
        </w:rPr>
        <w:t>տալու</w:t>
      </w:r>
      <w:r w:rsidRPr="004A4DD0">
        <w:rPr>
          <w:rFonts w:ascii="GHEA Grapalat" w:hAnsi="GHEA Grapalat"/>
          <w:bCs/>
          <w:iCs/>
          <w:lang w:val="hy-AM"/>
        </w:rPr>
        <w:t xml:space="preserve"> </w:t>
      </w:r>
      <w:r w:rsidRPr="004A4DD0">
        <w:rPr>
          <w:rFonts w:ascii="GHEA Grapalat" w:hAnsi="GHEA Grapalat" w:cs="Sylfaen"/>
          <w:bCs/>
          <w:iCs/>
          <w:lang w:val="hy-AM"/>
        </w:rPr>
        <w:t>առաջարկ</w:t>
      </w:r>
      <w:r w:rsidRPr="004A4DD0">
        <w:rPr>
          <w:rFonts w:ascii="GHEA Grapalat" w:hAnsi="GHEA Grapalat"/>
          <w:bCs/>
          <w:iCs/>
          <w:lang w:val="hy-AM"/>
        </w:rPr>
        <w:t xml:space="preserve"> </w:t>
      </w:r>
      <w:r w:rsidRPr="004A4DD0">
        <w:rPr>
          <w:rFonts w:ascii="GHEA Grapalat" w:hAnsi="GHEA Grapalat" w:cs="Sylfaen"/>
          <w:bCs/>
          <w:iCs/>
          <w:lang w:val="hy-AM"/>
        </w:rPr>
        <w:t>ստացած</w:t>
      </w:r>
      <w:r w:rsidRPr="004A4DD0">
        <w:rPr>
          <w:rFonts w:ascii="GHEA Grapalat" w:hAnsi="GHEA Grapalat"/>
          <w:bCs/>
          <w:iCs/>
          <w:lang w:val="hy-AM"/>
        </w:rPr>
        <w:t xml:space="preserve"> </w:t>
      </w:r>
      <w:r w:rsidRPr="004A4DD0">
        <w:rPr>
          <w:rFonts w:ascii="GHEA Grapalat" w:hAnsi="GHEA Grapalat" w:cs="Sylfaen"/>
          <w:bCs/>
          <w:iCs/>
          <w:lang w:val="hy-AM"/>
        </w:rPr>
        <w:t>անձի</w:t>
      </w:r>
      <w:r w:rsidRPr="004A4DD0">
        <w:rPr>
          <w:rFonts w:ascii="GHEA Grapalat" w:hAnsi="GHEA Grapalat"/>
          <w:bCs/>
          <w:iCs/>
          <w:lang w:val="hy-AM"/>
        </w:rPr>
        <w:t xml:space="preserve"> </w:t>
      </w:r>
      <w:r w:rsidRPr="004A4DD0">
        <w:rPr>
          <w:rFonts w:ascii="GHEA Grapalat" w:hAnsi="GHEA Grapalat" w:cs="Sylfaen"/>
          <w:bCs/>
          <w:iCs/>
          <w:lang w:val="hy-AM"/>
        </w:rPr>
        <w:t>ցուցմունքի</w:t>
      </w:r>
      <w:r w:rsidRPr="004A4DD0">
        <w:rPr>
          <w:rFonts w:ascii="GHEA Grapalat" w:hAnsi="GHEA Grapalat"/>
          <w:bCs/>
          <w:iCs/>
          <w:lang w:val="hy-AM"/>
        </w:rPr>
        <w:t xml:space="preserve"> </w:t>
      </w:r>
      <w:r w:rsidRPr="004A4DD0">
        <w:rPr>
          <w:rFonts w:ascii="GHEA Grapalat" w:hAnsi="GHEA Grapalat" w:cs="Sylfaen"/>
          <w:bCs/>
          <w:iCs/>
          <w:lang w:val="hy-AM"/>
        </w:rPr>
        <w:t>հիման</w:t>
      </w:r>
      <w:r w:rsidRPr="004A4DD0">
        <w:rPr>
          <w:rFonts w:ascii="GHEA Grapalat" w:hAnsi="GHEA Grapalat"/>
          <w:bCs/>
          <w:iCs/>
          <w:lang w:val="hy-AM"/>
        </w:rPr>
        <w:t xml:space="preserve"> </w:t>
      </w:r>
      <w:r w:rsidRPr="004A4DD0">
        <w:rPr>
          <w:rFonts w:ascii="GHEA Grapalat" w:hAnsi="GHEA Grapalat" w:cs="Sylfaen"/>
          <w:bCs/>
          <w:iCs/>
          <w:lang w:val="hy-AM"/>
        </w:rPr>
        <w:t>վրա</w:t>
      </w:r>
      <w:r w:rsidRPr="004A4DD0">
        <w:rPr>
          <w:rFonts w:ascii="GHEA Grapalat" w:hAnsi="GHEA Grapalat"/>
          <w:bCs/>
          <w:iCs/>
          <w:lang w:val="hy-AM"/>
        </w:rPr>
        <w:t xml:space="preserve">: </w:t>
      </w:r>
    </w:p>
    <w:p w:rsidR="001110CD" w:rsidRPr="004A4DD0" w:rsidRDefault="001110CD" w:rsidP="001110CD">
      <w:pPr>
        <w:spacing w:line="360" w:lineRule="auto"/>
        <w:ind w:firstLine="709"/>
        <w:jc w:val="both"/>
        <w:rPr>
          <w:rFonts w:ascii="GHEA Grapalat" w:hAnsi="GHEA Grapalat"/>
          <w:bCs/>
          <w:iCs/>
          <w:lang w:val="hy-AM"/>
        </w:rPr>
      </w:pPr>
      <w:r w:rsidRPr="004A4DD0">
        <w:rPr>
          <w:rFonts w:ascii="GHEA Grapalat" w:hAnsi="GHEA Grapalat"/>
          <w:bCs/>
          <w:iCs/>
          <w:lang w:val="hy-AM"/>
        </w:rPr>
        <w:t xml:space="preserve">2. </w:t>
      </w:r>
      <w:r w:rsidRPr="004A4DD0">
        <w:rPr>
          <w:rFonts w:ascii="GHEA Grapalat" w:hAnsi="GHEA Grapalat" w:cs="Sylfaen"/>
          <w:bCs/>
          <w:iCs/>
          <w:lang w:val="hy-AM"/>
        </w:rPr>
        <w:t>Սույն</w:t>
      </w:r>
      <w:r w:rsidRPr="004A4DD0">
        <w:rPr>
          <w:rFonts w:ascii="GHEA Grapalat" w:hAnsi="GHEA Grapalat"/>
          <w:bCs/>
          <w:iCs/>
          <w:lang w:val="hy-AM"/>
        </w:rPr>
        <w:t xml:space="preserve"> </w:t>
      </w:r>
      <w:r w:rsidRPr="004A4DD0">
        <w:rPr>
          <w:rFonts w:ascii="GHEA Grapalat" w:hAnsi="GHEA Grapalat" w:cs="Sylfaen"/>
          <w:bCs/>
          <w:iCs/>
          <w:lang w:val="hy-AM"/>
        </w:rPr>
        <w:t>հոդվածի</w:t>
      </w:r>
      <w:r w:rsidRPr="004A4DD0">
        <w:rPr>
          <w:rFonts w:ascii="GHEA Grapalat" w:hAnsi="GHEA Grapalat"/>
          <w:bCs/>
          <w:iCs/>
          <w:lang w:val="hy-AM"/>
        </w:rPr>
        <w:t xml:space="preserve"> 1-</w:t>
      </w:r>
      <w:r w:rsidRPr="004A4DD0">
        <w:rPr>
          <w:rFonts w:ascii="GHEA Grapalat" w:hAnsi="GHEA Grapalat" w:cs="Sylfaen"/>
          <w:bCs/>
          <w:iCs/>
          <w:lang w:val="hy-AM"/>
        </w:rPr>
        <w:t>ին</w:t>
      </w:r>
      <w:r w:rsidRPr="004A4DD0">
        <w:rPr>
          <w:rFonts w:ascii="GHEA Grapalat" w:hAnsi="GHEA Grapalat"/>
          <w:bCs/>
          <w:iCs/>
          <w:lang w:val="hy-AM"/>
        </w:rPr>
        <w:t xml:space="preserve"> </w:t>
      </w:r>
      <w:r w:rsidRPr="004A4DD0">
        <w:rPr>
          <w:rFonts w:ascii="GHEA Grapalat" w:hAnsi="GHEA Grapalat" w:cs="Sylfaen"/>
          <w:bCs/>
          <w:iCs/>
          <w:lang w:val="hy-AM"/>
        </w:rPr>
        <w:t>մասով</w:t>
      </w:r>
      <w:r w:rsidRPr="004A4DD0">
        <w:rPr>
          <w:rFonts w:ascii="GHEA Grapalat" w:hAnsi="GHEA Grapalat"/>
          <w:bCs/>
          <w:iCs/>
          <w:lang w:val="hy-AM"/>
        </w:rPr>
        <w:t xml:space="preserve"> </w:t>
      </w:r>
      <w:r w:rsidRPr="004A4DD0">
        <w:rPr>
          <w:rFonts w:ascii="GHEA Grapalat" w:hAnsi="GHEA Grapalat" w:cs="Sylfaen"/>
          <w:bCs/>
          <w:iCs/>
          <w:lang w:val="hy-AM"/>
        </w:rPr>
        <w:t>նախատեսված</w:t>
      </w:r>
      <w:r w:rsidRPr="004A4DD0">
        <w:rPr>
          <w:rFonts w:ascii="GHEA Grapalat" w:hAnsi="GHEA Grapalat"/>
          <w:bCs/>
          <w:iCs/>
          <w:lang w:val="hy-AM"/>
        </w:rPr>
        <w:t xml:space="preserve"> «</w:t>
      </w:r>
      <w:r w:rsidRPr="004A4DD0">
        <w:rPr>
          <w:rFonts w:ascii="GHEA Grapalat" w:hAnsi="GHEA Grapalat" w:cs="Sylfaen"/>
          <w:bCs/>
          <w:iCs/>
          <w:lang w:val="hy-AM"/>
        </w:rPr>
        <w:t>կաշառք</w:t>
      </w:r>
      <w:r w:rsidRPr="004A4DD0">
        <w:rPr>
          <w:rFonts w:ascii="GHEA Grapalat" w:hAnsi="GHEA Grapalat"/>
          <w:bCs/>
          <w:iCs/>
          <w:lang w:val="hy-AM"/>
        </w:rPr>
        <w:t xml:space="preserve"> </w:t>
      </w:r>
      <w:r w:rsidRPr="004A4DD0">
        <w:rPr>
          <w:rFonts w:ascii="GHEA Grapalat" w:hAnsi="GHEA Grapalat" w:cs="Sylfaen"/>
          <w:bCs/>
          <w:iCs/>
          <w:lang w:val="hy-AM"/>
        </w:rPr>
        <w:t>ստանալ»</w:t>
      </w:r>
      <w:r w:rsidRPr="004A4DD0">
        <w:rPr>
          <w:rFonts w:ascii="GHEA Grapalat" w:hAnsi="GHEA Grapalat"/>
          <w:bCs/>
          <w:iCs/>
          <w:lang w:val="hy-AM"/>
        </w:rPr>
        <w:t xml:space="preserve"> </w:t>
      </w:r>
      <w:r w:rsidRPr="004A4DD0">
        <w:rPr>
          <w:rFonts w:ascii="GHEA Grapalat" w:hAnsi="GHEA Grapalat" w:cs="Sylfaen"/>
          <w:bCs/>
          <w:iCs/>
          <w:lang w:val="hy-AM"/>
        </w:rPr>
        <w:t>և</w:t>
      </w:r>
      <w:r w:rsidRPr="004A4DD0">
        <w:rPr>
          <w:rFonts w:ascii="GHEA Grapalat" w:hAnsi="GHEA Grapalat"/>
          <w:bCs/>
          <w:iCs/>
          <w:lang w:val="hy-AM"/>
        </w:rPr>
        <w:t xml:space="preserve"> «</w:t>
      </w:r>
      <w:r w:rsidRPr="004A4DD0">
        <w:rPr>
          <w:rFonts w:ascii="GHEA Grapalat" w:hAnsi="GHEA Grapalat" w:cs="Sylfaen"/>
          <w:bCs/>
          <w:iCs/>
          <w:lang w:val="hy-AM"/>
        </w:rPr>
        <w:t>կաշառք</w:t>
      </w:r>
      <w:r w:rsidRPr="004A4DD0">
        <w:rPr>
          <w:rFonts w:ascii="GHEA Grapalat" w:hAnsi="GHEA Grapalat"/>
          <w:bCs/>
          <w:iCs/>
          <w:lang w:val="hy-AM"/>
        </w:rPr>
        <w:t xml:space="preserve"> </w:t>
      </w:r>
      <w:r w:rsidRPr="004A4DD0">
        <w:rPr>
          <w:rFonts w:ascii="GHEA Grapalat" w:hAnsi="GHEA Grapalat" w:cs="Sylfaen"/>
          <w:bCs/>
          <w:iCs/>
          <w:lang w:val="hy-AM"/>
        </w:rPr>
        <w:t>տալ»</w:t>
      </w:r>
      <w:r w:rsidRPr="004A4DD0">
        <w:rPr>
          <w:rFonts w:ascii="GHEA Grapalat" w:hAnsi="GHEA Grapalat"/>
          <w:bCs/>
          <w:iCs/>
          <w:lang w:val="hy-AM"/>
        </w:rPr>
        <w:t xml:space="preserve"> </w:t>
      </w:r>
      <w:r w:rsidRPr="004A4DD0">
        <w:rPr>
          <w:rFonts w:ascii="GHEA Grapalat" w:hAnsi="GHEA Grapalat" w:cs="Sylfaen"/>
          <w:bCs/>
          <w:iCs/>
          <w:lang w:val="hy-AM"/>
        </w:rPr>
        <w:t>հասկացությունները</w:t>
      </w:r>
      <w:r w:rsidRPr="004A4DD0">
        <w:rPr>
          <w:rFonts w:ascii="GHEA Grapalat" w:hAnsi="GHEA Grapalat"/>
          <w:bCs/>
          <w:iCs/>
          <w:lang w:val="hy-AM"/>
        </w:rPr>
        <w:t xml:space="preserve"> </w:t>
      </w:r>
      <w:r w:rsidRPr="004A4DD0">
        <w:rPr>
          <w:rFonts w:ascii="GHEA Grapalat" w:hAnsi="GHEA Grapalat" w:cs="Sylfaen"/>
          <w:bCs/>
          <w:iCs/>
          <w:lang w:val="hy-AM"/>
        </w:rPr>
        <w:t>սույն</w:t>
      </w:r>
      <w:r w:rsidRPr="004A4DD0">
        <w:rPr>
          <w:rFonts w:ascii="GHEA Grapalat" w:hAnsi="GHEA Grapalat"/>
          <w:bCs/>
          <w:iCs/>
          <w:lang w:val="hy-AM"/>
        </w:rPr>
        <w:t xml:space="preserve"> </w:t>
      </w:r>
      <w:r w:rsidRPr="004A4DD0">
        <w:rPr>
          <w:rFonts w:ascii="GHEA Grapalat" w:hAnsi="GHEA Grapalat" w:cs="Sylfaen"/>
          <w:bCs/>
          <w:iCs/>
          <w:lang w:val="hy-AM"/>
        </w:rPr>
        <w:t>օրենսգրքում</w:t>
      </w:r>
      <w:r w:rsidRPr="004A4DD0">
        <w:rPr>
          <w:rFonts w:ascii="GHEA Grapalat" w:hAnsi="GHEA Grapalat"/>
          <w:bCs/>
          <w:iCs/>
          <w:lang w:val="hy-AM"/>
        </w:rPr>
        <w:t xml:space="preserve"> </w:t>
      </w:r>
      <w:r w:rsidRPr="004A4DD0">
        <w:rPr>
          <w:rFonts w:ascii="GHEA Grapalat" w:hAnsi="GHEA Grapalat" w:cs="Sylfaen"/>
          <w:bCs/>
          <w:iCs/>
          <w:lang w:val="hy-AM"/>
        </w:rPr>
        <w:t>օգտագործվում</w:t>
      </w:r>
      <w:r w:rsidRPr="004A4DD0">
        <w:rPr>
          <w:rFonts w:ascii="GHEA Grapalat" w:hAnsi="GHEA Grapalat"/>
          <w:bCs/>
          <w:iCs/>
          <w:lang w:val="hy-AM"/>
        </w:rPr>
        <w:t xml:space="preserve"> </w:t>
      </w:r>
      <w:r w:rsidRPr="004A4DD0">
        <w:rPr>
          <w:rFonts w:ascii="GHEA Grapalat" w:hAnsi="GHEA Grapalat" w:cs="Sylfaen"/>
          <w:bCs/>
          <w:iCs/>
          <w:lang w:val="hy-AM"/>
        </w:rPr>
        <w:t>են</w:t>
      </w:r>
      <w:r w:rsidRPr="004A4DD0">
        <w:rPr>
          <w:rFonts w:ascii="GHEA Grapalat" w:hAnsi="GHEA Grapalat"/>
          <w:bCs/>
          <w:iCs/>
          <w:lang w:val="hy-AM"/>
        </w:rPr>
        <w:t xml:space="preserve"> </w:t>
      </w:r>
      <w:r w:rsidRPr="004A4DD0">
        <w:rPr>
          <w:rFonts w:ascii="GHEA Grapalat" w:hAnsi="GHEA Grapalat" w:cs="Sylfaen"/>
          <w:bCs/>
          <w:iCs/>
          <w:lang w:val="hy-AM"/>
        </w:rPr>
        <w:t>Հայաստանի</w:t>
      </w:r>
      <w:r w:rsidRPr="004A4DD0">
        <w:rPr>
          <w:rFonts w:ascii="GHEA Grapalat" w:hAnsi="GHEA Grapalat"/>
          <w:bCs/>
          <w:iCs/>
          <w:lang w:val="hy-AM"/>
        </w:rPr>
        <w:t xml:space="preserve"> </w:t>
      </w:r>
      <w:r w:rsidRPr="004A4DD0">
        <w:rPr>
          <w:rFonts w:ascii="GHEA Grapalat" w:hAnsi="GHEA Grapalat" w:cs="Sylfaen"/>
          <w:bCs/>
          <w:iCs/>
          <w:lang w:val="hy-AM"/>
        </w:rPr>
        <w:t>Հանրապետության</w:t>
      </w:r>
      <w:r w:rsidRPr="004A4DD0">
        <w:rPr>
          <w:rFonts w:ascii="GHEA Grapalat" w:hAnsi="GHEA Grapalat"/>
          <w:bCs/>
          <w:iCs/>
          <w:lang w:val="hy-AM"/>
        </w:rPr>
        <w:t xml:space="preserve"> </w:t>
      </w:r>
      <w:r w:rsidRPr="004A4DD0">
        <w:rPr>
          <w:rFonts w:ascii="GHEA Grapalat" w:hAnsi="GHEA Grapalat" w:cs="Sylfaen"/>
          <w:bCs/>
          <w:iCs/>
          <w:lang w:val="hy-AM"/>
        </w:rPr>
        <w:t>քրեական</w:t>
      </w:r>
      <w:r w:rsidRPr="004A4DD0">
        <w:rPr>
          <w:rFonts w:ascii="GHEA Grapalat" w:hAnsi="GHEA Grapalat"/>
          <w:bCs/>
          <w:iCs/>
          <w:lang w:val="hy-AM"/>
        </w:rPr>
        <w:t xml:space="preserve"> </w:t>
      </w:r>
      <w:r w:rsidRPr="004A4DD0">
        <w:rPr>
          <w:rFonts w:ascii="GHEA Grapalat" w:hAnsi="GHEA Grapalat" w:cs="Sylfaen"/>
          <w:bCs/>
          <w:iCs/>
          <w:lang w:val="hy-AM"/>
        </w:rPr>
        <w:t>օրենսգրքի 200-րդ, 201-րդ, 311-րդ, 311.1-րդ, 311.2-րդ, 312-րդ, 312.1-րդ, 312.2-րդ, 313-րդ հոդվածներով</w:t>
      </w:r>
      <w:r w:rsidRPr="004A4DD0">
        <w:rPr>
          <w:rFonts w:ascii="GHEA Grapalat" w:hAnsi="GHEA Grapalat"/>
          <w:bCs/>
          <w:iCs/>
          <w:lang w:val="hy-AM"/>
        </w:rPr>
        <w:t xml:space="preserve"> </w:t>
      </w:r>
      <w:r w:rsidRPr="004A4DD0">
        <w:rPr>
          <w:rFonts w:ascii="GHEA Grapalat" w:hAnsi="GHEA Grapalat" w:cs="Sylfaen"/>
          <w:bCs/>
          <w:iCs/>
          <w:lang w:val="hy-AM"/>
        </w:rPr>
        <w:t>սահմանված</w:t>
      </w:r>
      <w:r w:rsidRPr="004A4DD0">
        <w:rPr>
          <w:rFonts w:ascii="GHEA Grapalat" w:hAnsi="GHEA Grapalat"/>
          <w:bCs/>
          <w:iCs/>
          <w:lang w:val="hy-AM"/>
        </w:rPr>
        <w:t xml:space="preserve"> </w:t>
      </w:r>
      <w:r w:rsidRPr="004A4DD0">
        <w:rPr>
          <w:rFonts w:ascii="GHEA Grapalat" w:hAnsi="GHEA Grapalat" w:cs="Sylfaen"/>
          <w:bCs/>
          <w:iCs/>
          <w:lang w:val="hy-AM"/>
        </w:rPr>
        <w:t>իմաստով</w:t>
      </w:r>
      <w:r w:rsidRPr="004A4DD0">
        <w:rPr>
          <w:rFonts w:ascii="GHEA Grapalat" w:hAnsi="GHEA Grapalat"/>
          <w:bCs/>
          <w:iCs/>
          <w:lang w:val="hy-AM"/>
        </w:rPr>
        <w:t xml:space="preserve">: </w:t>
      </w:r>
    </w:p>
    <w:p w:rsidR="001110CD" w:rsidRPr="004A4DD0" w:rsidRDefault="001110CD" w:rsidP="001110CD">
      <w:pPr>
        <w:spacing w:line="360" w:lineRule="auto"/>
        <w:ind w:firstLine="709"/>
        <w:jc w:val="both"/>
        <w:rPr>
          <w:rFonts w:ascii="GHEA Grapalat" w:hAnsi="GHEA Grapalat"/>
          <w:bCs/>
          <w:iCs/>
          <w:lang w:val="hy-AM"/>
        </w:rPr>
      </w:pPr>
      <w:r w:rsidRPr="004A4DD0">
        <w:rPr>
          <w:rFonts w:ascii="GHEA Grapalat" w:hAnsi="GHEA Grapalat"/>
          <w:bCs/>
          <w:iCs/>
          <w:lang w:val="hy-AM"/>
        </w:rPr>
        <w:t xml:space="preserve">3. </w:t>
      </w:r>
      <w:r w:rsidRPr="004A4DD0">
        <w:rPr>
          <w:rFonts w:ascii="GHEA Grapalat" w:hAnsi="GHEA Grapalat" w:cs="Sylfaen"/>
          <w:bCs/>
          <w:iCs/>
          <w:lang w:val="hy-AM"/>
        </w:rPr>
        <w:t>Սույն</w:t>
      </w:r>
      <w:r w:rsidRPr="004A4DD0">
        <w:rPr>
          <w:rFonts w:ascii="GHEA Grapalat" w:hAnsi="GHEA Grapalat"/>
          <w:bCs/>
          <w:iCs/>
          <w:lang w:val="hy-AM"/>
        </w:rPr>
        <w:t xml:space="preserve"> </w:t>
      </w:r>
      <w:r w:rsidRPr="004A4DD0">
        <w:rPr>
          <w:rFonts w:ascii="GHEA Grapalat" w:hAnsi="GHEA Grapalat" w:cs="Sylfaen"/>
          <w:bCs/>
          <w:iCs/>
          <w:lang w:val="hy-AM"/>
        </w:rPr>
        <w:t>հոդվածի</w:t>
      </w:r>
      <w:r w:rsidRPr="004A4DD0">
        <w:rPr>
          <w:rFonts w:ascii="GHEA Grapalat" w:hAnsi="GHEA Grapalat"/>
          <w:bCs/>
          <w:iCs/>
          <w:lang w:val="hy-AM"/>
        </w:rPr>
        <w:t xml:space="preserve"> 1-</w:t>
      </w:r>
      <w:r w:rsidRPr="004A4DD0">
        <w:rPr>
          <w:rFonts w:ascii="GHEA Grapalat" w:hAnsi="GHEA Grapalat" w:cs="Sylfaen"/>
          <w:bCs/>
          <w:iCs/>
          <w:lang w:val="hy-AM"/>
        </w:rPr>
        <w:t>ին</w:t>
      </w:r>
      <w:r w:rsidRPr="004A4DD0">
        <w:rPr>
          <w:rFonts w:ascii="GHEA Grapalat" w:hAnsi="GHEA Grapalat"/>
          <w:bCs/>
          <w:iCs/>
          <w:lang w:val="hy-AM"/>
        </w:rPr>
        <w:t xml:space="preserve"> </w:t>
      </w:r>
      <w:r w:rsidRPr="004A4DD0">
        <w:rPr>
          <w:rFonts w:ascii="GHEA Grapalat" w:hAnsi="GHEA Grapalat" w:cs="Sylfaen"/>
          <w:bCs/>
          <w:iCs/>
          <w:lang w:val="hy-AM"/>
        </w:rPr>
        <w:t>մասով</w:t>
      </w:r>
      <w:r w:rsidRPr="004A4DD0">
        <w:rPr>
          <w:rFonts w:ascii="GHEA Grapalat" w:hAnsi="GHEA Grapalat"/>
          <w:bCs/>
          <w:iCs/>
          <w:lang w:val="hy-AM"/>
        </w:rPr>
        <w:t xml:space="preserve"> </w:t>
      </w:r>
      <w:r w:rsidRPr="004A4DD0">
        <w:rPr>
          <w:rFonts w:ascii="GHEA Grapalat" w:hAnsi="GHEA Grapalat" w:cs="Sylfaen"/>
          <w:bCs/>
          <w:iCs/>
          <w:lang w:val="hy-AM"/>
        </w:rPr>
        <w:t>նախատեսված</w:t>
      </w:r>
      <w:r w:rsidRPr="004A4DD0">
        <w:rPr>
          <w:rFonts w:ascii="GHEA Grapalat" w:hAnsi="GHEA Grapalat"/>
          <w:bCs/>
          <w:iCs/>
          <w:lang w:val="hy-AM"/>
        </w:rPr>
        <w:t xml:space="preserve"> </w:t>
      </w:r>
      <w:r w:rsidRPr="004A4DD0">
        <w:rPr>
          <w:rFonts w:ascii="GHEA Grapalat" w:hAnsi="GHEA Grapalat" w:cs="Sylfaen"/>
          <w:bCs/>
          <w:iCs/>
          <w:lang w:val="hy-AM"/>
        </w:rPr>
        <w:t>գաղտնի</w:t>
      </w:r>
      <w:r w:rsidRPr="004A4DD0">
        <w:rPr>
          <w:rFonts w:ascii="GHEA Grapalat" w:hAnsi="GHEA Grapalat"/>
          <w:bCs/>
          <w:iCs/>
          <w:lang w:val="hy-AM"/>
        </w:rPr>
        <w:t xml:space="preserve"> </w:t>
      </w:r>
      <w:r w:rsidRPr="004A4DD0">
        <w:rPr>
          <w:rFonts w:ascii="GHEA Grapalat" w:hAnsi="GHEA Grapalat" w:cs="Sylfaen"/>
          <w:bCs/>
          <w:iCs/>
          <w:lang w:val="hy-AM"/>
        </w:rPr>
        <w:t>քննչական</w:t>
      </w:r>
      <w:r w:rsidRPr="004A4DD0">
        <w:rPr>
          <w:rFonts w:ascii="GHEA Grapalat" w:hAnsi="GHEA Grapalat"/>
          <w:bCs/>
          <w:iCs/>
          <w:lang w:val="hy-AM"/>
        </w:rPr>
        <w:t xml:space="preserve"> </w:t>
      </w:r>
      <w:r w:rsidRPr="004A4DD0">
        <w:rPr>
          <w:rFonts w:ascii="GHEA Grapalat" w:hAnsi="GHEA Grapalat" w:cs="Sylfaen"/>
          <w:bCs/>
          <w:iCs/>
          <w:lang w:val="hy-AM"/>
        </w:rPr>
        <w:t>գործողության արդյունքները</w:t>
      </w:r>
      <w:r w:rsidRPr="004A4DD0">
        <w:rPr>
          <w:rFonts w:ascii="GHEA Grapalat" w:hAnsi="GHEA Grapalat"/>
          <w:bCs/>
          <w:iCs/>
          <w:lang w:val="hy-AM"/>
        </w:rPr>
        <w:t xml:space="preserve"> </w:t>
      </w:r>
      <w:r w:rsidRPr="004A4DD0">
        <w:rPr>
          <w:rFonts w:ascii="GHEA Grapalat" w:hAnsi="GHEA Grapalat" w:cs="Sylfaen"/>
          <w:bCs/>
          <w:iCs/>
          <w:lang w:val="hy-AM"/>
        </w:rPr>
        <w:t>հավաստվում</w:t>
      </w:r>
      <w:r w:rsidRPr="004A4DD0">
        <w:rPr>
          <w:rFonts w:ascii="GHEA Grapalat" w:hAnsi="GHEA Grapalat"/>
          <w:bCs/>
          <w:iCs/>
          <w:lang w:val="hy-AM"/>
        </w:rPr>
        <w:t xml:space="preserve"> </w:t>
      </w:r>
      <w:r w:rsidRPr="004A4DD0">
        <w:rPr>
          <w:rFonts w:ascii="GHEA Grapalat" w:hAnsi="GHEA Grapalat" w:cs="Sylfaen"/>
          <w:bCs/>
          <w:iCs/>
          <w:lang w:val="hy-AM"/>
        </w:rPr>
        <w:t>են</w:t>
      </w:r>
      <w:r w:rsidRPr="004A4DD0">
        <w:rPr>
          <w:rFonts w:ascii="GHEA Grapalat" w:hAnsi="GHEA Grapalat"/>
          <w:bCs/>
          <w:iCs/>
          <w:lang w:val="hy-AM"/>
        </w:rPr>
        <w:t xml:space="preserve"> </w:t>
      </w:r>
      <w:r w:rsidRPr="004A4DD0">
        <w:rPr>
          <w:rFonts w:ascii="GHEA Grapalat" w:hAnsi="GHEA Grapalat" w:cs="Sylfaen"/>
          <w:bCs/>
          <w:iCs/>
          <w:lang w:val="hy-AM"/>
        </w:rPr>
        <w:t>բացառապես</w:t>
      </w:r>
      <w:r w:rsidRPr="004A4DD0">
        <w:rPr>
          <w:rFonts w:ascii="GHEA Grapalat" w:hAnsi="GHEA Grapalat"/>
          <w:bCs/>
          <w:iCs/>
          <w:lang w:val="hy-AM"/>
        </w:rPr>
        <w:t xml:space="preserve"> </w:t>
      </w:r>
      <w:r w:rsidRPr="004A4DD0">
        <w:rPr>
          <w:rFonts w:ascii="GHEA Grapalat" w:hAnsi="GHEA Grapalat" w:cs="Sylfaen"/>
          <w:bCs/>
          <w:iCs/>
          <w:lang w:val="hy-AM"/>
        </w:rPr>
        <w:t>տեսաձայնագրման</w:t>
      </w:r>
      <w:r w:rsidRPr="004A4DD0">
        <w:rPr>
          <w:rFonts w:ascii="GHEA Grapalat" w:hAnsi="GHEA Grapalat"/>
          <w:bCs/>
          <w:iCs/>
          <w:lang w:val="hy-AM"/>
        </w:rPr>
        <w:t xml:space="preserve"> </w:t>
      </w:r>
      <w:r w:rsidRPr="004A4DD0">
        <w:rPr>
          <w:rFonts w:ascii="GHEA Grapalat" w:hAnsi="GHEA Grapalat" w:cs="Sylfaen"/>
          <w:bCs/>
          <w:iCs/>
          <w:lang w:val="hy-AM"/>
        </w:rPr>
        <w:t>միջոցով</w:t>
      </w:r>
      <w:r w:rsidRPr="004A4DD0">
        <w:rPr>
          <w:rFonts w:ascii="GHEA Grapalat" w:hAnsi="GHEA Grapalat"/>
          <w:bCs/>
          <w:iCs/>
          <w:lang w:val="hy-AM"/>
        </w:rPr>
        <w:t xml:space="preserve">: </w:t>
      </w:r>
    </w:p>
    <w:p w:rsidR="001110CD" w:rsidRPr="004A4DD0" w:rsidRDefault="001110CD" w:rsidP="001110CD">
      <w:pPr>
        <w:spacing w:line="360" w:lineRule="auto"/>
        <w:ind w:firstLine="709"/>
        <w:jc w:val="both"/>
        <w:rPr>
          <w:rFonts w:ascii="GHEA Grapalat" w:hAnsi="GHEA Grapalat"/>
          <w:bCs/>
          <w:iCs/>
          <w:lang w:val="hy-AM"/>
        </w:rPr>
      </w:pPr>
    </w:p>
    <w:p w:rsidR="001110CD" w:rsidRPr="004A4DD0" w:rsidRDefault="001110CD" w:rsidP="001110CD">
      <w:pPr>
        <w:pStyle w:val="Heading3"/>
        <w:rPr>
          <w:rFonts w:ascii="GHEA Grapalat" w:hAnsi="GHEA Grapalat"/>
          <w:sz w:val="24"/>
          <w:szCs w:val="24"/>
        </w:rPr>
      </w:pPr>
      <w:bookmarkStart w:id="676" w:name="_Toc343337853"/>
      <w:bookmarkStart w:id="677" w:name="_Toc19124646"/>
      <w:r w:rsidRPr="004A4DD0">
        <w:rPr>
          <w:rFonts w:ascii="GHEA Grapalat" w:hAnsi="GHEA Grapalat"/>
          <w:sz w:val="24"/>
          <w:szCs w:val="24"/>
          <w:lang w:val="ru-RU"/>
        </w:rPr>
        <w:lastRenderedPageBreak/>
        <w:t xml:space="preserve">ԳԼՈՒԽ 32. </w:t>
      </w:r>
      <w:r w:rsidRPr="004A4DD0">
        <w:rPr>
          <w:rFonts w:ascii="GHEA Grapalat" w:hAnsi="GHEA Grapalat"/>
          <w:sz w:val="24"/>
          <w:szCs w:val="24"/>
        </w:rPr>
        <w:t>ՓՈՐՁԱՔՆՆՈՒԹՅՈՒՆԸ</w:t>
      </w:r>
      <w:bookmarkEnd w:id="676"/>
      <w:bookmarkEnd w:id="677"/>
    </w:p>
    <w:p w:rsidR="001110CD" w:rsidRPr="004A4DD0" w:rsidRDefault="001110CD" w:rsidP="001110CD">
      <w:pPr>
        <w:spacing w:line="360" w:lineRule="auto"/>
        <w:ind w:firstLine="709"/>
        <w:rPr>
          <w:rFonts w:ascii="GHEA Grapalat" w:hAnsi="GHEA Grapalat"/>
          <w:lang w:val="hy-AM"/>
        </w:rPr>
      </w:pPr>
    </w:p>
    <w:p w:rsidR="001110CD" w:rsidRPr="004A4DD0" w:rsidRDefault="001110CD" w:rsidP="001110CD">
      <w:pPr>
        <w:pStyle w:val="Heading4"/>
        <w:rPr>
          <w:rFonts w:cs="Arial LatArm"/>
        </w:rPr>
      </w:pPr>
      <w:bookmarkStart w:id="678" w:name="_Toc343337854"/>
      <w:bookmarkStart w:id="679" w:name="_Toc19124647"/>
      <w:r w:rsidRPr="004A4DD0">
        <w:t>Փորձաքննության</w:t>
      </w:r>
      <w:r w:rsidRPr="004A4DD0">
        <w:rPr>
          <w:rFonts w:cs="Arial LatArm"/>
        </w:rPr>
        <w:t xml:space="preserve"> </w:t>
      </w:r>
      <w:r w:rsidRPr="004A4DD0">
        <w:t>նպատակը և սահմանները</w:t>
      </w:r>
      <w:bookmarkEnd w:id="678"/>
      <w:bookmarkEnd w:id="679"/>
    </w:p>
    <w:p w:rsidR="001110CD" w:rsidRPr="004A4DD0" w:rsidRDefault="001110CD" w:rsidP="003E1B63">
      <w:pPr>
        <w:numPr>
          <w:ilvl w:val="0"/>
          <w:numId w:val="69"/>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t>Փորձաքննություն</w:t>
      </w:r>
      <w:r w:rsidRPr="004A4DD0">
        <w:rPr>
          <w:rFonts w:ascii="GHEA Grapalat" w:hAnsi="GHEA Grapalat" w:cs="Arial LatArm"/>
          <w:lang w:val="hy-AM"/>
        </w:rPr>
        <w:t xml:space="preserve"> </w:t>
      </w:r>
      <w:r w:rsidRPr="004A4DD0">
        <w:rPr>
          <w:rFonts w:ascii="GHEA Grapalat" w:hAnsi="GHEA Grapalat" w:cs="Sylfaen"/>
          <w:lang w:val="hy-AM"/>
        </w:rPr>
        <w:t>կատարվում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երբ</w:t>
      </w:r>
      <w:r w:rsidRPr="004A4DD0">
        <w:rPr>
          <w:rFonts w:ascii="GHEA Grapalat" w:hAnsi="GHEA Grapalat" w:cs="Arial LatArm"/>
          <w:lang w:val="hy-AM"/>
        </w:rPr>
        <w:t xml:space="preserve"> </w:t>
      </w:r>
      <w:r w:rsidRPr="004A4DD0">
        <w:rPr>
          <w:rFonts w:ascii="GHEA Grapalat" w:hAnsi="GHEA Grapalat" w:cs="Sylfaen"/>
          <w:lang w:val="hy-AM"/>
        </w:rPr>
        <w:t>վարույթի</w:t>
      </w:r>
      <w:r w:rsidRPr="004A4DD0">
        <w:rPr>
          <w:rFonts w:ascii="GHEA Grapalat" w:hAnsi="GHEA Grapalat" w:cs="Arial LatArm"/>
          <w:lang w:val="hy-AM"/>
        </w:rPr>
        <w:t xml:space="preserve"> </w:t>
      </w:r>
      <w:r w:rsidRPr="004A4DD0">
        <w:rPr>
          <w:rFonts w:ascii="GHEA Grapalat" w:hAnsi="GHEA Grapalat" w:cs="Sylfaen"/>
          <w:lang w:val="hy-AM"/>
        </w:rPr>
        <w:t>համար</w:t>
      </w:r>
      <w:r w:rsidRPr="004A4DD0">
        <w:rPr>
          <w:rFonts w:ascii="GHEA Grapalat" w:hAnsi="GHEA Grapalat" w:cs="Arial LatArm"/>
          <w:lang w:val="hy-AM"/>
        </w:rPr>
        <w:t xml:space="preserve"> </w:t>
      </w:r>
      <w:r w:rsidRPr="004A4DD0">
        <w:rPr>
          <w:rFonts w:ascii="GHEA Grapalat" w:hAnsi="GHEA Grapalat" w:cs="Sylfaen"/>
          <w:lang w:val="hy-AM"/>
        </w:rPr>
        <w:t>նշանակություն</w:t>
      </w:r>
      <w:r w:rsidRPr="004A4DD0">
        <w:rPr>
          <w:rFonts w:ascii="GHEA Grapalat" w:hAnsi="GHEA Grapalat" w:cs="Arial LatArm"/>
          <w:lang w:val="hy-AM"/>
        </w:rPr>
        <w:t xml:space="preserve"> </w:t>
      </w:r>
      <w:r w:rsidRPr="004A4DD0">
        <w:rPr>
          <w:rFonts w:ascii="GHEA Grapalat" w:hAnsi="GHEA Grapalat" w:cs="Sylfaen"/>
          <w:lang w:val="hy-AM"/>
        </w:rPr>
        <w:t>ունեցող</w:t>
      </w:r>
      <w:r w:rsidRPr="004A4DD0">
        <w:rPr>
          <w:rFonts w:ascii="GHEA Grapalat" w:hAnsi="GHEA Grapalat" w:cs="Arial LatArm"/>
          <w:lang w:val="hy-AM"/>
        </w:rPr>
        <w:t xml:space="preserve"> </w:t>
      </w:r>
      <w:r w:rsidRPr="004A4DD0">
        <w:rPr>
          <w:rFonts w:ascii="GHEA Grapalat" w:hAnsi="GHEA Grapalat" w:cs="Sylfaen"/>
          <w:lang w:val="hy-AM"/>
        </w:rPr>
        <w:t>հանգամանքները</w:t>
      </w:r>
      <w:r w:rsidRPr="004A4DD0">
        <w:rPr>
          <w:rFonts w:ascii="GHEA Grapalat" w:hAnsi="GHEA Grapalat" w:cs="Arial LatArm"/>
          <w:lang w:val="hy-AM"/>
        </w:rPr>
        <w:t xml:space="preserve"> </w:t>
      </w:r>
      <w:r w:rsidRPr="004A4DD0">
        <w:rPr>
          <w:rFonts w:ascii="GHEA Grapalat" w:hAnsi="GHEA Grapalat" w:cs="Sylfaen"/>
          <w:lang w:val="hy-AM"/>
        </w:rPr>
        <w:t>պարզելու</w:t>
      </w:r>
      <w:r w:rsidRPr="004A4DD0">
        <w:rPr>
          <w:rFonts w:ascii="GHEA Grapalat" w:hAnsi="GHEA Grapalat" w:cs="Arial LatArm"/>
          <w:lang w:val="hy-AM"/>
        </w:rPr>
        <w:t xml:space="preserve"> </w:t>
      </w:r>
      <w:r w:rsidRPr="004A4DD0">
        <w:rPr>
          <w:rFonts w:ascii="GHEA Grapalat" w:hAnsi="GHEA Grapalat" w:cs="Sylfaen"/>
          <w:lang w:val="hy-AM"/>
        </w:rPr>
        <w:t>նպատակով</w:t>
      </w:r>
      <w:r w:rsidRPr="004A4DD0">
        <w:rPr>
          <w:rFonts w:ascii="GHEA Grapalat" w:hAnsi="GHEA Grapalat" w:cs="Arial LatArm"/>
          <w:lang w:val="hy-AM"/>
        </w:rPr>
        <w:t xml:space="preserve"> </w:t>
      </w:r>
      <w:r w:rsidRPr="004A4DD0">
        <w:rPr>
          <w:rFonts w:ascii="GHEA Grapalat" w:hAnsi="GHEA Grapalat" w:cs="Sylfaen"/>
          <w:lang w:val="hy-AM"/>
        </w:rPr>
        <w:t>անհրաժեշտ</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գիտության</w:t>
      </w:r>
      <w:r w:rsidRPr="004A4DD0">
        <w:rPr>
          <w:rFonts w:ascii="GHEA Grapalat" w:hAnsi="GHEA Grapalat" w:cs="Arial LatArm"/>
          <w:lang w:val="hy-AM"/>
        </w:rPr>
        <w:t xml:space="preserve">, </w:t>
      </w:r>
      <w:r w:rsidRPr="004A4DD0">
        <w:rPr>
          <w:rFonts w:ascii="GHEA Grapalat" w:hAnsi="GHEA Grapalat" w:cs="Sylfaen"/>
          <w:lang w:val="hy-AM"/>
        </w:rPr>
        <w:t>տեխնիկայի</w:t>
      </w:r>
      <w:r w:rsidRPr="004A4DD0">
        <w:rPr>
          <w:rFonts w:ascii="GHEA Grapalat" w:hAnsi="GHEA Grapalat" w:cs="Arial LatArm"/>
          <w:lang w:val="hy-AM"/>
        </w:rPr>
        <w:t xml:space="preserve">, </w:t>
      </w:r>
      <w:r w:rsidRPr="004A4DD0">
        <w:rPr>
          <w:rFonts w:ascii="GHEA Grapalat" w:hAnsi="GHEA Grapalat" w:cs="Sylfaen"/>
          <w:lang w:val="hy-AM"/>
        </w:rPr>
        <w:t>արվեստի,</w:t>
      </w:r>
      <w:r w:rsidRPr="004A4DD0">
        <w:rPr>
          <w:rFonts w:ascii="GHEA Grapalat" w:hAnsi="GHEA Grapalat" w:cs="Arial LatArm"/>
          <w:lang w:val="hy-AM"/>
        </w:rPr>
        <w:t xml:space="preserve"> </w:t>
      </w:r>
      <w:r w:rsidRPr="004A4DD0">
        <w:rPr>
          <w:rFonts w:ascii="GHEA Grapalat" w:hAnsi="GHEA Grapalat" w:cs="Sylfaen"/>
          <w:lang w:val="hy-AM"/>
        </w:rPr>
        <w:t>արհեստի</w:t>
      </w:r>
      <w:r w:rsidRPr="004A4DD0">
        <w:rPr>
          <w:rFonts w:ascii="GHEA Grapalat" w:hAnsi="GHEA Grapalat" w:cs="Arial LatArm"/>
          <w:lang w:val="hy-AM"/>
        </w:rPr>
        <w:t xml:space="preserve"> կամ այլ բնագավառում, </w:t>
      </w:r>
      <w:r w:rsidRPr="004A4DD0">
        <w:rPr>
          <w:rFonts w:ascii="GHEA Grapalat" w:hAnsi="GHEA Grapalat" w:cs="Sylfaen"/>
          <w:lang w:val="hy-AM"/>
        </w:rPr>
        <w:t>այդ</w:t>
      </w:r>
      <w:r w:rsidRPr="004A4DD0">
        <w:rPr>
          <w:rFonts w:ascii="GHEA Grapalat" w:hAnsi="GHEA Grapalat" w:cs="Arial LatArm"/>
          <w:lang w:val="hy-AM"/>
        </w:rPr>
        <w:t xml:space="preserve"> </w:t>
      </w:r>
      <w:r w:rsidRPr="004A4DD0">
        <w:rPr>
          <w:rFonts w:ascii="GHEA Grapalat" w:hAnsi="GHEA Grapalat" w:cs="Sylfaen"/>
          <w:lang w:val="hy-AM"/>
        </w:rPr>
        <w:t>թվում</w:t>
      </w:r>
      <w:r w:rsidRPr="004A4DD0">
        <w:rPr>
          <w:rFonts w:ascii="GHEA Grapalat" w:hAnsi="GHEA Grapalat" w:cs="Arial LatArm"/>
          <w:lang w:val="hy-AM"/>
        </w:rPr>
        <w:t xml:space="preserve">` </w:t>
      </w:r>
      <w:r w:rsidRPr="004A4DD0">
        <w:rPr>
          <w:rFonts w:ascii="GHEA Grapalat" w:hAnsi="GHEA Grapalat" w:cs="Sylfaen"/>
          <w:lang w:val="hy-AM"/>
        </w:rPr>
        <w:t>համապատասխան</w:t>
      </w:r>
      <w:r w:rsidRPr="004A4DD0">
        <w:rPr>
          <w:rFonts w:ascii="GHEA Grapalat" w:hAnsi="GHEA Grapalat" w:cs="Arial LatArm"/>
          <w:lang w:val="hy-AM"/>
        </w:rPr>
        <w:t xml:space="preserve"> </w:t>
      </w:r>
      <w:r w:rsidRPr="004A4DD0">
        <w:rPr>
          <w:rFonts w:ascii="GHEA Grapalat" w:hAnsi="GHEA Grapalat" w:cs="Sylfaen"/>
          <w:lang w:val="hy-AM"/>
        </w:rPr>
        <w:t>հետազոտությունների</w:t>
      </w:r>
      <w:r w:rsidRPr="004A4DD0">
        <w:rPr>
          <w:rFonts w:ascii="GHEA Grapalat" w:hAnsi="GHEA Grapalat" w:cs="Arial LatArm"/>
          <w:lang w:val="hy-AM"/>
        </w:rPr>
        <w:t xml:space="preserve"> </w:t>
      </w:r>
      <w:r w:rsidRPr="004A4DD0">
        <w:rPr>
          <w:rFonts w:ascii="GHEA Grapalat" w:hAnsi="GHEA Grapalat" w:cs="Sylfaen"/>
          <w:lang w:val="hy-AM"/>
        </w:rPr>
        <w:t>մեթոդիկայի</w:t>
      </w:r>
      <w:r w:rsidRPr="004A4DD0">
        <w:rPr>
          <w:rFonts w:ascii="GHEA Grapalat" w:hAnsi="GHEA Grapalat" w:cs="Arial LatArm"/>
          <w:lang w:val="hy-AM"/>
        </w:rPr>
        <w:t xml:space="preserve"> </w:t>
      </w:r>
      <w:r w:rsidRPr="004A4DD0">
        <w:rPr>
          <w:rFonts w:ascii="GHEA Grapalat" w:hAnsi="GHEA Grapalat" w:cs="Sylfaen"/>
          <w:lang w:val="hy-AM"/>
        </w:rPr>
        <w:t>բնագավառում</w:t>
      </w:r>
      <w:r w:rsidRPr="004A4DD0">
        <w:rPr>
          <w:rFonts w:ascii="GHEA Grapalat" w:hAnsi="GHEA Grapalat" w:cs="Arial LatArm"/>
          <w:lang w:val="hy-AM"/>
        </w:rPr>
        <w:t xml:space="preserve"> </w:t>
      </w:r>
      <w:r w:rsidRPr="004A4DD0">
        <w:rPr>
          <w:rFonts w:ascii="GHEA Grapalat" w:hAnsi="GHEA Grapalat" w:cs="Sylfaen"/>
          <w:lang w:val="hy-AM"/>
        </w:rPr>
        <w:t>հատուկ</w:t>
      </w:r>
      <w:r w:rsidRPr="004A4DD0">
        <w:rPr>
          <w:rFonts w:ascii="GHEA Grapalat" w:hAnsi="GHEA Grapalat" w:cs="Arial LatArm"/>
          <w:lang w:val="hy-AM"/>
        </w:rPr>
        <w:t xml:space="preserve"> </w:t>
      </w:r>
      <w:r w:rsidRPr="004A4DD0">
        <w:rPr>
          <w:rFonts w:ascii="GHEA Grapalat" w:hAnsi="GHEA Grapalat" w:cs="Sylfaen"/>
          <w:lang w:val="hy-AM"/>
        </w:rPr>
        <w:t>գիտելիքներ</w:t>
      </w:r>
      <w:r w:rsidRPr="004A4DD0">
        <w:rPr>
          <w:rFonts w:ascii="GHEA Grapalat" w:hAnsi="GHEA Grapalat" w:cs="Arial LatArm"/>
          <w:lang w:val="hy-AM"/>
        </w:rPr>
        <w:t xml:space="preserve">: </w:t>
      </w:r>
    </w:p>
    <w:p w:rsidR="001110CD" w:rsidRPr="004A4DD0" w:rsidRDefault="001110CD" w:rsidP="003E1B63">
      <w:pPr>
        <w:numPr>
          <w:ilvl w:val="0"/>
          <w:numId w:val="69"/>
        </w:numPr>
        <w:spacing w:line="360" w:lineRule="auto"/>
        <w:ind w:left="0" w:firstLine="709"/>
        <w:contextualSpacing/>
        <w:jc w:val="both"/>
        <w:rPr>
          <w:rFonts w:ascii="GHEA Grapalat" w:hAnsi="GHEA Grapalat" w:cs="Arial LatArm"/>
          <w:lang w:val="hy-AM"/>
        </w:rPr>
      </w:pPr>
      <w:r w:rsidRPr="004A4DD0">
        <w:rPr>
          <w:rFonts w:ascii="GHEA Grapalat" w:hAnsi="GHEA Grapalat" w:cs="Sylfaen"/>
          <w:lang w:val="hy-AM"/>
        </w:rPr>
        <w:t>Փորձաքննությունը կատարվում է անկախ վարույթին ներգրավված այլ անձանց մոտ հատուկ գիտելիքների առկայությունից:</w:t>
      </w:r>
    </w:p>
    <w:p w:rsidR="001110CD" w:rsidRPr="004A4DD0" w:rsidRDefault="001110CD" w:rsidP="003E1B63">
      <w:pPr>
        <w:numPr>
          <w:ilvl w:val="0"/>
          <w:numId w:val="69"/>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t>Վկայի</w:t>
      </w:r>
      <w:r w:rsidRPr="004A4DD0">
        <w:rPr>
          <w:rFonts w:ascii="GHEA Grapalat" w:hAnsi="GHEA Grapalat" w:cs="Arial LatArm"/>
          <w:lang w:val="hy-AM"/>
        </w:rPr>
        <w:t xml:space="preserve"> </w:t>
      </w:r>
      <w:r w:rsidRPr="004A4DD0">
        <w:rPr>
          <w:rFonts w:ascii="GHEA Grapalat" w:hAnsi="GHEA Grapalat" w:cs="Sylfaen"/>
          <w:lang w:val="hy-AM"/>
        </w:rPr>
        <w:t>և</w:t>
      </w:r>
      <w:r w:rsidRPr="004A4DD0">
        <w:rPr>
          <w:rFonts w:ascii="GHEA Grapalat" w:hAnsi="GHEA Grapalat" w:cs="Arial LatArm"/>
          <w:lang w:val="hy-AM"/>
        </w:rPr>
        <w:t xml:space="preserve"> </w:t>
      </w:r>
      <w:r w:rsidRPr="004A4DD0">
        <w:rPr>
          <w:rFonts w:ascii="GHEA Grapalat" w:hAnsi="GHEA Grapalat" w:cs="Sylfaen"/>
          <w:lang w:val="hy-AM"/>
        </w:rPr>
        <w:t>տուժողի</w:t>
      </w:r>
      <w:r w:rsidRPr="004A4DD0">
        <w:rPr>
          <w:rFonts w:ascii="GHEA Grapalat" w:hAnsi="GHEA Grapalat" w:cs="Arial LatArm"/>
          <w:lang w:val="hy-AM"/>
        </w:rPr>
        <w:t xml:space="preserve"> </w:t>
      </w:r>
      <w:r w:rsidRPr="004A4DD0">
        <w:rPr>
          <w:rFonts w:ascii="GHEA Grapalat" w:hAnsi="GHEA Grapalat" w:cs="Sylfaen"/>
          <w:lang w:val="hy-AM"/>
        </w:rPr>
        <w:t>նկատմամբ</w:t>
      </w:r>
      <w:r w:rsidRPr="004A4DD0">
        <w:rPr>
          <w:rFonts w:ascii="GHEA Grapalat" w:hAnsi="GHEA Grapalat" w:cs="Arial LatArm"/>
          <w:lang w:val="hy-AM"/>
        </w:rPr>
        <w:t xml:space="preserve"> </w:t>
      </w:r>
      <w:r w:rsidRPr="004A4DD0">
        <w:rPr>
          <w:rFonts w:ascii="GHEA Grapalat" w:hAnsi="GHEA Grapalat" w:cs="Sylfaen"/>
          <w:lang w:val="hy-AM"/>
        </w:rPr>
        <w:t>փորձաքննություն</w:t>
      </w:r>
      <w:r w:rsidRPr="004A4DD0">
        <w:rPr>
          <w:rFonts w:ascii="GHEA Grapalat" w:hAnsi="GHEA Grapalat" w:cs="Arial LatArm"/>
          <w:lang w:val="hy-AM"/>
        </w:rPr>
        <w:t xml:space="preserve"> </w:t>
      </w:r>
      <w:r w:rsidRPr="004A4DD0">
        <w:rPr>
          <w:rFonts w:ascii="GHEA Grapalat" w:hAnsi="GHEA Grapalat" w:cs="Sylfaen"/>
          <w:lang w:val="hy-AM"/>
        </w:rPr>
        <w:t>կատարվում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միայն</w:t>
      </w:r>
      <w:r w:rsidRPr="004A4DD0">
        <w:rPr>
          <w:rFonts w:ascii="GHEA Grapalat" w:hAnsi="GHEA Grapalat" w:cs="Arial LatArm"/>
          <w:lang w:val="hy-AM"/>
        </w:rPr>
        <w:t xml:space="preserve"> </w:t>
      </w:r>
      <w:r w:rsidRPr="004A4DD0">
        <w:rPr>
          <w:rFonts w:ascii="GHEA Grapalat" w:hAnsi="GHEA Grapalat" w:cs="Sylfaen"/>
          <w:lang w:val="hy-AM"/>
        </w:rPr>
        <w:t>նրանց, իսկ անչափահասի դեպքում՝</w:t>
      </w:r>
      <w:r w:rsidRPr="004A4DD0">
        <w:rPr>
          <w:rFonts w:ascii="GHEA Grapalat" w:hAnsi="GHEA Grapalat" w:cs="Arial LatArm"/>
          <w:lang w:val="hy-AM"/>
        </w:rPr>
        <w:t xml:space="preserve"> </w:t>
      </w:r>
      <w:r w:rsidRPr="004A4DD0">
        <w:rPr>
          <w:rFonts w:ascii="GHEA Grapalat" w:hAnsi="GHEA Grapalat" w:cs="Sylfaen"/>
          <w:lang w:val="hy-AM"/>
        </w:rPr>
        <w:t>նրանց օրինական ներկայացուցչի</w:t>
      </w:r>
      <w:r w:rsidRPr="004A4DD0">
        <w:rPr>
          <w:rFonts w:ascii="GHEA Grapalat" w:hAnsi="GHEA Grapalat" w:cs="Arial LatArm"/>
          <w:lang w:val="hy-AM"/>
        </w:rPr>
        <w:t xml:space="preserve"> </w:t>
      </w:r>
      <w:r w:rsidRPr="004A4DD0">
        <w:rPr>
          <w:rFonts w:ascii="GHEA Grapalat" w:hAnsi="GHEA Grapalat" w:cs="Sylfaen"/>
          <w:lang w:val="hy-AM"/>
        </w:rPr>
        <w:t>համաձայնությամբ</w:t>
      </w:r>
      <w:r w:rsidRPr="004A4DD0">
        <w:rPr>
          <w:rFonts w:ascii="GHEA Grapalat" w:hAnsi="GHEA Grapalat" w:cs="Arial LatArm"/>
          <w:lang w:val="hy-AM"/>
        </w:rPr>
        <w:t xml:space="preserve">` </w:t>
      </w:r>
      <w:r w:rsidRPr="004A4DD0">
        <w:rPr>
          <w:rFonts w:ascii="GHEA Grapalat" w:hAnsi="GHEA Grapalat" w:cs="Sylfaen"/>
          <w:lang w:val="hy-AM"/>
        </w:rPr>
        <w:t>բացառությամբ</w:t>
      </w:r>
      <w:r w:rsidRPr="004A4DD0">
        <w:rPr>
          <w:rFonts w:ascii="GHEA Grapalat" w:hAnsi="GHEA Grapalat" w:cs="Arial LatArm"/>
          <w:lang w:val="hy-AM"/>
        </w:rPr>
        <w:t xml:space="preserve"> </w:t>
      </w:r>
      <w:r w:rsidRPr="004A4DD0">
        <w:rPr>
          <w:rFonts w:ascii="GHEA Grapalat" w:hAnsi="GHEA Grapalat" w:cs="Sylfaen"/>
          <w:lang w:val="hy-AM"/>
        </w:rPr>
        <w:t>սույն</w:t>
      </w:r>
      <w:r w:rsidRPr="004A4DD0">
        <w:rPr>
          <w:rFonts w:ascii="GHEA Grapalat" w:hAnsi="GHEA Grapalat" w:cs="Arial LatArm"/>
          <w:lang w:val="hy-AM"/>
        </w:rPr>
        <w:t xml:space="preserve"> </w:t>
      </w:r>
      <w:r w:rsidRPr="004A4DD0">
        <w:rPr>
          <w:rFonts w:ascii="GHEA Grapalat" w:hAnsi="GHEA Grapalat" w:cs="Sylfaen"/>
          <w:lang w:val="hy-AM"/>
        </w:rPr>
        <w:t>օրենսգրքի</w:t>
      </w:r>
      <w:r w:rsidRPr="004A4DD0">
        <w:rPr>
          <w:rFonts w:ascii="GHEA Grapalat" w:hAnsi="GHEA Grapalat" w:cs="Arial LatArm"/>
          <w:lang w:val="hy-AM"/>
        </w:rPr>
        <w:t xml:space="preserve"> </w:t>
      </w:r>
      <w:r w:rsidRPr="004A4DD0">
        <w:rPr>
          <w:rFonts w:ascii="GHEA Grapalat" w:hAnsi="GHEA Grapalat"/>
          <w:lang w:val="hy-AM"/>
        </w:rPr>
        <w:t xml:space="preserve">107-րդ </w:t>
      </w:r>
      <w:r w:rsidRPr="004A4DD0">
        <w:rPr>
          <w:rFonts w:ascii="GHEA Grapalat" w:hAnsi="GHEA Grapalat" w:cs="Sylfaen"/>
          <w:lang w:val="hy-AM"/>
        </w:rPr>
        <w:t>հոդվածի 1-4-րդ կետերով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cs="Arial LatArm"/>
          <w:lang w:val="hy-AM"/>
        </w:rPr>
        <w:t xml:space="preserve"> </w:t>
      </w:r>
      <w:r w:rsidRPr="004A4DD0">
        <w:rPr>
          <w:rFonts w:ascii="GHEA Grapalat" w:hAnsi="GHEA Grapalat" w:cs="Sylfaen"/>
          <w:lang w:val="hy-AM"/>
        </w:rPr>
        <w:t>դեպքերի</w:t>
      </w:r>
      <w:r w:rsidRPr="004A4DD0">
        <w:rPr>
          <w:rFonts w:ascii="GHEA Grapalat" w:hAnsi="GHEA Grapalat" w:cs="Arial LatArm"/>
          <w:lang w:val="hy-AM"/>
        </w:rPr>
        <w:t>:</w:t>
      </w:r>
    </w:p>
    <w:p w:rsidR="001110CD" w:rsidRPr="004A4DD0" w:rsidRDefault="001110CD" w:rsidP="001110CD">
      <w:pPr>
        <w:spacing w:line="360" w:lineRule="auto"/>
        <w:ind w:firstLine="709"/>
        <w:rPr>
          <w:rFonts w:ascii="GHEA Grapalat" w:hAnsi="GHEA Grapalat"/>
          <w:lang w:val="hy-AM" w:eastAsia="ru-RU"/>
        </w:rPr>
      </w:pPr>
    </w:p>
    <w:p w:rsidR="001110CD" w:rsidRPr="004A4DD0" w:rsidRDefault="001110CD" w:rsidP="001110CD">
      <w:pPr>
        <w:pStyle w:val="Heading4"/>
      </w:pPr>
      <w:bookmarkStart w:id="680" w:name="_Toc343337855"/>
      <w:bookmarkStart w:id="681" w:name="_Toc19124648"/>
      <w:r w:rsidRPr="004A4DD0">
        <w:t>Փորձաքննություն</w:t>
      </w:r>
      <w:r w:rsidRPr="004A4DD0">
        <w:rPr>
          <w:rFonts w:cs="Arial LatArm"/>
        </w:rPr>
        <w:t xml:space="preserve"> </w:t>
      </w:r>
      <w:r w:rsidRPr="004A4DD0">
        <w:t>կատարելու հիմքը</w:t>
      </w:r>
      <w:bookmarkEnd w:id="680"/>
      <w:bookmarkEnd w:id="681"/>
      <w:r w:rsidRPr="004A4DD0">
        <w:rPr>
          <w:rFonts w:cs="Arial LatArm"/>
        </w:rPr>
        <w:tab/>
      </w:r>
      <w:r w:rsidRPr="004A4DD0">
        <w:t xml:space="preserve"> </w:t>
      </w:r>
    </w:p>
    <w:p w:rsidR="001110CD" w:rsidRPr="004A4DD0" w:rsidRDefault="001110CD" w:rsidP="003E1B63">
      <w:pPr>
        <w:numPr>
          <w:ilvl w:val="0"/>
          <w:numId w:val="70"/>
        </w:numPr>
        <w:spacing w:line="360" w:lineRule="auto"/>
        <w:ind w:left="0" w:firstLine="709"/>
        <w:contextualSpacing/>
        <w:jc w:val="both"/>
        <w:rPr>
          <w:rFonts w:ascii="GHEA Grapalat" w:hAnsi="GHEA Grapalat" w:cs="Arial LatArm"/>
          <w:lang w:val="hy-AM"/>
        </w:rPr>
      </w:pPr>
      <w:r w:rsidRPr="004A4DD0">
        <w:rPr>
          <w:rFonts w:ascii="GHEA Grapalat" w:hAnsi="GHEA Grapalat" w:cs="Sylfaen"/>
          <w:lang w:val="hy-AM"/>
        </w:rPr>
        <w:t>Փորձաքննությունը</w:t>
      </w:r>
      <w:r w:rsidRPr="004A4DD0">
        <w:rPr>
          <w:rFonts w:ascii="GHEA Grapalat" w:hAnsi="GHEA Grapalat" w:cs="Arial LatArm"/>
          <w:lang w:val="hy-AM"/>
        </w:rPr>
        <w:t xml:space="preserve"> </w:t>
      </w:r>
      <w:r w:rsidRPr="004A4DD0">
        <w:rPr>
          <w:rFonts w:ascii="GHEA Grapalat" w:hAnsi="GHEA Grapalat" w:cs="Sylfaen"/>
          <w:lang w:val="hy-AM"/>
        </w:rPr>
        <w:t>կատարվում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քննիչի</w:t>
      </w:r>
      <w:r w:rsidRPr="004A4DD0">
        <w:rPr>
          <w:rFonts w:ascii="GHEA Grapalat" w:hAnsi="GHEA Grapalat" w:cs="Arial LatArm"/>
          <w:lang w:val="hy-AM"/>
        </w:rPr>
        <w:t xml:space="preserve"> </w:t>
      </w:r>
      <w:r w:rsidRPr="004A4DD0">
        <w:rPr>
          <w:rFonts w:ascii="GHEA Grapalat" w:hAnsi="GHEA Grapalat" w:cs="Sylfaen"/>
          <w:lang w:val="hy-AM"/>
        </w:rPr>
        <w:t>որոշման</w:t>
      </w:r>
      <w:r w:rsidRPr="004A4DD0">
        <w:rPr>
          <w:rFonts w:ascii="GHEA Grapalat" w:hAnsi="GHEA Grapalat" w:cs="Arial LatArm"/>
          <w:lang w:val="hy-AM"/>
        </w:rPr>
        <w:t xml:space="preserve"> </w:t>
      </w:r>
      <w:r w:rsidRPr="004A4DD0">
        <w:rPr>
          <w:rFonts w:ascii="GHEA Grapalat" w:hAnsi="GHEA Grapalat" w:cs="Sylfaen"/>
          <w:lang w:val="hy-AM"/>
        </w:rPr>
        <w:t>հիման</w:t>
      </w:r>
      <w:r w:rsidRPr="004A4DD0">
        <w:rPr>
          <w:rFonts w:ascii="GHEA Grapalat" w:hAnsi="GHEA Grapalat" w:cs="Arial LatArm"/>
          <w:lang w:val="hy-AM"/>
        </w:rPr>
        <w:t xml:space="preserve"> </w:t>
      </w:r>
      <w:r w:rsidRPr="004A4DD0">
        <w:rPr>
          <w:rFonts w:ascii="GHEA Grapalat" w:hAnsi="GHEA Grapalat" w:cs="Sylfaen"/>
          <w:lang w:val="hy-AM"/>
        </w:rPr>
        <w:t>վրա</w:t>
      </w:r>
      <w:r w:rsidRPr="004A4DD0">
        <w:rPr>
          <w:rFonts w:ascii="GHEA Grapalat" w:hAnsi="GHEA Grapalat" w:cs="Arial LatArm"/>
          <w:lang w:val="hy-AM"/>
        </w:rPr>
        <w:t>:</w:t>
      </w:r>
    </w:p>
    <w:p w:rsidR="001110CD" w:rsidRPr="004A4DD0" w:rsidRDefault="001110CD" w:rsidP="003E1B63">
      <w:pPr>
        <w:numPr>
          <w:ilvl w:val="0"/>
          <w:numId w:val="70"/>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t>Փորձաքննություն</w:t>
      </w:r>
      <w:r w:rsidRPr="004A4DD0">
        <w:rPr>
          <w:rFonts w:ascii="GHEA Grapalat" w:hAnsi="GHEA Grapalat" w:cs="Arial LatArm"/>
          <w:lang w:val="hy-AM"/>
        </w:rPr>
        <w:t xml:space="preserve"> </w:t>
      </w:r>
      <w:r w:rsidRPr="004A4DD0">
        <w:rPr>
          <w:rFonts w:ascii="GHEA Grapalat" w:hAnsi="GHEA Grapalat" w:cs="Sylfaen"/>
          <w:lang w:val="hy-AM"/>
        </w:rPr>
        <w:t>նշանակելու</w:t>
      </w:r>
      <w:r w:rsidRPr="004A4DD0">
        <w:rPr>
          <w:rFonts w:ascii="GHEA Grapalat" w:hAnsi="GHEA Grapalat" w:cs="Arial LatArm"/>
          <w:lang w:val="hy-AM"/>
        </w:rPr>
        <w:t xml:space="preserve"> </w:t>
      </w:r>
      <w:r w:rsidRPr="004A4DD0">
        <w:rPr>
          <w:rFonts w:ascii="GHEA Grapalat" w:hAnsi="GHEA Grapalat" w:cs="Sylfaen"/>
          <w:lang w:val="hy-AM"/>
        </w:rPr>
        <w:t>մասին</w:t>
      </w:r>
      <w:r w:rsidRPr="004A4DD0">
        <w:rPr>
          <w:rFonts w:ascii="GHEA Grapalat" w:hAnsi="GHEA Grapalat" w:cs="Arial LatArm"/>
          <w:lang w:val="hy-AM"/>
        </w:rPr>
        <w:t xml:space="preserve"> </w:t>
      </w:r>
      <w:r w:rsidRPr="004A4DD0">
        <w:rPr>
          <w:rFonts w:ascii="GHEA Grapalat" w:hAnsi="GHEA Grapalat" w:cs="Sylfaen"/>
          <w:lang w:val="hy-AM"/>
        </w:rPr>
        <w:t>որոշման</w:t>
      </w:r>
      <w:r w:rsidRPr="004A4DD0">
        <w:rPr>
          <w:rFonts w:ascii="GHEA Grapalat" w:hAnsi="GHEA Grapalat" w:cs="Arial LatArm"/>
          <w:lang w:val="hy-AM"/>
        </w:rPr>
        <w:t xml:space="preserve"> </w:t>
      </w:r>
      <w:r w:rsidRPr="004A4DD0">
        <w:rPr>
          <w:rFonts w:ascii="GHEA Grapalat" w:hAnsi="GHEA Grapalat" w:cs="Sylfaen"/>
          <w:lang w:val="hy-AM"/>
        </w:rPr>
        <w:t>մեջ</w:t>
      </w:r>
      <w:r w:rsidRPr="004A4DD0">
        <w:rPr>
          <w:rFonts w:ascii="GHEA Grapalat" w:hAnsi="GHEA Grapalat" w:cs="Arial LatArm"/>
          <w:lang w:val="hy-AM"/>
        </w:rPr>
        <w:t xml:space="preserve"> </w:t>
      </w:r>
      <w:r w:rsidRPr="004A4DD0">
        <w:rPr>
          <w:rFonts w:ascii="GHEA Grapalat" w:hAnsi="GHEA Grapalat" w:cs="Sylfaen"/>
          <w:lang w:val="hy-AM"/>
        </w:rPr>
        <w:t>պետք</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նշվեն</w:t>
      </w:r>
      <w:r w:rsidRPr="004A4DD0">
        <w:rPr>
          <w:rFonts w:ascii="GHEA Grapalat" w:hAnsi="GHEA Grapalat" w:cs="Arial LatArm"/>
          <w:lang w:val="hy-AM"/>
        </w:rPr>
        <w:t xml:space="preserve">` </w:t>
      </w:r>
    </w:p>
    <w:p w:rsidR="001110CD" w:rsidRPr="004A4DD0" w:rsidRDefault="001110CD" w:rsidP="003E1B63">
      <w:pPr>
        <w:numPr>
          <w:ilvl w:val="0"/>
          <w:numId w:val="71"/>
        </w:numPr>
        <w:spacing w:line="360" w:lineRule="auto"/>
        <w:ind w:left="0" w:firstLine="720"/>
        <w:contextualSpacing/>
        <w:jc w:val="both"/>
        <w:rPr>
          <w:rFonts w:ascii="GHEA Grapalat" w:hAnsi="GHEA Grapalat" w:cs="Sylfaen"/>
          <w:lang w:val="hy-AM"/>
        </w:rPr>
      </w:pPr>
      <w:r w:rsidRPr="004A4DD0">
        <w:rPr>
          <w:rFonts w:ascii="GHEA Grapalat" w:hAnsi="GHEA Grapalat" w:cs="Sylfaen"/>
          <w:lang w:val="hy-AM"/>
        </w:rPr>
        <w:t>այն ենթադրյալ հանցագործության համառոտ նկարագրությունը, որի առիթով պետք է կատարվի փորձաքննությունը.</w:t>
      </w:r>
    </w:p>
    <w:p w:rsidR="001110CD" w:rsidRPr="004A4DD0" w:rsidRDefault="001110CD" w:rsidP="003E1B63">
      <w:pPr>
        <w:numPr>
          <w:ilvl w:val="0"/>
          <w:numId w:val="71"/>
        </w:numPr>
        <w:spacing w:line="360" w:lineRule="auto"/>
        <w:ind w:left="0" w:firstLine="720"/>
        <w:contextualSpacing/>
        <w:jc w:val="both"/>
        <w:rPr>
          <w:rFonts w:ascii="GHEA Grapalat" w:hAnsi="GHEA Grapalat" w:cs="Sylfaen"/>
          <w:lang w:val="hy-AM"/>
        </w:rPr>
      </w:pPr>
      <w:r w:rsidRPr="004A4DD0">
        <w:rPr>
          <w:rFonts w:ascii="GHEA Grapalat" w:hAnsi="GHEA Grapalat" w:cs="Sylfaen"/>
          <w:lang w:val="hy-AM"/>
        </w:rPr>
        <w:t>փորձաքննություն կատարելու անհրաժեշտությունը հիմնավորող տվյալները.</w:t>
      </w:r>
    </w:p>
    <w:p w:rsidR="001110CD" w:rsidRPr="004A4DD0" w:rsidRDefault="001110CD" w:rsidP="003E1B63">
      <w:pPr>
        <w:numPr>
          <w:ilvl w:val="0"/>
          <w:numId w:val="71"/>
        </w:numPr>
        <w:spacing w:line="360" w:lineRule="auto"/>
        <w:ind w:left="0" w:firstLine="720"/>
        <w:contextualSpacing/>
        <w:jc w:val="both"/>
        <w:rPr>
          <w:rFonts w:ascii="GHEA Grapalat" w:hAnsi="GHEA Grapalat" w:cs="Arial LatArm"/>
          <w:lang w:val="hy-AM"/>
        </w:rPr>
      </w:pPr>
      <w:r w:rsidRPr="004A4DD0">
        <w:rPr>
          <w:rFonts w:ascii="GHEA Grapalat" w:hAnsi="GHEA Grapalat" w:cs="Sylfaen"/>
          <w:lang w:val="hy-AM"/>
        </w:rPr>
        <w:t>փորձագիտական</w:t>
      </w:r>
      <w:r w:rsidRPr="004A4DD0">
        <w:rPr>
          <w:rFonts w:ascii="GHEA Grapalat" w:hAnsi="GHEA Grapalat" w:cs="Arial LatArm"/>
          <w:lang w:val="hy-AM"/>
        </w:rPr>
        <w:t xml:space="preserve"> </w:t>
      </w:r>
      <w:r w:rsidRPr="004A4DD0">
        <w:rPr>
          <w:rFonts w:ascii="GHEA Grapalat" w:hAnsi="GHEA Grapalat" w:cs="Sylfaen"/>
          <w:lang w:val="hy-AM"/>
        </w:rPr>
        <w:t>կազմակերպության</w:t>
      </w:r>
      <w:r w:rsidRPr="004A4DD0">
        <w:rPr>
          <w:rFonts w:ascii="GHEA Grapalat" w:hAnsi="GHEA Grapalat" w:cs="Arial LatArm"/>
          <w:lang w:val="hy-AM"/>
        </w:rPr>
        <w:t xml:space="preserve"> </w:t>
      </w:r>
      <w:r w:rsidRPr="004A4DD0">
        <w:rPr>
          <w:rFonts w:ascii="GHEA Grapalat" w:hAnsi="GHEA Grapalat" w:cs="Sylfaen"/>
          <w:lang w:val="hy-AM"/>
        </w:rPr>
        <w:t>անվանումը</w:t>
      </w:r>
      <w:r w:rsidRPr="004A4DD0">
        <w:rPr>
          <w:rFonts w:ascii="GHEA Grapalat" w:hAnsi="GHEA Grapalat" w:cs="Arial LatArm"/>
          <w:lang w:val="hy-AM"/>
        </w:rPr>
        <w:t xml:space="preserve"> </w:t>
      </w:r>
      <w:r w:rsidRPr="004A4DD0">
        <w:rPr>
          <w:rFonts w:ascii="GHEA Grapalat" w:hAnsi="GHEA Grapalat" w:cs="Sylfaen"/>
          <w:lang w:val="hy-AM"/>
        </w:rPr>
        <w:t>կամ</w:t>
      </w:r>
      <w:r w:rsidRPr="004A4DD0">
        <w:rPr>
          <w:rFonts w:ascii="GHEA Grapalat" w:hAnsi="GHEA Grapalat" w:cs="Arial LatArm"/>
          <w:lang w:val="hy-AM"/>
        </w:rPr>
        <w:t xml:space="preserve"> այն </w:t>
      </w:r>
      <w:r w:rsidRPr="004A4DD0">
        <w:rPr>
          <w:rFonts w:ascii="GHEA Grapalat" w:hAnsi="GHEA Grapalat" w:cs="Sylfaen"/>
          <w:lang w:val="hy-AM"/>
        </w:rPr>
        <w:t>անձի</w:t>
      </w:r>
      <w:r w:rsidRPr="004A4DD0">
        <w:rPr>
          <w:rFonts w:ascii="GHEA Grapalat" w:hAnsi="GHEA Grapalat" w:cs="Arial LatArm"/>
          <w:lang w:val="hy-AM"/>
        </w:rPr>
        <w:t xml:space="preserve"> </w:t>
      </w:r>
      <w:r w:rsidRPr="004A4DD0">
        <w:rPr>
          <w:rFonts w:ascii="GHEA Grapalat" w:hAnsi="GHEA Grapalat" w:cs="Sylfaen"/>
          <w:lang w:val="hy-AM"/>
        </w:rPr>
        <w:t>անունը</w:t>
      </w:r>
      <w:r w:rsidRPr="004A4DD0">
        <w:rPr>
          <w:rFonts w:ascii="GHEA Grapalat" w:hAnsi="GHEA Grapalat" w:cs="Arial LatArm"/>
          <w:lang w:val="hy-AM"/>
        </w:rPr>
        <w:t xml:space="preserve"> </w:t>
      </w:r>
      <w:r w:rsidRPr="004A4DD0">
        <w:rPr>
          <w:rFonts w:ascii="GHEA Grapalat" w:hAnsi="GHEA Grapalat" w:cs="Sylfaen"/>
          <w:lang w:val="hy-AM"/>
        </w:rPr>
        <w:t>և</w:t>
      </w:r>
      <w:r w:rsidRPr="004A4DD0">
        <w:rPr>
          <w:rFonts w:ascii="GHEA Grapalat" w:hAnsi="GHEA Grapalat" w:cs="Arial LatArm"/>
          <w:lang w:val="hy-AM"/>
        </w:rPr>
        <w:t xml:space="preserve"> </w:t>
      </w:r>
      <w:r w:rsidRPr="004A4DD0">
        <w:rPr>
          <w:rFonts w:ascii="GHEA Grapalat" w:hAnsi="GHEA Grapalat" w:cs="Sylfaen"/>
          <w:lang w:val="hy-AM"/>
        </w:rPr>
        <w:t>ազգանունը</w:t>
      </w:r>
      <w:r w:rsidRPr="004A4DD0">
        <w:rPr>
          <w:rFonts w:ascii="GHEA Grapalat" w:hAnsi="GHEA Grapalat" w:cs="Arial LatArm"/>
          <w:lang w:val="hy-AM"/>
        </w:rPr>
        <w:t xml:space="preserve">, </w:t>
      </w:r>
      <w:r w:rsidRPr="004A4DD0">
        <w:rPr>
          <w:rFonts w:ascii="GHEA Grapalat" w:hAnsi="GHEA Grapalat" w:cs="Sylfaen"/>
          <w:lang w:val="hy-AM"/>
        </w:rPr>
        <w:t>որին</w:t>
      </w:r>
      <w:r w:rsidRPr="004A4DD0">
        <w:rPr>
          <w:rFonts w:ascii="GHEA Grapalat" w:hAnsi="GHEA Grapalat" w:cs="Arial LatArm"/>
          <w:lang w:val="hy-AM"/>
        </w:rPr>
        <w:t xml:space="preserve"> </w:t>
      </w:r>
      <w:r w:rsidRPr="004A4DD0">
        <w:rPr>
          <w:rFonts w:ascii="GHEA Grapalat" w:hAnsi="GHEA Grapalat" w:cs="Sylfaen"/>
          <w:lang w:val="hy-AM"/>
        </w:rPr>
        <w:t>հանձնարարվում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փորձաքննության</w:t>
      </w:r>
      <w:r w:rsidRPr="004A4DD0">
        <w:rPr>
          <w:rFonts w:ascii="GHEA Grapalat" w:hAnsi="GHEA Grapalat" w:cs="Arial LatArm"/>
          <w:lang w:val="hy-AM"/>
        </w:rPr>
        <w:t xml:space="preserve"> </w:t>
      </w:r>
      <w:r w:rsidRPr="004A4DD0">
        <w:rPr>
          <w:rFonts w:ascii="GHEA Grapalat" w:hAnsi="GHEA Grapalat" w:cs="Sylfaen"/>
          <w:lang w:val="hy-AM"/>
        </w:rPr>
        <w:t>կատարումը</w:t>
      </w:r>
      <w:r w:rsidRPr="004A4DD0">
        <w:rPr>
          <w:rFonts w:ascii="GHEA Grapalat" w:hAnsi="GHEA Grapalat" w:cs="Arial LatArm"/>
          <w:lang w:val="hy-AM"/>
        </w:rPr>
        <w:t>.</w:t>
      </w:r>
    </w:p>
    <w:p w:rsidR="001110CD" w:rsidRPr="004A4DD0" w:rsidRDefault="001110CD" w:rsidP="003E1B63">
      <w:pPr>
        <w:numPr>
          <w:ilvl w:val="0"/>
          <w:numId w:val="71"/>
        </w:numPr>
        <w:spacing w:line="360" w:lineRule="auto"/>
        <w:ind w:left="0" w:firstLine="720"/>
        <w:contextualSpacing/>
        <w:jc w:val="both"/>
        <w:rPr>
          <w:rFonts w:ascii="GHEA Grapalat" w:hAnsi="GHEA Grapalat" w:cs="Arial LatArm"/>
          <w:lang w:val="hy-AM"/>
        </w:rPr>
      </w:pPr>
      <w:r w:rsidRPr="004A4DD0">
        <w:rPr>
          <w:rFonts w:ascii="GHEA Grapalat" w:hAnsi="GHEA Grapalat" w:cs="Sylfaen"/>
          <w:lang w:val="hy-AM"/>
        </w:rPr>
        <w:t>փորձագետին</w:t>
      </w:r>
      <w:r w:rsidRPr="004A4DD0">
        <w:rPr>
          <w:rFonts w:ascii="GHEA Grapalat" w:hAnsi="GHEA Grapalat" w:cs="Arial LatArm"/>
          <w:lang w:val="hy-AM"/>
        </w:rPr>
        <w:t xml:space="preserve"> </w:t>
      </w:r>
      <w:r w:rsidRPr="004A4DD0">
        <w:rPr>
          <w:rFonts w:ascii="GHEA Grapalat" w:hAnsi="GHEA Grapalat" w:cs="Sylfaen"/>
          <w:lang w:val="hy-AM"/>
        </w:rPr>
        <w:t>առաջադրվող</w:t>
      </w:r>
      <w:r w:rsidRPr="004A4DD0">
        <w:rPr>
          <w:rFonts w:ascii="GHEA Grapalat" w:hAnsi="GHEA Grapalat" w:cs="Arial LatArm"/>
          <w:lang w:val="hy-AM"/>
        </w:rPr>
        <w:t xml:space="preserve"> </w:t>
      </w:r>
      <w:r w:rsidRPr="004A4DD0">
        <w:rPr>
          <w:rFonts w:ascii="GHEA Grapalat" w:hAnsi="GHEA Grapalat" w:cs="Sylfaen"/>
          <w:lang w:val="hy-AM"/>
        </w:rPr>
        <w:t>հարցերը</w:t>
      </w:r>
      <w:r w:rsidRPr="004A4DD0">
        <w:rPr>
          <w:rFonts w:ascii="GHEA Grapalat" w:hAnsi="GHEA Grapalat" w:cs="Arial LatArm"/>
          <w:lang w:val="hy-AM"/>
        </w:rPr>
        <w:t>.</w:t>
      </w:r>
    </w:p>
    <w:p w:rsidR="001110CD" w:rsidRPr="004A4DD0" w:rsidRDefault="001110CD" w:rsidP="003E1B63">
      <w:pPr>
        <w:numPr>
          <w:ilvl w:val="0"/>
          <w:numId w:val="71"/>
        </w:numPr>
        <w:spacing w:line="360" w:lineRule="auto"/>
        <w:ind w:left="0" w:firstLine="709"/>
        <w:contextualSpacing/>
        <w:jc w:val="both"/>
        <w:rPr>
          <w:rFonts w:ascii="GHEA Grapalat" w:hAnsi="GHEA Grapalat"/>
          <w:lang w:val="hy-AM"/>
        </w:rPr>
      </w:pPr>
      <w:r w:rsidRPr="004A4DD0">
        <w:rPr>
          <w:rFonts w:ascii="GHEA Grapalat" w:hAnsi="GHEA Grapalat" w:cs="Sylfaen"/>
          <w:lang w:val="hy-AM"/>
        </w:rPr>
        <w:t>փորձաքննության համար անհրաժեշտ և փորձագետին տրամադրվող վարույթի վերաբերելի նյութերը:</w:t>
      </w:r>
      <w:r w:rsidRPr="004A4DD0">
        <w:rPr>
          <w:rFonts w:ascii="GHEA Grapalat" w:hAnsi="GHEA Grapalat" w:cs="Arial LatArm"/>
          <w:lang w:val="hy-AM"/>
        </w:rPr>
        <w:t xml:space="preserve"> </w:t>
      </w:r>
    </w:p>
    <w:p w:rsidR="001110CD" w:rsidRPr="004A4DD0" w:rsidRDefault="001110CD" w:rsidP="001110CD">
      <w:pPr>
        <w:spacing w:line="360" w:lineRule="auto"/>
        <w:ind w:firstLine="709"/>
        <w:jc w:val="both"/>
        <w:rPr>
          <w:rFonts w:ascii="GHEA Grapalat" w:hAnsi="GHEA Grapalat"/>
          <w:lang w:val="hy-AM" w:eastAsia="ru-RU"/>
        </w:rPr>
      </w:pPr>
    </w:p>
    <w:p w:rsidR="001110CD" w:rsidRPr="004A4DD0" w:rsidRDefault="001110CD" w:rsidP="001110CD">
      <w:pPr>
        <w:pStyle w:val="Heading4"/>
        <w:rPr>
          <w:rFonts w:cs="Arial LatArm"/>
        </w:rPr>
      </w:pPr>
      <w:bookmarkStart w:id="682" w:name="_Toc343337856"/>
      <w:bookmarkStart w:id="683" w:name="_Toc19124649"/>
      <w:r w:rsidRPr="004A4DD0">
        <w:lastRenderedPageBreak/>
        <w:t>Փորձաքննության համար</w:t>
      </w:r>
      <w:r w:rsidRPr="004A4DD0">
        <w:rPr>
          <w:rFonts w:cs="Arial LatArm"/>
        </w:rPr>
        <w:t xml:space="preserve"> </w:t>
      </w:r>
      <w:r w:rsidRPr="004A4DD0">
        <w:t>նմուշ</w:t>
      </w:r>
      <w:r w:rsidRPr="004A4DD0">
        <w:rPr>
          <w:rFonts w:cs="Arial LatArm"/>
        </w:rPr>
        <w:t xml:space="preserve"> </w:t>
      </w:r>
      <w:r w:rsidRPr="004A4DD0">
        <w:t>ստանալը</w:t>
      </w:r>
      <w:bookmarkEnd w:id="682"/>
      <w:bookmarkEnd w:id="683"/>
    </w:p>
    <w:p w:rsidR="001110CD" w:rsidRPr="004A4DD0" w:rsidRDefault="001110CD" w:rsidP="001110CD">
      <w:pPr>
        <w:pStyle w:val="NormalWeb"/>
        <w:spacing w:before="0" w:beforeAutospacing="0" w:after="0" w:afterAutospacing="0" w:line="360" w:lineRule="auto"/>
        <w:ind w:firstLine="709"/>
        <w:jc w:val="both"/>
        <w:rPr>
          <w:rFonts w:ascii="GHEA Grapalat" w:hAnsi="GHEA Grapalat" w:cs="Arial LatArm"/>
          <w:lang w:val="hy-AM"/>
        </w:rPr>
      </w:pPr>
      <w:r w:rsidRPr="004A4DD0">
        <w:rPr>
          <w:rFonts w:ascii="GHEA Grapalat" w:hAnsi="GHEA Grapalat"/>
          <w:lang w:val="hy-AM"/>
        </w:rPr>
        <w:t xml:space="preserve">1. Մինչև փորձաքննություն նշանակելը կամ դրա կատարման ընթացքում </w:t>
      </w:r>
      <w:r w:rsidRPr="004A4DD0">
        <w:rPr>
          <w:rFonts w:ascii="GHEA Grapalat" w:hAnsi="GHEA Grapalat" w:cs="Sylfaen"/>
          <w:lang w:val="hy-AM"/>
        </w:rPr>
        <w:t>քննիչը կամ նրա հանձնարարությամբ փորձագետը</w:t>
      </w:r>
      <w:r w:rsidRPr="004A4DD0">
        <w:rPr>
          <w:rFonts w:ascii="GHEA Grapalat" w:hAnsi="GHEA Grapalat"/>
          <w:lang w:val="hy-AM"/>
        </w:rPr>
        <w:t xml:space="preserve"> </w:t>
      </w:r>
      <w:r w:rsidRPr="004A4DD0">
        <w:rPr>
          <w:rFonts w:ascii="GHEA Grapalat" w:hAnsi="GHEA Grapalat" w:cs="Sylfaen"/>
          <w:lang w:val="hy-AM"/>
        </w:rPr>
        <w:t>իրավասու է</w:t>
      </w:r>
      <w:r w:rsidRPr="004A4DD0">
        <w:rPr>
          <w:rFonts w:ascii="GHEA Grapalat" w:hAnsi="GHEA Grapalat"/>
          <w:lang w:val="hy-AM"/>
        </w:rPr>
        <w:t xml:space="preserve"> </w:t>
      </w:r>
      <w:r w:rsidRPr="004A4DD0">
        <w:rPr>
          <w:rFonts w:ascii="GHEA Grapalat" w:hAnsi="GHEA Grapalat" w:cs="Sylfaen"/>
          <w:lang w:val="hy-AM"/>
        </w:rPr>
        <w:t>վերցնել</w:t>
      </w:r>
      <w:r w:rsidRPr="004A4DD0">
        <w:rPr>
          <w:rFonts w:ascii="GHEA Grapalat" w:hAnsi="GHEA Grapalat"/>
          <w:lang w:val="hy-AM"/>
        </w:rPr>
        <w:t xml:space="preserve"> </w:t>
      </w:r>
      <w:r w:rsidRPr="004A4DD0">
        <w:rPr>
          <w:rFonts w:ascii="GHEA Grapalat" w:hAnsi="GHEA Grapalat" w:cs="Sylfaen"/>
          <w:lang w:val="hy-AM"/>
        </w:rPr>
        <w:t>մարդու</w:t>
      </w:r>
      <w:r w:rsidRPr="004A4DD0">
        <w:rPr>
          <w:rFonts w:ascii="GHEA Grapalat" w:hAnsi="GHEA Grapalat"/>
          <w:lang w:val="hy-AM"/>
        </w:rPr>
        <w:t xml:space="preserve">, </w:t>
      </w:r>
      <w:r w:rsidRPr="004A4DD0">
        <w:rPr>
          <w:rFonts w:ascii="GHEA Grapalat" w:hAnsi="GHEA Grapalat" w:cs="Sylfaen"/>
          <w:lang w:val="hy-AM"/>
        </w:rPr>
        <w:t>դիակի</w:t>
      </w:r>
      <w:r w:rsidRPr="004A4DD0">
        <w:rPr>
          <w:rFonts w:ascii="GHEA Grapalat" w:hAnsi="GHEA Grapalat"/>
          <w:lang w:val="hy-AM"/>
        </w:rPr>
        <w:t xml:space="preserve">, </w:t>
      </w:r>
      <w:r w:rsidRPr="004A4DD0">
        <w:rPr>
          <w:rFonts w:ascii="GHEA Grapalat" w:hAnsi="GHEA Grapalat" w:cs="Sylfaen"/>
          <w:lang w:val="hy-AM"/>
        </w:rPr>
        <w:t>կենդանու</w:t>
      </w:r>
      <w:r w:rsidRPr="004A4DD0">
        <w:rPr>
          <w:rFonts w:ascii="GHEA Grapalat" w:hAnsi="GHEA Grapalat"/>
          <w:lang w:val="hy-AM"/>
        </w:rPr>
        <w:t xml:space="preserve">, </w:t>
      </w:r>
      <w:r w:rsidRPr="004A4DD0">
        <w:rPr>
          <w:rFonts w:ascii="GHEA Grapalat" w:hAnsi="GHEA Grapalat" w:cs="Sylfaen"/>
          <w:lang w:val="hy-AM"/>
        </w:rPr>
        <w:t>նյութի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cs="Arial LatArm"/>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օբյեկտի</w:t>
      </w:r>
      <w:r w:rsidRPr="004A4DD0">
        <w:rPr>
          <w:rFonts w:ascii="GHEA Grapalat" w:hAnsi="GHEA Grapalat"/>
          <w:lang w:val="hy-AM"/>
        </w:rPr>
        <w:t xml:space="preserve"> </w:t>
      </w:r>
      <w:r w:rsidRPr="004A4DD0">
        <w:rPr>
          <w:rFonts w:ascii="GHEA Grapalat" w:hAnsi="GHEA Grapalat" w:cs="Sylfaen"/>
          <w:lang w:val="hy-AM"/>
        </w:rPr>
        <w:t>հատկությունները</w:t>
      </w:r>
      <w:r w:rsidRPr="004A4DD0">
        <w:rPr>
          <w:rFonts w:ascii="GHEA Grapalat" w:hAnsi="GHEA Grapalat"/>
          <w:lang w:val="hy-AM"/>
        </w:rPr>
        <w:t xml:space="preserve"> </w:t>
      </w:r>
      <w:r w:rsidRPr="004A4DD0">
        <w:rPr>
          <w:rFonts w:ascii="GHEA Grapalat" w:hAnsi="GHEA Grapalat" w:cs="Sylfaen"/>
          <w:lang w:val="hy-AM"/>
        </w:rPr>
        <w:t>բնութագրող</w:t>
      </w:r>
      <w:r w:rsidRPr="004A4DD0">
        <w:rPr>
          <w:rFonts w:ascii="GHEA Grapalat" w:hAnsi="GHEA Grapalat"/>
          <w:lang w:val="hy-AM"/>
        </w:rPr>
        <w:t xml:space="preserve"> </w:t>
      </w:r>
      <w:r w:rsidRPr="004A4DD0">
        <w:rPr>
          <w:rFonts w:ascii="GHEA Grapalat" w:hAnsi="GHEA Grapalat" w:cs="Sylfaen"/>
          <w:lang w:val="hy-AM"/>
        </w:rPr>
        <w:t xml:space="preserve">նմուշներ, եթե դրանք անհրաժեշտ են </w:t>
      </w:r>
      <w:r w:rsidRPr="004A4DD0">
        <w:rPr>
          <w:rFonts w:ascii="GHEA Grapalat" w:hAnsi="GHEA Grapalat"/>
          <w:lang w:val="hy-AM"/>
        </w:rPr>
        <w:t>փորձաքննության կատարման համար</w:t>
      </w:r>
      <w:r w:rsidRPr="004A4DD0">
        <w:rPr>
          <w:rFonts w:ascii="GHEA Grapalat" w:hAnsi="GHEA Grapalat" w:cs="Arial LatArm"/>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Նմուշ</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լինել</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արյունը</w:t>
      </w:r>
      <w:r w:rsidRPr="004A4DD0">
        <w:rPr>
          <w:rFonts w:ascii="GHEA Grapalat" w:hAnsi="GHEA Grapalat"/>
          <w:lang w:val="hy-AM"/>
        </w:rPr>
        <w:t xml:space="preserve">, </w:t>
      </w:r>
      <w:r w:rsidRPr="004A4DD0">
        <w:rPr>
          <w:rFonts w:ascii="GHEA Grapalat" w:hAnsi="GHEA Grapalat" w:cs="Sylfaen"/>
          <w:lang w:val="hy-AM"/>
        </w:rPr>
        <w:t>սերմնահեղուկը</w:t>
      </w:r>
      <w:r w:rsidRPr="004A4DD0">
        <w:rPr>
          <w:rFonts w:ascii="GHEA Grapalat" w:hAnsi="GHEA Grapalat"/>
          <w:lang w:val="hy-AM"/>
        </w:rPr>
        <w:t xml:space="preserve">, </w:t>
      </w:r>
      <w:r w:rsidRPr="004A4DD0">
        <w:rPr>
          <w:rFonts w:ascii="GHEA Grapalat" w:hAnsi="GHEA Grapalat" w:cs="Sylfaen"/>
          <w:lang w:val="hy-AM"/>
        </w:rPr>
        <w:t>մազը</w:t>
      </w:r>
      <w:r w:rsidRPr="004A4DD0">
        <w:rPr>
          <w:rFonts w:ascii="GHEA Grapalat" w:hAnsi="GHEA Grapalat"/>
          <w:lang w:val="hy-AM"/>
        </w:rPr>
        <w:t xml:space="preserve">, </w:t>
      </w:r>
      <w:r w:rsidRPr="004A4DD0">
        <w:rPr>
          <w:rFonts w:ascii="GHEA Grapalat" w:hAnsi="GHEA Grapalat" w:cs="Sylfaen"/>
          <w:lang w:val="hy-AM"/>
        </w:rPr>
        <w:t>եղունգների</w:t>
      </w:r>
      <w:r w:rsidRPr="004A4DD0">
        <w:rPr>
          <w:rFonts w:ascii="GHEA Grapalat" w:hAnsi="GHEA Grapalat"/>
          <w:lang w:val="hy-AM"/>
        </w:rPr>
        <w:t xml:space="preserve"> </w:t>
      </w:r>
      <w:r w:rsidRPr="004A4DD0">
        <w:rPr>
          <w:rFonts w:ascii="GHEA Grapalat" w:hAnsi="GHEA Grapalat" w:cs="Sylfaen"/>
          <w:lang w:val="hy-AM"/>
        </w:rPr>
        <w:t>կտրվածքները</w:t>
      </w:r>
      <w:r w:rsidRPr="004A4DD0">
        <w:rPr>
          <w:rFonts w:ascii="GHEA Grapalat" w:hAnsi="GHEA Grapalat"/>
          <w:lang w:val="hy-AM"/>
        </w:rPr>
        <w:t xml:space="preserve">, </w:t>
      </w:r>
      <w:r w:rsidRPr="004A4DD0">
        <w:rPr>
          <w:rFonts w:ascii="GHEA Grapalat" w:hAnsi="GHEA Grapalat" w:cs="Sylfaen"/>
          <w:lang w:val="hy-AM"/>
        </w:rPr>
        <w:t>մաշկի</w:t>
      </w:r>
      <w:r w:rsidRPr="004A4DD0">
        <w:rPr>
          <w:rFonts w:ascii="GHEA Grapalat" w:hAnsi="GHEA Grapalat"/>
          <w:lang w:val="hy-AM"/>
        </w:rPr>
        <w:t xml:space="preserve"> </w:t>
      </w:r>
      <w:r w:rsidRPr="004A4DD0">
        <w:rPr>
          <w:rFonts w:ascii="GHEA Grapalat" w:hAnsi="GHEA Grapalat" w:cs="Sylfaen"/>
          <w:lang w:val="hy-AM"/>
        </w:rPr>
        <w:t>մանրադիտակային</w:t>
      </w:r>
      <w:r w:rsidRPr="004A4DD0">
        <w:rPr>
          <w:rFonts w:ascii="GHEA Grapalat" w:hAnsi="GHEA Grapalat"/>
          <w:lang w:val="hy-AM"/>
        </w:rPr>
        <w:t xml:space="preserve"> </w:t>
      </w:r>
      <w:r w:rsidRPr="004A4DD0">
        <w:rPr>
          <w:rFonts w:ascii="GHEA Grapalat" w:hAnsi="GHEA Grapalat" w:cs="Sylfaen"/>
          <w:lang w:val="hy-AM"/>
        </w:rPr>
        <w:t>քերվածքները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թուքը</w:t>
      </w:r>
      <w:r w:rsidRPr="004A4DD0">
        <w:rPr>
          <w:rFonts w:ascii="GHEA Grapalat" w:hAnsi="GHEA Grapalat"/>
          <w:lang w:val="hy-AM"/>
        </w:rPr>
        <w:t xml:space="preserve">, </w:t>
      </w:r>
      <w:r w:rsidRPr="004A4DD0">
        <w:rPr>
          <w:rFonts w:ascii="GHEA Grapalat" w:hAnsi="GHEA Grapalat" w:cs="Sylfaen"/>
          <w:lang w:val="hy-AM"/>
        </w:rPr>
        <w:t>քրտինքը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արտաթորանքներ</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մաշկի</w:t>
      </w:r>
      <w:r w:rsidRPr="004A4DD0">
        <w:rPr>
          <w:rFonts w:ascii="GHEA Grapalat" w:hAnsi="GHEA Grapalat"/>
          <w:lang w:val="hy-AM"/>
        </w:rPr>
        <w:t xml:space="preserve"> </w:t>
      </w:r>
      <w:r w:rsidRPr="004A4DD0">
        <w:rPr>
          <w:rFonts w:ascii="GHEA Grapalat" w:hAnsi="GHEA Grapalat" w:cs="Sylfaen"/>
          <w:lang w:val="hy-AM"/>
        </w:rPr>
        <w:t>գծանախշերի</w:t>
      </w:r>
      <w:r w:rsidRPr="004A4DD0">
        <w:rPr>
          <w:rFonts w:ascii="GHEA Grapalat" w:hAnsi="GHEA Grapalat"/>
          <w:lang w:val="hy-AM"/>
        </w:rPr>
        <w:t xml:space="preserve"> </w:t>
      </w:r>
      <w:r w:rsidRPr="004A4DD0">
        <w:rPr>
          <w:rFonts w:ascii="GHEA Grapalat" w:hAnsi="GHEA Grapalat" w:cs="Sylfaen"/>
          <w:lang w:val="hy-AM"/>
        </w:rPr>
        <w:t>դրոշմը</w:t>
      </w:r>
      <w:r w:rsidRPr="004A4DD0">
        <w:rPr>
          <w:rFonts w:ascii="GHEA Grapalat" w:hAnsi="GHEA Grapalat"/>
          <w:lang w:val="hy-AM"/>
        </w:rPr>
        <w:t xml:space="preserve">, </w:t>
      </w:r>
      <w:r w:rsidRPr="004A4DD0">
        <w:rPr>
          <w:rFonts w:ascii="GHEA Grapalat" w:hAnsi="GHEA Grapalat" w:cs="Sylfaen"/>
          <w:lang w:val="hy-AM"/>
        </w:rPr>
        <w:t>ատամների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վերջավորությունների</w:t>
      </w:r>
      <w:r w:rsidRPr="004A4DD0">
        <w:rPr>
          <w:rFonts w:ascii="GHEA Grapalat" w:hAnsi="GHEA Grapalat"/>
          <w:lang w:val="hy-AM"/>
        </w:rPr>
        <w:t xml:space="preserve"> </w:t>
      </w:r>
      <w:r w:rsidRPr="004A4DD0">
        <w:rPr>
          <w:rFonts w:ascii="GHEA Grapalat" w:hAnsi="GHEA Grapalat" w:cs="Sylfaen"/>
          <w:lang w:val="hy-AM"/>
        </w:rPr>
        <w:t>կաղապարները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ձեռագիրը</w:t>
      </w:r>
      <w:r w:rsidRPr="004A4DD0">
        <w:rPr>
          <w:rFonts w:ascii="GHEA Grapalat" w:hAnsi="GHEA Grapalat"/>
          <w:lang w:val="hy-AM"/>
        </w:rPr>
        <w:t xml:space="preserve">, </w:t>
      </w:r>
      <w:r w:rsidRPr="004A4DD0">
        <w:rPr>
          <w:rFonts w:ascii="GHEA Grapalat" w:hAnsi="GHEA Grapalat" w:cs="Sylfaen"/>
          <w:lang w:val="hy-AM"/>
        </w:rPr>
        <w:t>ստորագրությունը</w:t>
      </w:r>
      <w:r w:rsidRPr="004A4DD0">
        <w:rPr>
          <w:rFonts w:ascii="GHEA Grapalat" w:hAnsi="GHEA Grapalat"/>
          <w:lang w:val="hy-AM"/>
        </w:rPr>
        <w:t xml:space="preserve">, </w:t>
      </w:r>
      <w:r w:rsidRPr="004A4DD0">
        <w:rPr>
          <w:rFonts w:ascii="GHEA Grapalat" w:hAnsi="GHEA Grapalat" w:cs="Sylfaen"/>
          <w:lang w:val="hy-AM"/>
        </w:rPr>
        <w:t>մարդու</w:t>
      </w:r>
      <w:r w:rsidRPr="004A4DD0">
        <w:rPr>
          <w:rFonts w:ascii="GHEA Grapalat" w:hAnsi="GHEA Grapalat"/>
          <w:lang w:val="hy-AM"/>
        </w:rPr>
        <w:t xml:space="preserve"> </w:t>
      </w:r>
      <w:r w:rsidRPr="004A4DD0">
        <w:rPr>
          <w:rFonts w:ascii="GHEA Grapalat" w:hAnsi="GHEA Grapalat" w:cs="Sylfaen"/>
          <w:lang w:val="hy-AM"/>
        </w:rPr>
        <w:t>հմտությունն</w:t>
      </w:r>
      <w:r w:rsidRPr="004A4DD0">
        <w:rPr>
          <w:rFonts w:ascii="GHEA Grapalat" w:hAnsi="GHEA Grapalat"/>
          <w:lang w:val="hy-AM"/>
        </w:rPr>
        <w:t xml:space="preserve"> </w:t>
      </w:r>
      <w:r w:rsidRPr="004A4DD0">
        <w:rPr>
          <w:rFonts w:ascii="GHEA Grapalat" w:hAnsi="GHEA Grapalat" w:cs="Sylfaen"/>
          <w:lang w:val="hy-AM"/>
        </w:rPr>
        <w:t>արտահայտող</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նյութեր</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Arial LatArm"/>
          <w:lang w:val="hy-AM"/>
        </w:rPr>
      </w:pPr>
      <w:r w:rsidRPr="004A4DD0">
        <w:rPr>
          <w:rFonts w:ascii="GHEA Grapalat" w:hAnsi="GHEA Grapalat"/>
          <w:lang w:val="hy-AM"/>
        </w:rPr>
        <w:t xml:space="preserve">5) </w:t>
      </w:r>
      <w:r w:rsidRPr="004A4DD0">
        <w:rPr>
          <w:rFonts w:ascii="GHEA Grapalat" w:hAnsi="GHEA Grapalat" w:cs="Sylfaen"/>
          <w:lang w:val="hy-AM"/>
        </w:rPr>
        <w:t>ձայնագրությունը</w:t>
      </w:r>
      <w:r w:rsidRPr="004A4DD0">
        <w:rPr>
          <w:rFonts w:ascii="GHEA Grapalat" w:hAnsi="GHEA Grapalat" w:cs="Arial LatArm"/>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պատրաստի</w:t>
      </w:r>
      <w:r w:rsidRPr="004A4DD0">
        <w:rPr>
          <w:rFonts w:ascii="GHEA Grapalat" w:hAnsi="GHEA Grapalat"/>
          <w:lang w:val="hy-AM"/>
        </w:rPr>
        <w:t xml:space="preserve"> </w:t>
      </w:r>
      <w:r w:rsidRPr="004A4DD0">
        <w:rPr>
          <w:rFonts w:ascii="GHEA Grapalat" w:hAnsi="GHEA Grapalat" w:cs="Sylfaen"/>
          <w:lang w:val="hy-AM"/>
        </w:rPr>
        <w:t>արտադրանքի</w:t>
      </w:r>
      <w:r w:rsidRPr="004A4DD0">
        <w:rPr>
          <w:rFonts w:ascii="GHEA Grapalat" w:hAnsi="GHEA Grapalat"/>
          <w:lang w:val="hy-AM"/>
        </w:rPr>
        <w:t xml:space="preserve">, </w:t>
      </w:r>
      <w:r w:rsidRPr="004A4DD0">
        <w:rPr>
          <w:rFonts w:ascii="GHEA Grapalat" w:hAnsi="GHEA Grapalat" w:cs="Sylfaen"/>
          <w:lang w:val="hy-AM"/>
        </w:rPr>
        <w:t>հումքի</w:t>
      </w:r>
      <w:r w:rsidRPr="004A4DD0">
        <w:rPr>
          <w:rFonts w:ascii="GHEA Grapalat" w:hAnsi="GHEA Grapalat"/>
          <w:lang w:val="hy-AM"/>
        </w:rPr>
        <w:t xml:space="preserve">, </w:t>
      </w:r>
      <w:r w:rsidRPr="004A4DD0">
        <w:rPr>
          <w:rFonts w:ascii="GHEA Grapalat" w:hAnsi="GHEA Grapalat" w:cs="Sylfaen"/>
          <w:lang w:val="hy-AM"/>
        </w:rPr>
        <w:t>նյութերի</w:t>
      </w:r>
      <w:r w:rsidRPr="004A4DD0">
        <w:rPr>
          <w:rFonts w:ascii="GHEA Grapalat" w:hAnsi="GHEA Grapalat"/>
          <w:lang w:val="hy-AM"/>
        </w:rPr>
        <w:t xml:space="preserve"> </w:t>
      </w:r>
      <w:r w:rsidRPr="004A4DD0">
        <w:rPr>
          <w:rFonts w:ascii="GHEA Grapalat" w:hAnsi="GHEA Grapalat" w:cs="Sylfaen"/>
          <w:lang w:val="hy-AM"/>
        </w:rPr>
        <w:t>փորձնական</w:t>
      </w:r>
      <w:r w:rsidRPr="004A4DD0">
        <w:rPr>
          <w:rFonts w:ascii="GHEA Grapalat" w:hAnsi="GHEA Grapalat"/>
          <w:lang w:val="hy-AM"/>
        </w:rPr>
        <w:t xml:space="preserve"> </w:t>
      </w:r>
      <w:r w:rsidRPr="004A4DD0">
        <w:rPr>
          <w:rFonts w:ascii="GHEA Grapalat" w:hAnsi="GHEA Grapalat" w:cs="Sylfaen"/>
          <w:lang w:val="hy-AM"/>
        </w:rPr>
        <w:t>նմուշները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7) </w:t>
      </w:r>
      <w:r w:rsidRPr="004A4DD0">
        <w:rPr>
          <w:rFonts w:ascii="GHEA Grapalat" w:hAnsi="GHEA Grapalat" w:cs="Sylfaen"/>
          <w:lang w:val="hy-AM"/>
        </w:rPr>
        <w:t>զենքը</w:t>
      </w:r>
      <w:r w:rsidRPr="004A4DD0">
        <w:rPr>
          <w:rFonts w:ascii="GHEA Grapalat" w:hAnsi="GHEA Grapalat"/>
          <w:lang w:val="hy-AM"/>
        </w:rPr>
        <w:t xml:space="preserve">, </w:t>
      </w:r>
      <w:r w:rsidRPr="004A4DD0">
        <w:rPr>
          <w:rFonts w:ascii="GHEA Grapalat" w:hAnsi="GHEA Grapalat" w:cs="Sylfaen"/>
          <w:lang w:val="hy-AM"/>
        </w:rPr>
        <w:t>պարկուճը</w:t>
      </w:r>
      <w:r w:rsidRPr="004A4DD0">
        <w:rPr>
          <w:rFonts w:ascii="GHEA Grapalat" w:hAnsi="GHEA Grapalat"/>
          <w:lang w:val="hy-AM"/>
        </w:rPr>
        <w:t xml:space="preserve">, </w:t>
      </w:r>
      <w:r w:rsidRPr="004A4DD0">
        <w:rPr>
          <w:rFonts w:ascii="GHEA Grapalat" w:hAnsi="GHEA Grapalat" w:cs="Sylfaen"/>
          <w:lang w:val="hy-AM"/>
        </w:rPr>
        <w:t>գնդակը</w:t>
      </w:r>
      <w:r w:rsidRPr="004A4DD0">
        <w:rPr>
          <w:rFonts w:ascii="GHEA Grapalat" w:hAnsi="GHEA Grapalat"/>
          <w:lang w:val="hy-AM"/>
        </w:rPr>
        <w:t xml:space="preserve">, </w:t>
      </w:r>
      <w:r w:rsidRPr="004A4DD0">
        <w:rPr>
          <w:rFonts w:ascii="GHEA Grapalat" w:hAnsi="GHEA Grapalat" w:cs="Sylfaen"/>
          <w:lang w:val="hy-AM"/>
        </w:rPr>
        <w:t>փամփուշտը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8)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նյութեր</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առարկաներ</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3. Փորձաքննության համար նմուշ ստանալու մասին որոշումը կայացնում է քննիչը: </w:t>
      </w:r>
      <w:r w:rsidRPr="004A4DD0">
        <w:rPr>
          <w:rFonts w:ascii="GHEA Grapalat" w:hAnsi="GHEA Grapalat" w:cs="Sylfaen"/>
          <w:lang w:val="hy-AM"/>
        </w:rPr>
        <w:t>Այդ որոշման մեջ</w:t>
      </w:r>
      <w:r w:rsidRPr="004A4DD0">
        <w:rPr>
          <w:rFonts w:ascii="GHEA Grapalat" w:hAnsi="GHEA Grapalat"/>
          <w:lang w:val="hy-AM"/>
        </w:rPr>
        <w:t xml:space="preserve"> </w:t>
      </w:r>
      <w:r w:rsidRPr="004A4DD0">
        <w:rPr>
          <w:rFonts w:ascii="GHEA Grapalat" w:hAnsi="GHEA Grapalat" w:cs="Sylfaen"/>
          <w:lang w:val="hy-AM"/>
        </w:rPr>
        <w:t>պետք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նշվեն</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Arial LatArm"/>
          <w:lang w:val="hy-AM"/>
        </w:rPr>
      </w:pPr>
      <w:r w:rsidRPr="004A4DD0">
        <w:rPr>
          <w:rFonts w:ascii="GHEA Grapalat" w:hAnsi="GHEA Grapalat"/>
          <w:lang w:val="hy-AM"/>
        </w:rPr>
        <w:t xml:space="preserve">1) </w:t>
      </w:r>
      <w:r w:rsidRPr="004A4DD0">
        <w:rPr>
          <w:rFonts w:ascii="GHEA Grapalat" w:hAnsi="GHEA Grapalat" w:cs="Sylfaen"/>
          <w:lang w:val="hy-AM"/>
        </w:rPr>
        <w:t>նմուշ</w:t>
      </w:r>
      <w:r w:rsidRPr="004A4DD0">
        <w:rPr>
          <w:rFonts w:ascii="GHEA Grapalat" w:hAnsi="GHEA Grapalat"/>
          <w:lang w:val="hy-AM"/>
        </w:rPr>
        <w:t xml:space="preserve"> </w:t>
      </w:r>
      <w:r w:rsidRPr="004A4DD0">
        <w:rPr>
          <w:rFonts w:ascii="GHEA Grapalat" w:hAnsi="GHEA Grapalat" w:cs="Sylfaen"/>
          <w:lang w:val="hy-AM"/>
        </w:rPr>
        <w:t>ստացող</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cs="Arial LatArm"/>
          <w:lang w:val="hy-AM"/>
        </w:rPr>
        <w:t xml:space="preserve"> </w:t>
      </w:r>
      <w:r w:rsidRPr="004A4DD0">
        <w:rPr>
          <w:rFonts w:ascii="GHEA Grapalat" w:hAnsi="GHEA Grapalat" w:cs="Sylfaen"/>
          <w:lang w:val="hy-AM"/>
        </w:rPr>
        <w:t>անունը</w:t>
      </w:r>
      <w:r w:rsidRPr="004A4DD0">
        <w:rPr>
          <w:rFonts w:ascii="GHEA Grapalat" w:hAnsi="GHEA Grapalat" w:cs="Arial LatArm"/>
          <w:lang w:val="hy-AM"/>
        </w:rPr>
        <w:t xml:space="preserve">, </w:t>
      </w:r>
      <w:r w:rsidRPr="004A4DD0">
        <w:rPr>
          <w:rFonts w:ascii="GHEA Grapalat" w:hAnsi="GHEA Grapalat" w:cs="Sylfaen"/>
          <w:lang w:val="hy-AM"/>
        </w:rPr>
        <w:t>ազգանունը</w:t>
      </w:r>
      <w:r w:rsidRPr="004A4DD0">
        <w:rPr>
          <w:rFonts w:ascii="GHEA Grapalat" w:hAnsi="GHEA Grapalat" w:cs="Arial LatArm"/>
          <w:lang w:val="hy-AM"/>
        </w:rPr>
        <w:t xml:space="preserve"> </w:t>
      </w:r>
      <w:r w:rsidRPr="004A4DD0">
        <w:rPr>
          <w:rFonts w:ascii="GHEA Grapalat" w:hAnsi="GHEA Grapalat" w:cs="Sylfaen"/>
          <w:lang w:val="hy-AM"/>
        </w:rPr>
        <w:t>և</w:t>
      </w:r>
      <w:r w:rsidRPr="004A4DD0">
        <w:rPr>
          <w:rFonts w:ascii="GHEA Grapalat" w:hAnsi="GHEA Grapalat" w:cs="Arial LatArm"/>
          <w:lang w:val="hy-AM"/>
        </w:rPr>
        <w:t xml:space="preserve"> </w:t>
      </w:r>
      <w:r w:rsidRPr="004A4DD0">
        <w:rPr>
          <w:rFonts w:ascii="GHEA Grapalat" w:hAnsi="GHEA Grapalat" w:cs="Sylfaen"/>
          <w:lang w:val="hy-AM"/>
        </w:rPr>
        <w:t>պաշտոնը</w:t>
      </w:r>
      <w:r w:rsidRPr="004A4DD0">
        <w:rPr>
          <w:rFonts w:ascii="GHEA Grapalat" w:hAnsi="GHEA Grapalat" w:cs="Arial LatArm"/>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Arial LatArm"/>
          <w:lang w:val="hy-AM"/>
        </w:rPr>
      </w:pPr>
      <w:r w:rsidRPr="004A4DD0">
        <w:rPr>
          <w:rFonts w:ascii="GHEA Grapalat" w:hAnsi="GHEA Grapalat" w:cs="Arial LatArm"/>
          <w:lang w:val="hy-AM"/>
        </w:rPr>
        <w:t>2) եթե նմուշը ստացվում է անձից, ապա նրա անունը, ազգանունը և կարգավիճակը.</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lang w:val="hy-AM"/>
        </w:rPr>
      </w:pPr>
      <w:r w:rsidRPr="004A4DD0">
        <w:rPr>
          <w:rFonts w:ascii="GHEA Grapalat" w:hAnsi="GHEA Grapalat" w:cs="Sylfaen"/>
          <w:lang w:val="hy-AM"/>
        </w:rPr>
        <w:t>3) եթե նմուշը ստացվում է նյութից կամ այլ օբյեկտից, ապա դրա գտնվելու վայրը և դրա մասին այլ վերաբերելի տվյալներ.</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lang w:val="hy-AM"/>
        </w:rPr>
      </w:pPr>
      <w:r w:rsidRPr="004A4DD0">
        <w:rPr>
          <w:rFonts w:ascii="GHEA Grapalat" w:hAnsi="GHEA Grapalat" w:cs="Sylfaen"/>
          <w:lang w:val="hy-AM"/>
        </w:rPr>
        <w:t>4) ստացման ենթակա նմուշի տեսակը, չափը կամ քանակը.</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Arial LatArm"/>
          <w:lang w:val="hy-AM"/>
        </w:rPr>
      </w:pPr>
      <w:r w:rsidRPr="004A4DD0">
        <w:rPr>
          <w:rFonts w:ascii="GHEA Grapalat" w:hAnsi="GHEA Grapalat"/>
          <w:lang w:val="hy-AM"/>
        </w:rPr>
        <w:t xml:space="preserve">5) </w:t>
      </w:r>
      <w:r w:rsidRPr="004A4DD0">
        <w:rPr>
          <w:rFonts w:ascii="GHEA Grapalat" w:hAnsi="GHEA Grapalat" w:cs="Arial LatArm"/>
          <w:lang w:val="hy-AM"/>
        </w:rPr>
        <w:t>եթե նմուշը ստացվում է անձից, ապա նմուշ հանձնելու համար նրա ներկայանալու տեղը և ժամանակը.</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cs="Arial LatArm"/>
          <w:lang w:val="hy-AM"/>
        </w:rPr>
        <w:t xml:space="preserve">6) </w:t>
      </w:r>
      <w:r w:rsidRPr="004A4DD0">
        <w:rPr>
          <w:rFonts w:ascii="GHEA Grapalat" w:hAnsi="GHEA Grapalat" w:cs="Sylfaen"/>
          <w:lang w:val="hy-AM"/>
        </w:rPr>
        <w:t>նմուշը ստանալու նպատակը</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lang w:val="hy-AM"/>
        </w:rPr>
      </w:pPr>
      <w:r w:rsidRPr="004A4DD0">
        <w:rPr>
          <w:rFonts w:ascii="GHEA Grapalat" w:hAnsi="GHEA Grapalat" w:cs="Sylfaen"/>
          <w:lang w:val="hy-AM"/>
        </w:rPr>
        <w:lastRenderedPageBreak/>
        <w:t>4. Քննիչը սույն օրենսգրքով սահմանված կարգով անձին հրավիրում է իր մոտ կամ գնում է նրա գտնվելու վայրը, ստորագրությամբ ծանոթացնում է նրան նմուշ ստանալու մասին որոշմանը, և բացատրում է նրա իրավունքներն ու պարտականությունները:</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lang w:val="hy-AM"/>
        </w:rPr>
      </w:pPr>
      <w:r w:rsidRPr="004A4DD0">
        <w:rPr>
          <w:rFonts w:ascii="GHEA Grapalat" w:hAnsi="GHEA Grapalat" w:cs="Sylfaen"/>
          <w:lang w:val="hy-AM"/>
        </w:rPr>
        <w:t>5.  Նմուշի ստացմանն ուղղված անհրաժեշտ գործողությունները քննիչը կատարում է համապատասխան բնագավառի ձեռնհաս փորձագետի, իսկ փորձագետը՝ առնվազն երկու ընթերակայի մասնակցությամբ: Ընթերակայի մասնակցության անհնարինության դեպքում կիրառվում է սույն օրենսգրքի 210-րդ հոդվածի 7-րդ մասով սահմանված կարգը:</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lang w:val="hy-AM"/>
        </w:rPr>
      </w:pPr>
      <w:r w:rsidRPr="004A4DD0">
        <w:rPr>
          <w:rFonts w:ascii="GHEA Grapalat" w:hAnsi="GHEA Grapalat" w:cs="Sylfaen"/>
          <w:lang w:val="hy-AM"/>
        </w:rPr>
        <w:t>6. Բացառությամբ մարդուց ստացվող նմուշների` քննիչը կարող է փորձաքննության համար նմուշ ստանալ նաև քննչական գործողության ընթացքում:</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7. Փորձաքննության համար նմուշ ստանալու մասին կազմվում է արձանագրություն, որը պարունակում է սույն օրենսգրքի 215-րդ հոդվածով նախատեսված տվյալները, ինչպես նաև նկարագրվում են ստացված նմուշները: Ստացված նմուշները պատշաճ փաթեթավորվում են, կնքվում և կցվում են արձանագրությանը:</w:t>
      </w:r>
    </w:p>
    <w:p w:rsidR="001110CD" w:rsidRPr="004A4DD0" w:rsidRDefault="001110CD" w:rsidP="001110CD">
      <w:pPr>
        <w:spacing w:line="360" w:lineRule="auto"/>
        <w:ind w:firstLine="709"/>
        <w:jc w:val="both"/>
        <w:rPr>
          <w:rFonts w:ascii="GHEA Grapalat" w:hAnsi="GHEA Grapalat"/>
          <w:lang w:val="hy-AM" w:eastAsia="ru-RU"/>
        </w:rPr>
      </w:pPr>
    </w:p>
    <w:p w:rsidR="001110CD" w:rsidRPr="004A4DD0" w:rsidRDefault="001110CD" w:rsidP="001110CD">
      <w:pPr>
        <w:pStyle w:val="Heading4"/>
        <w:rPr>
          <w:rFonts w:cs="Arial LatArm"/>
        </w:rPr>
      </w:pPr>
      <w:bookmarkStart w:id="684" w:name="_Toc343337857"/>
      <w:bookmarkStart w:id="685" w:name="_Toc19124650"/>
      <w:r w:rsidRPr="004A4DD0">
        <w:t>Փորձաքննության կատարման կապակցությամբ</w:t>
      </w:r>
      <w:r w:rsidRPr="004A4DD0">
        <w:rPr>
          <w:rFonts w:cs="Arial LatArm"/>
        </w:rPr>
        <w:t xml:space="preserve"> </w:t>
      </w:r>
      <w:r w:rsidRPr="004A4DD0">
        <w:t>շահագրգիռ անձի</w:t>
      </w:r>
      <w:r w:rsidRPr="004A4DD0">
        <w:rPr>
          <w:rFonts w:cs="Arial LatArm"/>
        </w:rPr>
        <w:t xml:space="preserve"> </w:t>
      </w:r>
      <w:r w:rsidRPr="004A4DD0">
        <w:t>իրավունքները</w:t>
      </w:r>
      <w:bookmarkEnd w:id="684"/>
      <w:bookmarkEnd w:id="685"/>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 xml:space="preserve">1. Փորձաքննության կատարման կապակցությամբ վարույթի այն մասնավոր մասնակիցը, ում </w:t>
      </w:r>
      <w:r w:rsidRPr="004A4DD0">
        <w:rPr>
          <w:rFonts w:ascii="GHEA Grapalat" w:hAnsi="GHEA Grapalat" w:cs="Arial LatArm"/>
          <w:lang w:val="hy-AM" w:eastAsia="ru-RU"/>
        </w:rPr>
        <w:t>իրավաչափ շահերին առերևույթ առնչվում է փորձաքննությունը,</w:t>
      </w:r>
      <w:r w:rsidRPr="004A4DD0">
        <w:rPr>
          <w:rFonts w:ascii="GHEA Grapalat" w:hAnsi="GHEA Grapalat" w:cs="Sylfaen"/>
          <w:lang w:val="hy-AM" w:eastAsia="ru-RU"/>
        </w:rPr>
        <w:t xml:space="preserve"> իրավունք ունի`</w:t>
      </w:r>
    </w:p>
    <w:p w:rsidR="001110CD" w:rsidRPr="004A4DD0" w:rsidRDefault="001110CD" w:rsidP="001110CD">
      <w:pPr>
        <w:spacing w:line="360" w:lineRule="auto"/>
        <w:ind w:firstLine="709"/>
        <w:jc w:val="both"/>
        <w:rPr>
          <w:rFonts w:ascii="GHEA Grapalat" w:hAnsi="GHEA Grapalat" w:cs="Arial LatArm"/>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մինչև</w:t>
      </w:r>
      <w:r w:rsidRPr="004A4DD0">
        <w:rPr>
          <w:rFonts w:ascii="GHEA Grapalat" w:hAnsi="GHEA Grapalat" w:cs="Arial LatArm"/>
          <w:lang w:val="hy-AM" w:eastAsia="ru-RU"/>
        </w:rPr>
        <w:t xml:space="preserve"> </w:t>
      </w:r>
      <w:r w:rsidRPr="004A4DD0">
        <w:rPr>
          <w:rFonts w:ascii="GHEA Grapalat" w:hAnsi="GHEA Grapalat" w:cs="Sylfaen"/>
          <w:lang w:val="hy-AM" w:eastAsia="ru-RU"/>
        </w:rPr>
        <w:t>փորձաքննություն</w:t>
      </w:r>
      <w:r w:rsidRPr="004A4DD0">
        <w:rPr>
          <w:rFonts w:ascii="GHEA Grapalat" w:hAnsi="GHEA Grapalat" w:cs="Arial LatArm"/>
          <w:lang w:val="hy-AM" w:eastAsia="ru-RU"/>
        </w:rPr>
        <w:t xml:space="preserve"> </w:t>
      </w:r>
      <w:r w:rsidRPr="004A4DD0">
        <w:rPr>
          <w:rFonts w:ascii="GHEA Grapalat" w:hAnsi="GHEA Grapalat" w:cs="Sylfaen"/>
          <w:lang w:val="hy-AM" w:eastAsia="ru-RU"/>
        </w:rPr>
        <w:t>կատարելը</w:t>
      </w:r>
      <w:r w:rsidRPr="004A4DD0">
        <w:rPr>
          <w:rFonts w:ascii="GHEA Grapalat" w:hAnsi="GHEA Grapalat" w:cs="Arial LatArm"/>
          <w:lang w:val="hy-AM" w:eastAsia="ru-RU"/>
        </w:rPr>
        <w:t xml:space="preserve"> </w:t>
      </w:r>
      <w:r w:rsidRPr="004A4DD0">
        <w:rPr>
          <w:rFonts w:ascii="GHEA Grapalat" w:hAnsi="GHEA Grapalat" w:cs="Sylfaen"/>
          <w:lang w:val="hy-AM" w:eastAsia="ru-RU"/>
        </w:rPr>
        <w:t>ծանոթանալ</w:t>
      </w:r>
      <w:r w:rsidRPr="004A4DD0">
        <w:rPr>
          <w:rFonts w:ascii="GHEA Grapalat" w:hAnsi="GHEA Grapalat" w:cs="Arial LatArm"/>
          <w:lang w:val="hy-AM" w:eastAsia="ru-RU"/>
        </w:rPr>
        <w:t xml:space="preserve"> </w:t>
      </w:r>
      <w:r w:rsidRPr="004A4DD0">
        <w:rPr>
          <w:rFonts w:ascii="GHEA Grapalat" w:hAnsi="GHEA Grapalat" w:cs="Sylfaen"/>
          <w:lang w:val="hy-AM" w:eastAsia="ru-RU"/>
        </w:rPr>
        <w:t>փորձաքննություն</w:t>
      </w:r>
      <w:r w:rsidRPr="004A4DD0">
        <w:rPr>
          <w:rFonts w:ascii="GHEA Grapalat" w:hAnsi="GHEA Grapalat" w:cs="Arial LatArm"/>
          <w:lang w:val="hy-AM" w:eastAsia="ru-RU"/>
        </w:rPr>
        <w:t xml:space="preserve"> </w:t>
      </w:r>
      <w:r w:rsidRPr="004A4DD0">
        <w:rPr>
          <w:rFonts w:ascii="GHEA Grapalat" w:hAnsi="GHEA Grapalat" w:cs="Sylfaen"/>
          <w:lang w:val="hy-AM" w:eastAsia="ru-RU"/>
        </w:rPr>
        <w:t>նշանակելու</w:t>
      </w:r>
      <w:r w:rsidRPr="004A4DD0">
        <w:rPr>
          <w:rFonts w:ascii="GHEA Grapalat" w:hAnsi="GHEA Grapalat" w:cs="Arial LatArm"/>
          <w:lang w:val="hy-AM" w:eastAsia="ru-RU"/>
        </w:rPr>
        <w:t xml:space="preserve"> </w:t>
      </w:r>
      <w:r w:rsidRPr="004A4DD0">
        <w:rPr>
          <w:rFonts w:ascii="GHEA Grapalat" w:hAnsi="GHEA Grapalat" w:cs="Sylfaen"/>
          <w:lang w:val="hy-AM" w:eastAsia="ru-RU"/>
        </w:rPr>
        <w:t>մասին</w:t>
      </w:r>
      <w:r w:rsidRPr="004A4DD0">
        <w:rPr>
          <w:rFonts w:ascii="GHEA Grapalat" w:hAnsi="GHEA Grapalat" w:cs="Arial LatArm"/>
          <w:lang w:val="hy-AM" w:eastAsia="ru-RU"/>
        </w:rPr>
        <w:t xml:space="preserve"> </w:t>
      </w:r>
      <w:r w:rsidRPr="004A4DD0">
        <w:rPr>
          <w:rFonts w:ascii="GHEA Grapalat" w:hAnsi="GHEA Grapalat" w:cs="Sylfaen"/>
          <w:lang w:val="hy-AM" w:eastAsia="ru-RU"/>
        </w:rPr>
        <w:t>քննիչի</w:t>
      </w:r>
      <w:r w:rsidRPr="004A4DD0">
        <w:rPr>
          <w:rFonts w:ascii="GHEA Grapalat" w:hAnsi="GHEA Grapalat" w:cs="Arial LatArm"/>
          <w:lang w:val="hy-AM" w:eastAsia="ru-RU"/>
        </w:rPr>
        <w:t xml:space="preserve"> </w:t>
      </w:r>
      <w:r w:rsidRPr="004A4DD0">
        <w:rPr>
          <w:rFonts w:ascii="GHEA Grapalat" w:hAnsi="GHEA Grapalat" w:cs="Sylfaen"/>
          <w:lang w:val="hy-AM" w:eastAsia="ru-RU"/>
        </w:rPr>
        <w:t>որոշմանը</w:t>
      </w:r>
      <w:r w:rsidRPr="004A4DD0">
        <w:rPr>
          <w:rFonts w:ascii="GHEA Grapalat" w:hAnsi="GHEA Grapalat" w:cs="Arial LatArm"/>
          <w:lang w:val="hy-AM" w:eastAsia="ru-RU"/>
        </w:rPr>
        <w:t xml:space="preserve"> </w:t>
      </w:r>
      <w:r w:rsidRPr="004A4DD0">
        <w:rPr>
          <w:rFonts w:ascii="GHEA Grapalat" w:hAnsi="GHEA Grapalat" w:cs="Sylfaen"/>
          <w:lang w:val="hy-AM" w:eastAsia="ru-RU"/>
        </w:rPr>
        <w:t>և</w:t>
      </w:r>
      <w:r w:rsidRPr="004A4DD0">
        <w:rPr>
          <w:rFonts w:ascii="GHEA Grapalat" w:hAnsi="GHEA Grapalat" w:cs="Arial LatArm"/>
          <w:lang w:val="hy-AM" w:eastAsia="ru-RU"/>
        </w:rPr>
        <w:t xml:space="preserve"> </w:t>
      </w:r>
      <w:r w:rsidRPr="004A4DD0">
        <w:rPr>
          <w:rFonts w:ascii="GHEA Grapalat" w:hAnsi="GHEA Grapalat" w:cs="Sylfaen"/>
          <w:lang w:val="hy-AM" w:eastAsia="ru-RU"/>
        </w:rPr>
        <w:t>ստանալ սույն հոդվածով սահմանված իրենց իրավունքների</w:t>
      </w:r>
      <w:r w:rsidRPr="004A4DD0">
        <w:rPr>
          <w:rFonts w:ascii="GHEA Grapalat" w:hAnsi="GHEA Grapalat" w:cs="Arial LatArm"/>
          <w:lang w:val="hy-AM" w:eastAsia="ru-RU"/>
        </w:rPr>
        <w:t xml:space="preserve"> </w:t>
      </w:r>
      <w:r w:rsidRPr="004A4DD0">
        <w:rPr>
          <w:rFonts w:ascii="GHEA Grapalat" w:hAnsi="GHEA Grapalat" w:cs="Sylfaen"/>
          <w:lang w:val="hy-AM" w:eastAsia="ru-RU"/>
        </w:rPr>
        <w:t>պարզաբանում</w:t>
      </w:r>
      <w:r w:rsidRPr="004A4DD0">
        <w:rPr>
          <w:rFonts w:ascii="GHEA Grapalat" w:hAnsi="GHEA Grapalat" w:cs="Arial LatArm"/>
          <w:lang w:val="hy-AM" w:eastAsia="ru-RU"/>
        </w:rPr>
        <w:t xml:space="preserve">. </w:t>
      </w:r>
    </w:p>
    <w:p w:rsidR="001110CD" w:rsidRPr="004A4DD0" w:rsidRDefault="001110CD" w:rsidP="001110CD">
      <w:pPr>
        <w:spacing w:line="360" w:lineRule="auto"/>
        <w:ind w:firstLine="709"/>
        <w:jc w:val="both"/>
        <w:rPr>
          <w:rFonts w:ascii="GHEA Grapalat" w:hAnsi="GHEA Grapalat" w:cs="Arial LatArm"/>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բացարկ</w:t>
      </w:r>
      <w:r w:rsidRPr="004A4DD0">
        <w:rPr>
          <w:rFonts w:ascii="GHEA Grapalat" w:hAnsi="GHEA Grapalat" w:cs="Arial LatArm"/>
          <w:lang w:val="hy-AM" w:eastAsia="ru-RU"/>
        </w:rPr>
        <w:t xml:space="preserve"> </w:t>
      </w:r>
      <w:r w:rsidRPr="004A4DD0">
        <w:rPr>
          <w:rFonts w:ascii="GHEA Grapalat" w:hAnsi="GHEA Grapalat" w:cs="Sylfaen"/>
          <w:lang w:val="hy-AM" w:eastAsia="ru-RU"/>
        </w:rPr>
        <w:t>հայտնել</w:t>
      </w:r>
      <w:r w:rsidRPr="004A4DD0">
        <w:rPr>
          <w:rFonts w:ascii="GHEA Grapalat" w:hAnsi="GHEA Grapalat" w:cs="Arial LatArm"/>
          <w:lang w:val="hy-AM" w:eastAsia="ru-RU"/>
        </w:rPr>
        <w:t xml:space="preserve"> </w:t>
      </w:r>
      <w:r w:rsidRPr="004A4DD0">
        <w:rPr>
          <w:rFonts w:ascii="GHEA Grapalat" w:hAnsi="GHEA Grapalat" w:cs="Sylfaen"/>
          <w:lang w:val="hy-AM" w:eastAsia="ru-RU"/>
        </w:rPr>
        <w:t>փորձագետին</w:t>
      </w:r>
      <w:r w:rsidRPr="004A4DD0">
        <w:rPr>
          <w:rFonts w:ascii="GHEA Grapalat" w:hAnsi="GHEA Grapalat" w:cs="Arial LatArm"/>
          <w:lang w:val="hy-AM" w:eastAsia="ru-RU"/>
        </w:rPr>
        <w:t>.</w:t>
      </w:r>
    </w:p>
    <w:p w:rsidR="001110CD" w:rsidRPr="004A4DD0" w:rsidRDefault="001110CD" w:rsidP="001110CD">
      <w:pPr>
        <w:spacing w:line="360" w:lineRule="auto"/>
        <w:ind w:firstLine="709"/>
        <w:jc w:val="both"/>
        <w:rPr>
          <w:rFonts w:ascii="GHEA Grapalat" w:hAnsi="GHEA Grapalat" w:cs="Arial LatArm"/>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միջնորդել</w:t>
      </w:r>
      <w:r w:rsidRPr="004A4DD0">
        <w:rPr>
          <w:rFonts w:ascii="GHEA Grapalat" w:hAnsi="GHEA Grapalat" w:cs="Arial LatArm"/>
          <w:lang w:val="hy-AM" w:eastAsia="ru-RU"/>
        </w:rPr>
        <w:t xml:space="preserve">, </w:t>
      </w:r>
      <w:r w:rsidRPr="004A4DD0">
        <w:rPr>
          <w:rFonts w:ascii="GHEA Grapalat" w:hAnsi="GHEA Grapalat" w:cs="Sylfaen"/>
          <w:lang w:val="hy-AM" w:eastAsia="ru-RU"/>
        </w:rPr>
        <w:t>որ</w:t>
      </w:r>
      <w:r w:rsidRPr="004A4DD0">
        <w:rPr>
          <w:rFonts w:ascii="GHEA Grapalat" w:hAnsi="GHEA Grapalat" w:cs="Arial LatArm"/>
          <w:lang w:val="hy-AM" w:eastAsia="ru-RU"/>
        </w:rPr>
        <w:t xml:space="preserve"> </w:t>
      </w:r>
      <w:r w:rsidRPr="004A4DD0">
        <w:rPr>
          <w:rFonts w:ascii="GHEA Grapalat" w:hAnsi="GHEA Grapalat" w:cs="Sylfaen"/>
          <w:lang w:val="hy-AM" w:eastAsia="ru-RU"/>
        </w:rPr>
        <w:t>իրենց</w:t>
      </w:r>
      <w:r w:rsidRPr="004A4DD0">
        <w:rPr>
          <w:rFonts w:ascii="GHEA Grapalat" w:hAnsi="GHEA Grapalat" w:cs="Arial LatArm"/>
          <w:lang w:val="hy-AM" w:eastAsia="ru-RU"/>
        </w:rPr>
        <w:t xml:space="preserve"> </w:t>
      </w:r>
      <w:r w:rsidRPr="004A4DD0">
        <w:rPr>
          <w:rFonts w:ascii="GHEA Grapalat" w:hAnsi="GHEA Grapalat" w:cs="Sylfaen"/>
          <w:lang w:val="hy-AM" w:eastAsia="ru-RU"/>
        </w:rPr>
        <w:t>մատնանշած</w:t>
      </w:r>
      <w:r w:rsidRPr="004A4DD0">
        <w:rPr>
          <w:rFonts w:ascii="GHEA Grapalat" w:hAnsi="GHEA Grapalat" w:cs="Arial LatArm"/>
          <w:lang w:val="hy-AM" w:eastAsia="ru-RU"/>
        </w:rPr>
        <w:t xml:space="preserve"> </w:t>
      </w:r>
      <w:r w:rsidRPr="004A4DD0">
        <w:rPr>
          <w:rFonts w:ascii="GHEA Grapalat" w:hAnsi="GHEA Grapalat" w:cs="Sylfaen"/>
          <w:lang w:val="hy-AM" w:eastAsia="ru-RU"/>
        </w:rPr>
        <w:t>անձը նշանակվի փորձագետ` հիմնավորելով այդ անձի մասնագիտական ձեռնհասությունը</w:t>
      </w:r>
      <w:r w:rsidRPr="004A4DD0">
        <w:rPr>
          <w:rFonts w:ascii="GHEA Grapalat" w:hAnsi="GHEA Grapalat" w:cs="Arial LatArm"/>
          <w:lang w:val="hy-AM" w:eastAsia="ru-RU"/>
        </w:rPr>
        <w:t>.</w:t>
      </w:r>
    </w:p>
    <w:p w:rsidR="001110CD" w:rsidRPr="004A4DD0" w:rsidRDefault="001110CD" w:rsidP="001110CD">
      <w:pPr>
        <w:spacing w:line="360" w:lineRule="auto"/>
        <w:ind w:firstLine="709"/>
        <w:jc w:val="both"/>
        <w:rPr>
          <w:rFonts w:ascii="GHEA Grapalat" w:hAnsi="GHEA Grapalat" w:cs="Arial LatArm"/>
          <w:lang w:val="hy-AM" w:eastAsia="ru-RU"/>
        </w:rPr>
      </w:pPr>
      <w:r w:rsidRPr="004A4DD0">
        <w:rPr>
          <w:rFonts w:ascii="GHEA Grapalat" w:hAnsi="GHEA Grapalat"/>
          <w:lang w:val="hy-AM" w:eastAsia="ru-RU"/>
        </w:rPr>
        <w:t xml:space="preserve">4) </w:t>
      </w:r>
      <w:r w:rsidRPr="004A4DD0">
        <w:rPr>
          <w:rFonts w:ascii="GHEA Grapalat" w:hAnsi="GHEA Grapalat" w:cs="Sylfaen"/>
          <w:lang w:val="hy-AM" w:eastAsia="ru-RU"/>
        </w:rPr>
        <w:t>փորձագետին</w:t>
      </w:r>
      <w:r w:rsidRPr="004A4DD0">
        <w:rPr>
          <w:rFonts w:ascii="GHEA Grapalat" w:hAnsi="GHEA Grapalat" w:cs="Arial LatArm"/>
          <w:lang w:val="hy-AM" w:eastAsia="ru-RU"/>
        </w:rPr>
        <w:t xml:space="preserve"> </w:t>
      </w:r>
      <w:r w:rsidRPr="004A4DD0">
        <w:rPr>
          <w:rFonts w:ascii="GHEA Grapalat" w:hAnsi="GHEA Grapalat" w:cs="Sylfaen"/>
          <w:lang w:val="hy-AM" w:eastAsia="ru-RU"/>
        </w:rPr>
        <w:t>առաջադրել</w:t>
      </w:r>
      <w:r w:rsidRPr="004A4DD0">
        <w:rPr>
          <w:rFonts w:ascii="GHEA Grapalat" w:hAnsi="GHEA Grapalat" w:cs="Arial LatArm"/>
          <w:lang w:val="hy-AM" w:eastAsia="ru-RU"/>
        </w:rPr>
        <w:t xml:space="preserve"> </w:t>
      </w:r>
      <w:r w:rsidRPr="004A4DD0">
        <w:rPr>
          <w:rFonts w:ascii="GHEA Grapalat" w:hAnsi="GHEA Grapalat" w:cs="Sylfaen"/>
          <w:lang w:val="hy-AM" w:eastAsia="ru-RU"/>
        </w:rPr>
        <w:t>լրացուցիչ</w:t>
      </w:r>
      <w:r w:rsidRPr="004A4DD0">
        <w:rPr>
          <w:rFonts w:ascii="GHEA Grapalat" w:hAnsi="GHEA Grapalat" w:cs="Arial LatArm"/>
          <w:lang w:val="hy-AM" w:eastAsia="ru-RU"/>
        </w:rPr>
        <w:t xml:space="preserve"> </w:t>
      </w:r>
      <w:r w:rsidRPr="004A4DD0">
        <w:rPr>
          <w:rFonts w:ascii="GHEA Grapalat" w:hAnsi="GHEA Grapalat" w:cs="Sylfaen"/>
          <w:lang w:val="hy-AM" w:eastAsia="ru-RU"/>
        </w:rPr>
        <w:t>հարցեր</w:t>
      </w:r>
      <w:r w:rsidRPr="004A4DD0">
        <w:rPr>
          <w:rFonts w:ascii="GHEA Grapalat" w:hAnsi="GHEA Grapalat" w:cs="Arial LatArm"/>
          <w:lang w:val="hy-AM" w:eastAsia="ru-RU"/>
        </w:rPr>
        <w:t>.</w:t>
      </w:r>
    </w:p>
    <w:p w:rsidR="001110CD" w:rsidRPr="004A4DD0" w:rsidRDefault="001110CD" w:rsidP="001110CD">
      <w:pPr>
        <w:spacing w:line="360" w:lineRule="auto"/>
        <w:ind w:firstLine="709"/>
        <w:jc w:val="both"/>
        <w:rPr>
          <w:rFonts w:ascii="GHEA Grapalat" w:hAnsi="GHEA Grapalat" w:cs="Arial LatArm"/>
          <w:lang w:val="hy-AM" w:eastAsia="ru-RU"/>
        </w:rPr>
      </w:pPr>
      <w:r w:rsidRPr="004A4DD0">
        <w:rPr>
          <w:rFonts w:ascii="GHEA Grapalat" w:hAnsi="GHEA Grapalat"/>
          <w:lang w:val="hy-AM" w:eastAsia="ru-RU"/>
        </w:rPr>
        <w:lastRenderedPageBreak/>
        <w:t xml:space="preserve">5) </w:t>
      </w:r>
      <w:r w:rsidRPr="004A4DD0">
        <w:rPr>
          <w:rFonts w:ascii="GHEA Grapalat" w:hAnsi="GHEA Grapalat" w:cs="Sylfaen"/>
          <w:lang w:val="hy-AM" w:eastAsia="ru-RU"/>
        </w:rPr>
        <w:t>քննիչի</w:t>
      </w:r>
      <w:r w:rsidRPr="004A4DD0">
        <w:rPr>
          <w:rFonts w:ascii="GHEA Grapalat" w:hAnsi="GHEA Grapalat" w:cs="Arial LatArm"/>
          <w:lang w:val="hy-AM" w:eastAsia="ru-RU"/>
        </w:rPr>
        <w:t xml:space="preserve"> </w:t>
      </w:r>
      <w:r w:rsidRPr="004A4DD0">
        <w:rPr>
          <w:rFonts w:ascii="GHEA Grapalat" w:hAnsi="GHEA Grapalat" w:cs="Sylfaen"/>
          <w:lang w:val="hy-AM" w:eastAsia="ru-RU"/>
        </w:rPr>
        <w:t>թույլտվությամբ և փորձագետի համաձայնությամբ</w:t>
      </w:r>
      <w:r w:rsidRPr="004A4DD0">
        <w:rPr>
          <w:rFonts w:ascii="GHEA Grapalat" w:hAnsi="GHEA Grapalat" w:cs="Arial LatArm"/>
          <w:lang w:val="hy-AM" w:eastAsia="ru-RU"/>
        </w:rPr>
        <w:t xml:space="preserve"> </w:t>
      </w:r>
      <w:r w:rsidRPr="004A4DD0">
        <w:rPr>
          <w:rFonts w:ascii="GHEA Grapalat" w:hAnsi="GHEA Grapalat" w:cs="Sylfaen"/>
          <w:lang w:val="hy-AM" w:eastAsia="ru-RU"/>
        </w:rPr>
        <w:t>ներկա</w:t>
      </w:r>
      <w:r w:rsidRPr="004A4DD0">
        <w:rPr>
          <w:rFonts w:ascii="GHEA Grapalat" w:hAnsi="GHEA Grapalat" w:cs="Arial LatArm"/>
          <w:lang w:val="hy-AM" w:eastAsia="ru-RU"/>
        </w:rPr>
        <w:t xml:space="preserve"> </w:t>
      </w:r>
      <w:r w:rsidRPr="004A4DD0">
        <w:rPr>
          <w:rFonts w:ascii="GHEA Grapalat" w:hAnsi="GHEA Grapalat" w:cs="Sylfaen"/>
          <w:lang w:val="hy-AM" w:eastAsia="ru-RU"/>
        </w:rPr>
        <w:t>գտնվել</w:t>
      </w:r>
      <w:r w:rsidRPr="004A4DD0">
        <w:rPr>
          <w:rFonts w:ascii="GHEA Grapalat" w:hAnsi="GHEA Grapalat" w:cs="Arial LatArm"/>
          <w:lang w:val="hy-AM" w:eastAsia="ru-RU"/>
        </w:rPr>
        <w:t xml:space="preserve"> </w:t>
      </w:r>
      <w:r w:rsidRPr="004A4DD0">
        <w:rPr>
          <w:rFonts w:ascii="GHEA Grapalat" w:hAnsi="GHEA Grapalat" w:cs="Sylfaen"/>
          <w:lang w:val="hy-AM" w:eastAsia="ru-RU"/>
        </w:rPr>
        <w:t>փորձաքննության</w:t>
      </w:r>
      <w:r w:rsidRPr="004A4DD0">
        <w:rPr>
          <w:rFonts w:ascii="GHEA Grapalat" w:hAnsi="GHEA Grapalat" w:cs="Arial LatArm"/>
          <w:lang w:val="hy-AM" w:eastAsia="ru-RU"/>
        </w:rPr>
        <w:t xml:space="preserve"> </w:t>
      </w:r>
      <w:r w:rsidRPr="004A4DD0">
        <w:rPr>
          <w:rFonts w:ascii="GHEA Grapalat" w:hAnsi="GHEA Grapalat" w:cs="Sylfaen"/>
          <w:lang w:val="hy-AM" w:eastAsia="ru-RU"/>
        </w:rPr>
        <w:t>կատարմանը</w:t>
      </w:r>
      <w:r w:rsidRPr="004A4DD0">
        <w:rPr>
          <w:rFonts w:ascii="GHEA Grapalat" w:hAnsi="GHEA Grapalat" w:cs="Arial LatArm"/>
          <w:lang w:val="hy-AM" w:eastAsia="ru-RU"/>
        </w:rPr>
        <w:t>.</w:t>
      </w:r>
    </w:p>
    <w:p w:rsidR="001110CD" w:rsidRPr="004A4DD0" w:rsidRDefault="001110CD" w:rsidP="001110CD">
      <w:pPr>
        <w:spacing w:line="360" w:lineRule="auto"/>
        <w:ind w:firstLine="709"/>
        <w:jc w:val="both"/>
        <w:rPr>
          <w:rFonts w:ascii="GHEA Grapalat" w:hAnsi="GHEA Grapalat" w:cs="Arial LatArm"/>
          <w:lang w:val="hy-AM" w:eastAsia="ru-RU"/>
        </w:rPr>
      </w:pPr>
      <w:r w:rsidRPr="004A4DD0">
        <w:rPr>
          <w:rFonts w:ascii="GHEA Grapalat" w:hAnsi="GHEA Grapalat"/>
          <w:lang w:val="hy-AM" w:eastAsia="ru-RU"/>
        </w:rPr>
        <w:t xml:space="preserve">6) </w:t>
      </w:r>
      <w:r w:rsidRPr="004A4DD0">
        <w:rPr>
          <w:rFonts w:ascii="GHEA Grapalat" w:hAnsi="GHEA Grapalat" w:cs="Sylfaen"/>
          <w:lang w:val="hy-AM" w:eastAsia="ru-RU"/>
        </w:rPr>
        <w:t>պարզաբանումներ</w:t>
      </w:r>
      <w:r w:rsidRPr="004A4DD0">
        <w:rPr>
          <w:rFonts w:ascii="GHEA Grapalat" w:hAnsi="GHEA Grapalat" w:cs="Arial LatArm"/>
          <w:lang w:val="hy-AM" w:eastAsia="ru-RU"/>
        </w:rPr>
        <w:t xml:space="preserve"> </w:t>
      </w:r>
      <w:r w:rsidRPr="004A4DD0">
        <w:rPr>
          <w:rFonts w:ascii="GHEA Grapalat" w:hAnsi="GHEA Grapalat" w:cs="Sylfaen"/>
          <w:lang w:val="hy-AM" w:eastAsia="ru-RU"/>
        </w:rPr>
        <w:t>տալ</w:t>
      </w:r>
      <w:r w:rsidRPr="004A4DD0">
        <w:rPr>
          <w:rFonts w:ascii="GHEA Grapalat" w:hAnsi="GHEA Grapalat" w:cs="Arial LatArm"/>
          <w:lang w:val="hy-AM" w:eastAsia="ru-RU"/>
        </w:rPr>
        <w:t xml:space="preserve"> </w:t>
      </w:r>
      <w:r w:rsidRPr="004A4DD0">
        <w:rPr>
          <w:rFonts w:ascii="GHEA Grapalat" w:hAnsi="GHEA Grapalat" w:cs="Sylfaen"/>
          <w:lang w:val="hy-AM" w:eastAsia="ru-RU"/>
        </w:rPr>
        <w:t>փորձագետին</w:t>
      </w:r>
      <w:r w:rsidRPr="004A4DD0">
        <w:rPr>
          <w:rFonts w:ascii="GHEA Grapalat" w:hAnsi="GHEA Grapalat" w:cs="Arial LatArm"/>
          <w:lang w:val="hy-AM" w:eastAsia="ru-RU"/>
        </w:rPr>
        <w:t>.</w:t>
      </w:r>
    </w:p>
    <w:p w:rsidR="001110CD" w:rsidRPr="004A4DD0" w:rsidRDefault="001110CD" w:rsidP="001110CD">
      <w:pPr>
        <w:spacing w:line="360" w:lineRule="auto"/>
        <w:ind w:firstLine="709"/>
        <w:jc w:val="both"/>
        <w:rPr>
          <w:rFonts w:ascii="GHEA Grapalat" w:hAnsi="GHEA Grapalat" w:cs="Arial LatArm"/>
          <w:lang w:val="hy-AM" w:eastAsia="ru-RU"/>
        </w:rPr>
      </w:pPr>
      <w:r w:rsidRPr="004A4DD0">
        <w:rPr>
          <w:rFonts w:ascii="GHEA Grapalat" w:hAnsi="GHEA Grapalat" w:cs="Arial LatArm"/>
          <w:lang w:val="hy-AM" w:eastAsia="ru-RU"/>
        </w:rPr>
        <w:t>7) փորձագետի եզրակացությունը քննիչին հանձնելուց հետո երեք օրվա ընթացքում ստանալ դրա պատճենը.</w:t>
      </w:r>
    </w:p>
    <w:p w:rsidR="001110CD" w:rsidRPr="004A4DD0" w:rsidRDefault="001110CD" w:rsidP="001110CD">
      <w:pPr>
        <w:spacing w:line="360" w:lineRule="auto"/>
        <w:ind w:firstLine="709"/>
        <w:jc w:val="both"/>
        <w:rPr>
          <w:rFonts w:ascii="GHEA Grapalat" w:hAnsi="GHEA Grapalat" w:cs="Arial LatArm"/>
          <w:lang w:val="hy-AM" w:eastAsia="ru-RU"/>
        </w:rPr>
      </w:pPr>
      <w:r w:rsidRPr="004A4DD0">
        <w:rPr>
          <w:rFonts w:ascii="GHEA Grapalat" w:hAnsi="GHEA Grapalat"/>
          <w:lang w:val="hy-AM" w:eastAsia="ru-RU"/>
        </w:rPr>
        <w:t xml:space="preserve">8) </w:t>
      </w:r>
      <w:r w:rsidRPr="004A4DD0">
        <w:rPr>
          <w:rFonts w:ascii="GHEA Grapalat" w:hAnsi="GHEA Grapalat" w:cs="Sylfaen"/>
          <w:lang w:val="hy-AM" w:eastAsia="ru-RU"/>
        </w:rPr>
        <w:t>միջնորդել</w:t>
      </w:r>
      <w:r w:rsidRPr="004A4DD0">
        <w:rPr>
          <w:rFonts w:ascii="GHEA Grapalat" w:hAnsi="GHEA Grapalat" w:cs="Arial LatArm"/>
          <w:lang w:val="hy-AM" w:eastAsia="ru-RU"/>
        </w:rPr>
        <w:t xml:space="preserve">, </w:t>
      </w:r>
      <w:r w:rsidRPr="004A4DD0">
        <w:rPr>
          <w:rFonts w:ascii="GHEA Grapalat" w:hAnsi="GHEA Grapalat" w:cs="Sylfaen"/>
          <w:lang w:val="hy-AM" w:eastAsia="ru-RU"/>
        </w:rPr>
        <w:t>որ կատարվի փորձագետի հարցաքննություն կամ</w:t>
      </w:r>
      <w:r w:rsidRPr="004A4DD0">
        <w:rPr>
          <w:rFonts w:ascii="GHEA Grapalat" w:hAnsi="GHEA Grapalat" w:cs="Arial LatArm"/>
          <w:lang w:val="hy-AM" w:eastAsia="ru-RU"/>
        </w:rPr>
        <w:t xml:space="preserve"> </w:t>
      </w:r>
      <w:r w:rsidRPr="004A4DD0">
        <w:rPr>
          <w:rFonts w:ascii="GHEA Grapalat" w:hAnsi="GHEA Grapalat" w:cs="Sylfaen"/>
          <w:lang w:val="hy-AM" w:eastAsia="ru-RU"/>
        </w:rPr>
        <w:t>նշանակվի</w:t>
      </w:r>
      <w:r w:rsidRPr="004A4DD0">
        <w:rPr>
          <w:rFonts w:ascii="GHEA Grapalat" w:hAnsi="GHEA Grapalat" w:cs="Arial LatArm"/>
          <w:lang w:val="hy-AM" w:eastAsia="ru-RU"/>
        </w:rPr>
        <w:t xml:space="preserve"> </w:t>
      </w:r>
      <w:r w:rsidRPr="004A4DD0">
        <w:rPr>
          <w:rFonts w:ascii="GHEA Grapalat" w:hAnsi="GHEA Grapalat" w:cs="Sylfaen"/>
          <w:lang w:val="hy-AM" w:eastAsia="ru-RU"/>
        </w:rPr>
        <w:t>լրացուցիչ</w:t>
      </w:r>
      <w:r w:rsidRPr="004A4DD0">
        <w:rPr>
          <w:rFonts w:ascii="GHEA Grapalat" w:hAnsi="GHEA Grapalat" w:cs="Arial LatArm"/>
          <w:lang w:val="hy-AM" w:eastAsia="ru-RU"/>
        </w:rPr>
        <w:t xml:space="preserve"> </w:t>
      </w:r>
      <w:r w:rsidRPr="004A4DD0">
        <w:rPr>
          <w:rFonts w:ascii="GHEA Grapalat" w:hAnsi="GHEA Grapalat" w:cs="Sylfaen"/>
          <w:lang w:val="hy-AM" w:eastAsia="ru-RU"/>
        </w:rPr>
        <w:t>կամ</w:t>
      </w:r>
      <w:r w:rsidRPr="004A4DD0">
        <w:rPr>
          <w:rFonts w:ascii="GHEA Grapalat" w:hAnsi="GHEA Grapalat" w:cs="Arial LatArm"/>
          <w:lang w:val="hy-AM" w:eastAsia="ru-RU"/>
        </w:rPr>
        <w:t xml:space="preserve"> </w:t>
      </w:r>
      <w:r w:rsidRPr="004A4DD0">
        <w:rPr>
          <w:rFonts w:ascii="GHEA Grapalat" w:hAnsi="GHEA Grapalat" w:cs="Sylfaen"/>
          <w:lang w:val="hy-AM" w:eastAsia="ru-RU"/>
        </w:rPr>
        <w:t>կրկնակի</w:t>
      </w:r>
      <w:r w:rsidRPr="004A4DD0">
        <w:rPr>
          <w:rFonts w:ascii="GHEA Grapalat" w:hAnsi="GHEA Grapalat" w:cs="Arial LatArm"/>
          <w:lang w:val="hy-AM" w:eastAsia="ru-RU"/>
        </w:rPr>
        <w:t xml:space="preserve"> </w:t>
      </w:r>
      <w:r w:rsidRPr="004A4DD0">
        <w:rPr>
          <w:rFonts w:ascii="GHEA Grapalat" w:hAnsi="GHEA Grapalat" w:cs="Sylfaen"/>
          <w:lang w:val="hy-AM" w:eastAsia="ru-RU"/>
        </w:rPr>
        <w:t>փորձաքննություն</w:t>
      </w:r>
      <w:r w:rsidRPr="004A4DD0">
        <w:rPr>
          <w:rFonts w:ascii="GHEA Grapalat" w:hAnsi="GHEA Grapalat" w:cs="Arial LatArm"/>
          <w:lang w:val="hy-AM" w:eastAsia="ru-RU"/>
        </w:rPr>
        <w:t>.</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lang w:val="hy-AM" w:eastAsia="ru-RU"/>
        </w:rPr>
        <w:t xml:space="preserve">9) </w:t>
      </w:r>
      <w:r w:rsidRPr="004A4DD0">
        <w:rPr>
          <w:rFonts w:ascii="GHEA Grapalat" w:hAnsi="GHEA Grapalat" w:cs="Sylfaen"/>
          <w:lang w:val="hy-AM" w:eastAsia="ru-RU"/>
        </w:rPr>
        <w:t>մասնակցել</w:t>
      </w:r>
      <w:r w:rsidRPr="004A4DD0">
        <w:rPr>
          <w:rFonts w:ascii="GHEA Grapalat" w:hAnsi="GHEA Grapalat" w:cs="Arial LatArm"/>
          <w:lang w:val="hy-AM" w:eastAsia="ru-RU"/>
        </w:rPr>
        <w:t xml:space="preserve"> </w:t>
      </w:r>
      <w:r w:rsidRPr="004A4DD0">
        <w:rPr>
          <w:rFonts w:ascii="GHEA Grapalat" w:hAnsi="GHEA Grapalat" w:cs="Sylfaen"/>
          <w:lang w:val="hy-AM" w:eastAsia="ru-RU"/>
        </w:rPr>
        <w:t>իր</w:t>
      </w:r>
      <w:r w:rsidRPr="004A4DD0">
        <w:rPr>
          <w:rFonts w:ascii="GHEA Grapalat" w:hAnsi="GHEA Grapalat" w:cs="Arial LatArm"/>
          <w:lang w:val="hy-AM" w:eastAsia="ru-RU"/>
        </w:rPr>
        <w:t xml:space="preserve"> </w:t>
      </w:r>
      <w:r w:rsidRPr="004A4DD0">
        <w:rPr>
          <w:rFonts w:ascii="GHEA Grapalat" w:hAnsi="GHEA Grapalat" w:cs="Sylfaen"/>
          <w:lang w:val="hy-AM" w:eastAsia="ru-RU"/>
        </w:rPr>
        <w:t>միջնորդությամբ</w:t>
      </w:r>
      <w:r w:rsidRPr="004A4DD0">
        <w:rPr>
          <w:rFonts w:ascii="GHEA Grapalat" w:hAnsi="GHEA Grapalat" w:cs="Arial LatArm"/>
          <w:lang w:val="hy-AM" w:eastAsia="ru-RU"/>
        </w:rPr>
        <w:t xml:space="preserve"> </w:t>
      </w:r>
      <w:r w:rsidRPr="004A4DD0">
        <w:rPr>
          <w:rFonts w:ascii="GHEA Grapalat" w:hAnsi="GHEA Grapalat" w:cs="Sylfaen"/>
          <w:lang w:val="hy-AM" w:eastAsia="ru-RU"/>
        </w:rPr>
        <w:t>կատարվող</w:t>
      </w:r>
      <w:r w:rsidRPr="004A4DD0">
        <w:rPr>
          <w:rFonts w:ascii="GHEA Grapalat" w:hAnsi="GHEA Grapalat" w:cs="Arial LatArm"/>
          <w:lang w:val="hy-AM" w:eastAsia="ru-RU"/>
        </w:rPr>
        <w:t xml:space="preserve"> </w:t>
      </w:r>
      <w:r w:rsidRPr="004A4DD0">
        <w:rPr>
          <w:rFonts w:ascii="GHEA Grapalat" w:hAnsi="GHEA Grapalat" w:cs="Sylfaen"/>
          <w:lang w:val="hy-AM" w:eastAsia="ru-RU"/>
        </w:rPr>
        <w:t>փորձագետի</w:t>
      </w:r>
      <w:r w:rsidRPr="004A4DD0">
        <w:rPr>
          <w:rFonts w:ascii="GHEA Grapalat" w:hAnsi="GHEA Grapalat" w:cs="Arial LatArm"/>
          <w:lang w:val="hy-AM" w:eastAsia="ru-RU"/>
        </w:rPr>
        <w:t xml:space="preserve"> </w:t>
      </w:r>
      <w:r w:rsidRPr="004A4DD0">
        <w:rPr>
          <w:rFonts w:ascii="GHEA Grapalat" w:hAnsi="GHEA Grapalat" w:cs="Sylfaen"/>
          <w:lang w:val="hy-AM" w:eastAsia="ru-RU"/>
        </w:rPr>
        <w:t>հարցաքննությանը:</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lang w:val="hy-AM" w:eastAsia="ru-RU"/>
        </w:rPr>
        <w:t>2. Սույն հոդվածի 1-ին մասում նշված իրավունքներից</w:t>
      </w:r>
      <w:r w:rsidRPr="004A4DD0">
        <w:rPr>
          <w:rFonts w:ascii="GHEA Grapalat" w:hAnsi="GHEA Grapalat" w:cs="Arial LatArm"/>
          <w:lang w:val="hy-AM" w:eastAsia="ru-RU"/>
        </w:rPr>
        <w:t xml:space="preserve"> </w:t>
      </w:r>
      <w:r w:rsidRPr="004A4DD0">
        <w:rPr>
          <w:rFonts w:ascii="GHEA Grapalat" w:hAnsi="GHEA Grapalat" w:cs="Sylfaen"/>
          <w:lang w:val="hy-AM" w:eastAsia="ru-RU"/>
        </w:rPr>
        <w:t>օգտվում</w:t>
      </w:r>
      <w:r w:rsidRPr="004A4DD0">
        <w:rPr>
          <w:rFonts w:ascii="GHEA Grapalat" w:hAnsi="GHEA Grapalat" w:cs="Arial LatArm"/>
          <w:lang w:val="hy-AM" w:eastAsia="ru-RU"/>
        </w:rPr>
        <w:t xml:space="preserve"> </w:t>
      </w:r>
      <w:r w:rsidRPr="004A4DD0">
        <w:rPr>
          <w:rFonts w:ascii="GHEA Grapalat" w:hAnsi="GHEA Grapalat" w:cs="Sylfaen"/>
          <w:lang w:val="hy-AM" w:eastAsia="ru-RU"/>
        </w:rPr>
        <w:t>է</w:t>
      </w:r>
      <w:r w:rsidRPr="004A4DD0">
        <w:rPr>
          <w:rFonts w:ascii="GHEA Grapalat" w:hAnsi="GHEA Grapalat" w:cs="Arial LatArm"/>
          <w:lang w:val="hy-AM" w:eastAsia="ru-RU"/>
        </w:rPr>
        <w:t xml:space="preserve"> </w:t>
      </w:r>
      <w:r w:rsidRPr="004A4DD0">
        <w:rPr>
          <w:rFonts w:ascii="GHEA Grapalat" w:hAnsi="GHEA Grapalat" w:cs="Sylfaen"/>
          <w:lang w:val="hy-AM" w:eastAsia="ru-RU"/>
        </w:rPr>
        <w:t>նաև`</w:t>
      </w:r>
    </w:p>
    <w:p w:rsidR="001110CD" w:rsidRPr="004A4DD0" w:rsidRDefault="001110CD" w:rsidP="001110CD">
      <w:pPr>
        <w:spacing w:line="360" w:lineRule="auto"/>
        <w:ind w:firstLine="709"/>
        <w:jc w:val="both"/>
        <w:rPr>
          <w:rFonts w:ascii="GHEA Grapalat" w:hAnsi="GHEA Grapalat" w:cs="Arial LatArm"/>
          <w:lang w:val="hy-AM" w:eastAsia="ru-RU"/>
        </w:rPr>
      </w:pPr>
      <w:r w:rsidRPr="004A4DD0">
        <w:rPr>
          <w:rFonts w:ascii="GHEA Grapalat" w:hAnsi="GHEA Grapalat" w:cs="Sylfaen"/>
          <w:lang w:val="hy-AM" w:eastAsia="ru-RU"/>
        </w:rPr>
        <w:t>1)</w:t>
      </w:r>
      <w:r w:rsidRPr="004A4DD0">
        <w:rPr>
          <w:rFonts w:ascii="GHEA Grapalat" w:hAnsi="GHEA Grapalat" w:cs="Arial LatArm"/>
          <w:lang w:val="hy-AM" w:eastAsia="ru-RU"/>
        </w:rPr>
        <w:t xml:space="preserve"> </w:t>
      </w:r>
      <w:r w:rsidRPr="004A4DD0">
        <w:rPr>
          <w:rFonts w:ascii="GHEA Grapalat" w:hAnsi="GHEA Grapalat" w:cs="Sylfaen"/>
          <w:lang w:val="hy-AM" w:eastAsia="ru-RU"/>
        </w:rPr>
        <w:t>այն</w:t>
      </w:r>
      <w:r w:rsidRPr="004A4DD0">
        <w:rPr>
          <w:rFonts w:ascii="GHEA Grapalat" w:hAnsi="GHEA Grapalat" w:cs="Arial LatArm"/>
          <w:lang w:val="hy-AM" w:eastAsia="ru-RU"/>
        </w:rPr>
        <w:t xml:space="preserve"> </w:t>
      </w:r>
      <w:r w:rsidRPr="004A4DD0">
        <w:rPr>
          <w:rFonts w:ascii="GHEA Grapalat" w:hAnsi="GHEA Grapalat" w:cs="Sylfaen"/>
          <w:lang w:val="hy-AM" w:eastAsia="ru-RU"/>
        </w:rPr>
        <w:t>անձը</w:t>
      </w:r>
      <w:r w:rsidRPr="004A4DD0">
        <w:rPr>
          <w:rFonts w:ascii="GHEA Grapalat" w:hAnsi="GHEA Grapalat" w:cs="Arial LatArm"/>
          <w:lang w:val="hy-AM" w:eastAsia="ru-RU"/>
        </w:rPr>
        <w:t xml:space="preserve">, </w:t>
      </w:r>
      <w:r w:rsidRPr="004A4DD0">
        <w:rPr>
          <w:rFonts w:ascii="GHEA Grapalat" w:hAnsi="GHEA Grapalat" w:cs="Sylfaen"/>
          <w:lang w:val="hy-AM" w:eastAsia="ru-RU"/>
        </w:rPr>
        <w:t>ում</w:t>
      </w:r>
      <w:r w:rsidRPr="004A4DD0">
        <w:rPr>
          <w:rFonts w:ascii="GHEA Grapalat" w:hAnsi="GHEA Grapalat" w:cs="Arial LatArm"/>
          <w:lang w:val="hy-AM" w:eastAsia="ru-RU"/>
        </w:rPr>
        <w:t xml:space="preserve"> </w:t>
      </w:r>
      <w:r w:rsidRPr="004A4DD0">
        <w:rPr>
          <w:rFonts w:ascii="GHEA Grapalat" w:hAnsi="GHEA Grapalat" w:cs="Sylfaen"/>
          <w:lang w:val="hy-AM" w:eastAsia="ru-RU"/>
        </w:rPr>
        <w:t>նկատմամբ</w:t>
      </w:r>
      <w:r w:rsidRPr="004A4DD0">
        <w:rPr>
          <w:rFonts w:ascii="GHEA Grapalat" w:hAnsi="GHEA Grapalat" w:cs="Arial LatArm"/>
          <w:lang w:val="hy-AM" w:eastAsia="ru-RU"/>
        </w:rPr>
        <w:t xml:space="preserve"> </w:t>
      </w:r>
      <w:r w:rsidRPr="004A4DD0">
        <w:rPr>
          <w:rFonts w:ascii="GHEA Grapalat" w:hAnsi="GHEA Grapalat" w:cs="Sylfaen"/>
          <w:lang w:val="hy-AM" w:eastAsia="ru-RU"/>
        </w:rPr>
        <w:t>պետք</w:t>
      </w:r>
      <w:r w:rsidRPr="004A4DD0">
        <w:rPr>
          <w:rFonts w:ascii="GHEA Grapalat" w:hAnsi="GHEA Grapalat" w:cs="Arial LatArm"/>
          <w:lang w:val="hy-AM" w:eastAsia="ru-RU"/>
        </w:rPr>
        <w:t xml:space="preserve"> </w:t>
      </w:r>
      <w:r w:rsidRPr="004A4DD0">
        <w:rPr>
          <w:rFonts w:ascii="GHEA Grapalat" w:hAnsi="GHEA Grapalat" w:cs="Sylfaen"/>
          <w:lang w:val="hy-AM" w:eastAsia="ru-RU"/>
        </w:rPr>
        <w:t>է</w:t>
      </w:r>
      <w:r w:rsidRPr="004A4DD0">
        <w:rPr>
          <w:rFonts w:ascii="GHEA Grapalat" w:hAnsi="GHEA Grapalat" w:cs="Arial LatArm"/>
          <w:lang w:val="hy-AM" w:eastAsia="ru-RU"/>
        </w:rPr>
        <w:t xml:space="preserve"> </w:t>
      </w:r>
      <w:r w:rsidRPr="004A4DD0">
        <w:rPr>
          <w:rFonts w:ascii="GHEA Grapalat" w:hAnsi="GHEA Grapalat" w:cs="Sylfaen"/>
          <w:lang w:val="hy-AM" w:eastAsia="ru-RU"/>
        </w:rPr>
        <w:t>լուծվի</w:t>
      </w:r>
      <w:r w:rsidRPr="004A4DD0">
        <w:rPr>
          <w:rFonts w:ascii="GHEA Grapalat" w:hAnsi="GHEA Grapalat" w:cs="Arial LatArm"/>
          <w:lang w:val="hy-AM" w:eastAsia="ru-RU"/>
        </w:rPr>
        <w:t xml:space="preserve"> </w:t>
      </w:r>
      <w:r w:rsidRPr="004A4DD0">
        <w:rPr>
          <w:rFonts w:ascii="GHEA Grapalat" w:hAnsi="GHEA Grapalat" w:cs="Sylfaen"/>
          <w:lang w:val="hy-AM" w:eastAsia="ru-RU"/>
        </w:rPr>
        <w:t>բժշկական</w:t>
      </w:r>
      <w:r w:rsidRPr="004A4DD0">
        <w:rPr>
          <w:rFonts w:ascii="GHEA Grapalat" w:hAnsi="GHEA Grapalat" w:cs="Arial LatArm"/>
          <w:lang w:val="hy-AM" w:eastAsia="ru-RU"/>
        </w:rPr>
        <w:t xml:space="preserve"> </w:t>
      </w:r>
      <w:r w:rsidRPr="004A4DD0">
        <w:rPr>
          <w:rFonts w:ascii="GHEA Grapalat" w:hAnsi="GHEA Grapalat" w:cs="Sylfaen"/>
          <w:lang w:val="hy-AM" w:eastAsia="ru-RU"/>
        </w:rPr>
        <w:t>բնույթի</w:t>
      </w:r>
      <w:r w:rsidRPr="004A4DD0">
        <w:rPr>
          <w:rFonts w:ascii="GHEA Grapalat" w:hAnsi="GHEA Grapalat" w:cs="Arial LatArm"/>
          <w:lang w:val="hy-AM" w:eastAsia="ru-RU"/>
        </w:rPr>
        <w:t xml:space="preserve"> հարկադրանքի </w:t>
      </w:r>
      <w:r w:rsidRPr="004A4DD0">
        <w:rPr>
          <w:rFonts w:ascii="GHEA Grapalat" w:hAnsi="GHEA Grapalat" w:cs="Sylfaen"/>
          <w:lang w:val="hy-AM" w:eastAsia="ru-RU"/>
        </w:rPr>
        <w:t>միջոցներ</w:t>
      </w:r>
      <w:r w:rsidRPr="004A4DD0">
        <w:rPr>
          <w:rFonts w:ascii="GHEA Grapalat" w:hAnsi="GHEA Grapalat" w:cs="Arial LatArm"/>
          <w:lang w:val="hy-AM" w:eastAsia="ru-RU"/>
        </w:rPr>
        <w:t xml:space="preserve"> </w:t>
      </w:r>
      <w:r w:rsidRPr="004A4DD0">
        <w:rPr>
          <w:rFonts w:ascii="GHEA Grapalat" w:hAnsi="GHEA Grapalat" w:cs="Sylfaen"/>
          <w:lang w:val="hy-AM" w:eastAsia="ru-RU"/>
        </w:rPr>
        <w:t>կիրառելու</w:t>
      </w:r>
      <w:r w:rsidRPr="004A4DD0">
        <w:rPr>
          <w:rFonts w:ascii="GHEA Grapalat" w:hAnsi="GHEA Grapalat" w:cs="Arial LatArm"/>
          <w:lang w:val="hy-AM" w:eastAsia="ru-RU"/>
        </w:rPr>
        <w:t xml:space="preserve"> </w:t>
      </w:r>
      <w:r w:rsidRPr="004A4DD0">
        <w:rPr>
          <w:rFonts w:ascii="GHEA Grapalat" w:hAnsi="GHEA Grapalat" w:cs="Sylfaen"/>
          <w:lang w:val="hy-AM" w:eastAsia="ru-RU"/>
        </w:rPr>
        <w:t>հարցը</w:t>
      </w:r>
      <w:r w:rsidRPr="004A4DD0">
        <w:rPr>
          <w:rFonts w:ascii="GHEA Grapalat" w:hAnsi="GHEA Grapalat" w:cs="Arial LatArm"/>
          <w:lang w:val="hy-AM" w:eastAsia="ru-RU"/>
        </w:rPr>
        <w:t xml:space="preserve">, </w:t>
      </w:r>
      <w:r w:rsidRPr="004A4DD0">
        <w:rPr>
          <w:rFonts w:ascii="GHEA Grapalat" w:hAnsi="GHEA Grapalat" w:cs="Sylfaen"/>
          <w:lang w:val="hy-AM" w:eastAsia="ru-RU"/>
        </w:rPr>
        <w:t>եթե</w:t>
      </w:r>
      <w:r w:rsidRPr="004A4DD0">
        <w:rPr>
          <w:rFonts w:ascii="GHEA Grapalat" w:hAnsi="GHEA Grapalat" w:cs="Arial LatArm"/>
          <w:lang w:val="hy-AM" w:eastAsia="ru-RU"/>
        </w:rPr>
        <w:t xml:space="preserve"> </w:t>
      </w:r>
      <w:r w:rsidRPr="004A4DD0">
        <w:rPr>
          <w:rFonts w:ascii="GHEA Grapalat" w:hAnsi="GHEA Grapalat" w:cs="Sylfaen"/>
          <w:lang w:val="hy-AM" w:eastAsia="ru-RU"/>
        </w:rPr>
        <w:t>դա</w:t>
      </w:r>
      <w:r w:rsidRPr="004A4DD0">
        <w:rPr>
          <w:rFonts w:ascii="GHEA Grapalat" w:hAnsi="GHEA Grapalat" w:cs="Arial LatArm"/>
          <w:lang w:val="hy-AM" w:eastAsia="ru-RU"/>
        </w:rPr>
        <w:t xml:space="preserve"> </w:t>
      </w:r>
      <w:r w:rsidRPr="004A4DD0">
        <w:rPr>
          <w:rFonts w:ascii="GHEA Grapalat" w:hAnsi="GHEA Grapalat" w:cs="Sylfaen"/>
          <w:lang w:val="hy-AM" w:eastAsia="ru-RU"/>
        </w:rPr>
        <w:t>թույլ</w:t>
      </w:r>
      <w:r w:rsidRPr="004A4DD0">
        <w:rPr>
          <w:rFonts w:ascii="GHEA Grapalat" w:hAnsi="GHEA Grapalat" w:cs="Arial LatArm"/>
          <w:lang w:val="hy-AM" w:eastAsia="ru-RU"/>
        </w:rPr>
        <w:t xml:space="preserve"> </w:t>
      </w:r>
      <w:r w:rsidRPr="004A4DD0">
        <w:rPr>
          <w:rFonts w:ascii="GHEA Grapalat" w:hAnsi="GHEA Grapalat" w:cs="Sylfaen"/>
          <w:lang w:val="hy-AM" w:eastAsia="ru-RU"/>
        </w:rPr>
        <w:t>է</w:t>
      </w:r>
      <w:r w:rsidRPr="004A4DD0">
        <w:rPr>
          <w:rFonts w:ascii="GHEA Grapalat" w:hAnsi="GHEA Grapalat" w:cs="Arial LatArm"/>
          <w:lang w:val="hy-AM" w:eastAsia="ru-RU"/>
        </w:rPr>
        <w:t xml:space="preserve"> </w:t>
      </w:r>
      <w:r w:rsidRPr="004A4DD0">
        <w:rPr>
          <w:rFonts w:ascii="GHEA Grapalat" w:hAnsi="GHEA Grapalat" w:cs="Sylfaen"/>
          <w:lang w:val="hy-AM" w:eastAsia="ru-RU"/>
        </w:rPr>
        <w:t>տալիս</w:t>
      </w:r>
      <w:r w:rsidRPr="004A4DD0">
        <w:rPr>
          <w:rFonts w:ascii="GHEA Grapalat" w:hAnsi="GHEA Grapalat" w:cs="Arial LatArm"/>
          <w:lang w:val="hy-AM" w:eastAsia="ru-RU"/>
        </w:rPr>
        <w:t xml:space="preserve"> </w:t>
      </w:r>
      <w:r w:rsidRPr="004A4DD0">
        <w:rPr>
          <w:rFonts w:ascii="GHEA Grapalat" w:hAnsi="GHEA Grapalat" w:cs="Sylfaen"/>
          <w:lang w:val="hy-AM" w:eastAsia="ru-RU"/>
        </w:rPr>
        <w:t>նրա</w:t>
      </w:r>
      <w:r w:rsidRPr="004A4DD0">
        <w:rPr>
          <w:rFonts w:ascii="GHEA Grapalat" w:hAnsi="GHEA Grapalat" w:cs="Arial LatArm"/>
          <w:lang w:val="hy-AM" w:eastAsia="ru-RU"/>
        </w:rPr>
        <w:t xml:space="preserve"> առողջական </w:t>
      </w:r>
      <w:r w:rsidRPr="004A4DD0">
        <w:rPr>
          <w:rFonts w:ascii="GHEA Grapalat" w:hAnsi="GHEA Grapalat" w:cs="Sylfaen"/>
          <w:lang w:val="hy-AM" w:eastAsia="ru-RU"/>
        </w:rPr>
        <w:t>վիճակը</w:t>
      </w:r>
      <w:r w:rsidRPr="004A4DD0">
        <w:rPr>
          <w:rFonts w:ascii="GHEA Grapalat" w:hAnsi="GHEA Grapalat" w:cs="Arial LatArm"/>
          <w:lang w:val="hy-AM" w:eastAsia="ru-RU"/>
        </w:rPr>
        <w:t>.</w:t>
      </w:r>
    </w:p>
    <w:p w:rsidR="001110CD" w:rsidRPr="004A4DD0" w:rsidRDefault="001110CD" w:rsidP="001110CD">
      <w:pPr>
        <w:spacing w:line="360" w:lineRule="auto"/>
        <w:ind w:firstLine="709"/>
        <w:jc w:val="both"/>
        <w:rPr>
          <w:rFonts w:ascii="GHEA Grapalat" w:hAnsi="GHEA Grapalat" w:cs="Arial LatArm"/>
          <w:lang w:val="hy-AM" w:eastAsia="ru-RU"/>
        </w:rPr>
      </w:pPr>
      <w:r w:rsidRPr="004A4DD0">
        <w:rPr>
          <w:rFonts w:ascii="GHEA Grapalat" w:hAnsi="GHEA Grapalat" w:cs="Arial LatArm"/>
          <w:lang w:val="hy-AM" w:eastAsia="ru-RU"/>
        </w:rPr>
        <w:t>2) ցանկացած այլ անձ, ում իրավաչափ շահերին ակնհայտորեն առնչվում է փորձաքննությունը:</w:t>
      </w:r>
    </w:p>
    <w:p w:rsidR="001110CD" w:rsidRPr="004A4DD0" w:rsidRDefault="001110CD" w:rsidP="001110CD">
      <w:pPr>
        <w:spacing w:line="360" w:lineRule="auto"/>
        <w:ind w:firstLine="709"/>
        <w:jc w:val="both"/>
        <w:rPr>
          <w:rFonts w:ascii="GHEA Grapalat" w:hAnsi="GHEA Grapalat"/>
          <w:b/>
          <w:lang w:val="hy-AM" w:eastAsia="ru-RU"/>
        </w:rPr>
      </w:pPr>
    </w:p>
    <w:p w:rsidR="001110CD" w:rsidRPr="004A4DD0" w:rsidRDefault="001110CD" w:rsidP="001110CD">
      <w:pPr>
        <w:pStyle w:val="Heading4"/>
        <w:rPr>
          <w:rFonts w:cs="Arial LatArm"/>
        </w:rPr>
      </w:pPr>
      <w:bookmarkStart w:id="686" w:name="_Toc343337858"/>
      <w:bookmarkStart w:id="687" w:name="_Toc19124651"/>
      <w:r w:rsidRPr="004A4DD0">
        <w:t>Փորձաքննության</w:t>
      </w:r>
      <w:r w:rsidRPr="004A4DD0">
        <w:rPr>
          <w:rFonts w:cs="Arial LatArm"/>
        </w:rPr>
        <w:t xml:space="preserve"> </w:t>
      </w:r>
      <w:r w:rsidRPr="004A4DD0">
        <w:t>կատարման կարգը</w:t>
      </w:r>
      <w:bookmarkEnd w:id="686"/>
      <w:bookmarkEnd w:id="687"/>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 xml:space="preserve">1. Փորձաքննությունը կատարվում է փորձագիտական </w:t>
      </w:r>
      <w:r w:rsidRPr="004A4DD0">
        <w:rPr>
          <w:rFonts w:ascii="GHEA Grapalat" w:hAnsi="GHEA Grapalat" w:cs="Sylfaen"/>
          <w:lang w:val="hy-AM"/>
        </w:rPr>
        <w:t>կազմակերպության</w:t>
      </w:r>
      <w:r w:rsidRPr="004A4DD0">
        <w:rPr>
          <w:rFonts w:ascii="GHEA Grapalat" w:hAnsi="GHEA Grapalat" w:cs="Arial LatArm"/>
          <w:lang w:val="hy-AM"/>
        </w:rPr>
        <w:t xml:space="preserve"> </w:t>
      </w:r>
      <w:r w:rsidRPr="004A4DD0">
        <w:rPr>
          <w:rFonts w:ascii="GHEA Grapalat" w:hAnsi="GHEA Grapalat" w:cs="Sylfaen"/>
          <w:lang w:val="hy-AM" w:eastAsia="ru-RU"/>
        </w:rPr>
        <w:t xml:space="preserve">փորձագետի կամ </w:t>
      </w:r>
      <w:r w:rsidRPr="004A4DD0">
        <w:rPr>
          <w:rFonts w:ascii="GHEA Grapalat" w:hAnsi="GHEA Grapalat" w:cs="Arial LatArm"/>
          <w:lang w:val="hy-AM"/>
        </w:rPr>
        <w:t>այդպիսին</w:t>
      </w:r>
      <w:r w:rsidRPr="004A4DD0">
        <w:rPr>
          <w:rFonts w:ascii="GHEA Grapalat" w:hAnsi="GHEA Grapalat" w:cs="Sylfaen"/>
          <w:lang w:val="hy-AM"/>
        </w:rPr>
        <w:t xml:space="preserve"> չհանդիսացող փորձագետի կողմից:</w:t>
      </w:r>
    </w:p>
    <w:p w:rsidR="001110CD" w:rsidRPr="004A4DD0" w:rsidRDefault="001110CD" w:rsidP="001110CD">
      <w:pPr>
        <w:spacing w:line="360" w:lineRule="auto"/>
        <w:ind w:firstLine="709"/>
        <w:jc w:val="both"/>
        <w:rPr>
          <w:rFonts w:ascii="GHEA Grapalat" w:hAnsi="GHEA Grapalat" w:cs="Arial LatArm"/>
          <w:lang w:val="hy-AM" w:eastAsia="ru-RU"/>
        </w:rPr>
      </w:pPr>
      <w:r w:rsidRPr="004A4DD0">
        <w:rPr>
          <w:rFonts w:ascii="GHEA Grapalat" w:hAnsi="GHEA Grapalat" w:cs="Sylfaen"/>
          <w:lang w:val="hy-AM" w:eastAsia="ru-RU"/>
        </w:rPr>
        <w:t xml:space="preserve">2. Եթե փորձաքննությունը </w:t>
      </w:r>
      <w:r w:rsidRPr="004A4DD0">
        <w:rPr>
          <w:rFonts w:ascii="GHEA Grapalat" w:hAnsi="GHEA Grapalat" w:cs="Sylfaen"/>
          <w:lang w:val="hy-AM"/>
        </w:rPr>
        <w:t>հանձնարարված է</w:t>
      </w:r>
      <w:r w:rsidRPr="004A4DD0">
        <w:rPr>
          <w:rFonts w:ascii="GHEA Grapalat" w:hAnsi="GHEA Grapalat" w:cs="Sylfaen"/>
          <w:lang w:val="hy-AM" w:eastAsia="ru-RU"/>
        </w:rPr>
        <w:t xml:space="preserve"> փորձագիտական </w:t>
      </w:r>
      <w:r w:rsidRPr="004A4DD0">
        <w:rPr>
          <w:rFonts w:ascii="GHEA Grapalat" w:hAnsi="GHEA Grapalat" w:cs="Sylfaen"/>
          <w:lang w:val="hy-AM"/>
        </w:rPr>
        <w:t>կազմակերպությանը</w:t>
      </w:r>
      <w:r w:rsidRPr="004A4DD0">
        <w:rPr>
          <w:rFonts w:ascii="GHEA Grapalat" w:hAnsi="GHEA Grapalat" w:cs="Sylfaen"/>
          <w:lang w:val="hy-AM" w:eastAsia="ru-RU"/>
        </w:rPr>
        <w:t>, ապա փորձաքննություն</w:t>
      </w:r>
      <w:r w:rsidRPr="004A4DD0">
        <w:rPr>
          <w:rFonts w:ascii="GHEA Grapalat" w:hAnsi="GHEA Grapalat" w:cs="Arial LatArm"/>
          <w:lang w:val="hy-AM" w:eastAsia="ru-RU"/>
        </w:rPr>
        <w:t xml:space="preserve"> </w:t>
      </w:r>
      <w:r w:rsidRPr="004A4DD0">
        <w:rPr>
          <w:rFonts w:ascii="GHEA Grapalat" w:hAnsi="GHEA Grapalat" w:cs="Sylfaen"/>
          <w:lang w:val="hy-AM" w:eastAsia="ru-RU"/>
        </w:rPr>
        <w:t>նշանակելու</w:t>
      </w:r>
      <w:r w:rsidRPr="004A4DD0">
        <w:rPr>
          <w:rFonts w:ascii="GHEA Grapalat" w:hAnsi="GHEA Grapalat" w:cs="Arial LatArm"/>
          <w:lang w:val="hy-AM" w:eastAsia="ru-RU"/>
        </w:rPr>
        <w:t xml:space="preserve"> </w:t>
      </w:r>
      <w:r w:rsidRPr="004A4DD0">
        <w:rPr>
          <w:rFonts w:ascii="GHEA Grapalat" w:hAnsi="GHEA Grapalat" w:cs="Sylfaen"/>
          <w:lang w:val="hy-AM" w:eastAsia="ru-RU"/>
        </w:rPr>
        <w:t>մասին</w:t>
      </w:r>
      <w:r w:rsidRPr="004A4DD0">
        <w:rPr>
          <w:rFonts w:ascii="GHEA Grapalat" w:hAnsi="GHEA Grapalat" w:cs="Arial LatArm"/>
          <w:lang w:val="hy-AM" w:eastAsia="ru-RU"/>
        </w:rPr>
        <w:t xml:space="preserve"> </w:t>
      </w:r>
      <w:r w:rsidRPr="004A4DD0">
        <w:rPr>
          <w:rFonts w:ascii="GHEA Grapalat" w:hAnsi="GHEA Grapalat" w:cs="Sylfaen"/>
          <w:lang w:val="hy-AM" w:eastAsia="ru-RU"/>
        </w:rPr>
        <w:t>որոշումը</w:t>
      </w:r>
      <w:r w:rsidRPr="004A4DD0">
        <w:rPr>
          <w:rFonts w:ascii="GHEA Grapalat" w:hAnsi="GHEA Grapalat" w:cs="Arial LatArm"/>
          <w:lang w:val="hy-AM" w:eastAsia="ru-RU"/>
        </w:rPr>
        <w:t xml:space="preserve"> և դրան կցված նյութերը </w:t>
      </w:r>
      <w:r w:rsidRPr="004A4DD0">
        <w:rPr>
          <w:rFonts w:ascii="GHEA Grapalat" w:hAnsi="GHEA Grapalat" w:cs="Sylfaen"/>
          <w:lang w:val="hy-AM" w:eastAsia="ru-RU"/>
        </w:rPr>
        <w:t>քննիչը ուղարկում</w:t>
      </w:r>
      <w:r w:rsidRPr="004A4DD0">
        <w:rPr>
          <w:rFonts w:ascii="GHEA Grapalat" w:hAnsi="GHEA Grapalat" w:cs="Arial LatArm"/>
          <w:lang w:val="hy-AM" w:eastAsia="ru-RU"/>
        </w:rPr>
        <w:t xml:space="preserve"> </w:t>
      </w:r>
      <w:r w:rsidRPr="004A4DD0">
        <w:rPr>
          <w:rFonts w:ascii="GHEA Grapalat" w:hAnsi="GHEA Grapalat" w:cs="Sylfaen"/>
          <w:lang w:val="hy-AM" w:eastAsia="ru-RU"/>
        </w:rPr>
        <w:t>է այդ</w:t>
      </w:r>
      <w:r w:rsidRPr="004A4DD0">
        <w:rPr>
          <w:rFonts w:ascii="GHEA Grapalat" w:hAnsi="GHEA Grapalat" w:cs="Arial LatArm"/>
          <w:lang w:val="hy-AM" w:eastAsia="ru-RU"/>
        </w:rPr>
        <w:t xml:space="preserve"> </w:t>
      </w:r>
      <w:r w:rsidRPr="004A4DD0">
        <w:rPr>
          <w:rFonts w:ascii="GHEA Grapalat" w:hAnsi="GHEA Grapalat" w:cs="Sylfaen"/>
          <w:lang w:val="hy-AM" w:eastAsia="ru-RU"/>
        </w:rPr>
        <w:t>փորձագիտական</w:t>
      </w:r>
      <w:r w:rsidRPr="004A4DD0">
        <w:rPr>
          <w:rFonts w:ascii="GHEA Grapalat" w:hAnsi="GHEA Grapalat" w:cs="Arial LatArm"/>
          <w:lang w:val="hy-AM" w:eastAsia="ru-RU"/>
        </w:rPr>
        <w:t xml:space="preserve"> </w:t>
      </w:r>
      <w:r w:rsidRPr="004A4DD0">
        <w:rPr>
          <w:rFonts w:ascii="GHEA Grapalat" w:hAnsi="GHEA Grapalat" w:cs="Sylfaen"/>
          <w:lang w:val="hy-AM"/>
        </w:rPr>
        <w:t>կազմակերպության</w:t>
      </w:r>
      <w:r w:rsidRPr="004A4DD0">
        <w:rPr>
          <w:rFonts w:ascii="GHEA Grapalat" w:hAnsi="GHEA Grapalat" w:cs="Arial LatArm"/>
          <w:lang w:val="hy-AM" w:eastAsia="ru-RU"/>
        </w:rPr>
        <w:t xml:space="preserve"> </w:t>
      </w:r>
      <w:r w:rsidRPr="004A4DD0">
        <w:rPr>
          <w:rFonts w:ascii="GHEA Grapalat" w:hAnsi="GHEA Grapalat" w:cs="Sylfaen"/>
          <w:lang w:val="hy-AM" w:eastAsia="ru-RU"/>
        </w:rPr>
        <w:t>ղեկավարին</w:t>
      </w:r>
      <w:r w:rsidRPr="004A4DD0">
        <w:rPr>
          <w:rFonts w:ascii="GHEA Grapalat" w:hAnsi="GHEA Grapalat" w:cs="Arial LatArm"/>
          <w:lang w:val="hy-AM" w:eastAsia="ru-RU"/>
        </w:rPr>
        <w:t xml:space="preserve">: Այդ դեպքում </w:t>
      </w:r>
      <w:r w:rsidRPr="004A4DD0">
        <w:rPr>
          <w:rFonts w:ascii="GHEA Grapalat" w:hAnsi="GHEA Grapalat" w:cs="Sylfaen"/>
          <w:lang w:val="hy-AM" w:eastAsia="ru-RU"/>
        </w:rPr>
        <w:t>փորձաքննությունը</w:t>
      </w:r>
      <w:r w:rsidRPr="004A4DD0">
        <w:rPr>
          <w:rFonts w:ascii="GHEA Grapalat" w:hAnsi="GHEA Grapalat" w:cs="Arial LatArm"/>
          <w:lang w:val="hy-AM" w:eastAsia="ru-RU"/>
        </w:rPr>
        <w:t xml:space="preserve"> </w:t>
      </w:r>
      <w:r w:rsidRPr="004A4DD0">
        <w:rPr>
          <w:rFonts w:ascii="GHEA Grapalat" w:hAnsi="GHEA Grapalat" w:cs="Sylfaen"/>
          <w:lang w:val="hy-AM" w:eastAsia="ru-RU"/>
        </w:rPr>
        <w:t>կատարում է</w:t>
      </w:r>
      <w:r w:rsidRPr="004A4DD0">
        <w:rPr>
          <w:rFonts w:ascii="GHEA Grapalat" w:hAnsi="GHEA Grapalat" w:cs="Arial LatArm"/>
          <w:lang w:val="hy-AM" w:eastAsia="ru-RU"/>
        </w:rPr>
        <w:t xml:space="preserve"> </w:t>
      </w:r>
      <w:r w:rsidRPr="004A4DD0">
        <w:rPr>
          <w:rFonts w:ascii="GHEA Grapalat" w:hAnsi="GHEA Grapalat" w:cs="Sylfaen"/>
          <w:lang w:val="hy-AM" w:eastAsia="ru-RU"/>
        </w:rPr>
        <w:t>որոշման</w:t>
      </w:r>
      <w:r w:rsidRPr="004A4DD0">
        <w:rPr>
          <w:rFonts w:ascii="GHEA Grapalat" w:hAnsi="GHEA Grapalat" w:cs="Arial LatArm"/>
          <w:lang w:val="hy-AM" w:eastAsia="ru-RU"/>
        </w:rPr>
        <w:t xml:space="preserve"> </w:t>
      </w:r>
      <w:r w:rsidRPr="004A4DD0">
        <w:rPr>
          <w:rFonts w:ascii="GHEA Grapalat" w:hAnsi="GHEA Grapalat" w:cs="Sylfaen"/>
          <w:lang w:val="hy-AM" w:eastAsia="ru-RU"/>
        </w:rPr>
        <w:t>մեջ նշված</w:t>
      </w:r>
      <w:r w:rsidRPr="004A4DD0">
        <w:rPr>
          <w:rFonts w:ascii="GHEA Grapalat" w:hAnsi="GHEA Grapalat" w:cs="Arial LatArm"/>
          <w:lang w:val="hy-AM" w:eastAsia="ru-RU"/>
        </w:rPr>
        <w:t xml:space="preserve"> </w:t>
      </w:r>
      <w:r w:rsidRPr="004A4DD0">
        <w:rPr>
          <w:rFonts w:ascii="GHEA Grapalat" w:hAnsi="GHEA Grapalat" w:cs="Sylfaen"/>
          <w:lang w:val="hy-AM" w:eastAsia="ru-RU"/>
        </w:rPr>
        <w:t>փորձագետը</w:t>
      </w:r>
      <w:r w:rsidRPr="004A4DD0">
        <w:rPr>
          <w:rFonts w:ascii="GHEA Grapalat" w:hAnsi="GHEA Grapalat" w:cs="Arial LatArm"/>
          <w:lang w:val="hy-AM" w:eastAsia="ru-RU"/>
        </w:rPr>
        <w:t xml:space="preserve">, </w:t>
      </w:r>
      <w:r w:rsidRPr="004A4DD0">
        <w:rPr>
          <w:rFonts w:ascii="GHEA Grapalat" w:hAnsi="GHEA Grapalat" w:cs="Sylfaen"/>
          <w:lang w:val="hy-AM" w:eastAsia="ru-RU"/>
        </w:rPr>
        <w:t>իսկ նշված չլինելու դեպքում`</w:t>
      </w:r>
      <w:r w:rsidRPr="004A4DD0">
        <w:rPr>
          <w:rFonts w:ascii="GHEA Grapalat" w:hAnsi="GHEA Grapalat" w:cs="Arial LatArm"/>
          <w:lang w:val="hy-AM" w:eastAsia="ru-RU"/>
        </w:rPr>
        <w:t xml:space="preserve"> </w:t>
      </w:r>
      <w:r w:rsidRPr="004A4DD0">
        <w:rPr>
          <w:rFonts w:ascii="GHEA Grapalat" w:hAnsi="GHEA Grapalat" w:cs="Sylfaen"/>
          <w:lang w:val="hy-AM" w:eastAsia="ru-RU"/>
        </w:rPr>
        <w:t>տվյալ</w:t>
      </w:r>
      <w:r w:rsidRPr="004A4DD0">
        <w:rPr>
          <w:rFonts w:ascii="GHEA Grapalat" w:hAnsi="GHEA Grapalat"/>
          <w:lang w:val="hy-AM" w:eastAsia="ru-RU"/>
        </w:rPr>
        <w:t xml:space="preserve"> </w:t>
      </w:r>
      <w:r w:rsidRPr="004A4DD0">
        <w:rPr>
          <w:rFonts w:ascii="GHEA Grapalat" w:hAnsi="GHEA Grapalat" w:cs="Sylfaen"/>
          <w:lang w:val="hy-AM" w:eastAsia="ru-RU"/>
        </w:rPr>
        <w:t>փորձագիտական</w:t>
      </w:r>
      <w:r w:rsidRPr="004A4DD0">
        <w:rPr>
          <w:rFonts w:ascii="GHEA Grapalat" w:hAnsi="GHEA Grapalat" w:cs="Arial LatArm"/>
          <w:lang w:val="hy-AM" w:eastAsia="ru-RU"/>
        </w:rPr>
        <w:t xml:space="preserve"> </w:t>
      </w:r>
      <w:r w:rsidRPr="004A4DD0">
        <w:rPr>
          <w:rFonts w:ascii="GHEA Grapalat" w:hAnsi="GHEA Grapalat" w:cs="Sylfaen"/>
          <w:lang w:val="hy-AM"/>
        </w:rPr>
        <w:t>կազմակերպության</w:t>
      </w:r>
      <w:r w:rsidRPr="004A4DD0">
        <w:rPr>
          <w:rFonts w:ascii="GHEA Grapalat" w:hAnsi="GHEA Grapalat" w:cs="Arial LatArm"/>
          <w:lang w:val="hy-AM" w:eastAsia="ru-RU"/>
        </w:rPr>
        <w:t xml:space="preserve"> </w:t>
      </w:r>
      <w:r w:rsidRPr="004A4DD0">
        <w:rPr>
          <w:rFonts w:ascii="GHEA Grapalat" w:hAnsi="GHEA Grapalat" w:cs="Sylfaen"/>
          <w:lang w:val="hy-AM" w:eastAsia="ru-RU"/>
        </w:rPr>
        <w:t>այն</w:t>
      </w:r>
      <w:r w:rsidRPr="004A4DD0">
        <w:rPr>
          <w:rFonts w:ascii="GHEA Grapalat" w:hAnsi="GHEA Grapalat" w:cs="Arial LatArm"/>
          <w:lang w:val="hy-AM" w:eastAsia="ru-RU"/>
        </w:rPr>
        <w:t xml:space="preserve"> </w:t>
      </w:r>
      <w:r w:rsidRPr="004A4DD0">
        <w:rPr>
          <w:rFonts w:ascii="GHEA Grapalat" w:hAnsi="GHEA Grapalat" w:cs="Sylfaen"/>
          <w:lang w:val="hy-AM" w:eastAsia="ru-RU"/>
        </w:rPr>
        <w:t>փորձագետը, որին փորձաքննության կատարումը հանձնարարել է</w:t>
      </w:r>
      <w:r w:rsidRPr="004A4DD0">
        <w:rPr>
          <w:rFonts w:ascii="GHEA Grapalat" w:hAnsi="GHEA Grapalat" w:cs="Arial LatArm"/>
          <w:lang w:val="hy-AM" w:eastAsia="ru-RU"/>
        </w:rPr>
        <w:t xml:space="preserve"> </w:t>
      </w:r>
      <w:r w:rsidRPr="004A4DD0">
        <w:rPr>
          <w:rFonts w:ascii="GHEA Grapalat" w:hAnsi="GHEA Grapalat" w:cs="Sylfaen"/>
          <w:lang w:val="hy-AM" w:eastAsia="ru-RU"/>
        </w:rPr>
        <w:t>փորձագիտական</w:t>
      </w:r>
      <w:r w:rsidRPr="004A4DD0">
        <w:rPr>
          <w:rFonts w:ascii="GHEA Grapalat" w:hAnsi="GHEA Grapalat" w:cs="Arial LatArm"/>
          <w:lang w:val="hy-AM" w:eastAsia="ru-RU"/>
        </w:rPr>
        <w:t xml:space="preserve"> </w:t>
      </w:r>
      <w:r w:rsidRPr="004A4DD0">
        <w:rPr>
          <w:rFonts w:ascii="GHEA Grapalat" w:hAnsi="GHEA Grapalat" w:cs="Sylfaen"/>
          <w:lang w:val="hy-AM"/>
        </w:rPr>
        <w:t>կազմակերպության</w:t>
      </w:r>
      <w:r w:rsidRPr="004A4DD0">
        <w:rPr>
          <w:rFonts w:ascii="GHEA Grapalat" w:hAnsi="GHEA Grapalat" w:cs="Arial LatArm"/>
          <w:lang w:val="hy-AM" w:eastAsia="ru-RU"/>
        </w:rPr>
        <w:t xml:space="preserve"> </w:t>
      </w:r>
      <w:r w:rsidRPr="004A4DD0">
        <w:rPr>
          <w:rFonts w:ascii="GHEA Grapalat" w:hAnsi="GHEA Grapalat" w:cs="Sylfaen"/>
          <w:lang w:val="hy-AM" w:eastAsia="ru-RU"/>
        </w:rPr>
        <w:t>ղեկավարը</w:t>
      </w:r>
      <w:r w:rsidRPr="004A4DD0">
        <w:rPr>
          <w:rFonts w:ascii="GHEA Grapalat" w:hAnsi="GHEA Grapalat" w:cs="Arial LatArm"/>
          <w:lang w:val="hy-AM" w:eastAsia="ru-RU"/>
        </w:rPr>
        <w:t>:</w:t>
      </w:r>
    </w:p>
    <w:p w:rsidR="001110CD" w:rsidRPr="004A4DD0" w:rsidRDefault="001110CD" w:rsidP="001110CD">
      <w:pPr>
        <w:spacing w:line="360" w:lineRule="auto"/>
        <w:ind w:firstLine="709"/>
        <w:jc w:val="both"/>
        <w:rPr>
          <w:rFonts w:ascii="GHEA Grapalat" w:hAnsi="GHEA Grapalat" w:cs="Arial LatArm"/>
          <w:lang w:val="hy-AM" w:eastAsia="ru-RU"/>
        </w:rPr>
      </w:pPr>
      <w:r w:rsidRPr="004A4DD0">
        <w:rPr>
          <w:rFonts w:ascii="GHEA Grapalat" w:hAnsi="GHEA Grapalat" w:cs="Arial LatArm"/>
          <w:lang w:val="hy-AM" w:eastAsia="ru-RU"/>
        </w:rPr>
        <w:t xml:space="preserve">3. </w:t>
      </w:r>
      <w:r w:rsidRPr="004A4DD0">
        <w:rPr>
          <w:rFonts w:ascii="GHEA Grapalat" w:hAnsi="GHEA Grapalat" w:cs="Sylfaen"/>
          <w:lang w:val="hy-AM" w:eastAsia="ru-RU"/>
        </w:rPr>
        <w:t>Փորձագիտական</w:t>
      </w:r>
      <w:r w:rsidRPr="004A4DD0">
        <w:rPr>
          <w:rFonts w:ascii="GHEA Grapalat" w:hAnsi="GHEA Grapalat" w:cs="Arial LatArm"/>
          <w:lang w:val="hy-AM" w:eastAsia="ru-RU"/>
        </w:rPr>
        <w:t xml:space="preserve"> </w:t>
      </w:r>
      <w:r w:rsidRPr="004A4DD0">
        <w:rPr>
          <w:rFonts w:ascii="GHEA Grapalat" w:hAnsi="GHEA Grapalat" w:cs="Sylfaen"/>
          <w:lang w:val="hy-AM"/>
        </w:rPr>
        <w:t>կազմակերպության</w:t>
      </w:r>
      <w:r w:rsidRPr="004A4DD0">
        <w:rPr>
          <w:rFonts w:ascii="GHEA Grapalat" w:hAnsi="GHEA Grapalat" w:cs="Arial LatArm"/>
          <w:lang w:val="hy-AM" w:eastAsia="ru-RU"/>
        </w:rPr>
        <w:t xml:space="preserve"> </w:t>
      </w:r>
      <w:r w:rsidRPr="004A4DD0">
        <w:rPr>
          <w:rFonts w:ascii="GHEA Grapalat" w:hAnsi="GHEA Grapalat" w:cs="Sylfaen"/>
          <w:lang w:val="hy-AM" w:eastAsia="ru-RU"/>
        </w:rPr>
        <w:t>ղեկավարը կազմակերպում</w:t>
      </w:r>
      <w:r w:rsidRPr="004A4DD0">
        <w:rPr>
          <w:rFonts w:ascii="GHEA Grapalat" w:hAnsi="GHEA Grapalat" w:cs="Arial LatArm"/>
          <w:lang w:val="hy-AM" w:eastAsia="ru-RU"/>
        </w:rPr>
        <w:t xml:space="preserve"> </w:t>
      </w:r>
      <w:r w:rsidRPr="004A4DD0">
        <w:rPr>
          <w:rFonts w:ascii="GHEA Grapalat" w:hAnsi="GHEA Grapalat" w:cs="Sylfaen"/>
          <w:lang w:val="hy-AM" w:eastAsia="ru-RU"/>
        </w:rPr>
        <w:t>է</w:t>
      </w:r>
      <w:r w:rsidRPr="004A4DD0">
        <w:rPr>
          <w:rFonts w:ascii="GHEA Grapalat" w:hAnsi="GHEA Grapalat" w:cs="Arial LatArm"/>
          <w:lang w:val="hy-AM" w:eastAsia="ru-RU"/>
        </w:rPr>
        <w:t xml:space="preserve"> սահմանված ժամկետում </w:t>
      </w:r>
      <w:r w:rsidRPr="004A4DD0">
        <w:rPr>
          <w:rFonts w:ascii="GHEA Grapalat" w:hAnsi="GHEA Grapalat" w:cs="Sylfaen"/>
          <w:lang w:val="hy-AM" w:eastAsia="ru-RU"/>
        </w:rPr>
        <w:t>փորձաքննության</w:t>
      </w:r>
      <w:r w:rsidRPr="004A4DD0">
        <w:rPr>
          <w:rFonts w:ascii="GHEA Grapalat" w:hAnsi="GHEA Grapalat" w:cs="Arial LatArm"/>
          <w:lang w:val="hy-AM" w:eastAsia="ru-RU"/>
        </w:rPr>
        <w:t xml:space="preserve"> </w:t>
      </w:r>
      <w:r w:rsidRPr="004A4DD0">
        <w:rPr>
          <w:rFonts w:ascii="GHEA Grapalat" w:hAnsi="GHEA Grapalat" w:cs="Sylfaen"/>
          <w:lang w:val="hy-AM" w:eastAsia="ru-RU"/>
        </w:rPr>
        <w:t>կատարումը</w:t>
      </w:r>
      <w:r w:rsidRPr="004A4DD0">
        <w:rPr>
          <w:rFonts w:ascii="GHEA Grapalat" w:hAnsi="GHEA Grapalat" w:cs="Arial LatArm"/>
          <w:lang w:val="hy-AM" w:eastAsia="ru-RU"/>
        </w:rPr>
        <w:t xml:space="preserve">, </w:t>
      </w:r>
      <w:r w:rsidRPr="004A4DD0">
        <w:rPr>
          <w:rFonts w:ascii="GHEA Grapalat" w:hAnsi="GHEA Grapalat" w:cs="Sylfaen"/>
          <w:lang w:val="hy-AM" w:eastAsia="ru-RU"/>
        </w:rPr>
        <w:t>սակայն</w:t>
      </w:r>
      <w:r w:rsidRPr="004A4DD0">
        <w:rPr>
          <w:rFonts w:ascii="GHEA Grapalat" w:hAnsi="GHEA Grapalat" w:cs="Arial LatArm"/>
          <w:lang w:val="hy-AM" w:eastAsia="ru-RU"/>
        </w:rPr>
        <w:t xml:space="preserve"> </w:t>
      </w:r>
      <w:r w:rsidRPr="004A4DD0">
        <w:rPr>
          <w:rFonts w:ascii="GHEA Grapalat" w:hAnsi="GHEA Grapalat" w:cs="Sylfaen"/>
          <w:lang w:val="hy-AM" w:eastAsia="ru-RU"/>
        </w:rPr>
        <w:t>իրավունք</w:t>
      </w:r>
      <w:r w:rsidRPr="004A4DD0">
        <w:rPr>
          <w:rFonts w:ascii="GHEA Grapalat" w:hAnsi="GHEA Grapalat" w:cs="Arial LatArm"/>
          <w:lang w:val="hy-AM" w:eastAsia="ru-RU"/>
        </w:rPr>
        <w:t xml:space="preserve"> </w:t>
      </w:r>
      <w:r w:rsidRPr="004A4DD0">
        <w:rPr>
          <w:rFonts w:ascii="GHEA Grapalat" w:hAnsi="GHEA Grapalat" w:cs="Sylfaen"/>
          <w:lang w:val="hy-AM" w:eastAsia="ru-RU"/>
        </w:rPr>
        <w:t>չունի</w:t>
      </w:r>
      <w:r w:rsidRPr="004A4DD0">
        <w:rPr>
          <w:rFonts w:ascii="GHEA Grapalat" w:hAnsi="GHEA Grapalat" w:cs="Arial LatArm"/>
          <w:lang w:val="hy-AM" w:eastAsia="ru-RU"/>
        </w:rPr>
        <w:t xml:space="preserve"> </w:t>
      </w:r>
      <w:r w:rsidRPr="004A4DD0">
        <w:rPr>
          <w:rFonts w:ascii="GHEA Grapalat" w:hAnsi="GHEA Grapalat" w:cs="Sylfaen"/>
          <w:lang w:val="hy-AM" w:eastAsia="ru-RU"/>
        </w:rPr>
        <w:t>փորձագետին</w:t>
      </w:r>
      <w:r w:rsidRPr="004A4DD0">
        <w:rPr>
          <w:rFonts w:ascii="GHEA Grapalat" w:hAnsi="GHEA Grapalat" w:cs="Arial LatArm"/>
          <w:lang w:val="hy-AM" w:eastAsia="ru-RU"/>
        </w:rPr>
        <w:t xml:space="preserve"> </w:t>
      </w:r>
      <w:r w:rsidRPr="004A4DD0">
        <w:rPr>
          <w:rFonts w:ascii="GHEA Grapalat" w:hAnsi="GHEA Grapalat" w:cs="Sylfaen"/>
          <w:lang w:val="hy-AM" w:eastAsia="ru-RU"/>
        </w:rPr>
        <w:t>տալ</w:t>
      </w:r>
      <w:r w:rsidRPr="004A4DD0">
        <w:rPr>
          <w:rFonts w:ascii="GHEA Grapalat" w:hAnsi="GHEA Grapalat" w:cs="Arial LatArm"/>
          <w:lang w:val="hy-AM" w:eastAsia="ru-RU"/>
        </w:rPr>
        <w:t xml:space="preserve"> </w:t>
      </w:r>
      <w:r w:rsidRPr="004A4DD0">
        <w:rPr>
          <w:rFonts w:ascii="GHEA Grapalat" w:hAnsi="GHEA Grapalat" w:cs="Sylfaen"/>
          <w:lang w:val="hy-AM" w:eastAsia="ru-RU"/>
        </w:rPr>
        <w:t>հանձնարարություններ</w:t>
      </w:r>
      <w:r w:rsidRPr="004A4DD0">
        <w:rPr>
          <w:rFonts w:ascii="GHEA Grapalat" w:hAnsi="GHEA Grapalat" w:cs="Arial LatArm"/>
          <w:lang w:val="hy-AM" w:eastAsia="ru-RU"/>
        </w:rPr>
        <w:t xml:space="preserve">, </w:t>
      </w:r>
      <w:r w:rsidRPr="004A4DD0">
        <w:rPr>
          <w:rFonts w:ascii="GHEA Grapalat" w:hAnsi="GHEA Grapalat" w:cs="Sylfaen"/>
          <w:lang w:val="hy-AM" w:eastAsia="ru-RU"/>
        </w:rPr>
        <w:t>որոնք</w:t>
      </w:r>
      <w:r w:rsidRPr="004A4DD0">
        <w:rPr>
          <w:rFonts w:ascii="GHEA Grapalat" w:hAnsi="GHEA Grapalat" w:cs="Arial LatArm"/>
          <w:lang w:val="hy-AM" w:eastAsia="ru-RU"/>
        </w:rPr>
        <w:t xml:space="preserve"> </w:t>
      </w:r>
      <w:r w:rsidRPr="004A4DD0">
        <w:rPr>
          <w:rFonts w:ascii="GHEA Grapalat" w:hAnsi="GHEA Grapalat" w:cs="Sylfaen"/>
          <w:lang w:val="hy-AM" w:eastAsia="ru-RU"/>
        </w:rPr>
        <w:t>կանխորոշում</w:t>
      </w:r>
      <w:r w:rsidRPr="004A4DD0">
        <w:rPr>
          <w:rFonts w:ascii="GHEA Grapalat" w:hAnsi="GHEA Grapalat" w:cs="Arial LatArm"/>
          <w:lang w:val="hy-AM" w:eastAsia="ru-RU"/>
        </w:rPr>
        <w:t xml:space="preserve"> </w:t>
      </w:r>
      <w:r w:rsidRPr="004A4DD0">
        <w:rPr>
          <w:rFonts w:ascii="GHEA Grapalat" w:hAnsi="GHEA Grapalat" w:cs="Sylfaen"/>
          <w:lang w:val="hy-AM" w:eastAsia="ru-RU"/>
        </w:rPr>
        <w:t>են</w:t>
      </w:r>
      <w:r w:rsidRPr="004A4DD0">
        <w:rPr>
          <w:rFonts w:ascii="GHEA Grapalat" w:hAnsi="GHEA Grapalat" w:cs="Arial LatArm"/>
          <w:lang w:val="hy-AM" w:eastAsia="ru-RU"/>
        </w:rPr>
        <w:t xml:space="preserve"> </w:t>
      </w:r>
      <w:r w:rsidRPr="004A4DD0">
        <w:rPr>
          <w:rFonts w:ascii="GHEA Grapalat" w:hAnsi="GHEA Grapalat" w:cs="Sylfaen"/>
          <w:lang w:val="hy-AM" w:eastAsia="ru-RU"/>
        </w:rPr>
        <w:t>հետազոտությունների</w:t>
      </w:r>
      <w:r w:rsidRPr="004A4DD0">
        <w:rPr>
          <w:rFonts w:ascii="GHEA Grapalat" w:hAnsi="GHEA Grapalat" w:cs="Arial LatArm"/>
          <w:lang w:val="hy-AM" w:eastAsia="ru-RU"/>
        </w:rPr>
        <w:t xml:space="preserve"> </w:t>
      </w:r>
      <w:r w:rsidRPr="004A4DD0">
        <w:rPr>
          <w:rFonts w:ascii="GHEA Grapalat" w:hAnsi="GHEA Grapalat" w:cs="Sylfaen"/>
          <w:lang w:val="hy-AM" w:eastAsia="ru-RU"/>
        </w:rPr>
        <w:t>ընթացքը</w:t>
      </w:r>
      <w:r w:rsidRPr="004A4DD0">
        <w:rPr>
          <w:rFonts w:ascii="GHEA Grapalat" w:hAnsi="GHEA Grapalat" w:cs="Arial LatArm"/>
          <w:lang w:val="hy-AM" w:eastAsia="ru-RU"/>
        </w:rPr>
        <w:t xml:space="preserve"> </w:t>
      </w:r>
      <w:r w:rsidRPr="004A4DD0">
        <w:rPr>
          <w:rFonts w:ascii="GHEA Grapalat" w:hAnsi="GHEA Grapalat" w:cs="Sylfaen"/>
          <w:lang w:val="hy-AM" w:eastAsia="ru-RU"/>
        </w:rPr>
        <w:t>և</w:t>
      </w:r>
      <w:r w:rsidRPr="004A4DD0">
        <w:rPr>
          <w:rFonts w:ascii="GHEA Grapalat" w:hAnsi="GHEA Grapalat" w:cs="Arial LatArm"/>
          <w:lang w:val="hy-AM" w:eastAsia="ru-RU"/>
        </w:rPr>
        <w:t xml:space="preserve"> </w:t>
      </w:r>
      <w:r w:rsidRPr="004A4DD0">
        <w:rPr>
          <w:rFonts w:ascii="GHEA Grapalat" w:hAnsi="GHEA Grapalat" w:cs="Sylfaen"/>
          <w:lang w:val="hy-AM" w:eastAsia="ru-RU"/>
        </w:rPr>
        <w:t>հետևությունների</w:t>
      </w:r>
      <w:r w:rsidRPr="004A4DD0">
        <w:rPr>
          <w:rFonts w:ascii="GHEA Grapalat" w:hAnsi="GHEA Grapalat" w:cs="Arial LatArm"/>
          <w:lang w:val="hy-AM" w:eastAsia="ru-RU"/>
        </w:rPr>
        <w:t xml:space="preserve"> </w:t>
      </w:r>
      <w:r w:rsidRPr="004A4DD0">
        <w:rPr>
          <w:rFonts w:ascii="GHEA Grapalat" w:hAnsi="GHEA Grapalat" w:cs="Sylfaen"/>
          <w:lang w:val="hy-AM" w:eastAsia="ru-RU"/>
        </w:rPr>
        <w:t>բովանդակությունը</w:t>
      </w:r>
      <w:r w:rsidRPr="004A4DD0">
        <w:rPr>
          <w:rFonts w:ascii="GHEA Grapalat" w:hAnsi="GHEA Grapalat" w:cs="Arial LatArm"/>
          <w:lang w:val="hy-AM" w:eastAsia="ru-RU"/>
        </w:rPr>
        <w:t>:</w:t>
      </w:r>
    </w:p>
    <w:p w:rsidR="001110CD" w:rsidRPr="004A4DD0" w:rsidRDefault="001110CD" w:rsidP="001110CD">
      <w:pPr>
        <w:spacing w:line="360" w:lineRule="auto"/>
        <w:ind w:firstLine="709"/>
        <w:jc w:val="both"/>
        <w:rPr>
          <w:rFonts w:ascii="GHEA Grapalat" w:hAnsi="GHEA Grapalat" w:cs="Arial LatArm"/>
          <w:lang w:val="hy-AM"/>
        </w:rPr>
      </w:pPr>
      <w:r w:rsidRPr="004A4DD0">
        <w:rPr>
          <w:rFonts w:ascii="GHEA Grapalat" w:hAnsi="GHEA Grapalat" w:cs="Arial LatArm"/>
          <w:lang w:val="hy-AM" w:eastAsia="ru-RU"/>
        </w:rPr>
        <w:lastRenderedPageBreak/>
        <w:t xml:space="preserve">4. </w:t>
      </w:r>
      <w:r w:rsidRPr="004A4DD0">
        <w:rPr>
          <w:rFonts w:ascii="GHEA Grapalat" w:hAnsi="GHEA Grapalat" w:cs="Sylfaen"/>
          <w:lang w:val="hy-AM"/>
        </w:rPr>
        <w:t>Եթե փորձաքննությունը հանձնարարված է</w:t>
      </w:r>
      <w:r w:rsidRPr="004A4DD0">
        <w:rPr>
          <w:rFonts w:ascii="GHEA Grapalat" w:hAnsi="GHEA Grapalat" w:cs="Arial LatArm"/>
          <w:lang w:val="hy-AM"/>
        </w:rPr>
        <w:t xml:space="preserve"> որևէ </w:t>
      </w:r>
      <w:r w:rsidRPr="004A4DD0">
        <w:rPr>
          <w:rFonts w:ascii="GHEA Grapalat" w:hAnsi="GHEA Grapalat" w:cs="Sylfaen"/>
          <w:lang w:val="hy-AM"/>
        </w:rPr>
        <w:t>փորձագիտական</w:t>
      </w:r>
      <w:r w:rsidRPr="004A4DD0">
        <w:rPr>
          <w:rFonts w:ascii="GHEA Grapalat" w:hAnsi="GHEA Grapalat" w:cs="Arial LatArm"/>
          <w:lang w:val="hy-AM"/>
        </w:rPr>
        <w:t xml:space="preserve"> </w:t>
      </w:r>
      <w:r w:rsidRPr="004A4DD0">
        <w:rPr>
          <w:rFonts w:ascii="GHEA Grapalat" w:hAnsi="GHEA Grapalat" w:cs="Sylfaen"/>
          <w:lang w:val="hy-AM"/>
        </w:rPr>
        <w:t>կազմակերպության փորձագետ չհանդիսացող անձին,</w:t>
      </w:r>
      <w:r w:rsidRPr="004A4DD0">
        <w:rPr>
          <w:rFonts w:ascii="GHEA Grapalat" w:hAnsi="GHEA Grapalat" w:cs="Arial LatArm"/>
          <w:lang w:val="hy-AM"/>
        </w:rPr>
        <w:t xml:space="preserve"> </w:t>
      </w:r>
      <w:r w:rsidRPr="004A4DD0">
        <w:rPr>
          <w:rFonts w:ascii="GHEA Grapalat" w:hAnsi="GHEA Grapalat" w:cs="Sylfaen"/>
          <w:lang w:val="hy-AM"/>
        </w:rPr>
        <w:t>ապա</w:t>
      </w:r>
      <w:r w:rsidRPr="004A4DD0">
        <w:rPr>
          <w:rFonts w:ascii="GHEA Grapalat" w:hAnsi="GHEA Grapalat" w:cs="Arial LatArm"/>
          <w:lang w:val="hy-AM"/>
        </w:rPr>
        <w:t xml:space="preserve"> քննիչը, հավաստիանալով </w:t>
      </w:r>
      <w:r w:rsidRPr="004A4DD0">
        <w:rPr>
          <w:rFonts w:ascii="GHEA Grapalat" w:hAnsi="GHEA Grapalat" w:cs="Sylfaen"/>
          <w:lang w:val="hy-AM"/>
        </w:rPr>
        <w:t>նրա</w:t>
      </w:r>
      <w:r w:rsidRPr="004A4DD0">
        <w:rPr>
          <w:rFonts w:ascii="GHEA Grapalat" w:hAnsi="GHEA Grapalat" w:cs="Arial LatArm"/>
          <w:lang w:val="hy-AM"/>
        </w:rPr>
        <w:t xml:space="preserve"> </w:t>
      </w:r>
      <w:r w:rsidRPr="004A4DD0">
        <w:rPr>
          <w:rFonts w:ascii="GHEA Grapalat" w:hAnsi="GHEA Grapalat" w:cs="Sylfaen"/>
          <w:lang w:val="hy-AM"/>
        </w:rPr>
        <w:t>ինքնության և մասնագիտական ձեռնհասության</w:t>
      </w:r>
      <w:r w:rsidRPr="004A4DD0">
        <w:rPr>
          <w:rFonts w:ascii="GHEA Grapalat" w:hAnsi="GHEA Grapalat" w:cs="Arial LatArm"/>
          <w:lang w:val="hy-AM"/>
        </w:rPr>
        <w:t xml:space="preserve"> </w:t>
      </w:r>
      <w:r w:rsidRPr="004A4DD0">
        <w:rPr>
          <w:rFonts w:ascii="GHEA Grapalat" w:hAnsi="GHEA Grapalat" w:cs="Sylfaen"/>
          <w:lang w:val="hy-AM"/>
        </w:rPr>
        <w:t>մեջ, փորձագետին</w:t>
      </w:r>
      <w:r w:rsidRPr="004A4DD0">
        <w:rPr>
          <w:rFonts w:ascii="GHEA Grapalat" w:hAnsi="GHEA Grapalat" w:cs="Arial LatArm"/>
          <w:lang w:val="hy-AM"/>
        </w:rPr>
        <w:t xml:space="preserve"> է հանձնում </w:t>
      </w:r>
      <w:r w:rsidRPr="004A4DD0">
        <w:rPr>
          <w:rFonts w:ascii="GHEA Grapalat" w:hAnsi="GHEA Grapalat" w:cs="Sylfaen"/>
          <w:lang w:val="hy-AM" w:eastAsia="ru-RU"/>
        </w:rPr>
        <w:t>փորձաքննություն</w:t>
      </w:r>
      <w:r w:rsidRPr="004A4DD0">
        <w:rPr>
          <w:rFonts w:ascii="GHEA Grapalat" w:hAnsi="GHEA Grapalat" w:cs="Arial LatArm"/>
          <w:lang w:val="hy-AM" w:eastAsia="ru-RU"/>
        </w:rPr>
        <w:t xml:space="preserve"> </w:t>
      </w:r>
      <w:r w:rsidRPr="004A4DD0">
        <w:rPr>
          <w:rFonts w:ascii="GHEA Grapalat" w:hAnsi="GHEA Grapalat" w:cs="Sylfaen"/>
          <w:lang w:val="hy-AM" w:eastAsia="ru-RU"/>
        </w:rPr>
        <w:t>նշանակելու</w:t>
      </w:r>
      <w:r w:rsidRPr="004A4DD0">
        <w:rPr>
          <w:rFonts w:ascii="GHEA Grapalat" w:hAnsi="GHEA Grapalat" w:cs="Arial LatArm"/>
          <w:lang w:val="hy-AM" w:eastAsia="ru-RU"/>
        </w:rPr>
        <w:t xml:space="preserve"> </w:t>
      </w:r>
      <w:r w:rsidRPr="004A4DD0">
        <w:rPr>
          <w:rFonts w:ascii="GHEA Grapalat" w:hAnsi="GHEA Grapalat" w:cs="Sylfaen"/>
          <w:lang w:val="hy-AM" w:eastAsia="ru-RU"/>
        </w:rPr>
        <w:t>մասին</w:t>
      </w:r>
      <w:r w:rsidRPr="004A4DD0">
        <w:rPr>
          <w:rFonts w:ascii="GHEA Grapalat" w:hAnsi="GHEA Grapalat" w:cs="Arial LatArm"/>
          <w:lang w:val="hy-AM" w:eastAsia="ru-RU"/>
        </w:rPr>
        <w:t xml:space="preserve"> </w:t>
      </w:r>
      <w:r w:rsidRPr="004A4DD0">
        <w:rPr>
          <w:rFonts w:ascii="GHEA Grapalat" w:hAnsi="GHEA Grapalat" w:cs="Sylfaen"/>
          <w:lang w:val="hy-AM" w:eastAsia="ru-RU"/>
        </w:rPr>
        <w:t>որոշումը</w:t>
      </w:r>
      <w:r w:rsidRPr="004A4DD0">
        <w:rPr>
          <w:rFonts w:ascii="GHEA Grapalat" w:hAnsi="GHEA Grapalat" w:cs="Arial LatArm"/>
          <w:lang w:val="hy-AM" w:eastAsia="ru-RU"/>
        </w:rPr>
        <w:t xml:space="preserve"> և դրան կցված նյութերը</w:t>
      </w:r>
      <w:r w:rsidRPr="004A4DD0">
        <w:rPr>
          <w:rFonts w:ascii="GHEA Grapalat" w:hAnsi="GHEA Grapalat" w:cs="Arial LatArm"/>
          <w:lang w:val="hy-AM"/>
        </w:rPr>
        <w:t>:</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lang w:val="hy-AM" w:eastAsia="ru-RU"/>
        </w:rPr>
        <w:t xml:space="preserve">5. Քննիչը կամ նրա հանձնարարությամբ` </w:t>
      </w:r>
      <w:r w:rsidRPr="004A4DD0">
        <w:rPr>
          <w:rFonts w:ascii="GHEA Grapalat" w:hAnsi="GHEA Grapalat" w:cs="Sylfaen"/>
          <w:lang w:val="hy-AM" w:eastAsia="ru-RU"/>
        </w:rPr>
        <w:t>փորձագիտական</w:t>
      </w:r>
      <w:r w:rsidRPr="004A4DD0">
        <w:rPr>
          <w:rFonts w:ascii="GHEA Grapalat" w:hAnsi="GHEA Grapalat" w:cs="Arial LatArm"/>
          <w:lang w:val="hy-AM" w:eastAsia="ru-RU"/>
        </w:rPr>
        <w:t xml:space="preserve"> </w:t>
      </w:r>
      <w:r w:rsidRPr="004A4DD0">
        <w:rPr>
          <w:rFonts w:ascii="GHEA Grapalat" w:hAnsi="GHEA Grapalat" w:cs="Sylfaen"/>
          <w:lang w:val="hy-AM"/>
        </w:rPr>
        <w:t>կազմակերպության</w:t>
      </w:r>
      <w:r w:rsidRPr="004A4DD0">
        <w:rPr>
          <w:rFonts w:ascii="GHEA Grapalat" w:hAnsi="GHEA Grapalat" w:cs="Arial LatArm"/>
          <w:lang w:val="hy-AM" w:eastAsia="ru-RU"/>
        </w:rPr>
        <w:t xml:space="preserve"> </w:t>
      </w:r>
      <w:r w:rsidRPr="004A4DD0">
        <w:rPr>
          <w:rFonts w:ascii="GHEA Grapalat" w:hAnsi="GHEA Grapalat" w:cs="Sylfaen"/>
          <w:lang w:val="hy-AM" w:eastAsia="ru-RU"/>
        </w:rPr>
        <w:t>ղեկավարը</w:t>
      </w:r>
      <w:r w:rsidRPr="004A4DD0">
        <w:rPr>
          <w:rFonts w:ascii="GHEA Grapalat" w:hAnsi="GHEA Grapalat" w:cs="Arial LatArm"/>
          <w:lang w:val="hy-AM" w:eastAsia="ru-RU"/>
        </w:rPr>
        <w:t xml:space="preserve"> </w:t>
      </w:r>
      <w:r w:rsidRPr="004A4DD0">
        <w:rPr>
          <w:rFonts w:ascii="GHEA Grapalat" w:hAnsi="GHEA Grapalat" w:cs="Sylfaen"/>
          <w:lang w:val="hy-AM" w:eastAsia="ru-RU"/>
        </w:rPr>
        <w:t>փորձագետին</w:t>
      </w:r>
      <w:r w:rsidRPr="004A4DD0">
        <w:rPr>
          <w:rFonts w:ascii="GHEA Grapalat" w:hAnsi="GHEA Grapalat" w:cs="Arial LatArm"/>
          <w:lang w:val="hy-AM" w:eastAsia="ru-RU"/>
        </w:rPr>
        <w:t xml:space="preserve"> </w:t>
      </w:r>
      <w:r w:rsidRPr="004A4DD0">
        <w:rPr>
          <w:rFonts w:ascii="GHEA Grapalat" w:hAnsi="GHEA Grapalat" w:cs="Sylfaen"/>
          <w:lang w:val="hy-AM" w:eastAsia="ru-RU"/>
        </w:rPr>
        <w:t>ծանոթացնում</w:t>
      </w:r>
      <w:r w:rsidRPr="004A4DD0">
        <w:rPr>
          <w:rFonts w:ascii="GHEA Grapalat" w:hAnsi="GHEA Grapalat" w:cs="Arial LatArm"/>
          <w:lang w:val="hy-AM" w:eastAsia="ru-RU"/>
        </w:rPr>
        <w:t xml:space="preserve"> </w:t>
      </w:r>
      <w:r w:rsidRPr="004A4DD0">
        <w:rPr>
          <w:rFonts w:ascii="GHEA Grapalat" w:hAnsi="GHEA Grapalat" w:cs="Sylfaen"/>
          <w:lang w:val="hy-AM" w:eastAsia="ru-RU"/>
        </w:rPr>
        <w:t>է սույն օրենսգրքով սահմանված</w:t>
      </w:r>
      <w:r w:rsidRPr="004A4DD0">
        <w:rPr>
          <w:rFonts w:ascii="GHEA Grapalat" w:hAnsi="GHEA Grapalat" w:cs="Arial LatArm"/>
          <w:lang w:val="hy-AM" w:eastAsia="ru-RU"/>
        </w:rPr>
        <w:t xml:space="preserve"> </w:t>
      </w:r>
      <w:r w:rsidRPr="004A4DD0">
        <w:rPr>
          <w:rFonts w:ascii="GHEA Grapalat" w:hAnsi="GHEA Grapalat" w:cs="Sylfaen"/>
          <w:lang w:val="hy-AM" w:eastAsia="ru-RU"/>
        </w:rPr>
        <w:t>նրա</w:t>
      </w:r>
      <w:r w:rsidRPr="004A4DD0">
        <w:rPr>
          <w:rFonts w:ascii="GHEA Grapalat" w:hAnsi="GHEA Grapalat" w:cs="Arial LatArm"/>
          <w:lang w:val="hy-AM" w:eastAsia="ru-RU"/>
        </w:rPr>
        <w:t xml:space="preserve"> </w:t>
      </w:r>
      <w:r w:rsidRPr="004A4DD0">
        <w:rPr>
          <w:rFonts w:ascii="GHEA Grapalat" w:hAnsi="GHEA Grapalat" w:cs="Sylfaen"/>
          <w:lang w:val="hy-AM" w:eastAsia="ru-RU"/>
        </w:rPr>
        <w:t>իրավունքներին</w:t>
      </w:r>
      <w:r w:rsidRPr="004A4DD0">
        <w:rPr>
          <w:rFonts w:ascii="GHEA Grapalat" w:hAnsi="GHEA Grapalat" w:cs="Arial LatArm"/>
          <w:lang w:val="hy-AM" w:eastAsia="ru-RU"/>
        </w:rPr>
        <w:t xml:space="preserve"> </w:t>
      </w:r>
      <w:r w:rsidRPr="004A4DD0">
        <w:rPr>
          <w:rFonts w:ascii="GHEA Grapalat" w:hAnsi="GHEA Grapalat" w:cs="Sylfaen"/>
          <w:lang w:val="hy-AM" w:eastAsia="ru-RU"/>
        </w:rPr>
        <w:t>ու</w:t>
      </w:r>
      <w:r w:rsidRPr="004A4DD0">
        <w:rPr>
          <w:rFonts w:ascii="GHEA Grapalat" w:hAnsi="GHEA Grapalat" w:cs="Arial LatArm"/>
          <w:lang w:val="hy-AM" w:eastAsia="ru-RU"/>
        </w:rPr>
        <w:t xml:space="preserve"> </w:t>
      </w:r>
      <w:r w:rsidRPr="004A4DD0">
        <w:rPr>
          <w:rFonts w:ascii="GHEA Grapalat" w:hAnsi="GHEA Grapalat" w:cs="Sylfaen"/>
          <w:lang w:val="hy-AM" w:eastAsia="ru-RU"/>
        </w:rPr>
        <w:t>պարտականություններին</w:t>
      </w:r>
      <w:r w:rsidRPr="004A4DD0">
        <w:rPr>
          <w:rFonts w:ascii="GHEA Grapalat" w:hAnsi="GHEA Grapalat" w:cs="Arial LatArm"/>
          <w:lang w:val="hy-AM" w:eastAsia="ru-RU"/>
        </w:rPr>
        <w:t xml:space="preserve">, </w:t>
      </w:r>
      <w:r w:rsidRPr="004A4DD0">
        <w:rPr>
          <w:rFonts w:ascii="GHEA Grapalat" w:hAnsi="GHEA Grapalat" w:cs="Sylfaen"/>
          <w:lang w:val="hy-AM" w:eastAsia="ru-RU"/>
        </w:rPr>
        <w:t>նախազգուշացնում</w:t>
      </w:r>
      <w:r w:rsidRPr="004A4DD0">
        <w:rPr>
          <w:rFonts w:ascii="GHEA Grapalat" w:hAnsi="GHEA Grapalat" w:cs="Arial LatArm"/>
          <w:lang w:val="hy-AM" w:eastAsia="ru-RU"/>
        </w:rPr>
        <w:t xml:space="preserve"> </w:t>
      </w:r>
      <w:r w:rsidRPr="004A4DD0">
        <w:rPr>
          <w:rFonts w:ascii="GHEA Grapalat" w:hAnsi="GHEA Grapalat" w:cs="Sylfaen"/>
          <w:lang w:val="hy-AM" w:eastAsia="ru-RU"/>
        </w:rPr>
        <w:t>է</w:t>
      </w:r>
      <w:r w:rsidRPr="004A4DD0">
        <w:rPr>
          <w:rFonts w:ascii="GHEA Grapalat" w:hAnsi="GHEA Grapalat" w:cs="Arial LatArm"/>
          <w:lang w:val="hy-AM" w:eastAsia="ru-RU"/>
        </w:rPr>
        <w:t xml:space="preserve"> </w:t>
      </w:r>
      <w:r w:rsidRPr="004A4DD0">
        <w:rPr>
          <w:rFonts w:ascii="GHEA Grapalat" w:hAnsi="GHEA Grapalat" w:cs="Sylfaen"/>
          <w:lang w:val="hy-AM" w:eastAsia="ru-RU"/>
        </w:rPr>
        <w:t>եզրակացություն</w:t>
      </w:r>
      <w:r w:rsidRPr="004A4DD0">
        <w:rPr>
          <w:rFonts w:ascii="GHEA Grapalat" w:hAnsi="GHEA Grapalat" w:cs="Arial LatArm"/>
          <w:lang w:val="hy-AM" w:eastAsia="ru-RU"/>
        </w:rPr>
        <w:t xml:space="preserve"> </w:t>
      </w:r>
      <w:r w:rsidRPr="004A4DD0">
        <w:rPr>
          <w:rFonts w:ascii="GHEA Grapalat" w:hAnsi="GHEA Grapalat" w:cs="Sylfaen"/>
          <w:lang w:val="hy-AM" w:eastAsia="ru-RU"/>
        </w:rPr>
        <w:t>տալուց</w:t>
      </w:r>
      <w:r w:rsidRPr="004A4DD0">
        <w:rPr>
          <w:rFonts w:ascii="GHEA Grapalat" w:hAnsi="GHEA Grapalat" w:cs="Arial LatArm"/>
          <w:lang w:val="hy-AM" w:eastAsia="ru-RU"/>
        </w:rPr>
        <w:t xml:space="preserve"> </w:t>
      </w:r>
      <w:r w:rsidRPr="004A4DD0">
        <w:rPr>
          <w:rFonts w:ascii="GHEA Grapalat" w:hAnsi="GHEA Grapalat" w:cs="Sylfaen"/>
          <w:lang w:val="hy-AM" w:eastAsia="ru-RU"/>
        </w:rPr>
        <w:t>հրաժարվելու և</w:t>
      </w:r>
      <w:r w:rsidRPr="004A4DD0">
        <w:rPr>
          <w:rFonts w:ascii="GHEA Grapalat" w:hAnsi="GHEA Grapalat" w:cs="Arial LatArm"/>
          <w:lang w:val="hy-AM" w:eastAsia="ru-RU"/>
        </w:rPr>
        <w:t xml:space="preserve"> </w:t>
      </w:r>
      <w:r w:rsidRPr="004A4DD0">
        <w:rPr>
          <w:rFonts w:ascii="GHEA Grapalat" w:hAnsi="GHEA Grapalat" w:cs="Sylfaen"/>
          <w:lang w:val="hy-AM" w:eastAsia="ru-RU"/>
        </w:rPr>
        <w:t>ակնհայտ</w:t>
      </w:r>
      <w:r w:rsidRPr="004A4DD0">
        <w:rPr>
          <w:rFonts w:ascii="GHEA Grapalat" w:hAnsi="GHEA Grapalat" w:cs="Arial LatArm"/>
          <w:lang w:val="hy-AM" w:eastAsia="ru-RU"/>
        </w:rPr>
        <w:t xml:space="preserve"> </w:t>
      </w:r>
      <w:r w:rsidRPr="004A4DD0">
        <w:rPr>
          <w:rFonts w:ascii="GHEA Grapalat" w:hAnsi="GHEA Grapalat" w:cs="Sylfaen"/>
          <w:lang w:val="hy-AM" w:eastAsia="ru-RU"/>
        </w:rPr>
        <w:t>կեղծ</w:t>
      </w:r>
      <w:r w:rsidRPr="004A4DD0">
        <w:rPr>
          <w:rFonts w:ascii="GHEA Grapalat" w:hAnsi="GHEA Grapalat" w:cs="Arial LatArm"/>
          <w:lang w:val="hy-AM" w:eastAsia="ru-RU"/>
        </w:rPr>
        <w:t xml:space="preserve"> </w:t>
      </w:r>
      <w:r w:rsidRPr="004A4DD0">
        <w:rPr>
          <w:rFonts w:ascii="GHEA Grapalat" w:hAnsi="GHEA Grapalat" w:cs="Sylfaen"/>
          <w:lang w:val="hy-AM" w:eastAsia="ru-RU"/>
        </w:rPr>
        <w:t>եզրակացություն</w:t>
      </w:r>
      <w:r w:rsidRPr="004A4DD0">
        <w:rPr>
          <w:rFonts w:ascii="GHEA Grapalat" w:hAnsi="GHEA Grapalat" w:cs="Arial LatArm"/>
          <w:lang w:val="hy-AM" w:eastAsia="ru-RU"/>
        </w:rPr>
        <w:t xml:space="preserve"> </w:t>
      </w:r>
      <w:r w:rsidRPr="004A4DD0">
        <w:rPr>
          <w:rFonts w:ascii="GHEA Grapalat" w:hAnsi="GHEA Grapalat" w:cs="Sylfaen"/>
          <w:lang w:val="hy-AM" w:eastAsia="ru-RU"/>
        </w:rPr>
        <w:t>տալու</w:t>
      </w:r>
      <w:r w:rsidRPr="004A4DD0">
        <w:rPr>
          <w:rFonts w:ascii="GHEA Grapalat" w:hAnsi="GHEA Grapalat" w:cs="Arial LatArm"/>
          <w:lang w:val="hy-AM" w:eastAsia="ru-RU"/>
        </w:rPr>
        <w:t xml:space="preserve"> </w:t>
      </w:r>
      <w:r w:rsidRPr="004A4DD0">
        <w:rPr>
          <w:rFonts w:ascii="GHEA Grapalat" w:hAnsi="GHEA Grapalat" w:cs="Sylfaen"/>
          <w:lang w:val="hy-AM" w:eastAsia="ru-RU"/>
        </w:rPr>
        <w:t>համար</w:t>
      </w:r>
      <w:r w:rsidRPr="004A4DD0">
        <w:rPr>
          <w:rFonts w:ascii="GHEA Grapalat" w:hAnsi="GHEA Grapalat" w:cs="Arial LatArm"/>
          <w:lang w:val="hy-AM" w:eastAsia="ru-RU"/>
        </w:rPr>
        <w:t xml:space="preserve"> </w:t>
      </w:r>
      <w:r w:rsidRPr="004A4DD0">
        <w:rPr>
          <w:rFonts w:ascii="GHEA Grapalat" w:hAnsi="GHEA Grapalat" w:cs="Sylfaen"/>
          <w:lang w:val="hy-AM" w:eastAsia="ru-RU"/>
        </w:rPr>
        <w:t>սահմանված</w:t>
      </w:r>
      <w:r w:rsidRPr="004A4DD0">
        <w:rPr>
          <w:rFonts w:ascii="GHEA Grapalat" w:hAnsi="GHEA Grapalat" w:cs="Arial LatArm"/>
          <w:lang w:val="hy-AM" w:eastAsia="ru-RU"/>
        </w:rPr>
        <w:t xml:space="preserve"> </w:t>
      </w:r>
      <w:r w:rsidRPr="004A4DD0">
        <w:rPr>
          <w:rFonts w:ascii="GHEA Grapalat" w:hAnsi="GHEA Grapalat" w:cs="Sylfaen"/>
          <w:lang w:val="hy-AM" w:eastAsia="ru-RU"/>
        </w:rPr>
        <w:t>պատասխանատվության</w:t>
      </w:r>
      <w:r w:rsidRPr="004A4DD0">
        <w:rPr>
          <w:rFonts w:ascii="GHEA Grapalat" w:hAnsi="GHEA Grapalat" w:cs="Arial LatArm"/>
          <w:lang w:val="hy-AM" w:eastAsia="ru-RU"/>
        </w:rPr>
        <w:t xml:space="preserve"> </w:t>
      </w:r>
      <w:r w:rsidRPr="004A4DD0">
        <w:rPr>
          <w:rFonts w:ascii="GHEA Grapalat" w:hAnsi="GHEA Grapalat" w:cs="Sylfaen"/>
          <w:lang w:val="hy-AM" w:eastAsia="ru-RU"/>
        </w:rPr>
        <w:t>մասին:</w:t>
      </w:r>
    </w:p>
    <w:p w:rsidR="001110CD" w:rsidRPr="004A4DD0" w:rsidRDefault="001110CD" w:rsidP="001110CD">
      <w:pPr>
        <w:spacing w:line="360" w:lineRule="auto"/>
        <w:ind w:firstLine="709"/>
        <w:jc w:val="both"/>
        <w:rPr>
          <w:rFonts w:ascii="GHEA Grapalat" w:hAnsi="GHEA Grapalat" w:cs="Arial LatArm"/>
          <w:lang w:val="hy-AM" w:eastAsia="ru-RU"/>
        </w:rPr>
      </w:pPr>
      <w:r w:rsidRPr="004A4DD0">
        <w:rPr>
          <w:rFonts w:ascii="GHEA Grapalat" w:hAnsi="GHEA Grapalat" w:cs="Arial LatArm"/>
          <w:lang w:val="hy-AM" w:eastAsia="ru-RU"/>
        </w:rPr>
        <w:t>6. Եթե առկա է վտանգ, որ փորձաքննության արդյունքում նմուշը կարող է վերանալ կամ հետագա հետազոտության համար դառնալ ոչ պիտանի, ապա փորձագետը պարտավոր է այդ մասին տեղեկացնել քննիչին: Այս դեպքում փորձաքննությունը կարող է կատարվել քննիչի համաձայնությամբ, և դա պետք է արտացոլվի նաև փորձագետի եզրակացության մեջ:</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7. Քննիչն իրավասու է ներկա գտնվել փորձաքննության կատարմանը, փորձագետից ստանալ նրա գործողությունների վերաբերալ պարզաբանումներ:</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 xml:space="preserve">8. Փորձագետի խնդրանքով քննիչը պարտավոր է իր իրավասության սահմաններում անհրաժեշտ աջակցություն ցույց տալ փորձագետին` փորձաքննության բնականոն ընթացքն ապահովելու համար: </w:t>
      </w:r>
    </w:p>
    <w:p w:rsidR="001110CD" w:rsidRPr="004A4DD0" w:rsidRDefault="001110CD" w:rsidP="001110CD">
      <w:pPr>
        <w:spacing w:line="360" w:lineRule="auto"/>
        <w:ind w:firstLine="709"/>
        <w:jc w:val="both"/>
        <w:rPr>
          <w:rFonts w:ascii="GHEA Grapalat" w:hAnsi="GHEA Grapalat" w:cs="Sylfaen"/>
          <w:lang w:val="hy-AM" w:eastAsia="ru-RU"/>
        </w:rPr>
      </w:pPr>
    </w:p>
    <w:p w:rsidR="001110CD" w:rsidRPr="004A4DD0" w:rsidRDefault="001110CD" w:rsidP="001110CD">
      <w:pPr>
        <w:pStyle w:val="Heading4"/>
        <w:rPr>
          <w:rFonts w:cs="Arial LatArm"/>
        </w:rPr>
      </w:pPr>
      <w:bookmarkStart w:id="688" w:name="_Toc343337859"/>
      <w:bookmarkStart w:id="689" w:name="_Toc19124652"/>
      <w:r w:rsidRPr="004A4DD0">
        <w:t>Հանձնաժողովային և համալիր</w:t>
      </w:r>
      <w:r w:rsidRPr="004A4DD0">
        <w:rPr>
          <w:rFonts w:cs="Arial LatArm"/>
        </w:rPr>
        <w:t xml:space="preserve"> </w:t>
      </w:r>
      <w:r w:rsidRPr="004A4DD0">
        <w:t>փորձաքննություն</w:t>
      </w:r>
      <w:bookmarkEnd w:id="688"/>
      <w:bookmarkEnd w:id="689"/>
    </w:p>
    <w:p w:rsidR="001110CD" w:rsidRPr="004A4DD0" w:rsidRDefault="001110CD" w:rsidP="001110CD">
      <w:pPr>
        <w:spacing w:line="360" w:lineRule="auto"/>
        <w:ind w:firstLine="709"/>
        <w:jc w:val="both"/>
        <w:rPr>
          <w:rFonts w:ascii="GHEA Grapalat" w:hAnsi="GHEA Grapalat" w:cs="Arial LatArm"/>
          <w:lang w:val="hy-AM"/>
        </w:rPr>
      </w:pPr>
      <w:r w:rsidRPr="004A4DD0">
        <w:rPr>
          <w:rFonts w:ascii="GHEA Grapalat" w:hAnsi="GHEA Grapalat" w:cs="Sylfaen"/>
          <w:lang w:val="hy-AM"/>
        </w:rPr>
        <w:t>1. Հետազոտության բարդությունից ելնելով` քննիչն իրավասու է նշանակել հանձնաժողովային փորձաքննություն, որը կատարվում է նույն բնագավառում հատուկ գիտելիքներ և հմտություններ ունեցող մի քանի փորձագետի կողմից:</w:t>
      </w:r>
    </w:p>
    <w:p w:rsidR="001110CD" w:rsidRPr="004A4DD0" w:rsidRDefault="001110CD" w:rsidP="001110CD">
      <w:pPr>
        <w:spacing w:line="360" w:lineRule="auto"/>
        <w:ind w:firstLine="709"/>
        <w:jc w:val="both"/>
        <w:rPr>
          <w:rFonts w:ascii="GHEA Grapalat" w:hAnsi="GHEA Grapalat" w:cs="Arial LatArm"/>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Եթե</w:t>
      </w:r>
      <w:r w:rsidRPr="004A4DD0">
        <w:rPr>
          <w:rFonts w:ascii="GHEA Grapalat" w:hAnsi="GHEA Grapalat" w:cs="Arial LatArm"/>
          <w:lang w:val="hy-AM" w:eastAsia="ru-RU"/>
        </w:rPr>
        <w:t xml:space="preserve"> </w:t>
      </w:r>
      <w:r w:rsidRPr="004A4DD0">
        <w:rPr>
          <w:rFonts w:ascii="GHEA Grapalat" w:hAnsi="GHEA Grapalat" w:cs="Sylfaen"/>
          <w:lang w:val="hy-AM" w:eastAsia="ru-RU"/>
        </w:rPr>
        <w:t>վարույթի համար</w:t>
      </w:r>
      <w:r w:rsidRPr="004A4DD0">
        <w:rPr>
          <w:rFonts w:ascii="GHEA Grapalat" w:hAnsi="GHEA Grapalat" w:cs="Arial LatArm"/>
          <w:lang w:val="hy-AM" w:eastAsia="ru-RU"/>
        </w:rPr>
        <w:t xml:space="preserve"> </w:t>
      </w:r>
      <w:r w:rsidRPr="004A4DD0">
        <w:rPr>
          <w:rFonts w:ascii="GHEA Grapalat" w:hAnsi="GHEA Grapalat" w:cs="Sylfaen"/>
          <w:lang w:val="hy-AM" w:eastAsia="ru-RU"/>
        </w:rPr>
        <w:t>նշանակություն</w:t>
      </w:r>
      <w:r w:rsidRPr="004A4DD0">
        <w:rPr>
          <w:rFonts w:ascii="GHEA Grapalat" w:hAnsi="GHEA Grapalat" w:cs="Arial LatArm"/>
          <w:lang w:val="hy-AM" w:eastAsia="ru-RU"/>
        </w:rPr>
        <w:t xml:space="preserve"> </w:t>
      </w:r>
      <w:r w:rsidRPr="004A4DD0">
        <w:rPr>
          <w:rFonts w:ascii="GHEA Grapalat" w:hAnsi="GHEA Grapalat" w:cs="Sylfaen"/>
          <w:lang w:val="hy-AM" w:eastAsia="ru-RU"/>
        </w:rPr>
        <w:t>ունեցող</w:t>
      </w:r>
      <w:r w:rsidRPr="004A4DD0">
        <w:rPr>
          <w:rFonts w:ascii="GHEA Grapalat" w:hAnsi="GHEA Grapalat" w:cs="Arial LatArm"/>
          <w:lang w:val="hy-AM" w:eastAsia="ru-RU"/>
        </w:rPr>
        <w:t xml:space="preserve"> </w:t>
      </w:r>
      <w:r w:rsidRPr="004A4DD0">
        <w:rPr>
          <w:rFonts w:ascii="GHEA Grapalat" w:hAnsi="GHEA Grapalat" w:cs="Sylfaen"/>
          <w:lang w:val="hy-AM" w:eastAsia="ru-RU"/>
        </w:rPr>
        <w:t>որևէ</w:t>
      </w:r>
      <w:r w:rsidRPr="004A4DD0">
        <w:rPr>
          <w:rFonts w:ascii="GHEA Grapalat" w:hAnsi="GHEA Grapalat" w:cs="Arial LatArm"/>
          <w:lang w:val="hy-AM" w:eastAsia="ru-RU"/>
        </w:rPr>
        <w:t xml:space="preserve"> </w:t>
      </w:r>
      <w:r w:rsidRPr="004A4DD0">
        <w:rPr>
          <w:rFonts w:ascii="GHEA Grapalat" w:hAnsi="GHEA Grapalat" w:cs="Sylfaen"/>
          <w:lang w:val="hy-AM" w:eastAsia="ru-RU"/>
        </w:rPr>
        <w:t>հանգամանքի</w:t>
      </w:r>
      <w:r w:rsidRPr="004A4DD0">
        <w:rPr>
          <w:rFonts w:ascii="GHEA Grapalat" w:hAnsi="GHEA Grapalat" w:cs="Arial LatArm"/>
          <w:lang w:val="hy-AM" w:eastAsia="ru-RU"/>
        </w:rPr>
        <w:t xml:space="preserve"> </w:t>
      </w:r>
      <w:r w:rsidRPr="004A4DD0">
        <w:rPr>
          <w:rFonts w:ascii="GHEA Grapalat" w:hAnsi="GHEA Grapalat" w:cs="Sylfaen"/>
          <w:lang w:val="hy-AM" w:eastAsia="ru-RU"/>
        </w:rPr>
        <w:t>պարզումը</w:t>
      </w:r>
      <w:r w:rsidRPr="004A4DD0">
        <w:rPr>
          <w:rFonts w:ascii="GHEA Grapalat" w:hAnsi="GHEA Grapalat" w:cs="Arial LatArm"/>
          <w:lang w:val="hy-AM" w:eastAsia="ru-RU"/>
        </w:rPr>
        <w:t xml:space="preserve"> </w:t>
      </w:r>
      <w:r w:rsidRPr="004A4DD0">
        <w:rPr>
          <w:rFonts w:ascii="GHEA Grapalat" w:hAnsi="GHEA Grapalat" w:cs="Sylfaen"/>
          <w:lang w:val="hy-AM" w:eastAsia="ru-RU"/>
        </w:rPr>
        <w:t>հնարավոր</w:t>
      </w:r>
      <w:r w:rsidRPr="004A4DD0">
        <w:rPr>
          <w:rFonts w:ascii="GHEA Grapalat" w:hAnsi="GHEA Grapalat" w:cs="Arial LatArm"/>
          <w:lang w:val="hy-AM" w:eastAsia="ru-RU"/>
        </w:rPr>
        <w:t xml:space="preserve"> </w:t>
      </w:r>
      <w:r w:rsidRPr="004A4DD0">
        <w:rPr>
          <w:rFonts w:ascii="GHEA Grapalat" w:hAnsi="GHEA Grapalat" w:cs="Sylfaen"/>
          <w:lang w:val="hy-AM" w:eastAsia="ru-RU"/>
        </w:rPr>
        <w:t>է</w:t>
      </w:r>
      <w:r w:rsidRPr="004A4DD0">
        <w:rPr>
          <w:rFonts w:ascii="GHEA Grapalat" w:hAnsi="GHEA Grapalat" w:cs="Arial LatArm"/>
          <w:lang w:val="hy-AM" w:eastAsia="ru-RU"/>
        </w:rPr>
        <w:t xml:space="preserve"> </w:t>
      </w:r>
      <w:r w:rsidRPr="004A4DD0">
        <w:rPr>
          <w:rFonts w:ascii="GHEA Grapalat" w:hAnsi="GHEA Grapalat" w:cs="Sylfaen"/>
          <w:lang w:val="hy-AM" w:eastAsia="ru-RU"/>
        </w:rPr>
        <w:t>միայն</w:t>
      </w:r>
      <w:r w:rsidRPr="004A4DD0">
        <w:rPr>
          <w:rFonts w:ascii="GHEA Grapalat" w:hAnsi="GHEA Grapalat" w:cs="Arial LatArm"/>
          <w:lang w:val="hy-AM" w:eastAsia="ru-RU"/>
        </w:rPr>
        <w:t xml:space="preserve"> </w:t>
      </w:r>
      <w:r w:rsidRPr="004A4DD0">
        <w:rPr>
          <w:rFonts w:ascii="GHEA Grapalat" w:hAnsi="GHEA Grapalat" w:cs="Sylfaen"/>
          <w:lang w:val="hy-AM" w:eastAsia="ru-RU"/>
        </w:rPr>
        <w:t>տարբեր</w:t>
      </w:r>
      <w:r w:rsidRPr="004A4DD0">
        <w:rPr>
          <w:rFonts w:ascii="GHEA Grapalat" w:hAnsi="GHEA Grapalat" w:cs="Arial LatArm"/>
          <w:lang w:val="hy-AM" w:eastAsia="ru-RU"/>
        </w:rPr>
        <w:t xml:space="preserve"> </w:t>
      </w:r>
      <w:r w:rsidRPr="004A4DD0">
        <w:rPr>
          <w:rFonts w:ascii="GHEA Grapalat" w:hAnsi="GHEA Grapalat" w:cs="Sylfaen"/>
          <w:lang w:val="hy-AM" w:eastAsia="ru-RU"/>
        </w:rPr>
        <w:t>բնագավառներում</w:t>
      </w:r>
      <w:r w:rsidRPr="004A4DD0">
        <w:rPr>
          <w:rFonts w:ascii="GHEA Grapalat" w:hAnsi="GHEA Grapalat" w:cs="Arial LatArm"/>
          <w:lang w:val="hy-AM" w:eastAsia="ru-RU"/>
        </w:rPr>
        <w:t xml:space="preserve"> </w:t>
      </w:r>
      <w:r w:rsidRPr="004A4DD0">
        <w:rPr>
          <w:rFonts w:ascii="GHEA Grapalat" w:hAnsi="GHEA Grapalat" w:cs="Sylfaen"/>
          <w:lang w:val="hy-AM" w:eastAsia="ru-RU"/>
        </w:rPr>
        <w:t>հատուկ</w:t>
      </w:r>
      <w:r w:rsidRPr="004A4DD0">
        <w:rPr>
          <w:rFonts w:ascii="GHEA Grapalat" w:hAnsi="GHEA Grapalat" w:cs="Arial LatArm"/>
          <w:lang w:val="hy-AM" w:eastAsia="ru-RU"/>
        </w:rPr>
        <w:t xml:space="preserve"> </w:t>
      </w:r>
      <w:r w:rsidRPr="004A4DD0">
        <w:rPr>
          <w:rFonts w:ascii="GHEA Grapalat" w:hAnsi="GHEA Grapalat" w:cs="Sylfaen"/>
          <w:lang w:val="hy-AM" w:eastAsia="ru-RU"/>
        </w:rPr>
        <w:t>գիտելիքների և հմտությունների</w:t>
      </w:r>
      <w:r w:rsidRPr="004A4DD0">
        <w:rPr>
          <w:rFonts w:ascii="GHEA Grapalat" w:hAnsi="GHEA Grapalat" w:cs="Arial LatArm"/>
          <w:lang w:val="hy-AM" w:eastAsia="ru-RU"/>
        </w:rPr>
        <w:t xml:space="preserve"> </w:t>
      </w:r>
      <w:r w:rsidRPr="004A4DD0">
        <w:rPr>
          <w:rFonts w:ascii="GHEA Grapalat" w:hAnsi="GHEA Grapalat" w:cs="Sylfaen"/>
          <w:lang w:val="hy-AM" w:eastAsia="ru-RU"/>
        </w:rPr>
        <w:t>կամ</w:t>
      </w:r>
      <w:r w:rsidRPr="004A4DD0">
        <w:rPr>
          <w:rFonts w:ascii="GHEA Grapalat" w:hAnsi="GHEA Grapalat" w:cs="Arial LatArm"/>
          <w:lang w:val="hy-AM" w:eastAsia="ru-RU"/>
        </w:rPr>
        <w:t xml:space="preserve"> </w:t>
      </w:r>
      <w:r w:rsidRPr="004A4DD0">
        <w:rPr>
          <w:rFonts w:ascii="GHEA Grapalat" w:hAnsi="GHEA Grapalat" w:cs="Sylfaen"/>
          <w:lang w:val="hy-AM" w:eastAsia="ru-RU"/>
        </w:rPr>
        <w:t>հետազոտության</w:t>
      </w:r>
      <w:r w:rsidRPr="004A4DD0">
        <w:rPr>
          <w:rFonts w:ascii="GHEA Grapalat" w:hAnsi="GHEA Grapalat" w:cs="Arial LatArm"/>
          <w:lang w:val="hy-AM" w:eastAsia="ru-RU"/>
        </w:rPr>
        <w:t xml:space="preserve"> </w:t>
      </w:r>
      <w:r w:rsidRPr="004A4DD0">
        <w:rPr>
          <w:rFonts w:ascii="GHEA Grapalat" w:hAnsi="GHEA Grapalat" w:cs="Sylfaen"/>
          <w:lang w:val="hy-AM" w:eastAsia="ru-RU"/>
        </w:rPr>
        <w:t>տարբեր</w:t>
      </w:r>
      <w:r w:rsidRPr="004A4DD0">
        <w:rPr>
          <w:rFonts w:ascii="GHEA Grapalat" w:hAnsi="GHEA Grapalat" w:cs="Arial LatArm"/>
          <w:lang w:val="hy-AM" w:eastAsia="ru-RU"/>
        </w:rPr>
        <w:t xml:space="preserve"> բնագավառների </w:t>
      </w:r>
      <w:r w:rsidRPr="004A4DD0">
        <w:rPr>
          <w:rFonts w:ascii="GHEA Grapalat" w:hAnsi="GHEA Grapalat" w:cs="Sylfaen"/>
          <w:lang w:val="hy-AM" w:eastAsia="ru-RU"/>
        </w:rPr>
        <w:t>մեթոդիկաների</w:t>
      </w:r>
      <w:r w:rsidRPr="004A4DD0">
        <w:rPr>
          <w:rFonts w:ascii="GHEA Grapalat" w:hAnsi="GHEA Grapalat" w:cs="Arial LatArm"/>
          <w:lang w:val="hy-AM" w:eastAsia="ru-RU"/>
        </w:rPr>
        <w:t xml:space="preserve"> </w:t>
      </w:r>
      <w:r w:rsidRPr="004A4DD0">
        <w:rPr>
          <w:rFonts w:ascii="GHEA Grapalat" w:hAnsi="GHEA Grapalat" w:cs="Sylfaen"/>
          <w:lang w:val="hy-AM" w:eastAsia="ru-RU"/>
        </w:rPr>
        <w:lastRenderedPageBreak/>
        <w:t>միաժամանակյա</w:t>
      </w:r>
      <w:r w:rsidRPr="004A4DD0">
        <w:rPr>
          <w:rFonts w:ascii="GHEA Grapalat" w:hAnsi="GHEA Grapalat" w:cs="Arial LatArm"/>
          <w:lang w:val="hy-AM" w:eastAsia="ru-RU"/>
        </w:rPr>
        <w:t xml:space="preserve"> </w:t>
      </w:r>
      <w:r w:rsidRPr="004A4DD0">
        <w:rPr>
          <w:rFonts w:ascii="GHEA Grapalat" w:hAnsi="GHEA Grapalat" w:cs="Sylfaen"/>
          <w:lang w:val="hy-AM" w:eastAsia="ru-RU"/>
        </w:rPr>
        <w:t>կիրառման</w:t>
      </w:r>
      <w:r w:rsidRPr="004A4DD0">
        <w:rPr>
          <w:rFonts w:ascii="GHEA Grapalat" w:hAnsi="GHEA Grapalat" w:cs="Arial LatArm"/>
          <w:lang w:val="hy-AM" w:eastAsia="ru-RU"/>
        </w:rPr>
        <w:t xml:space="preserve"> </w:t>
      </w:r>
      <w:r w:rsidRPr="004A4DD0">
        <w:rPr>
          <w:rFonts w:ascii="GHEA Grapalat" w:hAnsi="GHEA Grapalat" w:cs="Sylfaen"/>
          <w:lang w:val="hy-AM" w:eastAsia="ru-RU"/>
        </w:rPr>
        <w:t>հիման</w:t>
      </w:r>
      <w:r w:rsidRPr="004A4DD0">
        <w:rPr>
          <w:rFonts w:ascii="GHEA Grapalat" w:hAnsi="GHEA Grapalat" w:cs="Arial LatArm"/>
          <w:lang w:val="hy-AM" w:eastAsia="ru-RU"/>
        </w:rPr>
        <w:t xml:space="preserve"> </w:t>
      </w:r>
      <w:r w:rsidRPr="004A4DD0">
        <w:rPr>
          <w:rFonts w:ascii="GHEA Grapalat" w:hAnsi="GHEA Grapalat" w:cs="Sylfaen"/>
          <w:lang w:val="hy-AM" w:eastAsia="ru-RU"/>
        </w:rPr>
        <w:t>վրա</w:t>
      </w:r>
      <w:r w:rsidRPr="004A4DD0">
        <w:rPr>
          <w:rFonts w:ascii="GHEA Grapalat" w:hAnsi="GHEA Grapalat" w:cs="Arial LatArm"/>
          <w:lang w:val="hy-AM" w:eastAsia="ru-RU"/>
        </w:rPr>
        <w:t>,</w:t>
      </w:r>
      <w:r w:rsidRPr="004A4DD0">
        <w:rPr>
          <w:rFonts w:ascii="GHEA Grapalat" w:hAnsi="GHEA Grapalat"/>
          <w:lang w:val="hy-AM" w:eastAsia="ru-RU"/>
        </w:rPr>
        <w:t xml:space="preserve"> </w:t>
      </w:r>
      <w:r w:rsidRPr="004A4DD0">
        <w:rPr>
          <w:rFonts w:ascii="GHEA Grapalat" w:hAnsi="GHEA Grapalat" w:cs="Sylfaen"/>
          <w:lang w:val="hy-AM" w:eastAsia="ru-RU"/>
        </w:rPr>
        <w:t>ապա</w:t>
      </w:r>
      <w:r w:rsidRPr="004A4DD0">
        <w:rPr>
          <w:rFonts w:ascii="GHEA Grapalat" w:hAnsi="GHEA Grapalat" w:cs="Arial LatArm"/>
          <w:lang w:val="hy-AM" w:eastAsia="ru-RU"/>
        </w:rPr>
        <w:t xml:space="preserve"> քննիչը նշանակում է </w:t>
      </w:r>
      <w:r w:rsidRPr="004A4DD0">
        <w:rPr>
          <w:rFonts w:ascii="GHEA Grapalat" w:hAnsi="GHEA Grapalat" w:cs="Sylfaen"/>
          <w:lang w:val="hy-AM" w:eastAsia="ru-RU"/>
        </w:rPr>
        <w:t>համալիր</w:t>
      </w:r>
      <w:r w:rsidRPr="004A4DD0">
        <w:rPr>
          <w:rFonts w:ascii="GHEA Grapalat" w:hAnsi="GHEA Grapalat" w:cs="Arial LatArm"/>
          <w:lang w:val="hy-AM" w:eastAsia="ru-RU"/>
        </w:rPr>
        <w:t xml:space="preserve"> </w:t>
      </w:r>
      <w:r w:rsidRPr="004A4DD0">
        <w:rPr>
          <w:rFonts w:ascii="GHEA Grapalat" w:hAnsi="GHEA Grapalat" w:cs="Sylfaen"/>
          <w:lang w:val="hy-AM" w:eastAsia="ru-RU"/>
        </w:rPr>
        <w:t>փորձաքննություն</w:t>
      </w:r>
      <w:r w:rsidRPr="004A4DD0">
        <w:rPr>
          <w:rFonts w:ascii="GHEA Grapalat" w:hAnsi="GHEA Grapalat" w:cs="Arial LatArm"/>
          <w:lang w:val="hy-AM" w:eastAsia="ru-RU"/>
        </w:rPr>
        <w:t>:</w:t>
      </w:r>
    </w:p>
    <w:p w:rsidR="001110CD" w:rsidRPr="004A4DD0" w:rsidRDefault="001110CD" w:rsidP="001110CD">
      <w:pPr>
        <w:spacing w:line="360" w:lineRule="auto"/>
        <w:ind w:firstLine="709"/>
        <w:jc w:val="both"/>
        <w:rPr>
          <w:rFonts w:ascii="GHEA Grapalat" w:hAnsi="GHEA Grapalat" w:cs="Arial LatArm"/>
          <w:lang w:val="hy-AM"/>
        </w:rPr>
      </w:pPr>
      <w:r w:rsidRPr="004A4DD0">
        <w:rPr>
          <w:rFonts w:ascii="GHEA Grapalat" w:hAnsi="GHEA Grapalat" w:cs="Arial LatArm"/>
          <w:lang w:val="hy-AM" w:eastAsia="ru-RU"/>
        </w:rPr>
        <w:t xml:space="preserve">3. </w:t>
      </w:r>
      <w:r w:rsidRPr="004A4DD0">
        <w:rPr>
          <w:rFonts w:ascii="GHEA Grapalat" w:hAnsi="GHEA Grapalat" w:cs="Sylfaen"/>
          <w:lang w:val="hy-AM"/>
        </w:rPr>
        <w:t>Եթե</w:t>
      </w:r>
      <w:r w:rsidRPr="004A4DD0">
        <w:rPr>
          <w:rFonts w:ascii="GHEA Grapalat" w:hAnsi="GHEA Grapalat" w:cs="Arial LatArm"/>
          <w:lang w:val="hy-AM"/>
        </w:rPr>
        <w:t xml:space="preserve"> </w:t>
      </w:r>
      <w:r w:rsidRPr="004A4DD0">
        <w:rPr>
          <w:rFonts w:ascii="GHEA Grapalat" w:hAnsi="GHEA Grapalat" w:cs="Sylfaen"/>
          <w:lang w:val="hy-AM"/>
        </w:rPr>
        <w:t>փորձաքննության</w:t>
      </w:r>
      <w:r w:rsidRPr="004A4DD0">
        <w:rPr>
          <w:rFonts w:ascii="GHEA Grapalat" w:hAnsi="GHEA Grapalat" w:cs="Arial LatArm"/>
          <w:lang w:val="hy-AM"/>
        </w:rPr>
        <w:t xml:space="preserve"> </w:t>
      </w:r>
      <w:r w:rsidRPr="004A4DD0">
        <w:rPr>
          <w:rFonts w:ascii="GHEA Grapalat" w:hAnsi="GHEA Grapalat" w:cs="Sylfaen"/>
          <w:lang w:val="hy-AM"/>
        </w:rPr>
        <w:t>կատարումը</w:t>
      </w:r>
      <w:r w:rsidRPr="004A4DD0">
        <w:rPr>
          <w:rFonts w:ascii="GHEA Grapalat" w:hAnsi="GHEA Grapalat" w:cs="Arial LatArm"/>
          <w:lang w:val="hy-AM"/>
        </w:rPr>
        <w:t xml:space="preserve"> </w:t>
      </w:r>
      <w:r w:rsidRPr="004A4DD0">
        <w:rPr>
          <w:rFonts w:ascii="GHEA Grapalat" w:hAnsi="GHEA Grapalat" w:cs="Sylfaen"/>
          <w:lang w:val="hy-AM"/>
        </w:rPr>
        <w:t>հանձնարարված</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փորձագիտական</w:t>
      </w:r>
      <w:r w:rsidRPr="004A4DD0">
        <w:rPr>
          <w:rFonts w:ascii="GHEA Grapalat" w:hAnsi="GHEA Grapalat" w:cs="Arial LatArm"/>
          <w:lang w:val="hy-AM"/>
        </w:rPr>
        <w:t xml:space="preserve"> </w:t>
      </w:r>
      <w:r w:rsidRPr="004A4DD0">
        <w:rPr>
          <w:rFonts w:ascii="GHEA Grapalat" w:hAnsi="GHEA Grapalat" w:cs="Sylfaen"/>
          <w:lang w:val="hy-AM"/>
        </w:rPr>
        <w:t>կազմակերպությանն</w:t>
      </w:r>
      <w:r w:rsidRPr="004A4DD0">
        <w:rPr>
          <w:rFonts w:ascii="GHEA Grapalat" w:hAnsi="GHEA Grapalat" w:cs="Arial LatArm"/>
          <w:lang w:val="hy-AM"/>
        </w:rPr>
        <w:t xml:space="preserve"> </w:t>
      </w:r>
      <w:r w:rsidRPr="004A4DD0">
        <w:rPr>
          <w:rFonts w:ascii="GHEA Grapalat" w:hAnsi="GHEA Grapalat" w:cs="Sylfaen"/>
          <w:lang w:val="hy-AM"/>
        </w:rPr>
        <w:t>առանց</w:t>
      </w:r>
      <w:r w:rsidRPr="004A4DD0">
        <w:rPr>
          <w:rFonts w:ascii="GHEA Grapalat" w:hAnsi="GHEA Grapalat" w:cs="Arial LatArm"/>
          <w:lang w:val="hy-AM"/>
        </w:rPr>
        <w:t xml:space="preserve"> </w:t>
      </w:r>
      <w:r w:rsidRPr="004A4DD0">
        <w:rPr>
          <w:rFonts w:ascii="GHEA Grapalat" w:hAnsi="GHEA Grapalat" w:cs="Sylfaen"/>
          <w:lang w:val="hy-AM"/>
        </w:rPr>
        <w:t>հանձնաժողովային կամ համալիր</w:t>
      </w:r>
      <w:r w:rsidRPr="004A4DD0">
        <w:rPr>
          <w:rFonts w:ascii="GHEA Grapalat" w:hAnsi="GHEA Grapalat" w:cs="Arial LatArm"/>
          <w:lang w:val="hy-AM"/>
        </w:rPr>
        <w:t xml:space="preserve"> </w:t>
      </w:r>
      <w:r w:rsidRPr="004A4DD0">
        <w:rPr>
          <w:rFonts w:ascii="GHEA Grapalat" w:hAnsi="GHEA Grapalat" w:cs="Sylfaen"/>
          <w:lang w:val="hy-AM"/>
        </w:rPr>
        <w:t>փորձաքննության</w:t>
      </w:r>
      <w:r w:rsidRPr="004A4DD0">
        <w:rPr>
          <w:rFonts w:ascii="GHEA Grapalat" w:hAnsi="GHEA Grapalat" w:cs="Arial LatArm"/>
          <w:lang w:val="hy-AM"/>
        </w:rPr>
        <w:t xml:space="preserve"> </w:t>
      </w:r>
      <w:r w:rsidRPr="004A4DD0">
        <w:rPr>
          <w:rFonts w:ascii="GHEA Grapalat" w:hAnsi="GHEA Grapalat" w:cs="Sylfaen"/>
          <w:lang w:val="hy-AM"/>
        </w:rPr>
        <w:t>պահանջի</w:t>
      </w:r>
      <w:r w:rsidRPr="004A4DD0">
        <w:rPr>
          <w:rFonts w:ascii="GHEA Grapalat" w:hAnsi="GHEA Grapalat" w:cs="Arial LatArm"/>
          <w:lang w:val="hy-AM"/>
        </w:rPr>
        <w:t xml:space="preserve">, </w:t>
      </w:r>
      <w:r w:rsidRPr="004A4DD0">
        <w:rPr>
          <w:rFonts w:ascii="GHEA Grapalat" w:hAnsi="GHEA Grapalat" w:cs="Sylfaen"/>
          <w:lang w:val="hy-AM"/>
        </w:rPr>
        <w:t>ապա</w:t>
      </w:r>
      <w:r w:rsidRPr="004A4DD0">
        <w:rPr>
          <w:rFonts w:ascii="GHEA Grapalat" w:hAnsi="GHEA Grapalat" w:cs="Arial LatArm"/>
          <w:lang w:val="hy-AM"/>
        </w:rPr>
        <w:t xml:space="preserve"> </w:t>
      </w:r>
      <w:r w:rsidRPr="004A4DD0">
        <w:rPr>
          <w:rFonts w:ascii="GHEA Grapalat" w:hAnsi="GHEA Grapalat" w:cs="Sylfaen"/>
          <w:lang w:val="hy-AM"/>
        </w:rPr>
        <w:t>հիմնարկի</w:t>
      </w:r>
      <w:r w:rsidRPr="004A4DD0">
        <w:rPr>
          <w:rFonts w:ascii="GHEA Grapalat" w:hAnsi="GHEA Grapalat" w:cs="Arial LatArm"/>
          <w:lang w:val="hy-AM"/>
        </w:rPr>
        <w:t xml:space="preserve"> </w:t>
      </w:r>
      <w:r w:rsidRPr="004A4DD0">
        <w:rPr>
          <w:rFonts w:ascii="GHEA Grapalat" w:hAnsi="GHEA Grapalat" w:cs="Sylfaen"/>
          <w:lang w:val="hy-AM"/>
        </w:rPr>
        <w:t>ղեկավարը քննիչի համաձայնությամբ</w:t>
      </w:r>
      <w:r w:rsidRPr="004A4DD0">
        <w:rPr>
          <w:rFonts w:ascii="GHEA Grapalat" w:hAnsi="GHEA Grapalat" w:cs="Arial LatArm"/>
          <w:lang w:val="hy-AM"/>
        </w:rPr>
        <w:t xml:space="preserve"> </w:t>
      </w:r>
      <w:r w:rsidRPr="004A4DD0">
        <w:rPr>
          <w:rFonts w:ascii="GHEA Grapalat" w:hAnsi="GHEA Grapalat" w:cs="Sylfaen"/>
          <w:lang w:val="hy-AM"/>
        </w:rPr>
        <w:t>իրավասու</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կազմակերպել</w:t>
      </w:r>
      <w:r w:rsidRPr="004A4DD0">
        <w:rPr>
          <w:rFonts w:ascii="GHEA Grapalat" w:hAnsi="GHEA Grapalat" w:cs="Arial LatArm"/>
          <w:lang w:val="hy-AM"/>
        </w:rPr>
        <w:t xml:space="preserve"> </w:t>
      </w:r>
      <w:r w:rsidRPr="004A4DD0">
        <w:rPr>
          <w:rFonts w:ascii="GHEA Grapalat" w:hAnsi="GHEA Grapalat" w:cs="Sylfaen"/>
          <w:lang w:val="hy-AM"/>
        </w:rPr>
        <w:t>հանձնաժողովային կամ համալիր</w:t>
      </w:r>
      <w:r w:rsidRPr="004A4DD0">
        <w:rPr>
          <w:rFonts w:ascii="GHEA Grapalat" w:hAnsi="GHEA Grapalat" w:cs="Arial LatArm"/>
          <w:lang w:val="hy-AM"/>
        </w:rPr>
        <w:t xml:space="preserve"> </w:t>
      </w:r>
      <w:r w:rsidRPr="004A4DD0">
        <w:rPr>
          <w:rFonts w:ascii="GHEA Grapalat" w:hAnsi="GHEA Grapalat" w:cs="Sylfaen"/>
          <w:lang w:val="hy-AM"/>
        </w:rPr>
        <w:t>փորձաքննություն</w:t>
      </w:r>
      <w:r w:rsidRPr="004A4DD0">
        <w:rPr>
          <w:rFonts w:ascii="GHEA Grapalat" w:hAnsi="GHEA Grapalat" w:cs="Arial LatArm"/>
          <w:lang w:val="hy-AM"/>
        </w:rPr>
        <w:t>:</w:t>
      </w:r>
    </w:p>
    <w:p w:rsidR="001110CD" w:rsidRPr="004A4DD0" w:rsidRDefault="001110CD" w:rsidP="001110CD">
      <w:pPr>
        <w:spacing w:line="360" w:lineRule="auto"/>
        <w:ind w:firstLine="709"/>
        <w:jc w:val="both"/>
        <w:rPr>
          <w:rFonts w:ascii="GHEA Grapalat" w:hAnsi="GHEA Grapalat" w:cs="Arial LatArm"/>
          <w:lang w:val="hy-AM" w:eastAsia="ru-RU"/>
        </w:rPr>
      </w:pPr>
      <w:r w:rsidRPr="004A4DD0">
        <w:rPr>
          <w:rFonts w:ascii="GHEA Grapalat" w:hAnsi="GHEA Grapalat" w:cs="Arial LatArm"/>
          <w:lang w:val="hy-AM"/>
        </w:rPr>
        <w:t xml:space="preserve">4. Եթե տվյալ փորձագիտական </w:t>
      </w:r>
      <w:r w:rsidRPr="004A4DD0">
        <w:rPr>
          <w:rFonts w:ascii="GHEA Grapalat" w:hAnsi="GHEA Grapalat" w:cs="Sylfaen"/>
          <w:lang w:val="hy-AM"/>
        </w:rPr>
        <w:t>կազմակերպության</w:t>
      </w:r>
      <w:r w:rsidRPr="004A4DD0">
        <w:rPr>
          <w:rFonts w:ascii="GHEA Grapalat" w:hAnsi="GHEA Grapalat" w:cs="Arial LatArm"/>
          <w:lang w:val="hy-AM"/>
        </w:rPr>
        <w:t xml:space="preserve"> փորձագետների թվում բացակայում են համապատասխան բնագավառի հատուկ գիտելիքներ կամ հմտություններ ունեցող փորձագետներ, ապա փորձագիտական </w:t>
      </w:r>
      <w:r w:rsidRPr="004A4DD0">
        <w:rPr>
          <w:rFonts w:ascii="GHEA Grapalat" w:hAnsi="GHEA Grapalat" w:cs="Sylfaen"/>
          <w:lang w:val="hy-AM"/>
        </w:rPr>
        <w:t>կազմակերպության</w:t>
      </w:r>
      <w:r w:rsidRPr="004A4DD0">
        <w:rPr>
          <w:rFonts w:ascii="GHEA Grapalat" w:hAnsi="GHEA Grapalat" w:cs="Arial LatArm"/>
          <w:lang w:val="hy-AM"/>
        </w:rPr>
        <w:t xml:space="preserve"> ղեկավարի առաջարկությամբ քննիչը կայացնում է լրացուցիչ որոշում, որով սահմանում է համալիր փորձաքննությանը ներգրավվող փորձագետների կազմը: </w:t>
      </w:r>
    </w:p>
    <w:p w:rsidR="001110CD" w:rsidRPr="004A4DD0" w:rsidRDefault="001110CD" w:rsidP="001110CD">
      <w:pPr>
        <w:spacing w:line="360" w:lineRule="auto"/>
        <w:ind w:firstLine="709"/>
        <w:rPr>
          <w:rFonts w:ascii="GHEA Grapalat" w:hAnsi="GHEA Grapalat"/>
          <w:b/>
          <w:lang w:val="hy-AM" w:eastAsia="ru-RU"/>
        </w:rPr>
      </w:pPr>
    </w:p>
    <w:p w:rsidR="001110CD" w:rsidRPr="004A4DD0" w:rsidRDefault="001110CD" w:rsidP="001110CD">
      <w:pPr>
        <w:pStyle w:val="Heading4"/>
        <w:rPr>
          <w:rFonts w:cs="Arial LatArm"/>
        </w:rPr>
      </w:pPr>
      <w:bookmarkStart w:id="690" w:name="_Toc343337860"/>
      <w:bookmarkStart w:id="691" w:name="_Toc19124653"/>
      <w:r w:rsidRPr="004A4DD0">
        <w:t>Լրացուցիչ</w:t>
      </w:r>
      <w:r w:rsidRPr="004A4DD0">
        <w:rPr>
          <w:rFonts w:cs="Arial LatArm"/>
        </w:rPr>
        <w:t xml:space="preserve"> </w:t>
      </w:r>
      <w:r w:rsidRPr="004A4DD0">
        <w:t>և</w:t>
      </w:r>
      <w:r w:rsidRPr="004A4DD0">
        <w:rPr>
          <w:rFonts w:cs="Arial LatArm"/>
        </w:rPr>
        <w:t xml:space="preserve"> </w:t>
      </w:r>
      <w:r w:rsidRPr="004A4DD0">
        <w:t>կրկնակի</w:t>
      </w:r>
      <w:r w:rsidRPr="004A4DD0">
        <w:rPr>
          <w:rFonts w:cs="Arial LatArm"/>
        </w:rPr>
        <w:t xml:space="preserve"> </w:t>
      </w:r>
      <w:r w:rsidRPr="004A4DD0">
        <w:t>փորձաքննություն</w:t>
      </w:r>
      <w:bookmarkEnd w:id="690"/>
      <w:bookmarkEnd w:id="691"/>
      <w:r w:rsidRPr="004A4DD0">
        <w:rPr>
          <w:rFonts w:cs="Arial LatArm"/>
        </w:rPr>
        <w:t xml:space="preserve"> </w:t>
      </w:r>
    </w:p>
    <w:p w:rsidR="001110CD" w:rsidRPr="004A4DD0" w:rsidRDefault="001110CD" w:rsidP="001110CD">
      <w:pPr>
        <w:spacing w:line="360" w:lineRule="auto"/>
        <w:ind w:firstLine="709"/>
        <w:jc w:val="both"/>
        <w:rPr>
          <w:rFonts w:ascii="GHEA Grapalat" w:hAnsi="GHEA Grapalat" w:cs="Arial LatArm"/>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Եթե</w:t>
      </w:r>
      <w:r w:rsidRPr="004A4DD0">
        <w:rPr>
          <w:rFonts w:ascii="GHEA Grapalat" w:hAnsi="GHEA Grapalat" w:cs="Arial LatArm"/>
          <w:lang w:val="hy-AM" w:eastAsia="ru-RU"/>
        </w:rPr>
        <w:t xml:space="preserve"> </w:t>
      </w:r>
      <w:r w:rsidRPr="004A4DD0">
        <w:rPr>
          <w:rFonts w:ascii="GHEA Grapalat" w:hAnsi="GHEA Grapalat" w:cs="Sylfaen"/>
          <w:lang w:val="hy-AM" w:eastAsia="ru-RU"/>
        </w:rPr>
        <w:t>փորձագետի</w:t>
      </w:r>
      <w:r w:rsidRPr="004A4DD0">
        <w:rPr>
          <w:rFonts w:ascii="GHEA Grapalat" w:hAnsi="GHEA Grapalat" w:cs="Arial LatArm"/>
          <w:lang w:val="hy-AM" w:eastAsia="ru-RU"/>
        </w:rPr>
        <w:t xml:space="preserve"> </w:t>
      </w:r>
      <w:r w:rsidRPr="004A4DD0">
        <w:rPr>
          <w:rFonts w:ascii="GHEA Grapalat" w:hAnsi="GHEA Grapalat" w:cs="Sylfaen"/>
          <w:lang w:val="hy-AM" w:eastAsia="ru-RU"/>
        </w:rPr>
        <w:t>եզրակացությունը</w:t>
      </w:r>
      <w:r w:rsidRPr="004A4DD0">
        <w:rPr>
          <w:rFonts w:ascii="GHEA Grapalat" w:hAnsi="GHEA Grapalat" w:cs="Arial LatArm"/>
          <w:lang w:val="hy-AM" w:eastAsia="ru-RU"/>
        </w:rPr>
        <w:t xml:space="preserve"> </w:t>
      </w:r>
      <w:r w:rsidRPr="004A4DD0">
        <w:rPr>
          <w:rFonts w:ascii="GHEA Grapalat" w:hAnsi="GHEA Grapalat" w:cs="Sylfaen"/>
          <w:lang w:val="hy-AM" w:eastAsia="ru-RU"/>
        </w:rPr>
        <w:t>թերի կամ անորոշ է</w:t>
      </w:r>
      <w:r w:rsidRPr="004A4DD0">
        <w:rPr>
          <w:rFonts w:ascii="GHEA Grapalat" w:hAnsi="GHEA Grapalat" w:cs="Arial LatArm"/>
          <w:lang w:val="hy-AM" w:eastAsia="ru-RU"/>
        </w:rPr>
        <w:t xml:space="preserve">, </w:t>
      </w:r>
      <w:r w:rsidRPr="004A4DD0">
        <w:rPr>
          <w:rFonts w:ascii="GHEA Grapalat" w:hAnsi="GHEA Grapalat" w:cs="Sylfaen"/>
          <w:lang w:val="hy-AM" w:eastAsia="ru-RU"/>
        </w:rPr>
        <w:t>քննիչն իրավասու է</w:t>
      </w:r>
      <w:r w:rsidRPr="004A4DD0">
        <w:rPr>
          <w:rFonts w:ascii="GHEA Grapalat" w:hAnsi="GHEA Grapalat" w:cs="Arial LatArm"/>
          <w:lang w:val="hy-AM" w:eastAsia="ru-RU"/>
        </w:rPr>
        <w:t xml:space="preserve"> </w:t>
      </w:r>
      <w:r w:rsidRPr="004A4DD0">
        <w:rPr>
          <w:rFonts w:ascii="GHEA Grapalat" w:hAnsi="GHEA Grapalat" w:cs="Sylfaen"/>
          <w:lang w:val="hy-AM" w:eastAsia="ru-RU"/>
        </w:rPr>
        <w:t>նշանակել</w:t>
      </w:r>
      <w:r w:rsidRPr="004A4DD0">
        <w:rPr>
          <w:rFonts w:ascii="GHEA Grapalat" w:hAnsi="GHEA Grapalat" w:cs="Arial LatArm"/>
          <w:lang w:val="hy-AM" w:eastAsia="ru-RU"/>
        </w:rPr>
        <w:t xml:space="preserve"> </w:t>
      </w:r>
      <w:r w:rsidRPr="004A4DD0">
        <w:rPr>
          <w:rFonts w:ascii="GHEA Grapalat" w:hAnsi="GHEA Grapalat" w:cs="Sylfaen"/>
          <w:lang w:val="hy-AM" w:eastAsia="ru-RU"/>
        </w:rPr>
        <w:t>լրացուցիչ</w:t>
      </w:r>
      <w:r w:rsidRPr="004A4DD0">
        <w:rPr>
          <w:rFonts w:ascii="GHEA Grapalat" w:hAnsi="GHEA Grapalat" w:cs="Arial LatArm"/>
          <w:lang w:val="hy-AM" w:eastAsia="ru-RU"/>
        </w:rPr>
        <w:t xml:space="preserve"> </w:t>
      </w:r>
      <w:r w:rsidRPr="004A4DD0">
        <w:rPr>
          <w:rFonts w:ascii="GHEA Grapalat" w:hAnsi="GHEA Grapalat" w:cs="Sylfaen"/>
          <w:lang w:val="hy-AM" w:eastAsia="ru-RU"/>
        </w:rPr>
        <w:t>փորձաքննություն</w:t>
      </w:r>
      <w:r w:rsidRPr="004A4DD0">
        <w:rPr>
          <w:rFonts w:ascii="GHEA Grapalat" w:hAnsi="GHEA Grapalat" w:cs="Arial LatArm"/>
          <w:lang w:val="hy-AM" w:eastAsia="ru-RU"/>
        </w:rPr>
        <w:t xml:space="preserve">` </w:t>
      </w:r>
      <w:r w:rsidRPr="004A4DD0">
        <w:rPr>
          <w:rFonts w:ascii="GHEA Grapalat" w:hAnsi="GHEA Grapalat" w:cs="Sylfaen"/>
          <w:lang w:val="hy-AM" w:eastAsia="ru-RU"/>
        </w:rPr>
        <w:t>դրա</w:t>
      </w:r>
      <w:r w:rsidRPr="004A4DD0">
        <w:rPr>
          <w:rFonts w:ascii="GHEA Grapalat" w:hAnsi="GHEA Grapalat" w:cs="Arial LatArm"/>
          <w:lang w:val="hy-AM" w:eastAsia="ru-RU"/>
        </w:rPr>
        <w:t xml:space="preserve"> </w:t>
      </w:r>
      <w:r w:rsidRPr="004A4DD0">
        <w:rPr>
          <w:rFonts w:ascii="GHEA Grapalat" w:hAnsi="GHEA Grapalat" w:cs="Sylfaen"/>
          <w:lang w:val="hy-AM" w:eastAsia="ru-RU"/>
        </w:rPr>
        <w:t>կատարումը</w:t>
      </w:r>
      <w:r w:rsidRPr="004A4DD0">
        <w:rPr>
          <w:rFonts w:ascii="GHEA Grapalat" w:hAnsi="GHEA Grapalat" w:cs="Arial LatArm"/>
          <w:lang w:val="hy-AM" w:eastAsia="ru-RU"/>
        </w:rPr>
        <w:t xml:space="preserve"> </w:t>
      </w:r>
      <w:r w:rsidRPr="004A4DD0">
        <w:rPr>
          <w:rFonts w:ascii="GHEA Grapalat" w:hAnsi="GHEA Grapalat" w:cs="Sylfaen"/>
          <w:lang w:val="hy-AM" w:eastAsia="ru-RU"/>
        </w:rPr>
        <w:t>հանձնարարելով</w:t>
      </w:r>
      <w:r w:rsidRPr="004A4DD0">
        <w:rPr>
          <w:rFonts w:ascii="GHEA Grapalat" w:hAnsi="GHEA Grapalat" w:cs="Arial LatArm"/>
          <w:lang w:val="hy-AM" w:eastAsia="ru-RU"/>
        </w:rPr>
        <w:t xml:space="preserve"> </w:t>
      </w:r>
      <w:r w:rsidRPr="004A4DD0">
        <w:rPr>
          <w:rFonts w:ascii="GHEA Grapalat" w:hAnsi="GHEA Grapalat" w:cs="Sylfaen"/>
          <w:lang w:val="hy-AM" w:eastAsia="ru-RU"/>
        </w:rPr>
        <w:t>նույն</w:t>
      </w:r>
      <w:r w:rsidRPr="004A4DD0">
        <w:rPr>
          <w:rFonts w:ascii="GHEA Grapalat" w:hAnsi="GHEA Grapalat" w:cs="Arial LatArm"/>
          <w:lang w:val="hy-AM" w:eastAsia="ru-RU"/>
        </w:rPr>
        <w:t xml:space="preserve"> </w:t>
      </w:r>
      <w:r w:rsidRPr="004A4DD0">
        <w:rPr>
          <w:rFonts w:ascii="GHEA Grapalat" w:hAnsi="GHEA Grapalat" w:cs="Sylfaen"/>
          <w:lang w:val="hy-AM" w:eastAsia="ru-RU"/>
        </w:rPr>
        <w:t>կամ</w:t>
      </w:r>
      <w:r w:rsidRPr="004A4DD0">
        <w:rPr>
          <w:rFonts w:ascii="GHEA Grapalat" w:hAnsi="GHEA Grapalat" w:cs="Arial LatArm"/>
          <w:lang w:val="hy-AM" w:eastAsia="ru-RU"/>
        </w:rPr>
        <w:t xml:space="preserve"> </w:t>
      </w:r>
      <w:r w:rsidRPr="004A4DD0">
        <w:rPr>
          <w:rFonts w:ascii="GHEA Grapalat" w:hAnsi="GHEA Grapalat" w:cs="Sylfaen"/>
          <w:lang w:val="hy-AM" w:eastAsia="ru-RU"/>
        </w:rPr>
        <w:t>մեկ</w:t>
      </w:r>
      <w:r w:rsidRPr="004A4DD0">
        <w:rPr>
          <w:rFonts w:ascii="GHEA Grapalat" w:hAnsi="GHEA Grapalat" w:cs="Arial LatArm"/>
          <w:lang w:val="hy-AM" w:eastAsia="ru-RU"/>
        </w:rPr>
        <w:t xml:space="preserve"> </w:t>
      </w:r>
      <w:r w:rsidRPr="004A4DD0">
        <w:rPr>
          <w:rFonts w:ascii="GHEA Grapalat" w:hAnsi="GHEA Grapalat" w:cs="Sylfaen"/>
          <w:lang w:val="hy-AM" w:eastAsia="ru-RU"/>
        </w:rPr>
        <w:t>այլ</w:t>
      </w:r>
      <w:r w:rsidRPr="004A4DD0">
        <w:rPr>
          <w:rFonts w:ascii="GHEA Grapalat" w:hAnsi="GHEA Grapalat" w:cs="Arial LatArm"/>
          <w:lang w:val="hy-AM" w:eastAsia="ru-RU"/>
        </w:rPr>
        <w:t xml:space="preserve"> </w:t>
      </w:r>
      <w:r w:rsidRPr="004A4DD0">
        <w:rPr>
          <w:rFonts w:ascii="GHEA Grapalat" w:hAnsi="GHEA Grapalat" w:cs="Sylfaen"/>
          <w:lang w:val="hy-AM" w:eastAsia="ru-RU"/>
        </w:rPr>
        <w:t>փորձագետի</w:t>
      </w:r>
      <w:r w:rsidRPr="004A4DD0">
        <w:rPr>
          <w:rFonts w:ascii="GHEA Grapalat" w:hAnsi="GHEA Grapalat" w:cs="Arial LatArm"/>
          <w:lang w:val="hy-AM" w:eastAsia="ru-RU"/>
        </w:rPr>
        <w:t>:</w:t>
      </w:r>
    </w:p>
    <w:p w:rsidR="001110CD" w:rsidRPr="004A4DD0" w:rsidRDefault="001110CD" w:rsidP="001110CD">
      <w:pPr>
        <w:spacing w:line="360" w:lineRule="auto"/>
        <w:ind w:firstLine="709"/>
        <w:jc w:val="both"/>
        <w:rPr>
          <w:rFonts w:ascii="GHEA Grapalat" w:hAnsi="GHEA Grapalat" w:cs="Arial LatArm"/>
          <w:lang w:val="hy-AM" w:eastAsia="ru-RU"/>
        </w:rPr>
      </w:pPr>
      <w:r w:rsidRPr="004A4DD0">
        <w:rPr>
          <w:rFonts w:ascii="GHEA Grapalat" w:hAnsi="GHEA Grapalat"/>
          <w:lang w:val="hy-AM" w:eastAsia="ru-RU"/>
        </w:rPr>
        <w:t xml:space="preserve">2. Եթե </w:t>
      </w:r>
      <w:r w:rsidRPr="004A4DD0">
        <w:rPr>
          <w:rFonts w:ascii="GHEA Grapalat" w:hAnsi="GHEA Grapalat" w:cs="Sylfaen"/>
          <w:lang w:val="hy-AM" w:eastAsia="ru-RU"/>
        </w:rPr>
        <w:t>փորձագետի</w:t>
      </w:r>
      <w:r w:rsidRPr="004A4DD0">
        <w:rPr>
          <w:rFonts w:ascii="GHEA Grapalat" w:hAnsi="GHEA Grapalat" w:cs="Arial LatArm"/>
          <w:lang w:val="hy-AM" w:eastAsia="ru-RU"/>
        </w:rPr>
        <w:t xml:space="preserve"> </w:t>
      </w:r>
      <w:r w:rsidRPr="004A4DD0">
        <w:rPr>
          <w:rFonts w:ascii="GHEA Grapalat" w:hAnsi="GHEA Grapalat" w:cs="Sylfaen"/>
          <w:lang w:val="hy-AM" w:eastAsia="ru-RU"/>
        </w:rPr>
        <w:t>եզրակացությունը</w:t>
      </w:r>
      <w:r w:rsidRPr="004A4DD0">
        <w:rPr>
          <w:rFonts w:ascii="GHEA Grapalat" w:hAnsi="GHEA Grapalat" w:cs="Arial LatArm"/>
          <w:lang w:val="hy-AM" w:eastAsia="ru-RU"/>
        </w:rPr>
        <w:t xml:space="preserve"> </w:t>
      </w:r>
      <w:r w:rsidRPr="004A4DD0">
        <w:rPr>
          <w:rFonts w:ascii="GHEA Grapalat" w:hAnsi="GHEA Grapalat" w:cs="Sylfaen"/>
          <w:lang w:val="hy-AM" w:eastAsia="ru-RU"/>
        </w:rPr>
        <w:t>հիմնավորված</w:t>
      </w:r>
      <w:r w:rsidRPr="004A4DD0">
        <w:rPr>
          <w:rFonts w:ascii="GHEA Grapalat" w:hAnsi="GHEA Grapalat" w:cs="Arial LatArm"/>
          <w:lang w:val="hy-AM" w:eastAsia="ru-RU"/>
        </w:rPr>
        <w:t xml:space="preserve"> </w:t>
      </w:r>
      <w:r w:rsidRPr="004A4DD0">
        <w:rPr>
          <w:rFonts w:ascii="GHEA Grapalat" w:hAnsi="GHEA Grapalat" w:cs="Sylfaen"/>
          <w:lang w:val="hy-AM" w:eastAsia="ru-RU"/>
        </w:rPr>
        <w:t>չէ</w:t>
      </w:r>
      <w:r w:rsidRPr="004A4DD0">
        <w:rPr>
          <w:rFonts w:ascii="GHEA Grapalat" w:hAnsi="GHEA Grapalat" w:cs="Arial LatArm"/>
          <w:lang w:val="hy-AM" w:eastAsia="ru-RU"/>
        </w:rPr>
        <w:t xml:space="preserve">, </w:t>
      </w:r>
      <w:r w:rsidRPr="004A4DD0">
        <w:rPr>
          <w:rFonts w:ascii="GHEA Grapalat" w:hAnsi="GHEA Grapalat" w:cs="Sylfaen"/>
          <w:lang w:val="hy-AM" w:eastAsia="ru-RU"/>
        </w:rPr>
        <w:t>հանձնաժողովային փորձաքննություն կատարած փորձագետները չեն հանգել միասնական հետևության, անթույլատրելի են ճանաչվել փորձաքննության ընթացքում օգտագործված</w:t>
      </w:r>
      <w:r w:rsidRPr="004A4DD0">
        <w:rPr>
          <w:rFonts w:ascii="GHEA Grapalat" w:hAnsi="GHEA Grapalat" w:cs="Arial LatArm"/>
          <w:lang w:val="hy-AM" w:eastAsia="ru-RU"/>
        </w:rPr>
        <w:t xml:space="preserve"> </w:t>
      </w:r>
      <w:r w:rsidRPr="004A4DD0">
        <w:rPr>
          <w:rFonts w:ascii="GHEA Grapalat" w:hAnsi="GHEA Grapalat" w:cs="Sylfaen"/>
          <w:lang w:val="hy-AM" w:eastAsia="ru-RU"/>
        </w:rPr>
        <w:t>ապացույցները</w:t>
      </w:r>
      <w:r w:rsidRPr="004A4DD0">
        <w:rPr>
          <w:rFonts w:ascii="GHEA Grapalat" w:hAnsi="GHEA Grapalat" w:cs="Arial LatArm"/>
          <w:lang w:val="hy-AM" w:eastAsia="ru-RU"/>
        </w:rPr>
        <w:t>,</w:t>
      </w:r>
      <w:r w:rsidRPr="004A4DD0">
        <w:rPr>
          <w:rFonts w:ascii="GHEA Grapalat" w:hAnsi="GHEA Grapalat"/>
          <w:lang w:val="hy-AM" w:eastAsia="ru-RU"/>
        </w:rPr>
        <w:t xml:space="preserve"> </w:t>
      </w:r>
      <w:r w:rsidRPr="004A4DD0">
        <w:rPr>
          <w:rFonts w:ascii="GHEA Grapalat" w:hAnsi="GHEA Grapalat" w:cs="Sylfaen"/>
          <w:lang w:val="hy-AM" w:eastAsia="ru-RU"/>
        </w:rPr>
        <w:t>կամ</w:t>
      </w:r>
      <w:r w:rsidRPr="004A4DD0">
        <w:rPr>
          <w:rFonts w:ascii="GHEA Grapalat" w:hAnsi="GHEA Grapalat"/>
          <w:lang w:val="hy-AM" w:eastAsia="ru-RU"/>
        </w:rPr>
        <w:t xml:space="preserve"> </w:t>
      </w:r>
      <w:r w:rsidRPr="004A4DD0">
        <w:rPr>
          <w:rFonts w:ascii="GHEA Grapalat" w:hAnsi="GHEA Grapalat" w:cs="Sylfaen"/>
          <w:lang w:val="hy-AM" w:eastAsia="ru-RU"/>
        </w:rPr>
        <w:t>խախտվել</w:t>
      </w:r>
      <w:r w:rsidRPr="004A4DD0">
        <w:rPr>
          <w:rFonts w:ascii="GHEA Grapalat" w:hAnsi="GHEA Grapalat" w:cs="Arial LatArm"/>
          <w:lang w:val="hy-AM" w:eastAsia="ru-RU"/>
        </w:rPr>
        <w:t xml:space="preserve"> </w:t>
      </w:r>
      <w:r w:rsidRPr="004A4DD0">
        <w:rPr>
          <w:rFonts w:ascii="GHEA Grapalat" w:hAnsi="GHEA Grapalat" w:cs="Sylfaen"/>
          <w:lang w:val="hy-AM" w:eastAsia="ru-RU"/>
        </w:rPr>
        <w:t>է</w:t>
      </w:r>
      <w:r w:rsidRPr="004A4DD0">
        <w:rPr>
          <w:rFonts w:ascii="GHEA Grapalat" w:hAnsi="GHEA Grapalat" w:cs="Arial LatArm"/>
          <w:lang w:val="hy-AM" w:eastAsia="ru-RU"/>
        </w:rPr>
        <w:t xml:space="preserve"> </w:t>
      </w:r>
      <w:r w:rsidRPr="004A4DD0">
        <w:rPr>
          <w:rFonts w:ascii="GHEA Grapalat" w:hAnsi="GHEA Grapalat" w:cs="Sylfaen"/>
          <w:lang w:val="hy-AM" w:eastAsia="ru-RU"/>
        </w:rPr>
        <w:t>փորձաքննության</w:t>
      </w:r>
      <w:r w:rsidRPr="004A4DD0">
        <w:rPr>
          <w:rFonts w:ascii="GHEA Grapalat" w:hAnsi="GHEA Grapalat" w:cs="Arial LatArm"/>
          <w:lang w:val="hy-AM" w:eastAsia="ru-RU"/>
        </w:rPr>
        <w:t xml:space="preserve"> </w:t>
      </w:r>
      <w:r w:rsidRPr="004A4DD0">
        <w:rPr>
          <w:rFonts w:ascii="GHEA Grapalat" w:hAnsi="GHEA Grapalat" w:cs="Sylfaen"/>
          <w:lang w:val="hy-AM" w:eastAsia="ru-RU"/>
        </w:rPr>
        <w:t>կատարման</w:t>
      </w:r>
      <w:r w:rsidRPr="004A4DD0">
        <w:rPr>
          <w:rFonts w:ascii="GHEA Grapalat" w:hAnsi="GHEA Grapalat" w:cs="Arial LatArm"/>
          <w:lang w:val="hy-AM" w:eastAsia="ru-RU"/>
        </w:rPr>
        <w:t xml:space="preserve"> </w:t>
      </w:r>
      <w:r w:rsidRPr="004A4DD0">
        <w:rPr>
          <w:rFonts w:ascii="GHEA Grapalat" w:hAnsi="GHEA Grapalat" w:cs="Sylfaen"/>
          <w:lang w:val="hy-AM" w:eastAsia="ru-RU"/>
        </w:rPr>
        <w:t>կարգը, քննիչը պարտավոր է</w:t>
      </w:r>
      <w:r w:rsidRPr="004A4DD0">
        <w:rPr>
          <w:rFonts w:ascii="GHEA Grapalat" w:hAnsi="GHEA Grapalat" w:cs="Arial LatArm"/>
          <w:lang w:val="hy-AM" w:eastAsia="ru-RU"/>
        </w:rPr>
        <w:t xml:space="preserve"> </w:t>
      </w:r>
      <w:r w:rsidRPr="004A4DD0">
        <w:rPr>
          <w:rFonts w:ascii="GHEA Grapalat" w:hAnsi="GHEA Grapalat" w:cs="Sylfaen"/>
          <w:lang w:val="hy-AM" w:eastAsia="ru-RU"/>
        </w:rPr>
        <w:t>նշանակել</w:t>
      </w:r>
      <w:r w:rsidRPr="004A4DD0">
        <w:rPr>
          <w:rFonts w:ascii="GHEA Grapalat" w:hAnsi="GHEA Grapalat" w:cs="Arial LatArm"/>
          <w:lang w:val="hy-AM" w:eastAsia="ru-RU"/>
        </w:rPr>
        <w:t xml:space="preserve"> </w:t>
      </w:r>
      <w:r w:rsidRPr="004A4DD0">
        <w:rPr>
          <w:rFonts w:ascii="GHEA Grapalat" w:hAnsi="GHEA Grapalat" w:cs="Sylfaen"/>
          <w:lang w:val="hy-AM" w:eastAsia="ru-RU"/>
        </w:rPr>
        <w:t>կրկնակի</w:t>
      </w:r>
      <w:r w:rsidRPr="004A4DD0">
        <w:rPr>
          <w:rFonts w:ascii="GHEA Grapalat" w:hAnsi="GHEA Grapalat" w:cs="Arial LatArm"/>
          <w:lang w:val="hy-AM" w:eastAsia="ru-RU"/>
        </w:rPr>
        <w:t xml:space="preserve"> </w:t>
      </w:r>
      <w:r w:rsidRPr="004A4DD0">
        <w:rPr>
          <w:rFonts w:ascii="GHEA Grapalat" w:hAnsi="GHEA Grapalat" w:cs="Sylfaen"/>
          <w:lang w:val="hy-AM" w:eastAsia="ru-RU"/>
        </w:rPr>
        <w:t>փորձաքննություն` դրա</w:t>
      </w:r>
      <w:r w:rsidRPr="004A4DD0">
        <w:rPr>
          <w:rFonts w:ascii="GHEA Grapalat" w:hAnsi="GHEA Grapalat" w:cs="Arial LatArm"/>
          <w:lang w:val="hy-AM" w:eastAsia="ru-RU"/>
        </w:rPr>
        <w:t xml:space="preserve"> </w:t>
      </w:r>
      <w:r w:rsidRPr="004A4DD0">
        <w:rPr>
          <w:rFonts w:ascii="GHEA Grapalat" w:hAnsi="GHEA Grapalat" w:cs="Sylfaen"/>
          <w:lang w:val="hy-AM" w:eastAsia="ru-RU"/>
        </w:rPr>
        <w:t>կատարումը</w:t>
      </w:r>
      <w:r w:rsidRPr="004A4DD0">
        <w:rPr>
          <w:rFonts w:ascii="GHEA Grapalat" w:hAnsi="GHEA Grapalat" w:cs="Arial LatArm"/>
          <w:lang w:val="hy-AM" w:eastAsia="ru-RU"/>
        </w:rPr>
        <w:t xml:space="preserve"> </w:t>
      </w:r>
      <w:r w:rsidRPr="004A4DD0">
        <w:rPr>
          <w:rFonts w:ascii="GHEA Grapalat" w:hAnsi="GHEA Grapalat" w:cs="Sylfaen"/>
          <w:lang w:val="hy-AM" w:eastAsia="ru-RU"/>
        </w:rPr>
        <w:t>հանձնարարելով</w:t>
      </w:r>
      <w:r w:rsidRPr="004A4DD0">
        <w:rPr>
          <w:rFonts w:ascii="GHEA Grapalat" w:hAnsi="GHEA Grapalat" w:cs="Arial LatArm"/>
          <w:lang w:val="hy-AM" w:eastAsia="ru-RU"/>
        </w:rPr>
        <w:t xml:space="preserve"> </w:t>
      </w:r>
      <w:r w:rsidRPr="004A4DD0">
        <w:rPr>
          <w:rFonts w:ascii="GHEA Grapalat" w:hAnsi="GHEA Grapalat" w:cs="Sylfaen"/>
          <w:lang w:val="hy-AM" w:eastAsia="ru-RU"/>
        </w:rPr>
        <w:t>մեկ</w:t>
      </w:r>
      <w:r w:rsidRPr="004A4DD0">
        <w:rPr>
          <w:rFonts w:ascii="GHEA Grapalat" w:hAnsi="GHEA Grapalat" w:cs="Arial LatArm"/>
          <w:lang w:val="hy-AM" w:eastAsia="ru-RU"/>
        </w:rPr>
        <w:t xml:space="preserve"> </w:t>
      </w:r>
      <w:r w:rsidRPr="004A4DD0">
        <w:rPr>
          <w:rFonts w:ascii="GHEA Grapalat" w:hAnsi="GHEA Grapalat" w:cs="Sylfaen"/>
          <w:lang w:val="hy-AM" w:eastAsia="ru-RU"/>
        </w:rPr>
        <w:t>այլ</w:t>
      </w:r>
      <w:r w:rsidRPr="004A4DD0">
        <w:rPr>
          <w:rFonts w:ascii="GHEA Grapalat" w:hAnsi="GHEA Grapalat" w:cs="Arial LatArm"/>
          <w:lang w:val="hy-AM" w:eastAsia="ru-RU"/>
        </w:rPr>
        <w:t xml:space="preserve"> </w:t>
      </w:r>
      <w:r w:rsidRPr="004A4DD0">
        <w:rPr>
          <w:rFonts w:ascii="GHEA Grapalat" w:hAnsi="GHEA Grapalat" w:cs="Sylfaen"/>
          <w:lang w:val="hy-AM" w:eastAsia="ru-RU"/>
        </w:rPr>
        <w:t>փորձագետի</w:t>
      </w:r>
      <w:r w:rsidRPr="004A4DD0">
        <w:rPr>
          <w:rFonts w:ascii="GHEA Grapalat" w:hAnsi="GHEA Grapalat" w:cs="Arial LatArm"/>
          <w:lang w:val="hy-AM" w:eastAsia="ru-RU"/>
        </w:rPr>
        <w:t xml:space="preserve">: </w:t>
      </w:r>
      <w:r w:rsidRPr="004A4DD0">
        <w:rPr>
          <w:rFonts w:ascii="GHEA Grapalat" w:hAnsi="GHEA Grapalat" w:cs="Sylfaen"/>
          <w:lang w:val="hy-AM" w:eastAsia="ru-RU"/>
        </w:rPr>
        <w:t>Կրկնակի</w:t>
      </w:r>
      <w:r w:rsidRPr="004A4DD0">
        <w:rPr>
          <w:rFonts w:ascii="GHEA Grapalat" w:hAnsi="GHEA Grapalat" w:cs="Arial LatArm"/>
          <w:lang w:val="hy-AM" w:eastAsia="ru-RU"/>
        </w:rPr>
        <w:t xml:space="preserve"> </w:t>
      </w:r>
      <w:r w:rsidRPr="004A4DD0">
        <w:rPr>
          <w:rFonts w:ascii="GHEA Grapalat" w:hAnsi="GHEA Grapalat" w:cs="Sylfaen"/>
          <w:lang w:val="hy-AM" w:eastAsia="ru-RU"/>
        </w:rPr>
        <w:t>փորձաքննություն</w:t>
      </w:r>
      <w:r w:rsidRPr="004A4DD0">
        <w:rPr>
          <w:rFonts w:ascii="GHEA Grapalat" w:hAnsi="GHEA Grapalat" w:cs="Arial LatArm"/>
          <w:lang w:val="hy-AM" w:eastAsia="ru-RU"/>
        </w:rPr>
        <w:t xml:space="preserve"> </w:t>
      </w:r>
      <w:r w:rsidRPr="004A4DD0">
        <w:rPr>
          <w:rFonts w:ascii="GHEA Grapalat" w:hAnsi="GHEA Grapalat" w:cs="Sylfaen"/>
          <w:lang w:val="hy-AM" w:eastAsia="ru-RU"/>
        </w:rPr>
        <w:t>նշանակելիս</w:t>
      </w:r>
      <w:r w:rsidRPr="004A4DD0">
        <w:rPr>
          <w:rFonts w:ascii="GHEA Grapalat" w:hAnsi="GHEA Grapalat" w:cs="Arial LatArm"/>
          <w:lang w:val="hy-AM" w:eastAsia="ru-RU"/>
        </w:rPr>
        <w:t xml:space="preserve"> </w:t>
      </w:r>
      <w:r w:rsidRPr="004A4DD0">
        <w:rPr>
          <w:rFonts w:ascii="GHEA Grapalat" w:hAnsi="GHEA Grapalat" w:cs="Sylfaen"/>
          <w:lang w:val="hy-AM" w:eastAsia="ru-RU"/>
        </w:rPr>
        <w:t>փորձագետին կարող</w:t>
      </w:r>
      <w:r w:rsidRPr="004A4DD0">
        <w:rPr>
          <w:rFonts w:ascii="GHEA Grapalat" w:hAnsi="GHEA Grapalat" w:cs="Arial LatArm"/>
          <w:lang w:val="hy-AM" w:eastAsia="ru-RU"/>
        </w:rPr>
        <w:t xml:space="preserve"> է </w:t>
      </w:r>
      <w:r w:rsidRPr="004A4DD0">
        <w:rPr>
          <w:rFonts w:ascii="GHEA Grapalat" w:hAnsi="GHEA Grapalat" w:cs="Sylfaen"/>
          <w:lang w:val="hy-AM" w:eastAsia="ru-RU"/>
        </w:rPr>
        <w:t>առաջադրվել</w:t>
      </w:r>
      <w:r w:rsidRPr="004A4DD0">
        <w:rPr>
          <w:rFonts w:ascii="GHEA Grapalat" w:hAnsi="GHEA Grapalat" w:cs="Arial LatArm"/>
          <w:lang w:val="hy-AM" w:eastAsia="ru-RU"/>
        </w:rPr>
        <w:t xml:space="preserve"> </w:t>
      </w:r>
      <w:r w:rsidRPr="004A4DD0">
        <w:rPr>
          <w:rFonts w:ascii="GHEA Grapalat" w:hAnsi="GHEA Grapalat" w:cs="Sylfaen"/>
          <w:lang w:val="hy-AM" w:eastAsia="ru-RU"/>
        </w:rPr>
        <w:t>նախկին</w:t>
      </w:r>
      <w:r w:rsidRPr="004A4DD0">
        <w:rPr>
          <w:rFonts w:ascii="GHEA Grapalat" w:hAnsi="GHEA Grapalat" w:cs="Arial LatArm"/>
          <w:lang w:val="hy-AM" w:eastAsia="ru-RU"/>
        </w:rPr>
        <w:t xml:space="preserve"> </w:t>
      </w:r>
      <w:r w:rsidRPr="004A4DD0">
        <w:rPr>
          <w:rFonts w:ascii="GHEA Grapalat" w:hAnsi="GHEA Grapalat" w:cs="Sylfaen"/>
          <w:lang w:val="hy-AM" w:eastAsia="ru-RU"/>
        </w:rPr>
        <w:t>հետազոտությունների</w:t>
      </w:r>
      <w:r w:rsidRPr="004A4DD0">
        <w:rPr>
          <w:rFonts w:ascii="GHEA Grapalat" w:hAnsi="GHEA Grapalat" w:cs="Arial LatArm"/>
          <w:lang w:val="hy-AM" w:eastAsia="ru-RU"/>
        </w:rPr>
        <w:t xml:space="preserve"> </w:t>
      </w:r>
      <w:r w:rsidRPr="004A4DD0">
        <w:rPr>
          <w:rFonts w:ascii="GHEA Grapalat" w:hAnsi="GHEA Grapalat" w:cs="Sylfaen"/>
          <w:lang w:val="hy-AM" w:eastAsia="ru-RU"/>
        </w:rPr>
        <w:t>ընթացքում</w:t>
      </w:r>
      <w:r w:rsidRPr="004A4DD0">
        <w:rPr>
          <w:rFonts w:ascii="GHEA Grapalat" w:hAnsi="GHEA Grapalat" w:cs="Arial LatArm"/>
          <w:lang w:val="hy-AM" w:eastAsia="ru-RU"/>
        </w:rPr>
        <w:t xml:space="preserve"> </w:t>
      </w:r>
      <w:r w:rsidRPr="004A4DD0">
        <w:rPr>
          <w:rFonts w:ascii="GHEA Grapalat" w:hAnsi="GHEA Grapalat" w:cs="Sylfaen"/>
          <w:lang w:val="hy-AM" w:eastAsia="ru-RU"/>
        </w:rPr>
        <w:t>կիրառված</w:t>
      </w:r>
      <w:r w:rsidRPr="004A4DD0">
        <w:rPr>
          <w:rFonts w:ascii="GHEA Grapalat" w:hAnsi="GHEA Grapalat" w:cs="Arial LatArm"/>
          <w:lang w:val="hy-AM" w:eastAsia="ru-RU"/>
        </w:rPr>
        <w:t xml:space="preserve"> </w:t>
      </w:r>
      <w:r w:rsidRPr="004A4DD0">
        <w:rPr>
          <w:rFonts w:ascii="GHEA Grapalat" w:hAnsi="GHEA Grapalat" w:cs="Sylfaen"/>
          <w:lang w:val="hy-AM" w:eastAsia="ru-RU"/>
        </w:rPr>
        <w:t>մեթոդների</w:t>
      </w:r>
      <w:r w:rsidRPr="004A4DD0">
        <w:rPr>
          <w:rFonts w:ascii="GHEA Grapalat" w:hAnsi="GHEA Grapalat" w:cs="Arial LatArm"/>
          <w:lang w:val="hy-AM" w:eastAsia="ru-RU"/>
        </w:rPr>
        <w:t xml:space="preserve"> </w:t>
      </w:r>
      <w:r w:rsidRPr="004A4DD0">
        <w:rPr>
          <w:rFonts w:ascii="GHEA Grapalat" w:hAnsi="GHEA Grapalat" w:cs="Sylfaen"/>
          <w:lang w:val="hy-AM" w:eastAsia="ru-RU"/>
        </w:rPr>
        <w:t>գիտական</w:t>
      </w:r>
      <w:r w:rsidRPr="004A4DD0">
        <w:rPr>
          <w:rFonts w:ascii="GHEA Grapalat" w:hAnsi="GHEA Grapalat" w:cs="Arial LatArm"/>
          <w:lang w:val="hy-AM" w:eastAsia="ru-RU"/>
        </w:rPr>
        <w:t xml:space="preserve"> </w:t>
      </w:r>
      <w:r w:rsidRPr="004A4DD0">
        <w:rPr>
          <w:rFonts w:ascii="GHEA Grapalat" w:hAnsi="GHEA Grapalat" w:cs="Sylfaen"/>
          <w:lang w:val="hy-AM" w:eastAsia="ru-RU"/>
        </w:rPr>
        <w:t>հիմնավորվածության</w:t>
      </w:r>
      <w:r w:rsidRPr="004A4DD0">
        <w:rPr>
          <w:rFonts w:ascii="GHEA Grapalat" w:hAnsi="GHEA Grapalat" w:cs="Arial LatArm"/>
          <w:lang w:val="hy-AM" w:eastAsia="ru-RU"/>
        </w:rPr>
        <w:t xml:space="preserve"> </w:t>
      </w:r>
      <w:r w:rsidRPr="004A4DD0">
        <w:rPr>
          <w:rFonts w:ascii="GHEA Grapalat" w:hAnsi="GHEA Grapalat" w:cs="Sylfaen"/>
          <w:lang w:val="hy-AM" w:eastAsia="ru-RU"/>
        </w:rPr>
        <w:t>հարցը</w:t>
      </w:r>
      <w:r w:rsidRPr="004A4DD0">
        <w:rPr>
          <w:rFonts w:ascii="GHEA Grapalat" w:hAnsi="GHEA Grapalat" w:cs="Arial LatArm"/>
          <w:lang w:val="hy-AM" w:eastAsia="ru-RU"/>
        </w:rPr>
        <w:t xml:space="preserve">: </w:t>
      </w:r>
    </w:p>
    <w:p w:rsidR="001110CD" w:rsidRPr="004A4DD0" w:rsidRDefault="001110CD" w:rsidP="001110CD">
      <w:pPr>
        <w:spacing w:line="360" w:lineRule="auto"/>
        <w:ind w:firstLine="709"/>
        <w:jc w:val="both"/>
        <w:rPr>
          <w:rFonts w:ascii="GHEA Grapalat" w:hAnsi="GHEA Grapalat" w:cs="Arial LatArm"/>
          <w:lang w:val="hy-AM" w:eastAsia="ru-RU"/>
        </w:rPr>
      </w:pPr>
      <w:r w:rsidRPr="004A4DD0">
        <w:rPr>
          <w:rFonts w:ascii="GHEA Grapalat" w:hAnsi="GHEA Grapalat" w:cs="Sylfaen"/>
          <w:lang w:val="hy-AM" w:eastAsia="ru-RU"/>
        </w:rPr>
        <w:t>3. Քննիչի նախաձեռնությամբ նախկին</w:t>
      </w:r>
      <w:r w:rsidRPr="004A4DD0">
        <w:rPr>
          <w:rFonts w:ascii="GHEA Grapalat" w:hAnsi="GHEA Grapalat" w:cs="Arial LatArm"/>
          <w:lang w:val="hy-AM" w:eastAsia="ru-RU"/>
        </w:rPr>
        <w:t xml:space="preserve"> </w:t>
      </w:r>
      <w:r w:rsidRPr="004A4DD0">
        <w:rPr>
          <w:rFonts w:ascii="GHEA Grapalat" w:hAnsi="GHEA Grapalat" w:cs="Sylfaen"/>
          <w:lang w:val="hy-AM" w:eastAsia="ru-RU"/>
        </w:rPr>
        <w:t>փորձաքննությունը</w:t>
      </w:r>
      <w:r w:rsidRPr="004A4DD0">
        <w:rPr>
          <w:rFonts w:ascii="GHEA Grapalat" w:hAnsi="GHEA Grapalat" w:cs="Arial LatArm"/>
          <w:lang w:val="hy-AM" w:eastAsia="ru-RU"/>
        </w:rPr>
        <w:t xml:space="preserve"> </w:t>
      </w:r>
      <w:r w:rsidRPr="004A4DD0">
        <w:rPr>
          <w:rFonts w:ascii="GHEA Grapalat" w:hAnsi="GHEA Grapalat" w:cs="Sylfaen"/>
          <w:lang w:val="hy-AM" w:eastAsia="ru-RU"/>
        </w:rPr>
        <w:t>կատարած</w:t>
      </w:r>
      <w:r w:rsidRPr="004A4DD0">
        <w:rPr>
          <w:rFonts w:ascii="GHEA Grapalat" w:hAnsi="GHEA Grapalat" w:cs="Arial LatArm"/>
          <w:lang w:val="hy-AM" w:eastAsia="ru-RU"/>
        </w:rPr>
        <w:t xml:space="preserve"> </w:t>
      </w:r>
      <w:r w:rsidRPr="004A4DD0">
        <w:rPr>
          <w:rFonts w:ascii="GHEA Grapalat" w:hAnsi="GHEA Grapalat" w:cs="Sylfaen"/>
          <w:lang w:val="hy-AM" w:eastAsia="ru-RU"/>
        </w:rPr>
        <w:t>փորձագետը կարող</w:t>
      </w:r>
      <w:r w:rsidRPr="004A4DD0">
        <w:rPr>
          <w:rFonts w:ascii="GHEA Grapalat" w:hAnsi="GHEA Grapalat" w:cs="Arial LatArm"/>
          <w:lang w:val="hy-AM" w:eastAsia="ru-RU"/>
        </w:rPr>
        <w:t xml:space="preserve"> </w:t>
      </w:r>
      <w:r w:rsidRPr="004A4DD0">
        <w:rPr>
          <w:rFonts w:ascii="GHEA Grapalat" w:hAnsi="GHEA Grapalat" w:cs="Sylfaen"/>
          <w:lang w:val="hy-AM" w:eastAsia="ru-RU"/>
        </w:rPr>
        <w:t>է</w:t>
      </w:r>
      <w:r w:rsidRPr="004A4DD0">
        <w:rPr>
          <w:rFonts w:ascii="GHEA Grapalat" w:hAnsi="GHEA Grapalat" w:cs="Arial LatArm"/>
          <w:lang w:val="hy-AM" w:eastAsia="ru-RU"/>
        </w:rPr>
        <w:t xml:space="preserve"> </w:t>
      </w:r>
      <w:r w:rsidRPr="004A4DD0">
        <w:rPr>
          <w:rFonts w:ascii="GHEA Grapalat" w:hAnsi="GHEA Grapalat" w:cs="Sylfaen"/>
          <w:lang w:val="hy-AM" w:eastAsia="ru-RU"/>
        </w:rPr>
        <w:t>ներգրավվել</w:t>
      </w:r>
      <w:r w:rsidRPr="004A4DD0">
        <w:rPr>
          <w:rFonts w:ascii="GHEA Grapalat" w:hAnsi="GHEA Grapalat" w:cs="Arial LatArm"/>
          <w:lang w:val="hy-AM" w:eastAsia="ru-RU"/>
        </w:rPr>
        <w:t xml:space="preserve"> լրացուցիչ կամ </w:t>
      </w:r>
      <w:r w:rsidRPr="004A4DD0">
        <w:rPr>
          <w:rFonts w:ascii="GHEA Grapalat" w:hAnsi="GHEA Grapalat" w:cs="Sylfaen"/>
          <w:lang w:val="hy-AM" w:eastAsia="ru-RU"/>
        </w:rPr>
        <w:t>կրկնակի</w:t>
      </w:r>
      <w:r w:rsidRPr="004A4DD0">
        <w:rPr>
          <w:rFonts w:ascii="GHEA Grapalat" w:hAnsi="GHEA Grapalat" w:cs="Arial LatArm"/>
          <w:lang w:val="hy-AM" w:eastAsia="ru-RU"/>
        </w:rPr>
        <w:t xml:space="preserve"> </w:t>
      </w:r>
      <w:r w:rsidRPr="004A4DD0">
        <w:rPr>
          <w:rFonts w:ascii="GHEA Grapalat" w:hAnsi="GHEA Grapalat" w:cs="Sylfaen"/>
          <w:lang w:val="hy-AM" w:eastAsia="ru-RU"/>
        </w:rPr>
        <w:t>փորձաքննության կատարմանը</w:t>
      </w:r>
      <w:r w:rsidRPr="004A4DD0">
        <w:rPr>
          <w:rFonts w:ascii="GHEA Grapalat" w:hAnsi="GHEA Grapalat" w:cs="Arial LatArm"/>
          <w:lang w:val="hy-AM" w:eastAsia="ru-RU"/>
        </w:rPr>
        <w:t xml:space="preserve"> և </w:t>
      </w:r>
      <w:r w:rsidRPr="004A4DD0">
        <w:rPr>
          <w:rFonts w:ascii="GHEA Grapalat" w:hAnsi="GHEA Grapalat" w:cs="Sylfaen"/>
          <w:lang w:val="hy-AM" w:eastAsia="ru-RU"/>
        </w:rPr>
        <w:t>տալ</w:t>
      </w:r>
      <w:r w:rsidRPr="004A4DD0">
        <w:rPr>
          <w:rFonts w:ascii="GHEA Grapalat" w:hAnsi="GHEA Grapalat" w:cs="Arial LatArm"/>
          <w:lang w:val="hy-AM" w:eastAsia="ru-RU"/>
        </w:rPr>
        <w:t xml:space="preserve"> </w:t>
      </w:r>
      <w:r w:rsidRPr="004A4DD0">
        <w:rPr>
          <w:rFonts w:ascii="GHEA Grapalat" w:hAnsi="GHEA Grapalat" w:cs="Sylfaen"/>
          <w:lang w:val="hy-AM" w:eastAsia="ru-RU"/>
        </w:rPr>
        <w:t>պարզաբանումներ</w:t>
      </w:r>
      <w:r w:rsidRPr="004A4DD0">
        <w:rPr>
          <w:rFonts w:ascii="GHEA Grapalat" w:hAnsi="GHEA Grapalat" w:cs="Arial LatArm"/>
          <w:lang w:val="hy-AM" w:eastAsia="ru-RU"/>
        </w:rPr>
        <w:t xml:space="preserve">, </w:t>
      </w:r>
      <w:r w:rsidRPr="004A4DD0">
        <w:rPr>
          <w:rFonts w:ascii="GHEA Grapalat" w:hAnsi="GHEA Grapalat" w:cs="Sylfaen"/>
          <w:lang w:val="hy-AM" w:eastAsia="ru-RU"/>
        </w:rPr>
        <w:t>սակայն</w:t>
      </w:r>
      <w:r w:rsidRPr="004A4DD0">
        <w:rPr>
          <w:rFonts w:ascii="GHEA Grapalat" w:hAnsi="GHEA Grapalat" w:cs="Arial LatArm"/>
          <w:lang w:val="hy-AM" w:eastAsia="ru-RU"/>
        </w:rPr>
        <w:t xml:space="preserve"> </w:t>
      </w:r>
      <w:r w:rsidRPr="004A4DD0">
        <w:rPr>
          <w:rFonts w:ascii="GHEA Grapalat" w:hAnsi="GHEA Grapalat" w:cs="Sylfaen"/>
          <w:lang w:val="hy-AM" w:eastAsia="ru-RU"/>
        </w:rPr>
        <w:t>հետազոտական գործողությունների կատարմանը</w:t>
      </w:r>
      <w:r w:rsidRPr="004A4DD0">
        <w:rPr>
          <w:rFonts w:ascii="GHEA Grapalat" w:hAnsi="GHEA Grapalat" w:cs="Arial LatArm"/>
          <w:lang w:val="hy-AM" w:eastAsia="ru-RU"/>
        </w:rPr>
        <w:t xml:space="preserve"> </w:t>
      </w:r>
      <w:r w:rsidRPr="004A4DD0">
        <w:rPr>
          <w:rFonts w:ascii="GHEA Grapalat" w:hAnsi="GHEA Grapalat" w:cs="Sylfaen"/>
          <w:lang w:val="hy-AM" w:eastAsia="ru-RU"/>
        </w:rPr>
        <w:t>և</w:t>
      </w:r>
      <w:r w:rsidRPr="004A4DD0">
        <w:rPr>
          <w:rFonts w:ascii="GHEA Grapalat" w:hAnsi="GHEA Grapalat" w:cs="Arial LatArm"/>
          <w:lang w:val="hy-AM" w:eastAsia="ru-RU"/>
        </w:rPr>
        <w:t xml:space="preserve"> </w:t>
      </w:r>
      <w:r w:rsidRPr="004A4DD0">
        <w:rPr>
          <w:rFonts w:ascii="GHEA Grapalat" w:hAnsi="GHEA Grapalat" w:cs="Sylfaen"/>
          <w:lang w:val="hy-AM" w:eastAsia="ru-RU"/>
        </w:rPr>
        <w:t>եզրակացության</w:t>
      </w:r>
      <w:r w:rsidRPr="004A4DD0">
        <w:rPr>
          <w:rFonts w:ascii="GHEA Grapalat" w:hAnsi="GHEA Grapalat" w:cs="Arial LatArm"/>
          <w:lang w:val="hy-AM" w:eastAsia="ru-RU"/>
        </w:rPr>
        <w:t xml:space="preserve"> </w:t>
      </w:r>
      <w:r w:rsidRPr="004A4DD0">
        <w:rPr>
          <w:rFonts w:ascii="GHEA Grapalat" w:hAnsi="GHEA Grapalat" w:cs="Sylfaen"/>
          <w:lang w:val="hy-AM" w:eastAsia="ru-RU"/>
        </w:rPr>
        <w:t>ձևավորմանը</w:t>
      </w:r>
      <w:r w:rsidRPr="004A4DD0">
        <w:rPr>
          <w:rFonts w:ascii="GHEA Grapalat" w:hAnsi="GHEA Grapalat" w:cs="Arial LatArm"/>
          <w:lang w:val="hy-AM" w:eastAsia="ru-RU"/>
        </w:rPr>
        <w:t xml:space="preserve"> </w:t>
      </w:r>
      <w:r w:rsidRPr="004A4DD0">
        <w:rPr>
          <w:rFonts w:ascii="GHEA Grapalat" w:hAnsi="GHEA Grapalat" w:cs="Sylfaen"/>
          <w:lang w:val="hy-AM" w:eastAsia="ru-RU"/>
        </w:rPr>
        <w:t>նա</w:t>
      </w:r>
      <w:r w:rsidRPr="004A4DD0">
        <w:rPr>
          <w:rFonts w:ascii="GHEA Grapalat" w:hAnsi="GHEA Grapalat" w:cs="Arial LatArm"/>
          <w:lang w:val="hy-AM" w:eastAsia="ru-RU"/>
        </w:rPr>
        <w:t xml:space="preserve"> </w:t>
      </w:r>
      <w:r w:rsidRPr="004A4DD0">
        <w:rPr>
          <w:rFonts w:ascii="GHEA Grapalat" w:hAnsi="GHEA Grapalat" w:cs="Sylfaen"/>
          <w:lang w:val="hy-AM" w:eastAsia="ru-RU"/>
        </w:rPr>
        <w:t>չի</w:t>
      </w:r>
      <w:r w:rsidRPr="004A4DD0">
        <w:rPr>
          <w:rFonts w:ascii="GHEA Grapalat" w:hAnsi="GHEA Grapalat" w:cs="Arial LatArm"/>
          <w:lang w:val="hy-AM" w:eastAsia="ru-RU"/>
        </w:rPr>
        <w:t xml:space="preserve"> </w:t>
      </w:r>
      <w:r w:rsidRPr="004A4DD0">
        <w:rPr>
          <w:rFonts w:ascii="GHEA Grapalat" w:hAnsi="GHEA Grapalat" w:cs="Sylfaen"/>
          <w:lang w:val="hy-AM" w:eastAsia="ru-RU"/>
        </w:rPr>
        <w:t>մասնակցում</w:t>
      </w:r>
      <w:r w:rsidRPr="004A4DD0">
        <w:rPr>
          <w:rFonts w:ascii="GHEA Grapalat" w:hAnsi="GHEA Grapalat" w:cs="Arial LatArm"/>
          <w:lang w:val="hy-AM" w:eastAsia="ru-RU"/>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cs="Sylfaen"/>
          <w:b/>
          <w:lang w:val="hy-AM"/>
        </w:rPr>
      </w:pPr>
    </w:p>
    <w:p w:rsidR="001110CD" w:rsidRPr="004A4DD0" w:rsidRDefault="001110CD" w:rsidP="001110CD">
      <w:pPr>
        <w:pStyle w:val="Heading4"/>
        <w:rPr>
          <w:rFonts w:cs="Arial LatArm"/>
        </w:rPr>
      </w:pPr>
      <w:bookmarkStart w:id="692" w:name="_Toc343337861"/>
      <w:bookmarkStart w:id="693" w:name="_Toc19124654"/>
      <w:r w:rsidRPr="004A4DD0">
        <w:lastRenderedPageBreak/>
        <w:t>Փորձագետի</w:t>
      </w:r>
      <w:r w:rsidRPr="004A4DD0">
        <w:rPr>
          <w:rFonts w:cs="Arial LatArm"/>
        </w:rPr>
        <w:t xml:space="preserve"> </w:t>
      </w:r>
      <w:r w:rsidRPr="004A4DD0">
        <w:t>եզրակացությ</w:t>
      </w:r>
      <w:bookmarkEnd w:id="692"/>
      <w:r w:rsidRPr="004A4DD0">
        <w:rPr>
          <w:lang w:val="en-US"/>
        </w:rPr>
        <w:t>ան բովանդակությունը</w:t>
      </w:r>
      <w:bookmarkEnd w:id="693"/>
      <w:r w:rsidRPr="004A4DD0">
        <w:rPr>
          <w:lang w:val="en-US"/>
        </w:rPr>
        <w:t xml:space="preserve"> </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1. Անհրաժեշտ հետազոտություններ կատարելուց հետո փորձագետը կազմում է իր ստորագրությամբ հաստատված գրավոր եզրակացություն, որն ուղարկվում է քննիչին:</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2. Փորձագետի եզրակացության մեջ նշվում է`</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1) փորձաքննության կատարման ժամանակը և վայրը.</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2) փորձագետի անունը և ազգանունը, նրա մասնագիտական ձեռնհասությունը հավաստող տվյալները.</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3) փորձաքննության կատարման հիմքը.</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4) փորձաքննության տեսակը.</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5) փորձաքննության կատարման ընթացքում օգտագործված` քրեական վարույթի նյութերը, այդ թվում` իրեղեն ապացույցները, նմուշները և այլ օբյեկտներ.</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6) փորձաքննության կատարմանը մասնակցած անձինք.</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7) կատարված հետազոտությունների և կիրառված մեթոդների նկարագրությունը.</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8) առաջադրված հարցերի հիմնավորված պատասխանները.</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9) հետազոտության ընթացքում ի հայտ եկած այն հանգամանքները, որոնք փորձագետի կարծիքով կարող են նշանակություն ունենալ վարույթի համար:</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 xml:space="preserve">3. </w:t>
      </w:r>
      <w:r w:rsidRPr="004A4DD0">
        <w:rPr>
          <w:rFonts w:ascii="GHEA Grapalat" w:hAnsi="GHEA Grapalat" w:cs="Sylfaen"/>
          <w:lang w:val="hy-AM" w:eastAsia="ru-RU"/>
        </w:rPr>
        <w:t>Եթե փորձագետին առաջադրված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հարցերը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դուրս</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հատուկ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գիտելիքների և հմտությունների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շրջանակներից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ներկայացված</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նյութերը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բավարար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այդ</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հարցերին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պատասխանելու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 xml:space="preserve">համար, ապա </w:t>
      </w:r>
      <w:r w:rsidRPr="004A4DD0">
        <w:rPr>
          <w:rFonts w:ascii="GHEA Grapalat" w:hAnsi="GHEA Grapalat" w:cs="Sylfaen"/>
          <w:lang w:val="hy-AM"/>
        </w:rPr>
        <w:t>փորձագետի</w:t>
      </w:r>
      <w:r w:rsidRPr="004A4DD0">
        <w:rPr>
          <w:rFonts w:ascii="GHEA Grapalat" w:hAnsi="GHEA Grapalat" w:cs="Arial LatArm"/>
          <w:lang w:val="hy-AM"/>
        </w:rPr>
        <w:t xml:space="preserve"> </w:t>
      </w:r>
      <w:r w:rsidRPr="004A4DD0">
        <w:rPr>
          <w:rFonts w:ascii="GHEA Grapalat" w:hAnsi="GHEA Grapalat" w:cs="Sylfaen"/>
          <w:lang w:val="hy-AM"/>
        </w:rPr>
        <w:t>եզրակացությունը</w:t>
      </w:r>
      <w:r w:rsidRPr="004A4DD0">
        <w:rPr>
          <w:rFonts w:ascii="GHEA Grapalat" w:hAnsi="GHEA Grapalat" w:cs="Arial LatArm"/>
          <w:lang w:val="hy-AM"/>
        </w:rPr>
        <w:t xml:space="preserve"> </w:t>
      </w:r>
      <w:r w:rsidRPr="004A4DD0">
        <w:rPr>
          <w:rFonts w:ascii="GHEA Grapalat" w:hAnsi="GHEA Grapalat" w:cs="Sylfaen"/>
          <w:lang w:val="hy-AM"/>
        </w:rPr>
        <w:t>պետք</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բովանդակի</w:t>
      </w:r>
      <w:r w:rsidRPr="004A4DD0">
        <w:rPr>
          <w:rFonts w:ascii="GHEA Grapalat" w:hAnsi="GHEA Grapalat" w:cs="Arial LatArm"/>
          <w:lang w:val="hy-AM"/>
        </w:rPr>
        <w:t xml:space="preserve"> </w:t>
      </w:r>
      <w:r w:rsidRPr="004A4DD0">
        <w:rPr>
          <w:rFonts w:ascii="GHEA Grapalat" w:hAnsi="GHEA Grapalat" w:cs="Sylfaen"/>
          <w:lang w:val="hy-AM"/>
        </w:rPr>
        <w:t>առաջադրված</w:t>
      </w:r>
      <w:r w:rsidRPr="004A4DD0">
        <w:rPr>
          <w:rFonts w:ascii="GHEA Grapalat" w:hAnsi="GHEA Grapalat" w:cs="Arial LatArm"/>
          <w:lang w:val="hy-AM"/>
        </w:rPr>
        <w:t xml:space="preserve"> </w:t>
      </w:r>
      <w:r w:rsidRPr="004A4DD0">
        <w:rPr>
          <w:rFonts w:ascii="GHEA Grapalat" w:hAnsi="GHEA Grapalat" w:cs="Sylfaen"/>
          <w:lang w:val="hy-AM"/>
        </w:rPr>
        <w:t>բոլոր</w:t>
      </w:r>
      <w:r w:rsidRPr="004A4DD0">
        <w:rPr>
          <w:rFonts w:ascii="GHEA Grapalat" w:hAnsi="GHEA Grapalat" w:cs="Arial LatArm"/>
          <w:lang w:val="hy-AM"/>
        </w:rPr>
        <w:t xml:space="preserve"> </w:t>
      </w:r>
      <w:r w:rsidRPr="004A4DD0">
        <w:rPr>
          <w:rFonts w:ascii="GHEA Grapalat" w:hAnsi="GHEA Grapalat" w:cs="Sylfaen"/>
          <w:lang w:val="hy-AM"/>
        </w:rPr>
        <w:t>կամ</w:t>
      </w:r>
      <w:r w:rsidRPr="004A4DD0">
        <w:rPr>
          <w:rFonts w:ascii="GHEA Grapalat" w:hAnsi="GHEA Grapalat" w:cs="Arial LatArm"/>
          <w:lang w:val="hy-AM"/>
        </w:rPr>
        <w:t xml:space="preserve"> </w:t>
      </w:r>
      <w:r w:rsidRPr="004A4DD0">
        <w:rPr>
          <w:rFonts w:ascii="GHEA Grapalat" w:hAnsi="GHEA Grapalat" w:cs="Sylfaen"/>
          <w:lang w:val="hy-AM"/>
        </w:rPr>
        <w:t>որոշ</w:t>
      </w:r>
      <w:r w:rsidRPr="004A4DD0">
        <w:rPr>
          <w:rFonts w:ascii="GHEA Grapalat" w:hAnsi="GHEA Grapalat" w:cs="Arial LatArm"/>
          <w:lang w:val="hy-AM"/>
        </w:rPr>
        <w:t xml:space="preserve"> </w:t>
      </w:r>
      <w:r w:rsidRPr="004A4DD0">
        <w:rPr>
          <w:rFonts w:ascii="GHEA Grapalat" w:hAnsi="GHEA Grapalat" w:cs="Sylfaen"/>
          <w:lang w:val="hy-AM"/>
        </w:rPr>
        <w:t>հարցերին</w:t>
      </w:r>
      <w:r w:rsidRPr="004A4DD0">
        <w:rPr>
          <w:rFonts w:ascii="GHEA Grapalat" w:hAnsi="GHEA Grapalat" w:cs="Arial LatArm"/>
          <w:lang w:val="hy-AM"/>
        </w:rPr>
        <w:t xml:space="preserve"> </w:t>
      </w:r>
      <w:r w:rsidRPr="004A4DD0">
        <w:rPr>
          <w:rFonts w:ascii="GHEA Grapalat" w:hAnsi="GHEA Grapalat" w:cs="Sylfaen"/>
          <w:lang w:val="hy-AM"/>
        </w:rPr>
        <w:t>պատասխանելու</w:t>
      </w:r>
      <w:r w:rsidRPr="004A4DD0">
        <w:rPr>
          <w:rFonts w:ascii="GHEA Grapalat" w:hAnsi="GHEA Grapalat" w:cs="Arial LatArm"/>
          <w:lang w:val="hy-AM"/>
        </w:rPr>
        <w:t xml:space="preserve"> </w:t>
      </w:r>
      <w:r w:rsidRPr="004A4DD0">
        <w:rPr>
          <w:rFonts w:ascii="GHEA Grapalat" w:hAnsi="GHEA Grapalat" w:cs="Sylfaen"/>
          <w:lang w:val="hy-AM"/>
        </w:rPr>
        <w:t>անհնարինության</w:t>
      </w:r>
      <w:r w:rsidRPr="004A4DD0">
        <w:rPr>
          <w:rFonts w:ascii="GHEA Grapalat" w:hAnsi="GHEA Grapalat" w:cs="Arial LatArm"/>
          <w:lang w:val="hy-AM"/>
        </w:rPr>
        <w:t xml:space="preserve"> </w:t>
      </w:r>
      <w:r w:rsidRPr="004A4DD0">
        <w:rPr>
          <w:rFonts w:ascii="GHEA Grapalat" w:hAnsi="GHEA Grapalat" w:cs="Sylfaen"/>
          <w:lang w:val="hy-AM"/>
        </w:rPr>
        <w:t>մասին</w:t>
      </w:r>
      <w:r w:rsidRPr="004A4DD0">
        <w:rPr>
          <w:rFonts w:ascii="GHEA Grapalat" w:hAnsi="GHEA Grapalat" w:cs="Arial LatArm"/>
          <w:lang w:val="hy-AM"/>
        </w:rPr>
        <w:t xml:space="preserve"> </w:t>
      </w:r>
      <w:r w:rsidRPr="004A4DD0">
        <w:rPr>
          <w:rFonts w:ascii="GHEA Grapalat" w:hAnsi="GHEA Grapalat" w:cs="Sylfaen"/>
          <w:lang w:val="hy-AM"/>
        </w:rPr>
        <w:t>հիմնավորումը:</w:t>
      </w:r>
    </w:p>
    <w:p w:rsidR="001110CD" w:rsidRPr="004A4DD0" w:rsidRDefault="001110CD" w:rsidP="001110CD">
      <w:pPr>
        <w:spacing w:line="360" w:lineRule="auto"/>
        <w:ind w:firstLine="709"/>
        <w:jc w:val="both"/>
        <w:rPr>
          <w:rFonts w:ascii="GHEA Grapalat" w:hAnsi="GHEA Grapalat" w:cs="Sylfaen"/>
          <w:lang w:val="hy-AM" w:eastAsia="ru-RU"/>
        </w:rPr>
      </w:pPr>
      <w:r w:rsidRPr="004A4DD0">
        <w:rPr>
          <w:rFonts w:ascii="GHEA Grapalat" w:hAnsi="GHEA Grapalat" w:cs="Sylfaen"/>
          <w:lang w:val="hy-AM" w:eastAsia="ru-RU"/>
        </w:rPr>
        <w:t>4. Հանձնաժողովային փորձաքննություն կատարելիս</w:t>
      </w:r>
      <w:r w:rsidRPr="004A4DD0">
        <w:rPr>
          <w:rFonts w:ascii="GHEA Grapalat" w:hAnsi="GHEA Grapalat" w:cs="Sylfaen"/>
          <w:lang w:val="hy-AM"/>
        </w:rPr>
        <w:t xml:space="preserve"> միասնական</w:t>
      </w:r>
      <w:r w:rsidRPr="004A4DD0">
        <w:rPr>
          <w:rFonts w:ascii="GHEA Grapalat" w:hAnsi="GHEA Grapalat" w:cs="Arial LatArm"/>
          <w:lang w:val="hy-AM"/>
        </w:rPr>
        <w:t xml:space="preserve"> </w:t>
      </w:r>
      <w:r w:rsidRPr="004A4DD0">
        <w:rPr>
          <w:rFonts w:ascii="GHEA Grapalat" w:hAnsi="GHEA Grapalat" w:cs="Sylfaen"/>
          <w:lang w:val="hy-AM"/>
        </w:rPr>
        <w:t>հետևության</w:t>
      </w:r>
      <w:r w:rsidRPr="004A4DD0">
        <w:rPr>
          <w:rFonts w:ascii="GHEA Grapalat" w:hAnsi="GHEA Grapalat" w:cs="Arial LatArm"/>
          <w:lang w:val="hy-AM"/>
        </w:rPr>
        <w:t xml:space="preserve"> </w:t>
      </w:r>
      <w:r w:rsidRPr="004A4DD0">
        <w:rPr>
          <w:rFonts w:ascii="GHEA Grapalat" w:hAnsi="GHEA Grapalat" w:cs="Sylfaen"/>
          <w:lang w:val="hy-AM"/>
        </w:rPr>
        <w:t>հանգելու</w:t>
      </w:r>
      <w:r w:rsidRPr="004A4DD0">
        <w:rPr>
          <w:rFonts w:ascii="GHEA Grapalat" w:hAnsi="GHEA Grapalat" w:cs="Arial LatArm"/>
          <w:lang w:val="hy-AM"/>
        </w:rPr>
        <w:t xml:space="preserve"> </w:t>
      </w:r>
      <w:r w:rsidRPr="004A4DD0">
        <w:rPr>
          <w:rFonts w:ascii="GHEA Grapalat" w:hAnsi="GHEA Grapalat" w:cs="Sylfaen"/>
          <w:lang w:val="hy-AM"/>
        </w:rPr>
        <w:t>դեպքում եզրակացությունը ստորագրում են փորձաքննությունը կատարած</w:t>
      </w:r>
      <w:r w:rsidRPr="004A4DD0">
        <w:rPr>
          <w:rFonts w:ascii="GHEA Grapalat" w:hAnsi="GHEA Grapalat" w:cs="Sylfaen"/>
          <w:lang w:val="hy-AM" w:eastAsia="ru-RU"/>
        </w:rPr>
        <w:t xml:space="preserve"> բոլոր փորձագետները:</w:t>
      </w:r>
      <w:r w:rsidRPr="004A4DD0">
        <w:rPr>
          <w:rFonts w:ascii="GHEA Grapalat" w:hAnsi="GHEA Grapalat" w:cs="Sylfaen"/>
          <w:lang w:val="hy-AM"/>
        </w:rPr>
        <w:t xml:space="preserve"> Տարաձայնության</w:t>
      </w:r>
      <w:r w:rsidRPr="004A4DD0">
        <w:rPr>
          <w:rFonts w:ascii="GHEA Grapalat" w:hAnsi="GHEA Grapalat" w:cs="Arial LatArm"/>
          <w:lang w:val="hy-AM"/>
        </w:rPr>
        <w:t xml:space="preserve"> </w:t>
      </w:r>
      <w:r w:rsidRPr="004A4DD0">
        <w:rPr>
          <w:rFonts w:ascii="GHEA Grapalat" w:hAnsi="GHEA Grapalat" w:cs="Sylfaen"/>
          <w:lang w:val="hy-AM"/>
        </w:rPr>
        <w:t>դեպքում</w:t>
      </w:r>
      <w:r w:rsidRPr="004A4DD0">
        <w:rPr>
          <w:rFonts w:ascii="GHEA Grapalat" w:hAnsi="GHEA Grapalat" w:cs="Arial LatArm"/>
          <w:lang w:val="hy-AM"/>
        </w:rPr>
        <w:t xml:space="preserve"> </w:t>
      </w:r>
      <w:r w:rsidRPr="004A4DD0">
        <w:rPr>
          <w:rFonts w:ascii="GHEA Grapalat" w:hAnsi="GHEA Grapalat" w:cs="Sylfaen"/>
          <w:lang w:val="hy-AM"/>
        </w:rPr>
        <w:t>յուրաքանչյուր</w:t>
      </w:r>
      <w:r w:rsidRPr="004A4DD0">
        <w:rPr>
          <w:rFonts w:ascii="GHEA Grapalat" w:hAnsi="GHEA Grapalat" w:cs="Arial LatArm"/>
          <w:lang w:val="hy-AM"/>
        </w:rPr>
        <w:t xml:space="preserve"> </w:t>
      </w:r>
      <w:r w:rsidRPr="004A4DD0">
        <w:rPr>
          <w:rFonts w:ascii="GHEA Grapalat" w:hAnsi="GHEA Grapalat" w:cs="Sylfaen"/>
          <w:lang w:val="hy-AM"/>
        </w:rPr>
        <w:t>փորձագետ</w:t>
      </w:r>
      <w:r w:rsidRPr="004A4DD0">
        <w:rPr>
          <w:rFonts w:ascii="GHEA Grapalat" w:hAnsi="GHEA Grapalat" w:cs="Arial LatArm"/>
          <w:lang w:val="hy-AM"/>
        </w:rPr>
        <w:t xml:space="preserve"> </w:t>
      </w:r>
      <w:r w:rsidRPr="004A4DD0">
        <w:rPr>
          <w:rFonts w:ascii="GHEA Grapalat" w:hAnsi="GHEA Grapalat" w:cs="Sylfaen"/>
          <w:lang w:val="hy-AM"/>
        </w:rPr>
        <w:t>կազմում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առանձին</w:t>
      </w:r>
      <w:r w:rsidRPr="004A4DD0">
        <w:rPr>
          <w:rFonts w:ascii="GHEA Grapalat" w:hAnsi="GHEA Grapalat" w:cs="Arial LatArm"/>
          <w:lang w:val="hy-AM"/>
        </w:rPr>
        <w:t xml:space="preserve"> </w:t>
      </w:r>
      <w:r w:rsidRPr="004A4DD0">
        <w:rPr>
          <w:rFonts w:ascii="GHEA Grapalat" w:hAnsi="GHEA Grapalat" w:cs="Sylfaen"/>
          <w:lang w:val="hy-AM"/>
        </w:rPr>
        <w:t>եզրակացություն</w:t>
      </w:r>
      <w:r w:rsidRPr="004A4DD0">
        <w:rPr>
          <w:rFonts w:ascii="GHEA Grapalat" w:hAnsi="GHEA Grapalat" w:cs="Arial LatArm"/>
          <w:lang w:val="hy-AM"/>
        </w:rPr>
        <w:t xml:space="preserve">` դրանում </w:t>
      </w:r>
      <w:r w:rsidRPr="004A4DD0">
        <w:rPr>
          <w:rFonts w:ascii="GHEA Grapalat" w:hAnsi="GHEA Grapalat" w:cs="Sylfaen"/>
          <w:lang w:val="hy-AM"/>
        </w:rPr>
        <w:t>ընդգրկելով</w:t>
      </w:r>
      <w:r w:rsidRPr="004A4DD0">
        <w:rPr>
          <w:rFonts w:ascii="GHEA Grapalat" w:hAnsi="GHEA Grapalat" w:cs="Arial LatArm"/>
          <w:lang w:val="hy-AM"/>
        </w:rPr>
        <w:t xml:space="preserve"> </w:t>
      </w:r>
      <w:r w:rsidRPr="004A4DD0">
        <w:rPr>
          <w:rFonts w:ascii="GHEA Grapalat" w:hAnsi="GHEA Grapalat" w:cs="Sylfaen"/>
          <w:lang w:val="hy-AM"/>
        </w:rPr>
        <w:t>բոլոր</w:t>
      </w:r>
      <w:r w:rsidRPr="004A4DD0">
        <w:rPr>
          <w:rFonts w:ascii="GHEA Grapalat" w:hAnsi="GHEA Grapalat" w:cs="Arial LatArm"/>
          <w:lang w:val="hy-AM"/>
        </w:rPr>
        <w:t xml:space="preserve"> </w:t>
      </w:r>
      <w:r w:rsidRPr="004A4DD0">
        <w:rPr>
          <w:rFonts w:ascii="GHEA Grapalat" w:hAnsi="GHEA Grapalat" w:cs="Sylfaen"/>
          <w:lang w:val="hy-AM"/>
        </w:rPr>
        <w:t>կամ</w:t>
      </w:r>
      <w:r w:rsidRPr="004A4DD0">
        <w:rPr>
          <w:rFonts w:ascii="GHEA Grapalat" w:hAnsi="GHEA Grapalat" w:cs="Arial LatArm"/>
          <w:lang w:val="hy-AM"/>
        </w:rPr>
        <w:t xml:space="preserve"> </w:t>
      </w:r>
      <w:r w:rsidRPr="004A4DD0">
        <w:rPr>
          <w:rFonts w:ascii="GHEA Grapalat" w:hAnsi="GHEA Grapalat" w:cs="Sylfaen"/>
          <w:lang w:val="hy-AM"/>
        </w:rPr>
        <w:t>տարաձայնություններ</w:t>
      </w:r>
      <w:r w:rsidRPr="004A4DD0">
        <w:rPr>
          <w:rFonts w:ascii="GHEA Grapalat" w:hAnsi="GHEA Grapalat" w:cs="Arial LatArm"/>
          <w:lang w:val="hy-AM"/>
        </w:rPr>
        <w:t xml:space="preserve"> </w:t>
      </w:r>
      <w:r w:rsidRPr="004A4DD0">
        <w:rPr>
          <w:rFonts w:ascii="GHEA Grapalat" w:hAnsi="GHEA Grapalat" w:cs="Sylfaen"/>
          <w:lang w:val="hy-AM"/>
        </w:rPr>
        <w:t>առաջացրած</w:t>
      </w:r>
      <w:r w:rsidRPr="004A4DD0">
        <w:rPr>
          <w:rFonts w:ascii="GHEA Grapalat" w:hAnsi="GHEA Grapalat" w:cs="Arial LatArm"/>
          <w:lang w:val="hy-AM"/>
        </w:rPr>
        <w:t xml:space="preserve"> </w:t>
      </w:r>
      <w:r w:rsidRPr="004A4DD0">
        <w:rPr>
          <w:rFonts w:ascii="GHEA Grapalat" w:hAnsi="GHEA Grapalat" w:cs="Sylfaen"/>
          <w:lang w:val="hy-AM"/>
        </w:rPr>
        <w:t>հարցերը</w:t>
      </w:r>
      <w:r w:rsidRPr="004A4DD0">
        <w:rPr>
          <w:rFonts w:ascii="GHEA Grapalat" w:hAnsi="GHEA Grapalat" w:cs="Arial LatArm"/>
          <w:lang w:val="hy-AM"/>
        </w:rPr>
        <w:t>:</w:t>
      </w:r>
    </w:p>
    <w:p w:rsidR="001110CD" w:rsidRPr="004A4DD0" w:rsidRDefault="001110CD" w:rsidP="001110CD">
      <w:pPr>
        <w:spacing w:line="360" w:lineRule="auto"/>
        <w:ind w:firstLine="709"/>
        <w:jc w:val="both"/>
        <w:rPr>
          <w:rFonts w:ascii="GHEA Grapalat" w:hAnsi="GHEA Grapalat" w:cs="Arial LatArm"/>
          <w:lang w:val="hy-AM" w:eastAsia="ru-RU"/>
        </w:rPr>
      </w:pPr>
      <w:r w:rsidRPr="004A4DD0">
        <w:rPr>
          <w:rFonts w:ascii="GHEA Grapalat" w:hAnsi="GHEA Grapalat" w:cs="Arial LatArm"/>
          <w:lang w:val="hy-AM"/>
        </w:rPr>
        <w:lastRenderedPageBreak/>
        <w:t xml:space="preserve">5. </w:t>
      </w:r>
      <w:r w:rsidRPr="004A4DD0">
        <w:rPr>
          <w:rFonts w:ascii="GHEA Grapalat" w:hAnsi="GHEA Grapalat" w:cs="Sylfaen"/>
          <w:lang w:val="hy-AM" w:eastAsia="ru-RU"/>
        </w:rPr>
        <w:t>Համալիր</w:t>
      </w:r>
      <w:r w:rsidRPr="004A4DD0">
        <w:rPr>
          <w:rFonts w:ascii="GHEA Grapalat" w:hAnsi="GHEA Grapalat" w:cs="Arial LatArm"/>
          <w:lang w:val="hy-AM" w:eastAsia="ru-RU"/>
        </w:rPr>
        <w:t xml:space="preserve"> </w:t>
      </w:r>
      <w:r w:rsidRPr="004A4DD0">
        <w:rPr>
          <w:rFonts w:ascii="GHEA Grapalat" w:hAnsi="GHEA Grapalat" w:cs="Sylfaen"/>
          <w:lang w:val="hy-AM" w:eastAsia="ru-RU"/>
        </w:rPr>
        <w:t>փորձաքննության</w:t>
      </w:r>
      <w:r w:rsidRPr="004A4DD0">
        <w:rPr>
          <w:rFonts w:ascii="GHEA Grapalat" w:hAnsi="GHEA Grapalat" w:cs="Arial LatArm"/>
          <w:lang w:val="hy-AM" w:eastAsia="ru-RU"/>
        </w:rPr>
        <w:t xml:space="preserve"> </w:t>
      </w:r>
      <w:r w:rsidRPr="004A4DD0">
        <w:rPr>
          <w:rFonts w:ascii="GHEA Grapalat" w:hAnsi="GHEA Grapalat" w:cs="Sylfaen"/>
          <w:lang w:val="hy-AM" w:eastAsia="ru-RU"/>
        </w:rPr>
        <w:t>կատարման ընթացքում</w:t>
      </w:r>
      <w:r w:rsidRPr="004A4DD0">
        <w:rPr>
          <w:rFonts w:ascii="GHEA Grapalat" w:hAnsi="GHEA Grapalat" w:cs="Arial LatArm"/>
          <w:lang w:val="hy-AM" w:eastAsia="ru-RU"/>
        </w:rPr>
        <w:t xml:space="preserve"> </w:t>
      </w:r>
      <w:r w:rsidRPr="004A4DD0">
        <w:rPr>
          <w:rFonts w:ascii="GHEA Grapalat" w:hAnsi="GHEA Grapalat" w:cs="Sylfaen"/>
          <w:lang w:val="hy-AM" w:eastAsia="ru-RU"/>
        </w:rPr>
        <w:t>պարզված</w:t>
      </w:r>
      <w:r w:rsidRPr="004A4DD0">
        <w:rPr>
          <w:rFonts w:ascii="GHEA Grapalat" w:hAnsi="GHEA Grapalat" w:cs="Arial LatArm"/>
          <w:lang w:val="hy-AM" w:eastAsia="ru-RU"/>
        </w:rPr>
        <w:t xml:space="preserve"> </w:t>
      </w:r>
      <w:r w:rsidRPr="004A4DD0">
        <w:rPr>
          <w:rFonts w:ascii="GHEA Grapalat" w:hAnsi="GHEA Grapalat" w:cs="Sylfaen"/>
          <w:lang w:val="hy-AM" w:eastAsia="ru-RU"/>
        </w:rPr>
        <w:t>հանգամանքների</w:t>
      </w:r>
      <w:r w:rsidRPr="004A4DD0">
        <w:rPr>
          <w:rFonts w:ascii="GHEA Grapalat" w:hAnsi="GHEA Grapalat" w:cs="Arial LatArm"/>
          <w:lang w:val="hy-AM" w:eastAsia="ru-RU"/>
        </w:rPr>
        <w:t xml:space="preserve"> </w:t>
      </w:r>
      <w:r w:rsidRPr="004A4DD0">
        <w:rPr>
          <w:rFonts w:ascii="GHEA Grapalat" w:hAnsi="GHEA Grapalat" w:cs="Sylfaen"/>
          <w:lang w:val="hy-AM" w:eastAsia="ru-RU"/>
        </w:rPr>
        <w:t>համակցության</w:t>
      </w:r>
      <w:r w:rsidRPr="004A4DD0">
        <w:rPr>
          <w:rFonts w:ascii="GHEA Grapalat" w:hAnsi="GHEA Grapalat" w:cs="Arial LatArm"/>
          <w:lang w:val="hy-AM" w:eastAsia="ru-RU"/>
        </w:rPr>
        <w:t xml:space="preserve"> </w:t>
      </w:r>
      <w:r w:rsidRPr="004A4DD0">
        <w:rPr>
          <w:rFonts w:ascii="GHEA Grapalat" w:hAnsi="GHEA Grapalat" w:cs="Sylfaen"/>
          <w:lang w:val="hy-AM" w:eastAsia="ru-RU"/>
        </w:rPr>
        <w:t>հիման</w:t>
      </w:r>
      <w:r w:rsidRPr="004A4DD0">
        <w:rPr>
          <w:rFonts w:ascii="GHEA Grapalat" w:hAnsi="GHEA Grapalat" w:cs="Arial LatArm"/>
          <w:lang w:val="hy-AM" w:eastAsia="ru-RU"/>
        </w:rPr>
        <w:t xml:space="preserve"> </w:t>
      </w:r>
      <w:r w:rsidRPr="004A4DD0">
        <w:rPr>
          <w:rFonts w:ascii="GHEA Grapalat" w:hAnsi="GHEA Grapalat" w:cs="Sylfaen"/>
          <w:lang w:val="hy-AM" w:eastAsia="ru-RU"/>
        </w:rPr>
        <w:t>վրա</w:t>
      </w:r>
      <w:r w:rsidRPr="004A4DD0">
        <w:rPr>
          <w:rFonts w:ascii="GHEA Grapalat" w:hAnsi="GHEA Grapalat" w:cs="Arial LatArm"/>
          <w:lang w:val="hy-AM" w:eastAsia="ru-RU"/>
        </w:rPr>
        <w:t xml:space="preserve"> </w:t>
      </w:r>
      <w:r w:rsidRPr="004A4DD0">
        <w:rPr>
          <w:rFonts w:ascii="GHEA Grapalat" w:hAnsi="GHEA Grapalat" w:cs="Sylfaen"/>
          <w:lang w:val="hy-AM" w:eastAsia="ru-RU"/>
        </w:rPr>
        <w:t>փորձագետներից</w:t>
      </w:r>
      <w:r w:rsidRPr="004A4DD0">
        <w:rPr>
          <w:rFonts w:ascii="GHEA Grapalat" w:hAnsi="GHEA Grapalat" w:cs="Arial LatArm"/>
          <w:lang w:val="hy-AM" w:eastAsia="ru-RU"/>
        </w:rPr>
        <w:t xml:space="preserve"> </w:t>
      </w:r>
      <w:r w:rsidRPr="004A4DD0">
        <w:rPr>
          <w:rFonts w:ascii="GHEA Grapalat" w:hAnsi="GHEA Grapalat" w:cs="Sylfaen"/>
          <w:lang w:val="hy-AM" w:eastAsia="ru-RU"/>
        </w:rPr>
        <w:t>յուրաքանչյուրն</w:t>
      </w:r>
      <w:r w:rsidRPr="004A4DD0">
        <w:rPr>
          <w:rFonts w:ascii="GHEA Grapalat" w:hAnsi="GHEA Grapalat" w:cs="Arial LatArm"/>
          <w:lang w:val="hy-AM" w:eastAsia="ru-RU"/>
        </w:rPr>
        <w:t xml:space="preserve"> </w:t>
      </w:r>
      <w:r w:rsidRPr="004A4DD0">
        <w:rPr>
          <w:rFonts w:ascii="GHEA Grapalat" w:hAnsi="GHEA Grapalat" w:cs="Sylfaen"/>
          <w:lang w:val="hy-AM" w:eastAsia="ru-RU"/>
        </w:rPr>
        <w:t>իր</w:t>
      </w:r>
      <w:r w:rsidRPr="004A4DD0">
        <w:rPr>
          <w:rFonts w:ascii="GHEA Grapalat" w:hAnsi="GHEA Grapalat" w:cs="Arial LatArm"/>
          <w:lang w:val="hy-AM" w:eastAsia="ru-RU"/>
        </w:rPr>
        <w:t xml:space="preserve"> </w:t>
      </w:r>
      <w:r w:rsidRPr="004A4DD0">
        <w:rPr>
          <w:rFonts w:ascii="GHEA Grapalat" w:hAnsi="GHEA Grapalat" w:cs="Sylfaen"/>
          <w:lang w:val="hy-AM" w:eastAsia="ru-RU"/>
        </w:rPr>
        <w:t>հատուկ</w:t>
      </w:r>
      <w:r w:rsidRPr="004A4DD0">
        <w:rPr>
          <w:rFonts w:ascii="GHEA Grapalat" w:hAnsi="GHEA Grapalat" w:cs="Arial LatArm"/>
          <w:lang w:val="hy-AM" w:eastAsia="ru-RU"/>
        </w:rPr>
        <w:t xml:space="preserve"> </w:t>
      </w:r>
      <w:r w:rsidRPr="004A4DD0">
        <w:rPr>
          <w:rFonts w:ascii="GHEA Grapalat" w:hAnsi="GHEA Grapalat" w:cs="Sylfaen"/>
          <w:lang w:val="hy-AM" w:eastAsia="ru-RU"/>
        </w:rPr>
        <w:t>գիտելիքների և հմտությունների</w:t>
      </w:r>
      <w:r w:rsidRPr="004A4DD0">
        <w:rPr>
          <w:rFonts w:ascii="GHEA Grapalat" w:hAnsi="GHEA Grapalat" w:cs="Arial LatArm"/>
          <w:lang w:val="hy-AM" w:eastAsia="ru-RU"/>
        </w:rPr>
        <w:t xml:space="preserve"> </w:t>
      </w:r>
      <w:r w:rsidRPr="004A4DD0">
        <w:rPr>
          <w:rFonts w:ascii="GHEA Grapalat" w:hAnsi="GHEA Grapalat" w:cs="Sylfaen"/>
          <w:lang w:val="hy-AM" w:eastAsia="ru-RU"/>
        </w:rPr>
        <w:t>սահմաններում</w:t>
      </w:r>
      <w:r w:rsidRPr="004A4DD0">
        <w:rPr>
          <w:rFonts w:ascii="GHEA Grapalat" w:hAnsi="GHEA Grapalat" w:cs="Arial LatArm"/>
          <w:lang w:val="hy-AM" w:eastAsia="ru-RU"/>
        </w:rPr>
        <w:t xml:space="preserve"> </w:t>
      </w:r>
      <w:r w:rsidRPr="004A4DD0">
        <w:rPr>
          <w:rFonts w:ascii="GHEA Grapalat" w:hAnsi="GHEA Grapalat" w:cs="Sylfaen"/>
          <w:lang w:val="hy-AM" w:eastAsia="ru-RU"/>
        </w:rPr>
        <w:t>մասնակցում</w:t>
      </w:r>
      <w:r w:rsidRPr="004A4DD0">
        <w:rPr>
          <w:rFonts w:ascii="GHEA Grapalat" w:hAnsi="GHEA Grapalat" w:cs="Arial LatArm"/>
          <w:lang w:val="hy-AM" w:eastAsia="ru-RU"/>
        </w:rPr>
        <w:t xml:space="preserve"> </w:t>
      </w:r>
      <w:r w:rsidRPr="004A4DD0">
        <w:rPr>
          <w:rFonts w:ascii="GHEA Grapalat" w:hAnsi="GHEA Grapalat" w:cs="Sylfaen"/>
          <w:lang w:val="hy-AM" w:eastAsia="ru-RU"/>
        </w:rPr>
        <w:t>է</w:t>
      </w:r>
      <w:r w:rsidRPr="004A4DD0">
        <w:rPr>
          <w:rFonts w:ascii="GHEA Grapalat" w:hAnsi="GHEA Grapalat" w:cs="Arial LatArm"/>
          <w:lang w:val="hy-AM" w:eastAsia="ru-RU"/>
        </w:rPr>
        <w:t xml:space="preserve"> </w:t>
      </w:r>
      <w:r w:rsidRPr="004A4DD0">
        <w:rPr>
          <w:rFonts w:ascii="GHEA Grapalat" w:hAnsi="GHEA Grapalat" w:cs="Sylfaen"/>
          <w:lang w:val="hy-AM" w:eastAsia="ru-RU"/>
        </w:rPr>
        <w:t>ընդհանուր</w:t>
      </w:r>
      <w:r w:rsidRPr="004A4DD0">
        <w:rPr>
          <w:rFonts w:ascii="GHEA Grapalat" w:hAnsi="GHEA Grapalat" w:cs="Arial LatArm"/>
          <w:lang w:val="hy-AM" w:eastAsia="ru-RU"/>
        </w:rPr>
        <w:t xml:space="preserve"> </w:t>
      </w:r>
      <w:r w:rsidRPr="004A4DD0">
        <w:rPr>
          <w:rFonts w:ascii="GHEA Grapalat" w:hAnsi="GHEA Grapalat" w:cs="Sylfaen"/>
          <w:lang w:val="hy-AM" w:eastAsia="ru-RU"/>
        </w:rPr>
        <w:t>եզրակացության</w:t>
      </w:r>
      <w:r w:rsidRPr="004A4DD0">
        <w:rPr>
          <w:rFonts w:ascii="GHEA Grapalat" w:hAnsi="GHEA Grapalat" w:cs="Arial LatArm"/>
          <w:lang w:val="hy-AM" w:eastAsia="ru-RU"/>
        </w:rPr>
        <w:t xml:space="preserve"> </w:t>
      </w:r>
      <w:r w:rsidRPr="004A4DD0">
        <w:rPr>
          <w:rFonts w:ascii="GHEA Grapalat" w:hAnsi="GHEA Grapalat" w:cs="Sylfaen"/>
          <w:lang w:val="hy-AM" w:eastAsia="ru-RU"/>
        </w:rPr>
        <w:t>ձևավորմանը</w:t>
      </w:r>
      <w:r w:rsidRPr="004A4DD0">
        <w:rPr>
          <w:rFonts w:ascii="GHEA Grapalat" w:hAnsi="GHEA Grapalat" w:cs="Arial LatArm"/>
          <w:lang w:val="hy-AM" w:eastAsia="ru-RU"/>
        </w:rPr>
        <w:t xml:space="preserve">: Յուրաքանչյուր փորձագետ ստորագրում է </w:t>
      </w:r>
      <w:r w:rsidRPr="004A4DD0">
        <w:rPr>
          <w:rFonts w:ascii="GHEA Grapalat" w:hAnsi="GHEA Grapalat" w:cs="Sylfaen"/>
          <w:lang w:val="hy-AM" w:eastAsia="ru-RU"/>
        </w:rPr>
        <w:t>համալիր</w:t>
      </w:r>
      <w:r w:rsidRPr="004A4DD0">
        <w:rPr>
          <w:rFonts w:ascii="GHEA Grapalat" w:hAnsi="GHEA Grapalat" w:cs="Arial LatArm"/>
          <w:lang w:val="hy-AM" w:eastAsia="ru-RU"/>
        </w:rPr>
        <w:t xml:space="preserve"> </w:t>
      </w:r>
      <w:r w:rsidRPr="004A4DD0">
        <w:rPr>
          <w:rFonts w:ascii="GHEA Grapalat" w:hAnsi="GHEA Grapalat" w:cs="Sylfaen"/>
          <w:lang w:val="hy-AM" w:eastAsia="ru-RU"/>
        </w:rPr>
        <w:t>փորձաքննության</w:t>
      </w:r>
      <w:r w:rsidRPr="004A4DD0">
        <w:rPr>
          <w:rFonts w:ascii="GHEA Grapalat" w:hAnsi="GHEA Grapalat" w:cs="Arial LatArm"/>
          <w:lang w:val="hy-AM" w:eastAsia="ru-RU"/>
        </w:rPr>
        <w:t xml:space="preserve"> </w:t>
      </w:r>
      <w:r w:rsidRPr="004A4DD0">
        <w:rPr>
          <w:rFonts w:ascii="GHEA Grapalat" w:hAnsi="GHEA Grapalat" w:cs="Sylfaen"/>
          <w:lang w:val="hy-AM" w:eastAsia="ru-RU"/>
        </w:rPr>
        <w:t>եզրակացության</w:t>
      </w:r>
      <w:r w:rsidRPr="004A4DD0">
        <w:rPr>
          <w:rFonts w:ascii="GHEA Grapalat" w:hAnsi="GHEA Grapalat" w:cs="Arial LatArm"/>
          <w:lang w:val="hy-AM" w:eastAsia="ru-RU"/>
        </w:rPr>
        <w:t xml:space="preserve"> </w:t>
      </w:r>
      <w:r w:rsidRPr="004A4DD0">
        <w:rPr>
          <w:rFonts w:ascii="GHEA Grapalat" w:hAnsi="GHEA Grapalat" w:cs="Sylfaen"/>
          <w:lang w:val="hy-AM" w:eastAsia="ru-RU"/>
        </w:rPr>
        <w:t>այն</w:t>
      </w:r>
      <w:r w:rsidRPr="004A4DD0">
        <w:rPr>
          <w:rFonts w:ascii="GHEA Grapalat" w:hAnsi="GHEA Grapalat" w:cs="Arial LatArm"/>
          <w:lang w:val="hy-AM" w:eastAsia="ru-RU"/>
        </w:rPr>
        <w:t xml:space="preserve"> </w:t>
      </w:r>
      <w:r w:rsidRPr="004A4DD0">
        <w:rPr>
          <w:rFonts w:ascii="GHEA Grapalat" w:hAnsi="GHEA Grapalat" w:cs="Sylfaen"/>
          <w:lang w:val="hy-AM" w:eastAsia="ru-RU"/>
        </w:rPr>
        <w:t>մասը</w:t>
      </w:r>
      <w:r w:rsidRPr="004A4DD0">
        <w:rPr>
          <w:rFonts w:ascii="GHEA Grapalat" w:hAnsi="GHEA Grapalat" w:cs="Arial LatArm"/>
          <w:lang w:val="hy-AM" w:eastAsia="ru-RU"/>
        </w:rPr>
        <w:t xml:space="preserve">, </w:t>
      </w:r>
      <w:r w:rsidRPr="004A4DD0">
        <w:rPr>
          <w:rFonts w:ascii="GHEA Grapalat" w:hAnsi="GHEA Grapalat" w:cs="Sylfaen"/>
          <w:lang w:val="hy-AM" w:eastAsia="ru-RU"/>
        </w:rPr>
        <w:t>որն իր</w:t>
      </w:r>
      <w:r w:rsidRPr="004A4DD0">
        <w:rPr>
          <w:rFonts w:ascii="GHEA Grapalat" w:hAnsi="GHEA Grapalat" w:cs="Arial LatArm"/>
          <w:lang w:val="hy-AM" w:eastAsia="ru-RU"/>
        </w:rPr>
        <w:t xml:space="preserve"> </w:t>
      </w:r>
      <w:r w:rsidRPr="004A4DD0">
        <w:rPr>
          <w:rFonts w:ascii="GHEA Grapalat" w:hAnsi="GHEA Grapalat" w:cs="Sylfaen"/>
          <w:lang w:val="hy-AM" w:eastAsia="ru-RU"/>
        </w:rPr>
        <w:t>գիտական</w:t>
      </w:r>
      <w:r w:rsidRPr="004A4DD0">
        <w:rPr>
          <w:rFonts w:ascii="GHEA Grapalat" w:hAnsi="GHEA Grapalat" w:cs="Arial LatArm"/>
          <w:lang w:val="hy-AM" w:eastAsia="ru-RU"/>
        </w:rPr>
        <w:t xml:space="preserve"> </w:t>
      </w:r>
      <w:r w:rsidRPr="004A4DD0">
        <w:rPr>
          <w:rFonts w:ascii="GHEA Grapalat" w:hAnsi="GHEA Grapalat" w:cs="Sylfaen"/>
          <w:lang w:val="hy-AM" w:eastAsia="ru-RU"/>
        </w:rPr>
        <w:t>իրավասության սահմաններում է</w:t>
      </w:r>
      <w:r w:rsidRPr="004A4DD0">
        <w:rPr>
          <w:rFonts w:ascii="GHEA Grapalat" w:hAnsi="GHEA Grapalat" w:cs="Arial LatArm"/>
          <w:lang w:val="hy-AM" w:eastAsia="ru-RU"/>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eastAsia="ru-RU"/>
        </w:rPr>
        <w:t xml:space="preserve">6. </w:t>
      </w:r>
      <w:r w:rsidRPr="004A4DD0">
        <w:rPr>
          <w:rFonts w:ascii="GHEA Grapalat" w:hAnsi="GHEA Grapalat" w:cs="Sylfaen"/>
          <w:lang w:val="hy-AM"/>
        </w:rPr>
        <w:t>Փորձագետի</w:t>
      </w:r>
      <w:r w:rsidRPr="004A4DD0">
        <w:rPr>
          <w:rFonts w:ascii="GHEA Grapalat" w:hAnsi="GHEA Grapalat" w:cs="Arial LatArm"/>
          <w:lang w:val="hy-AM"/>
        </w:rPr>
        <w:t xml:space="preserve"> </w:t>
      </w:r>
      <w:r w:rsidRPr="004A4DD0">
        <w:rPr>
          <w:rFonts w:ascii="GHEA Grapalat" w:hAnsi="GHEA Grapalat" w:cs="Sylfaen"/>
          <w:lang w:val="hy-AM"/>
        </w:rPr>
        <w:t>եզրակացությանը</w:t>
      </w:r>
      <w:r w:rsidRPr="004A4DD0">
        <w:rPr>
          <w:rFonts w:ascii="GHEA Grapalat" w:hAnsi="GHEA Grapalat" w:cs="Arial LatArm"/>
          <w:lang w:val="hy-AM"/>
        </w:rPr>
        <w:t xml:space="preserve"> փաթեթավորված և կնքված ձևով </w:t>
      </w:r>
      <w:r w:rsidRPr="004A4DD0">
        <w:rPr>
          <w:rFonts w:ascii="GHEA Grapalat" w:hAnsi="GHEA Grapalat" w:cs="Sylfaen"/>
          <w:lang w:val="hy-AM"/>
        </w:rPr>
        <w:t>կցվում են</w:t>
      </w:r>
      <w:r w:rsidRPr="004A4DD0">
        <w:rPr>
          <w:rFonts w:ascii="GHEA Grapalat" w:hAnsi="GHEA Grapalat" w:cs="Arial LatArm"/>
          <w:lang w:val="hy-AM"/>
        </w:rPr>
        <w:t xml:space="preserve"> </w:t>
      </w:r>
      <w:r w:rsidRPr="004A4DD0">
        <w:rPr>
          <w:rFonts w:ascii="GHEA Grapalat" w:hAnsi="GHEA Grapalat" w:cs="Sylfaen"/>
          <w:lang w:val="hy-AM" w:eastAsia="ru-RU"/>
        </w:rPr>
        <w:t>քրեական վարույթի նյութերը, այդ թվում` իրեղեն ապացույցները, նմուշները և այլ օբյեկտներ</w:t>
      </w:r>
      <w:r w:rsidRPr="004A4DD0">
        <w:rPr>
          <w:rFonts w:ascii="GHEA Grapalat" w:hAnsi="GHEA Grapalat" w:cs="Arial LatArm"/>
          <w:lang w:val="hy-AM"/>
        </w:rPr>
        <w:t xml:space="preserve">, </w:t>
      </w:r>
      <w:r w:rsidRPr="004A4DD0">
        <w:rPr>
          <w:rFonts w:ascii="GHEA Grapalat" w:hAnsi="GHEA Grapalat" w:cs="Sylfaen"/>
          <w:lang w:val="hy-AM"/>
        </w:rPr>
        <w:t>իսկ անհրաժեշտության դեպքում` փորձագետի</w:t>
      </w:r>
      <w:r w:rsidRPr="004A4DD0">
        <w:rPr>
          <w:rFonts w:ascii="GHEA Grapalat" w:hAnsi="GHEA Grapalat" w:cs="Arial LatArm"/>
          <w:lang w:val="hy-AM"/>
        </w:rPr>
        <w:t xml:space="preserve"> </w:t>
      </w:r>
      <w:r w:rsidRPr="004A4DD0">
        <w:rPr>
          <w:rFonts w:ascii="GHEA Grapalat" w:hAnsi="GHEA Grapalat" w:cs="Sylfaen"/>
          <w:lang w:val="hy-AM"/>
        </w:rPr>
        <w:t>հետևությունները</w:t>
      </w:r>
      <w:r w:rsidRPr="004A4DD0">
        <w:rPr>
          <w:rFonts w:ascii="GHEA Grapalat" w:hAnsi="GHEA Grapalat" w:cs="Arial LatArm"/>
          <w:lang w:val="hy-AM"/>
        </w:rPr>
        <w:t xml:space="preserve"> </w:t>
      </w:r>
      <w:r w:rsidRPr="004A4DD0">
        <w:rPr>
          <w:rFonts w:ascii="GHEA Grapalat" w:hAnsi="GHEA Grapalat" w:cs="Sylfaen"/>
          <w:lang w:val="hy-AM"/>
        </w:rPr>
        <w:t>պարզաբանող և հիմնավորող</w:t>
      </w:r>
      <w:r w:rsidRPr="004A4DD0">
        <w:rPr>
          <w:rFonts w:ascii="GHEA Grapalat" w:hAnsi="GHEA Grapalat" w:cs="Arial LatArm"/>
          <w:lang w:val="hy-AM"/>
        </w:rPr>
        <w:t xml:space="preserve"> </w:t>
      </w:r>
      <w:r w:rsidRPr="004A4DD0">
        <w:rPr>
          <w:rFonts w:ascii="GHEA Grapalat" w:hAnsi="GHEA Grapalat" w:cs="Sylfaen"/>
          <w:lang w:val="hy-AM"/>
        </w:rPr>
        <w:t>սխեմաներ, գծագրեր, լուսանկարներ</w:t>
      </w:r>
      <w:r w:rsidRPr="004A4DD0">
        <w:rPr>
          <w:rFonts w:ascii="GHEA Grapalat" w:hAnsi="GHEA Grapalat" w:cs="Arial LatArm"/>
          <w:lang w:val="hy-AM"/>
        </w:rPr>
        <w:t>, ձայնագրություններ, տեսագրություններ, տեսաձայնագրություններ:</w:t>
      </w:r>
    </w:p>
    <w:p w:rsidR="001110CD" w:rsidRPr="004A4DD0" w:rsidRDefault="001110CD" w:rsidP="001110CD">
      <w:pPr>
        <w:pStyle w:val="Heading1"/>
        <w:rPr>
          <w:rFonts w:ascii="GHEA Grapalat" w:hAnsi="GHEA Grapalat"/>
          <w:sz w:val="24"/>
          <w:szCs w:val="24"/>
          <w:lang w:val="hy-AM"/>
        </w:rPr>
      </w:pPr>
      <w:bookmarkStart w:id="694" w:name="_Toc343337862"/>
    </w:p>
    <w:p w:rsidR="001110CD" w:rsidRPr="004A4DD0" w:rsidRDefault="001110CD" w:rsidP="001110CD">
      <w:pPr>
        <w:pStyle w:val="Heading1"/>
        <w:rPr>
          <w:rFonts w:ascii="GHEA Grapalat" w:hAnsi="GHEA Grapalat"/>
          <w:sz w:val="24"/>
          <w:szCs w:val="24"/>
          <w:lang w:val="hy-AM"/>
        </w:rPr>
      </w:pPr>
      <w:bookmarkStart w:id="695" w:name="_Toc19124655"/>
      <w:r w:rsidRPr="004A4DD0">
        <w:rPr>
          <w:rFonts w:ascii="GHEA Grapalat" w:hAnsi="GHEA Grapalat"/>
          <w:sz w:val="24"/>
          <w:szCs w:val="24"/>
          <w:lang w:val="hy-AM"/>
        </w:rPr>
        <w:t xml:space="preserve">ՄԱՍ </w:t>
      </w:r>
      <w:r w:rsidRPr="004A4DD0">
        <w:rPr>
          <w:rFonts w:ascii="GHEA Grapalat" w:hAnsi="GHEA Grapalat" w:cs="IRTEK Courier"/>
          <w:sz w:val="24"/>
          <w:szCs w:val="24"/>
          <w:lang w:val="hy-AM"/>
        </w:rPr>
        <w:t>ԵՐՐՈՐԴ</w:t>
      </w:r>
      <w:r w:rsidRPr="004A4DD0">
        <w:rPr>
          <w:rFonts w:ascii="GHEA Grapalat" w:hAnsi="GHEA Grapalat" w:cs="IRTEK Courier"/>
          <w:sz w:val="24"/>
          <w:szCs w:val="24"/>
        </w:rPr>
        <w:t xml:space="preserve">. </w:t>
      </w:r>
      <w:r w:rsidRPr="004A4DD0">
        <w:rPr>
          <w:rFonts w:ascii="GHEA Grapalat" w:hAnsi="GHEA Grapalat"/>
          <w:sz w:val="24"/>
          <w:szCs w:val="24"/>
          <w:lang w:val="hy-AM"/>
        </w:rPr>
        <w:t>ԴԱՏԱԿԱՆ ՎԱՐՈՒՅԹՆԵՐ</w:t>
      </w:r>
      <w:bookmarkEnd w:id="694"/>
      <w:bookmarkEnd w:id="695"/>
    </w:p>
    <w:p w:rsidR="001110CD" w:rsidRPr="004A4DD0" w:rsidRDefault="001110CD" w:rsidP="001110CD">
      <w:pPr>
        <w:spacing w:line="360" w:lineRule="auto"/>
        <w:ind w:firstLine="709"/>
        <w:jc w:val="center"/>
        <w:rPr>
          <w:rFonts w:ascii="GHEA Grapalat" w:hAnsi="GHEA Grapalat"/>
          <w:lang w:val="hy-AM"/>
        </w:rPr>
      </w:pPr>
    </w:p>
    <w:p w:rsidR="001110CD" w:rsidRPr="004A4DD0" w:rsidRDefault="001110CD" w:rsidP="001110CD">
      <w:pPr>
        <w:pStyle w:val="Heading2"/>
        <w:rPr>
          <w:sz w:val="24"/>
        </w:rPr>
      </w:pPr>
      <w:bookmarkStart w:id="696" w:name="_Toc343337863"/>
      <w:bookmarkStart w:id="697" w:name="_Toc19124656"/>
      <w:r w:rsidRPr="004A4DD0">
        <w:rPr>
          <w:sz w:val="24"/>
        </w:rPr>
        <w:t>ԴԱՏԱԿԱՆ ՎԱՐՈՒՅԹՆԵՐԻ ԸՆԴՀԱՆՈՒՐ ՊԱՅՄԱՆՆԵՐԸ</w:t>
      </w:r>
      <w:bookmarkEnd w:id="696"/>
      <w:bookmarkEnd w:id="697"/>
    </w:p>
    <w:p w:rsidR="001110CD" w:rsidRPr="004A4DD0" w:rsidRDefault="001110CD" w:rsidP="001110CD">
      <w:pPr>
        <w:spacing w:line="360" w:lineRule="auto"/>
        <w:jc w:val="center"/>
        <w:rPr>
          <w:rFonts w:ascii="GHEA Grapalat" w:hAnsi="GHEA Grapalat"/>
          <w:b/>
        </w:rPr>
      </w:pPr>
    </w:p>
    <w:p w:rsidR="001110CD" w:rsidRPr="004A4DD0" w:rsidRDefault="001110CD" w:rsidP="001110CD">
      <w:pPr>
        <w:pStyle w:val="Heading3"/>
        <w:rPr>
          <w:rFonts w:ascii="GHEA Grapalat" w:hAnsi="GHEA Grapalat"/>
          <w:sz w:val="24"/>
          <w:szCs w:val="24"/>
        </w:rPr>
      </w:pPr>
      <w:bookmarkStart w:id="698" w:name="_Toc19124657"/>
      <w:r w:rsidRPr="004A4DD0">
        <w:rPr>
          <w:rFonts w:ascii="GHEA Grapalat" w:hAnsi="GHEA Grapalat"/>
          <w:sz w:val="24"/>
          <w:szCs w:val="24"/>
          <w:lang w:val="ru-RU"/>
        </w:rPr>
        <w:t>ԳԼՈՒԽ</w:t>
      </w:r>
      <w:r w:rsidRPr="004A4DD0">
        <w:rPr>
          <w:rFonts w:ascii="GHEA Grapalat" w:hAnsi="GHEA Grapalat"/>
          <w:sz w:val="24"/>
          <w:szCs w:val="24"/>
        </w:rPr>
        <w:t xml:space="preserve"> </w:t>
      </w:r>
      <w:r w:rsidRPr="004A4DD0">
        <w:rPr>
          <w:rFonts w:ascii="GHEA Grapalat" w:hAnsi="GHEA Grapalat"/>
          <w:sz w:val="24"/>
          <w:szCs w:val="24"/>
          <w:lang w:val="ru-RU"/>
        </w:rPr>
        <w:t>33</w:t>
      </w:r>
      <w:r w:rsidRPr="004A4DD0">
        <w:rPr>
          <w:rFonts w:ascii="GHEA Grapalat" w:hAnsi="GHEA Grapalat"/>
          <w:sz w:val="24"/>
          <w:szCs w:val="24"/>
        </w:rPr>
        <w:t>. ԸՆԴԴԱՏՈՒԹՅՈՒՆԸ</w:t>
      </w:r>
      <w:bookmarkEnd w:id="698"/>
    </w:p>
    <w:p w:rsidR="001110CD" w:rsidRPr="004A4DD0" w:rsidRDefault="001110CD" w:rsidP="001110CD">
      <w:pPr>
        <w:spacing w:line="360" w:lineRule="auto"/>
        <w:jc w:val="center"/>
        <w:rPr>
          <w:rFonts w:ascii="GHEA Grapalat" w:hAnsi="GHEA Grapalat"/>
          <w:b/>
        </w:rPr>
      </w:pPr>
    </w:p>
    <w:p w:rsidR="001110CD" w:rsidRPr="004A4DD0" w:rsidRDefault="001110CD" w:rsidP="001110CD">
      <w:pPr>
        <w:pStyle w:val="Heading4"/>
      </w:pPr>
      <w:bookmarkStart w:id="699" w:name="_Toc342906947"/>
      <w:bookmarkStart w:id="700" w:name="_Toc343337572"/>
      <w:bookmarkStart w:id="701" w:name="_Toc19124658"/>
      <w:r w:rsidRPr="004A4DD0">
        <w:t>Առարկայական</w:t>
      </w:r>
      <w:r w:rsidRPr="004A4DD0">
        <w:rPr>
          <w:rFonts w:cs="Arial Armenian"/>
        </w:rPr>
        <w:t xml:space="preserve"> </w:t>
      </w:r>
      <w:r w:rsidRPr="004A4DD0">
        <w:t>ընդդատությունը</w:t>
      </w:r>
      <w:bookmarkEnd w:id="699"/>
      <w:bookmarkEnd w:id="700"/>
      <w:bookmarkEnd w:id="701"/>
      <w:r w:rsidRPr="004A4DD0">
        <w:t xml:space="preserve"> </w:t>
      </w:r>
    </w:p>
    <w:p w:rsidR="001110CD" w:rsidRPr="004A4DD0" w:rsidRDefault="001110CD" w:rsidP="001110CD">
      <w:pPr>
        <w:autoSpaceDE w:val="0"/>
        <w:autoSpaceDN w:val="0"/>
        <w:adjustRightInd w:val="0"/>
        <w:spacing w:line="360" w:lineRule="auto"/>
        <w:ind w:firstLine="709"/>
        <w:jc w:val="both"/>
        <w:rPr>
          <w:rFonts w:ascii="GHEA Grapalat" w:hAnsi="GHEA Grapalat" w:cs="IRTEK Courier"/>
          <w:lang w:val="hy-AM"/>
        </w:rPr>
      </w:pPr>
      <w:r w:rsidRPr="004A4DD0">
        <w:rPr>
          <w:rFonts w:ascii="GHEA Grapalat" w:hAnsi="GHEA Grapalat"/>
          <w:lang w:val="hy-AM"/>
        </w:rPr>
        <w:t xml:space="preserve">1. </w:t>
      </w:r>
      <w:r w:rsidRPr="004A4DD0">
        <w:rPr>
          <w:rFonts w:ascii="GHEA Grapalat" w:hAnsi="GHEA Grapalat" w:cs="Sylfaen"/>
          <w:lang w:val="hy-AM"/>
        </w:rPr>
        <w:t>Առաջին</w:t>
      </w:r>
      <w:r w:rsidRPr="004A4DD0">
        <w:rPr>
          <w:rFonts w:ascii="GHEA Grapalat" w:hAnsi="GHEA Grapalat"/>
          <w:lang w:val="hy-AM"/>
        </w:rPr>
        <w:t xml:space="preserve"> </w:t>
      </w:r>
      <w:r w:rsidRPr="004A4DD0">
        <w:rPr>
          <w:rFonts w:ascii="GHEA Grapalat" w:hAnsi="GHEA Grapalat" w:cs="Sylfaen"/>
          <w:lang w:val="hy-AM"/>
        </w:rPr>
        <w:t>ատյանի ընդհանուր իրավասության</w:t>
      </w:r>
      <w:r w:rsidRPr="004A4DD0">
        <w:rPr>
          <w:rFonts w:ascii="GHEA Grapalat" w:hAnsi="GHEA Grapalat"/>
          <w:lang w:val="hy-AM"/>
        </w:rPr>
        <w:t xml:space="preserve"> </w:t>
      </w:r>
      <w:r w:rsidRPr="004A4DD0">
        <w:rPr>
          <w:rFonts w:ascii="GHEA Grapalat" w:hAnsi="GHEA Grapalat" w:cs="Sylfaen"/>
          <w:lang w:val="hy-AM"/>
        </w:rPr>
        <w:t>դատարաններին</w:t>
      </w:r>
      <w:r w:rsidRPr="004A4DD0">
        <w:rPr>
          <w:rFonts w:ascii="GHEA Grapalat" w:hAnsi="GHEA Grapalat"/>
          <w:lang w:val="hy-AM"/>
        </w:rPr>
        <w:t xml:space="preserve"> </w:t>
      </w:r>
      <w:r w:rsidRPr="004A4DD0">
        <w:rPr>
          <w:rFonts w:ascii="GHEA Grapalat" w:hAnsi="GHEA Grapalat" w:cs="Sylfaen"/>
          <w:lang w:val="hy-AM"/>
        </w:rPr>
        <w:t>ընդդատյա</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առաջին</w:t>
      </w:r>
      <w:r w:rsidRPr="004A4DD0">
        <w:rPr>
          <w:rFonts w:ascii="GHEA Grapalat" w:hAnsi="GHEA Grapalat"/>
          <w:lang w:val="hy-AM"/>
        </w:rPr>
        <w:t xml:space="preserve"> </w:t>
      </w:r>
      <w:r w:rsidRPr="004A4DD0">
        <w:rPr>
          <w:rFonts w:ascii="GHEA Grapalat" w:hAnsi="GHEA Grapalat" w:cs="Sylfaen"/>
          <w:lang w:val="hy-AM"/>
        </w:rPr>
        <w:t>ատյանի</w:t>
      </w:r>
      <w:r w:rsidRPr="004A4DD0">
        <w:rPr>
          <w:rFonts w:ascii="GHEA Grapalat" w:hAnsi="GHEA Grapalat"/>
          <w:lang w:val="hy-AM"/>
        </w:rPr>
        <w:t xml:space="preserve"> </w:t>
      </w:r>
      <w:r w:rsidRPr="004A4DD0">
        <w:rPr>
          <w:rFonts w:ascii="GHEA Grapalat" w:hAnsi="GHEA Grapalat" w:cs="Sylfaen"/>
          <w:lang w:val="hy-AM"/>
        </w:rPr>
        <w:t>կարգով</w:t>
      </w:r>
      <w:r w:rsidRPr="004A4DD0">
        <w:rPr>
          <w:rFonts w:ascii="GHEA Grapalat" w:hAnsi="GHEA Grapalat"/>
          <w:lang w:val="hy-AM"/>
        </w:rPr>
        <w:t xml:space="preserve"> </w:t>
      </w:r>
      <w:r w:rsidRPr="004A4DD0">
        <w:rPr>
          <w:rFonts w:ascii="GHEA Grapalat" w:hAnsi="GHEA Grapalat" w:cs="Sylfaen"/>
          <w:lang w:val="hy-AM"/>
        </w:rPr>
        <w:t>իրականացվող</w:t>
      </w:r>
      <w:r w:rsidRPr="004A4DD0">
        <w:rPr>
          <w:rFonts w:ascii="GHEA Grapalat" w:hAnsi="GHEA Grapalat"/>
          <w:lang w:val="hy-AM"/>
        </w:rPr>
        <w:t xml:space="preserve"> </w:t>
      </w:r>
      <w:r w:rsidRPr="004A4DD0">
        <w:rPr>
          <w:rFonts w:ascii="GHEA Grapalat" w:hAnsi="GHEA Grapalat" w:cs="Sylfaen"/>
          <w:lang w:val="hy-AM"/>
        </w:rPr>
        <w:t>բոլոր</w:t>
      </w:r>
      <w:r w:rsidRPr="004A4DD0">
        <w:rPr>
          <w:rFonts w:ascii="GHEA Grapalat" w:hAnsi="GHEA Grapalat"/>
          <w:lang w:val="hy-AM"/>
        </w:rPr>
        <w:t xml:space="preserve"> </w:t>
      </w:r>
      <w:r w:rsidRPr="004A4DD0">
        <w:rPr>
          <w:rFonts w:ascii="GHEA Grapalat" w:hAnsi="GHEA Grapalat" w:cs="Sylfaen"/>
          <w:lang w:val="hy-AM"/>
        </w:rPr>
        <w:t>վարույթները</w:t>
      </w:r>
      <w:r w:rsidRPr="004A4DD0">
        <w:rPr>
          <w:rFonts w:ascii="GHEA Grapalat" w:hAnsi="GHEA Grapalat"/>
          <w:lang w:val="hy-AM"/>
        </w:rPr>
        <w:t>:</w:t>
      </w:r>
    </w:p>
    <w:p w:rsidR="001110CD" w:rsidRPr="004A4DD0" w:rsidRDefault="001110CD" w:rsidP="001110CD">
      <w:pPr>
        <w:autoSpaceDE w:val="0"/>
        <w:autoSpaceDN w:val="0"/>
        <w:adjustRightInd w:val="0"/>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2. </w:t>
      </w:r>
      <w:r w:rsidRPr="004A4DD0">
        <w:rPr>
          <w:rFonts w:ascii="GHEA Grapalat" w:hAnsi="GHEA Grapalat" w:cs="Sylfaen"/>
          <w:lang w:val="hy-AM"/>
        </w:rPr>
        <w:t>Վերաքննիչ</w:t>
      </w:r>
      <w:r w:rsidRPr="004A4DD0">
        <w:rPr>
          <w:rFonts w:ascii="GHEA Grapalat" w:hAnsi="GHEA Grapalat" w:cs="IRTEK Courier"/>
          <w:lang w:val="hy-AM"/>
        </w:rPr>
        <w:t xml:space="preserve"> </w:t>
      </w:r>
      <w:r w:rsidRPr="004A4DD0">
        <w:rPr>
          <w:rFonts w:ascii="GHEA Grapalat" w:hAnsi="GHEA Grapalat" w:cs="Sylfaen"/>
          <w:lang w:val="hy-AM"/>
        </w:rPr>
        <w:t>քրեական</w:t>
      </w:r>
      <w:r w:rsidRPr="004A4DD0">
        <w:rPr>
          <w:rFonts w:ascii="GHEA Grapalat" w:hAnsi="GHEA Grapalat" w:cs="IRTEK Courier"/>
          <w:lang w:val="hy-AM"/>
        </w:rPr>
        <w:t xml:space="preserve"> </w:t>
      </w:r>
      <w:r w:rsidRPr="004A4DD0">
        <w:rPr>
          <w:rFonts w:ascii="GHEA Grapalat" w:hAnsi="GHEA Grapalat" w:cs="Sylfaen"/>
          <w:lang w:val="hy-AM"/>
        </w:rPr>
        <w:t>դատարանին</w:t>
      </w:r>
      <w:r w:rsidRPr="004A4DD0">
        <w:rPr>
          <w:rFonts w:ascii="GHEA Grapalat" w:hAnsi="GHEA Grapalat" w:cs="IRTEK Courier"/>
          <w:lang w:val="hy-AM"/>
        </w:rPr>
        <w:t xml:space="preserve"> </w:t>
      </w:r>
      <w:r w:rsidRPr="004A4DD0">
        <w:rPr>
          <w:rFonts w:ascii="GHEA Grapalat" w:hAnsi="GHEA Grapalat" w:cs="Sylfaen"/>
          <w:lang w:val="hy-AM"/>
        </w:rPr>
        <w:t>ընդդատյա</w:t>
      </w:r>
      <w:r w:rsidRPr="004A4DD0">
        <w:rPr>
          <w:rFonts w:ascii="GHEA Grapalat" w:hAnsi="GHEA Grapalat" w:cs="IRTEK Courier"/>
          <w:lang w:val="hy-AM"/>
        </w:rPr>
        <w:t xml:space="preserve"> </w:t>
      </w:r>
      <w:r w:rsidRPr="004A4DD0">
        <w:rPr>
          <w:rFonts w:ascii="GHEA Grapalat" w:hAnsi="GHEA Grapalat" w:cs="Sylfaen"/>
          <w:lang w:val="hy-AM"/>
        </w:rPr>
        <w:t>են</w:t>
      </w:r>
      <w:r w:rsidRPr="004A4DD0">
        <w:rPr>
          <w:rFonts w:ascii="GHEA Grapalat" w:hAnsi="GHEA Grapalat" w:cs="IRTEK Courier"/>
          <w:lang w:val="hy-AM"/>
        </w:rPr>
        <w:t xml:space="preserve"> </w:t>
      </w:r>
      <w:r w:rsidRPr="004A4DD0">
        <w:rPr>
          <w:rFonts w:ascii="GHEA Grapalat" w:hAnsi="GHEA Grapalat" w:cs="Sylfaen"/>
          <w:lang w:val="hy-AM"/>
        </w:rPr>
        <w:t>բոլոր</w:t>
      </w:r>
      <w:r w:rsidRPr="004A4DD0">
        <w:rPr>
          <w:rFonts w:ascii="GHEA Grapalat" w:hAnsi="GHEA Grapalat" w:cs="IRTEK Courier"/>
          <w:lang w:val="hy-AM"/>
        </w:rPr>
        <w:t xml:space="preserve"> </w:t>
      </w:r>
      <w:r w:rsidRPr="004A4DD0">
        <w:rPr>
          <w:rFonts w:ascii="GHEA Grapalat" w:hAnsi="GHEA Grapalat" w:cs="Sylfaen"/>
          <w:lang w:val="hy-AM"/>
        </w:rPr>
        <w:t>այն</w:t>
      </w:r>
      <w:r w:rsidRPr="004A4DD0">
        <w:rPr>
          <w:rFonts w:ascii="GHEA Grapalat" w:hAnsi="GHEA Grapalat" w:cs="IRTEK Courier"/>
          <w:lang w:val="hy-AM"/>
        </w:rPr>
        <w:t xml:space="preserve"> </w:t>
      </w:r>
      <w:r w:rsidRPr="004A4DD0">
        <w:rPr>
          <w:rFonts w:ascii="GHEA Grapalat" w:hAnsi="GHEA Grapalat" w:cs="Sylfaen"/>
          <w:lang w:val="hy-AM"/>
        </w:rPr>
        <w:t>վարույթները</w:t>
      </w:r>
      <w:r w:rsidRPr="004A4DD0">
        <w:rPr>
          <w:rFonts w:ascii="GHEA Grapalat" w:hAnsi="GHEA Grapalat" w:cs="IRTEK Courier"/>
          <w:lang w:val="hy-AM"/>
        </w:rPr>
        <w:t xml:space="preserve">, </w:t>
      </w:r>
      <w:r w:rsidRPr="004A4DD0">
        <w:rPr>
          <w:rFonts w:ascii="GHEA Grapalat" w:hAnsi="GHEA Grapalat" w:cs="Sylfaen"/>
          <w:lang w:val="hy-AM"/>
        </w:rPr>
        <w:t>որոնցով</w:t>
      </w:r>
      <w:r w:rsidRPr="004A4DD0">
        <w:rPr>
          <w:rFonts w:ascii="GHEA Grapalat" w:hAnsi="GHEA Grapalat" w:cs="IRTEK Courier"/>
          <w:lang w:val="hy-AM"/>
        </w:rPr>
        <w:t xml:space="preserve"> </w:t>
      </w:r>
      <w:r w:rsidRPr="004A4DD0">
        <w:rPr>
          <w:rFonts w:ascii="GHEA Grapalat" w:hAnsi="GHEA Grapalat" w:cs="Sylfaen"/>
          <w:lang w:val="hy-AM"/>
        </w:rPr>
        <w:t>առաջին</w:t>
      </w:r>
      <w:r w:rsidRPr="004A4DD0">
        <w:rPr>
          <w:rFonts w:ascii="GHEA Grapalat" w:hAnsi="GHEA Grapalat" w:cs="IRTEK Courier"/>
          <w:lang w:val="hy-AM"/>
        </w:rPr>
        <w:t xml:space="preserve"> </w:t>
      </w:r>
      <w:r w:rsidRPr="004A4DD0">
        <w:rPr>
          <w:rFonts w:ascii="GHEA Grapalat" w:hAnsi="GHEA Grapalat" w:cs="Sylfaen"/>
          <w:lang w:val="hy-AM"/>
        </w:rPr>
        <w:t>ատյանի</w:t>
      </w:r>
      <w:r w:rsidRPr="004A4DD0">
        <w:rPr>
          <w:rFonts w:ascii="GHEA Grapalat" w:hAnsi="GHEA Grapalat" w:cs="IRTEK Courier"/>
          <w:lang w:val="hy-AM"/>
        </w:rPr>
        <w:t xml:space="preserve"> </w:t>
      </w:r>
      <w:r w:rsidRPr="004A4DD0">
        <w:rPr>
          <w:rFonts w:ascii="GHEA Grapalat" w:hAnsi="GHEA Grapalat" w:cs="Sylfaen"/>
          <w:lang w:val="hy-AM"/>
        </w:rPr>
        <w:t>դատարանների</w:t>
      </w:r>
      <w:r w:rsidRPr="004A4DD0">
        <w:rPr>
          <w:rFonts w:ascii="GHEA Grapalat" w:hAnsi="GHEA Grapalat" w:cs="IRTEK Courier"/>
          <w:lang w:val="hy-AM"/>
        </w:rPr>
        <w:t xml:space="preserve"> </w:t>
      </w:r>
      <w:r w:rsidRPr="004A4DD0">
        <w:rPr>
          <w:rFonts w:ascii="GHEA Grapalat" w:hAnsi="GHEA Grapalat" w:cs="Sylfaen"/>
          <w:lang w:val="hy-AM"/>
        </w:rPr>
        <w:t>դատական</w:t>
      </w:r>
      <w:r w:rsidRPr="004A4DD0">
        <w:rPr>
          <w:rFonts w:ascii="GHEA Grapalat" w:hAnsi="GHEA Grapalat" w:cs="IRTEK Courier"/>
          <w:lang w:val="hy-AM"/>
        </w:rPr>
        <w:t xml:space="preserve"> </w:t>
      </w:r>
      <w:r w:rsidRPr="004A4DD0">
        <w:rPr>
          <w:rFonts w:ascii="GHEA Grapalat" w:hAnsi="GHEA Grapalat" w:cs="Sylfaen"/>
          <w:lang w:val="hy-AM"/>
        </w:rPr>
        <w:t>ակտերի</w:t>
      </w:r>
      <w:r w:rsidRPr="004A4DD0">
        <w:rPr>
          <w:rFonts w:ascii="GHEA Grapalat" w:hAnsi="GHEA Grapalat" w:cs="IRTEK Courier"/>
          <w:lang w:val="hy-AM"/>
        </w:rPr>
        <w:t xml:space="preserve"> </w:t>
      </w:r>
      <w:r w:rsidRPr="004A4DD0">
        <w:rPr>
          <w:rFonts w:ascii="GHEA Grapalat" w:hAnsi="GHEA Grapalat" w:cs="Sylfaen"/>
          <w:lang w:val="hy-AM"/>
        </w:rPr>
        <w:t>դեմ</w:t>
      </w:r>
      <w:r w:rsidRPr="004A4DD0">
        <w:rPr>
          <w:rFonts w:ascii="GHEA Grapalat" w:hAnsi="GHEA Grapalat" w:cs="IRTEK Courier"/>
          <w:lang w:val="hy-AM"/>
        </w:rPr>
        <w:t xml:space="preserve"> վերանայման </w:t>
      </w:r>
      <w:r w:rsidRPr="004A4DD0">
        <w:rPr>
          <w:rFonts w:ascii="GHEA Grapalat" w:hAnsi="GHEA Grapalat" w:cs="Sylfaen"/>
          <w:lang w:val="hy-AM"/>
        </w:rPr>
        <w:t>բողոք</w:t>
      </w:r>
      <w:r w:rsidRPr="004A4DD0">
        <w:rPr>
          <w:rFonts w:ascii="GHEA Grapalat" w:hAnsi="GHEA Grapalat" w:cs="IRTEK Courier"/>
          <w:lang w:val="hy-AM"/>
        </w:rPr>
        <w:t xml:space="preserve"> </w:t>
      </w:r>
      <w:r w:rsidRPr="004A4DD0">
        <w:rPr>
          <w:rFonts w:ascii="GHEA Grapalat" w:hAnsi="GHEA Grapalat" w:cs="Sylfaen"/>
          <w:lang w:val="hy-AM"/>
        </w:rPr>
        <w:t>է</w:t>
      </w:r>
      <w:r w:rsidRPr="004A4DD0">
        <w:rPr>
          <w:rFonts w:ascii="GHEA Grapalat" w:hAnsi="GHEA Grapalat" w:cs="IRTEK Courier"/>
          <w:lang w:val="hy-AM"/>
        </w:rPr>
        <w:t xml:space="preserve"> </w:t>
      </w:r>
      <w:r w:rsidRPr="004A4DD0">
        <w:rPr>
          <w:rFonts w:ascii="GHEA Grapalat" w:hAnsi="GHEA Grapalat" w:cs="Sylfaen"/>
          <w:lang w:val="hy-AM"/>
        </w:rPr>
        <w:t>բերվել</w:t>
      </w:r>
      <w:r w:rsidRPr="004A4DD0">
        <w:rPr>
          <w:rFonts w:ascii="GHEA Grapalat" w:hAnsi="GHEA Grapalat" w:cs="IRTEK Courier"/>
          <w:lang w:val="hy-AM"/>
        </w:rPr>
        <w:t xml:space="preserve">: </w:t>
      </w:r>
    </w:p>
    <w:p w:rsidR="001110CD" w:rsidRPr="004A4DD0" w:rsidRDefault="001110CD" w:rsidP="001110CD">
      <w:pPr>
        <w:autoSpaceDE w:val="0"/>
        <w:autoSpaceDN w:val="0"/>
        <w:adjustRightInd w:val="0"/>
        <w:spacing w:line="360" w:lineRule="auto"/>
        <w:ind w:firstLine="709"/>
        <w:jc w:val="both"/>
        <w:rPr>
          <w:rFonts w:ascii="GHEA Grapalat" w:hAnsi="GHEA Grapalat" w:cs="IRTEK Courier"/>
          <w:lang w:val="hy-AM"/>
        </w:rPr>
      </w:pPr>
      <w:r w:rsidRPr="004A4DD0">
        <w:rPr>
          <w:rFonts w:ascii="GHEA Grapalat" w:hAnsi="GHEA Grapalat" w:cs="IRTEK Courier"/>
          <w:lang w:val="hy-AM"/>
        </w:rPr>
        <w:t xml:space="preserve">3. </w:t>
      </w:r>
      <w:r w:rsidRPr="004A4DD0">
        <w:rPr>
          <w:rFonts w:ascii="GHEA Grapalat" w:hAnsi="GHEA Grapalat" w:cs="Sylfaen"/>
          <w:lang w:val="hy-AM"/>
        </w:rPr>
        <w:t>Վճռաբեկ</w:t>
      </w:r>
      <w:r w:rsidRPr="004A4DD0">
        <w:rPr>
          <w:rFonts w:ascii="GHEA Grapalat" w:hAnsi="GHEA Grapalat" w:cs="IRTEK Courier"/>
          <w:lang w:val="hy-AM"/>
        </w:rPr>
        <w:t xml:space="preserve"> </w:t>
      </w:r>
      <w:r w:rsidRPr="004A4DD0">
        <w:rPr>
          <w:rFonts w:ascii="GHEA Grapalat" w:hAnsi="GHEA Grapalat" w:cs="Sylfaen"/>
          <w:lang w:val="hy-AM"/>
        </w:rPr>
        <w:t>դատարանի</w:t>
      </w:r>
      <w:r w:rsidRPr="004A4DD0">
        <w:rPr>
          <w:rFonts w:ascii="GHEA Grapalat" w:hAnsi="GHEA Grapalat" w:cs="IRTEK Courier"/>
          <w:lang w:val="hy-AM"/>
        </w:rPr>
        <w:t xml:space="preserve"> </w:t>
      </w:r>
      <w:r w:rsidRPr="004A4DD0">
        <w:rPr>
          <w:rFonts w:ascii="GHEA Grapalat" w:hAnsi="GHEA Grapalat" w:cs="Sylfaen"/>
          <w:lang w:val="hy-AM"/>
        </w:rPr>
        <w:t>քրեական</w:t>
      </w:r>
      <w:r w:rsidRPr="004A4DD0">
        <w:rPr>
          <w:rFonts w:ascii="GHEA Grapalat" w:hAnsi="GHEA Grapalat" w:cs="IRTEK Courier"/>
          <w:lang w:val="hy-AM"/>
        </w:rPr>
        <w:t xml:space="preserve"> </w:t>
      </w:r>
      <w:r w:rsidRPr="004A4DD0">
        <w:rPr>
          <w:rFonts w:ascii="GHEA Grapalat" w:hAnsi="GHEA Grapalat" w:cs="Sylfaen"/>
          <w:lang w:val="hy-AM"/>
        </w:rPr>
        <w:t>պալատին</w:t>
      </w:r>
      <w:r w:rsidRPr="004A4DD0">
        <w:rPr>
          <w:rFonts w:ascii="GHEA Grapalat" w:hAnsi="GHEA Grapalat" w:cs="IRTEK Courier"/>
          <w:lang w:val="hy-AM"/>
        </w:rPr>
        <w:t xml:space="preserve"> </w:t>
      </w:r>
      <w:r w:rsidRPr="004A4DD0">
        <w:rPr>
          <w:rFonts w:ascii="GHEA Grapalat" w:hAnsi="GHEA Grapalat" w:cs="Sylfaen"/>
          <w:lang w:val="hy-AM"/>
        </w:rPr>
        <w:t>ընդդատյա</w:t>
      </w:r>
      <w:r w:rsidRPr="004A4DD0">
        <w:rPr>
          <w:rFonts w:ascii="GHEA Grapalat" w:hAnsi="GHEA Grapalat" w:cs="IRTEK Courier"/>
          <w:lang w:val="hy-AM"/>
        </w:rPr>
        <w:t xml:space="preserve"> </w:t>
      </w:r>
      <w:r w:rsidRPr="004A4DD0">
        <w:rPr>
          <w:rFonts w:ascii="GHEA Grapalat" w:hAnsi="GHEA Grapalat" w:cs="Sylfaen"/>
          <w:lang w:val="hy-AM"/>
        </w:rPr>
        <w:t>են</w:t>
      </w:r>
      <w:r w:rsidRPr="004A4DD0">
        <w:rPr>
          <w:rFonts w:ascii="GHEA Grapalat" w:hAnsi="GHEA Grapalat" w:cs="IRTEK Courier"/>
          <w:lang w:val="hy-AM"/>
        </w:rPr>
        <w:t xml:space="preserve"> </w:t>
      </w:r>
      <w:r w:rsidRPr="004A4DD0">
        <w:rPr>
          <w:rFonts w:ascii="GHEA Grapalat" w:hAnsi="GHEA Grapalat" w:cs="Sylfaen"/>
          <w:lang w:val="hy-AM"/>
        </w:rPr>
        <w:t>բոլոր</w:t>
      </w:r>
      <w:r w:rsidRPr="004A4DD0">
        <w:rPr>
          <w:rFonts w:ascii="GHEA Grapalat" w:hAnsi="GHEA Grapalat" w:cs="IRTEK Courier"/>
          <w:lang w:val="hy-AM"/>
        </w:rPr>
        <w:t xml:space="preserve"> այն </w:t>
      </w:r>
      <w:r w:rsidRPr="004A4DD0">
        <w:rPr>
          <w:rFonts w:ascii="GHEA Grapalat" w:hAnsi="GHEA Grapalat" w:cs="Sylfaen"/>
          <w:lang w:val="hy-AM"/>
        </w:rPr>
        <w:t>վարույթները</w:t>
      </w:r>
      <w:r w:rsidRPr="004A4DD0">
        <w:rPr>
          <w:rFonts w:ascii="GHEA Grapalat" w:hAnsi="GHEA Grapalat" w:cs="IRTEK Courier"/>
          <w:lang w:val="hy-AM"/>
        </w:rPr>
        <w:t xml:space="preserve">, </w:t>
      </w:r>
      <w:r w:rsidRPr="004A4DD0">
        <w:rPr>
          <w:rFonts w:ascii="GHEA Grapalat" w:hAnsi="GHEA Grapalat" w:cs="Sylfaen"/>
          <w:lang w:val="hy-AM"/>
        </w:rPr>
        <w:t>որոնցով</w:t>
      </w:r>
      <w:r w:rsidRPr="004A4DD0">
        <w:rPr>
          <w:rFonts w:ascii="GHEA Grapalat" w:hAnsi="GHEA Grapalat" w:cs="IRTEK Courier"/>
          <w:lang w:val="hy-AM"/>
        </w:rPr>
        <w:t xml:space="preserve"> </w:t>
      </w:r>
      <w:r w:rsidRPr="004A4DD0">
        <w:rPr>
          <w:rFonts w:ascii="GHEA Grapalat" w:hAnsi="GHEA Grapalat" w:cs="Sylfaen"/>
          <w:lang w:val="hy-AM"/>
        </w:rPr>
        <w:t>վերաքննիչ</w:t>
      </w:r>
      <w:r w:rsidRPr="004A4DD0">
        <w:rPr>
          <w:rFonts w:ascii="GHEA Grapalat" w:hAnsi="GHEA Grapalat" w:cs="IRTEK Courier"/>
          <w:lang w:val="hy-AM"/>
        </w:rPr>
        <w:t xml:space="preserve"> </w:t>
      </w:r>
      <w:r w:rsidRPr="004A4DD0">
        <w:rPr>
          <w:rFonts w:ascii="GHEA Grapalat" w:hAnsi="GHEA Grapalat" w:cs="Sylfaen"/>
          <w:lang w:val="hy-AM"/>
        </w:rPr>
        <w:t>քրեական</w:t>
      </w:r>
      <w:r w:rsidRPr="004A4DD0">
        <w:rPr>
          <w:rFonts w:ascii="GHEA Grapalat" w:hAnsi="GHEA Grapalat" w:cs="IRTEK Courier"/>
          <w:lang w:val="hy-AM"/>
        </w:rPr>
        <w:t xml:space="preserve"> </w:t>
      </w:r>
      <w:r w:rsidRPr="004A4DD0">
        <w:rPr>
          <w:rFonts w:ascii="GHEA Grapalat" w:hAnsi="GHEA Grapalat" w:cs="Sylfaen"/>
          <w:lang w:val="hy-AM"/>
        </w:rPr>
        <w:t>դատարանի</w:t>
      </w:r>
      <w:r w:rsidRPr="004A4DD0">
        <w:rPr>
          <w:rFonts w:ascii="GHEA Grapalat" w:hAnsi="GHEA Grapalat" w:cs="IRTEK Courier"/>
          <w:lang w:val="hy-AM"/>
        </w:rPr>
        <w:t xml:space="preserve"> </w:t>
      </w:r>
      <w:r w:rsidRPr="004A4DD0">
        <w:rPr>
          <w:rFonts w:ascii="GHEA Grapalat" w:hAnsi="GHEA Grapalat" w:cs="Sylfaen"/>
          <w:lang w:val="hy-AM"/>
        </w:rPr>
        <w:t>դատական</w:t>
      </w:r>
      <w:r w:rsidRPr="004A4DD0">
        <w:rPr>
          <w:rFonts w:ascii="GHEA Grapalat" w:hAnsi="GHEA Grapalat" w:cs="IRTEK Courier"/>
          <w:lang w:val="hy-AM"/>
        </w:rPr>
        <w:t xml:space="preserve"> </w:t>
      </w:r>
      <w:r w:rsidRPr="004A4DD0">
        <w:rPr>
          <w:rFonts w:ascii="GHEA Grapalat" w:hAnsi="GHEA Grapalat" w:cs="Sylfaen"/>
          <w:lang w:val="hy-AM"/>
        </w:rPr>
        <w:t>ակտերի</w:t>
      </w:r>
      <w:r w:rsidRPr="004A4DD0">
        <w:rPr>
          <w:rFonts w:ascii="GHEA Grapalat" w:hAnsi="GHEA Grapalat" w:cs="IRTEK Courier"/>
          <w:lang w:val="hy-AM"/>
        </w:rPr>
        <w:t xml:space="preserve"> </w:t>
      </w:r>
      <w:r w:rsidRPr="004A4DD0">
        <w:rPr>
          <w:rFonts w:ascii="GHEA Grapalat" w:hAnsi="GHEA Grapalat" w:cs="Sylfaen"/>
          <w:lang w:val="hy-AM"/>
        </w:rPr>
        <w:t>դեմ</w:t>
      </w:r>
      <w:r w:rsidRPr="004A4DD0">
        <w:rPr>
          <w:rFonts w:ascii="GHEA Grapalat" w:hAnsi="GHEA Grapalat" w:cs="IRTEK Courier"/>
          <w:lang w:val="hy-AM"/>
        </w:rPr>
        <w:t xml:space="preserve"> </w:t>
      </w:r>
      <w:r w:rsidRPr="004A4DD0">
        <w:rPr>
          <w:rFonts w:ascii="GHEA Grapalat" w:hAnsi="GHEA Grapalat" w:cs="Sylfaen"/>
          <w:lang w:val="hy-AM"/>
        </w:rPr>
        <w:t>վերանայման</w:t>
      </w:r>
      <w:r w:rsidRPr="004A4DD0">
        <w:rPr>
          <w:rFonts w:ascii="GHEA Grapalat" w:hAnsi="GHEA Grapalat" w:cs="IRTEK Courier"/>
          <w:lang w:val="hy-AM"/>
        </w:rPr>
        <w:t xml:space="preserve"> </w:t>
      </w:r>
      <w:r w:rsidRPr="004A4DD0">
        <w:rPr>
          <w:rFonts w:ascii="GHEA Grapalat" w:hAnsi="GHEA Grapalat" w:cs="Sylfaen"/>
          <w:lang w:val="hy-AM"/>
        </w:rPr>
        <w:t>բողոք</w:t>
      </w:r>
      <w:r w:rsidRPr="004A4DD0">
        <w:rPr>
          <w:rFonts w:ascii="GHEA Grapalat" w:hAnsi="GHEA Grapalat" w:cs="IRTEK Courier"/>
          <w:lang w:val="hy-AM"/>
        </w:rPr>
        <w:t xml:space="preserve"> </w:t>
      </w:r>
      <w:r w:rsidRPr="004A4DD0">
        <w:rPr>
          <w:rFonts w:ascii="GHEA Grapalat" w:hAnsi="GHEA Grapalat" w:cs="Sylfaen"/>
          <w:lang w:val="hy-AM"/>
        </w:rPr>
        <w:t>է</w:t>
      </w:r>
      <w:r w:rsidRPr="004A4DD0">
        <w:rPr>
          <w:rFonts w:ascii="GHEA Grapalat" w:hAnsi="GHEA Grapalat" w:cs="IRTEK Courier"/>
          <w:lang w:val="hy-AM"/>
        </w:rPr>
        <w:t xml:space="preserve"> </w:t>
      </w:r>
      <w:r w:rsidRPr="004A4DD0">
        <w:rPr>
          <w:rFonts w:ascii="GHEA Grapalat" w:hAnsi="GHEA Grapalat" w:cs="Sylfaen"/>
          <w:lang w:val="hy-AM"/>
        </w:rPr>
        <w:t>բերվել</w:t>
      </w:r>
      <w:r w:rsidRPr="004A4DD0">
        <w:rPr>
          <w:rFonts w:ascii="GHEA Grapalat" w:hAnsi="GHEA Grapalat" w:cs="IRTEK Courier"/>
          <w:lang w:val="hy-AM"/>
        </w:rPr>
        <w:t>:</w:t>
      </w:r>
    </w:p>
    <w:p w:rsidR="001110CD" w:rsidRPr="004A4DD0" w:rsidRDefault="001110CD" w:rsidP="001110CD">
      <w:pPr>
        <w:spacing w:line="360" w:lineRule="auto"/>
        <w:ind w:firstLine="709"/>
        <w:jc w:val="both"/>
        <w:rPr>
          <w:rFonts w:ascii="GHEA Grapalat" w:hAnsi="GHEA Grapalat"/>
          <w:lang w:val="hy-AM" w:eastAsia="ru-RU"/>
        </w:rPr>
      </w:pPr>
    </w:p>
    <w:p w:rsidR="001110CD" w:rsidRPr="004A4DD0" w:rsidRDefault="001110CD" w:rsidP="001110CD">
      <w:pPr>
        <w:pStyle w:val="Heading4"/>
      </w:pPr>
      <w:bookmarkStart w:id="702" w:name="_Toc342906948"/>
      <w:bookmarkStart w:id="703" w:name="_Toc343337573"/>
      <w:bookmarkStart w:id="704" w:name="_Toc19124659"/>
      <w:r w:rsidRPr="004A4DD0">
        <w:lastRenderedPageBreak/>
        <w:t>Տարածքային</w:t>
      </w:r>
      <w:r w:rsidRPr="004A4DD0">
        <w:rPr>
          <w:rFonts w:cs="Arial Armenian"/>
        </w:rPr>
        <w:t xml:space="preserve"> </w:t>
      </w:r>
      <w:r w:rsidRPr="004A4DD0">
        <w:t>ընդդատությունը</w:t>
      </w:r>
      <w:bookmarkEnd w:id="702"/>
      <w:bookmarkEnd w:id="703"/>
      <w:bookmarkEnd w:id="704"/>
    </w:p>
    <w:p w:rsidR="001110CD" w:rsidRPr="004A4DD0" w:rsidRDefault="001110CD" w:rsidP="003E1B63">
      <w:pPr>
        <w:numPr>
          <w:ilvl w:val="0"/>
          <w:numId w:val="10"/>
        </w:numPr>
        <w:autoSpaceDE w:val="0"/>
        <w:autoSpaceDN w:val="0"/>
        <w:adjustRightInd w:val="0"/>
        <w:spacing w:line="360" w:lineRule="auto"/>
        <w:ind w:left="0" w:firstLine="709"/>
        <w:contextualSpacing/>
        <w:jc w:val="both"/>
        <w:rPr>
          <w:rFonts w:ascii="GHEA Grapalat" w:hAnsi="GHEA Grapalat" w:cs="IRTEK Courier"/>
          <w:lang w:val="hy-AM"/>
        </w:rPr>
      </w:pPr>
      <w:r w:rsidRPr="004A4DD0">
        <w:rPr>
          <w:rFonts w:ascii="GHEA Grapalat" w:hAnsi="GHEA Grapalat" w:cs="Sylfaen"/>
          <w:lang w:val="hy-AM"/>
        </w:rPr>
        <w:t>Առաջին</w:t>
      </w:r>
      <w:r w:rsidRPr="004A4DD0">
        <w:rPr>
          <w:rFonts w:ascii="GHEA Grapalat" w:hAnsi="GHEA Grapalat" w:cs="IRTEK Courier"/>
          <w:lang w:val="hy-AM"/>
        </w:rPr>
        <w:t xml:space="preserve"> </w:t>
      </w:r>
      <w:r w:rsidRPr="004A4DD0">
        <w:rPr>
          <w:rFonts w:ascii="GHEA Grapalat" w:hAnsi="GHEA Grapalat" w:cs="Sylfaen"/>
          <w:lang w:val="hy-AM"/>
        </w:rPr>
        <w:t>ատյանի</w:t>
      </w:r>
      <w:r w:rsidRPr="004A4DD0">
        <w:rPr>
          <w:rFonts w:ascii="GHEA Grapalat" w:hAnsi="GHEA Grapalat" w:cs="IRTEK Courier"/>
          <w:lang w:val="hy-AM"/>
        </w:rPr>
        <w:t xml:space="preserve"> </w:t>
      </w:r>
      <w:r w:rsidRPr="004A4DD0">
        <w:rPr>
          <w:rFonts w:ascii="GHEA Grapalat" w:hAnsi="GHEA Grapalat" w:cs="Sylfaen"/>
          <w:lang w:val="hy-AM"/>
        </w:rPr>
        <w:t>դատարանին</w:t>
      </w:r>
      <w:r w:rsidRPr="004A4DD0">
        <w:rPr>
          <w:rFonts w:ascii="GHEA Grapalat" w:hAnsi="GHEA Grapalat" w:cs="IRTEK Courier"/>
          <w:lang w:val="hy-AM"/>
        </w:rPr>
        <w:t xml:space="preserve"> </w:t>
      </w:r>
      <w:r w:rsidRPr="004A4DD0">
        <w:rPr>
          <w:rFonts w:ascii="GHEA Grapalat" w:hAnsi="GHEA Grapalat" w:cs="Sylfaen"/>
          <w:lang w:val="hy-AM"/>
        </w:rPr>
        <w:t>ընդդատյա</w:t>
      </w:r>
      <w:r w:rsidRPr="004A4DD0">
        <w:rPr>
          <w:rFonts w:ascii="GHEA Grapalat" w:hAnsi="GHEA Grapalat" w:cs="IRTEK Courier"/>
          <w:lang w:val="hy-AM"/>
        </w:rPr>
        <w:t xml:space="preserve"> </w:t>
      </w:r>
      <w:r w:rsidRPr="004A4DD0">
        <w:rPr>
          <w:rFonts w:ascii="GHEA Grapalat" w:hAnsi="GHEA Grapalat" w:cs="Sylfaen"/>
          <w:lang w:val="hy-AM"/>
        </w:rPr>
        <w:t>են</w:t>
      </w:r>
      <w:r w:rsidRPr="004A4DD0">
        <w:rPr>
          <w:rFonts w:ascii="GHEA Grapalat" w:hAnsi="GHEA Grapalat" w:cs="IRTEK Courier"/>
          <w:lang w:val="hy-AM"/>
        </w:rPr>
        <w:t xml:space="preserve"> </w:t>
      </w:r>
      <w:r w:rsidRPr="004A4DD0">
        <w:rPr>
          <w:rFonts w:ascii="GHEA Grapalat" w:hAnsi="GHEA Grapalat" w:cs="Sylfaen"/>
          <w:lang w:val="hy-AM"/>
        </w:rPr>
        <w:t>այն</w:t>
      </w:r>
      <w:r w:rsidRPr="004A4DD0">
        <w:rPr>
          <w:rFonts w:ascii="GHEA Grapalat" w:hAnsi="GHEA Grapalat" w:cs="IRTEK Courier"/>
          <w:lang w:val="hy-AM"/>
        </w:rPr>
        <w:t xml:space="preserve"> </w:t>
      </w:r>
      <w:r w:rsidRPr="004A4DD0">
        <w:rPr>
          <w:rFonts w:ascii="GHEA Grapalat" w:hAnsi="GHEA Grapalat" w:cs="Sylfaen"/>
          <w:lang w:val="hy-AM"/>
        </w:rPr>
        <w:t>վարույթները</w:t>
      </w:r>
      <w:r w:rsidRPr="004A4DD0">
        <w:rPr>
          <w:rFonts w:ascii="GHEA Grapalat" w:hAnsi="GHEA Grapalat" w:cs="IRTEK Courier"/>
          <w:lang w:val="hy-AM"/>
        </w:rPr>
        <w:t xml:space="preserve">, </w:t>
      </w:r>
      <w:r w:rsidRPr="004A4DD0">
        <w:rPr>
          <w:rFonts w:ascii="GHEA Grapalat" w:hAnsi="GHEA Grapalat" w:cs="Sylfaen"/>
          <w:lang w:val="hy-AM"/>
        </w:rPr>
        <w:t>որոնք</w:t>
      </w:r>
      <w:r w:rsidRPr="004A4DD0">
        <w:rPr>
          <w:rFonts w:ascii="GHEA Grapalat" w:hAnsi="GHEA Grapalat" w:cs="IRTEK Courier"/>
          <w:lang w:val="hy-AM"/>
        </w:rPr>
        <w:t xml:space="preserve"> </w:t>
      </w:r>
      <w:r w:rsidRPr="004A4DD0">
        <w:rPr>
          <w:rFonts w:ascii="GHEA Grapalat" w:hAnsi="GHEA Grapalat" w:cs="Sylfaen"/>
          <w:lang w:val="hy-AM"/>
        </w:rPr>
        <w:t>վերաբերում</w:t>
      </w:r>
      <w:r w:rsidRPr="004A4DD0">
        <w:rPr>
          <w:rFonts w:ascii="GHEA Grapalat" w:hAnsi="GHEA Grapalat" w:cs="IRTEK Courier"/>
          <w:lang w:val="hy-AM"/>
        </w:rPr>
        <w:t xml:space="preserve"> </w:t>
      </w:r>
      <w:r w:rsidRPr="004A4DD0">
        <w:rPr>
          <w:rFonts w:ascii="GHEA Grapalat" w:hAnsi="GHEA Grapalat" w:cs="Sylfaen"/>
          <w:lang w:val="hy-AM"/>
        </w:rPr>
        <w:t>են</w:t>
      </w:r>
      <w:r w:rsidRPr="004A4DD0">
        <w:rPr>
          <w:rFonts w:ascii="GHEA Grapalat" w:hAnsi="GHEA Grapalat" w:cs="IRTEK Courier"/>
          <w:lang w:val="hy-AM"/>
        </w:rPr>
        <w:t xml:space="preserve"> </w:t>
      </w:r>
      <w:r w:rsidRPr="004A4DD0">
        <w:rPr>
          <w:rFonts w:ascii="GHEA Grapalat" w:hAnsi="GHEA Grapalat" w:cs="Sylfaen"/>
          <w:lang w:val="hy-AM"/>
        </w:rPr>
        <w:t>այդ</w:t>
      </w:r>
      <w:r w:rsidRPr="004A4DD0">
        <w:rPr>
          <w:rFonts w:ascii="GHEA Grapalat" w:hAnsi="GHEA Grapalat" w:cs="IRTEK Courier"/>
          <w:lang w:val="hy-AM"/>
        </w:rPr>
        <w:t xml:space="preserve"> </w:t>
      </w:r>
      <w:r w:rsidRPr="004A4DD0">
        <w:rPr>
          <w:rFonts w:ascii="GHEA Grapalat" w:hAnsi="GHEA Grapalat" w:cs="Sylfaen"/>
          <w:lang w:val="hy-AM"/>
        </w:rPr>
        <w:t>դատարանի</w:t>
      </w:r>
      <w:r w:rsidRPr="004A4DD0">
        <w:rPr>
          <w:rFonts w:ascii="GHEA Grapalat" w:hAnsi="GHEA Grapalat" w:cs="IRTEK Courier"/>
          <w:lang w:val="hy-AM"/>
        </w:rPr>
        <w:t xml:space="preserve"> </w:t>
      </w:r>
      <w:r w:rsidRPr="004A4DD0">
        <w:rPr>
          <w:rFonts w:ascii="GHEA Grapalat" w:hAnsi="GHEA Grapalat" w:cs="Sylfaen"/>
          <w:lang w:val="hy-AM"/>
        </w:rPr>
        <w:t>դատական</w:t>
      </w:r>
      <w:r w:rsidRPr="004A4DD0">
        <w:rPr>
          <w:rFonts w:ascii="GHEA Grapalat" w:hAnsi="GHEA Grapalat" w:cs="IRTEK Courier"/>
          <w:lang w:val="hy-AM"/>
        </w:rPr>
        <w:t xml:space="preserve"> </w:t>
      </w:r>
      <w:r w:rsidRPr="004A4DD0">
        <w:rPr>
          <w:rFonts w:ascii="GHEA Grapalat" w:hAnsi="GHEA Grapalat" w:cs="Sylfaen"/>
          <w:lang w:val="hy-AM"/>
        </w:rPr>
        <w:t>տարածքում</w:t>
      </w:r>
      <w:r w:rsidRPr="004A4DD0">
        <w:rPr>
          <w:rFonts w:ascii="GHEA Grapalat" w:hAnsi="GHEA Grapalat" w:cs="IRTEK Courier"/>
          <w:lang w:val="hy-AM"/>
        </w:rPr>
        <w:t xml:space="preserve"> </w:t>
      </w:r>
      <w:r w:rsidRPr="004A4DD0">
        <w:rPr>
          <w:rFonts w:ascii="GHEA Grapalat" w:hAnsi="GHEA Grapalat" w:cs="Sylfaen"/>
          <w:lang w:val="hy-AM"/>
        </w:rPr>
        <w:t>ենթադրաբար</w:t>
      </w:r>
      <w:r w:rsidRPr="004A4DD0">
        <w:rPr>
          <w:rFonts w:ascii="GHEA Grapalat" w:hAnsi="GHEA Grapalat" w:cs="IRTEK Courier"/>
          <w:lang w:val="hy-AM"/>
        </w:rPr>
        <w:t xml:space="preserve"> </w:t>
      </w:r>
      <w:r w:rsidRPr="004A4DD0">
        <w:rPr>
          <w:rFonts w:ascii="GHEA Grapalat" w:hAnsi="GHEA Grapalat" w:cs="Sylfaen"/>
          <w:lang w:val="hy-AM"/>
        </w:rPr>
        <w:t>կատարված</w:t>
      </w:r>
      <w:r w:rsidRPr="004A4DD0">
        <w:rPr>
          <w:rFonts w:ascii="GHEA Grapalat" w:hAnsi="GHEA Grapalat" w:cs="IRTEK Courier"/>
          <w:lang w:val="hy-AM"/>
        </w:rPr>
        <w:t xml:space="preserve"> </w:t>
      </w:r>
      <w:r w:rsidRPr="004A4DD0">
        <w:rPr>
          <w:rFonts w:ascii="GHEA Grapalat" w:hAnsi="GHEA Grapalat" w:cs="Sylfaen"/>
          <w:lang w:val="hy-AM"/>
        </w:rPr>
        <w:t>հանցանքներին</w:t>
      </w:r>
      <w:r w:rsidRPr="004A4DD0">
        <w:rPr>
          <w:rFonts w:ascii="GHEA Grapalat" w:hAnsi="GHEA Grapalat" w:cs="IRTEK Courier"/>
          <w:lang w:val="hy-AM"/>
        </w:rPr>
        <w:t xml:space="preserve">` </w:t>
      </w:r>
      <w:r w:rsidRPr="004A4DD0">
        <w:rPr>
          <w:rFonts w:ascii="GHEA Grapalat" w:hAnsi="GHEA Grapalat" w:cs="Sylfaen"/>
          <w:lang w:val="hy-AM"/>
        </w:rPr>
        <w:t>անկախ</w:t>
      </w:r>
      <w:r w:rsidRPr="004A4DD0">
        <w:rPr>
          <w:rFonts w:ascii="GHEA Grapalat" w:hAnsi="GHEA Grapalat" w:cs="IRTEK Courier"/>
          <w:lang w:val="hy-AM"/>
        </w:rPr>
        <w:t xml:space="preserve"> քննչական ենթակայության </w:t>
      </w:r>
      <w:r w:rsidRPr="004A4DD0">
        <w:rPr>
          <w:rFonts w:ascii="GHEA Grapalat" w:hAnsi="GHEA Grapalat" w:cs="Sylfaen"/>
          <w:lang w:val="hy-AM"/>
        </w:rPr>
        <w:t>կանոններից</w:t>
      </w:r>
      <w:r w:rsidRPr="004A4DD0">
        <w:rPr>
          <w:rFonts w:ascii="GHEA Grapalat" w:hAnsi="GHEA Grapalat" w:cs="IRTEK Courier"/>
          <w:lang w:val="hy-AM"/>
        </w:rPr>
        <w:t>:</w:t>
      </w:r>
    </w:p>
    <w:p w:rsidR="001110CD" w:rsidRPr="004A4DD0" w:rsidRDefault="001110CD" w:rsidP="003E1B63">
      <w:pPr>
        <w:numPr>
          <w:ilvl w:val="0"/>
          <w:numId w:val="10"/>
        </w:numPr>
        <w:autoSpaceDE w:val="0"/>
        <w:autoSpaceDN w:val="0"/>
        <w:adjustRightInd w:val="0"/>
        <w:spacing w:line="360" w:lineRule="auto"/>
        <w:ind w:left="0" w:firstLine="709"/>
        <w:contextualSpacing/>
        <w:jc w:val="both"/>
        <w:rPr>
          <w:rFonts w:ascii="GHEA Grapalat" w:hAnsi="GHEA Grapalat" w:cs="IRTEK Courier"/>
          <w:lang w:val="hy-AM"/>
        </w:rPr>
      </w:pPr>
      <w:r w:rsidRPr="004A4DD0">
        <w:rPr>
          <w:rFonts w:ascii="GHEA Grapalat" w:hAnsi="GHEA Grapalat" w:cs="IRTEK Courier"/>
          <w:lang w:val="hy-AM"/>
        </w:rPr>
        <w:t xml:space="preserve">Եթե վարույթը վերաբերում է տարբեր դատարանների դատական տարածքներում ենթադրաբար կատարված երկու կամ ավելի հանցանքներին, ապա </w:t>
      </w:r>
      <w:r w:rsidRPr="004A4DD0">
        <w:rPr>
          <w:rFonts w:ascii="GHEA Grapalat" w:hAnsi="GHEA Grapalat" w:cs="Sylfaen"/>
          <w:lang w:val="hy-AM" w:eastAsia="ru-RU"/>
        </w:rPr>
        <w:t>մեղադրանքը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տարածքում</w:t>
      </w:r>
      <w:r w:rsidRPr="004A4DD0">
        <w:rPr>
          <w:rFonts w:ascii="GHEA Grapalat" w:hAnsi="GHEA Grapalat" w:cs="Arial Armenian"/>
          <w:lang w:val="hy-AM" w:eastAsia="ru-RU"/>
        </w:rPr>
        <w:t xml:space="preserve"> ենթադրաբար կատարվել է վերջին հանցանքը:</w:t>
      </w:r>
    </w:p>
    <w:p w:rsidR="001110CD" w:rsidRPr="004A4DD0" w:rsidRDefault="001110CD" w:rsidP="003E1B63">
      <w:pPr>
        <w:numPr>
          <w:ilvl w:val="0"/>
          <w:numId w:val="10"/>
        </w:numPr>
        <w:autoSpaceDE w:val="0"/>
        <w:autoSpaceDN w:val="0"/>
        <w:adjustRightInd w:val="0"/>
        <w:spacing w:line="360" w:lineRule="auto"/>
        <w:ind w:left="0" w:firstLine="709"/>
        <w:contextualSpacing/>
        <w:jc w:val="both"/>
        <w:rPr>
          <w:rFonts w:ascii="GHEA Grapalat" w:hAnsi="GHEA Grapalat" w:cs="IRTEK Courier"/>
          <w:lang w:val="hy-AM"/>
        </w:rPr>
      </w:pPr>
      <w:r w:rsidRPr="004A4DD0">
        <w:rPr>
          <w:rFonts w:ascii="GHEA Grapalat" w:hAnsi="GHEA Grapalat" w:cs="IRTEK Courier"/>
          <w:lang w:val="hy-AM"/>
        </w:rPr>
        <w:t>Եթե մինչդատական վարույթի ընթացքում հնարավոր չի եղել պարզել սույն հոդվածի 1-ին և 2-րդ մասերով նախատեսված՝ ենթադրյալ հանցանքների կատարման վայրը</w:t>
      </w:r>
      <w:r w:rsidRPr="004A4DD0">
        <w:rPr>
          <w:rFonts w:ascii="GHEA Grapalat" w:hAnsi="GHEA Grapalat" w:cs="Arial Armenian"/>
          <w:lang w:val="hy-AM" w:eastAsia="ru-RU"/>
        </w:rPr>
        <w:t xml:space="preserve">, </w:t>
      </w:r>
      <w:r w:rsidRPr="004A4DD0">
        <w:rPr>
          <w:rFonts w:ascii="GHEA Grapalat" w:hAnsi="GHEA Grapalat" w:cs="IRTEK Courier"/>
          <w:lang w:val="hy-AM"/>
        </w:rPr>
        <w:t xml:space="preserve">ապա </w:t>
      </w:r>
      <w:r w:rsidRPr="004A4DD0">
        <w:rPr>
          <w:rFonts w:ascii="GHEA Grapalat" w:hAnsi="GHEA Grapalat" w:cs="Sylfaen"/>
          <w:lang w:val="hy-AM" w:eastAsia="ru-RU"/>
        </w:rPr>
        <w:t>մեղադրանքը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տարածքում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գտնվում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մինչդատական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 իրականացրած</w:t>
      </w:r>
      <w:r w:rsidRPr="004A4DD0">
        <w:rPr>
          <w:rFonts w:ascii="GHEA Grapalat" w:hAnsi="GHEA Grapalat" w:cs="Arial Armenian"/>
          <w:lang w:val="hy-AM" w:eastAsia="ru-RU"/>
        </w:rPr>
        <w:t xml:space="preserve"> նախաքննության </w:t>
      </w:r>
      <w:r w:rsidRPr="004A4DD0">
        <w:rPr>
          <w:rFonts w:ascii="GHEA Grapalat" w:hAnsi="GHEA Grapalat" w:cs="Sylfaen"/>
          <w:lang w:val="hy-AM" w:eastAsia="ru-RU"/>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նստավայրը</w:t>
      </w:r>
      <w:r w:rsidRPr="004A4DD0">
        <w:rPr>
          <w:rFonts w:ascii="GHEA Grapalat" w:hAnsi="GHEA Grapalat"/>
          <w:lang w:val="hy-AM" w:eastAsia="ru-RU"/>
        </w:rPr>
        <w:t>:</w:t>
      </w:r>
    </w:p>
    <w:p w:rsidR="001110CD" w:rsidRPr="004A4DD0" w:rsidRDefault="001110CD" w:rsidP="003E1B63">
      <w:pPr>
        <w:numPr>
          <w:ilvl w:val="0"/>
          <w:numId w:val="10"/>
        </w:numPr>
        <w:autoSpaceDE w:val="0"/>
        <w:autoSpaceDN w:val="0"/>
        <w:adjustRightInd w:val="0"/>
        <w:spacing w:line="360" w:lineRule="auto"/>
        <w:ind w:left="0" w:firstLine="709"/>
        <w:contextualSpacing/>
        <w:jc w:val="both"/>
        <w:rPr>
          <w:rFonts w:ascii="GHEA Grapalat" w:hAnsi="GHEA Grapalat" w:cs="IRTEK Courier"/>
          <w:lang w:val="hy-AM"/>
        </w:rPr>
      </w:pPr>
      <w:r w:rsidRPr="004A4DD0">
        <w:rPr>
          <w:rFonts w:ascii="GHEA Grapalat" w:hAnsi="GHEA Grapalat" w:cs="Sylfaen"/>
          <w:lang w:val="hy-AM"/>
        </w:rPr>
        <w:t>Այլ</w:t>
      </w:r>
      <w:r w:rsidRPr="004A4DD0">
        <w:rPr>
          <w:rFonts w:ascii="GHEA Grapalat" w:hAnsi="GHEA Grapalat" w:cs="IRTEK Courier"/>
          <w:lang w:val="hy-AM"/>
        </w:rPr>
        <w:t xml:space="preserve"> </w:t>
      </w:r>
      <w:r w:rsidRPr="004A4DD0">
        <w:rPr>
          <w:rFonts w:ascii="GHEA Grapalat" w:hAnsi="GHEA Grapalat" w:cs="Sylfaen"/>
          <w:lang w:val="hy-AM"/>
        </w:rPr>
        <w:t>պետության</w:t>
      </w:r>
      <w:r w:rsidRPr="004A4DD0">
        <w:rPr>
          <w:rFonts w:ascii="GHEA Grapalat" w:hAnsi="GHEA Grapalat" w:cs="IRTEK Courier"/>
          <w:lang w:val="hy-AM"/>
        </w:rPr>
        <w:t xml:space="preserve"> </w:t>
      </w:r>
      <w:r w:rsidRPr="004A4DD0">
        <w:rPr>
          <w:rFonts w:ascii="GHEA Grapalat" w:hAnsi="GHEA Grapalat" w:cs="Sylfaen"/>
          <w:lang w:val="hy-AM"/>
        </w:rPr>
        <w:t>տարածքում</w:t>
      </w:r>
      <w:r w:rsidRPr="004A4DD0">
        <w:rPr>
          <w:rFonts w:ascii="GHEA Grapalat" w:hAnsi="GHEA Grapalat" w:cs="IRTEK Courier"/>
          <w:lang w:val="hy-AM"/>
        </w:rPr>
        <w:t xml:space="preserve"> </w:t>
      </w:r>
      <w:r w:rsidRPr="004A4DD0">
        <w:rPr>
          <w:rFonts w:ascii="GHEA Grapalat" w:hAnsi="GHEA Grapalat" w:cs="Sylfaen"/>
          <w:lang w:val="hy-AM"/>
        </w:rPr>
        <w:t>ենթադրաբար</w:t>
      </w:r>
      <w:r w:rsidRPr="004A4DD0">
        <w:rPr>
          <w:rFonts w:ascii="GHEA Grapalat" w:hAnsi="GHEA Grapalat" w:cs="IRTEK Courier"/>
          <w:lang w:val="hy-AM"/>
        </w:rPr>
        <w:t xml:space="preserve"> </w:t>
      </w:r>
      <w:r w:rsidRPr="004A4DD0">
        <w:rPr>
          <w:rFonts w:ascii="GHEA Grapalat" w:hAnsi="GHEA Grapalat" w:cs="Sylfaen"/>
          <w:lang w:val="hy-AM"/>
        </w:rPr>
        <w:t>կատարված</w:t>
      </w:r>
      <w:r w:rsidRPr="004A4DD0">
        <w:rPr>
          <w:rFonts w:ascii="GHEA Grapalat" w:hAnsi="GHEA Grapalat" w:cs="IRTEK Courier"/>
          <w:lang w:val="hy-AM"/>
        </w:rPr>
        <w:t xml:space="preserve"> </w:t>
      </w:r>
      <w:r w:rsidRPr="004A4DD0">
        <w:rPr>
          <w:rFonts w:ascii="GHEA Grapalat" w:hAnsi="GHEA Grapalat" w:cs="Sylfaen"/>
          <w:lang w:val="hy-AM"/>
        </w:rPr>
        <w:t>հանցանքի</w:t>
      </w:r>
      <w:r w:rsidRPr="004A4DD0">
        <w:rPr>
          <w:rFonts w:ascii="GHEA Grapalat" w:hAnsi="GHEA Grapalat" w:cs="IRTEK Courier"/>
          <w:lang w:val="hy-AM"/>
        </w:rPr>
        <w:t xml:space="preserve"> </w:t>
      </w:r>
      <w:r w:rsidRPr="004A4DD0">
        <w:rPr>
          <w:rFonts w:ascii="GHEA Grapalat" w:hAnsi="GHEA Grapalat" w:cs="Sylfaen"/>
          <w:lang w:val="hy-AM"/>
        </w:rPr>
        <w:t>վերաբերյալ</w:t>
      </w:r>
      <w:r w:rsidRPr="004A4DD0">
        <w:rPr>
          <w:rFonts w:ascii="GHEA Grapalat" w:hAnsi="GHEA Grapalat" w:cs="IRTEK Courier"/>
          <w:lang w:val="hy-AM"/>
        </w:rPr>
        <w:t xml:space="preserve"> </w:t>
      </w:r>
      <w:r w:rsidRPr="004A4DD0">
        <w:rPr>
          <w:rFonts w:ascii="GHEA Grapalat" w:hAnsi="GHEA Grapalat" w:cs="Sylfaen"/>
          <w:lang w:val="hy-AM"/>
        </w:rPr>
        <w:t>վարույթն</w:t>
      </w:r>
      <w:r w:rsidRPr="004A4DD0">
        <w:rPr>
          <w:rFonts w:ascii="GHEA Grapalat" w:hAnsi="GHEA Grapalat" w:cs="IRTEK Courier"/>
          <w:lang w:val="hy-AM"/>
        </w:rPr>
        <w:t xml:space="preserve"> </w:t>
      </w:r>
      <w:r w:rsidRPr="004A4DD0">
        <w:rPr>
          <w:rFonts w:ascii="GHEA Grapalat" w:hAnsi="GHEA Grapalat" w:cs="Sylfaen"/>
          <w:lang w:val="hy-AM"/>
        </w:rPr>
        <w:t>ընդդատյա</w:t>
      </w:r>
      <w:r w:rsidRPr="004A4DD0">
        <w:rPr>
          <w:rFonts w:ascii="GHEA Grapalat" w:hAnsi="GHEA Grapalat" w:cs="IRTEK Courier"/>
          <w:lang w:val="hy-AM"/>
        </w:rPr>
        <w:t xml:space="preserve"> </w:t>
      </w:r>
      <w:r w:rsidRPr="004A4DD0">
        <w:rPr>
          <w:rFonts w:ascii="GHEA Grapalat" w:hAnsi="GHEA Grapalat" w:cs="Sylfaen"/>
          <w:lang w:val="hy-AM"/>
        </w:rPr>
        <w:t>է</w:t>
      </w:r>
      <w:r w:rsidRPr="004A4DD0">
        <w:rPr>
          <w:rFonts w:ascii="GHEA Grapalat" w:hAnsi="GHEA Grapalat" w:cs="IRTEK Courier"/>
          <w:lang w:val="hy-AM"/>
        </w:rPr>
        <w:t xml:space="preserve"> </w:t>
      </w:r>
      <w:r w:rsidRPr="004A4DD0">
        <w:rPr>
          <w:rFonts w:ascii="GHEA Grapalat" w:hAnsi="GHEA Grapalat" w:cs="Sylfaen"/>
          <w:lang w:val="hy-AM"/>
        </w:rPr>
        <w:t>այն</w:t>
      </w:r>
      <w:r w:rsidRPr="004A4DD0">
        <w:rPr>
          <w:rFonts w:ascii="GHEA Grapalat" w:hAnsi="GHEA Grapalat" w:cs="IRTEK Courier"/>
          <w:lang w:val="hy-AM"/>
        </w:rPr>
        <w:t xml:space="preserve"> </w:t>
      </w:r>
      <w:r w:rsidRPr="004A4DD0">
        <w:rPr>
          <w:rFonts w:ascii="GHEA Grapalat" w:hAnsi="GHEA Grapalat" w:cs="Sylfaen"/>
          <w:lang w:val="hy-AM"/>
        </w:rPr>
        <w:t>դատարանին</w:t>
      </w:r>
      <w:r w:rsidRPr="004A4DD0">
        <w:rPr>
          <w:rFonts w:ascii="GHEA Grapalat" w:hAnsi="GHEA Grapalat" w:cs="IRTEK Courier"/>
          <w:lang w:val="hy-AM"/>
        </w:rPr>
        <w:t xml:space="preserve">, </w:t>
      </w:r>
      <w:r w:rsidRPr="004A4DD0">
        <w:rPr>
          <w:rFonts w:ascii="GHEA Grapalat" w:hAnsi="GHEA Grapalat" w:cs="Sylfaen"/>
          <w:lang w:val="hy-AM"/>
        </w:rPr>
        <w:t>որի</w:t>
      </w:r>
      <w:r w:rsidRPr="004A4DD0">
        <w:rPr>
          <w:rFonts w:ascii="GHEA Grapalat" w:hAnsi="GHEA Grapalat" w:cs="IRTEK Courier"/>
          <w:lang w:val="hy-AM"/>
        </w:rPr>
        <w:t xml:space="preserve"> </w:t>
      </w:r>
      <w:r w:rsidRPr="004A4DD0">
        <w:rPr>
          <w:rFonts w:ascii="GHEA Grapalat" w:hAnsi="GHEA Grapalat" w:cs="Sylfaen"/>
          <w:lang w:val="hy-AM"/>
        </w:rPr>
        <w:t>դատական</w:t>
      </w:r>
      <w:r w:rsidRPr="004A4DD0">
        <w:rPr>
          <w:rFonts w:ascii="GHEA Grapalat" w:hAnsi="GHEA Grapalat" w:cs="IRTEK Courier"/>
          <w:lang w:val="hy-AM"/>
        </w:rPr>
        <w:t xml:space="preserve"> </w:t>
      </w:r>
      <w:r w:rsidRPr="004A4DD0">
        <w:rPr>
          <w:rFonts w:ascii="GHEA Grapalat" w:hAnsi="GHEA Grapalat" w:cs="Sylfaen"/>
          <w:lang w:val="hy-AM"/>
        </w:rPr>
        <w:t>տարածքում</w:t>
      </w:r>
      <w:r w:rsidRPr="004A4DD0">
        <w:rPr>
          <w:rFonts w:ascii="GHEA Grapalat" w:hAnsi="GHEA Grapalat" w:cs="IRTEK Courier"/>
          <w:lang w:val="hy-AM"/>
        </w:rPr>
        <w:t xml:space="preserve"> </w:t>
      </w:r>
      <w:r w:rsidRPr="004A4DD0">
        <w:rPr>
          <w:rFonts w:ascii="GHEA Grapalat" w:hAnsi="GHEA Grapalat" w:cs="Sylfaen"/>
          <w:lang w:val="hy-AM"/>
        </w:rPr>
        <w:t>է</w:t>
      </w:r>
      <w:r w:rsidRPr="004A4DD0">
        <w:rPr>
          <w:rFonts w:ascii="GHEA Grapalat" w:hAnsi="GHEA Grapalat" w:cs="IRTEK Courier"/>
          <w:lang w:val="hy-AM"/>
        </w:rPr>
        <w:t xml:space="preserve"> </w:t>
      </w:r>
      <w:r w:rsidRPr="004A4DD0">
        <w:rPr>
          <w:rFonts w:ascii="GHEA Grapalat" w:hAnsi="GHEA Grapalat" w:cs="Sylfaen"/>
          <w:lang w:val="hy-AM"/>
        </w:rPr>
        <w:t>գտնվում</w:t>
      </w:r>
      <w:r w:rsidRPr="004A4DD0">
        <w:rPr>
          <w:rFonts w:ascii="GHEA Grapalat" w:hAnsi="GHEA Grapalat" w:cs="IRTEK Courier"/>
          <w:lang w:val="hy-AM"/>
        </w:rPr>
        <w:t xml:space="preserve"> </w:t>
      </w:r>
      <w:r w:rsidRPr="004A4DD0">
        <w:rPr>
          <w:rFonts w:ascii="GHEA Grapalat" w:hAnsi="GHEA Grapalat" w:cs="Sylfaen"/>
          <w:lang w:val="hy-AM"/>
        </w:rPr>
        <w:t>մեղադրյալի</w:t>
      </w:r>
      <w:r w:rsidRPr="004A4DD0">
        <w:rPr>
          <w:rFonts w:ascii="GHEA Grapalat" w:hAnsi="GHEA Grapalat" w:cs="IRTEK Courier"/>
          <w:lang w:val="hy-AM"/>
        </w:rPr>
        <w:t xml:space="preserve"> </w:t>
      </w:r>
      <w:r w:rsidRPr="004A4DD0">
        <w:rPr>
          <w:rFonts w:ascii="GHEA Grapalat" w:hAnsi="GHEA Grapalat" w:cs="Sylfaen"/>
          <w:lang w:val="hy-AM"/>
        </w:rPr>
        <w:t>բնակության</w:t>
      </w:r>
      <w:r w:rsidRPr="004A4DD0">
        <w:rPr>
          <w:rFonts w:ascii="GHEA Grapalat" w:hAnsi="GHEA Grapalat" w:cs="IRTEK Courier"/>
          <w:lang w:val="hy-AM"/>
        </w:rPr>
        <w:t xml:space="preserve"> </w:t>
      </w:r>
      <w:r w:rsidRPr="004A4DD0">
        <w:rPr>
          <w:rFonts w:ascii="GHEA Grapalat" w:hAnsi="GHEA Grapalat" w:cs="Sylfaen"/>
          <w:lang w:val="hy-AM"/>
        </w:rPr>
        <w:t>վերջին</w:t>
      </w:r>
      <w:r w:rsidRPr="004A4DD0">
        <w:rPr>
          <w:rFonts w:ascii="GHEA Grapalat" w:hAnsi="GHEA Grapalat" w:cs="IRTEK Courier"/>
          <w:lang w:val="hy-AM"/>
        </w:rPr>
        <w:t xml:space="preserve"> </w:t>
      </w:r>
      <w:r w:rsidRPr="004A4DD0">
        <w:rPr>
          <w:rFonts w:ascii="GHEA Grapalat" w:hAnsi="GHEA Grapalat" w:cs="Sylfaen"/>
          <w:lang w:val="hy-AM"/>
        </w:rPr>
        <w:t>վայրը</w:t>
      </w:r>
      <w:r w:rsidRPr="004A4DD0">
        <w:rPr>
          <w:rFonts w:ascii="GHEA Grapalat" w:hAnsi="GHEA Grapalat" w:cs="IRTEK Courier"/>
          <w:lang w:val="hy-AM"/>
        </w:rPr>
        <w:t xml:space="preserve">, </w:t>
      </w:r>
      <w:r w:rsidRPr="004A4DD0">
        <w:rPr>
          <w:rFonts w:ascii="GHEA Grapalat" w:hAnsi="GHEA Grapalat" w:cs="Sylfaen"/>
          <w:lang w:val="hy-AM"/>
        </w:rPr>
        <w:t>ի</w:t>
      </w:r>
      <w:r w:rsidRPr="004A4DD0">
        <w:rPr>
          <w:rFonts w:ascii="GHEA Grapalat" w:hAnsi="GHEA Grapalat" w:cs="IRTEK Courier"/>
          <w:lang w:val="hy-AM"/>
        </w:rPr>
        <w:t>u</w:t>
      </w:r>
      <w:r w:rsidRPr="004A4DD0">
        <w:rPr>
          <w:rFonts w:ascii="GHEA Grapalat" w:hAnsi="GHEA Grapalat" w:cs="Sylfaen"/>
          <w:lang w:val="hy-AM"/>
        </w:rPr>
        <w:t>կ</w:t>
      </w:r>
      <w:r w:rsidRPr="004A4DD0">
        <w:rPr>
          <w:rFonts w:ascii="GHEA Grapalat" w:hAnsi="GHEA Grapalat" w:cs="IRTEK Courier"/>
          <w:lang w:val="hy-AM"/>
        </w:rPr>
        <w:t xml:space="preserve"> </w:t>
      </w:r>
      <w:r w:rsidRPr="004A4DD0">
        <w:rPr>
          <w:rFonts w:ascii="GHEA Grapalat" w:hAnsi="GHEA Grapalat" w:cs="Sylfaen"/>
          <w:lang w:val="hy-AM"/>
        </w:rPr>
        <w:t>եթե</w:t>
      </w:r>
      <w:r w:rsidRPr="004A4DD0">
        <w:rPr>
          <w:rFonts w:ascii="GHEA Grapalat" w:hAnsi="GHEA Grapalat" w:cs="IRTEK Courier"/>
          <w:lang w:val="hy-AM"/>
        </w:rPr>
        <w:t xml:space="preserve"> </w:t>
      </w:r>
      <w:r w:rsidRPr="004A4DD0">
        <w:rPr>
          <w:rFonts w:ascii="GHEA Grapalat" w:hAnsi="GHEA Grapalat" w:cs="Sylfaen"/>
          <w:lang w:val="hy-AM"/>
        </w:rPr>
        <w:t>հնարավոր</w:t>
      </w:r>
      <w:r w:rsidRPr="004A4DD0">
        <w:rPr>
          <w:rFonts w:ascii="GHEA Grapalat" w:hAnsi="GHEA Grapalat" w:cs="IRTEK Courier"/>
          <w:lang w:val="hy-AM"/>
        </w:rPr>
        <w:t xml:space="preserve"> </w:t>
      </w:r>
      <w:r w:rsidRPr="004A4DD0">
        <w:rPr>
          <w:rFonts w:ascii="GHEA Grapalat" w:hAnsi="GHEA Grapalat" w:cs="Sylfaen"/>
          <w:lang w:val="hy-AM"/>
        </w:rPr>
        <w:t>չի</w:t>
      </w:r>
      <w:r w:rsidRPr="004A4DD0">
        <w:rPr>
          <w:rFonts w:ascii="GHEA Grapalat" w:hAnsi="GHEA Grapalat" w:cs="IRTEK Courier"/>
          <w:lang w:val="hy-AM"/>
        </w:rPr>
        <w:t xml:space="preserve"> </w:t>
      </w:r>
      <w:r w:rsidRPr="004A4DD0">
        <w:rPr>
          <w:rFonts w:ascii="GHEA Grapalat" w:hAnsi="GHEA Grapalat" w:cs="Sylfaen"/>
          <w:lang w:val="hy-AM"/>
        </w:rPr>
        <w:t>եղել</w:t>
      </w:r>
      <w:r w:rsidRPr="004A4DD0">
        <w:rPr>
          <w:rFonts w:ascii="GHEA Grapalat" w:hAnsi="GHEA Grapalat" w:cs="IRTEK Courier"/>
          <w:lang w:val="hy-AM"/>
        </w:rPr>
        <w:t xml:space="preserve"> </w:t>
      </w:r>
      <w:r w:rsidRPr="004A4DD0">
        <w:rPr>
          <w:rFonts w:ascii="GHEA Grapalat" w:hAnsi="GHEA Grapalat" w:cs="Sylfaen"/>
          <w:lang w:val="hy-AM"/>
        </w:rPr>
        <w:t>այն</w:t>
      </w:r>
      <w:r w:rsidRPr="004A4DD0">
        <w:rPr>
          <w:rFonts w:ascii="GHEA Grapalat" w:hAnsi="GHEA Grapalat" w:cs="IRTEK Courier"/>
          <w:lang w:val="hy-AM"/>
        </w:rPr>
        <w:t xml:space="preserve"> </w:t>
      </w:r>
      <w:r w:rsidRPr="004A4DD0">
        <w:rPr>
          <w:rFonts w:ascii="GHEA Grapalat" w:hAnsi="GHEA Grapalat" w:cs="Sylfaen"/>
          <w:lang w:val="hy-AM"/>
        </w:rPr>
        <w:t>պարզել</w:t>
      </w:r>
      <w:r w:rsidRPr="004A4DD0">
        <w:rPr>
          <w:rFonts w:ascii="GHEA Grapalat" w:hAnsi="GHEA Grapalat" w:cs="IRTEK Courier"/>
          <w:lang w:val="hy-AM"/>
        </w:rPr>
        <w:t xml:space="preserve">, </w:t>
      </w:r>
      <w:r w:rsidRPr="004A4DD0">
        <w:rPr>
          <w:rFonts w:ascii="GHEA Grapalat" w:hAnsi="GHEA Grapalat" w:cs="Sylfaen"/>
          <w:lang w:val="hy-AM"/>
        </w:rPr>
        <w:t>ապա</w:t>
      </w:r>
      <w:r w:rsidRPr="004A4DD0">
        <w:rPr>
          <w:rFonts w:ascii="GHEA Grapalat" w:hAnsi="GHEA Grapalat" w:cs="IRTEK Courier"/>
          <w:lang w:val="hy-AM"/>
        </w:rPr>
        <w:t xml:space="preserve"> </w:t>
      </w:r>
      <w:r w:rsidRPr="004A4DD0">
        <w:rPr>
          <w:rFonts w:ascii="GHEA Grapalat" w:hAnsi="GHEA Grapalat" w:cs="Sylfaen"/>
          <w:lang w:val="hy-AM"/>
        </w:rPr>
        <w:t>այն</w:t>
      </w:r>
      <w:r w:rsidRPr="004A4DD0">
        <w:rPr>
          <w:rFonts w:ascii="GHEA Grapalat" w:hAnsi="GHEA Grapalat" w:cs="IRTEK Courier"/>
          <w:lang w:val="hy-AM"/>
        </w:rPr>
        <w:t xml:space="preserve"> </w:t>
      </w:r>
      <w:r w:rsidRPr="004A4DD0">
        <w:rPr>
          <w:rFonts w:ascii="GHEA Grapalat" w:hAnsi="GHEA Grapalat" w:cs="Sylfaen"/>
          <w:lang w:val="hy-AM"/>
        </w:rPr>
        <w:t>դատարանին</w:t>
      </w:r>
      <w:r w:rsidRPr="004A4DD0">
        <w:rPr>
          <w:rFonts w:ascii="GHEA Grapalat" w:hAnsi="GHEA Grapalat" w:cs="IRTEK Courier"/>
          <w:lang w:val="hy-AM"/>
        </w:rPr>
        <w:t xml:space="preserve">, </w:t>
      </w:r>
      <w:r w:rsidRPr="004A4DD0">
        <w:rPr>
          <w:rFonts w:ascii="GHEA Grapalat" w:hAnsi="GHEA Grapalat" w:cs="Sylfaen"/>
          <w:lang w:val="hy-AM"/>
        </w:rPr>
        <w:t>որի</w:t>
      </w:r>
      <w:r w:rsidRPr="004A4DD0">
        <w:rPr>
          <w:rFonts w:ascii="GHEA Grapalat" w:hAnsi="GHEA Grapalat" w:cs="IRTEK Courier"/>
          <w:lang w:val="hy-AM"/>
        </w:rPr>
        <w:t xml:space="preserve"> </w:t>
      </w:r>
      <w:r w:rsidRPr="004A4DD0">
        <w:rPr>
          <w:rFonts w:ascii="GHEA Grapalat" w:hAnsi="GHEA Grapalat" w:cs="Sylfaen"/>
          <w:lang w:val="hy-AM"/>
        </w:rPr>
        <w:t>դատական</w:t>
      </w:r>
      <w:r w:rsidRPr="004A4DD0">
        <w:rPr>
          <w:rFonts w:ascii="GHEA Grapalat" w:hAnsi="GHEA Grapalat" w:cs="IRTEK Courier"/>
          <w:lang w:val="hy-AM"/>
        </w:rPr>
        <w:t xml:space="preserve"> </w:t>
      </w:r>
      <w:r w:rsidRPr="004A4DD0">
        <w:rPr>
          <w:rFonts w:ascii="GHEA Grapalat" w:hAnsi="GHEA Grapalat" w:cs="Sylfaen"/>
          <w:lang w:val="hy-AM"/>
        </w:rPr>
        <w:t>տարածքում</w:t>
      </w:r>
      <w:r w:rsidRPr="004A4DD0">
        <w:rPr>
          <w:rFonts w:ascii="GHEA Grapalat" w:hAnsi="GHEA Grapalat" w:cs="IRTEK Courier"/>
          <w:lang w:val="hy-AM"/>
        </w:rPr>
        <w:t xml:space="preserve"> </w:t>
      </w:r>
      <w:r w:rsidRPr="004A4DD0">
        <w:rPr>
          <w:rFonts w:ascii="GHEA Grapalat" w:hAnsi="GHEA Grapalat" w:cs="Sylfaen"/>
          <w:lang w:val="hy-AM"/>
        </w:rPr>
        <w:t>է</w:t>
      </w:r>
      <w:r w:rsidRPr="004A4DD0">
        <w:rPr>
          <w:rFonts w:ascii="GHEA Grapalat" w:hAnsi="GHEA Grapalat" w:cs="IRTEK Courier"/>
          <w:lang w:val="hy-AM"/>
        </w:rPr>
        <w:t xml:space="preserve"> </w:t>
      </w:r>
      <w:r w:rsidRPr="004A4DD0">
        <w:rPr>
          <w:rFonts w:ascii="GHEA Grapalat" w:hAnsi="GHEA Grapalat" w:cs="Sylfaen"/>
          <w:lang w:val="hy-AM"/>
        </w:rPr>
        <w:t>գտնվում</w:t>
      </w:r>
      <w:r w:rsidRPr="004A4DD0">
        <w:rPr>
          <w:rFonts w:ascii="GHEA Grapalat" w:hAnsi="GHEA Grapalat" w:cs="IRTEK Courier"/>
          <w:lang w:val="hy-AM"/>
        </w:rPr>
        <w:t xml:space="preserve"> </w:t>
      </w:r>
      <w:r w:rsidRPr="004A4DD0">
        <w:rPr>
          <w:rFonts w:ascii="GHEA Grapalat" w:hAnsi="GHEA Grapalat" w:cs="Sylfaen"/>
          <w:lang w:val="hy-AM"/>
        </w:rPr>
        <w:t>մինչդատական</w:t>
      </w:r>
      <w:r w:rsidRPr="004A4DD0">
        <w:rPr>
          <w:rFonts w:ascii="GHEA Grapalat" w:hAnsi="GHEA Grapalat" w:cs="IRTEK Courier"/>
          <w:lang w:val="hy-AM"/>
        </w:rPr>
        <w:t xml:space="preserve"> </w:t>
      </w:r>
      <w:r w:rsidRPr="004A4DD0">
        <w:rPr>
          <w:rFonts w:ascii="GHEA Grapalat" w:hAnsi="GHEA Grapalat" w:cs="Sylfaen"/>
          <w:lang w:val="hy-AM"/>
        </w:rPr>
        <w:t>վարույթը վերջինն</w:t>
      </w:r>
      <w:r w:rsidRPr="004A4DD0">
        <w:rPr>
          <w:rFonts w:ascii="GHEA Grapalat" w:hAnsi="GHEA Grapalat" w:cs="IRTEK Courier"/>
          <w:lang w:val="hy-AM"/>
        </w:rPr>
        <w:t xml:space="preserve"> </w:t>
      </w:r>
      <w:r w:rsidRPr="004A4DD0">
        <w:rPr>
          <w:rFonts w:ascii="GHEA Grapalat" w:hAnsi="GHEA Grapalat" w:cs="Sylfaen"/>
          <w:lang w:val="hy-AM"/>
        </w:rPr>
        <w:t>իրականացրած նախաքննության</w:t>
      </w:r>
      <w:r w:rsidRPr="004A4DD0">
        <w:rPr>
          <w:rFonts w:ascii="GHEA Grapalat" w:hAnsi="GHEA Grapalat" w:cs="IRTEK Courier"/>
          <w:lang w:val="hy-AM"/>
        </w:rPr>
        <w:t xml:space="preserve"> </w:t>
      </w:r>
      <w:r w:rsidRPr="004A4DD0">
        <w:rPr>
          <w:rFonts w:ascii="GHEA Grapalat" w:hAnsi="GHEA Grapalat" w:cs="Sylfaen"/>
          <w:lang w:val="hy-AM"/>
        </w:rPr>
        <w:t>մարմնի</w:t>
      </w:r>
      <w:r w:rsidRPr="004A4DD0">
        <w:rPr>
          <w:rFonts w:ascii="GHEA Grapalat" w:hAnsi="GHEA Grapalat" w:cs="IRTEK Courier"/>
          <w:lang w:val="hy-AM"/>
        </w:rPr>
        <w:t xml:space="preserve"> </w:t>
      </w:r>
      <w:r w:rsidRPr="004A4DD0">
        <w:rPr>
          <w:rFonts w:ascii="GHEA Grapalat" w:hAnsi="GHEA Grapalat" w:cs="Sylfaen"/>
          <w:lang w:val="hy-AM"/>
        </w:rPr>
        <w:t>նստավայրը</w:t>
      </w:r>
      <w:r w:rsidRPr="004A4DD0">
        <w:rPr>
          <w:rFonts w:ascii="GHEA Grapalat" w:hAnsi="GHEA Grapalat" w:cs="IRTEK Courier"/>
          <w:lang w:val="hy-AM"/>
        </w:rPr>
        <w:t>:</w:t>
      </w:r>
    </w:p>
    <w:p w:rsidR="001110CD" w:rsidRPr="004A4DD0" w:rsidRDefault="001110CD" w:rsidP="003E1B63">
      <w:pPr>
        <w:numPr>
          <w:ilvl w:val="0"/>
          <w:numId w:val="10"/>
        </w:numPr>
        <w:spacing w:line="360" w:lineRule="auto"/>
        <w:ind w:left="0" w:firstLine="709"/>
        <w:jc w:val="both"/>
        <w:rPr>
          <w:rFonts w:ascii="GHEA Grapalat" w:hAnsi="GHEA Grapalat"/>
          <w:lang w:val="hy-AM" w:eastAsia="ru-RU"/>
        </w:rPr>
      </w:pPr>
      <w:r w:rsidRPr="004A4DD0">
        <w:rPr>
          <w:rFonts w:ascii="GHEA Grapalat" w:hAnsi="GHEA Grapalat" w:cs="Sylfaen"/>
          <w:lang w:val="hy-AM" w:eastAsia="ru-RU"/>
        </w:rPr>
        <w:t>Տարածքային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ընդդատությունը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բոլոր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համաձայնությամբ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փոխվել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եթե</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վարույթի մասնավոր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մասնակիցների և վկաների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մեծամասնությունը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բնակվում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առաջին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ատյանի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տարածքում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Ընդդատությունը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փոխելու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որոշումը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ընդունում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մեղադրանքը </w:t>
      </w:r>
      <w:r w:rsidRPr="004A4DD0">
        <w:rPr>
          <w:rFonts w:ascii="GHEA Grapalat" w:hAnsi="GHEA Grapalat" w:cs="Sylfaen"/>
          <w:lang w:val="hy-AM" w:eastAsia="ru-RU"/>
        </w:rPr>
        <w:t>քննող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դատարանը</w:t>
      </w:r>
      <w:r w:rsidRPr="004A4DD0">
        <w:rPr>
          <w:rFonts w:ascii="GHEA Grapalat" w:hAnsi="GHEA Grapalat"/>
          <w:lang w:val="hy-AM" w:eastAsia="ru-RU"/>
        </w:rPr>
        <w:t>:</w:t>
      </w:r>
    </w:p>
    <w:p w:rsidR="001110CD" w:rsidRPr="004A4DD0" w:rsidRDefault="001110CD" w:rsidP="003E1B63">
      <w:pPr>
        <w:numPr>
          <w:ilvl w:val="0"/>
          <w:numId w:val="10"/>
        </w:numPr>
        <w:autoSpaceDE w:val="0"/>
        <w:autoSpaceDN w:val="0"/>
        <w:adjustRightInd w:val="0"/>
        <w:spacing w:line="360" w:lineRule="auto"/>
        <w:ind w:left="0" w:firstLine="709"/>
        <w:contextualSpacing/>
        <w:jc w:val="both"/>
        <w:rPr>
          <w:rFonts w:ascii="GHEA Grapalat" w:hAnsi="GHEA Grapalat" w:cs="IRTEK Courier"/>
          <w:lang w:val="hy-AM"/>
        </w:rPr>
      </w:pPr>
      <w:r w:rsidRPr="004A4DD0">
        <w:rPr>
          <w:rFonts w:ascii="GHEA Grapalat" w:hAnsi="GHEA Grapalat" w:cs="Sylfaen"/>
          <w:lang w:val="hy-AM"/>
        </w:rPr>
        <w:t>Դատական</w:t>
      </w:r>
      <w:r w:rsidRPr="004A4DD0">
        <w:rPr>
          <w:rFonts w:ascii="GHEA Grapalat" w:hAnsi="GHEA Grapalat" w:cs="IRTEK Courier"/>
          <w:lang w:val="hy-AM"/>
        </w:rPr>
        <w:t xml:space="preserve"> </w:t>
      </w:r>
      <w:r w:rsidRPr="004A4DD0">
        <w:rPr>
          <w:rFonts w:ascii="GHEA Grapalat" w:hAnsi="GHEA Grapalat" w:cs="Sylfaen"/>
          <w:lang w:val="hy-AM"/>
        </w:rPr>
        <w:t>երաշխիքների</w:t>
      </w:r>
      <w:r w:rsidRPr="004A4DD0">
        <w:rPr>
          <w:rFonts w:ascii="GHEA Grapalat" w:hAnsi="GHEA Grapalat" w:cs="IRTEK Courier"/>
          <w:lang w:val="hy-AM"/>
        </w:rPr>
        <w:t xml:space="preserve"> </w:t>
      </w:r>
      <w:r w:rsidRPr="004A4DD0">
        <w:rPr>
          <w:rFonts w:ascii="GHEA Grapalat" w:hAnsi="GHEA Grapalat" w:cs="Sylfaen"/>
          <w:lang w:val="hy-AM"/>
        </w:rPr>
        <w:t>վարույթներն</w:t>
      </w:r>
      <w:r w:rsidRPr="004A4DD0">
        <w:rPr>
          <w:rFonts w:ascii="GHEA Grapalat" w:hAnsi="GHEA Grapalat" w:cs="IRTEK Courier"/>
          <w:lang w:val="hy-AM"/>
        </w:rPr>
        <w:t xml:space="preserve"> </w:t>
      </w:r>
      <w:r w:rsidRPr="004A4DD0">
        <w:rPr>
          <w:rFonts w:ascii="GHEA Grapalat" w:hAnsi="GHEA Grapalat" w:cs="Sylfaen"/>
          <w:lang w:val="hy-AM"/>
        </w:rPr>
        <w:t>ընդդատյա</w:t>
      </w:r>
      <w:r w:rsidRPr="004A4DD0">
        <w:rPr>
          <w:rFonts w:ascii="GHEA Grapalat" w:hAnsi="GHEA Grapalat" w:cs="IRTEK Courier"/>
          <w:lang w:val="hy-AM"/>
        </w:rPr>
        <w:t xml:space="preserve"> </w:t>
      </w:r>
      <w:r w:rsidRPr="004A4DD0">
        <w:rPr>
          <w:rFonts w:ascii="GHEA Grapalat" w:hAnsi="GHEA Grapalat" w:cs="Sylfaen"/>
          <w:lang w:val="hy-AM"/>
        </w:rPr>
        <w:t>են</w:t>
      </w:r>
      <w:r w:rsidRPr="004A4DD0">
        <w:rPr>
          <w:rFonts w:ascii="GHEA Grapalat" w:hAnsi="GHEA Grapalat" w:cs="IRTEK Courier"/>
          <w:lang w:val="hy-AM"/>
        </w:rPr>
        <w:t xml:space="preserve"> </w:t>
      </w:r>
      <w:r w:rsidRPr="004A4DD0">
        <w:rPr>
          <w:rFonts w:ascii="GHEA Grapalat" w:hAnsi="GHEA Grapalat" w:cs="Sylfaen"/>
          <w:lang w:val="hy-AM"/>
        </w:rPr>
        <w:t>մինչդատական</w:t>
      </w:r>
      <w:r w:rsidRPr="004A4DD0">
        <w:rPr>
          <w:rFonts w:ascii="GHEA Grapalat" w:hAnsi="GHEA Grapalat" w:cs="IRTEK Courier"/>
          <w:lang w:val="hy-AM"/>
        </w:rPr>
        <w:t xml:space="preserve"> </w:t>
      </w:r>
      <w:r w:rsidRPr="004A4DD0">
        <w:rPr>
          <w:rFonts w:ascii="GHEA Grapalat" w:hAnsi="GHEA Grapalat" w:cs="Sylfaen"/>
          <w:lang w:val="hy-AM"/>
        </w:rPr>
        <w:t>վարույթն</w:t>
      </w:r>
      <w:r w:rsidRPr="004A4DD0">
        <w:rPr>
          <w:rFonts w:ascii="GHEA Grapalat" w:hAnsi="GHEA Grapalat" w:cs="IRTEK Courier"/>
          <w:lang w:val="hy-AM"/>
        </w:rPr>
        <w:t xml:space="preserve"> </w:t>
      </w:r>
      <w:r w:rsidRPr="004A4DD0">
        <w:rPr>
          <w:rFonts w:ascii="GHEA Grapalat" w:hAnsi="GHEA Grapalat" w:cs="Sylfaen"/>
          <w:lang w:val="hy-AM"/>
        </w:rPr>
        <w:t>իրականացնող նախաքննության</w:t>
      </w:r>
      <w:r w:rsidRPr="004A4DD0">
        <w:rPr>
          <w:rFonts w:ascii="GHEA Grapalat" w:hAnsi="GHEA Grapalat" w:cs="IRTEK Courier"/>
          <w:lang w:val="hy-AM"/>
        </w:rPr>
        <w:t xml:space="preserve"> </w:t>
      </w:r>
      <w:r w:rsidRPr="004A4DD0">
        <w:rPr>
          <w:rFonts w:ascii="GHEA Grapalat" w:hAnsi="GHEA Grapalat" w:cs="Sylfaen"/>
          <w:lang w:val="hy-AM"/>
        </w:rPr>
        <w:t>մարմնի</w:t>
      </w:r>
      <w:r w:rsidRPr="004A4DD0">
        <w:rPr>
          <w:rFonts w:ascii="GHEA Grapalat" w:hAnsi="GHEA Grapalat" w:cs="IRTEK Courier"/>
          <w:lang w:val="hy-AM"/>
        </w:rPr>
        <w:t xml:space="preserve"> </w:t>
      </w:r>
      <w:r w:rsidRPr="004A4DD0">
        <w:rPr>
          <w:rFonts w:ascii="GHEA Grapalat" w:hAnsi="GHEA Grapalat" w:cs="Sylfaen"/>
          <w:lang w:val="hy-AM"/>
        </w:rPr>
        <w:t>նստավայրի</w:t>
      </w:r>
      <w:r w:rsidRPr="004A4DD0">
        <w:rPr>
          <w:rFonts w:ascii="GHEA Grapalat" w:hAnsi="GHEA Grapalat" w:cs="IRTEK Courier"/>
          <w:lang w:val="hy-AM"/>
        </w:rPr>
        <w:t xml:space="preserve"> </w:t>
      </w:r>
      <w:r w:rsidRPr="004A4DD0">
        <w:rPr>
          <w:rFonts w:ascii="GHEA Grapalat" w:hAnsi="GHEA Grapalat" w:cs="Sylfaen"/>
          <w:lang w:val="hy-AM"/>
        </w:rPr>
        <w:t>դատարանին, իսկ բացառիկ դեպքերում՝ նաև</w:t>
      </w:r>
      <w:r w:rsidRPr="004A4DD0">
        <w:rPr>
          <w:rFonts w:ascii="GHEA Grapalat" w:hAnsi="GHEA Grapalat" w:cs="IRTEK Courier"/>
          <w:lang w:val="hy-AM"/>
        </w:rPr>
        <w:t xml:space="preserve"> </w:t>
      </w:r>
      <w:r w:rsidRPr="004A4DD0">
        <w:rPr>
          <w:rFonts w:ascii="GHEA Grapalat" w:hAnsi="GHEA Grapalat" w:cs="Sylfaen"/>
          <w:lang w:val="hy-AM"/>
        </w:rPr>
        <w:t>համապատասխան</w:t>
      </w:r>
      <w:r w:rsidRPr="004A4DD0">
        <w:rPr>
          <w:rFonts w:ascii="GHEA Grapalat" w:hAnsi="GHEA Grapalat" w:cs="IRTEK Courier"/>
          <w:lang w:val="hy-AM"/>
        </w:rPr>
        <w:t xml:space="preserve"> վարութային </w:t>
      </w:r>
      <w:r w:rsidRPr="004A4DD0">
        <w:rPr>
          <w:rFonts w:ascii="GHEA Grapalat" w:hAnsi="GHEA Grapalat" w:cs="Sylfaen"/>
          <w:lang w:val="hy-AM"/>
        </w:rPr>
        <w:t>գործողության</w:t>
      </w:r>
      <w:r w:rsidRPr="004A4DD0">
        <w:rPr>
          <w:rFonts w:ascii="GHEA Grapalat" w:hAnsi="GHEA Grapalat" w:cs="IRTEK Courier"/>
          <w:lang w:val="hy-AM"/>
        </w:rPr>
        <w:t xml:space="preserve"> </w:t>
      </w:r>
      <w:r w:rsidRPr="004A4DD0">
        <w:rPr>
          <w:rFonts w:ascii="GHEA Grapalat" w:hAnsi="GHEA Grapalat" w:cs="Sylfaen"/>
          <w:lang w:val="hy-AM"/>
        </w:rPr>
        <w:t>կատարման</w:t>
      </w:r>
      <w:r w:rsidRPr="004A4DD0">
        <w:rPr>
          <w:rFonts w:ascii="GHEA Grapalat" w:hAnsi="GHEA Grapalat" w:cs="IRTEK Courier"/>
          <w:lang w:val="hy-AM"/>
        </w:rPr>
        <w:t xml:space="preserve"> </w:t>
      </w:r>
      <w:r w:rsidRPr="004A4DD0">
        <w:rPr>
          <w:rFonts w:ascii="GHEA Grapalat" w:hAnsi="GHEA Grapalat" w:cs="Sylfaen"/>
          <w:lang w:val="hy-AM"/>
        </w:rPr>
        <w:lastRenderedPageBreak/>
        <w:t>վայրի</w:t>
      </w:r>
      <w:r w:rsidRPr="004A4DD0">
        <w:rPr>
          <w:rFonts w:ascii="GHEA Grapalat" w:hAnsi="GHEA Grapalat" w:cs="IRTEK Courier"/>
          <w:lang w:val="hy-AM"/>
        </w:rPr>
        <w:t xml:space="preserve"> </w:t>
      </w:r>
      <w:r w:rsidRPr="004A4DD0">
        <w:rPr>
          <w:rFonts w:ascii="GHEA Grapalat" w:hAnsi="GHEA Grapalat" w:cs="Sylfaen"/>
          <w:lang w:val="hy-AM"/>
        </w:rPr>
        <w:t>դատարանին, եթե դա չի հանգեցնի վարույթի մասնակիցների իրավունքների և իրավաչափ շահերի չարդարացված սահմանափակման:</w:t>
      </w:r>
    </w:p>
    <w:p w:rsidR="001110CD" w:rsidRPr="004A4DD0" w:rsidRDefault="001110CD" w:rsidP="001110CD">
      <w:pPr>
        <w:spacing w:line="360" w:lineRule="auto"/>
        <w:ind w:firstLine="709"/>
        <w:jc w:val="both"/>
        <w:rPr>
          <w:rFonts w:ascii="GHEA Grapalat" w:hAnsi="GHEA Grapalat" w:cs="Sylfaen"/>
          <w:lang w:val="hy-AM" w:eastAsia="ru-RU"/>
        </w:rPr>
      </w:pPr>
    </w:p>
    <w:p w:rsidR="001110CD" w:rsidRPr="004A4DD0" w:rsidRDefault="001110CD" w:rsidP="001110CD">
      <w:pPr>
        <w:pStyle w:val="Heading4"/>
      </w:pPr>
      <w:bookmarkStart w:id="705" w:name="_Toc342906949"/>
      <w:bookmarkStart w:id="706" w:name="_Toc343337574"/>
      <w:bookmarkStart w:id="707" w:name="_Toc19124660"/>
      <w:r w:rsidRPr="004A4DD0">
        <w:t>Ընդդատությ</w:t>
      </w:r>
      <w:r w:rsidRPr="004A4DD0">
        <w:rPr>
          <w:lang w:val="en-US"/>
        </w:rPr>
        <w:t>ունը</w:t>
      </w:r>
      <w:r w:rsidRPr="004A4DD0">
        <w:rPr>
          <w:rFonts w:cs="Arial Armenian"/>
        </w:rPr>
        <w:t xml:space="preserve"> </w:t>
      </w:r>
      <w:r w:rsidRPr="004A4DD0">
        <w:t>վարույթները</w:t>
      </w:r>
      <w:r w:rsidRPr="004A4DD0">
        <w:rPr>
          <w:rFonts w:cs="Arial Armenian"/>
        </w:rPr>
        <w:t xml:space="preserve"> </w:t>
      </w:r>
      <w:r w:rsidRPr="004A4DD0">
        <w:t>միացնելիս</w:t>
      </w:r>
      <w:bookmarkEnd w:id="705"/>
      <w:bookmarkEnd w:id="706"/>
      <w:bookmarkEnd w:id="707"/>
    </w:p>
    <w:p w:rsidR="001110CD" w:rsidRPr="004A4DD0" w:rsidRDefault="001110CD" w:rsidP="001110CD">
      <w:pPr>
        <w:spacing w:line="360" w:lineRule="auto"/>
        <w:ind w:firstLine="709"/>
        <w:jc w:val="both"/>
        <w:rPr>
          <w:rFonts w:ascii="GHEA Grapalat" w:hAnsi="GHEA Grapalat" w:cs="IRTEK Courier"/>
          <w:lang w:val="hy-AM" w:eastAsia="ru-RU"/>
        </w:rPr>
      </w:pPr>
      <w:r w:rsidRPr="004A4DD0">
        <w:rPr>
          <w:rFonts w:ascii="GHEA Grapalat" w:hAnsi="GHEA Grapalat"/>
          <w:lang w:val="hy-AM" w:eastAsia="ru-RU"/>
        </w:rPr>
        <w:t xml:space="preserve">1. </w:t>
      </w:r>
      <w:r w:rsidRPr="004A4DD0">
        <w:rPr>
          <w:rFonts w:ascii="GHEA Grapalat" w:hAnsi="GHEA Grapalat" w:cs="Sylfaen"/>
          <w:lang w:val="hy-AM" w:eastAsia="ru-RU"/>
        </w:rPr>
        <w:t>Եթե</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մինչդատական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միացվել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առաջին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ատյանի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տարբեր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դատարաններին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ընդդատյա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երկու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ավելի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մեղադրանքը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տարածքում</w:t>
      </w:r>
      <w:r w:rsidRPr="004A4DD0">
        <w:rPr>
          <w:rFonts w:ascii="GHEA Grapalat" w:hAnsi="GHEA Grapalat" w:cs="Arial Armenian"/>
          <w:lang w:val="hy-AM" w:eastAsia="ru-RU"/>
        </w:rPr>
        <w:t xml:space="preserve"> ենթադրաբար կատարվել է վերջին հանցանքը:</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cs="IRTEK Courier"/>
          <w:lang w:val="hy-AM" w:eastAsia="ru-RU"/>
        </w:rPr>
        <w:t xml:space="preserve">2. </w:t>
      </w:r>
      <w:r w:rsidRPr="004A4DD0">
        <w:rPr>
          <w:rFonts w:ascii="GHEA Grapalat" w:hAnsi="GHEA Grapalat" w:cs="Sylfaen"/>
          <w:lang w:val="hy-AM" w:eastAsia="ru-RU"/>
        </w:rPr>
        <w:t>Եթե</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առաջին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ատյանի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տարբեր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դատարաններին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ընդդատյա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երկու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ավելի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վարույթներ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միացվում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մեղադրանքը</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որը</w:t>
      </w:r>
      <w:r w:rsidRPr="004A4DD0">
        <w:rPr>
          <w:rFonts w:ascii="GHEA Grapalat" w:hAnsi="GHEA Grapalat" w:cs="Arial Armenian"/>
          <w:lang w:val="hy-AM" w:eastAsia="ru-RU"/>
        </w:rPr>
        <w:t xml:space="preserve"> քրեական </w:t>
      </w:r>
      <w:r w:rsidRPr="004A4DD0">
        <w:rPr>
          <w:rFonts w:ascii="GHEA Grapalat" w:hAnsi="GHEA Grapalat" w:cs="Sylfaen"/>
          <w:lang w:val="hy-AM" w:eastAsia="ru-RU"/>
        </w:rPr>
        <w:t>գործն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ավելի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ընդունել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w:t>
      </w:r>
      <w:r w:rsidRPr="004A4DD0">
        <w:rPr>
          <w:rFonts w:ascii="GHEA Grapalat" w:hAnsi="GHEA Grapalat" w:cs="IRTEK Courier"/>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p>
    <w:p w:rsidR="001110CD" w:rsidRPr="004A4DD0" w:rsidRDefault="001110CD" w:rsidP="001110CD">
      <w:pPr>
        <w:pStyle w:val="Heading4"/>
      </w:pPr>
      <w:bookmarkStart w:id="708" w:name="_Toc342906950"/>
      <w:bookmarkStart w:id="709" w:name="_Toc343337575"/>
      <w:bookmarkStart w:id="710" w:name="_Toc19124661"/>
      <w:r w:rsidRPr="004A4DD0">
        <w:t>Վարույթի</w:t>
      </w:r>
      <w:r w:rsidRPr="004A4DD0">
        <w:rPr>
          <w:rFonts w:cs="Arial Armenian"/>
        </w:rPr>
        <w:t xml:space="preserve"> </w:t>
      </w:r>
      <w:r w:rsidRPr="004A4DD0">
        <w:t>փոխանցումն</w:t>
      </w:r>
      <w:r w:rsidRPr="004A4DD0">
        <w:rPr>
          <w:rFonts w:cs="Arial Armenian"/>
        </w:rPr>
        <w:t xml:space="preserve"> </w:t>
      </w:r>
      <w:r w:rsidRPr="004A4DD0">
        <w:t>ըստ</w:t>
      </w:r>
      <w:r w:rsidRPr="004A4DD0">
        <w:rPr>
          <w:rFonts w:cs="Arial Armenian"/>
        </w:rPr>
        <w:t xml:space="preserve"> </w:t>
      </w:r>
      <w:r w:rsidRPr="004A4DD0">
        <w:t>ընդդատության</w:t>
      </w:r>
      <w:bookmarkEnd w:id="708"/>
      <w:bookmarkEnd w:id="709"/>
      <w:bookmarkEnd w:id="710"/>
      <w:r w:rsidRPr="004A4DD0">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1. Նախնական դատալսումների ընթացքում պ</w:t>
      </w:r>
      <w:r w:rsidRPr="004A4DD0">
        <w:rPr>
          <w:rFonts w:ascii="GHEA Grapalat" w:hAnsi="GHEA Grapalat" w:cs="Sylfaen"/>
          <w:lang w:val="hy-AM" w:eastAsia="ru-RU"/>
        </w:rPr>
        <w:t>արզելով</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տվյալ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ընդդատյա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չէ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որոշմամբ անհապաղ փոխանցում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ըստ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ընդդատության</w:t>
      </w:r>
      <w:r w:rsidRPr="004A4DD0">
        <w:rPr>
          <w:rFonts w:ascii="GHEA Grapalat" w:hAnsi="GHEA Grapalat" w:cs="Arial Armenian"/>
          <w:lang w:val="hy-AM" w:eastAsia="ru-RU"/>
        </w:rPr>
        <w:t>:</w:t>
      </w:r>
      <w:r w:rsidRPr="004A4DD0">
        <w:rPr>
          <w:rFonts w:ascii="GHEA Grapalat" w:hAnsi="GHEA Grapalat"/>
          <w:lang w:val="hy-AM" w:eastAsia="ru-RU"/>
        </w:rPr>
        <w:t xml:space="preserve"> </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2. </w:t>
      </w:r>
      <w:r w:rsidRPr="004A4DD0">
        <w:rPr>
          <w:rFonts w:ascii="GHEA Grapalat" w:hAnsi="GHEA Grapalat" w:cs="Sylfaen"/>
          <w:lang w:val="hy-AM" w:eastAsia="ru-RU"/>
        </w:rPr>
        <w:t xml:space="preserve">Եթե </w:t>
      </w:r>
      <w:r w:rsidRPr="004A4DD0">
        <w:rPr>
          <w:rFonts w:ascii="GHEA Grapalat" w:hAnsi="GHEA Grapalat" w:cs="Arial Armenian"/>
          <w:lang w:val="hy-AM" w:eastAsia="ru-RU"/>
        </w:rPr>
        <w:t>հիմնական դատալսումների</w:t>
      </w:r>
      <w:r w:rsidRPr="004A4DD0">
        <w:rPr>
          <w:rFonts w:ascii="GHEA Grapalat" w:hAnsi="GHEA Grapalat" w:cs="Sylfaen"/>
          <w:lang w:val="hy-AM" w:eastAsia="ru-RU"/>
        </w:rPr>
        <w:t xml:space="preserve"> ընթացքում ի հայտ են գալիս այնպիսի փաստեր, որոնց հիման վրա վարույթը ենթակա է փոխանցման ըստ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ընդդատության,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ապա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համաձայնությամբ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շարունակում 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Կողմերից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մեկի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առարկության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դեպքում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որոշմամբ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փոխանցվում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ըստ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ընդդատության</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eastAsia="ru-RU"/>
        </w:rPr>
      </w:pPr>
      <w:r w:rsidRPr="004A4DD0">
        <w:rPr>
          <w:rFonts w:ascii="GHEA Grapalat" w:hAnsi="GHEA Grapalat"/>
          <w:lang w:val="hy-AM" w:eastAsia="ru-RU"/>
        </w:rPr>
        <w:t xml:space="preserve">3. </w:t>
      </w:r>
      <w:r w:rsidRPr="004A4DD0">
        <w:rPr>
          <w:rFonts w:ascii="GHEA Grapalat" w:hAnsi="GHEA Grapalat" w:cs="Sylfaen"/>
          <w:lang w:val="hy-AM" w:eastAsia="ru-RU"/>
        </w:rPr>
        <w:t>Մինչև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ըստ</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ընդդատության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փոխանցելը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կատարվել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միայն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անհետաձգելի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վարութային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գործողություններ</w:t>
      </w:r>
      <w:r w:rsidRPr="004A4DD0">
        <w:rPr>
          <w:rFonts w:ascii="GHEA Grapalat" w:hAnsi="GHEA Grapalat"/>
          <w:lang w:val="hy-AM" w:eastAsia="ru-RU"/>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eastAsia="ru-RU"/>
        </w:rPr>
        <w:t xml:space="preserve">4.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ըստ</w:t>
      </w:r>
      <w:r w:rsidRPr="004A4DD0">
        <w:rPr>
          <w:rFonts w:ascii="GHEA Grapalat" w:hAnsi="GHEA Grapalat"/>
          <w:lang w:val="hy-AM"/>
        </w:rPr>
        <w:t xml:space="preserve"> </w:t>
      </w:r>
      <w:r w:rsidRPr="004A4DD0">
        <w:rPr>
          <w:rFonts w:ascii="GHEA Grapalat" w:hAnsi="GHEA Grapalat" w:cs="Sylfaen"/>
          <w:lang w:val="hy-AM"/>
        </w:rPr>
        <w:t>ընդդատության</w:t>
      </w:r>
      <w:r w:rsidRPr="004A4DD0">
        <w:rPr>
          <w:rFonts w:ascii="GHEA Grapalat" w:hAnsi="GHEA Grapalat"/>
          <w:lang w:val="hy-AM"/>
        </w:rPr>
        <w:t xml:space="preserve"> </w:t>
      </w:r>
      <w:r w:rsidRPr="004A4DD0">
        <w:rPr>
          <w:rFonts w:ascii="GHEA Grapalat" w:hAnsi="GHEA Grapalat" w:cs="Sylfaen"/>
          <w:lang w:val="hy-AM"/>
        </w:rPr>
        <w:t>ստացած</w:t>
      </w:r>
      <w:r w:rsidRPr="004A4DD0">
        <w:rPr>
          <w:rFonts w:ascii="GHEA Grapalat" w:hAnsi="GHEA Grapalat"/>
          <w:lang w:val="hy-AM"/>
        </w:rPr>
        <w:t xml:space="preserve"> </w:t>
      </w:r>
      <w:r w:rsidRPr="004A4DD0">
        <w:rPr>
          <w:rFonts w:ascii="GHEA Grapalat" w:hAnsi="GHEA Grapalat" w:cs="Sylfaen"/>
          <w:lang w:val="hy-AM"/>
        </w:rPr>
        <w:t>դատարանը մինչև նախնական դատալսումներ նշանակելն</w:t>
      </w:r>
      <w:r w:rsidRPr="004A4DD0">
        <w:rPr>
          <w:rFonts w:ascii="GHEA Grapalat" w:hAnsi="GHEA Grapalat"/>
          <w:lang w:val="hy-AM"/>
        </w:rPr>
        <w:t xml:space="preserve"> </w:t>
      </w:r>
      <w:r w:rsidRPr="004A4DD0">
        <w:rPr>
          <w:rFonts w:ascii="GHEA Grapalat" w:hAnsi="GHEA Grapalat" w:cs="Sylfaen"/>
          <w:lang w:val="hy-AM"/>
        </w:rPr>
        <w:t>իրավասու</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որոշմամբ</w:t>
      </w:r>
      <w:r w:rsidRPr="004A4DD0">
        <w:rPr>
          <w:rFonts w:ascii="GHEA Grapalat" w:hAnsi="GHEA Grapalat"/>
          <w:lang w:val="hy-AM"/>
        </w:rPr>
        <w:t xml:space="preserve"> </w:t>
      </w:r>
      <w:r w:rsidRPr="004A4DD0">
        <w:rPr>
          <w:rFonts w:ascii="GHEA Grapalat" w:hAnsi="GHEA Grapalat" w:cs="Sylfaen"/>
          <w:lang w:val="hy-AM"/>
        </w:rPr>
        <w:t>վիճարկել</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ընդդատությունը</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ընդդատության հարցը</w:t>
      </w:r>
      <w:r w:rsidRPr="004A4DD0">
        <w:rPr>
          <w:rFonts w:ascii="GHEA Grapalat" w:hAnsi="GHEA Grapalat"/>
          <w:lang w:val="hy-AM"/>
        </w:rPr>
        <w:t xml:space="preserve"> </w:t>
      </w:r>
      <w:r w:rsidRPr="004A4DD0">
        <w:rPr>
          <w:rFonts w:ascii="GHEA Grapalat" w:hAnsi="GHEA Grapalat" w:cs="Sylfaen"/>
          <w:lang w:val="hy-AM"/>
        </w:rPr>
        <w:t>հնգօրյա</w:t>
      </w:r>
      <w:r w:rsidRPr="004A4DD0">
        <w:rPr>
          <w:rFonts w:ascii="GHEA Grapalat" w:hAnsi="GHEA Grapalat"/>
          <w:lang w:val="hy-AM"/>
        </w:rPr>
        <w:t xml:space="preserve"> </w:t>
      </w:r>
      <w:r w:rsidRPr="004A4DD0">
        <w:rPr>
          <w:rFonts w:ascii="GHEA Grapalat" w:hAnsi="GHEA Grapalat" w:cs="Sylfaen"/>
          <w:lang w:val="hy-AM"/>
        </w:rPr>
        <w:t>ժամկետում վերջնականապես</w:t>
      </w:r>
      <w:r w:rsidRPr="004A4DD0">
        <w:rPr>
          <w:rFonts w:ascii="GHEA Grapalat" w:hAnsi="GHEA Grapalat"/>
          <w:lang w:val="hy-AM"/>
        </w:rPr>
        <w:t xml:space="preserve"> </w:t>
      </w:r>
      <w:r w:rsidRPr="004A4DD0">
        <w:rPr>
          <w:rFonts w:ascii="GHEA Grapalat" w:hAnsi="GHEA Grapalat" w:cs="Sylfaen"/>
          <w:lang w:val="hy-AM"/>
        </w:rPr>
        <w:t>լուծվում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Հայա</w:t>
      </w:r>
      <w:r w:rsidRPr="004A4DD0">
        <w:rPr>
          <w:rFonts w:ascii="GHEA Grapalat" w:hAnsi="GHEA Grapalat" w:cs="Arial Armenian"/>
          <w:lang w:val="hy-AM"/>
        </w:rPr>
        <w:t>u</w:t>
      </w:r>
      <w:r w:rsidRPr="004A4DD0">
        <w:rPr>
          <w:rFonts w:ascii="GHEA Grapalat" w:hAnsi="GHEA Grapalat" w:cs="Sylfaen"/>
          <w:lang w:val="hy-AM"/>
        </w:rPr>
        <w:t>տանի</w:t>
      </w:r>
      <w:r w:rsidRPr="004A4DD0">
        <w:rPr>
          <w:rFonts w:ascii="GHEA Grapalat" w:hAnsi="GHEA Grapalat" w:cs="Arial Armenian"/>
          <w:lang w:val="hy-AM"/>
        </w:rPr>
        <w:t xml:space="preserve"> </w:t>
      </w:r>
      <w:r w:rsidRPr="004A4DD0">
        <w:rPr>
          <w:rFonts w:ascii="GHEA Grapalat" w:hAnsi="GHEA Grapalat" w:cs="Sylfaen"/>
          <w:lang w:val="hy-AM"/>
        </w:rPr>
        <w:t>Հանրապետության</w:t>
      </w:r>
      <w:r w:rsidRPr="004A4DD0">
        <w:rPr>
          <w:rFonts w:ascii="GHEA Grapalat" w:hAnsi="GHEA Grapalat"/>
          <w:lang w:val="hy-AM"/>
        </w:rPr>
        <w:t xml:space="preserve"> </w:t>
      </w:r>
      <w:r w:rsidRPr="004A4DD0">
        <w:rPr>
          <w:rFonts w:ascii="GHEA Grapalat" w:hAnsi="GHEA Grapalat" w:cs="Sylfaen"/>
          <w:lang w:val="hy-AM"/>
        </w:rPr>
        <w:t>վճռաբեկ</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նախագահի</w:t>
      </w:r>
      <w:r w:rsidRPr="004A4DD0">
        <w:rPr>
          <w:rFonts w:ascii="GHEA Grapalat" w:hAnsi="GHEA Grapalat"/>
          <w:lang w:val="hy-AM"/>
        </w:rPr>
        <w:t xml:space="preserve"> </w:t>
      </w:r>
      <w:r w:rsidRPr="004A4DD0">
        <w:rPr>
          <w:rFonts w:ascii="GHEA Grapalat" w:hAnsi="GHEA Grapalat" w:cs="Sylfaen"/>
          <w:lang w:val="hy-AM"/>
        </w:rPr>
        <w:t>որոշմամբ</w:t>
      </w:r>
      <w:r w:rsidRPr="004A4DD0">
        <w:rPr>
          <w:rFonts w:ascii="GHEA Grapalat" w:hAnsi="GHEA Grapalat"/>
          <w:lang w:val="hy-AM"/>
        </w:rPr>
        <w:t xml:space="preserve">: </w:t>
      </w:r>
    </w:p>
    <w:p w:rsidR="001110CD" w:rsidRPr="004A4DD0" w:rsidRDefault="001110CD" w:rsidP="001110CD">
      <w:pPr>
        <w:spacing w:line="360" w:lineRule="auto"/>
        <w:jc w:val="center"/>
        <w:rPr>
          <w:rFonts w:ascii="GHEA Grapalat" w:hAnsi="GHEA Grapalat"/>
          <w:b/>
          <w:lang w:val="hy-AM"/>
        </w:rPr>
      </w:pPr>
    </w:p>
    <w:p w:rsidR="001110CD" w:rsidRPr="004A4DD0" w:rsidRDefault="001110CD" w:rsidP="001110CD">
      <w:pPr>
        <w:pStyle w:val="Heading3"/>
        <w:rPr>
          <w:rFonts w:ascii="GHEA Grapalat" w:hAnsi="GHEA Grapalat"/>
          <w:sz w:val="24"/>
          <w:szCs w:val="24"/>
        </w:rPr>
      </w:pPr>
      <w:bookmarkStart w:id="711" w:name="_Toc343337864"/>
      <w:bookmarkStart w:id="712" w:name="_Toc19124662"/>
      <w:r w:rsidRPr="004A4DD0">
        <w:rPr>
          <w:rFonts w:ascii="GHEA Grapalat" w:hAnsi="GHEA Grapalat"/>
          <w:sz w:val="24"/>
          <w:szCs w:val="24"/>
          <w:lang w:val="hy-AM"/>
        </w:rPr>
        <w:lastRenderedPageBreak/>
        <w:t xml:space="preserve">ԳԼՈՒԽ 34. </w:t>
      </w:r>
      <w:r w:rsidRPr="004A4DD0">
        <w:rPr>
          <w:rFonts w:ascii="GHEA Grapalat" w:hAnsi="GHEA Grapalat"/>
          <w:sz w:val="24"/>
          <w:szCs w:val="24"/>
        </w:rPr>
        <w:t>ԴԱՏԱԿԱՆ ՎԱՐՈՒՅԹԻ ԿԱՐԳԻՆ ՎԵՐԱԲԵՐՈՂ ՊԱՅՄԱՆՆԵՐ</w:t>
      </w:r>
      <w:bookmarkEnd w:id="711"/>
      <w:bookmarkEnd w:id="712"/>
    </w:p>
    <w:p w:rsidR="001110CD" w:rsidRPr="004A4DD0" w:rsidRDefault="001110CD" w:rsidP="001110CD">
      <w:pPr>
        <w:spacing w:line="360" w:lineRule="auto"/>
        <w:ind w:firstLine="709"/>
        <w:jc w:val="both"/>
        <w:rPr>
          <w:rFonts w:ascii="GHEA Grapalat" w:hAnsi="GHEA Grapalat"/>
          <w:b/>
          <w:lang w:val="hy-AM"/>
        </w:rPr>
      </w:pPr>
    </w:p>
    <w:p w:rsidR="001110CD" w:rsidRPr="004A4DD0" w:rsidRDefault="001110CD" w:rsidP="001110CD">
      <w:pPr>
        <w:pStyle w:val="Heading4"/>
      </w:pPr>
      <w:bookmarkStart w:id="713" w:name="_Toc343337865"/>
      <w:bookmarkStart w:id="714" w:name="_Toc19124663"/>
      <w:r w:rsidRPr="004A4DD0">
        <w:t>Դատական վարույթի իրականացման ձևը և վայրը</w:t>
      </w:r>
      <w:bookmarkEnd w:id="713"/>
      <w:bookmarkEnd w:id="714"/>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դատական նիստերի ձևով, որոնց ընթացքում կարող են անցկացվել դատալսումներ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w:t>
      </w:r>
      <w:r w:rsidRPr="004A4DD0">
        <w:rPr>
          <w:rFonts w:ascii="GHEA Grapalat" w:hAnsi="GHEA Grapalat"/>
          <w:lang w:val="hy-AM"/>
        </w:rPr>
        <w:tab/>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նիստը</w:t>
      </w:r>
      <w:r w:rsidRPr="004A4DD0">
        <w:rPr>
          <w:rFonts w:ascii="GHEA Grapalat" w:hAnsi="GHEA Grapalat"/>
          <w:lang w:val="hy-AM"/>
        </w:rPr>
        <w:t xml:space="preserve"> </w:t>
      </w:r>
      <w:r w:rsidRPr="004A4DD0">
        <w:rPr>
          <w:rFonts w:ascii="GHEA Grapalat" w:hAnsi="GHEA Grapalat" w:cs="Sylfaen"/>
          <w:lang w:val="hy-AM"/>
        </w:rPr>
        <w:t>պետք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անցկացվի</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նիստերի</w:t>
      </w:r>
      <w:r w:rsidRPr="004A4DD0">
        <w:rPr>
          <w:rFonts w:ascii="GHEA Grapalat" w:hAnsi="GHEA Grapalat"/>
          <w:lang w:val="hy-AM"/>
        </w:rPr>
        <w:t xml:space="preserve"> </w:t>
      </w:r>
      <w:r w:rsidRPr="004A4DD0">
        <w:rPr>
          <w:rFonts w:ascii="GHEA Grapalat" w:hAnsi="GHEA Grapalat" w:cs="Sylfaen"/>
          <w:lang w:val="hy-AM"/>
        </w:rPr>
        <w:t>դահլիճում` բացառությամբ սույն օրենսգրքով նախատեսված դեպքերի</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w:t>
      </w:r>
      <w:r w:rsidRPr="004A4DD0">
        <w:rPr>
          <w:rFonts w:ascii="GHEA Grapalat" w:hAnsi="GHEA Grapalat"/>
          <w:lang w:val="hy-AM"/>
        </w:rPr>
        <w:tab/>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արդարացի</w:t>
      </w:r>
      <w:r w:rsidRPr="004A4DD0">
        <w:rPr>
          <w:rFonts w:ascii="GHEA Grapalat" w:hAnsi="GHEA Grapalat"/>
          <w:lang w:val="hy-AM"/>
        </w:rPr>
        <w:t xml:space="preserve"> </w:t>
      </w:r>
      <w:r w:rsidRPr="004A4DD0">
        <w:rPr>
          <w:rFonts w:ascii="GHEA Grapalat" w:hAnsi="GHEA Grapalat" w:cs="Sylfaen"/>
          <w:lang w:val="hy-AM"/>
        </w:rPr>
        <w:t>իրականացումը</w:t>
      </w:r>
      <w:r w:rsidRPr="004A4DD0">
        <w:rPr>
          <w:rFonts w:ascii="GHEA Grapalat" w:hAnsi="GHEA Grapalat"/>
          <w:lang w:val="hy-AM"/>
        </w:rPr>
        <w:t xml:space="preserve"> </w:t>
      </w:r>
      <w:r w:rsidRPr="004A4DD0">
        <w:rPr>
          <w:rFonts w:ascii="GHEA Grapalat" w:hAnsi="GHEA Grapalat" w:cs="Sylfaen"/>
          <w:lang w:val="hy-AM"/>
        </w:rPr>
        <w:t>պահանջում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վարութային</w:t>
      </w:r>
      <w:r w:rsidRPr="004A4DD0">
        <w:rPr>
          <w:rFonts w:ascii="GHEA Grapalat" w:hAnsi="GHEA Grapalat"/>
          <w:lang w:val="hy-AM"/>
        </w:rPr>
        <w:t xml:space="preserve"> </w:t>
      </w:r>
      <w:r w:rsidRPr="004A4DD0">
        <w:rPr>
          <w:rFonts w:ascii="GHEA Grapalat" w:hAnsi="GHEA Grapalat" w:cs="Sylfaen"/>
          <w:lang w:val="hy-AM"/>
        </w:rPr>
        <w:t>գործողությունների</w:t>
      </w:r>
      <w:r w:rsidRPr="004A4DD0">
        <w:rPr>
          <w:rFonts w:ascii="GHEA Grapalat" w:hAnsi="GHEA Grapalat"/>
          <w:lang w:val="hy-AM"/>
        </w:rPr>
        <w:t xml:space="preserve"> </w:t>
      </w:r>
      <w:r w:rsidRPr="004A4DD0">
        <w:rPr>
          <w:rFonts w:ascii="GHEA Grapalat" w:hAnsi="GHEA Grapalat" w:cs="Sylfaen"/>
          <w:lang w:val="hy-AM"/>
        </w:rPr>
        <w:t>կատարում</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վայրում</w:t>
      </w:r>
      <w:r w:rsidRPr="004A4DD0">
        <w:rPr>
          <w:rFonts w:ascii="GHEA Grapalat" w:hAnsi="GHEA Grapalat"/>
          <w:lang w:val="hy-AM"/>
        </w:rPr>
        <w:t xml:space="preserve">, ապա </w:t>
      </w:r>
      <w:r w:rsidRPr="004A4DD0">
        <w:rPr>
          <w:rFonts w:ascii="GHEA Grapalat" w:hAnsi="GHEA Grapalat" w:cs="Sylfaen"/>
          <w:lang w:val="hy-AM"/>
        </w:rPr>
        <w:t>կողմի</w:t>
      </w:r>
      <w:r w:rsidRPr="004A4DD0">
        <w:rPr>
          <w:rFonts w:ascii="GHEA Grapalat" w:hAnsi="GHEA Grapalat"/>
          <w:lang w:val="hy-AM"/>
        </w:rPr>
        <w:t xml:space="preserve"> </w:t>
      </w:r>
      <w:r w:rsidRPr="004A4DD0">
        <w:rPr>
          <w:rFonts w:ascii="GHEA Grapalat" w:hAnsi="GHEA Grapalat" w:cs="Sylfaen"/>
          <w:lang w:val="hy-AM"/>
        </w:rPr>
        <w:t>միջնորդությամբ</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նախաձեռնությամբ</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նիստը</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անցկացվել</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նիստերի</w:t>
      </w:r>
      <w:r w:rsidRPr="004A4DD0">
        <w:rPr>
          <w:rFonts w:ascii="GHEA Grapalat" w:hAnsi="GHEA Grapalat"/>
          <w:lang w:val="hy-AM"/>
        </w:rPr>
        <w:t xml:space="preserve"> </w:t>
      </w:r>
      <w:r w:rsidRPr="004A4DD0">
        <w:rPr>
          <w:rFonts w:ascii="GHEA Grapalat" w:hAnsi="GHEA Grapalat" w:cs="Sylfaen"/>
          <w:lang w:val="hy-AM"/>
        </w:rPr>
        <w:t>դահլիճից</w:t>
      </w:r>
      <w:r w:rsidRPr="004A4DD0">
        <w:rPr>
          <w:rFonts w:ascii="GHEA Grapalat" w:hAnsi="GHEA Grapalat"/>
          <w:lang w:val="hy-AM"/>
        </w:rPr>
        <w:t xml:space="preserve"> </w:t>
      </w:r>
      <w:r w:rsidRPr="004A4DD0">
        <w:rPr>
          <w:rFonts w:ascii="GHEA Grapalat" w:hAnsi="GHEA Grapalat" w:cs="Sylfaen"/>
          <w:lang w:val="hy-AM"/>
        </w:rPr>
        <w:t>դուրս</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715" w:name="_Toc19124664"/>
      <w:r w:rsidRPr="004A4DD0">
        <w:t>Արտագնա դատական նիստը</w:t>
      </w:r>
      <w:bookmarkEnd w:id="715"/>
      <w:r w:rsidRPr="004A4DD0">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 Արտագնա դատական նիստ կողմի միջնորդությամբ կամ դատարանի նախաձեռնությամբ կարող է անցկացնել միայն առաջին ատյանի դատարանը` հետևյալ դեպքերում`</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 բոլոր մեղադրյալները զինծառայող են.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 բոլոր մեղադրյալներն ազատությունից զրկելու հետ կապված պատիժ են կրում:</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 Սույն հոդվածի 1-ին մասի 1-ին կետով նախատեսված դեպքում արտագնա դատական նիստ կարող է անցկացվել զորամասի կամ զինվորական հիմնարկի տարածքում, իսկ 2-րդ կետով նախատեսված դեպքում` քրեակատարողական հիմնարկի տարածքում:</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 Դատարանը մերժում է արտագնա դատական նիստ անցկացնելու միջնորդությունը, եթե`</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 դատական նիստը միջնորդված վայրում անցկացնելը կարող է անհամաչափ դժվարություններ առաջացնել վարույթի մասնակիցների կամ վարույթին օժանդակող անձանց համար կամ.</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2) միջնորդված վայրում ողջամտորեն հնարավոր չէ ապահովել սույն օրենսգրքի 28-րդ հոդվածով նախատեսված երաշխիքները: </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716" w:name="_Toc343337866"/>
      <w:bookmarkStart w:id="717" w:name="_Toc19124665"/>
      <w:r w:rsidRPr="004A4DD0">
        <w:t>Դատական նիստի կարգը</w:t>
      </w:r>
      <w:bookmarkEnd w:id="716"/>
      <w:bookmarkEnd w:id="717"/>
      <w:r w:rsidRPr="004A4DD0">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Մինչև</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կազմի</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w:t>
      </w:r>
      <w:r w:rsidRPr="004A4DD0">
        <w:rPr>
          <w:rFonts w:ascii="GHEA Grapalat" w:hAnsi="GHEA Grapalat"/>
          <w:lang w:val="hy-AM"/>
        </w:rPr>
        <w:t>u</w:t>
      </w:r>
      <w:r w:rsidRPr="004A4DD0">
        <w:rPr>
          <w:rFonts w:ascii="GHEA Grapalat" w:hAnsi="GHEA Grapalat" w:cs="Sylfaen"/>
          <w:lang w:val="hy-AM"/>
        </w:rPr>
        <w:t>տի</w:t>
      </w:r>
      <w:r w:rsidRPr="004A4DD0">
        <w:rPr>
          <w:rFonts w:ascii="GHEA Grapalat" w:hAnsi="GHEA Grapalat"/>
          <w:lang w:val="hy-AM"/>
        </w:rPr>
        <w:t xml:space="preserve"> </w:t>
      </w:r>
      <w:r w:rsidRPr="004A4DD0">
        <w:rPr>
          <w:rFonts w:ascii="GHEA Grapalat" w:hAnsi="GHEA Grapalat" w:cs="Sylfaen"/>
          <w:lang w:val="hy-AM"/>
        </w:rPr>
        <w:t>դահլիճ</w:t>
      </w:r>
      <w:r w:rsidRPr="004A4DD0">
        <w:rPr>
          <w:rFonts w:ascii="GHEA Grapalat" w:hAnsi="GHEA Grapalat"/>
          <w:lang w:val="hy-AM"/>
        </w:rPr>
        <w:t xml:space="preserve"> </w:t>
      </w:r>
      <w:r w:rsidRPr="004A4DD0">
        <w:rPr>
          <w:rFonts w:ascii="GHEA Grapalat" w:hAnsi="GHEA Grapalat" w:cs="Sylfaen"/>
          <w:lang w:val="hy-AM"/>
        </w:rPr>
        <w:t>մտնելը</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w:t>
      </w:r>
      <w:r w:rsidRPr="004A4DD0">
        <w:rPr>
          <w:rFonts w:ascii="GHEA Grapalat" w:hAnsi="GHEA Grapalat"/>
          <w:lang w:val="hy-AM"/>
        </w:rPr>
        <w:t xml:space="preserve"> </w:t>
      </w:r>
      <w:r w:rsidRPr="004A4DD0">
        <w:rPr>
          <w:rFonts w:ascii="GHEA Grapalat" w:hAnsi="GHEA Grapalat" w:cs="Sylfaen"/>
          <w:lang w:val="hy-AM"/>
        </w:rPr>
        <w:t>դահլիճից</w:t>
      </w:r>
      <w:r w:rsidRPr="004A4DD0">
        <w:rPr>
          <w:rFonts w:ascii="GHEA Grapalat" w:hAnsi="GHEA Grapalat"/>
          <w:lang w:val="hy-AM"/>
        </w:rPr>
        <w:t xml:space="preserve"> </w:t>
      </w:r>
      <w:r w:rsidRPr="004A4DD0">
        <w:rPr>
          <w:rFonts w:ascii="GHEA Grapalat" w:hAnsi="GHEA Grapalat" w:cs="Sylfaen"/>
          <w:lang w:val="hy-AM"/>
        </w:rPr>
        <w:t>դուրս</w:t>
      </w:r>
      <w:r w:rsidRPr="004A4DD0">
        <w:rPr>
          <w:rFonts w:ascii="GHEA Grapalat" w:hAnsi="GHEA Grapalat"/>
          <w:lang w:val="hy-AM"/>
        </w:rPr>
        <w:t xml:space="preserve"> </w:t>
      </w:r>
      <w:r w:rsidRPr="004A4DD0">
        <w:rPr>
          <w:rFonts w:ascii="GHEA Grapalat" w:hAnsi="GHEA Grapalat" w:cs="Sylfaen"/>
          <w:lang w:val="hy-AM"/>
        </w:rPr>
        <w:t>գալը</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w:t>
      </w:r>
      <w:r w:rsidRPr="004A4DD0">
        <w:rPr>
          <w:rFonts w:ascii="GHEA Grapalat" w:hAnsi="GHEA Grapalat"/>
          <w:lang w:val="hy-AM"/>
        </w:rPr>
        <w:t>u</w:t>
      </w:r>
      <w:r w:rsidRPr="004A4DD0">
        <w:rPr>
          <w:rFonts w:ascii="GHEA Grapalat" w:hAnsi="GHEA Grapalat" w:cs="Sylfaen"/>
          <w:lang w:val="hy-AM"/>
        </w:rPr>
        <w:t>տի</w:t>
      </w:r>
      <w:r w:rsidRPr="004A4DD0">
        <w:rPr>
          <w:rFonts w:ascii="GHEA Grapalat" w:hAnsi="GHEA Grapalat"/>
          <w:lang w:val="hy-AM"/>
        </w:rPr>
        <w:t xml:space="preserve"> </w:t>
      </w:r>
      <w:r w:rsidRPr="004A4DD0">
        <w:rPr>
          <w:rFonts w:ascii="GHEA Grapalat" w:hAnsi="GHEA Grapalat" w:cs="Sylfaen"/>
          <w:lang w:val="hy-AM"/>
        </w:rPr>
        <w:t>քարտուղարը</w:t>
      </w:r>
      <w:r w:rsidRPr="004A4DD0">
        <w:rPr>
          <w:rFonts w:ascii="GHEA Grapalat" w:hAnsi="GHEA Grapalat"/>
          <w:lang w:val="hy-AM"/>
        </w:rPr>
        <w:t xml:space="preserve"> </w:t>
      </w:r>
      <w:r w:rsidRPr="004A4DD0">
        <w:rPr>
          <w:rFonts w:ascii="GHEA Grapalat" w:hAnsi="GHEA Grapalat" w:cs="Sylfaen"/>
          <w:lang w:val="hy-AM"/>
        </w:rPr>
        <w:t>համապատասխանաբար</w:t>
      </w:r>
      <w:r w:rsidRPr="004A4DD0">
        <w:rPr>
          <w:rFonts w:ascii="GHEA Grapalat" w:hAnsi="GHEA Grapalat"/>
          <w:lang w:val="hy-AM"/>
        </w:rPr>
        <w:t xml:space="preserve"> </w:t>
      </w:r>
      <w:r w:rsidRPr="004A4DD0">
        <w:rPr>
          <w:rFonts w:ascii="GHEA Grapalat" w:hAnsi="GHEA Grapalat" w:cs="Sylfaen"/>
          <w:lang w:val="hy-AM"/>
        </w:rPr>
        <w:t>հայտարարում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w:t>
      </w:r>
      <w:r w:rsidRPr="004A4DD0">
        <w:rPr>
          <w:rFonts w:ascii="GHEA Grapalat" w:hAnsi="GHEA Grapalat" w:cs="Sylfaen"/>
          <w:lang w:val="hy-AM"/>
        </w:rPr>
        <w:t>Ոտքի</w:t>
      </w:r>
      <w:r w:rsidRPr="004A4DD0">
        <w:rPr>
          <w:rFonts w:ascii="GHEA Grapalat" w:hAnsi="GHEA Grapalat"/>
          <w:lang w:val="hy-AM"/>
        </w:rPr>
        <w:t xml:space="preserve">, </w:t>
      </w:r>
      <w:r w:rsidRPr="004A4DD0">
        <w:rPr>
          <w:rFonts w:ascii="GHEA Grapalat" w:hAnsi="GHEA Grapalat" w:cs="Sylfaen"/>
          <w:lang w:val="hy-AM"/>
        </w:rPr>
        <w:t>Դատարանն</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գալի</w:t>
      </w:r>
      <w:r w:rsidRPr="004A4DD0">
        <w:rPr>
          <w:rFonts w:ascii="GHEA Grapalat" w:hAnsi="GHEA Grapalat"/>
          <w:lang w:val="hy-AM"/>
        </w:rPr>
        <w:t xml:space="preserve">u»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Ոտքի</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հեռանում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Նշված</w:t>
      </w:r>
      <w:r w:rsidRPr="004A4DD0">
        <w:rPr>
          <w:rFonts w:ascii="GHEA Grapalat" w:hAnsi="GHEA Grapalat"/>
          <w:lang w:val="hy-AM"/>
        </w:rPr>
        <w:t xml:space="preserve"> </w:t>
      </w:r>
      <w:r w:rsidRPr="004A4DD0">
        <w:rPr>
          <w:rFonts w:ascii="GHEA Grapalat" w:hAnsi="GHEA Grapalat" w:cs="Sylfaen"/>
          <w:lang w:val="hy-AM"/>
        </w:rPr>
        <w:t>հայտարարությունից</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w:t>
      </w:r>
      <w:r w:rsidRPr="004A4DD0">
        <w:rPr>
          <w:rFonts w:ascii="GHEA Grapalat" w:hAnsi="GHEA Grapalat"/>
          <w:lang w:val="hy-AM"/>
        </w:rPr>
        <w:t>u</w:t>
      </w:r>
      <w:r w:rsidRPr="004A4DD0">
        <w:rPr>
          <w:rFonts w:ascii="GHEA Grapalat" w:hAnsi="GHEA Grapalat" w:cs="Sylfaen"/>
          <w:lang w:val="hy-AM"/>
        </w:rPr>
        <w:t>տի</w:t>
      </w:r>
      <w:r w:rsidRPr="004A4DD0">
        <w:rPr>
          <w:rFonts w:ascii="GHEA Grapalat" w:hAnsi="GHEA Grapalat"/>
          <w:lang w:val="hy-AM"/>
        </w:rPr>
        <w:t xml:space="preserve"> </w:t>
      </w:r>
      <w:r w:rsidRPr="004A4DD0">
        <w:rPr>
          <w:rFonts w:ascii="GHEA Grapalat" w:hAnsi="GHEA Grapalat" w:cs="Sylfaen"/>
          <w:lang w:val="hy-AM"/>
        </w:rPr>
        <w:t>դահլիճում</w:t>
      </w:r>
      <w:r w:rsidRPr="004A4DD0">
        <w:rPr>
          <w:rFonts w:ascii="GHEA Grapalat" w:hAnsi="GHEA Grapalat"/>
          <w:lang w:val="hy-AM"/>
        </w:rPr>
        <w:t xml:space="preserve"> </w:t>
      </w:r>
      <w:r w:rsidRPr="004A4DD0">
        <w:rPr>
          <w:rFonts w:ascii="GHEA Grapalat" w:hAnsi="GHEA Grapalat" w:cs="Sylfaen"/>
          <w:lang w:val="hy-AM"/>
        </w:rPr>
        <w:t>բոլոր</w:t>
      </w:r>
      <w:r w:rsidRPr="004A4DD0">
        <w:rPr>
          <w:rFonts w:ascii="GHEA Grapalat" w:hAnsi="GHEA Grapalat"/>
          <w:lang w:val="hy-AM"/>
        </w:rPr>
        <w:t xml:space="preserve"> </w:t>
      </w:r>
      <w:r w:rsidRPr="004A4DD0">
        <w:rPr>
          <w:rFonts w:ascii="GHEA Grapalat" w:hAnsi="GHEA Grapalat" w:cs="Sylfaen"/>
          <w:lang w:val="hy-AM"/>
        </w:rPr>
        <w:t>ներկա</w:t>
      </w:r>
      <w:r w:rsidRPr="004A4DD0">
        <w:rPr>
          <w:rFonts w:ascii="GHEA Grapalat" w:hAnsi="GHEA Grapalat"/>
          <w:lang w:val="hy-AM"/>
        </w:rPr>
        <w:t xml:space="preserve"> </w:t>
      </w:r>
      <w:r w:rsidRPr="004A4DD0">
        <w:rPr>
          <w:rFonts w:ascii="GHEA Grapalat" w:hAnsi="GHEA Grapalat" w:cs="Sylfaen"/>
          <w:lang w:val="hy-AM"/>
        </w:rPr>
        <w:t>գտնվողները</w:t>
      </w:r>
      <w:r w:rsidRPr="004A4DD0">
        <w:rPr>
          <w:rFonts w:ascii="GHEA Grapalat" w:hAnsi="GHEA Grapalat"/>
          <w:lang w:val="hy-AM"/>
        </w:rPr>
        <w:t xml:space="preserve"> </w:t>
      </w:r>
      <w:r w:rsidRPr="004A4DD0">
        <w:rPr>
          <w:rFonts w:ascii="GHEA Grapalat" w:hAnsi="GHEA Grapalat" w:cs="Sylfaen"/>
          <w:lang w:val="hy-AM"/>
        </w:rPr>
        <w:t>ոտքի</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կանգնում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Համապատասխան</w:t>
      </w:r>
      <w:r w:rsidRPr="004A4DD0">
        <w:rPr>
          <w:rFonts w:ascii="GHEA Grapalat" w:hAnsi="GHEA Grapalat"/>
          <w:lang w:val="hy-AM"/>
        </w:rPr>
        <w:t xml:space="preserve"> </w:t>
      </w:r>
      <w:r w:rsidRPr="004A4DD0">
        <w:rPr>
          <w:rFonts w:ascii="GHEA Grapalat" w:hAnsi="GHEA Grapalat" w:cs="Sylfaen"/>
          <w:lang w:val="hy-AM"/>
        </w:rPr>
        <w:t>որոշմամբ</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ժամին</w:t>
      </w:r>
      <w:r w:rsidRPr="004A4DD0">
        <w:rPr>
          <w:rFonts w:ascii="GHEA Grapalat" w:hAnsi="GHEA Grapalat"/>
          <w:lang w:val="hy-AM"/>
        </w:rPr>
        <w:t xml:space="preserve"> </w:t>
      </w:r>
      <w:r w:rsidRPr="004A4DD0">
        <w:rPr>
          <w:rFonts w:ascii="GHEA Grapalat" w:hAnsi="GHEA Grapalat" w:cs="Sylfaen"/>
          <w:lang w:val="hy-AM"/>
        </w:rPr>
        <w:t>նախագահողը</w:t>
      </w:r>
      <w:r w:rsidRPr="004A4DD0">
        <w:rPr>
          <w:rFonts w:ascii="GHEA Grapalat" w:hAnsi="GHEA Grapalat"/>
          <w:lang w:val="hy-AM"/>
        </w:rPr>
        <w:t xml:space="preserve"> </w:t>
      </w:r>
      <w:r w:rsidRPr="004A4DD0">
        <w:rPr>
          <w:rFonts w:ascii="GHEA Grapalat" w:hAnsi="GHEA Grapalat" w:cs="Sylfaen"/>
          <w:lang w:val="hy-AM"/>
        </w:rPr>
        <w:t>բացում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նիստը</w:t>
      </w:r>
      <w:r w:rsidRPr="004A4DD0">
        <w:rPr>
          <w:rFonts w:ascii="GHEA Grapalat" w:hAnsi="GHEA Grapalat"/>
          <w:lang w:val="hy-AM"/>
        </w:rPr>
        <w:t xml:space="preserve">, </w:t>
      </w:r>
      <w:r w:rsidRPr="004A4DD0">
        <w:rPr>
          <w:rFonts w:ascii="GHEA Grapalat" w:hAnsi="GHEA Grapalat" w:cs="Sylfaen"/>
          <w:lang w:val="hy-AM"/>
        </w:rPr>
        <w:t>հայտարարում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թե</w:t>
      </w:r>
      <w:r w:rsidRPr="004A4DD0">
        <w:rPr>
          <w:rFonts w:ascii="GHEA Grapalat" w:hAnsi="GHEA Grapalat"/>
          <w:lang w:val="hy-AM"/>
        </w:rPr>
        <w:t xml:space="preserve"> </w:t>
      </w:r>
      <w:r w:rsidRPr="004A4DD0">
        <w:rPr>
          <w:rFonts w:ascii="GHEA Grapalat" w:hAnsi="GHEA Grapalat" w:cs="Sylfaen"/>
          <w:lang w:val="hy-AM"/>
        </w:rPr>
        <w:t>որ</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ենթակա</w:t>
      </w:r>
      <w:r w:rsidRPr="004A4DD0">
        <w:rPr>
          <w:rFonts w:ascii="GHEA Grapalat" w:hAnsi="GHEA Grapalat"/>
          <w:lang w:val="hy-AM"/>
        </w:rPr>
        <w:t xml:space="preserve"> </w:t>
      </w:r>
      <w:r w:rsidRPr="004A4DD0">
        <w:rPr>
          <w:rFonts w:ascii="GHEA Grapalat" w:hAnsi="GHEA Grapalat" w:cs="Sylfaen"/>
          <w:lang w:val="hy-AM"/>
        </w:rPr>
        <w:t>քննության</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հայտնում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դատավորի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w:t>
      </w:r>
      <w:r w:rsidRPr="004A4DD0">
        <w:rPr>
          <w:rFonts w:ascii="GHEA Grapalat" w:hAnsi="GHEA Grapalat"/>
          <w:lang w:val="hy-AM"/>
        </w:rPr>
        <w:t xml:space="preserve"> </w:t>
      </w:r>
      <w:r w:rsidRPr="004A4DD0">
        <w:rPr>
          <w:rFonts w:ascii="GHEA Grapalat" w:hAnsi="GHEA Grapalat" w:cs="Sylfaen"/>
          <w:lang w:val="hy-AM"/>
        </w:rPr>
        <w:t>քարտուղարի</w:t>
      </w:r>
      <w:r w:rsidRPr="004A4DD0">
        <w:rPr>
          <w:rFonts w:ascii="GHEA Grapalat" w:hAnsi="GHEA Grapalat"/>
          <w:lang w:val="hy-AM"/>
        </w:rPr>
        <w:t xml:space="preserve"> </w:t>
      </w:r>
      <w:r w:rsidRPr="004A4DD0">
        <w:rPr>
          <w:rFonts w:ascii="GHEA Grapalat" w:hAnsi="GHEA Grapalat" w:cs="Sylfaen"/>
          <w:lang w:val="hy-AM"/>
        </w:rPr>
        <w:t>անունը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ազգանունը</w:t>
      </w:r>
      <w:r w:rsidRPr="004A4DD0">
        <w:rPr>
          <w:rFonts w:ascii="GHEA Grapalat" w:hAnsi="GHEA Grapalat"/>
          <w:lang w:val="hy-AM"/>
        </w:rPr>
        <w:t xml:space="preserve">: Այնուհետև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w:t>
      </w:r>
      <w:r w:rsidRPr="004A4DD0">
        <w:rPr>
          <w:rFonts w:ascii="GHEA Grapalat" w:hAnsi="GHEA Grapalat"/>
          <w:lang w:val="hy-AM"/>
        </w:rPr>
        <w:t>u</w:t>
      </w:r>
      <w:r w:rsidRPr="004A4DD0">
        <w:rPr>
          <w:rFonts w:ascii="GHEA Grapalat" w:hAnsi="GHEA Grapalat" w:cs="Sylfaen"/>
          <w:lang w:val="hy-AM"/>
        </w:rPr>
        <w:t>տի</w:t>
      </w:r>
      <w:r w:rsidRPr="004A4DD0">
        <w:rPr>
          <w:rFonts w:ascii="GHEA Grapalat" w:hAnsi="GHEA Grapalat"/>
          <w:lang w:val="hy-AM"/>
        </w:rPr>
        <w:t xml:space="preserve"> </w:t>
      </w:r>
      <w:r w:rsidRPr="004A4DD0">
        <w:rPr>
          <w:rFonts w:ascii="GHEA Grapalat" w:hAnsi="GHEA Grapalat" w:cs="Sylfaen"/>
          <w:lang w:val="hy-AM"/>
        </w:rPr>
        <w:t>քարտուղարը</w:t>
      </w:r>
      <w:r w:rsidRPr="004A4DD0">
        <w:rPr>
          <w:rFonts w:ascii="GHEA Grapalat" w:hAnsi="GHEA Grapalat"/>
          <w:lang w:val="hy-AM"/>
        </w:rPr>
        <w:t xml:space="preserve"> </w:t>
      </w:r>
      <w:r w:rsidRPr="004A4DD0">
        <w:rPr>
          <w:rFonts w:ascii="GHEA Grapalat" w:hAnsi="GHEA Grapalat" w:cs="Sylfaen"/>
          <w:lang w:val="hy-AM"/>
        </w:rPr>
        <w:t>զեկուցում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դատարանին</w:t>
      </w:r>
      <w:r w:rsidRPr="004A4DD0">
        <w:rPr>
          <w:rFonts w:ascii="GHEA Grapalat" w:hAnsi="GHEA Grapalat"/>
          <w:lang w:val="hy-AM"/>
        </w:rPr>
        <w:t xml:space="preserve">, </w:t>
      </w:r>
      <w:r w:rsidRPr="004A4DD0">
        <w:rPr>
          <w:rFonts w:ascii="GHEA Grapalat" w:hAnsi="GHEA Grapalat" w:cs="Sylfaen"/>
          <w:lang w:val="hy-AM"/>
        </w:rPr>
        <w:t>թե</w:t>
      </w:r>
      <w:r w:rsidRPr="004A4DD0">
        <w:rPr>
          <w:rFonts w:ascii="GHEA Grapalat" w:hAnsi="GHEA Grapalat"/>
          <w:lang w:val="hy-AM"/>
        </w:rPr>
        <w:t xml:space="preserve"> </w:t>
      </w:r>
      <w:r w:rsidRPr="004A4DD0">
        <w:rPr>
          <w:rFonts w:ascii="GHEA Grapalat" w:hAnsi="GHEA Grapalat" w:cs="Sylfaen"/>
          <w:lang w:val="hy-AM"/>
        </w:rPr>
        <w:t>ովքեր</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ներկայացել</w:t>
      </w:r>
      <w:r w:rsidRPr="004A4DD0">
        <w:rPr>
          <w:rFonts w:ascii="GHEA Grapalat" w:hAnsi="GHEA Grapalat"/>
          <w:lang w:val="hy-AM"/>
        </w:rPr>
        <w:t xml:space="preserve"> </w:t>
      </w:r>
      <w:r w:rsidRPr="004A4DD0">
        <w:rPr>
          <w:rFonts w:ascii="GHEA Grapalat" w:hAnsi="GHEA Grapalat" w:cs="Sylfaen"/>
          <w:lang w:val="hy-AM"/>
        </w:rPr>
        <w:t>դատական նիստին</w:t>
      </w:r>
      <w:r w:rsidRPr="004A4DD0">
        <w:rPr>
          <w:rFonts w:ascii="GHEA Grapalat" w:hAnsi="GHEA Grapalat"/>
          <w:lang w:val="hy-AM"/>
        </w:rPr>
        <w:t xml:space="preserve">, </w:t>
      </w:r>
      <w:r w:rsidRPr="004A4DD0">
        <w:rPr>
          <w:rFonts w:ascii="GHEA Grapalat" w:hAnsi="GHEA Grapalat" w:cs="Sylfaen"/>
          <w:lang w:val="hy-AM"/>
        </w:rPr>
        <w:t>ինչպե</w:t>
      </w:r>
      <w:r w:rsidRPr="004A4DD0">
        <w:rPr>
          <w:rFonts w:ascii="GHEA Grapalat" w:hAnsi="GHEA Grapalat"/>
          <w:lang w:val="hy-AM"/>
        </w:rPr>
        <w:t xml:space="preserve">u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բացակայող</w:t>
      </w:r>
      <w:r w:rsidRPr="004A4DD0">
        <w:rPr>
          <w:rFonts w:ascii="GHEA Grapalat" w:hAnsi="GHEA Grapalat"/>
          <w:lang w:val="hy-AM"/>
        </w:rPr>
        <w:t xml:space="preserve"> </w:t>
      </w:r>
      <w:r w:rsidRPr="004A4DD0">
        <w:rPr>
          <w:rFonts w:ascii="GHEA Grapalat" w:hAnsi="GHEA Grapalat" w:cs="Sylfaen"/>
          <w:lang w:val="hy-AM"/>
        </w:rPr>
        <w:t>անձանց</w:t>
      </w:r>
      <w:r w:rsidRPr="004A4DD0">
        <w:rPr>
          <w:rFonts w:ascii="GHEA Grapalat" w:hAnsi="GHEA Grapalat"/>
          <w:lang w:val="hy-AM"/>
        </w:rPr>
        <w:t xml:space="preserve"> </w:t>
      </w:r>
      <w:r w:rsidRPr="004A4DD0">
        <w:rPr>
          <w:rFonts w:ascii="GHEA Grapalat" w:hAnsi="GHEA Grapalat" w:cs="Sylfaen"/>
          <w:lang w:val="hy-AM"/>
        </w:rPr>
        <w:t>չներկայանալու</w:t>
      </w:r>
      <w:r w:rsidRPr="004A4DD0">
        <w:rPr>
          <w:rFonts w:ascii="GHEA Grapalat" w:hAnsi="GHEA Grapalat"/>
          <w:lang w:val="hy-AM"/>
        </w:rPr>
        <w:t xml:space="preserve"> </w:t>
      </w:r>
      <w:r w:rsidRPr="004A4DD0">
        <w:rPr>
          <w:rFonts w:ascii="GHEA Grapalat" w:hAnsi="GHEA Grapalat" w:cs="Sylfaen"/>
          <w:lang w:val="hy-AM"/>
        </w:rPr>
        <w:t>պատճառները</w:t>
      </w:r>
      <w:r w:rsidRPr="004A4DD0">
        <w:rPr>
          <w:rFonts w:ascii="GHEA Grapalat" w:hAnsi="GHEA Grapalat"/>
          <w:lang w:val="hy-AM"/>
        </w:rPr>
        <w:t>: Դատական վարույթի որևէ մասնակցի չներկայանալու դեպքում դատարանը քննարկում է դատական նիստը շարունակելու հնարավորության հարցը: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բոլոր</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նակիցները</w:t>
      </w:r>
      <w:r w:rsidRPr="004A4DD0">
        <w:rPr>
          <w:rFonts w:ascii="GHEA Grapalat" w:hAnsi="GHEA Grapalat"/>
          <w:lang w:val="hy-AM"/>
        </w:rPr>
        <w:t xml:space="preserve"> </w:t>
      </w:r>
      <w:r w:rsidRPr="004A4DD0">
        <w:rPr>
          <w:rFonts w:ascii="GHEA Grapalat" w:hAnsi="GHEA Grapalat" w:cs="Sylfaen"/>
          <w:lang w:val="hy-AM"/>
        </w:rPr>
        <w:t>դատարանին</w:t>
      </w:r>
      <w:r w:rsidRPr="004A4DD0">
        <w:rPr>
          <w:rFonts w:ascii="GHEA Grapalat" w:hAnsi="GHEA Grapalat"/>
          <w:lang w:val="hy-AM"/>
        </w:rPr>
        <w:t xml:space="preserve"> </w:t>
      </w:r>
      <w:r w:rsidRPr="004A4DD0">
        <w:rPr>
          <w:rFonts w:ascii="GHEA Grapalat" w:hAnsi="GHEA Grapalat" w:cs="Sylfaen"/>
          <w:lang w:val="hy-AM"/>
        </w:rPr>
        <w:t>պարտավոր</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դիմել</w:t>
      </w:r>
      <w:r w:rsidRPr="004A4DD0">
        <w:rPr>
          <w:rFonts w:ascii="GHEA Grapalat" w:hAnsi="GHEA Grapalat"/>
          <w:lang w:val="hy-AM"/>
        </w:rPr>
        <w:t xml:space="preserve"> </w:t>
      </w:r>
      <w:r w:rsidRPr="004A4DD0">
        <w:rPr>
          <w:rFonts w:ascii="GHEA Grapalat" w:hAnsi="GHEA Grapalat" w:cs="Sylfaen"/>
          <w:lang w:val="hy-AM"/>
        </w:rPr>
        <w:t>հոտնկայս`</w:t>
      </w:r>
      <w:r w:rsidRPr="004A4DD0">
        <w:rPr>
          <w:rFonts w:ascii="GHEA Grapalat" w:hAnsi="GHEA Grapalat"/>
          <w:lang w:val="hy-AM"/>
        </w:rPr>
        <w:t xml:space="preserve"> «</w:t>
      </w:r>
      <w:r w:rsidRPr="004A4DD0">
        <w:rPr>
          <w:rFonts w:ascii="GHEA Grapalat" w:hAnsi="GHEA Grapalat" w:cs="Sylfaen"/>
          <w:lang w:val="hy-AM"/>
        </w:rPr>
        <w:t>Պատվարժան</w:t>
      </w:r>
      <w:r w:rsidRPr="004A4DD0">
        <w:rPr>
          <w:rFonts w:ascii="GHEA Grapalat" w:hAnsi="GHEA Grapalat"/>
          <w:lang w:val="hy-AM"/>
        </w:rPr>
        <w:t xml:space="preserve"> </w:t>
      </w:r>
      <w:r w:rsidRPr="004A4DD0">
        <w:rPr>
          <w:rFonts w:ascii="GHEA Grapalat" w:hAnsi="GHEA Grapalat" w:cs="Sylfaen"/>
          <w:lang w:val="hy-AM"/>
        </w:rPr>
        <w:t>դատարան</w:t>
      </w:r>
      <w:r w:rsidRPr="004A4DD0">
        <w:rPr>
          <w:rFonts w:ascii="GHEA Grapalat" w:hAnsi="GHEA Grapalat"/>
          <w:lang w:val="hy-AM"/>
        </w:rPr>
        <w:t xml:space="preserve">» </w:t>
      </w:r>
      <w:r w:rsidRPr="004A4DD0">
        <w:rPr>
          <w:rFonts w:ascii="GHEA Grapalat" w:hAnsi="GHEA Grapalat" w:cs="Sylfaen"/>
          <w:lang w:val="hy-AM"/>
        </w:rPr>
        <w:t>արտահայտությամբ</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դրսևորել</w:t>
      </w:r>
      <w:r w:rsidRPr="004A4DD0">
        <w:rPr>
          <w:rFonts w:ascii="GHEA Grapalat" w:hAnsi="GHEA Grapalat"/>
          <w:lang w:val="hy-AM"/>
        </w:rPr>
        <w:t xml:space="preserve"> </w:t>
      </w:r>
      <w:r w:rsidRPr="004A4DD0">
        <w:rPr>
          <w:rFonts w:ascii="GHEA Grapalat" w:hAnsi="GHEA Grapalat" w:cs="Sylfaen"/>
          <w:lang w:val="hy-AM"/>
        </w:rPr>
        <w:t>պատշաճ</w:t>
      </w:r>
      <w:r w:rsidRPr="004A4DD0">
        <w:rPr>
          <w:rFonts w:ascii="GHEA Grapalat" w:hAnsi="GHEA Grapalat"/>
          <w:lang w:val="hy-AM"/>
        </w:rPr>
        <w:t xml:space="preserve"> </w:t>
      </w:r>
      <w:r w:rsidRPr="004A4DD0">
        <w:rPr>
          <w:rFonts w:ascii="GHEA Grapalat" w:hAnsi="GHEA Grapalat" w:cs="Sylfaen"/>
          <w:lang w:val="hy-AM"/>
        </w:rPr>
        <w:t>վարքագիծ</w:t>
      </w:r>
      <w:r w:rsidRPr="004A4DD0">
        <w:rPr>
          <w:rFonts w:ascii="GHEA Grapalat" w:hAnsi="GHEA Grapalat"/>
          <w:lang w:val="hy-AM"/>
        </w:rPr>
        <w:t xml:space="preserve">: </w:t>
      </w:r>
      <w:r w:rsidRPr="004A4DD0">
        <w:rPr>
          <w:rFonts w:ascii="GHEA Grapalat" w:hAnsi="GHEA Grapalat" w:cs="Sylfaen"/>
          <w:lang w:val="hy-AM"/>
        </w:rPr>
        <w:t>Դատարանին</w:t>
      </w:r>
      <w:r w:rsidRPr="004A4DD0">
        <w:rPr>
          <w:rFonts w:ascii="GHEA Grapalat" w:hAnsi="GHEA Grapalat"/>
          <w:lang w:val="hy-AM"/>
        </w:rPr>
        <w:t xml:space="preserve"> </w:t>
      </w:r>
      <w:r w:rsidRPr="004A4DD0">
        <w:rPr>
          <w:rFonts w:ascii="GHEA Grapalat" w:hAnsi="GHEA Grapalat" w:cs="Sylfaen"/>
          <w:lang w:val="hy-AM"/>
        </w:rPr>
        <w:t>դիմելու</w:t>
      </w:r>
      <w:r w:rsidRPr="004A4DD0">
        <w:rPr>
          <w:rFonts w:ascii="GHEA Grapalat" w:hAnsi="GHEA Grapalat"/>
          <w:lang w:val="hy-AM"/>
        </w:rPr>
        <w:t xml:space="preserve"> </w:t>
      </w:r>
      <w:r w:rsidRPr="004A4DD0">
        <w:rPr>
          <w:rFonts w:ascii="GHEA Grapalat" w:hAnsi="GHEA Grapalat" w:cs="Sylfaen"/>
          <w:lang w:val="hy-AM"/>
        </w:rPr>
        <w:t>կանոններից</w:t>
      </w:r>
      <w:r w:rsidRPr="004A4DD0">
        <w:rPr>
          <w:rFonts w:ascii="GHEA Grapalat" w:hAnsi="GHEA Grapalat"/>
          <w:lang w:val="hy-AM"/>
        </w:rPr>
        <w:t xml:space="preserve"> </w:t>
      </w:r>
      <w:r w:rsidRPr="004A4DD0">
        <w:rPr>
          <w:rFonts w:ascii="GHEA Grapalat" w:hAnsi="GHEA Grapalat" w:cs="Sylfaen"/>
          <w:lang w:val="hy-AM"/>
        </w:rPr>
        <w:t>շեղում</w:t>
      </w:r>
      <w:r w:rsidRPr="004A4DD0">
        <w:rPr>
          <w:rFonts w:ascii="GHEA Grapalat" w:hAnsi="GHEA Grapalat"/>
          <w:lang w:val="hy-AM"/>
        </w:rPr>
        <w:t xml:space="preserve"> </w:t>
      </w:r>
      <w:r w:rsidRPr="004A4DD0">
        <w:rPr>
          <w:rFonts w:ascii="GHEA Grapalat" w:hAnsi="GHEA Grapalat" w:cs="Sylfaen"/>
          <w:lang w:val="hy-AM"/>
        </w:rPr>
        <w:t>թույլատրվում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միայն</w:t>
      </w:r>
      <w:r w:rsidRPr="004A4DD0">
        <w:rPr>
          <w:rFonts w:ascii="GHEA Grapalat" w:hAnsi="GHEA Grapalat"/>
          <w:lang w:val="hy-AM"/>
        </w:rPr>
        <w:t xml:space="preserve"> </w:t>
      </w:r>
      <w:r w:rsidRPr="004A4DD0">
        <w:rPr>
          <w:rFonts w:ascii="GHEA Grapalat" w:hAnsi="GHEA Grapalat" w:cs="Sylfaen"/>
          <w:lang w:val="hy-AM"/>
        </w:rPr>
        <w:t>նախագահողի</w:t>
      </w:r>
      <w:r w:rsidRPr="004A4DD0">
        <w:rPr>
          <w:rFonts w:ascii="GHEA Grapalat" w:hAnsi="GHEA Grapalat"/>
          <w:lang w:val="hy-AM"/>
        </w:rPr>
        <w:t xml:space="preserve"> </w:t>
      </w:r>
      <w:r w:rsidRPr="004A4DD0">
        <w:rPr>
          <w:rFonts w:ascii="GHEA Grapalat" w:hAnsi="GHEA Grapalat" w:cs="Sylfaen"/>
          <w:lang w:val="hy-AM"/>
        </w:rPr>
        <w:t>թույլտվությամբ</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Նախագահողն</w:t>
      </w:r>
      <w:r w:rsidRPr="004A4DD0">
        <w:rPr>
          <w:rFonts w:ascii="GHEA Grapalat" w:hAnsi="GHEA Grapalat"/>
          <w:lang w:val="hy-AM"/>
        </w:rPr>
        <w:t xml:space="preserve"> </w:t>
      </w:r>
      <w:r w:rsidRPr="004A4DD0">
        <w:rPr>
          <w:rFonts w:ascii="GHEA Grapalat" w:hAnsi="GHEA Grapalat" w:cs="Sylfaen"/>
          <w:lang w:val="hy-AM"/>
        </w:rPr>
        <w:t>արգելում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ոչ</w:t>
      </w:r>
      <w:r w:rsidRPr="004A4DD0">
        <w:rPr>
          <w:rFonts w:ascii="GHEA Grapalat" w:hAnsi="GHEA Grapalat"/>
          <w:lang w:val="hy-AM"/>
        </w:rPr>
        <w:t xml:space="preserve"> </w:t>
      </w:r>
      <w:r w:rsidRPr="004A4DD0">
        <w:rPr>
          <w:rFonts w:ascii="GHEA Grapalat" w:hAnsi="GHEA Grapalat" w:cs="Sylfaen"/>
          <w:lang w:val="hy-AM"/>
        </w:rPr>
        <w:t>պատշաճ</w:t>
      </w:r>
      <w:r w:rsidRPr="004A4DD0">
        <w:rPr>
          <w:rFonts w:ascii="GHEA Grapalat" w:hAnsi="GHEA Grapalat"/>
          <w:lang w:val="hy-AM"/>
        </w:rPr>
        <w:t xml:space="preserve"> </w:t>
      </w:r>
      <w:r w:rsidRPr="004A4DD0">
        <w:rPr>
          <w:rFonts w:ascii="GHEA Grapalat" w:hAnsi="GHEA Grapalat" w:cs="Sylfaen"/>
          <w:lang w:val="hy-AM"/>
        </w:rPr>
        <w:t>հագուստով</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վիճակում</w:t>
      </w:r>
      <w:r w:rsidRPr="004A4DD0">
        <w:rPr>
          <w:rFonts w:ascii="GHEA Grapalat" w:hAnsi="GHEA Grapalat"/>
          <w:lang w:val="hy-AM"/>
        </w:rPr>
        <w:t xml:space="preserve"> </w:t>
      </w:r>
      <w:r w:rsidRPr="004A4DD0">
        <w:rPr>
          <w:rFonts w:ascii="GHEA Grapalat" w:hAnsi="GHEA Grapalat" w:cs="Sylfaen"/>
          <w:lang w:val="hy-AM"/>
        </w:rPr>
        <w:t>գտնվող</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ներկայությունը</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նիստերի</w:t>
      </w:r>
      <w:r w:rsidRPr="004A4DD0">
        <w:rPr>
          <w:rFonts w:ascii="GHEA Grapalat" w:hAnsi="GHEA Grapalat"/>
          <w:lang w:val="hy-AM"/>
        </w:rPr>
        <w:t xml:space="preserve"> </w:t>
      </w:r>
      <w:r w:rsidRPr="004A4DD0">
        <w:rPr>
          <w:rFonts w:ascii="GHEA Grapalat" w:hAnsi="GHEA Grapalat" w:cs="Sylfaen"/>
          <w:lang w:val="hy-AM"/>
        </w:rPr>
        <w:t>դահլիճում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Նախագահողի</w:t>
      </w:r>
      <w:r w:rsidRPr="004A4DD0">
        <w:rPr>
          <w:rFonts w:ascii="GHEA Grapalat" w:hAnsi="GHEA Grapalat"/>
          <w:lang w:val="hy-AM"/>
        </w:rPr>
        <w:t xml:space="preserve"> </w:t>
      </w:r>
      <w:r w:rsidRPr="004A4DD0">
        <w:rPr>
          <w:rFonts w:ascii="GHEA Grapalat" w:hAnsi="GHEA Grapalat" w:cs="Sylfaen"/>
          <w:lang w:val="hy-AM"/>
        </w:rPr>
        <w:t>կարգադրությունները</w:t>
      </w:r>
      <w:r w:rsidRPr="004A4DD0">
        <w:rPr>
          <w:rFonts w:ascii="GHEA Grapalat" w:hAnsi="GHEA Grapalat"/>
          <w:lang w:val="hy-AM"/>
        </w:rPr>
        <w:t xml:space="preserve"> </w:t>
      </w:r>
      <w:r w:rsidRPr="004A4DD0">
        <w:rPr>
          <w:rFonts w:ascii="GHEA Grapalat" w:hAnsi="GHEA Grapalat" w:cs="Sylfaen"/>
          <w:lang w:val="hy-AM"/>
        </w:rPr>
        <w:t>պարտադիր</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յուրաքանչյուր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նակցի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նիստին</w:t>
      </w:r>
      <w:r w:rsidRPr="004A4DD0">
        <w:rPr>
          <w:rFonts w:ascii="GHEA Grapalat" w:hAnsi="GHEA Grapalat"/>
          <w:lang w:val="hy-AM"/>
        </w:rPr>
        <w:t xml:space="preserve"> </w:t>
      </w:r>
      <w:r w:rsidRPr="004A4DD0">
        <w:rPr>
          <w:rFonts w:ascii="GHEA Grapalat" w:hAnsi="GHEA Grapalat" w:cs="Sylfaen"/>
          <w:lang w:val="hy-AM"/>
        </w:rPr>
        <w:t>ներկա</w:t>
      </w:r>
      <w:r w:rsidRPr="004A4DD0">
        <w:rPr>
          <w:rFonts w:ascii="GHEA Grapalat" w:hAnsi="GHEA Grapalat"/>
          <w:lang w:val="hy-AM"/>
        </w:rPr>
        <w:t xml:space="preserve"> </w:t>
      </w:r>
      <w:r w:rsidRPr="004A4DD0">
        <w:rPr>
          <w:rFonts w:ascii="GHEA Grapalat" w:hAnsi="GHEA Grapalat" w:cs="Sylfaen"/>
          <w:lang w:val="hy-AM"/>
        </w:rPr>
        <w:t>գտնվող</w:t>
      </w:r>
      <w:r w:rsidRPr="004A4DD0">
        <w:rPr>
          <w:rFonts w:ascii="GHEA Grapalat" w:hAnsi="GHEA Grapalat"/>
          <w:lang w:val="hy-AM"/>
        </w:rPr>
        <w:t xml:space="preserve"> </w:t>
      </w:r>
      <w:r w:rsidRPr="004A4DD0">
        <w:rPr>
          <w:rFonts w:ascii="GHEA Grapalat" w:hAnsi="GHEA Grapalat" w:cs="Sylfaen"/>
          <w:lang w:val="hy-AM"/>
        </w:rPr>
        <w:t>յուրաքանչյուր</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w:t>
      </w:r>
      <w:r w:rsidRPr="004A4DD0">
        <w:rPr>
          <w:rFonts w:ascii="GHEA Grapalat" w:hAnsi="GHEA Grapalat"/>
          <w:lang w:val="hy-AM"/>
        </w:rPr>
        <w:t xml:space="preserve"> </w:t>
      </w:r>
      <w:r w:rsidRPr="004A4DD0">
        <w:rPr>
          <w:rFonts w:ascii="GHEA Grapalat" w:hAnsi="GHEA Grapalat" w:cs="Sylfaen"/>
          <w:lang w:val="hy-AM"/>
        </w:rPr>
        <w:t>կարգը</w:t>
      </w:r>
      <w:r w:rsidRPr="004A4DD0">
        <w:rPr>
          <w:rFonts w:ascii="GHEA Grapalat" w:hAnsi="GHEA Grapalat"/>
          <w:lang w:val="hy-AM"/>
        </w:rPr>
        <w:t xml:space="preserve"> </w:t>
      </w:r>
      <w:r w:rsidRPr="004A4DD0">
        <w:rPr>
          <w:rFonts w:ascii="GHEA Grapalat" w:hAnsi="GHEA Grapalat" w:cs="Sylfaen"/>
          <w:lang w:val="hy-AM"/>
        </w:rPr>
        <w:t>խախտելու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դատարանն</w:t>
      </w:r>
      <w:r w:rsidRPr="004A4DD0">
        <w:rPr>
          <w:rFonts w:ascii="GHEA Grapalat" w:hAnsi="GHEA Grapalat"/>
          <w:lang w:val="hy-AM"/>
        </w:rPr>
        <w:t xml:space="preserve"> </w:t>
      </w:r>
      <w:r w:rsidRPr="004A4DD0">
        <w:rPr>
          <w:rFonts w:ascii="GHEA Grapalat" w:hAnsi="GHEA Grapalat" w:cs="Sylfaen"/>
          <w:lang w:val="hy-AM"/>
        </w:rPr>
        <w:t>իրավասու է</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մասնակցի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նիստին</w:t>
      </w:r>
      <w:r w:rsidRPr="004A4DD0">
        <w:rPr>
          <w:rFonts w:ascii="GHEA Grapalat" w:hAnsi="GHEA Grapalat"/>
          <w:lang w:val="hy-AM"/>
        </w:rPr>
        <w:t xml:space="preserve"> </w:t>
      </w:r>
      <w:r w:rsidRPr="004A4DD0">
        <w:rPr>
          <w:rFonts w:ascii="GHEA Grapalat" w:hAnsi="GHEA Grapalat" w:cs="Sylfaen"/>
          <w:lang w:val="hy-AM"/>
        </w:rPr>
        <w:t>ներկա</w:t>
      </w:r>
      <w:r w:rsidRPr="004A4DD0">
        <w:rPr>
          <w:rFonts w:ascii="GHEA Grapalat" w:hAnsi="GHEA Grapalat"/>
          <w:lang w:val="hy-AM"/>
        </w:rPr>
        <w:t xml:space="preserve"> </w:t>
      </w:r>
      <w:r w:rsidRPr="004A4DD0">
        <w:rPr>
          <w:rFonts w:ascii="GHEA Grapalat" w:hAnsi="GHEA Grapalat" w:cs="Sylfaen"/>
          <w:lang w:val="hy-AM"/>
        </w:rPr>
        <w:t>գտնվող այլ</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կիրառել</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դատավարական</w:t>
      </w:r>
      <w:r w:rsidRPr="004A4DD0">
        <w:rPr>
          <w:rFonts w:ascii="GHEA Grapalat" w:hAnsi="GHEA Grapalat"/>
          <w:lang w:val="hy-AM"/>
        </w:rPr>
        <w:t xml:space="preserve"> </w:t>
      </w:r>
      <w:r w:rsidRPr="004A4DD0">
        <w:rPr>
          <w:rFonts w:ascii="GHEA Grapalat" w:hAnsi="GHEA Grapalat" w:cs="Sylfaen"/>
          <w:lang w:val="hy-AM"/>
        </w:rPr>
        <w:t>սանկցիաներ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718" w:name="_Toc343337867"/>
      <w:bookmarkStart w:id="719" w:name="_Toc19124666"/>
      <w:r w:rsidRPr="004A4DD0">
        <w:lastRenderedPageBreak/>
        <w:t>Դատական նիստի դռնբացությունը</w:t>
      </w:r>
      <w:bookmarkEnd w:id="718"/>
      <w:bookmarkEnd w:id="719"/>
    </w:p>
    <w:p w:rsidR="001110CD" w:rsidRPr="004A4DD0" w:rsidRDefault="001110CD" w:rsidP="001110CD">
      <w:pPr>
        <w:spacing w:line="360" w:lineRule="auto"/>
        <w:ind w:firstLine="709"/>
        <w:jc w:val="both"/>
        <w:rPr>
          <w:rFonts w:ascii="GHEA Grapalat" w:hAnsi="GHEA Grapalat" w:cs="Arial Armenian"/>
          <w:lang w:val="hy-AM" w:eastAsia="ru-RU"/>
        </w:rPr>
      </w:pPr>
      <w:r w:rsidRPr="004A4DD0">
        <w:rPr>
          <w:rFonts w:ascii="GHEA Grapalat" w:hAnsi="GHEA Grapalat"/>
          <w:lang w:val="hy-AM"/>
        </w:rPr>
        <w:t xml:space="preserve">1.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նիստին ներկա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իրավունք</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ունեն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կատարել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գրառում, իսկ դռնբաց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անձինք` նաև  ձայնագրում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տեսագրումը, տեսաձայնագրումը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լուսանկարահանումը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թույլատրում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մեղադրյալի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համաձայնությամբ</w:t>
      </w:r>
      <w:r w:rsidRPr="004A4DD0">
        <w:rPr>
          <w:rFonts w:ascii="GHEA Grapalat" w:hAnsi="GHEA Grapalat" w:cs="Arial Armenian"/>
          <w:lang w:val="hy-AM" w:eastAsia="ru-RU"/>
        </w:rPr>
        <w:t>: Մեղադրյալի համաձայնության դեպքում դ</w:t>
      </w:r>
      <w:r w:rsidRPr="004A4DD0">
        <w:rPr>
          <w:rFonts w:ascii="GHEA Grapalat" w:hAnsi="GHEA Grapalat" w:cs="Sylfaen"/>
          <w:lang w:val="hy-AM" w:eastAsia="ru-RU"/>
        </w:rPr>
        <w:t>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ընթացքի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տեսագրումը, տեսաձայնագրումը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լուսանկարումը, կողմերի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կարծիքը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լսելուց</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հետո,</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դատարանի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որոշմամբ 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արգելվել, եթե դա է պահանջում արդարադատության շահը: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2. Կողմի</w:t>
      </w:r>
      <w:r w:rsidRPr="004A4DD0">
        <w:rPr>
          <w:rFonts w:ascii="GHEA Grapalat" w:hAnsi="GHEA Grapalat"/>
          <w:lang w:val="hy-AM"/>
        </w:rPr>
        <w:t xml:space="preserve"> </w:t>
      </w:r>
      <w:r w:rsidRPr="004A4DD0">
        <w:rPr>
          <w:rFonts w:ascii="GHEA Grapalat" w:hAnsi="GHEA Grapalat" w:cs="Sylfaen"/>
          <w:lang w:val="hy-AM"/>
        </w:rPr>
        <w:t>միջնորդությամբ</w:t>
      </w:r>
      <w:r w:rsidRPr="004A4DD0">
        <w:rPr>
          <w:rFonts w:ascii="GHEA Grapalat" w:hAnsi="GHEA Grapalat"/>
          <w:lang w:val="hy-AM"/>
        </w:rPr>
        <w:t xml:space="preserve"> կամ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նախաձեռնությամբ</w:t>
      </w:r>
      <w:r w:rsidRPr="004A4DD0">
        <w:rPr>
          <w:rFonts w:ascii="GHEA Grapalat" w:hAnsi="GHEA Grapalat"/>
          <w:lang w:val="hy-AM"/>
        </w:rPr>
        <w:t xml:space="preserve"> </w:t>
      </w:r>
      <w:r w:rsidRPr="004A4DD0">
        <w:rPr>
          <w:rFonts w:ascii="GHEA Grapalat" w:hAnsi="GHEA Grapalat" w:cs="Sylfaen"/>
          <w:lang w:val="hy-AM"/>
        </w:rPr>
        <w:t>հանրության</w:t>
      </w:r>
      <w:r w:rsidRPr="004A4DD0">
        <w:rPr>
          <w:rFonts w:ascii="GHEA Grapalat" w:hAnsi="GHEA Grapalat"/>
          <w:lang w:val="hy-AM"/>
        </w:rPr>
        <w:t xml:space="preserve"> </w:t>
      </w:r>
      <w:r w:rsidRPr="004A4DD0">
        <w:rPr>
          <w:rFonts w:ascii="GHEA Grapalat" w:hAnsi="GHEA Grapalat" w:cs="Sylfaen"/>
          <w:lang w:val="hy-AM"/>
        </w:rPr>
        <w:t>ներկայացուցիչների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լրատվության</w:t>
      </w:r>
      <w:r w:rsidRPr="004A4DD0">
        <w:rPr>
          <w:rFonts w:ascii="GHEA Grapalat" w:hAnsi="GHEA Grapalat"/>
          <w:lang w:val="hy-AM"/>
        </w:rPr>
        <w:t xml:space="preserve"> </w:t>
      </w:r>
      <w:r w:rsidRPr="004A4DD0">
        <w:rPr>
          <w:rFonts w:ascii="GHEA Grapalat" w:hAnsi="GHEA Grapalat" w:cs="Sylfaen"/>
          <w:lang w:val="hy-AM"/>
        </w:rPr>
        <w:t>միջոցների</w:t>
      </w:r>
      <w:r w:rsidRPr="004A4DD0">
        <w:rPr>
          <w:rFonts w:ascii="GHEA Grapalat" w:hAnsi="GHEA Grapalat"/>
          <w:lang w:val="hy-AM"/>
        </w:rPr>
        <w:t xml:space="preserve"> </w:t>
      </w:r>
      <w:r w:rsidRPr="004A4DD0">
        <w:rPr>
          <w:rFonts w:ascii="GHEA Grapalat" w:hAnsi="GHEA Grapalat" w:cs="Sylfaen"/>
          <w:lang w:val="hy-AM"/>
        </w:rPr>
        <w:t>մասնակցությունը</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մի</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որոշմամբ</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արգելվել</w:t>
      </w:r>
      <w:r w:rsidRPr="004A4DD0">
        <w:rPr>
          <w:rFonts w:ascii="GHEA Grapalat" w:hAnsi="GHEA Grapalat"/>
          <w:lang w:val="hy-AM"/>
        </w:rPr>
        <w:t xml:space="preserve">, </w:t>
      </w:r>
      <w:r w:rsidRPr="004A4DD0">
        <w:rPr>
          <w:rFonts w:ascii="GHEA Grapalat" w:hAnsi="GHEA Grapalat" w:cs="Sylfaen"/>
          <w:lang w:val="hy-AM" w:eastAsia="ru-RU"/>
        </w:rPr>
        <w:t>եթե</w:t>
      </w:r>
      <w:r w:rsidRPr="004A4DD0">
        <w:rPr>
          <w:rFonts w:ascii="GHEA Grapalat" w:hAnsi="GHEA Grapalat" w:cs="Arial Armenian"/>
          <w:lang w:val="hy-AM" w:eastAsia="ru-RU"/>
        </w:rPr>
        <w:t xml:space="preserve"> </w:t>
      </w:r>
      <w:r w:rsidRPr="004A4DD0">
        <w:rPr>
          <w:rFonts w:ascii="GHEA Grapalat" w:hAnsi="GHEA Grapalat"/>
          <w:lang w:val="hy-AM"/>
        </w:rPr>
        <w:t>հրապարակայնության սկզբունքի արդարացված սահմանափակումն անհրաժեշտ է նաև ապահովելու համար՝</w:t>
      </w:r>
      <w:r w:rsidRPr="004A4DD0" w:rsidDel="003F63A9">
        <w:rPr>
          <w:rFonts w:ascii="GHEA Grapalat" w:hAnsi="GHEA Grapalat" w:cs="Sylfaen"/>
          <w:lang w:val="hy-AM" w:eastAsia="ru-RU"/>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մասնավոր կամ ընտանեկան</w:t>
      </w:r>
      <w:r w:rsidRPr="004A4DD0">
        <w:rPr>
          <w:rFonts w:ascii="GHEA Grapalat" w:hAnsi="GHEA Grapalat"/>
          <w:lang w:val="hy-AM"/>
        </w:rPr>
        <w:t xml:space="preserve"> </w:t>
      </w:r>
      <w:r w:rsidRPr="004A4DD0">
        <w:rPr>
          <w:rFonts w:ascii="GHEA Grapalat" w:hAnsi="GHEA Grapalat" w:cs="Sylfaen"/>
          <w:lang w:val="hy-AM"/>
        </w:rPr>
        <w:t>կյանքի</w:t>
      </w:r>
      <w:r w:rsidRPr="004A4DD0">
        <w:rPr>
          <w:rFonts w:ascii="GHEA Grapalat" w:hAnsi="GHEA Grapalat"/>
          <w:lang w:val="hy-AM"/>
        </w:rPr>
        <w:t xml:space="preserve"> </w:t>
      </w:r>
      <w:r w:rsidRPr="004A4DD0">
        <w:rPr>
          <w:rFonts w:ascii="GHEA Grapalat" w:hAnsi="GHEA Grapalat" w:cs="Sylfaen"/>
          <w:lang w:val="hy-AM"/>
        </w:rPr>
        <w:t>գաղտնիությունը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անչափահասի</w:t>
      </w:r>
      <w:r w:rsidRPr="004A4DD0">
        <w:rPr>
          <w:rFonts w:ascii="GHEA Grapalat" w:hAnsi="GHEA Grapalat"/>
          <w:lang w:val="hy-AM"/>
        </w:rPr>
        <w:t xml:space="preserve"> </w:t>
      </w:r>
      <w:r w:rsidRPr="004A4DD0">
        <w:rPr>
          <w:rFonts w:ascii="GHEA Grapalat" w:hAnsi="GHEA Grapalat" w:cs="Sylfaen"/>
          <w:lang w:val="hy-AM"/>
        </w:rPr>
        <w:t>լավագույն շահի</w:t>
      </w:r>
      <w:r w:rsidRPr="004A4DD0">
        <w:rPr>
          <w:rFonts w:ascii="GHEA Grapalat" w:hAnsi="GHEA Grapalat"/>
          <w:lang w:val="hy-AM"/>
        </w:rPr>
        <w:t xml:space="preserve"> </w:t>
      </w:r>
      <w:r w:rsidRPr="004A4DD0">
        <w:rPr>
          <w:rFonts w:ascii="GHEA Grapalat" w:hAnsi="GHEA Grapalat" w:cs="Sylfaen"/>
          <w:lang w:val="hy-AM"/>
        </w:rPr>
        <w:t>պաշտպանությունը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վարույթին ներգրավված անձի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մերձավորի</w:t>
      </w:r>
      <w:r w:rsidRPr="004A4DD0">
        <w:rPr>
          <w:rFonts w:ascii="GHEA Grapalat" w:hAnsi="GHEA Grapalat"/>
          <w:lang w:val="hy-AM"/>
        </w:rPr>
        <w:t xml:space="preserve"> </w:t>
      </w:r>
      <w:r w:rsidRPr="004A4DD0">
        <w:rPr>
          <w:rFonts w:ascii="GHEA Grapalat" w:hAnsi="GHEA Grapalat" w:cs="Sylfaen"/>
          <w:lang w:val="hy-AM"/>
        </w:rPr>
        <w:t>անվտանգությունը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պետական,</w:t>
      </w:r>
      <w:r w:rsidRPr="004A4DD0">
        <w:rPr>
          <w:rFonts w:ascii="GHEA Grapalat" w:hAnsi="GHEA Grapalat"/>
          <w:lang w:val="hy-AM"/>
        </w:rPr>
        <w:t xml:space="preserve"> ծառայողական կամ օրենքով պահպանվող այլ գաղտնիք</w:t>
      </w:r>
      <w:r w:rsidRPr="004A4DD0">
        <w:rPr>
          <w:rFonts w:ascii="GHEA Grapalat" w:hAnsi="GHEA Grapalat" w:cs="Sylfaen"/>
          <w:lang w:val="hy-AM"/>
        </w:rPr>
        <w:t>ի</w:t>
      </w:r>
      <w:r w:rsidRPr="004A4DD0">
        <w:rPr>
          <w:rFonts w:ascii="GHEA Grapalat" w:hAnsi="GHEA Grapalat"/>
          <w:lang w:val="hy-AM"/>
        </w:rPr>
        <w:t xml:space="preserve"> </w:t>
      </w:r>
      <w:r w:rsidRPr="004A4DD0">
        <w:rPr>
          <w:rFonts w:ascii="GHEA Grapalat" w:hAnsi="GHEA Grapalat" w:cs="Sylfaen"/>
          <w:lang w:val="hy-AM"/>
        </w:rPr>
        <w:t>պաշտպանությունը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դռնփակ</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w:t>
      </w:r>
      <w:r w:rsidRPr="004A4DD0">
        <w:rPr>
          <w:rFonts w:ascii="GHEA Grapalat" w:hAnsi="GHEA Grapalat"/>
          <w:lang w:val="hy-AM"/>
        </w:rPr>
        <w:t xml:space="preserve"> </w:t>
      </w:r>
      <w:r w:rsidRPr="004A4DD0">
        <w:rPr>
          <w:rFonts w:ascii="GHEA Grapalat" w:hAnsi="GHEA Grapalat" w:cs="Sylfaen"/>
          <w:lang w:val="hy-AM"/>
        </w:rPr>
        <w:t>անցկացնելու</w:t>
      </w:r>
      <w:r w:rsidRPr="004A4DD0">
        <w:rPr>
          <w:rFonts w:ascii="GHEA Grapalat" w:hAnsi="GHEA Grapalat"/>
          <w:lang w:val="hy-AM"/>
        </w:rPr>
        <w:t xml:space="preserve"> </w:t>
      </w:r>
      <w:r w:rsidRPr="004A4DD0">
        <w:rPr>
          <w:rFonts w:ascii="GHEA Grapalat" w:hAnsi="GHEA Grapalat" w:cs="Sylfaen"/>
          <w:lang w:val="hy-AM"/>
        </w:rPr>
        <w:t>հարցը</w:t>
      </w:r>
      <w:r w:rsidRPr="004A4DD0">
        <w:rPr>
          <w:rFonts w:ascii="GHEA Grapalat" w:hAnsi="GHEA Grapalat"/>
          <w:lang w:val="hy-AM"/>
        </w:rPr>
        <w:t xml:space="preserve"> </w:t>
      </w:r>
      <w:r w:rsidRPr="004A4DD0">
        <w:rPr>
          <w:rFonts w:ascii="GHEA Grapalat" w:hAnsi="GHEA Grapalat" w:cs="Sylfaen"/>
          <w:lang w:val="hy-AM"/>
        </w:rPr>
        <w:t>պահանջում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քննարկում</w:t>
      </w:r>
      <w:r w:rsidRPr="004A4DD0">
        <w:rPr>
          <w:rFonts w:ascii="GHEA Grapalat" w:hAnsi="GHEA Grapalat"/>
          <w:lang w:val="hy-AM"/>
        </w:rPr>
        <w:t xml:space="preserve"> միայն </w:t>
      </w:r>
      <w:r w:rsidRPr="004A4DD0">
        <w:rPr>
          <w:rFonts w:ascii="GHEA Grapalat" w:hAnsi="GHEA Grapalat" w:cs="Sylfaen"/>
          <w:lang w:val="hy-AM"/>
        </w:rPr>
        <w:t>կողմերի</w:t>
      </w:r>
      <w:r w:rsidRPr="004A4DD0">
        <w:rPr>
          <w:rFonts w:ascii="GHEA Grapalat" w:hAnsi="GHEA Grapalat"/>
          <w:lang w:val="hy-AM"/>
        </w:rPr>
        <w:t xml:space="preserve"> </w:t>
      </w:r>
      <w:r w:rsidRPr="004A4DD0">
        <w:rPr>
          <w:rFonts w:ascii="GHEA Grapalat" w:hAnsi="GHEA Grapalat" w:cs="Sylfaen"/>
          <w:lang w:val="hy-AM"/>
        </w:rPr>
        <w:t>մասնակցությամբ</w:t>
      </w:r>
      <w:r w:rsidRPr="004A4DD0">
        <w:rPr>
          <w:rFonts w:ascii="GHEA Grapalat" w:hAnsi="GHEA Grapalat"/>
          <w:lang w:val="hy-AM"/>
        </w:rPr>
        <w:t xml:space="preserve">, </w:t>
      </w:r>
      <w:r w:rsidRPr="004A4DD0">
        <w:rPr>
          <w:rFonts w:ascii="GHEA Grapalat" w:hAnsi="GHEA Grapalat" w:cs="Sylfaen"/>
          <w:lang w:val="hy-AM"/>
        </w:rPr>
        <w:t>ապա</w:t>
      </w:r>
      <w:r w:rsidRPr="004A4DD0">
        <w:rPr>
          <w:rFonts w:ascii="GHEA Grapalat" w:hAnsi="GHEA Grapalat"/>
          <w:lang w:val="hy-AM"/>
        </w:rPr>
        <w:t xml:space="preserve"> </w:t>
      </w:r>
      <w:r w:rsidRPr="004A4DD0">
        <w:rPr>
          <w:rFonts w:ascii="GHEA Grapalat" w:hAnsi="GHEA Grapalat" w:cs="Sylfaen"/>
          <w:lang w:val="hy-AM"/>
        </w:rPr>
        <w:t>հարցը</w:t>
      </w:r>
      <w:r w:rsidRPr="004A4DD0">
        <w:rPr>
          <w:rFonts w:ascii="GHEA Grapalat" w:hAnsi="GHEA Grapalat"/>
          <w:lang w:val="hy-AM"/>
        </w:rPr>
        <w:t xml:space="preserve"> </w:t>
      </w:r>
      <w:r w:rsidRPr="004A4DD0">
        <w:rPr>
          <w:rFonts w:ascii="GHEA Grapalat" w:hAnsi="GHEA Grapalat" w:cs="Sylfaen"/>
          <w:lang w:val="hy-AM"/>
        </w:rPr>
        <w:t>քննարկվում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դռնփակ</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բոլոր</w:t>
      </w:r>
      <w:r w:rsidRPr="004A4DD0">
        <w:rPr>
          <w:rFonts w:ascii="GHEA Grapalat" w:hAnsi="GHEA Grapalat"/>
          <w:lang w:val="hy-AM"/>
        </w:rPr>
        <w:t xml:space="preserve"> </w:t>
      </w:r>
      <w:r w:rsidRPr="004A4DD0">
        <w:rPr>
          <w:rFonts w:ascii="GHEA Grapalat" w:hAnsi="GHEA Grapalat" w:cs="Sylfaen"/>
          <w:lang w:val="hy-AM"/>
        </w:rPr>
        <w:t>դեպքերում</w:t>
      </w:r>
      <w:r w:rsidRPr="004A4DD0">
        <w:rPr>
          <w:rFonts w:ascii="GHEA Grapalat" w:hAnsi="GHEA Grapalat"/>
          <w:lang w:val="hy-AM"/>
        </w:rPr>
        <w:t xml:space="preserve"> </w:t>
      </w:r>
      <w:r w:rsidRPr="004A4DD0">
        <w:rPr>
          <w:rFonts w:ascii="GHEA Grapalat" w:hAnsi="GHEA Grapalat" w:cs="Sylfaen"/>
          <w:lang w:val="hy-AM"/>
        </w:rPr>
        <w:t>հրապարակում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դռնփակ</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w:t>
      </w:r>
      <w:r w:rsidRPr="004A4DD0">
        <w:rPr>
          <w:rFonts w:ascii="GHEA Grapalat" w:hAnsi="GHEA Grapalat"/>
          <w:lang w:val="hy-AM"/>
        </w:rPr>
        <w:t xml:space="preserve"> </w:t>
      </w:r>
      <w:r w:rsidRPr="004A4DD0">
        <w:rPr>
          <w:rFonts w:ascii="GHEA Grapalat" w:hAnsi="GHEA Grapalat" w:cs="Sylfaen"/>
          <w:lang w:val="hy-AM"/>
        </w:rPr>
        <w:t>անցկացնելու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որոշումը</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հիմքերը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eastAsia="ru-RU"/>
        </w:rPr>
        <w:t>5. Վարույթին ներգրավված անձանց հետ մեկտեղ դռնփակ</w:t>
      </w:r>
      <w:r w:rsidRPr="004A4DD0">
        <w:rPr>
          <w:rFonts w:ascii="GHEA Grapalat" w:hAnsi="GHEA Grapalat" w:cs="Arial Armenian"/>
          <w:lang w:val="hy-AM" w:eastAsia="ru-RU"/>
        </w:rPr>
        <w:t xml:space="preserve"> </w:t>
      </w:r>
      <w:r w:rsidRPr="004A4DD0">
        <w:rPr>
          <w:rFonts w:ascii="GHEA Grapalat" w:hAnsi="GHEA Grapalat" w:cs="Sylfaen"/>
          <w:lang w:val="hy-AM" w:eastAsia="ru-RU"/>
        </w:rPr>
        <w:t>դատական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նիստին դատարանի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թույլտվությամբ</w:t>
      </w:r>
      <w:r w:rsidRPr="004A4DD0">
        <w:rPr>
          <w:rFonts w:ascii="GHEA Grapalat" w:hAnsi="GHEA Grapalat" w:cs="Arial Armenian"/>
          <w:lang w:val="hy-AM" w:eastAsia="ru-RU"/>
        </w:rPr>
        <w:t xml:space="preserve"> </w:t>
      </w:r>
      <w:r w:rsidRPr="004A4DD0">
        <w:rPr>
          <w:rFonts w:ascii="GHEA Grapalat" w:hAnsi="GHEA Grapalat" w:cs="Sylfaen"/>
          <w:lang w:val="hy-AM" w:eastAsia="ru-RU"/>
        </w:rPr>
        <w:t>կարող</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ներկա</w:t>
      </w:r>
      <w:r w:rsidRPr="004A4DD0">
        <w:rPr>
          <w:rFonts w:ascii="GHEA Grapalat" w:hAnsi="GHEA Grapalat" w:cs="Arial Armenian"/>
          <w:lang w:val="hy-AM" w:eastAsia="ru-RU"/>
        </w:rPr>
        <w:t xml:space="preserve"> </w:t>
      </w:r>
      <w:r w:rsidRPr="004A4DD0">
        <w:rPr>
          <w:rFonts w:ascii="GHEA Grapalat" w:hAnsi="GHEA Grapalat" w:cs="Sylfaen"/>
          <w:lang w:val="hy-AM" w:eastAsia="ru-RU"/>
        </w:rPr>
        <w:t>լինել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նաև</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այլ</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անձինք</w:t>
      </w:r>
      <w:r w:rsidRPr="004A4DD0">
        <w:rPr>
          <w:rFonts w:ascii="GHEA Grapalat" w:hAnsi="GHEA Grapalat"/>
          <w:lang w:val="hy-AM" w:eastAsia="ru-RU"/>
        </w:rPr>
        <w:t>:</w:t>
      </w:r>
      <w:r w:rsidRPr="004A4DD0">
        <w:rPr>
          <w:rFonts w:ascii="GHEA Grapalat" w:hAnsi="GHEA Grapalat" w:cs="Sylfaen"/>
          <w:lang w:val="hy-AM" w:eastAsia="ru-RU"/>
        </w:rPr>
        <w:t xml:space="preserve"> Դատարանն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իրավասու</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rPr>
        <w:t>դռնփակ</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նիստին</w:t>
      </w:r>
      <w:r w:rsidRPr="004A4DD0">
        <w:rPr>
          <w:rFonts w:ascii="GHEA Grapalat" w:hAnsi="GHEA Grapalat"/>
          <w:lang w:val="hy-AM"/>
        </w:rPr>
        <w:t xml:space="preserve"> </w:t>
      </w:r>
      <w:r w:rsidRPr="004A4DD0">
        <w:rPr>
          <w:rFonts w:ascii="GHEA Grapalat" w:hAnsi="GHEA Grapalat" w:cs="Sylfaen"/>
          <w:lang w:val="hy-AM"/>
        </w:rPr>
        <w:t>ներկա</w:t>
      </w:r>
      <w:r w:rsidRPr="004A4DD0">
        <w:rPr>
          <w:rFonts w:ascii="GHEA Grapalat" w:hAnsi="GHEA Grapalat"/>
          <w:lang w:val="hy-AM"/>
        </w:rPr>
        <w:t xml:space="preserve"> </w:t>
      </w:r>
      <w:r w:rsidRPr="004A4DD0">
        <w:rPr>
          <w:rFonts w:ascii="GHEA Grapalat" w:hAnsi="GHEA Grapalat" w:cs="Sylfaen"/>
          <w:lang w:val="hy-AM"/>
        </w:rPr>
        <w:t>անձանց նախազգուշացնել</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իրենց</w:t>
      </w:r>
      <w:r w:rsidRPr="004A4DD0">
        <w:rPr>
          <w:rFonts w:ascii="GHEA Grapalat" w:hAnsi="GHEA Grapalat"/>
          <w:lang w:val="hy-AM"/>
        </w:rPr>
        <w:t xml:space="preserve"> </w:t>
      </w:r>
      <w:r w:rsidRPr="004A4DD0">
        <w:rPr>
          <w:rFonts w:ascii="GHEA Grapalat" w:hAnsi="GHEA Grapalat" w:cs="Sylfaen"/>
          <w:lang w:val="hy-AM"/>
        </w:rPr>
        <w:t>հայտնի</w:t>
      </w:r>
      <w:r w:rsidRPr="004A4DD0">
        <w:rPr>
          <w:rFonts w:ascii="GHEA Grapalat" w:hAnsi="GHEA Grapalat"/>
          <w:lang w:val="hy-AM"/>
        </w:rPr>
        <w:t xml:space="preserve"> </w:t>
      </w:r>
      <w:r w:rsidRPr="004A4DD0">
        <w:rPr>
          <w:rFonts w:ascii="GHEA Grapalat" w:hAnsi="GHEA Grapalat" w:cs="Sylfaen"/>
          <w:lang w:val="hy-AM"/>
        </w:rPr>
        <w:t>դարձած</w:t>
      </w:r>
      <w:r w:rsidRPr="004A4DD0">
        <w:rPr>
          <w:rFonts w:ascii="GHEA Grapalat" w:hAnsi="GHEA Grapalat"/>
          <w:lang w:val="hy-AM"/>
        </w:rPr>
        <w:t xml:space="preserve"> </w:t>
      </w:r>
      <w:r w:rsidRPr="004A4DD0">
        <w:rPr>
          <w:rFonts w:ascii="GHEA Grapalat" w:hAnsi="GHEA Grapalat" w:cs="Sylfaen"/>
          <w:lang w:val="hy-AM"/>
        </w:rPr>
        <w:t>տեղեկությունների հրապարակման անթույլատրելիության մասին:</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720" w:name="_Toc343337868"/>
      <w:bookmarkStart w:id="721" w:name="_Toc19124667"/>
      <w:r w:rsidRPr="004A4DD0">
        <w:t>Դատական վարույթի բանավորությունն ու անմիջականությունը</w:t>
      </w:r>
      <w:bookmarkEnd w:id="720"/>
      <w:bookmarkEnd w:id="721"/>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մասնակիցների</w:t>
      </w:r>
      <w:r w:rsidRPr="004A4DD0">
        <w:rPr>
          <w:rFonts w:ascii="GHEA Grapalat" w:hAnsi="GHEA Grapalat"/>
          <w:lang w:val="hy-AM"/>
        </w:rPr>
        <w:t xml:space="preserve"> </w:t>
      </w:r>
      <w:r w:rsidRPr="004A4DD0">
        <w:rPr>
          <w:rFonts w:ascii="GHEA Grapalat" w:hAnsi="GHEA Grapalat" w:cs="Sylfaen"/>
          <w:lang w:val="hy-AM"/>
        </w:rPr>
        <w:t>միջև</w:t>
      </w:r>
      <w:r w:rsidRPr="004A4DD0">
        <w:rPr>
          <w:rFonts w:ascii="GHEA Grapalat" w:hAnsi="GHEA Grapalat"/>
          <w:lang w:val="hy-AM"/>
        </w:rPr>
        <w:t xml:space="preserve"> </w:t>
      </w:r>
      <w:r w:rsidRPr="004A4DD0">
        <w:rPr>
          <w:rFonts w:ascii="GHEA Grapalat" w:hAnsi="GHEA Grapalat" w:cs="Sylfaen"/>
          <w:lang w:val="hy-AM"/>
        </w:rPr>
        <w:t>բոլոր</w:t>
      </w:r>
      <w:r w:rsidRPr="004A4DD0">
        <w:rPr>
          <w:rFonts w:ascii="GHEA Grapalat" w:hAnsi="GHEA Grapalat"/>
          <w:lang w:val="hy-AM"/>
        </w:rPr>
        <w:t xml:space="preserve"> </w:t>
      </w:r>
      <w:r w:rsidRPr="004A4DD0">
        <w:rPr>
          <w:rFonts w:ascii="GHEA Grapalat" w:hAnsi="GHEA Grapalat" w:cs="Sylfaen"/>
          <w:lang w:val="hy-AM"/>
        </w:rPr>
        <w:t>շփումները</w:t>
      </w:r>
      <w:r w:rsidRPr="004A4DD0">
        <w:rPr>
          <w:rFonts w:ascii="GHEA Grapalat" w:hAnsi="GHEA Grapalat"/>
          <w:lang w:val="hy-AM"/>
        </w:rPr>
        <w:t xml:space="preserve">, այդ թվում՝ </w:t>
      </w:r>
      <w:r w:rsidRPr="004A4DD0">
        <w:rPr>
          <w:rFonts w:ascii="GHEA Grapalat" w:hAnsi="GHEA Grapalat" w:cs="Sylfaen"/>
          <w:lang w:val="hy-AM"/>
        </w:rPr>
        <w:t>նրանց</w:t>
      </w:r>
      <w:r w:rsidRPr="004A4DD0">
        <w:rPr>
          <w:rFonts w:ascii="GHEA Grapalat" w:hAnsi="GHEA Grapalat"/>
          <w:lang w:val="hy-AM"/>
        </w:rPr>
        <w:t xml:space="preserve"> </w:t>
      </w:r>
      <w:r w:rsidRPr="004A4DD0">
        <w:rPr>
          <w:rFonts w:ascii="GHEA Grapalat" w:hAnsi="GHEA Grapalat" w:cs="Sylfaen"/>
          <w:lang w:val="hy-AM"/>
        </w:rPr>
        <w:t>ելույթները</w:t>
      </w:r>
      <w:r w:rsidRPr="004A4DD0">
        <w:rPr>
          <w:rFonts w:ascii="GHEA Grapalat" w:hAnsi="GHEA Grapalat"/>
          <w:lang w:val="hy-AM"/>
        </w:rPr>
        <w:t xml:space="preserve">, </w:t>
      </w:r>
      <w:r w:rsidRPr="004A4DD0">
        <w:rPr>
          <w:rFonts w:ascii="GHEA Grapalat" w:hAnsi="GHEA Grapalat" w:cs="Sylfaen"/>
          <w:lang w:val="hy-AM"/>
        </w:rPr>
        <w:t>միջնորդությունները և</w:t>
      </w:r>
      <w:r w:rsidRPr="004A4DD0">
        <w:rPr>
          <w:rFonts w:ascii="GHEA Grapalat" w:hAnsi="GHEA Grapalat"/>
          <w:lang w:val="hy-AM"/>
        </w:rPr>
        <w:t xml:space="preserve"> </w:t>
      </w:r>
      <w:r w:rsidRPr="004A4DD0">
        <w:rPr>
          <w:rFonts w:ascii="GHEA Grapalat" w:hAnsi="GHEA Grapalat" w:cs="Sylfaen"/>
          <w:lang w:val="hy-AM"/>
        </w:rPr>
        <w:t>հայտարարությունները</w:t>
      </w:r>
      <w:r w:rsidRPr="004A4DD0">
        <w:rPr>
          <w:rFonts w:ascii="GHEA Grapalat" w:hAnsi="GHEA Grapalat"/>
          <w:lang w:val="hy-AM"/>
        </w:rPr>
        <w:t xml:space="preserve"> կատար</w:t>
      </w:r>
      <w:r w:rsidRPr="004A4DD0">
        <w:rPr>
          <w:rFonts w:ascii="GHEA Grapalat" w:hAnsi="GHEA Grapalat" w:cs="Sylfaen"/>
          <w:lang w:val="hy-AM"/>
        </w:rPr>
        <w:t>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բանավոր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 Բ</w:t>
      </w:r>
      <w:r w:rsidRPr="004A4DD0">
        <w:rPr>
          <w:rFonts w:ascii="GHEA Grapalat" w:hAnsi="GHEA Grapalat" w:cs="Sylfaen"/>
          <w:lang w:val="hy-AM"/>
        </w:rPr>
        <w:t>ոլոր</w:t>
      </w:r>
      <w:r w:rsidRPr="004A4DD0">
        <w:rPr>
          <w:rFonts w:ascii="GHEA Grapalat" w:hAnsi="GHEA Grapalat"/>
          <w:lang w:val="hy-AM"/>
        </w:rPr>
        <w:t xml:space="preserve"> </w:t>
      </w:r>
      <w:r w:rsidRPr="004A4DD0">
        <w:rPr>
          <w:rFonts w:ascii="GHEA Grapalat" w:hAnsi="GHEA Grapalat" w:cs="Sylfaen"/>
          <w:lang w:val="hy-AM"/>
        </w:rPr>
        <w:t>ապացույցները</w:t>
      </w:r>
      <w:r w:rsidRPr="004A4DD0">
        <w:rPr>
          <w:rFonts w:ascii="GHEA Grapalat" w:hAnsi="GHEA Grapalat"/>
          <w:lang w:val="hy-AM"/>
        </w:rPr>
        <w:t xml:space="preserve"> </w:t>
      </w:r>
      <w:r w:rsidRPr="004A4DD0">
        <w:rPr>
          <w:rFonts w:ascii="GHEA Grapalat" w:hAnsi="GHEA Grapalat" w:cs="Sylfaen"/>
          <w:lang w:val="hy-AM"/>
        </w:rPr>
        <w:t>և վարույթի</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նյութերը</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նիստում</w:t>
      </w:r>
      <w:r w:rsidRPr="004A4DD0">
        <w:rPr>
          <w:rFonts w:ascii="GHEA Grapalat" w:hAnsi="GHEA Grapalat"/>
          <w:lang w:val="hy-AM"/>
        </w:rPr>
        <w:t xml:space="preserve"> </w:t>
      </w:r>
      <w:r w:rsidRPr="004A4DD0">
        <w:rPr>
          <w:rFonts w:ascii="GHEA Grapalat" w:hAnsi="GHEA Grapalat" w:cs="Sylfaen"/>
          <w:lang w:val="hy-AM"/>
        </w:rPr>
        <w:t>ենթակա</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անմիջական</w:t>
      </w:r>
      <w:r w:rsidRPr="004A4DD0">
        <w:rPr>
          <w:rFonts w:ascii="GHEA Grapalat" w:hAnsi="GHEA Grapalat"/>
          <w:lang w:val="hy-AM"/>
        </w:rPr>
        <w:t xml:space="preserve"> </w:t>
      </w:r>
      <w:r w:rsidRPr="004A4DD0">
        <w:rPr>
          <w:rFonts w:ascii="GHEA Grapalat" w:hAnsi="GHEA Grapalat" w:cs="Sylfaen"/>
          <w:lang w:val="hy-AM"/>
        </w:rPr>
        <w:t>հետազոտման</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և դատական</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մասնակիցների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ակտի</w:t>
      </w:r>
      <w:r w:rsidRPr="004A4DD0">
        <w:rPr>
          <w:rFonts w:ascii="GHEA Grapalat" w:hAnsi="GHEA Grapalat"/>
          <w:lang w:val="hy-AM"/>
        </w:rPr>
        <w:t xml:space="preserve"> </w:t>
      </w:r>
      <w:r w:rsidRPr="004A4DD0">
        <w:rPr>
          <w:rFonts w:ascii="GHEA Grapalat" w:hAnsi="GHEA Grapalat" w:cs="Sylfaen"/>
          <w:lang w:val="hy-AM"/>
        </w:rPr>
        <w:t>հիմքում</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դրվել</w:t>
      </w:r>
      <w:r w:rsidRPr="004A4DD0">
        <w:rPr>
          <w:rFonts w:ascii="GHEA Grapalat" w:hAnsi="GHEA Grapalat"/>
          <w:lang w:val="hy-AM"/>
        </w:rPr>
        <w:t xml:space="preserve"> </w:t>
      </w:r>
      <w:r w:rsidRPr="004A4DD0">
        <w:rPr>
          <w:rFonts w:ascii="GHEA Grapalat" w:hAnsi="GHEA Grapalat" w:cs="Sylfaen"/>
          <w:lang w:val="hy-AM"/>
        </w:rPr>
        <w:t>միայն</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նիստում</w:t>
      </w:r>
      <w:r w:rsidRPr="004A4DD0">
        <w:rPr>
          <w:rFonts w:ascii="GHEA Grapalat" w:hAnsi="GHEA Grapalat"/>
          <w:lang w:val="hy-AM"/>
        </w:rPr>
        <w:t xml:space="preserve"> </w:t>
      </w:r>
      <w:r w:rsidRPr="004A4DD0">
        <w:rPr>
          <w:rFonts w:ascii="GHEA Grapalat" w:hAnsi="GHEA Grapalat" w:cs="Sylfaen"/>
          <w:lang w:val="hy-AM"/>
        </w:rPr>
        <w:t>հետազոտված</w:t>
      </w:r>
      <w:r w:rsidRPr="004A4DD0">
        <w:rPr>
          <w:rFonts w:ascii="GHEA Grapalat" w:hAnsi="GHEA Grapalat"/>
          <w:lang w:val="hy-AM"/>
        </w:rPr>
        <w:t xml:space="preserve"> </w:t>
      </w:r>
      <w:r w:rsidRPr="004A4DD0">
        <w:rPr>
          <w:rFonts w:ascii="GHEA Grapalat" w:hAnsi="GHEA Grapalat" w:cs="Sylfaen"/>
          <w:lang w:val="hy-AM"/>
        </w:rPr>
        <w:t>ապացույցները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722" w:name="_Toc343337869"/>
      <w:bookmarkStart w:id="723" w:name="_Toc19124668"/>
      <w:r w:rsidRPr="004A4DD0">
        <w:t>Դատարանի կազմի անփոփոխելիությունը և ապացույցների հետազոտման անընդհատությունը</w:t>
      </w:r>
      <w:bookmarkEnd w:id="722"/>
      <w:bookmarkEnd w:id="723"/>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Դատարանում</w:t>
      </w:r>
      <w:r w:rsidRPr="004A4DD0">
        <w:rPr>
          <w:rFonts w:ascii="GHEA Grapalat" w:hAnsi="GHEA Grapalat"/>
          <w:lang w:val="hy-AM"/>
        </w:rPr>
        <w:t xml:space="preserve"> </w:t>
      </w:r>
      <w:r w:rsidRPr="004A4DD0">
        <w:rPr>
          <w:rFonts w:ascii="GHEA Grapalat" w:hAnsi="GHEA Grapalat" w:cs="Sylfaen"/>
          <w:lang w:val="hy-AM"/>
        </w:rPr>
        <w:t>վարույթը</w:t>
      </w:r>
      <w:r w:rsidRPr="004A4DD0">
        <w:rPr>
          <w:rFonts w:ascii="GHEA Grapalat" w:hAnsi="GHEA Grapalat"/>
          <w:lang w:val="hy-AM"/>
        </w:rPr>
        <w:t xml:space="preserve"> </w:t>
      </w:r>
      <w:r w:rsidRPr="004A4DD0">
        <w:rPr>
          <w:rFonts w:ascii="GHEA Grapalat" w:hAnsi="GHEA Grapalat" w:cs="Sylfaen"/>
          <w:lang w:val="hy-AM"/>
        </w:rPr>
        <w:t>պետք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իրականացվի</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նույն</w:t>
      </w:r>
      <w:r w:rsidRPr="004A4DD0">
        <w:rPr>
          <w:rFonts w:ascii="GHEA Grapalat" w:hAnsi="GHEA Grapalat"/>
          <w:lang w:val="hy-AM"/>
        </w:rPr>
        <w:t xml:space="preserve"> </w:t>
      </w:r>
      <w:r w:rsidRPr="004A4DD0">
        <w:rPr>
          <w:rFonts w:ascii="GHEA Grapalat" w:hAnsi="GHEA Grapalat" w:cs="Sylfaen"/>
          <w:lang w:val="hy-AM"/>
        </w:rPr>
        <w:t>կազմով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Վարույթին</w:t>
      </w:r>
      <w:r w:rsidRPr="004A4DD0">
        <w:rPr>
          <w:rFonts w:ascii="GHEA Grapalat" w:hAnsi="GHEA Grapalat"/>
          <w:lang w:val="hy-AM"/>
        </w:rPr>
        <w:t xml:space="preserve"> </w:t>
      </w:r>
      <w:r w:rsidRPr="004A4DD0">
        <w:rPr>
          <w:rFonts w:ascii="GHEA Grapalat" w:hAnsi="GHEA Grapalat" w:cs="Sylfaen"/>
          <w:lang w:val="hy-AM"/>
        </w:rPr>
        <w:t>դատավորի</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նակցության</w:t>
      </w:r>
      <w:r w:rsidRPr="004A4DD0">
        <w:rPr>
          <w:rFonts w:ascii="GHEA Grapalat" w:hAnsi="GHEA Grapalat"/>
          <w:lang w:val="hy-AM"/>
        </w:rPr>
        <w:t xml:space="preserve"> </w:t>
      </w:r>
      <w:r w:rsidRPr="004A4DD0">
        <w:rPr>
          <w:rFonts w:ascii="GHEA Grapalat" w:hAnsi="GHEA Grapalat" w:cs="Sylfaen"/>
          <w:lang w:val="hy-AM"/>
        </w:rPr>
        <w:t>անհնարինության</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նա</w:t>
      </w:r>
      <w:r w:rsidRPr="004A4DD0">
        <w:rPr>
          <w:rFonts w:ascii="GHEA Grapalat" w:hAnsi="GHEA Grapalat"/>
          <w:lang w:val="hy-AM"/>
        </w:rPr>
        <w:t xml:space="preserve"> </w:t>
      </w:r>
      <w:r w:rsidRPr="004A4DD0">
        <w:rPr>
          <w:rFonts w:ascii="GHEA Grapalat" w:hAnsi="GHEA Grapalat" w:cs="Sylfaen"/>
          <w:lang w:val="hy-AM"/>
        </w:rPr>
        <w:t>փոխարինվում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տվյալ</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դատավորով</w:t>
      </w:r>
      <w:r w:rsidRPr="004A4DD0">
        <w:rPr>
          <w:rFonts w:ascii="GHEA Grapalat" w:hAnsi="GHEA Grapalat"/>
          <w:lang w:val="hy-AM"/>
        </w:rPr>
        <w:t xml:space="preserve">: Բացառությամբ սույն օրենսգրքի 32-րդ հոդվածի 3-րդ մասով նախատեսված դեպքի` դատավորի փոխարինումից հետո </w:t>
      </w:r>
      <w:r w:rsidRPr="004A4DD0">
        <w:rPr>
          <w:rFonts w:ascii="GHEA Grapalat" w:hAnsi="GHEA Grapalat" w:cs="Sylfaen"/>
          <w:lang w:val="hy-AM"/>
        </w:rPr>
        <w:t>դատական վարույթը</w:t>
      </w:r>
      <w:r w:rsidRPr="004A4DD0">
        <w:rPr>
          <w:rFonts w:ascii="GHEA Grapalat" w:hAnsi="GHEA Grapalat"/>
          <w:lang w:val="hy-AM"/>
        </w:rPr>
        <w:t xml:space="preserve"> u</w:t>
      </w:r>
      <w:r w:rsidRPr="004A4DD0">
        <w:rPr>
          <w:rFonts w:ascii="GHEA Grapalat" w:hAnsi="GHEA Grapalat" w:cs="Sylfaen"/>
          <w:lang w:val="hy-AM"/>
        </w:rPr>
        <w:t>կ</w:t>
      </w:r>
      <w:r w:rsidRPr="004A4DD0">
        <w:rPr>
          <w:rFonts w:ascii="GHEA Grapalat" w:hAnsi="GHEA Grapalat"/>
          <w:lang w:val="hy-AM"/>
        </w:rPr>
        <w:t>u</w:t>
      </w:r>
      <w:r w:rsidRPr="004A4DD0">
        <w:rPr>
          <w:rFonts w:ascii="GHEA Grapalat" w:hAnsi="GHEA Grapalat" w:cs="Sylfaen"/>
          <w:lang w:val="hy-AM"/>
        </w:rPr>
        <w:t>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նորից</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 Նախքան հիմնական դատալսումներում</w:t>
      </w:r>
      <w:r w:rsidRPr="004A4DD0">
        <w:rPr>
          <w:rFonts w:ascii="GHEA Grapalat" w:hAnsi="GHEA Grapalat" w:cs="Sylfaen"/>
          <w:lang w:val="hy-AM"/>
        </w:rPr>
        <w:t xml:space="preserve"> ապացույցների հետազոտումն ավարտելը կամ ապացույցների հետազոտման ընթացքում </w:t>
      </w:r>
      <w:r w:rsidRPr="004A4DD0">
        <w:rPr>
          <w:rFonts w:ascii="GHEA Grapalat" w:hAnsi="GHEA Grapalat"/>
          <w:lang w:val="hy-AM"/>
        </w:rPr>
        <w:t>հիմնական դատալսումները</w:t>
      </w:r>
      <w:r w:rsidRPr="004A4DD0">
        <w:rPr>
          <w:rFonts w:ascii="GHEA Grapalat" w:hAnsi="GHEA Grapalat" w:cs="Sylfaen"/>
          <w:lang w:val="hy-AM"/>
        </w:rPr>
        <w:t xml:space="preserve"> հետաձգելը</w:t>
      </w:r>
      <w:r w:rsidRPr="004A4DD0">
        <w:rPr>
          <w:rFonts w:ascii="GHEA Grapalat" w:hAnsi="GHEA Grapalat"/>
          <w:lang w:val="hy-AM"/>
        </w:rPr>
        <w:t xml:space="preserve"> </w:t>
      </w:r>
      <w:r w:rsidRPr="004A4DD0">
        <w:rPr>
          <w:rFonts w:ascii="GHEA Grapalat" w:hAnsi="GHEA Grapalat" w:cs="Sylfaen"/>
          <w:lang w:val="hy-AM"/>
        </w:rPr>
        <w:t>այլ քրեական</w:t>
      </w:r>
      <w:r w:rsidRPr="004A4DD0">
        <w:rPr>
          <w:rFonts w:ascii="GHEA Grapalat" w:hAnsi="GHEA Grapalat"/>
          <w:lang w:val="hy-AM"/>
        </w:rPr>
        <w:t xml:space="preserve"> վարույթով </w:t>
      </w:r>
      <w:r w:rsidRPr="004A4DD0">
        <w:rPr>
          <w:rFonts w:ascii="GHEA Grapalat" w:hAnsi="GHEA Grapalat" w:cs="Sylfaen"/>
          <w:lang w:val="hy-AM"/>
        </w:rPr>
        <w:t>ապացույցներ հետազոտել</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թույլատրվում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724" w:name="_Toc343337870"/>
      <w:bookmarkStart w:id="725" w:name="_Toc19124669"/>
      <w:r w:rsidRPr="004A4DD0">
        <w:t>Դատական նիստում որոշում կայացնելու կարգը</w:t>
      </w:r>
      <w:bookmarkEnd w:id="724"/>
      <w:bookmarkEnd w:id="725"/>
      <w:r w:rsidRPr="004A4DD0">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Դատական նիստի</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լուծվող</w:t>
      </w:r>
      <w:r w:rsidRPr="004A4DD0">
        <w:rPr>
          <w:rFonts w:ascii="GHEA Grapalat" w:hAnsi="GHEA Grapalat"/>
          <w:lang w:val="hy-AM"/>
        </w:rPr>
        <w:t xml:space="preserve"> </w:t>
      </w:r>
      <w:r w:rsidRPr="004A4DD0">
        <w:rPr>
          <w:rFonts w:ascii="GHEA Grapalat" w:hAnsi="GHEA Grapalat" w:cs="Sylfaen"/>
          <w:lang w:val="hy-AM"/>
        </w:rPr>
        <w:t>յուրաքանչյուր</w:t>
      </w:r>
      <w:r w:rsidRPr="004A4DD0">
        <w:rPr>
          <w:rFonts w:ascii="GHEA Grapalat" w:hAnsi="GHEA Grapalat"/>
          <w:lang w:val="hy-AM"/>
        </w:rPr>
        <w:t xml:space="preserve"> </w:t>
      </w:r>
      <w:r w:rsidRPr="004A4DD0">
        <w:rPr>
          <w:rFonts w:ascii="GHEA Grapalat" w:hAnsi="GHEA Grapalat" w:cs="Sylfaen"/>
          <w:lang w:val="hy-AM"/>
        </w:rPr>
        <w:t>հարցի</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կայացնում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որոշում` նախապես լսելով դատական նիստին մասնակցող կողմերի կարծիքները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Վարույթը</w:t>
      </w:r>
      <w:r w:rsidRPr="004A4DD0">
        <w:rPr>
          <w:rFonts w:ascii="GHEA Grapalat" w:hAnsi="GHEA Grapalat"/>
          <w:lang w:val="hy-AM"/>
        </w:rPr>
        <w:t xml:space="preserve"> </w:t>
      </w:r>
      <w:r w:rsidRPr="004A4DD0">
        <w:rPr>
          <w:rFonts w:ascii="GHEA Grapalat" w:hAnsi="GHEA Grapalat" w:cs="Sylfaen"/>
          <w:lang w:val="hy-AM"/>
        </w:rPr>
        <w:t>կարճելու</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հետապնդումը</w:t>
      </w:r>
      <w:r w:rsidRPr="004A4DD0">
        <w:rPr>
          <w:rFonts w:ascii="GHEA Grapalat" w:hAnsi="GHEA Grapalat"/>
          <w:lang w:val="hy-AM"/>
        </w:rPr>
        <w:t xml:space="preserve"> </w:t>
      </w:r>
      <w:r w:rsidRPr="004A4DD0">
        <w:rPr>
          <w:rFonts w:ascii="GHEA Grapalat" w:hAnsi="GHEA Grapalat" w:cs="Sylfaen"/>
          <w:lang w:val="hy-AM"/>
        </w:rPr>
        <w:t>դադարեցնելու</w:t>
      </w:r>
      <w:r w:rsidRPr="004A4DD0">
        <w:rPr>
          <w:rFonts w:ascii="GHEA Grapalat" w:hAnsi="GHEA Grapalat"/>
          <w:lang w:val="hy-AM"/>
        </w:rPr>
        <w:t xml:space="preserve">, </w:t>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միջոցը</w:t>
      </w:r>
      <w:r w:rsidRPr="004A4DD0">
        <w:rPr>
          <w:rFonts w:ascii="GHEA Grapalat" w:hAnsi="GHEA Grapalat"/>
          <w:lang w:val="hy-AM"/>
        </w:rPr>
        <w:t xml:space="preserve"> </w:t>
      </w:r>
      <w:r w:rsidRPr="004A4DD0">
        <w:rPr>
          <w:rFonts w:ascii="GHEA Grapalat" w:hAnsi="GHEA Grapalat" w:cs="Sylfaen"/>
          <w:lang w:val="hy-AM"/>
        </w:rPr>
        <w:t xml:space="preserve">վերացնելու, փոխելու, անփոփոխ թողնելու, դրա ժամկետը երկարացնելու կամ </w:t>
      </w:r>
      <w:r w:rsidRPr="004A4DD0">
        <w:rPr>
          <w:rFonts w:ascii="GHEA Grapalat" w:hAnsi="GHEA Grapalat" w:cs="Sylfaen"/>
          <w:lang w:val="hy-AM"/>
        </w:rPr>
        <w:lastRenderedPageBreak/>
        <w:t>այն կիրառելու</w:t>
      </w:r>
      <w:r w:rsidRPr="004A4DD0">
        <w:rPr>
          <w:rFonts w:ascii="GHEA Grapalat" w:hAnsi="GHEA Grapalat"/>
          <w:lang w:val="hy-AM"/>
        </w:rPr>
        <w:t xml:space="preserve">, </w:t>
      </w:r>
      <w:r w:rsidRPr="004A4DD0">
        <w:rPr>
          <w:rFonts w:ascii="GHEA Grapalat" w:hAnsi="GHEA Grapalat" w:cs="Sylfaen"/>
          <w:lang w:val="hy-AM"/>
        </w:rPr>
        <w:t>ինքնաբացարկի</w:t>
      </w:r>
      <w:r w:rsidRPr="004A4DD0">
        <w:rPr>
          <w:rFonts w:ascii="GHEA Grapalat" w:hAnsi="GHEA Grapalat"/>
          <w:lang w:val="hy-AM"/>
        </w:rPr>
        <w:t xml:space="preserve">, </w:t>
      </w:r>
      <w:r w:rsidRPr="004A4DD0">
        <w:rPr>
          <w:rFonts w:ascii="GHEA Grapalat" w:hAnsi="GHEA Grapalat" w:cs="Sylfaen"/>
          <w:lang w:val="hy-AM"/>
        </w:rPr>
        <w:t>բացարկի</w:t>
      </w:r>
      <w:r w:rsidRPr="004A4DD0">
        <w:rPr>
          <w:rFonts w:ascii="GHEA Grapalat" w:hAnsi="GHEA Grapalat"/>
          <w:lang w:val="hy-AM"/>
        </w:rPr>
        <w:t xml:space="preserve">, վարույթին մասնակցելուց ազատելու, </w:t>
      </w:r>
      <w:r w:rsidRPr="004A4DD0">
        <w:rPr>
          <w:rFonts w:ascii="GHEA Grapalat" w:hAnsi="GHEA Grapalat" w:cs="Sylfaen"/>
          <w:lang w:val="hy-AM"/>
        </w:rPr>
        <w:t>փորձաքննություն</w:t>
      </w:r>
      <w:r w:rsidRPr="004A4DD0">
        <w:rPr>
          <w:rFonts w:ascii="GHEA Grapalat" w:hAnsi="GHEA Grapalat"/>
          <w:lang w:val="hy-AM"/>
        </w:rPr>
        <w:t xml:space="preserve"> </w:t>
      </w:r>
      <w:r w:rsidRPr="004A4DD0">
        <w:rPr>
          <w:rFonts w:ascii="GHEA Grapalat" w:hAnsi="GHEA Grapalat" w:cs="Sylfaen"/>
          <w:lang w:val="hy-AM"/>
        </w:rPr>
        <w:t>նշանակելու, ապացույցն անթույլատրելի ճանաչելու, դատական տուգանք նշանակելու, վարույթից հեռացնելու</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ին</w:t>
      </w:r>
      <w:r w:rsidRPr="004A4DD0">
        <w:rPr>
          <w:rFonts w:ascii="GHEA Grapalat" w:hAnsi="GHEA Grapalat"/>
          <w:lang w:val="hy-AM"/>
        </w:rPr>
        <w:t xml:space="preserve"> </w:t>
      </w:r>
      <w:r w:rsidRPr="004A4DD0">
        <w:rPr>
          <w:rFonts w:ascii="GHEA Grapalat" w:hAnsi="GHEA Grapalat" w:cs="Sylfaen"/>
          <w:lang w:val="hy-AM"/>
        </w:rPr>
        <w:t>որոշումները</w:t>
      </w:r>
      <w:r w:rsidRPr="004A4DD0">
        <w:rPr>
          <w:rFonts w:ascii="GHEA Grapalat" w:hAnsi="GHEA Grapalat"/>
          <w:lang w:val="hy-AM"/>
        </w:rPr>
        <w:t xml:space="preserve"> </w:t>
      </w:r>
      <w:r w:rsidRPr="004A4DD0">
        <w:rPr>
          <w:rFonts w:ascii="GHEA Grapalat" w:hAnsi="GHEA Grapalat" w:cs="Sylfaen"/>
          <w:lang w:val="hy-AM"/>
        </w:rPr>
        <w:t>շարադրվում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առանձին</w:t>
      </w:r>
      <w:r w:rsidRPr="004A4DD0">
        <w:rPr>
          <w:rFonts w:ascii="GHEA Grapalat" w:hAnsi="GHEA Grapalat"/>
          <w:lang w:val="hy-AM"/>
        </w:rPr>
        <w:t xml:space="preserve"> </w:t>
      </w:r>
      <w:r w:rsidRPr="004A4DD0">
        <w:rPr>
          <w:rFonts w:ascii="GHEA Grapalat" w:hAnsi="GHEA Grapalat" w:cs="Sylfaen"/>
          <w:lang w:val="hy-AM"/>
        </w:rPr>
        <w:t>փա</w:t>
      </w:r>
      <w:r w:rsidRPr="004A4DD0">
        <w:rPr>
          <w:rFonts w:ascii="GHEA Grapalat" w:hAnsi="GHEA Grapalat"/>
          <w:lang w:val="hy-AM"/>
        </w:rPr>
        <w:t>u</w:t>
      </w:r>
      <w:r w:rsidRPr="004A4DD0">
        <w:rPr>
          <w:rFonts w:ascii="GHEA Grapalat" w:hAnsi="GHEA Grapalat" w:cs="Sylfaen"/>
          <w:lang w:val="hy-AM"/>
        </w:rPr>
        <w:t>տաթղթի</w:t>
      </w:r>
      <w:r w:rsidRPr="004A4DD0">
        <w:rPr>
          <w:rFonts w:ascii="GHEA Grapalat" w:hAnsi="GHEA Grapalat"/>
          <w:lang w:val="hy-AM"/>
        </w:rPr>
        <w:t xml:space="preserve"> </w:t>
      </w:r>
      <w:r w:rsidRPr="004A4DD0">
        <w:rPr>
          <w:rFonts w:ascii="GHEA Grapalat" w:hAnsi="GHEA Grapalat" w:cs="Sylfaen"/>
          <w:lang w:val="hy-AM"/>
        </w:rPr>
        <w:t>ձևով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Մյու</w:t>
      </w:r>
      <w:r w:rsidRPr="004A4DD0">
        <w:rPr>
          <w:rFonts w:ascii="GHEA Grapalat" w:hAnsi="GHEA Grapalat"/>
          <w:lang w:val="hy-AM"/>
        </w:rPr>
        <w:t xml:space="preserve">u </w:t>
      </w:r>
      <w:r w:rsidRPr="004A4DD0">
        <w:rPr>
          <w:rFonts w:ascii="GHEA Grapalat" w:hAnsi="GHEA Grapalat" w:cs="Sylfaen"/>
          <w:lang w:val="hy-AM"/>
        </w:rPr>
        <w:t>բոլոր</w:t>
      </w:r>
      <w:r w:rsidRPr="004A4DD0">
        <w:rPr>
          <w:rFonts w:ascii="GHEA Grapalat" w:hAnsi="GHEA Grapalat"/>
          <w:lang w:val="hy-AM"/>
        </w:rPr>
        <w:t xml:space="preserve"> </w:t>
      </w:r>
      <w:r w:rsidRPr="004A4DD0">
        <w:rPr>
          <w:rFonts w:ascii="GHEA Grapalat" w:hAnsi="GHEA Grapalat" w:cs="Sylfaen"/>
          <w:lang w:val="hy-AM"/>
        </w:rPr>
        <w:t>որոշումները</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հայեցողությամբ</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կայացվել</w:t>
      </w:r>
      <w:r w:rsidRPr="004A4DD0">
        <w:rPr>
          <w:rFonts w:ascii="GHEA Grapalat" w:hAnsi="GHEA Grapalat"/>
          <w:lang w:val="hy-AM"/>
        </w:rPr>
        <w:t xml:space="preserve"> </w:t>
      </w:r>
      <w:r w:rsidRPr="004A4DD0">
        <w:rPr>
          <w:rFonts w:ascii="GHEA Grapalat" w:hAnsi="GHEA Grapalat" w:cs="Sylfaen"/>
          <w:lang w:val="hy-AM"/>
        </w:rPr>
        <w:t>առանձին</w:t>
      </w:r>
      <w:r w:rsidRPr="004A4DD0">
        <w:rPr>
          <w:rFonts w:ascii="GHEA Grapalat" w:hAnsi="GHEA Grapalat"/>
          <w:lang w:val="hy-AM"/>
        </w:rPr>
        <w:t xml:space="preserve"> </w:t>
      </w:r>
      <w:r w:rsidRPr="004A4DD0">
        <w:rPr>
          <w:rFonts w:ascii="GHEA Grapalat" w:hAnsi="GHEA Grapalat" w:cs="Sylfaen"/>
          <w:lang w:val="hy-AM"/>
        </w:rPr>
        <w:t>փա</w:t>
      </w:r>
      <w:r w:rsidRPr="004A4DD0">
        <w:rPr>
          <w:rFonts w:ascii="GHEA Grapalat" w:hAnsi="GHEA Grapalat"/>
          <w:lang w:val="hy-AM"/>
        </w:rPr>
        <w:t>u</w:t>
      </w:r>
      <w:r w:rsidRPr="004A4DD0">
        <w:rPr>
          <w:rFonts w:ascii="GHEA Grapalat" w:hAnsi="GHEA Grapalat" w:cs="Sylfaen"/>
          <w:lang w:val="hy-AM"/>
        </w:rPr>
        <w:t>տաթղթի</w:t>
      </w:r>
      <w:r w:rsidRPr="004A4DD0">
        <w:rPr>
          <w:rFonts w:ascii="GHEA Grapalat" w:hAnsi="GHEA Grapalat"/>
          <w:lang w:val="hy-AM"/>
        </w:rPr>
        <w:t xml:space="preserve"> </w:t>
      </w:r>
      <w:r w:rsidRPr="004A4DD0">
        <w:rPr>
          <w:rFonts w:ascii="GHEA Grapalat" w:hAnsi="GHEA Grapalat" w:cs="Sylfaen"/>
          <w:lang w:val="hy-AM"/>
        </w:rPr>
        <w:t>ձևով</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դրանք</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w:t>
      </w:r>
      <w:r w:rsidRPr="004A4DD0">
        <w:rPr>
          <w:rFonts w:ascii="GHEA Grapalat" w:hAnsi="GHEA Grapalat"/>
          <w:lang w:val="hy-AM"/>
        </w:rPr>
        <w:t>u</w:t>
      </w:r>
      <w:r w:rsidRPr="004A4DD0">
        <w:rPr>
          <w:rFonts w:ascii="GHEA Grapalat" w:hAnsi="GHEA Grapalat" w:cs="Sylfaen"/>
          <w:lang w:val="hy-AM"/>
        </w:rPr>
        <w:t>տի</w:t>
      </w:r>
      <w:r w:rsidRPr="004A4DD0">
        <w:rPr>
          <w:rFonts w:ascii="GHEA Grapalat" w:hAnsi="GHEA Grapalat"/>
          <w:lang w:val="hy-AM"/>
        </w:rPr>
        <w:t xml:space="preserve"> </w:t>
      </w:r>
      <w:r w:rsidRPr="004A4DD0">
        <w:rPr>
          <w:rFonts w:ascii="GHEA Grapalat" w:hAnsi="GHEA Grapalat" w:cs="Sylfaen"/>
          <w:lang w:val="hy-AM"/>
        </w:rPr>
        <w:t>արձանագրության</w:t>
      </w:r>
      <w:r w:rsidRPr="004A4DD0">
        <w:rPr>
          <w:rFonts w:ascii="GHEA Grapalat" w:hAnsi="GHEA Grapalat"/>
          <w:lang w:val="hy-AM"/>
        </w:rPr>
        <w:t xml:space="preserve"> </w:t>
      </w:r>
      <w:r w:rsidRPr="004A4DD0">
        <w:rPr>
          <w:rFonts w:ascii="GHEA Grapalat" w:hAnsi="GHEA Grapalat" w:cs="Sylfaen"/>
          <w:lang w:val="hy-AM"/>
        </w:rPr>
        <w:t>մեջ մտցնելով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կայացրած բոլոր</w:t>
      </w:r>
      <w:r w:rsidRPr="004A4DD0">
        <w:rPr>
          <w:rFonts w:ascii="GHEA Grapalat" w:hAnsi="GHEA Grapalat"/>
          <w:lang w:val="hy-AM"/>
        </w:rPr>
        <w:t xml:space="preserve"> </w:t>
      </w:r>
      <w:r w:rsidRPr="004A4DD0">
        <w:rPr>
          <w:rFonts w:ascii="GHEA Grapalat" w:hAnsi="GHEA Grapalat" w:cs="Sylfaen"/>
          <w:lang w:val="hy-AM"/>
        </w:rPr>
        <w:t>որոշումներն</w:t>
      </w:r>
      <w:r w:rsidRPr="004A4DD0">
        <w:rPr>
          <w:rFonts w:ascii="GHEA Grapalat" w:hAnsi="GHEA Grapalat"/>
          <w:lang w:val="hy-AM"/>
        </w:rPr>
        <w:t xml:space="preserve"> </w:t>
      </w:r>
      <w:r w:rsidRPr="004A4DD0">
        <w:rPr>
          <w:rFonts w:ascii="GHEA Grapalat" w:hAnsi="GHEA Grapalat" w:cs="Sylfaen"/>
          <w:lang w:val="hy-AM"/>
        </w:rPr>
        <w:t>անմիջապես</w:t>
      </w:r>
      <w:r w:rsidRPr="004A4DD0">
        <w:rPr>
          <w:rFonts w:ascii="GHEA Grapalat" w:hAnsi="GHEA Grapalat"/>
          <w:lang w:val="hy-AM"/>
        </w:rPr>
        <w:t xml:space="preserve"> </w:t>
      </w:r>
      <w:r w:rsidRPr="004A4DD0">
        <w:rPr>
          <w:rFonts w:ascii="GHEA Grapalat" w:hAnsi="GHEA Grapalat" w:cs="Sylfaen"/>
          <w:lang w:val="hy-AM"/>
        </w:rPr>
        <w:t>հրապարակվում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իսկ </w:t>
      </w:r>
      <w:r w:rsidRPr="004A4DD0">
        <w:rPr>
          <w:rFonts w:ascii="GHEA Grapalat" w:hAnsi="GHEA Grapalat" w:cs="Sylfaen"/>
          <w:lang w:val="hy-AM"/>
        </w:rPr>
        <w:t>առանձին</w:t>
      </w:r>
      <w:r w:rsidRPr="004A4DD0">
        <w:rPr>
          <w:rFonts w:ascii="GHEA Grapalat" w:hAnsi="GHEA Grapalat"/>
          <w:lang w:val="hy-AM"/>
        </w:rPr>
        <w:t xml:space="preserve"> </w:t>
      </w:r>
      <w:r w:rsidRPr="004A4DD0">
        <w:rPr>
          <w:rFonts w:ascii="GHEA Grapalat" w:hAnsi="GHEA Grapalat" w:cs="Sylfaen"/>
          <w:lang w:val="hy-AM"/>
        </w:rPr>
        <w:t>փա</w:t>
      </w:r>
      <w:r w:rsidRPr="004A4DD0">
        <w:rPr>
          <w:rFonts w:ascii="GHEA Grapalat" w:hAnsi="GHEA Grapalat"/>
          <w:lang w:val="hy-AM"/>
        </w:rPr>
        <w:t>u</w:t>
      </w:r>
      <w:r w:rsidRPr="004A4DD0">
        <w:rPr>
          <w:rFonts w:ascii="GHEA Grapalat" w:hAnsi="GHEA Grapalat" w:cs="Sylfaen"/>
          <w:lang w:val="hy-AM"/>
        </w:rPr>
        <w:t>տաթղթի</w:t>
      </w:r>
      <w:r w:rsidRPr="004A4DD0">
        <w:rPr>
          <w:rFonts w:ascii="GHEA Grapalat" w:hAnsi="GHEA Grapalat"/>
          <w:lang w:val="hy-AM"/>
        </w:rPr>
        <w:t xml:space="preserve"> </w:t>
      </w:r>
      <w:r w:rsidRPr="004A4DD0">
        <w:rPr>
          <w:rFonts w:ascii="GHEA Grapalat" w:hAnsi="GHEA Grapalat" w:cs="Sylfaen"/>
          <w:lang w:val="hy-AM"/>
        </w:rPr>
        <w:t>ձևով</w:t>
      </w:r>
      <w:r w:rsidRPr="004A4DD0">
        <w:rPr>
          <w:rFonts w:ascii="GHEA Grapalat" w:hAnsi="GHEA Grapalat"/>
          <w:lang w:val="hy-AM"/>
        </w:rPr>
        <w:t xml:space="preserve"> կայացված որոշումները երեք օրվա ընթացքում տրամադրվում են կողմերին: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5. Վերդիկտը և վարույթը եզրափակող դատական ակտը կայացվում է առանձին սենյակում</w:t>
      </w:r>
      <w:r w:rsidRPr="004A4DD0">
        <w:rPr>
          <w:rFonts w:ascii="GHEA Grapalat" w:hAnsi="GHEA Grapalat"/>
          <w:lang w:val="hy-AM"/>
        </w:rPr>
        <w:t xml:space="preserve">: </w:t>
      </w:r>
      <w:r w:rsidRPr="004A4DD0">
        <w:rPr>
          <w:rFonts w:ascii="GHEA Grapalat" w:hAnsi="GHEA Grapalat" w:cs="Sylfaen"/>
          <w:lang w:val="hy-AM"/>
        </w:rPr>
        <w:t>Առանձին սենյակում կարող է ներկա լինել միայն տվյալ վարույթն իրականացնող դատավորը</w:t>
      </w:r>
      <w:r w:rsidRPr="004A4DD0">
        <w:rPr>
          <w:rFonts w:ascii="GHEA Grapalat" w:hAnsi="GHEA Grapalat"/>
          <w:lang w:val="hy-AM"/>
        </w:rPr>
        <w:t xml:space="preserve">: </w:t>
      </w:r>
      <w:r w:rsidRPr="004A4DD0">
        <w:rPr>
          <w:rFonts w:ascii="GHEA Grapalat" w:hAnsi="GHEA Grapalat" w:cs="Sylfaen"/>
          <w:lang w:val="hy-AM"/>
        </w:rPr>
        <w:t>Այլ անձանց ներկայությունը չի թույլատրվում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3"/>
        <w:rPr>
          <w:rFonts w:ascii="GHEA Grapalat" w:hAnsi="GHEA Grapalat"/>
          <w:sz w:val="24"/>
          <w:szCs w:val="24"/>
        </w:rPr>
      </w:pPr>
      <w:bookmarkStart w:id="726" w:name="_Toc19124670"/>
      <w:r w:rsidRPr="004A4DD0">
        <w:rPr>
          <w:rFonts w:ascii="GHEA Grapalat" w:hAnsi="GHEA Grapalat"/>
          <w:sz w:val="24"/>
          <w:szCs w:val="24"/>
          <w:lang w:val="hy-AM"/>
        </w:rPr>
        <w:t xml:space="preserve">ԳԼՈՒԽ 35. </w:t>
      </w:r>
      <w:r w:rsidRPr="004A4DD0">
        <w:rPr>
          <w:rFonts w:ascii="GHEA Grapalat" w:hAnsi="GHEA Grapalat"/>
          <w:sz w:val="24"/>
          <w:szCs w:val="24"/>
        </w:rPr>
        <w:t>ԴԱՏԱԿԱՆ ՎԱՐՈՒՅԹԻ ՄԱՍՆԱԿԻՑՆԵՐԻՆ ՎԵՐԱԲԵՐՈՂ ՊԱՅՄԱՆՆԵՐ</w:t>
      </w:r>
      <w:bookmarkEnd w:id="726"/>
    </w:p>
    <w:p w:rsidR="001110CD" w:rsidRPr="004A4DD0" w:rsidRDefault="001110CD" w:rsidP="001110CD">
      <w:pPr>
        <w:spacing w:line="360" w:lineRule="auto"/>
        <w:jc w:val="center"/>
        <w:rPr>
          <w:rFonts w:ascii="GHEA Grapalat" w:hAnsi="GHEA Grapalat"/>
          <w:lang w:val="hy-AM"/>
        </w:rPr>
      </w:pPr>
    </w:p>
    <w:p w:rsidR="001110CD" w:rsidRPr="004A4DD0" w:rsidRDefault="001110CD" w:rsidP="001110CD">
      <w:pPr>
        <w:pStyle w:val="Heading4"/>
      </w:pPr>
      <w:bookmarkStart w:id="727" w:name="_Toc343337871"/>
      <w:bookmarkStart w:id="728" w:name="_Toc19124671"/>
      <w:r w:rsidRPr="004A4DD0">
        <w:t>Վարույթին ներգրավված անձանց ներկայությունը դատական նիստին</w:t>
      </w:r>
      <w:bookmarkEnd w:id="727"/>
      <w:bookmarkEnd w:id="728"/>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 Դատական վ</w:t>
      </w:r>
      <w:r w:rsidRPr="004A4DD0">
        <w:rPr>
          <w:rFonts w:ascii="GHEA Grapalat" w:hAnsi="GHEA Grapalat" w:cs="Sylfaen"/>
          <w:lang w:val="hy-AM"/>
        </w:rPr>
        <w:t>արույթին ներգրավված և պատշաճ ծանուցված բոլոր անձինք</w:t>
      </w:r>
      <w:r w:rsidRPr="004A4DD0">
        <w:rPr>
          <w:rFonts w:ascii="GHEA Grapalat" w:hAnsi="GHEA Grapalat"/>
          <w:lang w:val="hy-AM"/>
        </w:rPr>
        <w:t xml:space="preserve"> </w:t>
      </w:r>
      <w:r w:rsidRPr="004A4DD0">
        <w:rPr>
          <w:rFonts w:ascii="GHEA Grapalat" w:hAnsi="GHEA Grapalat" w:cs="Sylfaen"/>
          <w:lang w:val="hy-AM"/>
        </w:rPr>
        <w:t>պարտավոր</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ժամանակին</w:t>
      </w:r>
      <w:r w:rsidRPr="004A4DD0">
        <w:rPr>
          <w:rFonts w:ascii="GHEA Grapalat" w:hAnsi="GHEA Grapalat"/>
          <w:lang w:val="hy-AM"/>
        </w:rPr>
        <w:t xml:space="preserve"> </w:t>
      </w:r>
      <w:r w:rsidRPr="004A4DD0">
        <w:rPr>
          <w:rFonts w:ascii="GHEA Grapalat" w:hAnsi="GHEA Grapalat" w:cs="Sylfaen"/>
          <w:lang w:val="hy-AM"/>
        </w:rPr>
        <w:t>ներկայանալ</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նիստին՝ ունենալով անձը հաստատող փաստաթուղթ, իսկ անհրաժեշտության դեպքում` նաև լիազորությունը հաստատող փաստաթուղթ</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Հարգելի</w:t>
      </w:r>
      <w:r w:rsidRPr="004A4DD0">
        <w:rPr>
          <w:rFonts w:ascii="GHEA Grapalat" w:hAnsi="GHEA Grapalat"/>
          <w:lang w:val="hy-AM"/>
        </w:rPr>
        <w:t xml:space="preserve"> </w:t>
      </w:r>
      <w:r w:rsidRPr="004A4DD0">
        <w:rPr>
          <w:rFonts w:ascii="GHEA Grapalat" w:hAnsi="GHEA Grapalat" w:cs="Sylfaen"/>
          <w:lang w:val="hy-AM"/>
        </w:rPr>
        <w:t>պատճառով</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նիստին</w:t>
      </w:r>
      <w:r w:rsidRPr="004A4DD0">
        <w:rPr>
          <w:rFonts w:ascii="GHEA Grapalat" w:hAnsi="GHEA Grapalat"/>
          <w:lang w:val="hy-AM"/>
        </w:rPr>
        <w:t xml:space="preserve"> </w:t>
      </w:r>
      <w:r w:rsidRPr="004A4DD0">
        <w:rPr>
          <w:rFonts w:ascii="GHEA Grapalat" w:hAnsi="GHEA Grapalat" w:cs="Sylfaen"/>
          <w:lang w:val="hy-AM"/>
        </w:rPr>
        <w:t>ներկա</w:t>
      </w:r>
      <w:r w:rsidRPr="004A4DD0">
        <w:rPr>
          <w:rFonts w:ascii="GHEA Grapalat" w:hAnsi="GHEA Grapalat"/>
          <w:lang w:val="hy-AM"/>
        </w:rPr>
        <w:t xml:space="preserve"> </w:t>
      </w:r>
      <w:r w:rsidRPr="004A4DD0">
        <w:rPr>
          <w:rFonts w:ascii="GHEA Grapalat" w:hAnsi="GHEA Grapalat" w:cs="Sylfaen"/>
          <w:lang w:val="hy-AM"/>
        </w:rPr>
        <w:t>գտնվելու</w:t>
      </w:r>
      <w:r w:rsidRPr="004A4DD0">
        <w:rPr>
          <w:rFonts w:ascii="GHEA Grapalat" w:hAnsi="GHEA Grapalat"/>
          <w:lang w:val="hy-AM"/>
        </w:rPr>
        <w:t xml:space="preserve"> </w:t>
      </w:r>
      <w:r w:rsidRPr="004A4DD0">
        <w:rPr>
          <w:rFonts w:ascii="GHEA Grapalat" w:hAnsi="GHEA Grapalat" w:cs="Sylfaen"/>
          <w:lang w:val="hy-AM"/>
        </w:rPr>
        <w:t>հնարավորություն</w:t>
      </w:r>
      <w:r w:rsidRPr="004A4DD0">
        <w:rPr>
          <w:rFonts w:ascii="GHEA Grapalat" w:hAnsi="GHEA Grapalat"/>
          <w:lang w:val="hy-AM"/>
        </w:rPr>
        <w:t xml:space="preserve"> </w:t>
      </w:r>
      <w:r w:rsidRPr="004A4DD0">
        <w:rPr>
          <w:rFonts w:ascii="GHEA Grapalat" w:hAnsi="GHEA Grapalat" w:cs="Sylfaen"/>
          <w:lang w:val="hy-AM"/>
        </w:rPr>
        <w:t>չունեցող</w:t>
      </w:r>
      <w:r w:rsidRPr="004A4DD0">
        <w:rPr>
          <w:rFonts w:ascii="GHEA Grapalat" w:hAnsi="GHEA Grapalat"/>
          <w:lang w:val="hy-AM"/>
        </w:rPr>
        <w:t xml:space="preserve"> </w:t>
      </w:r>
      <w:r w:rsidRPr="004A4DD0">
        <w:rPr>
          <w:rFonts w:ascii="GHEA Grapalat" w:hAnsi="GHEA Grapalat" w:cs="Sylfaen"/>
          <w:lang w:val="hy-AM"/>
        </w:rPr>
        <w:t>անձը</w:t>
      </w:r>
      <w:r w:rsidRPr="004A4DD0">
        <w:rPr>
          <w:rFonts w:ascii="GHEA Grapalat" w:hAnsi="GHEA Grapalat"/>
          <w:lang w:val="hy-AM"/>
        </w:rPr>
        <w:t xml:space="preserve"> </w:t>
      </w:r>
      <w:r w:rsidRPr="004A4DD0">
        <w:rPr>
          <w:rFonts w:ascii="GHEA Grapalat" w:hAnsi="GHEA Grapalat" w:cs="Sylfaen"/>
          <w:lang w:val="hy-AM"/>
        </w:rPr>
        <w:t>պարտավոր</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նախապես</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պատշաճ</w:t>
      </w:r>
      <w:r w:rsidRPr="004A4DD0">
        <w:rPr>
          <w:rFonts w:ascii="GHEA Grapalat" w:hAnsi="GHEA Grapalat"/>
          <w:lang w:val="hy-AM"/>
        </w:rPr>
        <w:t xml:space="preserve"> </w:t>
      </w:r>
      <w:r w:rsidRPr="004A4DD0">
        <w:rPr>
          <w:rFonts w:ascii="GHEA Grapalat" w:hAnsi="GHEA Grapalat" w:cs="Sylfaen"/>
          <w:lang w:val="hy-AM"/>
        </w:rPr>
        <w:t>կարգով</w:t>
      </w:r>
      <w:r w:rsidRPr="004A4DD0">
        <w:rPr>
          <w:rFonts w:ascii="GHEA Grapalat" w:hAnsi="GHEA Grapalat"/>
          <w:lang w:val="hy-AM"/>
        </w:rPr>
        <w:t xml:space="preserve"> </w:t>
      </w:r>
      <w:r w:rsidRPr="004A4DD0">
        <w:rPr>
          <w:rFonts w:ascii="GHEA Grapalat" w:hAnsi="GHEA Grapalat" w:cs="Sylfaen"/>
          <w:lang w:val="hy-AM"/>
        </w:rPr>
        <w:t>դատարանին</w:t>
      </w:r>
      <w:r w:rsidRPr="004A4DD0">
        <w:rPr>
          <w:rFonts w:ascii="GHEA Grapalat" w:hAnsi="GHEA Grapalat"/>
          <w:lang w:val="hy-AM"/>
        </w:rPr>
        <w:t xml:space="preserve"> </w:t>
      </w:r>
      <w:r w:rsidRPr="004A4DD0">
        <w:rPr>
          <w:rFonts w:ascii="GHEA Grapalat" w:hAnsi="GHEA Grapalat" w:cs="Sylfaen"/>
          <w:lang w:val="hy-AM"/>
        </w:rPr>
        <w:t>տեղեկացնել</w:t>
      </w:r>
      <w:r w:rsidRPr="004A4DD0">
        <w:rPr>
          <w:rFonts w:ascii="GHEA Grapalat" w:hAnsi="GHEA Grapalat"/>
          <w:lang w:val="hy-AM"/>
        </w:rPr>
        <w:t xml:space="preserve"> </w:t>
      </w:r>
      <w:r w:rsidRPr="004A4DD0">
        <w:rPr>
          <w:rFonts w:ascii="GHEA Grapalat" w:hAnsi="GHEA Grapalat" w:cs="Sylfaen"/>
          <w:lang w:val="hy-AM"/>
        </w:rPr>
        <w:t>իր</w:t>
      </w:r>
      <w:r w:rsidRPr="004A4DD0">
        <w:rPr>
          <w:rFonts w:ascii="GHEA Grapalat" w:hAnsi="GHEA Grapalat"/>
          <w:lang w:val="hy-AM"/>
        </w:rPr>
        <w:t xml:space="preserve"> </w:t>
      </w:r>
      <w:r w:rsidRPr="004A4DD0">
        <w:rPr>
          <w:rFonts w:ascii="GHEA Grapalat" w:hAnsi="GHEA Grapalat" w:cs="Sylfaen"/>
          <w:lang w:val="hy-AM"/>
        </w:rPr>
        <w:t>ներկայանալու</w:t>
      </w:r>
      <w:r w:rsidRPr="004A4DD0">
        <w:rPr>
          <w:rFonts w:ascii="GHEA Grapalat" w:hAnsi="GHEA Grapalat"/>
          <w:lang w:val="hy-AM"/>
        </w:rPr>
        <w:t xml:space="preserve"> </w:t>
      </w:r>
      <w:r w:rsidRPr="004A4DD0">
        <w:rPr>
          <w:rFonts w:ascii="GHEA Grapalat" w:hAnsi="GHEA Grapalat" w:cs="Sylfaen"/>
          <w:lang w:val="hy-AM"/>
        </w:rPr>
        <w:t>անհնարինության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պատճառների</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նիստին</w:t>
      </w:r>
      <w:r w:rsidRPr="004A4DD0">
        <w:rPr>
          <w:rFonts w:ascii="GHEA Grapalat" w:hAnsi="GHEA Grapalat"/>
          <w:lang w:val="hy-AM"/>
        </w:rPr>
        <w:t xml:space="preserve"> </w:t>
      </w:r>
      <w:r w:rsidRPr="004A4DD0">
        <w:rPr>
          <w:rFonts w:ascii="GHEA Grapalat" w:hAnsi="GHEA Grapalat" w:cs="Sylfaen"/>
          <w:lang w:val="hy-AM"/>
        </w:rPr>
        <w:t>առանց</w:t>
      </w:r>
      <w:r w:rsidRPr="004A4DD0">
        <w:rPr>
          <w:rFonts w:ascii="GHEA Grapalat" w:hAnsi="GHEA Grapalat"/>
          <w:lang w:val="hy-AM"/>
        </w:rPr>
        <w:t xml:space="preserve"> </w:t>
      </w:r>
      <w:r w:rsidRPr="004A4DD0">
        <w:rPr>
          <w:rFonts w:ascii="GHEA Grapalat" w:hAnsi="GHEA Grapalat" w:cs="Sylfaen"/>
          <w:lang w:val="hy-AM"/>
        </w:rPr>
        <w:t>հարգելի</w:t>
      </w:r>
      <w:r w:rsidRPr="004A4DD0">
        <w:rPr>
          <w:rFonts w:ascii="GHEA Grapalat" w:hAnsi="GHEA Grapalat"/>
          <w:lang w:val="hy-AM"/>
        </w:rPr>
        <w:t xml:space="preserve"> </w:t>
      </w:r>
      <w:r w:rsidRPr="004A4DD0">
        <w:rPr>
          <w:rFonts w:ascii="GHEA Grapalat" w:hAnsi="GHEA Grapalat" w:cs="Sylfaen"/>
          <w:lang w:val="hy-AM"/>
        </w:rPr>
        <w:t>պատճառի</w:t>
      </w:r>
      <w:r w:rsidRPr="004A4DD0">
        <w:rPr>
          <w:rFonts w:ascii="GHEA Grapalat" w:hAnsi="GHEA Grapalat"/>
          <w:lang w:val="hy-AM"/>
        </w:rPr>
        <w:t xml:space="preserve"> </w:t>
      </w:r>
      <w:r w:rsidRPr="004A4DD0">
        <w:rPr>
          <w:rFonts w:ascii="GHEA Grapalat" w:hAnsi="GHEA Grapalat" w:cs="Sylfaen"/>
          <w:lang w:val="hy-AM"/>
        </w:rPr>
        <w:t>չներկայացած</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որոշմամբ</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կիրառվել</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r w:rsidRPr="004A4DD0">
        <w:rPr>
          <w:rFonts w:ascii="GHEA Grapalat" w:hAnsi="GHEA Grapalat" w:cs="Sylfaen"/>
          <w:lang w:val="hy-AM"/>
        </w:rPr>
        <w:lastRenderedPageBreak/>
        <w:t>նախատեսված</w:t>
      </w:r>
      <w:r w:rsidRPr="004A4DD0">
        <w:rPr>
          <w:rFonts w:ascii="GHEA Grapalat" w:hAnsi="GHEA Grapalat"/>
          <w:lang w:val="hy-AM"/>
        </w:rPr>
        <w:t xml:space="preserve"> </w:t>
      </w:r>
      <w:r w:rsidRPr="004A4DD0">
        <w:rPr>
          <w:rFonts w:ascii="GHEA Grapalat" w:hAnsi="GHEA Grapalat" w:cs="Sylfaen"/>
          <w:lang w:val="hy-AM"/>
        </w:rPr>
        <w:t>դատավարական</w:t>
      </w:r>
      <w:r w:rsidRPr="004A4DD0">
        <w:rPr>
          <w:rFonts w:ascii="GHEA Grapalat" w:hAnsi="GHEA Grapalat"/>
          <w:lang w:val="hy-AM"/>
        </w:rPr>
        <w:t xml:space="preserve"> </w:t>
      </w:r>
      <w:r w:rsidRPr="004A4DD0">
        <w:rPr>
          <w:rFonts w:ascii="GHEA Grapalat" w:hAnsi="GHEA Grapalat" w:cs="Sylfaen"/>
          <w:lang w:val="hy-AM"/>
        </w:rPr>
        <w:t>սանկցիաներ</w:t>
      </w:r>
      <w:r w:rsidRPr="004A4DD0">
        <w:rPr>
          <w:rFonts w:ascii="GHEA Grapalat" w:hAnsi="GHEA Grapalat"/>
          <w:lang w:val="hy-AM"/>
        </w:rPr>
        <w:t xml:space="preserve">` </w:t>
      </w:r>
      <w:r w:rsidRPr="004A4DD0">
        <w:rPr>
          <w:rFonts w:ascii="GHEA Grapalat" w:hAnsi="GHEA Grapalat" w:cs="Sylfaen"/>
          <w:lang w:val="hy-AM"/>
        </w:rPr>
        <w:t>հետագա</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նիստերին</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ներկայությունն</w:t>
      </w:r>
      <w:r w:rsidRPr="004A4DD0">
        <w:rPr>
          <w:rFonts w:ascii="GHEA Grapalat" w:hAnsi="GHEA Grapalat"/>
          <w:lang w:val="hy-AM"/>
        </w:rPr>
        <w:t xml:space="preserve"> </w:t>
      </w:r>
      <w:r w:rsidRPr="004A4DD0">
        <w:rPr>
          <w:rFonts w:ascii="GHEA Grapalat" w:hAnsi="GHEA Grapalat" w:cs="Sylfaen"/>
          <w:lang w:val="hy-AM"/>
        </w:rPr>
        <w:t>ապահովելու</w:t>
      </w:r>
      <w:r w:rsidRPr="004A4DD0">
        <w:rPr>
          <w:rFonts w:ascii="GHEA Grapalat" w:hAnsi="GHEA Grapalat"/>
          <w:lang w:val="hy-AM"/>
        </w:rPr>
        <w:t xml:space="preserve"> </w:t>
      </w:r>
      <w:r w:rsidRPr="004A4DD0">
        <w:rPr>
          <w:rFonts w:ascii="GHEA Grapalat" w:hAnsi="GHEA Grapalat" w:cs="Sylfaen"/>
          <w:lang w:val="hy-AM"/>
        </w:rPr>
        <w:t>նպատակով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4. Վերդիկտի և դատավճռի հրապարակման դատական նիստին վարույթին ներգրավված անձանց ներկայությունը պարտադիր չէ` բացառությամբ անազատության մեջ պահվող մեղադրյալի:</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729" w:name="_Toc343337872"/>
      <w:bookmarkStart w:id="730" w:name="_Toc19124672"/>
      <w:r w:rsidRPr="004A4DD0">
        <w:t>Մեղադրյալի մասնակցությունը դատական նիստին և նրա չներկայանալու հետևանքները</w:t>
      </w:r>
      <w:bookmarkEnd w:id="729"/>
      <w:bookmarkEnd w:id="730"/>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նակցությունը</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նիստին</w:t>
      </w:r>
      <w:r w:rsidRPr="004A4DD0">
        <w:rPr>
          <w:rFonts w:ascii="GHEA Grapalat" w:hAnsi="GHEA Grapalat"/>
          <w:lang w:val="hy-AM"/>
        </w:rPr>
        <w:t xml:space="preserve"> </w:t>
      </w:r>
      <w:r w:rsidRPr="004A4DD0">
        <w:rPr>
          <w:rFonts w:ascii="GHEA Grapalat" w:hAnsi="GHEA Grapalat" w:cs="Sylfaen"/>
          <w:lang w:val="hy-AM"/>
        </w:rPr>
        <w:t>պարտադիր</w:t>
      </w:r>
      <w:r w:rsidRPr="004A4DD0">
        <w:rPr>
          <w:rFonts w:ascii="GHEA Grapalat" w:hAnsi="GHEA Grapalat"/>
          <w:lang w:val="hy-AM"/>
        </w:rPr>
        <w:t xml:space="preserve"> </w:t>
      </w:r>
      <w:r w:rsidRPr="004A4DD0">
        <w:rPr>
          <w:rFonts w:ascii="GHEA Grapalat" w:hAnsi="GHEA Grapalat" w:cs="Sylfaen"/>
          <w:lang w:val="hy-AM"/>
        </w:rPr>
        <w:t>է` բացառությամբ սույն օրենսգրքով նախատեսված դեպքերի</w:t>
      </w:r>
      <w:r w:rsidRPr="004A4DD0">
        <w:rPr>
          <w:rFonts w:ascii="GHEA Grapalat" w:hAnsi="GHEA Grapalat"/>
          <w:lang w:val="hy-AM"/>
        </w:rPr>
        <w:t xml:space="preserve">: Եթե այլ դեպքերում </w:t>
      </w:r>
      <w:r w:rsidRPr="004A4DD0">
        <w:rPr>
          <w:rFonts w:ascii="GHEA Grapalat" w:hAnsi="GHEA Grapalat" w:cs="Sylfaen"/>
          <w:lang w:val="hy-AM"/>
        </w:rPr>
        <w:t>մեղադրյալը դատական</w:t>
      </w:r>
      <w:r w:rsidRPr="004A4DD0">
        <w:rPr>
          <w:rFonts w:ascii="GHEA Grapalat" w:hAnsi="GHEA Grapalat"/>
          <w:lang w:val="hy-AM"/>
        </w:rPr>
        <w:t xml:space="preserve"> </w:t>
      </w:r>
      <w:r w:rsidRPr="004A4DD0">
        <w:rPr>
          <w:rFonts w:ascii="GHEA Grapalat" w:hAnsi="GHEA Grapalat" w:cs="Sylfaen"/>
          <w:lang w:val="hy-AM"/>
        </w:rPr>
        <w:t>նիստին</w:t>
      </w:r>
      <w:r w:rsidRPr="004A4DD0">
        <w:rPr>
          <w:rFonts w:ascii="GHEA Grapalat" w:hAnsi="GHEA Grapalat"/>
          <w:lang w:val="hy-AM"/>
        </w:rPr>
        <w:t xml:space="preserve"> </w:t>
      </w:r>
      <w:r w:rsidRPr="004A4DD0">
        <w:rPr>
          <w:rFonts w:ascii="GHEA Grapalat" w:hAnsi="GHEA Grapalat" w:cs="Sylfaen"/>
          <w:lang w:val="hy-AM"/>
        </w:rPr>
        <w:t>չի ներկայանում, ապա դատալսումները</w:t>
      </w:r>
      <w:r w:rsidRPr="004A4DD0">
        <w:rPr>
          <w:rFonts w:ascii="GHEA Grapalat" w:hAnsi="GHEA Grapalat"/>
          <w:lang w:val="hy-AM"/>
        </w:rPr>
        <w:t xml:space="preserve"> </w:t>
      </w:r>
      <w:r w:rsidRPr="004A4DD0">
        <w:rPr>
          <w:rFonts w:ascii="GHEA Grapalat" w:hAnsi="GHEA Grapalat" w:cs="Sylfaen"/>
          <w:lang w:val="hy-AM"/>
        </w:rPr>
        <w:t>հետաձգվում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նիստին</w:t>
      </w:r>
      <w:r w:rsidRPr="004A4DD0">
        <w:rPr>
          <w:rFonts w:ascii="GHEA Grapalat" w:hAnsi="GHEA Grapalat"/>
          <w:lang w:val="hy-AM"/>
        </w:rPr>
        <w:t xml:space="preserve"> </w:t>
      </w:r>
      <w:r w:rsidRPr="004A4DD0">
        <w:rPr>
          <w:rFonts w:ascii="GHEA Grapalat" w:hAnsi="GHEA Grapalat" w:cs="Sylfaen"/>
          <w:lang w:val="hy-AM"/>
        </w:rPr>
        <w:t>առանց</w:t>
      </w:r>
      <w:r w:rsidRPr="004A4DD0">
        <w:rPr>
          <w:rFonts w:ascii="GHEA Grapalat" w:hAnsi="GHEA Grapalat"/>
          <w:lang w:val="hy-AM"/>
        </w:rPr>
        <w:t xml:space="preserve"> </w:t>
      </w:r>
      <w:r w:rsidRPr="004A4DD0">
        <w:rPr>
          <w:rFonts w:ascii="GHEA Grapalat" w:hAnsi="GHEA Grapalat" w:cs="Sylfaen"/>
          <w:lang w:val="hy-AM"/>
        </w:rPr>
        <w:t>հարգելի</w:t>
      </w:r>
      <w:r w:rsidRPr="004A4DD0">
        <w:rPr>
          <w:rFonts w:ascii="GHEA Grapalat" w:hAnsi="GHEA Grapalat"/>
          <w:lang w:val="hy-AM"/>
        </w:rPr>
        <w:t xml:space="preserve"> </w:t>
      </w:r>
      <w:r w:rsidRPr="004A4DD0">
        <w:rPr>
          <w:rFonts w:ascii="GHEA Grapalat" w:hAnsi="GHEA Grapalat" w:cs="Sylfaen"/>
          <w:lang w:val="hy-AM"/>
        </w:rPr>
        <w:t>պատճառի</w:t>
      </w:r>
      <w:r w:rsidRPr="004A4DD0">
        <w:rPr>
          <w:rFonts w:ascii="GHEA Grapalat" w:hAnsi="GHEA Grapalat"/>
          <w:lang w:val="hy-AM"/>
        </w:rPr>
        <w:t xml:space="preserve"> </w:t>
      </w:r>
      <w:r w:rsidRPr="004A4DD0">
        <w:rPr>
          <w:rFonts w:ascii="GHEA Grapalat" w:hAnsi="GHEA Grapalat" w:cs="Sylfaen"/>
          <w:lang w:val="hy-AM"/>
        </w:rPr>
        <w:t>չներկայացած</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որոշմամբ</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կիրառվել</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հարկադրանքի</w:t>
      </w:r>
      <w:r w:rsidRPr="004A4DD0">
        <w:rPr>
          <w:rFonts w:ascii="GHEA Grapalat" w:hAnsi="GHEA Grapalat"/>
          <w:lang w:val="hy-AM"/>
        </w:rPr>
        <w:t xml:space="preserve"> </w:t>
      </w:r>
      <w:r w:rsidRPr="004A4DD0">
        <w:rPr>
          <w:rFonts w:ascii="GHEA Grapalat" w:hAnsi="GHEA Grapalat" w:cs="Sylfaen"/>
          <w:lang w:val="hy-AM"/>
        </w:rPr>
        <w:t>միջոցներ</w:t>
      </w:r>
      <w:r w:rsidRPr="004A4DD0">
        <w:rPr>
          <w:rFonts w:ascii="GHEA Grapalat" w:hAnsi="GHEA Grapalat"/>
          <w:lang w:val="hy-AM"/>
        </w:rPr>
        <w:t xml:space="preserve">` </w:t>
      </w:r>
      <w:r w:rsidRPr="004A4DD0">
        <w:rPr>
          <w:rFonts w:ascii="GHEA Grapalat" w:hAnsi="GHEA Grapalat" w:cs="Sylfaen"/>
          <w:lang w:val="hy-AM"/>
        </w:rPr>
        <w:t>հետագա</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նիստերին</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ներկայությունն</w:t>
      </w:r>
      <w:r w:rsidRPr="004A4DD0">
        <w:rPr>
          <w:rFonts w:ascii="GHEA Grapalat" w:hAnsi="GHEA Grapalat"/>
          <w:lang w:val="hy-AM"/>
        </w:rPr>
        <w:t xml:space="preserve"> </w:t>
      </w:r>
      <w:r w:rsidRPr="004A4DD0">
        <w:rPr>
          <w:rFonts w:ascii="GHEA Grapalat" w:hAnsi="GHEA Grapalat" w:cs="Sylfaen"/>
          <w:lang w:val="hy-AM"/>
        </w:rPr>
        <w:t>ապահովելու</w:t>
      </w:r>
      <w:r w:rsidRPr="004A4DD0">
        <w:rPr>
          <w:rFonts w:ascii="GHEA Grapalat" w:hAnsi="GHEA Grapalat"/>
          <w:lang w:val="hy-AM"/>
        </w:rPr>
        <w:t xml:space="preserve"> </w:t>
      </w:r>
      <w:r w:rsidRPr="004A4DD0">
        <w:rPr>
          <w:rFonts w:ascii="GHEA Grapalat" w:hAnsi="GHEA Grapalat" w:cs="Sylfaen"/>
          <w:lang w:val="hy-AM"/>
        </w:rPr>
        <w:t>նպատակով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նիստն</w:t>
      </w:r>
      <w:r w:rsidRPr="004A4DD0">
        <w:rPr>
          <w:rFonts w:ascii="GHEA Grapalat" w:hAnsi="GHEA Grapalat"/>
          <w:lang w:val="hy-AM"/>
        </w:rPr>
        <w:t xml:space="preserve"> </w:t>
      </w:r>
      <w:r w:rsidRPr="004A4DD0">
        <w:rPr>
          <w:rFonts w:ascii="GHEA Grapalat" w:hAnsi="GHEA Grapalat" w:cs="Sylfaen"/>
          <w:lang w:val="hy-AM"/>
        </w:rPr>
        <w:t>առանց</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մասնակցության</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անցկացվել</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144-րդ հոդվածի 4-րդ կամ 5-րդ մասերով,</w:t>
      </w:r>
      <w:r w:rsidRPr="004A4DD0">
        <w:rPr>
          <w:rFonts w:ascii="GHEA Grapalat" w:hAnsi="GHEA Grapalat" w:cs="Sylfaen"/>
          <w:lang w:val="hy-AM"/>
        </w:rPr>
        <w:t xml:space="preserve"> 271-րդ հոդվածի 4-րդ մասով, ինչպես նաև սույն օրենսգրքով նախատեսված այլ դեպքերում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731" w:name="_Toc343337873"/>
      <w:bookmarkStart w:id="732" w:name="_Toc19124673"/>
      <w:r w:rsidRPr="004A4DD0">
        <w:t>Հանրային մեղադրողի և պաշտպանի մասնակցությունը դատական նիստին և նրանց չներկայանալու հետևանքները</w:t>
      </w:r>
      <w:bookmarkEnd w:id="731"/>
      <w:bookmarkEnd w:id="732"/>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նիստին</w:t>
      </w:r>
      <w:r w:rsidRPr="004A4DD0">
        <w:rPr>
          <w:rFonts w:ascii="GHEA Grapalat" w:hAnsi="GHEA Grapalat"/>
          <w:lang w:val="hy-AM"/>
        </w:rPr>
        <w:t xml:space="preserve"> </w:t>
      </w:r>
      <w:r w:rsidRPr="004A4DD0">
        <w:rPr>
          <w:rFonts w:ascii="GHEA Grapalat" w:hAnsi="GHEA Grapalat" w:cs="Sylfaen"/>
          <w:lang w:val="hy-AM"/>
        </w:rPr>
        <w:t>հանրային մեղադրողի</w:t>
      </w:r>
      <w:r w:rsidRPr="004A4DD0">
        <w:rPr>
          <w:rFonts w:ascii="GHEA Grapalat" w:hAnsi="GHEA Grapalat"/>
          <w:lang w:val="hy-AM"/>
        </w:rPr>
        <w:t xml:space="preserve"> </w:t>
      </w:r>
      <w:r w:rsidRPr="004A4DD0">
        <w:rPr>
          <w:rFonts w:ascii="GHEA Grapalat" w:hAnsi="GHEA Grapalat" w:cs="Sylfaen"/>
          <w:lang w:val="hy-AM"/>
        </w:rPr>
        <w:t>մասնակցությունը</w:t>
      </w:r>
      <w:r w:rsidRPr="004A4DD0">
        <w:rPr>
          <w:rFonts w:ascii="GHEA Grapalat" w:hAnsi="GHEA Grapalat"/>
          <w:lang w:val="hy-AM"/>
        </w:rPr>
        <w:t xml:space="preserve"> </w:t>
      </w:r>
      <w:r w:rsidRPr="004A4DD0">
        <w:rPr>
          <w:rFonts w:ascii="GHEA Grapalat" w:hAnsi="GHEA Grapalat" w:cs="Sylfaen"/>
          <w:lang w:val="hy-AM"/>
        </w:rPr>
        <w:t>պարտադիր</w:t>
      </w:r>
      <w:r w:rsidRPr="004A4DD0">
        <w:rPr>
          <w:rFonts w:ascii="GHEA Grapalat" w:hAnsi="GHEA Grapalat"/>
          <w:lang w:val="hy-AM"/>
        </w:rPr>
        <w:t xml:space="preserve"> </w:t>
      </w:r>
      <w:r w:rsidRPr="004A4DD0">
        <w:rPr>
          <w:rFonts w:ascii="GHEA Grapalat" w:hAnsi="GHEA Grapalat" w:cs="Sylfaen"/>
          <w:lang w:val="hy-AM"/>
        </w:rPr>
        <w:t>է, եթե սույն օրենսգրքով այլ բան նախատեսված չէ</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նիստին</w:t>
      </w:r>
      <w:r w:rsidRPr="004A4DD0">
        <w:rPr>
          <w:rFonts w:ascii="GHEA Grapalat" w:hAnsi="GHEA Grapalat"/>
          <w:lang w:val="hy-AM"/>
        </w:rPr>
        <w:t xml:space="preserve"> </w:t>
      </w:r>
      <w:r w:rsidRPr="004A4DD0">
        <w:rPr>
          <w:rFonts w:ascii="GHEA Grapalat" w:hAnsi="GHEA Grapalat" w:cs="Sylfaen"/>
          <w:lang w:val="hy-AM"/>
        </w:rPr>
        <w:t>հանրային մեղադրողի</w:t>
      </w:r>
      <w:r w:rsidRPr="004A4DD0">
        <w:rPr>
          <w:rFonts w:ascii="GHEA Grapalat" w:hAnsi="GHEA Grapalat"/>
          <w:lang w:val="hy-AM"/>
        </w:rPr>
        <w:t xml:space="preserve"> </w:t>
      </w:r>
      <w:r w:rsidRPr="004A4DD0">
        <w:rPr>
          <w:rFonts w:ascii="GHEA Grapalat" w:hAnsi="GHEA Grapalat" w:cs="Sylfaen"/>
          <w:lang w:val="hy-AM"/>
        </w:rPr>
        <w:t>չներկայանալու</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տվյալ</w:t>
      </w:r>
      <w:r w:rsidRPr="004A4DD0">
        <w:rPr>
          <w:rFonts w:ascii="GHEA Grapalat" w:hAnsi="GHEA Grapalat"/>
          <w:lang w:val="hy-AM"/>
        </w:rPr>
        <w:t xml:space="preserve"> </w:t>
      </w:r>
      <w:r w:rsidRPr="004A4DD0">
        <w:rPr>
          <w:rFonts w:ascii="GHEA Grapalat" w:hAnsi="GHEA Grapalat" w:cs="Sylfaen"/>
          <w:lang w:val="hy-AM"/>
        </w:rPr>
        <w:t>նիստում</w:t>
      </w:r>
      <w:r w:rsidRPr="004A4DD0">
        <w:rPr>
          <w:rFonts w:ascii="GHEA Grapalat" w:hAnsi="GHEA Grapalat"/>
          <w:lang w:val="hy-AM"/>
        </w:rPr>
        <w:t xml:space="preserve"> </w:t>
      </w:r>
      <w:r w:rsidRPr="004A4DD0">
        <w:rPr>
          <w:rFonts w:ascii="GHEA Grapalat" w:hAnsi="GHEA Grapalat" w:cs="Sylfaen"/>
          <w:lang w:val="hy-AM"/>
        </w:rPr>
        <w:t>նրան</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դատախազով</w:t>
      </w:r>
      <w:r w:rsidRPr="004A4DD0">
        <w:rPr>
          <w:rFonts w:ascii="GHEA Grapalat" w:hAnsi="GHEA Grapalat"/>
          <w:lang w:val="hy-AM"/>
        </w:rPr>
        <w:t xml:space="preserve"> </w:t>
      </w:r>
      <w:r w:rsidRPr="004A4DD0">
        <w:rPr>
          <w:rFonts w:ascii="GHEA Grapalat" w:hAnsi="GHEA Grapalat" w:cs="Sylfaen"/>
          <w:lang w:val="hy-AM"/>
        </w:rPr>
        <w:t>փոխարինելու</w:t>
      </w:r>
      <w:r w:rsidRPr="004A4DD0">
        <w:rPr>
          <w:rFonts w:ascii="GHEA Grapalat" w:hAnsi="GHEA Grapalat"/>
          <w:lang w:val="hy-AM"/>
        </w:rPr>
        <w:t xml:space="preserve"> </w:t>
      </w:r>
      <w:r w:rsidRPr="004A4DD0">
        <w:rPr>
          <w:rFonts w:ascii="GHEA Grapalat" w:hAnsi="GHEA Grapalat" w:cs="Sylfaen"/>
          <w:lang w:val="hy-AM"/>
        </w:rPr>
        <w:t>անհնարինության</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դատալսումները հետաձգվում են: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Վարույթից հանրային մեղադրողին</w:t>
      </w:r>
      <w:r w:rsidRPr="004A4DD0">
        <w:rPr>
          <w:rFonts w:ascii="GHEA Grapalat" w:hAnsi="GHEA Grapalat"/>
          <w:lang w:val="hy-AM"/>
        </w:rPr>
        <w:t xml:space="preserve"> հեռացնելու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պատճառով</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հետագա</w:t>
      </w:r>
      <w:r w:rsidRPr="004A4DD0">
        <w:rPr>
          <w:rFonts w:ascii="GHEA Grapalat" w:hAnsi="GHEA Grapalat"/>
          <w:lang w:val="hy-AM"/>
        </w:rPr>
        <w:t xml:space="preserve"> </w:t>
      </w:r>
      <w:r w:rsidRPr="004A4DD0">
        <w:rPr>
          <w:rFonts w:ascii="GHEA Grapalat" w:hAnsi="GHEA Grapalat" w:cs="Sylfaen"/>
          <w:lang w:val="hy-AM"/>
        </w:rPr>
        <w:t>մասնակցության</w:t>
      </w:r>
      <w:r w:rsidRPr="004A4DD0">
        <w:rPr>
          <w:rFonts w:ascii="GHEA Grapalat" w:hAnsi="GHEA Grapalat"/>
          <w:lang w:val="hy-AM"/>
        </w:rPr>
        <w:t xml:space="preserve"> </w:t>
      </w:r>
      <w:r w:rsidRPr="004A4DD0">
        <w:rPr>
          <w:rFonts w:ascii="GHEA Grapalat" w:hAnsi="GHEA Grapalat" w:cs="Sylfaen"/>
          <w:lang w:val="hy-AM"/>
        </w:rPr>
        <w:t>անհնարինության</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հանրային մեղադրողը</w:t>
      </w:r>
      <w:r w:rsidRPr="004A4DD0">
        <w:rPr>
          <w:rFonts w:ascii="GHEA Grapalat" w:hAnsi="GHEA Grapalat"/>
          <w:lang w:val="hy-AM"/>
        </w:rPr>
        <w:t xml:space="preserve"> </w:t>
      </w:r>
      <w:r w:rsidRPr="004A4DD0">
        <w:rPr>
          <w:rFonts w:ascii="GHEA Grapalat" w:hAnsi="GHEA Grapalat" w:cs="Sylfaen"/>
          <w:lang w:val="hy-AM"/>
        </w:rPr>
        <w:lastRenderedPageBreak/>
        <w:t>փոխարինվում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դատախազով</w:t>
      </w:r>
      <w:r w:rsidRPr="004A4DD0">
        <w:rPr>
          <w:rFonts w:ascii="GHEA Grapalat" w:hAnsi="GHEA Grapalat"/>
          <w:lang w:val="hy-AM"/>
        </w:rPr>
        <w:t xml:space="preserve">: </w:t>
      </w:r>
      <w:r w:rsidRPr="004A4DD0">
        <w:rPr>
          <w:rFonts w:ascii="GHEA Grapalat" w:hAnsi="GHEA Grapalat" w:cs="Sylfaen"/>
          <w:lang w:val="hy-AM"/>
        </w:rPr>
        <w:t>Վարույթին</w:t>
      </w:r>
      <w:r w:rsidRPr="004A4DD0">
        <w:rPr>
          <w:rFonts w:ascii="GHEA Grapalat" w:hAnsi="GHEA Grapalat"/>
          <w:lang w:val="hy-AM"/>
        </w:rPr>
        <w:t xml:space="preserve"> </w:t>
      </w:r>
      <w:r w:rsidRPr="004A4DD0">
        <w:rPr>
          <w:rFonts w:ascii="GHEA Grapalat" w:hAnsi="GHEA Grapalat" w:cs="Sylfaen"/>
          <w:lang w:val="hy-AM"/>
        </w:rPr>
        <w:t>ընդգրկված</w:t>
      </w:r>
      <w:r w:rsidRPr="004A4DD0">
        <w:rPr>
          <w:rFonts w:ascii="GHEA Grapalat" w:hAnsi="GHEA Grapalat"/>
          <w:lang w:val="hy-AM"/>
        </w:rPr>
        <w:t xml:space="preserve"> </w:t>
      </w:r>
      <w:r w:rsidRPr="004A4DD0">
        <w:rPr>
          <w:rFonts w:ascii="GHEA Grapalat" w:hAnsi="GHEA Grapalat" w:cs="Sylfaen"/>
          <w:lang w:val="hy-AM"/>
        </w:rPr>
        <w:t>նոր</w:t>
      </w:r>
      <w:r w:rsidRPr="004A4DD0">
        <w:rPr>
          <w:rFonts w:ascii="GHEA Grapalat" w:hAnsi="GHEA Grapalat"/>
          <w:lang w:val="hy-AM"/>
        </w:rPr>
        <w:t xml:space="preserve"> </w:t>
      </w:r>
      <w:r w:rsidRPr="004A4DD0">
        <w:rPr>
          <w:rFonts w:ascii="GHEA Grapalat" w:hAnsi="GHEA Grapalat" w:cs="Sylfaen"/>
          <w:lang w:val="hy-AM"/>
        </w:rPr>
        <w:t>հանրային մեղադրողին</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տրամադրում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քրեական </w:t>
      </w:r>
      <w:r w:rsidRPr="004A4DD0">
        <w:rPr>
          <w:rFonts w:ascii="GHEA Grapalat" w:hAnsi="GHEA Grapalat" w:cs="Sylfaen"/>
          <w:lang w:val="hy-AM"/>
        </w:rPr>
        <w:t>գործն</w:t>
      </w:r>
      <w:r w:rsidRPr="004A4DD0">
        <w:rPr>
          <w:rFonts w:ascii="GHEA Grapalat" w:hAnsi="GHEA Grapalat"/>
          <w:lang w:val="hy-AM"/>
        </w:rPr>
        <w:t xml:space="preserve"> </w:t>
      </w:r>
      <w:r w:rsidRPr="004A4DD0">
        <w:rPr>
          <w:rFonts w:ascii="GHEA Grapalat" w:hAnsi="GHEA Grapalat" w:cs="Sylfaen"/>
          <w:lang w:val="hy-AM"/>
        </w:rPr>
        <w:t>ուսումնասիրելու</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մեղադրանքի</w:t>
      </w:r>
      <w:r w:rsidRPr="004A4DD0">
        <w:rPr>
          <w:rFonts w:ascii="GHEA Grapalat" w:hAnsi="GHEA Grapalat"/>
          <w:lang w:val="hy-AM"/>
        </w:rPr>
        <w:t xml:space="preserve"> </w:t>
      </w:r>
      <w:r w:rsidRPr="004A4DD0">
        <w:rPr>
          <w:rFonts w:ascii="GHEA Grapalat" w:hAnsi="GHEA Grapalat" w:cs="Sylfaen"/>
          <w:lang w:val="hy-AM"/>
        </w:rPr>
        <w:t>պաշտպանությանը</w:t>
      </w:r>
      <w:r w:rsidRPr="004A4DD0">
        <w:rPr>
          <w:rFonts w:ascii="GHEA Grapalat" w:hAnsi="GHEA Grapalat"/>
          <w:lang w:val="hy-AM"/>
        </w:rPr>
        <w:t xml:space="preserve"> </w:t>
      </w:r>
      <w:r w:rsidRPr="004A4DD0">
        <w:rPr>
          <w:rFonts w:ascii="GHEA Grapalat" w:hAnsi="GHEA Grapalat" w:cs="Sylfaen"/>
          <w:lang w:val="hy-AM"/>
        </w:rPr>
        <w:t>նախապատրաստվելու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ողջամիտ</w:t>
      </w:r>
      <w:r w:rsidRPr="004A4DD0">
        <w:rPr>
          <w:rFonts w:ascii="GHEA Grapalat" w:hAnsi="GHEA Grapalat"/>
          <w:lang w:val="hy-AM"/>
        </w:rPr>
        <w:t xml:space="preserve"> </w:t>
      </w:r>
      <w:r w:rsidRPr="004A4DD0">
        <w:rPr>
          <w:rFonts w:ascii="GHEA Grapalat" w:hAnsi="GHEA Grapalat" w:cs="Sylfaen"/>
          <w:lang w:val="hy-AM"/>
        </w:rPr>
        <w:t>ժամկետ</w:t>
      </w:r>
      <w:r w:rsidRPr="004A4DD0">
        <w:rPr>
          <w:rFonts w:ascii="GHEA Grapalat" w:hAnsi="GHEA Grapalat"/>
          <w:lang w:val="hy-AM"/>
        </w:rPr>
        <w:t xml:space="preserve">՝ </w:t>
      </w:r>
      <w:r w:rsidRPr="004A4DD0">
        <w:rPr>
          <w:rFonts w:ascii="GHEA Grapalat" w:hAnsi="GHEA Grapalat" w:cs="Sylfaen"/>
          <w:lang w:val="hy-AM"/>
        </w:rPr>
        <w:t>հաշվի</w:t>
      </w:r>
      <w:r w:rsidRPr="004A4DD0">
        <w:rPr>
          <w:rFonts w:ascii="GHEA Grapalat" w:hAnsi="GHEA Grapalat"/>
          <w:lang w:val="hy-AM"/>
        </w:rPr>
        <w:t xml:space="preserve"> </w:t>
      </w:r>
      <w:r w:rsidRPr="004A4DD0">
        <w:rPr>
          <w:rFonts w:ascii="GHEA Grapalat" w:hAnsi="GHEA Grapalat" w:cs="Sylfaen"/>
          <w:lang w:val="hy-AM"/>
        </w:rPr>
        <w:t>առնելով</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բարդությունը</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 xml:space="preserve"> </w:t>
      </w:r>
      <w:r w:rsidRPr="004A4DD0">
        <w:rPr>
          <w:rFonts w:ascii="GHEA Grapalat" w:hAnsi="GHEA Grapalat" w:cs="Sylfaen"/>
          <w:lang w:val="hy-AM"/>
        </w:rPr>
        <w:t>արդեն</w:t>
      </w:r>
      <w:r w:rsidRPr="004A4DD0">
        <w:rPr>
          <w:rFonts w:ascii="GHEA Grapalat" w:hAnsi="GHEA Grapalat"/>
          <w:lang w:val="hy-AM"/>
        </w:rPr>
        <w:t xml:space="preserve"> </w:t>
      </w:r>
      <w:r w:rsidRPr="004A4DD0">
        <w:rPr>
          <w:rFonts w:ascii="GHEA Grapalat" w:hAnsi="GHEA Grapalat" w:cs="Sylfaen"/>
          <w:lang w:val="hy-AM"/>
        </w:rPr>
        <w:t>ծախ</w:t>
      </w:r>
      <w:r w:rsidRPr="004A4DD0">
        <w:rPr>
          <w:rFonts w:ascii="GHEA Grapalat" w:hAnsi="GHEA Grapalat"/>
          <w:lang w:val="hy-AM"/>
        </w:rPr>
        <w:t>u</w:t>
      </w:r>
      <w:r w:rsidRPr="004A4DD0">
        <w:rPr>
          <w:rFonts w:ascii="GHEA Grapalat" w:hAnsi="GHEA Grapalat" w:cs="Sylfaen"/>
          <w:lang w:val="hy-AM"/>
        </w:rPr>
        <w:t>ված</w:t>
      </w:r>
      <w:r w:rsidRPr="004A4DD0">
        <w:rPr>
          <w:rFonts w:ascii="GHEA Grapalat" w:hAnsi="GHEA Grapalat"/>
          <w:lang w:val="hy-AM"/>
        </w:rPr>
        <w:t xml:space="preserve"> </w:t>
      </w:r>
      <w:r w:rsidRPr="004A4DD0">
        <w:rPr>
          <w:rFonts w:ascii="GHEA Grapalat" w:hAnsi="GHEA Grapalat" w:cs="Sylfaen"/>
          <w:lang w:val="hy-AM"/>
        </w:rPr>
        <w:t>ժամանակը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հանգամանքներ</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նիստին</w:t>
      </w:r>
      <w:r w:rsidRPr="004A4DD0">
        <w:rPr>
          <w:rFonts w:ascii="GHEA Grapalat" w:hAnsi="GHEA Grapalat"/>
          <w:lang w:val="hy-AM"/>
        </w:rPr>
        <w:t xml:space="preserve"> </w:t>
      </w:r>
      <w:r w:rsidRPr="004A4DD0">
        <w:rPr>
          <w:rFonts w:ascii="GHEA Grapalat" w:hAnsi="GHEA Grapalat" w:cs="Sylfaen"/>
          <w:lang w:val="hy-AM"/>
        </w:rPr>
        <w:t>պաշտպանի</w:t>
      </w:r>
      <w:r w:rsidRPr="004A4DD0">
        <w:rPr>
          <w:rFonts w:ascii="GHEA Grapalat" w:hAnsi="GHEA Grapalat"/>
          <w:lang w:val="hy-AM"/>
        </w:rPr>
        <w:t xml:space="preserve"> </w:t>
      </w:r>
      <w:r w:rsidRPr="004A4DD0">
        <w:rPr>
          <w:rFonts w:ascii="GHEA Grapalat" w:hAnsi="GHEA Grapalat" w:cs="Sylfaen"/>
          <w:lang w:val="hy-AM"/>
        </w:rPr>
        <w:t>մասնակցությունը</w:t>
      </w:r>
      <w:r w:rsidRPr="004A4DD0">
        <w:rPr>
          <w:rFonts w:ascii="GHEA Grapalat" w:hAnsi="GHEA Grapalat"/>
          <w:lang w:val="hy-AM"/>
        </w:rPr>
        <w:t xml:space="preserve"> </w:t>
      </w:r>
      <w:r w:rsidRPr="004A4DD0">
        <w:rPr>
          <w:rFonts w:ascii="GHEA Grapalat" w:hAnsi="GHEA Grapalat" w:cs="Sylfaen"/>
          <w:lang w:val="hy-AM"/>
        </w:rPr>
        <w:t>պարտադիր</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եթե սույն օրենսգրքով այլ բան նախատեսված չէ</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նիստին</w:t>
      </w:r>
      <w:r w:rsidRPr="004A4DD0">
        <w:rPr>
          <w:rFonts w:ascii="GHEA Grapalat" w:hAnsi="GHEA Grapalat"/>
          <w:lang w:val="hy-AM"/>
        </w:rPr>
        <w:t xml:space="preserve"> </w:t>
      </w:r>
      <w:r w:rsidRPr="004A4DD0">
        <w:rPr>
          <w:rFonts w:ascii="GHEA Grapalat" w:hAnsi="GHEA Grapalat" w:cs="Sylfaen"/>
          <w:lang w:val="hy-AM"/>
        </w:rPr>
        <w:t>պաշտպանի</w:t>
      </w:r>
      <w:r w:rsidRPr="004A4DD0">
        <w:rPr>
          <w:rFonts w:ascii="GHEA Grapalat" w:hAnsi="GHEA Grapalat"/>
          <w:lang w:val="hy-AM"/>
        </w:rPr>
        <w:t xml:space="preserve"> </w:t>
      </w:r>
      <w:r w:rsidRPr="004A4DD0">
        <w:rPr>
          <w:rFonts w:ascii="GHEA Grapalat" w:hAnsi="GHEA Grapalat" w:cs="Sylfaen"/>
          <w:lang w:val="hy-AM"/>
        </w:rPr>
        <w:t>չներկայանալու</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տվյալ</w:t>
      </w:r>
      <w:r w:rsidRPr="004A4DD0">
        <w:rPr>
          <w:rFonts w:ascii="GHEA Grapalat" w:hAnsi="GHEA Grapalat"/>
          <w:lang w:val="hy-AM"/>
        </w:rPr>
        <w:t xml:space="preserve"> </w:t>
      </w:r>
      <w:r w:rsidRPr="004A4DD0">
        <w:rPr>
          <w:rFonts w:ascii="GHEA Grapalat" w:hAnsi="GHEA Grapalat" w:cs="Sylfaen"/>
          <w:lang w:val="hy-AM"/>
        </w:rPr>
        <w:t>նի</w:t>
      </w:r>
      <w:r w:rsidRPr="004A4DD0">
        <w:rPr>
          <w:rFonts w:ascii="GHEA Grapalat" w:hAnsi="GHEA Grapalat"/>
          <w:lang w:val="hy-AM"/>
        </w:rPr>
        <w:t>u</w:t>
      </w:r>
      <w:r w:rsidRPr="004A4DD0">
        <w:rPr>
          <w:rFonts w:ascii="GHEA Grapalat" w:hAnsi="GHEA Grapalat" w:cs="Sylfaen"/>
          <w:lang w:val="hy-AM"/>
        </w:rPr>
        <w:t>տում</w:t>
      </w:r>
      <w:r w:rsidRPr="004A4DD0">
        <w:rPr>
          <w:rFonts w:ascii="GHEA Grapalat" w:hAnsi="GHEA Grapalat"/>
          <w:lang w:val="hy-AM"/>
        </w:rPr>
        <w:t xml:space="preserve"> </w:t>
      </w:r>
      <w:r w:rsidRPr="004A4DD0">
        <w:rPr>
          <w:rFonts w:ascii="GHEA Grapalat" w:hAnsi="GHEA Grapalat" w:cs="Sylfaen"/>
          <w:lang w:val="hy-AM"/>
        </w:rPr>
        <w:t>նրան</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պաշտպանով</w:t>
      </w:r>
      <w:r w:rsidRPr="004A4DD0">
        <w:rPr>
          <w:rFonts w:ascii="GHEA Grapalat" w:hAnsi="GHEA Grapalat"/>
          <w:lang w:val="hy-AM"/>
        </w:rPr>
        <w:t xml:space="preserve"> </w:t>
      </w:r>
      <w:r w:rsidRPr="004A4DD0">
        <w:rPr>
          <w:rFonts w:ascii="GHEA Grapalat" w:hAnsi="GHEA Grapalat" w:cs="Sylfaen"/>
          <w:lang w:val="hy-AM"/>
        </w:rPr>
        <w:t>փոխարինելու</w:t>
      </w:r>
      <w:r w:rsidRPr="004A4DD0">
        <w:rPr>
          <w:rFonts w:ascii="GHEA Grapalat" w:hAnsi="GHEA Grapalat"/>
          <w:lang w:val="hy-AM"/>
        </w:rPr>
        <w:t xml:space="preserve"> </w:t>
      </w:r>
      <w:r w:rsidRPr="004A4DD0">
        <w:rPr>
          <w:rFonts w:ascii="GHEA Grapalat" w:hAnsi="GHEA Grapalat" w:cs="Sylfaen"/>
          <w:lang w:val="hy-AM"/>
        </w:rPr>
        <w:t>անհնարինության</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դատալսումները հետաձգվում են: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Պաշտպանին վարույթից հեռացնելու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պատճառով</w:t>
      </w:r>
      <w:r w:rsidRPr="004A4DD0">
        <w:rPr>
          <w:rFonts w:ascii="GHEA Grapalat" w:hAnsi="GHEA Grapalat"/>
          <w:lang w:val="hy-AM"/>
        </w:rPr>
        <w:t xml:space="preserve"> </w:t>
      </w:r>
      <w:r w:rsidRPr="004A4DD0">
        <w:rPr>
          <w:rFonts w:ascii="GHEA Grapalat" w:hAnsi="GHEA Grapalat" w:cs="Sylfaen"/>
          <w:lang w:val="hy-AM"/>
        </w:rPr>
        <w:t>վարույթին</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հետագա</w:t>
      </w:r>
      <w:r w:rsidRPr="004A4DD0">
        <w:rPr>
          <w:rFonts w:ascii="GHEA Grapalat" w:hAnsi="GHEA Grapalat"/>
          <w:lang w:val="hy-AM"/>
        </w:rPr>
        <w:t xml:space="preserve"> </w:t>
      </w:r>
      <w:r w:rsidRPr="004A4DD0">
        <w:rPr>
          <w:rFonts w:ascii="GHEA Grapalat" w:hAnsi="GHEA Grapalat" w:cs="Sylfaen"/>
          <w:lang w:val="hy-AM"/>
        </w:rPr>
        <w:t>մասնակցության</w:t>
      </w:r>
      <w:r w:rsidRPr="004A4DD0">
        <w:rPr>
          <w:rFonts w:ascii="GHEA Grapalat" w:hAnsi="GHEA Grapalat"/>
          <w:lang w:val="hy-AM"/>
        </w:rPr>
        <w:t xml:space="preserve"> </w:t>
      </w:r>
      <w:r w:rsidRPr="004A4DD0">
        <w:rPr>
          <w:rFonts w:ascii="GHEA Grapalat" w:hAnsi="GHEA Grapalat" w:cs="Sylfaen"/>
          <w:lang w:val="hy-AM"/>
        </w:rPr>
        <w:t>անհնարինության</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դատարանը մեղադրյալին</w:t>
      </w:r>
      <w:r w:rsidRPr="004A4DD0">
        <w:rPr>
          <w:rFonts w:ascii="GHEA Grapalat" w:hAnsi="GHEA Grapalat"/>
          <w:lang w:val="hy-AM"/>
        </w:rPr>
        <w:t xml:space="preserve"> </w:t>
      </w:r>
      <w:r w:rsidRPr="004A4DD0">
        <w:rPr>
          <w:rFonts w:ascii="GHEA Grapalat" w:hAnsi="GHEA Grapalat" w:cs="Sylfaen"/>
          <w:lang w:val="hy-AM"/>
        </w:rPr>
        <w:t>առաջարկում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հրավիրել</w:t>
      </w:r>
      <w:r w:rsidRPr="004A4DD0">
        <w:rPr>
          <w:rFonts w:ascii="GHEA Grapalat" w:hAnsi="GHEA Grapalat"/>
          <w:lang w:val="hy-AM"/>
        </w:rPr>
        <w:t xml:space="preserve"> </w:t>
      </w:r>
      <w:r w:rsidRPr="004A4DD0">
        <w:rPr>
          <w:rFonts w:ascii="GHEA Grapalat" w:hAnsi="GHEA Grapalat" w:cs="Sylfaen"/>
          <w:lang w:val="hy-AM"/>
        </w:rPr>
        <w:t>նոր</w:t>
      </w:r>
      <w:r w:rsidRPr="004A4DD0">
        <w:rPr>
          <w:rFonts w:ascii="GHEA Grapalat" w:hAnsi="GHEA Grapalat"/>
          <w:lang w:val="hy-AM"/>
        </w:rPr>
        <w:t xml:space="preserve"> </w:t>
      </w:r>
      <w:r w:rsidRPr="004A4DD0">
        <w:rPr>
          <w:rFonts w:ascii="GHEA Grapalat" w:hAnsi="GHEA Grapalat" w:cs="Sylfaen"/>
          <w:lang w:val="hy-AM"/>
        </w:rPr>
        <w:t>պաշտպան</w:t>
      </w:r>
      <w:r w:rsidRPr="004A4DD0">
        <w:rPr>
          <w:rFonts w:ascii="GHEA Grapalat" w:hAnsi="GHEA Grapalat"/>
          <w:lang w:val="hy-AM"/>
        </w:rPr>
        <w:t xml:space="preserve">: </w:t>
      </w:r>
      <w:r w:rsidRPr="004A4DD0">
        <w:rPr>
          <w:rFonts w:ascii="GHEA Grapalat" w:hAnsi="GHEA Grapalat" w:cs="Sylfaen"/>
          <w:lang w:val="hy-AM"/>
        </w:rPr>
        <w:t>Նոր</w:t>
      </w:r>
      <w:r w:rsidRPr="004A4DD0">
        <w:rPr>
          <w:rFonts w:ascii="GHEA Grapalat" w:hAnsi="GHEA Grapalat"/>
          <w:lang w:val="hy-AM"/>
        </w:rPr>
        <w:t xml:space="preserve"> </w:t>
      </w:r>
      <w:r w:rsidRPr="004A4DD0">
        <w:rPr>
          <w:rFonts w:ascii="GHEA Grapalat" w:hAnsi="GHEA Grapalat" w:cs="Sylfaen"/>
          <w:lang w:val="hy-AM"/>
        </w:rPr>
        <w:t>պաշտպան</w:t>
      </w:r>
      <w:r w:rsidRPr="004A4DD0">
        <w:rPr>
          <w:rFonts w:ascii="GHEA Grapalat" w:hAnsi="GHEA Grapalat"/>
          <w:lang w:val="hy-AM"/>
        </w:rPr>
        <w:t xml:space="preserve"> </w:t>
      </w:r>
      <w:r w:rsidRPr="004A4DD0">
        <w:rPr>
          <w:rFonts w:ascii="GHEA Grapalat" w:hAnsi="GHEA Grapalat" w:cs="Sylfaen"/>
          <w:lang w:val="hy-AM"/>
        </w:rPr>
        <w:t>չհրավիրվելու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Հայա</w:t>
      </w:r>
      <w:r w:rsidRPr="004A4DD0">
        <w:rPr>
          <w:rFonts w:ascii="GHEA Grapalat" w:hAnsi="GHEA Grapalat" w:cs="Arial Armenian"/>
          <w:lang w:val="hy-AM"/>
        </w:rPr>
        <w:t>u</w:t>
      </w:r>
      <w:r w:rsidRPr="004A4DD0">
        <w:rPr>
          <w:rFonts w:ascii="GHEA Grapalat" w:hAnsi="GHEA Grapalat" w:cs="Sylfaen"/>
          <w:lang w:val="hy-AM"/>
        </w:rPr>
        <w:t>տանի</w:t>
      </w:r>
      <w:r w:rsidRPr="004A4DD0">
        <w:rPr>
          <w:rFonts w:ascii="GHEA Grapalat" w:hAnsi="GHEA Grapalat" w:cs="Arial Armenian"/>
          <w:lang w:val="hy-AM"/>
        </w:rPr>
        <w:t xml:space="preserve"> </w:t>
      </w:r>
      <w:r w:rsidRPr="004A4DD0">
        <w:rPr>
          <w:rFonts w:ascii="GHEA Grapalat" w:hAnsi="GHEA Grapalat" w:cs="Sylfaen"/>
          <w:lang w:val="hy-AM"/>
        </w:rPr>
        <w:t>Հանրապետության</w:t>
      </w:r>
      <w:r w:rsidRPr="004A4DD0">
        <w:rPr>
          <w:rFonts w:ascii="GHEA Grapalat" w:hAnsi="GHEA Grapalat"/>
          <w:lang w:val="hy-AM"/>
        </w:rPr>
        <w:t xml:space="preserve"> </w:t>
      </w:r>
      <w:r w:rsidRPr="004A4DD0">
        <w:rPr>
          <w:rFonts w:ascii="GHEA Grapalat" w:hAnsi="GHEA Grapalat" w:cs="Sylfaen"/>
          <w:lang w:val="hy-AM"/>
        </w:rPr>
        <w:t>փաստաբանների</w:t>
      </w:r>
      <w:r w:rsidRPr="004A4DD0">
        <w:rPr>
          <w:rFonts w:ascii="GHEA Grapalat" w:hAnsi="GHEA Grapalat"/>
          <w:lang w:val="hy-AM"/>
        </w:rPr>
        <w:t xml:space="preserve"> </w:t>
      </w:r>
      <w:r w:rsidRPr="004A4DD0">
        <w:rPr>
          <w:rFonts w:ascii="GHEA Grapalat" w:hAnsi="GHEA Grapalat" w:cs="Sylfaen"/>
          <w:lang w:val="hy-AM"/>
        </w:rPr>
        <w:t>պալատից</w:t>
      </w:r>
      <w:r w:rsidRPr="004A4DD0">
        <w:rPr>
          <w:rFonts w:ascii="GHEA Grapalat" w:hAnsi="GHEA Grapalat"/>
          <w:lang w:val="hy-AM"/>
        </w:rPr>
        <w:t xml:space="preserve"> </w:t>
      </w:r>
      <w:r w:rsidRPr="004A4DD0">
        <w:rPr>
          <w:rFonts w:ascii="GHEA Grapalat" w:hAnsi="GHEA Grapalat" w:cs="Sylfaen"/>
          <w:lang w:val="hy-AM"/>
        </w:rPr>
        <w:t>պահանջում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նշանակել</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պաշտպան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Վարույթին</w:t>
      </w:r>
      <w:r w:rsidRPr="004A4DD0">
        <w:rPr>
          <w:rFonts w:ascii="GHEA Grapalat" w:hAnsi="GHEA Grapalat"/>
          <w:lang w:val="hy-AM"/>
        </w:rPr>
        <w:t xml:space="preserve"> </w:t>
      </w:r>
      <w:r w:rsidRPr="004A4DD0">
        <w:rPr>
          <w:rFonts w:ascii="GHEA Grapalat" w:hAnsi="GHEA Grapalat" w:cs="Sylfaen"/>
          <w:lang w:val="hy-AM"/>
        </w:rPr>
        <w:t>ընդգրկված</w:t>
      </w:r>
      <w:r w:rsidRPr="004A4DD0">
        <w:rPr>
          <w:rFonts w:ascii="GHEA Grapalat" w:hAnsi="GHEA Grapalat"/>
          <w:lang w:val="hy-AM"/>
        </w:rPr>
        <w:t xml:space="preserve"> </w:t>
      </w:r>
      <w:r w:rsidRPr="004A4DD0">
        <w:rPr>
          <w:rFonts w:ascii="GHEA Grapalat" w:hAnsi="GHEA Grapalat" w:cs="Sylfaen"/>
          <w:lang w:val="hy-AM"/>
        </w:rPr>
        <w:t>նոր</w:t>
      </w:r>
      <w:r w:rsidRPr="004A4DD0">
        <w:rPr>
          <w:rFonts w:ascii="GHEA Grapalat" w:hAnsi="GHEA Grapalat"/>
          <w:lang w:val="hy-AM"/>
        </w:rPr>
        <w:t xml:space="preserve"> </w:t>
      </w:r>
      <w:r w:rsidRPr="004A4DD0">
        <w:rPr>
          <w:rFonts w:ascii="GHEA Grapalat" w:hAnsi="GHEA Grapalat" w:cs="Sylfaen"/>
          <w:lang w:val="hy-AM"/>
        </w:rPr>
        <w:t>պաշտպանին</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տրամադրում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քրեական </w:t>
      </w:r>
      <w:r w:rsidRPr="004A4DD0">
        <w:rPr>
          <w:rFonts w:ascii="GHEA Grapalat" w:hAnsi="GHEA Grapalat" w:cs="Sylfaen"/>
          <w:lang w:val="hy-AM"/>
        </w:rPr>
        <w:t>գործն</w:t>
      </w:r>
      <w:r w:rsidRPr="004A4DD0">
        <w:rPr>
          <w:rFonts w:ascii="GHEA Grapalat" w:hAnsi="GHEA Grapalat"/>
          <w:lang w:val="hy-AM"/>
        </w:rPr>
        <w:t xml:space="preserve"> </w:t>
      </w:r>
      <w:r w:rsidRPr="004A4DD0">
        <w:rPr>
          <w:rFonts w:ascii="GHEA Grapalat" w:hAnsi="GHEA Grapalat" w:cs="Sylfaen"/>
          <w:lang w:val="hy-AM"/>
        </w:rPr>
        <w:t>ուսումնասիրելու</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պաշտպանությունը</w:t>
      </w:r>
      <w:r w:rsidRPr="004A4DD0">
        <w:rPr>
          <w:rFonts w:ascii="GHEA Grapalat" w:hAnsi="GHEA Grapalat"/>
          <w:lang w:val="hy-AM"/>
        </w:rPr>
        <w:t xml:space="preserve"> </w:t>
      </w:r>
      <w:r w:rsidRPr="004A4DD0">
        <w:rPr>
          <w:rFonts w:ascii="GHEA Grapalat" w:hAnsi="GHEA Grapalat" w:cs="Sylfaen"/>
          <w:lang w:val="hy-AM"/>
        </w:rPr>
        <w:t>նախապատրաստելու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ողջամիտ</w:t>
      </w:r>
      <w:r w:rsidRPr="004A4DD0">
        <w:rPr>
          <w:rFonts w:ascii="GHEA Grapalat" w:hAnsi="GHEA Grapalat"/>
          <w:lang w:val="hy-AM"/>
        </w:rPr>
        <w:t xml:space="preserve"> </w:t>
      </w:r>
      <w:r w:rsidRPr="004A4DD0">
        <w:rPr>
          <w:rFonts w:ascii="GHEA Grapalat" w:hAnsi="GHEA Grapalat" w:cs="Sylfaen"/>
          <w:lang w:val="hy-AM"/>
        </w:rPr>
        <w:t>ժամկետ</w:t>
      </w:r>
      <w:r w:rsidRPr="004A4DD0">
        <w:rPr>
          <w:rFonts w:ascii="GHEA Grapalat" w:hAnsi="GHEA Grapalat"/>
          <w:lang w:val="hy-AM"/>
        </w:rPr>
        <w:t xml:space="preserve">՝ </w:t>
      </w:r>
      <w:r w:rsidRPr="004A4DD0">
        <w:rPr>
          <w:rFonts w:ascii="GHEA Grapalat" w:hAnsi="GHEA Grapalat" w:cs="Sylfaen"/>
          <w:lang w:val="hy-AM"/>
        </w:rPr>
        <w:t>հաշվի</w:t>
      </w:r>
      <w:r w:rsidRPr="004A4DD0">
        <w:rPr>
          <w:rFonts w:ascii="GHEA Grapalat" w:hAnsi="GHEA Grapalat"/>
          <w:lang w:val="hy-AM"/>
        </w:rPr>
        <w:t xml:space="preserve"> </w:t>
      </w:r>
      <w:r w:rsidRPr="004A4DD0">
        <w:rPr>
          <w:rFonts w:ascii="GHEA Grapalat" w:hAnsi="GHEA Grapalat" w:cs="Sylfaen"/>
          <w:lang w:val="hy-AM"/>
        </w:rPr>
        <w:t>առնելով</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բարդությունը</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 xml:space="preserve"> </w:t>
      </w:r>
      <w:r w:rsidRPr="004A4DD0">
        <w:rPr>
          <w:rFonts w:ascii="GHEA Grapalat" w:hAnsi="GHEA Grapalat" w:cs="Sylfaen"/>
          <w:lang w:val="hy-AM"/>
        </w:rPr>
        <w:t>արդեն</w:t>
      </w:r>
      <w:r w:rsidRPr="004A4DD0">
        <w:rPr>
          <w:rFonts w:ascii="GHEA Grapalat" w:hAnsi="GHEA Grapalat"/>
          <w:lang w:val="hy-AM"/>
        </w:rPr>
        <w:t xml:space="preserve"> </w:t>
      </w:r>
      <w:r w:rsidRPr="004A4DD0">
        <w:rPr>
          <w:rFonts w:ascii="GHEA Grapalat" w:hAnsi="GHEA Grapalat" w:cs="Sylfaen"/>
          <w:lang w:val="hy-AM"/>
        </w:rPr>
        <w:t>ծախ</w:t>
      </w:r>
      <w:r w:rsidRPr="004A4DD0">
        <w:rPr>
          <w:rFonts w:ascii="GHEA Grapalat" w:hAnsi="GHEA Grapalat"/>
          <w:lang w:val="hy-AM"/>
        </w:rPr>
        <w:t>u</w:t>
      </w:r>
      <w:r w:rsidRPr="004A4DD0">
        <w:rPr>
          <w:rFonts w:ascii="GHEA Grapalat" w:hAnsi="GHEA Grapalat" w:cs="Sylfaen"/>
          <w:lang w:val="hy-AM"/>
        </w:rPr>
        <w:t>ված</w:t>
      </w:r>
      <w:r w:rsidRPr="004A4DD0">
        <w:rPr>
          <w:rFonts w:ascii="GHEA Grapalat" w:hAnsi="GHEA Grapalat"/>
          <w:lang w:val="hy-AM"/>
        </w:rPr>
        <w:t xml:space="preserve"> </w:t>
      </w:r>
      <w:r w:rsidRPr="004A4DD0">
        <w:rPr>
          <w:rFonts w:ascii="GHEA Grapalat" w:hAnsi="GHEA Grapalat" w:cs="Sylfaen"/>
          <w:lang w:val="hy-AM"/>
        </w:rPr>
        <w:t>ժամանակը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հանգամանքներ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733" w:name="_Toc343337875"/>
      <w:bookmarkStart w:id="734" w:name="_Toc19124674"/>
      <w:r w:rsidRPr="004A4DD0">
        <w:t>Տուժողի, գույքային պատասխանողի, նրանց ներկայացուցիչների, մեղադրյալի օրինական ներկայացուցչի մասնակցությունը դատական նիստին և նրանց չներկայանալու հետևանքները</w:t>
      </w:r>
      <w:bookmarkEnd w:id="733"/>
      <w:bookmarkEnd w:id="734"/>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1. </w:t>
      </w:r>
      <w:r w:rsidRPr="004A4DD0">
        <w:rPr>
          <w:rFonts w:ascii="GHEA Grapalat" w:hAnsi="GHEA Grapalat" w:cs="Sylfaen"/>
          <w:lang w:val="hy-AM"/>
        </w:rPr>
        <w:t>Տուժողի</w:t>
      </w:r>
      <w:r w:rsidRPr="004A4DD0">
        <w:rPr>
          <w:rFonts w:ascii="GHEA Grapalat" w:hAnsi="GHEA Grapalat"/>
          <w:lang w:val="hy-AM"/>
        </w:rPr>
        <w:t xml:space="preserve">, </w:t>
      </w:r>
      <w:r w:rsidRPr="004A4DD0">
        <w:rPr>
          <w:rFonts w:ascii="GHEA Grapalat" w:hAnsi="GHEA Grapalat" w:cs="Sylfaen"/>
          <w:lang w:val="hy-AM"/>
        </w:rPr>
        <w:t>գույքային</w:t>
      </w:r>
      <w:r w:rsidRPr="004A4DD0">
        <w:rPr>
          <w:rFonts w:ascii="GHEA Grapalat" w:hAnsi="GHEA Grapalat"/>
          <w:lang w:val="hy-AM"/>
        </w:rPr>
        <w:t xml:space="preserve"> </w:t>
      </w:r>
      <w:r w:rsidRPr="004A4DD0">
        <w:rPr>
          <w:rFonts w:ascii="GHEA Grapalat" w:hAnsi="GHEA Grapalat" w:cs="Sylfaen"/>
          <w:lang w:val="hy-AM"/>
        </w:rPr>
        <w:t>պատասխանողի,</w:t>
      </w:r>
      <w:r w:rsidRPr="004A4DD0">
        <w:rPr>
          <w:rFonts w:ascii="GHEA Grapalat" w:hAnsi="GHEA Grapalat"/>
          <w:lang w:val="hy-AM"/>
        </w:rPr>
        <w:t xml:space="preserve"> </w:t>
      </w:r>
      <w:r w:rsidRPr="004A4DD0">
        <w:rPr>
          <w:rFonts w:ascii="GHEA Grapalat" w:hAnsi="GHEA Grapalat" w:cs="Sylfaen"/>
          <w:lang w:val="hy-AM"/>
        </w:rPr>
        <w:t>նրանց</w:t>
      </w:r>
      <w:r w:rsidRPr="004A4DD0">
        <w:rPr>
          <w:rFonts w:ascii="GHEA Grapalat" w:hAnsi="GHEA Grapalat"/>
          <w:lang w:val="hy-AM"/>
        </w:rPr>
        <w:t xml:space="preserve"> </w:t>
      </w:r>
      <w:r w:rsidRPr="004A4DD0">
        <w:rPr>
          <w:rFonts w:ascii="GHEA Grapalat" w:hAnsi="GHEA Grapalat" w:cs="Sylfaen"/>
          <w:lang w:val="hy-AM"/>
        </w:rPr>
        <w:t>ներկայացուցիչների, մեղադրյալի օրինական ներկայացուցչի մասնակցությունը</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նիստին</w:t>
      </w:r>
      <w:r w:rsidRPr="004A4DD0">
        <w:rPr>
          <w:rFonts w:ascii="GHEA Grapalat" w:hAnsi="GHEA Grapalat"/>
          <w:lang w:val="hy-AM"/>
        </w:rPr>
        <w:t xml:space="preserve"> </w:t>
      </w:r>
      <w:r w:rsidRPr="004A4DD0">
        <w:rPr>
          <w:rFonts w:ascii="GHEA Grapalat" w:hAnsi="GHEA Grapalat" w:cs="Sylfaen"/>
          <w:lang w:val="hy-AM"/>
        </w:rPr>
        <w:t>պարտադիր</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բացառությամբ</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դեպքերի</w:t>
      </w:r>
      <w:r w:rsidRPr="004A4DD0">
        <w:rPr>
          <w:rFonts w:ascii="GHEA Grapalat" w:hAnsi="GHEA Grapalat"/>
          <w:lang w:val="hy-AM"/>
        </w:rPr>
        <w:t xml:space="preserve">, </w:t>
      </w:r>
      <w:r w:rsidRPr="004A4DD0">
        <w:rPr>
          <w:rFonts w:ascii="GHEA Grapalat" w:hAnsi="GHEA Grapalat" w:cs="Sylfaen"/>
          <w:lang w:val="hy-AM"/>
        </w:rPr>
        <w:t>երբ`</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 xml:space="preserve">1) դատարանը համապատասխան անձին նախապես թույլատրել է չմասնակցել դատական նիստին. </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lastRenderedPageBreak/>
        <w:t xml:space="preserve">2)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լսելով</w:t>
      </w:r>
      <w:r w:rsidRPr="004A4DD0">
        <w:rPr>
          <w:rFonts w:ascii="GHEA Grapalat" w:hAnsi="GHEA Grapalat"/>
          <w:lang w:val="hy-AM"/>
        </w:rPr>
        <w:t xml:space="preserve"> </w:t>
      </w:r>
      <w:r w:rsidRPr="004A4DD0">
        <w:rPr>
          <w:rFonts w:ascii="GHEA Grapalat" w:hAnsi="GHEA Grapalat" w:cs="Sylfaen"/>
          <w:lang w:val="hy-AM"/>
        </w:rPr>
        <w:t>կողմերի</w:t>
      </w:r>
      <w:r w:rsidRPr="004A4DD0">
        <w:rPr>
          <w:rFonts w:ascii="GHEA Grapalat" w:hAnsi="GHEA Grapalat"/>
          <w:lang w:val="hy-AM"/>
        </w:rPr>
        <w:t xml:space="preserve"> </w:t>
      </w:r>
      <w:r w:rsidRPr="004A4DD0">
        <w:rPr>
          <w:rFonts w:ascii="GHEA Grapalat" w:hAnsi="GHEA Grapalat" w:cs="Sylfaen"/>
          <w:lang w:val="hy-AM"/>
        </w:rPr>
        <w:t>կարծիքը</w:t>
      </w:r>
      <w:r w:rsidRPr="004A4DD0">
        <w:rPr>
          <w:rFonts w:ascii="GHEA Grapalat" w:hAnsi="GHEA Grapalat"/>
          <w:lang w:val="hy-AM"/>
        </w:rPr>
        <w:t xml:space="preserve">, </w:t>
      </w:r>
      <w:r w:rsidRPr="004A4DD0">
        <w:rPr>
          <w:rFonts w:ascii="GHEA Grapalat" w:hAnsi="GHEA Grapalat" w:cs="Sylfaen"/>
          <w:lang w:val="hy-AM"/>
        </w:rPr>
        <w:t>գտնում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որ</w:t>
      </w:r>
      <w:r w:rsidRPr="004A4DD0">
        <w:rPr>
          <w:rFonts w:ascii="GHEA Grapalat" w:hAnsi="GHEA Grapalat"/>
          <w:lang w:val="hy-AM"/>
        </w:rPr>
        <w:t xml:space="preserve"> </w:t>
      </w:r>
      <w:r w:rsidRPr="004A4DD0">
        <w:rPr>
          <w:rFonts w:ascii="GHEA Grapalat" w:hAnsi="GHEA Grapalat" w:cs="Sylfaen"/>
          <w:lang w:val="hy-AM"/>
        </w:rPr>
        <w:t>համապատասխան անձի</w:t>
      </w:r>
      <w:r w:rsidRPr="004A4DD0">
        <w:rPr>
          <w:rFonts w:ascii="GHEA Grapalat" w:hAnsi="GHEA Grapalat"/>
          <w:lang w:val="hy-AM"/>
        </w:rPr>
        <w:t xml:space="preserve"> </w:t>
      </w:r>
      <w:r w:rsidRPr="004A4DD0">
        <w:rPr>
          <w:rFonts w:ascii="GHEA Grapalat" w:hAnsi="GHEA Grapalat" w:cs="Sylfaen"/>
          <w:lang w:val="hy-AM"/>
        </w:rPr>
        <w:t>բացակայությունը</w:t>
      </w:r>
      <w:r w:rsidRPr="004A4DD0">
        <w:rPr>
          <w:rFonts w:ascii="GHEA Grapalat" w:hAnsi="GHEA Grapalat"/>
          <w:lang w:val="hy-AM"/>
        </w:rPr>
        <w:t xml:space="preserve"> </w:t>
      </w:r>
      <w:r w:rsidRPr="004A4DD0">
        <w:rPr>
          <w:rFonts w:ascii="GHEA Grapalat" w:hAnsi="GHEA Grapalat" w:cs="Sylfaen"/>
          <w:lang w:val="hy-AM"/>
        </w:rPr>
        <w:t>խոչընդոտ</w:t>
      </w:r>
      <w:r w:rsidRPr="004A4DD0">
        <w:rPr>
          <w:rFonts w:ascii="GHEA Grapalat" w:hAnsi="GHEA Grapalat"/>
          <w:lang w:val="hy-AM"/>
        </w:rPr>
        <w:t xml:space="preserve"> </w:t>
      </w:r>
      <w:r w:rsidRPr="004A4DD0">
        <w:rPr>
          <w:rFonts w:ascii="GHEA Grapalat" w:hAnsi="GHEA Grapalat" w:cs="Sylfaen"/>
          <w:lang w:val="hy-AM"/>
        </w:rPr>
        <w:t>չէ</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նիստն</w:t>
      </w:r>
      <w:r w:rsidRPr="004A4DD0">
        <w:rPr>
          <w:rFonts w:ascii="GHEA Grapalat" w:hAnsi="GHEA Grapalat"/>
          <w:lang w:val="hy-AM"/>
        </w:rPr>
        <w:t xml:space="preserve"> </w:t>
      </w:r>
      <w:r w:rsidRPr="004A4DD0">
        <w:rPr>
          <w:rFonts w:ascii="GHEA Grapalat" w:hAnsi="GHEA Grapalat" w:cs="Sylfaen"/>
          <w:lang w:val="hy-AM"/>
        </w:rPr>
        <w:t>անցկացնելու</w:t>
      </w:r>
      <w:r w:rsidRPr="004A4DD0">
        <w:rPr>
          <w:rFonts w:ascii="GHEA Grapalat" w:hAnsi="GHEA Grapalat"/>
          <w:lang w:val="hy-AM"/>
        </w:rPr>
        <w:t xml:space="preserve"> </w:t>
      </w:r>
      <w:r w:rsidRPr="004A4DD0">
        <w:rPr>
          <w:rFonts w:ascii="GHEA Grapalat" w:hAnsi="GHEA Grapalat" w:cs="Sylfaen"/>
          <w:lang w:val="hy-AM"/>
        </w:rPr>
        <w:t>համար.</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3) հրապարակվում է վերդիկտը կամ դատավճիռը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 Եթե այլ դեպքերում սույն հոդվածի 1-ին մասում նշված անձանցից որևէ մեկը դատական նիստին չի ներկայանում, ապա դատալսումները հետաձգվում են:</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735" w:name="_Toc19124675"/>
      <w:r w:rsidRPr="004A4DD0">
        <w:t>Վկայի, փորձագետի և թարգմանչի մասնակցությունը դատական նիստին և նրանց չներկայանալու հետևանքները</w:t>
      </w:r>
      <w:bookmarkEnd w:id="735"/>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1. Դատական</w:t>
      </w:r>
      <w:r w:rsidRPr="004A4DD0">
        <w:rPr>
          <w:rFonts w:ascii="GHEA Grapalat" w:hAnsi="GHEA Grapalat"/>
          <w:lang w:val="hy-AM"/>
        </w:rPr>
        <w:t xml:space="preserve"> </w:t>
      </w:r>
      <w:r w:rsidRPr="004A4DD0">
        <w:rPr>
          <w:rFonts w:ascii="GHEA Grapalat" w:hAnsi="GHEA Grapalat" w:cs="Sylfaen"/>
          <w:lang w:val="hy-AM"/>
        </w:rPr>
        <w:t>նիստին</w:t>
      </w:r>
      <w:r w:rsidRPr="004A4DD0">
        <w:rPr>
          <w:rFonts w:ascii="GHEA Grapalat" w:hAnsi="GHEA Grapalat"/>
          <w:lang w:val="hy-AM"/>
        </w:rPr>
        <w:t xml:space="preserve"> </w:t>
      </w:r>
      <w:r w:rsidRPr="004A4DD0">
        <w:rPr>
          <w:rFonts w:ascii="GHEA Grapalat" w:hAnsi="GHEA Grapalat" w:cs="Sylfaen"/>
          <w:lang w:val="hy-AM"/>
        </w:rPr>
        <w:t>հրավիրված</w:t>
      </w:r>
      <w:r w:rsidRPr="004A4DD0">
        <w:rPr>
          <w:rFonts w:ascii="GHEA Grapalat" w:hAnsi="GHEA Grapalat"/>
          <w:lang w:val="hy-AM"/>
        </w:rPr>
        <w:t xml:space="preserve"> </w:t>
      </w:r>
      <w:r w:rsidRPr="004A4DD0">
        <w:rPr>
          <w:rFonts w:ascii="GHEA Grapalat" w:hAnsi="GHEA Grapalat" w:cs="Sylfaen"/>
          <w:lang w:val="hy-AM"/>
        </w:rPr>
        <w:t>որևէ</w:t>
      </w:r>
      <w:r w:rsidRPr="004A4DD0">
        <w:rPr>
          <w:rFonts w:ascii="GHEA Grapalat" w:hAnsi="GHEA Grapalat"/>
          <w:lang w:val="hy-AM"/>
        </w:rPr>
        <w:t xml:space="preserve"> </w:t>
      </w:r>
      <w:r w:rsidRPr="004A4DD0">
        <w:rPr>
          <w:rFonts w:ascii="GHEA Grapalat" w:hAnsi="GHEA Grapalat" w:cs="Sylfaen"/>
          <w:lang w:val="hy-AM"/>
        </w:rPr>
        <w:t>վկայի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փորձագետի</w:t>
      </w:r>
      <w:r w:rsidRPr="004A4DD0">
        <w:rPr>
          <w:rFonts w:ascii="GHEA Grapalat" w:hAnsi="GHEA Grapalat"/>
          <w:lang w:val="hy-AM"/>
        </w:rPr>
        <w:t xml:space="preserve"> </w:t>
      </w:r>
      <w:r w:rsidRPr="004A4DD0">
        <w:rPr>
          <w:rFonts w:ascii="GHEA Grapalat" w:hAnsi="GHEA Grapalat" w:cs="Sylfaen"/>
          <w:lang w:val="hy-AM"/>
        </w:rPr>
        <w:t>չներկայանալու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լ</w:t>
      </w:r>
      <w:r w:rsidRPr="004A4DD0">
        <w:rPr>
          <w:rFonts w:ascii="GHEA Grapalat" w:hAnsi="GHEA Grapalat"/>
          <w:lang w:val="hy-AM"/>
        </w:rPr>
        <w:t>u</w:t>
      </w:r>
      <w:r w:rsidRPr="004A4DD0">
        <w:rPr>
          <w:rFonts w:ascii="GHEA Grapalat" w:hAnsi="GHEA Grapalat" w:cs="Sylfaen"/>
          <w:lang w:val="hy-AM"/>
        </w:rPr>
        <w:t>ելով</w:t>
      </w:r>
      <w:r w:rsidRPr="004A4DD0">
        <w:rPr>
          <w:rFonts w:ascii="GHEA Grapalat" w:hAnsi="GHEA Grapalat"/>
          <w:lang w:val="hy-AM"/>
        </w:rPr>
        <w:t xml:space="preserve"> </w:t>
      </w:r>
      <w:r w:rsidRPr="004A4DD0">
        <w:rPr>
          <w:rFonts w:ascii="GHEA Grapalat" w:hAnsi="GHEA Grapalat" w:cs="Sylfaen"/>
          <w:lang w:val="hy-AM"/>
        </w:rPr>
        <w:t>կողմերի</w:t>
      </w:r>
      <w:r w:rsidRPr="004A4DD0">
        <w:rPr>
          <w:rFonts w:ascii="GHEA Grapalat" w:hAnsi="GHEA Grapalat"/>
          <w:lang w:val="hy-AM"/>
        </w:rPr>
        <w:t xml:space="preserve"> </w:t>
      </w:r>
      <w:r w:rsidRPr="004A4DD0">
        <w:rPr>
          <w:rFonts w:ascii="GHEA Grapalat" w:hAnsi="GHEA Grapalat" w:cs="Sylfaen"/>
          <w:lang w:val="hy-AM"/>
        </w:rPr>
        <w:t>կարծիքը</w:t>
      </w:r>
      <w:r w:rsidRPr="004A4DD0">
        <w:rPr>
          <w:rFonts w:ascii="GHEA Grapalat" w:hAnsi="GHEA Grapalat"/>
          <w:lang w:val="hy-AM"/>
        </w:rPr>
        <w:t xml:space="preserve">, </w:t>
      </w:r>
      <w:r w:rsidRPr="004A4DD0">
        <w:rPr>
          <w:rFonts w:ascii="GHEA Grapalat" w:hAnsi="GHEA Grapalat" w:cs="Sylfaen"/>
          <w:lang w:val="hy-AM"/>
        </w:rPr>
        <w:t>որոշում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կայացնում</w:t>
      </w:r>
      <w:r w:rsidRPr="004A4DD0">
        <w:rPr>
          <w:rFonts w:ascii="GHEA Grapalat" w:hAnsi="GHEA Grapalat"/>
          <w:lang w:val="hy-AM"/>
        </w:rPr>
        <w:t xml:space="preserve"> </w:t>
      </w:r>
      <w:r w:rsidRPr="004A4DD0">
        <w:rPr>
          <w:rFonts w:ascii="GHEA Grapalat" w:hAnsi="GHEA Grapalat" w:cs="Sylfaen"/>
          <w:lang w:val="hy-AM"/>
        </w:rPr>
        <w:t>դատական նիստը</w:t>
      </w:r>
      <w:r w:rsidRPr="004A4DD0">
        <w:rPr>
          <w:rFonts w:ascii="GHEA Grapalat" w:hAnsi="GHEA Grapalat"/>
          <w:lang w:val="hy-AM"/>
        </w:rPr>
        <w:t xml:space="preserve"> </w:t>
      </w:r>
      <w:r w:rsidRPr="004A4DD0">
        <w:rPr>
          <w:rFonts w:ascii="GHEA Grapalat" w:hAnsi="GHEA Grapalat" w:cs="Sylfaen"/>
          <w:lang w:val="hy-AM"/>
        </w:rPr>
        <w:t>շարունակելու</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դատալսումները </w:t>
      </w:r>
      <w:r w:rsidRPr="004A4DD0">
        <w:rPr>
          <w:rFonts w:ascii="GHEA Grapalat" w:hAnsi="GHEA Grapalat" w:cs="Sylfaen"/>
          <w:lang w:val="hy-AM"/>
        </w:rPr>
        <w:t>հետաձգելու</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ին</w:t>
      </w:r>
      <w:r w:rsidRPr="004A4DD0">
        <w:rPr>
          <w:rFonts w:ascii="GHEA Grapalat" w:hAnsi="GHEA Grapalat"/>
          <w:lang w:val="hy-AM"/>
        </w:rPr>
        <w:t xml:space="preserve">: </w:t>
      </w:r>
      <w:r w:rsidRPr="004A4DD0">
        <w:rPr>
          <w:rFonts w:ascii="GHEA Grapalat" w:hAnsi="GHEA Grapalat" w:cs="Sylfaen"/>
          <w:lang w:val="hy-AM"/>
        </w:rPr>
        <w:t>Դատական նիստը</w:t>
      </w:r>
      <w:r w:rsidRPr="004A4DD0">
        <w:rPr>
          <w:rFonts w:ascii="GHEA Grapalat" w:hAnsi="GHEA Grapalat"/>
          <w:lang w:val="hy-AM"/>
        </w:rPr>
        <w:t xml:space="preserve"> </w:t>
      </w:r>
      <w:r w:rsidRPr="004A4DD0">
        <w:rPr>
          <w:rFonts w:ascii="GHEA Grapalat" w:hAnsi="GHEA Grapalat" w:cs="Sylfaen"/>
          <w:lang w:val="hy-AM"/>
        </w:rPr>
        <w:t>շարունակվում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տվյալ</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նիստին</w:t>
      </w:r>
      <w:r w:rsidRPr="004A4DD0">
        <w:rPr>
          <w:rFonts w:ascii="GHEA Grapalat" w:hAnsi="GHEA Grapalat"/>
          <w:lang w:val="hy-AM"/>
        </w:rPr>
        <w:t xml:space="preserve"> </w:t>
      </w:r>
      <w:r w:rsidRPr="004A4DD0">
        <w:rPr>
          <w:rFonts w:ascii="GHEA Grapalat" w:hAnsi="GHEA Grapalat" w:cs="Sylfaen"/>
          <w:lang w:val="hy-AM"/>
        </w:rPr>
        <w:t>հրավիրված</w:t>
      </w:r>
      <w:r w:rsidRPr="004A4DD0">
        <w:rPr>
          <w:rFonts w:ascii="GHEA Grapalat" w:hAnsi="GHEA Grapalat"/>
          <w:lang w:val="hy-AM"/>
        </w:rPr>
        <w:t xml:space="preserve"> </w:t>
      </w:r>
      <w:r w:rsidRPr="004A4DD0">
        <w:rPr>
          <w:rFonts w:ascii="GHEA Grapalat" w:hAnsi="GHEA Grapalat" w:cs="Sylfaen"/>
          <w:lang w:val="hy-AM"/>
        </w:rPr>
        <w:t>վկայի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փորձագետի</w:t>
      </w:r>
      <w:r w:rsidRPr="004A4DD0">
        <w:rPr>
          <w:rFonts w:ascii="GHEA Grapalat" w:hAnsi="GHEA Grapalat"/>
          <w:lang w:val="hy-AM"/>
        </w:rPr>
        <w:t xml:space="preserve"> </w:t>
      </w:r>
      <w:r w:rsidRPr="004A4DD0">
        <w:rPr>
          <w:rFonts w:ascii="GHEA Grapalat" w:hAnsi="GHEA Grapalat" w:cs="Sylfaen"/>
          <w:lang w:val="hy-AM"/>
        </w:rPr>
        <w:t>բացակայությունը</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խոչընդոտի</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արդարացի</w:t>
      </w:r>
      <w:r w:rsidRPr="004A4DD0">
        <w:rPr>
          <w:rFonts w:ascii="GHEA Grapalat" w:hAnsi="GHEA Grapalat"/>
          <w:lang w:val="hy-AM"/>
        </w:rPr>
        <w:t xml:space="preserve"> </w:t>
      </w:r>
      <w:r w:rsidRPr="004A4DD0">
        <w:rPr>
          <w:rFonts w:ascii="GHEA Grapalat" w:hAnsi="GHEA Grapalat" w:cs="Sylfaen"/>
          <w:lang w:val="hy-AM"/>
        </w:rPr>
        <w:t>իրականացմանը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2. Սույն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դեպքերում</w:t>
      </w:r>
      <w:r w:rsidRPr="004A4DD0">
        <w:rPr>
          <w:rFonts w:ascii="GHEA Grapalat" w:hAnsi="GHEA Grapalat"/>
          <w:lang w:val="hy-AM"/>
        </w:rPr>
        <w:t xml:space="preserve"> </w:t>
      </w:r>
      <w:r w:rsidRPr="004A4DD0">
        <w:rPr>
          <w:rFonts w:ascii="GHEA Grapalat" w:hAnsi="GHEA Grapalat" w:cs="Sylfaen"/>
          <w:lang w:val="hy-AM"/>
        </w:rPr>
        <w:t>թարգմանչի</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նակցությունը</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նիստին</w:t>
      </w:r>
      <w:r w:rsidRPr="004A4DD0">
        <w:rPr>
          <w:rFonts w:ascii="GHEA Grapalat" w:hAnsi="GHEA Grapalat"/>
          <w:lang w:val="hy-AM"/>
        </w:rPr>
        <w:t xml:space="preserve"> </w:t>
      </w:r>
      <w:r w:rsidRPr="004A4DD0">
        <w:rPr>
          <w:rFonts w:ascii="GHEA Grapalat" w:hAnsi="GHEA Grapalat" w:cs="Sylfaen"/>
          <w:lang w:val="hy-AM"/>
        </w:rPr>
        <w:t>պարտադիր</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Թ</w:t>
      </w:r>
      <w:r w:rsidRPr="004A4DD0">
        <w:rPr>
          <w:rFonts w:ascii="GHEA Grapalat" w:hAnsi="GHEA Grapalat" w:cs="Sylfaen"/>
          <w:lang w:val="hy-AM"/>
        </w:rPr>
        <w:t>արգմանչի</w:t>
      </w:r>
      <w:r w:rsidRPr="004A4DD0">
        <w:rPr>
          <w:rFonts w:ascii="GHEA Grapalat" w:hAnsi="GHEA Grapalat"/>
          <w:lang w:val="hy-AM"/>
        </w:rPr>
        <w:t xml:space="preserve"> </w:t>
      </w:r>
      <w:r w:rsidRPr="004A4DD0">
        <w:rPr>
          <w:rFonts w:ascii="GHEA Grapalat" w:hAnsi="GHEA Grapalat" w:cs="Sylfaen"/>
          <w:lang w:val="hy-AM"/>
        </w:rPr>
        <w:t>չներկայանալու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դատալսումները հետաձգվում են:</w:t>
      </w:r>
    </w:p>
    <w:p w:rsidR="001110CD" w:rsidRPr="004A4DD0" w:rsidRDefault="001110CD" w:rsidP="001110CD">
      <w:pPr>
        <w:spacing w:line="360" w:lineRule="auto"/>
        <w:ind w:firstLine="709"/>
        <w:jc w:val="both"/>
        <w:rPr>
          <w:rFonts w:ascii="GHEA Grapalat" w:hAnsi="GHEA Grapalat"/>
          <w:b/>
          <w:lang w:val="hy-AM"/>
        </w:rPr>
      </w:pPr>
    </w:p>
    <w:p w:rsidR="001110CD" w:rsidRPr="004A4DD0" w:rsidRDefault="001110CD" w:rsidP="001110CD">
      <w:pPr>
        <w:pStyle w:val="Heading3"/>
        <w:rPr>
          <w:rFonts w:ascii="GHEA Grapalat" w:hAnsi="GHEA Grapalat"/>
          <w:sz w:val="24"/>
          <w:szCs w:val="24"/>
        </w:rPr>
      </w:pPr>
      <w:bookmarkStart w:id="736" w:name="_Toc19124676"/>
      <w:r w:rsidRPr="004A4DD0">
        <w:rPr>
          <w:rFonts w:ascii="GHEA Grapalat" w:hAnsi="GHEA Grapalat"/>
          <w:sz w:val="24"/>
          <w:szCs w:val="24"/>
          <w:lang w:val="hy-AM"/>
        </w:rPr>
        <w:t xml:space="preserve">ԳԼՈՒԽ 36. </w:t>
      </w:r>
      <w:r w:rsidRPr="004A4DD0">
        <w:rPr>
          <w:rFonts w:ascii="GHEA Grapalat" w:hAnsi="GHEA Grapalat"/>
          <w:sz w:val="24"/>
          <w:szCs w:val="24"/>
        </w:rPr>
        <w:t>ԴԱՏԱԿԱՆ ՎԱՐՈՒՅԹԻ ԱՅԼ ՊԱՅՄԱՆՆԵՐ</w:t>
      </w:r>
      <w:bookmarkEnd w:id="736"/>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737" w:name="_Toc343337878"/>
      <w:bookmarkStart w:id="738" w:name="_Toc19124677"/>
      <w:r w:rsidRPr="004A4DD0">
        <w:t>Դատաքննության սահմանները</w:t>
      </w:r>
      <w:bookmarkEnd w:id="737"/>
      <w:bookmarkEnd w:id="738"/>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Առաջին</w:t>
      </w:r>
      <w:r w:rsidRPr="004A4DD0">
        <w:rPr>
          <w:rFonts w:ascii="GHEA Grapalat" w:hAnsi="GHEA Grapalat"/>
          <w:lang w:val="hy-AM"/>
        </w:rPr>
        <w:t xml:space="preserve"> </w:t>
      </w:r>
      <w:r w:rsidRPr="004A4DD0">
        <w:rPr>
          <w:rFonts w:ascii="GHEA Grapalat" w:hAnsi="GHEA Grapalat" w:cs="Sylfaen"/>
          <w:lang w:val="hy-AM"/>
        </w:rPr>
        <w:t>ատյանի</w:t>
      </w:r>
      <w:r w:rsidRPr="004A4DD0">
        <w:rPr>
          <w:rFonts w:ascii="GHEA Grapalat" w:hAnsi="GHEA Grapalat"/>
          <w:lang w:val="hy-AM"/>
        </w:rPr>
        <w:t xml:space="preserve"> </w:t>
      </w:r>
      <w:r w:rsidRPr="004A4DD0">
        <w:rPr>
          <w:rFonts w:ascii="GHEA Grapalat" w:hAnsi="GHEA Grapalat" w:cs="Sylfaen"/>
          <w:lang w:val="hy-AM"/>
        </w:rPr>
        <w:t>դատարանում</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միայն</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նկատմամբ և միայն նրան ներկայացված մեղադրանքով:</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Մեղադրյալին ներկայացված մեղադրանքը փաստական հանգամանքների մասով առաջին ատյանի դատարանում կարող է </w:t>
      </w:r>
      <w:r w:rsidRPr="004A4DD0">
        <w:rPr>
          <w:rFonts w:ascii="GHEA Grapalat" w:hAnsi="GHEA Grapalat" w:cs="Sylfaen"/>
          <w:lang w:val="hy-AM"/>
        </w:rPr>
        <w:t>փոփոխվել</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լրացվել</w:t>
      </w:r>
      <w:r w:rsidRPr="004A4DD0">
        <w:rPr>
          <w:rFonts w:ascii="GHEA Grapalat" w:hAnsi="GHEA Grapalat"/>
          <w:lang w:val="hy-AM"/>
        </w:rPr>
        <w:t xml:space="preserve"> միայն </w:t>
      </w:r>
      <w:r w:rsidRPr="004A4DD0">
        <w:rPr>
          <w:rFonts w:ascii="GHEA Grapalat" w:hAnsi="GHEA Grapalat" w:cs="Sylfaen"/>
          <w:lang w:val="hy-AM"/>
        </w:rPr>
        <w:t>հանրային մեղադրողի կողմից, եթե</w:t>
      </w:r>
      <w:r w:rsidRPr="004A4DD0">
        <w:rPr>
          <w:rFonts w:ascii="GHEA Grapalat" w:hAnsi="GHEA Grapalat"/>
          <w:lang w:val="hy-AM"/>
        </w:rPr>
        <w:t xml:space="preserve"> </w:t>
      </w:r>
      <w:r w:rsidRPr="004A4DD0">
        <w:rPr>
          <w:rFonts w:ascii="GHEA Grapalat" w:hAnsi="GHEA Grapalat" w:cs="Sylfaen"/>
          <w:lang w:val="hy-AM"/>
        </w:rPr>
        <w:t>հիմնական դատալսումների</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հետազոտված</w:t>
      </w:r>
      <w:r w:rsidRPr="004A4DD0">
        <w:rPr>
          <w:rFonts w:ascii="GHEA Grapalat" w:hAnsi="GHEA Grapalat"/>
          <w:lang w:val="hy-AM"/>
        </w:rPr>
        <w:t xml:space="preserve"> </w:t>
      </w:r>
      <w:r w:rsidRPr="004A4DD0">
        <w:rPr>
          <w:rFonts w:ascii="GHEA Grapalat" w:hAnsi="GHEA Grapalat" w:cs="Sylfaen"/>
          <w:lang w:val="hy-AM"/>
        </w:rPr>
        <w:t>ապացույցներով</w:t>
      </w:r>
      <w:r w:rsidRPr="004A4DD0">
        <w:rPr>
          <w:rFonts w:ascii="GHEA Grapalat" w:hAnsi="GHEA Grapalat"/>
          <w:lang w:val="hy-AM"/>
        </w:rPr>
        <w:t xml:space="preserve"> </w:t>
      </w:r>
      <w:r w:rsidRPr="004A4DD0">
        <w:rPr>
          <w:rFonts w:ascii="GHEA Grapalat" w:hAnsi="GHEA Grapalat" w:cs="Sylfaen"/>
          <w:lang w:val="hy-AM"/>
        </w:rPr>
        <w:t>հաստատվել</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այնպիսի</w:t>
      </w:r>
      <w:r w:rsidRPr="004A4DD0">
        <w:rPr>
          <w:rFonts w:ascii="GHEA Grapalat" w:hAnsi="GHEA Grapalat"/>
          <w:lang w:val="hy-AM"/>
        </w:rPr>
        <w:t xml:space="preserve"> </w:t>
      </w:r>
      <w:r w:rsidRPr="004A4DD0">
        <w:rPr>
          <w:rFonts w:ascii="GHEA Grapalat" w:hAnsi="GHEA Grapalat" w:cs="Sylfaen"/>
          <w:lang w:val="hy-AM"/>
        </w:rPr>
        <w:t>փաստական</w:t>
      </w:r>
      <w:r w:rsidRPr="004A4DD0">
        <w:rPr>
          <w:rFonts w:ascii="GHEA Grapalat" w:hAnsi="GHEA Grapalat"/>
          <w:lang w:val="hy-AM"/>
        </w:rPr>
        <w:t xml:space="preserve"> </w:t>
      </w:r>
      <w:r w:rsidRPr="004A4DD0">
        <w:rPr>
          <w:rFonts w:ascii="GHEA Grapalat" w:hAnsi="GHEA Grapalat" w:cs="Sylfaen"/>
          <w:lang w:val="hy-AM"/>
        </w:rPr>
        <w:t>հանգամանքներ</w:t>
      </w:r>
      <w:r w:rsidRPr="004A4DD0">
        <w:rPr>
          <w:rFonts w:ascii="GHEA Grapalat" w:hAnsi="GHEA Grapalat"/>
          <w:lang w:val="hy-AM"/>
        </w:rPr>
        <w:t xml:space="preserve">, </w:t>
      </w:r>
      <w:r w:rsidRPr="004A4DD0">
        <w:rPr>
          <w:rFonts w:ascii="GHEA Grapalat" w:hAnsi="GHEA Grapalat" w:cs="Sylfaen"/>
          <w:lang w:val="hy-AM"/>
        </w:rPr>
        <w:t>որոնք</w:t>
      </w:r>
      <w:r w:rsidRPr="004A4DD0">
        <w:rPr>
          <w:rFonts w:ascii="GHEA Grapalat" w:hAnsi="GHEA Grapalat"/>
          <w:lang w:val="hy-AM"/>
        </w:rPr>
        <w:t xml:space="preserve"> </w:t>
      </w:r>
      <w:r w:rsidRPr="004A4DD0">
        <w:rPr>
          <w:rFonts w:ascii="GHEA Grapalat" w:hAnsi="GHEA Grapalat" w:cs="Sylfaen"/>
          <w:lang w:val="hy-AM"/>
        </w:rPr>
        <w:t>հայտնի</w:t>
      </w:r>
      <w:r w:rsidRPr="004A4DD0">
        <w:rPr>
          <w:rFonts w:ascii="GHEA Grapalat" w:hAnsi="GHEA Grapalat"/>
          <w:lang w:val="hy-AM"/>
        </w:rPr>
        <w:t xml:space="preserve"> </w:t>
      </w:r>
      <w:r w:rsidRPr="004A4DD0">
        <w:rPr>
          <w:rFonts w:ascii="GHEA Grapalat" w:hAnsi="GHEA Grapalat" w:cs="Sylfaen"/>
          <w:lang w:val="hy-AM"/>
        </w:rPr>
        <w:t>չէին</w:t>
      </w:r>
      <w:r w:rsidRPr="004A4DD0">
        <w:rPr>
          <w:rFonts w:ascii="GHEA Grapalat" w:hAnsi="GHEA Grapalat"/>
          <w:lang w:val="hy-AM"/>
        </w:rPr>
        <w:t xml:space="preserve"> </w:t>
      </w:r>
      <w:r w:rsidRPr="004A4DD0">
        <w:rPr>
          <w:rFonts w:ascii="GHEA Grapalat" w:hAnsi="GHEA Grapalat" w:cs="Sylfaen"/>
          <w:lang w:val="hy-AM"/>
        </w:rPr>
        <w:t>մինչդատական</w:t>
      </w:r>
      <w:r w:rsidRPr="004A4DD0">
        <w:rPr>
          <w:rFonts w:ascii="GHEA Grapalat" w:hAnsi="GHEA Grapalat"/>
          <w:lang w:val="hy-AM"/>
        </w:rPr>
        <w:t xml:space="preserve"> </w:t>
      </w:r>
      <w:r w:rsidRPr="004A4DD0">
        <w:rPr>
          <w:rFonts w:ascii="GHEA Grapalat" w:hAnsi="GHEA Grapalat" w:cs="Sylfaen"/>
          <w:lang w:val="hy-AM"/>
        </w:rPr>
        <w:t>վարույթում</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որոնք</w:t>
      </w:r>
      <w:r w:rsidRPr="004A4DD0">
        <w:rPr>
          <w:rFonts w:ascii="GHEA Grapalat" w:hAnsi="GHEA Grapalat"/>
          <w:lang w:val="hy-AM"/>
        </w:rPr>
        <w:t xml:space="preserve"> </w:t>
      </w:r>
      <w:r w:rsidRPr="004A4DD0">
        <w:rPr>
          <w:rFonts w:ascii="GHEA Grapalat" w:hAnsi="GHEA Grapalat" w:cs="Sylfaen"/>
          <w:lang w:val="hy-AM"/>
        </w:rPr>
        <w:t>ինքնին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lastRenderedPageBreak/>
        <w:t>այլ</w:t>
      </w:r>
      <w:r w:rsidRPr="004A4DD0">
        <w:rPr>
          <w:rFonts w:ascii="GHEA Grapalat" w:hAnsi="GHEA Grapalat"/>
          <w:lang w:val="hy-AM"/>
        </w:rPr>
        <w:t xml:space="preserve"> </w:t>
      </w:r>
      <w:r w:rsidRPr="004A4DD0">
        <w:rPr>
          <w:rFonts w:ascii="GHEA Grapalat" w:hAnsi="GHEA Grapalat" w:cs="Sylfaen"/>
          <w:lang w:val="hy-AM"/>
        </w:rPr>
        <w:t>փաստական</w:t>
      </w:r>
      <w:r w:rsidRPr="004A4DD0">
        <w:rPr>
          <w:rFonts w:ascii="GHEA Grapalat" w:hAnsi="GHEA Grapalat"/>
          <w:lang w:val="hy-AM"/>
        </w:rPr>
        <w:t xml:space="preserve"> </w:t>
      </w:r>
      <w:r w:rsidRPr="004A4DD0">
        <w:rPr>
          <w:rFonts w:ascii="GHEA Grapalat" w:hAnsi="GHEA Grapalat" w:cs="Sylfaen"/>
          <w:lang w:val="hy-AM"/>
        </w:rPr>
        <w:t>հանգամանքների</w:t>
      </w:r>
      <w:r w:rsidRPr="004A4DD0">
        <w:rPr>
          <w:rFonts w:ascii="GHEA Grapalat" w:hAnsi="GHEA Grapalat"/>
          <w:lang w:val="hy-AM"/>
        </w:rPr>
        <w:t xml:space="preserve"> </w:t>
      </w:r>
      <w:r w:rsidRPr="004A4DD0">
        <w:rPr>
          <w:rFonts w:ascii="GHEA Grapalat" w:hAnsi="GHEA Grapalat" w:cs="Sylfaen"/>
          <w:lang w:val="hy-AM"/>
        </w:rPr>
        <w:t>հետ</w:t>
      </w:r>
      <w:r w:rsidRPr="004A4DD0">
        <w:rPr>
          <w:rFonts w:ascii="GHEA Grapalat" w:hAnsi="GHEA Grapalat"/>
          <w:lang w:val="hy-AM"/>
        </w:rPr>
        <w:t xml:space="preserve"> </w:t>
      </w:r>
      <w:r w:rsidRPr="004A4DD0">
        <w:rPr>
          <w:rFonts w:ascii="GHEA Grapalat" w:hAnsi="GHEA Grapalat" w:cs="Sylfaen"/>
          <w:lang w:val="hy-AM"/>
        </w:rPr>
        <w:t>միասին</w:t>
      </w:r>
      <w:r w:rsidRPr="004A4DD0">
        <w:rPr>
          <w:rFonts w:ascii="GHEA Grapalat" w:hAnsi="GHEA Grapalat"/>
          <w:lang w:val="hy-AM"/>
        </w:rPr>
        <w:t xml:space="preserve"> </w:t>
      </w:r>
      <w:r w:rsidRPr="004A4DD0">
        <w:rPr>
          <w:rFonts w:ascii="GHEA Grapalat" w:hAnsi="GHEA Grapalat" w:cs="Sylfaen"/>
          <w:lang w:val="hy-AM"/>
        </w:rPr>
        <w:t>անհրաժեշտ</w:t>
      </w:r>
      <w:r w:rsidRPr="004A4DD0">
        <w:rPr>
          <w:rFonts w:ascii="GHEA Grapalat" w:hAnsi="GHEA Grapalat"/>
          <w:lang w:val="hy-AM"/>
        </w:rPr>
        <w:t xml:space="preserve"> </w:t>
      </w:r>
      <w:r w:rsidRPr="004A4DD0">
        <w:rPr>
          <w:rFonts w:ascii="GHEA Grapalat" w:hAnsi="GHEA Grapalat" w:cs="Sylfaen"/>
          <w:lang w:val="hy-AM"/>
        </w:rPr>
        <w:t>են դարձնում</w:t>
      </w:r>
      <w:r w:rsidRPr="004A4DD0">
        <w:rPr>
          <w:rFonts w:ascii="GHEA Grapalat" w:hAnsi="GHEA Grapalat"/>
          <w:lang w:val="hy-AM"/>
        </w:rPr>
        <w:t xml:space="preserve"> </w:t>
      </w:r>
      <w:r w:rsidRPr="004A4DD0">
        <w:rPr>
          <w:rFonts w:ascii="GHEA Grapalat" w:hAnsi="GHEA Grapalat" w:cs="Sylfaen"/>
          <w:lang w:val="hy-AM"/>
        </w:rPr>
        <w:t>մեղադրյալին</w:t>
      </w:r>
      <w:r w:rsidRPr="004A4DD0">
        <w:rPr>
          <w:rFonts w:ascii="GHEA Grapalat" w:hAnsi="GHEA Grapalat"/>
          <w:lang w:val="hy-AM"/>
        </w:rPr>
        <w:t xml:space="preserve"> </w:t>
      </w:r>
      <w:r w:rsidRPr="004A4DD0">
        <w:rPr>
          <w:rFonts w:ascii="GHEA Grapalat" w:hAnsi="GHEA Grapalat" w:cs="Sylfaen"/>
          <w:lang w:val="hy-AM"/>
        </w:rPr>
        <w:t>նոր</w:t>
      </w:r>
      <w:r w:rsidRPr="004A4DD0">
        <w:rPr>
          <w:rFonts w:ascii="GHEA Grapalat" w:hAnsi="GHEA Grapalat"/>
          <w:lang w:val="hy-AM"/>
        </w:rPr>
        <w:t xml:space="preserve"> </w:t>
      </w:r>
      <w:r w:rsidRPr="004A4DD0">
        <w:rPr>
          <w:rFonts w:ascii="GHEA Grapalat" w:hAnsi="GHEA Grapalat" w:cs="Sylfaen"/>
          <w:lang w:val="hy-AM"/>
        </w:rPr>
        <w:t>մեղադրանք</w:t>
      </w:r>
      <w:r w:rsidRPr="004A4DD0">
        <w:rPr>
          <w:rFonts w:ascii="GHEA Grapalat" w:hAnsi="GHEA Grapalat"/>
          <w:lang w:val="hy-AM"/>
        </w:rPr>
        <w:t xml:space="preserve"> </w:t>
      </w:r>
      <w:r w:rsidRPr="004A4DD0">
        <w:rPr>
          <w:rFonts w:ascii="GHEA Grapalat" w:hAnsi="GHEA Grapalat" w:cs="Sylfaen"/>
          <w:lang w:val="hy-AM"/>
        </w:rPr>
        <w:t>ներկայացնելը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Մինչև վերդիկտ կայացնելու համար առաջին ատյանի դատարանի` առանձին սենյակ հեռանալը </w:t>
      </w:r>
      <w:r w:rsidRPr="004A4DD0">
        <w:rPr>
          <w:rFonts w:ascii="GHEA Grapalat" w:hAnsi="GHEA Grapalat" w:cs="Sylfaen"/>
          <w:lang w:val="hy-AM"/>
        </w:rPr>
        <w:t>հանրային մեղադրողն իրավասու է փոխել</w:t>
      </w:r>
      <w:r w:rsidRPr="004A4DD0">
        <w:rPr>
          <w:rFonts w:ascii="GHEA Grapalat" w:hAnsi="GHEA Grapalat"/>
          <w:lang w:val="hy-AM"/>
        </w:rPr>
        <w:t xml:space="preserve"> մեղադրյալին վերագրվող արարքի իրավական գնահատականը</w:t>
      </w:r>
      <w:r w:rsidRPr="004A4DD0">
        <w:rPr>
          <w:rFonts w:ascii="GHEA Grapalat" w:hAnsi="GHEA Grapalat" w:cs="Sylfaen"/>
          <w:lang w:val="hy-AM"/>
        </w:rPr>
        <w:t>:</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 xml:space="preserve">Դատարանն իրավասու է հաստատված կամ հերքված համարել միայն մեղադրյալին ներկայացված մեղադրանքի հիմքում դրված փաստական հանգամանքները: Վերդիկտ կայանելիս դատարանը, դուրս չգալով մեղադրանքի հիմքում դրված փաստական հանգամանքների շրջանակից, կարող է փոխել մեղադրյալին վերագրվող արարքին տրված իրավական գնահատականը, եթե  </w:t>
      </w:r>
      <w:r w:rsidRPr="004A4DD0">
        <w:rPr>
          <w:rFonts w:ascii="GHEA Grapalat" w:hAnsi="GHEA Grapalat"/>
          <w:lang w:val="hy-AM" w:eastAsia="ru-RU"/>
        </w:rPr>
        <w:t>տարբերվող իրավական գնահատականի հարցը պատշաճ իրավական ընթացակարգի շրջանակներում քննարկել է կողմերի հետ:</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739" w:name="_Toc343337879"/>
      <w:bookmarkStart w:id="740" w:name="_Toc19124678"/>
      <w:r w:rsidRPr="004A4DD0">
        <w:t>Ներկայացված մեղադրանքը փոփոխելու կամ լրացնելու կարգը</w:t>
      </w:r>
      <w:bookmarkEnd w:id="739"/>
      <w:bookmarkEnd w:id="740"/>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Հանրային</w:t>
      </w:r>
      <w:r w:rsidRPr="004A4DD0">
        <w:rPr>
          <w:rFonts w:ascii="GHEA Grapalat" w:hAnsi="GHEA Grapalat"/>
          <w:lang w:val="hy-AM"/>
        </w:rPr>
        <w:t xml:space="preserve"> </w:t>
      </w:r>
      <w:r w:rsidRPr="004A4DD0">
        <w:rPr>
          <w:rFonts w:ascii="GHEA Grapalat" w:hAnsi="GHEA Grapalat" w:cs="Sylfaen"/>
          <w:lang w:val="hy-AM"/>
        </w:rPr>
        <w:t>մեղադրողն</w:t>
      </w:r>
      <w:r w:rsidRPr="004A4DD0">
        <w:rPr>
          <w:rFonts w:ascii="GHEA Grapalat" w:hAnsi="GHEA Grapalat"/>
          <w:lang w:val="hy-AM"/>
        </w:rPr>
        <w:t xml:space="preserve"> </w:t>
      </w:r>
      <w:r w:rsidRPr="004A4DD0">
        <w:rPr>
          <w:rFonts w:ascii="GHEA Grapalat" w:hAnsi="GHEA Grapalat" w:cs="Sylfaen"/>
          <w:lang w:val="hy-AM"/>
        </w:rPr>
        <w:t>առաջին</w:t>
      </w:r>
      <w:r w:rsidRPr="004A4DD0">
        <w:rPr>
          <w:rFonts w:ascii="GHEA Grapalat" w:hAnsi="GHEA Grapalat"/>
          <w:lang w:val="hy-AM"/>
        </w:rPr>
        <w:t xml:space="preserve"> </w:t>
      </w:r>
      <w:r w:rsidRPr="004A4DD0">
        <w:rPr>
          <w:rFonts w:ascii="GHEA Grapalat" w:hAnsi="GHEA Grapalat" w:cs="Sylfaen"/>
          <w:lang w:val="hy-AM"/>
        </w:rPr>
        <w:t>ատյանի</w:t>
      </w:r>
      <w:r w:rsidRPr="004A4DD0">
        <w:rPr>
          <w:rFonts w:ascii="GHEA Grapalat" w:hAnsi="GHEA Grapalat"/>
          <w:lang w:val="hy-AM"/>
        </w:rPr>
        <w:t xml:space="preserve"> </w:t>
      </w:r>
      <w:r w:rsidRPr="004A4DD0">
        <w:rPr>
          <w:rFonts w:ascii="GHEA Grapalat" w:hAnsi="GHEA Grapalat" w:cs="Sylfaen"/>
          <w:lang w:val="hy-AM"/>
        </w:rPr>
        <w:t>դատարանում</w:t>
      </w:r>
      <w:r w:rsidRPr="004A4DD0">
        <w:rPr>
          <w:rFonts w:ascii="GHEA Grapalat" w:hAnsi="GHEA Grapalat"/>
          <w:lang w:val="hy-AM"/>
        </w:rPr>
        <w:t xml:space="preserve"> </w:t>
      </w:r>
      <w:r w:rsidRPr="004A4DD0">
        <w:rPr>
          <w:rFonts w:ascii="GHEA Grapalat" w:hAnsi="GHEA Grapalat" w:cs="Sylfaen"/>
          <w:lang w:val="hy-AM"/>
        </w:rPr>
        <w:t>մեղադրանքը</w:t>
      </w:r>
      <w:r w:rsidRPr="004A4DD0">
        <w:rPr>
          <w:rFonts w:ascii="GHEA Grapalat" w:hAnsi="GHEA Grapalat"/>
          <w:lang w:val="hy-AM"/>
        </w:rPr>
        <w:t xml:space="preserve"> </w:t>
      </w:r>
      <w:r w:rsidRPr="004A4DD0">
        <w:rPr>
          <w:rFonts w:ascii="GHEA Grapalat" w:hAnsi="GHEA Grapalat" w:cs="Sylfaen"/>
          <w:lang w:val="hy-AM"/>
        </w:rPr>
        <w:t>պաշտպանում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ապացույցների</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 xml:space="preserve"> </w:t>
      </w:r>
      <w:r w:rsidRPr="004A4DD0">
        <w:rPr>
          <w:rFonts w:ascii="GHEA Grapalat" w:hAnsi="GHEA Grapalat" w:cs="Sylfaen"/>
          <w:lang w:val="hy-AM"/>
        </w:rPr>
        <w:t>հիմնված</w:t>
      </w:r>
      <w:r w:rsidRPr="004A4DD0">
        <w:rPr>
          <w:rFonts w:ascii="GHEA Grapalat" w:hAnsi="GHEA Grapalat"/>
          <w:lang w:val="hy-AM"/>
        </w:rPr>
        <w:t xml:space="preserve"> </w:t>
      </w:r>
      <w:r w:rsidRPr="004A4DD0">
        <w:rPr>
          <w:rFonts w:ascii="GHEA Grapalat" w:hAnsi="GHEA Grapalat" w:cs="Sylfaen"/>
          <w:lang w:val="hy-AM"/>
        </w:rPr>
        <w:t>իր</w:t>
      </w:r>
      <w:r w:rsidRPr="004A4DD0">
        <w:rPr>
          <w:rFonts w:ascii="GHEA Grapalat" w:hAnsi="GHEA Grapalat"/>
          <w:lang w:val="hy-AM"/>
        </w:rPr>
        <w:t xml:space="preserve"> </w:t>
      </w:r>
      <w:r w:rsidRPr="004A4DD0">
        <w:rPr>
          <w:rFonts w:ascii="GHEA Grapalat" w:hAnsi="GHEA Grapalat" w:cs="Sylfaen"/>
          <w:lang w:val="hy-AM"/>
        </w:rPr>
        <w:t>ներքին</w:t>
      </w:r>
      <w:r w:rsidRPr="004A4DD0">
        <w:rPr>
          <w:rFonts w:ascii="GHEA Grapalat" w:hAnsi="GHEA Grapalat"/>
          <w:lang w:val="hy-AM"/>
        </w:rPr>
        <w:t xml:space="preserve"> </w:t>
      </w:r>
      <w:r w:rsidRPr="004A4DD0">
        <w:rPr>
          <w:rFonts w:ascii="GHEA Grapalat" w:hAnsi="GHEA Grapalat" w:cs="Sylfaen"/>
          <w:lang w:val="hy-AM"/>
        </w:rPr>
        <w:t>համոզմամբ</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276-րդ </w:t>
      </w:r>
      <w:r w:rsidRPr="004A4DD0">
        <w:rPr>
          <w:rFonts w:ascii="GHEA Grapalat" w:hAnsi="GHEA Grapalat" w:cs="Sylfaen"/>
          <w:lang w:val="hy-AM"/>
        </w:rPr>
        <w:t>հոդվածի</w:t>
      </w:r>
      <w:r w:rsidRPr="004A4DD0">
        <w:rPr>
          <w:rFonts w:ascii="GHEA Grapalat" w:hAnsi="GHEA Grapalat"/>
          <w:lang w:val="hy-AM"/>
        </w:rPr>
        <w:t xml:space="preserve"> 2-րդ </w:t>
      </w:r>
      <w:r w:rsidRPr="004A4DD0">
        <w:rPr>
          <w:rFonts w:ascii="GHEA Grapalat" w:hAnsi="GHEA Grapalat" w:cs="Sylfaen"/>
          <w:lang w:val="hy-AM"/>
        </w:rPr>
        <w:t>մասով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փաստական</w:t>
      </w:r>
      <w:r w:rsidRPr="004A4DD0">
        <w:rPr>
          <w:rFonts w:ascii="GHEA Grapalat" w:hAnsi="GHEA Grapalat"/>
          <w:lang w:val="hy-AM"/>
        </w:rPr>
        <w:t xml:space="preserve"> </w:t>
      </w:r>
      <w:r w:rsidRPr="004A4DD0">
        <w:rPr>
          <w:rFonts w:ascii="GHEA Grapalat" w:hAnsi="GHEA Grapalat" w:cs="Sylfaen"/>
          <w:lang w:val="hy-AM"/>
        </w:rPr>
        <w:t>հանգամանքների</w:t>
      </w:r>
      <w:r w:rsidRPr="004A4DD0">
        <w:rPr>
          <w:rFonts w:ascii="GHEA Grapalat" w:hAnsi="GHEA Grapalat"/>
          <w:lang w:val="hy-AM"/>
        </w:rPr>
        <w:t xml:space="preserve"> </w:t>
      </w:r>
      <w:r w:rsidRPr="004A4DD0">
        <w:rPr>
          <w:rFonts w:ascii="GHEA Grapalat" w:hAnsi="GHEA Grapalat" w:cs="Sylfaen"/>
          <w:lang w:val="hy-AM"/>
        </w:rPr>
        <w:t>առկայության</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հանրային</w:t>
      </w:r>
      <w:r w:rsidRPr="004A4DD0">
        <w:rPr>
          <w:rFonts w:ascii="GHEA Grapalat" w:hAnsi="GHEA Grapalat"/>
          <w:lang w:val="hy-AM"/>
        </w:rPr>
        <w:t xml:space="preserve"> </w:t>
      </w:r>
      <w:r w:rsidRPr="004A4DD0">
        <w:rPr>
          <w:rFonts w:ascii="GHEA Grapalat" w:hAnsi="GHEA Grapalat" w:cs="Sylfaen"/>
          <w:lang w:val="hy-AM"/>
        </w:rPr>
        <w:t>մեղադրողը</w:t>
      </w:r>
      <w:r w:rsidRPr="004A4DD0">
        <w:rPr>
          <w:rFonts w:ascii="GHEA Grapalat" w:hAnsi="GHEA Grapalat"/>
          <w:lang w:val="hy-AM"/>
        </w:rPr>
        <w:t xml:space="preserve"> </w:t>
      </w:r>
      <w:r w:rsidRPr="004A4DD0">
        <w:rPr>
          <w:rFonts w:ascii="GHEA Grapalat" w:hAnsi="GHEA Grapalat" w:cs="Sylfaen"/>
          <w:lang w:val="hy-AM"/>
        </w:rPr>
        <w:t>միջնորդում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դատարանին</w:t>
      </w:r>
      <w:r w:rsidRPr="004A4DD0">
        <w:rPr>
          <w:rFonts w:ascii="GHEA Grapalat" w:hAnsi="GHEA Grapalat"/>
          <w:lang w:val="hy-AM"/>
        </w:rPr>
        <w:t xml:space="preserve"> </w:t>
      </w:r>
      <w:r w:rsidRPr="004A4DD0">
        <w:rPr>
          <w:rFonts w:ascii="GHEA Grapalat" w:hAnsi="GHEA Grapalat" w:cs="Sylfaen"/>
          <w:lang w:val="hy-AM"/>
        </w:rPr>
        <w:t>ժամանակ</w:t>
      </w:r>
      <w:r w:rsidRPr="004A4DD0">
        <w:rPr>
          <w:rFonts w:ascii="GHEA Grapalat" w:hAnsi="GHEA Grapalat"/>
          <w:lang w:val="hy-AM"/>
        </w:rPr>
        <w:t xml:space="preserve"> </w:t>
      </w:r>
      <w:r w:rsidRPr="004A4DD0">
        <w:rPr>
          <w:rFonts w:ascii="GHEA Grapalat" w:hAnsi="GHEA Grapalat" w:cs="Sylfaen"/>
          <w:lang w:val="hy-AM"/>
        </w:rPr>
        <w:t>տրամադրել`</w:t>
      </w:r>
      <w:r w:rsidRPr="004A4DD0">
        <w:rPr>
          <w:rFonts w:ascii="GHEA Grapalat" w:hAnsi="GHEA Grapalat"/>
          <w:lang w:val="hy-AM"/>
        </w:rPr>
        <w:t xml:space="preserve"> </w:t>
      </w:r>
      <w:r w:rsidRPr="004A4DD0">
        <w:rPr>
          <w:rFonts w:ascii="GHEA Grapalat" w:hAnsi="GHEA Grapalat" w:cs="Sylfaen"/>
          <w:lang w:val="hy-AM"/>
        </w:rPr>
        <w:t>մեղադրյալին</w:t>
      </w:r>
      <w:r w:rsidRPr="004A4DD0">
        <w:rPr>
          <w:rFonts w:ascii="GHEA Grapalat" w:hAnsi="GHEA Grapalat"/>
          <w:lang w:val="hy-AM"/>
        </w:rPr>
        <w:t xml:space="preserve"> </w:t>
      </w:r>
      <w:r w:rsidRPr="004A4DD0">
        <w:rPr>
          <w:rFonts w:ascii="GHEA Grapalat" w:hAnsi="GHEA Grapalat" w:cs="Sylfaen"/>
          <w:lang w:val="hy-AM"/>
        </w:rPr>
        <w:t>ներկայացված</w:t>
      </w:r>
      <w:r w:rsidRPr="004A4DD0">
        <w:rPr>
          <w:rFonts w:ascii="GHEA Grapalat" w:hAnsi="GHEA Grapalat"/>
          <w:lang w:val="hy-AM"/>
        </w:rPr>
        <w:t xml:space="preserve"> </w:t>
      </w:r>
      <w:r w:rsidRPr="004A4DD0">
        <w:rPr>
          <w:rFonts w:ascii="GHEA Grapalat" w:hAnsi="GHEA Grapalat" w:cs="Sylfaen"/>
          <w:lang w:val="hy-AM"/>
        </w:rPr>
        <w:t>մեղադրանքը</w:t>
      </w:r>
      <w:r w:rsidRPr="004A4DD0">
        <w:rPr>
          <w:rFonts w:ascii="GHEA Grapalat" w:hAnsi="GHEA Grapalat"/>
          <w:lang w:val="hy-AM"/>
        </w:rPr>
        <w:t xml:space="preserve"> </w:t>
      </w:r>
      <w:r w:rsidRPr="004A4DD0">
        <w:rPr>
          <w:rFonts w:ascii="GHEA Grapalat" w:hAnsi="GHEA Grapalat" w:cs="Sylfaen"/>
          <w:lang w:val="hy-AM"/>
        </w:rPr>
        <w:t>փոփոխելու</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լրացնելու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Նման</w:t>
      </w:r>
      <w:r w:rsidRPr="004A4DD0">
        <w:rPr>
          <w:rFonts w:ascii="GHEA Grapalat" w:hAnsi="GHEA Grapalat"/>
          <w:lang w:val="hy-AM"/>
        </w:rPr>
        <w:t xml:space="preserve"> </w:t>
      </w:r>
      <w:r w:rsidRPr="004A4DD0">
        <w:rPr>
          <w:rFonts w:ascii="GHEA Grapalat" w:hAnsi="GHEA Grapalat" w:cs="Sylfaen"/>
          <w:lang w:val="hy-AM"/>
        </w:rPr>
        <w:t>միջնորդություն</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ներկայացվել</w:t>
      </w:r>
      <w:r w:rsidRPr="004A4DD0">
        <w:rPr>
          <w:rFonts w:ascii="GHEA Grapalat" w:hAnsi="GHEA Grapalat"/>
          <w:lang w:val="hy-AM"/>
        </w:rPr>
        <w:t xml:space="preserve"> </w:t>
      </w:r>
      <w:r w:rsidRPr="004A4DD0">
        <w:rPr>
          <w:rFonts w:ascii="GHEA Grapalat" w:hAnsi="GHEA Grapalat" w:cs="Sylfaen"/>
          <w:lang w:val="hy-AM"/>
        </w:rPr>
        <w:t>մինչև</w:t>
      </w:r>
      <w:r w:rsidRPr="004A4DD0">
        <w:rPr>
          <w:rFonts w:ascii="GHEA Grapalat" w:hAnsi="GHEA Grapalat"/>
          <w:lang w:val="hy-AM"/>
        </w:rPr>
        <w:t xml:space="preserve"> </w:t>
      </w:r>
      <w:r w:rsidRPr="004A4DD0">
        <w:rPr>
          <w:rFonts w:ascii="GHEA Grapalat" w:hAnsi="GHEA Grapalat" w:cs="Sylfaen"/>
          <w:lang w:val="hy-AM"/>
        </w:rPr>
        <w:t>եզրափակիչ</w:t>
      </w:r>
      <w:r w:rsidRPr="004A4DD0">
        <w:rPr>
          <w:rFonts w:ascii="GHEA Grapalat" w:hAnsi="GHEA Grapalat"/>
          <w:lang w:val="hy-AM"/>
        </w:rPr>
        <w:t xml:space="preserve"> </w:t>
      </w:r>
      <w:r w:rsidRPr="004A4DD0">
        <w:rPr>
          <w:rFonts w:ascii="GHEA Grapalat" w:hAnsi="GHEA Grapalat" w:cs="Sylfaen"/>
          <w:lang w:val="hy-AM"/>
        </w:rPr>
        <w:t>ելույթները</w:t>
      </w:r>
      <w:r w:rsidRPr="004A4DD0">
        <w:rPr>
          <w:rFonts w:ascii="GHEA Grapalat" w:hAnsi="GHEA Grapalat"/>
          <w:lang w:val="hy-AM"/>
        </w:rPr>
        <w:t xml:space="preserve"> </w:t>
      </w:r>
      <w:r w:rsidRPr="004A4DD0">
        <w:rPr>
          <w:rFonts w:ascii="GHEA Grapalat" w:hAnsi="GHEA Grapalat" w:cs="Sylfaen"/>
          <w:lang w:val="hy-AM"/>
        </w:rPr>
        <w:t>սկսվելը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 Մեղադրանքը փոփոխելու կամ լրացնելու՝ հանրային մեղադրողի միջնորդությունը մերժվում է միայն այն դեպքում, երբ այն ներկայացվել է սույն օրենսգրքով սահմանված պայմանների բացակայությամբ:</w:t>
      </w:r>
      <w:r w:rsidRPr="004A4DD0">
        <w:rPr>
          <w:rFonts w:ascii="GHEA Grapalat" w:hAnsi="GHEA Grapalat" w:cs="Sylfaen"/>
          <w:lang w:val="hy-AM"/>
        </w:rPr>
        <w:t xml:space="preserve"> Միջնորդությունը</w:t>
      </w:r>
      <w:r w:rsidRPr="004A4DD0">
        <w:rPr>
          <w:rFonts w:ascii="GHEA Grapalat" w:hAnsi="GHEA Grapalat"/>
          <w:lang w:val="hy-AM"/>
        </w:rPr>
        <w:t xml:space="preserve"> </w:t>
      </w:r>
      <w:r w:rsidRPr="004A4DD0">
        <w:rPr>
          <w:rFonts w:ascii="GHEA Grapalat" w:hAnsi="GHEA Grapalat" w:cs="Sylfaen"/>
          <w:lang w:val="hy-AM"/>
        </w:rPr>
        <w:t>մերժելու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շարունակում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վարույթը: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Հանրային</w:t>
      </w:r>
      <w:r w:rsidRPr="004A4DD0">
        <w:rPr>
          <w:rFonts w:ascii="GHEA Grapalat" w:hAnsi="GHEA Grapalat"/>
          <w:lang w:val="hy-AM"/>
        </w:rPr>
        <w:t xml:space="preserve"> </w:t>
      </w:r>
      <w:r w:rsidRPr="004A4DD0">
        <w:rPr>
          <w:rFonts w:ascii="GHEA Grapalat" w:hAnsi="GHEA Grapalat" w:cs="Sylfaen"/>
          <w:lang w:val="hy-AM"/>
        </w:rPr>
        <w:t>մեղադրողի</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բավարարելու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հետաձգում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դատալսումները</w:t>
      </w:r>
      <w:r w:rsidRPr="004A4DD0">
        <w:rPr>
          <w:rFonts w:ascii="GHEA Grapalat" w:hAnsi="GHEA Grapalat"/>
          <w:lang w:val="hy-AM"/>
        </w:rPr>
        <w:t xml:space="preserve">` </w:t>
      </w:r>
      <w:r w:rsidRPr="004A4DD0">
        <w:rPr>
          <w:rFonts w:ascii="GHEA Grapalat" w:hAnsi="GHEA Grapalat" w:cs="Sylfaen"/>
          <w:lang w:val="hy-AM"/>
        </w:rPr>
        <w:t>ողջամիտ</w:t>
      </w:r>
      <w:r w:rsidRPr="004A4DD0">
        <w:rPr>
          <w:rFonts w:ascii="GHEA Grapalat" w:hAnsi="GHEA Grapalat"/>
          <w:lang w:val="hy-AM"/>
        </w:rPr>
        <w:t xml:space="preserve"> </w:t>
      </w:r>
      <w:r w:rsidRPr="004A4DD0">
        <w:rPr>
          <w:rFonts w:ascii="GHEA Grapalat" w:hAnsi="GHEA Grapalat" w:cs="Sylfaen"/>
          <w:lang w:val="hy-AM"/>
        </w:rPr>
        <w:t>ժամկետ</w:t>
      </w:r>
      <w:r w:rsidRPr="004A4DD0">
        <w:rPr>
          <w:rFonts w:ascii="GHEA Grapalat" w:hAnsi="GHEA Grapalat"/>
          <w:lang w:val="hy-AM"/>
        </w:rPr>
        <w:t xml:space="preserve"> </w:t>
      </w:r>
      <w:r w:rsidRPr="004A4DD0">
        <w:rPr>
          <w:rFonts w:ascii="GHEA Grapalat" w:hAnsi="GHEA Grapalat" w:cs="Sylfaen"/>
          <w:lang w:val="hy-AM"/>
        </w:rPr>
        <w:t>տրամադրելով</w:t>
      </w:r>
      <w:r w:rsidRPr="004A4DD0">
        <w:rPr>
          <w:rFonts w:ascii="GHEA Grapalat" w:hAnsi="GHEA Grapalat"/>
          <w:lang w:val="hy-AM"/>
        </w:rPr>
        <w:t xml:space="preserve"> </w:t>
      </w:r>
      <w:r w:rsidRPr="004A4DD0">
        <w:rPr>
          <w:rFonts w:ascii="GHEA Grapalat" w:hAnsi="GHEA Grapalat" w:cs="Sylfaen"/>
          <w:lang w:val="hy-AM"/>
        </w:rPr>
        <w:t>մեղադրանքը</w:t>
      </w:r>
      <w:r w:rsidRPr="004A4DD0">
        <w:rPr>
          <w:rFonts w:ascii="GHEA Grapalat" w:hAnsi="GHEA Grapalat"/>
          <w:lang w:val="hy-AM"/>
        </w:rPr>
        <w:t xml:space="preserve"> </w:t>
      </w:r>
      <w:r w:rsidRPr="004A4DD0">
        <w:rPr>
          <w:rFonts w:ascii="GHEA Grapalat" w:hAnsi="GHEA Grapalat" w:cs="Sylfaen"/>
          <w:lang w:val="hy-AM"/>
        </w:rPr>
        <w:t>փոփոխելու</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լրացնելու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4. </w:t>
      </w:r>
      <w:r w:rsidRPr="004A4DD0">
        <w:rPr>
          <w:rFonts w:ascii="GHEA Grapalat" w:hAnsi="GHEA Grapalat" w:cs="Sylfaen"/>
          <w:lang w:val="hy-AM"/>
        </w:rPr>
        <w:t>Մեղադրանքը</w:t>
      </w:r>
      <w:r w:rsidRPr="004A4DD0">
        <w:rPr>
          <w:rFonts w:ascii="GHEA Grapalat" w:hAnsi="GHEA Grapalat"/>
          <w:lang w:val="hy-AM"/>
        </w:rPr>
        <w:t xml:space="preserve"> </w:t>
      </w:r>
      <w:r w:rsidRPr="004A4DD0">
        <w:rPr>
          <w:rFonts w:ascii="GHEA Grapalat" w:hAnsi="GHEA Grapalat" w:cs="Sylfaen"/>
          <w:lang w:val="hy-AM"/>
        </w:rPr>
        <w:t>փոփոխելու</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լրացնելու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հանրային</w:t>
      </w:r>
      <w:r w:rsidRPr="004A4DD0">
        <w:rPr>
          <w:rFonts w:ascii="GHEA Grapalat" w:hAnsi="GHEA Grapalat"/>
          <w:lang w:val="hy-AM"/>
        </w:rPr>
        <w:t xml:space="preserve"> </w:t>
      </w:r>
      <w:r w:rsidRPr="004A4DD0">
        <w:rPr>
          <w:rFonts w:ascii="GHEA Grapalat" w:hAnsi="GHEA Grapalat" w:cs="Sylfaen"/>
          <w:lang w:val="hy-AM"/>
        </w:rPr>
        <w:t>մեղադրողը</w:t>
      </w:r>
      <w:r w:rsidRPr="004A4DD0">
        <w:rPr>
          <w:rFonts w:ascii="GHEA Grapalat" w:hAnsi="GHEA Grapalat"/>
          <w:lang w:val="hy-AM"/>
        </w:rPr>
        <w:t xml:space="preserve"> </w:t>
      </w:r>
      <w:r w:rsidRPr="004A4DD0">
        <w:rPr>
          <w:rFonts w:ascii="GHEA Grapalat" w:hAnsi="GHEA Grapalat" w:cs="Sylfaen"/>
          <w:lang w:val="hy-AM"/>
        </w:rPr>
        <w:t>կազմում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նոր</w:t>
      </w:r>
      <w:r w:rsidRPr="004A4DD0">
        <w:rPr>
          <w:rFonts w:ascii="GHEA Grapalat" w:hAnsi="GHEA Grapalat"/>
          <w:lang w:val="hy-AM"/>
        </w:rPr>
        <w:t xml:space="preserve"> </w:t>
      </w:r>
      <w:r w:rsidRPr="004A4DD0">
        <w:rPr>
          <w:rFonts w:ascii="GHEA Grapalat" w:hAnsi="GHEA Grapalat" w:cs="Sylfaen"/>
          <w:lang w:val="hy-AM"/>
        </w:rPr>
        <w:t>մեղադրանք</w:t>
      </w:r>
      <w:r w:rsidRPr="004A4DD0">
        <w:rPr>
          <w:rFonts w:ascii="GHEA Grapalat" w:hAnsi="GHEA Grapalat"/>
          <w:lang w:val="hy-AM"/>
        </w:rPr>
        <w:t xml:space="preserve"> </w:t>
      </w:r>
      <w:r w:rsidRPr="004A4DD0">
        <w:rPr>
          <w:rFonts w:ascii="GHEA Grapalat" w:hAnsi="GHEA Grapalat" w:cs="Sylfaen"/>
          <w:lang w:val="hy-AM"/>
        </w:rPr>
        <w:t>ներկայացնելու</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ին</w:t>
      </w:r>
      <w:r w:rsidRPr="004A4DD0">
        <w:rPr>
          <w:rFonts w:ascii="GHEA Grapalat" w:hAnsi="GHEA Grapalat"/>
          <w:lang w:val="hy-AM"/>
        </w:rPr>
        <w:t xml:space="preserve"> </w:t>
      </w:r>
      <w:r w:rsidRPr="004A4DD0">
        <w:rPr>
          <w:rFonts w:ascii="GHEA Grapalat" w:hAnsi="GHEA Grapalat" w:cs="Sylfaen"/>
          <w:lang w:val="hy-AM"/>
        </w:rPr>
        <w:t>որոշում</w:t>
      </w:r>
      <w:r w:rsidRPr="004A4DD0">
        <w:rPr>
          <w:rFonts w:ascii="GHEA Grapalat" w:hAnsi="GHEA Grapalat"/>
          <w:lang w:val="hy-AM"/>
        </w:rPr>
        <w:t xml:space="preserve">, որը փոխարինում է մեղադրական եզրակացությանը և պետք է համապատասխանի մեղադրական եզրակացության բովանդակությանը ներկայացվող պահանջներին: </w:t>
      </w:r>
      <w:r w:rsidRPr="004A4DD0">
        <w:rPr>
          <w:rFonts w:ascii="GHEA Grapalat" w:hAnsi="GHEA Grapalat" w:cs="Sylfaen"/>
          <w:lang w:val="hy-AM"/>
        </w:rPr>
        <w:t>Նոր</w:t>
      </w:r>
      <w:r w:rsidRPr="004A4DD0">
        <w:rPr>
          <w:rFonts w:ascii="GHEA Grapalat" w:hAnsi="GHEA Grapalat"/>
          <w:lang w:val="hy-AM"/>
        </w:rPr>
        <w:t xml:space="preserve"> </w:t>
      </w:r>
      <w:r w:rsidRPr="004A4DD0">
        <w:rPr>
          <w:rFonts w:ascii="GHEA Grapalat" w:hAnsi="GHEA Grapalat" w:cs="Sylfaen"/>
          <w:lang w:val="hy-AM"/>
        </w:rPr>
        <w:t>մեղադրանք</w:t>
      </w:r>
      <w:r w:rsidRPr="004A4DD0">
        <w:rPr>
          <w:rFonts w:ascii="GHEA Grapalat" w:hAnsi="GHEA Grapalat"/>
          <w:lang w:val="hy-AM"/>
        </w:rPr>
        <w:t xml:space="preserve"> </w:t>
      </w:r>
      <w:r w:rsidRPr="004A4DD0">
        <w:rPr>
          <w:rFonts w:ascii="GHEA Grapalat" w:hAnsi="GHEA Grapalat" w:cs="Sylfaen"/>
          <w:lang w:val="hy-AM"/>
        </w:rPr>
        <w:t>ներկայացնելու</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ին</w:t>
      </w:r>
      <w:r w:rsidRPr="004A4DD0">
        <w:rPr>
          <w:rFonts w:ascii="GHEA Grapalat" w:hAnsi="GHEA Grapalat"/>
          <w:lang w:val="hy-AM"/>
        </w:rPr>
        <w:t xml:space="preserve"> </w:t>
      </w:r>
      <w:r w:rsidRPr="004A4DD0">
        <w:rPr>
          <w:rFonts w:ascii="GHEA Grapalat" w:hAnsi="GHEA Grapalat" w:cs="Sylfaen"/>
          <w:lang w:val="hy-AM"/>
        </w:rPr>
        <w:t>որոշումը</w:t>
      </w:r>
      <w:r w:rsidRPr="004A4DD0">
        <w:rPr>
          <w:rFonts w:ascii="GHEA Grapalat" w:hAnsi="GHEA Grapalat"/>
          <w:lang w:val="hy-AM"/>
        </w:rPr>
        <w:t xml:space="preserve"> </w:t>
      </w:r>
      <w:r w:rsidRPr="004A4DD0">
        <w:rPr>
          <w:rFonts w:ascii="GHEA Grapalat" w:hAnsi="GHEA Grapalat" w:cs="Sylfaen"/>
          <w:lang w:val="hy-AM"/>
        </w:rPr>
        <w:t>տրվում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դատարանին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դատական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մասնակիցներին</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նոր</w:t>
      </w:r>
      <w:r w:rsidRPr="004A4DD0">
        <w:rPr>
          <w:rFonts w:ascii="GHEA Grapalat" w:hAnsi="GHEA Grapalat"/>
          <w:lang w:val="hy-AM"/>
        </w:rPr>
        <w:t xml:space="preserve"> </w:t>
      </w:r>
      <w:r w:rsidRPr="004A4DD0">
        <w:rPr>
          <w:rFonts w:ascii="GHEA Grapalat" w:hAnsi="GHEA Grapalat" w:cs="Sylfaen"/>
          <w:lang w:val="hy-AM"/>
        </w:rPr>
        <w:t>մեղադրանքին</w:t>
      </w:r>
      <w:r w:rsidRPr="004A4DD0">
        <w:rPr>
          <w:rFonts w:ascii="GHEA Grapalat" w:hAnsi="GHEA Grapalat"/>
          <w:lang w:val="hy-AM"/>
        </w:rPr>
        <w:t xml:space="preserve"> </w:t>
      </w:r>
      <w:r w:rsidRPr="004A4DD0">
        <w:rPr>
          <w:rFonts w:ascii="GHEA Grapalat" w:hAnsi="GHEA Grapalat" w:cs="Sylfaen"/>
          <w:lang w:val="hy-AM"/>
        </w:rPr>
        <w:t>ծանոթանալու</w:t>
      </w:r>
      <w:r w:rsidRPr="004A4DD0">
        <w:rPr>
          <w:rFonts w:ascii="GHEA Grapalat" w:hAnsi="GHEA Grapalat"/>
          <w:lang w:val="hy-AM"/>
        </w:rPr>
        <w:t xml:space="preserve"> </w:t>
      </w:r>
      <w:r w:rsidRPr="004A4DD0">
        <w:rPr>
          <w:rFonts w:ascii="GHEA Grapalat" w:hAnsi="GHEA Grapalat" w:cs="Sylfaen"/>
          <w:lang w:val="hy-AM"/>
        </w:rPr>
        <w:t>համար ողջամիտ</w:t>
      </w:r>
      <w:r w:rsidRPr="004A4DD0">
        <w:rPr>
          <w:rFonts w:ascii="GHEA Grapalat" w:hAnsi="GHEA Grapalat"/>
          <w:lang w:val="hy-AM"/>
        </w:rPr>
        <w:t xml:space="preserve"> </w:t>
      </w:r>
      <w:r w:rsidRPr="004A4DD0">
        <w:rPr>
          <w:rFonts w:ascii="GHEA Grapalat" w:hAnsi="GHEA Grapalat" w:cs="Sylfaen"/>
          <w:lang w:val="hy-AM"/>
        </w:rPr>
        <w:t>ժամկետ</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տրամադրում</w:t>
      </w:r>
      <w:r w:rsidRPr="004A4DD0">
        <w:rPr>
          <w:rFonts w:ascii="GHEA Grapalat" w:hAnsi="GHEA Grapalat"/>
          <w:lang w:val="hy-AM"/>
        </w:rPr>
        <w:t xml:space="preserve"> </w:t>
      </w:r>
      <w:r w:rsidRPr="004A4DD0">
        <w:rPr>
          <w:rFonts w:ascii="GHEA Grapalat" w:hAnsi="GHEA Grapalat" w:cs="Sylfaen"/>
          <w:lang w:val="hy-AM"/>
        </w:rPr>
        <w:t>մեղադրյալին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պաշտպանին</w:t>
      </w:r>
      <w:r w:rsidRPr="004A4DD0">
        <w:rPr>
          <w:rFonts w:ascii="GHEA Grapalat" w:hAnsi="GHEA Grapalat"/>
          <w:lang w:val="hy-AM"/>
        </w:rPr>
        <w:t xml:space="preserve">, </w:t>
      </w:r>
      <w:r w:rsidRPr="004A4DD0">
        <w:rPr>
          <w:rFonts w:ascii="GHEA Grapalat" w:hAnsi="GHEA Grapalat" w:cs="Sylfaen"/>
          <w:lang w:val="hy-AM"/>
        </w:rPr>
        <w:t>տուժողին</w:t>
      </w:r>
      <w:r w:rsidRPr="004A4DD0">
        <w:rPr>
          <w:rFonts w:ascii="GHEA Grapalat" w:hAnsi="GHEA Grapalat"/>
          <w:lang w:val="hy-AM"/>
        </w:rPr>
        <w:t xml:space="preserve">, </w:t>
      </w:r>
      <w:r w:rsidRPr="004A4DD0">
        <w:rPr>
          <w:rFonts w:ascii="GHEA Grapalat" w:hAnsi="GHEA Grapalat" w:cs="Sylfaen"/>
          <w:lang w:val="hy-AM"/>
        </w:rPr>
        <w:t>գույքային</w:t>
      </w:r>
      <w:r w:rsidRPr="004A4DD0">
        <w:rPr>
          <w:rFonts w:ascii="GHEA Grapalat" w:hAnsi="GHEA Grapalat"/>
          <w:lang w:val="hy-AM"/>
        </w:rPr>
        <w:t xml:space="preserve"> </w:t>
      </w:r>
      <w:r w:rsidRPr="004A4DD0">
        <w:rPr>
          <w:rFonts w:ascii="GHEA Grapalat" w:hAnsi="GHEA Grapalat" w:cs="Sylfaen"/>
          <w:lang w:val="hy-AM"/>
        </w:rPr>
        <w:t>պատա</w:t>
      </w:r>
      <w:r w:rsidRPr="004A4DD0">
        <w:rPr>
          <w:rFonts w:ascii="GHEA Grapalat" w:hAnsi="GHEA Grapalat"/>
          <w:lang w:val="hy-AM"/>
        </w:rPr>
        <w:t>u</w:t>
      </w:r>
      <w:r w:rsidRPr="004A4DD0">
        <w:rPr>
          <w:rFonts w:ascii="GHEA Grapalat" w:hAnsi="GHEA Grapalat" w:cs="Sylfaen"/>
          <w:lang w:val="hy-AM"/>
        </w:rPr>
        <w:t>խանողին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նրանց</w:t>
      </w:r>
      <w:r w:rsidRPr="004A4DD0">
        <w:rPr>
          <w:rFonts w:ascii="GHEA Grapalat" w:hAnsi="GHEA Grapalat"/>
          <w:lang w:val="hy-AM"/>
        </w:rPr>
        <w:t xml:space="preserve"> </w:t>
      </w:r>
      <w:r w:rsidRPr="004A4DD0">
        <w:rPr>
          <w:rFonts w:ascii="GHEA Grapalat" w:hAnsi="GHEA Grapalat" w:cs="Sylfaen"/>
          <w:lang w:val="hy-AM"/>
        </w:rPr>
        <w:t>ներկայացուցիչներին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Եթե </w:t>
      </w:r>
      <w:r w:rsidRPr="004A4DD0">
        <w:rPr>
          <w:rFonts w:ascii="GHEA Grapalat" w:hAnsi="GHEA Grapalat" w:cs="Sylfaen"/>
          <w:lang w:val="hy-AM"/>
        </w:rPr>
        <w:t>նոր</w:t>
      </w:r>
      <w:r w:rsidRPr="004A4DD0">
        <w:rPr>
          <w:rFonts w:ascii="GHEA Grapalat" w:hAnsi="GHEA Grapalat"/>
          <w:lang w:val="hy-AM"/>
        </w:rPr>
        <w:t xml:space="preserve"> </w:t>
      </w:r>
      <w:r w:rsidRPr="004A4DD0">
        <w:rPr>
          <w:rFonts w:ascii="GHEA Grapalat" w:hAnsi="GHEA Grapalat" w:cs="Sylfaen"/>
          <w:lang w:val="hy-AM"/>
        </w:rPr>
        <w:t>մեղադրանք</w:t>
      </w:r>
      <w:r w:rsidRPr="004A4DD0">
        <w:rPr>
          <w:rFonts w:ascii="GHEA Grapalat" w:hAnsi="GHEA Grapalat"/>
          <w:lang w:val="hy-AM"/>
        </w:rPr>
        <w:t xml:space="preserve"> </w:t>
      </w:r>
      <w:r w:rsidRPr="004A4DD0">
        <w:rPr>
          <w:rFonts w:ascii="GHEA Grapalat" w:hAnsi="GHEA Grapalat" w:cs="Sylfaen"/>
          <w:lang w:val="hy-AM"/>
        </w:rPr>
        <w:t>ներկայացնելու</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ին</w:t>
      </w:r>
      <w:r w:rsidRPr="004A4DD0">
        <w:rPr>
          <w:rFonts w:ascii="GHEA Grapalat" w:hAnsi="GHEA Grapalat"/>
          <w:lang w:val="hy-AM"/>
        </w:rPr>
        <w:t xml:space="preserve"> </w:t>
      </w:r>
      <w:r w:rsidRPr="004A4DD0">
        <w:rPr>
          <w:rFonts w:ascii="GHEA Grapalat" w:hAnsi="GHEA Grapalat" w:cs="Sylfaen"/>
          <w:lang w:val="hy-AM"/>
        </w:rPr>
        <w:t>որոշումը կազմվել կամ ներկայացվել է սույն օրենսգրքով սահմանված պահանջների խախտմամբ, ապա դատարանը հանրային մեղադրողին ողջամիտ ժամանակ է տրամադրում այդ</w:t>
      </w:r>
      <w:r w:rsidRPr="004A4DD0">
        <w:rPr>
          <w:rFonts w:ascii="GHEA Grapalat" w:hAnsi="GHEA Grapalat"/>
          <w:lang w:val="hy-AM"/>
        </w:rPr>
        <w:t xml:space="preserve"> </w:t>
      </w:r>
      <w:r w:rsidRPr="004A4DD0">
        <w:rPr>
          <w:rFonts w:ascii="GHEA Grapalat" w:hAnsi="GHEA Grapalat" w:cs="Sylfaen"/>
          <w:lang w:val="hy-AM"/>
        </w:rPr>
        <w:t xml:space="preserve">որոշումը սույն օրենսգրքի պահանջների պահպանմամբ կազմելու և ներկայացնելու համար: Եթե դատարանի սահմանած ժամկետում սույն օրենսգրքի պահանջների խախտումը չի վերացվում, ապա </w:t>
      </w:r>
      <w:r w:rsidRPr="004A4DD0">
        <w:rPr>
          <w:rFonts w:ascii="GHEA Grapalat" w:hAnsi="GHEA Grapalat"/>
          <w:lang w:val="hy-AM"/>
        </w:rPr>
        <w:t>դատարանը վարույթը շարունակում է սկզբնական մեղադրանքով`</w:t>
      </w:r>
      <w:r w:rsidRPr="004A4DD0">
        <w:rPr>
          <w:rFonts w:ascii="GHEA Grapalat" w:hAnsi="GHEA Grapalat" w:cs="Sylfaen"/>
          <w:lang w:val="hy-AM"/>
        </w:rPr>
        <w:t xml:space="preserve"> այդ մասին կայացնելով առանձին որոշում:</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հիմնական դատալսումների</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բոլոր</w:t>
      </w:r>
      <w:r w:rsidRPr="004A4DD0">
        <w:rPr>
          <w:rFonts w:ascii="GHEA Grapalat" w:hAnsi="GHEA Grapalat"/>
          <w:lang w:val="hy-AM"/>
        </w:rPr>
        <w:t xml:space="preserve"> </w:t>
      </w:r>
      <w:r w:rsidRPr="004A4DD0">
        <w:rPr>
          <w:rFonts w:ascii="GHEA Grapalat" w:hAnsi="GHEA Grapalat" w:cs="Sylfaen"/>
          <w:lang w:val="hy-AM"/>
        </w:rPr>
        <w:t>ապացույցների հետազոտումից հետո հանրային մեղադրողը գալիս է այն համոզման, որ մեղադրյալին</w:t>
      </w:r>
      <w:r w:rsidRPr="004A4DD0">
        <w:rPr>
          <w:rFonts w:ascii="GHEA Grapalat" w:hAnsi="GHEA Grapalat"/>
          <w:lang w:val="hy-AM"/>
        </w:rPr>
        <w:t xml:space="preserve"> </w:t>
      </w:r>
      <w:r w:rsidRPr="004A4DD0">
        <w:rPr>
          <w:rFonts w:ascii="GHEA Grapalat" w:hAnsi="GHEA Grapalat" w:cs="Sylfaen"/>
          <w:lang w:val="hy-AM"/>
        </w:rPr>
        <w:t>ներկայացված</w:t>
      </w:r>
      <w:r w:rsidRPr="004A4DD0">
        <w:rPr>
          <w:rFonts w:ascii="GHEA Grapalat" w:hAnsi="GHEA Grapalat"/>
          <w:lang w:val="hy-AM"/>
        </w:rPr>
        <w:t xml:space="preserve"> </w:t>
      </w:r>
      <w:r w:rsidRPr="004A4DD0">
        <w:rPr>
          <w:rFonts w:ascii="GHEA Grapalat" w:hAnsi="GHEA Grapalat" w:cs="Sylfaen"/>
          <w:lang w:val="hy-AM"/>
        </w:rPr>
        <w:t>մեղադրանքն</w:t>
      </w:r>
      <w:r w:rsidRPr="004A4DD0">
        <w:rPr>
          <w:rFonts w:ascii="GHEA Grapalat" w:hAnsi="GHEA Grapalat"/>
          <w:lang w:val="hy-AM"/>
        </w:rPr>
        <w:t xml:space="preserve"> </w:t>
      </w:r>
      <w:r w:rsidRPr="004A4DD0">
        <w:rPr>
          <w:rFonts w:ascii="GHEA Grapalat" w:hAnsi="GHEA Grapalat" w:cs="Sylfaen"/>
          <w:lang w:val="hy-AM"/>
        </w:rPr>
        <w:t>ամբողջությամբ</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որոշակի մասով</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ապացուցվել, ապա եզրափակիչ ելույթում միջնորդում է դատարանին </w:t>
      </w:r>
      <w:r w:rsidRPr="004A4DD0">
        <w:rPr>
          <w:rFonts w:ascii="GHEA Grapalat" w:hAnsi="GHEA Grapalat" w:cs="Sylfaen"/>
          <w:lang w:val="hy-AM"/>
        </w:rPr>
        <w:t>համապատասխանաբար</w:t>
      </w:r>
      <w:r w:rsidRPr="004A4DD0">
        <w:rPr>
          <w:rFonts w:ascii="GHEA Grapalat" w:hAnsi="GHEA Grapalat"/>
          <w:lang w:val="hy-AM"/>
        </w:rPr>
        <w:t xml:space="preserve"> </w:t>
      </w:r>
      <w:r w:rsidRPr="004A4DD0">
        <w:rPr>
          <w:rFonts w:ascii="GHEA Grapalat" w:hAnsi="GHEA Grapalat" w:cs="Sylfaen"/>
          <w:lang w:val="hy-AM"/>
        </w:rPr>
        <w:t>ամբողջությամբ</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որոշակի մասով</w:t>
      </w:r>
      <w:r w:rsidRPr="004A4DD0">
        <w:rPr>
          <w:rFonts w:ascii="GHEA Grapalat" w:hAnsi="GHEA Grapalat"/>
          <w:lang w:val="hy-AM"/>
        </w:rPr>
        <w:t xml:space="preserve"> արդարացնել </w:t>
      </w:r>
      <w:r w:rsidRPr="004A4DD0">
        <w:rPr>
          <w:rFonts w:ascii="GHEA Grapalat" w:hAnsi="GHEA Grapalat" w:cs="Sylfaen"/>
          <w:lang w:val="hy-AM"/>
        </w:rPr>
        <w:t>մեղադրյալին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7. Հաշվի առնելով մեղադրյալին արդարացնելու վերաբերյալ հանրային մեղադրողի միջնորդության </w:t>
      </w:r>
      <w:r w:rsidRPr="004A4DD0">
        <w:rPr>
          <w:rFonts w:ascii="GHEA Grapalat" w:hAnsi="GHEA Grapalat" w:cs="Sylfaen"/>
          <w:lang w:val="hy-AM"/>
        </w:rPr>
        <w:t>հիմքը</w:t>
      </w:r>
      <w:r w:rsidRPr="004A4DD0">
        <w:rPr>
          <w:rFonts w:ascii="GHEA Grapalat" w:hAnsi="GHEA Grapalat"/>
          <w:lang w:val="hy-AM"/>
        </w:rPr>
        <w:t xml:space="preserve">, հիմնավորումները և </w:t>
      </w:r>
      <w:r w:rsidRPr="004A4DD0">
        <w:rPr>
          <w:rFonts w:ascii="GHEA Grapalat" w:hAnsi="GHEA Grapalat" w:cs="Sylfaen"/>
          <w:lang w:val="hy-AM"/>
        </w:rPr>
        <w:t>ծավալը</w:t>
      </w:r>
      <w:r w:rsidRPr="004A4DD0">
        <w:rPr>
          <w:rFonts w:ascii="GHEA Grapalat" w:hAnsi="GHEA Grapalat"/>
          <w:lang w:val="hy-AM"/>
        </w:rPr>
        <w:t>, ինչպես նաև լսելով դրա վերաբերյալ վարույթի մյուս մասնակիցների կարծիքը` դատարանն իրավասու է եզրափակիչ դատական ակտում բավարարել կամ մերժել միջնորդությունը:</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741" w:name="_Toc343337877"/>
      <w:bookmarkStart w:id="742" w:name="_Toc19124679"/>
      <w:r w:rsidRPr="004A4DD0">
        <w:t>Դատալսումները հետաձգելը</w:t>
      </w:r>
      <w:bookmarkEnd w:id="741"/>
      <w:bookmarkEnd w:id="742"/>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rPr>
        <w:t>Դատալսումները</w:t>
      </w:r>
      <w:r w:rsidRPr="004A4DD0">
        <w:rPr>
          <w:rFonts w:ascii="GHEA Grapalat" w:hAnsi="GHEA Grapalat"/>
          <w:lang w:val="hy-AM"/>
        </w:rPr>
        <w:t xml:space="preserve"> </w:t>
      </w:r>
      <w:r w:rsidRPr="004A4DD0">
        <w:rPr>
          <w:rFonts w:ascii="GHEA Grapalat" w:hAnsi="GHEA Grapalat" w:cs="Sylfaen"/>
          <w:lang w:val="hy-AM"/>
        </w:rPr>
        <w:t>հետաձգվում</w:t>
      </w:r>
      <w:r w:rsidRPr="004A4DD0">
        <w:rPr>
          <w:rFonts w:ascii="GHEA Grapalat" w:hAnsi="GHEA Grapalat"/>
          <w:lang w:val="hy-AM"/>
        </w:rPr>
        <w:t xml:space="preserve"> </w:t>
      </w:r>
      <w:r w:rsidRPr="004A4DD0">
        <w:rPr>
          <w:rFonts w:ascii="GHEA Grapalat" w:hAnsi="GHEA Grapalat" w:cs="Sylfaen"/>
        </w:rPr>
        <w:t>են</w:t>
      </w:r>
      <w:r w:rsidRPr="004A4DD0">
        <w:rPr>
          <w:rFonts w:ascii="GHEA Grapalat" w:hAnsi="GHEA Grapalat"/>
          <w:lang w:val="hy-AM"/>
        </w:rPr>
        <w:t xml:space="preserve">, </w:t>
      </w:r>
      <w:r w:rsidRPr="004A4DD0">
        <w:rPr>
          <w:rFonts w:ascii="GHEA Grapalat" w:hAnsi="GHEA Grapalat" w:cs="Sylfaen"/>
          <w:lang w:val="hy-AM"/>
        </w:rPr>
        <w:t>եթե՝</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1)</w:t>
      </w:r>
      <w:r w:rsidRPr="004A4DD0">
        <w:rPr>
          <w:rFonts w:ascii="GHEA Grapalat" w:hAnsi="GHEA Grapalat"/>
          <w:lang w:val="hy-AM"/>
        </w:rPr>
        <w:tab/>
        <w:t xml:space="preserve">առկա է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193-րդ </w:t>
      </w:r>
      <w:r w:rsidRPr="004A4DD0">
        <w:rPr>
          <w:rFonts w:ascii="GHEA Grapalat" w:hAnsi="GHEA Grapalat" w:cs="Sylfaen"/>
          <w:lang w:val="hy-AM"/>
        </w:rPr>
        <w:t>հոդվածի</w:t>
      </w:r>
      <w:r w:rsidRPr="004A4DD0">
        <w:rPr>
          <w:rFonts w:ascii="GHEA Grapalat" w:hAnsi="GHEA Grapalat"/>
          <w:lang w:val="hy-AM"/>
        </w:rPr>
        <w:t xml:space="preserve"> 2-րդ </w:t>
      </w:r>
      <w:r w:rsidRPr="004A4DD0">
        <w:rPr>
          <w:rFonts w:ascii="GHEA Grapalat" w:hAnsi="GHEA Grapalat" w:cs="Sylfaen"/>
          <w:lang w:val="hy-AM"/>
        </w:rPr>
        <w:t>մասի 1-3-րդ և 5-րդ կետերով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հետապնդման ժամկետը</w:t>
      </w:r>
      <w:r w:rsidRPr="004A4DD0">
        <w:rPr>
          <w:rFonts w:ascii="GHEA Grapalat" w:hAnsi="GHEA Grapalat"/>
          <w:lang w:val="hy-AM"/>
        </w:rPr>
        <w:t xml:space="preserve"> </w:t>
      </w:r>
      <w:r w:rsidRPr="004A4DD0">
        <w:rPr>
          <w:rFonts w:ascii="GHEA Grapalat" w:hAnsi="GHEA Grapalat" w:cs="Sylfaen"/>
          <w:lang w:val="hy-AM"/>
        </w:rPr>
        <w:t>կասեցնելու</w:t>
      </w:r>
      <w:r w:rsidRPr="004A4DD0">
        <w:rPr>
          <w:rFonts w:ascii="GHEA Grapalat" w:hAnsi="GHEA Grapalat"/>
          <w:lang w:val="hy-AM"/>
        </w:rPr>
        <w:t xml:space="preserve"> որևէ </w:t>
      </w:r>
      <w:r w:rsidRPr="004A4DD0">
        <w:rPr>
          <w:rFonts w:ascii="GHEA Grapalat" w:hAnsi="GHEA Grapalat" w:cs="Sylfaen"/>
          <w:lang w:val="hy-AM"/>
        </w:rPr>
        <w:t>հիմք</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2)</w:t>
      </w:r>
      <w:r w:rsidRPr="004A4DD0">
        <w:rPr>
          <w:rFonts w:ascii="GHEA Grapalat" w:hAnsi="GHEA Grapalat"/>
          <w:lang w:val="hy-AM"/>
        </w:rPr>
        <w:tab/>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w:t>
      </w:r>
      <w:r w:rsidRPr="004A4DD0">
        <w:rPr>
          <w:rFonts w:ascii="GHEA Grapalat" w:hAnsi="GHEA Grapalat"/>
          <w:lang w:val="hy-AM"/>
        </w:rPr>
        <w:t>u</w:t>
      </w:r>
      <w:r w:rsidRPr="004A4DD0">
        <w:rPr>
          <w:rFonts w:ascii="GHEA Grapalat" w:hAnsi="GHEA Grapalat" w:cs="Sylfaen"/>
          <w:lang w:val="hy-AM"/>
        </w:rPr>
        <w:t>տին</w:t>
      </w:r>
      <w:r w:rsidRPr="004A4DD0">
        <w:rPr>
          <w:rFonts w:ascii="GHEA Grapalat" w:hAnsi="GHEA Grapalat"/>
          <w:lang w:val="hy-AM"/>
        </w:rPr>
        <w:t xml:space="preserve"> սույն օրենսգրքի </w:t>
      </w:r>
      <w:r w:rsidRPr="004A4DD0">
        <w:rPr>
          <w:rFonts w:ascii="GHEA Grapalat" w:hAnsi="GHEA Grapalat" w:cs="Sylfaen"/>
          <w:lang w:val="hy-AM"/>
        </w:rPr>
        <w:t>272-275-րդ հոդվածներով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անձանցից</w:t>
      </w:r>
      <w:r w:rsidRPr="004A4DD0">
        <w:rPr>
          <w:rFonts w:ascii="GHEA Grapalat" w:hAnsi="GHEA Grapalat"/>
          <w:lang w:val="hy-AM"/>
        </w:rPr>
        <w:t xml:space="preserve"> </w:t>
      </w:r>
      <w:r w:rsidRPr="004A4DD0">
        <w:rPr>
          <w:rFonts w:ascii="GHEA Grapalat" w:hAnsi="GHEA Grapalat" w:cs="Sylfaen"/>
          <w:lang w:val="hy-AM"/>
        </w:rPr>
        <w:t>որևէ</w:t>
      </w:r>
      <w:r w:rsidRPr="004A4DD0">
        <w:rPr>
          <w:rFonts w:ascii="GHEA Grapalat" w:hAnsi="GHEA Grapalat"/>
          <w:lang w:val="hy-AM"/>
        </w:rPr>
        <w:t xml:space="preserve"> </w:t>
      </w:r>
      <w:r w:rsidRPr="004A4DD0">
        <w:rPr>
          <w:rFonts w:ascii="GHEA Grapalat" w:hAnsi="GHEA Grapalat" w:cs="Sylfaen"/>
          <w:lang w:val="hy-AM"/>
        </w:rPr>
        <w:t>մեկի</w:t>
      </w:r>
      <w:r w:rsidRPr="004A4DD0">
        <w:rPr>
          <w:rFonts w:ascii="GHEA Grapalat" w:hAnsi="GHEA Grapalat"/>
          <w:lang w:val="hy-AM"/>
        </w:rPr>
        <w:t xml:space="preserve"> </w:t>
      </w:r>
      <w:r w:rsidRPr="004A4DD0">
        <w:rPr>
          <w:rFonts w:ascii="GHEA Grapalat" w:hAnsi="GHEA Grapalat" w:cs="Sylfaen"/>
          <w:lang w:val="hy-AM"/>
        </w:rPr>
        <w:t>չներկայանալու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մասնակցությունը</w:t>
      </w:r>
      <w:r w:rsidRPr="004A4DD0">
        <w:rPr>
          <w:rFonts w:ascii="GHEA Grapalat" w:hAnsi="GHEA Grapalat"/>
          <w:lang w:val="hy-AM"/>
        </w:rPr>
        <w:t xml:space="preserve"> </w:t>
      </w:r>
      <w:r w:rsidRPr="004A4DD0">
        <w:rPr>
          <w:rFonts w:ascii="GHEA Grapalat" w:hAnsi="GHEA Grapalat" w:cs="Sylfaen"/>
          <w:lang w:val="hy-AM"/>
        </w:rPr>
        <w:t>պարտադիր</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օրենքով</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որոշման</w:t>
      </w:r>
      <w:r w:rsidRPr="004A4DD0">
        <w:rPr>
          <w:rFonts w:ascii="GHEA Grapalat" w:hAnsi="GHEA Grapalat"/>
          <w:lang w:val="hy-AM"/>
        </w:rPr>
        <w:t xml:space="preserve"> </w:t>
      </w:r>
      <w:r w:rsidRPr="004A4DD0">
        <w:rPr>
          <w:rFonts w:ascii="GHEA Grapalat" w:hAnsi="GHEA Grapalat" w:cs="Sylfaen"/>
          <w:lang w:val="hy-AM"/>
        </w:rPr>
        <w:t>հիման</w:t>
      </w:r>
      <w:r w:rsidRPr="004A4DD0">
        <w:rPr>
          <w:rFonts w:ascii="GHEA Grapalat" w:hAnsi="GHEA Grapalat"/>
          <w:lang w:val="hy-AM"/>
        </w:rPr>
        <w:t xml:space="preserve"> </w:t>
      </w:r>
      <w:r w:rsidRPr="004A4DD0">
        <w:rPr>
          <w:rFonts w:ascii="GHEA Grapalat" w:hAnsi="GHEA Grapalat" w:cs="Sylfaen"/>
          <w:lang w:val="hy-AM"/>
        </w:rPr>
        <w:t>վրա.</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w:t>
      </w:r>
      <w:r w:rsidRPr="004A4DD0">
        <w:rPr>
          <w:rFonts w:ascii="GHEA Grapalat" w:hAnsi="GHEA Grapalat"/>
          <w:lang w:val="hy-AM"/>
        </w:rPr>
        <w:tab/>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գտնում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որ</w:t>
      </w:r>
      <w:r w:rsidRPr="004A4DD0">
        <w:rPr>
          <w:rFonts w:ascii="GHEA Grapalat" w:hAnsi="GHEA Grapalat"/>
          <w:lang w:val="hy-AM"/>
        </w:rPr>
        <w:t xml:space="preserve"> </w:t>
      </w:r>
      <w:r w:rsidRPr="004A4DD0">
        <w:rPr>
          <w:rFonts w:ascii="GHEA Grapalat" w:hAnsi="GHEA Grapalat" w:cs="Sylfaen"/>
          <w:lang w:val="hy-AM"/>
        </w:rPr>
        <w:t>անհրաժեշտ</w:t>
      </w:r>
      <w:r w:rsidRPr="004A4DD0">
        <w:rPr>
          <w:rFonts w:ascii="GHEA Grapalat" w:hAnsi="GHEA Grapalat"/>
          <w:lang w:val="hy-AM"/>
        </w:rPr>
        <w:t xml:space="preserve"> </w:t>
      </w:r>
      <w:r w:rsidRPr="004A4DD0">
        <w:rPr>
          <w:rFonts w:ascii="GHEA Grapalat" w:hAnsi="GHEA Grapalat" w:cs="Sylfaen"/>
          <w:lang w:val="hy-AM"/>
        </w:rPr>
        <w:t>է լուծել</w:t>
      </w:r>
      <w:r w:rsidRPr="004A4DD0">
        <w:rPr>
          <w:rFonts w:ascii="GHEA Grapalat" w:hAnsi="GHEA Grapalat"/>
          <w:lang w:val="hy-AM"/>
        </w:rPr>
        <w:t xml:space="preserve">  </w:t>
      </w:r>
      <w:r w:rsidRPr="004A4DD0">
        <w:rPr>
          <w:rFonts w:ascii="GHEA Grapalat" w:hAnsi="GHEA Grapalat" w:cs="Sylfaen"/>
          <w:lang w:val="hy-AM"/>
        </w:rPr>
        <w:t>տվյալ</w:t>
      </w:r>
      <w:r w:rsidRPr="004A4DD0">
        <w:rPr>
          <w:rFonts w:ascii="GHEA Grapalat" w:hAnsi="GHEA Grapalat"/>
          <w:lang w:val="hy-AM"/>
        </w:rPr>
        <w:t xml:space="preserve"> </w:t>
      </w:r>
      <w:r w:rsidRPr="004A4DD0">
        <w:rPr>
          <w:rFonts w:ascii="GHEA Grapalat" w:hAnsi="GHEA Grapalat" w:cs="Sylfaen"/>
          <w:lang w:val="hy-AM"/>
        </w:rPr>
        <w:t>վարույթով</w:t>
      </w:r>
      <w:r w:rsidRPr="004A4DD0">
        <w:rPr>
          <w:rFonts w:ascii="GHEA Grapalat" w:hAnsi="GHEA Grapalat"/>
          <w:lang w:val="hy-AM"/>
        </w:rPr>
        <w:t xml:space="preserve"> </w:t>
      </w:r>
      <w:r w:rsidRPr="004A4DD0">
        <w:rPr>
          <w:rFonts w:ascii="GHEA Grapalat" w:hAnsi="GHEA Grapalat" w:cs="Sylfaen"/>
          <w:lang w:val="hy-AM"/>
        </w:rPr>
        <w:t xml:space="preserve"> կիրառման ենթակա</w:t>
      </w:r>
      <w:r w:rsidRPr="004A4DD0">
        <w:rPr>
          <w:rFonts w:ascii="GHEA Grapalat" w:hAnsi="GHEA Grapalat"/>
          <w:lang w:val="hy-AM"/>
        </w:rPr>
        <w:t xml:space="preserve"> </w:t>
      </w:r>
      <w:r w:rsidRPr="004A4DD0">
        <w:rPr>
          <w:rFonts w:ascii="GHEA Grapalat" w:hAnsi="GHEA Grapalat" w:cs="Sylfaen"/>
          <w:lang w:val="hy-AM"/>
        </w:rPr>
        <w:t>նորմատիվ իրավական</w:t>
      </w:r>
      <w:r w:rsidRPr="004A4DD0">
        <w:rPr>
          <w:rFonts w:ascii="GHEA Grapalat" w:hAnsi="GHEA Grapalat"/>
          <w:lang w:val="hy-AM"/>
        </w:rPr>
        <w:t xml:space="preserve"> </w:t>
      </w:r>
      <w:r w:rsidRPr="004A4DD0">
        <w:rPr>
          <w:rFonts w:ascii="GHEA Grapalat" w:hAnsi="GHEA Grapalat" w:cs="Sylfaen"/>
          <w:lang w:val="hy-AM"/>
        </w:rPr>
        <w:t>ակտի</w:t>
      </w:r>
      <w:r w:rsidRPr="004A4DD0">
        <w:rPr>
          <w:rFonts w:ascii="GHEA Grapalat" w:hAnsi="GHEA Grapalat"/>
          <w:lang w:val="hy-AM"/>
        </w:rPr>
        <w:t xml:space="preserve">  </w:t>
      </w:r>
      <w:r w:rsidRPr="004A4DD0">
        <w:rPr>
          <w:rFonts w:ascii="GHEA Grapalat" w:hAnsi="GHEA Grapalat" w:cs="Sylfaen"/>
          <w:lang w:val="hy-AM"/>
        </w:rPr>
        <w:t>սահմանադրականության</w:t>
      </w:r>
      <w:r w:rsidRPr="004A4DD0">
        <w:rPr>
          <w:rFonts w:ascii="GHEA Grapalat" w:hAnsi="GHEA Grapalat"/>
          <w:lang w:val="hy-AM"/>
        </w:rPr>
        <w:t xml:space="preserve"> </w:t>
      </w:r>
      <w:r w:rsidRPr="004A4DD0">
        <w:rPr>
          <w:rFonts w:ascii="GHEA Grapalat" w:hAnsi="GHEA Grapalat" w:cs="Sylfaen"/>
          <w:lang w:val="hy-AM"/>
        </w:rPr>
        <w:t>հարցը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4) սույն օրենսգրքի 144-րդ հոդվածով նախատեսված դեպքերում դատական նիստի դահլիճից հեռացված վարույթի մասնակցի բացակայությամբ դատական նիստը շարունակելն անհնար է:</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w:t>
      </w:r>
      <w:r w:rsidRPr="004A4DD0">
        <w:rPr>
          <w:rFonts w:ascii="GHEA Grapalat" w:hAnsi="GHEA Grapalat"/>
          <w:lang w:val="hy-AM"/>
        </w:rPr>
        <w:tab/>
      </w:r>
      <w:r w:rsidRPr="004A4DD0">
        <w:rPr>
          <w:rFonts w:ascii="GHEA Grapalat" w:hAnsi="GHEA Grapalat" w:cs="Sylfaen"/>
          <w:lang w:val="hy-AM"/>
        </w:rPr>
        <w:t>Դատալսումները</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նախաձեռնությամբ</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կողմի</w:t>
      </w:r>
      <w:r w:rsidRPr="004A4DD0">
        <w:rPr>
          <w:rFonts w:ascii="GHEA Grapalat" w:hAnsi="GHEA Grapalat"/>
          <w:lang w:val="hy-AM"/>
        </w:rPr>
        <w:t xml:space="preserve"> </w:t>
      </w:r>
      <w:r w:rsidRPr="004A4DD0">
        <w:rPr>
          <w:rFonts w:ascii="GHEA Grapalat" w:hAnsi="GHEA Grapalat" w:cs="Sylfaen"/>
          <w:lang w:val="hy-AM"/>
        </w:rPr>
        <w:t>միջնորդությամբ</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հետաձգվել</w:t>
      </w:r>
      <w:r w:rsidRPr="004A4DD0">
        <w:rPr>
          <w:rFonts w:ascii="GHEA Grapalat" w:hAnsi="GHEA Grapalat"/>
          <w:lang w:val="hy-AM"/>
        </w:rPr>
        <w:t xml:space="preserve">, </w:t>
      </w:r>
      <w:r w:rsidRPr="004A4DD0">
        <w:rPr>
          <w:rFonts w:ascii="GHEA Grapalat" w:hAnsi="GHEA Grapalat" w:cs="Sylfaen"/>
          <w:lang w:val="hy-AM"/>
        </w:rPr>
        <w:t>եթե՝</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lang w:val="hy-AM"/>
        </w:rPr>
        <w:t>դա</w:t>
      </w:r>
      <w:r w:rsidRPr="004A4DD0">
        <w:rPr>
          <w:rFonts w:ascii="GHEA Grapalat" w:hAnsi="GHEA Grapalat"/>
          <w:lang w:val="hy-AM"/>
        </w:rPr>
        <w:t xml:space="preserve"> </w:t>
      </w:r>
      <w:r w:rsidRPr="004A4DD0">
        <w:rPr>
          <w:rFonts w:ascii="GHEA Grapalat" w:hAnsi="GHEA Grapalat" w:cs="Sylfaen"/>
          <w:lang w:val="hy-AM"/>
        </w:rPr>
        <w:t>անհրաժեշտ</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նոր</w:t>
      </w:r>
      <w:r w:rsidRPr="004A4DD0">
        <w:rPr>
          <w:rFonts w:ascii="GHEA Grapalat" w:hAnsi="GHEA Grapalat"/>
          <w:lang w:val="hy-AM"/>
        </w:rPr>
        <w:t xml:space="preserve"> </w:t>
      </w:r>
      <w:r w:rsidRPr="004A4DD0">
        <w:rPr>
          <w:rFonts w:ascii="GHEA Grapalat" w:hAnsi="GHEA Grapalat" w:cs="Sylfaen"/>
          <w:lang w:val="hy-AM"/>
        </w:rPr>
        <w:t>ապացույց ձեռք բերելու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w:t>
      </w:r>
      <w:r w:rsidRPr="004A4DD0">
        <w:rPr>
          <w:rFonts w:ascii="GHEA Grapalat" w:hAnsi="GHEA Grapalat"/>
          <w:lang w:val="hy-AM"/>
        </w:rPr>
        <w:tab/>
      </w:r>
      <w:r w:rsidRPr="004A4DD0">
        <w:rPr>
          <w:rFonts w:ascii="GHEA Grapalat" w:hAnsi="GHEA Grapalat" w:cs="Sylfaen"/>
          <w:lang w:val="hy-AM"/>
        </w:rPr>
        <w:t>դա</w:t>
      </w:r>
      <w:r w:rsidRPr="004A4DD0">
        <w:rPr>
          <w:rFonts w:ascii="GHEA Grapalat" w:hAnsi="GHEA Grapalat"/>
          <w:lang w:val="hy-AM"/>
        </w:rPr>
        <w:t xml:space="preserve"> </w:t>
      </w:r>
      <w:r w:rsidRPr="004A4DD0">
        <w:rPr>
          <w:rFonts w:ascii="GHEA Grapalat" w:hAnsi="GHEA Grapalat" w:cs="Sylfaen"/>
          <w:lang w:val="hy-AM"/>
        </w:rPr>
        <w:t>անհրաժեշտ</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հանրային</w:t>
      </w:r>
      <w:r w:rsidRPr="004A4DD0">
        <w:rPr>
          <w:rFonts w:ascii="GHEA Grapalat" w:hAnsi="GHEA Grapalat"/>
          <w:lang w:val="hy-AM"/>
        </w:rPr>
        <w:t xml:space="preserve"> </w:t>
      </w:r>
      <w:r w:rsidRPr="004A4DD0">
        <w:rPr>
          <w:rFonts w:ascii="GHEA Grapalat" w:hAnsi="GHEA Grapalat" w:cs="Sylfaen"/>
          <w:lang w:val="hy-AM"/>
        </w:rPr>
        <w:t>մեղադրողի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մեղադրանքը</w:t>
      </w:r>
      <w:r w:rsidRPr="004A4DD0">
        <w:rPr>
          <w:rFonts w:ascii="GHEA Grapalat" w:hAnsi="GHEA Grapalat"/>
          <w:lang w:val="hy-AM"/>
        </w:rPr>
        <w:t xml:space="preserve"> </w:t>
      </w:r>
      <w:r w:rsidRPr="004A4DD0">
        <w:rPr>
          <w:rFonts w:ascii="GHEA Grapalat" w:hAnsi="GHEA Grapalat" w:cs="Sylfaen"/>
          <w:lang w:val="hy-AM"/>
        </w:rPr>
        <w:t>փոփոխելու</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լրացնելու</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պաշտպանության</w:t>
      </w:r>
      <w:r w:rsidRPr="004A4DD0">
        <w:rPr>
          <w:rFonts w:ascii="GHEA Grapalat" w:hAnsi="GHEA Grapalat"/>
          <w:lang w:val="hy-AM"/>
        </w:rPr>
        <w:t xml:space="preserve"> </w:t>
      </w:r>
      <w:r w:rsidRPr="004A4DD0">
        <w:rPr>
          <w:rFonts w:ascii="GHEA Grapalat" w:hAnsi="GHEA Grapalat" w:cs="Sylfaen"/>
          <w:lang w:val="hy-AM"/>
        </w:rPr>
        <w:t>կողմին</w:t>
      </w:r>
      <w:r w:rsidRPr="004A4DD0">
        <w:rPr>
          <w:rFonts w:ascii="GHEA Grapalat" w:hAnsi="GHEA Grapalat"/>
          <w:lang w:val="hy-AM"/>
        </w:rPr>
        <w:t xml:space="preserve"> </w:t>
      </w:r>
      <w:r w:rsidRPr="004A4DD0">
        <w:rPr>
          <w:rFonts w:ascii="GHEA Grapalat" w:hAnsi="GHEA Grapalat" w:cs="Sylfaen"/>
          <w:lang w:val="hy-AM"/>
        </w:rPr>
        <w:t>նոր</w:t>
      </w:r>
      <w:r w:rsidRPr="004A4DD0">
        <w:rPr>
          <w:rFonts w:ascii="GHEA Grapalat" w:hAnsi="GHEA Grapalat"/>
          <w:lang w:val="hy-AM"/>
        </w:rPr>
        <w:t xml:space="preserve"> </w:t>
      </w:r>
      <w:r w:rsidRPr="004A4DD0">
        <w:rPr>
          <w:rFonts w:ascii="GHEA Grapalat" w:hAnsi="GHEA Grapalat" w:cs="Sylfaen"/>
          <w:lang w:val="hy-AM"/>
        </w:rPr>
        <w:t>մեղադրանքին</w:t>
      </w:r>
      <w:r w:rsidRPr="004A4DD0">
        <w:rPr>
          <w:rFonts w:ascii="GHEA Grapalat" w:hAnsi="GHEA Grapalat"/>
          <w:lang w:val="hy-AM"/>
        </w:rPr>
        <w:t xml:space="preserve"> </w:t>
      </w:r>
      <w:r w:rsidRPr="004A4DD0">
        <w:rPr>
          <w:rFonts w:ascii="GHEA Grapalat" w:hAnsi="GHEA Grapalat" w:cs="Sylfaen"/>
          <w:lang w:val="hy-AM"/>
        </w:rPr>
        <w:t>ծանոթանալու</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դրանից</w:t>
      </w:r>
      <w:r w:rsidRPr="004A4DD0">
        <w:rPr>
          <w:rFonts w:ascii="GHEA Grapalat" w:hAnsi="GHEA Grapalat"/>
          <w:lang w:val="hy-AM"/>
        </w:rPr>
        <w:t xml:space="preserve"> </w:t>
      </w:r>
      <w:r w:rsidRPr="004A4DD0">
        <w:rPr>
          <w:rFonts w:ascii="GHEA Grapalat" w:hAnsi="GHEA Grapalat" w:cs="Sylfaen"/>
          <w:lang w:val="hy-AM"/>
        </w:rPr>
        <w:t>պաշտպանվելու</w:t>
      </w:r>
      <w:r w:rsidRPr="004A4DD0">
        <w:rPr>
          <w:rFonts w:ascii="GHEA Grapalat" w:hAnsi="GHEA Grapalat"/>
          <w:lang w:val="hy-AM"/>
        </w:rPr>
        <w:t xml:space="preserve"> </w:t>
      </w:r>
      <w:r w:rsidRPr="004A4DD0">
        <w:rPr>
          <w:rFonts w:ascii="GHEA Grapalat" w:hAnsi="GHEA Grapalat" w:cs="Sylfaen"/>
          <w:lang w:val="hy-AM"/>
        </w:rPr>
        <w:t>միջոցներ</w:t>
      </w:r>
      <w:r w:rsidRPr="004A4DD0">
        <w:rPr>
          <w:rFonts w:ascii="GHEA Grapalat" w:hAnsi="GHEA Grapalat"/>
          <w:lang w:val="hy-AM"/>
        </w:rPr>
        <w:t xml:space="preserve"> </w:t>
      </w:r>
      <w:r w:rsidRPr="004A4DD0">
        <w:rPr>
          <w:rFonts w:ascii="GHEA Grapalat" w:hAnsi="GHEA Grapalat" w:cs="Sylfaen"/>
          <w:lang w:val="hy-AM"/>
        </w:rPr>
        <w:t>ձեռնարկելու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w:t>
      </w:r>
      <w:r w:rsidRPr="004A4DD0">
        <w:rPr>
          <w:rFonts w:ascii="GHEA Grapalat" w:hAnsi="GHEA Grapalat"/>
          <w:lang w:val="hy-AM"/>
        </w:rPr>
        <w:tab/>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w:t>
      </w:r>
      <w:r w:rsidRPr="004A4DD0">
        <w:rPr>
          <w:rFonts w:ascii="GHEA Grapalat" w:hAnsi="GHEA Grapalat" w:cs="Sylfaen"/>
          <w:lang w:val="hy-AM"/>
        </w:rPr>
        <w:t>1-ին</w:t>
      </w:r>
      <w:r w:rsidRPr="004A4DD0">
        <w:rPr>
          <w:rFonts w:ascii="GHEA Grapalat" w:hAnsi="GHEA Grapalat"/>
          <w:lang w:val="hy-AM"/>
        </w:rPr>
        <w:t xml:space="preserve"> </w:t>
      </w:r>
      <w:r w:rsidRPr="004A4DD0">
        <w:rPr>
          <w:rFonts w:ascii="GHEA Grapalat" w:hAnsi="GHEA Grapalat" w:cs="Sylfaen"/>
          <w:lang w:val="hy-AM"/>
        </w:rPr>
        <w:t>մասի 1-2-րդ կետերով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հիմքերով</w:t>
      </w:r>
      <w:r w:rsidRPr="004A4DD0">
        <w:rPr>
          <w:rFonts w:ascii="GHEA Grapalat" w:hAnsi="GHEA Grapalat"/>
          <w:lang w:val="hy-AM"/>
        </w:rPr>
        <w:t xml:space="preserve"> </w:t>
      </w:r>
      <w:r w:rsidRPr="004A4DD0">
        <w:rPr>
          <w:rFonts w:ascii="GHEA Grapalat" w:hAnsi="GHEA Grapalat" w:cs="Sylfaen"/>
          <w:lang w:val="hy-AM"/>
        </w:rPr>
        <w:t>դատալսումները</w:t>
      </w:r>
      <w:r w:rsidRPr="004A4DD0">
        <w:rPr>
          <w:rFonts w:ascii="GHEA Grapalat" w:hAnsi="GHEA Grapalat"/>
          <w:lang w:val="hy-AM"/>
        </w:rPr>
        <w:t xml:space="preserve"> </w:t>
      </w:r>
      <w:r w:rsidRPr="004A4DD0">
        <w:rPr>
          <w:rFonts w:ascii="GHEA Grapalat" w:hAnsi="GHEA Grapalat" w:cs="Sylfaen"/>
          <w:lang w:val="hy-AM"/>
        </w:rPr>
        <w:t>հետաձգելու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միջոցներ</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ձեռնարկում</w:t>
      </w:r>
      <w:r w:rsidRPr="004A4DD0">
        <w:rPr>
          <w:rFonts w:ascii="GHEA Grapalat" w:hAnsi="GHEA Grapalat"/>
          <w:lang w:val="hy-AM"/>
        </w:rPr>
        <w:t xml:space="preserve"> </w:t>
      </w:r>
      <w:r w:rsidRPr="004A4DD0">
        <w:rPr>
          <w:rFonts w:ascii="GHEA Grapalat" w:hAnsi="GHEA Grapalat" w:cs="Sylfaen"/>
          <w:lang w:val="hy-AM"/>
        </w:rPr>
        <w:t>հետագա</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նիստերին</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համապատասխան</w:t>
      </w:r>
      <w:r w:rsidRPr="004A4DD0">
        <w:rPr>
          <w:rFonts w:ascii="GHEA Grapalat" w:hAnsi="GHEA Grapalat"/>
          <w:lang w:val="hy-AM"/>
        </w:rPr>
        <w:t xml:space="preserve"> </w:t>
      </w:r>
      <w:r w:rsidRPr="004A4DD0">
        <w:rPr>
          <w:rFonts w:ascii="GHEA Grapalat" w:hAnsi="GHEA Grapalat" w:cs="Sylfaen"/>
          <w:lang w:val="hy-AM"/>
        </w:rPr>
        <w:t>մասնակցի</w:t>
      </w:r>
      <w:r w:rsidRPr="004A4DD0">
        <w:rPr>
          <w:rFonts w:ascii="GHEA Grapalat" w:hAnsi="GHEA Grapalat"/>
          <w:lang w:val="hy-AM"/>
        </w:rPr>
        <w:t xml:space="preserve"> </w:t>
      </w:r>
      <w:r w:rsidRPr="004A4DD0">
        <w:rPr>
          <w:rFonts w:ascii="GHEA Grapalat" w:hAnsi="GHEA Grapalat" w:cs="Sylfaen"/>
          <w:lang w:val="hy-AM"/>
        </w:rPr>
        <w:t>ներկայությունն</w:t>
      </w:r>
      <w:r w:rsidRPr="004A4DD0">
        <w:rPr>
          <w:rFonts w:ascii="GHEA Grapalat" w:hAnsi="GHEA Grapalat"/>
          <w:lang w:val="hy-AM"/>
        </w:rPr>
        <w:t xml:space="preserve"> </w:t>
      </w:r>
      <w:r w:rsidRPr="004A4DD0">
        <w:rPr>
          <w:rFonts w:ascii="GHEA Grapalat" w:hAnsi="GHEA Grapalat" w:cs="Sylfaen"/>
          <w:lang w:val="hy-AM"/>
        </w:rPr>
        <w:t>ապահովելու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w:t>
      </w:r>
      <w:r w:rsidRPr="004A4DD0">
        <w:rPr>
          <w:rFonts w:ascii="GHEA Grapalat" w:hAnsi="GHEA Grapalat" w:cs="Sylfaen"/>
          <w:lang w:val="hy-AM"/>
        </w:rPr>
        <w:t>1-ին</w:t>
      </w:r>
      <w:r w:rsidRPr="004A4DD0">
        <w:rPr>
          <w:rFonts w:ascii="GHEA Grapalat" w:hAnsi="GHEA Grapalat"/>
          <w:lang w:val="hy-AM"/>
        </w:rPr>
        <w:t xml:space="preserve"> </w:t>
      </w:r>
      <w:r w:rsidRPr="004A4DD0">
        <w:rPr>
          <w:rFonts w:ascii="GHEA Grapalat" w:hAnsi="GHEA Grapalat" w:cs="Sylfaen"/>
          <w:lang w:val="hy-AM"/>
        </w:rPr>
        <w:t>մասի 3-րդ կետով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հիմքով</w:t>
      </w:r>
      <w:r w:rsidRPr="004A4DD0">
        <w:rPr>
          <w:rFonts w:ascii="GHEA Grapalat" w:hAnsi="GHEA Grapalat"/>
          <w:lang w:val="hy-AM"/>
        </w:rPr>
        <w:t xml:space="preserve"> </w:t>
      </w:r>
      <w:r w:rsidRPr="004A4DD0">
        <w:rPr>
          <w:rFonts w:ascii="GHEA Grapalat" w:hAnsi="GHEA Grapalat" w:cs="Sylfaen"/>
          <w:lang w:val="hy-AM"/>
        </w:rPr>
        <w:t>դատալսումները</w:t>
      </w:r>
      <w:r w:rsidRPr="004A4DD0">
        <w:rPr>
          <w:rFonts w:ascii="GHEA Grapalat" w:hAnsi="GHEA Grapalat"/>
          <w:lang w:val="hy-AM"/>
        </w:rPr>
        <w:t xml:space="preserve"> </w:t>
      </w:r>
      <w:r w:rsidRPr="004A4DD0">
        <w:rPr>
          <w:rFonts w:ascii="GHEA Grapalat" w:hAnsi="GHEA Grapalat" w:cs="Sylfaen"/>
          <w:lang w:val="hy-AM"/>
        </w:rPr>
        <w:t>հետաձգելու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դիմում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Հայա</w:t>
      </w:r>
      <w:r w:rsidRPr="004A4DD0">
        <w:rPr>
          <w:rFonts w:ascii="GHEA Grapalat" w:hAnsi="GHEA Grapalat" w:cs="Arial Armenian"/>
          <w:lang w:val="hy-AM"/>
        </w:rPr>
        <w:t>u</w:t>
      </w:r>
      <w:r w:rsidRPr="004A4DD0">
        <w:rPr>
          <w:rFonts w:ascii="GHEA Grapalat" w:hAnsi="GHEA Grapalat" w:cs="Sylfaen"/>
          <w:lang w:val="hy-AM"/>
        </w:rPr>
        <w:t>տանի</w:t>
      </w:r>
      <w:r w:rsidRPr="004A4DD0">
        <w:rPr>
          <w:rFonts w:ascii="GHEA Grapalat" w:hAnsi="GHEA Grapalat" w:cs="Arial Armenian"/>
          <w:lang w:val="hy-AM"/>
        </w:rPr>
        <w:t xml:space="preserve"> </w:t>
      </w:r>
      <w:r w:rsidRPr="004A4DD0">
        <w:rPr>
          <w:rFonts w:ascii="GHEA Grapalat" w:hAnsi="GHEA Grapalat" w:cs="Sylfaen"/>
          <w:lang w:val="hy-AM"/>
        </w:rPr>
        <w:t>Հանրապետության</w:t>
      </w:r>
      <w:r w:rsidRPr="004A4DD0">
        <w:rPr>
          <w:rFonts w:ascii="GHEA Grapalat" w:hAnsi="GHEA Grapalat"/>
          <w:lang w:val="hy-AM"/>
        </w:rPr>
        <w:t xml:space="preserve"> </w:t>
      </w:r>
      <w:r w:rsidRPr="004A4DD0">
        <w:rPr>
          <w:rFonts w:ascii="GHEA Grapalat" w:hAnsi="GHEA Grapalat" w:cs="Sylfaen"/>
          <w:lang w:val="hy-AM"/>
        </w:rPr>
        <w:t>Սահմանադրական</w:t>
      </w:r>
      <w:r w:rsidRPr="004A4DD0">
        <w:rPr>
          <w:rFonts w:ascii="GHEA Grapalat" w:hAnsi="GHEA Grapalat"/>
          <w:lang w:val="hy-AM"/>
        </w:rPr>
        <w:t xml:space="preserve"> </w:t>
      </w:r>
      <w:r w:rsidRPr="004A4DD0">
        <w:rPr>
          <w:rFonts w:ascii="GHEA Grapalat" w:hAnsi="GHEA Grapalat" w:cs="Sylfaen"/>
          <w:lang w:val="hy-AM"/>
        </w:rPr>
        <w:t>դատարան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Դատալսումները</w:t>
      </w:r>
      <w:r w:rsidRPr="004A4DD0">
        <w:rPr>
          <w:rFonts w:ascii="GHEA Grapalat" w:hAnsi="GHEA Grapalat"/>
          <w:lang w:val="hy-AM"/>
        </w:rPr>
        <w:t xml:space="preserve"> </w:t>
      </w:r>
      <w:r w:rsidRPr="004A4DD0">
        <w:rPr>
          <w:rFonts w:ascii="GHEA Grapalat" w:hAnsi="GHEA Grapalat" w:cs="Sylfaen"/>
          <w:lang w:val="hy-AM"/>
        </w:rPr>
        <w:t>հետաձգելու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կայացնում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որոշում</w:t>
      </w:r>
      <w:r w:rsidRPr="004A4DD0">
        <w:rPr>
          <w:rFonts w:ascii="GHEA Grapalat" w:hAnsi="GHEA Grapalat"/>
          <w:lang w:val="hy-AM"/>
        </w:rPr>
        <w:t xml:space="preserve">: </w:t>
      </w:r>
      <w:r w:rsidRPr="004A4DD0">
        <w:rPr>
          <w:rFonts w:ascii="GHEA Grapalat" w:hAnsi="GHEA Grapalat" w:cs="Sylfaen"/>
          <w:lang w:val="hy-AM"/>
        </w:rPr>
        <w:t>Յուրաքանչյուր</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դատալսումները</w:t>
      </w:r>
      <w:r w:rsidRPr="004A4DD0">
        <w:rPr>
          <w:rFonts w:ascii="GHEA Grapalat" w:hAnsi="GHEA Grapalat"/>
          <w:lang w:val="hy-AM"/>
        </w:rPr>
        <w:t xml:space="preserve"> </w:t>
      </w:r>
      <w:r w:rsidRPr="004A4DD0">
        <w:rPr>
          <w:rFonts w:ascii="GHEA Grapalat" w:hAnsi="GHEA Grapalat" w:cs="Sylfaen"/>
          <w:lang w:val="hy-AM"/>
        </w:rPr>
        <w:t>հետաձգվում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ողջամիտ</w:t>
      </w:r>
      <w:r w:rsidRPr="004A4DD0">
        <w:rPr>
          <w:rFonts w:ascii="GHEA Grapalat" w:hAnsi="GHEA Grapalat"/>
          <w:lang w:val="hy-AM"/>
        </w:rPr>
        <w:t xml:space="preserve"> </w:t>
      </w:r>
      <w:r w:rsidRPr="004A4DD0">
        <w:rPr>
          <w:rFonts w:ascii="GHEA Grapalat" w:hAnsi="GHEA Grapalat" w:cs="Sylfaen"/>
          <w:lang w:val="hy-AM"/>
        </w:rPr>
        <w:t>ժամկետով</w:t>
      </w:r>
      <w:r w:rsidRPr="004A4DD0">
        <w:rPr>
          <w:rFonts w:ascii="GHEA Grapalat" w:hAnsi="GHEA Grapalat"/>
          <w:lang w:val="hy-AM"/>
        </w:rPr>
        <w:t xml:space="preserve">՝ </w:t>
      </w:r>
      <w:r w:rsidRPr="004A4DD0">
        <w:rPr>
          <w:rFonts w:ascii="GHEA Grapalat" w:hAnsi="GHEA Grapalat" w:cs="Sylfaen"/>
          <w:lang w:val="hy-AM"/>
        </w:rPr>
        <w:t>հաշվի</w:t>
      </w:r>
      <w:r w:rsidRPr="004A4DD0">
        <w:rPr>
          <w:rFonts w:ascii="GHEA Grapalat" w:hAnsi="GHEA Grapalat"/>
          <w:lang w:val="hy-AM"/>
        </w:rPr>
        <w:t xml:space="preserve"> </w:t>
      </w:r>
      <w:r w:rsidRPr="004A4DD0">
        <w:rPr>
          <w:rFonts w:ascii="GHEA Grapalat" w:hAnsi="GHEA Grapalat" w:cs="Sylfaen"/>
          <w:lang w:val="hy-AM"/>
        </w:rPr>
        <w:t>առնելով</w:t>
      </w:r>
      <w:r w:rsidRPr="004A4DD0">
        <w:rPr>
          <w:rFonts w:ascii="GHEA Grapalat" w:hAnsi="GHEA Grapalat"/>
          <w:lang w:val="hy-AM"/>
        </w:rPr>
        <w:t xml:space="preserve"> </w:t>
      </w:r>
      <w:r w:rsidRPr="004A4DD0">
        <w:rPr>
          <w:rFonts w:ascii="GHEA Grapalat" w:hAnsi="GHEA Grapalat" w:cs="Sylfaen"/>
          <w:lang w:val="hy-AM"/>
        </w:rPr>
        <w:t>վարույթը</w:t>
      </w:r>
      <w:r w:rsidRPr="004A4DD0">
        <w:rPr>
          <w:rFonts w:ascii="GHEA Grapalat" w:hAnsi="GHEA Grapalat"/>
          <w:lang w:val="hy-AM"/>
        </w:rPr>
        <w:t xml:space="preserve"> </w:t>
      </w:r>
      <w:r w:rsidRPr="004A4DD0">
        <w:rPr>
          <w:rFonts w:ascii="GHEA Grapalat" w:hAnsi="GHEA Grapalat" w:cs="Sylfaen"/>
          <w:lang w:val="hy-AM"/>
        </w:rPr>
        <w:t>շարունակելուն</w:t>
      </w:r>
      <w:r w:rsidRPr="004A4DD0">
        <w:rPr>
          <w:rFonts w:ascii="GHEA Grapalat" w:hAnsi="GHEA Grapalat"/>
          <w:lang w:val="hy-AM"/>
        </w:rPr>
        <w:t xml:space="preserve"> </w:t>
      </w:r>
      <w:r w:rsidRPr="004A4DD0">
        <w:rPr>
          <w:rFonts w:ascii="GHEA Grapalat" w:hAnsi="GHEA Grapalat" w:cs="Sylfaen"/>
          <w:lang w:val="hy-AM"/>
        </w:rPr>
        <w:t>խոչընդոտող</w:t>
      </w:r>
      <w:r w:rsidRPr="004A4DD0">
        <w:rPr>
          <w:rFonts w:ascii="GHEA Grapalat" w:hAnsi="GHEA Grapalat"/>
          <w:lang w:val="hy-AM"/>
        </w:rPr>
        <w:t xml:space="preserve"> </w:t>
      </w:r>
      <w:r w:rsidRPr="004A4DD0">
        <w:rPr>
          <w:rFonts w:ascii="GHEA Grapalat" w:hAnsi="GHEA Grapalat" w:cs="Sylfaen"/>
          <w:lang w:val="hy-AM"/>
        </w:rPr>
        <w:t>հանգամանքների</w:t>
      </w:r>
      <w:r w:rsidRPr="004A4DD0">
        <w:rPr>
          <w:rFonts w:ascii="GHEA Grapalat" w:hAnsi="GHEA Grapalat"/>
          <w:lang w:val="hy-AM"/>
        </w:rPr>
        <w:t xml:space="preserve"> </w:t>
      </w:r>
      <w:r w:rsidRPr="004A4DD0">
        <w:rPr>
          <w:rFonts w:ascii="GHEA Grapalat" w:hAnsi="GHEA Grapalat" w:cs="Sylfaen"/>
          <w:lang w:val="hy-AM"/>
        </w:rPr>
        <w:t>առանձնահատկությունը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դրանց</w:t>
      </w:r>
      <w:r w:rsidRPr="004A4DD0">
        <w:rPr>
          <w:rFonts w:ascii="GHEA Grapalat" w:hAnsi="GHEA Grapalat"/>
          <w:lang w:val="hy-AM"/>
        </w:rPr>
        <w:t xml:space="preserve"> </w:t>
      </w:r>
      <w:r w:rsidRPr="004A4DD0">
        <w:rPr>
          <w:rFonts w:ascii="GHEA Grapalat" w:hAnsi="GHEA Grapalat" w:cs="Sylfaen"/>
          <w:lang w:val="hy-AM"/>
        </w:rPr>
        <w:t>վերացման</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ձեռնարկվող</w:t>
      </w:r>
      <w:r w:rsidRPr="004A4DD0">
        <w:rPr>
          <w:rFonts w:ascii="GHEA Grapalat" w:hAnsi="GHEA Grapalat"/>
          <w:lang w:val="hy-AM"/>
        </w:rPr>
        <w:t xml:space="preserve"> </w:t>
      </w:r>
      <w:r w:rsidRPr="004A4DD0">
        <w:rPr>
          <w:rFonts w:ascii="GHEA Grapalat" w:hAnsi="GHEA Grapalat" w:cs="Sylfaen"/>
          <w:lang w:val="hy-AM"/>
        </w:rPr>
        <w:t>միջոցների</w:t>
      </w:r>
      <w:r w:rsidRPr="004A4DD0">
        <w:rPr>
          <w:rFonts w:ascii="GHEA Grapalat" w:hAnsi="GHEA Grapalat"/>
          <w:lang w:val="hy-AM"/>
        </w:rPr>
        <w:t xml:space="preserve"> </w:t>
      </w:r>
      <w:r w:rsidRPr="004A4DD0">
        <w:rPr>
          <w:rFonts w:ascii="GHEA Grapalat" w:hAnsi="GHEA Grapalat" w:cs="Sylfaen"/>
          <w:lang w:val="hy-AM"/>
        </w:rPr>
        <w:t>բնույթը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743" w:name="_Toc343337880"/>
      <w:bookmarkStart w:id="744" w:name="_Toc19124680"/>
      <w:r w:rsidRPr="004A4DD0">
        <w:lastRenderedPageBreak/>
        <w:t xml:space="preserve">Դատական </w:t>
      </w:r>
      <w:r w:rsidRPr="004A4DD0">
        <w:rPr>
          <w:lang w:val="en-US"/>
        </w:rPr>
        <w:t>նիստի</w:t>
      </w:r>
      <w:r w:rsidRPr="004A4DD0">
        <w:t xml:space="preserve"> արձանագրումը</w:t>
      </w:r>
      <w:bookmarkEnd w:id="743"/>
      <w:bookmarkEnd w:id="744"/>
      <w:r w:rsidRPr="004A4DD0">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lang w:val="hy-AM"/>
        </w:rPr>
        <w:t>Դատարանում</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ընթացքը</w:t>
      </w:r>
      <w:r w:rsidRPr="004A4DD0">
        <w:rPr>
          <w:rFonts w:ascii="GHEA Grapalat" w:hAnsi="GHEA Grapalat"/>
          <w:lang w:val="hy-AM"/>
        </w:rPr>
        <w:t xml:space="preserve"> </w:t>
      </w:r>
      <w:r w:rsidRPr="004A4DD0">
        <w:rPr>
          <w:rFonts w:ascii="GHEA Grapalat" w:hAnsi="GHEA Grapalat" w:cs="Sylfaen"/>
          <w:lang w:val="hy-AM"/>
        </w:rPr>
        <w:t>ենթակա</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պարտադիր</w:t>
      </w:r>
      <w:r w:rsidRPr="004A4DD0">
        <w:rPr>
          <w:rFonts w:ascii="GHEA Grapalat" w:hAnsi="GHEA Grapalat"/>
          <w:lang w:val="hy-AM"/>
        </w:rPr>
        <w:t xml:space="preserve"> </w:t>
      </w:r>
      <w:r w:rsidRPr="004A4DD0">
        <w:rPr>
          <w:rFonts w:ascii="GHEA Grapalat" w:hAnsi="GHEA Grapalat" w:cs="Sylfaen"/>
          <w:lang w:val="hy-AM"/>
        </w:rPr>
        <w:t>արձանագրման</w:t>
      </w:r>
      <w:r w:rsidRPr="004A4DD0">
        <w:rPr>
          <w:rFonts w:ascii="GHEA Grapalat" w:hAnsi="GHEA Grapalat"/>
          <w:lang w:val="hy-AM"/>
        </w:rPr>
        <w:t xml:space="preserve">: </w:t>
      </w:r>
      <w:r w:rsidRPr="004A4DD0">
        <w:rPr>
          <w:rFonts w:ascii="GHEA Grapalat" w:hAnsi="GHEA Grapalat" w:cs="Sylfaen"/>
          <w:lang w:val="hy-AM"/>
        </w:rPr>
        <w:t>Արձանագրությունը</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վարում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w:t>
      </w:r>
      <w:r w:rsidRPr="004A4DD0">
        <w:rPr>
          <w:rFonts w:ascii="GHEA Grapalat" w:hAnsi="GHEA Grapalat"/>
          <w:lang w:val="hy-AM"/>
        </w:rPr>
        <w:t>u</w:t>
      </w:r>
      <w:r w:rsidRPr="004A4DD0">
        <w:rPr>
          <w:rFonts w:ascii="GHEA Grapalat" w:hAnsi="GHEA Grapalat" w:cs="Sylfaen"/>
          <w:lang w:val="hy-AM"/>
        </w:rPr>
        <w:t>տի</w:t>
      </w:r>
      <w:r w:rsidRPr="004A4DD0">
        <w:rPr>
          <w:rFonts w:ascii="GHEA Grapalat" w:hAnsi="GHEA Grapalat"/>
          <w:lang w:val="hy-AM"/>
        </w:rPr>
        <w:t xml:space="preserve"> </w:t>
      </w:r>
      <w:r w:rsidRPr="004A4DD0">
        <w:rPr>
          <w:rFonts w:ascii="GHEA Grapalat" w:hAnsi="GHEA Grapalat" w:cs="Sylfaen"/>
          <w:lang w:val="hy-AM"/>
        </w:rPr>
        <w:t>քարտուղարը</w:t>
      </w:r>
      <w:r w:rsidRPr="004A4DD0">
        <w:rPr>
          <w:rFonts w:ascii="GHEA Grapalat" w:hAnsi="GHEA Grapalat"/>
          <w:lang w:val="hy-AM"/>
        </w:rPr>
        <w:t xml:space="preserve">՝ </w:t>
      </w:r>
      <w:r w:rsidRPr="004A4DD0">
        <w:rPr>
          <w:rFonts w:ascii="GHEA Grapalat" w:hAnsi="GHEA Grapalat" w:cs="Sylfaen"/>
          <w:lang w:val="hy-AM"/>
        </w:rPr>
        <w:t>դրանում</w:t>
      </w:r>
      <w:r w:rsidRPr="004A4DD0">
        <w:rPr>
          <w:rFonts w:ascii="GHEA Grapalat" w:hAnsi="GHEA Grapalat"/>
          <w:lang w:val="hy-AM"/>
        </w:rPr>
        <w:t xml:space="preserve"> </w:t>
      </w:r>
      <w:r w:rsidRPr="004A4DD0">
        <w:rPr>
          <w:rFonts w:ascii="GHEA Grapalat" w:hAnsi="GHEA Grapalat" w:cs="Sylfaen"/>
          <w:lang w:val="hy-AM"/>
        </w:rPr>
        <w:t>ներառելով</w:t>
      </w:r>
      <w:r w:rsidRPr="004A4DD0">
        <w:rPr>
          <w:rFonts w:ascii="GHEA Grapalat" w:hAnsi="GHEA Grapalat"/>
          <w:lang w:val="hy-AM"/>
        </w:rPr>
        <w:t xml:space="preserve"> </w:t>
      </w:r>
      <w:r w:rsidRPr="004A4DD0">
        <w:rPr>
          <w:rFonts w:ascii="GHEA Grapalat" w:hAnsi="GHEA Grapalat" w:cs="Sylfaen"/>
          <w:lang w:val="hy-AM"/>
        </w:rPr>
        <w:t>բոլոր</w:t>
      </w:r>
      <w:r w:rsidRPr="004A4DD0">
        <w:rPr>
          <w:rFonts w:ascii="GHEA Grapalat" w:hAnsi="GHEA Grapalat"/>
          <w:lang w:val="hy-AM"/>
        </w:rPr>
        <w:t xml:space="preserve"> </w:t>
      </w:r>
      <w:r w:rsidRPr="004A4DD0">
        <w:rPr>
          <w:rFonts w:ascii="GHEA Grapalat" w:hAnsi="GHEA Grapalat" w:cs="Sylfaen"/>
          <w:lang w:val="hy-AM"/>
        </w:rPr>
        <w:t>վարութային</w:t>
      </w:r>
      <w:r w:rsidRPr="004A4DD0">
        <w:rPr>
          <w:rFonts w:ascii="GHEA Grapalat" w:hAnsi="GHEA Grapalat"/>
          <w:lang w:val="hy-AM"/>
        </w:rPr>
        <w:t xml:space="preserve"> </w:t>
      </w:r>
      <w:r w:rsidRPr="004A4DD0">
        <w:rPr>
          <w:rFonts w:ascii="GHEA Grapalat" w:hAnsi="GHEA Grapalat" w:cs="Sylfaen"/>
          <w:lang w:val="hy-AM"/>
        </w:rPr>
        <w:t>գործողությունները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որոշումները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w:t>
      </w:r>
      <w:r w:rsidRPr="004A4DD0">
        <w:rPr>
          <w:rFonts w:ascii="GHEA Grapalat" w:hAnsi="GHEA Grapalat"/>
          <w:lang w:val="hy-AM"/>
        </w:rPr>
        <w:tab/>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w:t>
      </w:r>
      <w:r w:rsidRPr="004A4DD0">
        <w:rPr>
          <w:rFonts w:ascii="GHEA Grapalat" w:hAnsi="GHEA Grapalat"/>
          <w:lang w:val="hy-AM"/>
        </w:rPr>
        <w:t>u</w:t>
      </w:r>
      <w:r w:rsidRPr="004A4DD0">
        <w:rPr>
          <w:rFonts w:ascii="GHEA Grapalat" w:hAnsi="GHEA Grapalat" w:cs="Sylfaen"/>
          <w:lang w:val="hy-AM"/>
        </w:rPr>
        <w:t>տի</w:t>
      </w:r>
      <w:r w:rsidRPr="004A4DD0">
        <w:rPr>
          <w:rFonts w:ascii="GHEA Grapalat" w:hAnsi="GHEA Grapalat"/>
          <w:lang w:val="hy-AM"/>
        </w:rPr>
        <w:t xml:space="preserve"> </w:t>
      </w:r>
      <w:r w:rsidRPr="004A4DD0">
        <w:rPr>
          <w:rFonts w:ascii="GHEA Grapalat" w:hAnsi="GHEA Grapalat" w:cs="Sylfaen"/>
          <w:lang w:val="hy-AM"/>
        </w:rPr>
        <w:t>դահլիճում</w:t>
      </w:r>
      <w:r w:rsidRPr="004A4DD0">
        <w:rPr>
          <w:rFonts w:ascii="GHEA Grapalat" w:hAnsi="GHEA Grapalat"/>
          <w:lang w:val="hy-AM"/>
        </w:rPr>
        <w:t xml:space="preserve"> </w:t>
      </w:r>
      <w:r w:rsidRPr="004A4DD0">
        <w:rPr>
          <w:rFonts w:ascii="GHEA Grapalat" w:hAnsi="GHEA Grapalat" w:cs="Sylfaen"/>
          <w:lang w:val="hy-AM"/>
        </w:rPr>
        <w:t>ձայնագրման</w:t>
      </w:r>
      <w:r w:rsidRPr="004A4DD0">
        <w:rPr>
          <w:rFonts w:ascii="GHEA Grapalat" w:hAnsi="GHEA Grapalat"/>
          <w:lang w:val="hy-AM"/>
        </w:rPr>
        <w:t xml:space="preserve"> </w:t>
      </w:r>
      <w:r w:rsidRPr="004A4DD0">
        <w:rPr>
          <w:rFonts w:ascii="GHEA Grapalat" w:hAnsi="GHEA Grapalat" w:cs="Sylfaen"/>
          <w:lang w:val="hy-AM"/>
        </w:rPr>
        <w:t>համակարգի</w:t>
      </w:r>
      <w:r w:rsidRPr="004A4DD0">
        <w:rPr>
          <w:rFonts w:ascii="GHEA Grapalat" w:hAnsi="GHEA Grapalat"/>
          <w:lang w:val="hy-AM"/>
        </w:rPr>
        <w:t xml:space="preserve"> </w:t>
      </w:r>
      <w:r w:rsidRPr="004A4DD0">
        <w:rPr>
          <w:rFonts w:ascii="GHEA Grapalat" w:hAnsi="GHEA Grapalat" w:cs="Sylfaen"/>
          <w:lang w:val="hy-AM"/>
        </w:rPr>
        <w:t>առկայության</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արձանագրությունը</w:t>
      </w:r>
      <w:r w:rsidRPr="004A4DD0">
        <w:rPr>
          <w:rFonts w:ascii="GHEA Grapalat" w:hAnsi="GHEA Grapalat"/>
          <w:lang w:val="hy-AM"/>
        </w:rPr>
        <w:t xml:space="preserve"> </w:t>
      </w:r>
      <w:r w:rsidRPr="004A4DD0">
        <w:rPr>
          <w:rFonts w:ascii="GHEA Grapalat" w:hAnsi="GHEA Grapalat" w:cs="Sylfaen"/>
          <w:lang w:val="hy-AM"/>
        </w:rPr>
        <w:t>վարվում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w:t>
      </w:r>
      <w:r w:rsidRPr="004A4DD0">
        <w:rPr>
          <w:rFonts w:ascii="GHEA Grapalat" w:hAnsi="GHEA Grapalat"/>
          <w:lang w:val="hy-AM"/>
        </w:rPr>
        <w:t>u</w:t>
      </w:r>
      <w:r w:rsidRPr="004A4DD0">
        <w:rPr>
          <w:rFonts w:ascii="GHEA Grapalat" w:hAnsi="GHEA Grapalat" w:cs="Sylfaen"/>
          <w:lang w:val="hy-AM"/>
        </w:rPr>
        <w:t>տի</w:t>
      </w:r>
      <w:r w:rsidRPr="004A4DD0">
        <w:rPr>
          <w:rFonts w:ascii="GHEA Grapalat" w:hAnsi="GHEA Grapalat"/>
          <w:lang w:val="hy-AM"/>
        </w:rPr>
        <w:t xml:space="preserve"> </w:t>
      </w:r>
      <w:r w:rsidRPr="004A4DD0">
        <w:rPr>
          <w:rFonts w:ascii="GHEA Grapalat" w:hAnsi="GHEA Grapalat" w:cs="Sylfaen"/>
          <w:lang w:val="hy-AM"/>
        </w:rPr>
        <w:t>ձայնային</w:t>
      </w:r>
      <w:r w:rsidRPr="004A4DD0">
        <w:rPr>
          <w:rFonts w:ascii="GHEA Grapalat" w:hAnsi="GHEA Grapalat"/>
          <w:lang w:val="hy-AM"/>
        </w:rPr>
        <w:t xml:space="preserve"> </w:t>
      </w:r>
      <w:r w:rsidRPr="004A4DD0">
        <w:rPr>
          <w:rFonts w:ascii="GHEA Grapalat" w:hAnsi="GHEA Grapalat" w:cs="Sylfaen"/>
          <w:lang w:val="hy-AM"/>
        </w:rPr>
        <w:t>արձանագրման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համակարգչային</w:t>
      </w:r>
      <w:r w:rsidRPr="004A4DD0">
        <w:rPr>
          <w:rFonts w:ascii="GHEA Grapalat" w:hAnsi="GHEA Grapalat"/>
          <w:lang w:val="hy-AM"/>
        </w:rPr>
        <w:t xml:space="preserve"> </w:t>
      </w:r>
      <w:r w:rsidRPr="004A4DD0">
        <w:rPr>
          <w:rFonts w:ascii="GHEA Grapalat" w:hAnsi="GHEA Grapalat" w:cs="Sylfaen"/>
          <w:lang w:val="hy-AM"/>
        </w:rPr>
        <w:t>եղանակով</w:t>
      </w:r>
      <w:r w:rsidRPr="004A4DD0">
        <w:rPr>
          <w:rFonts w:ascii="GHEA Grapalat" w:hAnsi="GHEA Grapalat"/>
          <w:lang w:val="hy-AM"/>
        </w:rPr>
        <w:t xml:space="preserve"> </w:t>
      </w:r>
      <w:r w:rsidRPr="004A4DD0">
        <w:rPr>
          <w:rFonts w:ascii="GHEA Grapalat" w:hAnsi="GHEA Grapalat" w:cs="Sylfaen"/>
          <w:lang w:val="hy-AM"/>
        </w:rPr>
        <w:t>միաժամանակ</w:t>
      </w:r>
      <w:r w:rsidRPr="004A4DD0">
        <w:rPr>
          <w:rFonts w:ascii="GHEA Grapalat" w:hAnsi="GHEA Grapalat"/>
          <w:lang w:val="hy-AM"/>
        </w:rPr>
        <w:t xml:space="preserve"> </w:t>
      </w:r>
      <w:r w:rsidRPr="004A4DD0">
        <w:rPr>
          <w:rFonts w:ascii="GHEA Grapalat" w:hAnsi="GHEA Grapalat" w:cs="Sylfaen"/>
          <w:lang w:val="hy-AM"/>
        </w:rPr>
        <w:t>համառոտագրման</w:t>
      </w:r>
      <w:r w:rsidRPr="004A4DD0">
        <w:rPr>
          <w:rFonts w:ascii="GHEA Grapalat" w:hAnsi="GHEA Grapalat"/>
          <w:lang w:val="hy-AM"/>
        </w:rPr>
        <w:t xml:space="preserve"> </w:t>
      </w:r>
      <w:r w:rsidRPr="004A4DD0">
        <w:rPr>
          <w:rFonts w:ascii="GHEA Grapalat" w:hAnsi="GHEA Grapalat" w:cs="Sylfaen"/>
          <w:lang w:val="hy-AM"/>
        </w:rPr>
        <w:t>միջոցով</w:t>
      </w:r>
      <w:r w:rsidRPr="004A4DD0">
        <w:rPr>
          <w:rFonts w:ascii="GHEA Grapalat" w:hAnsi="GHEA Grapalat"/>
          <w:lang w:val="hy-AM"/>
        </w:rPr>
        <w:t xml:space="preserve">: </w:t>
      </w:r>
      <w:r w:rsidRPr="004A4DD0">
        <w:rPr>
          <w:rFonts w:ascii="GHEA Grapalat" w:hAnsi="GHEA Grapalat" w:cs="Sylfaen"/>
          <w:lang w:val="hy-AM"/>
        </w:rPr>
        <w:t>Համառոտագրումը կատարվում է</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w:t>
      </w:r>
      <w:r w:rsidRPr="004A4DD0">
        <w:rPr>
          <w:rFonts w:ascii="GHEA Grapalat" w:hAnsi="GHEA Grapalat"/>
          <w:lang w:val="hy-AM"/>
        </w:rPr>
        <w:t>u</w:t>
      </w:r>
      <w:r w:rsidRPr="004A4DD0">
        <w:rPr>
          <w:rFonts w:ascii="GHEA Grapalat" w:hAnsi="GHEA Grapalat" w:cs="Sylfaen"/>
          <w:lang w:val="hy-AM"/>
        </w:rPr>
        <w:t>տերի</w:t>
      </w:r>
      <w:r w:rsidRPr="004A4DD0">
        <w:rPr>
          <w:rFonts w:ascii="GHEA Grapalat" w:hAnsi="GHEA Grapalat"/>
          <w:lang w:val="hy-AM"/>
        </w:rPr>
        <w:t xml:space="preserve"> </w:t>
      </w:r>
      <w:r w:rsidRPr="004A4DD0">
        <w:rPr>
          <w:rFonts w:ascii="GHEA Grapalat" w:hAnsi="GHEA Grapalat" w:cs="Sylfaen"/>
          <w:lang w:val="hy-AM"/>
        </w:rPr>
        <w:t>դահլիճում</w:t>
      </w:r>
      <w:r w:rsidRPr="004A4DD0">
        <w:rPr>
          <w:rFonts w:ascii="GHEA Grapalat" w:hAnsi="GHEA Grapalat"/>
          <w:lang w:val="hy-AM"/>
        </w:rPr>
        <w:t xml:space="preserve"> </w:t>
      </w:r>
      <w:r w:rsidRPr="004A4DD0">
        <w:rPr>
          <w:rFonts w:ascii="GHEA Grapalat" w:hAnsi="GHEA Grapalat" w:cs="Sylfaen"/>
          <w:lang w:val="hy-AM"/>
        </w:rPr>
        <w:t>իրականացվող</w:t>
      </w:r>
      <w:r w:rsidRPr="004A4DD0">
        <w:rPr>
          <w:rFonts w:ascii="GHEA Grapalat" w:hAnsi="GHEA Grapalat"/>
          <w:lang w:val="hy-AM"/>
        </w:rPr>
        <w:t xml:space="preserve"> վարութային </w:t>
      </w:r>
      <w:r w:rsidRPr="004A4DD0">
        <w:rPr>
          <w:rFonts w:ascii="GHEA Grapalat" w:hAnsi="GHEA Grapalat" w:cs="Sylfaen"/>
          <w:lang w:val="hy-AM"/>
        </w:rPr>
        <w:t>գործողությունների և կայացվող որոշումների</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ին</w:t>
      </w:r>
      <w:r w:rsidRPr="004A4DD0">
        <w:rPr>
          <w:rFonts w:ascii="GHEA Grapalat" w:hAnsi="GHEA Grapalat"/>
          <w:lang w:val="hy-AM"/>
        </w:rPr>
        <w:t xml:space="preserve"> </w:t>
      </w:r>
      <w:r w:rsidRPr="004A4DD0">
        <w:rPr>
          <w:rFonts w:ascii="GHEA Grapalat" w:hAnsi="GHEA Grapalat" w:cs="Sylfaen"/>
          <w:lang w:val="hy-AM"/>
        </w:rPr>
        <w:t>նշումների ձևով</w:t>
      </w:r>
      <w:r w:rsidRPr="004A4DD0">
        <w:rPr>
          <w:rFonts w:ascii="GHEA Grapalat" w:hAnsi="GHEA Grapalat"/>
          <w:lang w:val="hy-AM"/>
        </w:rPr>
        <w:t xml:space="preserve">: </w:t>
      </w:r>
      <w:r w:rsidRPr="004A4DD0">
        <w:rPr>
          <w:rFonts w:ascii="GHEA Grapalat" w:hAnsi="GHEA Grapalat" w:cs="Sylfaen"/>
          <w:lang w:val="hy-AM"/>
        </w:rPr>
        <w:t>Հատուկ</w:t>
      </w:r>
      <w:r w:rsidRPr="004A4DD0">
        <w:rPr>
          <w:rFonts w:ascii="GHEA Grapalat" w:hAnsi="GHEA Grapalat"/>
          <w:lang w:val="hy-AM"/>
        </w:rPr>
        <w:t xml:space="preserve"> </w:t>
      </w:r>
      <w:r w:rsidRPr="004A4DD0">
        <w:rPr>
          <w:rFonts w:ascii="GHEA Grapalat" w:hAnsi="GHEA Grapalat" w:cs="Sylfaen"/>
          <w:lang w:val="hy-AM"/>
        </w:rPr>
        <w:t>համակարգչային</w:t>
      </w:r>
      <w:r w:rsidRPr="004A4DD0">
        <w:rPr>
          <w:rFonts w:ascii="GHEA Grapalat" w:hAnsi="GHEA Grapalat"/>
          <w:lang w:val="hy-AM"/>
        </w:rPr>
        <w:t xml:space="preserve"> </w:t>
      </w:r>
      <w:r w:rsidRPr="004A4DD0">
        <w:rPr>
          <w:rFonts w:ascii="GHEA Grapalat" w:hAnsi="GHEA Grapalat" w:cs="Sylfaen"/>
          <w:lang w:val="hy-AM"/>
        </w:rPr>
        <w:t>ձայնագրման</w:t>
      </w:r>
      <w:r w:rsidRPr="004A4DD0">
        <w:rPr>
          <w:rFonts w:ascii="GHEA Grapalat" w:hAnsi="GHEA Grapalat"/>
          <w:lang w:val="hy-AM"/>
        </w:rPr>
        <w:t xml:space="preserve"> </w:t>
      </w:r>
      <w:r w:rsidRPr="004A4DD0">
        <w:rPr>
          <w:rFonts w:ascii="GHEA Grapalat" w:hAnsi="GHEA Grapalat" w:cs="Sylfaen"/>
          <w:lang w:val="hy-AM"/>
        </w:rPr>
        <w:t>համակարգի</w:t>
      </w:r>
      <w:r w:rsidRPr="004A4DD0">
        <w:rPr>
          <w:rFonts w:ascii="GHEA Grapalat" w:hAnsi="GHEA Grapalat"/>
          <w:lang w:val="hy-AM"/>
        </w:rPr>
        <w:t xml:space="preserve"> </w:t>
      </w:r>
      <w:r w:rsidRPr="004A4DD0">
        <w:rPr>
          <w:rFonts w:ascii="GHEA Grapalat" w:hAnsi="GHEA Grapalat" w:cs="Sylfaen"/>
          <w:lang w:val="hy-AM"/>
        </w:rPr>
        <w:t>շահագործման</w:t>
      </w:r>
      <w:r w:rsidRPr="004A4DD0">
        <w:rPr>
          <w:rFonts w:ascii="GHEA Grapalat" w:hAnsi="GHEA Grapalat"/>
          <w:lang w:val="hy-AM"/>
        </w:rPr>
        <w:t xml:space="preserve">, </w:t>
      </w:r>
      <w:r w:rsidRPr="004A4DD0">
        <w:rPr>
          <w:rFonts w:ascii="GHEA Grapalat" w:hAnsi="GHEA Grapalat" w:cs="Sylfaen"/>
          <w:lang w:val="hy-AM"/>
        </w:rPr>
        <w:t>տվյալների</w:t>
      </w:r>
      <w:r w:rsidRPr="004A4DD0">
        <w:rPr>
          <w:rFonts w:ascii="GHEA Grapalat" w:hAnsi="GHEA Grapalat"/>
          <w:lang w:val="hy-AM"/>
        </w:rPr>
        <w:t xml:space="preserve"> </w:t>
      </w:r>
      <w:r w:rsidRPr="004A4DD0">
        <w:rPr>
          <w:rFonts w:ascii="GHEA Grapalat" w:hAnsi="GHEA Grapalat" w:cs="Sylfaen"/>
          <w:lang w:val="hy-AM"/>
        </w:rPr>
        <w:t>արխիվացման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համակարգի</w:t>
      </w:r>
      <w:r w:rsidRPr="004A4DD0">
        <w:rPr>
          <w:rFonts w:ascii="GHEA Grapalat" w:hAnsi="GHEA Grapalat"/>
          <w:lang w:val="hy-AM"/>
        </w:rPr>
        <w:t xml:space="preserve"> </w:t>
      </w:r>
      <w:r w:rsidRPr="004A4DD0">
        <w:rPr>
          <w:rFonts w:ascii="GHEA Grapalat" w:hAnsi="GHEA Grapalat" w:cs="Sylfaen"/>
          <w:lang w:val="hy-AM"/>
        </w:rPr>
        <w:t>պահպանության</w:t>
      </w:r>
      <w:r w:rsidRPr="004A4DD0">
        <w:rPr>
          <w:rFonts w:ascii="GHEA Grapalat" w:hAnsi="GHEA Grapalat"/>
          <w:lang w:val="hy-AM"/>
        </w:rPr>
        <w:t xml:space="preserve"> </w:t>
      </w:r>
      <w:r w:rsidRPr="004A4DD0">
        <w:rPr>
          <w:rFonts w:ascii="GHEA Grapalat" w:hAnsi="GHEA Grapalat" w:cs="Sylfaen"/>
          <w:lang w:val="hy-AM"/>
        </w:rPr>
        <w:t>կարգը</w:t>
      </w:r>
      <w:r w:rsidRPr="004A4DD0">
        <w:rPr>
          <w:rFonts w:ascii="GHEA Grapalat" w:hAnsi="GHEA Grapalat"/>
          <w:lang w:val="hy-AM"/>
        </w:rPr>
        <w:t xml:space="preserve"> u</w:t>
      </w:r>
      <w:r w:rsidRPr="004A4DD0">
        <w:rPr>
          <w:rFonts w:ascii="GHEA Grapalat" w:hAnsi="GHEA Grapalat" w:cs="Sylfaen"/>
          <w:lang w:val="hy-AM"/>
        </w:rPr>
        <w:t>ահմանում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Հայա</w:t>
      </w:r>
      <w:r w:rsidRPr="004A4DD0">
        <w:rPr>
          <w:rFonts w:ascii="GHEA Grapalat" w:hAnsi="GHEA Grapalat"/>
          <w:lang w:val="hy-AM"/>
        </w:rPr>
        <w:t>u</w:t>
      </w:r>
      <w:r w:rsidRPr="004A4DD0">
        <w:rPr>
          <w:rFonts w:ascii="GHEA Grapalat" w:hAnsi="GHEA Grapalat" w:cs="Sylfaen"/>
          <w:lang w:val="hy-AM"/>
        </w:rPr>
        <w:t>տանի</w:t>
      </w:r>
      <w:r w:rsidRPr="004A4DD0">
        <w:rPr>
          <w:rFonts w:ascii="GHEA Grapalat" w:hAnsi="GHEA Grapalat"/>
          <w:lang w:val="hy-AM"/>
        </w:rPr>
        <w:t xml:space="preserve"> </w:t>
      </w:r>
      <w:r w:rsidRPr="004A4DD0">
        <w:rPr>
          <w:rFonts w:ascii="GHEA Grapalat" w:hAnsi="GHEA Grapalat" w:cs="Sylfaen"/>
          <w:lang w:val="hy-AM"/>
        </w:rPr>
        <w:t>Հանրապետության</w:t>
      </w:r>
      <w:r w:rsidRPr="004A4DD0">
        <w:rPr>
          <w:rFonts w:ascii="GHEA Grapalat" w:hAnsi="GHEA Grapalat"/>
          <w:lang w:val="hy-AM"/>
        </w:rPr>
        <w:t xml:space="preserve"> դատարանների նախագահների խորհուրդը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w:t>
      </w:r>
      <w:r w:rsidRPr="004A4DD0">
        <w:rPr>
          <w:rFonts w:ascii="GHEA Grapalat" w:hAnsi="GHEA Grapalat"/>
          <w:lang w:val="hy-AM"/>
        </w:rPr>
        <w:tab/>
      </w:r>
      <w:r w:rsidRPr="004A4DD0">
        <w:rPr>
          <w:rFonts w:ascii="GHEA Grapalat" w:hAnsi="GHEA Grapalat" w:cs="Sylfaen"/>
          <w:lang w:val="hy-AM"/>
        </w:rPr>
        <w:t>Հատուկ</w:t>
      </w:r>
      <w:r w:rsidRPr="004A4DD0">
        <w:rPr>
          <w:rFonts w:ascii="GHEA Grapalat" w:hAnsi="GHEA Grapalat"/>
          <w:lang w:val="hy-AM"/>
        </w:rPr>
        <w:t xml:space="preserve"> </w:t>
      </w:r>
      <w:r w:rsidRPr="004A4DD0">
        <w:rPr>
          <w:rFonts w:ascii="GHEA Grapalat" w:hAnsi="GHEA Grapalat" w:cs="Sylfaen"/>
          <w:lang w:val="hy-AM"/>
        </w:rPr>
        <w:t>համակարգչային</w:t>
      </w:r>
      <w:r w:rsidRPr="004A4DD0">
        <w:rPr>
          <w:rFonts w:ascii="GHEA Grapalat" w:hAnsi="GHEA Grapalat"/>
          <w:lang w:val="hy-AM"/>
        </w:rPr>
        <w:t xml:space="preserve"> </w:t>
      </w:r>
      <w:r w:rsidRPr="004A4DD0">
        <w:rPr>
          <w:rFonts w:ascii="GHEA Grapalat" w:hAnsi="GHEA Grapalat" w:cs="Sylfaen"/>
          <w:lang w:val="hy-AM"/>
        </w:rPr>
        <w:t>ձայնագրման</w:t>
      </w:r>
      <w:r w:rsidRPr="004A4DD0">
        <w:rPr>
          <w:rFonts w:ascii="GHEA Grapalat" w:hAnsi="GHEA Grapalat"/>
          <w:lang w:val="hy-AM"/>
        </w:rPr>
        <w:t xml:space="preserve"> </w:t>
      </w:r>
      <w:r w:rsidRPr="004A4DD0">
        <w:rPr>
          <w:rFonts w:ascii="GHEA Grapalat" w:hAnsi="GHEA Grapalat" w:cs="Sylfaen"/>
          <w:lang w:val="hy-AM"/>
        </w:rPr>
        <w:t>համակարգի</w:t>
      </w:r>
      <w:r w:rsidRPr="004A4DD0">
        <w:rPr>
          <w:rFonts w:ascii="GHEA Grapalat" w:hAnsi="GHEA Grapalat"/>
          <w:lang w:val="hy-AM"/>
        </w:rPr>
        <w:t xml:space="preserve"> </w:t>
      </w:r>
      <w:r w:rsidRPr="004A4DD0">
        <w:rPr>
          <w:rFonts w:ascii="GHEA Grapalat" w:hAnsi="GHEA Grapalat" w:cs="Sylfaen"/>
          <w:lang w:val="hy-AM"/>
        </w:rPr>
        <w:t>բացակայության</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w:t>
      </w:r>
      <w:r w:rsidRPr="004A4DD0">
        <w:rPr>
          <w:rFonts w:ascii="GHEA Grapalat" w:hAnsi="GHEA Grapalat"/>
          <w:lang w:val="hy-AM"/>
        </w:rPr>
        <w:t>u</w:t>
      </w:r>
      <w:r w:rsidRPr="004A4DD0">
        <w:rPr>
          <w:rFonts w:ascii="GHEA Grapalat" w:hAnsi="GHEA Grapalat" w:cs="Sylfaen"/>
          <w:lang w:val="hy-AM"/>
        </w:rPr>
        <w:t>տերի դահլիճից</w:t>
      </w:r>
      <w:r w:rsidRPr="004A4DD0">
        <w:rPr>
          <w:rFonts w:ascii="GHEA Grapalat" w:hAnsi="GHEA Grapalat"/>
          <w:lang w:val="hy-AM"/>
        </w:rPr>
        <w:t xml:space="preserve"> </w:t>
      </w:r>
      <w:r w:rsidRPr="004A4DD0">
        <w:rPr>
          <w:rFonts w:ascii="GHEA Grapalat" w:hAnsi="GHEA Grapalat" w:cs="Sylfaen"/>
          <w:lang w:val="hy-AM"/>
        </w:rPr>
        <w:t>դուր</w:t>
      </w:r>
      <w:r w:rsidRPr="004A4DD0">
        <w:rPr>
          <w:rFonts w:ascii="GHEA Grapalat" w:hAnsi="GHEA Grapalat"/>
          <w:lang w:val="hy-AM"/>
        </w:rPr>
        <w:t xml:space="preserve">u </w:t>
      </w:r>
      <w:r w:rsidRPr="004A4DD0">
        <w:rPr>
          <w:rFonts w:ascii="GHEA Grapalat" w:hAnsi="GHEA Grapalat" w:cs="Sylfaen"/>
          <w:lang w:val="hy-AM"/>
        </w:rPr>
        <w:t>առանձին</w:t>
      </w:r>
      <w:r w:rsidRPr="004A4DD0">
        <w:rPr>
          <w:rFonts w:ascii="GHEA Grapalat" w:hAnsi="GHEA Grapalat"/>
          <w:lang w:val="hy-AM"/>
        </w:rPr>
        <w:t xml:space="preserve"> </w:t>
      </w:r>
      <w:r w:rsidRPr="004A4DD0">
        <w:rPr>
          <w:rFonts w:ascii="GHEA Grapalat" w:hAnsi="GHEA Grapalat" w:cs="Sylfaen"/>
          <w:lang w:val="hy-AM"/>
        </w:rPr>
        <w:t>վարութային</w:t>
      </w:r>
      <w:r w:rsidRPr="004A4DD0">
        <w:rPr>
          <w:rFonts w:ascii="GHEA Grapalat" w:hAnsi="GHEA Grapalat"/>
          <w:lang w:val="hy-AM"/>
        </w:rPr>
        <w:t xml:space="preserve"> </w:t>
      </w:r>
      <w:r w:rsidRPr="004A4DD0">
        <w:rPr>
          <w:rFonts w:ascii="GHEA Grapalat" w:hAnsi="GHEA Grapalat" w:cs="Sylfaen"/>
          <w:lang w:val="hy-AM"/>
        </w:rPr>
        <w:t>գործողություններ</w:t>
      </w:r>
      <w:r w:rsidRPr="004A4DD0">
        <w:rPr>
          <w:rFonts w:ascii="GHEA Grapalat" w:hAnsi="GHEA Grapalat"/>
          <w:lang w:val="hy-AM"/>
        </w:rPr>
        <w:t xml:space="preserve"> </w:t>
      </w:r>
      <w:r w:rsidRPr="004A4DD0">
        <w:rPr>
          <w:rFonts w:ascii="GHEA Grapalat" w:hAnsi="GHEA Grapalat" w:cs="Sylfaen"/>
          <w:lang w:val="hy-AM"/>
        </w:rPr>
        <w:t>կատարելի</w:t>
      </w:r>
      <w:r w:rsidRPr="004A4DD0">
        <w:rPr>
          <w:rFonts w:ascii="GHEA Grapalat" w:hAnsi="GHEA Grapalat"/>
          <w:lang w:val="hy-AM"/>
        </w:rPr>
        <w:t xml:space="preserve">u </w:t>
      </w:r>
      <w:r w:rsidRPr="004A4DD0">
        <w:rPr>
          <w:rFonts w:ascii="GHEA Grapalat" w:hAnsi="GHEA Grapalat" w:cs="Sylfaen"/>
          <w:lang w:val="hy-AM"/>
        </w:rPr>
        <w:t>արձանագրությունը</w:t>
      </w:r>
      <w:r w:rsidRPr="004A4DD0">
        <w:rPr>
          <w:rFonts w:ascii="GHEA Grapalat" w:hAnsi="GHEA Grapalat"/>
          <w:lang w:val="hy-AM"/>
        </w:rPr>
        <w:t xml:space="preserve"> </w:t>
      </w:r>
      <w:r w:rsidRPr="004A4DD0">
        <w:rPr>
          <w:rFonts w:ascii="GHEA Grapalat" w:hAnsi="GHEA Grapalat" w:cs="Sylfaen"/>
          <w:lang w:val="hy-AM"/>
        </w:rPr>
        <w:t>վարվում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պարզ</w:t>
      </w:r>
      <w:r w:rsidRPr="004A4DD0">
        <w:rPr>
          <w:rFonts w:ascii="GHEA Grapalat" w:hAnsi="GHEA Grapalat"/>
          <w:lang w:val="hy-AM"/>
        </w:rPr>
        <w:t xml:space="preserve"> </w:t>
      </w:r>
      <w:r w:rsidRPr="004A4DD0">
        <w:rPr>
          <w:rFonts w:ascii="GHEA Grapalat" w:hAnsi="GHEA Grapalat" w:cs="Sylfaen"/>
          <w:lang w:val="hy-AM"/>
        </w:rPr>
        <w:t>թղթային</w:t>
      </w:r>
      <w:r w:rsidRPr="004A4DD0">
        <w:rPr>
          <w:rFonts w:ascii="GHEA Grapalat" w:hAnsi="GHEA Grapalat"/>
          <w:lang w:val="hy-AM"/>
        </w:rPr>
        <w:t xml:space="preserve"> </w:t>
      </w:r>
      <w:r w:rsidRPr="004A4DD0">
        <w:rPr>
          <w:rFonts w:ascii="GHEA Grapalat" w:hAnsi="GHEA Grapalat" w:cs="Sylfaen"/>
          <w:lang w:val="hy-AM"/>
        </w:rPr>
        <w:t>արձանագրման</w:t>
      </w:r>
      <w:r w:rsidRPr="004A4DD0">
        <w:rPr>
          <w:rFonts w:ascii="GHEA Grapalat" w:hAnsi="GHEA Grapalat"/>
          <w:lang w:val="hy-AM"/>
        </w:rPr>
        <w:t xml:space="preserve"> </w:t>
      </w:r>
      <w:r w:rsidRPr="004A4DD0">
        <w:rPr>
          <w:rFonts w:ascii="GHEA Grapalat" w:hAnsi="GHEA Grapalat" w:cs="Sylfaen"/>
          <w:lang w:val="hy-AM"/>
        </w:rPr>
        <w:t>եղանակով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w:t>
      </w:r>
      <w:r w:rsidRPr="004A4DD0">
        <w:rPr>
          <w:rFonts w:ascii="GHEA Grapalat" w:hAnsi="GHEA Grapalat"/>
          <w:lang w:val="hy-AM"/>
        </w:rPr>
        <w:t>u</w:t>
      </w:r>
      <w:r w:rsidRPr="004A4DD0">
        <w:rPr>
          <w:rFonts w:ascii="GHEA Grapalat" w:hAnsi="GHEA Grapalat" w:cs="Sylfaen"/>
          <w:lang w:val="hy-AM"/>
        </w:rPr>
        <w:t>տի</w:t>
      </w:r>
      <w:r w:rsidRPr="004A4DD0">
        <w:rPr>
          <w:rFonts w:ascii="GHEA Grapalat" w:hAnsi="GHEA Grapalat"/>
          <w:lang w:val="hy-AM"/>
        </w:rPr>
        <w:t xml:space="preserve"> </w:t>
      </w:r>
      <w:r w:rsidRPr="004A4DD0">
        <w:rPr>
          <w:rFonts w:ascii="GHEA Grapalat" w:hAnsi="GHEA Grapalat" w:cs="Sylfaen"/>
          <w:lang w:val="hy-AM"/>
        </w:rPr>
        <w:t>պարզ</w:t>
      </w:r>
      <w:r w:rsidRPr="004A4DD0">
        <w:rPr>
          <w:rFonts w:ascii="GHEA Grapalat" w:hAnsi="GHEA Grapalat"/>
          <w:lang w:val="hy-AM"/>
        </w:rPr>
        <w:t xml:space="preserve"> </w:t>
      </w:r>
      <w:r w:rsidRPr="004A4DD0">
        <w:rPr>
          <w:rFonts w:ascii="GHEA Grapalat" w:hAnsi="GHEA Grapalat" w:cs="Sylfaen"/>
          <w:lang w:val="hy-AM"/>
        </w:rPr>
        <w:t>թղթային</w:t>
      </w:r>
      <w:r w:rsidRPr="004A4DD0">
        <w:rPr>
          <w:rFonts w:ascii="GHEA Grapalat" w:hAnsi="GHEA Grapalat"/>
          <w:lang w:val="hy-AM"/>
        </w:rPr>
        <w:t xml:space="preserve"> </w:t>
      </w:r>
      <w:r w:rsidRPr="004A4DD0">
        <w:rPr>
          <w:rFonts w:ascii="GHEA Grapalat" w:hAnsi="GHEA Grapalat" w:cs="Sylfaen"/>
          <w:lang w:val="hy-AM"/>
        </w:rPr>
        <w:t>եղանակով</w:t>
      </w:r>
      <w:r w:rsidRPr="004A4DD0">
        <w:rPr>
          <w:rFonts w:ascii="GHEA Grapalat" w:hAnsi="GHEA Grapalat"/>
          <w:lang w:val="hy-AM"/>
        </w:rPr>
        <w:t xml:space="preserve"> </w:t>
      </w:r>
      <w:r w:rsidRPr="004A4DD0">
        <w:rPr>
          <w:rFonts w:ascii="GHEA Grapalat" w:hAnsi="GHEA Grapalat" w:cs="Sylfaen"/>
          <w:lang w:val="hy-AM"/>
        </w:rPr>
        <w:t>վարվող</w:t>
      </w:r>
      <w:r w:rsidRPr="004A4DD0">
        <w:rPr>
          <w:rFonts w:ascii="GHEA Grapalat" w:hAnsi="GHEA Grapalat"/>
          <w:lang w:val="hy-AM"/>
        </w:rPr>
        <w:t xml:space="preserve"> </w:t>
      </w:r>
      <w:r w:rsidRPr="004A4DD0">
        <w:rPr>
          <w:rFonts w:ascii="GHEA Grapalat" w:hAnsi="GHEA Grapalat" w:cs="Sylfaen"/>
          <w:lang w:val="hy-AM"/>
        </w:rPr>
        <w:t>արձանագրությունում</w:t>
      </w:r>
      <w:r w:rsidRPr="004A4DD0">
        <w:rPr>
          <w:rFonts w:ascii="GHEA Grapalat" w:hAnsi="GHEA Grapalat"/>
          <w:lang w:val="hy-AM"/>
        </w:rPr>
        <w:t xml:space="preserve"> </w:t>
      </w:r>
      <w:r w:rsidRPr="004A4DD0">
        <w:rPr>
          <w:rFonts w:ascii="GHEA Grapalat" w:hAnsi="GHEA Grapalat" w:cs="Sylfaen"/>
          <w:lang w:val="hy-AM"/>
        </w:rPr>
        <w:t>նշվում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w:t>
      </w:r>
      <w:r w:rsidRPr="004A4DD0">
        <w:rPr>
          <w:rFonts w:ascii="GHEA Grapalat" w:hAnsi="GHEA Grapalat"/>
          <w:lang w:val="hy-AM"/>
        </w:rPr>
        <w:t>u</w:t>
      </w:r>
      <w:r w:rsidRPr="004A4DD0">
        <w:rPr>
          <w:rFonts w:ascii="GHEA Grapalat" w:hAnsi="GHEA Grapalat" w:cs="Sylfaen"/>
          <w:lang w:val="hy-AM"/>
        </w:rPr>
        <w:t>տի</w:t>
      </w:r>
      <w:r w:rsidRPr="004A4DD0">
        <w:rPr>
          <w:rFonts w:ascii="GHEA Grapalat" w:hAnsi="GHEA Grapalat"/>
          <w:lang w:val="hy-AM"/>
        </w:rPr>
        <w:t xml:space="preserve"> </w:t>
      </w:r>
      <w:r w:rsidRPr="004A4DD0">
        <w:rPr>
          <w:rFonts w:ascii="GHEA Grapalat" w:hAnsi="GHEA Grapalat" w:cs="Sylfaen"/>
          <w:lang w:val="hy-AM"/>
        </w:rPr>
        <w:t>վայրը</w:t>
      </w:r>
      <w:r w:rsidRPr="004A4DD0">
        <w:rPr>
          <w:rFonts w:ascii="GHEA Grapalat" w:hAnsi="GHEA Grapalat"/>
          <w:lang w:val="hy-AM"/>
        </w:rPr>
        <w:t xml:space="preserve">, </w:t>
      </w:r>
      <w:r w:rsidRPr="004A4DD0">
        <w:rPr>
          <w:rFonts w:ascii="GHEA Grapalat" w:hAnsi="GHEA Grapalat" w:cs="Sylfaen"/>
          <w:lang w:val="hy-AM"/>
        </w:rPr>
        <w:t>տարին</w:t>
      </w:r>
      <w:r w:rsidRPr="004A4DD0">
        <w:rPr>
          <w:rFonts w:ascii="GHEA Grapalat" w:hAnsi="GHEA Grapalat"/>
          <w:lang w:val="hy-AM"/>
        </w:rPr>
        <w:t xml:space="preserve">, </w:t>
      </w:r>
      <w:r w:rsidRPr="004A4DD0">
        <w:rPr>
          <w:rFonts w:ascii="GHEA Grapalat" w:hAnsi="GHEA Grapalat" w:cs="Sylfaen"/>
          <w:lang w:val="hy-AM"/>
        </w:rPr>
        <w:t>ամի</w:t>
      </w:r>
      <w:r w:rsidRPr="004A4DD0">
        <w:rPr>
          <w:rFonts w:ascii="GHEA Grapalat" w:hAnsi="GHEA Grapalat"/>
          <w:lang w:val="hy-AM"/>
        </w:rPr>
        <w:t>u</w:t>
      </w:r>
      <w:r w:rsidRPr="004A4DD0">
        <w:rPr>
          <w:rFonts w:ascii="GHEA Grapalat" w:hAnsi="GHEA Grapalat" w:cs="Sylfaen"/>
          <w:lang w:val="hy-AM"/>
        </w:rPr>
        <w:t>ը</w:t>
      </w:r>
      <w:r w:rsidRPr="004A4DD0">
        <w:rPr>
          <w:rFonts w:ascii="GHEA Grapalat" w:hAnsi="GHEA Grapalat"/>
          <w:lang w:val="hy-AM"/>
        </w:rPr>
        <w:t xml:space="preserve">, </w:t>
      </w:r>
      <w:r w:rsidRPr="004A4DD0">
        <w:rPr>
          <w:rFonts w:ascii="GHEA Grapalat" w:hAnsi="GHEA Grapalat" w:cs="Sylfaen"/>
          <w:lang w:val="hy-AM"/>
        </w:rPr>
        <w:t>ամ</w:t>
      </w:r>
      <w:r w:rsidRPr="004A4DD0">
        <w:rPr>
          <w:rFonts w:ascii="GHEA Grapalat" w:hAnsi="GHEA Grapalat"/>
          <w:lang w:val="hy-AM"/>
        </w:rPr>
        <w:t>u</w:t>
      </w:r>
      <w:r w:rsidRPr="004A4DD0">
        <w:rPr>
          <w:rFonts w:ascii="GHEA Grapalat" w:hAnsi="GHEA Grapalat" w:cs="Sylfaen"/>
          <w:lang w:val="hy-AM"/>
        </w:rPr>
        <w:t>աթիվը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w:t>
      </w:r>
      <w:r w:rsidRPr="004A4DD0">
        <w:rPr>
          <w:rFonts w:ascii="GHEA Grapalat" w:hAnsi="GHEA Grapalat"/>
          <w:lang w:val="hy-AM"/>
        </w:rPr>
        <w:t>u</w:t>
      </w:r>
      <w:r w:rsidRPr="004A4DD0">
        <w:rPr>
          <w:rFonts w:ascii="GHEA Grapalat" w:hAnsi="GHEA Grapalat" w:cs="Sylfaen"/>
          <w:lang w:val="hy-AM"/>
        </w:rPr>
        <w:t>տը</w:t>
      </w:r>
      <w:r w:rsidRPr="004A4DD0">
        <w:rPr>
          <w:rFonts w:ascii="GHEA Grapalat" w:hAnsi="GHEA Grapalat"/>
          <w:lang w:val="hy-AM"/>
        </w:rPr>
        <w:t xml:space="preserve"> u</w:t>
      </w:r>
      <w:r w:rsidRPr="004A4DD0">
        <w:rPr>
          <w:rFonts w:ascii="GHEA Grapalat" w:hAnsi="GHEA Grapalat" w:cs="Sylfaen"/>
          <w:lang w:val="hy-AM"/>
        </w:rPr>
        <w:t>կ</w:t>
      </w:r>
      <w:r w:rsidRPr="004A4DD0">
        <w:rPr>
          <w:rFonts w:ascii="GHEA Grapalat" w:hAnsi="GHEA Grapalat"/>
          <w:lang w:val="hy-AM"/>
        </w:rPr>
        <w:t>u</w:t>
      </w:r>
      <w:r w:rsidRPr="004A4DD0">
        <w:rPr>
          <w:rFonts w:ascii="GHEA Grapalat" w:hAnsi="GHEA Grapalat" w:cs="Sylfaen"/>
          <w:lang w:val="hy-AM"/>
        </w:rPr>
        <w:t>ելու</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ավարտելու</w:t>
      </w:r>
      <w:r w:rsidRPr="004A4DD0">
        <w:rPr>
          <w:rFonts w:ascii="GHEA Grapalat" w:hAnsi="GHEA Grapalat"/>
          <w:lang w:val="hy-AM"/>
        </w:rPr>
        <w:t xml:space="preserve"> </w:t>
      </w:r>
      <w:r w:rsidRPr="004A4DD0">
        <w:rPr>
          <w:rFonts w:ascii="GHEA Grapalat" w:hAnsi="GHEA Grapalat" w:cs="Sylfaen"/>
          <w:lang w:val="hy-AM"/>
        </w:rPr>
        <w:t>ժամը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իրականացվող</w:t>
      </w:r>
      <w:r w:rsidRPr="004A4DD0">
        <w:rPr>
          <w:rFonts w:ascii="GHEA Grapalat" w:hAnsi="GHEA Grapalat"/>
          <w:lang w:val="hy-AM"/>
        </w:rPr>
        <w:t xml:space="preserve"> </w:t>
      </w:r>
      <w:r w:rsidRPr="004A4DD0">
        <w:rPr>
          <w:rFonts w:ascii="GHEA Grapalat" w:hAnsi="GHEA Grapalat" w:cs="Sylfaen"/>
          <w:lang w:val="hy-AM"/>
        </w:rPr>
        <w:t>վարույթի տվյալները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վարույթն իրականացնող</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անվանումը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կազմը</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նիստին</w:t>
      </w:r>
      <w:r w:rsidRPr="004A4DD0">
        <w:rPr>
          <w:rFonts w:ascii="GHEA Grapalat" w:hAnsi="GHEA Grapalat"/>
          <w:lang w:val="hy-AM"/>
        </w:rPr>
        <w:t xml:space="preserve"> </w:t>
      </w:r>
      <w:r w:rsidRPr="004A4DD0">
        <w:rPr>
          <w:rFonts w:ascii="GHEA Grapalat" w:hAnsi="GHEA Grapalat" w:cs="Sylfaen"/>
          <w:lang w:val="hy-AM"/>
        </w:rPr>
        <w:t>ներկա</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մասնակիցները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անձին</w:t>
      </w:r>
      <w:r w:rsidRPr="004A4DD0">
        <w:rPr>
          <w:rFonts w:ascii="GHEA Grapalat" w:hAnsi="GHEA Grapalat"/>
          <w:lang w:val="hy-AM"/>
        </w:rPr>
        <w:t xml:space="preserve"> </w:t>
      </w:r>
      <w:r w:rsidRPr="004A4DD0">
        <w:rPr>
          <w:rFonts w:ascii="GHEA Grapalat" w:hAnsi="GHEA Grapalat" w:cs="Sylfaen"/>
          <w:lang w:val="hy-AM"/>
        </w:rPr>
        <w:t>վերաբերող</w:t>
      </w:r>
      <w:r w:rsidRPr="004A4DD0">
        <w:rPr>
          <w:rFonts w:ascii="GHEA Grapalat" w:hAnsi="GHEA Grapalat"/>
          <w:lang w:val="hy-AM"/>
        </w:rPr>
        <w:t xml:space="preserve"> </w:t>
      </w:r>
      <w:r w:rsidRPr="004A4DD0">
        <w:rPr>
          <w:rFonts w:ascii="GHEA Grapalat" w:hAnsi="GHEA Grapalat" w:cs="Sylfaen"/>
          <w:lang w:val="hy-AM"/>
        </w:rPr>
        <w:t>տվյալները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կիրառված </w:t>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վարութային</w:t>
      </w:r>
      <w:r w:rsidRPr="004A4DD0">
        <w:rPr>
          <w:rFonts w:ascii="GHEA Grapalat" w:hAnsi="GHEA Grapalat"/>
          <w:lang w:val="hy-AM"/>
        </w:rPr>
        <w:t xml:space="preserve"> </w:t>
      </w:r>
      <w:r w:rsidRPr="004A4DD0">
        <w:rPr>
          <w:rFonts w:ascii="GHEA Grapalat" w:hAnsi="GHEA Grapalat" w:cs="Sylfaen"/>
          <w:lang w:val="hy-AM"/>
        </w:rPr>
        <w:t>գործողություններն</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կարգով</w:t>
      </w:r>
      <w:r w:rsidRPr="004A4DD0">
        <w:rPr>
          <w:rFonts w:ascii="GHEA Grapalat" w:hAnsi="GHEA Grapalat"/>
          <w:lang w:val="hy-AM"/>
        </w:rPr>
        <w:t xml:space="preserve">, </w:t>
      </w:r>
      <w:r w:rsidRPr="004A4DD0">
        <w:rPr>
          <w:rFonts w:ascii="GHEA Grapalat" w:hAnsi="GHEA Grapalat" w:cs="Sylfaen"/>
          <w:lang w:val="hy-AM"/>
        </w:rPr>
        <w:t>ինչ</w:t>
      </w:r>
      <w:r w:rsidRPr="004A4DD0">
        <w:rPr>
          <w:rFonts w:ascii="GHEA Grapalat" w:hAnsi="GHEA Grapalat"/>
          <w:lang w:val="hy-AM"/>
        </w:rPr>
        <w:t xml:space="preserve"> </w:t>
      </w:r>
      <w:r w:rsidRPr="004A4DD0">
        <w:rPr>
          <w:rFonts w:ascii="GHEA Grapalat" w:hAnsi="GHEA Grapalat" w:cs="Sylfaen"/>
          <w:lang w:val="hy-AM"/>
        </w:rPr>
        <w:t>կարգով</w:t>
      </w:r>
      <w:r w:rsidRPr="004A4DD0">
        <w:rPr>
          <w:rFonts w:ascii="GHEA Grapalat" w:hAnsi="GHEA Grapalat"/>
          <w:lang w:val="hy-AM"/>
        </w:rPr>
        <w:t xml:space="preserve"> </w:t>
      </w:r>
      <w:r w:rsidRPr="004A4DD0">
        <w:rPr>
          <w:rFonts w:ascii="GHEA Grapalat" w:hAnsi="GHEA Grapalat" w:cs="Sylfaen"/>
          <w:lang w:val="hy-AM"/>
        </w:rPr>
        <w:t>դրանք</w:t>
      </w:r>
      <w:r w:rsidRPr="004A4DD0">
        <w:rPr>
          <w:rFonts w:ascii="GHEA Grapalat" w:hAnsi="GHEA Grapalat"/>
          <w:lang w:val="hy-AM"/>
        </w:rPr>
        <w:t xml:space="preserve"> </w:t>
      </w:r>
      <w:r w:rsidRPr="004A4DD0">
        <w:rPr>
          <w:rFonts w:ascii="GHEA Grapalat" w:hAnsi="GHEA Grapalat" w:cs="Sylfaen"/>
          <w:lang w:val="hy-AM"/>
        </w:rPr>
        <w:t>տեղի</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ունեցել</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7)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մասնակիցների ելույթների,</w:t>
      </w:r>
      <w:r w:rsidRPr="004A4DD0">
        <w:rPr>
          <w:rFonts w:ascii="GHEA Grapalat" w:hAnsi="GHEA Grapalat"/>
          <w:lang w:val="hy-AM"/>
        </w:rPr>
        <w:t xml:space="preserve"> </w:t>
      </w:r>
      <w:r w:rsidRPr="004A4DD0">
        <w:rPr>
          <w:rFonts w:ascii="GHEA Grapalat" w:hAnsi="GHEA Grapalat" w:cs="Sylfaen"/>
          <w:lang w:val="hy-AM"/>
        </w:rPr>
        <w:t>միջնորդությունների և հայտարարությունների համառոտ բովանդակությունը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8)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որոշումները</w:t>
      </w:r>
      <w:r w:rsidRPr="004A4DD0">
        <w:rPr>
          <w:rFonts w:ascii="GHEA Grapalat" w:hAnsi="GHEA Grapalat"/>
          <w:lang w:val="hy-AM"/>
        </w:rPr>
        <w:t xml:space="preserve">, </w:t>
      </w:r>
      <w:r w:rsidRPr="004A4DD0">
        <w:rPr>
          <w:rFonts w:ascii="GHEA Grapalat" w:hAnsi="GHEA Grapalat" w:cs="Sylfaen"/>
          <w:lang w:val="hy-AM"/>
        </w:rPr>
        <w:t>որոնք</w:t>
      </w:r>
      <w:r w:rsidRPr="004A4DD0">
        <w:rPr>
          <w:rFonts w:ascii="GHEA Grapalat" w:hAnsi="GHEA Grapalat"/>
          <w:lang w:val="hy-AM"/>
        </w:rPr>
        <w:t xml:space="preserve"> </w:t>
      </w:r>
      <w:r w:rsidRPr="004A4DD0">
        <w:rPr>
          <w:rFonts w:ascii="GHEA Grapalat" w:hAnsi="GHEA Grapalat" w:cs="Sylfaen"/>
          <w:lang w:val="hy-AM"/>
        </w:rPr>
        <w:t>կայացվել</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առանց</w:t>
      </w:r>
      <w:r w:rsidRPr="004A4DD0">
        <w:rPr>
          <w:rFonts w:ascii="GHEA Grapalat" w:hAnsi="GHEA Grapalat"/>
          <w:lang w:val="hy-AM"/>
        </w:rPr>
        <w:t xml:space="preserve"> </w:t>
      </w:r>
      <w:r w:rsidRPr="004A4DD0">
        <w:rPr>
          <w:rFonts w:ascii="GHEA Grapalat" w:hAnsi="GHEA Grapalat" w:cs="Sylfaen"/>
          <w:lang w:val="hy-AM"/>
        </w:rPr>
        <w:t>առանձին</w:t>
      </w:r>
      <w:r w:rsidRPr="004A4DD0">
        <w:rPr>
          <w:rFonts w:ascii="GHEA Grapalat" w:hAnsi="GHEA Grapalat"/>
          <w:lang w:val="hy-AM"/>
        </w:rPr>
        <w:t xml:space="preserve"> փաստաթուղթ կազմե</w:t>
      </w:r>
      <w:r w:rsidRPr="004A4DD0">
        <w:rPr>
          <w:rFonts w:ascii="GHEA Grapalat" w:hAnsi="GHEA Grapalat" w:cs="Sylfaen"/>
          <w:lang w:val="hy-AM"/>
        </w:rPr>
        <w:t>լու</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9) </w:t>
      </w:r>
      <w:r w:rsidRPr="004A4DD0">
        <w:rPr>
          <w:rFonts w:ascii="GHEA Grapalat" w:hAnsi="GHEA Grapalat" w:cs="Sylfaen"/>
          <w:lang w:val="hy-AM"/>
        </w:rPr>
        <w:t>հիշատակում</w:t>
      </w:r>
      <w:r w:rsidRPr="004A4DD0">
        <w:rPr>
          <w:rFonts w:ascii="GHEA Grapalat" w:hAnsi="GHEA Grapalat"/>
          <w:lang w:val="hy-AM"/>
        </w:rPr>
        <w:t xml:space="preserve"> </w:t>
      </w:r>
      <w:r w:rsidRPr="004A4DD0">
        <w:rPr>
          <w:rFonts w:ascii="GHEA Grapalat" w:hAnsi="GHEA Grapalat" w:cs="Sylfaen"/>
          <w:lang w:val="hy-AM"/>
        </w:rPr>
        <w:t>որոշումներն առանձին</w:t>
      </w:r>
      <w:r w:rsidRPr="004A4DD0">
        <w:rPr>
          <w:rFonts w:ascii="GHEA Grapalat" w:hAnsi="GHEA Grapalat"/>
          <w:lang w:val="hy-AM"/>
        </w:rPr>
        <w:t xml:space="preserve"> u</w:t>
      </w:r>
      <w:r w:rsidRPr="004A4DD0">
        <w:rPr>
          <w:rFonts w:ascii="GHEA Grapalat" w:hAnsi="GHEA Grapalat" w:cs="Sylfaen"/>
          <w:lang w:val="hy-AM"/>
        </w:rPr>
        <w:t>ենյակում</w:t>
      </w:r>
      <w:r w:rsidRPr="004A4DD0">
        <w:rPr>
          <w:rFonts w:ascii="GHEA Grapalat" w:hAnsi="GHEA Grapalat"/>
          <w:lang w:val="hy-AM"/>
        </w:rPr>
        <w:t xml:space="preserve"> </w:t>
      </w:r>
      <w:r w:rsidRPr="004A4DD0">
        <w:rPr>
          <w:rFonts w:ascii="GHEA Grapalat" w:hAnsi="GHEA Grapalat" w:cs="Sylfaen"/>
          <w:lang w:val="hy-AM"/>
        </w:rPr>
        <w:t>կայացված</w:t>
      </w:r>
      <w:r w:rsidRPr="004A4DD0">
        <w:rPr>
          <w:rFonts w:ascii="GHEA Grapalat" w:hAnsi="GHEA Grapalat"/>
          <w:lang w:val="hy-AM"/>
        </w:rPr>
        <w:t xml:space="preserve"> </w:t>
      </w:r>
      <w:r w:rsidRPr="004A4DD0">
        <w:rPr>
          <w:rFonts w:ascii="GHEA Grapalat" w:hAnsi="GHEA Grapalat" w:cs="Sylfaen"/>
          <w:lang w:val="hy-AM"/>
        </w:rPr>
        <w:t>լինելու</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10) </w:t>
      </w:r>
      <w:r w:rsidRPr="004A4DD0">
        <w:rPr>
          <w:rFonts w:ascii="GHEA Grapalat" w:hAnsi="GHEA Grapalat" w:cs="Sylfaen"/>
          <w:lang w:val="hy-AM"/>
        </w:rPr>
        <w:t>հիշատակում</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նակիցների</w:t>
      </w:r>
      <w:r w:rsidRPr="004A4DD0">
        <w:rPr>
          <w:rFonts w:ascii="GHEA Grapalat" w:hAnsi="GHEA Grapalat"/>
          <w:lang w:val="hy-AM"/>
        </w:rPr>
        <w:t xml:space="preserve"> </w:t>
      </w:r>
      <w:r w:rsidRPr="004A4DD0">
        <w:rPr>
          <w:rFonts w:ascii="GHEA Grapalat" w:hAnsi="GHEA Grapalat" w:cs="Sylfaen"/>
          <w:lang w:val="hy-AM"/>
        </w:rPr>
        <w:t>իրավունքների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պարտականությունների</w:t>
      </w:r>
      <w:r w:rsidRPr="004A4DD0">
        <w:rPr>
          <w:rFonts w:ascii="GHEA Grapalat" w:hAnsi="GHEA Grapalat"/>
          <w:lang w:val="hy-AM"/>
        </w:rPr>
        <w:t xml:space="preserve"> </w:t>
      </w:r>
      <w:r w:rsidRPr="004A4DD0">
        <w:rPr>
          <w:rFonts w:ascii="GHEA Grapalat" w:hAnsi="GHEA Grapalat" w:cs="Sylfaen"/>
          <w:lang w:val="hy-AM"/>
        </w:rPr>
        <w:t>պարզաբանման մասին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11) </w:t>
      </w:r>
      <w:r w:rsidRPr="004A4DD0">
        <w:rPr>
          <w:rFonts w:ascii="GHEA Grapalat" w:hAnsi="GHEA Grapalat" w:cs="Sylfaen"/>
          <w:lang w:val="hy-AM"/>
        </w:rPr>
        <w:t>ցուցմունքների</w:t>
      </w:r>
      <w:r w:rsidRPr="004A4DD0">
        <w:rPr>
          <w:rFonts w:ascii="GHEA Grapalat" w:hAnsi="GHEA Grapalat"/>
          <w:lang w:val="hy-AM"/>
        </w:rPr>
        <w:t xml:space="preserve"> </w:t>
      </w:r>
      <w:r w:rsidRPr="004A4DD0">
        <w:rPr>
          <w:rFonts w:ascii="GHEA Grapalat" w:hAnsi="GHEA Grapalat" w:cs="Sylfaen"/>
          <w:lang w:val="hy-AM"/>
        </w:rPr>
        <w:t>բովանդակությունը</w:t>
      </w:r>
      <w:r w:rsidRPr="004A4DD0">
        <w:rPr>
          <w:rFonts w:ascii="GHEA Grapalat" w:hAnsi="GHEA Grapalat"/>
          <w:lang w:val="hy-AM"/>
        </w:rPr>
        <w:t xml:space="preserve">` </w:t>
      </w:r>
      <w:r w:rsidRPr="004A4DD0">
        <w:rPr>
          <w:rFonts w:ascii="GHEA Grapalat" w:hAnsi="GHEA Grapalat" w:cs="Sylfaen"/>
          <w:lang w:val="hy-AM"/>
        </w:rPr>
        <w:t>տրված</w:t>
      </w:r>
      <w:r w:rsidRPr="004A4DD0">
        <w:rPr>
          <w:rFonts w:ascii="GHEA Grapalat" w:hAnsi="GHEA Grapalat"/>
          <w:lang w:val="hy-AM"/>
        </w:rPr>
        <w:t xml:space="preserve"> </w:t>
      </w:r>
      <w:r w:rsidRPr="004A4DD0">
        <w:rPr>
          <w:rFonts w:ascii="GHEA Grapalat" w:hAnsi="GHEA Grapalat" w:cs="Sylfaen"/>
          <w:lang w:val="hy-AM"/>
        </w:rPr>
        <w:t>հարցերը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դրանց</w:t>
      </w:r>
      <w:r w:rsidRPr="004A4DD0">
        <w:rPr>
          <w:rFonts w:ascii="GHEA Grapalat" w:hAnsi="GHEA Grapalat"/>
          <w:lang w:val="hy-AM"/>
        </w:rPr>
        <w:t xml:space="preserve"> </w:t>
      </w:r>
      <w:r w:rsidRPr="004A4DD0">
        <w:rPr>
          <w:rFonts w:ascii="GHEA Grapalat" w:hAnsi="GHEA Grapalat" w:cs="Sylfaen"/>
          <w:lang w:val="hy-AM"/>
        </w:rPr>
        <w:t>պատա</w:t>
      </w:r>
      <w:r w:rsidRPr="004A4DD0">
        <w:rPr>
          <w:rFonts w:ascii="GHEA Grapalat" w:hAnsi="GHEA Grapalat"/>
          <w:lang w:val="hy-AM"/>
        </w:rPr>
        <w:t>u</w:t>
      </w:r>
      <w:r w:rsidRPr="004A4DD0">
        <w:rPr>
          <w:rFonts w:ascii="GHEA Grapalat" w:hAnsi="GHEA Grapalat" w:cs="Sylfaen"/>
          <w:lang w:val="hy-AM"/>
        </w:rPr>
        <w:t>խանները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12) </w:t>
      </w:r>
      <w:r w:rsidRPr="004A4DD0">
        <w:rPr>
          <w:rFonts w:ascii="GHEA Grapalat" w:hAnsi="GHEA Grapalat" w:cs="Sylfaen"/>
          <w:lang w:val="hy-AM"/>
        </w:rPr>
        <w:t>ապացույցների</w:t>
      </w:r>
      <w:r w:rsidRPr="004A4DD0">
        <w:rPr>
          <w:rFonts w:ascii="GHEA Grapalat" w:hAnsi="GHEA Grapalat"/>
          <w:lang w:val="hy-AM"/>
        </w:rPr>
        <w:t xml:space="preserve"> </w:t>
      </w:r>
      <w:r w:rsidRPr="004A4DD0">
        <w:rPr>
          <w:rFonts w:ascii="GHEA Grapalat" w:hAnsi="GHEA Grapalat" w:cs="Sylfaen"/>
          <w:lang w:val="hy-AM"/>
        </w:rPr>
        <w:t>հետազոտմանն</w:t>
      </w:r>
      <w:r w:rsidRPr="004A4DD0">
        <w:rPr>
          <w:rFonts w:ascii="GHEA Grapalat" w:hAnsi="GHEA Grapalat"/>
          <w:lang w:val="hy-AM"/>
        </w:rPr>
        <w:t xml:space="preserve"> </w:t>
      </w:r>
      <w:r w:rsidRPr="004A4DD0">
        <w:rPr>
          <w:rFonts w:ascii="GHEA Grapalat" w:hAnsi="GHEA Grapalat" w:cs="Sylfaen"/>
          <w:lang w:val="hy-AM"/>
        </w:rPr>
        <w:t>ուղղված</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գործողությունները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դրանց</w:t>
      </w:r>
      <w:r w:rsidRPr="004A4DD0">
        <w:rPr>
          <w:rFonts w:ascii="GHEA Grapalat" w:hAnsi="GHEA Grapalat"/>
          <w:lang w:val="hy-AM"/>
        </w:rPr>
        <w:t xml:space="preserve"> </w:t>
      </w:r>
      <w:r w:rsidRPr="004A4DD0">
        <w:rPr>
          <w:rFonts w:ascii="GHEA Grapalat" w:hAnsi="GHEA Grapalat" w:cs="Sylfaen"/>
          <w:lang w:val="hy-AM"/>
        </w:rPr>
        <w:t>արդյունքները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13)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հանգամանքները</w:t>
      </w:r>
      <w:r w:rsidRPr="004A4DD0">
        <w:rPr>
          <w:rFonts w:ascii="GHEA Grapalat" w:hAnsi="GHEA Grapalat"/>
          <w:lang w:val="hy-AM"/>
        </w:rPr>
        <w:t xml:space="preserve">, </w:t>
      </w:r>
      <w:r w:rsidRPr="004A4DD0">
        <w:rPr>
          <w:rFonts w:ascii="GHEA Grapalat" w:hAnsi="GHEA Grapalat" w:cs="Sylfaen"/>
          <w:lang w:val="hy-AM"/>
        </w:rPr>
        <w:t>որոնք</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նակիցները</w:t>
      </w:r>
      <w:r w:rsidRPr="004A4DD0">
        <w:rPr>
          <w:rFonts w:ascii="GHEA Grapalat" w:hAnsi="GHEA Grapalat"/>
          <w:lang w:val="hy-AM"/>
        </w:rPr>
        <w:t xml:space="preserve"> </w:t>
      </w:r>
      <w:r w:rsidRPr="004A4DD0">
        <w:rPr>
          <w:rFonts w:ascii="GHEA Grapalat" w:hAnsi="GHEA Grapalat" w:cs="Sylfaen"/>
          <w:lang w:val="hy-AM"/>
        </w:rPr>
        <w:t>խնդրել</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ամրագրել</w:t>
      </w:r>
      <w:r w:rsidRPr="004A4DD0">
        <w:rPr>
          <w:rFonts w:ascii="GHEA Grapalat" w:hAnsi="GHEA Grapalat"/>
          <w:lang w:val="hy-AM"/>
        </w:rPr>
        <w:t xml:space="preserve"> </w:t>
      </w:r>
      <w:r w:rsidRPr="004A4DD0">
        <w:rPr>
          <w:rFonts w:ascii="GHEA Grapalat" w:hAnsi="GHEA Grapalat" w:cs="Sylfaen"/>
          <w:lang w:val="hy-AM"/>
        </w:rPr>
        <w:t>արձանագրության</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14) </w:t>
      </w:r>
      <w:r w:rsidRPr="004A4DD0">
        <w:rPr>
          <w:rFonts w:ascii="GHEA Grapalat" w:hAnsi="GHEA Grapalat" w:cs="Sylfaen"/>
          <w:lang w:val="hy-AM"/>
        </w:rPr>
        <w:t>հիշատակում</w:t>
      </w:r>
      <w:r w:rsidRPr="004A4DD0">
        <w:rPr>
          <w:rFonts w:ascii="GHEA Grapalat" w:hAnsi="GHEA Grapalat"/>
          <w:lang w:val="hy-AM"/>
        </w:rPr>
        <w:t xml:space="preserve"> վերդիկտի, ինչպես նաև եզրափակիչ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ակտի</w:t>
      </w:r>
      <w:r w:rsidRPr="004A4DD0">
        <w:rPr>
          <w:rFonts w:ascii="GHEA Grapalat" w:hAnsi="GHEA Grapalat"/>
          <w:lang w:val="hy-AM"/>
        </w:rPr>
        <w:t xml:space="preserve"> </w:t>
      </w:r>
      <w:r w:rsidRPr="004A4DD0">
        <w:rPr>
          <w:rFonts w:ascii="GHEA Grapalat" w:hAnsi="GHEA Grapalat" w:cs="Sylfaen"/>
          <w:lang w:val="hy-AM"/>
        </w:rPr>
        <w:t>հրապարակման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բողոքարկման</w:t>
      </w:r>
      <w:r w:rsidRPr="004A4DD0">
        <w:rPr>
          <w:rFonts w:ascii="GHEA Grapalat" w:hAnsi="GHEA Grapalat"/>
          <w:lang w:val="hy-AM"/>
        </w:rPr>
        <w:t xml:space="preserve"> </w:t>
      </w:r>
      <w:r w:rsidRPr="004A4DD0">
        <w:rPr>
          <w:rFonts w:ascii="GHEA Grapalat" w:hAnsi="GHEA Grapalat" w:cs="Sylfaen"/>
          <w:lang w:val="hy-AM"/>
        </w:rPr>
        <w:t>կարգի</w:t>
      </w:r>
      <w:r w:rsidRPr="004A4DD0">
        <w:rPr>
          <w:rFonts w:ascii="GHEA Grapalat" w:hAnsi="GHEA Grapalat"/>
          <w:lang w:val="hy-AM"/>
        </w:rPr>
        <w:t xml:space="preserve"> </w:t>
      </w:r>
      <w:r w:rsidRPr="004A4DD0">
        <w:rPr>
          <w:rFonts w:ascii="GHEA Grapalat" w:hAnsi="GHEA Grapalat" w:cs="Sylfaen"/>
          <w:lang w:val="hy-AM"/>
        </w:rPr>
        <w:t>ու</w:t>
      </w:r>
      <w:r w:rsidRPr="004A4DD0">
        <w:rPr>
          <w:rFonts w:ascii="GHEA Grapalat" w:hAnsi="GHEA Grapalat"/>
          <w:lang w:val="hy-AM"/>
        </w:rPr>
        <w:t xml:space="preserve"> </w:t>
      </w:r>
      <w:r w:rsidRPr="004A4DD0">
        <w:rPr>
          <w:rFonts w:ascii="GHEA Grapalat" w:hAnsi="GHEA Grapalat" w:cs="Sylfaen"/>
          <w:lang w:val="hy-AM"/>
        </w:rPr>
        <w:t>ժամկետների</w:t>
      </w:r>
      <w:r w:rsidRPr="004A4DD0">
        <w:rPr>
          <w:rFonts w:ascii="GHEA Grapalat" w:hAnsi="GHEA Grapalat"/>
          <w:lang w:val="hy-AM"/>
        </w:rPr>
        <w:t xml:space="preserve"> </w:t>
      </w:r>
      <w:r w:rsidRPr="004A4DD0">
        <w:rPr>
          <w:rFonts w:ascii="GHEA Grapalat" w:hAnsi="GHEA Grapalat" w:cs="Sylfaen"/>
          <w:lang w:val="hy-AM"/>
        </w:rPr>
        <w:t>պարզաբանման</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15) </w:t>
      </w:r>
      <w:r w:rsidRPr="004A4DD0">
        <w:rPr>
          <w:rFonts w:ascii="GHEA Grapalat" w:hAnsi="GHEA Grapalat" w:cs="Sylfaen"/>
          <w:lang w:val="hy-AM"/>
        </w:rPr>
        <w:t>տեղեկություններ</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w:t>
      </w:r>
      <w:r w:rsidRPr="004A4DD0">
        <w:rPr>
          <w:rFonts w:ascii="GHEA Grapalat" w:hAnsi="GHEA Grapalat"/>
          <w:lang w:val="hy-AM"/>
        </w:rPr>
        <w:t>u</w:t>
      </w:r>
      <w:r w:rsidRPr="004A4DD0">
        <w:rPr>
          <w:rFonts w:ascii="GHEA Grapalat" w:hAnsi="GHEA Grapalat" w:cs="Sylfaen"/>
          <w:lang w:val="hy-AM"/>
        </w:rPr>
        <w:t>տի</w:t>
      </w:r>
      <w:r w:rsidRPr="004A4DD0">
        <w:rPr>
          <w:rFonts w:ascii="GHEA Grapalat" w:hAnsi="GHEA Grapalat"/>
          <w:lang w:val="hy-AM"/>
        </w:rPr>
        <w:t xml:space="preserve"> </w:t>
      </w:r>
      <w:r w:rsidRPr="004A4DD0">
        <w:rPr>
          <w:rFonts w:ascii="GHEA Grapalat" w:hAnsi="GHEA Grapalat" w:cs="Sylfaen"/>
          <w:lang w:val="hy-AM"/>
        </w:rPr>
        <w:t>կարգի</w:t>
      </w:r>
      <w:r w:rsidRPr="004A4DD0">
        <w:rPr>
          <w:rFonts w:ascii="GHEA Grapalat" w:hAnsi="GHEA Grapalat"/>
          <w:lang w:val="hy-AM"/>
        </w:rPr>
        <w:t xml:space="preserve"> </w:t>
      </w:r>
      <w:r w:rsidRPr="004A4DD0">
        <w:rPr>
          <w:rFonts w:ascii="GHEA Grapalat" w:hAnsi="GHEA Grapalat" w:cs="Sylfaen"/>
          <w:lang w:val="hy-AM"/>
        </w:rPr>
        <w:t>խախտման և</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անհարգալից</w:t>
      </w:r>
      <w:r w:rsidRPr="004A4DD0">
        <w:rPr>
          <w:rFonts w:ascii="GHEA Grapalat" w:hAnsi="GHEA Grapalat"/>
          <w:lang w:val="hy-AM"/>
        </w:rPr>
        <w:t xml:space="preserve"> </w:t>
      </w:r>
      <w:r w:rsidRPr="004A4DD0">
        <w:rPr>
          <w:rFonts w:ascii="GHEA Grapalat" w:hAnsi="GHEA Grapalat" w:cs="Sylfaen"/>
          <w:lang w:val="hy-AM"/>
        </w:rPr>
        <w:t>վերաբերմունքի</w:t>
      </w:r>
      <w:r w:rsidRPr="004A4DD0">
        <w:rPr>
          <w:rFonts w:ascii="GHEA Grapalat" w:hAnsi="GHEA Grapalat"/>
          <w:lang w:val="hy-AM"/>
        </w:rPr>
        <w:t xml:space="preserve"> </w:t>
      </w:r>
      <w:r w:rsidRPr="004A4DD0">
        <w:rPr>
          <w:rFonts w:ascii="GHEA Grapalat" w:hAnsi="GHEA Grapalat" w:cs="Sylfaen"/>
          <w:lang w:val="hy-AM"/>
        </w:rPr>
        <w:t>փա</w:t>
      </w:r>
      <w:r w:rsidRPr="004A4DD0">
        <w:rPr>
          <w:rFonts w:ascii="GHEA Grapalat" w:hAnsi="GHEA Grapalat"/>
          <w:lang w:val="hy-AM"/>
        </w:rPr>
        <w:t>u</w:t>
      </w:r>
      <w:r w:rsidRPr="004A4DD0">
        <w:rPr>
          <w:rFonts w:ascii="GHEA Grapalat" w:hAnsi="GHEA Grapalat" w:cs="Sylfaen"/>
          <w:lang w:val="hy-AM"/>
        </w:rPr>
        <w:t>տերի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խախտողի</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ինչպե</w:t>
      </w:r>
      <w:r w:rsidRPr="004A4DD0">
        <w:rPr>
          <w:rFonts w:ascii="GHEA Grapalat" w:hAnsi="GHEA Grapalat"/>
          <w:lang w:val="hy-AM"/>
        </w:rPr>
        <w:t xml:space="preserve">u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կիրառված դատավարական</w:t>
      </w:r>
      <w:r w:rsidRPr="004A4DD0">
        <w:rPr>
          <w:rFonts w:ascii="GHEA Grapalat" w:hAnsi="GHEA Grapalat"/>
          <w:lang w:val="hy-AM"/>
        </w:rPr>
        <w:t xml:space="preserve"> </w:t>
      </w:r>
      <w:r w:rsidRPr="004A4DD0">
        <w:rPr>
          <w:rFonts w:ascii="GHEA Grapalat" w:hAnsi="GHEA Grapalat" w:cs="Sylfaen"/>
          <w:lang w:val="hy-AM"/>
        </w:rPr>
        <w:t>սանկցիայի</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16) </w:t>
      </w:r>
      <w:r w:rsidRPr="004A4DD0">
        <w:rPr>
          <w:rFonts w:ascii="GHEA Grapalat" w:hAnsi="GHEA Grapalat" w:cs="Sylfaen"/>
          <w:lang w:val="hy-AM"/>
        </w:rPr>
        <w:t>հիշատակում</w:t>
      </w:r>
      <w:r w:rsidRPr="004A4DD0">
        <w:rPr>
          <w:rFonts w:ascii="GHEA Grapalat" w:hAnsi="GHEA Grapalat"/>
          <w:lang w:val="hy-AM"/>
        </w:rPr>
        <w:t xml:space="preserve"> </w:t>
      </w:r>
      <w:r w:rsidRPr="004A4DD0">
        <w:rPr>
          <w:rFonts w:ascii="GHEA Grapalat" w:hAnsi="GHEA Grapalat" w:cs="Sylfaen"/>
          <w:lang w:val="hy-AM"/>
        </w:rPr>
        <w:t>արձանագրությանը</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նակիցների</w:t>
      </w:r>
      <w:r w:rsidRPr="004A4DD0">
        <w:rPr>
          <w:rFonts w:ascii="GHEA Grapalat" w:hAnsi="GHEA Grapalat"/>
          <w:lang w:val="hy-AM"/>
        </w:rPr>
        <w:t xml:space="preserve"> </w:t>
      </w:r>
      <w:r w:rsidRPr="004A4DD0">
        <w:rPr>
          <w:rFonts w:ascii="GHEA Grapalat" w:hAnsi="GHEA Grapalat" w:cs="Sylfaen"/>
          <w:lang w:val="hy-AM"/>
        </w:rPr>
        <w:t>ծանոթանալու</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դիտողություններ</w:t>
      </w:r>
      <w:r w:rsidRPr="004A4DD0">
        <w:rPr>
          <w:rFonts w:ascii="GHEA Grapalat" w:hAnsi="GHEA Grapalat"/>
          <w:lang w:val="hy-AM"/>
        </w:rPr>
        <w:t xml:space="preserve"> </w:t>
      </w:r>
      <w:r w:rsidRPr="004A4DD0">
        <w:rPr>
          <w:rFonts w:ascii="GHEA Grapalat" w:hAnsi="GHEA Grapalat" w:cs="Sylfaen"/>
          <w:lang w:val="hy-AM"/>
        </w:rPr>
        <w:t>ներկայացնելու</w:t>
      </w:r>
      <w:r w:rsidRPr="004A4DD0">
        <w:rPr>
          <w:rFonts w:ascii="GHEA Grapalat" w:hAnsi="GHEA Grapalat"/>
          <w:lang w:val="hy-AM"/>
        </w:rPr>
        <w:t xml:space="preserve"> </w:t>
      </w:r>
      <w:r w:rsidRPr="004A4DD0">
        <w:rPr>
          <w:rFonts w:ascii="GHEA Grapalat" w:hAnsi="GHEA Grapalat" w:cs="Sylfaen"/>
          <w:lang w:val="hy-AM"/>
        </w:rPr>
        <w:t>իրավունքները</w:t>
      </w:r>
      <w:r w:rsidRPr="004A4DD0">
        <w:rPr>
          <w:rFonts w:ascii="GHEA Grapalat" w:hAnsi="GHEA Grapalat"/>
          <w:lang w:val="hy-AM"/>
        </w:rPr>
        <w:t xml:space="preserve"> </w:t>
      </w:r>
      <w:r w:rsidRPr="004A4DD0">
        <w:rPr>
          <w:rFonts w:ascii="GHEA Grapalat" w:hAnsi="GHEA Grapalat" w:cs="Sylfaen"/>
          <w:lang w:val="hy-AM"/>
        </w:rPr>
        <w:t>պարզաբանելու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17) </w:t>
      </w:r>
      <w:r w:rsidRPr="004A4DD0">
        <w:rPr>
          <w:rFonts w:ascii="GHEA Grapalat" w:hAnsi="GHEA Grapalat" w:cs="Sylfaen"/>
          <w:lang w:val="hy-AM"/>
        </w:rPr>
        <w:t>առանձին</w:t>
      </w:r>
      <w:r w:rsidRPr="004A4DD0">
        <w:rPr>
          <w:rFonts w:ascii="GHEA Grapalat" w:hAnsi="GHEA Grapalat"/>
          <w:lang w:val="hy-AM"/>
        </w:rPr>
        <w:t xml:space="preserve"> </w:t>
      </w:r>
      <w:r w:rsidRPr="004A4DD0">
        <w:rPr>
          <w:rFonts w:ascii="GHEA Grapalat" w:hAnsi="GHEA Grapalat" w:cs="Sylfaen"/>
          <w:lang w:val="hy-AM"/>
        </w:rPr>
        <w:t>փաստաթղթի</w:t>
      </w:r>
      <w:r w:rsidRPr="004A4DD0">
        <w:rPr>
          <w:rFonts w:ascii="GHEA Grapalat" w:hAnsi="GHEA Grapalat"/>
          <w:lang w:val="hy-AM"/>
        </w:rPr>
        <w:t xml:space="preserve"> </w:t>
      </w:r>
      <w:r w:rsidRPr="004A4DD0">
        <w:rPr>
          <w:rFonts w:ascii="GHEA Grapalat" w:hAnsi="GHEA Grapalat" w:cs="Sylfaen"/>
          <w:lang w:val="hy-AM"/>
        </w:rPr>
        <w:t>ձևով</w:t>
      </w:r>
      <w:r w:rsidRPr="004A4DD0">
        <w:rPr>
          <w:rFonts w:ascii="GHEA Grapalat" w:hAnsi="GHEA Grapalat"/>
          <w:lang w:val="hy-AM"/>
        </w:rPr>
        <w:t xml:space="preserve"> կայացվող </w:t>
      </w:r>
      <w:r w:rsidRPr="004A4DD0">
        <w:rPr>
          <w:rFonts w:ascii="GHEA Grapalat" w:hAnsi="GHEA Grapalat" w:cs="Sylfaen"/>
          <w:lang w:val="hy-AM"/>
        </w:rPr>
        <w:t>որոշումների</w:t>
      </w:r>
      <w:r w:rsidRPr="004A4DD0">
        <w:rPr>
          <w:rFonts w:ascii="GHEA Grapalat" w:hAnsi="GHEA Grapalat"/>
          <w:lang w:val="hy-AM"/>
        </w:rPr>
        <w:t xml:space="preserve"> </w:t>
      </w:r>
      <w:r w:rsidRPr="004A4DD0">
        <w:rPr>
          <w:rFonts w:ascii="GHEA Grapalat" w:hAnsi="GHEA Grapalat" w:cs="Sylfaen"/>
          <w:lang w:val="hy-AM"/>
        </w:rPr>
        <w:t>բովանդակությունը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18) </w:t>
      </w:r>
      <w:r w:rsidRPr="004A4DD0">
        <w:rPr>
          <w:rFonts w:ascii="GHEA Grapalat" w:hAnsi="GHEA Grapalat" w:cs="Sylfaen"/>
          <w:lang w:val="hy-AM"/>
        </w:rPr>
        <w:t>վերդիկտը և դատավճռի</w:t>
      </w:r>
      <w:r w:rsidRPr="004A4DD0">
        <w:rPr>
          <w:rFonts w:ascii="GHEA Grapalat" w:hAnsi="GHEA Grapalat"/>
          <w:lang w:val="hy-AM"/>
        </w:rPr>
        <w:t xml:space="preserve"> </w:t>
      </w:r>
      <w:r w:rsidRPr="004A4DD0">
        <w:rPr>
          <w:rFonts w:ascii="GHEA Grapalat" w:hAnsi="GHEA Grapalat" w:cs="Sylfaen"/>
          <w:lang w:val="hy-AM"/>
        </w:rPr>
        <w:t>եզրափակիչ</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5. U</w:t>
      </w:r>
      <w:r w:rsidRPr="004A4DD0">
        <w:rPr>
          <w:rFonts w:ascii="GHEA Grapalat" w:hAnsi="GHEA Grapalat" w:cs="Sylfaen"/>
          <w:lang w:val="hy-AM"/>
        </w:rPr>
        <w:t>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4-</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ի</w:t>
      </w:r>
      <w:r w:rsidRPr="004A4DD0">
        <w:rPr>
          <w:rFonts w:ascii="GHEA Grapalat" w:hAnsi="GHEA Grapalat"/>
          <w:lang w:val="hy-AM"/>
        </w:rPr>
        <w:t xml:space="preserve"> 11-13-րդ </w:t>
      </w:r>
      <w:r w:rsidRPr="004A4DD0">
        <w:rPr>
          <w:rFonts w:ascii="GHEA Grapalat" w:hAnsi="GHEA Grapalat" w:cs="Sylfaen"/>
          <w:lang w:val="hy-AM"/>
        </w:rPr>
        <w:t>կետերով</w:t>
      </w:r>
      <w:r w:rsidRPr="004A4DD0">
        <w:rPr>
          <w:rFonts w:ascii="GHEA Grapalat" w:hAnsi="GHEA Grapalat"/>
          <w:lang w:val="hy-AM"/>
        </w:rPr>
        <w:t xml:space="preserve"> </w:t>
      </w:r>
      <w:r w:rsidRPr="004A4DD0">
        <w:rPr>
          <w:rFonts w:ascii="GHEA Grapalat" w:hAnsi="GHEA Grapalat" w:cs="Sylfaen"/>
          <w:lang w:val="hy-AM"/>
        </w:rPr>
        <w:t>նախատե</w:t>
      </w:r>
      <w:r w:rsidRPr="004A4DD0">
        <w:rPr>
          <w:rFonts w:ascii="GHEA Grapalat" w:hAnsi="GHEA Grapalat"/>
          <w:lang w:val="hy-AM"/>
        </w:rPr>
        <w:t>u</w:t>
      </w:r>
      <w:r w:rsidRPr="004A4DD0">
        <w:rPr>
          <w:rFonts w:ascii="GHEA Grapalat" w:hAnsi="GHEA Grapalat" w:cs="Sylfaen"/>
          <w:lang w:val="hy-AM"/>
        </w:rPr>
        <w:t>ված</w:t>
      </w:r>
      <w:r w:rsidRPr="004A4DD0">
        <w:rPr>
          <w:rFonts w:ascii="GHEA Grapalat" w:hAnsi="GHEA Grapalat"/>
          <w:lang w:val="hy-AM"/>
        </w:rPr>
        <w:t xml:space="preserve"> </w:t>
      </w:r>
      <w:r w:rsidRPr="004A4DD0">
        <w:rPr>
          <w:rFonts w:ascii="GHEA Grapalat" w:hAnsi="GHEA Grapalat" w:cs="Sylfaen"/>
          <w:lang w:val="hy-AM"/>
        </w:rPr>
        <w:t>տեղեկությունները</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w:t>
      </w:r>
      <w:r w:rsidRPr="004A4DD0">
        <w:rPr>
          <w:rFonts w:ascii="GHEA Grapalat" w:hAnsi="GHEA Grapalat"/>
          <w:lang w:val="hy-AM"/>
        </w:rPr>
        <w:t>u</w:t>
      </w:r>
      <w:r w:rsidRPr="004A4DD0">
        <w:rPr>
          <w:rFonts w:ascii="GHEA Grapalat" w:hAnsi="GHEA Grapalat" w:cs="Sylfaen"/>
          <w:lang w:val="hy-AM"/>
        </w:rPr>
        <w:t>տերի</w:t>
      </w:r>
      <w:r w:rsidRPr="004A4DD0">
        <w:rPr>
          <w:rFonts w:ascii="GHEA Grapalat" w:hAnsi="GHEA Grapalat"/>
          <w:lang w:val="hy-AM"/>
        </w:rPr>
        <w:t xml:space="preserve"> </w:t>
      </w:r>
      <w:r w:rsidRPr="004A4DD0">
        <w:rPr>
          <w:rFonts w:ascii="GHEA Grapalat" w:hAnsi="GHEA Grapalat" w:cs="Sylfaen"/>
          <w:lang w:val="hy-AM"/>
        </w:rPr>
        <w:t>քարտուղարն</w:t>
      </w:r>
      <w:r w:rsidRPr="004A4DD0">
        <w:rPr>
          <w:rFonts w:ascii="GHEA Grapalat" w:hAnsi="GHEA Grapalat"/>
          <w:lang w:val="hy-AM"/>
        </w:rPr>
        <w:t xml:space="preserve"> </w:t>
      </w:r>
      <w:r w:rsidRPr="004A4DD0">
        <w:rPr>
          <w:rFonts w:ascii="GHEA Grapalat" w:hAnsi="GHEA Grapalat" w:cs="Sylfaen"/>
          <w:lang w:val="hy-AM"/>
        </w:rPr>
        <w:t>արձանագրում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բառացիորեն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Դատական </w:t>
      </w:r>
      <w:r w:rsidRPr="004A4DD0">
        <w:rPr>
          <w:rFonts w:ascii="GHEA Grapalat" w:hAnsi="GHEA Grapalat" w:cs="Sylfaen"/>
          <w:lang w:val="hy-AM"/>
        </w:rPr>
        <w:t>նի</w:t>
      </w:r>
      <w:r w:rsidRPr="004A4DD0">
        <w:rPr>
          <w:rFonts w:ascii="GHEA Grapalat" w:hAnsi="GHEA Grapalat"/>
          <w:lang w:val="hy-AM"/>
        </w:rPr>
        <w:t>u</w:t>
      </w:r>
      <w:r w:rsidRPr="004A4DD0">
        <w:rPr>
          <w:rFonts w:ascii="GHEA Grapalat" w:hAnsi="GHEA Grapalat" w:cs="Sylfaen"/>
          <w:lang w:val="hy-AM"/>
        </w:rPr>
        <w:t>տի</w:t>
      </w:r>
      <w:r w:rsidRPr="004A4DD0">
        <w:rPr>
          <w:rFonts w:ascii="GHEA Grapalat" w:hAnsi="GHEA Grapalat"/>
          <w:lang w:val="hy-AM"/>
        </w:rPr>
        <w:t xml:space="preserve"> </w:t>
      </w:r>
      <w:r w:rsidRPr="004A4DD0">
        <w:rPr>
          <w:rFonts w:ascii="GHEA Grapalat" w:hAnsi="GHEA Grapalat" w:cs="Sylfaen"/>
          <w:lang w:val="hy-AM"/>
        </w:rPr>
        <w:t>ժամանակ</w:t>
      </w:r>
      <w:r w:rsidRPr="004A4DD0">
        <w:rPr>
          <w:rFonts w:ascii="GHEA Grapalat" w:hAnsi="GHEA Grapalat"/>
          <w:lang w:val="hy-AM"/>
        </w:rPr>
        <w:t xml:space="preserve"> </w:t>
      </w:r>
      <w:r w:rsidRPr="004A4DD0">
        <w:rPr>
          <w:rFonts w:ascii="GHEA Grapalat" w:hAnsi="GHEA Grapalat" w:cs="Sylfaen"/>
          <w:lang w:val="hy-AM"/>
        </w:rPr>
        <w:t>պարզ</w:t>
      </w:r>
      <w:r w:rsidRPr="004A4DD0">
        <w:rPr>
          <w:rFonts w:ascii="GHEA Grapalat" w:hAnsi="GHEA Grapalat"/>
          <w:lang w:val="hy-AM"/>
        </w:rPr>
        <w:t xml:space="preserve"> </w:t>
      </w:r>
      <w:r w:rsidRPr="004A4DD0">
        <w:rPr>
          <w:rFonts w:ascii="GHEA Grapalat" w:hAnsi="GHEA Grapalat" w:cs="Sylfaen"/>
          <w:lang w:val="hy-AM"/>
        </w:rPr>
        <w:t>թղթային</w:t>
      </w:r>
      <w:r w:rsidRPr="004A4DD0">
        <w:rPr>
          <w:rFonts w:ascii="GHEA Grapalat" w:hAnsi="GHEA Grapalat"/>
          <w:lang w:val="hy-AM"/>
        </w:rPr>
        <w:t xml:space="preserve"> </w:t>
      </w:r>
      <w:r w:rsidRPr="004A4DD0">
        <w:rPr>
          <w:rFonts w:ascii="GHEA Grapalat" w:hAnsi="GHEA Grapalat" w:cs="Sylfaen"/>
          <w:lang w:val="hy-AM"/>
        </w:rPr>
        <w:t>արձանագրությունը</w:t>
      </w:r>
      <w:r w:rsidRPr="004A4DD0">
        <w:rPr>
          <w:rFonts w:ascii="GHEA Grapalat" w:hAnsi="GHEA Grapalat"/>
          <w:lang w:val="hy-AM"/>
        </w:rPr>
        <w:t xml:space="preserve"> </w:t>
      </w:r>
      <w:r w:rsidRPr="004A4DD0">
        <w:rPr>
          <w:rFonts w:ascii="GHEA Grapalat" w:hAnsi="GHEA Grapalat" w:cs="Sylfaen"/>
          <w:lang w:val="hy-AM"/>
        </w:rPr>
        <w:t>վարվում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ձեռագիր</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համակարգչային եղանակով</w:t>
      </w:r>
      <w:r w:rsidRPr="004A4DD0">
        <w:rPr>
          <w:rFonts w:ascii="GHEA Grapalat" w:hAnsi="GHEA Grapalat"/>
          <w:lang w:val="hy-AM"/>
        </w:rPr>
        <w:t xml:space="preserve"> և </w:t>
      </w:r>
      <w:r w:rsidRPr="004A4DD0">
        <w:rPr>
          <w:rFonts w:ascii="GHEA Grapalat" w:hAnsi="GHEA Grapalat" w:cs="Sylfaen"/>
          <w:lang w:val="hy-AM"/>
        </w:rPr>
        <w:t>նախագահողի</w:t>
      </w:r>
      <w:r w:rsidRPr="004A4DD0">
        <w:rPr>
          <w:rFonts w:ascii="GHEA Grapalat" w:hAnsi="GHEA Grapalat"/>
          <w:lang w:val="hy-AM"/>
        </w:rPr>
        <w:t xml:space="preserve"> </w:t>
      </w:r>
      <w:r w:rsidRPr="004A4DD0">
        <w:rPr>
          <w:rFonts w:ascii="GHEA Grapalat" w:hAnsi="GHEA Grapalat" w:cs="Sylfaen"/>
          <w:lang w:val="hy-AM"/>
        </w:rPr>
        <w:t>ու</w:t>
      </w:r>
      <w:r w:rsidRPr="004A4DD0">
        <w:rPr>
          <w:rFonts w:ascii="GHEA Grapalat" w:hAnsi="GHEA Grapalat"/>
          <w:lang w:val="hy-AM"/>
        </w:rPr>
        <w:t xml:space="preserve"> դատական նիստի </w:t>
      </w:r>
      <w:r w:rsidRPr="004A4DD0">
        <w:rPr>
          <w:rFonts w:ascii="GHEA Grapalat" w:hAnsi="GHEA Grapalat" w:cs="Sylfaen"/>
          <w:lang w:val="hy-AM"/>
        </w:rPr>
        <w:t>քարտուղարի</w:t>
      </w:r>
      <w:r w:rsidRPr="004A4DD0">
        <w:rPr>
          <w:rFonts w:ascii="GHEA Grapalat" w:hAnsi="GHEA Grapalat"/>
          <w:lang w:val="hy-AM"/>
        </w:rPr>
        <w:t xml:space="preserve"> u</w:t>
      </w:r>
      <w:r w:rsidRPr="004A4DD0">
        <w:rPr>
          <w:rFonts w:ascii="GHEA Grapalat" w:hAnsi="GHEA Grapalat" w:cs="Sylfaen"/>
          <w:lang w:val="hy-AM"/>
        </w:rPr>
        <w:t>տորագրությամբ կցվում է</w:t>
      </w:r>
      <w:r w:rsidRPr="004A4DD0">
        <w:rPr>
          <w:rFonts w:ascii="GHEA Grapalat" w:hAnsi="GHEA Grapalat"/>
          <w:lang w:val="hy-AM"/>
        </w:rPr>
        <w:t xml:space="preserve"> վարույթի նյութերին: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7. </w:t>
      </w:r>
      <w:r w:rsidRPr="004A4DD0">
        <w:rPr>
          <w:rFonts w:ascii="GHEA Grapalat" w:hAnsi="GHEA Grapalat" w:cs="Sylfaen"/>
          <w:lang w:val="hy-AM"/>
        </w:rPr>
        <w:t>Հատուկ</w:t>
      </w:r>
      <w:r w:rsidRPr="004A4DD0">
        <w:rPr>
          <w:rFonts w:ascii="GHEA Grapalat" w:hAnsi="GHEA Grapalat"/>
          <w:lang w:val="hy-AM"/>
        </w:rPr>
        <w:t xml:space="preserve"> </w:t>
      </w:r>
      <w:r w:rsidRPr="004A4DD0">
        <w:rPr>
          <w:rFonts w:ascii="GHEA Grapalat" w:hAnsi="GHEA Grapalat" w:cs="Sylfaen"/>
          <w:lang w:val="hy-AM"/>
        </w:rPr>
        <w:t>համակարգչային</w:t>
      </w:r>
      <w:r w:rsidRPr="004A4DD0">
        <w:rPr>
          <w:rFonts w:ascii="GHEA Grapalat" w:hAnsi="GHEA Grapalat"/>
          <w:lang w:val="hy-AM"/>
        </w:rPr>
        <w:t xml:space="preserve"> </w:t>
      </w:r>
      <w:r w:rsidRPr="004A4DD0">
        <w:rPr>
          <w:rFonts w:ascii="GHEA Grapalat" w:hAnsi="GHEA Grapalat" w:cs="Sylfaen"/>
          <w:lang w:val="hy-AM"/>
        </w:rPr>
        <w:t>ձայնագրման</w:t>
      </w:r>
      <w:r w:rsidRPr="004A4DD0">
        <w:rPr>
          <w:rFonts w:ascii="GHEA Grapalat" w:hAnsi="GHEA Grapalat"/>
          <w:lang w:val="hy-AM"/>
        </w:rPr>
        <w:t xml:space="preserve"> </w:t>
      </w:r>
      <w:r w:rsidRPr="004A4DD0">
        <w:rPr>
          <w:rFonts w:ascii="GHEA Grapalat" w:hAnsi="GHEA Grapalat" w:cs="Sylfaen"/>
          <w:lang w:val="hy-AM"/>
        </w:rPr>
        <w:t>համակարգով</w:t>
      </w:r>
      <w:r w:rsidRPr="004A4DD0">
        <w:rPr>
          <w:rFonts w:ascii="GHEA Grapalat" w:hAnsi="GHEA Grapalat"/>
          <w:lang w:val="hy-AM"/>
        </w:rPr>
        <w:t xml:space="preserve"> </w:t>
      </w:r>
      <w:r w:rsidRPr="004A4DD0">
        <w:rPr>
          <w:rFonts w:ascii="GHEA Grapalat" w:hAnsi="GHEA Grapalat" w:cs="Sylfaen"/>
          <w:lang w:val="hy-AM"/>
        </w:rPr>
        <w:t>արձանագրություն</w:t>
      </w:r>
      <w:r w:rsidRPr="004A4DD0">
        <w:rPr>
          <w:rFonts w:ascii="GHEA Grapalat" w:hAnsi="GHEA Grapalat"/>
          <w:lang w:val="hy-AM"/>
        </w:rPr>
        <w:t xml:space="preserve"> </w:t>
      </w:r>
      <w:r w:rsidRPr="004A4DD0">
        <w:rPr>
          <w:rFonts w:ascii="GHEA Grapalat" w:hAnsi="GHEA Grapalat" w:cs="Sylfaen"/>
          <w:lang w:val="hy-AM"/>
        </w:rPr>
        <w:t>վարելի</w:t>
      </w:r>
      <w:r w:rsidRPr="004A4DD0">
        <w:rPr>
          <w:rFonts w:ascii="GHEA Grapalat" w:hAnsi="GHEA Grapalat"/>
          <w:lang w:val="hy-AM"/>
        </w:rPr>
        <w:t xml:space="preserve">u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համառոտագրումը</w:t>
      </w:r>
      <w:r w:rsidRPr="004A4DD0">
        <w:rPr>
          <w:rFonts w:ascii="GHEA Grapalat" w:hAnsi="GHEA Grapalat"/>
          <w:lang w:val="hy-AM"/>
        </w:rPr>
        <w:t xml:space="preserve"> </w:t>
      </w:r>
      <w:r w:rsidRPr="004A4DD0">
        <w:rPr>
          <w:rFonts w:ascii="GHEA Grapalat" w:hAnsi="GHEA Grapalat" w:cs="Sylfaen"/>
          <w:lang w:val="hy-AM"/>
        </w:rPr>
        <w:t>կատարվում</w:t>
      </w:r>
      <w:r w:rsidRPr="004A4DD0">
        <w:rPr>
          <w:rFonts w:ascii="GHEA Grapalat" w:hAnsi="GHEA Grapalat"/>
          <w:lang w:val="hy-AM"/>
        </w:rPr>
        <w:t xml:space="preserve"> </w:t>
      </w:r>
      <w:r w:rsidRPr="004A4DD0">
        <w:rPr>
          <w:rFonts w:ascii="GHEA Grapalat" w:hAnsi="GHEA Grapalat" w:cs="Sylfaen"/>
          <w:lang w:val="hy-AM"/>
        </w:rPr>
        <w:t>է ձայնագրման հետ</w:t>
      </w:r>
      <w:r w:rsidRPr="004A4DD0">
        <w:rPr>
          <w:rFonts w:ascii="GHEA Grapalat" w:hAnsi="GHEA Grapalat"/>
          <w:lang w:val="hy-AM"/>
        </w:rPr>
        <w:t xml:space="preserve"> </w:t>
      </w:r>
      <w:r w:rsidRPr="004A4DD0">
        <w:rPr>
          <w:rFonts w:ascii="GHEA Grapalat" w:hAnsi="GHEA Grapalat" w:cs="Sylfaen"/>
          <w:lang w:val="hy-AM"/>
        </w:rPr>
        <w:t>միաժամանակ</w:t>
      </w:r>
      <w:r w:rsidRPr="004A4DD0">
        <w:rPr>
          <w:rFonts w:ascii="GHEA Grapalat" w:hAnsi="GHEA Grapalat"/>
          <w:lang w:val="hy-AM"/>
        </w:rPr>
        <w:t xml:space="preserve">` </w:t>
      </w:r>
      <w:r w:rsidRPr="004A4DD0">
        <w:rPr>
          <w:rFonts w:ascii="GHEA Grapalat" w:hAnsi="GHEA Grapalat" w:cs="Sylfaen"/>
          <w:lang w:val="hy-AM"/>
        </w:rPr>
        <w:t>համակարգչային</w:t>
      </w:r>
      <w:r w:rsidRPr="004A4DD0">
        <w:rPr>
          <w:rFonts w:ascii="GHEA Grapalat" w:hAnsi="GHEA Grapalat"/>
          <w:lang w:val="hy-AM"/>
        </w:rPr>
        <w:t xml:space="preserve"> </w:t>
      </w:r>
      <w:r w:rsidRPr="004A4DD0">
        <w:rPr>
          <w:rFonts w:ascii="GHEA Grapalat" w:hAnsi="GHEA Grapalat" w:cs="Sylfaen"/>
          <w:lang w:val="hy-AM"/>
        </w:rPr>
        <w:t>եղանակով</w:t>
      </w:r>
      <w:r w:rsidRPr="004A4DD0">
        <w:rPr>
          <w:rFonts w:ascii="GHEA Grapalat" w:hAnsi="GHEA Grapalat"/>
          <w:lang w:val="hy-AM"/>
        </w:rPr>
        <w:t xml:space="preserve">: </w:t>
      </w:r>
      <w:r w:rsidRPr="004A4DD0">
        <w:rPr>
          <w:rFonts w:ascii="GHEA Grapalat" w:hAnsi="GHEA Grapalat" w:cs="Sylfaen"/>
          <w:lang w:val="hy-AM"/>
        </w:rPr>
        <w:t>Ձայնային</w:t>
      </w:r>
      <w:r w:rsidRPr="004A4DD0">
        <w:rPr>
          <w:rFonts w:ascii="GHEA Grapalat" w:hAnsi="GHEA Grapalat"/>
          <w:lang w:val="hy-AM"/>
        </w:rPr>
        <w:t xml:space="preserve"> </w:t>
      </w:r>
      <w:r w:rsidRPr="004A4DD0">
        <w:rPr>
          <w:rFonts w:ascii="GHEA Grapalat" w:hAnsi="GHEA Grapalat" w:cs="Sylfaen"/>
          <w:lang w:val="hy-AM"/>
        </w:rPr>
        <w:t>արձանագրությունը</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նյութերին</w:t>
      </w:r>
      <w:r w:rsidRPr="004A4DD0">
        <w:rPr>
          <w:rFonts w:ascii="GHEA Grapalat" w:hAnsi="GHEA Grapalat"/>
          <w:lang w:val="hy-AM"/>
        </w:rPr>
        <w:t xml:space="preserve"> </w:t>
      </w:r>
      <w:r w:rsidRPr="004A4DD0">
        <w:rPr>
          <w:rFonts w:ascii="GHEA Grapalat" w:hAnsi="GHEA Grapalat" w:cs="Sylfaen"/>
          <w:lang w:val="hy-AM"/>
        </w:rPr>
        <w:t>կցվում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լազերային</w:t>
      </w:r>
      <w:r w:rsidRPr="004A4DD0">
        <w:rPr>
          <w:rFonts w:ascii="GHEA Grapalat" w:hAnsi="GHEA Grapalat"/>
          <w:lang w:val="hy-AM"/>
        </w:rPr>
        <w:t xml:space="preserve"> </w:t>
      </w:r>
      <w:r w:rsidRPr="004A4DD0">
        <w:rPr>
          <w:rFonts w:ascii="GHEA Grapalat" w:hAnsi="GHEA Grapalat" w:cs="Sylfaen"/>
          <w:lang w:val="hy-AM"/>
        </w:rPr>
        <w:t>կրիչով</w:t>
      </w:r>
      <w:r w:rsidRPr="004A4DD0">
        <w:rPr>
          <w:rFonts w:ascii="GHEA Grapalat" w:hAnsi="GHEA Grapalat"/>
          <w:lang w:val="hy-AM"/>
        </w:rPr>
        <w:t xml:space="preserve">: </w:t>
      </w:r>
      <w:r w:rsidRPr="004A4DD0">
        <w:rPr>
          <w:rFonts w:ascii="GHEA Grapalat" w:hAnsi="GHEA Grapalat" w:cs="Sylfaen"/>
          <w:lang w:val="hy-AM"/>
        </w:rPr>
        <w:t>Համառոտագրումը</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նյութերին</w:t>
      </w:r>
      <w:r w:rsidRPr="004A4DD0">
        <w:rPr>
          <w:rFonts w:ascii="GHEA Grapalat" w:hAnsi="GHEA Grapalat"/>
          <w:lang w:val="hy-AM"/>
        </w:rPr>
        <w:t xml:space="preserve"> </w:t>
      </w:r>
      <w:r w:rsidRPr="004A4DD0">
        <w:rPr>
          <w:rFonts w:ascii="GHEA Grapalat" w:hAnsi="GHEA Grapalat" w:cs="Sylfaen"/>
          <w:lang w:val="hy-AM"/>
        </w:rPr>
        <w:t>կցվում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թղթային</w:t>
      </w:r>
      <w:r w:rsidRPr="004A4DD0">
        <w:rPr>
          <w:rFonts w:ascii="GHEA Grapalat" w:hAnsi="GHEA Grapalat"/>
          <w:lang w:val="hy-AM"/>
        </w:rPr>
        <w:t xml:space="preserve"> </w:t>
      </w:r>
      <w:r w:rsidRPr="004A4DD0">
        <w:rPr>
          <w:rFonts w:ascii="GHEA Grapalat" w:hAnsi="GHEA Grapalat" w:cs="Sylfaen"/>
          <w:lang w:val="hy-AM"/>
        </w:rPr>
        <w:t>կրիչով</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w:t>
      </w:r>
      <w:r w:rsidRPr="004A4DD0">
        <w:rPr>
          <w:rFonts w:ascii="GHEA Grapalat" w:hAnsi="GHEA Grapalat"/>
          <w:lang w:val="hy-AM"/>
        </w:rPr>
        <w:t>u</w:t>
      </w:r>
      <w:r w:rsidRPr="004A4DD0">
        <w:rPr>
          <w:rFonts w:ascii="GHEA Grapalat" w:hAnsi="GHEA Grapalat" w:cs="Sylfaen"/>
          <w:lang w:val="hy-AM"/>
        </w:rPr>
        <w:t>տի</w:t>
      </w:r>
      <w:r w:rsidRPr="004A4DD0">
        <w:rPr>
          <w:rFonts w:ascii="GHEA Grapalat" w:hAnsi="GHEA Grapalat"/>
          <w:lang w:val="hy-AM"/>
        </w:rPr>
        <w:t xml:space="preserve"> </w:t>
      </w:r>
      <w:r w:rsidRPr="004A4DD0">
        <w:rPr>
          <w:rFonts w:ascii="GHEA Grapalat" w:hAnsi="GHEA Grapalat" w:cs="Sylfaen"/>
          <w:lang w:val="hy-AM"/>
        </w:rPr>
        <w:t>քարտուղարի</w:t>
      </w:r>
      <w:r w:rsidRPr="004A4DD0">
        <w:rPr>
          <w:rFonts w:ascii="GHEA Grapalat" w:hAnsi="GHEA Grapalat"/>
          <w:lang w:val="hy-AM"/>
        </w:rPr>
        <w:t xml:space="preserve"> u</w:t>
      </w:r>
      <w:r w:rsidRPr="004A4DD0">
        <w:rPr>
          <w:rFonts w:ascii="GHEA Grapalat" w:hAnsi="GHEA Grapalat" w:cs="Sylfaen"/>
          <w:lang w:val="hy-AM"/>
        </w:rPr>
        <w:t>տորագրությամբ</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8.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w:t>
      </w:r>
      <w:r w:rsidRPr="004A4DD0">
        <w:rPr>
          <w:rFonts w:ascii="GHEA Grapalat" w:hAnsi="GHEA Grapalat"/>
          <w:lang w:val="hy-AM"/>
        </w:rPr>
        <w:t>u</w:t>
      </w:r>
      <w:r w:rsidRPr="004A4DD0">
        <w:rPr>
          <w:rFonts w:ascii="GHEA Grapalat" w:hAnsi="GHEA Grapalat" w:cs="Sylfaen"/>
          <w:lang w:val="hy-AM"/>
        </w:rPr>
        <w:t>տի</w:t>
      </w:r>
      <w:r w:rsidRPr="004A4DD0">
        <w:rPr>
          <w:rFonts w:ascii="GHEA Grapalat" w:hAnsi="GHEA Grapalat"/>
          <w:lang w:val="hy-AM"/>
        </w:rPr>
        <w:t xml:space="preserve"> </w:t>
      </w:r>
      <w:r w:rsidRPr="004A4DD0">
        <w:rPr>
          <w:rFonts w:ascii="GHEA Grapalat" w:hAnsi="GHEA Grapalat" w:cs="Sylfaen"/>
          <w:lang w:val="hy-AM"/>
        </w:rPr>
        <w:t>ձայնային</w:t>
      </w:r>
      <w:r w:rsidRPr="004A4DD0">
        <w:rPr>
          <w:rFonts w:ascii="GHEA Grapalat" w:hAnsi="GHEA Grapalat"/>
          <w:lang w:val="hy-AM"/>
        </w:rPr>
        <w:t xml:space="preserve"> </w:t>
      </w:r>
      <w:r w:rsidRPr="004A4DD0">
        <w:rPr>
          <w:rFonts w:ascii="GHEA Grapalat" w:hAnsi="GHEA Grapalat" w:cs="Sylfaen"/>
          <w:lang w:val="hy-AM"/>
        </w:rPr>
        <w:t>արձանագրության</w:t>
      </w:r>
      <w:r w:rsidRPr="004A4DD0">
        <w:rPr>
          <w:rFonts w:ascii="GHEA Grapalat" w:hAnsi="GHEA Grapalat"/>
          <w:lang w:val="hy-AM"/>
        </w:rPr>
        <w:t xml:space="preserve"> </w:t>
      </w:r>
      <w:r w:rsidRPr="004A4DD0">
        <w:rPr>
          <w:rFonts w:ascii="GHEA Grapalat" w:hAnsi="GHEA Grapalat" w:cs="Sylfaen"/>
          <w:lang w:val="hy-AM"/>
        </w:rPr>
        <w:t>կրիչի</w:t>
      </w:r>
      <w:r w:rsidRPr="004A4DD0">
        <w:rPr>
          <w:rFonts w:ascii="GHEA Grapalat" w:hAnsi="GHEA Grapalat"/>
          <w:lang w:val="hy-AM"/>
        </w:rPr>
        <w:t xml:space="preserve"> o</w:t>
      </w:r>
      <w:r w:rsidRPr="004A4DD0">
        <w:rPr>
          <w:rFonts w:ascii="GHEA Grapalat" w:hAnsi="GHEA Grapalat" w:cs="Sylfaen"/>
          <w:lang w:val="hy-AM"/>
        </w:rPr>
        <w:t>րինակը</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համառոտագրման</w:t>
      </w:r>
      <w:r w:rsidRPr="004A4DD0">
        <w:rPr>
          <w:rFonts w:ascii="GHEA Grapalat" w:hAnsi="GHEA Grapalat"/>
          <w:lang w:val="hy-AM"/>
        </w:rPr>
        <w:t xml:space="preserve"> </w:t>
      </w:r>
      <w:r w:rsidRPr="004A4DD0">
        <w:rPr>
          <w:rFonts w:ascii="GHEA Grapalat" w:hAnsi="GHEA Grapalat" w:cs="Sylfaen"/>
          <w:lang w:val="hy-AM"/>
        </w:rPr>
        <w:t>հետ միասին</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մասնակիցների</w:t>
      </w:r>
      <w:r w:rsidRPr="004A4DD0">
        <w:rPr>
          <w:rFonts w:ascii="GHEA Grapalat" w:hAnsi="GHEA Grapalat"/>
          <w:lang w:val="hy-AM"/>
        </w:rPr>
        <w:t xml:space="preserve"> </w:t>
      </w:r>
      <w:r w:rsidRPr="004A4DD0">
        <w:rPr>
          <w:rFonts w:ascii="GHEA Grapalat" w:hAnsi="GHEA Grapalat" w:cs="Sylfaen"/>
          <w:lang w:val="hy-AM"/>
        </w:rPr>
        <w:t>գրավոր</w:t>
      </w:r>
      <w:r w:rsidRPr="004A4DD0">
        <w:rPr>
          <w:rFonts w:ascii="GHEA Grapalat" w:hAnsi="GHEA Grapalat"/>
          <w:lang w:val="hy-AM"/>
        </w:rPr>
        <w:t xml:space="preserve"> </w:t>
      </w:r>
      <w:r w:rsidRPr="004A4DD0">
        <w:rPr>
          <w:rFonts w:ascii="GHEA Grapalat" w:hAnsi="GHEA Grapalat" w:cs="Sylfaen"/>
          <w:lang w:val="hy-AM"/>
        </w:rPr>
        <w:t>դիմումի</w:t>
      </w:r>
      <w:r w:rsidRPr="004A4DD0">
        <w:rPr>
          <w:rFonts w:ascii="GHEA Grapalat" w:hAnsi="GHEA Grapalat"/>
          <w:lang w:val="hy-AM"/>
        </w:rPr>
        <w:t xml:space="preserve"> </w:t>
      </w:r>
      <w:r w:rsidRPr="004A4DD0">
        <w:rPr>
          <w:rFonts w:ascii="GHEA Grapalat" w:hAnsi="GHEA Grapalat" w:cs="Sylfaen"/>
          <w:lang w:val="hy-AM"/>
        </w:rPr>
        <w:t>հիման</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 xml:space="preserve"> </w:t>
      </w:r>
      <w:r w:rsidRPr="004A4DD0">
        <w:rPr>
          <w:rFonts w:ascii="GHEA Grapalat" w:hAnsi="GHEA Grapalat" w:cs="Sylfaen"/>
          <w:lang w:val="hy-AM"/>
        </w:rPr>
        <w:t>տրամադրվում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w:t>
      </w:r>
      <w:r w:rsidRPr="004A4DD0">
        <w:rPr>
          <w:rFonts w:ascii="GHEA Grapalat" w:hAnsi="GHEA Grapalat"/>
          <w:lang w:val="hy-AM"/>
        </w:rPr>
        <w:t>u</w:t>
      </w:r>
      <w:r w:rsidRPr="004A4DD0">
        <w:rPr>
          <w:rFonts w:ascii="GHEA Grapalat" w:hAnsi="GHEA Grapalat" w:cs="Sylfaen"/>
          <w:lang w:val="hy-AM"/>
        </w:rPr>
        <w:t>տից</w:t>
      </w:r>
      <w:r w:rsidRPr="004A4DD0">
        <w:rPr>
          <w:rFonts w:ascii="GHEA Grapalat" w:hAnsi="GHEA Grapalat"/>
          <w:lang w:val="hy-AM"/>
        </w:rPr>
        <w:t xml:space="preserve"> </w:t>
      </w:r>
      <w:r w:rsidRPr="004A4DD0">
        <w:rPr>
          <w:rFonts w:ascii="GHEA Grapalat" w:hAnsi="GHEA Grapalat" w:cs="Sylfaen"/>
          <w:lang w:val="hy-AM"/>
        </w:rPr>
        <w:t>անմիջապե</w:t>
      </w:r>
      <w:r w:rsidRPr="004A4DD0">
        <w:rPr>
          <w:rFonts w:ascii="GHEA Grapalat" w:hAnsi="GHEA Grapalat"/>
          <w:lang w:val="hy-AM"/>
        </w:rPr>
        <w:t xml:space="preserve">u </w:t>
      </w:r>
      <w:r w:rsidRPr="004A4DD0">
        <w:rPr>
          <w:rFonts w:ascii="GHEA Grapalat" w:hAnsi="GHEA Grapalat" w:cs="Sylfaen"/>
          <w:lang w:val="hy-AM"/>
        </w:rPr>
        <w:t>հետո</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9.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w:t>
      </w:r>
      <w:r w:rsidRPr="004A4DD0">
        <w:rPr>
          <w:rFonts w:ascii="GHEA Grapalat" w:hAnsi="GHEA Grapalat"/>
          <w:lang w:val="hy-AM"/>
        </w:rPr>
        <w:t>u</w:t>
      </w:r>
      <w:r w:rsidRPr="004A4DD0">
        <w:rPr>
          <w:rFonts w:ascii="GHEA Grapalat" w:hAnsi="GHEA Grapalat" w:cs="Sylfaen"/>
          <w:lang w:val="hy-AM"/>
        </w:rPr>
        <w:t>տի</w:t>
      </w:r>
      <w:r w:rsidRPr="004A4DD0">
        <w:rPr>
          <w:rFonts w:ascii="GHEA Grapalat" w:hAnsi="GHEA Grapalat"/>
          <w:lang w:val="hy-AM"/>
        </w:rPr>
        <w:t xml:space="preserve"> </w:t>
      </w:r>
      <w:r w:rsidRPr="004A4DD0">
        <w:rPr>
          <w:rFonts w:ascii="GHEA Grapalat" w:hAnsi="GHEA Grapalat" w:cs="Sylfaen"/>
          <w:lang w:val="hy-AM"/>
        </w:rPr>
        <w:t>պարզ</w:t>
      </w:r>
      <w:r w:rsidRPr="004A4DD0">
        <w:rPr>
          <w:rFonts w:ascii="GHEA Grapalat" w:hAnsi="GHEA Grapalat"/>
          <w:lang w:val="hy-AM"/>
        </w:rPr>
        <w:t xml:space="preserve"> </w:t>
      </w:r>
      <w:r w:rsidRPr="004A4DD0">
        <w:rPr>
          <w:rFonts w:ascii="GHEA Grapalat" w:hAnsi="GHEA Grapalat" w:cs="Sylfaen"/>
          <w:lang w:val="hy-AM"/>
        </w:rPr>
        <w:t>թղթային</w:t>
      </w:r>
      <w:r w:rsidRPr="004A4DD0">
        <w:rPr>
          <w:rFonts w:ascii="GHEA Grapalat" w:hAnsi="GHEA Grapalat"/>
          <w:lang w:val="hy-AM"/>
        </w:rPr>
        <w:t xml:space="preserve"> </w:t>
      </w:r>
      <w:r w:rsidRPr="004A4DD0">
        <w:rPr>
          <w:rFonts w:ascii="GHEA Grapalat" w:hAnsi="GHEA Grapalat" w:cs="Sylfaen"/>
          <w:lang w:val="hy-AM"/>
        </w:rPr>
        <w:t>արձանագրության</w:t>
      </w:r>
      <w:r w:rsidRPr="004A4DD0">
        <w:rPr>
          <w:rFonts w:ascii="GHEA Grapalat" w:hAnsi="GHEA Grapalat"/>
          <w:lang w:val="hy-AM"/>
        </w:rPr>
        <w:t xml:space="preserve"> </w:t>
      </w:r>
      <w:r w:rsidRPr="004A4DD0">
        <w:rPr>
          <w:rFonts w:ascii="GHEA Grapalat" w:hAnsi="GHEA Grapalat" w:cs="Sylfaen"/>
          <w:lang w:val="hy-AM"/>
        </w:rPr>
        <w:t>պատճենը</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մասնակիցների</w:t>
      </w:r>
      <w:r w:rsidRPr="004A4DD0">
        <w:rPr>
          <w:rFonts w:ascii="GHEA Grapalat" w:hAnsi="GHEA Grapalat"/>
          <w:lang w:val="hy-AM"/>
        </w:rPr>
        <w:t xml:space="preserve"> </w:t>
      </w:r>
      <w:r w:rsidRPr="004A4DD0">
        <w:rPr>
          <w:rFonts w:ascii="GHEA Grapalat" w:hAnsi="GHEA Grapalat" w:cs="Sylfaen"/>
          <w:lang w:val="hy-AM"/>
        </w:rPr>
        <w:t>գրավոր</w:t>
      </w:r>
      <w:r w:rsidRPr="004A4DD0">
        <w:rPr>
          <w:rFonts w:ascii="GHEA Grapalat" w:hAnsi="GHEA Grapalat"/>
          <w:lang w:val="hy-AM"/>
        </w:rPr>
        <w:t xml:space="preserve"> </w:t>
      </w:r>
      <w:r w:rsidRPr="004A4DD0">
        <w:rPr>
          <w:rFonts w:ascii="GHEA Grapalat" w:hAnsi="GHEA Grapalat" w:cs="Sylfaen"/>
          <w:lang w:val="hy-AM"/>
        </w:rPr>
        <w:t>դիմումի</w:t>
      </w:r>
      <w:r w:rsidRPr="004A4DD0">
        <w:rPr>
          <w:rFonts w:ascii="GHEA Grapalat" w:hAnsi="GHEA Grapalat"/>
          <w:lang w:val="hy-AM"/>
        </w:rPr>
        <w:t xml:space="preserve"> </w:t>
      </w:r>
      <w:r w:rsidRPr="004A4DD0">
        <w:rPr>
          <w:rFonts w:ascii="GHEA Grapalat" w:hAnsi="GHEA Grapalat" w:cs="Sylfaen"/>
          <w:lang w:val="hy-AM"/>
        </w:rPr>
        <w:t>հիման</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 xml:space="preserve"> </w:t>
      </w:r>
      <w:r w:rsidRPr="004A4DD0">
        <w:rPr>
          <w:rFonts w:ascii="GHEA Grapalat" w:hAnsi="GHEA Grapalat" w:cs="Sylfaen"/>
          <w:lang w:val="hy-AM"/>
        </w:rPr>
        <w:t>տրամադրվում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ոչ</w:t>
      </w:r>
      <w:r w:rsidRPr="004A4DD0">
        <w:rPr>
          <w:rFonts w:ascii="GHEA Grapalat" w:hAnsi="GHEA Grapalat"/>
          <w:lang w:val="hy-AM"/>
        </w:rPr>
        <w:t xml:space="preserve"> </w:t>
      </w:r>
      <w:r w:rsidRPr="004A4DD0">
        <w:rPr>
          <w:rFonts w:ascii="GHEA Grapalat" w:hAnsi="GHEA Grapalat" w:cs="Sylfaen"/>
          <w:lang w:val="hy-AM"/>
        </w:rPr>
        <w:t>ուշ</w:t>
      </w:r>
      <w:r w:rsidRPr="004A4DD0">
        <w:rPr>
          <w:rFonts w:ascii="GHEA Grapalat" w:hAnsi="GHEA Grapalat"/>
          <w:lang w:val="hy-AM"/>
        </w:rPr>
        <w:t xml:space="preserve">, քան </w:t>
      </w:r>
      <w:r w:rsidRPr="004A4DD0">
        <w:rPr>
          <w:rFonts w:ascii="GHEA Grapalat" w:hAnsi="GHEA Grapalat" w:cs="Sylfaen"/>
          <w:lang w:val="hy-AM"/>
        </w:rPr>
        <w:t>դիմումը ստանալու</w:t>
      </w:r>
      <w:r w:rsidRPr="004A4DD0">
        <w:rPr>
          <w:rFonts w:ascii="GHEA Grapalat" w:hAnsi="GHEA Grapalat"/>
          <w:lang w:val="hy-AM"/>
        </w:rPr>
        <w:t xml:space="preserve"> </w:t>
      </w:r>
      <w:r w:rsidRPr="004A4DD0">
        <w:rPr>
          <w:rFonts w:ascii="GHEA Grapalat" w:hAnsi="GHEA Grapalat" w:cs="Sylfaen"/>
          <w:lang w:val="hy-AM"/>
        </w:rPr>
        <w:t>հաջորդ</w:t>
      </w:r>
      <w:r w:rsidRPr="004A4DD0">
        <w:rPr>
          <w:rFonts w:ascii="GHEA Grapalat" w:hAnsi="GHEA Grapalat"/>
          <w:lang w:val="hy-AM"/>
        </w:rPr>
        <w:t xml:space="preserve"> o</w:t>
      </w:r>
      <w:r w:rsidRPr="004A4DD0">
        <w:rPr>
          <w:rFonts w:ascii="GHEA Grapalat" w:hAnsi="GHEA Grapalat" w:cs="Sylfaen"/>
          <w:lang w:val="hy-AM"/>
        </w:rPr>
        <w:t>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10. </w:t>
      </w:r>
      <w:r w:rsidRPr="004A4DD0">
        <w:rPr>
          <w:rFonts w:ascii="GHEA Grapalat" w:hAnsi="GHEA Grapalat" w:cs="Sylfaen"/>
          <w:lang w:val="hy-AM"/>
        </w:rPr>
        <w:t>Արձանագրության</w:t>
      </w:r>
      <w:r w:rsidRPr="004A4DD0">
        <w:rPr>
          <w:rFonts w:ascii="GHEA Grapalat" w:hAnsi="GHEA Grapalat"/>
          <w:lang w:val="hy-AM"/>
        </w:rPr>
        <w:t xml:space="preserve"> </w:t>
      </w:r>
      <w:r w:rsidRPr="004A4DD0">
        <w:rPr>
          <w:rFonts w:ascii="GHEA Grapalat" w:hAnsi="GHEA Grapalat" w:cs="Sylfaen"/>
          <w:lang w:val="hy-AM"/>
        </w:rPr>
        <w:t>չլրացված</w:t>
      </w:r>
      <w:r w:rsidRPr="004A4DD0">
        <w:rPr>
          <w:rFonts w:ascii="GHEA Grapalat" w:hAnsi="GHEA Grapalat"/>
          <w:lang w:val="hy-AM"/>
        </w:rPr>
        <w:t xml:space="preserve"> </w:t>
      </w:r>
      <w:r w:rsidRPr="004A4DD0">
        <w:rPr>
          <w:rFonts w:ascii="GHEA Grapalat" w:hAnsi="GHEA Grapalat" w:cs="Sylfaen"/>
          <w:lang w:val="hy-AM"/>
        </w:rPr>
        <w:t>տողերը</w:t>
      </w:r>
      <w:r w:rsidRPr="004A4DD0">
        <w:rPr>
          <w:rFonts w:ascii="GHEA Grapalat" w:hAnsi="GHEA Grapalat"/>
          <w:lang w:val="hy-AM"/>
        </w:rPr>
        <w:t xml:space="preserve"> </w:t>
      </w:r>
      <w:r w:rsidRPr="004A4DD0">
        <w:rPr>
          <w:rFonts w:ascii="GHEA Grapalat" w:hAnsi="GHEA Grapalat" w:cs="Sylfaen"/>
          <w:lang w:val="hy-AM"/>
        </w:rPr>
        <w:t>նշվում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գծիկով</w:t>
      </w:r>
      <w:r w:rsidRPr="004A4DD0">
        <w:rPr>
          <w:rFonts w:ascii="GHEA Grapalat" w:hAnsi="GHEA Grapalat"/>
          <w:lang w:val="hy-AM"/>
        </w:rPr>
        <w:t xml:space="preserve">, </w:t>
      </w:r>
      <w:r w:rsidRPr="004A4DD0">
        <w:rPr>
          <w:rFonts w:ascii="GHEA Grapalat" w:hAnsi="GHEA Grapalat" w:cs="Sylfaen"/>
          <w:lang w:val="hy-AM"/>
        </w:rPr>
        <w:t>իսկ</w:t>
      </w:r>
      <w:r w:rsidRPr="004A4DD0">
        <w:rPr>
          <w:rFonts w:ascii="GHEA Grapalat" w:hAnsi="GHEA Grapalat"/>
          <w:lang w:val="hy-AM"/>
        </w:rPr>
        <w:t xml:space="preserve"> </w:t>
      </w:r>
      <w:r w:rsidRPr="004A4DD0">
        <w:rPr>
          <w:rFonts w:ascii="GHEA Grapalat" w:hAnsi="GHEA Grapalat" w:cs="Sylfaen"/>
          <w:lang w:val="hy-AM"/>
        </w:rPr>
        <w:t>բովանդակության</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թույլատրվում</w:t>
      </w:r>
      <w:r w:rsidRPr="004A4DD0">
        <w:rPr>
          <w:rFonts w:ascii="GHEA Grapalat" w:hAnsi="GHEA Grapalat"/>
          <w:lang w:val="hy-AM"/>
        </w:rPr>
        <w:t xml:space="preserve"> </w:t>
      </w:r>
      <w:r w:rsidRPr="004A4DD0">
        <w:rPr>
          <w:rFonts w:ascii="GHEA Grapalat" w:hAnsi="GHEA Grapalat" w:cs="Sylfaen"/>
          <w:lang w:val="hy-AM"/>
        </w:rPr>
        <w:t>կատարել</w:t>
      </w:r>
      <w:r w:rsidRPr="004A4DD0">
        <w:rPr>
          <w:rFonts w:ascii="GHEA Grapalat" w:hAnsi="GHEA Grapalat"/>
          <w:lang w:val="hy-AM"/>
        </w:rPr>
        <w:t xml:space="preserve"> </w:t>
      </w:r>
      <w:r w:rsidRPr="004A4DD0">
        <w:rPr>
          <w:rFonts w:ascii="GHEA Grapalat" w:hAnsi="GHEA Grapalat" w:cs="Sylfaen"/>
          <w:lang w:val="hy-AM"/>
        </w:rPr>
        <w:t>ջնջումներ</w:t>
      </w:r>
      <w:r w:rsidRPr="004A4DD0">
        <w:rPr>
          <w:rFonts w:ascii="GHEA Grapalat" w:hAnsi="GHEA Grapalat"/>
          <w:lang w:val="hy-AM"/>
        </w:rPr>
        <w:t xml:space="preserve">: Ուղղում կատարելու անհրաժեշտության դեպքում դատական նիստի </w:t>
      </w:r>
      <w:r w:rsidRPr="004A4DD0">
        <w:rPr>
          <w:rFonts w:ascii="GHEA Grapalat" w:hAnsi="GHEA Grapalat" w:cs="Sylfaen"/>
          <w:lang w:val="hy-AM"/>
        </w:rPr>
        <w:t>քարտուղարն այն մինչև ստորագրելը համաձայնեցնում է</w:t>
      </w:r>
      <w:r w:rsidRPr="004A4DD0">
        <w:rPr>
          <w:rFonts w:ascii="GHEA Grapalat" w:hAnsi="GHEA Grapalat"/>
          <w:lang w:val="hy-AM"/>
        </w:rPr>
        <w:t xml:space="preserve"> </w:t>
      </w:r>
      <w:r w:rsidRPr="004A4DD0">
        <w:rPr>
          <w:rFonts w:ascii="GHEA Grapalat" w:hAnsi="GHEA Grapalat" w:cs="Sylfaen"/>
          <w:lang w:val="hy-AM"/>
        </w:rPr>
        <w:t>նախագահողի հետ</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745" w:name="_Toc343337881"/>
      <w:bookmarkStart w:id="746" w:name="_Toc19124681"/>
      <w:r w:rsidRPr="004A4DD0">
        <w:rPr>
          <w:lang w:val="en-US"/>
        </w:rPr>
        <w:t>Պ</w:t>
      </w:r>
      <w:r w:rsidRPr="004A4DD0">
        <w:t xml:space="preserve">արզ </w:t>
      </w:r>
      <w:r w:rsidRPr="004A4DD0">
        <w:rPr>
          <w:lang w:val="en-US"/>
        </w:rPr>
        <w:t>թղթային</w:t>
      </w:r>
      <w:r w:rsidRPr="004A4DD0">
        <w:t xml:space="preserve"> արձանագրության վերաբերյալ</w:t>
      </w:r>
      <w:bookmarkEnd w:id="745"/>
      <w:r w:rsidRPr="004A4DD0">
        <w:t xml:space="preserve"> </w:t>
      </w:r>
      <w:r w:rsidRPr="004A4DD0">
        <w:rPr>
          <w:lang w:val="en-US"/>
        </w:rPr>
        <w:t>դ</w:t>
      </w:r>
      <w:r w:rsidRPr="004A4DD0">
        <w:t>իտողությունները</w:t>
      </w:r>
      <w:bookmarkEnd w:id="746"/>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նակիցներն</w:t>
      </w:r>
      <w:r w:rsidRPr="004A4DD0">
        <w:rPr>
          <w:rFonts w:ascii="GHEA Grapalat" w:hAnsi="GHEA Grapalat"/>
          <w:lang w:val="hy-AM"/>
        </w:rPr>
        <w:t xml:space="preserve"> </w:t>
      </w:r>
      <w:r w:rsidRPr="004A4DD0">
        <w:rPr>
          <w:rFonts w:ascii="GHEA Grapalat" w:hAnsi="GHEA Grapalat" w:cs="Sylfaen"/>
          <w:lang w:val="hy-AM"/>
        </w:rPr>
        <w:t>իրավունք</w:t>
      </w:r>
      <w:r w:rsidRPr="004A4DD0">
        <w:rPr>
          <w:rFonts w:ascii="GHEA Grapalat" w:hAnsi="GHEA Grapalat"/>
          <w:lang w:val="hy-AM"/>
        </w:rPr>
        <w:t xml:space="preserve"> </w:t>
      </w:r>
      <w:r w:rsidRPr="004A4DD0">
        <w:rPr>
          <w:rFonts w:ascii="GHEA Grapalat" w:hAnsi="GHEA Grapalat" w:cs="Sylfaen"/>
          <w:lang w:val="hy-AM"/>
        </w:rPr>
        <w:t>ունեն</w:t>
      </w:r>
      <w:r w:rsidRPr="004A4DD0">
        <w:rPr>
          <w:rFonts w:ascii="GHEA Grapalat" w:hAnsi="GHEA Grapalat"/>
          <w:lang w:val="hy-AM"/>
        </w:rPr>
        <w:t xml:space="preserve"> </w:t>
      </w:r>
      <w:r w:rsidRPr="004A4DD0">
        <w:rPr>
          <w:rFonts w:ascii="GHEA Grapalat" w:hAnsi="GHEA Grapalat" w:cs="Sylfaen"/>
          <w:lang w:val="hy-AM"/>
        </w:rPr>
        <w:t>ծանոթանալ</w:t>
      </w:r>
      <w:r w:rsidRPr="004A4DD0">
        <w:rPr>
          <w:rFonts w:ascii="GHEA Grapalat" w:hAnsi="GHEA Grapalat"/>
          <w:lang w:val="hy-AM"/>
        </w:rPr>
        <w:t xml:space="preserve"> </w:t>
      </w:r>
      <w:r w:rsidRPr="004A4DD0">
        <w:rPr>
          <w:rFonts w:ascii="GHEA Grapalat" w:hAnsi="GHEA Grapalat" w:cs="Sylfaen"/>
          <w:lang w:val="hy-AM"/>
        </w:rPr>
        <w:t>պարզ</w:t>
      </w:r>
      <w:r w:rsidRPr="004A4DD0">
        <w:rPr>
          <w:rFonts w:ascii="GHEA Grapalat" w:hAnsi="GHEA Grapalat"/>
          <w:lang w:val="hy-AM"/>
        </w:rPr>
        <w:t xml:space="preserve"> </w:t>
      </w:r>
      <w:r w:rsidRPr="004A4DD0">
        <w:rPr>
          <w:rFonts w:ascii="GHEA Grapalat" w:hAnsi="GHEA Grapalat" w:cs="Sylfaen"/>
          <w:lang w:val="hy-AM"/>
        </w:rPr>
        <w:t>թղթային</w:t>
      </w:r>
      <w:r w:rsidRPr="004A4DD0">
        <w:rPr>
          <w:rFonts w:ascii="GHEA Grapalat" w:hAnsi="GHEA Grapalat"/>
          <w:lang w:val="hy-AM"/>
        </w:rPr>
        <w:t xml:space="preserve"> </w:t>
      </w:r>
      <w:r w:rsidRPr="004A4DD0">
        <w:rPr>
          <w:rFonts w:ascii="GHEA Grapalat" w:hAnsi="GHEA Grapalat" w:cs="Sylfaen"/>
          <w:lang w:val="hy-AM"/>
        </w:rPr>
        <w:t>արձանագրությանը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երեք</w:t>
      </w:r>
      <w:r w:rsidRPr="004A4DD0">
        <w:rPr>
          <w:rFonts w:ascii="GHEA Grapalat" w:hAnsi="GHEA Grapalat"/>
          <w:lang w:val="hy-AM"/>
        </w:rPr>
        <w:t xml:space="preserve"> o</w:t>
      </w:r>
      <w:r w:rsidRPr="004A4DD0">
        <w:rPr>
          <w:rFonts w:ascii="GHEA Grapalat" w:hAnsi="GHEA Grapalat" w:cs="Sylfaen"/>
          <w:lang w:val="hy-AM"/>
        </w:rPr>
        <w:t>րվա</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դիտողություններ</w:t>
      </w:r>
      <w:r w:rsidRPr="004A4DD0">
        <w:rPr>
          <w:rFonts w:ascii="GHEA Grapalat" w:hAnsi="GHEA Grapalat"/>
          <w:lang w:val="hy-AM"/>
        </w:rPr>
        <w:t xml:space="preserve"> </w:t>
      </w:r>
      <w:r w:rsidRPr="004A4DD0">
        <w:rPr>
          <w:rFonts w:ascii="GHEA Grapalat" w:hAnsi="GHEA Grapalat" w:cs="Sylfaen"/>
          <w:lang w:val="hy-AM"/>
        </w:rPr>
        <w:t>ներկայացնել</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լրիվության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ճշտության</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Պարզ թղթային </w:t>
      </w:r>
      <w:r w:rsidRPr="004A4DD0">
        <w:rPr>
          <w:rFonts w:ascii="GHEA Grapalat" w:hAnsi="GHEA Grapalat" w:cs="Sylfaen"/>
          <w:lang w:val="hy-AM"/>
        </w:rPr>
        <w:t>արձանագրության</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դիտողությունները</w:t>
      </w:r>
      <w:r w:rsidRPr="004A4DD0">
        <w:rPr>
          <w:rFonts w:ascii="GHEA Grapalat" w:hAnsi="GHEA Grapalat"/>
          <w:lang w:val="hy-AM"/>
        </w:rPr>
        <w:t xml:space="preserve"> </w:t>
      </w:r>
      <w:r w:rsidRPr="004A4DD0">
        <w:rPr>
          <w:rFonts w:ascii="GHEA Grapalat" w:hAnsi="GHEA Grapalat" w:cs="Sylfaen"/>
          <w:lang w:val="hy-AM"/>
        </w:rPr>
        <w:t>քննարկում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արձանագրությունը</w:t>
      </w:r>
      <w:r w:rsidRPr="004A4DD0">
        <w:rPr>
          <w:rFonts w:ascii="GHEA Grapalat" w:hAnsi="GHEA Grapalat"/>
          <w:lang w:val="hy-AM"/>
        </w:rPr>
        <w:t xml:space="preserve"> u</w:t>
      </w:r>
      <w:r w:rsidRPr="004A4DD0">
        <w:rPr>
          <w:rFonts w:ascii="GHEA Grapalat" w:hAnsi="GHEA Grapalat" w:cs="Sylfaen"/>
          <w:lang w:val="hy-AM"/>
        </w:rPr>
        <w:t>տորագրած</w:t>
      </w:r>
      <w:r w:rsidRPr="004A4DD0">
        <w:rPr>
          <w:rFonts w:ascii="GHEA Grapalat" w:hAnsi="GHEA Grapalat"/>
          <w:lang w:val="hy-AM"/>
        </w:rPr>
        <w:t xml:space="preserve"> </w:t>
      </w:r>
      <w:r w:rsidRPr="004A4DD0">
        <w:rPr>
          <w:rFonts w:ascii="GHEA Grapalat" w:hAnsi="GHEA Grapalat" w:cs="Sylfaen"/>
          <w:lang w:val="hy-AM"/>
        </w:rPr>
        <w:t>դատավորը</w:t>
      </w:r>
      <w:r w:rsidRPr="004A4DD0">
        <w:rPr>
          <w:rFonts w:ascii="GHEA Grapalat" w:hAnsi="GHEA Grapalat"/>
          <w:lang w:val="hy-AM"/>
        </w:rPr>
        <w:t xml:space="preserve">` եռօրյա ժամկետում դրանց վերաբերյալ </w:t>
      </w:r>
      <w:r w:rsidRPr="004A4DD0">
        <w:rPr>
          <w:rFonts w:ascii="GHEA Grapalat" w:hAnsi="GHEA Grapalat" w:cs="Sylfaen"/>
          <w:lang w:val="hy-AM"/>
        </w:rPr>
        <w:t>կայացնելով</w:t>
      </w:r>
      <w:r w:rsidRPr="004A4DD0">
        <w:rPr>
          <w:rFonts w:ascii="GHEA Grapalat" w:hAnsi="GHEA Grapalat"/>
          <w:lang w:val="hy-AM"/>
        </w:rPr>
        <w:t xml:space="preserve"> </w:t>
      </w:r>
      <w:r w:rsidRPr="004A4DD0">
        <w:rPr>
          <w:rFonts w:ascii="GHEA Grapalat" w:hAnsi="GHEA Grapalat" w:cs="Sylfaen"/>
          <w:lang w:val="hy-AM"/>
        </w:rPr>
        <w:t>որոշում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747" w:name="_Toc19124682"/>
      <w:r w:rsidRPr="004A4DD0">
        <w:t>Դատական ակտերի օրինական ուժի մեջ մտնելը</w:t>
      </w:r>
      <w:bookmarkEnd w:id="747"/>
      <w:r w:rsidRPr="004A4DD0">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Առաջին ատյանի դատարանի</w:t>
      </w:r>
      <w:r w:rsidRPr="004A4DD0">
        <w:rPr>
          <w:rFonts w:ascii="GHEA Grapalat" w:hAnsi="GHEA Grapalat"/>
          <w:lang w:val="hy-AM"/>
        </w:rPr>
        <w:t xml:space="preserve">` եզրափակիչ </w:t>
      </w:r>
      <w:r w:rsidRPr="004A4DD0">
        <w:rPr>
          <w:rFonts w:ascii="GHEA Grapalat" w:hAnsi="GHEA Grapalat" w:cs="Sylfaen"/>
          <w:lang w:val="hy-AM"/>
        </w:rPr>
        <w:t>դատական ակտն</w:t>
      </w:r>
      <w:r w:rsidRPr="004A4DD0">
        <w:rPr>
          <w:rFonts w:ascii="GHEA Grapalat" w:hAnsi="GHEA Grapalat"/>
          <w:lang w:val="hy-AM"/>
        </w:rPr>
        <w:t xml:space="preserve"> o</w:t>
      </w:r>
      <w:r w:rsidRPr="004A4DD0">
        <w:rPr>
          <w:rFonts w:ascii="GHEA Grapalat" w:hAnsi="GHEA Grapalat" w:cs="Sylfaen"/>
          <w:lang w:val="hy-AM"/>
        </w:rPr>
        <w:t>րինական ուժի մեջ է մտնում վերաքննության կամ հատուկ վերանայման կարգով բողոքարկման ժամկետն անցնելուց հետո</w:t>
      </w:r>
      <w:r w:rsidRPr="004A4DD0">
        <w:rPr>
          <w:rFonts w:ascii="GHEA Grapalat" w:hAnsi="GHEA Grapalat"/>
          <w:lang w:val="hy-AM"/>
        </w:rPr>
        <w:t xml:space="preserve">, </w:t>
      </w:r>
      <w:r w:rsidRPr="004A4DD0">
        <w:rPr>
          <w:rFonts w:ascii="GHEA Grapalat" w:hAnsi="GHEA Grapalat" w:cs="Sylfaen"/>
          <w:lang w:val="hy-AM"/>
        </w:rPr>
        <w:t>եթե այն բողոքարկված չի եղել</w:t>
      </w:r>
      <w:r w:rsidRPr="004A4DD0">
        <w:rPr>
          <w:rFonts w:ascii="GHEA Grapalat" w:hAnsi="GHEA Grapalat"/>
          <w:lang w:val="hy-AM"/>
        </w:rPr>
        <w:t xml:space="preserve">: </w:t>
      </w:r>
      <w:r w:rsidRPr="004A4DD0">
        <w:rPr>
          <w:rFonts w:ascii="GHEA Grapalat" w:hAnsi="GHEA Grapalat" w:cs="Sylfaen"/>
          <w:lang w:val="hy-AM"/>
        </w:rPr>
        <w:t xml:space="preserve">Առաջին ատյանի </w:t>
      </w:r>
      <w:r w:rsidRPr="004A4DD0">
        <w:rPr>
          <w:rFonts w:ascii="GHEA Grapalat" w:hAnsi="GHEA Grapalat" w:cs="Sylfaen"/>
          <w:lang w:val="hy-AM"/>
        </w:rPr>
        <w:lastRenderedPageBreak/>
        <w:t>դատարանի</w:t>
      </w:r>
      <w:r w:rsidRPr="004A4DD0">
        <w:rPr>
          <w:rFonts w:ascii="GHEA Grapalat" w:hAnsi="GHEA Grapalat"/>
          <w:lang w:val="hy-AM"/>
        </w:rPr>
        <w:t xml:space="preserve"> այլ դատական ակտերն o</w:t>
      </w:r>
      <w:r w:rsidRPr="004A4DD0">
        <w:rPr>
          <w:rFonts w:ascii="GHEA Grapalat" w:hAnsi="GHEA Grapalat" w:cs="Sylfaen"/>
          <w:lang w:val="hy-AM"/>
        </w:rPr>
        <w:t>րինական ուժի մեջ են մտնում հրապարակման պահից</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Վերաքննության արդյունքում վերաքննիչ դատարանի կայացրած դատական ակտն</w:t>
      </w:r>
      <w:r w:rsidRPr="004A4DD0">
        <w:rPr>
          <w:rFonts w:ascii="GHEA Grapalat" w:hAnsi="GHEA Grapalat"/>
          <w:lang w:val="hy-AM"/>
        </w:rPr>
        <w:t xml:space="preserve"> o</w:t>
      </w:r>
      <w:r w:rsidRPr="004A4DD0">
        <w:rPr>
          <w:rFonts w:ascii="GHEA Grapalat" w:hAnsi="GHEA Grapalat" w:cs="Sylfaen"/>
          <w:lang w:val="hy-AM"/>
        </w:rPr>
        <w:t>րինական ուժի մեջ է մտնում վճռաբեկության կարգով բողոքարկման ժամկետն անցնելուց հետո</w:t>
      </w:r>
      <w:r w:rsidRPr="004A4DD0">
        <w:rPr>
          <w:rFonts w:ascii="GHEA Grapalat" w:hAnsi="GHEA Grapalat"/>
          <w:lang w:val="hy-AM"/>
        </w:rPr>
        <w:t xml:space="preserve">, </w:t>
      </w:r>
      <w:r w:rsidRPr="004A4DD0">
        <w:rPr>
          <w:rFonts w:ascii="GHEA Grapalat" w:hAnsi="GHEA Grapalat" w:cs="Sylfaen"/>
          <w:lang w:val="hy-AM"/>
        </w:rPr>
        <w:t xml:space="preserve">եթե այն բողոքարկված չի եղել: Վերաքննիչ դատարանի այլ դատական ակտերն </w:t>
      </w:r>
      <w:r w:rsidRPr="004A4DD0">
        <w:rPr>
          <w:rFonts w:ascii="GHEA Grapalat" w:hAnsi="GHEA Grapalat"/>
          <w:lang w:val="hy-AM"/>
        </w:rPr>
        <w:t>o</w:t>
      </w:r>
      <w:r w:rsidRPr="004A4DD0">
        <w:rPr>
          <w:rFonts w:ascii="GHEA Grapalat" w:hAnsi="GHEA Grapalat" w:cs="Sylfaen"/>
          <w:lang w:val="hy-AM"/>
        </w:rPr>
        <w:t>րինական ուժի մեջ են մտնում հրապարակման պահից</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3. Վճռաբեկ դատարանի դատական ակտերն</w:t>
      </w:r>
      <w:r w:rsidRPr="004A4DD0">
        <w:rPr>
          <w:rFonts w:ascii="GHEA Grapalat" w:hAnsi="GHEA Grapalat"/>
          <w:lang w:val="hy-AM"/>
        </w:rPr>
        <w:t xml:space="preserve"> o</w:t>
      </w:r>
      <w:r w:rsidRPr="004A4DD0">
        <w:rPr>
          <w:rFonts w:ascii="GHEA Grapalat" w:hAnsi="GHEA Grapalat" w:cs="Sylfaen"/>
          <w:lang w:val="hy-AM"/>
        </w:rPr>
        <w:t>րինական ուժի մեջ են մտնում հրապարակման պահից</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748" w:name="_Toc343337975"/>
      <w:bookmarkStart w:id="749" w:name="_Toc19124683"/>
      <w:r w:rsidRPr="004A4DD0">
        <w:t>Դատա</w:t>
      </w:r>
      <w:r w:rsidRPr="004A4DD0">
        <w:rPr>
          <w:lang w:val="en-US"/>
        </w:rPr>
        <w:t>վճիռը</w:t>
      </w:r>
      <w:r w:rsidRPr="004A4DD0">
        <w:t xml:space="preserve"> կատարման հանձնե</w:t>
      </w:r>
      <w:r w:rsidRPr="004A4DD0">
        <w:rPr>
          <w:lang w:val="en-US"/>
        </w:rPr>
        <w:t>լը</w:t>
      </w:r>
      <w:bookmarkEnd w:id="748"/>
      <w:bookmarkEnd w:id="749"/>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 O</w:t>
      </w:r>
      <w:r w:rsidRPr="004A4DD0">
        <w:rPr>
          <w:rFonts w:ascii="GHEA Grapalat" w:hAnsi="GHEA Grapalat" w:cs="Sylfaen"/>
          <w:lang w:val="hy-AM"/>
        </w:rPr>
        <w:t>րինական ուժի մեջ մտած</w:t>
      </w:r>
      <w:r w:rsidRPr="004A4DD0">
        <w:rPr>
          <w:rFonts w:ascii="GHEA Grapalat" w:hAnsi="GHEA Grapalat"/>
          <w:lang w:val="hy-AM"/>
        </w:rPr>
        <w:t xml:space="preserve"> դատավճիռը </w:t>
      </w:r>
      <w:r w:rsidRPr="004A4DD0">
        <w:rPr>
          <w:rFonts w:ascii="GHEA Grapalat" w:hAnsi="GHEA Grapalat" w:cs="Sylfaen"/>
          <w:lang w:val="hy-AM"/>
        </w:rPr>
        <w:t>կատարման է հանձնվում այն կայացրած դատարանի կողմից ոչ ուշ</w:t>
      </w:r>
      <w:r w:rsidRPr="004A4DD0">
        <w:rPr>
          <w:rFonts w:ascii="GHEA Grapalat" w:hAnsi="GHEA Grapalat"/>
          <w:lang w:val="hy-AM"/>
        </w:rPr>
        <w:t xml:space="preserve">, </w:t>
      </w:r>
      <w:r w:rsidRPr="004A4DD0">
        <w:rPr>
          <w:rFonts w:ascii="GHEA Grapalat" w:hAnsi="GHEA Grapalat" w:cs="Sylfaen"/>
          <w:lang w:val="hy-AM"/>
        </w:rPr>
        <w:t>քան այն ուժի մեջ մտնելուց կամ վերադաս ատյանից գործը վերադարձվելուց հետո</w:t>
      </w:r>
      <w:r w:rsidRPr="004A4DD0">
        <w:rPr>
          <w:rFonts w:ascii="GHEA Grapalat" w:hAnsi="GHEA Grapalat"/>
          <w:lang w:val="hy-AM"/>
        </w:rPr>
        <w:t xml:space="preserve"> երեք o</w:t>
      </w:r>
      <w:r w:rsidRPr="004A4DD0">
        <w:rPr>
          <w:rFonts w:ascii="GHEA Grapalat" w:hAnsi="GHEA Grapalat" w:cs="Sylfaen"/>
          <w:lang w:val="hy-AM"/>
        </w:rPr>
        <w:t>րվա ընթացքում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Եթե արդարացման դատավճիռ կայացնելիս անհայտ է մնում հանցանքը կատարած անձը</w:t>
      </w:r>
      <w:r w:rsidRPr="004A4DD0">
        <w:rPr>
          <w:rFonts w:ascii="GHEA Grapalat" w:hAnsi="GHEA Grapalat"/>
          <w:lang w:val="hy-AM"/>
        </w:rPr>
        <w:t xml:space="preserve">, ապա </w:t>
      </w:r>
      <w:r w:rsidRPr="004A4DD0">
        <w:rPr>
          <w:rFonts w:ascii="GHEA Grapalat" w:hAnsi="GHEA Grapalat" w:cs="Sylfaen"/>
          <w:lang w:val="hy-AM"/>
        </w:rPr>
        <w:t>դատավճիռն օրինական ուժի մեջ մտնելուց կամ վերադաս ատյանից գործը վերադարձվելուց հետո</w:t>
      </w:r>
      <w:r w:rsidRPr="004A4DD0">
        <w:rPr>
          <w:rFonts w:ascii="GHEA Grapalat" w:hAnsi="GHEA Grapalat"/>
          <w:lang w:val="hy-AM"/>
        </w:rPr>
        <w:t xml:space="preserve"> երեք o</w:t>
      </w:r>
      <w:r w:rsidRPr="004A4DD0">
        <w:rPr>
          <w:rFonts w:ascii="GHEA Grapalat" w:hAnsi="GHEA Grapalat" w:cs="Sylfaen"/>
          <w:lang w:val="hy-AM"/>
        </w:rPr>
        <w:t>րվա ընթացքում դատարանը</w:t>
      </w:r>
      <w:r w:rsidRPr="004A4DD0">
        <w:rPr>
          <w:rFonts w:ascii="GHEA Grapalat" w:hAnsi="GHEA Grapalat"/>
          <w:lang w:val="hy-AM"/>
        </w:rPr>
        <w:t xml:space="preserve"> քրեական </w:t>
      </w:r>
      <w:r w:rsidRPr="004A4DD0">
        <w:rPr>
          <w:rFonts w:ascii="GHEA Grapalat" w:hAnsi="GHEA Grapalat" w:cs="Sylfaen"/>
          <w:lang w:val="hy-AM"/>
        </w:rPr>
        <w:t>գործն ուղարկում է իրավասու դատախազին</w:t>
      </w:r>
      <w:r w:rsidRPr="004A4DD0">
        <w:rPr>
          <w:rFonts w:ascii="GHEA Grapalat" w:hAnsi="GHEA Grapalat"/>
          <w:lang w:val="hy-AM"/>
        </w:rPr>
        <w:t xml:space="preserve">` </w:t>
      </w:r>
      <w:r w:rsidRPr="004A4DD0">
        <w:rPr>
          <w:rFonts w:ascii="GHEA Grapalat" w:hAnsi="GHEA Grapalat" w:cs="Sylfaen"/>
          <w:lang w:val="hy-AM"/>
        </w:rPr>
        <w:t>լուծելու նոր անձի նկատմամբ քրեական հետապնդում հարուցելու հարցը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Դատավճիռը </w:t>
      </w:r>
      <w:r w:rsidRPr="004A4DD0">
        <w:rPr>
          <w:rFonts w:ascii="GHEA Grapalat" w:hAnsi="GHEA Grapalat" w:cs="Sylfaen"/>
          <w:lang w:val="hy-AM"/>
        </w:rPr>
        <w:t>կատարելու մա</w:t>
      </w:r>
      <w:r w:rsidRPr="004A4DD0">
        <w:rPr>
          <w:rFonts w:ascii="GHEA Grapalat" w:hAnsi="GHEA Grapalat"/>
          <w:lang w:val="hy-AM"/>
        </w:rPr>
        <w:t>u</w:t>
      </w:r>
      <w:r w:rsidRPr="004A4DD0">
        <w:rPr>
          <w:rFonts w:ascii="GHEA Grapalat" w:hAnsi="GHEA Grapalat" w:cs="Sylfaen"/>
          <w:lang w:val="hy-AM"/>
        </w:rPr>
        <w:t>ին դատավորի կարգադրությունը դատավճռի պատճենի</w:t>
      </w:r>
      <w:r w:rsidRPr="004A4DD0">
        <w:rPr>
          <w:rFonts w:ascii="GHEA Grapalat" w:hAnsi="GHEA Grapalat"/>
          <w:lang w:val="hy-AM"/>
        </w:rPr>
        <w:t xml:space="preserve">, </w:t>
      </w:r>
      <w:r w:rsidRPr="004A4DD0">
        <w:rPr>
          <w:rFonts w:ascii="GHEA Grapalat" w:hAnsi="GHEA Grapalat" w:cs="Sylfaen"/>
          <w:lang w:val="hy-AM"/>
        </w:rPr>
        <w:t>ի</w:t>
      </w:r>
      <w:r w:rsidRPr="004A4DD0">
        <w:rPr>
          <w:rFonts w:ascii="GHEA Grapalat" w:hAnsi="GHEA Grapalat"/>
          <w:lang w:val="hy-AM"/>
        </w:rPr>
        <w:t>u</w:t>
      </w:r>
      <w:r w:rsidRPr="004A4DD0">
        <w:rPr>
          <w:rFonts w:ascii="GHEA Grapalat" w:hAnsi="GHEA Grapalat" w:cs="Sylfaen"/>
          <w:lang w:val="hy-AM"/>
        </w:rPr>
        <w:t>կ վերանայման կարգով դատական ակտի փոփոխման դեպքում</w:t>
      </w:r>
      <w:r w:rsidRPr="004A4DD0">
        <w:rPr>
          <w:rFonts w:ascii="GHEA Grapalat" w:hAnsi="GHEA Grapalat"/>
          <w:lang w:val="hy-AM"/>
        </w:rPr>
        <w:t xml:space="preserve">` </w:t>
      </w:r>
      <w:r w:rsidRPr="004A4DD0">
        <w:rPr>
          <w:rFonts w:ascii="GHEA Grapalat" w:hAnsi="GHEA Grapalat" w:cs="Sylfaen"/>
          <w:lang w:val="hy-AM"/>
        </w:rPr>
        <w:t>նաև վերադաս դատարանի դատական ակտի պատճենի հետ միասին</w:t>
      </w:r>
      <w:r w:rsidRPr="004A4DD0">
        <w:rPr>
          <w:rFonts w:ascii="GHEA Grapalat" w:hAnsi="GHEA Grapalat"/>
          <w:lang w:val="hy-AM"/>
        </w:rPr>
        <w:t xml:space="preserve">, </w:t>
      </w:r>
      <w:r w:rsidRPr="004A4DD0">
        <w:rPr>
          <w:rFonts w:ascii="GHEA Grapalat" w:hAnsi="GHEA Grapalat" w:cs="Sylfaen"/>
          <w:lang w:val="hy-AM"/>
        </w:rPr>
        <w:t>ուղարկվում է այն մարմնին</w:t>
      </w:r>
      <w:r w:rsidRPr="004A4DD0">
        <w:rPr>
          <w:rFonts w:ascii="GHEA Grapalat" w:hAnsi="GHEA Grapalat"/>
          <w:lang w:val="hy-AM"/>
        </w:rPr>
        <w:t xml:space="preserve">, </w:t>
      </w:r>
      <w:r w:rsidRPr="004A4DD0">
        <w:rPr>
          <w:rFonts w:ascii="GHEA Grapalat" w:hAnsi="GHEA Grapalat" w:cs="Sylfaen"/>
          <w:lang w:val="hy-AM"/>
        </w:rPr>
        <w:t>որի վրա օրենքով դրված է դատավճիռը կատարելու պարտականությունը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Դատավորը պարտավոր է կալանքի տակ գտնվող և  ազատությունից զրկելու հետ կապված պատժի դատապարտվածի մերձավոր ազգականներից որևէ մեկին հայտնել դատավճիռը կատարման հանձնելու մա</w:t>
      </w:r>
      <w:r w:rsidRPr="004A4DD0">
        <w:rPr>
          <w:rFonts w:ascii="GHEA Grapalat" w:hAnsi="GHEA Grapalat"/>
          <w:lang w:val="hy-AM"/>
        </w:rPr>
        <w:t>u</w:t>
      </w:r>
      <w:r w:rsidRPr="004A4DD0">
        <w:rPr>
          <w:rFonts w:ascii="GHEA Grapalat" w:hAnsi="GHEA Grapalat" w:cs="Sylfaen"/>
          <w:lang w:val="hy-AM"/>
        </w:rPr>
        <w:t>ին</w:t>
      </w:r>
      <w:r w:rsidRPr="004A4DD0">
        <w:rPr>
          <w:rFonts w:ascii="GHEA Grapalat" w:hAnsi="GHEA Grapalat"/>
          <w:lang w:val="hy-AM"/>
        </w:rPr>
        <w:t xml:space="preserve">: </w:t>
      </w:r>
      <w:r w:rsidRPr="004A4DD0">
        <w:rPr>
          <w:rFonts w:ascii="GHEA Grapalat" w:hAnsi="GHEA Grapalat" w:cs="Sylfaen"/>
          <w:lang w:val="hy-AM"/>
        </w:rPr>
        <w:t>Եթե կալանքի տակ գտնվող և  ազատությունից զրկելու հետ կապված պատժի դատապարտված անձն</w:t>
      </w:r>
      <w:r w:rsidRPr="004A4DD0">
        <w:rPr>
          <w:rFonts w:ascii="GHEA Grapalat" w:hAnsi="GHEA Grapalat"/>
          <w:lang w:val="hy-AM"/>
        </w:rPr>
        <w:t xml:space="preserve"> o</w:t>
      </w:r>
      <w:r w:rsidRPr="004A4DD0">
        <w:rPr>
          <w:rFonts w:ascii="GHEA Grapalat" w:hAnsi="GHEA Grapalat" w:cs="Sylfaen"/>
          <w:lang w:val="hy-AM"/>
        </w:rPr>
        <w:t>տարերկրյա պետության քաղաքացի է</w:t>
      </w:r>
      <w:r w:rsidRPr="004A4DD0">
        <w:rPr>
          <w:rFonts w:ascii="GHEA Grapalat" w:hAnsi="GHEA Grapalat"/>
          <w:lang w:val="hy-AM"/>
        </w:rPr>
        <w:t xml:space="preserve">, </w:t>
      </w:r>
      <w:r w:rsidRPr="004A4DD0">
        <w:rPr>
          <w:rFonts w:ascii="GHEA Grapalat" w:hAnsi="GHEA Grapalat" w:cs="Sylfaen"/>
          <w:lang w:val="hy-AM"/>
        </w:rPr>
        <w:t>որի հետ Հայա</w:t>
      </w:r>
      <w:r w:rsidRPr="004A4DD0">
        <w:rPr>
          <w:rFonts w:ascii="GHEA Grapalat" w:hAnsi="GHEA Grapalat"/>
          <w:lang w:val="hy-AM"/>
        </w:rPr>
        <w:t>u</w:t>
      </w:r>
      <w:r w:rsidRPr="004A4DD0">
        <w:rPr>
          <w:rFonts w:ascii="GHEA Grapalat" w:hAnsi="GHEA Grapalat" w:cs="Sylfaen"/>
          <w:lang w:val="hy-AM"/>
        </w:rPr>
        <w:t>տանի Հանրապետությունն ունի քրեական գործերով իրավական</w:t>
      </w:r>
      <w:r w:rsidRPr="004A4DD0">
        <w:rPr>
          <w:rFonts w:ascii="GHEA Grapalat" w:hAnsi="GHEA Grapalat"/>
          <w:lang w:val="hy-AM"/>
        </w:rPr>
        <w:t xml:space="preserve"> o</w:t>
      </w:r>
      <w:r w:rsidRPr="004A4DD0">
        <w:rPr>
          <w:rFonts w:ascii="GHEA Grapalat" w:hAnsi="GHEA Grapalat" w:cs="Sylfaen"/>
          <w:lang w:val="hy-AM"/>
        </w:rPr>
        <w:t>գնություն ցույց տալու մա</w:t>
      </w:r>
      <w:r w:rsidRPr="004A4DD0">
        <w:rPr>
          <w:rFonts w:ascii="GHEA Grapalat" w:hAnsi="GHEA Grapalat"/>
          <w:lang w:val="hy-AM"/>
        </w:rPr>
        <w:t>u</w:t>
      </w:r>
      <w:r w:rsidRPr="004A4DD0">
        <w:rPr>
          <w:rFonts w:ascii="GHEA Grapalat" w:hAnsi="GHEA Grapalat" w:cs="Sylfaen"/>
          <w:lang w:val="hy-AM"/>
        </w:rPr>
        <w:t xml:space="preserve">ին միջազգային պայմանագիր կամ </w:t>
      </w:r>
      <w:r w:rsidRPr="004A4DD0">
        <w:rPr>
          <w:rFonts w:ascii="GHEA Grapalat" w:hAnsi="GHEA Grapalat" w:cs="Sylfaen"/>
          <w:lang w:val="hy-AM"/>
        </w:rPr>
        <w:lastRenderedPageBreak/>
        <w:t>այդպի</w:t>
      </w:r>
      <w:r w:rsidRPr="004A4DD0">
        <w:rPr>
          <w:rFonts w:ascii="GHEA Grapalat" w:hAnsi="GHEA Grapalat"/>
          <w:lang w:val="hy-AM"/>
        </w:rPr>
        <w:t>u</w:t>
      </w:r>
      <w:r w:rsidRPr="004A4DD0">
        <w:rPr>
          <w:rFonts w:ascii="GHEA Grapalat" w:hAnsi="GHEA Grapalat" w:cs="Sylfaen"/>
          <w:lang w:val="hy-AM"/>
        </w:rPr>
        <w:t>ի</w:t>
      </w:r>
      <w:r w:rsidRPr="004A4DD0">
        <w:rPr>
          <w:rFonts w:ascii="GHEA Grapalat" w:hAnsi="GHEA Grapalat"/>
          <w:lang w:val="hy-AM"/>
        </w:rPr>
        <w:t xml:space="preserve"> o</w:t>
      </w:r>
      <w:r w:rsidRPr="004A4DD0">
        <w:rPr>
          <w:rFonts w:ascii="GHEA Grapalat" w:hAnsi="GHEA Grapalat" w:cs="Sylfaen"/>
          <w:lang w:val="hy-AM"/>
        </w:rPr>
        <w:t>գնություն ցույց տալու փոխադարձության շուրջ պայմանավորվածություն</w:t>
      </w:r>
      <w:r w:rsidRPr="004A4DD0">
        <w:rPr>
          <w:rFonts w:ascii="GHEA Grapalat" w:hAnsi="GHEA Grapalat"/>
          <w:lang w:val="hy-AM"/>
        </w:rPr>
        <w:t xml:space="preserve">, </w:t>
      </w:r>
      <w:r w:rsidRPr="004A4DD0">
        <w:rPr>
          <w:rFonts w:ascii="GHEA Grapalat" w:hAnsi="GHEA Grapalat" w:cs="Sylfaen"/>
          <w:lang w:val="hy-AM"/>
        </w:rPr>
        <w:t>ապա դատարանն այդ անձի նկատմամբ դատավճիռը կատարման հանձնելու կարգադրության մա</w:t>
      </w:r>
      <w:r w:rsidRPr="004A4DD0">
        <w:rPr>
          <w:rFonts w:ascii="GHEA Grapalat" w:hAnsi="GHEA Grapalat"/>
          <w:lang w:val="hy-AM"/>
        </w:rPr>
        <w:t>u</w:t>
      </w:r>
      <w:r w:rsidRPr="004A4DD0">
        <w:rPr>
          <w:rFonts w:ascii="GHEA Grapalat" w:hAnsi="GHEA Grapalat" w:cs="Sylfaen"/>
          <w:lang w:val="hy-AM"/>
        </w:rPr>
        <w:t>ին դիվանագիտական ուղիներով ծանուցում է նաև այդ անձի քաղաքացիության պետությանը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b/>
          <w:lang w:val="hy-AM"/>
        </w:rPr>
      </w:pPr>
    </w:p>
    <w:p w:rsidR="001110CD" w:rsidRPr="004A4DD0" w:rsidRDefault="001110CD" w:rsidP="001110CD">
      <w:pPr>
        <w:pStyle w:val="Heading4"/>
      </w:pPr>
      <w:bookmarkStart w:id="750" w:name="_Toc343337976"/>
      <w:bookmarkStart w:id="751" w:name="_Toc19124684"/>
      <w:r w:rsidRPr="004A4DD0">
        <w:rPr>
          <w:lang w:val="en-US"/>
        </w:rPr>
        <w:t>Եզրափակիչ դ</w:t>
      </w:r>
      <w:r w:rsidRPr="004A4DD0">
        <w:t>ատական ակտի անհստակությունների լուծումը</w:t>
      </w:r>
      <w:bookmarkEnd w:id="750"/>
      <w:bookmarkEnd w:id="751"/>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Եզրափակիչ դատական ակտը կայացրած դատարանն իրավասու է լուծել դրա կատարման ընթացքում ծագած անհ</w:t>
      </w:r>
      <w:r w:rsidRPr="004A4DD0">
        <w:rPr>
          <w:rFonts w:ascii="GHEA Grapalat" w:hAnsi="GHEA Grapalat"/>
          <w:lang w:val="hy-AM"/>
        </w:rPr>
        <w:t>u</w:t>
      </w:r>
      <w:r w:rsidRPr="004A4DD0">
        <w:rPr>
          <w:rFonts w:ascii="GHEA Grapalat" w:hAnsi="GHEA Grapalat" w:cs="Sylfaen"/>
          <w:lang w:val="hy-AM"/>
        </w:rPr>
        <w:t>տակությունները</w:t>
      </w:r>
      <w:r w:rsidRPr="004A4DD0">
        <w:rPr>
          <w:rFonts w:ascii="GHEA Grapalat" w:hAnsi="GHEA Grapalat"/>
          <w:lang w:val="hy-AM"/>
        </w:rPr>
        <w:t>, եթե դրանց լուծումը չի փոխում դատական ակտի էությունը: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 Լուծման ենթակա են հետևյալ անհստակությունները`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ճիշտ չի հաշվարկվել պատժաչափը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չեն </w:t>
      </w:r>
      <w:r w:rsidRPr="004A4DD0">
        <w:rPr>
          <w:rFonts w:ascii="GHEA Grapalat" w:hAnsi="GHEA Grapalat" w:cs="Sylfaen"/>
          <w:lang w:val="hy-AM"/>
        </w:rPr>
        <w:t>լուծվել կամ հստակ չեն լուծվել խափանման միջոցի կիրառման</w:t>
      </w:r>
      <w:r w:rsidRPr="004A4DD0">
        <w:rPr>
          <w:rFonts w:ascii="GHEA Grapalat" w:hAnsi="GHEA Grapalat"/>
          <w:lang w:val="hy-AM"/>
        </w:rPr>
        <w:t xml:space="preserve">, ապացույցների պահպանման կամ տնօրինման, գույքի արգելադրման, վարութային </w:t>
      </w:r>
      <w:r w:rsidRPr="004A4DD0">
        <w:rPr>
          <w:rFonts w:ascii="GHEA Grapalat" w:hAnsi="GHEA Grapalat" w:cs="Sylfaen"/>
          <w:lang w:val="hy-AM"/>
        </w:rPr>
        <w:t>ծախ</w:t>
      </w:r>
      <w:r w:rsidRPr="004A4DD0">
        <w:rPr>
          <w:rFonts w:ascii="GHEA Grapalat" w:hAnsi="GHEA Grapalat"/>
          <w:lang w:val="hy-AM"/>
        </w:rPr>
        <w:t>u</w:t>
      </w:r>
      <w:r w:rsidRPr="004A4DD0">
        <w:rPr>
          <w:rFonts w:ascii="GHEA Grapalat" w:hAnsi="GHEA Grapalat" w:cs="Sylfaen"/>
          <w:lang w:val="hy-AM"/>
        </w:rPr>
        <w:t>երի բաշխման հարցերը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դատավճռի նկարագրական կամ պատճառաբանական մասում առկա են </w:t>
      </w:r>
      <w:r w:rsidRPr="004A4DD0">
        <w:rPr>
          <w:rFonts w:ascii="GHEA Grapalat" w:hAnsi="GHEA Grapalat" w:cs="Sylfaen"/>
          <w:lang w:val="hy-AM"/>
        </w:rPr>
        <w:t>ոչ միանշանակ ձևակերպումներ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2"/>
        <w:rPr>
          <w:sz w:val="24"/>
        </w:rPr>
      </w:pPr>
      <w:bookmarkStart w:id="752" w:name="_Toc343337882"/>
      <w:bookmarkStart w:id="753" w:name="_Toc19124685"/>
      <w:r w:rsidRPr="004A4DD0">
        <w:rPr>
          <w:sz w:val="24"/>
        </w:rPr>
        <w:t>ՄԻՆՉԴԱՏԱԿԱՆ ՎԱՐՈՒՅԹԻ ԴԱՏԱԿԱՆ ԵՐԱՇԽԻՔՆԵՐԸ</w:t>
      </w:r>
      <w:bookmarkEnd w:id="752"/>
      <w:bookmarkEnd w:id="753"/>
    </w:p>
    <w:p w:rsidR="001110CD" w:rsidRPr="004A4DD0" w:rsidRDefault="001110CD" w:rsidP="001110CD">
      <w:pPr>
        <w:spacing w:line="360" w:lineRule="auto"/>
        <w:jc w:val="center"/>
        <w:rPr>
          <w:rFonts w:ascii="GHEA Grapalat" w:hAnsi="GHEA Grapalat"/>
          <w:lang w:val="hy-AM"/>
        </w:rPr>
      </w:pPr>
    </w:p>
    <w:p w:rsidR="001110CD" w:rsidRPr="004A4DD0" w:rsidRDefault="001110CD" w:rsidP="001110CD">
      <w:pPr>
        <w:pStyle w:val="Heading3"/>
        <w:rPr>
          <w:rFonts w:ascii="GHEA Grapalat" w:hAnsi="GHEA Grapalat"/>
          <w:sz w:val="24"/>
          <w:szCs w:val="24"/>
        </w:rPr>
      </w:pPr>
      <w:bookmarkStart w:id="754" w:name="_Toc343337883"/>
      <w:bookmarkStart w:id="755" w:name="_Toc19124686"/>
      <w:r w:rsidRPr="004A4DD0">
        <w:rPr>
          <w:rFonts w:ascii="GHEA Grapalat" w:hAnsi="GHEA Grapalat"/>
          <w:sz w:val="24"/>
          <w:szCs w:val="24"/>
          <w:lang w:val="hy-AM"/>
        </w:rPr>
        <w:t xml:space="preserve">ԳԼՈՒԽ 37. </w:t>
      </w:r>
      <w:r w:rsidRPr="004A4DD0">
        <w:rPr>
          <w:rFonts w:ascii="GHEA Grapalat" w:hAnsi="GHEA Grapalat"/>
          <w:sz w:val="24"/>
          <w:szCs w:val="24"/>
        </w:rPr>
        <w:t>ԽԱՓԱՆՄԱՆ ՄԻՋՈՑՆԵՐԻ ԿԻՐԱՌՄԱՆ ԴԱՏԱԿԱՆ ԵՐԱՇԽԻՔՆԵՐԸ</w:t>
      </w:r>
      <w:bookmarkEnd w:id="754"/>
      <w:bookmarkEnd w:id="755"/>
    </w:p>
    <w:p w:rsidR="001110CD" w:rsidRPr="004A4DD0" w:rsidRDefault="001110CD" w:rsidP="001110CD">
      <w:pPr>
        <w:spacing w:line="360" w:lineRule="auto"/>
        <w:ind w:firstLine="709"/>
        <w:jc w:val="center"/>
        <w:rPr>
          <w:rFonts w:ascii="GHEA Grapalat" w:hAnsi="GHEA Grapalat"/>
          <w:lang w:val="hy-AM"/>
        </w:rPr>
      </w:pPr>
    </w:p>
    <w:p w:rsidR="001110CD" w:rsidRPr="004A4DD0" w:rsidRDefault="001110CD" w:rsidP="001110CD">
      <w:pPr>
        <w:pStyle w:val="Heading4"/>
      </w:pPr>
      <w:bookmarkStart w:id="756" w:name="_Toc343337884"/>
      <w:bookmarkStart w:id="757" w:name="_Toc19124687"/>
      <w:r w:rsidRPr="004A4DD0">
        <w:t>Խափանման միջոցների կիրառման դատական երաշխիքների շրջանակը</w:t>
      </w:r>
      <w:bookmarkEnd w:id="756"/>
      <w:bookmarkEnd w:id="757"/>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պատշաճ</w:t>
      </w:r>
      <w:r w:rsidRPr="004A4DD0">
        <w:rPr>
          <w:rFonts w:ascii="GHEA Grapalat" w:hAnsi="GHEA Grapalat"/>
          <w:lang w:val="hy-AM"/>
        </w:rPr>
        <w:t xml:space="preserve"> </w:t>
      </w:r>
      <w:r w:rsidRPr="004A4DD0">
        <w:rPr>
          <w:rFonts w:ascii="GHEA Grapalat" w:hAnsi="GHEA Grapalat" w:cs="Sylfaen"/>
          <w:lang w:val="hy-AM"/>
        </w:rPr>
        <w:t>իրավական</w:t>
      </w:r>
      <w:r w:rsidRPr="004A4DD0">
        <w:rPr>
          <w:rFonts w:ascii="GHEA Grapalat" w:hAnsi="GHEA Grapalat"/>
          <w:lang w:val="hy-AM"/>
        </w:rPr>
        <w:t xml:space="preserve"> </w:t>
      </w:r>
      <w:r w:rsidRPr="004A4DD0">
        <w:rPr>
          <w:rFonts w:ascii="GHEA Grapalat" w:hAnsi="GHEA Grapalat" w:cs="Sylfaen"/>
          <w:lang w:val="hy-AM"/>
        </w:rPr>
        <w:t>ընթացակարգի</w:t>
      </w:r>
      <w:r w:rsidRPr="004A4DD0">
        <w:rPr>
          <w:rFonts w:ascii="GHEA Grapalat" w:hAnsi="GHEA Grapalat"/>
          <w:lang w:val="hy-AM"/>
        </w:rPr>
        <w:t xml:space="preserve"> </w:t>
      </w:r>
      <w:r w:rsidRPr="004A4DD0">
        <w:rPr>
          <w:rFonts w:ascii="GHEA Grapalat" w:hAnsi="GHEA Grapalat" w:cs="Sylfaen"/>
          <w:lang w:val="hy-AM"/>
        </w:rPr>
        <w:t>շրջանակներում դատարանը քննում է.</w:t>
      </w:r>
    </w:p>
    <w:p w:rsidR="001110CD" w:rsidRPr="004A4DD0" w:rsidRDefault="001110CD" w:rsidP="003E1B63">
      <w:pPr>
        <w:numPr>
          <w:ilvl w:val="1"/>
          <w:numId w:val="24"/>
        </w:numPr>
        <w:spacing w:line="360" w:lineRule="auto"/>
        <w:jc w:val="both"/>
        <w:rPr>
          <w:rFonts w:ascii="GHEA Grapalat" w:hAnsi="GHEA Grapalat"/>
          <w:lang w:val="hy-AM"/>
        </w:rPr>
      </w:pPr>
      <w:r w:rsidRPr="004A4DD0">
        <w:rPr>
          <w:rFonts w:ascii="GHEA Grapalat" w:hAnsi="GHEA Grapalat" w:cs="Sylfaen"/>
          <w:lang w:val="hy-AM"/>
        </w:rPr>
        <w:t>կալանքը, տնային կալանքը կամ վարչական հսկողությունը որպես խափանման միջոց կիրառելու վերաբերյալ միջնորդությունը,</w:t>
      </w:r>
    </w:p>
    <w:p w:rsidR="001110CD" w:rsidRPr="004A4DD0" w:rsidRDefault="001110CD" w:rsidP="003E1B63">
      <w:pPr>
        <w:numPr>
          <w:ilvl w:val="1"/>
          <w:numId w:val="24"/>
        </w:numPr>
        <w:spacing w:line="360" w:lineRule="auto"/>
        <w:jc w:val="both"/>
        <w:rPr>
          <w:rFonts w:ascii="GHEA Grapalat" w:hAnsi="GHEA Grapalat"/>
          <w:lang w:val="hy-AM"/>
        </w:rPr>
      </w:pPr>
      <w:r w:rsidRPr="004A4DD0">
        <w:rPr>
          <w:rFonts w:ascii="GHEA Grapalat" w:hAnsi="GHEA Grapalat" w:cs="Sylfaen"/>
          <w:lang w:val="hy-AM"/>
        </w:rPr>
        <w:lastRenderedPageBreak/>
        <w:t xml:space="preserve">կալանքի կամ տնային կալանքի ժամկետը երկարացնելու վերաբերյալ միջնորդությունը, </w:t>
      </w:r>
    </w:p>
    <w:p w:rsidR="001110CD" w:rsidRPr="004A4DD0" w:rsidRDefault="001110CD" w:rsidP="003E1B63">
      <w:pPr>
        <w:numPr>
          <w:ilvl w:val="1"/>
          <w:numId w:val="24"/>
        </w:numPr>
        <w:spacing w:line="360" w:lineRule="auto"/>
        <w:jc w:val="both"/>
        <w:rPr>
          <w:rFonts w:ascii="GHEA Grapalat" w:hAnsi="GHEA Grapalat"/>
          <w:lang w:val="hy-AM"/>
        </w:rPr>
      </w:pPr>
      <w:r w:rsidRPr="004A4DD0">
        <w:rPr>
          <w:rFonts w:ascii="GHEA Grapalat" w:hAnsi="GHEA Grapalat" w:cs="Sylfaen"/>
          <w:lang w:val="hy-AM"/>
        </w:rPr>
        <w:t xml:space="preserve">կալանքը վերացնելու կամ կալանքի փոխարեն այլընտրանքային խափանման միջոց կիրառելու վերաբերյալ միջնորդությունը: </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758" w:name="_Toc343337885"/>
      <w:bookmarkStart w:id="759" w:name="_Toc19124688"/>
      <w:r w:rsidRPr="004A4DD0">
        <w:t>Խափանման միջոց կիրառելու կամ կիրառված խափանման միջոցի ժամկետը երկարացնելու վարույթի հարուցումը</w:t>
      </w:r>
      <w:bookmarkEnd w:id="758"/>
      <w:bookmarkEnd w:id="759"/>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w:t>
      </w:r>
      <w:r w:rsidRPr="004A4DD0">
        <w:rPr>
          <w:rFonts w:ascii="GHEA Grapalat" w:hAnsi="GHEA Grapalat"/>
          <w:lang w:val="hy-AM"/>
        </w:rPr>
        <w:t xml:space="preserve"> </w:t>
      </w:r>
      <w:r w:rsidRPr="004A4DD0">
        <w:rPr>
          <w:rFonts w:ascii="GHEA Grapalat" w:hAnsi="GHEA Grapalat" w:cs="Sylfaen"/>
          <w:lang w:val="hy-AM"/>
        </w:rPr>
        <w:t>կիրառելու</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կալանքի</w:t>
      </w:r>
      <w:r w:rsidRPr="004A4DD0">
        <w:rPr>
          <w:rFonts w:ascii="GHEA Grapalat" w:hAnsi="GHEA Grapalat"/>
          <w:lang w:val="hy-AM"/>
        </w:rPr>
        <w:t xml:space="preserve"> </w:t>
      </w:r>
      <w:r w:rsidRPr="004A4DD0">
        <w:rPr>
          <w:rFonts w:ascii="GHEA Grapalat" w:hAnsi="GHEA Grapalat" w:cs="Sylfaen"/>
          <w:lang w:val="hy-AM"/>
        </w:rPr>
        <w:t xml:space="preserve"> կամ</w:t>
      </w:r>
      <w:r w:rsidRPr="004A4DD0">
        <w:rPr>
          <w:rFonts w:ascii="GHEA Grapalat" w:hAnsi="GHEA Grapalat"/>
          <w:lang w:val="hy-AM"/>
        </w:rPr>
        <w:t xml:space="preserve"> </w:t>
      </w:r>
      <w:r w:rsidRPr="004A4DD0">
        <w:rPr>
          <w:rFonts w:ascii="GHEA Grapalat" w:hAnsi="GHEA Grapalat" w:cs="Sylfaen"/>
          <w:lang w:val="hy-AM"/>
        </w:rPr>
        <w:t>տնային</w:t>
      </w:r>
      <w:r w:rsidRPr="004A4DD0">
        <w:rPr>
          <w:rFonts w:ascii="GHEA Grapalat" w:hAnsi="GHEA Grapalat"/>
          <w:lang w:val="hy-AM"/>
        </w:rPr>
        <w:t xml:space="preserve"> </w:t>
      </w:r>
      <w:r w:rsidRPr="004A4DD0">
        <w:rPr>
          <w:rFonts w:ascii="GHEA Grapalat" w:hAnsi="GHEA Grapalat" w:cs="Sylfaen"/>
          <w:lang w:val="hy-AM"/>
        </w:rPr>
        <w:t>կալանքի</w:t>
      </w:r>
      <w:r w:rsidRPr="004A4DD0">
        <w:rPr>
          <w:rFonts w:ascii="GHEA Grapalat" w:hAnsi="GHEA Grapalat"/>
          <w:lang w:val="hy-AM"/>
        </w:rPr>
        <w:t xml:space="preserve"> </w:t>
      </w:r>
      <w:r w:rsidRPr="004A4DD0">
        <w:rPr>
          <w:rFonts w:ascii="GHEA Grapalat" w:hAnsi="GHEA Grapalat" w:cs="Sylfaen"/>
          <w:lang w:val="hy-AM"/>
        </w:rPr>
        <w:t>ժամկետը</w:t>
      </w:r>
      <w:r w:rsidRPr="004A4DD0">
        <w:rPr>
          <w:rFonts w:ascii="GHEA Grapalat" w:hAnsi="GHEA Grapalat"/>
          <w:lang w:val="hy-AM"/>
        </w:rPr>
        <w:t xml:space="preserve"> </w:t>
      </w:r>
      <w:r w:rsidRPr="004A4DD0">
        <w:rPr>
          <w:rFonts w:ascii="GHEA Grapalat" w:hAnsi="GHEA Grapalat" w:cs="Sylfaen"/>
          <w:lang w:val="hy-AM"/>
        </w:rPr>
        <w:t>երկարացնելու</w:t>
      </w:r>
      <w:r w:rsidRPr="004A4DD0">
        <w:rPr>
          <w:rFonts w:ascii="GHEA Grapalat" w:hAnsi="GHEA Grapalat"/>
          <w:lang w:val="hy-AM"/>
        </w:rPr>
        <w:t xml:space="preserve"> </w:t>
      </w:r>
      <w:r w:rsidRPr="004A4DD0">
        <w:rPr>
          <w:rFonts w:ascii="GHEA Grapalat" w:hAnsi="GHEA Grapalat" w:cs="Sylfaen"/>
          <w:lang w:val="hy-AM"/>
        </w:rPr>
        <w:t>վարույթը</w:t>
      </w:r>
      <w:r w:rsidRPr="004A4DD0">
        <w:rPr>
          <w:rFonts w:ascii="GHEA Grapalat" w:hAnsi="GHEA Grapalat"/>
          <w:lang w:val="hy-AM"/>
        </w:rPr>
        <w:t xml:space="preserve"> </w:t>
      </w:r>
      <w:r w:rsidRPr="004A4DD0">
        <w:rPr>
          <w:rFonts w:ascii="GHEA Grapalat" w:hAnsi="GHEA Grapalat" w:cs="Sylfaen"/>
          <w:lang w:val="hy-AM"/>
        </w:rPr>
        <w:t>հարուցվում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քննիչի</w:t>
      </w:r>
      <w:r w:rsidRPr="004A4DD0">
        <w:rPr>
          <w:rFonts w:ascii="GHEA Grapalat" w:hAnsi="GHEA Grapalat"/>
          <w:lang w:val="hy-AM"/>
        </w:rPr>
        <w:t xml:space="preserve"> </w:t>
      </w:r>
      <w:r w:rsidRPr="004A4DD0">
        <w:rPr>
          <w:rFonts w:ascii="GHEA Grapalat" w:hAnsi="GHEA Grapalat" w:cs="Sylfaen"/>
          <w:lang w:val="hy-AM"/>
        </w:rPr>
        <w:t>միջնորդության</w:t>
      </w:r>
      <w:r w:rsidRPr="004A4DD0">
        <w:rPr>
          <w:rFonts w:ascii="GHEA Grapalat" w:hAnsi="GHEA Grapalat"/>
          <w:lang w:val="hy-AM"/>
        </w:rPr>
        <w:t xml:space="preserve"> </w:t>
      </w:r>
      <w:r w:rsidRPr="004A4DD0">
        <w:rPr>
          <w:rFonts w:ascii="GHEA Grapalat" w:hAnsi="GHEA Grapalat" w:cs="Sylfaen"/>
          <w:lang w:val="hy-AM"/>
        </w:rPr>
        <w:t>հիման</w:t>
      </w:r>
      <w:r w:rsidRPr="004A4DD0">
        <w:rPr>
          <w:rFonts w:ascii="GHEA Grapalat" w:hAnsi="GHEA Grapalat"/>
          <w:lang w:val="hy-AM"/>
        </w:rPr>
        <w:t xml:space="preserve"> </w:t>
      </w:r>
      <w:r w:rsidRPr="004A4DD0">
        <w:rPr>
          <w:rFonts w:ascii="GHEA Grapalat" w:hAnsi="GHEA Grapalat" w:cs="Sylfaen"/>
          <w:lang w:val="hy-AM"/>
        </w:rPr>
        <w:t>վրա։</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w:t>
      </w:r>
      <w:r w:rsidRPr="004A4DD0">
        <w:rPr>
          <w:rFonts w:ascii="GHEA Grapalat" w:hAnsi="GHEA Grapalat"/>
          <w:lang w:val="hy-AM"/>
        </w:rPr>
        <w:tab/>
      </w:r>
      <w:r w:rsidRPr="004A4DD0">
        <w:rPr>
          <w:rFonts w:ascii="GHEA Grapalat" w:hAnsi="GHEA Grapalat" w:cs="Sylfaen"/>
          <w:lang w:val="hy-AM"/>
        </w:rPr>
        <w:t>Քննիչի</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պարունակում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իրավասու</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անվանումը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քննիչի</w:t>
      </w:r>
      <w:r w:rsidRPr="004A4DD0">
        <w:rPr>
          <w:rFonts w:ascii="GHEA Grapalat" w:hAnsi="GHEA Grapalat"/>
          <w:lang w:val="hy-AM"/>
        </w:rPr>
        <w:t xml:space="preserve"> </w:t>
      </w:r>
      <w:r w:rsidRPr="004A4DD0">
        <w:rPr>
          <w:rFonts w:ascii="GHEA Grapalat" w:hAnsi="GHEA Grapalat" w:cs="Sylfaen"/>
          <w:lang w:val="hy-AM"/>
        </w:rPr>
        <w:t>անունը</w:t>
      </w:r>
      <w:r w:rsidRPr="004A4DD0">
        <w:rPr>
          <w:rFonts w:ascii="GHEA Grapalat" w:hAnsi="GHEA Grapalat"/>
          <w:lang w:val="hy-AM"/>
        </w:rPr>
        <w:t xml:space="preserve">, </w:t>
      </w:r>
      <w:r w:rsidRPr="004A4DD0">
        <w:rPr>
          <w:rFonts w:ascii="GHEA Grapalat" w:hAnsi="GHEA Grapalat" w:cs="Sylfaen"/>
          <w:lang w:val="hy-AM"/>
        </w:rPr>
        <w:t>հայրանունը</w:t>
      </w:r>
      <w:r w:rsidRPr="004A4DD0">
        <w:rPr>
          <w:rFonts w:ascii="GHEA Grapalat" w:hAnsi="GHEA Grapalat"/>
          <w:lang w:val="hy-AM"/>
        </w:rPr>
        <w:t xml:space="preserve">, </w:t>
      </w:r>
      <w:r w:rsidRPr="004A4DD0">
        <w:rPr>
          <w:rFonts w:ascii="GHEA Grapalat" w:hAnsi="GHEA Grapalat" w:cs="Sylfaen"/>
          <w:lang w:val="hy-AM"/>
        </w:rPr>
        <w:t>ազգանունը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պաշտոնը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դատարանին</w:t>
      </w:r>
      <w:r w:rsidRPr="004A4DD0">
        <w:rPr>
          <w:rFonts w:ascii="GHEA Grapalat" w:hAnsi="GHEA Grapalat"/>
          <w:lang w:val="hy-AM"/>
        </w:rPr>
        <w:t xml:space="preserve"> </w:t>
      </w:r>
      <w:r w:rsidRPr="004A4DD0">
        <w:rPr>
          <w:rFonts w:ascii="GHEA Grapalat" w:hAnsi="GHEA Grapalat" w:cs="Sylfaen"/>
          <w:lang w:val="hy-AM"/>
        </w:rPr>
        <w:t>ներկայացնելու</w:t>
      </w:r>
      <w:r w:rsidRPr="004A4DD0">
        <w:rPr>
          <w:rFonts w:ascii="GHEA Grapalat" w:hAnsi="GHEA Grapalat"/>
          <w:lang w:val="hy-AM"/>
        </w:rPr>
        <w:t xml:space="preserve"> </w:t>
      </w:r>
      <w:r w:rsidRPr="004A4DD0">
        <w:rPr>
          <w:rFonts w:ascii="GHEA Grapalat" w:hAnsi="GHEA Grapalat" w:cs="Sylfaen"/>
          <w:lang w:val="hy-AM"/>
        </w:rPr>
        <w:t>տարին</w:t>
      </w:r>
      <w:r w:rsidRPr="004A4DD0">
        <w:rPr>
          <w:rFonts w:ascii="GHEA Grapalat" w:hAnsi="GHEA Grapalat"/>
          <w:lang w:val="hy-AM"/>
        </w:rPr>
        <w:t xml:space="preserve">, </w:t>
      </w:r>
      <w:r w:rsidRPr="004A4DD0">
        <w:rPr>
          <w:rFonts w:ascii="GHEA Grapalat" w:hAnsi="GHEA Grapalat" w:cs="Sylfaen"/>
          <w:lang w:val="hy-AM"/>
        </w:rPr>
        <w:t>ամիսը</w:t>
      </w:r>
      <w:r w:rsidRPr="004A4DD0">
        <w:rPr>
          <w:rFonts w:ascii="GHEA Grapalat" w:hAnsi="GHEA Grapalat"/>
          <w:lang w:val="hy-AM"/>
        </w:rPr>
        <w:t xml:space="preserve">, </w:t>
      </w:r>
      <w:r w:rsidRPr="004A4DD0">
        <w:rPr>
          <w:rFonts w:ascii="GHEA Grapalat" w:hAnsi="GHEA Grapalat" w:cs="Sylfaen"/>
          <w:lang w:val="hy-AM"/>
        </w:rPr>
        <w:t>օրը</w:t>
      </w:r>
      <w:r w:rsidRPr="004A4DD0">
        <w:rPr>
          <w:rFonts w:ascii="GHEA Grapalat" w:hAnsi="GHEA Grapalat"/>
          <w:lang w:val="hy-AM"/>
        </w:rPr>
        <w:t xml:space="preserve">, </w:t>
      </w:r>
      <w:r w:rsidRPr="004A4DD0">
        <w:rPr>
          <w:rFonts w:ascii="GHEA Grapalat" w:hAnsi="GHEA Grapalat" w:cs="Sylfaen"/>
          <w:lang w:val="hy-AM"/>
        </w:rPr>
        <w:t>ժամը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րոպեն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վարույթի </w:t>
      </w:r>
      <w:r w:rsidRPr="004A4DD0">
        <w:rPr>
          <w:rFonts w:ascii="GHEA Grapalat" w:hAnsi="GHEA Grapalat" w:cs="Sylfaen"/>
          <w:lang w:val="hy-AM"/>
        </w:rPr>
        <w:t>համարը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անունը</w:t>
      </w:r>
      <w:r w:rsidRPr="004A4DD0">
        <w:rPr>
          <w:rFonts w:ascii="GHEA Grapalat" w:hAnsi="GHEA Grapalat"/>
          <w:lang w:val="hy-AM"/>
        </w:rPr>
        <w:t xml:space="preserve">, </w:t>
      </w:r>
      <w:r w:rsidRPr="004A4DD0">
        <w:rPr>
          <w:rFonts w:ascii="GHEA Grapalat" w:hAnsi="GHEA Grapalat" w:cs="Sylfaen"/>
          <w:lang w:val="hy-AM"/>
        </w:rPr>
        <w:t>հայրանունը</w:t>
      </w:r>
      <w:r w:rsidRPr="004A4DD0">
        <w:rPr>
          <w:rFonts w:ascii="GHEA Grapalat" w:hAnsi="GHEA Grapalat"/>
          <w:lang w:val="hy-AM"/>
        </w:rPr>
        <w:t xml:space="preserve">, </w:t>
      </w:r>
      <w:r w:rsidRPr="004A4DD0">
        <w:rPr>
          <w:rFonts w:ascii="GHEA Grapalat" w:hAnsi="GHEA Grapalat" w:cs="Sylfaen"/>
          <w:lang w:val="hy-AM"/>
        </w:rPr>
        <w:t>ազգանունը</w:t>
      </w:r>
      <w:r w:rsidRPr="004A4DD0">
        <w:rPr>
          <w:rFonts w:ascii="GHEA Grapalat" w:hAnsi="GHEA Grapalat"/>
          <w:lang w:val="hy-AM"/>
        </w:rPr>
        <w:t xml:space="preserve">, </w:t>
      </w:r>
      <w:r w:rsidRPr="004A4DD0">
        <w:rPr>
          <w:rFonts w:ascii="GHEA Grapalat" w:hAnsi="GHEA Grapalat" w:cs="Sylfaen"/>
          <w:lang w:val="hy-AM"/>
        </w:rPr>
        <w:t>վերաբերելի</w:t>
      </w:r>
      <w:r w:rsidRPr="004A4DD0">
        <w:rPr>
          <w:rFonts w:ascii="GHEA Grapalat" w:hAnsi="GHEA Grapalat"/>
          <w:lang w:val="hy-AM"/>
        </w:rPr>
        <w:t xml:space="preserve"> </w:t>
      </w:r>
      <w:r w:rsidRPr="004A4DD0">
        <w:rPr>
          <w:rFonts w:ascii="GHEA Grapalat" w:hAnsi="GHEA Grapalat" w:cs="Sylfaen"/>
          <w:lang w:val="hy-AM"/>
        </w:rPr>
        <w:t>անձնական</w:t>
      </w:r>
      <w:r w:rsidRPr="004A4DD0">
        <w:rPr>
          <w:rFonts w:ascii="GHEA Grapalat" w:hAnsi="GHEA Grapalat"/>
          <w:lang w:val="hy-AM"/>
        </w:rPr>
        <w:t xml:space="preserve"> </w:t>
      </w:r>
      <w:r w:rsidRPr="004A4DD0">
        <w:rPr>
          <w:rFonts w:ascii="GHEA Grapalat" w:hAnsi="GHEA Grapalat" w:cs="Sylfaen"/>
          <w:lang w:val="hy-AM"/>
        </w:rPr>
        <w:t>տվյալները</w:t>
      </w:r>
      <w:r w:rsidRPr="004A4DD0">
        <w:rPr>
          <w:rFonts w:ascii="GHEA Grapalat" w:hAnsi="GHEA Grapalat"/>
          <w:lang w:val="hy-AM"/>
        </w:rPr>
        <w:t xml:space="preserve">, </w:t>
      </w:r>
      <w:r w:rsidRPr="004A4DD0">
        <w:rPr>
          <w:rFonts w:ascii="GHEA Grapalat" w:hAnsi="GHEA Grapalat" w:cs="Sylfaen"/>
          <w:lang w:val="hy-AM"/>
        </w:rPr>
        <w:t>իսկ</w:t>
      </w:r>
      <w:r w:rsidRPr="004A4DD0">
        <w:rPr>
          <w:rFonts w:ascii="GHEA Grapalat" w:hAnsi="GHEA Grapalat"/>
          <w:lang w:val="hy-AM"/>
        </w:rPr>
        <w:t xml:space="preserve"> </w:t>
      </w:r>
      <w:r w:rsidRPr="004A4DD0">
        <w:rPr>
          <w:rFonts w:ascii="GHEA Grapalat" w:hAnsi="GHEA Grapalat" w:cs="Sylfaen"/>
          <w:lang w:val="hy-AM"/>
        </w:rPr>
        <w:t>անազատության</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 xml:space="preserve"> </w:t>
      </w:r>
      <w:r w:rsidRPr="004A4DD0">
        <w:rPr>
          <w:rFonts w:ascii="GHEA Grapalat" w:hAnsi="GHEA Grapalat" w:cs="Sylfaen"/>
          <w:lang w:val="hy-AM"/>
        </w:rPr>
        <w:t>լինելու</w:t>
      </w:r>
      <w:r w:rsidRPr="004A4DD0">
        <w:rPr>
          <w:rFonts w:ascii="GHEA Grapalat" w:hAnsi="GHEA Grapalat"/>
          <w:lang w:val="hy-AM"/>
        </w:rPr>
        <w:t xml:space="preserve"> </w:t>
      </w:r>
      <w:r w:rsidRPr="004A4DD0">
        <w:rPr>
          <w:rFonts w:ascii="GHEA Grapalat" w:hAnsi="GHEA Grapalat" w:cs="Sylfaen"/>
          <w:lang w:val="hy-AM"/>
        </w:rPr>
        <w:t>պարագայում՝</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իրավական</w:t>
      </w:r>
      <w:r w:rsidRPr="004A4DD0">
        <w:rPr>
          <w:rFonts w:ascii="GHEA Grapalat" w:hAnsi="GHEA Grapalat"/>
          <w:lang w:val="hy-AM"/>
        </w:rPr>
        <w:t xml:space="preserve"> </w:t>
      </w:r>
      <w:r w:rsidRPr="004A4DD0">
        <w:rPr>
          <w:rFonts w:ascii="GHEA Grapalat" w:hAnsi="GHEA Grapalat" w:cs="Sylfaen"/>
          <w:lang w:val="hy-AM"/>
        </w:rPr>
        <w:t>հիմքերը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ազատությունից</w:t>
      </w:r>
      <w:r w:rsidRPr="004A4DD0">
        <w:rPr>
          <w:rFonts w:ascii="GHEA Grapalat" w:hAnsi="GHEA Grapalat"/>
          <w:lang w:val="hy-AM"/>
        </w:rPr>
        <w:t xml:space="preserve"> </w:t>
      </w:r>
      <w:r w:rsidRPr="004A4DD0">
        <w:rPr>
          <w:rFonts w:ascii="GHEA Grapalat" w:hAnsi="GHEA Grapalat" w:cs="Sylfaen"/>
          <w:lang w:val="hy-AM"/>
        </w:rPr>
        <w:t>զրկելու</w:t>
      </w:r>
      <w:r w:rsidRPr="004A4DD0">
        <w:rPr>
          <w:rFonts w:ascii="GHEA Grapalat" w:hAnsi="GHEA Grapalat"/>
          <w:lang w:val="hy-AM"/>
        </w:rPr>
        <w:t xml:space="preserve"> </w:t>
      </w:r>
      <w:r w:rsidRPr="004A4DD0">
        <w:rPr>
          <w:rFonts w:ascii="GHEA Grapalat" w:hAnsi="GHEA Grapalat" w:cs="Sylfaen"/>
          <w:lang w:val="hy-AM"/>
        </w:rPr>
        <w:t>փաստացի</w:t>
      </w:r>
      <w:r w:rsidRPr="004A4DD0">
        <w:rPr>
          <w:rFonts w:ascii="GHEA Grapalat" w:hAnsi="GHEA Grapalat"/>
          <w:lang w:val="hy-AM"/>
        </w:rPr>
        <w:t xml:space="preserve"> </w:t>
      </w:r>
      <w:r w:rsidRPr="004A4DD0">
        <w:rPr>
          <w:rFonts w:ascii="GHEA Grapalat" w:hAnsi="GHEA Grapalat" w:cs="Sylfaen"/>
          <w:lang w:val="hy-AM"/>
        </w:rPr>
        <w:t>ժամանակը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միջնորդվող</w:t>
      </w:r>
      <w:r w:rsidRPr="004A4DD0">
        <w:rPr>
          <w:rFonts w:ascii="GHEA Grapalat" w:hAnsi="GHEA Grapalat"/>
          <w:lang w:val="hy-AM"/>
        </w:rPr>
        <w:t xml:space="preserve"> </w:t>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7) </w:t>
      </w:r>
      <w:r w:rsidRPr="004A4DD0">
        <w:rPr>
          <w:rFonts w:ascii="GHEA Grapalat" w:hAnsi="GHEA Grapalat" w:cs="Sylfaen"/>
          <w:lang w:val="hy-AM"/>
        </w:rPr>
        <w:t>միջնորդության</w:t>
      </w:r>
      <w:r w:rsidRPr="004A4DD0">
        <w:rPr>
          <w:rFonts w:ascii="GHEA Grapalat" w:hAnsi="GHEA Grapalat"/>
          <w:lang w:val="hy-AM"/>
        </w:rPr>
        <w:t xml:space="preserve"> </w:t>
      </w:r>
      <w:r w:rsidRPr="004A4DD0">
        <w:rPr>
          <w:rFonts w:ascii="GHEA Grapalat" w:hAnsi="GHEA Grapalat" w:cs="Sylfaen"/>
          <w:lang w:val="hy-AM"/>
        </w:rPr>
        <w:t>հիմնավորումները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8) </w:t>
      </w:r>
      <w:r w:rsidRPr="004A4DD0">
        <w:rPr>
          <w:rFonts w:ascii="GHEA Grapalat" w:hAnsi="GHEA Grapalat" w:cs="Sylfaen"/>
          <w:lang w:val="hy-AM"/>
        </w:rPr>
        <w:t>անհրաժեշտության</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միջնորդության</w:t>
      </w:r>
      <w:r w:rsidRPr="004A4DD0">
        <w:rPr>
          <w:rFonts w:ascii="GHEA Grapalat" w:hAnsi="GHEA Grapalat"/>
          <w:lang w:val="hy-AM"/>
        </w:rPr>
        <w:t xml:space="preserve"> </w:t>
      </w:r>
      <w:r w:rsidRPr="004A4DD0">
        <w:rPr>
          <w:rFonts w:ascii="GHEA Grapalat" w:hAnsi="GHEA Grapalat" w:cs="Sylfaen"/>
          <w:lang w:val="hy-AM"/>
        </w:rPr>
        <w:t>քննությունը</w:t>
      </w:r>
      <w:r w:rsidRPr="004A4DD0">
        <w:rPr>
          <w:rFonts w:ascii="GHEA Grapalat" w:hAnsi="GHEA Grapalat"/>
          <w:lang w:val="hy-AM"/>
        </w:rPr>
        <w:t xml:space="preserve"> </w:t>
      </w:r>
      <w:r w:rsidRPr="004A4DD0">
        <w:rPr>
          <w:rFonts w:ascii="GHEA Grapalat" w:hAnsi="GHEA Grapalat" w:cs="Sylfaen"/>
          <w:lang w:val="hy-AM"/>
        </w:rPr>
        <w:t>դռնփակ</w:t>
      </w:r>
      <w:r w:rsidRPr="004A4DD0">
        <w:rPr>
          <w:rFonts w:ascii="GHEA Grapalat" w:hAnsi="GHEA Grapalat"/>
          <w:lang w:val="hy-AM"/>
        </w:rPr>
        <w:t xml:space="preserve"> </w:t>
      </w:r>
      <w:r w:rsidRPr="004A4DD0">
        <w:rPr>
          <w:rFonts w:ascii="GHEA Grapalat" w:hAnsi="GHEA Grapalat" w:cs="Sylfaen"/>
          <w:lang w:val="hy-AM"/>
        </w:rPr>
        <w:t>անցկացնելու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խնդրանք</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հիմնավորումները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9) </w:t>
      </w:r>
      <w:r w:rsidRPr="004A4DD0">
        <w:rPr>
          <w:rFonts w:ascii="GHEA Grapalat" w:hAnsi="GHEA Grapalat" w:cs="Sylfaen"/>
          <w:lang w:val="hy-AM"/>
        </w:rPr>
        <w:t>միջնորդությանը</w:t>
      </w:r>
      <w:r w:rsidRPr="004A4DD0">
        <w:rPr>
          <w:rFonts w:ascii="GHEA Grapalat" w:hAnsi="GHEA Grapalat"/>
          <w:lang w:val="hy-AM"/>
        </w:rPr>
        <w:t xml:space="preserve"> </w:t>
      </w:r>
      <w:r w:rsidRPr="004A4DD0">
        <w:rPr>
          <w:rFonts w:ascii="GHEA Grapalat" w:hAnsi="GHEA Grapalat" w:cs="Sylfaen"/>
          <w:lang w:val="hy-AM"/>
        </w:rPr>
        <w:t>կցվող</w:t>
      </w:r>
      <w:r w:rsidRPr="004A4DD0">
        <w:rPr>
          <w:rFonts w:ascii="GHEA Grapalat" w:hAnsi="GHEA Grapalat"/>
          <w:lang w:val="hy-AM"/>
        </w:rPr>
        <w:t xml:space="preserve"> </w:t>
      </w:r>
      <w:r w:rsidRPr="004A4DD0">
        <w:rPr>
          <w:rFonts w:ascii="GHEA Grapalat" w:hAnsi="GHEA Grapalat" w:cs="Sylfaen"/>
          <w:lang w:val="hy-AM"/>
        </w:rPr>
        <w:t>նյութերի</w:t>
      </w:r>
      <w:r w:rsidRPr="004A4DD0">
        <w:rPr>
          <w:rFonts w:ascii="GHEA Grapalat" w:hAnsi="GHEA Grapalat"/>
          <w:lang w:val="hy-AM"/>
        </w:rPr>
        <w:t xml:space="preserve"> </w:t>
      </w:r>
      <w:r w:rsidRPr="004A4DD0">
        <w:rPr>
          <w:rFonts w:ascii="GHEA Grapalat" w:hAnsi="GHEA Grapalat" w:cs="Sylfaen"/>
          <w:lang w:val="hy-AM"/>
        </w:rPr>
        <w:t>ցանկը։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w:t>
      </w:r>
      <w:r w:rsidRPr="004A4DD0">
        <w:rPr>
          <w:rFonts w:ascii="GHEA Grapalat" w:hAnsi="GHEA Grapalat"/>
          <w:lang w:val="hy-AM"/>
        </w:rPr>
        <w:tab/>
      </w:r>
      <w:r w:rsidRPr="004A4DD0">
        <w:rPr>
          <w:rFonts w:ascii="GHEA Grapalat" w:hAnsi="GHEA Grapalat" w:cs="Sylfaen"/>
          <w:lang w:val="hy-AM"/>
        </w:rPr>
        <w:t>Միջնորդությանը</w:t>
      </w:r>
      <w:r w:rsidRPr="004A4DD0">
        <w:rPr>
          <w:rFonts w:ascii="GHEA Grapalat" w:hAnsi="GHEA Grapalat"/>
          <w:lang w:val="hy-AM"/>
        </w:rPr>
        <w:t xml:space="preserve"> </w:t>
      </w:r>
      <w:r w:rsidRPr="004A4DD0">
        <w:rPr>
          <w:rFonts w:ascii="GHEA Grapalat" w:hAnsi="GHEA Grapalat" w:cs="Sylfaen"/>
          <w:lang w:val="hy-AM"/>
        </w:rPr>
        <w:t>կցվում</w:t>
      </w:r>
      <w:r w:rsidRPr="004A4DD0">
        <w:rPr>
          <w:rFonts w:ascii="GHEA Grapalat" w:hAnsi="GHEA Grapalat"/>
          <w:lang w:val="hy-AM"/>
        </w:rPr>
        <w:t xml:space="preserve"> </w:t>
      </w:r>
      <w:r w:rsidRPr="004A4DD0">
        <w:rPr>
          <w:rFonts w:ascii="GHEA Grapalat" w:hAnsi="GHEA Grapalat" w:cs="Sylfaen"/>
          <w:lang w:val="hy-AM"/>
        </w:rPr>
        <w:t>են քրեական վարույթը նախաձեռնելու մասին</w:t>
      </w:r>
      <w:r w:rsidRPr="004A4DD0">
        <w:rPr>
          <w:rFonts w:ascii="GHEA Grapalat" w:hAnsi="GHEA Grapalat"/>
          <w:lang w:val="hy-AM"/>
        </w:rPr>
        <w:t xml:space="preserve"> </w:t>
      </w:r>
      <w:r w:rsidRPr="004A4DD0">
        <w:rPr>
          <w:rFonts w:ascii="GHEA Grapalat" w:hAnsi="GHEA Grapalat" w:cs="Sylfaen"/>
          <w:lang w:val="hy-AM"/>
        </w:rPr>
        <w:t>արձանագրության և քրեական հետապնդում հարուցելու մասին որոշման</w:t>
      </w:r>
      <w:r w:rsidRPr="004A4DD0">
        <w:rPr>
          <w:rFonts w:ascii="GHEA Grapalat" w:hAnsi="GHEA Grapalat"/>
          <w:lang w:val="hy-AM"/>
        </w:rPr>
        <w:t xml:space="preserve"> </w:t>
      </w:r>
      <w:r w:rsidRPr="004A4DD0">
        <w:rPr>
          <w:rFonts w:ascii="GHEA Grapalat" w:hAnsi="GHEA Grapalat" w:cs="Sylfaen"/>
          <w:lang w:val="hy-AM"/>
        </w:rPr>
        <w:t>պատճենները</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միջնորդության</w:t>
      </w:r>
      <w:r w:rsidRPr="004A4DD0">
        <w:rPr>
          <w:rFonts w:ascii="GHEA Grapalat" w:hAnsi="GHEA Grapalat"/>
          <w:lang w:val="hy-AM"/>
        </w:rPr>
        <w:t xml:space="preserve"> </w:t>
      </w:r>
      <w:r w:rsidRPr="004A4DD0">
        <w:rPr>
          <w:rFonts w:ascii="GHEA Grapalat" w:hAnsi="GHEA Grapalat" w:cs="Sylfaen"/>
          <w:lang w:val="hy-AM"/>
        </w:rPr>
        <w:t>հիմնավորվածությունը</w:t>
      </w:r>
      <w:r w:rsidRPr="004A4DD0">
        <w:rPr>
          <w:rFonts w:ascii="GHEA Grapalat" w:hAnsi="GHEA Grapalat"/>
          <w:lang w:val="hy-AM"/>
        </w:rPr>
        <w:t xml:space="preserve"> </w:t>
      </w:r>
      <w:r w:rsidRPr="004A4DD0">
        <w:rPr>
          <w:rFonts w:ascii="GHEA Grapalat" w:hAnsi="GHEA Grapalat" w:cs="Sylfaen"/>
          <w:lang w:val="hy-AM"/>
        </w:rPr>
        <w:t>հաստատող</w:t>
      </w:r>
      <w:r w:rsidRPr="004A4DD0">
        <w:rPr>
          <w:rFonts w:ascii="GHEA Grapalat" w:hAnsi="GHEA Grapalat"/>
          <w:lang w:val="hy-AM"/>
        </w:rPr>
        <w:t xml:space="preserve"> </w:t>
      </w:r>
      <w:r w:rsidRPr="004A4DD0">
        <w:rPr>
          <w:rFonts w:ascii="GHEA Grapalat" w:hAnsi="GHEA Grapalat" w:cs="Sylfaen"/>
          <w:lang w:val="hy-AM"/>
        </w:rPr>
        <w:t>անհրաժեշտ</w:t>
      </w:r>
      <w:r w:rsidRPr="004A4DD0">
        <w:rPr>
          <w:rFonts w:ascii="GHEA Grapalat" w:hAnsi="GHEA Grapalat"/>
          <w:lang w:val="hy-AM"/>
        </w:rPr>
        <w:t xml:space="preserve"> </w:t>
      </w:r>
      <w:r w:rsidRPr="004A4DD0">
        <w:rPr>
          <w:rFonts w:ascii="GHEA Grapalat" w:hAnsi="GHEA Grapalat" w:cs="Sylfaen"/>
          <w:lang w:val="hy-AM"/>
        </w:rPr>
        <w:t>նյութերի</w:t>
      </w:r>
      <w:r w:rsidRPr="004A4DD0">
        <w:rPr>
          <w:rFonts w:ascii="GHEA Grapalat" w:hAnsi="GHEA Grapalat"/>
          <w:lang w:val="hy-AM"/>
        </w:rPr>
        <w:t xml:space="preserve"> </w:t>
      </w:r>
      <w:r w:rsidRPr="004A4DD0">
        <w:rPr>
          <w:rFonts w:ascii="GHEA Grapalat" w:hAnsi="GHEA Grapalat" w:cs="Sylfaen"/>
          <w:lang w:val="hy-AM"/>
        </w:rPr>
        <w:t>պատճենները։</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մեղադրյալը</w:t>
      </w:r>
      <w:r w:rsidRPr="004A4DD0">
        <w:rPr>
          <w:rFonts w:ascii="GHEA Grapalat" w:hAnsi="GHEA Grapalat"/>
          <w:lang w:val="hy-AM"/>
        </w:rPr>
        <w:t xml:space="preserve">, </w:t>
      </w:r>
      <w:r w:rsidRPr="004A4DD0">
        <w:rPr>
          <w:rFonts w:ascii="GHEA Grapalat" w:hAnsi="GHEA Grapalat" w:cs="Sylfaen"/>
          <w:lang w:val="hy-AM"/>
        </w:rPr>
        <w:t>ում</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հարուցվում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lastRenderedPageBreak/>
        <w:t>միջնորդությունը</w:t>
      </w:r>
      <w:r w:rsidRPr="004A4DD0">
        <w:rPr>
          <w:rFonts w:ascii="GHEA Grapalat" w:hAnsi="GHEA Grapalat"/>
          <w:lang w:val="hy-AM"/>
        </w:rPr>
        <w:t xml:space="preserve">, </w:t>
      </w:r>
      <w:r w:rsidRPr="004A4DD0">
        <w:rPr>
          <w:rFonts w:ascii="GHEA Grapalat" w:hAnsi="GHEA Grapalat" w:cs="Sylfaen"/>
          <w:lang w:val="hy-AM"/>
        </w:rPr>
        <w:t>անազատության</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ապա</w:t>
      </w:r>
      <w:r w:rsidRPr="004A4DD0">
        <w:rPr>
          <w:rFonts w:ascii="GHEA Grapalat" w:hAnsi="GHEA Grapalat"/>
          <w:lang w:val="hy-AM"/>
        </w:rPr>
        <w:t xml:space="preserve"> </w:t>
      </w:r>
      <w:r w:rsidRPr="004A4DD0">
        <w:rPr>
          <w:rFonts w:ascii="GHEA Grapalat" w:hAnsi="GHEA Grapalat" w:cs="Sylfaen"/>
          <w:lang w:val="hy-AM"/>
        </w:rPr>
        <w:t>միջնորդությանը</w:t>
      </w:r>
      <w:r w:rsidRPr="004A4DD0">
        <w:rPr>
          <w:rFonts w:ascii="GHEA Grapalat" w:hAnsi="GHEA Grapalat"/>
          <w:lang w:val="hy-AM"/>
        </w:rPr>
        <w:t xml:space="preserve"> </w:t>
      </w:r>
      <w:r w:rsidRPr="004A4DD0">
        <w:rPr>
          <w:rFonts w:ascii="GHEA Grapalat" w:hAnsi="GHEA Grapalat" w:cs="Sylfaen"/>
          <w:lang w:val="hy-AM"/>
        </w:rPr>
        <w:t>կցվում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անձին</w:t>
      </w:r>
      <w:r w:rsidRPr="004A4DD0">
        <w:rPr>
          <w:rFonts w:ascii="GHEA Grapalat" w:hAnsi="GHEA Grapalat"/>
          <w:lang w:val="hy-AM"/>
        </w:rPr>
        <w:t xml:space="preserve"> </w:t>
      </w:r>
      <w:r w:rsidRPr="004A4DD0">
        <w:rPr>
          <w:rFonts w:ascii="GHEA Grapalat" w:hAnsi="GHEA Grapalat" w:cs="Sylfaen"/>
          <w:lang w:val="hy-AM"/>
        </w:rPr>
        <w:t>ազատությունից</w:t>
      </w:r>
      <w:r w:rsidRPr="004A4DD0">
        <w:rPr>
          <w:rFonts w:ascii="GHEA Grapalat" w:hAnsi="GHEA Grapalat"/>
          <w:lang w:val="hy-AM"/>
        </w:rPr>
        <w:t xml:space="preserve"> </w:t>
      </w:r>
      <w:r w:rsidRPr="004A4DD0">
        <w:rPr>
          <w:rFonts w:ascii="GHEA Grapalat" w:hAnsi="GHEA Grapalat" w:cs="Sylfaen"/>
          <w:lang w:val="hy-AM"/>
        </w:rPr>
        <w:t>զրկելու</w:t>
      </w:r>
      <w:r w:rsidRPr="004A4DD0">
        <w:rPr>
          <w:rFonts w:ascii="GHEA Grapalat" w:hAnsi="GHEA Grapalat"/>
          <w:lang w:val="hy-AM"/>
        </w:rPr>
        <w:t xml:space="preserve"> </w:t>
      </w:r>
      <w:r w:rsidRPr="004A4DD0">
        <w:rPr>
          <w:rFonts w:ascii="GHEA Grapalat" w:hAnsi="GHEA Grapalat" w:cs="Sylfaen"/>
          <w:lang w:val="hy-AM"/>
        </w:rPr>
        <w:t>հիմք</w:t>
      </w:r>
      <w:r w:rsidRPr="004A4DD0">
        <w:rPr>
          <w:rFonts w:ascii="GHEA Grapalat" w:hAnsi="GHEA Grapalat"/>
          <w:lang w:val="hy-AM"/>
        </w:rPr>
        <w:t xml:space="preserve"> </w:t>
      </w:r>
      <w:r w:rsidRPr="004A4DD0">
        <w:rPr>
          <w:rFonts w:ascii="GHEA Grapalat" w:hAnsi="GHEA Grapalat" w:cs="Sylfaen"/>
          <w:lang w:val="hy-AM"/>
        </w:rPr>
        <w:t>հանդիսացած</w:t>
      </w:r>
      <w:r w:rsidRPr="004A4DD0">
        <w:rPr>
          <w:rFonts w:ascii="GHEA Grapalat" w:hAnsi="GHEA Grapalat"/>
          <w:lang w:val="hy-AM"/>
        </w:rPr>
        <w:t xml:space="preserve"> </w:t>
      </w:r>
      <w:r w:rsidRPr="004A4DD0">
        <w:rPr>
          <w:rFonts w:ascii="GHEA Grapalat" w:hAnsi="GHEA Grapalat" w:cs="Sylfaen"/>
          <w:lang w:val="hy-AM"/>
        </w:rPr>
        <w:t>փաստաթղթերի</w:t>
      </w:r>
      <w:r w:rsidRPr="004A4DD0">
        <w:rPr>
          <w:rFonts w:ascii="GHEA Grapalat" w:hAnsi="GHEA Grapalat"/>
          <w:lang w:val="hy-AM"/>
        </w:rPr>
        <w:t xml:space="preserve"> </w:t>
      </w:r>
      <w:r w:rsidRPr="004A4DD0">
        <w:rPr>
          <w:rFonts w:ascii="GHEA Grapalat" w:hAnsi="GHEA Grapalat" w:cs="Sylfaen"/>
          <w:lang w:val="hy-AM"/>
        </w:rPr>
        <w:t>պատճենները։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կից</w:t>
      </w:r>
      <w:r w:rsidRPr="004A4DD0">
        <w:rPr>
          <w:rFonts w:ascii="GHEA Grapalat" w:hAnsi="GHEA Grapalat"/>
          <w:lang w:val="hy-AM"/>
        </w:rPr>
        <w:t xml:space="preserve"> </w:t>
      </w:r>
      <w:r w:rsidRPr="004A4DD0">
        <w:rPr>
          <w:rFonts w:ascii="GHEA Grapalat" w:hAnsi="GHEA Grapalat" w:cs="Sylfaen"/>
          <w:lang w:val="hy-AM"/>
        </w:rPr>
        <w:t>նյութերը</w:t>
      </w:r>
      <w:r w:rsidRPr="004A4DD0">
        <w:rPr>
          <w:rFonts w:ascii="GHEA Grapalat" w:hAnsi="GHEA Grapalat"/>
          <w:lang w:val="hy-AM"/>
        </w:rPr>
        <w:t xml:space="preserve"> </w:t>
      </w:r>
      <w:r w:rsidRPr="004A4DD0">
        <w:rPr>
          <w:rFonts w:ascii="GHEA Grapalat" w:hAnsi="GHEA Grapalat" w:cs="Sylfaen"/>
          <w:lang w:val="hy-AM"/>
        </w:rPr>
        <w:t>դատարան</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ներկայացվում</w:t>
      </w:r>
      <w:r w:rsidRPr="004A4DD0">
        <w:rPr>
          <w:rFonts w:ascii="GHEA Grapalat" w:hAnsi="GHEA Grapalat"/>
          <w:lang w:val="hy-AM"/>
        </w:rPr>
        <w:t xml:space="preserve"> </w:t>
      </w:r>
      <w:r w:rsidRPr="004A4DD0">
        <w:rPr>
          <w:rFonts w:ascii="GHEA Grapalat" w:hAnsi="GHEA Grapalat" w:cs="Sylfaen"/>
          <w:lang w:val="hy-AM"/>
        </w:rPr>
        <w:t>երկու</w:t>
      </w:r>
      <w:r w:rsidRPr="004A4DD0">
        <w:rPr>
          <w:rFonts w:ascii="GHEA Grapalat" w:hAnsi="GHEA Grapalat"/>
          <w:lang w:val="hy-AM"/>
        </w:rPr>
        <w:t xml:space="preserve"> </w:t>
      </w:r>
      <w:r w:rsidRPr="004A4DD0">
        <w:rPr>
          <w:rFonts w:ascii="GHEA Grapalat" w:hAnsi="GHEA Grapalat" w:cs="Sylfaen"/>
          <w:lang w:val="hy-AM"/>
        </w:rPr>
        <w:t>օրինակով։</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5. </w:t>
      </w:r>
      <w:r w:rsidRPr="004A4DD0">
        <w:rPr>
          <w:rFonts w:ascii="GHEA Grapalat" w:hAnsi="GHEA Grapalat" w:cs="Sylfaen"/>
          <w:lang w:val="hy-AM"/>
        </w:rPr>
        <w:t>Ձերբակալված</w:t>
      </w:r>
      <w:r w:rsidRPr="004A4DD0">
        <w:rPr>
          <w:rFonts w:ascii="GHEA Grapalat" w:hAnsi="GHEA Grapalat"/>
          <w:lang w:val="hy-AM"/>
        </w:rPr>
        <w:t xml:space="preserve"> </w:t>
      </w:r>
      <w:r w:rsidRPr="004A4DD0">
        <w:rPr>
          <w:rFonts w:ascii="GHEA Grapalat" w:hAnsi="GHEA Grapalat" w:cs="Sylfaen"/>
          <w:lang w:val="hy-AM"/>
        </w:rPr>
        <w:t>մեղադրյալը դատարան</w:t>
      </w:r>
      <w:r w:rsidRPr="004A4DD0">
        <w:rPr>
          <w:rFonts w:ascii="GHEA Grapalat" w:hAnsi="GHEA Grapalat"/>
          <w:lang w:val="hy-AM"/>
        </w:rPr>
        <w:t xml:space="preserve"> </w:t>
      </w:r>
      <w:r w:rsidRPr="004A4DD0">
        <w:rPr>
          <w:rFonts w:ascii="GHEA Grapalat" w:hAnsi="GHEA Grapalat" w:cs="Sylfaen"/>
          <w:lang w:val="hy-AM"/>
        </w:rPr>
        <w:t>է բերվում միջնորդությունը</w:t>
      </w:r>
      <w:r w:rsidRPr="004A4DD0">
        <w:rPr>
          <w:rFonts w:ascii="GHEA Grapalat" w:hAnsi="GHEA Grapalat"/>
          <w:lang w:val="hy-AM"/>
        </w:rPr>
        <w:t xml:space="preserve"> </w:t>
      </w:r>
      <w:r w:rsidRPr="004A4DD0">
        <w:rPr>
          <w:rFonts w:ascii="GHEA Grapalat" w:hAnsi="GHEA Grapalat" w:cs="Sylfaen"/>
          <w:lang w:val="hy-AM"/>
        </w:rPr>
        <w:t>ներկայացնելու</w:t>
      </w:r>
      <w:r w:rsidRPr="004A4DD0">
        <w:rPr>
          <w:rFonts w:ascii="GHEA Grapalat" w:hAnsi="GHEA Grapalat"/>
          <w:lang w:val="hy-AM"/>
        </w:rPr>
        <w:t xml:space="preserve"> </w:t>
      </w:r>
      <w:r w:rsidRPr="004A4DD0">
        <w:rPr>
          <w:rFonts w:ascii="GHEA Grapalat" w:hAnsi="GHEA Grapalat" w:cs="Sylfaen"/>
          <w:lang w:val="hy-AM"/>
        </w:rPr>
        <w:t>հետ</w:t>
      </w:r>
      <w:r w:rsidRPr="004A4DD0">
        <w:rPr>
          <w:rFonts w:ascii="GHEA Grapalat" w:hAnsi="GHEA Grapalat"/>
          <w:lang w:val="hy-AM"/>
        </w:rPr>
        <w:t xml:space="preserve"> </w:t>
      </w:r>
      <w:r w:rsidRPr="004A4DD0">
        <w:rPr>
          <w:rFonts w:ascii="GHEA Grapalat" w:hAnsi="GHEA Grapalat" w:cs="Sylfaen"/>
          <w:lang w:val="hy-AM"/>
        </w:rPr>
        <w:t>միաժամանակ</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 xml:space="preserve">6. </w:t>
      </w:r>
      <w:r w:rsidRPr="004A4DD0">
        <w:rPr>
          <w:rFonts w:ascii="GHEA Grapalat" w:hAnsi="GHEA Grapalat"/>
          <w:lang w:val="hy-AM"/>
        </w:rPr>
        <w:t>Կ</w:t>
      </w:r>
      <w:r w:rsidRPr="004A4DD0">
        <w:rPr>
          <w:rFonts w:ascii="GHEA Grapalat" w:hAnsi="GHEA Grapalat" w:cs="Sylfaen"/>
          <w:lang w:val="hy-AM"/>
        </w:rPr>
        <w:t>ալանքի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տնային</w:t>
      </w:r>
      <w:r w:rsidRPr="004A4DD0">
        <w:rPr>
          <w:rFonts w:ascii="GHEA Grapalat" w:hAnsi="GHEA Grapalat"/>
          <w:lang w:val="hy-AM"/>
        </w:rPr>
        <w:t xml:space="preserve"> </w:t>
      </w:r>
      <w:r w:rsidRPr="004A4DD0">
        <w:rPr>
          <w:rFonts w:ascii="GHEA Grapalat" w:hAnsi="GHEA Grapalat" w:cs="Sylfaen"/>
          <w:lang w:val="hy-AM"/>
        </w:rPr>
        <w:t>կալանքի</w:t>
      </w:r>
      <w:r w:rsidRPr="004A4DD0">
        <w:rPr>
          <w:rFonts w:ascii="GHEA Grapalat" w:hAnsi="GHEA Grapalat"/>
          <w:lang w:val="hy-AM"/>
        </w:rPr>
        <w:t xml:space="preserve"> </w:t>
      </w:r>
      <w:r w:rsidRPr="004A4DD0">
        <w:rPr>
          <w:rFonts w:ascii="GHEA Grapalat" w:hAnsi="GHEA Grapalat" w:cs="Sylfaen"/>
          <w:lang w:val="hy-AM"/>
        </w:rPr>
        <w:t>ժամկետը</w:t>
      </w:r>
      <w:r w:rsidRPr="004A4DD0">
        <w:rPr>
          <w:rFonts w:ascii="GHEA Grapalat" w:hAnsi="GHEA Grapalat"/>
          <w:lang w:val="hy-AM"/>
        </w:rPr>
        <w:t xml:space="preserve"> </w:t>
      </w:r>
      <w:r w:rsidRPr="004A4DD0">
        <w:rPr>
          <w:rFonts w:ascii="GHEA Grapalat" w:hAnsi="GHEA Grapalat" w:cs="Sylfaen"/>
          <w:lang w:val="hy-AM"/>
        </w:rPr>
        <w:t xml:space="preserve">երկարացնելու միջնորդությունը պետք է դատարան ներկայացվի համապատասխան խափանման միջոցի կիրառման ժամկետի ավարտից ոչ ուշ, քան հինգ օր առաջ: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7. Խափանման միջոց կիրառելու միջնորդությունը</w:t>
      </w:r>
      <w:r w:rsidRPr="004A4DD0">
        <w:rPr>
          <w:rFonts w:ascii="GHEA Grapalat" w:hAnsi="GHEA Grapalat"/>
          <w:lang w:val="hy-AM"/>
        </w:rPr>
        <w:t xml:space="preserve"> </w:t>
      </w:r>
      <w:r w:rsidRPr="004A4DD0">
        <w:rPr>
          <w:rFonts w:ascii="GHEA Grapalat" w:hAnsi="GHEA Grapalat" w:cs="Sylfaen"/>
          <w:lang w:val="hy-AM"/>
        </w:rPr>
        <w:t>ստանալուց</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w:t>
      </w:r>
      <w:r w:rsidRPr="004A4DD0">
        <w:rPr>
          <w:rFonts w:ascii="GHEA Grapalat" w:hAnsi="GHEA Grapalat" w:cs="Sylfaen"/>
          <w:lang w:val="hy-AM"/>
        </w:rPr>
        <w:t>անհապաղ</w:t>
      </w:r>
      <w:r w:rsidRPr="004A4DD0">
        <w:rPr>
          <w:rFonts w:ascii="GHEA Grapalat" w:hAnsi="GHEA Grapalat"/>
          <w:lang w:val="hy-AM"/>
        </w:rPr>
        <w:t xml:space="preserve">, </w:t>
      </w:r>
      <w:r w:rsidRPr="004A4DD0">
        <w:rPr>
          <w:rFonts w:ascii="GHEA Grapalat" w:hAnsi="GHEA Grapalat" w:cs="Sylfaen"/>
          <w:lang w:val="hy-AM"/>
        </w:rPr>
        <w:t>բայց</w:t>
      </w:r>
      <w:r w:rsidRPr="004A4DD0">
        <w:rPr>
          <w:rFonts w:ascii="GHEA Grapalat" w:hAnsi="GHEA Grapalat"/>
          <w:lang w:val="hy-AM"/>
        </w:rPr>
        <w:t xml:space="preserve"> </w:t>
      </w:r>
      <w:r w:rsidRPr="004A4DD0">
        <w:rPr>
          <w:rFonts w:ascii="GHEA Grapalat" w:hAnsi="GHEA Grapalat" w:cs="Sylfaen"/>
          <w:lang w:val="hy-AM"/>
        </w:rPr>
        <w:t>ոչ</w:t>
      </w:r>
      <w:r w:rsidRPr="004A4DD0">
        <w:rPr>
          <w:rFonts w:ascii="GHEA Grapalat" w:hAnsi="GHEA Grapalat"/>
          <w:lang w:val="hy-AM"/>
        </w:rPr>
        <w:t xml:space="preserve"> </w:t>
      </w:r>
      <w:r w:rsidRPr="004A4DD0">
        <w:rPr>
          <w:rFonts w:ascii="GHEA Grapalat" w:hAnsi="GHEA Grapalat" w:cs="Sylfaen"/>
          <w:lang w:val="hy-AM"/>
        </w:rPr>
        <w:t>ուշ</w:t>
      </w:r>
      <w:r w:rsidRPr="004A4DD0">
        <w:rPr>
          <w:rFonts w:ascii="GHEA Grapalat" w:hAnsi="GHEA Grapalat"/>
          <w:lang w:val="hy-AM"/>
        </w:rPr>
        <w:t xml:space="preserve">, </w:t>
      </w:r>
      <w:r w:rsidRPr="004A4DD0">
        <w:rPr>
          <w:rFonts w:ascii="GHEA Grapalat" w:hAnsi="GHEA Grapalat" w:cs="Sylfaen"/>
          <w:lang w:val="hy-AM"/>
        </w:rPr>
        <w:t>քան</w:t>
      </w:r>
      <w:r w:rsidRPr="004A4DD0">
        <w:rPr>
          <w:rFonts w:ascii="GHEA Grapalat" w:hAnsi="GHEA Grapalat"/>
          <w:lang w:val="hy-AM"/>
        </w:rPr>
        <w:t xml:space="preserve"> 1 </w:t>
      </w:r>
      <w:r w:rsidRPr="004A4DD0">
        <w:rPr>
          <w:rFonts w:ascii="GHEA Grapalat" w:hAnsi="GHEA Grapalat" w:cs="Sylfaen"/>
          <w:lang w:val="hy-AM"/>
        </w:rPr>
        <w:t>ժամվա</w:t>
      </w:r>
      <w:r w:rsidRPr="004A4DD0">
        <w:rPr>
          <w:rFonts w:ascii="GHEA Grapalat" w:hAnsi="GHEA Grapalat"/>
          <w:lang w:val="hy-AM"/>
        </w:rPr>
        <w:t xml:space="preserve"> </w:t>
      </w:r>
      <w:r w:rsidRPr="004A4DD0">
        <w:rPr>
          <w:rFonts w:ascii="GHEA Grapalat" w:hAnsi="GHEA Grapalat" w:cs="Sylfaen"/>
          <w:lang w:val="hy-AM"/>
        </w:rPr>
        <w:t>ընթացքում, իսկ կիրառված խափանման միջոցի ժամկետը երկարացնելու միջնորդությունը</w:t>
      </w:r>
      <w:r w:rsidRPr="004A4DD0">
        <w:rPr>
          <w:rFonts w:ascii="GHEA Grapalat" w:hAnsi="GHEA Grapalat"/>
          <w:lang w:val="hy-AM"/>
        </w:rPr>
        <w:t xml:space="preserve"> </w:t>
      </w:r>
      <w:r w:rsidRPr="004A4DD0">
        <w:rPr>
          <w:rFonts w:ascii="GHEA Grapalat" w:hAnsi="GHEA Grapalat" w:cs="Sylfaen"/>
          <w:lang w:val="hy-AM"/>
        </w:rPr>
        <w:t>ստանալուց հետո ոչ ուշ, քան հաջորդ օրը դատարանը</w:t>
      </w:r>
      <w:r w:rsidRPr="004A4DD0">
        <w:rPr>
          <w:rFonts w:ascii="GHEA Grapalat" w:hAnsi="GHEA Grapalat"/>
          <w:lang w:val="hy-AM"/>
        </w:rPr>
        <w:t xml:space="preserve"> </w:t>
      </w:r>
      <w:r w:rsidRPr="004A4DD0">
        <w:rPr>
          <w:rFonts w:ascii="GHEA Grapalat" w:hAnsi="GHEA Grapalat" w:cs="Sylfaen"/>
          <w:lang w:val="hy-AM"/>
        </w:rPr>
        <w:t>կայացնում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համապատասխան</w:t>
      </w:r>
      <w:r w:rsidRPr="004A4DD0">
        <w:rPr>
          <w:rFonts w:ascii="GHEA Grapalat" w:hAnsi="GHEA Grapalat"/>
          <w:lang w:val="hy-AM"/>
        </w:rPr>
        <w:t xml:space="preserve"> </w:t>
      </w:r>
      <w:r w:rsidRPr="004A4DD0">
        <w:rPr>
          <w:rFonts w:ascii="GHEA Grapalat" w:hAnsi="GHEA Grapalat" w:cs="Sylfaen"/>
          <w:lang w:val="hy-AM"/>
        </w:rPr>
        <w:t>վարույթ</w:t>
      </w:r>
      <w:r w:rsidRPr="004A4DD0">
        <w:rPr>
          <w:rFonts w:ascii="GHEA Grapalat" w:hAnsi="GHEA Grapalat"/>
          <w:lang w:val="hy-AM"/>
        </w:rPr>
        <w:t xml:space="preserve"> </w:t>
      </w:r>
      <w:r w:rsidRPr="004A4DD0">
        <w:rPr>
          <w:rFonts w:ascii="GHEA Grapalat" w:hAnsi="GHEA Grapalat" w:cs="Sylfaen"/>
          <w:lang w:val="hy-AM"/>
        </w:rPr>
        <w:t>հարուցելու</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հարուցումը</w:t>
      </w:r>
      <w:r w:rsidRPr="004A4DD0">
        <w:rPr>
          <w:rFonts w:ascii="GHEA Grapalat" w:hAnsi="GHEA Grapalat"/>
          <w:lang w:val="hy-AM"/>
        </w:rPr>
        <w:t xml:space="preserve"> </w:t>
      </w:r>
      <w:r w:rsidRPr="004A4DD0">
        <w:rPr>
          <w:rFonts w:ascii="GHEA Grapalat" w:hAnsi="GHEA Grapalat" w:cs="Sylfaen"/>
          <w:lang w:val="hy-AM"/>
        </w:rPr>
        <w:t>մերժելու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որոշում։</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8. </w:t>
      </w:r>
      <w:r w:rsidRPr="004A4DD0">
        <w:rPr>
          <w:rFonts w:ascii="GHEA Grapalat" w:hAnsi="GHEA Grapalat" w:cs="Sylfaen"/>
          <w:lang w:val="hy-AM"/>
        </w:rPr>
        <w:t>Վարույթ</w:t>
      </w:r>
      <w:r w:rsidRPr="004A4DD0">
        <w:rPr>
          <w:rFonts w:ascii="GHEA Grapalat" w:hAnsi="GHEA Grapalat"/>
          <w:lang w:val="hy-AM"/>
        </w:rPr>
        <w:t xml:space="preserve"> </w:t>
      </w:r>
      <w:r w:rsidRPr="004A4DD0">
        <w:rPr>
          <w:rFonts w:ascii="GHEA Grapalat" w:hAnsi="GHEA Grapalat" w:cs="Sylfaen"/>
          <w:lang w:val="hy-AM"/>
        </w:rPr>
        <w:t>հարուցելու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որոշման</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 xml:space="preserve"> </w:t>
      </w:r>
      <w:r w:rsidRPr="004A4DD0">
        <w:rPr>
          <w:rFonts w:ascii="GHEA Grapalat" w:hAnsi="GHEA Grapalat" w:cs="Sylfaen"/>
          <w:lang w:val="hy-AM"/>
        </w:rPr>
        <w:t>նշվում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 անցկացման վայրը, տարին, ամիսը,</w:t>
      </w:r>
      <w:r w:rsidRPr="004A4DD0">
        <w:rPr>
          <w:rFonts w:ascii="GHEA Grapalat" w:hAnsi="GHEA Grapalat"/>
          <w:lang w:val="hy-AM"/>
        </w:rPr>
        <w:t xml:space="preserve"> </w:t>
      </w:r>
      <w:r w:rsidRPr="004A4DD0">
        <w:rPr>
          <w:rFonts w:ascii="GHEA Grapalat" w:hAnsi="GHEA Grapalat" w:cs="Sylfaen"/>
          <w:lang w:val="hy-AM"/>
        </w:rPr>
        <w:t>օրը</w:t>
      </w:r>
      <w:r w:rsidRPr="004A4DD0">
        <w:rPr>
          <w:rFonts w:ascii="GHEA Grapalat" w:hAnsi="GHEA Grapalat"/>
          <w:lang w:val="hy-AM"/>
        </w:rPr>
        <w:t xml:space="preserve">, </w:t>
      </w:r>
      <w:r w:rsidRPr="004A4DD0">
        <w:rPr>
          <w:rFonts w:ascii="GHEA Grapalat" w:hAnsi="GHEA Grapalat" w:cs="Sylfaen"/>
          <w:lang w:val="hy-AM"/>
        </w:rPr>
        <w:t>ժամը</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 դրա</w:t>
      </w:r>
      <w:r w:rsidRPr="004A4DD0">
        <w:rPr>
          <w:rFonts w:ascii="GHEA Grapalat" w:hAnsi="GHEA Grapalat"/>
          <w:lang w:val="hy-AM"/>
        </w:rPr>
        <w:t xml:space="preserve"> </w:t>
      </w:r>
      <w:r w:rsidRPr="004A4DD0">
        <w:rPr>
          <w:rFonts w:ascii="GHEA Grapalat" w:hAnsi="GHEA Grapalat" w:cs="Sylfaen"/>
          <w:lang w:val="hy-AM"/>
        </w:rPr>
        <w:t>դռնբաց</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դռնփակ</w:t>
      </w:r>
      <w:r w:rsidRPr="004A4DD0">
        <w:rPr>
          <w:rFonts w:ascii="GHEA Grapalat" w:hAnsi="GHEA Grapalat"/>
          <w:lang w:val="hy-AM"/>
        </w:rPr>
        <w:t xml:space="preserve"> </w:t>
      </w:r>
      <w:r w:rsidRPr="004A4DD0">
        <w:rPr>
          <w:rFonts w:ascii="GHEA Grapalat" w:hAnsi="GHEA Grapalat" w:cs="Sylfaen"/>
          <w:lang w:val="hy-AM"/>
        </w:rPr>
        <w:t>լինելը։</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նիստը</w:t>
      </w:r>
      <w:r w:rsidRPr="004A4DD0">
        <w:rPr>
          <w:rFonts w:ascii="GHEA Grapalat" w:hAnsi="GHEA Grapalat"/>
          <w:lang w:val="hy-AM"/>
        </w:rPr>
        <w:t xml:space="preserve"> </w:t>
      </w:r>
      <w:r w:rsidRPr="004A4DD0">
        <w:rPr>
          <w:rFonts w:ascii="GHEA Grapalat" w:hAnsi="GHEA Grapalat" w:cs="Sylfaen"/>
          <w:lang w:val="hy-AM"/>
        </w:rPr>
        <w:t>նշանակվում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հնարավոր</w:t>
      </w:r>
      <w:r w:rsidRPr="004A4DD0">
        <w:rPr>
          <w:rFonts w:ascii="GHEA Grapalat" w:hAnsi="GHEA Grapalat"/>
          <w:lang w:val="hy-AM"/>
        </w:rPr>
        <w:t xml:space="preserve"> </w:t>
      </w:r>
      <w:r w:rsidRPr="004A4DD0">
        <w:rPr>
          <w:rFonts w:ascii="GHEA Grapalat" w:hAnsi="GHEA Grapalat" w:cs="Sylfaen"/>
          <w:lang w:val="hy-AM"/>
        </w:rPr>
        <w:t>ամենակարճ</w:t>
      </w:r>
      <w:r w:rsidRPr="004A4DD0">
        <w:rPr>
          <w:rFonts w:ascii="GHEA Grapalat" w:hAnsi="GHEA Grapalat"/>
          <w:lang w:val="hy-AM"/>
        </w:rPr>
        <w:t xml:space="preserve"> </w:t>
      </w:r>
      <w:r w:rsidRPr="004A4DD0">
        <w:rPr>
          <w:rFonts w:ascii="GHEA Grapalat" w:hAnsi="GHEA Grapalat" w:cs="Sylfaen"/>
          <w:lang w:val="hy-AM"/>
        </w:rPr>
        <w:t>ժամկետում։</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w:t>
      </w:r>
      <w:r w:rsidRPr="004A4DD0">
        <w:rPr>
          <w:rFonts w:ascii="GHEA Grapalat" w:hAnsi="GHEA Grapalat"/>
          <w:lang w:val="hy-AM"/>
        </w:rPr>
        <w:t xml:space="preserve"> </w:t>
      </w:r>
      <w:r w:rsidRPr="004A4DD0">
        <w:rPr>
          <w:rFonts w:ascii="GHEA Grapalat" w:hAnsi="GHEA Grapalat" w:cs="Sylfaen"/>
          <w:lang w:val="hy-AM"/>
        </w:rPr>
        <w:t>ժամանակը</w:t>
      </w:r>
      <w:r w:rsidRPr="004A4DD0">
        <w:rPr>
          <w:rFonts w:ascii="GHEA Grapalat" w:hAnsi="GHEA Grapalat"/>
          <w:lang w:val="hy-AM"/>
        </w:rPr>
        <w:t xml:space="preserve"> </w:t>
      </w:r>
      <w:r w:rsidRPr="004A4DD0">
        <w:rPr>
          <w:rFonts w:ascii="GHEA Grapalat" w:hAnsi="GHEA Grapalat" w:cs="Sylfaen"/>
          <w:lang w:val="hy-AM"/>
        </w:rPr>
        <w:t>որոշելիս</w:t>
      </w:r>
      <w:r w:rsidRPr="004A4DD0">
        <w:rPr>
          <w:rFonts w:ascii="GHEA Grapalat" w:hAnsi="GHEA Grapalat"/>
          <w:lang w:val="hy-AM"/>
        </w:rPr>
        <w:t xml:space="preserve"> </w:t>
      </w:r>
      <w:r w:rsidRPr="004A4DD0">
        <w:rPr>
          <w:rFonts w:ascii="GHEA Grapalat" w:hAnsi="GHEA Grapalat" w:cs="Sylfaen"/>
          <w:lang w:val="hy-AM"/>
        </w:rPr>
        <w:t>հաշվի</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առնվում</w:t>
      </w:r>
      <w:r w:rsidRPr="004A4DD0">
        <w:rPr>
          <w:rFonts w:ascii="GHEA Grapalat" w:hAnsi="GHEA Grapalat"/>
          <w:lang w:val="hy-AM"/>
        </w:rPr>
        <w:t xml:space="preserve"> </w:t>
      </w:r>
      <w:r w:rsidRPr="004A4DD0">
        <w:rPr>
          <w:rFonts w:ascii="GHEA Grapalat" w:hAnsi="GHEA Grapalat" w:cs="Sylfaen"/>
          <w:lang w:val="hy-AM"/>
        </w:rPr>
        <w:t>միջնորդությանը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կից</w:t>
      </w:r>
      <w:r w:rsidRPr="004A4DD0">
        <w:rPr>
          <w:rFonts w:ascii="GHEA Grapalat" w:hAnsi="GHEA Grapalat"/>
          <w:lang w:val="hy-AM"/>
        </w:rPr>
        <w:t xml:space="preserve"> </w:t>
      </w:r>
      <w:r w:rsidRPr="004A4DD0">
        <w:rPr>
          <w:rFonts w:ascii="GHEA Grapalat" w:hAnsi="GHEA Grapalat" w:cs="Sylfaen"/>
          <w:lang w:val="hy-AM"/>
        </w:rPr>
        <w:t>նյութերին</w:t>
      </w:r>
      <w:r w:rsidRPr="004A4DD0">
        <w:rPr>
          <w:rFonts w:ascii="GHEA Grapalat" w:hAnsi="GHEA Grapalat"/>
          <w:lang w:val="hy-AM"/>
        </w:rPr>
        <w:t xml:space="preserve"> </w:t>
      </w:r>
      <w:r w:rsidRPr="004A4DD0">
        <w:rPr>
          <w:rFonts w:ascii="GHEA Grapalat" w:hAnsi="GHEA Grapalat" w:cs="Sylfaen"/>
          <w:lang w:val="hy-AM"/>
        </w:rPr>
        <w:t>ծանոթանալու</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դիրքորոշում</w:t>
      </w:r>
      <w:r w:rsidRPr="004A4DD0">
        <w:rPr>
          <w:rFonts w:ascii="GHEA Grapalat" w:hAnsi="GHEA Grapalat"/>
          <w:lang w:val="hy-AM"/>
        </w:rPr>
        <w:t xml:space="preserve"> </w:t>
      </w:r>
      <w:r w:rsidRPr="004A4DD0">
        <w:rPr>
          <w:rFonts w:ascii="GHEA Grapalat" w:hAnsi="GHEA Grapalat" w:cs="Sylfaen"/>
          <w:lang w:val="hy-AM"/>
        </w:rPr>
        <w:t>մշակելու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պաշտպանության</w:t>
      </w:r>
      <w:r w:rsidRPr="004A4DD0">
        <w:rPr>
          <w:rFonts w:ascii="GHEA Grapalat" w:hAnsi="GHEA Grapalat"/>
          <w:lang w:val="hy-AM"/>
        </w:rPr>
        <w:t xml:space="preserve"> </w:t>
      </w:r>
      <w:r w:rsidRPr="004A4DD0">
        <w:rPr>
          <w:rFonts w:ascii="GHEA Grapalat" w:hAnsi="GHEA Grapalat" w:cs="Sylfaen"/>
          <w:lang w:val="hy-AM"/>
        </w:rPr>
        <w:t>կողմին</w:t>
      </w:r>
      <w:r w:rsidRPr="004A4DD0">
        <w:rPr>
          <w:rFonts w:ascii="GHEA Grapalat" w:hAnsi="GHEA Grapalat"/>
          <w:lang w:val="hy-AM"/>
        </w:rPr>
        <w:t xml:space="preserve"> </w:t>
      </w:r>
      <w:r w:rsidRPr="004A4DD0">
        <w:rPr>
          <w:rFonts w:ascii="GHEA Grapalat" w:hAnsi="GHEA Grapalat" w:cs="Sylfaen"/>
          <w:lang w:val="hy-AM"/>
        </w:rPr>
        <w:t>ողջամտորեն</w:t>
      </w:r>
      <w:r w:rsidRPr="004A4DD0">
        <w:rPr>
          <w:rFonts w:ascii="GHEA Grapalat" w:hAnsi="GHEA Grapalat"/>
          <w:lang w:val="hy-AM"/>
        </w:rPr>
        <w:t xml:space="preserve"> </w:t>
      </w:r>
      <w:r w:rsidRPr="004A4DD0">
        <w:rPr>
          <w:rFonts w:ascii="GHEA Grapalat" w:hAnsi="GHEA Grapalat" w:cs="Sylfaen"/>
          <w:lang w:val="hy-AM"/>
        </w:rPr>
        <w:t>անհրաժեշտ</w:t>
      </w:r>
      <w:r w:rsidRPr="004A4DD0">
        <w:rPr>
          <w:rFonts w:ascii="GHEA Grapalat" w:hAnsi="GHEA Grapalat"/>
          <w:lang w:val="hy-AM"/>
        </w:rPr>
        <w:t xml:space="preserve"> </w:t>
      </w:r>
      <w:r w:rsidRPr="004A4DD0">
        <w:rPr>
          <w:rFonts w:ascii="GHEA Grapalat" w:hAnsi="GHEA Grapalat" w:cs="Sylfaen"/>
          <w:lang w:val="hy-AM"/>
        </w:rPr>
        <w:t>ժամանակը։</w:t>
      </w:r>
      <w:r w:rsidRPr="004A4DD0">
        <w:rPr>
          <w:rFonts w:ascii="GHEA Grapalat" w:hAnsi="GHEA Grapalat"/>
          <w:lang w:val="hy-AM"/>
        </w:rPr>
        <w:t xml:space="preserve"> </w:t>
      </w:r>
      <w:r w:rsidRPr="004A4DD0">
        <w:rPr>
          <w:rFonts w:ascii="GHEA Grapalat" w:hAnsi="GHEA Grapalat" w:cs="Sylfaen"/>
          <w:lang w:val="hy-AM"/>
        </w:rPr>
        <w:t>Վարույթ</w:t>
      </w:r>
      <w:r w:rsidRPr="004A4DD0">
        <w:rPr>
          <w:rFonts w:ascii="GHEA Grapalat" w:hAnsi="GHEA Grapalat"/>
          <w:lang w:val="hy-AM"/>
        </w:rPr>
        <w:t xml:space="preserve"> </w:t>
      </w:r>
      <w:r w:rsidRPr="004A4DD0">
        <w:rPr>
          <w:rFonts w:ascii="GHEA Grapalat" w:hAnsi="GHEA Grapalat" w:cs="Sylfaen"/>
          <w:lang w:val="hy-AM"/>
        </w:rPr>
        <w:t>հարուցելու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որոշում</w:t>
      </w:r>
      <w:r w:rsidRPr="004A4DD0">
        <w:rPr>
          <w:rFonts w:ascii="GHEA Grapalat" w:hAnsi="GHEA Grapalat"/>
          <w:lang w:val="hy-AM"/>
        </w:rPr>
        <w:t xml:space="preserve"> </w:t>
      </w:r>
      <w:r w:rsidRPr="004A4DD0">
        <w:rPr>
          <w:rFonts w:ascii="GHEA Grapalat" w:hAnsi="GHEA Grapalat" w:cs="Sylfaen"/>
          <w:lang w:val="hy-AM"/>
        </w:rPr>
        <w:t>կայացնելուց</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w:t>
      </w:r>
      <w:r w:rsidRPr="004A4DD0">
        <w:rPr>
          <w:rFonts w:ascii="GHEA Grapalat" w:hAnsi="GHEA Grapalat" w:cs="Sylfaen"/>
          <w:lang w:val="hy-AM"/>
        </w:rPr>
        <w:t>միջնորդության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կից</w:t>
      </w:r>
      <w:r w:rsidRPr="004A4DD0">
        <w:rPr>
          <w:rFonts w:ascii="GHEA Grapalat" w:hAnsi="GHEA Grapalat"/>
          <w:lang w:val="hy-AM"/>
        </w:rPr>
        <w:t xml:space="preserve"> </w:t>
      </w:r>
      <w:r w:rsidRPr="004A4DD0">
        <w:rPr>
          <w:rFonts w:ascii="GHEA Grapalat" w:hAnsi="GHEA Grapalat" w:cs="Sylfaen"/>
          <w:lang w:val="hy-AM"/>
        </w:rPr>
        <w:t>նյութերի</w:t>
      </w:r>
      <w:r w:rsidRPr="004A4DD0">
        <w:rPr>
          <w:rFonts w:ascii="GHEA Grapalat" w:hAnsi="GHEA Grapalat"/>
          <w:lang w:val="hy-AM"/>
        </w:rPr>
        <w:t xml:space="preserve"> </w:t>
      </w:r>
      <w:r w:rsidRPr="004A4DD0">
        <w:rPr>
          <w:rFonts w:ascii="GHEA Grapalat" w:hAnsi="GHEA Grapalat" w:cs="Sylfaen"/>
          <w:lang w:val="hy-AM"/>
        </w:rPr>
        <w:t>մեկ</w:t>
      </w:r>
      <w:r w:rsidRPr="004A4DD0">
        <w:rPr>
          <w:rFonts w:ascii="GHEA Grapalat" w:hAnsi="GHEA Grapalat"/>
          <w:lang w:val="hy-AM"/>
        </w:rPr>
        <w:t xml:space="preserve"> </w:t>
      </w:r>
      <w:r w:rsidRPr="004A4DD0">
        <w:rPr>
          <w:rFonts w:ascii="GHEA Grapalat" w:hAnsi="GHEA Grapalat" w:cs="Sylfaen"/>
          <w:lang w:val="hy-AM"/>
        </w:rPr>
        <w:t>օրինակն</w:t>
      </w:r>
      <w:r w:rsidRPr="004A4DD0">
        <w:rPr>
          <w:rFonts w:ascii="GHEA Grapalat" w:hAnsi="GHEA Grapalat"/>
          <w:lang w:val="hy-AM"/>
        </w:rPr>
        <w:t xml:space="preserve"> </w:t>
      </w:r>
      <w:r w:rsidRPr="004A4DD0">
        <w:rPr>
          <w:rFonts w:ascii="GHEA Grapalat" w:hAnsi="GHEA Grapalat" w:cs="Sylfaen"/>
          <w:lang w:val="hy-AM"/>
        </w:rPr>
        <w:t>անհապաղ</w:t>
      </w:r>
      <w:r w:rsidRPr="004A4DD0">
        <w:rPr>
          <w:rFonts w:ascii="GHEA Grapalat" w:hAnsi="GHEA Grapalat"/>
          <w:lang w:val="hy-AM"/>
        </w:rPr>
        <w:t xml:space="preserve"> </w:t>
      </w:r>
      <w:r w:rsidRPr="004A4DD0">
        <w:rPr>
          <w:rFonts w:ascii="GHEA Grapalat" w:hAnsi="GHEA Grapalat" w:cs="Sylfaen"/>
          <w:lang w:val="hy-AM"/>
        </w:rPr>
        <w:t>հանձնվում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մեղադրյալին։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9.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հարուցումը</w:t>
      </w:r>
      <w:r w:rsidRPr="004A4DD0">
        <w:rPr>
          <w:rFonts w:ascii="GHEA Grapalat" w:hAnsi="GHEA Grapalat"/>
          <w:lang w:val="hy-AM"/>
        </w:rPr>
        <w:t xml:space="preserve"> </w:t>
      </w:r>
      <w:r w:rsidRPr="004A4DD0">
        <w:rPr>
          <w:rFonts w:ascii="GHEA Grapalat" w:hAnsi="GHEA Grapalat" w:cs="Sylfaen"/>
          <w:lang w:val="hy-AM"/>
        </w:rPr>
        <w:t>հիմնավորված</w:t>
      </w:r>
      <w:r w:rsidRPr="004A4DD0">
        <w:rPr>
          <w:rFonts w:ascii="GHEA Grapalat" w:hAnsi="GHEA Grapalat"/>
          <w:lang w:val="hy-AM"/>
        </w:rPr>
        <w:t xml:space="preserve"> </w:t>
      </w:r>
      <w:r w:rsidRPr="004A4DD0">
        <w:rPr>
          <w:rFonts w:ascii="GHEA Grapalat" w:hAnsi="GHEA Grapalat" w:cs="Sylfaen"/>
          <w:lang w:val="hy-AM"/>
        </w:rPr>
        <w:t>մերժվում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պահպանված</w:t>
      </w:r>
      <w:r w:rsidRPr="004A4DD0">
        <w:rPr>
          <w:rFonts w:ascii="GHEA Grapalat" w:hAnsi="GHEA Grapalat"/>
          <w:lang w:val="hy-AM"/>
        </w:rPr>
        <w:t xml:space="preserve"> </w:t>
      </w:r>
      <w:r w:rsidRPr="004A4DD0">
        <w:rPr>
          <w:rFonts w:ascii="GHEA Grapalat" w:hAnsi="GHEA Grapalat" w:cs="Sylfaen"/>
          <w:lang w:val="hy-AM"/>
        </w:rPr>
        <w:t>չէ</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2-6-</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մասերով</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որևէ</w:t>
      </w:r>
      <w:r w:rsidRPr="004A4DD0">
        <w:rPr>
          <w:rFonts w:ascii="GHEA Grapalat" w:hAnsi="GHEA Grapalat"/>
          <w:lang w:val="hy-AM"/>
        </w:rPr>
        <w:t xml:space="preserve"> </w:t>
      </w:r>
      <w:r w:rsidRPr="004A4DD0">
        <w:rPr>
          <w:rFonts w:ascii="GHEA Grapalat" w:hAnsi="GHEA Grapalat" w:cs="Sylfaen"/>
          <w:lang w:val="hy-AM"/>
        </w:rPr>
        <w:t>պայման։</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հարուցման</w:t>
      </w:r>
      <w:r w:rsidRPr="004A4DD0">
        <w:rPr>
          <w:rFonts w:ascii="GHEA Grapalat" w:hAnsi="GHEA Grapalat"/>
          <w:lang w:val="hy-AM"/>
        </w:rPr>
        <w:t xml:space="preserve"> </w:t>
      </w:r>
      <w:r w:rsidRPr="004A4DD0">
        <w:rPr>
          <w:rFonts w:ascii="GHEA Grapalat" w:hAnsi="GHEA Grapalat" w:cs="Sylfaen"/>
          <w:lang w:val="hy-AM"/>
        </w:rPr>
        <w:t>մերժումը</w:t>
      </w:r>
      <w:r w:rsidRPr="004A4DD0">
        <w:rPr>
          <w:rFonts w:ascii="GHEA Grapalat" w:hAnsi="GHEA Grapalat"/>
          <w:lang w:val="hy-AM"/>
        </w:rPr>
        <w:t xml:space="preserve"> </w:t>
      </w:r>
      <w:r w:rsidRPr="004A4DD0">
        <w:rPr>
          <w:rFonts w:ascii="GHEA Grapalat" w:hAnsi="GHEA Grapalat" w:cs="Sylfaen"/>
          <w:lang w:val="hy-AM"/>
        </w:rPr>
        <w:t>խոչընդոտ</w:t>
      </w:r>
      <w:r w:rsidRPr="004A4DD0">
        <w:rPr>
          <w:rFonts w:ascii="GHEA Grapalat" w:hAnsi="GHEA Grapalat"/>
          <w:lang w:val="hy-AM"/>
        </w:rPr>
        <w:t xml:space="preserve"> </w:t>
      </w:r>
      <w:r w:rsidRPr="004A4DD0">
        <w:rPr>
          <w:rFonts w:ascii="GHEA Grapalat" w:hAnsi="GHEA Grapalat" w:cs="Sylfaen"/>
          <w:lang w:val="hy-AM"/>
        </w:rPr>
        <w:t>չէ</w:t>
      </w:r>
      <w:r w:rsidRPr="004A4DD0">
        <w:rPr>
          <w:rFonts w:ascii="GHEA Grapalat" w:hAnsi="GHEA Grapalat"/>
          <w:lang w:val="hy-AM"/>
        </w:rPr>
        <w:t xml:space="preserve"> </w:t>
      </w:r>
      <w:r w:rsidRPr="004A4DD0">
        <w:rPr>
          <w:rFonts w:ascii="GHEA Grapalat" w:hAnsi="GHEA Grapalat" w:cs="Sylfaen"/>
          <w:lang w:val="hy-AM"/>
        </w:rPr>
        <w:t>նոր</w:t>
      </w:r>
      <w:r w:rsidRPr="004A4DD0">
        <w:rPr>
          <w:rFonts w:ascii="GHEA Grapalat" w:hAnsi="GHEA Grapalat"/>
          <w:lang w:val="hy-AM"/>
        </w:rPr>
        <w:t xml:space="preserve"> </w:t>
      </w:r>
      <w:r w:rsidRPr="004A4DD0">
        <w:rPr>
          <w:rFonts w:ascii="GHEA Grapalat" w:hAnsi="GHEA Grapalat" w:cs="Sylfaen"/>
          <w:lang w:val="hy-AM"/>
        </w:rPr>
        <w:t>միջնորդություն</w:t>
      </w:r>
      <w:r w:rsidRPr="004A4DD0">
        <w:rPr>
          <w:rFonts w:ascii="GHEA Grapalat" w:hAnsi="GHEA Grapalat"/>
          <w:lang w:val="hy-AM"/>
        </w:rPr>
        <w:t xml:space="preserve"> </w:t>
      </w:r>
      <w:r w:rsidRPr="004A4DD0">
        <w:rPr>
          <w:rFonts w:ascii="GHEA Grapalat" w:hAnsi="GHEA Grapalat" w:cs="Sylfaen"/>
          <w:lang w:val="hy-AM"/>
        </w:rPr>
        <w:t>ներկայացնելու</w:t>
      </w:r>
      <w:r w:rsidRPr="004A4DD0">
        <w:rPr>
          <w:rFonts w:ascii="GHEA Grapalat" w:hAnsi="GHEA Grapalat"/>
          <w:lang w:val="hy-AM"/>
        </w:rPr>
        <w:t xml:space="preserve"> </w:t>
      </w:r>
      <w:r w:rsidRPr="004A4DD0">
        <w:rPr>
          <w:rFonts w:ascii="GHEA Grapalat" w:hAnsi="GHEA Grapalat" w:cs="Sylfaen"/>
          <w:lang w:val="hy-AM"/>
        </w:rPr>
        <w:t>համար։</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760" w:name="_Toc343337886"/>
      <w:bookmarkStart w:id="761" w:name="_Toc19124689"/>
      <w:r w:rsidRPr="004A4DD0">
        <w:lastRenderedPageBreak/>
        <w:t>Խափանման միջոց կիրառելու և կիրառված խափանման միջոցի ժամկետը երկարացնելու վարույթի առարկան</w:t>
      </w:r>
      <w:bookmarkEnd w:id="760"/>
      <w:bookmarkEnd w:id="761"/>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Դատարանում</w:t>
      </w:r>
      <w:r w:rsidRPr="004A4DD0">
        <w:rPr>
          <w:rFonts w:ascii="GHEA Grapalat" w:hAnsi="GHEA Grapalat"/>
          <w:lang w:val="hy-AM"/>
        </w:rPr>
        <w:t xml:space="preserve"> </w:t>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w:t>
      </w:r>
      <w:r w:rsidRPr="004A4DD0">
        <w:rPr>
          <w:rFonts w:ascii="GHEA Grapalat" w:hAnsi="GHEA Grapalat"/>
          <w:lang w:val="hy-AM"/>
        </w:rPr>
        <w:t xml:space="preserve"> </w:t>
      </w:r>
      <w:r w:rsidRPr="004A4DD0">
        <w:rPr>
          <w:rFonts w:ascii="GHEA Grapalat" w:hAnsi="GHEA Grapalat" w:cs="Sylfaen"/>
          <w:lang w:val="hy-AM"/>
        </w:rPr>
        <w:t>կիրառելու</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կիրառված</w:t>
      </w:r>
      <w:r w:rsidRPr="004A4DD0">
        <w:rPr>
          <w:rFonts w:ascii="GHEA Grapalat" w:hAnsi="GHEA Grapalat"/>
          <w:lang w:val="hy-AM"/>
        </w:rPr>
        <w:t xml:space="preserve"> </w:t>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միջոցի</w:t>
      </w:r>
      <w:r w:rsidRPr="004A4DD0">
        <w:rPr>
          <w:rFonts w:ascii="GHEA Grapalat" w:hAnsi="GHEA Grapalat"/>
          <w:lang w:val="hy-AM"/>
        </w:rPr>
        <w:t xml:space="preserve"> </w:t>
      </w:r>
      <w:r w:rsidRPr="004A4DD0">
        <w:rPr>
          <w:rFonts w:ascii="GHEA Grapalat" w:hAnsi="GHEA Grapalat" w:cs="Sylfaen"/>
          <w:lang w:val="hy-AM"/>
        </w:rPr>
        <w:t>ժամկետը</w:t>
      </w:r>
      <w:r w:rsidRPr="004A4DD0">
        <w:rPr>
          <w:rFonts w:ascii="GHEA Grapalat" w:hAnsi="GHEA Grapalat"/>
          <w:lang w:val="hy-AM"/>
        </w:rPr>
        <w:t xml:space="preserve"> </w:t>
      </w:r>
      <w:r w:rsidRPr="004A4DD0">
        <w:rPr>
          <w:rFonts w:ascii="GHEA Grapalat" w:hAnsi="GHEA Grapalat" w:cs="Sylfaen"/>
          <w:lang w:val="hy-AM"/>
        </w:rPr>
        <w:t>երկարացնելու</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առարկան</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կազմում</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միջոցի</w:t>
      </w:r>
      <w:r w:rsidRPr="004A4DD0">
        <w:rPr>
          <w:rFonts w:ascii="GHEA Grapalat" w:hAnsi="GHEA Grapalat"/>
          <w:lang w:val="hy-AM"/>
        </w:rPr>
        <w:t xml:space="preserve"> </w:t>
      </w:r>
      <w:r w:rsidRPr="004A4DD0">
        <w:rPr>
          <w:rFonts w:ascii="GHEA Grapalat" w:hAnsi="GHEA Grapalat" w:cs="Sylfaen"/>
          <w:lang w:val="hy-AM"/>
        </w:rPr>
        <w:t>կիրառման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կիրառված</w:t>
      </w:r>
      <w:r w:rsidRPr="004A4DD0">
        <w:rPr>
          <w:rFonts w:ascii="GHEA Grapalat" w:hAnsi="GHEA Grapalat"/>
          <w:lang w:val="hy-AM"/>
        </w:rPr>
        <w:t xml:space="preserve"> </w:t>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միջոցի</w:t>
      </w:r>
      <w:r w:rsidRPr="004A4DD0">
        <w:rPr>
          <w:rFonts w:ascii="GHEA Grapalat" w:hAnsi="GHEA Grapalat"/>
          <w:lang w:val="hy-AM"/>
        </w:rPr>
        <w:t xml:space="preserve"> </w:t>
      </w:r>
      <w:r w:rsidRPr="004A4DD0">
        <w:rPr>
          <w:rFonts w:ascii="GHEA Grapalat" w:hAnsi="GHEA Grapalat" w:cs="Sylfaen"/>
          <w:lang w:val="hy-AM"/>
        </w:rPr>
        <w:t>ժամկետի</w:t>
      </w:r>
      <w:r w:rsidRPr="004A4DD0">
        <w:rPr>
          <w:rFonts w:ascii="GHEA Grapalat" w:hAnsi="GHEA Grapalat"/>
          <w:lang w:val="hy-AM"/>
        </w:rPr>
        <w:t xml:space="preserve"> </w:t>
      </w:r>
      <w:r w:rsidRPr="004A4DD0">
        <w:rPr>
          <w:rFonts w:ascii="GHEA Grapalat" w:hAnsi="GHEA Grapalat" w:cs="Sylfaen"/>
          <w:lang w:val="hy-AM"/>
        </w:rPr>
        <w:t>երկարացման</w:t>
      </w:r>
      <w:r w:rsidRPr="004A4DD0">
        <w:rPr>
          <w:rFonts w:ascii="GHEA Grapalat" w:hAnsi="GHEA Grapalat"/>
          <w:lang w:val="hy-AM"/>
        </w:rPr>
        <w:t xml:space="preserve"> </w:t>
      </w:r>
      <w:r w:rsidRPr="004A4DD0">
        <w:rPr>
          <w:rFonts w:ascii="GHEA Grapalat" w:hAnsi="GHEA Grapalat" w:cs="Sylfaen"/>
          <w:lang w:val="hy-AM"/>
        </w:rPr>
        <w:t>անհրաժեշտությունը և իրավաչափությունը</w:t>
      </w:r>
      <w:r w:rsidRPr="004A4DD0">
        <w:rPr>
          <w:rFonts w:ascii="GHEA Grapalat" w:hAnsi="GHEA Grapalat"/>
          <w:lang w:val="hy-AM"/>
        </w:rPr>
        <w:t xml:space="preserve">, </w:t>
      </w:r>
      <w:r w:rsidRPr="004A4DD0">
        <w:rPr>
          <w:rFonts w:ascii="GHEA Grapalat" w:hAnsi="GHEA Grapalat" w:cs="Sylfaen"/>
          <w:lang w:val="hy-AM"/>
        </w:rPr>
        <w:t>ավելի</w:t>
      </w:r>
      <w:r w:rsidRPr="004A4DD0">
        <w:rPr>
          <w:rFonts w:ascii="GHEA Grapalat" w:hAnsi="GHEA Grapalat"/>
          <w:lang w:val="hy-AM"/>
        </w:rPr>
        <w:t xml:space="preserve"> </w:t>
      </w:r>
      <w:r w:rsidRPr="004A4DD0">
        <w:rPr>
          <w:rFonts w:ascii="GHEA Grapalat" w:hAnsi="GHEA Grapalat" w:cs="Sylfaen"/>
          <w:lang w:val="hy-AM"/>
        </w:rPr>
        <w:t>մեղմ</w:t>
      </w:r>
      <w:r w:rsidRPr="004A4DD0">
        <w:rPr>
          <w:rFonts w:ascii="GHEA Grapalat" w:hAnsi="GHEA Grapalat"/>
          <w:lang w:val="hy-AM"/>
        </w:rPr>
        <w:t xml:space="preserve"> </w:t>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միջոցներ</w:t>
      </w:r>
      <w:r w:rsidRPr="004A4DD0">
        <w:rPr>
          <w:rFonts w:ascii="GHEA Grapalat" w:hAnsi="GHEA Grapalat"/>
          <w:lang w:val="hy-AM"/>
        </w:rPr>
        <w:t xml:space="preserve"> </w:t>
      </w:r>
      <w:r w:rsidRPr="004A4DD0">
        <w:rPr>
          <w:rFonts w:ascii="GHEA Grapalat" w:hAnsi="GHEA Grapalat" w:cs="Sylfaen"/>
          <w:lang w:val="hy-AM"/>
        </w:rPr>
        <w:t>կիրառելու</w:t>
      </w:r>
      <w:r w:rsidRPr="004A4DD0">
        <w:rPr>
          <w:rFonts w:ascii="GHEA Grapalat" w:hAnsi="GHEA Grapalat"/>
          <w:lang w:val="hy-AM"/>
        </w:rPr>
        <w:t xml:space="preserve"> </w:t>
      </w:r>
      <w:r w:rsidRPr="004A4DD0">
        <w:rPr>
          <w:rFonts w:ascii="GHEA Grapalat" w:hAnsi="GHEA Grapalat" w:cs="Sylfaen"/>
          <w:lang w:val="hy-AM"/>
        </w:rPr>
        <w:t>հնարավորությունը</w:t>
      </w:r>
      <w:r w:rsidRPr="004A4DD0">
        <w:rPr>
          <w:rFonts w:ascii="GHEA Grapalat" w:hAnsi="GHEA Grapalat"/>
          <w:lang w:val="hy-AM"/>
        </w:rPr>
        <w:t xml:space="preserve">, </w:t>
      </w:r>
      <w:r w:rsidRPr="004A4DD0">
        <w:rPr>
          <w:rFonts w:ascii="GHEA Grapalat" w:hAnsi="GHEA Grapalat" w:cs="Sylfaen"/>
          <w:lang w:val="hy-AM"/>
        </w:rPr>
        <w:t>իսկ</w:t>
      </w:r>
      <w:r w:rsidRPr="004A4DD0">
        <w:rPr>
          <w:rFonts w:ascii="GHEA Grapalat" w:hAnsi="GHEA Grapalat"/>
          <w:lang w:val="hy-AM"/>
        </w:rPr>
        <w:t xml:space="preserve"> </w:t>
      </w:r>
      <w:r w:rsidRPr="004A4DD0">
        <w:rPr>
          <w:rFonts w:ascii="GHEA Grapalat" w:hAnsi="GHEA Grapalat" w:cs="Sylfaen"/>
          <w:lang w:val="hy-AM"/>
        </w:rPr>
        <w:t>ձերբակալված</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ձերբակալման</w:t>
      </w:r>
      <w:r w:rsidRPr="004A4DD0">
        <w:rPr>
          <w:rFonts w:ascii="GHEA Grapalat" w:hAnsi="GHEA Grapalat"/>
          <w:lang w:val="hy-AM"/>
        </w:rPr>
        <w:t xml:space="preserve"> </w:t>
      </w:r>
      <w:r w:rsidRPr="004A4DD0">
        <w:rPr>
          <w:rFonts w:ascii="GHEA Grapalat" w:hAnsi="GHEA Grapalat" w:cs="Sylfaen"/>
          <w:lang w:val="hy-AM"/>
        </w:rPr>
        <w:t>իրավաչափությունը։</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762" w:name="_Toc343337887"/>
      <w:bookmarkStart w:id="763" w:name="_Toc19124690"/>
      <w:r w:rsidRPr="004A4DD0">
        <w:t>Խափանման միջոց կիրառելու և կիրառված խափանման միջոցի ժամկետը երկարացնելու վարույթի իրականացումը</w:t>
      </w:r>
      <w:bookmarkEnd w:id="762"/>
      <w:bookmarkEnd w:id="763"/>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1. </w:t>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w:t>
      </w:r>
      <w:r w:rsidRPr="004A4DD0">
        <w:rPr>
          <w:rFonts w:ascii="GHEA Grapalat" w:hAnsi="GHEA Grapalat"/>
          <w:lang w:val="hy-AM"/>
        </w:rPr>
        <w:t xml:space="preserve"> </w:t>
      </w:r>
      <w:r w:rsidRPr="004A4DD0">
        <w:rPr>
          <w:rFonts w:ascii="GHEA Grapalat" w:hAnsi="GHEA Grapalat" w:cs="Sylfaen"/>
          <w:lang w:val="hy-AM"/>
        </w:rPr>
        <w:t>կիրառելու</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կիրառված</w:t>
      </w:r>
      <w:r w:rsidRPr="004A4DD0">
        <w:rPr>
          <w:rFonts w:ascii="GHEA Grapalat" w:hAnsi="GHEA Grapalat"/>
          <w:lang w:val="hy-AM"/>
        </w:rPr>
        <w:t xml:space="preserve"> </w:t>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միջոցի</w:t>
      </w:r>
      <w:r w:rsidRPr="004A4DD0">
        <w:rPr>
          <w:rFonts w:ascii="GHEA Grapalat" w:hAnsi="GHEA Grapalat"/>
          <w:lang w:val="hy-AM"/>
        </w:rPr>
        <w:t xml:space="preserve"> </w:t>
      </w:r>
      <w:r w:rsidRPr="004A4DD0">
        <w:rPr>
          <w:rFonts w:ascii="GHEA Grapalat" w:hAnsi="GHEA Grapalat" w:cs="Sylfaen"/>
          <w:lang w:val="hy-AM"/>
        </w:rPr>
        <w:t>ժամկետը</w:t>
      </w:r>
      <w:r w:rsidRPr="004A4DD0">
        <w:rPr>
          <w:rFonts w:ascii="GHEA Grapalat" w:hAnsi="GHEA Grapalat"/>
          <w:lang w:val="hy-AM"/>
        </w:rPr>
        <w:t xml:space="preserve"> </w:t>
      </w:r>
      <w:r w:rsidRPr="004A4DD0">
        <w:rPr>
          <w:rFonts w:ascii="GHEA Grapalat" w:hAnsi="GHEA Grapalat" w:cs="Sylfaen"/>
          <w:lang w:val="hy-AM"/>
        </w:rPr>
        <w:t>երկարացնելու</w:t>
      </w:r>
      <w:r w:rsidRPr="004A4DD0">
        <w:rPr>
          <w:rFonts w:ascii="GHEA Grapalat" w:hAnsi="GHEA Grapalat"/>
          <w:lang w:val="hy-AM"/>
        </w:rPr>
        <w:t xml:space="preserve"> միջնորդությամբ անցկացվում են դատալսումներ</w:t>
      </w:r>
      <w:r w:rsidRPr="004A4DD0">
        <w:rPr>
          <w:rFonts w:ascii="GHEA Grapalat" w:hAnsi="GHEA Grapalat" w:cs="Sylfaen"/>
          <w:lang w:val="hy-AM"/>
        </w:rPr>
        <w:t>՝</w:t>
      </w:r>
      <w:r w:rsidRPr="004A4DD0">
        <w:rPr>
          <w:rFonts w:ascii="GHEA Grapalat" w:hAnsi="GHEA Grapalat"/>
          <w:lang w:val="hy-AM"/>
        </w:rPr>
        <w:t xml:space="preserve"> </w:t>
      </w:r>
      <w:r w:rsidRPr="004A4DD0">
        <w:rPr>
          <w:rFonts w:ascii="GHEA Grapalat" w:hAnsi="GHEA Grapalat" w:cs="Sylfaen"/>
          <w:lang w:val="hy-AM"/>
        </w:rPr>
        <w:t>կողմերի</w:t>
      </w:r>
      <w:r w:rsidRPr="004A4DD0">
        <w:rPr>
          <w:rFonts w:ascii="GHEA Grapalat" w:hAnsi="GHEA Grapalat"/>
          <w:lang w:val="hy-AM"/>
        </w:rPr>
        <w:t xml:space="preserve"> հավասարության և </w:t>
      </w:r>
      <w:r w:rsidRPr="004A4DD0">
        <w:rPr>
          <w:rFonts w:ascii="GHEA Grapalat" w:hAnsi="GHEA Grapalat" w:cs="Sylfaen"/>
          <w:lang w:val="hy-AM"/>
        </w:rPr>
        <w:t>մրցակցության</w:t>
      </w:r>
      <w:r w:rsidRPr="004A4DD0">
        <w:rPr>
          <w:rFonts w:ascii="GHEA Grapalat" w:hAnsi="GHEA Grapalat"/>
          <w:lang w:val="hy-AM"/>
        </w:rPr>
        <w:t xml:space="preserve"> </w:t>
      </w:r>
      <w:r w:rsidRPr="004A4DD0">
        <w:rPr>
          <w:rFonts w:ascii="GHEA Grapalat" w:hAnsi="GHEA Grapalat" w:cs="Sylfaen"/>
          <w:lang w:val="hy-AM"/>
        </w:rPr>
        <w:t>հիման</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 xml:space="preserve">, </w:t>
      </w:r>
      <w:r w:rsidRPr="004A4DD0">
        <w:rPr>
          <w:rFonts w:ascii="GHEA Grapalat" w:hAnsi="GHEA Grapalat" w:cs="Sylfaen"/>
          <w:lang w:val="hy-AM"/>
        </w:rPr>
        <w:t>քննիչի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պարտադիր</w:t>
      </w:r>
      <w:r w:rsidRPr="004A4DD0">
        <w:rPr>
          <w:rFonts w:ascii="GHEA Grapalat" w:hAnsi="GHEA Grapalat"/>
          <w:lang w:val="hy-AM"/>
        </w:rPr>
        <w:t xml:space="preserve"> </w:t>
      </w:r>
      <w:r w:rsidRPr="004A4DD0">
        <w:rPr>
          <w:rFonts w:ascii="GHEA Grapalat" w:hAnsi="GHEA Grapalat" w:cs="Sylfaen"/>
          <w:lang w:val="hy-AM"/>
        </w:rPr>
        <w:t>մասնակցությամբ։</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ներկայության</w:t>
      </w:r>
      <w:r w:rsidRPr="004A4DD0">
        <w:rPr>
          <w:rFonts w:ascii="GHEA Grapalat" w:hAnsi="GHEA Grapalat"/>
          <w:lang w:val="hy-AM"/>
        </w:rPr>
        <w:t xml:space="preserve"> </w:t>
      </w:r>
      <w:r w:rsidRPr="004A4DD0">
        <w:rPr>
          <w:rFonts w:ascii="GHEA Grapalat" w:hAnsi="GHEA Grapalat" w:cs="Sylfaen"/>
          <w:lang w:val="hy-AM"/>
        </w:rPr>
        <w:t>ապահովման</w:t>
      </w:r>
      <w:r w:rsidRPr="004A4DD0">
        <w:rPr>
          <w:rFonts w:ascii="GHEA Grapalat" w:hAnsi="GHEA Grapalat"/>
          <w:lang w:val="hy-AM"/>
        </w:rPr>
        <w:t xml:space="preserve"> </w:t>
      </w:r>
      <w:r w:rsidRPr="004A4DD0">
        <w:rPr>
          <w:rFonts w:ascii="GHEA Grapalat" w:hAnsi="GHEA Grapalat" w:cs="Sylfaen"/>
          <w:lang w:val="hy-AM"/>
        </w:rPr>
        <w:t>պարտականությունը</w:t>
      </w:r>
      <w:r w:rsidRPr="004A4DD0">
        <w:rPr>
          <w:rFonts w:ascii="GHEA Grapalat" w:hAnsi="GHEA Grapalat"/>
          <w:lang w:val="hy-AM"/>
        </w:rPr>
        <w:t xml:space="preserve"> </w:t>
      </w:r>
      <w:r w:rsidRPr="004A4DD0">
        <w:rPr>
          <w:rFonts w:ascii="GHEA Grapalat" w:hAnsi="GHEA Grapalat" w:cs="Sylfaen"/>
          <w:lang w:val="hy-AM"/>
        </w:rPr>
        <w:t>կրում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հարուցած</w:t>
      </w:r>
      <w:r w:rsidRPr="004A4DD0">
        <w:rPr>
          <w:rFonts w:ascii="GHEA Grapalat" w:hAnsi="GHEA Grapalat"/>
          <w:lang w:val="hy-AM"/>
        </w:rPr>
        <w:t xml:space="preserve"> </w:t>
      </w:r>
      <w:r w:rsidRPr="004A4DD0">
        <w:rPr>
          <w:rFonts w:ascii="GHEA Grapalat" w:hAnsi="GHEA Grapalat" w:cs="Sylfaen"/>
          <w:lang w:val="hy-AM"/>
        </w:rPr>
        <w:t>պաշտոնատար</w:t>
      </w:r>
      <w:r w:rsidRPr="004A4DD0">
        <w:rPr>
          <w:rFonts w:ascii="GHEA Grapalat" w:hAnsi="GHEA Grapalat"/>
          <w:lang w:val="hy-AM"/>
        </w:rPr>
        <w:t xml:space="preserve"> </w:t>
      </w:r>
      <w:r w:rsidRPr="004A4DD0">
        <w:rPr>
          <w:rFonts w:ascii="GHEA Grapalat" w:hAnsi="GHEA Grapalat" w:cs="Sylfaen"/>
          <w:lang w:val="hy-AM"/>
        </w:rPr>
        <w:t xml:space="preserve">անձը։ </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Մեղադրյալի</w:t>
      </w:r>
      <w:r w:rsidRPr="004A4DD0">
        <w:rPr>
          <w:rFonts w:ascii="GHEA Grapalat" w:hAnsi="GHEA Grapalat"/>
          <w:lang w:val="hy-AM"/>
        </w:rPr>
        <w:t xml:space="preserve"> </w:t>
      </w:r>
      <w:r w:rsidRPr="004A4DD0">
        <w:rPr>
          <w:rFonts w:ascii="GHEA Grapalat" w:hAnsi="GHEA Grapalat" w:cs="Sylfaen"/>
          <w:lang w:val="hy-AM"/>
        </w:rPr>
        <w:t>պարտադիր</w:t>
      </w:r>
      <w:r w:rsidRPr="004A4DD0">
        <w:rPr>
          <w:rFonts w:ascii="GHEA Grapalat" w:hAnsi="GHEA Grapalat"/>
          <w:lang w:val="hy-AM"/>
        </w:rPr>
        <w:t xml:space="preserve"> </w:t>
      </w:r>
      <w:r w:rsidRPr="004A4DD0">
        <w:rPr>
          <w:rFonts w:ascii="GHEA Grapalat" w:hAnsi="GHEA Grapalat" w:cs="Sylfaen"/>
          <w:lang w:val="hy-AM"/>
        </w:rPr>
        <w:t>մասնակցության</w:t>
      </w:r>
      <w:r w:rsidRPr="004A4DD0">
        <w:rPr>
          <w:rFonts w:ascii="GHEA Grapalat" w:hAnsi="GHEA Grapalat"/>
          <w:lang w:val="hy-AM"/>
        </w:rPr>
        <w:t xml:space="preserve"> </w:t>
      </w:r>
      <w:r w:rsidRPr="004A4DD0">
        <w:rPr>
          <w:rFonts w:ascii="GHEA Grapalat" w:hAnsi="GHEA Grapalat" w:cs="Sylfaen"/>
          <w:lang w:val="hy-AM"/>
        </w:rPr>
        <w:t>կանոնից</w:t>
      </w:r>
      <w:r w:rsidRPr="004A4DD0">
        <w:rPr>
          <w:rFonts w:ascii="GHEA Grapalat" w:hAnsi="GHEA Grapalat"/>
          <w:lang w:val="hy-AM"/>
        </w:rPr>
        <w:t xml:space="preserve"> </w:t>
      </w:r>
      <w:r w:rsidRPr="004A4DD0">
        <w:rPr>
          <w:rFonts w:ascii="GHEA Grapalat" w:hAnsi="GHEA Grapalat" w:cs="Sylfaen"/>
          <w:lang w:val="hy-AM"/>
        </w:rPr>
        <w:t>բացառություն են հետևյալ դեպքերը`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1) մեղադրյալի</w:t>
      </w:r>
      <w:r w:rsidRPr="004A4DD0">
        <w:rPr>
          <w:rFonts w:ascii="GHEA Grapalat" w:hAnsi="GHEA Grapalat"/>
          <w:lang w:val="hy-AM"/>
        </w:rPr>
        <w:t xml:space="preserve"> </w:t>
      </w:r>
      <w:r w:rsidRPr="004A4DD0">
        <w:rPr>
          <w:rFonts w:ascii="GHEA Grapalat" w:hAnsi="GHEA Grapalat" w:cs="Sylfaen"/>
          <w:lang w:val="hy-AM"/>
        </w:rPr>
        <w:t>գտնվելու վայրը</w:t>
      </w:r>
      <w:r w:rsidRPr="004A4DD0">
        <w:rPr>
          <w:rFonts w:ascii="GHEA Grapalat" w:hAnsi="GHEA Grapalat"/>
          <w:lang w:val="hy-AM"/>
        </w:rPr>
        <w:t xml:space="preserve"> հայտնի չէ կամ նա գտնվում է </w:t>
      </w:r>
      <w:r w:rsidRPr="004A4DD0">
        <w:rPr>
          <w:rFonts w:ascii="GHEA Grapalat" w:hAnsi="GHEA Grapalat" w:cs="Sylfaen"/>
          <w:lang w:val="hy-AM"/>
        </w:rPr>
        <w:t>Հայա</w:t>
      </w:r>
      <w:r w:rsidRPr="004A4DD0">
        <w:rPr>
          <w:rFonts w:ascii="GHEA Grapalat" w:hAnsi="GHEA Grapalat" w:cs="Arial Armenian"/>
          <w:lang w:val="hy-AM"/>
        </w:rPr>
        <w:t>u</w:t>
      </w:r>
      <w:r w:rsidRPr="004A4DD0">
        <w:rPr>
          <w:rFonts w:ascii="GHEA Grapalat" w:hAnsi="GHEA Grapalat" w:cs="Sylfaen"/>
          <w:lang w:val="hy-AM"/>
        </w:rPr>
        <w:t>տանի</w:t>
      </w:r>
      <w:r w:rsidRPr="004A4DD0">
        <w:rPr>
          <w:rFonts w:ascii="GHEA Grapalat" w:hAnsi="GHEA Grapalat" w:cs="Arial Armenian"/>
          <w:lang w:val="hy-AM"/>
        </w:rPr>
        <w:t xml:space="preserve"> </w:t>
      </w:r>
      <w:r w:rsidRPr="004A4DD0">
        <w:rPr>
          <w:rFonts w:ascii="GHEA Grapalat" w:hAnsi="GHEA Grapalat" w:cs="Sylfaen"/>
          <w:lang w:val="hy-AM"/>
        </w:rPr>
        <w:t>Հանրապետության</w:t>
      </w:r>
      <w:r w:rsidRPr="004A4DD0">
        <w:rPr>
          <w:rFonts w:ascii="GHEA Grapalat" w:hAnsi="GHEA Grapalat" w:cs="Arial Armenian"/>
          <w:lang w:val="hy-AM"/>
        </w:rPr>
        <w:t xml:space="preserve"> u</w:t>
      </w:r>
      <w:r w:rsidRPr="004A4DD0">
        <w:rPr>
          <w:rFonts w:ascii="GHEA Grapalat" w:hAnsi="GHEA Grapalat" w:cs="Sylfaen"/>
          <w:lang w:val="hy-AM"/>
        </w:rPr>
        <w:t>ահմաններից</w:t>
      </w:r>
      <w:r w:rsidRPr="004A4DD0">
        <w:rPr>
          <w:rFonts w:ascii="GHEA Grapalat" w:hAnsi="GHEA Grapalat" w:cs="Arial Armenian"/>
          <w:lang w:val="hy-AM"/>
        </w:rPr>
        <w:t xml:space="preserve"> </w:t>
      </w:r>
      <w:r w:rsidRPr="004A4DD0">
        <w:rPr>
          <w:rFonts w:ascii="GHEA Grapalat" w:hAnsi="GHEA Grapalat" w:cs="Sylfaen"/>
          <w:lang w:val="hy-AM"/>
        </w:rPr>
        <w:t>դուր</w:t>
      </w:r>
      <w:r w:rsidRPr="004A4DD0">
        <w:rPr>
          <w:rFonts w:ascii="GHEA Grapalat" w:hAnsi="GHEA Grapalat" w:cs="Arial Armenian"/>
          <w:lang w:val="hy-AM"/>
        </w:rPr>
        <w:t>u</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միջոցի</w:t>
      </w:r>
      <w:r w:rsidRPr="004A4DD0">
        <w:rPr>
          <w:rFonts w:ascii="GHEA Grapalat" w:hAnsi="GHEA Grapalat"/>
          <w:lang w:val="hy-AM"/>
        </w:rPr>
        <w:t xml:space="preserve"> </w:t>
      </w:r>
      <w:r w:rsidRPr="004A4DD0">
        <w:rPr>
          <w:rFonts w:ascii="GHEA Grapalat" w:hAnsi="GHEA Grapalat" w:cs="Sylfaen"/>
          <w:lang w:val="hy-AM"/>
        </w:rPr>
        <w:t>ժամկետը</w:t>
      </w:r>
      <w:r w:rsidRPr="004A4DD0">
        <w:rPr>
          <w:rFonts w:ascii="GHEA Grapalat" w:hAnsi="GHEA Grapalat"/>
          <w:lang w:val="hy-AM"/>
        </w:rPr>
        <w:t xml:space="preserve"> </w:t>
      </w:r>
      <w:r w:rsidRPr="004A4DD0">
        <w:rPr>
          <w:rFonts w:ascii="GHEA Grapalat" w:hAnsi="GHEA Grapalat" w:cs="Sylfaen"/>
          <w:lang w:val="hy-AM"/>
        </w:rPr>
        <w:t xml:space="preserve">երկարացնելու վարույթի մասով` </w:t>
      </w:r>
      <w:r w:rsidRPr="004A4DD0">
        <w:rPr>
          <w:rFonts w:ascii="GHEA Grapalat" w:hAnsi="GHEA Grapalat"/>
          <w:lang w:val="hy-AM"/>
        </w:rPr>
        <w:t>մեղադրյալն ունի պաշտպան, ով մասնակցում է</w:t>
      </w:r>
      <w:r w:rsidRPr="004A4DD0">
        <w:rPr>
          <w:rFonts w:ascii="GHEA Grapalat" w:hAnsi="GHEA Grapalat" w:cs="Sylfaen"/>
          <w:lang w:val="hy-AM"/>
        </w:rPr>
        <w:t xml:space="preserve"> խափանման</w:t>
      </w:r>
      <w:r w:rsidRPr="004A4DD0">
        <w:rPr>
          <w:rFonts w:ascii="GHEA Grapalat" w:hAnsi="GHEA Grapalat"/>
          <w:lang w:val="hy-AM"/>
        </w:rPr>
        <w:t xml:space="preserve"> </w:t>
      </w:r>
      <w:r w:rsidRPr="004A4DD0">
        <w:rPr>
          <w:rFonts w:ascii="GHEA Grapalat" w:hAnsi="GHEA Grapalat" w:cs="Sylfaen"/>
          <w:lang w:val="hy-AM"/>
        </w:rPr>
        <w:t>միջոցի</w:t>
      </w:r>
      <w:r w:rsidRPr="004A4DD0">
        <w:rPr>
          <w:rFonts w:ascii="GHEA Grapalat" w:hAnsi="GHEA Grapalat"/>
          <w:lang w:val="hy-AM"/>
        </w:rPr>
        <w:t xml:space="preserve"> </w:t>
      </w:r>
      <w:r w:rsidRPr="004A4DD0">
        <w:rPr>
          <w:rFonts w:ascii="GHEA Grapalat" w:hAnsi="GHEA Grapalat" w:cs="Sylfaen"/>
          <w:lang w:val="hy-AM"/>
        </w:rPr>
        <w:t>ժամկետը</w:t>
      </w:r>
      <w:r w:rsidRPr="004A4DD0">
        <w:rPr>
          <w:rFonts w:ascii="GHEA Grapalat" w:hAnsi="GHEA Grapalat"/>
          <w:lang w:val="hy-AM"/>
        </w:rPr>
        <w:t xml:space="preserve"> </w:t>
      </w:r>
      <w:r w:rsidRPr="004A4DD0">
        <w:rPr>
          <w:rFonts w:ascii="GHEA Grapalat" w:hAnsi="GHEA Grapalat" w:cs="Sylfaen"/>
          <w:lang w:val="hy-AM"/>
        </w:rPr>
        <w:t>երկարացնելու</w:t>
      </w:r>
      <w:r w:rsidRPr="004A4DD0">
        <w:rPr>
          <w:rFonts w:ascii="GHEA Grapalat" w:hAnsi="GHEA Grapalat"/>
          <w:lang w:val="hy-AM"/>
        </w:rPr>
        <w:t xml:space="preserve"> </w:t>
      </w:r>
      <w:r w:rsidRPr="004A4DD0">
        <w:rPr>
          <w:rFonts w:ascii="GHEA Grapalat" w:hAnsi="GHEA Grapalat" w:cs="Sylfaen"/>
          <w:lang w:val="hy-AM"/>
        </w:rPr>
        <w:t>միջնորդությամբ դատալսումներին, և միաժամանակ դատարանը չի որոշել, որ դատալսումներին մեղադրյալի մասնակցությունը պարտադիր է:</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w:t>
      </w:r>
      <w:r w:rsidRPr="004A4DD0">
        <w:rPr>
          <w:rFonts w:ascii="GHEA Grapalat" w:hAnsi="GHEA Grapalat"/>
          <w:lang w:val="hy-AM"/>
        </w:rPr>
        <w:tab/>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w:t>
      </w:r>
      <w:r w:rsidRPr="004A4DD0">
        <w:rPr>
          <w:rFonts w:ascii="GHEA Grapalat" w:hAnsi="GHEA Grapalat"/>
          <w:lang w:val="hy-AM"/>
        </w:rPr>
        <w:t xml:space="preserve"> </w:t>
      </w:r>
      <w:r w:rsidRPr="004A4DD0">
        <w:rPr>
          <w:rFonts w:ascii="GHEA Grapalat" w:hAnsi="GHEA Grapalat" w:cs="Sylfaen"/>
          <w:lang w:val="hy-AM"/>
        </w:rPr>
        <w:t>կիրառելու</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կիրառված</w:t>
      </w:r>
      <w:r w:rsidRPr="004A4DD0">
        <w:rPr>
          <w:rFonts w:ascii="GHEA Grapalat" w:hAnsi="GHEA Grapalat"/>
          <w:lang w:val="hy-AM"/>
        </w:rPr>
        <w:t xml:space="preserve"> </w:t>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միջոցի</w:t>
      </w:r>
      <w:r w:rsidRPr="004A4DD0">
        <w:rPr>
          <w:rFonts w:ascii="GHEA Grapalat" w:hAnsi="GHEA Grapalat"/>
          <w:lang w:val="hy-AM"/>
        </w:rPr>
        <w:t xml:space="preserve"> </w:t>
      </w:r>
      <w:r w:rsidRPr="004A4DD0">
        <w:rPr>
          <w:rFonts w:ascii="GHEA Grapalat" w:hAnsi="GHEA Grapalat" w:cs="Sylfaen"/>
          <w:lang w:val="hy-AM"/>
        </w:rPr>
        <w:t>ժամկետը</w:t>
      </w:r>
      <w:r w:rsidRPr="004A4DD0">
        <w:rPr>
          <w:rFonts w:ascii="GHEA Grapalat" w:hAnsi="GHEA Grapalat"/>
          <w:lang w:val="hy-AM"/>
        </w:rPr>
        <w:t xml:space="preserve"> </w:t>
      </w:r>
      <w:r w:rsidRPr="004A4DD0">
        <w:rPr>
          <w:rFonts w:ascii="GHEA Grapalat" w:hAnsi="GHEA Grapalat" w:cs="Sylfaen"/>
          <w:lang w:val="hy-AM"/>
        </w:rPr>
        <w:t>երկարացնելու</w:t>
      </w:r>
      <w:r w:rsidRPr="004A4DD0">
        <w:rPr>
          <w:rFonts w:ascii="GHEA Grapalat" w:hAnsi="GHEA Grapalat"/>
          <w:lang w:val="hy-AM"/>
        </w:rPr>
        <w:t xml:space="preserve"> </w:t>
      </w:r>
      <w:r w:rsidRPr="004A4DD0">
        <w:rPr>
          <w:rFonts w:ascii="GHEA Grapalat" w:hAnsi="GHEA Grapalat" w:cs="Sylfaen"/>
          <w:lang w:val="hy-AM"/>
        </w:rPr>
        <w:t>միջնորդությամբ</w:t>
      </w:r>
      <w:r w:rsidRPr="004A4DD0">
        <w:rPr>
          <w:rFonts w:ascii="GHEA Grapalat" w:hAnsi="GHEA Grapalat"/>
          <w:lang w:val="hy-AM"/>
        </w:rPr>
        <w:t xml:space="preserve"> </w:t>
      </w:r>
      <w:r w:rsidRPr="004A4DD0">
        <w:rPr>
          <w:rFonts w:ascii="GHEA Grapalat" w:hAnsi="GHEA Grapalat" w:cs="Sylfaen"/>
          <w:lang w:val="hy-AM"/>
        </w:rPr>
        <w:t>դատալսումներին</w:t>
      </w:r>
      <w:r w:rsidRPr="004A4DD0">
        <w:rPr>
          <w:rFonts w:ascii="GHEA Grapalat" w:hAnsi="GHEA Grapalat"/>
          <w:lang w:val="hy-AM"/>
        </w:rPr>
        <w:t xml:space="preserve"> </w:t>
      </w:r>
      <w:r w:rsidRPr="004A4DD0">
        <w:rPr>
          <w:rFonts w:ascii="GHEA Grapalat" w:hAnsi="GHEA Grapalat" w:cs="Sylfaen"/>
          <w:lang w:val="hy-AM"/>
        </w:rPr>
        <w:t>մասնակցության</w:t>
      </w:r>
      <w:r w:rsidRPr="004A4DD0">
        <w:rPr>
          <w:rFonts w:ascii="GHEA Grapalat" w:hAnsi="GHEA Grapalat"/>
          <w:lang w:val="hy-AM"/>
        </w:rPr>
        <w:t xml:space="preserve"> </w:t>
      </w:r>
      <w:r w:rsidRPr="004A4DD0">
        <w:rPr>
          <w:rFonts w:ascii="GHEA Grapalat" w:hAnsi="GHEA Grapalat" w:cs="Sylfaen"/>
          <w:lang w:val="hy-AM"/>
        </w:rPr>
        <w:t>իրավունք</w:t>
      </w:r>
      <w:r w:rsidRPr="004A4DD0">
        <w:rPr>
          <w:rFonts w:ascii="GHEA Grapalat" w:hAnsi="GHEA Grapalat"/>
          <w:lang w:val="hy-AM"/>
        </w:rPr>
        <w:t xml:space="preserve"> </w:t>
      </w:r>
      <w:r w:rsidRPr="004A4DD0">
        <w:rPr>
          <w:rFonts w:ascii="GHEA Grapalat" w:hAnsi="GHEA Grapalat" w:cs="Sylfaen"/>
          <w:lang w:val="hy-AM"/>
        </w:rPr>
        <w:t>ունեն</w:t>
      </w:r>
      <w:r w:rsidRPr="004A4DD0">
        <w:rPr>
          <w:rFonts w:ascii="GHEA Grapalat" w:hAnsi="GHEA Grapalat"/>
          <w:lang w:val="hy-AM"/>
        </w:rPr>
        <w:t xml:space="preserve"> </w:t>
      </w:r>
      <w:r w:rsidRPr="004A4DD0">
        <w:rPr>
          <w:rFonts w:ascii="GHEA Grapalat" w:hAnsi="GHEA Grapalat" w:cs="Sylfaen"/>
          <w:lang w:val="hy-AM"/>
        </w:rPr>
        <w:t>հսկող</w:t>
      </w:r>
      <w:r w:rsidRPr="004A4DD0">
        <w:rPr>
          <w:rFonts w:ascii="GHEA Grapalat" w:hAnsi="GHEA Grapalat"/>
          <w:lang w:val="hy-AM"/>
        </w:rPr>
        <w:t xml:space="preserve"> </w:t>
      </w:r>
      <w:r w:rsidRPr="004A4DD0">
        <w:rPr>
          <w:rFonts w:ascii="GHEA Grapalat" w:hAnsi="GHEA Grapalat" w:cs="Sylfaen"/>
          <w:lang w:val="hy-AM"/>
        </w:rPr>
        <w:t>դատախազը</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պաշտպանը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օրինական</w:t>
      </w:r>
      <w:r w:rsidRPr="004A4DD0">
        <w:rPr>
          <w:rFonts w:ascii="GHEA Grapalat" w:hAnsi="GHEA Grapalat"/>
          <w:lang w:val="hy-AM"/>
        </w:rPr>
        <w:t xml:space="preserve"> </w:t>
      </w:r>
      <w:r w:rsidRPr="004A4DD0">
        <w:rPr>
          <w:rFonts w:ascii="GHEA Grapalat" w:hAnsi="GHEA Grapalat" w:cs="Sylfaen"/>
          <w:lang w:val="hy-AM"/>
        </w:rPr>
        <w:t>ներկայացուցիչը։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4.</w:t>
      </w:r>
      <w:r w:rsidRPr="004A4DD0">
        <w:rPr>
          <w:rFonts w:ascii="GHEA Grapalat" w:hAnsi="GHEA Grapalat"/>
          <w:lang w:val="hy-AM"/>
        </w:rPr>
        <w:tab/>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w:t>
      </w:r>
      <w:r w:rsidRPr="004A4DD0">
        <w:rPr>
          <w:rFonts w:ascii="GHEA Grapalat" w:hAnsi="GHEA Grapalat"/>
          <w:lang w:val="hy-AM"/>
        </w:rPr>
        <w:t xml:space="preserve"> </w:t>
      </w:r>
      <w:r w:rsidRPr="004A4DD0">
        <w:rPr>
          <w:rFonts w:ascii="GHEA Grapalat" w:hAnsi="GHEA Grapalat" w:cs="Sylfaen"/>
          <w:lang w:val="hy-AM"/>
        </w:rPr>
        <w:t>կիրառելու</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կիրառված</w:t>
      </w:r>
      <w:r w:rsidRPr="004A4DD0">
        <w:rPr>
          <w:rFonts w:ascii="GHEA Grapalat" w:hAnsi="GHEA Grapalat"/>
          <w:lang w:val="hy-AM"/>
        </w:rPr>
        <w:t xml:space="preserve"> </w:t>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միջոցի</w:t>
      </w:r>
      <w:r w:rsidRPr="004A4DD0">
        <w:rPr>
          <w:rFonts w:ascii="GHEA Grapalat" w:hAnsi="GHEA Grapalat"/>
          <w:lang w:val="hy-AM"/>
        </w:rPr>
        <w:t xml:space="preserve"> </w:t>
      </w:r>
      <w:r w:rsidRPr="004A4DD0">
        <w:rPr>
          <w:rFonts w:ascii="GHEA Grapalat" w:hAnsi="GHEA Grapalat" w:cs="Sylfaen"/>
          <w:lang w:val="hy-AM"/>
        </w:rPr>
        <w:t>ժամկետը</w:t>
      </w:r>
      <w:r w:rsidRPr="004A4DD0">
        <w:rPr>
          <w:rFonts w:ascii="GHEA Grapalat" w:hAnsi="GHEA Grapalat"/>
          <w:lang w:val="hy-AM"/>
        </w:rPr>
        <w:t xml:space="preserve"> </w:t>
      </w:r>
      <w:r w:rsidRPr="004A4DD0">
        <w:rPr>
          <w:rFonts w:ascii="GHEA Grapalat" w:hAnsi="GHEA Grapalat" w:cs="Sylfaen"/>
          <w:lang w:val="hy-AM"/>
        </w:rPr>
        <w:t>երկարացնելու</w:t>
      </w:r>
      <w:r w:rsidRPr="004A4DD0">
        <w:rPr>
          <w:rFonts w:ascii="GHEA Grapalat" w:hAnsi="GHEA Grapalat"/>
          <w:lang w:val="hy-AM"/>
        </w:rPr>
        <w:t xml:space="preserve"> </w:t>
      </w:r>
      <w:r w:rsidRPr="004A4DD0">
        <w:rPr>
          <w:rFonts w:ascii="GHEA Grapalat" w:hAnsi="GHEA Grapalat" w:cs="Sylfaen"/>
          <w:lang w:val="hy-AM"/>
        </w:rPr>
        <w:t>հարցի</w:t>
      </w:r>
      <w:r w:rsidRPr="004A4DD0">
        <w:rPr>
          <w:rFonts w:ascii="GHEA Grapalat" w:hAnsi="GHEA Grapalat"/>
          <w:lang w:val="hy-AM"/>
        </w:rPr>
        <w:t xml:space="preserve"> </w:t>
      </w:r>
      <w:r w:rsidRPr="004A4DD0">
        <w:rPr>
          <w:rFonts w:ascii="GHEA Grapalat" w:hAnsi="GHEA Grapalat" w:cs="Sylfaen"/>
          <w:lang w:val="hy-AM"/>
        </w:rPr>
        <w:t>քննության</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նիստը</w:t>
      </w:r>
      <w:r w:rsidRPr="004A4DD0">
        <w:rPr>
          <w:rFonts w:ascii="GHEA Grapalat" w:hAnsi="GHEA Grapalat"/>
          <w:lang w:val="hy-AM"/>
        </w:rPr>
        <w:t xml:space="preserve"> </w:t>
      </w:r>
      <w:r w:rsidRPr="004A4DD0">
        <w:rPr>
          <w:rFonts w:ascii="GHEA Grapalat" w:hAnsi="GHEA Grapalat" w:cs="Sylfaen"/>
          <w:lang w:val="hy-AM"/>
        </w:rPr>
        <w:t>դռնբաց</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վարույթ</w:t>
      </w:r>
      <w:r w:rsidRPr="004A4DD0">
        <w:rPr>
          <w:rFonts w:ascii="GHEA Grapalat" w:hAnsi="GHEA Grapalat"/>
          <w:lang w:val="hy-AM"/>
        </w:rPr>
        <w:t xml:space="preserve"> </w:t>
      </w:r>
      <w:r w:rsidRPr="004A4DD0">
        <w:rPr>
          <w:rFonts w:ascii="GHEA Grapalat" w:hAnsi="GHEA Grapalat" w:cs="Sylfaen"/>
          <w:lang w:val="hy-AM"/>
        </w:rPr>
        <w:t>հարուցելու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որոշման</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որոշել</w:t>
      </w:r>
      <w:r w:rsidRPr="004A4DD0">
        <w:rPr>
          <w:rFonts w:ascii="GHEA Grapalat" w:hAnsi="GHEA Grapalat"/>
          <w:lang w:val="hy-AM"/>
        </w:rPr>
        <w:t xml:space="preserve"> </w:t>
      </w:r>
      <w:r w:rsidRPr="004A4DD0">
        <w:rPr>
          <w:rFonts w:ascii="GHEA Grapalat" w:hAnsi="GHEA Grapalat" w:cs="Sylfaen"/>
          <w:lang w:val="hy-AM"/>
        </w:rPr>
        <w:t>անցկացնել</w:t>
      </w:r>
      <w:r w:rsidRPr="004A4DD0">
        <w:rPr>
          <w:rFonts w:ascii="GHEA Grapalat" w:hAnsi="GHEA Grapalat"/>
          <w:lang w:val="hy-AM"/>
        </w:rPr>
        <w:t xml:space="preserve"> </w:t>
      </w:r>
      <w:r w:rsidRPr="004A4DD0">
        <w:rPr>
          <w:rFonts w:ascii="GHEA Grapalat" w:hAnsi="GHEA Grapalat" w:cs="Sylfaen"/>
          <w:lang w:val="hy-AM"/>
        </w:rPr>
        <w:t>դռնփակ</w:t>
      </w:r>
      <w:r w:rsidRPr="004A4DD0">
        <w:rPr>
          <w:rFonts w:ascii="GHEA Grapalat" w:hAnsi="GHEA Grapalat"/>
          <w:lang w:val="hy-AM"/>
        </w:rPr>
        <w:t xml:space="preserve"> </w:t>
      </w:r>
      <w:r w:rsidRPr="004A4DD0">
        <w:rPr>
          <w:rFonts w:ascii="GHEA Grapalat" w:hAnsi="GHEA Grapalat" w:cs="Sylfaen"/>
          <w:lang w:val="hy-AM"/>
        </w:rPr>
        <w:t>նիստ։</w:t>
      </w:r>
      <w:r w:rsidRPr="004A4DD0">
        <w:rPr>
          <w:rFonts w:ascii="GHEA Grapalat" w:hAnsi="GHEA Grapalat"/>
          <w:lang w:val="hy-AM"/>
        </w:rPr>
        <w:t xml:space="preserve"> </w:t>
      </w:r>
      <w:r w:rsidRPr="004A4DD0">
        <w:rPr>
          <w:rFonts w:ascii="GHEA Grapalat" w:hAnsi="GHEA Grapalat" w:cs="Sylfaen"/>
          <w:lang w:val="hy-AM"/>
        </w:rPr>
        <w:t>Ամեն</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սեփական</w:t>
      </w:r>
      <w:r w:rsidRPr="004A4DD0">
        <w:rPr>
          <w:rFonts w:ascii="GHEA Grapalat" w:hAnsi="GHEA Grapalat"/>
          <w:lang w:val="hy-AM"/>
        </w:rPr>
        <w:t xml:space="preserve"> </w:t>
      </w:r>
      <w:r w:rsidRPr="004A4DD0">
        <w:rPr>
          <w:rFonts w:ascii="GHEA Grapalat" w:hAnsi="GHEA Grapalat" w:cs="Sylfaen"/>
          <w:lang w:val="hy-AM"/>
        </w:rPr>
        <w:t>նախաձեռնությամբ</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կողմի</w:t>
      </w:r>
      <w:r w:rsidRPr="004A4DD0">
        <w:rPr>
          <w:rFonts w:ascii="GHEA Grapalat" w:hAnsi="GHEA Grapalat"/>
          <w:lang w:val="hy-AM"/>
        </w:rPr>
        <w:t xml:space="preserve"> </w:t>
      </w:r>
      <w:r w:rsidRPr="004A4DD0">
        <w:rPr>
          <w:rFonts w:ascii="GHEA Grapalat" w:hAnsi="GHEA Grapalat" w:cs="Sylfaen"/>
          <w:lang w:val="hy-AM"/>
        </w:rPr>
        <w:t>միջնորդությամբ</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նիստից</w:t>
      </w:r>
      <w:r w:rsidRPr="004A4DD0">
        <w:rPr>
          <w:rFonts w:ascii="GHEA Grapalat" w:hAnsi="GHEA Grapalat"/>
          <w:lang w:val="hy-AM"/>
        </w:rPr>
        <w:t xml:space="preserve"> </w:t>
      </w:r>
      <w:r w:rsidRPr="004A4DD0">
        <w:rPr>
          <w:rFonts w:ascii="GHEA Grapalat" w:hAnsi="GHEA Grapalat" w:cs="Sylfaen"/>
          <w:lang w:val="hy-AM"/>
        </w:rPr>
        <w:t>առաջ</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հիմնավորված</w:t>
      </w:r>
      <w:r w:rsidRPr="004A4DD0">
        <w:rPr>
          <w:rFonts w:ascii="GHEA Grapalat" w:hAnsi="GHEA Grapalat"/>
          <w:lang w:val="hy-AM"/>
        </w:rPr>
        <w:t xml:space="preserve"> </w:t>
      </w:r>
      <w:r w:rsidRPr="004A4DD0">
        <w:rPr>
          <w:rFonts w:ascii="GHEA Grapalat" w:hAnsi="GHEA Grapalat" w:cs="Sylfaen"/>
          <w:lang w:val="hy-AM"/>
        </w:rPr>
        <w:t>փոխել</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w:t>
      </w:r>
      <w:r w:rsidRPr="004A4DD0">
        <w:rPr>
          <w:rFonts w:ascii="GHEA Grapalat" w:hAnsi="GHEA Grapalat"/>
          <w:lang w:val="hy-AM"/>
        </w:rPr>
        <w:t xml:space="preserve"> </w:t>
      </w:r>
      <w:r w:rsidRPr="004A4DD0">
        <w:rPr>
          <w:rFonts w:ascii="GHEA Grapalat" w:hAnsi="GHEA Grapalat" w:cs="Sylfaen"/>
          <w:lang w:val="hy-AM"/>
        </w:rPr>
        <w:t>հրապարակայնության</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որոշումը։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5.</w:t>
      </w:r>
      <w:r w:rsidRPr="004A4DD0">
        <w:rPr>
          <w:rFonts w:ascii="GHEA Grapalat" w:hAnsi="GHEA Grapalat"/>
          <w:lang w:val="hy-AM"/>
        </w:rPr>
        <w:tab/>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w:t>
      </w:r>
      <w:r w:rsidRPr="004A4DD0">
        <w:rPr>
          <w:rFonts w:ascii="GHEA Grapalat" w:hAnsi="GHEA Grapalat"/>
          <w:lang w:val="hy-AM"/>
        </w:rPr>
        <w:t xml:space="preserve"> </w:t>
      </w:r>
      <w:r w:rsidRPr="004A4DD0">
        <w:rPr>
          <w:rFonts w:ascii="GHEA Grapalat" w:hAnsi="GHEA Grapalat" w:cs="Sylfaen"/>
          <w:lang w:val="hy-AM"/>
        </w:rPr>
        <w:t>կիրառելու</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կիրառված</w:t>
      </w:r>
      <w:r w:rsidRPr="004A4DD0">
        <w:rPr>
          <w:rFonts w:ascii="GHEA Grapalat" w:hAnsi="GHEA Grapalat"/>
          <w:lang w:val="hy-AM"/>
        </w:rPr>
        <w:t xml:space="preserve"> </w:t>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միջոցի</w:t>
      </w:r>
      <w:r w:rsidRPr="004A4DD0">
        <w:rPr>
          <w:rFonts w:ascii="GHEA Grapalat" w:hAnsi="GHEA Grapalat"/>
          <w:lang w:val="hy-AM"/>
        </w:rPr>
        <w:t xml:space="preserve"> </w:t>
      </w:r>
      <w:r w:rsidRPr="004A4DD0">
        <w:rPr>
          <w:rFonts w:ascii="GHEA Grapalat" w:hAnsi="GHEA Grapalat" w:cs="Sylfaen"/>
          <w:lang w:val="hy-AM"/>
        </w:rPr>
        <w:t>ժամկետը</w:t>
      </w:r>
      <w:r w:rsidRPr="004A4DD0">
        <w:rPr>
          <w:rFonts w:ascii="GHEA Grapalat" w:hAnsi="GHEA Grapalat"/>
          <w:lang w:val="hy-AM"/>
        </w:rPr>
        <w:t xml:space="preserve"> </w:t>
      </w:r>
      <w:r w:rsidRPr="004A4DD0">
        <w:rPr>
          <w:rFonts w:ascii="GHEA Grapalat" w:hAnsi="GHEA Grapalat" w:cs="Sylfaen"/>
          <w:lang w:val="hy-AM"/>
        </w:rPr>
        <w:t>երկարացնելու</w:t>
      </w:r>
      <w:r w:rsidRPr="004A4DD0">
        <w:rPr>
          <w:rFonts w:ascii="GHEA Grapalat" w:hAnsi="GHEA Grapalat"/>
          <w:lang w:val="hy-AM"/>
        </w:rPr>
        <w:t xml:space="preserve"> </w:t>
      </w:r>
      <w:r w:rsidRPr="004A4DD0">
        <w:rPr>
          <w:rFonts w:ascii="GHEA Grapalat" w:hAnsi="GHEA Grapalat" w:cs="Sylfaen"/>
          <w:lang w:val="hy-AM"/>
        </w:rPr>
        <w:t>միջնորդությամբ դատալսումներին</w:t>
      </w:r>
      <w:r w:rsidRPr="004A4DD0">
        <w:rPr>
          <w:rFonts w:ascii="GHEA Grapalat" w:hAnsi="GHEA Grapalat"/>
          <w:lang w:val="hy-AM"/>
        </w:rPr>
        <w:t xml:space="preserve"> </w:t>
      </w:r>
      <w:r w:rsidRPr="004A4DD0">
        <w:rPr>
          <w:rFonts w:ascii="GHEA Grapalat" w:hAnsi="GHEA Grapalat" w:cs="Sylfaen"/>
          <w:lang w:val="hy-AM"/>
        </w:rPr>
        <w:t>առաջինը</w:t>
      </w:r>
      <w:r w:rsidRPr="004A4DD0">
        <w:rPr>
          <w:rFonts w:ascii="GHEA Grapalat" w:hAnsi="GHEA Grapalat"/>
          <w:lang w:val="hy-AM"/>
        </w:rPr>
        <w:t xml:space="preserve"> </w:t>
      </w:r>
      <w:r w:rsidRPr="004A4DD0">
        <w:rPr>
          <w:rFonts w:ascii="GHEA Grapalat" w:hAnsi="GHEA Grapalat" w:cs="Sylfaen"/>
          <w:lang w:val="hy-AM"/>
        </w:rPr>
        <w:t>բացատրություն</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տալիս</w:t>
      </w:r>
      <w:r w:rsidRPr="004A4DD0">
        <w:rPr>
          <w:rFonts w:ascii="GHEA Grapalat" w:hAnsi="GHEA Grapalat"/>
          <w:lang w:val="hy-AM"/>
        </w:rPr>
        <w:t xml:space="preserve"> </w:t>
      </w:r>
      <w:r w:rsidRPr="004A4DD0">
        <w:rPr>
          <w:rFonts w:ascii="GHEA Grapalat" w:hAnsi="GHEA Grapalat" w:cs="Sylfaen"/>
          <w:lang w:val="hy-AM"/>
        </w:rPr>
        <w:t>մեղադրանքի</w:t>
      </w:r>
      <w:r w:rsidRPr="004A4DD0">
        <w:rPr>
          <w:rFonts w:ascii="GHEA Grapalat" w:hAnsi="GHEA Grapalat"/>
          <w:lang w:val="hy-AM"/>
        </w:rPr>
        <w:t xml:space="preserve"> </w:t>
      </w:r>
      <w:r w:rsidRPr="004A4DD0">
        <w:rPr>
          <w:rFonts w:ascii="GHEA Grapalat" w:hAnsi="GHEA Grapalat" w:cs="Sylfaen"/>
          <w:lang w:val="hy-AM"/>
        </w:rPr>
        <w:t>կողմը</w:t>
      </w:r>
      <w:r w:rsidRPr="004A4DD0">
        <w:rPr>
          <w:rFonts w:ascii="GHEA Grapalat" w:hAnsi="GHEA Grapalat"/>
          <w:lang w:val="hy-AM"/>
        </w:rPr>
        <w:t xml:space="preserve">, </w:t>
      </w:r>
      <w:r w:rsidRPr="004A4DD0">
        <w:rPr>
          <w:rFonts w:ascii="GHEA Grapalat" w:hAnsi="GHEA Grapalat" w:cs="Sylfaen"/>
          <w:lang w:val="hy-AM"/>
        </w:rPr>
        <w:t>ապա՝</w:t>
      </w:r>
      <w:r w:rsidRPr="004A4DD0">
        <w:rPr>
          <w:rFonts w:ascii="GHEA Grapalat" w:hAnsi="GHEA Grapalat"/>
          <w:lang w:val="hy-AM"/>
        </w:rPr>
        <w:t xml:space="preserve"> </w:t>
      </w:r>
      <w:r w:rsidRPr="004A4DD0">
        <w:rPr>
          <w:rFonts w:ascii="GHEA Grapalat" w:hAnsi="GHEA Grapalat" w:cs="Sylfaen"/>
          <w:lang w:val="hy-AM"/>
        </w:rPr>
        <w:t>պաշտպանության</w:t>
      </w:r>
      <w:r w:rsidRPr="004A4DD0">
        <w:rPr>
          <w:rFonts w:ascii="GHEA Grapalat" w:hAnsi="GHEA Grapalat"/>
          <w:lang w:val="hy-AM"/>
        </w:rPr>
        <w:t xml:space="preserve"> </w:t>
      </w:r>
      <w:r w:rsidRPr="004A4DD0">
        <w:rPr>
          <w:rFonts w:ascii="GHEA Grapalat" w:hAnsi="GHEA Grapalat" w:cs="Sylfaen"/>
          <w:lang w:val="hy-AM"/>
        </w:rPr>
        <w:t>կողմը։</w:t>
      </w:r>
      <w:r w:rsidRPr="004A4DD0">
        <w:rPr>
          <w:rFonts w:ascii="GHEA Grapalat" w:hAnsi="GHEA Grapalat"/>
          <w:lang w:val="hy-AM"/>
        </w:rPr>
        <w:t xml:space="preserve"> </w:t>
      </w:r>
      <w:r w:rsidRPr="004A4DD0">
        <w:rPr>
          <w:rFonts w:ascii="GHEA Grapalat" w:hAnsi="GHEA Grapalat" w:cs="Sylfaen"/>
          <w:lang w:val="hy-AM"/>
        </w:rPr>
        <w:t>Բացատրություն</w:t>
      </w:r>
      <w:r w:rsidRPr="004A4DD0">
        <w:rPr>
          <w:rFonts w:ascii="GHEA Grapalat" w:hAnsi="GHEA Grapalat"/>
          <w:lang w:val="hy-AM"/>
        </w:rPr>
        <w:t xml:space="preserve"> </w:t>
      </w:r>
      <w:r w:rsidRPr="004A4DD0">
        <w:rPr>
          <w:rFonts w:ascii="GHEA Grapalat" w:hAnsi="GHEA Grapalat" w:cs="Sylfaen"/>
          <w:lang w:val="hy-AM"/>
        </w:rPr>
        <w:t>ներկայացնող</w:t>
      </w:r>
      <w:r w:rsidRPr="004A4DD0">
        <w:rPr>
          <w:rFonts w:ascii="GHEA Grapalat" w:hAnsi="GHEA Grapalat"/>
          <w:lang w:val="hy-AM"/>
        </w:rPr>
        <w:t xml:space="preserve"> </w:t>
      </w:r>
      <w:r w:rsidRPr="004A4DD0">
        <w:rPr>
          <w:rFonts w:ascii="GHEA Grapalat" w:hAnsi="GHEA Grapalat" w:cs="Sylfaen"/>
          <w:lang w:val="hy-AM"/>
        </w:rPr>
        <w:t>կողմին</w:t>
      </w:r>
      <w:r w:rsidRPr="004A4DD0">
        <w:rPr>
          <w:rFonts w:ascii="GHEA Grapalat" w:hAnsi="GHEA Grapalat"/>
          <w:lang w:val="hy-AM"/>
        </w:rPr>
        <w:t xml:space="preserve"> </w:t>
      </w:r>
      <w:r w:rsidRPr="004A4DD0">
        <w:rPr>
          <w:rFonts w:ascii="GHEA Grapalat" w:hAnsi="GHEA Grapalat" w:cs="Sylfaen"/>
          <w:lang w:val="hy-AM"/>
        </w:rPr>
        <w:t>հարցեր</w:t>
      </w:r>
      <w:r w:rsidRPr="004A4DD0">
        <w:rPr>
          <w:rFonts w:ascii="GHEA Grapalat" w:hAnsi="GHEA Grapalat"/>
          <w:lang w:val="hy-AM"/>
        </w:rPr>
        <w:t xml:space="preserve"> </w:t>
      </w:r>
      <w:r w:rsidRPr="004A4DD0">
        <w:rPr>
          <w:rFonts w:ascii="GHEA Grapalat" w:hAnsi="GHEA Grapalat" w:cs="Sylfaen"/>
          <w:lang w:val="hy-AM"/>
        </w:rPr>
        <w:t>տալու</w:t>
      </w:r>
      <w:r w:rsidRPr="004A4DD0">
        <w:rPr>
          <w:rFonts w:ascii="GHEA Grapalat" w:hAnsi="GHEA Grapalat"/>
          <w:lang w:val="hy-AM"/>
        </w:rPr>
        <w:t xml:space="preserve"> </w:t>
      </w:r>
      <w:r w:rsidRPr="004A4DD0">
        <w:rPr>
          <w:rFonts w:ascii="GHEA Grapalat" w:hAnsi="GHEA Grapalat" w:cs="Sylfaen"/>
          <w:lang w:val="hy-AM"/>
        </w:rPr>
        <w:t>իրավունք</w:t>
      </w:r>
      <w:r w:rsidRPr="004A4DD0">
        <w:rPr>
          <w:rFonts w:ascii="GHEA Grapalat" w:hAnsi="GHEA Grapalat"/>
          <w:lang w:val="hy-AM"/>
        </w:rPr>
        <w:t xml:space="preserve"> </w:t>
      </w:r>
      <w:r w:rsidRPr="004A4DD0">
        <w:rPr>
          <w:rFonts w:ascii="GHEA Grapalat" w:hAnsi="GHEA Grapalat" w:cs="Sylfaen"/>
          <w:lang w:val="hy-AM"/>
        </w:rPr>
        <w:t>ունի</w:t>
      </w:r>
      <w:r w:rsidRPr="004A4DD0">
        <w:rPr>
          <w:rFonts w:ascii="GHEA Grapalat" w:hAnsi="GHEA Grapalat"/>
          <w:lang w:val="hy-AM"/>
        </w:rPr>
        <w:t xml:space="preserve"> </w:t>
      </w:r>
      <w:r w:rsidRPr="004A4DD0">
        <w:rPr>
          <w:rFonts w:ascii="GHEA Grapalat" w:hAnsi="GHEA Grapalat" w:cs="Sylfaen"/>
          <w:lang w:val="hy-AM"/>
        </w:rPr>
        <w:t>հակառակ</w:t>
      </w:r>
      <w:r w:rsidRPr="004A4DD0">
        <w:rPr>
          <w:rFonts w:ascii="GHEA Grapalat" w:hAnsi="GHEA Grapalat"/>
          <w:lang w:val="hy-AM"/>
        </w:rPr>
        <w:t xml:space="preserve"> </w:t>
      </w:r>
      <w:r w:rsidRPr="004A4DD0">
        <w:rPr>
          <w:rFonts w:ascii="GHEA Grapalat" w:hAnsi="GHEA Grapalat" w:cs="Sylfaen"/>
          <w:lang w:val="hy-AM"/>
        </w:rPr>
        <w:t>կողմը</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դատավորը։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6.</w:t>
      </w:r>
      <w:r w:rsidRPr="004A4DD0">
        <w:rPr>
          <w:rFonts w:ascii="GHEA Grapalat" w:hAnsi="GHEA Grapalat"/>
          <w:lang w:val="hy-AM"/>
        </w:rPr>
        <w:tab/>
      </w:r>
      <w:r w:rsidRPr="004A4DD0">
        <w:rPr>
          <w:rFonts w:ascii="GHEA Grapalat" w:hAnsi="GHEA Grapalat" w:cs="Sylfaen"/>
          <w:lang w:val="hy-AM"/>
        </w:rPr>
        <w:t>Կողմերը</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դատարանին</w:t>
      </w:r>
      <w:r w:rsidRPr="004A4DD0">
        <w:rPr>
          <w:rFonts w:ascii="GHEA Grapalat" w:hAnsi="GHEA Grapalat"/>
          <w:lang w:val="hy-AM"/>
        </w:rPr>
        <w:t xml:space="preserve"> </w:t>
      </w:r>
      <w:r w:rsidRPr="004A4DD0">
        <w:rPr>
          <w:rFonts w:ascii="GHEA Grapalat" w:hAnsi="GHEA Grapalat" w:cs="Sylfaen"/>
          <w:lang w:val="hy-AM"/>
        </w:rPr>
        <w:t>ներկայացնել</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առարկային</w:t>
      </w:r>
      <w:r w:rsidRPr="004A4DD0">
        <w:rPr>
          <w:rFonts w:ascii="GHEA Grapalat" w:hAnsi="GHEA Grapalat"/>
          <w:lang w:val="hy-AM"/>
        </w:rPr>
        <w:t xml:space="preserve"> </w:t>
      </w:r>
      <w:r w:rsidRPr="004A4DD0">
        <w:rPr>
          <w:rFonts w:ascii="GHEA Grapalat" w:hAnsi="GHEA Grapalat" w:cs="Sylfaen"/>
          <w:lang w:val="hy-AM"/>
        </w:rPr>
        <w:t>վերաբերող</w:t>
      </w:r>
      <w:r w:rsidRPr="004A4DD0">
        <w:rPr>
          <w:rFonts w:ascii="GHEA Grapalat" w:hAnsi="GHEA Grapalat"/>
          <w:lang w:val="hy-AM"/>
        </w:rPr>
        <w:t xml:space="preserve"> </w:t>
      </w:r>
      <w:r w:rsidRPr="004A4DD0">
        <w:rPr>
          <w:rFonts w:ascii="GHEA Grapalat" w:hAnsi="GHEA Grapalat" w:cs="Sylfaen"/>
          <w:lang w:val="hy-AM"/>
        </w:rPr>
        <w:t>լրացուցիչ</w:t>
      </w:r>
      <w:r w:rsidRPr="004A4DD0">
        <w:rPr>
          <w:rFonts w:ascii="GHEA Grapalat" w:hAnsi="GHEA Grapalat"/>
          <w:lang w:val="hy-AM"/>
        </w:rPr>
        <w:t xml:space="preserve"> </w:t>
      </w:r>
      <w:r w:rsidRPr="004A4DD0">
        <w:rPr>
          <w:rFonts w:ascii="GHEA Grapalat" w:hAnsi="GHEA Grapalat" w:cs="Sylfaen"/>
          <w:lang w:val="hy-AM"/>
        </w:rPr>
        <w:t>նյութեր։</w:t>
      </w:r>
      <w:r w:rsidRPr="004A4DD0">
        <w:rPr>
          <w:rFonts w:ascii="GHEA Grapalat" w:hAnsi="GHEA Grapalat"/>
          <w:lang w:val="hy-AM"/>
        </w:rPr>
        <w:t xml:space="preserve"> </w:t>
      </w:r>
      <w:r w:rsidRPr="004A4DD0">
        <w:rPr>
          <w:rFonts w:ascii="GHEA Grapalat" w:hAnsi="GHEA Grapalat" w:cs="Sylfaen"/>
          <w:lang w:val="hy-AM"/>
        </w:rPr>
        <w:t>Վերաբերելի</w:t>
      </w:r>
      <w:r w:rsidRPr="004A4DD0">
        <w:rPr>
          <w:rFonts w:ascii="GHEA Grapalat" w:hAnsi="GHEA Grapalat"/>
          <w:lang w:val="hy-AM"/>
        </w:rPr>
        <w:t xml:space="preserve"> </w:t>
      </w:r>
      <w:r w:rsidRPr="004A4DD0">
        <w:rPr>
          <w:rFonts w:ascii="GHEA Grapalat" w:hAnsi="GHEA Grapalat" w:cs="Sylfaen"/>
          <w:lang w:val="hy-AM"/>
        </w:rPr>
        <w:t>չլինելու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քննության</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առնում</w:t>
      </w:r>
      <w:r w:rsidRPr="004A4DD0">
        <w:rPr>
          <w:rFonts w:ascii="GHEA Grapalat" w:hAnsi="GHEA Grapalat"/>
          <w:lang w:val="hy-AM"/>
        </w:rPr>
        <w:t xml:space="preserve"> </w:t>
      </w:r>
      <w:r w:rsidRPr="004A4DD0">
        <w:rPr>
          <w:rFonts w:ascii="GHEA Grapalat" w:hAnsi="GHEA Grapalat" w:cs="Sylfaen"/>
          <w:lang w:val="hy-AM"/>
        </w:rPr>
        <w:t>լրացուցիչ</w:t>
      </w:r>
      <w:r w:rsidRPr="004A4DD0">
        <w:rPr>
          <w:rFonts w:ascii="GHEA Grapalat" w:hAnsi="GHEA Grapalat"/>
          <w:lang w:val="hy-AM"/>
        </w:rPr>
        <w:t xml:space="preserve"> </w:t>
      </w:r>
      <w:r w:rsidRPr="004A4DD0">
        <w:rPr>
          <w:rFonts w:ascii="GHEA Grapalat" w:hAnsi="GHEA Grapalat" w:cs="Sylfaen"/>
          <w:lang w:val="hy-AM"/>
        </w:rPr>
        <w:t>նյութերը</w:t>
      </w:r>
      <w:r w:rsidRPr="004A4DD0">
        <w:rPr>
          <w:rFonts w:ascii="GHEA Grapalat" w:hAnsi="GHEA Grapalat"/>
          <w:lang w:val="hy-AM"/>
        </w:rPr>
        <w:t xml:space="preserve">, </w:t>
      </w:r>
      <w:r w:rsidRPr="004A4DD0">
        <w:rPr>
          <w:rFonts w:ascii="GHEA Grapalat" w:hAnsi="GHEA Grapalat" w:cs="Sylfaen"/>
          <w:lang w:val="hy-AM"/>
        </w:rPr>
        <w:t>սակայն</w:t>
      </w:r>
      <w:r w:rsidRPr="004A4DD0">
        <w:rPr>
          <w:rFonts w:ascii="GHEA Grapalat" w:hAnsi="GHEA Grapalat"/>
          <w:lang w:val="hy-AM"/>
        </w:rPr>
        <w:t xml:space="preserve"> </w:t>
      </w:r>
      <w:r w:rsidRPr="004A4DD0">
        <w:rPr>
          <w:rFonts w:ascii="GHEA Grapalat" w:hAnsi="GHEA Grapalat" w:cs="Sylfaen"/>
          <w:lang w:val="hy-AM"/>
        </w:rPr>
        <w:t>պարտավոր</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կցել</w:t>
      </w:r>
      <w:r w:rsidRPr="004A4DD0">
        <w:rPr>
          <w:rFonts w:ascii="GHEA Grapalat" w:hAnsi="GHEA Grapalat"/>
          <w:lang w:val="hy-AM"/>
        </w:rPr>
        <w:t xml:space="preserve"> </w:t>
      </w:r>
      <w:r w:rsidRPr="004A4DD0">
        <w:rPr>
          <w:rFonts w:ascii="GHEA Grapalat" w:hAnsi="GHEA Grapalat" w:cs="Sylfaen"/>
          <w:lang w:val="hy-AM"/>
        </w:rPr>
        <w:t>դրանք</w:t>
      </w:r>
      <w:r w:rsidRPr="004A4DD0">
        <w:rPr>
          <w:rFonts w:ascii="GHEA Grapalat" w:hAnsi="GHEA Grapalat"/>
          <w:lang w:val="hy-AM"/>
        </w:rPr>
        <w:t xml:space="preserve"> </w:t>
      </w:r>
      <w:r w:rsidRPr="004A4DD0">
        <w:rPr>
          <w:rFonts w:ascii="GHEA Grapalat" w:hAnsi="GHEA Grapalat" w:cs="Sylfaen"/>
          <w:lang w:val="hy-AM"/>
        </w:rPr>
        <w:t>վարույթին։</w:t>
      </w:r>
      <w:r w:rsidRPr="004A4DD0">
        <w:rPr>
          <w:rFonts w:ascii="GHEA Grapalat" w:hAnsi="GHEA Grapalat"/>
          <w:lang w:val="hy-AM"/>
        </w:rPr>
        <w:t xml:space="preserve"> </w:t>
      </w:r>
      <w:r w:rsidRPr="004A4DD0">
        <w:rPr>
          <w:rFonts w:ascii="GHEA Grapalat" w:hAnsi="GHEA Grapalat" w:cs="Sylfaen"/>
          <w:lang w:val="hy-AM"/>
        </w:rPr>
        <w:t>Վերաբերելի</w:t>
      </w:r>
      <w:r w:rsidRPr="004A4DD0">
        <w:rPr>
          <w:rFonts w:ascii="GHEA Grapalat" w:hAnsi="GHEA Grapalat"/>
          <w:lang w:val="hy-AM"/>
        </w:rPr>
        <w:t xml:space="preserve"> </w:t>
      </w:r>
      <w:r w:rsidRPr="004A4DD0">
        <w:rPr>
          <w:rFonts w:ascii="GHEA Grapalat" w:hAnsi="GHEA Grapalat" w:cs="Sylfaen"/>
          <w:lang w:val="hy-AM"/>
        </w:rPr>
        <w:t>լինելու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հակառակ</w:t>
      </w:r>
      <w:r w:rsidRPr="004A4DD0">
        <w:rPr>
          <w:rFonts w:ascii="GHEA Grapalat" w:hAnsi="GHEA Grapalat"/>
          <w:lang w:val="hy-AM"/>
        </w:rPr>
        <w:t xml:space="preserve"> </w:t>
      </w:r>
      <w:r w:rsidRPr="004A4DD0">
        <w:rPr>
          <w:rFonts w:ascii="GHEA Grapalat" w:hAnsi="GHEA Grapalat" w:cs="Sylfaen"/>
          <w:lang w:val="hy-AM"/>
        </w:rPr>
        <w:t>կողմին</w:t>
      </w:r>
      <w:r w:rsidRPr="004A4DD0">
        <w:rPr>
          <w:rFonts w:ascii="GHEA Grapalat" w:hAnsi="GHEA Grapalat"/>
          <w:lang w:val="hy-AM"/>
        </w:rPr>
        <w:t xml:space="preserve"> </w:t>
      </w:r>
      <w:r w:rsidRPr="004A4DD0">
        <w:rPr>
          <w:rFonts w:ascii="GHEA Grapalat" w:hAnsi="GHEA Grapalat" w:cs="Sylfaen"/>
          <w:lang w:val="hy-AM"/>
        </w:rPr>
        <w:t>տրվում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լրացուցիչ</w:t>
      </w:r>
      <w:r w:rsidRPr="004A4DD0">
        <w:rPr>
          <w:rFonts w:ascii="GHEA Grapalat" w:hAnsi="GHEA Grapalat"/>
          <w:lang w:val="hy-AM"/>
        </w:rPr>
        <w:t xml:space="preserve"> </w:t>
      </w:r>
      <w:r w:rsidRPr="004A4DD0">
        <w:rPr>
          <w:rFonts w:ascii="GHEA Grapalat" w:hAnsi="GHEA Grapalat" w:cs="Sylfaen"/>
          <w:lang w:val="hy-AM"/>
        </w:rPr>
        <w:t>նյութերին</w:t>
      </w:r>
      <w:r w:rsidRPr="004A4DD0">
        <w:rPr>
          <w:rFonts w:ascii="GHEA Grapalat" w:hAnsi="GHEA Grapalat"/>
          <w:lang w:val="hy-AM"/>
        </w:rPr>
        <w:t xml:space="preserve"> </w:t>
      </w:r>
      <w:r w:rsidRPr="004A4DD0">
        <w:rPr>
          <w:rFonts w:ascii="GHEA Grapalat" w:hAnsi="GHEA Grapalat" w:cs="Sylfaen"/>
          <w:lang w:val="hy-AM"/>
        </w:rPr>
        <w:t>ծանոթանալու</w:t>
      </w:r>
      <w:r w:rsidRPr="004A4DD0">
        <w:rPr>
          <w:rFonts w:ascii="GHEA Grapalat" w:hAnsi="GHEA Grapalat"/>
          <w:lang w:val="hy-AM"/>
        </w:rPr>
        <w:t xml:space="preserve"> </w:t>
      </w:r>
      <w:r w:rsidRPr="004A4DD0">
        <w:rPr>
          <w:rFonts w:ascii="GHEA Grapalat" w:hAnsi="GHEA Grapalat" w:cs="Sylfaen"/>
          <w:lang w:val="hy-AM"/>
        </w:rPr>
        <w:t>ողջամիտ</w:t>
      </w:r>
      <w:r w:rsidRPr="004A4DD0">
        <w:rPr>
          <w:rFonts w:ascii="GHEA Grapalat" w:hAnsi="GHEA Grapalat"/>
          <w:lang w:val="hy-AM"/>
        </w:rPr>
        <w:t xml:space="preserve"> </w:t>
      </w:r>
      <w:r w:rsidRPr="004A4DD0">
        <w:rPr>
          <w:rFonts w:ascii="GHEA Grapalat" w:hAnsi="GHEA Grapalat" w:cs="Sylfaen"/>
          <w:lang w:val="hy-AM"/>
        </w:rPr>
        <w:t>հնարավորություն։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7.</w:t>
      </w:r>
      <w:r w:rsidRPr="004A4DD0">
        <w:rPr>
          <w:rFonts w:ascii="GHEA Grapalat" w:hAnsi="GHEA Grapalat"/>
          <w:lang w:val="hy-AM"/>
        </w:rPr>
        <w:tab/>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w:t>
      </w:r>
      <w:r w:rsidRPr="004A4DD0">
        <w:rPr>
          <w:rFonts w:ascii="GHEA Grapalat" w:hAnsi="GHEA Grapalat"/>
          <w:lang w:val="hy-AM"/>
        </w:rPr>
        <w:t xml:space="preserve"> </w:t>
      </w:r>
      <w:r w:rsidRPr="004A4DD0">
        <w:rPr>
          <w:rFonts w:ascii="GHEA Grapalat" w:hAnsi="GHEA Grapalat" w:cs="Sylfaen"/>
          <w:lang w:val="hy-AM"/>
        </w:rPr>
        <w:t>կիրառելու</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կիրառված</w:t>
      </w:r>
      <w:r w:rsidRPr="004A4DD0">
        <w:rPr>
          <w:rFonts w:ascii="GHEA Grapalat" w:hAnsi="GHEA Grapalat"/>
          <w:lang w:val="hy-AM"/>
        </w:rPr>
        <w:t xml:space="preserve"> </w:t>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միջոցի</w:t>
      </w:r>
      <w:r w:rsidRPr="004A4DD0">
        <w:rPr>
          <w:rFonts w:ascii="GHEA Grapalat" w:hAnsi="GHEA Grapalat"/>
          <w:lang w:val="hy-AM"/>
        </w:rPr>
        <w:t xml:space="preserve"> </w:t>
      </w:r>
      <w:r w:rsidRPr="004A4DD0">
        <w:rPr>
          <w:rFonts w:ascii="GHEA Grapalat" w:hAnsi="GHEA Grapalat" w:cs="Sylfaen"/>
          <w:lang w:val="hy-AM"/>
        </w:rPr>
        <w:t>ժամկետը</w:t>
      </w:r>
      <w:r w:rsidRPr="004A4DD0">
        <w:rPr>
          <w:rFonts w:ascii="GHEA Grapalat" w:hAnsi="GHEA Grapalat"/>
          <w:lang w:val="hy-AM"/>
        </w:rPr>
        <w:t xml:space="preserve"> </w:t>
      </w:r>
      <w:r w:rsidRPr="004A4DD0">
        <w:rPr>
          <w:rFonts w:ascii="GHEA Grapalat" w:hAnsi="GHEA Grapalat" w:cs="Sylfaen"/>
          <w:lang w:val="hy-AM"/>
        </w:rPr>
        <w:t>երկարացնելու</w:t>
      </w:r>
      <w:r w:rsidRPr="004A4DD0">
        <w:rPr>
          <w:rFonts w:ascii="GHEA Grapalat" w:hAnsi="GHEA Grapalat"/>
          <w:lang w:val="hy-AM"/>
        </w:rPr>
        <w:t xml:space="preserve"> </w:t>
      </w:r>
      <w:r w:rsidRPr="004A4DD0">
        <w:rPr>
          <w:rFonts w:ascii="GHEA Grapalat" w:hAnsi="GHEA Grapalat" w:cs="Sylfaen"/>
          <w:lang w:val="hy-AM"/>
        </w:rPr>
        <w:t>միջնորդությամբ դատալսումների կարգի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վերաբերելի մասով (mutatis mutandis), </w:t>
      </w:r>
      <w:r w:rsidRPr="004A4DD0">
        <w:rPr>
          <w:rFonts w:ascii="GHEA Grapalat" w:hAnsi="GHEA Grapalat" w:cs="Sylfaen"/>
          <w:lang w:val="hy-AM"/>
        </w:rPr>
        <w:t>կիրառվում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8-րդ </w:t>
      </w:r>
      <w:r w:rsidRPr="004A4DD0">
        <w:rPr>
          <w:rFonts w:ascii="GHEA Grapalat" w:hAnsi="GHEA Grapalat" w:cs="Sylfaen"/>
          <w:lang w:val="hy-AM"/>
        </w:rPr>
        <w:t>բաժնի</w:t>
      </w:r>
      <w:r w:rsidRPr="004A4DD0">
        <w:rPr>
          <w:rFonts w:ascii="GHEA Grapalat" w:hAnsi="GHEA Grapalat"/>
          <w:lang w:val="hy-AM"/>
        </w:rPr>
        <w:t xml:space="preserve"> </w:t>
      </w:r>
      <w:r w:rsidRPr="004A4DD0">
        <w:rPr>
          <w:rFonts w:ascii="GHEA Grapalat" w:hAnsi="GHEA Grapalat" w:cs="Sylfaen"/>
          <w:lang w:val="hy-AM"/>
        </w:rPr>
        <w:t>դրույթները։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8.</w:t>
      </w:r>
      <w:r w:rsidRPr="004A4DD0">
        <w:rPr>
          <w:rFonts w:ascii="GHEA Grapalat" w:hAnsi="GHEA Grapalat"/>
          <w:lang w:val="hy-AM"/>
        </w:rPr>
        <w:tab/>
      </w:r>
      <w:r w:rsidRPr="004A4DD0">
        <w:rPr>
          <w:rFonts w:ascii="GHEA Grapalat" w:hAnsi="GHEA Grapalat" w:cs="Sylfaen"/>
          <w:lang w:val="hy-AM"/>
        </w:rPr>
        <w:t>Դատալսումներն</w:t>
      </w:r>
      <w:r w:rsidRPr="004A4DD0">
        <w:rPr>
          <w:rFonts w:ascii="GHEA Grapalat" w:hAnsi="GHEA Grapalat"/>
          <w:lang w:val="hy-AM"/>
        </w:rPr>
        <w:t xml:space="preserve"> </w:t>
      </w:r>
      <w:r w:rsidRPr="004A4DD0">
        <w:rPr>
          <w:rFonts w:ascii="GHEA Grapalat" w:hAnsi="GHEA Grapalat" w:cs="Sylfaen"/>
          <w:lang w:val="hy-AM"/>
        </w:rPr>
        <w:t>ավարտելով՝</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հեռանում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առանձին</w:t>
      </w:r>
      <w:r w:rsidRPr="004A4DD0">
        <w:rPr>
          <w:rFonts w:ascii="GHEA Grapalat" w:hAnsi="GHEA Grapalat"/>
          <w:lang w:val="hy-AM"/>
        </w:rPr>
        <w:t xml:space="preserve"> </w:t>
      </w:r>
      <w:r w:rsidRPr="004A4DD0">
        <w:rPr>
          <w:rFonts w:ascii="GHEA Grapalat" w:hAnsi="GHEA Grapalat" w:cs="Sylfaen"/>
          <w:lang w:val="hy-AM"/>
        </w:rPr>
        <w:t>սենյակ՝</w:t>
      </w:r>
      <w:r w:rsidRPr="004A4DD0">
        <w:rPr>
          <w:rFonts w:ascii="GHEA Grapalat" w:hAnsi="GHEA Grapalat"/>
          <w:lang w:val="hy-AM"/>
        </w:rPr>
        <w:t xml:space="preserve"> </w:t>
      </w:r>
      <w:r w:rsidRPr="004A4DD0">
        <w:rPr>
          <w:rFonts w:ascii="GHEA Grapalat" w:hAnsi="GHEA Grapalat" w:cs="Sylfaen"/>
          <w:lang w:val="hy-AM"/>
        </w:rPr>
        <w:t>որոշում</w:t>
      </w:r>
      <w:r w:rsidRPr="004A4DD0">
        <w:rPr>
          <w:rFonts w:ascii="GHEA Grapalat" w:hAnsi="GHEA Grapalat"/>
          <w:lang w:val="hy-AM"/>
        </w:rPr>
        <w:t xml:space="preserve"> </w:t>
      </w:r>
      <w:r w:rsidRPr="004A4DD0">
        <w:rPr>
          <w:rFonts w:ascii="GHEA Grapalat" w:hAnsi="GHEA Grapalat" w:cs="Sylfaen"/>
          <w:lang w:val="hy-AM"/>
        </w:rPr>
        <w:t>կայացնելու։</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764" w:name="_Toc343337888"/>
      <w:bookmarkStart w:id="765" w:name="_Toc19124691"/>
      <w:r w:rsidRPr="004A4DD0">
        <w:t>Խափանման միջոց կիրառելու կամ կիրառված խափանման միջոցի ժամկետը երկարացնելու միջնորդության վերաբերյալ որոշումը</w:t>
      </w:r>
      <w:bookmarkEnd w:id="764"/>
      <w:bookmarkEnd w:id="765"/>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w:t>
      </w:r>
      <w:r w:rsidRPr="004A4DD0">
        <w:rPr>
          <w:rFonts w:ascii="GHEA Grapalat" w:hAnsi="GHEA Grapalat"/>
          <w:lang w:val="hy-AM"/>
        </w:rPr>
        <w:t xml:space="preserve"> </w:t>
      </w:r>
      <w:r w:rsidRPr="004A4DD0">
        <w:rPr>
          <w:rFonts w:ascii="GHEA Grapalat" w:hAnsi="GHEA Grapalat" w:cs="Sylfaen"/>
          <w:lang w:val="hy-AM"/>
        </w:rPr>
        <w:t>կիրառելու</w:t>
      </w:r>
      <w:r w:rsidRPr="004A4DD0">
        <w:rPr>
          <w:rFonts w:ascii="GHEA Grapalat" w:hAnsi="GHEA Grapalat"/>
          <w:lang w:val="hy-AM"/>
        </w:rPr>
        <w:t xml:space="preserve"> կամ </w:t>
      </w:r>
      <w:r w:rsidRPr="004A4DD0">
        <w:rPr>
          <w:rFonts w:ascii="GHEA Grapalat" w:hAnsi="GHEA Grapalat" w:cs="Sylfaen"/>
          <w:lang w:val="hy-AM"/>
        </w:rPr>
        <w:t>կիրառված</w:t>
      </w:r>
      <w:r w:rsidRPr="004A4DD0">
        <w:rPr>
          <w:rFonts w:ascii="GHEA Grapalat" w:hAnsi="GHEA Grapalat"/>
          <w:lang w:val="hy-AM"/>
        </w:rPr>
        <w:t xml:space="preserve"> </w:t>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միջոցի</w:t>
      </w:r>
      <w:r w:rsidRPr="004A4DD0">
        <w:rPr>
          <w:rFonts w:ascii="GHEA Grapalat" w:hAnsi="GHEA Grapalat"/>
          <w:lang w:val="hy-AM"/>
        </w:rPr>
        <w:t xml:space="preserve"> </w:t>
      </w:r>
      <w:r w:rsidRPr="004A4DD0">
        <w:rPr>
          <w:rFonts w:ascii="GHEA Grapalat" w:hAnsi="GHEA Grapalat" w:cs="Sylfaen"/>
          <w:lang w:val="hy-AM"/>
        </w:rPr>
        <w:t>ժամկետը</w:t>
      </w:r>
      <w:r w:rsidRPr="004A4DD0">
        <w:rPr>
          <w:rFonts w:ascii="GHEA Grapalat" w:hAnsi="GHEA Grapalat"/>
          <w:lang w:val="hy-AM"/>
        </w:rPr>
        <w:t xml:space="preserve"> </w:t>
      </w:r>
      <w:r w:rsidRPr="004A4DD0">
        <w:rPr>
          <w:rFonts w:ascii="GHEA Grapalat" w:hAnsi="GHEA Grapalat" w:cs="Sylfaen"/>
          <w:lang w:val="hy-AM"/>
        </w:rPr>
        <w:t>երկարացնելու</w:t>
      </w:r>
      <w:r w:rsidRPr="004A4DD0">
        <w:rPr>
          <w:rFonts w:ascii="GHEA Grapalat" w:hAnsi="GHEA Grapalat"/>
          <w:lang w:val="hy-AM"/>
        </w:rPr>
        <w:t xml:space="preserve"> </w:t>
      </w:r>
      <w:r w:rsidRPr="004A4DD0">
        <w:rPr>
          <w:rFonts w:ascii="GHEA Grapalat" w:hAnsi="GHEA Grapalat" w:cs="Sylfaen"/>
          <w:lang w:val="hy-AM"/>
        </w:rPr>
        <w:t>միջնորդության</w:t>
      </w:r>
      <w:r w:rsidRPr="004A4DD0">
        <w:rPr>
          <w:rFonts w:ascii="GHEA Grapalat" w:hAnsi="GHEA Grapalat"/>
          <w:lang w:val="hy-AM"/>
        </w:rPr>
        <w:t xml:space="preserve"> </w:t>
      </w:r>
      <w:r w:rsidRPr="004A4DD0">
        <w:rPr>
          <w:rFonts w:ascii="GHEA Grapalat" w:hAnsi="GHEA Grapalat" w:cs="Sylfaen"/>
          <w:lang w:val="hy-AM"/>
        </w:rPr>
        <w:t>քննության</w:t>
      </w:r>
      <w:r w:rsidRPr="004A4DD0">
        <w:rPr>
          <w:rFonts w:ascii="GHEA Grapalat" w:hAnsi="GHEA Grapalat"/>
          <w:lang w:val="hy-AM"/>
        </w:rPr>
        <w:t xml:space="preserve"> </w:t>
      </w:r>
      <w:r w:rsidRPr="004A4DD0">
        <w:rPr>
          <w:rFonts w:ascii="GHEA Grapalat" w:hAnsi="GHEA Grapalat" w:cs="Sylfaen"/>
          <w:lang w:val="hy-AM"/>
        </w:rPr>
        <w:t>արդյունքում</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կայացնում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հետևյալ</w:t>
      </w:r>
      <w:r w:rsidRPr="004A4DD0">
        <w:rPr>
          <w:rFonts w:ascii="GHEA Grapalat" w:hAnsi="GHEA Grapalat"/>
          <w:lang w:val="hy-AM"/>
        </w:rPr>
        <w:t xml:space="preserve"> </w:t>
      </w:r>
      <w:r w:rsidRPr="004A4DD0">
        <w:rPr>
          <w:rFonts w:ascii="GHEA Grapalat" w:hAnsi="GHEA Grapalat" w:cs="Sylfaen"/>
          <w:lang w:val="hy-AM"/>
        </w:rPr>
        <w:t>երեք</w:t>
      </w:r>
      <w:r w:rsidRPr="004A4DD0">
        <w:rPr>
          <w:rFonts w:ascii="GHEA Grapalat" w:hAnsi="GHEA Grapalat"/>
          <w:lang w:val="hy-AM"/>
        </w:rPr>
        <w:t xml:space="preserve"> </w:t>
      </w:r>
      <w:r w:rsidRPr="004A4DD0">
        <w:rPr>
          <w:rFonts w:ascii="GHEA Grapalat" w:hAnsi="GHEA Grapalat" w:cs="Sylfaen"/>
          <w:lang w:val="hy-AM"/>
        </w:rPr>
        <w:t>որոշումներից</w:t>
      </w:r>
      <w:r w:rsidRPr="004A4DD0">
        <w:rPr>
          <w:rFonts w:ascii="GHEA Grapalat" w:hAnsi="GHEA Grapalat"/>
          <w:lang w:val="hy-AM"/>
        </w:rPr>
        <w:t xml:space="preserve"> </w:t>
      </w:r>
      <w:r w:rsidRPr="004A4DD0">
        <w:rPr>
          <w:rFonts w:ascii="GHEA Grapalat" w:hAnsi="GHEA Grapalat" w:cs="Sylfaen"/>
          <w:lang w:val="hy-AM"/>
        </w:rPr>
        <w:t>մեկը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1)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մերժելու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մասնակի</w:t>
      </w:r>
      <w:r w:rsidRPr="004A4DD0">
        <w:rPr>
          <w:rFonts w:ascii="GHEA Grapalat" w:hAnsi="GHEA Grapalat"/>
          <w:lang w:val="hy-AM"/>
        </w:rPr>
        <w:t xml:space="preserve"> </w:t>
      </w:r>
      <w:r w:rsidRPr="004A4DD0">
        <w:rPr>
          <w:rFonts w:ascii="GHEA Grapalat" w:hAnsi="GHEA Grapalat" w:cs="Sylfaen"/>
          <w:lang w:val="hy-AM"/>
        </w:rPr>
        <w:t>բավարարելու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միջնորդությունն</w:t>
      </w:r>
      <w:r w:rsidRPr="004A4DD0">
        <w:rPr>
          <w:rFonts w:ascii="GHEA Grapalat" w:hAnsi="GHEA Grapalat"/>
          <w:lang w:val="hy-AM"/>
        </w:rPr>
        <w:t xml:space="preserve"> </w:t>
      </w:r>
      <w:r w:rsidRPr="004A4DD0">
        <w:rPr>
          <w:rFonts w:ascii="GHEA Grapalat" w:hAnsi="GHEA Grapalat" w:cs="Sylfaen"/>
          <w:lang w:val="hy-AM"/>
        </w:rPr>
        <w:t>ամբողջությամբ</w:t>
      </w:r>
      <w:r w:rsidRPr="004A4DD0">
        <w:rPr>
          <w:rFonts w:ascii="GHEA Grapalat" w:hAnsi="GHEA Grapalat"/>
          <w:lang w:val="hy-AM"/>
        </w:rPr>
        <w:t xml:space="preserve"> </w:t>
      </w:r>
      <w:r w:rsidRPr="004A4DD0">
        <w:rPr>
          <w:rFonts w:ascii="GHEA Grapalat" w:hAnsi="GHEA Grapalat" w:cs="Sylfaen"/>
          <w:lang w:val="hy-AM"/>
        </w:rPr>
        <w:t>բավարարելու</w:t>
      </w:r>
      <w:r w:rsidRPr="004A4DD0">
        <w:rPr>
          <w:rFonts w:ascii="GHEA Grapalat" w:hAnsi="GHEA Grapalat"/>
          <w:lang w:val="hy-AM"/>
        </w:rPr>
        <w:t xml:space="preserve"> </w:t>
      </w:r>
      <w:r w:rsidRPr="004A4DD0">
        <w:rPr>
          <w:rFonts w:ascii="GHEA Grapalat" w:hAnsi="GHEA Grapalat" w:cs="Sylfaen"/>
          <w:lang w:val="hy-AM"/>
        </w:rPr>
        <w:t>մասին։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w:t>
      </w:r>
      <w:r w:rsidRPr="004A4DD0">
        <w:rPr>
          <w:rFonts w:ascii="GHEA Grapalat" w:hAnsi="GHEA Grapalat"/>
          <w:lang w:val="hy-AM"/>
        </w:rPr>
        <w:tab/>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կայացնում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1-</w:t>
      </w:r>
      <w:r w:rsidRPr="004A4DD0">
        <w:rPr>
          <w:rFonts w:ascii="GHEA Grapalat" w:hAnsi="GHEA Grapalat" w:cs="Sylfaen"/>
          <w:lang w:val="hy-AM"/>
        </w:rPr>
        <w:t>ին</w:t>
      </w:r>
      <w:r w:rsidRPr="004A4DD0">
        <w:rPr>
          <w:rFonts w:ascii="GHEA Grapalat" w:hAnsi="GHEA Grapalat"/>
          <w:lang w:val="hy-AM"/>
        </w:rPr>
        <w:t xml:space="preserve"> </w:t>
      </w:r>
      <w:r w:rsidRPr="004A4DD0">
        <w:rPr>
          <w:rFonts w:ascii="GHEA Grapalat" w:hAnsi="GHEA Grapalat" w:cs="Sylfaen"/>
          <w:lang w:val="hy-AM"/>
        </w:rPr>
        <w:t>մասի</w:t>
      </w:r>
      <w:r w:rsidRPr="004A4DD0">
        <w:rPr>
          <w:rFonts w:ascii="GHEA Grapalat" w:hAnsi="GHEA Grapalat"/>
          <w:lang w:val="hy-AM"/>
        </w:rPr>
        <w:t xml:space="preserve"> 1-</w:t>
      </w:r>
      <w:r w:rsidRPr="004A4DD0">
        <w:rPr>
          <w:rFonts w:ascii="GHEA Grapalat" w:hAnsi="GHEA Grapalat" w:cs="Sylfaen"/>
          <w:lang w:val="hy-AM"/>
        </w:rPr>
        <w:t>ին</w:t>
      </w:r>
      <w:r w:rsidRPr="004A4DD0">
        <w:rPr>
          <w:rFonts w:ascii="GHEA Grapalat" w:hAnsi="GHEA Grapalat"/>
          <w:lang w:val="hy-AM"/>
        </w:rPr>
        <w:t xml:space="preserve"> </w:t>
      </w:r>
      <w:r w:rsidRPr="004A4DD0">
        <w:rPr>
          <w:rFonts w:ascii="GHEA Grapalat" w:hAnsi="GHEA Grapalat" w:cs="Sylfaen"/>
          <w:lang w:val="hy-AM"/>
        </w:rPr>
        <w:t>կետով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որոշումը</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հայտնաբերում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12-րդ հոդվածով </w:t>
      </w:r>
      <w:r w:rsidRPr="004A4DD0">
        <w:rPr>
          <w:rFonts w:ascii="GHEA Grapalat" w:hAnsi="GHEA Grapalat" w:cs="Sylfaen"/>
          <w:lang w:val="hy-AM"/>
        </w:rPr>
        <w:t>նախատեսված որևէ</w:t>
      </w:r>
      <w:r w:rsidRPr="004A4DD0">
        <w:rPr>
          <w:rFonts w:ascii="GHEA Grapalat" w:hAnsi="GHEA Grapalat"/>
          <w:lang w:val="hy-AM"/>
        </w:rPr>
        <w:t xml:space="preserve"> </w:t>
      </w:r>
      <w:r w:rsidRPr="004A4DD0">
        <w:rPr>
          <w:rFonts w:ascii="GHEA Grapalat" w:hAnsi="GHEA Grapalat" w:cs="Sylfaen"/>
          <w:lang w:val="hy-AM"/>
        </w:rPr>
        <w:t>հանգամանք</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2) </w:t>
      </w:r>
      <w:r w:rsidRPr="004A4DD0">
        <w:rPr>
          <w:rFonts w:ascii="GHEA Grapalat" w:hAnsi="GHEA Grapalat" w:cs="Sylfaen"/>
          <w:lang w:val="hy-AM"/>
        </w:rPr>
        <w:t>չի</w:t>
      </w:r>
      <w:r w:rsidRPr="004A4DD0">
        <w:rPr>
          <w:rFonts w:ascii="GHEA Grapalat" w:hAnsi="GHEA Grapalat"/>
          <w:lang w:val="hy-AM"/>
        </w:rPr>
        <w:t xml:space="preserve"> հաստատվում </w:t>
      </w:r>
      <w:r w:rsidRPr="004A4DD0">
        <w:rPr>
          <w:rFonts w:ascii="GHEA Grapalat" w:hAnsi="GHEA Grapalat" w:cs="Sylfaen"/>
          <w:lang w:val="hy-AM"/>
        </w:rPr>
        <w:t>մեղադրյալի կողմից իրեն</w:t>
      </w:r>
      <w:r w:rsidRPr="004A4DD0">
        <w:rPr>
          <w:rFonts w:ascii="GHEA Grapalat" w:hAnsi="GHEA Grapalat"/>
          <w:lang w:val="hy-AM"/>
        </w:rPr>
        <w:t xml:space="preserve"> </w:t>
      </w:r>
      <w:r w:rsidRPr="004A4DD0">
        <w:rPr>
          <w:rFonts w:ascii="GHEA Grapalat" w:hAnsi="GHEA Grapalat" w:cs="Sylfaen"/>
          <w:lang w:val="hy-AM"/>
        </w:rPr>
        <w:t>վերագրվող</w:t>
      </w:r>
      <w:r w:rsidRPr="004A4DD0">
        <w:rPr>
          <w:rFonts w:ascii="GHEA Grapalat" w:hAnsi="GHEA Grapalat"/>
          <w:lang w:val="hy-AM"/>
        </w:rPr>
        <w:t xml:space="preserve"> </w:t>
      </w:r>
      <w:r w:rsidRPr="004A4DD0">
        <w:rPr>
          <w:rFonts w:ascii="GHEA Grapalat" w:hAnsi="GHEA Grapalat" w:cs="Sylfaen"/>
          <w:lang w:val="hy-AM"/>
        </w:rPr>
        <w:t>հանցանքը</w:t>
      </w:r>
      <w:r w:rsidRPr="004A4DD0">
        <w:rPr>
          <w:rFonts w:ascii="GHEA Grapalat" w:hAnsi="GHEA Grapalat"/>
          <w:lang w:val="hy-AM"/>
        </w:rPr>
        <w:t xml:space="preserve"> </w:t>
      </w:r>
      <w:r w:rsidRPr="004A4DD0">
        <w:rPr>
          <w:rFonts w:ascii="GHEA Grapalat" w:hAnsi="GHEA Grapalat" w:cs="Sylfaen"/>
          <w:lang w:val="hy-AM"/>
        </w:rPr>
        <w:t>կատարելու</w:t>
      </w:r>
      <w:r w:rsidRPr="004A4DD0">
        <w:rPr>
          <w:rFonts w:ascii="GHEA Grapalat" w:hAnsi="GHEA Grapalat"/>
          <w:lang w:val="hy-AM"/>
        </w:rPr>
        <w:t xml:space="preserve"> </w:t>
      </w:r>
      <w:r w:rsidRPr="004A4DD0">
        <w:rPr>
          <w:rFonts w:ascii="GHEA Grapalat" w:hAnsi="GHEA Grapalat" w:cs="Sylfaen"/>
          <w:lang w:val="hy-AM"/>
        </w:rPr>
        <w:t>հիմնավոր</w:t>
      </w:r>
      <w:r w:rsidRPr="004A4DD0">
        <w:rPr>
          <w:rFonts w:ascii="GHEA Grapalat" w:hAnsi="GHEA Grapalat"/>
          <w:lang w:val="hy-AM"/>
        </w:rPr>
        <w:t xml:space="preserve"> </w:t>
      </w:r>
      <w:r w:rsidRPr="004A4DD0">
        <w:rPr>
          <w:rFonts w:ascii="GHEA Grapalat" w:hAnsi="GHEA Grapalat" w:cs="Sylfaen"/>
          <w:lang w:val="hy-AM"/>
        </w:rPr>
        <w:t>կասկածը.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3) </w:t>
      </w:r>
      <w:r w:rsidRPr="004A4DD0">
        <w:rPr>
          <w:rFonts w:ascii="GHEA Grapalat" w:hAnsi="GHEA Grapalat" w:cs="Sylfaen"/>
          <w:lang w:val="hy-AM"/>
        </w:rPr>
        <w:t>հանգում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հետևության</w:t>
      </w:r>
      <w:r w:rsidRPr="004A4DD0">
        <w:rPr>
          <w:rFonts w:ascii="GHEA Grapalat" w:hAnsi="GHEA Grapalat"/>
          <w:lang w:val="hy-AM"/>
        </w:rPr>
        <w:t xml:space="preserve">, </w:t>
      </w:r>
      <w:r w:rsidRPr="004A4DD0">
        <w:rPr>
          <w:rFonts w:ascii="GHEA Grapalat" w:hAnsi="GHEA Grapalat" w:cs="Sylfaen"/>
          <w:lang w:val="hy-AM"/>
        </w:rPr>
        <w:t>որ մեղադրյալի օրինական վարքագիծն ապահովելու համար</w:t>
      </w:r>
      <w:r w:rsidRPr="004A4DD0">
        <w:rPr>
          <w:rFonts w:ascii="GHEA Grapalat" w:hAnsi="GHEA Grapalat"/>
          <w:lang w:val="hy-AM"/>
        </w:rPr>
        <w:t xml:space="preserve"> միջնորդվող խափանման միջոցի կիրառման անհրաժեշտությունը բացակայում է, իսկ </w:t>
      </w:r>
      <w:r w:rsidRPr="004A4DD0">
        <w:rPr>
          <w:rFonts w:ascii="GHEA Grapalat" w:hAnsi="GHEA Grapalat" w:cs="Sylfaen"/>
          <w:lang w:val="hy-AM"/>
        </w:rPr>
        <w:t>առավել</w:t>
      </w:r>
      <w:r w:rsidRPr="004A4DD0">
        <w:rPr>
          <w:rFonts w:ascii="GHEA Grapalat" w:hAnsi="GHEA Grapalat"/>
          <w:lang w:val="hy-AM"/>
        </w:rPr>
        <w:t xml:space="preserve"> </w:t>
      </w:r>
      <w:r w:rsidRPr="004A4DD0">
        <w:rPr>
          <w:rFonts w:ascii="GHEA Grapalat" w:hAnsi="GHEA Grapalat" w:cs="Sylfaen"/>
          <w:lang w:val="hy-AM"/>
        </w:rPr>
        <w:t>մեղմ</w:t>
      </w:r>
      <w:r w:rsidRPr="004A4DD0">
        <w:rPr>
          <w:rFonts w:ascii="GHEA Grapalat" w:hAnsi="GHEA Grapalat"/>
          <w:lang w:val="hy-AM"/>
        </w:rPr>
        <w:t xml:space="preserve"> </w:t>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միջոցների</w:t>
      </w:r>
      <w:r w:rsidRPr="004A4DD0">
        <w:rPr>
          <w:rFonts w:ascii="GHEA Grapalat" w:hAnsi="GHEA Grapalat"/>
          <w:lang w:val="hy-AM"/>
        </w:rPr>
        <w:t xml:space="preserve"> </w:t>
      </w:r>
      <w:r w:rsidRPr="004A4DD0">
        <w:rPr>
          <w:rFonts w:ascii="GHEA Grapalat" w:hAnsi="GHEA Grapalat" w:cs="Sylfaen"/>
          <w:lang w:val="hy-AM"/>
        </w:rPr>
        <w:t>համակցության</w:t>
      </w:r>
      <w:r w:rsidRPr="004A4DD0">
        <w:rPr>
          <w:rFonts w:ascii="GHEA Grapalat" w:hAnsi="GHEA Grapalat"/>
          <w:lang w:val="hy-AM"/>
        </w:rPr>
        <w:t xml:space="preserve"> </w:t>
      </w:r>
      <w:r w:rsidRPr="004A4DD0">
        <w:rPr>
          <w:rFonts w:ascii="GHEA Grapalat" w:hAnsi="GHEA Grapalat" w:cs="Sylfaen"/>
          <w:lang w:val="hy-AM"/>
        </w:rPr>
        <w:t>կիրառման անհրաժեշտության և հնարավորության հարցը ենթակա է լուծման վարույթի համապատասխան հանրային մասնակիցների կողմից` իրենց իրավասության սահմաններում.</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առկա է  մեղադրյալի կյանքին սպառնացող վտանգ և չի հիմնավորվել այդ վտանգը չեզոքացնելու հնարավորությունը.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հանգում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հետևության</w:t>
      </w:r>
      <w:r w:rsidRPr="004A4DD0">
        <w:rPr>
          <w:rFonts w:ascii="GHEA Grapalat" w:hAnsi="GHEA Grapalat"/>
          <w:lang w:val="hy-AM"/>
        </w:rPr>
        <w:t xml:space="preserve">, </w:t>
      </w:r>
      <w:r w:rsidRPr="004A4DD0">
        <w:rPr>
          <w:rFonts w:ascii="GHEA Grapalat" w:hAnsi="GHEA Grapalat" w:cs="Sylfaen"/>
          <w:lang w:val="hy-AM"/>
        </w:rPr>
        <w:t>որ</w:t>
      </w:r>
      <w:r w:rsidRPr="004A4DD0">
        <w:rPr>
          <w:rFonts w:ascii="GHEA Grapalat" w:hAnsi="GHEA Grapalat"/>
          <w:lang w:val="hy-AM"/>
        </w:rPr>
        <w:t xml:space="preserve"> </w:t>
      </w:r>
      <w:r w:rsidRPr="004A4DD0">
        <w:rPr>
          <w:rFonts w:ascii="GHEA Grapalat" w:hAnsi="GHEA Grapalat" w:cs="Sylfaen"/>
          <w:lang w:val="hy-AM"/>
        </w:rPr>
        <w:t xml:space="preserve"> մեղադրյալի</w:t>
      </w:r>
      <w:r w:rsidRPr="004A4DD0">
        <w:rPr>
          <w:rFonts w:ascii="GHEA Grapalat" w:hAnsi="GHEA Grapalat"/>
          <w:lang w:val="hy-AM"/>
        </w:rPr>
        <w:t xml:space="preserve"> </w:t>
      </w:r>
      <w:r w:rsidRPr="004A4DD0">
        <w:rPr>
          <w:rFonts w:ascii="GHEA Grapalat" w:hAnsi="GHEA Grapalat" w:cs="Sylfaen"/>
          <w:lang w:val="hy-AM"/>
        </w:rPr>
        <w:t>ձերբակալումը ոչ իրավաչափ է</w:t>
      </w:r>
      <w:r w:rsidRPr="004A4DD0" w:rsidDel="009735E3">
        <w:rPr>
          <w:rFonts w:ascii="GHEA Grapalat" w:hAnsi="GHEA Grapalat" w:cs="Sylfaen"/>
          <w:lang w:val="hy-AM"/>
        </w:rPr>
        <w:t xml:space="preserve"> </w:t>
      </w:r>
      <w:r w:rsidRPr="004A4DD0">
        <w:rPr>
          <w:rFonts w:ascii="GHEA Grapalat" w:hAnsi="GHEA Grapalat" w:cs="Sylfaen"/>
          <w:lang w:val="hy-AM"/>
        </w:rPr>
        <w:t>։</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 Սույն հոդվածի 2-րդ մասի 5-րդ կետի իմաստով ձերբակալումը ոչ իրավաչափ է, եթե՝</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1) </w:t>
      </w:r>
      <w:r w:rsidRPr="004A4DD0">
        <w:rPr>
          <w:rFonts w:ascii="GHEA Grapalat" w:hAnsi="GHEA Grapalat" w:cs="Sylfaen"/>
          <w:lang w:val="hy-AM"/>
        </w:rPr>
        <w:t>անձին ձերբակալելիս ակնհայտ բացակայել է հանցանք կատարած լինելու  հիմնավոր կասկածը, իսկ սույն օրենսգրքի 108-րդ հոդվածի 1-ին մասի 1-ին կետով սահմանված դեպքում հիմնավոր կասկածը ակնհայտ չի եղել անմիջականորեն ծագած.</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անձի</w:t>
      </w:r>
      <w:r w:rsidRPr="004A4DD0">
        <w:rPr>
          <w:rFonts w:ascii="GHEA Grapalat" w:hAnsi="GHEA Grapalat"/>
          <w:lang w:val="hy-AM"/>
        </w:rPr>
        <w:t xml:space="preserve"> </w:t>
      </w:r>
      <w:r w:rsidRPr="004A4DD0">
        <w:rPr>
          <w:rFonts w:ascii="GHEA Grapalat" w:hAnsi="GHEA Grapalat" w:cs="Sylfaen"/>
          <w:lang w:val="hy-AM"/>
        </w:rPr>
        <w:t>ձերբակալման</w:t>
      </w:r>
      <w:r w:rsidRPr="004A4DD0">
        <w:rPr>
          <w:rFonts w:ascii="GHEA Grapalat" w:hAnsi="GHEA Grapalat"/>
          <w:lang w:val="hy-AM"/>
        </w:rPr>
        <w:t xml:space="preserve"> </w:t>
      </w:r>
      <w:r w:rsidRPr="004A4DD0">
        <w:rPr>
          <w:rFonts w:ascii="GHEA Grapalat" w:hAnsi="GHEA Grapalat" w:cs="Sylfaen"/>
          <w:lang w:val="hy-AM"/>
        </w:rPr>
        <w:t>ընթացքում նրան ընդհանրապես հնարավորություն չի տրվել հաղորդակցվելու իր փաստաբանի հետ.</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 ձերբակալվածը դատարան է բերվել սույն օրենսգրքով սահմանված ժամկետի այնպիսի խախտմամբ, որի պայմաններում դատարանը հնարավորություն չի ունեցել պատշաճ քննելու և լուծելու նրա կալանավորման հարցը: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4.</w:t>
      </w:r>
      <w:r w:rsidRPr="004A4DD0">
        <w:rPr>
          <w:rFonts w:ascii="GHEA Grapalat" w:hAnsi="GHEA Grapalat"/>
          <w:lang w:val="hy-AM"/>
        </w:rPr>
        <w:tab/>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կայացնում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1-</w:t>
      </w:r>
      <w:r w:rsidRPr="004A4DD0">
        <w:rPr>
          <w:rFonts w:ascii="GHEA Grapalat" w:hAnsi="GHEA Grapalat" w:cs="Sylfaen"/>
          <w:lang w:val="hy-AM"/>
        </w:rPr>
        <w:t>ին</w:t>
      </w:r>
      <w:r w:rsidRPr="004A4DD0">
        <w:rPr>
          <w:rFonts w:ascii="GHEA Grapalat" w:hAnsi="GHEA Grapalat"/>
          <w:lang w:val="hy-AM"/>
        </w:rPr>
        <w:t xml:space="preserve"> </w:t>
      </w:r>
      <w:r w:rsidRPr="004A4DD0">
        <w:rPr>
          <w:rFonts w:ascii="GHEA Grapalat" w:hAnsi="GHEA Grapalat" w:cs="Sylfaen"/>
          <w:lang w:val="hy-AM"/>
        </w:rPr>
        <w:t>մասի</w:t>
      </w:r>
      <w:r w:rsidRPr="004A4DD0">
        <w:rPr>
          <w:rFonts w:ascii="GHEA Grapalat" w:hAnsi="GHEA Grapalat"/>
          <w:lang w:val="hy-AM"/>
        </w:rPr>
        <w:t xml:space="preserve"> 2-</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կետով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որոշումը</w:t>
      </w:r>
      <w:r w:rsidRPr="004A4DD0">
        <w:rPr>
          <w:rFonts w:ascii="GHEA Grapalat" w:hAnsi="GHEA Grapalat"/>
          <w:lang w:val="hy-AM"/>
        </w:rPr>
        <w:t xml:space="preserve">, </w:t>
      </w:r>
      <w:r w:rsidRPr="004A4DD0">
        <w:rPr>
          <w:rFonts w:ascii="GHEA Grapalat" w:hAnsi="GHEA Grapalat" w:cs="Sylfaen"/>
          <w:lang w:val="hy-AM"/>
        </w:rPr>
        <w:t>եթե՝</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հանգում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հետևության</w:t>
      </w:r>
      <w:r w:rsidRPr="004A4DD0">
        <w:rPr>
          <w:rFonts w:ascii="GHEA Grapalat" w:hAnsi="GHEA Grapalat"/>
          <w:lang w:val="hy-AM"/>
        </w:rPr>
        <w:t xml:space="preserve">, </w:t>
      </w:r>
      <w:r w:rsidRPr="004A4DD0">
        <w:rPr>
          <w:rFonts w:ascii="GHEA Grapalat" w:hAnsi="GHEA Grapalat" w:cs="Sylfaen"/>
          <w:lang w:val="hy-AM"/>
        </w:rPr>
        <w:t>որ</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օրինական</w:t>
      </w:r>
      <w:r w:rsidRPr="004A4DD0">
        <w:rPr>
          <w:rFonts w:ascii="GHEA Grapalat" w:hAnsi="GHEA Grapalat"/>
          <w:lang w:val="hy-AM"/>
        </w:rPr>
        <w:t xml:space="preserve"> </w:t>
      </w:r>
      <w:r w:rsidRPr="004A4DD0">
        <w:rPr>
          <w:rFonts w:ascii="GHEA Grapalat" w:hAnsi="GHEA Grapalat" w:cs="Sylfaen"/>
          <w:lang w:val="hy-AM"/>
        </w:rPr>
        <w:t>վարքագիծը</w:t>
      </w:r>
      <w:r w:rsidRPr="004A4DD0">
        <w:rPr>
          <w:rFonts w:ascii="GHEA Grapalat" w:hAnsi="GHEA Grapalat"/>
          <w:lang w:val="hy-AM"/>
        </w:rPr>
        <w:t xml:space="preserve"> </w:t>
      </w:r>
      <w:r w:rsidRPr="004A4DD0">
        <w:rPr>
          <w:rFonts w:ascii="GHEA Grapalat" w:hAnsi="GHEA Grapalat" w:cs="Sylfaen"/>
          <w:lang w:val="hy-AM"/>
        </w:rPr>
        <w:t>հնարավոր</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ապահովել</w:t>
      </w:r>
      <w:r w:rsidRPr="004A4DD0">
        <w:rPr>
          <w:rFonts w:ascii="GHEA Grapalat" w:hAnsi="GHEA Grapalat"/>
          <w:lang w:val="hy-AM"/>
        </w:rPr>
        <w:t xml:space="preserve"> </w:t>
      </w:r>
      <w:r w:rsidRPr="004A4DD0">
        <w:rPr>
          <w:rFonts w:ascii="GHEA Grapalat" w:hAnsi="GHEA Grapalat" w:cs="Sylfaen"/>
          <w:lang w:val="hy-AM"/>
        </w:rPr>
        <w:t>առավել</w:t>
      </w:r>
      <w:r w:rsidRPr="004A4DD0">
        <w:rPr>
          <w:rFonts w:ascii="GHEA Grapalat" w:hAnsi="GHEA Grapalat"/>
          <w:lang w:val="hy-AM"/>
        </w:rPr>
        <w:t xml:space="preserve"> </w:t>
      </w:r>
      <w:r w:rsidRPr="004A4DD0">
        <w:rPr>
          <w:rFonts w:ascii="GHEA Grapalat" w:hAnsi="GHEA Grapalat" w:cs="Sylfaen"/>
          <w:lang w:val="hy-AM"/>
        </w:rPr>
        <w:t>մեղմ</w:t>
      </w:r>
      <w:r w:rsidRPr="004A4DD0">
        <w:rPr>
          <w:rFonts w:ascii="GHEA Grapalat" w:hAnsi="GHEA Grapalat"/>
          <w:lang w:val="hy-AM"/>
        </w:rPr>
        <w:t xml:space="preserve"> </w:t>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միջոցների</w:t>
      </w:r>
      <w:r w:rsidRPr="004A4DD0">
        <w:rPr>
          <w:rFonts w:ascii="GHEA Grapalat" w:hAnsi="GHEA Grapalat"/>
          <w:lang w:val="hy-AM"/>
        </w:rPr>
        <w:t xml:space="preserve"> </w:t>
      </w:r>
      <w:r w:rsidRPr="004A4DD0">
        <w:rPr>
          <w:rFonts w:ascii="GHEA Grapalat" w:hAnsi="GHEA Grapalat" w:cs="Sylfaen"/>
          <w:lang w:val="hy-AM"/>
        </w:rPr>
        <w:t>համակցության</w:t>
      </w:r>
      <w:r w:rsidRPr="004A4DD0">
        <w:rPr>
          <w:rFonts w:ascii="GHEA Grapalat" w:hAnsi="GHEA Grapalat"/>
          <w:lang w:val="hy-AM"/>
        </w:rPr>
        <w:t xml:space="preserve"> </w:t>
      </w:r>
      <w:r w:rsidRPr="004A4DD0">
        <w:rPr>
          <w:rFonts w:ascii="GHEA Grapalat" w:hAnsi="GHEA Grapalat" w:cs="Sylfaen"/>
          <w:lang w:val="hy-AM"/>
        </w:rPr>
        <w:t>կիրառմամբ</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հանգում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հետևության</w:t>
      </w:r>
      <w:r w:rsidRPr="004A4DD0">
        <w:rPr>
          <w:rFonts w:ascii="GHEA Grapalat" w:hAnsi="GHEA Grapalat"/>
          <w:lang w:val="hy-AM"/>
        </w:rPr>
        <w:t xml:space="preserve">, </w:t>
      </w:r>
      <w:r w:rsidRPr="004A4DD0">
        <w:rPr>
          <w:rFonts w:ascii="GHEA Grapalat" w:hAnsi="GHEA Grapalat" w:cs="Sylfaen"/>
          <w:lang w:val="hy-AM"/>
        </w:rPr>
        <w:t>որ</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օրինական</w:t>
      </w:r>
      <w:r w:rsidRPr="004A4DD0">
        <w:rPr>
          <w:rFonts w:ascii="GHEA Grapalat" w:hAnsi="GHEA Grapalat"/>
          <w:lang w:val="hy-AM"/>
        </w:rPr>
        <w:t xml:space="preserve"> </w:t>
      </w:r>
      <w:r w:rsidRPr="004A4DD0">
        <w:rPr>
          <w:rFonts w:ascii="GHEA Grapalat" w:hAnsi="GHEA Grapalat" w:cs="Sylfaen"/>
          <w:lang w:val="hy-AM"/>
        </w:rPr>
        <w:t>վարքագիծը</w:t>
      </w:r>
      <w:r w:rsidRPr="004A4DD0">
        <w:rPr>
          <w:rFonts w:ascii="GHEA Grapalat" w:hAnsi="GHEA Grapalat"/>
          <w:lang w:val="hy-AM"/>
        </w:rPr>
        <w:t xml:space="preserve"> </w:t>
      </w:r>
      <w:r w:rsidRPr="004A4DD0">
        <w:rPr>
          <w:rFonts w:ascii="GHEA Grapalat" w:hAnsi="GHEA Grapalat" w:cs="Sylfaen"/>
          <w:lang w:val="hy-AM"/>
        </w:rPr>
        <w:t>հնարավոր</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ապահովել</w:t>
      </w:r>
      <w:r w:rsidRPr="004A4DD0">
        <w:rPr>
          <w:rFonts w:ascii="GHEA Grapalat" w:hAnsi="GHEA Grapalat"/>
          <w:lang w:val="hy-AM"/>
        </w:rPr>
        <w:t xml:space="preserve"> </w:t>
      </w:r>
      <w:r w:rsidRPr="004A4DD0">
        <w:rPr>
          <w:rFonts w:ascii="GHEA Grapalat" w:hAnsi="GHEA Grapalat" w:cs="Sylfaen"/>
          <w:lang w:val="hy-AM"/>
        </w:rPr>
        <w:t>միջնորդված</w:t>
      </w:r>
      <w:r w:rsidRPr="004A4DD0">
        <w:rPr>
          <w:rFonts w:ascii="GHEA Grapalat" w:hAnsi="GHEA Grapalat"/>
          <w:lang w:val="hy-AM"/>
        </w:rPr>
        <w:t xml:space="preserve"> </w:t>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միջոցի՝</w:t>
      </w:r>
      <w:r w:rsidRPr="004A4DD0">
        <w:rPr>
          <w:rFonts w:ascii="GHEA Grapalat" w:hAnsi="GHEA Grapalat"/>
          <w:lang w:val="hy-AM"/>
        </w:rPr>
        <w:t xml:space="preserve"> </w:t>
      </w:r>
      <w:r w:rsidRPr="004A4DD0">
        <w:rPr>
          <w:rFonts w:ascii="GHEA Grapalat" w:hAnsi="GHEA Grapalat" w:cs="Sylfaen"/>
          <w:lang w:val="hy-AM"/>
        </w:rPr>
        <w:t>առավել</w:t>
      </w:r>
      <w:r w:rsidRPr="004A4DD0">
        <w:rPr>
          <w:rFonts w:ascii="GHEA Grapalat" w:hAnsi="GHEA Grapalat"/>
          <w:lang w:val="hy-AM"/>
        </w:rPr>
        <w:t xml:space="preserve"> </w:t>
      </w:r>
      <w:r w:rsidRPr="004A4DD0">
        <w:rPr>
          <w:rFonts w:ascii="GHEA Grapalat" w:hAnsi="GHEA Grapalat" w:cs="Sylfaen"/>
          <w:lang w:val="hy-AM"/>
        </w:rPr>
        <w:t>մեղմ</w:t>
      </w:r>
      <w:r w:rsidRPr="004A4DD0">
        <w:rPr>
          <w:rFonts w:ascii="GHEA Grapalat" w:hAnsi="GHEA Grapalat"/>
          <w:lang w:val="hy-AM"/>
        </w:rPr>
        <w:t xml:space="preserve"> </w:t>
      </w:r>
      <w:r w:rsidRPr="004A4DD0">
        <w:rPr>
          <w:rFonts w:ascii="GHEA Grapalat" w:hAnsi="GHEA Grapalat" w:cs="Sylfaen"/>
          <w:lang w:val="hy-AM"/>
        </w:rPr>
        <w:t>պայմաններով</w:t>
      </w:r>
      <w:r w:rsidRPr="004A4DD0">
        <w:rPr>
          <w:rFonts w:ascii="GHEA Grapalat" w:hAnsi="GHEA Grapalat"/>
          <w:lang w:val="hy-AM"/>
        </w:rPr>
        <w:t xml:space="preserve"> </w:t>
      </w:r>
      <w:r w:rsidRPr="004A4DD0">
        <w:rPr>
          <w:rFonts w:ascii="GHEA Grapalat" w:hAnsi="GHEA Grapalat" w:cs="Sylfaen"/>
          <w:lang w:val="hy-AM"/>
        </w:rPr>
        <w:t>կիրառմամբ</w:t>
      </w:r>
      <w:r w:rsidRPr="004A4DD0">
        <w:rPr>
          <w:rFonts w:ascii="GHEA Grapalat" w:hAnsi="GHEA Grapalat"/>
          <w:lang w:val="hy-AM"/>
        </w:rPr>
        <w:t xml:space="preserve"> (</w:t>
      </w:r>
      <w:r w:rsidRPr="004A4DD0">
        <w:rPr>
          <w:rFonts w:ascii="GHEA Grapalat" w:hAnsi="GHEA Grapalat" w:cs="Sylfaen"/>
          <w:lang w:val="hy-AM"/>
        </w:rPr>
        <w:t>կալանքի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տնային</w:t>
      </w:r>
      <w:r w:rsidRPr="004A4DD0">
        <w:rPr>
          <w:rFonts w:ascii="GHEA Grapalat" w:hAnsi="GHEA Grapalat"/>
          <w:lang w:val="hy-AM"/>
        </w:rPr>
        <w:t xml:space="preserve"> </w:t>
      </w:r>
      <w:r w:rsidRPr="004A4DD0">
        <w:rPr>
          <w:rFonts w:ascii="GHEA Grapalat" w:hAnsi="GHEA Grapalat" w:cs="Sylfaen"/>
          <w:lang w:val="hy-AM"/>
        </w:rPr>
        <w:t>կալանքի</w:t>
      </w:r>
      <w:r w:rsidRPr="004A4DD0">
        <w:rPr>
          <w:rFonts w:ascii="GHEA Grapalat" w:hAnsi="GHEA Grapalat"/>
          <w:lang w:val="hy-AM"/>
        </w:rPr>
        <w:t xml:space="preserve"> </w:t>
      </w:r>
      <w:r w:rsidRPr="004A4DD0">
        <w:rPr>
          <w:rFonts w:ascii="GHEA Grapalat" w:hAnsi="GHEA Grapalat" w:cs="Sylfaen"/>
          <w:lang w:val="hy-AM"/>
        </w:rPr>
        <w:t>առավել</w:t>
      </w:r>
      <w:r w:rsidRPr="004A4DD0">
        <w:rPr>
          <w:rFonts w:ascii="GHEA Grapalat" w:hAnsi="GHEA Grapalat"/>
          <w:lang w:val="hy-AM"/>
        </w:rPr>
        <w:t xml:space="preserve"> </w:t>
      </w:r>
      <w:r w:rsidRPr="004A4DD0">
        <w:rPr>
          <w:rFonts w:ascii="GHEA Grapalat" w:hAnsi="GHEA Grapalat" w:cs="Sylfaen"/>
          <w:lang w:val="hy-AM"/>
        </w:rPr>
        <w:t>կարճ</w:t>
      </w:r>
      <w:r w:rsidRPr="004A4DD0">
        <w:rPr>
          <w:rFonts w:ascii="GHEA Grapalat" w:hAnsi="GHEA Grapalat"/>
          <w:lang w:val="hy-AM"/>
        </w:rPr>
        <w:t xml:space="preserve"> </w:t>
      </w:r>
      <w:r w:rsidRPr="004A4DD0">
        <w:rPr>
          <w:rFonts w:ascii="GHEA Grapalat" w:hAnsi="GHEA Grapalat" w:cs="Sylfaen"/>
          <w:lang w:val="hy-AM"/>
        </w:rPr>
        <w:t>ժամկետով</w:t>
      </w:r>
      <w:r w:rsidRPr="004A4DD0">
        <w:rPr>
          <w:rFonts w:ascii="GHEA Grapalat" w:hAnsi="GHEA Grapalat"/>
          <w:lang w:val="hy-AM"/>
        </w:rPr>
        <w:t xml:space="preserve">, </w:t>
      </w:r>
      <w:r w:rsidRPr="004A4DD0">
        <w:rPr>
          <w:rFonts w:ascii="GHEA Grapalat" w:hAnsi="GHEA Grapalat" w:cs="Sylfaen"/>
          <w:lang w:val="hy-AM"/>
        </w:rPr>
        <w:t>վարչական հսկողության</w:t>
      </w:r>
      <w:r w:rsidRPr="004A4DD0">
        <w:rPr>
          <w:rFonts w:ascii="GHEA Grapalat" w:hAnsi="GHEA Grapalat"/>
          <w:lang w:val="hy-AM"/>
        </w:rPr>
        <w:t xml:space="preserve"> </w:t>
      </w:r>
      <w:r w:rsidRPr="004A4DD0">
        <w:rPr>
          <w:rFonts w:ascii="GHEA Grapalat" w:hAnsi="GHEA Grapalat" w:cs="Sylfaen"/>
          <w:lang w:val="hy-AM"/>
        </w:rPr>
        <w:t>առավել</w:t>
      </w:r>
      <w:r w:rsidRPr="004A4DD0">
        <w:rPr>
          <w:rFonts w:ascii="GHEA Grapalat" w:hAnsi="GHEA Grapalat"/>
          <w:lang w:val="hy-AM"/>
        </w:rPr>
        <w:t xml:space="preserve"> </w:t>
      </w:r>
      <w:r w:rsidRPr="004A4DD0">
        <w:rPr>
          <w:rFonts w:ascii="GHEA Grapalat" w:hAnsi="GHEA Grapalat" w:cs="Sylfaen"/>
          <w:lang w:val="hy-AM"/>
        </w:rPr>
        <w:t>բարենպաստ</w:t>
      </w:r>
      <w:r w:rsidRPr="004A4DD0">
        <w:rPr>
          <w:rFonts w:ascii="GHEA Grapalat" w:hAnsi="GHEA Grapalat"/>
          <w:lang w:val="hy-AM"/>
        </w:rPr>
        <w:t xml:space="preserve"> </w:t>
      </w:r>
      <w:r w:rsidRPr="004A4DD0">
        <w:rPr>
          <w:rFonts w:ascii="GHEA Grapalat" w:hAnsi="GHEA Grapalat" w:cs="Sylfaen"/>
          <w:lang w:val="hy-AM"/>
        </w:rPr>
        <w:t>պայմաններով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5.</w:t>
      </w:r>
      <w:r w:rsidRPr="004A4DD0">
        <w:rPr>
          <w:rFonts w:ascii="GHEA Grapalat" w:hAnsi="GHEA Grapalat"/>
          <w:lang w:val="hy-AM"/>
        </w:rPr>
        <w:tab/>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կայացնում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1-</w:t>
      </w:r>
      <w:r w:rsidRPr="004A4DD0">
        <w:rPr>
          <w:rFonts w:ascii="GHEA Grapalat" w:hAnsi="GHEA Grapalat" w:cs="Sylfaen"/>
          <w:lang w:val="hy-AM"/>
        </w:rPr>
        <w:t>ին</w:t>
      </w:r>
      <w:r w:rsidRPr="004A4DD0">
        <w:rPr>
          <w:rFonts w:ascii="GHEA Grapalat" w:hAnsi="GHEA Grapalat"/>
          <w:lang w:val="hy-AM"/>
        </w:rPr>
        <w:t xml:space="preserve"> </w:t>
      </w:r>
      <w:r w:rsidRPr="004A4DD0">
        <w:rPr>
          <w:rFonts w:ascii="GHEA Grapalat" w:hAnsi="GHEA Grapalat" w:cs="Sylfaen"/>
          <w:lang w:val="hy-AM"/>
        </w:rPr>
        <w:t>մասի</w:t>
      </w:r>
      <w:r w:rsidRPr="004A4DD0">
        <w:rPr>
          <w:rFonts w:ascii="GHEA Grapalat" w:hAnsi="GHEA Grapalat"/>
          <w:lang w:val="hy-AM"/>
        </w:rPr>
        <w:t xml:space="preserve"> 3-</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կետով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որոշումը</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գալիս</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հետևության</w:t>
      </w:r>
      <w:r w:rsidRPr="004A4DD0">
        <w:rPr>
          <w:rFonts w:ascii="GHEA Grapalat" w:hAnsi="GHEA Grapalat"/>
          <w:lang w:val="hy-AM"/>
        </w:rPr>
        <w:t xml:space="preserve">, </w:t>
      </w:r>
      <w:r w:rsidRPr="004A4DD0">
        <w:rPr>
          <w:rFonts w:ascii="GHEA Grapalat" w:hAnsi="GHEA Grapalat" w:cs="Sylfaen"/>
          <w:lang w:val="hy-AM"/>
        </w:rPr>
        <w:t>որ</w:t>
      </w:r>
      <w:r w:rsidRPr="004A4DD0">
        <w:rPr>
          <w:rFonts w:ascii="GHEA Grapalat" w:hAnsi="GHEA Grapalat"/>
          <w:lang w:val="hy-AM"/>
        </w:rPr>
        <w:t xml:space="preserve"> </w:t>
      </w:r>
      <w:r w:rsidRPr="004A4DD0">
        <w:rPr>
          <w:rFonts w:ascii="GHEA Grapalat" w:hAnsi="GHEA Grapalat" w:cs="Sylfaen"/>
          <w:lang w:val="hy-AM"/>
        </w:rPr>
        <w:t>մեղադրանքի</w:t>
      </w:r>
      <w:r w:rsidRPr="004A4DD0">
        <w:rPr>
          <w:rFonts w:ascii="GHEA Grapalat" w:hAnsi="GHEA Grapalat"/>
          <w:lang w:val="hy-AM"/>
        </w:rPr>
        <w:t xml:space="preserve"> </w:t>
      </w:r>
      <w:r w:rsidRPr="004A4DD0">
        <w:rPr>
          <w:rFonts w:ascii="GHEA Grapalat" w:hAnsi="GHEA Grapalat" w:cs="Sylfaen"/>
          <w:lang w:val="hy-AM"/>
        </w:rPr>
        <w:t>կողմը</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կարգով</w:t>
      </w:r>
      <w:r w:rsidRPr="004A4DD0">
        <w:rPr>
          <w:rFonts w:ascii="GHEA Grapalat" w:hAnsi="GHEA Grapalat"/>
          <w:lang w:val="hy-AM"/>
        </w:rPr>
        <w:t xml:space="preserve"> </w:t>
      </w:r>
      <w:r w:rsidRPr="004A4DD0">
        <w:rPr>
          <w:rFonts w:ascii="GHEA Grapalat" w:hAnsi="GHEA Grapalat" w:cs="Sylfaen"/>
          <w:lang w:val="hy-AM"/>
        </w:rPr>
        <w:t>պատշաճորեն</w:t>
      </w:r>
      <w:r w:rsidRPr="004A4DD0">
        <w:rPr>
          <w:rFonts w:ascii="GHEA Grapalat" w:hAnsi="GHEA Grapalat"/>
          <w:lang w:val="hy-AM"/>
        </w:rPr>
        <w:t xml:space="preserve"> </w:t>
      </w:r>
      <w:r w:rsidRPr="004A4DD0">
        <w:rPr>
          <w:rFonts w:ascii="GHEA Grapalat" w:hAnsi="GHEA Grapalat" w:cs="Sylfaen"/>
          <w:lang w:val="hy-AM"/>
        </w:rPr>
        <w:t>հիմնավորել</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միջնորդվող</w:t>
      </w:r>
      <w:r w:rsidRPr="004A4DD0">
        <w:rPr>
          <w:rFonts w:ascii="GHEA Grapalat" w:hAnsi="GHEA Grapalat"/>
          <w:lang w:val="hy-AM"/>
        </w:rPr>
        <w:t xml:space="preserve"> </w:t>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միջոցի</w:t>
      </w:r>
      <w:r w:rsidRPr="004A4DD0">
        <w:rPr>
          <w:rFonts w:ascii="GHEA Grapalat" w:hAnsi="GHEA Grapalat"/>
          <w:lang w:val="hy-AM"/>
        </w:rPr>
        <w:t xml:space="preserve"> </w:t>
      </w:r>
      <w:r w:rsidRPr="004A4DD0">
        <w:rPr>
          <w:rFonts w:ascii="GHEA Grapalat" w:hAnsi="GHEA Grapalat" w:cs="Sylfaen"/>
          <w:lang w:val="hy-AM"/>
        </w:rPr>
        <w:t>կիրառման</w:t>
      </w:r>
      <w:r w:rsidRPr="004A4DD0">
        <w:rPr>
          <w:rFonts w:ascii="GHEA Grapalat" w:hAnsi="GHEA Grapalat"/>
          <w:lang w:val="hy-AM"/>
        </w:rPr>
        <w:t xml:space="preserve"> </w:t>
      </w:r>
      <w:r w:rsidRPr="004A4DD0">
        <w:rPr>
          <w:rFonts w:ascii="GHEA Grapalat" w:hAnsi="GHEA Grapalat" w:cs="Sylfaen"/>
          <w:lang w:val="hy-AM"/>
        </w:rPr>
        <w:t>անհրաժեշտությունը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իրավաչափությունը</w:t>
      </w:r>
      <w:r w:rsidRPr="004A4DD0">
        <w:rPr>
          <w:rFonts w:ascii="GHEA Grapalat" w:hAnsi="GHEA Grapalat"/>
          <w:lang w:val="hy-AM"/>
        </w:rPr>
        <w:t xml:space="preserve"> </w:t>
      </w:r>
      <w:r w:rsidRPr="004A4DD0">
        <w:rPr>
          <w:rFonts w:ascii="GHEA Grapalat" w:hAnsi="GHEA Grapalat" w:cs="Sylfaen"/>
          <w:lang w:val="hy-AM"/>
        </w:rPr>
        <w:t>միջնորդված</w:t>
      </w:r>
      <w:r w:rsidRPr="004A4DD0">
        <w:rPr>
          <w:rFonts w:ascii="GHEA Grapalat" w:hAnsi="GHEA Grapalat"/>
          <w:lang w:val="hy-AM"/>
        </w:rPr>
        <w:t xml:space="preserve"> </w:t>
      </w:r>
      <w:r w:rsidRPr="004A4DD0">
        <w:rPr>
          <w:rFonts w:ascii="GHEA Grapalat" w:hAnsi="GHEA Grapalat" w:cs="Sylfaen"/>
          <w:lang w:val="hy-AM"/>
        </w:rPr>
        <w:t>պայմաններով։</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6.</w:t>
      </w:r>
      <w:r w:rsidRPr="004A4DD0">
        <w:rPr>
          <w:rFonts w:ascii="GHEA Grapalat" w:hAnsi="GHEA Grapalat"/>
          <w:lang w:val="hy-AM"/>
        </w:rPr>
        <w:tab/>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կայացնում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1-</w:t>
      </w:r>
      <w:r w:rsidRPr="004A4DD0">
        <w:rPr>
          <w:rFonts w:ascii="GHEA Grapalat" w:hAnsi="GHEA Grapalat" w:cs="Sylfaen"/>
          <w:lang w:val="hy-AM"/>
        </w:rPr>
        <w:t>ին</w:t>
      </w:r>
      <w:r w:rsidRPr="004A4DD0">
        <w:rPr>
          <w:rFonts w:ascii="GHEA Grapalat" w:hAnsi="GHEA Grapalat"/>
          <w:lang w:val="hy-AM"/>
        </w:rPr>
        <w:t xml:space="preserve"> </w:t>
      </w:r>
      <w:r w:rsidRPr="004A4DD0">
        <w:rPr>
          <w:rFonts w:ascii="GHEA Grapalat" w:hAnsi="GHEA Grapalat" w:cs="Sylfaen"/>
          <w:lang w:val="hy-AM"/>
        </w:rPr>
        <w:t>մասի</w:t>
      </w:r>
      <w:r w:rsidRPr="004A4DD0">
        <w:rPr>
          <w:rFonts w:ascii="GHEA Grapalat" w:hAnsi="GHEA Grapalat"/>
          <w:lang w:val="hy-AM"/>
        </w:rPr>
        <w:t xml:space="preserve"> 2-</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3-</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կետով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որոշումներից</w:t>
      </w:r>
      <w:r w:rsidRPr="004A4DD0">
        <w:rPr>
          <w:rFonts w:ascii="GHEA Grapalat" w:hAnsi="GHEA Grapalat"/>
          <w:lang w:val="hy-AM"/>
        </w:rPr>
        <w:t xml:space="preserve"> </w:t>
      </w:r>
      <w:r w:rsidRPr="004A4DD0">
        <w:rPr>
          <w:rFonts w:ascii="GHEA Grapalat" w:hAnsi="GHEA Grapalat" w:cs="Sylfaen"/>
          <w:lang w:val="hy-AM"/>
        </w:rPr>
        <w:t>որևէ</w:t>
      </w:r>
      <w:r w:rsidRPr="004A4DD0">
        <w:rPr>
          <w:rFonts w:ascii="GHEA Grapalat" w:hAnsi="GHEA Grapalat"/>
          <w:lang w:val="hy-AM"/>
        </w:rPr>
        <w:t xml:space="preserve"> </w:t>
      </w:r>
      <w:r w:rsidRPr="004A4DD0">
        <w:rPr>
          <w:rFonts w:ascii="GHEA Grapalat" w:hAnsi="GHEA Grapalat" w:cs="Sylfaen"/>
          <w:lang w:val="hy-AM"/>
        </w:rPr>
        <w:t>մեկը</w:t>
      </w:r>
      <w:r w:rsidRPr="004A4DD0">
        <w:rPr>
          <w:rFonts w:ascii="GHEA Grapalat" w:hAnsi="GHEA Grapalat"/>
          <w:lang w:val="hy-AM"/>
        </w:rPr>
        <w:t xml:space="preserve">, </w:t>
      </w:r>
      <w:r w:rsidRPr="004A4DD0">
        <w:rPr>
          <w:rFonts w:ascii="GHEA Grapalat" w:hAnsi="GHEA Grapalat" w:cs="Sylfaen"/>
          <w:lang w:val="hy-AM"/>
        </w:rPr>
        <w:t>ապա</w:t>
      </w:r>
      <w:r w:rsidRPr="004A4DD0">
        <w:rPr>
          <w:rFonts w:ascii="GHEA Grapalat" w:hAnsi="GHEA Grapalat"/>
          <w:lang w:val="hy-AM"/>
        </w:rPr>
        <w:t xml:space="preserve"> </w:t>
      </w:r>
      <w:r w:rsidRPr="004A4DD0">
        <w:rPr>
          <w:rFonts w:ascii="GHEA Grapalat" w:hAnsi="GHEA Grapalat" w:cs="Sylfaen"/>
          <w:lang w:val="hy-AM"/>
        </w:rPr>
        <w:t>դրանում</w:t>
      </w:r>
      <w:r w:rsidRPr="004A4DD0">
        <w:rPr>
          <w:rFonts w:ascii="GHEA Grapalat" w:hAnsi="GHEA Grapalat"/>
          <w:lang w:val="hy-AM"/>
        </w:rPr>
        <w:t xml:space="preserve"> </w:t>
      </w:r>
      <w:r w:rsidRPr="004A4DD0">
        <w:rPr>
          <w:rFonts w:ascii="GHEA Grapalat" w:hAnsi="GHEA Grapalat" w:cs="Sylfaen"/>
          <w:lang w:val="hy-AM"/>
        </w:rPr>
        <w:t>հստակորեն</w:t>
      </w:r>
      <w:r w:rsidRPr="004A4DD0">
        <w:rPr>
          <w:rFonts w:ascii="GHEA Grapalat" w:hAnsi="GHEA Grapalat"/>
          <w:lang w:val="hy-AM"/>
        </w:rPr>
        <w:t xml:space="preserve"> </w:t>
      </w:r>
      <w:r w:rsidRPr="004A4DD0">
        <w:rPr>
          <w:rFonts w:ascii="GHEA Grapalat" w:hAnsi="GHEA Grapalat" w:cs="Sylfaen"/>
          <w:lang w:val="hy-AM"/>
        </w:rPr>
        <w:t>սահմանում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կիրառվող</w:t>
      </w:r>
      <w:r w:rsidRPr="004A4DD0">
        <w:rPr>
          <w:rFonts w:ascii="GHEA Grapalat" w:hAnsi="GHEA Grapalat"/>
          <w:lang w:val="hy-AM"/>
        </w:rPr>
        <w:t xml:space="preserve"> </w:t>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միջոցի</w:t>
      </w:r>
      <w:r w:rsidRPr="004A4DD0">
        <w:rPr>
          <w:rFonts w:ascii="GHEA Grapalat" w:hAnsi="GHEA Grapalat"/>
          <w:lang w:val="hy-AM"/>
        </w:rPr>
        <w:t xml:space="preserve"> </w:t>
      </w:r>
      <w:r w:rsidRPr="004A4DD0">
        <w:rPr>
          <w:rFonts w:ascii="GHEA Grapalat" w:hAnsi="GHEA Grapalat" w:cs="Sylfaen"/>
          <w:lang w:val="hy-AM"/>
        </w:rPr>
        <w:t>տեսակը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պայմանները։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7. Եթե դատարանը կայացնում է կալանքը որպես խափանման միջոց կիրառելու մասին որոշում, ապա մեղադրյալի հիմնավոր միջնորդության հիման վրա իրավասու է վարույթն իրականացնող մարմնին պարտավորեցնել ձեռնարկելու կալանավորվածի խնամքի տակ գտնվող անչափահաս կամ անաշխատունակ անձանց խնամքի կամ գույքի պահպանության համար անհրաժեշտ միջոցներ:</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8. Եթե դատարանը պարզում է, որ ձերբակալման ընթացքում խախտվել են ձերբակալված անձի իրավունքները, ապա որոշմամբ՝</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 հաստատում է այդ փաստը.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 ձերբակալված անձին պարզաբանում է օրենսդրությամբ սահմանված հատուցում ստանալու կարգը.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3) խախտման փաստի կապակցությամբ իրավական ընթացակարգ սկսելու նպատակով դիմում է իրավասու մարմիններին կամ պաշտոնատար անձանց.</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4) անհրաժեշտության դեպքում իրավասու մարմիններին պարտավորեցնում է միջոցներ ձեռնարկել ձերբակալված անձի իրավունքների խախտումները վերացնելու ուղղությամբ:</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9.</w:t>
      </w:r>
      <w:r w:rsidRPr="004A4DD0">
        <w:rPr>
          <w:rFonts w:ascii="GHEA Grapalat" w:hAnsi="GHEA Grapalat"/>
          <w:lang w:val="hy-AM"/>
        </w:rPr>
        <w:tab/>
      </w:r>
      <w:r w:rsidRPr="004A4DD0">
        <w:rPr>
          <w:rFonts w:ascii="GHEA Grapalat" w:hAnsi="GHEA Grapalat" w:cs="Sylfaen"/>
          <w:lang w:val="hy-AM"/>
        </w:rPr>
        <w:t>Որոշման</w:t>
      </w:r>
      <w:r w:rsidRPr="004A4DD0">
        <w:rPr>
          <w:rFonts w:ascii="GHEA Grapalat" w:hAnsi="GHEA Grapalat"/>
          <w:lang w:val="hy-AM"/>
        </w:rPr>
        <w:t xml:space="preserve"> </w:t>
      </w:r>
      <w:r w:rsidRPr="004A4DD0">
        <w:rPr>
          <w:rFonts w:ascii="GHEA Grapalat" w:hAnsi="GHEA Grapalat" w:cs="Sylfaen"/>
          <w:lang w:val="hy-AM"/>
        </w:rPr>
        <w:t>եզրափակիչ</w:t>
      </w:r>
      <w:r w:rsidRPr="004A4DD0">
        <w:rPr>
          <w:rFonts w:ascii="GHEA Grapalat" w:hAnsi="GHEA Grapalat"/>
          <w:lang w:val="hy-AM"/>
        </w:rPr>
        <w:t xml:space="preserve"> </w:t>
      </w:r>
      <w:r w:rsidRPr="004A4DD0">
        <w:rPr>
          <w:rFonts w:ascii="GHEA Grapalat" w:hAnsi="GHEA Grapalat" w:cs="Sylfaen"/>
          <w:lang w:val="hy-AM"/>
        </w:rPr>
        <w:t>մասը</w:t>
      </w:r>
      <w:r w:rsidRPr="004A4DD0">
        <w:rPr>
          <w:rFonts w:ascii="GHEA Grapalat" w:hAnsi="GHEA Grapalat"/>
          <w:lang w:val="hy-AM"/>
        </w:rPr>
        <w:t xml:space="preserve"> </w:t>
      </w:r>
      <w:r w:rsidRPr="004A4DD0">
        <w:rPr>
          <w:rFonts w:ascii="GHEA Grapalat" w:hAnsi="GHEA Grapalat" w:cs="Sylfaen"/>
          <w:lang w:val="hy-AM"/>
        </w:rPr>
        <w:t>հրապարակվում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նիստում։</w:t>
      </w:r>
      <w:r w:rsidRPr="004A4DD0">
        <w:rPr>
          <w:rFonts w:ascii="GHEA Grapalat" w:hAnsi="GHEA Grapalat"/>
          <w:lang w:val="hy-AM"/>
        </w:rPr>
        <w:t xml:space="preserve"> </w:t>
      </w:r>
      <w:r w:rsidRPr="004A4DD0">
        <w:rPr>
          <w:rFonts w:ascii="GHEA Grapalat" w:hAnsi="GHEA Grapalat" w:cs="Sylfaen"/>
          <w:lang w:val="hy-AM"/>
        </w:rPr>
        <w:t>Որոշումը</w:t>
      </w:r>
      <w:r w:rsidRPr="004A4DD0">
        <w:rPr>
          <w:rFonts w:ascii="GHEA Grapalat" w:hAnsi="GHEA Grapalat"/>
          <w:lang w:val="hy-AM"/>
        </w:rPr>
        <w:t xml:space="preserve"> </w:t>
      </w:r>
      <w:r w:rsidRPr="004A4DD0">
        <w:rPr>
          <w:rFonts w:ascii="GHEA Grapalat" w:hAnsi="GHEA Grapalat" w:cs="Sylfaen"/>
          <w:lang w:val="hy-AM"/>
        </w:rPr>
        <w:t>պատշաճ</w:t>
      </w:r>
      <w:r w:rsidRPr="004A4DD0">
        <w:rPr>
          <w:rFonts w:ascii="GHEA Grapalat" w:hAnsi="GHEA Grapalat"/>
          <w:lang w:val="hy-AM"/>
        </w:rPr>
        <w:t xml:space="preserve"> </w:t>
      </w:r>
      <w:r w:rsidRPr="004A4DD0">
        <w:rPr>
          <w:rFonts w:ascii="GHEA Grapalat" w:hAnsi="GHEA Grapalat" w:cs="Sylfaen"/>
          <w:lang w:val="hy-AM"/>
        </w:rPr>
        <w:t>ձևով</w:t>
      </w:r>
      <w:r w:rsidRPr="004A4DD0">
        <w:rPr>
          <w:rFonts w:ascii="GHEA Grapalat" w:hAnsi="GHEA Grapalat"/>
          <w:lang w:val="hy-AM"/>
        </w:rPr>
        <w:t xml:space="preserve"> </w:t>
      </w:r>
      <w:r w:rsidRPr="004A4DD0">
        <w:rPr>
          <w:rFonts w:ascii="GHEA Grapalat" w:hAnsi="GHEA Grapalat" w:cs="Sylfaen"/>
          <w:lang w:val="hy-AM"/>
        </w:rPr>
        <w:t>տրվում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w:t>
      </w:r>
      <w:r w:rsidRPr="004A4DD0">
        <w:rPr>
          <w:rFonts w:ascii="GHEA Grapalat" w:hAnsi="GHEA Grapalat"/>
          <w:lang w:val="hy-AM"/>
        </w:rPr>
        <w:t xml:space="preserve"> </w:t>
      </w:r>
      <w:r w:rsidRPr="004A4DD0">
        <w:rPr>
          <w:rFonts w:ascii="GHEA Grapalat" w:hAnsi="GHEA Grapalat" w:cs="Sylfaen"/>
          <w:lang w:val="hy-AM"/>
        </w:rPr>
        <w:t>մասնակիցներին՝</w:t>
      </w:r>
      <w:r w:rsidRPr="004A4DD0">
        <w:rPr>
          <w:rFonts w:ascii="GHEA Grapalat" w:hAnsi="GHEA Grapalat"/>
          <w:lang w:val="hy-AM"/>
        </w:rPr>
        <w:t xml:space="preserve"> </w:t>
      </w:r>
      <w:r w:rsidRPr="004A4DD0">
        <w:rPr>
          <w:rFonts w:ascii="GHEA Grapalat" w:hAnsi="GHEA Grapalat" w:cs="Sylfaen"/>
          <w:lang w:val="hy-AM"/>
        </w:rPr>
        <w:t>ոչ</w:t>
      </w:r>
      <w:r w:rsidRPr="004A4DD0">
        <w:rPr>
          <w:rFonts w:ascii="GHEA Grapalat" w:hAnsi="GHEA Grapalat"/>
          <w:lang w:val="hy-AM"/>
        </w:rPr>
        <w:t xml:space="preserve"> </w:t>
      </w:r>
      <w:r w:rsidRPr="004A4DD0">
        <w:rPr>
          <w:rFonts w:ascii="GHEA Grapalat" w:hAnsi="GHEA Grapalat" w:cs="Sylfaen"/>
          <w:lang w:val="hy-AM"/>
        </w:rPr>
        <w:t>ուշ</w:t>
      </w:r>
      <w:r w:rsidRPr="004A4DD0">
        <w:rPr>
          <w:rFonts w:ascii="GHEA Grapalat" w:hAnsi="GHEA Grapalat"/>
          <w:lang w:val="hy-AM"/>
        </w:rPr>
        <w:t xml:space="preserve">, </w:t>
      </w:r>
      <w:r w:rsidRPr="004A4DD0">
        <w:rPr>
          <w:rFonts w:ascii="GHEA Grapalat" w:hAnsi="GHEA Grapalat" w:cs="Sylfaen"/>
          <w:lang w:val="hy-AM"/>
        </w:rPr>
        <w:t>քան</w:t>
      </w:r>
      <w:r w:rsidRPr="004A4DD0">
        <w:rPr>
          <w:rFonts w:ascii="GHEA Grapalat" w:hAnsi="GHEA Grapalat"/>
          <w:lang w:val="hy-AM"/>
        </w:rPr>
        <w:t xml:space="preserve"> այն  </w:t>
      </w:r>
      <w:r w:rsidRPr="004A4DD0">
        <w:rPr>
          <w:rFonts w:ascii="GHEA Grapalat" w:hAnsi="GHEA Grapalat" w:cs="Sylfaen"/>
          <w:lang w:val="hy-AM"/>
        </w:rPr>
        <w:t>հրապարակելուց</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3 </w:t>
      </w:r>
      <w:r w:rsidRPr="004A4DD0">
        <w:rPr>
          <w:rFonts w:ascii="GHEA Grapalat" w:hAnsi="GHEA Grapalat" w:cs="Sylfaen"/>
          <w:lang w:val="hy-AM"/>
        </w:rPr>
        <w:t>ժամվա</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Որոշման</w:t>
      </w:r>
      <w:r w:rsidRPr="004A4DD0">
        <w:rPr>
          <w:rFonts w:ascii="GHEA Grapalat" w:hAnsi="GHEA Grapalat"/>
          <w:lang w:val="hy-AM"/>
        </w:rPr>
        <w:t xml:space="preserve"> </w:t>
      </w:r>
      <w:r w:rsidRPr="004A4DD0">
        <w:rPr>
          <w:rFonts w:ascii="GHEA Grapalat" w:hAnsi="GHEA Grapalat" w:cs="Sylfaen"/>
          <w:lang w:val="hy-AM"/>
        </w:rPr>
        <w:t>պատճենը</w:t>
      </w:r>
      <w:r w:rsidRPr="004A4DD0">
        <w:rPr>
          <w:rFonts w:ascii="GHEA Grapalat" w:hAnsi="GHEA Grapalat"/>
          <w:lang w:val="hy-AM"/>
        </w:rPr>
        <w:t xml:space="preserve"> </w:t>
      </w:r>
      <w:r w:rsidRPr="004A4DD0">
        <w:rPr>
          <w:rFonts w:ascii="GHEA Grapalat" w:hAnsi="GHEA Grapalat" w:cs="Sylfaen"/>
          <w:lang w:val="hy-AM"/>
        </w:rPr>
        <w:t>պատշաճ</w:t>
      </w:r>
      <w:r w:rsidRPr="004A4DD0">
        <w:rPr>
          <w:rFonts w:ascii="GHEA Grapalat" w:hAnsi="GHEA Grapalat"/>
          <w:lang w:val="hy-AM"/>
        </w:rPr>
        <w:t xml:space="preserve"> </w:t>
      </w:r>
      <w:r w:rsidRPr="004A4DD0">
        <w:rPr>
          <w:rFonts w:ascii="GHEA Grapalat" w:hAnsi="GHEA Grapalat" w:cs="Sylfaen"/>
          <w:lang w:val="hy-AM"/>
        </w:rPr>
        <w:t>ձևով</w:t>
      </w:r>
      <w:r w:rsidRPr="004A4DD0">
        <w:rPr>
          <w:rFonts w:ascii="GHEA Grapalat" w:hAnsi="GHEA Grapalat"/>
          <w:lang w:val="hy-AM"/>
        </w:rPr>
        <w:t xml:space="preserve"> </w:t>
      </w:r>
      <w:r w:rsidRPr="004A4DD0">
        <w:rPr>
          <w:rFonts w:ascii="GHEA Grapalat" w:hAnsi="GHEA Grapalat" w:cs="Sylfaen"/>
          <w:lang w:val="hy-AM"/>
        </w:rPr>
        <w:t>ուղարկվում</w:t>
      </w:r>
      <w:r w:rsidRPr="004A4DD0">
        <w:rPr>
          <w:rFonts w:ascii="GHEA Grapalat" w:hAnsi="GHEA Grapalat"/>
          <w:lang w:val="hy-AM"/>
        </w:rPr>
        <w:t xml:space="preserve"> </w:t>
      </w:r>
      <w:r w:rsidRPr="004A4DD0">
        <w:rPr>
          <w:rFonts w:ascii="GHEA Grapalat" w:hAnsi="GHEA Grapalat" w:cs="Sylfaen"/>
          <w:lang w:val="hy-AM"/>
        </w:rPr>
        <w:t>է այն</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հաշվառման</w:t>
      </w:r>
      <w:r w:rsidRPr="004A4DD0">
        <w:rPr>
          <w:rFonts w:ascii="GHEA Grapalat" w:hAnsi="GHEA Grapalat"/>
          <w:lang w:val="hy-AM"/>
        </w:rPr>
        <w:t xml:space="preserve"> </w:t>
      </w:r>
      <w:r w:rsidRPr="004A4DD0">
        <w:rPr>
          <w:rFonts w:ascii="GHEA Grapalat" w:hAnsi="GHEA Grapalat" w:cs="Sylfaen"/>
          <w:lang w:val="hy-AM"/>
        </w:rPr>
        <w:t>հասցեով, ում գտնվելու վայրը հայտնի չէ։</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 xml:space="preserve"> </w:t>
      </w:r>
    </w:p>
    <w:p w:rsidR="001110CD" w:rsidRPr="004A4DD0" w:rsidRDefault="001110CD" w:rsidP="001110CD">
      <w:pPr>
        <w:pStyle w:val="Heading4"/>
      </w:pPr>
      <w:bookmarkStart w:id="766" w:name="_Toc343337889"/>
      <w:bookmarkStart w:id="767" w:name="_Toc19124692"/>
      <w:r w:rsidRPr="004A4DD0">
        <w:t>Կալանքը վերացնելու կամ կալանքի փոխարեն այլընտրանքային խափանման միջոց կիրառելու միջնորդությունը և դրա քննությունը</w:t>
      </w:r>
      <w:bookmarkEnd w:id="766"/>
      <w:bookmarkEnd w:id="767"/>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lang w:val="hy-AM"/>
        </w:rPr>
        <w:t>Կալանավորված</w:t>
      </w:r>
      <w:r w:rsidRPr="004A4DD0">
        <w:rPr>
          <w:rFonts w:ascii="GHEA Grapalat" w:hAnsi="GHEA Grapalat"/>
          <w:lang w:val="hy-AM"/>
        </w:rPr>
        <w:t xml:space="preserve"> </w:t>
      </w:r>
      <w:r w:rsidRPr="004A4DD0">
        <w:rPr>
          <w:rFonts w:ascii="GHEA Grapalat" w:hAnsi="GHEA Grapalat" w:cs="Sylfaen"/>
          <w:lang w:val="hy-AM"/>
        </w:rPr>
        <w:t>մեղադրյալը</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պաշտպանը</w:t>
      </w:r>
      <w:r w:rsidRPr="004A4DD0">
        <w:rPr>
          <w:rFonts w:ascii="GHEA Grapalat" w:hAnsi="GHEA Grapalat"/>
          <w:lang w:val="hy-AM"/>
        </w:rPr>
        <w:t xml:space="preserve"> կամ </w:t>
      </w:r>
      <w:r w:rsidRPr="004A4DD0">
        <w:rPr>
          <w:rFonts w:ascii="GHEA Grapalat" w:hAnsi="GHEA Grapalat" w:cs="Sylfaen"/>
          <w:lang w:val="hy-AM"/>
        </w:rPr>
        <w:t>օրինական</w:t>
      </w:r>
      <w:r w:rsidRPr="004A4DD0">
        <w:rPr>
          <w:rFonts w:ascii="GHEA Grapalat" w:hAnsi="GHEA Grapalat"/>
          <w:lang w:val="hy-AM"/>
        </w:rPr>
        <w:t xml:space="preserve"> </w:t>
      </w:r>
      <w:r w:rsidRPr="004A4DD0">
        <w:rPr>
          <w:rFonts w:ascii="GHEA Grapalat" w:hAnsi="GHEA Grapalat" w:cs="Sylfaen"/>
          <w:lang w:val="hy-AM"/>
        </w:rPr>
        <w:t>ներկայացուցիչն</w:t>
      </w:r>
      <w:r w:rsidRPr="004A4DD0">
        <w:rPr>
          <w:rFonts w:ascii="GHEA Grapalat" w:hAnsi="GHEA Grapalat"/>
          <w:lang w:val="hy-AM"/>
        </w:rPr>
        <w:t xml:space="preserve"> </w:t>
      </w:r>
      <w:r w:rsidRPr="004A4DD0">
        <w:rPr>
          <w:rFonts w:ascii="GHEA Grapalat" w:hAnsi="GHEA Grapalat" w:cs="Sylfaen"/>
          <w:lang w:val="hy-AM"/>
        </w:rPr>
        <w:t>իրավունք</w:t>
      </w:r>
      <w:r w:rsidRPr="004A4DD0">
        <w:rPr>
          <w:rFonts w:ascii="GHEA Grapalat" w:hAnsi="GHEA Grapalat"/>
          <w:lang w:val="hy-AM"/>
        </w:rPr>
        <w:t xml:space="preserve"> </w:t>
      </w:r>
      <w:r w:rsidRPr="004A4DD0">
        <w:rPr>
          <w:rFonts w:ascii="GHEA Grapalat" w:hAnsi="GHEA Grapalat" w:cs="Sylfaen"/>
          <w:lang w:val="hy-AM"/>
        </w:rPr>
        <w:t>ունեն</w:t>
      </w:r>
      <w:r w:rsidRPr="004A4DD0">
        <w:rPr>
          <w:rFonts w:ascii="GHEA Grapalat" w:hAnsi="GHEA Grapalat"/>
          <w:lang w:val="hy-AM"/>
        </w:rPr>
        <w:t xml:space="preserve"> </w:t>
      </w:r>
      <w:r w:rsidRPr="004A4DD0">
        <w:rPr>
          <w:rFonts w:ascii="GHEA Grapalat" w:hAnsi="GHEA Grapalat" w:cs="Sylfaen"/>
          <w:lang w:val="hy-AM"/>
        </w:rPr>
        <w:t>միջնորդություն</w:t>
      </w:r>
      <w:r w:rsidRPr="004A4DD0">
        <w:rPr>
          <w:rFonts w:ascii="GHEA Grapalat" w:hAnsi="GHEA Grapalat"/>
          <w:lang w:val="hy-AM"/>
        </w:rPr>
        <w:t xml:space="preserve"> </w:t>
      </w:r>
      <w:r w:rsidRPr="004A4DD0">
        <w:rPr>
          <w:rFonts w:ascii="GHEA Grapalat" w:hAnsi="GHEA Grapalat" w:cs="Sylfaen"/>
          <w:lang w:val="hy-AM"/>
        </w:rPr>
        <w:t>ներկայացնել</w:t>
      </w:r>
      <w:r w:rsidRPr="004A4DD0">
        <w:rPr>
          <w:rFonts w:ascii="GHEA Grapalat" w:hAnsi="GHEA Grapalat"/>
          <w:lang w:val="hy-AM"/>
        </w:rPr>
        <w:t xml:space="preserve"> </w:t>
      </w:r>
      <w:r w:rsidRPr="004A4DD0">
        <w:rPr>
          <w:rFonts w:ascii="GHEA Grapalat" w:hAnsi="GHEA Grapalat" w:cs="Sylfaen"/>
          <w:lang w:val="hy-AM"/>
        </w:rPr>
        <w:t>դատարան</w:t>
      </w:r>
      <w:r w:rsidRPr="004A4DD0">
        <w:rPr>
          <w:rFonts w:ascii="GHEA Grapalat" w:hAnsi="GHEA Grapalat"/>
          <w:lang w:val="hy-AM"/>
        </w:rPr>
        <w:t xml:space="preserve"> </w:t>
      </w:r>
      <w:r w:rsidRPr="004A4DD0">
        <w:rPr>
          <w:rFonts w:ascii="GHEA Grapalat" w:hAnsi="GHEA Grapalat" w:cs="Sylfaen"/>
          <w:lang w:val="hy-AM"/>
        </w:rPr>
        <w:t>կալանքը</w:t>
      </w:r>
      <w:r w:rsidRPr="004A4DD0">
        <w:rPr>
          <w:rFonts w:ascii="GHEA Grapalat" w:hAnsi="GHEA Grapalat"/>
          <w:lang w:val="hy-AM"/>
        </w:rPr>
        <w:t xml:space="preserve"> </w:t>
      </w:r>
      <w:r w:rsidRPr="004A4DD0">
        <w:rPr>
          <w:rFonts w:ascii="GHEA Grapalat" w:hAnsi="GHEA Grapalat" w:cs="Sylfaen"/>
          <w:lang w:val="hy-AM"/>
        </w:rPr>
        <w:t>վերացնելու</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կալանքի</w:t>
      </w:r>
      <w:r w:rsidRPr="004A4DD0">
        <w:rPr>
          <w:rFonts w:ascii="GHEA Grapalat" w:hAnsi="GHEA Grapalat"/>
          <w:lang w:val="hy-AM"/>
        </w:rPr>
        <w:t xml:space="preserve"> </w:t>
      </w:r>
      <w:r w:rsidRPr="004A4DD0">
        <w:rPr>
          <w:rFonts w:ascii="GHEA Grapalat" w:hAnsi="GHEA Grapalat" w:cs="Sylfaen"/>
          <w:lang w:val="hy-AM"/>
        </w:rPr>
        <w:t>փոխարեն</w:t>
      </w:r>
      <w:r w:rsidRPr="004A4DD0">
        <w:rPr>
          <w:rFonts w:ascii="GHEA Grapalat" w:hAnsi="GHEA Grapalat"/>
          <w:lang w:val="hy-AM"/>
        </w:rPr>
        <w:t xml:space="preserve"> </w:t>
      </w:r>
      <w:r w:rsidRPr="004A4DD0">
        <w:rPr>
          <w:rFonts w:ascii="GHEA Grapalat" w:hAnsi="GHEA Grapalat" w:cs="Sylfaen"/>
          <w:lang w:val="hy-AM"/>
        </w:rPr>
        <w:t>այլընտրանքային</w:t>
      </w:r>
      <w:r w:rsidRPr="004A4DD0">
        <w:rPr>
          <w:rFonts w:ascii="GHEA Grapalat" w:hAnsi="GHEA Grapalat"/>
          <w:lang w:val="hy-AM"/>
        </w:rPr>
        <w:t xml:space="preserve"> </w:t>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w:t>
      </w:r>
      <w:r w:rsidRPr="004A4DD0">
        <w:rPr>
          <w:rFonts w:ascii="GHEA Grapalat" w:hAnsi="GHEA Grapalat"/>
          <w:lang w:val="hy-AM"/>
        </w:rPr>
        <w:t xml:space="preserve"> </w:t>
      </w:r>
      <w:r w:rsidRPr="004A4DD0">
        <w:rPr>
          <w:rFonts w:ascii="GHEA Grapalat" w:hAnsi="GHEA Grapalat" w:cs="Sylfaen"/>
          <w:lang w:val="hy-AM"/>
        </w:rPr>
        <w:t>կիրառելու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կալանքի</w:t>
      </w:r>
      <w:r w:rsidRPr="004A4DD0">
        <w:rPr>
          <w:rFonts w:ascii="GHEA Grapalat" w:hAnsi="GHEA Grapalat"/>
          <w:lang w:val="hy-AM"/>
        </w:rPr>
        <w:t xml:space="preserve"> </w:t>
      </w:r>
      <w:r w:rsidRPr="004A4DD0">
        <w:rPr>
          <w:rFonts w:ascii="GHEA Grapalat" w:hAnsi="GHEA Grapalat" w:cs="Sylfaen"/>
          <w:lang w:val="hy-AM"/>
        </w:rPr>
        <w:t>ժամկետը</w:t>
      </w:r>
      <w:r w:rsidRPr="004A4DD0">
        <w:rPr>
          <w:rFonts w:ascii="GHEA Grapalat" w:hAnsi="GHEA Grapalat"/>
          <w:lang w:val="hy-AM"/>
        </w:rPr>
        <w:t xml:space="preserve"> </w:t>
      </w:r>
      <w:r w:rsidRPr="004A4DD0">
        <w:rPr>
          <w:rFonts w:ascii="GHEA Grapalat" w:hAnsi="GHEA Grapalat" w:cs="Sylfaen"/>
          <w:lang w:val="hy-AM"/>
        </w:rPr>
        <w:t>լրանալուց</w:t>
      </w:r>
      <w:r w:rsidRPr="004A4DD0">
        <w:rPr>
          <w:rFonts w:ascii="GHEA Grapalat" w:hAnsi="GHEA Grapalat"/>
          <w:lang w:val="hy-AM"/>
        </w:rPr>
        <w:t xml:space="preserve"> </w:t>
      </w:r>
      <w:r w:rsidRPr="004A4DD0">
        <w:rPr>
          <w:rFonts w:ascii="GHEA Grapalat" w:hAnsi="GHEA Grapalat" w:cs="Sylfaen"/>
          <w:lang w:val="hy-AM"/>
        </w:rPr>
        <w:t>ոչ</w:t>
      </w:r>
      <w:r w:rsidRPr="004A4DD0">
        <w:rPr>
          <w:rFonts w:ascii="GHEA Grapalat" w:hAnsi="GHEA Grapalat"/>
          <w:lang w:val="hy-AM"/>
        </w:rPr>
        <w:t xml:space="preserve"> </w:t>
      </w:r>
      <w:r w:rsidRPr="004A4DD0">
        <w:rPr>
          <w:rFonts w:ascii="GHEA Grapalat" w:hAnsi="GHEA Grapalat" w:cs="Sylfaen"/>
          <w:lang w:val="hy-AM"/>
        </w:rPr>
        <w:t>ուշ</w:t>
      </w:r>
      <w:r w:rsidRPr="004A4DD0">
        <w:rPr>
          <w:rFonts w:ascii="GHEA Grapalat" w:hAnsi="GHEA Grapalat"/>
          <w:lang w:val="hy-AM"/>
        </w:rPr>
        <w:t xml:space="preserve">, </w:t>
      </w:r>
      <w:r w:rsidRPr="004A4DD0">
        <w:rPr>
          <w:rFonts w:ascii="GHEA Grapalat" w:hAnsi="GHEA Grapalat" w:cs="Sylfaen"/>
          <w:lang w:val="hy-AM"/>
        </w:rPr>
        <w:t>քան</w:t>
      </w:r>
      <w:r w:rsidRPr="004A4DD0">
        <w:rPr>
          <w:rFonts w:ascii="GHEA Grapalat" w:hAnsi="GHEA Grapalat"/>
          <w:lang w:val="hy-AM"/>
        </w:rPr>
        <w:t xml:space="preserve"> </w:t>
      </w:r>
      <w:r w:rsidRPr="004A4DD0">
        <w:rPr>
          <w:rFonts w:ascii="GHEA Grapalat" w:hAnsi="GHEA Grapalat" w:cs="Sylfaen"/>
          <w:lang w:val="hy-AM"/>
        </w:rPr>
        <w:t>յոթ</w:t>
      </w:r>
      <w:r w:rsidRPr="004A4DD0">
        <w:rPr>
          <w:rFonts w:ascii="GHEA Grapalat" w:hAnsi="GHEA Grapalat"/>
          <w:lang w:val="hy-AM"/>
        </w:rPr>
        <w:t xml:space="preserve"> </w:t>
      </w:r>
      <w:r w:rsidRPr="004A4DD0">
        <w:rPr>
          <w:rFonts w:ascii="GHEA Grapalat" w:hAnsi="GHEA Grapalat" w:cs="Sylfaen"/>
          <w:lang w:val="hy-AM"/>
        </w:rPr>
        <w:t>օր</w:t>
      </w:r>
      <w:r w:rsidRPr="004A4DD0">
        <w:rPr>
          <w:rFonts w:ascii="GHEA Grapalat" w:hAnsi="GHEA Grapalat"/>
          <w:lang w:val="hy-AM"/>
        </w:rPr>
        <w:t xml:space="preserve"> </w:t>
      </w:r>
      <w:r w:rsidRPr="004A4DD0">
        <w:rPr>
          <w:rFonts w:ascii="GHEA Grapalat" w:hAnsi="GHEA Grapalat" w:cs="Sylfaen"/>
          <w:lang w:val="hy-AM"/>
        </w:rPr>
        <w:t>առաջ։</w:t>
      </w:r>
      <w:r w:rsidRPr="004A4DD0">
        <w:rPr>
          <w:rFonts w:ascii="GHEA Grapalat" w:hAnsi="GHEA Grapalat"/>
          <w:lang w:val="hy-AM"/>
        </w:rPr>
        <w:t xml:space="preserve"> </w:t>
      </w:r>
      <w:r w:rsidRPr="004A4DD0">
        <w:rPr>
          <w:rFonts w:ascii="GHEA Grapalat" w:hAnsi="GHEA Grapalat" w:cs="Sylfaen"/>
          <w:lang w:val="hy-AM"/>
        </w:rPr>
        <w:t>Միջնորդության</w:t>
      </w:r>
      <w:r w:rsidRPr="004A4DD0">
        <w:rPr>
          <w:rFonts w:ascii="GHEA Grapalat" w:hAnsi="GHEA Grapalat"/>
          <w:lang w:val="hy-AM"/>
        </w:rPr>
        <w:t xml:space="preserve"> </w:t>
      </w:r>
      <w:r w:rsidRPr="004A4DD0">
        <w:rPr>
          <w:rFonts w:ascii="GHEA Grapalat" w:hAnsi="GHEA Grapalat" w:cs="Sylfaen"/>
          <w:lang w:val="hy-AM"/>
        </w:rPr>
        <w:t>պատճենն</w:t>
      </w:r>
      <w:r w:rsidRPr="004A4DD0">
        <w:rPr>
          <w:rFonts w:ascii="GHEA Grapalat" w:hAnsi="GHEA Grapalat"/>
          <w:lang w:val="hy-AM"/>
        </w:rPr>
        <w:t xml:space="preserve"> </w:t>
      </w:r>
      <w:r w:rsidRPr="004A4DD0">
        <w:rPr>
          <w:rFonts w:ascii="GHEA Grapalat" w:hAnsi="GHEA Grapalat" w:cs="Sylfaen"/>
          <w:lang w:val="hy-AM"/>
        </w:rPr>
        <w:t>ուղարկվում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մինչդատական</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քննիչին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հսկող</w:t>
      </w:r>
      <w:r w:rsidRPr="004A4DD0">
        <w:rPr>
          <w:rFonts w:ascii="GHEA Grapalat" w:hAnsi="GHEA Grapalat"/>
          <w:lang w:val="hy-AM"/>
        </w:rPr>
        <w:t xml:space="preserve"> </w:t>
      </w:r>
      <w:r w:rsidRPr="004A4DD0">
        <w:rPr>
          <w:rFonts w:ascii="GHEA Grapalat" w:hAnsi="GHEA Grapalat" w:cs="Sylfaen"/>
          <w:lang w:val="hy-AM"/>
        </w:rPr>
        <w:t>դատախազին։</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w:t>
      </w:r>
      <w:r w:rsidRPr="004A4DD0">
        <w:rPr>
          <w:rFonts w:ascii="GHEA Grapalat" w:hAnsi="GHEA Grapalat"/>
          <w:lang w:val="hy-AM"/>
        </w:rPr>
        <w:tab/>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մերժում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միջնորդության</w:t>
      </w:r>
      <w:r w:rsidRPr="004A4DD0">
        <w:rPr>
          <w:rFonts w:ascii="GHEA Grapalat" w:hAnsi="GHEA Grapalat"/>
          <w:lang w:val="hy-AM"/>
        </w:rPr>
        <w:t xml:space="preserve"> </w:t>
      </w:r>
      <w:r w:rsidRPr="004A4DD0">
        <w:rPr>
          <w:rFonts w:ascii="GHEA Grapalat" w:hAnsi="GHEA Grapalat" w:cs="Sylfaen"/>
          <w:lang w:val="hy-AM"/>
        </w:rPr>
        <w:t>հիման</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հարուցումը</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ներկայացվել</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ոչ</w:t>
      </w:r>
      <w:r w:rsidRPr="004A4DD0">
        <w:rPr>
          <w:rFonts w:ascii="GHEA Grapalat" w:hAnsi="GHEA Grapalat"/>
          <w:lang w:val="hy-AM"/>
        </w:rPr>
        <w:t xml:space="preserve"> </w:t>
      </w:r>
      <w:r w:rsidRPr="004A4DD0">
        <w:rPr>
          <w:rFonts w:ascii="GHEA Grapalat" w:hAnsi="GHEA Grapalat" w:cs="Sylfaen"/>
          <w:lang w:val="hy-AM"/>
        </w:rPr>
        <w:t>պատշաճ</w:t>
      </w:r>
      <w:r w:rsidRPr="004A4DD0">
        <w:rPr>
          <w:rFonts w:ascii="GHEA Grapalat" w:hAnsi="GHEA Grapalat"/>
          <w:lang w:val="hy-AM"/>
        </w:rPr>
        <w:t xml:space="preserve"> </w:t>
      </w:r>
      <w:r w:rsidRPr="004A4DD0">
        <w:rPr>
          <w:rFonts w:ascii="GHEA Grapalat" w:hAnsi="GHEA Grapalat" w:cs="Sylfaen"/>
          <w:lang w:val="hy-AM"/>
        </w:rPr>
        <w:t>անձի կողմից</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ոչ</w:t>
      </w:r>
      <w:r w:rsidRPr="004A4DD0">
        <w:rPr>
          <w:rFonts w:ascii="GHEA Grapalat" w:hAnsi="GHEA Grapalat"/>
          <w:lang w:val="hy-AM"/>
        </w:rPr>
        <w:t xml:space="preserve"> </w:t>
      </w:r>
      <w:r w:rsidRPr="004A4DD0">
        <w:rPr>
          <w:rFonts w:ascii="GHEA Grapalat" w:hAnsi="GHEA Grapalat" w:cs="Sylfaen"/>
          <w:lang w:val="hy-AM"/>
        </w:rPr>
        <w:t>պատշաճ</w:t>
      </w:r>
      <w:r w:rsidRPr="004A4DD0">
        <w:rPr>
          <w:rFonts w:ascii="GHEA Grapalat" w:hAnsi="GHEA Grapalat"/>
          <w:lang w:val="hy-AM"/>
        </w:rPr>
        <w:t xml:space="preserve"> </w:t>
      </w:r>
      <w:r w:rsidRPr="004A4DD0">
        <w:rPr>
          <w:rFonts w:ascii="GHEA Grapalat" w:hAnsi="GHEA Grapalat" w:cs="Sylfaen"/>
          <w:lang w:val="hy-AM"/>
        </w:rPr>
        <w:t>ժամկետում</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դրանում</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lang w:val="hy-AM"/>
        </w:rPr>
        <w:t xml:space="preserve"> </w:t>
      </w:r>
      <w:r w:rsidRPr="004A4DD0">
        <w:rPr>
          <w:rFonts w:ascii="GHEA Grapalat" w:hAnsi="GHEA Grapalat" w:cs="Sylfaen"/>
          <w:lang w:val="hy-AM"/>
        </w:rPr>
        <w:t>ներկայացվել</w:t>
      </w:r>
      <w:r w:rsidRPr="004A4DD0">
        <w:rPr>
          <w:rFonts w:ascii="GHEA Grapalat" w:hAnsi="GHEA Grapalat"/>
          <w:lang w:val="hy-AM"/>
        </w:rPr>
        <w:t xml:space="preserve"> </w:t>
      </w:r>
      <w:r w:rsidRPr="004A4DD0">
        <w:rPr>
          <w:rFonts w:ascii="GHEA Grapalat" w:hAnsi="GHEA Grapalat" w:cs="Sylfaen"/>
          <w:lang w:val="hy-AM"/>
        </w:rPr>
        <w:t>կալանքի</w:t>
      </w:r>
      <w:r w:rsidRPr="004A4DD0">
        <w:rPr>
          <w:rFonts w:ascii="GHEA Grapalat" w:hAnsi="GHEA Grapalat"/>
          <w:lang w:val="hy-AM"/>
        </w:rPr>
        <w:t xml:space="preserve"> </w:t>
      </w:r>
      <w:r w:rsidRPr="004A4DD0">
        <w:rPr>
          <w:rFonts w:ascii="GHEA Grapalat" w:hAnsi="GHEA Grapalat" w:cs="Sylfaen"/>
          <w:lang w:val="hy-AM"/>
        </w:rPr>
        <w:t>իրավաչափությունը</w:t>
      </w:r>
      <w:r w:rsidRPr="004A4DD0">
        <w:rPr>
          <w:rFonts w:ascii="GHEA Grapalat" w:hAnsi="GHEA Grapalat"/>
          <w:lang w:val="hy-AM"/>
        </w:rPr>
        <w:t xml:space="preserve"> </w:t>
      </w:r>
      <w:r w:rsidRPr="004A4DD0">
        <w:rPr>
          <w:rFonts w:ascii="GHEA Grapalat" w:hAnsi="GHEA Grapalat" w:cs="Sylfaen"/>
          <w:lang w:val="hy-AM"/>
        </w:rPr>
        <w:t>վիճարկող</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այլընտրանքային</w:t>
      </w:r>
      <w:r w:rsidRPr="004A4DD0">
        <w:rPr>
          <w:rFonts w:ascii="GHEA Grapalat" w:hAnsi="GHEA Grapalat"/>
          <w:lang w:val="hy-AM"/>
        </w:rPr>
        <w:t xml:space="preserve"> </w:t>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միջոցների</w:t>
      </w:r>
      <w:r w:rsidRPr="004A4DD0">
        <w:rPr>
          <w:rFonts w:ascii="GHEA Grapalat" w:hAnsi="GHEA Grapalat"/>
          <w:lang w:val="hy-AM"/>
        </w:rPr>
        <w:t xml:space="preserve"> </w:t>
      </w:r>
      <w:r w:rsidRPr="004A4DD0">
        <w:rPr>
          <w:rFonts w:ascii="GHEA Grapalat" w:hAnsi="GHEA Grapalat" w:cs="Sylfaen"/>
          <w:lang w:val="hy-AM"/>
        </w:rPr>
        <w:t>կիրառման</w:t>
      </w:r>
      <w:r w:rsidRPr="004A4DD0">
        <w:rPr>
          <w:rFonts w:ascii="GHEA Grapalat" w:hAnsi="GHEA Grapalat"/>
          <w:lang w:val="hy-AM"/>
        </w:rPr>
        <w:t xml:space="preserve"> </w:t>
      </w:r>
      <w:r w:rsidRPr="004A4DD0">
        <w:rPr>
          <w:rFonts w:ascii="GHEA Grapalat" w:hAnsi="GHEA Grapalat" w:cs="Sylfaen"/>
          <w:lang w:val="hy-AM"/>
        </w:rPr>
        <w:t>հնարավորությունը</w:t>
      </w:r>
      <w:r w:rsidRPr="004A4DD0">
        <w:rPr>
          <w:rFonts w:ascii="GHEA Grapalat" w:hAnsi="GHEA Grapalat"/>
          <w:lang w:val="hy-AM"/>
        </w:rPr>
        <w:t xml:space="preserve"> </w:t>
      </w:r>
      <w:r w:rsidRPr="004A4DD0">
        <w:rPr>
          <w:rFonts w:ascii="GHEA Grapalat" w:hAnsi="GHEA Grapalat" w:cs="Sylfaen"/>
          <w:lang w:val="hy-AM"/>
        </w:rPr>
        <w:t>հիմնավորող</w:t>
      </w:r>
      <w:r w:rsidRPr="004A4DD0">
        <w:rPr>
          <w:rFonts w:ascii="GHEA Grapalat" w:hAnsi="GHEA Grapalat"/>
          <w:lang w:val="hy-AM"/>
        </w:rPr>
        <w:t xml:space="preserve"> </w:t>
      </w:r>
      <w:r w:rsidRPr="004A4DD0">
        <w:rPr>
          <w:rFonts w:ascii="GHEA Grapalat" w:hAnsi="GHEA Grapalat" w:cs="Sylfaen"/>
          <w:lang w:val="hy-AM"/>
        </w:rPr>
        <w:t>նոր</w:t>
      </w:r>
      <w:r w:rsidRPr="004A4DD0">
        <w:rPr>
          <w:rFonts w:ascii="GHEA Grapalat" w:hAnsi="GHEA Grapalat"/>
          <w:lang w:val="hy-AM"/>
        </w:rPr>
        <w:t xml:space="preserve"> </w:t>
      </w:r>
      <w:r w:rsidRPr="004A4DD0">
        <w:rPr>
          <w:rFonts w:ascii="GHEA Grapalat" w:hAnsi="GHEA Grapalat" w:cs="Sylfaen"/>
          <w:lang w:val="hy-AM"/>
        </w:rPr>
        <w:t>էական</w:t>
      </w:r>
      <w:r w:rsidRPr="004A4DD0">
        <w:rPr>
          <w:rFonts w:ascii="GHEA Grapalat" w:hAnsi="GHEA Grapalat"/>
          <w:lang w:val="hy-AM"/>
        </w:rPr>
        <w:t xml:space="preserve"> </w:t>
      </w:r>
      <w:r w:rsidRPr="004A4DD0">
        <w:rPr>
          <w:rFonts w:ascii="GHEA Grapalat" w:hAnsi="GHEA Grapalat" w:cs="Sylfaen"/>
          <w:lang w:val="hy-AM"/>
        </w:rPr>
        <w:t>փաստարկներ։</w:t>
      </w:r>
      <w:r w:rsidRPr="004A4DD0">
        <w:rPr>
          <w:rFonts w:ascii="GHEA Grapalat" w:hAnsi="GHEA Grapalat"/>
          <w:lang w:val="hy-AM"/>
        </w:rPr>
        <w:t xml:space="preserve"> </w:t>
      </w:r>
      <w:r w:rsidRPr="004A4DD0">
        <w:rPr>
          <w:rFonts w:ascii="GHEA Grapalat" w:hAnsi="GHEA Grapalat" w:cs="Sylfaen"/>
          <w:lang w:val="hy-AM"/>
        </w:rPr>
        <w:t>Հակառակ</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միջնորդության</w:t>
      </w:r>
      <w:r w:rsidRPr="004A4DD0">
        <w:rPr>
          <w:rFonts w:ascii="GHEA Grapalat" w:hAnsi="GHEA Grapalat"/>
          <w:lang w:val="hy-AM"/>
        </w:rPr>
        <w:t xml:space="preserve"> </w:t>
      </w:r>
      <w:r w:rsidRPr="004A4DD0">
        <w:rPr>
          <w:rFonts w:ascii="GHEA Grapalat" w:hAnsi="GHEA Grapalat" w:cs="Sylfaen"/>
          <w:lang w:val="hy-AM"/>
        </w:rPr>
        <w:t>հիման</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 xml:space="preserve"> </w:t>
      </w:r>
      <w:r w:rsidRPr="004A4DD0">
        <w:rPr>
          <w:rFonts w:ascii="GHEA Grapalat" w:hAnsi="GHEA Grapalat" w:cs="Sylfaen"/>
          <w:lang w:val="hy-AM"/>
        </w:rPr>
        <w:t>հարուցում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վարույթ</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հինգ</w:t>
      </w:r>
      <w:r w:rsidRPr="004A4DD0">
        <w:rPr>
          <w:rFonts w:ascii="GHEA Grapalat" w:hAnsi="GHEA Grapalat"/>
          <w:lang w:val="hy-AM"/>
        </w:rPr>
        <w:t xml:space="preserve"> </w:t>
      </w:r>
      <w:r w:rsidRPr="004A4DD0">
        <w:rPr>
          <w:rFonts w:ascii="GHEA Grapalat" w:hAnsi="GHEA Grapalat" w:cs="Sylfaen"/>
          <w:lang w:val="hy-AM"/>
        </w:rPr>
        <w:t>օրվա</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նշանակում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w:t>
      </w:r>
      <w:r w:rsidRPr="004A4DD0">
        <w:rPr>
          <w:rFonts w:ascii="GHEA Grapalat" w:hAnsi="GHEA Grapalat"/>
          <w:lang w:val="hy-AM"/>
        </w:rPr>
        <w:tab/>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միջնորդությամբ դատալսումներն անցկացվում են</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287-</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w:t>
      </w:r>
      <w:r w:rsidRPr="004A4DD0">
        <w:rPr>
          <w:rFonts w:ascii="GHEA Grapalat" w:hAnsi="GHEA Grapalat" w:cs="Sylfaen"/>
          <w:lang w:val="hy-AM"/>
        </w:rPr>
        <w:t>պահանջների</w:t>
      </w:r>
      <w:r w:rsidRPr="004A4DD0">
        <w:rPr>
          <w:rFonts w:ascii="GHEA Grapalat" w:hAnsi="GHEA Grapalat"/>
          <w:lang w:val="hy-AM"/>
        </w:rPr>
        <w:t xml:space="preserve"> </w:t>
      </w:r>
      <w:r w:rsidRPr="004A4DD0">
        <w:rPr>
          <w:rFonts w:ascii="GHEA Grapalat" w:hAnsi="GHEA Grapalat" w:cs="Sylfaen"/>
          <w:lang w:val="hy-AM"/>
        </w:rPr>
        <w:t>պահպանմամբ։</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միջնորդության</w:t>
      </w:r>
      <w:r w:rsidRPr="004A4DD0">
        <w:rPr>
          <w:rFonts w:ascii="GHEA Grapalat" w:hAnsi="GHEA Grapalat"/>
          <w:lang w:val="hy-AM"/>
        </w:rPr>
        <w:t xml:space="preserve"> </w:t>
      </w:r>
      <w:r w:rsidRPr="004A4DD0">
        <w:rPr>
          <w:rFonts w:ascii="GHEA Grapalat" w:hAnsi="GHEA Grapalat" w:cs="Sylfaen"/>
          <w:lang w:val="hy-AM"/>
        </w:rPr>
        <w:t>փաստարկների</w:t>
      </w:r>
      <w:r w:rsidRPr="004A4DD0">
        <w:rPr>
          <w:rFonts w:ascii="GHEA Grapalat" w:hAnsi="GHEA Grapalat"/>
          <w:lang w:val="hy-AM"/>
        </w:rPr>
        <w:t xml:space="preserve"> </w:t>
      </w:r>
      <w:r w:rsidRPr="004A4DD0">
        <w:rPr>
          <w:rFonts w:ascii="GHEA Grapalat" w:hAnsi="GHEA Grapalat" w:cs="Sylfaen"/>
          <w:lang w:val="hy-AM"/>
        </w:rPr>
        <w:t>բնույթից</w:t>
      </w:r>
      <w:r w:rsidRPr="004A4DD0">
        <w:rPr>
          <w:rFonts w:ascii="GHEA Grapalat" w:hAnsi="GHEA Grapalat"/>
          <w:lang w:val="hy-AM"/>
        </w:rPr>
        <w:t xml:space="preserve"> </w:t>
      </w:r>
      <w:r w:rsidRPr="004A4DD0">
        <w:rPr>
          <w:rFonts w:ascii="GHEA Grapalat" w:hAnsi="GHEA Grapalat" w:cs="Sylfaen"/>
          <w:lang w:val="hy-AM"/>
        </w:rPr>
        <w:t>ելնելով</w:t>
      </w:r>
      <w:r w:rsidRPr="004A4DD0">
        <w:rPr>
          <w:rFonts w:ascii="GHEA Grapalat" w:hAnsi="GHEA Grapalat"/>
          <w:lang w:val="hy-AM"/>
        </w:rPr>
        <w:t xml:space="preserve">, </w:t>
      </w:r>
      <w:r w:rsidRPr="004A4DD0">
        <w:rPr>
          <w:rFonts w:ascii="GHEA Grapalat" w:hAnsi="GHEA Grapalat" w:cs="Sylfaen"/>
          <w:lang w:val="hy-AM"/>
        </w:rPr>
        <w:t>գալիս</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հետևության</w:t>
      </w:r>
      <w:r w:rsidRPr="004A4DD0">
        <w:rPr>
          <w:rFonts w:ascii="GHEA Grapalat" w:hAnsi="GHEA Grapalat"/>
          <w:lang w:val="hy-AM"/>
        </w:rPr>
        <w:t xml:space="preserve">, </w:t>
      </w:r>
      <w:r w:rsidRPr="004A4DD0">
        <w:rPr>
          <w:rFonts w:ascii="GHEA Grapalat" w:hAnsi="GHEA Grapalat" w:cs="Sylfaen"/>
          <w:lang w:val="hy-AM"/>
        </w:rPr>
        <w:lastRenderedPageBreak/>
        <w:t>որ</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մասնակցությունը</w:t>
      </w:r>
      <w:r w:rsidRPr="004A4DD0">
        <w:rPr>
          <w:rFonts w:ascii="GHEA Grapalat" w:hAnsi="GHEA Grapalat"/>
          <w:lang w:val="hy-AM"/>
        </w:rPr>
        <w:t xml:space="preserve"> </w:t>
      </w:r>
      <w:r w:rsidRPr="004A4DD0">
        <w:rPr>
          <w:rFonts w:ascii="GHEA Grapalat" w:hAnsi="GHEA Grapalat" w:cs="Sylfaen"/>
          <w:lang w:val="hy-AM"/>
        </w:rPr>
        <w:t>պարտադիր</w:t>
      </w:r>
      <w:r w:rsidRPr="004A4DD0">
        <w:rPr>
          <w:rFonts w:ascii="GHEA Grapalat" w:hAnsi="GHEA Grapalat"/>
          <w:lang w:val="hy-AM"/>
        </w:rPr>
        <w:t xml:space="preserve"> </w:t>
      </w:r>
      <w:r w:rsidRPr="004A4DD0">
        <w:rPr>
          <w:rFonts w:ascii="GHEA Grapalat" w:hAnsi="GHEA Grapalat" w:cs="Sylfaen"/>
          <w:lang w:val="hy-AM"/>
        </w:rPr>
        <w:t>չէ</w:t>
      </w:r>
      <w:r w:rsidRPr="004A4DD0">
        <w:rPr>
          <w:rFonts w:ascii="GHEA Grapalat" w:hAnsi="GHEA Grapalat"/>
          <w:lang w:val="hy-AM"/>
        </w:rPr>
        <w:t xml:space="preserve">, </w:t>
      </w:r>
      <w:r w:rsidRPr="004A4DD0">
        <w:rPr>
          <w:rFonts w:ascii="GHEA Grapalat" w:hAnsi="GHEA Grapalat" w:cs="Sylfaen"/>
          <w:lang w:val="hy-AM"/>
        </w:rPr>
        <w:t>ապա</w:t>
      </w:r>
      <w:r w:rsidRPr="004A4DD0">
        <w:rPr>
          <w:rFonts w:ascii="GHEA Grapalat" w:hAnsi="GHEA Grapalat"/>
          <w:lang w:val="hy-AM"/>
        </w:rPr>
        <w:t xml:space="preserve"> </w:t>
      </w:r>
      <w:r w:rsidRPr="004A4DD0">
        <w:rPr>
          <w:rFonts w:ascii="GHEA Grapalat" w:hAnsi="GHEA Grapalat" w:cs="Sylfaen"/>
          <w:lang w:val="hy-AM"/>
        </w:rPr>
        <w:t>վարույթ</w:t>
      </w:r>
      <w:r w:rsidRPr="004A4DD0">
        <w:rPr>
          <w:rFonts w:ascii="GHEA Grapalat" w:hAnsi="GHEA Grapalat"/>
          <w:lang w:val="hy-AM"/>
        </w:rPr>
        <w:t xml:space="preserve"> </w:t>
      </w:r>
      <w:r w:rsidRPr="004A4DD0">
        <w:rPr>
          <w:rFonts w:ascii="GHEA Grapalat" w:hAnsi="GHEA Grapalat" w:cs="Sylfaen"/>
          <w:lang w:val="hy-AM"/>
        </w:rPr>
        <w:t>հարուցելու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որոշմամբ</w:t>
      </w:r>
      <w:r w:rsidRPr="004A4DD0">
        <w:rPr>
          <w:rFonts w:ascii="GHEA Grapalat" w:hAnsi="GHEA Grapalat"/>
          <w:lang w:val="hy-AM"/>
        </w:rPr>
        <w:t xml:space="preserve"> </w:t>
      </w:r>
      <w:r w:rsidRPr="004A4DD0">
        <w:rPr>
          <w:rFonts w:ascii="GHEA Grapalat" w:hAnsi="GHEA Grapalat" w:cs="Sylfaen"/>
          <w:lang w:val="hy-AM"/>
        </w:rPr>
        <w:t>հատուկ</w:t>
      </w:r>
      <w:r w:rsidRPr="004A4DD0">
        <w:rPr>
          <w:rFonts w:ascii="GHEA Grapalat" w:hAnsi="GHEA Grapalat"/>
          <w:lang w:val="hy-AM"/>
        </w:rPr>
        <w:t xml:space="preserve"> </w:t>
      </w:r>
      <w:r w:rsidRPr="004A4DD0">
        <w:rPr>
          <w:rFonts w:ascii="GHEA Grapalat" w:hAnsi="GHEA Grapalat" w:cs="Sylfaen"/>
          <w:lang w:val="hy-AM"/>
        </w:rPr>
        <w:t>սահմանում է</w:t>
      </w:r>
      <w:r w:rsidRPr="004A4DD0">
        <w:rPr>
          <w:rFonts w:ascii="GHEA Grapalat" w:hAnsi="GHEA Grapalat"/>
          <w:lang w:val="hy-AM"/>
        </w:rPr>
        <w:t xml:space="preserve">, </w:t>
      </w:r>
      <w:r w:rsidRPr="004A4DD0">
        <w:rPr>
          <w:rFonts w:ascii="GHEA Grapalat" w:hAnsi="GHEA Grapalat" w:cs="Sylfaen"/>
          <w:lang w:val="hy-AM"/>
        </w:rPr>
        <w:t>որ դատական նիստը կարող է անցկացվել</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բացակայությամբ</w:t>
      </w:r>
      <w:r w:rsidRPr="004A4DD0" w:rsidDel="00092E0D">
        <w:rPr>
          <w:rFonts w:ascii="GHEA Grapalat" w:hAnsi="GHEA Grapalat" w:cs="Sylfaen"/>
          <w:lang w:val="hy-AM"/>
        </w:rPr>
        <w:t xml:space="preserve"> </w:t>
      </w:r>
      <w:r w:rsidRPr="004A4DD0">
        <w:rPr>
          <w:rFonts w:ascii="GHEA Grapalat" w:hAnsi="GHEA Grapalat" w:cs="Sylfaen"/>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4.</w:t>
      </w:r>
      <w:r w:rsidRPr="004A4DD0">
        <w:rPr>
          <w:rFonts w:ascii="GHEA Grapalat" w:hAnsi="GHEA Grapalat"/>
          <w:lang w:val="hy-AM"/>
        </w:rPr>
        <w:tab/>
      </w:r>
      <w:r w:rsidRPr="004A4DD0">
        <w:rPr>
          <w:rFonts w:ascii="GHEA Grapalat" w:hAnsi="GHEA Grapalat" w:cs="Sylfaen"/>
          <w:lang w:val="hy-AM"/>
        </w:rPr>
        <w:t>Միջնորդության</w:t>
      </w:r>
      <w:r w:rsidRPr="004A4DD0">
        <w:rPr>
          <w:rFonts w:ascii="GHEA Grapalat" w:hAnsi="GHEA Grapalat"/>
          <w:lang w:val="hy-AM"/>
        </w:rPr>
        <w:t xml:space="preserve"> </w:t>
      </w:r>
      <w:r w:rsidRPr="004A4DD0">
        <w:rPr>
          <w:rFonts w:ascii="GHEA Grapalat" w:hAnsi="GHEA Grapalat" w:cs="Sylfaen"/>
          <w:lang w:val="hy-AM"/>
        </w:rPr>
        <w:t>քննության</w:t>
      </w:r>
      <w:r w:rsidRPr="004A4DD0">
        <w:rPr>
          <w:rFonts w:ascii="GHEA Grapalat" w:hAnsi="GHEA Grapalat"/>
          <w:lang w:val="hy-AM"/>
        </w:rPr>
        <w:t xml:space="preserve"> </w:t>
      </w:r>
      <w:r w:rsidRPr="004A4DD0">
        <w:rPr>
          <w:rFonts w:ascii="GHEA Grapalat" w:hAnsi="GHEA Grapalat" w:cs="Sylfaen"/>
          <w:lang w:val="hy-AM"/>
        </w:rPr>
        <w:t>արդյունքում</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կայացնում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հետևյալ</w:t>
      </w:r>
      <w:r w:rsidRPr="004A4DD0">
        <w:rPr>
          <w:rFonts w:ascii="GHEA Grapalat" w:hAnsi="GHEA Grapalat"/>
          <w:lang w:val="hy-AM"/>
        </w:rPr>
        <w:t xml:space="preserve"> </w:t>
      </w:r>
      <w:r w:rsidRPr="004A4DD0">
        <w:rPr>
          <w:rFonts w:ascii="GHEA Grapalat" w:hAnsi="GHEA Grapalat" w:cs="Sylfaen"/>
          <w:lang w:val="hy-AM"/>
        </w:rPr>
        <w:t>որոշումներից որևէ</w:t>
      </w:r>
      <w:r w:rsidRPr="004A4DD0">
        <w:rPr>
          <w:rFonts w:ascii="GHEA Grapalat" w:hAnsi="GHEA Grapalat"/>
          <w:lang w:val="hy-AM"/>
        </w:rPr>
        <w:t xml:space="preserve"> </w:t>
      </w:r>
      <w:r w:rsidRPr="004A4DD0">
        <w:rPr>
          <w:rFonts w:ascii="GHEA Grapalat" w:hAnsi="GHEA Grapalat" w:cs="Sylfaen"/>
          <w:lang w:val="hy-AM"/>
        </w:rPr>
        <w:t>մեկը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մերժելու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գալիս</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հետևության</w:t>
      </w:r>
      <w:r w:rsidRPr="004A4DD0">
        <w:rPr>
          <w:rFonts w:ascii="GHEA Grapalat" w:hAnsi="GHEA Grapalat"/>
          <w:lang w:val="hy-AM"/>
        </w:rPr>
        <w:t xml:space="preserve">, </w:t>
      </w:r>
      <w:r w:rsidRPr="004A4DD0">
        <w:rPr>
          <w:rFonts w:ascii="GHEA Grapalat" w:hAnsi="GHEA Grapalat" w:cs="Sylfaen"/>
          <w:lang w:val="hy-AM"/>
        </w:rPr>
        <w:t>որ</w:t>
      </w:r>
      <w:r w:rsidRPr="004A4DD0">
        <w:rPr>
          <w:rFonts w:ascii="GHEA Grapalat" w:hAnsi="GHEA Grapalat"/>
          <w:lang w:val="hy-AM"/>
        </w:rPr>
        <w:t xml:space="preserve"> </w:t>
      </w:r>
      <w:r w:rsidRPr="004A4DD0">
        <w:rPr>
          <w:rFonts w:ascii="GHEA Grapalat" w:hAnsi="GHEA Grapalat" w:cs="Sylfaen"/>
          <w:lang w:val="hy-AM"/>
        </w:rPr>
        <w:t>կալանքի</w:t>
      </w:r>
      <w:r w:rsidRPr="004A4DD0">
        <w:rPr>
          <w:rFonts w:ascii="GHEA Grapalat" w:hAnsi="GHEA Grapalat"/>
          <w:lang w:val="hy-AM"/>
        </w:rPr>
        <w:t xml:space="preserve"> իրավաչափության և </w:t>
      </w:r>
      <w:r w:rsidRPr="004A4DD0">
        <w:rPr>
          <w:rFonts w:ascii="GHEA Grapalat" w:hAnsi="GHEA Grapalat" w:cs="Sylfaen"/>
          <w:lang w:val="hy-AM"/>
        </w:rPr>
        <w:t>անհրաժեշտության</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հետևությունները</w:t>
      </w:r>
      <w:r w:rsidRPr="004A4DD0">
        <w:rPr>
          <w:rFonts w:ascii="GHEA Grapalat" w:hAnsi="GHEA Grapalat"/>
          <w:lang w:val="hy-AM"/>
        </w:rPr>
        <w:t xml:space="preserve"> </w:t>
      </w:r>
      <w:r w:rsidRPr="004A4DD0">
        <w:rPr>
          <w:rFonts w:ascii="GHEA Grapalat" w:hAnsi="GHEA Grapalat" w:cs="Sylfaen"/>
          <w:lang w:val="hy-AM"/>
        </w:rPr>
        <w:t>շարունակում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հիմնավոր</w:t>
      </w:r>
      <w:r w:rsidRPr="004A4DD0">
        <w:rPr>
          <w:rFonts w:ascii="GHEA Grapalat" w:hAnsi="GHEA Grapalat"/>
          <w:lang w:val="hy-AM"/>
        </w:rPr>
        <w:t xml:space="preserve"> </w:t>
      </w:r>
      <w:r w:rsidRPr="004A4DD0">
        <w:rPr>
          <w:rFonts w:ascii="GHEA Grapalat" w:hAnsi="GHEA Grapalat" w:cs="Sylfaen"/>
          <w:lang w:val="hy-AM"/>
        </w:rPr>
        <w:t>լինել</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2)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մասնակի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ամբողջությամբ</w:t>
      </w:r>
      <w:r w:rsidRPr="004A4DD0">
        <w:rPr>
          <w:rFonts w:ascii="GHEA Grapalat" w:hAnsi="GHEA Grapalat"/>
          <w:lang w:val="hy-AM"/>
        </w:rPr>
        <w:t xml:space="preserve"> </w:t>
      </w:r>
      <w:r w:rsidRPr="004A4DD0">
        <w:rPr>
          <w:rFonts w:ascii="GHEA Grapalat" w:hAnsi="GHEA Grapalat" w:cs="Sylfaen"/>
          <w:lang w:val="hy-AM"/>
        </w:rPr>
        <w:t>բավարարելու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հաստատում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288-</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2-</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4-</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մասով</w:t>
      </w:r>
      <w:r w:rsidRPr="004A4DD0">
        <w:rPr>
          <w:rFonts w:ascii="GHEA Grapalat" w:hAnsi="GHEA Grapalat"/>
          <w:lang w:val="hy-AM"/>
        </w:rPr>
        <w:t xml:space="preserve"> </w:t>
      </w:r>
      <w:r w:rsidRPr="004A4DD0">
        <w:rPr>
          <w:rFonts w:ascii="GHEA Grapalat" w:hAnsi="GHEA Grapalat" w:cs="Sylfaen"/>
          <w:lang w:val="hy-AM"/>
        </w:rPr>
        <w:t>ամրագրված</w:t>
      </w:r>
      <w:r w:rsidRPr="004A4DD0">
        <w:rPr>
          <w:rFonts w:ascii="GHEA Grapalat" w:hAnsi="GHEA Grapalat"/>
          <w:lang w:val="hy-AM"/>
        </w:rPr>
        <w:t xml:space="preserve"> </w:t>
      </w:r>
      <w:r w:rsidRPr="004A4DD0">
        <w:rPr>
          <w:rFonts w:ascii="GHEA Grapalat" w:hAnsi="GHEA Grapalat" w:cs="Sylfaen"/>
          <w:lang w:val="hy-AM"/>
        </w:rPr>
        <w:t>հանգամանքներից</w:t>
      </w:r>
      <w:r w:rsidRPr="004A4DD0">
        <w:rPr>
          <w:rFonts w:ascii="GHEA Grapalat" w:hAnsi="GHEA Grapalat"/>
          <w:lang w:val="hy-AM"/>
        </w:rPr>
        <w:t xml:space="preserve"> </w:t>
      </w:r>
      <w:r w:rsidRPr="004A4DD0">
        <w:rPr>
          <w:rFonts w:ascii="GHEA Grapalat" w:hAnsi="GHEA Grapalat" w:cs="Sylfaen"/>
          <w:lang w:val="hy-AM"/>
        </w:rPr>
        <w:t>որևէ</w:t>
      </w:r>
      <w:r w:rsidRPr="004A4DD0">
        <w:rPr>
          <w:rFonts w:ascii="GHEA Grapalat" w:hAnsi="GHEA Grapalat"/>
          <w:lang w:val="hy-AM"/>
        </w:rPr>
        <w:t xml:space="preserve"> </w:t>
      </w:r>
      <w:r w:rsidRPr="004A4DD0">
        <w:rPr>
          <w:rFonts w:ascii="GHEA Grapalat" w:hAnsi="GHEA Grapalat" w:cs="Sylfaen"/>
          <w:lang w:val="hy-AM"/>
        </w:rPr>
        <w:t>մեկի</w:t>
      </w:r>
      <w:r w:rsidRPr="004A4DD0">
        <w:rPr>
          <w:rFonts w:ascii="GHEA Grapalat" w:hAnsi="GHEA Grapalat"/>
          <w:lang w:val="hy-AM"/>
        </w:rPr>
        <w:t xml:space="preserve"> </w:t>
      </w:r>
      <w:r w:rsidRPr="004A4DD0">
        <w:rPr>
          <w:rFonts w:ascii="GHEA Grapalat" w:hAnsi="GHEA Grapalat" w:cs="Sylfaen"/>
          <w:lang w:val="hy-AM"/>
        </w:rPr>
        <w:t>առկայությունը։</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կալանքը</w:t>
      </w:r>
      <w:r w:rsidRPr="004A4DD0">
        <w:rPr>
          <w:rFonts w:ascii="GHEA Grapalat" w:hAnsi="GHEA Grapalat"/>
          <w:lang w:val="hy-AM"/>
        </w:rPr>
        <w:t xml:space="preserve"> </w:t>
      </w:r>
      <w:r w:rsidRPr="004A4DD0">
        <w:rPr>
          <w:rFonts w:ascii="GHEA Grapalat" w:hAnsi="GHEA Grapalat" w:cs="Sylfaen"/>
          <w:lang w:val="hy-AM"/>
        </w:rPr>
        <w:t>վերացնելով</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գալիս</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հետևության</w:t>
      </w:r>
      <w:r w:rsidRPr="004A4DD0">
        <w:rPr>
          <w:rFonts w:ascii="GHEA Grapalat" w:hAnsi="GHEA Grapalat"/>
          <w:lang w:val="hy-AM"/>
        </w:rPr>
        <w:t xml:space="preserve">, </w:t>
      </w:r>
      <w:r w:rsidRPr="004A4DD0">
        <w:rPr>
          <w:rFonts w:ascii="GHEA Grapalat" w:hAnsi="GHEA Grapalat" w:cs="Sylfaen"/>
          <w:lang w:val="hy-AM"/>
        </w:rPr>
        <w:t>որ</w:t>
      </w:r>
      <w:r w:rsidRPr="004A4DD0">
        <w:rPr>
          <w:rFonts w:ascii="GHEA Grapalat" w:hAnsi="GHEA Grapalat"/>
          <w:lang w:val="hy-AM"/>
        </w:rPr>
        <w:t xml:space="preserve"> </w:t>
      </w:r>
      <w:r w:rsidRPr="004A4DD0">
        <w:rPr>
          <w:rFonts w:ascii="GHEA Grapalat" w:hAnsi="GHEA Grapalat" w:cs="Sylfaen"/>
          <w:lang w:val="hy-AM"/>
        </w:rPr>
        <w:t>անհրաժեշտ</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կիրառել</w:t>
      </w:r>
      <w:r w:rsidRPr="004A4DD0">
        <w:rPr>
          <w:rFonts w:ascii="GHEA Grapalat" w:hAnsi="GHEA Grapalat"/>
          <w:lang w:val="hy-AM"/>
        </w:rPr>
        <w:t xml:space="preserve"> </w:t>
      </w:r>
      <w:r w:rsidRPr="004A4DD0">
        <w:rPr>
          <w:rFonts w:ascii="GHEA Grapalat" w:hAnsi="GHEA Grapalat" w:cs="Sylfaen"/>
          <w:lang w:val="hy-AM"/>
        </w:rPr>
        <w:t>այլընտրանքային</w:t>
      </w:r>
      <w:r w:rsidRPr="004A4DD0">
        <w:rPr>
          <w:rFonts w:ascii="GHEA Grapalat" w:hAnsi="GHEA Grapalat"/>
          <w:lang w:val="hy-AM"/>
        </w:rPr>
        <w:t xml:space="preserve"> </w:t>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դրանց</w:t>
      </w:r>
      <w:r w:rsidRPr="004A4DD0">
        <w:rPr>
          <w:rFonts w:ascii="GHEA Grapalat" w:hAnsi="GHEA Grapalat"/>
          <w:lang w:val="hy-AM"/>
        </w:rPr>
        <w:t xml:space="preserve"> </w:t>
      </w:r>
      <w:r w:rsidRPr="004A4DD0">
        <w:rPr>
          <w:rFonts w:ascii="GHEA Grapalat" w:hAnsi="GHEA Grapalat" w:cs="Sylfaen"/>
          <w:lang w:val="hy-AM"/>
        </w:rPr>
        <w:t>համակցություն</w:t>
      </w:r>
      <w:r w:rsidRPr="004A4DD0">
        <w:rPr>
          <w:rFonts w:ascii="GHEA Grapalat" w:hAnsi="GHEA Grapalat"/>
          <w:lang w:val="hy-AM"/>
        </w:rPr>
        <w:t xml:space="preserve">, </w:t>
      </w:r>
      <w:r w:rsidRPr="004A4DD0">
        <w:rPr>
          <w:rFonts w:ascii="GHEA Grapalat" w:hAnsi="GHEA Grapalat" w:cs="Sylfaen"/>
          <w:lang w:val="hy-AM"/>
        </w:rPr>
        <w:t>ապա</w:t>
      </w:r>
      <w:r w:rsidRPr="004A4DD0">
        <w:rPr>
          <w:rFonts w:ascii="GHEA Grapalat" w:hAnsi="GHEA Grapalat"/>
          <w:lang w:val="hy-AM"/>
        </w:rPr>
        <w:t xml:space="preserve"> </w:t>
      </w:r>
      <w:r w:rsidRPr="004A4DD0">
        <w:rPr>
          <w:rFonts w:ascii="GHEA Grapalat" w:hAnsi="GHEA Grapalat" w:cs="Sylfaen"/>
          <w:lang w:val="hy-AM"/>
        </w:rPr>
        <w:t>որոշման</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 xml:space="preserve"> </w:t>
      </w:r>
      <w:r w:rsidRPr="004A4DD0">
        <w:rPr>
          <w:rFonts w:ascii="GHEA Grapalat" w:hAnsi="GHEA Grapalat" w:cs="Sylfaen"/>
          <w:lang w:val="hy-AM"/>
        </w:rPr>
        <w:t>հստակորեն</w:t>
      </w:r>
      <w:r w:rsidRPr="004A4DD0">
        <w:rPr>
          <w:rFonts w:ascii="GHEA Grapalat" w:hAnsi="GHEA Grapalat"/>
          <w:lang w:val="hy-AM"/>
        </w:rPr>
        <w:t xml:space="preserve"> </w:t>
      </w:r>
      <w:r w:rsidRPr="004A4DD0">
        <w:rPr>
          <w:rFonts w:ascii="GHEA Grapalat" w:hAnsi="GHEA Grapalat" w:cs="Sylfaen"/>
          <w:lang w:val="hy-AM"/>
        </w:rPr>
        <w:t>սահմանում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կիրառվող</w:t>
      </w:r>
      <w:r w:rsidRPr="004A4DD0">
        <w:rPr>
          <w:rFonts w:ascii="GHEA Grapalat" w:hAnsi="GHEA Grapalat"/>
          <w:lang w:val="hy-AM"/>
        </w:rPr>
        <w:t xml:space="preserve"> </w:t>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միջոցի</w:t>
      </w:r>
      <w:r w:rsidRPr="004A4DD0">
        <w:rPr>
          <w:rFonts w:ascii="GHEA Grapalat" w:hAnsi="GHEA Grapalat"/>
          <w:lang w:val="hy-AM"/>
        </w:rPr>
        <w:t xml:space="preserve"> </w:t>
      </w:r>
      <w:r w:rsidRPr="004A4DD0">
        <w:rPr>
          <w:rFonts w:ascii="GHEA Grapalat" w:hAnsi="GHEA Grapalat" w:cs="Sylfaen"/>
          <w:lang w:val="hy-AM"/>
        </w:rPr>
        <w:t>տեսակը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պայմանները։</w:t>
      </w:r>
    </w:p>
    <w:p w:rsidR="001110CD" w:rsidRPr="004A4DD0" w:rsidRDefault="001110CD" w:rsidP="001110CD">
      <w:pPr>
        <w:spacing w:line="360" w:lineRule="auto"/>
        <w:ind w:firstLine="709"/>
        <w:jc w:val="both"/>
        <w:rPr>
          <w:rFonts w:ascii="GHEA Grapalat" w:hAnsi="GHEA Grapalat" w:cs="Sylfaen"/>
          <w:lang w:val="hy-AM"/>
        </w:rPr>
      </w:pPr>
    </w:p>
    <w:p w:rsidR="001110CD" w:rsidRPr="004A4DD0" w:rsidRDefault="001110CD" w:rsidP="001110CD">
      <w:pPr>
        <w:pStyle w:val="Heading4"/>
      </w:pPr>
      <w:bookmarkStart w:id="768" w:name="_Toc19124693"/>
      <w:r w:rsidRPr="004A4DD0">
        <w:t>Կալանավորման հարցի վերստին քննարկումը և լուծումը</w:t>
      </w:r>
      <w:bookmarkEnd w:id="768"/>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Եթե կալանքը որպես խափանման միջոց կիրառելու մասին որոշումը կայացվել է առանց մեղադրյալի մասնակցության, ապա մեղադրյալին Հայաստանի Հանրապետության իրավազորության ներքո կալանավորելուց հետո վարույթն իրականացնող մարմինը պարտավոր է 48 ժամվա ընթացքում այդ անձին ներկայացնել իրավասու դատարան` նրա նկատմամբ կիրառված կալանքի հարցը վերստին քննարկելու համար:</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Սույն հոդվածով սահմանված կարգով դատարան ներկայացված մեղադրյալի կալանավորման հարցը քննարկվում և լուծվում է սույն օրենսգրքի 287-288-րդ հոդվածներով սահմանված կանոնների պահպանմամբ:</w:t>
      </w:r>
    </w:p>
    <w:p w:rsidR="001110CD" w:rsidRPr="004A4DD0" w:rsidRDefault="001110CD" w:rsidP="001110CD">
      <w:pPr>
        <w:spacing w:line="360" w:lineRule="auto"/>
        <w:ind w:firstLine="709"/>
        <w:jc w:val="both"/>
        <w:rPr>
          <w:rFonts w:ascii="GHEA Grapalat" w:hAnsi="GHEA Grapalat" w:cs="Sylfaen"/>
          <w:b/>
          <w:lang w:val="hy-AM"/>
        </w:rPr>
      </w:pPr>
    </w:p>
    <w:p w:rsidR="001110CD" w:rsidRPr="004A4DD0" w:rsidRDefault="001110CD" w:rsidP="001110CD">
      <w:pPr>
        <w:pStyle w:val="Heading3"/>
        <w:rPr>
          <w:rFonts w:ascii="GHEA Grapalat" w:hAnsi="GHEA Grapalat"/>
          <w:sz w:val="24"/>
          <w:szCs w:val="24"/>
        </w:rPr>
      </w:pPr>
      <w:bookmarkStart w:id="769" w:name="_Toc343337890"/>
      <w:bookmarkStart w:id="770" w:name="_Toc19124694"/>
      <w:r w:rsidRPr="004A4DD0">
        <w:rPr>
          <w:rFonts w:ascii="GHEA Grapalat" w:hAnsi="GHEA Grapalat"/>
          <w:sz w:val="24"/>
          <w:szCs w:val="24"/>
          <w:lang w:val="hy-AM"/>
        </w:rPr>
        <w:lastRenderedPageBreak/>
        <w:t xml:space="preserve">ԳԼՈՒԽ 38. </w:t>
      </w:r>
      <w:r w:rsidRPr="004A4DD0">
        <w:rPr>
          <w:rFonts w:ascii="GHEA Grapalat" w:hAnsi="GHEA Grapalat"/>
          <w:sz w:val="24"/>
          <w:szCs w:val="24"/>
        </w:rPr>
        <w:t>ԱՊԱՑՈՒՑՈՂԱԿԱՆ ԳՈՐԾՈՂՈՒԹՅՈՒՆՆԵՐ</w:t>
      </w:r>
      <w:r w:rsidRPr="004A4DD0">
        <w:rPr>
          <w:rFonts w:ascii="GHEA Grapalat" w:hAnsi="GHEA Grapalat"/>
          <w:sz w:val="24"/>
          <w:szCs w:val="24"/>
          <w:lang w:val="hy-AM"/>
        </w:rPr>
        <w:t>Ի</w:t>
      </w:r>
      <w:r w:rsidRPr="004A4DD0">
        <w:rPr>
          <w:rFonts w:ascii="GHEA Grapalat" w:hAnsi="GHEA Grapalat"/>
          <w:sz w:val="24"/>
          <w:szCs w:val="24"/>
        </w:rPr>
        <w:t xml:space="preserve"> ԿԱՏԱՐ</w:t>
      </w:r>
      <w:r w:rsidRPr="004A4DD0">
        <w:rPr>
          <w:rFonts w:ascii="GHEA Grapalat" w:hAnsi="GHEA Grapalat"/>
          <w:sz w:val="24"/>
          <w:szCs w:val="24"/>
          <w:lang w:val="hy-AM"/>
        </w:rPr>
        <w:t>ՄԱՆ</w:t>
      </w:r>
      <w:r w:rsidRPr="004A4DD0">
        <w:rPr>
          <w:rFonts w:ascii="GHEA Grapalat" w:hAnsi="GHEA Grapalat"/>
          <w:sz w:val="24"/>
          <w:szCs w:val="24"/>
        </w:rPr>
        <w:t xml:space="preserve"> ԴԱՏԱԿԱՆ ԵՐԱՇԽԻՔՆԵՐԸ</w:t>
      </w:r>
      <w:bookmarkEnd w:id="769"/>
      <w:bookmarkEnd w:id="770"/>
      <w:r w:rsidRPr="004A4DD0">
        <w:rPr>
          <w:rFonts w:ascii="GHEA Grapalat" w:hAnsi="GHEA Grapalat"/>
          <w:sz w:val="24"/>
          <w:szCs w:val="24"/>
        </w:rPr>
        <w:t xml:space="preserve"> </w:t>
      </w:r>
    </w:p>
    <w:p w:rsidR="001110CD" w:rsidRPr="004A4DD0" w:rsidRDefault="001110CD" w:rsidP="001110CD">
      <w:pPr>
        <w:spacing w:line="360" w:lineRule="auto"/>
        <w:ind w:firstLine="709"/>
        <w:jc w:val="center"/>
        <w:rPr>
          <w:rFonts w:ascii="GHEA Grapalat" w:hAnsi="GHEA Grapalat"/>
          <w:b/>
          <w:lang w:val="hy-AM"/>
        </w:rPr>
      </w:pPr>
    </w:p>
    <w:p w:rsidR="001110CD" w:rsidRPr="004A4DD0" w:rsidRDefault="001110CD" w:rsidP="001110CD">
      <w:pPr>
        <w:pStyle w:val="Heading4"/>
      </w:pPr>
      <w:bookmarkStart w:id="771" w:name="_Toc343337891"/>
      <w:bookmarkStart w:id="772" w:name="_Toc19124695"/>
      <w:r w:rsidRPr="004A4DD0">
        <w:t>Ապացուցողական գործողությունների կատարման դատական երաշխիքների շրջանակը</w:t>
      </w:r>
      <w:bookmarkEnd w:id="771"/>
      <w:bookmarkEnd w:id="772"/>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պատշաճ</w:t>
      </w:r>
      <w:r w:rsidRPr="004A4DD0">
        <w:rPr>
          <w:rFonts w:ascii="GHEA Grapalat" w:hAnsi="GHEA Grapalat"/>
          <w:lang w:val="hy-AM"/>
        </w:rPr>
        <w:t xml:space="preserve"> </w:t>
      </w:r>
      <w:r w:rsidRPr="004A4DD0">
        <w:rPr>
          <w:rFonts w:ascii="GHEA Grapalat" w:hAnsi="GHEA Grapalat" w:cs="Sylfaen"/>
          <w:lang w:val="hy-AM"/>
        </w:rPr>
        <w:t>իրավական</w:t>
      </w:r>
      <w:r w:rsidRPr="004A4DD0">
        <w:rPr>
          <w:rFonts w:ascii="GHEA Grapalat" w:hAnsi="GHEA Grapalat"/>
          <w:lang w:val="hy-AM"/>
        </w:rPr>
        <w:t xml:space="preserve"> </w:t>
      </w:r>
      <w:r w:rsidRPr="004A4DD0">
        <w:rPr>
          <w:rFonts w:ascii="GHEA Grapalat" w:hAnsi="GHEA Grapalat" w:cs="Sylfaen"/>
          <w:lang w:val="hy-AM"/>
        </w:rPr>
        <w:t>ընթացակարգի</w:t>
      </w:r>
      <w:r w:rsidRPr="004A4DD0">
        <w:rPr>
          <w:rFonts w:ascii="GHEA Grapalat" w:hAnsi="GHEA Grapalat"/>
          <w:lang w:val="hy-AM"/>
        </w:rPr>
        <w:t xml:space="preserve"> </w:t>
      </w:r>
      <w:r w:rsidRPr="004A4DD0">
        <w:rPr>
          <w:rFonts w:ascii="GHEA Grapalat" w:hAnsi="GHEA Grapalat" w:cs="Sylfaen"/>
          <w:lang w:val="hy-AM"/>
        </w:rPr>
        <w:t>շրջանակներում դատարանը քննում է.</w:t>
      </w:r>
    </w:p>
    <w:p w:rsidR="001110CD" w:rsidRPr="004A4DD0" w:rsidRDefault="001110CD" w:rsidP="003E1B63">
      <w:pPr>
        <w:numPr>
          <w:ilvl w:val="0"/>
          <w:numId w:val="98"/>
        </w:numPr>
        <w:spacing w:line="360" w:lineRule="auto"/>
        <w:jc w:val="both"/>
        <w:rPr>
          <w:rFonts w:ascii="GHEA Grapalat" w:hAnsi="GHEA Grapalat"/>
          <w:lang w:val="hy-AM"/>
        </w:rPr>
      </w:pPr>
      <w:r w:rsidRPr="004A4DD0">
        <w:rPr>
          <w:rFonts w:ascii="GHEA Grapalat" w:hAnsi="GHEA Grapalat" w:cs="Sylfaen"/>
          <w:lang w:val="hy-AM"/>
        </w:rPr>
        <w:t xml:space="preserve">սույն օրենսգրքի 209-րդ հոդվածի 4-րդ մասով նախատեսված </w:t>
      </w:r>
      <w:r w:rsidRPr="004A4DD0">
        <w:rPr>
          <w:rFonts w:ascii="GHEA Grapalat" w:hAnsi="GHEA Grapalat"/>
          <w:lang w:val="hy-AM"/>
        </w:rPr>
        <w:t xml:space="preserve">որևէ </w:t>
      </w:r>
      <w:r w:rsidRPr="004A4DD0">
        <w:rPr>
          <w:rFonts w:ascii="GHEA Grapalat" w:hAnsi="GHEA Grapalat" w:cs="Sylfaen"/>
          <w:lang w:val="hy-AM"/>
        </w:rPr>
        <w:t>քննչական</w:t>
      </w:r>
      <w:r w:rsidRPr="004A4DD0">
        <w:rPr>
          <w:rFonts w:ascii="GHEA Grapalat" w:hAnsi="GHEA Grapalat"/>
          <w:lang w:val="hy-AM"/>
        </w:rPr>
        <w:t xml:space="preserve"> </w:t>
      </w:r>
      <w:r w:rsidRPr="004A4DD0">
        <w:rPr>
          <w:rFonts w:ascii="GHEA Grapalat" w:hAnsi="GHEA Grapalat" w:cs="Sylfaen"/>
          <w:lang w:val="hy-AM"/>
        </w:rPr>
        <w:t>գործողություն կատարելու վերաբերյալ միջնորդությունը,</w:t>
      </w:r>
      <w:r w:rsidRPr="004A4DD0">
        <w:rPr>
          <w:rFonts w:ascii="GHEA Grapalat" w:hAnsi="GHEA Grapalat"/>
          <w:lang w:val="hy-AM"/>
        </w:rPr>
        <w:t xml:space="preserve"> </w:t>
      </w:r>
    </w:p>
    <w:p w:rsidR="001110CD" w:rsidRPr="004A4DD0" w:rsidRDefault="001110CD" w:rsidP="003E1B63">
      <w:pPr>
        <w:numPr>
          <w:ilvl w:val="0"/>
          <w:numId w:val="98"/>
        </w:numPr>
        <w:spacing w:line="360" w:lineRule="auto"/>
        <w:jc w:val="both"/>
        <w:rPr>
          <w:rFonts w:ascii="GHEA Grapalat" w:hAnsi="GHEA Grapalat"/>
          <w:lang w:val="hy-AM"/>
        </w:rPr>
      </w:pPr>
      <w:r w:rsidRPr="004A4DD0">
        <w:rPr>
          <w:rFonts w:ascii="GHEA Grapalat" w:hAnsi="GHEA Grapalat" w:cs="Sylfaen"/>
          <w:lang w:val="hy-AM"/>
        </w:rPr>
        <w:t>գաղտնի</w:t>
      </w:r>
      <w:r w:rsidRPr="004A4DD0">
        <w:rPr>
          <w:rFonts w:ascii="GHEA Grapalat" w:hAnsi="GHEA Grapalat"/>
          <w:lang w:val="hy-AM"/>
        </w:rPr>
        <w:t xml:space="preserve"> </w:t>
      </w:r>
      <w:r w:rsidRPr="004A4DD0">
        <w:rPr>
          <w:rFonts w:ascii="GHEA Grapalat" w:hAnsi="GHEA Grapalat" w:cs="Sylfaen"/>
          <w:lang w:val="hy-AM"/>
        </w:rPr>
        <w:t>քննչական</w:t>
      </w:r>
      <w:r w:rsidRPr="004A4DD0">
        <w:rPr>
          <w:rFonts w:ascii="GHEA Grapalat" w:hAnsi="GHEA Grapalat"/>
          <w:lang w:val="hy-AM"/>
        </w:rPr>
        <w:t xml:space="preserve"> </w:t>
      </w:r>
      <w:r w:rsidRPr="004A4DD0">
        <w:rPr>
          <w:rFonts w:ascii="GHEA Grapalat" w:hAnsi="GHEA Grapalat" w:cs="Sylfaen"/>
          <w:lang w:val="hy-AM"/>
        </w:rPr>
        <w:t xml:space="preserve">գործողություն կատարելու վերաբերյալ միջնորդությունը, </w:t>
      </w:r>
    </w:p>
    <w:p w:rsidR="001110CD" w:rsidRPr="004A4DD0" w:rsidRDefault="001110CD" w:rsidP="003E1B63">
      <w:pPr>
        <w:numPr>
          <w:ilvl w:val="0"/>
          <w:numId w:val="98"/>
        </w:numPr>
        <w:spacing w:line="360" w:lineRule="auto"/>
        <w:jc w:val="both"/>
        <w:rPr>
          <w:rFonts w:ascii="GHEA Grapalat" w:hAnsi="GHEA Grapalat"/>
          <w:lang w:val="hy-AM"/>
        </w:rPr>
      </w:pPr>
      <w:r w:rsidRPr="004A4DD0">
        <w:rPr>
          <w:rFonts w:ascii="GHEA Grapalat" w:hAnsi="GHEA Grapalat" w:cs="Sylfaen"/>
          <w:lang w:val="hy-AM"/>
        </w:rPr>
        <w:t>գաղտնի քննչական գործողության ժամկետը երկարացնելու վերաբերյալ միջնորդությունը: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773" w:name="_Toc19124696"/>
      <w:bookmarkStart w:id="774" w:name="_Toc343337892"/>
      <w:r w:rsidRPr="004A4DD0">
        <w:t>Ապացուցողական գործողություն կատարելու կամ գաղտնի քննչական գործողության ժամկետը երկարացնելու վարույթի հարուցումը</w:t>
      </w:r>
      <w:bookmarkEnd w:id="773"/>
      <w:r w:rsidRPr="004A4DD0">
        <w:t xml:space="preserve"> </w:t>
      </w:r>
      <w:bookmarkEnd w:id="774"/>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t>Ապացուցողական գործողություն կատարելու, ինչպես նաև գաղտնի քննչական գործողության ժամկետը երկարացնելու վարույթը հարուցվում է քննիչի միջնորդության հիման վրա:</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Քննիչի</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պարունակում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իրավասու</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անվանումը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քննիչի</w:t>
      </w:r>
      <w:r w:rsidRPr="004A4DD0">
        <w:rPr>
          <w:rFonts w:ascii="GHEA Grapalat" w:hAnsi="GHEA Grapalat"/>
          <w:lang w:val="hy-AM"/>
        </w:rPr>
        <w:t xml:space="preserve"> </w:t>
      </w:r>
      <w:r w:rsidRPr="004A4DD0">
        <w:rPr>
          <w:rFonts w:ascii="GHEA Grapalat" w:hAnsi="GHEA Grapalat" w:cs="Sylfaen"/>
          <w:lang w:val="hy-AM"/>
        </w:rPr>
        <w:t>անունը</w:t>
      </w:r>
      <w:r w:rsidRPr="004A4DD0">
        <w:rPr>
          <w:rFonts w:ascii="GHEA Grapalat" w:hAnsi="GHEA Grapalat"/>
          <w:lang w:val="hy-AM"/>
        </w:rPr>
        <w:t xml:space="preserve">, </w:t>
      </w:r>
      <w:r w:rsidRPr="004A4DD0">
        <w:rPr>
          <w:rFonts w:ascii="GHEA Grapalat" w:hAnsi="GHEA Grapalat" w:cs="Sylfaen"/>
          <w:lang w:val="hy-AM"/>
        </w:rPr>
        <w:t>հայրանունը</w:t>
      </w:r>
      <w:r w:rsidRPr="004A4DD0">
        <w:rPr>
          <w:rFonts w:ascii="GHEA Grapalat" w:hAnsi="GHEA Grapalat"/>
          <w:lang w:val="hy-AM"/>
        </w:rPr>
        <w:t xml:space="preserve">, </w:t>
      </w:r>
      <w:r w:rsidRPr="004A4DD0">
        <w:rPr>
          <w:rFonts w:ascii="GHEA Grapalat" w:hAnsi="GHEA Grapalat" w:cs="Sylfaen"/>
          <w:lang w:val="hy-AM"/>
        </w:rPr>
        <w:t>ազգանունը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պաշտոնը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դատարանին</w:t>
      </w:r>
      <w:r w:rsidRPr="004A4DD0">
        <w:rPr>
          <w:rFonts w:ascii="GHEA Grapalat" w:hAnsi="GHEA Grapalat"/>
          <w:lang w:val="hy-AM"/>
        </w:rPr>
        <w:t xml:space="preserve"> </w:t>
      </w:r>
      <w:r w:rsidRPr="004A4DD0">
        <w:rPr>
          <w:rFonts w:ascii="GHEA Grapalat" w:hAnsi="GHEA Grapalat" w:cs="Sylfaen"/>
          <w:lang w:val="hy-AM"/>
        </w:rPr>
        <w:t>ներկայացնելու</w:t>
      </w:r>
      <w:r w:rsidRPr="004A4DD0">
        <w:rPr>
          <w:rFonts w:ascii="GHEA Grapalat" w:hAnsi="GHEA Grapalat"/>
          <w:lang w:val="hy-AM"/>
        </w:rPr>
        <w:t xml:space="preserve"> </w:t>
      </w:r>
      <w:r w:rsidRPr="004A4DD0">
        <w:rPr>
          <w:rFonts w:ascii="GHEA Grapalat" w:hAnsi="GHEA Grapalat" w:cs="Sylfaen"/>
          <w:lang w:val="hy-AM"/>
        </w:rPr>
        <w:t>տարին</w:t>
      </w:r>
      <w:r w:rsidRPr="004A4DD0">
        <w:rPr>
          <w:rFonts w:ascii="GHEA Grapalat" w:hAnsi="GHEA Grapalat"/>
          <w:lang w:val="hy-AM"/>
        </w:rPr>
        <w:t xml:space="preserve">, </w:t>
      </w:r>
      <w:r w:rsidRPr="004A4DD0">
        <w:rPr>
          <w:rFonts w:ascii="GHEA Grapalat" w:hAnsi="GHEA Grapalat" w:cs="Sylfaen"/>
          <w:lang w:val="hy-AM"/>
        </w:rPr>
        <w:t>ամիսը</w:t>
      </w:r>
      <w:r w:rsidRPr="004A4DD0">
        <w:rPr>
          <w:rFonts w:ascii="GHEA Grapalat" w:hAnsi="GHEA Grapalat"/>
          <w:lang w:val="hy-AM"/>
        </w:rPr>
        <w:t xml:space="preserve">, </w:t>
      </w:r>
      <w:r w:rsidRPr="004A4DD0">
        <w:rPr>
          <w:rFonts w:ascii="GHEA Grapalat" w:hAnsi="GHEA Grapalat" w:cs="Sylfaen"/>
          <w:lang w:val="hy-AM"/>
        </w:rPr>
        <w:t>օրը</w:t>
      </w:r>
      <w:r w:rsidRPr="004A4DD0">
        <w:rPr>
          <w:rFonts w:ascii="GHEA Grapalat" w:hAnsi="GHEA Grapalat"/>
          <w:lang w:val="hy-AM"/>
        </w:rPr>
        <w:t xml:space="preserve">, </w:t>
      </w:r>
      <w:r w:rsidRPr="004A4DD0">
        <w:rPr>
          <w:rFonts w:ascii="GHEA Grapalat" w:hAnsi="GHEA Grapalat" w:cs="Sylfaen"/>
          <w:lang w:val="hy-AM"/>
        </w:rPr>
        <w:t>ժամը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րոպեն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համարը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վերաբերելի տվյալները</w:t>
      </w:r>
      <w:r w:rsidRPr="004A4DD0">
        <w:rPr>
          <w:rFonts w:ascii="GHEA Grapalat" w:hAnsi="GHEA Grapalat"/>
          <w:lang w:val="hy-AM"/>
        </w:rPr>
        <w:t xml:space="preserve">, </w:t>
      </w:r>
      <w:r w:rsidRPr="004A4DD0">
        <w:rPr>
          <w:rFonts w:ascii="GHEA Grapalat" w:hAnsi="GHEA Grapalat" w:cs="Sylfaen"/>
          <w:lang w:val="hy-AM"/>
        </w:rPr>
        <w:t>ում</w:t>
      </w:r>
      <w:r w:rsidRPr="004A4DD0">
        <w:rPr>
          <w:rFonts w:ascii="GHEA Grapalat" w:hAnsi="GHEA Grapalat"/>
          <w:lang w:val="hy-AM"/>
        </w:rPr>
        <w:t xml:space="preserve"> </w:t>
      </w:r>
      <w:r w:rsidRPr="004A4DD0">
        <w:rPr>
          <w:rFonts w:ascii="GHEA Grapalat" w:hAnsi="GHEA Grapalat" w:cs="Sylfaen"/>
          <w:lang w:val="hy-AM"/>
        </w:rPr>
        <w:t>սահմանադրական</w:t>
      </w:r>
      <w:r w:rsidRPr="004A4DD0">
        <w:rPr>
          <w:rFonts w:ascii="GHEA Grapalat" w:hAnsi="GHEA Grapalat"/>
          <w:lang w:val="hy-AM"/>
        </w:rPr>
        <w:t xml:space="preserve"> </w:t>
      </w:r>
      <w:r w:rsidRPr="004A4DD0">
        <w:rPr>
          <w:rFonts w:ascii="GHEA Grapalat" w:hAnsi="GHEA Grapalat" w:cs="Sylfaen"/>
          <w:lang w:val="hy-AM"/>
        </w:rPr>
        <w:t>իրավունքը</w:t>
      </w:r>
      <w:r w:rsidRPr="004A4DD0">
        <w:rPr>
          <w:rFonts w:ascii="GHEA Grapalat" w:hAnsi="GHEA Grapalat"/>
          <w:lang w:val="hy-AM"/>
        </w:rPr>
        <w:t xml:space="preserve"> </w:t>
      </w:r>
      <w:r w:rsidRPr="004A4DD0">
        <w:rPr>
          <w:rFonts w:ascii="GHEA Grapalat" w:hAnsi="GHEA Grapalat" w:cs="Sylfaen"/>
          <w:lang w:val="hy-AM"/>
        </w:rPr>
        <w:t>միջնորդվում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սահմանափակել</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միջնորդվող</w:t>
      </w:r>
      <w:r w:rsidRPr="004A4DD0">
        <w:rPr>
          <w:rFonts w:ascii="GHEA Grapalat" w:hAnsi="GHEA Grapalat"/>
          <w:lang w:val="hy-AM"/>
        </w:rPr>
        <w:t xml:space="preserve"> </w:t>
      </w:r>
      <w:r w:rsidRPr="004A4DD0">
        <w:rPr>
          <w:rFonts w:ascii="GHEA Grapalat" w:hAnsi="GHEA Grapalat" w:cs="Sylfaen"/>
          <w:lang w:val="hy-AM"/>
        </w:rPr>
        <w:t>ապացուցողական</w:t>
      </w:r>
      <w:r w:rsidRPr="004A4DD0">
        <w:rPr>
          <w:rFonts w:ascii="GHEA Grapalat" w:hAnsi="GHEA Grapalat"/>
          <w:lang w:val="hy-AM"/>
        </w:rPr>
        <w:t xml:space="preserve"> </w:t>
      </w:r>
      <w:r w:rsidRPr="004A4DD0">
        <w:rPr>
          <w:rFonts w:ascii="GHEA Grapalat" w:hAnsi="GHEA Grapalat" w:cs="Sylfaen"/>
          <w:lang w:val="hy-AM"/>
        </w:rPr>
        <w:t>գործողությունը</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կատարման</w:t>
      </w:r>
      <w:r w:rsidRPr="004A4DD0">
        <w:rPr>
          <w:rFonts w:ascii="GHEA Grapalat" w:hAnsi="GHEA Grapalat"/>
          <w:lang w:val="hy-AM"/>
        </w:rPr>
        <w:t xml:space="preserve"> </w:t>
      </w:r>
      <w:r w:rsidRPr="004A4DD0">
        <w:rPr>
          <w:rFonts w:ascii="GHEA Grapalat" w:hAnsi="GHEA Grapalat" w:cs="Sylfaen"/>
          <w:lang w:val="hy-AM"/>
        </w:rPr>
        <w:t>վերաբերելի</w:t>
      </w:r>
      <w:r w:rsidRPr="004A4DD0">
        <w:rPr>
          <w:rFonts w:ascii="GHEA Grapalat" w:hAnsi="GHEA Grapalat"/>
          <w:lang w:val="hy-AM"/>
        </w:rPr>
        <w:t xml:space="preserve"> </w:t>
      </w:r>
      <w:r w:rsidRPr="004A4DD0">
        <w:rPr>
          <w:rFonts w:ascii="GHEA Grapalat" w:hAnsi="GHEA Grapalat" w:cs="Sylfaen"/>
          <w:lang w:val="hy-AM"/>
        </w:rPr>
        <w:t>պայմանները</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թվում՝</w:t>
      </w:r>
      <w:r w:rsidRPr="004A4DD0">
        <w:rPr>
          <w:rFonts w:ascii="GHEA Grapalat" w:hAnsi="GHEA Grapalat"/>
          <w:lang w:val="hy-AM"/>
        </w:rPr>
        <w:t xml:space="preserve"> </w:t>
      </w:r>
      <w:r w:rsidRPr="004A4DD0">
        <w:rPr>
          <w:rFonts w:ascii="GHEA Grapalat" w:hAnsi="GHEA Grapalat" w:cs="Sylfaen"/>
          <w:lang w:val="hy-AM"/>
        </w:rPr>
        <w:t>ժամկետները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7) </w:t>
      </w:r>
      <w:r w:rsidRPr="004A4DD0">
        <w:rPr>
          <w:rFonts w:ascii="GHEA Grapalat" w:hAnsi="GHEA Grapalat" w:cs="Sylfaen"/>
          <w:lang w:val="hy-AM"/>
        </w:rPr>
        <w:t>միջնորդվող</w:t>
      </w:r>
      <w:r w:rsidRPr="004A4DD0">
        <w:rPr>
          <w:rFonts w:ascii="GHEA Grapalat" w:hAnsi="GHEA Grapalat"/>
          <w:lang w:val="hy-AM"/>
        </w:rPr>
        <w:t xml:space="preserve"> </w:t>
      </w:r>
      <w:r w:rsidRPr="004A4DD0">
        <w:rPr>
          <w:rFonts w:ascii="GHEA Grapalat" w:hAnsi="GHEA Grapalat" w:cs="Sylfaen"/>
          <w:lang w:val="hy-AM"/>
        </w:rPr>
        <w:t>ապացուցողական</w:t>
      </w:r>
      <w:r w:rsidRPr="004A4DD0">
        <w:rPr>
          <w:rFonts w:ascii="GHEA Grapalat" w:hAnsi="GHEA Grapalat"/>
          <w:lang w:val="hy-AM"/>
        </w:rPr>
        <w:t xml:space="preserve"> </w:t>
      </w:r>
      <w:r w:rsidRPr="004A4DD0">
        <w:rPr>
          <w:rFonts w:ascii="GHEA Grapalat" w:hAnsi="GHEA Grapalat" w:cs="Sylfaen"/>
          <w:lang w:val="hy-AM"/>
        </w:rPr>
        <w:t>գործողությունից</w:t>
      </w:r>
      <w:r w:rsidRPr="004A4DD0">
        <w:rPr>
          <w:rFonts w:ascii="GHEA Grapalat" w:hAnsi="GHEA Grapalat"/>
          <w:lang w:val="hy-AM"/>
        </w:rPr>
        <w:t xml:space="preserve"> </w:t>
      </w:r>
      <w:r w:rsidRPr="004A4DD0">
        <w:rPr>
          <w:rFonts w:ascii="GHEA Grapalat" w:hAnsi="GHEA Grapalat" w:cs="Sylfaen"/>
          <w:lang w:val="hy-AM"/>
        </w:rPr>
        <w:t>ակնկալվող</w:t>
      </w:r>
      <w:r w:rsidRPr="004A4DD0">
        <w:rPr>
          <w:rFonts w:ascii="GHEA Grapalat" w:hAnsi="GHEA Grapalat"/>
          <w:lang w:val="hy-AM"/>
        </w:rPr>
        <w:t xml:space="preserve"> </w:t>
      </w:r>
      <w:r w:rsidRPr="004A4DD0">
        <w:rPr>
          <w:rFonts w:ascii="GHEA Grapalat" w:hAnsi="GHEA Grapalat" w:cs="Sylfaen"/>
          <w:lang w:val="hy-AM"/>
        </w:rPr>
        <w:t>արդյունքը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8) գաղտնի քննչական գործողության ժամկետի երկարացման միջնորդության դեպքում` գաղտնի քննչական գործողության կատարման ընթացքում ստացված արդյունքը.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9)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փաստարկները</w:t>
      </w:r>
      <w:r w:rsidRPr="004A4DD0">
        <w:rPr>
          <w:rFonts w:ascii="GHEA Grapalat" w:hAnsi="GHEA Grapalat"/>
          <w:lang w:val="hy-AM"/>
        </w:rPr>
        <w:t xml:space="preserve">, </w:t>
      </w:r>
      <w:r w:rsidRPr="004A4DD0">
        <w:rPr>
          <w:rFonts w:ascii="GHEA Grapalat" w:hAnsi="GHEA Grapalat" w:cs="Sylfaen"/>
          <w:lang w:val="hy-AM"/>
        </w:rPr>
        <w:t>որոնք</w:t>
      </w:r>
      <w:r w:rsidRPr="004A4DD0">
        <w:rPr>
          <w:rFonts w:ascii="GHEA Grapalat" w:hAnsi="GHEA Grapalat"/>
          <w:lang w:val="hy-AM"/>
        </w:rPr>
        <w:t xml:space="preserve"> </w:t>
      </w:r>
      <w:r w:rsidRPr="004A4DD0">
        <w:rPr>
          <w:rFonts w:ascii="GHEA Grapalat" w:hAnsi="GHEA Grapalat" w:cs="Sylfaen"/>
          <w:lang w:val="hy-AM"/>
        </w:rPr>
        <w:t>հիմնավորում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սահմանադրական</w:t>
      </w:r>
      <w:r w:rsidRPr="004A4DD0">
        <w:rPr>
          <w:rFonts w:ascii="GHEA Grapalat" w:hAnsi="GHEA Grapalat"/>
          <w:lang w:val="hy-AM"/>
        </w:rPr>
        <w:t xml:space="preserve"> </w:t>
      </w:r>
      <w:r w:rsidRPr="004A4DD0">
        <w:rPr>
          <w:rFonts w:ascii="GHEA Grapalat" w:hAnsi="GHEA Grapalat" w:cs="Sylfaen"/>
          <w:lang w:val="hy-AM"/>
        </w:rPr>
        <w:t>իրավունքի</w:t>
      </w:r>
      <w:r w:rsidRPr="004A4DD0">
        <w:rPr>
          <w:rFonts w:ascii="GHEA Grapalat" w:hAnsi="GHEA Grapalat"/>
          <w:lang w:val="hy-AM"/>
        </w:rPr>
        <w:t xml:space="preserve"> </w:t>
      </w:r>
      <w:r w:rsidRPr="004A4DD0">
        <w:rPr>
          <w:rFonts w:ascii="GHEA Grapalat" w:hAnsi="GHEA Grapalat" w:cs="Sylfaen"/>
          <w:lang w:val="hy-AM"/>
        </w:rPr>
        <w:t>սահմանափակման</w:t>
      </w:r>
      <w:r w:rsidRPr="004A4DD0">
        <w:rPr>
          <w:rFonts w:ascii="GHEA Grapalat" w:hAnsi="GHEA Grapalat"/>
          <w:lang w:val="hy-AM"/>
        </w:rPr>
        <w:t xml:space="preserve"> </w:t>
      </w:r>
      <w:r w:rsidRPr="004A4DD0">
        <w:rPr>
          <w:rFonts w:ascii="GHEA Grapalat" w:hAnsi="GHEA Grapalat" w:cs="Sylfaen"/>
          <w:lang w:val="hy-AM"/>
        </w:rPr>
        <w:t>անհրաժեշտությունը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համաչափությունը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10) </w:t>
      </w:r>
      <w:r w:rsidRPr="004A4DD0">
        <w:rPr>
          <w:rFonts w:ascii="GHEA Grapalat" w:hAnsi="GHEA Grapalat" w:cs="Sylfaen"/>
          <w:lang w:val="hy-AM"/>
        </w:rPr>
        <w:t>միջնորդությանը</w:t>
      </w:r>
      <w:r w:rsidRPr="004A4DD0">
        <w:rPr>
          <w:rFonts w:ascii="GHEA Grapalat" w:hAnsi="GHEA Grapalat"/>
          <w:lang w:val="hy-AM"/>
        </w:rPr>
        <w:t xml:space="preserve"> </w:t>
      </w:r>
      <w:r w:rsidRPr="004A4DD0">
        <w:rPr>
          <w:rFonts w:ascii="GHEA Grapalat" w:hAnsi="GHEA Grapalat" w:cs="Sylfaen"/>
          <w:lang w:val="hy-AM"/>
        </w:rPr>
        <w:t>կցվող</w:t>
      </w:r>
      <w:r w:rsidRPr="004A4DD0">
        <w:rPr>
          <w:rFonts w:ascii="GHEA Grapalat" w:hAnsi="GHEA Grapalat"/>
          <w:lang w:val="hy-AM"/>
        </w:rPr>
        <w:t xml:space="preserve"> </w:t>
      </w:r>
      <w:r w:rsidRPr="004A4DD0">
        <w:rPr>
          <w:rFonts w:ascii="GHEA Grapalat" w:hAnsi="GHEA Grapalat" w:cs="Sylfaen"/>
          <w:lang w:val="hy-AM"/>
        </w:rPr>
        <w:t>նյութերի</w:t>
      </w:r>
      <w:r w:rsidRPr="004A4DD0">
        <w:rPr>
          <w:rFonts w:ascii="GHEA Grapalat" w:hAnsi="GHEA Grapalat"/>
          <w:lang w:val="hy-AM"/>
        </w:rPr>
        <w:t xml:space="preserve"> </w:t>
      </w:r>
      <w:r w:rsidRPr="004A4DD0">
        <w:rPr>
          <w:rFonts w:ascii="GHEA Grapalat" w:hAnsi="GHEA Grapalat" w:cs="Sylfaen"/>
          <w:lang w:val="hy-AM"/>
        </w:rPr>
        <w:t>ցանկը։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3.</w:t>
      </w:r>
      <w:r w:rsidRPr="004A4DD0">
        <w:rPr>
          <w:rFonts w:ascii="GHEA Grapalat" w:hAnsi="GHEA Grapalat"/>
          <w:lang w:val="hy-AM"/>
        </w:rPr>
        <w:tab/>
      </w:r>
      <w:r w:rsidRPr="004A4DD0">
        <w:rPr>
          <w:rFonts w:ascii="GHEA Grapalat" w:hAnsi="GHEA Grapalat" w:cs="Sylfaen"/>
          <w:lang w:val="hy-AM"/>
        </w:rPr>
        <w:t>Միջնորդությանը</w:t>
      </w:r>
      <w:r w:rsidRPr="004A4DD0">
        <w:rPr>
          <w:rFonts w:ascii="GHEA Grapalat" w:hAnsi="GHEA Grapalat"/>
          <w:lang w:val="hy-AM"/>
        </w:rPr>
        <w:t xml:space="preserve"> </w:t>
      </w:r>
      <w:r w:rsidRPr="004A4DD0">
        <w:rPr>
          <w:rFonts w:ascii="GHEA Grapalat" w:hAnsi="GHEA Grapalat" w:cs="Sylfaen"/>
          <w:lang w:val="hy-AM"/>
        </w:rPr>
        <w:t>կցվում</w:t>
      </w:r>
      <w:r w:rsidRPr="004A4DD0">
        <w:rPr>
          <w:rFonts w:ascii="GHEA Grapalat" w:hAnsi="GHEA Grapalat"/>
          <w:lang w:val="hy-AM"/>
        </w:rPr>
        <w:t xml:space="preserve"> </w:t>
      </w:r>
      <w:r w:rsidRPr="004A4DD0">
        <w:rPr>
          <w:rFonts w:ascii="GHEA Grapalat" w:hAnsi="GHEA Grapalat" w:cs="Sylfaen"/>
          <w:lang w:val="hy-AM"/>
        </w:rPr>
        <w:t>է քրեական վարույթ նախաձեռնելու</w:t>
      </w:r>
      <w:r w:rsidRPr="004A4DD0">
        <w:rPr>
          <w:rFonts w:ascii="GHEA Grapalat" w:hAnsi="GHEA Grapalat"/>
          <w:lang w:val="hy-AM"/>
        </w:rPr>
        <w:t xml:space="preserve"> մասին </w:t>
      </w:r>
      <w:r w:rsidRPr="004A4DD0">
        <w:rPr>
          <w:rFonts w:ascii="GHEA Grapalat" w:hAnsi="GHEA Grapalat" w:cs="Sylfaen"/>
          <w:lang w:val="hy-AM"/>
        </w:rPr>
        <w:t>արձանագրության</w:t>
      </w:r>
      <w:r w:rsidRPr="004A4DD0">
        <w:rPr>
          <w:rFonts w:ascii="GHEA Grapalat" w:hAnsi="GHEA Grapalat"/>
          <w:lang w:val="hy-AM"/>
        </w:rPr>
        <w:t xml:space="preserve"> </w:t>
      </w:r>
      <w:r w:rsidRPr="004A4DD0">
        <w:rPr>
          <w:rFonts w:ascii="GHEA Grapalat" w:hAnsi="GHEA Grapalat" w:cs="Sylfaen"/>
          <w:lang w:val="hy-AM"/>
        </w:rPr>
        <w:t>պատճենը</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միջնորդության</w:t>
      </w:r>
      <w:r w:rsidRPr="004A4DD0">
        <w:rPr>
          <w:rFonts w:ascii="GHEA Grapalat" w:hAnsi="GHEA Grapalat"/>
          <w:lang w:val="hy-AM"/>
        </w:rPr>
        <w:t xml:space="preserve"> </w:t>
      </w:r>
      <w:r w:rsidRPr="004A4DD0">
        <w:rPr>
          <w:rFonts w:ascii="GHEA Grapalat" w:hAnsi="GHEA Grapalat" w:cs="Sylfaen"/>
          <w:lang w:val="hy-AM"/>
        </w:rPr>
        <w:t>հիմնավորվածությունը</w:t>
      </w:r>
      <w:r w:rsidRPr="004A4DD0">
        <w:rPr>
          <w:rFonts w:ascii="GHEA Grapalat" w:hAnsi="GHEA Grapalat"/>
          <w:lang w:val="hy-AM"/>
        </w:rPr>
        <w:t xml:space="preserve"> </w:t>
      </w:r>
      <w:r w:rsidRPr="004A4DD0">
        <w:rPr>
          <w:rFonts w:ascii="GHEA Grapalat" w:hAnsi="GHEA Grapalat" w:cs="Sylfaen"/>
          <w:lang w:val="hy-AM"/>
        </w:rPr>
        <w:t>հաստատող</w:t>
      </w:r>
      <w:r w:rsidRPr="004A4DD0">
        <w:rPr>
          <w:rFonts w:ascii="GHEA Grapalat" w:hAnsi="GHEA Grapalat"/>
          <w:lang w:val="hy-AM"/>
        </w:rPr>
        <w:t xml:space="preserve"> </w:t>
      </w:r>
      <w:r w:rsidRPr="004A4DD0">
        <w:rPr>
          <w:rFonts w:ascii="GHEA Grapalat" w:hAnsi="GHEA Grapalat" w:cs="Sylfaen"/>
          <w:lang w:val="hy-AM"/>
        </w:rPr>
        <w:t>անհրաժեշտ</w:t>
      </w:r>
      <w:r w:rsidRPr="004A4DD0">
        <w:rPr>
          <w:rFonts w:ascii="GHEA Grapalat" w:hAnsi="GHEA Grapalat"/>
          <w:lang w:val="hy-AM"/>
        </w:rPr>
        <w:t xml:space="preserve"> </w:t>
      </w:r>
      <w:r w:rsidRPr="004A4DD0">
        <w:rPr>
          <w:rFonts w:ascii="GHEA Grapalat" w:hAnsi="GHEA Grapalat" w:cs="Sylfaen"/>
          <w:lang w:val="hy-AM"/>
        </w:rPr>
        <w:t>նյութերի</w:t>
      </w:r>
      <w:r w:rsidRPr="004A4DD0">
        <w:rPr>
          <w:rFonts w:ascii="GHEA Grapalat" w:hAnsi="GHEA Grapalat"/>
          <w:lang w:val="hy-AM"/>
        </w:rPr>
        <w:t xml:space="preserve"> </w:t>
      </w:r>
      <w:r w:rsidRPr="004A4DD0">
        <w:rPr>
          <w:rFonts w:ascii="GHEA Grapalat" w:hAnsi="GHEA Grapalat" w:cs="Sylfaen"/>
          <w:lang w:val="hy-AM"/>
        </w:rPr>
        <w:t>պատճենները։</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cs="Sylfaen"/>
          <w:bCs/>
          <w:lang w:val="hy-AM"/>
        </w:rPr>
        <w:t>4. Սույն</w:t>
      </w:r>
      <w:r w:rsidRPr="004A4DD0">
        <w:rPr>
          <w:rFonts w:ascii="GHEA Grapalat" w:hAnsi="GHEA Grapalat"/>
          <w:bCs/>
          <w:lang w:val="hy-AM"/>
        </w:rPr>
        <w:t xml:space="preserve"> </w:t>
      </w:r>
      <w:r w:rsidRPr="004A4DD0">
        <w:rPr>
          <w:rFonts w:ascii="GHEA Grapalat" w:hAnsi="GHEA Grapalat" w:cs="Sylfaen"/>
          <w:bCs/>
          <w:lang w:val="hy-AM"/>
        </w:rPr>
        <w:t>օրենսգրքի</w:t>
      </w:r>
      <w:r w:rsidRPr="004A4DD0">
        <w:rPr>
          <w:rFonts w:ascii="GHEA Grapalat" w:hAnsi="GHEA Grapalat"/>
          <w:bCs/>
          <w:lang w:val="hy-AM"/>
        </w:rPr>
        <w:t xml:space="preserve"> 241-րդ </w:t>
      </w:r>
      <w:r w:rsidRPr="004A4DD0">
        <w:rPr>
          <w:rFonts w:ascii="GHEA Grapalat" w:hAnsi="GHEA Grapalat" w:cs="Sylfaen"/>
          <w:bCs/>
          <w:lang w:val="hy-AM"/>
        </w:rPr>
        <w:t xml:space="preserve">հոդվածի </w:t>
      </w:r>
      <w:r w:rsidRPr="004A4DD0">
        <w:rPr>
          <w:rFonts w:ascii="GHEA Grapalat" w:hAnsi="GHEA Grapalat"/>
          <w:bCs/>
          <w:lang w:val="hy-AM"/>
        </w:rPr>
        <w:t>3-</w:t>
      </w:r>
      <w:r w:rsidRPr="004A4DD0">
        <w:rPr>
          <w:rFonts w:ascii="GHEA Grapalat" w:hAnsi="GHEA Grapalat" w:cs="Sylfaen"/>
          <w:bCs/>
          <w:lang w:val="hy-AM"/>
        </w:rPr>
        <w:t>րդ</w:t>
      </w:r>
      <w:r w:rsidRPr="004A4DD0">
        <w:rPr>
          <w:rFonts w:ascii="GHEA Grapalat" w:hAnsi="GHEA Grapalat"/>
          <w:bCs/>
          <w:lang w:val="hy-AM"/>
        </w:rPr>
        <w:t xml:space="preserve"> </w:t>
      </w:r>
      <w:r w:rsidRPr="004A4DD0">
        <w:rPr>
          <w:rFonts w:ascii="GHEA Grapalat" w:hAnsi="GHEA Grapalat" w:cs="Sylfaen"/>
          <w:bCs/>
          <w:lang w:val="hy-AM"/>
        </w:rPr>
        <w:t>կետով</w:t>
      </w:r>
      <w:r w:rsidRPr="004A4DD0">
        <w:rPr>
          <w:rFonts w:ascii="GHEA Grapalat" w:hAnsi="GHEA Grapalat"/>
          <w:bCs/>
          <w:lang w:val="hy-AM"/>
        </w:rPr>
        <w:t xml:space="preserve"> </w:t>
      </w:r>
      <w:r w:rsidRPr="004A4DD0">
        <w:rPr>
          <w:rFonts w:ascii="GHEA Grapalat" w:hAnsi="GHEA Grapalat" w:cs="Sylfaen"/>
          <w:bCs/>
          <w:lang w:val="hy-AM"/>
        </w:rPr>
        <w:t>նախատեսված</w:t>
      </w:r>
      <w:r w:rsidRPr="004A4DD0">
        <w:rPr>
          <w:rFonts w:ascii="GHEA Grapalat" w:hAnsi="GHEA Grapalat"/>
          <w:bCs/>
          <w:lang w:val="hy-AM"/>
        </w:rPr>
        <w:t xml:space="preserve"> </w:t>
      </w:r>
      <w:r w:rsidRPr="004A4DD0">
        <w:rPr>
          <w:rFonts w:ascii="GHEA Grapalat" w:hAnsi="GHEA Grapalat" w:cs="Sylfaen"/>
          <w:bCs/>
          <w:lang w:val="hy-AM"/>
        </w:rPr>
        <w:t>գաղտնի</w:t>
      </w:r>
      <w:r w:rsidRPr="004A4DD0">
        <w:rPr>
          <w:rFonts w:ascii="GHEA Grapalat" w:hAnsi="GHEA Grapalat"/>
          <w:bCs/>
          <w:lang w:val="hy-AM"/>
        </w:rPr>
        <w:t xml:space="preserve"> </w:t>
      </w:r>
      <w:r w:rsidRPr="004A4DD0">
        <w:rPr>
          <w:rFonts w:ascii="GHEA Grapalat" w:hAnsi="GHEA Grapalat" w:cs="Sylfaen"/>
          <w:bCs/>
          <w:lang w:val="hy-AM"/>
        </w:rPr>
        <w:t>քննչական</w:t>
      </w:r>
      <w:r w:rsidRPr="004A4DD0">
        <w:rPr>
          <w:rFonts w:ascii="GHEA Grapalat" w:hAnsi="GHEA Grapalat"/>
          <w:bCs/>
          <w:lang w:val="hy-AM"/>
        </w:rPr>
        <w:t xml:space="preserve"> </w:t>
      </w:r>
      <w:r w:rsidRPr="004A4DD0">
        <w:rPr>
          <w:rFonts w:ascii="GHEA Grapalat" w:hAnsi="GHEA Grapalat" w:cs="Sylfaen"/>
          <w:bCs/>
          <w:lang w:val="hy-AM"/>
        </w:rPr>
        <w:t>գործողությունը</w:t>
      </w:r>
      <w:r w:rsidRPr="004A4DD0">
        <w:rPr>
          <w:rFonts w:ascii="GHEA Grapalat" w:hAnsi="GHEA Grapalat"/>
          <w:bCs/>
          <w:lang w:val="hy-AM"/>
        </w:rPr>
        <w:t xml:space="preserve"> </w:t>
      </w:r>
      <w:r w:rsidRPr="004A4DD0">
        <w:rPr>
          <w:rFonts w:ascii="GHEA Grapalat" w:hAnsi="GHEA Grapalat" w:cs="Sylfaen"/>
          <w:bCs/>
          <w:lang w:val="hy-AM"/>
        </w:rPr>
        <w:t>կատարելու</w:t>
      </w:r>
      <w:r w:rsidRPr="004A4DD0">
        <w:rPr>
          <w:rFonts w:ascii="GHEA Grapalat" w:hAnsi="GHEA Grapalat"/>
          <w:bCs/>
          <w:lang w:val="hy-AM"/>
        </w:rPr>
        <w:t xml:space="preserve"> </w:t>
      </w:r>
      <w:r w:rsidRPr="004A4DD0">
        <w:rPr>
          <w:rFonts w:ascii="GHEA Grapalat" w:hAnsi="GHEA Grapalat" w:cs="Sylfaen"/>
          <w:bCs/>
          <w:lang w:val="hy-AM"/>
        </w:rPr>
        <w:t>վերաբերյալ</w:t>
      </w:r>
      <w:r w:rsidRPr="004A4DD0">
        <w:rPr>
          <w:rFonts w:ascii="GHEA Grapalat" w:hAnsi="GHEA Grapalat"/>
          <w:bCs/>
          <w:lang w:val="hy-AM"/>
        </w:rPr>
        <w:t xml:space="preserve"> </w:t>
      </w:r>
      <w:r w:rsidRPr="004A4DD0">
        <w:rPr>
          <w:rFonts w:ascii="GHEA Grapalat" w:hAnsi="GHEA Grapalat" w:cs="Sylfaen"/>
          <w:bCs/>
          <w:lang w:val="hy-AM"/>
        </w:rPr>
        <w:t>միջնորդությունը պետք</w:t>
      </w:r>
      <w:r w:rsidRPr="004A4DD0">
        <w:rPr>
          <w:rFonts w:ascii="GHEA Grapalat" w:hAnsi="GHEA Grapalat"/>
          <w:bCs/>
          <w:lang w:val="hy-AM"/>
        </w:rPr>
        <w:t xml:space="preserve"> </w:t>
      </w:r>
      <w:r w:rsidRPr="004A4DD0">
        <w:rPr>
          <w:rFonts w:ascii="GHEA Grapalat" w:hAnsi="GHEA Grapalat" w:cs="Sylfaen"/>
          <w:bCs/>
          <w:lang w:val="hy-AM"/>
        </w:rPr>
        <w:t>է</w:t>
      </w:r>
      <w:r w:rsidRPr="004A4DD0">
        <w:rPr>
          <w:rFonts w:ascii="GHEA Grapalat" w:hAnsi="GHEA Grapalat"/>
          <w:bCs/>
          <w:lang w:val="hy-AM"/>
        </w:rPr>
        <w:t xml:space="preserve"> </w:t>
      </w:r>
      <w:r w:rsidRPr="004A4DD0">
        <w:rPr>
          <w:rFonts w:ascii="GHEA Grapalat" w:hAnsi="GHEA Grapalat" w:cs="Sylfaen"/>
          <w:bCs/>
          <w:lang w:val="hy-AM"/>
        </w:rPr>
        <w:t>պարունակի</w:t>
      </w:r>
      <w:r w:rsidRPr="004A4DD0">
        <w:rPr>
          <w:rFonts w:ascii="GHEA Grapalat" w:hAnsi="GHEA Grapalat"/>
          <w:bCs/>
          <w:lang w:val="hy-AM"/>
        </w:rPr>
        <w:t xml:space="preserve"> </w:t>
      </w:r>
      <w:r w:rsidRPr="004A4DD0">
        <w:rPr>
          <w:rFonts w:ascii="GHEA Grapalat" w:hAnsi="GHEA Grapalat" w:cs="Sylfaen"/>
          <w:bCs/>
          <w:lang w:val="hy-AM"/>
        </w:rPr>
        <w:t>նաև</w:t>
      </w:r>
      <w:r w:rsidRPr="004A4DD0">
        <w:rPr>
          <w:rFonts w:ascii="GHEA Grapalat" w:hAnsi="GHEA Grapalat"/>
          <w:bCs/>
          <w:lang w:val="hy-AM"/>
        </w:rPr>
        <w:t xml:space="preserve"> </w:t>
      </w:r>
      <w:r w:rsidRPr="004A4DD0">
        <w:rPr>
          <w:rFonts w:ascii="GHEA Grapalat" w:hAnsi="GHEA Grapalat" w:cs="Sylfaen"/>
          <w:bCs/>
          <w:lang w:val="hy-AM"/>
        </w:rPr>
        <w:t>համապատասխան</w:t>
      </w:r>
      <w:r w:rsidRPr="004A4DD0">
        <w:rPr>
          <w:rFonts w:ascii="GHEA Grapalat" w:hAnsi="GHEA Grapalat"/>
          <w:bCs/>
          <w:lang w:val="hy-AM"/>
        </w:rPr>
        <w:t xml:space="preserve"> </w:t>
      </w:r>
      <w:r w:rsidRPr="004A4DD0">
        <w:rPr>
          <w:rFonts w:ascii="GHEA Grapalat" w:hAnsi="GHEA Grapalat" w:cs="Sylfaen"/>
          <w:bCs/>
          <w:lang w:val="hy-AM"/>
        </w:rPr>
        <w:t>փոստային</w:t>
      </w:r>
      <w:r w:rsidRPr="004A4DD0">
        <w:rPr>
          <w:rFonts w:ascii="GHEA Grapalat" w:hAnsi="GHEA Grapalat"/>
          <w:bCs/>
          <w:lang w:val="hy-AM"/>
        </w:rPr>
        <w:t xml:space="preserve"> </w:t>
      </w:r>
      <w:r w:rsidRPr="004A4DD0">
        <w:rPr>
          <w:rFonts w:ascii="GHEA Grapalat" w:hAnsi="GHEA Grapalat" w:cs="Sylfaen"/>
          <w:bCs/>
          <w:lang w:val="hy-AM"/>
        </w:rPr>
        <w:t>հասցեն</w:t>
      </w:r>
      <w:r w:rsidRPr="004A4DD0">
        <w:rPr>
          <w:rFonts w:ascii="GHEA Grapalat" w:hAnsi="GHEA Grapalat"/>
          <w:bCs/>
          <w:lang w:val="hy-AM"/>
        </w:rPr>
        <w:t xml:space="preserve">: Դրա բացակայության դեպքում </w:t>
      </w:r>
      <w:r w:rsidRPr="004A4DD0">
        <w:rPr>
          <w:rFonts w:ascii="GHEA Grapalat" w:hAnsi="GHEA Grapalat" w:cs="Sylfaen"/>
          <w:bCs/>
          <w:lang w:val="hy-AM"/>
        </w:rPr>
        <w:t>կարող</w:t>
      </w:r>
      <w:r w:rsidRPr="004A4DD0">
        <w:rPr>
          <w:rFonts w:ascii="GHEA Grapalat" w:hAnsi="GHEA Grapalat"/>
          <w:bCs/>
          <w:lang w:val="hy-AM"/>
        </w:rPr>
        <w:t xml:space="preserve"> </w:t>
      </w:r>
      <w:r w:rsidRPr="004A4DD0">
        <w:rPr>
          <w:rFonts w:ascii="GHEA Grapalat" w:hAnsi="GHEA Grapalat" w:cs="Sylfaen"/>
          <w:bCs/>
          <w:lang w:val="hy-AM"/>
        </w:rPr>
        <w:t>են</w:t>
      </w:r>
      <w:r w:rsidRPr="004A4DD0">
        <w:rPr>
          <w:rFonts w:ascii="GHEA Grapalat" w:hAnsi="GHEA Grapalat"/>
          <w:bCs/>
          <w:lang w:val="hy-AM"/>
        </w:rPr>
        <w:t xml:space="preserve"> </w:t>
      </w:r>
      <w:r w:rsidRPr="004A4DD0">
        <w:rPr>
          <w:rFonts w:ascii="GHEA Grapalat" w:hAnsi="GHEA Grapalat" w:cs="Sylfaen"/>
          <w:bCs/>
          <w:lang w:val="hy-AM"/>
        </w:rPr>
        <w:t>ներկայացվել</w:t>
      </w:r>
      <w:r w:rsidRPr="004A4DD0">
        <w:rPr>
          <w:rFonts w:ascii="GHEA Grapalat" w:hAnsi="GHEA Grapalat"/>
          <w:bCs/>
          <w:lang w:val="hy-AM"/>
        </w:rPr>
        <w:t xml:space="preserve"> </w:t>
      </w:r>
      <w:r w:rsidRPr="004A4DD0">
        <w:rPr>
          <w:rFonts w:ascii="GHEA Grapalat" w:hAnsi="GHEA Grapalat" w:cs="Sylfaen"/>
          <w:bCs/>
          <w:lang w:val="hy-AM"/>
        </w:rPr>
        <w:t>համապատասխան անձի</w:t>
      </w:r>
      <w:r w:rsidRPr="004A4DD0">
        <w:rPr>
          <w:rFonts w:ascii="GHEA Grapalat" w:hAnsi="GHEA Grapalat"/>
          <w:bCs/>
          <w:lang w:val="hy-AM"/>
        </w:rPr>
        <w:t xml:space="preserve"> </w:t>
      </w:r>
      <w:r w:rsidRPr="004A4DD0">
        <w:rPr>
          <w:rFonts w:ascii="GHEA Grapalat" w:hAnsi="GHEA Grapalat" w:cs="Sylfaen"/>
          <w:bCs/>
          <w:lang w:val="hy-AM"/>
        </w:rPr>
        <w:t>ձեռագրի</w:t>
      </w:r>
      <w:r w:rsidRPr="004A4DD0">
        <w:rPr>
          <w:rFonts w:ascii="GHEA Grapalat" w:hAnsi="GHEA Grapalat"/>
          <w:bCs/>
          <w:lang w:val="hy-AM"/>
        </w:rPr>
        <w:t xml:space="preserve"> </w:t>
      </w:r>
      <w:r w:rsidRPr="004A4DD0">
        <w:rPr>
          <w:rFonts w:ascii="GHEA Grapalat" w:hAnsi="GHEA Grapalat" w:cs="Sylfaen"/>
          <w:bCs/>
          <w:lang w:val="hy-AM"/>
        </w:rPr>
        <w:t>նմուշը</w:t>
      </w:r>
      <w:r w:rsidRPr="004A4DD0">
        <w:rPr>
          <w:rFonts w:ascii="GHEA Grapalat" w:hAnsi="GHEA Grapalat"/>
          <w:bCs/>
          <w:lang w:val="hy-AM"/>
        </w:rPr>
        <w:t xml:space="preserve"> </w:t>
      </w:r>
      <w:r w:rsidRPr="004A4DD0">
        <w:rPr>
          <w:rFonts w:ascii="GHEA Grapalat" w:hAnsi="GHEA Grapalat" w:cs="Sylfaen"/>
          <w:bCs/>
          <w:lang w:val="hy-AM"/>
        </w:rPr>
        <w:t>կամ</w:t>
      </w:r>
      <w:r w:rsidRPr="004A4DD0">
        <w:rPr>
          <w:rFonts w:ascii="GHEA Grapalat" w:hAnsi="GHEA Grapalat"/>
          <w:bCs/>
          <w:lang w:val="hy-AM"/>
        </w:rPr>
        <w:t xml:space="preserve"> </w:t>
      </w:r>
      <w:r w:rsidRPr="004A4DD0">
        <w:rPr>
          <w:rFonts w:ascii="GHEA Grapalat" w:hAnsi="GHEA Grapalat" w:cs="Sylfaen"/>
          <w:bCs/>
          <w:lang w:val="hy-AM"/>
        </w:rPr>
        <w:t>նրան նույնացնելու</w:t>
      </w:r>
      <w:r w:rsidRPr="004A4DD0">
        <w:rPr>
          <w:rFonts w:ascii="GHEA Grapalat" w:hAnsi="GHEA Grapalat"/>
          <w:bCs/>
          <w:lang w:val="hy-AM"/>
        </w:rPr>
        <w:t xml:space="preserve"> </w:t>
      </w:r>
      <w:r w:rsidRPr="004A4DD0">
        <w:rPr>
          <w:rFonts w:ascii="GHEA Grapalat" w:hAnsi="GHEA Grapalat" w:cs="Sylfaen"/>
          <w:bCs/>
          <w:lang w:val="hy-AM"/>
        </w:rPr>
        <w:t>համար</w:t>
      </w:r>
      <w:r w:rsidRPr="004A4DD0">
        <w:rPr>
          <w:rFonts w:ascii="GHEA Grapalat" w:hAnsi="GHEA Grapalat"/>
          <w:bCs/>
          <w:lang w:val="hy-AM"/>
        </w:rPr>
        <w:t xml:space="preserve"> </w:t>
      </w:r>
      <w:r w:rsidRPr="004A4DD0">
        <w:rPr>
          <w:rFonts w:ascii="GHEA Grapalat" w:hAnsi="GHEA Grapalat" w:cs="Sylfaen"/>
          <w:bCs/>
          <w:lang w:val="hy-AM"/>
        </w:rPr>
        <w:t>բավարար</w:t>
      </w:r>
      <w:r w:rsidRPr="004A4DD0">
        <w:rPr>
          <w:rFonts w:ascii="GHEA Grapalat" w:hAnsi="GHEA Grapalat"/>
          <w:bCs/>
          <w:lang w:val="hy-AM"/>
        </w:rPr>
        <w:t xml:space="preserve"> </w:t>
      </w:r>
      <w:r w:rsidRPr="004A4DD0">
        <w:rPr>
          <w:rFonts w:ascii="GHEA Grapalat" w:hAnsi="GHEA Grapalat" w:cs="Sylfaen"/>
          <w:bCs/>
          <w:lang w:val="hy-AM"/>
        </w:rPr>
        <w:t>այլ հատկանիշներ</w:t>
      </w:r>
      <w:r w:rsidRPr="004A4DD0">
        <w:rPr>
          <w:rFonts w:ascii="GHEA Grapalat" w:hAnsi="GHEA Grapalat"/>
          <w:bCs/>
          <w:lang w:val="hy-AM"/>
        </w:rPr>
        <w:t>:</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cs="Sylfaen"/>
          <w:lang w:val="hy-AM"/>
        </w:rPr>
        <w:t xml:space="preserve">5. </w:t>
      </w:r>
      <w:r w:rsidRPr="004A4DD0">
        <w:rPr>
          <w:rFonts w:ascii="GHEA Grapalat" w:hAnsi="GHEA Grapalat" w:cs="Sylfaen"/>
          <w:bCs/>
          <w:lang w:val="hy-AM"/>
        </w:rPr>
        <w:t>Սույն</w:t>
      </w:r>
      <w:r w:rsidRPr="004A4DD0">
        <w:rPr>
          <w:rFonts w:ascii="GHEA Grapalat" w:hAnsi="GHEA Grapalat"/>
          <w:bCs/>
          <w:lang w:val="hy-AM"/>
        </w:rPr>
        <w:t xml:space="preserve"> </w:t>
      </w:r>
      <w:r w:rsidRPr="004A4DD0">
        <w:rPr>
          <w:rFonts w:ascii="GHEA Grapalat" w:hAnsi="GHEA Grapalat" w:cs="Sylfaen"/>
          <w:bCs/>
          <w:lang w:val="hy-AM"/>
        </w:rPr>
        <w:t>օրենսգրքի</w:t>
      </w:r>
      <w:r w:rsidRPr="004A4DD0">
        <w:rPr>
          <w:rFonts w:ascii="GHEA Grapalat" w:hAnsi="GHEA Grapalat"/>
          <w:bCs/>
          <w:lang w:val="hy-AM"/>
        </w:rPr>
        <w:t xml:space="preserve"> 241-րդ </w:t>
      </w:r>
      <w:r w:rsidRPr="004A4DD0">
        <w:rPr>
          <w:rFonts w:ascii="GHEA Grapalat" w:hAnsi="GHEA Grapalat" w:cs="Sylfaen"/>
          <w:bCs/>
          <w:lang w:val="hy-AM"/>
        </w:rPr>
        <w:t xml:space="preserve">հոդվածի </w:t>
      </w:r>
      <w:r w:rsidRPr="004A4DD0">
        <w:rPr>
          <w:rFonts w:ascii="GHEA Grapalat" w:hAnsi="GHEA Grapalat"/>
          <w:bCs/>
          <w:lang w:val="hy-AM"/>
        </w:rPr>
        <w:t>4-</w:t>
      </w:r>
      <w:r w:rsidRPr="004A4DD0">
        <w:rPr>
          <w:rFonts w:ascii="GHEA Grapalat" w:hAnsi="GHEA Grapalat" w:cs="Sylfaen"/>
          <w:bCs/>
          <w:lang w:val="hy-AM"/>
        </w:rPr>
        <w:t>րդ</w:t>
      </w:r>
      <w:r w:rsidRPr="004A4DD0">
        <w:rPr>
          <w:rFonts w:ascii="GHEA Grapalat" w:hAnsi="GHEA Grapalat"/>
          <w:bCs/>
          <w:lang w:val="hy-AM"/>
        </w:rPr>
        <w:t xml:space="preserve"> </w:t>
      </w:r>
      <w:r w:rsidRPr="004A4DD0">
        <w:rPr>
          <w:rFonts w:ascii="GHEA Grapalat" w:hAnsi="GHEA Grapalat" w:cs="Sylfaen"/>
          <w:bCs/>
          <w:lang w:val="hy-AM"/>
        </w:rPr>
        <w:t>կետով</w:t>
      </w:r>
      <w:r w:rsidRPr="004A4DD0">
        <w:rPr>
          <w:rFonts w:ascii="GHEA Grapalat" w:hAnsi="GHEA Grapalat"/>
          <w:bCs/>
          <w:lang w:val="hy-AM"/>
        </w:rPr>
        <w:t xml:space="preserve"> </w:t>
      </w:r>
      <w:r w:rsidRPr="004A4DD0">
        <w:rPr>
          <w:rFonts w:ascii="GHEA Grapalat" w:hAnsi="GHEA Grapalat" w:cs="Sylfaen"/>
          <w:bCs/>
          <w:lang w:val="hy-AM"/>
        </w:rPr>
        <w:t>նախատեսված</w:t>
      </w:r>
      <w:r w:rsidRPr="004A4DD0">
        <w:rPr>
          <w:rFonts w:ascii="GHEA Grapalat" w:hAnsi="GHEA Grapalat"/>
          <w:bCs/>
          <w:lang w:val="hy-AM"/>
        </w:rPr>
        <w:t xml:space="preserve"> </w:t>
      </w:r>
      <w:r w:rsidRPr="004A4DD0">
        <w:rPr>
          <w:rFonts w:ascii="GHEA Grapalat" w:hAnsi="GHEA Grapalat" w:cs="Sylfaen"/>
          <w:bCs/>
          <w:lang w:val="hy-AM"/>
        </w:rPr>
        <w:t>գաղտնի</w:t>
      </w:r>
      <w:r w:rsidRPr="004A4DD0">
        <w:rPr>
          <w:rFonts w:ascii="GHEA Grapalat" w:hAnsi="GHEA Grapalat"/>
          <w:bCs/>
          <w:lang w:val="hy-AM"/>
        </w:rPr>
        <w:t xml:space="preserve"> </w:t>
      </w:r>
      <w:r w:rsidRPr="004A4DD0">
        <w:rPr>
          <w:rFonts w:ascii="GHEA Grapalat" w:hAnsi="GHEA Grapalat" w:cs="Sylfaen"/>
          <w:bCs/>
          <w:lang w:val="hy-AM"/>
        </w:rPr>
        <w:t>քննչական</w:t>
      </w:r>
      <w:r w:rsidRPr="004A4DD0">
        <w:rPr>
          <w:rFonts w:ascii="GHEA Grapalat" w:hAnsi="GHEA Grapalat"/>
          <w:bCs/>
          <w:lang w:val="hy-AM"/>
        </w:rPr>
        <w:t xml:space="preserve"> </w:t>
      </w:r>
      <w:r w:rsidRPr="004A4DD0">
        <w:rPr>
          <w:rFonts w:ascii="GHEA Grapalat" w:hAnsi="GHEA Grapalat" w:cs="Sylfaen"/>
          <w:bCs/>
          <w:lang w:val="hy-AM"/>
        </w:rPr>
        <w:t>գործողությունը</w:t>
      </w:r>
      <w:r w:rsidRPr="004A4DD0">
        <w:rPr>
          <w:rFonts w:ascii="GHEA Grapalat" w:hAnsi="GHEA Grapalat"/>
          <w:bCs/>
          <w:lang w:val="hy-AM"/>
        </w:rPr>
        <w:t xml:space="preserve"> </w:t>
      </w:r>
      <w:r w:rsidRPr="004A4DD0">
        <w:rPr>
          <w:rFonts w:ascii="GHEA Grapalat" w:hAnsi="GHEA Grapalat" w:cs="Sylfaen"/>
          <w:bCs/>
          <w:lang w:val="hy-AM"/>
        </w:rPr>
        <w:t>կատարելու</w:t>
      </w:r>
      <w:r w:rsidRPr="004A4DD0">
        <w:rPr>
          <w:rFonts w:ascii="GHEA Grapalat" w:hAnsi="GHEA Grapalat"/>
          <w:bCs/>
          <w:lang w:val="hy-AM"/>
        </w:rPr>
        <w:t xml:space="preserve"> </w:t>
      </w:r>
      <w:r w:rsidRPr="004A4DD0">
        <w:rPr>
          <w:rFonts w:ascii="GHEA Grapalat" w:hAnsi="GHEA Grapalat" w:cs="Sylfaen"/>
          <w:bCs/>
          <w:lang w:val="hy-AM"/>
        </w:rPr>
        <w:t>վերաբերյալ</w:t>
      </w:r>
      <w:r w:rsidRPr="004A4DD0">
        <w:rPr>
          <w:rFonts w:ascii="GHEA Grapalat" w:hAnsi="GHEA Grapalat"/>
          <w:bCs/>
          <w:lang w:val="hy-AM"/>
        </w:rPr>
        <w:t xml:space="preserve"> </w:t>
      </w:r>
      <w:r w:rsidRPr="004A4DD0">
        <w:rPr>
          <w:rFonts w:ascii="GHEA Grapalat" w:hAnsi="GHEA Grapalat" w:cs="Sylfaen"/>
          <w:bCs/>
          <w:lang w:val="hy-AM"/>
        </w:rPr>
        <w:t>միջնորդությունը</w:t>
      </w:r>
      <w:r w:rsidRPr="004A4DD0">
        <w:rPr>
          <w:rFonts w:ascii="GHEA Grapalat" w:hAnsi="GHEA Grapalat"/>
          <w:bCs/>
          <w:lang w:val="hy-AM"/>
        </w:rPr>
        <w:t xml:space="preserve"> </w:t>
      </w:r>
      <w:r w:rsidRPr="004A4DD0">
        <w:rPr>
          <w:rFonts w:ascii="GHEA Grapalat" w:hAnsi="GHEA Grapalat" w:cs="Sylfaen"/>
          <w:bCs/>
          <w:lang w:val="hy-AM"/>
        </w:rPr>
        <w:t>պետք</w:t>
      </w:r>
      <w:r w:rsidRPr="004A4DD0">
        <w:rPr>
          <w:rFonts w:ascii="GHEA Grapalat" w:hAnsi="GHEA Grapalat"/>
          <w:bCs/>
          <w:lang w:val="hy-AM"/>
        </w:rPr>
        <w:t xml:space="preserve"> </w:t>
      </w:r>
      <w:r w:rsidRPr="004A4DD0">
        <w:rPr>
          <w:rFonts w:ascii="GHEA Grapalat" w:hAnsi="GHEA Grapalat" w:cs="Sylfaen"/>
          <w:bCs/>
          <w:lang w:val="hy-AM"/>
        </w:rPr>
        <w:t>է</w:t>
      </w:r>
      <w:r w:rsidRPr="004A4DD0">
        <w:rPr>
          <w:rFonts w:ascii="GHEA Grapalat" w:hAnsi="GHEA Grapalat"/>
          <w:bCs/>
          <w:lang w:val="hy-AM"/>
        </w:rPr>
        <w:t xml:space="preserve"> </w:t>
      </w:r>
      <w:r w:rsidRPr="004A4DD0">
        <w:rPr>
          <w:rFonts w:ascii="GHEA Grapalat" w:hAnsi="GHEA Grapalat" w:cs="Sylfaen"/>
          <w:bCs/>
          <w:lang w:val="hy-AM"/>
        </w:rPr>
        <w:t>պարունակի</w:t>
      </w:r>
      <w:r w:rsidRPr="004A4DD0">
        <w:rPr>
          <w:rFonts w:ascii="GHEA Grapalat" w:hAnsi="GHEA Grapalat"/>
          <w:bCs/>
          <w:lang w:val="hy-AM"/>
        </w:rPr>
        <w:t xml:space="preserve"> </w:t>
      </w:r>
      <w:r w:rsidRPr="004A4DD0">
        <w:rPr>
          <w:rFonts w:ascii="GHEA Grapalat" w:hAnsi="GHEA Grapalat" w:cs="Sylfaen"/>
          <w:bCs/>
          <w:lang w:val="hy-AM"/>
        </w:rPr>
        <w:t>նաև</w:t>
      </w:r>
      <w:r w:rsidRPr="004A4DD0">
        <w:rPr>
          <w:rFonts w:ascii="GHEA Grapalat" w:hAnsi="GHEA Grapalat"/>
          <w:bCs/>
          <w:lang w:val="hy-AM"/>
        </w:rPr>
        <w:t xml:space="preserve"> </w:t>
      </w:r>
      <w:r w:rsidRPr="004A4DD0">
        <w:rPr>
          <w:rFonts w:ascii="GHEA Grapalat" w:hAnsi="GHEA Grapalat" w:cs="Sylfaen"/>
          <w:bCs/>
          <w:lang w:val="hy-AM"/>
        </w:rPr>
        <w:t>համապատասխան</w:t>
      </w:r>
      <w:r w:rsidRPr="004A4DD0">
        <w:rPr>
          <w:rFonts w:ascii="GHEA Grapalat" w:hAnsi="GHEA Grapalat"/>
          <w:bCs/>
          <w:lang w:val="hy-AM"/>
        </w:rPr>
        <w:t xml:space="preserve"> </w:t>
      </w:r>
      <w:r w:rsidRPr="004A4DD0">
        <w:rPr>
          <w:rFonts w:ascii="GHEA Grapalat" w:hAnsi="GHEA Grapalat" w:cs="Sylfaen"/>
          <w:bCs/>
          <w:lang w:val="hy-AM"/>
        </w:rPr>
        <w:t>հեռախոսահամարը</w:t>
      </w:r>
      <w:r w:rsidRPr="004A4DD0">
        <w:rPr>
          <w:rFonts w:ascii="GHEA Grapalat" w:hAnsi="GHEA Grapalat"/>
          <w:bCs/>
          <w:lang w:val="hy-AM"/>
        </w:rPr>
        <w:t xml:space="preserve">, </w:t>
      </w:r>
      <w:r w:rsidRPr="004A4DD0">
        <w:rPr>
          <w:rFonts w:ascii="GHEA Grapalat" w:hAnsi="GHEA Grapalat" w:cs="Sylfaen"/>
          <w:bCs/>
          <w:lang w:val="hy-AM"/>
        </w:rPr>
        <w:t>էլեկտրոնային</w:t>
      </w:r>
      <w:r w:rsidRPr="004A4DD0">
        <w:rPr>
          <w:rFonts w:ascii="GHEA Grapalat" w:hAnsi="GHEA Grapalat"/>
          <w:bCs/>
          <w:lang w:val="hy-AM"/>
        </w:rPr>
        <w:t xml:space="preserve"> </w:t>
      </w:r>
      <w:r w:rsidRPr="004A4DD0">
        <w:rPr>
          <w:rFonts w:ascii="GHEA Grapalat" w:hAnsi="GHEA Grapalat" w:cs="Sylfaen"/>
          <w:bCs/>
          <w:lang w:val="hy-AM"/>
        </w:rPr>
        <w:t>հասցեն,</w:t>
      </w:r>
      <w:r w:rsidRPr="004A4DD0">
        <w:rPr>
          <w:rFonts w:ascii="GHEA Grapalat" w:hAnsi="GHEA Grapalat"/>
          <w:bCs/>
          <w:lang w:val="hy-AM"/>
        </w:rPr>
        <w:t xml:space="preserve"> </w:t>
      </w:r>
      <w:r w:rsidRPr="004A4DD0">
        <w:rPr>
          <w:rFonts w:ascii="GHEA Grapalat" w:hAnsi="GHEA Grapalat" w:cs="Sylfaen"/>
          <w:bCs/>
          <w:lang w:val="hy-AM"/>
        </w:rPr>
        <w:t>որոնողական</w:t>
      </w:r>
      <w:r w:rsidRPr="004A4DD0">
        <w:rPr>
          <w:rFonts w:ascii="GHEA Grapalat" w:hAnsi="GHEA Grapalat"/>
          <w:bCs/>
          <w:lang w:val="hy-AM"/>
        </w:rPr>
        <w:t xml:space="preserve"> </w:t>
      </w:r>
      <w:r w:rsidRPr="004A4DD0">
        <w:rPr>
          <w:rFonts w:ascii="GHEA Grapalat" w:hAnsi="GHEA Grapalat" w:cs="Sylfaen"/>
          <w:bCs/>
          <w:lang w:val="hy-AM"/>
        </w:rPr>
        <w:t>հետաքրքրություն</w:t>
      </w:r>
      <w:r w:rsidRPr="004A4DD0">
        <w:rPr>
          <w:rFonts w:ascii="GHEA Grapalat" w:hAnsi="GHEA Grapalat"/>
          <w:bCs/>
          <w:lang w:val="hy-AM"/>
        </w:rPr>
        <w:t xml:space="preserve"> </w:t>
      </w:r>
      <w:r w:rsidRPr="004A4DD0">
        <w:rPr>
          <w:rFonts w:ascii="GHEA Grapalat" w:hAnsi="GHEA Grapalat" w:cs="Sylfaen"/>
          <w:bCs/>
          <w:lang w:val="hy-AM"/>
        </w:rPr>
        <w:t>ներկայացնող</w:t>
      </w:r>
      <w:r w:rsidRPr="004A4DD0">
        <w:rPr>
          <w:rFonts w:ascii="GHEA Grapalat" w:hAnsi="GHEA Grapalat"/>
          <w:bCs/>
          <w:lang w:val="hy-AM"/>
        </w:rPr>
        <w:t xml:space="preserve"> </w:t>
      </w:r>
      <w:r w:rsidRPr="004A4DD0">
        <w:rPr>
          <w:rFonts w:ascii="GHEA Grapalat" w:hAnsi="GHEA Grapalat" w:cs="Sylfaen"/>
          <w:bCs/>
          <w:lang w:val="hy-AM"/>
        </w:rPr>
        <w:t>բառերը</w:t>
      </w:r>
      <w:r w:rsidRPr="004A4DD0">
        <w:rPr>
          <w:rFonts w:ascii="GHEA Grapalat" w:hAnsi="GHEA Grapalat"/>
          <w:bCs/>
          <w:lang w:val="hy-AM"/>
        </w:rPr>
        <w:t xml:space="preserve"> </w:t>
      </w:r>
      <w:r w:rsidRPr="004A4DD0">
        <w:rPr>
          <w:rFonts w:ascii="GHEA Grapalat" w:hAnsi="GHEA Grapalat" w:cs="Sylfaen"/>
          <w:bCs/>
          <w:lang w:val="hy-AM"/>
        </w:rPr>
        <w:t>կամ</w:t>
      </w:r>
      <w:r w:rsidRPr="004A4DD0">
        <w:rPr>
          <w:rFonts w:ascii="GHEA Grapalat" w:hAnsi="GHEA Grapalat"/>
          <w:bCs/>
          <w:lang w:val="hy-AM"/>
        </w:rPr>
        <w:t xml:space="preserve"> </w:t>
      </w:r>
      <w:r w:rsidRPr="004A4DD0">
        <w:rPr>
          <w:rFonts w:ascii="GHEA Grapalat" w:hAnsi="GHEA Grapalat" w:cs="Sylfaen"/>
          <w:bCs/>
          <w:lang w:val="hy-AM"/>
        </w:rPr>
        <w:t>բառակապակցությունները կամ այլ վերաբերելի անհատականացնող տվյալներ</w:t>
      </w:r>
      <w:r w:rsidRPr="004A4DD0">
        <w:rPr>
          <w:rFonts w:ascii="GHEA Grapalat" w:hAnsi="GHEA Grapalat"/>
          <w:bCs/>
          <w:lang w:val="hy-AM"/>
        </w:rPr>
        <w:t>:</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cs="Sylfaen"/>
          <w:bCs/>
          <w:lang w:val="hy-AM"/>
        </w:rPr>
        <w:t>6. Սույն</w:t>
      </w:r>
      <w:r w:rsidRPr="004A4DD0">
        <w:rPr>
          <w:rFonts w:ascii="GHEA Grapalat" w:hAnsi="GHEA Grapalat"/>
          <w:bCs/>
          <w:lang w:val="hy-AM"/>
        </w:rPr>
        <w:t xml:space="preserve"> </w:t>
      </w:r>
      <w:r w:rsidRPr="004A4DD0">
        <w:rPr>
          <w:rFonts w:ascii="GHEA Grapalat" w:hAnsi="GHEA Grapalat" w:cs="Sylfaen"/>
          <w:bCs/>
          <w:lang w:val="hy-AM"/>
        </w:rPr>
        <w:t>օրենսգրքի</w:t>
      </w:r>
      <w:r w:rsidRPr="004A4DD0">
        <w:rPr>
          <w:rFonts w:ascii="GHEA Grapalat" w:hAnsi="GHEA Grapalat"/>
          <w:bCs/>
          <w:lang w:val="hy-AM"/>
        </w:rPr>
        <w:t xml:space="preserve"> 241-րդ 5-</w:t>
      </w:r>
      <w:r w:rsidRPr="004A4DD0">
        <w:rPr>
          <w:rFonts w:ascii="GHEA Grapalat" w:hAnsi="GHEA Grapalat" w:cs="Sylfaen"/>
          <w:bCs/>
          <w:lang w:val="hy-AM"/>
        </w:rPr>
        <w:t>րդ</w:t>
      </w:r>
      <w:r w:rsidRPr="004A4DD0">
        <w:rPr>
          <w:rFonts w:ascii="GHEA Grapalat" w:hAnsi="GHEA Grapalat"/>
          <w:bCs/>
          <w:lang w:val="hy-AM"/>
        </w:rPr>
        <w:t xml:space="preserve"> </w:t>
      </w:r>
      <w:r w:rsidRPr="004A4DD0">
        <w:rPr>
          <w:rFonts w:ascii="GHEA Grapalat" w:hAnsi="GHEA Grapalat" w:cs="Sylfaen"/>
          <w:bCs/>
          <w:lang w:val="hy-AM"/>
        </w:rPr>
        <w:t>կետով</w:t>
      </w:r>
      <w:r w:rsidRPr="004A4DD0">
        <w:rPr>
          <w:rFonts w:ascii="GHEA Grapalat" w:hAnsi="GHEA Grapalat"/>
          <w:bCs/>
          <w:lang w:val="hy-AM"/>
        </w:rPr>
        <w:t xml:space="preserve"> </w:t>
      </w:r>
      <w:r w:rsidRPr="004A4DD0">
        <w:rPr>
          <w:rFonts w:ascii="GHEA Grapalat" w:hAnsi="GHEA Grapalat" w:cs="Sylfaen"/>
          <w:bCs/>
          <w:lang w:val="hy-AM"/>
        </w:rPr>
        <w:t>նախատեսված</w:t>
      </w:r>
      <w:r w:rsidRPr="004A4DD0">
        <w:rPr>
          <w:rFonts w:ascii="GHEA Grapalat" w:hAnsi="GHEA Grapalat"/>
          <w:bCs/>
          <w:lang w:val="hy-AM"/>
        </w:rPr>
        <w:t xml:space="preserve"> </w:t>
      </w:r>
      <w:r w:rsidRPr="004A4DD0">
        <w:rPr>
          <w:rFonts w:ascii="GHEA Grapalat" w:hAnsi="GHEA Grapalat" w:cs="Sylfaen"/>
          <w:bCs/>
          <w:lang w:val="hy-AM"/>
        </w:rPr>
        <w:t>գաղտնի</w:t>
      </w:r>
      <w:r w:rsidRPr="004A4DD0">
        <w:rPr>
          <w:rFonts w:ascii="GHEA Grapalat" w:hAnsi="GHEA Grapalat"/>
          <w:bCs/>
          <w:lang w:val="hy-AM"/>
        </w:rPr>
        <w:t xml:space="preserve"> </w:t>
      </w:r>
      <w:r w:rsidRPr="004A4DD0">
        <w:rPr>
          <w:rFonts w:ascii="GHEA Grapalat" w:hAnsi="GHEA Grapalat" w:cs="Sylfaen"/>
          <w:bCs/>
          <w:lang w:val="hy-AM"/>
        </w:rPr>
        <w:t>քննչական</w:t>
      </w:r>
      <w:r w:rsidRPr="004A4DD0">
        <w:rPr>
          <w:rFonts w:ascii="GHEA Grapalat" w:hAnsi="GHEA Grapalat"/>
          <w:bCs/>
          <w:lang w:val="hy-AM"/>
        </w:rPr>
        <w:t xml:space="preserve"> </w:t>
      </w:r>
      <w:r w:rsidRPr="004A4DD0">
        <w:rPr>
          <w:rFonts w:ascii="GHEA Grapalat" w:hAnsi="GHEA Grapalat" w:cs="Sylfaen"/>
          <w:bCs/>
          <w:lang w:val="hy-AM"/>
        </w:rPr>
        <w:t>գործողությունը</w:t>
      </w:r>
      <w:r w:rsidRPr="004A4DD0">
        <w:rPr>
          <w:rFonts w:ascii="GHEA Grapalat" w:hAnsi="GHEA Grapalat"/>
          <w:bCs/>
          <w:lang w:val="hy-AM"/>
        </w:rPr>
        <w:t xml:space="preserve"> </w:t>
      </w:r>
      <w:r w:rsidRPr="004A4DD0">
        <w:rPr>
          <w:rFonts w:ascii="GHEA Grapalat" w:hAnsi="GHEA Grapalat" w:cs="Sylfaen"/>
          <w:bCs/>
          <w:lang w:val="hy-AM"/>
        </w:rPr>
        <w:t>կատարելու</w:t>
      </w:r>
      <w:r w:rsidRPr="004A4DD0">
        <w:rPr>
          <w:rFonts w:ascii="GHEA Grapalat" w:hAnsi="GHEA Grapalat"/>
          <w:bCs/>
          <w:lang w:val="hy-AM"/>
        </w:rPr>
        <w:t xml:space="preserve"> </w:t>
      </w:r>
      <w:r w:rsidRPr="004A4DD0">
        <w:rPr>
          <w:rFonts w:ascii="GHEA Grapalat" w:hAnsi="GHEA Grapalat" w:cs="Sylfaen"/>
          <w:bCs/>
          <w:lang w:val="hy-AM"/>
        </w:rPr>
        <w:t>վերաբերյալ</w:t>
      </w:r>
      <w:r w:rsidRPr="004A4DD0">
        <w:rPr>
          <w:rFonts w:ascii="GHEA Grapalat" w:hAnsi="GHEA Grapalat"/>
          <w:bCs/>
          <w:lang w:val="hy-AM"/>
        </w:rPr>
        <w:t xml:space="preserve"> </w:t>
      </w:r>
      <w:r w:rsidRPr="004A4DD0">
        <w:rPr>
          <w:rFonts w:ascii="GHEA Grapalat" w:hAnsi="GHEA Grapalat" w:cs="Sylfaen"/>
          <w:bCs/>
          <w:lang w:val="hy-AM"/>
        </w:rPr>
        <w:t>միջնորդությունը</w:t>
      </w:r>
      <w:r w:rsidRPr="004A4DD0">
        <w:rPr>
          <w:rFonts w:ascii="GHEA Grapalat" w:hAnsi="GHEA Grapalat"/>
          <w:bCs/>
          <w:lang w:val="hy-AM"/>
        </w:rPr>
        <w:t xml:space="preserve"> </w:t>
      </w:r>
      <w:r w:rsidRPr="004A4DD0">
        <w:rPr>
          <w:rFonts w:ascii="GHEA Grapalat" w:hAnsi="GHEA Grapalat" w:cs="Sylfaen"/>
          <w:bCs/>
          <w:lang w:val="hy-AM"/>
        </w:rPr>
        <w:t>պետք</w:t>
      </w:r>
      <w:r w:rsidRPr="004A4DD0">
        <w:rPr>
          <w:rFonts w:ascii="GHEA Grapalat" w:hAnsi="GHEA Grapalat"/>
          <w:bCs/>
          <w:lang w:val="hy-AM"/>
        </w:rPr>
        <w:t xml:space="preserve"> </w:t>
      </w:r>
      <w:r w:rsidRPr="004A4DD0">
        <w:rPr>
          <w:rFonts w:ascii="GHEA Grapalat" w:hAnsi="GHEA Grapalat" w:cs="Sylfaen"/>
          <w:bCs/>
          <w:lang w:val="hy-AM"/>
        </w:rPr>
        <w:t>է</w:t>
      </w:r>
      <w:r w:rsidRPr="004A4DD0">
        <w:rPr>
          <w:rFonts w:ascii="GHEA Grapalat" w:hAnsi="GHEA Grapalat"/>
          <w:bCs/>
          <w:lang w:val="hy-AM"/>
        </w:rPr>
        <w:t xml:space="preserve"> </w:t>
      </w:r>
      <w:r w:rsidRPr="004A4DD0">
        <w:rPr>
          <w:rFonts w:ascii="GHEA Grapalat" w:hAnsi="GHEA Grapalat" w:cs="Sylfaen"/>
          <w:bCs/>
          <w:lang w:val="hy-AM"/>
        </w:rPr>
        <w:t>պարունակի</w:t>
      </w:r>
      <w:r w:rsidRPr="004A4DD0">
        <w:rPr>
          <w:rFonts w:ascii="GHEA Grapalat" w:hAnsi="GHEA Grapalat"/>
          <w:bCs/>
          <w:lang w:val="hy-AM"/>
        </w:rPr>
        <w:t xml:space="preserve"> </w:t>
      </w:r>
      <w:r w:rsidRPr="004A4DD0">
        <w:rPr>
          <w:rFonts w:ascii="GHEA Grapalat" w:hAnsi="GHEA Grapalat" w:cs="Sylfaen"/>
          <w:bCs/>
          <w:lang w:val="hy-AM"/>
        </w:rPr>
        <w:t>նաև</w:t>
      </w:r>
      <w:r w:rsidRPr="004A4DD0">
        <w:rPr>
          <w:rFonts w:ascii="GHEA Grapalat" w:hAnsi="GHEA Grapalat"/>
          <w:bCs/>
          <w:lang w:val="hy-AM"/>
        </w:rPr>
        <w:t xml:space="preserve"> </w:t>
      </w:r>
      <w:r w:rsidRPr="004A4DD0">
        <w:rPr>
          <w:rFonts w:ascii="GHEA Grapalat" w:hAnsi="GHEA Grapalat" w:cs="Sylfaen"/>
          <w:bCs/>
          <w:lang w:val="hy-AM"/>
        </w:rPr>
        <w:t>տվյալներ</w:t>
      </w:r>
      <w:r w:rsidRPr="004A4DD0">
        <w:rPr>
          <w:rFonts w:ascii="GHEA Grapalat" w:hAnsi="GHEA Grapalat"/>
          <w:bCs/>
          <w:lang w:val="hy-AM"/>
        </w:rPr>
        <w:t xml:space="preserve"> </w:t>
      </w:r>
      <w:r w:rsidRPr="004A4DD0">
        <w:rPr>
          <w:rFonts w:ascii="GHEA Grapalat" w:hAnsi="GHEA Grapalat" w:cs="Sylfaen"/>
          <w:bCs/>
          <w:lang w:val="hy-AM"/>
        </w:rPr>
        <w:t>համապատասխան</w:t>
      </w:r>
      <w:r w:rsidRPr="004A4DD0">
        <w:rPr>
          <w:rFonts w:ascii="GHEA Grapalat" w:hAnsi="GHEA Grapalat"/>
          <w:bCs/>
          <w:lang w:val="hy-AM"/>
        </w:rPr>
        <w:t xml:space="preserve"> </w:t>
      </w:r>
      <w:r w:rsidRPr="004A4DD0">
        <w:rPr>
          <w:rFonts w:ascii="GHEA Grapalat" w:hAnsi="GHEA Grapalat" w:cs="Sylfaen"/>
          <w:bCs/>
          <w:lang w:val="hy-AM"/>
        </w:rPr>
        <w:t>ֆինանսական</w:t>
      </w:r>
      <w:r w:rsidRPr="004A4DD0">
        <w:rPr>
          <w:rFonts w:ascii="GHEA Grapalat" w:hAnsi="GHEA Grapalat"/>
          <w:bCs/>
          <w:lang w:val="hy-AM"/>
        </w:rPr>
        <w:t xml:space="preserve"> </w:t>
      </w:r>
      <w:r w:rsidRPr="004A4DD0">
        <w:rPr>
          <w:rFonts w:ascii="GHEA Grapalat" w:hAnsi="GHEA Grapalat" w:cs="Sylfaen"/>
          <w:bCs/>
          <w:lang w:val="hy-AM"/>
        </w:rPr>
        <w:t>գործարքների</w:t>
      </w:r>
      <w:r w:rsidRPr="004A4DD0">
        <w:rPr>
          <w:rFonts w:ascii="GHEA Grapalat" w:hAnsi="GHEA Grapalat"/>
          <w:bCs/>
          <w:lang w:val="hy-AM"/>
        </w:rPr>
        <w:t xml:space="preserve"> </w:t>
      </w:r>
      <w:r w:rsidRPr="004A4DD0">
        <w:rPr>
          <w:rFonts w:ascii="GHEA Grapalat" w:hAnsi="GHEA Grapalat" w:cs="Sylfaen"/>
          <w:bCs/>
          <w:lang w:val="hy-AM"/>
        </w:rPr>
        <w:t>վերաբերյալ</w:t>
      </w:r>
      <w:r w:rsidRPr="004A4DD0">
        <w:rPr>
          <w:rFonts w:ascii="GHEA Grapalat" w:hAnsi="GHEA Grapalat"/>
          <w:bCs/>
          <w:lang w:val="hy-AM"/>
        </w:rPr>
        <w:t xml:space="preserve">, </w:t>
      </w:r>
      <w:r w:rsidRPr="004A4DD0">
        <w:rPr>
          <w:rFonts w:ascii="GHEA Grapalat" w:hAnsi="GHEA Grapalat" w:cs="Sylfaen"/>
          <w:bCs/>
          <w:lang w:val="hy-AM"/>
        </w:rPr>
        <w:t>այն</w:t>
      </w:r>
      <w:r w:rsidRPr="004A4DD0">
        <w:rPr>
          <w:rFonts w:ascii="GHEA Grapalat" w:hAnsi="GHEA Grapalat"/>
          <w:bCs/>
          <w:lang w:val="hy-AM"/>
        </w:rPr>
        <w:t xml:space="preserve"> </w:t>
      </w:r>
      <w:r w:rsidRPr="004A4DD0">
        <w:rPr>
          <w:rFonts w:ascii="GHEA Grapalat" w:hAnsi="GHEA Grapalat" w:cs="Sylfaen"/>
          <w:bCs/>
          <w:lang w:val="hy-AM"/>
        </w:rPr>
        <w:t>անձի</w:t>
      </w:r>
      <w:r w:rsidRPr="004A4DD0">
        <w:rPr>
          <w:rFonts w:ascii="GHEA Grapalat" w:hAnsi="GHEA Grapalat"/>
          <w:bCs/>
          <w:lang w:val="hy-AM"/>
        </w:rPr>
        <w:t xml:space="preserve"> </w:t>
      </w:r>
      <w:r w:rsidRPr="004A4DD0">
        <w:rPr>
          <w:rFonts w:ascii="GHEA Grapalat" w:hAnsi="GHEA Grapalat" w:cs="Sylfaen"/>
          <w:bCs/>
          <w:lang w:val="hy-AM"/>
        </w:rPr>
        <w:t>անհատական</w:t>
      </w:r>
      <w:r w:rsidRPr="004A4DD0">
        <w:rPr>
          <w:rFonts w:ascii="GHEA Grapalat" w:hAnsi="GHEA Grapalat"/>
          <w:bCs/>
          <w:lang w:val="hy-AM"/>
        </w:rPr>
        <w:t xml:space="preserve"> </w:t>
      </w:r>
      <w:r w:rsidRPr="004A4DD0">
        <w:rPr>
          <w:rFonts w:ascii="GHEA Grapalat" w:hAnsi="GHEA Grapalat" w:cs="Sylfaen"/>
          <w:bCs/>
          <w:lang w:val="hy-AM"/>
        </w:rPr>
        <w:t>տվյալները</w:t>
      </w:r>
      <w:r w:rsidRPr="004A4DD0">
        <w:rPr>
          <w:rFonts w:ascii="GHEA Grapalat" w:hAnsi="GHEA Grapalat"/>
          <w:bCs/>
          <w:lang w:val="hy-AM"/>
        </w:rPr>
        <w:t xml:space="preserve">, ում </w:t>
      </w:r>
      <w:r w:rsidRPr="004A4DD0">
        <w:rPr>
          <w:rFonts w:ascii="GHEA Grapalat" w:hAnsi="GHEA Grapalat" w:cs="Sylfaen"/>
          <w:bCs/>
          <w:lang w:val="hy-AM"/>
        </w:rPr>
        <w:t>վերաբերում</w:t>
      </w:r>
      <w:r w:rsidRPr="004A4DD0">
        <w:rPr>
          <w:rFonts w:ascii="GHEA Grapalat" w:hAnsi="GHEA Grapalat"/>
          <w:bCs/>
          <w:lang w:val="hy-AM"/>
        </w:rPr>
        <w:t xml:space="preserve"> </w:t>
      </w:r>
      <w:r w:rsidRPr="004A4DD0">
        <w:rPr>
          <w:rFonts w:ascii="GHEA Grapalat" w:hAnsi="GHEA Grapalat" w:cs="Sylfaen"/>
          <w:bCs/>
          <w:lang w:val="hy-AM"/>
        </w:rPr>
        <w:t>են</w:t>
      </w:r>
      <w:r w:rsidRPr="004A4DD0">
        <w:rPr>
          <w:rFonts w:ascii="GHEA Grapalat" w:hAnsi="GHEA Grapalat"/>
          <w:bCs/>
          <w:lang w:val="hy-AM"/>
        </w:rPr>
        <w:t xml:space="preserve"> </w:t>
      </w:r>
      <w:r w:rsidRPr="004A4DD0">
        <w:rPr>
          <w:rFonts w:ascii="GHEA Grapalat" w:hAnsi="GHEA Grapalat" w:cs="Sylfaen"/>
          <w:bCs/>
          <w:lang w:val="hy-AM"/>
        </w:rPr>
        <w:t>այդ</w:t>
      </w:r>
      <w:r w:rsidRPr="004A4DD0">
        <w:rPr>
          <w:rFonts w:ascii="GHEA Grapalat" w:hAnsi="GHEA Grapalat"/>
          <w:bCs/>
          <w:lang w:val="hy-AM"/>
        </w:rPr>
        <w:t xml:space="preserve"> </w:t>
      </w:r>
      <w:r w:rsidRPr="004A4DD0">
        <w:rPr>
          <w:rFonts w:ascii="GHEA Grapalat" w:hAnsi="GHEA Grapalat" w:cs="Sylfaen"/>
          <w:bCs/>
          <w:lang w:val="hy-AM"/>
        </w:rPr>
        <w:t>գործարքները</w:t>
      </w:r>
      <w:r w:rsidRPr="004A4DD0">
        <w:rPr>
          <w:rFonts w:ascii="GHEA Grapalat" w:hAnsi="GHEA Grapalat"/>
          <w:bCs/>
          <w:lang w:val="hy-AM"/>
        </w:rPr>
        <w:t xml:space="preserve"> </w:t>
      </w:r>
      <w:r w:rsidRPr="004A4DD0">
        <w:rPr>
          <w:rFonts w:ascii="GHEA Grapalat" w:hAnsi="GHEA Grapalat" w:cs="Sylfaen"/>
          <w:bCs/>
          <w:lang w:val="hy-AM"/>
        </w:rPr>
        <w:t>կամ</w:t>
      </w:r>
      <w:r w:rsidRPr="004A4DD0">
        <w:rPr>
          <w:rFonts w:ascii="GHEA Grapalat" w:hAnsi="GHEA Grapalat"/>
          <w:bCs/>
          <w:lang w:val="hy-AM"/>
        </w:rPr>
        <w:t xml:space="preserve"> </w:t>
      </w:r>
      <w:r w:rsidRPr="004A4DD0">
        <w:rPr>
          <w:rFonts w:ascii="GHEA Grapalat" w:hAnsi="GHEA Grapalat" w:cs="Sylfaen"/>
          <w:bCs/>
          <w:lang w:val="hy-AM"/>
        </w:rPr>
        <w:t>որոնց</w:t>
      </w:r>
      <w:r w:rsidRPr="004A4DD0">
        <w:rPr>
          <w:rFonts w:ascii="GHEA Grapalat" w:hAnsi="GHEA Grapalat"/>
          <w:bCs/>
          <w:lang w:val="hy-AM"/>
        </w:rPr>
        <w:t xml:space="preserve"> </w:t>
      </w:r>
      <w:r w:rsidRPr="004A4DD0">
        <w:rPr>
          <w:rFonts w:ascii="GHEA Grapalat" w:hAnsi="GHEA Grapalat" w:cs="Sylfaen"/>
          <w:bCs/>
          <w:lang w:val="hy-AM"/>
        </w:rPr>
        <w:t>պատկանում</w:t>
      </w:r>
      <w:r w:rsidRPr="004A4DD0">
        <w:rPr>
          <w:rFonts w:ascii="GHEA Grapalat" w:hAnsi="GHEA Grapalat"/>
          <w:bCs/>
          <w:lang w:val="hy-AM"/>
        </w:rPr>
        <w:t xml:space="preserve"> </w:t>
      </w:r>
      <w:r w:rsidRPr="004A4DD0">
        <w:rPr>
          <w:rFonts w:ascii="GHEA Grapalat" w:hAnsi="GHEA Grapalat" w:cs="Sylfaen"/>
          <w:bCs/>
          <w:lang w:val="hy-AM"/>
        </w:rPr>
        <w:t>է</w:t>
      </w:r>
      <w:r w:rsidRPr="004A4DD0">
        <w:rPr>
          <w:rFonts w:ascii="GHEA Grapalat" w:hAnsi="GHEA Grapalat"/>
          <w:bCs/>
          <w:lang w:val="hy-AM"/>
        </w:rPr>
        <w:t xml:space="preserve"> </w:t>
      </w:r>
      <w:r w:rsidRPr="004A4DD0">
        <w:rPr>
          <w:rFonts w:ascii="GHEA Grapalat" w:hAnsi="GHEA Grapalat" w:cs="Sylfaen"/>
          <w:bCs/>
          <w:lang w:val="hy-AM"/>
        </w:rPr>
        <w:t>բանկային</w:t>
      </w:r>
      <w:r w:rsidRPr="004A4DD0">
        <w:rPr>
          <w:rFonts w:ascii="GHEA Grapalat" w:hAnsi="GHEA Grapalat"/>
          <w:bCs/>
          <w:lang w:val="hy-AM"/>
        </w:rPr>
        <w:t xml:space="preserve"> </w:t>
      </w:r>
      <w:r w:rsidRPr="004A4DD0">
        <w:rPr>
          <w:rFonts w:ascii="GHEA Grapalat" w:hAnsi="GHEA Grapalat" w:cs="Sylfaen"/>
          <w:bCs/>
          <w:lang w:val="hy-AM"/>
        </w:rPr>
        <w:t>հաշիվը, ինչպես նաև առկայության դեպքում` համապատասխան</w:t>
      </w:r>
      <w:r w:rsidRPr="004A4DD0">
        <w:rPr>
          <w:rFonts w:ascii="GHEA Grapalat" w:hAnsi="GHEA Grapalat"/>
          <w:bCs/>
          <w:lang w:val="hy-AM"/>
        </w:rPr>
        <w:t xml:space="preserve"> </w:t>
      </w:r>
      <w:r w:rsidRPr="004A4DD0">
        <w:rPr>
          <w:rFonts w:ascii="GHEA Grapalat" w:hAnsi="GHEA Grapalat" w:cs="Sylfaen"/>
          <w:bCs/>
          <w:lang w:val="hy-AM"/>
        </w:rPr>
        <w:t>բանկային</w:t>
      </w:r>
      <w:r w:rsidRPr="004A4DD0">
        <w:rPr>
          <w:rFonts w:ascii="GHEA Grapalat" w:hAnsi="GHEA Grapalat"/>
          <w:bCs/>
          <w:lang w:val="hy-AM"/>
        </w:rPr>
        <w:t xml:space="preserve"> </w:t>
      </w:r>
      <w:r w:rsidRPr="004A4DD0">
        <w:rPr>
          <w:rFonts w:ascii="GHEA Grapalat" w:hAnsi="GHEA Grapalat" w:cs="Sylfaen"/>
          <w:bCs/>
          <w:lang w:val="hy-AM"/>
        </w:rPr>
        <w:t>հաշվի</w:t>
      </w:r>
      <w:r w:rsidRPr="004A4DD0">
        <w:rPr>
          <w:rFonts w:ascii="GHEA Grapalat" w:hAnsi="GHEA Grapalat"/>
          <w:bCs/>
          <w:lang w:val="hy-AM"/>
        </w:rPr>
        <w:t xml:space="preserve"> (</w:t>
      </w:r>
      <w:r w:rsidRPr="004A4DD0">
        <w:rPr>
          <w:rFonts w:ascii="GHEA Grapalat" w:hAnsi="GHEA Grapalat" w:cs="Sylfaen"/>
          <w:bCs/>
          <w:lang w:val="hy-AM"/>
        </w:rPr>
        <w:t>ավանդի</w:t>
      </w:r>
      <w:r w:rsidRPr="004A4DD0">
        <w:rPr>
          <w:rFonts w:ascii="GHEA Grapalat" w:hAnsi="GHEA Grapalat"/>
          <w:bCs/>
          <w:lang w:val="hy-AM"/>
        </w:rPr>
        <w:t xml:space="preserve">) </w:t>
      </w:r>
      <w:r w:rsidRPr="004A4DD0">
        <w:rPr>
          <w:rFonts w:ascii="GHEA Grapalat" w:hAnsi="GHEA Grapalat" w:cs="Sylfaen"/>
          <w:bCs/>
          <w:lang w:val="hy-AM"/>
        </w:rPr>
        <w:t>տվյալները</w:t>
      </w:r>
      <w:r w:rsidRPr="004A4DD0">
        <w:rPr>
          <w:rFonts w:ascii="GHEA Grapalat" w:hAnsi="GHEA Grapalat"/>
          <w:bCs/>
          <w:lang w:val="hy-AM"/>
        </w:rPr>
        <w:t>:</w:t>
      </w:r>
    </w:p>
    <w:p w:rsidR="001110CD" w:rsidRPr="004A4DD0" w:rsidRDefault="001110CD" w:rsidP="001110CD">
      <w:pPr>
        <w:spacing w:line="360" w:lineRule="auto"/>
        <w:ind w:firstLine="709"/>
        <w:jc w:val="both"/>
        <w:rPr>
          <w:rFonts w:ascii="GHEA Grapalat" w:hAnsi="GHEA Grapalat"/>
          <w:bCs/>
          <w:lang w:val="hy-AM"/>
        </w:rPr>
      </w:pPr>
      <w:r w:rsidRPr="004A4DD0">
        <w:rPr>
          <w:rFonts w:ascii="GHEA Grapalat" w:hAnsi="GHEA Grapalat" w:cs="Sylfaen"/>
          <w:bCs/>
          <w:lang w:val="hy-AM"/>
        </w:rPr>
        <w:t>7. Սույն</w:t>
      </w:r>
      <w:r w:rsidRPr="004A4DD0">
        <w:rPr>
          <w:rFonts w:ascii="GHEA Grapalat" w:hAnsi="GHEA Grapalat"/>
          <w:bCs/>
          <w:lang w:val="hy-AM"/>
        </w:rPr>
        <w:t xml:space="preserve"> </w:t>
      </w:r>
      <w:r w:rsidRPr="004A4DD0">
        <w:rPr>
          <w:rFonts w:ascii="GHEA Grapalat" w:hAnsi="GHEA Grapalat" w:cs="Sylfaen"/>
          <w:bCs/>
          <w:lang w:val="hy-AM"/>
        </w:rPr>
        <w:t>օրենսգրքի</w:t>
      </w:r>
      <w:r w:rsidRPr="004A4DD0">
        <w:rPr>
          <w:rFonts w:ascii="GHEA Grapalat" w:hAnsi="GHEA Grapalat"/>
          <w:bCs/>
          <w:lang w:val="hy-AM"/>
        </w:rPr>
        <w:t xml:space="preserve"> 241-րդ 6-</w:t>
      </w:r>
      <w:r w:rsidRPr="004A4DD0">
        <w:rPr>
          <w:rFonts w:ascii="GHEA Grapalat" w:hAnsi="GHEA Grapalat" w:cs="Sylfaen"/>
          <w:bCs/>
          <w:lang w:val="hy-AM"/>
        </w:rPr>
        <w:t>րդ</w:t>
      </w:r>
      <w:r w:rsidRPr="004A4DD0">
        <w:rPr>
          <w:rFonts w:ascii="GHEA Grapalat" w:hAnsi="GHEA Grapalat"/>
          <w:bCs/>
          <w:lang w:val="hy-AM"/>
        </w:rPr>
        <w:t xml:space="preserve"> </w:t>
      </w:r>
      <w:r w:rsidRPr="004A4DD0">
        <w:rPr>
          <w:rFonts w:ascii="GHEA Grapalat" w:hAnsi="GHEA Grapalat" w:cs="Sylfaen"/>
          <w:bCs/>
          <w:lang w:val="hy-AM"/>
        </w:rPr>
        <w:t>կետով</w:t>
      </w:r>
      <w:r w:rsidRPr="004A4DD0">
        <w:rPr>
          <w:rFonts w:ascii="GHEA Grapalat" w:hAnsi="GHEA Grapalat"/>
          <w:bCs/>
          <w:lang w:val="hy-AM"/>
        </w:rPr>
        <w:t xml:space="preserve"> </w:t>
      </w:r>
      <w:r w:rsidRPr="004A4DD0">
        <w:rPr>
          <w:rFonts w:ascii="GHEA Grapalat" w:hAnsi="GHEA Grapalat" w:cs="Sylfaen"/>
          <w:bCs/>
          <w:lang w:val="hy-AM"/>
        </w:rPr>
        <w:t>նախատեսված</w:t>
      </w:r>
      <w:r w:rsidRPr="004A4DD0">
        <w:rPr>
          <w:rFonts w:ascii="GHEA Grapalat" w:hAnsi="GHEA Grapalat"/>
          <w:bCs/>
          <w:lang w:val="hy-AM"/>
        </w:rPr>
        <w:t xml:space="preserve"> </w:t>
      </w:r>
      <w:r w:rsidRPr="004A4DD0">
        <w:rPr>
          <w:rFonts w:ascii="GHEA Grapalat" w:hAnsi="GHEA Grapalat" w:cs="Sylfaen"/>
          <w:bCs/>
          <w:lang w:val="hy-AM"/>
        </w:rPr>
        <w:t>գաղտնի</w:t>
      </w:r>
      <w:r w:rsidRPr="004A4DD0">
        <w:rPr>
          <w:rFonts w:ascii="GHEA Grapalat" w:hAnsi="GHEA Grapalat"/>
          <w:bCs/>
          <w:lang w:val="hy-AM"/>
        </w:rPr>
        <w:t xml:space="preserve"> </w:t>
      </w:r>
      <w:r w:rsidRPr="004A4DD0">
        <w:rPr>
          <w:rFonts w:ascii="GHEA Grapalat" w:hAnsi="GHEA Grapalat" w:cs="Sylfaen"/>
          <w:bCs/>
          <w:lang w:val="hy-AM"/>
        </w:rPr>
        <w:t>քննչական</w:t>
      </w:r>
      <w:r w:rsidRPr="004A4DD0">
        <w:rPr>
          <w:rFonts w:ascii="GHEA Grapalat" w:hAnsi="GHEA Grapalat"/>
          <w:bCs/>
          <w:lang w:val="hy-AM"/>
        </w:rPr>
        <w:t xml:space="preserve"> </w:t>
      </w:r>
      <w:r w:rsidRPr="004A4DD0">
        <w:rPr>
          <w:rFonts w:ascii="GHEA Grapalat" w:hAnsi="GHEA Grapalat" w:cs="Sylfaen"/>
          <w:bCs/>
          <w:lang w:val="hy-AM"/>
        </w:rPr>
        <w:t>գործողությունը</w:t>
      </w:r>
      <w:r w:rsidRPr="004A4DD0">
        <w:rPr>
          <w:rFonts w:ascii="GHEA Grapalat" w:hAnsi="GHEA Grapalat"/>
          <w:bCs/>
          <w:lang w:val="hy-AM"/>
        </w:rPr>
        <w:t xml:space="preserve"> </w:t>
      </w:r>
      <w:r w:rsidRPr="004A4DD0">
        <w:rPr>
          <w:rFonts w:ascii="GHEA Grapalat" w:hAnsi="GHEA Grapalat" w:cs="Sylfaen"/>
          <w:bCs/>
          <w:lang w:val="hy-AM"/>
        </w:rPr>
        <w:t>կատարելու</w:t>
      </w:r>
      <w:r w:rsidRPr="004A4DD0">
        <w:rPr>
          <w:rFonts w:ascii="GHEA Grapalat" w:hAnsi="GHEA Grapalat"/>
          <w:bCs/>
          <w:lang w:val="hy-AM"/>
        </w:rPr>
        <w:t xml:space="preserve"> </w:t>
      </w:r>
      <w:r w:rsidRPr="004A4DD0">
        <w:rPr>
          <w:rFonts w:ascii="GHEA Grapalat" w:hAnsi="GHEA Grapalat" w:cs="Sylfaen"/>
          <w:bCs/>
          <w:lang w:val="hy-AM"/>
        </w:rPr>
        <w:t>վերաբերյալ</w:t>
      </w:r>
      <w:r w:rsidRPr="004A4DD0">
        <w:rPr>
          <w:rFonts w:ascii="GHEA Grapalat" w:hAnsi="GHEA Grapalat"/>
          <w:bCs/>
          <w:lang w:val="hy-AM"/>
        </w:rPr>
        <w:t xml:space="preserve"> </w:t>
      </w:r>
      <w:r w:rsidRPr="004A4DD0">
        <w:rPr>
          <w:rFonts w:ascii="GHEA Grapalat" w:hAnsi="GHEA Grapalat" w:cs="Sylfaen"/>
          <w:bCs/>
          <w:lang w:val="hy-AM"/>
        </w:rPr>
        <w:t>միջնորդությանը</w:t>
      </w:r>
      <w:r w:rsidRPr="004A4DD0">
        <w:rPr>
          <w:rFonts w:ascii="GHEA Grapalat" w:hAnsi="GHEA Grapalat"/>
          <w:bCs/>
          <w:lang w:val="hy-AM"/>
        </w:rPr>
        <w:t xml:space="preserve"> </w:t>
      </w:r>
      <w:r w:rsidRPr="004A4DD0">
        <w:rPr>
          <w:rFonts w:ascii="GHEA Grapalat" w:hAnsi="GHEA Grapalat" w:cs="Sylfaen"/>
          <w:bCs/>
          <w:lang w:val="hy-AM"/>
        </w:rPr>
        <w:t>կից</w:t>
      </w:r>
      <w:r w:rsidRPr="004A4DD0">
        <w:rPr>
          <w:rFonts w:ascii="GHEA Grapalat" w:hAnsi="GHEA Grapalat"/>
          <w:bCs/>
          <w:lang w:val="hy-AM"/>
        </w:rPr>
        <w:t xml:space="preserve"> </w:t>
      </w:r>
      <w:r w:rsidRPr="004A4DD0">
        <w:rPr>
          <w:rFonts w:ascii="GHEA Grapalat" w:hAnsi="GHEA Grapalat" w:cs="Sylfaen"/>
          <w:bCs/>
          <w:lang w:val="hy-AM"/>
        </w:rPr>
        <w:t>պետք</w:t>
      </w:r>
      <w:r w:rsidRPr="004A4DD0">
        <w:rPr>
          <w:rFonts w:ascii="GHEA Grapalat" w:hAnsi="GHEA Grapalat"/>
          <w:bCs/>
          <w:lang w:val="hy-AM"/>
        </w:rPr>
        <w:t xml:space="preserve"> </w:t>
      </w:r>
      <w:r w:rsidRPr="004A4DD0">
        <w:rPr>
          <w:rFonts w:ascii="GHEA Grapalat" w:hAnsi="GHEA Grapalat" w:cs="Sylfaen"/>
          <w:bCs/>
          <w:lang w:val="hy-AM"/>
        </w:rPr>
        <w:t>է</w:t>
      </w:r>
      <w:r w:rsidRPr="004A4DD0">
        <w:rPr>
          <w:rFonts w:ascii="GHEA Grapalat" w:hAnsi="GHEA Grapalat"/>
          <w:bCs/>
          <w:lang w:val="hy-AM"/>
        </w:rPr>
        <w:t xml:space="preserve"> </w:t>
      </w:r>
      <w:r w:rsidRPr="004A4DD0">
        <w:rPr>
          <w:rFonts w:ascii="GHEA Grapalat" w:hAnsi="GHEA Grapalat" w:cs="Sylfaen"/>
          <w:bCs/>
          <w:lang w:val="hy-AM"/>
        </w:rPr>
        <w:t>ներկայացվի</w:t>
      </w:r>
      <w:r w:rsidRPr="004A4DD0">
        <w:rPr>
          <w:rFonts w:ascii="GHEA Grapalat" w:hAnsi="GHEA Grapalat"/>
          <w:bCs/>
          <w:lang w:val="hy-AM"/>
        </w:rPr>
        <w:t xml:space="preserve"> </w:t>
      </w:r>
      <w:r w:rsidRPr="004A4DD0">
        <w:rPr>
          <w:rFonts w:ascii="GHEA Grapalat" w:hAnsi="GHEA Grapalat" w:cs="Sylfaen"/>
          <w:bCs/>
          <w:lang w:val="hy-AM"/>
        </w:rPr>
        <w:lastRenderedPageBreak/>
        <w:t>նաև</w:t>
      </w:r>
      <w:r w:rsidRPr="004A4DD0">
        <w:rPr>
          <w:rFonts w:ascii="GHEA Grapalat" w:hAnsi="GHEA Grapalat"/>
          <w:bCs/>
          <w:lang w:val="hy-AM"/>
        </w:rPr>
        <w:t xml:space="preserve"> </w:t>
      </w:r>
      <w:r w:rsidRPr="004A4DD0">
        <w:rPr>
          <w:rFonts w:ascii="GHEA Grapalat" w:hAnsi="GHEA Grapalat" w:cs="Sylfaen"/>
          <w:bCs/>
          <w:lang w:val="hy-AM"/>
        </w:rPr>
        <w:t>կաշառք</w:t>
      </w:r>
      <w:r w:rsidRPr="004A4DD0">
        <w:rPr>
          <w:rFonts w:ascii="GHEA Grapalat" w:hAnsi="GHEA Grapalat"/>
          <w:bCs/>
          <w:lang w:val="hy-AM"/>
        </w:rPr>
        <w:t xml:space="preserve"> </w:t>
      </w:r>
      <w:r w:rsidRPr="004A4DD0">
        <w:rPr>
          <w:rFonts w:ascii="GHEA Grapalat" w:hAnsi="GHEA Grapalat" w:cs="Sylfaen"/>
          <w:bCs/>
          <w:lang w:val="hy-AM"/>
        </w:rPr>
        <w:t>ստանալու</w:t>
      </w:r>
      <w:r w:rsidRPr="004A4DD0">
        <w:rPr>
          <w:rFonts w:ascii="GHEA Grapalat" w:hAnsi="GHEA Grapalat"/>
          <w:bCs/>
          <w:lang w:val="hy-AM"/>
        </w:rPr>
        <w:t xml:space="preserve"> </w:t>
      </w:r>
      <w:r w:rsidRPr="004A4DD0">
        <w:rPr>
          <w:rFonts w:ascii="GHEA Grapalat" w:hAnsi="GHEA Grapalat" w:cs="Sylfaen"/>
          <w:bCs/>
          <w:lang w:val="hy-AM"/>
        </w:rPr>
        <w:t>կամ</w:t>
      </w:r>
      <w:r w:rsidRPr="004A4DD0">
        <w:rPr>
          <w:rFonts w:ascii="GHEA Grapalat" w:hAnsi="GHEA Grapalat"/>
          <w:bCs/>
          <w:lang w:val="hy-AM"/>
        </w:rPr>
        <w:t xml:space="preserve"> </w:t>
      </w:r>
      <w:r w:rsidRPr="004A4DD0">
        <w:rPr>
          <w:rFonts w:ascii="GHEA Grapalat" w:hAnsi="GHEA Grapalat" w:cs="Sylfaen"/>
          <w:bCs/>
          <w:lang w:val="hy-AM"/>
        </w:rPr>
        <w:t>տալու</w:t>
      </w:r>
      <w:r w:rsidRPr="004A4DD0">
        <w:rPr>
          <w:rFonts w:ascii="GHEA Grapalat" w:hAnsi="GHEA Grapalat"/>
          <w:bCs/>
          <w:lang w:val="hy-AM"/>
        </w:rPr>
        <w:t xml:space="preserve"> </w:t>
      </w:r>
      <w:r w:rsidRPr="004A4DD0">
        <w:rPr>
          <w:rFonts w:ascii="GHEA Grapalat" w:hAnsi="GHEA Grapalat" w:cs="Sylfaen"/>
          <w:bCs/>
          <w:lang w:val="hy-AM"/>
        </w:rPr>
        <w:t>առաջարկության</w:t>
      </w:r>
      <w:r w:rsidRPr="004A4DD0">
        <w:rPr>
          <w:rFonts w:ascii="GHEA Grapalat" w:hAnsi="GHEA Grapalat"/>
          <w:bCs/>
          <w:lang w:val="hy-AM"/>
        </w:rPr>
        <w:t xml:space="preserve"> </w:t>
      </w:r>
      <w:r w:rsidRPr="004A4DD0">
        <w:rPr>
          <w:rFonts w:ascii="GHEA Grapalat" w:hAnsi="GHEA Grapalat" w:cs="Sylfaen"/>
          <w:bCs/>
          <w:lang w:val="hy-AM"/>
        </w:rPr>
        <w:t>վերաբերյալ</w:t>
      </w:r>
      <w:r w:rsidRPr="004A4DD0">
        <w:rPr>
          <w:rFonts w:ascii="GHEA Grapalat" w:hAnsi="GHEA Grapalat"/>
          <w:bCs/>
          <w:lang w:val="hy-AM"/>
        </w:rPr>
        <w:t xml:space="preserve"> </w:t>
      </w:r>
      <w:r w:rsidRPr="004A4DD0">
        <w:rPr>
          <w:rFonts w:ascii="GHEA Grapalat" w:hAnsi="GHEA Grapalat" w:cs="Sylfaen"/>
          <w:bCs/>
          <w:lang w:val="hy-AM"/>
        </w:rPr>
        <w:t>համապատասխան</w:t>
      </w:r>
      <w:r w:rsidRPr="004A4DD0">
        <w:rPr>
          <w:rFonts w:ascii="GHEA Grapalat" w:hAnsi="GHEA Grapalat"/>
          <w:bCs/>
          <w:lang w:val="hy-AM"/>
        </w:rPr>
        <w:t xml:space="preserve"> </w:t>
      </w:r>
      <w:r w:rsidRPr="004A4DD0">
        <w:rPr>
          <w:rFonts w:ascii="GHEA Grapalat" w:hAnsi="GHEA Grapalat" w:cs="Sylfaen"/>
          <w:bCs/>
          <w:lang w:val="hy-AM"/>
        </w:rPr>
        <w:t>անձի ցուցմունքը</w:t>
      </w:r>
      <w:r w:rsidRPr="004A4DD0">
        <w:rPr>
          <w:rFonts w:ascii="GHEA Grapalat" w:hAnsi="GHEA Grapalat"/>
          <w:bCs/>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8.</w:t>
      </w:r>
      <w:r w:rsidRPr="004A4DD0">
        <w:rPr>
          <w:rFonts w:ascii="GHEA Grapalat" w:hAnsi="GHEA Grapalat"/>
          <w:lang w:val="hy-AM"/>
        </w:rPr>
        <w:tab/>
        <w:t xml:space="preserve">Գաղտնի քննչական գործողության ժամկետը երկարացնելու  միջնորդությունը </w:t>
      </w:r>
      <w:r w:rsidRPr="004A4DD0">
        <w:rPr>
          <w:rFonts w:ascii="GHEA Grapalat" w:hAnsi="GHEA Grapalat" w:cs="Sylfaen"/>
          <w:lang w:val="hy-AM"/>
        </w:rPr>
        <w:t xml:space="preserve">պետք է դատարան ներկայացվի համապատասխան </w:t>
      </w:r>
      <w:r w:rsidRPr="004A4DD0">
        <w:rPr>
          <w:rFonts w:ascii="GHEA Grapalat" w:hAnsi="GHEA Grapalat"/>
          <w:lang w:val="hy-AM"/>
        </w:rPr>
        <w:t>գաղտնի քննչական գործողության</w:t>
      </w:r>
      <w:r w:rsidRPr="004A4DD0">
        <w:rPr>
          <w:rFonts w:ascii="GHEA Grapalat" w:hAnsi="GHEA Grapalat" w:cs="Sylfaen"/>
          <w:lang w:val="hy-AM"/>
        </w:rPr>
        <w:t xml:space="preserve"> ժամկետի ավարտից ոչ ուշ, քան հինգ օր առաջ:</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9. Ապացուցողական գործողություն կատարելու միջնորդությունը ստանալուց հետո անհապաղ, բայց ոչ ուշ քան 3 ժամվա ընթացքում, իսկ </w:t>
      </w:r>
      <w:r w:rsidRPr="004A4DD0">
        <w:rPr>
          <w:rFonts w:ascii="GHEA Grapalat" w:hAnsi="GHEA Grapalat" w:cs="Sylfaen"/>
          <w:lang w:val="hy-AM"/>
        </w:rPr>
        <w:t>գաղտնի քննչական գործողության ժամկետը երկարացնելու միջնորդությունը ստանալուց հետո ոչ ուշ, քան հաջորդ օրը</w:t>
      </w:r>
      <w:r w:rsidRPr="004A4DD0">
        <w:rPr>
          <w:rFonts w:ascii="GHEA Grapalat" w:hAnsi="GHEA Grapalat"/>
          <w:lang w:val="hy-AM"/>
        </w:rPr>
        <w:t xml:space="preserve"> դատարանը կայացնում է համապատասխան վարույթ հարուցելու կամ վարույթի հարուցումը մերժելու մասին որոշում:</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10. Վարույթ հարուցելու որոշման մեջ նշվում են դատական նիստի անցկացման վայրը, տարին, ամիսը, օրը և ժամը: Դատական նիստը նշանակվում է հնարավոր ամենակարճ ժամկետում: Դատական</w:t>
      </w:r>
      <w:r w:rsidRPr="004A4DD0">
        <w:rPr>
          <w:rFonts w:ascii="GHEA Grapalat" w:hAnsi="GHEA Grapalat"/>
          <w:lang w:val="hy-AM"/>
        </w:rPr>
        <w:t xml:space="preserve"> </w:t>
      </w:r>
      <w:r w:rsidRPr="004A4DD0">
        <w:rPr>
          <w:rFonts w:ascii="GHEA Grapalat" w:hAnsi="GHEA Grapalat" w:cs="Sylfaen"/>
          <w:lang w:val="hy-AM"/>
        </w:rPr>
        <w:t>նիստի</w:t>
      </w:r>
      <w:r w:rsidRPr="004A4DD0">
        <w:rPr>
          <w:rFonts w:ascii="GHEA Grapalat" w:hAnsi="GHEA Grapalat"/>
          <w:lang w:val="hy-AM"/>
        </w:rPr>
        <w:t xml:space="preserve"> </w:t>
      </w:r>
      <w:r w:rsidRPr="004A4DD0">
        <w:rPr>
          <w:rFonts w:ascii="GHEA Grapalat" w:hAnsi="GHEA Grapalat" w:cs="Sylfaen"/>
          <w:lang w:val="hy-AM"/>
        </w:rPr>
        <w:t>ժամանակը</w:t>
      </w:r>
      <w:r w:rsidRPr="004A4DD0">
        <w:rPr>
          <w:rFonts w:ascii="GHEA Grapalat" w:hAnsi="GHEA Grapalat"/>
          <w:lang w:val="hy-AM"/>
        </w:rPr>
        <w:t xml:space="preserve"> </w:t>
      </w:r>
      <w:r w:rsidRPr="004A4DD0">
        <w:rPr>
          <w:rFonts w:ascii="GHEA Grapalat" w:hAnsi="GHEA Grapalat" w:cs="Sylfaen"/>
          <w:lang w:val="hy-AM"/>
        </w:rPr>
        <w:t>որոշելիս</w:t>
      </w:r>
      <w:r w:rsidRPr="004A4DD0">
        <w:rPr>
          <w:rFonts w:ascii="GHEA Grapalat" w:hAnsi="GHEA Grapalat"/>
          <w:lang w:val="hy-AM"/>
        </w:rPr>
        <w:t xml:space="preserve"> </w:t>
      </w:r>
      <w:r w:rsidRPr="004A4DD0">
        <w:rPr>
          <w:rFonts w:ascii="GHEA Grapalat" w:hAnsi="GHEA Grapalat" w:cs="Sylfaen"/>
          <w:lang w:val="hy-AM"/>
        </w:rPr>
        <w:t>հաշվի</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առնվում միջնորդվող ապացուցողական գործողությունից ակնկալվող արդյունքի կորստի կամ վնասման հավանականությունը: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11. Վարույթի</w:t>
      </w:r>
      <w:r w:rsidRPr="004A4DD0">
        <w:rPr>
          <w:rFonts w:ascii="GHEA Grapalat" w:hAnsi="GHEA Grapalat"/>
          <w:lang w:val="hy-AM"/>
        </w:rPr>
        <w:t xml:space="preserve"> </w:t>
      </w:r>
      <w:r w:rsidRPr="004A4DD0">
        <w:rPr>
          <w:rFonts w:ascii="GHEA Grapalat" w:hAnsi="GHEA Grapalat" w:cs="Sylfaen"/>
          <w:lang w:val="hy-AM"/>
        </w:rPr>
        <w:t>հարուցումը</w:t>
      </w:r>
      <w:r w:rsidRPr="004A4DD0">
        <w:rPr>
          <w:rFonts w:ascii="GHEA Grapalat" w:hAnsi="GHEA Grapalat"/>
          <w:lang w:val="hy-AM"/>
        </w:rPr>
        <w:t xml:space="preserve"> </w:t>
      </w:r>
      <w:r w:rsidRPr="004A4DD0">
        <w:rPr>
          <w:rFonts w:ascii="GHEA Grapalat" w:hAnsi="GHEA Grapalat" w:cs="Sylfaen"/>
          <w:lang w:val="hy-AM"/>
        </w:rPr>
        <w:t>հիմնավորված</w:t>
      </w:r>
      <w:r w:rsidRPr="004A4DD0">
        <w:rPr>
          <w:rFonts w:ascii="GHEA Grapalat" w:hAnsi="GHEA Grapalat"/>
          <w:lang w:val="hy-AM"/>
        </w:rPr>
        <w:t xml:space="preserve"> </w:t>
      </w:r>
      <w:r w:rsidRPr="004A4DD0">
        <w:rPr>
          <w:rFonts w:ascii="GHEA Grapalat" w:hAnsi="GHEA Grapalat" w:cs="Sylfaen"/>
          <w:lang w:val="hy-AM"/>
        </w:rPr>
        <w:t>մերժվում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պահպանված</w:t>
      </w:r>
      <w:r w:rsidRPr="004A4DD0">
        <w:rPr>
          <w:rFonts w:ascii="GHEA Grapalat" w:hAnsi="GHEA Grapalat"/>
          <w:lang w:val="hy-AM"/>
        </w:rPr>
        <w:t xml:space="preserve"> </w:t>
      </w:r>
      <w:r w:rsidRPr="004A4DD0">
        <w:rPr>
          <w:rFonts w:ascii="GHEA Grapalat" w:hAnsi="GHEA Grapalat" w:cs="Sylfaen"/>
          <w:lang w:val="hy-AM"/>
        </w:rPr>
        <w:t>չէ</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2-8-</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մասերով</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որևէ</w:t>
      </w:r>
      <w:r w:rsidRPr="004A4DD0">
        <w:rPr>
          <w:rFonts w:ascii="GHEA Grapalat" w:hAnsi="GHEA Grapalat"/>
          <w:lang w:val="hy-AM"/>
        </w:rPr>
        <w:t xml:space="preserve"> </w:t>
      </w:r>
      <w:r w:rsidRPr="004A4DD0">
        <w:rPr>
          <w:rFonts w:ascii="GHEA Grapalat" w:hAnsi="GHEA Grapalat" w:cs="Sylfaen"/>
          <w:lang w:val="hy-AM"/>
        </w:rPr>
        <w:t>պայման։</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հարուցման</w:t>
      </w:r>
      <w:r w:rsidRPr="004A4DD0">
        <w:rPr>
          <w:rFonts w:ascii="GHEA Grapalat" w:hAnsi="GHEA Grapalat"/>
          <w:lang w:val="hy-AM"/>
        </w:rPr>
        <w:t xml:space="preserve"> </w:t>
      </w:r>
      <w:r w:rsidRPr="004A4DD0">
        <w:rPr>
          <w:rFonts w:ascii="GHEA Grapalat" w:hAnsi="GHEA Grapalat" w:cs="Sylfaen"/>
          <w:lang w:val="hy-AM"/>
        </w:rPr>
        <w:t>մերժումը</w:t>
      </w:r>
      <w:r w:rsidRPr="004A4DD0">
        <w:rPr>
          <w:rFonts w:ascii="GHEA Grapalat" w:hAnsi="GHEA Grapalat"/>
          <w:lang w:val="hy-AM"/>
        </w:rPr>
        <w:t xml:space="preserve"> </w:t>
      </w:r>
      <w:r w:rsidRPr="004A4DD0">
        <w:rPr>
          <w:rFonts w:ascii="GHEA Grapalat" w:hAnsi="GHEA Grapalat" w:cs="Sylfaen"/>
          <w:lang w:val="hy-AM"/>
        </w:rPr>
        <w:t>խոչընդոտ</w:t>
      </w:r>
      <w:r w:rsidRPr="004A4DD0">
        <w:rPr>
          <w:rFonts w:ascii="GHEA Grapalat" w:hAnsi="GHEA Grapalat"/>
          <w:lang w:val="hy-AM"/>
        </w:rPr>
        <w:t xml:space="preserve"> </w:t>
      </w:r>
      <w:r w:rsidRPr="004A4DD0">
        <w:rPr>
          <w:rFonts w:ascii="GHEA Grapalat" w:hAnsi="GHEA Grapalat" w:cs="Sylfaen"/>
          <w:lang w:val="hy-AM"/>
        </w:rPr>
        <w:t>չէ</w:t>
      </w:r>
      <w:r w:rsidRPr="004A4DD0">
        <w:rPr>
          <w:rFonts w:ascii="GHEA Grapalat" w:hAnsi="GHEA Grapalat"/>
          <w:lang w:val="hy-AM"/>
        </w:rPr>
        <w:t xml:space="preserve"> </w:t>
      </w:r>
      <w:r w:rsidRPr="004A4DD0">
        <w:rPr>
          <w:rFonts w:ascii="GHEA Grapalat" w:hAnsi="GHEA Grapalat" w:cs="Sylfaen"/>
          <w:lang w:val="hy-AM"/>
        </w:rPr>
        <w:t>նոր</w:t>
      </w:r>
      <w:r w:rsidRPr="004A4DD0">
        <w:rPr>
          <w:rFonts w:ascii="GHEA Grapalat" w:hAnsi="GHEA Grapalat"/>
          <w:lang w:val="hy-AM"/>
        </w:rPr>
        <w:t xml:space="preserve"> </w:t>
      </w:r>
      <w:r w:rsidRPr="004A4DD0">
        <w:rPr>
          <w:rFonts w:ascii="GHEA Grapalat" w:hAnsi="GHEA Grapalat" w:cs="Sylfaen"/>
          <w:lang w:val="hy-AM"/>
        </w:rPr>
        <w:t>միջնորդություն</w:t>
      </w:r>
      <w:r w:rsidRPr="004A4DD0">
        <w:rPr>
          <w:rFonts w:ascii="GHEA Grapalat" w:hAnsi="GHEA Grapalat"/>
          <w:lang w:val="hy-AM"/>
        </w:rPr>
        <w:t xml:space="preserve"> </w:t>
      </w:r>
      <w:r w:rsidRPr="004A4DD0">
        <w:rPr>
          <w:rFonts w:ascii="GHEA Grapalat" w:hAnsi="GHEA Grapalat" w:cs="Sylfaen"/>
          <w:lang w:val="hy-AM"/>
        </w:rPr>
        <w:t>ներկայացնելու</w:t>
      </w:r>
      <w:r w:rsidRPr="004A4DD0">
        <w:rPr>
          <w:rFonts w:ascii="GHEA Grapalat" w:hAnsi="GHEA Grapalat"/>
          <w:lang w:val="hy-AM"/>
        </w:rPr>
        <w:t xml:space="preserve"> </w:t>
      </w:r>
      <w:r w:rsidRPr="004A4DD0">
        <w:rPr>
          <w:rFonts w:ascii="GHEA Grapalat" w:hAnsi="GHEA Grapalat" w:cs="Sylfaen"/>
          <w:lang w:val="hy-AM"/>
        </w:rPr>
        <w:t>համար։</w:t>
      </w:r>
    </w:p>
    <w:p w:rsidR="001110CD" w:rsidRPr="004A4DD0" w:rsidRDefault="001110CD" w:rsidP="001110CD">
      <w:pPr>
        <w:spacing w:line="360" w:lineRule="auto"/>
        <w:ind w:firstLine="709"/>
        <w:jc w:val="both"/>
        <w:rPr>
          <w:rFonts w:ascii="GHEA Grapalat" w:hAnsi="GHEA Grapalat" w:cs="Sylfaen"/>
          <w:b/>
          <w:lang w:val="hy-AM"/>
        </w:rPr>
      </w:pPr>
    </w:p>
    <w:p w:rsidR="001110CD" w:rsidRPr="004A4DD0" w:rsidRDefault="001110CD" w:rsidP="001110CD">
      <w:pPr>
        <w:pStyle w:val="Heading4"/>
      </w:pPr>
      <w:bookmarkStart w:id="775" w:name="_Toc343337893"/>
      <w:bookmarkStart w:id="776" w:name="_Toc19124697"/>
      <w:r w:rsidRPr="004A4DD0">
        <w:t>Ապացուցողական գործողություն կատարելու կամ գաղտնի քննչական գործողության ժամկետը երկարացնելու միջնորդության քննությունը և դրա արդյունքում կայացվող որոշումները</w:t>
      </w:r>
      <w:bookmarkEnd w:id="775"/>
      <w:bookmarkEnd w:id="776"/>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lang w:val="hy-AM"/>
        </w:rPr>
        <w:t>Միջնորդության</w:t>
      </w:r>
      <w:r w:rsidRPr="004A4DD0">
        <w:rPr>
          <w:rFonts w:ascii="GHEA Grapalat" w:hAnsi="GHEA Grapalat"/>
          <w:lang w:val="hy-AM"/>
        </w:rPr>
        <w:t xml:space="preserve">  </w:t>
      </w:r>
      <w:r w:rsidRPr="004A4DD0">
        <w:rPr>
          <w:rFonts w:ascii="GHEA Grapalat" w:hAnsi="GHEA Grapalat" w:cs="Sylfaen"/>
          <w:lang w:val="hy-AM"/>
        </w:rPr>
        <w:t>քննությունն</w:t>
      </w:r>
      <w:r w:rsidRPr="004A4DD0">
        <w:rPr>
          <w:rFonts w:ascii="GHEA Grapalat" w:hAnsi="GHEA Grapalat"/>
          <w:lang w:val="hy-AM"/>
        </w:rPr>
        <w:t xml:space="preserve"> </w:t>
      </w:r>
      <w:r w:rsidRPr="004A4DD0">
        <w:rPr>
          <w:rFonts w:ascii="GHEA Grapalat" w:hAnsi="GHEA Grapalat" w:cs="Sylfaen"/>
          <w:lang w:val="hy-AM"/>
        </w:rPr>
        <w:t>իրականացվում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դռնփակ</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նիստում՝</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ներկայացրած</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պարտադիր</w:t>
      </w:r>
      <w:r w:rsidRPr="004A4DD0">
        <w:rPr>
          <w:rFonts w:ascii="GHEA Grapalat" w:hAnsi="GHEA Grapalat"/>
          <w:lang w:val="hy-AM"/>
        </w:rPr>
        <w:t xml:space="preserve"> </w:t>
      </w:r>
      <w:r w:rsidRPr="004A4DD0">
        <w:rPr>
          <w:rFonts w:ascii="GHEA Grapalat" w:hAnsi="GHEA Grapalat" w:cs="Sylfaen"/>
          <w:lang w:val="hy-AM"/>
        </w:rPr>
        <w:t>մասնակցությամբ։</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նիստին</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մասնակցել</w:t>
      </w:r>
      <w:r w:rsidRPr="004A4DD0">
        <w:rPr>
          <w:rFonts w:ascii="GHEA Grapalat" w:hAnsi="GHEA Grapalat"/>
          <w:lang w:val="hy-AM"/>
        </w:rPr>
        <w:t xml:space="preserve"> </w:t>
      </w:r>
      <w:r w:rsidRPr="004A4DD0">
        <w:rPr>
          <w:rFonts w:ascii="GHEA Grapalat" w:hAnsi="GHEA Grapalat" w:cs="Sylfaen"/>
          <w:lang w:val="hy-AM"/>
        </w:rPr>
        <w:t>հսկող</w:t>
      </w:r>
      <w:r w:rsidRPr="004A4DD0">
        <w:rPr>
          <w:rFonts w:ascii="GHEA Grapalat" w:hAnsi="GHEA Grapalat"/>
          <w:lang w:val="hy-AM"/>
        </w:rPr>
        <w:t xml:space="preserve"> </w:t>
      </w:r>
      <w:r w:rsidRPr="004A4DD0">
        <w:rPr>
          <w:rFonts w:ascii="GHEA Grapalat" w:hAnsi="GHEA Grapalat" w:cs="Sylfaen"/>
          <w:lang w:val="hy-AM"/>
        </w:rPr>
        <w:t>դատախազը, իսկ գաղտնի քննչական</w:t>
      </w:r>
      <w:r w:rsidRPr="004A4DD0">
        <w:rPr>
          <w:rFonts w:ascii="GHEA Grapalat" w:hAnsi="GHEA Grapalat"/>
          <w:lang w:val="hy-AM"/>
        </w:rPr>
        <w:t xml:space="preserve"> </w:t>
      </w:r>
      <w:r w:rsidRPr="004A4DD0">
        <w:rPr>
          <w:rFonts w:ascii="GHEA Grapalat" w:hAnsi="GHEA Grapalat" w:cs="Sylfaen"/>
          <w:lang w:val="hy-AM"/>
        </w:rPr>
        <w:t>գործողություն</w:t>
      </w:r>
      <w:r w:rsidRPr="004A4DD0">
        <w:rPr>
          <w:rFonts w:ascii="GHEA Grapalat" w:hAnsi="GHEA Grapalat"/>
          <w:lang w:val="hy-AM"/>
        </w:rPr>
        <w:t xml:space="preserve"> </w:t>
      </w:r>
      <w:r w:rsidRPr="004A4DD0">
        <w:rPr>
          <w:rFonts w:ascii="GHEA Grapalat" w:hAnsi="GHEA Grapalat" w:cs="Sylfaen"/>
          <w:lang w:val="hy-AM"/>
        </w:rPr>
        <w:t>կատարելու կամ դրա ժամկետը երկարացնելու  միջնորդության դեպքում` նաև համապատասխան հետաքննության մարմնի պետը կամ հետաքննիչը: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2.</w:t>
      </w:r>
      <w:r w:rsidRPr="004A4DD0">
        <w:rPr>
          <w:rFonts w:ascii="GHEA Grapalat" w:hAnsi="GHEA Grapalat"/>
          <w:lang w:val="hy-AM"/>
        </w:rPr>
        <w:tab/>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պահանջով</w:t>
      </w:r>
      <w:r w:rsidRPr="004A4DD0">
        <w:rPr>
          <w:rFonts w:ascii="GHEA Grapalat" w:hAnsi="GHEA Grapalat"/>
          <w:lang w:val="hy-AM"/>
        </w:rPr>
        <w:t xml:space="preserve"> </w:t>
      </w:r>
      <w:r w:rsidRPr="004A4DD0">
        <w:rPr>
          <w:rFonts w:ascii="GHEA Grapalat" w:hAnsi="GHEA Grapalat" w:cs="Sylfaen"/>
          <w:lang w:val="hy-AM"/>
        </w:rPr>
        <w:t>քննիչը, դատական նիստին մասնակցող հետաքննության մարմնի պետը և հետաքննիչը տալիս</w:t>
      </w:r>
      <w:r w:rsidRPr="004A4DD0">
        <w:rPr>
          <w:rFonts w:ascii="GHEA Grapalat" w:hAnsi="GHEA Grapalat"/>
          <w:lang w:val="hy-AM"/>
        </w:rPr>
        <w:t xml:space="preserve"> են </w:t>
      </w:r>
      <w:r w:rsidRPr="004A4DD0">
        <w:rPr>
          <w:rFonts w:ascii="GHEA Grapalat" w:hAnsi="GHEA Grapalat" w:cs="Sylfaen"/>
          <w:lang w:val="hy-AM"/>
        </w:rPr>
        <w:t>միջնորդության</w:t>
      </w:r>
      <w:r w:rsidRPr="004A4DD0">
        <w:rPr>
          <w:rFonts w:ascii="GHEA Grapalat" w:hAnsi="GHEA Grapalat"/>
          <w:lang w:val="hy-AM"/>
        </w:rPr>
        <w:t xml:space="preserve"> </w:t>
      </w:r>
      <w:r w:rsidRPr="004A4DD0">
        <w:rPr>
          <w:rFonts w:ascii="GHEA Grapalat" w:hAnsi="GHEA Grapalat" w:cs="Sylfaen"/>
          <w:lang w:val="hy-AM"/>
        </w:rPr>
        <w:t>առարկայի</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բացատրություններ։</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w:t>
      </w:r>
      <w:r w:rsidRPr="004A4DD0">
        <w:rPr>
          <w:rFonts w:ascii="GHEA Grapalat" w:hAnsi="GHEA Grapalat"/>
          <w:lang w:val="hy-AM"/>
        </w:rPr>
        <w:tab/>
      </w:r>
      <w:r w:rsidRPr="004A4DD0">
        <w:rPr>
          <w:rFonts w:ascii="GHEA Grapalat" w:hAnsi="GHEA Grapalat" w:cs="Sylfaen"/>
          <w:lang w:val="hy-AM"/>
        </w:rPr>
        <w:t>Միջնորդության</w:t>
      </w:r>
      <w:r w:rsidRPr="004A4DD0">
        <w:rPr>
          <w:rFonts w:ascii="GHEA Grapalat" w:hAnsi="GHEA Grapalat"/>
          <w:lang w:val="hy-AM"/>
        </w:rPr>
        <w:t xml:space="preserve"> </w:t>
      </w:r>
      <w:r w:rsidRPr="004A4DD0">
        <w:rPr>
          <w:rFonts w:ascii="GHEA Grapalat" w:hAnsi="GHEA Grapalat" w:cs="Sylfaen"/>
          <w:lang w:val="hy-AM"/>
        </w:rPr>
        <w:t>քննության</w:t>
      </w:r>
      <w:r w:rsidRPr="004A4DD0">
        <w:rPr>
          <w:rFonts w:ascii="GHEA Grapalat" w:hAnsi="GHEA Grapalat"/>
          <w:lang w:val="hy-AM"/>
        </w:rPr>
        <w:t xml:space="preserve"> </w:t>
      </w:r>
      <w:r w:rsidRPr="004A4DD0">
        <w:rPr>
          <w:rFonts w:ascii="GHEA Grapalat" w:hAnsi="GHEA Grapalat" w:cs="Sylfaen"/>
          <w:lang w:val="hy-AM"/>
        </w:rPr>
        <w:t>արդյունքում</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կայացնում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հետևյալ</w:t>
      </w:r>
      <w:r w:rsidRPr="004A4DD0">
        <w:rPr>
          <w:rFonts w:ascii="GHEA Grapalat" w:hAnsi="GHEA Grapalat"/>
          <w:lang w:val="hy-AM"/>
        </w:rPr>
        <w:t xml:space="preserve"> </w:t>
      </w:r>
      <w:r w:rsidRPr="004A4DD0">
        <w:rPr>
          <w:rFonts w:ascii="GHEA Grapalat" w:hAnsi="GHEA Grapalat" w:cs="Sylfaen"/>
          <w:lang w:val="hy-AM"/>
        </w:rPr>
        <w:t>որոշումներից</w:t>
      </w:r>
      <w:r w:rsidRPr="004A4DD0">
        <w:rPr>
          <w:rFonts w:ascii="GHEA Grapalat" w:hAnsi="GHEA Grapalat"/>
          <w:lang w:val="hy-AM"/>
        </w:rPr>
        <w:t xml:space="preserve"> </w:t>
      </w:r>
      <w:r w:rsidRPr="004A4DD0">
        <w:rPr>
          <w:rFonts w:ascii="GHEA Grapalat" w:hAnsi="GHEA Grapalat" w:cs="Sylfaen"/>
          <w:lang w:val="hy-AM"/>
        </w:rPr>
        <w:t>մեկը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մերժելու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2)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բավարարելու</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միջնորդվող</w:t>
      </w:r>
      <w:r w:rsidRPr="004A4DD0">
        <w:rPr>
          <w:rFonts w:ascii="GHEA Grapalat" w:hAnsi="GHEA Grapalat"/>
          <w:lang w:val="hy-AM"/>
        </w:rPr>
        <w:t xml:space="preserve"> </w:t>
      </w:r>
      <w:r w:rsidRPr="004A4DD0">
        <w:rPr>
          <w:rFonts w:ascii="GHEA Grapalat" w:hAnsi="GHEA Grapalat" w:cs="Sylfaen"/>
          <w:lang w:val="hy-AM"/>
        </w:rPr>
        <w:t>ապացուցողական</w:t>
      </w:r>
      <w:r w:rsidRPr="004A4DD0">
        <w:rPr>
          <w:rFonts w:ascii="GHEA Grapalat" w:hAnsi="GHEA Grapalat"/>
          <w:lang w:val="hy-AM"/>
        </w:rPr>
        <w:t xml:space="preserve"> </w:t>
      </w:r>
      <w:r w:rsidRPr="004A4DD0">
        <w:rPr>
          <w:rFonts w:ascii="GHEA Grapalat" w:hAnsi="GHEA Grapalat" w:cs="Sylfaen"/>
          <w:lang w:val="hy-AM"/>
        </w:rPr>
        <w:t>գործողության կատարումը</w:t>
      </w:r>
      <w:r w:rsidRPr="004A4DD0">
        <w:rPr>
          <w:rFonts w:ascii="GHEA Grapalat" w:hAnsi="GHEA Grapalat"/>
          <w:lang w:val="hy-AM"/>
        </w:rPr>
        <w:t xml:space="preserve"> </w:t>
      </w:r>
      <w:r w:rsidRPr="004A4DD0">
        <w:rPr>
          <w:rFonts w:ascii="GHEA Grapalat" w:hAnsi="GHEA Grapalat" w:cs="Sylfaen"/>
          <w:lang w:val="hy-AM"/>
        </w:rPr>
        <w:t>թույլատրելու</w:t>
      </w:r>
      <w:r w:rsidRPr="004A4DD0">
        <w:rPr>
          <w:rFonts w:ascii="GHEA Grapalat" w:hAnsi="GHEA Grapalat"/>
          <w:lang w:val="hy-AM"/>
        </w:rPr>
        <w:t xml:space="preserve"> </w:t>
      </w:r>
      <w:r w:rsidRPr="004A4DD0">
        <w:rPr>
          <w:rFonts w:ascii="GHEA Grapalat" w:hAnsi="GHEA Grapalat" w:cs="Sylfaen"/>
          <w:lang w:val="hy-AM"/>
        </w:rPr>
        <w:t>մասին.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3) միջնորդությունը</w:t>
      </w:r>
      <w:r w:rsidRPr="004A4DD0">
        <w:rPr>
          <w:rFonts w:ascii="GHEA Grapalat" w:hAnsi="GHEA Grapalat"/>
          <w:lang w:val="hy-AM"/>
        </w:rPr>
        <w:t xml:space="preserve"> </w:t>
      </w:r>
      <w:r w:rsidRPr="004A4DD0">
        <w:rPr>
          <w:rFonts w:ascii="GHEA Grapalat" w:hAnsi="GHEA Grapalat" w:cs="Sylfaen"/>
          <w:lang w:val="hy-AM"/>
        </w:rPr>
        <w:t>բավարարելու</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միջնորդվող գաղտնի քննչական գործողության կատարման</w:t>
      </w:r>
      <w:r w:rsidRPr="004A4DD0">
        <w:rPr>
          <w:rFonts w:ascii="GHEA Grapalat" w:hAnsi="GHEA Grapalat"/>
          <w:lang w:val="hy-AM"/>
        </w:rPr>
        <w:t xml:space="preserve"> </w:t>
      </w:r>
      <w:r w:rsidRPr="004A4DD0">
        <w:rPr>
          <w:rFonts w:ascii="GHEA Grapalat" w:hAnsi="GHEA Grapalat" w:cs="Sylfaen"/>
          <w:lang w:val="hy-AM"/>
        </w:rPr>
        <w:t>ժամանակը</w:t>
      </w:r>
      <w:r w:rsidRPr="004A4DD0">
        <w:rPr>
          <w:rFonts w:ascii="GHEA Grapalat" w:hAnsi="GHEA Grapalat"/>
          <w:lang w:val="hy-AM"/>
        </w:rPr>
        <w:t xml:space="preserve"> </w:t>
      </w:r>
      <w:r w:rsidRPr="004A4DD0">
        <w:rPr>
          <w:rFonts w:ascii="GHEA Grapalat" w:hAnsi="GHEA Grapalat" w:cs="Sylfaen"/>
          <w:lang w:val="hy-AM"/>
        </w:rPr>
        <w:t>երկարացնելու</w:t>
      </w:r>
      <w:r w:rsidRPr="004A4DD0">
        <w:rPr>
          <w:rFonts w:ascii="GHEA Grapalat" w:hAnsi="GHEA Grapalat"/>
          <w:lang w:val="hy-AM"/>
        </w:rPr>
        <w:t xml:space="preserve"> </w:t>
      </w:r>
      <w:r w:rsidRPr="004A4DD0">
        <w:rPr>
          <w:rFonts w:ascii="GHEA Grapalat" w:hAnsi="GHEA Grapalat" w:cs="Sylfaen"/>
          <w:lang w:val="hy-AM"/>
        </w:rPr>
        <w:t>մասին։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5.</w:t>
      </w:r>
      <w:r w:rsidRPr="004A4DD0">
        <w:rPr>
          <w:rFonts w:ascii="GHEA Grapalat" w:hAnsi="GHEA Grapalat"/>
          <w:lang w:val="hy-AM"/>
        </w:rPr>
        <w:tab/>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բավարարելու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ի</w:t>
      </w:r>
      <w:r w:rsidRPr="004A4DD0">
        <w:rPr>
          <w:rFonts w:ascii="GHEA Grapalat" w:hAnsi="GHEA Grapalat"/>
          <w:lang w:val="hy-AM"/>
        </w:rPr>
        <w:t xml:space="preserve"> </w:t>
      </w:r>
      <w:r w:rsidRPr="004A4DD0">
        <w:rPr>
          <w:rFonts w:ascii="GHEA Grapalat" w:hAnsi="GHEA Grapalat" w:cs="Sylfaen"/>
          <w:lang w:val="hy-AM"/>
        </w:rPr>
        <w:t>շահ</w:t>
      </w:r>
      <w:r w:rsidRPr="004A4DD0">
        <w:rPr>
          <w:rFonts w:ascii="GHEA Grapalat" w:hAnsi="GHEA Grapalat"/>
          <w:lang w:val="hy-AM"/>
        </w:rPr>
        <w:t xml:space="preserve"> </w:t>
      </w:r>
      <w:r w:rsidRPr="004A4DD0">
        <w:rPr>
          <w:rFonts w:ascii="GHEA Grapalat" w:hAnsi="GHEA Grapalat" w:cs="Sylfaen"/>
          <w:lang w:val="hy-AM"/>
        </w:rPr>
        <w:t>ապացուցողական</w:t>
      </w:r>
      <w:r w:rsidRPr="004A4DD0">
        <w:rPr>
          <w:rFonts w:ascii="GHEA Grapalat" w:hAnsi="GHEA Grapalat"/>
          <w:lang w:val="hy-AM"/>
        </w:rPr>
        <w:t xml:space="preserve"> </w:t>
      </w:r>
      <w:r w:rsidRPr="004A4DD0">
        <w:rPr>
          <w:rFonts w:ascii="GHEA Grapalat" w:hAnsi="GHEA Grapalat" w:cs="Sylfaen"/>
          <w:lang w:val="hy-AM"/>
        </w:rPr>
        <w:t>գործողության</w:t>
      </w:r>
      <w:r w:rsidRPr="004A4DD0">
        <w:rPr>
          <w:rFonts w:ascii="GHEA Grapalat" w:hAnsi="GHEA Grapalat"/>
          <w:lang w:val="hy-AM"/>
        </w:rPr>
        <w:t xml:space="preserve"> </w:t>
      </w:r>
      <w:r w:rsidRPr="004A4DD0">
        <w:rPr>
          <w:rFonts w:ascii="GHEA Grapalat" w:hAnsi="GHEA Grapalat" w:cs="Sylfaen"/>
          <w:lang w:val="hy-AM"/>
        </w:rPr>
        <w:t>արդյունքում</w:t>
      </w:r>
      <w:r w:rsidRPr="004A4DD0">
        <w:rPr>
          <w:rFonts w:ascii="GHEA Grapalat" w:hAnsi="GHEA Grapalat"/>
          <w:lang w:val="hy-AM"/>
        </w:rPr>
        <w:t xml:space="preserve"> </w:t>
      </w:r>
      <w:r w:rsidRPr="004A4DD0">
        <w:rPr>
          <w:rFonts w:ascii="GHEA Grapalat" w:hAnsi="GHEA Grapalat" w:cs="Sylfaen"/>
          <w:lang w:val="hy-AM"/>
        </w:rPr>
        <w:t>իրավունքների</w:t>
      </w:r>
      <w:r w:rsidRPr="004A4DD0">
        <w:rPr>
          <w:rFonts w:ascii="GHEA Grapalat" w:hAnsi="GHEA Grapalat"/>
          <w:lang w:val="hy-AM"/>
        </w:rPr>
        <w:t xml:space="preserve"> </w:t>
      </w:r>
      <w:r w:rsidRPr="004A4DD0">
        <w:rPr>
          <w:rFonts w:ascii="GHEA Grapalat" w:hAnsi="GHEA Grapalat" w:cs="Sylfaen"/>
          <w:lang w:val="hy-AM"/>
        </w:rPr>
        <w:t>սահմանափակման</w:t>
      </w:r>
      <w:r w:rsidRPr="004A4DD0">
        <w:rPr>
          <w:rFonts w:ascii="GHEA Grapalat" w:hAnsi="GHEA Grapalat"/>
          <w:lang w:val="hy-AM"/>
        </w:rPr>
        <w:t xml:space="preserve"> </w:t>
      </w:r>
      <w:r w:rsidRPr="004A4DD0">
        <w:rPr>
          <w:rFonts w:ascii="GHEA Grapalat" w:hAnsi="GHEA Grapalat" w:cs="Sylfaen"/>
          <w:lang w:val="hy-AM"/>
        </w:rPr>
        <w:t>ենթարկվող</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փոխել</w:t>
      </w:r>
      <w:r w:rsidRPr="004A4DD0">
        <w:rPr>
          <w:rFonts w:ascii="GHEA Grapalat" w:hAnsi="GHEA Grapalat"/>
          <w:lang w:val="hy-AM"/>
        </w:rPr>
        <w:t xml:space="preserve"> </w:t>
      </w:r>
      <w:r w:rsidRPr="004A4DD0">
        <w:rPr>
          <w:rFonts w:ascii="GHEA Grapalat" w:hAnsi="GHEA Grapalat" w:cs="Sylfaen"/>
          <w:lang w:val="hy-AM"/>
        </w:rPr>
        <w:t>թույլատրվող</w:t>
      </w:r>
      <w:r w:rsidRPr="004A4DD0">
        <w:rPr>
          <w:rFonts w:ascii="GHEA Grapalat" w:hAnsi="GHEA Grapalat"/>
          <w:lang w:val="hy-AM"/>
        </w:rPr>
        <w:t xml:space="preserve"> </w:t>
      </w:r>
      <w:r w:rsidRPr="004A4DD0">
        <w:rPr>
          <w:rFonts w:ascii="GHEA Grapalat" w:hAnsi="GHEA Grapalat" w:cs="Sylfaen"/>
          <w:lang w:val="hy-AM"/>
        </w:rPr>
        <w:t>ապացուցողական</w:t>
      </w:r>
      <w:r w:rsidRPr="004A4DD0">
        <w:rPr>
          <w:rFonts w:ascii="GHEA Grapalat" w:hAnsi="GHEA Grapalat"/>
          <w:lang w:val="hy-AM"/>
        </w:rPr>
        <w:t xml:space="preserve"> </w:t>
      </w:r>
      <w:r w:rsidRPr="004A4DD0">
        <w:rPr>
          <w:rFonts w:ascii="GHEA Grapalat" w:hAnsi="GHEA Grapalat" w:cs="Sylfaen"/>
          <w:lang w:val="hy-AM"/>
        </w:rPr>
        <w:t>գործողության</w:t>
      </w:r>
      <w:r w:rsidRPr="004A4DD0">
        <w:rPr>
          <w:rFonts w:ascii="GHEA Grapalat" w:hAnsi="GHEA Grapalat"/>
          <w:lang w:val="hy-AM"/>
        </w:rPr>
        <w:t xml:space="preserve"> </w:t>
      </w:r>
      <w:r w:rsidRPr="004A4DD0">
        <w:rPr>
          <w:rFonts w:ascii="GHEA Grapalat" w:hAnsi="GHEA Grapalat" w:cs="Sylfaen"/>
          <w:lang w:val="hy-AM"/>
        </w:rPr>
        <w:t>կատարման</w:t>
      </w:r>
      <w:r w:rsidRPr="004A4DD0">
        <w:rPr>
          <w:rFonts w:ascii="GHEA Grapalat" w:hAnsi="GHEA Grapalat"/>
          <w:lang w:val="hy-AM"/>
        </w:rPr>
        <w:t xml:space="preserve"> </w:t>
      </w:r>
      <w:r w:rsidRPr="004A4DD0">
        <w:rPr>
          <w:rFonts w:ascii="GHEA Grapalat" w:hAnsi="GHEA Grapalat" w:cs="Sylfaen"/>
          <w:lang w:val="hy-AM"/>
        </w:rPr>
        <w:t>վերաբերելի</w:t>
      </w:r>
      <w:r w:rsidRPr="004A4DD0">
        <w:rPr>
          <w:rFonts w:ascii="GHEA Grapalat" w:hAnsi="GHEA Grapalat"/>
          <w:lang w:val="hy-AM"/>
        </w:rPr>
        <w:t xml:space="preserve"> </w:t>
      </w:r>
      <w:r w:rsidRPr="004A4DD0">
        <w:rPr>
          <w:rFonts w:ascii="GHEA Grapalat" w:hAnsi="GHEA Grapalat" w:cs="Sylfaen"/>
          <w:lang w:val="hy-AM"/>
        </w:rPr>
        <w:t>պայմանները</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թվում՝</w:t>
      </w:r>
      <w:r w:rsidRPr="004A4DD0">
        <w:rPr>
          <w:rFonts w:ascii="GHEA Grapalat" w:hAnsi="GHEA Grapalat"/>
          <w:lang w:val="hy-AM"/>
        </w:rPr>
        <w:t xml:space="preserve"> </w:t>
      </w:r>
      <w:r w:rsidRPr="004A4DD0">
        <w:rPr>
          <w:rFonts w:ascii="GHEA Grapalat" w:hAnsi="GHEA Grapalat" w:cs="Sylfaen"/>
          <w:lang w:val="hy-AM"/>
        </w:rPr>
        <w:t>ժամկետը։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6.</w:t>
      </w:r>
      <w:r w:rsidRPr="004A4DD0">
        <w:rPr>
          <w:rFonts w:ascii="GHEA Grapalat" w:hAnsi="GHEA Grapalat"/>
          <w:lang w:val="hy-AM"/>
        </w:rPr>
        <w:tab/>
      </w:r>
      <w:r w:rsidRPr="004A4DD0">
        <w:rPr>
          <w:rFonts w:ascii="GHEA Grapalat" w:hAnsi="GHEA Grapalat" w:cs="Sylfaen"/>
          <w:lang w:val="hy-AM"/>
        </w:rPr>
        <w:t>Միջնորդության</w:t>
      </w:r>
      <w:r w:rsidRPr="004A4DD0">
        <w:rPr>
          <w:rFonts w:ascii="GHEA Grapalat" w:hAnsi="GHEA Grapalat"/>
          <w:lang w:val="hy-AM"/>
        </w:rPr>
        <w:t xml:space="preserve"> </w:t>
      </w:r>
      <w:r w:rsidRPr="004A4DD0">
        <w:rPr>
          <w:rFonts w:ascii="GHEA Grapalat" w:hAnsi="GHEA Grapalat" w:cs="Sylfaen"/>
          <w:lang w:val="hy-AM"/>
        </w:rPr>
        <w:t>քննության</w:t>
      </w:r>
      <w:r w:rsidRPr="004A4DD0">
        <w:rPr>
          <w:rFonts w:ascii="GHEA Grapalat" w:hAnsi="GHEA Grapalat"/>
          <w:lang w:val="hy-AM"/>
        </w:rPr>
        <w:t xml:space="preserve"> </w:t>
      </w:r>
      <w:r w:rsidRPr="004A4DD0">
        <w:rPr>
          <w:rFonts w:ascii="GHEA Grapalat" w:hAnsi="GHEA Grapalat" w:cs="Sylfaen"/>
          <w:lang w:val="hy-AM"/>
        </w:rPr>
        <w:t>արդյունքում</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կայացրած</w:t>
      </w:r>
      <w:r w:rsidRPr="004A4DD0">
        <w:rPr>
          <w:rFonts w:ascii="GHEA Grapalat" w:hAnsi="GHEA Grapalat"/>
          <w:lang w:val="hy-AM"/>
        </w:rPr>
        <w:t xml:space="preserve"> </w:t>
      </w:r>
      <w:r w:rsidRPr="004A4DD0">
        <w:rPr>
          <w:rFonts w:ascii="GHEA Grapalat" w:hAnsi="GHEA Grapalat" w:cs="Sylfaen"/>
          <w:lang w:val="hy-AM"/>
        </w:rPr>
        <w:t>որոշումը</w:t>
      </w:r>
      <w:r w:rsidRPr="004A4DD0">
        <w:rPr>
          <w:rFonts w:ascii="GHEA Grapalat" w:hAnsi="GHEA Grapalat"/>
          <w:lang w:val="hy-AM"/>
        </w:rPr>
        <w:t xml:space="preserve"> պատշաճ ձևով տրվում է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ներկայացրած</w:t>
      </w:r>
      <w:r w:rsidRPr="004A4DD0">
        <w:rPr>
          <w:rFonts w:ascii="GHEA Grapalat" w:hAnsi="GHEA Grapalat"/>
          <w:lang w:val="hy-AM"/>
        </w:rPr>
        <w:t xml:space="preserve"> </w:t>
      </w:r>
      <w:r w:rsidRPr="004A4DD0">
        <w:rPr>
          <w:rFonts w:ascii="GHEA Grapalat" w:hAnsi="GHEA Grapalat" w:cs="Sylfaen"/>
          <w:lang w:val="hy-AM"/>
        </w:rPr>
        <w:t>քննիչին՝ ոչ ուշ, քան որոշման եզրափակիչ մասը հրապարակելուց հետո 3 ժամվա ընթացքում։</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3"/>
        <w:rPr>
          <w:rFonts w:ascii="GHEA Grapalat" w:hAnsi="GHEA Grapalat"/>
          <w:sz w:val="24"/>
          <w:szCs w:val="24"/>
        </w:rPr>
      </w:pPr>
      <w:bookmarkStart w:id="777" w:name="_Toc343337894"/>
      <w:bookmarkStart w:id="778" w:name="_Toc19124698"/>
      <w:r w:rsidRPr="004A4DD0">
        <w:rPr>
          <w:rFonts w:ascii="GHEA Grapalat" w:hAnsi="GHEA Grapalat"/>
          <w:sz w:val="24"/>
          <w:szCs w:val="24"/>
          <w:lang w:val="hy-AM"/>
        </w:rPr>
        <w:t xml:space="preserve">ԳԼՈՒԽ 39. </w:t>
      </w:r>
      <w:r w:rsidRPr="004A4DD0">
        <w:rPr>
          <w:rFonts w:ascii="GHEA Grapalat" w:hAnsi="GHEA Grapalat"/>
          <w:sz w:val="24"/>
          <w:szCs w:val="24"/>
        </w:rPr>
        <w:t>ՍԵՓԱԿԱՆՈՒԹՅԱՆ ԻՐԱՎՈՒՆՔԻ ՍԱՀՄԱՆԱՓԱԿՄԱՆ ԴԱՏԱԿԱՆ ԵՐԱՇԽԻՔՆԵՐԸ</w:t>
      </w:r>
      <w:bookmarkEnd w:id="777"/>
      <w:bookmarkEnd w:id="778"/>
    </w:p>
    <w:p w:rsidR="001110CD" w:rsidRPr="004A4DD0" w:rsidRDefault="001110CD" w:rsidP="001110CD">
      <w:pPr>
        <w:spacing w:line="360" w:lineRule="auto"/>
        <w:ind w:firstLine="709"/>
        <w:jc w:val="center"/>
        <w:rPr>
          <w:rFonts w:ascii="GHEA Grapalat" w:hAnsi="GHEA Grapalat"/>
          <w:lang w:val="hy-AM"/>
        </w:rPr>
      </w:pPr>
    </w:p>
    <w:p w:rsidR="001110CD" w:rsidRPr="004A4DD0" w:rsidRDefault="001110CD" w:rsidP="001110CD">
      <w:pPr>
        <w:pStyle w:val="Heading4"/>
      </w:pPr>
      <w:bookmarkStart w:id="779" w:name="_Toc343337895"/>
      <w:bookmarkStart w:id="780" w:name="_Toc19124699"/>
      <w:r w:rsidRPr="004A4DD0">
        <w:t>Սեփականության իրավունքի սահմանափակման իրավաչափության նկատմամբ դատական երաշխիքների շրջանակը</w:t>
      </w:r>
      <w:bookmarkEnd w:id="779"/>
      <w:bookmarkEnd w:id="780"/>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պատշաճ</w:t>
      </w:r>
      <w:r w:rsidRPr="004A4DD0">
        <w:rPr>
          <w:rFonts w:ascii="GHEA Grapalat" w:hAnsi="GHEA Grapalat"/>
          <w:lang w:val="hy-AM"/>
        </w:rPr>
        <w:t xml:space="preserve"> </w:t>
      </w:r>
      <w:r w:rsidRPr="004A4DD0">
        <w:rPr>
          <w:rFonts w:ascii="GHEA Grapalat" w:hAnsi="GHEA Grapalat" w:cs="Sylfaen"/>
          <w:lang w:val="hy-AM"/>
        </w:rPr>
        <w:t>իրավական</w:t>
      </w:r>
      <w:r w:rsidRPr="004A4DD0">
        <w:rPr>
          <w:rFonts w:ascii="GHEA Grapalat" w:hAnsi="GHEA Grapalat"/>
          <w:lang w:val="hy-AM"/>
        </w:rPr>
        <w:t xml:space="preserve"> </w:t>
      </w:r>
      <w:r w:rsidRPr="004A4DD0">
        <w:rPr>
          <w:rFonts w:ascii="GHEA Grapalat" w:hAnsi="GHEA Grapalat" w:cs="Sylfaen"/>
          <w:lang w:val="hy-AM"/>
        </w:rPr>
        <w:t>ընթացակարգի</w:t>
      </w:r>
      <w:r w:rsidRPr="004A4DD0">
        <w:rPr>
          <w:rFonts w:ascii="GHEA Grapalat" w:hAnsi="GHEA Grapalat"/>
          <w:lang w:val="hy-AM"/>
        </w:rPr>
        <w:t xml:space="preserve"> </w:t>
      </w:r>
      <w:r w:rsidRPr="004A4DD0">
        <w:rPr>
          <w:rFonts w:ascii="GHEA Grapalat" w:hAnsi="GHEA Grapalat" w:cs="Sylfaen"/>
          <w:lang w:val="hy-AM"/>
        </w:rPr>
        <w:t xml:space="preserve">շրջանակներում դատարանը քննում է. </w:t>
      </w:r>
    </w:p>
    <w:p w:rsidR="001110CD" w:rsidRPr="004A4DD0" w:rsidRDefault="001110CD" w:rsidP="003E1B63">
      <w:pPr>
        <w:numPr>
          <w:ilvl w:val="0"/>
          <w:numId w:val="99"/>
        </w:numPr>
        <w:spacing w:line="360" w:lineRule="auto"/>
        <w:jc w:val="both"/>
        <w:rPr>
          <w:rFonts w:ascii="GHEA Grapalat" w:hAnsi="GHEA Grapalat"/>
          <w:lang w:val="hy-AM"/>
        </w:rPr>
      </w:pPr>
      <w:r w:rsidRPr="004A4DD0">
        <w:rPr>
          <w:rFonts w:ascii="GHEA Grapalat" w:hAnsi="GHEA Grapalat" w:cs="Sylfaen"/>
          <w:lang w:val="hy-AM"/>
        </w:rPr>
        <w:t xml:space="preserve">գույքի արգելադրման մասին քննիչի որոշման իրավաչափությունը հաստատելու վերաբերյալ միջնորդությունը, </w:t>
      </w:r>
    </w:p>
    <w:p w:rsidR="001110CD" w:rsidRPr="004A4DD0" w:rsidRDefault="001110CD" w:rsidP="003E1B63">
      <w:pPr>
        <w:numPr>
          <w:ilvl w:val="0"/>
          <w:numId w:val="99"/>
        </w:numPr>
        <w:spacing w:line="360" w:lineRule="auto"/>
        <w:jc w:val="both"/>
        <w:rPr>
          <w:rFonts w:ascii="GHEA Grapalat" w:hAnsi="GHEA Grapalat"/>
          <w:lang w:val="hy-AM"/>
        </w:rPr>
      </w:pPr>
      <w:r w:rsidRPr="004A4DD0">
        <w:rPr>
          <w:rFonts w:ascii="GHEA Grapalat" w:hAnsi="GHEA Grapalat" w:cs="Sylfaen"/>
          <w:lang w:val="hy-AM"/>
        </w:rPr>
        <w:t>գույքի արգելադրումը վերացնելու վերաբերյալ միջնորդությունը:</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781" w:name="_Toc343337896"/>
      <w:bookmarkStart w:id="782" w:name="_Toc19124700"/>
      <w:r w:rsidRPr="004A4DD0">
        <w:t>Սեփականության իրավունքի սահմանափակման իրավաչափության ստուգման վարույթի հարուցումը</w:t>
      </w:r>
      <w:bookmarkEnd w:id="781"/>
      <w:bookmarkEnd w:id="782"/>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1.</w:t>
      </w:r>
      <w:r w:rsidRPr="004A4DD0">
        <w:rPr>
          <w:rFonts w:ascii="GHEA Grapalat" w:hAnsi="GHEA Grapalat" w:cs="Sylfaen"/>
          <w:lang w:val="hy-AM"/>
        </w:rPr>
        <w:tab/>
        <w:t>Սեփականության իրավունքի սահմանափակման իրավաչափության ստուգման</w:t>
      </w:r>
      <w:r w:rsidRPr="004A4DD0">
        <w:rPr>
          <w:rFonts w:ascii="GHEA Grapalat" w:hAnsi="GHEA Grapalat"/>
          <w:lang w:val="hy-AM"/>
        </w:rPr>
        <w:t xml:space="preserve"> </w:t>
      </w:r>
      <w:r w:rsidRPr="004A4DD0">
        <w:rPr>
          <w:rFonts w:ascii="GHEA Grapalat" w:hAnsi="GHEA Grapalat" w:cs="Sylfaen"/>
          <w:lang w:val="hy-AM"/>
        </w:rPr>
        <w:t>վարույթը</w:t>
      </w:r>
      <w:r w:rsidRPr="004A4DD0">
        <w:rPr>
          <w:rFonts w:ascii="GHEA Grapalat" w:hAnsi="GHEA Grapalat"/>
          <w:lang w:val="hy-AM"/>
        </w:rPr>
        <w:t xml:space="preserve"> </w:t>
      </w:r>
      <w:r w:rsidRPr="004A4DD0">
        <w:rPr>
          <w:rFonts w:ascii="GHEA Grapalat" w:hAnsi="GHEA Grapalat" w:cs="Sylfaen"/>
          <w:lang w:val="hy-AM"/>
        </w:rPr>
        <w:t>հարուցվում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գույքի արգելադրման մասին որոշման իրավաչափությունը հաստատելու` քննիչի</w:t>
      </w:r>
      <w:r w:rsidRPr="004A4DD0">
        <w:rPr>
          <w:rFonts w:ascii="GHEA Grapalat" w:hAnsi="GHEA Grapalat"/>
          <w:lang w:val="hy-AM"/>
        </w:rPr>
        <w:t xml:space="preserve"> </w:t>
      </w:r>
      <w:r w:rsidRPr="004A4DD0">
        <w:rPr>
          <w:rFonts w:ascii="GHEA Grapalat" w:hAnsi="GHEA Grapalat" w:cs="Sylfaen"/>
          <w:lang w:val="hy-AM"/>
        </w:rPr>
        <w:t>միջնորդության</w:t>
      </w:r>
      <w:r w:rsidRPr="004A4DD0">
        <w:rPr>
          <w:rFonts w:ascii="GHEA Grapalat" w:hAnsi="GHEA Grapalat"/>
          <w:lang w:val="hy-AM"/>
        </w:rPr>
        <w:t xml:space="preserve"> </w:t>
      </w:r>
      <w:r w:rsidRPr="004A4DD0">
        <w:rPr>
          <w:rFonts w:ascii="GHEA Grapalat" w:hAnsi="GHEA Grapalat" w:cs="Sylfaen"/>
          <w:lang w:val="hy-AM"/>
        </w:rPr>
        <w:t>հիման</w:t>
      </w:r>
      <w:r w:rsidRPr="004A4DD0">
        <w:rPr>
          <w:rFonts w:ascii="GHEA Grapalat" w:hAnsi="GHEA Grapalat"/>
          <w:lang w:val="hy-AM"/>
        </w:rPr>
        <w:t xml:space="preserve"> </w:t>
      </w:r>
      <w:r w:rsidRPr="004A4DD0">
        <w:rPr>
          <w:rFonts w:ascii="GHEA Grapalat" w:hAnsi="GHEA Grapalat" w:cs="Sylfaen"/>
          <w:lang w:val="hy-AM"/>
        </w:rPr>
        <w:t>վրա, որը դատարան է ներկայացվում համապատասխան գույքն արգելադրելուց հետո եռօրյա ժամկետում։</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w:t>
      </w:r>
      <w:r w:rsidRPr="004A4DD0">
        <w:rPr>
          <w:rFonts w:ascii="GHEA Grapalat" w:hAnsi="GHEA Grapalat"/>
          <w:lang w:val="hy-AM"/>
        </w:rPr>
        <w:tab/>
        <w:t xml:space="preserve">Քննիչի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պարունակում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իրավասու</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անվանումը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քննիչի</w:t>
      </w:r>
      <w:r w:rsidRPr="004A4DD0">
        <w:rPr>
          <w:rFonts w:ascii="GHEA Grapalat" w:hAnsi="GHEA Grapalat"/>
          <w:lang w:val="hy-AM"/>
        </w:rPr>
        <w:t xml:space="preserve"> </w:t>
      </w:r>
      <w:r w:rsidRPr="004A4DD0">
        <w:rPr>
          <w:rFonts w:ascii="GHEA Grapalat" w:hAnsi="GHEA Grapalat" w:cs="Sylfaen"/>
          <w:lang w:val="hy-AM"/>
        </w:rPr>
        <w:t>անունը</w:t>
      </w:r>
      <w:r w:rsidRPr="004A4DD0">
        <w:rPr>
          <w:rFonts w:ascii="GHEA Grapalat" w:hAnsi="GHEA Grapalat"/>
          <w:lang w:val="hy-AM"/>
        </w:rPr>
        <w:t xml:space="preserve">, </w:t>
      </w:r>
      <w:r w:rsidRPr="004A4DD0">
        <w:rPr>
          <w:rFonts w:ascii="GHEA Grapalat" w:hAnsi="GHEA Grapalat" w:cs="Sylfaen"/>
          <w:lang w:val="hy-AM"/>
        </w:rPr>
        <w:t>հայրանունը</w:t>
      </w:r>
      <w:r w:rsidRPr="004A4DD0">
        <w:rPr>
          <w:rFonts w:ascii="GHEA Grapalat" w:hAnsi="GHEA Grapalat"/>
          <w:lang w:val="hy-AM"/>
        </w:rPr>
        <w:t xml:space="preserve">, </w:t>
      </w:r>
      <w:r w:rsidRPr="004A4DD0">
        <w:rPr>
          <w:rFonts w:ascii="GHEA Grapalat" w:hAnsi="GHEA Grapalat" w:cs="Sylfaen"/>
          <w:lang w:val="hy-AM"/>
        </w:rPr>
        <w:t>ազգանունը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պաշտոնը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դատարանին</w:t>
      </w:r>
      <w:r w:rsidRPr="004A4DD0">
        <w:rPr>
          <w:rFonts w:ascii="GHEA Grapalat" w:hAnsi="GHEA Grapalat"/>
          <w:lang w:val="hy-AM"/>
        </w:rPr>
        <w:t xml:space="preserve"> </w:t>
      </w:r>
      <w:r w:rsidRPr="004A4DD0">
        <w:rPr>
          <w:rFonts w:ascii="GHEA Grapalat" w:hAnsi="GHEA Grapalat" w:cs="Sylfaen"/>
          <w:lang w:val="hy-AM"/>
        </w:rPr>
        <w:t>ներկայացնելու</w:t>
      </w:r>
      <w:r w:rsidRPr="004A4DD0">
        <w:rPr>
          <w:rFonts w:ascii="GHEA Grapalat" w:hAnsi="GHEA Grapalat"/>
          <w:lang w:val="hy-AM"/>
        </w:rPr>
        <w:t xml:space="preserve"> </w:t>
      </w:r>
      <w:r w:rsidRPr="004A4DD0">
        <w:rPr>
          <w:rFonts w:ascii="GHEA Grapalat" w:hAnsi="GHEA Grapalat" w:cs="Sylfaen"/>
          <w:lang w:val="hy-AM"/>
        </w:rPr>
        <w:t>տարին</w:t>
      </w:r>
      <w:r w:rsidRPr="004A4DD0">
        <w:rPr>
          <w:rFonts w:ascii="GHEA Grapalat" w:hAnsi="GHEA Grapalat"/>
          <w:lang w:val="hy-AM"/>
        </w:rPr>
        <w:t xml:space="preserve">, </w:t>
      </w:r>
      <w:r w:rsidRPr="004A4DD0">
        <w:rPr>
          <w:rFonts w:ascii="GHEA Grapalat" w:hAnsi="GHEA Grapalat" w:cs="Sylfaen"/>
          <w:lang w:val="hy-AM"/>
        </w:rPr>
        <w:t>ամիսը</w:t>
      </w:r>
      <w:r w:rsidRPr="004A4DD0">
        <w:rPr>
          <w:rFonts w:ascii="GHEA Grapalat" w:hAnsi="GHEA Grapalat"/>
          <w:lang w:val="hy-AM"/>
        </w:rPr>
        <w:t xml:space="preserve">, </w:t>
      </w:r>
      <w:r w:rsidRPr="004A4DD0">
        <w:rPr>
          <w:rFonts w:ascii="GHEA Grapalat" w:hAnsi="GHEA Grapalat" w:cs="Sylfaen"/>
          <w:lang w:val="hy-AM"/>
        </w:rPr>
        <w:t>օրը</w:t>
      </w:r>
      <w:r w:rsidRPr="004A4DD0">
        <w:rPr>
          <w:rFonts w:ascii="GHEA Grapalat" w:hAnsi="GHEA Grapalat"/>
          <w:lang w:val="hy-AM"/>
        </w:rPr>
        <w:t xml:space="preserve">, </w:t>
      </w:r>
      <w:r w:rsidRPr="004A4DD0">
        <w:rPr>
          <w:rFonts w:ascii="GHEA Grapalat" w:hAnsi="GHEA Grapalat" w:cs="Sylfaen"/>
          <w:lang w:val="hy-AM"/>
        </w:rPr>
        <w:t>ժամը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րոպեն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վարույթի </w:t>
      </w:r>
      <w:r w:rsidRPr="004A4DD0">
        <w:rPr>
          <w:rFonts w:ascii="GHEA Grapalat" w:hAnsi="GHEA Grapalat" w:cs="Sylfaen"/>
          <w:lang w:val="hy-AM"/>
        </w:rPr>
        <w:t>համարը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արգելադրված գույքի սեփականատիրոջ կամ դրա նկատմամբ գույքային շահ ունեցող այլ անձին վերաբերելի անձնական տվյալները և հասցեն.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արգելադրված գույքի նկարագրությունը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7) </w:t>
      </w:r>
      <w:r w:rsidRPr="004A4DD0">
        <w:rPr>
          <w:rFonts w:ascii="GHEA Grapalat" w:hAnsi="GHEA Grapalat" w:cs="Sylfaen"/>
          <w:lang w:val="hy-AM"/>
        </w:rPr>
        <w:t>գույքի արգելադրման անհրաժեշտությունը և իրավաչափությունը հիմնավորող փաստարկները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8) </w:t>
      </w:r>
      <w:r w:rsidRPr="004A4DD0">
        <w:rPr>
          <w:rFonts w:ascii="GHEA Grapalat" w:hAnsi="GHEA Grapalat" w:cs="Sylfaen"/>
          <w:lang w:val="hy-AM"/>
        </w:rPr>
        <w:t>անհրաժեշտության</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միջնորդության</w:t>
      </w:r>
      <w:r w:rsidRPr="004A4DD0">
        <w:rPr>
          <w:rFonts w:ascii="GHEA Grapalat" w:hAnsi="GHEA Grapalat"/>
          <w:lang w:val="hy-AM"/>
        </w:rPr>
        <w:t xml:space="preserve"> </w:t>
      </w:r>
      <w:r w:rsidRPr="004A4DD0">
        <w:rPr>
          <w:rFonts w:ascii="GHEA Grapalat" w:hAnsi="GHEA Grapalat" w:cs="Sylfaen"/>
          <w:lang w:val="hy-AM"/>
        </w:rPr>
        <w:t>քննությունը</w:t>
      </w:r>
      <w:r w:rsidRPr="004A4DD0">
        <w:rPr>
          <w:rFonts w:ascii="GHEA Grapalat" w:hAnsi="GHEA Grapalat"/>
          <w:lang w:val="hy-AM"/>
        </w:rPr>
        <w:t xml:space="preserve"> </w:t>
      </w:r>
      <w:r w:rsidRPr="004A4DD0">
        <w:rPr>
          <w:rFonts w:ascii="GHEA Grapalat" w:hAnsi="GHEA Grapalat" w:cs="Sylfaen"/>
          <w:lang w:val="hy-AM"/>
        </w:rPr>
        <w:t>դռնփակ</w:t>
      </w:r>
      <w:r w:rsidRPr="004A4DD0">
        <w:rPr>
          <w:rFonts w:ascii="GHEA Grapalat" w:hAnsi="GHEA Grapalat"/>
          <w:lang w:val="hy-AM"/>
        </w:rPr>
        <w:t xml:space="preserve"> </w:t>
      </w:r>
      <w:r w:rsidRPr="004A4DD0">
        <w:rPr>
          <w:rFonts w:ascii="GHEA Grapalat" w:hAnsi="GHEA Grapalat" w:cs="Sylfaen"/>
          <w:lang w:val="hy-AM"/>
        </w:rPr>
        <w:t>անցկացնելու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խնդրանք</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հիմնավորումները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9) </w:t>
      </w:r>
      <w:r w:rsidRPr="004A4DD0">
        <w:rPr>
          <w:rFonts w:ascii="GHEA Grapalat" w:hAnsi="GHEA Grapalat" w:cs="Sylfaen"/>
          <w:lang w:val="hy-AM"/>
        </w:rPr>
        <w:t>միջնորդությանը</w:t>
      </w:r>
      <w:r w:rsidRPr="004A4DD0">
        <w:rPr>
          <w:rFonts w:ascii="GHEA Grapalat" w:hAnsi="GHEA Grapalat"/>
          <w:lang w:val="hy-AM"/>
        </w:rPr>
        <w:t xml:space="preserve"> </w:t>
      </w:r>
      <w:r w:rsidRPr="004A4DD0">
        <w:rPr>
          <w:rFonts w:ascii="GHEA Grapalat" w:hAnsi="GHEA Grapalat" w:cs="Sylfaen"/>
          <w:lang w:val="hy-AM"/>
        </w:rPr>
        <w:t>կցվող</w:t>
      </w:r>
      <w:r w:rsidRPr="004A4DD0">
        <w:rPr>
          <w:rFonts w:ascii="GHEA Grapalat" w:hAnsi="GHEA Grapalat"/>
          <w:lang w:val="hy-AM"/>
        </w:rPr>
        <w:t xml:space="preserve"> </w:t>
      </w:r>
      <w:r w:rsidRPr="004A4DD0">
        <w:rPr>
          <w:rFonts w:ascii="GHEA Grapalat" w:hAnsi="GHEA Grapalat" w:cs="Sylfaen"/>
          <w:lang w:val="hy-AM"/>
        </w:rPr>
        <w:t>նյութերի</w:t>
      </w:r>
      <w:r w:rsidRPr="004A4DD0">
        <w:rPr>
          <w:rFonts w:ascii="GHEA Grapalat" w:hAnsi="GHEA Grapalat"/>
          <w:lang w:val="hy-AM"/>
        </w:rPr>
        <w:t xml:space="preserve"> </w:t>
      </w:r>
      <w:r w:rsidRPr="004A4DD0">
        <w:rPr>
          <w:rFonts w:ascii="GHEA Grapalat" w:hAnsi="GHEA Grapalat" w:cs="Sylfaen"/>
          <w:lang w:val="hy-AM"/>
        </w:rPr>
        <w:t>ցանկը։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w:t>
      </w:r>
      <w:r w:rsidRPr="004A4DD0">
        <w:rPr>
          <w:rFonts w:ascii="GHEA Grapalat" w:hAnsi="GHEA Grapalat"/>
          <w:lang w:val="hy-AM"/>
        </w:rPr>
        <w:tab/>
      </w:r>
      <w:r w:rsidRPr="004A4DD0">
        <w:rPr>
          <w:rFonts w:ascii="GHEA Grapalat" w:hAnsi="GHEA Grapalat" w:cs="Sylfaen"/>
          <w:lang w:val="hy-AM"/>
        </w:rPr>
        <w:t>Միջնորդությանը</w:t>
      </w:r>
      <w:r w:rsidRPr="004A4DD0">
        <w:rPr>
          <w:rFonts w:ascii="GHEA Grapalat" w:hAnsi="GHEA Grapalat"/>
          <w:lang w:val="hy-AM"/>
        </w:rPr>
        <w:t xml:space="preserve"> </w:t>
      </w:r>
      <w:r w:rsidRPr="004A4DD0">
        <w:rPr>
          <w:rFonts w:ascii="GHEA Grapalat" w:hAnsi="GHEA Grapalat" w:cs="Sylfaen"/>
          <w:lang w:val="hy-AM"/>
        </w:rPr>
        <w:t>կցվում</w:t>
      </w:r>
      <w:r w:rsidRPr="004A4DD0">
        <w:rPr>
          <w:rFonts w:ascii="GHEA Grapalat" w:hAnsi="GHEA Grapalat"/>
          <w:lang w:val="hy-AM"/>
        </w:rPr>
        <w:t xml:space="preserve"> </w:t>
      </w:r>
      <w:r w:rsidRPr="004A4DD0">
        <w:rPr>
          <w:rFonts w:ascii="GHEA Grapalat" w:hAnsi="GHEA Grapalat" w:cs="Sylfaen"/>
          <w:lang w:val="hy-AM"/>
        </w:rPr>
        <w:t>են քրեական</w:t>
      </w:r>
      <w:r w:rsidRPr="004A4DD0">
        <w:rPr>
          <w:rFonts w:ascii="GHEA Grapalat" w:hAnsi="GHEA Grapalat"/>
          <w:lang w:val="hy-AM"/>
        </w:rPr>
        <w:t xml:space="preserve"> </w:t>
      </w:r>
      <w:r w:rsidRPr="004A4DD0">
        <w:rPr>
          <w:rFonts w:ascii="GHEA Grapalat" w:hAnsi="GHEA Grapalat" w:cs="Sylfaen"/>
          <w:lang w:val="hy-AM"/>
        </w:rPr>
        <w:t>վարույթ նախաձեռնելու</w:t>
      </w:r>
      <w:r w:rsidRPr="004A4DD0">
        <w:rPr>
          <w:rFonts w:ascii="GHEA Grapalat" w:hAnsi="GHEA Grapalat"/>
          <w:lang w:val="hy-AM"/>
        </w:rPr>
        <w:t xml:space="preserve"> մասին </w:t>
      </w:r>
      <w:r w:rsidRPr="004A4DD0">
        <w:rPr>
          <w:rFonts w:ascii="GHEA Grapalat" w:hAnsi="GHEA Grapalat" w:cs="Sylfaen"/>
          <w:lang w:val="hy-AM"/>
        </w:rPr>
        <w:t>արձանագրության, համապատասխան անձի նկատմամբ քրեական հետապնդում հարուցելու մասին որոշման,</w:t>
      </w:r>
      <w:r w:rsidRPr="004A4DD0">
        <w:rPr>
          <w:rFonts w:ascii="GHEA Grapalat" w:hAnsi="GHEA Grapalat"/>
          <w:lang w:val="hy-AM"/>
        </w:rPr>
        <w:t xml:space="preserve"> գույքի արգելադրման մասին որոշման պատճենները, </w:t>
      </w:r>
      <w:r w:rsidRPr="004A4DD0">
        <w:rPr>
          <w:rFonts w:ascii="GHEA Grapalat" w:hAnsi="GHEA Grapalat" w:cs="Sylfaen"/>
          <w:lang w:val="hy-AM"/>
        </w:rPr>
        <w:t xml:space="preserve">գույքի սեփականատիրոջը կամ դրա նկատմամբ գույքային շահ ունեցող այլ անձին տվյալ </w:t>
      </w:r>
      <w:r w:rsidRPr="004A4DD0">
        <w:rPr>
          <w:rFonts w:ascii="GHEA Grapalat" w:hAnsi="GHEA Grapalat"/>
          <w:lang w:val="hy-AM"/>
        </w:rPr>
        <w:t xml:space="preserve">միջնորդության պատճենը </w:t>
      </w:r>
      <w:r w:rsidRPr="004A4DD0">
        <w:rPr>
          <w:rFonts w:ascii="GHEA Grapalat" w:hAnsi="GHEA Grapalat" w:cs="Sylfaen"/>
          <w:lang w:val="hy-AM"/>
        </w:rPr>
        <w:t>ուղարկած լինելը հավաստող փաստաթուղթ, 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գույքի արգելադրման մասին որոշման հիմնավորվածությունը </w:t>
      </w:r>
      <w:r w:rsidRPr="004A4DD0">
        <w:rPr>
          <w:rFonts w:ascii="GHEA Grapalat" w:hAnsi="GHEA Grapalat" w:cs="Sylfaen"/>
          <w:lang w:val="hy-AM"/>
        </w:rPr>
        <w:t>հաստատող</w:t>
      </w:r>
      <w:r w:rsidRPr="004A4DD0">
        <w:rPr>
          <w:rFonts w:ascii="GHEA Grapalat" w:hAnsi="GHEA Grapalat"/>
          <w:lang w:val="hy-AM"/>
        </w:rPr>
        <w:t xml:space="preserve"> </w:t>
      </w:r>
      <w:r w:rsidRPr="004A4DD0">
        <w:rPr>
          <w:rFonts w:ascii="GHEA Grapalat" w:hAnsi="GHEA Grapalat" w:cs="Sylfaen"/>
          <w:lang w:val="hy-AM"/>
        </w:rPr>
        <w:t>անհրաժեշտ</w:t>
      </w:r>
      <w:r w:rsidRPr="004A4DD0">
        <w:rPr>
          <w:rFonts w:ascii="GHEA Grapalat" w:hAnsi="GHEA Grapalat"/>
          <w:lang w:val="hy-AM"/>
        </w:rPr>
        <w:t xml:space="preserve"> </w:t>
      </w:r>
      <w:r w:rsidRPr="004A4DD0">
        <w:rPr>
          <w:rFonts w:ascii="GHEA Grapalat" w:hAnsi="GHEA Grapalat" w:cs="Sylfaen"/>
          <w:lang w:val="hy-AM"/>
        </w:rPr>
        <w:t>նյութերի</w:t>
      </w:r>
      <w:r w:rsidRPr="004A4DD0">
        <w:rPr>
          <w:rFonts w:ascii="GHEA Grapalat" w:hAnsi="GHEA Grapalat"/>
          <w:lang w:val="hy-AM"/>
        </w:rPr>
        <w:t xml:space="preserve"> </w:t>
      </w:r>
      <w:r w:rsidRPr="004A4DD0">
        <w:rPr>
          <w:rFonts w:ascii="GHEA Grapalat" w:hAnsi="GHEA Grapalat" w:cs="Sylfaen"/>
          <w:lang w:val="hy-AM"/>
        </w:rPr>
        <w:t>պատճենները: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lastRenderedPageBreak/>
        <w:t>4. Ոչ ուշ, քան միջնորդությունը ստանալու հաջորդ օրը</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կայացնում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սեփականության իրավունքի սահմանափակման իրավաչափության դատական ստուգման </w:t>
      </w:r>
      <w:r w:rsidRPr="004A4DD0">
        <w:rPr>
          <w:rFonts w:ascii="GHEA Grapalat" w:hAnsi="GHEA Grapalat" w:cs="Sylfaen"/>
          <w:lang w:val="hy-AM"/>
        </w:rPr>
        <w:t>վարույթ</w:t>
      </w:r>
      <w:r w:rsidRPr="004A4DD0">
        <w:rPr>
          <w:rFonts w:ascii="GHEA Grapalat" w:hAnsi="GHEA Grapalat"/>
          <w:lang w:val="hy-AM"/>
        </w:rPr>
        <w:t xml:space="preserve"> </w:t>
      </w:r>
      <w:r w:rsidRPr="004A4DD0">
        <w:rPr>
          <w:rFonts w:ascii="GHEA Grapalat" w:hAnsi="GHEA Grapalat" w:cs="Sylfaen"/>
          <w:lang w:val="hy-AM"/>
        </w:rPr>
        <w:t>հարուցելու կամ վարույթի հարուցումը մերժելու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որոշում:</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Վարույթ</w:t>
      </w:r>
      <w:r w:rsidRPr="004A4DD0">
        <w:rPr>
          <w:rFonts w:ascii="GHEA Grapalat" w:hAnsi="GHEA Grapalat"/>
          <w:lang w:val="hy-AM"/>
        </w:rPr>
        <w:t xml:space="preserve"> </w:t>
      </w:r>
      <w:r w:rsidRPr="004A4DD0">
        <w:rPr>
          <w:rFonts w:ascii="GHEA Grapalat" w:hAnsi="GHEA Grapalat" w:cs="Sylfaen"/>
          <w:lang w:val="hy-AM"/>
        </w:rPr>
        <w:t>հարուցելու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որոշման</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 xml:space="preserve"> </w:t>
      </w:r>
      <w:r w:rsidRPr="004A4DD0">
        <w:rPr>
          <w:rFonts w:ascii="GHEA Grapalat" w:hAnsi="GHEA Grapalat" w:cs="Sylfaen"/>
          <w:lang w:val="hy-AM"/>
        </w:rPr>
        <w:t>նշվում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 անցկացման վայրը, տարին, ամիսը,</w:t>
      </w:r>
      <w:r w:rsidRPr="004A4DD0">
        <w:rPr>
          <w:rFonts w:ascii="GHEA Grapalat" w:hAnsi="GHEA Grapalat"/>
          <w:lang w:val="hy-AM"/>
        </w:rPr>
        <w:t xml:space="preserve"> </w:t>
      </w:r>
      <w:r w:rsidRPr="004A4DD0">
        <w:rPr>
          <w:rFonts w:ascii="GHEA Grapalat" w:hAnsi="GHEA Grapalat" w:cs="Sylfaen"/>
          <w:lang w:val="hy-AM"/>
        </w:rPr>
        <w:t>օրը</w:t>
      </w:r>
      <w:r w:rsidRPr="004A4DD0">
        <w:rPr>
          <w:rFonts w:ascii="GHEA Grapalat" w:hAnsi="GHEA Grapalat"/>
          <w:lang w:val="hy-AM"/>
        </w:rPr>
        <w:t xml:space="preserve">, </w:t>
      </w:r>
      <w:r w:rsidRPr="004A4DD0">
        <w:rPr>
          <w:rFonts w:ascii="GHEA Grapalat" w:hAnsi="GHEA Grapalat" w:cs="Sylfaen"/>
          <w:lang w:val="hy-AM"/>
        </w:rPr>
        <w:t>ժամը</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դռնբաց</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դռնփակ</w:t>
      </w:r>
      <w:r w:rsidRPr="004A4DD0">
        <w:rPr>
          <w:rFonts w:ascii="GHEA Grapalat" w:hAnsi="GHEA Grapalat"/>
          <w:lang w:val="hy-AM"/>
        </w:rPr>
        <w:t xml:space="preserve"> </w:t>
      </w:r>
      <w:r w:rsidRPr="004A4DD0">
        <w:rPr>
          <w:rFonts w:ascii="GHEA Grapalat" w:hAnsi="GHEA Grapalat" w:cs="Sylfaen"/>
          <w:lang w:val="hy-AM"/>
        </w:rPr>
        <w:t xml:space="preserve">լինելը։ Որոշման պատճենը պատշաճ ձևով ուղարկվում է միջնորդությունը հարուցած քննիչին, ինչպես նաև արգելադրված գույքի սեփականատիրոջը կամ դրա նկատմամբ գույքային շահ ունեցող այլ անձի: </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6. Դատական</w:t>
      </w:r>
      <w:r w:rsidRPr="004A4DD0">
        <w:rPr>
          <w:rFonts w:ascii="GHEA Grapalat" w:hAnsi="GHEA Grapalat"/>
          <w:lang w:val="hy-AM"/>
        </w:rPr>
        <w:t xml:space="preserve"> </w:t>
      </w:r>
      <w:r w:rsidRPr="004A4DD0">
        <w:rPr>
          <w:rFonts w:ascii="GHEA Grapalat" w:hAnsi="GHEA Grapalat" w:cs="Sylfaen"/>
          <w:lang w:val="hy-AM"/>
        </w:rPr>
        <w:t>նիստը</w:t>
      </w:r>
      <w:r w:rsidRPr="004A4DD0">
        <w:rPr>
          <w:rFonts w:ascii="GHEA Grapalat" w:hAnsi="GHEA Grapalat"/>
          <w:lang w:val="hy-AM"/>
        </w:rPr>
        <w:t xml:space="preserve"> </w:t>
      </w:r>
      <w:r w:rsidRPr="004A4DD0">
        <w:rPr>
          <w:rFonts w:ascii="GHEA Grapalat" w:hAnsi="GHEA Grapalat" w:cs="Sylfaen"/>
          <w:lang w:val="hy-AM"/>
        </w:rPr>
        <w:t>նշանակվում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յոթնօրյա ժամկետում։</w:t>
      </w:r>
    </w:p>
    <w:p w:rsidR="001110CD" w:rsidRPr="004A4DD0" w:rsidRDefault="001110CD" w:rsidP="001110CD">
      <w:pPr>
        <w:spacing w:line="360" w:lineRule="auto"/>
        <w:ind w:firstLine="709"/>
        <w:jc w:val="both"/>
        <w:rPr>
          <w:rFonts w:ascii="GHEA Grapalat" w:hAnsi="GHEA Grapalat"/>
        </w:rPr>
      </w:pPr>
      <w:r w:rsidRPr="004A4DD0">
        <w:rPr>
          <w:rFonts w:ascii="GHEA Grapalat" w:hAnsi="GHEA Grapalat" w:cs="Sylfaen"/>
          <w:lang w:val="hy-AM"/>
        </w:rPr>
        <w:t>7. Վարույթի</w:t>
      </w:r>
      <w:r w:rsidRPr="004A4DD0">
        <w:rPr>
          <w:rFonts w:ascii="GHEA Grapalat" w:hAnsi="GHEA Grapalat"/>
          <w:lang w:val="hy-AM"/>
        </w:rPr>
        <w:t xml:space="preserve"> </w:t>
      </w:r>
      <w:r w:rsidRPr="004A4DD0">
        <w:rPr>
          <w:rFonts w:ascii="GHEA Grapalat" w:hAnsi="GHEA Grapalat" w:cs="Sylfaen"/>
          <w:lang w:val="hy-AM"/>
        </w:rPr>
        <w:t>հարուցումը</w:t>
      </w:r>
      <w:r w:rsidRPr="004A4DD0">
        <w:rPr>
          <w:rFonts w:ascii="GHEA Grapalat" w:hAnsi="GHEA Grapalat"/>
          <w:lang w:val="hy-AM"/>
        </w:rPr>
        <w:t xml:space="preserve"> </w:t>
      </w:r>
      <w:r w:rsidRPr="004A4DD0">
        <w:rPr>
          <w:rFonts w:ascii="GHEA Grapalat" w:hAnsi="GHEA Grapalat" w:cs="Sylfaen"/>
          <w:lang w:val="hy-AM"/>
        </w:rPr>
        <w:t>հիմնավորված</w:t>
      </w:r>
      <w:r w:rsidRPr="004A4DD0">
        <w:rPr>
          <w:rFonts w:ascii="GHEA Grapalat" w:hAnsi="GHEA Grapalat"/>
          <w:lang w:val="hy-AM"/>
        </w:rPr>
        <w:t xml:space="preserve"> </w:t>
      </w:r>
      <w:r w:rsidRPr="004A4DD0">
        <w:rPr>
          <w:rFonts w:ascii="GHEA Grapalat" w:hAnsi="GHEA Grapalat" w:cs="Sylfaen"/>
          <w:lang w:val="hy-AM"/>
        </w:rPr>
        <w:t>մերժվում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պահպանված</w:t>
      </w:r>
      <w:r w:rsidRPr="004A4DD0">
        <w:rPr>
          <w:rFonts w:ascii="GHEA Grapalat" w:hAnsi="GHEA Grapalat"/>
          <w:lang w:val="hy-AM"/>
        </w:rPr>
        <w:t xml:space="preserve"> </w:t>
      </w:r>
      <w:r w:rsidRPr="004A4DD0">
        <w:rPr>
          <w:rFonts w:ascii="GHEA Grapalat" w:hAnsi="GHEA Grapalat" w:cs="Sylfaen"/>
          <w:lang w:val="hy-AM"/>
        </w:rPr>
        <w:t>չէ</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2-3-</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մասերով</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որևէ</w:t>
      </w:r>
      <w:r w:rsidRPr="004A4DD0">
        <w:rPr>
          <w:rFonts w:ascii="GHEA Grapalat" w:hAnsi="GHEA Grapalat"/>
          <w:lang w:val="hy-AM"/>
        </w:rPr>
        <w:t xml:space="preserve"> </w:t>
      </w:r>
      <w:r w:rsidRPr="004A4DD0">
        <w:rPr>
          <w:rFonts w:ascii="GHEA Grapalat" w:hAnsi="GHEA Grapalat" w:cs="Sylfaen"/>
          <w:lang w:val="hy-AM"/>
        </w:rPr>
        <w:t>պայման։</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հարուցման</w:t>
      </w:r>
      <w:r w:rsidRPr="004A4DD0">
        <w:rPr>
          <w:rFonts w:ascii="GHEA Grapalat" w:hAnsi="GHEA Grapalat"/>
          <w:lang w:val="hy-AM"/>
        </w:rPr>
        <w:t xml:space="preserve"> </w:t>
      </w:r>
      <w:r w:rsidRPr="004A4DD0">
        <w:rPr>
          <w:rFonts w:ascii="GHEA Grapalat" w:hAnsi="GHEA Grapalat" w:cs="Sylfaen"/>
          <w:lang w:val="hy-AM"/>
        </w:rPr>
        <w:t>մերժումը</w:t>
      </w:r>
      <w:r w:rsidRPr="004A4DD0">
        <w:rPr>
          <w:rFonts w:ascii="GHEA Grapalat" w:hAnsi="GHEA Grapalat"/>
          <w:lang w:val="hy-AM"/>
        </w:rPr>
        <w:t xml:space="preserve"> </w:t>
      </w:r>
      <w:r w:rsidRPr="004A4DD0">
        <w:rPr>
          <w:rFonts w:ascii="GHEA Grapalat" w:hAnsi="GHEA Grapalat" w:cs="Sylfaen"/>
          <w:lang w:val="hy-AM"/>
        </w:rPr>
        <w:t>խոչընդոտ</w:t>
      </w:r>
      <w:r w:rsidRPr="004A4DD0">
        <w:rPr>
          <w:rFonts w:ascii="GHEA Grapalat" w:hAnsi="GHEA Grapalat"/>
          <w:lang w:val="hy-AM"/>
        </w:rPr>
        <w:t xml:space="preserve"> </w:t>
      </w:r>
      <w:r w:rsidRPr="004A4DD0">
        <w:rPr>
          <w:rFonts w:ascii="GHEA Grapalat" w:hAnsi="GHEA Grapalat" w:cs="Sylfaen"/>
          <w:lang w:val="hy-AM"/>
        </w:rPr>
        <w:t>չէ</w:t>
      </w:r>
      <w:r w:rsidRPr="004A4DD0">
        <w:rPr>
          <w:rFonts w:ascii="GHEA Grapalat" w:hAnsi="GHEA Grapalat"/>
          <w:lang w:val="hy-AM"/>
        </w:rPr>
        <w:t xml:space="preserve"> </w:t>
      </w:r>
      <w:r w:rsidRPr="004A4DD0">
        <w:rPr>
          <w:rFonts w:ascii="GHEA Grapalat" w:hAnsi="GHEA Grapalat" w:cs="Sylfaen"/>
          <w:lang w:val="hy-AM"/>
        </w:rPr>
        <w:t>նոր</w:t>
      </w:r>
      <w:r w:rsidRPr="004A4DD0">
        <w:rPr>
          <w:rFonts w:ascii="GHEA Grapalat" w:hAnsi="GHEA Grapalat"/>
          <w:lang w:val="hy-AM"/>
        </w:rPr>
        <w:t xml:space="preserve"> </w:t>
      </w:r>
      <w:r w:rsidRPr="004A4DD0">
        <w:rPr>
          <w:rFonts w:ascii="GHEA Grapalat" w:hAnsi="GHEA Grapalat" w:cs="Sylfaen"/>
          <w:lang w:val="hy-AM"/>
        </w:rPr>
        <w:t>միջնորդություն</w:t>
      </w:r>
      <w:r w:rsidRPr="004A4DD0">
        <w:rPr>
          <w:rFonts w:ascii="GHEA Grapalat" w:hAnsi="GHEA Grapalat"/>
          <w:lang w:val="hy-AM"/>
        </w:rPr>
        <w:t xml:space="preserve"> </w:t>
      </w:r>
      <w:r w:rsidRPr="004A4DD0">
        <w:rPr>
          <w:rFonts w:ascii="GHEA Grapalat" w:hAnsi="GHEA Grapalat" w:cs="Sylfaen"/>
          <w:lang w:val="hy-AM"/>
        </w:rPr>
        <w:t>ներկայացնելու</w:t>
      </w:r>
      <w:r w:rsidRPr="004A4DD0">
        <w:rPr>
          <w:rFonts w:ascii="GHEA Grapalat" w:hAnsi="GHEA Grapalat"/>
          <w:lang w:val="hy-AM"/>
        </w:rPr>
        <w:t xml:space="preserve"> </w:t>
      </w:r>
      <w:r w:rsidRPr="004A4DD0">
        <w:rPr>
          <w:rFonts w:ascii="GHEA Grapalat" w:hAnsi="GHEA Grapalat" w:cs="Sylfaen"/>
          <w:lang w:val="hy-AM"/>
        </w:rPr>
        <w:t>համար։</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783" w:name="_Toc343337897"/>
      <w:bookmarkStart w:id="784" w:name="_Toc19124701"/>
      <w:r w:rsidRPr="004A4DD0">
        <w:t xml:space="preserve">Սեփականության իրավունքի սահմանափակման իրավաչափության ստուգման </w:t>
      </w:r>
      <w:bookmarkEnd w:id="783"/>
      <w:r w:rsidRPr="004A4DD0">
        <w:t>վարույթի իրականացումը</w:t>
      </w:r>
      <w:bookmarkEnd w:id="784"/>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1. </w:t>
      </w:r>
      <w:r w:rsidRPr="004A4DD0">
        <w:rPr>
          <w:rFonts w:ascii="GHEA Grapalat" w:hAnsi="GHEA Grapalat" w:cs="Sylfaen"/>
          <w:lang w:val="hy-AM"/>
        </w:rPr>
        <w:t>Սեփականության իրավունքի սահմանափակման իրավաչափության ստուգման համար անցկացվում են դատալսումներ՝</w:t>
      </w:r>
      <w:r w:rsidRPr="004A4DD0">
        <w:rPr>
          <w:rFonts w:ascii="GHEA Grapalat" w:hAnsi="GHEA Grapalat"/>
          <w:lang w:val="hy-AM"/>
        </w:rPr>
        <w:t xml:space="preserve"> </w:t>
      </w:r>
      <w:r w:rsidRPr="004A4DD0">
        <w:rPr>
          <w:rFonts w:ascii="GHEA Grapalat" w:hAnsi="GHEA Grapalat" w:cs="Sylfaen"/>
          <w:lang w:val="hy-AM"/>
        </w:rPr>
        <w:t>քննիչի</w:t>
      </w:r>
      <w:r w:rsidRPr="004A4DD0">
        <w:rPr>
          <w:rFonts w:ascii="GHEA Grapalat" w:hAnsi="GHEA Grapalat"/>
          <w:lang w:val="hy-AM"/>
        </w:rPr>
        <w:t xml:space="preserve"> պարտադիր մասնակցությամբ</w:t>
      </w:r>
      <w:r w:rsidRPr="004A4DD0">
        <w:rPr>
          <w:rFonts w:ascii="GHEA Grapalat" w:hAnsi="GHEA Grapalat" w:cs="Sylfaen"/>
          <w:lang w:val="hy-AM"/>
        </w:rPr>
        <w:t>։ Դատալսումներին</w:t>
      </w:r>
      <w:r w:rsidRPr="004A4DD0">
        <w:rPr>
          <w:rFonts w:ascii="GHEA Grapalat" w:hAnsi="GHEA Grapalat"/>
          <w:lang w:val="hy-AM"/>
        </w:rPr>
        <w:t xml:space="preserve"> </w:t>
      </w:r>
      <w:r w:rsidRPr="004A4DD0">
        <w:rPr>
          <w:rFonts w:ascii="GHEA Grapalat" w:hAnsi="GHEA Grapalat" w:cs="Sylfaen"/>
          <w:lang w:val="hy-AM"/>
        </w:rPr>
        <w:t>մասնակցելու</w:t>
      </w:r>
      <w:r w:rsidRPr="004A4DD0">
        <w:rPr>
          <w:rFonts w:ascii="GHEA Grapalat" w:hAnsi="GHEA Grapalat"/>
          <w:lang w:val="hy-AM"/>
        </w:rPr>
        <w:t xml:space="preserve"> </w:t>
      </w:r>
      <w:r w:rsidRPr="004A4DD0">
        <w:rPr>
          <w:rFonts w:ascii="GHEA Grapalat" w:hAnsi="GHEA Grapalat" w:cs="Sylfaen"/>
          <w:lang w:val="hy-AM"/>
        </w:rPr>
        <w:t>իրավունք</w:t>
      </w:r>
      <w:r w:rsidRPr="004A4DD0">
        <w:rPr>
          <w:rFonts w:ascii="GHEA Grapalat" w:hAnsi="GHEA Grapalat"/>
          <w:lang w:val="hy-AM"/>
        </w:rPr>
        <w:t xml:space="preserve"> </w:t>
      </w:r>
      <w:r w:rsidRPr="004A4DD0">
        <w:rPr>
          <w:rFonts w:ascii="GHEA Grapalat" w:hAnsi="GHEA Grapalat" w:cs="Sylfaen"/>
          <w:lang w:val="hy-AM"/>
        </w:rPr>
        <w:t>ունեն արգելադրված գույքի սեփականատերը կամ դրա նկատմամբ գույքային շահ ունեցող այլ անձը, նրանց ներկայացուցչը, ինչպես նաև</w:t>
      </w:r>
      <w:r w:rsidRPr="004A4DD0">
        <w:rPr>
          <w:rFonts w:ascii="GHEA Grapalat" w:hAnsi="GHEA Grapalat"/>
          <w:lang w:val="hy-AM"/>
        </w:rPr>
        <w:t xml:space="preserve"> </w:t>
      </w:r>
      <w:r w:rsidRPr="004A4DD0">
        <w:rPr>
          <w:rFonts w:ascii="GHEA Grapalat" w:hAnsi="GHEA Grapalat" w:cs="Sylfaen"/>
          <w:lang w:val="hy-AM"/>
        </w:rPr>
        <w:t>հսկող</w:t>
      </w:r>
      <w:r w:rsidRPr="004A4DD0">
        <w:rPr>
          <w:rFonts w:ascii="GHEA Grapalat" w:hAnsi="GHEA Grapalat"/>
          <w:lang w:val="hy-AM"/>
        </w:rPr>
        <w:t xml:space="preserve"> </w:t>
      </w:r>
      <w:r w:rsidRPr="004A4DD0">
        <w:rPr>
          <w:rFonts w:ascii="GHEA Grapalat" w:hAnsi="GHEA Grapalat" w:cs="Sylfaen"/>
          <w:lang w:val="hy-AM"/>
        </w:rPr>
        <w:t>դատախազը։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Դատալսումները կարող են անցկացվել </w:t>
      </w:r>
      <w:r w:rsidRPr="004A4DD0">
        <w:rPr>
          <w:rFonts w:ascii="GHEA Grapalat" w:hAnsi="GHEA Grapalat" w:cs="Sylfaen"/>
          <w:lang w:val="hy-AM"/>
        </w:rPr>
        <w:t>արգելադրված գույքի սեփականատիրոջ, դրա նկատմամբ գույքային շահ ունեցող այլ անձի բացակայությամբ, եթե նա</w:t>
      </w:r>
      <w:r w:rsidRPr="004A4DD0">
        <w:rPr>
          <w:rFonts w:ascii="GHEA Grapalat" w:hAnsi="GHEA Grapalat"/>
          <w:lang w:val="hy-AM"/>
        </w:rPr>
        <w:t xml:space="preserve"> պատշաճ ձևով ծանուցված է եղել դատական նիստի մասին: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w:t>
      </w:r>
      <w:r w:rsidRPr="004A4DD0">
        <w:rPr>
          <w:rFonts w:ascii="GHEA Grapalat" w:hAnsi="GHEA Grapalat"/>
          <w:lang w:val="hy-AM"/>
        </w:rPr>
        <w:tab/>
      </w:r>
      <w:r w:rsidRPr="004A4DD0">
        <w:rPr>
          <w:rFonts w:ascii="GHEA Grapalat" w:hAnsi="GHEA Grapalat" w:cs="Sylfaen"/>
          <w:lang w:val="hy-AM"/>
        </w:rPr>
        <w:t>Սեփականության իրավունքի սահմանափակման իրավաչափության ստուգման դատական</w:t>
      </w:r>
      <w:r w:rsidRPr="004A4DD0">
        <w:rPr>
          <w:rFonts w:ascii="GHEA Grapalat" w:hAnsi="GHEA Grapalat"/>
          <w:lang w:val="hy-AM"/>
        </w:rPr>
        <w:t xml:space="preserve"> </w:t>
      </w:r>
      <w:r w:rsidRPr="004A4DD0">
        <w:rPr>
          <w:rFonts w:ascii="GHEA Grapalat" w:hAnsi="GHEA Grapalat" w:cs="Sylfaen"/>
          <w:lang w:val="hy-AM"/>
        </w:rPr>
        <w:t>նիստը</w:t>
      </w:r>
      <w:r w:rsidRPr="004A4DD0">
        <w:rPr>
          <w:rFonts w:ascii="GHEA Grapalat" w:hAnsi="GHEA Grapalat"/>
          <w:lang w:val="hy-AM"/>
        </w:rPr>
        <w:t xml:space="preserve"> </w:t>
      </w:r>
      <w:r w:rsidRPr="004A4DD0">
        <w:rPr>
          <w:rFonts w:ascii="GHEA Grapalat" w:hAnsi="GHEA Grapalat" w:cs="Sylfaen"/>
          <w:lang w:val="hy-AM"/>
        </w:rPr>
        <w:t>դռնբաց</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վարույթ</w:t>
      </w:r>
      <w:r w:rsidRPr="004A4DD0">
        <w:rPr>
          <w:rFonts w:ascii="GHEA Grapalat" w:hAnsi="GHEA Grapalat"/>
          <w:lang w:val="hy-AM"/>
        </w:rPr>
        <w:t xml:space="preserve"> </w:t>
      </w:r>
      <w:r w:rsidRPr="004A4DD0">
        <w:rPr>
          <w:rFonts w:ascii="GHEA Grapalat" w:hAnsi="GHEA Grapalat" w:cs="Sylfaen"/>
          <w:lang w:val="hy-AM"/>
        </w:rPr>
        <w:t>հարուցելու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որոշման</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որոշել</w:t>
      </w:r>
      <w:r w:rsidRPr="004A4DD0">
        <w:rPr>
          <w:rFonts w:ascii="GHEA Grapalat" w:hAnsi="GHEA Grapalat"/>
          <w:lang w:val="hy-AM"/>
        </w:rPr>
        <w:t xml:space="preserve"> </w:t>
      </w:r>
      <w:r w:rsidRPr="004A4DD0">
        <w:rPr>
          <w:rFonts w:ascii="GHEA Grapalat" w:hAnsi="GHEA Grapalat" w:cs="Sylfaen"/>
          <w:lang w:val="hy-AM"/>
        </w:rPr>
        <w:t>անցկացնել</w:t>
      </w:r>
      <w:r w:rsidRPr="004A4DD0">
        <w:rPr>
          <w:rFonts w:ascii="GHEA Grapalat" w:hAnsi="GHEA Grapalat"/>
          <w:lang w:val="hy-AM"/>
        </w:rPr>
        <w:t xml:space="preserve"> </w:t>
      </w:r>
      <w:r w:rsidRPr="004A4DD0">
        <w:rPr>
          <w:rFonts w:ascii="GHEA Grapalat" w:hAnsi="GHEA Grapalat" w:cs="Sylfaen"/>
          <w:lang w:val="hy-AM"/>
        </w:rPr>
        <w:t>դռնփակ</w:t>
      </w:r>
      <w:r w:rsidRPr="004A4DD0">
        <w:rPr>
          <w:rFonts w:ascii="GHEA Grapalat" w:hAnsi="GHEA Grapalat"/>
          <w:lang w:val="hy-AM"/>
        </w:rPr>
        <w:t xml:space="preserve"> </w:t>
      </w:r>
      <w:r w:rsidRPr="004A4DD0">
        <w:rPr>
          <w:rFonts w:ascii="GHEA Grapalat" w:hAnsi="GHEA Grapalat" w:cs="Sylfaen"/>
          <w:lang w:val="hy-AM"/>
        </w:rPr>
        <w:t>նիստ։</w:t>
      </w:r>
      <w:r w:rsidRPr="004A4DD0">
        <w:rPr>
          <w:rFonts w:ascii="GHEA Grapalat" w:hAnsi="GHEA Grapalat"/>
          <w:lang w:val="hy-AM"/>
        </w:rPr>
        <w:t xml:space="preserve"> </w:t>
      </w:r>
      <w:r w:rsidRPr="004A4DD0">
        <w:rPr>
          <w:rFonts w:ascii="GHEA Grapalat" w:hAnsi="GHEA Grapalat" w:cs="Sylfaen"/>
          <w:lang w:val="hy-AM"/>
        </w:rPr>
        <w:t>Ամեն</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սեփական</w:t>
      </w:r>
      <w:r w:rsidRPr="004A4DD0">
        <w:rPr>
          <w:rFonts w:ascii="GHEA Grapalat" w:hAnsi="GHEA Grapalat"/>
          <w:lang w:val="hy-AM"/>
        </w:rPr>
        <w:t xml:space="preserve"> </w:t>
      </w:r>
      <w:r w:rsidRPr="004A4DD0">
        <w:rPr>
          <w:rFonts w:ascii="GHEA Grapalat" w:hAnsi="GHEA Grapalat" w:cs="Sylfaen"/>
          <w:lang w:val="hy-AM"/>
        </w:rPr>
        <w:t>նախաձեռնությամբ</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կողմի</w:t>
      </w:r>
      <w:r w:rsidRPr="004A4DD0">
        <w:rPr>
          <w:rFonts w:ascii="GHEA Grapalat" w:hAnsi="GHEA Grapalat"/>
          <w:lang w:val="hy-AM"/>
        </w:rPr>
        <w:t xml:space="preserve"> </w:t>
      </w:r>
      <w:r w:rsidRPr="004A4DD0">
        <w:rPr>
          <w:rFonts w:ascii="GHEA Grapalat" w:hAnsi="GHEA Grapalat" w:cs="Sylfaen"/>
          <w:lang w:val="hy-AM"/>
        </w:rPr>
        <w:t>միջնորդությամբ</w:t>
      </w:r>
      <w:r w:rsidRPr="004A4DD0">
        <w:rPr>
          <w:rFonts w:ascii="GHEA Grapalat" w:hAnsi="GHEA Grapalat"/>
          <w:lang w:val="hy-AM"/>
        </w:rPr>
        <w:t xml:space="preserve"> </w:t>
      </w:r>
      <w:r w:rsidRPr="004A4DD0">
        <w:rPr>
          <w:rFonts w:ascii="GHEA Grapalat" w:hAnsi="GHEA Grapalat" w:cs="Sylfaen"/>
          <w:lang w:val="hy-AM"/>
        </w:rPr>
        <w:lastRenderedPageBreak/>
        <w:t>դատական</w:t>
      </w:r>
      <w:r w:rsidRPr="004A4DD0">
        <w:rPr>
          <w:rFonts w:ascii="GHEA Grapalat" w:hAnsi="GHEA Grapalat"/>
          <w:lang w:val="hy-AM"/>
        </w:rPr>
        <w:t xml:space="preserve"> </w:t>
      </w:r>
      <w:r w:rsidRPr="004A4DD0">
        <w:rPr>
          <w:rFonts w:ascii="GHEA Grapalat" w:hAnsi="GHEA Grapalat" w:cs="Sylfaen"/>
          <w:lang w:val="hy-AM"/>
        </w:rPr>
        <w:t>նիստից</w:t>
      </w:r>
      <w:r w:rsidRPr="004A4DD0">
        <w:rPr>
          <w:rFonts w:ascii="GHEA Grapalat" w:hAnsi="GHEA Grapalat"/>
          <w:lang w:val="hy-AM"/>
        </w:rPr>
        <w:t xml:space="preserve"> </w:t>
      </w:r>
      <w:r w:rsidRPr="004A4DD0">
        <w:rPr>
          <w:rFonts w:ascii="GHEA Grapalat" w:hAnsi="GHEA Grapalat" w:cs="Sylfaen"/>
          <w:lang w:val="hy-AM"/>
        </w:rPr>
        <w:t>առաջ</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հիմնավորված</w:t>
      </w:r>
      <w:r w:rsidRPr="004A4DD0">
        <w:rPr>
          <w:rFonts w:ascii="GHEA Grapalat" w:hAnsi="GHEA Grapalat"/>
          <w:lang w:val="hy-AM"/>
        </w:rPr>
        <w:t xml:space="preserve"> </w:t>
      </w:r>
      <w:r w:rsidRPr="004A4DD0">
        <w:rPr>
          <w:rFonts w:ascii="GHEA Grapalat" w:hAnsi="GHEA Grapalat" w:cs="Sylfaen"/>
          <w:lang w:val="hy-AM"/>
        </w:rPr>
        <w:t>փոխել</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w:t>
      </w:r>
      <w:r w:rsidRPr="004A4DD0">
        <w:rPr>
          <w:rFonts w:ascii="GHEA Grapalat" w:hAnsi="GHEA Grapalat"/>
          <w:lang w:val="hy-AM"/>
        </w:rPr>
        <w:t xml:space="preserve"> </w:t>
      </w:r>
      <w:r w:rsidRPr="004A4DD0">
        <w:rPr>
          <w:rFonts w:ascii="GHEA Grapalat" w:hAnsi="GHEA Grapalat" w:cs="Sylfaen"/>
          <w:lang w:val="hy-AM"/>
        </w:rPr>
        <w:t>հրապարակայնության</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որոշումը։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4.</w:t>
      </w:r>
      <w:r w:rsidRPr="004A4DD0">
        <w:rPr>
          <w:rFonts w:ascii="GHEA Grapalat" w:hAnsi="GHEA Grapalat"/>
          <w:lang w:val="hy-AM"/>
        </w:rPr>
        <w:tab/>
      </w:r>
      <w:r w:rsidRPr="004A4DD0">
        <w:rPr>
          <w:rFonts w:ascii="GHEA Grapalat" w:hAnsi="GHEA Grapalat" w:cs="Sylfaen"/>
          <w:lang w:val="hy-AM"/>
        </w:rPr>
        <w:t>Սեփականության իրավունքի սահմանափակման իրավաչափության ստուգման համար դատալսումներին առաջինը</w:t>
      </w:r>
      <w:r w:rsidRPr="004A4DD0">
        <w:rPr>
          <w:rFonts w:ascii="GHEA Grapalat" w:hAnsi="GHEA Grapalat"/>
          <w:lang w:val="hy-AM"/>
        </w:rPr>
        <w:t xml:space="preserve"> </w:t>
      </w:r>
      <w:r w:rsidRPr="004A4DD0">
        <w:rPr>
          <w:rFonts w:ascii="GHEA Grapalat" w:hAnsi="GHEA Grapalat" w:cs="Sylfaen"/>
          <w:lang w:val="hy-AM"/>
        </w:rPr>
        <w:t>բացատրություն</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տալիս</w:t>
      </w:r>
      <w:r w:rsidRPr="004A4DD0">
        <w:rPr>
          <w:rFonts w:ascii="GHEA Grapalat" w:hAnsi="GHEA Grapalat"/>
          <w:lang w:val="hy-AM"/>
        </w:rPr>
        <w:t xml:space="preserve"> </w:t>
      </w:r>
      <w:r w:rsidRPr="004A4DD0">
        <w:rPr>
          <w:rFonts w:ascii="GHEA Grapalat" w:hAnsi="GHEA Grapalat" w:cs="Sylfaen"/>
          <w:lang w:val="hy-AM"/>
        </w:rPr>
        <w:t>քննիչը</w:t>
      </w:r>
      <w:r w:rsidRPr="004A4DD0">
        <w:rPr>
          <w:rFonts w:ascii="GHEA Grapalat" w:hAnsi="GHEA Grapalat"/>
          <w:lang w:val="hy-AM"/>
        </w:rPr>
        <w:t xml:space="preserve">, </w:t>
      </w:r>
      <w:r w:rsidRPr="004A4DD0">
        <w:rPr>
          <w:rFonts w:ascii="GHEA Grapalat" w:hAnsi="GHEA Grapalat" w:cs="Sylfaen"/>
          <w:lang w:val="hy-AM"/>
        </w:rPr>
        <w:t>ապա՝</w:t>
      </w:r>
      <w:r w:rsidRPr="004A4DD0">
        <w:rPr>
          <w:rFonts w:ascii="GHEA Grapalat" w:hAnsi="GHEA Grapalat"/>
          <w:lang w:val="hy-AM"/>
        </w:rPr>
        <w:t xml:space="preserve"> </w:t>
      </w:r>
      <w:r w:rsidRPr="004A4DD0">
        <w:rPr>
          <w:rFonts w:ascii="GHEA Grapalat" w:hAnsi="GHEA Grapalat" w:cs="Sylfaen"/>
          <w:lang w:val="hy-AM"/>
        </w:rPr>
        <w:t>արգելադրված գույքի սեփականատերը, դրա նկատմամբ գույքային շահ ունեցող այլ անձը կամ նրանց ներկայացուցիչը, եթե այդ անձինք ներկայացել են դատական նիստին:</w:t>
      </w:r>
      <w:r w:rsidRPr="004A4DD0">
        <w:rPr>
          <w:rFonts w:ascii="GHEA Grapalat" w:hAnsi="GHEA Grapalat"/>
          <w:lang w:val="hy-AM"/>
        </w:rPr>
        <w:t xml:space="preserve"> </w:t>
      </w:r>
      <w:r w:rsidRPr="004A4DD0">
        <w:rPr>
          <w:rFonts w:ascii="GHEA Grapalat" w:hAnsi="GHEA Grapalat" w:cs="Sylfaen"/>
          <w:lang w:val="hy-AM"/>
        </w:rPr>
        <w:t>Բացատրություն</w:t>
      </w:r>
      <w:r w:rsidRPr="004A4DD0">
        <w:rPr>
          <w:rFonts w:ascii="GHEA Grapalat" w:hAnsi="GHEA Grapalat"/>
          <w:lang w:val="hy-AM"/>
        </w:rPr>
        <w:t xml:space="preserve"> </w:t>
      </w:r>
      <w:r w:rsidRPr="004A4DD0">
        <w:rPr>
          <w:rFonts w:ascii="GHEA Grapalat" w:hAnsi="GHEA Grapalat" w:cs="Sylfaen"/>
          <w:lang w:val="hy-AM"/>
        </w:rPr>
        <w:t>ներկայացնող</w:t>
      </w:r>
      <w:r w:rsidRPr="004A4DD0">
        <w:rPr>
          <w:rFonts w:ascii="GHEA Grapalat" w:hAnsi="GHEA Grapalat"/>
          <w:lang w:val="hy-AM"/>
        </w:rPr>
        <w:t xml:space="preserve">ին </w:t>
      </w:r>
      <w:r w:rsidRPr="004A4DD0">
        <w:rPr>
          <w:rFonts w:ascii="GHEA Grapalat" w:hAnsi="GHEA Grapalat" w:cs="Sylfaen"/>
          <w:lang w:val="hy-AM"/>
        </w:rPr>
        <w:t>հարցեր</w:t>
      </w:r>
      <w:r w:rsidRPr="004A4DD0">
        <w:rPr>
          <w:rFonts w:ascii="GHEA Grapalat" w:hAnsi="GHEA Grapalat"/>
          <w:lang w:val="hy-AM"/>
        </w:rPr>
        <w:t xml:space="preserve"> </w:t>
      </w:r>
      <w:r w:rsidRPr="004A4DD0">
        <w:rPr>
          <w:rFonts w:ascii="GHEA Grapalat" w:hAnsi="GHEA Grapalat" w:cs="Sylfaen"/>
          <w:lang w:val="hy-AM"/>
        </w:rPr>
        <w:t>տալու</w:t>
      </w:r>
      <w:r w:rsidRPr="004A4DD0">
        <w:rPr>
          <w:rFonts w:ascii="GHEA Grapalat" w:hAnsi="GHEA Grapalat"/>
          <w:lang w:val="hy-AM"/>
        </w:rPr>
        <w:t xml:space="preserve"> </w:t>
      </w:r>
      <w:r w:rsidRPr="004A4DD0">
        <w:rPr>
          <w:rFonts w:ascii="GHEA Grapalat" w:hAnsi="GHEA Grapalat" w:cs="Sylfaen"/>
          <w:lang w:val="hy-AM"/>
        </w:rPr>
        <w:t>իրավունք</w:t>
      </w:r>
      <w:r w:rsidRPr="004A4DD0">
        <w:rPr>
          <w:rFonts w:ascii="GHEA Grapalat" w:hAnsi="GHEA Grapalat"/>
          <w:lang w:val="hy-AM"/>
        </w:rPr>
        <w:t xml:space="preserve"> </w:t>
      </w:r>
      <w:r w:rsidRPr="004A4DD0">
        <w:rPr>
          <w:rFonts w:ascii="GHEA Grapalat" w:hAnsi="GHEA Grapalat" w:cs="Sylfaen"/>
          <w:lang w:val="hy-AM"/>
        </w:rPr>
        <w:t>ունի</w:t>
      </w:r>
      <w:r w:rsidRPr="004A4DD0">
        <w:rPr>
          <w:rFonts w:ascii="GHEA Grapalat" w:hAnsi="GHEA Grapalat"/>
          <w:lang w:val="hy-AM"/>
        </w:rPr>
        <w:t xml:space="preserve"> </w:t>
      </w:r>
      <w:r w:rsidRPr="004A4DD0">
        <w:rPr>
          <w:rFonts w:ascii="GHEA Grapalat" w:hAnsi="GHEA Grapalat" w:cs="Sylfaen"/>
          <w:lang w:val="hy-AM"/>
        </w:rPr>
        <w:t>հակառակ</w:t>
      </w:r>
      <w:r w:rsidRPr="004A4DD0">
        <w:rPr>
          <w:rFonts w:ascii="GHEA Grapalat" w:hAnsi="GHEA Grapalat"/>
          <w:lang w:val="hy-AM"/>
        </w:rPr>
        <w:t xml:space="preserve"> </w:t>
      </w:r>
      <w:r w:rsidRPr="004A4DD0">
        <w:rPr>
          <w:rFonts w:ascii="GHEA Grapalat" w:hAnsi="GHEA Grapalat" w:cs="Sylfaen"/>
          <w:lang w:val="hy-AM"/>
        </w:rPr>
        <w:t>կողմը</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դատավորը։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5.</w:t>
      </w:r>
      <w:r w:rsidRPr="004A4DD0">
        <w:rPr>
          <w:rFonts w:ascii="GHEA Grapalat" w:hAnsi="GHEA Grapalat"/>
          <w:lang w:val="hy-AM"/>
        </w:rPr>
        <w:tab/>
      </w:r>
      <w:r w:rsidRPr="004A4DD0">
        <w:rPr>
          <w:rFonts w:ascii="GHEA Grapalat" w:hAnsi="GHEA Grapalat" w:cs="Sylfaen"/>
          <w:lang w:val="hy-AM"/>
        </w:rPr>
        <w:t>Կողմերը</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դատարանին</w:t>
      </w:r>
      <w:r w:rsidRPr="004A4DD0">
        <w:rPr>
          <w:rFonts w:ascii="GHEA Grapalat" w:hAnsi="GHEA Grapalat"/>
          <w:lang w:val="hy-AM"/>
        </w:rPr>
        <w:t xml:space="preserve"> </w:t>
      </w:r>
      <w:r w:rsidRPr="004A4DD0">
        <w:rPr>
          <w:rFonts w:ascii="GHEA Grapalat" w:hAnsi="GHEA Grapalat" w:cs="Sylfaen"/>
          <w:lang w:val="hy-AM"/>
        </w:rPr>
        <w:t>ներկայացնել</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առարկային</w:t>
      </w:r>
      <w:r w:rsidRPr="004A4DD0">
        <w:rPr>
          <w:rFonts w:ascii="GHEA Grapalat" w:hAnsi="GHEA Grapalat"/>
          <w:lang w:val="hy-AM"/>
        </w:rPr>
        <w:t xml:space="preserve"> </w:t>
      </w:r>
      <w:r w:rsidRPr="004A4DD0">
        <w:rPr>
          <w:rFonts w:ascii="GHEA Grapalat" w:hAnsi="GHEA Grapalat" w:cs="Sylfaen"/>
          <w:lang w:val="hy-AM"/>
        </w:rPr>
        <w:t>վերաբերող</w:t>
      </w:r>
      <w:r w:rsidRPr="004A4DD0">
        <w:rPr>
          <w:rFonts w:ascii="GHEA Grapalat" w:hAnsi="GHEA Grapalat"/>
          <w:lang w:val="hy-AM"/>
        </w:rPr>
        <w:t xml:space="preserve"> </w:t>
      </w:r>
      <w:r w:rsidRPr="004A4DD0">
        <w:rPr>
          <w:rFonts w:ascii="GHEA Grapalat" w:hAnsi="GHEA Grapalat" w:cs="Sylfaen"/>
          <w:lang w:val="hy-AM"/>
        </w:rPr>
        <w:t>լրացուցիչ</w:t>
      </w:r>
      <w:r w:rsidRPr="004A4DD0">
        <w:rPr>
          <w:rFonts w:ascii="GHEA Grapalat" w:hAnsi="GHEA Grapalat"/>
          <w:lang w:val="hy-AM"/>
        </w:rPr>
        <w:t xml:space="preserve"> </w:t>
      </w:r>
      <w:r w:rsidRPr="004A4DD0">
        <w:rPr>
          <w:rFonts w:ascii="GHEA Grapalat" w:hAnsi="GHEA Grapalat" w:cs="Sylfaen"/>
          <w:lang w:val="hy-AM"/>
        </w:rPr>
        <w:t>նյութեր։</w:t>
      </w:r>
      <w:r w:rsidRPr="004A4DD0">
        <w:rPr>
          <w:rFonts w:ascii="GHEA Grapalat" w:hAnsi="GHEA Grapalat"/>
          <w:lang w:val="hy-AM"/>
        </w:rPr>
        <w:t xml:space="preserve"> </w:t>
      </w:r>
      <w:r w:rsidRPr="004A4DD0">
        <w:rPr>
          <w:rFonts w:ascii="GHEA Grapalat" w:hAnsi="GHEA Grapalat" w:cs="Sylfaen"/>
          <w:lang w:val="hy-AM"/>
        </w:rPr>
        <w:t>Վերաբերելի</w:t>
      </w:r>
      <w:r w:rsidRPr="004A4DD0">
        <w:rPr>
          <w:rFonts w:ascii="GHEA Grapalat" w:hAnsi="GHEA Grapalat"/>
          <w:lang w:val="hy-AM"/>
        </w:rPr>
        <w:t xml:space="preserve"> </w:t>
      </w:r>
      <w:r w:rsidRPr="004A4DD0">
        <w:rPr>
          <w:rFonts w:ascii="GHEA Grapalat" w:hAnsi="GHEA Grapalat" w:cs="Sylfaen"/>
          <w:lang w:val="hy-AM"/>
        </w:rPr>
        <w:t>չլինելու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քննության</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առնում</w:t>
      </w:r>
      <w:r w:rsidRPr="004A4DD0">
        <w:rPr>
          <w:rFonts w:ascii="GHEA Grapalat" w:hAnsi="GHEA Grapalat"/>
          <w:lang w:val="hy-AM"/>
        </w:rPr>
        <w:t xml:space="preserve"> </w:t>
      </w:r>
      <w:r w:rsidRPr="004A4DD0">
        <w:rPr>
          <w:rFonts w:ascii="GHEA Grapalat" w:hAnsi="GHEA Grapalat" w:cs="Sylfaen"/>
          <w:lang w:val="hy-AM"/>
        </w:rPr>
        <w:t>լրացուցիչ</w:t>
      </w:r>
      <w:r w:rsidRPr="004A4DD0">
        <w:rPr>
          <w:rFonts w:ascii="GHEA Grapalat" w:hAnsi="GHEA Grapalat"/>
          <w:lang w:val="hy-AM"/>
        </w:rPr>
        <w:t xml:space="preserve"> </w:t>
      </w:r>
      <w:r w:rsidRPr="004A4DD0">
        <w:rPr>
          <w:rFonts w:ascii="GHEA Grapalat" w:hAnsi="GHEA Grapalat" w:cs="Sylfaen"/>
          <w:lang w:val="hy-AM"/>
        </w:rPr>
        <w:t>նյութերը</w:t>
      </w:r>
      <w:r w:rsidRPr="004A4DD0">
        <w:rPr>
          <w:rFonts w:ascii="GHEA Grapalat" w:hAnsi="GHEA Grapalat"/>
          <w:lang w:val="hy-AM"/>
        </w:rPr>
        <w:t xml:space="preserve">, </w:t>
      </w:r>
      <w:r w:rsidRPr="004A4DD0">
        <w:rPr>
          <w:rFonts w:ascii="GHEA Grapalat" w:hAnsi="GHEA Grapalat" w:cs="Sylfaen"/>
          <w:lang w:val="hy-AM"/>
        </w:rPr>
        <w:t>սակայն</w:t>
      </w:r>
      <w:r w:rsidRPr="004A4DD0">
        <w:rPr>
          <w:rFonts w:ascii="GHEA Grapalat" w:hAnsi="GHEA Grapalat"/>
          <w:lang w:val="hy-AM"/>
        </w:rPr>
        <w:t xml:space="preserve"> </w:t>
      </w:r>
      <w:r w:rsidRPr="004A4DD0">
        <w:rPr>
          <w:rFonts w:ascii="GHEA Grapalat" w:hAnsi="GHEA Grapalat" w:cs="Sylfaen"/>
          <w:lang w:val="hy-AM"/>
        </w:rPr>
        <w:t>պարտավոր</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դրանք</w:t>
      </w:r>
      <w:r w:rsidRPr="004A4DD0">
        <w:rPr>
          <w:rFonts w:ascii="GHEA Grapalat" w:hAnsi="GHEA Grapalat"/>
          <w:lang w:val="hy-AM"/>
        </w:rPr>
        <w:t xml:space="preserve"> </w:t>
      </w:r>
      <w:r w:rsidRPr="004A4DD0">
        <w:rPr>
          <w:rFonts w:ascii="GHEA Grapalat" w:hAnsi="GHEA Grapalat" w:cs="Sylfaen"/>
          <w:lang w:val="hy-AM"/>
        </w:rPr>
        <w:t>կցել</w:t>
      </w:r>
      <w:r w:rsidRPr="004A4DD0">
        <w:rPr>
          <w:rFonts w:ascii="GHEA Grapalat" w:hAnsi="GHEA Grapalat"/>
          <w:lang w:val="hy-AM"/>
        </w:rPr>
        <w:t xml:space="preserve"> </w:t>
      </w:r>
      <w:r w:rsidRPr="004A4DD0">
        <w:rPr>
          <w:rFonts w:ascii="GHEA Grapalat" w:hAnsi="GHEA Grapalat" w:cs="Sylfaen"/>
          <w:lang w:val="hy-AM"/>
        </w:rPr>
        <w:t>վարույթին։</w:t>
      </w:r>
      <w:r w:rsidRPr="004A4DD0">
        <w:rPr>
          <w:rFonts w:ascii="GHEA Grapalat" w:hAnsi="GHEA Grapalat"/>
          <w:lang w:val="hy-AM"/>
        </w:rPr>
        <w:t xml:space="preserve"> </w:t>
      </w:r>
      <w:r w:rsidRPr="004A4DD0">
        <w:rPr>
          <w:rFonts w:ascii="GHEA Grapalat" w:hAnsi="GHEA Grapalat" w:cs="Sylfaen"/>
          <w:lang w:val="hy-AM"/>
        </w:rPr>
        <w:t>Վերաբերելի</w:t>
      </w:r>
      <w:r w:rsidRPr="004A4DD0">
        <w:rPr>
          <w:rFonts w:ascii="GHEA Grapalat" w:hAnsi="GHEA Grapalat"/>
          <w:lang w:val="hy-AM"/>
        </w:rPr>
        <w:t xml:space="preserve"> </w:t>
      </w:r>
      <w:r w:rsidRPr="004A4DD0">
        <w:rPr>
          <w:rFonts w:ascii="GHEA Grapalat" w:hAnsi="GHEA Grapalat" w:cs="Sylfaen"/>
          <w:lang w:val="hy-AM"/>
        </w:rPr>
        <w:t>լինելու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հակառակ</w:t>
      </w:r>
      <w:r w:rsidRPr="004A4DD0">
        <w:rPr>
          <w:rFonts w:ascii="GHEA Grapalat" w:hAnsi="GHEA Grapalat"/>
          <w:lang w:val="hy-AM"/>
        </w:rPr>
        <w:t xml:space="preserve"> </w:t>
      </w:r>
      <w:r w:rsidRPr="004A4DD0">
        <w:rPr>
          <w:rFonts w:ascii="GHEA Grapalat" w:hAnsi="GHEA Grapalat" w:cs="Sylfaen"/>
          <w:lang w:val="hy-AM"/>
        </w:rPr>
        <w:t>կողմին</w:t>
      </w:r>
      <w:r w:rsidRPr="004A4DD0">
        <w:rPr>
          <w:rFonts w:ascii="GHEA Grapalat" w:hAnsi="GHEA Grapalat"/>
          <w:lang w:val="hy-AM"/>
        </w:rPr>
        <w:t xml:space="preserve"> </w:t>
      </w:r>
      <w:r w:rsidRPr="004A4DD0">
        <w:rPr>
          <w:rFonts w:ascii="GHEA Grapalat" w:hAnsi="GHEA Grapalat" w:cs="Sylfaen"/>
          <w:lang w:val="hy-AM"/>
        </w:rPr>
        <w:t>տրվում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լրացուցիչ</w:t>
      </w:r>
      <w:r w:rsidRPr="004A4DD0">
        <w:rPr>
          <w:rFonts w:ascii="GHEA Grapalat" w:hAnsi="GHEA Grapalat"/>
          <w:lang w:val="hy-AM"/>
        </w:rPr>
        <w:t xml:space="preserve"> </w:t>
      </w:r>
      <w:r w:rsidRPr="004A4DD0">
        <w:rPr>
          <w:rFonts w:ascii="GHEA Grapalat" w:hAnsi="GHEA Grapalat" w:cs="Sylfaen"/>
          <w:lang w:val="hy-AM"/>
        </w:rPr>
        <w:t>նյութերին</w:t>
      </w:r>
      <w:r w:rsidRPr="004A4DD0">
        <w:rPr>
          <w:rFonts w:ascii="GHEA Grapalat" w:hAnsi="GHEA Grapalat"/>
          <w:lang w:val="hy-AM"/>
        </w:rPr>
        <w:t xml:space="preserve"> </w:t>
      </w:r>
      <w:r w:rsidRPr="004A4DD0">
        <w:rPr>
          <w:rFonts w:ascii="GHEA Grapalat" w:hAnsi="GHEA Grapalat" w:cs="Sylfaen"/>
          <w:lang w:val="hy-AM"/>
        </w:rPr>
        <w:t>ծանոթանալու</w:t>
      </w:r>
      <w:r w:rsidRPr="004A4DD0">
        <w:rPr>
          <w:rFonts w:ascii="GHEA Grapalat" w:hAnsi="GHEA Grapalat"/>
          <w:lang w:val="hy-AM"/>
        </w:rPr>
        <w:t xml:space="preserve"> </w:t>
      </w:r>
      <w:r w:rsidRPr="004A4DD0">
        <w:rPr>
          <w:rFonts w:ascii="GHEA Grapalat" w:hAnsi="GHEA Grapalat" w:cs="Sylfaen"/>
          <w:lang w:val="hy-AM"/>
        </w:rPr>
        <w:t>ողջամիտ</w:t>
      </w:r>
      <w:r w:rsidRPr="004A4DD0">
        <w:rPr>
          <w:rFonts w:ascii="GHEA Grapalat" w:hAnsi="GHEA Grapalat"/>
          <w:lang w:val="hy-AM"/>
        </w:rPr>
        <w:t xml:space="preserve"> </w:t>
      </w:r>
      <w:r w:rsidRPr="004A4DD0">
        <w:rPr>
          <w:rFonts w:ascii="GHEA Grapalat" w:hAnsi="GHEA Grapalat" w:cs="Sylfaen"/>
          <w:lang w:val="hy-AM"/>
        </w:rPr>
        <w:t>հնարավորություն։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6.</w:t>
      </w:r>
      <w:r w:rsidRPr="004A4DD0">
        <w:rPr>
          <w:rFonts w:ascii="GHEA Grapalat" w:hAnsi="GHEA Grapalat"/>
          <w:lang w:val="hy-AM"/>
        </w:rPr>
        <w:tab/>
      </w:r>
      <w:r w:rsidRPr="004A4DD0">
        <w:rPr>
          <w:rFonts w:ascii="GHEA Grapalat" w:hAnsi="GHEA Grapalat" w:cs="Sylfaen"/>
          <w:lang w:val="hy-AM"/>
        </w:rPr>
        <w:t>Սեփականության իրավունքի սահմանափակման իրավաչափության ստուգման դատալսումների</w:t>
      </w:r>
      <w:r w:rsidRPr="004A4DD0">
        <w:rPr>
          <w:rFonts w:ascii="GHEA Grapalat" w:hAnsi="GHEA Grapalat"/>
          <w:lang w:val="hy-AM"/>
        </w:rPr>
        <w:t xml:space="preserve"> </w:t>
      </w:r>
      <w:r w:rsidRPr="004A4DD0">
        <w:rPr>
          <w:rFonts w:ascii="GHEA Grapalat" w:hAnsi="GHEA Grapalat" w:cs="Sylfaen"/>
          <w:lang w:val="hy-AM"/>
        </w:rPr>
        <w:t>կարգի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վերաբերելի մասով (mutatis mutandis), </w:t>
      </w:r>
      <w:r w:rsidRPr="004A4DD0">
        <w:rPr>
          <w:rFonts w:ascii="GHEA Grapalat" w:hAnsi="GHEA Grapalat" w:cs="Sylfaen"/>
          <w:lang w:val="hy-AM"/>
        </w:rPr>
        <w:t>կիրառվում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8-րդ </w:t>
      </w:r>
      <w:r w:rsidRPr="004A4DD0">
        <w:rPr>
          <w:rFonts w:ascii="GHEA Grapalat" w:hAnsi="GHEA Grapalat" w:cs="Sylfaen"/>
          <w:lang w:val="hy-AM"/>
        </w:rPr>
        <w:t>բաժնի</w:t>
      </w:r>
      <w:r w:rsidRPr="004A4DD0">
        <w:rPr>
          <w:rFonts w:ascii="GHEA Grapalat" w:hAnsi="GHEA Grapalat"/>
          <w:lang w:val="hy-AM"/>
        </w:rPr>
        <w:t xml:space="preserve"> </w:t>
      </w:r>
      <w:r w:rsidRPr="004A4DD0">
        <w:rPr>
          <w:rFonts w:ascii="GHEA Grapalat" w:hAnsi="GHEA Grapalat" w:cs="Sylfaen"/>
          <w:lang w:val="hy-AM"/>
        </w:rPr>
        <w:t>դրույթները։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7.</w:t>
      </w:r>
      <w:r w:rsidRPr="004A4DD0">
        <w:rPr>
          <w:rFonts w:ascii="GHEA Grapalat" w:hAnsi="GHEA Grapalat"/>
          <w:lang w:val="hy-AM"/>
        </w:rPr>
        <w:tab/>
      </w:r>
      <w:r w:rsidRPr="004A4DD0">
        <w:rPr>
          <w:rFonts w:ascii="GHEA Grapalat" w:hAnsi="GHEA Grapalat" w:cs="Sylfaen"/>
          <w:lang w:val="hy-AM"/>
        </w:rPr>
        <w:t>Դատալսումներն</w:t>
      </w:r>
      <w:r w:rsidRPr="004A4DD0">
        <w:rPr>
          <w:rFonts w:ascii="GHEA Grapalat" w:hAnsi="GHEA Grapalat"/>
          <w:lang w:val="hy-AM"/>
        </w:rPr>
        <w:t xml:space="preserve"> </w:t>
      </w:r>
      <w:r w:rsidRPr="004A4DD0">
        <w:rPr>
          <w:rFonts w:ascii="GHEA Grapalat" w:hAnsi="GHEA Grapalat" w:cs="Sylfaen"/>
          <w:lang w:val="hy-AM"/>
        </w:rPr>
        <w:t>ավարտելով՝</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հեռանում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առանձին</w:t>
      </w:r>
      <w:r w:rsidRPr="004A4DD0">
        <w:rPr>
          <w:rFonts w:ascii="GHEA Grapalat" w:hAnsi="GHEA Grapalat"/>
          <w:lang w:val="hy-AM"/>
        </w:rPr>
        <w:t xml:space="preserve"> </w:t>
      </w:r>
      <w:r w:rsidRPr="004A4DD0">
        <w:rPr>
          <w:rFonts w:ascii="GHEA Grapalat" w:hAnsi="GHEA Grapalat" w:cs="Sylfaen"/>
          <w:lang w:val="hy-AM"/>
        </w:rPr>
        <w:t>սենյակ՝</w:t>
      </w:r>
      <w:r w:rsidRPr="004A4DD0">
        <w:rPr>
          <w:rFonts w:ascii="GHEA Grapalat" w:hAnsi="GHEA Grapalat"/>
          <w:lang w:val="hy-AM"/>
        </w:rPr>
        <w:t xml:space="preserve"> </w:t>
      </w:r>
      <w:r w:rsidRPr="004A4DD0">
        <w:rPr>
          <w:rFonts w:ascii="GHEA Grapalat" w:hAnsi="GHEA Grapalat" w:cs="Sylfaen"/>
          <w:lang w:val="hy-AM"/>
        </w:rPr>
        <w:t>որոշում</w:t>
      </w:r>
      <w:r w:rsidRPr="004A4DD0">
        <w:rPr>
          <w:rFonts w:ascii="GHEA Grapalat" w:hAnsi="GHEA Grapalat"/>
          <w:lang w:val="hy-AM"/>
        </w:rPr>
        <w:t xml:space="preserve"> </w:t>
      </w:r>
      <w:r w:rsidRPr="004A4DD0">
        <w:rPr>
          <w:rFonts w:ascii="GHEA Grapalat" w:hAnsi="GHEA Grapalat" w:cs="Sylfaen"/>
          <w:lang w:val="hy-AM"/>
        </w:rPr>
        <w:t>կայացնելու։</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785" w:name="_Toc343337898"/>
      <w:bookmarkStart w:id="786" w:name="_Toc19124702"/>
      <w:r w:rsidRPr="004A4DD0">
        <w:t>Սեփականության իրավունքի սահմանափակման իրավաչափության հաստատման միջնորդության վերաբերյալ որոշումը</w:t>
      </w:r>
      <w:bookmarkEnd w:id="785"/>
      <w:bookmarkEnd w:id="786"/>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lang w:val="hy-AM"/>
        </w:rPr>
        <w:t>Գույքի արգելադրման մասին որոշման իրավաչափությունը հաստատելու</w:t>
      </w:r>
      <w:r w:rsidRPr="004A4DD0">
        <w:rPr>
          <w:rFonts w:ascii="GHEA Grapalat" w:hAnsi="GHEA Grapalat"/>
          <w:lang w:val="hy-AM"/>
        </w:rPr>
        <w:t xml:space="preserve"> </w:t>
      </w:r>
      <w:r w:rsidRPr="004A4DD0">
        <w:rPr>
          <w:rFonts w:ascii="GHEA Grapalat" w:hAnsi="GHEA Grapalat" w:cs="Sylfaen"/>
          <w:lang w:val="hy-AM"/>
        </w:rPr>
        <w:t>միջնորդության</w:t>
      </w:r>
      <w:r w:rsidRPr="004A4DD0">
        <w:rPr>
          <w:rFonts w:ascii="GHEA Grapalat" w:hAnsi="GHEA Grapalat"/>
          <w:lang w:val="hy-AM"/>
        </w:rPr>
        <w:t xml:space="preserve"> </w:t>
      </w:r>
      <w:r w:rsidRPr="004A4DD0">
        <w:rPr>
          <w:rFonts w:ascii="GHEA Grapalat" w:hAnsi="GHEA Grapalat" w:cs="Sylfaen"/>
          <w:lang w:val="hy-AM"/>
        </w:rPr>
        <w:t>քննության</w:t>
      </w:r>
      <w:r w:rsidRPr="004A4DD0">
        <w:rPr>
          <w:rFonts w:ascii="GHEA Grapalat" w:hAnsi="GHEA Grapalat"/>
          <w:lang w:val="hy-AM"/>
        </w:rPr>
        <w:t xml:space="preserve"> </w:t>
      </w:r>
      <w:r w:rsidRPr="004A4DD0">
        <w:rPr>
          <w:rFonts w:ascii="GHEA Grapalat" w:hAnsi="GHEA Grapalat" w:cs="Sylfaen"/>
          <w:lang w:val="hy-AM"/>
        </w:rPr>
        <w:t>արդյունքում</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կայացնում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հետևյալ</w:t>
      </w:r>
      <w:r w:rsidRPr="004A4DD0">
        <w:rPr>
          <w:rFonts w:ascii="GHEA Grapalat" w:hAnsi="GHEA Grapalat"/>
          <w:lang w:val="hy-AM"/>
        </w:rPr>
        <w:t xml:space="preserve"> </w:t>
      </w:r>
      <w:r w:rsidRPr="004A4DD0">
        <w:rPr>
          <w:rFonts w:ascii="GHEA Grapalat" w:hAnsi="GHEA Grapalat" w:cs="Sylfaen"/>
          <w:lang w:val="hy-AM"/>
        </w:rPr>
        <w:t>որոշումներից</w:t>
      </w:r>
      <w:r w:rsidRPr="004A4DD0">
        <w:rPr>
          <w:rFonts w:ascii="GHEA Grapalat" w:hAnsi="GHEA Grapalat"/>
          <w:lang w:val="hy-AM"/>
        </w:rPr>
        <w:t xml:space="preserve"> </w:t>
      </w:r>
      <w:r w:rsidRPr="004A4DD0">
        <w:rPr>
          <w:rFonts w:ascii="GHEA Grapalat" w:hAnsi="GHEA Grapalat" w:cs="Sylfaen"/>
          <w:lang w:val="hy-AM"/>
        </w:rPr>
        <w:t>մեկը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մերժելու և գույքի արգելադրման մասին քննիչի որոշումը վերացնելու մասին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բավարարելու</w:t>
      </w:r>
      <w:r w:rsidRPr="004A4DD0">
        <w:rPr>
          <w:rFonts w:ascii="GHEA Grapalat" w:hAnsi="GHEA Grapalat"/>
          <w:lang w:val="hy-AM"/>
        </w:rPr>
        <w:t xml:space="preserve"> և </w:t>
      </w:r>
      <w:r w:rsidRPr="004A4DD0">
        <w:rPr>
          <w:rFonts w:ascii="GHEA Grapalat" w:hAnsi="GHEA Grapalat" w:cs="Sylfaen"/>
          <w:lang w:val="hy-AM"/>
        </w:rPr>
        <w:t>գույքի արգելադրման մասին քննիչի որոշման իրավաչափությունը հաստատելու մասին։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2.</w:t>
      </w:r>
      <w:r w:rsidRPr="004A4DD0">
        <w:rPr>
          <w:rFonts w:ascii="GHEA Grapalat" w:hAnsi="GHEA Grapalat"/>
          <w:lang w:val="hy-AM"/>
        </w:rPr>
        <w:tab/>
      </w:r>
      <w:r w:rsidRPr="004A4DD0">
        <w:rPr>
          <w:rFonts w:ascii="GHEA Grapalat" w:hAnsi="GHEA Grapalat" w:cs="Sylfaen"/>
          <w:lang w:val="hy-AM"/>
        </w:rPr>
        <w:t>Որոշման</w:t>
      </w:r>
      <w:r w:rsidRPr="004A4DD0">
        <w:rPr>
          <w:rFonts w:ascii="GHEA Grapalat" w:hAnsi="GHEA Grapalat"/>
          <w:lang w:val="hy-AM"/>
        </w:rPr>
        <w:t xml:space="preserve"> </w:t>
      </w:r>
      <w:r w:rsidRPr="004A4DD0">
        <w:rPr>
          <w:rFonts w:ascii="GHEA Grapalat" w:hAnsi="GHEA Grapalat" w:cs="Sylfaen"/>
          <w:lang w:val="hy-AM"/>
        </w:rPr>
        <w:t>եզրափակիչ</w:t>
      </w:r>
      <w:r w:rsidRPr="004A4DD0">
        <w:rPr>
          <w:rFonts w:ascii="GHEA Grapalat" w:hAnsi="GHEA Grapalat"/>
          <w:lang w:val="hy-AM"/>
        </w:rPr>
        <w:t xml:space="preserve"> </w:t>
      </w:r>
      <w:r w:rsidRPr="004A4DD0">
        <w:rPr>
          <w:rFonts w:ascii="GHEA Grapalat" w:hAnsi="GHEA Grapalat" w:cs="Sylfaen"/>
          <w:lang w:val="hy-AM"/>
        </w:rPr>
        <w:t>մասը</w:t>
      </w:r>
      <w:r w:rsidRPr="004A4DD0">
        <w:rPr>
          <w:rFonts w:ascii="GHEA Grapalat" w:hAnsi="GHEA Grapalat"/>
          <w:lang w:val="hy-AM"/>
        </w:rPr>
        <w:t xml:space="preserve"> </w:t>
      </w:r>
      <w:r w:rsidRPr="004A4DD0">
        <w:rPr>
          <w:rFonts w:ascii="GHEA Grapalat" w:hAnsi="GHEA Grapalat" w:cs="Sylfaen"/>
          <w:lang w:val="hy-AM"/>
        </w:rPr>
        <w:t>հրապարակվում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նիստում։</w:t>
      </w:r>
      <w:r w:rsidRPr="004A4DD0">
        <w:rPr>
          <w:rFonts w:ascii="GHEA Grapalat" w:hAnsi="GHEA Grapalat"/>
          <w:lang w:val="hy-AM"/>
        </w:rPr>
        <w:t xml:space="preserve"> </w:t>
      </w:r>
      <w:r w:rsidRPr="004A4DD0">
        <w:rPr>
          <w:rFonts w:ascii="GHEA Grapalat" w:hAnsi="GHEA Grapalat" w:cs="Sylfaen"/>
          <w:lang w:val="hy-AM"/>
        </w:rPr>
        <w:t>Որոշումն</w:t>
      </w:r>
      <w:r w:rsidRPr="004A4DD0">
        <w:rPr>
          <w:rFonts w:ascii="GHEA Grapalat" w:hAnsi="GHEA Grapalat"/>
          <w:lang w:val="hy-AM"/>
        </w:rPr>
        <w:t xml:space="preserve"> </w:t>
      </w:r>
      <w:r w:rsidRPr="004A4DD0">
        <w:rPr>
          <w:rFonts w:ascii="GHEA Grapalat" w:hAnsi="GHEA Grapalat" w:cs="Sylfaen"/>
          <w:lang w:val="hy-AM"/>
        </w:rPr>
        <w:t>ամբողջությամբ</w:t>
      </w:r>
      <w:r w:rsidRPr="004A4DD0">
        <w:rPr>
          <w:rFonts w:ascii="GHEA Grapalat" w:hAnsi="GHEA Grapalat"/>
          <w:lang w:val="hy-AM"/>
        </w:rPr>
        <w:t xml:space="preserve"> </w:t>
      </w:r>
      <w:r w:rsidRPr="004A4DD0">
        <w:rPr>
          <w:rFonts w:ascii="GHEA Grapalat" w:hAnsi="GHEA Grapalat" w:cs="Sylfaen"/>
          <w:lang w:val="hy-AM"/>
        </w:rPr>
        <w:t>պատշաճ</w:t>
      </w:r>
      <w:r w:rsidRPr="004A4DD0">
        <w:rPr>
          <w:rFonts w:ascii="GHEA Grapalat" w:hAnsi="GHEA Grapalat"/>
          <w:lang w:val="hy-AM"/>
        </w:rPr>
        <w:t xml:space="preserve"> </w:t>
      </w:r>
      <w:r w:rsidRPr="004A4DD0">
        <w:rPr>
          <w:rFonts w:ascii="GHEA Grapalat" w:hAnsi="GHEA Grapalat" w:cs="Sylfaen"/>
          <w:lang w:val="hy-AM"/>
        </w:rPr>
        <w:t>ձևով</w:t>
      </w:r>
      <w:r w:rsidRPr="004A4DD0">
        <w:rPr>
          <w:rFonts w:ascii="GHEA Grapalat" w:hAnsi="GHEA Grapalat"/>
          <w:lang w:val="hy-AM"/>
        </w:rPr>
        <w:t xml:space="preserve"> </w:t>
      </w:r>
      <w:r w:rsidRPr="004A4DD0">
        <w:rPr>
          <w:rFonts w:ascii="GHEA Grapalat" w:hAnsi="GHEA Grapalat" w:cs="Sylfaen"/>
          <w:lang w:val="hy-AM"/>
        </w:rPr>
        <w:t>հանձնվում կամ ուղարկվում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w:t>
      </w:r>
      <w:r w:rsidRPr="004A4DD0">
        <w:rPr>
          <w:rFonts w:ascii="GHEA Grapalat" w:hAnsi="GHEA Grapalat"/>
          <w:lang w:val="hy-AM"/>
        </w:rPr>
        <w:t xml:space="preserve"> </w:t>
      </w:r>
      <w:r w:rsidRPr="004A4DD0">
        <w:rPr>
          <w:rFonts w:ascii="GHEA Grapalat" w:hAnsi="GHEA Grapalat" w:cs="Sylfaen"/>
          <w:lang w:val="hy-AM"/>
        </w:rPr>
        <w:t>մասնակիցներին՝</w:t>
      </w:r>
      <w:r w:rsidRPr="004A4DD0">
        <w:rPr>
          <w:rFonts w:ascii="GHEA Grapalat" w:hAnsi="GHEA Grapalat"/>
          <w:lang w:val="hy-AM"/>
        </w:rPr>
        <w:t xml:space="preserve"> </w:t>
      </w:r>
      <w:r w:rsidRPr="004A4DD0">
        <w:rPr>
          <w:rFonts w:ascii="GHEA Grapalat" w:hAnsi="GHEA Grapalat" w:cs="Sylfaen"/>
          <w:lang w:val="hy-AM"/>
        </w:rPr>
        <w:t>ոչ</w:t>
      </w:r>
      <w:r w:rsidRPr="004A4DD0">
        <w:rPr>
          <w:rFonts w:ascii="GHEA Grapalat" w:hAnsi="GHEA Grapalat"/>
          <w:lang w:val="hy-AM"/>
        </w:rPr>
        <w:t xml:space="preserve"> </w:t>
      </w:r>
      <w:r w:rsidRPr="004A4DD0">
        <w:rPr>
          <w:rFonts w:ascii="GHEA Grapalat" w:hAnsi="GHEA Grapalat" w:cs="Sylfaen"/>
          <w:lang w:val="hy-AM"/>
        </w:rPr>
        <w:t>ուշ</w:t>
      </w:r>
      <w:r w:rsidRPr="004A4DD0">
        <w:rPr>
          <w:rFonts w:ascii="GHEA Grapalat" w:hAnsi="GHEA Grapalat"/>
          <w:lang w:val="hy-AM"/>
        </w:rPr>
        <w:t xml:space="preserve">, </w:t>
      </w:r>
      <w:r w:rsidRPr="004A4DD0">
        <w:rPr>
          <w:rFonts w:ascii="GHEA Grapalat" w:hAnsi="GHEA Grapalat" w:cs="Sylfaen"/>
          <w:lang w:val="hy-AM"/>
        </w:rPr>
        <w:t>քան</w:t>
      </w:r>
      <w:r w:rsidRPr="004A4DD0">
        <w:rPr>
          <w:rFonts w:ascii="GHEA Grapalat" w:hAnsi="GHEA Grapalat"/>
          <w:lang w:val="hy-AM"/>
        </w:rPr>
        <w:t xml:space="preserve"> </w:t>
      </w:r>
      <w:r w:rsidRPr="004A4DD0">
        <w:rPr>
          <w:rFonts w:ascii="GHEA Grapalat" w:hAnsi="GHEA Grapalat" w:cs="Sylfaen"/>
          <w:lang w:val="hy-AM"/>
        </w:rPr>
        <w:t>որոշումը</w:t>
      </w:r>
      <w:r w:rsidRPr="004A4DD0">
        <w:rPr>
          <w:rFonts w:ascii="GHEA Grapalat" w:hAnsi="GHEA Grapalat"/>
          <w:lang w:val="hy-AM"/>
        </w:rPr>
        <w:t xml:space="preserve"> </w:t>
      </w:r>
      <w:r w:rsidRPr="004A4DD0">
        <w:rPr>
          <w:rFonts w:ascii="GHEA Grapalat" w:hAnsi="GHEA Grapalat" w:cs="Sylfaen"/>
          <w:lang w:val="hy-AM"/>
        </w:rPr>
        <w:t>հրապարակելու</w:t>
      </w:r>
      <w:r w:rsidRPr="004A4DD0">
        <w:rPr>
          <w:rFonts w:ascii="GHEA Grapalat" w:hAnsi="GHEA Grapalat"/>
          <w:lang w:val="hy-AM"/>
        </w:rPr>
        <w:t xml:space="preserve"> </w:t>
      </w:r>
      <w:r w:rsidRPr="004A4DD0">
        <w:rPr>
          <w:rFonts w:ascii="GHEA Grapalat" w:hAnsi="GHEA Grapalat" w:cs="Sylfaen"/>
          <w:lang w:val="hy-AM"/>
        </w:rPr>
        <w:t>հաջորդ օրը։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cs="Sylfaen"/>
          <w:lang w:val="hy-AM"/>
        </w:rPr>
      </w:pPr>
    </w:p>
    <w:p w:rsidR="001110CD" w:rsidRPr="004A4DD0" w:rsidRDefault="001110CD" w:rsidP="001110CD">
      <w:pPr>
        <w:pStyle w:val="Heading4"/>
      </w:pPr>
      <w:bookmarkStart w:id="787" w:name="_Toc343337899"/>
      <w:bookmarkStart w:id="788" w:name="_Toc19124703"/>
      <w:r w:rsidRPr="004A4DD0">
        <w:t>Սեփականության իրավունքի սահմանափակումը վերացնելու միջնորդությունը և դրա քննությունը</w:t>
      </w:r>
      <w:bookmarkEnd w:id="787"/>
      <w:bookmarkEnd w:id="788"/>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lang w:val="hy-AM"/>
        </w:rPr>
        <w:t>Արգելադրված գույքի սեփականատերը, դրա նկատմամբ գույքային շահ ունեցող այլ անձը կամ նրանց ներկայացուցիչը իրավունք</w:t>
      </w:r>
      <w:r w:rsidRPr="004A4DD0">
        <w:rPr>
          <w:rFonts w:ascii="GHEA Grapalat" w:hAnsi="GHEA Grapalat"/>
          <w:lang w:val="hy-AM"/>
        </w:rPr>
        <w:t xml:space="preserve"> </w:t>
      </w:r>
      <w:r w:rsidRPr="004A4DD0">
        <w:rPr>
          <w:rFonts w:ascii="GHEA Grapalat" w:hAnsi="GHEA Grapalat" w:cs="Sylfaen"/>
          <w:lang w:val="hy-AM"/>
        </w:rPr>
        <w:t>ունեն մինչդատական վարույթի ընթացքում</w:t>
      </w:r>
      <w:r w:rsidRPr="004A4DD0">
        <w:rPr>
          <w:rFonts w:ascii="GHEA Grapalat" w:hAnsi="GHEA Grapalat"/>
          <w:lang w:val="hy-AM"/>
        </w:rPr>
        <w:t xml:space="preserve"> </w:t>
      </w:r>
      <w:r w:rsidRPr="004A4DD0">
        <w:rPr>
          <w:rFonts w:ascii="GHEA Grapalat" w:hAnsi="GHEA Grapalat" w:cs="Sylfaen"/>
          <w:lang w:val="hy-AM"/>
        </w:rPr>
        <w:t>միջնորդություն</w:t>
      </w:r>
      <w:r w:rsidRPr="004A4DD0">
        <w:rPr>
          <w:rFonts w:ascii="GHEA Grapalat" w:hAnsi="GHEA Grapalat"/>
          <w:lang w:val="hy-AM"/>
        </w:rPr>
        <w:t xml:space="preserve"> </w:t>
      </w:r>
      <w:r w:rsidRPr="004A4DD0">
        <w:rPr>
          <w:rFonts w:ascii="GHEA Grapalat" w:hAnsi="GHEA Grapalat" w:cs="Sylfaen"/>
          <w:lang w:val="hy-AM"/>
        </w:rPr>
        <w:t>ներկայացնել</w:t>
      </w:r>
      <w:r w:rsidRPr="004A4DD0">
        <w:rPr>
          <w:rFonts w:ascii="GHEA Grapalat" w:hAnsi="GHEA Grapalat"/>
          <w:lang w:val="hy-AM"/>
        </w:rPr>
        <w:t xml:space="preserve"> </w:t>
      </w:r>
      <w:r w:rsidRPr="004A4DD0">
        <w:rPr>
          <w:rFonts w:ascii="GHEA Grapalat" w:hAnsi="GHEA Grapalat" w:cs="Sylfaen"/>
          <w:lang w:val="hy-AM"/>
        </w:rPr>
        <w:t>դատարան</w:t>
      </w:r>
      <w:r w:rsidRPr="004A4DD0">
        <w:rPr>
          <w:rFonts w:ascii="GHEA Grapalat" w:hAnsi="GHEA Grapalat"/>
          <w:lang w:val="hy-AM"/>
        </w:rPr>
        <w:t xml:space="preserve"> </w:t>
      </w:r>
      <w:r w:rsidRPr="004A4DD0">
        <w:rPr>
          <w:rFonts w:ascii="GHEA Grapalat" w:hAnsi="GHEA Grapalat" w:cs="Sylfaen"/>
          <w:lang w:val="hy-AM"/>
        </w:rPr>
        <w:t>գույքի արգելադրումը</w:t>
      </w:r>
      <w:r w:rsidRPr="004A4DD0">
        <w:rPr>
          <w:rFonts w:ascii="GHEA Grapalat" w:hAnsi="GHEA Grapalat"/>
          <w:lang w:val="hy-AM"/>
        </w:rPr>
        <w:t xml:space="preserve"> </w:t>
      </w:r>
      <w:r w:rsidRPr="004A4DD0">
        <w:rPr>
          <w:rFonts w:ascii="GHEA Grapalat" w:hAnsi="GHEA Grapalat" w:cs="Sylfaen"/>
          <w:lang w:val="hy-AM"/>
        </w:rPr>
        <w:t>վերացնելու</w:t>
      </w:r>
      <w:r w:rsidRPr="004A4DD0">
        <w:rPr>
          <w:rFonts w:ascii="GHEA Grapalat" w:hAnsi="GHEA Grapalat"/>
          <w:lang w:val="hy-AM"/>
        </w:rPr>
        <w:t xml:space="preserve"> </w:t>
      </w:r>
      <w:r w:rsidRPr="004A4DD0">
        <w:rPr>
          <w:rFonts w:ascii="GHEA Grapalat" w:hAnsi="GHEA Grapalat" w:cs="Sylfaen"/>
          <w:lang w:val="hy-AM"/>
        </w:rPr>
        <w:t>մասին՝ ոչ շուտ, քան գույքի արգելադրումից  երեք ամիս հետո։</w:t>
      </w:r>
      <w:r w:rsidRPr="004A4DD0">
        <w:rPr>
          <w:rFonts w:ascii="GHEA Grapalat" w:hAnsi="GHEA Grapalat"/>
          <w:lang w:val="hy-AM"/>
        </w:rPr>
        <w:t xml:space="preserve"> </w:t>
      </w:r>
      <w:r w:rsidRPr="004A4DD0">
        <w:rPr>
          <w:rFonts w:ascii="GHEA Grapalat" w:hAnsi="GHEA Grapalat" w:cs="Sylfaen"/>
          <w:lang w:val="hy-AM"/>
        </w:rPr>
        <w:t>Միջնորդության</w:t>
      </w:r>
      <w:r w:rsidRPr="004A4DD0">
        <w:rPr>
          <w:rFonts w:ascii="GHEA Grapalat" w:hAnsi="GHEA Grapalat"/>
          <w:lang w:val="hy-AM"/>
        </w:rPr>
        <w:t xml:space="preserve"> </w:t>
      </w:r>
      <w:r w:rsidRPr="004A4DD0">
        <w:rPr>
          <w:rFonts w:ascii="GHEA Grapalat" w:hAnsi="GHEA Grapalat" w:cs="Sylfaen"/>
          <w:lang w:val="hy-AM"/>
        </w:rPr>
        <w:t>պատճենն</w:t>
      </w:r>
      <w:r w:rsidRPr="004A4DD0">
        <w:rPr>
          <w:rFonts w:ascii="GHEA Grapalat" w:hAnsi="GHEA Grapalat"/>
          <w:lang w:val="hy-AM"/>
        </w:rPr>
        <w:t xml:space="preserve"> </w:t>
      </w:r>
      <w:r w:rsidRPr="004A4DD0">
        <w:rPr>
          <w:rFonts w:ascii="GHEA Grapalat" w:hAnsi="GHEA Grapalat" w:cs="Sylfaen"/>
          <w:lang w:val="hy-AM"/>
        </w:rPr>
        <w:t>ուղարկվում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մինչդատական</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քննիչին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հսկող</w:t>
      </w:r>
      <w:r w:rsidRPr="004A4DD0">
        <w:rPr>
          <w:rFonts w:ascii="GHEA Grapalat" w:hAnsi="GHEA Grapalat"/>
          <w:lang w:val="hy-AM"/>
        </w:rPr>
        <w:t xml:space="preserve"> </w:t>
      </w:r>
      <w:r w:rsidRPr="004A4DD0">
        <w:rPr>
          <w:rFonts w:ascii="GHEA Grapalat" w:hAnsi="GHEA Grapalat" w:cs="Sylfaen"/>
          <w:lang w:val="hy-AM"/>
        </w:rPr>
        <w:t>դատախազին։</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w:t>
      </w:r>
      <w:r w:rsidRPr="004A4DD0">
        <w:rPr>
          <w:rFonts w:ascii="GHEA Grapalat" w:hAnsi="GHEA Grapalat"/>
          <w:lang w:val="hy-AM"/>
        </w:rPr>
        <w:tab/>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մերժում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միջնորդության</w:t>
      </w:r>
      <w:r w:rsidRPr="004A4DD0">
        <w:rPr>
          <w:rFonts w:ascii="GHEA Grapalat" w:hAnsi="GHEA Grapalat"/>
          <w:lang w:val="hy-AM"/>
        </w:rPr>
        <w:t xml:space="preserve"> </w:t>
      </w:r>
      <w:r w:rsidRPr="004A4DD0">
        <w:rPr>
          <w:rFonts w:ascii="GHEA Grapalat" w:hAnsi="GHEA Grapalat" w:cs="Sylfaen"/>
          <w:lang w:val="hy-AM"/>
        </w:rPr>
        <w:t>հիման</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հարուցումը</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ներկայացվել է ոչ պատշաճ անձի կողմից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ոչ</w:t>
      </w:r>
      <w:r w:rsidRPr="004A4DD0">
        <w:rPr>
          <w:rFonts w:ascii="GHEA Grapalat" w:hAnsi="GHEA Grapalat"/>
          <w:lang w:val="hy-AM"/>
        </w:rPr>
        <w:t xml:space="preserve"> </w:t>
      </w:r>
      <w:r w:rsidRPr="004A4DD0">
        <w:rPr>
          <w:rFonts w:ascii="GHEA Grapalat" w:hAnsi="GHEA Grapalat" w:cs="Sylfaen"/>
          <w:lang w:val="hy-AM"/>
        </w:rPr>
        <w:t>պատշաճ</w:t>
      </w:r>
      <w:r w:rsidRPr="004A4DD0">
        <w:rPr>
          <w:rFonts w:ascii="GHEA Grapalat" w:hAnsi="GHEA Grapalat"/>
          <w:lang w:val="hy-AM"/>
        </w:rPr>
        <w:t xml:space="preserve"> </w:t>
      </w:r>
      <w:r w:rsidRPr="004A4DD0">
        <w:rPr>
          <w:rFonts w:ascii="GHEA Grapalat" w:hAnsi="GHEA Grapalat" w:cs="Sylfaen"/>
          <w:lang w:val="hy-AM"/>
        </w:rPr>
        <w:t>ժամկետում</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դրանում</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lang w:val="hy-AM"/>
        </w:rPr>
        <w:t xml:space="preserve"> </w:t>
      </w:r>
      <w:r w:rsidRPr="004A4DD0">
        <w:rPr>
          <w:rFonts w:ascii="GHEA Grapalat" w:hAnsi="GHEA Grapalat" w:cs="Sylfaen"/>
          <w:lang w:val="hy-AM"/>
        </w:rPr>
        <w:t>ներկայացվել</w:t>
      </w:r>
      <w:r w:rsidRPr="004A4DD0">
        <w:rPr>
          <w:rFonts w:ascii="GHEA Grapalat" w:hAnsi="GHEA Grapalat"/>
          <w:lang w:val="hy-AM"/>
        </w:rPr>
        <w:t xml:space="preserve"> </w:t>
      </w:r>
      <w:r w:rsidRPr="004A4DD0">
        <w:rPr>
          <w:rFonts w:ascii="GHEA Grapalat" w:hAnsi="GHEA Grapalat" w:cs="Sylfaen"/>
          <w:lang w:val="hy-AM"/>
        </w:rPr>
        <w:t>գույքի արգելադրման</w:t>
      </w:r>
      <w:r w:rsidRPr="004A4DD0">
        <w:rPr>
          <w:rFonts w:ascii="GHEA Grapalat" w:hAnsi="GHEA Grapalat"/>
          <w:lang w:val="hy-AM"/>
        </w:rPr>
        <w:t xml:space="preserve"> </w:t>
      </w:r>
      <w:r w:rsidRPr="004A4DD0">
        <w:rPr>
          <w:rFonts w:ascii="GHEA Grapalat" w:hAnsi="GHEA Grapalat" w:cs="Sylfaen"/>
          <w:lang w:val="hy-AM"/>
        </w:rPr>
        <w:t>իրավաչափությունը</w:t>
      </w:r>
      <w:r w:rsidRPr="004A4DD0">
        <w:rPr>
          <w:rFonts w:ascii="GHEA Grapalat" w:hAnsi="GHEA Grapalat"/>
          <w:lang w:val="hy-AM"/>
        </w:rPr>
        <w:t xml:space="preserve"> </w:t>
      </w:r>
      <w:r w:rsidRPr="004A4DD0">
        <w:rPr>
          <w:rFonts w:ascii="GHEA Grapalat" w:hAnsi="GHEA Grapalat" w:cs="Sylfaen"/>
          <w:lang w:val="hy-AM"/>
        </w:rPr>
        <w:t>վիճարկող</w:t>
      </w:r>
      <w:r w:rsidRPr="004A4DD0">
        <w:rPr>
          <w:rFonts w:ascii="GHEA Grapalat" w:hAnsi="GHEA Grapalat"/>
          <w:lang w:val="hy-AM"/>
        </w:rPr>
        <w:t xml:space="preserve"> </w:t>
      </w:r>
      <w:r w:rsidRPr="004A4DD0">
        <w:rPr>
          <w:rFonts w:ascii="GHEA Grapalat" w:hAnsi="GHEA Grapalat" w:cs="Sylfaen"/>
          <w:lang w:val="hy-AM"/>
        </w:rPr>
        <w:t>նոր</w:t>
      </w:r>
      <w:r w:rsidRPr="004A4DD0">
        <w:rPr>
          <w:rFonts w:ascii="GHEA Grapalat" w:hAnsi="GHEA Grapalat"/>
          <w:lang w:val="hy-AM"/>
        </w:rPr>
        <w:t xml:space="preserve"> </w:t>
      </w:r>
      <w:r w:rsidRPr="004A4DD0">
        <w:rPr>
          <w:rFonts w:ascii="GHEA Grapalat" w:hAnsi="GHEA Grapalat" w:cs="Sylfaen"/>
          <w:lang w:val="hy-AM"/>
        </w:rPr>
        <w:t>էական</w:t>
      </w:r>
      <w:r w:rsidRPr="004A4DD0">
        <w:rPr>
          <w:rFonts w:ascii="GHEA Grapalat" w:hAnsi="GHEA Grapalat"/>
          <w:lang w:val="hy-AM"/>
        </w:rPr>
        <w:t xml:space="preserve"> </w:t>
      </w:r>
      <w:r w:rsidRPr="004A4DD0">
        <w:rPr>
          <w:rFonts w:ascii="GHEA Grapalat" w:hAnsi="GHEA Grapalat" w:cs="Sylfaen"/>
          <w:lang w:val="hy-AM"/>
        </w:rPr>
        <w:t>փաստարկներ։</w:t>
      </w:r>
      <w:r w:rsidRPr="004A4DD0">
        <w:rPr>
          <w:rFonts w:ascii="GHEA Grapalat" w:hAnsi="GHEA Grapalat"/>
          <w:lang w:val="hy-AM"/>
        </w:rPr>
        <w:t xml:space="preserve"> </w:t>
      </w:r>
      <w:r w:rsidRPr="004A4DD0">
        <w:rPr>
          <w:rFonts w:ascii="GHEA Grapalat" w:hAnsi="GHEA Grapalat" w:cs="Sylfaen"/>
          <w:lang w:val="hy-AM"/>
        </w:rPr>
        <w:t>Հակառակ</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միջնորդության</w:t>
      </w:r>
      <w:r w:rsidRPr="004A4DD0">
        <w:rPr>
          <w:rFonts w:ascii="GHEA Grapalat" w:hAnsi="GHEA Grapalat"/>
          <w:lang w:val="hy-AM"/>
        </w:rPr>
        <w:t xml:space="preserve"> </w:t>
      </w:r>
      <w:r w:rsidRPr="004A4DD0">
        <w:rPr>
          <w:rFonts w:ascii="GHEA Grapalat" w:hAnsi="GHEA Grapalat" w:cs="Sylfaen"/>
          <w:lang w:val="hy-AM"/>
        </w:rPr>
        <w:t>հիման</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 xml:space="preserve"> </w:t>
      </w:r>
      <w:r w:rsidRPr="004A4DD0">
        <w:rPr>
          <w:rFonts w:ascii="GHEA Grapalat" w:hAnsi="GHEA Grapalat" w:cs="Sylfaen"/>
          <w:lang w:val="hy-AM"/>
        </w:rPr>
        <w:t>հարուցում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վարույթ</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յոթ</w:t>
      </w:r>
      <w:r w:rsidRPr="004A4DD0">
        <w:rPr>
          <w:rFonts w:ascii="GHEA Grapalat" w:hAnsi="GHEA Grapalat"/>
          <w:lang w:val="hy-AM"/>
        </w:rPr>
        <w:t xml:space="preserve"> </w:t>
      </w:r>
      <w:r w:rsidRPr="004A4DD0">
        <w:rPr>
          <w:rFonts w:ascii="GHEA Grapalat" w:hAnsi="GHEA Grapalat" w:cs="Sylfaen"/>
          <w:lang w:val="hy-AM"/>
        </w:rPr>
        <w:t>օրվա</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նշանակում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w:t>
      </w:r>
      <w:r w:rsidRPr="004A4DD0">
        <w:rPr>
          <w:rFonts w:ascii="GHEA Grapalat" w:hAnsi="GHEA Grapalat"/>
          <w:lang w:val="hy-AM"/>
        </w:rPr>
        <w:tab/>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միջնորդությամբ դատալսումներն անցկացվում են՝</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296-</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w:t>
      </w:r>
      <w:r w:rsidRPr="004A4DD0">
        <w:rPr>
          <w:rFonts w:ascii="GHEA Grapalat" w:hAnsi="GHEA Grapalat" w:cs="Sylfaen"/>
          <w:lang w:val="hy-AM"/>
        </w:rPr>
        <w:t>պահանջների</w:t>
      </w:r>
      <w:r w:rsidRPr="004A4DD0">
        <w:rPr>
          <w:rFonts w:ascii="GHEA Grapalat" w:hAnsi="GHEA Grapalat"/>
          <w:lang w:val="hy-AM"/>
        </w:rPr>
        <w:t xml:space="preserve"> </w:t>
      </w:r>
      <w:r w:rsidRPr="004A4DD0">
        <w:rPr>
          <w:rFonts w:ascii="GHEA Grapalat" w:hAnsi="GHEA Grapalat" w:cs="Sylfaen"/>
          <w:lang w:val="hy-AM"/>
        </w:rPr>
        <w:t>պահպանմամբ։</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4.</w:t>
      </w:r>
      <w:r w:rsidRPr="004A4DD0">
        <w:rPr>
          <w:rFonts w:ascii="GHEA Grapalat" w:hAnsi="GHEA Grapalat"/>
          <w:lang w:val="hy-AM"/>
        </w:rPr>
        <w:tab/>
      </w:r>
      <w:r w:rsidRPr="004A4DD0">
        <w:rPr>
          <w:rFonts w:ascii="GHEA Grapalat" w:hAnsi="GHEA Grapalat" w:cs="Sylfaen"/>
          <w:lang w:val="hy-AM"/>
        </w:rPr>
        <w:t>Միջնորդության</w:t>
      </w:r>
      <w:r w:rsidRPr="004A4DD0">
        <w:rPr>
          <w:rFonts w:ascii="GHEA Grapalat" w:hAnsi="GHEA Grapalat"/>
          <w:lang w:val="hy-AM"/>
        </w:rPr>
        <w:t xml:space="preserve"> </w:t>
      </w:r>
      <w:r w:rsidRPr="004A4DD0">
        <w:rPr>
          <w:rFonts w:ascii="GHEA Grapalat" w:hAnsi="GHEA Grapalat" w:cs="Sylfaen"/>
          <w:lang w:val="hy-AM"/>
        </w:rPr>
        <w:t>քննության</w:t>
      </w:r>
      <w:r w:rsidRPr="004A4DD0">
        <w:rPr>
          <w:rFonts w:ascii="GHEA Grapalat" w:hAnsi="GHEA Grapalat"/>
          <w:lang w:val="hy-AM"/>
        </w:rPr>
        <w:t xml:space="preserve"> </w:t>
      </w:r>
      <w:r w:rsidRPr="004A4DD0">
        <w:rPr>
          <w:rFonts w:ascii="GHEA Grapalat" w:hAnsi="GHEA Grapalat" w:cs="Sylfaen"/>
          <w:lang w:val="hy-AM"/>
        </w:rPr>
        <w:t>արդյունքում</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կայացնում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հետևյալ</w:t>
      </w:r>
      <w:r w:rsidRPr="004A4DD0">
        <w:rPr>
          <w:rFonts w:ascii="GHEA Grapalat" w:hAnsi="GHEA Grapalat"/>
          <w:lang w:val="hy-AM"/>
        </w:rPr>
        <w:t xml:space="preserve"> </w:t>
      </w:r>
      <w:r w:rsidRPr="004A4DD0">
        <w:rPr>
          <w:rFonts w:ascii="GHEA Grapalat" w:hAnsi="GHEA Grapalat" w:cs="Sylfaen"/>
          <w:lang w:val="hy-AM"/>
        </w:rPr>
        <w:t>որոշումներից</w:t>
      </w:r>
      <w:r w:rsidRPr="004A4DD0">
        <w:rPr>
          <w:rFonts w:ascii="GHEA Grapalat" w:hAnsi="GHEA Grapalat"/>
          <w:lang w:val="hy-AM"/>
        </w:rPr>
        <w:t xml:space="preserve"> </w:t>
      </w:r>
      <w:r w:rsidRPr="004A4DD0">
        <w:rPr>
          <w:rFonts w:ascii="GHEA Grapalat" w:hAnsi="GHEA Grapalat" w:cs="Sylfaen"/>
          <w:lang w:val="hy-AM"/>
        </w:rPr>
        <w:t>մեկը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մերժելու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գալիս</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հետևության</w:t>
      </w:r>
      <w:r w:rsidRPr="004A4DD0">
        <w:rPr>
          <w:rFonts w:ascii="GHEA Grapalat" w:hAnsi="GHEA Grapalat"/>
          <w:lang w:val="hy-AM"/>
        </w:rPr>
        <w:t xml:space="preserve">, </w:t>
      </w:r>
      <w:r w:rsidRPr="004A4DD0">
        <w:rPr>
          <w:rFonts w:ascii="GHEA Grapalat" w:hAnsi="GHEA Grapalat" w:cs="Sylfaen"/>
          <w:lang w:val="hy-AM"/>
        </w:rPr>
        <w:t>որ</w:t>
      </w:r>
      <w:r w:rsidRPr="004A4DD0">
        <w:rPr>
          <w:rFonts w:ascii="GHEA Grapalat" w:hAnsi="GHEA Grapalat"/>
          <w:lang w:val="hy-AM"/>
        </w:rPr>
        <w:t xml:space="preserve"> </w:t>
      </w:r>
      <w:r w:rsidRPr="004A4DD0">
        <w:rPr>
          <w:rFonts w:ascii="GHEA Grapalat" w:hAnsi="GHEA Grapalat" w:cs="Sylfaen"/>
          <w:lang w:val="hy-AM"/>
        </w:rPr>
        <w:t>գույքի արգելադրման իրավաչափության</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հետևությունները</w:t>
      </w:r>
      <w:r w:rsidRPr="004A4DD0">
        <w:rPr>
          <w:rFonts w:ascii="GHEA Grapalat" w:hAnsi="GHEA Grapalat"/>
          <w:lang w:val="hy-AM"/>
        </w:rPr>
        <w:t xml:space="preserve"> </w:t>
      </w:r>
      <w:r w:rsidRPr="004A4DD0">
        <w:rPr>
          <w:rFonts w:ascii="GHEA Grapalat" w:hAnsi="GHEA Grapalat" w:cs="Sylfaen"/>
          <w:lang w:val="hy-AM"/>
        </w:rPr>
        <w:t>շարունակում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հիմնավոր</w:t>
      </w:r>
      <w:r w:rsidRPr="004A4DD0">
        <w:rPr>
          <w:rFonts w:ascii="GHEA Grapalat" w:hAnsi="GHEA Grapalat"/>
          <w:lang w:val="hy-AM"/>
        </w:rPr>
        <w:t xml:space="preserve"> </w:t>
      </w:r>
      <w:r w:rsidRPr="004A4DD0">
        <w:rPr>
          <w:rFonts w:ascii="GHEA Grapalat" w:hAnsi="GHEA Grapalat" w:cs="Sylfaen"/>
          <w:lang w:val="hy-AM"/>
        </w:rPr>
        <w:t>լինել</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միջնորդությունը մասնակի կամ ամբողջությամբ բավարարելու և գույքի արգելադրումը մասնակի կամ լրիվ վերացնելու մասին, եթե համաձայնվում է միջնորդության փաստարկներին:</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3"/>
        <w:rPr>
          <w:rFonts w:ascii="GHEA Grapalat" w:hAnsi="GHEA Grapalat"/>
          <w:sz w:val="24"/>
          <w:szCs w:val="24"/>
        </w:rPr>
      </w:pPr>
      <w:bookmarkStart w:id="789" w:name="_Toc343337900"/>
      <w:bookmarkStart w:id="790" w:name="_Toc19124704"/>
      <w:r w:rsidRPr="004A4DD0">
        <w:rPr>
          <w:rFonts w:ascii="GHEA Grapalat" w:hAnsi="GHEA Grapalat"/>
          <w:sz w:val="24"/>
          <w:szCs w:val="24"/>
          <w:lang w:val="hy-AM"/>
        </w:rPr>
        <w:lastRenderedPageBreak/>
        <w:t xml:space="preserve">ԳԼՈՒԽ 40. </w:t>
      </w:r>
      <w:r w:rsidRPr="004A4DD0">
        <w:rPr>
          <w:rFonts w:ascii="GHEA Grapalat" w:hAnsi="GHEA Grapalat"/>
          <w:sz w:val="24"/>
          <w:szCs w:val="24"/>
        </w:rPr>
        <w:t>ՀԱՆՐԱՅԻՆ ՄԱՍՆԱԿԻՑՆԵՐԻ ՎԱՐՈՒԹԱՅԻՆ ԱԿՏԵՐԻ (ՄԻՆՉԴԱՏԱԿԱՆ ԱԿՏԵՐԻ) ԻՐԱՎԱՉԱՓՈՒԹՅԱՆ ԴԱՏԱԿԱՆ ԵՐԱՇԽԻՔՆԵՐԸ</w:t>
      </w:r>
      <w:bookmarkEnd w:id="789"/>
      <w:bookmarkEnd w:id="790"/>
      <w:r w:rsidRPr="004A4DD0">
        <w:rPr>
          <w:rFonts w:ascii="GHEA Grapalat" w:hAnsi="GHEA Grapalat"/>
          <w:sz w:val="24"/>
          <w:szCs w:val="24"/>
        </w:rPr>
        <w:t xml:space="preserve"> </w:t>
      </w:r>
    </w:p>
    <w:p w:rsidR="001110CD" w:rsidRPr="004A4DD0" w:rsidRDefault="001110CD" w:rsidP="001110CD">
      <w:pPr>
        <w:spacing w:line="360" w:lineRule="auto"/>
        <w:ind w:firstLine="709"/>
        <w:jc w:val="both"/>
        <w:rPr>
          <w:rFonts w:ascii="GHEA Grapalat" w:hAnsi="GHEA Grapalat" w:cs="Sylfaen"/>
          <w:b/>
          <w:lang w:val="hy-AM"/>
        </w:rPr>
      </w:pPr>
    </w:p>
    <w:p w:rsidR="001110CD" w:rsidRPr="004A4DD0" w:rsidRDefault="001110CD" w:rsidP="001110CD">
      <w:pPr>
        <w:pStyle w:val="Heading4"/>
      </w:pPr>
      <w:bookmarkStart w:id="791" w:name="_Toc343337901"/>
      <w:bookmarkStart w:id="792" w:name="_Toc19124705"/>
      <w:r w:rsidRPr="004A4DD0">
        <w:t>Մինչդատական ակտերի իրավաչափության դատական երաշխիքների շրջանակը</w:t>
      </w:r>
      <w:bookmarkEnd w:id="791"/>
      <w:bookmarkEnd w:id="792"/>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բողոքարկման</w:t>
      </w:r>
      <w:r w:rsidRPr="004A4DD0">
        <w:rPr>
          <w:rFonts w:ascii="GHEA Grapalat" w:hAnsi="GHEA Grapalat"/>
          <w:lang w:val="hy-AM"/>
        </w:rPr>
        <w:t xml:space="preserve"> </w:t>
      </w:r>
      <w:r w:rsidRPr="004A4DD0">
        <w:rPr>
          <w:rFonts w:ascii="GHEA Grapalat" w:hAnsi="GHEA Grapalat" w:cs="Sylfaen"/>
          <w:lang w:val="hy-AM"/>
        </w:rPr>
        <w:t>ենթակա</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հետևյալ</w:t>
      </w:r>
      <w:r w:rsidRPr="004A4DD0">
        <w:rPr>
          <w:rFonts w:ascii="GHEA Grapalat" w:hAnsi="GHEA Grapalat"/>
          <w:lang w:val="hy-AM"/>
        </w:rPr>
        <w:t xml:space="preserve"> </w:t>
      </w:r>
      <w:r w:rsidRPr="004A4DD0">
        <w:rPr>
          <w:rFonts w:ascii="GHEA Grapalat" w:hAnsi="GHEA Grapalat" w:cs="Sylfaen"/>
          <w:lang w:val="hy-AM"/>
        </w:rPr>
        <w:t>մինչդատական ակտերը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t>ձերբակալումը.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ենթադրյալ </w:t>
      </w:r>
      <w:r w:rsidRPr="004A4DD0">
        <w:rPr>
          <w:rFonts w:ascii="GHEA Grapalat" w:hAnsi="GHEA Grapalat" w:cs="Sylfaen"/>
          <w:lang w:val="hy-AM"/>
        </w:rPr>
        <w:t>հանցագործության</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հաղորդումն</w:t>
      </w:r>
      <w:r w:rsidRPr="004A4DD0">
        <w:rPr>
          <w:rFonts w:ascii="GHEA Grapalat" w:hAnsi="GHEA Grapalat"/>
          <w:lang w:val="hy-AM"/>
        </w:rPr>
        <w:t xml:space="preserve"> </w:t>
      </w:r>
      <w:r w:rsidRPr="004A4DD0">
        <w:rPr>
          <w:rFonts w:ascii="GHEA Grapalat" w:hAnsi="GHEA Grapalat" w:cs="Sylfaen"/>
          <w:lang w:val="hy-AM"/>
        </w:rPr>
        <w:t>արձանագրելուց կամ քրեական վարույթ նախաձեռնելուց</w:t>
      </w:r>
      <w:r w:rsidRPr="004A4DD0">
        <w:rPr>
          <w:rFonts w:ascii="GHEA Grapalat" w:hAnsi="GHEA Grapalat"/>
          <w:lang w:val="hy-AM"/>
        </w:rPr>
        <w:t xml:space="preserve"> </w:t>
      </w:r>
      <w:r w:rsidRPr="004A4DD0">
        <w:rPr>
          <w:rFonts w:ascii="GHEA Grapalat" w:hAnsi="GHEA Grapalat" w:cs="Sylfaen"/>
          <w:lang w:val="hy-AM"/>
        </w:rPr>
        <w:t>հրաժարվելը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w:t>
      </w:r>
      <w:r w:rsidRPr="004A4DD0">
        <w:rPr>
          <w:rFonts w:ascii="GHEA Grapalat" w:hAnsi="GHEA Grapalat"/>
          <w:lang w:val="hy-AM"/>
        </w:rPr>
        <w:tab/>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վարույթը</w:t>
      </w:r>
      <w:r w:rsidRPr="004A4DD0">
        <w:rPr>
          <w:rFonts w:ascii="GHEA Grapalat" w:hAnsi="GHEA Grapalat"/>
          <w:lang w:val="hy-AM"/>
        </w:rPr>
        <w:t xml:space="preserve"> </w:t>
      </w:r>
      <w:r w:rsidRPr="004A4DD0">
        <w:rPr>
          <w:rFonts w:ascii="GHEA Grapalat" w:hAnsi="GHEA Grapalat" w:cs="Sylfaen"/>
          <w:lang w:val="hy-AM"/>
        </w:rPr>
        <w:t>կարճելու մասին որոշումը.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4)</w:t>
      </w:r>
      <w:r w:rsidRPr="004A4DD0">
        <w:rPr>
          <w:rFonts w:ascii="GHEA Grapalat" w:hAnsi="GHEA Grapalat"/>
          <w:lang w:val="hy-AM"/>
        </w:rPr>
        <w:tab/>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հետապնդում չհարուցելու, քրեական հետապնդումը</w:t>
      </w:r>
      <w:r w:rsidRPr="004A4DD0">
        <w:rPr>
          <w:rFonts w:ascii="GHEA Grapalat" w:hAnsi="GHEA Grapalat"/>
          <w:lang w:val="hy-AM"/>
        </w:rPr>
        <w:t xml:space="preserve"> </w:t>
      </w:r>
      <w:r w:rsidRPr="004A4DD0">
        <w:rPr>
          <w:rFonts w:ascii="GHEA Grapalat" w:hAnsi="GHEA Grapalat" w:cs="Sylfaen"/>
          <w:lang w:val="hy-AM"/>
        </w:rPr>
        <w:t>դադարեցնելու, քրեական</w:t>
      </w:r>
      <w:r w:rsidRPr="004A4DD0">
        <w:rPr>
          <w:rFonts w:ascii="GHEA Grapalat" w:hAnsi="GHEA Grapalat"/>
          <w:lang w:val="hy-AM"/>
        </w:rPr>
        <w:t xml:space="preserve"> </w:t>
      </w:r>
      <w:r w:rsidRPr="004A4DD0">
        <w:rPr>
          <w:rFonts w:ascii="GHEA Grapalat" w:hAnsi="GHEA Grapalat" w:cs="Sylfaen"/>
          <w:lang w:val="hy-AM"/>
        </w:rPr>
        <w:t>հետապնդման</w:t>
      </w:r>
      <w:r w:rsidRPr="004A4DD0">
        <w:rPr>
          <w:rFonts w:ascii="GHEA Grapalat" w:hAnsi="GHEA Grapalat"/>
          <w:lang w:val="hy-AM"/>
        </w:rPr>
        <w:t xml:space="preserve"> </w:t>
      </w:r>
      <w:r w:rsidRPr="004A4DD0">
        <w:rPr>
          <w:rFonts w:ascii="GHEA Grapalat" w:hAnsi="GHEA Grapalat" w:cs="Sylfaen"/>
          <w:lang w:val="hy-AM"/>
        </w:rPr>
        <w:t>ժամկետը</w:t>
      </w:r>
      <w:r w:rsidRPr="004A4DD0">
        <w:rPr>
          <w:rFonts w:ascii="GHEA Grapalat" w:hAnsi="GHEA Grapalat"/>
          <w:lang w:val="hy-AM"/>
        </w:rPr>
        <w:t xml:space="preserve"> </w:t>
      </w:r>
      <w:r w:rsidRPr="004A4DD0">
        <w:rPr>
          <w:rFonts w:ascii="GHEA Grapalat" w:hAnsi="GHEA Grapalat" w:cs="Sylfaen"/>
          <w:lang w:val="hy-AM"/>
        </w:rPr>
        <w:t>կասեցնելու</w:t>
      </w:r>
      <w:r w:rsidRPr="004A4DD0">
        <w:rPr>
          <w:rFonts w:ascii="GHEA Grapalat" w:hAnsi="GHEA Grapalat"/>
          <w:lang w:val="hy-AM"/>
        </w:rPr>
        <w:t xml:space="preserve">, </w:t>
      </w:r>
      <w:r w:rsidRPr="004A4DD0">
        <w:rPr>
          <w:rFonts w:ascii="GHEA Grapalat" w:hAnsi="GHEA Grapalat" w:cs="Sylfaen"/>
          <w:lang w:val="hy-AM"/>
        </w:rPr>
        <w:t>քրեական հետապնդումը նորոգելու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որոշումը.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5)</w:t>
      </w:r>
      <w:r w:rsidRPr="004A4DD0">
        <w:rPr>
          <w:rFonts w:ascii="GHEA Grapalat" w:hAnsi="GHEA Grapalat"/>
          <w:lang w:val="hy-AM"/>
        </w:rPr>
        <w:tab/>
        <w:t>վարույթի մասնակից ճանաչելու վերաբերյալ միջնորդությունը մերժելու մասին որոշումը.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6) խափանման միջոց կիրառելու մասին որոշումը.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7) վարույթն իրականացնող մարմին հարկադրաբար ներկայացնելու մասին որոշումը.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8) վարույթից հեռացնելու կամ վարույթին մասնակցելուց ազատելու մասին որոշումը.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9) գրավը պետության եկամուտ դարձնելու մասին որոշումը.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10) հատուկ պաշտպանության միջոցի կիրառումը մերժելու կամ դադարեցնելու մասին որոշումը.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11) </w:t>
      </w:r>
      <w:r w:rsidRPr="004A4DD0">
        <w:rPr>
          <w:rFonts w:ascii="GHEA Grapalat" w:hAnsi="GHEA Grapalat" w:cs="Sylfaen"/>
          <w:lang w:val="hy-AM"/>
        </w:rPr>
        <w:t>Հայա</w:t>
      </w:r>
      <w:r w:rsidRPr="004A4DD0">
        <w:rPr>
          <w:rFonts w:ascii="GHEA Grapalat" w:hAnsi="GHEA Grapalat" w:cs="Arial Armenian"/>
          <w:lang w:val="hy-AM"/>
        </w:rPr>
        <w:t>u</w:t>
      </w:r>
      <w:r w:rsidRPr="004A4DD0">
        <w:rPr>
          <w:rFonts w:ascii="GHEA Grapalat" w:hAnsi="GHEA Grapalat" w:cs="Sylfaen"/>
          <w:lang w:val="hy-AM"/>
        </w:rPr>
        <w:t>տանի</w:t>
      </w:r>
      <w:r w:rsidRPr="004A4DD0">
        <w:rPr>
          <w:rFonts w:ascii="GHEA Grapalat" w:hAnsi="GHEA Grapalat" w:cs="Arial Armenian"/>
          <w:lang w:val="hy-AM"/>
        </w:rPr>
        <w:t xml:space="preserve"> </w:t>
      </w:r>
      <w:r w:rsidRPr="004A4DD0">
        <w:rPr>
          <w:rFonts w:ascii="GHEA Grapalat" w:hAnsi="GHEA Grapalat" w:cs="Sylfaen"/>
          <w:lang w:val="hy-AM"/>
        </w:rPr>
        <w:t>Հանրապետության</w:t>
      </w:r>
      <w:r w:rsidRPr="004A4DD0">
        <w:rPr>
          <w:rFonts w:ascii="GHEA Grapalat" w:hAnsi="GHEA Grapalat"/>
          <w:lang w:val="hy-AM"/>
        </w:rPr>
        <w:t xml:space="preserve"> գլխավոր դատախազի որոշումը՝ քրեական հետապնդում չհարուցելու կամ քրեական հետապնդումը դադարեցնելու մասին որոշումը </w:t>
      </w:r>
      <w:r w:rsidRPr="004A4DD0">
        <w:rPr>
          <w:rFonts w:ascii="GHEA Grapalat" w:hAnsi="GHEA Grapalat" w:cs="Sylfaen"/>
          <w:lang w:val="hy-AM"/>
        </w:rPr>
        <w:t>նոր հանգամանքի կամ նոր ի հայտ եկած հանգամանքի հիմքով</w:t>
      </w:r>
      <w:r w:rsidRPr="004A4DD0">
        <w:rPr>
          <w:rFonts w:ascii="GHEA Grapalat" w:hAnsi="GHEA Grapalat"/>
          <w:lang w:val="hy-AM"/>
        </w:rPr>
        <w:t xml:space="preserve"> վերացնելու մասին: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բողոքարկման</w:t>
      </w:r>
      <w:r w:rsidRPr="004A4DD0">
        <w:rPr>
          <w:rFonts w:ascii="GHEA Grapalat" w:hAnsi="GHEA Grapalat"/>
          <w:lang w:val="hy-AM"/>
        </w:rPr>
        <w:t xml:space="preserve"> </w:t>
      </w:r>
      <w:r w:rsidRPr="004A4DD0">
        <w:rPr>
          <w:rFonts w:ascii="GHEA Grapalat" w:hAnsi="GHEA Grapalat" w:cs="Sylfaen"/>
          <w:lang w:val="hy-AM"/>
        </w:rPr>
        <w:t>ենթակա</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նաև մինչդատական</w:t>
      </w:r>
      <w:r w:rsidRPr="004A4DD0">
        <w:rPr>
          <w:rFonts w:ascii="GHEA Grapalat" w:hAnsi="GHEA Grapalat"/>
          <w:lang w:val="hy-AM"/>
        </w:rPr>
        <w:t xml:space="preserve"> </w:t>
      </w:r>
      <w:r w:rsidRPr="004A4DD0">
        <w:rPr>
          <w:rFonts w:ascii="GHEA Grapalat" w:hAnsi="GHEA Grapalat" w:cs="Sylfaen"/>
          <w:lang w:val="hy-AM"/>
        </w:rPr>
        <w:t>այն ակտերը</w:t>
      </w:r>
      <w:r w:rsidRPr="004A4DD0">
        <w:rPr>
          <w:rFonts w:ascii="GHEA Grapalat" w:hAnsi="GHEA Grapalat"/>
          <w:lang w:val="hy-AM"/>
        </w:rPr>
        <w:t xml:space="preserve">, </w:t>
      </w:r>
      <w:r w:rsidRPr="004A4DD0">
        <w:rPr>
          <w:rFonts w:ascii="GHEA Grapalat" w:hAnsi="GHEA Grapalat" w:cs="Sylfaen"/>
          <w:lang w:val="hy-AM"/>
        </w:rPr>
        <w:t>որոնց</w:t>
      </w:r>
      <w:r w:rsidRPr="004A4DD0">
        <w:rPr>
          <w:rFonts w:ascii="GHEA Grapalat" w:hAnsi="GHEA Grapalat"/>
          <w:lang w:val="hy-AM"/>
        </w:rPr>
        <w:t xml:space="preserve"> </w:t>
      </w:r>
      <w:r w:rsidRPr="004A4DD0">
        <w:rPr>
          <w:rFonts w:ascii="GHEA Grapalat" w:hAnsi="GHEA Grapalat" w:cs="Sylfaen"/>
          <w:lang w:val="hy-AM"/>
        </w:rPr>
        <w:t>վիճարկումը</w:t>
      </w:r>
      <w:r w:rsidRPr="004A4DD0">
        <w:rPr>
          <w:rFonts w:ascii="GHEA Grapalat" w:hAnsi="GHEA Grapalat"/>
          <w:lang w:val="hy-AM"/>
        </w:rPr>
        <w:t xml:space="preserve"> </w:t>
      </w:r>
      <w:r w:rsidRPr="004A4DD0">
        <w:rPr>
          <w:rFonts w:ascii="GHEA Grapalat" w:hAnsi="GHEA Grapalat" w:cs="Sylfaen"/>
          <w:lang w:val="hy-AM"/>
        </w:rPr>
        <w:t>դատաքննության</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անհնար</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լինելու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բողոքարկողին</w:t>
      </w:r>
      <w:r w:rsidRPr="004A4DD0">
        <w:rPr>
          <w:rFonts w:ascii="GHEA Grapalat" w:hAnsi="GHEA Grapalat"/>
          <w:lang w:val="hy-AM"/>
        </w:rPr>
        <w:t xml:space="preserve"> </w:t>
      </w:r>
      <w:r w:rsidRPr="004A4DD0">
        <w:rPr>
          <w:rFonts w:ascii="GHEA Grapalat" w:hAnsi="GHEA Grapalat" w:cs="Sylfaen"/>
          <w:lang w:val="hy-AM"/>
        </w:rPr>
        <w:lastRenderedPageBreak/>
        <w:t>ակնհայտորեն</w:t>
      </w:r>
      <w:r w:rsidRPr="004A4DD0">
        <w:rPr>
          <w:rFonts w:ascii="GHEA Grapalat" w:hAnsi="GHEA Grapalat"/>
          <w:lang w:val="hy-AM"/>
        </w:rPr>
        <w:t xml:space="preserve"> </w:t>
      </w:r>
      <w:r w:rsidRPr="004A4DD0">
        <w:rPr>
          <w:rFonts w:ascii="GHEA Grapalat" w:hAnsi="GHEA Grapalat" w:cs="Sylfaen"/>
          <w:lang w:val="hy-AM"/>
        </w:rPr>
        <w:t>զրկելու</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իր</w:t>
      </w:r>
      <w:r w:rsidRPr="004A4DD0">
        <w:rPr>
          <w:rFonts w:ascii="GHEA Grapalat" w:hAnsi="GHEA Grapalat"/>
          <w:lang w:val="hy-AM"/>
        </w:rPr>
        <w:t xml:space="preserve"> </w:t>
      </w:r>
      <w:r w:rsidRPr="004A4DD0">
        <w:rPr>
          <w:rFonts w:ascii="GHEA Grapalat" w:hAnsi="GHEA Grapalat" w:cs="Sylfaen"/>
          <w:lang w:val="hy-AM"/>
        </w:rPr>
        <w:t>իրավաչափ</w:t>
      </w:r>
      <w:r w:rsidRPr="004A4DD0">
        <w:rPr>
          <w:rFonts w:ascii="GHEA Grapalat" w:hAnsi="GHEA Grapalat"/>
          <w:lang w:val="hy-AM"/>
        </w:rPr>
        <w:t xml:space="preserve"> </w:t>
      </w:r>
      <w:r w:rsidRPr="004A4DD0">
        <w:rPr>
          <w:rFonts w:ascii="GHEA Grapalat" w:hAnsi="GHEA Grapalat" w:cs="Sylfaen"/>
          <w:lang w:val="hy-AM"/>
        </w:rPr>
        <w:t>շահերն</w:t>
      </w:r>
      <w:r w:rsidRPr="004A4DD0">
        <w:rPr>
          <w:rFonts w:ascii="GHEA Grapalat" w:hAnsi="GHEA Grapalat"/>
          <w:lang w:val="hy-AM"/>
        </w:rPr>
        <w:t xml:space="preserve"> արդյունավետ </w:t>
      </w:r>
      <w:r w:rsidRPr="004A4DD0">
        <w:rPr>
          <w:rFonts w:ascii="GHEA Grapalat" w:hAnsi="GHEA Grapalat" w:cs="Sylfaen"/>
          <w:lang w:val="hy-AM"/>
        </w:rPr>
        <w:t>պաշտպանելու</w:t>
      </w:r>
      <w:r w:rsidRPr="004A4DD0">
        <w:rPr>
          <w:rFonts w:ascii="GHEA Grapalat" w:hAnsi="GHEA Grapalat"/>
          <w:lang w:val="hy-AM"/>
        </w:rPr>
        <w:t xml:space="preserve"> </w:t>
      </w:r>
      <w:r w:rsidRPr="004A4DD0">
        <w:rPr>
          <w:rFonts w:ascii="GHEA Grapalat" w:hAnsi="GHEA Grapalat" w:cs="Sylfaen"/>
          <w:lang w:val="hy-AM"/>
        </w:rPr>
        <w:t>իրական</w:t>
      </w:r>
      <w:r w:rsidRPr="004A4DD0">
        <w:rPr>
          <w:rFonts w:ascii="GHEA Grapalat" w:hAnsi="GHEA Grapalat"/>
          <w:lang w:val="hy-AM"/>
        </w:rPr>
        <w:t xml:space="preserve"> </w:t>
      </w:r>
      <w:r w:rsidRPr="004A4DD0">
        <w:rPr>
          <w:rFonts w:ascii="GHEA Grapalat" w:hAnsi="GHEA Grapalat" w:cs="Sylfaen"/>
          <w:lang w:val="hy-AM"/>
        </w:rPr>
        <w:t>հնարավորությունից</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793" w:name="_Toc343337902"/>
      <w:bookmarkStart w:id="794" w:name="_Toc19124706"/>
      <w:r w:rsidRPr="004A4DD0">
        <w:t>Մինչդատական ակտի դատական բողոքարկման ընթացակարգը</w:t>
      </w:r>
      <w:bookmarkEnd w:id="793"/>
      <w:bookmarkEnd w:id="794"/>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299-րդ հոդվածով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մինչդատական</w:t>
      </w:r>
      <w:r w:rsidRPr="004A4DD0">
        <w:rPr>
          <w:rFonts w:ascii="GHEA Grapalat" w:hAnsi="GHEA Grapalat"/>
          <w:lang w:val="hy-AM"/>
        </w:rPr>
        <w:t xml:space="preserve"> </w:t>
      </w:r>
      <w:r w:rsidRPr="004A4DD0">
        <w:rPr>
          <w:rFonts w:ascii="GHEA Grapalat" w:hAnsi="GHEA Grapalat" w:cs="Sylfaen"/>
          <w:lang w:val="hy-AM"/>
        </w:rPr>
        <w:t>ակտերի</w:t>
      </w:r>
      <w:r w:rsidRPr="004A4DD0">
        <w:rPr>
          <w:rFonts w:ascii="GHEA Grapalat" w:hAnsi="GHEA Grapalat"/>
          <w:lang w:val="hy-AM"/>
        </w:rPr>
        <w:t xml:space="preserve"> </w:t>
      </w:r>
      <w:r w:rsidRPr="004A4DD0">
        <w:rPr>
          <w:rFonts w:ascii="GHEA Grapalat" w:hAnsi="GHEA Grapalat" w:cs="Sylfaen"/>
          <w:lang w:val="hy-AM"/>
        </w:rPr>
        <w:t>դեմ</w:t>
      </w:r>
      <w:r w:rsidRPr="004A4DD0">
        <w:rPr>
          <w:rFonts w:ascii="GHEA Grapalat" w:hAnsi="GHEA Grapalat"/>
          <w:lang w:val="hy-AM"/>
        </w:rPr>
        <w:t xml:space="preserve"> </w:t>
      </w:r>
      <w:r w:rsidRPr="004A4DD0">
        <w:rPr>
          <w:rFonts w:ascii="GHEA Grapalat" w:hAnsi="GHEA Grapalat" w:cs="Sylfaen"/>
          <w:lang w:val="hy-AM"/>
        </w:rPr>
        <w:t>բողոքներ</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ներկայացնել</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մասնավոր</w:t>
      </w:r>
      <w:r w:rsidRPr="004A4DD0">
        <w:rPr>
          <w:rFonts w:ascii="GHEA Grapalat" w:hAnsi="GHEA Grapalat"/>
          <w:lang w:val="hy-AM"/>
        </w:rPr>
        <w:t xml:space="preserve"> </w:t>
      </w:r>
      <w:r w:rsidRPr="004A4DD0">
        <w:rPr>
          <w:rFonts w:ascii="GHEA Grapalat" w:hAnsi="GHEA Grapalat" w:cs="Sylfaen"/>
          <w:lang w:val="hy-AM"/>
        </w:rPr>
        <w:t>մասնակիցը</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ցանկացած</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անձ</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հիմնավորում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իր</w:t>
      </w:r>
      <w:r w:rsidRPr="004A4DD0">
        <w:rPr>
          <w:rFonts w:ascii="GHEA Grapalat" w:hAnsi="GHEA Grapalat"/>
          <w:lang w:val="hy-AM"/>
        </w:rPr>
        <w:t xml:space="preserve"> </w:t>
      </w:r>
      <w:r w:rsidRPr="004A4DD0">
        <w:rPr>
          <w:rFonts w:ascii="GHEA Grapalat" w:hAnsi="GHEA Grapalat" w:cs="Sylfaen"/>
          <w:lang w:val="hy-AM"/>
        </w:rPr>
        <w:t>իրավաչափ</w:t>
      </w:r>
      <w:r w:rsidRPr="004A4DD0">
        <w:rPr>
          <w:rFonts w:ascii="GHEA Grapalat" w:hAnsi="GHEA Grapalat"/>
          <w:lang w:val="hy-AM"/>
        </w:rPr>
        <w:t xml:space="preserve"> </w:t>
      </w:r>
      <w:r w:rsidRPr="004A4DD0">
        <w:rPr>
          <w:rFonts w:ascii="GHEA Grapalat" w:hAnsi="GHEA Grapalat" w:cs="Sylfaen"/>
          <w:lang w:val="hy-AM"/>
        </w:rPr>
        <w:t>շահերի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ակտի</w:t>
      </w:r>
      <w:r w:rsidRPr="004A4DD0">
        <w:rPr>
          <w:rFonts w:ascii="GHEA Grapalat" w:hAnsi="GHEA Grapalat"/>
          <w:lang w:val="hy-AM"/>
        </w:rPr>
        <w:t xml:space="preserve"> </w:t>
      </w:r>
      <w:r w:rsidRPr="004A4DD0">
        <w:rPr>
          <w:rFonts w:ascii="GHEA Grapalat" w:hAnsi="GHEA Grapalat" w:cs="Sylfaen"/>
          <w:lang w:val="hy-AM"/>
        </w:rPr>
        <w:t>անհամաչափ</w:t>
      </w:r>
      <w:r w:rsidRPr="004A4DD0">
        <w:rPr>
          <w:rFonts w:ascii="GHEA Grapalat" w:hAnsi="GHEA Grapalat"/>
          <w:lang w:val="hy-AM"/>
        </w:rPr>
        <w:t xml:space="preserve"> </w:t>
      </w:r>
      <w:r w:rsidRPr="004A4DD0">
        <w:rPr>
          <w:rFonts w:ascii="GHEA Grapalat" w:hAnsi="GHEA Grapalat" w:cs="Sylfaen"/>
          <w:lang w:val="hy-AM"/>
        </w:rPr>
        <w:t>ներգործությունը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w:t>
      </w:r>
      <w:r w:rsidRPr="004A4DD0">
        <w:rPr>
          <w:rFonts w:ascii="GHEA Grapalat" w:hAnsi="GHEA Grapalat"/>
          <w:lang w:val="hy-AM"/>
        </w:rPr>
        <w:tab/>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299-րդ հոդվածով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մինչդատական</w:t>
      </w:r>
      <w:r w:rsidRPr="004A4DD0">
        <w:rPr>
          <w:rFonts w:ascii="GHEA Grapalat" w:hAnsi="GHEA Grapalat"/>
          <w:lang w:val="hy-AM"/>
        </w:rPr>
        <w:t xml:space="preserve"> </w:t>
      </w:r>
      <w:r w:rsidRPr="004A4DD0">
        <w:rPr>
          <w:rFonts w:ascii="GHEA Grapalat" w:hAnsi="GHEA Grapalat" w:cs="Sylfaen"/>
          <w:lang w:val="hy-AM"/>
        </w:rPr>
        <w:t>ակտերի</w:t>
      </w:r>
      <w:r w:rsidRPr="004A4DD0">
        <w:rPr>
          <w:rFonts w:ascii="GHEA Grapalat" w:hAnsi="GHEA Grapalat"/>
          <w:lang w:val="hy-AM"/>
        </w:rPr>
        <w:t xml:space="preserve"> </w:t>
      </w:r>
      <w:r w:rsidRPr="004A4DD0">
        <w:rPr>
          <w:rFonts w:ascii="GHEA Grapalat" w:hAnsi="GHEA Grapalat" w:cs="Sylfaen"/>
          <w:lang w:val="hy-AM"/>
        </w:rPr>
        <w:t>դեմ</w:t>
      </w:r>
      <w:r w:rsidRPr="004A4DD0">
        <w:rPr>
          <w:rFonts w:ascii="GHEA Grapalat" w:hAnsi="GHEA Grapalat"/>
          <w:lang w:val="hy-AM"/>
        </w:rPr>
        <w:t xml:space="preserve"> </w:t>
      </w:r>
      <w:r w:rsidRPr="004A4DD0">
        <w:rPr>
          <w:rFonts w:ascii="GHEA Grapalat" w:hAnsi="GHEA Grapalat" w:cs="Sylfaen"/>
          <w:lang w:val="hy-AM"/>
        </w:rPr>
        <w:t>բողոքները</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ներկայացվել</w:t>
      </w:r>
      <w:r w:rsidRPr="004A4DD0">
        <w:rPr>
          <w:rFonts w:ascii="GHEA Grapalat" w:hAnsi="GHEA Grapalat"/>
          <w:lang w:val="hy-AM"/>
        </w:rPr>
        <w:t xml:space="preserve"> </w:t>
      </w:r>
      <w:r w:rsidRPr="004A4DD0">
        <w:rPr>
          <w:rFonts w:ascii="GHEA Grapalat" w:hAnsi="GHEA Grapalat" w:cs="Sylfaen"/>
          <w:lang w:val="hy-AM"/>
        </w:rPr>
        <w:t>դատարան</w:t>
      </w:r>
      <w:r w:rsidRPr="004A4DD0">
        <w:rPr>
          <w:rFonts w:ascii="GHEA Grapalat" w:hAnsi="GHEA Grapalat"/>
          <w:lang w:val="hy-AM"/>
        </w:rPr>
        <w:t xml:space="preserve"> </w:t>
      </w:r>
      <w:r w:rsidRPr="004A4DD0">
        <w:rPr>
          <w:rFonts w:ascii="GHEA Grapalat" w:hAnsi="GHEA Grapalat" w:cs="Sylfaen"/>
          <w:lang w:val="hy-AM"/>
        </w:rPr>
        <w:t>միայն իրավասու</w:t>
      </w:r>
      <w:r w:rsidRPr="004A4DD0">
        <w:rPr>
          <w:rFonts w:ascii="GHEA Grapalat" w:hAnsi="GHEA Grapalat"/>
          <w:lang w:val="hy-AM"/>
        </w:rPr>
        <w:t xml:space="preserve"> </w:t>
      </w:r>
      <w:r w:rsidRPr="004A4DD0">
        <w:rPr>
          <w:rFonts w:ascii="GHEA Grapalat" w:hAnsi="GHEA Grapalat" w:cs="Sylfaen"/>
          <w:lang w:val="hy-AM"/>
        </w:rPr>
        <w:t>դատախազին</w:t>
      </w:r>
      <w:r w:rsidRPr="004A4DD0">
        <w:rPr>
          <w:rFonts w:ascii="GHEA Grapalat" w:hAnsi="GHEA Grapalat"/>
          <w:lang w:val="hy-AM"/>
        </w:rPr>
        <w:t xml:space="preserve"> </w:t>
      </w:r>
      <w:r w:rsidRPr="004A4DD0">
        <w:rPr>
          <w:rFonts w:ascii="GHEA Grapalat" w:hAnsi="GHEA Grapalat" w:cs="Sylfaen"/>
          <w:lang w:val="hy-AM"/>
        </w:rPr>
        <w:t>բողոքարկելու</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բողոքը</w:t>
      </w:r>
      <w:r w:rsidRPr="004A4DD0">
        <w:rPr>
          <w:rFonts w:ascii="GHEA Grapalat" w:hAnsi="GHEA Grapalat"/>
          <w:lang w:val="hy-AM"/>
        </w:rPr>
        <w:t xml:space="preserve"> </w:t>
      </w:r>
      <w:r w:rsidRPr="004A4DD0">
        <w:rPr>
          <w:rFonts w:ascii="GHEA Grapalat" w:hAnsi="GHEA Grapalat" w:cs="Sylfaen"/>
          <w:lang w:val="hy-AM"/>
        </w:rPr>
        <w:t>չբավարարելու</w:t>
      </w:r>
      <w:r w:rsidRPr="004A4DD0">
        <w:rPr>
          <w:rFonts w:ascii="GHEA Grapalat" w:hAnsi="GHEA Grapalat"/>
          <w:lang w:val="hy-AM"/>
        </w:rPr>
        <w:t xml:space="preserve"> </w:t>
      </w:r>
      <w:r w:rsidRPr="004A4DD0">
        <w:rPr>
          <w:rFonts w:ascii="GHEA Grapalat" w:hAnsi="GHEA Grapalat" w:cs="Sylfaen"/>
          <w:lang w:val="hy-AM"/>
        </w:rPr>
        <w:t>դեպքում` բացառությամբ, երբ վիճարկվում է ձերբակալումը կամ Հայա</w:t>
      </w:r>
      <w:r w:rsidRPr="004A4DD0">
        <w:rPr>
          <w:rFonts w:ascii="GHEA Grapalat" w:hAnsi="GHEA Grapalat" w:cs="Arial Armenian"/>
          <w:lang w:val="hy-AM"/>
        </w:rPr>
        <w:t>u</w:t>
      </w:r>
      <w:r w:rsidRPr="004A4DD0">
        <w:rPr>
          <w:rFonts w:ascii="GHEA Grapalat" w:hAnsi="GHEA Grapalat" w:cs="Sylfaen"/>
          <w:lang w:val="hy-AM"/>
        </w:rPr>
        <w:t>տանի</w:t>
      </w:r>
      <w:r w:rsidRPr="004A4DD0">
        <w:rPr>
          <w:rFonts w:ascii="GHEA Grapalat" w:hAnsi="GHEA Grapalat" w:cs="Arial Armenian"/>
          <w:lang w:val="hy-AM"/>
        </w:rPr>
        <w:t xml:space="preserve"> </w:t>
      </w:r>
      <w:r w:rsidRPr="004A4DD0">
        <w:rPr>
          <w:rFonts w:ascii="GHEA Grapalat" w:hAnsi="GHEA Grapalat" w:cs="Sylfaen"/>
          <w:lang w:val="hy-AM"/>
        </w:rPr>
        <w:t>Հանրապետության գլխավոր դատախազի վարութային ակտը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w:t>
      </w:r>
      <w:r w:rsidRPr="004A4DD0">
        <w:rPr>
          <w:rFonts w:ascii="GHEA Grapalat" w:hAnsi="GHEA Grapalat"/>
          <w:lang w:val="hy-AM"/>
        </w:rPr>
        <w:tab/>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299-րդ հոդվածով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մինչդատական</w:t>
      </w:r>
      <w:r w:rsidRPr="004A4DD0">
        <w:rPr>
          <w:rFonts w:ascii="GHEA Grapalat" w:hAnsi="GHEA Grapalat"/>
          <w:lang w:val="hy-AM"/>
        </w:rPr>
        <w:t xml:space="preserve"> </w:t>
      </w:r>
      <w:r w:rsidRPr="004A4DD0">
        <w:rPr>
          <w:rFonts w:ascii="GHEA Grapalat" w:hAnsi="GHEA Grapalat" w:cs="Sylfaen"/>
          <w:lang w:val="hy-AM"/>
        </w:rPr>
        <w:t>ակտերը</w:t>
      </w:r>
      <w:r w:rsidRPr="004A4DD0">
        <w:rPr>
          <w:rFonts w:ascii="GHEA Grapalat" w:hAnsi="GHEA Grapalat"/>
          <w:lang w:val="hy-AM"/>
        </w:rPr>
        <w:t xml:space="preserve"> </w:t>
      </w:r>
      <w:r w:rsidRPr="004A4DD0">
        <w:rPr>
          <w:rFonts w:ascii="GHEA Grapalat" w:hAnsi="GHEA Grapalat" w:cs="Sylfaen"/>
          <w:lang w:val="hy-AM"/>
        </w:rPr>
        <w:t>դատարան</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բողոքարկվել</w:t>
      </w:r>
      <w:r w:rsidRPr="004A4DD0">
        <w:rPr>
          <w:rFonts w:ascii="GHEA Grapalat" w:hAnsi="GHEA Grapalat"/>
          <w:lang w:val="hy-AM"/>
        </w:rPr>
        <w:t xml:space="preserve"> տասնհինգօր</w:t>
      </w:r>
      <w:r w:rsidRPr="004A4DD0">
        <w:rPr>
          <w:rFonts w:ascii="GHEA Grapalat" w:hAnsi="GHEA Grapalat" w:cs="Sylfaen"/>
          <w:lang w:val="hy-AM"/>
        </w:rPr>
        <w:t>յա</w:t>
      </w:r>
      <w:r w:rsidRPr="004A4DD0">
        <w:rPr>
          <w:rFonts w:ascii="GHEA Grapalat" w:hAnsi="GHEA Grapalat"/>
          <w:lang w:val="hy-AM"/>
        </w:rPr>
        <w:t xml:space="preserve"> </w:t>
      </w:r>
      <w:r w:rsidRPr="004A4DD0">
        <w:rPr>
          <w:rFonts w:ascii="GHEA Grapalat" w:hAnsi="GHEA Grapalat" w:cs="Sylfaen"/>
          <w:lang w:val="hy-AM"/>
        </w:rPr>
        <w:t>ժամկետում: Այդ ժամկետի սկիզբն է</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իրավասու </w:t>
      </w:r>
      <w:r w:rsidRPr="004A4DD0">
        <w:rPr>
          <w:rFonts w:ascii="GHEA Grapalat" w:hAnsi="GHEA Grapalat" w:cs="Sylfaen"/>
          <w:lang w:val="hy-AM"/>
        </w:rPr>
        <w:t>դատախազին</w:t>
      </w:r>
      <w:r w:rsidRPr="004A4DD0">
        <w:rPr>
          <w:rFonts w:ascii="GHEA Grapalat" w:hAnsi="GHEA Grapalat"/>
          <w:lang w:val="hy-AM"/>
        </w:rPr>
        <w:t xml:space="preserve"> </w:t>
      </w:r>
      <w:r w:rsidRPr="004A4DD0">
        <w:rPr>
          <w:rFonts w:ascii="GHEA Grapalat" w:hAnsi="GHEA Grapalat" w:cs="Sylfaen"/>
          <w:lang w:val="hy-AM"/>
        </w:rPr>
        <w:t>ուղղված</w:t>
      </w:r>
      <w:r w:rsidRPr="004A4DD0">
        <w:rPr>
          <w:rFonts w:ascii="GHEA Grapalat" w:hAnsi="GHEA Grapalat"/>
          <w:lang w:val="hy-AM"/>
        </w:rPr>
        <w:t xml:space="preserve"> </w:t>
      </w:r>
      <w:r w:rsidRPr="004A4DD0">
        <w:rPr>
          <w:rFonts w:ascii="GHEA Grapalat" w:hAnsi="GHEA Grapalat" w:cs="Sylfaen"/>
          <w:lang w:val="hy-AM"/>
        </w:rPr>
        <w:t>բողոքի</w:t>
      </w:r>
      <w:r w:rsidRPr="004A4DD0">
        <w:rPr>
          <w:rFonts w:ascii="GHEA Grapalat" w:hAnsi="GHEA Grapalat"/>
          <w:lang w:val="hy-AM"/>
        </w:rPr>
        <w:t xml:space="preserve"> </w:t>
      </w:r>
      <w:r w:rsidRPr="004A4DD0">
        <w:rPr>
          <w:rFonts w:ascii="GHEA Grapalat" w:hAnsi="GHEA Grapalat" w:cs="Sylfaen"/>
          <w:lang w:val="hy-AM"/>
        </w:rPr>
        <w:t>մերժման</w:t>
      </w:r>
      <w:r w:rsidRPr="004A4DD0">
        <w:rPr>
          <w:rFonts w:ascii="GHEA Grapalat" w:hAnsi="GHEA Grapalat"/>
          <w:lang w:val="hy-AM"/>
        </w:rPr>
        <w:t xml:space="preserve"> </w:t>
      </w:r>
      <w:r w:rsidRPr="004A4DD0">
        <w:rPr>
          <w:rFonts w:ascii="GHEA Grapalat" w:hAnsi="GHEA Grapalat" w:cs="Sylfaen"/>
          <w:lang w:val="hy-AM"/>
        </w:rPr>
        <w:t>որոշումը</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բավարարումից</w:t>
      </w:r>
      <w:r w:rsidRPr="004A4DD0">
        <w:rPr>
          <w:rFonts w:ascii="GHEA Grapalat" w:hAnsi="GHEA Grapalat"/>
          <w:lang w:val="hy-AM"/>
        </w:rPr>
        <w:t xml:space="preserve"> </w:t>
      </w:r>
      <w:r w:rsidRPr="004A4DD0">
        <w:rPr>
          <w:rFonts w:ascii="GHEA Grapalat" w:hAnsi="GHEA Grapalat" w:cs="Sylfaen"/>
          <w:lang w:val="hy-AM"/>
        </w:rPr>
        <w:t>տարբերվող</w:t>
      </w:r>
      <w:r w:rsidRPr="004A4DD0">
        <w:rPr>
          <w:rFonts w:ascii="GHEA Grapalat" w:hAnsi="GHEA Grapalat"/>
          <w:lang w:val="hy-AM"/>
        </w:rPr>
        <w:t xml:space="preserve"> </w:t>
      </w:r>
      <w:r w:rsidRPr="004A4DD0">
        <w:rPr>
          <w:rFonts w:ascii="GHEA Grapalat" w:hAnsi="GHEA Grapalat" w:cs="Sylfaen"/>
          <w:lang w:val="hy-AM"/>
        </w:rPr>
        <w:t>պատասխանը</w:t>
      </w:r>
      <w:r w:rsidRPr="004A4DD0">
        <w:rPr>
          <w:rFonts w:ascii="GHEA Grapalat" w:hAnsi="GHEA Grapalat"/>
          <w:lang w:val="hy-AM"/>
        </w:rPr>
        <w:t xml:space="preserve"> </w:t>
      </w:r>
      <w:r w:rsidRPr="004A4DD0">
        <w:rPr>
          <w:rFonts w:ascii="GHEA Grapalat" w:hAnsi="GHEA Grapalat" w:cs="Sylfaen"/>
          <w:lang w:val="hy-AM"/>
        </w:rPr>
        <w:t>ստանալու</w:t>
      </w:r>
      <w:r w:rsidRPr="004A4DD0">
        <w:rPr>
          <w:rFonts w:ascii="GHEA Grapalat" w:hAnsi="GHEA Grapalat"/>
          <w:lang w:val="hy-AM"/>
        </w:rPr>
        <w:t xml:space="preserve"> </w:t>
      </w:r>
      <w:r w:rsidRPr="004A4DD0">
        <w:rPr>
          <w:rFonts w:ascii="GHEA Grapalat" w:hAnsi="GHEA Grapalat" w:cs="Sylfaen"/>
          <w:lang w:val="hy-AM"/>
        </w:rPr>
        <w:t>օրը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2) բողոք</w:t>
      </w:r>
      <w:r w:rsidRPr="004A4DD0">
        <w:rPr>
          <w:rFonts w:ascii="GHEA Grapalat" w:hAnsi="GHEA Grapalat"/>
          <w:lang w:val="hy-AM"/>
        </w:rPr>
        <w:t xml:space="preserve"> </w:t>
      </w:r>
      <w:r w:rsidRPr="004A4DD0">
        <w:rPr>
          <w:rFonts w:ascii="GHEA Grapalat" w:hAnsi="GHEA Grapalat" w:cs="Sylfaen"/>
          <w:lang w:val="hy-AM"/>
        </w:rPr>
        <w:t>ներկայացնելուց</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տասնհինգօր</w:t>
      </w:r>
      <w:r w:rsidRPr="004A4DD0">
        <w:rPr>
          <w:rFonts w:ascii="GHEA Grapalat" w:hAnsi="GHEA Grapalat" w:cs="Sylfaen"/>
          <w:lang w:val="hy-AM"/>
        </w:rPr>
        <w:t>յա</w:t>
      </w:r>
      <w:r w:rsidRPr="004A4DD0">
        <w:rPr>
          <w:rFonts w:ascii="GHEA Grapalat" w:hAnsi="GHEA Grapalat"/>
          <w:lang w:val="hy-AM"/>
        </w:rPr>
        <w:t xml:space="preserve"> </w:t>
      </w:r>
      <w:r w:rsidRPr="004A4DD0">
        <w:rPr>
          <w:rFonts w:ascii="GHEA Grapalat" w:hAnsi="GHEA Grapalat" w:cs="Sylfaen"/>
          <w:lang w:val="hy-AM"/>
        </w:rPr>
        <w:t>ժամկետը</w:t>
      </w:r>
      <w:r w:rsidRPr="004A4DD0">
        <w:rPr>
          <w:rFonts w:ascii="GHEA Grapalat" w:hAnsi="GHEA Grapalat"/>
          <w:lang w:val="hy-AM"/>
        </w:rPr>
        <w:t xml:space="preserve"> </w:t>
      </w:r>
      <w:r w:rsidRPr="004A4DD0">
        <w:rPr>
          <w:rFonts w:ascii="GHEA Grapalat" w:hAnsi="GHEA Grapalat" w:cs="Sylfaen"/>
          <w:lang w:val="hy-AM"/>
        </w:rPr>
        <w:t>լրանալու</w:t>
      </w:r>
      <w:r w:rsidRPr="004A4DD0">
        <w:rPr>
          <w:rFonts w:ascii="GHEA Grapalat" w:hAnsi="GHEA Grapalat"/>
          <w:lang w:val="hy-AM"/>
        </w:rPr>
        <w:t xml:space="preserve"> </w:t>
      </w:r>
      <w:r w:rsidRPr="004A4DD0">
        <w:rPr>
          <w:rFonts w:ascii="GHEA Grapalat" w:hAnsi="GHEA Grapalat" w:cs="Sylfaen"/>
          <w:lang w:val="hy-AM"/>
        </w:rPr>
        <w:t>օրը, եթե</w:t>
      </w:r>
      <w:r w:rsidRPr="004A4DD0">
        <w:rPr>
          <w:rFonts w:ascii="GHEA Grapalat" w:hAnsi="GHEA Grapalat"/>
          <w:lang w:val="hy-AM"/>
        </w:rPr>
        <w:t xml:space="preserve"> </w:t>
      </w:r>
      <w:r w:rsidRPr="004A4DD0">
        <w:rPr>
          <w:rFonts w:ascii="GHEA Grapalat" w:hAnsi="GHEA Grapalat" w:cs="Sylfaen"/>
          <w:lang w:val="hy-AM"/>
        </w:rPr>
        <w:t>բողոքի</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պատասխան</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ստացվել</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b/>
          <w:lang w:val="hy-AM"/>
        </w:rPr>
      </w:pPr>
    </w:p>
    <w:p w:rsidR="001110CD" w:rsidRPr="004A4DD0" w:rsidRDefault="001110CD" w:rsidP="001110CD">
      <w:pPr>
        <w:pStyle w:val="Heading4"/>
      </w:pPr>
      <w:bookmarkStart w:id="795" w:name="_Toc343337903"/>
      <w:bookmarkStart w:id="796" w:name="_Toc19124707"/>
      <w:r w:rsidRPr="004A4DD0">
        <w:t>Մինչդատական ակտի վերաբերյալ բողոքի բովանդակությունը</w:t>
      </w:r>
      <w:bookmarkEnd w:id="795"/>
      <w:bookmarkEnd w:id="796"/>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Մինչդատական</w:t>
      </w:r>
      <w:r w:rsidRPr="004A4DD0">
        <w:rPr>
          <w:rFonts w:ascii="GHEA Grapalat" w:hAnsi="GHEA Grapalat"/>
          <w:lang w:val="hy-AM"/>
        </w:rPr>
        <w:t xml:space="preserve"> </w:t>
      </w:r>
      <w:r w:rsidRPr="004A4DD0">
        <w:rPr>
          <w:rFonts w:ascii="GHEA Grapalat" w:hAnsi="GHEA Grapalat" w:cs="Sylfaen"/>
          <w:lang w:val="hy-AM"/>
        </w:rPr>
        <w:t>ակտի</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բողոքը</w:t>
      </w:r>
      <w:r w:rsidRPr="004A4DD0">
        <w:rPr>
          <w:rFonts w:ascii="GHEA Grapalat" w:hAnsi="GHEA Grapalat"/>
          <w:lang w:val="hy-AM"/>
        </w:rPr>
        <w:t xml:space="preserve"> </w:t>
      </w:r>
      <w:r w:rsidRPr="004A4DD0">
        <w:rPr>
          <w:rFonts w:ascii="GHEA Grapalat" w:hAnsi="GHEA Grapalat" w:cs="Sylfaen"/>
          <w:lang w:val="hy-AM"/>
        </w:rPr>
        <w:t>պարունակում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իրավասու</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անվանումը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բողոքարկողի</w:t>
      </w:r>
      <w:r w:rsidRPr="004A4DD0">
        <w:rPr>
          <w:rFonts w:ascii="GHEA Grapalat" w:hAnsi="GHEA Grapalat"/>
          <w:lang w:val="hy-AM"/>
        </w:rPr>
        <w:t xml:space="preserve"> </w:t>
      </w:r>
      <w:r w:rsidRPr="004A4DD0">
        <w:rPr>
          <w:rFonts w:ascii="GHEA Grapalat" w:hAnsi="GHEA Grapalat" w:cs="Sylfaen"/>
          <w:lang w:val="hy-AM"/>
        </w:rPr>
        <w:t>անունը</w:t>
      </w:r>
      <w:r w:rsidRPr="004A4DD0">
        <w:rPr>
          <w:rFonts w:ascii="GHEA Grapalat" w:hAnsi="GHEA Grapalat"/>
          <w:lang w:val="hy-AM"/>
        </w:rPr>
        <w:t xml:space="preserve">, </w:t>
      </w:r>
      <w:r w:rsidRPr="004A4DD0">
        <w:rPr>
          <w:rFonts w:ascii="GHEA Grapalat" w:hAnsi="GHEA Grapalat" w:cs="Sylfaen"/>
          <w:lang w:val="hy-AM"/>
        </w:rPr>
        <w:t>հայրանունը</w:t>
      </w:r>
      <w:r w:rsidRPr="004A4DD0">
        <w:rPr>
          <w:rFonts w:ascii="GHEA Grapalat" w:hAnsi="GHEA Grapalat"/>
          <w:lang w:val="hy-AM"/>
        </w:rPr>
        <w:t xml:space="preserve">, </w:t>
      </w:r>
      <w:r w:rsidRPr="004A4DD0">
        <w:rPr>
          <w:rFonts w:ascii="GHEA Grapalat" w:hAnsi="GHEA Grapalat" w:cs="Sylfaen"/>
          <w:lang w:val="hy-AM"/>
        </w:rPr>
        <w:t>ազգանունը</w:t>
      </w:r>
      <w:r w:rsidRPr="004A4DD0">
        <w:rPr>
          <w:rFonts w:ascii="GHEA Grapalat" w:hAnsi="GHEA Grapalat"/>
          <w:lang w:val="hy-AM"/>
        </w:rPr>
        <w:t xml:space="preserve">, </w:t>
      </w:r>
      <w:r w:rsidRPr="004A4DD0">
        <w:rPr>
          <w:rFonts w:ascii="GHEA Grapalat" w:hAnsi="GHEA Grapalat" w:cs="Sylfaen"/>
          <w:lang w:val="hy-AM"/>
        </w:rPr>
        <w:t>ունենալու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կարգավիճակը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բողոքը</w:t>
      </w:r>
      <w:r w:rsidRPr="004A4DD0">
        <w:rPr>
          <w:rFonts w:ascii="GHEA Grapalat" w:hAnsi="GHEA Grapalat"/>
          <w:lang w:val="hy-AM"/>
        </w:rPr>
        <w:t xml:space="preserve"> </w:t>
      </w:r>
      <w:r w:rsidRPr="004A4DD0">
        <w:rPr>
          <w:rFonts w:ascii="GHEA Grapalat" w:hAnsi="GHEA Grapalat" w:cs="Sylfaen"/>
          <w:lang w:val="hy-AM"/>
        </w:rPr>
        <w:t>դատարանին</w:t>
      </w:r>
      <w:r w:rsidRPr="004A4DD0">
        <w:rPr>
          <w:rFonts w:ascii="GHEA Grapalat" w:hAnsi="GHEA Grapalat"/>
          <w:lang w:val="hy-AM"/>
        </w:rPr>
        <w:t xml:space="preserve"> </w:t>
      </w:r>
      <w:r w:rsidRPr="004A4DD0">
        <w:rPr>
          <w:rFonts w:ascii="GHEA Grapalat" w:hAnsi="GHEA Grapalat" w:cs="Sylfaen"/>
          <w:lang w:val="hy-AM"/>
        </w:rPr>
        <w:t>ներկայացնելու</w:t>
      </w:r>
      <w:r w:rsidRPr="004A4DD0">
        <w:rPr>
          <w:rFonts w:ascii="GHEA Grapalat" w:hAnsi="GHEA Grapalat"/>
          <w:lang w:val="hy-AM"/>
        </w:rPr>
        <w:t xml:space="preserve"> </w:t>
      </w:r>
      <w:r w:rsidRPr="004A4DD0">
        <w:rPr>
          <w:rFonts w:ascii="GHEA Grapalat" w:hAnsi="GHEA Grapalat" w:cs="Sylfaen"/>
          <w:lang w:val="hy-AM"/>
        </w:rPr>
        <w:t>տարին</w:t>
      </w:r>
      <w:r w:rsidRPr="004A4DD0">
        <w:rPr>
          <w:rFonts w:ascii="GHEA Grapalat" w:hAnsi="GHEA Grapalat"/>
          <w:lang w:val="hy-AM"/>
        </w:rPr>
        <w:t xml:space="preserve">, </w:t>
      </w:r>
      <w:r w:rsidRPr="004A4DD0">
        <w:rPr>
          <w:rFonts w:ascii="GHEA Grapalat" w:hAnsi="GHEA Grapalat" w:cs="Sylfaen"/>
          <w:lang w:val="hy-AM"/>
        </w:rPr>
        <w:t>ամիսը</w:t>
      </w:r>
      <w:r w:rsidRPr="004A4DD0">
        <w:rPr>
          <w:rFonts w:ascii="GHEA Grapalat" w:hAnsi="GHEA Grapalat"/>
          <w:lang w:val="hy-AM"/>
        </w:rPr>
        <w:t xml:space="preserve">, </w:t>
      </w:r>
      <w:r w:rsidRPr="004A4DD0">
        <w:rPr>
          <w:rFonts w:ascii="GHEA Grapalat" w:hAnsi="GHEA Grapalat" w:cs="Sylfaen"/>
          <w:lang w:val="hy-AM"/>
        </w:rPr>
        <w:t>օրը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4) առկայության դեպքում`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համարը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բողոքարկվող</w:t>
      </w:r>
      <w:r w:rsidRPr="004A4DD0">
        <w:rPr>
          <w:rFonts w:ascii="GHEA Grapalat" w:hAnsi="GHEA Grapalat"/>
          <w:lang w:val="hy-AM"/>
        </w:rPr>
        <w:t xml:space="preserve"> </w:t>
      </w:r>
      <w:r w:rsidRPr="004A4DD0">
        <w:rPr>
          <w:rFonts w:ascii="GHEA Grapalat" w:hAnsi="GHEA Grapalat" w:cs="Sylfaen"/>
          <w:lang w:val="hy-AM"/>
        </w:rPr>
        <w:t>վարութային</w:t>
      </w:r>
      <w:r w:rsidRPr="004A4DD0">
        <w:rPr>
          <w:rFonts w:ascii="GHEA Grapalat" w:hAnsi="GHEA Grapalat"/>
          <w:lang w:val="hy-AM"/>
        </w:rPr>
        <w:t xml:space="preserve"> </w:t>
      </w:r>
      <w:r w:rsidRPr="004A4DD0">
        <w:rPr>
          <w:rFonts w:ascii="GHEA Grapalat" w:hAnsi="GHEA Grapalat" w:cs="Sylfaen"/>
          <w:lang w:val="hy-AM"/>
        </w:rPr>
        <w:t>ակտը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բողոքարկվող</w:t>
      </w:r>
      <w:r w:rsidRPr="004A4DD0">
        <w:rPr>
          <w:rFonts w:ascii="GHEA Grapalat" w:hAnsi="GHEA Grapalat"/>
          <w:lang w:val="hy-AM"/>
        </w:rPr>
        <w:t xml:space="preserve"> </w:t>
      </w:r>
      <w:r w:rsidRPr="004A4DD0">
        <w:rPr>
          <w:rFonts w:ascii="GHEA Grapalat" w:hAnsi="GHEA Grapalat" w:cs="Sylfaen"/>
          <w:lang w:val="hy-AM"/>
        </w:rPr>
        <w:t>վարութային</w:t>
      </w:r>
      <w:r w:rsidRPr="004A4DD0">
        <w:rPr>
          <w:rFonts w:ascii="GHEA Grapalat" w:hAnsi="GHEA Grapalat"/>
          <w:lang w:val="hy-AM"/>
        </w:rPr>
        <w:t xml:space="preserve"> </w:t>
      </w:r>
      <w:r w:rsidRPr="004A4DD0">
        <w:rPr>
          <w:rFonts w:ascii="GHEA Grapalat" w:hAnsi="GHEA Grapalat" w:cs="Sylfaen"/>
          <w:lang w:val="hy-AM"/>
        </w:rPr>
        <w:t>ակտի</w:t>
      </w:r>
      <w:r w:rsidRPr="004A4DD0">
        <w:rPr>
          <w:rFonts w:ascii="GHEA Grapalat" w:hAnsi="GHEA Grapalat"/>
          <w:lang w:val="hy-AM"/>
        </w:rPr>
        <w:t xml:space="preserve"> </w:t>
      </w:r>
      <w:r w:rsidRPr="004A4DD0">
        <w:rPr>
          <w:rFonts w:ascii="GHEA Grapalat" w:hAnsi="GHEA Grapalat" w:cs="Sylfaen"/>
          <w:lang w:val="hy-AM"/>
        </w:rPr>
        <w:t>դատախազական</w:t>
      </w:r>
      <w:r w:rsidRPr="004A4DD0">
        <w:rPr>
          <w:rFonts w:ascii="GHEA Grapalat" w:hAnsi="GHEA Grapalat"/>
          <w:lang w:val="hy-AM"/>
        </w:rPr>
        <w:t xml:space="preserve"> </w:t>
      </w:r>
      <w:r w:rsidRPr="004A4DD0">
        <w:rPr>
          <w:rFonts w:ascii="GHEA Grapalat" w:hAnsi="GHEA Grapalat" w:cs="Sylfaen"/>
          <w:lang w:val="hy-AM"/>
        </w:rPr>
        <w:t>բողոքարկման</w:t>
      </w:r>
      <w:r w:rsidRPr="004A4DD0">
        <w:rPr>
          <w:rFonts w:ascii="GHEA Grapalat" w:hAnsi="GHEA Grapalat"/>
          <w:lang w:val="hy-AM"/>
        </w:rPr>
        <w:t xml:space="preserve"> </w:t>
      </w:r>
      <w:r w:rsidRPr="004A4DD0">
        <w:rPr>
          <w:rFonts w:ascii="GHEA Grapalat" w:hAnsi="GHEA Grapalat" w:cs="Sylfaen"/>
          <w:lang w:val="hy-AM"/>
        </w:rPr>
        <w:t>ընթացքը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արդյունքը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7)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299-րդ </w:t>
      </w:r>
      <w:r w:rsidRPr="004A4DD0">
        <w:rPr>
          <w:rFonts w:ascii="GHEA Grapalat" w:hAnsi="GHEA Grapalat" w:cs="Sylfaen"/>
          <w:lang w:val="hy-AM"/>
        </w:rPr>
        <w:t>հոդվածի</w:t>
      </w:r>
      <w:r w:rsidRPr="004A4DD0">
        <w:rPr>
          <w:rFonts w:ascii="GHEA Grapalat" w:hAnsi="GHEA Grapalat"/>
          <w:lang w:val="hy-AM"/>
        </w:rPr>
        <w:t xml:space="preserve"> 2-</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մասով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վարութային</w:t>
      </w:r>
      <w:r w:rsidRPr="004A4DD0">
        <w:rPr>
          <w:rFonts w:ascii="GHEA Grapalat" w:hAnsi="GHEA Grapalat"/>
          <w:lang w:val="hy-AM"/>
        </w:rPr>
        <w:t xml:space="preserve"> </w:t>
      </w:r>
      <w:r w:rsidRPr="004A4DD0">
        <w:rPr>
          <w:rFonts w:ascii="GHEA Grapalat" w:hAnsi="GHEA Grapalat" w:cs="Sylfaen"/>
          <w:lang w:val="hy-AM"/>
        </w:rPr>
        <w:t>ակտերի</w:t>
      </w:r>
      <w:r w:rsidRPr="004A4DD0">
        <w:rPr>
          <w:rFonts w:ascii="GHEA Grapalat" w:hAnsi="GHEA Grapalat"/>
          <w:lang w:val="hy-AM"/>
        </w:rPr>
        <w:t xml:space="preserve"> </w:t>
      </w:r>
      <w:r w:rsidRPr="004A4DD0">
        <w:rPr>
          <w:rFonts w:ascii="GHEA Grapalat" w:hAnsi="GHEA Grapalat" w:cs="Sylfaen"/>
          <w:lang w:val="hy-AM"/>
        </w:rPr>
        <w:t>բողոքարկման</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հիմնավորում</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որ</w:t>
      </w:r>
      <w:r w:rsidRPr="004A4DD0">
        <w:rPr>
          <w:rFonts w:ascii="GHEA Grapalat" w:hAnsi="GHEA Grapalat"/>
          <w:lang w:val="hy-AM"/>
        </w:rPr>
        <w:t xml:space="preserve"> </w:t>
      </w:r>
      <w:r w:rsidRPr="004A4DD0">
        <w:rPr>
          <w:rFonts w:ascii="GHEA Grapalat" w:hAnsi="GHEA Grapalat" w:cs="Sylfaen"/>
          <w:lang w:val="hy-AM"/>
        </w:rPr>
        <w:t>դատաքննության</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տվյալ</w:t>
      </w:r>
      <w:r w:rsidRPr="004A4DD0">
        <w:rPr>
          <w:rFonts w:ascii="GHEA Grapalat" w:hAnsi="GHEA Grapalat"/>
          <w:lang w:val="hy-AM"/>
        </w:rPr>
        <w:t xml:space="preserve"> </w:t>
      </w:r>
      <w:r w:rsidRPr="004A4DD0">
        <w:rPr>
          <w:rFonts w:ascii="GHEA Grapalat" w:hAnsi="GHEA Grapalat" w:cs="Sylfaen"/>
          <w:lang w:val="hy-AM"/>
        </w:rPr>
        <w:t>ակտի</w:t>
      </w:r>
      <w:r w:rsidRPr="004A4DD0">
        <w:rPr>
          <w:rFonts w:ascii="GHEA Grapalat" w:hAnsi="GHEA Grapalat"/>
          <w:lang w:val="hy-AM"/>
        </w:rPr>
        <w:t xml:space="preserve"> </w:t>
      </w:r>
      <w:r w:rsidRPr="004A4DD0">
        <w:rPr>
          <w:rFonts w:ascii="GHEA Grapalat" w:hAnsi="GHEA Grapalat" w:cs="Sylfaen"/>
          <w:lang w:val="hy-AM"/>
        </w:rPr>
        <w:t>վիճարկումն</w:t>
      </w:r>
      <w:r w:rsidRPr="004A4DD0">
        <w:rPr>
          <w:rFonts w:ascii="GHEA Grapalat" w:hAnsi="GHEA Grapalat"/>
          <w:lang w:val="hy-AM"/>
        </w:rPr>
        <w:t xml:space="preserve"> </w:t>
      </w:r>
      <w:r w:rsidRPr="004A4DD0">
        <w:rPr>
          <w:rFonts w:ascii="GHEA Grapalat" w:hAnsi="GHEA Grapalat" w:cs="Sylfaen"/>
          <w:lang w:val="hy-AM"/>
        </w:rPr>
        <w:t>անհնար</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լինելու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բողոքարկողին</w:t>
      </w:r>
      <w:r w:rsidRPr="004A4DD0">
        <w:rPr>
          <w:rFonts w:ascii="GHEA Grapalat" w:hAnsi="GHEA Grapalat"/>
          <w:lang w:val="hy-AM"/>
        </w:rPr>
        <w:t xml:space="preserve"> </w:t>
      </w:r>
      <w:r w:rsidRPr="004A4DD0">
        <w:rPr>
          <w:rFonts w:ascii="GHEA Grapalat" w:hAnsi="GHEA Grapalat" w:cs="Sylfaen"/>
          <w:lang w:val="hy-AM"/>
        </w:rPr>
        <w:t>ակնհայտորեն</w:t>
      </w:r>
      <w:r w:rsidRPr="004A4DD0">
        <w:rPr>
          <w:rFonts w:ascii="GHEA Grapalat" w:hAnsi="GHEA Grapalat"/>
          <w:lang w:val="hy-AM"/>
        </w:rPr>
        <w:t xml:space="preserve"> </w:t>
      </w:r>
      <w:r w:rsidRPr="004A4DD0">
        <w:rPr>
          <w:rFonts w:ascii="GHEA Grapalat" w:hAnsi="GHEA Grapalat" w:cs="Sylfaen"/>
          <w:lang w:val="hy-AM"/>
        </w:rPr>
        <w:t>զրկելու</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իր </w:t>
      </w:r>
      <w:r w:rsidRPr="004A4DD0">
        <w:rPr>
          <w:rFonts w:ascii="GHEA Grapalat" w:hAnsi="GHEA Grapalat" w:cs="Sylfaen"/>
          <w:lang w:val="hy-AM"/>
        </w:rPr>
        <w:t>իրավաչափ</w:t>
      </w:r>
      <w:r w:rsidRPr="004A4DD0">
        <w:rPr>
          <w:rFonts w:ascii="GHEA Grapalat" w:hAnsi="GHEA Grapalat"/>
          <w:lang w:val="hy-AM"/>
        </w:rPr>
        <w:t xml:space="preserve"> </w:t>
      </w:r>
      <w:r w:rsidRPr="004A4DD0">
        <w:rPr>
          <w:rFonts w:ascii="GHEA Grapalat" w:hAnsi="GHEA Grapalat" w:cs="Sylfaen"/>
          <w:lang w:val="hy-AM"/>
        </w:rPr>
        <w:t>շահերն արդյունավետ</w:t>
      </w:r>
      <w:r w:rsidRPr="004A4DD0">
        <w:rPr>
          <w:rFonts w:ascii="GHEA Grapalat" w:hAnsi="GHEA Grapalat"/>
          <w:lang w:val="hy-AM"/>
        </w:rPr>
        <w:t xml:space="preserve"> </w:t>
      </w:r>
      <w:r w:rsidRPr="004A4DD0">
        <w:rPr>
          <w:rFonts w:ascii="GHEA Grapalat" w:hAnsi="GHEA Grapalat" w:cs="Sylfaen"/>
          <w:lang w:val="hy-AM"/>
        </w:rPr>
        <w:t>պաշտպանելու</w:t>
      </w:r>
      <w:r w:rsidRPr="004A4DD0">
        <w:rPr>
          <w:rFonts w:ascii="GHEA Grapalat" w:hAnsi="GHEA Grapalat"/>
          <w:lang w:val="hy-AM"/>
        </w:rPr>
        <w:t xml:space="preserve"> </w:t>
      </w:r>
      <w:r w:rsidRPr="004A4DD0">
        <w:rPr>
          <w:rFonts w:ascii="GHEA Grapalat" w:hAnsi="GHEA Grapalat" w:cs="Sylfaen"/>
          <w:lang w:val="hy-AM"/>
        </w:rPr>
        <w:t>իրական</w:t>
      </w:r>
      <w:r w:rsidRPr="004A4DD0">
        <w:rPr>
          <w:rFonts w:ascii="GHEA Grapalat" w:hAnsi="GHEA Grapalat"/>
          <w:lang w:val="hy-AM"/>
        </w:rPr>
        <w:t xml:space="preserve"> </w:t>
      </w:r>
      <w:r w:rsidRPr="004A4DD0">
        <w:rPr>
          <w:rFonts w:ascii="GHEA Grapalat" w:hAnsi="GHEA Grapalat" w:cs="Sylfaen"/>
          <w:lang w:val="hy-AM"/>
        </w:rPr>
        <w:t>հնարավորությունից</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8) </w:t>
      </w:r>
      <w:r w:rsidRPr="004A4DD0">
        <w:rPr>
          <w:rFonts w:ascii="GHEA Grapalat" w:hAnsi="GHEA Grapalat" w:cs="Sylfaen"/>
          <w:lang w:val="hy-AM"/>
        </w:rPr>
        <w:t>բողոքի</w:t>
      </w:r>
      <w:r w:rsidRPr="004A4DD0">
        <w:rPr>
          <w:rFonts w:ascii="GHEA Grapalat" w:hAnsi="GHEA Grapalat"/>
          <w:lang w:val="hy-AM"/>
        </w:rPr>
        <w:t xml:space="preserve"> </w:t>
      </w:r>
      <w:r w:rsidRPr="004A4DD0">
        <w:rPr>
          <w:rFonts w:ascii="GHEA Grapalat" w:hAnsi="GHEA Grapalat" w:cs="Sylfaen"/>
          <w:lang w:val="hy-AM"/>
        </w:rPr>
        <w:t>փաստարկները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պահանջը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9) բողոքին </w:t>
      </w:r>
      <w:r w:rsidRPr="004A4DD0">
        <w:rPr>
          <w:rFonts w:ascii="GHEA Grapalat" w:hAnsi="GHEA Grapalat" w:cs="Sylfaen"/>
          <w:lang w:val="hy-AM"/>
        </w:rPr>
        <w:t>կցվող</w:t>
      </w:r>
      <w:r w:rsidRPr="004A4DD0">
        <w:rPr>
          <w:rFonts w:ascii="GHEA Grapalat" w:hAnsi="GHEA Grapalat"/>
          <w:lang w:val="hy-AM"/>
        </w:rPr>
        <w:t xml:space="preserve"> </w:t>
      </w:r>
      <w:r w:rsidRPr="004A4DD0">
        <w:rPr>
          <w:rFonts w:ascii="GHEA Grapalat" w:hAnsi="GHEA Grapalat" w:cs="Sylfaen"/>
          <w:lang w:val="hy-AM"/>
        </w:rPr>
        <w:t>նյութերի</w:t>
      </w:r>
      <w:r w:rsidRPr="004A4DD0">
        <w:rPr>
          <w:rFonts w:ascii="GHEA Grapalat" w:hAnsi="GHEA Grapalat"/>
          <w:lang w:val="hy-AM"/>
        </w:rPr>
        <w:t xml:space="preserve"> </w:t>
      </w:r>
      <w:r w:rsidRPr="004A4DD0">
        <w:rPr>
          <w:rFonts w:ascii="GHEA Grapalat" w:hAnsi="GHEA Grapalat" w:cs="Sylfaen"/>
          <w:lang w:val="hy-AM"/>
        </w:rPr>
        <w:t>ցանկը։</w:t>
      </w:r>
    </w:p>
    <w:p w:rsidR="001110CD" w:rsidRPr="004A4DD0" w:rsidRDefault="001110CD" w:rsidP="001110CD">
      <w:pPr>
        <w:spacing w:line="360" w:lineRule="auto"/>
        <w:ind w:firstLine="709"/>
        <w:jc w:val="both"/>
        <w:rPr>
          <w:rFonts w:ascii="GHEA Grapalat" w:hAnsi="GHEA Grapalat" w:cs="Sylfaen"/>
          <w:b/>
          <w:lang w:val="hy-AM"/>
        </w:rPr>
      </w:pPr>
    </w:p>
    <w:p w:rsidR="001110CD" w:rsidRPr="004A4DD0" w:rsidRDefault="001110CD" w:rsidP="001110CD">
      <w:pPr>
        <w:pStyle w:val="Heading4"/>
      </w:pPr>
      <w:bookmarkStart w:id="797" w:name="_Toc343337904"/>
      <w:bookmarkStart w:id="798" w:name="_Toc19124708"/>
      <w:r w:rsidRPr="004A4DD0">
        <w:t>Մինչդատական ակտի վիճարկման վարույթի հարուցումը</w:t>
      </w:r>
      <w:bookmarkEnd w:id="797"/>
      <w:bookmarkEnd w:id="798"/>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lang w:val="hy-AM"/>
        </w:rPr>
        <w:t>Մինչդատական</w:t>
      </w:r>
      <w:r w:rsidRPr="004A4DD0">
        <w:rPr>
          <w:rFonts w:ascii="GHEA Grapalat" w:hAnsi="GHEA Grapalat"/>
          <w:lang w:val="hy-AM"/>
        </w:rPr>
        <w:t xml:space="preserve"> </w:t>
      </w:r>
      <w:r w:rsidRPr="004A4DD0">
        <w:rPr>
          <w:rFonts w:ascii="GHEA Grapalat" w:hAnsi="GHEA Grapalat" w:cs="Sylfaen"/>
          <w:lang w:val="hy-AM"/>
        </w:rPr>
        <w:t>ակտի</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բողոքը</w:t>
      </w:r>
      <w:r w:rsidRPr="004A4DD0">
        <w:rPr>
          <w:rFonts w:ascii="GHEA Grapalat" w:hAnsi="GHEA Grapalat"/>
          <w:lang w:val="hy-AM"/>
        </w:rPr>
        <w:t xml:space="preserve"> </w:t>
      </w:r>
      <w:r w:rsidRPr="004A4DD0">
        <w:rPr>
          <w:rFonts w:ascii="GHEA Grapalat" w:hAnsi="GHEA Grapalat" w:cs="Sylfaen"/>
          <w:lang w:val="hy-AM"/>
        </w:rPr>
        <w:t>ստանալուց</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w:t>
      </w:r>
      <w:r w:rsidRPr="004A4DD0">
        <w:rPr>
          <w:rFonts w:ascii="GHEA Grapalat" w:hAnsi="GHEA Grapalat" w:cs="Sylfaen"/>
          <w:lang w:val="hy-AM"/>
        </w:rPr>
        <w:t>եռօրյա</w:t>
      </w:r>
      <w:r w:rsidRPr="004A4DD0">
        <w:rPr>
          <w:rFonts w:ascii="GHEA Grapalat" w:hAnsi="GHEA Grapalat"/>
          <w:lang w:val="hy-AM"/>
        </w:rPr>
        <w:t xml:space="preserve"> </w:t>
      </w:r>
      <w:r w:rsidRPr="004A4DD0">
        <w:rPr>
          <w:rFonts w:ascii="GHEA Grapalat" w:hAnsi="GHEA Grapalat" w:cs="Sylfaen"/>
          <w:lang w:val="hy-AM"/>
        </w:rPr>
        <w:t>ժամկետում</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կայացնում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մինչդատական</w:t>
      </w:r>
      <w:r w:rsidRPr="004A4DD0">
        <w:rPr>
          <w:rFonts w:ascii="GHEA Grapalat" w:hAnsi="GHEA Grapalat"/>
          <w:lang w:val="hy-AM"/>
        </w:rPr>
        <w:t xml:space="preserve"> </w:t>
      </w:r>
      <w:r w:rsidRPr="004A4DD0">
        <w:rPr>
          <w:rFonts w:ascii="GHEA Grapalat" w:hAnsi="GHEA Grapalat" w:cs="Sylfaen"/>
          <w:lang w:val="hy-AM"/>
        </w:rPr>
        <w:t>ակտը</w:t>
      </w:r>
      <w:r w:rsidRPr="004A4DD0">
        <w:rPr>
          <w:rFonts w:ascii="GHEA Grapalat" w:hAnsi="GHEA Grapalat"/>
          <w:lang w:val="hy-AM"/>
        </w:rPr>
        <w:t xml:space="preserve"> </w:t>
      </w:r>
      <w:r w:rsidRPr="004A4DD0">
        <w:rPr>
          <w:rFonts w:ascii="GHEA Grapalat" w:hAnsi="GHEA Grapalat" w:cs="Sylfaen"/>
          <w:lang w:val="hy-AM"/>
        </w:rPr>
        <w:t>վիճարկելու</w:t>
      </w:r>
      <w:r w:rsidRPr="004A4DD0">
        <w:rPr>
          <w:rFonts w:ascii="GHEA Grapalat" w:hAnsi="GHEA Grapalat"/>
          <w:lang w:val="hy-AM"/>
        </w:rPr>
        <w:t xml:space="preserve"> </w:t>
      </w:r>
      <w:r w:rsidRPr="004A4DD0">
        <w:rPr>
          <w:rFonts w:ascii="GHEA Grapalat" w:hAnsi="GHEA Grapalat" w:cs="Sylfaen"/>
          <w:lang w:val="hy-AM"/>
        </w:rPr>
        <w:t>վարույթ</w:t>
      </w:r>
      <w:r w:rsidRPr="004A4DD0">
        <w:rPr>
          <w:rFonts w:ascii="GHEA Grapalat" w:hAnsi="GHEA Grapalat"/>
          <w:lang w:val="hy-AM"/>
        </w:rPr>
        <w:t xml:space="preserve"> </w:t>
      </w:r>
      <w:r w:rsidRPr="004A4DD0">
        <w:rPr>
          <w:rFonts w:ascii="GHEA Grapalat" w:hAnsi="GHEA Grapalat" w:cs="Sylfaen"/>
          <w:lang w:val="hy-AM"/>
        </w:rPr>
        <w:t>հարուցելու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որոշում</w:t>
      </w:r>
      <w:r w:rsidRPr="004A4DD0">
        <w:rPr>
          <w:rFonts w:ascii="GHEA Grapalat" w:hAnsi="GHEA Grapalat"/>
          <w:lang w:val="hy-AM"/>
        </w:rPr>
        <w:t xml:space="preserve">, </w:t>
      </w:r>
      <w:r w:rsidRPr="004A4DD0">
        <w:rPr>
          <w:rFonts w:ascii="GHEA Grapalat" w:hAnsi="GHEA Grapalat" w:cs="Sylfaen"/>
          <w:lang w:val="hy-AM"/>
        </w:rPr>
        <w:t>որում</w:t>
      </w:r>
      <w:r w:rsidRPr="004A4DD0">
        <w:rPr>
          <w:rFonts w:ascii="GHEA Grapalat" w:hAnsi="GHEA Grapalat"/>
          <w:lang w:val="hy-AM"/>
        </w:rPr>
        <w:t xml:space="preserve"> </w:t>
      </w:r>
      <w:r w:rsidRPr="004A4DD0">
        <w:rPr>
          <w:rFonts w:ascii="GHEA Grapalat" w:hAnsi="GHEA Grapalat" w:cs="Sylfaen"/>
          <w:lang w:val="hy-AM"/>
        </w:rPr>
        <w:t>նշվում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նիստն անցկացնելու վայրը,</w:t>
      </w:r>
      <w:r w:rsidRPr="004A4DD0">
        <w:rPr>
          <w:rFonts w:ascii="GHEA Grapalat" w:hAnsi="GHEA Grapalat"/>
          <w:lang w:val="hy-AM"/>
        </w:rPr>
        <w:t xml:space="preserve"> տարին, ամիսը, </w:t>
      </w:r>
      <w:r w:rsidRPr="004A4DD0">
        <w:rPr>
          <w:rFonts w:ascii="GHEA Grapalat" w:hAnsi="GHEA Grapalat" w:cs="Sylfaen"/>
          <w:lang w:val="hy-AM"/>
        </w:rPr>
        <w:t>օրը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ժամը</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նիստը</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նշանակվել</w:t>
      </w:r>
      <w:r w:rsidRPr="004A4DD0">
        <w:rPr>
          <w:rFonts w:ascii="GHEA Grapalat" w:hAnsi="GHEA Grapalat"/>
          <w:lang w:val="hy-AM"/>
        </w:rPr>
        <w:t xml:space="preserve"> </w:t>
      </w:r>
      <w:r w:rsidRPr="004A4DD0">
        <w:rPr>
          <w:rFonts w:ascii="GHEA Grapalat" w:hAnsi="GHEA Grapalat" w:cs="Sylfaen"/>
          <w:lang w:val="hy-AM"/>
        </w:rPr>
        <w:t>վարույթը</w:t>
      </w:r>
      <w:r w:rsidRPr="004A4DD0">
        <w:rPr>
          <w:rFonts w:ascii="GHEA Grapalat" w:hAnsi="GHEA Grapalat"/>
          <w:lang w:val="hy-AM"/>
        </w:rPr>
        <w:t xml:space="preserve"> </w:t>
      </w:r>
      <w:r w:rsidRPr="004A4DD0">
        <w:rPr>
          <w:rFonts w:ascii="GHEA Grapalat" w:hAnsi="GHEA Grapalat" w:cs="Sylfaen"/>
          <w:lang w:val="hy-AM"/>
        </w:rPr>
        <w:t>հարուցելուց</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w:t>
      </w:r>
      <w:r w:rsidRPr="004A4DD0">
        <w:rPr>
          <w:rFonts w:ascii="GHEA Grapalat" w:hAnsi="GHEA Grapalat" w:cs="Sylfaen"/>
          <w:lang w:val="hy-AM"/>
        </w:rPr>
        <w:t>յոթ</w:t>
      </w:r>
      <w:r w:rsidRPr="004A4DD0">
        <w:rPr>
          <w:rFonts w:ascii="GHEA Grapalat" w:hAnsi="GHEA Grapalat"/>
          <w:lang w:val="hy-AM"/>
        </w:rPr>
        <w:t xml:space="preserve"> </w:t>
      </w:r>
      <w:r w:rsidRPr="004A4DD0">
        <w:rPr>
          <w:rFonts w:ascii="GHEA Grapalat" w:hAnsi="GHEA Grapalat" w:cs="Sylfaen"/>
          <w:lang w:val="hy-AM"/>
        </w:rPr>
        <w:t>օրվա</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w:t>
      </w:r>
      <w:r w:rsidRPr="004A4DD0">
        <w:rPr>
          <w:rFonts w:ascii="GHEA Grapalat" w:hAnsi="GHEA Grapalat"/>
          <w:lang w:val="hy-AM"/>
        </w:rPr>
        <w:tab/>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հարուցումը</w:t>
      </w:r>
      <w:r w:rsidRPr="004A4DD0">
        <w:rPr>
          <w:rFonts w:ascii="GHEA Grapalat" w:hAnsi="GHEA Grapalat"/>
          <w:lang w:val="hy-AM"/>
        </w:rPr>
        <w:t xml:space="preserve"> </w:t>
      </w:r>
      <w:r w:rsidRPr="004A4DD0">
        <w:rPr>
          <w:rFonts w:ascii="GHEA Grapalat" w:hAnsi="GHEA Grapalat" w:cs="Sylfaen"/>
          <w:lang w:val="hy-AM"/>
        </w:rPr>
        <w:t>հիմնավորված</w:t>
      </w:r>
      <w:r w:rsidRPr="004A4DD0">
        <w:rPr>
          <w:rFonts w:ascii="GHEA Grapalat" w:hAnsi="GHEA Grapalat"/>
          <w:lang w:val="hy-AM"/>
        </w:rPr>
        <w:t xml:space="preserve"> </w:t>
      </w:r>
      <w:r w:rsidRPr="004A4DD0">
        <w:rPr>
          <w:rFonts w:ascii="GHEA Grapalat" w:hAnsi="GHEA Grapalat" w:cs="Sylfaen"/>
          <w:lang w:val="hy-AM"/>
        </w:rPr>
        <w:t>մերժվում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պահպանված</w:t>
      </w:r>
      <w:r w:rsidRPr="004A4DD0">
        <w:rPr>
          <w:rFonts w:ascii="GHEA Grapalat" w:hAnsi="GHEA Grapalat"/>
          <w:lang w:val="hy-AM"/>
        </w:rPr>
        <w:t xml:space="preserve"> </w:t>
      </w:r>
      <w:r w:rsidRPr="004A4DD0">
        <w:rPr>
          <w:rFonts w:ascii="GHEA Grapalat" w:hAnsi="GHEA Grapalat" w:cs="Sylfaen"/>
          <w:lang w:val="hy-AM"/>
        </w:rPr>
        <w:t>չէ</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299-301-րդ </w:t>
      </w:r>
      <w:r w:rsidRPr="004A4DD0">
        <w:rPr>
          <w:rFonts w:ascii="GHEA Grapalat" w:hAnsi="GHEA Grapalat" w:cs="Sylfaen"/>
          <w:lang w:val="hy-AM"/>
        </w:rPr>
        <w:t>հոդվածներով</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որևէ</w:t>
      </w:r>
      <w:r w:rsidRPr="004A4DD0">
        <w:rPr>
          <w:rFonts w:ascii="GHEA Grapalat" w:hAnsi="GHEA Grapalat"/>
          <w:lang w:val="hy-AM"/>
        </w:rPr>
        <w:t xml:space="preserve"> </w:t>
      </w:r>
      <w:r w:rsidRPr="004A4DD0">
        <w:rPr>
          <w:rFonts w:ascii="GHEA Grapalat" w:hAnsi="GHEA Grapalat" w:cs="Sylfaen"/>
          <w:lang w:val="hy-AM"/>
        </w:rPr>
        <w:t>պահանջ։</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w:t>
      </w:r>
      <w:r w:rsidRPr="004A4DD0">
        <w:rPr>
          <w:rFonts w:ascii="GHEA Grapalat" w:hAnsi="GHEA Grapalat"/>
          <w:lang w:val="hy-AM"/>
        </w:rPr>
        <w:tab/>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հարուցման</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որոշումն</w:t>
      </w:r>
      <w:r w:rsidRPr="004A4DD0">
        <w:rPr>
          <w:rFonts w:ascii="GHEA Grapalat" w:hAnsi="GHEA Grapalat"/>
          <w:lang w:val="hy-AM"/>
        </w:rPr>
        <w:t xml:space="preserve"> </w:t>
      </w:r>
      <w:r w:rsidRPr="004A4DD0">
        <w:rPr>
          <w:rFonts w:ascii="GHEA Grapalat" w:hAnsi="GHEA Grapalat" w:cs="Sylfaen"/>
          <w:lang w:val="hy-AM"/>
        </w:rPr>
        <w:t>անհապաղ</w:t>
      </w:r>
      <w:r w:rsidRPr="004A4DD0">
        <w:rPr>
          <w:rFonts w:ascii="GHEA Grapalat" w:hAnsi="GHEA Grapalat"/>
          <w:lang w:val="hy-AM"/>
        </w:rPr>
        <w:t xml:space="preserve"> </w:t>
      </w:r>
      <w:r w:rsidRPr="004A4DD0">
        <w:rPr>
          <w:rFonts w:ascii="GHEA Grapalat" w:hAnsi="GHEA Grapalat" w:cs="Sylfaen"/>
          <w:lang w:val="hy-AM"/>
        </w:rPr>
        <w:t>ուղարկվում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բողոքը</w:t>
      </w:r>
      <w:r w:rsidRPr="004A4DD0">
        <w:rPr>
          <w:rFonts w:ascii="GHEA Grapalat" w:hAnsi="GHEA Grapalat"/>
          <w:lang w:val="hy-AM"/>
        </w:rPr>
        <w:t xml:space="preserve"> </w:t>
      </w:r>
      <w:r w:rsidRPr="004A4DD0">
        <w:rPr>
          <w:rFonts w:ascii="GHEA Grapalat" w:hAnsi="GHEA Grapalat" w:cs="Sylfaen"/>
          <w:lang w:val="hy-AM"/>
        </w:rPr>
        <w:t>ներկայացրած</w:t>
      </w:r>
      <w:r w:rsidRPr="004A4DD0">
        <w:rPr>
          <w:rFonts w:ascii="GHEA Grapalat" w:hAnsi="GHEA Grapalat"/>
          <w:lang w:val="hy-AM"/>
        </w:rPr>
        <w:t xml:space="preserve"> </w:t>
      </w:r>
      <w:r w:rsidRPr="004A4DD0">
        <w:rPr>
          <w:rFonts w:ascii="GHEA Grapalat" w:hAnsi="GHEA Grapalat" w:cs="Sylfaen"/>
          <w:lang w:val="hy-AM"/>
        </w:rPr>
        <w:t>անձին</w:t>
      </w:r>
      <w:r w:rsidRPr="004A4DD0">
        <w:rPr>
          <w:rFonts w:ascii="GHEA Grapalat" w:hAnsi="GHEA Grapalat"/>
          <w:lang w:val="hy-AM"/>
        </w:rPr>
        <w:t xml:space="preserve">, </w:t>
      </w:r>
      <w:r w:rsidRPr="004A4DD0">
        <w:rPr>
          <w:rFonts w:ascii="GHEA Grapalat" w:hAnsi="GHEA Grapalat" w:cs="Sylfaen"/>
          <w:lang w:val="hy-AM"/>
        </w:rPr>
        <w:t>բողոքարկվող</w:t>
      </w:r>
      <w:r w:rsidRPr="004A4DD0">
        <w:rPr>
          <w:rFonts w:ascii="GHEA Grapalat" w:hAnsi="GHEA Grapalat"/>
          <w:lang w:val="hy-AM"/>
        </w:rPr>
        <w:t xml:space="preserve"> </w:t>
      </w:r>
      <w:r w:rsidRPr="004A4DD0">
        <w:rPr>
          <w:rFonts w:ascii="GHEA Grapalat" w:hAnsi="GHEA Grapalat" w:cs="Sylfaen"/>
          <w:lang w:val="hy-AM"/>
        </w:rPr>
        <w:t>ակտը</w:t>
      </w:r>
      <w:r w:rsidRPr="004A4DD0">
        <w:rPr>
          <w:rFonts w:ascii="GHEA Grapalat" w:hAnsi="GHEA Grapalat"/>
          <w:lang w:val="hy-AM"/>
        </w:rPr>
        <w:t xml:space="preserve"> </w:t>
      </w:r>
      <w:r w:rsidRPr="004A4DD0">
        <w:rPr>
          <w:rFonts w:ascii="GHEA Grapalat" w:hAnsi="GHEA Grapalat" w:cs="Sylfaen"/>
          <w:lang w:val="hy-AM"/>
        </w:rPr>
        <w:t>կայացրած</w:t>
      </w:r>
      <w:r w:rsidRPr="004A4DD0">
        <w:rPr>
          <w:rFonts w:ascii="GHEA Grapalat" w:hAnsi="GHEA Grapalat"/>
          <w:lang w:val="hy-AM"/>
        </w:rPr>
        <w:t xml:space="preserve"> (</w:t>
      </w:r>
      <w:r w:rsidRPr="004A4DD0">
        <w:rPr>
          <w:rFonts w:ascii="GHEA Grapalat" w:hAnsi="GHEA Grapalat" w:cs="Sylfaen"/>
          <w:lang w:val="hy-AM"/>
        </w:rPr>
        <w:t>կատարած</w:t>
      </w:r>
      <w:r w:rsidRPr="004A4DD0">
        <w:rPr>
          <w:rFonts w:ascii="GHEA Grapalat" w:hAnsi="GHEA Grapalat"/>
          <w:lang w:val="hy-AM"/>
        </w:rPr>
        <w:t xml:space="preserve">)՝ վարույթի </w:t>
      </w:r>
      <w:r w:rsidRPr="004A4DD0">
        <w:rPr>
          <w:rFonts w:ascii="GHEA Grapalat" w:hAnsi="GHEA Grapalat" w:cs="Sylfaen"/>
          <w:lang w:val="hy-AM"/>
        </w:rPr>
        <w:t>հանրային</w:t>
      </w:r>
      <w:r w:rsidRPr="004A4DD0">
        <w:rPr>
          <w:rFonts w:ascii="GHEA Grapalat" w:hAnsi="GHEA Grapalat"/>
          <w:lang w:val="hy-AM"/>
        </w:rPr>
        <w:t xml:space="preserve"> </w:t>
      </w:r>
      <w:r w:rsidRPr="004A4DD0">
        <w:rPr>
          <w:rFonts w:ascii="GHEA Grapalat" w:hAnsi="GHEA Grapalat" w:cs="Sylfaen"/>
          <w:lang w:val="hy-AM"/>
        </w:rPr>
        <w:t>մասնակցին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4.</w:t>
      </w:r>
      <w:r w:rsidRPr="004A4DD0">
        <w:rPr>
          <w:rFonts w:ascii="GHEA Grapalat" w:hAnsi="GHEA Grapalat"/>
          <w:lang w:val="hy-AM"/>
        </w:rPr>
        <w:tab/>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հարուցման</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որոշմամբ</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վարույթի հանրային մասնակիցներից</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պահանջել</w:t>
      </w:r>
      <w:r w:rsidRPr="004A4DD0">
        <w:rPr>
          <w:rFonts w:ascii="GHEA Grapalat" w:hAnsi="GHEA Grapalat"/>
          <w:lang w:val="hy-AM"/>
        </w:rPr>
        <w:t xml:space="preserve"> </w:t>
      </w:r>
      <w:r w:rsidRPr="004A4DD0">
        <w:rPr>
          <w:rFonts w:ascii="GHEA Grapalat" w:hAnsi="GHEA Grapalat" w:cs="Sylfaen"/>
          <w:lang w:val="hy-AM"/>
        </w:rPr>
        <w:t>դատարան</w:t>
      </w:r>
      <w:r w:rsidRPr="004A4DD0">
        <w:rPr>
          <w:rFonts w:ascii="GHEA Grapalat" w:hAnsi="GHEA Grapalat"/>
          <w:lang w:val="hy-AM"/>
        </w:rPr>
        <w:t xml:space="preserve"> </w:t>
      </w:r>
      <w:r w:rsidRPr="004A4DD0">
        <w:rPr>
          <w:rFonts w:ascii="GHEA Grapalat" w:hAnsi="GHEA Grapalat" w:cs="Sylfaen"/>
          <w:lang w:val="hy-AM"/>
        </w:rPr>
        <w:t>ներկայացնել</w:t>
      </w:r>
      <w:r w:rsidRPr="004A4DD0">
        <w:rPr>
          <w:rFonts w:ascii="GHEA Grapalat" w:hAnsi="GHEA Grapalat"/>
          <w:lang w:val="hy-AM"/>
        </w:rPr>
        <w:t xml:space="preserve"> </w:t>
      </w:r>
      <w:r w:rsidRPr="004A4DD0">
        <w:rPr>
          <w:rFonts w:ascii="GHEA Grapalat" w:hAnsi="GHEA Grapalat" w:cs="Sylfaen"/>
          <w:lang w:val="hy-AM"/>
        </w:rPr>
        <w:t>բողոքին</w:t>
      </w:r>
      <w:r w:rsidRPr="004A4DD0">
        <w:rPr>
          <w:rFonts w:ascii="GHEA Grapalat" w:hAnsi="GHEA Grapalat"/>
          <w:lang w:val="hy-AM"/>
        </w:rPr>
        <w:t xml:space="preserve"> </w:t>
      </w:r>
      <w:r w:rsidRPr="004A4DD0">
        <w:rPr>
          <w:rFonts w:ascii="GHEA Grapalat" w:hAnsi="GHEA Grapalat" w:cs="Sylfaen"/>
          <w:lang w:val="hy-AM"/>
        </w:rPr>
        <w:t>վերաբերող</w:t>
      </w:r>
      <w:r w:rsidRPr="004A4DD0">
        <w:rPr>
          <w:rFonts w:ascii="GHEA Grapalat" w:hAnsi="GHEA Grapalat"/>
          <w:lang w:val="hy-AM"/>
        </w:rPr>
        <w:t xml:space="preserve"> </w:t>
      </w:r>
      <w:r w:rsidRPr="004A4DD0">
        <w:rPr>
          <w:rFonts w:ascii="GHEA Grapalat" w:hAnsi="GHEA Grapalat" w:cs="Sylfaen"/>
          <w:lang w:val="hy-AM"/>
        </w:rPr>
        <w:t>նյութեր</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ներկայանալ</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5.</w:t>
      </w:r>
      <w:r w:rsidRPr="004A4DD0">
        <w:rPr>
          <w:rFonts w:ascii="GHEA Grapalat" w:hAnsi="GHEA Grapalat"/>
          <w:lang w:val="hy-AM"/>
        </w:rPr>
        <w:tab/>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հարուցումը</w:t>
      </w:r>
      <w:r w:rsidRPr="004A4DD0">
        <w:rPr>
          <w:rFonts w:ascii="GHEA Grapalat" w:hAnsi="GHEA Grapalat"/>
          <w:lang w:val="hy-AM"/>
        </w:rPr>
        <w:t xml:space="preserve"> </w:t>
      </w:r>
      <w:r w:rsidRPr="004A4DD0">
        <w:rPr>
          <w:rFonts w:ascii="GHEA Grapalat" w:hAnsi="GHEA Grapalat" w:cs="Sylfaen"/>
          <w:lang w:val="hy-AM"/>
        </w:rPr>
        <w:t>մերժելու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որոշումն</w:t>
      </w:r>
      <w:r w:rsidRPr="004A4DD0">
        <w:rPr>
          <w:rFonts w:ascii="GHEA Grapalat" w:hAnsi="GHEA Grapalat"/>
          <w:lang w:val="hy-AM"/>
        </w:rPr>
        <w:t xml:space="preserve"> </w:t>
      </w:r>
      <w:r w:rsidRPr="004A4DD0">
        <w:rPr>
          <w:rFonts w:ascii="GHEA Grapalat" w:hAnsi="GHEA Grapalat" w:cs="Sylfaen"/>
          <w:lang w:val="hy-AM"/>
        </w:rPr>
        <w:t>անհապաղ</w:t>
      </w:r>
      <w:r w:rsidRPr="004A4DD0">
        <w:rPr>
          <w:rFonts w:ascii="GHEA Grapalat" w:hAnsi="GHEA Grapalat"/>
          <w:lang w:val="hy-AM"/>
        </w:rPr>
        <w:t xml:space="preserve"> </w:t>
      </w:r>
      <w:r w:rsidRPr="004A4DD0">
        <w:rPr>
          <w:rFonts w:ascii="GHEA Grapalat" w:hAnsi="GHEA Grapalat" w:cs="Sylfaen"/>
          <w:lang w:val="hy-AM"/>
        </w:rPr>
        <w:t>ուղարկվում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բողոքը</w:t>
      </w:r>
      <w:r w:rsidRPr="004A4DD0">
        <w:rPr>
          <w:rFonts w:ascii="GHEA Grapalat" w:hAnsi="GHEA Grapalat"/>
          <w:lang w:val="hy-AM"/>
        </w:rPr>
        <w:t xml:space="preserve"> </w:t>
      </w:r>
      <w:r w:rsidRPr="004A4DD0">
        <w:rPr>
          <w:rFonts w:ascii="GHEA Grapalat" w:hAnsi="GHEA Grapalat" w:cs="Sylfaen"/>
          <w:lang w:val="hy-AM"/>
        </w:rPr>
        <w:t>ներկայացրած</w:t>
      </w:r>
      <w:r w:rsidRPr="004A4DD0">
        <w:rPr>
          <w:rFonts w:ascii="GHEA Grapalat" w:hAnsi="GHEA Grapalat"/>
          <w:lang w:val="hy-AM"/>
        </w:rPr>
        <w:t xml:space="preserve"> </w:t>
      </w:r>
      <w:r w:rsidRPr="004A4DD0">
        <w:rPr>
          <w:rFonts w:ascii="GHEA Grapalat" w:hAnsi="GHEA Grapalat" w:cs="Sylfaen"/>
          <w:lang w:val="hy-AM"/>
        </w:rPr>
        <w:t>անձին</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799" w:name="_Toc343337905"/>
      <w:bookmarkStart w:id="800" w:name="_Toc19124709"/>
      <w:r w:rsidRPr="004A4DD0">
        <w:t>Մինչդատական ակտի վիճարկման վարույթի իրականացումը</w:t>
      </w:r>
      <w:bookmarkEnd w:id="799"/>
      <w:bookmarkEnd w:id="800"/>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Մինչդատական</w:t>
      </w:r>
      <w:r w:rsidRPr="004A4DD0">
        <w:rPr>
          <w:rFonts w:ascii="GHEA Grapalat" w:hAnsi="GHEA Grapalat"/>
          <w:lang w:val="hy-AM"/>
        </w:rPr>
        <w:t xml:space="preserve"> </w:t>
      </w:r>
      <w:r w:rsidRPr="004A4DD0">
        <w:rPr>
          <w:rFonts w:ascii="GHEA Grapalat" w:hAnsi="GHEA Grapalat" w:cs="Sylfaen"/>
          <w:lang w:val="hy-AM"/>
        </w:rPr>
        <w:t>ակտի</w:t>
      </w:r>
      <w:r w:rsidRPr="004A4DD0">
        <w:rPr>
          <w:rFonts w:ascii="GHEA Grapalat" w:hAnsi="GHEA Grapalat"/>
          <w:lang w:val="hy-AM"/>
        </w:rPr>
        <w:t xml:space="preserve"> </w:t>
      </w:r>
      <w:r w:rsidRPr="004A4DD0">
        <w:rPr>
          <w:rFonts w:ascii="GHEA Grapalat" w:hAnsi="GHEA Grapalat" w:cs="Sylfaen"/>
          <w:lang w:val="hy-AM"/>
        </w:rPr>
        <w:t>վիճարկման</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դատալսումների ձևով՝</w:t>
      </w:r>
      <w:r w:rsidRPr="004A4DD0">
        <w:rPr>
          <w:rFonts w:ascii="GHEA Grapalat" w:hAnsi="GHEA Grapalat"/>
          <w:lang w:val="hy-AM"/>
        </w:rPr>
        <w:t xml:space="preserve"> </w:t>
      </w:r>
      <w:r w:rsidRPr="004A4DD0">
        <w:rPr>
          <w:rFonts w:ascii="GHEA Grapalat" w:hAnsi="GHEA Grapalat" w:cs="Sylfaen"/>
          <w:lang w:val="hy-AM"/>
        </w:rPr>
        <w:t>բողոքը</w:t>
      </w:r>
      <w:r w:rsidRPr="004A4DD0">
        <w:rPr>
          <w:rFonts w:ascii="GHEA Grapalat" w:hAnsi="GHEA Grapalat"/>
          <w:lang w:val="hy-AM"/>
        </w:rPr>
        <w:t xml:space="preserve"> </w:t>
      </w:r>
      <w:r w:rsidRPr="004A4DD0">
        <w:rPr>
          <w:rFonts w:ascii="GHEA Grapalat" w:hAnsi="GHEA Grapalat" w:cs="Sylfaen"/>
          <w:lang w:val="hy-AM"/>
        </w:rPr>
        <w:t>ներկայացրած</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նրա </w:t>
      </w:r>
      <w:r w:rsidRPr="004A4DD0">
        <w:rPr>
          <w:rFonts w:ascii="GHEA Grapalat" w:hAnsi="GHEA Grapalat" w:cs="Sylfaen"/>
          <w:lang w:val="hy-AM"/>
        </w:rPr>
        <w:t xml:space="preserve">ներկայացուցչի </w:t>
      </w:r>
      <w:r w:rsidRPr="004A4DD0">
        <w:rPr>
          <w:rFonts w:ascii="GHEA Grapalat" w:hAnsi="GHEA Grapalat"/>
          <w:lang w:val="hy-AM"/>
        </w:rPr>
        <w:t xml:space="preserve">կամ </w:t>
      </w:r>
      <w:r w:rsidRPr="004A4DD0">
        <w:rPr>
          <w:rFonts w:ascii="GHEA Grapalat" w:hAnsi="GHEA Grapalat" w:cs="Sylfaen"/>
          <w:lang w:val="hy-AM"/>
        </w:rPr>
        <w:t>պաշտպանի</w:t>
      </w:r>
      <w:r w:rsidRPr="004A4DD0">
        <w:rPr>
          <w:rFonts w:ascii="GHEA Grapalat" w:hAnsi="GHEA Grapalat"/>
          <w:lang w:val="hy-AM"/>
        </w:rPr>
        <w:t xml:space="preserve"> </w:t>
      </w:r>
      <w:r w:rsidRPr="004A4DD0">
        <w:rPr>
          <w:rFonts w:ascii="GHEA Grapalat" w:hAnsi="GHEA Grapalat" w:cs="Sylfaen"/>
          <w:lang w:val="hy-AM"/>
        </w:rPr>
        <w:t>պարտադիր</w:t>
      </w:r>
      <w:r w:rsidRPr="004A4DD0">
        <w:rPr>
          <w:rFonts w:ascii="GHEA Grapalat" w:hAnsi="GHEA Grapalat"/>
          <w:lang w:val="hy-AM"/>
        </w:rPr>
        <w:t xml:space="preserve"> </w:t>
      </w:r>
      <w:r w:rsidRPr="004A4DD0">
        <w:rPr>
          <w:rFonts w:ascii="GHEA Grapalat" w:hAnsi="GHEA Grapalat" w:cs="Sylfaen"/>
          <w:lang w:val="hy-AM"/>
        </w:rPr>
        <w:t>մասնակցությամբ։</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նշված</w:t>
      </w:r>
      <w:r w:rsidRPr="004A4DD0">
        <w:rPr>
          <w:rFonts w:ascii="GHEA Grapalat" w:hAnsi="GHEA Grapalat"/>
          <w:lang w:val="hy-AM"/>
        </w:rPr>
        <w:t xml:space="preserve"> </w:t>
      </w:r>
      <w:r w:rsidRPr="004A4DD0">
        <w:rPr>
          <w:rFonts w:ascii="GHEA Grapalat" w:hAnsi="GHEA Grapalat" w:cs="Sylfaen"/>
          <w:lang w:val="hy-AM"/>
        </w:rPr>
        <w:t>անձանցից</w:t>
      </w:r>
      <w:r w:rsidRPr="004A4DD0">
        <w:rPr>
          <w:rFonts w:ascii="GHEA Grapalat" w:hAnsi="GHEA Grapalat"/>
          <w:lang w:val="hy-AM"/>
        </w:rPr>
        <w:t xml:space="preserve"> </w:t>
      </w:r>
      <w:r w:rsidRPr="004A4DD0">
        <w:rPr>
          <w:rFonts w:ascii="GHEA Grapalat" w:hAnsi="GHEA Grapalat" w:cs="Sylfaen"/>
          <w:lang w:val="hy-AM"/>
        </w:rPr>
        <w:t>ոչ</w:t>
      </w:r>
      <w:r w:rsidRPr="004A4DD0">
        <w:rPr>
          <w:rFonts w:ascii="GHEA Grapalat" w:hAnsi="GHEA Grapalat"/>
          <w:lang w:val="hy-AM"/>
        </w:rPr>
        <w:t xml:space="preserve"> </w:t>
      </w:r>
      <w:r w:rsidRPr="004A4DD0">
        <w:rPr>
          <w:rFonts w:ascii="GHEA Grapalat" w:hAnsi="GHEA Grapalat" w:cs="Sylfaen"/>
          <w:lang w:val="hy-AM"/>
        </w:rPr>
        <w:t>ոք</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նիստին</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ներկայացել</w:t>
      </w:r>
      <w:r w:rsidRPr="004A4DD0">
        <w:rPr>
          <w:rFonts w:ascii="GHEA Grapalat" w:hAnsi="GHEA Grapalat"/>
          <w:lang w:val="hy-AM"/>
        </w:rPr>
        <w:t xml:space="preserve">, </w:t>
      </w:r>
      <w:r w:rsidRPr="004A4DD0">
        <w:rPr>
          <w:rFonts w:ascii="GHEA Grapalat" w:hAnsi="GHEA Grapalat" w:cs="Sylfaen"/>
          <w:lang w:val="hy-AM"/>
        </w:rPr>
        <w:t>ապա</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որոշմամբ</w:t>
      </w:r>
      <w:r w:rsidRPr="004A4DD0">
        <w:rPr>
          <w:rFonts w:ascii="GHEA Grapalat" w:hAnsi="GHEA Grapalat"/>
          <w:lang w:val="hy-AM"/>
        </w:rPr>
        <w:t xml:space="preserve"> </w:t>
      </w:r>
      <w:r w:rsidRPr="004A4DD0">
        <w:rPr>
          <w:rFonts w:ascii="GHEA Grapalat" w:hAnsi="GHEA Grapalat" w:cs="Sylfaen"/>
          <w:lang w:val="hy-AM"/>
        </w:rPr>
        <w:t>վարույթը</w:t>
      </w:r>
      <w:r w:rsidRPr="004A4DD0">
        <w:rPr>
          <w:rFonts w:ascii="GHEA Grapalat" w:hAnsi="GHEA Grapalat"/>
          <w:lang w:val="hy-AM"/>
        </w:rPr>
        <w:t xml:space="preserve"> </w:t>
      </w:r>
      <w:r w:rsidRPr="004A4DD0">
        <w:rPr>
          <w:rFonts w:ascii="GHEA Grapalat" w:hAnsi="GHEA Grapalat" w:cs="Sylfaen"/>
          <w:lang w:val="hy-AM"/>
        </w:rPr>
        <w:t>կարճվում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Մինչդատական</w:t>
      </w:r>
      <w:r w:rsidRPr="004A4DD0">
        <w:rPr>
          <w:rFonts w:ascii="GHEA Grapalat" w:hAnsi="GHEA Grapalat"/>
          <w:lang w:val="hy-AM"/>
        </w:rPr>
        <w:t xml:space="preserve"> </w:t>
      </w:r>
      <w:r w:rsidRPr="004A4DD0">
        <w:rPr>
          <w:rFonts w:ascii="GHEA Grapalat" w:hAnsi="GHEA Grapalat" w:cs="Sylfaen"/>
          <w:lang w:val="hy-AM"/>
        </w:rPr>
        <w:t>ակտի</w:t>
      </w:r>
      <w:r w:rsidRPr="004A4DD0">
        <w:rPr>
          <w:rFonts w:ascii="GHEA Grapalat" w:hAnsi="GHEA Grapalat"/>
          <w:lang w:val="hy-AM"/>
        </w:rPr>
        <w:t xml:space="preserve"> </w:t>
      </w:r>
      <w:r w:rsidRPr="004A4DD0">
        <w:rPr>
          <w:rFonts w:ascii="GHEA Grapalat" w:hAnsi="GHEA Grapalat" w:cs="Sylfaen"/>
          <w:lang w:val="hy-AM"/>
        </w:rPr>
        <w:t>վիճարկման</w:t>
      </w:r>
      <w:r w:rsidRPr="004A4DD0">
        <w:rPr>
          <w:rFonts w:ascii="GHEA Grapalat" w:hAnsi="GHEA Grapalat"/>
          <w:lang w:val="hy-AM"/>
        </w:rPr>
        <w:t xml:space="preserve"> </w:t>
      </w:r>
      <w:r w:rsidRPr="004A4DD0">
        <w:rPr>
          <w:rFonts w:ascii="GHEA Grapalat" w:hAnsi="GHEA Grapalat" w:cs="Sylfaen"/>
          <w:lang w:val="hy-AM"/>
        </w:rPr>
        <w:t>դատալսումներին</w:t>
      </w:r>
      <w:r w:rsidRPr="004A4DD0">
        <w:rPr>
          <w:rFonts w:ascii="GHEA Grapalat" w:hAnsi="GHEA Grapalat"/>
          <w:lang w:val="hy-AM"/>
        </w:rPr>
        <w:t xml:space="preserve"> </w:t>
      </w:r>
      <w:r w:rsidRPr="004A4DD0">
        <w:rPr>
          <w:rFonts w:ascii="GHEA Grapalat" w:hAnsi="GHEA Grapalat" w:cs="Sylfaen"/>
          <w:lang w:val="hy-AM"/>
        </w:rPr>
        <w:t>մասնակցության</w:t>
      </w:r>
      <w:r w:rsidRPr="004A4DD0">
        <w:rPr>
          <w:rFonts w:ascii="GHEA Grapalat" w:hAnsi="GHEA Grapalat"/>
          <w:lang w:val="hy-AM"/>
        </w:rPr>
        <w:t xml:space="preserve"> </w:t>
      </w:r>
      <w:r w:rsidRPr="004A4DD0">
        <w:rPr>
          <w:rFonts w:ascii="GHEA Grapalat" w:hAnsi="GHEA Grapalat" w:cs="Sylfaen"/>
          <w:lang w:val="hy-AM"/>
        </w:rPr>
        <w:t>իրավունք</w:t>
      </w:r>
      <w:r w:rsidRPr="004A4DD0">
        <w:rPr>
          <w:rFonts w:ascii="GHEA Grapalat" w:hAnsi="GHEA Grapalat"/>
          <w:lang w:val="hy-AM"/>
        </w:rPr>
        <w:t xml:space="preserve"> </w:t>
      </w:r>
      <w:r w:rsidRPr="004A4DD0">
        <w:rPr>
          <w:rFonts w:ascii="GHEA Grapalat" w:hAnsi="GHEA Grapalat" w:cs="Sylfaen"/>
          <w:lang w:val="hy-AM"/>
        </w:rPr>
        <w:t>ունեն</w:t>
      </w:r>
      <w:r w:rsidRPr="004A4DD0">
        <w:rPr>
          <w:rFonts w:ascii="GHEA Grapalat" w:hAnsi="GHEA Grapalat"/>
          <w:lang w:val="hy-AM"/>
        </w:rPr>
        <w:t xml:space="preserve"> </w:t>
      </w:r>
      <w:r w:rsidRPr="004A4DD0">
        <w:rPr>
          <w:rFonts w:ascii="GHEA Grapalat" w:hAnsi="GHEA Grapalat" w:cs="Sylfaen"/>
          <w:lang w:val="hy-AM"/>
        </w:rPr>
        <w:t>բողոքարկվող</w:t>
      </w:r>
      <w:r w:rsidRPr="004A4DD0">
        <w:rPr>
          <w:rFonts w:ascii="GHEA Grapalat" w:hAnsi="GHEA Grapalat"/>
          <w:lang w:val="hy-AM"/>
        </w:rPr>
        <w:t xml:space="preserve"> մինչդատական </w:t>
      </w:r>
      <w:r w:rsidRPr="004A4DD0">
        <w:rPr>
          <w:rFonts w:ascii="GHEA Grapalat" w:hAnsi="GHEA Grapalat" w:cs="Sylfaen"/>
          <w:lang w:val="hy-AM"/>
        </w:rPr>
        <w:t>ակտը</w:t>
      </w:r>
      <w:r w:rsidRPr="004A4DD0">
        <w:rPr>
          <w:rFonts w:ascii="GHEA Grapalat" w:hAnsi="GHEA Grapalat"/>
          <w:lang w:val="hy-AM"/>
        </w:rPr>
        <w:t xml:space="preserve"> </w:t>
      </w:r>
      <w:r w:rsidRPr="004A4DD0">
        <w:rPr>
          <w:rFonts w:ascii="GHEA Grapalat" w:hAnsi="GHEA Grapalat" w:cs="Sylfaen"/>
          <w:lang w:val="hy-AM"/>
        </w:rPr>
        <w:t>կայացրած</w:t>
      </w:r>
      <w:r w:rsidRPr="004A4DD0">
        <w:rPr>
          <w:rFonts w:ascii="GHEA Grapalat" w:hAnsi="GHEA Grapalat"/>
          <w:lang w:val="hy-AM"/>
        </w:rPr>
        <w:t xml:space="preserve"> (</w:t>
      </w:r>
      <w:r w:rsidRPr="004A4DD0">
        <w:rPr>
          <w:rFonts w:ascii="GHEA Grapalat" w:hAnsi="GHEA Grapalat" w:cs="Sylfaen"/>
          <w:lang w:val="hy-AM"/>
        </w:rPr>
        <w:t>կատարած</w:t>
      </w:r>
      <w:r w:rsidRPr="004A4DD0">
        <w:rPr>
          <w:rFonts w:ascii="GHEA Grapalat" w:hAnsi="GHEA Grapalat"/>
          <w:lang w:val="hy-AM"/>
        </w:rPr>
        <w:t xml:space="preserve">)՝ վարույթի </w:t>
      </w:r>
      <w:r w:rsidRPr="004A4DD0">
        <w:rPr>
          <w:rFonts w:ascii="GHEA Grapalat" w:hAnsi="GHEA Grapalat" w:cs="Sylfaen"/>
          <w:lang w:val="hy-AM"/>
        </w:rPr>
        <w:t>հանրային</w:t>
      </w:r>
      <w:r w:rsidRPr="004A4DD0">
        <w:rPr>
          <w:rFonts w:ascii="GHEA Grapalat" w:hAnsi="GHEA Grapalat"/>
          <w:lang w:val="hy-AM"/>
        </w:rPr>
        <w:t xml:space="preserve"> </w:t>
      </w:r>
      <w:r w:rsidRPr="004A4DD0">
        <w:rPr>
          <w:rFonts w:ascii="GHEA Grapalat" w:hAnsi="GHEA Grapalat" w:cs="Sylfaen"/>
          <w:lang w:val="hy-AM"/>
        </w:rPr>
        <w:t>մասնակիցը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հսկող</w:t>
      </w:r>
      <w:r w:rsidRPr="004A4DD0">
        <w:rPr>
          <w:rFonts w:ascii="GHEA Grapalat" w:hAnsi="GHEA Grapalat"/>
          <w:lang w:val="hy-AM"/>
        </w:rPr>
        <w:t xml:space="preserve"> </w:t>
      </w:r>
      <w:r w:rsidRPr="004A4DD0">
        <w:rPr>
          <w:rFonts w:ascii="GHEA Grapalat" w:hAnsi="GHEA Grapalat" w:cs="Sylfaen"/>
          <w:lang w:val="hy-AM"/>
        </w:rPr>
        <w:t>դատախազը։</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302-</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4-</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մասում</w:t>
      </w:r>
      <w:r w:rsidRPr="004A4DD0">
        <w:rPr>
          <w:rFonts w:ascii="GHEA Grapalat" w:hAnsi="GHEA Grapalat"/>
          <w:lang w:val="hy-AM"/>
        </w:rPr>
        <w:t xml:space="preserve"> </w:t>
      </w:r>
      <w:r w:rsidRPr="004A4DD0">
        <w:rPr>
          <w:rFonts w:ascii="GHEA Grapalat" w:hAnsi="GHEA Grapalat" w:cs="Sylfaen"/>
          <w:lang w:val="hy-AM"/>
        </w:rPr>
        <w:t>նշված</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վարույթի տվյալ հանրային մասնակցի</w:t>
      </w:r>
      <w:r w:rsidRPr="004A4DD0">
        <w:rPr>
          <w:rFonts w:ascii="GHEA Grapalat" w:hAnsi="GHEA Grapalat"/>
          <w:lang w:val="hy-AM"/>
        </w:rPr>
        <w:t xml:space="preserve"> </w:t>
      </w:r>
      <w:r w:rsidRPr="004A4DD0">
        <w:rPr>
          <w:rFonts w:ascii="GHEA Grapalat" w:hAnsi="GHEA Grapalat" w:cs="Sylfaen"/>
          <w:lang w:val="hy-AM"/>
        </w:rPr>
        <w:t>մասնակցությունը</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նիստին պարտադիր</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նիստին</w:t>
      </w:r>
      <w:r w:rsidRPr="004A4DD0">
        <w:rPr>
          <w:rFonts w:ascii="GHEA Grapalat" w:hAnsi="GHEA Grapalat"/>
          <w:lang w:val="hy-AM"/>
        </w:rPr>
        <w:t xml:space="preserve"> </w:t>
      </w:r>
      <w:r w:rsidRPr="004A4DD0">
        <w:rPr>
          <w:rFonts w:ascii="GHEA Grapalat" w:hAnsi="GHEA Grapalat" w:cs="Sylfaen"/>
          <w:lang w:val="hy-AM"/>
        </w:rPr>
        <w:t>մասնակցող</w:t>
      </w:r>
      <w:r w:rsidRPr="004A4DD0">
        <w:rPr>
          <w:rFonts w:ascii="GHEA Grapalat" w:hAnsi="GHEA Grapalat"/>
          <w:lang w:val="hy-AM"/>
        </w:rPr>
        <w:t xml:space="preserve"> </w:t>
      </w:r>
      <w:r w:rsidRPr="004A4DD0">
        <w:rPr>
          <w:rFonts w:ascii="GHEA Grapalat" w:hAnsi="GHEA Grapalat" w:cs="Sylfaen"/>
          <w:lang w:val="hy-AM"/>
        </w:rPr>
        <w:t>անձինք</w:t>
      </w:r>
      <w:r w:rsidRPr="004A4DD0">
        <w:rPr>
          <w:rFonts w:ascii="GHEA Grapalat" w:hAnsi="GHEA Grapalat"/>
          <w:lang w:val="hy-AM"/>
        </w:rPr>
        <w:t xml:space="preserve"> </w:t>
      </w:r>
      <w:r w:rsidRPr="004A4DD0">
        <w:rPr>
          <w:rFonts w:ascii="GHEA Grapalat" w:hAnsi="GHEA Grapalat" w:cs="Sylfaen"/>
          <w:lang w:val="hy-AM"/>
        </w:rPr>
        <w:t>ունեն</w:t>
      </w:r>
      <w:r w:rsidRPr="004A4DD0">
        <w:rPr>
          <w:rFonts w:ascii="GHEA Grapalat" w:hAnsi="GHEA Grapalat"/>
          <w:lang w:val="hy-AM"/>
        </w:rPr>
        <w:t xml:space="preserve"> </w:t>
      </w:r>
      <w:r w:rsidRPr="004A4DD0">
        <w:rPr>
          <w:rFonts w:ascii="GHEA Grapalat" w:hAnsi="GHEA Grapalat" w:cs="Sylfaen"/>
          <w:lang w:val="hy-AM"/>
        </w:rPr>
        <w:t>բացատրություն</w:t>
      </w:r>
      <w:r w:rsidRPr="004A4DD0">
        <w:rPr>
          <w:rFonts w:ascii="GHEA Grapalat" w:hAnsi="GHEA Grapalat"/>
          <w:lang w:val="hy-AM"/>
        </w:rPr>
        <w:t xml:space="preserve"> </w:t>
      </w:r>
      <w:r w:rsidRPr="004A4DD0">
        <w:rPr>
          <w:rFonts w:ascii="GHEA Grapalat" w:hAnsi="GHEA Grapalat" w:cs="Sylfaen"/>
          <w:lang w:val="hy-AM"/>
        </w:rPr>
        <w:t>տալու</w:t>
      </w:r>
      <w:r w:rsidRPr="004A4DD0">
        <w:rPr>
          <w:rFonts w:ascii="GHEA Grapalat" w:hAnsi="GHEA Grapalat"/>
          <w:lang w:val="hy-AM"/>
        </w:rPr>
        <w:t xml:space="preserve"> </w:t>
      </w:r>
      <w:r w:rsidRPr="004A4DD0">
        <w:rPr>
          <w:rFonts w:ascii="GHEA Grapalat" w:hAnsi="GHEA Grapalat" w:cs="Sylfaen"/>
          <w:lang w:val="hy-AM"/>
        </w:rPr>
        <w:t>իրավունք</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801" w:name="_Toc343337906"/>
      <w:bookmarkStart w:id="802" w:name="_Toc19124710"/>
      <w:r w:rsidRPr="004A4DD0">
        <w:t>Մինչդատական ակտի վիճարկման վարույթի արդյունքում կայացվող որոշումները</w:t>
      </w:r>
      <w:bookmarkEnd w:id="801"/>
      <w:bookmarkEnd w:id="802"/>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Մինչդատական</w:t>
      </w:r>
      <w:r w:rsidRPr="004A4DD0">
        <w:rPr>
          <w:rFonts w:ascii="GHEA Grapalat" w:hAnsi="GHEA Grapalat"/>
          <w:lang w:val="hy-AM"/>
        </w:rPr>
        <w:t xml:space="preserve"> </w:t>
      </w:r>
      <w:r w:rsidRPr="004A4DD0">
        <w:rPr>
          <w:rFonts w:ascii="GHEA Grapalat" w:hAnsi="GHEA Grapalat" w:cs="Sylfaen"/>
          <w:lang w:val="hy-AM"/>
        </w:rPr>
        <w:t>ակտի</w:t>
      </w:r>
      <w:r w:rsidRPr="004A4DD0">
        <w:rPr>
          <w:rFonts w:ascii="GHEA Grapalat" w:hAnsi="GHEA Grapalat"/>
          <w:lang w:val="hy-AM"/>
        </w:rPr>
        <w:t xml:space="preserve"> </w:t>
      </w:r>
      <w:r w:rsidRPr="004A4DD0">
        <w:rPr>
          <w:rFonts w:ascii="GHEA Grapalat" w:hAnsi="GHEA Grapalat" w:cs="Sylfaen"/>
          <w:lang w:val="hy-AM"/>
        </w:rPr>
        <w:t>վիճարկման հարցով</w:t>
      </w:r>
      <w:r w:rsidRPr="004A4DD0">
        <w:rPr>
          <w:rFonts w:ascii="GHEA Grapalat" w:hAnsi="GHEA Grapalat"/>
          <w:lang w:val="hy-AM"/>
        </w:rPr>
        <w:t xml:space="preserve"> </w:t>
      </w:r>
      <w:r w:rsidRPr="004A4DD0">
        <w:rPr>
          <w:rFonts w:ascii="GHEA Grapalat" w:hAnsi="GHEA Grapalat" w:cs="Sylfaen"/>
          <w:lang w:val="hy-AM"/>
        </w:rPr>
        <w:t>դատալսումների</w:t>
      </w:r>
      <w:r w:rsidRPr="004A4DD0">
        <w:rPr>
          <w:rFonts w:ascii="GHEA Grapalat" w:hAnsi="GHEA Grapalat"/>
          <w:lang w:val="hy-AM"/>
        </w:rPr>
        <w:t xml:space="preserve"> </w:t>
      </w:r>
      <w:r w:rsidRPr="004A4DD0">
        <w:rPr>
          <w:rFonts w:ascii="GHEA Grapalat" w:hAnsi="GHEA Grapalat" w:cs="Sylfaen"/>
          <w:lang w:val="hy-AM"/>
        </w:rPr>
        <w:t>արդյունքում</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որոշմամբ</w:t>
      </w:r>
      <w:r w:rsidRPr="004A4DD0">
        <w:rPr>
          <w:rFonts w:ascii="GHEA Grapalat" w:hAnsi="GHEA Grapalat"/>
          <w:lang w:val="hy-AM"/>
        </w:rPr>
        <w:t xml:space="preserve"> </w:t>
      </w:r>
      <w:r w:rsidRPr="004A4DD0">
        <w:rPr>
          <w:rFonts w:ascii="GHEA Grapalat" w:hAnsi="GHEA Grapalat" w:cs="Sylfaen"/>
          <w:lang w:val="hy-AM"/>
        </w:rPr>
        <w:t>ամբողջությամբ</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մասնակի</w:t>
      </w:r>
      <w:r w:rsidRPr="004A4DD0">
        <w:rPr>
          <w:rFonts w:ascii="GHEA Grapalat" w:hAnsi="GHEA Grapalat"/>
          <w:lang w:val="hy-AM"/>
        </w:rPr>
        <w:t xml:space="preserve"> </w:t>
      </w:r>
      <w:r w:rsidRPr="004A4DD0">
        <w:rPr>
          <w:rFonts w:ascii="GHEA Grapalat" w:hAnsi="GHEA Grapalat" w:cs="Sylfaen"/>
          <w:lang w:val="hy-AM"/>
        </w:rPr>
        <w:t>բավարարում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բողոքը</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մերժում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Ամեն դեպքում, </w:t>
      </w:r>
      <w:r w:rsidRPr="004A4DD0">
        <w:rPr>
          <w:rFonts w:ascii="GHEA Grapalat" w:hAnsi="GHEA Grapalat" w:cs="Sylfaen"/>
          <w:lang w:val="hy-AM"/>
        </w:rPr>
        <w:t>բողոքը</w:t>
      </w:r>
      <w:r w:rsidRPr="004A4DD0">
        <w:rPr>
          <w:rFonts w:ascii="GHEA Grapalat" w:hAnsi="GHEA Grapalat"/>
          <w:lang w:val="hy-AM"/>
        </w:rPr>
        <w:t xml:space="preserve"> </w:t>
      </w:r>
      <w:r w:rsidRPr="004A4DD0">
        <w:rPr>
          <w:rFonts w:ascii="GHEA Grapalat" w:hAnsi="GHEA Grapalat" w:cs="Sylfaen"/>
          <w:lang w:val="hy-AM"/>
        </w:rPr>
        <w:t>բավարարվում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վարույթի հանրային մասնակիցը չի ներկայացրել դատարանի պահանջած նյութերը</w:t>
      </w:r>
      <w:r w:rsidRPr="004A4DD0">
        <w:rPr>
          <w:rFonts w:ascii="GHEA Grapalat" w:hAnsi="GHEA Grapalat"/>
          <w:lang w:val="hy-AM"/>
        </w:rPr>
        <w:t xml:space="preserve">: Բողոքը կարող է բավարարվել, եթե </w:t>
      </w:r>
      <w:r w:rsidRPr="004A4DD0">
        <w:rPr>
          <w:rFonts w:ascii="GHEA Grapalat" w:hAnsi="GHEA Grapalat" w:cs="Sylfaen"/>
          <w:lang w:val="hy-AM"/>
        </w:rPr>
        <w:t>վարույթի հանրային մասնակիցը դատարանի պահանջով չի ներկայացել դատարան:</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Բողոքը</w:t>
      </w:r>
      <w:r w:rsidRPr="004A4DD0">
        <w:rPr>
          <w:rFonts w:ascii="GHEA Grapalat" w:hAnsi="GHEA Grapalat"/>
          <w:lang w:val="hy-AM"/>
        </w:rPr>
        <w:t xml:space="preserve"> </w:t>
      </w:r>
      <w:r w:rsidRPr="004A4DD0">
        <w:rPr>
          <w:rFonts w:ascii="GHEA Grapalat" w:hAnsi="GHEA Grapalat" w:cs="Sylfaen"/>
          <w:lang w:val="hy-AM"/>
        </w:rPr>
        <w:t>բավարարելու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վարույթի հանրային մասնակցի</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 xml:space="preserve"> </w:t>
      </w:r>
      <w:r w:rsidRPr="004A4DD0">
        <w:rPr>
          <w:rFonts w:ascii="GHEA Grapalat" w:hAnsi="GHEA Grapalat" w:cs="Sylfaen"/>
          <w:lang w:val="hy-AM"/>
        </w:rPr>
        <w:t>դնում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իրավունքների</w:t>
      </w:r>
      <w:r w:rsidRPr="004A4DD0">
        <w:rPr>
          <w:rFonts w:ascii="GHEA Grapalat" w:hAnsi="GHEA Grapalat"/>
          <w:lang w:val="hy-AM"/>
        </w:rPr>
        <w:t xml:space="preserve"> </w:t>
      </w:r>
      <w:r w:rsidRPr="004A4DD0">
        <w:rPr>
          <w:rFonts w:ascii="GHEA Grapalat" w:hAnsi="GHEA Grapalat" w:cs="Sylfaen"/>
          <w:lang w:val="hy-AM"/>
        </w:rPr>
        <w:t>խախտումը</w:t>
      </w:r>
      <w:r w:rsidRPr="004A4DD0">
        <w:rPr>
          <w:rFonts w:ascii="GHEA Grapalat" w:hAnsi="GHEA Grapalat"/>
          <w:lang w:val="hy-AM"/>
        </w:rPr>
        <w:t xml:space="preserve"> </w:t>
      </w:r>
      <w:r w:rsidRPr="004A4DD0">
        <w:rPr>
          <w:rFonts w:ascii="GHEA Grapalat" w:hAnsi="GHEA Grapalat" w:cs="Sylfaen"/>
          <w:lang w:val="hy-AM"/>
        </w:rPr>
        <w:t>վերացնելուն</w:t>
      </w:r>
      <w:r w:rsidRPr="004A4DD0">
        <w:rPr>
          <w:rFonts w:ascii="GHEA Grapalat" w:hAnsi="GHEA Grapalat"/>
          <w:lang w:val="hy-AM"/>
        </w:rPr>
        <w:t xml:space="preserve"> </w:t>
      </w:r>
      <w:r w:rsidRPr="004A4DD0">
        <w:rPr>
          <w:rFonts w:ascii="GHEA Grapalat" w:hAnsi="GHEA Grapalat" w:cs="Sylfaen"/>
          <w:lang w:val="hy-AM"/>
        </w:rPr>
        <w:t>ուղղված</w:t>
      </w:r>
      <w:r w:rsidRPr="004A4DD0">
        <w:rPr>
          <w:rFonts w:ascii="GHEA Grapalat" w:hAnsi="GHEA Grapalat"/>
          <w:lang w:val="hy-AM"/>
        </w:rPr>
        <w:t xml:space="preserve"> </w:t>
      </w:r>
      <w:r w:rsidRPr="004A4DD0">
        <w:rPr>
          <w:rFonts w:ascii="GHEA Grapalat" w:hAnsi="GHEA Grapalat" w:cs="Sylfaen"/>
          <w:lang w:val="hy-AM"/>
        </w:rPr>
        <w:t>կոնկրետ վարութային</w:t>
      </w:r>
      <w:r w:rsidRPr="004A4DD0">
        <w:rPr>
          <w:rFonts w:ascii="GHEA Grapalat" w:hAnsi="GHEA Grapalat"/>
          <w:lang w:val="hy-AM"/>
        </w:rPr>
        <w:t xml:space="preserve"> </w:t>
      </w:r>
      <w:r w:rsidRPr="004A4DD0">
        <w:rPr>
          <w:rFonts w:ascii="GHEA Grapalat" w:hAnsi="GHEA Grapalat" w:cs="Sylfaen"/>
          <w:lang w:val="hy-AM"/>
        </w:rPr>
        <w:t>ակտեր</w:t>
      </w:r>
      <w:r w:rsidRPr="004A4DD0">
        <w:rPr>
          <w:rFonts w:ascii="GHEA Grapalat" w:hAnsi="GHEA Grapalat"/>
          <w:lang w:val="hy-AM"/>
        </w:rPr>
        <w:t xml:space="preserve"> </w:t>
      </w:r>
      <w:r w:rsidRPr="004A4DD0">
        <w:rPr>
          <w:rFonts w:ascii="GHEA Grapalat" w:hAnsi="GHEA Grapalat" w:cs="Sylfaen"/>
          <w:lang w:val="hy-AM"/>
        </w:rPr>
        <w:t>կայացնելու</w:t>
      </w:r>
      <w:r w:rsidRPr="004A4DD0">
        <w:rPr>
          <w:rFonts w:ascii="GHEA Grapalat" w:hAnsi="GHEA Grapalat"/>
          <w:lang w:val="hy-AM"/>
        </w:rPr>
        <w:t xml:space="preserve"> (</w:t>
      </w:r>
      <w:r w:rsidRPr="004A4DD0">
        <w:rPr>
          <w:rFonts w:ascii="GHEA Grapalat" w:hAnsi="GHEA Grapalat" w:cs="Sylfaen"/>
          <w:lang w:val="hy-AM"/>
        </w:rPr>
        <w:t>կատարելու</w:t>
      </w:r>
      <w:r w:rsidRPr="004A4DD0">
        <w:rPr>
          <w:rFonts w:ascii="GHEA Grapalat" w:hAnsi="GHEA Grapalat"/>
          <w:lang w:val="hy-AM"/>
        </w:rPr>
        <w:t xml:space="preserve">) </w:t>
      </w:r>
      <w:r w:rsidRPr="004A4DD0">
        <w:rPr>
          <w:rFonts w:ascii="GHEA Grapalat" w:hAnsi="GHEA Grapalat" w:cs="Sylfaen"/>
          <w:lang w:val="hy-AM"/>
        </w:rPr>
        <w:t>պարտականություն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Մինչդատական</w:t>
      </w:r>
      <w:r w:rsidRPr="004A4DD0">
        <w:rPr>
          <w:rFonts w:ascii="GHEA Grapalat" w:hAnsi="GHEA Grapalat"/>
          <w:lang w:val="hy-AM"/>
        </w:rPr>
        <w:t xml:space="preserve"> </w:t>
      </w:r>
      <w:r w:rsidRPr="004A4DD0">
        <w:rPr>
          <w:rFonts w:ascii="GHEA Grapalat" w:hAnsi="GHEA Grapalat" w:cs="Sylfaen"/>
          <w:lang w:val="hy-AM"/>
        </w:rPr>
        <w:t>ակտի</w:t>
      </w:r>
      <w:r w:rsidRPr="004A4DD0">
        <w:rPr>
          <w:rFonts w:ascii="GHEA Grapalat" w:hAnsi="GHEA Grapalat"/>
          <w:lang w:val="hy-AM"/>
        </w:rPr>
        <w:t xml:space="preserve"> </w:t>
      </w:r>
      <w:r w:rsidRPr="004A4DD0">
        <w:rPr>
          <w:rFonts w:ascii="GHEA Grapalat" w:hAnsi="GHEA Grapalat" w:cs="Sylfaen"/>
          <w:lang w:val="hy-AM"/>
        </w:rPr>
        <w:t>վիճարկման</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արդյունքում</w:t>
      </w:r>
      <w:r w:rsidRPr="004A4DD0">
        <w:rPr>
          <w:rFonts w:ascii="GHEA Grapalat" w:hAnsi="GHEA Grapalat"/>
          <w:lang w:val="hy-AM"/>
        </w:rPr>
        <w:t xml:space="preserve"> </w:t>
      </w:r>
      <w:r w:rsidRPr="004A4DD0">
        <w:rPr>
          <w:rFonts w:ascii="GHEA Grapalat" w:hAnsi="GHEA Grapalat" w:cs="Sylfaen"/>
          <w:lang w:val="hy-AM"/>
        </w:rPr>
        <w:t>կայացված</w:t>
      </w:r>
      <w:r w:rsidRPr="004A4DD0">
        <w:rPr>
          <w:rFonts w:ascii="GHEA Grapalat" w:hAnsi="GHEA Grapalat"/>
          <w:lang w:val="hy-AM"/>
        </w:rPr>
        <w:t xml:space="preserve"> </w:t>
      </w:r>
      <w:r w:rsidRPr="004A4DD0">
        <w:rPr>
          <w:rFonts w:ascii="GHEA Grapalat" w:hAnsi="GHEA Grapalat" w:cs="Sylfaen"/>
          <w:lang w:val="hy-AM"/>
        </w:rPr>
        <w:t>որոշումն</w:t>
      </w:r>
      <w:r w:rsidRPr="004A4DD0">
        <w:rPr>
          <w:rFonts w:ascii="GHEA Grapalat" w:hAnsi="GHEA Grapalat"/>
          <w:lang w:val="hy-AM"/>
        </w:rPr>
        <w:t xml:space="preserve"> </w:t>
      </w:r>
      <w:r w:rsidRPr="004A4DD0">
        <w:rPr>
          <w:rFonts w:ascii="GHEA Grapalat" w:hAnsi="GHEA Grapalat" w:cs="Sylfaen"/>
          <w:lang w:val="hy-AM"/>
        </w:rPr>
        <w:t>անհապաղ</w:t>
      </w:r>
      <w:r w:rsidRPr="004A4DD0">
        <w:rPr>
          <w:rFonts w:ascii="GHEA Grapalat" w:hAnsi="GHEA Grapalat"/>
          <w:lang w:val="hy-AM"/>
        </w:rPr>
        <w:t xml:space="preserve"> </w:t>
      </w:r>
      <w:r w:rsidRPr="004A4DD0">
        <w:rPr>
          <w:rFonts w:ascii="GHEA Grapalat" w:hAnsi="GHEA Grapalat" w:cs="Sylfaen"/>
          <w:lang w:val="hy-AM"/>
        </w:rPr>
        <w:t>հանձնվում</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ուղարկվում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բողոքը</w:t>
      </w:r>
      <w:r w:rsidRPr="004A4DD0">
        <w:rPr>
          <w:rFonts w:ascii="GHEA Grapalat" w:hAnsi="GHEA Grapalat"/>
          <w:lang w:val="hy-AM"/>
        </w:rPr>
        <w:t xml:space="preserve"> </w:t>
      </w:r>
      <w:r w:rsidRPr="004A4DD0">
        <w:rPr>
          <w:rFonts w:ascii="GHEA Grapalat" w:hAnsi="GHEA Grapalat" w:cs="Sylfaen"/>
          <w:lang w:val="hy-AM"/>
        </w:rPr>
        <w:t>ներկայացրած</w:t>
      </w:r>
      <w:r w:rsidRPr="004A4DD0">
        <w:rPr>
          <w:rFonts w:ascii="GHEA Grapalat" w:hAnsi="GHEA Grapalat"/>
          <w:lang w:val="hy-AM"/>
        </w:rPr>
        <w:t xml:space="preserve"> </w:t>
      </w:r>
      <w:r w:rsidRPr="004A4DD0">
        <w:rPr>
          <w:rFonts w:ascii="GHEA Grapalat" w:hAnsi="GHEA Grapalat" w:cs="Sylfaen"/>
          <w:lang w:val="hy-AM"/>
        </w:rPr>
        <w:t>անձին</w:t>
      </w:r>
      <w:r w:rsidRPr="004A4DD0">
        <w:rPr>
          <w:rFonts w:ascii="GHEA Grapalat" w:hAnsi="GHEA Grapalat"/>
          <w:lang w:val="hy-AM"/>
        </w:rPr>
        <w:t xml:space="preserve">, </w:t>
      </w:r>
      <w:r w:rsidRPr="004A4DD0">
        <w:rPr>
          <w:rFonts w:ascii="GHEA Grapalat" w:hAnsi="GHEA Grapalat"/>
          <w:lang w:val="hy-AM"/>
        </w:rPr>
        <w:lastRenderedPageBreak/>
        <w:t xml:space="preserve">վիճարկվող վարութային ակտը </w:t>
      </w:r>
      <w:r w:rsidRPr="004A4DD0">
        <w:rPr>
          <w:rFonts w:ascii="GHEA Grapalat" w:hAnsi="GHEA Grapalat" w:cs="Sylfaen"/>
          <w:lang w:val="hy-AM"/>
        </w:rPr>
        <w:t>կայացրած</w:t>
      </w:r>
      <w:r w:rsidRPr="004A4DD0">
        <w:rPr>
          <w:rFonts w:ascii="GHEA Grapalat" w:hAnsi="GHEA Grapalat"/>
          <w:lang w:val="hy-AM"/>
        </w:rPr>
        <w:t xml:space="preserve"> (</w:t>
      </w:r>
      <w:r w:rsidRPr="004A4DD0">
        <w:rPr>
          <w:rFonts w:ascii="GHEA Grapalat" w:hAnsi="GHEA Grapalat" w:cs="Sylfaen"/>
          <w:lang w:val="hy-AM"/>
        </w:rPr>
        <w:t>կատարած</w:t>
      </w:r>
      <w:r w:rsidRPr="004A4DD0">
        <w:rPr>
          <w:rFonts w:ascii="GHEA Grapalat" w:hAnsi="GHEA Grapalat"/>
          <w:lang w:val="hy-AM"/>
        </w:rPr>
        <w:t>) հանրային մասնակցին, քննիչին և հսկող դատախազին:</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803" w:name="_Toc19124711"/>
      <w:r w:rsidRPr="004A4DD0">
        <w:t>Ձերբակալման իրավաչափության վիճարկումը</w:t>
      </w:r>
      <w:bookmarkEnd w:id="803"/>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Ձերբակալման իրավաչափության վիճարկման վարույթն իրականացվում է սույն գլխով սահմանված կարգով՝ սույն հոդվածով սահմանված առանձնահատկություններով: </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Ձերբակալման վերաբերյալ</w:t>
      </w:r>
      <w:r w:rsidRPr="004A4DD0">
        <w:rPr>
          <w:rFonts w:ascii="GHEA Grapalat" w:hAnsi="GHEA Grapalat"/>
          <w:lang w:val="hy-AM"/>
        </w:rPr>
        <w:t xml:space="preserve"> </w:t>
      </w:r>
      <w:r w:rsidRPr="004A4DD0">
        <w:rPr>
          <w:rFonts w:ascii="GHEA Grapalat" w:hAnsi="GHEA Grapalat" w:cs="Sylfaen"/>
          <w:lang w:val="hy-AM"/>
        </w:rPr>
        <w:t>բողոքը</w:t>
      </w:r>
      <w:r w:rsidRPr="004A4DD0">
        <w:rPr>
          <w:rFonts w:ascii="GHEA Grapalat" w:hAnsi="GHEA Grapalat"/>
          <w:lang w:val="hy-AM"/>
        </w:rPr>
        <w:t xml:space="preserve"> </w:t>
      </w:r>
      <w:r w:rsidRPr="004A4DD0">
        <w:rPr>
          <w:rFonts w:ascii="GHEA Grapalat" w:hAnsi="GHEA Grapalat" w:cs="Sylfaen"/>
          <w:lang w:val="hy-AM"/>
        </w:rPr>
        <w:t>ստանալուց</w:t>
      </w:r>
      <w:r w:rsidRPr="004A4DD0">
        <w:rPr>
          <w:rFonts w:ascii="GHEA Grapalat" w:hAnsi="GHEA Grapalat"/>
          <w:lang w:val="hy-AM"/>
        </w:rPr>
        <w:t xml:space="preserve"> </w:t>
      </w:r>
      <w:r w:rsidRPr="004A4DD0">
        <w:rPr>
          <w:rFonts w:ascii="GHEA Grapalat" w:hAnsi="GHEA Grapalat" w:cs="Sylfaen"/>
          <w:lang w:val="hy-AM"/>
        </w:rPr>
        <w:t>հետո դատարանն անհապաղ որոշում է կայացնում ձերբակալման իրավաչափության վիճարկման վարույթ հարուցելու մասին:</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 xml:space="preserve">3. Դատարանը դատական նիստում բողոքը քննարկում է՝ </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անհապաղ, եթե բողոքում առերևույթ հիմնավորվել է, որ առկա է անձի կյանքին սպառնացող վտանգ կամ նա ենթարկվել է խոշտանգման.</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տվյալ անձի նկատմամբ խափանման միջոց կիրառելու վերաբերյալ միջնորդության առկայության դեպքում դրա քննարկման հետ միաժամանակ.</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3) տվյալ անձի նկատմամբ խափանման միջոց կիրառելու վերաբերյալ միջնորդության բացակայության դեպքում ոչ շուտ քան հինգ և ոչ ուշ քան տաս օրվա ընթացում:</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 xml:space="preserve">4. Բողոքը բավարարելու դեպքում դատարանը կիրառում է սույն օրենսգրքի  288-րդ հոդվածի 8-րդ մասով սահմանված միջոցները, իսկ սույն օրենսգրքի  288-րդ հոդվածի 2-րդ մասի 4-րդ կետով կամ 3-րդ մասի 1-ին կետով սահմանված հիմքերի առկայության դեպքում որոշմամբ անհապաղ ազատ է արձակում ձերբակալվածին: </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3"/>
        <w:rPr>
          <w:rFonts w:ascii="GHEA Grapalat" w:hAnsi="GHEA Grapalat"/>
          <w:sz w:val="24"/>
          <w:szCs w:val="24"/>
        </w:rPr>
      </w:pPr>
      <w:bookmarkStart w:id="804" w:name="_Toc343337907"/>
      <w:bookmarkStart w:id="805" w:name="_Toc19124712"/>
      <w:r w:rsidRPr="004A4DD0">
        <w:rPr>
          <w:rFonts w:ascii="GHEA Grapalat" w:hAnsi="GHEA Grapalat"/>
          <w:sz w:val="24"/>
          <w:szCs w:val="24"/>
          <w:lang w:val="ru-RU"/>
        </w:rPr>
        <w:t xml:space="preserve">ԳԼՈՒԽ 41. </w:t>
      </w:r>
      <w:r w:rsidRPr="004A4DD0">
        <w:rPr>
          <w:rFonts w:ascii="GHEA Grapalat" w:hAnsi="GHEA Grapalat"/>
          <w:sz w:val="24"/>
          <w:szCs w:val="24"/>
        </w:rPr>
        <w:t>ՑՈՒՑՄՈՒՆՔԻ ԴԱՏԱԿԱՆ ԴԵՊՈՆԱՑՈՒՄԸ</w:t>
      </w:r>
      <w:bookmarkEnd w:id="804"/>
      <w:bookmarkEnd w:id="805"/>
      <w:r w:rsidRPr="004A4DD0">
        <w:rPr>
          <w:rFonts w:ascii="GHEA Grapalat" w:hAnsi="GHEA Grapalat"/>
          <w:sz w:val="24"/>
          <w:szCs w:val="24"/>
        </w:rPr>
        <w:t xml:space="preserve"> </w:t>
      </w:r>
    </w:p>
    <w:p w:rsidR="001110CD" w:rsidRPr="004A4DD0" w:rsidRDefault="001110CD" w:rsidP="001110CD">
      <w:pPr>
        <w:spacing w:line="360" w:lineRule="auto"/>
        <w:ind w:firstLine="709"/>
        <w:jc w:val="both"/>
        <w:rPr>
          <w:rFonts w:ascii="GHEA Grapalat" w:hAnsi="GHEA Grapalat"/>
          <w:b/>
          <w:lang w:val="hy-AM"/>
        </w:rPr>
      </w:pPr>
    </w:p>
    <w:p w:rsidR="001110CD" w:rsidRPr="004A4DD0" w:rsidRDefault="001110CD" w:rsidP="001110CD">
      <w:pPr>
        <w:pStyle w:val="Heading4"/>
      </w:pPr>
      <w:bookmarkStart w:id="806" w:name="_Toc343337908"/>
      <w:bookmarkStart w:id="807" w:name="_Toc19124713"/>
      <w:r w:rsidRPr="004A4DD0">
        <w:t>Ցուցմունքի դեպոնացման դատական երաշխիքի շրջանակը</w:t>
      </w:r>
      <w:bookmarkEnd w:id="806"/>
      <w:bookmarkEnd w:id="807"/>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Ցուցմունքի</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դեպոնացումը</w:t>
      </w:r>
      <w:r w:rsidRPr="004A4DD0">
        <w:rPr>
          <w:rFonts w:ascii="GHEA Grapalat" w:hAnsi="GHEA Grapalat"/>
          <w:lang w:val="hy-AM"/>
        </w:rPr>
        <w:t xml:space="preserve"> </w:t>
      </w:r>
      <w:r w:rsidRPr="004A4DD0">
        <w:rPr>
          <w:rFonts w:ascii="GHEA Grapalat" w:hAnsi="GHEA Grapalat" w:cs="Sylfaen"/>
          <w:lang w:val="hy-AM"/>
        </w:rPr>
        <w:t>կատարվում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1)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խոստովանական</w:t>
      </w:r>
      <w:r w:rsidRPr="004A4DD0">
        <w:rPr>
          <w:rFonts w:ascii="GHEA Grapalat" w:hAnsi="GHEA Grapalat"/>
          <w:lang w:val="hy-AM"/>
        </w:rPr>
        <w:t xml:space="preserve"> </w:t>
      </w:r>
      <w:r w:rsidRPr="004A4DD0">
        <w:rPr>
          <w:rFonts w:ascii="GHEA Grapalat" w:hAnsi="GHEA Grapalat" w:cs="Sylfaen"/>
          <w:lang w:val="hy-AM"/>
        </w:rPr>
        <w:t>ցուցմունքի ստացման</w:t>
      </w:r>
      <w:r w:rsidRPr="004A4DD0">
        <w:rPr>
          <w:rFonts w:ascii="GHEA Grapalat" w:hAnsi="GHEA Grapalat"/>
          <w:lang w:val="hy-AM"/>
        </w:rPr>
        <w:t xml:space="preserve"> իրավաչափությունն </w:t>
      </w:r>
      <w:r w:rsidRPr="004A4DD0">
        <w:rPr>
          <w:rFonts w:ascii="GHEA Grapalat" w:hAnsi="GHEA Grapalat" w:cs="Sylfaen"/>
          <w:lang w:val="hy-AM"/>
        </w:rPr>
        <w:t>ապահովելու</w:t>
      </w:r>
      <w:r w:rsidRPr="004A4DD0">
        <w:rPr>
          <w:rFonts w:ascii="GHEA Grapalat" w:hAnsi="GHEA Grapalat"/>
          <w:lang w:val="hy-AM"/>
        </w:rPr>
        <w:t xml:space="preserve"> </w:t>
      </w:r>
      <w:r w:rsidRPr="004A4DD0">
        <w:rPr>
          <w:rFonts w:ascii="GHEA Grapalat" w:hAnsi="GHEA Grapalat" w:cs="Sylfaen"/>
          <w:lang w:val="hy-AM"/>
        </w:rPr>
        <w:t>նպատակով՝</w:t>
      </w:r>
      <w:r w:rsidRPr="004A4DD0">
        <w:rPr>
          <w:rFonts w:ascii="GHEA Grapalat" w:hAnsi="GHEA Grapalat"/>
          <w:lang w:val="hy-AM"/>
        </w:rPr>
        <w:t xml:space="preserve"> </w:t>
      </w:r>
      <w:r w:rsidRPr="004A4DD0">
        <w:rPr>
          <w:rFonts w:ascii="GHEA Grapalat" w:hAnsi="GHEA Grapalat" w:cs="Sylfaen"/>
          <w:lang w:val="hy-AM"/>
        </w:rPr>
        <w:t>քննիչի</w:t>
      </w:r>
      <w:r w:rsidRPr="004A4DD0">
        <w:rPr>
          <w:rFonts w:ascii="GHEA Grapalat" w:hAnsi="GHEA Grapalat"/>
          <w:lang w:val="hy-AM"/>
        </w:rPr>
        <w:t xml:space="preserve"> </w:t>
      </w:r>
      <w:r w:rsidRPr="004A4DD0">
        <w:rPr>
          <w:rFonts w:ascii="GHEA Grapalat" w:hAnsi="GHEA Grapalat" w:cs="Sylfaen"/>
          <w:lang w:val="hy-AM"/>
        </w:rPr>
        <w:t>միջնորդությամբ</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2) </w:t>
      </w:r>
      <w:r w:rsidRPr="004A4DD0">
        <w:rPr>
          <w:rFonts w:ascii="GHEA Grapalat" w:hAnsi="GHEA Grapalat" w:cs="Sylfaen"/>
          <w:lang w:val="hy-AM"/>
        </w:rPr>
        <w:t>դատաքննությանը</w:t>
      </w:r>
      <w:r w:rsidRPr="004A4DD0">
        <w:rPr>
          <w:rFonts w:ascii="GHEA Grapalat" w:hAnsi="GHEA Grapalat"/>
          <w:lang w:val="hy-AM"/>
        </w:rPr>
        <w:t xml:space="preserve"> </w:t>
      </w:r>
      <w:r w:rsidRPr="004A4DD0">
        <w:rPr>
          <w:rFonts w:ascii="GHEA Grapalat" w:hAnsi="GHEA Grapalat" w:cs="Sylfaen"/>
          <w:lang w:val="hy-AM"/>
        </w:rPr>
        <w:t>ներկայանալու</w:t>
      </w:r>
      <w:r w:rsidRPr="004A4DD0">
        <w:rPr>
          <w:rFonts w:ascii="GHEA Grapalat" w:hAnsi="GHEA Grapalat"/>
          <w:lang w:val="hy-AM"/>
        </w:rPr>
        <w:t xml:space="preserve"> </w:t>
      </w:r>
      <w:r w:rsidRPr="004A4DD0">
        <w:rPr>
          <w:rFonts w:ascii="GHEA Grapalat" w:hAnsi="GHEA Grapalat" w:cs="Sylfaen"/>
          <w:lang w:val="hy-AM"/>
        </w:rPr>
        <w:t>հնարավորություն</w:t>
      </w:r>
      <w:r w:rsidRPr="004A4DD0">
        <w:rPr>
          <w:rFonts w:ascii="GHEA Grapalat" w:hAnsi="GHEA Grapalat"/>
          <w:lang w:val="hy-AM"/>
        </w:rPr>
        <w:t xml:space="preserve"> </w:t>
      </w:r>
      <w:r w:rsidRPr="004A4DD0">
        <w:rPr>
          <w:rFonts w:ascii="GHEA Grapalat" w:hAnsi="GHEA Grapalat" w:cs="Sylfaen"/>
          <w:lang w:val="hy-AM"/>
        </w:rPr>
        <w:t>չունենալու կամ դատաքննության ընթացքում իրավաչափորեն ցուցմունք չտալու հիմնավոր</w:t>
      </w:r>
      <w:r w:rsidRPr="004A4DD0">
        <w:rPr>
          <w:rFonts w:ascii="GHEA Grapalat" w:hAnsi="GHEA Grapalat"/>
          <w:lang w:val="hy-AM"/>
        </w:rPr>
        <w:t xml:space="preserve"> </w:t>
      </w:r>
      <w:r w:rsidRPr="004A4DD0">
        <w:rPr>
          <w:rFonts w:ascii="GHEA Grapalat" w:hAnsi="GHEA Grapalat" w:cs="Sylfaen"/>
          <w:lang w:val="hy-AM"/>
        </w:rPr>
        <w:t>ենթադրության</w:t>
      </w:r>
      <w:r w:rsidRPr="004A4DD0">
        <w:rPr>
          <w:rFonts w:ascii="GHEA Grapalat" w:hAnsi="GHEA Grapalat"/>
          <w:lang w:val="hy-AM"/>
        </w:rPr>
        <w:t xml:space="preserve"> </w:t>
      </w:r>
      <w:r w:rsidRPr="004A4DD0">
        <w:rPr>
          <w:rFonts w:ascii="GHEA Grapalat" w:hAnsi="GHEA Grapalat" w:cs="Sylfaen"/>
          <w:lang w:val="hy-AM"/>
        </w:rPr>
        <w:t>պարագայում՝ պատշաճ ապացուցումն ապահովելու նպատակով՝</w:t>
      </w:r>
      <w:r w:rsidRPr="004A4DD0">
        <w:rPr>
          <w:rFonts w:ascii="GHEA Grapalat" w:hAnsi="GHEA Grapalat"/>
          <w:lang w:val="hy-AM"/>
        </w:rPr>
        <w:t xml:space="preserve"> </w:t>
      </w:r>
      <w:r w:rsidRPr="004A4DD0">
        <w:rPr>
          <w:rFonts w:ascii="GHEA Grapalat" w:hAnsi="GHEA Grapalat" w:cs="Sylfaen"/>
          <w:lang w:val="hy-AM"/>
        </w:rPr>
        <w:t>քննիչի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մասնավոր</w:t>
      </w:r>
      <w:r w:rsidRPr="004A4DD0">
        <w:rPr>
          <w:rFonts w:ascii="GHEA Grapalat" w:hAnsi="GHEA Grapalat"/>
          <w:lang w:val="hy-AM"/>
        </w:rPr>
        <w:t xml:space="preserve"> </w:t>
      </w:r>
      <w:r w:rsidRPr="004A4DD0">
        <w:rPr>
          <w:rFonts w:ascii="GHEA Grapalat" w:hAnsi="GHEA Grapalat" w:cs="Sylfaen"/>
          <w:lang w:val="hy-AM"/>
        </w:rPr>
        <w:t>մասնակցի</w:t>
      </w:r>
      <w:r w:rsidRPr="004A4DD0">
        <w:rPr>
          <w:rFonts w:ascii="GHEA Grapalat" w:hAnsi="GHEA Grapalat"/>
          <w:lang w:val="hy-AM"/>
        </w:rPr>
        <w:t xml:space="preserve"> </w:t>
      </w:r>
      <w:r w:rsidRPr="004A4DD0">
        <w:rPr>
          <w:rFonts w:ascii="GHEA Grapalat" w:hAnsi="GHEA Grapalat" w:cs="Sylfaen"/>
          <w:lang w:val="hy-AM"/>
        </w:rPr>
        <w:t>միջնորդությամբ։</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808" w:name="_Toc343337909"/>
      <w:bookmarkStart w:id="809" w:name="_Toc19124714"/>
      <w:r w:rsidRPr="004A4DD0">
        <w:t>Ցուցմունքի դեպոնացման միջնորդությունը</w:t>
      </w:r>
      <w:bookmarkEnd w:id="808"/>
      <w:bookmarkEnd w:id="809"/>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lang w:val="hy-AM"/>
        </w:rPr>
        <w:t>Ցուցմունքի</w:t>
      </w:r>
      <w:r w:rsidRPr="004A4DD0">
        <w:rPr>
          <w:rFonts w:ascii="GHEA Grapalat" w:hAnsi="GHEA Grapalat"/>
          <w:lang w:val="hy-AM"/>
        </w:rPr>
        <w:t xml:space="preserve"> </w:t>
      </w:r>
      <w:r w:rsidRPr="004A4DD0">
        <w:rPr>
          <w:rFonts w:ascii="GHEA Grapalat" w:hAnsi="GHEA Grapalat" w:cs="Sylfaen"/>
          <w:lang w:val="hy-AM"/>
        </w:rPr>
        <w:t>դեպոնացում</w:t>
      </w:r>
      <w:r w:rsidRPr="004A4DD0">
        <w:rPr>
          <w:rFonts w:ascii="GHEA Grapalat" w:hAnsi="GHEA Grapalat"/>
          <w:lang w:val="hy-AM"/>
        </w:rPr>
        <w:t xml:space="preserve"> </w:t>
      </w:r>
      <w:r w:rsidRPr="004A4DD0">
        <w:rPr>
          <w:rFonts w:ascii="GHEA Grapalat" w:hAnsi="GHEA Grapalat" w:cs="Sylfaen"/>
          <w:lang w:val="hy-AM"/>
        </w:rPr>
        <w:t>կատարելու</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պետք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բովանդակի</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անհրաժեշտության</w:t>
      </w:r>
      <w:r w:rsidRPr="004A4DD0">
        <w:rPr>
          <w:rFonts w:ascii="GHEA Grapalat" w:hAnsi="GHEA Grapalat"/>
          <w:lang w:val="hy-AM"/>
        </w:rPr>
        <w:t xml:space="preserve"> </w:t>
      </w:r>
      <w:r w:rsidRPr="004A4DD0">
        <w:rPr>
          <w:rFonts w:ascii="GHEA Grapalat" w:hAnsi="GHEA Grapalat" w:cs="Sylfaen"/>
          <w:lang w:val="hy-AM"/>
        </w:rPr>
        <w:t>հիմնավորումները</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մասնակիցների</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տվյալներ</w:t>
      </w:r>
      <w:r w:rsidRPr="004A4DD0">
        <w:rPr>
          <w:rFonts w:ascii="GHEA Grapalat" w:hAnsi="GHEA Grapalat"/>
          <w:lang w:val="hy-AM"/>
        </w:rPr>
        <w:t xml:space="preserve">, </w:t>
      </w:r>
      <w:r w:rsidRPr="004A4DD0">
        <w:rPr>
          <w:rFonts w:ascii="GHEA Grapalat" w:hAnsi="GHEA Grapalat" w:cs="Sylfaen"/>
          <w:lang w:val="hy-AM"/>
        </w:rPr>
        <w:t>որոնց</w:t>
      </w:r>
      <w:r w:rsidRPr="004A4DD0">
        <w:rPr>
          <w:rFonts w:ascii="GHEA Grapalat" w:hAnsi="GHEA Grapalat"/>
          <w:lang w:val="hy-AM"/>
        </w:rPr>
        <w:t xml:space="preserve"> </w:t>
      </w:r>
      <w:r w:rsidRPr="004A4DD0">
        <w:rPr>
          <w:rFonts w:ascii="GHEA Grapalat" w:hAnsi="GHEA Grapalat" w:cs="Sylfaen"/>
          <w:lang w:val="hy-AM"/>
        </w:rPr>
        <w:t>մասնակցությունն</w:t>
      </w:r>
      <w:r w:rsidRPr="004A4DD0">
        <w:rPr>
          <w:rFonts w:ascii="GHEA Grapalat" w:hAnsi="GHEA Grapalat"/>
          <w:lang w:val="hy-AM"/>
        </w:rPr>
        <w:t xml:space="preserve"> </w:t>
      </w:r>
      <w:r w:rsidRPr="004A4DD0">
        <w:rPr>
          <w:rFonts w:ascii="GHEA Grapalat" w:hAnsi="GHEA Grapalat" w:cs="Sylfaen"/>
          <w:lang w:val="hy-AM"/>
        </w:rPr>
        <w:t>անհրաժեշտ</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դեպոնացմանը։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2.</w:t>
      </w:r>
      <w:r w:rsidRPr="004A4DD0">
        <w:rPr>
          <w:rFonts w:ascii="GHEA Grapalat" w:hAnsi="GHEA Grapalat"/>
          <w:lang w:val="hy-AM"/>
        </w:rPr>
        <w:tab/>
      </w:r>
      <w:r w:rsidRPr="004A4DD0">
        <w:rPr>
          <w:rFonts w:ascii="GHEA Grapalat" w:hAnsi="GHEA Grapalat" w:cs="Sylfaen"/>
          <w:lang w:val="hy-AM"/>
        </w:rPr>
        <w:t>Միջնորդությունը ներկայացնողը դրան կցում է իր տիրապետման ներքո գտնվող բոլոր</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նյութերը</w:t>
      </w:r>
      <w:r w:rsidRPr="004A4DD0">
        <w:rPr>
          <w:rFonts w:ascii="GHEA Grapalat" w:hAnsi="GHEA Grapalat"/>
          <w:lang w:val="hy-AM"/>
        </w:rPr>
        <w:t xml:space="preserve">, </w:t>
      </w:r>
      <w:r w:rsidRPr="004A4DD0">
        <w:rPr>
          <w:rFonts w:ascii="GHEA Grapalat" w:hAnsi="GHEA Grapalat" w:cs="Sylfaen"/>
          <w:lang w:val="hy-AM"/>
        </w:rPr>
        <w:t>որոնք</w:t>
      </w:r>
      <w:r w:rsidRPr="004A4DD0">
        <w:rPr>
          <w:rFonts w:ascii="GHEA Grapalat" w:hAnsi="GHEA Grapalat"/>
          <w:lang w:val="hy-AM"/>
        </w:rPr>
        <w:t xml:space="preserve"> </w:t>
      </w:r>
      <w:r w:rsidRPr="004A4DD0">
        <w:rPr>
          <w:rFonts w:ascii="GHEA Grapalat" w:hAnsi="GHEA Grapalat" w:cs="Sylfaen"/>
          <w:lang w:val="hy-AM"/>
        </w:rPr>
        <w:t>դեպոնացման</w:t>
      </w:r>
      <w:r w:rsidRPr="004A4DD0">
        <w:rPr>
          <w:rFonts w:ascii="GHEA Grapalat" w:hAnsi="GHEA Grapalat"/>
          <w:lang w:val="hy-AM"/>
        </w:rPr>
        <w:t xml:space="preserve"> </w:t>
      </w:r>
      <w:r w:rsidRPr="004A4DD0">
        <w:rPr>
          <w:rFonts w:ascii="GHEA Grapalat" w:hAnsi="GHEA Grapalat" w:cs="Sylfaen"/>
          <w:lang w:val="hy-AM"/>
        </w:rPr>
        <w:t>մասնակիցներին</w:t>
      </w:r>
      <w:r w:rsidRPr="004A4DD0">
        <w:rPr>
          <w:rFonts w:ascii="GHEA Grapalat" w:hAnsi="GHEA Grapalat"/>
          <w:lang w:val="hy-AM"/>
        </w:rPr>
        <w:t xml:space="preserve"> </w:t>
      </w:r>
      <w:r w:rsidRPr="004A4DD0">
        <w:rPr>
          <w:rFonts w:ascii="GHEA Grapalat" w:hAnsi="GHEA Grapalat" w:cs="Sylfaen"/>
          <w:lang w:val="hy-AM"/>
        </w:rPr>
        <w:t>հնարավորություն</w:t>
      </w:r>
      <w:r w:rsidRPr="004A4DD0">
        <w:rPr>
          <w:rFonts w:ascii="GHEA Grapalat" w:hAnsi="GHEA Grapalat"/>
          <w:lang w:val="hy-AM"/>
        </w:rPr>
        <w:t xml:space="preserve"> </w:t>
      </w:r>
      <w:r w:rsidRPr="004A4DD0">
        <w:rPr>
          <w:rFonts w:ascii="GHEA Grapalat" w:hAnsi="GHEA Grapalat" w:cs="Sylfaen"/>
          <w:lang w:val="hy-AM"/>
        </w:rPr>
        <w:t>կտան</w:t>
      </w:r>
      <w:r w:rsidRPr="004A4DD0">
        <w:rPr>
          <w:rFonts w:ascii="GHEA Grapalat" w:hAnsi="GHEA Grapalat"/>
          <w:lang w:val="hy-AM"/>
        </w:rPr>
        <w:t xml:space="preserve"> </w:t>
      </w:r>
      <w:r w:rsidRPr="004A4DD0">
        <w:rPr>
          <w:rFonts w:ascii="GHEA Grapalat" w:hAnsi="GHEA Grapalat" w:cs="Sylfaen"/>
          <w:lang w:val="hy-AM"/>
        </w:rPr>
        <w:t>պատշաճորեն</w:t>
      </w:r>
      <w:r w:rsidRPr="004A4DD0">
        <w:rPr>
          <w:rFonts w:ascii="GHEA Grapalat" w:hAnsi="GHEA Grapalat"/>
          <w:lang w:val="hy-AM"/>
        </w:rPr>
        <w:t xml:space="preserve"> </w:t>
      </w:r>
      <w:r w:rsidRPr="004A4DD0">
        <w:rPr>
          <w:rFonts w:ascii="GHEA Grapalat" w:hAnsi="GHEA Grapalat" w:cs="Sylfaen"/>
          <w:lang w:val="hy-AM"/>
        </w:rPr>
        <w:t>իրականացնել</w:t>
      </w:r>
      <w:r w:rsidRPr="004A4DD0">
        <w:rPr>
          <w:rFonts w:ascii="GHEA Grapalat" w:hAnsi="GHEA Grapalat"/>
          <w:lang w:val="hy-AM"/>
        </w:rPr>
        <w:t xml:space="preserve"> </w:t>
      </w:r>
      <w:r w:rsidRPr="004A4DD0">
        <w:rPr>
          <w:rFonts w:ascii="GHEA Grapalat" w:hAnsi="GHEA Grapalat" w:cs="Sylfaen"/>
          <w:lang w:val="hy-AM"/>
        </w:rPr>
        <w:t>հակընդդեմ</w:t>
      </w:r>
      <w:r w:rsidRPr="004A4DD0">
        <w:rPr>
          <w:rFonts w:ascii="GHEA Grapalat" w:hAnsi="GHEA Grapalat"/>
          <w:lang w:val="hy-AM"/>
        </w:rPr>
        <w:t xml:space="preserve"> </w:t>
      </w:r>
      <w:r w:rsidRPr="004A4DD0">
        <w:rPr>
          <w:rFonts w:ascii="GHEA Grapalat" w:hAnsi="GHEA Grapalat" w:cs="Sylfaen"/>
          <w:lang w:val="hy-AM"/>
        </w:rPr>
        <w:t>հարցման</w:t>
      </w:r>
      <w:r w:rsidRPr="004A4DD0">
        <w:rPr>
          <w:rFonts w:ascii="GHEA Grapalat" w:hAnsi="GHEA Grapalat"/>
          <w:lang w:val="hy-AM"/>
        </w:rPr>
        <w:t xml:space="preserve"> </w:t>
      </w:r>
      <w:r w:rsidRPr="004A4DD0">
        <w:rPr>
          <w:rFonts w:ascii="GHEA Grapalat" w:hAnsi="GHEA Grapalat" w:cs="Sylfaen"/>
          <w:lang w:val="hy-AM"/>
        </w:rPr>
        <w:t>իրավունքը։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 xml:space="preserve">3. </w:t>
      </w:r>
      <w:r w:rsidRPr="004A4DD0">
        <w:rPr>
          <w:rFonts w:ascii="GHEA Grapalat" w:hAnsi="GHEA Grapalat"/>
          <w:lang w:val="hy-AM"/>
        </w:rPr>
        <w:t>Սույն օրենսգրքի 306-րդ հոդվածի 1-ին կետով սահմանված հիմքով ցուցմունքի դեպոնացման միջնորդությանը կցվում է նաև մեղադրյալի խոստովանական ցուցմունքը: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4.</w:t>
      </w:r>
      <w:r w:rsidRPr="004A4DD0">
        <w:rPr>
          <w:rFonts w:ascii="GHEA Grapalat" w:hAnsi="GHEA Grapalat"/>
          <w:lang w:val="hy-AM"/>
        </w:rPr>
        <w:tab/>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որոշմամբ</w:t>
      </w:r>
      <w:r w:rsidRPr="004A4DD0">
        <w:rPr>
          <w:rFonts w:ascii="GHEA Grapalat" w:hAnsi="GHEA Grapalat"/>
          <w:lang w:val="hy-AM"/>
        </w:rPr>
        <w:t xml:space="preserve"> </w:t>
      </w:r>
      <w:r w:rsidRPr="004A4DD0">
        <w:rPr>
          <w:rFonts w:ascii="GHEA Grapalat" w:hAnsi="GHEA Grapalat" w:cs="Sylfaen"/>
          <w:lang w:val="hy-AM"/>
        </w:rPr>
        <w:t>մերժում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ցուցմունքի</w:t>
      </w:r>
      <w:r w:rsidRPr="004A4DD0">
        <w:rPr>
          <w:rFonts w:ascii="GHEA Grapalat" w:hAnsi="GHEA Grapalat"/>
          <w:lang w:val="hy-AM"/>
        </w:rPr>
        <w:t xml:space="preserve"> </w:t>
      </w:r>
      <w:r w:rsidRPr="004A4DD0">
        <w:rPr>
          <w:rFonts w:ascii="GHEA Grapalat" w:hAnsi="GHEA Grapalat" w:cs="Sylfaen"/>
          <w:lang w:val="hy-AM"/>
        </w:rPr>
        <w:t>դեպոնացման</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հիմնավորված</w:t>
      </w:r>
      <w:r w:rsidRPr="004A4DD0">
        <w:rPr>
          <w:rFonts w:ascii="GHEA Grapalat" w:hAnsi="GHEA Grapalat"/>
          <w:lang w:val="hy-AM"/>
        </w:rPr>
        <w:t xml:space="preserve"> </w:t>
      </w:r>
      <w:r w:rsidRPr="004A4DD0">
        <w:rPr>
          <w:rFonts w:ascii="GHEA Grapalat" w:hAnsi="GHEA Grapalat" w:cs="Sylfaen"/>
          <w:lang w:val="hy-AM"/>
        </w:rPr>
        <w:t>չէ</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հիմնավորումները</w:t>
      </w:r>
      <w:r w:rsidRPr="004A4DD0">
        <w:rPr>
          <w:rFonts w:ascii="GHEA Grapalat" w:hAnsi="GHEA Grapalat"/>
          <w:lang w:val="hy-AM"/>
        </w:rPr>
        <w:t xml:space="preserve"> </w:t>
      </w:r>
      <w:r w:rsidRPr="004A4DD0">
        <w:rPr>
          <w:rFonts w:ascii="GHEA Grapalat" w:hAnsi="GHEA Grapalat" w:cs="Sylfaen"/>
          <w:lang w:val="hy-AM"/>
        </w:rPr>
        <w:t>համոզիչ</w:t>
      </w:r>
      <w:r w:rsidRPr="004A4DD0">
        <w:rPr>
          <w:rFonts w:ascii="GHEA Grapalat" w:hAnsi="GHEA Grapalat"/>
          <w:lang w:val="hy-AM"/>
        </w:rPr>
        <w:t xml:space="preserve"> </w:t>
      </w:r>
      <w:r w:rsidRPr="004A4DD0">
        <w:rPr>
          <w:rFonts w:ascii="GHEA Grapalat" w:hAnsi="GHEA Grapalat" w:cs="Sylfaen"/>
          <w:lang w:val="hy-AM"/>
        </w:rPr>
        <w:t>չեն։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5. Ցուցմունքի դեպոնացման միջնորդությունը մերժելու դեպքում նույն միջնորդության ներկայացումը թույլատրվում է, եթե դեպոնացումը հիմնավորելու համար բերվում են նոր էական փաստարկներ:</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810" w:name="_Toc343337910"/>
      <w:bookmarkStart w:id="811" w:name="_Toc19124715"/>
      <w:r w:rsidRPr="004A4DD0">
        <w:t>Ցուցմունքի դեպոնացում կատարելու մասին որոշումը</w:t>
      </w:r>
      <w:bookmarkEnd w:id="810"/>
      <w:bookmarkEnd w:id="811"/>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lang w:val="hy-AM"/>
        </w:rPr>
        <w:t>Ցուցմունքի</w:t>
      </w:r>
      <w:r w:rsidRPr="004A4DD0">
        <w:rPr>
          <w:rFonts w:ascii="GHEA Grapalat" w:hAnsi="GHEA Grapalat"/>
          <w:lang w:val="hy-AM"/>
        </w:rPr>
        <w:t xml:space="preserve"> </w:t>
      </w:r>
      <w:r w:rsidRPr="004A4DD0">
        <w:rPr>
          <w:rFonts w:ascii="GHEA Grapalat" w:hAnsi="GHEA Grapalat" w:cs="Sylfaen"/>
          <w:lang w:val="hy-AM"/>
        </w:rPr>
        <w:t>դեպոնացման</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բավարարելու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կայացնում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ցուցմունքի</w:t>
      </w:r>
      <w:r w:rsidRPr="004A4DD0">
        <w:rPr>
          <w:rFonts w:ascii="GHEA Grapalat" w:hAnsi="GHEA Grapalat"/>
          <w:lang w:val="hy-AM"/>
        </w:rPr>
        <w:t xml:space="preserve"> </w:t>
      </w:r>
      <w:r w:rsidRPr="004A4DD0">
        <w:rPr>
          <w:rFonts w:ascii="GHEA Grapalat" w:hAnsi="GHEA Grapalat" w:cs="Sylfaen"/>
          <w:lang w:val="hy-AM"/>
        </w:rPr>
        <w:t>դեպոնացում</w:t>
      </w:r>
      <w:r w:rsidRPr="004A4DD0">
        <w:rPr>
          <w:rFonts w:ascii="GHEA Grapalat" w:hAnsi="GHEA Grapalat"/>
          <w:lang w:val="hy-AM"/>
        </w:rPr>
        <w:t xml:space="preserve"> </w:t>
      </w:r>
      <w:r w:rsidRPr="004A4DD0">
        <w:rPr>
          <w:rFonts w:ascii="GHEA Grapalat" w:hAnsi="GHEA Grapalat" w:cs="Sylfaen"/>
          <w:lang w:val="hy-AM"/>
        </w:rPr>
        <w:t>կատարելու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որոշում</w:t>
      </w:r>
      <w:r w:rsidRPr="004A4DD0">
        <w:rPr>
          <w:rFonts w:ascii="GHEA Grapalat" w:hAnsi="GHEA Grapalat"/>
          <w:lang w:val="hy-AM"/>
        </w:rPr>
        <w:t xml:space="preserve">, </w:t>
      </w:r>
      <w:r w:rsidRPr="004A4DD0">
        <w:rPr>
          <w:rFonts w:ascii="GHEA Grapalat" w:hAnsi="GHEA Grapalat" w:cs="Sylfaen"/>
          <w:lang w:val="hy-AM"/>
        </w:rPr>
        <w:t>որում</w:t>
      </w:r>
      <w:r w:rsidRPr="004A4DD0">
        <w:rPr>
          <w:rFonts w:ascii="GHEA Grapalat" w:hAnsi="GHEA Grapalat"/>
          <w:lang w:val="hy-AM"/>
        </w:rPr>
        <w:t xml:space="preserve"> </w:t>
      </w:r>
      <w:r w:rsidRPr="004A4DD0">
        <w:rPr>
          <w:rFonts w:ascii="GHEA Grapalat" w:hAnsi="GHEA Grapalat" w:cs="Sylfaen"/>
          <w:lang w:val="hy-AM"/>
        </w:rPr>
        <w:t>պետք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նշվեն</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ներկայացրած</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մասնակիցը</w:t>
      </w:r>
      <w:r w:rsidRPr="004A4DD0">
        <w:rPr>
          <w:rFonts w:ascii="GHEA Grapalat" w:hAnsi="GHEA Grapalat"/>
          <w:lang w:val="hy-AM"/>
        </w:rPr>
        <w:t xml:space="preserve">, </w:t>
      </w:r>
      <w:r w:rsidRPr="004A4DD0">
        <w:rPr>
          <w:rFonts w:ascii="GHEA Grapalat" w:hAnsi="GHEA Grapalat" w:cs="Sylfaen"/>
          <w:lang w:val="hy-AM"/>
        </w:rPr>
        <w:t>ցուցմունք</w:t>
      </w:r>
      <w:r w:rsidRPr="004A4DD0">
        <w:rPr>
          <w:rFonts w:ascii="GHEA Grapalat" w:hAnsi="GHEA Grapalat"/>
          <w:lang w:val="hy-AM"/>
        </w:rPr>
        <w:t xml:space="preserve"> </w:t>
      </w:r>
      <w:r w:rsidRPr="004A4DD0">
        <w:rPr>
          <w:rFonts w:ascii="GHEA Grapalat" w:hAnsi="GHEA Grapalat" w:cs="Sylfaen"/>
          <w:lang w:val="hy-AM"/>
        </w:rPr>
        <w:t xml:space="preserve">տալու </w:t>
      </w:r>
      <w:r w:rsidRPr="004A4DD0">
        <w:rPr>
          <w:rFonts w:ascii="GHEA Grapalat" w:hAnsi="GHEA Grapalat" w:cs="Sylfaen"/>
          <w:lang w:val="hy-AM"/>
        </w:rPr>
        <w:lastRenderedPageBreak/>
        <w:t>և դեպոնացմանը մասնակցելու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հրավիրվող</w:t>
      </w:r>
      <w:r w:rsidRPr="004A4DD0">
        <w:rPr>
          <w:rFonts w:ascii="GHEA Grapalat" w:hAnsi="GHEA Grapalat"/>
          <w:lang w:val="hy-AM"/>
        </w:rPr>
        <w:t xml:space="preserve"> </w:t>
      </w:r>
      <w:r w:rsidRPr="004A4DD0">
        <w:rPr>
          <w:rFonts w:ascii="GHEA Grapalat" w:hAnsi="GHEA Grapalat" w:cs="Sylfaen"/>
          <w:lang w:val="hy-AM"/>
        </w:rPr>
        <w:t>անձանց</w:t>
      </w:r>
      <w:r w:rsidRPr="004A4DD0">
        <w:rPr>
          <w:rFonts w:ascii="GHEA Grapalat" w:hAnsi="GHEA Grapalat"/>
          <w:lang w:val="hy-AM"/>
        </w:rPr>
        <w:t xml:space="preserve"> </w:t>
      </w:r>
      <w:r w:rsidRPr="004A4DD0">
        <w:rPr>
          <w:rFonts w:ascii="GHEA Grapalat" w:hAnsi="GHEA Grapalat" w:cs="Sylfaen"/>
          <w:lang w:val="hy-AM"/>
        </w:rPr>
        <w:t>անունները</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դեպոնացման</w:t>
      </w:r>
      <w:r w:rsidRPr="004A4DD0">
        <w:rPr>
          <w:rFonts w:ascii="GHEA Grapalat" w:hAnsi="GHEA Grapalat"/>
          <w:lang w:val="hy-AM"/>
        </w:rPr>
        <w:t xml:space="preserve"> </w:t>
      </w:r>
      <w:r w:rsidRPr="004A4DD0">
        <w:rPr>
          <w:rFonts w:ascii="GHEA Grapalat" w:hAnsi="GHEA Grapalat" w:cs="Sylfaen"/>
          <w:lang w:val="hy-AM"/>
        </w:rPr>
        <w:t>վայրը, տարին, ամիսը, օրը և</w:t>
      </w:r>
      <w:r w:rsidRPr="004A4DD0">
        <w:rPr>
          <w:rFonts w:ascii="GHEA Grapalat" w:hAnsi="GHEA Grapalat"/>
          <w:lang w:val="hy-AM"/>
        </w:rPr>
        <w:t xml:space="preserve"> </w:t>
      </w:r>
      <w:r w:rsidRPr="004A4DD0">
        <w:rPr>
          <w:rFonts w:ascii="GHEA Grapalat" w:hAnsi="GHEA Grapalat" w:cs="Sylfaen"/>
          <w:lang w:val="hy-AM"/>
        </w:rPr>
        <w:t>ժամը։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w:t>
      </w:r>
      <w:r w:rsidRPr="004A4DD0">
        <w:rPr>
          <w:rFonts w:ascii="GHEA Grapalat" w:hAnsi="GHEA Grapalat"/>
          <w:lang w:val="hy-AM"/>
        </w:rPr>
        <w:tab/>
      </w:r>
      <w:r w:rsidRPr="004A4DD0">
        <w:rPr>
          <w:rFonts w:ascii="GHEA Grapalat" w:hAnsi="GHEA Grapalat" w:cs="Sylfaen"/>
          <w:lang w:val="hy-AM"/>
        </w:rPr>
        <w:t>Ցուցմունքի</w:t>
      </w:r>
      <w:r w:rsidRPr="004A4DD0">
        <w:rPr>
          <w:rFonts w:ascii="GHEA Grapalat" w:hAnsi="GHEA Grapalat"/>
          <w:lang w:val="hy-AM"/>
        </w:rPr>
        <w:t xml:space="preserve"> </w:t>
      </w:r>
      <w:r w:rsidRPr="004A4DD0">
        <w:rPr>
          <w:rFonts w:ascii="GHEA Grapalat" w:hAnsi="GHEA Grapalat" w:cs="Sylfaen"/>
          <w:lang w:val="hy-AM"/>
        </w:rPr>
        <w:t>դեպոնացումը</w:t>
      </w:r>
      <w:r w:rsidRPr="004A4DD0">
        <w:rPr>
          <w:rFonts w:ascii="GHEA Grapalat" w:hAnsi="GHEA Grapalat"/>
          <w:lang w:val="hy-AM"/>
        </w:rPr>
        <w:t xml:space="preserve"> </w:t>
      </w:r>
      <w:r w:rsidRPr="004A4DD0">
        <w:rPr>
          <w:rFonts w:ascii="GHEA Grapalat" w:hAnsi="GHEA Grapalat" w:cs="Sylfaen"/>
          <w:lang w:val="hy-AM"/>
        </w:rPr>
        <w:t>նշանակվում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1-</w:t>
      </w:r>
      <w:r w:rsidRPr="004A4DD0">
        <w:rPr>
          <w:rFonts w:ascii="GHEA Grapalat" w:hAnsi="GHEA Grapalat" w:cs="Sylfaen"/>
          <w:lang w:val="hy-AM"/>
        </w:rPr>
        <w:t>ին</w:t>
      </w:r>
      <w:r w:rsidRPr="004A4DD0">
        <w:rPr>
          <w:rFonts w:ascii="GHEA Grapalat" w:hAnsi="GHEA Grapalat"/>
          <w:lang w:val="hy-AM"/>
        </w:rPr>
        <w:t xml:space="preserve"> </w:t>
      </w:r>
      <w:r w:rsidRPr="004A4DD0">
        <w:rPr>
          <w:rFonts w:ascii="GHEA Grapalat" w:hAnsi="GHEA Grapalat" w:cs="Sylfaen"/>
          <w:lang w:val="hy-AM"/>
        </w:rPr>
        <w:t>մասում</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որոշման</w:t>
      </w:r>
      <w:r w:rsidRPr="004A4DD0">
        <w:rPr>
          <w:rFonts w:ascii="GHEA Grapalat" w:hAnsi="GHEA Grapalat"/>
          <w:lang w:val="hy-AM"/>
        </w:rPr>
        <w:t xml:space="preserve"> </w:t>
      </w:r>
      <w:r w:rsidRPr="004A4DD0">
        <w:rPr>
          <w:rFonts w:ascii="GHEA Grapalat" w:hAnsi="GHEA Grapalat" w:cs="Sylfaen"/>
          <w:lang w:val="hy-AM"/>
        </w:rPr>
        <w:t>կայացումից</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w:t>
      </w:r>
      <w:r w:rsidRPr="004A4DD0">
        <w:rPr>
          <w:rFonts w:ascii="GHEA Grapalat" w:hAnsi="GHEA Grapalat" w:cs="Sylfaen"/>
          <w:lang w:val="hy-AM"/>
        </w:rPr>
        <w:t>ողջամիտ</w:t>
      </w:r>
      <w:r w:rsidRPr="004A4DD0">
        <w:rPr>
          <w:rFonts w:ascii="GHEA Grapalat" w:hAnsi="GHEA Grapalat"/>
          <w:lang w:val="hy-AM"/>
        </w:rPr>
        <w:t xml:space="preserve"> </w:t>
      </w:r>
      <w:r w:rsidRPr="004A4DD0">
        <w:rPr>
          <w:rFonts w:ascii="GHEA Grapalat" w:hAnsi="GHEA Grapalat" w:cs="Sylfaen"/>
          <w:lang w:val="hy-AM"/>
        </w:rPr>
        <w:t>ժամկետում</w:t>
      </w:r>
      <w:r w:rsidRPr="004A4DD0">
        <w:rPr>
          <w:rFonts w:ascii="GHEA Grapalat" w:hAnsi="GHEA Grapalat"/>
          <w:lang w:val="hy-AM"/>
        </w:rPr>
        <w:t xml:space="preserve">, </w:t>
      </w:r>
      <w:r w:rsidRPr="004A4DD0">
        <w:rPr>
          <w:rFonts w:ascii="GHEA Grapalat" w:hAnsi="GHEA Grapalat" w:cs="Sylfaen"/>
          <w:lang w:val="hy-AM"/>
        </w:rPr>
        <w:t>բայց</w:t>
      </w:r>
      <w:r w:rsidRPr="004A4DD0">
        <w:rPr>
          <w:rFonts w:ascii="GHEA Grapalat" w:hAnsi="GHEA Grapalat"/>
          <w:lang w:val="hy-AM"/>
        </w:rPr>
        <w:t xml:space="preserve"> </w:t>
      </w:r>
      <w:r w:rsidRPr="004A4DD0">
        <w:rPr>
          <w:rFonts w:ascii="GHEA Grapalat" w:hAnsi="GHEA Grapalat" w:cs="Sylfaen"/>
          <w:lang w:val="hy-AM"/>
        </w:rPr>
        <w:t>ոչ</w:t>
      </w:r>
      <w:r w:rsidRPr="004A4DD0">
        <w:rPr>
          <w:rFonts w:ascii="GHEA Grapalat" w:hAnsi="GHEA Grapalat"/>
          <w:lang w:val="hy-AM"/>
        </w:rPr>
        <w:t xml:space="preserve"> </w:t>
      </w:r>
      <w:r w:rsidRPr="004A4DD0">
        <w:rPr>
          <w:rFonts w:ascii="GHEA Grapalat" w:hAnsi="GHEA Grapalat" w:cs="Sylfaen"/>
          <w:lang w:val="hy-AM"/>
        </w:rPr>
        <w:t>ուշ</w:t>
      </w:r>
      <w:r w:rsidRPr="004A4DD0">
        <w:rPr>
          <w:rFonts w:ascii="GHEA Grapalat" w:hAnsi="GHEA Grapalat"/>
          <w:lang w:val="hy-AM"/>
        </w:rPr>
        <w:t xml:space="preserve">, </w:t>
      </w:r>
      <w:r w:rsidRPr="004A4DD0">
        <w:rPr>
          <w:rFonts w:ascii="GHEA Grapalat" w:hAnsi="GHEA Grapalat" w:cs="Sylfaen"/>
          <w:lang w:val="hy-AM"/>
        </w:rPr>
        <w:t>քան</w:t>
      </w:r>
      <w:r w:rsidRPr="004A4DD0">
        <w:rPr>
          <w:rFonts w:ascii="GHEA Grapalat" w:hAnsi="GHEA Grapalat"/>
          <w:lang w:val="hy-AM"/>
        </w:rPr>
        <w:t xml:space="preserve"> 10 </w:t>
      </w:r>
      <w:r w:rsidRPr="004A4DD0">
        <w:rPr>
          <w:rFonts w:ascii="GHEA Grapalat" w:hAnsi="GHEA Grapalat" w:cs="Sylfaen"/>
          <w:lang w:val="hy-AM"/>
        </w:rPr>
        <w:t>օր</w:t>
      </w:r>
      <w:r w:rsidRPr="004A4DD0">
        <w:rPr>
          <w:rFonts w:ascii="GHEA Grapalat" w:hAnsi="GHEA Grapalat"/>
          <w:lang w:val="hy-AM"/>
        </w:rPr>
        <w:t xml:space="preserve"> </w:t>
      </w:r>
      <w:r w:rsidRPr="004A4DD0">
        <w:rPr>
          <w:rFonts w:ascii="GHEA Grapalat" w:hAnsi="GHEA Grapalat" w:cs="Sylfaen"/>
          <w:lang w:val="hy-AM"/>
        </w:rPr>
        <w:t>հետո։</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w:t>
      </w:r>
      <w:r w:rsidRPr="004A4DD0">
        <w:rPr>
          <w:rFonts w:ascii="GHEA Grapalat" w:hAnsi="GHEA Grapalat"/>
          <w:lang w:val="hy-AM"/>
        </w:rPr>
        <w:tab/>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306-</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2-</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կետով</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ցուցմունքի</w:t>
      </w:r>
      <w:r w:rsidRPr="004A4DD0">
        <w:rPr>
          <w:rFonts w:ascii="GHEA Grapalat" w:hAnsi="GHEA Grapalat"/>
          <w:lang w:val="hy-AM"/>
        </w:rPr>
        <w:t xml:space="preserve"> </w:t>
      </w:r>
      <w:r w:rsidRPr="004A4DD0">
        <w:rPr>
          <w:rFonts w:ascii="GHEA Grapalat" w:hAnsi="GHEA Grapalat" w:cs="Sylfaen"/>
          <w:lang w:val="hy-AM"/>
        </w:rPr>
        <w:t>դեպոնացման</w:t>
      </w:r>
      <w:r w:rsidRPr="004A4DD0">
        <w:rPr>
          <w:rFonts w:ascii="GHEA Grapalat" w:hAnsi="GHEA Grapalat"/>
          <w:lang w:val="hy-AM"/>
        </w:rPr>
        <w:t xml:space="preserve"> </w:t>
      </w:r>
      <w:r w:rsidRPr="004A4DD0">
        <w:rPr>
          <w:rFonts w:ascii="GHEA Grapalat" w:hAnsi="GHEA Grapalat" w:cs="Sylfaen"/>
          <w:lang w:val="hy-AM"/>
        </w:rPr>
        <w:t>պարագայում</w:t>
      </w:r>
      <w:r w:rsidRPr="004A4DD0">
        <w:rPr>
          <w:rFonts w:ascii="GHEA Grapalat" w:hAnsi="GHEA Grapalat"/>
          <w:lang w:val="hy-AM"/>
        </w:rPr>
        <w:t xml:space="preserve"> </w:t>
      </w:r>
      <w:r w:rsidRPr="004A4DD0">
        <w:rPr>
          <w:rFonts w:ascii="GHEA Grapalat" w:hAnsi="GHEA Grapalat" w:cs="Sylfaen"/>
          <w:lang w:val="hy-AM"/>
        </w:rPr>
        <w:t>դեպոնացման</w:t>
      </w:r>
      <w:r w:rsidRPr="004A4DD0">
        <w:rPr>
          <w:rFonts w:ascii="GHEA Grapalat" w:hAnsi="GHEA Grapalat"/>
          <w:lang w:val="hy-AM"/>
        </w:rPr>
        <w:t xml:space="preserve"> </w:t>
      </w:r>
      <w:r w:rsidRPr="004A4DD0">
        <w:rPr>
          <w:rFonts w:ascii="GHEA Grapalat" w:hAnsi="GHEA Grapalat" w:cs="Sylfaen"/>
          <w:lang w:val="hy-AM"/>
        </w:rPr>
        <w:t>օրը</w:t>
      </w:r>
      <w:r w:rsidRPr="004A4DD0">
        <w:rPr>
          <w:rFonts w:ascii="GHEA Grapalat" w:hAnsi="GHEA Grapalat"/>
          <w:lang w:val="hy-AM"/>
        </w:rPr>
        <w:t xml:space="preserve"> </w:t>
      </w:r>
      <w:r w:rsidRPr="004A4DD0">
        <w:rPr>
          <w:rFonts w:ascii="GHEA Grapalat" w:hAnsi="GHEA Grapalat" w:cs="Sylfaen"/>
          <w:lang w:val="hy-AM"/>
        </w:rPr>
        <w:t>որոշելիս</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հաշվի</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առնում</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մասնակիցների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հակընդդեմ</w:t>
      </w:r>
      <w:r w:rsidRPr="004A4DD0">
        <w:rPr>
          <w:rFonts w:ascii="GHEA Grapalat" w:hAnsi="GHEA Grapalat"/>
          <w:lang w:val="hy-AM"/>
        </w:rPr>
        <w:t xml:space="preserve"> </w:t>
      </w:r>
      <w:r w:rsidRPr="004A4DD0">
        <w:rPr>
          <w:rFonts w:ascii="GHEA Grapalat" w:hAnsi="GHEA Grapalat" w:cs="Sylfaen"/>
          <w:lang w:val="hy-AM"/>
        </w:rPr>
        <w:t>հարցում</w:t>
      </w:r>
      <w:r w:rsidRPr="004A4DD0">
        <w:rPr>
          <w:rFonts w:ascii="GHEA Grapalat" w:hAnsi="GHEA Grapalat"/>
          <w:lang w:val="hy-AM"/>
        </w:rPr>
        <w:t xml:space="preserve"> </w:t>
      </w:r>
      <w:r w:rsidRPr="004A4DD0">
        <w:rPr>
          <w:rFonts w:ascii="GHEA Grapalat" w:hAnsi="GHEA Grapalat" w:cs="Sylfaen"/>
          <w:lang w:val="hy-AM"/>
        </w:rPr>
        <w:t>կատարելուն</w:t>
      </w:r>
      <w:r w:rsidRPr="004A4DD0">
        <w:rPr>
          <w:rFonts w:ascii="GHEA Grapalat" w:hAnsi="GHEA Grapalat"/>
          <w:lang w:val="hy-AM"/>
        </w:rPr>
        <w:t xml:space="preserve"> </w:t>
      </w:r>
      <w:r w:rsidRPr="004A4DD0">
        <w:rPr>
          <w:rFonts w:ascii="GHEA Grapalat" w:hAnsi="GHEA Grapalat" w:cs="Sylfaen"/>
          <w:lang w:val="hy-AM"/>
        </w:rPr>
        <w:t>նախապատրաստվելու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անհրաժեշտ</w:t>
      </w:r>
      <w:r w:rsidRPr="004A4DD0">
        <w:rPr>
          <w:rFonts w:ascii="GHEA Grapalat" w:hAnsi="GHEA Grapalat"/>
          <w:lang w:val="hy-AM"/>
        </w:rPr>
        <w:t xml:space="preserve"> </w:t>
      </w:r>
      <w:r w:rsidRPr="004A4DD0">
        <w:rPr>
          <w:rFonts w:ascii="GHEA Grapalat" w:hAnsi="GHEA Grapalat" w:cs="Sylfaen"/>
          <w:lang w:val="hy-AM"/>
        </w:rPr>
        <w:t>ժամանակը։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4.</w:t>
      </w:r>
      <w:r w:rsidRPr="004A4DD0">
        <w:rPr>
          <w:rFonts w:ascii="GHEA Grapalat" w:hAnsi="GHEA Grapalat"/>
          <w:lang w:val="hy-AM"/>
        </w:rPr>
        <w:tab/>
      </w:r>
      <w:r w:rsidRPr="004A4DD0">
        <w:rPr>
          <w:rFonts w:ascii="GHEA Grapalat" w:hAnsi="GHEA Grapalat" w:cs="Sylfaen"/>
          <w:lang w:val="hy-AM"/>
        </w:rPr>
        <w:t>Ցուցմունքի</w:t>
      </w:r>
      <w:r w:rsidRPr="004A4DD0">
        <w:rPr>
          <w:rFonts w:ascii="GHEA Grapalat" w:hAnsi="GHEA Grapalat"/>
          <w:lang w:val="hy-AM"/>
        </w:rPr>
        <w:t xml:space="preserve"> </w:t>
      </w:r>
      <w:r w:rsidRPr="004A4DD0">
        <w:rPr>
          <w:rFonts w:ascii="GHEA Grapalat" w:hAnsi="GHEA Grapalat" w:cs="Sylfaen"/>
          <w:lang w:val="hy-AM"/>
        </w:rPr>
        <w:t>դեպոնացում</w:t>
      </w:r>
      <w:r w:rsidRPr="004A4DD0">
        <w:rPr>
          <w:rFonts w:ascii="GHEA Grapalat" w:hAnsi="GHEA Grapalat"/>
          <w:lang w:val="hy-AM"/>
        </w:rPr>
        <w:t xml:space="preserve"> </w:t>
      </w:r>
      <w:r w:rsidRPr="004A4DD0">
        <w:rPr>
          <w:rFonts w:ascii="GHEA Grapalat" w:hAnsi="GHEA Grapalat" w:cs="Sylfaen"/>
          <w:lang w:val="hy-AM"/>
        </w:rPr>
        <w:t>կատարելու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որոշումն</w:t>
      </w:r>
      <w:r w:rsidRPr="004A4DD0">
        <w:rPr>
          <w:rFonts w:ascii="GHEA Grapalat" w:hAnsi="GHEA Grapalat"/>
          <w:lang w:val="hy-AM"/>
        </w:rPr>
        <w:t xml:space="preserve"> </w:t>
      </w:r>
      <w:r w:rsidRPr="004A4DD0">
        <w:rPr>
          <w:rFonts w:ascii="GHEA Grapalat" w:hAnsi="GHEA Grapalat" w:cs="Sylfaen"/>
          <w:lang w:val="hy-AM"/>
        </w:rPr>
        <w:t>անհապաղ</w:t>
      </w:r>
      <w:r w:rsidRPr="004A4DD0">
        <w:rPr>
          <w:rFonts w:ascii="GHEA Grapalat" w:hAnsi="GHEA Grapalat"/>
          <w:lang w:val="hy-AM"/>
        </w:rPr>
        <w:t xml:space="preserve"> </w:t>
      </w:r>
      <w:r w:rsidRPr="004A4DD0">
        <w:rPr>
          <w:rFonts w:ascii="GHEA Grapalat" w:hAnsi="GHEA Grapalat" w:cs="Sylfaen"/>
          <w:lang w:val="hy-AM"/>
        </w:rPr>
        <w:t>ուղարկվում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ներկայացրած</w:t>
      </w:r>
      <w:r w:rsidRPr="004A4DD0">
        <w:rPr>
          <w:rFonts w:ascii="GHEA Grapalat" w:hAnsi="GHEA Grapalat"/>
          <w:lang w:val="hy-AM"/>
        </w:rPr>
        <w:t xml:space="preserve"> </w:t>
      </w:r>
      <w:r w:rsidRPr="004A4DD0">
        <w:rPr>
          <w:rFonts w:ascii="GHEA Grapalat" w:hAnsi="GHEA Grapalat" w:cs="Sylfaen"/>
          <w:lang w:val="hy-AM"/>
        </w:rPr>
        <w:t>անձին</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մասնակիցներին</w:t>
      </w:r>
      <w:r w:rsidRPr="004A4DD0">
        <w:rPr>
          <w:rFonts w:ascii="GHEA Grapalat" w:hAnsi="GHEA Grapalat"/>
          <w:lang w:val="hy-AM"/>
        </w:rPr>
        <w:t xml:space="preserve">, </w:t>
      </w:r>
      <w:r w:rsidRPr="004A4DD0">
        <w:rPr>
          <w:rFonts w:ascii="GHEA Grapalat" w:hAnsi="GHEA Grapalat" w:cs="Sylfaen"/>
          <w:lang w:val="hy-AM"/>
        </w:rPr>
        <w:t>որոնց</w:t>
      </w:r>
      <w:r w:rsidRPr="004A4DD0">
        <w:rPr>
          <w:rFonts w:ascii="GHEA Grapalat" w:hAnsi="GHEA Grapalat"/>
          <w:lang w:val="hy-AM"/>
        </w:rPr>
        <w:t xml:space="preserve"> </w:t>
      </w:r>
      <w:r w:rsidRPr="004A4DD0">
        <w:rPr>
          <w:rFonts w:ascii="GHEA Grapalat" w:hAnsi="GHEA Grapalat" w:cs="Sylfaen"/>
          <w:lang w:val="hy-AM"/>
        </w:rPr>
        <w:t>մասնակցությունն</w:t>
      </w:r>
      <w:r w:rsidRPr="004A4DD0">
        <w:rPr>
          <w:rFonts w:ascii="GHEA Grapalat" w:hAnsi="GHEA Grapalat"/>
          <w:lang w:val="hy-AM"/>
        </w:rPr>
        <w:t xml:space="preserve"> </w:t>
      </w:r>
      <w:r w:rsidRPr="004A4DD0">
        <w:rPr>
          <w:rFonts w:ascii="GHEA Grapalat" w:hAnsi="GHEA Grapalat" w:cs="Sylfaen"/>
          <w:lang w:val="hy-AM"/>
        </w:rPr>
        <w:t>անհրաժեշտ</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դեպոնացմանը։</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մասնակիցներին</w:t>
      </w:r>
      <w:r w:rsidRPr="004A4DD0">
        <w:rPr>
          <w:rFonts w:ascii="GHEA Grapalat" w:hAnsi="GHEA Grapalat"/>
          <w:lang w:val="hy-AM"/>
        </w:rPr>
        <w:t xml:space="preserve"> </w:t>
      </w:r>
      <w:r w:rsidRPr="004A4DD0">
        <w:rPr>
          <w:rFonts w:ascii="GHEA Grapalat" w:hAnsi="GHEA Grapalat" w:cs="Sylfaen"/>
          <w:lang w:val="hy-AM"/>
        </w:rPr>
        <w:t>ուղարկվում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307-</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2-</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մասով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նյութերը։</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812" w:name="_Toc343337911"/>
      <w:bookmarkStart w:id="813" w:name="_Toc19124716"/>
      <w:r w:rsidRPr="004A4DD0">
        <w:t>Ցուցմունքի դեպոնացման ընթացակարգը</w:t>
      </w:r>
      <w:bookmarkEnd w:id="812"/>
      <w:bookmarkEnd w:id="813"/>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lang w:val="hy-AM"/>
        </w:rPr>
        <w:t>Ցուցմունքի</w:t>
      </w:r>
      <w:r w:rsidRPr="004A4DD0">
        <w:rPr>
          <w:rFonts w:ascii="GHEA Grapalat" w:hAnsi="GHEA Grapalat"/>
          <w:lang w:val="hy-AM"/>
        </w:rPr>
        <w:t xml:space="preserve"> </w:t>
      </w:r>
      <w:r w:rsidRPr="004A4DD0">
        <w:rPr>
          <w:rFonts w:ascii="GHEA Grapalat" w:hAnsi="GHEA Grapalat" w:cs="Sylfaen"/>
          <w:lang w:val="hy-AM"/>
        </w:rPr>
        <w:t>դեպոնացումը</w:t>
      </w:r>
      <w:r w:rsidRPr="004A4DD0">
        <w:rPr>
          <w:rFonts w:ascii="GHEA Grapalat" w:hAnsi="GHEA Grapalat"/>
          <w:lang w:val="hy-AM"/>
        </w:rPr>
        <w:t xml:space="preserve"> </w:t>
      </w:r>
      <w:r w:rsidRPr="004A4DD0">
        <w:rPr>
          <w:rFonts w:ascii="GHEA Grapalat" w:hAnsi="GHEA Grapalat" w:cs="Sylfaen"/>
          <w:lang w:val="hy-AM"/>
        </w:rPr>
        <w:t>կատարվում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նիստում՝</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8-րդ բաժնի </w:t>
      </w:r>
      <w:r w:rsidRPr="004A4DD0">
        <w:rPr>
          <w:rFonts w:ascii="GHEA Grapalat" w:hAnsi="GHEA Grapalat" w:cs="Sylfaen"/>
          <w:lang w:val="hy-AM"/>
        </w:rPr>
        <w:t>պահանջների` վերաբերելի մասով</w:t>
      </w:r>
      <w:r w:rsidRPr="004A4DD0">
        <w:rPr>
          <w:rFonts w:ascii="GHEA Grapalat" w:hAnsi="GHEA Grapalat"/>
          <w:lang w:val="hy-AM"/>
        </w:rPr>
        <w:t xml:space="preserve"> (mutatis mutandis) </w:t>
      </w:r>
      <w:r w:rsidRPr="004A4DD0">
        <w:rPr>
          <w:rFonts w:ascii="GHEA Grapalat" w:hAnsi="GHEA Grapalat" w:cs="Sylfaen"/>
          <w:lang w:val="hy-AM"/>
        </w:rPr>
        <w:t>պահպանմամբ։</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w:t>
      </w:r>
      <w:r w:rsidRPr="004A4DD0">
        <w:rPr>
          <w:rFonts w:ascii="GHEA Grapalat" w:hAnsi="GHEA Grapalat"/>
          <w:lang w:val="hy-AM"/>
        </w:rPr>
        <w:tab/>
      </w:r>
      <w:r w:rsidRPr="004A4DD0">
        <w:rPr>
          <w:rFonts w:ascii="GHEA Grapalat" w:hAnsi="GHEA Grapalat" w:cs="Sylfaen"/>
          <w:lang w:val="hy-AM"/>
        </w:rPr>
        <w:t>Պատշաճ</w:t>
      </w:r>
      <w:r w:rsidRPr="004A4DD0">
        <w:rPr>
          <w:rFonts w:ascii="GHEA Grapalat" w:hAnsi="GHEA Grapalat"/>
          <w:lang w:val="hy-AM"/>
        </w:rPr>
        <w:t xml:space="preserve"> </w:t>
      </w:r>
      <w:r w:rsidRPr="004A4DD0">
        <w:rPr>
          <w:rFonts w:ascii="GHEA Grapalat" w:hAnsi="GHEA Grapalat" w:cs="Sylfaen"/>
          <w:lang w:val="hy-AM"/>
        </w:rPr>
        <w:t>ծանուցված</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մասնակցի</w:t>
      </w:r>
      <w:r w:rsidRPr="004A4DD0">
        <w:rPr>
          <w:rFonts w:ascii="GHEA Grapalat" w:hAnsi="GHEA Grapalat"/>
          <w:lang w:val="hy-AM"/>
        </w:rPr>
        <w:t xml:space="preserve"> </w:t>
      </w:r>
      <w:r w:rsidRPr="004A4DD0">
        <w:rPr>
          <w:rFonts w:ascii="GHEA Grapalat" w:hAnsi="GHEA Grapalat" w:cs="Sylfaen"/>
          <w:lang w:val="hy-AM"/>
        </w:rPr>
        <w:t>չներկայանալը</w:t>
      </w:r>
      <w:r w:rsidRPr="004A4DD0">
        <w:rPr>
          <w:rFonts w:ascii="GHEA Grapalat" w:hAnsi="GHEA Grapalat"/>
          <w:lang w:val="hy-AM"/>
        </w:rPr>
        <w:t xml:space="preserve"> </w:t>
      </w:r>
      <w:r w:rsidRPr="004A4DD0">
        <w:rPr>
          <w:rFonts w:ascii="GHEA Grapalat" w:hAnsi="GHEA Grapalat" w:cs="Sylfaen"/>
          <w:lang w:val="hy-AM"/>
        </w:rPr>
        <w:t>խոչընդոտ</w:t>
      </w:r>
      <w:r w:rsidRPr="004A4DD0">
        <w:rPr>
          <w:rFonts w:ascii="GHEA Grapalat" w:hAnsi="GHEA Grapalat"/>
          <w:lang w:val="hy-AM"/>
        </w:rPr>
        <w:t xml:space="preserve"> </w:t>
      </w:r>
      <w:r w:rsidRPr="004A4DD0">
        <w:rPr>
          <w:rFonts w:ascii="GHEA Grapalat" w:hAnsi="GHEA Grapalat" w:cs="Sylfaen"/>
          <w:lang w:val="hy-AM"/>
        </w:rPr>
        <w:t>չէ</w:t>
      </w:r>
      <w:r w:rsidRPr="004A4DD0">
        <w:rPr>
          <w:rFonts w:ascii="GHEA Grapalat" w:hAnsi="GHEA Grapalat"/>
          <w:lang w:val="hy-AM"/>
        </w:rPr>
        <w:t xml:space="preserve"> </w:t>
      </w:r>
      <w:r w:rsidRPr="004A4DD0">
        <w:rPr>
          <w:rFonts w:ascii="GHEA Grapalat" w:hAnsi="GHEA Grapalat" w:cs="Sylfaen"/>
          <w:lang w:val="hy-AM"/>
        </w:rPr>
        <w:t>ցուցմունքի</w:t>
      </w:r>
      <w:r w:rsidRPr="004A4DD0">
        <w:rPr>
          <w:rFonts w:ascii="GHEA Grapalat" w:hAnsi="GHEA Grapalat"/>
          <w:lang w:val="hy-AM"/>
        </w:rPr>
        <w:t xml:space="preserve"> </w:t>
      </w:r>
      <w:r w:rsidRPr="004A4DD0">
        <w:rPr>
          <w:rFonts w:ascii="GHEA Grapalat" w:hAnsi="GHEA Grapalat" w:cs="Sylfaen"/>
          <w:lang w:val="hy-AM"/>
        </w:rPr>
        <w:t>դեպոնացում</w:t>
      </w:r>
      <w:r w:rsidRPr="004A4DD0">
        <w:rPr>
          <w:rFonts w:ascii="GHEA Grapalat" w:hAnsi="GHEA Grapalat"/>
          <w:lang w:val="hy-AM"/>
        </w:rPr>
        <w:t xml:space="preserve"> </w:t>
      </w:r>
      <w:r w:rsidRPr="004A4DD0">
        <w:rPr>
          <w:rFonts w:ascii="GHEA Grapalat" w:hAnsi="GHEA Grapalat" w:cs="Sylfaen"/>
          <w:lang w:val="hy-AM"/>
        </w:rPr>
        <w:t>կատարելու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Պատշաճ ծանուցված պաշտպանի կողմից ցուցմունքի դեպոնացման դատական նիստին մեկ անգամ չներկայանալու դեպքում դատալսումները հետաձգվում են: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w:t>
      </w:r>
      <w:r w:rsidRPr="004A4DD0">
        <w:rPr>
          <w:rFonts w:ascii="GHEA Grapalat" w:hAnsi="GHEA Grapalat"/>
          <w:lang w:val="hy-AM"/>
        </w:rPr>
        <w:tab/>
        <w:t xml:space="preserve">Սույն օրենսգրքի 306-րդ հոդվածի 1-ին կետով սահմանված հիմքով ցուցմունքի դեպոնացումը սկսելուց առաջ դատարանը պարտավոր է մեղադրյալին առանձին բացատրել պաշտպանի ներկայությամբ ցուցմունք տալու և լռություն պահպանելու նրա իրավունքները, ինչպես նաև այն, որ դեպոնացված ցուցմունքը կարող է օգտագործվել որպես ապացույց` նույնիսկ դրանից հետագայում հրաժարվելու </w:t>
      </w:r>
      <w:r w:rsidRPr="004A4DD0">
        <w:rPr>
          <w:rFonts w:ascii="GHEA Grapalat" w:hAnsi="GHEA Grapalat"/>
          <w:lang w:val="hy-AM"/>
        </w:rPr>
        <w:lastRenderedPageBreak/>
        <w:t>դեպքում: Դատարանը մեղադրյալից նաև պարզում է խոստովանական ցուցմունքի կապակցությամբ նրա հնարավոր խոշտանգման կամ այլ վատ վերաբերմունքի ենթարկված լինելը: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Մեղադրյալի կողմից լռություն պահպանելու կամ պաշտպանի ներկայությամբ ցուցմունք տալու ցանկություն հայտնելու, ինչպես նաև խոստովանական ցուցմունքի կապակցությամբ խոշտանգման կամ այլ վատ վերաբերմունքի ենթարկված լինելու վերաբերյալ հայտարարություն անելու դեպքում դատարանը կազմում է ցուցմունքի դեպոնացում չիրականացնելու մասին արձանագրություն, որը ստորագրում է նախագահող դատավորը: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5.  Սույն հոդվածի 3-րդ և 4-րդ մասերով նախատեսված գործողությունները ամրագրվում են տեսաձայնային արձանագրությամբ:</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6. Դատարանն</w:t>
      </w:r>
      <w:r w:rsidRPr="004A4DD0">
        <w:rPr>
          <w:rFonts w:ascii="GHEA Grapalat" w:hAnsi="GHEA Grapalat"/>
          <w:lang w:val="hy-AM"/>
        </w:rPr>
        <w:t xml:space="preserve"> </w:t>
      </w:r>
      <w:r w:rsidRPr="004A4DD0">
        <w:rPr>
          <w:rFonts w:ascii="GHEA Grapalat" w:hAnsi="GHEA Grapalat" w:cs="Sylfaen"/>
          <w:lang w:val="hy-AM"/>
        </w:rPr>
        <w:t>ապահովում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հարցաքննության</w:t>
      </w:r>
      <w:r w:rsidRPr="004A4DD0">
        <w:rPr>
          <w:rFonts w:ascii="GHEA Grapalat" w:hAnsi="GHEA Grapalat"/>
          <w:lang w:val="hy-AM"/>
        </w:rPr>
        <w:t xml:space="preserve"> </w:t>
      </w:r>
      <w:r w:rsidRPr="004A4DD0">
        <w:rPr>
          <w:rFonts w:ascii="GHEA Grapalat" w:hAnsi="GHEA Grapalat" w:cs="Sylfaen"/>
          <w:lang w:val="hy-AM"/>
        </w:rPr>
        <w:t>ընթացակարգի</w:t>
      </w:r>
      <w:r w:rsidRPr="004A4DD0">
        <w:rPr>
          <w:rFonts w:ascii="GHEA Grapalat" w:hAnsi="GHEA Grapalat"/>
          <w:lang w:val="hy-AM"/>
        </w:rPr>
        <w:t xml:space="preserve"> </w:t>
      </w:r>
      <w:r w:rsidRPr="004A4DD0">
        <w:rPr>
          <w:rFonts w:ascii="GHEA Grapalat" w:hAnsi="GHEA Grapalat" w:cs="Sylfaen"/>
          <w:lang w:val="hy-AM"/>
        </w:rPr>
        <w:t>պահպանումը</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ցուցմունքի</w:t>
      </w:r>
      <w:r w:rsidRPr="004A4DD0">
        <w:rPr>
          <w:rFonts w:ascii="GHEA Grapalat" w:hAnsi="GHEA Grapalat"/>
          <w:lang w:val="hy-AM"/>
        </w:rPr>
        <w:t xml:space="preserve"> </w:t>
      </w:r>
      <w:r w:rsidRPr="004A4DD0">
        <w:rPr>
          <w:rFonts w:ascii="GHEA Grapalat" w:hAnsi="GHEA Grapalat" w:cs="Sylfaen"/>
          <w:lang w:val="hy-AM"/>
        </w:rPr>
        <w:t>դեպոնացման</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հակընդդեմ</w:t>
      </w:r>
      <w:r w:rsidRPr="004A4DD0">
        <w:rPr>
          <w:rFonts w:ascii="GHEA Grapalat" w:hAnsi="GHEA Grapalat"/>
          <w:lang w:val="hy-AM"/>
        </w:rPr>
        <w:t xml:space="preserve"> </w:t>
      </w:r>
      <w:r w:rsidRPr="004A4DD0">
        <w:rPr>
          <w:rFonts w:ascii="GHEA Grapalat" w:hAnsi="GHEA Grapalat" w:cs="Sylfaen"/>
          <w:lang w:val="hy-AM"/>
        </w:rPr>
        <w:t>հարցման</w:t>
      </w:r>
      <w:r w:rsidRPr="004A4DD0">
        <w:rPr>
          <w:rFonts w:ascii="GHEA Grapalat" w:hAnsi="GHEA Grapalat"/>
          <w:lang w:val="hy-AM"/>
        </w:rPr>
        <w:t xml:space="preserve"> </w:t>
      </w:r>
      <w:r w:rsidRPr="004A4DD0">
        <w:rPr>
          <w:rFonts w:ascii="GHEA Grapalat" w:hAnsi="GHEA Grapalat" w:cs="Sylfaen"/>
          <w:lang w:val="hy-AM"/>
        </w:rPr>
        <w:t>իրավունքի</w:t>
      </w:r>
      <w:r w:rsidRPr="004A4DD0">
        <w:rPr>
          <w:rFonts w:ascii="GHEA Grapalat" w:hAnsi="GHEA Grapalat"/>
          <w:lang w:val="hy-AM"/>
        </w:rPr>
        <w:t xml:space="preserve"> </w:t>
      </w:r>
      <w:r w:rsidRPr="004A4DD0">
        <w:rPr>
          <w:rFonts w:ascii="GHEA Grapalat" w:hAnsi="GHEA Grapalat" w:cs="Sylfaen"/>
          <w:lang w:val="hy-AM"/>
        </w:rPr>
        <w:t>իրականացումը։</w:t>
      </w:r>
      <w:r w:rsidRPr="004A4DD0">
        <w:rPr>
          <w:rFonts w:ascii="GHEA Grapalat" w:hAnsi="GHEA Grapalat"/>
          <w:lang w:val="hy-AM"/>
        </w:rPr>
        <w:t xml:space="preserve"> Դատարանն իրավասու է դեպոնացման վարույթի մասնակիցներին տալ պարզաբանող, ինչպես նաև վարույթի մասնավոր մասնակիցների հիմնական իրավունքների երաշխավորման հետ կապված հարցեր:</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7. Ցուցմունքի</w:t>
      </w:r>
      <w:r w:rsidRPr="004A4DD0">
        <w:rPr>
          <w:rFonts w:ascii="GHEA Grapalat" w:hAnsi="GHEA Grapalat"/>
          <w:lang w:val="hy-AM"/>
        </w:rPr>
        <w:t xml:space="preserve"> </w:t>
      </w:r>
      <w:r w:rsidRPr="004A4DD0">
        <w:rPr>
          <w:rFonts w:ascii="GHEA Grapalat" w:hAnsi="GHEA Grapalat" w:cs="Sylfaen"/>
          <w:lang w:val="hy-AM"/>
        </w:rPr>
        <w:t>դեպոնացման</w:t>
      </w:r>
      <w:r w:rsidRPr="004A4DD0">
        <w:rPr>
          <w:rFonts w:ascii="GHEA Grapalat" w:hAnsi="GHEA Grapalat"/>
          <w:lang w:val="hy-AM"/>
        </w:rPr>
        <w:t xml:space="preserve"> </w:t>
      </w:r>
      <w:r w:rsidRPr="004A4DD0">
        <w:rPr>
          <w:rFonts w:ascii="GHEA Grapalat" w:hAnsi="GHEA Grapalat" w:cs="Sylfaen"/>
          <w:lang w:val="hy-AM"/>
        </w:rPr>
        <w:t>արդյունքում</w:t>
      </w:r>
      <w:r w:rsidRPr="004A4DD0">
        <w:rPr>
          <w:rFonts w:ascii="GHEA Grapalat" w:hAnsi="GHEA Grapalat"/>
          <w:lang w:val="hy-AM"/>
        </w:rPr>
        <w:t xml:space="preserve"> </w:t>
      </w:r>
      <w:r w:rsidRPr="004A4DD0">
        <w:rPr>
          <w:rFonts w:ascii="GHEA Grapalat" w:hAnsi="GHEA Grapalat" w:cs="Sylfaen"/>
          <w:lang w:val="hy-AM"/>
        </w:rPr>
        <w:t>սույն օրենսգրքի վերաբերելի պահանջների պահպանմամբ կազմվում է</w:t>
      </w:r>
      <w:r w:rsidRPr="004A4DD0">
        <w:rPr>
          <w:rFonts w:ascii="GHEA Grapalat" w:hAnsi="GHEA Grapalat"/>
          <w:lang w:val="hy-AM"/>
        </w:rPr>
        <w:t xml:space="preserve"> </w:t>
      </w:r>
      <w:r w:rsidRPr="004A4DD0">
        <w:rPr>
          <w:rFonts w:ascii="GHEA Grapalat" w:hAnsi="GHEA Grapalat" w:cs="Sylfaen"/>
          <w:lang w:val="hy-AM"/>
        </w:rPr>
        <w:t>ցուցմունքի դեպոնացման</w:t>
      </w:r>
      <w:r w:rsidRPr="004A4DD0">
        <w:rPr>
          <w:rFonts w:ascii="GHEA Grapalat" w:hAnsi="GHEA Grapalat"/>
          <w:lang w:val="hy-AM"/>
        </w:rPr>
        <w:t xml:space="preserve"> </w:t>
      </w:r>
      <w:r w:rsidRPr="004A4DD0">
        <w:rPr>
          <w:rFonts w:ascii="GHEA Grapalat" w:hAnsi="GHEA Grapalat" w:cs="Sylfaen"/>
          <w:lang w:val="hy-AM"/>
        </w:rPr>
        <w:t>արձանագրություն</w:t>
      </w:r>
      <w:r w:rsidRPr="004A4DD0">
        <w:rPr>
          <w:rFonts w:ascii="GHEA Grapalat" w:hAnsi="GHEA Grapalat"/>
          <w:lang w:val="hy-AM"/>
        </w:rPr>
        <w:t xml:space="preserve">, որին կցվում է դատական նիստի տեսաձայնային արձանագրության լազերային կրիչը: </w:t>
      </w:r>
      <w:r w:rsidRPr="004A4DD0">
        <w:rPr>
          <w:rFonts w:ascii="GHEA Grapalat" w:hAnsi="GHEA Grapalat" w:cs="Sylfaen"/>
          <w:lang w:val="hy-AM"/>
        </w:rPr>
        <w:t>Ցուցմունքի դեպոնացման արձանագրությունը ստորագրում են դեպոնացման մասնակիցները, իսկ նախագահող</w:t>
      </w:r>
      <w:r w:rsidRPr="004A4DD0">
        <w:rPr>
          <w:rFonts w:ascii="GHEA Grapalat" w:hAnsi="GHEA Grapalat"/>
          <w:lang w:val="hy-AM"/>
        </w:rPr>
        <w:t xml:space="preserve"> </w:t>
      </w:r>
      <w:r w:rsidRPr="004A4DD0">
        <w:rPr>
          <w:rFonts w:ascii="GHEA Grapalat" w:hAnsi="GHEA Grapalat" w:cs="Sylfaen"/>
          <w:lang w:val="hy-AM"/>
        </w:rPr>
        <w:t>դատավորն այն հաստատում է իր</w:t>
      </w:r>
      <w:r w:rsidRPr="004A4DD0">
        <w:rPr>
          <w:rFonts w:ascii="GHEA Grapalat" w:hAnsi="GHEA Grapalat"/>
          <w:lang w:val="hy-AM"/>
        </w:rPr>
        <w:t xml:space="preserve"> </w:t>
      </w:r>
      <w:r w:rsidRPr="004A4DD0">
        <w:rPr>
          <w:rFonts w:ascii="GHEA Grapalat" w:hAnsi="GHEA Grapalat" w:cs="Sylfaen"/>
          <w:lang w:val="hy-AM"/>
        </w:rPr>
        <w:t>կնիքով։</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 xml:space="preserve">8. Ցուցմունքի դեպոնացման դատական նիստի տեսաձայնային արձանագրության հիման վրա քննիչը կազմում և ստորագրում է դեպոնացված ցուցմունքի վերծանման արձանագրությունը: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 xml:space="preserve">9. </w:t>
      </w:r>
      <w:r w:rsidRPr="004A4DD0">
        <w:rPr>
          <w:rFonts w:ascii="GHEA Grapalat" w:hAnsi="GHEA Grapalat"/>
          <w:lang w:val="hy-AM"/>
        </w:rPr>
        <w:t xml:space="preserve">Խոստովանական ցուցմունքի կապակցությամբ հնարավոր խոշտանգման կամ այլ վատ վերաբերմունքի ենթարկված լինելու վերաբերյալ մեղադրյալի </w:t>
      </w:r>
      <w:r w:rsidRPr="004A4DD0">
        <w:rPr>
          <w:rFonts w:ascii="GHEA Grapalat" w:hAnsi="GHEA Grapalat"/>
          <w:lang w:val="hy-AM"/>
        </w:rPr>
        <w:lastRenderedPageBreak/>
        <w:t>հայտարարությունը դատարանին ներկայացված նյութերի և դատական նիստի տեսաձայնային արձանագրության լազերային կրիչի հետ միասին դատարանն անմիջապես ուղարկում է իրավասու դատախազին:</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2"/>
        <w:rPr>
          <w:sz w:val="24"/>
        </w:rPr>
      </w:pPr>
      <w:bookmarkStart w:id="814" w:name="_Toc343337912"/>
      <w:bookmarkStart w:id="815" w:name="_Toc19124717"/>
      <w:r w:rsidRPr="004A4DD0">
        <w:rPr>
          <w:sz w:val="24"/>
        </w:rPr>
        <w:t>ԴԱՏԱՔՆՆՈՒԹՅՈՒՆ</w:t>
      </w:r>
      <w:bookmarkEnd w:id="814"/>
      <w:r w:rsidRPr="004A4DD0">
        <w:rPr>
          <w:sz w:val="24"/>
        </w:rPr>
        <w:t>Ն ԱՌԱՋԻՆ ԱՏՅԱՆՈՒՄ</w:t>
      </w:r>
      <w:bookmarkEnd w:id="815"/>
      <w:r w:rsidRPr="004A4DD0">
        <w:rPr>
          <w:sz w:val="24"/>
        </w:rPr>
        <w:t xml:space="preserve"> </w:t>
      </w:r>
    </w:p>
    <w:p w:rsidR="001110CD" w:rsidRPr="004A4DD0" w:rsidRDefault="001110CD" w:rsidP="001110CD">
      <w:pPr>
        <w:spacing w:line="360" w:lineRule="auto"/>
        <w:jc w:val="center"/>
        <w:rPr>
          <w:rFonts w:ascii="GHEA Grapalat" w:hAnsi="GHEA Grapalat" w:cs="Sylfaen"/>
          <w:b/>
          <w:lang w:val="hy-AM"/>
        </w:rPr>
      </w:pPr>
    </w:p>
    <w:p w:rsidR="001110CD" w:rsidRPr="004A4DD0" w:rsidRDefault="001110CD" w:rsidP="001110CD">
      <w:pPr>
        <w:pStyle w:val="Heading3"/>
        <w:rPr>
          <w:rFonts w:ascii="GHEA Grapalat" w:hAnsi="GHEA Grapalat"/>
          <w:sz w:val="24"/>
          <w:szCs w:val="24"/>
        </w:rPr>
      </w:pPr>
      <w:bookmarkStart w:id="816" w:name="_Toc343337913"/>
      <w:bookmarkStart w:id="817" w:name="_Toc19124718"/>
      <w:r w:rsidRPr="004A4DD0">
        <w:rPr>
          <w:rFonts w:ascii="GHEA Grapalat" w:hAnsi="GHEA Grapalat"/>
          <w:sz w:val="24"/>
          <w:szCs w:val="24"/>
          <w:lang w:val="hy-AM"/>
        </w:rPr>
        <w:t xml:space="preserve">ԳԼՈՒԽ </w:t>
      </w:r>
      <w:r w:rsidRPr="004A4DD0">
        <w:rPr>
          <w:rFonts w:ascii="GHEA Grapalat" w:hAnsi="GHEA Grapalat"/>
          <w:sz w:val="24"/>
          <w:szCs w:val="24"/>
          <w:lang w:val="ru-RU"/>
        </w:rPr>
        <w:t>42</w:t>
      </w:r>
      <w:r w:rsidRPr="004A4DD0">
        <w:rPr>
          <w:rFonts w:ascii="GHEA Grapalat" w:hAnsi="GHEA Grapalat"/>
          <w:sz w:val="24"/>
          <w:szCs w:val="24"/>
          <w:lang w:val="hy-AM"/>
        </w:rPr>
        <w:t xml:space="preserve">. </w:t>
      </w:r>
      <w:r w:rsidRPr="004A4DD0">
        <w:rPr>
          <w:rFonts w:ascii="GHEA Grapalat" w:hAnsi="GHEA Grapalat"/>
          <w:sz w:val="24"/>
          <w:szCs w:val="24"/>
        </w:rPr>
        <w:t>ՆԱԽՆԱԿԱՆ ԴԱՏԱԼՍՈՒՄՆԵՐԸ</w:t>
      </w:r>
      <w:bookmarkEnd w:id="816"/>
      <w:bookmarkEnd w:id="817"/>
    </w:p>
    <w:p w:rsidR="001110CD" w:rsidRPr="004A4DD0" w:rsidRDefault="001110CD" w:rsidP="001110CD">
      <w:pPr>
        <w:jc w:val="center"/>
        <w:rPr>
          <w:rFonts w:ascii="GHEA Grapalat" w:hAnsi="GHEA Grapalat"/>
          <w:lang w:val="hy-AM"/>
        </w:rPr>
      </w:pPr>
    </w:p>
    <w:p w:rsidR="001110CD" w:rsidRPr="004A4DD0" w:rsidRDefault="001110CD" w:rsidP="001110CD">
      <w:pPr>
        <w:pStyle w:val="Heading4"/>
      </w:pPr>
      <w:bookmarkStart w:id="818" w:name="_Toc343337914"/>
      <w:bookmarkStart w:id="819" w:name="_Toc19124719"/>
      <w:r w:rsidRPr="004A4DD0">
        <w:t>Նախնական դատալսումներ նշանակելը</w:t>
      </w:r>
      <w:bookmarkEnd w:id="818"/>
      <w:bookmarkEnd w:id="819"/>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Նախնական դատալսումները պարտադիր են բոլոր քրեական վարույթներով:</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Ստանալով քրեական գործը` դատավորը երկօրյա ժամկետում որոշում է կայացնում վարույթը ստանձնելու և նախնական դատալսումներ նշանակելու մասին:</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3. Եթե պահպանված չէ սույն օրենսգրքի 206-րդ հոդվածի 2-րդ մասով սահմանված ժամկետը, ապա դատարանն առանց նախնական դատալսումներ անցկացնելու մասին որոշում կայացնելու` քրեական գործը վերադարձնում է հսկող դատախազին խափանման միջոցի հարցը քննարկելու և գործը կրկին դատարան հանձնելու նպատակով:</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4. Սույն հոդվածի 2-րդ մասում նախատեսված որոշումը պետք է բովանդակի տեղեկություններ այն կայացրած դատարանի և դատավորի, քրեական գործը ստանալու և որոշումը կայացնելու օրվա, ինչպես նաև նախնական դատալսումների վայրի և ժամանակի մասին:</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5. Նախնական դատալսումներով առաջին դատական նիստը նշանակվում է սույն հոդվածի 2-րդ մասում նախատեսված որոշման կայացումից հետո երկշաբաթյա ժամկետում:</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 xml:space="preserve">6. Սույն հոդվածի 2-րդ մասում նախատեսված որոշումը կայացնելուց հետո երկօրյա ժամկետում դատավորը դրա պատճենն ուղարկում է հանրային մեղադրողին, ինչպես նաև վարույթի մասնավոր մասնակիցներին` դրան կցելով հասցեատիրոջ իրավունքների և պարտականությունների վերաբերյալ` սահմանված ձևի հուշաթերթ: Հուշաթերթը ներառում է նաև սույն օրենսգրքի 311-րդ հոդվածով նախատեսված </w:t>
      </w:r>
      <w:r w:rsidRPr="004A4DD0">
        <w:rPr>
          <w:rFonts w:ascii="GHEA Grapalat" w:hAnsi="GHEA Grapalat" w:cs="Sylfaen"/>
          <w:lang w:val="hy-AM"/>
        </w:rPr>
        <w:lastRenderedPageBreak/>
        <w:t xml:space="preserve">հարցերի ցանկը և դրանց կապակցությամբ միջնորդություններ ներկայացնելու իրավունքի մասին պարզաբանում: </w:t>
      </w:r>
    </w:p>
    <w:p w:rsidR="001110CD" w:rsidRPr="004A4DD0" w:rsidRDefault="001110CD" w:rsidP="001110CD">
      <w:pPr>
        <w:pStyle w:val="ListParagraph"/>
        <w:ind w:left="0"/>
        <w:rPr>
          <w:rFonts w:ascii="GHEA Grapalat" w:hAnsi="GHEA Grapalat"/>
          <w:sz w:val="24"/>
          <w:szCs w:val="24"/>
          <w:lang w:val="hy-AM"/>
        </w:rPr>
      </w:pPr>
      <w:r w:rsidRPr="004A4DD0">
        <w:rPr>
          <w:rFonts w:ascii="GHEA Grapalat" w:hAnsi="GHEA Grapalat"/>
          <w:sz w:val="24"/>
          <w:szCs w:val="24"/>
          <w:lang w:val="hy-AM"/>
        </w:rPr>
        <w:t xml:space="preserve">  </w:t>
      </w:r>
    </w:p>
    <w:p w:rsidR="001110CD" w:rsidRPr="004A4DD0" w:rsidRDefault="001110CD" w:rsidP="001110CD">
      <w:pPr>
        <w:pStyle w:val="Heading4"/>
      </w:pPr>
      <w:bookmarkStart w:id="820" w:name="_Toc343337915"/>
      <w:bookmarkStart w:id="821" w:name="_Toc19124720"/>
      <w:r w:rsidRPr="004A4DD0">
        <w:t>Նախնական դատալսումների ընթացքում քննարկման ենթակա հարցերը</w:t>
      </w:r>
      <w:bookmarkEnd w:id="820"/>
      <w:bookmarkEnd w:id="821"/>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Նախնական դատալսումների ընթացքում սույն հոդվածով սահմանված հաջորդականությամբ դատարանը քննարկման առարկա է դարձնում.</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ինքնաբացարկի, բացարկի և վարույթին մասնակցելուց ազատելու հարցը.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վարույթի ընդդատության հարցը.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3) քրեական հետապնդումը դադարեցնելու կամ վարույթը կարճելու հարցը.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4) մեղադրյալի նկատմամբ խափանման միջոց կիրառելու հարցը.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5) գույքային հայց հարուցված լինելու դեպքում` գույքային պատասխանող ճանաչելու հարցը.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6) միջնորդության դեպքում` համաձայնեցման վարույթ կամ համագործակցության վարույթով դատաքննության հատուկ կարգ  կիրառելու հարցը.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7) հետազոտման ենթակա ապացույցների ծավալի հարցը.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8) ապացույցների թույլատրելիության հարցը.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9) այլ վերաբերելի հարցեր:</w:t>
      </w:r>
    </w:p>
    <w:p w:rsidR="001110CD" w:rsidRPr="004A4DD0" w:rsidRDefault="001110CD" w:rsidP="001110CD">
      <w:pPr>
        <w:pStyle w:val="ListParagraph"/>
        <w:rPr>
          <w:rFonts w:ascii="GHEA Grapalat" w:hAnsi="GHEA Grapalat"/>
          <w:sz w:val="24"/>
          <w:szCs w:val="24"/>
          <w:lang w:val="hy-AM"/>
        </w:rPr>
      </w:pPr>
    </w:p>
    <w:p w:rsidR="001110CD" w:rsidRPr="004A4DD0" w:rsidRDefault="001110CD" w:rsidP="001110CD">
      <w:pPr>
        <w:pStyle w:val="Heading4"/>
      </w:pPr>
      <w:bookmarkStart w:id="822" w:name="_Toc343337916"/>
      <w:bookmarkStart w:id="823" w:name="_Toc19124721"/>
      <w:r w:rsidRPr="004A4DD0">
        <w:t>Նախնական դատալսումների անցկացման կարգը</w:t>
      </w:r>
      <w:bookmarkEnd w:id="822"/>
      <w:bookmarkEnd w:id="823"/>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Նախնական դատալսումներն անցկացվում են դատավորի կողմից միանձնյա` հանրային մեղադրողի և վարույթի մասնավոր մասնակիցների մասնակցությամբ` սույն օրենսգրքի 8-րդ բաժնի դրույթների` վերաբերելի մասով (mutatis mutandis) կիրառմամբ, հաշվի առնելով սույն գլխում նախատեսված առանձնահատկությունները: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Սույն օրենսգրքով սահմանված կարգով դատական նիստը բացելուց և դատական նիստի մասնակիցների վերաբերյալ հաղորդումն ունկնդրելուց հետո նախագահողը ստուգում է վարույթի մասնակիցների ինքնությունը և նրանց լիազորությունների պատշաճությունը: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lastRenderedPageBreak/>
        <w:t>3. Այնուհետև դատարանը պարզում է, թե արդյոք մեղադրյալին հանձնվել է մեղադրական եզրակացության պատճենը: Այդ փաստաթուղթը մեղադրյալին հանձնված չլինելու դեպքում դատարանը երեք օրով հետաձգում է դատալսումները` հանրային մեղադրողին պարտավորեցնելով մեղադրական եզրակացության պատճենը անհապաղ հանձնել մեղադրյալին:</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4. Դատալսումները հետաձգվում են նաև այն դեպքում, երբ մեղադրական եզրակացությունը չի համապատասխանում սույն օրենսգրքի 202-րդ հոդվածի պահանջներին: Տվյալ հիմքով դատական նիստը հետաձգելիս դատարանը հանրային մեղադրողին պարտավորեցնում է դատարանի սահմանած ժամկետում մեղադրական եզրակացությունը համապատասխանեցնել սույն օրենսգրքի 202-րդ հոդվածների պահանջներին, այն ներկայացնել դատարան, իսկ դրա պատճենը հանձնել դատական վարույթի մասնակիցներին: Եթե մեղադրյալը գտնվում է կալանքի տակ, ապա դատարանի սահմանած ժամկետը չպետք է երեք, իսկ մնացած դեպքերում յոթ օրվանից ավել լինի:</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5. Սույն հոդվածի 3-4-րդ մասերով նախատեսված` դատալսումները հետաձգելու հիմքերի բացակայության դեպքում դատարանը պարզում է, թե արդյոք դատական վարույթի մասնակիցները ստացել են սույն օրենսգրքի 310-րդ հոդվածի 2-րդ մասով սահմանված որոշումը և սույն օրենսգրքի 310-րդ հոդվածի 6-րդ մասով սահմանված հուշաթերթը: Այդ փաստաթղթերը ստացված չլինելու դեպքում դրանք հանձնվում են անհապաղ:</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 xml:space="preserve">6. Կողմի միջնորդությամբ կամ սեփական նախաձեռնությամբ դատարանը վարույթի մասնակցին տալիս է իր իրավունքների և պարտականությունների վերաբերյալ անհրաժեշտ պարզաբանումներ: </w:t>
      </w:r>
    </w:p>
    <w:p w:rsidR="001110CD" w:rsidRPr="004A4DD0" w:rsidRDefault="001110CD" w:rsidP="001110CD">
      <w:pPr>
        <w:jc w:val="both"/>
        <w:rPr>
          <w:rFonts w:ascii="GHEA Grapalat" w:hAnsi="GHEA Grapalat" w:cs="Sylfaen"/>
          <w:lang w:val="hy-AM"/>
        </w:rPr>
      </w:pPr>
    </w:p>
    <w:p w:rsidR="001110CD" w:rsidRPr="004A4DD0" w:rsidRDefault="001110CD" w:rsidP="001110CD">
      <w:pPr>
        <w:pStyle w:val="Heading4"/>
      </w:pPr>
      <w:bookmarkStart w:id="824" w:name="_Toc343337917"/>
      <w:bookmarkStart w:id="825" w:name="_Toc19124722"/>
      <w:r w:rsidRPr="004A4DD0">
        <w:t>Ինքնաբացարկը, բացարկը և վարույթին մասնակցելուց ազատելու հարցի քննարկումը</w:t>
      </w:r>
      <w:bookmarkEnd w:id="824"/>
      <w:bookmarkEnd w:id="825"/>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Նախնական դատալսումների ընթացքում սույն օրենսգրքի 8-րդ գլխով նախատեսված դեպքերում և կարգով քննարկվում և լուծվում են ինքնաբացարկի, բացարկի կամ վարույթին մասնակցելուց ազատելու վերաբերյալ հարցերը: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lastRenderedPageBreak/>
        <w:t>2. Եթե նախնական դատալսումների ընթացքում պարզվում է, որ առկա է վարույթին դատավորի մասնակցությունը բացառող հիմք, ապա դատավորը կայացնում է ինքնաբացարկի կամ իրեն հայտնված բացարկն ընդունելու մասին որոշում և քրեական գործը հանձնում է տվյալ դատարանի նախագահին:</w:t>
      </w:r>
    </w:p>
    <w:p w:rsidR="001110CD" w:rsidRPr="004A4DD0" w:rsidRDefault="001110CD" w:rsidP="001110CD">
      <w:pPr>
        <w:jc w:val="both"/>
        <w:rPr>
          <w:rFonts w:ascii="GHEA Grapalat" w:hAnsi="GHEA Grapalat" w:cs="Sylfaen"/>
          <w:lang w:val="hy-AM"/>
        </w:rPr>
      </w:pPr>
    </w:p>
    <w:p w:rsidR="001110CD" w:rsidRPr="004A4DD0" w:rsidRDefault="001110CD" w:rsidP="001110CD">
      <w:pPr>
        <w:pStyle w:val="Heading4"/>
      </w:pPr>
      <w:bookmarkStart w:id="826" w:name="_Toc343337918"/>
      <w:bookmarkStart w:id="827" w:name="_Toc19124723"/>
      <w:r w:rsidRPr="004A4DD0">
        <w:t>Վարույթի ընդդատության հարցի քննարկումը</w:t>
      </w:r>
      <w:bookmarkEnd w:id="826"/>
      <w:bookmarkEnd w:id="827"/>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Եթե նախնական դատալսումների ընթացքում դատարանը պարզում է, որ վարույթն իրեն ընդդատյա չէ, ապա որոշում է կայացնում այն ըստ ընդդատության փոխանցելու մասին` նշելով նման որոշման իրավական հիմքերը և այն դատարանը, որին ուղարկվում է վարույթը:</w:t>
      </w:r>
    </w:p>
    <w:p w:rsidR="001110CD" w:rsidRPr="004A4DD0" w:rsidRDefault="001110CD" w:rsidP="001110CD">
      <w:pPr>
        <w:jc w:val="both"/>
        <w:rPr>
          <w:rFonts w:ascii="GHEA Grapalat" w:hAnsi="GHEA Grapalat" w:cs="Sylfaen"/>
          <w:lang w:val="hy-AM"/>
        </w:rPr>
      </w:pPr>
    </w:p>
    <w:p w:rsidR="001110CD" w:rsidRPr="004A4DD0" w:rsidRDefault="001110CD" w:rsidP="001110CD">
      <w:pPr>
        <w:pStyle w:val="Heading4"/>
      </w:pPr>
      <w:bookmarkStart w:id="828" w:name="_Toc343337919"/>
      <w:bookmarkStart w:id="829" w:name="_Toc19124724"/>
      <w:r w:rsidRPr="004A4DD0">
        <w:t>Քրեական հետապնդումը դադարեցնելու և  վարույթը կարճելու հարցի քննարկումը</w:t>
      </w:r>
      <w:bookmarkEnd w:id="828"/>
      <w:bookmarkEnd w:id="829"/>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Սույն օրենսգրքի 12-րդ հոդվածի 1-ին մասի 3-14-րդ կետերով նախատեսված որևէ հանգամանքի առկայության դեպքում, երբ դա հնարավոր է առանց ապացույցների հետազոտման, դատարանը որոշում է կայացնում քրեական հետապնդումը դադարեցնելու և վարույթը կարճելու մասին: Եթե քրեական հետապնդումը բացառող հանգամանքը վերաբերում է մեղադրյալներից մեկին, ապա քրեական հետապնդումը դադարեցվում է միայն նրա նկատմամբ՝ առանց վարույթը կարճելու:</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Քրեական հետապնդումը դադարեցնելու մասին որոշմամբ վերացվում են տվյալ մեղադրյալի նկատմամբ կիրառված հարկադրանքի միջոցները, իսկ վարույթը կարճելու դեպքում` նաև այլ անձանց նկատմամբ կիրառված հարկադրանքի միջոցները: Վարույթը կարճելու մասին որոշմամբ լուծվում է նաև իրեղեն ապացույցների տնօրինման հարցը: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3. Քրեական հետապնդումը դադարեցնելու և վարույթը կարճելու մասին որոշման պատճենն ուղարկվում է հանրային մեղադրողին և վարույթի մասնավոր մասնակիցներին:</w:t>
      </w:r>
    </w:p>
    <w:p w:rsidR="001110CD" w:rsidRPr="004A4DD0" w:rsidRDefault="001110CD" w:rsidP="001110CD">
      <w:pPr>
        <w:jc w:val="both"/>
        <w:rPr>
          <w:rFonts w:ascii="GHEA Grapalat" w:hAnsi="GHEA Grapalat" w:cs="Sylfaen"/>
          <w:lang w:val="hy-AM"/>
        </w:rPr>
      </w:pPr>
    </w:p>
    <w:p w:rsidR="001110CD" w:rsidRPr="004A4DD0" w:rsidRDefault="001110CD" w:rsidP="001110CD">
      <w:pPr>
        <w:pStyle w:val="Heading4"/>
      </w:pPr>
      <w:bookmarkStart w:id="830" w:name="_Toc343337920"/>
      <w:bookmarkStart w:id="831" w:name="_Toc19124725"/>
      <w:r w:rsidRPr="004A4DD0">
        <w:lastRenderedPageBreak/>
        <w:t>Մեղադրյալի նկատմամբ խափանման միջոց կիրառելու հարցի քննարկումը</w:t>
      </w:r>
      <w:bookmarkEnd w:id="830"/>
      <w:bookmarkEnd w:id="831"/>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 xml:space="preserve">Նախնական դատալսումների ընթացքում դատարանը քննարկման առարկա է դարձնում մինչդատական վարույթում մեղադրյալի նկատմամբ կիրառված խափանման միջոցը վերացնելու, փոխելու, դրա ժամկետը երկարացնելու, իսկ եթե խափանման միջոց կիրառված չի եղել` այն կիրառելու հարցը: </w:t>
      </w:r>
    </w:p>
    <w:p w:rsidR="001110CD" w:rsidRPr="004A4DD0" w:rsidRDefault="001110CD" w:rsidP="001110CD">
      <w:pPr>
        <w:jc w:val="both"/>
        <w:rPr>
          <w:rFonts w:ascii="GHEA Grapalat" w:hAnsi="GHEA Grapalat" w:cs="Sylfaen"/>
          <w:lang w:val="hy-AM"/>
        </w:rPr>
      </w:pPr>
    </w:p>
    <w:p w:rsidR="001110CD" w:rsidRPr="004A4DD0" w:rsidRDefault="001110CD" w:rsidP="001110CD">
      <w:pPr>
        <w:pStyle w:val="Heading4"/>
      </w:pPr>
      <w:bookmarkStart w:id="832" w:name="_Toc343337921"/>
      <w:bookmarkStart w:id="833" w:name="_Toc19124726"/>
      <w:r w:rsidRPr="004A4DD0">
        <w:t>Գույքային պատասխանող ճանաչելու հարցի քննարկումը</w:t>
      </w:r>
      <w:bookmarkEnd w:id="832"/>
      <w:bookmarkEnd w:id="833"/>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 xml:space="preserve">1. Սույն օրենսգրքի 20-րդ գլխում նախատեսված կարգով հարուցված գույքային հայցի հիման վրա նախնական դատալսումների ընթացքում դատարանը լուծում է անձին գույքային պատասխանող ճանաչելու հարցը: </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Հայցի ապահովման միջոց կիրառելու անհրաժեշտության դեպքում այդ հարցը լուծվում է գույքային պատասխանող ճանաչելու մասին որոշմամբ:</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3. Անձին գույքային պատասխանող ճանաչելու դեպքում դատարանը նրան ուղարկում է հայցի և դրան կից նյութերի պատճենները, ինչպես նաև գույքային պատասխանող ճանաչելու մասին որոշման պատճենը և գույքային պատասխանողի իրավունքների և պարտականությունների վերաբերյալ սահմանված ձևի հուշաթերթ: Հուշաթերթը ներառում է նաև սույն օրենսգրքի 311-րդ հոդվածով նախատեսված հարցերի ցանկը և դրանց կապակցությամբ միջնորդություններ ներկայացնելու իրավունքի մասին պարզաբանում:</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4. Անձին գույքային պատասխանող ճանաչելու դեպքում դատալսումներն հետաձգվում են ողջամիտ ժամկետով` գույքային պատասխանողին հնարավորություն տալով իրականացնելու սույն օրենսգրքով նախատեսված իրավունքները: Միաժամանակ դատարանը որոշում է հաջորդ դատական նիստի օրը և ժամը` այդ մասին պատշաճ ձևով տեղեկացնելով կողմերին, այդ թվում` գույքային պատասխանողին:</w:t>
      </w:r>
    </w:p>
    <w:p w:rsidR="001110CD" w:rsidRPr="004A4DD0" w:rsidRDefault="001110CD" w:rsidP="001110CD">
      <w:pPr>
        <w:jc w:val="both"/>
        <w:rPr>
          <w:rFonts w:ascii="GHEA Grapalat" w:hAnsi="GHEA Grapalat" w:cs="Sylfaen"/>
          <w:b/>
          <w:lang w:val="hy-AM"/>
        </w:rPr>
      </w:pPr>
    </w:p>
    <w:p w:rsidR="001110CD" w:rsidRPr="004A4DD0" w:rsidRDefault="001110CD" w:rsidP="001110CD">
      <w:pPr>
        <w:pStyle w:val="Heading4"/>
      </w:pPr>
      <w:bookmarkStart w:id="834" w:name="_Toc343337923"/>
      <w:bookmarkStart w:id="835" w:name="_Toc19124727"/>
      <w:r w:rsidRPr="004A4DD0">
        <w:lastRenderedPageBreak/>
        <w:t>Համաձայնեցման վարույթ կամ համագործակցության</w:t>
      </w:r>
      <w:r w:rsidRPr="004A4DD0">
        <w:rPr>
          <w:rFonts w:cs="Sylfaen"/>
        </w:rPr>
        <w:t xml:space="preserve"> վարույթով դատաքննության հատուկ կարգ</w:t>
      </w:r>
      <w:r w:rsidRPr="004A4DD0">
        <w:t xml:space="preserve"> կիրառելու հարցի քննարկումը</w:t>
      </w:r>
      <w:bookmarkEnd w:id="834"/>
      <w:bookmarkEnd w:id="835"/>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Համաձայնեցման վարույթ կիրառելու մասին մեղադրյալի միջնորդության դեպքում դատարանն իրականացնում է սույն օրենսգրքի 55-րդ գլխով նախատեսված հարցերի քննարկում:</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Համագործակցության վարույթով դատաքննության հատուկ կարգ կիրառելու մասին հանրային մեղադրողի միջնորդության առկայության դեպքում դատարանն իրականացնում է սույն օրենսգրքի 56-րդ գլխով նախատեսված հարցերի քննարկում:</w:t>
      </w:r>
    </w:p>
    <w:p w:rsidR="001110CD" w:rsidRPr="004A4DD0" w:rsidRDefault="001110CD" w:rsidP="001110CD">
      <w:pPr>
        <w:spacing w:line="360" w:lineRule="auto"/>
        <w:ind w:firstLine="709"/>
        <w:jc w:val="both"/>
        <w:rPr>
          <w:rFonts w:ascii="GHEA Grapalat" w:hAnsi="GHEA Grapalat" w:cs="Sylfaen"/>
          <w:lang w:val="hy-AM"/>
        </w:rPr>
      </w:pPr>
    </w:p>
    <w:p w:rsidR="001110CD" w:rsidRPr="004A4DD0" w:rsidRDefault="001110CD" w:rsidP="001110CD">
      <w:pPr>
        <w:pStyle w:val="Heading4"/>
      </w:pPr>
      <w:bookmarkStart w:id="836" w:name="_Toc19124728"/>
      <w:r w:rsidRPr="004A4DD0">
        <w:t>Հետազոտման ենթակա ապացույցների ծավալի հարցի քննարկումը</w:t>
      </w:r>
      <w:bookmarkEnd w:id="836"/>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Նախնական դատալսումների ընթացքում կողմերը դատարանի պահանջով ներկայացնում են հիմնական դատալսումներում հետազոտման ենթակա ապացույցների շրջանակի վերաբերյալ իրենց առաջարկները: Կողմերից յուրաքանչյուրը պարտավոր է հիմնավորել, թե իր կողմից առաջարկված` հետազոտման ենթակա յուրաքանչյուր ապացույց վերդիկտ կայացնելու համար նշանակություն ունեցող ինչ փաստական հանգամանք է հաստատում կամ հերքում:</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 xml:space="preserve">2. Որևէ ապացույց հետազոտելու վերաբերյալ կողմի առաջարկը մերժելու դեպքում դատարանը կայացնում է որոշում: </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3. Սույն հոդվածի 1-ին մասով նախատեսված բոլոր առաջարկները քննարկելուց և լուծելուց հետո դատարանը կայացնում է ապացույցների ծավալը սահմանելու մասին որոշում` ամրագրելով հիմնական դատալսումներում ապացույցների հետազոտման հերթականությունը և հետազոտման ենթակա ապացույցների ցանկը` առաջարկներից յուրաքանչյուրում նշված հաջորդականությամբ:</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4. Հիմնական դատալսումներում ապացույցների հետազոտման հերթականությունը սահմանելիս դատարանը ղեկավարվում է հետևյալ կանոններով`</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սկզբից պետք է հետազոտվեն մեղադրանքի կողմի ներկայացրած ապացույցները, ապա` պաշտպանության կողմի ապացույցները.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lastRenderedPageBreak/>
        <w:t>2) տուժողի և նրա ներկայացուցչի ներկայացրած ապացույցները պետք է հետազոտվեն հանրային մեղադրողի ներկայացրած ապացույցները հետազոտելուց հետո.</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3) գույքային պատասխանողի և նրա ներկայացուցչի ներկայացրած ապացույցները պետք է հետազոտվեն մեղադրյալի և պաշտպանի ներկայացրած ապացույցները հետազոտելուց հետո:</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4) եթե վարույթին մասնակցում են մի քանի տուժողներ, մեղադրյալներ կամ գույքային պատասխանողներ, ապա նրանց ներկայացրած ապացույցների հետազոտման հերթականությունը որոշում է դատարանը` հաշվի առնելով կողմերի կարծիքները: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 xml:space="preserve">5. Հետազոտման ենթակա ապացույցների ծավալը կարող է լրացվել սույն օրենսգրքի 334-րդ հոդվածով սահմանված կարգով: </w:t>
      </w:r>
    </w:p>
    <w:p w:rsidR="001110CD" w:rsidRPr="004A4DD0" w:rsidRDefault="001110CD" w:rsidP="001110CD">
      <w:pPr>
        <w:pStyle w:val="ListParagraph"/>
        <w:ind w:left="0"/>
        <w:rPr>
          <w:rFonts w:ascii="GHEA Grapalat" w:hAnsi="GHEA Grapalat" w:cs="Sylfaen"/>
          <w:sz w:val="24"/>
          <w:szCs w:val="24"/>
          <w:lang w:val="hy-AM"/>
        </w:rPr>
      </w:pPr>
    </w:p>
    <w:p w:rsidR="001110CD" w:rsidRPr="004A4DD0" w:rsidRDefault="001110CD" w:rsidP="001110CD">
      <w:pPr>
        <w:pStyle w:val="Heading4"/>
      </w:pPr>
      <w:bookmarkStart w:id="837" w:name="_Toc343337924"/>
      <w:bookmarkStart w:id="838" w:name="_Toc19124729"/>
      <w:r w:rsidRPr="004A4DD0">
        <w:t>Ապացույցների թույլատրելիության հարցի քննարկումը</w:t>
      </w:r>
      <w:bookmarkEnd w:id="837"/>
      <w:bookmarkEnd w:id="838"/>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Սույն օրենսգրքի 319-րդ հոդվածով սահմանված կարգով հետազոտման ենթակա ապացույցների ծավալը սահմանելուց հետո դատարանը, կողմերի համապատասխան միջնորդությամբ կամ սեփական նախաձեռնությամբ սույն օրենսգրքով սահմանված կարգով քննում և լուծում է ապացույցի թույլատրելիության հարցը: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Ապացույցի թույլատրելիության հարցը քննարկելիս դրա բովանդակային հետազոտում չի իրականացվում: Եթե ապացույցի թույլատրելիության որոշումը պահանջում է տվյալ կամ մեկ այլ ապացույցի բովանդակային հետազոտում, ապա ապացույցն անթույլատրելի ճանաչելու հարցի լուծումը հետաձգվում է և հիմնական դատալսումների ընթացքում իրականացվում է սույն օրենսգրքի 335-րդ հոդվածով սահմանված կարգով:</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3. Դատարանն ապացույցն անթույլատրելի ճանաչելու մասին կայացում է որոշում:</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lastRenderedPageBreak/>
        <w:t>4. Անթույլատրելի ապացույցը հանվում է հետազոտման ենթակա ապացույցների ցանկից, սակայն այն շարունակվում է պահվել քրեական գործում:</w:t>
      </w:r>
    </w:p>
    <w:p w:rsidR="001110CD" w:rsidRPr="004A4DD0" w:rsidRDefault="001110CD" w:rsidP="001110CD">
      <w:pPr>
        <w:pStyle w:val="ListParagraph"/>
        <w:ind w:left="0"/>
        <w:rPr>
          <w:rFonts w:ascii="GHEA Grapalat" w:hAnsi="GHEA Grapalat"/>
          <w:sz w:val="24"/>
          <w:szCs w:val="24"/>
          <w:lang w:val="hy-AM"/>
        </w:rPr>
      </w:pPr>
    </w:p>
    <w:p w:rsidR="001110CD" w:rsidRPr="004A4DD0" w:rsidRDefault="001110CD" w:rsidP="001110CD">
      <w:pPr>
        <w:pStyle w:val="Heading4"/>
      </w:pPr>
      <w:bookmarkStart w:id="839" w:name="_Toc343337925"/>
      <w:bookmarkStart w:id="840" w:name="_Toc19124730"/>
      <w:r w:rsidRPr="004A4DD0">
        <w:t>Այլ վերաբերելի հարցերի քննարկումը</w:t>
      </w:r>
      <w:bookmarkEnd w:id="839"/>
      <w:bookmarkEnd w:id="840"/>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Սույն օրենսգրքի 311-րդ հոդվածի 1-8-րդ կետերով նախատեսված հարցերը քննարկելուց և լուծելուց հետո կողմերն իրավունք ունեն միջնորդել նախնական դատալսումների ընթացքում քննարկման առարկա դարձնել այլ վերաբերելի հարցեր:</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Դատարանն իրավասու է իր նախաձեռնությամբ նախնական դատալսումների ընթացքում քննարկման առարկա դարձնել ցանկացած այլ վերաբերելի հարց:</w:t>
      </w:r>
    </w:p>
    <w:p w:rsidR="001110CD" w:rsidRPr="004A4DD0" w:rsidRDefault="001110CD" w:rsidP="001110CD">
      <w:pPr>
        <w:pStyle w:val="ListParagraph"/>
        <w:rPr>
          <w:rFonts w:ascii="GHEA Grapalat" w:hAnsi="GHEA Grapalat"/>
          <w:b/>
          <w:sz w:val="24"/>
          <w:szCs w:val="24"/>
          <w:lang w:val="hy-AM"/>
        </w:rPr>
      </w:pPr>
    </w:p>
    <w:p w:rsidR="001110CD" w:rsidRPr="004A4DD0" w:rsidRDefault="001110CD" w:rsidP="001110CD">
      <w:pPr>
        <w:pStyle w:val="Heading4"/>
      </w:pPr>
      <w:bookmarkStart w:id="841" w:name="_Toc343337926"/>
      <w:bookmarkStart w:id="842" w:name="_Toc19124731"/>
      <w:r w:rsidRPr="004A4DD0">
        <w:t>Հիմնական դատալսումներ նշանակելը</w:t>
      </w:r>
      <w:bookmarkEnd w:id="841"/>
      <w:bookmarkEnd w:id="842"/>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Սույն օրենսգրքի 311-րդ հոդվածով նախատեսված բոլոր հարցերի քննարկումն ավարտելուց հետո դատարանը կայացնում է հիմնական դատալսումներ նշանակելու մասին որոշում:</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Հիմնական դատալսումներ նշանակելու մասին որոշումը բովանդակում է վարույթի համարը, մեղադրյալի մասին վերաբերելի տվյալներ, մեղադրյալին վերագրվող արարքի իրավական գնահատականը (Հայաստանի Հանրապետության քրեական օրենսգրքի համապատասխան հոդվածը, հոդվածի մասը, կետը), ինչպես նաև տեղեկություններ հիմնական դատալսումների հրապարակայնության, առաջին դատական նիստի անցկացման վայրի և ժամանակի մասին:</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3. Առաջին դատական նիստը հրավիրվում է հիմնական դատալսումներ նշանակելու մասին որոշում կայացնելուց հետո երկշաբաթյա ժամկետում: Այդ ընթացքում դատարանը միջոցներ է ձեռնարկում հիմնական դատալսումների պատշաճ անցկացումն ապահովելու համար:</w:t>
      </w:r>
    </w:p>
    <w:p w:rsidR="001110CD" w:rsidRPr="004A4DD0" w:rsidRDefault="001110CD" w:rsidP="001110CD">
      <w:pPr>
        <w:spacing w:line="360" w:lineRule="auto"/>
        <w:jc w:val="both"/>
        <w:rPr>
          <w:rFonts w:ascii="GHEA Grapalat" w:hAnsi="GHEA Grapalat"/>
          <w:b/>
          <w:lang w:val="hy-AM"/>
        </w:rPr>
      </w:pPr>
    </w:p>
    <w:p w:rsidR="001110CD" w:rsidRPr="004A4DD0" w:rsidRDefault="001110CD" w:rsidP="001110CD">
      <w:pPr>
        <w:pStyle w:val="Heading3"/>
        <w:rPr>
          <w:rFonts w:ascii="GHEA Grapalat" w:hAnsi="GHEA Grapalat"/>
          <w:sz w:val="24"/>
          <w:szCs w:val="24"/>
        </w:rPr>
      </w:pPr>
      <w:bookmarkStart w:id="843" w:name="_Toc19124732"/>
      <w:r w:rsidRPr="004A4DD0">
        <w:rPr>
          <w:rFonts w:ascii="GHEA Grapalat" w:hAnsi="GHEA Grapalat"/>
          <w:sz w:val="24"/>
          <w:szCs w:val="24"/>
          <w:lang w:val="ru-RU"/>
        </w:rPr>
        <w:t xml:space="preserve">ԳԼՈՒԽ 43. </w:t>
      </w:r>
      <w:r w:rsidRPr="004A4DD0">
        <w:rPr>
          <w:rFonts w:ascii="GHEA Grapalat" w:hAnsi="GHEA Grapalat"/>
          <w:sz w:val="24"/>
          <w:szCs w:val="24"/>
        </w:rPr>
        <w:t>ՀԻՄՆԱԿԱՆ ԴԱՏԱԼՍՈՒՄՆԵՐԸ</w:t>
      </w:r>
      <w:bookmarkEnd w:id="843"/>
    </w:p>
    <w:p w:rsidR="001110CD" w:rsidRPr="004A4DD0" w:rsidRDefault="001110CD" w:rsidP="001110CD">
      <w:pPr>
        <w:spacing w:line="360" w:lineRule="auto"/>
        <w:ind w:firstLine="709"/>
        <w:jc w:val="center"/>
        <w:rPr>
          <w:rFonts w:ascii="GHEA Grapalat" w:hAnsi="GHEA Grapalat" w:cs="Sylfaen"/>
          <w:b/>
          <w:lang w:val="hy-AM"/>
        </w:rPr>
      </w:pPr>
    </w:p>
    <w:p w:rsidR="001110CD" w:rsidRPr="004A4DD0" w:rsidRDefault="001110CD" w:rsidP="001110CD">
      <w:pPr>
        <w:pStyle w:val="Heading4"/>
      </w:pPr>
      <w:bookmarkStart w:id="844" w:name="_Toc19124733"/>
      <w:r w:rsidRPr="004A4DD0">
        <w:lastRenderedPageBreak/>
        <w:t>Հիմնական դատալսումների սկիզբը</w:t>
      </w:r>
      <w:bookmarkEnd w:id="844"/>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Հիմնական դատալսումները սկսվում են սույն օրենսգրքի 266-րդ հոդվածի 2-րդ մասով սահմանված կարգով դատական նիստը բացելով և դատաքննության մասնակիցների վերաբերյալ հաղորդումը լսելով: Այնուհետև </w:t>
      </w:r>
      <w:r w:rsidRPr="004A4DD0">
        <w:rPr>
          <w:rFonts w:ascii="GHEA Grapalat" w:hAnsi="GHEA Grapalat" w:cs="Sylfaen"/>
          <w:lang w:val="hy-AM"/>
        </w:rPr>
        <w:t>նախագահողը</w:t>
      </w:r>
      <w:r w:rsidRPr="004A4DD0">
        <w:rPr>
          <w:rFonts w:ascii="GHEA Grapalat" w:hAnsi="GHEA Grapalat"/>
          <w:lang w:val="hy-AM"/>
        </w:rPr>
        <w:t xml:space="preserve"> </w:t>
      </w:r>
      <w:r w:rsidRPr="004A4DD0">
        <w:rPr>
          <w:rFonts w:ascii="GHEA Grapalat" w:hAnsi="GHEA Grapalat" w:cs="Sylfaen"/>
          <w:lang w:val="hy-AM"/>
        </w:rPr>
        <w:t>կարգադրում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դատական նիստի</w:t>
      </w:r>
      <w:r w:rsidRPr="004A4DD0">
        <w:rPr>
          <w:rFonts w:ascii="GHEA Grapalat" w:hAnsi="GHEA Grapalat"/>
          <w:lang w:val="hy-AM"/>
        </w:rPr>
        <w:t xml:space="preserve"> </w:t>
      </w:r>
      <w:r w:rsidRPr="004A4DD0">
        <w:rPr>
          <w:rFonts w:ascii="GHEA Grapalat" w:hAnsi="GHEA Grapalat" w:cs="Sylfaen"/>
          <w:lang w:val="hy-AM"/>
        </w:rPr>
        <w:t>ներկայացած</w:t>
      </w:r>
      <w:r w:rsidRPr="004A4DD0">
        <w:rPr>
          <w:rFonts w:ascii="GHEA Grapalat" w:hAnsi="GHEA Grapalat"/>
          <w:lang w:val="hy-AM"/>
        </w:rPr>
        <w:t xml:space="preserve"> </w:t>
      </w:r>
      <w:r w:rsidRPr="004A4DD0">
        <w:rPr>
          <w:rFonts w:ascii="GHEA Grapalat" w:hAnsi="GHEA Grapalat" w:cs="Sylfaen"/>
          <w:lang w:val="hy-AM"/>
        </w:rPr>
        <w:t>վկաներին</w:t>
      </w:r>
      <w:r w:rsidRPr="004A4DD0">
        <w:rPr>
          <w:rFonts w:ascii="GHEA Grapalat" w:hAnsi="GHEA Grapalat"/>
          <w:lang w:val="hy-AM"/>
        </w:rPr>
        <w:t xml:space="preserve"> </w:t>
      </w:r>
      <w:r w:rsidRPr="004A4DD0">
        <w:rPr>
          <w:rFonts w:ascii="GHEA Grapalat" w:hAnsi="GHEA Grapalat" w:cs="Sylfaen"/>
          <w:lang w:val="hy-AM"/>
        </w:rPr>
        <w:t>մինչև</w:t>
      </w:r>
      <w:r w:rsidRPr="004A4DD0">
        <w:rPr>
          <w:rFonts w:ascii="GHEA Grapalat" w:hAnsi="GHEA Grapalat"/>
          <w:lang w:val="hy-AM"/>
        </w:rPr>
        <w:t xml:space="preserve"> </w:t>
      </w:r>
      <w:r w:rsidRPr="004A4DD0">
        <w:rPr>
          <w:rFonts w:ascii="GHEA Grapalat" w:hAnsi="GHEA Grapalat" w:cs="Sylfaen"/>
          <w:lang w:val="hy-AM"/>
        </w:rPr>
        <w:t>նրանց</w:t>
      </w:r>
      <w:r w:rsidRPr="004A4DD0">
        <w:rPr>
          <w:rFonts w:ascii="GHEA Grapalat" w:hAnsi="GHEA Grapalat"/>
          <w:lang w:val="hy-AM"/>
        </w:rPr>
        <w:t xml:space="preserve"> </w:t>
      </w:r>
      <w:r w:rsidRPr="004A4DD0">
        <w:rPr>
          <w:rFonts w:ascii="GHEA Grapalat" w:hAnsi="GHEA Grapalat" w:cs="Sylfaen"/>
          <w:lang w:val="hy-AM"/>
        </w:rPr>
        <w:t>հարցաքննությունը</w:t>
      </w:r>
      <w:r w:rsidRPr="004A4DD0">
        <w:rPr>
          <w:rFonts w:ascii="GHEA Grapalat" w:hAnsi="GHEA Grapalat"/>
          <w:lang w:val="hy-AM"/>
        </w:rPr>
        <w:t xml:space="preserve"> լքել դահլիճը, իսկ դատական կարգադրիչներին հանձնարարում է </w:t>
      </w:r>
      <w:r w:rsidRPr="004A4DD0">
        <w:rPr>
          <w:rFonts w:ascii="GHEA Grapalat" w:hAnsi="GHEA Grapalat" w:cs="Sylfaen"/>
          <w:lang w:val="hy-AM"/>
        </w:rPr>
        <w:t>միջոցներ</w:t>
      </w:r>
      <w:r w:rsidRPr="004A4DD0">
        <w:rPr>
          <w:rFonts w:ascii="GHEA Grapalat" w:hAnsi="GHEA Grapalat"/>
          <w:lang w:val="hy-AM"/>
        </w:rPr>
        <w:t xml:space="preserve"> </w:t>
      </w:r>
      <w:r w:rsidRPr="004A4DD0">
        <w:rPr>
          <w:rFonts w:ascii="GHEA Grapalat" w:hAnsi="GHEA Grapalat" w:cs="Sylfaen"/>
          <w:lang w:val="hy-AM"/>
        </w:rPr>
        <w:t>ձեռնարկել</w:t>
      </w:r>
      <w:r w:rsidRPr="004A4DD0">
        <w:rPr>
          <w:rFonts w:ascii="GHEA Grapalat" w:hAnsi="GHEA Grapalat"/>
          <w:lang w:val="hy-AM"/>
        </w:rPr>
        <w:t xml:space="preserve">, </w:t>
      </w:r>
      <w:r w:rsidRPr="004A4DD0">
        <w:rPr>
          <w:rFonts w:ascii="GHEA Grapalat" w:hAnsi="GHEA Grapalat" w:cs="Sylfaen"/>
          <w:lang w:val="hy-AM"/>
        </w:rPr>
        <w:t>որպեսզի</w:t>
      </w:r>
      <w:r w:rsidRPr="004A4DD0">
        <w:rPr>
          <w:rFonts w:ascii="GHEA Grapalat" w:hAnsi="GHEA Grapalat"/>
          <w:lang w:val="hy-AM"/>
        </w:rPr>
        <w:t xml:space="preserve"> </w:t>
      </w:r>
      <w:r w:rsidRPr="004A4DD0">
        <w:rPr>
          <w:rFonts w:ascii="GHEA Grapalat" w:hAnsi="GHEA Grapalat" w:cs="Sylfaen"/>
          <w:lang w:val="hy-AM"/>
        </w:rPr>
        <w:t>չհարցաքննված</w:t>
      </w:r>
      <w:r w:rsidRPr="004A4DD0">
        <w:rPr>
          <w:rFonts w:ascii="GHEA Grapalat" w:hAnsi="GHEA Grapalat"/>
          <w:lang w:val="hy-AM"/>
        </w:rPr>
        <w:t xml:space="preserve"> </w:t>
      </w:r>
      <w:r w:rsidRPr="004A4DD0">
        <w:rPr>
          <w:rFonts w:ascii="GHEA Grapalat" w:hAnsi="GHEA Grapalat" w:cs="Sylfaen"/>
          <w:lang w:val="hy-AM"/>
        </w:rPr>
        <w:t>վկաները</w:t>
      </w:r>
      <w:r w:rsidRPr="004A4DD0">
        <w:rPr>
          <w:rFonts w:ascii="GHEA Grapalat" w:hAnsi="GHEA Grapalat"/>
          <w:lang w:val="hy-AM"/>
        </w:rPr>
        <w:t xml:space="preserve"> </w:t>
      </w:r>
      <w:r w:rsidRPr="004A4DD0">
        <w:rPr>
          <w:rFonts w:ascii="GHEA Grapalat" w:hAnsi="GHEA Grapalat" w:cs="Sylfaen"/>
          <w:lang w:val="hy-AM"/>
        </w:rPr>
        <w:t>չհաղորդակցվեն</w:t>
      </w:r>
      <w:r w:rsidRPr="004A4DD0">
        <w:rPr>
          <w:rFonts w:ascii="GHEA Grapalat" w:hAnsi="GHEA Grapalat"/>
          <w:lang w:val="hy-AM"/>
        </w:rPr>
        <w:t xml:space="preserve"> </w:t>
      </w:r>
      <w:r w:rsidRPr="004A4DD0">
        <w:rPr>
          <w:rFonts w:ascii="GHEA Grapalat" w:hAnsi="GHEA Grapalat" w:cs="Sylfaen"/>
          <w:lang w:val="hy-AM"/>
        </w:rPr>
        <w:t>արդեն</w:t>
      </w:r>
      <w:r w:rsidRPr="004A4DD0">
        <w:rPr>
          <w:rFonts w:ascii="GHEA Grapalat" w:hAnsi="GHEA Grapalat"/>
          <w:lang w:val="hy-AM"/>
        </w:rPr>
        <w:t xml:space="preserve"> </w:t>
      </w:r>
      <w:r w:rsidRPr="004A4DD0">
        <w:rPr>
          <w:rFonts w:ascii="GHEA Grapalat" w:hAnsi="GHEA Grapalat" w:cs="Sylfaen"/>
          <w:lang w:val="hy-AM"/>
        </w:rPr>
        <w:t>հարցաքննված</w:t>
      </w:r>
      <w:r w:rsidRPr="004A4DD0">
        <w:rPr>
          <w:rFonts w:ascii="GHEA Grapalat" w:hAnsi="GHEA Grapalat"/>
          <w:lang w:val="hy-AM"/>
        </w:rPr>
        <w:t xml:space="preserve"> </w:t>
      </w:r>
      <w:r w:rsidRPr="004A4DD0">
        <w:rPr>
          <w:rFonts w:ascii="GHEA Grapalat" w:hAnsi="GHEA Grapalat" w:cs="Sylfaen"/>
          <w:lang w:val="hy-AM"/>
        </w:rPr>
        <w:t>վկաների</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նիստերի</w:t>
      </w:r>
      <w:r w:rsidRPr="004A4DD0">
        <w:rPr>
          <w:rFonts w:ascii="GHEA Grapalat" w:hAnsi="GHEA Grapalat"/>
          <w:lang w:val="hy-AM"/>
        </w:rPr>
        <w:t xml:space="preserve"> </w:t>
      </w:r>
      <w:r w:rsidRPr="004A4DD0">
        <w:rPr>
          <w:rFonts w:ascii="GHEA Grapalat" w:hAnsi="GHEA Grapalat" w:cs="Sylfaen"/>
          <w:lang w:val="hy-AM"/>
        </w:rPr>
        <w:t>դահլիճում</w:t>
      </w:r>
      <w:r w:rsidRPr="004A4DD0">
        <w:rPr>
          <w:rFonts w:ascii="GHEA Grapalat" w:hAnsi="GHEA Grapalat"/>
          <w:lang w:val="hy-AM"/>
        </w:rPr>
        <w:t xml:space="preserve"> </w:t>
      </w:r>
      <w:r w:rsidRPr="004A4DD0">
        <w:rPr>
          <w:rFonts w:ascii="GHEA Grapalat" w:hAnsi="GHEA Grapalat" w:cs="Sylfaen"/>
          <w:lang w:val="hy-AM"/>
        </w:rPr>
        <w:t>գտնվող</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անձանց</w:t>
      </w:r>
      <w:r w:rsidRPr="004A4DD0">
        <w:rPr>
          <w:rFonts w:ascii="GHEA Grapalat" w:hAnsi="GHEA Grapalat"/>
          <w:lang w:val="hy-AM"/>
        </w:rPr>
        <w:t xml:space="preserve"> </w:t>
      </w:r>
      <w:r w:rsidRPr="004A4DD0">
        <w:rPr>
          <w:rFonts w:ascii="GHEA Grapalat" w:hAnsi="GHEA Grapalat" w:cs="Sylfaen"/>
          <w:lang w:val="hy-AM"/>
        </w:rPr>
        <w:t>հետ</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b/>
          <w:lang w:val="hy-AM"/>
        </w:rPr>
      </w:pPr>
    </w:p>
    <w:p w:rsidR="001110CD" w:rsidRPr="004A4DD0" w:rsidRDefault="001110CD" w:rsidP="001110CD">
      <w:pPr>
        <w:pStyle w:val="Heading4"/>
      </w:pPr>
      <w:bookmarkStart w:id="845" w:name="_Toc343337929"/>
      <w:bookmarkStart w:id="846" w:name="_Toc19124734"/>
      <w:r w:rsidRPr="004A4DD0">
        <w:t>Կողմերի բացման խոսքը</w:t>
      </w:r>
      <w:bookmarkEnd w:id="845"/>
      <w:bookmarkEnd w:id="846"/>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 Մինչև ապացույցների հետազոտումը սկսելը բացման խոսքով հանդես են գալիս, նախ, հանրային մեղադրողը, իսկ այնուհետև, իր ցանկությամբ, պաշտպանը կամ պաշտպանությունն ինքնուրույն իրականացնող մեղադրյալը: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Հանրային</w:t>
      </w:r>
      <w:r w:rsidRPr="004A4DD0">
        <w:rPr>
          <w:rFonts w:ascii="GHEA Grapalat" w:hAnsi="GHEA Grapalat"/>
          <w:lang w:val="hy-AM"/>
        </w:rPr>
        <w:t xml:space="preserve"> </w:t>
      </w:r>
      <w:r w:rsidRPr="004A4DD0">
        <w:rPr>
          <w:rFonts w:ascii="GHEA Grapalat" w:hAnsi="GHEA Grapalat" w:cs="Sylfaen"/>
          <w:lang w:val="hy-AM"/>
        </w:rPr>
        <w:t>մեղադրողը բացման խոսքում ներկայացնում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մեղադրանքի</w:t>
      </w:r>
      <w:r w:rsidRPr="004A4DD0">
        <w:rPr>
          <w:rFonts w:ascii="GHEA Grapalat" w:hAnsi="GHEA Grapalat"/>
          <w:lang w:val="hy-AM"/>
        </w:rPr>
        <w:t xml:space="preserve"> </w:t>
      </w:r>
      <w:r w:rsidRPr="004A4DD0">
        <w:rPr>
          <w:rFonts w:ascii="GHEA Grapalat" w:hAnsi="GHEA Grapalat" w:cs="Sylfaen"/>
          <w:lang w:val="hy-AM"/>
        </w:rPr>
        <w:t>փաստական</w:t>
      </w:r>
      <w:r w:rsidRPr="004A4DD0">
        <w:rPr>
          <w:rFonts w:ascii="GHEA Grapalat" w:hAnsi="GHEA Grapalat"/>
          <w:lang w:val="hy-AM"/>
        </w:rPr>
        <w:t xml:space="preserve"> </w:t>
      </w:r>
      <w:r w:rsidRPr="004A4DD0">
        <w:rPr>
          <w:rFonts w:ascii="GHEA Grapalat" w:hAnsi="GHEA Grapalat" w:cs="Sylfaen"/>
          <w:lang w:val="hy-AM"/>
        </w:rPr>
        <w:t>հիմքը</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մեղադրյալին</w:t>
      </w:r>
      <w:r w:rsidRPr="004A4DD0">
        <w:rPr>
          <w:rFonts w:ascii="GHEA Grapalat" w:hAnsi="GHEA Grapalat"/>
          <w:lang w:val="hy-AM"/>
        </w:rPr>
        <w:t xml:space="preserve"> </w:t>
      </w:r>
      <w:r w:rsidRPr="004A4DD0">
        <w:rPr>
          <w:rFonts w:ascii="GHEA Grapalat" w:hAnsi="GHEA Grapalat" w:cs="Sylfaen"/>
          <w:lang w:val="hy-AM"/>
        </w:rPr>
        <w:t>վերագրվող</w:t>
      </w:r>
      <w:r w:rsidRPr="004A4DD0">
        <w:rPr>
          <w:rFonts w:ascii="GHEA Grapalat" w:hAnsi="GHEA Grapalat"/>
          <w:lang w:val="hy-AM"/>
        </w:rPr>
        <w:t xml:space="preserve"> </w:t>
      </w:r>
      <w:r w:rsidRPr="004A4DD0">
        <w:rPr>
          <w:rFonts w:ascii="GHEA Grapalat" w:hAnsi="GHEA Grapalat" w:cs="Sylfaen"/>
          <w:lang w:val="hy-AM"/>
        </w:rPr>
        <w:t>արարքի</w:t>
      </w:r>
      <w:r w:rsidRPr="004A4DD0">
        <w:rPr>
          <w:rFonts w:ascii="GHEA Grapalat" w:hAnsi="GHEA Grapalat"/>
          <w:lang w:val="hy-AM"/>
        </w:rPr>
        <w:t xml:space="preserve"> </w:t>
      </w:r>
      <w:r w:rsidRPr="004A4DD0">
        <w:rPr>
          <w:rFonts w:ascii="GHEA Grapalat" w:hAnsi="GHEA Grapalat" w:cs="Sylfaen"/>
          <w:lang w:val="hy-AM"/>
        </w:rPr>
        <w:t>իրավական գնահատականը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Պաշտպանության կողմի բացման խոսքում ներկայացվում է մեղադրանքի</w:t>
      </w:r>
      <w:r w:rsidRPr="004A4DD0">
        <w:rPr>
          <w:rFonts w:ascii="GHEA Grapalat" w:hAnsi="GHEA Grapalat"/>
          <w:lang w:val="hy-AM"/>
        </w:rPr>
        <w:t xml:space="preserve"> </w:t>
      </w:r>
      <w:r w:rsidRPr="004A4DD0">
        <w:rPr>
          <w:rFonts w:ascii="GHEA Grapalat" w:hAnsi="GHEA Grapalat" w:cs="Sylfaen"/>
          <w:lang w:val="hy-AM"/>
        </w:rPr>
        <w:t>վերաբերյալ դիրքորոշումը</w:t>
      </w:r>
      <w:r w:rsidRPr="004A4DD0">
        <w:rPr>
          <w:rFonts w:ascii="GHEA Grapalat" w:hAnsi="GHEA Grapalat"/>
          <w:lang w:val="hy-AM"/>
        </w:rPr>
        <w:t xml:space="preserve">: </w:t>
      </w:r>
      <w:r w:rsidRPr="004A4DD0">
        <w:rPr>
          <w:rFonts w:ascii="GHEA Grapalat" w:hAnsi="GHEA Grapalat" w:cs="Sylfaen"/>
          <w:lang w:val="hy-AM"/>
        </w:rPr>
        <w:t>Նախագահողն</w:t>
      </w:r>
      <w:r w:rsidRPr="004A4DD0">
        <w:rPr>
          <w:rFonts w:ascii="GHEA Grapalat" w:hAnsi="GHEA Grapalat"/>
          <w:lang w:val="hy-AM"/>
        </w:rPr>
        <w:t xml:space="preserve"> </w:t>
      </w:r>
      <w:r w:rsidRPr="004A4DD0">
        <w:rPr>
          <w:rFonts w:ascii="GHEA Grapalat" w:hAnsi="GHEA Grapalat" w:cs="Sylfaen"/>
          <w:lang w:val="hy-AM"/>
        </w:rPr>
        <w:t>իրավասու է</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դիրքորոշումը</w:t>
      </w:r>
      <w:r w:rsidRPr="004A4DD0">
        <w:rPr>
          <w:rFonts w:ascii="GHEA Grapalat" w:hAnsi="GHEA Grapalat"/>
          <w:lang w:val="hy-AM"/>
        </w:rPr>
        <w:t xml:space="preserve"> </w:t>
      </w:r>
      <w:r w:rsidRPr="004A4DD0">
        <w:rPr>
          <w:rFonts w:ascii="GHEA Grapalat" w:hAnsi="GHEA Grapalat" w:cs="Sylfaen"/>
          <w:lang w:val="hy-AM"/>
        </w:rPr>
        <w:t>ճշտող</w:t>
      </w:r>
      <w:r w:rsidRPr="004A4DD0">
        <w:rPr>
          <w:rFonts w:ascii="GHEA Grapalat" w:hAnsi="GHEA Grapalat"/>
          <w:lang w:val="hy-AM"/>
        </w:rPr>
        <w:t xml:space="preserve"> </w:t>
      </w:r>
      <w:r w:rsidRPr="004A4DD0">
        <w:rPr>
          <w:rFonts w:ascii="GHEA Grapalat" w:hAnsi="GHEA Grapalat" w:cs="Sylfaen"/>
          <w:lang w:val="hy-AM"/>
        </w:rPr>
        <w:t>հարցեր</w:t>
      </w:r>
      <w:r w:rsidRPr="004A4DD0">
        <w:rPr>
          <w:rFonts w:ascii="GHEA Grapalat" w:hAnsi="GHEA Grapalat"/>
          <w:lang w:val="hy-AM"/>
        </w:rPr>
        <w:t xml:space="preserve"> </w:t>
      </w:r>
      <w:r w:rsidRPr="004A4DD0">
        <w:rPr>
          <w:rFonts w:ascii="GHEA Grapalat" w:hAnsi="GHEA Grapalat" w:cs="Sylfaen"/>
          <w:lang w:val="hy-AM"/>
        </w:rPr>
        <w:t>տալ</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Բացման</w:t>
      </w:r>
      <w:r w:rsidRPr="004A4DD0">
        <w:rPr>
          <w:rFonts w:ascii="GHEA Grapalat" w:hAnsi="GHEA Grapalat"/>
          <w:lang w:val="hy-AM"/>
        </w:rPr>
        <w:t xml:space="preserve"> </w:t>
      </w:r>
      <w:r w:rsidRPr="004A4DD0">
        <w:rPr>
          <w:rFonts w:ascii="GHEA Grapalat" w:hAnsi="GHEA Grapalat" w:cs="Sylfaen"/>
          <w:lang w:val="hy-AM"/>
        </w:rPr>
        <w:t>խոսքերը</w:t>
      </w:r>
      <w:r w:rsidRPr="004A4DD0">
        <w:rPr>
          <w:rFonts w:ascii="GHEA Grapalat" w:hAnsi="GHEA Grapalat"/>
          <w:lang w:val="hy-AM"/>
        </w:rPr>
        <w:t xml:space="preserve"> </w:t>
      </w:r>
      <w:r w:rsidRPr="004A4DD0">
        <w:rPr>
          <w:rFonts w:ascii="GHEA Grapalat" w:hAnsi="GHEA Grapalat" w:cs="Sylfaen"/>
          <w:lang w:val="hy-AM"/>
        </w:rPr>
        <w:t>ներկայացնելուց</w:t>
      </w:r>
      <w:r w:rsidRPr="004A4DD0">
        <w:rPr>
          <w:rFonts w:ascii="GHEA Grapalat" w:hAnsi="GHEA Grapalat"/>
          <w:lang w:val="hy-AM"/>
        </w:rPr>
        <w:t xml:space="preserve"> </w:t>
      </w:r>
      <w:r w:rsidRPr="004A4DD0">
        <w:rPr>
          <w:rFonts w:ascii="GHEA Grapalat" w:hAnsi="GHEA Grapalat" w:cs="Sylfaen"/>
          <w:lang w:val="hy-AM"/>
        </w:rPr>
        <w:t>անմիջապես</w:t>
      </w:r>
      <w:r w:rsidRPr="004A4DD0">
        <w:rPr>
          <w:rFonts w:ascii="GHEA Grapalat" w:hAnsi="GHEA Grapalat"/>
          <w:lang w:val="hy-AM"/>
        </w:rPr>
        <w:t xml:space="preserve"> </w:t>
      </w:r>
      <w:r w:rsidRPr="004A4DD0">
        <w:rPr>
          <w:rFonts w:ascii="GHEA Grapalat" w:hAnsi="GHEA Grapalat" w:cs="Sylfaen"/>
          <w:lang w:val="hy-AM"/>
        </w:rPr>
        <w:t>հետո դատարանն անցնում է ապացույցների հետազոտմանը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847" w:name="_Toc19124735"/>
      <w:r w:rsidRPr="004A4DD0">
        <w:t>Ապացույցների հետազոտման ընդհանուր կանոնները</w:t>
      </w:r>
      <w:bookmarkEnd w:id="847"/>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 Ապացույցները հետազոտվում են նախնական դատալսումներում սահմանված հերթականությամբ և հաջորդականությամբ:</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Կողմն իրավունք ունի իր ներկայացրած և հետազոտման ենթակա ապացույցների ցանկում ընդգրկված իրեղեն ապացույցները, ապացուցողական և այլ </w:t>
      </w:r>
      <w:r w:rsidRPr="004A4DD0">
        <w:rPr>
          <w:rFonts w:ascii="GHEA Grapalat" w:hAnsi="GHEA Grapalat"/>
          <w:lang w:val="hy-AM"/>
        </w:rPr>
        <w:lastRenderedPageBreak/>
        <w:t>վարութային գործողությունների արձանագրությունները կամ արտավարութային փաստաթղթերը հետազոտման ներկայացնել սահմանված հաջորդականությունից ավելի շուտ` հարցաքննության ընթացքում:</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 Կողմն իրավունք ունի հետազոտման ենթակա ապացույցների ցանկում ընդգրկված իրեղեն ապացույցները, ապացուցողական և այլ վարութային գործողությունների արձանագրությունները կամ արտավարութային փաստաթղթերը, առանց հետազոտման, ներկայացնել հարցաքննվողին` դրա վերաբերյալ տալով հարցեր:</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Յուրաքանչյուր</w:t>
      </w:r>
      <w:r w:rsidRPr="004A4DD0">
        <w:rPr>
          <w:rFonts w:ascii="GHEA Grapalat" w:hAnsi="GHEA Grapalat"/>
          <w:lang w:val="hy-AM"/>
        </w:rPr>
        <w:t xml:space="preserve"> </w:t>
      </w:r>
      <w:r w:rsidRPr="004A4DD0">
        <w:rPr>
          <w:rFonts w:ascii="GHEA Grapalat" w:hAnsi="GHEA Grapalat" w:cs="Sylfaen"/>
          <w:lang w:val="hy-AM"/>
        </w:rPr>
        <w:t>կողմ</w:t>
      </w:r>
      <w:r w:rsidRPr="004A4DD0">
        <w:rPr>
          <w:rFonts w:ascii="GHEA Grapalat" w:hAnsi="GHEA Grapalat"/>
          <w:lang w:val="hy-AM"/>
        </w:rPr>
        <w:t xml:space="preserve"> </w:t>
      </w:r>
      <w:r w:rsidRPr="004A4DD0">
        <w:rPr>
          <w:rFonts w:ascii="GHEA Grapalat" w:hAnsi="GHEA Grapalat" w:cs="Sylfaen"/>
          <w:lang w:val="hy-AM"/>
        </w:rPr>
        <w:t>իրավունք</w:t>
      </w:r>
      <w:r w:rsidRPr="004A4DD0">
        <w:rPr>
          <w:rFonts w:ascii="GHEA Grapalat" w:hAnsi="GHEA Grapalat"/>
          <w:lang w:val="hy-AM"/>
        </w:rPr>
        <w:t xml:space="preserve"> </w:t>
      </w:r>
      <w:r w:rsidRPr="004A4DD0">
        <w:rPr>
          <w:rFonts w:ascii="GHEA Grapalat" w:hAnsi="GHEA Grapalat" w:cs="Sylfaen"/>
          <w:lang w:val="hy-AM"/>
        </w:rPr>
        <w:t>ունի</w:t>
      </w:r>
      <w:r w:rsidRPr="004A4DD0">
        <w:rPr>
          <w:rFonts w:ascii="GHEA Grapalat" w:hAnsi="GHEA Grapalat"/>
          <w:lang w:val="hy-AM"/>
        </w:rPr>
        <w:t xml:space="preserve"> ապացույցները հետազոտման ընթացքում </w:t>
      </w:r>
      <w:r w:rsidRPr="004A4DD0">
        <w:rPr>
          <w:rFonts w:ascii="GHEA Grapalat" w:hAnsi="GHEA Grapalat" w:cs="Sylfaen"/>
          <w:lang w:val="hy-AM"/>
        </w:rPr>
        <w:t>դատարանին</w:t>
      </w:r>
      <w:r w:rsidRPr="004A4DD0">
        <w:rPr>
          <w:rFonts w:ascii="GHEA Grapalat" w:hAnsi="GHEA Grapalat"/>
          <w:lang w:val="hy-AM"/>
        </w:rPr>
        <w:t xml:space="preserve"> </w:t>
      </w:r>
      <w:r w:rsidRPr="004A4DD0">
        <w:rPr>
          <w:rFonts w:ascii="GHEA Grapalat" w:hAnsi="GHEA Grapalat" w:cs="Sylfaen"/>
          <w:lang w:val="hy-AM"/>
        </w:rPr>
        <w:t>միջնորդել</w:t>
      </w:r>
      <w:r w:rsidRPr="004A4DD0">
        <w:rPr>
          <w:rFonts w:ascii="GHEA Grapalat" w:hAnsi="GHEA Grapalat"/>
          <w:lang w:val="hy-AM"/>
        </w:rPr>
        <w:t xml:space="preserve"> </w:t>
      </w:r>
      <w:r w:rsidRPr="004A4DD0">
        <w:rPr>
          <w:rFonts w:ascii="GHEA Grapalat" w:hAnsi="GHEA Grapalat" w:cs="Sylfaen"/>
          <w:lang w:val="hy-AM"/>
        </w:rPr>
        <w:t>սահմանափակել</w:t>
      </w:r>
      <w:r w:rsidRPr="004A4DD0">
        <w:rPr>
          <w:rFonts w:ascii="GHEA Grapalat" w:hAnsi="GHEA Grapalat"/>
          <w:lang w:val="hy-AM"/>
        </w:rPr>
        <w:t xml:space="preserve"> </w:t>
      </w:r>
      <w:r w:rsidRPr="004A4DD0">
        <w:rPr>
          <w:rFonts w:ascii="GHEA Grapalat" w:hAnsi="GHEA Grapalat" w:cs="Sylfaen"/>
          <w:lang w:val="hy-AM"/>
        </w:rPr>
        <w:t>իր</w:t>
      </w:r>
      <w:r w:rsidRPr="004A4DD0">
        <w:rPr>
          <w:rFonts w:ascii="GHEA Grapalat" w:hAnsi="GHEA Grapalat"/>
          <w:lang w:val="hy-AM"/>
        </w:rPr>
        <w:t xml:space="preserve"> </w:t>
      </w:r>
      <w:r w:rsidRPr="004A4DD0">
        <w:rPr>
          <w:rFonts w:ascii="GHEA Grapalat" w:hAnsi="GHEA Grapalat" w:cs="Sylfaen"/>
          <w:lang w:val="hy-AM"/>
        </w:rPr>
        <w:t>ներկայացրած</w:t>
      </w:r>
      <w:r w:rsidRPr="004A4DD0">
        <w:rPr>
          <w:rFonts w:ascii="GHEA Grapalat" w:hAnsi="GHEA Grapalat"/>
          <w:lang w:val="hy-AM"/>
        </w:rPr>
        <w:t xml:space="preserve"> </w:t>
      </w:r>
      <w:r w:rsidRPr="004A4DD0">
        <w:rPr>
          <w:rFonts w:ascii="GHEA Grapalat" w:hAnsi="GHEA Grapalat" w:cs="Sylfaen"/>
          <w:lang w:val="hy-AM"/>
        </w:rPr>
        <w:t>ապացույցների</w:t>
      </w:r>
      <w:r w:rsidRPr="004A4DD0">
        <w:rPr>
          <w:rFonts w:ascii="GHEA Grapalat" w:hAnsi="GHEA Grapalat"/>
          <w:lang w:val="hy-AM"/>
        </w:rPr>
        <w:t xml:space="preserve"> հետագա </w:t>
      </w:r>
      <w:r w:rsidRPr="004A4DD0">
        <w:rPr>
          <w:rFonts w:ascii="GHEA Grapalat" w:hAnsi="GHEA Grapalat" w:cs="Sylfaen"/>
          <w:lang w:val="hy-AM"/>
        </w:rPr>
        <w:t>հետազոտումը</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մերժում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գտնում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որ</w:t>
      </w:r>
      <w:r w:rsidRPr="004A4DD0">
        <w:rPr>
          <w:rFonts w:ascii="GHEA Grapalat" w:hAnsi="GHEA Grapalat"/>
          <w:lang w:val="hy-AM"/>
        </w:rPr>
        <w:t xml:space="preserve"> </w:t>
      </w:r>
      <w:r w:rsidRPr="004A4DD0">
        <w:rPr>
          <w:rFonts w:ascii="GHEA Grapalat" w:hAnsi="GHEA Grapalat" w:cs="Sylfaen"/>
          <w:lang w:val="hy-AM"/>
        </w:rPr>
        <w:t>դա</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կասկածի</w:t>
      </w:r>
      <w:r w:rsidRPr="004A4DD0">
        <w:rPr>
          <w:rFonts w:ascii="GHEA Grapalat" w:hAnsi="GHEA Grapalat"/>
          <w:lang w:val="hy-AM"/>
        </w:rPr>
        <w:t xml:space="preserve"> </w:t>
      </w:r>
      <w:r w:rsidRPr="004A4DD0">
        <w:rPr>
          <w:rFonts w:ascii="GHEA Grapalat" w:hAnsi="GHEA Grapalat" w:cs="Sylfaen"/>
          <w:lang w:val="hy-AM"/>
        </w:rPr>
        <w:t>տակ</w:t>
      </w:r>
      <w:r w:rsidRPr="004A4DD0">
        <w:rPr>
          <w:rFonts w:ascii="GHEA Grapalat" w:hAnsi="GHEA Grapalat"/>
          <w:lang w:val="hy-AM"/>
        </w:rPr>
        <w:t xml:space="preserve"> </w:t>
      </w:r>
      <w:r w:rsidRPr="004A4DD0">
        <w:rPr>
          <w:rFonts w:ascii="GHEA Grapalat" w:hAnsi="GHEA Grapalat" w:cs="Sylfaen"/>
          <w:lang w:val="hy-AM"/>
        </w:rPr>
        <w:t>դնել</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արդարացիությունը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848" w:name="_Toc343337931"/>
      <w:bookmarkStart w:id="849" w:name="_Toc19124736"/>
      <w:r w:rsidRPr="004A4DD0">
        <w:rPr>
          <w:lang w:val="en-US"/>
        </w:rPr>
        <w:t>Հ</w:t>
      </w:r>
      <w:r w:rsidRPr="004A4DD0">
        <w:t>արցաքննության ընդհանուր կարգը</w:t>
      </w:r>
      <w:bookmarkEnd w:id="848"/>
      <w:bookmarkEnd w:id="849"/>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Հարցաքննությունը</w:t>
      </w:r>
      <w:r w:rsidRPr="004A4DD0">
        <w:rPr>
          <w:rFonts w:ascii="GHEA Grapalat" w:hAnsi="GHEA Grapalat"/>
          <w:lang w:val="hy-AM"/>
        </w:rPr>
        <w:t xml:space="preserve"> </w:t>
      </w:r>
      <w:r w:rsidRPr="004A4DD0">
        <w:rPr>
          <w:rFonts w:ascii="GHEA Grapalat" w:hAnsi="GHEA Grapalat" w:cs="Sylfaen"/>
          <w:lang w:val="hy-AM"/>
        </w:rPr>
        <w:t>սկսելուց</w:t>
      </w:r>
      <w:r w:rsidRPr="004A4DD0">
        <w:rPr>
          <w:rFonts w:ascii="GHEA Grapalat" w:hAnsi="GHEA Grapalat"/>
          <w:lang w:val="hy-AM"/>
        </w:rPr>
        <w:t xml:space="preserve"> </w:t>
      </w:r>
      <w:r w:rsidRPr="004A4DD0">
        <w:rPr>
          <w:rFonts w:ascii="GHEA Grapalat" w:hAnsi="GHEA Grapalat" w:cs="Sylfaen"/>
          <w:lang w:val="hy-AM"/>
        </w:rPr>
        <w:t>առաջ</w:t>
      </w:r>
      <w:r w:rsidRPr="004A4DD0">
        <w:rPr>
          <w:rFonts w:ascii="GHEA Grapalat" w:hAnsi="GHEA Grapalat"/>
          <w:lang w:val="hy-AM"/>
        </w:rPr>
        <w:t xml:space="preserve"> </w:t>
      </w:r>
      <w:r w:rsidRPr="004A4DD0">
        <w:rPr>
          <w:rFonts w:ascii="GHEA Grapalat" w:hAnsi="GHEA Grapalat" w:cs="Sylfaen"/>
          <w:lang w:val="hy-AM"/>
        </w:rPr>
        <w:t>նախագահողը</w:t>
      </w:r>
      <w:r w:rsidRPr="004A4DD0">
        <w:rPr>
          <w:rFonts w:ascii="GHEA Grapalat" w:hAnsi="GHEA Grapalat"/>
          <w:lang w:val="hy-AM"/>
        </w:rPr>
        <w:t xml:space="preserve"> </w:t>
      </w:r>
      <w:r w:rsidRPr="004A4DD0">
        <w:rPr>
          <w:rFonts w:ascii="GHEA Grapalat" w:hAnsi="GHEA Grapalat" w:cs="Sylfaen"/>
          <w:lang w:val="hy-AM"/>
        </w:rPr>
        <w:t>պարզում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հարցաքննվողի</w:t>
      </w:r>
      <w:r w:rsidRPr="004A4DD0">
        <w:rPr>
          <w:rFonts w:ascii="GHEA Grapalat" w:hAnsi="GHEA Grapalat"/>
          <w:lang w:val="hy-AM"/>
        </w:rPr>
        <w:t xml:space="preserve"> </w:t>
      </w:r>
      <w:r w:rsidRPr="004A4DD0">
        <w:rPr>
          <w:rFonts w:ascii="GHEA Grapalat" w:hAnsi="GHEA Grapalat" w:cs="Sylfaen"/>
          <w:lang w:val="hy-AM"/>
        </w:rPr>
        <w:t>ինքնությունը</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հարաբերությունները</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մասնակիցների</w:t>
      </w:r>
      <w:r w:rsidRPr="004A4DD0">
        <w:rPr>
          <w:rFonts w:ascii="GHEA Grapalat" w:hAnsi="GHEA Grapalat"/>
          <w:lang w:val="hy-AM"/>
        </w:rPr>
        <w:t xml:space="preserve"> </w:t>
      </w:r>
      <w:r w:rsidRPr="004A4DD0">
        <w:rPr>
          <w:rFonts w:ascii="GHEA Grapalat" w:hAnsi="GHEA Grapalat" w:cs="Sylfaen"/>
          <w:lang w:val="hy-AM"/>
        </w:rPr>
        <w:t>հետ</w:t>
      </w:r>
      <w:r w:rsidRPr="004A4DD0">
        <w:rPr>
          <w:rFonts w:ascii="GHEA Grapalat" w:hAnsi="GHEA Grapalat"/>
          <w:lang w:val="hy-AM"/>
        </w:rPr>
        <w:t xml:space="preserve">, </w:t>
      </w:r>
      <w:r w:rsidRPr="004A4DD0">
        <w:rPr>
          <w:rFonts w:ascii="GHEA Grapalat" w:hAnsi="GHEA Grapalat" w:cs="Sylfaen"/>
          <w:lang w:val="hy-AM"/>
        </w:rPr>
        <w:t>բացատրում ցուցմունք տալու հետ կապված`</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իրավունքները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պարտականությունները</w:t>
      </w:r>
      <w:r w:rsidRPr="004A4DD0">
        <w:rPr>
          <w:rFonts w:ascii="GHEA Grapalat" w:hAnsi="GHEA Grapalat"/>
          <w:lang w:val="hy-AM"/>
        </w:rPr>
        <w:t xml:space="preserve">, ինչպես նաև այդ պարտականությունների չկատարման համար սահմանված պատասխանատվությունը: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կապակցությամբ</w:t>
      </w:r>
      <w:r w:rsidRPr="004A4DD0">
        <w:rPr>
          <w:rFonts w:ascii="GHEA Grapalat" w:hAnsi="GHEA Grapalat"/>
          <w:lang w:val="hy-AM"/>
        </w:rPr>
        <w:t xml:space="preserve"> </w:t>
      </w:r>
      <w:r w:rsidRPr="004A4DD0">
        <w:rPr>
          <w:rFonts w:ascii="GHEA Grapalat" w:hAnsi="GHEA Grapalat" w:cs="Sylfaen"/>
          <w:lang w:val="hy-AM"/>
        </w:rPr>
        <w:t>հարցաքննվողը</w:t>
      </w:r>
      <w:r w:rsidRPr="004A4DD0">
        <w:rPr>
          <w:rFonts w:ascii="GHEA Grapalat" w:hAnsi="GHEA Grapalat"/>
          <w:lang w:val="hy-AM"/>
        </w:rPr>
        <w:t xml:space="preserve"> </w:t>
      </w:r>
      <w:r w:rsidRPr="004A4DD0">
        <w:rPr>
          <w:rFonts w:ascii="GHEA Grapalat" w:hAnsi="GHEA Grapalat" w:cs="Sylfaen"/>
          <w:lang w:val="hy-AM"/>
        </w:rPr>
        <w:t>ստորագրում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w:t>
      </w:r>
      <w:r w:rsidRPr="004A4DD0">
        <w:rPr>
          <w:rFonts w:ascii="GHEA Grapalat" w:hAnsi="GHEA Grapalat"/>
          <w:lang w:val="hy-AM"/>
        </w:rPr>
        <w:t xml:space="preserve"> </w:t>
      </w:r>
      <w:r w:rsidRPr="004A4DD0">
        <w:rPr>
          <w:rFonts w:ascii="GHEA Grapalat" w:hAnsi="GHEA Grapalat" w:cs="Sylfaen"/>
          <w:lang w:val="hy-AM"/>
        </w:rPr>
        <w:t>արձանագրության</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2. Հարցաքննվողն</w:t>
      </w:r>
      <w:r w:rsidRPr="004A4DD0">
        <w:rPr>
          <w:rFonts w:ascii="GHEA Grapalat" w:hAnsi="GHEA Grapalat"/>
          <w:lang w:val="hy-AM"/>
        </w:rPr>
        <w:t xml:space="preserve"> </w:t>
      </w:r>
      <w:r w:rsidRPr="004A4DD0">
        <w:rPr>
          <w:rFonts w:ascii="GHEA Grapalat" w:hAnsi="GHEA Grapalat" w:cs="Sylfaen"/>
          <w:lang w:val="hy-AM"/>
        </w:rPr>
        <w:t>իր</w:t>
      </w:r>
      <w:r w:rsidRPr="004A4DD0">
        <w:rPr>
          <w:rFonts w:ascii="GHEA Grapalat" w:hAnsi="GHEA Grapalat"/>
          <w:lang w:val="hy-AM"/>
        </w:rPr>
        <w:t xml:space="preserve"> </w:t>
      </w:r>
      <w:r w:rsidRPr="004A4DD0">
        <w:rPr>
          <w:rFonts w:ascii="GHEA Grapalat" w:hAnsi="GHEA Grapalat" w:cs="Sylfaen"/>
          <w:lang w:val="hy-AM"/>
        </w:rPr>
        <w:t>ցանկությամբ</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տալ հետևյալ բովանդակությամբ ճշմարտացիության</w:t>
      </w:r>
      <w:r w:rsidRPr="004A4DD0">
        <w:rPr>
          <w:rFonts w:ascii="GHEA Grapalat" w:hAnsi="GHEA Grapalat"/>
          <w:lang w:val="hy-AM"/>
        </w:rPr>
        <w:t xml:space="preserve"> </w:t>
      </w:r>
      <w:r w:rsidRPr="004A4DD0">
        <w:rPr>
          <w:rFonts w:ascii="GHEA Grapalat" w:hAnsi="GHEA Grapalat" w:cs="Sylfaen"/>
          <w:lang w:val="hy-AM"/>
        </w:rPr>
        <w:t>երդում</w:t>
      </w:r>
      <w:r w:rsidRPr="004A4DD0">
        <w:rPr>
          <w:rFonts w:ascii="GHEA Grapalat" w:hAnsi="GHEA Grapalat"/>
          <w:lang w:val="hy-AM"/>
        </w:rPr>
        <w:t>. «Ես` Անուն Ազգանուն, ցուցմունք տալիս երդվում եմ ասել միայն ճշմարտությունը, ողջ ճշմարտությունը և չասել ոչինչ, բացի ճշմարտությունից»:</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w:t>
      </w:r>
      <w:r w:rsidRPr="004A4DD0">
        <w:rPr>
          <w:rFonts w:ascii="GHEA Grapalat" w:hAnsi="GHEA Grapalat"/>
          <w:lang w:val="hy-AM"/>
        </w:rPr>
        <w:tab/>
      </w:r>
      <w:r w:rsidRPr="004A4DD0">
        <w:rPr>
          <w:rFonts w:ascii="GHEA Grapalat" w:hAnsi="GHEA Grapalat" w:cs="Sylfaen"/>
          <w:lang w:val="hy-AM"/>
        </w:rPr>
        <w:t>Հարցաքննության</w:t>
      </w:r>
      <w:r w:rsidRPr="004A4DD0">
        <w:rPr>
          <w:rFonts w:ascii="GHEA Grapalat" w:hAnsi="GHEA Grapalat"/>
          <w:lang w:val="hy-AM"/>
        </w:rPr>
        <w:t xml:space="preserve"> </w:t>
      </w:r>
      <w:r w:rsidRPr="004A4DD0">
        <w:rPr>
          <w:rFonts w:ascii="GHEA Grapalat" w:hAnsi="GHEA Grapalat" w:cs="Sylfaen"/>
          <w:lang w:val="hy-AM"/>
        </w:rPr>
        <w:t>կանչված</w:t>
      </w:r>
      <w:r w:rsidRPr="004A4DD0">
        <w:rPr>
          <w:rFonts w:ascii="GHEA Grapalat" w:hAnsi="GHEA Grapalat"/>
          <w:lang w:val="hy-AM"/>
        </w:rPr>
        <w:t xml:space="preserve"> </w:t>
      </w:r>
      <w:r w:rsidRPr="004A4DD0">
        <w:rPr>
          <w:rFonts w:ascii="GHEA Grapalat" w:hAnsi="GHEA Grapalat" w:cs="Sylfaen"/>
          <w:lang w:val="hy-AM"/>
        </w:rPr>
        <w:t>անձին</w:t>
      </w:r>
      <w:r w:rsidRPr="004A4DD0">
        <w:rPr>
          <w:rFonts w:ascii="GHEA Grapalat" w:hAnsi="GHEA Grapalat"/>
          <w:lang w:val="hy-AM"/>
        </w:rPr>
        <w:t xml:space="preserve"> </w:t>
      </w:r>
      <w:r w:rsidRPr="004A4DD0">
        <w:rPr>
          <w:rFonts w:ascii="GHEA Grapalat" w:hAnsi="GHEA Grapalat" w:cs="Sylfaen"/>
          <w:lang w:val="hy-AM"/>
        </w:rPr>
        <w:t>առաջինը</w:t>
      </w:r>
      <w:r w:rsidRPr="004A4DD0">
        <w:rPr>
          <w:rFonts w:ascii="GHEA Grapalat" w:hAnsi="GHEA Grapalat"/>
          <w:lang w:val="hy-AM"/>
        </w:rPr>
        <w:t xml:space="preserve"> </w:t>
      </w:r>
      <w:r w:rsidRPr="004A4DD0">
        <w:rPr>
          <w:rFonts w:ascii="GHEA Grapalat" w:hAnsi="GHEA Grapalat" w:cs="Sylfaen"/>
          <w:lang w:val="hy-AM"/>
        </w:rPr>
        <w:t>հարցեր</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տալիս</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կողմը</w:t>
      </w:r>
      <w:r w:rsidRPr="004A4DD0">
        <w:rPr>
          <w:rFonts w:ascii="GHEA Grapalat" w:hAnsi="GHEA Grapalat"/>
          <w:lang w:val="hy-AM"/>
        </w:rPr>
        <w:t xml:space="preserve">, </w:t>
      </w:r>
      <w:r w:rsidRPr="004A4DD0">
        <w:rPr>
          <w:rFonts w:ascii="GHEA Grapalat" w:hAnsi="GHEA Grapalat" w:cs="Sylfaen"/>
          <w:lang w:val="hy-AM"/>
        </w:rPr>
        <w:t>որի</w:t>
      </w:r>
      <w:r w:rsidRPr="004A4DD0">
        <w:rPr>
          <w:rFonts w:ascii="GHEA Grapalat" w:hAnsi="GHEA Grapalat"/>
          <w:lang w:val="hy-AM"/>
        </w:rPr>
        <w:t xml:space="preserve"> </w:t>
      </w:r>
      <w:r w:rsidRPr="004A4DD0">
        <w:rPr>
          <w:rFonts w:ascii="GHEA Grapalat" w:hAnsi="GHEA Grapalat" w:cs="Sylfaen"/>
          <w:lang w:val="hy-AM"/>
        </w:rPr>
        <w:t>միջնորդությամբ</w:t>
      </w:r>
      <w:r w:rsidRPr="004A4DD0">
        <w:rPr>
          <w:rFonts w:ascii="GHEA Grapalat" w:hAnsi="GHEA Grapalat"/>
          <w:lang w:val="hy-AM"/>
        </w:rPr>
        <w:t xml:space="preserve"> </w:t>
      </w:r>
      <w:r w:rsidRPr="004A4DD0">
        <w:rPr>
          <w:rFonts w:ascii="GHEA Grapalat" w:hAnsi="GHEA Grapalat" w:cs="Sylfaen"/>
          <w:lang w:val="hy-AM"/>
        </w:rPr>
        <w:t>հրավիրվել</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անձը</w:t>
      </w:r>
      <w:r w:rsidRPr="004A4DD0">
        <w:rPr>
          <w:rFonts w:ascii="GHEA Grapalat" w:hAnsi="GHEA Grapalat"/>
          <w:lang w:val="hy-AM"/>
        </w:rPr>
        <w:t xml:space="preserve"> (</w:t>
      </w:r>
      <w:r w:rsidRPr="004A4DD0">
        <w:rPr>
          <w:rFonts w:ascii="GHEA Grapalat" w:hAnsi="GHEA Grapalat" w:cs="Sylfaen"/>
          <w:lang w:val="hy-AM"/>
        </w:rPr>
        <w:t>ուղիղ</w:t>
      </w:r>
      <w:r w:rsidRPr="004A4DD0">
        <w:rPr>
          <w:rFonts w:ascii="GHEA Grapalat" w:hAnsi="GHEA Grapalat"/>
          <w:lang w:val="hy-AM"/>
        </w:rPr>
        <w:t xml:space="preserve"> </w:t>
      </w:r>
      <w:r w:rsidRPr="004A4DD0">
        <w:rPr>
          <w:rFonts w:ascii="GHEA Grapalat" w:hAnsi="GHEA Grapalat" w:cs="Sylfaen"/>
          <w:lang w:val="hy-AM"/>
        </w:rPr>
        <w:t>հարցաքննություն</w:t>
      </w:r>
      <w:r w:rsidRPr="004A4DD0">
        <w:rPr>
          <w:rFonts w:ascii="GHEA Grapalat" w:hAnsi="GHEA Grapalat"/>
          <w:lang w:val="hy-AM"/>
        </w:rPr>
        <w:t xml:space="preserve">): </w:t>
      </w:r>
      <w:r w:rsidRPr="004A4DD0">
        <w:rPr>
          <w:rFonts w:ascii="GHEA Grapalat" w:hAnsi="GHEA Grapalat" w:cs="Sylfaen"/>
          <w:lang w:val="hy-AM"/>
        </w:rPr>
        <w:t>Ուղիղ</w:t>
      </w:r>
      <w:r w:rsidRPr="004A4DD0">
        <w:rPr>
          <w:rFonts w:ascii="GHEA Grapalat" w:hAnsi="GHEA Grapalat"/>
          <w:lang w:val="hy-AM"/>
        </w:rPr>
        <w:t xml:space="preserve"> </w:t>
      </w:r>
      <w:r w:rsidRPr="004A4DD0">
        <w:rPr>
          <w:rFonts w:ascii="GHEA Grapalat" w:hAnsi="GHEA Grapalat" w:cs="Sylfaen"/>
          <w:lang w:val="hy-AM"/>
        </w:rPr>
        <w:t>հարցաքննությունից</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w:t>
      </w:r>
      <w:r w:rsidRPr="004A4DD0">
        <w:rPr>
          <w:rFonts w:ascii="GHEA Grapalat" w:hAnsi="GHEA Grapalat" w:cs="Sylfaen"/>
          <w:lang w:val="hy-AM"/>
        </w:rPr>
        <w:t>անձին</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հարցեր</w:t>
      </w:r>
      <w:r w:rsidRPr="004A4DD0">
        <w:rPr>
          <w:rFonts w:ascii="GHEA Grapalat" w:hAnsi="GHEA Grapalat"/>
          <w:lang w:val="hy-AM"/>
        </w:rPr>
        <w:t xml:space="preserve"> </w:t>
      </w:r>
      <w:r w:rsidRPr="004A4DD0">
        <w:rPr>
          <w:rFonts w:ascii="GHEA Grapalat" w:hAnsi="GHEA Grapalat" w:cs="Sylfaen"/>
          <w:lang w:val="hy-AM"/>
        </w:rPr>
        <w:t>տալ</w:t>
      </w:r>
      <w:r w:rsidRPr="004A4DD0">
        <w:rPr>
          <w:rFonts w:ascii="GHEA Grapalat" w:hAnsi="GHEA Grapalat"/>
          <w:lang w:val="hy-AM"/>
        </w:rPr>
        <w:t xml:space="preserve"> </w:t>
      </w:r>
      <w:r w:rsidRPr="004A4DD0">
        <w:rPr>
          <w:rFonts w:ascii="GHEA Grapalat" w:hAnsi="GHEA Grapalat" w:cs="Sylfaen"/>
          <w:lang w:val="hy-AM"/>
        </w:rPr>
        <w:t>հակառակ</w:t>
      </w:r>
      <w:r w:rsidRPr="004A4DD0">
        <w:rPr>
          <w:rFonts w:ascii="GHEA Grapalat" w:hAnsi="GHEA Grapalat"/>
          <w:lang w:val="hy-AM"/>
        </w:rPr>
        <w:t xml:space="preserve"> </w:t>
      </w:r>
      <w:r w:rsidRPr="004A4DD0">
        <w:rPr>
          <w:rFonts w:ascii="GHEA Grapalat" w:hAnsi="GHEA Grapalat" w:cs="Sylfaen"/>
          <w:lang w:val="hy-AM"/>
        </w:rPr>
        <w:t>կողմը</w:t>
      </w:r>
      <w:r w:rsidRPr="004A4DD0">
        <w:rPr>
          <w:rFonts w:ascii="GHEA Grapalat" w:hAnsi="GHEA Grapalat"/>
          <w:lang w:val="hy-AM"/>
        </w:rPr>
        <w:t xml:space="preserve"> (</w:t>
      </w:r>
      <w:r w:rsidRPr="004A4DD0">
        <w:rPr>
          <w:rFonts w:ascii="GHEA Grapalat" w:hAnsi="GHEA Grapalat" w:cs="Sylfaen"/>
          <w:lang w:val="hy-AM"/>
        </w:rPr>
        <w:t>խաչաձև</w:t>
      </w:r>
      <w:r w:rsidRPr="004A4DD0">
        <w:rPr>
          <w:rFonts w:ascii="GHEA Grapalat" w:hAnsi="GHEA Grapalat"/>
          <w:lang w:val="hy-AM"/>
        </w:rPr>
        <w:t xml:space="preserve"> </w:t>
      </w:r>
      <w:r w:rsidRPr="004A4DD0">
        <w:rPr>
          <w:rFonts w:ascii="GHEA Grapalat" w:hAnsi="GHEA Grapalat" w:cs="Sylfaen"/>
          <w:lang w:val="hy-AM"/>
        </w:rPr>
        <w:t>հարցաքննություն</w:t>
      </w:r>
      <w:r w:rsidRPr="004A4DD0">
        <w:rPr>
          <w:rFonts w:ascii="GHEA Grapalat" w:hAnsi="GHEA Grapalat"/>
          <w:lang w:val="hy-AM"/>
        </w:rPr>
        <w:t xml:space="preserve">): </w:t>
      </w:r>
      <w:r w:rsidRPr="004A4DD0">
        <w:rPr>
          <w:rFonts w:ascii="GHEA Grapalat" w:hAnsi="GHEA Grapalat" w:cs="Sylfaen"/>
          <w:lang w:val="hy-AM"/>
        </w:rPr>
        <w:t>Նախագահողն</w:t>
      </w:r>
      <w:r w:rsidRPr="004A4DD0">
        <w:rPr>
          <w:rFonts w:ascii="GHEA Grapalat" w:hAnsi="GHEA Grapalat"/>
          <w:lang w:val="hy-AM"/>
        </w:rPr>
        <w:t xml:space="preserve"> </w:t>
      </w:r>
      <w:r w:rsidRPr="004A4DD0">
        <w:rPr>
          <w:rFonts w:ascii="GHEA Grapalat" w:hAnsi="GHEA Grapalat" w:cs="Sylfaen"/>
          <w:lang w:val="hy-AM"/>
        </w:rPr>
        <w:t>իրավունք</w:t>
      </w:r>
      <w:r w:rsidRPr="004A4DD0">
        <w:rPr>
          <w:rFonts w:ascii="GHEA Grapalat" w:hAnsi="GHEA Grapalat"/>
          <w:lang w:val="hy-AM"/>
        </w:rPr>
        <w:t xml:space="preserve"> </w:t>
      </w:r>
      <w:r w:rsidRPr="004A4DD0">
        <w:rPr>
          <w:rFonts w:ascii="GHEA Grapalat" w:hAnsi="GHEA Grapalat" w:cs="Sylfaen"/>
          <w:lang w:val="hy-AM"/>
        </w:rPr>
        <w:t>ունի</w:t>
      </w:r>
      <w:r w:rsidRPr="004A4DD0">
        <w:rPr>
          <w:rFonts w:ascii="GHEA Grapalat" w:hAnsi="GHEA Grapalat"/>
          <w:lang w:val="hy-AM"/>
        </w:rPr>
        <w:t xml:space="preserve"> </w:t>
      </w:r>
      <w:r w:rsidRPr="004A4DD0">
        <w:rPr>
          <w:rFonts w:ascii="GHEA Grapalat" w:hAnsi="GHEA Grapalat" w:cs="Sylfaen"/>
          <w:lang w:val="hy-AM"/>
        </w:rPr>
        <w:t>անձին</w:t>
      </w:r>
      <w:r w:rsidRPr="004A4DD0">
        <w:rPr>
          <w:rFonts w:ascii="GHEA Grapalat" w:hAnsi="GHEA Grapalat"/>
          <w:lang w:val="hy-AM"/>
        </w:rPr>
        <w:t xml:space="preserve"> </w:t>
      </w:r>
      <w:r w:rsidRPr="004A4DD0">
        <w:rPr>
          <w:rFonts w:ascii="GHEA Grapalat" w:hAnsi="GHEA Grapalat" w:cs="Sylfaen"/>
          <w:lang w:val="hy-AM"/>
        </w:rPr>
        <w:t>հարցեր</w:t>
      </w:r>
      <w:r w:rsidRPr="004A4DD0">
        <w:rPr>
          <w:rFonts w:ascii="GHEA Grapalat" w:hAnsi="GHEA Grapalat"/>
          <w:lang w:val="hy-AM"/>
        </w:rPr>
        <w:t xml:space="preserve"> </w:t>
      </w:r>
      <w:r w:rsidRPr="004A4DD0">
        <w:rPr>
          <w:rFonts w:ascii="GHEA Grapalat" w:hAnsi="GHEA Grapalat" w:cs="Sylfaen"/>
          <w:lang w:val="hy-AM"/>
        </w:rPr>
        <w:t>տալ</w:t>
      </w:r>
      <w:r w:rsidRPr="004A4DD0">
        <w:rPr>
          <w:rFonts w:ascii="GHEA Grapalat" w:hAnsi="GHEA Grapalat"/>
          <w:lang w:val="hy-AM"/>
        </w:rPr>
        <w:t xml:space="preserve"> </w:t>
      </w:r>
      <w:r w:rsidRPr="004A4DD0">
        <w:rPr>
          <w:rFonts w:ascii="GHEA Grapalat" w:hAnsi="GHEA Grapalat" w:cs="Sylfaen"/>
          <w:lang w:val="hy-AM"/>
        </w:rPr>
        <w:t>ուղիղ</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խաչաձև</w:t>
      </w:r>
      <w:r w:rsidRPr="004A4DD0">
        <w:rPr>
          <w:rFonts w:ascii="GHEA Grapalat" w:hAnsi="GHEA Grapalat"/>
          <w:lang w:val="hy-AM"/>
        </w:rPr>
        <w:t xml:space="preserve"> </w:t>
      </w:r>
      <w:r w:rsidRPr="004A4DD0">
        <w:rPr>
          <w:rFonts w:ascii="GHEA Grapalat" w:hAnsi="GHEA Grapalat" w:cs="Sylfaen"/>
          <w:lang w:val="hy-AM"/>
        </w:rPr>
        <w:t>հարցաքննություններն</w:t>
      </w:r>
      <w:r w:rsidRPr="004A4DD0">
        <w:rPr>
          <w:rFonts w:ascii="GHEA Grapalat" w:hAnsi="GHEA Grapalat"/>
          <w:lang w:val="hy-AM"/>
        </w:rPr>
        <w:t xml:space="preserve"> </w:t>
      </w:r>
      <w:r w:rsidRPr="004A4DD0">
        <w:rPr>
          <w:rFonts w:ascii="GHEA Grapalat" w:hAnsi="GHEA Grapalat" w:cs="Sylfaen"/>
          <w:lang w:val="hy-AM"/>
        </w:rPr>
        <w:t>ավարտվելուց</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նախաձեռնությամբ</w:t>
      </w:r>
      <w:r w:rsidRPr="004A4DD0">
        <w:rPr>
          <w:rFonts w:ascii="GHEA Grapalat" w:hAnsi="GHEA Grapalat"/>
          <w:lang w:val="hy-AM"/>
        </w:rPr>
        <w:t xml:space="preserve"> </w:t>
      </w:r>
      <w:r w:rsidRPr="004A4DD0">
        <w:rPr>
          <w:rFonts w:ascii="GHEA Grapalat" w:hAnsi="GHEA Grapalat" w:cs="Sylfaen"/>
          <w:lang w:val="hy-AM"/>
        </w:rPr>
        <w:lastRenderedPageBreak/>
        <w:t>կանչված</w:t>
      </w:r>
      <w:r w:rsidRPr="004A4DD0">
        <w:rPr>
          <w:rFonts w:ascii="GHEA Grapalat" w:hAnsi="GHEA Grapalat"/>
          <w:lang w:val="hy-AM"/>
        </w:rPr>
        <w:t xml:space="preserve"> </w:t>
      </w:r>
      <w:r w:rsidRPr="004A4DD0">
        <w:rPr>
          <w:rFonts w:ascii="GHEA Grapalat" w:hAnsi="GHEA Grapalat" w:cs="Sylfaen"/>
          <w:lang w:val="hy-AM"/>
        </w:rPr>
        <w:t>անձին</w:t>
      </w:r>
      <w:r w:rsidRPr="004A4DD0">
        <w:rPr>
          <w:rFonts w:ascii="GHEA Grapalat" w:hAnsi="GHEA Grapalat"/>
          <w:lang w:val="hy-AM"/>
        </w:rPr>
        <w:t xml:space="preserve"> </w:t>
      </w:r>
      <w:r w:rsidRPr="004A4DD0">
        <w:rPr>
          <w:rFonts w:ascii="GHEA Grapalat" w:hAnsi="GHEA Grapalat" w:cs="Sylfaen"/>
          <w:lang w:val="hy-AM"/>
        </w:rPr>
        <w:t>առաջինը</w:t>
      </w:r>
      <w:r w:rsidRPr="004A4DD0">
        <w:rPr>
          <w:rFonts w:ascii="GHEA Grapalat" w:hAnsi="GHEA Grapalat"/>
          <w:lang w:val="hy-AM"/>
        </w:rPr>
        <w:t xml:space="preserve"> </w:t>
      </w:r>
      <w:r w:rsidRPr="004A4DD0">
        <w:rPr>
          <w:rFonts w:ascii="GHEA Grapalat" w:hAnsi="GHEA Grapalat" w:cs="Sylfaen"/>
          <w:lang w:val="hy-AM"/>
        </w:rPr>
        <w:t>հարցեր</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տալիս</w:t>
      </w:r>
      <w:r w:rsidRPr="004A4DD0">
        <w:rPr>
          <w:rFonts w:ascii="GHEA Grapalat" w:hAnsi="GHEA Grapalat"/>
          <w:lang w:val="hy-AM"/>
        </w:rPr>
        <w:t xml:space="preserve"> </w:t>
      </w:r>
      <w:r w:rsidRPr="004A4DD0">
        <w:rPr>
          <w:rFonts w:ascii="GHEA Grapalat" w:hAnsi="GHEA Grapalat" w:cs="Sylfaen"/>
          <w:lang w:val="hy-AM"/>
        </w:rPr>
        <w:t>նախագահողը</w:t>
      </w:r>
      <w:r w:rsidRPr="004A4DD0">
        <w:rPr>
          <w:rFonts w:ascii="GHEA Grapalat" w:hAnsi="GHEA Grapalat"/>
          <w:lang w:val="hy-AM"/>
        </w:rPr>
        <w:t xml:space="preserve">, </w:t>
      </w:r>
      <w:r w:rsidRPr="004A4DD0">
        <w:rPr>
          <w:rFonts w:ascii="GHEA Grapalat" w:hAnsi="GHEA Grapalat" w:cs="Sylfaen"/>
          <w:lang w:val="hy-AM"/>
        </w:rPr>
        <w:t>ապա</w:t>
      </w:r>
      <w:r w:rsidRPr="004A4DD0">
        <w:rPr>
          <w:rFonts w:ascii="GHEA Grapalat" w:hAnsi="GHEA Grapalat"/>
          <w:lang w:val="hy-AM"/>
        </w:rPr>
        <w:t xml:space="preserve"> </w:t>
      </w:r>
      <w:r w:rsidRPr="004A4DD0">
        <w:rPr>
          <w:rFonts w:ascii="GHEA Grapalat" w:hAnsi="GHEA Grapalat" w:cs="Sylfaen"/>
          <w:lang w:val="hy-AM"/>
        </w:rPr>
        <w:t>մեղադրանքի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պաշտպանության</w:t>
      </w:r>
      <w:r w:rsidRPr="004A4DD0">
        <w:rPr>
          <w:rFonts w:ascii="GHEA Grapalat" w:hAnsi="GHEA Grapalat"/>
          <w:lang w:val="hy-AM"/>
        </w:rPr>
        <w:t xml:space="preserve"> </w:t>
      </w:r>
      <w:r w:rsidRPr="004A4DD0">
        <w:rPr>
          <w:rFonts w:ascii="GHEA Grapalat" w:hAnsi="GHEA Grapalat" w:cs="Sylfaen"/>
          <w:lang w:val="hy-AM"/>
        </w:rPr>
        <w:t>կողմերը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4.</w:t>
      </w:r>
      <w:r w:rsidRPr="004A4DD0">
        <w:rPr>
          <w:rFonts w:ascii="GHEA Grapalat" w:hAnsi="GHEA Grapalat"/>
          <w:lang w:val="hy-AM"/>
        </w:rPr>
        <w:tab/>
      </w:r>
      <w:r w:rsidRPr="004A4DD0">
        <w:rPr>
          <w:rFonts w:ascii="GHEA Grapalat" w:hAnsi="GHEA Grapalat" w:cs="Sylfaen"/>
          <w:lang w:val="hy-AM"/>
        </w:rPr>
        <w:t>Ուղիղ</w:t>
      </w:r>
      <w:r w:rsidRPr="004A4DD0">
        <w:rPr>
          <w:rFonts w:ascii="GHEA Grapalat" w:hAnsi="GHEA Grapalat"/>
          <w:lang w:val="hy-AM"/>
        </w:rPr>
        <w:t xml:space="preserve"> </w:t>
      </w:r>
      <w:r w:rsidRPr="004A4DD0">
        <w:rPr>
          <w:rFonts w:ascii="GHEA Grapalat" w:hAnsi="GHEA Grapalat" w:cs="Sylfaen"/>
          <w:lang w:val="hy-AM"/>
        </w:rPr>
        <w:t>հարցաքննության</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ուղղորդող</w:t>
      </w:r>
      <w:r w:rsidRPr="004A4DD0">
        <w:rPr>
          <w:rFonts w:ascii="GHEA Grapalat" w:hAnsi="GHEA Grapalat"/>
          <w:lang w:val="hy-AM"/>
        </w:rPr>
        <w:t xml:space="preserve"> </w:t>
      </w:r>
      <w:r w:rsidRPr="004A4DD0">
        <w:rPr>
          <w:rFonts w:ascii="GHEA Grapalat" w:hAnsi="GHEA Grapalat" w:cs="Sylfaen"/>
          <w:lang w:val="hy-AM"/>
        </w:rPr>
        <w:t>հարցեր</w:t>
      </w:r>
      <w:r w:rsidRPr="004A4DD0">
        <w:rPr>
          <w:rFonts w:ascii="GHEA Grapalat" w:hAnsi="GHEA Grapalat"/>
          <w:lang w:val="hy-AM"/>
        </w:rPr>
        <w:t xml:space="preserve"> </w:t>
      </w:r>
      <w:r w:rsidRPr="004A4DD0">
        <w:rPr>
          <w:rFonts w:ascii="GHEA Grapalat" w:hAnsi="GHEA Grapalat" w:cs="Sylfaen"/>
          <w:lang w:val="hy-AM"/>
        </w:rPr>
        <w:t>տալն</w:t>
      </w:r>
      <w:r w:rsidRPr="004A4DD0">
        <w:rPr>
          <w:rFonts w:ascii="GHEA Grapalat" w:hAnsi="GHEA Grapalat"/>
          <w:lang w:val="hy-AM"/>
        </w:rPr>
        <w:t xml:space="preserve"> </w:t>
      </w:r>
      <w:r w:rsidRPr="004A4DD0">
        <w:rPr>
          <w:rFonts w:ascii="GHEA Grapalat" w:hAnsi="GHEA Grapalat" w:cs="Sylfaen"/>
          <w:lang w:val="hy-AM"/>
        </w:rPr>
        <w:t>արգելվում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Կողմն</w:t>
      </w:r>
      <w:r w:rsidRPr="004A4DD0">
        <w:rPr>
          <w:rFonts w:ascii="GHEA Grapalat" w:hAnsi="GHEA Grapalat"/>
          <w:lang w:val="hy-AM"/>
        </w:rPr>
        <w:t xml:space="preserve"> </w:t>
      </w:r>
      <w:r w:rsidRPr="004A4DD0">
        <w:rPr>
          <w:rFonts w:ascii="GHEA Grapalat" w:hAnsi="GHEA Grapalat" w:cs="Sylfaen"/>
          <w:lang w:val="hy-AM"/>
        </w:rPr>
        <w:t>իրավունք</w:t>
      </w:r>
      <w:r w:rsidRPr="004A4DD0">
        <w:rPr>
          <w:rFonts w:ascii="GHEA Grapalat" w:hAnsi="GHEA Grapalat"/>
          <w:lang w:val="hy-AM"/>
        </w:rPr>
        <w:t xml:space="preserve"> </w:t>
      </w:r>
      <w:r w:rsidRPr="004A4DD0">
        <w:rPr>
          <w:rFonts w:ascii="GHEA Grapalat" w:hAnsi="GHEA Grapalat" w:cs="Sylfaen"/>
          <w:lang w:val="hy-AM"/>
        </w:rPr>
        <w:t>ունի</w:t>
      </w:r>
      <w:r w:rsidRPr="004A4DD0">
        <w:rPr>
          <w:rFonts w:ascii="GHEA Grapalat" w:hAnsi="GHEA Grapalat"/>
          <w:lang w:val="hy-AM"/>
        </w:rPr>
        <w:t xml:space="preserve"> </w:t>
      </w:r>
      <w:r w:rsidRPr="004A4DD0">
        <w:rPr>
          <w:rFonts w:ascii="GHEA Grapalat" w:hAnsi="GHEA Grapalat" w:cs="Sylfaen"/>
          <w:lang w:val="hy-AM"/>
        </w:rPr>
        <w:t>առարկել</w:t>
      </w:r>
      <w:r w:rsidRPr="004A4DD0">
        <w:rPr>
          <w:rFonts w:ascii="GHEA Grapalat" w:hAnsi="GHEA Grapalat"/>
          <w:lang w:val="hy-AM"/>
        </w:rPr>
        <w:t xml:space="preserve"> </w:t>
      </w:r>
      <w:r w:rsidRPr="004A4DD0">
        <w:rPr>
          <w:rFonts w:ascii="GHEA Grapalat" w:hAnsi="GHEA Grapalat" w:cs="Sylfaen"/>
          <w:lang w:val="hy-AM"/>
        </w:rPr>
        <w:t>ուղղորդող</w:t>
      </w:r>
      <w:r w:rsidRPr="004A4DD0">
        <w:rPr>
          <w:rFonts w:ascii="GHEA Grapalat" w:hAnsi="GHEA Grapalat"/>
          <w:lang w:val="hy-AM"/>
        </w:rPr>
        <w:t xml:space="preserve"> </w:t>
      </w:r>
      <w:r w:rsidRPr="004A4DD0">
        <w:rPr>
          <w:rFonts w:ascii="GHEA Grapalat" w:hAnsi="GHEA Grapalat" w:cs="Sylfaen"/>
          <w:lang w:val="hy-AM"/>
        </w:rPr>
        <w:t>հարցի</w:t>
      </w:r>
      <w:r w:rsidRPr="004A4DD0">
        <w:rPr>
          <w:rFonts w:ascii="GHEA Grapalat" w:hAnsi="GHEA Grapalat"/>
          <w:lang w:val="hy-AM"/>
        </w:rPr>
        <w:t xml:space="preserve"> </w:t>
      </w:r>
      <w:r w:rsidRPr="004A4DD0">
        <w:rPr>
          <w:rFonts w:ascii="GHEA Grapalat" w:hAnsi="GHEA Grapalat" w:cs="Sylfaen"/>
          <w:lang w:val="hy-AM"/>
        </w:rPr>
        <w:t>դեմ</w:t>
      </w:r>
      <w:r w:rsidRPr="004A4DD0">
        <w:rPr>
          <w:rFonts w:ascii="GHEA Grapalat" w:hAnsi="GHEA Grapalat"/>
          <w:lang w:val="hy-AM"/>
        </w:rPr>
        <w:t xml:space="preserve">: </w:t>
      </w:r>
      <w:r w:rsidRPr="004A4DD0">
        <w:rPr>
          <w:rFonts w:ascii="GHEA Grapalat" w:hAnsi="GHEA Grapalat" w:cs="Sylfaen"/>
          <w:lang w:val="hy-AM"/>
        </w:rPr>
        <w:t>Նախագահողը</w:t>
      </w:r>
      <w:r w:rsidRPr="004A4DD0">
        <w:rPr>
          <w:rFonts w:ascii="GHEA Grapalat" w:hAnsi="GHEA Grapalat"/>
          <w:lang w:val="hy-AM"/>
        </w:rPr>
        <w:t xml:space="preserve"> </w:t>
      </w:r>
      <w:r w:rsidRPr="004A4DD0">
        <w:rPr>
          <w:rFonts w:ascii="GHEA Grapalat" w:hAnsi="GHEA Grapalat" w:cs="Sylfaen"/>
          <w:lang w:val="hy-AM"/>
        </w:rPr>
        <w:t>կողմի</w:t>
      </w:r>
      <w:r w:rsidRPr="004A4DD0">
        <w:rPr>
          <w:rFonts w:ascii="GHEA Grapalat" w:hAnsi="GHEA Grapalat"/>
          <w:lang w:val="hy-AM"/>
        </w:rPr>
        <w:t xml:space="preserve"> </w:t>
      </w:r>
      <w:r w:rsidRPr="004A4DD0">
        <w:rPr>
          <w:rFonts w:ascii="GHEA Grapalat" w:hAnsi="GHEA Grapalat" w:cs="Sylfaen"/>
          <w:lang w:val="hy-AM"/>
        </w:rPr>
        <w:t>միջնորդությամբ կամ սեփական նախաձեռնությամբ իրավասու է</w:t>
      </w:r>
      <w:r w:rsidRPr="004A4DD0">
        <w:rPr>
          <w:rFonts w:ascii="GHEA Grapalat" w:hAnsi="GHEA Grapalat"/>
          <w:lang w:val="hy-AM"/>
        </w:rPr>
        <w:t xml:space="preserve"> </w:t>
      </w:r>
      <w:r w:rsidRPr="004A4DD0">
        <w:rPr>
          <w:rFonts w:ascii="GHEA Grapalat" w:hAnsi="GHEA Grapalat" w:cs="Sylfaen"/>
          <w:lang w:val="hy-AM"/>
        </w:rPr>
        <w:t>հանել</w:t>
      </w:r>
      <w:r w:rsidRPr="004A4DD0">
        <w:rPr>
          <w:rFonts w:ascii="GHEA Grapalat" w:hAnsi="GHEA Grapalat"/>
          <w:lang w:val="hy-AM"/>
        </w:rPr>
        <w:t xml:space="preserve"> </w:t>
      </w:r>
      <w:r w:rsidRPr="004A4DD0">
        <w:rPr>
          <w:rFonts w:ascii="GHEA Grapalat" w:hAnsi="GHEA Grapalat" w:cs="Sylfaen"/>
          <w:lang w:val="hy-AM"/>
        </w:rPr>
        <w:t>ուղղորդող</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վարույթին</w:t>
      </w:r>
      <w:r w:rsidRPr="004A4DD0">
        <w:rPr>
          <w:rFonts w:ascii="GHEA Grapalat" w:hAnsi="GHEA Grapalat"/>
          <w:lang w:val="hy-AM"/>
        </w:rPr>
        <w:t xml:space="preserve"> </w:t>
      </w:r>
      <w:r w:rsidRPr="004A4DD0">
        <w:rPr>
          <w:rFonts w:ascii="GHEA Grapalat" w:hAnsi="GHEA Grapalat" w:cs="Sylfaen"/>
          <w:lang w:val="hy-AM"/>
        </w:rPr>
        <w:t>չվերաբերող</w:t>
      </w:r>
      <w:r w:rsidRPr="004A4DD0">
        <w:rPr>
          <w:rFonts w:ascii="GHEA Grapalat" w:hAnsi="GHEA Grapalat"/>
          <w:lang w:val="hy-AM"/>
        </w:rPr>
        <w:t xml:space="preserve"> </w:t>
      </w:r>
      <w:r w:rsidRPr="004A4DD0">
        <w:rPr>
          <w:rFonts w:ascii="GHEA Grapalat" w:hAnsi="GHEA Grapalat" w:cs="Sylfaen"/>
          <w:lang w:val="hy-AM"/>
        </w:rPr>
        <w:t>հարցերը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Խաչաձև</w:t>
      </w:r>
      <w:r w:rsidRPr="004A4DD0">
        <w:rPr>
          <w:rFonts w:ascii="GHEA Grapalat" w:hAnsi="GHEA Grapalat"/>
          <w:lang w:val="hy-AM"/>
        </w:rPr>
        <w:t xml:space="preserve"> </w:t>
      </w:r>
      <w:r w:rsidRPr="004A4DD0">
        <w:rPr>
          <w:rFonts w:ascii="GHEA Grapalat" w:hAnsi="GHEA Grapalat" w:cs="Sylfaen"/>
          <w:lang w:val="hy-AM"/>
        </w:rPr>
        <w:t>հարցաքննության</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ուղղորդող</w:t>
      </w:r>
      <w:r w:rsidRPr="004A4DD0">
        <w:rPr>
          <w:rFonts w:ascii="GHEA Grapalat" w:hAnsi="GHEA Grapalat"/>
          <w:lang w:val="hy-AM"/>
        </w:rPr>
        <w:t xml:space="preserve"> </w:t>
      </w:r>
      <w:r w:rsidRPr="004A4DD0">
        <w:rPr>
          <w:rFonts w:ascii="GHEA Grapalat" w:hAnsi="GHEA Grapalat" w:cs="Sylfaen"/>
          <w:lang w:val="hy-AM"/>
        </w:rPr>
        <w:t>հարցեր</w:t>
      </w:r>
      <w:r w:rsidRPr="004A4DD0">
        <w:rPr>
          <w:rFonts w:ascii="GHEA Grapalat" w:hAnsi="GHEA Grapalat"/>
          <w:lang w:val="hy-AM"/>
        </w:rPr>
        <w:t xml:space="preserve"> </w:t>
      </w:r>
      <w:r w:rsidRPr="004A4DD0">
        <w:rPr>
          <w:rFonts w:ascii="GHEA Grapalat" w:hAnsi="GHEA Grapalat" w:cs="Sylfaen"/>
          <w:lang w:val="hy-AM"/>
        </w:rPr>
        <w:t>տալն</w:t>
      </w:r>
      <w:r w:rsidRPr="004A4DD0">
        <w:rPr>
          <w:rFonts w:ascii="GHEA Grapalat" w:hAnsi="GHEA Grapalat"/>
          <w:lang w:val="hy-AM"/>
        </w:rPr>
        <w:t xml:space="preserve"> </w:t>
      </w:r>
      <w:r w:rsidRPr="004A4DD0">
        <w:rPr>
          <w:rFonts w:ascii="GHEA Grapalat" w:hAnsi="GHEA Grapalat" w:cs="Sylfaen"/>
          <w:lang w:val="hy-AM"/>
        </w:rPr>
        <w:t>իրավաչափ</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6.</w:t>
      </w:r>
      <w:r w:rsidRPr="004A4DD0">
        <w:rPr>
          <w:rFonts w:ascii="GHEA Grapalat" w:hAnsi="GHEA Grapalat"/>
          <w:lang w:val="hy-AM"/>
        </w:rPr>
        <w:tab/>
      </w:r>
      <w:r w:rsidRPr="004A4DD0">
        <w:rPr>
          <w:rFonts w:ascii="GHEA Grapalat" w:hAnsi="GHEA Grapalat" w:cs="Sylfaen"/>
          <w:lang w:val="hy-AM"/>
        </w:rPr>
        <w:t>Հարցաքննվող</w:t>
      </w:r>
      <w:r w:rsidRPr="004A4DD0">
        <w:rPr>
          <w:rFonts w:ascii="GHEA Grapalat" w:hAnsi="GHEA Grapalat"/>
          <w:lang w:val="hy-AM"/>
        </w:rPr>
        <w:t xml:space="preserve"> </w:t>
      </w:r>
      <w:r w:rsidRPr="004A4DD0">
        <w:rPr>
          <w:rFonts w:ascii="GHEA Grapalat" w:hAnsi="GHEA Grapalat" w:cs="Sylfaen"/>
          <w:lang w:val="hy-AM"/>
        </w:rPr>
        <w:t>անձը</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հարցաքննության</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օգտվել</w:t>
      </w:r>
      <w:r w:rsidRPr="004A4DD0">
        <w:rPr>
          <w:rFonts w:ascii="GHEA Grapalat" w:hAnsi="GHEA Grapalat"/>
          <w:lang w:val="hy-AM"/>
        </w:rPr>
        <w:t xml:space="preserve"> </w:t>
      </w:r>
      <w:r w:rsidRPr="004A4DD0">
        <w:rPr>
          <w:rFonts w:ascii="GHEA Grapalat" w:hAnsi="GHEA Grapalat" w:cs="Sylfaen"/>
          <w:lang w:val="hy-AM"/>
        </w:rPr>
        <w:t>գրառումներից</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նշումներից</w:t>
      </w:r>
      <w:r w:rsidRPr="004A4DD0">
        <w:rPr>
          <w:rFonts w:ascii="GHEA Grapalat" w:hAnsi="GHEA Grapalat"/>
          <w:lang w:val="hy-AM"/>
        </w:rPr>
        <w:t xml:space="preserve">, </w:t>
      </w:r>
      <w:r w:rsidRPr="004A4DD0">
        <w:rPr>
          <w:rFonts w:ascii="GHEA Grapalat" w:hAnsi="GHEA Grapalat" w:cs="Sylfaen"/>
          <w:lang w:val="hy-AM"/>
        </w:rPr>
        <w:t>որոնք</w:t>
      </w:r>
      <w:r w:rsidRPr="004A4DD0">
        <w:rPr>
          <w:rFonts w:ascii="GHEA Grapalat" w:hAnsi="GHEA Grapalat"/>
          <w:lang w:val="hy-AM"/>
        </w:rPr>
        <w:t xml:space="preserve"> </w:t>
      </w:r>
      <w:r w:rsidRPr="004A4DD0">
        <w:rPr>
          <w:rFonts w:ascii="GHEA Grapalat" w:hAnsi="GHEA Grapalat" w:cs="Sylfaen"/>
          <w:lang w:val="hy-AM"/>
        </w:rPr>
        <w:t>նախագահողի</w:t>
      </w:r>
      <w:r w:rsidRPr="004A4DD0">
        <w:rPr>
          <w:rFonts w:ascii="GHEA Grapalat" w:hAnsi="GHEA Grapalat"/>
          <w:lang w:val="hy-AM"/>
        </w:rPr>
        <w:t xml:space="preserve"> </w:t>
      </w:r>
      <w:r w:rsidRPr="004A4DD0">
        <w:rPr>
          <w:rFonts w:ascii="GHEA Grapalat" w:hAnsi="GHEA Grapalat" w:cs="Sylfaen"/>
          <w:lang w:val="hy-AM"/>
        </w:rPr>
        <w:t>պահանջով</w:t>
      </w:r>
      <w:r w:rsidRPr="004A4DD0">
        <w:rPr>
          <w:rFonts w:ascii="GHEA Grapalat" w:hAnsi="GHEA Grapalat"/>
          <w:lang w:val="hy-AM"/>
        </w:rPr>
        <w:t xml:space="preserve"> </w:t>
      </w:r>
      <w:r w:rsidRPr="004A4DD0">
        <w:rPr>
          <w:rFonts w:ascii="GHEA Grapalat" w:hAnsi="GHEA Grapalat" w:cs="Sylfaen"/>
          <w:lang w:val="hy-AM"/>
        </w:rPr>
        <w:t>ներկայացվում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դատարանին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նրա կողմից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կցվել</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նյութերին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7.</w:t>
      </w:r>
      <w:r w:rsidRPr="004A4DD0">
        <w:rPr>
          <w:rFonts w:ascii="GHEA Grapalat" w:hAnsi="GHEA Grapalat"/>
          <w:lang w:val="hy-AM"/>
        </w:rPr>
        <w:tab/>
      </w:r>
      <w:r w:rsidRPr="004A4DD0">
        <w:rPr>
          <w:rFonts w:ascii="GHEA Grapalat" w:hAnsi="GHEA Grapalat" w:cs="Sylfaen"/>
          <w:lang w:val="hy-AM"/>
        </w:rPr>
        <w:t>Ներկայացված</w:t>
      </w:r>
      <w:r w:rsidRPr="004A4DD0">
        <w:rPr>
          <w:rFonts w:ascii="GHEA Grapalat" w:hAnsi="GHEA Grapalat"/>
          <w:lang w:val="hy-AM"/>
        </w:rPr>
        <w:t xml:space="preserve"> </w:t>
      </w:r>
      <w:r w:rsidRPr="004A4DD0">
        <w:rPr>
          <w:rFonts w:ascii="GHEA Grapalat" w:hAnsi="GHEA Grapalat" w:cs="Sylfaen"/>
          <w:lang w:val="hy-AM"/>
        </w:rPr>
        <w:t>բոլոր</w:t>
      </w:r>
      <w:r w:rsidRPr="004A4DD0">
        <w:rPr>
          <w:rFonts w:ascii="GHEA Grapalat" w:hAnsi="GHEA Grapalat"/>
          <w:lang w:val="hy-AM"/>
        </w:rPr>
        <w:t xml:space="preserve"> </w:t>
      </w:r>
      <w:r w:rsidRPr="004A4DD0">
        <w:rPr>
          <w:rFonts w:ascii="GHEA Grapalat" w:hAnsi="GHEA Grapalat" w:cs="Sylfaen"/>
          <w:lang w:val="hy-AM"/>
        </w:rPr>
        <w:t>ապացույցները</w:t>
      </w:r>
      <w:r w:rsidRPr="004A4DD0">
        <w:rPr>
          <w:rFonts w:ascii="GHEA Grapalat" w:hAnsi="GHEA Grapalat"/>
          <w:lang w:val="hy-AM"/>
        </w:rPr>
        <w:t xml:space="preserve"> </w:t>
      </w:r>
      <w:r w:rsidRPr="004A4DD0">
        <w:rPr>
          <w:rFonts w:ascii="GHEA Grapalat" w:hAnsi="GHEA Grapalat" w:cs="Sylfaen"/>
          <w:lang w:val="hy-AM"/>
        </w:rPr>
        <w:t>հետազոտելուց</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w:t>
      </w:r>
      <w:r w:rsidRPr="004A4DD0">
        <w:rPr>
          <w:rFonts w:ascii="GHEA Grapalat" w:hAnsi="GHEA Grapalat" w:cs="Sylfaen"/>
          <w:lang w:val="hy-AM"/>
        </w:rPr>
        <w:t>դատարանում</w:t>
      </w:r>
      <w:r w:rsidRPr="004A4DD0">
        <w:rPr>
          <w:rFonts w:ascii="GHEA Grapalat" w:hAnsi="GHEA Grapalat"/>
          <w:lang w:val="hy-AM"/>
        </w:rPr>
        <w:t xml:space="preserve"> </w:t>
      </w:r>
      <w:r w:rsidRPr="004A4DD0">
        <w:rPr>
          <w:rFonts w:ascii="GHEA Grapalat" w:hAnsi="GHEA Grapalat" w:cs="Sylfaen"/>
          <w:lang w:val="hy-AM"/>
        </w:rPr>
        <w:t>ցուցմունք</w:t>
      </w:r>
      <w:r w:rsidRPr="004A4DD0">
        <w:rPr>
          <w:rFonts w:ascii="GHEA Grapalat" w:hAnsi="GHEA Grapalat"/>
          <w:lang w:val="hy-AM"/>
        </w:rPr>
        <w:t xml:space="preserve"> </w:t>
      </w:r>
      <w:r w:rsidRPr="004A4DD0">
        <w:rPr>
          <w:rFonts w:ascii="GHEA Grapalat" w:hAnsi="GHEA Grapalat" w:cs="Sylfaen"/>
          <w:lang w:val="hy-AM"/>
        </w:rPr>
        <w:t>տված</w:t>
      </w:r>
      <w:r w:rsidRPr="004A4DD0">
        <w:rPr>
          <w:rFonts w:ascii="GHEA Grapalat" w:hAnsi="GHEA Grapalat"/>
          <w:lang w:val="hy-AM"/>
        </w:rPr>
        <w:t xml:space="preserve"> </w:t>
      </w:r>
      <w:r w:rsidRPr="004A4DD0">
        <w:rPr>
          <w:rFonts w:ascii="GHEA Grapalat" w:hAnsi="GHEA Grapalat" w:cs="Sylfaen"/>
          <w:lang w:val="hy-AM"/>
        </w:rPr>
        <w:t>անձը</w:t>
      </w:r>
      <w:r w:rsidRPr="004A4DD0">
        <w:rPr>
          <w:rFonts w:ascii="GHEA Grapalat" w:hAnsi="GHEA Grapalat"/>
          <w:lang w:val="hy-AM"/>
        </w:rPr>
        <w:t xml:space="preserve"> </w:t>
      </w:r>
      <w:r w:rsidRPr="004A4DD0">
        <w:rPr>
          <w:rFonts w:ascii="GHEA Grapalat" w:hAnsi="GHEA Grapalat" w:cs="Sylfaen"/>
          <w:lang w:val="hy-AM"/>
        </w:rPr>
        <w:t>կողմի</w:t>
      </w:r>
      <w:r w:rsidRPr="004A4DD0">
        <w:rPr>
          <w:rFonts w:ascii="GHEA Grapalat" w:hAnsi="GHEA Grapalat"/>
          <w:lang w:val="hy-AM"/>
        </w:rPr>
        <w:t xml:space="preserve"> </w:t>
      </w:r>
      <w:r w:rsidRPr="004A4DD0">
        <w:rPr>
          <w:rFonts w:ascii="GHEA Grapalat" w:hAnsi="GHEA Grapalat" w:cs="Sylfaen"/>
          <w:lang w:val="hy-AM"/>
        </w:rPr>
        <w:t>միջնորդությամբ կամ դատարանի նախաձեռնությամբ</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կրկին</w:t>
      </w:r>
      <w:r w:rsidRPr="004A4DD0">
        <w:rPr>
          <w:rFonts w:ascii="GHEA Grapalat" w:hAnsi="GHEA Grapalat"/>
          <w:lang w:val="hy-AM"/>
        </w:rPr>
        <w:t xml:space="preserve"> </w:t>
      </w:r>
      <w:r w:rsidRPr="004A4DD0">
        <w:rPr>
          <w:rFonts w:ascii="GHEA Grapalat" w:hAnsi="GHEA Grapalat" w:cs="Sylfaen"/>
          <w:lang w:val="hy-AM"/>
        </w:rPr>
        <w:t>հարցաքննվել</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b/>
          <w:lang w:val="hy-AM"/>
        </w:rPr>
      </w:pPr>
    </w:p>
    <w:p w:rsidR="001110CD" w:rsidRPr="004A4DD0" w:rsidRDefault="001110CD" w:rsidP="001110CD">
      <w:pPr>
        <w:pStyle w:val="Heading4"/>
        <w:rPr>
          <w:rFonts w:cs="Arial LatArm"/>
        </w:rPr>
      </w:pPr>
      <w:bookmarkStart w:id="850" w:name="_Toc343337932"/>
      <w:bookmarkStart w:id="851" w:name="_Toc19124737"/>
      <w:r w:rsidRPr="004A4DD0">
        <w:rPr>
          <w:lang w:val="en-US"/>
        </w:rPr>
        <w:t>Հ</w:t>
      </w:r>
      <w:r w:rsidRPr="004A4DD0">
        <w:t>արցաքննության հատուկ կարգը</w:t>
      </w:r>
      <w:bookmarkEnd w:id="850"/>
      <w:bookmarkEnd w:id="851"/>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lang w:val="hy-AM"/>
        </w:rPr>
        <w:t>Այն</w:t>
      </w:r>
      <w:r w:rsidRPr="004A4DD0">
        <w:rPr>
          <w:rFonts w:ascii="GHEA Grapalat" w:hAnsi="GHEA Grapalat"/>
          <w:lang w:val="hy-AM"/>
        </w:rPr>
        <w:t xml:space="preserve"> բացառիկ </w:t>
      </w:r>
      <w:r w:rsidRPr="004A4DD0">
        <w:rPr>
          <w:rFonts w:ascii="GHEA Grapalat" w:hAnsi="GHEA Grapalat" w:cs="Sylfaen"/>
          <w:lang w:val="hy-AM"/>
        </w:rPr>
        <w:t>դեպքերում</w:t>
      </w:r>
      <w:r w:rsidRPr="004A4DD0">
        <w:rPr>
          <w:rFonts w:ascii="GHEA Grapalat" w:hAnsi="GHEA Grapalat"/>
          <w:lang w:val="hy-AM"/>
        </w:rPr>
        <w:t xml:space="preserve">, </w:t>
      </w:r>
      <w:r w:rsidRPr="004A4DD0">
        <w:rPr>
          <w:rFonts w:ascii="GHEA Grapalat" w:hAnsi="GHEA Grapalat" w:cs="Sylfaen"/>
          <w:lang w:val="hy-AM"/>
        </w:rPr>
        <w:t>երբ</w:t>
      </w:r>
      <w:r w:rsidRPr="004A4DD0">
        <w:rPr>
          <w:rFonts w:ascii="GHEA Grapalat" w:hAnsi="GHEA Grapalat"/>
          <w:lang w:val="hy-AM"/>
        </w:rPr>
        <w:t xml:space="preserve"> </w:t>
      </w:r>
      <w:r w:rsidRPr="004A4DD0">
        <w:rPr>
          <w:rFonts w:ascii="GHEA Grapalat" w:hAnsi="GHEA Grapalat" w:cs="Sylfaen"/>
          <w:lang w:val="hy-AM"/>
        </w:rPr>
        <w:t>հարցաքննության</w:t>
      </w:r>
      <w:r w:rsidRPr="004A4DD0">
        <w:rPr>
          <w:rFonts w:ascii="GHEA Grapalat" w:hAnsi="GHEA Grapalat"/>
          <w:lang w:val="hy-AM"/>
        </w:rPr>
        <w:t xml:space="preserve"> </w:t>
      </w:r>
      <w:r w:rsidRPr="004A4DD0">
        <w:rPr>
          <w:rFonts w:ascii="GHEA Grapalat" w:hAnsi="GHEA Grapalat" w:cs="Sylfaen"/>
          <w:lang w:val="hy-AM"/>
        </w:rPr>
        <w:t>ենթակա</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ներկայությունը</w:t>
      </w:r>
      <w:r w:rsidRPr="004A4DD0">
        <w:rPr>
          <w:rFonts w:ascii="GHEA Grapalat" w:hAnsi="GHEA Grapalat"/>
          <w:lang w:val="hy-AM"/>
        </w:rPr>
        <w:t xml:space="preserve"> </w:t>
      </w:r>
      <w:r w:rsidRPr="004A4DD0">
        <w:rPr>
          <w:rFonts w:ascii="GHEA Grapalat" w:hAnsi="GHEA Grapalat" w:cs="Sylfaen"/>
          <w:lang w:val="hy-AM"/>
        </w:rPr>
        <w:t>դատարանում</w:t>
      </w:r>
      <w:r w:rsidRPr="004A4DD0">
        <w:rPr>
          <w:rFonts w:ascii="GHEA Grapalat" w:hAnsi="GHEA Grapalat"/>
          <w:lang w:val="hy-AM"/>
        </w:rPr>
        <w:t xml:space="preserve"> </w:t>
      </w:r>
      <w:r w:rsidRPr="004A4DD0">
        <w:rPr>
          <w:rFonts w:ascii="GHEA Grapalat" w:hAnsi="GHEA Grapalat" w:cs="Sylfaen"/>
          <w:lang w:val="hy-AM"/>
        </w:rPr>
        <w:t>անհնար</w:t>
      </w:r>
      <w:r w:rsidRPr="004A4DD0">
        <w:rPr>
          <w:rFonts w:ascii="GHEA Grapalat" w:hAnsi="GHEA Grapalat"/>
          <w:lang w:val="hy-AM"/>
        </w:rPr>
        <w:t xml:space="preserve"> </w:t>
      </w:r>
      <w:r w:rsidRPr="004A4DD0">
        <w:rPr>
          <w:rFonts w:ascii="GHEA Grapalat" w:hAnsi="GHEA Grapalat" w:cs="Sylfaen"/>
          <w:lang w:val="hy-AM"/>
        </w:rPr>
        <w:t>է կամ կարող է սպառնալ հարցաքննվողի անվտանգությանը կամ վտանգել ցուցմունքի արժանահավատությունը, կամ երբ առկա է անչափահա</w:t>
      </w:r>
      <w:r w:rsidRPr="004A4DD0">
        <w:rPr>
          <w:rFonts w:ascii="GHEA Grapalat" w:hAnsi="GHEA Grapalat"/>
          <w:lang w:val="hy-AM"/>
        </w:rPr>
        <w:t xml:space="preserve">u </w:t>
      </w:r>
      <w:r w:rsidRPr="004A4DD0">
        <w:rPr>
          <w:rFonts w:ascii="GHEA Grapalat" w:hAnsi="GHEA Grapalat" w:cs="Sylfaen"/>
          <w:lang w:val="hy-AM"/>
        </w:rPr>
        <w:t>տուժողի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վկայի</w:t>
      </w:r>
      <w:r w:rsidRPr="004A4DD0">
        <w:rPr>
          <w:rFonts w:ascii="GHEA Grapalat" w:hAnsi="GHEA Grapalat"/>
          <w:lang w:val="hy-AM"/>
        </w:rPr>
        <w:t xml:space="preserve"> </w:t>
      </w:r>
      <w:r w:rsidRPr="004A4DD0">
        <w:rPr>
          <w:rFonts w:ascii="GHEA Grapalat" w:hAnsi="GHEA Grapalat" w:cs="Sylfaen"/>
          <w:lang w:val="hy-AM"/>
        </w:rPr>
        <w:t>իրավաչափ</w:t>
      </w:r>
      <w:r w:rsidRPr="004A4DD0">
        <w:rPr>
          <w:rFonts w:ascii="GHEA Grapalat" w:hAnsi="GHEA Grapalat"/>
          <w:lang w:val="hy-AM"/>
        </w:rPr>
        <w:t xml:space="preserve"> </w:t>
      </w:r>
      <w:r w:rsidRPr="004A4DD0">
        <w:rPr>
          <w:rFonts w:ascii="GHEA Grapalat" w:hAnsi="GHEA Grapalat" w:cs="Sylfaen"/>
          <w:lang w:val="hy-AM"/>
        </w:rPr>
        <w:t>շահերի</w:t>
      </w:r>
      <w:r w:rsidRPr="004A4DD0">
        <w:rPr>
          <w:rFonts w:ascii="GHEA Grapalat" w:hAnsi="GHEA Grapalat"/>
          <w:lang w:val="hy-AM"/>
        </w:rPr>
        <w:t xml:space="preserve"> </w:t>
      </w:r>
      <w:r w:rsidRPr="004A4DD0">
        <w:rPr>
          <w:rFonts w:ascii="GHEA Grapalat" w:hAnsi="GHEA Grapalat" w:cs="Sylfaen"/>
          <w:lang w:val="hy-AM"/>
        </w:rPr>
        <w:t>պաշտպանության</w:t>
      </w:r>
      <w:r w:rsidRPr="004A4DD0">
        <w:rPr>
          <w:rFonts w:ascii="GHEA Grapalat" w:hAnsi="GHEA Grapalat"/>
          <w:lang w:val="hy-AM"/>
        </w:rPr>
        <w:t xml:space="preserve"> </w:t>
      </w:r>
      <w:r w:rsidRPr="004A4DD0">
        <w:rPr>
          <w:rFonts w:ascii="GHEA Grapalat" w:hAnsi="GHEA Grapalat" w:cs="Sylfaen"/>
          <w:lang w:val="hy-AM"/>
        </w:rPr>
        <w:t>անհրաժեշտություն,</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կողմի</w:t>
      </w:r>
      <w:r w:rsidRPr="004A4DD0">
        <w:rPr>
          <w:rFonts w:ascii="GHEA Grapalat" w:hAnsi="GHEA Grapalat"/>
          <w:lang w:val="hy-AM"/>
        </w:rPr>
        <w:t xml:space="preserve"> </w:t>
      </w:r>
      <w:r w:rsidRPr="004A4DD0">
        <w:rPr>
          <w:rFonts w:ascii="GHEA Grapalat" w:hAnsi="GHEA Grapalat" w:cs="Sylfaen"/>
          <w:lang w:val="hy-AM"/>
        </w:rPr>
        <w:t>միջնորդությամբ կամ սեփական նախաձեռնությամբ</w:t>
      </w:r>
      <w:r w:rsidRPr="004A4DD0">
        <w:rPr>
          <w:rFonts w:ascii="GHEA Grapalat" w:hAnsi="GHEA Grapalat"/>
          <w:lang w:val="hy-AM"/>
        </w:rPr>
        <w:t xml:space="preserve">, </w:t>
      </w:r>
      <w:r w:rsidRPr="004A4DD0">
        <w:rPr>
          <w:rFonts w:ascii="GHEA Grapalat" w:hAnsi="GHEA Grapalat" w:cs="Sylfaen"/>
          <w:lang w:val="hy-AM"/>
        </w:rPr>
        <w:t>իրավասու</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հարցաքննությունը կատարել</w:t>
      </w:r>
      <w:r w:rsidRPr="004A4DD0">
        <w:rPr>
          <w:rFonts w:ascii="GHEA Grapalat" w:hAnsi="GHEA Grapalat"/>
          <w:lang w:val="hy-AM"/>
        </w:rPr>
        <w:t xml:space="preserve"> </w:t>
      </w:r>
      <w:r w:rsidRPr="004A4DD0">
        <w:rPr>
          <w:rFonts w:ascii="GHEA Grapalat" w:hAnsi="GHEA Grapalat" w:cs="Sylfaen"/>
          <w:lang w:val="hy-AM"/>
        </w:rPr>
        <w:t>տեսահաղորդակցության</w:t>
      </w:r>
      <w:r w:rsidRPr="004A4DD0">
        <w:rPr>
          <w:rFonts w:ascii="GHEA Grapalat" w:hAnsi="GHEA Grapalat"/>
          <w:lang w:val="hy-AM"/>
        </w:rPr>
        <w:t xml:space="preserve"> </w:t>
      </w:r>
      <w:r w:rsidRPr="004A4DD0">
        <w:rPr>
          <w:rFonts w:ascii="GHEA Grapalat" w:hAnsi="GHEA Grapalat" w:cs="Sylfaen"/>
          <w:lang w:val="hy-AM"/>
        </w:rPr>
        <w:t>տեխնիկական</w:t>
      </w:r>
      <w:r w:rsidRPr="004A4DD0">
        <w:rPr>
          <w:rFonts w:ascii="GHEA Grapalat" w:hAnsi="GHEA Grapalat"/>
          <w:lang w:val="hy-AM"/>
        </w:rPr>
        <w:t xml:space="preserve"> </w:t>
      </w:r>
      <w:r w:rsidRPr="004A4DD0">
        <w:rPr>
          <w:rFonts w:ascii="GHEA Grapalat" w:hAnsi="GHEA Grapalat" w:cs="Sylfaen"/>
          <w:lang w:val="hy-AM"/>
        </w:rPr>
        <w:t>միջոցների</w:t>
      </w:r>
      <w:r w:rsidRPr="004A4DD0">
        <w:rPr>
          <w:rFonts w:ascii="GHEA Grapalat" w:hAnsi="GHEA Grapalat"/>
          <w:lang w:val="hy-AM"/>
        </w:rPr>
        <w:t xml:space="preserve"> </w:t>
      </w:r>
      <w:r w:rsidRPr="004A4DD0">
        <w:rPr>
          <w:rFonts w:ascii="GHEA Grapalat" w:hAnsi="GHEA Grapalat" w:cs="Sylfaen"/>
          <w:lang w:val="hy-AM"/>
        </w:rPr>
        <w:t>օգտագործմամբ (տեսակապի միջոցով)</w:t>
      </w:r>
      <w:r w:rsidRPr="004A4DD0">
        <w:rPr>
          <w:rFonts w:ascii="GHEA Grapalat" w:hAnsi="GHEA Grapalat"/>
          <w:lang w:val="hy-AM"/>
        </w:rPr>
        <w:t>:</w:t>
      </w:r>
    </w:p>
    <w:p w:rsidR="001110CD" w:rsidRPr="004A4DD0" w:rsidRDefault="001110CD" w:rsidP="001110CD">
      <w:pPr>
        <w:pStyle w:val="ConsPlusNormal"/>
        <w:widowControl/>
        <w:spacing w:line="360" w:lineRule="auto"/>
        <w:jc w:val="both"/>
        <w:rPr>
          <w:rFonts w:ascii="GHEA Grapalat" w:hAnsi="GHEA Grapalat" w:cs="Arial LatArm"/>
          <w:sz w:val="24"/>
          <w:szCs w:val="24"/>
          <w:lang w:val="hy-AM"/>
        </w:rPr>
      </w:pPr>
      <w:r w:rsidRPr="004A4DD0">
        <w:rPr>
          <w:rFonts w:ascii="GHEA Grapalat" w:hAnsi="GHEA Grapalat" w:cs="Sylfaen"/>
          <w:sz w:val="24"/>
          <w:szCs w:val="24"/>
          <w:lang w:val="hy-AM"/>
        </w:rPr>
        <w:t>2.</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Տեսակապի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միջոցով</w:t>
      </w:r>
      <w:r w:rsidRPr="004A4DD0">
        <w:rPr>
          <w:rFonts w:ascii="GHEA Grapalat" w:hAnsi="GHEA Grapalat" w:cs="Arial LatArm"/>
          <w:sz w:val="24"/>
          <w:szCs w:val="24"/>
          <w:lang w:val="hy-AM"/>
        </w:rPr>
        <w:t xml:space="preserve"> հարցաքննության </w:t>
      </w:r>
      <w:r w:rsidRPr="004A4DD0">
        <w:rPr>
          <w:rFonts w:ascii="GHEA Grapalat" w:hAnsi="GHEA Grapalat" w:cs="Sylfaen"/>
          <w:sz w:val="24"/>
          <w:szCs w:val="24"/>
          <w:lang w:val="hy-AM"/>
        </w:rPr>
        <w:t>ընթացքում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պետք</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երաշխավորվի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որ</w:t>
      </w:r>
      <w:r w:rsidRPr="004A4DD0">
        <w:rPr>
          <w:rFonts w:ascii="GHEA Grapalat" w:hAnsi="GHEA Grapalat" w:cs="Arial LatArm"/>
          <w:sz w:val="24"/>
          <w:szCs w:val="24"/>
          <w:lang w:val="hy-AM"/>
        </w:rPr>
        <w:t xml:space="preserve"> դատական վարույթի մասնակիցները </w:t>
      </w:r>
      <w:r w:rsidRPr="004A4DD0">
        <w:rPr>
          <w:rFonts w:ascii="GHEA Grapalat" w:hAnsi="GHEA Grapalat" w:cs="Sylfaen"/>
          <w:sz w:val="24"/>
          <w:szCs w:val="24"/>
          <w:lang w:val="hy-AM"/>
        </w:rPr>
        <w:t>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այլ</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վայրում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գտնվող</w:t>
      </w:r>
      <w:r w:rsidRPr="004A4DD0">
        <w:rPr>
          <w:rFonts w:ascii="GHEA Grapalat" w:hAnsi="GHEA Grapalat" w:cs="Arial LatArm"/>
          <w:sz w:val="24"/>
          <w:szCs w:val="24"/>
          <w:lang w:val="hy-AM"/>
        </w:rPr>
        <w:t xml:space="preserve"> ու ցուցմունք տվող անձը </w:t>
      </w:r>
      <w:r w:rsidRPr="004A4DD0">
        <w:rPr>
          <w:rFonts w:ascii="GHEA Grapalat" w:hAnsi="GHEA Grapalat" w:cs="Sylfaen"/>
          <w:sz w:val="24"/>
          <w:szCs w:val="24"/>
          <w:lang w:val="hy-AM"/>
        </w:rPr>
        <w:t>հստակորեն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տեսնեն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լսեն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միմյանց</w:t>
      </w:r>
      <w:r w:rsidRPr="004A4DD0">
        <w:rPr>
          <w:rFonts w:ascii="GHEA Grapalat" w:hAnsi="GHEA Grapalat" w:cs="Arial LatArm"/>
          <w:sz w:val="24"/>
          <w:szCs w:val="24"/>
          <w:lang w:val="hy-AM"/>
        </w:rPr>
        <w:t>:</w:t>
      </w:r>
    </w:p>
    <w:p w:rsidR="001110CD" w:rsidRPr="004A4DD0" w:rsidRDefault="001110CD" w:rsidP="001110CD">
      <w:pPr>
        <w:pStyle w:val="ConsPlusNormal"/>
        <w:widowControl/>
        <w:spacing w:line="360" w:lineRule="auto"/>
        <w:jc w:val="both"/>
        <w:rPr>
          <w:rFonts w:ascii="GHEA Grapalat" w:hAnsi="GHEA Grapalat" w:cs="Arial LatArm"/>
          <w:sz w:val="24"/>
          <w:szCs w:val="24"/>
          <w:lang w:val="hy-AM"/>
        </w:rPr>
      </w:pPr>
      <w:r w:rsidRPr="004A4DD0">
        <w:rPr>
          <w:rFonts w:ascii="GHEA Grapalat" w:hAnsi="GHEA Grapalat" w:cs="Arial LatArm"/>
          <w:sz w:val="24"/>
          <w:szCs w:val="24"/>
          <w:lang w:val="hy-AM"/>
        </w:rPr>
        <w:t xml:space="preserve">3. </w:t>
      </w:r>
      <w:r w:rsidRPr="004A4DD0">
        <w:rPr>
          <w:rFonts w:ascii="GHEA Grapalat" w:hAnsi="GHEA Grapalat" w:cs="Sylfaen"/>
          <w:sz w:val="24"/>
          <w:szCs w:val="24"/>
          <w:lang w:val="hy-AM"/>
        </w:rPr>
        <w:t>Տեսակապի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միջոցով</w:t>
      </w:r>
      <w:r w:rsidRPr="004A4DD0">
        <w:rPr>
          <w:rFonts w:ascii="GHEA Grapalat" w:hAnsi="GHEA Grapalat" w:cs="Arial LatArm"/>
          <w:sz w:val="24"/>
          <w:szCs w:val="24"/>
          <w:lang w:val="hy-AM"/>
        </w:rPr>
        <w:t xml:space="preserve"> հարցաքննությունը հարցաքննվողի գտնվելու վայրում ապահովում է դատարանի որոշած անձը:</w:t>
      </w:r>
    </w:p>
    <w:p w:rsidR="001110CD" w:rsidRPr="004A4DD0" w:rsidRDefault="001110CD" w:rsidP="001110CD">
      <w:pPr>
        <w:pStyle w:val="ConsPlusNormal"/>
        <w:widowControl/>
        <w:spacing w:line="360" w:lineRule="auto"/>
        <w:jc w:val="both"/>
        <w:rPr>
          <w:rFonts w:ascii="GHEA Grapalat" w:hAnsi="GHEA Grapalat" w:cs="Arial LatArm"/>
          <w:sz w:val="24"/>
          <w:szCs w:val="24"/>
          <w:lang w:val="hy-AM"/>
        </w:rPr>
      </w:pPr>
      <w:r w:rsidRPr="004A4DD0">
        <w:rPr>
          <w:rFonts w:ascii="GHEA Grapalat" w:hAnsi="GHEA Grapalat" w:cs="Arial LatArm"/>
          <w:sz w:val="24"/>
          <w:szCs w:val="24"/>
          <w:lang w:val="hy-AM"/>
        </w:rPr>
        <w:lastRenderedPageBreak/>
        <w:t xml:space="preserve">4. </w:t>
      </w:r>
      <w:r w:rsidRPr="004A4DD0">
        <w:rPr>
          <w:rFonts w:ascii="GHEA Grapalat" w:hAnsi="GHEA Grapalat" w:cs="Sylfaen"/>
          <w:sz w:val="24"/>
          <w:szCs w:val="24"/>
          <w:lang w:val="hy-AM"/>
        </w:rPr>
        <w:t>Տեսակապի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միջոցով</w:t>
      </w:r>
      <w:r w:rsidRPr="004A4DD0">
        <w:rPr>
          <w:rFonts w:ascii="GHEA Grapalat" w:hAnsi="GHEA Grapalat"/>
          <w:sz w:val="24"/>
          <w:szCs w:val="24"/>
          <w:lang w:val="hy-AM"/>
        </w:rPr>
        <w:t xml:space="preserve"> հարցաքննությունը </w:t>
      </w:r>
      <w:r w:rsidRPr="004A4DD0">
        <w:rPr>
          <w:rFonts w:ascii="GHEA Grapalat" w:hAnsi="GHEA Grapalat" w:cs="Sylfaen"/>
          <w:sz w:val="24"/>
          <w:szCs w:val="24"/>
          <w:lang w:val="hy-AM"/>
        </w:rPr>
        <w:t>սկսելուց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առաջ</w:t>
      </w:r>
      <w:r w:rsidRPr="004A4DD0">
        <w:rPr>
          <w:rFonts w:ascii="GHEA Grapalat" w:hAnsi="GHEA Grapalat"/>
          <w:sz w:val="24"/>
          <w:szCs w:val="24"/>
          <w:lang w:val="hy-AM"/>
        </w:rPr>
        <w:t xml:space="preserve"> նախագահողը </w:t>
      </w:r>
      <w:r w:rsidRPr="004A4DD0">
        <w:rPr>
          <w:rFonts w:ascii="GHEA Grapalat" w:hAnsi="GHEA Grapalat" w:cs="Sylfaen"/>
          <w:sz w:val="24"/>
          <w:szCs w:val="24"/>
          <w:lang w:val="hy-AM"/>
        </w:rPr>
        <w:t>պետք</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հայտարարի</w:t>
      </w:r>
      <w:r w:rsidRPr="004A4DD0">
        <w:rPr>
          <w:rFonts w:ascii="GHEA Grapalat" w:hAnsi="GHEA Grapalat"/>
          <w:sz w:val="24"/>
          <w:szCs w:val="24"/>
          <w:lang w:val="hy-AM"/>
        </w:rPr>
        <w:t>`</w:t>
      </w:r>
    </w:p>
    <w:p w:rsidR="001110CD" w:rsidRPr="004A4DD0" w:rsidRDefault="001110CD" w:rsidP="001110CD">
      <w:pPr>
        <w:pStyle w:val="ConsPlusNormal"/>
        <w:widowControl/>
        <w:spacing w:line="360" w:lineRule="auto"/>
        <w:jc w:val="both"/>
        <w:rPr>
          <w:rFonts w:ascii="GHEA Grapalat" w:hAnsi="GHEA Grapalat" w:cs="Arial LatArm"/>
          <w:sz w:val="24"/>
          <w:szCs w:val="24"/>
          <w:lang w:val="hy-AM"/>
        </w:rPr>
      </w:pPr>
      <w:r w:rsidRPr="004A4DD0">
        <w:rPr>
          <w:rFonts w:ascii="GHEA Grapalat" w:hAnsi="GHEA Grapalat" w:cs="Arial LatArm"/>
          <w:sz w:val="24"/>
          <w:szCs w:val="24"/>
          <w:lang w:val="hy-AM"/>
        </w:rPr>
        <w:t xml:space="preserve">1) հարցաքննության </w:t>
      </w:r>
      <w:r w:rsidRPr="004A4DD0">
        <w:rPr>
          <w:rFonts w:ascii="GHEA Grapalat" w:hAnsi="GHEA Grapalat" w:cs="Sylfaen"/>
          <w:sz w:val="24"/>
          <w:szCs w:val="24"/>
          <w:lang w:val="hy-AM"/>
        </w:rPr>
        <w:t>կատարման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օրը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ժամը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ինչպես</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նաև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տեղեկություններ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թե</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որ</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վարույթի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շրջանակներում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կատարվում</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տվյալ</w:t>
      </w:r>
      <w:r w:rsidRPr="004A4DD0">
        <w:rPr>
          <w:rFonts w:ascii="GHEA Grapalat" w:hAnsi="GHEA Grapalat" w:cs="Arial LatArm"/>
          <w:sz w:val="24"/>
          <w:szCs w:val="24"/>
          <w:lang w:val="hy-AM"/>
        </w:rPr>
        <w:t xml:space="preserve"> հարցաքննությունը.</w:t>
      </w:r>
    </w:p>
    <w:p w:rsidR="001110CD" w:rsidRPr="004A4DD0" w:rsidRDefault="001110CD" w:rsidP="001110CD">
      <w:pPr>
        <w:pStyle w:val="ConsPlusNormal"/>
        <w:widowControl/>
        <w:spacing w:line="360" w:lineRule="auto"/>
        <w:jc w:val="both"/>
        <w:rPr>
          <w:rFonts w:ascii="GHEA Grapalat" w:hAnsi="GHEA Grapalat" w:cs="Arial LatArm"/>
          <w:sz w:val="24"/>
          <w:szCs w:val="24"/>
          <w:lang w:val="hy-AM"/>
        </w:rPr>
      </w:pPr>
      <w:r w:rsidRPr="004A4DD0">
        <w:rPr>
          <w:rFonts w:ascii="GHEA Grapalat" w:hAnsi="GHEA Grapalat" w:cs="Arial LatArm"/>
          <w:sz w:val="24"/>
          <w:szCs w:val="24"/>
          <w:lang w:val="hy-AM"/>
        </w:rPr>
        <w:t xml:space="preserve">2) հարցաքննվողի գտնվելու վայրը, եթե այդ տեղեկության հրապարակումը չի կարող </w:t>
      </w:r>
      <w:r w:rsidRPr="004A4DD0">
        <w:rPr>
          <w:rFonts w:ascii="GHEA Grapalat" w:hAnsi="GHEA Grapalat" w:cs="Sylfaen"/>
          <w:sz w:val="24"/>
          <w:szCs w:val="24"/>
          <w:lang w:val="hy-AM"/>
        </w:rPr>
        <w:t>սպառնալ հարցաքննվողի անվտանգությանը.</w:t>
      </w:r>
    </w:p>
    <w:p w:rsidR="001110CD" w:rsidRPr="004A4DD0" w:rsidRDefault="001110CD" w:rsidP="001110CD">
      <w:pPr>
        <w:pStyle w:val="ConsPlusNormal"/>
        <w:widowControl/>
        <w:spacing w:line="360" w:lineRule="auto"/>
        <w:jc w:val="both"/>
        <w:rPr>
          <w:rFonts w:ascii="GHEA Grapalat" w:hAnsi="GHEA Grapalat" w:cs="Arial LatArm"/>
          <w:sz w:val="24"/>
          <w:szCs w:val="24"/>
          <w:lang w:val="hy-AM"/>
        </w:rPr>
      </w:pPr>
      <w:r w:rsidRPr="004A4DD0">
        <w:rPr>
          <w:rFonts w:ascii="GHEA Grapalat" w:hAnsi="GHEA Grapalat" w:cs="Arial LatArm"/>
          <w:sz w:val="24"/>
          <w:szCs w:val="24"/>
          <w:lang w:val="hy-AM"/>
        </w:rPr>
        <w:t>3) հարցաքննվողի անունը, ազգանունը, հայրանունը և կարգավիճակը.</w:t>
      </w:r>
    </w:p>
    <w:p w:rsidR="001110CD" w:rsidRPr="004A4DD0" w:rsidRDefault="001110CD" w:rsidP="001110CD">
      <w:pPr>
        <w:pStyle w:val="ConsPlusNormal"/>
        <w:widowControl/>
        <w:spacing w:line="360" w:lineRule="auto"/>
        <w:jc w:val="both"/>
        <w:rPr>
          <w:rFonts w:ascii="GHEA Grapalat" w:hAnsi="GHEA Grapalat" w:cs="Arial LatArm"/>
          <w:sz w:val="24"/>
          <w:szCs w:val="24"/>
          <w:lang w:val="hy-AM"/>
        </w:rPr>
      </w:pPr>
      <w:r w:rsidRPr="004A4DD0">
        <w:rPr>
          <w:rFonts w:ascii="GHEA Grapalat" w:hAnsi="GHEA Grapalat" w:cs="Arial LatArm"/>
          <w:sz w:val="24"/>
          <w:szCs w:val="24"/>
          <w:lang w:val="hy-AM"/>
        </w:rPr>
        <w:t xml:space="preserve">4) հարցաքննության </w:t>
      </w:r>
      <w:r w:rsidRPr="004A4DD0">
        <w:rPr>
          <w:rFonts w:ascii="GHEA Grapalat" w:hAnsi="GHEA Grapalat" w:cs="Sylfaen"/>
          <w:sz w:val="24"/>
          <w:szCs w:val="24"/>
          <w:lang w:val="hy-AM"/>
        </w:rPr>
        <w:t>կատարումն ապահովող</w:t>
      </w:r>
      <w:r w:rsidRPr="004A4DD0">
        <w:rPr>
          <w:rFonts w:ascii="GHEA Grapalat" w:hAnsi="GHEA Grapalat" w:cs="Arial LatArm"/>
          <w:sz w:val="24"/>
          <w:szCs w:val="24"/>
          <w:lang w:val="hy-AM"/>
        </w:rPr>
        <w:t xml:space="preserve"> իրավասու </w:t>
      </w:r>
      <w:r w:rsidRPr="004A4DD0">
        <w:rPr>
          <w:rFonts w:ascii="GHEA Grapalat" w:hAnsi="GHEA Grapalat" w:cs="Sylfaen"/>
          <w:sz w:val="24"/>
          <w:szCs w:val="24"/>
          <w:lang w:val="hy-AM"/>
        </w:rPr>
        <w:t>անձի</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անունը</w:t>
      </w:r>
      <w:r w:rsidRPr="004A4DD0">
        <w:rPr>
          <w:rFonts w:ascii="GHEA Grapalat" w:hAnsi="GHEA Grapalat" w:cs="Arial LatArm"/>
          <w:sz w:val="24"/>
          <w:szCs w:val="24"/>
          <w:lang w:val="hy-AM"/>
        </w:rPr>
        <w:t xml:space="preserve"> և </w:t>
      </w:r>
      <w:r w:rsidRPr="004A4DD0">
        <w:rPr>
          <w:rFonts w:ascii="GHEA Grapalat" w:hAnsi="GHEA Grapalat" w:cs="Sylfaen"/>
          <w:sz w:val="24"/>
          <w:szCs w:val="24"/>
          <w:lang w:val="hy-AM"/>
        </w:rPr>
        <w:t>ազգանունը</w:t>
      </w:r>
      <w:r w:rsidRPr="004A4DD0">
        <w:rPr>
          <w:rFonts w:ascii="GHEA Grapalat" w:hAnsi="GHEA Grapalat" w:cs="Arial LatArm"/>
          <w:sz w:val="24"/>
          <w:szCs w:val="24"/>
          <w:lang w:val="hy-AM"/>
        </w:rPr>
        <w:t>.</w:t>
      </w:r>
    </w:p>
    <w:p w:rsidR="001110CD" w:rsidRPr="004A4DD0" w:rsidRDefault="001110CD" w:rsidP="001110CD">
      <w:pPr>
        <w:pStyle w:val="ConsPlusNormal"/>
        <w:widowControl/>
        <w:spacing w:line="360" w:lineRule="auto"/>
        <w:jc w:val="both"/>
        <w:rPr>
          <w:rFonts w:ascii="GHEA Grapalat" w:hAnsi="GHEA Grapalat" w:cs="Arial LatArm"/>
          <w:sz w:val="24"/>
          <w:szCs w:val="24"/>
          <w:lang w:val="hy-AM"/>
        </w:rPr>
      </w:pPr>
      <w:r w:rsidRPr="004A4DD0">
        <w:rPr>
          <w:rFonts w:ascii="GHEA Grapalat" w:hAnsi="GHEA Grapalat"/>
          <w:sz w:val="24"/>
          <w:szCs w:val="24"/>
          <w:lang w:val="hy-AM"/>
        </w:rPr>
        <w:t xml:space="preserve">5) հարցաքննության </w:t>
      </w:r>
      <w:r w:rsidRPr="004A4DD0">
        <w:rPr>
          <w:rFonts w:ascii="GHEA Grapalat" w:hAnsi="GHEA Grapalat" w:cs="Sylfaen"/>
          <w:sz w:val="24"/>
          <w:szCs w:val="24"/>
          <w:lang w:val="hy-AM"/>
        </w:rPr>
        <w:t>ժամանակ</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կիրառվող</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տեխնիկական</w:t>
      </w:r>
      <w:r w:rsidRPr="004A4DD0">
        <w:rPr>
          <w:rFonts w:ascii="GHEA Grapalat" w:hAnsi="GHEA Grapalat" w:cs="Arial LatArm"/>
          <w:sz w:val="24"/>
          <w:szCs w:val="24"/>
          <w:lang w:val="hy-AM"/>
        </w:rPr>
        <w:t xml:space="preserve"> </w:t>
      </w:r>
      <w:r w:rsidRPr="004A4DD0">
        <w:rPr>
          <w:rFonts w:ascii="GHEA Grapalat" w:hAnsi="GHEA Grapalat" w:cs="Sylfaen"/>
          <w:sz w:val="24"/>
          <w:szCs w:val="24"/>
          <w:lang w:val="hy-AM"/>
        </w:rPr>
        <w:t>միջոցները</w:t>
      </w:r>
      <w:r w:rsidRPr="004A4DD0">
        <w:rPr>
          <w:rFonts w:ascii="GHEA Grapalat" w:hAnsi="GHEA Grapalat" w:cs="Arial LatArm"/>
          <w:sz w:val="24"/>
          <w:szCs w:val="24"/>
          <w:lang w:val="hy-AM"/>
        </w:rPr>
        <w:t>:</w:t>
      </w:r>
    </w:p>
    <w:p w:rsidR="001110CD" w:rsidRPr="004A4DD0" w:rsidRDefault="001110CD" w:rsidP="001110CD">
      <w:pPr>
        <w:pStyle w:val="ConsPlusNormal"/>
        <w:widowControl/>
        <w:spacing w:line="360" w:lineRule="auto"/>
        <w:jc w:val="both"/>
        <w:rPr>
          <w:rFonts w:ascii="GHEA Grapalat" w:hAnsi="GHEA Grapalat"/>
          <w:sz w:val="24"/>
          <w:szCs w:val="24"/>
          <w:lang w:val="hy-AM"/>
        </w:rPr>
      </w:pPr>
      <w:r w:rsidRPr="004A4DD0">
        <w:rPr>
          <w:rFonts w:ascii="GHEA Grapalat" w:hAnsi="GHEA Grapalat"/>
          <w:sz w:val="24"/>
          <w:szCs w:val="24"/>
          <w:lang w:val="hy-AM"/>
        </w:rPr>
        <w:t>5. Հատուկ կարգով հարցաքննությունն ավարտելուց հետո նախագահողը</w:t>
      </w:r>
      <w:r w:rsidRPr="004A4DD0">
        <w:rPr>
          <w:rFonts w:ascii="GHEA Grapalat" w:hAnsi="GHEA Grapalat" w:cs="Sylfaen"/>
          <w:sz w:val="24"/>
          <w:szCs w:val="24"/>
          <w:lang w:val="hy-AM"/>
        </w:rPr>
        <w:t xml:space="preserve"> կողմերին հարցնում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թե</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արդյոք</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ունեն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առարկություններ</w:t>
      </w:r>
      <w:r w:rsidRPr="004A4DD0">
        <w:rPr>
          <w:rFonts w:ascii="GHEA Grapalat" w:hAnsi="GHEA Grapalat"/>
          <w:sz w:val="24"/>
          <w:szCs w:val="24"/>
          <w:lang w:val="hy-AM"/>
        </w:rPr>
        <w:t xml:space="preserve"> հարցաքննության </w:t>
      </w:r>
      <w:r w:rsidRPr="004A4DD0">
        <w:rPr>
          <w:rFonts w:ascii="GHEA Grapalat" w:hAnsi="GHEA Grapalat" w:cs="Sylfaen"/>
          <w:sz w:val="24"/>
          <w:szCs w:val="24"/>
          <w:lang w:val="hy-AM"/>
        </w:rPr>
        <w:t>կատարման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կարգի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ընթացքի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վերաբերյալ</w:t>
      </w:r>
      <w:r w:rsidRPr="004A4DD0">
        <w:rPr>
          <w:rFonts w:ascii="GHEA Grapalat" w:hAnsi="GHEA Grapalat"/>
          <w:sz w:val="24"/>
          <w:szCs w:val="24"/>
          <w:lang w:val="hy-AM"/>
        </w:rPr>
        <w:t>:</w:t>
      </w:r>
    </w:p>
    <w:p w:rsidR="001110CD" w:rsidRPr="004A4DD0" w:rsidRDefault="001110CD" w:rsidP="001110CD">
      <w:pPr>
        <w:pStyle w:val="ConsPlusNormal"/>
        <w:widowControl/>
        <w:spacing w:line="360" w:lineRule="auto"/>
        <w:jc w:val="both"/>
        <w:rPr>
          <w:rFonts w:ascii="GHEA Grapalat" w:hAnsi="GHEA Grapalat" w:cs="Times New Roman"/>
          <w:sz w:val="24"/>
          <w:szCs w:val="24"/>
          <w:lang w:val="hy-AM"/>
        </w:rPr>
      </w:pPr>
      <w:r w:rsidRPr="004A4DD0">
        <w:rPr>
          <w:rFonts w:ascii="GHEA Grapalat" w:hAnsi="GHEA Grapalat"/>
          <w:sz w:val="24"/>
          <w:szCs w:val="24"/>
          <w:lang w:val="hy-AM"/>
        </w:rPr>
        <w:t xml:space="preserve">6. </w:t>
      </w:r>
      <w:r w:rsidRPr="004A4DD0">
        <w:rPr>
          <w:rFonts w:ascii="GHEA Grapalat" w:hAnsi="GHEA Grapalat" w:cs="Sylfaen"/>
          <w:sz w:val="24"/>
          <w:szCs w:val="24"/>
          <w:lang w:val="hy-AM"/>
        </w:rPr>
        <w:t>Տեսակապի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միջոցով</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կատարված</w:t>
      </w:r>
      <w:r w:rsidRPr="004A4DD0">
        <w:rPr>
          <w:rFonts w:ascii="GHEA Grapalat" w:hAnsi="GHEA Grapalat"/>
          <w:sz w:val="24"/>
          <w:szCs w:val="24"/>
          <w:lang w:val="hy-AM"/>
        </w:rPr>
        <w:t xml:space="preserve"> հարցաքննության </w:t>
      </w:r>
      <w:r w:rsidRPr="004A4DD0">
        <w:rPr>
          <w:rFonts w:ascii="GHEA Grapalat" w:hAnsi="GHEA Grapalat" w:cs="Sylfaen"/>
          <w:sz w:val="24"/>
          <w:szCs w:val="24"/>
          <w:lang w:val="hy-AM"/>
        </w:rPr>
        <w:t xml:space="preserve"> տեսաձայնագրության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էլեկտրոնային</w:t>
      </w:r>
      <w:r w:rsidRPr="004A4DD0">
        <w:rPr>
          <w:rFonts w:ascii="GHEA Grapalat" w:hAnsi="GHEA Grapalat" w:cs="Times New Roman"/>
          <w:sz w:val="24"/>
          <w:szCs w:val="24"/>
          <w:lang w:val="hy-AM"/>
        </w:rPr>
        <w:t xml:space="preserve"> </w:t>
      </w:r>
      <w:r w:rsidRPr="004A4DD0">
        <w:rPr>
          <w:rFonts w:ascii="GHEA Grapalat" w:hAnsi="GHEA Grapalat" w:cs="Sylfaen"/>
          <w:sz w:val="24"/>
          <w:szCs w:val="24"/>
          <w:lang w:val="hy-AM"/>
        </w:rPr>
        <w:t>կրիչը կցվում է դատական նիստի արձանագրությանը</w:t>
      </w:r>
      <w:r w:rsidRPr="004A4DD0">
        <w:rPr>
          <w:rFonts w:ascii="GHEA Grapalat" w:hAnsi="GHEA Grapalat" w:cs="Times New Roman"/>
          <w:sz w:val="24"/>
          <w:szCs w:val="24"/>
          <w:lang w:val="hy-AM"/>
        </w:rPr>
        <w:t>:</w:t>
      </w:r>
    </w:p>
    <w:p w:rsidR="001110CD" w:rsidRPr="004A4DD0" w:rsidRDefault="001110CD" w:rsidP="001110CD">
      <w:pPr>
        <w:spacing w:line="360" w:lineRule="auto"/>
        <w:ind w:firstLine="709"/>
        <w:jc w:val="both"/>
        <w:rPr>
          <w:rFonts w:ascii="GHEA Grapalat" w:hAnsi="GHEA Grapalat" w:cs="Sylfaen"/>
          <w:b/>
          <w:lang w:val="hy-AM"/>
        </w:rPr>
      </w:pPr>
    </w:p>
    <w:p w:rsidR="001110CD" w:rsidRPr="004A4DD0" w:rsidRDefault="001110CD" w:rsidP="001110CD">
      <w:pPr>
        <w:pStyle w:val="Heading4"/>
      </w:pPr>
      <w:bookmarkStart w:id="852" w:name="_Toc343337936"/>
      <w:bookmarkStart w:id="853" w:name="_Toc19124738"/>
      <w:r w:rsidRPr="004A4DD0">
        <w:t>Հարցաքննության կարգի առանձնահատկություններ</w:t>
      </w:r>
      <w:bookmarkEnd w:id="852"/>
      <w:r w:rsidRPr="004A4DD0">
        <w:t>ն ըստ հարցաքննվողի կարգավիճակի</w:t>
      </w:r>
      <w:bookmarkEnd w:id="853"/>
      <w:r w:rsidRPr="004A4DD0">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Վկաները</w:t>
      </w:r>
      <w:r w:rsidRPr="004A4DD0">
        <w:rPr>
          <w:rFonts w:ascii="GHEA Grapalat" w:hAnsi="GHEA Grapalat"/>
          <w:lang w:val="hy-AM"/>
        </w:rPr>
        <w:t xml:space="preserve"> </w:t>
      </w:r>
      <w:r w:rsidRPr="004A4DD0">
        <w:rPr>
          <w:rFonts w:ascii="GHEA Grapalat" w:hAnsi="GHEA Grapalat" w:cs="Sylfaen"/>
          <w:lang w:val="hy-AM"/>
        </w:rPr>
        <w:t>հարցաքննվում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միմյանցից</w:t>
      </w:r>
      <w:r w:rsidRPr="004A4DD0">
        <w:rPr>
          <w:rFonts w:ascii="GHEA Grapalat" w:hAnsi="GHEA Grapalat"/>
          <w:lang w:val="hy-AM"/>
        </w:rPr>
        <w:t xml:space="preserve"> </w:t>
      </w:r>
      <w:r w:rsidRPr="004A4DD0">
        <w:rPr>
          <w:rFonts w:ascii="GHEA Grapalat" w:hAnsi="GHEA Grapalat" w:cs="Sylfaen"/>
          <w:lang w:val="hy-AM"/>
        </w:rPr>
        <w:t>անջատ</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դեռև</w:t>
      </w:r>
      <w:r w:rsidRPr="004A4DD0">
        <w:rPr>
          <w:rFonts w:ascii="GHEA Grapalat" w:hAnsi="GHEA Grapalat"/>
          <w:lang w:val="hy-AM"/>
        </w:rPr>
        <w:t xml:space="preserve">u </w:t>
      </w:r>
      <w:r w:rsidRPr="004A4DD0">
        <w:rPr>
          <w:rFonts w:ascii="GHEA Grapalat" w:hAnsi="GHEA Grapalat" w:cs="Sylfaen"/>
          <w:lang w:val="hy-AM"/>
        </w:rPr>
        <w:t>չհարցաքննված</w:t>
      </w:r>
      <w:r w:rsidRPr="004A4DD0">
        <w:rPr>
          <w:rFonts w:ascii="GHEA Grapalat" w:hAnsi="GHEA Grapalat"/>
          <w:lang w:val="hy-AM"/>
        </w:rPr>
        <w:t xml:space="preserve"> </w:t>
      </w:r>
      <w:r w:rsidRPr="004A4DD0">
        <w:rPr>
          <w:rFonts w:ascii="GHEA Grapalat" w:hAnsi="GHEA Grapalat" w:cs="Sylfaen"/>
          <w:lang w:val="hy-AM"/>
        </w:rPr>
        <w:t>վկաների</w:t>
      </w:r>
      <w:r w:rsidRPr="004A4DD0">
        <w:rPr>
          <w:rFonts w:ascii="GHEA Grapalat" w:hAnsi="GHEA Grapalat"/>
          <w:lang w:val="hy-AM"/>
        </w:rPr>
        <w:t xml:space="preserve"> </w:t>
      </w:r>
      <w:r w:rsidRPr="004A4DD0">
        <w:rPr>
          <w:rFonts w:ascii="GHEA Grapalat" w:hAnsi="GHEA Grapalat" w:cs="Sylfaen"/>
          <w:lang w:val="hy-AM"/>
        </w:rPr>
        <w:t>բացակայությամբ</w:t>
      </w:r>
      <w:r w:rsidRPr="004A4DD0">
        <w:rPr>
          <w:rFonts w:ascii="GHEA Grapalat" w:hAnsi="GHEA Grapalat"/>
          <w:lang w:val="hy-AM"/>
        </w:rPr>
        <w:t xml:space="preserve">: </w:t>
      </w:r>
      <w:r w:rsidRPr="004A4DD0">
        <w:rPr>
          <w:rFonts w:ascii="GHEA Grapalat" w:hAnsi="GHEA Grapalat" w:cs="Sylfaen"/>
          <w:lang w:val="hy-AM"/>
        </w:rPr>
        <w:t>Կողմի</w:t>
      </w:r>
      <w:r w:rsidRPr="004A4DD0">
        <w:rPr>
          <w:rFonts w:ascii="GHEA Grapalat" w:hAnsi="GHEA Grapalat"/>
          <w:lang w:val="hy-AM"/>
        </w:rPr>
        <w:t xml:space="preserve"> </w:t>
      </w:r>
      <w:r w:rsidRPr="004A4DD0">
        <w:rPr>
          <w:rFonts w:ascii="GHEA Grapalat" w:hAnsi="GHEA Grapalat" w:cs="Sylfaen"/>
          <w:lang w:val="hy-AM"/>
        </w:rPr>
        <w:t>միջնորդությամբ կամ սեփական նախաձեռնությամբ</w:t>
      </w:r>
      <w:r w:rsidRPr="004A4DD0">
        <w:rPr>
          <w:rFonts w:ascii="GHEA Grapalat" w:hAnsi="GHEA Grapalat"/>
          <w:lang w:val="hy-AM"/>
        </w:rPr>
        <w:t xml:space="preserve"> </w:t>
      </w:r>
      <w:r w:rsidRPr="004A4DD0">
        <w:rPr>
          <w:rFonts w:ascii="GHEA Grapalat" w:hAnsi="GHEA Grapalat" w:cs="Sylfaen"/>
          <w:lang w:val="hy-AM"/>
        </w:rPr>
        <w:t>նախագահողը</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հարցաքննված</w:t>
      </w:r>
      <w:r w:rsidRPr="004A4DD0">
        <w:rPr>
          <w:rFonts w:ascii="GHEA Grapalat" w:hAnsi="GHEA Grapalat"/>
          <w:lang w:val="hy-AM"/>
        </w:rPr>
        <w:t xml:space="preserve"> </w:t>
      </w:r>
      <w:r w:rsidRPr="004A4DD0">
        <w:rPr>
          <w:rFonts w:ascii="GHEA Grapalat" w:hAnsi="GHEA Grapalat" w:cs="Sylfaen"/>
          <w:lang w:val="hy-AM"/>
        </w:rPr>
        <w:t>վկայից</w:t>
      </w:r>
      <w:r w:rsidRPr="004A4DD0">
        <w:rPr>
          <w:rFonts w:ascii="GHEA Grapalat" w:hAnsi="GHEA Grapalat"/>
          <w:lang w:val="hy-AM"/>
        </w:rPr>
        <w:t xml:space="preserve"> </w:t>
      </w:r>
      <w:r w:rsidRPr="004A4DD0">
        <w:rPr>
          <w:rFonts w:ascii="GHEA Grapalat" w:hAnsi="GHEA Grapalat" w:cs="Sylfaen"/>
          <w:lang w:val="hy-AM"/>
        </w:rPr>
        <w:t>պահանջել</w:t>
      </w:r>
      <w:r w:rsidRPr="004A4DD0">
        <w:rPr>
          <w:rFonts w:ascii="GHEA Grapalat" w:hAnsi="GHEA Grapalat"/>
          <w:lang w:val="hy-AM"/>
        </w:rPr>
        <w:t xml:space="preserve"> </w:t>
      </w:r>
      <w:r w:rsidRPr="004A4DD0">
        <w:rPr>
          <w:rFonts w:ascii="GHEA Grapalat" w:hAnsi="GHEA Grapalat" w:cs="Sylfaen"/>
          <w:lang w:val="hy-AM"/>
        </w:rPr>
        <w:t>չլքել</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w:t>
      </w:r>
      <w:r w:rsidRPr="004A4DD0">
        <w:rPr>
          <w:rFonts w:ascii="GHEA Grapalat" w:hAnsi="GHEA Grapalat"/>
          <w:lang w:val="hy-AM"/>
        </w:rPr>
        <w:t xml:space="preserve"> </w:t>
      </w:r>
      <w:r w:rsidRPr="004A4DD0">
        <w:rPr>
          <w:rFonts w:ascii="GHEA Grapalat" w:hAnsi="GHEA Grapalat" w:cs="Sylfaen"/>
          <w:lang w:val="hy-AM"/>
        </w:rPr>
        <w:t>դահլիճը</w:t>
      </w:r>
      <w:r w:rsidRPr="004A4DD0">
        <w:rPr>
          <w:rFonts w:ascii="GHEA Grapalat" w:hAnsi="GHEA Grapalat"/>
          <w:lang w:val="hy-AM"/>
        </w:rPr>
        <w:t xml:space="preserve"> </w:t>
      </w:r>
      <w:r w:rsidRPr="004A4DD0">
        <w:rPr>
          <w:rFonts w:ascii="GHEA Grapalat" w:hAnsi="GHEA Grapalat" w:cs="Sylfaen"/>
          <w:lang w:val="hy-AM"/>
        </w:rPr>
        <w:t>մինչև</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w:t>
      </w:r>
      <w:r w:rsidRPr="004A4DD0">
        <w:rPr>
          <w:rFonts w:ascii="GHEA Grapalat" w:hAnsi="GHEA Grapalat"/>
          <w:lang w:val="hy-AM"/>
        </w:rPr>
        <w:t xml:space="preserve"> </w:t>
      </w:r>
      <w:r w:rsidRPr="004A4DD0">
        <w:rPr>
          <w:rFonts w:ascii="GHEA Grapalat" w:hAnsi="GHEA Grapalat" w:cs="Sylfaen"/>
          <w:lang w:val="hy-AM"/>
        </w:rPr>
        <w:t>ավարտը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2. Եթե </w:t>
      </w:r>
      <w:r w:rsidRPr="004A4DD0">
        <w:rPr>
          <w:rFonts w:ascii="GHEA Grapalat" w:hAnsi="GHEA Grapalat" w:cs="Sylfaen"/>
          <w:lang w:val="hy-AM"/>
        </w:rPr>
        <w:t>վկայի կամ տուժողի նկատմամբ կիրառված է սույն օրենսգրքի 76-րդ հոդվածով նախատեսված հատուկ պաշտպանության միջոց, ապա</w:t>
      </w:r>
      <w:r w:rsidRPr="004A4DD0">
        <w:rPr>
          <w:rFonts w:ascii="GHEA Grapalat" w:hAnsi="GHEA Grapalat"/>
          <w:lang w:val="hy-AM"/>
        </w:rPr>
        <w:t xml:space="preserve"> </w:t>
      </w:r>
      <w:r w:rsidRPr="004A4DD0">
        <w:rPr>
          <w:rFonts w:ascii="GHEA Grapalat" w:hAnsi="GHEA Grapalat" w:cs="Sylfaen"/>
          <w:lang w:val="hy-AM"/>
        </w:rPr>
        <w:t>հարցաքննությունը</w:t>
      </w:r>
      <w:r w:rsidRPr="004A4DD0">
        <w:rPr>
          <w:rFonts w:ascii="GHEA Grapalat" w:hAnsi="GHEA Grapalat"/>
          <w:lang w:val="hy-AM"/>
        </w:rPr>
        <w:t xml:space="preserve"> </w:t>
      </w:r>
      <w:r w:rsidRPr="004A4DD0">
        <w:rPr>
          <w:rFonts w:ascii="GHEA Grapalat" w:hAnsi="GHEA Grapalat" w:cs="Sylfaen"/>
          <w:lang w:val="hy-AM"/>
        </w:rPr>
        <w:t>կատարվում է</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մյուս</w:t>
      </w:r>
      <w:r w:rsidRPr="004A4DD0">
        <w:rPr>
          <w:rFonts w:ascii="GHEA Grapalat" w:hAnsi="GHEA Grapalat"/>
          <w:lang w:val="hy-AM"/>
        </w:rPr>
        <w:t xml:space="preserve"> </w:t>
      </w:r>
      <w:r w:rsidRPr="004A4DD0">
        <w:rPr>
          <w:rFonts w:ascii="GHEA Grapalat" w:hAnsi="GHEA Grapalat" w:cs="Sylfaen"/>
          <w:lang w:val="hy-AM"/>
        </w:rPr>
        <w:t>մասնակիցների</w:t>
      </w:r>
      <w:r w:rsidRPr="004A4DD0">
        <w:rPr>
          <w:rFonts w:ascii="GHEA Grapalat" w:hAnsi="GHEA Grapalat"/>
          <w:lang w:val="hy-AM"/>
        </w:rPr>
        <w:t xml:space="preserve"> </w:t>
      </w:r>
      <w:r w:rsidRPr="004A4DD0">
        <w:rPr>
          <w:rFonts w:ascii="GHEA Grapalat" w:hAnsi="GHEA Grapalat" w:cs="Sylfaen"/>
          <w:lang w:val="hy-AM"/>
        </w:rPr>
        <w:t>տեսողական</w:t>
      </w:r>
      <w:r w:rsidRPr="004A4DD0">
        <w:rPr>
          <w:rFonts w:ascii="GHEA Grapalat" w:hAnsi="GHEA Grapalat"/>
          <w:lang w:val="hy-AM"/>
        </w:rPr>
        <w:t xml:space="preserve"> </w:t>
      </w:r>
      <w:r w:rsidRPr="004A4DD0">
        <w:rPr>
          <w:rFonts w:ascii="GHEA Grapalat" w:hAnsi="GHEA Grapalat" w:cs="Sylfaen"/>
          <w:lang w:val="hy-AM"/>
        </w:rPr>
        <w:t>դիտարկումից</w:t>
      </w:r>
      <w:r w:rsidRPr="004A4DD0">
        <w:rPr>
          <w:rFonts w:ascii="GHEA Grapalat" w:hAnsi="GHEA Grapalat"/>
          <w:lang w:val="hy-AM"/>
        </w:rPr>
        <w:t xml:space="preserve"> </w:t>
      </w:r>
      <w:r w:rsidRPr="004A4DD0">
        <w:rPr>
          <w:rFonts w:ascii="GHEA Grapalat" w:hAnsi="GHEA Grapalat" w:cs="Sylfaen"/>
          <w:lang w:val="hy-AM"/>
        </w:rPr>
        <w:t>դուրս և առանց</w:t>
      </w:r>
      <w:r w:rsidRPr="004A4DD0">
        <w:rPr>
          <w:rFonts w:ascii="GHEA Grapalat" w:hAnsi="GHEA Grapalat"/>
          <w:lang w:val="hy-AM"/>
        </w:rPr>
        <w:t xml:space="preserve"> </w:t>
      </w:r>
      <w:r w:rsidRPr="004A4DD0">
        <w:rPr>
          <w:rFonts w:ascii="GHEA Grapalat" w:hAnsi="GHEA Grapalat" w:cs="Sylfaen"/>
          <w:lang w:val="hy-AM"/>
        </w:rPr>
        <w:t>վկայի կամ տուժողի</w:t>
      </w:r>
      <w:r w:rsidRPr="004A4DD0">
        <w:rPr>
          <w:rFonts w:ascii="GHEA Grapalat" w:hAnsi="GHEA Grapalat"/>
          <w:lang w:val="hy-AM"/>
        </w:rPr>
        <w:t xml:space="preserve"> </w:t>
      </w:r>
      <w:r w:rsidRPr="004A4DD0">
        <w:rPr>
          <w:rFonts w:ascii="GHEA Grapalat" w:hAnsi="GHEA Grapalat" w:cs="Sylfaen"/>
          <w:lang w:val="hy-AM"/>
        </w:rPr>
        <w:t>իրական</w:t>
      </w:r>
      <w:r w:rsidRPr="004A4DD0">
        <w:rPr>
          <w:rFonts w:ascii="GHEA Grapalat" w:hAnsi="GHEA Grapalat"/>
          <w:lang w:val="hy-AM"/>
        </w:rPr>
        <w:t xml:space="preserve"> </w:t>
      </w:r>
      <w:r w:rsidRPr="004A4DD0">
        <w:rPr>
          <w:rFonts w:ascii="GHEA Grapalat" w:hAnsi="GHEA Grapalat" w:cs="Sylfaen"/>
          <w:lang w:val="hy-AM"/>
        </w:rPr>
        <w:t>անձնական</w:t>
      </w:r>
      <w:r w:rsidRPr="004A4DD0">
        <w:rPr>
          <w:rFonts w:ascii="GHEA Grapalat" w:hAnsi="GHEA Grapalat"/>
          <w:lang w:val="hy-AM"/>
        </w:rPr>
        <w:t xml:space="preserve"> </w:t>
      </w:r>
      <w:r w:rsidRPr="004A4DD0">
        <w:rPr>
          <w:rFonts w:ascii="GHEA Grapalat" w:hAnsi="GHEA Grapalat" w:cs="Sylfaen"/>
          <w:lang w:val="hy-AM"/>
        </w:rPr>
        <w:t>տվյալները</w:t>
      </w:r>
      <w:r w:rsidRPr="004A4DD0">
        <w:rPr>
          <w:rFonts w:ascii="GHEA Grapalat" w:hAnsi="GHEA Grapalat"/>
          <w:lang w:val="hy-AM"/>
        </w:rPr>
        <w:t xml:space="preserve"> </w:t>
      </w:r>
      <w:r w:rsidRPr="004A4DD0">
        <w:rPr>
          <w:rFonts w:ascii="GHEA Grapalat" w:hAnsi="GHEA Grapalat" w:cs="Sylfaen"/>
          <w:lang w:val="hy-AM"/>
        </w:rPr>
        <w:t>բացահայտելու</w:t>
      </w:r>
      <w:r w:rsidRPr="004A4DD0">
        <w:rPr>
          <w:rFonts w:ascii="GHEA Grapalat" w:hAnsi="GHEA Grapalat"/>
          <w:lang w:val="hy-AM"/>
        </w:rPr>
        <w:t xml:space="preserve">, </w:t>
      </w:r>
      <w:r w:rsidRPr="004A4DD0">
        <w:rPr>
          <w:rFonts w:ascii="GHEA Grapalat" w:hAnsi="GHEA Grapalat" w:cs="Sylfaen"/>
          <w:lang w:val="hy-AM"/>
        </w:rPr>
        <w:t>ինչի</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կայացվում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որոշում</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պաշտպանության</w:t>
      </w:r>
      <w:r w:rsidRPr="004A4DD0">
        <w:rPr>
          <w:rFonts w:ascii="GHEA Grapalat" w:hAnsi="GHEA Grapalat"/>
          <w:lang w:val="hy-AM"/>
        </w:rPr>
        <w:t xml:space="preserve"> </w:t>
      </w:r>
      <w:r w:rsidRPr="004A4DD0">
        <w:rPr>
          <w:rFonts w:ascii="GHEA Grapalat" w:hAnsi="GHEA Grapalat" w:cs="Sylfaen"/>
          <w:lang w:val="hy-AM"/>
        </w:rPr>
        <w:t>իրավունքն</w:t>
      </w:r>
      <w:r w:rsidRPr="004A4DD0">
        <w:rPr>
          <w:rFonts w:ascii="GHEA Grapalat" w:hAnsi="GHEA Grapalat"/>
          <w:lang w:val="hy-AM"/>
        </w:rPr>
        <w:t xml:space="preserve"> </w:t>
      </w:r>
      <w:r w:rsidRPr="004A4DD0">
        <w:rPr>
          <w:rFonts w:ascii="GHEA Grapalat" w:hAnsi="GHEA Grapalat" w:cs="Sylfaen"/>
          <w:lang w:val="hy-AM"/>
        </w:rPr>
        <w:t>իրացնելու</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արդարացիությունն ապահովելու</w:t>
      </w:r>
      <w:r w:rsidRPr="004A4DD0">
        <w:rPr>
          <w:rFonts w:ascii="GHEA Grapalat" w:hAnsi="GHEA Grapalat"/>
          <w:lang w:val="hy-AM"/>
        </w:rPr>
        <w:t xml:space="preserve"> </w:t>
      </w:r>
      <w:r w:rsidRPr="004A4DD0">
        <w:rPr>
          <w:rFonts w:ascii="GHEA Grapalat" w:hAnsi="GHEA Grapalat" w:cs="Sylfaen"/>
          <w:lang w:val="hy-AM"/>
        </w:rPr>
        <w:t>նպատակով</w:t>
      </w:r>
      <w:r w:rsidRPr="004A4DD0">
        <w:rPr>
          <w:rFonts w:ascii="GHEA Grapalat" w:hAnsi="GHEA Grapalat"/>
          <w:lang w:val="hy-AM"/>
        </w:rPr>
        <w:t xml:space="preserve"> </w:t>
      </w:r>
      <w:r w:rsidRPr="004A4DD0">
        <w:rPr>
          <w:rFonts w:ascii="GHEA Grapalat" w:hAnsi="GHEA Grapalat" w:cs="Sylfaen"/>
          <w:lang w:val="hy-AM"/>
        </w:rPr>
        <w:t>դատարանն իրավասու է</w:t>
      </w:r>
      <w:r w:rsidRPr="004A4DD0">
        <w:rPr>
          <w:rFonts w:ascii="GHEA Grapalat" w:hAnsi="GHEA Grapalat"/>
          <w:lang w:val="hy-AM"/>
        </w:rPr>
        <w:t xml:space="preserve"> </w:t>
      </w:r>
      <w:r w:rsidRPr="004A4DD0">
        <w:rPr>
          <w:rFonts w:ascii="GHEA Grapalat" w:hAnsi="GHEA Grapalat" w:cs="Sylfaen"/>
          <w:lang w:val="hy-AM"/>
        </w:rPr>
        <w:t>կողմի</w:t>
      </w:r>
      <w:r w:rsidRPr="004A4DD0">
        <w:rPr>
          <w:rFonts w:ascii="GHEA Grapalat" w:hAnsi="GHEA Grapalat"/>
          <w:lang w:val="hy-AM"/>
        </w:rPr>
        <w:t xml:space="preserve"> </w:t>
      </w:r>
      <w:r w:rsidRPr="004A4DD0">
        <w:rPr>
          <w:rFonts w:ascii="GHEA Grapalat" w:hAnsi="GHEA Grapalat" w:cs="Sylfaen"/>
          <w:lang w:val="hy-AM"/>
        </w:rPr>
        <w:t>միջնորդությամբ</w:t>
      </w:r>
      <w:r w:rsidRPr="004A4DD0">
        <w:rPr>
          <w:rFonts w:ascii="GHEA Grapalat" w:hAnsi="GHEA Grapalat"/>
          <w:lang w:val="hy-AM"/>
        </w:rPr>
        <w:t xml:space="preserve"> նրան տրամադրել </w:t>
      </w:r>
      <w:r w:rsidRPr="004A4DD0">
        <w:rPr>
          <w:rFonts w:ascii="GHEA Grapalat" w:hAnsi="GHEA Grapalat" w:cs="Sylfaen"/>
          <w:lang w:val="hy-AM"/>
        </w:rPr>
        <w:t>հարցաքննվածի</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lang w:val="hy-AM"/>
        </w:rPr>
        <w:lastRenderedPageBreak/>
        <w:t xml:space="preserve">այնպիսի </w:t>
      </w:r>
      <w:r w:rsidRPr="004A4DD0">
        <w:rPr>
          <w:rFonts w:ascii="GHEA Grapalat" w:hAnsi="GHEA Grapalat" w:cs="Sylfaen"/>
          <w:lang w:val="hy-AM"/>
        </w:rPr>
        <w:t>իրական</w:t>
      </w:r>
      <w:r w:rsidRPr="004A4DD0">
        <w:rPr>
          <w:rFonts w:ascii="GHEA Grapalat" w:hAnsi="GHEA Grapalat"/>
          <w:lang w:val="hy-AM"/>
        </w:rPr>
        <w:t xml:space="preserve"> </w:t>
      </w:r>
      <w:r w:rsidRPr="004A4DD0">
        <w:rPr>
          <w:rFonts w:ascii="GHEA Grapalat" w:hAnsi="GHEA Grapalat" w:cs="Sylfaen"/>
          <w:lang w:val="hy-AM"/>
        </w:rPr>
        <w:t>տվյալներ, որոնց բացահայտումը չի կարող սպառնալ նրա կամ նրա մերձավորի անվտանգությանը:</w:t>
      </w:r>
    </w:p>
    <w:p w:rsidR="001110CD" w:rsidRPr="004A4DD0" w:rsidRDefault="001110CD" w:rsidP="001110CD">
      <w:pPr>
        <w:spacing w:line="360" w:lineRule="auto"/>
        <w:ind w:firstLine="709"/>
        <w:jc w:val="both"/>
        <w:rPr>
          <w:rFonts w:ascii="GHEA Grapalat" w:hAnsi="GHEA Grapalat" w:cs="Arial LatArm"/>
          <w:lang w:val="hy-AM"/>
        </w:rPr>
      </w:pPr>
      <w:r w:rsidRPr="004A4DD0">
        <w:rPr>
          <w:rFonts w:ascii="GHEA Grapalat" w:hAnsi="GHEA Grapalat" w:cs="Sylfaen"/>
          <w:lang w:val="hy-AM"/>
        </w:rPr>
        <w:t xml:space="preserve">3. </w:t>
      </w:r>
      <w:r w:rsidRPr="004A4DD0">
        <w:rPr>
          <w:rFonts w:ascii="GHEA Grapalat" w:hAnsi="GHEA Grapalat" w:cs="Arial LatArm"/>
          <w:lang w:val="hy-AM"/>
        </w:rPr>
        <w:t>Եթե տուժողն ունի նաև մեղադրյալի կարգավիճակ, ապա նա հարցաքննվում է մեղադրյալի հարցաքննության կանոններով:</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Փորձագետին հարցերը տրվում են նրա</w:t>
      </w:r>
      <w:r w:rsidRPr="004A4DD0">
        <w:rPr>
          <w:rFonts w:ascii="GHEA Grapalat" w:hAnsi="GHEA Grapalat"/>
          <w:lang w:val="hy-AM"/>
        </w:rPr>
        <w:t xml:space="preserve"> </w:t>
      </w:r>
      <w:r w:rsidRPr="004A4DD0">
        <w:rPr>
          <w:rFonts w:ascii="GHEA Grapalat" w:hAnsi="GHEA Grapalat" w:cs="Sylfaen"/>
          <w:lang w:val="hy-AM"/>
        </w:rPr>
        <w:t>տված</w:t>
      </w:r>
      <w:r w:rsidRPr="004A4DD0">
        <w:rPr>
          <w:rFonts w:ascii="GHEA Grapalat" w:hAnsi="GHEA Grapalat"/>
          <w:lang w:val="hy-AM"/>
        </w:rPr>
        <w:t xml:space="preserve"> </w:t>
      </w:r>
      <w:r w:rsidRPr="004A4DD0">
        <w:rPr>
          <w:rFonts w:ascii="GHEA Grapalat" w:hAnsi="GHEA Grapalat" w:cs="Sylfaen"/>
          <w:lang w:val="hy-AM"/>
        </w:rPr>
        <w:t>եզրակացությունը</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կարծիքը հետազոտելուց հետո</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Մեղադրյալը</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հարցաքննվել</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երբ</w:t>
      </w:r>
      <w:r w:rsidRPr="004A4DD0">
        <w:rPr>
          <w:rFonts w:ascii="GHEA Grapalat" w:hAnsi="GHEA Grapalat"/>
          <w:lang w:val="hy-AM"/>
        </w:rPr>
        <w:t xml:space="preserve"> </w:t>
      </w:r>
      <w:r w:rsidRPr="004A4DD0">
        <w:rPr>
          <w:rFonts w:ascii="GHEA Grapalat" w:hAnsi="GHEA Grapalat" w:cs="Sylfaen"/>
          <w:lang w:val="hy-AM"/>
        </w:rPr>
        <w:t>կողմերից</w:t>
      </w:r>
      <w:r w:rsidRPr="004A4DD0">
        <w:rPr>
          <w:rFonts w:ascii="GHEA Grapalat" w:hAnsi="GHEA Grapalat"/>
          <w:lang w:val="hy-AM"/>
        </w:rPr>
        <w:t xml:space="preserve"> </w:t>
      </w:r>
      <w:r w:rsidRPr="004A4DD0">
        <w:rPr>
          <w:rFonts w:ascii="GHEA Grapalat" w:hAnsi="GHEA Grapalat" w:cs="Sylfaen"/>
          <w:lang w:val="hy-AM"/>
        </w:rPr>
        <w:t>մեկը</w:t>
      </w:r>
      <w:r w:rsidRPr="004A4DD0">
        <w:rPr>
          <w:rFonts w:ascii="GHEA Grapalat" w:hAnsi="GHEA Grapalat"/>
          <w:lang w:val="hy-AM"/>
        </w:rPr>
        <w:t xml:space="preserve"> </w:t>
      </w:r>
      <w:r w:rsidRPr="004A4DD0">
        <w:rPr>
          <w:rFonts w:ascii="GHEA Grapalat" w:hAnsi="GHEA Grapalat" w:cs="Sylfaen"/>
          <w:lang w:val="hy-AM"/>
        </w:rPr>
        <w:t>նման</w:t>
      </w:r>
      <w:r w:rsidRPr="004A4DD0">
        <w:rPr>
          <w:rFonts w:ascii="GHEA Grapalat" w:hAnsi="GHEA Grapalat"/>
          <w:lang w:val="hy-AM"/>
        </w:rPr>
        <w:t xml:space="preserve"> </w:t>
      </w:r>
      <w:r w:rsidRPr="004A4DD0">
        <w:rPr>
          <w:rFonts w:ascii="GHEA Grapalat" w:hAnsi="GHEA Grapalat" w:cs="Sylfaen"/>
          <w:lang w:val="hy-AM"/>
        </w:rPr>
        <w:t>միջնորդություն</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ներկայացրել,</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մեղադրյալը</w:t>
      </w:r>
      <w:r w:rsidRPr="004A4DD0">
        <w:rPr>
          <w:rFonts w:ascii="GHEA Grapalat" w:hAnsi="GHEA Grapalat"/>
          <w:lang w:val="hy-AM"/>
        </w:rPr>
        <w:t xml:space="preserve"> </w:t>
      </w:r>
      <w:r w:rsidRPr="004A4DD0">
        <w:rPr>
          <w:rFonts w:ascii="GHEA Grapalat" w:hAnsi="GHEA Grapalat" w:cs="Sylfaen"/>
          <w:lang w:val="hy-AM"/>
        </w:rPr>
        <w:t>նախնական</w:t>
      </w:r>
      <w:r w:rsidRPr="004A4DD0">
        <w:rPr>
          <w:rFonts w:ascii="GHEA Grapalat" w:hAnsi="GHEA Grapalat"/>
          <w:lang w:val="hy-AM"/>
        </w:rPr>
        <w:t xml:space="preserve"> </w:t>
      </w:r>
      <w:r w:rsidRPr="004A4DD0">
        <w:rPr>
          <w:rFonts w:ascii="GHEA Grapalat" w:hAnsi="GHEA Grapalat" w:cs="Sylfaen"/>
          <w:lang w:val="hy-AM"/>
        </w:rPr>
        <w:t>դատալսումների</w:t>
      </w:r>
      <w:r w:rsidRPr="004A4DD0">
        <w:rPr>
          <w:rFonts w:ascii="GHEA Grapalat" w:hAnsi="GHEA Grapalat"/>
          <w:lang w:val="hy-AM"/>
        </w:rPr>
        <w:t xml:space="preserve"> </w:t>
      </w:r>
      <w:r w:rsidRPr="004A4DD0">
        <w:rPr>
          <w:rFonts w:ascii="GHEA Grapalat" w:hAnsi="GHEA Grapalat" w:cs="Sylfaen"/>
          <w:lang w:val="hy-AM"/>
        </w:rPr>
        <w:t>ընթացքում հաստատել</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ցուցմունք</w:t>
      </w:r>
      <w:r w:rsidRPr="004A4DD0">
        <w:rPr>
          <w:rFonts w:ascii="GHEA Grapalat" w:hAnsi="GHEA Grapalat"/>
          <w:lang w:val="hy-AM"/>
        </w:rPr>
        <w:t xml:space="preserve"> </w:t>
      </w:r>
      <w:r w:rsidRPr="004A4DD0">
        <w:rPr>
          <w:rFonts w:ascii="GHEA Grapalat" w:hAnsi="GHEA Grapalat" w:cs="Sylfaen"/>
          <w:lang w:val="hy-AM"/>
        </w:rPr>
        <w:t>տալու</w:t>
      </w:r>
      <w:r w:rsidRPr="004A4DD0">
        <w:rPr>
          <w:rFonts w:ascii="GHEA Grapalat" w:hAnsi="GHEA Grapalat"/>
          <w:lang w:val="hy-AM"/>
        </w:rPr>
        <w:t xml:space="preserve"> </w:t>
      </w:r>
      <w:r w:rsidRPr="004A4DD0">
        <w:rPr>
          <w:rFonts w:ascii="GHEA Grapalat" w:hAnsi="GHEA Grapalat" w:cs="Sylfaen"/>
          <w:lang w:val="hy-AM"/>
        </w:rPr>
        <w:t>իր</w:t>
      </w:r>
      <w:r w:rsidRPr="004A4DD0">
        <w:rPr>
          <w:rFonts w:ascii="GHEA Grapalat" w:hAnsi="GHEA Grapalat"/>
          <w:lang w:val="hy-AM"/>
        </w:rPr>
        <w:t xml:space="preserve"> </w:t>
      </w:r>
      <w:r w:rsidRPr="004A4DD0">
        <w:rPr>
          <w:rFonts w:ascii="GHEA Grapalat" w:hAnsi="GHEA Grapalat" w:cs="Sylfaen"/>
          <w:lang w:val="hy-AM"/>
        </w:rPr>
        <w:t>մտադրությունը</w:t>
      </w:r>
      <w:r w:rsidRPr="004A4DD0">
        <w:rPr>
          <w:rFonts w:ascii="GHEA Grapalat" w:hAnsi="GHEA Grapalat"/>
          <w:lang w:val="hy-AM"/>
        </w:rPr>
        <w:t xml:space="preserve">: </w:t>
      </w:r>
      <w:r w:rsidRPr="004A4DD0">
        <w:rPr>
          <w:rFonts w:ascii="GHEA Grapalat" w:hAnsi="GHEA Grapalat" w:cs="Sylfaen"/>
          <w:lang w:val="hy-AM"/>
        </w:rPr>
        <w:t>Ապացույցների հետազոտման ընթացքում</w:t>
      </w:r>
      <w:r w:rsidRPr="004A4DD0">
        <w:rPr>
          <w:rFonts w:ascii="GHEA Grapalat" w:hAnsi="GHEA Grapalat"/>
          <w:lang w:val="hy-AM"/>
        </w:rPr>
        <w:t xml:space="preserve"> </w:t>
      </w:r>
      <w:r w:rsidRPr="004A4DD0">
        <w:rPr>
          <w:rFonts w:ascii="GHEA Grapalat" w:hAnsi="GHEA Grapalat" w:cs="Sylfaen"/>
          <w:lang w:val="hy-AM"/>
        </w:rPr>
        <w:t>ցանկացած</w:t>
      </w:r>
      <w:r w:rsidRPr="004A4DD0">
        <w:rPr>
          <w:rFonts w:ascii="GHEA Grapalat" w:hAnsi="GHEA Grapalat"/>
          <w:lang w:val="hy-AM"/>
        </w:rPr>
        <w:t xml:space="preserve"> </w:t>
      </w:r>
      <w:r w:rsidRPr="004A4DD0">
        <w:rPr>
          <w:rFonts w:ascii="GHEA Grapalat" w:hAnsi="GHEA Grapalat" w:cs="Sylfaen"/>
          <w:lang w:val="hy-AM"/>
        </w:rPr>
        <w:t>պահի</w:t>
      </w:r>
      <w:r w:rsidRPr="004A4DD0">
        <w:rPr>
          <w:rFonts w:ascii="GHEA Grapalat" w:hAnsi="GHEA Grapalat"/>
          <w:lang w:val="hy-AM"/>
        </w:rPr>
        <w:t xml:space="preserve"> </w:t>
      </w:r>
      <w:r w:rsidRPr="004A4DD0">
        <w:rPr>
          <w:rFonts w:ascii="GHEA Grapalat" w:hAnsi="GHEA Grapalat" w:cs="Sylfaen"/>
          <w:lang w:val="hy-AM"/>
        </w:rPr>
        <w:t>մեղադրյալն</w:t>
      </w:r>
      <w:r w:rsidRPr="004A4DD0">
        <w:rPr>
          <w:rFonts w:ascii="GHEA Grapalat" w:hAnsi="GHEA Grapalat"/>
          <w:lang w:val="hy-AM"/>
        </w:rPr>
        <w:t xml:space="preserve"> </w:t>
      </w:r>
      <w:r w:rsidRPr="004A4DD0">
        <w:rPr>
          <w:rFonts w:ascii="GHEA Grapalat" w:hAnsi="GHEA Grapalat" w:cs="Sylfaen"/>
          <w:lang w:val="hy-AM"/>
        </w:rPr>
        <w:t>իրավունք</w:t>
      </w:r>
      <w:r w:rsidRPr="004A4DD0">
        <w:rPr>
          <w:rFonts w:ascii="GHEA Grapalat" w:hAnsi="GHEA Grapalat"/>
          <w:lang w:val="hy-AM"/>
        </w:rPr>
        <w:t xml:space="preserve"> </w:t>
      </w:r>
      <w:r w:rsidRPr="004A4DD0">
        <w:rPr>
          <w:rFonts w:ascii="GHEA Grapalat" w:hAnsi="GHEA Grapalat" w:cs="Sylfaen"/>
          <w:lang w:val="hy-AM"/>
        </w:rPr>
        <w:t>ունի</w:t>
      </w:r>
      <w:r w:rsidRPr="004A4DD0">
        <w:rPr>
          <w:rFonts w:ascii="GHEA Grapalat" w:hAnsi="GHEA Grapalat"/>
          <w:lang w:val="hy-AM"/>
        </w:rPr>
        <w:t xml:space="preserve"> </w:t>
      </w:r>
      <w:r w:rsidRPr="004A4DD0">
        <w:rPr>
          <w:rFonts w:ascii="GHEA Grapalat" w:hAnsi="GHEA Grapalat" w:cs="Sylfaen"/>
          <w:lang w:val="hy-AM"/>
        </w:rPr>
        <w:t>հայտարարել</w:t>
      </w:r>
      <w:r w:rsidRPr="004A4DD0">
        <w:rPr>
          <w:rFonts w:ascii="GHEA Grapalat" w:hAnsi="GHEA Grapalat"/>
          <w:lang w:val="hy-AM"/>
        </w:rPr>
        <w:t xml:space="preserve"> </w:t>
      </w:r>
      <w:r w:rsidRPr="004A4DD0">
        <w:rPr>
          <w:rFonts w:ascii="GHEA Grapalat" w:hAnsi="GHEA Grapalat" w:cs="Sylfaen"/>
          <w:lang w:val="hy-AM"/>
        </w:rPr>
        <w:t>ցուցմունք</w:t>
      </w:r>
      <w:r w:rsidRPr="004A4DD0">
        <w:rPr>
          <w:rFonts w:ascii="GHEA Grapalat" w:hAnsi="GHEA Grapalat"/>
          <w:lang w:val="hy-AM"/>
        </w:rPr>
        <w:t xml:space="preserve"> </w:t>
      </w:r>
      <w:r w:rsidRPr="004A4DD0">
        <w:rPr>
          <w:rFonts w:ascii="GHEA Grapalat" w:hAnsi="GHEA Grapalat" w:cs="Sylfaen"/>
          <w:lang w:val="hy-AM"/>
        </w:rPr>
        <w:t>տալու</w:t>
      </w:r>
      <w:r w:rsidRPr="004A4DD0">
        <w:rPr>
          <w:rFonts w:ascii="GHEA Grapalat" w:hAnsi="GHEA Grapalat"/>
          <w:lang w:val="hy-AM"/>
        </w:rPr>
        <w:t xml:space="preserve"> </w:t>
      </w:r>
      <w:r w:rsidRPr="004A4DD0">
        <w:rPr>
          <w:rFonts w:ascii="GHEA Grapalat" w:hAnsi="GHEA Grapalat" w:cs="Sylfaen"/>
          <w:lang w:val="hy-AM"/>
        </w:rPr>
        <w:t>ցանկության</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854" w:name="_Toc343337937"/>
      <w:bookmarkStart w:id="855" w:name="_Toc19124739"/>
      <w:r w:rsidRPr="004A4DD0">
        <w:t>Անչափահաս տուժողի կամ վկայի հարցաքննության առանձնահատկությունները</w:t>
      </w:r>
      <w:bookmarkEnd w:id="854"/>
      <w:bookmarkEnd w:id="855"/>
    </w:p>
    <w:p w:rsidR="001110CD" w:rsidRPr="004A4DD0" w:rsidRDefault="001110CD" w:rsidP="003E1B63">
      <w:pPr>
        <w:numPr>
          <w:ilvl w:val="1"/>
          <w:numId w:val="71"/>
        </w:numPr>
        <w:spacing w:line="360" w:lineRule="auto"/>
        <w:ind w:left="0" w:firstLine="720"/>
        <w:jc w:val="both"/>
        <w:rPr>
          <w:rFonts w:ascii="GHEA Grapalat" w:hAnsi="GHEA Grapalat" w:cs="Sylfaen"/>
          <w:lang w:val="hy-AM"/>
        </w:rPr>
      </w:pPr>
      <w:r w:rsidRPr="004A4DD0">
        <w:rPr>
          <w:rFonts w:ascii="GHEA Grapalat" w:hAnsi="GHEA Grapalat" w:cs="Sylfaen"/>
          <w:lang w:val="hy-AM"/>
        </w:rPr>
        <w:t>Անչափահաս</w:t>
      </w:r>
      <w:r w:rsidRPr="004A4DD0">
        <w:rPr>
          <w:rFonts w:ascii="GHEA Grapalat" w:hAnsi="GHEA Grapalat"/>
          <w:lang w:val="hy-AM"/>
        </w:rPr>
        <w:t xml:space="preserve"> </w:t>
      </w:r>
      <w:r w:rsidRPr="004A4DD0">
        <w:rPr>
          <w:rFonts w:ascii="GHEA Grapalat" w:hAnsi="GHEA Grapalat" w:cs="Sylfaen"/>
          <w:lang w:val="hy-AM"/>
        </w:rPr>
        <w:t>տուժողի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վկայի</w:t>
      </w:r>
      <w:r w:rsidRPr="004A4DD0">
        <w:rPr>
          <w:rFonts w:ascii="GHEA Grapalat" w:hAnsi="GHEA Grapalat"/>
          <w:lang w:val="hy-AM"/>
        </w:rPr>
        <w:t xml:space="preserve"> </w:t>
      </w:r>
      <w:r w:rsidRPr="004A4DD0">
        <w:rPr>
          <w:rFonts w:ascii="GHEA Grapalat" w:hAnsi="GHEA Grapalat" w:cs="Sylfaen"/>
          <w:lang w:val="hy-AM"/>
        </w:rPr>
        <w:t>օրինական</w:t>
      </w:r>
      <w:r w:rsidRPr="004A4DD0">
        <w:rPr>
          <w:rFonts w:ascii="GHEA Grapalat" w:hAnsi="GHEA Grapalat"/>
          <w:lang w:val="hy-AM"/>
        </w:rPr>
        <w:t xml:space="preserve"> </w:t>
      </w:r>
      <w:r w:rsidRPr="004A4DD0">
        <w:rPr>
          <w:rFonts w:ascii="GHEA Grapalat" w:hAnsi="GHEA Grapalat" w:cs="Sylfaen"/>
          <w:lang w:val="hy-AM"/>
        </w:rPr>
        <w:t>ներկայացուցչն իրավունք ունի մասնակցել տվյալ տուժողի կամ վկայի</w:t>
      </w:r>
      <w:r w:rsidRPr="004A4DD0">
        <w:rPr>
          <w:rFonts w:ascii="GHEA Grapalat" w:hAnsi="GHEA Grapalat"/>
          <w:lang w:val="hy-AM"/>
        </w:rPr>
        <w:t xml:space="preserve"> </w:t>
      </w:r>
      <w:r w:rsidRPr="004A4DD0">
        <w:rPr>
          <w:rFonts w:ascii="GHEA Grapalat" w:hAnsi="GHEA Grapalat" w:cs="Sylfaen"/>
          <w:lang w:val="hy-AM"/>
        </w:rPr>
        <w:t>հարցաքննությանը:</w:t>
      </w:r>
    </w:p>
    <w:p w:rsidR="001110CD" w:rsidRPr="004A4DD0" w:rsidRDefault="001110CD" w:rsidP="003E1B63">
      <w:pPr>
        <w:numPr>
          <w:ilvl w:val="1"/>
          <w:numId w:val="71"/>
        </w:numPr>
        <w:spacing w:line="360" w:lineRule="auto"/>
        <w:ind w:left="0" w:firstLine="720"/>
        <w:jc w:val="both"/>
        <w:rPr>
          <w:rFonts w:ascii="GHEA Grapalat" w:hAnsi="GHEA Grapalat"/>
          <w:lang w:val="hy-AM"/>
        </w:rPr>
      </w:pPr>
      <w:r w:rsidRPr="004A4DD0">
        <w:rPr>
          <w:rFonts w:ascii="GHEA Grapalat" w:hAnsi="GHEA Grapalat" w:cs="Sylfaen"/>
          <w:lang w:val="hy-AM"/>
        </w:rPr>
        <w:t>Անչափահաս վկայի կամ տուժողի հարցաքննությունը կողմի միջնորդությամբ կամ դատարանի նախաձեռնությամբ կատարվում է հոգեբանի մասնակցությամբ:</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Մինչև</w:t>
      </w:r>
      <w:r w:rsidRPr="004A4DD0">
        <w:rPr>
          <w:rFonts w:ascii="GHEA Grapalat" w:hAnsi="GHEA Grapalat"/>
          <w:lang w:val="hy-AM"/>
        </w:rPr>
        <w:t xml:space="preserve"> </w:t>
      </w:r>
      <w:r w:rsidRPr="004A4DD0">
        <w:rPr>
          <w:rFonts w:ascii="GHEA Grapalat" w:hAnsi="GHEA Grapalat" w:cs="Sylfaen"/>
          <w:lang w:val="hy-AM"/>
        </w:rPr>
        <w:t>տասնվեց</w:t>
      </w:r>
      <w:r w:rsidRPr="004A4DD0">
        <w:rPr>
          <w:rFonts w:ascii="GHEA Grapalat" w:hAnsi="GHEA Grapalat"/>
          <w:lang w:val="hy-AM"/>
        </w:rPr>
        <w:t xml:space="preserve"> </w:t>
      </w:r>
      <w:r w:rsidRPr="004A4DD0">
        <w:rPr>
          <w:rFonts w:ascii="GHEA Grapalat" w:hAnsi="GHEA Grapalat" w:cs="Sylfaen"/>
          <w:lang w:val="hy-AM"/>
        </w:rPr>
        <w:t>տարեկան</w:t>
      </w:r>
      <w:r w:rsidRPr="004A4DD0">
        <w:rPr>
          <w:rFonts w:ascii="GHEA Grapalat" w:hAnsi="GHEA Grapalat"/>
          <w:lang w:val="hy-AM"/>
        </w:rPr>
        <w:t xml:space="preserve"> </w:t>
      </w:r>
      <w:r w:rsidRPr="004A4DD0">
        <w:rPr>
          <w:rFonts w:ascii="GHEA Grapalat" w:hAnsi="GHEA Grapalat" w:cs="Sylfaen"/>
          <w:lang w:val="hy-AM"/>
        </w:rPr>
        <w:t>տուժողի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վկայի</w:t>
      </w:r>
      <w:r w:rsidRPr="004A4DD0">
        <w:rPr>
          <w:rFonts w:ascii="GHEA Grapalat" w:hAnsi="GHEA Grapalat"/>
          <w:lang w:val="hy-AM"/>
        </w:rPr>
        <w:t xml:space="preserve"> </w:t>
      </w:r>
      <w:r w:rsidRPr="004A4DD0">
        <w:rPr>
          <w:rFonts w:ascii="GHEA Grapalat" w:hAnsi="GHEA Grapalat" w:cs="Sylfaen"/>
          <w:lang w:val="hy-AM"/>
        </w:rPr>
        <w:t>հարցաքննությունը</w:t>
      </w:r>
      <w:r w:rsidRPr="004A4DD0">
        <w:rPr>
          <w:rFonts w:ascii="GHEA Grapalat" w:hAnsi="GHEA Grapalat"/>
          <w:lang w:val="hy-AM"/>
        </w:rPr>
        <w:t xml:space="preserve"> </w:t>
      </w:r>
      <w:r w:rsidRPr="004A4DD0">
        <w:rPr>
          <w:rFonts w:ascii="GHEA Grapalat" w:hAnsi="GHEA Grapalat" w:cs="Sylfaen"/>
          <w:lang w:val="hy-AM"/>
        </w:rPr>
        <w:t>սկսելուց</w:t>
      </w:r>
      <w:r w:rsidRPr="004A4DD0">
        <w:rPr>
          <w:rFonts w:ascii="GHEA Grapalat" w:hAnsi="GHEA Grapalat"/>
          <w:lang w:val="hy-AM"/>
        </w:rPr>
        <w:t xml:space="preserve"> </w:t>
      </w:r>
      <w:r w:rsidRPr="004A4DD0">
        <w:rPr>
          <w:rFonts w:ascii="GHEA Grapalat" w:hAnsi="GHEA Grapalat" w:cs="Sylfaen"/>
          <w:lang w:val="hy-AM"/>
        </w:rPr>
        <w:t>առաջ</w:t>
      </w:r>
      <w:r w:rsidRPr="004A4DD0">
        <w:rPr>
          <w:rFonts w:ascii="GHEA Grapalat" w:hAnsi="GHEA Grapalat"/>
          <w:lang w:val="hy-AM"/>
        </w:rPr>
        <w:t xml:space="preserve"> </w:t>
      </w:r>
      <w:r w:rsidRPr="004A4DD0">
        <w:rPr>
          <w:rFonts w:ascii="GHEA Grapalat" w:hAnsi="GHEA Grapalat" w:cs="Sylfaen"/>
          <w:lang w:val="hy-AM"/>
        </w:rPr>
        <w:t>նախագահողը</w:t>
      </w:r>
      <w:r w:rsidRPr="004A4DD0">
        <w:rPr>
          <w:rFonts w:ascii="GHEA Grapalat" w:hAnsi="GHEA Grapalat"/>
          <w:lang w:val="hy-AM"/>
        </w:rPr>
        <w:t xml:space="preserve"> </w:t>
      </w:r>
      <w:r w:rsidRPr="004A4DD0">
        <w:rPr>
          <w:rFonts w:ascii="GHEA Grapalat" w:hAnsi="GHEA Grapalat" w:cs="Sylfaen"/>
          <w:lang w:val="hy-AM"/>
        </w:rPr>
        <w:t>նրանց</w:t>
      </w:r>
      <w:r w:rsidRPr="004A4DD0">
        <w:rPr>
          <w:rFonts w:ascii="GHEA Grapalat" w:hAnsi="GHEA Grapalat"/>
          <w:lang w:val="hy-AM"/>
        </w:rPr>
        <w:t xml:space="preserve"> </w:t>
      </w:r>
      <w:r w:rsidRPr="004A4DD0">
        <w:rPr>
          <w:rFonts w:ascii="GHEA Grapalat" w:hAnsi="GHEA Grapalat" w:cs="Sylfaen"/>
          <w:lang w:val="hy-AM"/>
        </w:rPr>
        <w:t>բացատրում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արդարացի</w:t>
      </w:r>
      <w:r w:rsidRPr="004A4DD0">
        <w:rPr>
          <w:rFonts w:ascii="GHEA Grapalat" w:hAnsi="GHEA Grapalat"/>
          <w:lang w:val="hy-AM"/>
        </w:rPr>
        <w:t xml:space="preserve"> իրականացման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ճշմարտացի</w:t>
      </w:r>
      <w:r w:rsidRPr="004A4DD0">
        <w:rPr>
          <w:rFonts w:ascii="GHEA Grapalat" w:hAnsi="GHEA Grapalat"/>
          <w:lang w:val="hy-AM"/>
        </w:rPr>
        <w:t xml:space="preserve"> </w:t>
      </w:r>
      <w:r w:rsidRPr="004A4DD0">
        <w:rPr>
          <w:rFonts w:ascii="GHEA Grapalat" w:hAnsi="GHEA Grapalat" w:cs="Sylfaen"/>
          <w:lang w:val="hy-AM"/>
        </w:rPr>
        <w:t>ցուցմունքներ</w:t>
      </w:r>
      <w:r w:rsidRPr="004A4DD0">
        <w:rPr>
          <w:rFonts w:ascii="GHEA Grapalat" w:hAnsi="GHEA Grapalat"/>
          <w:lang w:val="hy-AM"/>
        </w:rPr>
        <w:t xml:space="preserve"> </w:t>
      </w:r>
      <w:r w:rsidRPr="004A4DD0">
        <w:rPr>
          <w:rFonts w:ascii="GHEA Grapalat" w:hAnsi="GHEA Grapalat" w:cs="Sylfaen"/>
          <w:lang w:val="hy-AM"/>
        </w:rPr>
        <w:t>տալու</w:t>
      </w:r>
      <w:r w:rsidRPr="004A4DD0">
        <w:rPr>
          <w:rFonts w:ascii="GHEA Grapalat" w:hAnsi="GHEA Grapalat"/>
          <w:lang w:val="hy-AM"/>
        </w:rPr>
        <w:t xml:space="preserve"> </w:t>
      </w:r>
      <w:r w:rsidRPr="004A4DD0">
        <w:rPr>
          <w:rFonts w:ascii="GHEA Grapalat" w:hAnsi="GHEA Grapalat" w:cs="Sylfaen"/>
          <w:lang w:val="hy-AM"/>
        </w:rPr>
        <w:t>նշանակությունը</w:t>
      </w:r>
      <w:r w:rsidRPr="004A4DD0">
        <w:rPr>
          <w:rFonts w:ascii="GHEA Grapalat" w:hAnsi="GHEA Grapalat"/>
          <w:lang w:val="hy-AM"/>
        </w:rPr>
        <w:t xml:space="preserve">, </w:t>
      </w:r>
      <w:r w:rsidRPr="004A4DD0">
        <w:rPr>
          <w:rFonts w:ascii="GHEA Grapalat" w:hAnsi="GHEA Grapalat" w:cs="Sylfaen"/>
          <w:lang w:val="hy-AM"/>
        </w:rPr>
        <w:t>սակայն</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նախազգուշացնում</w:t>
      </w:r>
      <w:r w:rsidRPr="004A4DD0">
        <w:rPr>
          <w:rFonts w:ascii="GHEA Grapalat" w:hAnsi="GHEA Grapalat"/>
          <w:lang w:val="hy-AM"/>
        </w:rPr>
        <w:t xml:space="preserve"> </w:t>
      </w:r>
      <w:r w:rsidRPr="004A4DD0">
        <w:rPr>
          <w:rFonts w:ascii="GHEA Grapalat" w:hAnsi="GHEA Grapalat" w:cs="Sylfaen"/>
          <w:lang w:val="hy-AM"/>
        </w:rPr>
        <w:t>ցուցմունք</w:t>
      </w:r>
      <w:r w:rsidRPr="004A4DD0">
        <w:rPr>
          <w:rFonts w:ascii="GHEA Grapalat" w:hAnsi="GHEA Grapalat"/>
          <w:lang w:val="hy-AM"/>
        </w:rPr>
        <w:t xml:space="preserve"> </w:t>
      </w:r>
      <w:r w:rsidRPr="004A4DD0">
        <w:rPr>
          <w:rFonts w:ascii="GHEA Grapalat" w:hAnsi="GHEA Grapalat" w:cs="Sylfaen"/>
          <w:lang w:val="hy-AM"/>
        </w:rPr>
        <w:t>տալուց</w:t>
      </w:r>
      <w:r w:rsidRPr="004A4DD0">
        <w:rPr>
          <w:rFonts w:ascii="GHEA Grapalat" w:hAnsi="GHEA Grapalat"/>
          <w:lang w:val="hy-AM"/>
        </w:rPr>
        <w:t xml:space="preserve"> </w:t>
      </w:r>
      <w:r w:rsidRPr="004A4DD0">
        <w:rPr>
          <w:rFonts w:ascii="GHEA Grapalat" w:hAnsi="GHEA Grapalat" w:cs="Sylfaen"/>
          <w:lang w:val="hy-AM"/>
        </w:rPr>
        <w:t>հրաժարվելու</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սուտ</w:t>
      </w:r>
      <w:r w:rsidRPr="004A4DD0">
        <w:rPr>
          <w:rFonts w:ascii="GHEA Grapalat" w:hAnsi="GHEA Grapalat"/>
          <w:lang w:val="hy-AM"/>
        </w:rPr>
        <w:t xml:space="preserve"> </w:t>
      </w:r>
      <w:r w:rsidRPr="004A4DD0">
        <w:rPr>
          <w:rFonts w:ascii="GHEA Grapalat" w:hAnsi="GHEA Grapalat" w:cs="Sylfaen"/>
          <w:lang w:val="hy-AM"/>
        </w:rPr>
        <w:t>ցուցմունք</w:t>
      </w:r>
      <w:r w:rsidRPr="004A4DD0">
        <w:rPr>
          <w:rFonts w:ascii="GHEA Grapalat" w:hAnsi="GHEA Grapalat"/>
          <w:lang w:val="hy-AM"/>
        </w:rPr>
        <w:t xml:space="preserve"> </w:t>
      </w:r>
      <w:r w:rsidRPr="004A4DD0">
        <w:rPr>
          <w:rFonts w:ascii="GHEA Grapalat" w:hAnsi="GHEA Grapalat" w:cs="Sylfaen"/>
          <w:lang w:val="hy-AM"/>
        </w:rPr>
        <w:t>տալու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պատասխանատվության</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Հարցաքննության ավարտին </w:t>
      </w:r>
      <w:r w:rsidRPr="004A4DD0">
        <w:rPr>
          <w:rFonts w:ascii="GHEA Grapalat" w:hAnsi="GHEA Grapalat" w:cs="Sylfaen"/>
          <w:lang w:val="hy-AM"/>
        </w:rPr>
        <w:t>օրինական</w:t>
      </w:r>
      <w:r w:rsidRPr="004A4DD0">
        <w:rPr>
          <w:rFonts w:ascii="GHEA Grapalat" w:hAnsi="GHEA Grapalat"/>
          <w:lang w:val="hy-AM"/>
        </w:rPr>
        <w:t xml:space="preserve"> </w:t>
      </w:r>
      <w:r w:rsidRPr="004A4DD0">
        <w:rPr>
          <w:rFonts w:ascii="GHEA Grapalat" w:hAnsi="GHEA Grapalat" w:cs="Sylfaen"/>
          <w:lang w:val="hy-AM"/>
        </w:rPr>
        <w:t>ներկայացուցիչն</w:t>
      </w:r>
      <w:r w:rsidRPr="004A4DD0">
        <w:rPr>
          <w:rFonts w:ascii="GHEA Grapalat" w:hAnsi="GHEA Grapalat"/>
          <w:lang w:val="hy-AM"/>
        </w:rPr>
        <w:t xml:space="preserve"> </w:t>
      </w:r>
      <w:r w:rsidRPr="004A4DD0">
        <w:rPr>
          <w:rFonts w:ascii="GHEA Grapalat" w:hAnsi="GHEA Grapalat" w:cs="Sylfaen"/>
          <w:lang w:val="hy-AM"/>
        </w:rPr>
        <w:t>իրավունք</w:t>
      </w:r>
      <w:r w:rsidRPr="004A4DD0">
        <w:rPr>
          <w:rFonts w:ascii="GHEA Grapalat" w:hAnsi="GHEA Grapalat"/>
          <w:lang w:val="hy-AM"/>
        </w:rPr>
        <w:t xml:space="preserve"> </w:t>
      </w:r>
      <w:r w:rsidRPr="004A4DD0">
        <w:rPr>
          <w:rFonts w:ascii="GHEA Grapalat" w:hAnsi="GHEA Grapalat" w:cs="Sylfaen"/>
          <w:lang w:val="hy-AM"/>
        </w:rPr>
        <w:t>ունի</w:t>
      </w:r>
      <w:r w:rsidRPr="004A4DD0">
        <w:rPr>
          <w:rFonts w:ascii="GHEA Grapalat" w:hAnsi="GHEA Grapalat"/>
          <w:lang w:val="hy-AM"/>
        </w:rPr>
        <w:t xml:space="preserve"> </w:t>
      </w:r>
      <w:r w:rsidRPr="004A4DD0">
        <w:rPr>
          <w:rFonts w:ascii="GHEA Grapalat" w:hAnsi="GHEA Grapalat" w:cs="Sylfaen"/>
          <w:lang w:val="hy-AM"/>
        </w:rPr>
        <w:t>նախագահողի</w:t>
      </w:r>
      <w:r w:rsidRPr="004A4DD0">
        <w:rPr>
          <w:rFonts w:ascii="GHEA Grapalat" w:hAnsi="GHEA Grapalat"/>
          <w:lang w:val="hy-AM"/>
        </w:rPr>
        <w:t xml:space="preserve"> </w:t>
      </w:r>
      <w:r w:rsidRPr="004A4DD0">
        <w:rPr>
          <w:rFonts w:ascii="GHEA Grapalat" w:hAnsi="GHEA Grapalat" w:cs="Sylfaen"/>
          <w:lang w:val="hy-AM"/>
        </w:rPr>
        <w:t>թույլտվությամբ</w:t>
      </w:r>
      <w:r w:rsidRPr="004A4DD0">
        <w:rPr>
          <w:rFonts w:ascii="GHEA Grapalat" w:hAnsi="GHEA Grapalat"/>
          <w:lang w:val="hy-AM"/>
        </w:rPr>
        <w:t xml:space="preserve"> </w:t>
      </w:r>
      <w:r w:rsidRPr="004A4DD0">
        <w:rPr>
          <w:rFonts w:ascii="GHEA Grapalat" w:hAnsi="GHEA Grapalat" w:cs="Sylfaen"/>
          <w:lang w:val="hy-AM"/>
        </w:rPr>
        <w:t>հարցեր</w:t>
      </w:r>
      <w:r w:rsidRPr="004A4DD0">
        <w:rPr>
          <w:rFonts w:ascii="GHEA Grapalat" w:hAnsi="GHEA Grapalat"/>
          <w:lang w:val="hy-AM"/>
        </w:rPr>
        <w:t xml:space="preserve"> </w:t>
      </w:r>
      <w:r w:rsidRPr="004A4DD0">
        <w:rPr>
          <w:rFonts w:ascii="GHEA Grapalat" w:hAnsi="GHEA Grapalat" w:cs="Sylfaen"/>
          <w:lang w:val="hy-AM"/>
        </w:rPr>
        <w:t>տալ</w:t>
      </w:r>
      <w:r w:rsidRPr="004A4DD0">
        <w:rPr>
          <w:rFonts w:ascii="GHEA Grapalat" w:hAnsi="GHEA Grapalat"/>
          <w:lang w:val="hy-AM"/>
        </w:rPr>
        <w:t xml:space="preserve"> </w:t>
      </w:r>
      <w:r w:rsidRPr="004A4DD0">
        <w:rPr>
          <w:rFonts w:ascii="GHEA Grapalat" w:hAnsi="GHEA Grapalat" w:cs="Sylfaen"/>
          <w:lang w:val="hy-AM"/>
        </w:rPr>
        <w:t>անչափահաս</w:t>
      </w:r>
      <w:r w:rsidRPr="004A4DD0">
        <w:rPr>
          <w:rFonts w:ascii="GHEA Grapalat" w:hAnsi="GHEA Grapalat"/>
          <w:lang w:val="hy-AM"/>
        </w:rPr>
        <w:t xml:space="preserve"> </w:t>
      </w:r>
      <w:r w:rsidRPr="004A4DD0">
        <w:rPr>
          <w:rFonts w:ascii="GHEA Grapalat" w:hAnsi="GHEA Grapalat" w:cs="Sylfaen"/>
          <w:lang w:val="hy-AM"/>
        </w:rPr>
        <w:t>տուժողին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վկային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856" w:name="_Toc343337933"/>
      <w:bookmarkStart w:id="857" w:name="_Toc19124740"/>
      <w:r w:rsidRPr="004A4DD0">
        <w:lastRenderedPageBreak/>
        <w:t>Ցուցմունքների հրապարակումը</w:t>
      </w:r>
      <w:bookmarkEnd w:id="856"/>
      <w:bookmarkEnd w:id="857"/>
      <w:r w:rsidRPr="004A4DD0">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lang w:val="hy-AM"/>
        </w:rPr>
        <w:t>Կողմի</w:t>
      </w:r>
      <w:r w:rsidRPr="004A4DD0">
        <w:rPr>
          <w:rFonts w:ascii="GHEA Grapalat" w:hAnsi="GHEA Grapalat"/>
          <w:lang w:val="hy-AM"/>
        </w:rPr>
        <w:t xml:space="preserve"> </w:t>
      </w:r>
      <w:r w:rsidRPr="004A4DD0">
        <w:rPr>
          <w:rFonts w:ascii="GHEA Grapalat" w:hAnsi="GHEA Grapalat" w:cs="Sylfaen"/>
          <w:lang w:val="hy-AM"/>
        </w:rPr>
        <w:t>միջնորդությամբ</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որոշմամբ</w:t>
      </w:r>
      <w:r w:rsidRPr="004A4DD0">
        <w:rPr>
          <w:rFonts w:ascii="GHEA Grapalat" w:hAnsi="GHEA Grapalat"/>
          <w:lang w:val="hy-AM"/>
        </w:rPr>
        <w:t xml:space="preserve"> </w:t>
      </w:r>
      <w:r w:rsidRPr="004A4DD0">
        <w:rPr>
          <w:rFonts w:ascii="GHEA Grapalat" w:hAnsi="GHEA Grapalat" w:cs="Sylfaen"/>
          <w:lang w:val="hy-AM"/>
        </w:rPr>
        <w:t>մինչդատական</w:t>
      </w:r>
      <w:r w:rsidRPr="004A4DD0">
        <w:rPr>
          <w:rFonts w:ascii="GHEA Grapalat" w:hAnsi="GHEA Grapalat"/>
          <w:lang w:val="hy-AM"/>
        </w:rPr>
        <w:t xml:space="preserve"> </w:t>
      </w:r>
      <w:r w:rsidRPr="004A4DD0">
        <w:rPr>
          <w:rFonts w:ascii="GHEA Grapalat" w:hAnsi="GHEA Grapalat" w:cs="Sylfaen"/>
          <w:lang w:val="hy-AM"/>
        </w:rPr>
        <w:t>վարույթում</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դատարանում</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պահանջների</w:t>
      </w:r>
      <w:r w:rsidRPr="004A4DD0">
        <w:rPr>
          <w:rFonts w:ascii="GHEA Grapalat" w:hAnsi="GHEA Grapalat"/>
          <w:lang w:val="hy-AM"/>
        </w:rPr>
        <w:t xml:space="preserve"> </w:t>
      </w:r>
      <w:r w:rsidRPr="004A4DD0">
        <w:rPr>
          <w:rFonts w:ascii="GHEA Grapalat" w:hAnsi="GHEA Grapalat" w:cs="Sylfaen"/>
          <w:lang w:val="hy-AM"/>
        </w:rPr>
        <w:t>պահպանմամբ</w:t>
      </w:r>
      <w:r w:rsidRPr="004A4DD0">
        <w:rPr>
          <w:rFonts w:ascii="GHEA Grapalat" w:hAnsi="GHEA Grapalat"/>
          <w:lang w:val="hy-AM"/>
        </w:rPr>
        <w:t xml:space="preserve"> </w:t>
      </w:r>
      <w:r w:rsidRPr="004A4DD0">
        <w:rPr>
          <w:rFonts w:ascii="GHEA Grapalat" w:hAnsi="GHEA Grapalat" w:cs="Sylfaen"/>
          <w:lang w:val="hy-AM"/>
        </w:rPr>
        <w:t>տրված</w:t>
      </w:r>
      <w:r w:rsidRPr="004A4DD0">
        <w:rPr>
          <w:rFonts w:ascii="GHEA Grapalat" w:hAnsi="GHEA Grapalat"/>
          <w:lang w:val="hy-AM"/>
        </w:rPr>
        <w:t xml:space="preserve"> </w:t>
      </w:r>
      <w:r w:rsidRPr="004A4DD0">
        <w:rPr>
          <w:rFonts w:ascii="GHEA Grapalat" w:hAnsi="GHEA Grapalat" w:cs="Sylfaen"/>
          <w:lang w:val="hy-AM"/>
        </w:rPr>
        <w:t>ցուցմունքի</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դրան</w:t>
      </w:r>
      <w:r w:rsidRPr="004A4DD0">
        <w:rPr>
          <w:rFonts w:ascii="GHEA Grapalat" w:hAnsi="GHEA Grapalat"/>
          <w:lang w:val="hy-AM"/>
        </w:rPr>
        <w:t xml:space="preserve"> </w:t>
      </w:r>
      <w:r w:rsidRPr="004A4DD0">
        <w:rPr>
          <w:rFonts w:ascii="GHEA Grapalat" w:hAnsi="GHEA Grapalat" w:cs="Sylfaen"/>
          <w:lang w:val="hy-AM"/>
        </w:rPr>
        <w:t>կցված</w:t>
      </w:r>
      <w:r w:rsidRPr="004A4DD0">
        <w:rPr>
          <w:rFonts w:ascii="GHEA Grapalat" w:hAnsi="GHEA Grapalat"/>
          <w:lang w:val="hy-AM"/>
        </w:rPr>
        <w:t xml:space="preserve"> </w:t>
      </w:r>
      <w:r w:rsidRPr="004A4DD0">
        <w:rPr>
          <w:rFonts w:ascii="GHEA Grapalat" w:hAnsi="GHEA Grapalat" w:cs="Sylfaen"/>
          <w:lang w:val="hy-AM"/>
        </w:rPr>
        <w:t>հավելվածների</w:t>
      </w:r>
      <w:r w:rsidRPr="004A4DD0">
        <w:rPr>
          <w:rFonts w:ascii="GHEA Grapalat" w:hAnsi="GHEA Grapalat"/>
          <w:lang w:val="hy-AM"/>
        </w:rPr>
        <w:t xml:space="preserve"> (</w:t>
      </w:r>
      <w:r w:rsidRPr="004A4DD0">
        <w:rPr>
          <w:rFonts w:ascii="GHEA Grapalat" w:hAnsi="GHEA Grapalat" w:cs="Sylfaen"/>
          <w:lang w:val="hy-AM"/>
        </w:rPr>
        <w:t>նկարների</w:t>
      </w:r>
      <w:r w:rsidRPr="004A4DD0">
        <w:rPr>
          <w:rFonts w:ascii="GHEA Grapalat" w:hAnsi="GHEA Grapalat"/>
          <w:lang w:val="hy-AM"/>
        </w:rPr>
        <w:t xml:space="preserve">, </w:t>
      </w:r>
      <w:r w:rsidRPr="004A4DD0">
        <w:rPr>
          <w:rFonts w:ascii="GHEA Grapalat" w:hAnsi="GHEA Grapalat" w:cs="Sylfaen"/>
          <w:lang w:val="hy-AM"/>
        </w:rPr>
        <w:t>գծագրերի</w:t>
      </w:r>
      <w:r w:rsidRPr="004A4DD0">
        <w:rPr>
          <w:rFonts w:ascii="GHEA Grapalat" w:hAnsi="GHEA Grapalat"/>
          <w:lang w:val="hy-AM"/>
        </w:rPr>
        <w:t xml:space="preserve">, </w:t>
      </w:r>
      <w:r w:rsidRPr="004A4DD0">
        <w:rPr>
          <w:rFonts w:ascii="GHEA Grapalat" w:hAnsi="GHEA Grapalat" w:cs="Sylfaen"/>
          <w:lang w:val="hy-AM"/>
        </w:rPr>
        <w:t>սխեմաների</w:t>
      </w:r>
      <w:r w:rsidRPr="004A4DD0">
        <w:rPr>
          <w:rFonts w:ascii="GHEA Grapalat" w:hAnsi="GHEA Grapalat"/>
          <w:lang w:val="hy-AM"/>
        </w:rPr>
        <w:t xml:space="preserve">, </w:t>
      </w:r>
      <w:r w:rsidRPr="004A4DD0">
        <w:rPr>
          <w:rFonts w:ascii="GHEA Grapalat" w:hAnsi="GHEA Grapalat" w:cs="Sylfaen"/>
          <w:lang w:val="hy-AM"/>
        </w:rPr>
        <w:t>լուսանկարների</w:t>
      </w:r>
      <w:r w:rsidRPr="004A4DD0">
        <w:rPr>
          <w:rFonts w:ascii="GHEA Grapalat" w:hAnsi="GHEA Grapalat"/>
          <w:lang w:val="hy-AM"/>
        </w:rPr>
        <w:t xml:space="preserve">, </w:t>
      </w:r>
      <w:r w:rsidRPr="004A4DD0">
        <w:rPr>
          <w:rFonts w:ascii="GHEA Grapalat" w:hAnsi="GHEA Grapalat" w:cs="Sylfaen"/>
          <w:lang w:val="hy-AM"/>
        </w:rPr>
        <w:t>ձայնագրությունների</w:t>
      </w:r>
      <w:r w:rsidRPr="004A4DD0">
        <w:rPr>
          <w:rFonts w:ascii="GHEA Grapalat" w:hAnsi="GHEA Grapalat"/>
          <w:lang w:val="hy-AM"/>
        </w:rPr>
        <w:t xml:space="preserve">, </w:t>
      </w:r>
      <w:r w:rsidRPr="004A4DD0">
        <w:rPr>
          <w:rFonts w:ascii="GHEA Grapalat" w:hAnsi="GHEA Grapalat" w:cs="Sylfaen"/>
          <w:lang w:val="hy-AM"/>
        </w:rPr>
        <w:t>տեսագրությունների</w:t>
      </w:r>
      <w:r w:rsidRPr="004A4DD0">
        <w:rPr>
          <w:rFonts w:ascii="GHEA Grapalat" w:hAnsi="GHEA Grapalat"/>
          <w:lang w:val="hy-AM"/>
        </w:rPr>
        <w:t xml:space="preserve">, տեսաձայնագրությունների, </w:t>
      </w:r>
      <w:r w:rsidRPr="004A4DD0">
        <w:rPr>
          <w:rFonts w:ascii="GHEA Grapalat" w:hAnsi="GHEA Grapalat" w:cs="Sylfaen"/>
          <w:lang w:val="hy-AM"/>
        </w:rPr>
        <w:t>նկարահանումների</w:t>
      </w:r>
      <w:r w:rsidRPr="004A4DD0">
        <w:rPr>
          <w:rFonts w:ascii="GHEA Grapalat" w:hAnsi="GHEA Grapalat"/>
          <w:lang w:val="hy-AM"/>
        </w:rPr>
        <w:t xml:space="preserve">, </w:t>
      </w:r>
      <w:r w:rsidRPr="004A4DD0">
        <w:rPr>
          <w:rFonts w:ascii="GHEA Grapalat" w:hAnsi="GHEA Grapalat" w:cs="Sylfaen"/>
          <w:lang w:val="hy-AM"/>
        </w:rPr>
        <w:t>տեսաֆիլմերի</w:t>
      </w:r>
      <w:r w:rsidRPr="004A4DD0">
        <w:rPr>
          <w:rFonts w:ascii="GHEA Grapalat" w:hAnsi="GHEA Grapalat"/>
          <w:lang w:val="hy-AM"/>
        </w:rPr>
        <w:t xml:space="preserve">) </w:t>
      </w:r>
      <w:r w:rsidRPr="004A4DD0">
        <w:rPr>
          <w:rFonts w:ascii="GHEA Grapalat" w:hAnsi="GHEA Grapalat" w:cs="Sylfaen"/>
          <w:lang w:val="hy-AM"/>
        </w:rPr>
        <w:t>հրապարակումը</w:t>
      </w:r>
      <w:r w:rsidRPr="004A4DD0">
        <w:rPr>
          <w:rFonts w:ascii="GHEA Grapalat" w:hAnsi="GHEA Grapalat"/>
          <w:lang w:val="hy-AM"/>
        </w:rPr>
        <w:t xml:space="preserve"> </w:t>
      </w:r>
      <w:r w:rsidRPr="004A4DD0">
        <w:rPr>
          <w:rFonts w:ascii="GHEA Grapalat" w:hAnsi="GHEA Grapalat" w:cs="Sylfaen"/>
          <w:lang w:val="hy-AM"/>
        </w:rPr>
        <w:t>թույլատրվում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1) </w:t>
      </w:r>
      <w:r w:rsidRPr="004A4DD0">
        <w:rPr>
          <w:rFonts w:ascii="GHEA Grapalat" w:hAnsi="GHEA Grapalat" w:cs="Sylfaen"/>
          <w:lang w:val="hy-AM"/>
        </w:rPr>
        <w:t>մինչդատական</w:t>
      </w:r>
      <w:r w:rsidRPr="004A4DD0">
        <w:rPr>
          <w:rFonts w:ascii="GHEA Grapalat" w:hAnsi="GHEA Grapalat"/>
          <w:lang w:val="hy-AM"/>
        </w:rPr>
        <w:t xml:space="preserve"> </w:t>
      </w:r>
      <w:r w:rsidRPr="004A4DD0">
        <w:rPr>
          <w:rFonts w:ascii="GHEA Grapalat" w:hAnsi="GHEA Grapalat" w:cs="Sylfaen"/>
          <w:lang w:val="hy-AM"/>
        </w:rPr>
        <w:t>վարույթում</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ցուցմունքը</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w:t>
      </w:r>
      <w:r w:rsidRPr="004A4DD0">
        <w:rPr>
          <w:rFonts w:ascii="GHEA Grapalat" w:hAnsi="GHEA Grapalat" w:cs="Sylfaen"/>
          <w:lang w:val="hy-AM"/>
        </w:rPr>
        <w:t>պահանջներին</w:t>
      </w:r>
      <w:r w:rsidRPr="004A4DD0">
        <w:rPr>
          <w:rFonts w:ascii="GHEA Grapalat" w:hAnsi="GHEA Grapalat"/>
          <w:lang w:val="hy-AM"/>
        </w:rPr>
        <w:t xml:space="preserve"> </w:t>
      </w:r>
      <w:r w:rsidRPr="004A4DD0">
        <w:rPr>
          <w:rFonts w:ascii="GHEA Grapalat" w:hAnsi="GHEA Grapalat" w:cs="Sylfaen"/>
          <w:lang w:val="hy-AM"/>
        </w:rPr>
        <w:t>համապատասխան</w:t>
      </w:r>
      <w:r w:rsidRPr="004A4DD0">
        <w:rPr>
          <w:rFonts w:ascii="GHEA Grapalat" w:hAnsi="GHEA Grapalat"/>
          <w:lang w:val="hy-AM"/>
        </w:rPr>
        <w:t xml:space="preserve"> </w:t>
      </w:r>
      <w:r w:rsidRPr="004A4DD0">
        <w:rPr>
          <w:rFonts w:ascii="GHEA Grapalat" w:hAnsi="GHEA Grapalat" w:cs="Sylfaen"/>
          <w:lang w:val="hy-AM"/>
        </w:rPr>
        <w:t>դեպոնացվել</w:t>
      </w:r>
      <w:r w:rsidRPr="004A4DD0">
        <w:rPr>
          <w:rFonts w:ascii="GHEA Grapalat" w:hAnsi="GHEA Grapalat"/>
          <w:lang w:val="hy-AM"/>
        </w:rPr>
        <w:t xml:space="preserve"> </w:t>
      </w:r>
      <w:r w:rsidRPr="004A4DD0">
        <w:rPr>
          <w:rFonts w:ascii="GHEA Grapalat" w:hAnsi="GHEA Grapalat" w:cs="Sylfaen"/>
          <w:lang w:val="hy-AM"/>
        </w:rPr>
        <w:t>է.</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2) առկա</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էական</w:t>
      </w:r>
      <w:r w:rsidRPr="004A4DD0">
        <w:rPr>
          <w:rFonts w:ascii="GHEA Grapalat" w:hAnsi="GHEA Grapalat"/>
          <w:lang w:val="hy-AM"/>
        </w:rPr>
        <w:t xml:space="preserve"> </w:t>
      </w:r>
      <w:r w:rsidRPr="004A4DD0">
        <w:rPr>
          <w:rFonts w:ascii="GHEA Grapalat" w:hAnsi="GHEA Grapalat" w:cs="Sylfaen"/>
          <w:lang w:val="hy-AM"/>
        </w:rPr>
        <w:t>հակասություն</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դատարանում</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նախկինում</w:t>
      </w:r>
      <w:r w:rsidRPr="004A4DD0">
        <w:rPr>
          <w:rFonts w:ascii="GHEA Grapalat" w:hAnsi="GHEA Grapalat"/>
          <w:lang w:val="hy-AM"/>
        </w:rPr>
        <w:t xml:space="preserve"> </w:t>
      </w:r>
      <w:r w:rsidRPr="004A4DD0">
        <w:rPr>
          <w:rFonts w:ascii="GHEA Grapalat" w:hAnsi="GHEA Grapalat" w:cs="Sylfaen"/>
          <w:lang w:val="hy-AM"/>
        </w:rPr>
        <w:t>տված</w:t>
      </w:r>
      <w:r w:rsidRPr="004A4DD0">
        <w:rPr>
          <w:rFonts w:ascii="GHEA Grapalat" w:hAnsi="GHEA Grapalat"/>
          <w:lang w:val="hy-AM"/>
        </w:rPr>
        <w:t xml:space="preserve"> </w:t>
      </w:r>
      <w:r w:rsidRPr="004A4DD0">
        <w:rPr>
          <w:rFonts w:ascii="GHEA Grapalat" w:hAnsi="GHEA Grapalat" w:cs="Sylfaen"/>
          <w:lang w:val="hy-AM"/>
        </w:rPr>
        <w:t>ցուցմունքների</w:t>
      </w:r>
      <w:r w:rsidRPr="004A4DD0">
        <w:rPr>
          <w:rFonts w:ascii="GHEA Grapalat" w:hAnsi="GHEA Grapalat"/>
          <w:lang w:val="hy-AM"/>
        </w:rPr>
        <w:t xml:space="preserve"> </w:t>
      </w:r>
      <w:r w:rsidRPr="004A4DD0">
        <w:rPr>
          <w:rFonts w:ascii="GHEA Grapalat" w:hAnsi="GHEA Grapalat" w:cs="Sylfaen"/>
          <w:lang w:val="hy-AM"/>
        </w:rPr>
        <w:t>միջև</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օգտվելով</w:t>
      </w:r>
      <w:r w:rsidRPr="004A4DD0">
        <w:rPr>
          <w:rFonts w:ascii="GHEA Grapalat" w:hAnsi="GHEA Grapalat"/>
          <w:lang w:val="hy-AM"/>
        </w:rPr>
        <w:t xml:space="preserve"> </w:t>
      </w:r>
      <w:r w:rsidRPr="004A4DD0">
        <w:rPr>
          <w:rFonts w:ascii="GHEA Grapalat" w:hAnsi="GHEA Grapalat" w:cs="Sylfaen"/>
          <w:lang w:val="hy-AM"/>
        </w:rPr>
        <w:t>իր</w:t>
      </w:r>
      <w:r w:rsidRPr="004A4DD0">
        <w:rPr>
          <w:rFonts w:ascii="GHEA Grapalat" w:hAnsi="GHEA Grapalat"/>
          <w:lang w:val="hy-AM"/>
        </w:rPr>
        <w:t xml:space="preserve"> </w:t>
      </w:r>
      <w:r w:rsidRPr="004A4DD0">
        <w:rPr>
          <w:rFonts w:ascii="GHEA Grapalat" w:hAnsi="GHEA Grapalat" w:cs="Sylfaen"/>
          <w:lang w:val="hy-AM"/>
        </w:rPr>
        <w:t>սահմանադրական</w:t>
      </w:r>
      <w:r w:rsidRPr="004A4DD0">
        <w:rPr>
          <w:rFonts w:ascii="GHEA Grapalat" w:hAnsi="GHEA Grapalat"/>
          <w:lang w:val="hy-AM"/>
        </w:rPr>
        <w:t xml:space="preserve"> </w:t>
      </w:r>
      <w:r w:rsidRPr="004A4DD0">
        <w:rPr>
          <w:rFonts w:ascii="GHEA Grapalat" w:hAnsi="GHEA Grapalat" w:cs="Sylfaen"/>
          <w:lang w:val="hy-AM"/>
        </w:rPr>
        <w:t>իրավունքից՝</w:t>
      </w:r>
      <w:r w:rsidRPr="004A4DD0">
        <w:rPr>
          <w:rFonts w:ascii="GHEA Grapalat" w:hAnsi="GHEA Grapalat"/>
          <w:lang w:val="hy-AM"/>
        </w:rPr>
        <w:t xml:space="preserve"> մեղադրյալը դատարանում </w:t>
      </w:r>
      <w:r w:rsidRPr="004A4DD0">
        <w:rPr>
          <w:rFonts w:ascii="GHEA Grapalat" w:hAnsi="GHEA Grapalat" w:cs="Sylfaen"/>
          <w:lang w:val="hy-AM"/>
        </w:rPr>
        <w:t>ցուցմունք</w:t>
      </w:r>
      <w:r w:rsidRPr="004A4DD0">
        <w:rPr>
          <w:rFonts w:ascii="GHEA Grapalat" w:hAnsi="GHEA Grapalat"/>
          <w:lang w:val="hy-AM"/>
        </w:rPr>
        <w:t xml:space="preserve"> </w:t>
      </w:r>
      <w:r w:rsidRPr="004A4DD0">
        <w:rPr>
          <w:rFonts w:ascii="GHEA Grapalat" w:hAnsi="GHEA Grapalat" w:cs="Sylfaen"/>
          <w:lang w:val="hy-AM"/>
        </w:rPr>
        <w:t>տալու</w:t>
      </w:r>
      <w:r w:rsidRPr="004A4DD0">
        <w:rPr>
          <w:rFonts w:ascii="GHEA Grapalat" w:hAnsi="GHEA Grapalat"/>
          <w:lang w:val="hy-AM"/>
        </w:rPr>
        <w:t xml:space="preserve"> ցանկություն չի հայտնել.</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4) վկան կամ տուժողը դատարանի առջև ոչ իրավաչափորեն հրաժարվել է ցուցմունք տալուց.</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անձը</w:t>
      </w:r>
      <w:r w:rsidRPr="004A4DD0">
        <w:rPr>
          <w:rFonts w:ascii="GHEA Grapalat" w:hAnsi="GHEA Grapalat"/>
          <w:lang w:val="hy-AM"/>
        </w:rPr>
        <w:t xml:space="preserve"> </w:t>
      </w:r>
      <w:r w:rsidRPr="004A4DD0">
        <w:rPr>
          <w:rFonts w:ascii="GHEA Grapalat" w:hAnsi="GHEA Grapalat" w:cs="Sylfaen"/>
          <w:lang w:val="hy-AM"/>
        </w:rPr>
        <w:t>մահացել</w:t>
      </w:r>
      <w:r w:rsidRPr="004A4DD0">
        <w:rPr>
          <w:rFonts w:ascii="GHEA Grapalat" w:hAnsi="GHEA Grapalat"/>
          <w:lang w:val="hy-AM"/>
        </w:rPr>
        <w:t xml:space="preserve"> </w:t>
      </w:r>
      <w:r w:rsidRPr="004A4DD0">
        <w:rPr>
          <w:rFonts w:ascii="GHEA Grapalat" w:hAnsi="GHEA Grapalat" w:cs="Sylfaen"/>
          <w:lang w:val="hy-AM"/>
        </w:rPr>
        <w:t>է կամ կորցրել է հաղորդակցվելու ունակությունը, և մինչդատական վարույթում ծանր հիվանդության հիմքով տվյալ անձի ցուցմունքի դեպոնացման անհրաժեշտությունը ողջամտորեն բացակայել է</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նախկինում</w:t>
      </w:r>
      <w:r w:rsidRPr="004A4DD0">
        <w:rPr>
          <w:rFonts w:ascii="GHEA Grapalat" w:hAnsi="GHEA Grapalat"/>
          <w:lang w:val="hy-AM"/>
        </w:rPr>
        <w:t xml:space="preserve"> </w:t>
      </w:r>
      <w:r w:rsidRPr="004A4DD0">
        <w:rPr>
          <w:rFonts w:ascii="GHEA Grapalat" w:hAnsi="GHEA Grapalat" w:cs="Sylfaen"/>
          <w:lang w:val="hy-AM"/>
        </w:rPr>
        <w:t>տված</w:t>
      </w:r>
      <w:r w:rsidRPr="004A4DD0">
        <w:rPr>
          <w:rFonts w:ascii="GHEA Grapalat" w:hAnsi="GHEA Grapalat"/>
          <w:lang w:val="hy-AM"/>
        </w:rPr>
        <w:t xml:space="preserve"> </w:t>
      </w:r>
      <w:r w:rsidRPr="004A4DD0">
        <w:rPr>
          <w:rFonts w:ascii="GHEA Grapalat" w:hAnsi="GHEA Grapalat" w:cs="Sylfaen"/>
          <w:lang w:val="hy-AM"/>
        </w:rPr>
        <w:t>ցուցմունքը</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հրապարակվել</w:t>
      </w:r>
      <w:r w:rsidRPr="004A4DD0">
        <w:rPr>
          <w:rFonts w:ascii="GHEA Grapalat" w:hAnsi="GHEA Grapalat"/>
          <w:lang w:val="hy-AM"/>
        </w:rPr>
        <w:t xml:space="preserve"> </w:t>
      </w:r>
      <w:r w:rsidRPr="004A4DD0">
        <w:rPr>
          <w:rFonts w:ascii="GHEA Grapalat" w:hAnsi="GHEA Grapalat" w:cs="Sylfaen"/>
          <w:lang w:val="hy-AM"/>
        </w:rPr>
        <w:t>միայն</w:t>
      </w:r>
      <w:r w:rsidRPr="004A4DD0">
        <w:rPr>
          <w:rFonts w:ascii="GHEA Grapalat" w:hAnsi="GHEA Grapalat"/>
          <w:lang w:val="hy-AM"/>
        </w:rPr>
        <w:t xml:space="preserve"> </w:t>
      </w:r>
      <w:r w:rsidRPr="004A4DD0">
        <w:rPr>
          <w:rFonts w:ascii="GHEA Grapalat" w:hAnsi="GHEA Grapalat" w:cs="Sylfaen"/>
          <w:lang w:val="hy-AM"/>
        </w:rPr>
        <w:t>դատարանում</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հարցաքննությունն</w:t>
      </w:r>
      <w:r w:rsidRPr="004A4DD0">
        <w:rPr>
          <w:rFonts w:ascii="GHEA Grapalat" w:hAnsi="GHEA Grapalat"/>
          <w:lang w:val="hy-AM"/>
        </w:rPr>
        <w:t xml:space="preserve"> </w:t>
      </w:r>
      <w:r w:rsidRPr="004A4DD0">
        <w:rPr>
          <w:rFonts w:ascii="GHEA Grapalat" w:hAnsi="GHEA Grapalat" w:cs="Sylfaen"/>
          <w:lang w:val="hy-AM"/>
        </w:rPr>
        <w:t>ավարտելուց</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այդպիսի</w:t>
      </w:r>
      <w:r w:rsidRPr="004A4DD0">
        <w:rPr>
          <w:rFonts w:ascii="GHEA Grapalat" w:hAnsi="GHEA Grapalat"/>
          <w:lang w:val="hy-AM"/>
        </w:rPr>
        <w:t xml:space="preserve"> </w:t>
      </w:r>
      <w:r w:rsidRPr="004A4DD0">
        <w:rPr>
          <w:rFonts w:ascii="GHEA Grapalat" w:hAnsi="GHEA Grapalat" w:cs="Sylfaen"/>
          <w:lang w:val="hy-AM"/>
        </w:rPr>
        <w:t>հարցաքննության</w:t>
      </w:r>
      <w:r w:rsidRPr="004A4DD0">
        <w:rPr>
          <w:rFonts w:ascii="GHEA Grapalat" w:hAnsi="GHEA Grapalat"/>
          <w:lang w:val="hy-AM"/>
        </w:rPr>
        <w:t xml:space="preserve"> </w:t>
      </w:r>
      <w:r w:rsidRPr="004A4DD0">
        <w:rPr>
          <w:rFonts w:ascii="GHEA Grapalat" w:hAnsi="GHEA Grapalat" w:cs="Sylfaen"/>
          <w:lang w:val="hy-AM"/>
        </w:rPr>
        <w:t>անհնարինությունը</w:t>
      </w:r>
      <w:r w:rsidRPr="004A4DD0">
        <w:rPr>
          <w:rFonts w:ascii="GHEA Grapalat" w:hAnsi="GHEA Grapalat"/>
          <w:lang w:val="hy-AM"/>
        </w:rPr>
        <w:t xml:space="preserve"> </w:t>
      </w:r>
      <w:r w:rsidRPr="004A4DD0">
        <w:rPr>
          <w:rFonts w:ascii="GHEA Grapalat" w:hAnsi="GHEA Grapalat" w:cs="Sylfaen"/>
          <w:lang w:val="hy-AM"/>
        </w:rPr>
        <w:t>հաստատելուց</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w:t>
      </w:r>
      <w:r w:rsidRPr="004A4DD0">
        <w:rPr>
          <w:rFonts w:ascii="GHEA Grapalat" w:hAnsi="GHEA Grapalat" w:cs="Sylfaen"/>
          <w:lang w:val="hy-AM"/>
        </w:rPr>
        <w:t>Մինչև</w:t>
      </w:r>
      <w:r w:rsidRPr="004A4DD0">
        <w:rPr>
          <w:rFonts w:ascii="GHEA Grapalat" w:hAnsi="GHEA Grapalat"/>
          <w:lang w:val="hy-AM"/>
        </w:rPr>
        <w:t xml:space="preserve"> </w:t>
      </w:r>
      <w:r w:rsidRPr="004A4DD0">
        <w:rPr>
          <w:rFonts w:ascii="GHEA Grapalat" w:hAnsi="GHEA Grapalat" w:cs="Sylfaen"/>
          <w:lang w:val="hy-AM"/>
        </w:rPr>
        <w:t>ցուցմունքի</w:t>
      </w:r>
      <w:r w:rsidRPr="004A4DD0">
        <w:rPr>
          <w:rFonts w:ascii="GHEA Grapalat" w:hAnsi="GHEA Grapalat"/>
          <w:lang w:val="hy-AM"/>
        </w:rPr>
        <w:t xml:space="preserve"> </w:t>
      </w:r>
      <w:r w:rsidRPr="004A4DD0">
        <w:rPr>
          <w:rFonts w:ascii="GHEA Grapalat" w:hAnsi="GHEA Grapalat" w:cs="Sylfaen"/>
          <w:lang w:val="hy-AM"/>
        </w:rPr>
        <w:t>հրապարակումն</w:t>
      </w:r>
      <w:r w:rsidRPr="004A4DD0">
        <w:rPr>
          <w:rFonts w:ascii="GHEA Grapalat" w:hAnsi="GHEA Grapalat"/>
          <w:lang w:val="hy-AM"/>
        </w:rPr>
        <w:t xml:space="preserve"> </w:t>
      </w:r>
      <w:r w:rsidRPr="004A4DD0">
        <w:rPr>
          <w:rFonts w:ascii="GHEA Grapalat" w:hAnsi="GHEA Grapalat" w:cs="Sylfaen"/>
          <w:lang w:val="hy-AM"/>
        </w:rPr>
        <w:t>արգելվում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դրան</w:t>
      </w:r>
      <w:r w:rsidRPr="004A4DD0">
        <w:rPr>
          <w:rFonts w:ascii="GHEA Grapalat" w:hAnsi="GHEA Grapalat"/>
          <w:lang w:val="hy-AM"/>
        </w:rPr>
        <w:t xml:space="preserve"> </w:t>
      </w:r>
      <w:r w:rsidRPr="004A4DD0">
        <w:rPr>
          <w:rFonts w:ascii="GHEA Grapalat" w:hAnsi="GHEA Grapalat" w:cs="Sylfaen"/>
          <w:lang w:val="hy-AM"/>
        </w:rPr>
        <w:t>կցված</w:t>
      </w:r>
      <w:r w:rsidRPr="004A4DD0">
        <w:rPr>
          <w:rFonts w:ascii="GHEA Grapalat" w:hAnsi="GHEA Grapalat"/>
          <w:lang w:val="hy-AM"/>
        </w:rPr>
        <w:t xml:space="preserve"> </w:t>
      </w:r>
      <w:r w:rsidRPr="004A4DD0">
        <w:rPr>
          <w:rFonts w:ascii="GHEA Grapalat" w:hAnsi="GHEA Grapalat" w:cs="Sylfaen"/>
          <w:lang w:val="hy-AM"/>
        </w:rPr>
        <w:t>հավելվածների</w:t>
      </w:r>
      <w:r w:rsidRPr="004A4DD0">
        <w:rPr>
          <w:rFonts w:ascii="GHEA Grapalat" w:hAnsi="GHEA Grapalat"/>
          <w:lang w:val="hy-AM"/>
        </w:rPr>
        <w:t xml:space="preserve"> </w:t>
      </w:r>
      <w:r w:rsidRPr="004A4DD0">
        <w:rPr>
          <w:rFonts w:ascii="GHEA Grapalat" w:hAnsi="GHEA Grapalat" w:cs="Sylfaen"/>
          <w:lang w:val="hy-AM"/>
        </w:rPr>
        <w:t>հետազոտումը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Մինչդատական</w:t>
      </w:r>
      <w:r w:rsidRPr="004A4DD0">
        <w:rPr>
          <w:rFonts w:ascii="GHEA Grapalat" w:hAnsi="GHEA Grapalat"/>
          <w:lang w:val="hy-AM"/>
        </w:rPr>
        <w:t xml:space="preserve"> </w:t>
      </w:r>
      <w:r w:rsidRPr="004A4DD0">
        <w:rPr>
          <w:rFonts w:ascii="GHEA Grapalat" w:hAnsi="GHEA Grapalat" w:cs="Sylfaen"/>
          <w:lang w:val="hy-AM"/>
        </w:rPr>
        <w:t xml:space="preserve">վարույթում </w:t>
      </w:r>
      <w:r w:rsidRPr="004A4DD0">
        <w:rPr>
          <w:rFonts w:ascii="GHEA Grapalat" w:hAnsi="GHEA Grapalat"/>
          <w:lang w:val="hy-AM"/>
        </w:rPr>
        <w:t xml:space="preserve">դեպոնացման ընթացակարգից դուրս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տված</w:t>
      </w:r>
      <w:r w:rsidRPr="004A4DD0">
        <w:rPr>
          <w:rFonts w:ascii="GHEA Grapalat" w:hAnsi="GHEA Grapalat"/>
          <w:lang w:val="hy-AM"/>
        </w:rPr>
        <w:t xml:space="preserve"> </w:t>
      </w:r>
      <w:r w:rsidRPr="004A4DD0">
        <w:rPr>
          <w:rFonts w:ascii="GHEA Grapalat" w:hAnsi="GHEA Grapalat" w:cs="Sylfaen"/>
          <w:lang w:val="hy-AM"/>
        </w:rPr>
        <w:t>ցուցմունքները</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հրապարակվել</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դրանք</w:t>
      </w:r>
      <w:r w:rsidRPr="004A4DD0">
        <w:rPr>
          <w:rFonts w:ascii="GHEA Grapalat" w:hAnsi="GHEA Grapalat"/>
          <w:lang w:val="hy-AM"/>
        </w:rPr>
        <w:t xml:space="preserve"> </w:t>
      </w:r>
      <w:r w:rsidRPr="004A4DD0">
        <w:rPr>
          <w:rFonts w:ascii="GHEA Grapalat" w:hAnsi="GHEA Grapalat" w:cs="Sylfaen"/>
          <w:lang w:val="hy-AM"/>
        </w:rPr>
        <w:t>ստացվել</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պաշտպանի</w:t>
      </w:r>
      <w:r w:rsidRPr="004A4DD0">
        <w:rPr>
          <w:rFonts w:ascii="GHEA Grapalat" w:hAnsi="GHEA Grapalat"/>
          <w:lang w:val="hy-AM"/>
        </w:rPr>
        <w:t xml:space="preserve"> </w:t>
      </w:r>
      <w:r w:rsidRPr="004A4DD0">
        <w:rPr>
          <w:rFonts w:ascii="GHEA Grapalat" w:hAnsi="GHEA Grapalat" w:cs="Sylfaen"/>
          <w:lang w:val="hy-AM"/>
        </w:rPr>
        <w:t>բացակայությամբ</w:t>
      </w:r>
      <w:r w:rsidRPr="004A4DD0">
        <w:rPr>
          <w:rFonts w:ascii="GHEA Grapalat" w:hAnsi="GHEA Grapalat"/>
          <w:lang w:val="hy-AM"/>
        </w:rPr>
        <w:t xml:space="preserve"> և </w:t>
      </w:r>
      <w:r w:rsidRPr="004A4DD0">
        <w:rPr>
          <w:rFonts w:ascii="GHEA Grapalat" w:hAnsi="GHEA Grapalat" w:cs="Sylfaen"/>
          <w:lang w:val="hy-AM"/>
        </w:rPr>
        <w:t>մեղադրյալը</w:t>
      </w:r>
      <w:r w:rsidRPr="004A4DD0">
        <w:rPr>
          <w:rFonts w:ascii="GHEA Grapalat" w:hAnsi="GHEA Grapalat"/>
          <w:lang w:val="hy-AM"/>
        </w:rPr>
        <w:t xml:space="preserve"> </w:t>
      </w:r>
      <w:r w:rsidRPr="004A4DD0">
        <w:rPr>
          <w:rFonts w:ascii="GHEA Grapalat" w:hAnsi="GHEA Grapalat" w:cs="Sylfaen"/>
          <w:lang w:val="hy-AM"/>
        </w:rPr>
        <w:t>դատարանում</w:t>
      </w:r>
      <w:r w:rsidRPr="004A4DD0">
        <w:rPr>
          <w:rFonts w:ascii="GHEA Grapalat" w:hAnsi="GHEA Grapalat"/>
          <w:lang w:val="hy-AM"/>
        </w:rPr>
        <w:t xml:space="preserve"> հրաժարվել է դրանցից:</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858" w:name="_Toc343337939"/>
      <w:bookmarkStart w:id="859" w:name="_Toc19124741"/>
      <w:r w:rsidRPr="004A4DD0">
        <w:lastRenderedPageBreak/>
        <w:t>Իրեղեն ապացույցի, ապացուցողական և այլ վարութային գործողության արձանագրության և արտավարութային փաստաթղթի հետազոտումը</w:t>
      </w:r>
      <w:bookmarkEnd w:id="858"/>
      <w:bookmarkEnd w:id="859"/>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Իրեղեն</w:t>
      </w:r>
      <w:r w:rsidRPr="004A4DD0">
        <w:rPr>
          <w:rFonts w:ascii="GHEA Grapalat" w:hAnsi="GHEA Grapalat"/>
          <w:lang w:val="hy-AM"/>
        </w:rPr>
        <w:t xml:space="preserve"> </w:t>
      </w:r>
      <w:r w:rsidRPr="004A4DD0">
        <w:rPr>
          <w:rFonts w:ascii="GHEA Grapalat" w:hAnsi="GHEA Grapalat" w:cs="Sylfaen"/>
          <w:lang w:val="hy-AM"/>
        </w:rPr>
        <w:t>ապացույցը հետազոտվում է դիտարկմամբ:</w:t>
      </w:r>
      <w:r w:rsidRPr="004A4DD0">
        <w:rPr>
          <w:rFonts w:ascii="GHEA Grapalat" w:hAnsi="GHEA Grapalat"/>
          <w:lang w:val="hy-AM"/>
        </w:rPr>
        <w:t xml:space="preserve"> </w:t>
      </w:r>
      <w:r w:rsidRPr="004A4DD0">
        <w:rPr>
          <w:rFonts w:ascii="GHEA Grapalat" w:hAnsi="GHEA Grapalat" w:cs="Sylfaen"/>
          <w:lang w:val="hy-AM"/>
        </w:rPr>
        <w:t>Առաջինն</w:t>
      </w:r>
      <w:r w:rsidRPr="004A4DD0">
        <w:rPr>
          <w:rFonts w:ascii="GHEA Grapalat" w:hAnsi="GHEA Grapalat"/>
          <w:lang w:val="hy-AM"/>
        </w:rPr>
        <w:t xml:space="preserve"> </w:t>
      </w:r>
      <w:r w:rsidRPr="004A4DD0">
        <w:rPr>
          <w:rFonts w:ascii="GHEA Grapalat" w:hAnsi="GHEA Grapalat" w:cs="Sylfaen"/>
          <w:lang w:val="hy-AM"/>
        </w:rPr>
        <w:t>իրեղեն</w:t>
      </w:r>
      <w:r w:rsidRPr="004A4DD0">
        <w:rPr>
          <w:rFonts w:ascii="GHEA Grapalat" w:hAnsi="GHEA Grapalat"/>
          <w:lang w:val="hy-AM"/>
        </w:rPr>
        <w:t xml:space="preserve"> </w:t>
      </w:r>
      <w:r w:rsidRPr="004A4DD0">
        <w:rPr>
          <w:rFonts w:ascii="GHEA Grapalat" w:hAnsi="GHEA Grapalat" w:cs="Sylfaen"/>
          <w:lang w:val="hy-AM"/>
        </w:rPr>
        <w:t>ապացույցը դիտարկում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ներկայացրած</w:t>
      </w:r>
      <w:r w:rsidRPr="004A4DD0">
        <w:rPr>
          <w:rFonts w:ascii="GHEA Grapalat" w:hAnsi="GHEA Grapalat"/>
          <w:lang w:val="hy-AM"/>
        </w:rPr>
        <w:t xml:space="preserve"> </w:t>
      </w:r>
      <w:r w:rsidRPr="004A4DD0">
        <w:rPr>
          <w:rFonts w:ascii="GHEA Grapalat" w:hAnsi="GHEA Grapalat" w:cs="Sylfaen"/>
          <w:lang w:val="hy-AM"/>
        </w:rPr>
        <w:t>կողմը</w:t>
      </w:r>
      <w:r w:rsidRPr="004A4DD0">
        <w:rPr>
          <w:rFonts w:ascii="GHEA Grapalat" w:hAnsi="GHEA Grapalat"/>
          <w:lang w:val="hy-AM"/>
        </w:rPr>
        <w:t xml:space="preserve">, </w:t>
      </w:r>
      <w:r w:rsidRPr="004A4DD0">
        <w:rPr>
          <w:rFonts w:ascii="GHEA Grapalat" w:hAnsi="GHEA Grapalat" w:cs="Sylfaen"/>
          <w:lang w:val="hy-AM"/>
        </w:rPr>
        <w:t>ապա`</w:t>
      </w:r>
      <w:r w:rsidRPr="004A4DD0">
        <w:rPr>
          <w:rFonts w:ascii="GHEA Grapalat" w:hAnsi="GHEA Grapalat"/>
          <w:lang w:val="hy-AM"/>
        </w:rPr>
        <w:t xml:space="preserve"> </w:t>
      </w:r>
      <w:r w:rsidRPr="004A4DD0">
        <w:rPr>
          <w:rFonts w:ascii="GHEA Grapalat" w:hAnsi="GHEA Grapalat" w:cs="Sylfaen"/>
          <w:lang w:val="hy-AM"/>
        </w:rPr>
        <w:t>մյուս</w:t>
      </w:r>
      <w:r w:rsidRPr="004A4DD0">
        <w:rPr>
          <w:rFonts w:ascii="GHEA Grapalat" w:hAnsi="GHEA Grapalat"/>
          <w:lang w:val="hy-AM"/>
        </w:rPr>
        <w:t xml:space="preserve"> </w:t>
      </w:r>
      <w:r w:rsidRPr="004A4DD0">
        <w:rPr>
          <w:rFonts w:ascii="GHEA Grapalat" w:hAnsi="GHEA Grapalat" w:cs="Sylfaen"/>
          <w:lang w:val="hy-AM"/>
        </w:rPr>
        <w:t>կողմը</w:t>
      </w:r>
      <w:r w:rsidRPr="004A4DD0">
        <w:rPr>
          <w:rFonts w:ascii="GHEA Grapalat" w:hAnsi="GHEA Grapalat"/>
          <w:lang w:val="hy-AM"/>
        </w:rPr>
        <w:t xml:space="preserve">, </w:t>
      </w:r>
      <w:r w:rsidRPr="004A4DD0">
        <w:rPr>
          <w:rFonts w:ascii="GHEA Grapalat" w:hAnsi="GHEA Grapalat" w:cs="Sylfaen"/>
          <w:lang w:val="hy-AM"/>
        </w:rPr>
        <w:t>այնուհետև</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Կողմերն</w:t>
      </w:r>
      <w:r w:rsidRPr="004A4DD0">
        <w:rPr>
          <w:rFonts w:ascii="GHEA Grapalat" w:hAnsi="GHEA Grapalat"/>
          <w:lang w:val="hy-AM"/>
        </w:rPr>
        <w:t xml:space="preserve"> </w:t>
      </w:r>
      <w:r w:rsidRPr="004A4DD0">
        <w:rPr>
          <w:rFonts w:ascii="GHEA Grapalat" w:hAnsi="GHEA Grapalat" w:cs="Sylfaen"/>
          <w:lang w:val="hy-AM"/>
        </w:rPr>
        <w:t>իրավունք</w:t>
      </w:r>
      <w:r w:rsidRPr="004A4DD0">
        <w:rPr>
          <w:rFonts w:ascii="GHEA Grapalat" w:hAnsi="GHEA Grapalat"/>
          <w:lang w:val="hy-AM"/>
        </w:rPr>
        <w:t xml:space="preserve"> </w:t>
      </w:r>
      <w:r w:rsidRPr="004A4DD0">
        <w:rPr>
          <w:rFonts w:ascii="GHEA Grapalat" w:hAnsi="GHEA Grapalat" w:cs="Sylfaen"/>
          <w:lang w:val="hy-AM"/>
        </w:rPr>
        <w:t>ունեն</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ուշադրությունը</w:t>
      </w:r>
      <w:r w:rsidRPr="004A4DD0">
        <w:rPr>
          <w:rFonts w:ascii="GHEA Grapalat" w:hAnsi="GHEA Grapalat"/>
          <w:lang w:val="hy-AM"/>
        </w:rPr>
        <w:t xml:space="preserve"> </w:t>
      </w:r>
      <w:r w:rsidRPr="004A4DD0">
        <w:rPr>
          <w:rFonts w:ascii="GHEA Grapalat" w:hAnsi="GHEA Grapalat" w:cs="Sylfaen"/>
          <w:lang w:val="hy-AM"/>
        </w:rPr>
        <w:t>հրավիրել</w:t>
      </w:r>
      <w:r w:rsidRPr="004A4DD0">
        <w:rPr>
          <w:rFonts w:ascii="GHEA Grapalat" w:hAnsi="GHEA Grapalat"/>
          <w:lang w:val="hy-AM"/>
        </w:rPr>
        <w:t xml:space="preserve"> </w:t>
      </w:r>
      <w:r w:rsidRPr="004A4DD0">
        <w:rPr>
          <w:rFonts w:ascii="GHEA Grapalat" w:hAnsi="GHEA Grapalat" w:cs="Sylfaen"/>
          <w:lang w:val="hy-AM"/>
        </w:rPr>
        <w:t>իրեղեն</w:t>
      </w:r>
      <w:r w:rsidRPr="004A4DD0">
        <w:rPr>
          <w:rFonts w:ascii="GHEA Grapalat" w:hAnsi="GHEA Grapalat"/>
          <w:lang w:val="hy-AM"/>
        </w:rPr>
        <w:t xml:space="preserve"> </w:t>
      </w:r>
      <w:r w:rsidRPr="004A4DD0">
        <w:rPr>
          <w:rFonts w:ascii="GHEA Grapalat" w:hAnsi="GHEA Grapalat" w:cs="Sylfaen"/>
          <w:lang w:val="hy-AM"/>
        </w:rPr>
        <w:t>ապացույցի</w:t>
      </w:r>
      <w:r w:rsidRPr="004A4DD0">
        <w:rPr>
          <w:rFonts w:ascii="GHEA Grapalat" w:hAnsi="GHEA Grapalat"/>
          <w:lang w:val="hy-AM"/>
        </w:rPr>
        <w:t xml:space="preserve"> </w:t>
      </w:r>
      <w:r w:rsidRPr="004A4DD0">
        <w:rPr>
          <w:rFonts w:ascii="GHEA Grapalat" w:hAnsi="GHEA Grapalat" w:cs="Sylfaen"/>
          <w:lang w:val="hy-AM"/>
        </w:rPr>
        <w:t>դիտարկման</w:t>
      </w:r>
      <w:r w:rsidRPr="004A4DD0">
        <w:rPr>
          <w:rFonts w:ascii="GHEA Grapalat" w:hAnsi="GHEA Grapalat"/>
          <w:lang w:val="hy-AM"/>
        </w:rPr>
        <w:t xml:space="preserve"> </w:t>
      </w:r>
      <w:r w:rsidRPr="004A4DD0">
        <w:rPr>
          <w:rFonts w:ascii="GHEA Grapalat" w:hAnsi="GHEA Grapalat" w:cs="Sylfaen"/>
          <w:lang w:val="hy-AM"/>
        </w:rPr>
        <w:t>արդյունքում</w:t>
      </w:r>
      <w:r w:rsidRPr="004A4DD0">
        <w:rPr>
          <w:rFonts w:ascii="GHEA Grapalat" w:hAnsi="GHEA Grapalat"/>
          <w:lang w:val="hy-AM"/>
        </w:rPr>
        <w:t xml:space="preserve"> </w:t>
      </w:r>
      <w:r w:rsidRPr="004A4DD0">
        <w:rPr>
          <w:rFonts w:ascii="GHEA Grapalat" w:hAnsi="GHEA Grapalat" w:cs="Sylfaen"/>
          <w:lang w:val="hy-AM"/>
        </w:rPr>
        <w:t>պարզված</w:t>
      </w:r>
      <w:r w:rsidRPr="004A4DD0">
        <w:rPr>
          <w:rFonts w:ascii="GHEA Grapalat" w:hAnsi="GHEA Grapalat"/>
          <w:lang w:val="hy-AM"/>
        </w:rPr>
        <w:t xml:space="preserve"> </w:t>
      </w:r>
      <w:r w:rsidRPr="004A4DD0">
        <w:rPr>
          <w:rFonts w:ascii="GHEA Grapalat" w:hAnsi="GHEA Grapalat" w:cs="Sylfaen"/>
          <w:lang w:val="hy-AM"/>
        </w:rPr>
        <w:t>էական</w:t>
      </w:r>
      <w:r w:rsidRPr="004A4DD0">
        <w:rPr>
          <w:rFonts w:ascii="GHEA Grapalat" w:hAnsi="GHEA Grapalat"/>
          <w:lang w:val="hy-AM"/>
        </w:rPr>
        <w:t xml:space="preserve"> </w:t>
      </w:r>
      <w:r w:rsidRPr="004A4DD0">
        <w:rPr>
          <w:rFonts w:ascii="GHEA Grapalat" w:hAnsi="GHEA Grapalat" w:cs="Sylfaen"/>
          <w:lang w:val="hy-AM"/>
        </w:rPr>
        <w:t>փաստական</w:t>
      </w:r>
      <w:r w:rsidRPr="004A4DD0">
        <w:rPr>
          <w:rFonts w:ascii="GHEA Grapalat" w:hAnsi="GHEA Grapalat"/>
          <w:lang w:val="hy-AM"/>
        </w:rPr>
        <w:t xml:space="preserve"> </w:t>
      </w:r>
      <w:r w:rsidRPr="004A4DD0">
        <w:rPr>
          <w:rFonts w:ascii="GHEA Grapalat" w:hAnsi="GHEA Grapalat" w:cs="Sylfaen"/>
          <w:lang w:val="hy-AM"/>
        </w:rPr>
        <w:t>հանգամանքների</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w:t>
      </w:r>
      <w:r w:rsidRPr="004A4DD0">
        <w:rPr>
          <w:rFonts w:ascii="GHEA Grapalat" w:hAnsi="GHEA Grapalat"/>
          <w:lang w:val="hy-AM"/>
        </w:rPr>
        <w:t xml:space="preserve"> </w:t>
      </w:r>
      <w:r w:rsidRPr="004A4DD0">
        <w:rPr>
          <w:rFonts w:ascii="GHEA Grapalat" w:hAnsi="GHEA Grapalat" w:cs="Sylfaen"/>
          <w:lang w:val="hy-AM"/>
        </w:rPr>
        <w:t>դահլիճից</w:t>
      </w:r>
      <w:r w:rsidRPr="004A4DD0">
        <w:rPr>
          <w:rFonts w:ascii="GHEA Grapalat" w:hAnsi="GHEA Grapalat"/>
          <w:lang w:val="hy-AM"/>
        </w:rPr>
        <w:t xml:space="preserve"> </w:t>
      </w:r>
      <w:r w:rsidRPr="004A4DD0">
        <w:rPr>
          <w:rFonts w:ascii="GHEA Grapalat" w:hAnsi="GHEA Grapalat" w:cs="Sylfaen"/>
          <w:lang w:val="hy-AM"/>
        </w:rPr>
        <w:t>դուրս</w:t>
      </w:r>
      <w:r w:rsidRPr="004A4DD0">
        <w:rPr>
          <w:rFonts w:ascii="GHEA Grapalat" w:hAnsi="GHEA Grapalat"/>
          <w:lang w:val="hy-AM"/>
        </w:rPr>
        <w:t xml:space="preserve"> </w:t>
      </w:r>
      <w:r w:rsidRPr="004A4DD0">
        <w:rPr>
          <w:rFonts w:ascii="GHEA Grapalat" w:hAnsi="GHEA Grapalat" w:cs="Sylfaen"/>
          <w:lang w:val="hy-AM"/>
        </w:rPr>
        <w:t>գտնվող</w:t>
      </w:r>
      <w:r w:rsidRPr="004A4DD0">
        <w:rPr>
          <w:rFonts w:ascii="GHEA Grapalat" w:hAnsi="GHEA Grapalat"/>
          <w:lang w:val="hy-AM"/>
        </w:rPr>
        <w:t xml:space="preserve"> </w:t>
      </w:r>
      <w:r w:rsidRPr="004A4DD0">
        <w:rPr>
          <w:rFonts w:ascii="GHEA Grapalat" w:hAnsi="GHEA Grapalat" w:cs="Sylfaen"/>
          <w:lang w:val="hy-AM"/>
        </w:rPr>
        <w:t>իրեղեն</w:t>
      </w:r>
      <w:r w:rsidRPr="004A4DD0">
        <w:rPr>
          <w:rFonts w:ascii="GHEA Grapalat" w:hAnsi="GHEA Grapalat"/>
          <w:lang w:val="hy-AM"/>
        </w:rPr>
        <w:t xml:space="preserve"> </w:t>
      </w:r>
      <w:r w:rsidRPr="004A4DD0">
        <w:rPr>
          <w:rFonts w:ascii="GHEA Grapalat" w:hAnsi="GHEA Grapalat" w:cs="Sylfaen"/>
          <w:lang w:val="hy-AM"/>
        </w:rPr>
        <w:t>ապացույցի</w:t>
      </w:r>
      <w:r w:rsidRPr="004A4DD0">
        <w:rPr>
          <w:rFonts w:ascii="GHEA Grapalat" w:hAnsi="GHEA Grapalat"/>
          <w:lang w:val="hy-AM"/>
        </w:rPr>
        <w:t xml:space="preserve"> </w:t>
      </w:r>
      <w:r w:rsidRPr="004A4DD0">
        <w:rPr>
          <w:rFonts w:ascii="GHEA Grapalat" w:hAnsi="GHEA Grapalat" w:cs="Sylfaen"/>
          <w:lang w:val="hy-AM"/>
        </w:rPr>
        <w:t>հետազոտումը</w:t>
      </w:r>
      <w:r w:rsidRPr="004A4DD0">
        <w:rPr>
          <w:rFonts w:ascii="GHEA Grapalat" w:hAnsi="GHEA Grapalat"/>
          <w:lang w:val="hy-AM"/>
        </w:rPr>
        <w:t xml:space="preserve"> </w:t>
      </w:r>
      <w:r w:rsidRPr="004A4DD0">
        <w:rPr>
          <w:rFonts w:ascii="GHEA Grapalat" w:hAnsi="GHEA Grapalat" w:cs="Sylfaen"/>
          <w:lang w:val="hy-AM"/>
        </w:rPr>
        <w:t>կատարվում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գտնվելու</w:t>
      </w:r>
      <w:r w:rsidRPr="004A4DD0">
        <w:rPr>
          <w:rFonts w:ascii="GHEA Grapalat" w:hAnsi="GHEA Grapalat"/>
          <w:lang w:val="hy-AM"/>
        </w:rPr>
        <w:t xml:space="preserve"> </w:t>
      </w:r>
      <w:r w:rsidRPr="004A4DD0">
        <w:rPr>
          <w:rFonts w:ascii="GHEA Grapalat" w:hAnsi="GHEA Grapalat" w:cs="Sylfaen"/>
          <w:lang w:val="hy-AM"/>
        </w:rPr>
        <w:t>վայրում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Ապացուցողական և այլ վարութային գործողության արձանագրությունը և</w:t>
      </w:r>
      <w:r w:rsidRPr="004A4DD0">
        <w:rPr>
          <w:rFonts w:ascii="GHEA Grapalat" w:hAnsi="GHEA Grapalat"/>
          <w:lang w:val="hy-AM"/>
        </w:rPr>
        <w:t xml:space="preserve"> արտավարութային </w:t>
      </w:r>
      <w:r w:rsidRPr="004A4DD0">
        <w:rPr>
          <w:rFonts w:ascii="GHEA Grapalat" w:hAnsi="GHEA Grapalat" w:cs="Sylfaen"/>
          <w:lang w:val="hy-AM"/>
        </w:rPr>
        <w:t>փա</w:t>
      </w:r>
      <w:r w:rsidRPr="004A4DD0">
        <w:rPr>
          <w:rFonts w:ascii="GHEA Grapalat" w:hAnsi="GHEA Grapalat"/>
          <w:lang w:val="hy-AM"/>
        </w:rPr>
        <w:t>u</w:t>
      </w:r>
      <w:r w:rsidRPr="004A4DD0">
        <w:rPr>
          <w:rFonts w:ascii="GHEA Grapalat" w:hAnsi="GHEA Grapalat" w:cs="Sylfaen"/>
          <w:lang w:val="hy-AM"/>
        </w:rPr>
        <w:t>տաթուղթը հետազոտվում է հրապարակմամբ:</w:t>
      </w:r>
      <w:r w:rsidRPr="004A4DD0">
        <w:rPr>
          <w:rFonts w:ascii="GHEA Grapalat" w:hAnsi="GHEA Grapalat"/>
          <w:lang w:val="hy-AM"/>
        </w:rPr>
        <w:t xml:space="preserve"> Հրապարակումը, </w:t>
      </w:r>
      <w:r w:rsidRPr="004A4DD0">
        <w:rPr>
          <w:rFonts w:ascii="GHEA Grapalat" w:hAnsi="GHEA Grapalat" w:cs="Sylfaen"/>
          <w:lang w:val="hy-AM"/>
        </w:rPr>
        <w:t>վերաբերելի մասով,</w:t>
      </w:r>
      <w:r w:rsidRPr="004A4DD0">
        <w:rPr>
          <w:rFonts w:ascii="GHEA Grapalat" w:hAnsi="GHEA Grapalat"/>
          <w:lang w:val="hy-AM"/>
        </w:rPr>
        <w:t xml:space="preserve"> կատարում է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ներկայացրած</w:t>
      </w:r>
      <w:r w:rsidRPr="004A4DD0">
        <w:rPr>
          <w:rFonts w:ascii="GHEA Grapalat" w:hAnsi="GHEA Grapalat"/>
          <w:lang w:val="hy-AM"/>
        </w:rPr>
        <w:t xml:space="preserve"> </w:t>
      </w:r>
      <w:r w:rsidRPr="004A4DD0">
        <w:rPr>
          <w:rFonts w:ascii="GHEA Grapalat" w:hAnsi="GHEA Grapalat" w:cs="Sylfaen"/>
          <w:lang w:val="hy-AM"/>
        </w:rPr>
        <w:t>կողմը: Մյուս կողմն իրավունք ունի դատարանի</w:t>
      </w:r>
      <w:r w:rsidRPr="004A4DD0">
        <w:rPr>
          <w:rFonts w:ascii="GHEA Grapalat" w:hAnsi="GHEA Grapalat"/>
          <w:lang w:val="hy-AM"/>
        </w:rPr>
        <w:t xml:space="preserve"> </w:t>
      </w:r>
      <w:r w:rsidRPr="004A4DD0">
        <w:rPr>
          <w:rFonts w:ascii="GHEA Grapalat" w:hAnsi="GHEA Grapalat" w:cs="Sylfaen"/>
          <w:lang w:val="hy-AM"/>
        </w:rPr>
        <w:t>ուշադրությունը</w:t>
      </w:r>
      <w:r w:rsidRPr="004A4DD0">
        <w:rPr>
          <w:rFonts w:ascii="GHEA Grapalat" w:hAnsi="GHEA Grapalat"/>
          <w:lang w:val="hy-AM"/>
        </w:rPr>
        <w:t xml:space="preserve"> </w:t>
      </w:r>
      <w:r w:rsidRPr="004A4DD0">
        <w:rPr>
          <w:rFonts w:ascii="GHEA Grapalat" w:hAnsi="GHEA Grapalat" w:cs="Sylfaen"/>
          <w:lang w:val="hy-AM"/>
        </w:rPr>
        <w:t>հրավիրել համապատասխան արձանագրության կամ այլ փաստաթղթի չհրապարակված մասում առկա էական</w:t>
      </w:r>
      <w:r w:rsidRPr="004A4DD0">
        <w:rPr>
          <w:rFonts w:ascii="GHEA Grapalat" w:hAnsi="GHEA Grapalat"/>
          <w:lang w:val="hy-AM"/>
        </w:rPr>
        <w:t xml:space="preserve"> </w:t>
      </w:r>
      <w:r w:rsidRPr="004A4DD0">
        <w:rPr>
          <w:rFonts w:ascii="GHEA Grapalat" w:hAnsi="GHEA Grapalat" w:cs="Sylfaen"/>
          <w:lang w:val="hy-AM"/>
        </w:rPr>
        <w:t>փաստական</w:t>
      </w:r>
      <w:r w:rsidRPr="004A4DD0">
        <w:rPr>
          <w:rFonts w:ascii="GHEA Grapalat" w:hAnsi="GHEA Grapalat"/>
          <w:lang w:val="hy-AM"/>
        </w:rPr>
        <w:t xml:space="preserve"> </w:t>
      </w:r>
      <w:r w:rsidRPr="004A4DD0">
        <w:rPr>
          <w:rFonts w:ascii="GHEA Grapalat" w:hAnsi="GHEA Grapalat" w:cs="Sylfaen"/>
          <w:lang w:val="hy-AM"/>
        </w:rPr>
        <w:t>հանգամանքների</w:t>
      </w:r>
      <w:r w:rsidRPr="004A4DD0">
        <w:rPr>
          <w:rFonts w:ascii="GHEA Grapalat" w:hAnsi="GHEA Grapalat"/>
          <w:lang w:val="hy-AM"/>
        </w:rPr>
        <w:t xml:space="preserve"> </w:t>
      </w:r>
      <w:r w:rsidRPr="004A4DD0">
        <w:rPr>
          <w:rFonts w:ascii="GHEA Grapalat" w:hAnsi="GHEA Grapalat" w:cs="Sylfaen"/>
          <w:lang w:val="hy-AM"/>
        </w:rPr>
        <w:t>վրա` հրապարակելով դրանք:</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3. Կողմի միջնորդության հիման վրա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պահանջով</w:t>
      </w:r>
      <w:r w:rsidRPr="004A4DD0">
        <w:rPr>
          <w:rFonts w:ascii="GHEA Grapalat" w:hAnsi="GHEA Grapalat"/>
          <w:lang w:val="hy-AM"/>
        </w:rPr>
        <w:t xml:space="preserve"> </w:t>
      </w:r>
      <w:r w:rsidRPr="004A4DD0">
        <w:rPr>
          <w:rFonts w:ascii="GHEA Grapalat" w:hAnsi="GHEA Grapalat" w:cs="Sylfaen"/>
          <w:lang w:val="hy-AM"/>
        </w:rPr>
        <w:t>ստացված</w:t>
      </w:r>
      <w:r w:rsidRPr="004A4DD0">
        <w:rPr>
          <w:rFonts w:ascii="GHEA Grapalat" w:hAnsi="GHEA Grapalat"/>
          <w:lang w:val="hy-AM"/>
        </w:rPr>
        <w:t xml:space="preserve"> </w:t>
      </w:r>
      <w:r w:rsidRPr="004A4DD0">
        <w:rPr>
          <w:rFonts w:ascii="GHEA Grapalat" w:hAnsi="GHEA Grapalat" w:cs="Sylfaen"/>
          <w:lang w:val="hy-AM"/>
        </w:rPr>
        <w:t>առարկաները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փաստաթղթերը հետազոտվում</w:t>
      </w:r>
      <w:r w:rsidRPr="004A4DD0">
        <w:rPr>
          <w:rFonts w:ascii="GHEA Grapalat" w:hAnsi="GHEA Grapalat"/>
          <w:lang w:val="hy-AM"/>
        </w:rPr>
        <w:t xml:space="preserve"> </w:t>
      </w:r>
      <w:r w:rsidRPr="004A4DD0">
        <w:rPr>
          <w:rFonts w:ascii="GHEA Grapalat" w:hAnsi="GHEA Grapalat" w:cs="Sylfaen"/>
          <w:lang w:val="hy-AM"/>
        </w:rPr>
        <w:t>են սույն հոդվածի 1-2-րդ մասերով նախատեսված կարգով: Դատարանի</w:t>
      </w:r>
      <w:r w:rsidRPr="004A4DD0">
        <w:rPr>
          <w:rFonts w:ascii="GHEA Grapalat" w:hAnsi="GHEA Grapalat"/>
          <w:lang w:val="hy-AM"/>
        </w:rPr>
        <w:t xml:space="preserve"> </w:t>
      </w:r>
      <w:r w:rsidRPr="004A4DD0">
        <w:rPr>
          <w:rFonts w:ascii="GHEA Grapalat" w:hAnsi="GHEA Grapalat" w:cs="Sylfaen"/>
          <w:lang w:val="hy-AM"/>
        </w:rPr>
        <w:t>նախաձեռնությամբ</w:t>
      </w:r>
      <w:r w:rsidRPr="004A4DD0">
        <w:rPr>
          <w:rFonts w:ascii="GHEA Grapalat" w:hAnsi="GHEA Grapalat"/>
          <w:lang w:val="hy-AM"/>
        </w:rPr>
        <w:t xml:space="preserve"> </w:t>
      </w:r>
      <w:r w:rsidRPr="004A4DD0">
        <w:rPr>
          <w:rFonts w:ascii="GHEA Grapalat" w:hAnsi="GHEA Grapalat" w:cs="Sylfaen"/>
          <w:lang w:val="hy-AM"/>
        </w:rPr>
        <w:t>ստացված</w:t>
      </w:r>
      <w:r w:rsidRPr="004A4DD0">
        <w:rPr>
          <w:rFonts w:ascii="GHEA Grapalat" w:hAnsi="GHEA Grapalat"/>
          <w:lang w:val="hy-AM"/>
        </w:rPr>
        <w:t xml:space="preserve"> </w:t>
      </w:r>
      <w:r w:rsidRPr="004A4DD0">
        <w:rPr>
          <w:rFonts w:ascii="GHEA Grapalat" w:hAnsi="GHEA Grapalat" w:cs="Sylfaen"/>
          <w:lang w:val="hy-AM"/>
        </w:rPr>
        <w:t>առարկաները սկզբից դիտարկում է</w:t>
      </w:r>
      <w:r w:rsidRPr="004A4DD0">
        <w:rPr>
          <w:rFonts w:ascii="GHEA Grapalat" w:hAnsi="GHEA Grapalat"/>
          <w:lang w:val="hy-AM"/>
        </w:rPr>
        <w:t xml:space="preserve"> </w:t>
      </w:r>
      <w:r w:rsidRPr="004A4DD0">
        <w:rPr>
          <w:rFonts w:ascii="GHEA Grapalat" w:hAnsi="GHEA Grapalat" w:cs="Sylfaen"/>
          <w:lang w:val="hy-AM"/>
        </w:rPr>
        <w:t>նախագահողը</w:t>
      </w:r>
      <w:r w:rsidRPr="004A4DD0">
        <w:rPr>
          <w:rFonts w:ascii="GHEA Grapalat" w:hAnsi="GHEA Grapalat"/>
          <w:lang w:val="hy-AM"/>
        </w:rPr>
        <w:t xml:space="preserve">, </w:t>
      </w:r>
      <w:r w:rsidRPr="004A4DD0">
        <w:rPr>
          <w:rFonts w:ascii="GHEA Grapalat" w:hAnsi="GHEA Grapalat" w:cs="Sylfaen"/>
          <w:lang w:val="hy-AM"/>
        </w:rPr>
        <w:t>այնուհետև</w:t>
      </w:r>
      <w:r w:rsidRPr="004A4DD0">
        <w:rPr>
          <w:rFonts w:ascii="GHEA Grapalat" w:hAnsi="GHEA Grapalat"/>
          <w:lang w:val="hy-AM"/>
        </w:rPr>
        <w:t xml:space="preserve"> </w:t>
      </w:r>
      <w:r w:rsidRPr="004A4DD0">
        <w:rPr>
          <w:rFonts w:ascii="GHEA Grapalat" w:hAnsi="GHEA Grapalat" w:cs="Sylfaen"/>
          <w:lang w:val="hy-AM"/>
        </w:rPr>
        <w:t>մեղադրանքի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պաշտպանության</w:t>
      </w:r>
      <w:r w:rsidRPr="004A4DD0">
        <w:rPr>
          <w:rFonts w:ascii="GHEA Grapalat" w:hAnsi="GHEA Grapalat"/>
          <w:lang w:val="hy-AM"/>
        </w:rPr>
        <w:t xml:space="preserve"> </w:t>
      </w:r>
      <w:r w:rsidRPr="004A4DD0">
        <w:rPr>
          <w:rFonts w:ascii="GHEA Grapalat" w:hAnsi="GHEA Grapalat" w:cs="Sylfaen"/>
          <w:lang w:val="hy-AM"/>
        </w:rPr>
        <w:t>կողմերը</w:t>
      </w:r>
      <w:r w:rsidRPr="004A4DD0">
        <w:rPr>
          <w:rFonts w:ascii="GHEA Grapalat" w:hAnsi="GHEA Grapalat"/>
          <w:lang w:val="hy-AM"/>
        </w:rPr>
        <w:t xml:space="preserve">, իսկ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նախաձեռնությամբ</w:t>
      </w:r>
      <w:r w:rsidRPr="004A4DD0">
        <w:rPr>
          <w:rFonts w:ascii="GHEA Grapalat" w:hAnsi="GHEA Grapalat"/>
          <w:lang w:val="hy-AM"/>
        </w:rPr>
        <w:t xml:space="preserve"> </w:t>
      </w:r>
      <w:r w:rsidRPr="004A4DD0">
        <w:rPr>
          <w:rFonts w:ascii="GHEA Grapalat" w:hAnsi="GHEA Grapalat" w:cs="Sylfaen"/>
          <w:lang w:val="hy-AM"/>
        </w:rPr>
        <w:t>ստացված</w:t>
      </w:r>
      <w:r w:rsidRPr="004A4DD0">
        <w:rPr>
          <w:rFonts w:ascii="GHEA Grapalat" w:hAnsi="GHEA Grapalat"/>
          <w:lang w:val="hy-AM"/>
        </w:rPr>
        <w:t xml:space="preserve"> </w:t>
      </w:r>
      <w:r w:rsidRPr="004A4DD0">
        <w:rPr>
          <w:rFonts w:ascii="GHEA Grapalat" w:hAnsi="GHEA Grapalat" w:cs="Sylfaen"/>
          <w:lang w:val="hy-AM"/>
        </w:rPr>
        <w:t>փաստաթուղթը հրապարակում է նախագահողը` վերաբերելի մասով:</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Այն դեպքում, երբ իրեղեն ապացույցի, </w:t>
      </w:r>
      <w:r w:rsidRPr="004A4DD0">
        <w:rPr>
          <w:rFonts w:ascii="GHEA Grapalat" w:hAnsi="GHEA Grapalat" w:cs="Sylfaen"/>
          <w:lang w:val="hy-AM"/>
        </w:rPr>
        <w:t>ապացուցողական կամ այլ վարութային գործողության արձանագրության կամ</w:t>
      </w:r>
      <w:r w:rsidRPr="004A4DD0">
        <w:rPr>
          <w:rFonts w:ascii="GHEA Grapalat" w:hAnsi="GHEA Grapalat"/>
          <w:lang w:val="hy-AM"/>
        </w:rPr>
        <w:t xml:space="preserve"> արտավարութային </w:t>
      </w:r>
      <w:r w:rsidRPr="004A4DD0">
        <w:rPr>
          <w:rFonts w:ascii="GHEA Grapalat" w:hAnsi="GHEA Grapalat" w:cs="Sylfaen"/>
          <w:lang w:val="hy-AM"/>
        </w:rPr>
        <w:t>փա</w:t>
      </w:r>
      <w:r w:rsidRPr="004A4DD0">
        <w:rPr>
          <w:rFonts w:ascii="GHEA Grapalat" w:hAnsi="GHEA Grapalat"/>
          <w:lang w:val="hy-AM"/>
        </w:rPr>
        <w:t>u</w:t>
      </w:r>
      <w:r w:rsidRPr="004A4DD0">
        <w:rPr>
          <w:rFonts w:ascii="GHEA Grapalat" w:hAnsi="GHEA Grapalat" w:cs="Sylfaen"/>
          <w:lang w:val="hy-AM"/>
        </w:rPr>
        <w:t>տաթղթի</w:t>
      </w:r>
      <w:r w:rsidRPr="004A4DD0">
        <w:rPr>
          <w:rFonts w:ascii="GHEA Grapalat" w:hAnsi="GHEA Grapalat"/>
          <w:lang w:val="hy-AM"/>
        </w:rPr>
        <w:t xml:space="preserve"> հետազոտման արդյունքում կողմը վիճարկում է դրա թույլատրելիությունը կամ դատարանի մոտ հիմնավոր կասկածներ են առաջանում համապատասխան ապացույցի հավաստիության վերաբերյալ, ապա դատարանի որոշմամբ այդ ապացույցը ձեռք բերած կամ կազմած անձը կարող է հարցաքննության հրավիրվել և հարցաքննվել` վկայի համար սահմանված կանոններով:</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5. Այն դեպքում, երբ առկա է սույն հոդվածի 4-րդ մասում նշված ապացույցների ձեռքբերման կամ ամրագրման ընթացակարգի առերևույթ խախտում, տվյալ ապացույցը չի կարող օգտագործվել առանց այն ձեռք բերած կամ կազմած անձի հարցաքննության:</w:t>
      </w:r>
    </w:p>
    <w:p w:rsidR="001110CD" w:rsidRPr="004A4DD0" w:rsidRDefault="001110CD" w:rsidP="001110CD">
      <w:pPr>
        <w:spacing w:line="360" w:lineRule="auto"/>
        <w:ind w:firstLine="709"/>
        <w:jc w:val="both"/>
        <w:rPr>
          <w:rFonts w:ascii="GHEA Grapalat" w:hAnsi="GHEA Grapalat" w:cs="Sylfaen"/>
          <w:b/>
          <w:lang w:val="hy-AM"/>
        </w:rPr>
      </w:pPr>
    </w:p>
    <w:p w:rsidR="001110CD" w:rsidRPr="004A4DD0" w:rsidRDefault="001110CD" w:rsidP="001110CD">
      <w:pPr>
        <w:pStyle w:val="Heading4"/>
      </w:pPr>
      <w:bookmarkStart w:id="860" w:name="_Toc19124742"/>
      <w:r w:rsidRPr="004A4DD0">
        <w:t>Փորձագետի եզրակացության և փորձագետի կարծիքի հետազոտումը</w:t>
      </w:r>
      <w:bookmarkEnd w:id="860"/>
      <w:r w:rsidRPr="004A4DD0">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Փորձագետի եզրակացությունը և փորձագետի կարծիքը հետազոտվում են հրապարակմամբ:</w:t>
      </w:r>
      <w:r w:rsidRPr="004A4DD0">
        <w:rPr>
          <w:rFonts w:ascii="GHEA Grapalat" w:hAnsi="GHEA Grapalat"/>
          <w:lang w:val="hy-AM"/>
        </w:rPr>
        <w:t xml:space="preserve"> Հրապարակումը, </w:t>
      </w:r>
      <w:r w:rsidRPr="004A4DD0">
        <w:rPr>
          <w:rFonts w:ascii="GHEA Grapalat" w:hAnsi="GHEA Grapalat" w:cs="Sylfaen"/>
          <w:lang w:val="hy-AM"/>
        </w:rPr>
        <w:t>վերաբերելի մասով,</w:t>
      </w:r>
      <w:r w:rsidRPr="004A4DD0">
        <w:rPr>
          <w:rFonts w:ascii="GHEA Grapalat" w:hAnsi="GHEA Grapalat"/>
          <w:lang w:val="hy-AM"/>
        </w:rPr>
        <w:t xml:space="preserve"> կատարում է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ներկայացրած</w:t>
      </w:r>
      <w:r w:rsidRPr="004A4DD0">
        <w:rPr>
          <w:rFonts w:ascii="GHEA Grapalat" w:hAnsi="GHEA Grapalat"/>
          <w:lang w:val="hy-AM"/>
        </w:rPr>
        <w:t xml:space="preserve"> </w:t>
      </w:r>
      <w:r w:rsidRPr="004A4DD0">
        <w:rPr>
          <w:rFonts w:ascii="GHEA Grapalat" w:hAnsi="GHEA Grapalat" w:cs="Sylfaen"/>
          <w:lang w:val="hy-AM"/>
        </w:rPr>
        <w:t>կողմը: Մյուս կողմն իրավունք ունի դատարանի</w:t>
      </w:r>
      <w:r w:rsidRPr="004A4DD0">
        <w:rPr>
          <w:rFonts w:ascii="GHEA Grapalat" w:hAnsi="GHEA Grapalat"/>
          <w:lang w:val="hy-AM"/>
        </w:rPr>
        <w:t xml:space="preserve"> </w:t>
      </w:r>
      <w:r w:rsidRPr="004A4DD0">
        <w:rPr>
          <w:rFonts w:ascii="GHEA Grapalat" w:hAnsi="GHEA Grapalat" w:cs="Sylfaen"/>
          <w:lang w:val="hy-AM"/>
        </w:rPr>
        <w:t>ուշադրությունը</w:t>
      </w:r>
      <w:r w:rsidRPr="004A4DD0">
        <w:rPr>
          <w:rFonts w:ascii="GHEA Grapalat" w:hAnsi="GHEA Grapalat"/>
          <w:lang w:val="hy-AM"/>
        </w:rPr>
        <w:t xml:space="preserve"> </w:t>
      </w:r>
      <w:r w:rsidRPr="004A4DD0">
        <w:rPr>
          <w:rFonts w:ascii="GHEA Grapalat" w:hAnsi="GHEA Grapalat" w:cs="Sylfaen"/>
          <w:lang w:val="hy-AM"/>
        </w:rPr>
        <w:t>հրավիրել համապատասխան փաստաթղթի չհրապարակված մասում առկա էական</w:t>
      </w:r>
      <w:r w:rsidRPr="004A4DD0">
        <w:rPr>
          <w:rFonts w:ascii="GHEA Grapalat" w:hAnsi="GHEA Grapalat"/>
          <w:lang w:val="hy-AM"/>
        </w:rPr>
        <w:t xml:space="preserve"> </w:t>
      </w:r>
      <w:r w:rsidRPr="004A4DD0">
        <w:rPr>
          <w:rFonts w:ascii="GHEA Grapalat" w:hAnsi="GHEA Grapalat" w:cs="Sylfaen"/>
          <w:lang w:val="hy-AM"/>
        </w:rPr>
        <w:t>փաստական</w:t>
      </w:r>
      <w:r w:rsidRPr="004A4DD0">
        <w:rPr>
          <w:rFonts w:ascii="GHEA Grapalat" w:hAnsi="GHEA Grapalat"/>
          <w:lang w:val="hy-AM"/>
        </w:rPr>
        <w:t xml:space="preserve"> </w:t>
      </w:r>
      <w:r w:rsidRPr="004A4DD0">
        <w:rPr>
          <w:rFonts w:ascii="GHEA Grapalat" w:hAnsi="GHEA Grapalat" w:cs="Sylfaen"/>
          <w:lang w:val="hy-AM"/>
        </w:rPr>
        <w:t>հանգամանքների</w:t>
      </w:r>
      <w:r w:rsidRPr="004A4DD0">
        <w:rPr>
          <w:rFonts w:ascii="GHEA Grapalat" w:hAnsi="GHEA Grapalat"/>
          <w:lang w:val="hy-AM"/>
        </w:rPr>
        <w:t xml:space="preserve"> </w:t>
      </w:r>
      <w:r w:rsidRPr="004A4DD0">
        <w:rPr>
          <w:rFonts w:ascii="GHEA Grapalat" w:hAnsi="GHEA Grapalat" w:cs="Sylfaen"/>
          <w:lang w:val="hy-AM"/>
        </w:rPr>
        <w:t>վրա` հրապարակելով դրանք:</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2. Կողմի միջնորդության հիման վրա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պահանջով</w:t>
      </w:r>
      <w:r w:rsidRPr="004A4DD0">
        <w:rPr>
          <w:rFonts w:ascii="GHEA Grapalat" w:hAnsi="GHEA Grapalat"/>
          <w:lang w:val="hy-AM"/>
        </w:rPr>
        <w:t xml:space="preserve"> </w:t>
      </w:r>
      <w:r w:rsidRPr="004A4DD0">
        <w:rPr>
          <w:rFonts w:ascii="GHEA Grapalat" w:hAnsi="GHEA Grapalat" w:cs="Sylfaen"/>
          <w:lang w:val="hy-AM"/>
        </w:rPr>
        <w:t>ստացված</w:t>
      </w:r>
      <w:r w:rsidRPr="004A4DD0">
        <w:rPr>
          <w:rFonts w:ascii="GHEA Grapalat" w:hAnsi="GHEA Grapalat"/>
          <w:lang w:val="hy-AM"/>
        </w:rPr>
        <w:t xml:space="preserve"> </w:t>
      </w:r>
      <w:r w:rsidRPr="004A4DD0">
        <w:rPr>
          <w:rFonts w:ascii="GHEA Grapalat" w:hAnsi="GHEA Grapalat" w:cs="Sylfaen"/>
          <w:lang w:val="hy-AM"/>
        </w:rPr>
        <w:t>փորձագետի եզրակացությունը հետազոտվում</w:t>
      </w:r>
      <w:r w:rsidRPr="004A4DD0">
        <w:rPr>
          <w:rFonts w:ascii="GHEA Grapalat" w:hAnsi="GHEA Grapalat"/>
          <w:lang w:val="hy-AM"/>
        </w:rPr>
        <w:t xml:space="preserve"> </w:t>
      </w:r>
      <w:r w:rsidRPr="004A4DD0">
        <w:rPr>
          <w:rFonts w:ascii="GHEA Grapalat" w:hAnsi="GHEA Grapalat" w:cs="Sylfaen"/>
          <w:lang w:val="hy-AM"/>
        </w:rPr>
        <w:t>է սույն հոդվածի 1-ին մասով նախատեսված կարգով: Դատարանի</w:t>
      </w:r>
      <w:r w:rsidRPr="004A4DD0">
        <w:rPr>
          <w:rFonts w:ascii="GHEA Grapalat" w:hAnsi="GHEA Grapalat"/>
          <w:lang w:val="hy-AM"/>
        </w:rPr>
        <w:t xml:space="preserve"> </w:t>
      </w:r>
      <w:r w:rsidRPr="004A4DD0">
        <w:rPr>
          <w:rFonts w:ascii="GHEA Grapalat" w:hAnsi="GHEA Grapalat" w:cs="Sylfaen"/>
          <w:lang w:val="hy-AM"/>
        </w:rPr>
        <w:t>նախաձեռնությամբ</w:t>
      </w:r>
      <w:r w:rsidRPr="004A4DD0">
        <w:rPr>
          <w:rFonts w:ascii="GHEA Grapalat" w:hAnsi="GHEA Grapalat"/>
          <w:lang w:val="hy-AM"/>
        </w:rPr>
        <w:t xml:space="preserve"> </w:t>
      </w:r>
      <w:r w:rsidRPr="004A4DD0">
        <w:rPr>
          <w:rFonts w:ascii="GHEA Grapalat" w:hAnsi="GHEA Grapalat" w:cs="Sylfaen"/>
          <w:lang w:val="hy-AM"/>
        </w:rPr>
        <w:t>ստացված</w:t>
      </w:r>
      <w:r w:rsidRPr="004A4DD0">
        <w:rPr>
          <w:rFonts w:ascii="GHEA Grapalat" w:hAnsi="GHEA Grapalat"/>
          <w:lang w:val="hy-AM"/>
        </w:rPr>
        <w:t xml:space="preserve"> </w:t>
      </w:r>
      <w:r w:rsidRPr="004A4DD0">
        <w:rPr>
          <w:rFonts w:ascii="GHEA Grapalat" w:hAnsi="GHEA Grapalat" w:cs="Sylfaen"/>
          <w:lang w:val="hy-AM"/>
        </w:rPr>
        <w:t>փորձագետի եզրակացությունը հրապարակում է նախագահողը` վերաբերելի մասով:</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Այն դեպքում, երբ կողմը միջնորդել է կատարել </w:t>
      </w:r>
      <w:r w:rsidRPr="004A4DD0">
        <w:rPr>
          <w:rFonts w:ascii="GHEA Grapalat" w:hAnsi="GHEA Grapalat" w:cs="Sylfaen"/>
          <w:lang w:val="hy-AM"/>
        </w:rPr>
        <w:t xml:space="preserve">եզրակացությունը կամ կարծիքը տված փորձագետի հարցաքննություն, այդ ապացույցը չի կարող օգտագործվել </w:t>
      </w:r>
      <w:r w:rsidRPr="004A4DD0">
        <w:rPr>
          <w:rFonts w:ascii="GHEA Grapalat" w:hAnsi="GHEA Grapalat"/>
          <w:lang w:val="hy-AM"/>
        </w:rPr>
        <w:t>առանց տվյալ փորձագետի հարցաքննության:</w:t>
      </w:r>
    </w:p>
    <w:p w:rsidR="001110CD" w:rsidRPr="004A4DD0" w:rsidRDefault="001110CD" w:rsidP="001110CD">
      <w:pPr>
        <w:spacing w:line="360" w:lineRule="auto"/>
        <w:ind w:firstLine="709"/>
        <w:jc w:val="both"/>
        <w:rPr>
          <w:rFonts w:ascii="GHEA Grapalat" w:hAnsi="GHEA Grapalat" w:cs="Sylfaen"/>
          <w:b/>
          <w:lang w:val="hy-AM"/>
        </w:rPr>
      </w:pPr>
    </w:p>
    <w:p w:rsidR="001110CD" w:rsidRPr="004A4DD0" w:rsidRDefault="001110CD" w:rsidP="001110CD">
      <w:pPr>
        <w:pStyle w:val="Heading4"/>
      </w:pPr>
      <w:bookmarkStart w:id="861" w:name="_Toc19124743"/>
      <w:r w:rsidRPr="004A4DD0">
        <w:t>Այլ ապացուցողական գործողություններ կատարելը</w:t>
      </w:r>
      <w:bookmarkEnd w:id="861"/>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կողմի</w:t>
      </w:r>
      <w:r w:rsidRPr="004A4DD0">
        <w:rPr>
          <w:rFonts w:ascii="GHEA Grapalat" w:hAnsi="GHEA Grapalat"/>
          <w:lang w:val="hy-AM"/>
        </w:rPr>
        <w:t xml:space="preserve"> </w:t>
      </w:r>
      <w:r w:rsidRPr="004A4DD0">
        <w:rPr>
          <w:rFonts w:ascii="GHEA Grapalat" w:hAnsi="GHEA Grapalat" w:cs="Sylfaen"/>
          <w:lang w:val="hy-AM"/>
        </w:rPr>
        <w:t>միջնորդությամբ</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սեփական</w:t>
      </w:r>
      <w:r w:rsidRPr="004A4DD0">
        <w:rPr>
          <w:rFonts w:ascii="GHEA Grapalat" w:hAnsi="GHEA Grapalat"/>
          <w:lang w:val="hy-AM"/>
        </w:rPr>
        <w:t xml:space="preserve"> </w:t>
      </w:r>
      <w:r w:rsidRPr="004A4DD0">
        <w:rPr>
          <w:rFonts w:ascii="GHEA Grapalat" w:hAnsi="GHEA Grapalat" w:cs="Sylfaen"/>
          <w:lang w:val="hy-AM"/>
        </w:rPr>
        <w:t>նախաձեռնությամբ</w:t>
      </w:r>
      <w:r w:rsidRPr="004A4DD0">
        <w:rPr>
          <w:rFonts w:ascii="GHEA Grapalat" w:hAnsi="GHEA Grapalat"/>
          <w:lang w:val="hy-AM"/>
        </w:rPr>
        <w:t xml:space="preserve"> </w:t>
      </w:r>
      <w:r w:rsidRPr="004A4DD0">
        <w:rPr>
          <w:rFonts w:ascii="GHEA Grapalat" w:hAnsi="GHEA Grapalat" w:cs="Sylfaen"/>
          <w:lang w:val="hy-AM"/>
        </w:rPr>
        <w:t>իրավասու</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նշանակել փորձաքննություն` սույն օրենսգրքի 252-258-րդ հոդվածներում սահմանված վերաբերելի կանոնների պահպանմամբ</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Փորձաքննության</w:t>
      </w:r>
      <w:r w:rsidRPr="004A4DD0">
        <w:rPr>
          <w:rFonts w:ascii="GHEA Grapalat" w:hAnsi="GHEA Grapalat"/>
          <w:lang w:val="hy-AM"/>
        </w:rPr>
        <w:t xml:space="preserve"> </w:t>
      </w:r>
      <w:r w:rsidRPr="004A4DD0">
        <w:rPr>
          <w:rFonts w:ascii="GHEA Grapalat" w:hAnsi="GHEA Grapalat" w:cs="Sylfaen"/>
          <w:lang w:val="hy-AM"/>
        </w:rPr>
        <w:t>նշանակում</w:t>
      </w:r>
      <w:r w:rsidRPr="004A4DD0">
        <w:rPr>
          <w:rFonts w:ascii="GHEA Grapalat" w:hAnsi="GHEA Grapalat"/>
          <w:lang w:val="hy-AM"/>
        </w:rPr>
        <w:t xml:space="preserve"> </w:t>
      </w:r>
      <w:r w:rsidRPr="004A4DD0">
        <w:rPr>
          <w:rFonts w:ascii="GHEA Grapalat" w:hAnsi="GHEA Grapalat" w:cs="Sylfaen"/>
          <w:lang w:val="hy-AM"/>
        </w:rPr>
        <w:t>միջնորդող</w:t>
      </w:r>
      <w:r w:rsidRPr="004A4DD0">
        <w:rPr>
          <w:rFonts w:ascii="GHEA Grapalat" w:hAnsi="GHEA Grapalat"/>
          <w:lang w:val="hy-AM"/>
        </w:rPr>
        <w:t xml:space="preserve"> </w:t>
      </w:r>
      <w:r w:rsidRPr="004A4DD0">
        <w:rPr>
          <w:rFonts w:ascii="GHEA Grapalat" w:hAnsi="GHEA Grapalat" w:cs="Sylfaen"/>
          <w:lang w:val="hy-AM"/>
        </w:rPr>
        <w:t>կողմը</w:t>
      </w:r>
      <w:r w:rsidRPr="004A4DD0">
        <w:rPr>
          <w:rFonts w:ascii="GHEA Grapalat" w:hAnsi="GHEA Grapalat"/>
          <w:lang w:val="hy-AM"/>
        </w:rPr>
        <w:t xml:space="preserve"> </w:t>
      </w:r>
      <w:r w:rsidRPr="004A4DD0">
        <w:rPr>
          <w:rFonts w:ascii="GHEA Grapalat" w:hAnsi="GHEA Grapalat" w:cs="Sylfaen"/>
          <w:lang w:val="hy-AM"/>
        </w:rPr>
        <w:t>դատարանին</w:t>
      </w:r>
      <w:r w:rsidRPr="004A4DD0">
        <w:rPr>
          <w:rFonts w:ascii="GHEA Grapalat" w:hAnsi="GHEA Grapalat"/>
          <w:lang w:val="hy-AM"/>
        </w:rPr>
        <w:t xml:space="preserve"> </w:t>
      </w:r>
      <w:r w:rsidRPr="004A4DD0">
        <w:rPr>
          <w:rFonts w:ascii="GHEA Grapalat" w:hAnsi="GHEA Grapalat" w:cs="Sylfaen"/>
          <w:lang w:val="hy-AM"/>
        </w:rPr>
        <w:t>գրավոր</w:t>
      </w:r>
      <w:r w:rsidRPr="004A4DD0">
        <w:rPr>
          <w:rFonts w:ascii="GHEA Grapalat" w:hAnsi="GHEA Grapalat"/>
          <w:lang w:val="hy-AM"/>
        </w:rPr>
        <w:t xml:space="preserve"> </w:t>
      </w:r>
      <w:r w:rsidRPr="004A4DD0">
        <w:rPr>
          <w:rFonts w:ascii="GHEA Grapalat" w:hAnsi="GHEA Grapalat" w:cs="Sylfaen"/>
          <w:lang w:val="hy-AM"/>
        </w:rPr>
        <w:t>ներկայացնում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փորձագետին</w:t>
      </w:r>
      <w:r w:rsidRPr="004A4DD0">
        <w:rPr>
          <w:rFonts w:ascii="GHEA Grapalat" w:hAnsi="GHEA Grapalat"/>
          <w:lang w:val="hy-AM"/>
        </w:rPr>
        <w:t xml:space="preserve"> </w:t>
      </w:r>
      <w:r w:rsidRPr="004A4DD0">
        <w:rPr>
          <w:rFonts w:ascii="GHEA Grapalat" w:hAnsi="GHEA Grapalat" w:cs="Sylfaen"/>
          <w:lang w:val="hy-AM"/>
        </w:rPr>
        <w:t>առաջադրվելիք</w:t>
      </w:r>
      <w:r w:rsidRPr="004A4DD0">
        <w:rPr>
          <w:rFonts w:ascii="GHEA Grapalat" w:hAnsi="GHEA Grapalat"/>
          <w:lang w:val="hy-AM"/>
        </w:rPr>
        <w:t xml:space="preserve"> </w:t>
      </w:r>
      <w:r w:rsidRPr="004A4DD0">
        <w:rPr>
          <w:rFonts w:ascii="GHEA Grapalat" w:hAnsi="GHEA Grapalat" w:cs="Sylfaen"/>
          <w:lang w:val="hy-AM"/>
        </w:rPr>
        <w:t>հարցերը</w:t>
      </w:r>
      <w:r w:rsidRPr="004A4DD0">
        <w:rPr>
          <w:rFonts w:ascii="GHEA Grapalat" w:hAnsi="GHEA Grapalat"/>
          <w:lang w:val="hy-AM"/>
        </w:rPr>
        <w:t xml:space="preserve">, </w:t>
      </w:r>
      <w:r w:rsidRPr="004A4DD0">
        <w:rPr>
          <w:rFonts w:ascii="GHEA Grapalat" w:hAnsi="GHEA Grapalat" w:cs="Sylfaen"/>
          <w:lang w:val="hy-AM"/>
        </w:rPr>
        <w:t>փորձագիտական</w:t>
      </w:r>
      <w:r w:rsidRPr="004A4DD0">
        <w:rPr>
          <w:rFonts w:ascii="GHEA Grapalat" w:hAnsi="GHEA Grapalat"/>
          <w:lang w:val="hy-AM"/>
        </w:rPr>
        <w:t xml:space="preserve"> </w:t>
      </w:r>
      <w:r w:rsidRPr="004A4DD0">
        <w:rPr>
          <w:rFonts w:ascii="GHEA Grapalat" w:hAnsi="GHEA Grapalat" w:cs="Sylfaen"/>
          <w:lang w:val="hy-AM"/>
        </w:rPr>
        <w:t>կազմակերպության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որպես</w:t>
      </w:r>
      <w:r w:rsidRPr="004A4DD0">
        <w:rPr>
          <w:rFonts w:ascii="GHEA Grapalat" w:hAnsi="GHEA Grapalat"/>
          <w:lang w:val="hy-AM"/>
        </w:rPr>
        <w:t xml:space="preserve"> </w:t>
      </w:r>
      <w:r w:rsidRPr="004A4DD0">
        <w:rPr>
          <w:rFonts w:ascii="GHEA Grapalat" w:hAnsi="GHEA Grapalat" w:cs="Sylfaen"/>
          <w:lang w:val="hy-AM"/>
        </w:rPr>
        <w:t>փորձագետ</w:t>
      </w:r>
      <w:r w:rsidRPr="004A4DD0">
        <w:rPr>
          <w:rFonts w:ascii="GHEA Grapalat" w:hAnsi="GHEA Grapalat"/>
          <w:lang w:val="hy-AM"/>
        </w:rPr>
        <w:t xml:space="preserve"> </w:t>
      </w:r>
      <w:r w:rsidRPr="004A4DD0">
        <w:rPr>
          <w:rFonts w:ascii="GHEA Grapalat" w:hAnsi="GHEA Grapalat" w:cs="Sylfaen"/>
          <w:lang w:val="hy-AM"/>
        </w:rPr>
        <w:t>ներգրավման</w:t>
      </w:r>
      <w:r w:rsidRPr="004A4DD0">
        <w:rPr>
          <w:rFonts w:ascii="GHEA Grapalat" w:hAnsi="GHEA Grapalat"/>
          <w:lang w:val="hy-AM"/>
        </w:rPr>
        <w:t xml:space="preserve"> </w:t>
      </w:r>
      <w:r w:rsidRPr="004A4DD0">
        <w:rPr>
          <w:rFonts w:ascii="GHEA Grapalat" w:hAnsi="GHEA Grapalat" w:cs="Sylfaen"/>
          <w:lang w:val="hy-AM"/>
        </w:rPr>
        <w:t>ենթակա</w:t>
      </w:r>
      <w:r w:rsidRPr="004A4DD0">
        <w:rPr>
          <w:rFonts w:ascii="GHEA Grapalat" w:hAnsi="GHEA Grapalat"/>
          <w:lang w:val="hy-AM"/>
        </w:rPr>
        <w:t xml:space="preserve"> </w:t>
      </w:r>
      <w:r w:rsidRPr="004A4DD0">
        <w:rPr>
          <w:rFonts w:ascii="GHEA Grapalat" w:hAnsi="GHEA Grapalat" w:cs="Sylfaen"/>
          <w:lang w:val="hy-AM"/>
        </w:rPr>
        <w:t>անձի տվյալները</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փորձագիտական</w:t>
      </w:r>
      <w:r w:rsidRPr="004A4DD0">
        <w:rPr>
          <w:rFonts w:ascii="GHEA Grapalat" w:hAnsi="GHEA Grapalat"/>
          <w:lang w:val="hy-AM"/>
        </w:rPr>
        <w:t xml:space="preserve"> </w:t>
      </w:r>
      <w:r w:rsidRPr="004A4DD0">
        <w:rPr>
          <w:rFonts w:ascii="GHEA Grapalat" w:hAnsi="GHEA Grapalat" w:cs="Sylfaen"/>
          <w:lang w:val="hy-AM"/>
        </w:rPr>
        <w:t>հետազոտության</w:t>
      </w:r>
      <w:r w:rsidRPr="004A4DD0">
        <w:rPr>
          <w:rFonts w:ascii="GHEA Grapalat" w:hAnsi="GHEA Grapalat"/>
          <w:lang w:val="hy-AM"/>
        </w:rPr>
        <w:t xml:space="preserve"> համար անհրաժեշտ </w:t>
      </w:r>
      <w:r w:rsidRPr="004A4DD0">
        <w:rPr>
          <w:rFonts w:ascii="GHEA Grapalat" w:hAnsi="GHEA Grapalat" w:cs="Sylfaen"/>
          <w:lang w:val="hy-AM"/>
        </w:rPr>
        <w:t>առարկաները</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փաստաթղթերը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3.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նախաձեռնությամբ</w:t>
      </w:r>
      <w:r w:rsidRPr="004A4DD0">
        <w:rPr>
          <w:rFonts w:ascii="GHEA Grapalat" w:hAnsi="GHEA Grapalat"/>
          <w:lang w:val="hy-AM"/>
        </w:rPr>
        <w:t xml:space="preserve"> </w:t>
      </w:r>
      <w:r w:rsidRPr="004A4DD0">
        <w:rPr>
          <w:rFonts w:ascii="GHEA Grapalat" w:hAnsi="GHEA Grapalat" w:cs="Sylfaen"/>
          <w:lang w:val="hy-AM"/>
        </w:rPr>
        <w:t>փորձաքննություն</w:t>
      </w:r>
      <w:r w:rsidRPr="004A4DD0">
        <w:rPr>
          <w:rFonts w:ascii="GHEA Grapalat" w:hAnsi="GHEA Grapalat"/>
          <w:lang w:val="hy-AM"/>
        </w:rPr>
        <w:t xml:space="preserve"> </w:t>
      </w:r>
      <w:r w:rsidRPr="004A4DD0">
        <w:rPr>
          <w:rFonts w:ascii="GHEA Grapalat" w:hAnsi="GHEA Grapalat" w:cs="Sylfaen"/>
          <w:lang w:val="hy-AM"/>
        </w:rPr>
        <w:t>նշանակելի</w:t>
      </w:r>
      <w:r w:rsidRPr="004A4DD0">
        <w:rPr>
          <w:rFonts w:ascii="GHEA Grapalat" w:hAnsi="GHEA Grapalat"/>
          <w:lang w:val="hy-AM"/>
        </w:rPr>
        <w:t xml:space="preserve">u </w:t>
      </w:r>
      <w:r w:rsidRPr="004A4DD0">
        <w:rPr>
          <w:rFonts w:ascii="GHEA Grapalat" w:hAnsi="GHEA Grapalat" w:cs="Sylfaen"/>
          <w:lang w:val="hy-AM"/>
        </w:rPr>
        <w:t>նախագահողը</w:t>
      </w:r>
      <w:r w:rsidRPr="004A4DD0">
        <w:rPr>
          <w:rFonts w:ascii="GHEA Grapalat" w:hAnsi="GHEA Grapalat"/>
          <w:lang w:val="hy-AM"/>
        </w:rPr>
        <w:t xml:space="preserve"> </w:t>
      </w:r>
      <w:r w:rsidRPr="004A4DD0">
        <w:rPr>
          <w:rFonts w:ascii="GHEA Grapalat" w:hAnsi="GHEA Grapalat" w:cs="Sylfaen"/>
          <w:lang w:val="hy-AM"/>
        </w:rPr>
        <w:t>մեղադրանքի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պաշտպանության</w:t>
      </w:r>
      <w:r w:rsidRPr="004A4DD0">
        <w:rPr>
          <w:rFonts w:ascii="GHEA Grapalat" w:hAnsi="GHEA Grapalat"/>
          <w:lang w:val="hy-AM"/>
        </w:rPr>
        <w:t xml:space="preserve"> </w:t>
      </w:r>
      <w:r w:rsidRPr="004A4DD0">
        <w:rPr>
          <w:rFonts w:ascii="GHEA Grapalat" w:hAnsi="GHEA Grapalat" w:cs="Sylfaen"/>
          <w:lang w:val="hy-AM"/>
        </w:rPr>
        <w:t>կողմերին</w:t>
      </w:r>
      <w:r w:rsidRPr="004A4DD0">
        <w:rPr>
          <w:rFonts w:ascii="GHEA Grapalat" w:hAnsi="GHEA Grapalat"/>
          <w:lang w:val="hy-AM"/>
        </w:rPr>
        <w:t xml:space="preserve"> </w:t>
      </w:r>
      <w:r w:rsidRPr="004A4DD0">
        <w:rPr>
          <w:rFonts w:ascii="GHEA Grapalat" w:hAnsi="GHEA Grapalat" w:cs="Sylfaen"/>
          <w:lang w:val="hy-AM"/>
        </w:rPr>
        <w:t>առաջարկում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ներկայացնել</w:t>
      </w:r>
      <w:r w:rsidRPr="004A4DD0">
        <w:rPr>
          <w:rFonts w:ascii="GHEA Grapalat" w:hAnsi="GHEA Grapalat"/>
          <w:lang w:val="hy-AM"/>
        </w:rPr>
        <w:t xml:space="preserve"> </w:t>
      </w:r>
      <w:r w:rsidRPr="004A4DD0">
        <w:rPr>
          <w:rFonts w:ascii="GHEA Grapalat" w:hAnsi="GHEA Grapalat" w:cs="Sylfaen"/>
          <w:lang w:val="hy-AM"/>
        </w:rPr>
        <w:t>փորձագետին</w:t>
      </w:r>
      <w:r w:rsidRPr="004A4DD0">
        <w:rPr>
          <w:rFonts w:ascii="GHEA Grapalat" w:hAnsi="GHEA Grapalat"/>
          <w:lang w:val="hy-AM"/>
        </w:rPr>
        <w:t xml:space="preserve"> </w:t>
      </w:r>
      <w:r w:rsidRPr="004A4DD0">
        <w:rPr>
          <w:rFonts w:ascii="GHEA Grapalat" w:hAnsi="GHEA Grapalat" w:cs="Sylfaen"/>
          <w:lang w:val="hy-AM"/>
        </w:rPr>
        <w:t>տրվելիք</w:t>
      </w:r>
      <w:r w:rsidRPr="004A4DD0">
        <w:rPr>
          <w:rFonts w:ascii="GHEA Grapalat" w:hAnsi="GHEA Grapalat"/>
          <w:lang w:val="hy-AM"/>
        </w:rPr>
        <w:t xml:space="preserve"> </w:t>
      </w:r>
      <w:r w:rsidRPr="004A4DD0">
        <w:rPr>
          <w:rFonts w:ascii="GHEA Grapalat" w:hAnsi="GHEA Grapalat" w:cs="Sylfaen"/>
          <w:lang w:val="hy-AM"/>
        </w:rPr>
        <w:t>հարցերը</w:t>
      </w:r>
      <w:r w:rsidRPr="004A4DD0">
        <w:rPr>
          <w:rFonts w:ascii="GHEA Grapalat" w:hAnsi="GHEA Grapalat"/>
          <w:lang w:val="hy-AM"/>
        </w:rPr>
        <w:t xml:space="preserve">, </w:t>
      </w:r>
      <w:r w:rsidRPr="004A4DD0">
        <w:rPr>
          <w:rFonts w:ascii="GHEA Grapalat" w:hAnsi="GHEA Grapalat" w:cs="Sylfaen"/>
          <w:lang w:val="hy-AM"/>
        </w:rPr>
        <w:t>ինչպես նաև կարծիք հայտնել</w:t>
      </w:r>
      <w:r w:rsidRPr="004A4DD0">
        <w:rPr>
          <w:rFonts w:ascii="GHEA Grapalat" w:hAnsi="GHEA Grapalat"/>
          <w:lang w:val="hy-AM"/>
        </w:rPr>
        <w:t xml:space="preserve"> հնարավոր </w:t>
      </w:r>
      <w:r w:rsidRPr="004A4DD0">
        <w:rPr>
          <w:rFonts w:ascii="GHEA Grapalat" w:hAnsi="GHEA Grapalat" w:cs="Sylfaen"/>
          <w:lang w:val="hy-AM"/>
        </w:rPr>
        <w:t>փորձագիտական կազմակերպության կամ</w:t>
      </w:r>
      <w:r w:rsidRPr="004A4DD0">
        <w:rPr>
          <w:rFonts w:ascii="GHEA Grapalat" w:hAnsi="GHEA Grapalat"/>
          <w:lang w:val="hy-AM"/>
        </w:rPr>
        <w:t xml:space="preserve"> </w:t>
      </w:r>
      <w:r w:rsidRPr="004A4DD0">
        <w:rPr>
          <w:rFonts w:ascii="GHEA Grapalat" w:hAnsi="GHEA Grapalat" w:cs="Sylfaen"/>
          <w:lang w:val="hy-AM"/>
        </w:rPr>
        <w:t>փորձագետի,</w:t>
      </w:r>
      <w:r w:rsidRPr="004A4DD0">
        <w:rPr>
          <w:rFonts w:ascii="GHEA Grapalat" w:hAnsi="GHEA Grapalat"/>
          <w:lang w:val="hy-AM"/>
        </w:rPr>
        <w:t xml:space="preserve"> </w:t>
      </w:r>
      <w:r w:rsidRPr="004A4DD0">
        <w:rPr>
          <w:rFonts w:ascii="GHEA Grapalat" w:hAnsi="GHEA Grapalat" w:cs="Sylfaen"/>
          <w:lang w:val="hy-AM"/>
        </w:rPr>
        <w:t>փորձաքննության համար</w:t>
      </w:r>
      <w:r w:rsidRPr="004A4DD0">
        <w:rPr>
          <w:rFonts w:ascii="GHEA Grapalat" w:hAnsi="GHEA Grapalat"/>
          <w:lang w:val="hy-AM"/>
        </w:rPr>
        <w:t xml:space="preserve"> </w:t>
      </w:r>
      <w:r w:rsidRPr="004A4DD0">
        <w:rPr>
          <w:rFonts w:ascii="GHEA Grapalat" w:hAnsi="GHEA Grapalat" w:cs="Sylfaen"/>
          <w:lang w:val="hy-AM"/>
        </w:rPr>
        <w:t>ներկայացվելիք</w:t>
      </w:r>
      <w:r w:rsidRPr="004A4DD0">
        <w:rPr>
          <w:rFonts w:ascii="GHEA Grapalat" w:hAnsi="GHEA Grapalat"/>
          <w:lang w:val="hy-AM"/>
        </w:rPr>
        <w:t xml:space="preserve"> </w:t>
      </w:r>
      <w:r w:rsidRPr="004A4DD0">
        <w:rPr>
          <w:rFonts w:ascii="GHEA Grapalat" w:hAnsi="GHEA Grapalat" w:cs="Sylfaen"/>
          <w:lang w:val="hy-AM"/>
        </w:rPr>
        <w:t>առարկաների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փաստաթղթերի մասին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կողմի</w:t>
      </w:r>
      <w:r w:rsidRPr="004A4DD0">
        <w:rPr>
          <w:rFonts w:ascii="GHEA Grapalat" w:hAnsi="GHEA Grapalat"/>
          <w:lang w:val="hy-AM"/>
        </w:rPr>
        <w:t xml:space="preserve"> </w:t>
      </w:r>
      <w:r w:rsidRPr="004A4DD0">
        <w:rPr>
          <w:rFonts w:ascii="GHEA Grapalat" w:hAnsi="GHEA Grapalat" w:cs="Sylfaen"/>
          <w:lang w:val="hy-AM"/>
        </w:rPr>
        <w:t>միջնորդությամբ</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սեփական </w:t>
      </w:r>
      <w:r w:rsidRPr="004A4DD0">
        <w:rPr>
          <w:rFonts w:ascii="GHEA Grapalat" w:hAnsi="GHEA Grapalat" w:cs="Sylfaen"/>
          <w:lang w:val="hy-AM"/>
        </w:rPr>
        <w:t>նախաձեռնությամբ</w:t>
      </w:r>
      <w:r w:rsidRPr="004A4DD0">
        <w:rPr>
          <w:rFonts w:ascii="GHEA Grapalat" w:hAnsi="GHEA Grapalat"/>
          <w:lang w:val="hy-AM"/>
        </w:rPr>
        <w:t xml:space="preserve"> </w:t>
      </w:r>
      <w:r w:rsidRPr="004A4DD0">
        <w:rPr>
          <w:rFonts w:ascii="GHEA Grapalat" w:hAnsi="GHEA Grapalat" w:cs="Sylfaen"/>
          <w:lang w:val="hy-AM"/>
        </w:rPr>
        <w:t>իրավասու է</w:t>
      </w:r>
      <w:r w:rsidRPr="004A4DD0">
        <w:rPr>
          <w:rFonts w:ascii="GHEA Grapalat" w:hAnsi="GHEA Grapalat"/>
          <w:lang w:val="hy-AM"/>
        </w:rPr>
        <w:t xml:space="preserve"> պետական և տեղական ինքնակառավարման մարմիններից, պաշտոնատար անձանցից, ֆիզիկական և իրավաբանական անձանցից, այլ կազմակերպություններից </w:t>
      </w:r>
      <w:r w:rsidRPr="004A4DD0">
        <w:rPr>
          <w:rFonts w:ascii="GHEA Grapalat" w:hAnsi="GHEA Grapalat" w:cs="Sylfaen"/>
          <w:lang w:val="hy-AM"/>
        </w:rPr>
        <w:t>պահանջել</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արդարացի</w:t>
      </w:r>
      <w:r w:rsidRPr="004A4DD0">
        <w:rPr>
          <w:rFonts w:ascii="GHEA Grapalat" w:hAnsi="GHEA Grapalat"/>
          <w:lang w:val="hy-AM"/>
        </w:rPr>
        <w:t xml:space="preserve"> </w:t>
      </w:r>
      <w:r w:rsidRPr="004A4DD0">
        <w:rPr>
          <w:rFonts w:ascii="GHEA Grapalat" w:hAnsi="GHEA Grapalat" w:cs="Sylfaen"/>
          <w:lang w:val="hy-AM"/>
        </w:rPr>
        <w:t>իրականացման</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անհրաժեշտ</w:t>
      </w:r>
      <w:r w:rsidRPr="004A4DD0">
        <w:rPr>
          <w:rFonts w:ascii="GHEA Grapalat" w:hAnsi="GHEA Grapalat"/>
          <w:lang w:val="hy-AM"/>
        </w:rPr>
        <w:t xml:space="preserve"> </w:t>
      </w:r>
      <w:r w:rsidRPr="004A4DD0">
        <w:rPr>
          <w:rFonts w:ascii="GHEA Grapalat" w:hAnsi="GHEA Grapalat" w:cs="Sylfaen"/>
          <w:lang w:val="hy-AM"/>
        </w:rPr>
        <w:t>առարկաներ,</w:t>
      </w:r>
      <w:r w:rsidRPr="004A4DD0">
        <w:rPr>
          <w:rFonts w:ascii="GHEA Grapalat" w:hAnsi="GHEA Grapalat"/>
          <w:lang w:val="hy-AM"/>
        </w:rPr>
        <w:t xml:space="preserve"> </w:t>
      </w:r>
      <w:r w:rsidRPr="004A4DD0">
        <w:rPr>
          <w:rFonts w:ascii="GHEA Grapalat" w:hAnsi="GHEA Grapalat" w:cs="Sylfaen"/>
          <w:lang w:val="hy-AM"/>
        </w:rPr>
        <w:t>փաստաթղթեր կամ տեղեկատվություն</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պահանջով</w:t>
      </w:r>
      <w:r w:rsidRPr="004A4DD0">
        <w:rPr>
          <w:rFonts w:ascii="GHEA Grapalat" w:hAnsi="GHEA Grapalat"/>
          <w:lang w:val="hy-AM"/>
        </w:rPr>
        <w:t xml:space="preserve"> </w:t>
      </w:r>
      <w:r w:rsidRPr="004A4DD0">
        <w:rPr>
          <w:rFonts w:ascii="GHEA Grapalat" w:hAnsi="GHEA Grapalat" w:cs="Sylfaen"/>
          <w:lang w:val="hy-AM"/>
        </w:rPr>
        <w:t>ստացված</w:t>
      </w:r>
      <w:r w:rsidRPr="004A4DD0">
        <w:rPr>
          <w:rFonts w:ascii="GHEA Grapalat" w:hAnsi="GHEA Grapalat"/>
          <w:lang w:val="hy-AM"/>
        </w:rPr>
        <w:t xml:space="preserve"> </w:t>
      </w:r>
      <w:r w:rsidRPr="004A4DD0">
        <w:rPr>
          <w:rFonts w:ascii="GHEA Grapalat" w:hAnsi="GHEA Grapalat" w:cs="Sylfaen"/>
          <w:lang w:val="hy-AM"/>
        </w:rPr>
        <w:t>առարկաները</w:t>
      </w:r>
      <w:r w:rsidRPr="004A4DD0">
        <w:rPr>
          <w:rFonts w:ascii="GHEA Grapalat" w:hAnsi="GHEA Grapalat"/>
          <w:lang w:val="hy-AM"/>
        </w:rPr>
        <w:t xml:space="preserve"> և </w:t>
      </w:r>
      <w:r w:rsidRPr="004A4DD0">
        <w:rPr>
          <w:rFonts w:ascii="GHEA Grapalat" w:hAnsi="GHEA Grapalat" w:cs="Sylfaen"/>
          <w:lang w:val="hy-AM"/>
        </w:rPr>
        <w:t>փաստաթղթերը</w:t>
      </w:r>
      <w:r w:rsidRPr="004A4DD0">
        <w:rPr>
          <w:rFonts w:ascii="GHEA Grapalat" w:hAnsi="GHEA Grapalat"/>
          <w:lang w:val="hy-AM"/>
        </w:rPr>
        <w:t xml:space="preserve"> հետազոտվում են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331-րդ </w:t>
      </w:r>
      <w:r w:rsidRPr="004A4DD0">
        <w:rPr>
          <w:rFonts w:ascii="GHEA Grapalat" w:hAnsi="GHEA Grapalat" w:cs="Sylfaen"/>
          <w:lang w:val="hy-AM"/>
        </w:rPr>
        <w:t>հոդվածով</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կարգով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կողմի</w:t>
      </w:r>
      <w:r w:rsidRPr="004A4DD0">
        <w:rPr>
          <w:rFonts w:ascii="GHEA Grapalat" w:hAnsi="GHEA Grapalat"/>
          <w:lang w:val="hy-AM"/>
        </w:rPr>
        <w:t xml:space="preserve"> </w:t>
      </w:r>
      <w:r w:rsidRPr="004A4DD0">
        <w:rPr>
          <w:rFonts w:ascii="GHEA Grapalat" w:hAnsi="GHEA Grapalat" w:cs="Sylfaen"/>
          <w:lang w:val="hy-AM"/>
        </w:rPr>
        <w:t>միջնորդությամբ</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սեփական </w:t>
      </w:r>
      <w:r w:rsidRPr="004A4DD0">
        <w:rPr>
          <w:rFonts w:ascii="GHEA Grapalat" w:hAnsi="GHEA Grapalat" w:cs="Sylfaen"/>
          <w:lang w:val="hy-AM"/>
        </w:rPr>
        <w:t>նախաձեռնությամբ</w:t>
      </w:r>
      <w:r w:rsidRPr="004A4DD0">
        <w:rPr>
          <w:rFonts w:ascii="GHEA Grapalat" w:hAnsi="GHEA Grapalat"/>
          <w:lang w:val="hy-AM"/>
        </w:rPr>
        <w:t xml:space="preserve">, իրավասու է </w:t>
      </w:r>
      <w:r w:rsidRPr="004A4DD0">
        <w:rPr>
          <w:rFonts w:ascii="GHEA Grapalat" w:hAnsi="GHEA Grapalat" w:cs="Sylfaen"/>
          <w:lang w:val="hy-AM"/>
        </w:rPr>
        <w:t>կատարել</w:t>
      </w:r>
      <w:r w:rsidRPr="004A4DD0">
        <w:rPr>
          <w:rFonts w:ascii="GHEA Grapalat" w:hAnsi="GHEA Grapalat"/>
          <w:lang w:val="hy-AM"/>
        </w:rPr>
        <w:t xml:space="preserve"> </w:t>
      </w:r>
      <w:r w:rsidRPr="004A4DD0">
        <w:rPr>
          <w:rFonts w:ascii="GHEA Grapalat" w:hAnsi="GHEA Grapalat" w:cs="Sylfaen"/>
          <w:lang w:val="hy-AM"/>
        </w:rPr>
        <w:t>տեղանքի</w:t>
      </w:r>
      <w:r w:rsidRPr="004A4DD0">
        <w:rPr>
          <w:rFonts w:ascii="GHEA Grapalat" w:hAnsi="GHEA Grapalat"/>
          <w:lang w:val="hy-AM"/>
        </w:rPr>
        <w:t xml:space="preserve">, </w:t>
      </w:r>
      <w:r w:rsidRPr="004A4DD0">
        <w:rPr>
          <w:rFonts w:ascii="GHEA Grapalat" w:hAnsi="GHEA Grapalat" w:cs="Sylfaen"/>
          <w:lang w:val="hy-AM"/>
        </w:rPr>
        <w:t>շինության</w:t>
      </w:r>
      <w:r w:rsidRPr="004A4DD0">
        <w:rPr>
          <w:rFonts w:ascii="GHEA Grapalat" w:hAnsi="GHEA Grapalat"/>
          <w:lang w:val="hy-AM"/>
        </w:rPr>
        <w:t xml:space="preserve">, </w:t>
      </w:r>
      <w:r w:rsidRPr="004A4DD0">
        <w:rPr>
          <w:rFonts w:ascii="GHEA Grapalat" w:hAnsi="GHEA Grapalat" w:cs="Sylfaen"/>
          <w:lang w:val="hy-AM"/>
        </w:rPr>
        <w:t>տրանսպորտային</w:t>
      </w:r>
      <w:r w:rsidRPr="004A4DD0">
        <w:rPr>
          <w:rFonts w:ascii="GHEA Grapalat" w:hAnsi="GHEA Grapalat"/>
          <w:lang w:val="hy-AM"/>
        </w:rPr>
        <w:t xml:space="preserve"> </w:t>
      </w:r>
      <w:r w:rsidRPr="004A4DD0">
        <w:rPr>
          <w:rFonts w:ascii="GHEA Grapalat" w:hAnsi="GHEA Grapalat" w:cs="Sylfaen"/>
          <w:lang w:val="hy-AM"/>
        </w:rPr>
        <w:t>միջոցի</w:t>
      </w:r>
      <w:r w:rsidRPr="004A4DD0">
        <w:rPr>
          <w:rFonts w:ascii="GHEA Grapalat" w:hAnsi="GHEA Grapalat"/>
          <w:lang w:val="hy-AM"/>
        </w:rPr>
        <w:t xml:space="preserve"> </w:t>
      </w:r>
      <w:r w:rsidRPr="004A4DD0">
        <w:rPr>
          <w:rFonts w:ascii="GHEA Grapalat" w:hAnsi="GHEA Grapalat" w:cs="Sylfaen"/>
          <w:lang w:val="hy-AM"/>
        </w:rPr>
        <w:t>զննում</w:t>
      </w:r>
      <w:r w:rsidRPr="004A4DD0">
        <w:rPr>
          <w:rFonts w:ascii="GHEA Grapalat" w:hAnsi="GHEA Grapalat"/>
          <w:lang w:val="hy-AM"/>
        </w:rPr>
        <w:t xml:space="preserve">, </w:t>
      </w:r>
      <w:r w:rsidRPr="004A4DD0">
        <w:rPr>
          <w:rFonts w:ascii="GHEA Grapalat" w:hAnsi="GHEA Grapalat" w:cs="Sylfaen"/>
          <w:lang w:val="hy-AM"/>
        </w:rPr>
        <w:t>քննում</w:t>
      </w:r>
      <w:r w:rsidRPr="004A4DD0">
        <w:rPr>
          <w:rFonts w:ascii="GHEA Grapalat" w:hAnsi="GHEA Grapalat"/>
          <w:lang w:val="hy-AM"/>
        </w:rPr>
        <w:t xml:space="preserve">, </w:t>
      </w:r>
      <w:r w:rsidRPr="004A4DD0">
        <w:rPr>
          <w:rFonts w:ascii="GHEA Grapalat" w:hAnsi="GHEA Grapalat" w:cs="Sylfaen"/>
          <w:lang w:val="hy-AM"/>
        </w:rPr>
        <w:t>փորձարարություն</w:t>
      </w:r>
      <w:r w:rsidRPr="004A4DD0">
        <w:rPr>
          <w:rFonts w:ascii="GHEA Grapalat" w:hAnsi="GHEA Grapalat"/>
          <w:lang w:val="hy-AM"/>
        </w:rPr>
        <w:t xml:space="preserve">, </w:t>
      </w:r>
      <w:r w:rsidRPr="004A4DD0">
        <w:rPr>
          <w:rFonts w:ascii="GHEA Grapalat" w:hAnsi="GHEA Grapalat" w:cs="Sylfaen"/>
          <w:lang w:val="hy-AM"/>
        </w:rPr>
        <w:t>ճանաչում</w:t>
      </w:r>
      <w:r w:rsidRPr="004A4DD0">
        <w:rPr>
          <w:rFonts w:ascii="GHEA Grapalat" w:hAnsi="GHEA Grapalat"/>
          <w:lang w:val="hy-AM"/>
        </w:rPr>
        <w:t xml:space="preserve">, արտաշիրմում,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մինչդատական</w:t>
      </w:r>
      <w:r w:rsidRPr="004A4DD0">
        <w:rPr>
          <w:rFonts w:ascii="GHEA Grapalat" w:hAnsi="GHEA Grapalat"/>
          <w:lang w:val="hy-AM"/>
        </w:rPr>
        <w:t xml:space="preserve"> </w:t>
      </w:r>
      <w:r w:rsidRPr="004A4DD0">
        <w:rPr>
          <w:rFonts w:ascii="GHEA Grapalat" w:hAnsi="GHEA Grapalat" w:cs="Sylfaen"/>
          <w:lang w:val="hy-AM"/>
        </w:rPr>
        <w:t>վարույթում</w:t>
      </w:r>
      <w:r w:rsidRPr="004A4DD0">
        <w:rPr>
          <w:rFonts w:ascii="GHEA Grapalat" w:hAnsi="GHEA Grapalat"/>
          <w:lang w:val="hy-AM"/>
        </w:rPr>
        <w:t xml:space="preserve"> </w:t>
      </w:r>
      <w:r w:rsidRPr="004A4DD0">
        <w:rPr>
          <w:rFonts w:ascii="GHEA Grapalat" w:hAnsi="GHEA Grapalat" w:cs="Sylfaen"/>
          <w:lang w:val="hy-AM"/>
        </w:rPr>
        <w:t>նշված</w:t>
      </w:r>
      <w:r w:rsidRPr="004A4DD0">
        <w:rPr>
          <w:rFonts w:ascii="GHEA Grapalat" w:hAnsi="GHEA Grapalat"/>
          <w:lang w:val="hy-AM"/>
        </w:rPr>
        <w:t xml:space="preserve"> ապացուցողական </w:t>
      </w:r>
      <w:r w:rsidRPr="004A4DD0">
        <w:rPr>
          <w:rFonts w:ascii="GHEA Grapalat" w:hAnsi="GHEA Grapalat" w:cs="Sylfaen"/>
          <w:lang w:val="hy-AM"/>
        </w:rPr>
        <w:t>գործողությունները</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lang w:val="hy-AM"/>
        </w:rPr>
        <w:t xml:space="preserve"> </w:t>
      </w:r>
      <w:r w:rsidRPr="004A4DD0">
        <w:rPr>
          <w:rFonts w:ascii="GHEA Grapalat" w:hAnsi="GHEA Grapalat" w:cs="Sylfaen"/>
          <w:lang w:val="hy-AM"/>
        </w:rPr>
        <w:t>կատարվել</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գտնում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որ</w:t>
      </w:r>
      <w:r w:rsidRPr="004A4DD0">
        <w:rPr>
          <w:rFonts w:ascii="GHEA Grapalat" w:hAnsi="GHEA Grapalat"/>
          <w:lang w:val="hy-AM"/>
        </w:rPr>
        <w:t xml:space="preserve"> </w:t>
      </w:r>
      <w:r w:rsidRPr="004A4DD0">
        <w:rPr>
          <w:rFonts w:ascii="GHEA Grapalat" w:hAnsi="GHEA Grapalat" w:cs="Sylfaen"/>
          <w:lang w:val="hy-AM"/>
        </w:rPr>
        <w:t>դրանց</w:t>
      </w:r>
      <w:r w:rsidRPr="004A4DD0">
        <w:rPr>
          <w:rFonts w:ascii="GHEA Grapalat" w:hAnsi="GHEA Grapalat"/>
          <w:lang w:val="hy-AM"/>
        </w:rPr>
        <w:t xml:space="preserve"> </w:t>
      </w:r>
      <w:r w:rsidRPr="004A4DD0">
        <w:rPr>
          <w:rFonts w:ascii="GHEA Grapalat" w:hAnsi="GHEA Grapalat" w:cs="Sylfaen"/>
          <w:lang w:val="hy-AM"/>
        </w:rPr>
        <w:t>կատարման</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մինչդատական</w:t>
      </w:r>
      <w:r w:rsidRPr="004A4DD0">
        <w:rPr>
          <w:rFonts w:ascii="GHEA Grapalat" w:hAnsi="GHEA Grapalat"/>
          <w:lang w:val="hy-AM"/>
        </w:rPr>
        <w:t xml:space="preserve"> </w:t>
      </w:r>
      <w:r w:rsidRPr="004A4DD0">
        <w:rPr>
          <w:rFonts w:ascii="GHEA Grapalat" w:hAnsi="GHEA Grapalat" w:cs="Sylfaen"/>
          <w:lang w:val="hy-AM"/>
        </w:rPr>
        <w:t>վարույթում</w:t>
      </w:r>
      <w:r w:rsidRPr="004A4DD0">
        <w:rPr>
          <w:rFonts w:ascii="GHEA Grapalat" w:hAnsi="GHEA Grapalat"/>
          <w:lang w:val="hy-AM"/>
        </w:rPr>
        <w:t xml:space="preserve"> </w:t>
      </w:r>
      <w:r w:rsidRPr="004A4DD0">
        <w:rPr>
          <w:rFonts w:ascii="GHEA Grapalat" w:hAnsi="GHEA Grapalat" w:cs="Sylfaen"/>
          <w:lang w:val="hy-AM"/>
        </w:rPr>
        <w:t>կազմված</w:t>
      </w:r>
      <w:r w:rsidRPr="004A4DD0">
        <w:rPr>
          <w:rFonts w:ascii="GHEA Grapalat" w:hAnsi="GHEA Grapalat"/>
          <w:lang w:val="hy-AM"/>
        </w:rPr>
        <w:t xml:space="preserve"> </w:t>
      </w:r>
      <w:r w:rsidRPr="004A4DD0">
        <w:rPr>
          <w:rFonts w:ascii="GHEA Grapalat" w:hAnsi="GHEA Grapalat" w:cs="Sylfaen"/>
          <w:lang w:val="hy-AM"/>
        </w:rPr>
        <w:t>արձանագրությունները</w:t>
      </w:r>
      <w:r w:rsidRPr="004A4DD0">
        <w:rPr>
          <w:rFonts w:ascii="GHEA Grapalat" w:hAnsi="GHEA Grapalat"/>
          <w:lang w:val="hy-AM"/>
        </w:rPr>
        <w:t xml:space="preserve"> </w:t>
      </w:r>
      <w:r w:rsidRPr="004A4DD0">
        <w:rPr>
          <w:rFonts w:ascii="GHEA Grapalat" w:hAnsi="GHEA Grapalat" w:cs="Sylfaen"/>
          <w:lang w:val="hy-AM"/>
        </w:rPr>
        <w:t>հետազոտելը բավարար չէ վարույթի արդարացիության համար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5</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մասով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գործողությունները</w:t>
      </w:r>
      <w:r w:rsidRPr="004A4DD0">
        <w:rPr>
          <w:rFonts w:ascii="GHEA Grapalat" w:hAnsi="GHEA Grapalat"/>
          <w:lang w:val="hy-AM"/>
        </w:rPr>
        <w:t xml:space="preserve"> </w:t>
      </w:r>
      <w:r w:rsidRPr="004A4DD0">
        <w:rPr>
          <w:rFonts w:ascii="GHEA Grapalat" w:hAnsi="GHEA Grapalat" w:cs="Sylfaen"/>
          <w:lang w:val="hy-AM"/>
        </w:rPr>
        <w:t>կատարվում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u</w:t>
      </w:r>
      <w:r w:rsidRPr="004A4DD0">
        <w:rPr>
          <w:rFonts w:ascii="GHEA Grapalat" w:hAnsi="GHEA Grapalat" w:cs="Sylfaen"/>
          <w:lang w:val="hy-AM"/>
        </w:rPr>
        <w:t>ույն</w:t>
      </w:r>
      <w:r w:rsidRPr="004A4DD0">
        <w:rPr>
          <w:rFonts w:ascii="GHEA Grapalat" w:hAnsi="GHEA Grapalat"/>
          <w:lang w:val="hy-AM"/>
        </w:rPr>
        <w:t xml:space="preserve"> o</w:t>
      </w:r>
      <w:r w:rsidRPr="004A4DD0">
        <w:rPr>
          <w:rFonts w:ascii="GHEA Grapalat" w:hAnsi="GHEA Grapalat" w:cs="Sylfaen"/>
          <w:lang w:val="hy-AM"/>
        </w:rPr>
        <w:t>րեն</w:t>
      </w:r>
      <w:r w:rsidRPr="004A4DD0">
        <w:rPr>
          <w:rFonts w:ascii="GHEA Grapalat" w:hAnsi="GHEA Grapalat"/>
          <w:lang w:val="hy-AM"/>
        </w:rPr>
        <w:t>u</w:t>
      </w:r>
      <w:r w:rsidRPr="004A4DD0">
        <w:rPr>
          <w:rFonts w:ascii="GHEA Grapalat" w:hAnsi="GHEA Grapalat" w:cs="Sylfaen"/>
          <w:lang w:val="hy-AM"/>
        </w:rPr>
        <w:t>գրքով</w:t>
      </w:r>
      <w:r w:rsidRPr="004A4DD0">
        <w:rPr>
          <w:rFonts w:ascii="GHEA Grapalat" w:hAnsi="GHEA Grapalat"/>
          <w:lang w:val="hy-AM"/>
        </w:rPr>
        <w:t xml:space="preserve"> u</w:t>
      </w:r>
      <w:r w:rsidRPr="004A4DD0">
        <w:rPr>
          <w:rFonts w:ascii="GHEA Grapalat" w:hAnsi="GHEA Grapalat" w:cs="Sylfaen"/>
          <w:lang w:val="hy-AM"/>
        </w:rPr>
        <w:t>ահմանված վերաբերելի</w:t>
      </w:r>
      <w:r w:rsidRPr="004A4DD0">
        <w:rPr>
          <w:rFonts w:ascii="GHEA Grapalat" w:hAnsi="GHEA Grapalat"/>
          <w:lang w:val="hy-AM"/>
        </w:rPr>
        <w:t xml:space="preserve"> </w:t>
      </w:r>
      <w:r w:rsidRPr="004A4DD0">
        <w:rPr>
          <w:rFonts w:ascii="GHEA Grapalat" w:hAnsi="GHEA Grapalat" w:cs="Sylfaen"/>
          <w:lang w:val="hy-AM"/>
        </w:rPr>
        <w:t>կանոնների</w:t>
      </w:r>
      <w:r w:rsidRPr="004A4DD0">
        <w:rPr>
          <w:rFonts w:ascii="GHEA Grapalat" w:hAnsi="GHEA Grapalat"/>
          <w:lang w:val="hy-AM"/>
        </w:rPr>
        <w:t xml:space="preserve"> </w:t>
      </w:r>
      <w:r w:rsidRPr="004A4DD0">
        <w:rPr>
          <w:rFonts w:ascii="GHEA Grapalat" w:hAnsi="GHEA Grapalat" w:cs="Sylfaen"/>
          <w:lang w:val="hy-AM"/>
        </w:rPr>
        <w:t>պահպանմամբ`</w:t>
      </w:r>
      <w:r w:rsidRPr="004A4DD0">
        <w:rPr>
          <w:rFonts w:ascii="GHEA Grapalat" w:hAnsi="GHEA Grapalat"/>
          <w:lang w:val="hy-AM"/>
        </w:rPr>
        <w:t xml:space="preserve"> </w:t>
      </w:r>
      <w:r w:rsidRPr="004A4DD0">
        <w:rPr>
          <w:rFonts w:ascii="GHEA Grapalat" w:hAnsi="GHEA Grapalat" w:cs="Sylfaen"/>
          <w:lang w:val="hy-AM"/>
        </w:rPr>
        <w:t>կողմերի</w:t>
      </w:r>
      <w:r w:rsidRPr="004A4DD0">
        <w:rPr>
          <w:rFonts w:ascii="GHEA Grapalat" w:hAnsi="GHEA Grapalat"/>
          <w:lang w:val="hy-AM"/>
        </w:rPr>
        <w:t xml:space="preserve">, </w:t>
      </w:r>
      <w:r w:rsidRPr="004A4DD0">
        <w:rPr>
          <w:rFonts w:ascii="GHEA Grapalat" w:hAnsi="GHEA Grapalat" w:cs="Sylfaen"/>
          <w:lang w:val="hy-AM"/>
        </w:rPr>
        <w:t>իսկ</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որոշմամբ`</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վկայի</w:t>
      </w:r>
      <w:r w:rsidRPr="004A4DD0">
        <w:rPr>
          <w:rFonts w:ascii="GHEA Grapalat" w:hAnsi="GHEA Grapalat"/>
          <w:lang w:val="hy-AM"/>
        </w:rPr>
        <w:t xml:space="preserve">, </w:t>
      </w:r>
      <w:r w:rsidRPr="004A4DD0">
        <w:rPr>
          <w:rFonts w:ascii="GHEA Grapalat" w:hAnsi="GHEA Grapalat" w:cs="Sylfaen"/>
          <w:lang w:val="hy-AM"/>
        </w:rPr>
        <w:t>փորձագետի</w:t>
      </w:r>
      <w:r w:rsidRPr="004A4DD0">
        <w:rPr>
          <w:rFonts w:ascii="GHEA Grapalat" w:hAnsi="GHEA Grapalat"/>
          <w:lang w:val="hy-AM"/>
        </w:rPr>
        <w:t xml:space="preserve"> </w:t>
      </w:r>
      <w:r w:rsidRPr="004A4DD0">
        <w:rPr>
          <w:rFonts w:ascii="GHEA Grapalat" w:hAnsi="GHEA Grapalat" w:cs="Sylfaen"/>
          <w:lang w:val="hy-AM"/>
        </w:rPr>
        <w:t>մասնակցությամբ</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b/>
          <w:lang w:val="hy-AM"/>
        </w:rPr>
      </w:pPr>
    </w:p>
    <w:p w:rsidR="001110CD" w:rsidRPr="004A4DD0" w:rsidRDefault="001110CD" w:rsidP="001110CD">
      <w:pPr>
        <w:pStyle w:val="Heading4"/>
      </w:pPr>
      <w:bookmarkStart w:id="862" w:name="_Toc343337943"/>
      <w:bookmarkStart w:id="863" w:name="_Toc19124744"/>
      <w:r w:rsidRPr="004A4DD0">
        <w:t>Հետազոտման ենթակա ապացույցների ծավալը լրացնելը</w:t>
      </w:r>
      <w:bookmarkEnd w:id="862"/>
      <w:bookmarkEnd w:id="863"/>
      <w:r w:rsidRPr="004A4DD0">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Ներկայացված</w:t>
      </w:r>
      <w:r w:rsidRPr="004A4DD0">
        <w:rPr>
          <w:rFonts w:ascii="GHEA Grapalat" w:hAnsi="GHEA Grapalat"/>
          <w:lang w:val="hy-AM"/>
        </w:rPr>
        <w:t xml:space="preserve"> </w:t>
      </w:r>
      <w:r w:rsidRPr="004A4DD0">
        <w:rPr>
          <w:rFonts w:ascii="GHEA Grapalat" w:hAnsi="GHEA Grapalat" w:cs="Sylfaen"/>
          <w:lang w:val="hy-AM"/>
        </w:rPr>
        <w:t>բոլոր</w:t>
      </w:r>
      <w:r w:rsidRPr="004A4DD0">
        <w:rPr>
          <w:rFonts w:ascii="GHEA Grapalat" w:hAnsi="GHEA Grapalat"/>
          <w:lang w:val="hy-AM"/>
        </w:rPr>
        <w:t xml:space="preserve"> </w:t>
      </w:r>
      <w:r w:rsidRPr="004A4DD0">
        <w:rPr>
          <w:rFonts w:ascii="GHEA Grapalat" w:hAnsi="GHEA Grapalat" w:cs="Sylfaen"/>
          <w:lang w:val="hy-AM"/>
        </w:rPr>
        <w:t>ապացույցները</w:t>
      </w:r>
      <w:r w:rsidRPr="004A4DD0">
        <w:rPr>
          <w:rFonts w:ascii="GHEA Grapalat" w:hAnsi="GHEA Grapalat"/>
          <w:lang w:val="hy-AM"/>
        </w:rPr>
        <w:t xml:space="preserve"> </w:t>
      </w:r>
      <w:r w:rsidRPr="004A4DD0">
        <w:rPr>
          <w:rFonts w:ascii="GHEA Grapalat" w:hAnsi="GHEA Grapalat" w:cs="Sylfaen"/>
          <w:lang w:val="hy-AM"/>
        </w:rPr>
        <w:t>հետազոտելուց</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կողմերին հարցնում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թե</w:t>
      </w:r>
      <w:r w:rsidRPr="004A4DD0">
        <w:rPr>
          <w:rFonts w:ascii="GHEA Grapalat" w:hAnsi="GHEA Grapalat"/>
          <w:lang w:val="hy-AM"/>
        </w:rPr>
        <w:t xml:space="preserve"> </w:t>
      </w:r>
      <w:r w:rsidRPr="004A4DD0">
        <w:rPr>
          <w:rFonts w:ascii="GHEA Grapalat" w:hAnsi="GHEA Grapalat" w:cs="Sylfaen"/>
          <w:lang w:val="hy-AM"/>
        </w:rPr>
        <w:t>արդյոք</w:t>
      </w:r>
      <w:r w:rsidRPr="004A4DD0">
        <w:rPr>
          <w:rFonts w:ascii="GHEA Grapalat" w:hAnsi="GHEA Grapalat"/>
          <w:lang w:val="hy-AM"/>
        </w:rPr>
        <w:t xml:space="preserve"> </w:t>
      </w:r>
      <w:r w:rsidRPr="004A4DD0">
        <w:rPr>
          <w:rFonts w:ascii="GHEA Grapalat" w:hAnsi="GHEA Grapalat" w:cs="Sylfaen"/>
          <w:lang w:val="hy-AM"/>
        </w:rPr>
        <w:t>նրանք</w:t>
      </w:r>
      <w:r w:rsidRPr="004A4DD0">
        <w:rPr>
          <w:rFonts w:ascii="GHEA Grapalat" w:hAnsi="GHEA Grapalat"/>
          <w:lang w:val="hy-AM"/>
        </w:rPr>
        <w:t xml:space="preserve"> </w:t>
      </w:r>
      <w:r w:rsidRPr="004A4DD0">
        <w:rPr>
          <w:rFonts w:ascii="GHEA Grapalat" w:hAnsi="GHEA Grapalat" w:cs="Sylfaen"/>
          <w:lang w:val="hy-AM"/>
        </w:rPr>
        <w:t>միջնորդում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լրացնել</w:t>
      </w:r>
      <w:r w:rsidRPr="004A4DD0">
        <w:rPr>
          <w:rFonts w:ascii="GHEA Grapalat" w:hAnsi="GHEA Grapalat"/>
          <w:lang w:val="hy-AM"/>
        </w:rPr>
        <w:t xml:space="preserve"> հետազոտման ենթակա </w:t>
      </w:r>
      <w:r w:rsidRPr="004A4DD0">
        <w:rPr>
          <w:rFonts w:ascii="GHEA Grapalat" w:hAnsi="GHEA Grapalat" w:cs="Sylfaen"/>
          <w:lang w:val="hy-AM"/>
        </w:rPr>
        <w:t>ապացույցների ծավալը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2. Հետազոտման ենթակա </w:t>
      </w:r>
      <w:r w:rsidRPr="004A4DD0">
        <w:rPr>
          <w:rFonts w:ascii="GHEA Grapalat" w:hAnsi="GHEA Grapalat" w:cs="Sylfaen"/>
          <w:lang w:val="hy-AM"/>
        </w:rPr>
        <w:t>ապացույցների ծավալը</w:t>
      </w:r>
      <w:r w:rsidRPr="004A4DD0">
        <w:rPr>
          <w:rFonts w:ascii="GHEA Grapalat" w:hAnsi="GHEA Grapalat"/>
          <w:lang w:val="hy-AM"/>
        </w:rPr>
        <w:t xml:space="preserve"> </w:t>
      </w:r>
      <w:r w:rsidRPr="004A4DD0">
        <w:rPr>
          <w:rFonts w:ascii="GHEA Grapalat" w:hAnsi="GHEA Grapalat" w:cs="Sylfaen"/>
          <w:lang w:val="hy-AM"/>
        </w:rPr>
        <w:t>լրացնելու</w:t>
      </w:r>
      <w:r w:rsidRPr="004A4DD0">
        <w:rPr>
          <w:rFonts w:ascii="GHEA Grapalat" w:hAnsi="GHEA Grapalat"/>
          <w:lang w:val="hy-AM"/>
        </w:rPr>
        <w:t xml:space="preserve"> </w:t>
      </w:r>
      <w:r w:rsidRPr="004A4DD0">
        <w:rPr>
          <w:rFonts w:ascii="GHEA Grapalat" w:hAnsi="GHEA Grapalat" w:cs="Sylfaen"/>
          <w:lang w:val="hy-AM"/>
        </w:rPr>
        <w:t>միջնորդություն</w:t>
      </w:r>
      <w:r w:rsidRPr="004A4DD0">
        <w:rPr>
          <w:rFonts w:ascii="GHEA Grapalat" w:hAnsi="GHEA Grapalat"/>
          <w:lang w:val="hy-AM"/>
        </w:rPr>
        <w:t xml:space="preserve"> </w:t>
      </w:r>
      <w:r w:rsidRPr="004A4DD0">
        <w:rPr>
          <w:rFonts w:ascii="GHEA Grapalat" w:hAnsi="GHEA Grapalat" w:cs="Sylfaen"/>
          <w:lang w:val="hy-AM"/>
        </w:rPr>
        <w:t>հարուցելու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կողմը</w:t>
      </w:r>
      <w:r w:rsidRPr="004A4DD0">
        <w:rPr>
          <w:rFonts w:ascii="GHEA Grapalat" w:hAnsi="GHEA Grapalat"/>
          <w:lang w:val="hy-AM"/>
        </w:rPr>
        <w:t xml:space="preserve"> </w:t>
      </w:r>
      <w:r w:rsidRPr="004A4DD0">
        <w:rPr>
          <w:rFonts w:ascii="GHEA Grapalat" w:hAnsi="GHEA Grapalat" w:cs="Sylfaen"/>
          <w:lang w:val="hy-AM"/>
        </w:rPr>
        <w:t>հիմնավորում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թե</w:t>
      </w:r>
      <w:r w:rsidRPr="004A4DD0">
        <w:rPr>
          <w:rFonts w:ascii="GHEA Grapalat" w:hAnsi="GHEA Grapalat"/>
          <w:lang w:val="hy-AM"/>
        </w:rPr>
        <w:t xml:space="preserve"> </w:t>
      </w:r>
      <w:r w:rsidRPr="004A4DD0">
        <w:rPr>
          <w:rFonts w:ascii="GHEA Grapalat" w:hAnsi="GHEA Grapalat" w:cs="Sylfaen"/>
          <w:lang w:val="hy-AM"/>
        </w:rPr>
        <w:t>լրացուցիչ</w:t>
      </w:r>
      <w:r w:rsidRPr="004A4DD0">
        <w:rPr>
          <w:rFonts w:ascii="GHEA Grapalat" w:hAnsi="GHEA Grapalat"/>
          <w:lang w:val="hy-AM"/>
        </w:rPr>
        <w:t xml:space="preserve"> </w:t>
      </w:r>
      <w:r w:rsidRPr="004A4DD0">
        <w:rPr>
          <w:rFonts w:ascii="GHEA Grapalat" w:hAnsi="GHEA Grapalat" w:cs="Sylfaen"/>
          <w:lang w:val="hy-AM"/>
        </w:rPr>
        <w:t>ինչ</w:t>
      </w:r>
      <w:r w:rsidRPr="004A4DD0">
        <w:rPr>
          <w:rFonts w:ascii="GHEA Grapalat" w:hAnsi="GHEA Grapalat"/>
          <w:lang w:val="hy-AM"/>
        </w:rPr>
        <w:t xml:space="preserve"> </w:t>
      </w:r>
      <w:r w:rsidRPr="004A4DD0">
        <w:rPr>
          <w:rFonts w:ascii="GHEA Grapalat" w:hAnsi="GHEA Grapalat" w:cs="Sylfaen"/>
          <w:lang w:val="hy-AM"/>
        </w:rPr>
        <w:t>ապացույց</w:t>
      </w:r>
      <w:r w:rsidRPr="004A4DD0">
        <w:rPr>
          <w:rFonts w:ascii="GHEA Grapalat" w:hAnsi="GHEA Grapalat"/>
          <w:lang w:val="hy-AM"/>
        </w:rPr>
        <w:t xml:space="preserve"> </w:t>
      </w:r>
      <w:r w:rsidRPr="004A4DD0">
        <w:rPr>
          <w:rFonts w:ascii="GHEA Grapalat" w:hAnsi="GHEA Grapalat" w:cs="Sylfaen"/>
          <w:lang w:val="hy-AM"/>
        </w:rPr>
        <w:t>պետք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հետազոտվի`</w:t>
      </w:r>
      <w:r w:rsidRPr="004A4DD0">
        <w:rPr>
          <w:rFonts w:ascii="GHEA Grapalat" w:hAnsi="GHEA Grapalat"/>
          <w:lang w:val="hy-AM"/>
        </w:rPr>
        <w:t xml:space="preserve"> </w:t>
      </w:r>
      <w:r w:rsidRPr="004A4DD0">
        <w:rPr>
          <w:rFonts w:ascii="GHEA Grapalat" w:hAnsi="GHEA Grapalat" w:cs="Sylfaen"/>
          <w:lang w:val="hy-AM"/>
        </w:rPr>
        <w:t>ինչ</w:t>
      </w:r>
      <w:r w:rsidRPr="004A4DD0">
        <w:rPr>
          <w:rFonts w:ascii="GHEA Grapalat" w:hAnsi="GHEA Grapalat"/>
          <w:lang w:val="hy-AM"/>
        </w:rPr>
        <w:t xml:space="preserve"> </w:t>
      </w:r>
      <w:r w:rsidRPr="004A4DD0">
        <w:rPr>
          <w:rFonts w:ascii="GHEA Grapalat" w:hAnsi="GHEA Grapalat" w:cs="Sylfaen"/>
          <w:lang w:val="hy-AM"/>
        </w:rPr>
        <w:t>փաստական</w:t>
      </w:r>
      <w:r w:rsidRPr="004A4DD0">
        <w:rPr>
          <w:rFonts w:ascii="GHEA Grapalat" w:hAnsi="GHEA Grapalat"/>
          <w:lang w:val="hy-AM"/>
        </w:rPr>
        <w:t xml:space="preserve"> </w:t>
      </w:r>
      <w:r w:rsidRPr="004A4DD0">
        <w:rPr>
          <w:rFonts w:ascii="GHEA Grapalat" w:hAnsi="GHEA Grapalat" w:cs="Sylfaen"/>
          <w:lang w:val="hy-AM"/>
        </w:rPr>
        <w:t>հանգամանք</w:t>
      </w:r>
      <w:r w:rsidRPr="004A4DD0">
        <w:rPr>
          <w:rFonts w:ascii="GHEA Grapalat" w:hAnsi="GHEA Grapalat"/>
          <w:lang w:val="hy-AM"/>
        </w:rPr>
        <w:t xml:space="preserve"> </w:t>
      </w:r>
      <w:r w:rsidRPr="004A4DD0">
        <w:rPr>
          <w:rFonts w:ascii="GHEA Grapalat" w:hAnsi="GHEA Grapalat" w:cs="Sylfaen"/>
          <w:lang w:val="hy-AM"/>
        </w:rPr>
        <w:t>հաստատելու կամ հերքելու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Միջնորդությունը մերժելու դեպքում դատարանը կայացնում է որոշում: Միջնորդությունը </w:t>
      </w:r>
      <w:r w:rsidRPr="004A4DD0">
        <w:rPr>
          <w:rFonts w:ascii="GHEA Grapalat" w:hAnsi="GHEA Grapalat" w:cs="Sylfaen"/>
          <w:lang w:val="hy-AM"/>
        </w:rPr>
        <w:t>բավարարվելու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ապացույցների հետազոտումը</w:t>
      </w:r>
      <w:r w:rsidRPr="004A4DD0">
        <w:rPr>
          <w:rFonts w:ascii="GHEA Grapalat" w:hAnsi="GHEA Grapalat"/>
          <w:lang w:val="hy-AM"/>
        </w:rPr>
        <w:t xml:space="preserve"> </w:t>
      </w:r>
      <w:r w:rsidRPr="004A4DD0">
        <w:rPr>
          <w:rFonts w:ascii="GHEA Grapalat" w:hAnsi="GHEA Grapalat" w:cs="Sylfaen"/>
          <w:lang w:val="hy-AM"/>
        </w:rPr>
        <w:t>շարունակվում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երբ</w:t>
      </w:r>
      <w:r w:rsidRPr="004A4DD0">
        <w:rPr>
          <w:rFonts w:ascii="GHEA Grapalat" w:hAnsi="GHEA Grapalat"/>
          <w:lang w:val="hy-AM"/>
        </w:rPr>
        <w:t xml:space="preserve"> հետազոտման ենթակա </w:t>
      </w:r>
      <w:r w:rsidRPr="004A4DD0">
        <w:rPr>
          <w:rFonts w:ascii="GHEA Grapalat" w:hAnsi="GHEA Grapalat" w:cs="Sylfaen"/>
          <w:lang w:val="hy-AM"/>
        </w:rPr>
        <w:t>ապացույցների ծավալը</w:t>
      </w:r>
      <w:r w:rsidRPr="004A4DD0">
        <w:rPr>
          <w:rFonts w:ascii="GHEA Grapalat" w:hAnsi="GHEA Grapalat"/>
          <w:lang w:val="hy-AM"/>
        </w:rPr>
        <w:t xml:space="preserve"> </w:t>
      </w:r>
      <w:r w:rsidRPr="004A4DD0">
        <w:rPr>
          <w:rFonts w:ascii="GHEA Grapalat" w:hAnsi="GHEA Grapalat" w:cs="Sylfaen"/>
          <w:lang w:val="hy-AM"/>
        </w:rPr>
        <w:t>լրացնելու</w:t>
      </w:r>
      <w:r w:rsidRPr="004A4DD0">
        <w:rPr>
          <w:rFonts w:ascii="GHEA Grapalat" w:hAnsi="GHEA Grapalat"/>
          <w:lang w:val="hy-AM"/>
        </w:rPr>
        <w:t xml:space="preserve"> </w:t>
      </w:r>
      <w:r w:rsidRPr="004A4DD0">
        <w:rPr>
          <w:rFonts w:ascii="GHEA Grapalat" w:hAnsi="GHEA Grapalat" w:cs="Sylfaen"/>
          <w:lang w:val="hy-AM"/>
        </w:rPr>
        <w:t>միջնորդություն</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հարուցվում</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այն որոշմամբ </w:t>
      </w:r>
      <w:r w:rsidRPr="004A4DD0">
        <w:rPr>
          <w:rFonts w:ascii="GHEA Grapalat" w:hAnsi="GHEA Grapalat" w:cs="Sylfaen"/>
          <w:lang w:val="hy-AM"/>
        </w:rPr>
        <w:t>մերժվում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դատարանն</w:t>
      </w:r>
      <w:r w:rsidRPr="004A4DD0">
        <w:rPr>
          <w:rFonts w:ascii="GHEA Grapalat" w:hAnsi="GHEA Grapalat"/>
          <w:lang w:val="hy-AM"/>
        </w:rPr>
        <w:t xml:space="preserve"> </w:t>
      </w:r>
      <w:r w:rsidRPr="004A4DD0">
        <w:rPr>
          <w:rFonts w:ascii="GHEA Grapalat" w:hAnsi="GHEA Grapalat" w:cs="Sylfaen"/>
          <w:lang w:val="hy-AM"/>
        </w:rPr>
        <w:t>իրավասու է</w:t>
      </w:r>
      <w:r w:rsidRPr="004A4DD0">
        <w:rPr>
          <w:rFonts w:ascii="GHEA Grapalat" w:hAnsi="GHEA Grapalat"/>
          <w:lang w:val="hy-AM"/>
        </w:rPr>
        <w:t xml:space="preserve"> </w:t>
      </w:r>
      <w:r w:rsidRPr="004A4DD0">
        <w:rPr>
          <w:rFonts w:ascii="GHEA Grapalat" w:hAnsi="GHEA Grapalat" w:cs="Sylfaen"/>
          <w:lang w:val="hy-AM"/>
        </w:rPr>
        <w:t>իր</w:t>
      </w:r>
      <w:r w:rsidRPr="004A4DD0">
        <w:rPr>
          <w:rFonts w:ascii="GHEA Grapalat" w:hAnsi="GHEA Grapalat"/>
          <w:lang w:val="hy-AM"/>
        </w:rPr>
        <w:t xml:space="preserve"> </w:t>
      </w:r>
      <w:r w:rsidRPr="004A4DD0">
        <w:rPr>
          <w:rFonts w:ascii="GHEA Grapalat" w:hAnsi="GHEA Grapalat" w:cs="Sylfaen"/>
          <w:lang w:val="hy-AM"/>
        </w:rPr>
        <w:t>նախաձեռնությամբ</w:t>
      </w:r>
      <w:r w:rsidRPr="004A4DD0">
        <w:rPr>
          <w:rFonts w:ascii="GHEA Grapalat" w:hAnsi="GHEA Grapalat"/>
          <w:lang w:val="hy-AM"/>
        </w:rPr>
        <w:t xml:space="preserve"> քննարկման առարկա դարձնել հետազոտման ենթակա </w:t>
      </w:r>
      <w:r w:rsidRPr="004A4DD0">
        <w:rPr>
          <w:rFonts w:ascii="GHEA Grapalat" w:hAnsi="GHEA Grapalat" w:cs="Sylfaen"/>
          <w:lang w:val="hy-AM"/>
        </w:rPr>
        <w:t>ապացույցների ծավալը</w:t>
      </w:r>
      <w:r w:rsidRPr="004A4DD0">
        <w:rPr>
          <w:rFonts w:ascii="GHEA Grapalat" w:hAnsi="GHEA Grapalat"/>
          <w:lang w:val="hy-AM"/>
        </w:rPr>
        <w:t xml:space="preserve"> </w:t>
      </w:r>
      <w:r w:rsidRPr="004A4DD0">
        <w:rPr>
          <w:rFonts w:ascii="GHEA Grapalat" w:hAnsi="GHEA Grapalat" w:cs="Sylfaen"/>
          <w:lang w:val="hy-AM"/>
        </w:rPr>
        <w:t>լրացնելու</w:t>
      </w:r>
      <w:r w:rsidRPr="004A4DD0">
        <w:rPr>
          <w:rFonts w:ascii="GHEA Grapalat" w:hAnsi="GHEA Grapalat"/>
          <w:lang w:val="hy-AM"/>
        </w:rPr>
        <w:t xml:space="preserve"> </w:t>
      </w:r>
      <w:r w:rsidRPr="004A4DD0">
        <w:rPr>
          <w:rFonts w:ascii="GHEA Grapalat" w:hAnsi="GHEA Grapalat" w:cs="Sylfaen"/>
          <w:lang w:val="hy-AM"/>
        </w:rPr>
        <w:t>հարցը:</w:t>
      </w:r>
      <w:r w:rsidRPr="004A4DD0">
        <w:rPr>
          <w:rFonts w:ascii="GHEA Grapalat" w:hAnsi="GHEA Grapalat"/>
          <w:lang w:val="hy-AM"/>
        </w:rPr>
        <w:t xml:space="preserve"> Դատարանը միջոցներ է ձեռնարկում հետազոտման ենթակա ապացույցների ծավալը լրացնելու համար,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գտնում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որ</w:t>
      </w:r>
      <w:r w:rsidRPr="004A4DD0">
        <w:rPr>
          <w:rFonts w:ascii="GHEA Grapalat" w:hAnsi="GHEA Grapalat"/>
          <w:lang w:val="hy-AM"/>
        </w:rPr>
        <w:t xml:space="preserve"> </w:t>
      </w:r>
      <w:r w:rsidRPr="004A4DD0">
        <w:rPr>
          <w:rFonts w:ascii="GHEA Grapalat" w:hAnsi="GHEA Grapalat" w:cs="Sylfaen"/>
          <w:lang w:val="hy-AM"/>
        </w:rPr>
        <w:t>դա</w:t>
      </w:r>
      <w:r w:rsidRPr="004A4DD0">
        <w:rPr>
          <w:rFonts w:ascii="GHEA Grapalat" w:hAnsi="GHEA Grapalat"/>
          <w:lang w:val="hy-AM"/>
        </w:rPr>
        <w:t xml:space="preserve"> </w:t>
      </w:r>
      <w:r w:rsidRPr="004A4DD0">
        <w:rPr>
          <w:rFonts w:ascii="GHEA Grapalat" w:hAnsi="GHEA Grapalat" w:cs="Sylfaen"/>
          <w:lang w:val="hy-AM"/>
        </w:rPr>
        <w:t>չանելը</w:t>
      </w:r>
      <w:r w:rsidRPr="004A4DD0">
        <w:rPr>
          <w:rFonts w:ascii="GHEA Grapalat" w:hAnsi="GHEA Grapalat"/>
          <w:lang w:val="hy-AM"/>
        </w:rPr>
        <w:t xml:space="preserve"> </w:t>
      </w:r>
      <w:r w:rsidRPr="004A4DD0">
        <w:rPr>
          <w:rFonts w:ascii="GHEA Grapalat" w:hAnsi="GHEA Grapalat" w:cs="Sylfaen"/>
          <w:lang w:val="hy-AM"/>
        </w:rPr>
        <w:t>կասկածի</w:t>
      </w:r>
      <w:r w:rsidRPr="004A4DD0">
        <w:rPr>
          <w:rFonts w:ascii="GHEA Grapalat" w:hAnsi="GHEA Grapalat"/>
          <w:lang w:val="hy-AM"/>
        </w:rPr>
        <w:t xml:space="preserve"> </w:t>
      </w:r>
      <w:r w:rsidRPr="004A4DD0">
        <w:rPr>
          <w:rFonts w:ascii="GHEA Grapalat" w:hAnsi="GHEA Grapalat" w:cs="Sylfaen"/>
          <w:lang w:val="hy-AM"/>
        </w:rPr>
        <w:t>տակ</w:t>
      </w:r>
      <w:r w:rsidRPr="004A4DD0">
        <w:rPr>
          <w:rFonts w:ascii="GHEA Grapalat" w:hAnsi="GHEA Grapalat"/>
          <w:lang w:val="hy-AM"/>
        </w:rPr>
        <w:t xml:space="preserve"> կ</w:t>
      </w:r>
      <w:r w:rsidRPr="004A4DD0">
        <w:rPr>
          <w:rFonts w:ascii="GHEA Grapalat" w:hAnsi="GHEA Grapalat" w:cs="Sylfaen"/>
          <w:lang w:val="hy-AM"/>
        </w:rPr>
        <w:t>դնի</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արդարացիությունը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864" w:name="_Toc343337944"/>
      <w:bookmarkStart w:id="865" w:name="_Toc19124745"/>
      <w:r w:rsidRPr="004A4DD0">
        <w:t>Ապացույցների անթույլատրելիության հարցի քննարկումը</w:t>
      </w:r>
      <w:bookmarkEnd w:id="864"/>
      <w:bookmarkEnd w:id="865"/>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1.</w:t>
      </w:r>
      <w:r w:rsidRPr="004A4DD0">
        <w:rPr>
          <w:rFonts w:ascii="GHEA Grapalat" w:hAnsi="GHEA Grapalat"/>
          <w:lang w:val="hy-AM"/>
        </w:rPr>
        <w:tab/>
        <w:t xml:space="preserve">Բոլոր ապացույցները հետազոտելուց հետո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կողմերին հարցնում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թե</w:t>
      </w:r>
      <w:r w:rsidRPr="004A4DD0">
        <w:rPr>
          <w:rFonts w:ascii="GHEA Grapalat" w:hAnsi="GHEA Grapalat"/>
          <w:lang w:val="hy-AM"/>
        </w:rPr>
        <w:t xml:space="preserve"> </w:t>
      </w:r>
      <w:r w:rsidRPr="004A4DD0">
        <w:rPr>
          <w:rFonts w:ascii="GHEA Grapalat" w:hAnsi="GHEA Grapalat" w:cs="Sylfaen"/>
          <w:lang w:val="hy-AM"/>
        </w:rPr>
        <w:t>արդյոք</w:t>
      </w:r>
      <w:r w:rsidRPr="004A4DD0">
        <w:rPr>
          <w:rFonts w:ascii="GHEA Grapalat" w:hAnsi="GHEA Grapalat"/>
          <w:lang w:val="hy-AM"/>
        </w:rPr>
        <w:t xml:space="preserve"> </w:t>
      </w:r>
      <w:r w:rsidRPr="004A4DD0">
        <w:rPr>
          <w:rFonts w:ascii="GHEA Grapalat" w:hAnsi="GHEA Grapalat" w:cs="Sylfaen"/>
          <w:lang w:val="hy-AM"/>
        </w:rPr>
        <w:t>նրանք</w:t>
      </w:r>
      <w:r w:rsidRPr="004A4DD0">
        <w:rPr>
          <w:rFonts w:ascii="GHEA Grapalat" w:hAnsi="GHEA Grapalat"/>
          <w:lang w:val="hy-AM"/>
        </w:rPr>
        <w:t xml:space="preserve"> </w:t>
      </w:r>
      <w:r w:rsidRPr="004A4DD0">
        <w:rPr>
          <w:rFonts w:ascii="GHEA Grapalat" w:hAnsi="GHEA Grapalat" w:cs="Sylfaen"/>
          <w:lang w:val="hy-AM"/>
        </w:rPr>
        <w:t>միջնորդում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անթույլատրելի ճանաչել որևէ հետազոտված ապացույց:</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Միջնորդությունը </w:t>
      </w:r>
      <w:r w:rsidRPr="004A4DD0">
        <w:rPr>
          <w:rFonts w:ascii="GHEA Grapalat" w:hAnsi="GHEA Grapalat" w:cs="Sylfaen"/>
          <w:lang w:val="hy-AM"/>
        </w:rPr>
        <w:t>բավարարվելու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դատարանը կայացնում է տվյալ ապացույցն անթույլատրելի ճանաչելու մասին որոշում` առանձին փաստաթղթի ձևով, իսկ միջնորդությունը մերժելու դեպքում` կայացնում է որոշում:</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3. Սույն հոդվածի 1-ին մասով նախատեսված միջնորդությունների հարցը քննարկելուց և լուծելուց հետո դատարանն իրավասու է իր նախաձեռնությամբ քննարկման առարկա դարձնել </w:t>
      </w:r>
      <w:r w:rsidRPr="004A4DD0">
        <w:rPr>
          <w:rFonts w:ascii="GHEA Grapalat" w:hAnsi="GHEA Grapalat" w:cs="Sylfaen"/>
          <w:lang w:val="hy-AM"/>
        </w:rPr>
        <w:t>հետազոտված ցանկացած ապացույցի անթույլատրելիության հարցը: Ապացույցն անթույլատրելի ճանաչելու որոշումը կայացվում է առանձին փաստաթղթի ձևով:</w:t>
      </w:r>
    </w:p>
    <w:p w:rsidR="001110CD" w:rsidRPr="004A4DD0" w:rsidRDefault="001110CD" w:rsidP="001110CD">
      <w:pPr>
        <w:spacing w:line="360" w:lineRule="auto"/>
        <w:ind w:firstLine="709"/>
        <w:jc w:val="both"/>
        <w:rPr>
          <w:rFonts w:ascii="GHEA Grapalat" w:hAnsi="GHEA Grapalat" w:cs="Sylfaen"/>
          <w:b/>
          <w:lang w:val="hy-AM"/>
        </w:rPr>
      </w:pPr>
    </w:p>
    <w:p w:rsidR="001110CD" w:rsidRPr="004A4DD0" w:rsidRDefault="001110CD" w:rsidP="001110CD">
      <w:pPr>
        <w:pStyle w:val="Heading4"/>
      </w:pPr>
      <w:bookmarkStart w:id="866" w:name="_Toc343337945"/>
      <w:bookmarkStart w:id="867" w:name="_Toc19124746"/>
      <w:r w:rsidRPr="004A4DD0">
        <w:lastRenderedPageBreak/>
        <w:t>Ապացույցների հետազոտումն ավարտելը</w:t>
      </w:r>
      <w:bookmarkEnd w:id="866"/>
      <w:bookmarkEnd w:id="867"/>
      <w:r w:rsidRPr="004A4DD0">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 Ապացույցների անթույլատրելիության հարցը քննարկելուց և լուծելուց հետո</w:t>
      </w:r>
      <w:r w:rsidRPr="004A4DD0">
        <w:rPr>
          <w:rFonts w:ascii="GHEA Grapalat" w:hAnsi="GHEA Grapalat" w:cs="Sylfaen"/>
          <w:lang w:val="hy-AM"/>
        </w:rPr>
        <w:t>, ինչպես</w:t>
      </w:r>
      <w:r w:rsidRPr="004A4DD0">
        <w:rPr>
          <w:rFonts w:ascii="GHEA Grapalat" w:hAnsi="GHEA Grapalat"/>
          <w:lang w:val="hy-AM"/>
        </w:rPr>
        <w:t xml:space="preserve"> նաև մեղադրանքը փոփոխելու և լրացնելու վերաբերյալ հանրային մեղադրողի միջնորդության բացակայության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դատարանն</w:t>
      </w:r>
      <w:r w:rsidRPr="004A4DD0">
        <w:rPr>
          <w:rFonts w:ascii="GHEA Grapalat" w:hAnsi="GHEA Grapalat"/>
          <w:lang w:val="hy-AM"/>
        </w:rPr>
        <w:t xml:space="preserve"> </w:t>
      </w:r>
      <w:r w:rsidRPr="004A4DD0">
        <w:rPr>
          <w:rFonts w:ascii="GHEA Grapalat" w:hAnsi="GHEA Grapalat" w:cs="Sylfaen"/>
          <w:lang w:val="hy-AM"/>
        </w:rPr>
        <w:t>ավարտում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ապացույցների հետազոտումը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հայտարարում</w:t>
      </w:r>
      <w:r w:rsidRPr="004A4DD0">
        <w:rPr>
          <w:rFonts w:ascii="GHEA Grapalat" w:hAnsi="GHEA Grapalat"/>
          <w:lang w:val="hy-AM"/>
        </w:rPr>
        <w:t xml:space="preserve"> </w:t>
      </w:r>
      <w:r w:rsidRPr="004A4DD0">
        <w:rPr>
          <w:rFonts w:ascii="GHEA Grapalat" w:hAnsi="GHEA Grapalat" w:cs="Sylfaen"/>
          <w:lang w:val="hy-AM"/>
        </w:rPr>
        <w:t>կողմերի</w:t>
      </w:r>
      <w:r w:rsidRPr="004A4DD0">
        <w:rPr>
          <w:rFonts w:ascii="GHEA Grapalat" w:hAnsi="GHEA Grapalat"/>
          <w:lang w:val="hy-AM"/>
        </w:rPr>
        <w:t xml:space="preserve"> </w:t>
      </w:r>
      <w:r w:rsidRPr="004A4DD0">
        <w:rPr>
          <w:rFonts w:ascii="GHEA Grapalat" w:hAnsi="GHEA Grapalat" w:cs="Sylfaen"/>
          <w:lang w:val="hy-AM"/>
        </w:rPr>
        <w:t>եզրափակիչ</w:t>
      </w:r>
      <w:r w:rsidRPr="004A4DD0">
        <w:rPr>
          <w:rFonts w:ascii="GHEA Grapalat" w:hAnsi="GHEA Grapalat"/>
          <w:lang w:val="hy-AM"/>
        </w:rPr>
        <w:t xml:space="preserve"> </w:t>
      </w:r>
      <w:r w:rsidRPr="004A4DD0">
        <w:rPr>
          <w:rFonts w:ascii="GHEA Grapalat" w:hAnsi="GHEA Grapalat" w:cs="Sylfaen"/>
          <w:lang w:val="hy-AM"/>
        </w:rPr>
        <w:t>ելույթներին</w:t>
      </w:r>
      <w:r w:rsidRPr="004A4DD0">
        <w:rPr>
          <w:rFonts w:ascii="GHEA Grapalat" w:hAnsi="GHEA Grapalat"/>
          <w:lang w:val="hy-AM"/>
        </w:rPr>
        <w:t xml:space="preserve"> </w:t>
      </w:r>
      <w:r w:rsidRPr="004A4DD0">
        <w:rPr>
          <w:rFonts w:ascii="GHEA Grapalat" w:hAnsi="GHEA Grapalat" w:cs="Sylfaen"/>
          <w:lang w:val="hy-AM"/>
        </w:rPr>
        <w:t>անցնելու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w:t>
      </w:r>
      <w:r w:rsidRPr="004A4DD0">
        <w:rPr>
          <w:rFonts w:ascii="GHEA Grapalat" w:hAnsi="GHEA Grapalat"/>
          <w:lang w:val="hy-AM"/>
        </w:rPr>
        <w:tab/>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կողմերին</w:t>
      </w:r>
      <w:r w:rsidRPr="004A4DD0">
        <w:rPr>
          <w:rFonts w:ascii="GHEA Grapalat" w:hAnsi="GHEA Grapalat"/>
          <w:lang w:val="hy-AM"/>
        </w:rPr>
        <w:t xml:space="preserve"> </w:t>
      </w:r>
      <w:r w:rsidRPr="004A4DD0">
        <w:rPr>
          <w:rFonts w:ascii="GHEA Grapalat" w:hAnsi="GHEA Grapalat" w:cs="Sylfaen"/>
          <w:lang w:val="hy-AM"/>
        </w:rPr>
        <w:t>պարզաբանում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որ</w:t>
      </w:r>
      <w:r w:rsidRPr="004A4DD0">
        <w:rPr>
          <w:rFonts w:ascii="GHEA Grapalat" w:hAnsi="GHEA Grapalat"/>
          <w:lang w:val="hy-AM"/>
        </w:rPr>
        <w:t xml:space="preserve"> </w:t>
      </w:r>
      <w:r w:rsidRPr="004A4DD0">
        <w:rPr>
          <w:rFonts w:ascii="GHEA Grapalat" w:hAnsi="GHEA Grapalat" w:cs="Sylfaen"/>
          <w:lang w:val="hy-AM"/>
        </w:rPr>
        <w:t>նրանք</w:t>
      </w:r>
      <w:r w:rsidRPr="004A4DD0">
        <w:rPr>
          <w:rFonts w:ascii="GHEA Grapalat" w:hAnsi="GHEA Grapalat"/>
          <w:lang w:val="hy-AM"/>
        </w:rPr>
        <w:t xml:space="preserve"> </w:t>
      </w:r>
      <w:r w:rsidRPr="004A4DD0">
        <w:rPr>
          <w:rFonts w:ascii="GHEA Grapalat" w:hAnsi="GHEA Grapalat" w:cs="Sylfaen"/>
          <w:lang w:val="hy-AM"/>
        </w:rPr>
        <w:t>եզրափակիչ</w:t>
      </w:r>
      <w:r w:rsidRPr="004A4DD0">
        <w:rPr>
          <w:rFonts w:ascii="GHEA Grapalat" w:hAnsi="GHEA Grapalat"/>
          <w:lang w:val="hy-AM"/>
        </w:rPr>
        <w:t xml:space="preserve"> </w:t>
      </w:r>
      <w:r w:rsidRPr="004A4DD0">
        <w:rPr>
          <w:rFonts w:ascii="GHEA Grapalat" w:hAnsi="GHEA Grapalat" w:cs="Sylfaen"/>
          <w:lang w:val="hy-AM"/>
        </w:rPr>
        <w:t>ելույթներում</w:t>
      </w:r>
      <w:r w:rsidRPr="004A4DD0">
        <w:rPr>
          <w:rFonts w:ascii="GHEA Grapalat" w:hAnsi="GHEA Grapalat"/>
          <w:lang w:val="hy-AM"/>
        </w:rPr>
        <w:t xml:space="preserve">, </w:t>
      </w:r>
      <w:r w:rsidRPr="004A4DD0">
        <w:rPr>
          <w:rFonts w:ascii="GHEA Grapalat" w:hAnsi="GHEA Grapalat" w:cs="Sylfaen"/>
          <w:lang w:val="hy-AM"/>
        </w:rPr>
        <w:t>ի</w:t>
      </w:r>
      <w:r w:rsidRPr="004A4DD0">
        <w:rPr>
          <w:rFonts w:ascii="GHEA Grapalat" w:hAnsi="GHEA Grapalat"/>
          <w:lang w:val="hy-AM"/>
        </w:rPr>
        <w:t>u</w:t>
      </w:r>
      <w:r w:rsidRPr="004A4DD0">
        <w:rPr>
          <w:rFonts w:ascii="GHEA Grapalat" w:hAnsi="GHEA Grapalat" w:cs="Sylfaen"/>
          <w:lang w:val="hy-AM"/>
        </w:rPr>
        <w:t>կ</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ակտ</w:t>
      </w:r>
      <w:r w:rsidRPr="004A4DD0">
        <w:rPr>
          <w:rFonts w:ascii="GHEA Grapalat" w:hAnsi="GHEA Grapalat"/>
          <w:lang w:val="hy-AM"/>
        </w:rPr>
        <w:t xml:space="preserve"> </w:t>
      </w:r>
      <w:r w:rsidRPr="004A4DD0">
        <w:rPr>
          <w:rFonts w:ascii="GHEA Grapalat" w:hAnsi="GHEA Grapalat" w:cs="Sylfaen"/>
          <w:lang w:val="hy-AM"/>
        </w:rPr>
        <w:t>կայացնելի</w:t>
      </w:r>
      <w:r w:rsidRPr="004A4DD0">
        <w:rPr>
          <w:rFonts w:ascii="GHEA Grapalat" w:hAnsi="GHEA Grapalat"/>
          <w:lang w:val="hy-AM"/>
        </w:rPr>
        <w:t xml:space="preserve">u, </w:t>
      </w:r>
      <w:r w:rsidRPr="004A4DD0">
        <w:rPr>
          <w:rFonts w:ascii="GHEA Grapalat" w:hAnsi="GHEA Grapalat" w:cs="Sylfaen"/>
          <w:lang w:val="hy-AM"/>
        </w:rPr>
        <w:t>կարող են</w:t>
      </w:r>
      <w:r w:rsidRPr="004A4DD0">
        <w:rPr>
          <w:rFonts w:ascii="GHEA Grapalat" w:hAnsi="GHEA Grapalat"/>
          <w:lang w:val="hy-AM"/>
        </w:rPr>
        <w:t xml:space="preserve"> </w:t>
      </w:r>
      <w:r w:rsidRPr="004A4DD0">
        <w:rPr>
          <w:rFonts w:ascii="GHEA Grapalat" w:hAnsi="GHEA Grapalat" w:cs="Sylfaen"/>
          <w:lang w:val="hy-AM"/>
        </w:rPr>
        <w:t>հիմնվել</w:t>
      </w:r>
      <w:r w:rsidRPr="004A4DD0">
        <w:rPr>
          <w:rFonts w:ascii="GHEA Grapalat" w:hAnsi="GHEA Grapalat"/>
          <w:lang w:val="hy-AM"/>
        </w:rPr>
        <w:t xml:space="preserve"> </w:t>
      </w:r>
      <w:r w:rsidRPr="004A4DD0">
        <w:rPr>
          <w:rFonts w:ascii="GHEA Grapalat" w:hAnsi="GHEA Grapalat" w:cs="Sylfaen"/>
          <w:lang w:val="hy-AM"/>
        </w:rPr>
        <w:t>միայն</w:t>
      </w:r>
      <w:r w:rsidRPr="004A4DD0">
        <w:rPr>
          <w:rFonts w:ascii="GHEA Grapalat" w:hAnsi="GHEA Grapalat"/>
          <w:lang w:val="hy-AM"/>
        </w:rPr>
        <w:t xml:space="preserve"> այն </w:t>
      </w:r>
      <w:r w:rsidRPr="004A4DD0">
        <w:rPr>
          <w:rFonts w:ascii="GHEA Grapalat" w:hAnsi="GHEA Grapalat" w:cs="Sylfaen"/>
          <w:lang w:val="hy-AM"/>
        </w:rPr>
        <w:t>ապացույցների</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 xml:space="preserve">, </w:t>
      </w:r>
      <w:r w:rsidRPr="004A4DD0">
        <w:rPr>
          <w:rFonts w:ascii="GHEA Grapalat" w:hAnsi="GHEA Grapalat" w:cs="Sylfaen"/>
          <w:lang w:val="hy-AM"/>
        </w:rPr>
        <w:t>որոնք</w:t>
      </w:r>
      <w:r w:rsidRPr="004A4DD0">
        <w:rPr>
          <w:rFonts w:ascii="GHEA Grapalat" w:hAnsi="GHEA Grapalat"/>
          <w:lang w:val="hy-AM"/>
        </w:rPr>
        <w:t xml:space="preserve"> </w:t>
      </w:r>
      <w:r w:rsidRPr="004A4DD0">
        <w:rPr>
          <w:rFonts w:ascii="GHEA Grapalat" w:hAnsi="GHEA Grapalat" w:cs="Sylfaen"/>
          <w:lang w:val="hy-AM"/>
        </w:rPr>
        <w:t>հետազոտվել</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դատաքննության</w:t>
      </w:r>
      <w:r w:rsidRPr="004A4DD0">
        <w:rPr>
          <w:rFonts w:ascii="GHEA Grapalat" w:hAnsi="GHEA Grapalat"/>
          <w:lang w:val="hy-AM"/>
        </w:rPr>
        <w:t xml:space="preserve"> </w:t>
      </w:r>
      <w:r w:rsidRPr="004A4DD0">
        <w:rPr>
          <w:rFonts w:ascii="GHEA Grapalat" w:hAnsi="GHEA Grapalat" w:cs="Sylfaen"/>
          <w:lang w:val="hy-AM"/>
        </w:rPr>
        <w:t>ընթացքում և չեն կարող վկայակոչել կամ օգտագործել անթույլատրելի ճանաչված ապացույցները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w:t>
      </w:r>
      <w:r w:rsidRPr="004A4DD0">
        <w:rPr>
          <w:rFonts w:ascii="GHEA Grapalat" w:hAnsi="GHEA Grapalat"/>
          <w:lang w:val="hy-AM"/>
        </w:rPr>
        <w:tab/>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լսելով</w:t>
      </w:r>
      <w:r w:rsidRPr="004A4DD0">
        <w:rPr>
          <w:rFonts w:ascii="GHEA Grapalat" w:hAnsi="GHEA Grapalat"/>
          <w:lang w:val="hy-AM"/>
        </w:rPr>
        <w:t xml:space="preserve"> </w:t>
      </w:r>
      <w:r w:rsidRPr="004A4DD0">
        <w:rPr>
          <w:rFonts w:ascii="GHEA Grapalat" w:hAnsi="GHEA Grapalat" w:cs="Sylfaen"/>
          <w:lang w:val="hy-AM"/>
        </w:rPr>
        <w:t>կողմերի</w:t>
      </w:r>
      <w:r w:rsidRPr="004A4DD0">
        <w:rPr>
          <w:rFonts w:ascii="GHEA Grapalat" w:hAnsi="GHEA Grapalat"/>
          <w:lang w:val="hy-AM"/>
        </w:rPr>
        <w:t xml:space="preserve"> </w:t>
      </w:r>
      <w:r w:rsidRPr="004A4DD0">
        <w:rPr>
          <w:rFonts w:ascii="GHEA Grapalat" w:hAnsi="GHEA Grapalat" w:cs="Sylfaen"/>
          <w:lang w:val="hy-AM"/>
        </w:rPr>
        <w:t>կարծիքը</w:t>
      </w:r>
      <w:r w:rsidRPr="004A4DD0">
        <w:rPr>
          <w:rFonts w:ascii="GHEA Grapalat" w:hAnsi="GHEA Grapalat"/>
          <w:lang w:val="hy-AM"/>
        </w:rPr>
        <w:t xml:space="preserve">, </w:t>
      </w:r>
      <w:r w:rsidRPr="004A4DD0">
        <w:rPr>
          <w:rFonts w:ascii="GHEA Grapalat" w:hAnsi="GHEA Grapalat" w:cs="Sylfaen"/>
          <w:lang w:val="hy-AM"/>
        </w:rPr>
        <w:t>նրանց</w:t>
      </w:r>
      <w:r w:rsidRPr="004A4DD0">
        <w:rPr>
          <w:rFonts w:ascii="GHEA Grapalat" w:hAnsi="GHEA Grapalat"/>
          <w:lang w:val="hy-AM"/>
        </w:rPr>
        <w:t xml:space="preserve"> </w:t>
      </w:r>
      <w:r w:rsidRPr="004A4DD0">
        <w:rPr>
          <w:rFonts w:ascii="GHEA Grapalat" w:hAnsi="GHEA Grapalat" w:cs="Sylfaen"/>
          <w:lang w:val="hy-AM"/>
        </w:rPr>
        <w:t>ողջամիտ</w:t>
      </w:r>
      <w:r w:rsidRPr="004A4DD0">
        <w:rPr>
          <w:rFonts w:ascii="GHEA Grapalat" w:hAnsi="GHEA Grapalat"/>
          <w:lang w:val="hy-AM"/>
        </w:rPr>
        <w:t xml:space="preserve"> </w:t>
      </w:r>
      <w:r w:rsidRPr="004A4DD0">
        <w:rPr>
          <w:rFonts w:ascii="GHEA Grapalat" w:hAnsi="GHEA Grapalat" w:cs="Sylfaen"/>
          <w:lang w:val="hy-AM"/>
        </w:rPr>
        <w:t>ժամկետ</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տրամադրում</w:t>
      </w:r>
      <w:r w:rsidRPr="004A4DD0">
        <w:rPr>
          <w:rFonts w:ascii="GHEA Grapalat" w:hAnsi="GHEA Grapalat"/>
          <w:lang w:val="hy-AM"/>
        </w:rPr>
        <w:t xml:space="preserve"> </w:t>
      </w:r>
      <w:r w:rsidRPr="004A4DD0">
        <w:rPr>
          <w:rFonts w:ascii="GHEA Grapalat" w:hAnsi="GHEA Grapalat" w:cs="Sylfaen"/>
          <w:lang w:val="hy-AM"/>
        </w:rPr>
        <w:t>եզրափակիչ</w:t>
      </w:r>
      <w:r w:rsidRPr="004A4DD0">
        <w:rPr>
          <w:rFonts w:ascii="GHEA Grapalat" w:hAnsi="GHEA Grapalat"/>
          <w:lang w:val="hy-AM"/>
        </w:rPr>
        <w:t xml:space="preserve"> </w:t>
      </w:r>
      <w:r w:rsidRPr="004A4DD0">
        <w:rPr>
          <w:rFonts w:ascii="GHEA Grapalat" w:hAnsi="GHEA Grapalat" w:cs="Sylfaen"/>
          <w:lang w:val="hy-AM"/>
        </w:rPr>
        <w:t>ելույթներին</w:t>
      </w:r>
      <w:r w:rsidRPr="004A4DD0">
        <w:rPr>
          <w:rFonts w:ascii="GHEA Grapalat" w:hAnsi="GHEA Grapalat"/>
          <w:lang w:val="hy-AM"/>
        </w:rPr>
        <w:t xml:space="preserve"> </w:t>
      </w:r>
      <w:r w:rsidRPr="004A4DD0">
        <w:rPr>
          <w:rFonts w:ascii="GHEA Grapalat" w:hAnsi="GHEA Grapalat" w:cs="Sylfaen"/>
          <w:lang w:val="hy-AM"/>
        </w:rPr>
        <w:t>պատրաստվելու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w:t>
      </w:r>
    </w:p>
    <w:p w:rsidR="001110CD" w:rsidRPr="004A4DD0" w:rsidRDefault="001110CD" w:rsidP="001110CD">
      <w:pPr>
        <w:spacing w:line="360" w:lineRule="auto"/>
        <w:jc w:val="center"/>
        <w:rPr>
          <w:rFonts w:ascii="GHEA Grapalat" w:hAnsi="GHEA Grapalat" w:cs="Sylfaen"/>
          <w:lang w:val="hy-AM"/>
        </w:rPr>
      </w:pPr>
    </w:p>
    <w:p w:rsidR="001110CD" w:rsidRPr="004A4DD0" w:rsidRDefault="001110CD" w:rsidP="001110CD">
      <w:pPr>
        <w:pStyle w:val="Heading4"/>
      </w:pPr>
      <w:bookmarkStart w:id="868" w:name="_Toc343337947"/>
      <w:bookmarkStart w:id="869" w:name="_Toc19124747"/>
      <w:r w:rsidRPr="004A4DD0">
        <w:t>Եզրափակիչ ելույթների բովանդակությունը և կարգը</w:t>
      </w:r>
      <w:bookmarkEnd w:id="868"/>
      <w:bookmarkEnd w:id="869"/>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Կողմերի եզրափակիչ ելույթները բաղկացած են հանրային մեղադրողի և պաշտպանի ճառերից</w:t>
      </w:r>
      <w:r w:rsidRPr="004A4DD0">
        <w:rPr>
          <w:rFonts w:ascii="GHEA Grapalat" w:hAnsi="GHEA Grapalat"/>
          <w:lang w:val="hy-AM"/>
        </w:rPr>
        <w:t xml:space="preserve">: </w:t>
      </w:r>
      <w:r w:rsidRPr="004A4DD0">
        <w:rPr>
          <w:rFonts w:ascii="GHEA Grapalat" w:hAnsi="GHEA Grapalat" w:cs="Sylfaen"/>
          <w:lang w:val="hy-AM"/>
        </w:rPr>
        <w:t>Եթե դատական վարույթին պաշտպան չի մասնակցում</w:t>
      </w:r>
      <w:r w:rsidRPr="004A4DD0">
        <w:rPr>
          <w:rFonts w:ascii="GHEA Grapalat" w:hAnsi="GHEA Grapalat"/>
          <w:lang w:val="hy-AM"/>
        </w:rPr>
        <w:t xml:space="preserve">, </w:t>
      </w:r>
      <w:r w:rsidRPr="004A4DD0">
        <w:rPr>
          <w:rFonts w:ascii="GHEA Grapalat" w:hAnsi="GHEA Grapalat" w:cs="Sylfaen"/>
          <w:lang w:val="hy-AM"/>
        </w:rPr>
        <w:t>եզրափակիչ ելույթով հանդես է գալիս մեղադրյալը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Եզրափակիչ ելույթով կարող են հանդես գալ նաև տուժողը</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ներկայացուցիչը</w:t>
      </w:r>
      <w:r w:rsidRPr="004A4DD0">
        <w:rPr>
          <w:rFonts w:ascii="GHEA Grapalat" w:hAnsi="GHEA Grapalat"/>
          <w:lang w:val="hy-AM"/>
        </w:rPr>
        <w:t xml:space="preserve">, </w:t>
      </w:r>
      <w:r w:rsidRPr="004A4DD0">
        <w:rPr>
          <w:rFonts w:ascii="GHEA Grapalat" w:hAnsi="GHEA Grapalat" w:cs="Sylfaen"/>
          <w:lang w:val="hy-AM"/>
        </w:rPr>
        <w:t>մեղադրյալը</w:t>
      </w:r>
      <w:r w:rsidRPr="004A4DD0">
        <w:rPr>
          <w:rFonts w:ascii="GHEA Grapalat" w:hAnsi="GHEA Grapalat"/>
          <w:lang w:val="hy-AM"/>
        </w:rPr>
        <w:t xml:space="preserve">, </w:t>
      </w:r>
      <w:r w:rsidRPr="004A4DD0">
        <w:rPr>
          <w:rFonts w:ascii="GHEA Grapalat" w:hAnsi="GHEA Grapalat" w:cs="Sylfaen"/>
          <w:lang w:val="hy-AM"/>
        </w:rPr>
        <w:t>նրա օրինական ներկայացուցիչը</w:t>
      </w:r>
      <w:r w:rsidRPr="004A4DD0">
        <w:rPr>
          <w:rFonts w:ascii="GHEA Grapalat" w:hAnsi="GHEA Grapalat"/>
          <w:lang w:val="hy-AM"/>
        </w:rPr>
        <w:t xml:space="preserve">, </w:t>
      </w:r>
      <w:r w:rsidRPr="004A4DD0">
        <w:rPr>
          <w:rFonts w:ascii="GHEA Grapalat" w:hAnsi="GHEA Grapalat" w:cs="Sylfaen"/>
          <w:lang w:val="hy-AM"/>
        </w:rPr>
        <w:t>գույքային պատա</w:t>
      </w:r>
      <w:r w:rsidRPr="004A4DD0">
        <w:rPr>
          <w:rFonts w:ascii="GHEA Grapalat" w:hAnsi="GHEA Grapalat"/>
          <w:lang w:val="hy-AM"/>
        </w:rPr>
        <w:t>u</w:t>
      </w:r>
      <w:r w:rsidRPr="004A4DD0">
        <w:rPr>
          <w:rFonts w:ascii="GHEA Grapalat" w:hAnsi="GHEA Grapalat" w:cs="Sylfaen"/>
          <w:lang w:val="hy-AM"/>
        </w:rPr>
        <w:t>խանողը կամ նրա</w:t>
      </w:r>
      <w:r w:rsidRPr="004A4DD0">
        <w:rPr>
          <w:rFonts w:ascii="GHEA Grapalat" w:hAnsi="GHEA Grapalat"/>
          <w:lang w:val="hy-AM"/>
        </w:rPr>
        <w:t xml:space="preserve"> </w:t>
      </w:r>
      <w:r w:rsidRPr="004A4DD0">
        <w:rPr>
          <w:rFonts w:ascii="GHEA Grapalat" w:hAnsi="GHEA Grapalat" w:cs="Sylfaen"/>
          <w:lang w:val="hy-AM"/>
        </w:rPr>
        <w:t>ներկայացուցիչը</w:t>
      </w:r>
      <w:r w:rsidRPr="004A4DD0">
        <w:rPr>
          <w:rFonts w:ascii="GHEA Grapalat" w:hAnsi="GHEA Grapalat"/>
          <w:lang w:val="hy-AM"/>
        </w:rPr>
        <w:t xml:space="preserve">` </w:t>
      </w:r>
      <w:r w:rsidRPr="004A4DD0">
        <w:rPr>
          <w:rFonts w:ascii="GHEA Grapalat" w:hAnsi="GHEA Grapalat" w:cs="Sylfaen"/>
          <w:lang w:val="hy-AM"/>
        </w:rPr>
        <w:t>այդպիսի միջնորդություն հարուցելու դեպքում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 xml:space="preserve">3. Եզրափակիչ ելույթները սկսվում են հանրային մեղադրողի ճառով, ապա ելույթ են ունենում մեղադրանքի կողմի մյուս ներկայացուցիչները: Դրանից անմիջապես հետո եզրափակիչ ելույթով հանդես են գալիս, պաշտպանության կողմի ներկայացուցիչները: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Եթե եզրափակիչ ելույթներով հանդես են գալու մի քանի հանրային մեղադրող</w:t>
      </w:r>
      <w:r w:rsidRPr="004A4DD0">
        <w:rPr>
          <w:rFonts w:ascii="GHEA Grapalat" w:hAnsi="GHEA Grapalat"/>
          <w:lang w:val="hy-AM"/>
        </w:rPr>
        <w:t xml:space="preserve">, </w:t>
      </w:r>
      <w:r w:rsidRPr="004A4DD0">
        <w:rPr>
          <w:rFonts w:ascii="GHEA Grapalat" w:hAnsi="GHEA Grapalat" w:cs="Sylfaen"/>
          <w:lang w:val="hy-AM"/>
        </w:rPr>
        <w:t>պաշտպան</w:t>
      </w:r>
      <w:r w:rsidRPr="004A4DD0">
        <w:rPr>
          <w:rFonts w:ascii="GHEA Grapalat" w:hAnsi="GHEA Grapalat"/>
          <w:lang w:val="hy-AM"/>
        </w:rPr>
        <w:t xml:space="preserve">, </w:t>
      </w:r>
      <w:r w:rsidRPr="004A4DD0">
        <w:rPr>
          <w:rFonts w:ascii="GHEA Grapalat" w:hAnsi="GHEA Grapalat" w:cs="Sylfaen"/>
          <w:lang w:val="hy-AM"/>
        </w:rPr>
        <w:t>մեղադրյալ</w:t>
      </w:r>
      <w:r w:rsidRPr="004A4DD0">
        <w:rPr>
          <w:rFonts w:ascii="GHEA Grapalat" w:hAnsi="GHEA Grapalat"/>
          <w:lang w:val="hy-AM"/>
        </w:rPr>
        <w:t xml:space="preserve">, </w:t>
      </w:r>
      <w:r w:rsidRPr="004A4DD0">
        <w:rPr>
          <w:rFonts w:ascii="GHEA Grapalat" w:hAnsi="GHEA Grapalat" w:cs="Sylfaen"/>
          <w:lang w:val="hy-AM"/>
        </w:rPr>
        <w:t>տուժող</w:t>
      </w:r>
      <w:r w:rsidRPr="004A4DD0">
        <w:rPr>
          <w:rFonts w:ascii="GHEA Grapalat" w:hAnsi="GHEA Grapalat"/>
          <w:lang w:val="hy-AM"/>
        </w:rPr>
        <w:t xml:space="preserve">, </w:t>
      </w:r>
      <w:r w:rsidRPr="004A4DD0">
        <w:rPr>
          <w:rFonts w:ascii="GHEA Grapalat" w:hAnsi="GHEA Grapalat" w:cs="Sylfaen"/>
          <w:lang w:val="hy-AM"/>
        </w:rPr>
        <w:t>գույքային պատա</w:t>
      </w:r>
      <w:r w:rsidRPr="004A4DD0">
        <w:rPr>
          <w:rFonts w:ascii="GHEA Grapalat" w:hAnsi="GHEA Grapalat"/>
          <w:lang w:val="hy-AM"/>
        </w:rPr>
        <w:t>u</w:t>
      </w:r>
      <w:r w:rsidRPr="004A4DD0">
        <w:rPr>
          <w:rFonts w:ascii="GHEA Grapalat" w:hAnsi="GHEA Grapalat" w:cs="Sylfaen"/>
          <w:lang w:val="hy-AM"/>
        </w:rPr>
        <w:t>խանող կամ նրանց ներկայացուցիչներ</w:t>
      </w:r>
      <w:r w:rsidRPr="004A4DD0">
        <w:rPr>
          <w:rFonts w:ascii="GHEA Grapalat" w:hAnsi="GHEA Grapalat"/>
          <w:lang w:val="hy-AM"/>
        </w:rPr>
        <w:t xml:space="preserve">, ապա </w:t>
      </w:r>
      <w:r w:rsidRPr="004A4DD0">
        <w:rPr>
          <w:rFonts w:ascii="GHEA Grapalat" w:hAnsi="GHEA Grapalat" w:cs="Sylfaen"/>
          <w:lang w:val="hy-AM"/>
        </w:rPr>
        <w:t>նախագահողը տվյալ անձանց առաջարկում է որոշել իրենց ելույթների հաջորդականությունը</w:t>
      </w:r>
      <w:r w:rsidRPr="004A4DD0">
        <w:rPr>
          <w:rFonts w:ascii="GHEA Grapalat" w:hAnsi="GHEA Grapalat"/>
          <w:lang w:val="hy-AM"/>
        </w:rPr>
        <w:t xml:space="preserve">: </w:t>
      </w:r>
      <w:r w:rsidRPr="004A4DD0">
        <w:rPr>
          <w:rFonts w:ascii="GHEA Grapalat" w:hAnsi="GHEA Grapalat" w:cs="Sylfaen"/>
          <w:lang w:val="hy-AM"/>
        </w:rPr>
        <w:t>Եթե նշված անձինք համաձայնության չեն գալի</w:t>
      </w:r>
      <w:r w:rsidRPr="004A4DD0">
        <w:rPr>
          <w:rFonts w:ascii="GHEA Grapalat" w:hAnsi="GHEA Grapalat"/>
          <w:lang w:val="hy-AM"/>
        </w:rPr>
        <w:t xml:space="preserve">u </w:t>
      </w:r>
      <w:r w:rsidRPr="004A4DD0">
        <w:rPr>
          <w:rFonts w:ascii="GHEA Grapalat" w:hAnsi="GHEA Grapalat" w:cs="Sylfaen"/>
          <w:lang w:val="hy-AM"/>
        </w:rPr>
        <w:lastRenderedPageBreak/>
        <w:t>եզրափակիչ ելույթների հաջորդականության հարցում</w:t>
      </w:r>
      <w:r w:rsidRPr="004A4DD0">
        <w:rPr>
          <w:rFonts w:ascii="GHEA Grapalat" w:hAnsi="GHEA Grapalat"/>
          <w:lang w:val="hy-AM"/>
        </w:rPr>
        <w:t xml:space="preserve">, ապա </w:t>
      </w:r>
      <w:r w:rsidRPr="004A4DD0">
        <w:rPr>
          <w:rFonts w:ascii="GHEA Grapalat" w:hAnsi="GHEA Grapalat" w:cs="Sylfaen"/>
          <w:lang w:val="hy-AM"/>
        </w:rPr>
        <w:t>այն որոշում է դատարանը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Իրենց ելույթներում կողմերն իրավունք չունեն հիմնվել այնպի</w:t>
      </w:r>
      <w:r w:rsidRPr="004A4DD0">
        <w:rPr>
          <w:rFonts w:ascii="GHEA Grapalat" w:hAnsi="GHEA Grapalat"/>
          <w:lang w:val="hy-AM"/>
        </w:rPr>
        <w:t>u</w:t>
      </w:r>
      <w:r w:rsidRPr="004A4DD0">
        <w:rPr>
          <w:rFonts w:ascii="GHEA Grapalat" w:hAnsi="GHEA Grapalat" w:cs="Sylfaen"/>
          <w:lang w:val="hy-AM"/>
        </w:rPr>
        <w:t>ի ապացույցների վրա</w:t>
      </w:r>
      <w:r w:rsidRPr="004A4DD0">
        <w:rPr>
          <w:rFonts w:ascii="GHEA Grapalat" w:hAnsi="GHEA Grapalat"/>
          <w:lang w:val="hy-AM"/>
        </w:rPr>
        <w:t xml:space="preserve">, </w:t>
      </w:r>
      <w:r w:rsidRPr="004A4DD0">
        <w:rPr>
          <w:rFonts w:ascii="GHEA Grapalat" w:hAnsi="GHEA Grapalat" w:cs="Sylfaen"/>
          <w:lang w:val="hy-AM"/>
        </w:rPr>
        <w:t>որոնք չեն հետազոտվել նախքան եզրափակիչ ելույթները սկսելը կամ ճանաչվել են անթույլատրելի</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5. Ն</w:t>
      </w:r>
      <w:r w:rsidRPr="004A4DD0">
        <w:rPr>
          <w:rFonts w:ascii="GHEA Grapalat" w:hAnsi="GHEA Grapalat" w:cs="Sylfaen"/>
          <w:lang w:val="hy-AM"/>
        </w:rPr>
        <w:t>ախագահողն իրավասու է ընդհատել ելույթ ունեցող անձին</w:t>
      </w:r>
      <w:r w:rsidRPr="004A4DD0">
        <w:rPr>
          <w:rFonts w:ascii="GHEA Grapalat" w:hAnsi="GHEA Grapalat"/>
          <w:lang w:val="hy-AM"/>
        </w:rPr>
        <w:t xml:space="preserve">, </w:t>
      </w:r>
      <w:r w:rsidRPr="004A4DD0">
        <w:rPr>
          <w:rFonts w:ascii="GHEA Grapalat" w:hAnsi="GHEA Grapalat" w:cs="Sylfaen"/>
          <w:lang w:val="hy-AM"/>
        </w:rPr>
        <w:t>եթե նա անդրադառնում է վարույթին չառնչվող հանգամանքների կամ նախքան եզրափակիչ ելույթները սկսելը չհետազոտված կամ անթույլատրելի ճանաչված ապացույցների</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Եզրափակիչ ելույթով հանդես եկած յուրաքանչյուր անձ բոլոր ելույթների ավարտից հետո իրավունք ունի մեկ անգամ հակիրճ իր նկատառումները ներկայացնել դրանցում արծարծված հարցերի վերաբերյալ</w:t>
      </w:r>
      <w:r w:rsidRPr="004A4DD0">
        <w:rPr>
          <w:rFonts w:ascii="GHEA Grapalat" w:hAnsi="GHEA Grapalat"/>
          <w:lang w:val="hy-AM"/>
        </w:rPr>
        <w:t xml:space="preserve">: </w:t>
      </w:r>
      <w:r w:rsidRPr="004A4DD0">
        <w:rPr>
          <w:rFonts w:ascii="GHEA Grapalat" w:hAnsi="GHEA Grapalat" w:cs="Sylfaen"/>
          <w:lang w:val="hy-AM"/>
        </w:rPr>
        <w:t>Այդպիսի իրավունքից վերջինը օգտվում են պաշտպանը և մեղադրյալը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870" w:name="_Toc343337948"/>
      <w:bookmarkStart w:id="871" w:name="_Toc19124748"/>
      <w:r w:rsidRPr="004A4DD0">
        <w:t>Օրենքի կիրառման և մեկնաբանման հարցի քննարկումը</w:t>
      </w:r>
      <w:bookmarkEnd w:id="870"/>
      <w:bookmarkEnd w:id="871"/>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1. </w:t>
      </w:r>
      <w:r w:rsidRPr="004A4DD0">
        <w:rPr>
          <w:rFonts w:ascii="GHEA Grapalat" w:hAnsi="GHEA Grapalat" w:cs="Sylfaen"/>
          <w:lang w:val="hy-AM"/>
        </w:rPr>
        <w:t>Եզրափակիչ ելույթով հանդես եկած անձն իրավունք ունի մինչև դատարանի՝ առանձին սենյակ հեռանալը</w:t>
      </w:r>
      <w:r w:rsidRPr="004A4DD0">
        <w:rPr>
          <w:rFonts w:ascii="GHEA Grapalat" w:hAnsi="GHEA Grapalat"/>
          <w:lang w:val="hy-AM"/>
        </w:rPr>
        <w:t xml:space="preserve">, </w:t>
      </w:r>
      <w:r w:rsidRPr="004A4DD0">
        <w:rPr>
          <w:rFonts w:ascii="GHEA Grapalat" w:hAnsi="GHEA Grapalat" w:cs="Sylfaen"/>
          <w:lang w:val="hy-AM"/>
        </w:rPr>
        <w:t>դատարանին գրավոր ներկայացնել սույն օրենսգրքի</w:t>
      </w:r>
      <w:r w:rsidRPr="004A4DD0">
        <w:rPr>
          <w:rFonts w:ascii="GHEA Grapalat" w:hAnsi="GHEA Grapalat"/>
          <w:lang w:val="hy-AM"/>
        </w:rPr>
        <w:t xml:space="preserve"> 342-րդ </w:t>
      </w:r>
      <w:r w:rsidRPr="004A4DD0">
        <w:rPr>
          <w:rFonts w:ascii="GHEA Grapalat" w:hAnsi="GHEA Grapalat" w:cs="Sylfaen"/>
          <w:lang w:val="hy-AM"/>
        </w:rPr>
        <w:t>հոդվածի 1-ին կամ 3-րդ մասերի շրջանակներում դատարանի կողմից լուծման ենթակա հարցերի կապակցությամբ օրենքի կիրառման և մեկնաբանման վերաբերյալ իր կողմից առաջարկվող</w:t>
      </w:r>
      <w:r w:rsidRPr="004A4DD0">
        <w:rPr>
          <w:rFonts w:ascii="GHEA Grapalat" w:hAnsi="GHEA Grapalat"/>
          <w:lang w:val="hy-AM"/>
        </w:rPr>
        <w:t xml:space="preserve"> հիմնավորումները կամ </w:t>
      </w:r>
      <w:r w:rsidRPr="004A4DD0">
        <w:rPr>
          <w:rFonts w:ascii="GHEA Grapalat" w:hAnsi="GHEA Grapalat" w:cs="Sylfaen"/>
          <w:lang w:val="hy-AM"/>
        </w:rPr>
        <w:t>ձևակերպումները</w:t>
      </w:r>
      <w:r w:rsidRPr="004A4DD0">
        <w:rPr>
          <w:rFonts w:ascii="GHEA Grapalat" w:hAnsi="GHEA Grapalat"/>
          <w:lang w:val="hy-AM"/>
        </w:rPr>
        <w:t xml:space="preserve">, որոնք </w:t>
      </w:r>
      <w:r w:rsidRPr="004A4DD0">
        <w:rPr>
          <w:rFonts w:ascii="GHEA Grapalat" w:hAnsi="GHEA Grapalat" w:cs="Sylfaen"/>
          <w:lang w:val="hy-AM"/>
        </w:rPr>
        <w:t>դատարանի համար պարտադիր չեն: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 Դատարանը կարող է եզրափակիչ ելույթով հանդես եկած անձանց հարցեր ուղղել հետազոտված փաստական հանգամանքների կապակցությամբ` օրենքի կիրառման կամ մեկնաբանման վերաբերյալ:</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 Բոլոր եզրափակիչ ելույթներն ունկնդրելուց հետո դատարանը կարող է օրենքի կիրառման կամ մեկնաբանման վերաբերյալ խորհրդակցություն անցկացնել հանրային մեղադրողի, պաշտպանի, իսկ առկայության դեպքում՝ նաև տուժողի լիազոր ներկայացուցչի պարտադիր մասնակցությամբ:</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4. Սույն հոդվածի 2-րդ և 3-րդ մասերով նախատեսված եղանակներով օրենքի կիրառման կամ մեկնաբանման որևէ հարց քննարկման առարկա դարձնելիս դատարանը պարտավոր է զերծ մնալ մեղադրանքի վերաբերյալ դիրքորոշում արտահայտելուց:</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872" w:name="_Toc343337949"/>
      <w:bookmarkStart w:id="873" w:name="_Toc19124749"/>
      <w:r w:rsidRPr="004A4DD0">
        <w:t>Մեղադրյալի եզրափակիչ հայտարարությունը</w:t>
      </w:r>
      <w:bookmarkEnd w:id="872"/>
      <w:bookmarkEnd w:id="873"/>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Եզրափակիչ ելույթներն ունկնդրելուց հետո նախագահողը մեղադրյալին առաջարկում է հանդես գալ եզրափակիչ հայտարարությամբ</w:t>
      </w:r>
      <w:r w:rsidRPr="004A4DD0">
        <w:rPr>
          <w:rFonts w:ascii="GHEA Grapalat" w:hAnsi="GHEA Grapalat"/>
          <w:lang w:val="hy-AM"/>
        </w:rPr>
        <w:t xml:space="preserve">: </w:t>
      </w:r>
      <w:r w:rsidRPr="004A4DD0">
        <w:rPr>
          <w:rFonts w:ascii="GHEA Grapalat" w:hAnsi="GHEA Grapalat" w:cs="Sylfaen"/>
          <w:lang w:val="hy-AM"/>
        </w:rPr>
        <w:t>Մեղադրյալը կարող է հրաժարվել այդ իրավունքի իրականացումից</w:t>
      </w:r>
      <w:r w:rsidRPr="004A4DD0">
        <w:rPr>
          <w:rFonts w:ascii="GHEA Grapalat" w:hAnsi="GHEA Grapalat"/>
          <w:lang w:val="hy-AM"/>
        </w:rPr>
        <w:t xml:space="preserve">: </w:t>
      </w:r>
      <w:r w:rsidRPr="004A4DD0">
        <w:rPr>
          <w:rFonts w:ascii="GHEA Grapalat" w:hAnsi="GHEA Grapalat" w:cs="Sylfaen"/>
          <w:lang w:val="hy-AM"/>
        </w:rPr>
        <w:t>Մեղադրյալի եզրափակիչ հայտարարության ընթացքում նրան հարցեր տալ չի թույլատրվում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 Ն</w:t>
      </w:r>
      <w:r w:rsidRPr="004A4DD0">
        <w:rPr>
          <w:rFonts w:ascii="GHEA Grapalat" w:hAnsi="GHEA Grapalat" w:cs="Sylfaen"/>
          <w:lang w:val="hy-AM"/>
        </w:rPr>
        <w:t>ախագահողն իրավասու է մեղադրյալին ընդհատել</w:t>
      </w:r>
      <w:r w:rsidRPr="004A4DD0">
        <w:rPr>
          <w:rFonts w:ascii="GHEA Grapalat" w:hAnsi="GHEA Grapalat"/>
          <w:lang w:val="hy-AM"/>
        </w:rPr>
        <w:t xml:space="preserve">, </w:t>
      </w:r>
      <w:r w:rsidRPr="004A4DD0">
        <w:rPr>
          <w:rFonts w:ascii="GHEA Grapalat" w:hAnsi="GHEA Grapalat" w:cs="Sylfaen"/>
          <w:lang w:val="hy-AM"/>
        </w:rPr>
        <w:t>եթե նա շոշափում է վարույթին ակնհայտորեն չառնչվող հանգամանքներ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874" w:name="_Toc343337950"/>
      <w:bookmarkStart w:id="875" w:name="_Toc19124750"/>
      <w:r w:rsidRPr="004A4DD0">
        <w:t>Ապացույցների հետազոտումը վերսկսելը</w:t>
      </w:r>
      <w:bookmarkEnd w:id="874"/>
      <w:bookmarkEnd w:id="875"/>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Եթե վարույթի մասնակիցը եզրափակիչ ելույթում կամ մեղադրյալն իր եզրափակիչ հայտարարության մեջ հայտնում է վարույթի համար էական նշանակություն ունեցող նոր հանգամանքներ կամ հետազոտման նպատակով ներկայացնում է նախկինում իր համար անհայտ նոր ապացույցներ</w:t>
      </w:r>
      <w:r w:rsidRPr="004A4DD0">
        <w:rPr>
          <w:rFonts w:ascii="GHEA Grapalat" w:hAnsi="GHEA Grapalat"/>
          <w:lang w:val="hy-AM"/>
        </w:rPr>
        <w:t xml:space="preserve">, ապա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մինչև առանձին սենյակ հեռանալը և ելնելով վարույթի արդարացիության անհրաժեշտությունից</w:t>
      </w:r>
      <w:r w:rsidRPr="004A4DD0">
        <w:rPr>
          <w:rFonts w:ascii="GHEA Grapalat" w:hAnsi="GHEA Grapalat"/>
          <w:lang w:val="hy-AM"/>
        </w:rPr>
        <w:t xml:space="preserve">, </w:t>
      </w:r>
      <w:r w:rsidRPr="004A4DD0">
        <w:rPr>
          <w:rFonts w:ascii="GHEA Grapalat" w:hAnsi="GHEA Grapalat" w:cs="Sylfaen"/>
          <w:lang w:val="hy-AM"/>
        </w:rPr>
        <w:t>իրավունք ունի որոշում կայացնել ապացույցների հետազոտումը վերսկսելու մասին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Ապացույցների </w:t>
      </w:r>
      <w:r w:rsidRPr="004A4DD0">
        <w:rPr>
          <w:rFonts w:ascii="GHEA Grapalat" w:hAnsi="GHEA Grapalat" w:cs="Sylfaen"/>
          <w:lang w:val="hy-AM"/>
        </w:rPr>
        <w:t>վերսկսված հետազոտությունն ավարտելուց հետո դատարանը նորից անցնում է եզրափակիչ ելույթները և մեղադրյալի եզրափակիչ հայտարարությունը լսելուն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876" w:name="_Toc343337951"/>
      <w:bookmarkStart w:id="877" w:name="_Toc19124751"/>
      <w:r w:rsidRPr="004A4DD0">
        <w:t>Դատարանի հեռանալն առանձին սենյակ</w:t>
      </w:r>
      <w:bookmarkEnd w:id="876"/>
      <w:bookmarkEnd w:id="877"/>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Մեղադրյալի եզրափակիչ հայտարարությունը</w:t>
      </w:r>
      <w:r w:rsidRPr="004A4DD0">
        <w:rPr>
          <w:rFonts w:ascii="GHEA Grapalat" w:hAnsi="GHEA Grapalat"/>
          <w:lang w:val="hy-AM"/>
        </w:rPr>
        <w:t xml:space="preserve"> լսելուց </w:t>
      </w:r>
      <w:r w:rsidRPr="004A4DD0">
        <w:rPr>
          <w:rFonts w:ascii="GHEA Grapalat" w:hAnsi="GHEA Grapalat" w:cs="Sylfaen"/>
          <w:lang w:val="hy-AM"/>
        </w:rPr>
        <w:t xml:space="preserve">հետո դատարանը հայտարարում է հիմնական դատալսումների ավարտը և վերդիկտ կայացնելու համար </w:t>
      </w:r>
      <w:r w:rsidRPr="004A4DD0">
        <w:rPr>
          <w:rFonts w:ascii="GHEA Grapalat" w:hAnsi="GHEA Grapalat" w:cs="Sylfaen"/>
          <w:lang w:val="hy-AM"/>
        </w:rPr>
        <w:lastRenderedPageBreak/>
        <w:t>հեռանում է առանձին</w:t>
      </w:r>
      <w:r w:rsidRPr="004A4DD0">
        <w:rPr>
          <w:rFonts w:ascii="GHEA Grapalat" w:hAnsi="GHEA Grapalat"/>
          <w:lang w:val="hy-AM"/>
        </w:rPr>
        <w:t xml:space="preserve"> u</w:t>
      </w:r>
      <w:r w:rsidRPr="004A4DD0">
        <w:rPr>
          <w:rFonts w:ascii="GHEA Grapalat" w:hAnsi="GHEA Grapalat" w:cs="Sylfaen"/>
          <w:lang w:val="hy-AM"/>
        </w:rPr>
        <w:t>ենյակ</w:t>
      </w:r>
      <w:r w:rsidRPr="004A4DD0">
        <w:rPr>
          <w:rFonts w:ascii="GHEA Grapalat" w:hAnsi="GHEA Grapalat"/>
          <w:lang w:val="hy-AM"/>
        </w:rPr>
        <w:t xml:space="preserve">` </w:t>
      </w:r>
      <w:r w:rsidRPr="004A4DD0">
        <w:rPr>
          <w:rFonts w:ascii="GHEA Grapalat" w:hAnsi="GHEA Grapalat" w:cs="Sylfaen"/>
          <w:lang w:val="hy-AM"/>
        </w:rPr>
        <w:t>հայտարարելով վերդիկտի հրապարակման վայրը</w:t>
      </w:r>
      <w:r w:rsidRPr="004A4DD0">
        <w:rPr>
          <w:rFonts w:ascii="GHEA Grapalat" w:hAnsi="GHEA Grapalat"/>
          <w:lang w:val="hy-AM"/>
        </w:rPr>
        <w:t>, o</w:t>
      </w:r>
      <w:r w:rsidRPr="004A4DD0">
        <w:rPr>
          <w:rFonts w:ascii="GHEA Grapalat" w:hAnsi="GHEA Grapalat" w:cs="Sylfaen"/>
          <w:lang w:val="hy-AM"/>
        </w:rPr>
        <w:t>րը և ժամը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878" w:name="_Toc19124752"/>
      <w:r w:rsidRPr="004A4DD0">
        <w:t>Վերդիկտ կայացնելիս դատարանի լուծմանը ենթակա հարցերը</w:t>
      </w:r>
      <w:bookmarkEnd w:id="878"/>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 1. </w:t>
      </w:r>
      <w:r w:rsidRPr="004A4DD0">
        <w:rPr>
          <w:rFonts w:ascii="GHEA Grapalat" w:hAnsi="GHEA Grapalat" w:cs="Sylfaen"/>
          <w:lang w:val="hy-AM"/>
        </w:rPr>
        <w:t>Վերդիկտ կայացնելիս դատարանը ներկայացված հաջորդականությամբ լուծում է հետևյալ հարցերը՝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ապացուցված են արդյոք մեղադրյալին վերագրվող փաստական հանգամանքները (արարքը)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ապացուցված է արդյոք այդ արարքի քրեական հակաիրավականությունը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ապացուցված է արդյոք մեղադրյալի կողմից այդ արարքը կատարելը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4) </w:t>
      </w:r>
      <w:r w:rsidRPr="004A4DD0">
        <w:rPr>
          <w:rFonts w:ascii="GHEA Grapalat" w:hAnsi="GHEA Grapalat" w:cs="Sylfaen"/>
          <w:lang w:val="hy-AM"/>
        </w:rPr>
        <w:t>ապացուցված է արդյոք մեղադրյալի մեղքը տվյալ արարքը կատարելու մեջ:</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Սույն հոդվածի</w:t>
      </w:r>
      <w:r w:rsidRPr="004A4DD0">
        <w:rPr>
          <w:rFonts w:ascii="GHEA Grapalat" w:hAnsi="GHEA Grapalat"/>
          <w:lang w:val="hy-AM"/>
        </w:rPr>
        <w:t xml:space="preserve"> 1-</w:t>
      </w:r>
      <w:r w:rsidRPr="004A4DD0">
        <w:rPr>
          <w:rFonts w:ascii="GHEA Grapalat" w:hAnsi="GHEA Grapalat" w:cs="Sylfaen"/>
          <w:lang w:val="hy-AM"/>
        </w:rPr>
        <w:t>ին մասում նշված հարցերից որևէ մեկին ժխտական պատասխան տալու դեպքում դատարանը կայացնում է արդարացման վերդիկտ։</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3. Սույն հոդվածի</w:t>
      </w:r>
      <w:r w:rsidRPr="004A4DD0">
        <w:rPr>
          <w:rFonts w:ascii="GHEA Grapalat" w:hAnsi="GHEA Grapalat"/>
          <w:lang w:val="hy-AM"/>
        </w:rPr>
        <w:t xml:space="preserve"> 1-</w:t>
      </w:r>
      <w:r w:rsidRPr="004A4DD0">
        <w:rPr>
          <w:rFonts w:ascii="GHEA Grapalat" w:hAnsi="GHEA Grapalat" w:cs="Sylfaen"/>
          <w:lang w:val="hy-AM"/>
        </w:rPr>
        <w:t>ին մասում նշված բոլոր հարցերին հաստատական պատասխան տալու դեպքում դատարանը կայացնում է մեղադրական վերդիկտ</w:t>
      </w:r>
      <w:r w:rsidRPr="004A4DD0">
        <w:rPr>
          <w:rFonts w:ascii="GHEA Grapalat" w:hAnsi="GHEA Grapalat"/>
          <w:lang w:val="hy-AM"/>
        </w:rPr>
        <w:t xml:space="preserve">, որում սահմանում է նաև, թե ապացուցված արարքի նկատմամբ </w:t>
      </w:r>
      <w:r w:rsidRPr="004A4DD0">
        <w:rPr>
          <w:rFonts w:ascii="GHEA Grapalat" w:hAnsi="GHEA Grapalat" w:cs="Sylfaen"/>
          <w:lang w:val="hy-AM"/>
        </w:rPr>
        <w:t>քրեական օրենսգրքի որ հոդվածը</w:t>
      </w:r>
      <w:r w:rsidRPr="004A4DD0">
        <w:rPr>
          <w:rFonts w:ascii="GHEA Grapalat" w:hAnsi="GHEA Grapalat"/>
          <w:lang w:val="hy-AM"/>
        </w:rPr>
        <w:t xml:space="preserve">, հոդվածի </w:t>
      </w:r>
      <w:r w:rsidRPr="004A4DD0">
        <w:rPr>
          <w:rFonts w:ascii="GHEA Grapalat" w:hAnsi="GHEA Grapalat" w:cs="Sylfaen"/>
          <w:lang w:val="hy-AM"/>
        </w:rPr>
        <w:t>մասը</w:t>
      </w:r>
      <w:r w:rsidRPr="004A4DD0">
        <w:rPr>
          <w:rFonts w:ascii="GHEA Grapalat" w:hAnsi="GHEA Grapalat"/>
          <w:lang w:val="hy-AM"/>
        </w:rPr>
        <w:t xml:space="preserve"> կամ </w:t>
      </w:r>
      <w:r w:rsidRPr="004A4DD0">
        <w:rPr>
          <w:rFonts w:ascii="GHEA Grapalat" w:hAnsi="GHEA Grapalat" w:cs="Sylfaen"/>
          <w:lang w:val="hy-AM"/>
        </w:rPr>
        <w:t>կետն է ենթակա կիրառման: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Մեղադրական վերդիկտը չի կարող հիմնված լինել ենթադրությունների վրա և կայացվում է միայն այն դեպքում</w:t>
      </w:r>
      <w:r w:rsidRPr="004A4DD0">
        <w:rPr>
          <w:rFonts w:ascii="GHEA Grapalat" w:hAnsi="GHEA Grapalat"/>
          <w:lang w:val="hy-AM"/>
        </w:rPr>
        <w:t xml:space="preserve">, </w:t>
      </w:r>
      <w:r w:rsidRPr="004A4DD0">
        <w:rPr>
          <w:rFonts w:ascii="GHEA Grapalat" w:hAnsi="GHEA Grapalat" w:cs="Sylfaen"/>
          <w:lang w:val="hy-AM"/>
        </w:rPr>
        <w:t>երբ հանցանքը կատարելու մեջ մեղադրյալի մեղավորությունն ապացուցված է</w:t>
      </w:r>
      <w:r w:rsidRPr="004A4DD0">
        <w:rPr>
          <w:rFonts w:ascii="GHEA Grapalat" w:hAnsi="GHEA Grapalat"/>
          <w:lang w:val="hy-AM"/>
        </w:rPr>
        <w:t xml:space="preserve"> դատաքննության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Հանցանքը կատարելու մեջ մեղադրյալի մեղավորությունը կարող է համարվել ապացուցված</w:t>
      </w:r>
      <w:r w:rsidRPr="004A4DD0">
        <w:rPr>
          <w:rFonts w:ascii="GHEA Grapalat" w:hAnsi="GHEA Grapalat"/>
          <w:lang w:val="hy-AM"/>
        </w:rPr>
        <w:t xml:space="preserve">, </w:t>
      </w:r>
      <w:r w:rsidRPr="004A4DD0">
        <w:rPr>
          <w:rFonts w:ascii="GHEA Grapalat" w:hAnsi="GHEA Grapalat" w:cs="Sylfaen"/>
          <w:lang w:val="hy-AM"/>
        </w:rPr>
        <w:t>եթե դատարանը</w:t>
      </w:r>
      <w:r w:rsidRPr="004A4DD0">
        <w:rPr>
          <w:rFonts w:ascii="GHEA Grapalat" w:hAnsi="GHEA Grapalat"/>
          <w:lang w:val="hy-AM"/>
        </w:rPr>
        <w:t xml:space="preserve">, </w:t>
      </w:r>
      <w:r w:rsidRPr="004A4DD0">
        <w:rPr>
          <w:rFonts w:ascii="GHEA Grapalat" w:hAnsi="GHEA Grapalat" w:cs="Sylfaen"/>
          <w:lang w:val="hy-AM"/>
        </w:rPr>
        <w:t>ղեկավարվելով անմեղության կանխավարկածով</w:t>
      </w:r>
      <w:r w:rsidRPr="004A4DD0">
        <w:rPr>
          <w:rFonts w:ascii="GHEA Grapalat" w:hAnsi="GHEA Grapalat"/>
          <w:lang w:val="hy-AM"/>
        </w:rPr>
        <w:t xml:space="preserve">, </w:t>
      </w:r>
      <w:r w:rsidRPr="004A4DD0">
        <w:rPr>
          <w:rFonts w:ascii="GHEA Grapalat" w:hAnsi="GHEA Grapalat" w:cs="Sylfaen"/>
          <w:lang w:val="hy-AM"/>
        </w:rPr>
        <w:t>հիմնվելով պատշաճ ապացուցման արդյունքների վրա</w:t>
      </w:r>
      <w:r w:rsidRPr="004A4DD0">
        <w:rPr>
          <w:rFonts w:ascii="GHEA Grapalat" w:hAnsi="GHEA Grapalat"/>
          <w:lang w:val="hy-AM"/>
        </w:rPr>
        <w:t xml:space="preserve">, </w:t>
      </w:r>
      <w:r w:rsidRPr="004A4DD0">
        <w:rPr>
          <w:rFonts w:ascii="GHEA Grapalat" w:hAnsi="GHEA Grapalat" w:cs="Sylfaen"/>
          <w:lang w:val="hy-AM"/>
        </w:rPr>
        <w:t>հանգում է մեղադրյալի մեղավորության մասին հետևության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Այն դեպքում</w:t>
      </w:r>
      <w:r w:rsidRPr="004A4DD0">
        <w:rPr>
          <w:rFonts w:ascii="GHEA Grapalat" w:hAnsi="GHEA Grapalat"/>
          <w:lang w:val="hy-AM"/>
        </w:rPr>
        <w:t xml:space="preserve">, </w:t>
      </w:r>
      <w:r w:rsidRPr="004A4DD0">
        <w:rPr>
          <w:rFonts w:ascii="GHEA Grapalat" w:hAnsi="GHEA Grapalat" w:cs="Sylfaen"/>
          <w:lang w:val="hy-AM"/>
        </w:rPr>
        <w:t>երբ նախաքննության կամ</w:t>
      </w:r>
      <w:r w:rsidRPr="004A4DD0">
        <w:rPr>
          <w:rFonts w:ascii="GHEA Grapalat" w:hAnsi="GHEA Grapalat"/>
          <w:lang w:val="hy-AM"/>
        </w:rPr>
        <w:t xml:space="preserve"> դատաքննության </w:t>
      </w:r>
      <w:r w:rsidRPr="004A4DD0">
        <w:rPr>
          <w:rFonts w:ascii="GHEA Grapalat" w:hAnsi="GHEA Grapalat" w:cs="Sylfaen"/>
          <w:lang w:val="hy-AM"/>
        </w:rPr>
        <w:t>ժամանակ առաջացել է մեղադրյալի մեղսունակության կամ վարույթի իրականացման ժամանակ նրա կողմից իր գործողությունները գիտակցելու և դրանք ղեկավարելու ունակության հարցը</w:t>
      </w:r>
      <w:r w:rsidRPr="004A4DD0">
        <w:rPr>
          <w:rFonts w:ascii="GHEA Grapalat" w:hAnsi="GHEA Grapalat"/>
          <w:lang w:val="hy-AM"/>
        </w:rPr>
        <w:t xml:space="preserve">, </w:t>
      </w:r>
      <w:r w:rsidRPr="004A4DD0">
        <w:rPr>
          <w:rFonts w:ascii="GHEA Grapalat" w:hAnsi="GHEA Grapalat" w:cs="Sylfaen"/>
          <w:lang w:val="hy-AM"/>
        </w:rPr>
        <w:t xml:space="preserve">որի կապակցությամբ առկա է դատահոգեբուժական փորձաքննության </w:t>
      </w:r>
      <w:r w:rsidRPr="004A4DD0">
        <w:rPr>
          <w:rFonts w:ascii="GHEA Grapalat" w:hAnsi="GHEA Grapalat" w:cs="Sylfaen"/>
          <w:lang w:val="hy-AM"/>
        </w:rPr>
        <w:lastRenderedPageBreak/>
        <w:t>եզրակացություն</w:t>
      </w:r>
      <w:r w:rsidRPr="004A4DD0">
        <w:rPr>
          <w:rFonts w:ascii="GHEA Grapalat" w:hAnsi="GHEA Grapalat"/>
          <w:lang w:val="hy-AM"/>
        </w:rPr>
        <w:t xml:space="preserve">, </w:t>
      </w:r>
      <w:r w:rsidRPr="004A4DD0">
        <w:rPr>
          <w:rFonts w:ascii="GHEA Grapalat" w:hAnsi="GHEA Grapalat" w:cs="Sylfaen"/>
          <w:lang w:val="hy-AM"/>
        </w:rPr>
        <w:t>դատարանը վերդիկտ կայացնելիս առանձին անդրադառնում է մեղադրյալի մեղսունակության հարցին:</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879" w:name="_Toc343337959"/>
      <w:bookmarkStart w:id="880" w:name="_Toc19124753"/>
      <w:r w:rsidRPr="004A4DD0">
        <w:t>Հիմնական դատալսումները վերսկսելը</w:t>
      </w:r>
      <w:bookmarkEnd w:id="879"/>
      <w:bookmarkEnd w:id="880"/>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1. Եթե սույն օրենսգրքի</w:t>
      </w:r>
      <w:r w:rsidRPr="004A4DD0">
        <w:rPr>
          <w:rFonts w:ascii="GHEA Grapalat" w:hAnsi="GHEA Grapalat"/>
          <w:lang w:val="hy-AM"/>
        </w:rPr>
        <w:t xml:space="preserve"> 342-րդ հոդվածի 1-ին և 5-րդ մասերում </w:t>
      </w:r>
      <w:r w:rsidRPr="004A4DD0">
        <w:rPr>
          <w:rFonts w:ascii="GHEA Grapalat" w:hAnsi="GHEA Grapalat" w:cs="Sylfaen"/>
          <w:lang w:val="hy-AM"/>
        </w:rPr>
        <w:t>նշված հարցերը քննարկելիս</w:t>
      </w:r>
      <w:r w:rsidRPr="004A4DD0">
        <w:rPr>
          <w:rFonts w:ascii="GHEA Grapalat" w:hAnsi="GHEA Grapalat"/>
          <w:lang w:val="hy-AM"/>
        </w:rPr>
        <w:t xml:space="preserve"> </w:t>
      </w:r>
      <w:r w:rsidRPr="004A4DD0">
        <w:rPr>
          <w:rFonts w:ascii="GHEA Grapalat" w:hAnsi="GHEA Grapalat" w:cs="Sylfaen"/>
          <w:lang w:val="hy-AM"/>
        </w:rPr>
        <w:t>դատարանը գտնում է</w:t>
      </w:r>
      <w:r w:rsidRPr="004A4DD0">
        <w:rPr>
          <w:rFonts w:ascii="GHEA Grapalat" w:hAnsi="GHEA Grapalat"/>
          <w:lang w:val="hy-AM"/>
        </w:rPr>
        <w:t xml:space="preserve">, </w:t>
      </w:r>
      <w:r w:rsidRPr="004A4DD0">
        <w:rPr>
          <w:rFonts w:ascii="GHEA Grapalat" w:hAnsi="GHEA Grapalat" w:cs="Sylfaen"/>
          <w:lang w:val="hy-AM"/>
        </w:rPr>
        <w:t>որ դրանց լուծման համար անհրաժեշտ է հետազոտել ապացույցներ</w:t>
      </w:r>
      <w:r w:rsidRPr="004A4DD0">
        <w:rPr>
          <w:rFonts w:ascii="GHEA Grapalat" w:hAnsi="GHEA Grapalat"/>
          <w:lang w:val="hy-AM"/>
        </w:rPr>
        <w:t xml:space="preserve">, </w:t>
      </w:r>
      <w:r w:rsidRPr="004A4DD0">
        <w:rPr>
          <w:rFonts w:ascii="GHEA Grapalat" w:hAnsi="GHEA Grapalat" w:cs="Sylfaen"/>
          <w:lang w:val="hy-AM"/>
        </w:rPr>
        <w:t>ապա որոշում է կայացնում ապացույցների հետազոտումը վերսկսելու մասին</w:t>
      </w:r>
      <w:r w:rsidRPr="004A4DD0">
        <w:rPr>
          <w:rFonts w:ascii="GHEA Grapalat" w:hAnsi="GHEA Grapalat"/>
          <w:lang w:val="hy-AM"/>
        </w:rPr>
        <w:t xml:space="preserve">: </w:t>
      </w:r>
      <w:r w:rsidRPr="004A4DD0">
        <w:rPr>
          <w:rFonts w:ascii="GHEA Grapalat" w:hAnsi="GHEA Grapalat" w:cs="Sylfaen"/>
          <w:lang w:val="hy-AM"/>
        </w:rPr>
        <w:t>Ապացույցների վերսկսված հետազոտումն ավարտելուց հետո դատարանը նորից ունկնդրում է</w:t>
      </w:r>
      <w:r w:rsidRPr="004A4DD0">
        <w:rPr>
          <w:rFonts w:ascii="GHEA Grapalat" w:hAnsi="GHEA Grapalat"/>
          <w:lang w:val="hy-AM"/>
        </w:rPr>
        <w:t xml:space="preserve"> կողմերի </w:t>
      </w:r>
      <w:r w:rsidRPr="004A4DD0">
        <w:rPr>
          <w:rFonts w:ascii="GHEA Grapalat" w:hAnsi="GHEA Grapalat" w:cs="Sylfaen"/>
          <w:lang w:val="hy-AM"/>
        </w:rPr>
        <w:t>եզրափակիչ ելույթները և մեղադրյալի եզրափակիչ հայտարարությունը</w:t>
      </w:r>
      <w:r w:rsidRPr="004A4DD0">
        <w:rPr>
          <w:rFonts w:ascii="GHEA Grapalat" w:hAnsi="GHEA Grapalat"/>
          <w:lang w:val="hy-AM"/>
        </w:rPr>
        <w:t xml:space="preserve">, </w:t>
      </w:r>
      <w:r w:rsidRPr="004A4DD0">
        <w:rPr>
          <w:rFonts w:ascii="GHEA Grapalat" w:hAnsi="GHEA Grapalat" w:cs="Sylfaen"/>
          <w:lang w:val="hy-AM"/>
        </w:rPr>
        <w:t>որից հետո</w:t>
      </w:r>
      <w:r w:rsidRPr="004A4DD0">
        <w:rPr>
          <w:rFonts w:ascii="GHEA Grapalat" w:hAnsi="GHEA Grapalat"/>
          <w:lang w:val="hy-AM"/>
        </w:rPr>
        <w:t xml:space="preserve"> վերստին </w:t>
      </w:r>
      <w:r w:rsidRPr="004A4DD0">
        <w:rPr>
          <w:rFonts w:ascii="GHEA Grapalat" w:hAnsi="GHEA Grapalat" w:cs="Sylfaen"/>
          <w:lang w:val="hy-AM"/>
        </w:rPr>
        <w:t>հեռանում է առանձին սենյակ` վերդիկտ կայացնելու</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Եթե առանձին սենյակում</w:t>
      </w:r>
      <w:r w:rsidRPr="004A4DD0">
        <w:rPr>
          <w:rFonts w:ascii="GHEA Grapalat" w:hAnsi="GHEA Grapalat"/>
          <w:lang w:val="hy-AM"/>
        </w:rPr>
        <w:t xml:space="preserve">, </w:t>
      </w:r>
      <w:r w:rsidRPr="004A4DD0">
        <w:rPr>
          <w:rFonts w:ascii="GHEA Grapalat" w:hAnsi="GHEA Grapalat" w:cs="Sylfaen"/>
          <w:lang w:val="hy-AM"/>
        </w:rPr>
        <w:t>սույն օրենսգրքի</w:t>
      </w:r>
      <w:r w:rsidRPr="004A4DD0">
        <w:rPr>
          <w:rFonts w:ascii="GHEA Grapalat" w:hAnsi="GHEA Grapalat"/>
          <w:lang w:val="hy-AM"/>
        </w:rPr>
        <w:t xml:space="preserve"> 342-րդ </w:t>
      </w:r>
      <w:r w:rsidRPr="004A4DD0">
        <w:rPr>
          <w:rFonts w:ascii="GHEA Grapalat" w:hAnsi="GHEA Grapalat" w:cs="Sylfaen"/>
          <w:lang w:val="hy-AM"/>
        </w:rPr>
        <w:t>հոդվածի 3-րդ մասում նշված հարցը քննարկելիս</w:t>
      </w:r>
      <w:r w:rsidRPr="004A4DD0">
        <w:rPr>
          <w:rFonts w:ascii="GHEA Grapalat" w:hAnsi="GHEA Grapalat"/>
          <w:lang w:val="hy-AM"/>
        </w:rPr>
        <w:t xml:space="preserve"> </w:t>
      </w:r>
      <w:r w:rsidRPr="004A4DD0">
        <w:rPr>
          <w:rFonts w:ascii="GHEA Grapalat" w:hAnsi="GHEA Grapalat" w:cs="Sylfaen"/>
          <w:lang w:val="hy-AM"/>
        </w:rPr>
        <w:t>դատարանը գտնում է</w:t>
      </w:r>
      <w:r w:rsidRPr="004A4DD0">
        <w:rPr>
          <w:rFonts w:ascii="GHEA Grapalat" w:hAnsi="GHEA Grapalat"/>
          <w:lang w:val="hy-AM"/>
        </w:rPr>
        <w:t xml:space="preserve">, </w:t>
      </w:r>
      <w:r w:rsidRPr="004A4DD0">
        <w:rPr>
          <w:rFonts w:ascii="GHEA Grapalat" w:hAnsi="GHEA Grapalat" w:cs="Sylfaen"/>
          <w:lang w:val="hy-AM"/>
        </w:rPr>
        <w:t>որ դրա</w:t>
      </w:r>
      <w:r w:rsidRPr="004A4DD0">
        <w:rPr>
          <w:rFonts w:ascii="GHEA Grapalat" w:hAnsi="GHEA Grapalat"/>
          <w:lang w:val="hy-AM"/>
        </w:rPr>
        <w:t xml:space="preserve"> արդարացի </w:t>
      </w:r>
      <w:r w:rsidRPr="004A4DD0">
        <w:rPr>
          <w:rFonts w:ascii="GHEA Grapalat" w:hAnsi="GHEA Grapalat" w:cs="Sylfaen"/>
          <w:lang w:val="hy-AM"/>
        </w:rPr>
        <w:t>լուծման համար անհրաժեշտ է կողմերի քննարկման առարկա դարձնել օրենքի կիրառման կամ մեկնաբանման որևէ հարց, ապա որոշում է կայացնում եզրափակիչ ելույթները վերսկսելու մասին</w:t>
      </w:r>
      <w:r w:rsidRPr="004A4DD0">
        <w:rPr>
          <w:rFonts w:ascii="GHEA Grapalat" w:hAnsi="GHEA Grapalat"/>
          <w:lang w:val="hy-AM"/>
        </w:rPr>
        <w:t>: Կողմերին հարցեր ուղղելուց և դրանց վերաբերյալ նրանց կարծիքները լսելուց հետո դատարանը վերստին</w:t>
      </w:r>
      <w:r w:rsidRPr="004A4DD0">
        <w:rPr>
          <w:rFonts w:ascii="GHEA Grapalat" w:hAnsi="GHEA Grapalat" w:cs="Sylfaen"/>
          <w:lang w:val="hy-AM"/>
        </w:rPr>
        <w:t xml:space="preserve"> հեռանում է առանձին սենյակ` վերդիկտ կայացնելու:</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Եթե առանձին սենյակում</w:t>
      </w:r>
      <w:r w:rsidRPr="004A4DD0">
        <w:rPr>
          <w:rFonts w:ascii="GHEA Grapalat" w:hAnsi="GHEA Grapalat"/>
          <w:lang w:val="hy-AM"/>
        </w:rPr>
        <w:t xml:space="preserve">, </w:t>
      </w:r>
      <w:r w:rsidRPr="004A4DD0">
        <w:rPr>
          <w:rFonts w:ascii="GHEA Grapalat" w:hAnsi="GHEA Grapalat" w:cs="Sylfaen"/>
          <w:lang w:val="hy-AM"/>
        </w:rPr>
        <w:t>սույն օրենսգրքի</w:t>
      </w:r>
      <w:r w:rsidRPr="004A4DD0">
        <w:rPr>
          <w:rFonts w:ascii="GHEA Grapalat" w:hAnsi="GHEA Grapalat"/>
          <w:lang w:val="hy-AM"/>
        </w:rPr>
        <w:t xml:space="preserve"> 342-րդ </w:t>
      </w:r>
      <w:r w:rsidRPr="004A4DD0">
        <w:rPr>
          <w:rFonts w:ascii="GHEA Grapalat" w:hAnsi="GHEA Grapalat" w:cs="Sylfaen"/>
          <w:lang w:val="hy-AM"/>
        </w:rPr>
        <w:t>հոդվածի 5-րդ մասում նշված հարցը քննարկելիս</w:t>
      </w:r>
      <w:r w:rsidRPr="004A4DD0">
        <w:rPr>
          <w:rFonts w:ascii="GHEA Grapalat" w:hAnsi="GHEA Grapalat"/>
          <w:lang w:val="hy-AM"/>
        </w:rPr>
        <w:t xml:space="preserve"> </w:t>
      </w:r>
      <w:r w:rsidRPr="004A4DD0">
        <w:rPr>
          <w:rFonts w:ascii="GHEA Grapalat" w:hAnsi="GHEA Grapalat" w:cs="Sylfaen"/>
          <w:lang w:val="hy-AM"/>
        </w:rPr>
        <w:t>դատարանի մոտ առաջանում է հիմնավոր կասկած այն մասին, որ մեղադրյալն արարքը կատարելու պահին եղել է անմեղսունակության վիճակում</w:t>
      </w:r>
      <w:r w:rsidRPr="004A4DD0">
        <w:rPr>
          <w:rFonts w:ascii="GHEA Grapalat" w:hAnsi="GHEA Grapalat"/>
          <w:lang w:val="hy-AM"/>
        </w:rPr>
        <w:t xml:space="preserve">, </w:t>
      </w:r>
      <w:r w:rsidRPr="004A4DD0">
        <w:rPr>
          <w:rFonts w:ascii="GHEA Grapalat" w:hAnsi="GHEA Grapalat" w:cs="Sylfaen"/>
          <w:lang w:val="hy-AM"/>
        </w:rPr>
        <w:t>կամ հանցանքը  կատարելուց հետո ի հայտ է եկել հոգեկան խանգարում</w:t>
      </w:r>
      <w:r w:rsidRPr="004A4DD0">
        <w:rPr>
          <w:rFonts w:ascii="GHEA Grapalat" w:hAnsi="GHEA Grapalat"/>
          <w:lang w:val="hy-AM"/>
        </w:rPr>
        <w:t xml:space="preserve">, </w:t>
      </w:r>
      <w:r w:rsidRPr="004A4DD0">
        <w:rPr>
          <w:rFonts w:ascii="GHEA Grapalat" w:hAnsi="GHEA Grapalat" w:cs="Sylfaen"/>
          <w:lang w:val="hy-AM"/>
        </w:rPr>
        <w:t>որը նրան զրկել է իր գործողությունները գիտակցելու կամ դրանք ղեկավարելու հնարավորությունից, ապա որոշում է կայացնում եզրափակիչ ելույթները վերսկսելու մասին</w:t>
      </w:r>
      <w:r w:rsidRPr="004A4DD0">
        <w:rPr>
          <w:rFonts w:ascii="GHEA Grapalat" w:hAnsi="GHEA Grapalat"/>
          <w:lang w:val="hy-AM"/>
        </w:rPr>
        <w:t>: Կողմերին հարցեր ուղղելուց և դրանց վերաբերյալ նրանց կարծիքները լսելուց հետո դատարանը վերստին</w:t>
      </w:r>
      <w:r w:rsidRPr="004A4DD0">
        <w:rPr>
          <w:rFonts w:ascii="GHEA Grapalat" w:hAnsi="GHEA Grapalat" w:cs="Sylfaen"/>
          <w:lang w:val="hy-AM"/>
        </w:rPr>
        <w:t xml:space="preserve"> հեռանում է առանձին սենյակ` վերդիկտ կայացնելու, կամ որոշում է կայացնում քրեական վարույթը բժշկական բնույթի  հարկադրանքի միջոցներ կիրառելու վարույթի փոխակերպելու մասին:</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881" w:name="_Toc19124754"/>
      <w:r w:rsidRPr="004A4DD0">
        <w:t>Վերդիկտը հրապարակելը</w:t>
      </w:r>
      <w:bookmarkEnd w:id="881"/>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1. </w:t>
      </w:r>
      <w:r w:rsidRPr="004A4DD0">
        <w:rPr>
          <w:rFonts w:ascii="GHEA Grapalat" w:hAnsi="GHEA Grapalat" w:cs="Sylfaen"/>
          <w:lang w:val="hy-AM"/>
        </w:rPr>
        <w:t>Վերդիկտը կազմվում է գրավոր և հրապարակվում է դատական նիստում:</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Վերդիկտը հրապարակելուց հետո դատարանը սահմանում է լրացուցիչ դատալսումներով առաջին դատական նիստի տարին, ամիսը, օրը և ժամը, ինչպես նաև կողմերին հայտնում է, որ մինչև հաջորդ դատական նիստը նրանք իրավունք ունեն դատարանին ներկայացնել միջնորդություններ սույն օրենսգրքի 345-րդ հոդվածի 1-ին մասով նախատեսված հարցերի լուծման համար հետազոտման ենթակա ապացույցների վերաբերյալ։</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3. Արդարացման վերդիկտ կայացնելու դեպքում դատարանը դատական նիստերի դահլիճից անհապաղ ազատում է կալանավորված մեղադրյալին:</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4. Մեղադրական վերդիկտ կայացնելու դեպքում դատարանն իրավասու է մեղադրյալի նկատմամբ կիրառել խափանման միջոց կամ փոխել կիրառված խափանման միջոցը: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5. Լրացուցիչ դատալսումներով առաջին դատական նիստը նշանակվում է երկշաբաթյա ժամկետում։</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3"/>
        <w:rPr>
          <w:rFonts w:ascii="GHEA Grapalat" w:hAnsi="GHEA Grapalat"/>
          <w:sz w:val="24"/>
          <w:szCs w:val="24"/>
        </w:rPr>
      </w:pPr>
      <w:bookmarkStart w:id="882" w:name="_Toc19124755"/>
      <w:r w:rsidRPr="004A4DD0">
        <w:rPr>
          <w:rFonts w:ascii="GHEA Grapalat" w:hAnsi="GHEA Grapalat"/>
          <w:sz w:val="24"/>
          <w:szCs w:val="24"/>
          <w:lang w:val="hy-AM"/>
        </w:rPr>
        <w:t xml:space="preserve">ԳԼՈՒԽ 44. </w:t>
      </w:r>
      <w:r w:rsidRPr="004A4DD0">
        <w:rPr>
          <w:rFonts w:ascii="GHEA Grapalat" w:hAnsi="GHEA Grapalat"/>
          <w:sz w:val="24"/>
          <w:szCs w:val="24"/>
        </w:rPr>
        <w:t>ԼՐԱՑՈՒՑԻՉ ԴԱՏԱԼՍՈՒՄՆԵՐԸ ԵՎ ԴԱՏԱՎՃԻՌ ԿԱՅԱՑՆԵԼԸ</w:t>
      </w:r>
      <w:bookmarkEnd w:id="882"/>
    </w:p>
    <w:p w:rsidR="001110CD" w:rsidRPr="004A4DD0" w:rsidRDefault="001110CD" w:rsidP="001110CD">
      <w:pPr>
        <w:spacing w:line="360" w:lineRule="auto"/>
        <w:ind w:firstLine="709"/>
        <w:jc w:val="center"/>
        <w:rPr>
          <w:rFonts w:ascii="GHEA Grapalat" w:hAnsi="GHEA Grapalat"/>
          <w:b/>
          <w:lang w:val="hy-AM"/>
        </w:rPr>
      </w:pPr>
    </w:p>
    <w:p w:rsidR="001110CD" w:rsidRPr="004A4DD0" w:rsidRDefault="001110CD" w:rsidP="001110CD">
      <w:pPr>
        <w:pStyle w:val="Heading4"/>
      </w:pPr>
      <w:bookmarkStart w:id="883" w:name="_Toc19124756"/>
      <w:bookmarkStart w:id="884" w:name="_Toc343337953"/>
      <w:r w:rsidRPr="004A4DD0">
        <w:t>Լրացուցիչ դատալսումների ընթացքում քննարկման ենթակա հարցերը</w:t>
      </w:r>
      <w:bookmarkEnd w:id="883"/>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Լրացուցիչ դատալսումների ընթացքում դատարանը քննարկման առարկա է դարձնում`</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արդարացված մեղադրյալի ռեաբիլիտացիայի հարցը.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դատապարտված մեղադրյալի պատասխանատվությունը և պատիժը մեղմացնող կամ ծանրացնող հանգամանքների, ինչպես նաև նրա անձը բնութագրող հանգամանքների վերաբերյալ հարցերը.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3) պատժի վերաբերյալ հարցերը.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4) գույքային հայցը լուծելու հարցը.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lastRenderedPageBreak/>
        <w:t xml:space="preserve">5) հանցագործությամբ պատճառված վնասի հատուցման հարցը. </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6) գույքի արգելադրման հետ կապված հարցերը.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7) ապացույցների պահպանման և տնօրինման հարցերը.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8) խափանման միջոցի կիրառման հետ կապված հարցերը.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9) վարութային ծախսերին վերաբերող հարցերը.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10) վերաբերելի այլ հարցեր:</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2. </w:t>
      </w:r>
      <w:r w:rsidRPr="004A4DD0">
        <w:rPr>
          <w:rFonts w:ascii="GHEA Grapalat" w:hAnsi="GHEA Grapalat" w:cs="Sylfaen"/>
          <w:lang w:val="hy-AM"/>
        </w:rPr>
        <w:t>Սույն հոդվածի 1-ին մասի 1-ին կետով նշված հարցը քննարկվում է միայն արդարացման վերդիկտի դեպքում: Սույն հոդվածի 1-ին մասի 2-րդ, 3-րդ և 5-րդ կետերով նշված հարցերը քննարկվում են միայն մեղադրական վերդիկտի դեպքում:</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885" w:name="_Toc19124757"/>
      <w:r w:rsidRPr="004A4DD0">
        <w:rPr>
          <w:lang w:val="en-US"/>
        </w:rPr>
        <w:t>Լրացուցիչ</w:t>
      </w:r>
      <w:r w:rsidRPr="004A4DD0">
        <w:t xml:space="preserve"> դատալսումների անցկացման կարգը</w:t>
      </w:r>
      <w:bookmarkEnd w:id="885"/>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Լրացուցիչ դատալսումներն անցկացվում են դատավորի կողմից միանձնյա` հանրային մեղադրողի և վարույթի մասնավոր մասնակիցների մասնակցությամբ` սույն օրենսգրքի 8-րդ բաժնի դրույթների` վերաբերելի մասով (mutatis mutandis) կիրառմամբ, հաշվի առնելով սույն գլխում նախատեսված առանձնահատկությունները: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Պատշաճ ծանուցված հանրային մեղադրողի և վարույթի մասնավոր մասնակիցների բացակայությունը խոչընդոտ չէ լրացուցիչ դատալսումներն անցկացնելու համար, եթե դատարանն այլ բան չի որոշում: Լրացուցիչ դատալսումներին անազատության մեջ պահվող մեղադրյալի մասնակցությունը ամեն դեպքում պարտադիր է:</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3. Սույն օրենսգրքով սահմանված կարգով դատական նիստը բացելուց հետո դատարանն անցնում է սույն օրենսգրքի 345-րդ հոդվածով նախատեսված հարցերի քննարկմանը և դրա համար անհրաժեշտ ապացույցների հետազոտմանը: Ամեն դեպքում, հետազոտվում են քրեական գործում առկա չհետազոտված այն թույլատրելի ապացույցները, որոնք վերաբերում են սույն օրենսգրքի 348-րդ հոդվածով նախատեսված հարցերին:</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 xml:space="preserve">4. Սույն օրենսգրքի 345-րդ հոդվածով նախատեսված հարցերի քննարկումն ավարտելուց հետո դատարանը դատավճիռ կայացնելու համար հեռանում է առանձին </w:t>
      </w:r>
      <w:r w:rsidRPr="004A4DD0">
        <w:rPr>
          <w:rFonts w:ascii="GHEA Grapalat" w:hAnsi="GHEA Grapalat" w:cs="Sylfaen"/>
          <w:lang w:val="hy-AM"/>
        </w:rPr>
        <w:lastRenderedPageBreak/>
        <w:t>սենյակ` հայտարարելով դատավճռի հրապարակման վայրը, տարին, ամիսը, օրը և ժամը:</w:t>
      </w:r>
    </w:p>
    <w:p w:rsidR="001110CD" w:rsidRPr="004A4DD0" w:rsidRDefault="001110CD" w:rsidP="001110CD">
      <w:pPr>
        <w:spacing w:line="360" w:lineRule="auto"/>
        <w:ind w:firstLine="709"/>
        <w:jc w:val="both"/>
        <w:rPr>
          <w:rFonts w:ascii="GHEA Grapalat" w:hAnsi="GHEA Grapalat" w:cs="Sylfaen"/>
          <w:lang w:val="hy-AM"/>
        </w:rPr>
      </w:pPr>
    </w:p>
    <w:p w:rsidR="001110CD" w:rsidRPr="004A4DD0" w:rsidRDefault="001110CD" w:rsidP="001110CD">
      <w:pPr>
        <w:pStyle w:val="Heading4"/>
      </w:pPr>
      <w:bookmarkStart w:id="886" w:name="_Toc19124758"/>
      <w:r w:rsidRPr="004A4DD0">
        <w:t>Դատավճիռ</w:t>
      </w:r>
      <w:r w:rsidRPr="004A4DD0">
        <w:rPr>
          <w:lang w:val="en-US"/>
        </w:rPr>
        <w:t>ը</w:t>
      </w:r>
      <w:bookmarkEnd w:id="884"/>
      <w:bookmarkEnd w:id="886"/>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1. Դատավճիռը կայացվում է Հայաստանի Հանրապետության անունից</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2. Դատավճիռը պետք է լինի օրինական և հիմնավոր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Դատավճիռն օրինական է</w:t>
      </w:r>
      <w:r w:rsidRPr="004A4DD0">
        <w:rPr>
          <w:rFonts w:ascii="GHEA Grapalat" w:hAnsi="GHEA Grapalat"/>
          <w:lang w:val="hy-AM"/>
        </w:rPr>
        <w:t xml:space="preserve">, </w:t>
      </w:r>
      <w:r w:rsidRPr="004A4DD0">
        <w:rPr>
          <w:rFonts w:ascii="GHEA Grapalat" w:hAnsi="GHEA Grapalat" w:cs="Sylfaen"/>
          <w:lang w:val="hy-AM"/>
        </w:rPr>
        <w:t>եթե այն կայացվել է Հայաստանի Հանրապետության Սահմանադրության</w:t>
      </w:r>
      <w:r w:rsidRPr="004A4DD0">
        <w:rPr>
          <w:rFonts w:ascii="GHEA Grapalat" w:hAnsi="GHEA Grapalat"/>
          <w:lang w:val="hy-AM"/>
        </w:rPr>
        <w:t xml:space="preserve">, </w:t>
      </w:r>
      <w:r w:rsidRPr="004A4DD0">
        <w:rPr>
          <w:rFonts w:ascii="GHEA Grapalat" w:hAnsi="GHEA Grapalat" w:cs="Sylfaen"/>
          <w:lang w:val="hy-AM"/>
        </w:rPr>
        <w:t>սույն օրենսգրքի և այն միջազգային պայմանագրի կամ օրենքի պահանջների պահպանմամբ</w:t>
      </w:r>
      <w:r w:rsidRPr="004A4DD0">
        <w:rPr>
          <w:rFonts w:ascii="GHEA Grapalat" w:hAnsi="GHEA Grapalat"/>
          <w:lang w:val="hy-AM"/>
        </w:rPr>
        <w:t xml:space="preserve">, </w:t>
      </w:r>
      <w:r w:rsidRPr="004A4DD0">
        <w:rPr>
          <w:rFonts w:ascii="GHEA Grapalat" w:hAnsi="GHEA Grapalat" w:cs="Sylfaen"/>
          <w:lang w:val="hy-AM"/>
        </w:rPr>
        <w:t>որոնց նորմերը կիրառելի են տվյալ</w:t>
      </w:r>
      <w:r w:rsidRPr="004A4DD0">
        <w:rPr>
          <w:rFonts w:ascii="GHEA Grapalat" w:hAnsi="GHEA Grapalat"/>
          <w:lang w:val="hy-AM"/>
        </w:rPr>
        <w:t xml:space="preserve"> վարույթն իրականացնելիս:</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Դատավճիռը հիմնավոր է</w:t>
      </w:r>
      <w:r w:rsidRPr="004A4DD0">
        <w:rPr>
          <w:rFonts w:ascii="GHEA Grapalat" w:hAnsi="GHEA Grapalat"/>
          <w:lang w:val="hy-AM"/>
        </w:rPr>
        <w:t xml:space="preserve">, </w:t>
      </w:r>
      <w:r w:rsidRPr="004A4DD0">
        <w:rPr>
          <w:rFonts w:ascii="GHEA Grapalat" w:hAnsi="GHEA Grapalat" w:cs="Sylfaen"/>
          <w:lang w:val="hy-AM"/>
        </w:rPr>
        <w:t>եթե՝</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դատարանի հետևությունները հիմնված են միայն հետազոտված թույլատրելի ապացույցների վրա</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դատարանի կողմից հաստատված կամ հերքված համարված փաստական հանգամանքները համապատասխանում են դատարանում հետազոտված ապացույցներին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դատավճռում շարադրվող բոլոր հետևությունները և որոշումները պատշաճ պատճառաբանված են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Դատավճիռը կարող է լինել արդարացման կամ մեղադրական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6. </w:t>
      </w:r>
      <w:r w:rsidRPr="004A4DD0">
        <w:rPr>
          <w:rFonts w:ascii="GHEA Grapalat" w:hAnsi="GHEA Grapalat" w:cs="Sylfaen"/>
          <w:lang w:val="hy-AM"/>
        </w:rPr>
        <w:t>Արդարացման դատավճիռը</w:t>
      </w:r>
      <w:r w:rsidRPr="004A4DD0">
        <w:rPr>
          <w:rFonts w:ascii="GHEA Grapalat" w:hAnsi="GHEA Grapalat"/>
          <w:lang w:val="hy-AM"/>
        </w:rPr>
        <w:t xml:space="preserve"> կայացվում է արդարացման վերդիկտի հիման վրա: Արդարացման դատավճիռը </w:t>
      </w:r>
      <w:r w:rsidRPr="004A4DD0">
        <w:rPr>
          <w:rFonts w:ascii="GHEA Grapalat" w:hAnsi="GHEA Grapalat" w:cs="Sylfaen"/>
          <w:lang w:val="hy-AM"/>
        </w:rPr>
        <w:t>ճանաչում և հռչակում է հանցանքի կատարման մեջ մեղադրյալի անմեղությունն</w:t>
      </w:r>
      <w:r w:rsidRPr="004A4DD0">
        <w:rPr>
          <w:rFonts w:ascii="GHEA Grapalat" w:hAnsi="GHEA Grapalat"/>
          <w:lang w:val="hy-AM"/>
        </w:rPr>
        <w:t xml:space="preserve"> </w:t>
      </w:r>
      <w:r w:rsidRPr="004A4DD0">
        <w:rPr>
          <w:rFonts w:ascii="GHEA Grapalat" w:hAnsi="GHEA Grapalat" w:cs="Sylfaen"/>
          <w:lang w:val="hy-AM"/>
        </w:rPr>
        <w:t>այն փաստական հանգամանքներով, որոնք դրվել են մեղադրանքի հիմքում:</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7. </w:t>
      </w:r>
      <w:r w:rsidRPr="004A4DD0">
        <w:rPr>
          <w:rFonts w:ascii="GHEA Grapalat" w:hAnsi="GHEA Grapalat" w:cs="Sylfaen"/>
          <w:lang w:val="hy-AM"/>
        </w:rPr>
        <w:t>Մեղադրական դատավճիռը կայացվում է մեղադրական վերդիկտի հիման վրա և բովանդակում է հանցանքի կատարման մեջ մեղադրյալին մեղավոր ճանաչելու և նրա նկատմամբ պատիժ կիրառելու</w:t>
      </w:r>
      <w:r w:rsidRPr="004A4DD0">
        <w:rPr>
          <w:rFonts w:ascii="GHEA Grapalat" w:hAnsi="GHEA Grapalat"/>
          <w:lang w:val="hy-AM"/>
        </w:rPr>
        <w:t xml:space="preserve">, </w:t>
      </w:r>
      <w:r w:rsidRPr="004A4DD0">
        <w:rPr>
          <w:rFonts w:ascii="GHEA Grapalat" w:hAnsi="GHEA Grapalat" w:cs="Sylfaen"/>
          <w:lang w:val="hy-AM"/>
        </w:rPr>
        <w:t>իսկ սույն օրենսգրքով նախատեսված դեպքերում</w:t>
      </w:r>
      <w:r w:rsidRPr="004A4DD0">
        <w:rPr>
          <w:rFonts w:ascii="GHEA Grapalat" w:hAnsi="GHEA Grapalat"/>
          <w:lang w:val="hy-AM"/>
        </w:rPr>
        <w:t xml:space="preserve">` </w:t>
      </w:r>
      <w:r w:rsidRPr="004A4DD0">
        <w:rPr>
          <w:rFonts w:ascii="GHEA Grapalat" w:hAnsi="GHEA Grapalat" w:cs="Sylfaen"/>
          <w:lang w:val="hy-AM"/>
        </w:rPr>
        <w:t>պատիժ չկիրառելու կամ պատժից ազատելու մասին դատարանի որոշումը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887" w:name="_Toc19124759"/>
      <w:bookmarkStart w:id="888" w:name="_Toc343337956"/>
      <w:r w:rsidRPr="004A4DD0">
        <w:t>Դատավճռի բովանդակությունը</w:t>
      </w:r>
      <w:bookmarkEnd w:id="887"/>
      <w:r w:rsidRPr="004A4DD0">
        <w:t xml:space="preserve"> </w:t>
      </w:r>
      <w:bookmarkEnd w:id="888"/>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Դատավճռում պետք է շարադրվեն հետևյալ հարցերի պատասխանները`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ապացուցված են արդյոք մեղադրյալին վերագրվող փաստական հանգամանքները (արարքը)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 xml:space="preserve">ապացուցված է արդյոք այդ արարքի քրեական հակաիրավականությունը.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ապացուցված է արդյոք մեղադրյալի կողմից այդ արարքը կատարելը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4) </w:t>
      </w:r>
      <w:r w:rsidRPr="004A4DD0">
        <w:rPr>
          <w:rFonts w:ascii="GHEA Grapalat" w:hAnsi="GHEA Grapalat" w:cs="Sylfaen"/>
          <w:lang w:val="hy-AM"/>
        </w:rPr>
        <w:t>ապացուցված է արդյոք մեղադրյալի մեղքը տվյալ արարքը կատարելու մեջ.</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5) ինչ միջոցներ պետք է ձեռնարկվեն արդարացված մեղադրյալի ռեաբիլիտացիայի համար.</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դատապարտված մեղադրյալի արարքի նկատմամբ </w:t>
      </w:r>
      <w:r w:rsidRPr="004A4DD0">
        <w:rPr>
          <w:rFonts w:ascii="GHEA Grapalat" w:hAnsi="GHEA Grapalat" w:cs="Sylfaen"/>
          <w:lang w:val="hy-AM"/>
        </w:rPr>
        <w:t>քրեական օրենսգրքի որ հոդվածը</w:t>
      </w:r>
      <w:r w:rsidRPr="004A4DD0">
        <w:rPr>
          <w:rFonts w:ascii="GHEA Grapalat" w:hAnsi="GHEA Grapalat"/>
          <w:lang w:val="hy-AM"/>
        </w:rPr>
        <w:t xml:space="preserve">, հոդվածի </w:t>
      </w:r>
      <w:r w:rsidRPr="004A4DD0">
        <w:rPr>
          <w:rFonts w:ascii="GHEA Grapalat" w:hAnsi="GHEA Grapalat" w:cs="Sylfaen"/>
          <w:lang w:val="hy-AM"/>
        </w:rPr>
        <w:t>մասը</w:t>
      </w:r>
      <w:r w:rsidRPr="004A4DD0">
        <w:rPr>
          <w:rFonts w:ascii="GHEA Grapalat" w:hAnsi="GHEA Grapalat"/>
          <w:lang w:val="hy-AM"/>
        </w:rPr>
        <w:t xml:space="preserve"> կամ </w:t>
      </w:r>
      <w:r w:rsidRPr="004A4DD0">
        <w:rPr>
          <w:rFonts w:ascii="GHEA Grapalat" w:hAnsi="GHEA Grapalat" w:cs="Sylfaen"/>
          <w:lang w:val="hy-AM"/>
        </w:rPr>
        <w:t>կետն է ենթակա կիրառման.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7) </w:t>
      </w:r>
      <w:r w:rsidRPr="004A4DD0">
        <w:rPr>
          <w:rFonts w:ascii="GHEA Grapalat" w:hAnsi="GHEA Grapalat" w:cs="Sylfaen"/>
          <w:lang w:val="hy-AM"/>
        </w:rPr>
        <w:t>ապացուցված են արդյոք դատապարտված մեղադրյալի պատասխանատվությունը և պատիժը մեղմացնող կամ ծանրացնող հանգամանքները.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8) </w:t>
      </w:r>
      <w:r w:rsidRPr="004A4DD0">
        <w:rPr>
          <w:rFonts w:ascii="GHEA Grapalat" w:hAnsi="GHEA Grapalat" w:cs="Sylfaen"/>
          <w:lang w:val="hy-AM"/>
        </w:rPr>
        <w:t>դատապարտված մեղադրյալը ենթակա է արդյոք պատժի իր կատարած հանցանքի համար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9) </w:t>
      </w:r>
      <w:r w:rsidRPr="004A4DD0">
        <w:rPr>
          <w:rFonts w:ascii="GHEA Grapalat" w:hAnsi="GHEA Grapalat" w:cs="Sylfaen"/>
          <w:lang w:val="hy-AM"/>
        </w:rPr>
        <w:t>ինչ պատիժ պետք է նշանակվի դատապարտված մեղադրյալի նկատմամբ</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10) </w:t>
      </w:r>
      <w:r w:rsidRPr="004A4DD0">
        <w:rPr>
          <w:rFonts w:ascii="GHEA Grapalat" w:hAnsi="GHEA Grapalat" w:cs="Sylfaen"/>
          <w:lang w:val="hy-AM"/>
        </w:rPr>
        <w:t>դատապարտված մեղադրյալը արդյոք պետք է կրի իր նկատմամբ նշանակված պատիժը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11) </w:t>
      </w:r>
      <w:r w:rsidRPr="004A4DD0">
        <w:rPr>
          <w:rFonts w:ascii="GHEA Grapalat" w:hAnsi="GHEA Grapalat" w:cs="Sylfaen"/>
          <w:lang w:val="hy-AM"/>
        </w:rPr>
        <w:t>գույքային հայցը ենթակա է արդյոք բավարարման</w:t>
      </w:r>
      <w:r w:rsidRPr="004A4DD0">
        <w:rPr>
          <w:rFonts w:ascii="GHEA Grapalat" w:hAnsi="GHEA Grapalat"/>
          <w:lang w:val="hy-AM"/>
        </w:rPr>
        <w:t xml:space="preserve">, </w:t>
      </w:r>
      <w:r w:rsidRPr="004A4DD0">
        <w:rPr>
          <w:rFonts w:ascii="GHEA Grapalat" w:hAnsi="GHEA Grapalat" w:cs="Sylfaen"/>
          <w:lang w:val="hy-AM"/>
        </w:rPr>
        <w:t>ում օգտին և ինչ չափով</w:t>
      </w:r>
      <w:r w:rsidRPr="004A4DD0">
        <w:rPr>
          <w:rFonts w:ascii="GHEA Grapalat" w:hAnsi="GHEA Grapalat"/>
          <w:lang w:val="hy-AM"/>
        </w:rPr>
        <w:t xml:space="preserve">, </w:t>
      </w:r>
      <w:r w:rsidRPr="004A4DD0">
        <w:rPr>
          <w:rFonts w:ascii="GHEA Grapalat" w:hAnsi="GHEA Grapalat" w:cs="Sylfaen"/>
          <w:lang w:val="hy-AM"/>
        </w:rPr>
        <w:t>ինչպես նաև պատճառված գույքային վնասը ենթակա է արդյոք հատուցման</w:t>
      </w:r>
      <w:r w:rsidRPr="004A4DD0">
        <w:rPr>
          <w:rFonts w:ascii="GHEA Grapalat" w:hAnsi="GHEA Grapalat"/>
          <w:lang w:val="hy-AM"/>
        </w:rPr>
        <w:t xml:space="preserve">, </w:t>
      </w:r>
      <w:r w:rsidRPr="004A4DD0">
        <w:rPr>
          <w:rFonts w:ascii="GHEA Grapalat" w:hAnsi="GHEA Grapalat" w:cs="Sylfaen"/>
          <w:lang w:val="hy-AM"/>
        </w:rPr>
        <w:t>եթե գույքային հայց չի հարուցվել</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12) </w:t>
      </w:r>
      <w:r w:rsidRPr="004A4DD0">
        <w:rPr>
          <w:rFonts w:ascii="GHEA Grapalat" w:hAnsi="GHEA Grapalat" w:cs="Sylfaen"/>
          <w:lang w:val="hy-AM"/>
        </w:rPr>
        <w:t>վերացվելու է արդյոք կիրառված գույքի արգելադրումը, իսկ եթե այդպիսին կիրառված չէ, ապա ենթակա է արդյոք կիրառման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13) </w:t>
      </w:r>
      <w:r w:rsidRPr="004A4DD0">
        <w:rPr>
          <w:rFonts w:ascii="GHEA Grapalat" w:hAnsi="GHEA Grapalat" w:cs="Sylfaen"/>
          <w:lang w:val="hy-AM"/>
        </w:rPr>
        <w:t>ինչպես պետք է պահպանվեն և տնօրինվեն ապացույցները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14) դատապարտված մեղադրյալի նկատմամբ </w:t>
      </w:r>
      <w:r w:rsidRPr="004A4DD0">
        <w:rPr>
          <w:rFonts w:ascii="GHEA Grapalat" w:hAnsi="GHEA Grapalat" w:cs="Sylfaen"/>
          <w:lang w:val="hy-AM"/>
        </w:rPr>
        <w:t>վերացվելու</w:t>
      </w:r>
      <w:r w:rsidRPr="004A4DD0">
        <w:rPr>
          <w:rFonts w:ascii="GHEA Grapalat" w:hAnsi="GHEA Grapalat"/>
          <w:lang w:val="hy-AM"/>
        </w:rPr>
        <w:t xml:space="preserve">, </w:t>
      </w:r>
      <w:r w:rsidRPr="004A4DD0">
        <w:rPr>
          <w:rFonts w:ascii="GHEA Grapalat" w:hAnsi="GHEA Grapalat" w:cs="Sylfaen"/>
          <w:lang w:val="hy-AM"/>
        </w:rPr>
        <w:t>փոխվելու կամ կիրառվելու է արդյոք որևէ խափանման միջոց</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15) </w:t>
      </w:r>
      <w:r w:rsidRPr="004A4DD0">
        <w:rPr>
          <w:rFonts w:ascii="GHEA Grapalat" w:hAnsi="GHEA Grapalat" w:cs="Sylfaen"/>
          <w:lang w:val="hy-AM"/>
        </w:rPr>
        <w:t>ում վրա և ինչ չափով պետք է դրվեն վարութային ծախսերը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2. </w:t>
      </w:r>
      <w:r w:rsidRPr="004A4DD0">
        <w:rPr>
          <w:rFonts w:ascii="GHEA Grapalat" w:hAnsi="GHEA Grapalat" w:cs="Sylfaen"/>
          <w:lang w:val="hy-AM"/>
        </w:rPr>
        <w:t>Դատավճիռ կայացնելիս դատարանը</w:t>
      </w:r>
      <w:r w:rsidRPr="004A4DD0">
        <w:rPr>
          <w:rFonts w:ascii="GHEA Grapalat" w:hAnsi="GHEA Grapalat"/>
          <w:lang w:val="hy-AM"/>
        </w:rPr>
        <w:t xml:space="preserve">, </w:t>
      </w:r>
      <w:r w:rsidRPr="004A4DD0">
        <w:rPr>
          <w:rFonts w:ascii="GHEA Grapalat" w:hAnsi="GHEA Grapalat" w:cs="Sylfaen"/>
          <w:lang w:val="hy-AM"/>
        </w:rPr>
        <w:t>ելնելով գույքային հայցի հիմքերի ու չափի ապացուցված լինելու հանգամանքից</w:t>
      </w:r>
      <w:r w:rsidRPr="004A4DD0">
        <w:rPr>
          <w:rFonts w:ascii="GHEA Grapalat" w:hAnsi="GHEA Grapalat"/>
          <w:lang w:val="hy-AM"/>
        </w:rPr>
        <w:t xml:space="preserve">, </w:t>
      </w:r>
      <w:r w:rsidRPr="004A4DD0">
        <w:rPr>
          <w:rFonts w:ascii="GHEA Grapalat" w:hAnsi="GHEA Grapalat" w:cs="Sylfaen"/>
          <w:lang w:val="hy-AM"/>
        </w:rPr>
        <w:t>հարուցված հայցը լրիվ կամ մասնակիորեն բավարարում է</w:t>
      </w:r>
      <w:r w:rsidRPr="004A4DD0">
        <w:rPr>
          <w:rFonts w:ascii="GHEA Grapalat" w:hAnsi="GHEA Grapalat"/>
          <w:lang w:val="hy-AM"/>
        </w:rPr>
        <w:t xml:space="preserve"> կամ </w:t>
      </w:r>
      <w:r w:rsidRPr="004A4DD0">
        <w:rPr>
          <w:rFonts w:ascii="GHEA Grapalat" w:hAnsi="GHEA Grapalat" w:cs="Sylfaen"/>
          <w:lang w:val="hy-AM"/>
        </w:rPr>
        <w:t>մերժում է այն</w:t>
      </w:r>
      <w:r w:rsidRPr="004A4DD0">
        <w:rPr>
          <w:rFonts w:ascii="GHEA Grapalat" w:hAnsi="GHEA Grapalat"/>
          <w:lang w:val="hy-AM"/>
        </w:rPr>
        <w:t xml:space="preserve"> </w:t>
      </w:r>
      <w:r w:rsidRPr="004A4DD0">
        <w:rPr>
          <w:rFonts w:ascii="GHEA Grapalat" w:hAnsi="GHEA Grapalat" w:cs="Sylfaen"/>
          <w:lang w:val="hy-AM"/>
        </w:rPr>
        <w:t>կամ թողնում է առանց լուծման</w:t>
      </w:r>
      <w:r w:rsidRPr="004A4DD0">
        <w:rPr>
          <w:rFonts w:ascii="GHEA Grapalat" w:hAnsi="GHEA Grapalat"/>
          <w:lang w:val="hy-AM"/>
        </w:rPr>
        <w:t xml:space="preserve">: </w:t>
      </w:r>
      <w:r w:rsidRPr="004A4DD0">
        <w:rPr>
          <w:rFonts w:ascii="GHEA Grapalat" w:hAnsi="GHEA Grapalat" w:cs="Sylfaen"/>
          <w:lang w:val="hy-AM"/>
        </w:rPr>
        <w:t>Գույքային հայցը բավարարելու դեպքում դատարանն իրավունք ունի մինչև դատավճիռն օրինական ուժի մեջ մտնելը որոշում կայացնել հայցի ապահովման միջոցներ ձեռնարկելու մասին</w:t>
      </w:r>
      <w:r w:rsidRPr="004A4DD0">
        <w:rPr>
          <w:rFonts w:ascii="GHEA Grapalat" w:hAnsi="GHEA Grapalat"/>
          <w:lang w:val="hy-AM"/>
        </w:rPr>
        <w:t xml:space="preserve">, </w:t>
      </w:r>
      <w:r w:rsidRPr="004A4DD0">
        <w:rPr>
          <w:rFonts w:ascii="GHEA Grapalat" w:hAnsi="GHEA Grapalat" w:cs="Sylfaen"/>
          <w:lang w:val="hy-AM"/>
        </w:rPr>
        <w:t>եթե այդպիսի միջոցներ նախկինում ձեռնարկված չեն եղել</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 Դատավճիռ կայացնելիս դատարանն անհրաժեշտության դեպքում դատապարտված</w:t>
      </w:r>
      <w:r w:rsidRPr="004A4DD0">
        <w:rPr>
          <w:rFonts w:ascii="GHEA Grapalat" w:hAnsi="GHEA Grapalat" w:cs="Sylfaen"/>
          <w:lang w:val="hy-AM"/>
        </w:rPr>
        <w:t xml:space="preserve"> մեղադրյալի նկատմամբ իրավասու է կիրառել Հայաստանի Հանրապետության քրեական օրենսգրքով նախատեսված անվտանգության միջոցներ:</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Մի քանի մեղադրյալների դեպքում սույն հոդվածում նշված բոլոր վերաբերելի հարցերի պատասխանները շարադրվում են յուրաքանչյուր մեղադրյալի նկատմամբ առանձին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889" w:name="_Toc343337965"/>
      <w:bookmarkStart w:id="890" w:name="_Toc19124760"/>
      <w:r w:rsidRPr="004A4DD0">
        <w:t>Դատավճռի կա</w:t>
      </w:r>
      <w:bookmarkEnd w:id="889"/>
      <w:r w:rsidRPr="004A4DD0">
        <w:t>ռուցվածքը</w:t>
      </w:r>
      <w:bookmarkEnd w:id="890"/>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Դատավճիռը կազմված է ներածական</w:t>
      </w:r>
      <w:r w:rsidRPr="004A4DD0">
        <w:rPr>
          <w:rFonts w:ascii="GHEA Grapalat" w:hAnsi="GHEA Grapalat"/>
          <w:lang w:val="hy-AM"/>
        </w:rPr>
        <w:t xml:space="preserve">, </w:t>
      </w:r>
      <w:r w:rsidRPr="004A4DD0">
        <w:rPr>
          <w:rFonts w:ascii="GHEA Grapalat" w:hAnsi="GHEA Grapalat" w:cs="Sylfaen"/>
          <w:lang w:val="hy-AM"/>
        </w:rPr>
        <w:t>նկարագրական</w:t>
      </w:r>
      <w:r w:rsidRPr="004A4DD0">
        <w:rPr>
          <w:rFonts w:ascii="GHEA Grapalat" w:hAnsi="GHEA Grapalat"/>
          <w:lang w:val="hy-AM"/>
        </w:rPr>
        <w:t xml:space="preserve">, </w:t>
      </w:r>
      <w:r w:rsidRPr="004A4DD0">
        <w:rPr>
          <w:rFonts w:ascii="GHEA Grapalat" w:hAnsi="GHEA Grapalat" w:cs="Sylfaen"/>
          <w:lang w:val="hy-AM"/>
        </w:rPr>
        <w:t>պատճառաբանական և եզրափակիչ մասերից</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Դատավճռի ներածական մասում նշվում են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որ դատավճիռը կայացվել է Հայաստանի Հանրապետության անունից</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դատավճիռը կայացնելու վայրը և ժամանակը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դատավճիռը կայացնող դատարանի անվանումը</w:t>
      </w:r>
      <w:r w:rsidRPr="004A4DD0">
        <w:rPr>
          <w:rFonts w:ascii="GHEA Grapalat" w:hAnsi="GHEA Grapalat"/>
          <w:lang w:val="hy-AM"/>
        </w:rPr>
        <w:t xml:space="preserve">, </w:t>
      </w:r>
      <w:r w:rsidRPr="004A4DD0">
        <w:rPr>
          <w:rFonts w:ascii="GHEA Grapalat" w:hAnsi="GHEA Grapalat" w:cs="Sylfaen"/>
          <w:lang w:val="hy-AM"/>
        </w:rPr>
        <w:t>դատարանի կազմը</w:t>
      </w:r>
      <w:r w:rsidRPr="004A4DD0">
        <w:rPr>
          <w:rFonts w:ascii="GHEA Grapalat" w:hAnsi="GHEA Grapalat"/>
          <w:lang w:val="hy-AM"/>
        </w:rPr>
        <w:t xml:space="preserve">, </w:t>
      </w:r>
      <w:r w:rsidRPr="004A4DD0">
        <w:rPr>
          <w:rFonts w:ascii="GHEA Grapalat" w:hAnsi="GHEA Grapalat" w:cs="Sylfaen"/>
          <w:lang w:val="hy-AM"/>
        </w:rPr>
        <w:t>դատական նիստի քարտուղարը</w:t>
      </w:r>
      <w:r w:rsidRPr="004A4DD0">
        <w:rPr>
          <w:rFonts w:ascii="GHEA Grapalat" w:hAnsi="GHEA Grapalat"/>
          <w:lang w:val="hy-AM"/>
        </w:rPr>
        <w:t xml:space="preserve">, հանրային </w:t>
      </w:r>
      <w:r w:rsidRPr="004A4DD0">
        <w:rPr>
          <w:rFonts w:ascii="GHEA Grapalat" w:hAnsi="GHEA Grapalat" w:cs="Sylfaen"/>
          <w:lang w:val="hy-AM"/>
        </w:rPr>
        <w:t>մեղադրողը</w:t>
      </w:r>
      <w:r w:rsidRPr="004A4DD0">
        <w:rPr>
          <w:rFonts w:ascii="GHEA Grapalat" w:hAnsi="GHEA Grapalat"/>
          <w:lang w:val="hy-AM"/>
        </w:rPr>
        <w:t xml:space="preserve">, </w:t>
      </w:r>
      <w:r w:rsidRPr="004A4DD0">
        <w:rPr>
          <w:rFonts w:ascii="GHEA Grapalat" w:hAnsi="GHEA Grapalat" w:cs="Sylfaen"/>
          <w:lang w:val="hy-AM"/>
        </w:rPr>
        <w:t>վարույթի մասնավոր մասնակիցները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մեղադրյալի անունը</w:t>
      </w:r>
      <w:r w:rsidRPr="004A4DD0">
        <w:rPr>
          <w:rFonts w:ascii="GHEA Grapalat" w:hAnsi="GHEA Grapalat"/>
          <w:lang w:val="hy-AM"/>
        </w:rPr>
        <w:t xml:space="preserve">, </w:t>
      </w:r>
      <w:r w:rsidRPr="004A4DD0">
        <w:rPr>
          <w:rFonts w:ascii="GHEA Grapalat" w:hAnsi="GHEA Grapalat" w:cs="Sylfaen"/>
          <w:lang w:val="hy-AM"/>
        </w:rPr>
        <w:t>հայրանունը</w:t>
      </w:r>
      <w:r w:rsidRPr="004A4DD0">
        <w:rPr>
          <w:rFonts w:ascii="GHEA Grapalat" w:hAnsi="GHEA Grapalat"/>
          <w:lang w:val="hy-AM"/>
        </w:rPr>
        <w:t xml:space="preserve">, </w:t>
      </w:r>
      <w:r w:rsidRPr="004A4DD0">
        <w:rPr>
          <w:rFonts w:ascii="GHEA Grapalat" w:hAnsi="GHEA Grapalat" w:cs="Sylfaen"/>
          <w:lang w:val="hy-AM"/>
        </w:rPr>
        <w:t>ազգանունը</w:t>
      </w:r>
      <w:r w:rsidRPr="004A4DD0">
        <w:rPr>
          <w:rFonts w:ascii="GHEA Grapalat" w:hAnsi="GHEA Grapalat"/>
          <w:lang w:val="hy-AM"/>
        </w:rPr>
        <w:t xml:space="preserve">, </w:t>
      </w:r>
      <w:r w:rsidRPr="004A4DD0">
        <w:rPr>
          <w:rFonts w:ascii="GHEA Grapalat" w:hAnsi="GHEA Grapalat" w:cs="Sylfaen"/>
          <w:lang w:val="hy-AM"/>
        </w:rPr>
        <w:t>նրա ծննդյան թվականը</w:t>
      </w:r>
      <w:r w:rsidRPr="004A4DD0">
        <w:rPr>
          <w:rFonts w:ascii="GHEA Grapalat" w:hAnsi="GHEA Grapalat"/>
          <w:lang w:val="hy-AM"/>
        </w:rPr>
        <w:t xml:space="preserve">, </w:t>
      </w:r>
      <w:r w:rsidRPr="004A4DD0">
        <w:rPr>
          <w:rFonts w:ascii="GHEA Grapalat" w:hAnsi="GHEA Grapalat" w:cs="Sylfaen"/>
          <w:lang w:val="hy-AM"/>
        </w:rPr>
        <w:t>ամիսը</w:t>
      </w:r>
      <w:r w:rsidRPr="004A4DD0">
        <w:rPr>
          <w:rFonts w:ascii="GHEA Grapalat" w:hAnsi="GHEA Grapalat"/>
          <w:lang w:val="hy-AM"/>
        </w:rPr>
        <w:t xml:space="preserve">, </w:t>
      </w:r>
      <w:r w:rsidRPr="004A4DD0">
        <w:rPr>
          <w:rFonts w:ascii="GHEA Grapalat" w:hAnsi="GHEA Grapalat" w:cs="Sylfaen"/>
          <w:lang w:val="hy-AM"/>
        </w:rPr>
        <w:t>օրը և ծննդավայրը</w:t>
      </w:r>
      <w:r w:rsidRPr="004A4DD0">
        <w:rPr>
          <w:rFonts w:ascii="GHEA Grapalat" w:hAnsi="GHEA Grapalat"/>
          <w:lang w:val="hy-AM"/>
        </w:rPr>
        <w:t xml:space="preserve">, </w:t>
      </w:r>
      <w:r w:rsidRPr="004A4DD0">
        <w:rPr>
          <w:rFonts w:ascii="GHEA Grapalat" w:hAnsi="GHEA Grapalat" w:cs="Sylfaen"/>
          <w:lang w:val="hy-AM"/>
        </w:rPr>
        <w:t>ընտանեկան դրությունը</w:t>
      </w:r>
      <w:r w:rsidRPr="004A4DD0">
        <w:rPr>
          <w:rFonts w:ascii="GHEA Grapalat" w:hAnsi="GHEA Grapalat"/>
          <w:lang w:val="hy-AM"/>
        </w:rPr>
        <w:t xml:space="preserve">, </w:t>
      </w:r>
      <w:r w:rsidRPr="004A4DD0">
        <w:rPr>
          <w:rFonts w:ascii="GHEA Grapalat" w:hAnsi="GHEA Grapalat" w:cs="Sylfaen"/>
          <w:lang w:val="hy-AM"/>
        </w:rPr>
        <w:t>աշխատանքի վայրը</w:t>
      </w:r>
      <w:r w:rsidRPr="004A4DD0">
        <w:rPr>
          <w:rFonts w:ascii="GHEA Grapalat" w:hAnsi="GHEA Grapalat"/>
          <w:lang w:val="hy-AM"/>
        </w:rPr>
        <w:t xml:space="preserve">, </w:t>
      </w:r>
      <w:r w:rsidRPr="004A4DD0">
        <w:rPr>
          <w:rFonts w:ascii="GHEA Grapalat" w:hAnsi="GHEA Grapalat" w:cs="Sylfaen"/>
          <w:lang w:val="hy-AM"/>
        </w:rPr>
        <w:t>զբաղմունքը</w:t>
      </w:r>
      <w:r w:rsidRPr="004A4DD0">
        <w:rPr>
          <w:rFonts w:ascii="GHEA Grapalat" w:hAnsi="GHEA Grapalat"/>
          <w:lang w:val="hy-AM"/>
        </w:rPr>
        <w:t xml:space="preserve">, </w:t>
      </w:r>
      <w:r w:rsidRPr="004A4DD0">
        <w:rPr>
          <w:rFonts w:ascii="GHEA Grapalat" w:hAnsi="GHEA Grapalat" w:cs="Sylfaen"/>
          <w:lang w:val="hy-AM"/>
        </w:rPr>
        <w:t>կրթությունը և այլ վերաբերելի տեղեկություններ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5) քրեական օրենսգրքի այն հոդվածը, հոդվածի մասը կամ կետը, </w:t>
      </w:r>
      <w:r w:rsidRPr="004A4DD0">
        <w:rPr>
          <w:rFonts w:ascii="GHEA Grapalat" w:hAnsi="GHEA Grapalat" w:cs="Sylfaen"/>
          <w:lang w:val="hy-AM"/>
        </w:rPr>
        <w:t>որով նախատեսված հանցանքի կատարման համար մեղադրյալին մեղադրանք է ներկայացվել</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Դատավճռի նկարագրական մասում նշվում են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մեղադրանքի փաստական նկարագրությունը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դատաքննության ընթացքում </w:t>
      </w:r>
      <w:r w:rsidRPr="004A4DD0">
        <w:rPr>
          <w:rFonts w:ascii="GHEA Grapalat" w:hAnsi="GHEA Grapalat" w:cs="Sylfaen"/>
          <w:lang w:val="hy-AM"/>
        </w:rPr>
        <w:t>հետազոտված թույլատրելի ապացույցները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դատարանի փաստական վերլուծությունները.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հետազոտված </w:t>
      </w:r>
      <w:r w:rsidRPr="004A4DD0">
        <w:rPr>
          <w:rFonts w:ascii="GHEA Grapalat" w:hAnsi="GHEA Grapalat" w:cs="Sylfaen"/>
          <w:lang w:val="hy-AM"/>
        </w:rPr>
        <w:t>ապացույցների հիման վրա դատարանի կողմից հաստատված կամ հերքված փաստական հանգամանքները: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Դատավճռի պատճառաբանական մասում նշվում են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կիրառվող իրավունքը</w:t>
      </w:r>
      <w:r w:rsidRPr="004A4DD0">
        <w:rPr>
          <w:rFonts w:ascii="GHEA Grapalat" w:hAnsi="GHEA Grapalat"/>
          <w:lang w:val="hy-AM"/>
        </w:rPr>
        <w:t xml:space="preserve">, </w:t>
      </w:r>
      <w:r w:rsidRPr="004A4DD0">
        <w:rPr>
          <w:rFonts w:ascii="GHEA Grapalat" w:hAnsi="GHEA Grapalat" w:cs="Sylfaen"/>
          <w:lang w:val="hy-AM"/>
        </w:rPr>
        <w:t>այդ թվում՝ միջազգային պայմանագրերը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դատարանի իրավական վերլուծությունները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դատարանի հետևությունները և դրանց իրավական հիմնավորումները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օրենքի այն նորմերը</w:t>
      </w:r>
      <w:r w:rsidRPr="004A4DD0">
        <w:rPr>
          <w:rFonts w:ascii="GHEA Grapalat" w:hAnsi="GHEA Grapalat"/>
          <w:lang w:val="hy-AM"/>
        </w:rPr>
        <w:t xml:space="preserve">, </w:t>
      </w:r>
      <w:r w:rsidRPr="004A4DD0">
        <w:rPr>
          <w:rFonts w:ascii="GHEA Grapalat" w:hAnsi="GHEA Grapalat" w:cs="Sylfaen"/>
          <w:lang w:val="hy-AM"/>
        </w:rPr>
        <w:t>որոնցով դատարանը ղեկավարվել է դատավճիռ կայացնելիս</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Դատավճռի եզրափակիչ մասում նշվում են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դատարանի որոշումները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դատավճռի բողոքարկման կարգը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Նախագահողը ստորագրում է դատավճիռն ամբողջությամբ և դրա յուրաքանչյուր էջը։</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891" w:name="_Toc343337970"/>
      <w:bookmarkStart w:id="892" w:name="_Toc19124761"/>
      <w:r w:rsidRPr="004A4DD0">
        <w:t>Դատավճռի հրապարակումը</w:t>
      </w:r>
      <w:bookmarkEnd w:id="891"/>
      <w:bookmarkEnd w:id="892"/>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Դատավճիռը հրապարակվում է նախապես հայտարարված վայրում և ժամին: Դատական նիստի դահլիճում բոլոր ներկա գտնվողները դատավճիռը լսում են հոտնկայս</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 Նախագահողը հրապարակում է դատավճիռն ամբողջությամբ կամ միայն դրա եզրափակիչ մասը: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3. </w:t>
      </w:r>
      <w:r w:rsidRPr="004A4DD0">
        <w:rPr>
          <w:rFonts w:ascii="GHEA Grapalat" w:hAnsi="GHEA Grapalat" w:cs="Sylfaen"/>
          <w:lang w:val="hy-AM"/>
        </w:rPr>
        <w:t>Եթե վարույթի մասնավոր մասնակիցը չի տիրապետում վարույթի լեզվին</w:t>
      </w:r>
      <w:r w:rsidRPr="004A4DD0">
        <w:rPr>
          <w:rFonts w:ascii="GHEA Grapalat" w:hAnsi="GHEA Grapalat"/>
          <w:lang w:val="hy-AM"/>
        </w:rPr>
        <w:t xml:space="preserve">, </w:t>
      </w:r>
      <w:r w:rsidRPr="004A4DD0">
        <w:rPr>
          <w:rFonts w:ascii="GHEA Grapalat" w:hAnsi="GHEA Grapalat" w:cs="Sylfaen"/>
          <w:lang w:val="hy-AM"/>
        </w:rPr>
        <w:t>ապա դատավճիռը հրապարակելիս թարգմանիչը տվյալ անձի համար թարգմանում է դրա եզրափակիչ մասը: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Դատավճիռը հրապարակելուց հետո </w:t>
      </w:r>
      <w:r w:rsidRPr="004A4DD0">
        <w:rPr>
          <w:rFonts w:ascii="GHEA Grapalat" w:hAnsi="GHEA Grapalat" w:cs="Sylfaen"/>
          <w:lang w:val="hy-AM"/>
        </w:rPr>
        <w:t>նախագահողը պարզաբանում է դատավճռի բողոքարկման կարգը և ժամկետը, ինչպես նաև տալիս է անհրաժեշտ այլ պարզաբանումներ</w:t>
      </w:r>
      <w:r w:rsidRPr="004A4DD0">
        <w:rPr>
          <w:rFonts w:ascii="GHEA Grapalat" w:hAnsi="GHEA Grapalat"/>
          <w:lang w:val="hy-AM"/>
        </w:rPr>
        <w:t xml:space="preserve">: </w:t>
      </w:r>
      <w:r w:rsidRPr="004A4DD0">
        <w:rPr>
          <w:rFonts w:ascii="GHEA Grapalat" w:hAnsi="GHEA Grapalat" w:cs="Sylfaen"/>
          <w:lang w:val="hy-AM"/>
        </w:rPr>
        <w:t>Ցմահ ազատազրկում պատժատեսակը կիրառելիս դատապարտված մեղադրյալին բացատրվում է ներման մասին միջնորդության իրավունքը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Եթե դատապարտված մեղադրյալը կալանքի տակ է</w:t>
      </w:r>
      <w:r w:rsidRPr="004A4DD0">
        <w:rPr>
          <w:rFonts w:ascii="GHEA Grapalat" w:hAnsi="GHEA Grapalat"/>
          <w:lang w:val="hy-AM"/>
        </w:rPr>
        <w:t>, ապա նրա</w:t>
      </w:r>
      <w:r w:rsidRPr="004A4DD0">
        <w:rPr>
          <w:rFonts w:ascii="GHEA Grapalat" w:hAnsi="GHEA Grapalat" w:cs="Sylfaen"/>
          <w:lang w:val="hy-AM"/>
        </w:rPr>
        <w:t>ն պատժից կամ պատժի կրումից ազատելու, պատիժը պայմանականորեն չկիրառելու</w:t>
      </w:r>
      <w:r w:rsidRPr="004A4DD0">
        <w:rPr>
          <w:rFonts w:ascii="GHEA Grapalat" w:hAnsi="GHEA Grapalat"/>
          <w:lang w:val="hy-AM"/>
        </w:rPr>
        <w:t xml:space="preserve">, </w:t>
      </w:r>
      <w:r w:rsidRPr="004A4DD0">
        <w:rPr>
          <w:rFonts w:ascii="GHEA Grapalat" w:hAnsi="GHEA Grapalat" w:cs="Sylfaen"/>
          <w:lang w:val="hy-AM"/>
        </w:rPr>
        <w:t>պատժի կրումը հետաձգելու</w:t>
      </w:r>
      <w:r w:rsidRPr="004A4DD0">
        <w:rPr>
          <w:rFonts w:ascii="GHEA Grapalat" w:hAnsi="GHEA Grapalat"/>
          <w:lang w:val="hy-AM"/>
        </w:rPr>
        <w:t xml:space="preserve">, </w:t>
      </w:r>
      <w:r w:rsidRPr="004A4DD0">
        <w:rPr>
          <w:rFonts w:ascii="GHEA Grapalat" w:hAnsi="GHEA Grapalat" w:cs="Sylfaen"/>
          <w:lang w:val="hy-AM"/>
        </w:rPr>
        <w:t>ազատությունից զրկելու հետ չկապված պատիժ կիրառելու կամ մեղադրյալին այն ժամկետով ազատությունից զրկելու հետ կապված պատժի դատապարտելու դեպքում</w:t>
      </w:r>
      <w:r w:rsidRPr="004A4DD0">
        <w:rPr>
          <w:rFonts w:ascii="GHEA Grapalat" w:hAnsi="GHEA Grapalat"/>
          <w:lang w:val="hy-AM"/>
        </w:rPr>
        <w:t xml:space="preserve">, </w:t>
      </w:r>
      <w:r w:rsidRPr="004A4DD0">
        <w:rPr>
          <w:rFonts w:ascii="GHEA Grapalat" w:hAnsi="GHEA Grapalat" w:cs="Sylfaen"/>
          <w:lang w:val="hy-AM"/>
        </w:rPr>
        <w:t>որը չի գերազանցում անազատության մեջ փաստացի մնալու ժամկետը</w:t>
      </w:r>
      <w:r w:rsidRPr="004A4DD0">
        <w:rPr>
          <w:rFonts w:ascii="GHEA Grapalat" w:hAnsi="GHEA Grapalat"/>
          <w:lang w:val="hy-AM"/>
        </w:rPr>
        <w:t xml:space="preserve">, </w:t>
      </w:r>
      <w:r w:rsidRPr="004A4DD0">
        <w:rPr>
          <w:rFonts w:ascii="GHEA Grapalat" w:hAnsi="GHEA Grapalat" w:cs="Sylfaen"/>
          <w:lang w:val="hy-AM"/>
        </w:rPr>
        <w:t>դատարանը դատական նիստի դահլիճից նրան անհապաղ ազատ է արձակում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Դատավճիռը հրապարակումից հետո ոչ ուշ</w:t>
      </w:r>
      <w:r w:rsidRPr="004A4DD0">
        <w:rPr>
          <w:rFonts w:ascii="GHEA Grapalat" w:hAnsi="GHEA Grapalat"/>
          <w:lang w:val="hy-AM"/>
        </w:rPr>
        <w:t xml:space="preserve">, </w:t>
      </w:r>
      <w:r w:rsidRPr="004A4DD0">
        <w:rPr>
          <w:rFonts w:ascii="GHEA Grapalat" w:hAnsi="GHEA Grapalat" w:cs="Sylfaen"/>
          <w:lang w:val="hy-AM"/>
        </w:rPr>
        <w:t>քան</w:t>
      </w:r>
      <w:r w:rsidRPr="004A4DD0">
        <w:rPr>
          <w:rFonts w:ascii="GHEA Grapalat" w:hAnsi="GHEA Grapalat"/>
          <w:lang w:val="hy-AM"/>
        </w:rPr>
        <w:t xml:space="preserve"> </w:t>
      </w:r>
      <w:r w:rsidRPr="004A4DD0">
        <w:rPr>
          <w:rFonts w:ascii="GHEA Grapalat" w:hAnsi="GHEA Grapalat" w:cs="Sylfaen"/>
          <w:lang w:val="hy-AM"/>
        </w:rPr>
        <w:t>հինգ օրվա ընթացքում ուղարկվում է դատապարտված կամ արդարացված մեղադրյալին</w:t>
      </w:r>
      <w:r w:rsidRPr="004A4DD0">
        <w:rPr>
          <w:rFonts w:ascii="GHEA Grapalat" w:hAnsi="GHEA Grapalat"/>
          <w:lang w:val="hy-AM"/>
        </w:rPr>
        <w:t xml:space="preserve">, </w:t>
      </w:r>
      <w:r w:rsidRPr="004A4DD0">
        <w:rPr>
          <w:rFonts w:ascii="GHEA Grapalat" w:hAnsi="GHEA Grapalat" w:cs="Sylfaen"/>
          <w:lang w:val="hy-AM"/>
        </w:rPr>
        <w:t>նրա պաշտպանին</w:t>
      </w:r>
      <w:r w:rsidRPr="004A4DD0">
        <w:rPr>
          <w:rFonts w:ascii="GHEA Grapalat" w:hAnsi="GHEA Grapalat"/>
          <w:lang w:val="hy-AM"/>
        </w:rPr>
        <w:t>,</w:t>
      </w:r>
      <w:r w:rsidRPr="004A4DD0">
        <w:rPr>
          <w:rFonts w:ascii="GHEA Grapalat" w:hAnsi="GHEA Grapalat" w:cs="Sylfaen"/>
          <w:lang w:val="hy-AM"/>
        </w:rPr>
        <w:t xml:space="preserve"> հանրային մեղադրողին</w:t>
      </w:r>
      <w:r w:rsidRPr="004A4DD0">
        <w:rPr>
          <w:rFonts w:ascii="GHEA Grapalat" w:hAnsi="GHEA Grapalat"/>
          <w:lang w:val="hy-AM"/>
        </w:rPr>
        <w:t xml:space="preserve">, ինչպես նաև </w:t>
      </w:r>
      <w:r w:rsidRPr="004A4DD0">
        <w:rPr>
          <w:rFonts w:ascii="GHEA Grapalat" w:hAnsi="GHEA Grapalat" w:cs="Sylfaen"/>
          <w:lang w:val="hy-AM"/>
        </w:rPr>
        <w:t>տուժողին</w:t>
      </w:r>
      <w:r w:rsidRPr="004A4DD0">
        <w:rPr>
          <w:rFonts w:ascii="GHEA Grapalat" w:hAnsi="GHEA Grapalat"/>
          <w:lang w:val="hy-AM"/>
        </w:rPr>
        <w:t xml:space="preserve">, </w:t>
      </w:r>
      <w:r w:rsidRPr="004A4DD0">
        <w:rPr>
          <w:rFonts w:ascii="GHEA Grapalat" w:hAnsi="GHEA Grapalat" w:cs="Sylfaen"/>
          <w:lang w:val="hy-AM"/>
        </w:rPr>
        <w:t>գույքային պատասխանողին</w:t>
      </w:r>
      <w:r w:rsidRPr="004A4DD0">
        <w:rPr>
          <w:rFonts w:ascii="GHEA Grapalat" w:hAnsi="GHEA Grapalat"/>
          <w:lang w:val="hy-AM"/>
        </w:rPr>
        <w:t xml:space="preserve"> կամ </w:t>
      </w:r>
      <w:r w:rsidRPr="004A4DD0">
        <w:rPr>
          <w:rFonts w:ascii="GHEA Grapalat" w:hAnsi="GHEA Grapalat" w:cs="Sylfaen"/>
          <w:lang w:val="hy-AM"/>
        </w:rPr>
        <w:t>նրանց</w:t>
      </w:r>
      <w:r w:rsidRPr="004A4DD0">
        <w:rPr>
          <w:rFonts w:ascii="GHEA Grapalat" w:hAnsi="GHEA Grapalat"/>
          <w:lang w:val="hy-AM"/>
        </w:rPr>
        <w:t xml:space="preserve"> </w:t>
      </w:r>
      <w:r w:rsidRPr="004A4DD0">
        <w:rPr>
          <w:rFonts w:ascii="GHEA Grapalat" w:hAnsi="GHEA Grapalat" w:cs="Sylfaen"/>
          <w:lang w:val="hy-AM"/>
        </w:rPr>
        <w:t>ներկայացուցիչներին:</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893" w:name="_Toc343337958"/>
      <w:bookmarkStart w:id="894" w:name="_Toc19124762"/>
      <w:r w:rsidRPr="004A4DD0">
        <w:t>Դատարանի լրացուցիչ որոշումը</w:t>
      </w:r>
      <w:bookmarkEnd w:id="893"/>
      <w:bookmarkEnd w:id="894"/>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Դատարանը դատավճռի հետ միաժամանակ համապատասխան հիմքերի առկայության դեպքում պարտավոր է կայացնել լրացուցիչ որոշում</w:t>
      </w:r>
      <w:r w:rsidRPr="004A4DD0">
        <w:rPr>
          <w:rFonts w:ascii="GHEA Grapalat" w:hAnsi="GHEA Grapalat"/>
          <w:lang w:val="hy-AM"/>
        </w:rPr>
        <w:t xml:space="preserve">, </w:t>
      </w:r>
      <w:r w:rsidRPr="004A4DD0">
        <w:rPr>
          <w:rFonts w:ascii="GHEA Grapalat" w:hAnsi="GHEA Grapalat" w:cs="Sylfaen"/>
          <w:lang w:val="hy-AM"/>
        </w:rPr>
        <w:t>որով պետական մարմնի համապատասխան պաշտոնատար անձանց ուշադրությունն է հրավիրում</w:t>
      </w:r>
      <w:r w:rsidRPr="004A4DD0">
        <w:rPr>
          <w:rFonts w:ascii="GHEA Grapalat" w:hAnsi="GHEA Grapalat"/>
          <w:lang w:val="hy-AM"/>
        </w:rPr>
        <w:t xml:space="preserve"> դատաքննության </w:t>
      </w:r>
      <w:r w:rsidRPr="004A4DD0">
        <w:rPr>
          <w:rFonts w:ascii="GHEA Grapalat" w:hAnsi="GHEA Grapalat" w:cs="Sylfaen"/>
          <w:lang w:val="hy-AM"/>
        </w:rPr>
        <w:t>ժամանակ ի հայտ եկած այն էական խախտումների վրա</w:t>
      </w:r>
      <w:r w:rsidRPr="004A4DD0">
        <w:rPr>
          <w:rFonts w:ascii="GHEA Grapalat" w:hAnsi="GHEA Grapalat"/>
          <w:lang w:val="hy-AM"/>
        </w:rPr>
        <w:t xml:space="preserve">, </w:t>
      </w:r>
      <w:r w:rsidRPr="004A4DD0">
        <w:rPr>
          <w:rFonts w:ascii="GHEA Grapalat" w:hAnsi="GHEA Grapalat" w:cs="Sylfaen"/>
          <w:lang w:val="hy-AM"/>
        </w:rPr>
        <w:t>որոնք թույլ են տրվել մինչդատական վարույթի ընթացքում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Լրացուցիչ որոշումը դատարանի հայեցողությամբ կարող է հրապարակվել դատական նիստում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lastRenderedPageBreak/>
        <w:t xml:space="preserve">3. </w:t>
      </w:r>
      <w:r w:rsidRPr="004A4DD0">
        <w:rPr>
          <w:rFonts w:ascii="GHEA Grapalat" w:hAnsi="GHEA Grapalat" w:cs="Sylfaen"/>
          <w:lang w:val="hy-AM"/>
        </w:rPr>
        <w:t>Լրացուցիչ որոշումն ուղարկվում է խախտում թույլ տված պաշտոնատար անձի վերադասին</w:t>
      </w:r>
      <w:r w:rsidRPr="004A4DD0">
        <w:rPr>
          <w:rFonts w:ascii="GHEA Grapalat" w:hAnsi="GHEA Grapalat"/>
          <w:lang w:val="hy-AM"/>
        </w:rPr>
        <w:t xml:space="preserve">, </w:t>
      </w:r>
      <w:r w:rsidRPr="004A4DD0">
        <w:rPr>
          <w:rFonts w:ascii="GHEA Grapalat" w:hAnsi="GHEA Grapalat" w:cs="Sylfaen"/>
          <w:lang w:val="hy-AM"/>
        </w:rPr>
        <w:t>իսկ այդպիսին չլինելու դեպքում</w:t>
      </w:r>
      <w:r w:rsidRPr="004A4DD0">
        <w:rPr>
          <w:rFonts w:ascii="GHEA Grapalat" w:hAnsi="GHEA Grapalat"/>
          <w:lang w:val="hy-AM"/>
        </w:rPr>
        <w:t xml:space="preserve">` </w:t>
      </w:r>
      <w:r w:rsidRPr="004A4DD0">
        <w:rPr>
          <w:rFonts w:ascii="GHEA Grapalat" w:hAnsi="GHEA Grapalat" w:cs="Sylfaen"/>
          <w:lang w:val="hy-AM"/>
        </w:rPr>
        <w:t>խախտում թույլ տված պաշտոնատար անձին</w:t>
      </w:r>
      <w:r w:rsidRPr="004A4DD0">
        <w:rPr>
          <w:rFonts w:ascii="GHEA Grapalat" w:hAnsi="GHEA Grapalat"/>
          <w:lang w:val="hy-AM"/>
        </w:rPr>
        <w:t xml:space="preserve">: </w:t>
      </w:r>
      <w:r w:rsidRPr="004A4DD0">
        <w:rPr>
          <w:rFonts w:ascii="GHEA Grapalat" w:hAnsi="GHEA Grapalat" w:cs="Sylfaen"/>
          <w:lang w:val="hy-AM"/>
        </w:rPr>
        <w:t>Լրացուցիչ որոշումը ստացած պաշտոնատար անձը պարտավոր է որոշումը ստանալուց հետո մեկամսյա ժամկետում</w:t>
      </w:r>
      <w:r w:rsidRPr="004A4DD0">
        <w:rPr>
          <w:rFonts w:ascii="GHEA Grapalat" w:hAnsi="GHEA Grapalat"/>
          <w:lang w:val="hy-AM"/>
        </w:rPr>
        <w:t xml:space="preserve"> </w:t>
      </w:r>
      <w:r w:rsidRPr="004A4DD0">
        <w:rPr>
          <w:rFonts w:ascii="GHEA Grapalat" w:hAnsi="GHEA Grapalat" w:cs="Sylfaen"/>
          <w:lang w:val="hy-AM"/>
        </w:rPr>
        <w:t>քննարկել այն և, լրացուցիչ որոշմանը համաձայնելու դեպքում, ձեռնարկել անհրաժեշտ միջոցներ արձանագրված խախտումները վերացնելու և նմանատիպ խախտումները բացառելու ուղղությամբ։</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4. Եթե լրացուցիչ որոշումը դատական նիստում հրապարակվել է, ապա լրացուցիչ որոշման քննարկման արդյունքները պետք է հանրության համար հասանելի դարձվեն:</w:t>
      </w:r>
    </w:p>
    <w:p w:rsidR="001110CD" w:rsidRPr="004A4DD0" w:rsidRDefault="001110CD" w:rsidP="001110CD">
      <w:pPr>
        <w:spacing w:line="360" w:lineRule="auto"/>
        <w:ind w:firstLine="709"/>
        <w:jc w:val="center"/>
        <w:rPr>
          <w:rFonts w:ascii="GHEA Grapalat" w:hAnsi="GHEA Grapalat"/>
          <w:b/>
          <w:lang w:val="hy-AM"/>
        </w:rPr>
      </w:pPr>
    </w:p>
    <w:p w:rsidR="001110CD" w:rsidRPr="004A4DD0" w:rsidRDefault="001110CD" w:rsidP="001110CD">
      <w:pPr>
        <w:pStyle w:val="Heading2"/>
        <w:rPr>
          <w:sz w:val="24"/>
        </w:rPr>
      </w:pPr>
      <w:r w:rsidRPr="004A4DD0">
        <w:rPr>
          <w:sz w:val="24"/>
        </w:rPr>
        <w:t xml:space="preserve"> </w:t>
      </w:r>
      <w:bookmarkStart w:id="895" w:name="_Toc343337977"/>
      <w:bookmarkStart w:id="896" w:name="_Toc19124763"/>
      <w:r w:rsidRPr="004A4DD0">
        <w:rPr>
          <w:sz w:val="24"/>
        </w:rPr>
        <w:t>ԴԱՏԱԿԱՆ ՎԵՐԱՆԱՅՈՒՄԸ</w:t>
      </w:r>
      <w:bookmarkEnd w:id="895"/>
      <w:bookmarkEnd w:id="896"/>
    </w:p>
    <w:p w:rsidR="001110CD" w:rsidRPr="004A4DD0" w:rsidRDefault="001110CD" w:rsidP="001110CD">
      <w:pPr>
        <w:spacing w:line="360" w:lineRule="auto"/>
        <w:jc w:val="center"/>
        <w:rPr>
          <w:rFonts w:ascii="GHEA Grapalat" w:hAnsi="GHEA Grapalat"/>
          <w:lang w:val="hy-AM"/>
        </w:rPr>
      </w:pPr>
    </w:p>
    <w:p w:rsidR="001110CD" w:rsidRPr="004A4DD0" w:rsidRDefault="001110CD" w:rsidP="001110CD">
      <w:pPr>
        <w:pStyle w:val="Heading3"/>
        <w:rPr>
          <w:rFonts w:ascii="GHEA Grapalat" w:hAnsi="GHEA Grapalat"/>
          <w:sz w:val="24"/>
          <w:szCs w:val="24"/>
        </w:rPr>
      </w:pPr>
      <w:bookmarkStart w:id="897" w:name="_Toc343337978"/>
      <w:bookmarkStart w:id="898" w:name="_Toc19124764"/>
      <w:r w:rsidRPr="004A4DD0">
        <w:rPr>
          <w:rFonts w:ascii="GHEA Grapalat" w:hAnsi="GHEA Grapalat"/>
          <w:sz w:val="24"/>
          <w:szCs w:val="24"/>
          <w:lang w:val="hy-AM"/>
        </w:rPr>
        <w:t xml:space="preserve">ԳԼՈՒԽ </w:t>
      </w:r>
      <w:r w:rsidRPr="004A4DD0">
        <w:rPr>
          <w:rFonts w:ascii="GHEA Grapalat" w:hAnsi="GHEA Grapalat"/>
          <w:sz w:val="24"/>
          <w:szCs w:val="24"/>
          <w:lang w:val="ru-RU"/>
        </w:rPr>
        <w:t>45</w:t>
      </w:r>
      <w:r w:rsidRPr="004A4DD0">
        <w:rPr>
          <w:rFonts w:ascii="GHEA Grapalat" w:hAnsi="GHEA Grapalat"/>
          <w:sz w:val="24"/>
          <w:szCs w:val="24"/>
          <w:lang w:val="hy-AM"/>
        </w:rPr>
        <w:t xml:space="preserve">. </w:t>
      </w:r>
      <w:r w:rsidRPr="004A4DD0">
        <w:rPr>
          <w:rFonts w:ascii="GHEA Grapalat" w:hAnsi="GHEA Grapalat"/>
          <w:sz w:val="24"/>
          <w:szCs w:val="24"/>
        </w:rPr>
        <w:t>ԴԱՏԱԿԱՆ ՎԵՐԱՆԱՅՄԱՆ ԸՆԴՀԱՆՈՒՐ ՊԱՅՄԱՆՆԵՐԸ</w:t>
      </w:r>
      <w:bookmarkEnd w:id="897"/>
      <w:bookmarkEnd w:id="898"/>
    </w:p>
    <w:p w:rsidR="001110CD" w:rsidRPr="004A4DD0" w:rsidRDefault="001110CD" w:rsidP="001110CD">
      <w:pPr>
        <w:spacing w:line="360" w:lineRule="auto"/>
        <w:jc w:val="center"/>
        <w:rPr>
          <w:rFonts w:ascii="GHEA Grapalat" w:hAnsi="GHEA Grapalat" w:cs="Sylfaen"/>
          <w:lang w:val="hy-AM"/>
        </w:rPr>
      </w:pPr>
    </w:p>
    <w:p w:rsidR="001110CD" w:rsidRPr="004A4DD0" w:rsidRDefault="001110CD" w:rsidP="001110CD">
      <w:pPr>
        <w:pStyle w:val="Heading4"/>
      </w:pPr>
      <w:bookmarkStart w:id="899" w:name="_Toc343337980"/>
      <w:bookmarkStart w:id="900" w:name="_Toc19124765"/>
      <w:r w:rsidRPr="004A4DD0">
        <w:t>Դատական վերանայման կառուցակարգերը</w:t>
      </w:r>
      <w:bookmarkEnd w:id="899"/>
      <w:bookmarkEnd w:id="900"/>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Դատական վերանայումը կարող է իրականացվել միայն սույն հոդվածով նախատեսված կառուցակարգերի շրջանակներում:</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Վերաքննությունը կիրառվում է այն դեպքում, երբ բողոքարկվում է առաջին ատյանի դատարանի՝ օրինական ուժի մեջ չմտած`</w:t>
      </w:r>
    </w:p>
    <w:p w:rsidR="001110CD" w:rsidRPr="004A4DD0" w:rsidRDefault="001110CD" w:rsidP="001110CD">
      <w:pPr>
        <w:spacing w:line="360" w:lineRule="auto"/>
        <w:ind w:firstLine="709"/>
        <w:jc w:val="both"/>
        <w:rPr>
          <w:rFonts w:ascii="GHEA Grapalat" w:hAnsi="GHEA Grapalat" w:cs="Sylfaen"/>
        </w:rPr>
      </w:pPr>
      <w:r w:rsidRPr="004A4DD0">
        <w:rPr>
          <w:rFonts w:ascii="GHEA Grapalat" w:hAnsi="GHEA Grapalat" w:cs="Sylfaen"/>
        </w:rPr>
        <w:t xml:space="preserve">1) </w:t>
      </w:r>
      <w:r w:rsidRPr="004A4DD0">
        <w:rPr>
          <w:rFonts w:ascii="GHEA Grapalat" w:hAnsi="GHEA Grapalat" w:cs="Sylfaen"/>
          <w:lang w:val="hy-AM"/>
        </w:rPr>
        <w:t>դատավճիռը</w:t>
      </w:r>
      <w:r w:rsidRPr="004A4DD0">
        <w:rPr>
          <w:rFonts w:ascii="GHEA Grapalat" w:hAnsi="GHEA Grapalat" w:cs="Sylfaen"/>
        </w:rPr>
        <w:t>.</w:t>
      </w:r>
    </w:p>
    <w:p w:rsidR="001110CD" w:rsidRPr="004A4DD0" w:rsidRDefault="001110CD" w:rsidP="001110CD">
      <w:pPr>
        <w:spacing w:line="360" w:lineRule="auto"/>
        <w:ind w:firstLine="709"/>
        <w:jc w:val="both"/>
        <w:rPr>
          <w:rFonts w:ascii="GHEA Grapalat" w:hAnsi="GHEA Grapalat" w:cs="Sylfaen"/>
        </w:rPr>
      </w:pPr>
      <w:r w:rsidRPr="004A4DD0">
        <w:rPr>
          <w:rFonts w:ascii="GHEA Grapalat" w:hAnsi="GHEA Grapalat" w:cs="Sylfaen"/>
        </w:rPr>
        <w:t xml:space="preserve">2) </w:t>
      </w:r>
      <w:r w:rsidRPr="004A4DD0">
        <w:rPr>
          <w:rFonts w:ascii="GHEA Grapalat" w:hAnsi="GHEA Grapalat" w:cs="Sylfaen"/>
          <w:lang w:val="hy-AM"/>
        </w:rPr>
        <w:t>վարույթը կարճելու մասին որոշումը</w:t>
      </w:r>
      <w:r w:rsidRPr="004A4DD0">
        <w:rPr>
          <w:rFonts w:ascii="GHEA Grapalat" w:hAnsi="GHEA Grapalat" w:cs="Sylfaen"/>
        </w:rPr>
        <w:t>.</w:t>
      </w:r>
      <w:r w:rsidRPr="004A4DD0">
        <w:rPr>
          <w:rFonts w:ascii="GHEA Grapalat" w:hAnsi="GHEA Grapalat" w:cs="Sylfaen"/>
          <w:lang w:val="hy-AM"/>
        </w:rPr>
        <w:t xml:space="preserve"> </w:t>
      </w:r>
    </w:p>
    <w:p w:rsidR="001110CD" w:rsidRPr="004A4DD0" w:rsidRDefault="001110CD" w:rsidP="001110CD">
      <w:pPr>
        <w:spacing w:line="360" w:lineRule="auto"/>
        <w:ind w:firstLine="709"/>
        <w:jc w:val="both"/>
        <w:rPr>
          <w:rFonts w:ascii="GHEA Grapalat" w:hAnsi="GHEA Grapalat" w:cs="Sylfaen"/>
        </w:rPr>
      </w:pPr>
      <w:r w:rsidRPr="004A4DD0">
        <w:rPr>
          <w:rFonts w:ascii="GHEA Grapalat" w:hAnsi="GHEA Grapalat" w:cs="Sylfaen"/>
        </w:rPr>
        <w:t xml:space="preserve">3) </w:t>
      </w:r>
      <w:r w:rsidRPr="004A4DD0">
        <w:rPr>
          <w:rFonts w:ascii="GHEA Grapalat" w:hAnsi="GHEA Grapalat" w:cs="Sylfaen"/>
          <w:lang w:val="hy-AM"/>
        </w:rPr>
        <w:t>անչափահասի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դաստիարակչական</w:t>
      </w:r>
      <w:r w:rsidRPr="004A4DD0">
        <w:rPr>
          <w:rFonts w:ascii="GHEA Grapalat" w:hAnsi="GHEA Grapalat"/>
          <w:lang w:val="hy-AM"/>
        </w:rPr>
        <w:t xml:space="preserve"> </w:t>
      </w:r>
      <w:r w:rsidRPr="004A4DD0">
        <w:rPr>
          <w:rFonts w:ascii="GHEA Grapalat" w:hAnsi="GHEA Grapalat" w:cs="Sylfaen"/>
          <w:lang w:val="hy-AM"/>
        </w:rPr>
        <w:t>բնույթի</w:t>
      </w:r>
      <w:r w:rsidRPr="004A4DD0">
        <w:rPr>
          <w:rFonts w:ascii="GHEA Grapalat" w:hAnsi="GHEA Grapalat"/>
          <w:lang w:val="hy-AM"/>
        </w:rPr>
        <w:t xml:space="preserve"> </w:t>
      </w:r>
      <w:r w:rsidRPr="004A4DD0">
        <w:rPr>
          <w:rFonts w:ascii="GHEA Grapalat" w:hAnsi="GHEA Grapalat" w:cs="Sylfaen"/>
          <w:lang w:val="hy-AM"/>
        </w:rPr>
        <w:t>հարկադրանքի</w:t>
      </w:r>
      <w:r w:rsidRPr="004A4DD0">
        <w:rPr>
          <w:rFonts w:ascii="GHEA Grapalat" w:hAnsi="GHEA Grapalat"/>
          <w:lang w:val="hy-AM"/>
        </w:rPr>
        <w:t xml:space="preserve"> </w:t>
      </w:r>
      <w:r w:rsidRPr="004A4DD0">
        <w:rPr>
          <w:rFonts w:ascii="GHEA Grapalat" w:hAnsi="GHEA Grapalat" w:cs="Sylfaen"/>
          <w:lang w:val="hy-AM"/>
        </w:rPr>
        <w:t>միջոց</w:t>
      </w:r>
      <w:r w:rsidRPr="004A4DD0">
        <w:rPr>
          <w:rFonts w:ascii="GHEA Grapalat" w:hAnsi="GHEA Grapalat"/>
          <w:lang w:val="hy-AM"/>
        </w:rPr>
        <w:t xml:space="preserve"> </w:t>
      </w:r>
      <w:r w:rsidRPr="004A4DD0">
        <w:rPr>
          <w:rFonts w:ascii="GHEA Grapalat" w:hAnsi="GHEA Grapalat" w:cs="Sylfaen"/>
          <w:lang w:val="hy-AM"/>
        </w:rPr>
        <w:t>կիրառելու</w:t>
      </w:r>
      <w:r w:rsidRPr="004A4DD0">
        <w:rPr>
          <w:rFonts w:ascii="GHEA Grapalat" w:hAnsi="GHEA Grapalat"/>
          <w:lang w:val="hy-AM"/>
        </w:rPr>
        <w:t xml:space="preserve"> </w:t>
      </w:r>
      <w:r w:rsidRPr="004A4DD0">
        <w:rPr>
          <w:rFonts w:ascii="GHEA Grapalat" w:hAnsi="GHEA Grapalat" w:cs="Sylfaen"/>
          <w:lang w:val="hy-AM"/>
        </w:rPr>
        <w:t>միջնորդությունը բավարարելու կամ մերժելու մասին որոշումը</w:t>
      </w:r>
      <w:r w:rsidRPr="004A4DD0">
        <w:rPr>
          <w:rFonts w:ascii="GHEA Grapalat" w:hAnsi="GHEA Grapalat" w:cs="Sylfaen"/>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rPr>
        <w:t xml:space="preserve">4) </w:t>
      </w:r>
      <w:r w:rsidRPr="004A4DD0">
        <w:rPr>
          <w:rFonts w:ascii="GHEA Grapalat" w:hAnsi="GHEA Grapalat" w:cs="Sylfaen"/>
          <w:lang w:val="hy-AM"/>
        </w:rPr>
        <w:t>անչափահաս</w:t>
      </w:r>
      <w:r w:rsidRPr="004A4DD0">
        <w:rPr>
          <w:rFonts w:ascii="GHEA Grapalat" w:hAnsi="GHEA Grapalat" w:cs="Sylfaen"/>
        </w:rPr>
        <w:t>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cs="Sylfaen"/>
        </w:rPr>
        <w:t xml:space="preserve"> քրեական հետապնդումը դադարեցնելու և</w:t>
      </w:r>
      <w:r w:rsidRPr="004A4DD0">
        <w:rPr>
          <w:rFonts w:ascii="GHEA Grapalat" w:hAnsi="GHEA Grapalat"/>
          <w:lang w:val="hy-AM"/>
        </w:rPr>
        <w:t xml:space="preserve"> </w:t>
      </w:r>
      <w:r w:rsidRPr="004A4DD0">
        <w:rPr>
          <w:rFonts w:ascii="GHEA Grapalat" w:hAnsi="GHEA Grapalat" w:cs="Sylfaen"/>
          <w:lang w:val="hy-AM"/>
        </w:rPr>
        <w:t>դաստիարակչական</w:t>
      </w:r>
      <w:r w:rsidRPr="004A4DD0">
        <w:rPr>
          <w:rFonts w:ascii="GHEA Grapalat" w:hAnsi="GHEA Grapalat"/>
          <w:lang w:val="hy-AM"/>
        </w:rPr>
        <w:t xml:space="preserve"> </w:t>
      </w:r>
      <w:r w:rsidRPr="004A4DD0">
        <w:rPr>
          <w:rFonts w:ascii="GHEA Grapalat" w:hAnsi="GHEA Grapalat" w:cs="Sylfaen"/>
          <w:lang w:val="hy-AM"/>
        </w:rPr>
        <w:t>բնույթի</w:t>
      </w:r>
      <w:r w:rsidRPr="004A4DD0">
        <w:rPr>
          <w:rFonts w:ascii="GHEA Grapalat" w:hAnsi="GHEA Grapalat"/>
          <w:lang w:val="hy-AM"/>
        </w:rPr>
        <w:t xml:space="preserve"> </w:t>
      </w:r>
      <w:r w:rsidRPr="004A4DD0">
        <w:rPr>
          <w:rFonts w:ascii="GHEA Grapalat" w:hAnsi="GHEA Grapalat" w:cs="Sylfaen"/>
          <w:lang w:val="hy-AM"/>
        </w:rPr>
        <w:t>հարկադրանքի</w:t>
      </w:r>
      <w:r w:rsidRPr="004A4DD0">
        <w:rPr>
          <w:rFonts w:ascii="GHEA Grapalat" w:hAnsi="GHEA Grapalat"/>
          <w:lang w:val="hy-AM"/>
        </w:rPr>
        <w:t xml:space="preserve"> </w:t>
      </w:r>
      <w:r w:rsidRPr="004A4DD0">
        <w:rPr>
          <w:rFonts w:ascii="GHEA Grapalat" w:hAnsi="GHEA Grapalat" w:cs="Sylfaen"/>
          <w:lang w:val="hy-AM"/>
        </w:rPr>
        <w:t>միջոց</w:t>
      </w:r>
      <w:r w:rsidRPr="004A4DD0">
        <w:rPr>
          <w:rFonts w:ascii="GHEA Grapalat" w:hAnsi="GHEA Grapalat"/>
          <w:lang w:val="hy-AM"/>
        </w:rPr>
        <w:t xml:space="preserve"> </w:t>
      </w:r>
      <w:r w:rsidRPr="004A4DD0">
        <w:rPr>
          <w:rFonts w:ascii="GHEA Grapalat" w:hAnsi="GHEA Grapalat" w:cs="Sylfaen"/>
          <w:lang w:val="hy-AM"/>
        </w:rPr>
        <w:t>նշանակելու մասին որոշումը: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 xml:space="preserve">3. Վճռաբեկությունը կիրառվում է այն դեպքում, երբ բողոքարկվում է վերաքննիչ դատարանի՝ օրինական ուժի մեջ չմտած` </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դատավճիռը.</w:t>
      </w:r>
    </w:p>
    <w:p w:rsidR="001110CD" w:rsidRPr="004A4DD0" w:rsidRDefault="001110CD" w:rsidP="001110CD">
      <w:pPr>
        <w:spacing w:line="360" w:lineRule="auto"/>
        <w:ind w:firstLine="709"/>
        <w:jc w:val="both"/>
        <w:rPr>
          <w:rFonts w:ascii="GHEA Grapalat" w:hAnsi="GHEA Grapalat" w:cs="Sylfaen"/>
          <w:lang w:val="ru-RU"/>
        </w:rPr>
      </w:pPr>
      <w:r w:rsidRPr="004A4DD0">
        <w:rPr>
          <w:rFonts w:ascii="GHEA Grapalat" w:hAnsi="GHEA Grapalat" w:cs="Sylfaen"/>
          <w:lang w:val="hy-AM"/>
        </w:rPr>
        <w:lastRenderedPageBreak/>
        <w:t>2) վերաքննության արդյունքում կայացված այլ եզրափակիչ դատական ակտը.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ru-RU"/>
        </w:rPr>
        <w:t>3)</w:t>
      </w:r>
      <w:r w:rsidRPr="004A4DD0">
        <w:rPr>
          <w:rFonts w:ascii="GHEA Grapalat" w:hAnsi="GHEA Grapalat" w:cs="Sylfaen"/>
          <w:lang w:val="hy-AM"/>
        </w:rPr>
        <w:t xml:space="preserve"> բացառիկ վերանայման արդյունքում վերաքննիչ դատարանի կայացրած դատական ակտը: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4. Հատուկ վերանայումը վերաքննիչ դատարանում կիրառվում է այն դեպքում, երբ բողոքարկվում է առաջին ատյանի դատարանի` սույն օրենսգրքի 389-րդ հոդվածով նախատեսված` օրինական ուժի մեջ չմտած դատական ակտը: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5. Հատուկ վերանայումը վճռաբեկ դատարանում կիրառվում է այն դեպքում, երբ բողոքարկվում է վերաքննիչ դատարանի՝ սույն օրենսգրքի 394-րդ հոդվածով նախատեսված դատական ակտը: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6. Բացառիկ վերանայումը կիրառվում է այն դեպքում, երբ հիմնարար խախտման, նոր հանգամանքի կամ նոր ի հայտ եկած հանգամանքի հիմքով բողոքարկվում է սույն օրենսգրքի 401-րդ հոդվածի 2-րդ մասով նախատեսված` օրինական ուժի մեջ մտած դատական ակտը:</w:t>
      </w:r>
    </w:p>
    <w:p w:rsidR="001110CD" w:rsidRPr="004A4DD0" w:rsidRDefault="001110CD" w:rsidP="001110CD">
      <w:pPr>
        <w:spacing w:line="360" w:lineRule="auto"/>
        <w:ind w:firstLine="709"/>
        <w:jc w:val="both"/>
        <w:rPr>
          <w:rFonts w:ascii="GHEA Grapalat" w:hAnsi="GHEA Grapalat" w:cs="Sylfaen"/>
          <w:lang w:val="hy-AM"/>
        </w:rPr>
      </w:pPr>
    </w:p>
    <w:p w:rsidR="001110CD" w:rsidRPr="004A4DD0" w:rsidRDefault="001110CD" w:rsidP="001110CD">
      <w:pPr>
        <w:pStyle w:val="Heading4"/>
      </w:pPr>
      <w:bookmarkStart w:id="901" w:name="_Toc343337981"/>
      <w:bookmarkStart w:id="902" w:name="_Toc19124766"/>
      <w:r w:rsidRPr="004A4DD0">
        <w:t>Դատական վերանայման բողոք բերելու իրավունքը</w:t>
      </w:r>
      <w:bookmarkEnd w:id="901"/>
      <w:bookmarkEnd w:id="902"/>
    </w:p>
    <w:p w:rsidR="001110CD" w:rsidRPr="004A4DD0" w:rsidRDefault="001110CD" w:rsidP="003E1B63">
      <w:pPr>
        <w:numPr>
          <w:ilvl w:val="0"/>
          <w:numId w:val="100"/>
        </w:numPr>
        <w:spacing w:line="360" w:lineRule="auto"/>
        <w:jc w:val="both"/>
        <w:rPr>
          <w:rFonts w:ascii="GHEA Grapalat" w:hAnsi="GHEA Grapalat" w:cs="Sylfaen"/>
          <w:lang w:val="hy-AM"/>
        </w:rPr>
      </w:pPr>
      <w:r w:rsidRPr="004A4DD0">
        <w:rPr>
          <w:rFonts w:ascii="GHEA Grapalat" w:hAnsi="GHEA Grapalat"/>
          <w:lang w:val="hy-AM"/>
        </w:rPr>
        <w:t>Դ</w:t>
      </w:r>
      <w:r w:rsidRPr="004A4DD0">
        <w:rPr>
          <w:rFonts w:ascii="GHEA Grapalat" w:hAnsi="GHEA Grapalat" w:cs="Sylfaen"/>
          <w:lang w:val="hy-AM"/>
        </w:rPr>
        <w:t>ատական վերանայման բողոք բերելու իրավունք ունեն.</w:t>
      </w:r>
    </w:p>
    <w:p w:rsidR="001110CD" w:rsidRPr="004A4DD0" w:rsidRDefault="001110CD" w:rsidP="003E1B63">
      <w:pPr>
        <w:numPr>
          <w:ilvl w:val="0"/>
          <w:numId w:val="101"/>
        </w:numPr>
        <w:spacing w:line="360" w:lineRule="auto"/>
        <w:ind w:firstLine="0"/>
        <w:jc w:val="both"/>
        <w:rPr>
          <w:rFonts w:ascii="GHEA Grapalat" w:hAnsi="GHEA Grapalat" w:cs="Sylfaen"/>
          <w:lang w:val="hy-AM"/>
        </w:rPr>
      </w:pPr>
      <w:r w:rsidRPr="004A4DD0">
        <w:rPr>
          <w:rFonts w:ascii="GHEA Grapalat" w:hAnsi="GHEA Grapalat" w:cs="Sylfaen"/>
          <w:lang w:val="hy-AM"/>
        </w:rPr>
        <w:t>վարույթի մասնավոր մասնակիցը</w:t>
      </w:r>
      <w:r w:rsidRPr="004A4DD0">
        <w:rPr>
          <w:rFonts w:ascii="GHEA Grapalat" w:hAnsi="GHEA Grapalat" w:cs="Sylfaen"/>
          <w:lang w:val="ru-RU"/>
        </w:rPr>
        <w:t>.</w:t>
      </w:r>
    </w:p>
    <w:p w:rsidR="001110CD" w:rsidRPr="004A4DD0" w:rsidRDefault="001110CD" w:rsidP="003E1B63">
      <w:pPr>
        <w:numPr>
          <w:ilvl w:val="0"/>
          <w:numId w:val="101"/>
        </w:numPr>
        <w:spacing w:line="360" w:lineRule="auto"/>
        <w:ind w:firstLine="0"/>
        <w:jc w:val="both"/>
        <w:rPr>
          <w:rFonts w:ascii="GHEA Grapalat" w:hAnsi="GHEA Grapalat"/>
          <w:lang w:val="hy-AM"/>
        </w:rPr>
      </w:pPr>
      <w:r w:rsidRPr="004A4DD0">
        <w:rPr>
          <w:rFonts w:ascii="GHEA Grapalat" w:hAnsi="GHEA Grapalat"/>
          <w:lang w:val="hy-AM"/>
        </w:rPr>
        <w:t>վարույթի մասնավոր մասնակից չհանդիսացող անձը, եթե դատական ակտն ուղղակիորեն վերաբերում է նրա իրավաչափ շահերին.</w:t>
      </w:r>
    </w:p>
    <w:p w:rsidR="001110CD" w:rsidRPr="004A4DD0" w:rsidRDefault="001110CD" w:rsidP="003E1B63">
      <w:pPr>
        <w:numPr>
          <w:ilvl w:val="0"/>
          <w:numId w:val="101"/>
        </w:numPr>
        <w:spacing w:line="360" w:lineRule="auto"/>
        <w:ind w:firstLine="0"/>
        <w:jc w:val="both"/>
        <w:rPr>
          <w:rFonts w:ascii="GHEA Grapalat" w:hAnsi="GHEA Grapalat"/>
          <w:lang w:val="hy-AM"/>
        </w:rPr>
      </w:pPr>
      <w:r w:rsidRPr="004A4DD0">
        <w:rPr>
          <w:rFonts w:ascii="GHEA Grapalat" w:hAnsi="GHEA Grapalat" w:cs="Sylfaen"/>
        </w:rPr>
        <w:t>դ</w:t>
      </w:r>
      <w:r w:rsidRPr="004A4DD0">
        <w:rPr>
          <w:rFonts w:ascii="GHEA Grapalat" w:hAnsi="GHEA Grapalat" w:cs="Sylfaen"/>
          <w:lang w:val="hy-AM"/>
        </w:rPr>
        <w:t>ատախազը: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Սույն հոդվածի 1-ին մասի 1-ին և 2-րդ կետերով նախատեսված անձանց կողմից </w:t>
      </w:r>
      <w:r w:rsidRPr="004A4DD0">
        <w:rPr>
          <w:rFonts w:ascii="GHEA Grapalat" w:hAnsi="GHEA Grapalat" w:cs="Sylfaen"/>
          <w:lang w:val="hy-AM"/>
        </w:rPr>
        <w:t>կամ ի շահ նրանց դատական վերանայման բողոքը կարող է բերվել միայն դատական ակտի</w:t>
      </w:r>
      <w:r w:rsidRPr="004A4DD0">
        <w:rPr>
          <w:rFonts w:ascii="GHEA Grapalat" w:hAnsi="GHEA Grapalat"/>
          <w:lang w:val="hy-AM"/>
        </w:rPr>
        <w:t xml:space="preserve">` </w:t>
      </w:r>
      <w:r w:rsidRPr="004A4DD0">
        <w:rPr>
          <w:rFonts w:ascii="GHEA Grapalat" w:hAnsi="GHEA Grapalat" w:cs="Sylfaen"/>
          <w:lang w:val="hy-AM"/>
        </w:rPr>
        <w:t>այդ անձանց մասնավոր շահերին առնչվող մասով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Սույն հոդվածի 1-ին մասի 1-ին և 2-րդ կետերով նախատեսված և փաստաբան չհանդիսացող անձինք վճռաբեկ դատարան վերանայման բողոք բերելու իրավունք ունեն միայն փաստաբանի միջոցով, բացառությամբ բացառիկ վերանայման դեպքերի: Վճռաբեկ դատարան վերանայման բողոք բերելու իրավունք ունեն նաև Հայաստանի Հանրապետության գլխավոր դատախազը և նրա տեղակալները: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4. Դատախազը</w:t>
      </w:r>
      <w:r w:rsidRPr="004A4DD0">
        <w:rPr>
          <w:rFonts w:ascii="GHEA Grapalat" w:hAnsi="GHEA Grapalat" w:cs="Sylfaen"/>
          <w:lang w:val="hy-AM"/>
        </w:rPr>
        <w:t xml:space="preserve"> կարող է դատական վերանայման բողոք բերել միայն հանրային շահին առնչվող մասով</w:t>
      </w:r>
      <w:r w:rsidRPr="004A4DD0">
        <w:rPr>
          <w:rFonts w:ascii="GHEA Grapalat" w:hAnsi="GHEA Grapalat"/>
          <w:lang w:val="hy-AM"/>
        </w:rPr>
        <w:t>:</w:t>
      </w:r>
    </w:p>
    <w:p w:rsidR="001110CD" w:rsidRPr="004A4DD0" w:rsidRDefault="001110CD" w:rsidP="001110CD">
      <w:pPr>
        <w:spacing w:line="360" w:lineRule="auto"/>
        <w:jc w:val="both"/>
        <w:rPr>
          <w:rFonts w:ascii="GHEA Grapalat" w:hAnsi="GHEA Grapalat" w:cs="Sylfaen"/>
          <w:lang w:val="hy-AM"/>
        </w:rPr>
      </w:pPr>
    </w:p>
    <w:p w:rsidR="001110CD" w:rsidRPr="004A4DD0" w:rsidRDefault="001110CD" w:rsidP="001110CD">
      <w:pPr>
        <w:pStyle w:val="Heading4"/>
      </w:pPr>
      <w:bookmarkStart w:id="903" w:name="_Toc343337982"/>
      <w:bookmarkStart w:id="904" w:name="_Toc19124767"/>
      <w:r w:rsidRPr="004A4DD0">
        <w:t>Դատական վերանայման բողոքի հիմքերը</w:t>
      </w:r>
      <w:bookmarkEnd w:id="903"/>
      <w:bookmarkEnd w:id="904"/>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Դատական վերանայման բողոքի հիմքերն են`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1) դատական սխալը</w:t>
      </w:r>
      <w:r w:rsidRPr="004A4DD0">
        <w:rPr>
          <w:rFonts w:ascii="GHEA Grapalat" w:hAnsi="GHEA Grapalat"/>
          <w:lang w:val="hy-AM"/>
        </w:rPr>
        <w:t xml:space="preserve">` միջազգային պայմանագրի կամ </w:t>
      </w:r>
      <w:r w:rsidRPr="004A4DD0">
        <w:rPr>
          <w:rFonts w:ascii="GHEA Grapalat" w:hAnsi="GHEA Grapalat" w:cs="Sylfaen"/>
          <w:lang w:val="hy-AM"/>
        </w:rPr>
        <w:t>նյութական օրենքի  խախտումը կամ քրեադատավարական օրենքի էական խախտումը</w:t>
      </w:r>
      <w:r w:rsidRPr="004A4DD0">
        <w:rPr>
          <w:rFonts w:ascii="GHEA Grapalat" w:hAnsi="GHEA Grapalat"/>
          <w:lang w:val="hy-AM"/>
        </w:rPr>
        <w:t xml:space="preserve">, </w:t>
      </w:r>
      <w:r w:rsidRPr="004A4DD0">
        <w:rPr>
          <w:rFonts w:ascii="GHEA Grapalat" w:hAnsi="GHEA Grapalat" w:cs="Sylfaen"/>
          <w:lang w:val="hy-AM"/>
        </w:rPr>
        <w:t>որը կարող էր ազդել վարույթի ելքի վրա</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 որևէ փաստական կամ իրավական հանգամանքի առկայությունը, որը կարող է ազդել դատական ակտի իրավաչափության վրա:</w:t>
      </w:r>
    </w:p>
    <w:p w:rsidR="001110CD" w:rsidRPr="004A4DD0" w:rsidRDefault="001110CD" w:rsidP="001110CD">
      <w:pPr>
        <w:spacing w:line="360" w:lineRule="auto"/>
        <w:jc w:val="both"/>
        <w:rPr>
          <w:rFonts w:ascii="GHEA Grapalat" w:hAnsi="GHEA Grapalat" w:cs="Sylfaen"/>
          <w:lang w:val="hy-AM"/>
        </w:rPr>
      </w:pPr>
    </w:p>
    <w:p w:rsidR="001110CD" w:rsidRPr="004A4DD0" w:rsidRDefault="001110CD" w:rsidP="001110CD">
      <w:pPr>
        <w:pStyle w:val="Heading4"/>
      </w:pPr>
      <w:bookmarkStart w:id="905" w:name="_Toc343337983"/>
      <w:bookmarkStart w:id="906" w:name="_Toc19124768"/>
      <w:r w:rsidRPr="004A4DD0">
        <w:t>Դատական վերանայման բողոքը</w:t>
      </w:r>
      <w:bookmarkEnd w:id="905"/>
      <w:bookmarkEnd w:id="906"/>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Դատական վերանայման բողոքը պետք է բովանդակի</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այն դատարանի անվանումը</w:t>
      </w:r>
      <w:r w:rsidRPr="004A4DD0">
        <w:rPr>
          <w:rFonts w:ascii="GHEA Grapalat" w:hAnsi="GHEA Grapalat"/>
          <w:lang w:val="hy-AM"/>
        </w:rPr>
        <w:t xml:space="preserve">, </w:t>
      </w:r>
      <w:r w:rsidRPr="004A4DD0">
        <w:rPr>
          <w:rFonts w:ascii="GHEA Grapalat" w:hAnsi="GHEA Grapalat" w:cs="Sylfaen"/>
          <w:lang w:val="hy-AM"/>
        </w:rPr>
        <w:t>որին հասցեագրվում է բողոքը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տվյալներ բողոք բերած անձի մասին</w:t>
      </w:r>
      <w:r w:rsidRPr="004A4DD0">
        <w:rPr>
          <w:rFonts w:ascii="GHEA Grapalat" w:hAnsi="GHEA Grapalat"/>
          <w:lang w:val="hy-AM"/>
        </w:rPr>
        <w:t xml:space="preserve">` </w:t>
      </w:r>
      <w:r w:rsidRPr="004A4DD0">
        <w:rPr>
          <w:rFonts w:ascii="GHEA Grapalat" w:hAnsi="GHEA Grapalat" w:cs="Sylfaen"/>
          <w:lang w:val="hy-AM"/>
        </w:rPr>
        <w:t>նշելով նրա կարգավիճակը</w:t>
      </w:r>
      <w:r w:rsidRPr="004A4DD0">
        <w:rPr>
          <w:rFonts w:ascii="GHEA Grapalat" w:hAnsi="GHEA Grapalat"/>
          <w:lang w:val="hy-AM"/>
        </w:rPr>
        <w:t xml:space="preserve">, </w:t>
      </w:r>
      <w:r w:rsidRPr="004A4DD0">
        <w:rPr>
          <w:rFonts w:ascii="GHEA Grapalat" w:hAnsi="GHEA Grapalat" w:cs="Sylfaen"/>
          <w:lang w:val="hy-AM"/>
        </w:rPr>
        <w:t>բնակության կամ գտնվելու վայրը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բողոքարկվող </w:t>
      </w:r>
      <w:r w:rsidRPr="004A4DD0">
        <w:rPr>
          <w:rFonts w:ascii="GHEA Grapalat" w:hAnsi="GHEA Grapalat" w:cs="Sylfaen"/>
          <w:lang w:val="hy-AM"/>
        </w:rPr>
        <w:t>դատական ակտը</w:t>
      </w:r>
      <w:r w:rsidRPr="004A4DD0">
        <w:rPr>
          <w:rFonts w:ascii="GHEA Grapalat" w:hAnsi="GHEA Grapalat"/>
          <w:lang w:val="hy-AM"/>
        </w:rPr>
        <w:t xml:space="preserve">, </w:t>
      </w:r>
      <w:r w:rsidRPr="004A4DD0">
        <w:rPr>
          <w:rFonts w:ascii="GHEA Grapalat" w:hAnsi="GHEA Grapalat" w:cs="Sylfaen"/>
          <w:lang w:val="hy-AM"/>
        </w:rPr>
        <w:t>և այն կայացրած դատարանի անվանումը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4)  նշում՝ դատական ակտն ամբողջությամբ կամ որոշակի մասով բողոքարկելու մասին.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բողոքի հիմքը, այն հաստատող փաստերը, պահանջը, ինչպես նաև դրանք հիմնավորող փաստարկները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բողոքին կցվող նյութերի ցանկը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7) </w:t>
      </w:r>
      <w:r w:rsidRPr="004A4DD0">
        <w:rPr>
          <w:rFonts w:ascii="GHEA Grapalat" w:hAnsi="GHEA Grapalat" w:cs="Sylfaen"/>
          <w:lang w:val="hy-AM"/>
        </w:rPr>
        <w:t xml:space="preserve">բողոք ներկայացնող անձի, իսկ վճռաբեկ դատարան բողոք բերելու դեպքում՝ նաև այն փաստաբանի անունը, ազգանունը և ստորագրությունը, ում միջոցով ներկայացվում է բողոքը, բացառությամբ </w:t>
      </w:r>
      <w:r w:rsidRPr="004A4DD0">
        <w:rPr>
          <w:rFonts w:ascii="GHEA Grapalat" w:hAnsi="GHEA Grapalat"/>
          <w:lang w:val="hy-AM"/>
        </w:rPr>
        <w:t>բացառիկ վերանայման դեպքերի:</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Բողոքին կցվում է բողոքի պատճենը դատական</w:t>
      </w:r>
      <w:r w:rsidRPr="004A4DD0">
        <w:rPr>
          <w:rFonts w:ascii="GHEA Grapalat" w:hAnsi="GHEA Grapalat" w:cs="Sylfaen"/>
          <w:lang w:val="de-DE"/>
        </w:rPr>
        <w:t xml:space="preserve"> </w:t>
      </w:r>
      <w:r w:rsidRPr="004A4DD0">
        <w:rPr>
          <w:rFonts w:ascii="GHEA Grapalat" w:hAnsi="GHEA Grapalat" w:cs="Sylfaen"/>
          <w:lang w:val="hy-AM"/>
        </w:rPr>
        <w:t>ակտը</w:t>
      </w:r>
      <w:r w:rsidRPr="004A4DD0">
        <w:rPr>
          <w:rFonts w:ascii="GHEA Grapalat" w:hAnsi="GHEA Grapalat" w:cs="Sylfaen"/>
          <w:lang w:val="de-DE"/>
        </w:rPr>
        <w:t xml:space="preserve"> </w:t>
      </w:r>
      <w:r w:rsidRPr="004A4DD0">
        <w:rPr>
          <w:rFonts w:ascii="GHEA Grapalat" w:hAnsi="GHEA Grapalat" w:cs="Sylfaen"/>
          <w:lang w:val="hy-AM"/>
        </w:rPr>
        <w:t xml:space="preserve">կայացրած դատարան ուղարկված լինելը հավաստող փաստաթուղթը, իսկ վճռաբեկ դատարան բողոք բերելու դեպքում՝ նաև այն փաստաբանի փաստաբանական գործունեության արտոնագրի </w:t>
      </w:r>
      <w:r w:rsidRPr="004A4DD0">
        <w:rPr>
          <w:rFonts w:ascii="GHEA Grapalat" w:hAnsi="GHEA Grapalat" w:cs="Sylfaen"/>
          <w:lang w:val="hy-AM"/>
        </w:rPr>
        <w:lastRenderedPageBreak/>
        <w:t xml:space="preserve">պատճենը, ում միջոցով ներկայացվում է բողոքը, բացառությամբ </w:t>
      </w:r>
      <w:r w:rsidRPr="004A4DD0">
        <w:rPr>
          <w:rFonts w:ascii="GHEA Grapalat" w:hAnsi="GHEA Grapalat"/>
          <w:lang w:val="hy-AM"/>
        </w:rPr>
        <w:t>բացառիկ վերանայման դեպքերի</w:t>
      </w:r>
      <w:r w:rsidRPr="004A4DD0">
        <w:rPr>
          <w:rFonts w:ascii="GHEA Grapalat" w:hAnsi="GHEA Grapalat" w:cs="Sylfaen"/>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Բողոքարկման հստակ ժամկետի առկայություն ենթադրող դատական վերանայման դեպքում, նախքան բողոքարկման ժամկետի ավարտը, կարող է բերվել դատական վերանայման հավելյալ բողոք, որը պետք է բովանդակի`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 սույն հոդվածի 1-ին մասի 1-3-րդ և 6-7-րդ կետերում նշված տվյալները.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 սկզբնական բողոքի ներկայացման տարին, ամիսը և օրը.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բողոքի հավելյալ հիմքը, բողոքի հիմքը հաստատող լրացուցիչ փաստերը, </w:t>
      </w:r>
      <w:r w:rsidRPr="004A4DD0">
        <w:rPr>
          <w:rFonts w:ascii="GHEA Grapalat" w:hAnsi="GHEA Grapalat" w:cs="Sylfaen"/>
          <w:lang w:val="hy-AM"/>
        </w:rPr>
        <w:t>ինչպես նաև դրանք հիմնավորող հավելյալ, այդ թվում՝ նոր փաստարկները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Դատական վերանայման բողոքի հիմքերը և դրանք հաստատող փաստերը ներկայացվում են բացառապես բողոքում և չեն կարող փոփոխվել կամ լրացվել</w:t>
      </w:r>
      <w:r w:rsidRPr="004A4DD0">
        <w:rPr>
          <w:rFonts w:ascii="GHEA Grapalat" w:hAnsi="GHEA Grapalat"/>
          <w:lang w:val="hy-AM"/>
        </w:rPr>
        <w:t xml:space="preserve"> դատական վարույթի ընթացքում:</w:t>
      </w:r>
    </w:p>
    <w:p w:rsidR="001110CD" w:rsidRPr="004A4DD0" w:rsidRDefault="001110CD" w:rsidP="001110CD">
      <w:pPr>
        <w:spacing w:line="360" w:lineRule="auto"/>
        <w:ind w:firstLine="709"/>
        <w:jc w:val="both"/>
        <w:rPr>
          <w:rFonts w:ascii="GHEA Grapalat" w:hAnsi="GHEA Grapalat" w:cs="Sylfaen"/>
          <w:b/>
          <w:lang w:val="hy-AM"/>
        </w:rPr>
      </w:pPr>
    </w:p>
    <w:p w:rsidR="001110CD" w:rsidRPr="004A4DD0" w:rsidRDefault="001110CD" w:rsidP="001110CD">
      <w:pPr>
        <w:pStyle w:val="Heading4"/>
      </w:pPr>
      <w:bookmarkStart w:id="907" w:name="_Toc19124769"/>
      <w:r w:rsidRPr="004A4DD0">
        <w:t>Դատական վերանայման բողոք բերելու կարգը</w:t>
      </w:r>
      <w:bookmarkEnd w:id="907"/>
      <w:r w:rsidRPr="004A4DD0">
        <w:t xml:space="preserve"> և հետևանքները</w:t>
      </w:r>
    </w:p>
    <w:p w:rsidR="001110CD" w:rsidRPr="004A4DD0" w:rsidRDefault="001110CD" w:rsidP="003E1B63">
      <w:pPr>
        <w:numPr>
          <w:ilvl w:val="0"/>
          <w:numId w:val="102"/>
        </w:numPr>
        <w:spacing w:line="360" w:lineRule="auto"/>
        <w:ind w:left="0" w:firstLine="567"/>
        <w:jc w:val="both"/>
        <w:rPr>
          <w:rFonts w:ascii="GHEA Grapalat" w:hAnsi="GHEA Grapalat" w:cs="Sylfaen"/>
          <w:lang w:val="hy-AM"/>
        </w:rPr>
      </w:pPr>
      <w:r w:rsidRPr="004A4DD0">
        <w:rPr>
          <w:rFonts w:ascii="GHEA Grapalat" w:hAnsi="GHEA Grapalat" w:cs="Sylfaen"/>
          <w:lang w:val="hy-AM"/>
        </w:rPr>
        <w:t>Դատական վերանայման բողոքը ներկայացվում է համապատասխան վերադաս դատարան, իսկ դրա պատճենը՝ դատական ակտ կայացրած դատարան՝ սույն հոդվածի 3-րդ մասի պահանջները կատարելու համար:</w:t>
      </w:r>
    </w:p>
    <w:p w:rsidR="001110CD" w:rsidRPr="004A4DD0" w:rsidRDefault="001110CD" w:rsidP="003E1B63">
      <w:pPr>
        <w:numPr>
          <w:ilvl w:val="0"/>
          <w:numId w:val="102"/>
        </w:numPr>
        <w:spacing w:line="360" w:lineRule="auto"/>
        <w:ind w:left="0" w:firstLine="567"/>
        <w:jc w:val="both"/>
        <w:rPr>
          <w:rFonts w:ascii="GHEA Grapalat" w:hAnsi="GHEA Grapalat" w:cs="Sylfaen"/>
          <w:lang w:val="hy-AM"/>
        </w:rPr>
      </w:pPr>
      <w:r w:rsidRPr="004A4DD0">
        <w:rPr>
          <w:rFonts w:ascii="GHEA Grapalat" w:hAnsi="GHEA Grapalat" w:cs="Sylfaen"/>
          <w:lang w:val="hy-AM"/>
        </w:rPr>
        <w:t>Օրինական ուժի մեջ չմտած դատական ակտի բողոքարկումը կասեցնում է դրա օրինական ուժի մեջ մտնելը:</w:t>
      </w:r>
    </w:p>
    <w:p w:rsidR="001110CD" w:rsidRPr="004A4DD0" w:rsidRDefault="001110CD" w:rsidP="003E1B63">
      <w:pPr>
        <w:numPr>
          <w:ilvl w:val="0"/>
          <w:numId w:val="102"/>
        </w:numPr>
        <w:spacing w:line="360" w:lineRule="auto"/>
        <w:ind w:left="0" w:firstLine="567"/>
        <w:jc w:val="both"/>
        <w:rPr>
          <w:rFonts w:ascii="GHEA Grapalat" w:hAnsi="GHEA Grapalat" w:cs="Sylfaen"/>
          <w:lang w:val="hy-AM"/>
        </w:rPr>
      </w:pPr>
      <w:r w:rsidRPr="004A4DD0">
        <w:rPr>
          <w:rFonts w:ascii="GHEA Grapalat" w:hAnsi="GHEA Grapalat" w:cs="Sylfaen"/>
          <w:lang w:val="hy-AM"/>
        </w:rPr>
        <w:t>Դատական վերանայման բողոք բերելու՝ սույն օրենսգրքով սահմանված ժամկետը լրանալուց հետո անհապաղ, սակայն ոչ ուշ, քան հինգերորդ օրը դատական ակտը կայացրած դատարանը դատական վերանայման բողոքի պատճենն ուղարկում է դատական վարույթի մասնակիցներին՝ պարզաբանելով բողոքի պատասխան ներկայացնելու իրավունքը, կարգը և ժամկետը, իսկ քրեական գործը կամ վարույթի նյութերը՝ համապատասխան վերադաս դատարան:</w:t>
      </w:r>
    </w:p>
    <w:p w:rsidR="001110CD" w:rsidRPr="004A4DD0" w:rsidRDefault="001110CD" w:rsidP="003E1B63">
      <w:pPr>
        <w:numPr>
          <w:ilvl w:val="0"/>
          <w:numId w:val="102"/>
        </w:numPr>
        <w:spacing w:line="360" w:lineRule="auto"/>
        <w:ind w:left="0" w:firstLine="567"/>
        <w:jc w:val="both"/>
        <w:rPr>
          <w:rFonts w:ascii="GHEA Grapalat" w:hAnsi="GHEA Grapalat" w:cs="Sylfaen"/>
          <w:lang w:val="hy-AM"/>
        </w:rPr>
      </w:pPr>
      <w:r w:rsidRPr="004A4DD0">
        <w:rPr>
          <w:rFonts w:ascii="GHEA Grapalat" w:hAnsi="GHEA Grapalat" w:cs="Sylfaen"/>
          <w:lang w:val="hy-AM"/>
        </w:rPr>
        <w:t>Դատական վերանայման բողոք բերելու՝ սույն օրենսգրքով սահմանված ժամկետը բաց թողնելու դեպքում բողոք ներկայացնող անձն իրավունք ունի բողոքին կցել բաց թողնված ժամկետը վերականգնելու մասին միջնորդություն</w:t>
      </w:r>
      <w:r w:rsidRPr="004A4DD0">
        <w:rPr>
          <w:rFonts w:ascii="GHEA Grapalat" w:hAnsi="GHEA Grapalat"/>
          <w:lang w:val="hy-AM"/>
        </w:rPr>
        <w:t xml:space="preserve">: </w:t>
      </w:r>
    </w:p>
    <w:p w:rsidR="001110CD" w:rsidRPr="004A4DD0" w:rsidRDefault="001110CD" w:rsidP="003E1B63">
      <w:pPr>
        <w:numPr>
          <w:ilvl w:val="0"/>
          <w:numId w:val="102"/>
        </w:numPr>
        <w:spacing w:after="200" w:line="360" w:lineRule="auto"/>
        <w:ind w:left="0" w:firstLine="567"/>
        <w:jc w:val="both"/>
        <w:rPr>
          <w:rFonts w:ascii="GHEA Grapalat" w:hAnsi="GHEA Grapalat"/>
          <w:lang w:val="hy-AM"/>
        </w:rPr>
      </w:pPr>
      <w:r w:rsidRPr="004A4DD0">
        <w:rPr>
          <w:rFonts w:ascii="GHEA Grapalat" w:hAnsi="GHEA Grapalat" w:cs="Sylfaen"/>
          <w:lang w:val="hy-AM"/>
        </w:rPr>
        <w:lastRenderedPageBreak/>
        <w:t>Բաց թողնված ժամկետը վերականգնվում է</w:t>
      </w:r>
      <w:r w:rsidRPr="004A4DD0">
        <w:rPr>
          <w:rFonts w:ascii="GHEA Grapalat" w:hAnsi="GHEA Grapalat"/>
          <w:lang w:val="hy-AM"/>
        </w:rPr>
        <w:t xml:space="preserve">, </w:t>
      </w:r>
      <w:r w:rsidRPr="004A4DD0">
        <w:rPr>
          <w:rFonts w:ascii="GHEA Grapalat" w:hAnsi="GHEA Grapalat" w:cs="Sylfaen"/>
          <w:lang w:val="hy-AM"/>
        </w:rPr>
        <w:t>եթե միջնորդության մեջ ներկայացված պատճառներով պատշաճ բողոքարկումը գործնականում անհնար էր</w:t>
      </w:r>
      <w:r w:rsidRPr="004A4DD0">
        <w:rPr>
          <w:rFonts w:ascii="GHEA Grapalat" w:hAnsi="GHEA Grapalat"/>
          <w:lang w:val="hy-AM"/>
        </w:rPr>
        <w:t xml:space="preserve">: </w:t>
      </w:r>
      <w:r w:rsidRPr="004A4DD0">
        <w:rPr>
          <w:rFonts w:ascii="GHEA Grapalat" w:hAnsi="GHEA Grapalat" w:cs="Sylfaen"/>
          <w:lang w:val="hy-AM"/>
        </w:rPr>
        <w:t>Բաց թողնված ժամկետը վերականգնելու մասին որոշմամբ դատական ակտի կատարումը կարող է կասեցվել</w:t>
      </w:r>
      <w:r w:rsidRPr="004A4DD0">
        <w:rPr>
          <w:rFonts w:ascii="GHEA Grapalat" w:hAnsi="GHEA Grapalat"/>
          <w:lang w:val="hy-AM"/>
        </w:rPr>
        <w:t>:</w:t>
      </w:r>
    </w:p>
    <w:p w:rsidR="001110CD" w:rsidRPr="004A4DD0" w:rsidRDefault="001110CD" w:rsidP="003E1B63">
      <w:pPr>
        <w:numPr>
          <w:ilvl w:val="0"/>
          <w:numId w:val="102"/>
        </w:numPr>
        <w:spacing w:after="200" w:line="360" w:lineRule="auto"/>
        <w:ind w:left="0" w:firstLine="567"/>
        <w:jc w:val="both"/>
        <w:rPr>
          <w:rFonts w:ascii="GHEA Grapalat" w:hAnsi="GHEA Grapalat"/>
          <w:lang w:val="hy-AM"/>
        </w:rPr>
      </w:pPr>
      <w:r w:rsidRPr="004A4DD0">
        <w:rPr>
          <w:rFonts w:ascii="GHEA Grapalat" w:hAnsi="GHEA Grapalat" w:cs="Sylfaen"/>
          <w:lang w:val="hy-AM"/>
        </w:rPr>
        <w:t>Բաց թողնված ժամկետը վերականգնելու մասին որոշումը վերադաս դատարանն ուղարկում է դատական ակտ կայացրած դատարան՝ սույն հոդվածի 3-րդ մասի պահանջները կատարելու համար:</w:t>
      </w:r>
    </w:p>
    <w:p w:rsidR="001110CD" w:rsidRPr="004A4DD0" w:rsidRDefault="001110CD" w:rsidP="001110CD">
      <w:pPr>
        <w:spacing w:line="360" w:lineRule="auto"/>
        <w:jc w:val="both"/>
        <w:rPr>
          <w:rFonts w:ascii="GHEA Grapalat" w:hAnsi="GHEA Grapalat"/>
          <w:lang w:val="hy-AM"/>
        </w:rPr>
      </w:pPr>
    </w:p>
    <w:p w:rsidR="001110CD" w:rsidRPr="004A4DD0" w:rsidRDefault="001110CD" w:rsidP="001110CD">
      <w:pPr>
        <w:pStyle w:val="Heading4"/>
      </w:pPr>
      <w:bookmarkStart w:id="908" w:name="_Toc19124770"/>
      <w:r w:rsidRPr="004A4DD0">
        <w:t>Դատական վերանայման բողոքի պատասխանը</w:t>
      </w:r>
      <w:bookmarkEnd w:id="908"/>
    </w:p>
    <w:p w:rsidR="001110CD" w:rsidRPr="004A4DD0" w:rsidRDefault="001110CD" w:rsidP="003E1B63">
      <w:pPr>
        <w:numPr>
          <w:ilvl w:val="0"/>
          <w:numId w:val="103"/>
        </w:numPr>
        <w:spacing w:line="360" w:lineRule="auto"/>
        <w:ind w:left="0" w:firstLine="709"/>
        <w:jc w:val="both"/>
        <w:rPr>
          <w:rFonts w:ascii="GHEA Grapalat" w:hAnsi="GHEA Grapalat" w:cs="Sylfaen"/>
          <w:lang w:val="hy-AM"/>
        </w:rPr>
      </w:pPr>
      <w:r w:rsidRPr="004A4DD0">
        <w:rPr>
          <w:rFonts w:ascii="GHEA Grapalat" w:hAnsi="GHEA Grapalat" w:cs="Sylfaen"/>
          <w:lang w:val="hy-AM"/>
        </w:rPr>
        <w:t xml:space="preserve">Դատական վերանայման բողոքի պատասխանը ներկայացվում է համապատասխան վերադաս դատարան՝ սույն օրենսգրքով սահմանված ժամկետում: </w:t>
      </w:r>
    </w:p>
    <w:p w:rsidR="001110CD" w:rsidRPr="004A4DD0" w:rsidRDefault="001110CD" w:rsidP="003E1B63">
      <w:pPr>
        <w:numPr>
          <w:ilvl w:val="0"/>
          <w:numId w:val="103"/>
        </w:numPr>
        <w:spacing w:line="360" w:lineRule="auto"/>
        <w:jc w:val="both"/>
        <w:rPr>
          <w:rFonts w:ascii="GHEA Grapalat" w:hAnsi="GHEA Grapalat"/>
          <w:lang w:val="hy-AM"/>
        </w:rPr>
      </w:pPr>
      <w:r w:rsidRPr="004A4DD0">
        <w:rPr>
          <w:rFonts w:ascii="GHEA Grapalat" w:hAnsi="GHEA Grapalat" w:cs="Sylfaen"/>
          <w:lang w:val="hy-AM"/>
        </w:rPr>
        <w:t>Դատական վերանայման բողոքի պատասխանը պետք է բովանդակի</w:t>
      </w:r>
      <w:r w:rsidRPr="004A4DD0">
        <w:rPr>
          <w:rFonts w:ascii="GHEA Grapalat" w:hAnsi="GHEA Grapalat"/>
          <w:lang w:val="hy-AM"/>
        </w:rPr>
        <w:t>`</w:t>
      </w:r>
    </w:p>
    <w:p w:rsidR="001110CD" w:rsidRPr="004A4DD0" w:rsidRDefault="001110CD" w:rsidP="001110CD">
      <w:pPr>
        <w:spacing w:line="360" w:lineRule="auto"/>
        <w:ind w:left="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այն դատարանի անվանումը</w:t>
      </w:r>
      <w:r w:rsidRPr="004A4DD0">
        <w:rPr>
          <w:rFonts w:ascii="GHEA Grapalat" w:hAnsi="GHEA Grapalat"/>
          <w:lang w:val="hy-AM"/>
        </w:rPr>
        <w:t xml:space="preserve">, </w:t>
      </w:r>
      <w:r w:rsidRPr="004A4DD0">
        <w:rPr>
          <w:rFonts w:ascii="GHEA Grapalat" w:hAnsi="GHEA Grapalat" w:cs="Sylfaen"/>
          <w:lang w:val="hy-AM"/>
        </w:rPr>
        <w:t>որին հասցեագրվում է պատասխանը</w:t>
      </w:r>
      <w:r w:rsidRPr="004A4DD0">
        <w:rPr>
          <w:rFonts w:ascii="GHEA Grapalat" w:hAnsi="GHEA Grapalat"/>
          <w:lang w:val="hy-AM"/>
        </w:rPr>
        <w:t>.</w:t>
      </w:r>
    </w:p>
    <w:p w:rsidR="001110CD" w:rsidRPr="004A4DD0" w:rsidRDefault="001110CD" w:rsidP="001110CD">
      <w:pPr>
        <w:spacing w:line="360" w:lineRule="auto"/>
        <w:ind w:left="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տվյալներ պատասխանը ներկայացրած անձի մասին</w:t>
      </w:r>
      <w:r w:rsidRPr="004A4DD0">
        <w:rPr>
          <w:rFonts w:ascii="GHEA Grapalat" w:hAnsi="GHEA Grapalat"/>
          <w:lang w:val="hy-AM"/>
        </w:rPr>
        <w:t xml:space="preserve">` </w:t>
      </w:r>
      <w:r w:rsidRPr="004A4DD0">
        <w:rPr>
          <w:rFonts w:ascii="GHEA Grapalat" w:hAnsi="GHEA Grapalat" w:cs="Sylfaen"/>
          <w:lang w:val="hy-AM"/>
        </w:rPr>
        <w:t>նշելով նրա կարգավիճակը</w:t>
      </w:r>
      <w:r w:rsidRPr="004A4DD0">
        <w:rPr>
          <w:rFonts w:ascii="GHEA Grapalat" w:hAnsi="GHEA Grapalat"/>
          <w:lang w:val="hy-AM"/>
        </w:rPr>
        <w:t xml:space="preserve">, </w:t>
      </w:r>
      <w:r w:rsidRPr="004A4DD0">
        <w:rPr>
          <w:rFonts w:ascii="GHEA Grapalat" w:hAnsi="GHEA Grapalat" w:cs="Sylfaen"/>
          <w:lang w:val="hy-AM"/>
        </w:rPr>
        <w:t>բնակության կամ գտնվելու վայրը</w:t>
      </w:r>
      <w:r w:rsidRPr="004A4DD0">
        <w:rPr>
          <w:rFonts w:ascii="GHEA Grapalat" w:hAnsi="GHEA Grapalat"/>
          <w:lang w:val="hy-AM"/>
        </w:rPr>
        <w:t>.</w:t>
      </w:r>
    </w:p>
    <w:p w:rsidR="001110CD" w:rsidRPr="004A4DD0" w:rsidRDefault="001110CD" w:rsidP="001110CD">
      <w:pPr>
        <w:spacing w:line="360" w:lineRule="auto"/>
        <w:ind w:left="709"/>
        <w:jc w:val="both"/>
        <w:rPr>
          <w:rFonts w:ascii="GHEA Grapalat" w:hAnsi="GHEA Grapalat"/>
          <w:lang w:val="hy-AM"/>
        </w:rPr>
      </w:pPr>
      <w:r w:rsidRPr="004A4DD0">
        <w:rPr>
          <w:rFonts w:ascii="GHEA Grapalat" w:hAnsi="GHEA Grapalat"/>
          <w:lang w:val="hy-AM"/>
        </w:rPr>
        <w:t xml:space="preserve">3) բողոքարկված </w:t>
      </w:r>
      <w:r w:rsidRPr="004A4DD0">
        <w:rPr>
          <w:rFonts w:ascii="GHEA Grapalat" w:hAnsi="GHEA Grapalat" w:cs="Sylfaen"/>
          <w:lang w:val="hy-AM"/>
        </w:rPr>
        <w:t>դատական ակտը</w:t>
      </w:r>
      <w:r w:rsidRPr="004A4DD0">
        <w:rPr>
          <w:rFonts w:ascii="GHEA Grapalat" w:hAnsi="GHEA Grapalat"/>
          <w:lang w:val="hy-AM"/>
        </w:rPr>
        <w:t xml:space="preserve">, </w:t>
      </w:r>
      <w:r w:rsidRPr="004A4DD0">
        <w:rPr>
          <w:rFonts w:ascii="GHEA Grapalat" w:hAnsi="GHEA Grapalat" w:cs="Sylfaen"/>
          <w:lang w:val="hy-AM"/>
        </w:rPr>
        <w:t>այն կայացրած դատարանի անվանումը, ինչպես նաև բողոք բերած անձի տվյալները՝ նշելով նրա կարգավիճակը</w:t>
      </w:r>
      <w:r w:rsidRPr="004A4DD0">
        <w:rPr>
          <w:rFonts w:ascii="GHEA Grapalat" w:hAnsi="GHEA Grapalat"/>
          <w:lang w:val="hy-AM"/>
        </w:rPr>
        <w:t>.</w:t>
      </w:r>
    </w:p>
    <w:p w:rsidR="001110CD" w:rsidRPr="004A4DD0" w:rsidRDefault="001110CD" w:rsidP="001110CD">
      <w:pPr>
        <w:spacing w:line="360" w:lineRule="auto"/>
        <w:ind w:left="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բողոքի հիմքի, այն հաստատող փաստերի, ինչպես նաև պահանջի վերաբերյալ դիրքորոշումը և այն հիմնավորող փաստարկները</w:t>
      </w:r>
      <w:r w:rsidRPr="004A4DD0">
        <w:rPr>
          <w:rFonts w:ascii="GHEA Grapalat" w:hAnsi="GHEA Grapalat"/>
          <w:lang w:val="hy-AM"/>
        </w:rPr>
        <w:t>.</w:t>
      </w:r>
    </w:p>
    <w:p w:rsidR="001110CD" w:rsidRPr="004A4DD0" w:rsidRDefault="001110CD" w:rsidP="001110CD">
      <w:pPr>
        <w:spacing w:line="360" w:lineRule="auto"/>
        <w:ind w:left="709"/>
        <w:jc w:val="both"/>
        <w:rPr>
          <w:rFonts w:ascii="GHEA Grapalat" w:hAnsi="GHEA Grapalat" w:cs="Sylfaen"/>
          <w:lang w:val="ru-RU"/>
        </w:rPr>
      </w:pPr>
      <w:r w:rsidRPr="004A4DD0">
        <w:rPr>
          <w:rFonts w:ascii="GHEA Grapalat" w:hAnsi="GHEA Grapalat"/>
          <w:lang w:val="ru-RU"/>
        </w:rPr>
        <w:t>5</w:t>
      </w:r>
      <w:r w:rsidRPr="004A4DD0">
        <w:rPr>
          <w:rFonts w:ascii="GHEA Grapalat" w:hAnsi="GHEA Grapalat"/>
          <w:lang w:val="hy-AM"/>
        </w:rPr>
        <w:t xml:space="preserve">) </w:t>
      </w:r>
      <w:r w:rsidRPr="004A4DD0">
        <w:rPr>
          <w:rFonts w:ascii="GHEA Grapalat" w:hAnsi="GHEA Grapalat" w:cs="Sylfaen"/>
          <w:lang w:val="hy-AM"/>
        </w:rPr>
        <w:t>բողոքին կցվող նյութերի ցանկը</w:t>
      </w:r>
    </w:p>
    <w:p w:rsidR="001110CD" w:rsidRPr="004A4DD0" w:rsidRDefault="001110CD" w:rsidP="001110CD">
      <w:pPr>
        <w:spacing w:line="360" w:lineRule="auto"/>
        <w:ind w:left="709"/>
        <w:jc w:val="both"/>
        <w:rPr>
          <w:rFonts w:ascii="GHEA Grapalat" w:hAnsi="GHEA Grapalat"/>
          <w:lang w:val="ru-RU"/>
        </w:rPr>
      </w:pPr>
      <w:r w:rsidRPr="004A4DD0">
        <w:rPr>
          <w:rFonts w:ascii="GHEA Grapalat" w:hAnsi="GHEA Grapalat" w:cs="Sylfaen"/>
          <w:lang w:val="ru-RU"/>
        </w:rPr>
        <w:t>6</w:t>
      </w:r>
      <w:r w:rsidRPr="004A4DD0">
        <w:rPr>
          <w:rFonts w:ascii="GHEA Grapalat" w:hAnsi="GHEA Grapalat" w:cs="Sylfaen"/>
          <w:lang w:val="hy-AM"/>
        </w:rPr>
        <w:t>)</w:t>
      </w:r>
      <w:r w:rsidRPr="004A4DD0">
        <w:rPr>
          <w:rFonts w:ascii="GHEA Grapalat" w:hAnsi="GHEA Grapalat" w:cs="Sylfaen"/>
          <w:lang w:val="ru-RU"/>
        </w:rPr>
        <w:t xml:space="preserve"> </w:t>
      </w:r>
      <w:r w:rsidRPr="004A4DD0">
        <w:rPr>
          <w:rFonts w:ascii="GHEA Grapalat" w:hAnsi="GHEA Grapalat" w:cs="Sylfaen"/>
        </w:rPr>
        <w:t>պատասխանը</w:t>
      </w:r>
      <w:r w:rsidRPr="004A4DD0">
        <w:rPr>
          <w:rFonts w:ascii="GHEA Grapalat" w:hAnsi="GHEA Grapalat" w:cs="Sylfaen"/>
          <w:lang w:val="ru-RU"/>
        </w:rPr>
        <w:t xml:space="preserve"> </w:t>
      </w:r>
      <w:r w:rsidRPr="004A4DD0">
        <w:rPr>
          <w:rFonts w:ascii="GHEA Grapalat" w:hAnsi="GHEA Grapalat" w:cs="Sylfaen"/>
        </w:rPr>
        <w:t>ներկայացնող</w:t>
      </w:r>
      <w:r w:rsidRPr="004A4DD0">
        <w:rPr>
          <w:rFonts w:ascii="GHEA Grapalat" w:hAnsi="GHEA Grapalat" w:cs="Sylfaen"/>
          <w:lang w:val="ru-RU"/>
        </w:rPr>
        <w:t xml:space="preserve"> </w:t>
      </w:r>
      <w:r w:rsidRPr="004A4DD0">
        <w:rPr>
          <w:rFonts w:ascii="GHEA Grapalat" w:hAnsi="GHEA Grapalat" w:cs="Sylfaen"/>
        </w:rPr>
        <w:t>անձի</w:t>
      </w:r>
      <w:r w:rsidRPr="004A4DD0">
        <w:rPr>
          <w:rFonts w:ascii="GHEA Grapalat" w:hAnsi="GHEA Grapalat" w:cs="Sylfaen"/>
          <w:lang w:val="ru-RU"/>
        </w:rPr>
        <w:t xml:space="preserve"> </w:t>
      </w:r>
      <w:r w:rsidRPr="004A4DD0">
        <w:rPr>
          <w:rFonts w:ascii="GHEA Grapalat" w:hAnsi="GHEA Grapalat" w:cs="Sylfaen"/>
        </w:rPr>
        <w:t>անունը</w:t>
      </w:r>
      <w:r w:rsidRPr="004A4DD0">
        <w:rPr>
          <w:rFonts w:ascii="GHEA Grapalat" w:hAnsi="GHEA Grapalat" w:cs="Sylfaen"/>
          <w:lang w:val="ru-RU"/>
        </w:rPr>
        <w:t xml:space="preserve">, </w:t>
      </w:r>
      <w:r w:rsidRPr="004A4DD0">
        <w:rPr>
          <w:rFonts w:ascii="GHEA Grapalat" w:hAnsi="GHEA Grapalat" w:cs="Sylfaen"/>
        </w:rPr>
        <w:t>ազգանունը</w:t>
      </w:r>
      <w:r w:rsidRPr="004A4DD0">
        <w:rPr>
          <w:rFonts w:ascii="GHEA Grapalat" w:hAnsi="GHEA Grapalat" w:cs="Sylfaen"/>
          <w:lang w:val="ru-RU"/>
        </w:rPr>
        <w:t xml:space="preserve"> </w:t>
      </w:r>
      <w:r w:rsidRPr="004A4DD0">
        <w:rPr>
          <w:rFonts w:ascii="GHEA Grapalat" w:hAnsi="GHEA Grapalat" w:cs="Sylfaen"/>
        </w:rPr>
        <w:t>և</w:t>
      </w:r>
      <w:r w:rsidRPr="004A4DD0">
        <w:rPr>
          <w:rFonts w:ascii="GHEA Grapalat" w:hAnsi="GHEA Grapalat" w:cs="Sylfaen"/>
          <w:lang w:val="ru-RU"/>
        </w:rPr>
        <w:t xml:space="preserve"> </w:t>
      </w:r>
      <w:r w:rsidRPr="004A4DD0">
        <w:rPr>
          <w:rFonts w:ascii="GHEA Grapalat" w:hAnsi="GHEA Grapalat" w:cs="Sylfaen"/>
        </w:rPr>
        <w:t>ստորագրությունը</w:t>
      </w:r>
      <w:r w:rsidRPr="004A4DD0">
        <w:rPr>
          <w:rFonts w:ascii="GHEA Grapalat" w:hAnsi="GHEA Grapalat"/>
          <w:lang w:val="ru-RU"/>
        </w:rPr>
        <w:t>:</w:t>
      </w:r>
    </w:p>
    <w:p w:rsidR="001110CD" w:rsidRPr="004A4DD0" w:rsidRDefault="001110CD" w:rsidP="003E1B63">
      <w:pPr>
        <w:numPr>
          <w:ilvl w:val="0"/>
          <w:numId w:val="103"/>
        </w:numPr>
        <w:spacing w:line="360" w:lineRule="auto"/>
        <w:ind w:left="0" w:firstLine="709"/>
        <w:jc w:val="both"/>
        <w:rPr>
          <w:rFonts w:ascii="GHEA Grapalat" w:hAnsi="GHEA Grapalat" w:cs="Sylfaen"/>
          <w:lang w:val="hy-AM"/>
        </w:rPr>
      </w:pPr>
      <w:r w:rsidRPr="004A4DD0">
        <w:rPr>
          <w:rFonts w:ascii="GHEA Grapalat" w:hAnsi="GHEA Grapalat" w:cs="Sylfaen"/>
          <w:lang w:val="hy-AM"/>
        </w:rPr>
        <w:t>Դատական վերանայման բողոքի պատասխանը համապատասխան վերադաս դատարանն ուղարկում է դատական վարույթի մասնակիցներին:</w:t>
      </w:r>
    </w:p>
    <w:p w:rsidR="001110CD" w:rsidRPr="004A4DD0" w:rsidRDefault="001110CD" w:rsidP="001110CD">
      <w:pPr>
        <w:spacing w:line="360" w:lineRule="auto"/>
        <w:jc w:val="both"/>
        <w:rPr>
          <w:rFonts w:ascii="GHEA Grapalat" w:hAnsi="GHEA Grapalat" w:cs="Sylfaen"/>
          <w:lang w:val="hy-AM"/>
        </w:rPr>
      </w:pPr>
    </w:p>
    <w:p w:rsidR="001110CD" w:rsidRPr="004A4DD0" w:rsidRDefault="001110CD" w:rsidP="001110CD">
      <w:pPr>
        <w:pStyle w:val="Heading4"/>
      </w:pPr>
      <w:bookmarkStart w:id="909" w:name="_Toc343337984"/>
      <w:bookmarkStart w:id="910" w:name="_Toc19124771"/>
      <w:r w:rsidRPr="004A4DD0">
        <w:t>Դատական վերանայման բողոքը հետ վերցնելը</w:t>
      </w:r>
      <w:bookmarkEnd w:id="909"/>
      <w:r w:rsidRPr="004A4DD0">
        <w:t xml:space="preserve"> և դրա հետևանքները</w:t>
      </w:r>
      <w:bookmarkEnd w:id="910"/>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1. Բողոք բերած անձը կամ այն անձը</w:t>
      </w:r>
      <w:r w:rsidRPr="004A4DD0">
        <w:rPr>
          <w:rFonts w:ascii="GHEA Grapalat" w:hAnsi="GHEA Grapalat"/>
          <w:lang w:val="hy-AM"/>
        </w:rPr>
        <w:t>, ում</w:t>
      </w:r>
      <w:r w:rsidRPr="004A4DD0">
        <w:rPr>
          <w:rFonts w:ascii="GHEA Grapalat" w:hAnsi="GHEA Grapalat" w:cs="Sylfaen"/>
          <w:lang w:val="hy-AM"/>
        </w:rPr>
        <w:t xml:space="preserve"> շահերի պաշտպանության նպատակով բերվել է բողոքը</w:t>
      </w:r>
      <w:r w:rsidRPr="004A4DD0">
        <w:rPr>
          <w:rFonts w:ascii="GHEA Grapalat" w:hAnsi="GHEA Grapalat"/>
          <w:lang w:val="hy-AM"/>
        </w:rPr>
        <w:t xml:space="preserve">, </w:t>
      </w:r>
      <w:r w:rsidRPr="004A4DD0">
        <w:rPr>
          <w:rFonts w:ascii="GHEA Grapalat" w:hAnsi="GHEA Grapalat" w:cs="Sylfaen"/>
          <w:lang w:val="hy-AM"/>
        </w:rPr>
        <w:t xml:space="preserve">իրավունք ունի համապատասխան վերադաս </w:t>
      </w:r>
      <w:r w:rsidRPr="004A4DD0">
        <w:rPr>
          <w:rFonts w:ascii="GHEA Grapalat" w:hAnsi="GHEA Grapalat" w:cs="Sylfaen"/>
          <w:lang w:val="hy-AM"/>
        </w:rPr>
        <w:lastRenderedPageBreak/>
        <w:t>դատարանին ուղղված միջնորդությամբ հետ վերցնելու այն կամ հրաժարվելու բողոքի մի մասից՝ մինչև դատական նիստում նախագահող դատավորի կամ դատավորներից մեկի զեկուցումը։ Դատախազի կողմից բերված բողոքը կարող է հետ վերցնել նաև վերադաս դատախազը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Միջնորդությունը բավարարելու դեպքում տվյալ բողոքը կամ դրա մի մասը քննության ենթակա չէ: Եթե տվյալ դատական ակտի դեմ այլ բողոք չի բերվել, ապա միջնորդությունը բավարարելու դեպքում դատարանը կայացնում է համապատասխան դատական վարույթը կարճելու մասին որոշում: Որոշումը կայացնելու պահից բողոքարկված դատական ակտը մտնում է օրինական ուժի մեջ:</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3. Համապատասխան դատական վ</w:t>
      </w:r>
      <w:r w:rsidRPr="004A4DD0">
        <w:rPr>
          <w:rFonts w:ascii="GHEA Grapalat" w:hAnsi="GHEA Grapalat"/>
          <w:lang w:val="hy-AM"/>
        </w:rPr>
        <w:t xml:space="preserve">արույթը կարճելու մասին </w:t>
      </w:r>
      <w:r w:rsidRPr="004A4DD0">
        <w:rPr>
          <w:rFonts w:ascii="GHEA Grapalat" w:hAnsi="GHEA Grapalat" w:cs="Sylfaen"/>
          <w:lang w:val="hy-AM"/>
        </w:rPr>
        <w:t>որոշման պատճենը եռօրյա ժամկետում ուղարկվում է վարույթի բոլոր մասնակիցներին: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4. Վճռաբեկության դեպքում բողոքը հետ վերցնելու միջնորդությունը կարող է չբավարարվել</w:t>
      </w:r>
      <w:r w:rsidRPr="004A4DD0">
        <w:rPr>
          <w:rFonts w:ascii="GHEA Grapalat" w:hAnsi="GHEA Grapalat"/>
          <w:lang w:val="hy-AM"/>
        </w:rPr>
        <w:t xml:space="preserve">, </w:t>
      </w:r>
      <w:r w:rsidRPr="004A4DD0">
        <w:rPr>
          <w:rFonts w:ascii="GHEA Grapalat" w:hAnsi="GHEA Grapalat" w:cs="Sylfaen"/>
          <w:lang w:val="hy-AM"/>
        </w:rPr>
        <w:t>եթե բողոքի քննությունը հիմնարար նշանակություն ունի օրենքի կամ այլ նորմատիվ իրավական ակտի միատեսակ կիրառությունն ապահովելու կամ մարդու իրավունքների և ազատությունների հիմնարար խախտումները վերացնելու համար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911" w:name="_Toc19124772"/>
      <w:r w:rsidRPr="004A4DD0">
        <w:t>Դատական վերանայման սահմանները</w:t>
      </w:r>
      <w:bookmarkEnd w:id="911"/>
    </w:p>
    <w:p w:rsidR="001110CD" w:rsidRPr="004A4DD0" w:rsidRDefault="001110CD" w:rsidP="003E1B63">
      <w:pPr>
        <w:numPr>
          <w:ilvl w:val="0"/>
          <w:numId w:val="104"/>
        </w:numPr>
        <w:spacing w:line="360" w:lineRule="auto"/>
        <w:ind w:left="0" w:firstLine="567"/>
        <w:jc w:val="both"/>
        <w:rPr>
          <w:rFonts w:ascii="GHEA Grapalat" w:hAnsi="GHEA Grapalat"/>
          <w:lang w:val="hy-AM"/>
        </w:rPr>
      </w:pPr>
      <w:r w:rsidRPr="004A4DD0">
        <w:rPr>
          <w:rFonts w:ascii="GHEA Grapalat" w:hAnsi="GHEA Grapalat" w:cs="Sylfaen"/>
          <w:lang w:val="hy-AM"/>
        </w:rPr>
        <w:t>Վերաքննությունը և վճռաբեկությունն իրականացվում են բողոքում նշված հիմքի և այն հաստատող փաստերի սահմաններում</w:t>
      </w:r>
      <w:r w:rsidRPr="004A4DD0">
        <w:rPr>
          <w:rFonts w:ascii="GHEA Grapalat" w:hAnsi="GHEA Grapalat"/>
          <w:lang w:val="hy-AM"/>
        </w:rPr>
        <w:t xml:space="preserve">: </w:t>
      </w:r>
    </w:p>
    <w:p w:rsidR="001110CD" w:rsidRPr="004A4DD0" w:rsidRDefault="001110CD" w:rsidP="003E1B63">
      <w:pPr>
        <w:numPr>
          <w:ilvl w:val="0"/>
          <w:numId w:val="104"/>
        </w:numPr>
        <w:spacing w:line="360" w:lineRule="auto"/>
        <w:ind w:left="567" w:firstLine="0"/>
        <w:jc w:val="both"/>
        <w:rPr>
          <w:rFonts w:ascii="GHEA Grapalat" w:hAnsi="GHEA Grapalat"/>
          <w:lang w:val="hy-AM"/>
        </w:rPr>
      </w:pPr>
      <w:r w:rsidRPr="004A4DD0">
        <w:rPr>
          <w:rFonts w:ascii="GHEA Grapalat" w:hAnsi="GHEA Grapalat"/>
          <w:lang w:val="hy-AM"/>
        </w:rPr>
        <w:t>Վերադաս</w:t>
      </w:r>
      <w:r w:rsidRPr="004A4DD0">
        <w:rPr>
          <w:rFonts w:ascii="GHEA Grapalat" w:hAnsi="GHEA Grapalat" w:cs="Sylfaen"/>
          <w:lang w:val="hy-AM"/>
        </w:rPr>
        <w:t xml:space="preserve"> դատարանն իրավասու է ի շահ մեղադրյալի դուրս գալ վերաքննիչ կամ վճռաբեկ բողոքի սահմաններից</w:t>
      </w:r>
      <w:r w:rsidRPr="004A4DD0">
        <w:rPr>
          <w:rFonts w:ascii="GHEA Grapalat" w:hAnsi="GHEA Grapalat"/>
          <w:lang w:val="hy-AM"/>
        </w:rPr>
        <w:t xml:space="preserve">, </w:t>
      </w:r>
      <w:r w:rsidRPr="004A4DD0">
        <w:rPr>
          <w:rFonts w:ascii="GHEA Grapalat" w:hAnsi="GHEA Grapalat" w:cs="Sylfaen"/>
          <w:lang w:val="hy-AM"/>
        </w:rPr>
        <w:t>եթե՝</w:t>
      </w:r>
    </w:p>
    <w:p w:rsidR="001110CD" w:rsidRPr="004A4DD0" w:rsidRDefault="001110CD" w:rsidP="001110CD">
      <w:pPr>
        <w:spacing w:line="360" w:lineRule="auto"/>
        <w:ind w:left="567"/>
        <w:jc w:val="both"/>
        <w:rPr>
          <w:rFonts w:ascii="GHEA Grapalat" w:hAnsi="GHEA Grapalat"/>
          <w:lang w:val="hy-AM"/>
        </w:rPr>
      </w:pPr>
      <w:r w:rsidRPr="004A4DD0">
        <w:rPr>
          <w:rFonts w:ascii="GHEA Grapalat" w:hAnsi="GHEA Grapalat"/>
          <w:lang w:val="hy-AM"/>
        </w:rPr>
        <w:t xml:space="preserve">1) ստորադաս դատարանի դատական ակտը հրապարակելուց հետո </w:t>
      </w:r>
      <w:r w:rsidRPr="004A4DD0">
        <w:rPr>
          <w:rFonts w:ascii="GHEA Grapalat" w:hAnsi="GHEA Grapalat" w:cs="Sylfaen"/>
          <w:lang w:val="hy-AM"/>
        </w:rPr>
        <w:t>հայտնաբերվում է քրեական հետապնդումը բացառող հանգամանք</w:t>
      </w:r>
      <w:r w:rsidRPr="004A4DD0">
        <w:rPr>
          <w:rFonts w:ascii="GHEA Grapalat" w:hAnsi="GHEA Grapalat"/>
          <w:lang w:val="hy-AM"/>
        </w:rPr>
        <w:t>.</w:t>
      </w:r>
    </w:p>
    <w:p w:rsidR="001110CD" w:rsidRPr="004A4DD0" w:rsidRDefault="001110CD" w:rsidP="001110CD">
      <w:pPr>
        <w:spacing w:line="360" w:lineRule="auto"/>
        <w:ind w:left="567"/>
        <w:jc w:val="both"/>
        <w:rPr>
          <w:rFonts w:ascii="GHEA Grapalat" w:hAnsi="GHEA Grapalat"/>
          <w:lang w:val="hy-AM"/>
        </w:rPr>
      </w:pPr>
      <w:r w:rsidRPr="004A4DD0">
        <w:rPr>
          <w:rFonts w:ascii="GHEA Grapalat" w:hAnsi="GHEA Grapalat"/>
          <w:lang w:val="hy-AM"/>
        </w:rPr>
        <w:t>2) հայտնաբերվում է, որ մեղադրյալի արարքին տրվել է սխալ իրավական գնահատական.</w:t>
      </w:r>
    </w:p>
    <w:p w:rsidR="001110CD" w:rsidRPr="004A4DD0" w:rsidRDefault="001110CD" w:rsidP="001110CD">
      <w:pPr>
        <w:spacing w:line="360" w:lineRule="auto"/>
        <w:ind w:left="567"/>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հայտնաբերվում են սույն օրենսգրքի 376-րդ հոդվածի 1-ին մասով սահմանված հանգամանքներ</w:t>
      </w:r>
      <w:r w:rsidRPr="004A4DD0">
        <w:rPr>
          <w:rFonts w:ascii="GHEA Grapalat" w:hAnsi="GHEA Grapalat"/>
          <w:lang w:val="hy-AM"/>
        </w:rPr>
        <w:t>.</w:t>
      </w:r>
    </w:p>
    <w:p w:rsidR="001110CD" w:rsidRPr="004A4DD0" w:rsidRDefault="001110CD" w:rsidP="001110CD">
      <w:pPr>
        <w:spacing w:line="360" w:lineRule="auto"/>
        <w:ind w:left="567"/>
        <w:jc w:val="both"/>
        <w:rPr>
          <w:rFonts w:ascii="GHEA Grapalat" w:hAnsi="GHEA Grapalat"/>
          <w:lang w:val="hy-AM"/>
        </w:rPr>
      </w:pPr>
      <w:r w:rsidRPr="004A4DD0">
        <w:rPr>
          <w:rFonts w:ascii="GHEA Grapalat" w:hAnsi="GHEA Grapalat"/>
          <w:lang w:val="hy-AM"/>
        </w:rPr>
        <w:lastRenderedPageBreak/>
        <w:t>4) հայտնաբերվում է, որ մեղադրյալի նկատմամբ նշանակվել է նրան վերագրվող հանցագործության համար օրենքով չնախատեսված պատժատեսակ, պատժաչափ կամ նրա նկատմամբ նշանակված պատիժը սխալ է հաշվարկվել.</w:t>
      </w:r>
    </w:p>
    <w:p w:rsidR="001110CD" w:rsidRPr="004A4DD0" w:rsidRDefault="001110CD" w:rsidP="001110CD">
      <w:pPr>
        <w:spacing w:line="360" w:lineRule="auto"/>
        <w:ind w:left="567"/>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բողոքարկված դատական ակտի բեկանման կամ փոփոխման հիմքն ակնհայտորեն վերաբերում է նաև դատական ակտը չբողոքարկած մեղադրյալին</w:t>
      </w:r>
      <w:r w:rsidRPr="004A4DD0">
        <w:rPr>
          <w:rFonts w:ascii="GHEA Grapalat" w:hAnsi="GHEA Grapalat"/>
          <w:lang w:val="hy-AM"/>
        </w:rPr>
        <w:t>:</w:t>
      </w:r>
    </w:p>
    <w:p w:rsidR="001110CD" w:rsidRPr="004A4DD0" w:rsidRDefault="001110CD" w:rsidP="001110CD">
      <w:pPr>
        <w:spacing w:line="360" w:lineRule="auto"/>
        <w:ind w:firstLine="567"/>
        <w:jc w:val="both"/>
        <w:rPr>
          <w:rFonts w:ascii="GHEA Grapalat" w:hAnsi="GHEA Grapalat"/>
          <w:lang w:val="hy-AM"/>
        </w:rPr>
      </w:pPr>
      <w:r w:rsidRPr="004A4DD0">
        <w:rPr>
          <w:rFonts w:ascii="GHEA Grapalat" w:hAnsi="GHEA Grapalat"/>
          <w:lang w:val="hy-AM"/>
        </w:rPr>
        <w:t>3. Հատուկ վերանայումն իրականացվում է բողոքում նշված հիմքի և այն հաստատող փաստերի սահմաններում:</w:t>
      </w:r>
    </w:p>
    <w:p w:rsidR="001110CD" w:rsidRPr="004A4DD0" w:rsidRDefault="001110CD" w:rsidP="001110CD">
      <w:pPr>
        <w:spacing w:line="360" w:lineRule="auto"/>
        <w:ind w:firstLine="567"/>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Հատուկ</w:t>
      </w:r>
      <w:r w:rsidRPr="004A4DD0">
        <w:rPr>
          <w:rFonts w:ascii="GHEA Grapalat" w:hAnsi="GHEA Grapalat"/>
          <w:lang w:val="hy-AM"/>
        </w:rPr>
        <w:t xml:space="preserve"> </w:t>
      </w:r>
      <w:r w:rsidRPr="004A4DD0">
        <w:rPr>
          <w:rFonts w:ascii="GHEA Grapalat" w:hAnsi="GHEA Grapalat" w:cs="Sylfaen"/>
          <w:lang w:val="hy-AM"/>
        </w:rPr>
        <w:t>վերանայման</w:t>
      </w:r>
      <w:r w:rsidRPr="004A4DD0">
        <w:rPr>
          <w:rFonts w:ascii="GHEA Grapalat" w:hAnsi="GHEA Grapalat"/>
          <w:lang w:val="hy-AM"/>
        </w:rPr>
        <w:t xml:space="preserve"> </w:t>
      </w:r>
      <w:r w:rsidRPr="004A4DD0">
        <w:rPr>
          <w:rFonts w:ascii="GHEA Grapalat" w:hAnsi="GHEA Grapalat" w:cs="Sylfaen"/>
          <w:lang w:val="hy-AM"/>
        </w:rPr>
        <w:t>կարգով</w:t>
      </w:r>
      <w:r w:rsidRPr="004A4DD0">
        <w:rPr>
          <w:rFonts w:ascii="GHEA Grapalat" w:hAnsi="GHEA Grapalat"/>
          <w:lang w:val="hy-AM"/>
        </w:rPr>
        <w:t xml:space="preserve"> </w:t>
      </w:r>
      <w:r w:rsidRPr="004A4DD0">
        <w:rPr>
          <w:rFonts w:ascii="GHEA Grapalat" w:hAnsi="GHEA Grapalat" w:cs="Sylfaen"/>
          <w:lang w:val="hy-AM"/>
        </w:rPr>
        <w:t>դատական ակտ կայացնելիս վերադաս դատարանը հիմնվում է միայն ստորադաս դատարանում հետազոտված ապացույցների կամ նյութերի և վարույթի մասնակիցների արած պնդումների վրա</w:t>
      </w:r>
      <w:r w:rsidRPr="004A4DD0">
        <w:rPr>
          <w:rFonts w:ascii="GHEA Grapalat" w:hAnsi="GHEA Grapalat"/>
          <w:lang w:val="hy-AM"/>
        </w:rPr>
        <w:t>:</w:t>
      </w:r>
      <w:bookmarkStart w:id="912" w:name="_Toc343337985"/>
    </w:p>
    <w:p w:rsidR="001110CD" w:rsidRPr="004A4DD0" w:rsidRDefault="001110CD" w:rsidP="001110CD">
      <w:pPr>
        <w:spacing w:line="360" w:lineRule="auto"/>
        <w:ind w:firstLine="567"/>
        <w:jc w:val="both"/>
        <w:rPr>
          <w:rFonts w:ascii="GHEA Grapalat" w:hAnsi="GHEA Grapalat"/>
          <w:lang w:val="hy-AM"/>
        </w:rPr>
      </w:pPr>
    </w:p>
    <w:p w:rsidR="001110CD" w:rsidRPr="004A4DD0" w:rsidRDefault="001110CD" w:rsidP="001110CD">
      <w:pPr>
        <w:pStyle w:val="Heading4"/>
      </w:pPr>
      <w:bookmarkStart w:id="913" w:name="_Toc19124773"/>
      <w:r w:rsidRPr="004A4DD0">
        <w:t>Դատական վերանայման բողոքի հիման վրա դատալսումները</w:t>
      </w:r>
      <w:bookmarkEnd w:id="912"/>
      <w:bookmarkEnd w:id="913"/>
    </w:p>
    <w:p w:rsidR="001110CD" w:rsidRPr="004A4DD0" w:rsidRDefault="001110CD" w:rsidP="001110CD">
      <w:pPr>
        <w:spacing w:line="360" w:lineRule="auto"/>
        <w:ind w:firstLine="567"/>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Վարույթի մասնակիցների չներկայանալը խոչընդոտ չէ դատական վերանայման բողոքի հիման վրա դատալսումներ անցկացնելու  համար</w:t>
      </w:r>
      <w:r w:rsidRPr="004A4DD0">
        <w:rPr>
          <w:rFonts w:ascii="GHEA Grapalat" w:hAnsi="GHEA Grapalat"/>
          <w:lang w:val="hy-AM"/>
        </w:rPr>
        <w:t>:</w:t>
      </w:r>
    </w:p>
    <w:p w:rsidR="001110CD" w:rsidRPr="004A4DD0" w:rsidRDefault="001110CD" w:rsidP="001110CD">
      <w:pPr>
        <w:spacing w:line="360" w:lineRule="auto"/>
        <w:ind w:firstLine="567"/>
        <w:jc w:val="both"/>
        <w:rPr>
          <w:rFonts w:ascii="GHEA Grapalat" w:hAnsi="GHEA Grapalat"/>
          <w:lang w:val="hy-AM"/>
        </w:rPr>
      </w:pPr>
      <w:r w:rsidRPr="004A4DD0">
        <w:rPr>
          <w:rFonts w:ascii="GHEA Grapalat" w:hAnsi="GHEA Grapalat"/>
          <w:lang w:val="hy-AM"/>
        </w:rPr>
        <w:t>2. Դատական նիստը բացելուց հետո նախագահող դատավորը հայտարարում է, թե որ վարույթի շրջանակներում ինչ բողոք է քննվում: Այնուհետև նախագահողի հանձնարարությամբ դատական նիստի քարտուղարը զեկուցում է դատական նիստին ներկայացած վարույթի մասնակիցների մասին: Ապա</w:t>
      </w:r>
      <w:r w:rsidRPr="004A4DD0">
        <w:rPr>
          <w:rFonts w:ascii="GHEA Grapalat" w:hAnsi="GHEA Grapalat" w:cs="Sylfaen"/>
          <w:lang w:val="hy-AM"/>
        </w:rPr>
        <w:t xml:space="preserve"> </w:t>
      </w:r>
      <w:r w:rsidRPr="004A4DD0">
        <w:rPr>
          <w:rFonts w:ascii="GHEA Grapalat" w:hAnsi="GHEA Grapalat"/>
          <w:lang w:val="hy-AM"/>
        </w:rPr>
        <w:t xml:space="preserve">նախագահող դատավորը կամ </w:t>
      </w:r>
      <w:r w:rsidRPr="004A4DD0">
        <w:rPr>
          <w:rFonts w:ascii="GHEA Grapalat" w:hAnsi="GHEA Grapalat" w:cs="Sylfaen"/>
          <w:lang w:val="hy-AM"/>
        </w:rPr>
        <w:t>դատավորներից մեկը ներկայացնում է զեկուցում</w:t>
      </w:r>
      <w:r w:rsidRPr="004A4DD0">
        <w:rPr>
          <w:rFonts w:ascii="GHEA Grapalat" w:hAnsi="GHEA Grapalat"/>
          <w:lang w:val="hy-AM"/>
        </w:rPr>
        <w:t xml:space="preserve">, </w:t>
      </w:r>
      <w:r w:rsidRPr="004A4DD0">
        <w:rPr>
          <w:rFonts w:ascii="GHEA Grapalat" w:hAnsi="GHEA Grapalat" w:cs="Sylfaen"/>
          <w:lang w:val="hy-AM"/>
        </w:rPr>
        <w:t xml:space="preserve">որում շարադրվում </w:t>
      </w:r>
      <w:r w:rsidRPr="004A4DD0">
        <w:rPr>
          <w:rFonts w:ascii="GHEA Grapalat" w:hAnsi="GHEA Grapalat"/>
          <w:lang w:val="hy-AM"/>
        </w:rPr>
        <w:t xml:space="preserve">են </w:t>
      </w:r>
      <w:r w:rsidRPr="004A4DD0">
        <w:rPr>
          <w:rFonts w:ascii="GHEA Grapalat" w:hAnsi="GHEA Grapalat" w:cs="Sylfaen"/>
          <w:lang w:val="hy-AM"/>
        </w:rPr>
        <w:t>վարույթի ընթացքը</w:t>
      </w:r>
      <w:r w:rsidRPr="004A4DD0">
        <w:rPr>
          <w:rFonts w:ascii="GHEA Grapalat" w:hAnsi="GHEA Grapalat"/>
          <w:lang w:val="hy-AM"/>
        </w:rPr>
        <w:t xml:space="preserve">, </w:t>
      </w:r>
      <w:r w:rsidRPr="004A4DD0">
        <w:rPr>
          <w:rFonts w:ascii="GHEA Grapalat" w:hAnsi="GHEA Grapalat" w:cs="Sylfaen"/>
          <w:lang w:val="hy-AM"/>
        </w:rPr>
        <w:t>էական փաստերը</w:t>
      </w:r>
      <w:r w:rsidRPr="004A4DD0">
        <w:rPr>
          <w:rFonts w:ascii="GHEA Grapalat" w:hAnsi="GHEA Grapalat"/>
          <w:lang w:val="hy-AM"/>
        </w:rPr>
        <w:t>, բողոքի հիմքը, այն հաստատող փաստերը, բողոքի</w:t>
      </w:r>
      <w:r w:rsidRPr="004A4DD0">
        <w:rPr>
          <w:rFonts w:ascii="GHEA Grapalat" w:hAnsi="GHEA Grapalat" w:cs="Sylfaen"/>
          <w:lang w:val="hy-AM"/>
        </w:rPr>
        <w:t xml:space="preserve"> պահանջը, ինչպես նաև բողոքի պատշաճ պատասխանը</w:t>
      </w:r>
      <w:r w:rsidRPr="004A4DD0">
        <w:rPr>
          <w:rFonts w:ascii="GHEA Grapalat" w:hAnsi="GHEA Grapalat"/>
          <w:lang w:val="hy-AM"/>
        </w:rPr>
        <w:t>:</w:t>
      </w:r>
    </w:p>
    <w:p w:rsidR="001110CD" w:rsidRPr="004A4DD0" w:rsidRDefault="001110CD" w:rsidP="001110CD">
      <w:pPr>
        <w:spacing w:line="360" w:lineRule="auto"/>
        <w:ind w:firstLine="567"/>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Եթե դատական նիստին ներկայացած վարույթի մասնակիցները ցանկություն են հայտնում հանդես գալ բացատրությամբ</w:t>
      </w:r>
      <w:r w:rsidRPr="004A4DD0">
        <w:rPr>
          <w:rFonts w:ascii="GHEA Grapalat" w:hAnsi="GHEA Grapalat"/>
          <w:lang w:val="hy-AM"/>
        </w:rPr>
        <w:t xml:space="preserve">, </w:t>
      </w:r>
      <w:r w:rsidRPr="004A4DD0">
        <w:rPr>
          <w:rFonts w:ascii="GHEA Grapalat" w:hAnsi="GHEA Grapalat" w:cs="Sylfaen"/>
          <w:lang w:val="hy-AM"/>
        </w:rPr>
        <w:t>ապա նրանց այդպիսի հնարավորություն տրվում է</w:t>
      </w:r>
      <w:r w:rsidRPr="004A4DD0">
        <w:rPr>
          <w:rFonts w:ascii="GHEA Grapalat" w:hAnsi="GHEA Grapalat"/>
          <w:lang w:val="hy-AM"/>
        </w:rPr>
        <w:t xml:space="preserve">: </w:t>
      </w:r>
      <w:r w:rsidRPr="004A4DD0">
        <w:rPr>
          <w:rFonts w:ascii="GHEA Grapalat" w:hAnsi="GHEA Grapalat" w:cs="Sylfaen"/>
          <w:lang w:val="hy-AM"/>
        </w:rPr>
        <w:t>Բացատրություն ներկայացրած անձին, ինչպես նաև բողոք բերած կամ պատշաճ պատասխան ներկայացրած անձին կարող են տրվել հարցեր նախ</w:t>
      </w:r>
      <w:r w:rsidRPr="004A4DD0">
        <w:rPr>
          <w:rFonts w:ascii="GHEA Grapalat" w:hAnsi="GHEA Grapalat"/>
          <w:lang w:val="hy-AM"/>
        </w:rPr>
        <w:t xml:space="preserve">` </w:t>
      </w:r>
      <w:r w:rsidRPr="004A4DD0">
        <w:rPr>
          <w:rFonts w:ascii="GHEA Grapalat" w:hAnsi="GHEA Grapalat" w:cs="Sylfaen"/>
          <w:lang w:val="hy-AM"/>
        </w:rPr>
        <w:t>դատավորների</w:t>
      </w:r>
      <w:r w:rsidRPr="004A4DD0">
        <w:rPr>
          <w:rFonts w:ascii="GHEA Grapalat" w:hAnsi="GHEA Grapalat"/>
          <w:lang w:val="hy-AM"/>
        </w:rPr>
        <w:t xml:space="preserve">, </w:t>
      </w:r>
      <w:r w:rsidRPr="004A4DD0">
        <w:rPr>
          <w:rFonts w:ascii="GHEA Grapalat" w:hAnsi="GHEA Grapalat" w:cs="Sylfaen"/>
          <w:lang w:val="hy-AM"/>
        </w:rPr>
        <w:t>ապա</w:t>
      </w:r>
      <w:r w:rsidRPr="004A4DD0">
        <w:rPr>
          <w:rFonts w:ascii="GHEA Grapalat" w:hAnsi="GHEA Grapalat"/>
          <w:lang w:val="hy-AM"/>
        </w:rPr>
        <w:t xml:space="preserve">, </w:t>
      </w:r>
      <w:r w:rsidRPr="004A4DD0">
        <w:rPr>
          <w:rFonts w:ascii="GHEA Grapalat" w:hAnsi="GHEA Grapalat" w:cs="Sylfaen"/>
          <w:lang w:val="hy-AM"/>
        </w:rPr>
        <w:t>դատարանի թույլտվությամբ</w:t>
      </w:r>
      <w:r w:rsidRPr="004A4DD0">
        <w:rPr>
          <w:rFonts w:ascii="GHEA Grapalat" w:hAnsi="GHEA Grapalat"/>
          <w:lang w:val="hy-AM"/>
        </w:rPr>
        <w:t xml:space="preserve">, </w:t>
      </w:r>
      <w:r w:rsidRPr="004A4DD0">
        <w:rPr>
          <w:rFonts w:ascii="GHEA Grapalat" w:hAnsi="GHEA Grapalat" w:cs="Sylfaen"/>
          <w:lang w:val="hy-AM"/>
        </w:rPr>
        <w:t>վարույթի մյուս մասնակիցների կողմից</w:t>
      </w:r>
      <w:r w:rsidRPr="004A4DD0">
        <w:rPr>
          <w:rFonts w:ascii="GHEA Grapalat" w:hAnsi="GHEA Grapalat"/>
          <w:lang w:val="hy-AM"/>
        </w:rPr>
        <w:t xml:space="preserve">: </w:t>
      </w:r>
      <w:r w:rsidRPr="004A4DD0">
        <w:rPr>
          <w:rFonts w:ascii="GHEA Grapalat" w:hAnsi="GHEA Grapalat" w:cs="Sylfaen"/>
          <w:lang w:val="hy-AM"/>
        </w:rPr>
        <w:t xml:space="preserve">Մի քանի մասնակցի կողմից բացատրություններ ներկայացնելու ցանկություն </w:t>
      </w:r>
      <w:r w:rsidRPr="004A4DD0">
        <w:rPr>
          <w:rFonts w:ascii="GHEA Grapalat" w:hAnsi="GHEA Grapalat" w:cs="Sylfaen"/>
          <w:lang w:val="hy-AM"/>
        </w:rPr>
        <w:lastRenderedPageBreak/>
        <w:t>հայտնելու դեպքում բացատրություններ ներկայացնելու հաջորդականությունը որոշում է դատարանը</w:t>
      </w:r>
      <w:r w:rsidRPr="004A4DD0">
        <w:rPr>
          <w:rFonts w:ascii="GHEA Grapalat" w:hAnsi="GHEA Grapalat"/>
          <w:lang w:val="hy-AM"/>
        </w:rPr>
        <w:t>:</w:t>
      </w:r>
    </w:p>
    <w:p w:rsidR="001110CD" w:rsidRPr="004A4DD0" w:rsidRDefault="001110CD" w:rsidP="001110CD">
      <w:pPr>
        <w:spacing w:line="360" w:lineRule="auto"/>
        <w:ind w:firstLine="567"/>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Բացատրություններ ներկայացնելու հնարավորություն տալուց հետո դատարանը հեռանում է որոշում կայացնելու</w:t>
      </w:r>
      <w:r w:rsidRPr="004A4DD0">
        <w:rPr>
          <w:rFonts w:ascii="GHEA Grapalat" w:hAnsi="GHEA Grapalat"/>
          <w:lang w:val="hy-AM"/>
        </w:rPr>
        <w:t>:</w:t>
      </w:r>
    </w:p>
    <w:p w:rsidR="001110CD" w:rsidRPr="004A4DD0" w:rsidRDefault="001110CD" w:rsidP="001110CD">
      <w:pPr>
        <w:spacing w:line="360" w:lineRule="auto"/>
        <w:ind w:firstLine="567"/>
        <w:jc w:val="both"/>
        <w:rPr>
          <w:rFonts w:ascii="GHEA Grapalat" w:hAnsi="GHEA Grapalat"/>
          <w:lang w:val="hy-AM"/>
        </w:rPr>
      </w:pPr>
      <w:r w:rsidRPr="004A4DD0">
        <w:rPr>
          <w:rFonts w:ascii="GHEA Grapalat" w:hAnsi="GHEA Grapalat"/>
          <w:lang w:val="hy-AM"/>
        </w:rPr>
        <w:t>5. Սույն հոդվածի 1-ին, 3-րդ և 4-րդ մասերը վերաքննության նկատմամբ չեն կիրառվում:</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914" w:name="_Toc343337986"/>
      <w:bookmarkStart w:id="915" w:name="_Toc19124774"/>
      <w:r w:rsidRPr="004A4DD0">
        <w:t>Դատական վերանայման բողոքի հիման վրա կոլեգիալ կազմով եզրափակիչ դատական ակտ կայացնելը</w:t>
      </w:r>
      <w:bookmarkEnd w:id="914"/>
      <w:bookmarkEnd w:id="915"/>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 xml:space="preserve"> </w:t>
      </w:r>
      <w:r w:rsidRPr="004A4DD0">
        <w:rPr>
          <w:rFonts w:ascii="GHEA Grapalat" w:hAnsi="GHEA Grapalat"/>
          <w:lang w:val="hy-AM"/>
        </w:rPr>
        <w:t xml:space="preserve">1. Դատական վերանայման բողոքի հիման վրա կոլեգիալ կազմով եզրափակիչ </w:t>
      </w:r>
      <w:r w:rsidRPr="004A4DD0">
        <w:rPr>
          <w:rFonts w:ascii="GHEA Grapalat" w:hAnsi="GHEA Grapalat" w:cs="Sylfaen"/>
          <w:lang w:val="hy-AM"/>
        </w:rPr>
        <w:t>դատական ակտ կայացնելիս դատավորների խորհրդակցության ժամանակ առանձին սենյակում կարող են գտնվել միայն տվյալ վարույթով դատական կազմում ընդգրկված դատավորները</w:t>
      </w:r>
      <w:r w:rsidRPr="004A4DD0">
        <w:rPr>
          <w:rFonts w:ascii="GHEA Grapalat" w:hAnsi="GHEA Grapalat"/>
          <w:lang w:val="hy-AM"/>
        </w:rPr>
        <w:t xml:space="preserve">: </w:t>
      </w:r>
      <w:r w:rsidRPr="004A4DD0">
        <w:rPr>
          <w:rFonts w:ascii="GHEA Grapalat" w:hAnsi="GHEA Grapalat" w:cs="Sylfaen"/>
          <w:lang w:val="hy-AM"/>
        </w:rPr>
        <w:t>Այլ անձանց ներկայությունն արգելվում է</w:t>
      </w:r>
      <w:r w:rsidRPr="004A4DD0">
        <w:rPr>
          <w:rFonts w:ascii="GHEA Grapalat" w:hAnsi="GHEA Grapalat"/>
          <w:lang w:val="hy-AM"/>
        </w:rPr>
        <w:t xml:space="preserve">: </w:t>
      </w:r>
      <w:r w:rsidRPr="004A4DD0">
        <w:rPr>
          <w:rFonts w:ascii="GHEA Grapalat" w:hAnsi="GHEA Grapalat" w:cs="Sylfaen"/>
          <w:lang w:val="hy-AM"/>
        </w:rPr>
        <w:t>Դատավորներն իրավունք չունեն հրապարակելու խորհրդակցության ժամանակ արտահայտված կարծիքները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Նախագահողը հարցերը դատարանի լուծմանն է դնում սույն օրենսգրքով նախատեսված հաջորդականությամբ</w:t>
      </w:r>
      <w:r w:rsidRPr="004A4DD0">
        <w:rPr>
          <w:rFonts w:ascii="GHEA Grapalat" w:hAnsi="GHEA Grapalat"/>
          <w:lang w:val="hy-AM"/>
        </w:rPr>
        <w:t xml:space="preserve">: </w:t>
      </w:r>
      <w:r w:rsidRPr="004A4DD0">
        <w:rPr>
          <w:rFonts w:ascii="GHEA Grapalat" w:hAnsi="GHEA Grapalat" w:cs="Sylfaen"/>
          <w:lang w:val="hy-AM"/>
        </w:rPr>
        <w:t>Առաջին հերթին քվեարկության է դրվում այն առաջարկը</w:t>
      </w:r>
      <w:r w:rsidRPr="004A4DD0">
        <w:rPr>
          <w:rFonts w:ascii="GHEA Grapalat" w:hAnsi="GHEA Grapalat"/>
          <w:lang w:val="hy-AM"/>
        </w:rPr>
        <w:t xml:space="preserve">, </w:t>
      </w:r>
      <w:r w:rsidRPr="004A4DD0">
        <w:rPr>
          <w:rFonts w:ascii="GHEA Grapalat" w:hAnsi="GHEA Grapalat" w:cs="Sylfaen"/>
          <w:lang w:val="hy-AM"/>
        </w:rPr>
        <w:t>որն առավել բարենպաստ է բողոք բերած անձի համար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Յուրաքանչյուր հարցին դատավորներից յուրաքանչյուրը պետք է դրական կամ բացասական պատասխան տա</w:t>
      </w:r>
      <w:r w:rsidRPr="004A4DD0">
        <w:rPr>
          <w:rFonts w:ascii="GHEA Grapalat" w:hAnsi="GHEA Grapalat"/>
          <w:lang w:val="hy-AM"/>
        </w:rPr>
        <w:t xml:space="preserve">: </w:t>
      </w:r>
      <w:r w:rsidRPr="004A4DD0">
        <w:rPr>
          <w:rFonts w:ascii="GHEA Grapalat" w:hAnsi="GHEA Grapalat" w:cs="Sylfaen"/>
          <w:lang w:val="hy-AM"/>
        </w:rPr>
        <w:t>Դատավորներն իրավունք չունեն ձեռնպահ մնալու քվեարկությունից</w:t>
      </w:r>
      <w:r w:rsidRPr="004A4DD0">
        <w:rPr>
          <w:rFonts w:ascii="GHEA Grapalat" w:hAnsi="GHEA Grapalat"/>
          <w:lang w:val="hy-AM"/>
        </w:rPr>
        <w:t xml:space="preserve">: </w:t>
      </w:r>
      <w:r w:rsidRPr="004A4DD0">
        <w:rPr>
          <w:rFonts w:ascii="GHEA Grapalat" w:hAnsi="GHEA Grapalat" w:cs="Sylfaen"/>
          <w:lang w:val="hy-AM"/>
        </w:rPr>
        <w:t>Նախագահողը քվեարկում է վերջում</w:t>
      </w:r>
      <w:r w:rsidRPr="004A4DD0">
        <w:rPr>
          <w:rFonts w:ascii="GHEA Grapalat" w:hAnsi="GHEA Grapalat"/>
          <w:lang w:val="hy-AM"/>
        </w:rPr>
        <w:t xml:space="preserve">: </w:t>
      </w:r>
      <w:r w:rsidRPr="004A4DD0">
        <w:rPr>
          <w:rFonts w:ascii="GHEA Grapalat" w:hAnsi="GHEA Grapalat" w:cs="Sylfaen"/>
          <w:lang w:val="hy-AM"/>
        </w:rPr>
        <w:t>Հարցերը լուծվում են ձայների պարզ մեծամասնությամբ</w:t>
      </w:r>
      <w:r w:rsidRPr="004A4DD0">
        <w:rPr>
          <w:rFonts w:ascii="GHEA Grapalat" w:hAnsi="GHEA Grapalat"/>
          <w:lang w:val="hy-AM"/>
        </w:rPr>
        <w:t xml:space="preserve">: </w:t>
      </w:r>
      <w:r w:rsidRPr="004A4DD0">
        <w:rPr>
          <w:rFonts w:ascii="GHEA Grapalat" w:hAnsi="GHEA Grapalat" w:cs="Sylfaen"/>
          <w:lang w:val="hy-AM"/>
        </w:rPr>
        <w:t>Ձայների հավասարության դեպքում ընդունված է համարվում այն որոշումը</w:t>
      </w:r>
      <w:r w:rsidRPr="004A4DD0">
        <w:rPr>
          <w:rFonts w:ascii="GHEA Grapalat" w:hAnsi="GHEA Grapalat"/>
          <w:lang w:val="hy-AM"/>
        </w:rPr>
        <w:t xml:space="preserve">, </w:t>
      </w:r>
      <w:r w:rsidRPr="004A4DD0">
        <w:rPr>
          <w:rFonts w:ascii="GHEA Grapalat" w:hAnsi="GHEA Grapalat" w:cs="Sylfaen"/>
          <w:lang w:val="hy-AM"/>
        </w:rPr>
        <w:t>որն առավել բարենպաստ է</w:t>
      </w:r>
      <w:r w:rsidRPr="004A4DD0">
        <w:rPr>
          <w:rFonts w:ascii="GHEA Grapalat" w:hAnsi="GHEA Grapalat"/>
          <w:lang w:val="hy-AM"/>
        </w:rPr>
        <w:t xml:space="preserve"> մեղադրյալի </w:t>
      </w:r>
      <w:r w:rsidRPr="004A4DD0">
        <w:rPr>
          <w:rFonts w:ascii="GHEA Grapalat" w:hAnsi="GHEA Grapalat" w:cs="Sylfaen"/>
          <w:lang w:val="hy-AM"/>
        </w:rPr>
        <w:t>համար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Դատական ակտը ստորագրում են բոլոր դատավորները</w:t>
      </w:r>
      <w:r w:rsidRPr="004A4DD0">
        <w:rPr>
          <w:rFonts w:ascii="GHEA Grapalat" w:hAnsi="GHEA Grapalat"/>
          <w:lang w:val="hy-AM"/>
        </w:rPr>
        <w:t>: Դատական ակտի եզրափակիչ մասի կապակցությամբ մ</w:t>
      </w:r>
      <w:r w:rsidRPr="004A4DD0">
        <w:rPr>
          <w:rFonts w:ascii="GHEA Grapalat" w:hAnsi="GHEA Grapalat" w:cs="Sylfaen"/>
          <w:lang w:val="hy-AM"/>
        </w:rPr>
        <w:t>եծամասնության կարծիքի հետ չհամաձայնվող դատավորը չի ստորագրում դատական ակտը</w:t>
      </w:r>
      <w:r w:rsidRPr="004A4DD0">
        <w:rPr>
          <w:rFonts w:ascii="GHEA Grapalat" w:hAnsi="GHEA Grapalat"/>
          <w:lang w:val="hy-AM"/>
        </w:rPr>
        <w:t xml:space="preserve">, </w:t>
      </w:r>
      <w:r w:rsidRPr="004A4DD0">
        <w:rPr>
          <w:rFonts w:ascii="GHEA Grapalat" w:hAnsi="GHEA Grapalat" w:cs="Sylfaen"/>
          <w:lang w:val="hy-AM"/>
        </w:rPr>
        <w:t>սակայն այդ դեպքում պարտավոր է գրավոր շարադրել տարբերվող հատուկ կարծիք</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5. Դատական ակտի պատճառաբանական մասի կապակցությամբ մ</w:t>
      </w:r>
      <w:r w:rsidRPr="004A4DD0">
        <w:rPr>
          <w:rFonts w:ascii="GHEA Grapalat" w:hAnsi="GHEA Grapalat" w:cs="Sylfaen"/>
          <w:lang w:val="hy-AM"/>
        </w:rPr>
        <w:t>եծամասնության կարծիքի հետ չհամաձայնվող դատավորն իրավասու է գրավոր շարադրել համընկնող հատուկ կարծիք</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6. Տ</w:t>
      </w:r>
      <w:r w:rsidRPr="004A4DD0">
        <w:rPr>
          <w:rFonts w:ascii="GHEA Grapalat" w:hAnsi="GHEA Grapalat" w:cs="Sylfaen"/>
          <w:lang w:val="hy-AM"/>
        </w:rPr>
        <w:t>վյալ դատավորը ստորագրում և կնքում է հատուկ կարծիքը,</w:t>
      </w:r>
      <w:r w:rsidRPr="004A4DD0">
        <w:rPr>
          <w:rFonts w:ascii="GHEA Grapalat" w:hAnsi="GHEA Grapalat"/>
          <w:lang w:val="hy-AM"/>
        </w:rPr>
        <w:t xml:space="preserve"> </w:t>
      </w:r>
      <w:r w:rsidRPr="004A4DD0">
        <w:rPr>
          <w:rFonts w:ascii="GHEA Grapalat" w:hAnsi="GHEA Grapalat" w:cs="Sylfaen"/>
          <w:lang w:val="hy-AM"/>
        </w:rPr>
        <w:t>և այն կցվում է քրեական գործին։ Դատական նիստում դատական ակտի հրապարակման ժամանակ հայտարարվում է հատուկ կարծիքի առկայության մասին</w:t>
      </w:r>
      <w:r w:rsidRPr="004A4DD0">
        <w:rPr>
          <w:rFonts w:ascii="GHEA Grapalat" w:hAnsi="GHEA Grapalat"/>
          <w:lang w:val="hy-AM"/>
        </w:rPr>
        <w:t xml:space="preserve">, </w:t>
      </w:r>
      <w:r w:rsidRPr="004A4DD0">
        <w:rPr>
          <w:rFonts w:ascii="GHEA Grapalat" w:hAnsi="GHEA Grapalat" w:cs="Sylfaen"/>
          <w:lang w:val="hy-AM"/>
        </w:rPr>
        <w:t>սակայն հատուկ կարծիքը չի հրապարակվում</w:t>
      </w:r>
      <w:r w:rsidRPr="004A4DD0">
        <w:rPr>
          <w:rFonts w:ascii="GHEA Grapalat" w:hAnsi="GHEA Grapalat"/>
          <w:lang w:val="hy-AM"/>
        </w:rPr>
        <w:t xml:space="preserve">: </w:t>
      </w:r>
      <w:r w:rsidRPr="004A4DD0">
        <w:rPr>
          <w:rFonts w:ascii="GHEA Grapalat" w:hAnsi="GHEA Grapalat" w:cs="Sylfaen"/>
          <w:lang w:val="hy-AM"/>
        </w:rPr>
        <w:t>Հատուկ կարծիքը տրամադրվում է</w:t>
      </w:r>
      <w:r w:rsidRPr="004A4DD0">
        <w:rPr>
          <w:rFonts w:ascii="GHEA Grapalat" w:hAnsi="GHEA Grapalat"/>
          <w:lang w:val="hy-AM"/>
        </w:rPr>
        <w:t xml:space="preserve"> տվյալ վարույթի մասնակիցներին</w:t>
      </w:r>
      <w:r w:rsidRPr="004A4DD0">
        <w:rPr>
          <w:rFonts w:ascii="GHEA Grapalat" w:hAnsi="GHEA Grapalat" w:cs="Sylfaen"/>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7. </w:t>
      </w:r>
      <w:r w:rsidRPr="004A4DD0">
        <w:rPr>
          <w:rFonts w:ascii="GHEA Grapalat" w:hAnsi="GHEA Grapalat" w:cs="Sylfaen"/>
          <w:lang w:val="hy-AM"/>
        </w:rPr>
        <w:t>Դատական ակտում ուղղումը պետք է համաձայնեցվի և հաստատվի բոլոր դատավորների ստորագրություններով</w:t>
      </w:r>
      <w:r w:rsidRPr="004A4DD0">
        <w:rPr>
          <w:rFonts w:ascii="GHEA Grapalat" w:hAnsi="GHEA Grapalat"/>
          <w:lang w:val="hy-AM"/>
        </w:rPr>
        <w:t xml:space="preserve">` </w:t>
      </w:r>
      <w:r w:rsidRPr="004A4DD0">
        <w:rPr>
          <w:rFonts w:ascii="GHEA Grapalat" w:hAnsi="GHEA Grapalat" w:cs="Sylfaen"/>
          <w:lang w:val="hy-AM"/>
        </w:rPr>
        <w:t>մինչև դատական ակտը հրապարակելը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916" w:name="_Toc343337987"/>
      <w:bookmarkStart w:id="917" w:name="_Toc19124775"/>
      <w:r w:rsidRPr="004A4DD0">
        <w:t>Բողոքարկված դատական ակտի բեկանման կամ փոփոխման հիմքերը</w:t>
      </w:r>
      <w:bookmarkEnd w:id="916"/>
      <w:bookmarkEnd w:id="917"/>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1. Դատական վերանայման արդյունքում բողոքարկված դատական ակտը բեկանվում կամ փոփոխվում է</w:t>
      </w:r>
      <w:r w:rsidRPr="004A4DD0">
        <w:rPr>
          <w:rFonts w:ascii="GHEA Grapalat" w:hAnsi="GHEA Grapalat"/>
          <w:lang w:val="hy-AM"/>
        </w:rPr>
        <w:t xml:space="preserve">, </w:t>
      </w:r>
      <w:r w:rsidRPr="004A4DD0">
        <w:rPr>
          <w:rFonts w:ascii="GHEA Grapalat" w:hAnsi="GHEA Grapalat" w:cs="Sylfaen"/>
          <w:lang w:val="hy-AM"/>
        </w:rPr>
        <w:t>եթե`</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ճիշտ չի կիրառվել </w:t>
      </w:r>
      <w:r w:rsidRPr="004A4DD0">
        <w:rPr>
          <w:rFonts w:ascii="GHEA Grapalat" w:hAnsi="GHEA Grapalat" w:cs="Sylfaen"/>
          <w:lang w:val="hy-AM"/>
        </w:rPr>
        <w:t>Հայաստանի Հանրապետության միջազգային պայմանագիրը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ճիշտ չի կիրառվել նյութական օրենքը.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առկա է քրեադատավարական օրենքի էական խախտում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 xml:space="preserve">4) առկա է </w:t>
      </w:r>
      <w:r w:rsidRPr="004A4DD0">
        <w:rPr>
          <w:rFonts w:ascii="GHEA Grapalat" w:hAnsi="GHEA Grapalat"/>
          <w:lang w:val="hy-AM"/>
        </w:rPr>
        <w:t>որևէ փաստական կամ իրավական հանգամանք, որի հետևանքով բողոքարկվող դատական ակտը դարձել է ոչ իրավաչափ:</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w:t>
      </w:r>
      <w:r w:rsidRPr="004A4DD0">
        <w:rPr>
          <w:rFonts w:ascii="GHEA Grapalat" w:hAnsi="GHEA Grapalat" w:cs="Sylfaen"/>
          <w:lang w:val="hy-AM"/>
        </w:rPr>
        <w:t xml:space="preserve"> Միջազգային պայմանագրի ոչ ճիշտ կիրառումը Հայաստանի Հանրապետության միջազգային պայմանագրի կիրառումն է</w:t>
      </w:r>
      <w:r w:rsidRPr="004A4DD0">
        <w:rPr>
          <w:rFonts w:ascii="GHEA Grapalat" w:hAnsi="GHEA Grapalat"/>
          <w:lang w:val="hy-AM"/>
        </w:rPr>
        <w:t xml:space="preserve">, </w:t>
      </w:r>
      <w:r w:rsidRPr="004A4DD0">
        <w:rPr>
          <w:rFonts w:ascii="GHEA Grapalat" w:hAnsi="GHEA Grapalat" w:cs="Sylfaen"/>
          <w:lang w:val="hy-AM"/>
        </w:rPr>
        <w:t>եթե այն ենթակա չէր կիրառման</w:t>
      </w:r>
      <w:r w:rsidRPr="004A4DD0">
        <w:rPr>
          <w:rFonts w:ascii="GHEA Grapalat" w:hAnsi="GHEA Grapalat"/>
          <w:lang w:val="hy-AM"/>
        </w:rPr>
        <w:t xml:space="preserve">, </w:t>
      </w:r>
      <w:r w:rsidRPr="004A4DD0">
        <w:rPr>
          <w:rFonts w:ascii="GHEA Grapalat" w:hAnsi="GHEA Grapalat" w:cs="Sylfaen"/>
          <w:lang w:val="hy-AM"/>
        </w:rPr>
        <w:t>կամ չկիրառումն է</w:t>
      </w:r>
      <w:r w:rsidRPr="004A4DD0">
        <w:rPr>
          <w:rFonts w:ascii="GHEA Grapalat" w:hAnsi="GHEA Grapalat"/>
          <w:lang w:val="hy-AM"/>
        </w:rPr>
        <w:t xml:space="preserve">, </w:t>
      </w:r>
      <w:r w:rsidRPr="004A4DD0">
        <w:rPr>
          <w:rFonts w:ascii="GHEA Grapalat" w:hAnsi="GHEA Grapalat" w:cs="Sylfaen"/>
          <w:lang w:val="hy-AM"/>
        </w:rPr>
        <w:t>եթե այն ենթակա էր կիրառման</w:t>
      </w:r>
      <w:r w:rsidRPr="004A4DD0">
        <w:rPr>
          <w:rFonts w:ascii="GHEA Grapalat" w:hAnsi="GHEA Grapalat"/>
          <w:lang w:val="hy-AM"/>
        </w:rPr>
        <w:t xml:space="preserve">, </w:t>
      </w:r>
      <w:r w:rsidRPr="004A4DD0">
        <w:rPr>
          <w:rFonts w:ascii="GHEA Grapalat" w:hAnsi="GHEA Grapalat" w:cs="Sylfaen"/>
          <w:lang w:val="hy-AM"/>
        </w:rPr>
        <w:t>կամ միջազգային պայմանագրի սխալ մեկնաբանումն է</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3. Նյութական օրենքի ոչ ճիշտ կիրառումը քրեական օրենքի կամ նյութական այլ օրենքի որևէ հոդվածի</w:t>
      </w:r>
      <w:r w:rsidRPr="004A4DD0">
        <w:rPr>
          <w:rFonts w:ascii="GHEA Grapalat" w:hAnsi="GHEA Grapalat"/>
          <w:lang w:val="hy-AM"/>
        </w:rPr>
        <w:t xml:space="preserve">, </w:t>
      </w:r>
      <w:r w:rsidRPr="004A4DD0">
        <w:rPr>
          <w:rFonts w:ascii="GHEA Grapalat" w:hAnsi="GHEA Grapalat" w:cs="Sylfaen"/>
          <w:lang w:val="hy-AM"/>
        </w:rPr>
        <w:t>հոդվածի մասի կամ կետի կիրառումն է</w:t>
      </w:r>
      <w:r w:rsidRPr="004A4DD0">
        <w:rPr>
          <w:rFonts w:ascii="GHEA Grapalat" w:hAnsi="GHEA Grapalat"/>
          <w:lang w:val="hy-AM"/>
        </w:rPr>
        <w:t xml:space="preserve">, </w:t>
      </w:r>
      <w:r w:rsidRPr="004A4DD0">
        <w:rPr>
          <w:rFonts w:ascii="GHEA Grapalat" w:hAnsi="GHEA Grapalat" w:cs="Sylfaen"/>
          <w:lang w:val="hy-AM"/>
        </w:rPr>
        <w:t>որը ենթակա չէր կիրառման</w:t>
      </w:r>
      <w:r w:rsidRPr="004A4DD0">
        <w:rPr>
          <w:rFonts w:ascii="GHEA Grapalat" w:hAnsi="GHEA Grapalat"/>
          <w:lang w:val="hy-AM"/>
        </w:rPr>
        <w:t xml:space="preserve">, </w:t>
      </w:r>
      <w:r w:rsidRPr="004A4DD0">
        <w:rPr>
          <w:rFonts w:ascii="GHEA Grapalat" w:hAnsi="GHEA Grapalat" w:cs="Sylfaen"/>
          <w:lang w:val="hy-AM"/>
        </w:rPr>
        <w:t>կամ որևէ հոդվածի</w:t>
      </w:r>
      <w:r w:rsidRPr="004A4DD0">
        <w:rPr>
          <w:rFonts w:ascii="GHEA Grapalat" w:hAnsi="GHEA Grapalat"/>
          <w:lang w:val="hy-AM"/>
        </w:rPr>
        <w:t xml:space="preserve">, </w:t>
      </w:r>
      <w:r w:rsidRPr="004A4DD0">
        <w:rPr>
          <w:rFonts w:ascii="GHEA Grapalat" w:hAnsi="GHEA Grapalat" w:cs="Sylfaen"/>
          <w:lang w:val="hy-AM"/>
        </w:rPr>
        <w:t>հոդվածի մասի կամ կետի չկիրառումն է</w:t>
      </w:r>
      <w:r w:rsidRPr="004A4DD0">
        <w:rPr>
          <w:rFonts w:ascii="GHEA Grapalat" w:hAnsi="GHEA Grapalat"/>
          <w:lang w:val="hy-AM"/>
        </w:rPr>
        <w:t xml:space="preserve">, </w:t>
      </w:r>
      <w:r w:rsidRPr="004A4DD0">
        <w:rPr>
          <w:rFonts w:ascii="GHEA Grapalat" w:hAnsi="GHEA Grapalat" w:cs="Sylfaen"/>
          <w:lang w:val="hy-AM"/>
        </w:rPr>
        <w:t>որը ենթակա էր կիրառման</w:t>
      </w:r>
      <w:r w:rsidRPr="004A4DD0">
        <w:rPr>
          <w:rFonts w:ascii="GHEA Grapalat" w:hAnsi="GHEA Grapalat"/>
          <w:lang w:val="hy-AM"/>
        </w:rPr>
        <w:t xml:space="preserve">, </w:t>
      </w:r>
      <w:r w:rsidRPr="004A4DD0">
        <w:rPr>
          <w:rFonts w:ascii="GHEA Grapalat" w:hAnsi="GHEA Grapalat" w:cs="Sylfaen"/>
          <w:lang w:val="hy-AM"/>
        </w:rPr>
        <w:t>կամ նյութական օրենքի սխալ մեկնաբանումն է</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Քրեադատավարական օրենքի էական խախտում է</w:t>
      </w:r>
      <w:r w:rsidRPr="004A4DD0">
        <w:rPr>
          <w:rFonts w:ascii="GHEA Grapalat" w:hAnsi="GHEA Grapalat"/>
          <w:lang w:val="hy-AM"/>
        </w:rPr>
        <w:t xml:space="preserve"> դատական վարույթի ընթացքում</w:t>
      </w:r>
      <w:r w:rsidRPr="004A4DD0">
        <w:rPr>
          <w:rFonts w:ascii="GHEA Grapalat" w:hAnsi="GHEA Grapalat" w:cs="Sylfaen"/>
          <w:lang w:val="hy-AM"/>
        </w:rPr>
        <w:t xml:space="preserve"> քրեական վարույթի որևէ սկզբունքի խախտումը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5. Բողոքարկվող դատական ակտը ոչ իրավաչափ դարձնող փաստական կամ իրավական հանգամանք է դատական ակտ կայացնելիս</w:t>
      </w:r>
      <w:r w:rsidRPr="004A4DD0">
        <w:rPr>
          <w:rFonts w:ascii="GHEA Grapalat" w:hAnsi="GHEA Grapalat" w:cs="Sylfaen"/>
          <w:lang w:val="hy-AM"/>
        </w:rPr>
        <w:t xml:space="preserve"> դատարանին և կողմերին </w:t>
      </w:r>
      <w:r w:rsidRPr="004A4DD0">
        <w:rPr>
          <w:rFonts w:ascii="GHEA Grapalat" w:hAnsi="GHEA Grapalat" w:cs="Sylfaen"/>
          <w:lang w:val="hy-AM"/>
        </w:rPr>
        <w:lastRenderedPageBreak/>
        <w:t xml:space="preserve">անհայտ մնացած կամ դատական ակտը հրապարակելուց հետո առաջացած </w:t>
      </w:r>
      <w:r w:rsidRPr="004A4DD0">
        <w:rPr>
          <w:rFonts w:ascii="GHEA Grapalat" w:hAnsi="GHEA Grapalat"/>
          <w:lang w:val="hy-AM"/>
        </w:rPr>
        <w:t>որևէ փաստ կամ ուժի մեջ մտած որևէ իրավական ակտ կամ արտահայտված որևէ իրավական դիրքորոշում:</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Վերադաս դատարանն իրավասու է մեղադրյալի վիճակի վատթարացման առումով բեկանել կամ փոփոխել արդարացման դատավճիռը</w:t>
      </w:r>
      <w:r w:rsidRPr="004A4DD0">
        <w:rPr>
          <w:rFonts w:ascii="GHEA Grapalat" w:hAnsi="GHEA Grapalat"/>
          <w:lang w:val="hy-AM"/>
        </w:rPr>
        <w:t xml:space="preserve">, </w:t>
      </w:r>
      <w:r w:rsidRPr="004A4DD0">
        <w:rPr>
          <w:rFonts w:ascii="GHEA Grapalat" w:hAnsi="GHEA Grapalat" w:cs="Sylfaen"/>
          <w:lang w:val="hy-AM"/>
        </w:rPr>
        <w:t>ինչպես նաև մեղադրյալի վիճակի վատթարացման առումով` բեկանել կամ փոփոխել մեղադրական դատավճիռը միայն այն դեպքում</w:t>
      </w:r>
      <w:r w:rsidRPr="004A4DD0">
        <w:rPr>
          <w:rFonts w:ascii="GHEA Grapalat" w:hAnsi="GHEA Grapalat"/>
          <w:lang w:val="hy-AM"/>
        </w:rPr>
        <w:t xml:space="preserve">, </w:t>
      </w:r>
      <w:r w:rsidRPr="004A4DD0">
        <w:rPr>
          <w:rFonts w:ascii="GHEA Grapalat" w:hAnsi="GHEA Grapalat" w:cs="Sylfaen"/>
          <w:lang w:val="hy-AM"/>
        </w:rPr>
        <w:t>երբ այդ հիմքով և պահանջով բողոք է բերել դատախազը</w:t>
      </w:r>
      <w:r w:rsidRPr="004A4DD0">
        <w:rPr>
          <w:rFonts w:ascii="GHEA Grapalat" w:hAnsi="GHEA Grapalat"/>
          <w:lang w:val="hy-AM"/>
        </w:rPr>
        <w:t xml:space="preserve">, </w:t>
      </w:r>
      <w:r w:rsidRPr="004A4DD0">
        <w:rPr>
          <w:rFonts w:ascii="GHEA Grapalat" w:hAnsi="GHEA Grapalat" w:cs="Sylfaen"/>
          <w:lang w:val="hy-AM"/>
        </w:rPr>
        <w:t>տուժողը կամ նրա ներկայացուցիչը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7. </w:t>
      </w:r>
      <w:r w:rsidRPr="004A4DD0">
        <w:rPr>
          <w:rFonts w:ascii="GHEA Grapalat" w:hAnsi="GHEA Grapalat" w:cs="Sylfaen"/>
          <w:lang w:val="hy-AM"/>
        </w:rPr>
        <w:t>Արդարացման դատավճիռը</w:t>
      </w:r>
      <w:r w:rsidRPr="004A4DD0">
        <w:rPr>
          <w:rFonts w:ascii="GHEA Grapalat" w:hAnsi="GHEA Grapalat"/>
          <w:lang w:val="hy-AM"/>
        </w:rPr>
        <w:t xml:space="preserve">, ռեաբիլիտացնող հիմքով քրեական հետապնդումը դադարեցնելու </w:t>
      </w:r>
      <w:r w:rsidRPr="004A4DD0">
        <w:rPr>
          <w:rFonts w:ascii="GHEA Grapalat" w:hAnsi="GHEA Grapalat" w:cs="Sylfaen"/>
          <w:lang w:val="hy-AM"/>
        </w:rPr>
        <w:t>մասին որոշումը չի կարող բեկանվել քրեադատավարական օրենքի էական խախտման հիմքով</w:t>
      </w:r>
      <w:r w:rsidRPr="004A4DD0">
        <w:rPr>
          <w:rFonts w:ascii="GHEA Grapalat" w:hAnsi="GHEA Grapalat"/>
          <w:lang w:val="hy-AM"/>
        </w:rPr>
        <w:t xml:space="preserve">, </w:t>
      </w:r>
      <w:r w:rsidRPr="004A4DD0">
        <w:rPr>
          <w:rFonts w:ascii="GHEA Grapalat" w:hAnsi="GHEA Grapalat" w:cs="Sylfaen"/>
          <w:lang w:val="hy-AM"/>
        </w:rPr>
        <w:t>եթե արդարացվածի անմեղությունը կասկած չի հարուցում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8. Սույն հոդվածի 1-5-րդ մասերը բացառիկ վերանայման նկատմամբ չեն կիրառվում:</w:t>
      </w:r>
    </w:p>
    <w:p w:rsidR="001110CD" w:rsidRPr="004A4DD0" w:rsidRDefault="001110CD" w:rsidP="001110CD">
      <w:pPr>
        <w:spacing w:line="360" w:lineRule="auto"/>
        <w:jc w:val="center"/>
        <w:rPr>
          <w:rFonts w:ascii="GHEA Grapalat" w:hAnsi="GHEA Grapalat" w:cs="Sylfaen"/>
          <w:lang w:val="hy-AM"/>
        </w:rPr>
      </w:pPr>
    </w:p>
    <w:p w:rsidR="001110CD" w:rsidRPr="004A4DD0" w:rsidRDefault="001110CD" w:rsidP="001110CD">
      <w:pPr>
        <w:pStyle w:val="Heading4"/>
      </w:pPr>
      <w:bookmarkStart w:id="918" w:name="_Toc343337988"/>
      <w:bookmarkStart w:id="919" w:name="_Toc19124776"/>
      <w:r w:rsidRPr="004A4DD0">
        <w:t>Դատական վերանայման արդյունքում կայացվող դատական ակտ</w:t>
      </w:r>
      <w:r w:rsidRPr="004A4DD0">
        <w:rPr>
          <w:rFonts w:cs="Sylfaen"/>
        </w:rPr>
        <w:t>ի</w:t>
      </w:r>
      <w:bookmarkEnd w:id="918"/>
      <w:r w:rsidRPr="004A4DD0">
        <w:t xml:space="preserve"> </w:t>
      </w:r>
      <w:r w:rsidRPr="004A4DD0">
        <w:rPr>
          <w:rFonts w:cs="Sylfaen"/>
        </w:rPr>
        <w:t>բովանդակությունը</w:t>
      </w:r>
      <w:bookmarkEnd w:id="919"/>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Դատական վերանայման արդյունքում </w:t>
      </w:r>
      <w:r w:rsidRPr="004A4DD0">
        <w:rPr>
          <w:rFonts w:ascii="GHEA Grapalat" w:hAnsi="GHEA Grapalat" w:cs="Sylfaen"/>
          <w:lang w:val="hy-AM"/>
        </w:rPr>
        <w:t>կայացվող դատական ակտի մեջ նշվում են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1) քրեական վարույթի կամ քրեական </w:t>
      </w:r>
      <w:r w:rsidRPr="004A4DD0">
        <w:rPr>
          <w:rFonts w:ascii="GHEA Grapalat" w:hAnsi="GHEA Grapalat" w:cs="Sylfaen"/>
          <w:lang w:val="hy-AM"/>
        </w:rPr>
        <w:t>գործի համարը.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2) դատական ակտի կայացման տարին</w:t>
      </w:r>
      <w:r w:rsidRPr="004A4DD0">
        <w:rPr>
          <w:rFonts w:ascii="GHEA Grapalat" w:hAnsi="GHEA Grapalat"/>
          <w:lang w:val="hy-AM"/>
        </w:rPr>
        <w:t xml:space="preserve">, ամիսը, </w:t>
      </w:r>
      <w:r w:rsidRPr="004A4DD0">
        <w:rPr>
          <w:rFonts w:ascii="GHEA Grapalat" w:hAnsi="GHEA Grapalat" w:cs="Sylfaen"/>
          <w:lang w:val="hy-AM"/>
        </w:rPr>
        <w:t>ամսաթիվը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դատարանի կազմը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բողոք բերած անձի (անձանց) անունը (անունները) կամ անվանումը</w:t>
      </w:r>
      <w:r w:rsidRPr="004A4DD0">
        <w:rPr>
          <w:rFonts w:ascii="GHEA Grapalat" w:hAnsi="GHEA Grapalat"/>
          <w:lang w:val="hy-AM"/>
        </w:rPr>
        <w:t xml:space="preserve"> (</w:t>
      </w:r>
      <w:r w:rsidRPr="004A4DD0">
        <w:rPr>
          <w:rFonts w:ascii="GHEA Grapalat" w:hAnsi="GHEA Grapalat" w:cs="Sylfaen"/>
          <w:lang w:val="hy-AM"/>
        </w:rPr>
        <w:t>անվանումները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վարույթն իրականացրած ստորադաս </w:t>
      </w:r>
      <w:r w:rsidRPr="004A4DD0">
        <w:rPr>
          <w:rFonts w:ascii="GHEA Grapalat" w:hAnsi="GHEA Grapalat" w:cs="Sylfaen"/>
          <w:lang w:val="hy-AM"/>
        </w:rPr>
        <w:t>դատարանի (դատարանների) անվանումը</w:t>
      </w:r>
      <w:r w:rsidRPr="004A4DD0">
        <w:rPr>
          <w:rFonts w:ascii="GHEA Grapalat" w:hAnsi="GHEA Grapalat"/>
          <w:lang w:val="hy-AM"/>
        </w:rPr>
        <w:t xml:space="preserve">, </w:t>
      </w:r>
      <w:r w:rsidRPr="004A4DD0">
        <w:rPr>
          <w:rFonts w:ascii="GHEA Grapalat" w:hAnsi="GHEA Grapalat" w:cs="Sylfaen"/>
          <w:lang w:val="hy-AM"/>
        </w:rPr>
        <w:t>եզրափակիչ դատական ակտի (ակտերի) կայացման տարին</w:t>
      </w:r>
      <w:r w:rsidRPr="004A4DD0">
        <w:rPr>
          <w:rFonts w:ascii="GHEA Grapalat" w:hAnsi="GHEA Grapalat"/>
          <w:lang w:val="hy-AM"/>
        </w:rPr>
        <w:t xml:space="preserve">, </w:t>
      </w:r>
      <w:r w:rsidRPr="004A4DD0">
        <w:rPr>
          <w:rFonts w:ascii="GHEA Grapalat" w:hAnsi="GHEA Grapalat" w:cs="Sylfaen"/>
          <w:lang w:val="hy-AM"/>
        </w:rPr>
        <w:t>ամսաթիվը</w:t>
      </w:r>
      <w:r w:rsidRPr="004A4DD0">
        <w:rPr>
          <w:rFonts w:ascii="GHEA Grapalat" w:hAnsi="GHEA Grapalat"/>
          <w:lang w:val="hy-AM"/>
        </w:rPr>
        <w:t xml:space="preserve">, </w:t>
      </w:r>
      <w:r w:rsidRPr="004A4DD0">
        <w:rPr>
          <w:rFonts w:ascii="GHEA Grapalat" w:hAnsi="GHEA Grapalat" w:cs="Sylfaen"/>
          <w:lang w:val="hy-AM"/>
        </w:rPr>
        <w:t>դատարանի կազմը (կազմերը)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վարույթի </w:t>
      </w:r>
      <w:r w:rsidRPr="004A4DD0">
        <w:rPr>
          <w:rFonts w:ascii="GHEA Grapalat" w:hAnsi="GHEA Grapalat" w:cs="Sylfaen"/>
          <w:lang w:val="hy-AM"/>
        </w:rPr>
        <w:t>մասնակիցների անունները</w:t>
      </w:r>
      <w:r w:rsidRPr="004A4DD0">
        <w:rPr>
          <w:rFonts w:ascii="GHEA Grapalat" w:hAnsi="GHEA Grapalat"/>
          <w:lang w:val="hy-AM"/>
        </w:rPr>
        <w:t xml:space="preserve">, </w:t>
      </w:r>
      <w:r w:rsidRPr="004A4DD0">
        <w:rPr>
          <w:rFonts w:ascii="GHEA Grapalat" w:hAnsi="GHEA Grapalat" w:cs="Sylfaen"/>
          <w:lang w:val="hy-AM"/>
        </w:rPr>
        <w:t>հայրանունները</w:t>
      </w:r>
      <w:r w:rsidRPr="004A4DD0">
        <w:rPr>
          <w:rFonts w:ascii="GHEA Grapalat" w:hAnsi="GHEA Grapalat"/>
          <w:lang w:val="hy-AM"/>
        </w:rPr>
        <w:t xml:space="preserve">, </w:t>
      </w:r>
      <w:r w:rsidRPr="004A4DD0">
        <w:rPr>
          <w:rFonts w:ascii="GHEA Grapalat" w:hAnsi="GHEA Grapalat" w:cs="Sylfaen"/>
          <w:lang w:val="hy-AM"/>
        </w:rPr>
        <w:t>ազգանունները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5)</w:t>
      </w:r>
      <w:r w:rsidRPr="004A4DD0">
        <w:rPr>
          <w:rFonts w:ascii="GHEA Grapalat" w:hAnsi="GHEA Grapalat" w:cs="Sylfaen"/>
          <w:lang w:val="hy-AM"/>
        </w:rPr>
        <w:t xml:space="preserve"> բողոքարկվող դատական ակտի էության համառոտ շարադրանքը.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6) բողոքարկման </w:t>
      </w:r>
      <w:r w:rsidRPr="004A4DD0">
        <w:rPr>
          <w:rFonts w:ascii="GHEA Grapalat" w:hAnsi="GHEA Grapalat" w:cs="Sylfaen"/>
          <w:lang w:val="hy-AM"/>
        </w:rPr>
        <w:t>հիմքերը</w:t>
      </w:r>
      <w:r w:rsidRPr="004A4DD0">
        <w:rPr>
          <w:rFonts w:ascii="GHEA Grapalat" w:hAnsi="GHEA Grapalat"/>
          <w:lang w:val="hy-AM"/>
        </w:rPr>
        <w:t xml:space="preserve">, </w:t>
      </w:r>
      <w:r w:rsidRPr="004A4DD0">
        <w:rPr>
          <w:rFonts w:ascii="GHEA Grapalat" w:hAnsi="GHEA Grapalat" w:cs="Sylfaen"/>
          <w:lang w:val="hy-AM"/>
        </w:rPr>
        <w:t>փաստարկները և բողոքի պահանջը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7) վարույթի ընթացքը.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8) վերանայումն իրականացնող դատարանի հիմնավորումները.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9) նորմատիվ իրավական ակտերը, </w:t>
      </w:r>
      <w:r w:rsidRPr="004A4DD0">
        <w:rPr>
          <w:rFonts w:ascii="GHEA Grapalat" w:hAnsi="GHEA Grapalat" w:cs="Sylfaen"/>
          <w:lang w:val="hy-AM"/>
        </w:rPr>
        <w:t>որոնցով դատարանը ղեկավարվում է որոշում կայացնելիս</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10) </w:t>
      </w:r>
      <w:r w:rsidRPr="004A4DD0">
        <w:rPr>
          <w:rFonts w:ascii="GHEA Grapalat" w:hAnsi="GHEA Grapalat" w:cs="Sylfaen"/>
          <w:lang w:val="hy-AM"/>
        </w:rPr>
        <w:t>բողոքի քննության արդյունքներով եզրահանգումը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2. Դատական վերանայման </w:t>
      </w:r>
      <w:r w:rsidRPr="004A4DD0">
        <w:rPr>
          <w:rFonts w:ascii="GHEA Grapalat" w:hAnsi="GHEA Grapalat" w:cs="Sylfaen"/>
          <w:lang w:val="hy-AM"/>
        </w:rPr>
        <w:t>արդյունքում կայացված դատական ակտում դատարանը հիմնավորված իրավական գնահատական է տալիս դատական վերանայման բողոքում ներկայացված բոլոր փաստարկներին` բացառությամբ այն փաստարկների, որոնց հիմնազուրկ լինելը անկողմնակալ դիտորդի մոտ չի կարող կասկած հարուցել:</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 xml:space="preserve">3. Դատական նիստում հրապարակվում է </w:t>
      </w:r>
      <w:r w:rsidRPr="004A4DD0">
        <w:rPr>
          <w:rFonts w:ascii="GHEA Grapalat" w:hAnsi="GHEA Grapalat"/>
          <w:lang w:val="hy-AM"/>
        </w:rPr>
        <w:t xml:space="preserve">դատական վերանայման </w:t>
      </w:r>
      <w:r w:rsidRPr="004A4DD0">
        <w:rPr>
          <w:rFonts w:ascii="GHEA Grapalat" w:hAnsi="GHEA Grapalat" w:cs="Sylfaen"/>
          <w:lang w:val="hy-AM"/>
        </w:rPr>
        <w:t>արդյունքում կայացված դատական ակտի եզրափակիչ մասը, իսկ ակտն ամբողջությամբ օրենքով սահմանված ժամկետում ուղարկվում է տվյալ վարույթի մասնակիցներին:</w:t>
      </w:r>
    </w:p>
    <w:p w:rsidR="001110CD" w:rsidRPr="004A4DD0" w:rsidRDefault="001110CD" w:rsidP="001110CD">
      <w:pPr>
        <w:spacing w:line="360" w:lineRule="auto"/>
        <w:jc w:val="center"/>
        <w:rPr>
          <w:rFonts w:ascii="GHEA Grapalat" w:hAnsi="GHEA Grapalat" w:cs="Sylfaen"/>
        </w:rPr>
      </w:pPr>
    </w:p>
    <w:p w:rsidR="001110CD" w:rsidRPr="004A4DD0" w:rsidRDefault="001110CD" w:rsidP="001110CD">
      <w:pPr>
        <w:pStyle w:val="Heading3"/>
        <w:rPr>
          <w:rFonts w:ascii="GHEA Grapalat" w:hAnsi="GHEA Grapalat"/>
          <w:sz w:val="24"/>
          <w:szCs w:val="24"/>
        </w:rPr>
      </w:pPr>
      <w:bookmarkStart w:id="920" w:name="_Toc343337989"/>
      <w:bookmarkStart w:id="921" w:name="_Toc19124777"/>
      <w:r w:rsidRPr="004A4DD0">
        <w:rPr>
          <w:rFonts w:ascii="GHEA Grapalat" w:hAnsi="GHEA Grapalat"/>
          <w:sz w:val="24"/>
          <w:szCs w:val="24"/>
          <w:lang w:val="hy-AM"/>
        </w:rPr>
        <w:t xml:space="preserve">ԳԼՈՒԽ 46. </w:t>
      </w:r>
      <w:r w:rsidRPr="004A4DD0">
        <w:rPr>
          <w:rFonts w:ascii="GHEA Grapalat" w:hAnsi="GHEA Grapalat"/>
          <w:sz w:val="24"/>
          <w:szCs w:val="24"/>
        </w:rPr>
        <w:t>ՎԵՐԱՔՆՆՈՒԹՅՈՒՆԸ</w:t>
      </w:r>
      <w:bookmarkEnd w:id="920"/>
      <w:bookmarkEnd w:id="921"/>
    </w:p>
    <w:p w:rsidR="001110CD" w:rsidRPr="004A4DD0" w:rsidRDefault="001110CD" w:rsidP="001110CD">
      <w:pPr>
        <w:spacing w:line="360" w:lineRule="auto"/>
        <w:jc w:val="center"/>
        <w:rPr>
          <w:rFonts w:ascii="GHEA Grapalat" w:hAnsi="GHEA Grapalat"/>
          <w:lang w:val="hy-AM"/>
        </w:rPr>
      </w:pPr>
    </w:p>
    <w:p w:rsidR="001110CD" w:rsidRPr="004A4DD0" w:rsidRDefault="001110CD" w:rsidP="001110CD">
      <w:pPr>
        <w:pStyle w:val="Heading4"/>
      </w:pPr>
      <w:bookmarkStart w:id="922" w:name="_Toc343337990"/>
      <w:bookmarkStart w:id="923" w:name="_Toc19124778"/>
      <w:r w:rsidRPr="004A4DD0">
        <w:t>Վերաքննիչ բողոք բերելու և վերաքննիչ բողոքի պատասխան ներկայացնելու ժամկետները</w:t>
      </w:r>
      <w:bookmarkEnd w:id="922"/>
      <w:bookmarkEnd w:id="923"/>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Վերաքննիչ բողոքը բերվում է վերաքննության ենթակա դատական ակտը ստանալու օրվանից հետո մեկամսյա ժամկետում</w:t>
      </w:r>
      <w:r w:rsidRPr="004A4DD0">
        <w:rPr>
          <w:rFonts w:ascii="GHEA Grapalat" w:hAnsi="GHEA Grapalat"/>
          <w:lang w:val="hy-AM"/>
        </w:rPr>
        <w:t>:</w:t>
      </w:r>
    </w:p>
    <w:p w:rsidR="001110CD" w:rsidRPr="004A4DD0" w:rsidDel="000D206A"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2. Վերաքննիչ բողոքի պատասխանը ներկայացվում է բողոքը ստանալու օրվանից հետո տասնհինգ</w:t>
      </w:r>
      <w:r w:rsidRPr="004A4DD0">
        <w:rPr>
          <w:rFonts w:ascii="GHEA Grapalat" w:hAnsi="GHEA Grapalat" w:cs="Sylfaen"/>
          <w:lang w:val="hy-AM"/>
        </w:rPr>
        <w:t>օրյա ժամկետում:</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924" w:name="_Toc343337992"/>
      <w:bookmarkStart w:id="925" w:name="_Toc19124779"/>
      <w:r w:rsidRPr="004A4DD0">
        <w:t>Վերաքննիչ բողոքարկման ընթացքում ապացույցներ հետազոտելու միջնորդությունը</w:t>
      </w:r>
      <w:bookmarkEnd w:id="924"/>
      <w:bookmarkEnd w:id="925"/>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Վարույթի մասնակիցներն իրավունք ունեն իրենց բողոքի</w:t>
      </w:r>
      <w:r w:rsidRPr="004A4DD0">
        <w:rPr>
          <w:rFonts w:ascii="GHEA Grapalat" w:hAnsi="GHEA Grapalat"/>
          <w:lang w:val="hy-AM"/>
        </w:rPr>
        <w:t xml:space="preserve">, </w:t>
      </w:r>
      <w:r w:rsidRPr="004A4DD0">
        <w:rPr>
          <w:rFonts w:ascii="GHEA Grapalat" w:hAnsi="GHEA Grapalat" w:cs="Sylfaen"/>
          <w:lang w:val="hy-AM"/>
        </w:rPr>
        <w:t>ինչպես նաև մյուս կողմի բողոքի կապակցությամբ տրված պատասխանի փաստարկումները հաստատելու համար դատարան ներկայացնել նոր ապացույցներ</w:t>
      </w:r>
      <w:r w:rsidRPr="004A4DD0">
        <w:rPr>
          <w:rFonts w:ascii="GHEA Grapalat" w:hAnsi="GHEA Grapalat"/>
          <w:lang w:val="hy-AM"/>
        </w:rPr>
        <w:t xml:space="preserve">, </w:t>
      </w:r>
      <w:r w:rsidRPr="004A4DD0">
        <w:rPr>
          <w:rFonts w:ascii="GHEA Grapalat" w:hAnsi="GHEA Grapalat" w:cs="Sylfaen"/>
          <w:lang w:val="hy-AM"/>
        </w:rPr>
        <w:t xml:space="preserve">միջնորդել ցուցմունք </w:t>
      </w:r>
      <w:r w:rsidRPr="004A4DD0">
        <w:rPr>
          <w:rFonts w:ascii="GHEA Grapalat" w:hAnsi="GHEA Grapalat" w:cs="Sylfaen"/>
          <w:lang w:val="hy-AM"/>
        </w:rPr>
        <w:lastRenderedPageBreak/>
        <w:t>տալու համար դատարան հրավիրելու իրենց նշած անձին</w:t>
      </w:r>
      <w:r w:rsidRPr="004A4DD0">
        <w:rPr>
          <w:rFonts w:ascii="GHEA Grapalat" w:hAnsi="GHEA Grapalat"/>
          <w:lang w:val="hy-AM"/>
        </w:rPr>
        <w:t xml:space="preserve">, </w:t>
      </w:r>
      <w:r w:rsidRPr="004A4DD0">
        <w:rPr>
          <w:rFonts w:ascii="GHEA Grapalat" w:hAnsi="GHEA Grapalat" w:cs="Sylfaen"/>
          <w:lang w:val="hy-AM"/>
        </w:rPr>
        <w:t>նշանակելու փորձաքննություն</w:t>
      </w:r>
      <w:r w:rsidRPr="004A4DD0">
        <w:rPr>
          <w:rFonts w:ascii="GHEA Grapalat" w:hAnsi="GHEA Grapalat"/>
          <w:lang w:val="hy-AM"/>
        </w:rPr>
        <w:t xml:space="preserve">, պահանջելու իրենց համար ոչ մատչելի ապացույցներ, </w:t>
      </w:r>
      <w:r w:rsidRPr="004A4DD0">
        <w:rPr>
          <w:rFonts w:ascii="GHEA Grapalat" w:hAnsi="GHEA Grapalat" w:cs="Sylfaen"/>
          <w:lang w:val="hy-AM"/>
        </w:rPr>
        <w:t>եթե հիմնավորում են</w:t>
      </w:r>
      <w:r w:rsidRPr="004A4DD0">
        <w:rPr>
          <w:rFonts w:ascii="GHEA Grapalat" w:hAnsi="GHEA Grapalat"/>
          <w:lang w:val="hy-AM"/>
        </w:rPr>
        <w:t xml:space="preserve">, </w:t>
      </w:r>
      <w:r w:rsidRPr="004A4DD0">
        <w:rPr>
          <w:rFonts w:ascii="GHEA Grapalat" w:hAnsi="GHEA Grapalat" w:cs="Sylfaen"/>
          <w:lang w:val="hy-AM"/>
        </w:rPr>
        <w:t>որ օբյեկտիվորեն հնարավորություն չեն ունեցել կամ օբյեկտիվ անհրաժեշտություն չի եղել հետազոտելու այդ ապացույցները</w:t>
      </w:r>
      <w:r w:rsidRPr="004A4DD0">
        <w:rPr>
          <w:rFonts w:ascii="GHEA Grapalat" w:hAnsi="GHEA Grapalat"/>
          <w:lang w:val="hy-AM"/>
        </w:rPr>
        <w:t xml:space="preserve">, </w:t>
      </w:r>
      <w:r w:rsidRPr="004A4DD0">
        <w:rPr>
          <w:rFonts w:ascii="GHEA Grapalat" w:hAnsi="GHEA Grapalat" w:cs="Sylfaen"/>
          <w:lang w:val="hy-AM"/>
        </w:rPr>
        <w:t xml:space="preserve">հրավիրելու տվյալ անձին </w:t>
      </w:r>
      <w:r w:rsidRPr="004A4DD0">
        <w:rPr>
          <w:rFonts w:ascii="GHEA Grapalat" w:hAnsi="GHEA Grapalat"/>
          <w:lang w:val="hy-AM"/>
        </w:rPr>
        <w:t xml:space="preserve">կամ </w:t>
      </w:r>
      <w:r w:rsidRPr="004A4DD0">
        <w:rPr>
          <w:rFonts w:ascii="GHEA Grapalat" w:hAnsi="GHEA Grapalat" w:cs="Sylfaen"/>
          <w:lang w:val="hy-AM"/>
        </w:rPr>
        <w:t>առաջին ատյանի դատարանում միջնորդելու նշանակել փորձաքննություն</w:t>
      </w:r>
      <w:r w:rsidRPr="004A4DD0">
        <w:rPr>
          <w:rFonts w:ascii="GHEA Grapalat" w:hAnsi="GHEA Grapalat"/>
          <w:lang w:val="hy-AM"/>
        </w:rPr>
        <w:t xml:space="preserve">, </w:t>
      </w:r>
      <w:r w:rsidRPr="004A4DD0">
        <w:rPr>
          <w:rFonts w:ascii="GHEA Grapalat" w:hAnsi="GHEA Grapalat" w:cs="Sylfaen"/>
          <w:lang w:val="hy-AM"/>
        </w:rPr>
        <w:t>կամ հիմնավորում են</w:t>
      </w:r>
      <w:r w:rsidRPr="004A4DD0">
        <w:rPr>
          <w:rFonts w:ascii="GHEA Grapalat" w:hAnsi="GHEA Grapalat"/>
          <w:lang w:val="hy-AM"/>
        </w:rPr>
        <w:t xml:space="preserve">, </w:t>
      </w:r>
      <w:r w:rsidRPr="004A4DD0">
        <w:rPr>
          <w:rFonts w:ascii="GHEA Grapalat" w:hAnsi="GHEA Grapalat" w:cs="Sylfaen"/>
          <w:lang w:val="hy-AM"/>
        </w:rPr>
        <w:t>որ ներկայացված միջնորդությունն առաջին ատյանի դատարանի կողմից մերժվել է անհիմն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926" w:name="_Toc343337993"/>
      <w:bookmarkStart w:id="927" w:name="_Toc19124780"/>
      <w:r w:rsidRPr="004A4DD0">
        <w:t>Վերաքննիչ բողոքի կապակցությամբ դատարանի կողմից ընդունվող որոշումները</w:t>
      </w:r>
      <w:bookmarkEnd w:id="926"/>
      <w:bookmarkEnd w:id="927"/>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Վերաքննիչ դատարանի որոշմամբ բողոքը՝ համապատասխան թերությունները մատնանշելով և հինգից տաս օր ժամկետ տրամադրելով վերադարձվում է, եթե այն չի համապատասխանում սույն օրենսգրքի</w:t>
      </w:r>
      <w:r w:rsidRPr="004A4DD0">
        <w:rPr>
          <w:rFonts w:ascii="GHEA Grapalat" w:hAnsi="GHEA Grapalat"/>
          <w:lang w:val="hy-AM"/>
        </w:rPr>
        <w:t xml:space="preserve"> 355-րդ </w:t>
      </w:r>
      <w:r w:rsidRPr="004A4DD0">
        <w:rPr>
          <w:rFonts w:ascii="GHEA Grapalat" w:hAnsi="GHEA Grapalat" w:cs="Sylfaen"/>
          <w:lang w:val="hy-AM"/>
        </w:rPr>
        <w:t>հոդվածի 1-ին կամ 2-րդ մասերով սահմանված պահանջներին</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2. Վերաքննիչ դատարանի որոշմամբ բողոքը թողնվում է առանց քննության</w:t>
      </w:r>
      <w:r w:rsidRPr="004A4DD0">
        <w:rPr>
          <w:rFonts w:ascii="GHEA Grapalat" w:hAnsi="GHEA Grapalat"/>
          <w:lang w:val="hy-AM"/>
        </w:rPr>
        <w:t xml:space="preserve">, </w:t>
      </w:r>
      <w:r w:rsidRPr="004A4DD0">
        <w:rPr>
          <w:rFonts w:ascii="GHEA Grapalat" w:hAnsi="GHEA Grapalat" w:cs="Sylfaen"/>
          <w:lang w:val="hy-AM"/>
        </w:rPr>
        <w:t>եթե՝</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բողոքը վերաքննիչ դատարանի սահմանած ժամկետում չի համապատասխանեցվել</w:t>
      </w:r>
      <w:r w:rsidRPr="004A4DD0">
        <w:rPr>
          <w:rFonts w:ascii="GHEA Grapalat" w:hAnsi="GHEA Grapalat"/>
          <w:lang w:val="hy-AM"/>
        </w:rPr>
        <w:t xml:space="preserve"> </w:t>
      </w:r>
      <w:r w:rsidRPr="004A4DD0">
        <w:rPr>
          <w:rFonts w:ascii="GHEA Grapalat" w:hAnsi="GHEA Grapalat" w:cs="Sylfaen"/>
          <w:lang w:val="hy-AM"/>
        </w:rPr>
        <w:t>սույն օրենսգրքի</w:t>
      </w:r>
      <w:r w:rsidRPr="004A4DD0">
        <w:rPr>
          <w:rFonts w:ascii="GHEA Grapalat" w:hAnsi="GHEA Grapalat"/>
          <w:lang w:val="hy-AM"/>
        </w:rPr>
        <w:t xml:space="preserve"> 355-րդ </w:t>
      </w:r>
      <w:r w:rsidRPr="004A4DD0">
        <w:rPr>
          <w:rFonts w:ascii="GHEA Grapalat" w:hAnsi="GHEA Grapalat" w:cs="Sylfaen"/>
          <w:lang w:val="hy-AM"/>
        </w:rPr>
        <w:t>հոդվածի 1-ին և 2-րդ մասերով սահմանված պահանջներին.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բողոքը բերել է բողոքարկման իրավունք չունեցող անձը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բողոքը ժամկետանց է, իսկ հարուցված լինելու դեպքում մերժվել է բողոքարկման բաց թողնված ժամկետը վերականգնելու միջնորդությունը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բողոքը բերվել է այնպիսի դատական ակտի դեմ</w:t>
      </w:r>
      <w:r w:rsidRPr="004A4DD0">
        <w:rPr>
          <w:rFonts w:ascii="GHEA Grapalat" w:hAnsi="GHEA Grapalat"/>
          <w:lang w:val="hy-AM"/>
        </w:rPr>
        <w:t xml:space="preserve">, </w:t>
      </w:r>
      <w:r w:rsidRPr="004A4DD0">
        <w:rPr>
          <w:rFonts w:ascii="GHEA Grapalat" w:hAnsi="GHEA Grapalat" w:cs="Sylfaen"/>
          <w:lang w:val="hy-AM"/>
        </w:rPr>
        <w:t>որը ենթակա չէ վերաքննության կարգով վերանայման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Սույն հոդվածի</w:t>
      </w:r>
      <w:r w:rsidRPr="004A4DD0">
        <w:rPr>
          <w:rFonts w:ascii="GHEA Grapalat" w:hAnsi="GHEA Grapalat"/>
          <w:lang w:val="hy-AM"/>
        </w:rPr>
        <w:t xml:space="preserve"> 1-</w:t>
      </w:r>
      <w:r w:rsidRPr="004A4DD0">
        <w:rPr>
          <w:rFonts w:ascii="GHEA Grapalat" w:hAnsi="GHEA Grapalat" w:cs="Sylfaen"/>
          <w:lang w:val="hy-AM"/>
        </w:rPr>
        <w:t>ին և 2-րդ մասում նշված հիմքերի բացակայության դեպքում վերաքննիչ դատարանի որոշմամբ բողոքն ընդունվում է վարույթ</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4. </w:t>
      </w:r>
      <w:r w:rsidRPr="004A4DD0">
        <w:rPr>
          <w:rFonts w:ascii="GHEA Grapalat" w:hAnsi="GHEA Grapalat" w:cs="Sylfaen"/>
          <w:lang w:val="hy-AM"/>
        </w:rPr>
        <w:t>Սույն հոդվածի</w:t>
      </w:r>
      <w:r w:rsidRPr="004A4DD0">
        <w:rPr>
          <w:rFonts w:ascii="GHEA Grapalat" w:hAnsi="GHEA Grapalat"/>
          <w:lang w:val="hy-AM"/>
        </w:rPr>
        <w:t xml:space="preserve"> 1-3-</w:t>
      </w:r>
      <w:r w:rsidRPr="004A4DD0">
        <w:rPr>
          <w:rFonts w:ascii="GHEA Grapalat" w:hAnsi="GHEA Grapalat" w:cs="Sylfaen"/>
          <w:lang w:val="hy-AM"/>
        </w:rPr>
        <w:t xml:space="preserve">րդ մասերում նախատեսված դեպքերում վերաքննիչ դատարանը համապատասխան որոշումը կայացնում է քրեական գործը ստանալուց հետո տասնօրյա ժամկետում: Վերաքննիչ բողոքը վերադարձված լինելու դեպքում </w:t>
      </w:r>
      <w:r w:rsidRPr="004A4DD0">
        <w:rPr>
          <w:rFonts w:ascii="GHEA Grapalat" w:hAnsi="GHEA Grapalat" w:cs="Sylfaen"/>
          <w:lang w:val="hy-AM"/>
        </w:rPr>
        <w:lastRenderedPageBreak/>
        <w:t>սույն մասով սահմանված ժամկետների հաշվարկը սկսվում է վերաքննիչ բողոքը վերստին ներկայացնելու, իսկ այն վերստին չներկայացնելու դեպքում` վերաքննիչ դատարանի սահմանած ժամկետը լրանալու օրվանից։</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Բողոքը վերադարձնելու մասին որոշման պատճենը եռօրյա ժամկետում ուղարկվում է բողոքը ներկայացրած անձին</w:t>
      </w:r>
      <w:r w:rsidRPr="004A4DD0">
        <w:rPr>
          <w:rFonts w:ascii="GHEA Grapalat" w:hAnsi="GHEA Grapalat"/>
          <w:lang w:val="hy-AM"/>
        </w:rPr>
        <w:t xml:space="preserve">, </w:t>
      </w:r>
      <w:r w:rsidRPr="004A4DD0">
        <w:rPr>
          <w:rFonts w:ascii="GHEA Grapalat" w:hAnsi="GHEA Grapalat" w:cs="Sylfaen"/>
          <w:lang w:val="hy-AM"/>
        </w:rPr>
        <w:t xml:space="preserve">իսկ բողոքն առանց քննության թողնելու կամ բողոքը վարույթ ընդունելու մասին որոշման պատճենը նույն ժամկետում՝ </w:t>
      </w:r>
      <w:r w:rsidRPr="004A4DD0">
        <w:rPr>
          <w:rFonts w:ascii="GHEA Grapalat" w:hAnsi="GHEA Grapalat"/>
          <w:lang w:val="hy-AM"/>
        </w:rPr>
        <w:t xml:space="preserve">դատական </w:t>
      </w:r>
      <w:r w:rsidRPr="004A4DD0">
        <w:rPr>
          <w:rFonts w:ascii="GHEA Grapalat" w:hAnsi="GHEA Grapalat" w:cs="Sylfaen"/>
          <w:lang w:val="hy-AM"/>
        </w:rPr>
        <w:t>վարույթի բոլոր մասնակիցներին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928" w:name="_Toc343337995"/>
      <w:bookmarkStart w:id="929" w:name="_Toc19124781"/>
      <w:r w:rsidRPr="004A4DD0">
        <w:t>Վերաքննության սահմանները</w:t>
      </w:r>
      <w:bookmarkEnd w:id="928"/>
      <w:bookmarkEnd w:id="929"/>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Վերաքննիչ դատարանը դատական ակտը վերանայում է առաջին ատյանի դատարանի կողմից հետազոտված</w:t>
      </w:r>
      <w:r w:rsidRPr="004A4DD0">
        <w:rPr>
          <w:rFonts w:ascii="GHEA Grapalat" w:hAnsi="GHEA Grapalat"/>
          <w:lang w:val="hy-AM"/>
        </w:rPr>
        <w:t xml:space="preserve">, </w:t>
      </w:r>
      <w:r w:rsidRPr="004A4DD0">
        <w:rPr>
          <w:rFonts w:ascii="GHEA Grapalat" w:hAnsi="GHEA Grapalat" w:cs="Sylfaen"/>
          <w:lang w:val="hy-AM"/>
        </w:rPr>
        <w:t>իսկ սույն օրենսգրքով նախատեսված դեպքերում՝ նաև նոր ապացույցներով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2. </w:t>
      </w:r>
      <w:r w:rsidRPr="004A4DD0">
        <w:rPr>
          <w:rFonts w:ascii="GHEA Grapalat" w:hAnsi="GHEA Grapalat" w:cs="Sylfaen"/>
          <w:lang w:val="hy-AM"/>
        </w:rPr>
        <w:t>Վերաքննության կարգով բողոքի քննության ժամանակ առաջին ատյանի դատարանում հաստատված փաստական հանգամանքներն ընդունվում են որպես հիմք</w:t>
      </w:r>
      <w:r w:rsidRPr="004A4DD0">
        <w:rPr>
          <w:rFonts w:ascii="GHEA Grapalat" w:hAnsi="GHEA Grapalat"/>
          <w:lang w:val="hy-AM"/>
        </w:rPr>
        <w:t xml:space="preserve">, </w:t>
      </w:r>
      <w:r w:rsidRPr="004A4DD0">
        <w:rPr>
          <w:rFonts w:ascii="GHEA Grapalat" w:hAnsi="GHEA Grapalat" w:cs="Sylfaen"/>
          <w:lang w:val="hy-AM"/>
        </w:rPr>
        <w:t>բացառությամբ հետևյալ դեպքերի`</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բողոքում վիճարկվում է որևէ փաստական հանգամանք</w:t>
      </w:r>
      <w:r w:rsidRPr="004A4DD0">
        <w:rPr>
          <w:rFonts w:ascii="GHEA Grapalat" w:hAnsi="GHEA Grapalat"/>
          <w:lang w:val="hy-AM"/>
        </w:rPr>
        <w:t xml:space="preserve">, </w:t>
      </w:r>
      <w:r w:rsidRPr="004A4DD0">
        <w:rPr>
          <w:rFonts w:ascii="GHEA Grapalat" w:hAnsi="GHEA Grapalat" w:cs="Sylfaen"/>
          <w:lang w:val="hy-AM"/>
        </w:rPr>
        <w:t>և վերաքննիչ դատարանը հանգում է այն հետևության</w:t>
      </w:r>
      <w:r w:rsidRPr="004A4DD0">
        <w:rPr>
          <w:rFonts w:ascii="GHEA Grapalat" w:hAnsi="GHEA Grapalat"/>
          <w:lang w:val="hy-AM"/>
        </w:rPr>
        <w:t xml:space="preserve">, </w:t>
      </w:r>
      <w:r w:rsidRPr="004A4DD0">
        <w:rPr>
          <w:rFonts w:ascii="GHEA Grapalat" w:hAnsi="GHEA Grapalat" w:cs="Sylfaen"/>
          <w:lang w:val="hy-AM"/>
        </w:rPr>
        <w:t>որ տվյալ փաստական հանգամանքի վերաբերյալ հետևության հանգելիս առաջին ատյանի դատարանն ակնհայտ սխալ է թույլ տվել.</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բողոքում վիճարկվում է որևէ փաստական հանգամանք</w:t>
      </w:r>
      <w:r w:rsidRPr="004A4DD0">
        <w:rPr>
          <w:rFonts w:ascii="GHEA Grapalat" w:hAnsi="GHEA Grapalat"/>
          <w:lang w:val="hy-AM"/>
        </w:rPr>
        <w:t xml:space="preserve">, </w:t>
      </w:r>
      <w:r w:rsidRPr="004A4DD0">
        <w:rPr>
          <w:rFonts w:ascii="GHEA Grapalat" w:hAnsi="GHEA Grapalat" w:cs="Sylfaen"/>
          <w:lang w:val="hy-AM"/>
        </w:rPr>
        <w:t>և նոր ապացույցներով վերաքննիչ դատարանը հանգում է այն հետևության</w:t>
      </w:r>
      <w:r w:rsidRPr="004A4DD0">
        <w:rPr>
          <w:rFonts w:ascii="GHEA Grapalat" w:hAnsi="GHEA Grapalat"/>
          <w:lang w:val="hy-AM"/>
        </w:rPr>
        <w:t xml:space="preserve">, </w:t>
      </w:r>
      <w:r w:rsidRPr="004A4DD0">
        <w:rPr>
          <w:rFonts w:ascii="GHEA Grapalat" w:hAnsi="GHEA Grapalat" w:cs="Sylfaen"/>
          <w:lang w:val="hy-AM"/>
        </w:rPr>
        <w:t>որ տվյալ փաստական հանգամանքի վերաբերյալ առաջին ատյանի դատարանի հետևությունը հիմնավոր չէ.</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3) վերաքննիչ դատարանը հանգում է այն հետևության</w:t>
      </w:r>
      <w:r w:rsidRPr="004A4DD0">
        <w:rPr>
          <w:rFonts w:ascii="GHEA Grapalat" w:hAnsi="GHEA Grapalat"/>
          <w:lang w:val="hy-AM"/>
        </w:rPr>
        <w:t xml:space="preserve">, </w:t>
      </w:r>
      <w:r w:rsidRPr="004A4DD0">
        <w:rPr>
          <w:rFonts w:ascii="GHEA Grapalat" w:hAnsi="GHEA Grapalat" w:cs="Sylfaen"/>
          <w:lang w:val="hy-AM"/>
        </w:rPr>
        <w:t>որ առկա է քրեական հետապնդումը բացառող փաստական հանգամանք:</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3. Սույն հոդվածի 2-րդ մասում նախատեսված</w:t>
      </w:r>
      <w:r w:rsidRPr="004A4DD0">
        <w:rPr>
          <w:rFonts w:ascii="GHEA Grapalat" w:hAnsi="GHEA Grapalat" w:cs="Sylfaen"/>
          <w:lang w:val="hy-AM"/>
        </w:rPr>
        <w:t xml:space="preserve"> դեպքերում վերաքննիչ դատարանն իրավասու է հաստատված համարելու նոր փաստական հանգամանք կամ </w:t>
      </w:r>
      <w:r w:rsidRPr="004A4DD0">
        <w:rPr>
          <w:rFonts w:ascii="GHEA Grapalat" w:hAnsi="GHEA Grapalat" w:cs="Sylfaen"/>
          <w:lang w:val="hy-AM"/>
        </w:rPr>
        <w:lastRenderedPageBreak/>
        <w:t>հաստատված չհամարելու ստորադաս դատարանի կողմից հաստատված փաստական հանգամանքը</w:t>
      </w:r>
      <w:r w:rsidRPr="004A4DD0">
        <w:rPr>
          <w:rFonts w:ascii="GHEA Grapalat" w:hAnsi="GHEA Grapalat"/>
          <w:lang w:val="hy-AM"/>
        </w:rPr>
        <w:t xml:space="preserve">, </w:t>
      </w:r>
      <w:r w:rsidRPr="004A4DD0">
        <w:rPr>
          <w:rFonts w:ascii="GHEA Grapalat" w:hAnsi="GHEA Grapalat" w:cs="Sylfaen"/>
          <w:lang w:val="hy-AM"/>
        </w:rPr>
        <w:t>եթե առաջին ատյանի դատարանի կողմից հետազոտված ապացույցների հիման վրա կամ նոր ապացույցներով հնարավոր է հանգել նման եզրակացության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Եթե առաջին ատյանի դատարանը հետազոտված ապացույցների հիման վրա դատական ակտում եզրակացության չի հանգել որևէ փաստական հանգամանքի վերաբերյալ</w:t>
      </w:r>
      <w:r w:rsidRPr="004A4DD0">
        <w:rPr>
          <w:rFonts w:ascii="GHEA Grapalat" w:hAnsi="GHEA Grapalat"/>
          <w:lang w:val="hy-AM"/>
        </w:rPr>
        <w:t xml:space="preserve">, </w:t>
      </w:r>
      <w:r w:rsidRPr="004A4DD0">
        <w:rPr>
          <w:rFonts w:ascii="GHEA Grapalat" w:hAnsi="GHEA Grapalat" w:cs="Sylfaen"/>
          <w:lang w:val="hy-AM"/>
        </w:rPr>
        <w:t>ինչը պարտավոր էր անել</w:t>
      </w:r>
      <w:r w:rsidRPr="004A4DD0">
        <w:rPr>
          <w:rFonts w:ascii="GHEA Grapalat" w:hAnsi="GHEA Grapalat"/>
          <w:lang w:val="hy-AM"/>
        </w:rPr>
        <w:t xml:space="preserve">, </w:t>
      </w:r>
      <w:r w:rsidRPr="004A4DD0">
        <w:rPr>
          <w:rFonts w:ascii="GHEA Grapalat" w:hAnsi="GHEA Grapalat" w:cs="Sylfaen"/>
          <w:lang w:val="hy-AM"/>
        </w:rPr>
        <w:t>ապա վերաքննիչ դատարանն իրավունք ունի հաստատված համարելու նոր փաստական հանգամանք</w:t>
      </w:r>
      <w:r w:rsidRPr="004A4DD0">
        <w:rPr>
          <w:rFonts w:ascii="GHEA Grapalat" w:hAnsi="GHEA Grapalat"/>
          <w:lang w:val="hy-AM"/>
        </w:rPr>
        <w:t xml:space="preserve">, </w:t>
      </w:r>
      <w:r w:rsidRPr="004A4DD0">
        <w:rPr>
          <w:rFonts w:ascii="GHEA Grapalat" w:hAnsi="GHEA Grapalat" w:cs="Sylfaen"/>
          <w:lang w:val="hy-AM"/>
        </w:rPr>
        <w:t>եթե առաջին ատյանի դատարանի կողմից հետազոտված ապացույցների հիման վրա կամ նոր ապացույցներով հնարավոր է հանգել նման եզրակացության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Դատական ակտ կայացնելիս</w:t>
      </w:r>
      <w:r w:rsidRPr="004A4DD0">
        <w:rPr>
          <w:rFonts w:ascii="GHEA Grapalat" w:hAnsi="GHEA Grapalat"/>
          <w:lang w:val="hy-AM"/>
        </w:rPr>
        <w:t xml:space="preserve"> </w:t>
      </w:r>
      <w:r w:rsidRPr="004A4DD0">
        <w:rPr>
          <w:rFonts w:ascii="GHEA Grapalat" w:hAnsi="GHEA Grapalat" w:cs="Sylfaen"/>
          <w:lang w:val="hy-AM"/>
        </w:rPr>
        <w:t>վերաքննիչ դատարանն իրավասու է իր դատական ակտը հիմնավորելու համար հիմնվել վերաքննիչ դատարանի նիստում չհետազոտված</w:t>
      </w:r>
      <w:r w:rsidRPr="004A4DD0">
        <w:rPr>
          <w:rFonts w:ascii="GHEA Grapalat" w:hAnsi="GHEA Grapalat"/>
          <w:lang w:val="hy-AM"/>
        </w:rPr>
        <w:t xml:space="preserve">, </w:t>
      </w:r>
      <w:r w:rsidRPr="004A4DD0">
        <w:rPr>
          <w:rFonts w:ascii="GHEA Grapalat" w:hAnsi="GHEA Grapalat" w:cs="Sylfaen"/>
          <w:lang w:val="hy-AM"/>
        </w:rPr>
        <w:t>սակայն առաջին ատյանի դատարանում հետազոտված ապացույցների վրա</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930" w:name="_Toc343337996"/>
      <w:bookmarkStart w:id="931" w:name="_Toc19124782"/>
      <w:r w:rsidRPr="004A4DD0">
        <w:t>Դատա</w:t>
      </w:r>
      <w:r w:rsidRPr="004A4DD0">
        <w:rPr>
          <w:lang w:val="en-US"/>
        </w:rPr>
        <w:t xml:space="preserve">քննություն </w:t>
      </w:r>
      <w:r w:rsidRPr="004A4DD0">
        <w:t>նշանակելը</w:t>
      </w:r>
      <w:bookmarkEnd w:id="930"/>
      <w:bookmarkEnd w:id="931"/>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Քրեական </w:t>
      </w:r>
      <w:r w:rsidRPr="004A4DD0">
        <w:rPr>
          <w:rFonts w:ascii="GHEA Grapalat" w:hAnsi="GHEA Grapalat" w:cs="Sylfaen"/>
          <w:lang w:val="hy-AM"/>
        </w:rPr>
        <w:t>գործը վերաքննիչ դատարանում ստացվելուց հետո հանձնվում է դատական կազմը նախագահողին</w:t>
      </w:r>
      <w:r w:rsidRPr="004A4DD0">
        <w:rPr>
          <w:rFonts w:ascii="GHEA Grapalat" w:hAnsi="GHEA Grapalat"/>
          <w:lang w:val="hy-AM"/>
        </w:rPr>
        <w:t xml:space="preserve">, որը քրեական </w:t>
      </w:r>
      <w:r w:rsidRPr="004A4DD0">
        <w:rPr>
          <w:rFonts w:ascii="GHEA Grapalat" w:hAnsi="GHEA Grapalat" w:cs="Sylfaen"/>
          <w:lang w:val="hy-AM"/>
        </w:rPr>
        <w:t>գործն ուսումնասիրման է ներկայացնում նաև դատական կազմի մյուս դատավորներին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Ուսումնասիրված քրեական գործը դատարանի որոշմամբ նշանակվում է դատաքննության, որով`</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սահմանվում է դատական նիստի վայրը, տարին, ամիսը, օրը</w:t>
      </w:r>
      <w:r w:rsidRPr="004A4DD0">
        <w:rPr>
          <w:rFonts w:ascii="GHEA Grapalat" w:hAnsi="GHEA Grapalat"/>
          <w:lang w:val="hy-AM"/>
        </w:rPr>
        <w:t xml:space="preserve">, </w:t>
      </w:r>
      <w:r w:rsidRPr="004A4DD0">
        <w:rPr>
          <w:rFonts w:ascii="GHEA Grapalat" w:hAnsi="GHEA Grapalat" w:cs="Sylfaen"/>
          <w:lang w:val="hy-AM"/>
        </w:rPr>
        <w:t>ժամը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ապացույցներ հետազոտելու անհրաժեշտության դեպքում </w:t>
      </w:r>
      <w:r w:rsidRPr="004A4DD0">
        <w:rPr>
          <w:rFonts w:ascii="GHEA Grapalat" w:hAnsi="GHEA Grapalat" w:cs="Sylfaen"/>
          <w:lang w:val="hy-AM"/>
        </w:rPr>
        <w:t>սահմանվում է դատական նիստում անմիջականորեն հետազոտման ենթակա ապացույցների ծավալը</w:t>
      </w:r>
      <w:r w:rsidRPr="004A4DD0">
        <w:rPr>
          <w:rFonts w:ascii="GHEA Grapalat" w:hAnsi="GHEA Grapalat"/>
          <w:lang w:val="hy-AM"/>
        </w:rPr>
        <w:t>, ցուցմունք տալու համար դ</w:t>
      </w:r>
      <w:r w:rsidRPr="004A4DD0">
        <w:rPr>
          <w:rFonts w:ascii="GHEA Grapalat" w:hAnsi="GHEA Grapalat" w:cs="Sylfaen"/>
          <w:lang w:val="hy-AM"/>
        </w:rPr>
        <w:t>ատարան հրավիրվող անձանց ցանկը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լուծվում է խափանման միջոցի հարցը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լուծվում </w:t>
      </w:r>
      <w:r w:rsidRPr="004A4DD0">
        <w:rPr>
          <w:rFonts w:ascii="GHEA Grapalat" w:hAnsi="GHEA Grapalat" w:cs="Sylfaen"/>
          <w:lang w:val="hy-AM"/>
        </w:rPr>
        <w:t xml:space="preserve"> է դատական նիստը դռնբաց կամ դռնփակ անցկացնելու հարցը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3. </w:t>
      </w:r>
      <w:r w:rsidRPr="004A4DD0">
        <w:rPr>
          <w:rFonts w:ascii="GHEA Grapalat" w:hAnsi="GHEA Grapalat" w:cs="Sylfaen"/>
          <w:lang w:val="hy-AM"/>
        </w:rPr>
        <w:t>Վերաքննիչ դատարանում առաջին դատական նիստը նշանակվում է քրեական գործը ստանալու օրվանից հետո</w:t>
      </w:r>
      <w:r w:rsidRPr="004A4DD0">
        <w:rPr>
          <w:rFonts w:ascii="GHEA Grapalat" w:hAnsi="GHEA Grapalat"/>
          <w:lang w:val="hy-AM"/>
        </w:rPr>
        <w:t xml:space="preserve"> քսան </w:t>
      </w:r>
      <w:r w:rsidRPr="004A4DD0">
        <w:rPr>
          <w:rFonts w:ascii="GHEA Grapalat" w:hAnsi="GHEA Grapalat" w:cs="Sylfaen"/>
          <w:lang w:val="hy-AM"/>
        </w:rPr>
        <w:t>օրվա, սակայն ոչ ուշ</w:t>
      </w:r>
      <w:r w:rsidRPr="004A4DD0">
        <w:rPr>
          <w:rFonts w:ascii="GHEA Grapalat" w:hAnsi="GHEA Grapalat"/>
          <w:lang w:val="hy-AM"/>
        </w:rPr>
        <w:t xml:space="preserve">, </w:t>
      </w:r>
      <w:r w:rsidRPr="004A4DD0">
        <w:rPr>
          <w:rFonts w:ascii="GHEA Grapalat" w:hAnsi="GHEA Grapalat" w:cs="Sylfaen"/>
          <w:lang w:val="hy-AM"/>
        </w:rPr>
        <w:t>քան առաջին վերաքննիչ բողոքը ներկայացնելուց հետո</w:t>
      </w:r>
      <w:r w:rsidRPr="004A4DD0">
        <w:rPr>
          <w:rFonts w:ascii="GHEA Grapalat" w:hAnsi="GHEA Grapalat"/>
          <w:lang w:val="hy-AM"/>
        </w:rPr>
        <w:t xml:space="preserve"> երկու </w:t>
      </w:r>
      <w:r w:rsidRPr="004A4DD0">
        <w:rPr>
          <w:rFonts w:ascii="GHEA Grapalat" w:hAnsi="GHEA Grapalat" w:cs="Sylfaen"/>
          <w:lang w:val="hy-AM"/>
        </w:rPr>
        <w:t>ամսվա ընթացքում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Դատաքննություն նշանակելու մասին որոշման պատճենն անհապաղ ուղարկվում է տվյալ վարույթի մասնակիցներին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932" w:name="_Toc343337997"/>
      <w:bookmarkStart w:id="933" w:name="_Toc19124783"/>
      <w:r w:rsidRPr="004A4DD0">
        <w:t xml:space="preserve">Վերաքննության կարգով </w:t>
      </w:r>
      <w:bookmarkEnd w:id="932"/>
      <w:r w:rsidRPr="004A4DD0">
        <w:t>դատաքննությունը</w:t>
      </w:r>
      <w:bookmarkEnd w:id="933"/>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Վերաքննության կարգով դատաքննությանը պարտադիր մասնակցում է բողոքը ներկայացրած անձը</w:t>
      </w:r>
      <w:r w:rsidRPr="004A4DD0">
        <w:rPr>
          <w:rFonts w:ascii="GHEA Grapalat" w:hAnsi="GHEA Grapalat"/>
          <w:lang w:val="hy-AM"/>
        </w:rPr>
        <w:t xml:space="preserve">: </w:t>
      </w:r>
      <w:r w:rsidRPr="004A4DD0">
        <w:rPr>
          <w:rFonts w:ascii="GHEA Grapalat" w:hAnsi="GHEA Grapalat" w:cs="Sylfaen"/>
          <w:lang w:val="hy-AM"/>
        </w:rPr>
        <w:t>Դատարանի որոշմամբ կարող է պարտադիր համարվել</w:t>
      </w:r>
      <w:r w:rsidRPr="004A4DD0">
        <w:rPr>
          <w:rFonts w:ascii="GHEA Grapalat" w:hAnsi="GHEA Grapalat"/>
          <w:lang w:val="hy-AM"/>
        </w:rPr>
        <w:t xml:space="preserve"> վարույթի </w:t>
      </w:r>
      <w:r w:rsidRPr="004A4DD0">
        <w:rPr>
          <w:rFonts w:ascii="GHEA Grapalat" w:hAnsi="GHEA Grapalat" w:cs="Sylfaen"/>
          <w:lang w:val="hy-AM"/>
        </w:rPr>
        <w:t>մյուս մասնակիցների</w:t>
      </w:r>
      <w:r w:rsidRPr="004A4DD0">
        <w:rPr>
          <w:rFonts w:ascii="GHEA Grapalat" w:hAnsi="GHEA Grapalat"/>
          <w:lang w:val="hy-AM"/>
        </w:rPr>
        <w:t xml:space="preserve">, </w:t>
      </w:r>
      <w:r w:rsidRPr="004A4DD0">
        <w:rPr>
          <w:rFonts w:ascii="GHEA Grapalat" w:hAnsi="GHEA Grapalat" w:cs="Sylfaen"/>
          <w:lang w:val="hy-AM"/>
        </w:rPr>
        <w:t>այդ թվում</w:t>
      </w:r>
      <w:r w:rsidRPr="004A4DD0">
        <w:rPr>
          <w:rFonts w:ascii="GHEA Grapalat" w:hAnsi="GHEA Grapalat"/>
          <w:lang w:val="hy-AM"/>
        </w:rPr>
        <w:t xml:space="preserve">` </w:t>
      </w:r>
      <w:r w:rsidRPr="004A4DD0">
        <w:rPr>
          <w:rFonts w:ascii="GHEA Grapalat" w:hAnsi="GHEA Grapalat" w:cs="Sylfaen"/>
          <w:lang w:val="hy-AM"/>
        </w:rPr>
        <w:t>դատախազի մասնակցությունը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Պատշաճ ձևով ծանուցված բողոքը ներկայացրած անձի կամ նրա լիազորած անձի կողմից երկու անգամ դատական նիստին անհարգելի պատճառով չներկայանալու դեպքում վերաքննիչ բողոքը թողնվում է առանց քննության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Զեկուցումից հետո դատարանը լսում է բողոքը ներկայացրած անձի բացատրությունները</w:t>
      </w:r>
      <w:r w:rsidRPr="004A4DD0">
        <w:rPr>
          <w:rFonts w:ascii="GHEA Grapalat" w:hAnsi="GHEA Grapalat"/>
          <w:lang w:val="hy-AM"/>
        </w:rPr>
        <w:t xml:space="preserve">, </w:t>
      </w:r>
      <w:r w:rsidRPr="004A4DD0">
        <w:rPr>
          <w:rFonts w:ascii="GHEA Grapalat" w:hAnsi="GHEA Grapalat" w:cs="Sylfaen"/>
          <w:lang w:val="hy-AM"/>
        </w:rPr>
        <w:t>իսկ դատարանի կողմից անհրաժեշտ համարվելու դեպքում</w:t>
      </w:r>
      <w:r w:rsidRPr="004A4DD0">
        <w:rPr>
          <w:rFonts w:ascii="GHEA Grapalat" w:hAnsi="GHEA Grapalat"/>
          <w:lang w:val="hy-AM"/>
        </w:rPr>
        <w:t xml:space="preserve">` </w:t>
      </w:r>
      <w:r w:rsidRPr="004A4DD0">
        <w:rPr>
          <w:rFonts w:ascii="GHEA Grapalat" w:hAnsi="GHEA Grapalat" w:cs="Sylfaen"/>
          <w:lang w:val="hy-AM"/>
        </w:rPr>
        <w:t>նաև դատական ակտը չբողոքարկած հակառակ կողմի բացատրությունները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Ապացույցների հետազոտման անհրաժեշտության դեպքում այն կատարվում է դատաքննություն նշանակելու մասին որոշմամբ դատարանի սահմանած ծավալով</w:t>
      </w:r>
      <w:r w:rsidRPr="004A4DD0">
        <w:rPr>
          <w:rFonts w:ascii="GHEA Grapalat" w:hAnsi="GHEA Grapalat"/>
          <w:lang w:val="hy-AM"/>
        </w:rPr>
        <w:t xml:space="preserve">: </w:t>
      </w:r>
      <w:r w:rsidRPr="004A4DD0">
        <w:rPr>
          <w:rFonts w:ascii="GHEA Grapalat" w:hAnsi="GHEA Grapalat" w:cs="Sylfaen"/>
          <w:lang w:val="hy-AM"/>
        </w:rPr>
        <w:t>Կողմի միջնորդությամբ դատարանը կարող է ընդլայնել այդ ծավալը</w:t>
      </w:r>
      <w:r w:rsidRPr="004A4DD0">
        <w:rPr>
          <w:rFonts w:ascii="GHEA Grapalat" w:hAnsi="GHEA Grapalat"/>
          <w:lang w:val="hy-AM"/>
        </w:rPr>
        <w:t xml:space="preserve">` </w:t>
      </w:r>
      <w:r w:rsidRPr="004A4DD0">
        <w:rPr>
          <w:rFonts w:ascii="GHEA Grapalat" w:hAnsi="GHEA Grapalat" w:cs="Sylfaen"/>
          <w:lang w:val="hy-AM"/>
        </w:rPr>
        <w:t>հետազոտելով նաև այլ ապացույցներ</w:t>
      </w:r>
      <w:r w:rsidRPr="004A4DD0">
        <w:rPr>
          <w:rFonts w:ascii="GHEA Grapalat" w:hAnsi="GHEA Grapalat"/>
          <w:lang w:val="hy-AM"/>
        </w:rPr>
        <w:t xml:space="preserve">, </w:t>
      </w:r>
      <w:r w:rsidRPr="004A4DD0">
        <w:rPr>
          <w:rFonts w:ascii="GHEA Grapalat" w:hAnsi="GHEA Grapalat" w:cs="Sylfaen"/>
          <w:lang w:val="hy-AM"/>
        </w:rPr>
        <w:t>այդ թվում</w:t>
      </w:r>
      <w:r w:rsidRPr="004A4DD0">
        <w:rPr>
          <w:rFonts w:ascii="GHEA Grapalat" w:hAnsi="GHEA Grapalat"/>
          <w:lang w:val="hy-AM"/>
        </w:rPr>
        <w:t xml:space="preserve">` </w:t>
      </w:r>
      <w:r w:rsidRPr="004A4DD0">
        <w:rPr>
          <w:rFonts w:ascii="GHEA Grapalat" w:hAnsi="GHEA Grapalat" w:cs="Sylfaen"/>
          <w:lang w:val="hy-AM"/>
        </w:rPr>
        <w:t>նոր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Ապացույցների հետազոտումն ավարտելուց հետո, իսկ եթե ապացույցների հետազոտում չի կատարվել, ապա կողմերի բացատրությունները լսելուց հետո դատարանը</w:t>
      </w:r>
      <w:r w:rsidRPr="004A4DD0">
        <w:rPr>
          <w:rFonts w:ascii="GHEA Grapalat" w:hAnsi="GHEA Grapalat"/>
          <w:lang w:val="hy-AM"/>
        </w:rPr>
        <w:t xml:space="preserve"> </w:t>
      </w:r>
      <w:r w:rsidRPr="004A4DD0">
        <w:rPr>
          <w:rFonts w:ascii="GHEA Grapalat" w:hAnsi="GHEA Grapalat" w:cs="Sylfaen"/>
          <w:lang w:val="hy-AM"/>
        </w:rPr>
        <w:t>կողմերին հարցնում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թե</w:t>
      </w:r>
      <w:r w:rsidRPr="004A4DD0">
        <w:rPr>
          <w:rFonts w:ascii="GHEA Grapalat" w:hAnsi="GHEA Grapalat"/>
          <w:lang w:val="hy-AM"/>
        </w:rPr>
        <w:t xml:space="preserve"> </w:t>
      </w:r>
      <w:r w:rsidRPr="004A4DD0">
        <w:rPr>
          <w:rFonts w:ascii="GHEA Grapalat" w:hAnsi="GHEA Grapalat" w:cs="Sylfaen"/>
          <w:lang w:val="hy-AM"/>
        </w:rPr>
        <w:t>արդյոք</w:t>
      </w:r>
      <w:r w:rsidRPr="004A4DD0">
        <w:rPr>
          <w:rFonts w:ascii="GHEA Grapalat" w:hAnsi="GHEA Grapalat"/>
          <w:lang w:val="hy-AM"/>
        </w:rPr>
        <w:t xml:space="preserve"> </w:t>
      </w:r>
      <w:r w:rsidRPr="004A4DD0">
        <w:rPr>
          <w:rFonts w:ascii="GHEA Grapalat" w:hAnsi="GHEA Grapalat" w:cs="Sylfaen"/>
          <w:lang w:val="hy-AM"/>
        </w:rPr>
        <w:t>նրանք</w:t>
      </w:r>
      <w:r w:rsidRPr="004A4DD0">
        <w:rPr>
          <w:rFonts w:ascii="GHEA Grapalat" w:hAnsi="GHEA Grapalat"/>
          <w:lang w:val="hy-AM"/>
        </w:rPr>
        <w:t xml:space="preserve"> </w:t>
      </w:r>
      <w:r w:rsidRPr="004A4DD0">
        <w:rPr>
          <w:rFonts w:ascii="GHEA Grapalat" w:hAnsi="GHEA Grapalat" w:cs="Sylfaen"/>
          <w:lang w:val="hy-AM"/>
        </w:rPr>
        <w:t>միջնորդում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լրացնել</w:t>
      </w:r>
      <w:r w:rsidRPr="004A4DD0">
        <w:rPr>
          <w:rFonts w:ascii="GHEA Grapalat" w:hAnsi="GHEA Grapalat"/>
          <w:lang w:val="hy-AM"/>
        </w:rPr>
        <w:t xml:space="preserve"> հետազոտման ենթակա </w:t>
      </w:r>
      <w:r w:rsidRPr="004A4DD0">
        <w:rPr>
          <w:rFonts w:ascii="GHEA Grapalat" w:hAnsi="GHEA Grapalat" w:cs="Sylfaen"/>
          <w:lang w:val="hy-AM"/>
        </w:rPr>
        <w:t>ապացույցների ծավալը</w:t>
      </w:r>
      <w:r w:rsidRPr="004A4DD0">
        <w:rPr>
          <w:rFonts w:ascii="GHEA Grapalat" w:hAnsi="GHEA Grapalat"/>
          <w:lang w:val="hy-AM"/>
        </w:rPr>
        <w:t xml:space="preserve">, </w:t>
      </w:r>
      <w:r w:rsidRPr="004A4DD0">
        <w:rPr>
          <w:rFonts w:ascii="GHEA Grapalat" w:hAnsi="GHEA Grapalat" w:cs="Sylfaen"/>
          <w:lang w:val="hy-AM"/>
        </w:rPr>
        <w:t>և այդ միջնորդությունները լուծելուց հետո</w:t>
      </w:r>
      <w:r w:rsidRPr="004A4DD0">
        <w:rPr>
          <w:rFonts w:ascii="GHEA Grapalat" w:hAnsi="GHEA Grapalat"/>
          <w:lang w:val="hy-AM"/>
        </w:rPr>
        <w:t xml:space="preserve">, </w:t>
      </w:r>
      <w:r w:rsidRPr="004A4DD0">
        <w:rPr>
          <w:rFonts w:ascii="GHEA Grapalat" w:hAnsi="GHEA Grapalat" w:cs="Sylfaen"/>
          <w:lang w:val="hy-AM"/>
        </w:rPr>
        <w:t>անցնում է եզրափակիչ ելույթներին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Եզրափակիչ ելույթների հերթականությունը որոշում է դատարանը</w:t>
      </w:r>
      <w:r w:rsidRPr="004A4DD0">
        <w:rPr>
          <w:rFonts w:ascii="GHEA Grapalat" w:hAnsi="GHEA Grapalat"/>
          <w:lang w:val="hy-AM"/>
        </w:rPr>
        <w:t xml:space="preserve">: </w:t>
      </w:r>
      <w:r w:rsidRPr="004A4DD0">
        <w:rPr>
          <w:rFonts w:ascii="GHEA Grapalat" w:hAnsi="GHEA Grapalat" w:cs="Sylfaen"/>
          <w:lang w:val="hy-AM"/>
        </w:rPr>
        <w:t>Եզրափակիչ ելույթներով դատալսումներին կողմերի մասնակցությունը պարտադիր չէ</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7. </w:t>
      </w:r>
      <w:r w:rsidRPr="004A4DD0">
        <w:rPr>
          <w:rFonts w:ascii="GHEA Grapalat" w:hAnsi="GHEA Grapalat" w:cs="Sylfaen"/>
          <w:lang w:val="hy-AM"/>
        </w:rPr>
        <w:t>Եզրափակիչ ելույթներով դատալսումներն ավարտելուց հետո դատարանը հեռանում է եզրափակիչ դատական ակտ կայացնելու</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934" w:name="_Toc343337998"/>
      <w:bookmarkStart w:id="935" w:name="_Toc19124784"/>
      <w:r w:rsidRPr="004A4DD0">
        <w:rPr>
          <w:lang w:val="en-US"/>
        </w:rPr>
        <w:t>Եզրափակիչ դ</w:t>
      </w:r>
      <w:r w:rsidRPr="004A4DD0">
        <w:t>ատական ակտ կայացնելը</w:t>
      </w:r>
      <w:bookmarkEnd w:id="934"/>
      <w:bookmarkEnd w:id="935"/>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1. </w:t>
      </w:r>
      <w:r w:rsidRPr="004A4DD0">
        <w:rPr>
          <w:rFonts w:ascii="GHEA Grapalat" w:hAnsi="GHEA Grapalat" w:cs="Sylfaen"/>
          <w:lang w:val="hy-AM"/>
        </w:rPr>
        <w:t>Բողոքը քննելու արդյունքում վերաքննիչ դատարանը կայացնում է եզրափակիչ դատական ակտ</w:t>
      </w:r>
      <w:r w:rsidRPr="004A4DD0">
        <w:rPr>
          <w:rFonts w:ascii="GHEA Grapalat" w:hAnsi="GHEA Grapalat"/>
          <w:lang w:val="hy-AM"/>
        </w:rPr>
        <w:t xml:space="preserve">, </w:t>
      </w:r>
      <w:r w:rsidRPr="004A4DD0">
        <w:rPr>
          <w:rFonts w:ascii="GHEA Grapalat" w:hAnsi="GHEA Grapalat" w:cs="Sylfaen"/>
          <w:lang w:val="hy-AM"/>
        </w:rPr>
        <w:t xml:space="preserve">որը. </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հաստատում կամ լրացնում է առաջին ատյանի դատարանի դատական ակտը,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 xml:space="preserve">2) ամբողջությամբ կամ մասամբ փոխարինում է առաջին ատյանի դատարանի դատական ակտին,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ամբողջությամբ կամ մասամբ վերացնում է առաջին ատյանի դատարանի դատական ակտը: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Վերաքննիչ դատարանը եզրափակիչ դատական ակտը կայացնում է սույն օրենսգրքով սահմանված ընդհանուր կանոններով</w:t>
      </w:r>
      <w:r w:rsidRPr="004A4DD0">
        <w:rPr>
          <w:rFonts w:ascii="GHEA Grapalat" w:hAnsi="GHEA Grapalat"/>
          <w:lang w:val="hy-AM"/>
        </w:rPr>
        <w:t xml:space="preserve">` </w:t>
      </w:r>
      <w:r w:rsidRPr="004A4DD0">
        <w:rPr>
          <w:rFonts w:ascii="GHEA Grapalat" w:hAnsi="GHEA Grapalat" w:cs="Sylfaen"/>
          <w:lang w:val="hy-AM"/>
        </w:rPr>
        <w:t>հաշվի առնելով սույն հոդվածում շարադրված պահանջները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3.</w:t>
      </w:r>
      <w:r w:rsidRPr="004A4DD0">
        <w:rPr>
          <w:rFonts w:ascii="GHEA Grapalat" w:hAnsi="GHEA Grapalat" w:cs="Sylfaen"/>
          <w:lang w:val="hy-AM"/>
        </w:rPr>
        <w:t xml:space="preserve"> Վերաքննիչ դատարանը ներկայացված հաջորդականությամբ լուծում է հետևյալ հարցերը՝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հիմնավոր է արդյոք վերաքննիչ բողոքը (վերաքննիչ բողոքներից յուրաքանչյուրը).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հայտնաբերվել է արդյոք սույն օրենսգրքի 359-րդ հոդվածի 2-րդ մասում սահմանված որևէ հանգամանք.</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3) պետք է արդյոք փոխել սույն օրենսգրքի 348-րդ հոդվածով սահմանված որևէ հարցին առաջին ատյանի դատարանի տված պատասխանը.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4) </w:t>
      </w:r>
      <w:r w:rsidRPr="004A4DD0">
        <w:rPr>
          <w:rFonts w:ascii="GHEA Grapalat" w:hAnsi="GHEA Grapalat" w:cs="Sylfaen"/>
          <w:lang w:val="hy-AM"/>
        </w:rPr>
        <w:t xml:space="preserve">բողոքարկվող դատական ակտը </w:t>
      </w:r>
      <w:r w:rsidRPr="004A4DD0">
        <w:rPr>
          <w:rFonts w:ascii="GHEA Grapalat" w:hAnsi="GHEA Grapalat"/>
          <w:lang w:val="hy-AM"/>
        </w:rPr>
        <w:t xml:space="preserve">պետք է արդյոք </w:t>
      </w:r>
      <w:r w:rsidRPr="004A4DD0">
        <w:rPr>
          <w:rFonts w:ascii="GHEA Grapalat" w:hAnsi="GHEA Grapalat" w:cs="Sylfaen"/>
          <w:lang w:val="hy-AM"/>
        </w:rPr>
        <w:t>բեկանվի կամ փոփոխվի.</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5) եթե բողոքարկվող դատական ակտը ենթակա է բեկանման, ապա` այն պետք է բեկանվի ամբողջությամբ, թե որոշակի մասով.</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 xml:space="preserve">6) եթե բողոքարկվող դատական ակտը ենթակա է ամբողջությամբ կամ որոշակի մասով բեկանման, ապա պետք է կայացվի նոր դատական ակտ, թե վարույթը պետք է փոխանցվի առաջին ատյանի համապատասխան դատարան.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lastRenderedPageBreak/>
        <w:t>7) եթե վարույթը ենթակա է փոխանցման առաջին ատյանի համապատասխան դատարան, ապա ինչ ծավալով պետք է իրականացվի նոր վարույթը:</w:t>
      </w:r>
    </w:p>
    <w:p w:rsidR="001110CD" w:rsidRPr="004A4DD0" w:rsidRDefault="001110CD" w:rsidP="001110CD">
      <w:pPr>
        <w:spacing w:line="360" w:lineRule="auto"/>
        <w:ind w:firstLine="709"/>
        <w:jc w:val="both"/>
        <w:rPr>
          <w:rFonts w:ascii="GHEA Grapalat" w:hAnsi="GHEA Grapalat" w:cs="Sylfaen"/>
          <w:b/>
          <w:lang w:val="hy-AM"/>
        </w:rPr>
      </w:pPr>
    </w:p>
    <w:p w:rsidR="001110CD" w:rsidRPr="004A4DD0" w:rsidRDefault="001110CD" w:rsidP="001110CD">
      <w:pPr>
        <w:pStyle w:val="Heading4"/>
      </w:pPr>
      <w:bookmarkStart w:id="936" w:name="_Toc343337999"/>
      <w:bookmarkStart w:id="937" w:name="_Toc19124785"/>
      <w:r w:rsidRPr="004A4DD0">
        <w:t>Վերաքննության արդյունքում կայացվող դատական ակտերը</w:t>
      </w:r>
      <w:bookmarkEnd w:id="936"/>
      <w:bookmarkEnd w:id="937"/>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Վերաքննության արդյունքում վերաքննիչ դատարանը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դատական ակտը թողնում է անփոփոխ</w:t>
      </w:r>
      <w:r w:rsidRPr="004A4DD0">
        <w:rPr>
          <w:rFonts w:ascii="GHEA Grapalat" w:hAnsi="GHEA Grapalat"/>
          <w:lang w:val="hy-AM"/>
        </w:rPr>
        <w:t xml:space="preserve">: </w:t>
      </w:r>
      <w:r w:rsidRPr="004A4DD0">
        <w:rPr>
          <w:rFonts w:ascii="GHEA Grapalat" w:hAnsi="GHEA Grapalat" w:cs="Sylfaen"/>
          <w:lang w:val="hy-AM"/>
        </w:rPr>
        <w:t>Այն դեպքում</w:t>
      </w:r>
      <w:r w:rsidRPr="004A4DD0">
        <w:rPr>
          <w:rFonts w:ascii="GHEA Grapalat" w:hAnsi="GHEA Grapalat"/>
          <w:lang w:val="hy-AM"/>
        </w:rPr>
        <w:t xml:space="preserve">, </w:t>
      </w:r>
      <w:r w:rsidRPr="004A4DD0">
        <w:rPr>
          <w:rFonts w:ascii="GHEA Grapalat" w:hAnsi="GHEA Grapalat" w:cs="Sylfaen"/>
          <w:lang w:val="hy-AM"/>
        </w:rPr>
        <w:t>երբ վերաքննիչ դատարանը մերժում է վերաքննիչ բողոքը</w:t>
      </w:r>
      <w:r w:rsidRPr="004A4DD0">
        <w:rPr>
          <w:rFonts w:ascii="GHEA Grapalat" w:hAnsi="GHEA Grapalat"/>
          <w:lang w:val="hy-AM"/>
        </w:rPr>
        <w:t xml:space="preserve">, </w:t>
      </w:r>
      <w:r w:rsidRPr="004A4DD0">
        <w:rPr>
          <w:rFonts w:ascii="GHEA Grapalat" w:hAnsi="GHEA Grapalat" w:cs="Sylfaen"/>
          <w:lang w:val="hy-AM"/>
        </w:rPr>
        <w:t>սակայն գտնում է, որ գործն ըստ էության ճիշտ լուծող դատական ակտը թերի կամ մասնակի սխալ է հիմնավորված</w:t>
      </w:r>
      <w:r w:rsidRPr="004A4DD0">
        <w:rPr>
          <w:rFonts w:ascii="GHEA Grapalat" w:hAnsi="GHEA Grapalat"/>
          <w:lang w:val="hy-AM"/>
        </w:rPr>
        <w:t xml:space="preserve">, </w:t>
      </w:r>
      <w:r w:rsidRPr="004A4DD0">
        <w:rPr>
          <w:rFonts w:ascii="GHEA Grapalat" w:hAnsi="GHEA Grapalat" w:cs="Sylfaen"/>
          <w:lang w:val="hy-AM"/>
        </w:rPr>
        <w:t>ապա հիմնավորում է անփոփոխ թողնված դատական ակտը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olor w:val="FF0000"/>
          <w:lang w:val="hy-AM"/>
        </w:rPr>
      </w:pPr>
      <w:r w:rsidRPr="004A4DD0">
        <w:rPr>
          <w:rFonts w:ascii="GHEA Grapalat" w:hAnsi="GHEA Grapalat"/>
          <w:lang w:val="hy-AM"/>
        </w:rPr>
        <w:t xml:space="preserve">2) </w:t>
      </w:r>
      <w:r w:rsidRPr="004A4DD0">
        <w:rPr>
          <w:rFonts w:ascii="GHEA Grapalat" w:hAnsi="GHEA Grapalat" w:cs="Sylfaen"/>
          <w:lang w:val="hy-AM"/>
        </w:rPr>
        <w:t>ամբողջությամբ կամ որոշակի մասով բեկանում է դատական ակտը</w:t>
      </w:r>
      <w:r w:rsidRPr="004A4DD0">
        <w:rPr>
          <w:rFonts w:ascii="GHEA Grapalat" w:hAnsi="GHEA Grapalat"/>
          <w:lang w:val="hy-AM"/>
        </w:rPr>
        <w:t xml:space="preserve">: </w:t>
      </w:r>
      <w:r w:rsidRPr="004A4DD0">
        <w:rPr>
          <w:rFonts w:ascii="GHEA Grapalat" w:hAnsi="GHEA Grapalat" w:cs="Sylfaen"/>
          <w:lang w:val="hy-AM"/>
        </w:rPr>
        <w:t>Բեկանված մասով կայացնում է նոր դատական ակտ</w:t>
      </w:r>
      <w:r w:rsidRPr="004A4DD0">
        <w:rPr>
          <w:rFonts w:ascii="GHEA Grapalat" w:hAnsi="GHEA Grapalat"/>
          <w:lang w:val="hy-AM"/>
        </w:rPr>
        <w:t xml:space="preserve">, </w:t>
      </w:r>
      <w:r w:rsidRPr="004A4DD0">
        <w:rPr>
          <w:rFonts w:ascii="GHEA Grapalat" w:hAnsi="GHEA Grapalat" w:cs="Sylfaen"/>
          <w:lang w:val="hy-AM"/>
        </w:rPr>
        <w:t>կամ վարույթը փոխանցում է առաջին ատյանի համապատասխան դատարան</w:t>
      </w:r>
      <w:r w:rsidRPr="004A4DD0">
        <w:rPr>
          <w:rFonts w:ascii="GHEA Grapalat" w:hAnsi="GHEA Grapalat"/>
          <w:lang w:val="hy-AM"/>
        </w:rPr>
        <w:t xml:space="preserve">` </w:t>
      </w:r>
      <w:r w:rsidRPr="004A4DD0">
        <w:rPr>
          <w:rFonts w:ascii="GHEA Grapalat" w:hAnsi="GHEA Grapalat" w:cs="Sylfaen"/>
          <w:lang w:val="hy-AM"/>
        </w:rPr>
        <w:t>նոր քննության՝ սահմանելով նոր քննության ծավալը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փոփոխում է ստորադաս դատարանի դատական ակտը</w:t>
      </w:r>
      <w:r w:rsidRPr="004A4DD0">
        <w:rPr>
          <w:rFonts w:ascii="GHEA Grapalat" w:hAnsi="GHEA Grapalat"/>
          <w:lang w:val="hy-AM"/>
        </w:rPr>
        <w:t xml:space="preserve">, </w:t>
      </w:r>
      <w:r w:rsidRPr="004A4DD0">
        <w:rPr>
          <w:rFonts w:ascii="GHEA Grapalat" w:hAnsi="GHEA Grapalat" w:cs="Sylfaen"/>
          <w:lang w:val="hy-AM"/>
        </w:rPr>
        <w:t>եթե փաստական հանգամանքները հնարավորություն են տալիս կայացնելու նման ակտ</w:t>
      </w:r>
      <w:r w:rsidRPr="004A4DD0">
        <w:rPr>
          <w:rFonts w:ascii="GHEA Grapalat" w:hAnsi="GHEA Grapalat"/>
          <w:lang w:val="hy-AM"/>
        </w:rPr>
        <w:t xml:space="preserve">, </w:t>
      </w:r>
      <w:r w:rsidRPr="004A4DD0">
        <w:rPr>
          <w:rFonts w:ascii="GHEA Grapalat" w:hAnsi="GHEA Grapalat" w:cs="Sylfaen"/>
          <w:lang w:val="hy-AM"/>
        </w:rPr>
        <w:t>և եթե դա բխում է արդարադատության արդյունավետության շահերից</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 Դատական ակտը բեկանելիս վերաքննիչ դատարանն իրավասու է վարույթը փոխանցել առաջին ատյանի դատարան միայն այն դեպքում, երբ սույն օրենսգրքով իրեն վերապահված լիազորությունները և հնարավորությունները բավարար չեն իր կողմից կայացվելիք նոր դատական ակտի իրավաչափությունն ապահովելու համար:</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938" w:name="_Toc343338000"/>
      <w:bookmarkStart w:id="939" w:name="_Toc19124786"/>
      <w:r w:rsidRPr="004A4DD0">
        <w:t>Վերաքննության կարգով բողոքարկված դատական ակտի բեկանման կամ փոփոխման հիմքերը</w:t>
      </w:r>
      <w:bookmarkEnd w:id="938"/>
      <w:bookmarkEnd w:id="939"/>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Վերաքննության կարգով բողոքարկված դատական ակտը բեկանվում կամ փոխվում է</w:t>
      </w:r>
      <w:r w:rsidRPr="004A4DD0">
        <w:rPr>
          <w:rFonts w:ascii="GHEA Grapalat" w:hAnsi="GHEA Grapalat"/>
          <w:lang w:val="hy-AM"/>
        </w:rPr>
        <w:t xml:space="preserve">, </w:t>
      </w:r>
      <w:r w:rsidRPr="004A4DD0">
        <w:rPr>
          <w:rFonts w:ascii="GHEA Grapalat" w:hAnsi="GHEA Grapalat" w:cs="Sylfaen"/>
          <w:lang w:val="hy-AM"/>
        </w:rPr>
        <w:t>եթե.</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գործի փաստական հանգամանքների մասին դատական ակտում շարադրված հետևությունները չեն համապատասխանում վերաքննիչ դատարանում հետազոտված ապացույցներին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2) ճիշտ չի կիրառվել </w:t>
      </w:r>
      <w:r w:rsidRPr="004A4DD0">
        <w:rPr>
          <w:rFonts w:ascii="GHEA Grapalat" w:hAnsi="GHEA Grapalat" w:cs="Sylfaen"/>
          <w:lang w:val="hy-AM"/>
        </w:rPr>
        <w:t>Հայաստանի Հանրապետության միջազգային պայմանագիրը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ճիշտ չի կիրառվել նյութական օրենքը.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առկա է քրեադատավարական օրենքի էական խախտում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5) </w:t>
      </w:r>
      <w:r w:rsidRPr="004A4DD0">
        <w:rPr>
          <w:rFonts w:ascii="GHEA Grapalat" w:hAnsi="GHEA Grapalat" w:cs="Sylfaen"/>
          <w:lang w:val="hy-AM"/>
        </w:rPr>
        <w:t>դատավճռով նշանակված պատիժը չի համապատասխանում կատարված հանցանքի ծանրությանը և</w:t>
      </w:r>
      <w:r w:rsidRPr="004A4DD0">
        <w:rPr>
          <w:rFonts w:ascii="GHEA Grapalat" w:hAnsi="GHEA Grapalat"/>
          <w:lang w:val="hy-AM"/>
        </w:rPr>
        <w:t xml:space="preserve"> մեղադրյալի </w:t>
      </w:r>
      <w:r w:rsidRPr="004A4DD0">
        <w:rPr>
          <w:rFonts w:ascii="GHEA Grapalat" w:hAnsi="GHEA Grapalat" w:cs="Sylfaen"/>
          <w:lang w:val="hy-AM"/>
        </w:rPr>
        <w:t>անձին.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 xml:space="preserve">6) առկա է </w:t>
      </w:r>
      <w:r w:rsidRPr="004A4DD0">
        <w:rPr>
          <w:rFonts w:ascii="GHEA Grapalat" w:hAnsi="GHEA Grapalat"/>
          <w:lang w:val="hy-AM"/>
        </w:rPr>
        <w:t>որևէ փաստական կամ իրավական հանգամանք, որի հաշվառմամբ բողոքարկվող դատական ակտը դարձել է ոչ իրավաչափ:</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940" w:name="_Toc343338001"/>
      <w:bookmarkStart w:id="941" w:name="_Toc19124787"/>
      <w:r w:rsidRPr="004A4DD0">
        <w:t>Փաստական հանգամանքների մասին դատավճռում կամ որոշման մեջ շարադրված հետևությունների անհամապատասխանությունն ապացույցներին</w:t>
      </w:r>
      <w:bookmarkEnd w:id="940"/>
      <w:bookmarkEnd w:id="941"/>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Պարզելով</w:t>
      </w:r>
      <w:r w:rsidRPr="004A4DD0">
        <w:rPr>
          <w:rFonts w:ascii="GHEA Grapalat" w:hAnsi="GHEA Grapalat"/>
          <w:lang w:val="hy-AM"/>
        </w:rPr>
        <w:t xml:space="preserve">, </w:t>
      </w:r>
      <w:r w:rsidRPr="004A4DD0">
        <w:rPr>
          <w:rFonts w:ascii="GHEA Grapalat" w:hAnsi="GHEA Grapalat" w:cs="Sylfaen"/>
          <w:lang w:val="hy-AM"/>
        </w:rPr>
        <w:t>որ փաստական հանգամանքների մասին առաջին ատյանի դատարանի դատական ակտում շարադրված՝ դատարանի հետևությունները չեն համապատասխանում առաջին ատյանի դատարանում կամ վերաքննիչ դատարանում հետազոտված ապացույցներին</w:t>
      </w:r>
      <w:r w:rsidRPr="004A4DD0">
        <w:rPr>
          <w:rFonts w:ascii="GHEA Grapalat" w:hAnsi="GHEA Grapalat"/>
          <w:lang w:val="hy-AM"/>
        </w:rPr>
        <w:t xml:space="preserve">, </w:t>
      </w:r>
      <w:r w:rsidRPr="004A4DD0">
        <w:rPr>
          <w:rFonts w:ascii="GHEA Grapalat" w:hAnsi="GHEA Grapalat" w:cs="Sylfaen"/>
          <w:lang w:val="hy-AM"/>
        </w:rPr>
        <w:t>վերաքննիչ դատարանն ամբողջությամբ կամ որոշակի մասով բեկանում է դատական ակտը</w:t>
      </w:r>
      <w:r w:rsidRPr="004A4DD0">
        <w:rPr>
          <w:rFonts w:ascii="GHEA Grapalat" w:hAnsi="GHEA Grapalat"/>
          <w:lang w:val="hy-AM"/>
        </w:rPr>
        <w:t xml:space="preserve">` կայացնելով նոր դատական ակտ կամ </w:t>
      </w:r>
      <w:r w:rsidRPr="004A4DD0">
        <w:rPr>
          <w:rFonts w:ascii="GHEA Grapalat" w:hAnsi="GHEA Grapalat" w:cs="Sylfaen"/>
          <w:lang w:val="hy-AM"/>
        </w:rPr>
        <w:t>վարույթը փոխանցելով առաջին ատյանի դատարան նոր դատաքննության</w:t>
      </w:r>
      <w:r w:rsidRPr="004A4DD0">
        <w:rPr>
          <w:rFonts w:ascii="GHEA Grapalat" w:hAnsi="GHEA Grapalat"/>
          <w:lang w:val="hy-AM"/>
        </w:rPr>
        <w:t xml:space="preserve">, </w:t>
      </w:r>
      <w:r w:rsidRPr="004A4DD0">
        <w:rPr>
          <w:rFonts w:ascii="GHEA Grapalat" w:hAnsi="GHEA Grapalat" w:cs="Sylfaen"/>
          <w:lang w:val="hy-AM"/>
        </w:rPr>
        <w:t>կամ փոփոխում է դատական ակտը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b/>
          <w:lang w:val="hy-AM"/>
        </w:rPr>
      </w:pPr>
    </w:p>
    <w:p w:rsidR="001110CD" w:rsidRPr="004A4DD0" w:rsidRDefault="001110CD" w:rsidP="001110CD">
      <w:pPr>
        <w:pStyle w:val="Heading4"/>
      </w:pPr>
      <w:bookmarkStart w:id="942" w:name="_Toc343338002"/>
      <w:bookmarkStart w:id="943" w:name="_Toc19124788"/>
      <w:r w:rsidRPr="004A4DD0">
        <w:t>Միջազգային պայմանագրի ոչ ճիշտ կիրառումը</w:t>
      </w:r>
      <w:bookmarkEnd w:id="942"/>
      <w:bookmarkEnd w:id="943"/>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Պարզելով</w:t>
      </w:r>
      <w:r w:rsidRPr="004A4DD0">
        <w:rPr>
          <w:rFonts w:ascii="GHEA Grapalat" w:hAnsi="GHEA Grapalat"/>
          <w:lang w:val="hy-AM"/>
        </w:rPr>
        <w:t xml:space="preserve">, </w:t>
      </w:r>
      <w:r w:rsidRPr="004A4DD0">
        <w:rPr>
          <w:rFonts w:ascii="GHEA Grapalat" w:hAnsi="GHEA Grapalat" w:cs="Sylfaen"/>
          <w:lang w:val="hy-AM"/>
        </w:rPr>
        <w:t>որ միջազգային պայմանագիրը ճիշտ կիրառված չէ</w:t>
      </w:r>
      <w:r w:rsidRPr="004A4DD0">
        <w:rPr>
          <w:rFonts w:ascii="GHEA Grapalat" w:hAnsi="GHEA Grapalat"/>
          <w:lang w:val="hy-AM"/>
        </w:rPr>
        <w:t xml:space="preserve">` </w:t>
      </w:r>
      <w:r w:rsidRPr="004A4DD0">
        <w:rPr>
          <w:rFonts w:ascii="GHEA Grapalat" w:hAnsi="GHEA Grapalat" w:cs="Sylfaen"/>
          <w:lang w:val="hy-AM"/>
        </w:rPr>
        <w:t>վերաքննիչ դատարանն ամբողջությամբ կամ որոշակի մասով բեկանում է դատական ակտը</w:t>
      </w:r>
      <w:r w:rsidRPr="004A4DD0">
        <w:rPr>
          <w:rFonts w:ascii="GHEA Grapalat" w:hAnsi="GHEA Grapalat"/>
          <w:lang w:val="hy-AM"/>
        </w:rPr>
        <w:t xml:space="preserve">` կայացնելով նոր դատական ակտ կամ </w:t>
      </w:r>
      <w:r w:rsidRPr="004A4DD0">
        <w:rPr>
          <w:rFonts w:ascii="GHEA Grapalat" w:hAnsi="GHEA Grapalat" w:cs="Sylfaen"/>
          <w:lang w:val="hy-AM"/>
        </w:rPr>
        <w:t>վարույթը փոխանցելով առաջին ատյանի դատարան նոր դատաքննության</w:t>
      </w:r>
      <w:r w:rsidRPr="004A4DD0">
        <w:rPr>
          <w:rFonts w:ascii="GHEA Grapalat" w:hAnsi="GHEA Grapalat"/>
          <w:lang w:val="hy-AM"/>
        </w:rPr>
        <w:t xml:space="preserve">, </w:t>
      </w:r>
      <w:r w:rsidRPr="004A4DD0">
        <w:rPr>
          <w:rFonts w:ascii="GHEA Grapalat" w:hAnsi="GHEA Grapalat" w:cs="Sylfaen"/>
          <w:lang w:val="hy-AM"/>
        </w:rPr>
        <w:t>կամ փոփոխում է դատական ակտը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944" w:name="_Toc343338003"/>
      <w:bookmarkStart w:id="945" w:name="_Toc19124789"/>
      <w:r w:rsidRPr="004A4DD0">
        <w:t>Նյութական օրենքի ոչ ճիշտ կիրառումը</w:t>
      </w:r>
      <w:bookmarkEnd w:id="944"/>
      <w:bookmarkEnd w:id="945"/>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Պարզելով</w:t>
      </w:r>
      <w:r w:rsidRPr="004A4DD0">
        <w:rPr>
          <w:rFonts w:ascii="GHEA Grapalat" w:hAnsi="GHEA Grapalat"/>
          <w:lang w:val="hy-AM"/>
        </w:rPr>
        <w:t xml:space="preserve">, </w:t>
      </w:r>
      <w:r w:rsidRPr="004A4DD0">
        <w:rPr>
          <w:rFonts w:ascii="GHEA Grapalat" w:hAnsi="GHEA Grapalat" w:cs="Sylfaen"/>
          <w:lang w:val="hy-AM"/>
        </w:rPr>
        <w:t xml:space="preserve">որ մեղադրյալի դատապարտման վերաբերյալ իրավական գնահատականը ճիշտ չէ այն պատճառով, որ </w:t>
      </w:r>
      <w:r w:rsidRPr="004A4DD0">
        <w:rPr>
          <w:rFonts w:ascii="GHEA Grapalat" w:hAnsi="GHEA Grapalat"/>
          <w:lang w:val="hy-AM"/>
        </w:rPr>
        <w:t xml:space="preserve">նրա արարքում որևէ հանցակազմ չի </w:t>
      </w:r>
      <w:r w:rsidRPr="004A4DD0">
        <w:rPr>
          <w:rFonts w:ascii="GHEA Grapalat" w:hAnsi="GHEA Grapalat"/>
          <w:lang w:val="hy-AM"/>
        </w:rPr>
        <w:lastRenderedPageBreak/>
        <w:t xml:space="preserve">պարունակվում կամ առկա է </w:t>
      </w:r>
      <w:r w:rsidRPr="004A4DD0">
        <w:rPr>
          <w:rFonts w:ascii="GHEA Grapalat" w:hAnsi="GHEA Grapalat" w:cs="Sylfaen"/>
          <w:lang w:val="hy-AM"/>
        </w:rPr>
        <w:t>այդ արարքի հանցավորությունը բացառող որևէ հանգամանք (արդարացման կամ քրեական հետապնդման դադարեցման փոխարեն մեղադրյալը դատապարտվել է)</w:t>
      </w:r>
      <w:r w:rsidRPr="004A4DD0">
        <w:rPr>
          <w:rFonts w:ascii="GHEA Grapalat" w:hAnsi="GHEA Grapalat"/>
          <w:lang w:val="hy-AM"/>
        </w:rPr>
        <w:t xml:space="preserve">` </w:t>
      </w:r>
      <w:r w:rsidRPr="004A4DD0">
        <w:rPr>
          <w:rFonts w:ascii="GHEA Grapalat" w:hAnsi="GHEA Grapalat" w:cs="Sylfaen"/>
          <w:lang w:val="hy-AM"/>
        </w:rPr>
        <w:t>վերաքննիչ դատարանը բեկանում է դատական ակտը</w:t>
      </w:r>
      <w:r w:rsidRPr="004A4DD0">
        <w:rPr>
          <w:rFonts w:ascii="GHEA Grapalat" w:hAnsi="GHEA Grapalat"/>
          <w:lang w:val="hy-AM"/>
        </w:rPr>
        <w:t>` կայացնելով նոր դատական ակտ</w:t>
      </w:r>
      <w:r w:rsidRPr="004A4DD0">
        <w:rPr>
          <w:rFonts w:ascii="GHEA Grapalat" w:hAnsi="GHEA Grapalat" w:cs="Sylfaen"/>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Պարզելով</w:t>
      </w:r>
      <w:r w:rsidRPr="004A4DD0">
        <w:rPr>
          <w:rFonts w:ascii="GHEA Grapalat" w:hAnsi="GHEA Grapalat"/>
          <w:lang w:val="hy-AM"/>
        </w:rPr>
        <w:t xml:space="preserve">, </w:t>
      </w:r>
      <w:r w:rsidRPr="004A4DD0">
        <w:rPr>
          <w:rFonts w:ascii="GHEA Grapalat" w:hAnsi="GHEA Grapalat" w:cs="Sylfaen"/>
          <w:lang w:val="hy-AM"/>
        </w:rPr>
        <w:t>որ մեղադրյալի արարքի իրավական գնահատականը ճիշտ չէ խիստ լինելու պատճառով</w:t>
      </w:r>
      <w:r w:rsidRPr="004A4DD0">
        <w:rPr>
          <w:rFonts w:ascii="GHEA Grapalat" w:hAnsi="GHEA Grapalat"/>
          <w:lang w:val="hy-AM"/>
        </w:rPr>
        <w:t xml:space="preserve">` </w:t>
      </w:r>
      <w:r w:rsidRPr="004A4DD0">
        <w:rPr>
          <w:rFonts w:ascii="GHEA Grapalat" w:hAnsi="GHEA Grapalat" w:cs="Sylfaen"/>
          <w:lang w:val="hy-AM"/>
        </w:rPr>
        <w:t>վերաքննիչ դատարանը փոփոխում է դատական ակտը` հանցագործությանը տալով մեղադրյալի համար ավելի բարենպաստ իրավական գնահատական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3. </w:t>
      </w:r>
      <w:r w:rsidRPr="004A4DD0">
        <w:rPr>
          <w:rFonts w:ascii="GHEA Grapalat" w:hAnsi="GHEA Grapalat" w:cs="Sylfaen"/>
          <w:lang w:val="hy-AM"/>
        </w:rPr>
        <w:t>Պարզելով</w:t>
      </w:r>
      <w:r w:rsidRPr="004A4DD0">
        <w:rPr>
          <w:rFonts w:ascii="GHEA Grapalat" w:hAnsi="GHEA Grapalat"/>
          <w:lang w:val="hy-AM"/>
        </w:rPr>
        <w:t xml:space="preserve">, </w:t>
      </w:r>
      <w:r w:rsidRPr="004A4DD0">
        <w:rPr>
          <w:rFonts w:ascii="GHEA Grapalat" w:hAnsi="GHEA Grapalat" w:cs="Sylfaen"/>
          <w:lang w:val="hy-AM"/>
        </w:rPr>
        <w:t>որ մեղադրյալի արարքի իրավական գնահատականը ճիշտ չէ մեղմ լինելու պատճառով</w:t>
      </w:r>
      <w:r w:rsidRPr="004A4DD0">
        <w:rPr>
          <w:rFonts w:ascii="GHEA Grapalat" w:hAnsi="GHEA Grapalat"/>
          <w:lang w:val="hy-AM"/>
        </w:rPr>
        <w:t xml:space="preserve">` </w:t>
      </w:r>
      <w:r w:rsidRPr="004A4DD0">
        <w:rPr>
          <w:rFonts w:ascii="GHEA Grapalat" w:hAnsi="GHEA Grapalat" w:cs="Sylfaen"/>
          <w:lang w:val="hy-AM"/>
        </w:rPr>
        <w:t xml:space="preserve">վերաքննիչ դատարանը բեկանում է դատական ակտը` վարույթը փոխանցելով առաջին ատյանի դատարան նոր քննության: </w:t>
      </w:r>
      <w:r w:rsidRPr="004A4DD0">
        <w:rPr>
          <w:rFonts w:ascii="GHEA Grapalat" w:hAnsi="GHEA Grapalat"/>
          <w:lang w:val="hy-AM"/>
        </w:rPr>
        <w:t>Եթե նախկինում վարույթը նույն հիմքով փոխանցված է եղել առաջին ատյանի դատարան, ապա</w:t>
      </w:r>
      <w:r w:rsidRPr="004A4DD0">
        <w:rPr>
          <w:rFonts w:ascii="GHEA Grapalat" w:hAnsi="GHEA Grapalat" w:cs="Sylfaen"/>
          <w:lang w:val="hy-AM"/>
        </w:rPr>
        <w:t xml:space="preserve"> վերաքննիչ դատարանը բեկանում է դատական ակտը</w:t>
      </w:r>
      <w:r w:rsidRPr="004A4DD0">
        <w:rPr>
          <w:rFonts w:ascii="GHEA Grapalat" w:hAnsi="GHEA Grapalat"/>
          <w:lang w:val="hy-AM"/>
        </w:rPr>
        <w:t>` կայացնելով նոր դատական ակտ:</w:t>
      </w:r>
      <w:r w:rsidRPr="004A4DD0">
        <w:rPr>
          <w:rFonts w:ascii="GHEA Grapalat" w:hAnsi="GHEA Grapalat" w:cs="Sylfaen"/>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Պարզելով</w:t>
      </w:r>
      <w:r w:rsidRPr="004A4DD0">
        <w:rPr>
          <w:rFonts w:ascii="GHEA Grapalat" w:hAnsi="GHEA Grapalat"/>
          <w:lang w:val="hy-AM"/>
        </w:rPr>
        <w:t xml:space="preserve">, </w:t>
      </w:r>
      <w:r w:rsidRPr="004A4DD0">
        <w:rPr>
          <w:rFonts w:ascii="GHEA Grapalat" w:hAnsi="GHEA Grapalat" w:cs="Sylfaen"/>
          <w:lang w:val="hy-AM"/>
        </w:rPr>
        <w:t>որ մեղադրյալի արդարացման կամ նրա նկատմամբ քրեական հետապնդման դադարեցման վերաբերյալ իրավական գնահատականը ճիշտ չէ այն պատճառով, որ այդ արարքը որևէ հանցակազմ է պարունակում կամ առկա չէ այդ արարքի հանցավորությունը բացառող որևէ հանգամանք (դատապարտվելու փոխարեն մեղադրյալն արդարացվել է կամ նրա նկատմամբ քրեական հետապնդումը դադարեցվել է)` վերաքննիչ դատարանը բեկանում է դատական ակտը` վարույթը փոխանցելով առաջին ատյանի դատարան նոր քննության:</w:t>
      </w:r>
      <w:r w:rsidRPr="004A4DD0">
        <w:rPr>
          <w:rFonts w:ascii="GHEA Grapalat" w:hAnsi="GHEA Grapalat"/>
          <w:lang w:val="hy-AM"/>
        </w:rPr>
        <w:t xml:space="preserve"> Եթե նախկինում վարույթը նույն հիմքով փոխանցված է եղել առաջին ատյանի դատարան, ապա</w:t>
      </w:r>
      <w:r w:rsidRPr="004A4DD0">
        <w:rPr>
          <w:rFonts w:ascii="GHEA Grapalat" w:hAnsi="GHEA Grapalat" w:cs="Sylfaen"/>
          <w:lang w:val="hy-AM"/>
        </w:rPr>
        <w:t xml:space="preserve"> վերաքննիչ դատարանը բեկանում է դատական ակտը</w:t>
      </w:r>
      <w:r w:rsidRPr="004A4DD0">
        <w:rPr>
          <w:rFonts w:ascii="GHEA Grapalat" w:hAnsi="GHEA Grapalat"/>
          <w:lang w:val="hy-AM"/>
        </w:rPr>
        <w:t>` կայացնելով նոր դատական ակտ:</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Պարզելով</w:t>
      </w:r>
      <w:r w:rsidRPr="004A4DD0">
        <w:rPr>
          <w:rFonts w:ascii="GHEA Grapalat" w:hAnsi="GHEA Grapalat"/>
          <w:lang w:val="hy-AM"/>
        </w:rPr>
        <w:t xml:space="preserve">, </w:t>
      </w:r>
      <w:r w:rsidRPr="004A4DD0">
        <w:rPr>
          <w:rFonts w:ascii="GHEA Grapalat" w:hAnsi="GHEA Grapalat" w:cs="Sylfaen"/>
          <w:lang w:val="hy-AM"/>
        </w:rPr>
        <w:t xml:space="preserve">որ </w:t>
      </w:r>
      <w:r w:rsidRPr="004A4DD0">
        <w:rPr>
          <w:rFonts w:ascii="GHEA Grapalat" w:hAnsi="GHEA Grapalat"/>
          <w:lang w:val="hy-AM"/>
        </w:rPr>
        <w:t xml:space="preserve">մեղադրյալի նկատմամբ նշանակվել է նրան վերագրվող հանցագործության համար օրենքով չնախատեսված պատժատեսակ կամ պատժաչափ կամ նրա նկատմամբ նշանակված պատիժը սխալ է հաշվարկվել` </w:t>
      </w:r>
      <w:r w:rsidRPr="004A4DD0">
        <w:rPr>
          <w:rFonts w:ascii="GHEA Grapalat" w:hAnsi="GHEA Grapalat" w:cs="Sylfaen"/>
          <w:lang w:val="hy-AM"/>
        </w:rPr>
        <w:t>վերաքննիչ դատարանը փոփոխում է դատական ակտը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6. </w:t>
      </w:r>
      <w:r w:rsidRPr="004A4DD0">
        <w:rPr>
          <w:rFonts w:ascii="GHEA Grapalat" w:hAnsi="GHEA Grapalat" w:cs="Sylfaen"/>
          <w:lang w:val="hy-AM"/>
        </w:rPr>
        <w:t>Պարզելով</w:t>
      </w:r>
      <w:r w:rsidRPr="004A4DD0">
        <w:rPr>
          <w:rFonts w:ascii="GHEA Grapalat" w:hAnsi="GHEA Grapalat"/>
          <w:lang w:val="hy-AM"/>
        </w:rPr>
        <w:t xml:space="preserve">, </w:t>
      </w:r>
      <w:r w:rsidRPr="004A4DD0">
        <w:rPr>
          <w:rFonts w:ascii="GHEA Grapalat" w:hAnsi="GHEA Grapalat" w:cs="Sylfaen"/>
          <w:lang w:val="hy-AM"/>
        </w:rPr>
        <w:t>որ նյութական օրենքի որևէ այլ դրույթ, ներառյալ՝ գույքային հայցը լուծելու առումով, ճիշտ կիրառված չէ</w:t>
      </w:r>
      <w:r w:rsidRPr="004A4DD0">
        <w:rPr>
          <w:rFonts w:ascii="GHEA Grapalat" w:hAnsi="GHEA Grapalat"/>
          <w:lang w:val="hy-AM"/>
        </w:rPr>
        <w:t xml:space="preserve">` </w:t>
      </w:r>
      <w:r w:rsidRPr="004A4DD0">
        <w:rPr>
          <w:rFonts w:ascii="GHEA Grapalat" w:hAnsi="GHEA Grapalat" w:cs="Sylfaen"/>
          <w:lang w:val="hy-AM"/>
        </w:rPr>
        <w:t>վերաքննիչ դատարանն ամբողջությամբ կամ որոշակի մասով բեկանում է դատական ակտը</w:t>
      </w:r>
      <w:r w:rsidRPr="004A4DD0">
        <w:rPr>
          <w:rFonts w:ascii="GHEA Grapalat" w:hAnsi="GHEA Grapalat"/>
          <w:lang w:val="hy-AM"/>
        </w:rPr>
        <w:t xml:space="preserve">` կայացնելով նոր դատական ակտ կամ </w:t>
      </w:r>
      <w:r w:rsidRPr="004A4DD0">
        <w:rPr>
          <w:rFonts w:ascii="GHEA Grapalat" w:hAnsi="GHEA Grapalat" w:cs="Sylfaen"/>
          <w:lang w:val="hy-AM"/>
        </w:rPr>
        <w:t>վարույթը փոխանցելով առաջին ատյանի դատարան նոր դատաքննության</w:t>
      </w:r>
      <w:r w:rsidRPr="004A4DD0">
        <w:rPr>
          <w:rFonts w:ascii="GHEA Grapalat" w:hAnsi="GHEA Grapalat"/>
          <w:lang w:val="hy-AM"/>
        </w:rPr>
        <w:t xml:space="preserve">, </w:t>
      </w:r>
      <w:r w:rsidRPr="004A4DD0">
        <w:rPr>
          <w:rFonts w:ascii="GHEA Grapalat" w:hAnsi="GHEA Grapalat" w:cs="Sylfaen"/>
          <w:lang w:val="hy-AM"/>
        </w:rPr>
        <w:t>կամ փոփոխում է դատական ակտը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p>
    <w:p w:rsidR="001110CD" w:rsidRPr="004A4DD0" w:rsidRDefault="001110CD" w:rsidP="001110CD">
      <w:pPr>
        <w:pStyle w:val="Heading4"/>
      </w:pPr>
      <w:bookmarkStart w:id="946" w:name="_Toc343338004"/>
      <w:bookmarkStart w:id="947" w:name="_Toc19124790"/>
      <w:r w:rsidRPr="004A4DD0">
        <w:t>Քրեադատավարական օրենքի էական խախտումը</w:t>
      </w:r>
      <w:bookmarkEnd w:id="946"/>
      <w:bookmarkEnd w:id="947"/>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Դատական ակտն անվերապահորեն ենթակա է բեկանման</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քրեական վարույթի կարճման կամ քրեական հետապնդման դադարեցման համար հիմքերի առկայության դեպքում առաջին ատյանի դատարանը չի կարճել վարույթը կամ չի դադարեցրել հետապնդումը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 մեղադրական դատավճիռը կայացվել է ապացույցների բավարար ամբողջությամբ չհիմնավորված խոստովանական ցուցմունքի հիման վրա.</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դատավճիռը կայացվել է դատարանի ոչ օրինական կազմով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դատական վարույթն անիրավաչափորեն իրականացվել է</w:t>
      </w:r>
      <w:r w:rsidRPr="004A4DD0">
        <w:rPr>
          <w:rFonts w:ascii="GHEA Grapalat" w:hAnsi="GHEA Grapalat"/>
          <w:lang w:val="hy-AM"/>
        </w:rPr>
        <w:t xml:space="preserve"> մեղադրյալի </w:t>
      </w:r>
      <w:r w:rsidRPr="004A4DD0">
        <w:rPr>
          <w:rFonts w:ascii="GHEA Grapalat" w:hAnsi="GHEA Grapalat" w:cs="Sylfaen"/>
          <w:lang w:val="hy-AM"/>
        </w:rPr>
        <w:t>բացակայությամբ</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դատական վարույթն իրականացվել է պաշտպանի բացակայությամբ</w:t>
      </w:r>
      <w:r w:rsidRPr="004A4DD0">
        <w:rPr>
          <w:rFonts w:ascii="GHEA Grapalat" w:hAnsi="GHEA Grapalat"/>
          <w:lang w:val="hy-AM"/>
        </w:rPr>
        <w:t xml:space="preserve">, </w:t>
      </w:r>
      <w:r w:rsidRPr="004A4DD0">
        <w:rPr>
          <w:rFonts w:ascii="GHEA Grapalat" w:hAnsi="GHEA Grapalat" w:cs="Sylfaen"/>
          <w:lang w:val="hy-AM"/>
        </w:rPr>
        <w:t>երբ նրա մասնակցությունը</w:t>
      </w:r>
      <w:r w:rsidRPr="004A4DD0">
        <w:rPr>
          <w:rFonts w:ascii="GHEA Grapalat" w:hAnsi="GHEA Grapalat"/>
          <w:lang w:val="hy-AM"/>
        </w:rPr>
        <w:t xml:space="preserve">, </w:t>
      </w:r>
      <w:r w:rsidRPr="004A4DD0">
        <w:rPr>
          <w:rFonts w:ascii="GHEA Grapalat" w:hAnsi="GHEA Grapalat" w:cs="Sylfaen"/>
          <w:lang w:val="hy-AM"/>
        </w:rPr>
        <w:t>համաձայն օրենքի</w:t>
      </w:r>
      <w:r w:rsidRPr="004A4DD0">
        <w:rPr>
          <w:rFonts w:ascii="GHEA Grapalat" w:hAnsi="GHEA Grapalat"/>
          <w:lang w:val="hy-AM"/>
        </w:rPr>
        <w:t xml:space="preserve">, </w:t>
      </w:r>
      <w:r w:rsidRPr="004A4DD0">
        <w:rPr>
          <w:rFonts w:ascii="GHEA Grapalat" w:hAnsi="GHEA Grapalat" w:cs="Sylfaen"/>
          <w:lang w:val="hy-AM"/>
        </w:rPr>
        <w:t>պարտադիր էր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դատարանում խախտվել է մայրենի լեզվից և թարգմանչի ծառայություններից օգտվելու</w:t>
      </w:r>
      <w:r w:rsidRPr="004A4DD0">
        <w:rPr>
          <w:rFonts w:ascii="GHEA Grapalat" w:hAnsi="GHEA Grapalat"/>
          <w:lang w:val="hy-AM"/>
        </w:rPr>
        <w:t xml:space="preserve">` մեղադրյալի </w:t>
      </w:r>
      <w:r w:rsidRPr="004A4DD0">
        <w:rPr>
          <w:rFonts w:ascii="GHEA Grapalat" w:hAnsi="GHEA Grapalat" w:cs="Sylfaen"/>
          <w:lang w:val="hy-AM"/>
        </w:rPr>
        <w:t>իրավունքը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7) </w:t>
      </w:r>
      <w:r w:rsidRPr="004A4DD0">
        <w:rPr>
          <w:rFonts w:ascii="GHEA Grapalat" w:hAnsi="GHEA Grapalat" w:cs="Sylfaen"/>
          <w:lang w:val="hy-AM"/>
        </w:rPr>
        <w:t>անձամբ իր պաշտպանությունն իրականացրած</w:t>
      </w:r>
      <w:r w:rsidRPr="004A4DD0">
        <w:rPr>
          <w:rFonts w:ascii="GHEA Grapalat" w:hAnsi="GHEA Grapalat"/>
          <w:lang w:val="hy-AM"/>
        </w:rPr>
        <w:t xml:space="preserve"> մեղադրյալին </w:t>
      </w:r>
      <w:r w:rsidRPr="004A4DD0">
        <w:rPr>
          <w:rFonts w:ascii="GHEA Grapalat" w:hAnsi="GHEA Grapalat" w:cs="Sylfaen"/>
          <w:lang w:val="hy-AM"/>
        </w:rPr>
        <w:t>հնարավորություն չի տրվել հանդես գալ եզրափակիչ ելույթով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8) քրեական </w:t>
      </w:r>
      <w:r w:rsidRPr="004A4DD0">
        <w:rPr>
          <w:rFonts w:ascii="GHEA Grapalat" w:hAnsi="GHEA Grapalat" w:cs="Sylfaen"/>
          <w:lang w:val="hy-AM"/>
        </w:rPr>
        <w:t>գործում բացակայում է դատական նիստի արձանագրությունը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9) բողոքարկվող </w:t>
      </w:r>
      <w:r w:rsidRPr="004A4DD0">
        <w:rPr>
          <w:rFonts w:ascii="GHEA Grapalat" w:hAnsi="GHEA Grapalat" w:cs="Sylfaen"/>
          <w:lang w:val="hy-AM"/>
        </w:rPr>
        <w:t>դատական ակտում բացակայում է դրա պատճառաբանական մասը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10) </w:t>
      </w:r>
      <w:r w:rsidRPr="004A4DD0">
        <w:rPr>
          <w:rFonts w:ascii="GHEA Grapalat" w:hAnsi="GHEA Grapalat" w:cs="Sylfaen"/>
          <w:lang w:val="hy-AM"/>
        </w:rPr>
        <w:t>խախտվել են ընդդատության կանոնները.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11) դատարանը մեղադրյալին մեղսագրվող փաստական հանգամանքներին (արարքին) տվել է տարբերվող իրավական գնահատական՝ առանց այդ</w:t>
      </w:r>
      <w:r w:rsidRPr="004A4DD0">
        <w:rPr>
          <w:rFonts w:ascii="GHEA Grapalat" w:hAnsi="GHEA Grapalat"/>
          <w:lang w:val="hy-AM" w:eastAsia="ru-RU"/>
        </w:rPr>
        <w:t xml:space="preserve"> հարցը </w:t>
      </w:r>
      <w:r w:rsidRPr="004A4DD0">
        <w:rPr>
          <w:rFonts w:ascii="GHEA Grapalat" w:hAnsi="GHEA Grapalat"/>
          <w:lang w:val="hy-AM" w:eastAsia="ru-RU"/>
        </w:rPr>
        <w:lastRenderedPageBreak/>
        <w:t>պատշաճ իրավական ընթացակարգի շրջանակներում կողմերի համար քննարկման առարկա դարձնելու</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12) վերադաս դատարանի կողմից փոխանցված վարույթով չեն կատարվել այդ դատարանի սահմանած ծավալի շրջանակներում անհրաժեշտ վարութային գործողությունները: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2. Պարզելով</w:t>
      </w:r>
      <w:r w:rsidRPr="004A4DD0">
        <w:rPr>
          <w:rFonts w:ascii="GHEA Grapalat" w:hAnsi="GHEA Grapalat"/>
          <w:lang w:val="hy-AM"/>
        </w:rPr>
        <w:t xml:space="preserve">, </w:t>
      </w:r>
      <w:r w:rsidRPr="004A4DD0">
        <w:rPr>
          <w:rFonts w:ascii="GHEA Grapalat" w:hAnsi="GHEA Grapalat" w:cs="Sylfaen"/>
          <w:lang w:val="hy-AM"/>
        </w:rPr>
        <w:t>որ առաջին ատյանի դատարանը թույլ է տվել սույն հոդվածի 1-ին մասի</w:t>
      </w:r>
      <w:r w:rsidRPr="004A4DD0">
        <w:rPr>
          <w:rFonts w:ascii="GHEA Grapalat" w:hAnsi="GHEA Grapalat"/>
          <w:lang w:val="hy-AM"/>
        </w:rPr>
        <w:t xml:space="preserve"> 1-</w:t>
      </w:r>
      <w:r w:rsidRPr="004A4DD0">
        <w:rPr>
          <w:rFonts w:ascii="GHEA Grapalat" w:hAnsi="GHEA Grapalat" w:cs="Sylfaen"/>
          <w:lang w:val="hy-AM"/>
        </w:rPr>
        <w:t>ին կետով նախատեսված խախտում</w:t>
      </w:r>
      <w:r w:rsidRPr="004A4DD0">
        <w:rPr>
          <w:rFonts w:ascii="GHEA Grapalat" w:hAnsi="GHEA Grapalat"/>
          <w:lang w:val="hy-AM"/>
        </w:rPr>
        <w:t xml:space="preserve">, </w:t>
      </w:r>
      <w:r w:rsidRPr="004A4DD0">
        <w:rPr>
          <w:rFonts w:ascii="GHEA Grapalat" w:hAnsi="GHEA Grapalat" w:cs="Sylfaen"/>
          <w:lang w:val="hy-AM"/>
        </w:rPr>
        <w:t>վերաքննիչ դատարանը</w:t>
      </w:r>
      <w:r w:rsidRPr="004A4DD0">
        <w:rPr>
          <w:rFonts w:ascii="GHEA Grapalat" w:hAnsi="GHEA Grapalat"/>
          <w:lang w:val="hy-AM"/>
        </w:rPr>
        <w:t xml:space="preserve"> </w:t>
      </w:r>
      <w:r w:rsidRPr="004A4DD0">
        <w:rPr>
          <w:rFonts w:ascii="GHEA Grapalat" w:hAnsi="GHEA Grapalat" w:cs="Sylfaen"/>
          <w:lang w:val="hy-AM"/>
        </w:rPr>
        <w:t>բեկանում է դատավճիռը</w:t>
      </w:r>
      <w:r w:rsidRPr="004A4DD0">
        <w:rPr>
          <w:rFonts w:ascii="GHEA Grapalat" w:hAnsi="GHEA Grapalat"/>
          <w:lang w:val="hy-AM"/>
        </w:rPr>
        <w:t xml:space="preserve">` </w:t>
      </w:r>
      <w:r w:rsidRPr="004A4DD0">
        <w:rPr>
          <w:rFonts w:ascii="GHEA Grapalat" w:hAnsi="GHEA Grapalat" w:cs="Sylfaen"/>
          <w:lang w:val="hy-AM"/>
        </w:rPr>
        <w:t>դադարեցնելով քրեական հետապնդումը կամ կարճելով քրեական վարույթը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Պարզելով</w:t>
      </w:r>
      <w:r w:rsidRPr="004A4DD0">
        <w:rPr>
          <w:rFonts w:ascii="GHEA Grapalat" w:hAnsi="GHEA Grapalat"/>
          <w:lang w:val="hy-AM"/>
        </w:rPr>
        <w:t xml:space="preserve">, </w:t>
      </w:r>
      <w:r w:rsidRPr="004A4DD0">
        <w:rPr>
          <w:rFonts w:ascii="GHEA Grapalat" w:hAnsi="GHEA Grapalat" w:cs="Sylfaen"/>
          <w:lang w:val="hy-AM"/>
        </w:rPr>
        <w:t>որ առաջին ատյանի դատարանը թույլ է տվել սույն հոդվածի 1-ին մասի</w:t>
      </w:r>
      <w:r w:rsidRPr="004A4DD0">
        <w:rPr>
          <w:rFonts w:ascii="GHEA Grapalat" w:hAnsi="GHEA Grapalat"/>
          <w:lang w:val="hy-AM"/>
        </w:rPr>
        <w:t xml:space="preserve"> 2-12-</w:t>
      </w:r>
      <w:r w:rsidRPr="004A4DD0">
        <w:rPr>
          <w:rFonts w:ascii="GHEA Grapalat" w:hAnsi="GHEA Grapalat" w:cs="Sylfaen"/>
          <w:lang w:val="hy-AM"/>
        </w:rPr>
        <w:t>րդ կետերով նախատեսված խախտում</w:t>
      </w:r>
      <w:r w:rsidRPr="004A4DD0">
        <w:rPr>
          <w:rFonts w:ascii="GHEA Grapalat" w:hAnsi="GHEA Grapalat"/>
          <w:lang w:val="hy-AM"/>
        </w:rPr>
        <w:t xml:space="preserve">, </w:t>
      </w:r>
      <w:r w:rsidRPr="004A4DD0">
        <w:rPr>
          <w:rFonts w:ascii="GHEA Grapalat" w:hAnsi="GHEA Grapalat" w:cs="Sylfaen"/>
          <w:lang w:val="hy-AM"/>
        </w:rPr>
        <w:t>վերաքննիչ դատարանը բեկանում է դատավճիռը` կայացնելով նոր դատական ակտ կամ վարույթը փոխանցելով առաջին ատյանի դատարան նոր քննության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Պարզելով</w:t>
      </w:r>
      <w:r w:rsidRPr="004A4DD0">
        <w:rPr>
          <w:rFonts w:ascii="GHEA Grapalat" w:hAnsi="GHEA Grapalat"/>
          <w:lang w:val="hy-AM"/>
        </w:rPr>
        <w:t xml:space="preserve">, </w:t>
      </w:r>
      <w:r w:rsidRPr="004A4DD0">
        <w:rPr>
          <w:rFonts w:ascii="GHEA Grapalat" w:hAnsi="GHEA Grapalat" w:cs="Sylfaen"/>
          <w:lang w:val="hy-AM"/>
        </w:rPr>
        <w:t>որ առաջին ատյանի դատարանը թույլ է տվել քրեադատավարական</w:t>
      </w:r>
      <w:r w:rsidRPr="004A4DD0">
        <w:rPr>
          <w:rFonts w:ascii="GHEA Grapalat" w:hAnsi="GHEA Grapalat"/>
          <w:lang w:val="hy-AM"/>
        </w:rPr>
        <w:t xml:space="preserve"> o</w:t>
      </w:r>
      <w:r w:rsidRPr="004A4DD0">
        <w:rPr>
          <w:rFonts w:ascii="GHEA Grapalat" w:hAnsi="GHEA Grapalat" w:cs="Sylfaen"/>
          <w:lang w:val="hy-AM"/>
        </w:rPr>
        <w:t>րենքի այլ էական խախտում</w:t>
      </w:r>
      <w:r w:rsidRPr="004A4DD0">
        <w:rPr>
          <w:rFonts w:ascii="GHEA Grapalat" w:hAnsi="GHEA Grapalat"/>
          <w:lang w:val="hy-AM"/>
        </w:rPr>
        <w:t xml:space="preserve">, </w:t>
      </w:r>
      <w:r w:rsidRPr="004A4DD0">
        <w:rPr>
          <w:rFonts w:ascii="GHEA Grapalat" w:hAnsi="GHEA Grapalat" w:cs="Sylfaen"/>
          <w:lang w:val="hy-AM"/>
        </w:rPr>
        <w:t>վերաքննիչ դատարանը</w:t>
      </w:r>
      <w:r w:rsidRPr="004A4DD0">
        <w:rPr>
          <w:rFonts w:ascii="GHEA Grapalat" w:hAnsi="GHEA Grapalat"/>
          <w:lang w:val="hy-AM"/>
        </w:rPr>
        <w:t xml:space="preserve"> </w:t>
      </w:r>
      <w:r w:rsidRPr="004A4DD0">
        <w:rPr>
          <w:rFonts w:ascii="GHEA Grapalat" w:hAnsi="GHEA Grapalat" w:cs="Sylfaen"/>
          <w:lang w:val="hy-AM"/>
        </w:rPr>
        <w:t>փոփոխում է առաջին ատյանի դատարանի դատական ակտը կամ բեկանում է այն` վարույթը փոխանցելով առաջին ատյանի դատարան նոր դատաքննության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948" w:name="_Toc343338005"/>
      <w:bookmarkStart w:id="949" w:name="_Toc19124791"/>
      <w:r w:rsidRPr="004A4DD0">
        <w:t>Նշանակված պատժի անարդարացիությունը</w:t>
      </w:r>
      <w:bookmarkEnd w:id="948"/>
      <w:bookmarkEnd w:id="949"/>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Պարզելով</w:t>
      </w:r>
      <w:r w:rsidRPr="004A4DD0">
        <w:rPr>
          <w:rFonts w:ascii="GHEA Grapalat" w:hAnsi="GHEA Grapalat"/>
          <w:lang w:val="hy-AM"/>
        </w:rPr>
        <w:t xml:space="preserve">, </w:t>
      </w:r>
      <w:r w:rsidRPr="004A4DD0">
        <w:rPr>
          <w:rFonts w:ascii="GHEA Grapalat" w:hAnsi="GHEA Grapalat" w:cs="Sylfaen"/>
          <w:lang w:val="hy-AM"/>
        </w:rPr>
        <w:t>որ առաջին ատյանի դատարանը պատիժ նշանակելիս կամ պատժի կրման հարցը լուծելիս հաշվի չի առել պատիժը մեղմացնող կամ ծանրացնող կամ հանցագործության վտանգավորությունը կամ մեղադրյալի անձը բնութագրող որևէ հանգամանք, որի արդյունքում նշանակել է անարդարացի` ակնհայտ խիստ կամ ակնհայտ մեղմ պատիժ,</w:t>
      </w:r>
      <w:r w:rsidRPr="004A4DD0">
        <w:rPr>
          <w:rFonts w:ascii="GHEA Grapalat" w:hAnsi="GHEA Grapalat"/>
          <w:lang w:val="hy-AM"/>
        </w:rPr>
        <w:t xml:space="preserve"> </w:t>
      </w:r>
      <w:r w:rsidRPr="004A4DD0">
        <w:rPr>
          <w:rFonts w:ascii="GHEA Grapalat" w:hAnsi="GHEA Grapalat" w:cs="Sylfaen"/>
          <w:lang w:val="hy-AM"/>
        </w:rPr>
        <w:t>վերաքննիչ դատարանը փոփոխում է առաջին ատյանի դատարանի դատական ակտը` մեղմացնելով կամ խստացնելով պատիժը կամ այլ կերպ լուծելով պատժի կրման հարցը</w:t>
      </w:r>
      <w:r w:rsidRPr="004A4DD0">
        <w:rPr>
          <w:rFonts w:ascii="GHEA Grapalat" w:hAnsi="GHEA Grapalat"/>
          <w:lang w:val="hy-AM"/>
        </w:rPr>
        <w:t xml:space="preserve">` </w:t>
      </w:r>
      <w:r w:rsidRPr="004A4DD0">
        <w:rPr>
          <w:rFonts w:ascii="GHEA Grapalat" w:hAnsi="GHEA Grapalat" w:cs="Sylfaen"/>
          <w:lang w:val="hy-AM"/>
        </w:rPr>
        <w:t>ղեկավարվելով պատիժ նշանակելու ընդհանուր սկզբունքներով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950" w:name="_Toc343338006"/>
      <w:bookmarkStart w:id="951" w:name="_Toc19124792"/>
      <w:r w:rsidRPr="004A4DD0">
        <w:lastRenderedPageBreak/>
        <w:t>Նոր փաստական կամ իրավական հանգամանքի առկայությունը</w:t>
      </w:r>
      <w:bookmarkEnd w:id="950"/>
      <w:bookmarkEnd w:id="951"/>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Պարզելով</w:t>
      </w:r>
      <w:r w:rsidRPr="004A4DD0">
        <w:rPr>
          <w:rFonts w:ascii="GHEA Grapalat" w:hAnsi="GHEA Grapalat"/>
          <w:lang w:val="hy-AM"/>
        </w:rPr>
        <w:t xml:space="preserve">, </w:t>
      </w:r>
      <w:r w:rsidRPr="004A4DD0">
        <w:rPr>
          <w:rFonts w:ascii="GHEA Grapalat" w:hAnsi="GHEA Grapalat" w:cs="Sylfaen"/>
          <w:lang w:val="hy-AM"/>
        </w:rPr>
        <w:t xml:space="preserve">որ բողոքարկվող դատական ակտը կայացնելուց հետո հայտնաբերվել կամ առաջացել է այնպիսի </w:t>
      </w:r>
      <w:r w:rsidRPr="004A4DD0">
        <w:rPr>
          <w:rFonts w:ascii="GHEA Grapalat" w:hAnsi="GHEA Grapalat"/>
          <w:lang w:val="hy-AM"/>
        </w:rPr>
        <w:t>փաստական կամ իրավական հանգամանք, որի հաշվառմամբ բողոքարկվող դատական ակտը դարձել է ոչ իրավաչափ,</w:t>
      </w:r>
      <w:r w:rsidRPr="004A4DD0">
        <w:rPr>
          <w:rFonts w:ascii="GHEA Grapalat" w:hAnsi="GHEA Grapalat" w:cs="Sylfaen"/>
          <w:lang w:val="hy-AM"/>
        </w:rPr>
        <w:t xml:space="preserve"> վերաքննիչ դատարանն ամբողջությամբ կամ որոշակի մասով բեկանում է դատական ակտը</w:t>
      </w:r>
      <w:r w:rsidRPr="004A4DD0">
        <w:rPr>
          <w:rFonts w:ascii="GHEA Grapalat" w:hAnsi="GHEA Grapalat"/>
          <w:lang w:val="hy-AM"/>
        </w:rPr>
        <w:t xml:space="preserve">` կայացնելով նոր դատական ակտ կամ </w:t>
      </w:r>
      <w:r w:rsidRPr="004A4DD0">
        <w:rPr>
          <w:rFonts w:ascii="GHEA Grapalat" w:hAnsi="GHEA Grapalat" w:cs="Sylfaen"/>
          <w:lang w:val="hy-AM"/>
        </w:rPr>
        <w:t>վարույթը փոխանցելով առաջին ատյանի դատարան նոր քննության</w:t>
      </w:r>
      <w:r w:rsidRPr="004A4DD0">
        <w:rPr>
          <w:rFonts w:ascii="GHEA Grapalat" w:hAnsi="GHEA Grapalat"/>
          <w:lang w:val="hy-AM"/>
        </w:rPr>
        <w:t xml:space="preserve">, </w:t>
      </w:r>
      <w:r w:rsidRPr="004A4DD0">
        <w:rPr>
          <w:rFonts w:ascii="GHEA Grapalat" w:hAnsi="GHEA Grapalat" w:cs="Sylfaen"/>
          <w:lang w:val="hy-AM"/>
        </w:rPr>
        <w:t>կամ փոփոխում է դատական ակտը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952" w:name="_Toc343338007"/>
      <w:bookmarkStart w:id="953" w:name="_Toc19124793"/>
      <w:r w:rsidRPr="004A4DD0">
        <w:t>Վերաքննությամբ եզրափակիչ դատական ակտի հրապարակմանը հաջորդող վարույթը</w:t>
      </w:r>
      <w:bookmarkEnd w:id="952"/>
      <w:bookmarkEnd w:id="953"/>
      <w:r w:rsidRPr="004A4DD0">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 1. Վերաքննության արդյունքում կայացված դատական ակտն </w:t>
      </w:r>
      <w:r w:rsidRPr="004A4DD0">
        <w:rPr>
          <w:rFonts w:ascii="GHEA Grapalat" w:hAnsi="GHEA Grapalat" w:cs="Sylfaen"/>
          <w:lang w:val="hy-AM"/>
        </w:rPr>
        <w:t>օրինական ուժի մեջ է մտնում հրապարակումից հետո մեկամսյա ժամկետում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Վերաքննության արդյունքում կայացված դատական ակտը </w:t>
      </w:r>
      <w:r w:rsidRPr="004A4DD0">
        <w:rPr>
          <w:rFonts w:ascii="GHEA Grapalat" w:hAnsi="GHEA Grapalat" w:cs="Sylfaen"/>
          <w:lang w:val="hy-AM"/>
        </w:rPr>
        <w:t>հրապարակումից հետո ոչ ուշ</w:t>
      </w:r>
      <w:r w:rsidRPr="004A4DD0">
        <w:rPr>
          <w:rFonts w:ascii="GHEA Grapalat" w:hAnsi="GHEA Grapalat"/>
          <w:lang w:val="hy-AM"/>
        </w:rPr>
        <w:t xml:space="preserve">, </w:t>
      </w:r>
      <w:r w:rsidRPr="004A4DD0">
        <w:rPr>
          <w:rFonts w:ascii="GHEA Grapalat" w:hAnsi="GHEA Grapalat" w:cs="Sylfaen"/>
          <w:lang w:val="hy-AM"/>
        </w:rPr>
        <w:t>քան</w:t>
      </w:r>
      <w:r w:rsidRPr="004A4DD0">
        <w:rPr>
          <w:rFonts w:ascii="GHEA Grapalat" w:hAnsi="GHEA Grapalat"/>
          <w:lang w:val="hy-AM"/>
        </w:rPr>
        <w:t xml:space="preserve"> հինգ </w:t>
      </w:r>
      <w:r w:rsidRPr="004A4DD0">
        <w:rPr>
          <w:rFonts w:ascii="GHEA Grapalat" w:hAnsi="GHEA Grapalat" w:cs="Sylfaen"/>
          <w:lang w:val="hy-AM"/>
        </w:rPr>
        <w:t>օրվա ընթացքում ուղարկվում է</w:t>
      </w:r>
      <w:r w:rsidRPr="004A4DD0">
        <w:rPr>
          <w:rFonts w:ascii="GHEA Grapalat" w:hAnsi="GHEA Grapalat"/>
          <w:lang w:val="hy-AM"/>
        </w:rPr>
        <w:t xml:space="preserve"> տվյալ վարույթի </w:t>
      </w:r>
      <w:r w:rsidRPr="004A4DD0">
        <w:rPr>
          <w:rFonts w:ascii="GHEA Grapalat" w:hAnsi="GHEA Grapalat" w:cs="Sylfaen"/>
          <w:lang w:val="hy-AM"/>
        </w:rPr>
        <w:t>մասնակիցներին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3. Բողոքարկվող դատական ակտը վերաքննության կարգով բեկանվելու և վարույթն առաջին ատյանի դատարան փոխանցելու դեպքում վարույթն իրականացվում է ընդհանուր հիմունքներով` վերաքննիչ դատարանի սահմանած ծավալով</w:t>
      </w:r>
      <w:r w:rsidRPr="004A4DD0">
        <w:rPr>
          <w:rFonts w:ascii="GHEA Grapalat" w:hAnsi="GHEA Grapalat"/>
          <w:lang w:val="hy-AM"/>
        </w:rPr>
        <w:t>:</w:t>
      </w:r>
    </w:p>
    <w:p w:rsidR="001110CD" w:rsidRPr="004A4DD0" w:rsidRDefault="001110CD" w:rsidP="001110CD">
      <w:pPr>
        <w:pStyle w:val="Heading3"/>
        <w:rPr>
          <w:rFonts w:ascii="GHEA Grapalat" w:hAnsi="GHEA Grapalat"/>
          <w:sz w:val="24"/>
          <w:szCs w:val="24"/>
        </w:rPr>
      </w:pPr>
      <w:bookmarkStart w:id="954" w:name="_Toc343338008"/>
      <w:bookmarkStart w:id="955" w:name="_Toc19124794"/>
    </w:p>
    <w:p w:rsidR="001110CD" w:rsidRPr="004A4DD0" w:rsidRDefault="001110CD" w:rsidP="001110CD">
      <w:pPr>
        <w:pStyle w:val="Heading3"/>
        <w:rPr>
          <w:rFonts w:ascii="GHEA Grapalat" w:hAnsi="GHEA Grapalat"/>
          <w:sz w:val="24"/>
          <w:szCs w:val="24"/>
        </w:rPr>
      </w:pPr>
      <w:r w:rsidRPr="004A4DD0">
        <w:rPr>
          <w:rFonts w:ascii="GHEA Grapalat" w:hAnsi="GHEA Grapalat"/>
          <w:sz w:val="24"/>
          <w:szCs w:val="24"/>
          <w:lang w:val="ru-RU"/>
        </w:rPr>
        <w:t xml:space="preserve">ԳԼՈՒԽ 47. </w:t>
      </w:r>
      <w:r w:rsidRPr="004A4DD0">
        <w:rPr>
          <w:rFonts w:ascii="GHEA Grapalat" w:hAnsi="GHEA Grapalat"/>
          <w:sz w:val="24"/>
          <w:szCs w:val="24"/>
        </w:rPr>
        <w:t>ՎՃՌԱԲԵԿՈՒԹՅՈՒՆԸ</w:t>
      </w:r>
      <w:bookmarkEnd w:id="954"/>
      <w:bookmarkEnd w:id="955"/>
    </w:p>
    <w:p w:rsidR="001110CD" w:rsidRPr="004A4DD0" w:rsidRDefault="001110CD" w:rsidP="001110CD">
      <w:pPr>
        <w:spacing w:line="360" w:lineRule="auto"/>
        <w:ind w:firstLine="709"/>
        <w:jc w:val="both"/>
        <w:rPr>
          <w:rFonts w:ascii="GHEA Grapalat" w:hAnsi="GHEA Grapalat"/>
          <w:b/>
          <w:lang w:val="hy-AM"/>
        </w:rPr>
      </w:pPr>
    </w:p>
    <w:p w:rsidR="001110CD" w:rsidRPr="004A4DD0" w:rsidRDefault="001110CD" w:rsidP="001110CD">
      <w:pPr>
        <w:pStyle w:val="Heading4"/>
      </w:pPr>
      <w:bookmarkStart w:id="956" w:name="_Toc343338009"/>
      <w:bookmarkStart w:id="957" w:name="_Toc19124795"/>
      <w:r w:rsidRPr="004A4DD0">
        <w:t>Վճռաբեկ բողոք բերելու և վճռաբեկ բողոքի պատասխան ներկայացնելու ժամկետները</w:t>
      </w:r>
      <w:bookmarkEnd w:id="956"/>
      <w:bookmarkEnd w:id="957"/>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1. Վճռաբեկ բողոքը բերվում է վճռաբեկ բողոքարկման ենթակա դատական ակտը ստանալու օրվանից հետո մեկամսյա ժամկետում</w:t>
      </w:r>
      <w:r w:rsidRPr="004A4DD0">
        <w:rPr>
          <w:rFonts w:ascii="GHEA Grapalat" w:hAnsi="GHEA Grapalat"/>
          <w:lang w:val="hy-AM"/>
        </w:rPr>
        <w:t>:</w:t>
      </w:r>
    </w:p>
    <w:p w:rsidR="001110CD" w:rsidRPr="004A4DD0" w:rsidDel="006309E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2. Վճռաբեկ բողոքի պատասխանը ներկայացվում է բողոքը ստանալու օրվանից հետո մեկամսյա</w:t>
      </w:r>
      <w:r w:rsidRPr="004A4DD0">
        <w:rPr>
          <w:rFonts w:ascii="GHEA Grapalat" w:hAnsi="GHEA Grapalat" w:cs="Sylfaen"/>
          <w:lang w:val="hy-AM"/>
        </w:rPr>
        <w:t xml:space="preserve"> ժամկետում:</w:t>
      </w:r>
    </w:p>
    <w:p w:rsidR="001110CD" w:rsidRPr="004A4DD0" w:rsidRDefault="001110CD" w:rsidP="001110CD">
      <w:pPr>
        <w:spacing w:line="360" w:lineRule="auto"/>
        <w:ind w:firstLine="709"/>
        <w:jc w:val="both"/>
        <w:rPr>
          <w:rFonts w:ascii="GHEA Grapalat" w:hAnsi="GHEA Grapalat"/>
          <w:b/>
          <w:lang w:val="hy-AM"/>
        </w:rPr>
      </w:pPr>
    </w:p>
    <w:p w:rsidR="001110CD" w:rsidRPr="004A4DD0" w:rsidRDefault="001110CD" w:rsidP="001110CD">
      <w:pPr>
        <w:pStyle w:val="Heading4"/>
      </w:pPr>
      <w:bookmarkStart w:id="958" w:name="_Toc343338010"/>
      <w:bookmarkStart w:id="959" w:name="_Toc19124796"/>
      <w:r w:rsidRPr="004A4DD0">
        <w:t>Վճռաբեկ բողոքը վարույթ ընդունելու պայմանները</w:t>
      </w:r>
      <w:bookmarkEnd w:id="958"/>
      <w:bookmarkEnd w:id="959"/>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1. Վճռաբեկ դատարանը բողոքն ընդունում է վարույթ</w:t>
      </w:r>
      <w:r w:rsidRPr="004A4DD0">
        <w:rPr>
          <w:rFonts w:ascii="GHEA Grapalat" w:hAnsi="GHEA Grapalat"/>
          <w:lang w:val="hy-AM"/>
        </w:rPr>
        <w:t xml:space="preserve">, </w:t>
      </w:r>
      <w:r w:rsidRPr="004A4DD0">
        <w:rPr>
          <w:rFonts w:ascii="GHEA Grapalat" w:hAnsi="GHEA Grapalat" w:cs="Sylfaen"/>
          <w:lang w:val="hy-AM"/>
        </w:rPr>
        <w:t>եթե գալիս է հետևության</w:t>
      </w:r>
      <w:r w:rsidRPr="004A4DD0">
        <w:rPr>
          <w:rFonts w:ascii="GHEA Grapalat" w:hAnsi="GHEA Grapalat"/>
          <w:lang w:val="hy-AM"/>
        </w:rPr>
        <w:t xml:space="preserve">, </w:t>
      </w:r>
      <w:r w:rsidRPr="004A4DD0">
        <w:rPr>
          <w:rFonts w:ascii="GHEA Grapalat" w:hAnsi="GHEA Grapalat" w:cs="Sylfaen"/>
          <w:lang w:val="hy-AM"/>
        </w:rPr>
        <w:t>որ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 xml:space="preserve">վերաքննիչ դատարանի կողմից առերևույթ թույլ է տրվել դատական սխալ կամ առերևույթ առկա է </w:t>
      </w:r>
      <w:r w:rsidRPr="004A4DD0">
        <w:rPr>
          <w:rFonts w:ascii="GHEA Grapalat" w:hAnsi="GHEA Grapalat"/>
          <w:lang w:val="hy-AM"/>
        </w:rPr>
        <w:t>բողոքարկվող դատական ակտը ոչ իրավաչափ դարձնող որևէ փաստական կամ իրավական հանգամանք,</w:t>
      </w:r>
      <w:r w:rsidRPr="004A4DD0">
        <w:rPr>
          <w:rFonts w:ascii="GHEA Grapalat" w:hAnsi="GHEA Grapalat" w:cs="Sylfaen"/>
          <w:lang w:val="hy-AM"/>
        </w:rPr>
        <w:t xml:space="preserve"> և միաժամանակ բողոքում բարձրացված հարցի վերաբերյալ վճռաբեկ դատարանի որոշումը կարող է էական նշանակություն ունենալ</w:t>
      </w:r>
      <w:r w:rsidRPr="004A4DD0">
        <w:rPr>
          <w:rFonts w:ascii="GHEA Grapalat" w:hAnsi="GHEA Grapalat"/>
          <w:lang w:val="hy-AM"/>
        </w:rPr>
        <w:t xml:space="preserve"> o</w:t>
      </w:r>
      <w:r w:rsidRPr="004A4DD0">
        <w:rPr>
          <w:rFonts w:ascii="GHEA Grapalat" w:hAnsi="GHEA Grapalat" w:cs="Sylfaen"/>
          <w:lang w:val="hy-AM"/>
        </w:rPr>
        <w:t>րենքի կամ այլ նորմատիվ իրավական ակտի միատեսակ կիրառության համար</w:t>
      </w:r>
      <w:r w:rsidRPr="004A4DD0">
        <w:rPr>
          <w:rFonts w:ascii="GHEA Grapalat" w:hAnsi="GHEA Grapalat"/>
          <w:lang w:val="hy-AM"/>
        </w:rPr>
        <w:t xml:space="preserve">, </w:t>
      </w:r>
      <w:r w:rsidRPr="004A4DD0">
        <w:rPr>
          <w:rFonts w:ascii="GHEA Grapalat" w:hAnsi="GHEA Grapalat" w:cs="Sylfaen"/>
          <w:lang w:val="hy-AM"/>
        </w:rPr>
        <w:t>կամ</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առերևույթ լուրջ դատական սխալ թույլ տալու հետևանքով կամ </w:t>
      </w:r>
      <w:r w:rsidRPr="004A4DD0">
        <w:rPr>
          <w:rFonts w:ascii="GHEA Grapalat" w:hAnsi="GHEA Grapalat" w:cs="Sylfaen"/>
          <w:lang w:val="hy-AM"/>
        </w:rPr>
        <w:t xml:space="preserve">առերևույթ որևէ լուրջ </w:t>
      </w:r>
      <w:r w:rsidRPr="004A4DD0">
        <w:rPr>
          <w:rFonts w:ascii="GHEA Grapalat" w:hAnsi="GHEA Grapalat"/>
          <w:lang w:val="hy-AM"/>
        </w:rPr>
        <w:t>փաստական կամ իրավական հանգամանք ի հայտ գալու</w:t>
      </w:r>
      <w:r w:rsidRPr="004A4DD0">
        <w:rPr>
          <w:rFonts w:ascii="GHEA Grapalat" w:hAnsi="GHEA Grapalat" w:cs="Sylfaen"/>
          <w:lang w:val="hy-AM"/>
        </w:rPr>
        <w:t xml:space="preserve"> ուժով կայացված դատական ակտը կարող է խաթարել արդարադատության բուն էությունը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2. Սույն հոդվածի իմաստով` </w:t>
      </w:r>
      <w:r w:rsidRPr="004A4DD0">
        <w:rPr>
          <w:rFonts w:ascii="GHEA Grapalat" w:hAnsi="GHEA Grapalat" w:cs="Sylfaen"/>
          <w:lang w:val="hy-AM"/>
        </w:rPr>
        <w:t>բողոքում բարձրացված հարցի վերաբերյալ վճռաբեկ դատարանի որոշումը կարող է էական նշանակություն ունենալ</w:t>
      </w:r>
      <w:r w:rsidRPr="004A4DD0">
        <w:rPr>
          <w:rFonts w:ascii="GHEA Grapalat" w:hAnsi="GHEA Grapalat"/>
          <w:lang w:val="hy-AM"/>
        </w:rPr>
        <w:t xml:space="preserve"> o</w:t>
      </w:r>
      <w:r w:rsidRPr="004A4DD0">
        <w:rPr>
          <w:rFonts w:ascii="GHEA Grapalat" w:hAnsi="GHEA Grapalat" w:cs="Sylfaen"/>
          <w:lang w:val="hy-AM"/>
        </w:rPr>
        <w:t>րենքի կամ այլ նորմատիվ իրավական ակտի միատեսակ կիրառության համար, եթե`</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ստորադաս դատարանների` տարբեր վարույթներով առնվազն երկու դատական ակտերում</w:t>
      </w:r>
      <w:r w:rsidRPr="004A4DD0">
        <w:rPr>
          <w:rFonts w:ascii="GHEA Grapalat" w:hAnsi="GHEA Grapalat" w:cs="Sylfaen"/>
          <w:lang w:val="de-DE"/>
        </w:rPr>
        <w:t xml:space="preserve"> միևնույն նորմատիվ իրավական ակտը տարաբնույթ է  կիրառվել կամ չի կիրառվել տարաբնույթ իրավաընկալման հետևանքով</w:t>
      </w:r>
      <w:r w:rsidRPr="004A4DD0">
        <w:rPr>
          <w:rFonts w:ascii="GHEA Grapalat" w:hAnsi="GHEA Grapalat" w:cs="Sylfaen"/>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 xml:space="preserve">2) </w:t>
      </w:r>
      <w:r w:rsidRPr="004A4DD0">
        <w:rPr>
          <w:rFonts w:ascii="GHEA Grapalat" w:hAnsi="GHEA Grapalat" w:cs="Sylfaen"/>
          <w:lang w:val="de-DE"/>
        </w:rPr>
        <w:t xml:space="preserve">բողոքարկվող դատական ակտում կոնկրետ նորմին տրված մեկնաբանությունը (հիմնավորումը) հակասում է </w:t>
      </w:r>
      <w:r w:rsidRPr="004A4DD0">
        <w:rPr>
          <w:rFonts w:ascii="GHEA Grapalat" w:hAnsi="GHEA Grapalat" w:cs="Sylfaen"/>
          <w:lang w:val="hy-AM"/>
        </w:rPr>
        <w:t>Մարդու իրավունքների եվրոպական դատարանի</w:t>
      </w:r>
      <w:r w:rsidRPr="004A4DD0">
        <w:rPr>
          <w:rFonts w:ascii="GHEA Grapalat" w:hAnsi="GHEA Grapalat" w:cs="Sylfaen"/>
          <w:lang w:val="de-DE"/>
        </w:rPr>
        <w:t xml:space="preserve"> որոշման մեջ տվյալ նորմին տրված մեկնաբանությանը (հիմնավորումներին).</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3) բողոքարկվող դատական ակտ</w:t>
      </w:r>
      <w:r w:rsidRPr="004A4DD0">
        <w:rPr>
          <w:rFonts w:ascii="GHEA Grapalat" w:hAnsi="GHEA Grapalat" w:cs="Sylfaen"/>
          <w:lang w:val="de-DE"/>
        </w:rPr>
        <w:t>ում կոնկրետ նորմին տրված մեկնաբանությունը</w:t>
      </w:r>
      <w:r w:rsidRPr="004A4DD0">
        <w:rPr>
          <w:rFonts w:ascii="GHEA Grapalat" w:hAnsi="GHEA Grapalat" w:cs="Sylfaen"/>
          <w:lang w:val="hy-AM"/>
        </w:rPr>
        <w:t xml:space="preserve"> հակասում է Հայաստանի Հանրապետության</w:t>
      </w:r>
      <w:r w:rsidRPr="004A4DD0">
        <w:rPr>
          <w:rFonts w:ascii="GHEA Grapalat" w:hAnsi="GHEA Grapalat" w:cs="Sylfaen"/>
          <w:lang w:val="de-DE"/>
        </w:rPr>
        <w:t xml:space="preserve"> սահմանադրական դատարանի որոշման եզրափակիչ մասում բացահայտված` տվյալ նորմի սահմանադրաիրավական բովանդակությանը.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 xml:space="preserve">4) </w:t>
      </w:r>
      <w:r w:rsidRPr="004A4DD0">
        <w:rPr>
          <w:rFonts w:ascii="GHEA Grapalat" w:hAnsi="GHEA Grapalat" w:cs="Sylfaen"/>
          <w:lang w:val="de-DE"/>
        </w:rPr>
        <w:t xml:space="preserve">բողոքարկվող դատական ակտում կոնկրետ նորմին տրված մեկնաբանությունը (հիմնավորումը) հակասում է մեկ այլ վարույթով վճռաբեկ </w:t>
      </w:r>
      <w:r w:rsidRPr="004A4DD0">
        <w:rPr>
          <w:rFonts w:ascii="GHEA Grapalat" w:hAnsi="GHEA Grapalat" w:cs="Sylfaen"/>
          <w:lang w:val="de-DE"/>
        </w:rPr>
        <w:lastRenderedPageBreak/>
        <w:t>դատարանի որոշման մեջ տվյալ նորմին տրված մեկնաբանությանը (հիմնավորումներին).</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5) վճռաբեկ դատարանը գտնում է, որ բողոքարկվող դատական ակտի կապակցությամբ առկա է իրավունքի զարգացման խնդիր:</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 xml:space="preserve">3. </w:t>
      </w:r>
      <w:r w:rsidRPr="004A4DD0">
        <w:rPr>
          <w:rFonts w:ascii="GHEA Grapalat" w:hAnsi="GHEA Grapalat"/>
          <w:lang w:val="hy-AM"/>
        </w:rPr>
        <w:t>Սույն հոդվածի իմաստով լուրջ են համարվում հետևյալ դատական սխալները`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քրեական հետապնդումը բացառող հանգամանքի առկայության պայմաններում քրեական հետապնդումը չի դադարեցվել կամ արդարացման դատավճիռ չի կայացվել</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 մեղադրյալի արարքին տրվել է սխալ իրավական գնահատական.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 մեղադրյալի նկատմամբ նշանակվել է նրան վերագրվող հանցագործության համար օրենքով չնախատեսված պատժատեսակ, պատժաչափ կամ նրա նկատմամբ նշանակված պատիժը սխալ է հաշվարկվել.</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4) թույլ է տրվել </w:t>
      </w:r>
      <w:r w:rsidRPr="004A4DD0">
        <w:rPr>
          <w:rFonts w:ascii="GHEA Grapalat" w:hAnsi="GHEA Grapalat" w:cs="Sylfaen"/>
          <w:lang w:val="hy-AM"/>
        </w:rPr>
        <w:t>սույն օրենսգրքի 376-րդ հոդվածի 1-ին մասով սահմանված` քրեադատավարական օրենքի որևէ խախտում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4. Սույն հոդվածի իմաստով լուրջ են համարվում հետևյալ փաստական կամ իրավական հանգամանքները`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ուժի մեջ մտած</w:t>
      </w:r>
      <w:r w:rsidRPr="004A4DD0">
        <w:rPr>
          <w:rFonts w:ascii="GHEA Grapalat" w:hAnsi="GHEA Grapalat"/>
          <w:lang w:val="hy-AM"/>
        </w:rPr>
        <w:t xml:space="preserve"> </w:t>
      </w:r>
      <w:r w:rsidRPr="004A4DD0">
        <w:rPr>
          <w:rFonts w:ascii="GHEA Grapalat" w:hAnsi="GHEA Grapalat" w:cs="Sylfaen"/>
          <w:lang w:val="hy-AM"/>
        </w:rPr>
        <w:t>համաներման</w:t>
      </w:r>
      <w:r w:rsidRPr="004A4DD0">
        <w:rPr>
          <w:rFonts w:ascii="GHEA Grapalat" w:hAnsi="GHEA Grapalat"/>
          <w:lang w:val="hy-AM"/>
        </w:rPr>
        <w:t xml:space="preserve"> </w:t>
      </w:r>
      <w:r w:rsidRPr="004A4DD0">
        <w:rPr>
          <w:rFonts w:ascii="GHEA Grapalat" w:hAnsi="GHEA Grapalat" w:cs="Sylfaen"/>
          <w:lang w:val="hy-AM"/>
        </w:rPr>
        <w:t>ակտը</w:t>
      </w:r>
      <w:r w:rsidRPr="004A4DD0">
        <w:rPr>
          <w:rFonts w:ascii="GHEA Grapalat" w:hAnsi="GHEA Grapalat"/>
          <w:lang w:val="hy-AM"/>
        </w:rPr>
        <w:t xml:space="preserve"> </w:t>
      </w:r>
      <w:r w:rsidRPr="004A4DD0">
        <w:rPr>
          <w:rFonts w:ascii="GHEA Grapalat" w:hAnsi="GHEA Grapalat" w:cs="Sylfaen"/>
          <w:lang w:val="hy-AM"/>
        </w:rPr>
        <w:t>կիրառելի</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նկատմամբ.</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2) լրացել է մեղադրյալին </w:t>
      </w:r>
      <w:r w:rsidRPr="004A4DD0">
        <w:rPr>
          <w:rFonts w:ascii="GHEA Grapalat" w:hAnsi="GHEA Grapalat" w:cs="Sylfaen"/>
          <w:lang w:val="hy-AM"/>
        </w:rPr>
        <w:t>քրեական</w:t>
      </w:r>
      <w:r w:rsidRPr="004A4DD0">
        <w:rPr>
          <w:rFonts w:ascii="GHEA Grapalat" w:hAnsi="GHEA Grapalat" w:cs="Arial Armenian"/>
          <w:lang w:val="hy-AM"/>
        </w:rPr>
        <w:t xml:space="preserve"> </w:t>
      </w:r>
      <w:r w:rsidRPr="004A4DD0">
        <w:rPr>
          <w:rFonts w:ascii="GHEA Grapalat" w:hAnsi="GHEA Grapalat" w:cs="Sylfaen"/>
          <w:lang w:val="hy-AM"/>
        </w:rPr>
        <w:t>պատասխանատվության</w:t>
      </w:r>
      <w:r w:rsidRPr="004A4DD0">
        <w:rPr>
          <w:rFonts w:ascii="GHEA Grapalat" w:hAnsi="GHEA Grapalat" w:cs="Arial Armenian"/>
          <w:lang w:val="hy-AM"/>
        </w:rPr>
        <w:t xml:space="preserve"> </w:t>
      </w:r>
      <w:r w:rsidRPr="004A4DD0">
        <w:rPr>
          <w:rFonts w:ascii="GHEA Grapalat" w:hAnsi="GHEA Grapalat" w:cs="Sylfaen"/>
          <w:lang w:val="hy-AM"/>
        </w:rPr>
        <w:t>ենթարկելու</w:t>
      </w:r>
      <w:r w:rsidRPr="004A4DD0">
        <w:rPr>
          <w:rFonts w:ascii="GHEA Grapalat" w:hAnsi="GHEA Grapalat" w:cs="Arial Armenian"/>
          <w:lang w:val="hy-AM"/>
        </w:rPr>
        <w:t xml:space="preserve"> </w:t>
      </w:r>
      <w:r w:rsidRPr="004A4DD0">
        <w:rPr>
          <w:rFonts w:ascii="GHEA Grapalat" w:hAnsi="GHEA Grapalat" w:cs="Sylfaen"/>
          <w:lang w:val="hy-AM"/>
        </w:rPr>
        <w:t>վաղեմության</w:t>
      </w:r>
      <w:r w:rsidRPr="004A4DD0">
        <w:rPr>
          <w:rFonts w:ascii="GHEA Grapalat" w:hAnsi="GHEA Grapalat" w:cs="Arial Armenian"/>
          <w:lang w:val="hy-AM"/>
        </w:rPr>
        <w:t xml:space="preserve"> </w:t>
      </w:r>
      <w:r w:rsidRPr="004A4DD0">
        <w:rPr>
          <w:rFonts w:ascii="GHEA Grapalat" w:hAnsi="GHEA Grapalat" w:cs="Sylfaen"/>
          <w:lang w:val="hy-AM"/>
        </w:rPr>
        <w:t>ժամկետը.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3) մեղադրյալը մահացել է.</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4) սույն օրենսգրքի 375 հոդվածի 3-րդ կամ 4-րդ մասերով նախատեսված պայմանի առկայության դեպքում վերաքննիչ դատարանը կայացրել է նոր դատական ակտ.</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5) որևէ այլ փաստական հանգամանք, որի կապակցությամբ վճռաբեկ դատարանը գտնում է, որ առկա է դատական ակտի վերանայում իրականացնելու անհրաժեշտություն: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 </w:t>
      </w:r>
    </w:p>
    <w:p w:rsidR="001110CD" w:rsidRPr="004A4DD0" w:rsidRDefault="001110CD" w:rsidP="001110CD">
      <w:pPr>
        <w:pStyle w:val="Heading4"/>
      </w:pPr>
      <w:bookmarkStart w:id="960" w:name="_Toc343338011"/>
      <w:bookmarkStart w:id="961" w:name="_Toc19124797"/>
      <w:r w:rsidRPr="004A4DD0">
        <w:lastRenderedPageBreak/>
        <w:t>Վճռաբեկ բողոքը</w:t>
      </w:r>
      <w:bookmarkEnd w:id="960"/>
      <w:bookmarkEnd w:id="961"/>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Սույն օրենսգրքի 355-րդ </w:t>
      </w:r>
      <w:r w:rsidRPr="004A4DD0">
        <w:rPr>
          <w:rFonts w:ascii="GHEA Grapalat" w:hAnsi="GHEA Grapalat" w:cs="Sylfaen"/>
          <w:lang w:val="hy-AM"/>
        </w:rPr>
        <w:t xml:space="preserve">հոդվածի 1-ին մասով </w:t>
      </w:r>
      <w:r w:rsidRPr="004A4DD0">
        <w:rPr>
          <w:rFonts w:ascii="GHEA Grapalat" w:hAnsi="GHEA Grapalat"/>
          <w:lang w:val="hy-AM"/>
        </w:rPr>
        <w:t>նախատեսվածից բացի վճռաբեկ բողոքը պետք է բովանդակի նաև սույն օրենսգրքի 381-րդ հոդվածով նախատեսված` բողոքը վարույթ ընդունելու պայմանները և դրանք հիմնավորող փաստարկները:</w:t>
      </w:r>
    </w:p>
    <w:p w:rsidR="001110CD" w:rsidRPr="004A4DD0" w:rsidRDefault="001110CD" w:rsidP="001110CD">
      <w:pPr>
        <w:spacing w:line="360" w:lineRule="auto"/>
        <w:ind w:firstLine="708"/>
        <w:jc w:val="both"/>
        <w:rPr>
          <w:rFonts w:ascii="GHEA Grapalat" w:hAnsi="GHEA Grapalat" w:cs="Sylfaen"/>
          <w:lang w:val="hy-AM"/>
        </w:rPr>
      </w:pPr>
      <w:r w:rsidRPr="004A4DD0">
        <w:rPr>
          <w:rFonts w:ascii="GHEA Grapalat" w:hAnsi="GHEA Grapalat" w:cs="Sylfaen"/>
          <w:lang w:val="hy-AM"/>
        </w:rPr>
        <w:t>2. Օրենքի կամ այլ նորմատիվ իրավական ակտի միատեսակ կիրառության համար բողոքում բարձրացված հարցի վերաբերյալ վճռաբեկ դատարանի հնարավոր որոշման էական նշանակությունը պետք է հիմնավորվի հետևյալ եղանակներից առնվազն մեկով`</w:t>
      </w:r>
    </w:p>
    <w:p w:rsidR="001110CD" w:rsidRPr="004A4DD0" w:rsidRDefault="001110CD" w:rsidP="001110CD">
      <w:pPr>
        <w:spacing w:line="360" w:lineRule="auto"/>
        <w:ind w:firstLine="709"/>
        <w:jc w:val="both"/>
        <w:rPr>
          <w:rFonts w:ascii="GHEA Grapalat" w:hAnsi="GHEA Grapalat" w:cs="Sylfaen"/>
          <w:i/>
          <w:lang w:val="de-DE"/>
        </w:rPr>
      </w:pPr>
      <w:r w:rsidRPr="004A4DD0">
        <w:rPr>
          <w:rFonts w:ascii="GHEA Grapalat" w:hAnsi="GHEA Grapalat" w:cs="Sylfaen"/>
          <w:lang w:val="de-DE"/>
        </w:rPr>
        <w:t xml:space="preserve">1) </w:t>
      </w:r>
      <w:r w:rsidRPr="004A4DD0">
        <w:rPr>
          <w:rFonts w:ascii="GHEA Grapalat" w:hAnsi="GHEA Grapalat" w:cs="Sylfaen"/>
          <w:lang w:val="hy-AM"/>
        </w:rPr>
        <w:t>սույն օրենսգրքի 381-րդ հոդվածի 2-րդ մասի 1-ին կետի պարագայում</w:t>
      </w:r>
      <w:r w:rsidRPr="004A4DD0">
        <w:rPr>
          <w:rFonts w:ascii="GHEA Grapalat" w:hAnsi="GHEA Grapalat" w:cs="Sylfaen"/>
          <w:lang w:val="de-DE"/>
        </w:rPr>
        <w:t>` բողոքին կցելով համապատասխան դատական ակտերը, մեջբերելով դրանց հակասող մասերը և կատարելով համեմատական վերլուծություն` բողոքարկվող դատական ակտի և նույնանման փաստական հանգամանքներով մեկ այլ գործով ստորադաս դատարանի դատական ակտի միևնույն նորմատիվ իրավական ակտի `  տարաբնույթ կիրառման վերաբերյալ.</w:t>
      </w:r>
    </w:p>
    <w:p w:rsidR="001110CD" w:rsidRPr="004A4DD0" w:rsidRDefault="001110CD" w:rsidP="001110CD">
      <w:pPr>
        <w:spacing w:line="360" w:lineRule="auto"/>
        <w:ind w:firstLine="709"/>
        <w:jc w:val="both"/>
        <w:rPr>
          <w:rFonts w:ascii="GHEA Grapalat" w:hAnsi="GHEA Grapalat" w:cs="Sylfaen"/>
          <w:lang w:val="de-DE"/>
        </w:rPr>
      </w:pPr>
      <w:r w:rsidRPr="004A4DD0">
        <w:rPr>
          <w:rFonts w:ascii="GHEA Grapalat" w:hAnsi="GHEA Grapalat" w:cs="Sylfaen"/>
          <w:lang w:val="hy-AM"/>
        </w:rPr>
        <w:t xml:space="preserve">2) </w:t>
      </w:r>
      <w:r w:rsidRPr="004A4DD0">
        <w:rPr>
          <w:rFonts w:ascii="GHEA Grapalat" w:hAnsi="GHEA Grapalat" w:cs="Sylfaen"/>
        </w:rPr>
        <w:t>սույն</w:t>
      </w:r>
      <w:r w:rsidRPr="004A4DD0">
        <w:rPr>
          <w:rFonts w:ascii="GHEA Grapalat" w:hAnsi="GHEA Grapalat" w:cs="Sylfaen"/>
          <w:lang w:val="de-DE"/>
        </w:rPr>
        <w:t xml:space="preserve"> </w:t>
      </w:r>
      <w:r w:rsidRPr="004A4DD0">
        <w:rPr>
          <w:rFonts w:ascii="GHEA Grapalat" w:hAnsi="GHEA Grapalat" w:cs="Sylfaen"/>
        </w:rPr>
        <w:t>օրենսգրքի</w:t>
      </w:r>
      <w:r w:rsidRPr="004A4DD0">
        <w:rPr>
          <w:rFonts w:ascii="GHEA Grapalat" w:hAnsi="GHEA Grapalat" w:cs="Sylfaen"/>
          <w:lang w:val="de-DE"/>
        </w:rPr>
        <w:t xml:space="preserve"> 381-</w:t>
      </w:r>
      <w:r w:rsidRPr="004A4DD0">
        <w:rPr>
          <w:rFonts w:ascii="GHEA Grapalat" w:hAnsi="GHEA Grapalat" w:cs="Sylfaen"/>
        </w:rPr>
        <w:t>րդ</w:t>
      </w:r>
      <w:r w:rsidRPr="004A4DD0">
        <w:rPr>
          <w:rFonts w:ascii="GHEA Grapalat" w:hAnsi="GHEA Grapalat" w:cs="Sylfaen"/>
          <w:lang w:val="de-DE"/>
        </w:rPr>
        <w:t xml:space="preserve"> </w:t>
      </w:r>
      <w:r w:rsidRPr="004A4DD0">
        <w:rPr>
          <w:rFonts w:ascii="GHEA Grapalat" w:hAnsi="GHEA Grapalat" w:cs="Sylfaen"/>
        </w:rPr>
        <w:t>հոդվածի</w:t>
      </w:r>
      <w:r w:rsidRPr="004A4DD0">
        <w:rPr>
          <w:rFonts w:ascii="GHEA Grapalat" w:hAnsi="GHEA Grapalat" w:cs="Sylfaen"/>
          <w:lang w:val="de-DE"/>
        </w:rPr>
        <w:t xml:space="preserve"> 2-</w:t>
      </w:r>
      <w:r w:rsidRPr="004A4DD0">
        <w:rPr>
          <w:rFonts w:ascii="GHEA Grapalat" w:hAnsi="GHEA Grapalat" w:cs="Sylfaen"/>
        </w:rPr>
        <w:t>րդ</w:t>
      </w:r>
      <w:r w:rsidRPr="004A4DD0">
        <w:rPr>
          <w:rFonts w:ascii="GHEA Grapalat" w:hAnsi="GHEA Grapalat" w:cs="Sylfaen"/>
          <w:lang w:val="de-DE"/>
        </w:rPr>
        <w:t xml:space="preserve"> </w:t>
      </w:r>
      <w:r w:rsidRPr="004A4DD0">
        <w:rPr>
          <w:rFonts w:ascii="GHEA Grapalat" w:hAnsi="GHEA Grapalat" w:cs="Sylfaen"/>
        </w:rPr>
        <w:t>մասի</w:t>
      </w:r>
      <w:r w:rsidRPr="004A4DD0">
        <w:rPr>
          <w:rFonts w:ascii="GHEA Grapalat" w:hAnsi="GHEA Grapalat" w:cs="Sylfaen"/>
          <w:lang w:val="de-DE"/>
        </w:rPr>
        <w:t xml:space="preserve"> 2-</w:t>
      </w:r>
      <w:r w:rsidRPr="004A4DD0">
        <w:rPr>
          <w:rFonts w:ascii="GHEA Grapalat" w:hAnsi="GHEA Grapalat" w:cs="Sylfaen"/>
        </w:rPr>
        <w:t>րդ</w:t>
      </w:r>
      <w:r w:rsidRPr="004A4DD0">
        <w:rPr>
          <w:rFonts w:ascii="GHEA Grapalat" w:hAnsi="GHEA Grapalat" w:cs="Sylfaen"/>
          <w:lang w:val="de-DE"/>
        </w:rPr>
        <w:t xml:space="preserve"> </w:t>
      </w:r>
      <w:r w:rsidRPr="004A4DD0">
        <w:rPr>
          <w:rFonts w:ascii="GHEA Grapalat" w:hAnsi="GHEA Grapalat" w:cs="Sylfaen"/>
        </w:rPr>
        <w:t>կետի</w:t>
      </w:r>
      <w:r w:rsidRPr="004A4DD0">
        <w:rPr>
          <w:rFonts w:ascii="GHEA Grapalat" w:hAnsi="GHEA Grapalat" w:cs="Sylfaen"/>
          <w:lang w:val="de-DE"/>
        </w:rPr>
        <w:t xml:space="preserve"> </w:t>
      </w:r>
      <w:r w:rsidRPr="004A4DD0">
        <w:rPr>
          <w:rFonts w:ascii="GHEA Grapalat" w:hAnsi="GHEA Grapalat" w:cs="Sylfaen"/>
        </w:rPr>
        <w:t>պարագայում</w:t>
      </w:r>
      <w:r w:rsidRPr="004A4DD0">
        <w:rPr>
          <w:rFonts w:ascii="GHEA Grapalat" w:hAnsi="GHEA Grapalat" w:cs="Sylfaen"/>
          <w:lang w:val="de-DE"/>
        </w:rPr>
        <w:t xml:space="preserve">` կցելով համապատասխան դատական ակտերը, մեջբերելով դրանց հակասող մասերը և կատարելով համեմատական վերլուծություն` բողոքարկվող դատական ակտի և որոշակի փաստական հանգամանքներ ունեցող գործով </w:t>
      </w:r>
      <w:r w:rsidRPr="004A4DD0">
        <w:rPr>
          <w:rFonts w:ascii="GHEA Grapalat" w:hAnsi="GHEA Grapalat" w:cs="Sylfaen"/>
          <w:lang w:val="hy-AM"/>
        </w:rPr>
        <w:t>Մարդու իրավունքների եվրոպական դատարանի</w:t>
      </w:r>
      <w:r w:rsidRPr="004A4DD0">
        <w:rPr>
          <w:rFonts w:ascii="GHEA Grapalat" w:hAnsi="GHEA Grapalat" w:cs="Sylfaen"/>
          <w:lang w:val="de-DE"/>
        </w:rPr>
        <w:t xml:space="preserve"> դատական ակտի հակասության վերաբերյալ</w:t>
      </w:r>
      <w:r w:rsidRPr="004A4DD0">
        <w:rPr>
          <w:rFonts w:ascii="GHEA Grapalat" w:hAnsi="GHEA Grapalat" w:cs="Times Armenian"/>
          <w:lang w:val="de-DE"/>
        </w:rPr>
        <w:t>։</w:t>
      </w:r>
      <w:r w:rsidRPr="004A4DD0">
        <w:rPr>
          <w:rFonts w:ascii="GHEA Grapalat" w:hAnsi="GHEA Grapalat" w:cs="Sylfaen"/>
          <w:lang w:val="de-DE"/>
        </w:rPr>
        <w:t xml:space="preserve"> </w:t>
      </w:r>
    </w:p>
    <w:p w:rsidR="001110CD" w:rsidRPr="004A4DD0" w:rsidRDefault="001110CD" w:rsidP="001110CD">
      <w:pPr>
        <w:spacing w:line="360" w:lineRule="auto"/>
        <w:ind w:firstLine="709"/>
        <w:jc w:val="both"/>
        <w:rPr>
          <w:rFonts w:ascii="GHEA Grapalat" w:hAnsi="GHEA Grapalat" w:cs="Sylfaen"/>
          <w:lang w:val="de-DE"/>
        </w:rPr>
      </w:pPr>
      <w:r w:rsidRPr="004A4DD0">
        <w:rPr>
          <w:rFonts w:ascii="GHEA Grapalat" w:hAnsi="GHEA Grapalat" w:cs="Sylfaen"/>
          <w:lang w:val="de-DE"/>
        </w:rPr>
        <w:t>3)</w:t>
      </w:r>
      <w:r w:rsidRPr="004A4DD0">
        <w:rPr>
          <w:rFonts w:ascii="GHEA Grapalat" w:hAnsi="GHEA Grapalat" w:cs="Sylfaen"/>
          <w:lang w:val="hy-AM"/>
        </w:rPr>
        <w:t xml:space="preserve"> </w:t>
      </w:r>
      <w:r w:rsidRPr="004A4DD0">
        <w:rPr>
          <w:rFonts w:ascii="GHEA Grapalat" w:hAnsi="GHEA Grapalat" w:cs="Sylfaen"/>
        </w:rPr>
        <w:t>սույն</w:t>
      </w:r>
      <w:r w:rsidRPr="004A4DD0">
        <w:rPr>
          <w:rFonts w:ascii="GHEA Grapalat" w:hAnsi="GHEA Grapalat" w:cs="Sylfaen"/>
          <w:lang w:val="de-DE"/>
        </w:rPr>
        <w:t xml:space="preserve"> </w:t>
      </w:r>
      <w:r w:rsidRPr="004A4DD0">
        <w:rPr>
          <w:rFonts w:ascii="GHEA Grapalat" w:hAnsi="GHEA Grapalat" w:cs="Sylfaen"/>
        </w:rPr>
        <w:t>օրենսգրքի</w:t>
      </w:r>
      <w:r w:rsidRPr="004A4DD0">
        <w:rPr>
          <w:rFonts w:ascii="GHEA Grapalat" w:hAnsi="GHEA Grapalat" w:cs="Sylfaen"/>
          <w:lang w:val="de-DE"/>
        </w:rPr>
        <w:t xml:space="preserve"> 381-</w:t>
      </w:r>
      <w:r w:rsidRPr="004A4DD0">
        <w:rPr>
          <w:rFonts w:ascii="GHEA Grapalat" w:hAnsi="GHEA Grapalat" w:cs="Sylfaen"/>
        </w:rPr>
        <w:t>րդ</w:t>
      </w:r>
      <w:r w:rsidRPr="004A4DD0">
        <w:rPr>
          <w:rFonts w:ascii="GHEA Grapalat" w:hAnsi="GHEA Grapalat" w:cs="Sylfaen"/>
          <w:lang w:val="de-DE"/>
        </w:rPr>
        <w:t xml:space="preserve"> </w:t>
      </w:r>
      <w:r w:rsidRPr="004A4DD0">
        <w:rPr>
          <w:rFonts w:ascii="GHEA Grapalat" w:hAnsi="GHEA Grapalat" w:cs="Sylfaen"/>
        </w:rPr>
        <w:t>հոդվածի</w:t>
      </w:r>
      <w:r w:rsidRPr="004A4DD0">
        <w:rPr>
          <w:rFonts w:ascii="GHEA Grapalat" w:hAnsi="GHEA Grapalat" w:cs="Sylfaen"/>
          <w:lang w:val="de-DE"/>
        </w:rPr>
        <w:t xml:space="preserve"> 2-</w:t>
      </w:r>
      <w:r w:rsidRPr="004A4DD0">
        <w:rPr>
          <w:rFonts w:ascii="GHEA Grapalat" w:hAnsi="GHEA Grapalat" w:cs="Sylfaen"/>
        </w:rPr>
        <w:t>րդ</w:t>
      </w:r>
      <w:r w:rsidRPr="004A4DD0">
        <w:rPr>
          <w:rFonts w:ascii="GHEA Grapalat" w:hAnsi="GHEA Grapalat" w:cs="Sylfaen"/>
          <w:lang w:val="de-DE"/>
        </w:rPr>
        <w:t xml:space="preserve"> </w:t>
      </w:r>
      <w:r w:rsidRPr="004A4DD0">
        <w:rPr>
          <w:rFonts w:ascii="GHEA Grapalat" w:hAnsi="GHEA Grapalat" w:cs="Sylfaen"/>
        </w:rPr>
        <w:t>մասի</w:t>
      </w:r>
      <w:r w:rsidRPr="004A4DD0">
        <w:rPr>
          <w:rFonts w:ascii="GHEA Grapalat" w:hAnsi="GHEA Grapalat" w:cs="Sylfaen"/>
          <w:lang w:val="de-DE"/>
        </w:rPr>
        <w:t xml:space="preserve"> 3-</w:t>
      </w:r>
      <w:r w:rsidRPr="004A4DD0">
        <w:rPr>
          <w:rFonts w:ascii="GHEA Grapalat" w:hAnsi="GHEA Grapalat" w:cs="Sylfaen"/>
        </w:rPr>
        <w:t>րդ</w:t>
      </w:r>
      <w:r w:rsidRPr="004A4DD0">
        <w:rPr>
          <w:rFonts w:ascii="GHEA Grapalat" w:hAnsi="GHEA Grapalat" w:cs="Sylfaen"/>
          <w:lang w:val="de-DE"/>
        </w:rPr>
        <w:t xml:space="preserve"> </w:t>
      </w:r>
      <w:r w:rsidRPr="004A4DD0">
        <w:rPr>
          <w:rFonts w:ascii="GHEA Grapalat" w:hAnsi="GHEA Grapalat" w:cs="Sylfaen"/>
        </w:rPr>
        <w:t>կետի</w:t>
      </w:r>
      <w:r w:rsidRPr="004A4DD0">
        <w:rPr>
          <w:rFonts w:ascii="GHEA Grapalat" w:hAnsi="GHEA Grapalat" w:cs="Sylfaen"/>
          <w:lang w:val="de-DE"/>
        </w:rPr>
        <w:t xml:space="preserve"> </w:t>
      </w:r>
      <w:r w:rsidRPr="004A4DD0">
        <w:rPr>
          <w:rFonts w:ascii="GHEA Grapalat" w:hAnsi="GHEA Grapalat" w:cs="Sylfaen"/>
        </w:rPr>
        <w:t>պարագայում</w:t>
      </w:r>
      <w:r w:rsidRPr="004A4DD0">
        <w:rPr>
          <w:rFonts w:ascii="GHEA Grapalat" w:hAnsi="GHEA Grapalat" w:cs="Sylfaen"/>
          <w:lang w:val="hy-AM"/>
        </w:rPr>
        <w:t xml:space="preserve">` </w:t>
      </w:r>
      <w:r w:rsidRPr="004A4DD0">
        <w:rPr>
          <w:rFonts w:ascii="GHEA Grapalat" w:hAnsi="GHEA Grapalat" w:cs="Sylfaen"/>
          <w:lang w:val="de-DE"/>
        </w:rPr>
        <w:t>կցելով</w:t>
      </w:r>
      <w:r w:rsidRPr="004A4DD0">
        <w:rPr>
          <w:rFonts w:ascii="GHEA Grapalat" w:hAnsi="GHEA Grapalat" w:cs="Sylfaen"/>
          <w:lang w:val="hy-AM"/>
        </w:rPr>
        <w:t xml:space="preserve"> Հայաստանի Հանրապետության</w:t>
      </w:r>
      <w:r w:rsidRPr="004A4DD0">
        <w:rPr>
          <w:rFonts w:ascii="GHEA Grapalat" w:hAnsi="GHEA Grapalat" w:cs="Sylfaen"/>
          <w:lang w:val="de-DE"/>
        </w:rPr>
        <w:t xml:space="preserve"> սահմանադրական դատարանի որոշումը,</w:t>
      </w:r>
      <w:r w:rsidRPr="004A4DD0">
        <w:rPr>
          <w:rFonts w:ascii="GHEA Grapalat" w:hAnsi="GHEA Grapalat" w:cs="Sylfaen"/>
          <w:lang w:val="hy-AM"/>
        </w:rPr>
        <w:t xml:space="preserve"> մեջբերելով ստորադաս դատարանի դատական ակտի այն մասը</w:t>
      </w:r>
      <w:r w:rsidRPr="004A4DD0">
        <w:rPr>
          <w:rFonts w:ascii="GHEA Grapalat" w:hAnsi="GHEA Grapalat" w:cs="Sylfaen"/>
          <w:lang w:val="de-DE"/>
        </w:rPr>
        <w:t>,</w:t>
      </w:r>
      <w:r w:rsidRPr="004A4DD0">
        <w:rPr>
          <w:rFonts w:ascii="GHEA Grapalat" w:hAnsi="GHEA Grapalat" w:cs="Sylfaen"/>
          <w:lang w:val="hy-AM"/>
        </w:rPr>
        <w:t xml:space="preserve"> որը </w:t>
      </w:r>
      <w:r w:rsidRPr="004A4DD0">
        <w:rPr>
          <w:rFonts w:ascii="GHEA Grapalat" w:hAnsi="GHEA Grapalat" w:cs="Sylfaen"/>
          <w:lang w:val="de-DE"/>
        </w:rPr>
        <w:t xml:space="preserve">հակասում է ՀՀ սահմանադրական դատարանի որոշման եզրափակիչ մասին, և կատարելով համեմատական վերլուծություն` բողոքարկվող դատական ակտի և </w:t>
      </w:r>
      <w:r w:rsidRPr="004A4DD0">
        <w:rPr>
          <w:rFonts w:ascii="GHEA Grapalat" w:hAnsi="GHEA Grapalat" w:cs="Sylfaen"/>
          <w:lang w:val="hy-AM"/>
        </w:rPr>
        <w:t>Հայաստանի Հանրապետության</w:t>
      </w:r>
      <w:r w:rsidRPr="004A4DD0">
        <w:rPr>
          <w:rFonts w:ascii="GHEA Grapalat" w:hAnsi="GHEA Grapalat" w:cs="Sylfaen"/>
          <w:lang w:val="de-DE"/>
        </w:rPr>
        <w:t xml:space="preserve"> սահմանադրական դատարանի որոշման եզրափակիչ մասի միջև առկա հակասության վերաբերյալ</w:t>
      </w:r>
      <w:r w:rsidRPr="004A4DD0">
        <w:rPr>
          <w:rFonts w:ascii="GHEA Grapalat" w:hAnsi="GHEA Grapalat" w:cs="Sylfaen"/>
          <w:lang w:val="hy-AM"/>
        </w:rPr>
        <w:t>.</w:t>
      </w:r>
    </w:p>
    <w:p w:rsidR="001110CD" w:rsidRPr="004A4DD0" w:rsidRDefault="001110CD" w:rsidP="001110CD">
      <w:pPr>
        <w:spacing w:line="360" w:lineRule="auto"/>
        <w:ind w:firstLine="709"/>
        <w:jc w:val="both"/>
        <w:rPr>
          <w:rFonts w:ascii="GHEA Grapalat" w:hAnsi="GHEA Grapalat" w:cs="Sylfaen"/>
          <w:i/>
          <w:lang w:val="de-DE"/>
        </w:rPr>
      </w:pPr>
      <w:r w:rsidRPr="004A4DD0">
        <w:rPr>
          <w:rFonts w:ascii="GHEA Grapalat" w:hAnsi="GHEA Grapalat" w:cs="Sylfaen"/>
          <w:lang w:val="hy-AM"/>
        </w:rPr>
        <w:lastRenderedPageBreak/>
        <w:t xml:space="preserve">4) </w:t>
      </w:r>
      <w:r w:rsidRPr="004A4DD0">
        <w:rPr>
          <w:rFonts w:ascii="GHEA Grapalat" w:hAnsi="GHEA Grapalat" w:cs="Sylfaen"/>
        </w:rPr>
        <w:t>սույն</w:t>
      </w:r>
      <w:r w:rsidRPr="004A4DD0">
        <w:rPr>
          <w:rFonts w:ascii="GHEA Grapalat" w:hAnsi="GHEA Grapalat" w:cs="Sylfaen"/>
          <w:lang w:val="de-DE"/>
        </w:rPr>
        <w:t xml:space="preserve"> </w:t>
      </w:r>
      <w:r w:rsidRPr="004A4DD0">
        <w:rPr>
          <w:rFonts w:ascii="GHEA Grapalat" w:hAnsi="GHEA Grapalat" w:cs="Sylfaen"/>
        </w:rPr>
        <w:t>օրենսգրքի</w:t>
      </w:r>
      <w:r w:rsidRPr="004A4DD0">
        <w:rPr>
          <w:rFonts w:ascii="GHEA Grapalat" w:hAnsi="GHEA Grapalat" w:cs="Sylfaen"/>
          <w:lang w:val="de-DE"/>
        </w:rPr>
        <w:t xml:space="preserve"> 381-</w:t>
      </w:r>
      <w:r w:rsidRPr="004A4DD0">
        <w:rPr>
          <w:rFonts w:ascii="GHEA Grapalat" w:hAnsi="GHEA Grapalat" w:cs="Sylfaen"/>
        </w:rPr>
        <w:t>րդ</w:t>
      </w:r>
      <w:r w:rsidRPr="004A4DD0">
        <w:rPr>
          <w:rFonts w:ascii="GHEA Grapalat" w:hAnsi="GHEA Grapalat" w:cs="Sylfaen"/>
          <w:lang w:val="de-DE"/>
        </w:rPr>
        <w:t xml:space="preserve"> </w:t>
      </w:r>
      <w:r w:rsidRPr="004A4DD0">
        <w:rPr>
          <w:rFonts w:ascii="GHEA Grapalat" w:hAnsi="GHEA Grapalat" w:cs="Sylfaen"/>
        </w:rPr>
        <w:t>հոդվածի</w:t>
      </w:r>
      <w:r w:rsidRPr="004A4DD0">
        <w:rPr>
          <w:rFonts w:ascii="GHEA Grapalat" w:hAnsi="GHEA Grapalat" w:cs="Sylfaen"/>
          <w:lang w:val="de-DE"/>
        </w:rPr>
        <w:t xml:space="preserve"> 2-</w:t>
      </w:r>
      <w:r w:rsidRPr="004A4DD0">
        <w:rPr>
          <w:rFonts w:ascii="GHEA Grapalat" w:hAnsi="GHEA Grapalat" w:cs="Sylfaen"/>
        </w:rPr>
        <w:t>րդ</w:t>
      </w:r>
      <w:r w:rsidRPr="004A4DD0">
        <w:rPr>
          <w:rFonts w:ascii="GHEA Grapalat" w:hAnsi="GHEA Grapalat" w:cs="Sylfaen"/>
          <w:lang w:val="de-DE"/>
        </w:rPr>
        <w:t xml:space="preserve"> </w:t>
      </w:r>
      <w:r w:rsidRPr="004A4DD0">
        <w:rPr>
          <w:rFonts w:ascii="GHEA Grapalat" w:hAnsi="GHEA Grapalat" w:cs="Sylfaen"/>
        </w:rPr>
        <w:t>մասի</w:t>
      </w:r>
      <w:r w:rsidRPr="004A4DD0">
        <w:rPr>
          <w:rFonts w:ascii="GHEA Grapalat" w:hAnsi="GHEA Grapalat" w:cs="Sylfaen"/>
          <w:lang w:val="de-DE"/>
        </w:rPr>
        <w:t xml:space="preserve"> 4-</w:t>
      </w:r>
      <w:r w:rsidRPr="004A4DD0">
        <w:rPr>
          <w:rFonts w:ascii="GHEA Grapalat" w:hAnsi="GHEA Grapalat" w:cs="Sylfaen"/>
        </w:rPr>
        <w:t>րդ</w:t>
      </w:r>
      <w:r w:rsidRPr="004A4DD0">
        <w:rPr>
          <w:rFonts w:ascii="GHEA Grapalat" w:hAnsi="GHEA Grapalat" w:cs="Sylfaen"/>
          <w:lang w:val="de-DE"/>
        </w:rPr>
        <w:t xml:space="preserve"> </w:t>
      </w:r>
      <w:r w:rsidRPr="004A4DD0">
        <w:rPr>
          <w:rFonts w:ascii="GHEA Grapalat" w:hAnsi="GHEA Grapalat" w:cs="Sylfaen"/>
        </w:rPr>
        <w:t>կետի</w:t>
      </w:r>
      <w:r w:rsidRPr="004A4DD0">
        <w:rPr>
          <w:rFonts w:ascii="GHEA Grapalat" w:hAnsi="GHEA Grapalat" w:cs="Sylfaen"/>
          <w:lang w:val="de-DE"/>
        </w:rPr>
        <w:t xml:space="preserve"> </w:t>
      </w:r>
      <w:r w:rsidRPr="004A4DD0">
        <w:rPr>
          <w:rFonts w:ascii="GHEA Grapalat" w:hAnsi="GHEA Grapalat" w:cs="Sylfaen"/>
        </w:rPr>
        <w:t>պարագայում</w:t>
      </w:r>
      <w:r w:rsidRPr="004A4DD0">
        <w:rPr>
          <w:rFonts w:ascii="GHEA Grapalat" w:hAnsi="GHEA Grapalat" w:cs="Sylfaen"/>
          <w:lang w:val="de-DE"/>
        </w:rPr>
        <w:t xml:space="preserve">` կցելով համապատասխան դատական ակտերը, մեջբերելով դրանց հակասող մասերը և կատարելով համեմատական վերլուծություն` բողոքարկվող դատական ակտի և նույնանման փաստական հանգամանքներ ունեցող գործով </w:t>
      </w:r>
      <w:r w:rsidRPr="004A4DD0">
        <w:rPr>
          <w:rFonts w:ascii="GHEA Grapalat" w:hAnsi="GHEA Grapalat" w:cs="Sylfaen"/>
        </w:rPr>
        <w:t>վճռաբեկ</w:t>
      </w:r>
      <w:r w:rsidRPr="004A4DD0">
        <w:rPr>
          <w:rFonts w:ascii="GHEA Grapalat" w:hAnsi="GHEA Grapalat" w:cs="Sylfaen"/>
          <w:lang w:val="de-DE"/>
        </w:rPr>
        <w:t xml:space="preserve"> </w:t>
      </w:r>
      <w:r w:rsidRPr="004A4DD0">
        <w:rPr>
          <w:rFonts w:ascii="GHEA Grapalat" w:hAnsi="GHEA Grapalat" w:cs="Sylfaen"/>
          <w:lang w:val="hy-AM"/>
        </w:rPr>
        <w:t>դատարանի</w:t>
      </w:r>
      <w:r w:rsidRPr="004A4DD0">
        <w:rPr>
          <w:rFonts w:ascii="GHEA Grapalat" w:hAnsi="GHEA Grapalat" w:cs="Sylfaen"/>
          <w:lang w:val="de-DE"/>
        </w:rPr>
        <w:t xml:space="preserve"> դատական ակտի միջև առկա հակասության վերաբերյալ</w:t>
      </w:r>
      <w:r w:rsidRPr="004A4DD0">
        <w:rPr>
          <w:rFonts w:ascii="GHEA Grapalat" w:hAnsi="GHEA Grapalat" w:cs="Sylfaen"/>
          <w:lang w:val="hy-AM"/>
        </w:rPr>
        <w:t>.</w:t>
      </w:r>
    </w:p>
    <w:p w:rsidR="001110CD" w:rsidRPr="004A4DD0" w:rsidRDefault="001110CD" w:rsidP="001110CD">
      <w:pPr>
        <w:spacing w:line="360" w:lineRule="auto"/>
        <w:ind w:firstLine="709"/>
        <w:jc w:val="both"/>
        <w:rPr>
          <w:rFonts w:ascii="GHEA Grapalat" w:hAnsi="GHEA Grapalat" w:cs="Sylfaen"/>
          <w:lang w:val="de-DE"/>
        </w:rPr>
      </w:pPr>
      <w:r w:rsidRPr="004A4DD0">
        <w:rPr>
          <w:rFonts w:ascii="GHEA Grapalat" w:hAnsi="GHEA Grapalat" w:cs="Sylfaen"/>
          <w:lang w:val="hy-AM"/>
        </w:rPr>
        <w:t xml:space="preserve">5) </w:t>
      </w:r>
      <w:r w:rsidRPr="004A4DD0">
        <w:rPr>
          <w:rFonts w:ascii="GHEA Grapalat" w:hAnsi="GHEA Grapalat" w:cs="Sylfaen"/>
        </w:rPr>
        <w:t>սույն</w:t>
      </w:r>
      <w:r w:rsidRPr="004A4DD0">
        <w:rPr>
          <w:rFonts w:ascii="GHEA Grapalat" w:hAnsi="GHEA Grapalat" w:cs="Sylfaen"/>
          <w:lang w:val="de-DE"/>
        </w:rPr>
        <w:t xml:space="preserve"> </w:t>
      </w:r>
      <w:r w:rsidRPr="004A4DD0">
        <w:rPr>
          <w:rFonts w:ascii="GHEA Grapalat" w:hAnsi="GHEA Grapalat" w:cs="Sylfaen"/>
        </w:rPr>
        <w:t>օրենսգրքի</w:t>
      </w:r>
      <w:r w:rsidRPr="004A4DD0">
        <w:rPr>
          <w:rFonts w:ascii="GHEA Grapalat" w:hAnsi="GHEA Grapalat" w:cs="Sylfaen"/>
          <w:lang w:val="de-DE"/>
        </w:rPr>
        <w:t xml:space="preserve"> 381-</w:t>
      </w:r>
      <w:r w:rsidRPr="004A4DD0">
        <w:rPr>
          <w:rFonts w:ascii="GHEA Grapalat" w:hAnsi="GHEA Grapalat" w:cs="Sylfaen"/>
        </w:rPr>
        <w:t>րդ</w:t>
      </w:r>
      <w:r w:rsidRPr="004A4DD0">
        <w:rPr>
          <w:rFonts w:ascii="GHEA Grapalat" w:hAnsi="GHEA Grapalat" w:cs="Sylfaen"/>
          <w:lang w:val="de-DE"/>
        </w:rPr>
        <w:t xml:space="preserve"> </w:t>
      </w:r>
      <w:r w:rsidRPr="004A4DD0">
        <w:rPr>
          <w:rFonts w:ascii="GHEA Grapalat" w:hAnsi="GHEA Grapalat" w:cs="Sylfaen"/>
        </w:rPr>
        <w:t>հոդվածի</w:t>
      </w:r>
      <w:r w:rsidRPr="004A4DD0">
        <w:rPr>
          <w:rFonts w:ascii="GHEA Grapalat" w:hAnsi="GHEA Grapalat" w:cs="Sylfaen"/>
          <w:lang w:val="de-DE"/>
        </w:rPr>
        <w:t xml:space="preserve"> 2-</w:t>
      </w:r>
      <w:r w:rsidRPr="004A4DD0">
        <w:rPr>
          <w:rFonts w:ascii="GHEA Grapalat" w:hAnsi="GHEA Grapalat" w:cs="Sylfaen"/>
        </w:rPr>
        <w:t>րդ</w:t>
      </w:r>
      <w:r w:rsidRPr="004A4DD0">
        <w:rPr>
          <w:rFonts w:ascii="GHEA Grapalat" w:hAnsi="GHEA Grapalat" w:cs="Sylfaen"/>
          <w:lang w:val="de-DE"/>
        </w:rPr>
        <w:t xml:space="preserve"> </w:t>
      </w:r>
      <w:r w:rsidRPr="004A4DD0">
        <w:rPr>
          <w:rFonts w:ascii="GHEA Grapalat" w:hAnsi="GHEA Grapalat" w:cs="Sylfaen"/>
        </w:rPr>
        <w:t>մասի</w:t>
      </w:r>
      <w:r w:rsidRPr="004A4DD0">
        <w:rPr>
          <w:rFonts w:ascii="GHEA Grapalat" w:hAnsi="GHEA Grapalat" w:cs="Sylfaen"/>
          <w:lang w:val="de-DE"/>
        </w:rPr>
        <w:t xml:space="preserve"> 5-</w:t>
      </w:r>
      <w:r w:rsidRPr="004A4DD0">
        <w:rPr>
          <w:rFonts w:ascii="GHEA Grapalat" w:hAnsi="GHEA Grapalat" w:cs="Sylfaen"/>
        </w:rPr>
        <w:t>րդ</w:t>
      </w:r>
      <w:r w:rsidRPr="004A4DD0">
        <w:rPr>
          <w:rFonts w:ascii="GHEA Grapalat" w:hAnsi="GHEA Grapalat" w:cs="Sylfaen"/>
          <w:lang w:val="de-DE"/>
        </w:rPr>
        <w:t xml:space="preserve"> </w:t>
      </w:r>
      <w:r w:rsidRPr="004A4DD0">
        <w:rPr>
          <w:rFonts w:ascii="GHEA Grapalat" w:hAnsi="GHEA Grapalat" w:cs="Sylfaen"/>
        </w:rPr>
        <w:t>կետի</w:t>
      </w:r>
      <w:r w:rsidRPr="004A4DD0">
        <w:rPr>
          <w:rFonts w:ascii="GHEA Grapalat" w:hAnsi="GHEA Grapalat" w:cs="Sylfaen"/>
          <w:lang w:val="de-DE"/>
        </w:rPr>
        <w:t xml:space="preserve"> </w:t>
      </w:r>
      <w:r w:rsidRPr="004A4DD0">
        <w:rPr>
          <w:rFonts w:ascii="GHEA Grapalat" w:hAnsi="GHEA Grapalat" w:cs="Sylfaen"/>
        </w:rPr>
        <w:t>պարագայում</w:t>
      </w:r>
      <w:r w:rsidRPr="004A4DD0">
        <w:rPr>
          <w:rFonts w:ascii="GHEA Grapalat" w:hAnsi="GHEA Grapalat" w:cs="Sylfaen"/>
          <w:lang w:val="de-DE"/>
        </w:rPr>
        <w:t xml:space="preserve">` </w:t>
      </w:r>
      <w:r w:rsidRPr="004A4DD0">
        <w:rPr>
          <w:rFonts w:ascii="GHEA Grapalat" w:hAnsi="GHEA Grapalat" w:cs="Sylfaen"/>
        </w:rPr>
        <w:t>փաստարկելով</w:t>
      </w:r>
      <w:r w:rsidRPr="004A4DD0">
        <w:rPr>
          <w:rFonts w:ascii="GHEA Grapalat" w:hAnsi="GHEA Grapalat" w:cs="Sylfaen"/>
          <w:lang w:val="de-DE"/>
        </w:rPr>
        <w:t xml:space="preserve">, </w:t>
      </w:r>
      <w:r w:rsidRPr="004A4DD0">
        <w:rPr>
          <w:rFonts w:ascii="GHEA Grapalat" w:hAnsi="GHEA Grapalat" w:cs="Sylfaen"/>
        </w:rPr>
        <w:t>որ</w:t>
      </w:r>
      <w:r w:rsidRPr="004A4DD0">
        <w:rPr>
          <w:rFonts w:ascii="GHEA Grapalat" w:hAnsi="GHEA Grapalat" w:cs="Sylfaen"/>
          <w:lang w:val="de-DE"/>
        </w:rPr>
        <w:t xml:space="preserve"> </w:t>
      </w:r>
      <w:r w:rsidRPr="004A4DD0">
        <w:rPr>
          <w:rFonts w:ascii="GHEA Grapalat" w:hAnsi="GHEA Grapalat" w:cs="Sylfaen"/>
          <w:lang w:val="hy-AM"/>
        </w:rPr>
        <w:t>բողոքարկվող դատական ակտի կապակցությամբ առկա է իրավունքի զարգացման խնդիր։</w:t>
      </w:r>
    </w:p>
    <w:p w:rsidR="001110CD" w:rsidRPr="004A4DD0" w:rsidRDefault="001110CD" w:rsidP="001110CD">
      <w:pPr>
        <w:spacing w:line="360" w:lineRule="auto"/>
        <w:ind w:firstLine="709"/>
        <w:jc w:val="both"/>
        <w:rPr>
          <w:rFonts w:ascii="GHEA Grapalat" w:hAnsi="GHEA Grapalat"/>
          <w:lang w:val="de-DE"/>
        </w:rPr>
      </w:pPr>
      <w:r w:rsidRPr="004A4DD0">
        <w:rPr>
          <w:rFonts w:ascii="GHEA Grapalat" w:hAnsi="GHEA Grapalat" w:cs="Sylfaen"/>
          <w:lang w:val="de-DE"/>
        </w:rPr>
        <w:t xml:space="preserve">3. </w:t>
      </w:r>
      <w:r w:rsidRPr="004A4DD0">
        <w:rPr>
          <w:rFonts w:ascii="GHEA Grapalat" w:hAnsi="GHEA Grapalat" w:cs="Sylfaen"/>
        </w:rPr>
        <w:t>Վճռաբեկ</w:t>
      </w:r>
      <w:r w:rsidRPr="004A4DD0">
        <w:rPr>
          <w:rFonts w:ascii="GHEA Grapalat" w:hAnsi="GHEA Grapalat" w:cs="Sylfaen"/>
          <w:lang w:val="de-DE"/>
        </w:rPr>
        <w:t xml:space="preserve"> </w:t>
      </w:r>
      <w:r w:rsidRPr="004A4DD0">
        <w:rPr>
          <w:rFonts w:ascii="GHEA Grapalat" w:hAnsi="GHEA Grapalat" w:cs="Sylfaen"/>
        </w:rPr>
        <w:t>բողոքը</w:t>
      </w:r>
      <w:r w:rsidRPr="004A4DD0">
        <w:rPr>
          <w:rFonts w:ascii="GHEA Grapalat" w:hAnsi="GHEA Grapalat" w:cs="Sylfaen"/>
          <w:lang w:val="de-DE"/>
        </w:rPr>
        <w:t xml:space="preserve"> </w:t>
      </w:r>
      <w:r w:rsidRPr="004A4DD0">
        <w:rPr>
          <w:rFonts w:ascii="GHEA Grapalat" w:hAnsi="GHEA Grapalat" w:cs="Sylfaen"/>
        </w:rPr>
        <w:t>ներկայացվում</w:t>
      </w:r>
      <w:r w:rsidRPr="004A4DD0">
        <w:rPr>
          <w:rFonts w:ascii="GHEA Grapalat" w:hAnsi="GHEA Grapalat" w:cs="Sylfaen"/>
          <w:lang w:val="de-DE"/>
        </w:rPr>
        <w:t xml:space="preserve"> </w:t>
      </w:r>
      <w:r w:rsidRPr="004A4DD0">
        <w:rPr>
          <w:rFonts w:ascii="GHEA Grapalat" w:hAnsi="GHEA Grapalat" w:cs="Sylfaen"/>
        </w:rPr>
        <w:t>է</w:t>
      </w:r>
      <w:r w:rsidRPr="004A4DD0">
        <w:rPr>
          <w:rFonts w:ascii="GHEA Grapalat" w:hAnsi="GHEA Grapalat" w:cs="Sylfaen"/>
          <w:lang w:val="de-DE"/>
        </w:rPr>
        <w:t xml:space="preserve"> </w:t>
      </w:r>
      <w:r w:rsidRPr="004A4DD0">
        <w:rPr>
          <w:rFonts w:ascii="GHEA Grapalat" w:hAnsi="GHEA Grapalat" w:cs="Sylfaen"/>
        </w:rPr>
        <w:t>նույն</w:t>
      </w:r>
      <w:r w:rsidRPr="004A4DD0">
        <w:rPr>
          <w:rFonts w:ascii="GHEA Grapalat" w:hAnsi="GHEA Grapalat" w:cs="Sylfaen"/>
          <w:lang w:val="de-DE"/>
        </w:rPr>
        <w:t xml:space="preserve"> </w:t>
      </w:r>
      <w:r w:rsidRPr="004A4DD0">
        <w:rPr>
          <w:rFonts w:ascii="GHEA Grapalat" w:hAnsi="GHEA Grapalat" w:cs="Sylfaen"/>
        </w:rPr>
        <w:t>հիմքով</w:t>
      </w:r>
      <w:r w:rsidRPr="004A4DD0">
        <w:rPr>
          <w:rFonts w:ascii="GHEA Grapalat" w:hAnsi="GHEA Grapalat" w:cs="Sylfaen"/>
          <w:lang w:val="de-DE"/>
        </w:rPr>
        <w:t xml:space="preserve">, </w:t>
      </w:r>
      <w:r w:rsidRPr="004A4DD0">
        <w:rPr>
          <w:rFonts w:ascii="GHEA Grapalat" w:hAnsi="GHEA Grapalat" w:cs="Sylfaen"/>
        </w:rPr>
        <w:t>որով</w:t>
      </w:r>
      <w:r w:rsidRPr="004A4DD0">
        <w:rPr>
          <w:rFonts w:ascii="GHEA Grapalat" w:hAnsi="GHEA Grapalat" w:cs="Sylfaen"/>
          <w:lang w:val="de-DE"/>
        </w:rPr>
        <w:t xml:space="preserve"> </w:t>
      </w:r>
      <w:r w:rsidRPr="004A4DD0">
        <w:rPr>
          <w:rFonts w:ascii="GHEA Grapalat" w:hAnsi="GHEA Grapalat" w:cs="Sylfaen"/>
        </w:rPr>
        <w:t>վերաքննության</w:t>
      </w:r>
      <w:r w:rsidRPr="004A4DD0">
        <w:rPr>
          <w:rFonts w:ascii="GHEA Grapalat" w:hAnsi="GHEA Grapalat" w:cs="Sylfaen"/>
          <w:lang w:val="de-DE"/>
        </w:rPr>
        <w:t xml:space="preserve"> </w:t>
      </w:r>
      <w:r w:rsidRPr="004A4DD0">
        <w:rPr>
          <w:rFonts w:ascii="GHEA Grapalat" w:hAnsi="GHEA Grapalat" w:cs="Sylfaen"/>
        </w:rPr>
        <w:t>կարգով</w:t>
      </w:r>
      <w:r w:rsidRPr="004A4DD0">
        <w:rPr>
          <w:rFonts w:ascii="GHEA Grapalat" w:hAnsi="GHEA Grapalat" w:cs="Sylfaen"/>
          <w:lang w:val="de-DE"/>
        </w:rPr>
        <w:t xml:space="preserve"> </w:t>
      </w:r>
      <w:r w:rsidRPr="004A4DD0">
        <w:rPr>
          <w:rFonts w:ascii="GHEA Grapalat" w:hAnsi="GHEA Grapalat" w:cs="Sylfaen"/>
        </w:rPr>
        <w:t>բողոքարկվել</w:t>
      </w:r>
      <w:r w:rsidRPr="004A4DD0">
        <w:rPr>
          <w:rFonts w:ascii="GHEA Grapalat" w:hAnsi="GHEA Grapalat" w:cs="Sylfaen"/>
          <w:lang w:val="de-DE"/>
        </w:rPr>
        <w:t xml:space="preserve"> </w:t>
      </w:r>
      <w:r w:rsidRPr="004A4DD0">
        <w:rPr>
          <w:rFonts w:ascii="GHEA Grapalat" w:hAnsi="GHEA Grapalat" w:cs="Sylfaen"/>
        </w:rPr>
        <w:t>է</w:t>
      </w:r>
      <w:r w:rsidRPr="004A4DD0">
        <w:rPr>
          <w:rFonts w:ascii="GHEA Grapalat" w:hAnsi="GHEA Grapalat" w:cs="Sylfaen"/>
          <w:lang w:val="de-DE"/>
        </w:rPr>
        <w:t xml:space="preserve"> </w:t>
      </w:r>
      <w:r w:rsidRPr="004A4DD0">
        <w:rPr>
          <w:rFonts w:ascii="GHEA Grapalat" w:hAnsi="GHEA Grapalat"/>
          <w:lang w:val="hy-AM"/>
        </w:rPr>
        <w:t>առաջին ատյանի դատարանի դատական ակտը, բացառությամբ այն դեպքի, երբ վերաքննիչ դատարանը կայացրել է առաջին ատյանի դատարանի դատական ակտից</w:t>
      </w:r>
      <w:r w:rsidRPr="004A4DD0">
        <w:rPr>
          <w:rFonts w:ascii="GHEA Grapalat" w:hAnsi="GHEA Grapalat"/>
          <w:lang w:val="de-DE"/>
        </w:rPr>
        <w:t xml:space="preserve"> </w:t>
      </w:r>
      <w:r w:rsidRPr="004A4DD0">
        <w:rPr>
          <w:rFonts w:ascii="GHEA Grapalat" w:hAnsi="GHEA Grapalat"/>
        </w:rPr>
        <w:t>էապես</w:t>
      </w:r>
      <w:r w:rsidRPr="004A4DD0">
        <w:rPr>
          <w:rFonts w:ascii="GHEA Grapalat" w:hAnsi="GHEA Grapalat"/>
          <w:lang w:val="hy-AM"/>
        </w:rPr>
        <w:t xml:space="preserve"> տարբերվող դատական ակտ:</w:t>
      </w:r>
    </w:p>
    <w:p w:rsidR="001110CD" w:rsidRPr="004A4DD0" w:rsidRDefault="001110CD" w:rsidP="001110CD">
      <w:pPr>
        <w:spacing w:line="360" w:lineRule="auto"/>
        <w:ind w:firstLine="709"/>
        <w:jc w:val="both"/>
        <w:rPr>
          <w:rFonts w:ascii="GHEA Grapalat" w:hAnsi="GHEA Grapalat"/>
          <w:lang w:val="de-DE"/>
        </w:rPr>
      </w:pPr>
    </w:p>
    <w:p w:rsidR="001110CD" w:rsidRPr="004A4DD0" w:rsidRDefault="001110CD" w:rsidP="001110CD">
      <w:pPr>
        <w:pStyle w:val="Heading4"/>
      </w:pPr>
      <w:bookmarkStart w:id="962" w:name="_Toc343338012"/>
      <w:bookmarkStart w:id="963" w:name="_Toc19124798"/>
      <w:r w:rsidRPr="004A4DD0">
        <w:t>Վճռաբեկ բողոքով նախնական վարույթը</w:t>
      </w:r>
      <w:bookmarkEnd w:id="962"/>
      <w:bookmarkEnd w:id="963"/>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Վճռաբեկ բողոքը՝ համապատասխան թերությունները մատնանշելով և տասն օրից մեկ ամիս ժամկետ տրամադրելով վերադարձվում է, եթե բողոքը չի համապատասխանում սույն օրենսգրքի</w:t>
      </w:r>
      <w:r w:rsidRPr="004A4DD0">
        <w:rPr>
          <w:rFonts w:ascii="GHEA Grapalat" w:hAnsi="GHEA Grapalat"/>
          <w:lang w:val="hy-AM"/>
        </w:rPr>
        <w:t xml:space="preserve"> 355-րդ </w:t>
      </w:r>
      <w:r w:rsidRPr="004A4DD0">
        <w:rPr>
          <w:rFonts w:ascii="GHEA Grapalat" w:hAnsi="GHEA Grapalat" w:cs="Sylfaen"/>
          <w:lang w:val="hy-AM"/>
        </w:rPr>
        <w:t>հոդվածի 1-ին կամ 2-րդ մասերով կամ 382-րդ հոդվածով սահմանված պահանջներին</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Վճռաբեկ բողոքը </w:t>
      </w:r>
      <w:r w:rsidRPr="004A4DD0">
        <w:rPr>
          <w:rFonts w:ascii="GHEA Grapalat" w:hAnsi="GHEA Grapalat" w:cs="Sylfaen"/>
          <w:lang w:val="hy-AM"/>
        </w:rPr>
        <w:t>թողնվում է առանց քննության</w:t>
      </w:r>
      <w:r w:rsidRPr="004A4DD0">
        <w:rPr>
          <w:rFonts w:ascii="GHEA Grapalat" w:hAnsi="GHEA Grapalat"/>
          <w:lang w:val="hy-AM"/>
        </w:rPr>
        <w:t xml:space="preserve">, </w:t>
      </w:r>
      <w:r w:rsidRPr="004A4DD0">
        <w:rPr>
          <w:rFonts w:ascii="GHEA Grapalat" w:hAnsi="GHEA Grapalat" w:cs="Sylfaen"/>
          <w:lang w:val="hy-AM"/>
        </w:rPr>
        <w:t>եթե՝</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բողոքը վճռաբեկ դատարանի սահմանած ժամկետում չի համապատասխանեցվել</w:t>
      </w:r>
      <w:r w:rsidRPr="004A4DD0">
        <w:rPr>
          <w:rFonts w:ascii="GHEA Grapalat" w:hAnsi="GHEA Grapalat"/>
          <w:lang w:val="hy-AM"/>
        </w:rPr>
        <w:t xml:space="preserve"> </w:t>
      </w:r>
      <w:r w:rsidRPr="004A4DD0">
        <w:rPr>
          <w:rFonts w:ascii="GHEA Grapalat" w:hAnsi="GHEA Grapalat" w:cs="Sylfaen"/>
          <w:lang w:val="hy-AM"/>
        </w:rPr>
        <w:t>սույն օրենսգրքի</w:t>
      </w:r>
      <w:r w:rsidRPr="004A4DD0">
        <w:rPr>
          <w:rFonts w:ascii="GHEA Grapalat" w:hAnsi="GHEA Grapalat"/>
          <w:lang w:val="hy-AM"/>
        </w:rPr>
        <w:t xml:space="preserve"> 355-րդ </w:t>
      </w:r>
      <w:r w:rsidRPr="004A4DD0">
        <w:rPr>
          <w:rFonts w:ascii="GHEA Grapalat" w:hAnsi="GHEA Grapalat" w:cs="Sylfaen"/>
          <w:lang w:val="hy-AM"/>
        </w:rPr>
        <w:t>հոդվածի 1-ին կամ 2-րդ մասերով կամ 382-րդ հոդվածով սահմանված պահանջներին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բողոքը բերել է բողոքարկման իրավունք չունեցող անձը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բողոքը ժամկետանց է, իսկ հարուցված լինելու դեպքում մերժվել է բողոքարկման բաց թողնված ժամկետը վերականգնելու միջնորդությունը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բողոքը բերվել է այնպիսի դատական ակտի դեմ</w:t>
      </w:r>
      <w:r w:rsidRPr="004A4DD0">
        <w:rPr>
          <w:rFonts w:ascii="GHEA Grapalat" w:hAnsi="GHEA Grapalat"/>
          <w:lang w:val="hy-AM"/>
        </w:rPr>
        <w:t xml:space="preserve">, </w:t>
      </w:r>
      <w:r w:rsidRPr="004A4DD0">
        <w:rPr>
          <w:rFonts w:ascii="GHEA Grapalat" w:hAnsi="GHEA Grapalat" w:cs="Sylfaen"/>
          <w:lang w:val="hy-AM"/>
        </w:rPr>
        <w:t>որը ենթակա չէ վճռաբեկ բողոքարկման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3. Վճռաբեկ </w:t>
      </w:r>
      <w:r w:rsidRPr="004A4DD0">
        <w:rPr>
          <w:rFonts w:ascii="GHEA Grapalat" w:hAnsi="GHEA Grapalat" w:cs="Sylfaen"/>
          <w:lang w:val="hy-AM"/>
        </w:rPr>
        <w:t>բողոքը վարույթ ընդունելը մերժվում է</w:t>
      </w:r>
      <w:r w:rsidRPr="004A4DD0">
        <w:rPr>
          <w:rFonts w:ascii="GHEA Grapalat" w:hAnsi="GHEA Grapalat"/>
          <w:lang w:val="hy-AM"/>
        </w:rPr>
        <w:t xml:space="preserve">, </w:t>
      </w:r>
      <w:r w:rsidRPr="004A4DD0">
        <w:rPr>
          <w:rFonts w:ascii="GHEA Grapalat" w:hAnsi="GHEA Grapalat" w:cs="Sylfaen"/>
          <w:lang w:val="hy-AM"/>
        </w:rPr>
        <w:t>եթե վճռաբեկ դատարանը գալիս է հետևության</w:t>
      </w:r>
      <w:r w:rsidRPr="004A4DD0">
        <w:rPr>
          <w:rFonts w:ascii="GHEA Grapalat" w:hAnsi="GHEA Grapalat"/>
          <w:lang w:val="hy-AM"/>
        </w:rPr>
        <w:t xml:space="preserve">, </w:t>
      </w:r>
      <w:r w:rsidRPr="004A4DD0">
        <w:rPr>
          <w:rFonts w:ascii="GHEA Grapalat" w:hAnsi="GHEA Grapalat" w:cs="Sylfaen"/>
          <w:lang w:val="hy-AM"/>
        </w:rPr>
        <w:t>որ վարույթ ընդունելու պայմանների հիմնավորումները բավարար չեն</w:t>
      </w:r>
      <w:r w:rsidRPr="004A4DD0">
        <w:rPr>
          <w:rFonts w:ascii="GHEA Grapalat" w:hAnsi="GHEA Grapalat"/>
          <w:lang w:val="hy-AM"/>
        </w:rPr>
        <w:t xml:space="preserve">: </w:t>
      </w:r>
      <w:r w:rsidRPr="004A4DD0">
        <w:rPr>
          <w:rFonts w:ascii="GHEA Grapalat" w:hAnsi="GHEA Grapalat" w:cs="Sylfaen"/>
          <w:lang w:val="hy-AM"/>
        </w:rPr>
        <w:t xml:space="preserve">Եթե վճռաբեկ բողոքում վկայակոչված է </w:t>
      </w:r>
      <w:r w:rsidRPr="004A4DD0">
        <w:rPr>
          <w:rFonts w:ascii="GHEA Grapalat" w:hAnsi="GHEA Grapalat" w:cs="IRTEK Courier"/>
          <w:lang w:val="hy-AM"/>
        </w:rPr>
        <w:t>վճռաբեկ բողոքը վարույթ ընդունելու` սույն օրենսգրքի</w:t>
      </w:r>
      <w:r w:rsidRPr="004A4DD0">
        <w:rPr>
          <w:rFonts w:ascii="GHEA Grapalat" w:hAnsi="GHEA Grapalat" w:cs="IRTEK Courier"/>
          <w:lang w:val="de-DE"/>
        </w:rPr>
        <w:t xml:space="preserve"> 38</w:t>
      </w:r>
      <w:r w:rsidRPr="004A4DD0">
        <w:rPr>
          <w:rFonts w:ascii="GHEA Grapalat" w:hAnsi="GHEA Grapalat" w:cs="IRTEK Courier"/>
          <w:lang w:val="hy-AM"/>
        </w:rPr>
        <w:t>1</w:t>
      </w:r>
      <w:r w:rsidRPr="004A4DD0">
        <w:rPr>
          <w:rFonts w:ascii="GHEA Grapalat" w:hAnsi="GHEA Grapalat" w:cs="IRTEK Courier"/>
          <w:lang w:val="de-DE"/>
        </w:rPr>
        <w:t xml:space="preserve">-րդ </w:t>
      </w:r>
      <w:r w:rsidRPr="004A4DD0">
        <w:rPr>
          <w:rFonts w:ascii="GHEA Grapalat" w:hAnsi="GHEA Grapalat" w:cs="IRTEK Courier"/>
          <w:lang w:val="hy-AM"/>
        </w:rPr>
        <w:t xml:space="preserve">հոդվածի </w:t>
      </w:r>
      <w:r w:rsidRPr="004A4DD0">
        <w:rPr>
          <w:rFonts w:ascii="GHEA Grapalat" w:hAnsi="GHEA Grapalat"/>
          <w:lang w:val="de-DE"/>
        </w:rPr>
        <w:t>2</w:t>
      </w:r>
      <w:r w:rsidRPr="004A4DD0">
        <w:rPr>
          <w:rFonts w:ascii="GHEA Grapalat" w:hAnsi="GHEA Grapalat"/>
          <w:lang w:val="hy-AM"/>
        </w:rPr>
        <w:t xml:space="preserve">-րդ մասի 1-4-րդ կետերով նախատեսված որևէ պայման, ապա վճռաբեկ </w:t>
      </w:r>
      <w:r w:rsidRPr="004A4DD0">
        <w:rPr>
          <w:rFonts w:ascii="GHEA Grapalat" w:hAnsi="GHEA Grapalat" w:cs="Sylfaen"/>
          <w:lang w:val="hy-AM"/>
        </w:rPr>
        <w:t xml:space="preserve">բողոքը վարույթ ընդունելը մերժելու մասին որոշման մեջ </w:t>
      </w:r>
      <w:r w:rsidRPr="004A4DD0">
        <w:rPr>
          <w:rFonts w:ascii="GHEA Grapalat" w:hAnsi="GHEA Grapalat" w:cs="IRTEK Courier"/>
          <w:lang w:val="de-DE"/>
        </w:rPr>
        <w:t xml:space="preserve">վճռաբեկ դատարանը </w:t>
      </w:r>
      <w:r w:rsidRPr="004A4DD0">
        <w:rPr>
          <w:rFonts w:ascii="GHEA Grapalat" w:hAnsi="GHEA Grapalat" w:cs="IRTEK Courier"/>
          <w:lang w:val="hy-AM"/>
        </w:rPr>
        <w:t>պետք է հիմնավորի վկայակոչված պայմանի բացակայությունը</w:t>
      </w:r>
      <w:r w:rsidRPr="004A4DD0">
        <w:rPr>
          <w:rFonts w:ascii="GHEA Grapalat" w:hAnsi="GHEA Grapalat" w:cs="IRTEK Courier"/>
          <w:lang w:val="de-DE"/>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Վճռաբեկ </w:t>
      </w:r>
      <w:r w:rsidRPr="004A4DD0">
        <w:rPr>
          <w:rFonts w:ascii="GHEA Grapalat" w:hAnsi="GHEA Grapalat" w:cs="Sylfaen"/>
          <w:lang w:val="hy-AM"/>
        </w:rPr>
        <w:t>բողոքը ընդունվում է վարույթ</w:t>
      </w:r>
      <w:r w:rsidRPr="004A4DD0">
        <w:rPr>
          <w:rFonts w:ascii="GHEA Grapalat" w:hAnsi="GHEA Grapalat"/>
          <w:lang w:val="hy-AM"/>
        </w:rPr>
        <w:t xml:space="preserve">, </w:t>
      </w:r>
      <w:r w:rsidRPr="004A4DD0">
        <w:rPr>
          <w:rFonts w:ascii="GHEA Grapalat" w:hAnsi="GHEA Grapalat" w:cs="Sylfaen"/>
          <w:lang w:val="hy-AM"/>
        </w:rPr>
        <w:t>եթե այն համապատասխանում է սույն օրենսգրքի</w:t>
      </w:r>
      <w:r w:rsidRPr="004A4DD0">
        <w:rPr>
          <w:rFonts w:ascii="GHEA Grapalat" w:hAnsi="GHEA Grapalat"/>
          <w:lang w:val="hy-AM"/>
        </w:rPr>
        <w:t xml:space="preserve"> 355-րդ </w:t>
      </w:r>
      <w:r w:rsidRPr="004A4DD0">
        <w:rPr>
          <w:rFonts w:ascii="GHEA Grapalat" w:hAnsi="GHEA Grapalat" w:cs="Sylfaen"/>
          <w:lang w:val="hy-AM"/>
        </w:rPr>
        <w:t>հոդվածի 1-ին և 2-րդ մասերով, ինչպես նաև 382-րդ հոդվածով սահմանված պահանջներին</w:t>
      </w:r>
      <w:r w:rsidRPr="004A4DD0">
        <w:rPr>
          <w:rFonts w:ascii="GHEA Grapalat" w:hAnsi="GHEA Grapalat"/>
          <w:lang w:val="hy-AM"/>
        </w:rPr>
        <w:t xml:space="preserve">, </w:t>
      </w:r>
      <w:r w:rsidRPr="004A4DD0">
        <w:rPr>
          <w:rFonts w:ascii="GHEA Grapalat" w:hAnsi="GHEA Grapalat" w:cs="Sylfaen"/>
          <w:lang w:val="hy-AM"/>
        </w:rPr>
        <w:t>և միաժամանակ վճռաբեկ դատարանը չի գալիս հետևության</w:t>
      </w:r>
      <w:r w:rsidRPr="004A4DD0">
        <w:rPr>
          <w:rFonts w:ascii="GHEA Grapalat" w:hAnsi="GHEA Grapalat"/>
          <w:lang w:val="hy-AM"/>
        </w:rPr>
        <w:t xml:space="preserve">, </w:t>
      </w:r>
      <w:r w:rsidRPr="004A4DD0">
        <w:rPr>
          <w:rFonts w:ascii="GHEA Grapalat" w:hAnsi="GHEA Grapalat" w:cs="Sylfaen"/>
          <w:lang w:val="hy-AM"/>
        </w:rPr>
        <w:t>որ վարույթ ընդունելու պայմանների հիմնավորումները բավարար չեն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5. </w:t>
      </w:r>
      <w:r w:rsidRPr="004A4DD0">
        <w:rPr>
          <w:rFonts w:ascii="GHEA Grapalat" w:hAnsi="GHEA Grapalat" w:cs="Sylfaen"/>
          <w:lang w:val="hy-AM"/>
        </w:rPr>
        <w:t>Սույն հոդվածի</w:t>
      </w:r>
      <w:r w:rsidRPr="004A4DD0">
        <w:rPr>
          <w:rFonts w:ascii="GHEA Grapalat" w:hAnsi="GHEA Grapalat"/>
          <w:lang w:val="hy-AM"/>
        </w:rPr>
        <w:t xml:space="preserve"> 1-2-</w:t>
      </w:r>
      <w:r w:rsidRPr="004A4DD0">
        <w:rPr>
          <w:rFonts w:ascii="GHEA Grapalat" w:hAnsi="GHEA Grapalat" w:cs="Sylfaen"/>
          <w:lang w:val="hy-AM"/>
        </w:rPr>
        <w:t>րդ մասերում նախատեսված դեպքերում վճռաբեկ դատարանը համապատասխան որոշումը կայացնում է քրեական գործը ստանալուց հետո մեկամսյա ժամկետում։ Սույն հոդվածի</w:t>
      </w:r>
      <w:r w:rsidRPr="004A4DD0">
        <w:rPr>
          <w:rFonts w:ascii="GHEA Grapalat" w:hAnsi="GHEA Grapalat"/>
          <w:lang w:val="hy-AM"/>
        </w:rPr>
        <w:t xml:space="preserve"> 3-4-</w:t>
      </w:r>
      <w:r w:rsidRPr="004A4DD0">
        <w:rPr>
          <w:rFonts w:ascii="GHEA Grapalat" w:hAnsi="GHEA Grapalat" w:cs="Sylfaen"/>
          <w:lang w:val="hy-AM"/>
        </w:rPr>
        <w:t>րդ մասերում նախատեսված դեպքերում վճռաբեկ դատարանը համապատասխան որոշումը կայացնում է քրեական գործը ստանալուց հետո եռամսյա ժամկետում: Վճռաբեկ բողոքը վերադարձված լինելու դեպքում սույն մասով սահմանված ժամկետների հաշվարկը սկսվում է վճռաբեկ բողոքը վերստին ներկայացնելու, իսկ այն վերստին չներկայացնելու դեպքում` վճռաբեկ դատարանի սահմանած ժամկետը լրանալու օրվանից։</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Բողոքը վերադարձնելու մասին որոշման պատճենը յոթնօրյա ժամկետում ուղարկվում է բողոքը ներկայացրած անձին</w:t>
      </w:r>
      <w:r w:rsidRPr="004A4DD0">
        <w:rPr>
          <w:rFonts w:ascii="GHEA Grapalat" w:hAnsi="GHEA Grapalat"/>
          <w:lang w:val="hy-AM"/>
        </w:rPr>
        <w:t xml:space="preserve">, </w:t>
      </w:r>
      <w:r w:rsidRPr="004A4DD0">
        <w:rPr>
          <w:rFonts w:ascii="GHEA Grapalat" w:hAnsi="GHEA Grapalat" w:cs="Sylfaen"/>
          <w:lang w:val="hy-AM"/>
        </w:rPr>
        <w:t xml:space="preserve">իսկ բողոքն առանց քննության թողնելու, բողոքը վարույթ ընդունելու կամ վարույթ ընդունելը մերժելու մասին որոշման պատճենը նույն ժամկետում՝ </w:t>
      </w:r>
      <w:r w:rsidRPr="004A4DD0">
        <w:rPr>
          <w:rFonts w:ascii="GHEA Grapalat" w:hAnsi="GHEA Grapalat"/>
          <w:lang w:val="hy-AM"/>
        </w:rPr>
        <w:t xml:space="preserve">դատական </w:t>
      </w:r>
      <w:r w:rsidRPr="004A4DD0">
        <w:rPr>
          <w:rFonts w:ascii="GHEA Grapalat" w:hAnsi="GHEA Grapalat" w:cs="Sylfaen"/>
          <w:lang w:val="hy-AM"/>
        </w:rPr>
        <w:t>վարույթի բոլոր մասնակիցներին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b/>
          <w:lang w:val="hy-AM"/>
        </w:rPr>
      </w:pPr>
    </w:p>
    <w:p w:rsidR="001110CD" w:rsidRPr="004A4DD0" w:rsidRDefault="001110CD" w:rsidP="001110CD">
      <w:pPr>
        <w:pStyle w:val="Heading4"/>
      </w:pPr>
      <w:bookmarkStart w:id="964" w:name="_Toc343338015"/>
      <w:bookmarkStart w:id="965" w:name="_Toc19124799"/>
      <w:r w:rsidRPr="004A4DD0">
        <w:t>Դատաքննության նախապատրաստումը</w:t>
      </w:r>
      <w:bookmarkEnd w:id="964"/>
      <w:bookmarkEnd w:id="965"/>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 1. </w:t>
      </w:r>
      <w:r w:rsidRPr="004A4DD0">
        <w:rPr>
          <w:rFonts w:ascii="GHEA Grapalat" w:hAnsi="GHEA Grapalat" w:cs="Sylfaen"/>
          <w:lang w:val="hy-AM"/>
        </w:rPr>
        <w:t>Վճռաբեկ դատարանը վարույթն իրականացնում է ողջամիտ ժամկետում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2. </w:t>
      </w:r>
      <w:r w:rsidRPr="004A4DD0">
        <w:rPr>
          <w:rFonts w:ascii="GHEA Grapalat" w:hAnsi="GHEA Grapalat" w:cs="Sylfaen"/>
          <w:lang w:val="hy-AM"/>
        </w:rPr>
        <w:t>Դատական նիստի տեղի և ժամանակի մասին բողոքը ներկայացրած անձը (այդ թվում` այն փաստաբանը, ում միջոցով ներկայացվել է վճռաբեկ բողոքը) և դատական վարույթի մասնակիցները ծանուցվում են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966" w:name="_Toc343338016"/>
      <w:bookmarkStart w:id="967" w:name="_Toc19124800"/>
      <w:r w:rsidRPr="004A4DD0">
        <w:t>Դատական ակտ կայացնելը</w:t>
      </w:r>
      <w:bookmarkEnd w:id="966"/>
      <w:bookmarkEnd w:id="967"/>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1. </w:t>
      </w:r>
      <w:r w:rsidRPr="004A4DD0">
        <w:rPr>
          <w:rFonts w:ascii="GHEA Grapalat" w:hAnsi="GHEA Grapalat" w:cs="Sylfaen"/>
          <w:lang w:val="hy-AM"/>
        </w:rPr>
        <w:t>Բողոքը քննելու արդյունքում վճռաբեկ դատարանը կայացնում է որոշում</w:t>
      </w:r>
      <w:r w:rsidRPr="004A4DD0">
        <w:rPr>
          <w:rFonts w:ascii="GHEA Grapalat" w:hAnsi="GHEA Grapalat"/>
          <w:lang w:val="hy-AM"/>
        </w:rPr>
        <w:t xml:space="preserve">, </w:t>
      </w:r>
      <w:r w:rsidRPr="004A4DD0">
        <w:rPr>
          <w:rFonts w:ascii="GHEA Grapalat" w:hAnsi="GHEA Grapalat" w:cs="Sylfaen"/>
          <w:lang w:val="hy-AM"/>
        </w:rPr>
        <w:t>որը՝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հաստատում կամ լրացնում է ստորադաս դատարանների դատական ակտերը,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 xml:space="preserve">2) ամբողջությամբ կամ մասամբ փոխարինում է ստորադաս դատարանների դատական ակտերին, </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3) </w:t>
      </w:r>
      <w:r w:rsidRPr="004A4DD0">
        <w:rPr>
          <w:rFonts w:ascii="GHEA Grapalat" w:hAnsi="GHEA Grapalat" w:cs="Sylfaen"/>
          <w:lang w:val="hy-AM"/>
        </w:rPr>
        <w:t>ամբողջությամբ կամ մասամբ վերացնում է ստորադաս դատարանների դատական ակտերը: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Վճռաբեկ դատարանի որոշումը կայացնում է սույն օրենսգրքով սահմանված ընդհանուր կանոններով</w:t>
      </w:r>
      <w:r w:rsidRPr="004A4DD0">
        <w:rPr>
          <w:rFonts w:ascii="GHEA Grapalat" w:hAnsi="GHEA Grapalat"/>
          <w:lang w:val="hy-AM"/>
        </w:rPr>
        <w:t xml:space="preserve">` </w:t>
      </w:r>
      <w:r w:rsidRPr="004A4DD0">
        <w:rPr>
          <w:rFonts w:ascii="GHEA Grapalat" w:hAnsi="GHEA Grapalat" w:cs="Sylfaen"/>
          <w:lang w:val="hy-AM"/>
        </w:rPr>
        <w:t>հաշվի առնելով սույն հոդվածում շարադրված պահանջները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3.</w:t>
      </w:r>
      <w:r w:rsidRPr="004A4DD0">
        <w:rPr>
          <w:rFonts w:ascii="GHEA Grapalat" w:hAnsi="GHEA Grapalat" w:cs="Sylfaen"/>
          <w:lang w:val="hy-AM"/>
        </w:rPr>
        <w:t xml:space="preserve"> Վճռաբեկ դատարանը ներկայացված հաջորդականությամբ լուծում է հետևյալ հարցերը՝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հիմնավոր է արդյոք վճռաբեկ բողոքը (վճռաբեկ բողոքներից յուրաքանչյուրը).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հայտնաբերվել է արդյոք սույն օրենսգրքի 359-րդ հոդվածի 2-րդ մասում սահմանված որևէ հանգամանք.</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3) </w:t>
      </w:r>
      <w:r w:rsidRPr="004A4DD0">
        <w:rPr>
          <w:rFonts w:ascii="GHEA Grapalat" w:hAnsi="GHEA Grapalat" w:cs="Sylfaen"/>
          <w:lang w:val="hy-AM"/>
        </w:rPr>
        <w:t xml:space="preserve">բողոքարկվող դատական ակտը </w:t>
      </w:r>
      <w:r w:rsidRPr="004A4DD0">
        <w:rPr>
          <w:rFonts w:ascii="GHEA Grapalat" w:hAnsi="GHEA Grapalat"/>
          <w:lang w:val="hy-AM"/>
        </w:rPr>
        <w:t xml:space="preserve">պետք է արդյոք </w:t>
      </w:r>
      <w:r w:rsidRPr="004A4DD0">
        <w:rPr>
          <w:rFonts w:ascii="GHEA Grapalat" w:hAnsi="GHEA Grapalat" w:cs="Sylfaen"/>
          <w:lang w:val="hy-AM"/>
        </w:rPr>
        <w:t>բեկանվի կամ փոփոխվի.</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4) եթե բողոքարկվող դատական ակտը ենթակա է բեկանման, ապա` այն պետք է բեկանվի ամբողջությամբ թե որոշակի մասով.</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 xml:space="preserve">5) եթե բողոքարկվող դատական ակտը ենթակա է ամբողջությամբ կամ որոշակի մասով բեկանման, ապա վարույթը պետք է փոխանցվի վերաքննիչ դատարան, թե առաջին ատյանի համապատասխան դատարան, և ինչ ծավալով պետք է իրականացվի նոր վարույթը. </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968" w:name="_Toc343338017"/>
      <w:bookmarkStart w:id="969" w:name="_Toc19124801"/>
      <w:r w:rsidRPr="004A4DD0">
        <w:lastRenderedPageBreak/>
        <w:t>Վճռաբեկության արդյունքում կայացվող դատական ակտերը</w:t>
      </w:r>
      <w:bookmarkEnd w:id="968"/>
      <w:bookmarkEnd w:id="969"/>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Վճռաբեկության </w:t>
      </w:r>
      <w:r w:rsidRPr="004A4DD0">
        <w:rPr>
          <w:rFonts w:ascii="GHEA Grapalat" w:hAnsi="GHEA Grapalat" w:cs="Sylfaen"/>
          <w:lang w:val="hy-AM"/>
        </w:rPr>
        <w:t xml:space="preserve"> արդյունքում վճռաբեկ դատարանը`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դատական ակտը թողնում է անփոփոխ</w:t>
      </w:r>
      <w:r w:rsidRPr="004A4DD0">
        <w:rPr>
          <w:rFonts w:ascii="GHEA Grapalat" w:hAnsi="GHEA Grapalat"/>
          <w:lang w:val="hy-AM"/>
        </w:rPr>
        <w:t xml:space="preserve">: </w:t>
      </w:r>
      <w:r w:rsidRPr="004A4DD0">
        <w:rPr>
          <w:rFonts w:ascii="GHEA Grapalat" w:hAnsi="GHEA Grapalat" w:cs="Sylfaen"/>
          <w:lang w:val="hy-AM"/>
        </w:rPr>
        <w:t>Այն դեպքում</w:t>
      </w:r>
      <w:r w:rsidRPr="004A4DD0">
        <w:rPr>
          <w:rFonts w:ascii="GHEA Grapalat" w:hAnsi="GHEA Grapalat"/>
          <w:lang w:val="hy-AM"/>
        </w:rPr>
        <w:t xml:space="preserve">, </w:t>
      </w:r>
      <w:r w:rsidRPr="004A4DD0">
        <w:rPr>
          <w:rFonts w:ascii="GHEA Grapalat" w:hAnsi="GHEA Grapalat" w:cs="Sylfaen"/>
          <w:lang w:val="hy-AM"/>
        </w:rPr>
        <w:t>երբ վճռաբեկ դատարանը մերժում է վճռաբեկ բողոքը</w:t>
      </w:r>
      <w:r w:rsidRPr="004A4DD0">
        <w:rPr>
          <w:rFonts w:ascii="GHEA Grapalat" w:hAnsi="GHEA Grapalat"/>
          <w:lang w:val="hy-AM"/>
        </w:rPr>
        <w:t xml:space="preserve">, </w:t>
      </w:r>
      <w:r w:rsidRPr="004A4DD0">
        <w:rPr>
          <w:rFonts w:ascii="GHEA Grapalat" w:hAnsi="GHEA Grapalat" w:cs="Sylfaen"/>
          <w:lang w:val="hy-AM"/>
        </w:rPr>
        <w:t>սակայն գտնում է, որ գործն ըստ էության ճիշտ լուծող դատական ակտը թերի կամ մասնակի սխալ է հիմնավորված</w:t>
      </w:r>
      <w:r w:rsidRPr="004A4DD0">
        <w:rPr>
          <w:rFonts w:ascii="GHEA Grapalat" w:hAnsi="GHEA Grapalat"/>
          <w:lang w:val="hy-AM"/>
        </w:rPr>
        <w:t xml:space="preserve">, </w:t>
      </w:r>
      <w:r w:rsidRPr="004A4DD0">
        <w:rPr>
          <w:rFonts w:ascii="GHEA Grapalat" w:hAnsi="GHEA Grapalat" w:cs="Sylfaen"/>
          <w:lang w:val="hy-AM"/>
        </w:rPr>
        <w:t>ապա հիմնավորում է անփոփոխ թողնված դատական ակտը</w:t>
      </w:r>
      <w:r w:rsidRPr="004A4DD0">
        <w:rPr>
          <w:rFonts w:ascii="GHEA Grapalat" w:hAnsi="GHEA Grapalat"/>
          <w:color w:val="00B050"/>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ամբողջությամբ կամ որոշակի մասով բեկանում է դատական ակտը</w:t>
      </w:r>
      <w:r w:rsidRPr="004A4DD0">
        <w:rPr>
          <w:rFonts w:ascii="GHEA Grapalat" w:hAnsi="GHEA Grapalat"/>
          <w:lang w:val="hy-AM"/>
        </w:rPr>
        <w:t xml:space="preserve">: </w:t>
      </w:r>
      <w:r w:rsidRPr="004A4DD0">
        <w:rPr>
          <w:rFonts w:ascii="GHEA Grapalat" w:hAnsi="GHEA Grapalat" w:cs="Sylfaen"/>
          <w:lang w:val="hy-AM"/>
        </w:rPr>
        <w:t>Բեկանված մասով գործն ուղարկվում է համապատասխան ստորադաս դատարան՝ նոր քննության՝ սահմանելով նոր քննության ծավալը</w:t>
      </w:r>
      <w:r w:rsidRPr="004A4DD0">
        <w:rPr>
          <w:rFonts w:ascii="GHEA Grapalat" w:hAnsi="GHEA Grapalat"/>
          <w:lang w:val="hy-AM"/>
        </w:rPr>
        <w:t xml:space="preserve">: </w:t>
      </w:r>
      <w:r w:rsidRPr="004A4DD0">
        <w:rPr>
          <w:rFonts w:ascii="GHEA Grapalat" w:hAnsi="GHEA Grapalat" w:cs="Sylfaen"/>
          <w:lang w:val="hy-AM"/>
        </w:rPr>
        <w:t>Չբեկանված մասով դատական ակտը մտնում է</w:t>
      </w:r>
      <w:r w:rsidRPr="004A4DD0">
        <w:rPr>
          <w:rFonts w:ascii="GHEA Grapalat" w:hAnsi="GHEA Grapalat"/>
          <w:lang w:val="hy-AM"/>
        </w:rPr>
        <w:t xml:space="preserve"> o</w:t>
      </w:r>
      <w:r w:rsidRPr="004A4DD0">
        <w:rPr>
          <w:rFonts w:ascii="GHEA Grapalat" w:hAnsi="GHEA Grapalat" w:cs="Sylfaen"/>
          <w:lang w:val="hy-AM"/>
        </w:rPr>
        <w:t>րինական ուժի մեջ</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փոփոխում է համապատասխան ստորադաս դատարանի ակտը</w:t>
      </w:r>
      <w:r w:rsidRPr="004A4DD0">
        <w:rPr>
          <w:rFonts w:ascii="GHEA Grapalat" w:hAnsi="GHEA Grapalat"/>
          <w:lang w:val="hy-AM"/>
        </w:rPr>
        <w:t xml:space="preserve">, </w:t>
      </w:r>
      <w:r w:rsidRPr="004A4DD0">
        <w:rPr>
          <w:rFonts w:ascii="GHEA Grapalat" w:hAnsi="GHEA Grapalat" w:cs="Sylfaen"/>
          <w:lang w:val="hy-AM"/>
        </w:rPr>
        <w:t>եթե համապատասխան ստորադաս դատարանի կողմից հաստատված փաստական հանգամանքները հնարավորություն են տալիս կայացնելու նման ակտ</w:t>
      </w:r>
      <w:r w:rsidRPr="004A4DD0">
        <w:rPr>
          <w:rFonts w:ascii="GHEA Grapalat" w:hAnsi="GHEA Grapalat"/>
          <w:lang w:val="hy-AM"/>
        </w:rPr>
        <w:t xml:space="preserve">, </w:t>
      </w:r>
      <w:r w:rsidRPr="004A4DD0">
        <w:rPr>
          <w:rFonts w:ascii="GHEA Grapalat" w:hAnsi="GHEA Grapalat" w:cs="Sylfaen"/>
          <w:lang w:val="hy-AM"/>
        </w:rPr>
        <w:t>և եթե դա բխում է արդարադատության արդյունավետության շահերից</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ամբողջությամբ կամ որոշակի մասով բեկանում է դատական ակտը` դադարեցնելով քրեական հետապնդումը կամ կարճելով քրեական վարույթը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վերաքննիչ դատարանի կողմից դատական ակտը բեկանված կամ փոփոխված լինելու դեպքերում վճռաբեկ դատարանն ամբողջությամբ կամ որոշակի մասով բեկանում է վերաքննիչ դատարանի դատական ակտը</w:t>
      </w:r>
      <w:r w:rsidRPr="004A4DD0">
        <w:rPr>
          <w:rFonts w:ascii="GHEA Grapalat" w:hAnsi="GHEA Grapalat"/>
          <w:lang w:val="hy-AM"/>
        </w:rPr>
        <w:t>` o</w:t>
      </w:r>
      <w:r w:rsidRPr="004A4DD0">
        <w:rPr>
          <w:rFonts w:ascii="GHEA Grapalat" w:hAnsi="GHEA Grapalat" w:cs="Sylfaen"/>
          <w:lang w:val="hy-AM"/>
        </w:rPr>
        <w:t>րինական ուժ տալով առաջին ատյանի դատարանի դատական ակտին</w:t>
      </w:r>
      <w:r w:rsidRPr="004A4DD0">
        <w:rPr>
          <w:rFonts w:ascii="GHEA Grapalat" w:hAnsi="GHEA Grapalat"/>
          <w:lang w:val="hy-AM"/>
        </w:rPr>
        <w:t xml:space="preserve">: </w:t>
      </w:r>
      <w:r w:rsidRPr="004A4DD0">
        <w:rPr>
          <w:rFonts w:ascii="GHEA Grapalat" w:hAnsi="GHEA Grapalat" w:cs="Sylfaen"/>
          <w:lang w:val="hy-AM"/>
        </w:rPr>
        <w:t>Այս դեպքում վճռաբեկ դատարանը լրացուցիչ հիմնավորում է առաջին ատյանի դատարանի դատական ակտը</w:t>
      </w:r>
      <w:r w:rsidRPr="004A4DD0">
        <w:rPr>
          <w:rFonts w:ascii="GHEA Grapalat" w:hAnsi="GHEA Grapalat"/>
          <w:lang w:val="hy-AM"/>
        </w:rPr>
        <w:t xml:space="preserve">, </w:t>
      </w:r>
      <w:r w:rsidRPr="004A4DD0">
        <w:rPr>
          <w:rFonts w:ascii="GHEA Grapalat" w:hAnsi="GHEA Grapalat" w:cs="Sylfaen"/>
          <w:lang w:val="hy-AM"/>
        </w:rPr>
        <w:t>եթե այն թերի կամ մասնակի սխալ է հիմնավորված</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970" w:name="_Toc343338018"/>
      <w:bookmarkStart w:id="971" w:name="_Toc19124802"/>
      <w:r w:rsidRPr="004A4DD0">
        <w:t>Վճռաբեկության կարգով բողոքարկված դատական ակտի բեկանման կամ փոփոխման հիմքերը</w:t>
      </w:r>
      <w:bookmarkEnd w:id="970"/>
      <w:bookmarkEnd w:id="971"/>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1. Վճռաբեկության կարգով բողոքարկված դատական ակտը բեկանվում կամ փոփոխվում է</w:t>
      </w:r>
      <w:r w:rsidRPr="004A4DD0">
        <w:rPr>
          <w:rFonts w:ascii="GHEA Grapalat" w:hAnsi="GHEA Grapalat"/>
          <w:lang w:val="hy-AM"/>
        </w:rPr>
        <w:t xml:space="preserve">, </w:t>
      </w:r>
      <w:r w:rsidRPr="004A4DD0">
        <w:rPr>
          <w:rFonts w:ascii="GHEA Grapalat" w:hAnsi="GHEA Grapalat" w:cs="Sylfaen"/>
          <w:lang w:val="hy-AM"/>
        </w:rPr>
        <w:t>եթե.</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1) ճիշտ չի կիրառվել </w:t>
      </w:r>
      <w:r w:rsidRPr="004A4DD0">
        <w:rPr>
          <w:rFonts w:ascii="GHEA Grapalat" w:hAnsi="GHEA Grapalat" w:cs="Sylfaen"/>
          <w:lang w:val="hy-AM"/>
        </w:rPr>
        <w:t>Հայաստանի Հանրապետության միջազգային պայմանագիրը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ճիշտ չի կիրառվել նյութական օրենքը.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առկա է քրեադատավարական օրենքի էական խախտում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4) նշանակված պատիժը չի համապատասխանում կատարված հանցանքի ծանրությանը և մեղադրյալի անձին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 xml:space="preserve">5) առկա է </w:t>
      </w:r>
      <w:r w:rsidRPr="004A4DD0">
        <w:rPr>
          <w:rFonts w:ascii="GHEA Grapalat" w:hAnsi="GHEA Grapalat"/>
          <w:lang w:val="hy-AM"/>
        </w:rPr>
        <w:t>որևէ փաստական կամ իրավական հանգամանք, որի հաշվառմամբ բողոքարկվող դատական ակտը դարձել է ոչ իրավաչափ:</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2. Պարզելով</w:t>
      </w:r>
      <w:r w:rsidRPr="004A4DD0">
        <w:rPr>
          <w:rFonts w:ascii="GHEA Grapalat" w:hAnsi="GHEA Grapalat"/>
          <w:lang w:val="hy-AM"/>
        </w:rPr>
        <w:t xml:space="preserve">, </w:t>
      </w:r>
      <w:r w:rsidRPr="004A4DD0">
        <w:rPr>
          <w:rFonts w:ascii="GHEA Grapalat" w:hAnsi="GHEA Grapalat" w:cs="Sylfaen"/>
          <w:lang w:val="hy-AM"/>
        </w:rPr>
        <w:t>որ միջազգային պայմանագիրը ճիշտ կիրառված չէ</w:t>
      </w:r>
      <w:r w:rsidRPr="004A4DD0">
        <w:rPr>
          <w:rFonts w:ascii="GHEA Grapalat" w:hAnsi="GHEA Grapalat"/>
          <w:lang w:val="hy-AM"/>
        </w:rPr>
        <w:t xml:space="preserve">` </w:t>
      </w:r>
      <w:r w:rsidRPr="004A4DD0">
        <w:rPr>
          <w:rFonts w:ascii="GHEA Grapalat" w:hAnsi="GHEA Grapalat" w:cs="Sylfaen"/>
          <w:lang w:val="hy-AM"/>
        </w:rPr>
        <w:t>վճռաբեկ դատարանն ամբողջությամբ կամ որոշակի մասով բեկանում է ստորադաս դատարանի դատական ակտը</w:t>
      </w:r>
      <w:r w:rsidRPr="004A4DD0">
        <w:rPr>
          <w:rFonts w:ascii="GHEA Grapalat" w:hAnsi="GHEA Grapalat"/>
          <w:lang w:val="hy-AM"/>
        </w:rPr>
        <w:t xml:space="preserve">` </w:t>
      </w:r>
      <w:r w:rsidRPr="004A4DD0">
        <w:rPr>
          <w:rFonts w:ascii="GHEA Grapalat" w:hAnsi="GHEA Grapalat" w:cs="Sylfaen"/>
          <w:lang w:val="hy-AM"/>
        </w:rPr>
        <w:t xml:space="preserve">վարույթը փոխանցելով համապատասխան ստորադաս դատարան նոր քննության կամ </w:t>
      </w:r>
      <w:r w:rsidRPr="004A4DD0">
        <w:rPr>
          <w:rFonts w:ascii="GHEA Grapalat" w:hAnsi="GHEA Grapalat"/>
          <w:lang w:val="hy-AM"/>
        </w:rPr>
        <w:t>o</w:t>
      </w:r>
      <w:r w:rsidRPr="004A4DD0">
        <w:rPr>
          <w:rFonts w:ascii="GHEA Grapalat" w:hAnsi="GHEA Grapalat" w:cs="Sylfaen"/>
          <w:lang w:val="hy-AM"/>
        </w:rPr>
        <w:t>րինական ուժ տալով առաջին ատյանի դատարանի դատական ակտին</w:t>
      </w:r>
      <w:r w:rsidRPr="004A4DD0">
        <w:rPr>
          <w:rFonts w:ascii="GHEA Grapalat" w:hAnsi="GHEA Grapalat"/>
          <w:lang w:val="hy-AM"/>
        </w:rPr>
        <w:t xml:space="preserve">, </w:t>
      </w:r>
      <w:r w:rsidRPr="004A4DD0">
        <w:rPr>
          <w:rFonts w:ascii="GHEA Grapalat" w:hAnsi="GHEA Grapalat" w:cs="Sylfaen"/>
          <w:lang w:val="hy-AM"/>
        </w:rPr>
        <w:t>կամ փոփոխում է դատական ակտը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3. Պարզելով</w:t>
      </w:r>
      <w:r w:rsidRPr="004A4DD0">
        <w:rPr>
          <w:rFonts w:ascii="GHEA Grapalat" w:hAnsi="GHEA Grapalat"/>
          <w:lang w:val="hy-AM"/>
        </w:rPr>
        <w:t xml:space="preserve">, </w:t>
      </w:r>
      <w:r w:rsidRPr="004A4DD0">
        <w:rPr>
          <w:rFonts w:ascii="GHEA Grapalat" w:hAnsi="GHEA Grapalat" w:cs="Sylfaen"/>
          <w:lang w:val="hy-AM"/>
        </w:rPr>
        <w:t>որ մեղադրյալի արարքի իրավական գնահատականը ճիշտ չէ</w:t>
      </w:r>
      <w:r w:rsidRPr="004A4DD0">
        <w:rPr>
          <w:rFonts w:ascii="GHEA Grapalat" w:hAnsi="GHEA Grapalat"/>
          <w:lang w:val="hy-AM"/>
        </w:rPr>
        <w:t xml:space="preserve"> կամ մեղադրյալի նկատմամբ նշանակվել է նրան վերագրվող հանցագործության համար օրենքով չնախատեսված պատժատեսակ կամ պատժաչափ կամ նրա նկատմամբ նշանակված պատիժը սխալ է հաշվարկվել`</w:t>
      </w:r>
      <w:r w:rsidRPr="004A4DD0">
        <w:rPr>
          <w:rFonts w:ascii="GHEA Grapalat" w:hAnsi="GHEA Grapalat" w:cs="Sylfaen"/>
          <w:lang w:val="hy-AM"/>
        </w:rPr>
        <w:t xml:space="preserve"> վճռաբեկ դատարանը բեկանում է ստորադաս դատարանի դատական ակտը` վարույթը փոխանցելով համապատասխան ստորադաս դատարան նոր քննության կամ </w:t>
      </w:r>
      <w:r w:rsidRPr="004A4DD0">
        <w:rPr>
          <w:rFonts w:ascii="GHEA Grapalat" w:hAnsi="GHEA Grapalat"/>
          <w:lang w:val="hy-AM"/>
        </w:rPr>
        <w:t>o</w:t>
      </w:r>
      <w:r w:rsidRPr="004A4DD0">
        <w:rPr>
          <w:rFonts w:ascii="GHEA Grapalat" w:hAnsi="GHEA Grapalat" w:cs="Sylfaen"/>
          <w:lang w:val="hy-AM"/>
        </w:rPr>
        <w:t>րինական ուժ տալով առաջին ատյանի դատարանի դատական ակտին, կամ փոփոխում է դատական ակտը: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4. Պարզելով</w:t>
      </w:r>
      <w:r w:rsidRPr="004A4DD0">
        <w:rPr>
          <w:rFonts w:ascii="GHEA Grapalat" w:hAnsi="GHEA Grapalat"/>
          <w:lang w:val="hy-AM"/>
        </w:rPr>
        <w:t xml:space="preserve">, </w:t>
      </w:r>
      <w:r w:rsidRPr="004A4DD0">
        <w:rPr>
          <w:rFonts w:ascii="GHEA Grapalat" w:hAnsi="GHEA Grapalat" w:cs="Sylfaen"/>
          <w:lang w:val="hy-AM"/>
        </w:rPr>
        <w:t>որ թույլ է տրվել նյութական օրենքի, ներառյալ՝ գույքային հայցը լուծելու առումով, այլ ոչ ճիշտ կիրառում</w:t>
      </w:r>
      <w:r w:rsidRPr="004A4DD0">
        <w:rPr>
          <w:rFonts w:ascii="GHEA Grapalat" w:hAnsi="GHEA Grapalat"/>
          <w:lang w:val="hy-AM"/>
        </w:rPr>
        <w:t xml:space="preserve">` </w:t>
      </w:r>
      <w:r w:rsidRPr="004A4DD0">
        <w:rPr>
          <w:rFonts w:ascii="GHEA Grapalat" w:hAnsi="GHEA Grapalat" w:cs="Sylfaen"/>
          <w:lang w:val="hy-AM"/>
        </w:rPr>
        <w:t>վճռաբեկ դատարանն ամբողջությամբ կամ որոշակի մասով բեկանում է ստորադաս դատարանի դատական ակտը</w:t>
      </w:r>
      <w:r w:rsidRPr="004A4DD0">
        <w:rPr>
          <w:rFonts w:ascii="GHEA Grapalat" w:hAnsi="GHEA Grapalat"/>
          <w:lang w:val="hy-AM"/>
        </w:rPr>
        <w:t xml:space="preserve">` </w:t>
      </w:r>
      <w:r w:rsidRPr="004A4DD0">
        <w:rPr>
          <w:rFonts w:ascii="GHEA Grapalat" w:hAnsi="GHEA Grapalat" w:cs="Sylfaen"/>
          <w:lang w:val="hy-AM"/>
        </w:rPr>
        <w:t xml:space="preserve">վարույթը փոխանցելով համապատասխան ստորադաս դատարան նոր քննության կամ </w:t>
      </w:r>
      <w:r w:rsidRPr="004A4DD0">
        <w:rPr>
          <w:rFonts w:ascii="GHEA Grapalat" w:hAnsi="GHEA Grapalat"/>
          <w:lang w:val="hy-AM"/>
        </w:rPr>
        <w:t>o</w:t>
      </w:r>
      <w:r w:rsidRPr="004A4DD0">
        <w:rPr>
          <w:rFonts w:ascii="GHEA Grapalat" w:hAnsi="GHEA Grapalat" w:cs="Sylfaen"/>
          <w:lang w:val="hy-AM"/>
        </w:rPr>
        <w:t>րինական ուժ տալով առաջին ատյանի դատարանի դատական ակտին</w:t>
      </w:r>
      <w:r w:rsidRPr="004A4DD0">
        <w:rPr>
          <w:rFonts w:ascii="GHEA Grapalat" w:hAnsi="GHEA Grapalat"/>
          <w:lang w:val="hy-AM"/>
        </w:rPr>
        <w:t xml:space="preserve">, </w:t>
      </w:r>
      <w:r w:rsidRPr="004A4DD0">
        <w:rPr>
          <w:rFonts w:ascii="GHEA Grapalat" w:hAnsi="GHEA Grapalat" w:cs="Sylfaen"/>
          <w:lang w:val="hy-AM"/>
        </w:rPr>
        <w:t>կամ փոփոխում է դատական ակտը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5. Պարզելով</w:t>
      </w:r>
      <w:r w:rsidRPr="004A4DD0">
        <w:rPr>
          <w:rFonts w:ascii="GHEA Grapalat" w:hAnsi="GHEA Grapalat"/>
          <w:lang w:val="hy-AM"/>
        </w:rPr>
        <w:t xml:space="preserve">, </w:t>
      </w:r>
      <w:r w:rsidRPr="004A4DD0">
        <w:rPr>
          <w:rFonts w:ascii="GHEA Grapalat" w:hAnsi="GHEA Grapalat" w:cs="Sylfaen"/>
          <w:lang w:val="hy-AM"/>
        </w:rPr>
        <w:t>որ թույլ է տրվել սույն օրենսգրքի 376-րդ հոդվածի 1-ին մասի</w:t>
      </w:r>
      <w:r w:rsidRPr="004A4DD0">
        <w:rPr>
          <w:rFonts w:ascii="GHEA Grapalat" w:hAnsi="GHEA Grapalat"/>
          <w:lang w:val="hy-AM"/>
        </w:rPr>
        <w:t xml:space="preserve"> 1-</w:t>
      </w:r>
      <w:r w:rsidRPr="004A4DD0">
        <w:rPr>
          <w:rFonts w:ascii="GHEA Grapalat" w:hAnsi="GHEA Grapalat" w:cs="Sylfaen"/>
          <w:lang w:val="hy-AM"/>
        </w:rPr>
        <w:t>ին կետով նախատեսված խախտում</w:t>
      </w:r>
      <w:r w:rsidRPr="004A4DD0">
        <w:rPr>
          <w:rFonts w:ascii="GHEA Grapalat" w:hAnsi="GHEA Grapalat"/>
          <w:lang w:val="hy-AM"/>
        </w:rPr>
        <w:t xml:space="preserve">` </w:t>
      </w:r>
      <w:r w:rsidRPr="004A4DD0">
        <w:rPr>
          <w:rFonts w:ascii="GHEA Grapalat" w:hAnsi="GHEA Grapalat" w:cs="Sylfaen"/>
          <w:lang w:val="hy-AM"/>
        </w:rPr>
        <w:t>վճռաբեկ դատարանը</w:t>
      </w:r>
      <w:r w:rsidRPr="004A4DD0">
        <w:rPr>
          <w:rFonts w:ascii="GHEA Grapalat" w:hAnsi="GHEA Grapalat"/>
          <w:lang w:val="hy-AM"/>
        </w:rPr>
        <w:t xml:space="preserve"> </w:t>
      </w:r>
      <w:r w:rsidRPr="004A4DD0">
        <w:rPr>
          <w:rFonts w:ascii="GHEA Grapalat" w:hAnsi="GHEA Grapalat" w:cs="Sylfaen"/>
          <w:lang w:val="hy-AM"/>
        </w:rPr>
        <w:t xml:space="preserve">բեկանում է վերաքննիչ </w:t>
      </w:r>
      <w:r w:rsidRPr="004A4DD0">
        <w:rPr>
          <w:rFonts w:ascii="GHEA Grapalat" w:hAnsi="GHEA Grapalat" w:cs="Sylfaen"/>
          <w:lang w:val="hy-AM"/>
        </w:rPr>
        <w:lastRenderedPageBreak/>
        <w:t>դատարանի դատական ակտը</w:t>
      </w:r>
      <w:r w:rsidRPr="004A4DD0">
        <w:rPr>
          <w:rFonts w:ascii="GHEA Grapalat" w:hAnsi="GHEA Grapalat"/>
          <w:lang w:val="hy-AM"/>
        </w:rPr>
        <w:t xml:space="preserve">` </w:t>
      </w:r>
      <w:r w:rsidRPr="004A4DD0">
        <w:rPr>
          <w:rFonts w:ascii="GHEA Grapalat" w:hAnsi="GHEA Grapalat" w:cs="Sylfaen"/>
          <w:lang w:val="hy-AM"/>
        </w:rPr>
        <w:t>կարճելով վարույթը կամ դադարեցնելով քրեական հետապնդումը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Պարզելով</w:t>
      </w:r>
      <w:r w:rsidRPr="004A4DD0">
        <w:rPr>
          <w:rFonts w:ascii="GHEA Grapalat" w:hAnsi="GHEA Grapalat"/>
          <w:lang w:val="hy-AM"/>
        </w:rPr>
        <w:t xml:space="preserve">, </w:t>
      </w:r>
      <w:r w:rsidRPr="004A4DD0">
        <w:rPr>
          <w:rFonts w:ascii="GHEA Grapalat" w:hAnsi="GHEA Grapalat" w:cs="Sylfaen"/>
          <w:lang w:val="hy-AM"/>
        </w:rPr>
        <w:t>որ թույլ է տրվել սույն օրենսգրքի 376-րդ հոդվածի 1-ին մասի</w:t>
      </w:r>
      <w:r w:rsidRPr="004A4DD0">
        <w:rPr>
          <w:rFonts w:ascii="GHEA Grapalat" w:hAnsi="GHEA Grapalat"/>
          <w:lang w:val="hy-AM"/>
        </w:rPr>
        <w:t xml:space="preserve"> 2-11-</w:t>
      </w:r>
      <w:r w:rsidRPr="004A4DD0">
        <w:rPr>
          <w:rFonts w:ascii="GHEA Grapalat" w:hAnsi="GHEA Grapalat" w:cs="Sylfaen"/>
          <w:lang w:val="hy-AM"/>
        </w:rPr>
        <w:t>րդ կետերով նախատեսված խախտում</w:t>
      </w:r>
      <w:r w:rsidRPr="004A4DD0">
        <w:rPr>
          <w:rFonts w:ascii="GHEA Grapalat" w:hAnsi="GHEA Grapalat"/>
          <w:lang w:val="hy-AM"/>
        </w:rPr>
        <w:t xml:space="preserve">` </w:t>
      </w:r>
      <w:r w:rsidRPr="004A4DD0">
        <w:rPr>
          <w:rFonts w:ascii="GHEA Grapalat" w:hAnsi="GHEA Grapalat" w:cs="Sylfaen"/>
          <w:lang w:val="hy-AM"/>
        </w:rPr>
        <w:t>վճռաբեկ դատարանը բեկանում է ստորադաս դատարանի դատական ակտը` վարույթը փոխանցելով համապատասխան ստորադաս դատարան նոր քննության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7. </w:t>
      </w:r>
      <w:r w:rsidRPr="004A4DD0">
        <w:rPr>
          <w:rFonts w:ascii="GHEA Grapalat" w:hAnsi="GHEA Grapalat" w:cs="Sylfaen"/>
          <w:lang w:val="hy-AM"/>
        </w:rPr>
        <w:t>Պարզելով</w:t>
      </w:r>
      <w:r w:rsidRPr="004A4DD0">
        <w:rPr>
          <w:rFonts w:ascii="GHEA Grapalat" w:hAnsi="GHEA Grapalat"/>
          <w:lang w:val="hy-AM"/>
        </w:rPr>
        <w:t xml:space="preserve">, </w:t>
      </w:r>
      <w:r w:rsidRPr="004A4DD0">
        <w:rPr>
          <w:rFonts w:ascii="GHEA Grapalat" w:hAnsi="GHEA Grapalat" w:cs="Sylfaen"/>
          <w:lang w:val="hy-AM"/>
        </w:rPr>
        <w:t>որ թույլ է տրվել քրեադատավարական</w:t>
      </w:r>
      <w:r w:rsidRPr="004A4DD0">
        <w:rPr>
          <w:rFonts w:ascii="GHEA Grapalat" w:hAnsi="GHEA Grapalat"/>
          <w:lang w:val="hy-AM"/>
        </w:rPr>
        <w:t xml:space="preserve"> o</w:t>
      </w:r>
      <w:r w:rsidRPr="004A4DD0">
        <w:rPr>
          <w:rFonts w:ascii="GHEA Grapalat" w:hAnsi="GHEA Grapalat" w:cs="Sylfaen"/>
          <w:lang w:val="hy-AM"/>
        </w:rPr>
        <w:t>րենքի այլ էական խախտում</w:t>
      </w:r>
      <w:r w:rsidRPr="004A4DD0">
        <w:rPr>
          <w:rFonts w:ascii="GHEA Grapalat" w:hAnsi="GHEA Grapalat"/>
          <w:lang w:val="hy-AM"/>
        </w:rPr>
        <w:t xml:space="preserve">` </w:t>
      </w:r>
      <w:r w:rsidRPr="004A4DD0">
        <w:rPr>
          <w:rFonts w:ascii="GHEA Grapalat" w:hAnsi="GHEA Grapalat" w:cs="Sylfaen"/>
          <w:lang w:val="hy-AM"/>
        </w:rPr>
        <w:t>վճռաբեկ դատարանը</w:t>
      </w:r>
      <w:r w:rsidRPr="004A4DD0">
        <w:rPr>
          <w:rFonts w:ascii="GHEA Grapalat" w:hAnsi="GHEA Grapalat"/>
          <w:lang w:val="hy-AM"/>
        </w:rPr>
        <w:t xml:space="preserve"> </w:t>
      </w:r>
      <w:r w:rsidRPr="004A4DD0">
        <w:rPr>
          <w:rFonts w:ascii="GHEA Grapalat" w:hAnsi="GHEA Grapalat" w:cs="Sylfaen"/>
          <w:lang w:val="hy-AM"/>
        </w:rPr>
        <w:t>ամբողջությամբ կամ որոշակի մասով բեկանում է ստորադաս դատարանի դատական ակտը</w:t>
      </w:r>
      <w:r w:rsidRPr="004A4DD0">
        <w:rPr>
          <w:rFonts w:ascii="GHEA Grapalat" w:hAnsi="GHEA Grapalat"/>
          <w:lang w:val="hy-AM"/>
        </w:rPr>
        <w:t xml:space="preserve">` </w:t>
      </w:r>
      <w:r w:rsidRPr="004A4DD0">
        <w:rPr>
          <w:rFonts w:ascii="GHEA Grapalat" w:hAnsi="GHEA Grapalat" w:cs="Sylfaen"/>
          <w:lang w:val="hy-AM"/>
        </w:rPr>
        <w:t xml:space="preserve">վարույթը փոխանցելով համապատասխան ստորադաս դատարան նոր քննության կամ </w:t>
      </w:r>
      <w:r w:rsidRPr="004A4DD0">
        <w:rPr>
          <w:rFonts w:ascii="GHEA Grapalat" w:hAnsi="GHEA Grapalat"/>
          <w:lang w:val="hy-AM"/>
        </w:rPr>
        <w:t>o</w:t>
      </w:r>
      <w:r w:rsidRPr="004A4DD0">
        <w:rPr>
          <w:rFonts w:ascii="GHEA Grapalat" w:hAnsi="GHEA Grapalat" w:cs="Sylfaen"/>
          <w:lang w:val="hy-AM"/>
        </w:rPr>
        <w:t>րինական ուժ տալով առաջին ատյանի դատարանի դատական ակտին</w:t>
      </w:r>
      <w:r w:rsidRPr="004A4DD0">
        <w:rPr>
          <w:rFonts w:ascii="GHEA Grapalat" w:hAnsi="GHEA Grapalat"/>
          <w:lang w:val="hy-AM"/>
        </w:rPr>
        <w:t xml:space="preserve">, </w:t>
      </w:r>
      <w:r w:rsidRPr="004A4DD0">
        <w:rPr>
          <w:rFonts w:ascii="GHEA Grapalat" w:hAnsi="GHEA Grapalat" w:cs="Sylfaen"/>
          <w:lang w:val="hy-AM"/>
        </w:rPr>
        <w:t>կամ փոփոխում է դատական ակտը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8. </w:t>
      </w:r>
      <w:r w:rsidRPr="004A4DD0">
        <w:rPr>
          <w:rFonts w:ascii="GHEA Grapalat" w:hAnsi="GHEA Grapalat" w:cs="Sylfaen"/>
          <w:lang w:val="hy-AM"/>
        </w:rPr>
        <w:t>Պարզելով</w:t>
      </w:r>
      <w:r w:rsidRPr="004A4DD0">
        <w:rPr>
          <w:rFonts w:ascii="GHEA Grapalat" w:hAnsi="GHEA Grapalat"/>
          <w:lang w:val="hy-AM"/>
        </w:rPr>
        <w:t xml:space="preserve">, </w:t>
      </w:r>
      <w:r w:rsidRPr="004A4DD0">
        <w:rPr>
          <w:rFonts w:ascii="GHEA Grapalat" w:hAnsi="GHEA Grapalat" w:cs="Sylfaen"/>
          <w:lang w:val="hy-AM"/>
        </w:rPr>
        <w:t>որ պատիժ նշանակելիս կամ պատժի կրման հարցը լուծելիս հաշվի չի առնվել պատիժը մեղմացնող կամ ծանրացնող կամ հանցագործության վտանգավորությունը կամ մեղադրյալի անձը բնութագրող որևէ հանգամանք, որի արդյունքում նշանակվել է անարդարացի` ակնհայտ խիստ կամ ակնհայտ մեղմ պատիժ,</w:t>
      </w:r>
      <w:r w:rsidRPr="004A4DD0">
        <w:rPr>
          <w:rFonts w:ascii="GHEA Grapalat" w:hAnsi="GHEA Grapalat"/>
          <w:lang w:val="hy-AM"/>
        </w:rPr>
        <w:t xml:space="preserve"> </w:t>
      </w:r>
      <w:r w:rsidRPr="004A4DD0">
        <w:rPr>
          <w:rFonts w:ascii="GHEA Grapalat" w:hAnsi="GHEA Grapalat" w:cs="Sylfaen"/>
          <w:lang w:val="hy-AM"/>
        </w:rPr>
        <w:t>վճռաբեկ դատարանը փոփոխում է ստորադաս դատարանի դատական ակտը` մեղմացնելով կամ խստացնելով պատիժը կամ այլ կերպ լուծելով պատժի կրման հարցը</w:t>
      </w:r>
      <w:r w:rsidRPr="004A4DD0">
        <w:rPr>
          <w:rFonts w:ascii="GHEA Grapalat" w:hAnsi="GHEA Grapalat"/>
          <w:lang w:val="hy-AM"/>
        </w:rPr>
        <w:t xml:space="preserve">` </w:t>
      </w:r>
      <w:r w:rsidRPr="004A4DD0">
        <w:rPr>
          <w:rFonts w:ascii="GHEA Grapalat" w:hAnsi="GHEA Grapalat" w:cs="Sylfaen"/>
          <w:lang w:val="hy-AM"/>
        </w:rPr>
        <w:t>ղեկավարվելով պատիժ նշանակելու ընդհանուր սկզբունքներով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9. </w:t>
      </w:r>
      <w:r w:rsidRPr="004A4DD0">
        <w:rPr>
          <w:rFonts w:ascii="GHEA Grapalat" w:hAnsi="GHEA Grapalat" w:cs="Sylfaen"/>
          <w:lang w:val="hy-AM"/>
        </w:rPr>
        <w:t>Պարզելով</w:t>
      </w:r>
      <w:r w:rsidRPr="004A4DD0">
        <w:rPr>
          <w:rFonts w:ascii="GHEA Grapalat" w:hAnsi="GHEA Grapalat"/>
          <w:lang w:val="hy-AM"/>
        </w:rPr>
        <w:t xml:space="preserve">, </w:t>
      </w:r>
      <w:r w:rsidRPr="004A4DD0">
        <w:rPr>
          <w:rFonts w:ascii="GHEA Grapalat" w:hAnsi="GHEA Grapalat" w:cs="Sylfaen"/>
          <w:lang w:val="hy-AM"/>
        </w:rPr>
        <w:t xml:space="preserve">որ առկա է այնպիսի </w:t>
      </w:r>
      <w:r w:rsidRPr="004A4DD0">
        <w:rPr>
          <w:rFonts w:ascii="GHEA Grapalat" w:hAnsi="GHEA Grapalat"/>
          <w:lang w:val="hy-AM"/>
        </w:rPr>
        <w:t>փաստական կամ իրավական հանգամանք, այդ թվում` իրավունքի զարգացմանը վերաբերող հանգամանք, որի հաշվառմամբ բողոքարկվող դատական ակտը դարձել է ոչ իրավաչափ`</w:t>
      </w:r>
      <w:r w:rsidRPr="004A4DD0">
        <w:rPr>
          <w:rFonts w:ascii="GHEA Grapalat" w:hAnsi="GHEA Grapalat" w:cs="Sylfaen"/>
          <w:lang w:val="hy-AM"/>
        </w:rPr>
        <w:t xml:space="preserve"> վճռաբեկ դատարանն ամբողջությամբ կամ որոշակի մասով բեկանում է ստորադաս դատարանի դատական ակտը</w:t>
      </w:r>
      <w:r w:rsidRPr="004A4DD0">
        <w:rPr>
          <w:rFonts w:ascii="GHEA Grapalat" w:hAnsi="GHEA Grapalat"/>
          <w:lang w:val="hy-AM"/>
        </w:rPr>
        <w:t xml:space="preserve">` </w:t>
      </w:r>
      <w:r w:rsidRPr="004A4DD0">
        <w:rPr>
          <w:rFonts w:ascii="GHEA Grapalat" w:hAnsi="GHEA Grapalat" w:cs="Sylfaen"/>
          <w:lang w:val="hy-AM"/>
        </w:rPr>
        <w:t xml:space="preserve">վարույթը փոխանցելով համապատասխան ստորադաս դատարան նոր քննության կամ </w:t>
      </w:r>
      <w:r w:rsidRPr="004A4DD0">
        <w:rPr>
          <w:rFonts w:ascii="GHEA Grapalat" w:hAnsi="GHEA Grapalat"/>
          <w:lang w:val="hy-AM"/>
        </w:rPr>
        <w:t>o</w:t>
      </w:r>
      <w:r w:rsidRPr="004A4DD0">
        <w:rPr>
          <w:rFonts w:ascii="GHEA Grapalat" w:hAnsi="GHEA Grapalat" w:cs="Sylfaen"/>
          <w:lang w:val="hy-AM"/>
        </w:rPr>
        <w:t>րինական ուժ տալով առաջին ատյանի դատարանի դատական ակտին</w:t>
      </w:r>
      <w:r w:rsidRPr="004A4DD0">
        <w:rPr>
          <w:rFonts w:ascii="GHEA Grapalat" w:hAnsi="GHEA Grapalat"/>
          <w:lang w:val="hy-AM"/>
        </w:rPr>
        <w:t xml:space="preserve">, </w:t>
      </w:r>
      <w:r w:rsidRPr="004A4DD0">
        <w:rPr>
          <w:rFonts w:ascii="GHEA Grapalat" w:hAnsi="GHEA Grapalat" w:cs="Sylfaen"/>
          <w:lang w:val="hy-AM"/>
        </w:rPr>
        <w:t>կամ փոփոխում է դատական ակտը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b/>
          <w:lang w:val="hy-AM"/>
        </w:rPr>
      </w:pPr>
    </w:p>
    <w:p w:rsidR="001110CD" w:rsidRPr="004A4DD0" w:rsidRDefault="001110CD" w:rsidP="001110CD">
      <w:pPr>
        <w:pStyle w:val="Heading4"/>
      </w:pPr>
      <w:bookmarkStart w:id="972" w:name="_Toc343338019"/>
      <w:bookmarkStart w:id="973" w:name="_Toc19124803"/>
      <w:r w:rsidRPr="004A4DD0">
        <w:t>Վճռաբեկությամբ եզրափակիչ որոշման հրապարակմանը հաջորդող վարույթը</w:t>
      </w:r>
      <w:bookmarkEnd w:id="972"/>
      <w:bookmarkEnd w:id="973"/>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1. Վճռաբեկ դատարանի որոշումն ուժի մեջ է մտնում հրապարակման պահից</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2. </w:t>
      </w:r>
      <w:r w:rsidRPr="004A4DD0">
        <w:rPr>
          <w:rFonts w:ascii="GHEA Grapalat" w:hAnsi="GHEA Grapalat" w:cs="Sylfaen"/>
          <w:lang w:val="hy-AM"/>
        </w:rPr>
        <w:t>Որոշումը հրապարակման օրվանից ողջամիտ ժամկետում ուղարկվում է բողոք բերած անձին և տվյալ վարույթի մասնակիցներին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3. Բողոքարկվող դատական ակտը վճռաբեկության կարգով բեկանվելու և վարույթը ստորադաս դատարան փոխանցելու դեպքում վարույթն իրականացվում է ընդհանուր հիմունքներով` վճռաբեկ դատարանի սահմանած ծավալով</w:t>
      </w:r>
      <w:r w:rsidRPr="004A4DD0">
        <w:rPr>
          <w:rFonts w:ascii="GHEA Grapalat" w:hAnsi="GHEA Grapalat"/>
          <w:lang w:val="hy-AM"/>
        </w:rPr>
        <w:t>:</w:t>
      </w:r>
    </w:p>
    <w:p w:rsidR="001110CD" w:rsidRPr="004A4DD0" w:rsidRDefault="001110CD" w:rsidP="001110CD">
      <w:pPr>
        <w:spacing w:line="360" w:lineRule="auto"/>
        <w:ind w:firstLine="709"/>
        <w:jc w:val="center"/>
        <w:rPr>
          <w:rFonts w:ascii="GHEA Grapalat" w:hAnsi="GHEA Grapalat" w:cs="Sylfaen"/>
          <w:lang w:val="hy-AM"/>
        </w:rPr>
      </w:pPr>
    </w:p>
    <w:p w:rsidR="001110CD" w:rsidRPr="004A4DD0" w:rsidRDefault="001110CD" w:rsidP="001110CD">
      <w:pPr>
        <w:pStyle w:val="Heading3"/>
        <w:rPr>
          <w:rFonts w:ascii="GHEA Grapalat" w:hAnsi="GHEA Grapalat"/>
          <w:sz w:val="24"/>
          <w:szCs w:val="24"/>
        </w:rPr>
      </w:pPr>
      <w:bookmarkStart w:id="974" w:name="_Toc343338020"/>
      <w:bookmarkStart w:id="975" w:name="_Toc19124804"/>
      <w:r w:rsidRPr="004A4DD0">
        <w:rPr>
          <w:rFonts w:ascii="GHEA Grapalat" w:hAnsi="GHEA Grapalat"/>
          <w:sz w:val="24"/>
          <w:szCs w:val="24"/>
          <w:lang w:val="ru-RU"/>
        </w:rPr>
        <w:t xml:space="preserve">ԳԼՈՒԽ 48. </w:t>
      </w:r>
      <w:r w:rsidRPr="004A4DD0">
        <w:rPr>
          <w:rFonts w:ascii="GHEA Grapalat" w:hAnsi="GHEA Grapalat"/>
          <w:sz w:val="24"/>
          <w:szCs w:val="24"/>
        </w:rPr>
        <w:t>ՀԱՏՈՒԿ ՎԵՐԱՆԱՅՈՒՄԸ</w:t>
      </w:r>
      <w:bookmarkEnd w:id="974"/>
      <w:bookmarkEnd w:id="975"/>
    </w:p>
    <w:p w:rsidR="001110CD" w:rsidRPr="004A4DD0" w:rsidRDefault="001110CD" w:rsidP="001110CD">
      <w:pPr>
        <w:spacing w:line="360" w:lineRule="auto"/>
        <w:jc w:val="center"/>
        <w:rPr>
          <w:rFonts w:ascii="GHEA Grapalat" w:hAnsi="GHEA Grapalat"/>
          <w:lang w:val="hy-AM"/>
        </w:rPr>
      </w:pPr>
    </w:p>
    <w:p w:rsidR="001110CD" w:rsidRPr="004A4DD0" w:rsidRDefault="001110CD" w:rsidP="001110CD">
      <w:pPr>
        <w:pStyle w:val="Heading4"/>
      </w:pPr>
      <w:bookmarkStart w:id="976" w:name="_Toc343338021"/>
      <w:bookmarkStart w:id="977" w:name="_Toc19124805"/>
      <w:r w:rsidRPr="004A4DD0">
        <w:t>Վերաքննիչ դատարանում հատուկ վերանայման ենթակա դատական ակտերի շրջանակը</w:t>
      </w:r>
      <w:bookmarkEnd w:id="976"/>
      <w:bookmarkEnd w:id="977"/>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Վերաքննիչ դատարանում հատուկ վերանայման ենթակա են առաջին ատյանի դատարանի հետևյալ դատական ակտերը`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առանց վարույթը կարճելու` քրեական հետապնդումը դադարեցնելու մասին.</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2) սույն օրենսգրքի 285-րդ, 292-րդ, 295-րդ կամ 302-րդ հոդվածներով նախատեսված՝ դատական երաշխիքների որևէ վարույթի հարուցումը մերժելու, ինչպես նաև ցուցմունքի դեպոնացման միջնորդությունը մերժելու մասին. </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3) սույն օրենսգրքի 284-րդ, 291-րդ, 294-րդ հոդվածներով նախատեսված միջնորդություններից որևէ մեկը բավարարելու կամ մերժելու մասին, ինչպես նաև </w:t>
      </w:r>
      <w:r w:rsidRPr="004A4DD0">
        <w:rPr>
          <w:rFonts w:ascii="GHEA Grapalat" w:hAnsi="GHEA Grapalat" w:cs="Sylfaen"/>
          <w:lang w:val="hy-AM"/>
        </w:rPr>
        <w:t>մինչդատական</w:t>
      </w:r>
      <w:r w:rsidRPr="004A4DD0">
        <w:rPr>
          <w:rFonts w:ascii="GHEA Grapalat" w:hAnsi="GHEA Grapalat"/>
          <w:lang w:val="hy-AM"/>
        </w:rPr>
        <w:t xml:space="preserve"> </w:t>
      </w:r>
      <w:r w:rsidRPr="004A4DD0">
        <w:rPr>
          <w:rFonts w:ascii="GHEA Grapalat" w:hAnsi="GHEA Grapalat" w:cs="Sylfaen"/>
          <w:lang w:val="hy-AM"/>
        </w:rPr>
        <w:t>ակտի</w:t>
      </w:r>
      <w:r w:rsidRPr="004A4DD0">
        <w:rPr>
          <w:rFonts w:ascii="GHEA Grapalat" w:hAnsi="GHEA Grapalat"/>
          <w:lang w:val="hy-AM"/>
        </w:rPr>
        <w:t xml:space="preserve"> </w:t>
      </w:r>
      <w:r w:rsidRPr="004A4DD0">
        <w:rPr>
          <w:rFonts w:ascii="GHEA Grapalat" w:hAnsi="GHEA Grapalat" w:cs="Sylfaen"/>
          <w:lang w:val="hy-AM"/>
        </w:rPr>
        <w:t>վիճարկման</w:t>
      </w:r>
      <w:r w:rsidRPr="004A4DD0">
        <w:rPr>
          <w:rFonts w:ascii="GHEA Grapalat" w:hAnsi="GHEA Grapalat"/>
          <w:lang w:val="hy-AM"/>
        </w:rPr>
        <w:t xml:space="preserve"> </w:t>
      </w:r>
      <w:r w:rsidRPr="004A4DD0">
        <w:rPr>
          <w:rFonts w:ascii="GHEA Grapalat" w:hAnsi="GHEA Grapalat" w:cs="Sylfaen"/>
          <w:lang w:val="hy-AM"/>
        </w:rPr>
        <w:t>բողոքը</w:t>
      </w:r>
      <w:r w:rsidRPr="004A4DD0">
        <w:rPr>
          <w:rFonts w:ascii="GHEA Grapalat" w:hAnsi="GHEA Grapalat"/>
          <w:lang w:val="hy-AM"/>
        </w:rPr>
        <w:t xml:space="preserve"> </w:t>
      </w:r>
      <w:r w:rsidRPr="004A4DD0">
        <w:rPr>
          <w:rFonts w:ascii="GHEA Grapalat" w:hAnsi="GHEA Grapalat" w:cs="Sylfaen"/>
          <w:lang w:val="hy-AM"/>
        </w:rPr>
        <w:t>բավարարելու</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մերժելու մասին.</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4) փորձաքննություն կատարելու համար բժշկական հաստատությունում տեղավորելու կամ բժշկական հսկողություն կիրառելու վարույթի հարուցումը մերժելու մասին.</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5) </w:t>
      </w:r>
      <w:r w:rsidRPr="004A4DD0">
        <w:rPr>
          <w:rFonts w:ascii="GHEA Grapalat" w:hAnsi="GHEA Grapalat" w:cs="Sylfaen"/>
          <w:lang w:val="hy-AM"/>
        </w:rPr>
        <w:t xml:space="preserve">փորձաքննություն կատարելու համար բժշկական հաստատությունում տեղավորելու կամ բժշկական հսկողություն կիրառելու միջնորդությունը </w:t>
      </w:r>
      <w:r w:rsidRPr="004A4DD0">
        <w:rPr>
          <w:rFonts w:ascii="GHEA Grapalat" w:hAnsi="GHEA Grapalat"/>
          <w:lang w:val="hy-AM"/>
        </w:rPr>
        <w:t>բավարարելու կամ մերժելու մասին.</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6) </w:t>
      </w:r>
      <w:r w:rsidRPr="004A4DD0">
        <w:rPr>
          <w:rFonts w:ascii="GHEA Grapalat" w:hAnsi="GHEA Grapalat" w:cs="Sylfaen"/>
          <w:bCs/>
          <w:lang w:val="hy-AM"/>
        </w:rPr>
        <w:t>դատական</w:t>
      </w:r>
      <w:r w:rsidRPr="004A4DD0">
        <w:rPr>
          <w:rFonts w:ascii="GHEA Grapalat" w:hAnsi="GHEA Grapalat"/>
          <w:bCs/>
          <w:lang w:val="hy-AM"/>
        </w:rPr>
        <w:t xml:space="preserve"> </w:t>
      </w:r>
      <w:r w:rsidRPr="004A4DD0">
        <w:rPr>
          <w:rFonts w:ascii="GHEA Grapalat" w:hAnsi="GHEA Grapalat" w:cs="Sylfaen"/>
          <w:bCs/>
          <w:lang w:val="hy-AM"/>
        </w:rPr>
        <w:t>տուգանք</w:t>
      </w:r>
      <w:r w:rsidRPr="004A4DD0">
        <w:rPr>
          <w:rFonts w:ascii="GHEA Grapalat" w:hAnsi="GHEA Grapalat"/>
          <w:bCs/>
          <w:lang w:val="hy-AM"/>
        </w:rPr>
        <w:t xml:space="preserve"> նշանակելու </w:t>
      </w:r>
      <w:r w:rsidRPr="004A4DD0">
        <w:rPr>
          <w:rFonts w:ascii="GHEA Grapalat" w:hAnsi="GHEA Grapalat" w:cs="Sylfaen"/>
          <w:bCs/>
          <w:lang w:val="hy-AM"/>
        </w:rPr>
        <w:t xml:space="preserve">մասին. </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 xml:space="preserve">7) </w:t>
      </w:r>
      <w:r w:rsidRPr="004A4DD0">
        <w:rPr>
          <w:rFonts w:ascii="GHEA Grapalat" w:hAnsi="GHEA Grapalat" w:cs="Sylfaen"/>
          <w:bCs/>
          <w:lang w:val="hy-AM"/>
        </w:rPr>
        <w:t xml:space="preserve">վարույթից հեռացնելու </w:t>
      </w:r>
      <w:r w:rsidRPr="004A4DD0">
        <w:rPr>
          <w:rFonts w:ascii="GHEA Grapalat" w:hAnsi="GHEA Grapalat"/>
          <w:lang w:val="hy-AM"/>
        </w:rPr>
        <w:t xml:space="preserve">կամ վարույթին մասնակցելուց ազատելու </w:t>
      </w:r>
      <w:r w:rsidRPr="004A4DD0">
        <w:rPr>
          <w:rFonts w:ascii="GHEA Grapalat" w:hAnsi="GHEA Grapalat" w:cs="Sylfaen"/>
          <w:bCs/>
          <w:lang w:val="hy-AM"/>
        </w:rPr>
        <w:t xml:space="preserve">մասին. </w:t>
      </w:r>
    </w:p>
    <w:p w:rsidR="001110CD" w:rsidRPr="004A4DD0" w:rsidRDefault="001110CD" w:rsidP="001110CD">
      <w:pPr>
        <w:spacing w:line="360" w:lineRule="auto"/>
        <w:ind w:firstLine="709"/>
        <w:jc w:val="both"/>
        <w:rPr>
          <w:rFonts w:ascii="GHEA Grapalat" w:hAnsi="GHEA Grapalat" w:cs="Sylfaen"/>
        </w:rPr>
      </w:pPr>
      <w:r w:rsidRPr="004A4DD0">
        <w:rPr>
          <w:rFonts w:ascii="GHEA Grapalat" w:hAnsi="GHEA Grapalat" w:cs="Sylfaen"/>
          <w:lang w:val="hy-AM"/>
        </w:rPr>
        <w:t>8) դատարան</w:t>
      </w:r>
      <w:r w:rsidRPr="004A4DD0">
        <w:rPr>
          <w:rFonts w:ascii="GHEA Grapalat" w:hAnsi="GHEA Grapalat"/>
          <w:lang w:val="hy-AM"/>
        </w:rPr>
        <w:t xml:space="preserve"> հարկադրաբար </w:t>
      </w:r>
      <w:r w:rsidRPr="004A4DD0">
        <w:rPr>
          <w:rFonts w:ascii="GHEA Grapalat" w:hAnsi="GHEA Grapalat" w:cs="Sylfaen"/>
          <w:lang w:val="hy-AM"/>
        </w:rPr>
        <w:t>ներկայացնելու մասին</w:t>
      </w:r>
      <w:r w:rsidRPr="004A4DD0">
        <w:rPr>
          <w:rFonts w:ascii="GHEA Grapalat" w:hAnsi="GHEA Grapalat" w:cs="Sylfaen"/>
          <w:bCs/>
          <w:lang w:val="hy-AM"/>
        </w:rPr>
        <w:t>.</w:t>
      </w:r>
    </w:p>
    <w:p w:rsidR="001110CD" w:rsidRPr="004A4DD0" w:rsidRDefault="001110CD" w:rsidP="001110CD">
      <w:pPr>
        <w:spacing w:line="360" w:lineRule="auto"/>
        <w:ind w:firstLine="709"/>
        <w:jc w:val="both"/>
        <w:rPr>
          <w:rFonts w:ascii="GHEA Grapalat" w:hAnsi="GHEA Grapalat" w:cs="Sylfaen"/>
          <w:bCs/>
          <w:lang w:val="hy-AM"/>
        </w:rPr>
      </w:pPr>
      <w:r w:rsidRPr="004A4DD0">
        <w:rPr>
          <w:rFonts w:ascii="GHEA Grapalat" w:hAnsi="GHEA Grapalat"/>
          <w:lang w:val="hy-AM"/>
        </w:rPr>
        <w:lastRenderedPageBreak/>
        <w:t xml:space="preserve">9) </w:t>
      </w:r>
      <w:r w:rsidRPr="004A4DD0">
        <w:rPr>
          <w:rFonts w:ascii="GHEA Grapalat" w:hAnsi="GHEA Grapalat" w:cs="Sylfaen"/>
          <w:bCs/>
          <w:lang w:val="hy-AM"/>
        </w:rPr>
        <w:t xml:space="preserve">համագործակցության վարույթով </w:t>
      </w:r>
      <w:r w:rsidRPr="004A4DD0">
        <w:rPr>
          <w:rFonts w:ascii="GHEA Grapalat" w:hAnsi="GHEA Grapalat" w:cs="Sylfaen"/>
          <w:lang w:val="hy-AM"/>
        </w:rPr>
        <w:t>դատաքննությունը հատուկ կարգով անցկացնելը մերժելու և</w:t>
      </w:r>
      <w:r w:rsidRPr="004A4DD0">
        <w:rPr>
          <w:rFonts w:ascii="GHEA Grapalat" w:hAnsi="GHEA Grapalat"/>
          <w:lang w:val="hy-AM"/>
        </w:rPr>
        <w:t xml:space="preserve"> </w:t>
      </w:r>
      <w:r w:rsidRPr="004A4DD0">
        <w:rPr>
          <w:rFonts w:ascii="GHEA Grapalat" w:hAnsi="GHEA Grapalat" w:cs="Sylfaen"/>
          <w:lang w:val="hy-AM"/>
        </w:rPr>
        <w:t>նախնական դատալսումներն ընդհանուր կարգով շարունակելու</w:t>
      </w:r>
      <w:r w:rsidRPr="004A4DD0">
        <w:rPr>
          <w:rFonts w:ascii="GHEA Grapalat" w:hAnsi="GHEA Grapalat"/>
          <w:lang w:val="hy-AM"/>
        </w:rPr>
        <w:t xml:space="preserve"> </w:t>
      </w:r>
      <w:r w:rsidRPr="004A4DD0">
        <w:rPr>
          <w:rFonts w:ascii="GHEA Grapalat" w:hAnsi="GHEA Grapalat" w:cs="Sylfaen"/>
          <w:lang w:val="hy-AM"/>
        </w:rPr>
        <w:t xml:space="preserve">մասին. </w:t>
      </w:r>
    </w:p>
    <w:p w:rsidR="001110CD" w:rsidRPr="004A4DD0" w:rsidRDefault="001110CD" w:rsidP="001110CD">
      <w:pPr>
        <w:spacing w:line="360" w:lineRule="auto"/>
        <w:ind w:firstLine="709"/>
        <w:jc w:val="both"/>
        <w:rPr>
          <w:rFonts w:ascii="GHEA Grapalat" w:hAnsi="GHEA Grapalat" w:cs="Sylfaen"/>
          <w:bCs/>
          <w:lang w:val="hy-AM"/>
        </w:rPr>
      </w:pPr>
      <w:r w:rsidRPr="004A4DD0">
        <w:rPr>
          <w:rFonts w:ascii="GHEA Grapalat" w:hAnsi="GHEA Grapalat" w:cs="Sylfaen"/>
          <w:bCs/>
          <w:lang w:val="hy-AM"/>
        </w:rPr>
        <w:t>10) սույն օրենսգրքով նախատեսված դեպքերում` այլ դատական ակտեր:</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978" w:name="_Toc19124806"/>
      <w:r w:rsidRPr="004A4DD0">
        <w:t>Վերաքննիչ դատարանում հատուկ վերանայման բողոք բերելու և բողոքի պատասխան ներկայացնելու ժամկետները</w:t>
      </w:r>
      <w:bookmarkEnd w:id="978"/>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Վերաքննիչ դատարանում հատուկ վերանայման բողոքը բերվում է համապատասխան դատական ակտը ստանալու օրվանից հետո տասնօրյա ժամկետում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2. Վերաքննիչ դատարանում հատուկ վերանայման բողոքի պատասխանը ներկայացվում է բողոքը ստանալու օրվանից հետո յոթն</w:t>
      </w:r>
      <w:r w:rsidRPr="004A4DD0">
        <w:rPr>
          <w:rFonts w:ascii="GHEA Grapalat" w:hAnsi="GHEA Grapalat" w:cs="Sylfaen"/>
          <w:lang w:val="hy-AM"/>
        </w:rPr>
        <w:t>օրյա ժամկետում:</w:t>
      </w:r>
    </w:p>
    <w:p w:rsidR="001110CD" w:rsidRPr="004A4DD0" w:rsidRDefault="001110CD" w:rsidP="001110CD">
      <w:pPr>
        <w:spacing w:line="360" w:lineRule="auto"/>
        <w:ind w:firstLine="709"/>
        <w:jc w:val="both"/>
        <w:rPr>
          <w:rFonts w:ascii="GHEA Grapalat" w:hAnsi="GHEA Grapalat"/>
          <w:b/>
          <w:lang w:val="hy-AM"/>
        </w:rPr>
      </w:pPr>
    </w:p>
    <w:p w:rsidR="001110CD" w:rsidRPr="004A4DD0" w:rsidRDefault="001110CD" w:rsidP="001110CD">
      <w:pPr>
        <w:pStyle w:val="Heading4"/>
      </w:pPr>
      <w:bookmarkStart w:id="979" w:name="_Toc343338022"/>
      <w:bookmarkStart w:id="980" w:name="_Toc19124807"/>
      <w:r w:rsidRPr="004A4DD0">
        <w:t>Վերաքննիչ դատարանում հատուկ վերանայման բողոքի կապակցությամբ դատարանի կողմից ընդունվող որոշումները</w:t>
      </w:r>
      <w:bookmarkEnd w:id="979"/>
      <w:bookmarkEnd w:id="980"/>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Հատուկ վերանայման բողոքը՝ համապատասխան թերությունները մատնանշելով և երեքից վեց օր ժամկետ տրամադրելով վերադարձվում է, եթե այն չի համապատասխանում սույն օրենսգրքի</w:t>
      </w:r>
      <w:r w:rsidRPr="004A4DD0">
        <w:rPr>
          <w:rFonts w:ascii="GHEA Grapalat" w:hAnsi="GHEA Grapalat"/>
          <w:lang w:val="hy-AM"/>
        </w:rPr>
        <w:t xml:space="preserve"> 355-րդ </w:t>
      </w:r>
      <w:r w:rsidRPr="004A4DD0">
        <w:rPr>
          <w:rFonts w:ascii="GHEA Grapalat" w:hAnsi="GHEA Grapalat" w:cs="Sylfaen"/>
          <w:lang w:val="hy-AM"/>
        </w:rPr>
        <w:t>հոդվածի 1-ին կամ 2-րդ մասերով սահմանված պահանջներին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2. Հատուկ վերանայման բողոքը թողնվում է առանց քննության</w:t>
      </w:r>
      <w:r w:rsidRPr="004A4DD0">
        <w:rPr>
          <w:rFonts w:ascii="GHEA Grapalat" w:hAnsi="GHEA Grapalat"/>
          <w:lang w:val="hy-AM"/>
        </w:rPr>
        <w:t xml:space="preserve">, </w:t>
      </w:r>
      <w:r w:rsidRPr="004A4DD0">
        <w:rPr>
          <w:rFonts w:ascii="GHEA Grapalat" w:hAnsi="GHEA Grapalat" w:cs="Sylfaen"/>
          <w:lang w:val="hy-AM"/>
        </w:rPr>
        <w:t>եթե՝</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cs="Sylfaen"/>
          <w:lang w:val="hy-AM"/>
        </w:rPr>
        <w:t xml:space="preserve"> բողոքը վերաքննիչ դատարանի սահմանած ժամկետում չի համապատասխանեցվել</w:t>
      </w:r>
      <w:r w:rsidRPr="004A4DD0">
        <w:rPr>
          <w:rFonts w:ascii="GHEA Grapalat" w:hAnsi="GHEA Grapalat"/>
          <w:lang w:val="hy-AM"/>
        </w:rPr>
        <w:t xml:space="preserve"> </w:t>
      </w:r>
      <w:r w:rsidRPr="004A4DD0">
        <w:rPr>
          <w:rFonts w:ascii="GHEA Grapalat" w:hAnsi="GHEA Grapalat" w:cs="Sylfaen"/>
          <w:lang w:val="hy-AM"/>
        </w:rPr>
        <w:t>սույն օրենսգրքի</w:t>
      </w:r>
      <w:r w:rsidRPr="004A4DD0">
        <w:rPr>
          <w:rFonts w:ascii="GHEA Grapalat" w:hAnsi="GHEA Grapalat"/>
          <w:lang w:val="hy-AM"/>
        </w:rPr>
        <w:t xml:space="preserve"> 355-րդ </w:t>
      </w:r>
      <w:r w:rsidRPr="004A4DD0">
        <w:rPr>
          <w:rFonts w:ascii="GHEA Grapalat" w:hAnsi="GHEA Grapalat" w:cs="Sylfaen"/>
          <w:lang w:val="hy-AM"/>
        </w:rPr>
        <w:t>հոդվածի 1-ին և 2-րդ մասերով սահմանված պահանջներին.</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բողոքը բերել է բողոքարկման իրավունք չունեցող անձը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բողոքը ժամկետանց է, իսկ հարուցված լինելու դեպքում մերժվել է բողոքարկման բաց թողնված ժամկետը վերականգնելու միջնորդությունը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lastRenderedPageBreak/>
        <w:t>4) բողոքը բերվել է այնպիսի դատական ակտի դեմ</w:t>
      </w:r>
      <w:r w:rsidRPr="004A4DD0">
        <w:rPr>
          <w:rFonts w:ascii="GHEA Grapalat" w:hAnsi="GHEA Grapalat"/>
          <w:lang w:val="hy-AM"/>
        </w:rPr>
        <w:t xml:space="preserve">, </w:t>
      </w:r>
      <w:r w:rsidRPr="004A4DD0">
        <w:rPr>
          <w:rFonts w:ascii="GHEA Grapalat" w:hAnsi="GHEA Grapalat" w:cs="Sylfaen"/>
          <w:lang w:val="hy-AM"/>
        </w:rPr>
        <w:t>որը ենթակա չէ վերաքննիչ դատարանում հատուկ վերանայման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Սույն հոդվածի</w:t>
      </w:r>
      <w:r w:rsidRPr="004A4DD0">
        <w:rPr>
          <w:rFonts w:ascii="GHEA Grapalat" w:hAnsi="GHEA Grapalat"/>
          <w:lang w:val="hy-AM"/>
        </w:rPr>
        <w:t xml:space="preserve"> 1-</w:t>
      </w:r>
      <w:r w:rsidRPr="004A4DD0">
        <w:rPr>
          <w:rFonts w:ascii="GHEA Grapalat" w:hAnsi="GHEA Grapalat" w:cs="Sylfaen"/>
          <w:lang w:val="hy-AM"/>
        </w:rPr>
        <w:t>ին և 2-րդ մասերում նշված հիմքերի բացակայության դեպքում բողոքն ընդունվում է վարույթ և նշանակվում է դատական նիստ` սահմանելով դատական նիստի վայրը, տարին, ամիսը, օրը</w:t>
      </w:r>
      <w:r w:rsidRPr="004A4DD0">
        <w:rPr>
          <w:rFonts w:ascii="GHEA Grapalat" w:hAnsi="GHEA Grapalat"/>
          <w:lang w:val="hy-AM"/>
        </w:rPr>
        <w:t xml:space="preserve"> և </w:t>
      </w:r>
      <w:r w:rsidRPr="004A4DD0">
        <w:rPr>
          <w:rFonts w:ascii="GHEA Grapalat" w:hAnsi="GHEA Grapalat" w:cs="Sylfaen"/>
          <w:lang w:val="hy-AM"/>
        </w:rPr>
        <w:t>ժամը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4. Հատուկ վերանայման բողոքի կապակցությամբ վերաքննիչ դատարանը որոշում է կայացնում վարույթի նյութերը ստանալուց հետո եռօրյա ժամկետում: Վերաքննիչ բողոքը վերադարձված լինելու դեպքում սույն մասով սահմանված ժամկետների հաշվարկը սկսվում է վերաքննիչ բողոքը վերստին ներկայացնելու, իսկ այն վերստին չներկայացնելու դեպքում` վերաքննիչ դատարանի սահմանած ժամկետը լրանալու օրվանից։</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5. Բողոքը վերադարձնելու մասին որոշմաբ պատճենը մեկօրյա ժամկետում ուղարկվում է բողոքը ներկայացրած անձին, իսկ բողոքն առանց քննության թողնելու մասին կամ բողոքը վարույթ ընդունելու և դատական նիստ նշանակելու մասին որոշման պատճենը նույն ժամկետում՝</w:t>
      </w:r>
      <w:r w:rsidRPr="004A4DD0">
        <w:rPr>
          <w:rFonts w:ascii="GHEA Grapalat" w:hAnsi="GHEA Grapalat"/>
          <w:lang w:val="hy-AM"/>
        </w:rPr>
        <w:t xml:space="preserve"> դատական </w:t>
      </w:r>
      <w:r w:rsidRPr="004A4DD0">
        <w:rPr>
          <w:rFonts w:ascii="GHEA Grapalat" w:hAnsi="GHEA Grapalat" w:cs="Sylfaen"/>
          <w:lang w:val="hy-AM"/>
        </w:rPr>
        <w:t>վարույթի բոլոր մասնակիցներին, ինչպես նաև բողոքարկվող դատական ակտը կայացրած առաջին ատյանի դատարան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981" w:name="_Toc343338023"/>
      <w:bookmarkStart w:id="982" w:name="_Toc19124808"/>
      <w:r w:rsidRPr="004A4DD0">
        <w:t xml:space="preserve">Վերաքննիչ դատարանում հատուկ վերանայման </w:t>
      </w:r>
      <w:bookmarkEnd w:id="981"/>
      <w:r w:rsidRPr="004A4DD0">
        <w:t>ժամկետները</w:t>
      </w:r>
      <w:bookmarkEnd w:id="982"/>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 Վերաքննիչ դատարանում հատուկ վերանայման վարույթն իրականացվում և ավարտվում է բողոքը վարույթ ընդունելուց հետո՝</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 հնգօրյա ժամկետում՝ սույն օրենսգրքի 389-րդ հոդվածի 1-ին մասի 2-րդ, 4-րդ և 7-րդ կետերով նախատեսված դատական ակտերի դեպքում.</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 տասնօրյա ժամկետում՝ սույն օրենսգրքի 389-րդ հոդվածի 1-ին մասի 1-ին, 3-րդ և 5-րդ կետերով նախատեսված դատական ակտերի դեպքում.</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 քսանօրյա ժամկետում՝ այլ դատական ակտերի դեպքում:</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983" w:name="_Toc343338024"/>
      <w:bookmarkStart w:id="984" w:name="_Toc19124809"/>
      <w:r w:rsidRPr="004A4DD0">
        <w:lastRenderedPageBreak/>
        <w:t>Վերաքննիչ դատարանում հատուկ վերանայման արդյունքում կայացվող դատական ակտերը և դրանց հրապարակմանը հաջորդող վարույթը</w:t>
      </w:r>
      <w:bookmarkEnd w:id="983"/>
      <w:bookmarkEnd w:id="984"/>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1. Վերաքննիչ դատարանում հատուկ վերանայման արդյունքում վերաքննիչ դատարանը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դատական ակտը թողնում է անփոփոխ</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փոփոխում է ստորադաս դատարանի դատական ակտը</w:t>
      </w:r>
      <w:r w:rsidRPr="004A4DD0">
        <w:rPr>
          <w:rFonts w:ascii="GHEA Grapalat" w:hAnsi="GHEA Grapalat"/>
          <w:lang w:val="hy-AM"/>
        </w:rPr>
        <w:t xml:space="preserve">, </w:t>
      </w:r>
      <w:r w:rsidRPr="004A4DD0">
        <w:rPr>
          <w:rFonts w:ascii="GHEA Grapalat" w:hAnsi="GHEA Grapalat" w:cs="Sylfaen"/>
          <w:lang w:val="hy-AM"/>
        </w:rPr>
        <w:t xml:space="preserve">եթե փաստական հանգամանքները հնարավորություն են տալիս կայացնելու նման ակտ.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ամբողջությամբ կամ որոշակի մասով բեկանում է դատական ակտը՝</w:t>
      </w:r>
      <w:r w:rsidRPr="004A4DD0">
        <w:rPr>
          <w:rFonts w:ascii="GHEA Grapalat" w:hAnsi="GHEA Grapalat"/>
          <w:lang w:val="hy-AM"/>
        </w:rPr>
        <w:t xml:space="preserve"> </w:t>
      </w:r>
      <w:r w:rsidRPr="004A4DD0">
        <w:rPr>
          <w:rFonts w:ascii="GHEA Grapalat" w:hAnsi="GHEA Grapalat" w:cs="Sylfaen"/>
          <w:lang w:val="hy-AM"/>
        </w:rPr>
        <w:t>բեկանված մասով կայացնելով դրան փոխարինող դատական ակտ</w:t>
      </w:r>
      <w:r w:rsidRPr="004A4DD0">
        <w:rPr>
          <w:rFonts w:ascii="GHEA Grapalat" w:hAnsi="GHEA Grapalat"/>
          <w:lang w:val="hy-AM"/>
        </w:rPr>
        <w:t>:</w:t>
      </w:r>
      <w:r w:rsidRPr="004A4DD0">
        <w:rPr>
          <w:rFonts w:ascii="GHEA Grapalat" w:hAnsi="GHEA Grapalat" w:cs="Sylfaen"/>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Վերաքննիչ դատարանում հատուկ վերանայման</w:t>
      </w:r>
      <w:r w:rsidRPr="004A4DD0">
        <w:rPr>
          <w:rFonts w:ascii="GHEA Grapalat" w:hAnsi="GHEA Grapalat"/>
          <w:lang w:val="hy-AM"/>
        </w:rPr>
        <w:t xml:space="preserve"> արդյունքում կայացված դատական ակտն </w:t>
      </w:r>
      <w:r w:rsidRPr="004A4DD0">
        <w:rPr>
          <w:rFonts w:ascii="GHEA Grapalat" w:hAnsi="GHEA Grapalat" w:cs="Sylfaen"/>
          <w:lang w:val="hy-AM"/>
        </w:rPr>
        <w:t>օրինական ուժի մեջ է մտնում հրապարակման պահից և հրապարակումից հետո ոչ ուշ</w:t>
      </w:r>
      <w:r w:rsidRPr="004A4DD0">
        <w:rPr>
          <w:rFonts w:ascii="GHEA Grapalat" w:hAnsi="GHEA Grapalat"/>
          <w:lang w:val="hy-AM"/>
        </w:rPr>
        <w:t xml:space="preserve">, </w:t>
      </w:r>
      <w:r w:rsidRPr="004A4DD0">
        <w:rPr>
          <w:rFonts w:ascii="GHEA Grapalat" w:hAnsi="GHEA Grapalat" w:cs="Sylfaen"/>
          <w:lang w:val="hy-AM"/>
        </w:rPr>
        <w:t>քան</w:t>
      </w:r>
      <w:r w:rsidRPr="004A4DD0">
        <w:rPr>
          <w:rFonts w:ascii="GHEA Grapalat" w:hAnsi="GHEA Grapalat"/>
          <w:lang w:val="hy-AM"/>
        </w:rPr>
        <w:t xml:space="preserve"> երեք </w:t>
      </w:r>
      <w:r w:rsidRPr="004A4DD0">
        <w:rPr>
          <w:rFonts w:ascii="GHEA Grapalat" w:hAnsi="GHEA Grapalat" w:cs="Sylfaen"/>
          <w:lang w:val="hy-AM"/>
        </w:rPr>
        <w:t>օրվա ընթացքում ուղարկվում է</w:t>
      </w:r>
      <w:r w:rsidRPr="004A4DD0">
        <w:rPr>
          <w:rFonts w:ascii="GHEA Grapalat" w:hAnsi="GHEA Grapalat"/>
          <w:lang w:val="hy-AM"/>
        </w:rPr>
        <w:t xml:space="preserve"> դատական վարույթի </w:t>
      </w:r>
      <w:r w:rsidRPr="004A4DD0">
        <w:rPr>
          <w:rFonts w:ascii="GHEA Grapalat" w:hAnsi="GHEA Grapalat" w:cs="Sylfaen"/>
          <w:lang w:val="hy-AM"/>
        </w:rPr>
        <w:t>մասնակիցներին և համապատասխան առաջին ատյանի դատարան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 Եթե վ</w:t>
      </w:r>
      <w:r w:rsidRPr="004A4DD0">
        <w:rPr>
          <w:rFonts w:ascii="GHEA Grapalat" w:hAnsi="GHEA Grapalat" w:cs="Sylfaen"/>
          <w:lang w:val="hy-AM"/>
        </w:rPr>
        <w:t>երաքննիչ դատարանում հատուկ վերանայումն իրականացվում է առաջին ատյանի դատարանում ընթացող վարույթի պայմաններում, ապա վերանայման արդյունքում վերաքննիչ դատարանի կայացրած եզրափակիչ դատական ակտը հայտարարվում է առաջին ատյանի դատարանի առաջիկա նիստում:</w:t>
      </w:r>
    </w:p>
    <w:p w:rsidR="001110CD" w:rsidRPr="004A4DD0" w:rsidRDefault="001110CD" w:rsidP="001110CD">
      <w:pPr>
        <w:spacing w:line="360" w:lineRule="auto"/>
        <w:jc w:val="center"/>
        <w:rPr>
          <w:rFonts w:ascii="GHEA Grapalat" w:hAnsi="GHEA Grapalat" w:cs="Sylfaen"/>
          <w:lang w:val="hy-AM"/>
        </w:rPr>
      </w:pPr>
    </w:p>
    <w:p w:rsidR="001110CD" w:rsidRPr="004A4DD0" w:rsidRDefault="001110CD" w:rsidP="001110CD">
      <w:pPr>
        <w:pStyle w:val="Heading4"/>
      </w:pPr>
      <w:bookmarkStart w:id="985" w:name="_Toc343338025"/>
      <w:bookmarkStart w:id="986" w:name="_Toc19124810"/>
      <w:r w:rsidRPr="004A4DD0">
        <w:t>Վճռաբեկ դատարանում հատուկ վերանայման ենթակա դատական ակտերի շրջանակը</w:t>
      </w:r>
      <w:bookmarkEnd w:id="985"/>
      <w:bookmarkEnd w:id="986"/>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Վճռաբեկ դատարանում հատուկ վերանայման ենթակա են վերաքննիչ դատարանում հատուկ վերանայման արդյունքում կայացված դատական ակտերը, ինչպես նաև վերաքննիչ դատարանի հետևյալ դատական ակտերը`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առանց վարույթը կարճելու` քրեական հետապնդումը դադարեցնելու մասին.</w:t>
      </w:r>
    </w:p>
    <w:p w:rsidR="001110CD" w:rsidRPr="004A4DD0" w:rsidRDefault="001110CD" w:rsidP="001110CD">
      <w:pPr>
        <w:spacing w:line="360" w:lineRule="auto"/>
        <w:ind w:firstLine="709"/>
        <w:jc w:val="both"/>
        <w:rPr>
          <w:rFonts w:ascii="GHEA Grapalat" w:hAnsi="GHEA Grapalat" w:cs="Sylfaen"/>
          <w:bCs/>
          <w:lang w:val="hy-AM"/>
        </w:rPr>
      </w:pPr>
      <w:r w:rsidRPr="004A4DD0">
        <w:rPr>
          <w:rFonts w:ascii="GHEA Grapalat" w:hAnsi="GHEA Grapalat"/>
          <w:lang w:val="hy-AM"/>
        </w:rPr>
        <w:t xml:space="preserve">2) </w:t>
      </w:r>
      <w:r w:rsidRPr="004A4DD0">
        <w:rPr>
          <w:rFonts w:ascii="GHEA Grapalat" w:hAnsi="GHEA Grapalat" w:cs="Sylfaen"/>
          <w:bCs/>
          <w:lang w:val="hy-AM"/>
        </w:rPr>
        <w:t>դատական</w:t>
      </w:r>
      <w:r w:rsidRPr="004A4DD0">
        <w:rPr>
          <w:rFonts w:ascii="GHEA Grapalat" w:hAnsi="GHEA Grapalat"/>
          <w:bCs/>
          <w:lang w:val="hy-AM"/>
        </w:rPr>
        <w:t xml:space="preserve"> </w:t>
      </w:r>
      <w:r w:rsidRPr="004A4DD0">
        <w:rPr>
          <w:rFonts w:ascii="GHEA Grapalat" w:hAnsi="GHEA Grapalat" w:cs="Sylfaen"/>
          <w:bCs/>
          <w:lang w:val="hy-AM"/>
        </w:rPr>
        <w:t>տուգանք</w:t>
      </w:r>
      <w:r w:rsidRPr="004A4DD0">
        <w:rPr>
          <w:rFonts w:ascii="GHEA Grapalat" w:hAnsi="GHEA Grapalat"/>
          <w:bCs/>
          <w:lang w:val="hy-AM"/>
        </w:rPr>
        <w:t xml:space="preserve"> նշանակելու </w:t>
      </w:r>
      <w:r w:rsidRPr="004A4DD0">
        <w:rPr>
          <w:rFonts w:ascii="GHEA Grapalat" w:hAnsi="GHEA Grapalat" w:cs="Sylfaen"/>
          <w:bCs/>
          <w:lang w:val="hy-AM"/>
        </w:rPr>
        <w:t>մասին.</w:t>
      </w:r>
    </w:p>
    <w:p w:rsidR="001110CD" w:rsidRPr="004A4DD0" w:rsidRDefault="001110CD" w:rsidP="001110CD">
      <w:pPr>
        <w:spacing w:line="360" w:lineRule="auto"/>
        <w:ind w:firstLine="709"/>
        <w:jc w:val="both"/>
        <w:rPr>
          <w:rFonts w:ascii="GHEA Grapalat" w:hAnsi="GHEA Grapalat" w:cs="Sylfaen"/>
          <w:bCs/>
          <w:lang w:val="hy-AM"/>
        </w:rPr>
      </w:pPr>
      <w:r w:rsidRPr="004A4DD0">
        <w:rPr>
          <w:rFonts w:ascii="GHEA Grapalat" w:hAnsi="GHEA Grapalat" w:cs="Sylfaen"/>
          <w:bCs/>
          <w:lang w:val="hy-AM"/>
        </w:rPr>
        <w:t>3) վարույթից հեռացնելու մասին.</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bCs/>
          <w:lang w:val="hy-AM"/>
        </w:rPr>
        <w:t xml:space="preserve">4) </w:t>
      </w:r>
      <w:r w:rsidRPr="004A4DD0">
        <w:rPr>
          <w:rFonts w:ascii="GHEA Grapalat" w:hAnsi="GHEA Grapalat" w:cs="Sylfaen"/>
          <w:lang w:val="hy-AM"/>
        </w:rPr>
        <w:t>դատարան</w:t>
      </w:r>
      <w:r w:rsidRPr="004A4DD0">
        <w:rPr>
          <w:rFonts w:ascii="GHEA Grapalat" w:hAnsi="GHEA Grapalat"/>
          <w:lang w:val="hy-AM"/>
        </w:rPr>
        <w:t xml:space="preserve"> հարկադրաբար </w:t>
      </w:r>
      <w:r w:rsidRPr="004A4DD0">
        <w:rPr>
          <w:rFonts w:ascii="GHEA Grapalat" w:hAnsi="GHEA Grapalat" w:cs="Sylfaen"/>
          <w:lang w:val="hy-AM"/>
        </w:rPr>
        <w:t>ներկայացնելու մասին</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5) վերաքննիչ բողոքն առանց քննության թողնելու մասին.</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lastRenderedPageBreak/>
        <w:t>6) վերաքննիչ վարույթը կամ վերաքննիչ դատարանում հատուկ վերանայման վարույթը կարճելու մասին.</w:t>
      </w:r>
    </w:p>
    <w:p w:rsidR="001110CD" w:rsidRPr="004A4DD0" w:rsidRDefault="001110CD" w:rsidP="001110CD">
      <w:pPr>
        <w:spacing w:line="360" w:lineRule="auto"/>
        <w:ind w:firstLine="709"/>
        <w:jc w:val="both"/>
        <w:rPr>
          <w:rFonts w:ascii="GHEA Grapalat" w:hAnsi="GHEA Grapalat" w:cs="Sylfaen"/>
          <w:bCs/>
          <w:lang w:val="hy-AM"/>
        </w:rPr>
      </w:pPr>
      <w:r w:rsidRPr="004A4DD0">
        <w:rPr>
          <w:rFonts w:ascii="GHEA Grapalat" w:hAnsi="GHEA Grapalat" w:cs="Sylfaen"/>
          <w:lang w:val="hy-AM"/>
        </w:rPr>
        <w:t>7) սույն օրենսգրքով նախատեսված դեպքերում՝ այլ դատական ակտեր</w:t>
      </w:r>
      <w:r w:rsidRPr="004A4DD0">
        <w:rPr>
          <w:rFonts w:ascii="GHEA Grapalat" w:hAnsi="GHEA Grapalat" w:cs="Sylfaen"/>
          <w:bCs/>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987" w:name="_Toc19124811"/>
      <w:r w:rsidRPr="004A4DD0">
        <w:t>Վճռաբեկ դատարանում հատուկ վերանայման բողոք բերելու և բողոքի պատասխան ներկայացնելու ժամկետները</w:t>
      </w:r>
      <w:bookmarkEnd w:id="987"/>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Վճռաբեկ դատարանում հատուկ վերանայման բողոքը բերվում է համապատասխան դատական ակտը ստանալու օրվանից հետո տասնհինգօրյա ժամկետում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2. Վերաքննիչ դատարանում հատուկ վերանայման բողոքի պատասխանը ներկայացվում է բողոքը ստանալու օրվանից հետո տասն</w:t>
      </w:r>
      <w:r w:rsidRPr="004A4DD0">
        <w:rPr>
          <w:rFonts w:ascii="GHEA Grapalat" w:hAnsi="GHEA Grapalat" w:cs="Sylfaen"/>
          <w:lang w:val="hy-AM"/>
        </w:rPr>
        <w:t>օրյա ժամկետում:</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988" w:name="_Toc343338026"/>
      <w:bookmarkStart w:id="989" w:name="_Toc19124812"/>
      <w:r w:rsidRPr="004A4DD0">
        <w:t>Վճռաբեկ դատարանում հատուկ վերանայման բողոքը վարույթ ընդունելու պայմանները</w:t>
      </w:r>
      <w:bookmarkEnd w:id="988"/>
      <w:bookmarkEnd w:id="989"/>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Վճռաբեկ դատարանը բողոքն ընդունում է վարույթ</w:t>
      </w:r>
      <w:r w:rsidRPr="004A4DD0">
        <w:rPr>
          <w:rFonts w:ascii="GHEA Grapalat" w:hAnsi="GHEA Grapalat"/>
          <w:lang w:val="hy-AM"/>
        </w:rPr>
        <w:t xml:space="preserve">, </w:t>
      </w:r>
      <w:r w:rsidRPr="004A4DD0">
        <w:rPr>
          <w:rFonts w:ascii="GHEA Grapalat" w:hAnsi="GHEA Grapalat" w:cs="Sylfaen"/>
          <w:lang w:val="hy-AM"/>
        </w:rPr>
        <w:t>եթե գալիս է հետևության</w:t>
      </w:r>
      <w:r w:rsidRPr="004A4DD0">
        <w:rPr>
          <w:rFonts w:ascii="GHEA Grapalat" w:hAnsi="GHEA Grapalat"/>
          <w:lang w:val="hy-AM"/>
        </w:rPr>
        <w:t xml:space="preserve">, </w:t>
      </w:r>
      <w:r w:rsidRPr="004A4DD0">
        <w:rPr>
          <w:rFonts w:ascii="GHEA Grapalat" w:hAnsi="GHEA Grapalat" w:cs="Sylfaen"/>
          <w:lang w:val="hy-AM"/>
        </w:rPr>
        <w:t xml:space="preserve">որ </w:t>
      </w:r>
    </w:p>
    <w:p w:rsidR="001110CD" w:rsidRPr="004A4DD0" w:rsidRDefault="001110CD" w:rsidP="003E1B63">
      <w:pPr>
        <w:numPr>
          <w:ilvl w:val="0"/>
          <w:numId w:val="105"/>
        </w:numPr>
        <w:spacing w:line="360" w:lineRule="auto"/>
        <w:jc w:val="both"/>
        <w:rPr>
          <w:rFonts w:ascii="GHEA Grapalat" w:hAnsi="GHEA Grapalat"/>
          <w:lang w:val="hy-AM"/>
        </w:rPr>
      </w:pPr>
      <w:r w:rsidRPr="004A4DD0">
        <w:rPr>
          <w:rFonts w:ascii="GHEA Grapalat" w:hAnsi="GHEA Grapalat" w:cs="Sylfaen"/>
          <w:lang w:val="hy-AM"/>
        </w:rPr>
        <w:t xml:space="preserve">վերաքննիչ դատարանի կողմից առերևույթ թույլ է տրվել դատական սխալ կամ առերևույթ առկա է </w:t>
      </w:r>
      <w:r w:rsidRPr="004A4DD0">
        <w:rPr>
          <w:rFonts w:ascii="GHEA Grapalat" w:hAnsi="GHEA Grapalat"/>
          <w:lang w:val="hy-AM"/>
        </w:rPr>
        <w:t>բողոքարկվող դատական ակտը ոչ իրավաչափ դարձնող որևէ փաստական կամ իրավական հանգամանք,</w:t>
      </w:r>
      <w:r w:rsidRPr="004A4DD0">
        <w:rPr>
          <w:rFonts w:ascii="GHEA Grapalat" w:hAnsi="GHEA Grapalat" w:cs="Sylfaen"/>
          <w:lang w:val="hy-AM"/>
        </w:rPr>
        <w:t xml:space="preserve"> և միաժամանակ բողոքում բարձրացված հարցի վերաբերյալ վճռաբեկ դատարանի որոշումը կարող է էական նշանակություն ունենալ</w:t>
      </w:r>
      <w:r w:rsidRPr="004A4DD0">
        <w:rPr>
          <w:rFonts w:ascii="GHEA Grapalat" w:hAnsi="GHEA Grapalat"/>
          <w:lang w:val="hy-AM"/>
        </w:rPr>
        <w:t xml:space="preserve"> o</w:t>
      </w:r>
      <w:r w:rsidRPr="004A4DD0">
        <w:rPr>
          <w:rFonts w:ascii="GHEA Grapalat" w:hAnsi="GHEA Grapalat" w:cs="Sylfaen"/>
          <w:lang w:val="hy-AM"/>
        </w:rPr>
        <w:t>րենքի կամ այլ նորմատիվ իրավական ակտի միատեսակ կիրառության համար</w:t>
      </w:r>
      <w:r w:rsidRPr="004A4DD0">
        <w:rPr>
          <w:rFonts w:ascii="GHEA Grapalat" w:hAnsi="GHEA Grapalat"/>
          <w:lang w:val="hy-AM"/>
        </w:rPr>
        <w:t>.</w:t>
      </w:r>
    </w:p>
    <w:p w:rsidR="001110CD" w:rsidRPr="004A4DD0" w:rsidRDefault="001110CD" w:rsidP="003E1B63">
      <w:pPr>
        <w:numPr>
          <w:ilvl w:val="0"/>
          <w:numId w:val="105"/>
        </w:numPr>
        <w:spacing w:line="360" w:lineRule="auto"/>
        <w:jc w:val="both"/>
        <w:rPr>
          <w:rFonts w:ascii="GHEA Grapalat" w:hAnsi="GHEA Grapalat"/>
          <w:lang w:val="hy-AM"/>
        </w:rPr>
      </w:pPr>
      <w:r w:rsidRPr="004A4DD0">
        <w:rPr>
          <w:rFonts w:ascii="GHEA Grapalat" w:hAnsi="GHEA Grapalat"/>
          <w:lang w:val="hy-AM"/>
        </w:rPr>
        <w:t xml:space="preserve">առերևույթ քրեադատավարական օրենքի էական խախտում թույլ տալու հետևանքով </w:t>
      </w:r>
      <w:r w:rsidRPr="004A4DD0">
        <w:rPr>
          <w:rFonts w:ascii="GHEA Grapalat" w:hAnsi="GHEA Grapalat" w:cs="Sylfaen"/>
          <w:lang w:val="hy-AM"/>
        </w:rPr>
        <w:t>կայացված դատական ակտը կարող էր խաթարել արդարադատության բուն էությունը:</w:t>
      </w:r>
    </w:p>
    <w:p w:rsidR="001110CD" w:rsidRPr="004A4DD0" w:rsidRDefault="001110CD" w:rsidP="001110CD">
      <w:pPr>
        <w:spacing w:line="360" w:lineRule="auto"/>
        <w:ind w:firstLine="709"/>
        <w:jc w:val="both"/>
        <w:rPr>
          <w:rFonts w:ascii="GHEA Grapalat" w:hAnsi="GHEA Grapalat" w:cs="Sylfaen"/>
          <w:lang w:val="hy-AM"/>
        </w:rPr>
      </w:pPr>
    </w:p>
    <w:p w:rsidR="001110CD" w:rsidRPr="004A4DD0" w:rsidRDefault="001110CD" w:rsidP="001110CD">
      <w:pPr>
        <w:pStyle w:val="Heading4"/>
      </w:pPr>
      <w:bookmarkStart w:id="990" w:name="_Toc343338027"/>
      <w:bookmarkStart w:id="991" w:name="_Toc19124813"/>
      <w:r w:rsidRPr="004A4DD0">
        <w:lastRenderedPageBreak/>
        <w:t>Վճռաբեկ դատարանում հատուկ վերանայման բողոքը</w:t>
      </w:r>
      <w:bookmarkEnd w:id="990"/>
      <w:bookmarkEnd w:id="991"/>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 Սույն օրենսգրքի 355-րդ հոդվածի 1-ին մասով նախատեսվածից բացի վճռաբեկ դատարանում հատուկ վերանայման</w:t>
      </w:r>
      <w:r w:rsidRPr="004A4DD0">
        <w:rPr>
          <w:rFonts w:ascii="GHEA Grapalat" w:hAnsi="GHEA Grapalat" w:cs="Sylfaen"/>
          <w:b/>
          <w:lang w:val="hy-AM"/>
        </w:rPr>
        <w:t xml:space="preserve"> </w:t>
      </w:r>
      <w:r w:rsidRPr="004A4DD0">
        <w:rPr>
          <w:rFonts w:ascii="GHEA Grapalat" w:hAnsi="GHEA Grapalat"/>
          <w:lang w:val="hy-AM"/>
        </w:rPr>
        <w:t>բողոքը պետք է բովանդակի նաև սույն օրենսգրքի 396-րդ հոդվածով նախատեսված` բողոքը վարույթ ընդունելու պայմանները և դրանք հիմնավորող փաստարկները:</w:t>
      </w:r>
    </w:p>
    <w:p w:rsidR="001110CD" w:rsidRPr="004A4DD0" w:rsidRDefault="001110CD" w:rsidP="001110CD">
      <w:pPr>
        <w:spacing w:line="360" w:lineRule="auto"/>
        <w:ind w:firstLine="709"/>
        <w:jc w:val="both"/>
        <w:rPr>
          <w:rFonts w:ascii="GHEA Grapalat" w:hAnsi="GHEA Grapalat"/>
          <w:lang w:val="de-DE"/>
        </w:rPr>
      </w:pPr>
      <w:r w:rsidRPr="004A4DD0">
        <w:rPr>
          <w:rFonts w:ascii="GHEA Grapalat" w:hAnsi="GHEA Grapalat" w:cs="Sylfaen"/>
          <w:lang w:val="hy-AM"/>
        </w:rPr>
        <w:t>2</w:t>
      </w:r>
      <w:r w:rsidRPr="004A4DD0">
        <w:rPr>
          <w:rFonts w:ascii="GHEA Grapalat" w:hAnsi="GHEA Grapalat" w:cs="Sylfaen"/>
          <w:lang w:val="de-DE"/>
        </w:rPr>
        <w:t xml:space="preserve">. </w:t>
      </w:r>
      <w:r w:rsidRPr="004A4DD0">
        <w:rPr>
          <w:rFonts w:ascii="GHEA Grapalat" w:hAnsi="GHEA Grapalat" w:cs="Sylfaen"/>
          <w:lang w:val="hy-AM"/>
        </w:rPr>
        <w:t>Վճռաբեկ</w:t>
      </w:r>
      <w:r w:rsidRPr="004A4DD0">
        <w:rPr>
          <w:rFonts w:ascii="GHEA Grapalat" w:hAnsi="GHEA Grapalat" w:cs="Sylfaen"/>
          <w:lang w:val="de-DE"/>
        </w:rPr>
        <w:t xml:space="preserve"> </w:t>
      </w:r>
      <w:r w:rsidRPr="004A4DD0">
        <w:rPr>
          <w:rFonts w:ascii="GHEA Grapalat" w:hAnsi="GHEA Grapalat" w:cs="Sylfaen"/>
          <w:lang w:val="hy-AM"/>
        </w:rPr>
        <w:t>բողոքը</w:t>
      </w:r>
      <w:r w:rsidRPr="004A4DD0">
        <w:rPr>
          <w:rFonts w:ascii="GHEA Grapalat" w:hAnsi="GHEA Grapalat" w:cs="Sylfaen"/>
          <w:lang w:val="de-DE"/>
        </w:rPr>
        <w:t xml:space="preserve"> </w:t>
      </w:r>
      <w:r w:rsidRPr="004A4DD0">
        <w:rPr>
          <w:rFonts w:ascii="GHEA Grapalat" w:hAnsi="GHEA Grapalat" w:cs="Sylfaen"/>
          <w:lang w:val="hy-AM"/>
        </w:rPr>
        <w:t>ներկայացվում</w:t>
      </w:r>
      <w:r w:rsidRPr="004A4DD0">
        <w:rPr>
          <w:rFonts w:ascii="GHEA Grapalat" w:hAnsi="GHEA Grapalat" w:cs="Sylfaen"/>
          <w:lang w:val="de-DE"/>
        </w:rPr>
        <w:t xml:space="preserve"> </w:t>
      </w:r>
      <w:r w:rsidRPr="004A4DD0">
        <w:rPr>
          <w:rFonts w:ascii="GHEA Grapalat" w:hAnsi="GHEA Grapalat" w:cs="Sylfaen"/>
          <w:lang w:val="hy-AM"/>
        </w:rPr>
        <w:t>է</w:t>
      </w:r>
      <w:r w:rsidRPr="004A4DD0">
        <w:rPr>
          <w:rFonts w:ascii="GHEA Grapalat" w:hAnsi="GHEA Grapalat" w:cs="Sylfaen"/>
          <w:lang w:val="de-DE"/>
        </w:rPr>
        <w:t xml:space="preserve"> </w:t>
      </w:r>
      <w:r w:rsidRPr="004A4DD0">
        <w:rPr>
          <w:rFonts w:ascii="GHEA Grapalat" w:hAnsi="GHEA Grapalat" w:cs="Sylfaen"/>
          <w:lang w:val="hy-AM"/>
        </w:rPr>
        <w:t>նույն</w:t>
      </w:r>
      <w:r w:rsidRPr="004A4DD0">
        <w:rPr>
          <w:rFonts w:ascii="GHEA Grapalat" w:hAnsi="GHEA Grapalat" w:cs="Sylfaen"/>
          <w:lang w:val="de-DE"/>
        </w:rPr>
        <w:t xml:space="preserve"> </w:t>
      </w:r>
      <w:r w:rsidRPr="004A4DD0">
        <w:rPr>
          <w:rFonts w:ascii="GHEA Grapalat" w:hAnsi="GHEA Grapalat" w:cs="Sylfaen"/>
          <w:lang w:val="hy-AM"/>
        </w:rPr>
        <w:t>հիմքով</w:t>
      </w:r>
      <w:r w:rsidRPr="004A4DD0">
        <w:rPr>
          <w:rFonts w:ascii="GHEA Grapalat" w:hAnsi="GHEA Grapalat" w:cs="Sylfaen"/>
          <w:lang w:val="de-DE"/>
        </w:rPr>
        <w:t xml:space="preserve">, </w:t>
      </w:r>
      <w:r w:rsidRPr="004A4DD0">
        <w:rPr>
          <w:rFonts w:ascii="GHEA Grapalat" w:hAnsi="GHEA Grapalat" w:cs="Sylfaen"/>
          <w:lang w:val="hy-AM"/>
        </w:rPr>
        <w:t>որով</w:t>
      </w:r>
      <w:r w:rsidRPr="004A4DD0">
        <w:rPr>
          <w:rFonts w:ascii="GHEA Grapalat" w:hAnsi="GHEA Grapalat" w:cs="Sylfaen"/>
          <w:lang w:val="de-DE"/>
        </w:rPr>
        <w:t xml:space="preserve"> </w:t>
      </w:r>
      <w:r w:rsidRPr="004A4DD0">
        <w:rPr>
          <w:rFonts w:ascii="GHEA Grapalat" w:hAnsi="GHEA Grapalat" w:cs="Sylfaen"/>
          <w:lang w:val="hy-AM"/>
        </w:rPr>
        <w:t>վերաքննիչ դատարանում հատուկ վերանայման կարգով</w:t>
      </w:r>
      <w:r w:rsidRPr="004A4DD0">
        <w:rPr>
          <w:rFonts w:ascii="GHEA Grapalat" w:hAnsi="GHEA Grapalat" w:cs="Sylfaen"/>
          <w:lang w:val="de-DE"/>
        </w:rPr>
        <w:t xml:space="preserve"> </w:t>
      </w:r>
      <w:r w:rsidRPr="004A4DD0">
        <w:rPr>
          <w:rFonts w:ascii="GHEA Grapalat" w:hAnsi="GHEA Grapalat" w:cs="Sylfaen"/>
          <w:lang w:val="hy-AM"/>
        </w:rPr>
        <w:t>բողոքարկվել</w:t>
      </w:r>
      <w:r w:rsidRPr="004A4DD0">
        <w:rPr>
          <w:rFonts w:ascii="GHEA Grapalat" w:hAnsi="GHEA Grapalat" w:cs="Sylfaen"/>
          <w:lang w:val="de-DE"/>
        </w:rPr>
        <w:t xml:space="preserve"> </w:t>
      </w:r>
      <w:r w:rsidRPr="004A4DD0">
        <w:rPr>
          <w:rFonts w:ascii="GHEA Grapalat" w:hAnsi="GHEA Grapalat" w:cs="Sylfaen"/>
          <w:lang w:val="hy-AM"/>
        </w:rPr>
        <w:t>է</w:t>
      </w:r>
      <w:r w:rsidRPr="004A4DD0">
        <w:rPr>
          <w:rFonts w:ascii="GHEA Grapalat" w:hAnsi="GHEA Grapalat" w:cs="Sylfaen"/>
          <w:lang w:val="de-DE"/>
        </w:rPr>
        <w:t xml:space="preserve"> </w:t>
      </w:r>
      <w:r w:rsidRPr="004A4DD0">
        <w:rPr>
          <w:rFonts w:ascii="GHEA Grapalat" w:hAnsi="GHEA Grapalat"/>
          <w:lang w:val="hy-AM"/>
        </w:rPr>
        <w:t>առաջին ատյանի դատարանի դատական ակտը, բացառությամբ այն դեպքի, երբ վերաքննիչ դատարանը կայացրել է առաջին ատյանի դատարանի դատական ակտից</w:t>
      </w:r>
      <w:r w:rsidRPr="004A4DD0">
        <w:rPr>
          <w:rFonts w:ascii="GHEA Grapalat" w:hAnsi="GHEA Grapalat"/>
          <w:lang w:val="de-DE"/>
        </w:rPr>
        <w:t xml:space="preserve"> </w:t>
      </w:r>
      <w:r w:rsidRPr="004A4DD0">
        <w:rPr>
          <w:rFonts w:ascii="GHEA Grapalat" w:hAnsi="GHEA Grapalat"/>
          <w:lang w:val="hy-AM"/>
        </w:rPr>
        <w:t>էապես տարբերվող դատական ակտ:</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992" w:name="_Toc343338028"/>
      <w:bookmarkStart w:id="993" w:name="_Toc19124814"/>
      <w:r w:rsidRPr="004A4DD0">
        <w:t>Վճռաբեկ դատարանում հատուկ վերանայման բողոքով նախնական վարույթը</w:t>
      </w:r>
      <w:bookmarkEnd w:id="992"/>
      <w:bookmarkEnd w:id="993"/>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Հատուկ վերանայման բողոքը՝ համապատասխան թերությունները մատնանշելով և հինգից տասն օր ժամկետ տրամադրելով վերադարձվում է, եթե այն չի համապատասխանում սույն օրենսգրքի</w:t>
      </w:r>
      <w:r w:rsidRPr="004A4DD0">
        <w:rPr>
          <w:rFonts w:ascii="GHEA Grapalat" w:hAnsi="GHEA Grapalat"/>
          <w:lang w:val="hy-AM"/>
        </w:rPr>
        <w:t xml:space="preserve"> 355-րդ </w:t>
      </w:r>
      <w:r w:rsidRPr="004A4DD0">
        <w:rPr>
          <w:rFonts w:ascii="GHEA Grapalat" w:hAnsi="GHEA Grapalat" w:cs="Sylfaen"/>
          <w:lang w:val="hy-AM"/>
        </w:rPr>
        <w:t>հոդվածի 1-ին կամ 2-րդ մասերով կամ 397-րդ հոդվածով սահմանված պահանջներին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Վճռաբեկ բողոքը </w:t>
      </w:r>
      <w:r w:rsidRPr="004A4DD0">
        <w:rPr>
          <w:rFonts w:ascii="GHEA Grapalat" w:hAnsi="GHEA Grapalat" w:cs="Sylfaen"/>
          <w:lang w:val="hy-AM"/>
        </w:rPr>
        <w:t>թողնվում է առանց քննության</w:t>
      </w:r>
      <w:r w:rsidRPr="004A4DD0">
        <w:rPr>
          <w:rFonts w:ascii="GHEA Grapalat" w:hAnsi="GHEA Grapalat"/>
          <w:lang w:val="hy-AM"/>
        </w:rPr>
        <w:t xml:space="preserve">, </w:t>
      </w:r>
      <w:r w:rsidRPr="004A4DD0">
        <w:rPr>
          <w:rFonts w:ascii="GHEA Grapalat" w:hAnsi="GHEA Grapalat" w:cs="Sylfaen"/>
          <w:lang w:val="hy-AM"/>
        </w:rPr>
        <w:t>եթե՝</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բողոքը վճռաբեկ դատարանի սահմանած ժամկետում չի համապատասխանեցվել սույն օրենսգրքի</w:t>
      </w:r>
      <w:r w:rsidRPr="004A4DD0">
        <w:rPr>
          <w:rFonts w:ascii="GHEA Grapalat" w:hAnsi="GHEA Grapalat"/>
          <w:lang w:val="hy-AM"/>
        </w:rPr>
        <w:t xml:space="preserve"> 355-րդ հոդվածի 1-ին և 2-րդ մասերով </w:t>
      </w:r>
      <w:r w:rsidRPr="004A4DD0">
        <w:rPr>
          <w:rFonts w:ascii="GHEA Grapalat" w:hAnsi="GHEA Grapalat" w:cs="Sylfaen"/>
          <w:lang w:val="hy-AM"/>
        </w:rPr>
        <w:t>կամ 397-րդ հոդվածով սահմանված պահանջներին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բողոքը բերել է բողոքարկման իրավունք չունեցող անձը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բողոքը ժամկետանց է, իսկ հարուցված լինելու դեպքում մերժվել է բողոքարկման բաց թողնված ժամկետը վերականգնելու միջնորդությունը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բողոքը բերվել է այնպիսի դատական ակտի դեմ, որը ենթակա չէ վճռաբեկ դատարանում հատուկ վերանայման կարգով բողոքարկման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3. Վճռաբեկ </w:t>
      </w:r>
      <w:r w:rsidRPr="004A4DD0">
        <w:rPr>
          <w:rFonts w:ascii="GHEA Grapalat" w:hAnsi="GHEA Grapalat" w:cs="Sylfaen"/>
          <w:lang w:val="hy-AM"/>
        </w:rPr>
        <w:t>բողոքը վարույթ ընդունելը մերժվում է</w:t>
      </w:r>
      <w:r w:rsidRPr="004A4DD0">
        <w:rPr>
          <w:rFonts w:ascii="GHEA Grapalat" w:hAnsi="GHEA Grapalat"/>
          <w:lang w:val="hy-AM"/>
        </w:rPr>
        <w:t xml:space="preserve">, </w:t>
      </w:r>
      <w:r w:rsidRPr="004A4DD0">
        <w:rPr>
          <w:rFonts w:ascii="GHEA Grapalat" w:hAnsi="GHEA Grapalat" w:cs="Sylfaen"/>
          <w:lang w:val="hy-AM"/>
        </w:rPr>
        <w:t>եթե վճռաբեկ դատարանը գալիս է հետևության</w:t>
      </w:r>
      <w:r w:rsidRPr="004A4DD0">
        <w:rPr>
          <w:rFonts w:ascii="GHEA Grapalat" w:hAnsi="GHEA Grapalat"/>
          <w:lang w:val="hy-AM"/>
        </w:rPr>
        <w:t xml:space="preserve">, </w:t>
      </w:r>
      <w:r w:rsidRPr="004A4DD0">
        <w:rPr>
          <w:rFonts w:ascii="GHEA Grapalat" w:hAnsi="GHEA Grapalat" w:cs="Sylfaen"/>
          <w:lang w:val="hy-AM"/>
        </w:rPr>
        <w:t>որ վարույթ ընդունելու պայմանների հիմնավորումները բավարար չեն</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Վճռաբեկ </w:t>
      </w:r>
      <w:r w:rsidRPr="004A4DD0">
        <w:rPr>
          <w:rFonts w:ascii="GHEA Grapalat" w:hAnsi="GHEA Grapalat" w:cs="Sylfaen"/>
          <w:lang w:val="hy-AM"/>
        </w:rPr>
        <w:t>բողոքը ընդունվում է վարույթ</w:t>
      </w:r>
      <w:r w:rsidRPr="004A4DD0">
        <w:rPr>
          <w:rFonts w:ascii="GHEA Grapalat" w:hAnsi="GHEA Grapalat"/>
          <w:lang w:val="hy-AM"/>
        </w:rPr>
        <w:t xml:space="preserve">, </w:t>
      </w:r>
      <w:r w:rsidRPr="004A4DD0">
        <w:rPr>
          <w:rFonts w:ascii="GHEA Grapalat" w:hAnsi="GHEA Grapalat" w:cs="Sylfaen"/>
          <w:lang w:val="hy-AM"/>
        </w:rPr>
        <w:t>եթե այն համապատասխանում է սույն օրենսգրքի</w:t>
      </w:r>
      <w:r w:rsidRPr="004A4DD0">
        <w:rPr>
          <w:rFonts w:ascii="GHEA Grapalat" w:hAnsi="GHEA Grapalat"/>
          <w:lang w:val="hy-AM"/>
        </w:rPr>
        <w:t xml:space="preserve"> 355-րդ հոդվածի 1-ին և 2-րդ մասերով, ինչպես</w:t>
      </w:r>
      <w:r w:rsidRPr="004A4DD0">
        <w:rPr>
          <w:rFonts w:ascii="GHEA Grapalat" w:hAnsi="GHEA Grapalat" w:cs="Sylfaen"/>
          <w:lang w:val="hy-AM"/>
        </w:rPr>
        <w:t xml:space="preserve"> նաև 397-րդ հոդվածով սահմանված պահանջներին</w:t>
      </w:r>
      <w:r w:rsidRPr="004A4DD0">
        <w:rPr>
          <w:rFonts w:ascii="GHEA Grapalat" w:hAnsi="GHEA Grapalat"/>
          <w:lang w:val="hy-AM"/>
        </w:rPr>
        <w:t xml:space="preserve">, </w:t>
      </w:r>
      <w:r w:rsidRPr="004A4DD0">
        <w:rPr>
          <w:rFonts w:ascii="GHEA Grapalat" w:hAnsi="GHEA Grapalat" w:cs="Sylfaen"/>
          <w:lang w:val="hy-AM"/>
        </w:rPr>
        <w:t>և միաժամանակ վճռաբեկ դատարանը չի գալիս հետևության</w:t>
      </w:r>
      <w:r w:rsidRPr="004A4DD0">
        <w:rPr>
          <w:rFonts w:ascii="GHEA Grapalat" w:hAnsi="GHEA Grapalat"/>
          <w:lang w:val="hy-AM"/>
        </w:rPr>
        <w:t xml:space="preserve">, </w:t>
      </w:r>
      <w:r w:rsidRPr="004A4DD0">
        <w:rPr>
          <w:rFonts w:ascii="GHEA Grapalat" w:hAnsi="GHEA Grapalat" w:cs="Sylfaen"/>
          <w:lang w:val="hy-AM"/>
        </w:rPr>
        <w:t>որ վարույթ ընդունելու պայմանների հիմնավորումները բավարար չեն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5. </w:t>
      </w:r>
      <w:r w:rsidRPr="004A4DD0">
        <w:rPr>
          <w:rFonts w:ascii="GHEA Grapalat" w:hAnsi="GHEA Grapalat" w:cs="Sylfaen"/>
          <w:lang w:val="hy-AM"/>
        </w:rPr>
        <w:t>Սույն հոդվածի</w:t>
      </w:r>
      <w:r w:rsidRPr="004A4DD0">
        <w:rPr>
          <w:rFonts w:ascii="GHEA Grapalat" w:hAnsi="GHEA Grapalat"/>
          <w:lang w:val="hy-AM"/>
        </w:rPr>
        <w:t xml:space="preserve"> 1-2-</w:t>
      </w:r>
      <w:r w:rsidRPr="004A4DD0">
        <w:rPr>
          <w:rFonts w:ascii="GHEA Grapalat" w:hAnsi="GHEA Grapalat" w:cs="Sylfaen"/>
          <w:lang w:val="hy-AM"/>
        </w:rPr>
        <w:t>րդ մասերում նախատեսված դեպքերում վճռաբեկ դատարանը համապատասխան որոշումը կայացնում է վարույթի նյութերը ստանալուց հետո յոթնօրյա ժամկետում։ Սույն հոդվածի</w:t>
      </w:r>
      <w:r w:rsidRPr="004A4DD0">
        <w:rPr>
          <w:rFonts w:ascii="GHEA Grapalat" w:hAnsi="GHEA Grapalat"/>
          <w:lang w:val="hy-AM"/>
        </w:rPr>
        <w:t xml:space="preserve"> 3-4-</w:t>
      </w:r>
      <w:r w:rsidRPr="004A4DD0">
        <w:rPr>
          <w:rFonts w:ascii="GHEA Grapalat" w:hAnsi="GHEA Grapalat" w:cs="Sylfaen"/>
          <w:lang w:val="hy-AM"/>
        </w:rPr>
        <w:t>րդ մասերում նախատեսված դեպքերում վճռաբեկ դատարանը համապատասխան որոշումը կայացնում է վարույթի նյութերը ստանալուց հետո տասնհինգօրյա ժամկետում: Վճռաբեկ բողոքը վերադարձված լինելու դեպքում սույն մասով սահմանված ժամկետների հաշվարկը սկսվում է վճռաբեկ բողոքը վերստին ներկայացնելու, իսկ այն վերստին չներկայացնելու դեպքում` վճռաբեկ դատարանի սահմանած ժամկետը լրանալու օրվանից։</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 xml:space="preserve">Բողոքը վերադարձնելու մասին որոշման պատճենը եռօրյա ժամկետում ուղարկվում է բողոքը ներկայացրած անձին, իսկ բողոքն առանց քննության թողնելու մասին որոշման, ինչպես նաև բողոքը վարույթ ընդունելու կամ վարույթ ընդունելը մերժելու մասին որոշման պատճենը նույն ժամկետում՝ </w:t>
      </w:r>
      <w:r w:rsidRPr="004A4DD0">
        <w:rPr>
          <w:rFonts w:ascii="GHEA Grapalat" w:hAnsi="GHEA Grapalat"/>
          <w:lang w:val="hy-AM"/>
        </w:rPr>
        <w:t xml:space="preserve">դատական </w:t>
      </w:r>
      <w:r w:rsidRPr="004A4DD0">
        <w:rPr>
          <w:rFonts w:ascii="GHEA Grapalat" w:hAnsi="GHEA Grapalat" w:cs="Sylfaen"/>
          <w:lang w:val="hy-AM"/>
        </w:rPr>
        <w:t>վարույթի բոլոր մասնակիցներին,</w:t>
      </w:r>
      <w:r w:rsidRPr="004A4DD0">
        <w:rPr>
          <w:rFonts w:ascii="GHEA Grapalat" w:hAnsi="GHEA Grapalat"/>
          <w:lang w:val="hy-AM"/>
        </w:rPr>
        <w:t xml:space="preserve"> </w:t>
      </w:r>
      <w:r w:rsidRPr="004A4DD0">
        <w:rPr>
          <w:rFonts w:ascii="GHEA Grapalat" w:hAnsi="GHEA Grapalat" w:cs="Sylfaen"/>
          <w:lang w:val="hy-AM"/>
        </w:rPr>
        <w:t>ինչպես նաև բողոքարկվող դատական ակտը կայացրած դատարան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994" w:name="_Toc343338030"/>
      <w:bookmarkStart w:id="995" w:name="_Toc19124815"/>
      <w:r w:rsidRPr="004A4DD0">
        <w:t>Վճռաբեկ դատարանում հատուկ վերանայման ժամկետները</w:t>
      </w:r>
      <w:bookmarkEnd w:id="994"/>
      <w:bookmarkEnd w:id="995"/>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Վճռաբեկ դատարանում հատուկ վերանայման վարույթն իրականացվում և ավարտվում է բողոքարկվող դատական ակտի ենթադրյալ բացասական հետևանքները վերացնելու համար անհրաժեշտ հնարավոր ամենասեղմ  ժամկետում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2. </w:t>
      </w:r>
      <w:r w:rsidRPr="004A4DD0">
        <w:rPr>
          <w:rFonts w:ascii="GHEA Grapalat" w:hAnsi="GHEA Grapalat" w:cs="Sylfaen"/>
          <w:lang w:val="hy-AM"/>
        </w:rPr>
        <w:t>Բողոքը ներկայացրած անձը (այդ թվում` այն փաստաբանը, ում միջոցով ներկայացվել է վճռաբեկ բողոքը) և վարույթի վերաբերելի մասնակիցները ծանուցվում են դատական նիստի տեղի և ժամանակի մասին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996" w:name="_Toc343338031"/>
      <w:bookmarkStart w:id="997" w:name="_Toc19124816"/>
      <w:r w:rsidRPr="004A4DD0">
        <w:t>Վճռաբեկ դատարանում հատուկ վերանայման արդյունքում կայացվող դատական ակտերը և դրանց հրապարակմանը հաջորդող վարույթը</w:t>
      </w:r>
      <w:bookmarkEnd w:id="996"/>
      <w:bookmarkEnd w:id="997"/>
      <w:r w:rsidRPr="004A4DD0">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1. Վճռաբեկ դատարանում հատուկ վերանայման արդյունքում վճռաբեկ դատարանը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դատական ակտը թողնում է անփոփոխ</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փոփոխում է ստորադաս դատարանի դատական ակտը</w:t>
      </w:r>
      <w:r w:rsidRPr="004A4DD0">
        <w:rPr>
          <w:rFonts w:ascii="GHEA Grapalat" w:hAnsi="GHEA Grapalat"/>
          <w:lang w:val="hy-AM"/>
        </w:rPr>
        <w:t xml:space="preserve">, </w:t>
      </w:r>
      <w:r w:rsidRPr="004A4DD0">
        <w:rPr>
          <w:rFonts w:ascii="GHEA Grapalat" w:hAnsi="GHEA Grapalat" w:cs="Sylfaen"/>
          <w:lang w:val="hy-AM"/>
        </w:rPr>
        <w:t>եթե փաստական հանգամանքները հնարավորություն են տալիս կայացնելու նման ակտ.</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ամբողջությամբ կամ որոշակի մասով բեկանում է դատական ակտը՝</w:t>
      </w:r>
      <w:r w:rsidRPr="004A4DD0">
        <w:rPr>
          <w:rFonts w:ascii="GHEA Grapalat" w:hAnsi="GHEA Grapalat"/>
          <w:lang w:val="hy-AM"/>
        </w:rPr>
        <w:t xml:space="preserve"> </w:t>
      </w:r>
      <w:r w:rsidRPr="004A4DD0">
        <w:rPr>
          <w:rFonts w:ascii="GHEA Grapalat" w:hAnsi="GHEA Grapalat" w:cs="Sylfaen"/>
          <w:lang w:val="hy-AM"/>
        </w:rPr>
        <w:t>բեկանված մասով կայացնելով դրան փոխարինող դատական ակտ:</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Վճռաբեկ դատարանում հատուկ վերանայման</w:t>
      </w:r>
      <w:r w:rsidRPr="004A4DD0">
        <w:rPr>
          <w:rFonts w:ascii="GHEA Grapalat" w:hAnsi="GHEA Grapalat"/>
          <w:lang w:val="hy-AM"/>
        </w:rPr>
        <w:t xml:space="preserve"> արդյունքում կայացված դատական ակտն </w:t>
      </w:r>
      <w:r w:rsidRPr="004A4DD0">
        <w:rPr>
          <w:rFonts w:ascii="GHEA Grapalat" w:hAnsi="GHEA Grapalat" w:cs="Sylfaen"/>
          <w:lang w:val="hy-AM"/>
        </w:rPr>
        <w:t>օրինական ուժի մեջ է մտնում հրապարակման պահից և ողջամիտ ժամկետում ուղարկվում է դատական</w:t>
      </w:r>
      <w:r w:rsidRPr="004A4DD0">
        <w:rPr>
          <w:rFonts w:ascii="GHEA Grapalat" w:hAnsi="GHEA Grapalat"/>
          <w:lang w:val="hy-AM"/>
        </w:rPr>
        <w:t xml:space="preserve"> վարույթի </w:t>
      </w:r>
      <w:r w:rsidRPr="004A4DD0">
        <w:rPr>
          <w:rFonts w:ascii="GHEA Grapalat" w:hAnsi="GHEA Grapalat" w:cs="Sylfaen"/>
          <w:lang w:val="hy-AM"/>
        </w:rPr>
        <w:t>մասնակիցներին ու համապատասխան ստորադաս դատարան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b/>
          <w:lang w:val="hy-AM"/>
        </w:rPr>
      </w:pPr>
      <w:r w:rsidRPr="004A4DD0">
        <w:rPr>
          <w:rFonts w:ascii="GHEA Grapalat" w:hAnsi="GHEA Grapalat"/>
          <w:lang w:val="hy-AM"/>
        </w:rPr>
        <w:t>3. Եթե վճռաբեկ</w:t>
      </w:r>
      <w:r w:rsidRPr="004A4DD0">
        <w:rPr>
          <w:rFonts w:ascii="GHEA Grapalat" w:hAnsi="GHEA Grapalat" w:cs="Sylfaen"/>
          <w:lang w:val="hy-AM"/>
        </w:rPr>
        <w:t xml:space="preserve"> դատարանում հատուկ վերանայումն իրականացվում է ստորադաս դատարանում ընթացող վարույթի պայմաններում, ապա վերանայման արդյունքում վճռաբեկ դատարանի կայացրած եզրափակիչ դատական ակտը հայտարարվում է այդ դատարանի առաջիկա նիստում:</w:t>
      </w:r>
    </w:p>
    <w:p w:rsidR="001110CD" w:rsidRPr="004A4DD0" w:rsidRDefault="001110CD" w:rsidP="001110CD">
      <w:pPr>
        <w:spacing w:line="360" w:lineRule="auto"/>
        <w:jc w:val="center"/>
        <w:rPr>
          <w:rFonts w:ascii="GHEA Grapalat" w:hAnsi="GHEA Grapalat" w:cs="Sylfaen"/>
          <w:lang w:val="hy-AM"/>
        </w:rPr>
      </w:pPr>
    </w:p>
    <w:p w:rsidR="001110CD" w:rsidRPr="004A4DD0" w:rsidRDefault="001110CD" w:rsidP="001110CD">
      <w:pPr>
        <w:pStyle w:val="Heading3"/>
        <w:rPr>
          <w:rFonts w:ascii="GHEA Grapalat" w:hAnsi="GHEA Grapalat"/>
          <w:sz w:val="24"/>
          <w:szCs w:val="24"/>
        </w:rPr>
      </w:pPr>
      <w:bookmarkStart w:id="998" w:name="_Toc343338032"/>
      <w:bookmarkStart w:id="999" w:name="_Toc19124817"/>
      <w:r w:rsidRPr="004A4DD0">
        <w:rPr>
          <w:rFonts w:ascii="GHEA Grapalat" w:hAnsi="GHEA Grapalat"/>
          <w:sz w:val="24"/>
          <w:szCs w:val="24"/>
          <w:lang w:val="ru-RU"/>
        </w:rPr>
        <w:t xml:space="preserve">ԳԼՈՒԽ 49. </w:t>
      </w:r>
      <w:r w:rsidRPr="004A4DD0">
        <w:rPr>
          <w:rFonts w:ascii="GHEA Grapalat" w:hAnsi="GHEA Grapalat"/>
          <w:sz w:val="24"/>
          <w:szCs w:val="24"/>
        </w:rPr>
        <w:t>ԲԱՑԱՌԻԿ ՎԵՐԱՆԱՅՈՒՄԸ</w:t>
      </w:r>
      <w:bookmarkEnd w:id="998"/>
      <w:bookmarkEnd w:id="999"/>
    </w:p>
    <w:p w:rsidR="001110CD" w:rsidRPr="004A4DD0" w:rsidRDefault="001110CD" w:rsidP="001110CD">
      <w:pPr>
        <w:spacing w:line="360" w:lineRule="auto"/>
        <w:ind w:firstLine="709"/>
        <w:jc w:val="center"/>
        <w:rPr>
          <w:rFonts w:ascii="GHEA Grapalat" w:hAnsi="GHEA Grapalat"/>
          <w:b/>
          <w:lang w:val="hy-AM"/>
        </w:rPr>
      </w:pPr>
    </w:p>
    <w:p w:rsidR="001110CD" w:rsidRPr="004A4DD0" w:rsidRDefault="001110CD" w:rsidP="001110CD">
      <w:pPr>
        <w:pStyle w:val="Heading4"/>
      </w:pPr>
      <w:bookmarkStart w:id="1000" w:name="_Toc343338033"/>
      <w:bookmarkStart w:id="1001" w:name="_Toc19124818"/>
      <w:r w:rsidRPr="004A4DD0">
        <w:t>Բացառիկ վերանայման վարույթները և բացառիկ վերանայման ենթակա դատական ակտերի շրջանակը</w:t>
      </w:r>
      <w:bookmarkEnd w:id="1000"/>
      <w:bookmarkEnd w:id="1001"/>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1. Բացառիկ վերանայման վարույթներն են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նոր հանգամանքներով վարույթը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lastRenderedPageBreak/>
        <w:t xml:space="preserve">2) </w:t>
      </w:r>
      <w:r w:rsidRPr="004A4DD0">
        <w:rPr>
          <w:rFonts w:ascii="GHEA Grapalat" w:hAnsi="GHEA Grapalat" w:cs="Sylfaen"/>
          <w:lang w:val="hy-AM"/>
        </w:rPr>
        <w:t>հիմնարար խախտման հիմքով վարույթը.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3) նոր ի հայտ եկած հանգամանքներով վարույթը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2. </w:t>
      </w:r>
      <w:r w:rsidRPr="004A4DD0">
        <w:rPr>
          <w:rFonts w:ascii="GHEA Grapalat" w:hAnsi="GHEA Grapalat" w:cs="Sylfaen"/>
          <w:lang w:val="hy-AM"/>
        </w:rPr>
        <w:t>Բացառիկ վերանայման ենթակա է՝</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օրինական ուժի մեջ մտած դատավճիռը, վարույթը կարճելու կամ քրեական հետապնդումը դադարեցնելու մասին դատարանի որոշումը,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մինչդատական ակտերի վիճարկման վարույթի շրջանակներում կայացված և օրինական ուժի մեջ մտած</w:t>
      </w:r>
      <w:r w:rsidRPr="004A4DD0">
        <w:rPr>
          <w:rFonts w:ascii="GHEA Grapalat" w:hAnsi="GHEA Grapalat"/>
          <w:lang w:val="hy-AM"/>
        </w:rPr>
        <w:t xml:space="preserve"> այն դատա</w:t>
      </w:r>
      <w:r w:rsidRPr="004A4DD0">
        <w:rPr>
          <w:rFonts w:ascii="GHEA Grapalat" w:hAnsi="GHEA Grapalat" w:cs="Sylfaen"/>
          <w:lang w:val="hy-AM"/>
        </w:rPr>
        <w:t>կան ակտը, որով հաստատվում է քրեական հետապնդում չհարուցելու կամ քրեական հետապնդումը դադարեցնելու իրավաչափությունը, քրեական հետապնդումը նորոգելու անիրավաչափությունը կամ վարույթը կարճելու իրավաչափությունը.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3) սույն մասի 1-ին և 2-րդ կետերով նախատեսված դատական ակտերի վերանայման արդյունքում վերաքննիչ կամ վճռաբեկ դատարանի կայացրած և օրինական ուժի մեջ մտած որոշումը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b/>
          <w:lang w:val="hy-AM"/>
        </w:rPr>
      </w:pPr>
    </w:p>
    <w:p w:rsidR="001110CD" w:rsidRPr="004A4DD0" w:rsidRDefault="001110CD" w:rsidP="001110CD">
      <w:pPr>
        <w:pStyle w:val="Heading4"/>
      </w:pPr>
      <w:bookmarkStart w:id="1002" w:name="_Toc343338034"/>
      <w:bookmarkStart w:id="1003" w:name="_Toc19124819"/>
      <w:r w:rsidRPr="004A4DD0">
        <w:t>Բացառիկ վերանայման բողոք բերելու իրավունք ունեցող անձինք</w:t>
      </w:r>
      <w:bookmarkEnd w:id="1002"/>
      <w:bookmarkEnd w:id="1003"/>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1. Բացառիկ վերանայման բողոք բերելու իրավունք ունեն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տվյալ վարույթի մասնավոր մասնակից եղած</w:t>
      </w:r>
      <w:r w:rsidRPr="004A4DD0">
        <w:rPr>
          <w:rFonts w:ascii="GHEA Grapalat" w:hAnsi="GHEA Grapalat"/>
          <w:lang w:val="hy-AM"/>
        </w:rPr>
        <w:t xml:space="preserve"> </w:t>
      </w:r>
      <w:r w:rsidRPr="004A4DD0">
        <w:rPr>
          <w:rFonts w:ascii="GHEA Grapalat" w:hAnsi="GHEA Grapalat" w:cs="Sylfaen"/>
          <w:lang w:val="hy-AM"/>
        </w:rPr>
        <w:t>անձը, ում իրավաչափ շահերին</w:t>
      </w:r>
      <w:r w:rsidRPr="004A4DD0">
        <w:rPr>
          <w:rFonts w:ascii="GHEA Grapalat" w:hAnsi="GHEA Grapalat"/>
          <w:lang w:val="hy-AM"/>
        </w:rPr>
        <w:t xml:space="preserve"> </w:t>
      </w:r>
      <w:r w:rsidRPr="004A4DD0">
        <w:rPr>
          <w:rFonts w:ascii="GHEA Grapalat" w:hAnsi="GHEA Grapalat" w:cs="Sylfaen"/>
          <w:lang w:val="hy-AM"/>
        </w:rPr>
        <w:t>առնչվում է</w:t>
      </w:r>
      <w:r w:rsidRPr="004A4DD0">
        <w:rPr>
          <w:rFonts w:ascii="GHEA Grapalat" w:hAnsi="GHEA Grapalat"/>
          <w:lang w:val="hy-AM"/>
        </w:rPr>
        <w:t xml:space="preserve"> ենթադրյալ </w:t>
      </w:r>
      <w:r w:rsidRPr="004A4DD0">
        <w:rPr>
          <w:rFonts w:ascii="GHEA Grapalat" w:hAnsi="GHEA Grapalat" w:cs="Sylfaen"/>
          <w:lang w:val="hy-AM"/>
        </w:rPr>
        <w:t>նոր հանգամանքը, ենթադրյալ հիմնարար խախտումը կամ ենթադրյալ նոր ի հայտ եկած հանգամանքը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 xml:space="preserve">տվյալ վարույթի մասնավոր մասնակից եղած և </w:t>
      </w:r>
      <w:r w:rsidRPr="004A4DD0">
        <w:rPr>
          <w:rFonts w:ascii="GHEA Grapalat" w:hAnsi="GHEA Grapalat"/>
          <w:lang w:val="hy-AM"/>
        </w:rPr>
        <w:t>«</w:t>
      </w:r>
      <w:r w:rsidRPr="004A4DD0">
        <w:rPr>
          <w:rFonts w:ascii="GHEA Grapalat" w:hAnsi="GHEA Grapalat" w:cs="Sylfaen"/>
          <w:lang w:val="hy-AM"/>
        </w:rPr>
        <w:t>Սահմանադրական դատարանի մասին» Հայաստանի Հանրապետության սահմանադրական օրենքի</w:t>
      </w:r>
      <w:r w:rsidRPr="004A4DD0">
        <w:rPr>
          <w:rFonts w:ascii="GHEA Grapalat" w:hAnsi="GHEA Grapalat"/>
          <w:lang w:val="hy-AM"/>
        </w:rPr>
        <w:t xml:space="preserve"> 69-րդ հոդվածի 11-րդ մասում նշված </w:t>
      </w:r>
      <w:r w:rsidRPr="004A4DD0">
        <w:rPr>
          <w:rFonts w:ascii="GHEA Grapalat" w:hAnsi="GHEA Grapalat" w:cs="Sylfaen"/>
          <w:lang w:val="hy-AM"/>
        </w:rPr>
        <w:t>անձը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տվյալ վարույթի մասնավոր մասնակից եղած</w:t>
      </w:r>
      <w:r w:rsidRPr="004A4DD0">
        <w:rPr>
          <w:rFonts w:ascii="GHEA Grapalat" w:hAnsi="GHEA Grapalat"/>
          <w:lang w:val="hy-AM"/>
        </w:rPr>
        <w:t xml:space="preserve"> </w:t>
      </w:r>
      <w:r w:rsidRPr="004A4DD0">
        <w:rPr>
          <w:rFonts w:ascii="GHEA Grapalat" w:hAnsi="GHEA Grapalat" w:cs="Sylfaen"/>
          <w:lang w:val="hy-AM"/>
        </w:rPr>
        <w:t>անձը</w:t>
      </w:r>
      <w:r w:rsidRPr="004A4DD0">
        <w:rPr>
          <w:rFonts w:ascii="GHEA Grapalat" w:hAnsi="GHEA Grapalat"/>
          <w:lang w:val="hy-AM"/>
        </w:rPr>
        <w:t xml:space="preserve">, </w:t>
      </w:r>
      <w:r w:rsidRPr="004A4DD0">
        <w:rPr>
          <w:rFonts w:ascii="GHEA Grapalat" w:hAnsi="GHEA Grapalat" w:cs="Sylfaen"/>
          <w:lang w:val="hy-AM"/>
        </w:rPr>
        <w:t>ով Հայաստանի Հանրապետության մասնակցությամբ գործող միջազգային դատարանի կողմից համապատասխան դատական ակտի կայացման պահին ունեցել է միջազգային պայմանագրի պահանջներին</w:t>
      </w:r>
      <w:r w:rsidRPr="004A4DD0">
        <w:rPr>
          <w:rFonts w:ascii="GHEA Grapalat" w:hAnsi="GHEA Grapalat"/>
          <w:lang w:val="hy-AM"/>
        </w:rPr>
        <w:t xml:space="preserve"> </w:t>
      </w:r>
      <w:r w:rsidRPr="004A4DD0">
        <w:rPr>
          <w:rFonts w:ascii="GHEA Grapalat" w:hAnsi="GHEA Grapalat" w:cs="Sylfaen"/>
          <w:lang w:val="hy-AM"/>
        </w:rPr>
        <w:t>համապատասխան միջազգային դատարան դիմելու իրավունք</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4) </w:t>
      </w:r>
      <w:r w:rsidRPr="004A4DD0">
        <w:rPr>
          <w:rFonts w:ascii="GHEA Grapalat" w:hAnsi="GHEA Grapalat" w:cs="Sylfaen"/>
          <w:lang w:val="hy-AM"/>
        </w:rPr>
        <w:t>տվյալ վարույթի մասնավոր մասնակից եղած</w:t>
      </w:r>
      <w:r w:rsidRPr="004A4DD0">
        <w:rPr>
          <w:rFonts w:ascii="GHEA Grapalat" w:hAnsi="GHEA Grapalat"/>
          <w:lang w:val="hy-AM"/>
        </w:rPr>
        <w:t xml:space="preserve"> </w:t>
      </w:r>
      <w:r w:rsidRPr="004A4DD0">
        <w:rPr>
          <w:rFonts w:ascii="GHEA Grapalat" w:hAnsi="GHEA Grapalat" w:cs="Sylfaen"/>
          <w:lang w:val="hy-AM"/>
        </w:rPr>
        <w:t>անձը</w:t>
      </w:r>
      <w:r w:rsidRPr="004A4DD0">
        <w:rPr>
          <w:rFonts w:ascii="GHEA Grapalat" w:hAnsi="GHEA Grapalat"/>
          <w:lang w:val="hy-AM"/>
        </w:rPr>
        <w:t xml:space="preserve">, </w:t>
      </w:r>
      <w:r w:rsidRPr="004A4DD0">
        <w:rPr>
          <w:rFonts w:ascii="GHEA Grapalat" w:hAnsi="GHEA Grapalat" w:cs="Sylfaen"/>
          <w:lang w:val="hy-AM"/>
        </w:rPr>
        <w:t>ում իրավաչափ շահերին առնչվում է արարքի հանցավորությունը վերացնող օրենքը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Հայաստանի Հանրապետության գլխավոր դատախազը և նրա տեղակալները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Սույն հոդվածի 1-ին մասի 1-4-րդ կետերում նշված անձի փոխարեն բացառիկ վերանայման բողոք կարող է ներկայացնել նրա լիազորած անձը</w:t>
      </w:r>
      <w:r w:rsidRPr="004A4DD0">
        <w:rPr>
          <w:rFonts w:ascii="GHEA Grapalat" w:hAnsi="GHEA Grapalat"/>
          <w:lang w:val="hy-AM"/>
        </w:rPr>
        <w:t xml:space="preserve">, </w:t>
      </w:r>
      <w:r w:rsidRPr="004A4DD0">
        <w:rPr>
          <w:rFonts w:ascii="GHEA Grapalat" w:hAnsi="GHEA Grapalat" w:cs="Sylfaen"/>
          <w:lang w:val="hy-AM"/>
        </w:rPr>
        <w:t>ով բողոքի հետ միաժամանակ դատարան պետք է ներկայացնի նաև իր լիազորությունները հաստատող փաստաթուղթը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004" w:name="_Toc343338035"/>
      <w:bookmarkStart w:id="1005" w:name="_Toc19124820"/>
      <w:r w:rsidRPr="004A4DD0">
        <w:t>Բացառիկ վերանայման բողոք բերելու հիմքերը</w:t>
      </w:r>
      <w:bookmarkEnd w:id="1004"/>
      <w:bookmarkEnd w:id="1005"/>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1. Նոր հանգամանքներով բողոք կարող է բերվել հետևյալ հիմքերով`</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 o</w:t>
      </w:r>
      <w:r w:rsidRPr="004A4DD0">
        <w:rPr>
          <w:rFonts w:ascii="GHEA Grapalat" w:hAnsi="GHEA Grapalat" w:cs="Sylfaen"/>
          <w:lang w:val="hy-AM"/>
        </w:rPr>
        <w:t>րինական ուժի մեջ մտած դատական ակտով հաստատված է վկայի</w:t>
      </w:r>
      <w:r w:rsidRPr="004A4DD0">
        <w:rPr>
          <w:rFonts w:ascii="GHEA Grapalat" w:hAnsi="GHEA Grapalat"/>
          <w:lang w:val="hy-AM"/>
        </w:rPr>
        <w:t xml:space="preserve">, </w:t>
      </w:r>
      <w:r w:rsidRPr="004A4DD0">
        <w:rPr>
          <w:rFonts w:ascii="GHEA Grapalat" w:hAnsi="GHEA Grapalat" w:cs="Sylfaen"/>
          <w:lang w:val="hy-AM"/>
        </w:rPr>
        <w:t>տուժողի, մեղադրյալի, փորձագետի ցուցմունքների սուտ լինելը</w:t>
      </w:r>
      <w:r w:rsidRPr="004A4DD0">
        <w:rPr>
          <w:rFonts w:ascii="GHEA Grapalat" w:hAnsi="GHEA Grapalat"/>
          <w:lang w:val="hy-AM"/>
        </w:rPr>
        <w:t xml:space="preserve">, </w:t>
      </w:r>
      <w:r w:rsidRPr="004A4DD0">
        <w:rPr>
          <w:rFonts w:ascii="GHEA Grapalat" w:hAnsi="GHEA Grapalat" w:cs="Sylfaen"/>
          <w:lang w:val="hy-AM"/>
        </w:rPr>
        <w:t>թարգմանչի կատարած թարգմանության սխալ կամ փորձագետի եզրակացության կամ կարծիքի  կեղծ լինելը</w:t>
      </w:r>
      <w:r w:rsidRPr="004A4DD0">
        <w:rPr>
          <w:rFonts w:ascii="GHEA Grapalat" w:hAnsi="GHEA Grapalat"/>
          <w:lang w:val="hy-AM"/>
        </w:rPr>
        <w:t xml:space="preserve">, </w:t>
      </w:r>
      <w:r w:rsidRPr="004A4DD0">
        <w:rPr>
          <w:rFonts w:ascii="GHEA Grapalat" w:hAnsi="GHEA Grapalat" w:cs="Sylfaen"/>
          <w:lang w:val="hy-AM"/>
        </w:rPr>
        <w:t>ինչպես նաև իրեղեն ապացույցների</w:t>
      </w:r>
      <w:r w:rsidRPr="004A4DD0">
        <w:rPr>
          <w:rFonts w:ascii="GHEA Grapalat" w:hAnsi="GHEA Grapalat"/>
          <w:lang w:val="hy-AM"/>
        </w:rPr>
        <w:t xml:space="preserve">, </w:t>
      </w:r>
      <w:r w:rsidRPr="004A4DD0">
        <w:rPr>
          <w:rFonts w:ascii="GHEA Grapalat" w:hAnsi="GHEA Grapalat" w:cs="Sylfaen"/>
          <w:lang w:val="hy-AM"/>
        </w:rPr>
        <w:t>ապացուցողական և այլ վարութային գործողությունների արձանագրությունների և արտավարութային փաստաթղթերի կեղծված լինելը</w:t>
      </w:r>
      <w:r w:rsidRPr="004A4DD0">
        <w:rPr>
          <w:rFonts w:ascii="GHEA Grapalat" w:hAnsi="GHEA Grapalat"/>
          <w:lang w:val="hy-AM"/>
        </w:rPr>
        <w:t xml:space="preserve">, </w:t>
      </w:r>
      <w:r w:rsidRPr="004A4DD0">
        <w:rPr>
          <w:rFonts w:ascii="GHEA Grapalat" w:hAnsi="GHEA Grapalat" w:cs="Sylfaen"/>
          <w:lang w:val="hy-AM"/>
        </w:rPr>
        <w:t>որոնք հանգեցրել են ոչ իրավաչափ դատավարական ակտ կայացնելուն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 o</w:t>
      </w:r>
      <w:r w:rsidRPr="004A4DD0">
        <w:rPr>
          <w:rFonts w:ascii="GHEA Grapalat" w:hAnsi="GHEA Grapalat" w:cs="Sylfaen"/>
          <w:lang w:val="hy-AM"/>
        </w:rPr>
        <w:t>րինական ուժի մեջ մտած դատական ակտով հաստատված են դատավորի հանցավոր գործողությունները</w:t>
      </w:r>
      <w:r w:rsidRPr="004A4DD0">
        <w:rPr>
          <w:rFonts w:ascii="GHEA Grapalat" w:hAnsi="GHEA Grapalat"/>
          <w:lang w:val="hy-AM"/>
        </w:rPr>
        <w:t xml:space="preserve">, </w:t>
      </w:r>
      <w:r w:rsidRPr="004A4DD0">
        <w:rPr>
          <w:rFonts w:ascii="GHEA Grapalat" w:hAnsi="GHEA Grapalat" w:cs="Sylfaen"/>
          <w:lang w:val="hy-AM"/>
        </w:rPr>
        <w:t>որոնք նա թույլ է տվել տվյալ գործը քննելիս</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 o</w:t>
      </w:r>
      <w:r w:rsidRPr="004A4DD0">
        <w:rPr>
          <w:rFonts w:ascii="GHEA Grapalat" w:hAnsi="GHEA Grapalat" w:cs="Sylfaen"/>
          <w:lang w:val="hy-AM"/>
        </w:rPr>
        <w:t>րինական ուժի մեջ մտած դատական ակտով հաստատված են վարույթի հանրային մասնակիցների այնպիսի հանցավոր գործողություններ</w:t>
      </w:r>
      <w:r w:rsidRPr="004A4DD0">
        <w:rPr>
          <w:rFonts w:ascii="GHEA Grapalat" w:hAnsi="GHEA Grapalat"/>
          <w:lang w:val="hy-AM"/>
        </w:rPr>
        <w:t xml:space="preserve">, </w:t>
      </w:r>
      <w:r w:rsidRPr="004A4DD0">
        <w:rPr>
          <w:rFonts w:ascii="GHEA Grapalat" w:hAnsi="GHEA Grapalat" w:cs="Sylfaen"/>
          <w:lang w:val="hy-AM"/>
        </w:rPr>
        <w:t>որոնք հանգեցրել են դատարանի ոչ իրավաչափ դատավճիռ, վարույթը կարճելու կամ քրեական հետապնդումը դադարեցնելու վերաբերյալ ոչ իրավաչափ որոշում կայացնելուն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ուժի մեջ է մտել արարքի հանցավորությունը վերացնող օրենք, եթե այդ օրենքով նախատեսված է նոր հանգամանքներով վերանայման հնարավորությունը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 xml:space="preserve">Հայաստանի Հանրապետության սահմանադրական դատարանը տվյալ վարույթով դատարանի կիրառած նորմատիվ իրավական ակտի դրույթը ճանաչել է </w:t>
      </w:r>
      <w:r w:rsidRPr="004A4DD0">
        <w:rPr>
          <w:rFonts w:ascii="GHEA Grapalat" w:hAnsi="GHEA Grapalat" w:cs="Sylfaen"/>
          <w:lang w:val="hy-AM"/>
        </w:rPr>
        <w:lastRenderedPageBreak/>
        <w:t>Սահմանադրությանը հակասող և անվավեր կամ այն իր մեկնաբանությամբ ճանաչել է Սահմանադրությանը համապատասխանող</w:t>
      </w:r>
      <w:r w:rsidRPr="004A4DD0">
        <w:rPr>
          <w:rFonts w:ascii="GHEA Grapalat" w:hAnsi="GHEA Grapalat"/>
          <w:lang w:val="hy-AM"/>
        </w:rPr>
        <w:t xml:space="preserve">, </w:t>
      </w:r>
      <w:r w:rsidRPr="004A4DD0">
        <w:rPr>
          <w:rFonts w:ascii="GHEA Grapalat" w:hAnsi="GHEA Grapalat" w:cs="Sylfaen"/>
          <w:lang w:val="hy-AM"/>
        </w:rPr>
        <w:t>սակայն գտել է</w:t>
      </w:r>
      <w:r w:rsidRPr="004A4DD0">
        <w:rPr>
          <w:rFonts w:ascii="GHEA Grapalat" w:hAnsi="GHEA Grapalat"/>
          <w:lang w:val="hy-AM"/>
        </w:rPr>
        <w:t xml:space="preserve">, </w:t>
      </w:r>
      <w:r w:rsidRPr="004A4DD0">
        <w:rPr>
          <w:rFonts w:ascii="GHEA Grapalat" w:hAnsi="GHEA Grapalat" w:cs="Sylfaen"/>
          <w:lang w:val="hy-AM"/>
        </w:rPr>
        <w:t>որ այդ դրույթը կիրառվել է այլ մեկնաբանությամբ</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Հայաստանի Հանրապետության մասնակցությամբ գործող միջազգային դատարանի</w:t>
      </w:r>
      <w:r w:rsidRPr="004A4DD0">
        <w:rPr>
          <w:rFonts w:ascii="GHEA Grapalat" w:hAnsi="GHEA Grapalat"/>
          <w:lang w:val="hy-AM"/>
        </w:rPr>
        <w:t xml:space="preserve">` </w:t>
      </w:r>
      <w:r w:rsidRPr="004A4DD0">
        <w:rPr>
          <w:rFonts w:ascii="GHEA Grapalat" w:hAnsi="GHEA Grapalat" w:cs="Sylfaen"/>
          <w:lang w:val="hy-AM"/>
        </w:rPr>
        <w:t>ուժի մեջ մտած վճռով կամ որոշմամբ հիմնավորվել է անձի</w:t>
      </w:r>
      <w:r w:rsidRPr="004A4DD0">
        <w:rPr>
          <w:rFonts w:ascii="GHEA Grapalat" w:hAnsi="GHEA Grapalat"/>
          <w:lang w:val="hy-AM"/>
        </w:rPr>
        <w:t xml:space="preserve">` </w:t>
      </w:r>
      <w:r w:rsidRPr="004A4DD0">
        <w:rPr>
          <w:rFonts w:ascii="GHEA Grapalat" w:hAnsi="GHEA Grapalat" w:cs="Sylfaen"/>
          <w:lang w:val="hy-AM"/>
        </w:rPr>
        <w:t>Հայաստանի Հանրապետության միջազգային պայմանագրով նախատեսված իրավունքի խախտման փաստը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7) Բարձրագույն դատական խորհուրդն ընդունել է որոշում, որով տվյալ դատական ակտը կայացրած դատավորը ենթարկվել է կարգապահական պատասխանատվության՝ տվյալ գործով արդարադատություն իրականացնելիս նյութական կամ դատավարական իրավունքի նորմի ակնհայտ և կոպիտ խախտման համար:</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2. </w:t>
      </w:r>
      <w:r w:rsidRPr="004A4DD0">
        <w:rPr>
          <w:rFonts w:ascii="GHEA Grapalat" w:hAnsi="GHEA Grapalat" w:cs="Sylfaen"/>
          <w:lang w:val="hy-AM"/>
        </w:rPr>
        <w:t>Հիմնարար խախտման հիմքով բողոք կարող է բերվել միայն հօգուտ տվյալ մեղադրյալի՝ հետևյալ հիմքերով`</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1) քրեական հետապնդումը բացառող ակնհայտ հանգամանքի առկայության պայմաններում կայացվել և օրինական ուժի մեջ է մտել մեղադրական դատավճիռ</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 անձը դատապարտվել է այնպիսի արարքի համար, որը ստացել է ակնհայտ սխալ իրավական գնահատական.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 մեղադրյալի նկատմամբ օրինական ուժի մեջ մտած մեղադրական դատավճիռը կայացվել է բացառապես նրա խոստովանական ցուցմունքի հիման վրա.</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4) օրինական ուժի մեջ մտած դատական ակտը կայացրած դատարանը վարույթն իրականացրել է ոչ օրինական կազմով.</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5) օրինական ուժի մեջ մտած դատական ակտը կայացրած դատարանում վարույթն անիրավաչափորեն իրականացվել է մեղադրյալի բացակայությամբ.</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6) օրինական ուժի մեջ մտած դատական ակտը կայացրած դատարանում վարույթն անիրավաչափորեն իրականացվել է պաշտպանի կամ թարգմանչի բացակայությամբ, և այդ հանգամանքն ազդել է վարույթի ելքի վրա.</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7) քրեական գործում բացակայում է օրինական ուժի մեջ մտած դատական ակտը կայացրած դատարանի դատական նիստի արձանագրությունը, եթե այն հնարավոր չէ վերականգնել.</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8) օրինական ուժի մեջ մտած դատական ակտում բացակայում է պատճառաբանական մասը: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Նոր ի հայտ եկած հանգամանքներով բողոք կարող է բերվել այն դեպքում, երբ՝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պարզվել </w:t>
      </w:r>
      <w:r w:rsidRPr="004A4DD0">
        <w:rPr>
          <w:rFonts w:ascii="GHEA Grapalat" w:hAnsi="GHEA Grapalat" w:cs="Sylfaen"/>
          <w:lang w:val="hy-AM"/>
        </w:rPr>
        <w:t>են դատական ակտ կայացնելիս դատարանին անհայտ մնացած այնպիսի հանգամանքներ</w:t>
      </w:r>
      <w:r w:rsidRPr="004A4DD0">
        <w:rPr>
          <w:rFonts w:ascii="GHEA Grapalat" w:hAnsi="GHEA Grapalat"/>
          <w:lang w:val="hy-AM"/>
        </w:rPr>
        <w:t xml:space="preserve">, </w:t>
      </w:r>
      <w:r w:rsidRPr="004A4DD0">
        <w:rPr>
          <w:rFonts w:ascii="GHEA Grapalat" w:hAnsi="GHEA Grapalat" w:cs="Sylfaen"/>
          <w:lang w:val="hy-AM"/>
        </w:rPr>
        <w:t>որոնք ինքնին կամ մինչև այդ պարզված հանգամանքների հետ ապացուցում են դատապարտյալի անմեղությունը կամ նրա կատարած հանցանքի նվազ ծանր կամ ավելի ծանր լինելը</w:t>
      </w:r>
      <w:r w:rsidRPr="004A4DD0">
        <w:rPr>
          <w:rFonts w:ascii="GHEA Grapalat" w:hAnsi="GHEA Grapalat"/>
          <w:lang w:val="hy-AM"/>
        </w:rPr>
        <w:t xml:space="preserve">, </w:t>
      </w:r>
      <w:r w:rsidRPr="004A4DD0">
        <w:rPr>
          <w:rFonts w:ascii="GHEA Grapalat" w:hAnsi="GHEA Grapalat" w:cs="Sylfaen"/>
          <w:lang w:val="hy-AM"/>
        </w:rPr>
        <w:t>քան այն</w:t>
      </w:r>
      <w:r w:rsidRPr="004A4DD0">
        <w:rPr>
          <w:rFonts w:ascii="GHEA Grapalat" w:hAnsi="GHEA Grapalat"/>
          <w:lang w:val="hy-AM"/>
        </w:rPr>
        <w:t xml:space="preserve">, </w:t>
      </w:r>
      <w:r w:rsidRPr="004A4DD0">
        <w:rPr>
          <w:rFonts w:ascii="GHEA Grapalat" w:hAnsi="GHEA Grapalat" w:cs="Sylfaen"/>
          <w:lang w:val="hy-AM"/>
        </w:rPr>
        <w:t>որի համար նա դատապարտվել է</w:t>
      </w:r>
      <w:r w:rsidRPr="004A4DD0">
        <w:rPr>
          <w:rFonts w:ascii="GHEA Grapalat" w:hAnsi="GHEA Grapalat"/>
          <w:lang w:val="hy-AM"/>
        </w:rPr>
        <w:t xml:space="preserve">, </w:t>
      </w:r>
      <w:r w:rsidRPr="004A4DD0">
        <w:rPr>
          <w:rFonts w:ascii="GHEA Grapalat" w:hAnsi="GHEA Grapalat" w:cs="Sylfaen"/>
          <w:lang w:val="hy-AM"/>
        </w:rPr>
        <w:t>ապացուցում են արդարացվածի կամ այն անձի մեղավորությունը</w:t>
      </w:r>
      <w:r w:rsidRPr="004A4DD0">
        <w:rPr>
          <w:rFonts w:ascii="GHEA Grapalat" w:hAnsi="GHEA Grapalat"/>
          <w:lang w:val="hy-AM"/>
        </w:rPr>
        <w:t xml:space="preserve">, </w:t>
      </w:r>
      <w:r w:rsidRPr="004A4DD0">
        <w:rPr>
          <w:rFonts w:ascii="GHEA Grapalat" w:hAnsi="GHEA Grapalat" w:cs="Sylfaen"/>
          <w:lang w:val="hy-AM"/>
        </w:rPr>
        <w:t>ում նկատմամբ քրեական հետապնդումը դադարեցվել է</w:t>
      </w:r>
      <w:r w:rsidRPr="004A4DD0">
        <w:rPr>
          <w:rFonts w:ascii="GHEA Grapalat" w:hAnsi="GHEA Grapalat"/>
          <w:lang w:val="hy-AM"/>
        </w:rPr>
        <w:t xml:space="preserve">, </w:t>
      </w:r>
      <w:r w:rsidRPr="004A4DD0">
        <w:rPr>
          <w:rFonts w:ascii="GHEA Grapalat" w:hAnsi="GHEA Grapalat" w:cs="Sylfaen"/>
          <w:lang w:val="hy-AM"/>
        </w:rPr>
        <w:t>ինչպես նաև հաստատում են վարույթը կարճելու ոչ իրավաչափ լինելը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վերացել է մեղսունակության վիճակում հանցանքը կատարած անձի մոտ առկա և պատժի կրումը անհնարին դարձնող հոգեկան խանգարումը:</w:t>
      </w:r>
    </w:p>
    <w:p w:rsidR="001110CD" w:rsidRPr="004A4DD0" w:rsidRDefault="001110CD" w:rsidP="001110CD">
      <w:pPr>
        <w:spacing w:line="360" w:lineRule="auto"/>
        <w:ind w:firstLine="709"/>
        <w:jc w:val="both"/>
        <w:rPr>
          <w:rFonts w:ascii="GHEA Grapalat" w:hAnsi="GHEA Grapalat"/>
          <w:b/>
          <w:lang w:val="hy-AM"/>
        </w:rPr>
      </w:pPr>
    </w:p>
    <w:p w:rsidR="001110CD" w:rsidRPr="004A4DD0" w:rsidRDefault="001110CD" w:rsidP="001110CD">
      <w:pPr>
        <w:pStyle w:val="Heading4"/>
      </w:pPr>
      <w:bookmarkStart w:id="1006" w:name="_Toc343338036"/>
      <w:bookmarkStart w:id="1007" w:name="_Toc19124821"/>
      <w:r w:rsidRPr="004A4DD0">
        <w:rPr>
          <w:lang w:val="en-US"/>
        </w:rPr>
        <w:t>Բացառիկ վերանայման</w:t>
      </w:r>
      <w:r w:rsidRPr="004A4DD0">
        <w:t xml:space="preserve"> բողոք բերելու ժամկետները</w:t>
      </w:r>
      <w:bookmarkEnd w:id="1006"/>
      <w:bookmarkEnd w:id="1007"/>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Բացառիկ վերանայման բողոք կարող է ներկայացվել</w:t>
      </w:r>
      <w:r w:rsidRPr="004A4DD0">
        <w:rPr>
          <w:rFonts w:ascii="GHEA Grapalat" w:hAnsi="GHEA Grapalat"/>
          <w:lang w:val="hy-AM"/>
        </w:rPr>
        <w:t xml:space="preserve"> չորս </w:t>
      </w:r>
      <w:r w:rsidRPr="004A4DD0">
        <w:rPr>
          <w:rFonts w:ascii="GHEA Grapalat" w:hAnsi="GHEA Grapalat" w:cs="Sylfaen"/>
          <w:lang w:val="hy-AM"/>
        </w:rPr>
        <w:t>ամսվա ընթացքում</w:t>
      </w:r>
      <w:r w:rsidRPr="004A4DD0">
        <w:rPr>
          <w:rFonts w:ascii="GHEA Grapalat" w:hAnsi="GHEA Grapalat"/>
          <w:lang w:val="hy-AM"/>
        </w:rPr>
        <w:t xml:space="preserve">` </w:t>
      </w:r>
      <w:r w:rsidRPr="004A4DD0">
        <w:rPr>
          <w:rFonts w:ascii="GHEA Grapalat" w:hAnsi="GHEA Grapalat" w:cs="Sylfaen"/>
          <w:lang w:val="hy-AM"/>
        </w:rPr>
        <w:t>այն պահից</w:t>
      </w:r>
      <w:r w:rsidRPr="004A4DD0">
        <w:rPr>
          <w:rFonts w:ascii="GHEA Grapalat" w:hAnsi="GHEA Grapalat"/>
          <w:lang w:val="hy-AM"/>
        </w:rPr>
        <w:t xml:space="preserve">, </w:t>
      </w:r>
      <w:r w:rsidRPr="004A4DD0">
        <w:rPr>
          <w:rFonts w:ascii="GHEA Grapalat" w:hAnsi="GHEA Grapalat" w:cs="Sylfaen"/>
          <w:lang w:val="hy-AM"/>
        </w:rPr>
        <w:t>երբ բողոք բերելու իրավունք ունեցող անձն իմացել է կամ կարող էր իմանալ համապատասխան հանգամանքների առաջացման կամ հայտնաբերման մասին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Սույն օրենսգրքի 403-րդ հոդվածի 1-ին մասի</w:t>
      </w:r>
      <w:r w:rsidRPr="004A4DD0">
        <w:rPr>
          <w:rFonts w:ascii="GHEA Grapalat" w:hAnsi="GHEA Grapalat"/>
          <w:lang w:val="hy-AM"/>
        </w:rPr>
        <w:t xml:space="preserve"> 6-</w:t>
      </w:r>
      <w:r w:rsidRPr="004A4DD0">
        <w:rPr>
          <w:rFonts w:ascii="GHEA Grapalat" w:hAnsi="GHEA Grapalat" w:cs="Sylfaen"/>
          <w:lang w:val="hy-AM"/>
        </w:rPr>
        <w:t>րդ կետով նախատեսված դեպքում չորսամսյա ժամկետի հաշվարկը սկսվում է Հայաստանի Հանրապետության մասնակցությամբ գործող միջազգային դատարանի</w:t>
      </w:r>
      <w:r w:rsidRPr="004A4DD0">
        <w:rPr>
          <w:rFonts w:ascii="GHEA Grapalat" w:hAnsi="GHEA Grapalat"/>
          <w:lang w:val="hy-AM"/>
        </w:rPr>
        <w:t xml:space="preserve">` </w:t>
      </w:r>
      <w:r w:rsidRPr="004A4DD0">
        <w:rPr>
          <w:rFonts w:ascii="GHEA Grapalat" w:hAnsi="GHEA Grapalat" w:cs="Sylfaen"/>
          <w:lang w:val="hy-AM"/>
        </w:rPr>
        <w:t>ուժի մեջ մտած վճիռը կամ որոշումն այդ դատարանի կանոնակարգերով սահմանած կարգով այդ դատարան դիմած անձին հանձնելու օրվանից</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3. </w:t>
      </w:r>
      <w:r w:rsidRPr="004A4DD0">
        <w:rPr>
          <w:rFonts w:ascii="GHEA Grapalat" w:hAnsi="GHEA Grapalat" w:cs="Sylfaen"/>
          <w:lang w:val="hy-AM"/>
        </w:rPr>
        <w:t>Արդարացման դատավճռի կամ քրեական հետապնդումը դադարեցնելու վերաբերյալ որոշումների վերանայումը թույլատրվում է քրեական պատասխանատվության ենթարկելու վաղեմության ժամկետների ընթացքում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Դատապարտյալի անմեղությունը կամ նրա կողմից ավելի թեթև հանցանք կատարելը փաստելու պահանջով դատական ակտի բացառիկ վերանայումը</w:t>
      </w:r>
      <w:r w:rsidRPr="004A4DD0">
        <w:rPr>
          <w:rFonts w:ascii="GHEA Grapalat" w:hAnsi="GHEA Grapalat"/>
          <w:lang w:val="hy-AM"/>
        </w:rPr>
        <w:t xml:space="preserve"> </w:t>
      </w:r>
      <w:r w:rsidRPr="004A4DD0">
        <w:rPr>
          <w:rFonts w:ascii="GHEA Grapalat" w:hAnsi="GHEA Grapalat" w:cs="Sylfaen"/>
          <w:lang w:val="hy-AM"/>
        </w:rPr>
        <w:t>ժամկետներով սահմանափակված չէ</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Դատապարտյալի մահն արգելք չէ դատապարտյալի կամ այլ անձանց իրավունքների վերականգնման նպատակով բացառիկ վերանայում իրականացնելու համար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008" w:name="_Toc19124822"/>
      <w:bookmarkStart w:id="1009" w:name="_Toc343338037"/>
      <w:r w:rsidRPr="004A4DD0">
        <w:t>Նոր ի հայտ եկած հանգամանքներով նախնական վարույթը</w:t>
      </w:r>
      <w:bookmarkEnd w:id="1008"/>
      <w:r w:rsidRPr="004A4DD0">
        <w:t xml:space="preserve"> </w:t>
      </w:r>
      <w:bookmarkEnd w:id="1009"/>
      <w:r w:rsidRPr="004A4DD0">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 1.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403-րդ </w:t>
      </w:r>
      <w:r w:rsidRPr="004A4DD0">
        <w:rPr>
          <w:rFonts w:ascii="GHEA Grapalat" w:hAnsi="GHEA Grapalat" w:cs="Sylfaen"/>
          <w:lang w:val="hy-AM"/>
        </w:rPr>
        <w:t>հոդվածի</w:t>
      </w:r>
      <w:r w:rsidRPr="004A4DD0">
        <w:rPr>
          <w:rFonts w:ascii="GHEA Grapalat" w:hAnsi="GHEA Grapalat"/>
          <w:lang w:val="hy-AM"/>
        </w:rPr>
        <w:t xml:space="preserve"> 3-</w:t>
      </w:r>
      <w:r w:rsidRPr="004A4DD0">
        <w:rPr>
          <w:rFonts w:ascii="GHEA Grapalat" w:hAnsi="GHEA Grapalat" w:cs="Sylfaen"/>
          <w:lang w:val="hy-AM"/>
        </w:rPr>
        <w:t>րդ</w:t>
      </w:r>
      <w:r w:rsidRPr="004A4DD0">
        <w:rPr>
          <w:rFonts w:ascii="GHEA Grapalat" w:hAnsi="GHEA Grapalat"/>
          <w:lang w:val="hy-AM"/>
        </w:rPr>
        <w:t xml:space="preserve"> մասով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նոր ի հայտ եկած</w:t>
      </w:r>
      <w:r w:rsidRPr="004A4DD0">
        <w:rPr>
          <w:rFonts w:ascii="GHEA Grapalat" w:hAnsi="GHEA Grapalat"/>
          <w:lang w:val="hy-AM"/>
        </w:rPr>
        <w:t xml:space="preserve"> </w:t>
      </w:r>
      <w:r w:rsidRPr="004A4DD0">
        <w:rPr>
          <w:rFonts w:ascii="GHEA Grapalat" w:hAnsi="GHEA Grapalat" w:cs="Sylfaen"/>
          <w:lang w:val="hy-AM"/>
        </w:rPr>
        <w:t>հանգամանքների</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հաղորդումը շահագրգիռ կամ իրավասու անձի կողմից</w:t>
      </w:r>
      <w:r w:rsidRPr="004A4DD0">
        <w:rPr>
          <w:rFonts w:ascii="GHEA Grapalat" w:hAnsi="GHEA Grapalat"/>
          <w:lang w:val="hy-AM"/>
        </w:rPr>
        <w:t xml:space="preserve"> </w:t>
      </w:r>
      <w:r w:rsidRPr="004A4DD0">
        <w:rPr>
          <w:rFonts w:ascii="GHEA Grapalat" w:hAnsi="GHEA Grapalat" w:cs="Sylfaen"/>
          <w:lang w:val="hy-AM"/>
        </w:rPr>
        <w:t>ուղարկվում</w:t>
      </w:r>
      <w:r w:rsidRPr="004A4DD0">
        <w:rPr>
          <w:rFonts w:ascii="GHEA Grapalat" w:hAnsi="GHEA Grapalat"/>
          <w:lang w:val="hy-AM"/>
        </w:rPr>
        <w:t xml:space="preserve"> է </w:t>
      </w:r>
      <w:r w:rsidRPr="004A4DD0">
        <w:rPr>
          <w:rFonts w:ascii="GHEA Grapalat" w:hAnsi="GHEA Grapalat" w:cs="Sylfaen"/>
          <w:lang w:val="hy-AM"/>
        </w:rPr>
        <w:t>դատախազին</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403-րդ 3-</w:t>
      </w:r>
      <w:r w:rsidRPr="004A4DD0">
        <w:rPr>
          <w:rFonts w:ascii="GHEA Grapalat" w:hAnsi="GHEA Grapalat" w:cs="Sylfaen"/>
          <w:lang w:val="hy-AM"/>
        </w:rPr>
        <w:t>րդ</w:t>
      </w:r>
      <w:r w:rsidRPr="004A4DD0">
        <w:rPr>
          <w:rFonts w:ascii="GHEA Grapalat" w:hAnsi="GHEA Grapalat"/>
          <w:lang w:val="hy-AM"/>
        </w:rPr>
        <w:t xml:space="preserve"> մասով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հանգամանքի</w:t>
      </w:r>
      <w:r w:rsidRPr="004A4DD0">
        <w:rPr>
          <w:rFonts w:ascii="GHEA Grapalat" w:hAnsi="GHEA Grapalat"/>
          <w:lang w:val="hy-AM"/>
        </w:rPr>
        <w:t xml:space="preserve"> </w:t>
      </w:r>
      <w:r w:rsidRPr="004A4DD0">
        <w:rPr>
          <w:rFonts w:ascii="GHEA Grapalat" w:hAnsi="GHEA Grapalat" w:cs="Sylfaen"/>
          <w:lang w:val="hy-AM"/>
        </w:rPr>
        <w:t>առերևույթ</w:t>
      </w:r>
      <w:r w:rsidRPr="004A4DD0">
        <w:rPr>
          <w:rFonts w:ascii="GHEA Grapalat" w:hAnsi="GHEA Grapalat"/>
          <w:lang w:val="hy-AM"/>
        </w:rPr>
        <w:t xml:space="preserve"> </w:t>
      </w:r>
      <w:r w:rsidRPr="004A4DD0">
        <w:rPr>
          <w:rFonts w:ascii="GHEA Grapalat" w:hAnsi="GHEA Grapalat" w:cs="Sylfaen"/>
          <w:lang w:val="hy-AM"/>
        </w:rPr>
        <w:t>առկայության</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դատախազը</w:t>
      </w:r>
      <w:r w:rsidRPr="004A4DD0">
        <w:rPr>
          <w:rFonts w:ascii="GHEA Grapalat" w:hAnsi="GHEA Grapalat"/>
          <w:lang w:val="hy-AM"/>
        </w:rPr>
        <w:t xml:space="preserve"> </w:t>
      </w:r>
      <w:r w:rsidRPr="004A4DD0">
        <w:rPr>
          <w:rFonts w:ascii="GHEA Grapalat" w:hAnsi="GHEA Grapalat" w:cs="Sylfaen"/>
          <w:lang w:val="hy-AM"/>
        </w:rPr>
        <w:t>որոշում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կայացնում</w:t>
      </w:r>
      <w:r w:rsidRPr="004A4DD0">
        <w:rPr>
          <w:rFonts w:ascii="GHEA Grapalat" w:hAnsi="GHEA Grapalat"/>
          <w:lang w:val="hy-AM"/>
        </w:rPr>
        <w:t xml:space="preserve"> </w:t>
      </w:r>
      <w:r w:rsidRPr="004A4DD0">
        <w:rPr>
          <w:rFonts w:ascii="GHEA Grapalat" w:hAnsi="GHEA Grapalat" w:cs="Sylfaen"/>
          <w:lang w:val="hy-AM"/>
        </w:rPr>
        <w:t>նոր ի հայտ եկած</w:t>
      </w:r>
      <w:r w:rsidRPr="004A4DD0">
        <w:rPr>
          <w:rFonts w:ascii="GHEA Grapalat" w:hAnsi="GHEA Grapalat"/>
          <w:lang w:val="hy-AM"/>
        </w:rPr>
        <w:t xml:space="preserve"> </w:t>
      </w:r>
      <w:r w:rsidRPr="004A4DD0">
        <w:rPr>
          <w:rFonts w:ascii="GHEA Grapalat" w:hAnsi="GHEA Grapalat" w:cs="Sylfaen"/>
          <w:lang w:val="hy-AM"/>
        </w:rPr>
        <w:t>հանգամանքների</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նախնական</w:t>
      </w:r>
      <w:r w:rsidRPr="004A4DD0">
        <w:rPr>
          <w:rFonts w:ascii="GHEA Grapalat" w:hAnsi="GHEA Grapalat"/>
          <w:lang w:val="hy-AM"/>
        </w:rPr>
        <w:t xml:space="preserve"> </w:t>
      </w:r>
      <w:r w:rsidRPr="004A4DD0">
        <w:rPr>
          <w:rFonts w:ascii="GHEA Grapalat" w:hAnsi="GHEA Grapalat" w:cs="Sylfaen"/>
          <w:lang w:val="hy-AM"/>
        </w:rPr>
        <w:t>վարույթ</w:t>
      </w:r>
      <w:r w:rsidRPr="004A4DD0">
        <w:rPr>
          <w:rFonts w:ascii="GHEA Grapalat" w:hAnsi="GHEA Grapalat"/>
          <w:lang w:val="hy-AM"/>
        </w:rPr>
        <w:t xml:space="preserve"> </w:t>
      </w:r>
      <w:r w:rsidRPr="004A4DD0">
        <w:rPr>
          <w:rFonts w:ascii="GHEA Grapalat" w:hAnsi="GHEA Grapalat" w:cs="Sylfaen"/>
          <w:lang w:val="hy-AM"/>
        </w:rPr>
        <w:t>հարուցելու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հանգամանքների</w:t>
      </w:r>
      <w:r w:rsidRPr="004A4DD0">
        <w:rPr>
          <w:rFonts w:ascii="GHEA Grapalat" w:hAnsi="GHEA Grapalat"/>
          <w:lang w:val="hy-AM"/>
        </w:rPr>
        <w:t xml:space="preserve"> </w:t>
      </w:r>
      <w:r w:rsidRPr="004A4DD0">
        <w:rPr>
          <w:rFonts w:ascii="GHEA Grapalat" w:hAnsi="GHEA Grapalat" w:cs="Sylfaen"/>
          <w:lang w:val="hy-AM"/>
        </w:rPr>
        <w:t>առթիվ</w:t>
      </w:r>
      <w:r w:rsidRPr="004A4DD0">
        <w:rPr>
          <w:rFonts w:ascii="GHEA Grapalat" w:hAnsi="GHEA Grapalat"/>
          <w:lang w:val="hy-AM"/>
        </w:rPr>
        <w:t xml:space="preserve"> </w:t>
      </w:r>
      <w:r w:rsidRPr="004A4DD0">
        <w:rPr>
          <w:rFonts w:ascii="GHEA Grapalat" w:hAnsi="GHEA Grapalat" w:cs="Sylfaen"/>
          <w:lang w:val="hy-AM"/>
        </w:rPr>
        <w:t>քննություն</w:t>
      </w:r>
      <w:r w:rsidRPr="004A4DD0">
        <w:rPr>
          <w:rFonts w:ascii="GHEA Grapalat" w:hAnsi="GHEA Grapalat"/>
          <w:lang w:val="hy-AM"/>
        </w:rPr>
        <w:t xml:space="preserve"> </w:t>
      </w:r>
      <w:r w:rsidRPr="004A4DD0">
        <w:rPr>
          <w:rFonts w:ascii="GHEA Grapalat" w:hAnsi="GHEA Grapalat" w:cs="Sylfaen"/>
          <w:lang w:val="hy-AM"/>
        </w:rPr>
        <w:t>կատարելու</w:t>
      </w:r>
      <w:r w:rsidRPr="004A4DD0">
        <w:rPr>
          <w:rFonts w:ascii="GHEA Grapalat" w:hAnsi="GHEA Grapalat"/>
          <w:lang w:val="hy-AM"/>
        </w:rPr>
        <w:t xml:space="preserve"> </w:t>
      </w:r>
      <w:r w:rsidRPr="004A4DD0">
        <w:rPr>
          <w:rFonts w:ascii="GHEA Grapalat" w:hAnsi="GHEA Grapalat" w:cs="Sylfaen"/>
          <w:lang w:val="hy-AM"/>
        </w:rPr>
        <w:t>հանձնարարություն</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տալիս</w:t>
      </w:r>
      <w:r w:rsidRPr="004A4DD0">
        <w:rPr>
          <w:rFonts w:ascii="GHEA Grapalat" w:hAnsi="GHEA Grapalat"/>
          <w:lang w:val="hy-AM"/>
        </w:rPr>
        <w:t xml:space="preserve"> </w:t>
      </w:r>
      <w:r w:rsidRPr="004A4DD0">
        <w:rPr>
          <w:rFonts w:ascii="GHEA Grapalat" w:hAnsi="GHEA Grapalat" w:cs="Sylfaen"/>
          <w:lang w:val="hy-AM"/>
        </w:rPr>
        <w:t>նախաքննության</w:t>
      </w:r>
      <w:r w:rsidRPr="004A4DD0">
        <w:rPr>
          <w:rFonts w:ascii="GHEA Grapalat" w:hAnsi="GHEA Grapalat"/>
          <w:lang w:val="hy-AM"/>
        </w:rPr>
        <w:t xml:space="preserve"> </w:t>
      </w:r>
      <w:r w:rsidRPr="004A4DD0">
        <w:rPr>
          <w:rFonts w:ascii="GHEA Grapalat" w:hAnsi="GHEA Grapalat" w:cs="Sylfaen"/>
          <w:lang w:val="hy-AM"/>
        </w:rPr>
        <w:t>մարմնին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3. Քննության արդյունքներով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ակտը</w:t>
      </w:r>
      <w:r w:rsidRPr="004A4DD0">
        <w:rPr>
          <w:rFonts w:ascii="GHEA Grapalat" w:hAnsi="GHEA Grapalat"/>
          <w:lang w:val="hy-AM"/>
        </w:rPr>
        <w:t xml:space="preserve"> </w:t>
      </w:r>
      <w:r w:rsidRPr="004A4DD0">
        <w:rPr>
          <w:rFonts w:ascii="GHEA Grapalat" w:hAnsi="GHEA Grapalat" w:cs="Sylfaen"/>
          <w:lang w:val="hy-AM"/>
        </w:rPr>
        <w:t>վերանայելու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հիմքերն</w:t>
      </w:r>
      <w:r w:rsidRPr="004A4DD0">
        <w:rPr>
          <w:rFonts w:ascii="GHEA Grapalat" w:hAnsi="GHEA Grapalat"/>
          <w:lang w:val="hy-AM"/>
        </w:rPr>
        <w:t xml:space="preserve"> </w:t>
      </w:r>
      <w:r w:rsidRPr="004A4DD0">
        <w:rPr>
          <w:rFonts w:ascii="GHEA Grapalat" w:hAnsi="GHEA Grapalat" w:cs="Sylfaen"/>
          <w:lang w:val="hy-AM"/>
        </w:rPr>
        <w:t>առկա</w:t>
      </w:r>
      <w:r w:rsidRPr="004A4DD0">
        <w:rPr>
          <w:rFonts w:ascii="GHEA Grapalat" w:hAnsi="GHEA Grapalat"/>
          <w:lang w:val="hy-AM"/>
        </w:rPr>
        <w:t xml:space="preserve"> </w:t>
      </w:r>
      <w:r w:rsidRPr="004A4DD0">
        <w:rPr>
          <w:rFonts w:ascii="GHEA Grapalat" w:hAnsi="GHEA Grapalat" w:cs="Sylfaen"/>
          <w:lang w:val="hy-AM"/>
        </w:rPr>
        <w:t>համարելով,</w:t>
      </w:r>
      <w:r w:rsidRPr="004A4DD0">
        <w:rPr>
          <w:rFonts w:ascii="GHEA Grapalat" w:hAnsi="GHEA Grapalat"/>
          <w:lang w:val="hy-AM"/>
        </w:rPr>
        <w:t xml:space="preserve"> հաղորդումը ստացած դատախազը </w:t>
      </w:r>
      <w:r w:rsidRPr="004A4DD0">
        <w:rPr>
          <w:rFonts w:ascii="GHEA Grapalat" w:hAnsi="GHEA Grapalat" w:cs="Sylfaen"/>
          <w:lang w:val="hy-AM"/>
        </w:rPr>
        <w:t>կազմում է եզրակացություն և այն ուղարկում</w:t>
      </w:r>
      <w:r w:rsidRPr="004A4DD0">
        <w:rPr>
          <w:rFonts w:ascii="GHEA Grapalat" w:hAnsi="GHEA Grapalat"/>
          <w:lang w:val="hy-AM"/>
        </w:rPr>
        <w:t xml:space="preserve"> </w:t>
      </w:r>
      <w:r w:rsidRPr="004A4DD0">
        <w:rPr>
          <w:rFonts w:ascii="GHEA Grapalat" w:hAnsi="GHEA Grapalat" w:cs="Sylfaen"/>
          <w:lang w:val="hy-AM"/>
        </w:rPr>
        <w:t>Հայաստանի Հանրապետության</w:t>
      </w:r>
      <w:r w:rsidRPr="004A4DD0">
        <w:rPr>
          <w:rFonts w:ascii="GHEA Grapalat" w:hAnsi="GHEA Grapalat"/>
          <w:lang w:val="hy-AM"/>
        </w:rPr>
        <w:t xml:space="preserve"> </w:t>
      </w:r>
      <w:r w:rsidRPr="004A4DD0">
        <w:rPr>
          <w:rFonts w:ascii="GHEA Grapalat" w:hAnsi="GHEA Grapalat" w:cs="Sylfaen"/>
          <w:lang w:val="hy-AM"/>
        </w:rPr>
        <w:t>գլխավոր</w:t>
      </w:r>
      <w:r w:rsidRPr="004A4DD0">
        <w:rPr>
          <w:rFonts w:ascii="GHEA Grapalat" w:hAnsi="GHEA Grapalat"/>
          <w:lang w:val="hy-AM"/>
        </w:rPr>
        <w:t xml:space="preserve"> </w:t>
      </w:r>
      <w:r w:rsidRPr="004A4DD0">
        <w:rPr>
          <w:rFonts w:ascii="GHEA Grapalat" w:hAnsi="GHEA Grapalat" w:cs="Sylfaen"/>
          <w:lang w:val="hy-AM"/>
        </w:rPr>
        <w:t>դատախազին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տեղակալին, իսկ դատական</w:t>
      </w:r>
      <w:r w:rsidRPr="004A4DD0">
        <w:rPr>
          <w:rFonts w:ascii="GHEA Grapalat" w:hAnsi="GHEA Grapalat"/>
          <w:lang w:val="hy-AM"/>
        </w:rPr>
        <w:t xml:space="preserve"> </w:t>
      </w:r>
      <w:r w:rsidRPr="004A4DD0">
        <w:rPr>
          <w:rFonts w:ascii="GHEA Grapalat" w:hAnsi="GHEA Grapalat" w:cs="Sylfaen"/>
          <w:lang w:val="hy-AM"/>
        </w:rPr>
        <w:t>ակտը</w:t>
      </w:r>
      <w:r w:rsidRPr="004A4DD0">
        <w:rPr>
          <w:rFonts w:ascii="GHEA Grapalat" w:hAnsi="GHEA Grapalat"/>
          <w:lang w:val="hy-AM"/>
        </w:rPr>
        <w:t xml:space="preserve"> </w:t>
      </w:r>
      <w:r w:rsidRPr="004A4DD0">
        <w:rPr>
          <w:rFonts w:ascii="GHEA Grapalat" w:hAnsi="GHEA Grapalat" w:cs="Sylfaen"/>
          <w:lang w:val="hy-AM"/>
        </w:rPr>
        <w:t>վերանայելու</w:t>
      </w:r>
      <w:r w:rsidRPr="004A4DD0">
        <w:rPr>
          <w:rFonts w:ascii="GHEA Grapalat" w:hAnsi="GHEA Grapalat"/>
          <w:lang w:val="hy-AM"/>
        </w:rPr>
        <w:t xml:space="preserve"> </w:t>
      </w:r>
      <w:r w:rsidRPr="004A4DD0">
        <w:rPr>
          <w:rFonts w:ascii="GHEA Grapalat" w:hAnsi="GHEA Grapalat" w:cs="Sylfaen"/>
          <w:lang w:val="hy-AM"/>
        </w:rPr>
        <w:t>հիմքեր</w:t>
      </w:r>
      <w:r w:rsidRPr="004A4DD0">
        <w:rPr>
          <w:rFonts w:ascii="GHEA Grapalat" w:hAnsi="GHEA Grapalat"/>
          <w:lang w:val="hy-AM"/>
        </w:rPr>
        <w:t xml:space="preserve"> </w:t>
      </w:r>
      <w:r w:rsidRPr="004A4DD0">
        <w:rPr>
          <w:rFonts w:ascii="GHEA Grapalat" w:hAnsi="GHEA Grapalat" w:cs="Sylfaen"/>
          <w:lang w:val="hy-AM"/>
        </w:rPr>
        <w:t>չլինելու</w:t>
      </w:r>
      <w:r w:rsidRPr="004A4DD0">
        <w:rPr>
          <w:rFonts w:ascii="GHEA Grapalat" w:hAnsi="GHEA Grapalat"/>
          <w:lang w:val="hy-AM"/>
        </w:rPr>
        <w:t xml:space="preserve"> </w:t>
      </w:r>
      <w:r w:rsidRPr="004A4DD0">
        <w:rPr>
          <w:rFonts w:ascii="GHEA Grapalat" w:hAnsi="GHEA Grapalat" w:cs="Sylfaen"/>
          <w:lang w:val="hy-AM"/>
        </w:rPr>
        <w:t>դեպքում՝ որոշմամբ կարճում է վարույթը:</w:t>
      </w:r>
      <w:r w:rsidRPr="004A4DD0">
        <w:rPr>
          <w:rFonts w:ascii="GHEA Grapalat" w:hAnsi="GHEA Grapalat"/>
          <w:lang w:val="hy-AM"/>
        </w:rPr>
        <w:t xml:space="preserve"> </w:t>
      </w:r>
      <w:r w:rsidRPr="004A4DD0">
        <w:rPr>
          <w:rFonts w:ascii="GHEA Grapalat" w:hAnsi="GHEA Grapalat" w:cs="Sylfaen"/>
          <w:lang w:val="hy-AM"/>
        </w:rPr>
        <w:t>Որոշումը եռօրյա ժամկետում ուղարկվում է</w:t>
      </w:r>
      <w:r w:rsidRPr="004A4DD0">
        <w:rPr>
          <w:rFonts w:ascii="GHEA Grapalat" w:hAnsi="GHEA Grapalat"/>
          <w:lang w:val="hy-AM"/>
        </w:rPr>
        <w:t xml:space="preserve"> </w:t>
      </w:r>
      <w:r w:rsidRPr="004A4DD0">
        <w:rPr>
          <w:rFonts w:ascii="GHEA Grapalat" w:hAnsi="GHEA Grapalat" w:cs="Sylfaen"/>
          <w:lang w:val="hy-AM"/>
        </w:rPr>
        <w:t>հաղորդում</w:t>
      </w:r>
      <w:r w:rsidRPr="004A4DD0">
        <w:rPr>
          <w:rFonts w:ascii="GHEA Grapalat" w:hAnsi="GHEA Grapalat"/>
          <w:lang w:val="hy-AM"/>
        </w:rPr>
        <w:t xml:space="preserve"> </w:t>
      </w:r>
      <w:r w:rsidRPr="004A4DD0">
        <w:rPr>
          <w:rFonts w:ascii="GHEA Grapalat" w:hAnsi="GHEA Grapalat" w:cs="Sylfaen"/>
          <w:lang w:val="hy-AM"/>
        </w:rPr>
        <w:t>ներկայացրած շահագրգիռ</w:t>
      </w:r>
      <w:r w:rsidRPr="004A4DD0">
        <w:rPr>
          <w:rFonts w:ascii="GHEA Grapalat" w:hAnsi="GHEA Grapalat"/>
          <w:lang w:val="hy-AM"/>
        </w:rPr>
        <w:t xml:space="preserve"> </w:t>
      </w:r>
      <w:r w:rsidRPr="004A4DD0">
        <w:rPr>
          <w:rFonts w:ascii="GHEA Grapalat" w:hAnsi="GHEA Grapalat" w:cs="Sylfaen"/>
          <w:lang w:val="hy-AM"/>
        </w:rPr>
        <w:t>անձին</w:t>
      </w:r>
      <w:r w:rsidRPr="004A4DD0">
        <w:rPr>
          <w:rFonts w:ascii="GHEA Grapalat" w:hAnsi="GHEA Grapalat"/>
          <w:lang w:val="hy-AM"/>
        </w:rPr>
        <w:t xml:space="preserve">, </w:t>
      </w:r>
      <w:r w:rsidRPr="004A4DD0">
        <w:rPr>
          <w:rFonts w:ascii="GHEA Grapalat" w:hAnsi="GHEA Grapalat" w:cs="Sylfaen"/>
          <w:lang w:val="hy-AM"/>
        </w:rPr>
        <w:t>ով</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 այն բողոքարկել սույն օրենսգրքի 300-րդ հոդվածով սահմանված կարգով:</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4. Հայաստանի Հանրապետության գլխավոր</w:t>
      </w:r>
      <w:r w:rsidRPr="004A4DD0">
        <w:rPr>
          <w:rFonts w:ascii="GHEA Grapalat" w:hAnsi="GHEA Grapalat"/>
          <w:lang w:val="hy-AM"/>
        </w:rPr>
        <w:t xml:space="preserve"> </w:t>
      </w:r>
      <w:r w:rsidRPr="004A4DD0">
        <w:rPr>
          <w:rFonts w:ascii="GHEA Grapalat" w:hAnsi="GHEA Grapalat" w:cs="Sylfaen"/>
          <w:lang w:val="hy-AM"/>
        </w:rPr>
        <w:t>դատախազը</w:t>
      </w:r>
      <w:r w:rsidRPr="004A4DD0">
        <w:rPr>
          <w:rFonts w:ascii="GHEA Grapalat" w:hAnsi="GHEA Grapalat"/>
          <w:lang w:val="hy-AM"/>
        </w:rPr>
        <w:t xml:space="preserve"> կամ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տեղակալը</w:t>
      </w:r>
      <w:r w:rsidRPr="004A4DD0">
        <w:rPr>
          <w:rFonts w:ascii="GHEA Grapalat" w:hAnsi="GHEA Grapalat"/>
          <w:lang w:val="hy-AM"/>
        </w:rPr>
        <w:t xml:space="preserve">, դատական ակտը </w:t>
      </w:r>
      <w:r w:rsidRPr="004A4DD0">
        <w:rPr>
          <w:rFonts w:ascii="GHEA Grapalat" w:hAnsi="GHEA Grapalat" w:cs="Sylfaen"/>
          <w:lang w:val="hy-AM"/>
        </w:rPr>
        <w:t>վերանայելու հիմքերն</w:t>
      </w:r>
      <w:r w:rsidRPr="004A4DD0">
        <w:rPr>
          <w:rFonts w:ascii="GHEA Grapalat" w:hAnsi="GHEA Grapalat"/>
          <w:lang w:val="hy-AM"/>
        </w:rPr>
        <w:t xml:space="preserve"> </w:t>
      </w:r>
      <w:r w:rsidRPr="004A4DD0">
        <w:rPr>
          <w:rFonts w:ascii="GHEA Grapalat" w:hAnsi="GHEA Grapalat" w:cs="Sylfaen"/>
          <w:lang w:val="hy-AM"/>
        </w:rPr>
        <w:t>առկա</w:t>
      </w:r>
      <w:r w:rsidRPr="004A4DD0">
        <w:rPr>
          <w:rFonts w:ascii="GHEA Grapalat" w:hAnsi="GHEA Grapalat"/>
          <w:lang w:val="hy-AM"/>
        </w:rPr>
        <w:t xml:space="preserve"> </w:t>
      </w:r>
      <w:r w:rsidRPr="004A4DD0">
        <w:rPr>
          <w:rFonts w:ascii="GHEA Grapalat" w:hAnsi="GHEA Grapalat" w:cs="Sylfaen"/>
          <w:lang w:val="hy-AM"/>
        </w:rPr>
        <w:t>համարելով</w:t>
      </w:r>
      <w:r w:rsidRPr="004A4DD0">
        <w:rPr>
          <w:rFonts w:ascii="GHEA Grapalat" w:hAnsi="GHEA Grapalat"/>
          <w:lang w:val="hy-AM"/>
        </w:rPr>
        <w:t xml:space="preserve">, նոր ի հայտ եկած </w:t>
      </w:r>
      <w:r w:rsidRPr="004A4DD0">
        <w:rPr>
          <w:rFonts w:ascii="GHEA Grapalat" w:hAnsi="GHEA Grapalat"/>
          <w:lang w:val="hy-AM"/>
        </w:rPr>
        <w:lastRenderedPageBreak/>
        <w:t xml:space="preserve">հանգամանքներով </w:t>
      </w:r>
      <w:r w:rsidRPr="004A4DD0">
        <w:rPr>
          <w:rFonts w:ascii="GHEA Grapalat" w:hAnsi="GHEA Grapalat" w:cs="Sylfaen"/>
          <w:lang w:val="hy-AM"/>
        </w:rPr>
        <w:t>բողոք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ներկայացնում համապատասխան վերադաս</w:t>
      </w:r>
      <w:r w:rsidRPr="004A4DD0">
        <w:rPr>
          <w:rFonts w:ascii="GHEA Grapalat" w:hAnsi="GHEA Grapalat"/>
          <w:lang w:val="hy-AM"/>
        </w:rPr>
        <w:t xml:space="preserve"> </w:t>
      </w:r>
      <w:r w:rsidRPr="004A4DD0">
        <w:rPr>
          <w:rFonts w:ascii="GHEA Grapalat" w:hAnsi="GHEA Grapalat" w:cs="Sylfaen"/>
          <w:lang w:val="hy-AM"/>
        </w:rPr>
        <w:t>դատարան</w:t>
      </w:r>
      <w:r w:rsidRPr="004A4DD0">
        <w:rPr>
          <w:rFonts w:ascii="GHEA Grapalat" w:hAnsi="GHEA Grapalat"/>
          <w:lang w:val="hy-AM"/>
        </w:rPr>
        <w:t xml:space="preserve">` </w:t>
      </w:r>
      <w:r w:rsidRPr="004A4DD0">
        <w:rPr>
          <w:rFonts w:ascii="GHEA Grapalat" w:hAnsi="GHEA Grapalat" w:cs="Sylfaen"/>
          <w:lang w:val="hy-AM"/>
        </w:rPr>
        <w:t>դրան</w:t>
      </w:r>
      <w:r w:rsidRPr="004A4DD0">
        <w:rPr>
          <w:rFonts w:ascii="GHEA Grapalat" w:hAnsi="GHEA Grapalat"/>
          <w:lang w:val="hy-AM"/>
        </w:rPr>
        <w:t xml:space="preserve"> </w:t>
      </w:r>
      <w:r w:rsidRPr="004A4DD0">
        <w:rPr>
          <w:rFonts w:ascii="GHEA Grapalat" w:hAnsi="GHEA Grapalat" w:cs="Sylfaen"/>
          <w:lang w:val="hy-AM"/>
        </w:rPr>
        <w:t>կցելով</w:t>
      </w:r>
      <w:r w:rsidRPr="004A4DD0">
        <w:rPr>
          <w:rFonts w:ascii="GHEA Grapalat" w:hAnsi="GHEA Grapalat"/>
          <w:lang w:val="hy-AM"/>
        </w:rPr>
        <w:t xml:space="preserve"> </w:t>
      </w:r>
      <w:r w:rsidRPr="004A4DD0">
        <w:rPr>
          <w:rFonts w:ascii="GHEA Grapalat" w:hAnsi="GHEA Grapalat" w:cs="Sylfaen"/>
          <w:lang w:val="hy-AM"/>
        </w:rPr>
        <w:t>եզրակացությունը և այլ անհրաժեշտ նյութեր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ակտը</w:t>
      </w:r>
      <w:r w:rsidRPr="004A4DD0">
        <w:rPr>
          <w:rFonts w:ascii="GHEA Grapalat" w:hAnsi="GHEA Grapalat"/>
          <w:lang w:val="hy-AM"/>
        </w:rPr>
        <w:t xml:space="preserve"> </w:t>
      </w:r>
      <w:r w:rsidRPr="004A4DD0">
        <w:rPr>
          <w:rFonts w:ascii="GHEA Grapalat" w:hAnsi="GHEA Grapalat" w:cs="Sylfaen"/>
          <w:lang w:val="hy-AM"/>
        </w:rPr>
        <w:t>վերանայելու</w:t>
      </w:r>
      <w:r w:rsidRPr="004A4DD0">
        <w:rPr>
          <w:rFonts w:ascii="GHEA Grapalat" w:hAnsi="GHEA Grapalat"/>
          <w:lang w:val="hy-AM"/>
        </w:rPr>
        <w:t xml:space="preserve"> </w:t>
      </w:r>
      <w:r w:rsidRPr="004A4DD0">
        <w:rPr>
          <w:rFonts w:ascii="GHEA Grapalat" w:hAnsi="GHEA Grapalat" w:cs="Sylfaen"/>
          <w:lang w:val="hy-AM"/>
        </w:rPr>
        <w:t>հիմքեր</w:t>
      </w:r>
      <w:r w:rsidRPr="004A4DD0">
        <w:rPr>
          <w:rFonts w:ascii="GHEA Grapalat" w:hAnsi="GHEA Grapalat"/>
          <w:lang w:val="hy-AM"/>
        </w:rPr>
        <w:t xml:space="preserve"> </w:t>
      </w:r>
      <w:r w:rsidRPr="004A4DD0">
        <w:rPr>
          <w:rFonts w:ascii="GHEA Grapalat" w:hAnsi="GHEA Grapalat" w:cs="Sylfaen"/>
          <w:lang w:val="hy-AM"/>
        </w:rPr>
        <w:t>չլինելու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գլխավոր դատախազը կամ նրա տեղակալը </w:t>
      </w:r>
      <w:r w:rsidRPr="004A4DD0">
        <w:rPr>
          <w:rFonts w:ascii="GHEA Grapalat" w:hAnsi="GHEA Grapalat" w:cs="Sylfaen"/>
          <w:lang w:val="hy-AM"/>
        </w:rPr>
        <w:t>որոշմամբ</w:t>
      </w:r>
      <w:r w:rsidRPr="004A4DD0">
        <w:rPr>
          <w:rFonts w:ascii="GHEA Grapalat" w:hAnsi="GHEA Grapalat"/>
          <w:lang w:val="hy-AM"/>
        </w:rPr>
        <w:t xml:space="preserve"> </w:t>
      </w:r>
      <w:r w:rsidRPr="004A4DD0">
        <w:rPr>
          <w:rFonts w:ascii="GHEA Grapalat" w:hAnsi="GHEA Grapalat" w:cs="Sylfaen"/>
          <w:lang w:val="hy-AM"/>
        </w:rPr>
        <w:t>կարճում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նախնական</w:t>
      </w:r>
      <w:r w:rsidRPr="004A4DD0">
        <w:rPr>
          <w:rFonts w:ascii="GHEA Grapalat" w:hAnsi="GHEA Grapalat"/>
          <w:lang w:val="hy-AM"/>
        </w:rPr>
        <w:t xml:space="preserve"> </w:t>
      </w:r>
      <w:r w:rsidRPr="004A4DD0">
        <w:rPr>
          <w:rFonts w:ascii="GHEA Grapalat" w:hAnsi="GHEA Grapalat" w:cs="Sylfaen"/>
          <w:lang w:val="hy-AM"/>
        </w:rPr>
        <w:t>վարույթը</w:t>
      </w:r>
      <w:r w:rsidRPr="004A4DD0">
        <w:rPr>
          <w:rFonts w:ascii="GHEA Grapalat" w:hAnsi="GHEA Grapalat"/>
          <w:lang w:val="hy-AM"/>
        </w:rPr>
        <w:t xml:space="preserve">: </w:t>
      </w:r>
      <w:r w:rsidRPr="004A4DD0">
        <w:rPr>
          <w:rFonts w:ascii="GHEA Grapalat" w:hAnsi="GHEA Grapalat" w:cs="Sylfaen"/>
          <w:lang w:val="hy-AM"/>
        </w:rPr>
        <w:t>Որոշումը</w:t>
      </w:r>
      <w:r w:rsidRPr="004A4DD0">
        <w:rPr>
          <w:rFonts w:ascii="GHEA Grapalat" w:hAnsi="GHEA Grapalat"/>
          <w:lang w:val="hy-AM"/>
        </w:rPr>
        <w:t xml:space="preserve"> </w:t>
      </w:r>
      <w:r w:rsidRPr="004A4DD0">
        <w:rPr>
          <w:rFonts w:ascii="GHEA Grapalat" w:hAnsi="GHEA Grapalat" w:cs="Sylfaen"/>
          <w:lang w:val="hy-AM"/>
        </w:rPr>
        <w:t>և վարույթի նյութերի պատճենները</w:t>
      </w:r>
      <w:r w:rsidRPr="004A4DD0">
        <w:rPr>
          <w:rFonts w:ascii="GHEA Grapalat" w:hAnsi="GHEA Grapalat"/>
          <w:lang w:val="hy-AM"/>
        </w:rPr>
        <w:t xml:space="preserve"> </w:t>
      </w:r>
      <w:r w:rsidRPr="004A4DD0">
        <w:rPr>
          <w:rFonts w:ascii="GHEA Grapalat" w:hAnsi="GHEA Grapalat" w:cs="Sylfaen"/>
          <w:lang w:val="hy-AM"/>
        </w:rPr>
        <w:t>եռօրյա ժամկետում</w:t>
      </w:r>
      <w:r w:rsidRPr="004A4DD0">
        <w:rPr>
          <w:rFonts w:ascii="GHEA Grapalat" w:hAnsi="GHEA Grapalat"/>
          <w:lang w:val="hy-AM"/>
        </w:rPr>
        <w:t xml:space="preserve"> </w:t>
      </w:r>
      <w:r w:rsidRPr="004A4DD0">
        <w:rPr>
          <w:rFonts w:ascii="GHEA Grapalat" w:hAnsi="GHEA Grapalat" w:cs="Sylfaen"/>
          <w:lang w:val="hy-AM"/>
        </w:rPr>
        <w:t>ուղարկվում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հաղորդում</w:t>
      </w:r>
      <w:r w:rsidRPr="004A4DD0">
        <w:rPr>
          <w:rFonts w:ascii="GHEA Grapalat" w:hAnsi="GHEA Grapalat"/>
          <w:lang w:val="hy-AM"/>
        </w:rPr>
        <w:t xml:space="preserve"> </w:t>
      </w:r>
      <w:r w:rsidRPr="004A4DD0">
        <w:rPr>
          <w:rFonts w:ascii="GHEA Grapalat" w:hAnsi="GHEA Grapalat" w:cs="Sylfaen"/>
          <w:lang w:val="hy-AM"/>
        </w:rPr>
        <w:t>ներկայացրած</w:t>
      </w:r>
      <w:r w:rsidRPr="004A4DD0">
        <w:rPr>
          <w:rFonts w:ascii="GHEA Grapalat" w:hAnsi="GHEA Grapalat"/>
          <w:lang w:val="hy-AM"/>
        </w:rPr>
        <w:t xml:space="preserve"> շահագրգիռ </w:t>
      </w:r>
      <w:r w:rsidRPr="004A4DD0">
        <w:rPr>
          <w:rFonts w:ascii="GHEA Grapalat" w:hAnsi="GHEA Grapalat" w:cs="Sylfaen"/>
          <w:lang w:val="hy-AM"/>
        </w:rPr>
        <w:t>անձին</w:t>
      </w:r>
      <w:r w:rsidRPr="004A4DD0">
        <w:rPr>
          <w:rFonts w:ascii="GHEA Grapalat" w:hAnsi="GHEA Grapalat"/>
          <w:lang w:val="hy-AM"/>
        </w:rPr>
        <w:t>, ով իրավունք ունի դրանց հիման վրա բերել բացառիկ վերանայման բողոք՝ սույն օրենսգրքի 403-րդ հոդվածի 3-րդ մասով  նախատեսված հիմքով:</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  </w:t>
      </w:r>
    </w:p>
    <w:p w:rsidR="001110CD" w:rsidRPr="004A4DD0" w:rsidRDefault="001110CD" w:rsidP="001110CD">
      <w:pPr>
        <w:pStyle w:val="Heading4"/>
      </w:pPr>
      <w:bookmarkStart w:id="1010" w:name="_Toc19124823"/>
      <w:bookmarkStart w:id="1011" w:name="_Toc343338039"/>
      <w:r w:rsidRPr="004A4DD0">
        <w:t>Բացառիկ բողոքարկման կարգը</w:t>
      </w:r>
      <w:bookmarkEnd w:id="1010"/>
      <w:r w:rsidRPr="004A4DD0">
        <w:t xml:space="preserve"> </w:t>
      </w:r>
      <w:bookmarkEnd w:id="1011"/>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 Բացառիկ վերանայման բողոքը ներկայացվում է վճռաբեկ դատարան, իսկ եթե բողոքարկվող դատական ակտը կայացրել է առաջին ատյանի դատարանը՝ վերաքննիչ դատարան: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2. Բացառիկ վերանայման բողոքի և կից նյութերի</w:t>
      </w:r>
      <w:r w:rsidRPr="004A4DD0">
        <w:rPr>
          <w:rFonts w:ascii="GHEA Grapalat" w:hAnsi="GHEA Grapalat"/>
          <w:lang w:val="hy-AM"/>
        </w:rPr>
        <w:t xml:space="preserve"> </w:t>
      </w:r>
      <w:r w:rsidRPr="004A4DD0">
        <w:rPr>
          <w:rFonts w:ascii="GHEA Grapalat" w:hAnsi="GHEA Grapalat" w:cs="Sylfaen"/>
          <w:lang w:val="hy-AM"/>
        </w:rPr>
        <w:t>պատճենները</w:t>
      </w:r>
      <w:r w:rsidRPr="004A4DD0">
        <w:rPr>
          <w:rFonts w:ascii="GHEA Grapalat" w:hAnsi="GHEA Grapalat"/>
          <w:lang w:val="hy-AM"/>
        </w:rPr>
        <w:t xml:space="preserve"> </w:t>
      </w:r>
      <w:r w:rsidRPr="004A4DD0">
        <w:rPr>
          <w:rFonts w:ascii="GHEA Grapalat" w:hAnsi="GHEA Grapalat" w:cs="Sylfaen"/>
          <w:lang w:val="hy-AM"/>
        </w:rPr>
        <w:t>պատշաճորեն</w:t>
      </w:r>
      <w:r w:rsidRPr="004A4DD0">
        <w:rPr>
          <w:rFonts w:ascii="GHEA Grapalat" w:hAnsi="GHEA Grapalat"/>
          <w:lang w:val="hy-AM"/>
        </w:rPr>
        <w:t xml:space="preserve"> </w:t>
      </w:r>
      <w:r w:rsidRPr="004A4DD0">
        <w:rPr>
          <w:rFonts w:ascii="GHEA Grapalat" w:hAnsi="GHEA Grapalat" w:cs="Sylfaen"/>
          <w:lang w:val="hy-AM"/>
        </w:rPr>
        <w:t>ուղարկվում</w:t>
      </w:r>
      <w:r w:rsidRPr="004A4DD0">
        <w:rPr>
          <w:rFonts w:ascii="GHEA Grapalat" w:hAnsi="GHEA Grapalat"/>
          <w:lang w:val="hy-AM"/>
        </w:rPr>
        <w:t xml:space="preserve"> </w:t>
      </w:r>
      <w:r w:rsidRPr="004A4DD0">
        <w:rPr>
          <w:rFonts w:ascii="GHEA Grapalat" w:hAnsi="GHEA Grapalat" w:cs="Sylfaen"/>
          <w:lang w:val="hy-AM"/>
        </w:rPr>
        <w:t xml:space="preserve">են այն անձանց, որոնք </w:t>
      </w:r>
      <w:r w:rsidRPr="004A4DD0">
        <w:rPr>
          <w:rFonts w:ascii="GHEA Grapalat" w:hAnsi="GHEA Grapalat"/>
          <w:lang w:val="hy-AM"/>
        </w:rPr>
        <w:t xml:space="preserve">եղել են տվյալ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մասնավոր</w:t>
      </w:r>
      <w:r w:rsidRPr="004A4DD0">
        <w:rPr>
          <w:rFonts w:ascii="GHEA Grapalat" w:hAnsi="GHEA Grapalat"/>
          <w:lang w:val="hy-AM"/>
        </w:rPr>
        <w:t xml:space="preserve"> </w:t>
      </w:r>
      <w:r w:rsidRPr="004A4DD0">
        <w:rPr>
          <w:rFonts w:ascii="GHEA Grapalat" w:hAnsi="GHEA Grapalat" w:cs="Sylfaen"/>
          <w:lang w:val="hy-AM"/>
        </w:rPr>
        <w:t>մասնակիցներ</w:t>
      </w:r>
      <w:r w:rsidRPr="004A4DD0">
        <w:rPr>
          <w:rFonts w:ascii="GHEA Grapalat" w:hAnsi="GHEA Grapalat"/>
          <w:lang w:val="hy-AM"/>
        </w:rPr>
        <w:t xml:space="preserve">: Եթե բողոքը բերել է </w:t>
      </w:r>
      <w:r w:rsidRPr="004A4DD0">
        <w:rPr>
          <w:rFonts w:ascii="GHEA Grapalat" w:hAnsi="GHEA Grapalat" w:cs="Sylfaen"/>
          <w:lang w:val="hy-AM"/>
        </w:rPr>
        <w:t>սույն օրենսգրքի 402-րդ հոդվածի 1-ին մասի 1-4-րդ կետերում նշված անձը կամ նրա լիազորած անձը, ապա բողոքի և կից նյութերի</w:t>
      </w:r>
      <w:r w:rsidRPr="004A4DD0">
        <w:rPr>
          <w:rFonts w:ascii="GHEA Grapalat" w:hAnsi="GHEA Grapalat"/>
          <w:lang w:val="hy-AM"/>
        </w:rPr>
        <w:t xml:space="preserve"> </w:t>
      </w:r>
      <w:r w:rsidRPr="004A4DD0">
        <w:rPr>
          <w:rFonts w:ascii="GHEA Grapalat" w:hAnsi="GHEA Grapalat" w:cs="Sylfaen"/>
          <w:lang w:val="hy-AM"/>
        </w:rPr>
        <w:t>պատճեններն ուղարկվում են</w:t>
      </w:r>
      <w:r w:rsidRPr="004A4DD0">
        <w:rPr>
          <w:rFonts w:ascii="GHEA Grapalat" w:hAnsi="GHEA Grapalat"/>
          <w:lang w:val="hy-AM"/>
        </w:rPr>
        <w:t xml:space="preserve"> </w:t>
      </w:r>
      <w:r w:rsidRPr="004A4DD0">
        <w:rPr>
          <w:rFonts w:ascii="GHEA Grapalat" w:hAnsi="GHEA Grapalat" w:cs="Sylfaen"/>
          <w:lang w:val="hy-AM"/>
        </w:rPr>
        <w:t>նաև Հայաստանի Հանրապետության</w:t>
      </w:r>
      <w:r w:rsidRPr="004A4DD0">
        <w:rPr>
          <w:rFonts w:ascii="GHEA Grapalat" w:hAnsi="GHEA Grapalat"/>
          <w:lang w:val="hy-AM"/>
        </w:rPr>
        <w:t xml:space="preserve"> գլխավոր </w:t>
      </w:r>
      <w:r w:rsidRPr="004A4DD0">
        <w:rPr>
          <w:rFonts w:ascii="GHEA Grapalat" w:hAnsi="GHEA Grapalat" w:cs="Sylfaen"/>
          <w:lang w:val="hy-AM"/>
        </w:rPr>
        <w:t>դատախազին կամ նրա տեղակալին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Բացառիկ վերանայման </w:t>
      </w:r>
      <w:r w:rsidRPr="004A4DD0">
        <w:rPr>
          <w:rFonts w:ascii="GHEA Grapalat" w:hAnsi="GHEA Grapalat" w:cs="Sylfaen"/>
          <w:lang w:val="hy-AM"/>
        </w:rPr>
        <w:t>բողոքին կցվում են բողոքի և կից նյութերի</w:t>
      </w:r>
      <w:r w:rsidRPr="004A4DD0">
        <w:rPr>
          <w:rFonts w:ascii="GHEA Grapalat" w:hAnsi="GHEA Grapalat"/>
          <w:lang w:val="hy-AM"/>
        </w:rPr>
        <w:t xml:space="preserve"> </w:t>
      </w:r>
      <w:r w:rsidRPr="004A4DD0">
        <w:rPr>
          <w:rFonts w:ascii="GHEA Grapalat" w:hAnsi="GHEA Grapalat" w:cs="Sylfaen"/>
          <w:lang w:val="hy-AM"/>
        </w:rPr>
        <w:t>պատճենները սույն հոդվածով նախատեսված հասցեատերերին ուղարկված լինելը հավաստող փաստաթղթերը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 </w:t>
      </w:r>
    </w:p>
    <w:p w:rsidR="001110CD" w:rsidRPr="004A4DD0" w:rsidRDefault="001110CD" w:rsidP="001110CD">
      <w:pPr>
        <w:pStyle w:val="Heading4"/>
      </w:pPr>
      <w:bookmarkStart w:id="1012" w:name="_Toc343338040"/>
      <w:bookmarkStart w:id="1013" w:name="_Toc19124824"/>
      <w:r w:rsidRPr="004A4DD0">
        <w:t>Բացառիկ վերանայման վարույթի հարուցումը</w:t>
      </w:r>
      <w:bookmarkEnd w:id="1012"/>
      <w:bookmarkEnd w:id="1013"/>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1. Բացառիկ վերանայման բողոքի հիման վրա բացառիկ </w:t>
      </w:r>
      <w:r w:rsidRPr="004A4DD0">
        <w:rPr>
          <w:rFonts w:ascii="GHEA Grapalat" w:hAnsi="GHEA Grapalat" w:cs="Sylfaen"/>
          <w:lang w:val="hy-AM"/>
        </w:rPr>
        <w:t>վերանայման</w:t>
      </w:r>
      <w:r w:rsidRPr="004A4DD0">
        <w:rPr>
          <w:rFonts w:ascii="GHEA Grapalat" w:hAnsi="GHEA Grapalat"/>
          <w:lang w:val="hy-AM"/>
        </w:rPr>
        <w:t xml:space="preserve"> </w:t>
      </w:r>
      <w:r w:rsidRPr="004A4DD0">
        <w:rPr>
          <w:rFonts w:ascii="GHEA Grapalat" w:hAnsi="GHEA Grapalat" w:cs="Sylfaen"/>
          <w:lang w:val="hy-AM"/>
        </w:rPr>
        <w:t>վարույթը</w:t>
      </w:r>
      <w:r w:rsidRPr="004A4DD0">
        <w:rPr>
          <w:rFonts w:ascii="GHEA Grapalat" w:hAnsi="GHEA Grapalat"/>
          <w:lang w:val="hy-AM"/>
        </w:rPr>
        <w:t xml:space="preserve"> </w:t>
      </w:r>
      <w:r w:rsidRPr="004A4DD0">
        <w:rPr>
          <w:rFonts w:ascii="GHEA Grapalat" w:hAnsi="GHEA Grapalat" w:cs="Sylfaen"/>
          <w:lang w:val="hy-AM"/>
        </w:rPr>
        <w:t xml:space="preserve">հարուցվում է </w:t>
      </w:r>
      <w:r w:rsidRPr="004A4DD0">
        <w:rPr>
          <w:rFonts w:ascii="GHEA Grapalat" w:hAnsi="GHEA Grapalat"/>
          <w:lang w:val="hy-AM"/>
        </w:rPr>
        <w:t>իրավասու դատարանի որոշմամբ</w:t>
      </w:r>
      <w:r w:rsidRPr="004A4DD0">
        <w:rPr>
          <w:rFonts w:ascii="GHEA Grapalat" w:hAnsi="GHEA Grapalat" w:cs="Sylfaen"/>
          <w:lang w:val="hy-AM"/>
        </w:rPr>
        <w:t>, որով</w:t>
      </w:r>
      <w:r w:rsidRPr="004A4DD0">
        <w:rPr>
          <w:rFonts w:ascii="GHEA Grapalat" w:hAnsi="GHEA Grapalat"/>
          <w:lang w:val="hy-AM"/>
        </w:rPr>
        <w:t xml:space="preserve"> սահմանվում են </w:t>
      </w:r>
      <w:r w:rsidRPr="004A4DD0">
        <w:rPr>
          <w:rFonts w:ascii="GHEA Grapalat" w:hAnsi="GHEA Grapalat" w:cs="Sylfaen"/>
          <w:lang w:val="hy-AM"/>
        </w:rPr>
        <w:t>դատական նիստի վայրը, տարին, ամիսը, օրը</w:t>
      </w:r>
      <w:r w:rsidRPr="004A4DD0">
        <w:rPr>
          <w:rFonts w:ascii="GHEA Grapalat" w:hAnsi="GHEA Grapalat"/>
          <w:lang w:val="hy-AM"/>
        </w:rPr>
        <w:t xml:space="preserve"> և </w:t>
      </w:r>
      <w:r w:rsidRPr="004A4DD0">
        <w:rPr>
          <w:rFonts w:ascii="GHEA Grapalat" w:hAnsi="GHEA Grapalat" w:cs="Sylfaen"/>
          <w:lang w:val="hy-AM"/>
        </w:rPr>
        <w:t>ժամը: Բացառիկ վերանայման վարույթն իրականացվում է ողջամիտ ժամկետում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lastRenderedPageBreak/>
        <w:t>2. Բողոքը ներկայացրած անձը, նրա լիազորած անձը, Հայաստանի Հանրապետության գլխավոր դատախազը և տվյալ վարույթի մասնավոր մասնակիցները ծանուցվում են դատական նիստի տեղի և ժամանակի մասին</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Բացառիկ վերանայման</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հարուցումը որոշմամբ</w:t>
      </w:r>
      <w:r w:rsidRPr="004A4DD0">
        <w:rPr>
          <w:rFonts w:ascii="GHEA Grapalat" w:hAnsi="GHEA Grapalat"/>
          <w:lang w:val="hy-AM"/>
        </w:rPr>
        <w:t xml:space="preserve"> </w:t>
      </w:r>
      <w:r w:rsidRPr="004A4DD0">
        <w:rPr>
          <w:rFonts w:ascii="GHEA Grapalat" w:hAnsi="GHEA Grapalat" w:cs="Sylfaen"/>
          <w:lang w:val="hy-AM"/>
        </w:rPr>
        <w:t>մերժվում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հետևյալ հիմքերից որևէ մեկի առկայության դեպքում`</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բողոքը ժամկետանց է, իսկ հարուցված լինելու դեպքում մերժվել է բողոքարկման բաց թողնված ժամկետը վերականգնելու միջնորդությունը.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նոր</w:t>
      </w:r>
      <w:r w:rsidRPr="004A4DD0">
        <w:rPr>
          <w:rFonts w:ascii="GHEA Grapalat" w:hAnsi="GHEA Grapalat"/>
          <w:lang w:val="hy-AM"/>
        </w:rPr>
        <w:t xml:space="preserve"> </w:t>
      </w:r>
      <w:r w:rsidRPr="004A4DD0">
        <w:rPr>
          <w:rFonts w:ascii="GHEA Grapalat" w:hAnsi="GHEA Grapalat" w:cs="Sylfaen"/>
          <w:lang w:val="hy-AM"/>
        </w:rPr>
        <w:t>հանգամանքը, նոր ի հայտ եկած հանգամանքը</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հիմնարար</w:t>
      </w:r>
      <w:r w:rsidRPr="004A4DD0">
        <w:rPr>
          <w:rFonts w:ascii="GHEA Grapalat" w:hAnsi="GHEA Grapalat"/>
          <w:lang w:val="hy-AM"/>
        </w:rPr>
        <w:t xml:space="preserve"> </w:t>
      </w:r>
      <w:r w:rsidRPr="004A4DD0">
        <w:rPr>
          <w:rFonts w:ascii="GHEA Grapalat" w:hAnsi="GHEA Grapalat" w:cs="Sylfaen"/>
          <w:lang w:val="hy-AM"/>
        </w:rPr>
        <w:t xml:space="preserve">խախտումն անկնհայտ </w:t>
      </w:r>
      <w:r w:rsidRPr="004A4DD0">
        <w:rPr>
          <w:rFonts w:ascii="GHEA Grapalat" w:hAnsi="GHEA Grapalat"/>
          <w:lang w:val="hy-AM"/>
        </w:rPr>
        <w:t xml:space="preserve"> </w:t>
      </w:r>
      <w:r w:rsidRPr="004A4DD0">
        <w:rPr>
          <w:rFonts w:ascii="GHEA Grapalat" w:hAnsi="GHEA Grapalat" w:cs="Sylfaen"/>
          <w:lang w:val="hy-AM"/>
        </w:rPr>
        <w:t>բացակայում</w:t>
      </w:r>
      <w:r w:rsidRPr="004A4DD0">
        <w:rPr>
          <w:rFonts w:ascii="GHEA Grapalat" w:hAnsi="GHEA Grapalat"/>
          <w:lang w:val="hy-AM"/>
        </w:rPr>
        <w:t xml:space="preserve"> </w:t>
      </w:r>
      <w:r w:rsidRPr="004A4DD0">
        <w:rPr>
          <w:rFonts w:ascii="GHEA Grapalat" w:hAnsi="GHEA Grapalat" w:cs="Sylfaen"/>
          <w:lang w:val="hy-AM"/>
        </w:rPr>
        <w:t>է.</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բողոքը</w:t>
      </w:r>
      <w:r w:rsidRPr="004A4DD0">
        <w:rPr>
          <w:rFonts w:ascii="GHEA Grapalat" w:hAnsi="GHEA Grapalat"/>
          <w:lang w:val="hy-AM"/>
        </w:rPr>
        <w:t xml:space="preserve"> </w:t>
      </w:r>
      <w:r w:rsidRPr="004A4DD0">
        <w:rPr>
          <w:rFonts w:ascii="GHEA Grapalat" w:hAnsi="GHEA Grapalat" w:cs="Sylfaen"/>
          <w:lang w:val="hy-AM"/>
        </w:rPr>
        <w:t>ներկայացրել</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ոչ</w:t>
      </w:r>
      <w:r w:rsidRPr="004A4DD0">
        <w:rPr>
          <w:rFonts w:ascii="GHEA Grapalat" w:hAnsi="GHEA Grapalat"/>
          <w:lang w:val="hy-AM"/>
        </w:rPr>
        <w:t xml:space="preserve"> </w:t>
      </w:r>
      <w:r w:rsidRPr="004A4DD0">
        <w:rPr>
          <w:rFonts w:ascii="GHEA Grapalat" w:hAnsi="GHEA Grapalat" w:cs="Sylfaen"/>
          <w:lang w:val="hy-AM"/>
        </w:rPr>
        <w:t>պատշաճ</w:t>
      </w:r>
      <w:r w:rsidRPr="004A4DD0">
        <w:rPr>
          <w:rFonts w:ascii="GHEA Grapalat" w:hAnsi="GHEA Grapalat"/>
          <w:lang w:val="hy-AM"/>
        </w:rPr>
        <w:t xml:space="preserve"> </w:t>
      </w:r>
      <w:r w:rsidRPr="004A4DD0">
        <w:rPr>
          <w:rFonts w:ascii="GHEA Grapalat" w:hAnsi="GHEA Grapalat" w:cs="Sylfaen"/>
          <w:lang w:val="hy-AM"/>
        </w:rPr>
        <w:t>անձը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Վերանայման</w:t>
      </w:r>
      <w:r w:rsidRPr="004A4DD0">
        <w:rPr>
          <w:rFonts w:ascii="GHEA Grapalat" w:hAnsi="GHEA Grapalat"/>
          <w:lang w:val="hy-AM"/>
        </w:rPr>
        <w:t xml:space="preserve"> </w:t>
      </w:r>
      <w:r w:rsidRPr="004A4DD0">
        <w:rPr>
          <w:rFonts w:ascii="GHEA Grapalat" w:hAnsi="GHEA Grapalat" w:cs="Sylfaen"/>
          <w:lang w:val="hy-AM"/>
        </w:rPr>
        <w:t>վարույթ հարուցելու կամ վարույթի</w:t>
      </w:r>
      <w:r w:rsidRPr="004A4DD0">
        <w:rPr>
          <w:rFonts w:ascii="GHEA Grapalat" w:hAnsi="GHEA Grapalat"/>
          <w:lang w:val="hy-AM"/>
        </w:rPr>
        <w:t xml:space="preserve"> </w:t>
      </w:r>
      <w:r w:rsidRPr="004A4DD0">
        <w:rPr>
          <w:rFonts w:ascii="GHEA Grapalat" w:hAnsi="GHEA Grapalat" w:cs="Sylfaen"/>
          <w:lang w:val="hy-AM"/>
        </w:rPr>
        <w:t>հարուցումը</w:t>
      </w:r>
      <w:r w:rsidRPr="004A4DD0">
        <w:rPr>
          <w:rFonts w:ascii="GHEA Grapalat" w:hAnsi="GHEA Grapalat"/>
          <w:lang w:val="hy-AM"/>
        </w:rPr>
        <w:t xml:space="preserve"> </w:t>
      </w:r>
      <w:r w:rsidRPr="004A4DD0">
        <w:rPr>
          <w:rFonts w:ascii="GHEA Grapalat" w:hAnsi="GHEA Grapalat" w:cs="Sylfaen"/>
          <w:lang w:val="hy-AM"/>
        </w:rPr>
        <w:t>մերժելու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որոշումն</w:t>
      </w:r>
      <w:r w:rsidRPr="004A4DD0">
        <w:rPr>
          <w:rFonts w:ascii="GHEA Grapalat" w:hAnsi="GHEA Grapalat"/>
          <w:lang w:val="hy-AM"/>
        </w:rPr>
        <w:t xml:space="preserve"> </w:t>
      </w:r>
      <w:r w:rsidRPr="004A4DD0">
        <w:rPr>
          <w:rFonts w:ascii="GHEA Grapalat" w:hAnsi="GHEA Grapalat" w:cs="Sylfaen"/>
          <w:lang w:val="hy-AM"/>
        </w:rPr>
        <w:t>իրավասու դատարանը</w:t>
      </w:r>
      <w:r w:rsidRPr="004A4DD0">
        <w:rPr>
          <w:rFonts w:ascii="GHEA Grapalat" w:hAnsi="GHEA Grapalat"/>
          <w:lang w:val="hy-AM"/>
        </w:rPr>
        <w:t xml:space="preserve"> </w:t>
      </w:r>
      <w:r w:rsidRPr="004A4DD0">
        <w:rPr>
          <w:rFonts w:ascii="GHEA Grapalat" w:hAnsi="GHEA Grapalat" w:cs="Sylfaen"/>
          <w:lang w:val="hy-AM"/>
        </w:rPr>
        <w:t>կայացնում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բողոքը</w:t>
      </w:r>
      <w:r w:rsidRPr="004A4DD0">
        <w:rPr>
          <w:rFonts w:ascii="GHEA Grapalat" w:hAnsi="GHEA Grapalat"/>
          <w:lang w:val="hy-AM"/>
        </w:rPr>
        <w:t xml:space="preserve"> </w:t>
      </w:r>
      <w:r w:rsidRPr="004A4DD0">
        <w:rPr>
          <w:rFonts w:ascii="GHEA Grapalat" w:hAnsi="GHEA Grapalat" w:cs="Sylfaen"/>
          <w:lang w:val="hy-AM"/>
        </w:rPr>
        <w:t>ստանալուց</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մեկամսյա </w:t>
      </w:r>
      <w:r w:rsidRPr="004A4DD0">
        <w:rPr>
          <w:rFonts w:ascii="GHEA Grapalat" w:hAnsi="GHEA Grapalat" w:cs="Sylfaen"/>
          <w:lang w:val="hy-AM"/>
        </w:rPr>
        <w:t>ժամկետում</w:t>
      </w:r>
      <w:r w:rsidRPr="004A4DD0">
        <w:rPr>
          <w:rFonts w:ascii="GHEA Grapalat" w:hAnsi="GHEA Grapalat"/>
          <w:lang w:val="hy-AM"/>
        </w:rPr>
        <w:t>, որն ուղարկվում է բողոքաբերին և սույն օրենսգրքի  406-րդ հոդվածի 2-րդ մասում նշված անձանց:</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5. Բացառիկ վերանայման վարույթի հարուցումը մերժելու մասին վերաքննիչ դատարանի որոշումը շահագրգիռ անձը կարող է բողոքարկել վճռաբեկ դատարան՝ սույն օրենսգրքով սահմանված հատուկ վերանայման կարգով:</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 </w:t>
      </w:r>
    </w:p>
    <w:p w:rsidR="001110CD" w:rsidRPr="004A4DD0" w:rsidRDefault="001110CD" w:rsidP="001110CD">
      <w:pPr>
        <w:pStyle w:val="Heading4"/>
      </w:pPr>
      <w:bookmarkStart w:id="1014" w:name="_Toc343338041"/>
      <w:bookmarkStart w:id="1015" w:name="_Toc19124825"/>
      <w:r w:rsidRPr="004A4DD0">
        <w:t>Բացառիկ վերանայման արդյունքում կայացվող դատական ակտերը և դրանց հրապարակմանը հաջորդող վարույթը</w:t>
      </w:r>
      <w:bookmarkEnd w:id="1014"/>
      <w:bookmarkEnd w:id="1015"/>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 Բացառիկ վերանայման արդյունքում իրավասու դատարանն ամբողջությամբ կամ մասնակի բեկանում է բողոքարկվող դատական ակտը` վարույթը փոխանցելով համապատասխան ստորադաս դատարան կամ դադարեցնելով քրեական հետապնդումը, իսկ անհրաժեշտության դեպքում՝ նաև կարճելով վարույթը: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Բացառիկ վերանայում իրականացնող դատարանն իրավասու է չբեկանել բողոքարկվող</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ակտը</w:t>
      </w:r>
      <w:r w:rsidRPr="004A4DD0">
        <w:rPr>
          <w:rFonts w:ascii="GHEA Grapalat" w:hAnsi="GHEA Grapalat"/>
          <w:lang w:val="hy-AM"/>
        </w:rPr>
        <w:t xml:space="preserve">, </w:t>
      </w:r>
      <w:r w:rsidRPr="004A4DD0">
        <w:rPr>
          <w:rFonts w:ascii="GHEA Grapalat" w:hAnsi="GHEA Grapalat" w:cs="Sylfaen"/>
          <w:lang w:val="hy-AM"/>
        </w:rPr>
        <w:t>միայն</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ծանրակշիռ</w:t>
      </w:r>
      <w:r w:rsidRPr="004A4DD0">
        <w:rPr>
          <w:rFonts w:ascii="GHEA Grapalat" w:hAnsi="GHEA Grapalat"/>
          <w:lang w:val="hy-AM"/>
        </w:rPr>
        <w:t xml:space="preserve"> </w:t>
      </w:r>
      <w:r w:rsidRPr="004A4DD0">
        <w:rPr>
          <w:rFonts w:ascii="GHEA Grapalat" w:hAnsi="GHEA Grapalat" w:cs="Sylfaen"/>
          <w:lang w:val="hy-AM"/>
        </w:rPr>
        <w:t>փաստարկների</w:t>
      </w:r>
      <w:r w:rsidRPr="004A4DD0">
        <w:rPr>
          <w:rFonts w:ascii="GHEA Grapalat" w:hAnsi="GHEA Grapalat"/>
          <w:lang w:val="hy-AM"/>
        </w:rPr>
        <w:t xml:space="preserve"> </w:t>
      </w:r>
      <w:r w:rsidRPr="004A4DD0">
        <w:rPr>
          <w:rFonts w:ascii="GHEA Grapalat" w:hAnsi="GHEA Grapalat" w:cs="Sylfaen"/>
          <w:lang w:val="hy-AM"/>
        </w:rPr>
        <w:t>մատնանշմամբ</w:t>
      </w:r>
      <w:r w:rsidRPr="004A4DD0">
        <w:rPr>
          <w:rFonts w:ascii="GHEA Grapalat" w:hAnsi="GHEA Grapalat"/>
          <w:lang w:val="hy-AM"/>
        </w:rPr>
        <w:t xml:space="preserve"> </w:t>
      </w:r>
      <w:r w:rsidRPr="004A4DD0">
        <w:rPr>
          <w:rFonts w:ascii="GHEA Grapalat" w:hAnsi="GHEA Grapalat" w:cs="Sylfaen"/>
          <w:lang w:val="hy-AM"/>
        </w:rPr>
        <w:t>հիմնավորում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որ</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403-րդ հոդվածով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հանգամանքներն</w:t>
      </w:r>
      <w:r w:rsidRPr="004A4DD0">
        <w:rPr>
          <w:rFonts w:ascii="GHEA Grapalat" w:hAnsi="GHEA Grapalat"/>
          <w:lang w:val="hy-AM"/>
        </w:rPr>
        <w:t xml:space="preserve"> </w:t>
      </w:r>
      <w:r w:rsidRPr="004A4DD0">
        <w:rPr>
          <w:rFonts w:ascii="GHEA Grapalat" w:hAnsi="GHEA Grapalat" w:cs="Sylfaen"/>
          <w:lang w:val="hy-AM"/>
        </w:rPr>
        <w:t>ըստ</w:t>
      </w:r>
      <w:r w:rsidRPr="004A4DD0">
        <w:rPr>
          <w:rFonts w:ascii="GHEA Grapalat" w:hAnsi="GHEA Grapalat"/>
          <w:lang w:val="hy-AM"/>
        </w:rPr>
        <w:t xml:space="preserve"> </w:t>
      </w:r>
      <w:r w:rsidRPr="004A4DD0">
        <w:rPr>
          <w:rFonts w:ascii="GHEA Grapalat" w:hAnsi="GHEA Grapalat" w:cs="Sylfaen"/>
          <w:lang w:val="hy-AM"/>
        </w:rPr>
        <w:t>էության</w:t>
      </w:r>
      <w:r w:rsidRPr="004A4DD0">
        <w:rPr>
          <w:rFonts w:ascii="GHEA Grapalat" w:hAnsi="GHEA Grapalat"/>
          <w:lang w:val="hy-AM"/>
        </w:rPr>
        <w:t xml:space="preserve"> </w:t>
      </w:r>
      <w:r w:rsidRPr="004A4DD0">
        <w:rPr>
          <w:rFonts w:ascii="GHEA Grapalat" w:hAnsi="GHEA Grapalat" w:cs="Sylfaen"/>
          <w:lang w:val="hy-AM"/>
        </w:rPr>
        <w:t>չէին</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ազդել</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արդյունքի</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3. Բացառիկ վերանայման արդյունքում կայացված դատական ակտն օրինական ուժի մեջ է մտնում հրապարակման պահից: Վերաքննիչ դատարանի դատական ակտը շահագրգիռ անձի կողմից կարող է բողոքարկվել սույն օրենսգրքով սահմանված վճռաբեկության կարգով:</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Բացառիկ վերանայման արդյունքում կայացված դատական ակտը </w:t>
      </w:r>
      <w:r w:rsidRPr="004A4DD0">
        <w:rPr>
          <w:rFonts w:ascii="GHEA Grapalat" w:hAnsi="GHEA Grapalat" w:cs="Sylfaen"/>
          <w:lang w:val="hy-AM"/>
        </w:rPr>
        <w:t xml:space="preserve">ողջամիտ ժամկետում ուղարկվում է բողոքը բերած անձին և տվյալ </w:t>
      </w:r>
      <w:r w:rsidRPr="004A4DD0">
        <w:rPr>
          <w:rFonts w:ascii="GHEA Grapalat" w:hAnsi="GHEA Grapalat"/>
          <w:lang w:val="hy-AM"/>
        </w:rPr>
        <w:t xml:space="preserve">վարույթի մասնավոր </w:t>
      </w:r>
      <w:r w:rsidRPr="004A4DD0">
        <w:rPr>
          <w:rFonts w:ascii="GHEA Grapalat" w:hAnsi="GHEA Grapalat" w:cs="Sylfaen"/>
          <w:lang w:val="hy-AM"/>
        </w:rPr>
        <w:t>մասնակիցներին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Բողոքարկվող դատական ակտը բացառիկ վերանայման կարգով բեկանվելու և վարույթը ստորադաս դատարան փոխանցելու դեպքում վարույթն իրականացվում է ընդհանուր հիմունքներով` բացառիկ վերանայում իրականացրած դատարանի սահմանած ծավալով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 </w:t>
      </w:r>
    </w:p>
    <w:p w:rsidR="001110CD" w:rsidRPr="004A4DD0" w:rsidRDefault="001110CD" w:rsidP="001110CD">
      <w:pPr>
        <w:pStyle w:val="Heading1"/>
        <w:rPr>
          <w:rFonts w:ascii="GHEA Grapalat" w:hAnsi="GHEA Grapalat"/>
          <w:sz w:val="24"/>
          <w:szCs w:val="24"/>
          <w:lang w:val="hy-AM"/>
        </w:rPr>
      </w:pPr>
      <w:r w:rsidRPr="004A4DD0">
        <w:rPr>
          <w:rFonts w:ascii="GHEA Grapalat" w:hAnsi="GHEA Grapalat" w:cs="Sylfaen"/>
          <w:sz w:val="24"/>
          <w:szCs w:val="24"/>
          <w:lang w:val="hy-AM"/>
        </w:rPr>
        <w:br w:type="page"/>
      </w:r>
      <w:bookmarkStart w:id="1016" w:name="_Toc343338042"/>
      <w:bookmarkStart w:id="1017" w:name="_Toc19124826"/>
      <w:r w:rsidRPr="004A4DD0">
        <w:rPr>
          <w:rFonts w:ascii="GHEA Grapalat" w:hAnsi="GHEA Grapalat" w:cs="Sylfaen"/>
          <w:sz w:val="24"/>
          <w:szCs w:val="24"/>
          <w:lang w:val="hy-AM"/>
        </w:rPr>
        <w:lastRenderedPageBreak/>
        <w:t>ՄԱՍ</w:t>
      </w:r>
      <w:r w:rsidRPr="004A4DD0">
        <w:rPr>
          <w:rFonts w:ascii="GHEA Grapalat" w:hAnsi="GHEA Grapalat"/>
          <w:sz w:val="24"/>
          <w:szCs w:val="24"/>
          <w:lang w:val="hy-AM"/>
        </w:rPr>
        <w:t xml:space="preserve"> ՉՈՐՐՈՐԴ</w:t>
      </w:r>
      <w:r w:rsidRPr="004A4DD0">
        <w:rPr>
          <w:rFonts w:ascii="GHEA Grapalat" w:hAnsi="GHEA Grapalat"/>
          <w:sz w:val="24"/>
          <w:szCs w:val="24"/>
        </w:rPr>
        <w:t xml:space="preserve">. </w:t>
      </w:r>
      <w:r w:rsidRPr="004A4DD0">
        <w:rPr>
          <w:rFonts w:ascii="GHEA Grapalat" w:hAnsi="GHEA Grapalat" w:cs="Sylfaen"/>
          <w:sz w:val="24"/>
          <w:szCs w:val="24"/>
          <w:lang w:val="hy-AM"/>
        </w:rPr>
        <w:t>ԱՌԱՆՁԻՆ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ՎԱՐՈՒՅԹՆԵՐ</w:t>
      </w:r>
      <w:bookmarkEnd w:id="1016"/>
      <w:bookmarkEnd w:id="1017"/>
    </w:p>
    <w:p w:rsidR="001110CD" w:rsidRPr="004A4DD0" w:rsidRDefault="001110CD" w:rsidP="001110CD">
      <w:pPr>
        <w:spacing w:line="360" w:lineRule="auto"/>
        <w:jc w:val="both"/>
        <w:rPr>
          <w:rFonts w:ascii="GHEA Grapalat" w:hAnsi="GHEA Grapalat"/>
          <w:b/>
          <w:lang w:val="hy-AM"/>
        </w:rPr>
      </w:pPr>
    </w:p>
    <w:p w:rsidR="001110CD" w:rsidRPr="004A4DD0" w:rsidRDefault="001110CD" w:rsidP="001110CD">
      <w:pPr>
        <w:pStyle w:val="Heading2"/>
        <w:rPr>
          <w:sz w:val="24"/>
        </w:rPr>
      </w:pPr>
      <w:bookmarkStart w:id="1018" w:name="_Toc343338043"/>
      <w:r w:rsidRPr="004A4DD0">
        <w:rPr>
          <w:sz w:val="24"/>
        </w:rPr>
        <w:t xml:space="preserve"> </w:t>
      </w:r>
      <w:bookmarkStart w:id="1019" w:name="_Toc19124827"/>
      <w:r w:rsidRPr="004A4DD0">
        <w:rPr>
          <w:sz w:val="24"/>
        </w:rPr>
        <w:t>ԱՌԱՆՁԻՆ ԱՆՁԱՆՑ ՆԿԱՏՄԱՄԲ ԻՐԱԿԱՆԱՑՎՈՂ ՎԱՐՈՒՅԹՆԵՐԻ ԱՌԱՆՁՆԱՀԱՏԿՈՒԹՅՈՒՆՆԵՐԸ</w:t>
      </w:r>
      <w:bookmarkEnd w:id="1018"/>
      <w:bookmarkEnd w:id="1019"/>
    </w:p>
    <w:p w:rsidR="001110CD" w:rsidRPr="004A4DD0" w:rsidRDefault="001110CD" w:rsidP="001110CD">
      <w:pPr>
        <w:spacing w:line="360" w:lineRule="auto"/>
        <w:jc w:val="both"/>
        <w:rPr>
          <w:rFonts w:ascii="GHEA Grapalat" w:hAnsi="GHEA Grapalat"/>
          <w:lang w:val="hy-AM"/>
        </w:rPr>
      </w:pPr>
      <w:r w:rsidRPr="004A4DD0">
        <w:rPr>
          <w:rFonts w:ascii="GHEA Grapalat" w:hAnsi="GHEA Grapalat"/>
          <w:lang w:val="hy-AM"/>
        </w:rPr>
        <w:t xml:space="preserve"> </w:t>
      </w:r>
    </w:p>
    <w:p w:rsidR="001110CD" w:rsidRPr="004A4DD0" w:rsidRDefault="001110CD" w:rsidP="001110CD">
      <w:pPr>
        <w:pStyle w:val="Heading3"/>
        <w:rPr>
          <w:rFonts w:ascii="GHEA Grapalat" w:hAnsi="GHEA Grapalat"/>
          <w:sz w:val="24"/>
          <w:szCs w:val="24"/>
        </w:rPr>
      </w:pPr>
      <w:bookmarkStart w:id="1020" w:name="_Toc343338044"/>
      <w:bookmarkStart w:id="1021" w:name="_Toc19124828"/>
      <w:r w:rsidRPr="004A4DD0">
        <w:rPr>
          <w:rFonts w:ascii="GHEA Grapalat" w:hAnsi="GHEA Grapalat"/>
          <w:sz w:val="24"/>
          <w:szCs w:val="24"/>
          <w:lang w:val="hy-AM"/>
        </w:rPr>
        <w:t xml:space="preserve">ԳԼՈՒԽ 50. </w:t>
      </w:r>
      <w:r w:rsidRPr="004A4DD0">
        <w:rPr>
          <w:rFonts w:ascii="GHEA Grapalat" w:hAnsi="GHEA Grapalat"/>
          <w:sz w:val="24"/>
          <w:szCs w:val="24"/>
        </w:rPr>
        <w:t>ԱՆՉԱՓԱՀԱՍԻՆ ՎԵՐԱԳՐՎՈՂ ՀԱՆՑԱՆՔԻ ՎԵՐԱԲԵՐՅԱԼ ՎԱՐՈՒՅԹԸ</w:t>
      </w:r>
      <w:bookmarkEnd w:id="1020"/>
      <w:bookmarkEnd w:id="1021"/>
    </w:p>
    <w:p w:rsidR="001110CD" w:rsidRPr="004A4DD0" w:rsidRDefault="001110CD" w:rsidP="001110CD">
      <w:pPr>
        <w:spacing w:line="360" w:lineRule="auto"/>
        <w:ind w:firstLine="709"/>
        <w:jc w:val="center"/>
        <w:rPr>
          <w:rFonts w:ascii="GHEA Grapalat" w:hAnsi="GHEA Grapalat"/>
          <w:b/>
          <w:lang w:val="hy-AM"/>
        </w:rPr>
      </w:pPr>
    </w:p>
    <w:p w:rsidR="001110CD" w:rsidRPr="004A4DD0" w:rsidRDefault="001110CD" w:rsidP="001110CD">
      <w:pPr>
        <w:pStyle w:val="Heading4"/>
      </w:pPr>
      <w:bookmarkStart w:id="1022" w:name="_Toc343338045"/>
      <w:bookmarkStart w:id="1023" w:name="_Toc19124829"/>
      <w:r w:rsidRPr="004A4DD0">
        <w:t>Անչափահասին վերագրվող հանցանքի վերաբերյալ վարույթի ընդհանուր պայմանները</w:t>
      </w:r>
      <w:bookmarkEnd w:id="1022"/>
      <w:bookmarkEnd w:id="1023"/>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t>U</w:t>
      </w:r>
      <w:r w:rsidRPr="004A4DD0">
        <w:rPr>
          <w:rFonts w:ascii="GHEA Grapalat" w:hAnsi="GHEA Grapalat" w:cs="Sylfaen"/>
          <w:lang w:val="hy-AM"/>
        </w:rPr>
        <w:t>ույն</w:t>
      </w:r>
      <w:r w:rsidRPr="004A4DD0">
        <w:rPr>
          <w:rFonts w:ascii="GHEA Grapalat" w:hAnsi="GHEA Grapalat"/>
          <w:lang w:val="hy-AM"/>
        </w:rPr>
        <w:t xml:space="preserve"> </w:t>
      </w:r>
      <w:r w:rsidRPr="004A4DD0">
        <w:rPr>
          <w:rFonts w:ascii="GHEA Grapalat" w:hAnsi="GHEA Grapalat" w:cs="Sylfaen"/>
          <w:lang w:val="hy-AM"/>
        </w:rPr>
        <w:t>գլխի</w:t>
      </w:r>
      <w:r w:rsidRPr="004A4DD0">
        <w:rPr>
          <w:rFonts w:ascii="GHEA Grapalat" w:hAnsi="GHEA Grapalat"/>
          <w:lang w:val="hy-AM"/>
        </w:rPr>
        <w:t xml:space="preserve"> </w:t>
      </w:r>
      <w:r w:rsidRPr="004A4DD0">
        <w:rPr>
          <w:rFonts w:ascii="GHEA Grapalat" w:hAnsi="GHEA Grapalat" w:cs="Sylfaen"/>
          <w:lang w:val="hy-AM"/>
        </w:rPr>
        <w:t>դրույթները</w:t>
      </w:r>
      <w:r w:rsidRPr="004A4DD0">
        <w:rPr>
          <w:rFonts w:ascii="GHEA Grapalat" w:hAnsi="GHEA Grapalat"/>
          <w:lang w:val="hy-AM"/>
        </w:rPr>
        <w:t xml:space="preserve"> </w:t>
      </w:r>
      <w:r w:rsidRPr="004A4DD0">
        <w:rPr>
          <w:rFonts w:ascii="GHEA Grapalat" w:hAnsi="GHEA Grapalat" w:cs="Sylfaen"/>
          <w:lang w:val="hy-AM"/>
        </w:rPr>
        <w:t>կիրառվում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անձանց</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վարույթներով</w:t>
      </w:r>
      <w:r w:rsidRPr="004A4DD0">
        <w:rPr>
          <w:rFonts w:ascii="GHEA Grapalat" w:hAnsi="GHEA Grapalat"/>
          <w:lang w:val="hy-AM"/>
        </w:rPr>
        <w:t xml:space="preserve">, </w:t>
      </w:r>
      <w:r w:rsidRPr="004A4DD0">
        <w:rPr>
          <w:rFonts w:ascii="GHEA Grapalat" w:hAnsi="GHEA Grapalat" w:cs="Sylfaen"/>
          <w:lang w:val="hy-AM"/>
        </w:rPr>
        <w:t>ում</w:t>
      </w:r>
      <w:r w:rsidRPr="004A4DD0">
        <w:rPr>
          <w:rFonts w:ascii="GHEA Grapalat" w:hAnsi="GHEA Grapalat"/>
          <w:lang w:val="hy-AM"/>
        </w:rPr>
        <w:t xml:space="preserve"> </w:t>
      </w:r>
      <w:r w:rsidRPr="004A4DD0">
        <w:rPr>
          <w:rFonts w:ascii="GHEA Grapalat" w:hAnsi="GHEA Grapalat" w:cs="Sylfaen"/>
          <w:lang w:val="hy-AM"/>
        </w:rPr>
        <w:t>տա</w:t>
      </w:r>
      <w:r w:rsidRPr="004A4DD0">
        <w:rPr>
          <w:rFonts w:ascii="GHEA Grapalat" w:hAnsi="GHEA Grapalat"/>
          <w:lang w:val="hy-AM"/>
        </w:rPr>
        <w:t>u</w:t>
      </w:r>
      <w:r w:rsidRPr="004A4DD0">
        <w:rPr>
          <w:rFonts w:ascii="GHEA Grapalat" w:hAnsi="GHEA Grapalat" w:cs="Sylfaen"/>
          <w:lang w:val="hy-AM"/>
        </w:rPr>
        <w:t>նութ</w:t>
      </w:r>
      <w:r w:rsidRPr="004A4DD0">
        <w:rPr>
          <w:rFonts w:ascii="GHEA Grapalat" w:hAnsi="GHEA Grapalat"/>
          <w:lang w:val="hy-AM"/>
        </w:rPr>
        <w:t xml:space="preserve"> </w:t>
      </w:r>
      <w:r w:rsidRPr="004A4DD0">
        <w:rPr>
          <w:rFonts w:ascii="GHEA Grapalat" w:hAnsi="GHEA Grapalat" w:cs="Sylfaen"/>
          <w:lang w:val="hy-AM"/>
        </w:rPr>
        <w:t>տարին</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լրացել</w:t>
      </w:r>
      <w:r w:rsidRPr="004A4DD0">
        <w:rPr>
          <w:rFonts w:ascii="GHEA Grapalat" w:hAnsi="GHEA Grapalat"/>
          <w:lang w:val="hy-AM"/>
        </w:rPr>
        <w:t xml:space="preserve"> </w:t>
      </w:r>
      <w:r w:rsidRPr="004A4DD0">
        <w:rPr>
          <w:rFonts w:ascii="GHEA Grapalat" w:hAnsi="GHEA Grapalat" w:cs="Sylfaen"/>
          <w:lang w:val="hy-AM"/>
        </w:rPr>
        <w:t>ձերբակալման կամ մեղադրանք ներկայացնելու</w:t>
      </w:r>
      <w:r w:rsidRPr="004A4DD0">
        <w:rPr>
          <w:rFonts w:ascii="GHEA Grapalat" w:hAnsi="GHEA Grapalat"/>
          <w:lang w:val="hy-AM"/>
        </w:rPr>
        <w:t xml:space="preserve"> </w:t>
      </w:r>
      <w:r w:rsidRPr="004A4DD0">
        <w:rPr>
          <w:rFonts w:ascii="GHEA Grapalat" w:hAnsi="GHEA Grapalat" w:cs="Sylfaen"/>
          <w:lang w:val="hy-AM"/>
        </w:rPr>
        <w:t>պահին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w:t>
      </w:r>
      <w:r w:rsidRPr="004A4DD0">
        <w:rPr>
          <w:rFonts w:ascii="GHEA Grapalat" w:hAnsi="GHEA Grapalat"/>
          <w:lang w:val="hy-AM"/>
        </w:rPr>
        <w:tab/>
      </w:r>
      <w:r w:rsidRPr="004A4DD0">
        <w:rPr>
          <w:rFonts w:ascii="GHEA Grapalat" w:hAnsi="GHEA Grapalat" w:cs="Sylfaen"/>
          <w:lang w:val="hy-AM"/>
        </w:rPr>
        <w:t>Անչափահա</w:t>
      </w:r>
      <w:r w:rsidRPr="004A4DD0">
        <w:rPr>
          <w:rFonts w:ascii="GHEA Grapalat" w:hAnsi="GHEA Grapalat"/>
          <w:lang w:val="hy-AM"/>
        </w:rPr>
        <w:t>u</w:t>
      </w:r>
      <w:r w:rsidRPr="004A4DD0">
        <w:rPr>
          <w:rFonts w:ascii="GHEA Grapalat" w:hAnsi="GHEA Grapalat" w:cs="Sylfaen"/>
          <w:lang w:val="hy-AM"/>
        </w:rPr>
        <w:t>ին</w:t>
      </w:r>
      <w:r w:rsidRPr="004A4DD0">
        <w:rPr>
          <w:rFonts w:ascii="GHEA Grapalat" w:hAnsi="GHEA Grapalat"/>
          <w:lang w:val="hy-AM"/>
        </w:rPr>
        <w:t xml:space="preserve"> </w:t>
      </w:r>
      <w:r w:rsidRPr="004A4DD0">
        <w:rPr>
          <w:rFonts w:ascii="GHEA Grapalat" w:hAnsi="GHEA Grapalat" w:cs="Sylfaen"/>
          <w:lang w:val="hy-AM"/>
        </w:rPr>
        <w:t>վերագրվող</w:t>
      </w:r>
      <w:r w:rsidRPr="004A4DD0">
        <w:rPr>
          <w:rFonts w:ascii="GHEA Grapalat" w:hAnsi="GHEA Grapalat"/>
          <w:lang w:val="hy-AM"/>
        </w:rPr>
        <w:t xml:space="preserve"> </w:t>
      </w:r>
      <w:r w:rsidRPr="004A4DD0">
        <w:rPr>
          <w:rFonts w:ascii="GHEA Grapalat" w:hAnsi="GHEA Grapalat" w:cs="Sylfaen"/>
          <w:lang w:val="hy-AM"/>
        </w:rPr>
        <w:t>հանցանքի</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u</w:t>
      </w:r>
      <w:r w:rsidRPr="004A4DD0">
        <w:rPr>
          <w:rFonts w:ascii="GHEA Grapalat" w:hAnsi="GHEA Grapalat" w:cs="Sylfaen"/>
          <w:lang w:val="hy-AM"/>
        </w:rPr>
        <w:t>ույն</w:t>
      </w:r>
      <w:r w:rsidRPr="004A4DD0">
        <w:rPr>
          <w:rFonts w:ascii="GHEA Grapalat" w:hAnsi="GHEA Grapalat"/>
          <w:lang w:val="hy-AM"/>
        </w:rPr>
        <w:t xml:space="preserve"> o</w:t>
      </w:r>
      <w:r w:rsidRPr="004A4DD0">
        <w:rPr>
          <w:rFonts w:ascii="GHEA Grapalat" w:hAnsi="GHEA Grapalat" w:cs="Sylfaen"/>
          <w:lang w:val="hy-AM"/>
        </w:rPr>
        <w:t>րեն</w:t>
      </w:r>
      <w:r w:rsidRPr="004A4DD0">
        <w:rPr>
          <w:rFonts w:ascii="GHEA Grapalat" w:hAnsi="GHEA Grapalat"/>
          <w:lang w:val="hy-AM"/>
        </w:rPr>
        <w:t>u</w:t>
      </w:r>
      <w:r w:rsidRPr="004A4DD0">
        <w:rPr>
          <w:rFonts w:ascii="GHEA Grapalat" w:hAnsi="GHEA Grapalat" w:cs="Sylfaen"/>
          <w:lang w:val="hy-AM"/>
        </w:rPr>
        <w:t>գրքով</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ընդհանուր</w:t>
      </w:r>
      <w:r w:rsidRPr="004A4DD0">
        <w:rPr>
          <w:rFonts w:ascii="GHEA Grapalat" w:hAnsi="GHEA Grapalat"/>
          <w:lang w:val="hy-AM"/>
        </w:rPr>
        <w:t xml:space="preserve"> </w:t>
      </w:r>
      <w:r w:rsidRPr="004A4DD0">
        <w:rPr>
          <w:rFonts w:ascii="GHEA Grapalat" w:hAnsi="GHEA Grapalat" w:cs="Sylfaen"/>
          <w:lang w:val="hy-AM"/>
        </w:rPr>
        <w:t>կարգով`</w:t>
      </w:r>
      <w:r w:rsidRPr="004A4DD0">
        <w:rPr>
          <w:rFonts w:ascii="GHEA Grapalat" w:hAnsi="GHEA Grapalat"/>
          <w:lang w:val="hy-AM"/>
        </w:rPr>
        <w:t xml:space="preserve"> </w:t>
      </w:r>
      <w:r w:rsidRPr="004A4DD0">
        <w:rPr>
          <w:rFonts w:ascii="GHEA Grapalat" w:hAnsi="GHEA Grapalat" w:cs="Sylfaen"/>
          <w:lang w:val="hy-AM"/>
        </w:rPr>
        <w:t>հաշվի</w:t>
      </w:r>
      <w:r w:rsidRPr="004A4DD0">
        <w:rPr>
          <w:rFonts w:ascii="GHEA Grapalat" w:hAnsi="GHEA Grapalat"/>
          <w:lang w:val="hy-AM"/>
        </w:rPr>
        <w:t xml:space="preserve"> </w:t>
      </w:r>
      <w:r w:rsidRPr="004A4DD0">
        <w:rPr>
          <w:rFonts w:ascii="GHEA Grapalat" w:hAnsi="GHEA Grapalat" w:cs="Sylfaen"/>
          <w:lang w:val="hy-AM"/>
        </w:rPr>
        <w:t>առնելով</w:t>
      </w:r>
      <w:r w:rsidRPr="004A4DD0">
        <w:rPr>
          <w:rFonts w:ascii="GHEA Grapalat" w:hAnsi="GHEA Grapalat"/>
          <w:lang w:val="hy-AM"/>
        </w:rPr>
        <w:t xml:space="preserve"> u</w:t>
      </w:r>
      <w:r w:rsidRPr="004A4DD0">
        <w:rPr>
          <w:rFonts w:ascii="GHEA Grapalat" w:hAnsi="GHEA Grapalat" w:cs="Sylfaen"/>
          <w:lang w:val="hy-AM"/>
        </w:rPr>
        <w:t>ույն</w:t>
      </w:r>
      <w:r w:rsidRPr="004A4DD0">
        <w:rPr>
          <w:rFonts w:ascii="GHEA Grapalat" w:hAnsi="GHEA Grapalat"/>
          <w:lang w:val="hy-AM"/>
        </w:rPr>
        <w:t xml:space="preserve"> </w:t>
      </w:r>
      <w:r w:rsidRPr="004A4DD0">
        <w:rPr>
          <w:rFonts w:ascii="GHEA Grapalat" w:hAnsi="GHEA Grapalat" w:cs="Sylfaen"/>
          <w:lang w:val="hy-AM"/>
        </w:rPr>
        <w:t>գլխով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կանոնները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w:t>
      </w:r>
      <w:r w:rsidRPr="004A4DD0">
        <w:rPr>
          <w:rFonts w:ascii="GHEA Grapalat" w:hAnsi="GHEA Grapalat"/>
          <w:lang w:val="hy-AM"/>
        </w:rPr>
        <w:tab/>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մարմինը</w:t>
      </w:r>
      <w:r w:rsidRPr="004A4DD0">
        <w:rPr>
          <w:rFonts w:ascii="GHEA Grapalat" w:hAnsi="GHEA Grapalat"/>
          <w:lang w:val="hy-AM"/>
        </w:rPr>
        <w:t xml:space="preserve"> </w:t>
      </w:r>
      <w:r w:rsidRPr="004A4DD0">
        <w:rPr>
          <w:rFonts w:ascii="GHEA Grapalat" w:hAnsi="GHEA Grapalat" w:cs="Sylfaen"/>
          <w:lang w:val="hy-AM"/>
        </w:rPr>
        <w:t>պարտավոր</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ձեռնարկել</w:t>
      </w:r>
      <w:r w:rsidRPr="004A4DD0">
        <w:rPr>
          <w:rFonts w:ascii="GHEA Grapalat" w:hAnsi="GHEA Grapalat"/>
          <w:lang w:val="hy-AM"/>
        </w:rPr>
        <w:t xml:space="preserve"> </w:t>
      </w:r>
      <w:r w:rsidRPr="004A4DD0">
        <w:rPr>
          <w:rFonts w:ascii="GHEA Grapalat" w:hAnsi="GHEA Grapalat" w:cs="Sylfaen"/>
          <w:lang w:val="hy-AM"/>
        </w:rPr>
        <w:t>բոլոր</w:t>
      </w:r>
      <w:r w:rsidRPr="004A4DD0">
        <w:rPr>
          <w:rFonts w:ascii="GHEA Grapalat" w:hAnsi="GHEA Grapalat"/>
          <w:lang w:val="hy-AM"/>
        </w:rPr>
        <w:t xml:space="preserve"> </w:t>
      </w:r>
      <w:r w:rsidRPr="004A4DD0">
        <w:rPr>
          <w:rFonts w:ascii="GHEA Grapalat" w:hAnsi="GHEA Grapalat" w:cs="Sylfaen"/>
          <w:lang w:val="hy-AM"/>
        </w:rPr>
        <w:t>անհրաժեշտ</w:t>
      </w:r>
      <w:r w:rsidRPr="004A4DD0">
        <w:rPr>
          <w:rFonts w:ascii="GHEA Grapalat" w:hAnsi="GHEA Grapalat"/>
          <w:lang w:val="hy-AM"/>
        </w:rPr>
        <w:t xml:space="preserve"> </w:t>
      </w:r>
      <w:r w:rsidRPr="004A4DD0">
        <w:rPr>
          <w:rFonts w:ascii="GHEA Grapalat" w:hAnsi="GHEA Grapalat" w:cs="Sylfaen"/>
          <w:lang w:val="hy-AM"/>
        </w:rPr>
        <w:t>միջոցները</w:t>
      </w:r>
      <w:r w:rsidRPr="004A4DD0">
        <w:rPr>
          <w:rFonts w:ascii="GHEA Grapalat" w:hAnsi="GHEA Grapalat"/>
          <w:lang w:val="hy-AM"/>
        </w:rPr>
        <w:t xml:space="preserve"> </w:t>
      </w:r>
      <w:r w:rsidRPr="004A4DD0">
        <w:rPr>
          <w:rFonts w:ascii="GHEA Grapalat" w:hAnsi="GHEA Grapalat" w:cs="Sylfaen"/>
          <w:lang w:val="hy-AM"/>
        </w:rPr>
        <w:t>անչափահա</w:t>
      </w:r>
      <w:r w:rsidRPr="004A4DD0">
        <w:rPr>
          <w:rFonts w:ascii="GHEA Grapalat" w:hAnsi="GHEA Grapalat"/>
          <w:lang w:val="hy-AM"/>
        </w:rPr>
        <w:t>u</w:t>
      </w:r>
      <w:r w:rsidRPr="004A4DD0">
        <w:rPr>
          <w:rFonts w:ascii="GHEA Grapalat" w:hAnsi="GHEA Grapalat" w:cs="Sylfaen"/>
          <w:lang w:val="hy-AM"/>
        </w:rPr>
        <w:t>ի</w:t>
      </w:r>
      <w:r w:rsidRPr="004A4DD0">
        <w:rPr>
          <w:rFonts w:ascii="GHEA Grapalat" w:hAnsi="GHEA Grapalat"/>
          <w:lang w:val="hy-AM"/>
        </w:rPr>
        <w:t xml:space="preserve"> </w:t>
      </w:r>
      <w:r w:rsidRPr="004A4DD0">
        <w:rPr>
          <w:rFonts w:ascii="GHEA Grapalat" w:hAnsi="GHEA Grapalat" w:cs="Sylfaen"/>
          <w:lang w:val="hy-AM"/>
        </w:rPr>
        <w:t>դաստիարակության</w:t>
      </w:r>
      <w:r w:rsidRPr="004A4DD0">
        <w:rPr>
          <w:rFonts w:ascii="GHEA Grapalat" w:hAnsi="GHEA Grapalat"/>
          <w:lang w:val="hy-AM"/>
        </w:rPr>
        <w:t xml:space="preserve">, </w:t>
      </w:r>
      <w:r w:rsidRPr="004A4DD0">
        <w:rPr>
          <w:rFonts w:ascii="GHEA Grapalat" w:hAnsi="GHEA Grapalat" w:cs="Sylfaen"/>
          <w:lang w:val="hy-AM"/>
        </w:rPr>
        <w:t>բնակության</w:t>
      </w:r>
      <w:r w:rsidRPr="004A4DD0">
        <w:rPr>
          <w:rFonts w:ascii="GHEA Grapalat" w:hAnsi="GHEA Grapalat"/>
          <w:lang w:val="hy-AM"/>
        </w:rPr>
        <w:t xml:space="preserve">, </w:t>
      </w:r>
      <w:r w:rsidRPr="004A4DD0">
        <w:rPr>
          <w:rFonts w:ascii="GHEA Grapalat" w:hAnsi="GHEA Grapalat" w:cs="Sylfaen"/>
          <w:lang w:val="hy-AM"/>
        </w:rPr>
        <w:t>կրթության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աշխատանքի</w:t>
      </w:r>
      <w:r w:rsidRPr="004A4DD0">
        <w:rPr>
          <w:rFonts w:ascii="GHEA Grapalat" w:hAnsi="GHEA Grapalat"/>
          <w:lang w:val="hy-AM"/>
        </w:rPr>
        <w:t xml:space="preserve"> </w:t>
      </w:r>
      <w:r w:rsidRPr="004A4DD0">
        <w:rPr>
          <w:rFonts w:ascii="GHEA Grapalat" w:hAnsi="GHEA Grapalat" w:cs="Sylfaen"/>
          <w:lang w:val="hy-AM"/>
        </w:rPr>
        <w:t>բնականոն</w:t>
      </w:r>
      <w:r w:rsidRPr="004A4DD0">
        <w:rPr>
          <w:rFonts w:ascii="GHEA Grapalat" w:hAnsi="GHEA Grapalat"/>
          <w:lang w:val="hy-AM"/>
        </w:rPr>
        <w:t xml:space="preserve"> </w:t>
      </w:r>
      <w:r w:rsidRPr="004A4DD0">
        <w:rPr>
          <w:rFonts w:ascii="GHEA Grapalat" w:hAnsi="GHEA Grapalat" w:cs="Sylfaen"/>
          <w:lang w:val="hy-AM"/>
        </w:rPr>
        <w:t>պայմաններն</w:t>
      </w:r>
      <w:r w:rsidRPr="004A4DD0">
        <w:rPr>
          <w:rFonts w:ascii="GHEA Grapalat" w:hAnsi="GHEA Grapalat"/>
          <w:lang w:val="hy-AM"/>
        </w:rPr>
        <w:t xml:space="preserve"> </w:t>
      </w:r>
      <w:r w:rsidRPr="004A4DD0">
        <w:rPr>
          <w:rFonts w:ascii="GHEA Grapalat" w:hAnsi="GHEA Grapalat" w:cs="Sylfaen"/>
          <w:lang w:val="hy-AM"/>
        </w:rPr>
        <w:t>ապահովելու</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ոչ</w:t>
      </w:r>
      <w:r w:rsidRPr="004A4DD0">
        <w:rPr>
          <w:rFonts w:ascii="GHEA Grapalat" w:hAnsi="GHEA Grapalat"/>
          <w:lang w:val="hy-AM"/>
        </w:rPr>
        <w:t xml:space="preserve"> </w:t>
      </w:r>
      <w:r w:rsidRPr="004A4DD0">
        <w:rPr>
          <w:rFonts w:ascii="GHEA Grapalat" w:hAnsi="GHEA Grapalat" w:cs="Sylfaen"/>
          <w:lang w:val="hy-AM"/>
        </w:rPr>
        <w:t>իրավաչափ</w:t>
      </w:r>
      <w:r w:rsidRPr="004A4DD0">
        <w:rPr>
          <w:rFonts w:ascii="GHEA Grapalat" w:hAnsi="GHEA Grapalat"/>
          <w:lang w:val="hy-AM"/>
        </w:rPr>
        <w:t xml:space="preserve"> </w:t>
      </w:r>
      <w:r w:rsidRPr="004A4DD0">
        <w:rPr>
          <w:rFonts w:ascii="GHEA Grapalat" w:hAnsi="GHEA Grapalat" w:cs="Sylfaen"/>
          <w:lang w:val="hy-AM"/>
        </w:rPr>
        <w:t>ներգործությունից</w:t>
      </w:r>
      <w:r w:rsidRPr="004A4DD0">
        <w:rPr>
          <w:rFonts w:ascii="GHEA Grapalat" w:hAnsi="GHEA Grapalat"/>
          <w:lang w:val="hy-AM"/>
        </w:rPr>
        <w:t xml:space="preserve"> </w:t>
      </w:r>
      <w:r w:rsidRPr="004A4DD0">
        <w:rPr>
          <w:rFonts w:ascii="GHEA Grapalat" w:hAnsi="GHEA Grapalat" w:cs="Sylfaen"/>
          <w:lang w:val="hy-AM"/>
        </w:rPr>
        <w:t>նրան</w:t>
      </w:r>
      <w:r w:rsidRPr="004A4DD0">
        <w:rPr>
          <w:rFonts w:ascii="GHEA Grapalat" w:hAnsi="GHEA Grapalat"/>
          <w:lang w:val="hy-AM"/>
        </w:rPr>
        <w:t xml:space="preserve"> </w:t>
      </w:r>
      <w:r w:rsidRPr="004A4DD0">
        <w:rPr>
          <w:rFonts w:ascii="GHEA Grapalat" w:hAnsi="GHEA Grapalat" w:cs="Sylfaen"/>
          <w:lang w:val="hy-AM"/>
        </w:rPr>
        <w:t>առավելագույնս</w:t>
      </w:r>
      <w:r w:rsidRPr="004A4DD0">
        <w:rPr>
          <w:rFonts w:ascii="GHEA Grapalat" w:hAnsi="GHEA Grapalat"/>
          <w:lang w:val="hy-AM"/>
        </w:rPr>
        <w:t xml:space="preserve"> </w:t>
      </w:r>
      <w:r w:rsidRPr="004A4DD0">
        <w:rPr>
          <w:rFonts w:ascii="GHEA Grapalat" w:hAnsi="GHEA Grapalat" w:cs="Sylfaen"/>
          <w:lang w:val="hy-AM"/>
        </w:rPr>
        <w:t>զերծ</w:t>
      </w:r>
      <w:r w:rsidRPr="004A4DD0">
        <w:rPr>
          <w:rFonts w:ascii="GHEA Grapalat" w:hAnsi="GHEA Grapalat"/>
          <w:lang w:val="hy-AM"/>
        </w:rPr>
        <w:t xml:space="preserve"> </w:t>
      </w:r>
      <w:r w:rsidRPr="004A4DD0">
        <w:rPr>
          <w:rFonts w:ascii="GHEA Grapalat" w:hAnsi="GHEA Grapalat" w:cs="Sylfaen"/>
          <w:lang w:val="hy-AM"/>
        </w:rPr>
        <w:t>պահելու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4.</w:t>
      </w:r>
      <w:r w:rsidRPr="004A4DD0">
        <w:rPr>
          <w:rFonts w:ascii="GHEA Grapalat" w:hAnsi="GHEA Grapalat"/>
          <w:lang w:val="hy-AM"/>
        </w:rPr>
        <w:tab/>
      </w:r>
      <w:r w:rsidRPr="004A4DD0">
        <w:rPr>
          <w:rFonts w:ascii="GHEA Grapalat" w:hAnsi="GHEA Grapalat" w:cs="Sylfaen"/>
          <w:lang w:val="hy-AM"/>
        </w:rPr>
        <w:t>Անչափահասի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կիրառվող</w:t>
      </w:r>
      <w:r w:rsidRPr="004A4DD0">
        <w:rPr>
          <w:rFonts w:ascii="GHEA Grapalat" w:hAnsi="GHEA Grapalat"/>
          <w:lang w:val="hy-AM"/>
        </w:rPr>
        <w:t xml:space="preserve"> </w:t>
      </w:r>
      <w:r w:rsidRPr="004A4DD0">
        <w:rPr>
          <w:rFonts w:ascii="GHEA Grapalat" w:hAnsi="GHEA Grapalat" w:cs="Sylfaen"/>
          <w:lang w:val="hy-AM"/>
        </w:rPr>
        <w:t>դատավարական</w:t>
      </w:r>
      <w:r w:rsidRPr="004A4DD0">
        <w:rPr>
          <w:rFonts w:ascii="GHEA Grapalat" w:hAnsi="GHEA Grapalat"/>
          <w:lang w:val="hy-AM"/>
        </w:rPr>
        <w:t xml:space="preserve"> </w:t>
      </w:r>
      <w:r w:rsidRPr="004A4DD0">
        <w:rPr>
          <w:rFonts w:ascii="GHEA Grapalat" w:hAnsi="GHEA Grapalat" w:cs="Sylfaen"/>
          <w:lang w:val="hy-AM"/>
        </w:rPr>
        <w:t>հարկադրանքի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ներգործության</w:t>
      </w:r>
      <w:r w:rsidRPr="004A4DD0">
        <w:rPr>
          <w:rFonts w:ascii="GHEA Grapalat" w:hAnsi="GHEA Grapalat"/>
          <w:lang w:val="hy-AM"/>
        </w:rPr>
        <w:t xml:space="preserve"> </w:t>
      </w:r>
      <w:r w:rsidRPr="004A4DD0">
        <w:rPr>
          <w:rFonts w:ascii="GHEA Grapalat" w:hAnsi="GHEA Grapalat" w:cs="Sylfaen"/>
          <w:lang w:val="hy-AM"/>
        </w:rPr>
        <w:t>մյուս</w:t>
      </w:r>
      <w:r w:rsidRPr="004A4DD0">
        <w:rPr>
          <w:rFonts w:ascii="GHEA Grapalat" w:hAnsi="GHEA Grapalat"/>
          <w:lang w:val="hy-AM"/>
        </w:rPr>
        <w:t xml:space="preserve"> </w:t>
      </w:r>
      <w:r w:rsidRPr="004A4DD0">
        <w:rPr>
          <w:rFonts w:ascii="GHEA Grapalat" w:hAnsi="GHEA Grapalat" w:cs="Sylfaen"/>
          <w:lang w:val="hy-AM"/>
        </w:rPr>
        <w:t>միջոցները</w:t>
      </w:r>
      <w:r w:rsidRPr="004A4DD0">
        <w:rPr>
          <w:rFonts w:ascii="GHEA Grapalat" w:hAnsi="GHEA Grapalat"/>
          <w:lang w:val="hy-AM"/>
        </w:rPr>
        <w:t xml:space="preserve"> </w:t>
      </w:r>
      <w:r w:rsidRPr="004A4DD0">
        <w:rPr>
          <w:rFonts w:ascii="GHEA Grapalat" w:hAnsi="GHEA Grapalat" w:cs="Sylfaen"/>
          <w:lang w:val="hy-AM"/>
        </w:rPr>
        <w:t>պետք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համարժեք</w:t>
      </w:r>
      <w:r w:rsidRPr="004A4DD0">
        <w:rPr>
          <w:rFonts w:ascii="GHEA Grapalat" w:hAnsi="GHEA Grapalat"/>
          <w:lang w:val="hy-AM"/>
        </w:rPr>
        <w:t xml:space="preserve"> </w:t>
      </w:r>
      <w:r w:rsidRPr="004A4DD0">
        <w:rPr>
          <w:rFonts w:ascii="GHEA Grapalat" w:hAnsi="GHEA Grapalat" w:cs="Sylfaen"/>
          <w:lang w:val="hy-AM"/>
        </w:rPr>
        <w:t>լինեն</w:t>
      </w:r>
      <w:r w:rsidRPr="004A4DD0">
        <w:rPr>
          <w:rFonts w:ascii="GHEA Grapalat" w:hAnsi="GHEA Grapalat"/>
          <w:lang w:val="hy-AM"/>
        </w:rPr>
        <w:t xml:space="preserve"> </w:t>
      </w:r>
      <w:r w:rsidRPr="004A4DD0">
        <w:rPr>
          <w:rFonts w:ascii="GHEA Grapalat" w:hAnsi="GHEA Grapalat" w:cs="Sylfaen"/>
          <w:lang w:val="hy-AM"/>
        </w:rPr>
        <w:t>նրան</w:t>
      </w:r>
      <w:r w:rsidRPr="004A4DD0">
        <w:rPr>
          <w:rFonts w:ascii="GHEA Grapalat" w:hAnsi="GHEA Grapalat"/>
          <w:lang w:val="hy-AM"/>
        </w:rPr>
        <w:t xml:space="preserve"> </w:t>
      </w:r>
      <w:r w:rsidRPr="004A4DD0">
        <w:rPr>
          <w:rFonts w:ascii="GHEA Grapalat" w:hAnsi="GHEA Grapalat" w:cs="Sylfaen"/>
          <w:lang w:val="hy-AM"/>
        </w:rPr>
        <w:t>վերագրվող</w:t>
      </w:r>
      <w:r w:rsidRPr="004A4DD0">
        <w:rPr>
          <w:rFonts w:ascii="GHEA Grapalat" w:hAnsi="GHEA Grapalat"/>
          <w:lang w:val="hy-AM"/>
        </w:rPr>
        <w:t xml:space="preserve"> </w:t>
      </w:r>
      <w:r w:rsidRPr="004A4DD0">
        <w:rPr>
          <w:rFonts w:ascii="GHEA Grapalat" w:hAnsi="GHEA Grapalat" w:cs="Sylfaen"/>
          <w:lang w:val="hy-AM"/>
        </w:rPr>
        <w:t>հանցանքի</w:t>
      </w:r>
      <w:r w:rsidRPr="004A4DD0">
        <w:rPr>
          <w:rFonts w:ascii="GHEA Grapalat" w:hAnsi="GHEA Grapalat"/>
          <w:lang w:val="hy-AM"/>
        </w:rPr>
        <w:t xml:space="preserve"> փաստական </w:t>
      </w:r>
      <w:r w:rsidRPr="004A4DD0">
        <w:rPr>
          <w:rFonts w:ascii="GHEA Grapalat" w:hAnsi="GHEA Grapalat" w:cs="Sylfaen"/>
          <w:lang w:val="hy-AM"/>
        </w:rPr>
        <w:t xml:space="preserve">հանգամանքներին </w:t>
      </w:r>
      <w:r w:rsidRPr="004A4DD0">
        <w:rPr>
          <w:rFonts w:ascii="GHEA Grapalat" w:hAnsi="GHEA Grapalat"/>
          <w:lang w:val="hy-AM"/>
        </w:rPr>
        <w:t xml:space="preserve">և </w:t>
      </w:r>
      <w:r w:rsidRPr="004A4DD0">
        <w:rPr>
          <w:rFonts w:ascii="GHEA Grapalat" w:hAnsi="GHEA Grapalat" w:cs="Sylfaen"/>
          <w:lang w:val="hy-AM"/>
        </w:rPr>
        <w:t>ծանրության աստիճանին</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անչափահա</w:t>
      </w:r>
      <w:r w:rsidRPr="004A4DD0">
        <w:rPr>
          <w:rFonts w:ascii="GHEA Grapalat" w:hAnsi="GHEA Grapalat"/>
          <w:lang w:val="hy-AM"/>
        </w:rPr>
        <w:t>u</w:t>
      </w:r>
      <w:r w:rsidRPr="004A4DD0">
        <w:rPr>
          <w:rFonts w:ascii="GHEA Grapalat" w:hAnsi="GHEA Grapalat" w:cs="Sylfaen"/>
          <w:lang w:val="hy-AM"/>
        </w:rPr>
        <w:t>ի անձին, նրա</w:t>
      </w:r>
      <w:r w:rsidRPr="004A4DD0">
        <w:rPr>
          <w:rFonts w:ascii="GHEA Grapalat" w:hAnsi="GHEA Grapalat"/>
          <w:lang w:val="hy-AM"/>
        </w:rPr>
        <w:t xml:space="preserve"> </w:t>
      </w:r>
      <w:r w:rsidRPr="004A4DD0">
        <w:rPr>
          <w:rFonts w:ascii="GHEA Grapalat" w:hAnsi="GHEA Grapalat" w:cs="Sylfaen"/>
          <w:lang w:val="hy-AM"/>
        </w:rPr>
        <w:t>սոցիալական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հոգեկան</w:t>
      </w:r>
      <w:r w:rsidRPr="004A4DD0">
        <w:rPr>
          <w:rFonts w:ascii="GHEA Grapalat" w:hAnsi="GHEA Grapalat"/>
          <w:lang w:val="hy-AM"/>
        </w:rPr>
        <w:t xml:space="preserve"> </w:t>
      </w:r>
      <w:r w:rsidRPr="004A4DD0">
        <w:rPr>
          <w:rFonts w:ascii="GHEA Grapalat" w:hAnsi="GHEA Grapalat" w:cs="Sylfaen"/>
          <w:lang w:val="hy-AM"/>
        </w:rPr>
        <w:t>վիճակին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b/>
          <w:lang w:val="hy-AM"/>
        </w:rPr>
      </w:pPr>
    </w:p>
    <w:p w:rsidR="001110CD" w:rsidRPr="004A4DD0" w:rsidRDefault="001110CD" w:rsidP="001110CD">
      <w:pPr>
        <w:pStyle w:val="Heading4"/>
      </w:pPr>
      <w:bookmarkStart w:id="1024" w:name="_Toc343338046"/>
      <w:bookmarkStart w:id="1025" w:name="_Toc19124830"/>
      <w:r w:rsidRPr="004A4DD0">
        <w:t>Անչափահասին վերագրվող հանցանքի վերաբերյալ վարույթով ապացուցման ենթակա հանգամանքները</w:t>
      </w:r>
      <w:bookmarkEnd w:id="1024"/>
      <w:bookmarkEnd w:id="1025"/>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lang w:val="hy-AM"/>
        </w:rPr>
        <w:t>Անչափահա</w:t>
      </w:r>
      <w:r w:rsidRPr="004A4DD0">
        <w:rPr>
          <w:rFonts w:ascii="GHEA Grapalat" w:hAnsi="GHEA Grapalat"/>
          <w:lang w:val="hy-AM"/>
        </w:rPr>
        <w:t>u</w:t>
      </w:r>
      <w:r w:rsidRPr="004A4DD0">
        <w:rPr>
          <w:rFonts w:ascii="GHEA Grapalat" w:hAnsi="GHEA Grapalat" w:cs="Sylfaen"/>
          <w:lang w:val="hy-AM"/>
        </w:rPr>
        <w:t>ին</w:t>
      </w:r>
      <w:r w:rsidRPr="004A4DD0">
        <w:rPr>
          <w:rFonts w:ascii="GHEA Grapalat" w:hAnsi="GHEA Grapalat"/>
          <w:lang w:val="hy-AM"/>
        </w:rPr>
        <w:t xml:space="preserve"> </w:t>
      </w:r>
      <w:r w:rsidRPr="004A4DD0">
        <w:rPr>
          <w:rFonts w:ascii="GHEA Grapalat" w:hAnsi="GHEA Grapalat" w:cs="Sylfaen"/>
          <w:lang w:val="hy-AM"/>
        </w:rPr>
        <w:t>վերագրվող</w:t>
      </w:r>
      <w:r w:rsidRPr="004A4DD0">
        <w:rPr>
          <w:rFonts w:ascii="GHEA Grapalat" w:hAnsi="GHEA Grapalat"/>
          <w:lang w:val="hy-AM"/>
        </w:rPr>
        <w:t xml:space="preserve"> </w:t>
      </w:r>
      <w:r w:rsidRPr="004A4DD0">
        <w:rPr>
          <w:rFonts w:ascii="GHEA Grapalat" w:hAnsi="GHEA Grapalat" w:cs="Sylfaen"/>
          <w:lang w:val="hy-AM"/>
        </w:rPr>
        <w:t>հանցանքի</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վարույթով</w:t>
      </w:r>
      <w:r w:rsidRPr="004A4DD0">
        <w:rPr>
          <w:rFonts w:ascii="GHEA Grapalat" w:hAnsi="GHEA Grapalat"/>
          <w:lang w:val="hy-AM"/>
        </w:rPr>
        <w:t xml:space="preserve">, </w:t>
      </w:r>
      <w:r w:rsidRPr="004A4DD0">
        <w:rPr>
          <w:rFonts w:ascii="GHEA Grapalat" w:hAnsi="GHEA Grapalat" w:cs="Sylfaen"/>
          <w:lang w:val="hy-AM"/>
        </w:rPr>
        <w:t>բացի</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102-րդ հոդվածով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ապացուցման</w:t>
      </w:r>
      <w:r w:rsidRPr="004A4DD0">
        <w:rPr>
          <w:rFonts w:ascii="GHEA Grapalat" w:hAnsi="GHEA Grapalat"/>
          <w:lang w:val="hy-AM"/>
        </w:rPr>
        <w:t xml:space="preserve"> </w:t>
      </w:r>
      <w:r w:rsidRPr="004A4DD0">
        <w:rPr>
          <w:rFonts w:ascii="GHEA Grapalat" w:hAnsi="GHEA Grapalat" w:cs="Sylfaen"/>
          <w:lang w:val="hy-AM"/>
        </w:rPr>
        <w:t>ենթակա</w:t>
      </w:r>
      <w:r w:rsidRPr="004A4DD0">
        <w:rPr>
          <w:rFonts w:ascii="GHEA Grapalat" w:hAnsi="GHEA Grapalat"/>
          <w:lang w:val="hy-AM"/>
        </w:rPr>
        <w:t xml:space="preserve"> </w:t>
      </w:r>
      <w:r w:rsidRPr="004A4DD0">
        <w:rPr>
          <w:rFonts w:ascii="GHEA Grapalat" w:hAnsi="GHEA Grapalat" w:cs="Sylfaen"/>
          <w:lang w:val="hy-AM"/>
        </w:rPr>
        <w:t>հանգամանքներից</w:t>
      </w:r>
      <w:r w:rsidRPr="004A4DD0">
        <w:rPr>
          <w:rFonts w:ascii="GHEA Grapalat" w:hAnsi="GHEA Grapalat"/>
          <w:lang w:val="hy-AM"/>
        </w:rPr>
        <w:t xml:space="preserve">, </w:t>
      </w:r>
      <w:r w:rsidRPr="004A4DD0">
        <w:rPr>
          <w:rFonts w:ascii="GHEA Grapalat" w:hAnsi="GHEA Grapalat" w:cs="Sylfaen"/>
          <w:lang w:val="hy-AM"/>
        </w:rPr>
        <w:t>պարզվում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1) </w:t>
      </w:r>
      <w:r w:rsidRPr="004A4DD0">
        <w:rPr>
          <w:rFonts w:ascii="GHEA Grapalat" w:hAnsi="GHEA Grapalat" w:cs="Sylfaen"/>
          <w:lang w:val="hy-AM"/>
        </w:rPr>
        <w:t>անչափահասի</w:t>
      </w:r>
      <w:r w:rsidRPr="004A4DD0">
        <w:rPr>
          <w:rFonts w:ascii="GHEA Grapalat" w:hAnsi="GHEA Grapalat"/>
          <w:lang w:val="hy-AM"/>
        </w:rPr>
        <w:t xml:space="preserve"> </w:t>
      </w:r>
      <w:r w:rsidRPr="004A4DD0">
        <w:rPr>
          <w:rFonts w:ascii="GHEA Grapalat" w:hAnsi="GHEA Grapalat" w:cs="Sylfaen"/>
          <w:lang w:val="hy-AM"/>
        </w:rPr>
        <w:t>տարիքը</w:t>
      </w:r>
      <w:r w:rsidRPr="004A4DD0">
        <w:rPr>
          <w:rFonts w:ascii="GHEA Grapalat" w:hAnsi="GHEA Grapalat"/>
          <w:lang w:val="hy-AM"/>
        </w:rPr>
        <w:t xml:space="preserve"> (</w:t>
      </w:r>
      <w:r w:rsidRPr="004A4DD0">
        <w:rPr>
          <w:rFonts w:ascii="GHEA Grapalat" w:hAnsi="GHEA Grapalat" w:cs="Sylfaen"/>
          <w:lang w:val="hy-AM"/>
        </w:rPr>
        <w:t>ծննդյան</w:t>
      </w:r>
      <w:r w:rsidRPr="004A4DD0">
        <w:rPr>
          <w:rFonts w:ascii="GHEA Grapalat" w:hAnsi="GHEA Grapalat"/>
          <w:lang w:val="hy-AM"/>
        </w:rPr>
        <w:t xml:space="preserve"> o</w:t>
      </w:r>
      <w:r w:rsidRPr="004A4DD0">
        <w:rPr>
          <w:rFonts w:ascii="GHEA Grapalat" w:hAnsi="GHEA Grapalat" w:cs="Sylfaen"/>
          <w:lang w:val="hy-AM"/>
        </w:rPr>
        <w:t>րը</w:t>
      </w:r>
      <w:r w:rsidRPr="004A4DD0">
        <w:rPr>
          <w:rFonts w:ascii="GHEA Grapalat" w:hAnsi="GHEA Grapalat"/>
          <w:lang w:val="hy-AM"/>
        </w:rPr>
        <w:t xml:space="preserve">, </w:t>
      </w:r>
      <w:r w:rsidRPr="004A4DD0">
        <w:rPr>
          <w:rFonts w:ascii="GHEA Grapalat" w:hAnsi="GHEA Grapalat" w:cs="Sylfaen"/>
          <w:lang w:val="hy-AM"/>
        </w:rPr>
        <w:t>ամի</w:t>
      </w:r>
      <w:r w:rsidRPr="004A4DD0">
        <w:rPr>
          <w:rFonts w:ascii="GHEA Grapalat" w:hAnsi="GHEA Grapalat"/>
          <w:lang w:val="hy-AM"/>
        </w:rPr>
        <w:t>u</w:t>
      </w:r>
      <w:r w:rsidRPr="004A4DD0">
        <w:rPr>
          <w:rFonts w:ascii="GHEA Grapalat" w:hAnsi="GHEA Grapalat" w:cs="Sylfaen"/>
          <w:lang w:val="hy-AM"/>
        </w:rPr>
        <w:t>ը</w:t>
      </w:r>
      <w:r w:rsidRPr="004A4DD0">
        <w:rPr>
          <w:rFonts w:ascii="GHEA Grapalat" w:hAnsi="GHEA Grapalat"/>
          <w:lang w:val="hy-AM"/>
        </w:rPr>
        <w:t xml:space="preserve">, </w:t>
      </w:r>
      <w:r w:rsidRPr="004A4DD0">
        <w:rPr>
          <w:rFonts w:ascii="GHEA Grapalat" w:hAnsi="GHEA Grapalat" w:cs="Sylfaen"/>
          <w:lang w:val="hy-AM"/>
        </w:rPr>
        <w:t>տարեթիվը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անչափահասի</w:t>
      </w:r>
      <w:r w:rsidRPr="004A4DD0">
        <w:rPr>
          <w:rFonts w:ascii="GHEA Grapalat" w:hAnsi="GHEA Grapalat"/>
          <w:lang w:val="hy-AM"/>
        </w:rPr>
        <w:t xml:space="preserve"> սոցիալական, ընտանեկան վիճակը, կրթության և դաստիարակության </w:t>
      </w:r>
      <w:r w:rsidRPr="004A4DD0">
        <w:rPr>
          <w:rFonts w:ascii="GHEA Grapalat" w:hAnsi="GHEA Grapalat" w:cs="Sylfaen"/>
          <w:lang w:val="hy-AM"/>
        </w:rPr>
        <w:t>պայմանները</w:t>
      </w:r>
      <w:r w:rsidRPr="004A4DD0">
        <w:rPr>
          <w:rFonts w:ascii="GHEA Grapalat" w:hAnsi="GHEA Grapalat"/>
          <w:lang w:val="hy-AM"/>
        </w:rPr>
        <w:t xml:space="preserve">, </w:t>
      </w:r>
      <w:r w:rsidRPr="004A4DD0">
        <w:rPr>
          <w:rFonts w:ascii="GHEA Grapalat" w:hAnsi="GHEA Grapalat" w:cs="Sylfaen"/>
          <w:lang w:val="hy-AM"/>
        </w:rPr>
        <w:t>հոգեկան</w:t>
      </w:r>
      <w:r w:rsidRPr="004A4DD0">
        <w:rPr>
          <w:rFonts w:ascii="GHEA Grapalat" w:hAnsi="GHEA Grapalat"/>
          <w:lang w:val="hy-AM"/>
        </w:rPr>
        <w:t xml:space="preserve"> </w:t>
      </w:r>
      <w:r w:rsidRPr="004A4DD0">
        <w:rPr>
          <w:rFonts w:ascii="GHEA Grapalat" w:hAnsi="GHEA Grapalat" w:cs="Sylfaen"/>
          <w:lang w:val="hy-AM"/>
        </w:rPr>
        <w:t>զարգացման</w:t>
      </w:r>
      <w:r w:rsidRPr="004A4DD0">
        <w:rPr>
          <w:rFonts w:ascii="GHEA Grapalat" w:hAnsi="GHEA Grapalat"/>
          <w:lang w:val="hy-AM"/>
        </w:rPr>
        <w:t xml:space="preserve"> </w:t>
      </w:r>
      <w:r w:rsidRPr="004A4DD0">
        <w:rPr>
          <w:rFonts w:ascii="GHEA Grapalat" w:hAnsi="GHEA Grapalat" w:cs="Sylfaen"/>
          <w:lang w:val="hy-AM"/>
        </w:rPr>
        <w:t>մակարդակը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առանձնահատկությունները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3) </w:t>
      </w:r>
      <w:r w:rsidRPr="004A4DD0">
        <w:rPr>
          <w:rFonts w:ascii="GHEA Grapalat" w:hAnsi="GHEA Grapalat" w:cs="Sylfaen"/>
          <w:lang w:val="hy-AM"/>
        </w:rPr>
        <w:t>անչափահասի</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 xml:space="preserve"> </w:t>
      </w:r>
      <w:r w:rsidRPr="004A4DD0">
        <w:rPr>
          <w:rFonts w:ascii="GHEA Grapalat" w:hAnsi="GHEA Grapalat" w:cs="Sylfaen"/>
          <w:lang w:val="hy-AM"/>
        </w:rPr>
        <w:t>տարիքով</w:t>
      </w:r>
      <w:r w:rsidRPr="004A4DD0">
        <w:rPr>
          <w:rFonts w:ascii="GHEA Grapalat" w:hAnsi="GHEA Grapalat"/>
          <w:lang w:val="hy-AM"/>
        </w:rPr>
        <w:t xml:space="preserve"> </w:t>
      </w:r>
      <w:r w:rsidRPr="004A4DD0">
        <w:rPr>
          <w:rFonts w:ascii="GHEA Grapalat" w:hAnsi="GHEA Grapalat" w:cs="Sylfaen"/>
          <w:lang w:val="hy-AM"/>
        </w:rPr>
        <w:t>ավագ</w:t>
      </w:r>
      <w:r w:rsidRPr="004A4DD0">
        <w:rPr>
          <w:rFonts w:ascii="GHEA Grapalat" w:hAnsi="GHEA Grapalat"/>
          <w:lang w:val="hy-AM"/>
        </w:rPr>
        <w:t xml:space="preserve"> </w:t>
      </w:r>
      <w:r w:rsidRPr="004A4DD0">
        <w:rPr>
          <w:rFonts w:ascii="GHEA Grapalat" w:hAnsi="GHEA Grapalat" w:cs="Sylfaen"/>
          <w:lang w:val="hy-AM"/>
        </w:rPr>
        <w:t>անձանց</w:t>
      </w:r>
      <w:r w:rsidRPr="004A4DD0">
        <w:rPr>
          <w:rFonts w:ascii="GHEA Grapalat" w:hAnsi="GHEA Grapalat"/>
          <w:lang w:val="hy-AM"/>
        </w:rPr>
        <w:t xml:space="preserve"> </w:t>
      </w:r>
      <w:r w:rsidRPr="004A4DD0">
        <w:rPr>
          <w:rFonts w:ascii="GHEA Grapalat" w:hAnsi="GHEA Grapalat" w:cs="Sylfaen"/>
          <w:lang w:val="hy-AM"/>
        </w:rPr>
        <w:t>ազդեցությունը.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4) ենթադրյալ հանցանքի կատարման պատճառները և դրան նպաստող պայմանները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w:t>
      </w:r>
      <w:r w:rsidRPr="004A4DD0">
        <w:rPr>
          <w:rFonts w:ascii="GHEA Grapalat" w:hAnsi="GHEA Grapalat"/>
          <w:lang w:val="hy-AM"/>
        </w:rPr>
        <w:tab/>
      </w:r>
      <w:r w:rsidRPr="004A4DD0">
        <w:rPr>
          <w:rFonts w:ascii="GHEA Grapalat" w:hAnsi="GHEA Grapalat" w:cs="Sylfaen"/>
          <w:lang w:val="hy-AM"/>
        </w:rPr>
        <w:t>Հոգեկան</w:t>
      </w:r>
      <w:r w:rsidRPr="004A4DD0">
        <w:rPr>
          <w:rFonts w:ascii="GHEA Grapalat" w:hAnsi="GHEA Grapalat"/>
          <w:lang w:val="hy-AM"/>
        </w:rPr>
        <w:t xml:space="preserve"> </w:t>
      </w:r>
      <w:r w:rsidRPr="004A4DD0">
        <w:rPr>
          <w:rFonts w:ascii="GHEA Grapalat" w:hAnsi="GHEA Grapalat" w:cs="Sylfaen"/>
          <w:lang w:val="hy-AM"/>
        </w:rPr>
        <w:t>խանգարումների</w:t>
      </w:r>
      <w:r w:rsidRPr="004A4DD0">
        <w:rPr>
          <w:rFonts w:ascii="GHEA Grapalat" w:hAnsi="GHEA Grapalat"/>
          <w:lang w:val="hy-AM"/>
        </w:rPr>
        <w:t xml:space="preserve"> </w:t>
      </w:r>
      <w:r w:rsidRPr="004A4DD0">
        <w:rPr>
          <w:rFonts w:ascii="GHEA Grapalat" w:hAnsi="GHEA Grapalat" w:cs="Sylfaen"/>
          <w:lang w:val="hy-AM"/>
        </w:rPr>
        <w:t>հետ</w:t>
      </w:r>
      <w:r w:rsidRPr="004A4DD0">
        <w:rPr>
          <w:rFonts w:ascii="GHEA Grapalat" w:hAnsi="GHEA Grapalat"/>
          <w:lang w:val="hy-AM"/>
        </w:rPr>
        <w:t xml:space="preserve"> </w:t>
      </w:r>
      <w:r w:rsidRPr="004A4DD0">
        <w:rPr>
          <w:rFonts w:ascii="GHEA Grapalat" w:hAnsi="GHEA Grapalat" w:cs="Sylfaen"/>
          <w:lang w:val="hy-AM"/>
        </w:rPr>
        <w:t>չկապված</w:t>
      </w:r>
      <w:r w:rsidRPr="004A4DD0">
        <w:rPr>
          <w:rFonts w:ascii="GHEA Grapalat" w:hAnsi="GHEA Grapalat"/>
          <w:lang w:val="hy-AM"/>
        </w:rPr>
        <w:t xml:space="preserve"> մտավոր սահմանափակումների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վկայող</w:t>
      </w:r>
      <w:r w:rsidRPr="004A4DD0">
        <w:rPr>
          <w:rFonts w:ascii="GHEA Grapalat" w:hAnsi="GHEA Grapalat"/>
          <w:lang w:val="hy-AM"/>
        </w:rPr>
        <w:t xml:space="preserve"> տ</w:t>
      </w:r>
      <w:r w:rsidRPr="004A4DD0">
        <w:rPr>
          <w:rFonts w:ascii="GHEA Grapalat" w:hAnsi="GHEA Grapalat" w:cs="Sylfaen"/>
          <w:lang w:val="hy-AM"/>
        </w:rPr>
        <w:t>վյալների</w:t>
      </w:r>
      <w:r w:rsidRPr="004A4DD0">
        <w:rPr>
          <w:rFonts w:ascii="GHEA Grapalat" w:hAnsi="GHEA Grapalat"/>
          <w:lang w:val="hy-AM"/>
        </w:rPr>
        <w:t xml:space="preserve"> </w:t>
      </w:r>
      <w:r w:rsidRPr="004A4DD0">
        <w:rPr>
          <w:rFonts w:ascii="GHEA Grapalat" w:hAnsi="GHEA Grapalat" w:cs="Sylfaen"/>
          <w:lang w:val="hy-AM"/>
        </w:rPr>
        <w:t>առկայության</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պետք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պարզվի</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թե</w:t>
      </w:r>
      <w:r w:rsidRPr="004A4DD0">
        <w:rPr>
          <w:rFonts w:ascii="GHEA Grapalat" w:hAnsi="GHEA Grapalat"/>
          <w:lang w:val="hy-AM"/>
        </w:rPr>
        <w:t xml:space="preserve"> </w:t>
      </w:r>
      <w:r w:rsidRPr="004A4DD0">
        <w:rPr>
          <w:rFonts w:ascii="GHEA Grapalat" w:hAnsi="GHEA Grapalat" w:cs="Sylfaen"/>
          <w:lang w:val="hy-AM"/>
        </w:rPr>
        <w:t>արդյոք</w:t>
      </w:r>
      <w:r w:rsidRPr="004A4DD0">
        <w:rPr>
          <w:rFonts w:ascii="GHEA Grapalat" w:hAnsi="GHEA Grapalat"/>
          <w:lang w:val="hy-AM"/>
        </w:rPr>
        <w:t xml:space="preserve"> </w:t>
      </w:r>
      <w:r w:rsidRPr="004A4DD0">
        <w:rPr>
          <w:rFonts w:ascii="GHEA Grapalat" w:hAnsi="GHEA Grapalat" w:cs="Sylfaen"/>
          <w:lang w:val="hy-AM"/>
        </w:rPr>
        <w:t>անչափահասը</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էր</w:t>
      </w:r>
      <w:r w:rsidRPr="004A4DD0">
        <w:rPr>
          <w:rFonts w:ascii="GHEA Grapalat" w:hAnsi="GHEA Grapalat"/>
          <w:lang w:val="hy-AM"/>
        </w:rPr>
        <w:t xml:space="preserve"> </w:t>
      </w:r>
      <w:r w:rsidRPr="004A4DD0">
        <w:rPr>
          <w:rFonts w:ascii="GHEA Grapalat" w:hAnsi="GHEA Grapalat" w:cs="Sylfaen"/>
          <w:lang w:val="hy-AM"/>
        </w:rPr>
        <w:t>ամբողջությամբ</w:t>
      </w:r>
      <w:r w:rsidRPr="004A4DD0">
        <w:rPr>
          <w:rFonts w:ascii="GHEA Grapalat" w:hAnsi="GHEA Grapalat"/>
          <w:lang w:val="hy-AM"/>
        </w:rPr>
        <w:t xml:space="preserve"> </w:t>
      </w:r>
      <w:r w:rsidRPr="004A4DD0">
        <w:rPr>
          <w:rFonts w:ascii="GHEA Grapalat" w:hAnsi="GHEA Grapalat" w:cs="Sylfaen"/>
          <w:lang w:val="hy-AM"/>
        </w:rPr>
        <w:t>գիտակցել</w:t>
      </w:r>
      <w:r w:rsidRPr="004A4DD0">
        <w:rPr>
          <w:rFonts w:ascii="GHEA Grapalat" w:hAnsi="GHEA Grapalat"/>
          <w:lang w:val="hy-AM"/>
        </w:rPr>
        <w:t xml:space="preserve"> </w:t>
      </w:r>
      <w:r w:rsidRPr="004A4DD0">
        <w:rPr>
          <w:rFonts w:ascii="GHEA Grapalat" w:hAnsi="GHEA Grapalat" w:cs="Sylfaen"/>
          <w:lang w:val="hy-AM"/>
        </w:rPr>
        <w:t>իր</w:t>
      </w:r>
      <w:r w:rsidRPr="004A4DD0">
        <w:rPr>
          <w:rFonts w:ascii="GHEA Grapalat" w:hAnsi="GHEA Grapalat"/>
          <w:lang w:val="hy-AM"/>
        </w:rPr>
        <w:t xml:space="preserve"> </w:t>
      </w:r>
      <w:r w:rsidRPr="004A4DD0">
        <w:rPr>
          <w:rFonts w:ascii="GHEA Grapalat" w:hAnsi="GHEA Grapalat" w:cs="Sylfaen"/>
          <w:lang w:val="hy-AM"/>
        </w:rPr>
        <w:t>գործողությունների</w:t>
      </w:r>
      <w:r w:rsidRPr="004A4DD0">
        <w:rPr>
          <w:rFonts w:ascii="GHEA Grapalat" w:hAnsi="GHEA Grapalat"/>
          <w:lang w:val="hy-AM"/>
        </w:rPr>
        <w:t xml:space="preserve"> (</w:t>
      </w:r>
      <w:r w:rsidRPr="004A4DD0">
        <w:rPr>
          <w:rFonts w:ascii="GHEA Grapalat" w:hAnsi="GHEA Grapalat" w:cs="Sylfaen"/>
          <w:lang w:val="hy-AM"/>
        </w:rPr>
        <w:t>անգործության</w:t>
      </w:r>
      <w:r w:rsidRPr="004A4DD0">
        <w:rPr>
          <w:rFonts w:ascii="GHEA Grapalat" w:hAnsi="GHEA Grapalat"/>
          <w:lang w:val="hy-AM"/>
        </w:rPr>
        <w:t xml:space="preserve">) </w:t>
      </w:r>
      <w:r w:rsidRPr="004A4DD0">
        <w:rPr>
          <w:rFonts w:ascii="GHEA Grapalat" w:hAnsi="GHEA Grapalat" w:cs="Sylfaen"/>
          <w:lang w:val="hy-AM"/>
        </w:rPr>
        <w:t>փաստական</w:t>
      </w:r>
      <w:r w:rsidRPr="004A4DD0">
        <w:rPr>
          <w:rFonts w:ascii="GHEA Grapalat" w:hAnsi="GHEA Grapalat"/>
          <w:lang w:val="hy-AM"/>
        </w:rPr>
        <w:t xml:space="preserve"> </w:t>
      </w:r>
      <w:r w:rsidRPr="004A4DD0">
        <w:rPr>
          <w:rFonts w:ascii="GHEA Grapalat" w:hAnsi="GHEA Grapalat" w:cs="Sylfaen"/>
          <w:lang w:val="hy-AM"/>
        </w:rPr>
        <w:t>բնույթը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հանրային</w:t>
      </w:r>
      <w:r w:rsidRPr="004A4DD0">
        <w:rPr>
          <w:rFonts w:ascii="GHEA Grapalat" w:hAnsi="GHEA Grapalat"/>
          <w:lang w:val="hy-AM"/>
        </w:rPr>
        <w:t xml:space="preserve"> </w:t>
      </w:r>
      <w:r w:rsidRPr="004A4DD0">
        <w:rPr>
          <w:rFonts w:ascii="GHEA Grapalat" w:hAnsi="GHEA Grapalat" w:cs="Sylfaen"/>
          <w:lang w:val="hy-AM"/>
        </w:rPr>
        <w:t>վտանգավորությունը</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ղեկավարել</w:t>
      </w:r>
      <w:r w:rsidRPr="004A4DD0">
        <w:rPr>
          <w:rFonts w:ascii="GHEA Grapalat" w:hAnsi="GHEA Grapalat"/>
          <w:lang w:val="hy-AM"/>
        </w:rPr>
        <w:t xml:space="preserve"> </w:t>
      </w:r>
      <w:r w:rsidRPr="004A4DD0">
        <w:rPr>
          <w:rFonts w:ascii="GHEA Grapalat" w:hAnsi="GHEA Grapalat" w:cs="Sylfaen"/>
          <w:lang w:val="hy-AM"/>
        </w:rPr>
        <w:t>դրանք</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b/>
          <w:lang w:val="hy-AM"/>
        </w:rPr>
      </w:pPr>
      <w:r w:rsidRPr="004A4DD0">
        <w:rPr>
          <w:rFonts w:ascii="GHEA Grapalat" w:hAnsi="GHEA Grapalat"/>
          <w:b/>
          <w:lang w:val="hy-AM"/>
        </w:rPr>
        <w:t xml:space="preserve"> </w:t>
      </w:r>
    </w:p>
    <w:p w:rsidR="001110CD" w:rsidRPr="004A4DD0" w:rsidRDefault="001110CD" w:rsidP="001110CD">
      <w:pPr>
        <w:pStyle w:val="Heading4"/>
      </w:pPr>
      <w:bookmarkStart w:id="1026" w:name="_Toc343338047"/>
      <w:bookmarkStart w:id="1027" w:name="_Toc19124831"/>
      <w:r w:rsidRPr="004A4DD0">
        <w:t>Անչափահասին վերագրվող հանցանքի վերաբերյալ վարույթի արագությունը և առանձնացումը</w:t>
      </w:r>
      <w:bookmarkEnd w:id="1026"/>
      <w:bookmarkEnd w:id="1027"/>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Անչափահասին վերագրվող հանցանքի վերաբերյալ ցանկացած</w:t>
      </w:r>
      <w:r w:rsidRPr="004A4DD0">
        <w:rPr>
          <w:rFonts w:ascii="GHEA Grapalat" w:hAnsi="GHEA Grapalat"/>
          <w:lang w:val="hy-AM"/>
        </w:rPr>
        <w:t xml:space="preserve"> </w:t>
      </w:r>
      <w:r w:rsidRPr="004A4DD0">
        <w:rPr>
          <w:rFonts w:ascii="GHEA Grapalat" w:hAnsi="GHEA Grapalat" w:cs="Sylfaen"/>
          <w:lang w:val="hy-AM"/>
        </w:rPr>
        <w:t>վարույթ</w:t>
      </w:r>
      <w:r w:rsidRPr="004A4DD0">
        <w:rPr>
          <w:rFonts w:ascii="GHEA Grapalat" w:hAnsi="GHEA Grapalat"/>
          <w:lang w:val="hy-AM"/>
        </w:rPr>
        <w:t xml:space="preserve"> </w:t>
      </w:r>
      <w:r w:rsidRPr="004A4DD0">
        <w:rPr>
          <w:rFonts w:ascii="GHEA Grapalat" w:hAnsi="GHEA Grapalat" w:cs="Sylfaen"/>
          <w:lang w:val="hy-AM"/>
        </w:rPr>
        <w:t>պետք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ի</w:t>
      </w:r>
      <w:r w:rsidRPr="004A4DD0">
        <w:rPr>
          <w:rFonts w:ascii="GHEA Grapalat" w:hAnsi="GHEA Grapalat"/>
          <w:lang w:val="hy-AM"/>
        </w:rPr>
        <w:t xml:space="preserve"> </w:t>
      </w:r>
      <w:r w:rsidRPr="004A4DD0">
        <w:rPr>
          <w:rFonts w:ascii="GHEA Grapalat" w:hAnsi="GHEA Grapalat" w:cs="Sylfaen"/>
          <w:lang w:val="hy-AM"/>
        </w:rPr>
        <w:t>սկզբանե</w:t>
      </w:r>
      <w:r w:rsidRPr="004A4DD0">
        <w:rPr>
          <w:rFonts w:ascii="GHEA Grapalat" w:hAnsi="GHEA Grapalat"/>
          <w:lang w:val="hy-AM"/>
        </w:rPr>
        <w:t xml:space="preserve"> </w:t>
      </w:r>
      <w:r w:rsidRPr="004A4DD0">
        <w:rPr>
          <w:rFonts w:ascii="GHEA Grapalat" w:hAnsi="GHEA Grapalat" w:cs="Sylfaen"/>
          <w:lang w:val="hy-AM"/>
        </w:rPr>
        <w:t>քննվի</w:t>
      </w:r>
      <w:r w:rsidRPr="004A4DD0">
        <w:rPr>
          <w:rFonts w:ascii="GHEA Grapalat" w:hAnsi="GHEA Grapalat"/>
          <w:lang w:val="hy-AM"/>
        </w:rPr>
        <w:t xml:space="preserve"> </w:t>
      </w:r>
      <w:r w:rsidRPr="004A4DD0">
        <w:rPr>
          <w:rFonts w:ascii="GHEA Grapalat" w:hAnsi="GHEA Grapalat" w:cs="Sylfaen"/>
          <w:lang w:val="hy-AM"/>
        </w:rPr>
        <w:t>արագ</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առանց</w:t>
      </w:r>
      <w:r w:rsidRPr="004A4DD0">
        <w:rPr>
          <w:rFonts w:ascii="GHEA Grapalat" w:hAnsi="GHEA Grapalat"/>
          <w:lang w:val="hy-AM"/>
        </w:rPr>
        <w:t xml:space="preserve"> </w:t>
      </w:r>
      <w:r w:rsidRPr="004A4DD0">
        <w:rPr>
          <w:rFonts w:ascii="GHEA Grapalat" w:hAnsi="GHEA Grapalat" w:cs="Sylfaen"/>
          <w:lang w:val="hy-AM"/>
        </w:rPr>
        <w:t>անհարկի</w:t>
      </w:r>
      <w:r w:rsidRPr="004A4DD0">
        <w:rPr>
          <w:rFonts w:ascii="GHEA Grapalat" w:hAnsi="GHEA Grapalat"/>
          <w:lang w:val="hy-AM"/>
        </w:rPr>
        <w:t xml:space="preserve"> </w:t>
      </w:r>
      <w:r w:rsidRPr="004A4DD0">
        <w:rPr>
          <w:rFonts w:ascii="GHEA Grapalat" w:hAnsi="GHEA Grapalat" w:cs="Sylfaen"/>
          <w:lang w:val="hy-AM"/>
        </w:rPr>
        <w:t>ձգձգումների</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Մինչդատական վարույթում </w:t>
      </w:r>
      <w:r w:rsidRPr="004A4DD0">
        <w:rPr>
          <w:rFonts w:ascii="GHEA Grapalat" w:hAnsi="GHEA Grapalat" w:cs="Sylfaen"/>
          <w:lang w:val="hy-AM"/>
        </w:rPr>
        <w:t>անչափահասի նկատմամբ իրականացվող քրեական հետապնդման ժամկետները երկարացվել չեն կարող:</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Չափահասի</w:t>
      </w:r>
      <w:r w:rsidRPr="004A4DD0">
        <w:rPr>
          <w:rFonts w:ascii="GHEA Grapalat" w:hAnsi="GHEA Grapalat"/>
          <w:lang w:val="hy-AM"/>
        </w:rPr>
        <w:t xml:space="preserve"> </w:t>
      </w:r>
      <w:r w:rsidRPr="004A4DD0">
        <w:rPr>
          <w:rFonts w:ascii="GHEA Grapalat" w:hAnsi="GHEA Grapalat" w:cs="Sylfaen"/>
          <w:lang w:val="hy-AM"/>
        </w:rPr>
        <w:t>հետ</w:t>
      </w:r>
      <w:r w:rsidRPr="004A4DD0">
        <w:rPr>
          <w:rFonts w:ascii="GHEA Grapalat" w:hAnsi="GHEA Grapalat"/>
          <w:lang w:val="hy-AM"/>
        </w:rPr>
        <w:t xml:space="preserve"> </w:t>
      </w:r>
      <w:r w:rsidRPr="004A4DD0">
        <w:rPr>
          <w:rFonts w:ascii="GHEA Grapalat" w:hAnsi="GHEA Grapalat" w:cs="Sylfaen"/>
          <w:lang w:val="hy-AM"/>
        </w:rPr>
        <w:t>ենթադրյալ</w:t>
      </w:r>
      <w:r w:rsidRPr="004A4DD0">
        <w:rPr>
          <w:rFonts w:ascii="GHEA Grapalat" w:hAnsi="GHEA Grapalat"/>
          <w:lang w:val="hy-AM"/>
        </w:rPr>
        <w:t xml:space="preserve"> </w:t>
      </w:r>
      <w:r w:rsidRPr="004A4DD0">
        <w:rPr>
          <w:rFonts w:ascii="GHEA Grapalat" w:hAnsi="GHEA Grapalat" w:cs="Sylfaen"/>
          <w:lang w:val="hy-AM"/>
        </w:rPr>
        <w:t>հանցանքի</w:t>
      </w:r>
      <w:r w:rsidRPr="004A4DD0">
        <w:rPr>
          <w:rFonts w:ascii="GHEA Grapalat" w:hAnsi="GHEA Grapalat"/>
          <w:lang w:val="hy-AM"/>
        </w:rPr>
        <w:t xml:space="preserve"> </w:t>
      </w:r>
      <w:r w:rsidRPr="004A4DD0">
        <w:rPr>
          <w:rFonts w:ascii="GHEA Grapalat" w:hAnsi="GHEA Grapalat" w:cs="Sylfaen"/>
          <w:lang w:val="hy-AM"/>
        </w:rPr>
        <w:t>կատարման</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 xml:space="preserve"> </w:t>
      </w:r>
      <w:r w:rsidRPr="004A4DD0">
        <w:rPr>
          <w:rFonts w:ascii="GHEA Grapalat" w:hAnsi="GHEA Grapalat" w:cs="Sylfaen"/>
          <w:lang w:val="hy-AM"/>
        </w:rPr>
        <w:t>մեղադրվող</w:t>
      </w:r>
      <w:r w:rsidRPr="004A4DD0">
        <w:rPr>
          <w:rFonts w:ascii="GHEA Grapalat" w:hAnsi="GHEA Grapalat"/>
          <w:lang w:val="hy-AM"/>
        </w:rPr>
        <w:t xml:space="preserve"> </w:t>
      </w:r>
      <w:r w:rsidRPr="004A4DD0">
        <w:rPr>
          <w:rFonts w:ascii="GHEA Grapalat" w:hAnsi="GHEA Grapalat" w:cs="Sylfaen"/>
          <w:lang w:val="hy-AM"/>
        </w:rPr>
        <w:t>անչափահասի վերաբերյալ վարույթն</w:t>
      </w:r>
      <w:r w:rsidRPr="004A4DD0">
        <w:rPr>
          <w:rFonts w:ascii="GHEA Grapalat" w:hAnsi="GHEA Grapalat"/>
          <w:lang w:val="hy-AM"/>
        </w:rPr>
        <w:t xml:space="preserve"> </w:t>
      </w:r>
      <w:r w:rsidRPr="004A4DD0">
        <w:rPr>
          <w:rFonts w:ascii="GHEA Grapalat" w:hAnsi="GHEA Grapalat" w:cs="Sylfaen"/>
          <w:lang w:val="hy-AM"/>
        </w:rPr>
        <w:t>անջատվում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10-րդ հոդվածով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կարգով</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անջատումն</w:t>
      </w:r>
      <w:r w:rsidRPr="004A4DD0">
        <w:rPr>
          <w:rFonts w:ascii="GHEA Grapalat" w:hAnsi="GHEA Grapalat"/>
          <w:lang w:val="hy-AM"/>
        </w:rPr>
        <w:t xml:space="preserve"> </w:t>
      </w:r>
      <w:r w:rsidRPr="004A4DD0">
        <w:rPr>
          <w:rFonts w:ascii="GHEA Grapalat" w:hAnsi="GHEA Grapalat" w:cs="Sylfaen"/>
          <w:lang w:val="hy-AM"/>
        </w:rPr>
        <w:t>անհնար</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արդարադատության</w:t>
      </w:r>
      <w:r w:rsidRPr="004A4DD0">
        <w:rPr>
          <w:rFonts w:ascii="GHEA Grapalat" w:hAnsi="GHEA Grapalat"/>
          <w:lang w:val="hy-AM"/>
        </w:rPr>
        <w:t xml:space="preserve"> </w:t>
      </w:r>
      <w:r w:rsidRPr="004A4DD0">
        <w:rPr>
          <w:rFonts w:ascii="GHEA Grapalat" w:hAnsi="GHEA Grapalat" w:cs="Sylfaen"/>
          <w:lang w:val="hy-AM"/>
        </w:rPr>
        <w:t>շահի</w:t>
      </w:r>
      <w:r w:rsidRPr="004A4DD0">
        <w:rPr>
          <w:rFonts w:ascii="GHEA Grapalat" w:hAnsi="GHEA Grapalat"/>
          <w:lang w:val="hy-AM"/>
        </w:rPr>
        <w:t xml:space="preserve"> </w:t>
      </w:r>
      <w:r w:rsidRPr="004A4DD0">
        <w:rPr>
          <w:rFonts w:ascii="GHEA Grapalat" w:hAnsi="GHEA Grapalat" w:cs="Sylfaen"/>
          <w:lang w:val="hy-AM"/>
        </w:rPr>
        <w:t>պաշտպանության</w:t>
      </w:r>
      <w:r w:rsidRPr="004A4DD0">
        <w:rPr>
          <w:rFonts w:ascii="GHEA Grapalat" w:hAnsi="GHEA Grapalat"/>
          <w:lang w:val="hy-AM"/>
        </w:rPr>
        <w:t xml:space="preserve"> </w:t>
      </w:r>
      <w:r w:rsidRPr="004A4DD0">
        <w:rPr>
          <w:rFonts w:ascii="GHEA Grapalat" w:hAnsi="GHEA Grapalat" w:cs="Sylfaen"/>
          <w:lang w:val="hy-AM"/>
        </w:rPr>
        <w:t>նկատառումներով</w:t>
      </w:r>
      <w:r w:rsidRPr="004A4DD0">
        <w:rPr>
          <w:rFonts w:ascii="GHEA Grapalat" w:hAnsi="GHEA Grapalat"/>
          <w:lang w:val="hy-AM"/>
        </w:rPr>
        <w:t xml:space="preserve">, </w:t>
      </w:r>
      <w:r w:rsidRPr="004A4DD0">
        <w:rPr>
          <w:rFonts w:ascii="GHEA Grapalat" w:hAnsi="GHEA Grapalat" w:cs="Sylfaen"/>
          <w:lang w:val="hy-AM"/>
        </w:rPr>
        <w:t>ապա</w:t>
      </w:r>
      <w:r w:rsidRPr="004A4DD0">
        <w:rPr>
          <w:rFonts w:ascii="GHEA Grapalat" w:hAnsi="GHEA Grapalat"/>
          <w:lang w:val="hy-AM"/>
        </w:rPr>
        <w:t xml:space="preserve"> </w:t>
      </w:r>
      <w:r w:rsidRPr="004A4DD0">
        <w:rPr>
          <w:rFonts w:ascii="GHEA Grapalat" w:hAnsi="GHEA Grapalat" w:cs="Sylfaen"/>
          <w:lang w:val="hy-AM"/>
        </w:rPr>
        <w:t>չափահասների</w:t>
      </w:r>
      <w:r w:rsidRPr="004A4DD0">
        <w:rPr>
          <w:rFonts w:ascii="GHEA Grapalat" w:hAnsi="GHEA Grapalat"/>
          <w:lang w:val="hy-AM"/>
        </w:rPr>
        <w:t xml:space="preserve"> </w:t>
      </w:r>
      <w:r w:rsidRPr="004A4DD0">
        <w:rPr>
          <w:rFonts w:ascii="GHEA Grapalat" w:hAnsi="GHEA Grapalat" w:cs="Sylfaen"/>
          <w:lang w:val="hy-AM"/>
        </w:rPr>
        <w:t>հետ</w:t>
      </w:r>
      <w:r w:rsidRPr="004A4DD0">
        <w:rPr>
          <w:rFonts w:ascii="GHEA Grapalat" w:hAnsi="GHEA Grapalat"/>
          <w:lang w:val="hy-AM"/>
        </w:rPr>
        <w:t xml:space="preserve"> </w:t>
      </w:r>
      <w:r w:rsidRPr="004A4DD0">
        <w:rPr>
          <w:rFonts w:ascii="GHEA Grapalat" w:hAnsi="GHEA Grapalat" w:cs="Sylfaen"/>
          <w:lang w:val="hy-AM"/>
        </w:rPr>
        <w:t>ներգրավված</w:t>
      </w:r>
      <w:r w:rsidRPr="004A4DD0">
        <w:rPr>
          <w:rFonts w:ascii="GHEA Grapalat" w:hAnsi="GHEA Grapalat"/>
          <w:lang w:val="hy-AM"/>
        </w:rPr>
        <w:t xml:space="preserve"> </w:t>
      </w:r>
      <w:r w:rsidRPr="004A4DD0">
        <w:rPr>
          <w:rFonts w:ascii="GHEA Grapalat" w:hAnsi="GHEA Grapalat" w:cs="Sylfaen"/>
          <w:lang w:val="hy-AM"/>
        </w:rPr>
        <w:t>անչափահաս</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կիրառվում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գլխի</w:t>
      </w:r>
      <w:r w:rsidRPr="004A4DD0">
        <w:rPr>
          <w:rFonts w:ascii="GHEA Grapalat" w:hAnsi="GHEA Grapalat"/>
          <w:lang w:val="hy-AM"/>
        </w:rPr>
        <w:t xml:space="preserve"> </w:t>
      </w:r>
      <w:r w:rsidRPr="004A4DD0">
        <w:rPr>
          <w:rFonts w:ascii="GHEA Grapalat" w:hAnsi="GHEA Grapalat" w:cs="Sylfaen"/>
          <w:lang w:val="hy-AM"/>
        </w:rPr>
        <w:t>կանոնները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4.</w:t>
      </w:r>
      <w:r w:rsidRPr="004A4DD0">
        <w:rPr>
          <w:rFonts w:ascii="GHEA Grapalat" w:hAnsi="GHEA Grapalat"/>
          <w:lang w:val="hy-AM"/>
        </w:rPr>
        <w:tab/>
      </w:r>
      <w:r w:rsidRPr="004A4DD0">
        <w:rPr>
          <w:rFonts w:ascii="GHEA Grapalat" w:hAnsi="GHEA Grapalat" w:cs="Sylfaen"/>
          <w:lang w:val="hy-AM"/>
        </w:rPr>
        <w:t>Անչափահասին վերագրվող հանցանքի վերաբերյալ վարույթի նյութերն առանց հատուկ</w:t>
      </w:r>
      <w:r w:rsidRPr="004A4DD0">
        <w:rPr>
          <w:rFonts w:ascii="GHEA Grapalat" w:hAnsi="GHEA Grapalat"/>
          <w:lang w:val="hy-AM"/>
        </w:rPr>
        <w:t xml:space="preserve"> </w:t>
      </w:r>
      <w:r w:rsidRPr="004A4DD0">
        <w:rPr>
          <w:rFonts w:ascii="GHEA Grapalat" w:hAnsi="GHEA Grapalat" w:cs="Sylfaen"/>
          <w:lang w:val="hy-AM"/>
        </w:rPr>
        <w:t>անհրաժեշտության</w:t>
      </w:r>
      <w:r w:rsidRPr="004A4DD0">
        <w:rPr>
          <w:rFonts w:ascii="GHEA Grapalat" w:hAnsi="GHEA Grapalat"/>
          <w:lang w:val="hy-AM"/>
        </w:rPr>
        <w:t xml:space="preserve"> </w:t>
      </w:r>
      <w:r w:rsidRPr="004A4DD0">
        <w:rPr>
          <w:rFonts w:ascii="GHEA Grapalat" w:hAnsi="GHEA Grapalat" w:cs="Sylfaen"/>
          <w:lang w:val="hy-AM"/>
        </w:rPr>
        <w:t>չպետք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հասանելի</w:t>
      </w:r>
      <w:r w:rsidRPr="004A4DD0">
        <w:rPr>
          <w:rFonts w:ascii="GHEA Grapalat" w:hAnsi="GHEA Grapalat"/>
          <w:lang w:val="hy-AM"/>
        </w:rPr>
        <w:t xml:space="preserve"> </w:t>
      </w:r>
      <w:r w:rsidRPr="004A4DD0">
        <w:rPr>
          <w:rFonts w:ascii="GHEA Grapalat" w:hAnsi="GHEA Grapalat" w:cs="Sylfaen"/>
          <w:lang w:val="hy-AM"/>
        </w:rPr>
        <w:t>լինեն</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բոլոր</w:t>
      </w:r>
      <w:r w:rsidRPr="004A4DD0">
        <w:rPr>
          <w:rFonts w:ascii="GHEA Grapalat" w:hAnsi="GHEA Grapalat"/>
          <w:lang w:val="hy-AM"/>
        </w:rPr>
        <w:t xml:space="preserve"> </w:t>
      </w:r>
      <w:r w:rsidRPr="004A4DD0">
        <w:rPr>
          <w:rFonts w:ascii="GHEA Grapalat" w:hAnsi="GHEA Grapalat" w:cs="Sylfaen"/>
          <w:lang w:val="hy-AM"/>
        </w:rPr>
        <w:t>մասնակիցներին կամ հրապարակվեն,</w:t>
      </w:r>
      <w:r w:rsidRPr="004A4DD0">
        <w:rPr>
          <w:rFonts w:ascii="GHEA Grapalat" w:hAnsi="GHEA Grapalat"/>
          <w:lang w:val="hy-AM"/>
        </w:rPr>
        <w:t xml:space="preserve"> ներառյալ` </w:t>
      </w:r>
      <w:r w:rsidRPr="004A4DD0">
        <w:rPr>
          <w:rFonts w:ascii="GHEA Grapalat" w:hAnsi="GHEA Grapalat" w:cs="Sylfaen"/>
          <w:lang w:val="hy-AM"/>
        </w:rPr>
        <w:t>չափահաս</w:t>
      </w:r>
      <w:r w:rsidRPr="004A4DD0">
        <w:rPr>
          <w:rFonts w:ascii="GHEA Grapalat" w:hAnsi="GHEA Grapalat"/>
          <w:lang w:val="hy-AM"/>
        </w:rPr>
        <w:t xml:space="preserve"> </w:t>
      </w:r>
      <w:r w:rsidRPr="004A4DD0">
        <w:rPr>
          <w:rFonts w:ascii="GHEA Grapalat" w:hAnsi="GHEA Grapalat" w:cs="Sylfaen"/>
          <w:lang w:val="hy-AM"/>
        </w:rPr>
        <w:t>անձին</w:t>
      </w:r>
      <w:r w:rsidRPr="004A4DD0">
        <w:rPr>
          <w:rFonts w:ascii="GHEA Grapalat" w:hAnsi="GHEA Grapalat"/>
          <w:lang w:val="hy-AM"/>
        </w:rPr>
        <w:t xml:space="preserve"> </w:t>
      </w:r>
      <w:r w:rsidRPr="004A4DD0">
        <w:rPr>
          <w:rFonts w:ascii="GHEA Grapalat" w:hAnsi="GHEA Grapalat" w:cs="Sylfaen"/>
          <w:lang w:val="hy-AM"/>
        </w:rPr>
        <w:t>վերագրվող</w:t>
      </w:r>
      <w:r w:rsidRPr="004A4DD0">
        <w:rPr>
          <w:rFonts w:ascii="GHEA Grapalat" w:hAnsi="GHEA Grapalat"/>
          <w:lang w:val="hy-AM"/>
        </w:rPr>
        <w:t xml:space="preserve"> </w:t>
      </w:r>
      <w:r w:rsidRPr="004A4DD0">
        <w:rPr>
          <w:rFonts w:ascii="GHEA Grapalat" w:hAnsi="GHEA Grapalat" w:cs="Sylfaen"/>
          <w:lang w:val="hy-AM"/>
        </w:rPr>
        <w:t>հանցանքի</w:t>
      </w:r>
      <w:r w:rsidRPr="004A4DD0">
        <w:rPr>
          <w:rFonts w:ascii="GHEA Grapalat" w:hAnsi="GHEA Grapalat"/>
          <w:lang w:val="hy-AM"/>
        </w:rPr>
        <w:t xml:space="preserve"> </w:t>
      </w:r>
      <w:r w:rsidRPr="004A4DD0">
        <w:rPr>
          <w:rFonts w:ascii="GHEA Grapalat" w:hAnsi="GHEA Grapalat" w:cs="Sylfaen"/>
          <w:lang w:val="hy-AM"/>
        </w:rPr>
        <w:t>քննության</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b/>
          <w:lang w:val="hy-AM"/>
        </w:rPr>
      </w:pPr>
    </w:p>
    <w:p w:rsidR="001110CD" w:rsidRPr="004A4DD0" w:rsidRDefault="001110CD" w:rsidP="001110CD">
      <w:pPr>
        <w:pStyle w:val="Heading4"/>
      </w:pPr>
      <w:bookmarkStart w:id="1028" w:name="_Toc343338048"/>
      <w:bookmarkStart w:id="1029" w:name="_Toc19124832"/>
      <w:r w:rsidRPr="004A4DD0">
        <w:lastRenderedPageBreak/>
        <w:t>Պաշտպանի մասնակցությունն անչափահասին վերագրվող հանցանքի վերաբերյալ վարույթին</w:t>
      </w:r>
      <w:bookmarkEnd w:id="1028"/>
      <w:bookmarkEnd w:id="1029"/>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lang w:val="hy-AM"/>
        </w:rPr>
        <w:t>Անչափահա</w:t>
      </w:r>
      <w:r w:rsidRPr="004A4DD0">
        <w:rPr>
          <w:rFonts w:ascii="GHEA Grapalat" w:hAnsi="GHEA Grapalat"/>
          <w:lang w:val="hy-AM"/>
        </w:rPr>
        <w:t>u</w:t>
      </w:r>
      <w:r w:rsidRPr="004A4DD0">
        <w:rPr>
          <w:rFonts w:ascii="GHEA Grapalat" w:hAnsi="GHEA Grapalat" w:cs="Sylfaen"/>
          <w:lang w:val="hy-AM"/>
        </w:rPr>
        <w:t>ին</w:t>
      </w:r>
      <w:r w:rsidRPr="004A4DD0">
        <w:rPr>
          <w:rFonts w:ascii="GHEA Grapalat" w:hAnsi="GHEA Grapalat"/>
          <w:lang w:val="hy-AM"/>
        </w:rPr>
        <w:t xml:space="preserve"> </w:t>
      </w:r>
      <w:r w:rsidRPr="004A4DD0">
        <w:rPr>
          <w:rFonts w:ascii="GHEA Grapalat" w:hAnsi="GHEA Grapalat" w:cs="Sylfaen"/>
          <w:lang w:val="hy-AM"/>
        </w:rPr>
        <w:t>վերագրվող</w:t>
      </w:r>
      <w:r w:rsidRPr="004A4DD0">
        <w:rPr>
          <w:rFonts w:ascii="GHEA Grapalat" w:hAnsi="GHEA Grapalat"/>
          <w:lang w:val="hy-AM"/>
        </w:rPr>
        <w:t xml:space="preserve"> </w:t>
      </w:r>
      <w:r w:rsidRPr="004A4DD0">
        <w:rPr>
          <w:rFonts w:ascii="GHEA Grapalat" w:hAnsi="GHEA Grapalat" w:cs="Sylfaen"/>
          <w:lang w:val="hy-AM"/>
        </w:rPr>
        <w:t>հանցանքի</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վարույթին</w:t>
      </w:r>
      <w:r w:rsidRPr="004A4DD0">
        <w:rPr>
          <w:rFonts w:ascii="GHEA Grapalat" w:hAnsi="GHEA Grapalat"/>
          <w:lang w:val="hy-AM"/>
        </w:rPr>
        <w:t xml:space="preserve"> </w:t>
      </w:r>
      <w:r w:rsidRPr="004A4DD0">
        <w:rPr>
          <w:rFonts w:ascii="GHEA Grapalat" w:hAnsi="GHEA Grapalat" w:cs="Sylfaen"/>
          <w:lang w:val="hy-AM"/>
        </w:rPr>
        <w:t>պաշտպանի</w:t>
      </w:r>
      <w:r w:rsidRPr="004A4DD0">
        <w:rPr>
          <w:rFonts w:ascii="GHEA Grapalat" w:hAnsi="GHEA Grapalat"/>
          <w:lang w:val="hy-AM"/>
        </w:rPr>
        <w:t xml:space="preserve"> </w:t>
      </w:r>
      <w:r w:rsidRPr="004A4DD0">
        <w:rPr>
          <w:rFonts w:ascii="GHEA Grapalat" w:hAnsi="GHEA Grapalat" w:cs="Sylfaen"/>
          <w:lang w:val="hy-AM"/>
        </w:rPr>
        <w:t>մասնակցությունը</w:t>
      </w:r>
      <w:r w:rsidRPr="004A4DD0">
        <w:rPr>
          <w:rFonts w:ascii="GHEA Grapalat" w:hAnsi="GHEA Grapalat"/>
          <w:lang w:val="hy-AM"/>
        </w:rPr>
        <w:t xml:space="preserve"> </w:t>
      </w:r>
      <w:r w:rsidRPr="004A4DD0">
        <w:rPr>
          <w:rFonts w:ascii="GHEA Grapalat" w:hAnsi="GHEA Grapalat" w:cs="Sylfaen"/>
          <w:lang w:val="hy-AM"/>
        </w:rPr>
        <w:t>պարտադիր</w:t>
      </w:r>
      <w:r w:rsidRPr="004A4DD0">
        <w:rPr>
          <w:rFonts w:ascii="GHEA Grapalat" w:hAnsi="GHEA Grapalat"/>
          <w:lang w:val="hy-AM"/>
        </w:rPr>
        <w:t xml:space="preserve"> </w:t>
      </w:r>
      <w:r w:rsidRPr="004A4DD0">
        <w:rPr>
          <w:rFonts w:ascii="GHEA Grapalat" w:hAnsi="GHEA Grapalat" w:cs="Sylfaen"/>
          <w:lang w:val="hy-AM"/>
        </w:rPr>
        <w:t>է այդ անձի ձերբակալման կամ նրան մեղադրանք ներկայացնելու պահից</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w:t>
      </w:r>
      <w:r w:rsidRPr="004A4DD0">
        <w:rPr>
          <w:rFonts w:ascii="GHEA Grapalat" w:hAnsi="GHEA Grapalat"/>
          <w:lang w:val="hy-AM"/>
        </w:rPr>
        <w:tab/>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մարմինը</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ընդունում</w:t>
      </w:r>
      <w:r w:rsidRPr="004A4DD0">
        <w:rPr>
          <w:rFonts w:ascii="GHEA Grapalat" w:hAnsi="GHEA Grapalat"/>
          <w:lang w:val="hy-AM"/>
        </w:rPr>
        <w:t xml:space="preserve"> </w:t>
      </w:r>
      <w:r w:rsidRPr="004A4DD0">
        <w:rPr>
          <w:rFonts w:ascii="GHEA Grapalat" w:hAnsi="GHEA Grapalat" w:cs="Sylfaen"/>
          <w:lang w:val="hy-AM"/>
        </w:rPr>
        <w:t>պաշտպանից</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հրաժարումը</w:t>
      </w:r>
      <w:r w:rsidRPr="004A4DD0">
        <w:rPr>
          <w:rFonts w:ascii="GHEA Grapalat" w:hAnsi="GHEA Grapalat"/>
          <w:lang w:val="hy-AM"/>
        </w:rPr>
        <w:t xml:space="preserve">, </w:t>
      </w:r>
      <w:r w:rsidRPr="004A4DD0">
        <w:rPr>
          <w:rFonts w:ascii="GHEA Grapalat" w:hAnsi="GHEA Grapalat" w:cs="Sylfaen"/>
          <w:lang w:val="hy-AM"/>
        </w:rPr>
        <w:t>բացառությամբ</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դեպքի</w:t>
      </w:r>
      <w:r w:rsidRPr="004A4DD0">
        <w:rPr>
          <w:rFonts w:ascii="GHEA Grapalat" w:hAnsi="GHEA Grapalat"/>
          <w:lang w:val="hy-AM"/>
        </w:rPr>
        <w:t xml:space="preserve">, </w:t>
      </w:r>
      <w:r w:rsidRPr="004A4DD0">
        <w:rPr>
          <w:rFonts w:ascii="GHEA Grapalat" w:hAnsi="GHEA Grapalat" w:cs="Sylfaen"/>
          <w:lang w:val="hy-AM"/>
        </w:rPr>
        <w:t>երբ</w:t>
      </w:r>
      <w:r w:rsidRPr="004A4DD0">
        <w:rPr>
          <w:rFonts w:ascii="GHEA Grapalat" w:hAnsi="GHEA Grapalat"/>
          <w:lang w:val="hy-AM"/>
        </w:rPr>
        <w:t xml:space="preserve"> </w:t>
      </w:r>
      <w:r w:rsidRPr="004A4DD0">
        <w:rPr>
          <w:rFonts w:ascii="GHEA Grapalat" w:hAnsi="GHEA Grapalat" w:cs="Sylfaen"/>
          <w:lang w:val="hy-AM"/>
        </w:rPr>
        <w:t>դա</w:t>
      </w:r>
      <w:r w:rsidRPr="004A4DD0">
        <w:rPr>
          <w:rFonts w:ascii="GHEA Grapalat" w:hAnsi="GHEA Grapalat"/>
          <w:lang w:val="hy-AM"/>
        </w:rPr>
        <w:t xml:space="preserve"> </w:t>
      </w:r>
      <w:r w:rsidRPr="004A4DD0">
        <w:rPr>
          <w:rFonts w:ascii="GHEA Grapalat" w:hAnsi="GHEA Grapalat" w:cs="Sylfaen"/>
          <w:lang w:val="hy-AM"/>
        </w:rPr>
        <w:t>պայմանավորված</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այլ </w:t>
      </w:r>
      <w:r w:rsidRPr="004A4DD0">
        <w:rPr>
          <w:rFonts w:ascii="GHEA Grapalat" w:hAnsi="GHEA Grapalat" w:cs="Sylfaen"/>
          <w:lang w:val="hy-AM"/>
        </w:rPr>
        <w:t>պաշտպան</w:t>
      </w:r>
      <w:r w:rsidRPr="004A4DD0">
        <w:rPr>
          <w:rFonts w:ascii="GHEA Grapalat" w:hAnsi="GHEA Grapalat"/>
          <w:lang w:val="hy-AM"/>
        </w:rPr>
        <w:t xml:space="preserve"> </w:t>
      </w:r>
      <w:r w:rsidRPr="004A4DD0">
        <w:rPr>
          <w:rFonts w:ascii="GHEA Grapalat" w:hAnsi="GHEA Grapalat" w:cs="Sylfaen"/>
          <w:lang w:val="hy-AM"/>
        </w:rPr>
        <w:t>ունենալու ցանկությամբ</w:t>
      </w:r>
      <w:r w:rsidRPr="004A4DD0">
        <w:rPr>
          <w:rFonts w:ascii="GHEA Grapalat" w:hAnsi="GHEA Grapalat"/>
          <w:lang w:val="hy-AM"/>
        </w:rPr>
        <w:t xml:space="preserve">: </w:t>
      </w:r>
      <w:r w:rsidRPr="004A4DD0">
        <w:rPr>
          <w:rFonts w:ascii="GHEA Grapalat" w:hAnsi="GHEA Grapalat" w:cs="Sylfaen"/>
          <w:lang w:val="hy-AM"/>
        </w:rPr>
        <w:t>Այդ դեպքում</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օրինական</w:t>
      </w:r>
      <w:r w:rsidRPr="004A4DD0">
        <w:rPr>
          <w:rFonts w:ascii="GHEA Grapalat" w:hAnsi="GHEA Grapalat"/>
          <w:lang w:val="hy-AM"/>
        </w:rPr>
        <w:t xml:space="preserve"> </w:t>
      </w:r>
      <w:r w:rsidRPr="004A4DD0">
        <w:rPr>
          <w:rFonts w:ascii="GHEA Grapalat" w:hAnsi="GHEA Grapalat" w:cs="Sylfaen"/>
          <w:lang w:val="hy-AM"/>
        </w:rPr>
        <w:t>ներկայացուցչի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պաշտպանի</w:t>
      </w:r>
      <w:r w:rsidRPr="004A4DD0">
        <w:rPr>
          <w:rFonts w:ascii="GHEA Grapalat" w:hAnsi="GHEA Grapalat"/>
          <w:lang w:val="hy-AM"/>
        </w:rPr>
        <w:t xml:space="preserve"> </w:t>
      </w:r>
      <w:r w:rsidRPr="004A4DD0">
        <w:rPr>
          <w:rFonts w:ascii="GHEA Grapalat" w:hAnsi="GHEA Grapalat" w:cs="Sylfaen"/>
          <w:lang w:val="hy-AM"/>
        </w:rPr>
        <w:t>լիազորությունները</w:t>
      </w:r>
      <w:r w:rsidRPr="004A4DD0">
        <w:rPr>
          <w:rFonts w:ascii="GHEA Grapalat" w:hAnsi="GHEA Grapalat"/>
          <w:lang w:val="hy-AM"/>
        </w:rPr>
        <w:t xml:space="preserve"> </w:t>
      </w:r>
      <w:r w:rsidRPr="004A4DD0">
        <w:rPr>
          <w:rFonts w:ascii="GHEA Grapalat" w:hAnsi="GHEA Grapalat" w:cs="Sylfaen"/>
          <w:lang w:val="hy-AM"/>
        </w:rPr>
        <w:t>դադարեցնելու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մարմինը</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կարգով</w:t>
      </w:r>
      <w:r w:rsidRPr="004A4DD0">
        <w:rPr>
          <w:rFonts w:ascii="GHEA Grapalat" w:hAnsi="GHEA Grapalat"/>
          <w:lang w:val="hy-AM"/>
        </w:rPr>
        <w:t xml:space="preserve"> </w:t>
      </w:r>
      <w:r w:rsidRPr="004A4DD0">
        <w:rPr>
          <w:rFonts w:ascii="GHEA Grapalat" w:hAnsi="GHEA Grapalat" w:cs="Sylfaen"/>
          <w:lang w:val="hy-AM"/>
        </w:rPr>
        <w:t>անհապաղ</w:t>
      </w:r>
      <w:r w:rsidRPr="004A4DD0">
        <w:rPr>
          <w:rFonts w:ascii="GHEA Grapalat" w:hAnsi="GHEA Grapalat"/>
          <w:lang w:val="hy-AM"/>
        </w:rPr>
        <w:t xml:space="preserve"> </w:t>
      </w:r>
      <w:r w:rsidRPr="004A4DD0">
        <w:rPr>
          <w:rFonts w:ascii="GHEA Grapalat" w:hAnsi="GHEA Grapalat" w:cs="Sylfaen"/>
          <w:lang w:val="hy-AM"/>
        </w:rPr>
        <w:t>միջոցներ</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ձեռնարկում</w:t>
      </w:r>
      <w:r w:rsidRPr="004A4DD0">
        <w:rPr>
          <w:rFonts w:ascii="GHEA Grapalat" w:hAnsi="GHEA Grapalat"/>
          <w:lang w:val="hy-AM"/>
        </w:rPr>
        <w:t xml:space="preserve"> </w:t>
      </w:r>
      <w:r w:rsidRPr="004A4DD0">
        <w:rPr>
          <w:rFonts w:ascii="GHEA Grapalat" w:hAnsi="GHEA Grapalat" w:cs="Sylfaen"/>
          <w:lang w:val="hy-AM"/>
        </w:rPr>
        <w:t>վարույթին</w:t>
      </w:r>
      <w:r w:rsidRPr="004A4DD0">
        <w:rPr>
          <w:rFonts w:ascii="GHEA Grapalat" w:hAnsi="GHEA Grapalat"/>
          <w:lang w:val="hy-AM"/>
        </w:rPr>
        <w:t xml:space="preserve"> </w:t>
      </w:r>
      <w:r w:rsidRPr="004A4DD0">
        <w:rPr>
          <w:rFonts w:ascii="GHEA Grapalat" w:hAnsi="GHEA Grapalat" w:cs="Sylfaen"/>
          <w:lang w:val="hy-AM"/>
        </w:rPr>
        <w:t>նոր</w:t>
      </w:r>
      <w:r w:rsidRPr="004A4DD0">
        <w:rPr>
          <w:rFonts w:ascii="GHEA Grapalat" w:hAnsi="GHEA Grapalat"/>
          <w:lang w:val="hy-AM"/>
        </w:rPr>
        <w:t xml:space="preserve"> </w:t>
      </w:r>
      <w:r w:rsidRPr="004A4DD0">
        <w:rPr>
          <w:rFonts w:ascii="GHEA Grapalat" w:hAnsi="GHEA Grapalat" w:cs="Sylfaen"/>
          <w:lang w:val="hy-AM"/>
        </w:rPr>
        <w:t>պաշտպանի</w:t>
      </w:r>
      <w:r w:rsidRPr="004A4DD0">
        <w:rPr>
          <w:rFonts w:ascii="GHEA Grapalat" w:hAnsi="GHEA Grapalat"/>
          <w:lang w:val="hy-AM"/>
        </w:rPr>
        <w:t xml:space="preserve"> </w:t>
      </w:r>
      <w:r w:rsidRPr="004A4DD0">
        <w:rPr>
          <w:rFonts w:ascii="GHEA Grapalat" w:hAnsi="GHEA Grapalat" w:cs="Sylfaen"/>
          <w:lang w:val="hy-AM"/>
        </w:rPr>
        <w:t>մասնակցությունն</w:t>
      </w:r>
      <w:r w:rsidRPr="004A4DD0">
        <w:rPr>
          <w:rFonts w:ascii="GHEA Grapalat" w:hAnsi="GHEA Grapalat"/>
          <w:lang w:val="hy-AM"/>
        </w:rPr>
        <w:t xml:space="preserve"> </w:t>
      </w:r>
      <w:r w:rsidRPr="004A4DD0">
        <w:rPr>
          <w:rFonts w:ascii="GHEA Grapalat" w:hAnsi="GHEA Grapalat" w:cs="Sylfaen"/>
          <w:lang w:val="hy-AM"/>
        </w:rPr>
        <w:t>ապահովելու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030" w:name="_Toc343338049"/>
      <w:bookmarkStart w:id="1031" w:name="_Toc19124833"/>
      <w:r w:rsidRPr="004A4DD0">
        <w:t>Օրինական ներկայացուցչի մասնակցությունն անչափահասին վերագրվող հանցանքի վերաբերյալ վարույթին</w:t>
      </w:r>
      <w:bookmarkEnd w:id="1030"/>
      <w:bookmarkEnd w:id="1031"/>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lang w:val="hy-AM"/>
        </w:rPr>
        <w:t>Անչափահա</w:t>
      </w:r>
      <w:r w:rsidRPr="004A4DD0">
        <w:rPr>
          <w:rFonts w:ascii="GHEA Grapalat" w:hAnsi="GHEA Grapalat"/>
          <w:lang w:val="hy-AM"/>
        </w:rPr>
        <w:t>u</w:t>
      </w:r>
      <w:r w:rsidRPr="004A4DD0">
        <w:rPr>
          <w:rFonts w:ascii="GHEA Grapalat" w:hAnsi="GHEA Grapalat" w:cs="Sylfaen"/>
          <w:lang w:val="hy-AM"/>
        </w:rPr>
        <w:t>ին</w:t>
      </w:r>
      <w:r w:rsidRPr="004A4DD0">
        <w:rPr>
          <w:rFonts w:ascii="GHEA Grapalat" w:hAnsi="GHEA Grapalat"/>
          <w:lang w:val="hy-AM"/>
        </w:rPr>
        <w:t xml:space="preserve"> </w:t>
      </w:r>
      <w:r w:rsidRPr="004A4DD0">
        <w:rPr>
          <w:rFonts w:ascii="GHEA Grapalat" w:hAnsi="GHEA Grapalat" w:cs="Sylfaen"/>
          <w:lang w:val="hy-AM"/>
        </w:rPr>
        <w:t>վերագրվող</w:t>
      </w:r>
      <w:r w:rsidRPr="004A4DD0">
        <w:rPr>
          <w:rFonts w:ascii="GHEA Grapalat" w:hAnsi="GHEA Grapalat"/>
          <w:lang w:val="hy-AM"/>
        </w:rPr>
        <w:t xml:space="preserve"> </w:t>
      </w:r>
      <w:r w:rsidRPr="004A4DD0">
        <w:rPr>
          <w:rFonts w:ascii="GHEA Grapalat" w:hAnsi="GHEA Grapalat" w:cs="Sylfaen"/>
          <w:lang w:val="hy-AM"/>
        </w:rPr>
        <w:t>հանցանքի</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վարույթով</w:t>
      </w:r>
      <w:r w:rsidRPr="004A4DD0">
        <w:rPr>
          <w:rFonts w:ascii="GHEA Grapalat" w:hAnsi="GHEA Grapalat"/>
          <w:lang w:val="hy-AM"/>
        </w:rPr>
        <w:t xml:space="preserve"> </w:t>
      </w:r>
      <w:r w:rsidRPr="004A4DD0">
        <w:rPr>
          <w:rFonts w:ascii="GHEA Grapalat" w:hAnsi="GHEA Grapalat" w:cs="Sylfaen"/>
          <w:lang w:val="hy-AM"/>
        </w:rPr>
        <w:t>օրինական</w:t>
      </w:r>
      <w:r w:rsidRPr="004A4DD0">
        <w:rPr>
          <w:rFonts w:ascii="GHEA Grapalat" w:hAnsi="GHEA Grapalat"/>
          <w:lang w:val="hy-AM"/>
        </w:rPr>
        <w:t xml:space="preserve"> </w:t>
      </w:r>
      <w:r w:rsidRPr="004A4DD0">
        <w:rPr>
          <w:rFonts w:ascii="GHEA Grapalat" w:hAnsi="GHEA Grapalat" w:cs="Sylfaen"/>
          <w:lang w:val="hy-AM"/>
        </w:rPr>
        <w:t>ներկայացուցչի</w:t>
      </w:r>
      <w:r w:rsidRPr="004A4DD0">
        <w:rPr>
          <w:rFonts w:ascii="GHEA Grapalat" w:hAnsi="GHEA Grapalat"/>
          <w:lang w:val="hy-AM"/>
        </w:rPr>
        <w:t xml:space="preserve"> </w:t>
      </w:r>
      <w:r w:rsidRPr="004A4DD0">
        <w:rPr>
          <w:rFonts w:ascii="GHEA Grapalat" w:hAnsi="GHEA Grapalat" w:cs="Sylfaen"/>
          <w:lang w:val="hy-AM"/>
        </w:rPr>
        <w:t>մասնակցությունը</w:t>
      </w:r>
      <w:r w:rsidRPr="004A4DD0">
        <w:rPr>
          <w:rFonts w:ascii="GHEA Grapalat" w:hAnsi="GHEA Grapalat"/>
          <w:lang w:val="hy-AM"/>
        </w:rPr>
        <w:t xml:space="preserve"> </w:t>
      </w:r>
      <w:r w:rsidRPr="004A4DD0">
        <w:rPr>
          <w:rFonts w:ascii="GHEA Grapalat" w:hAnsi="GHEA Grapalat" w:cs="Sylfaen"/>
          <w:lang w:val="hy-AM"/>
        </w:rPr>
        <w:t>պարտադիր</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w:t>
      </w:r>
      <w:r w:rsidRPr="004A4DD0">
        <w:rPr>
          <w:rFonts w:ascii="GHEA Grapalat" w:hAnsi="GHEA Grapalat"/>
          <w:lang w:val="hy-AM"/>
        </w:rPr>
        <w:tab/>
      </w:r>
      <w:r w:rsidRPr="004A4DD0">
        <w:rPr>
          <w:rFonts w:ascii="GHEA Grapalat" w:hAnsi="GHEA Grapalat" w:cs="Sylfaen"/>
          <w:lang w:val="hy-AM"/>
        </w:rPr>
        <w:t>Անչափահա</w:t>
      </w:r>
      <w:r w:rsidRPr="004A4DD0">
        <w:rPr>
          <w:rFonts w:ascii="GHEA Grapalat" w:hAnsi="GHEA Grapalat"/>
          <w:lang w:val="hy-AM"/>
        </w:rPr>
        <w:t>u</w:t>
      </w:r>
      <w:r w:rsidRPr="004A4DD0">
        <w:rPr>
          <w:rFonts w:ascii="GHEA Grapalat" w:hAnsi="GHEA Grapalat" w:cs="Sylfaen"/>
          <w:lang w:val="hy-AM"/>
        </w:rPr>
        <w:t>ին</w:t>
      </w:r>
      <w:r w:rsidRPr="004A4DD0">
        <w:rPr>
          <w:rFonts w:ascii="GHEA Grapalat" w:hAnsi="GHEA Grapalat"/>
          <w:lang w:val="hy-AM"/>
        </w:rPr>
        <w:t xml:space="preserve"> </w:t>
      </w:r>
      <w:r w:rsidRPr="004A4DD0">
        <w:rPr>
          <w:rFonts w:ascii="GHEA Grapalat" w:hAnsi="GHEA Grapalat" w:cs="Sylfaen"/>
          <w:lang w:val="hy-AM"/>
        </w:rPr>
        <w:t>վերագրվող</w:t>
      </w:r>
      <w:r w:rsidRPr="004A4DD0">
        <w:rPr>
          <w:rFonts w:ascii="GHEA Grapalat" w:hAnsi="GHEA Grapalat"/>
          <w:lang w:val="hy-AM"/>
        </w:rPr>
        <w:t xml:space="preserve"> </w:t>
      </w:r>
      <w:r w:rsidRPr="004A4DD0">
        <w:rPr>
          <w:rFonts w:ascii="GHEA Grapalat" w:hAnsi="GHEA Grapalat" w:cs="Sylfaen"/>
          <w:lang w:val="hy-AM"/>
        </w:rPr>
        <w:t>հանցանքի</w:t>
      </w:r>
      <w:r w:rsidRPr="004A4DD0">
        <w:rPr>
          <w:rFonts w:ascii="GHEA Grapalat" w:hAnsi="GHEA Grapalat"/>
          <w:lang w:val="hy-AM"/>
        </w:rPr>
        <w:t xml:space="preserve"> վերաբերյալ վ</w:t>
      </w:r>
      <w:r w:rsidRPr="004A4DD0">
        <w:rPr>
          <w:rFonts w:ascii="GHEA Grapalat" w:hAnsi="GHEA Grapalat" w:cs="Sylfaen"/>
          <w:lang w:val="hy-AM"/>
        </w:rPr>
        <w:t>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մարմինն</w:t>
      </w:r>
      <w:r w:rsidRPr="004A4DD0">
        <w:rPr>
          <w:rFonts w:ascii="GHEA Grapalat" w:hAnsi="GHEA Grapalat"/>
          <w:lang w:val="hy-AM"/>
        </w:rPr>
        <w:t xml:space="preserve"> </w:t>
      </w:r>
      <w:r w:rsidRPr="004A4DD0">
        <w:rPr>
          <w:rFonts w:ascii="GHEA Grapalat" w:hAnsi="GHEA Grapalat" w:cs="Sylfaen"/>
          <w:lang w:val="hy-AM"/>
        </w:rPr>
        <w:t>օրինական</w:t>
      </w:r>
      <w:r w:rsidRPr="004A4DD0">
        <w:rPr>
          <w:rFonts w:ascii="GHEA Grapalat" w:hAnsi="GHEA Grapalat"/>
          <w:lang w:val="hy-AM"/>
        </w:rPr>
        <w:t xml:space="preserve"> </w:t>
      </w:r>
      <w:r w:rsidRPr="004A4DD0">
        <w:rPr>
          <w:rFonts w:ascii="GHEA Grapalat" w:hAnsi="GHEA Grapalat" w:cs="Sylfaen"/>
          <w:lang w:val="hy-AM"/>
        </w:rPr>
        <w:t>ներկայացուցչի</w:t>
      </w:r>
      <w:r w:rsidRPr="004A4DD0">
        <w:rPr>
          <w:rFonts w:ascii="GHEA Grapalat" w:hAnsi="GHEA Grapalat"/>
          <w:lang w:val="hy-AM"/>
        </w:rPr>
        <w:t xml:space="preserve"> </w:t>
      </w:r>
      <w:r w:rsidRPr="004A4DD0">
        <w:rPr>
          <w:rFonts w:ascii="GHEA Grapalat" w:hAnsi="GHEA Grapalat" w:cs="Sylfaen"/>
          <w:lang w:val="hy-AM"/>
        </w:rPr>
        <w:t>մասնակցությունն</w:t>
      </w:r>
      <w:r w:rsidRPr="004A4DD0">
        <w:rPr>
          <w:rFonts w:ascii="GHEA Grapalat" w:hAnsi="GHEA Grapalat"/>
          <w:lang w:val="hy-AM"/>
        </w:rPr>
        <w:t xml:space="preserve"> </w:t>
      </w:r>
      <w:r w:rsidRPr="004A4DD0">
        <w:rPr>
          <w:rFonts w:ascii="GHEA Grapalat" w:hAnsi="GHEA Grapalat" w:cs="Sylfaen"/>
          <w:lang w:val="hy-AM"/>
        </w:rPr>
        <w:t>ապահովում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անչափահասի</w:t>
      </w:r>
      <w:r w:rsidRPr="004A4DD0">
        <w:rPr>
          <w:rFonts w:ascii="GHEA Grapalat" w:hAnsi="GHEA Grapalat"/>
          <w:lang w:val="hy-AM"/>
        </w:rPr>
        <w:t xml:space="preserve"> </w:t>
      </w:r>
      <w:r w:rsidRPr="004A4DD0">
        <w:rPr>
          <w:rFonts w:ascii="GHEA Grapalat" w:hAnsi="GHEA Grapalat" w:cs="Sylfaen"/>
          <w:lang w:val="hy-AM"/>
        </w:rPr>
        <w:t>ձերբակալման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նրան</w:t>
      </w:r>
      <w:r w:rsidRPr="004A4DD0">
        <w:rPr>
          <w:rFonts w:ascii="GHEA Grapalat" w:hAnsi="GHEA Grapalat"/>
          <w:lang w:val="hy-AM"/>
        </w:rPr>
        <w:t xml:space="preserve"> </w:t>
      </w:r>
      <w:r w:rsidRPr="004A4DD0">
        <w:rPr>
          <w:rFonts w:ascii="GHEA Grapalat" w:hAnsi="GHEA Grapalat" w:cs="Sylfaen"/>
          <w:lang w:val="hy-AM"/>
        </w:rPr>
        <w:t>մեղադրանք</w:t>
      </w:r>
      <w:r w:rsidRPr="004A4DD0">
        <w:rPr>
          <w:rFonts w:ascii="GHEA Grapalat" w:hAnsi="GHEA Grapalat"/>
          <w:lang w:val="hy-AM"/>
        </w:rPr>
        <w:t xml:space="preserve"> </w:t>
      </w:r>
      <w:r w:rsidRPr="004A4DD0">
        <w:rPr>
          <w:rFonts w:ascii="GHEA Grapalat" w:hAnsi="GHEA Grapalat" w:cs="Sylfaen"/>
          <w:lang w:val="hy-AM"/>
        </w:rPr>
        <w:t>ներկայացնելու</w:t>
      </w:r>
      <w:r w:rsidRPr="004A4DD0">
        <w:rPr>
          <w:rFonts w:ascii="GHEA Grapalat" w:hAnsi="GHEA Grapalat"/>
          <w:lang w:val="hy-AM"/>
        </w:rPr>
        <w:t xml:space="preserve"> </w:t>
      </w:r>
      <w:r w:rsidRPr="004A4DD0">
        <w:rPr>
          <w:rFonts w:ascii="GHEA Grapalat" w:hAnsi="GHEA Grapalat" w:cs="Sylfaen"/>
          <w:lang w:val="hy-AM"/>
        </w:rPr>
        <w:t>պահից</w:t>
      </w:r>
      <w:r w:rsidRPr="004A4DD0">
        <w:rPr>
          <w:rFonts w:ascii="GHEA Grapalat" w:hAnsi="GHEA Grapalat"/>
          <w:lang w:val="hy-AM"/>
        </w:rPr>
        <w:t>: Վ</w:t>
      </w:r>
      <w:r w:rsidRPr="004A4DD0">
        <w:rPr>
          <w:rFonts w:ascii="GHEA Grapalat" w:hAnsi="GHEA Grapalat" w:cs="Sylfaen"/>
          <w:lang w:val="hy-AM"/>
        </w:rPr>
        <w:t>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մարմինն</w:t>
      </w:r>
      <w:r w:rsidRPr="004A4DD0">
        <w:rPr>
          <w:rFonts w:ascii="GHEA Grapalat" w:hAnsi="GHEA Grapalat"/>
          <w:lang w:val="hy-AM"/>
        </w:rPr>
        <w:t xml:space="preserve"> </w:t>
      </w:r>
      <w:r w:rsidRPr="004A4DD0">
        <w:rPr>
          <w:rFonts w:ascii="GHEA Grapalat" w:hAnsi="GHEA Grapalat" w:cs="Sylfaen"/>
          <w:lang w:val="hy-AM"/>
        </w:rPr>
        <w:t>օրինական</w:t>
      </w:r>
      <w:r w:rsidRPr="004A4DD0">
        <w:rPr>
          <w:rFonts w:ascii="GHEA Grapalat" w:hAnsi="GHEA Grapalat"/>
          <w:lang w:val="hy-AM"/>
        </w:rPr>
        <w:t xml:space="preserve"> </w:t>
      </w:r>
      <w:r w:rsidRPr="004A4DD0">
        <w:rPr>
          <w:rFonts w:ascii="GHEA Grapalat" w:hAnsi="GHEA Grapalat" w:cs="Sylfaen"/>
          <w:lang w:val="hy-AM"/>
        </w:rPr>
        <w:t>ներկայացուցչին</w:t>
      </w:r>
      <w:r w:rsidRPr="004A4DD0">
        <w:rPr>
          <w:rFonts w:ascii="GHEA Grapalat" w:hAnsi="GHEA Grapalat"/>
          <w:lang w:val="hy-AM"/>
        </w:rPr>
        <w:t xml:space="preserve"> </w:t>
      </w:r>
      <w:r w:rsidRPr="004A4DD0">
        <w:rPr>
          <w:rFonts w:ascii="GHEA Grapalat" w:hAnsi="GHEA Grapalat" w:cs="Sylfaen"/>
          <w:lang w:val="hy-AM"/>
        </w:rPr>
        <w:t>պարզաբանում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իրավունքներն</w:t>
      </w:r>
      <w:r w:rsidRPr="004A4DD0">
        <w:rPr>
          <w:rFonts w:ascii="GHEA Grapalat" w:hAnsi="GHEA Grapalat"/>
          <w:lang w:val="hy-AM"/>
        </w:rPr>
        <w:t xml:space="preserve"> </w:t>
      </w:r>
      <w:r w:rsidRPr="004A4DD0">
        <w:rPr>
          <w:rFonts w:ascii="GHEA Grapalat" w:hAnsi="GHEA Grapalat" w:cs="Sylfaen"/>
          <w:lang w:val="hy-AM"/>
        </w:rPr>
        <w:t>ու</w:t>
      </w:r>
      <w:r w:rsidRPr="004A4DD0">
        <w:rPr>
          <w:rFonts w:ascii="GHEA Grapalat" w:hAnsi="GHEA Grapalat"/>
          <w:lang w:val="hy-AM"/>
        </w:rPr>
        <w:t xml:space="preserve"> </w:t>
      </w:r>
      <w:r w:rsidRPr="004A4DD0">
        <w:rPr>
          <w:rFonts w:ascii="GHEA Grapalat" w:hAnsi="GHEA Grapalat" w:cs="Sylfaen"/>
          <w:lang w:val="hy-AM"/>
        </w:rPr>
        <w:t>պարտականությունները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w:t>
      </w:r>
      <w:r w:rsidRPr="004A4DD0">
        <w:rPr>
          <w:rFonts w:ascii="GHEA Grapalat" w:hAnsi="GHEA Grapalat"/>
          <w:lang w:val="hy-AM"/>
        </w:rPr>
        <w:tab/>
        <w:t xml:space="preserve">Սույն օրենսգրքի 69-րդ կամ 72-րդ հոդվածով սահմանված որևէ հիմքով </w:t>
      </w:r>
      <w:r w:rsidRPr="004A4DD0">
        <w:rPr>
          <w:rFonts w:ascii="GHEA Grapalat" w:hAnsi="GHEA Grapalat" w:cs="Sylfaen"/>
          <w:lang w:val="hy-AM"/>
        </w:rPr>
        <w:t>օրինական</w:t>
      </w:r>
      <w:r w:rsidRPr="004A4DD0">
        <w:rPr>
          <w:rFonts w:ascii="GHEA Grapalat" w:hAnsi="GHEA Grapalat"/>
          <w:lang w:val="hy-AM"/>
        </w:rPr>
        <w:t xml:space="preserve"> </w:t>
      </w:r>
      <w:r w:rsidRPr="004A4DD0">
        <w:rPr>
          <w:rFonts w:ascii="GHEA Grapalat" w:hAnsi="GHEA Grapalat" w:cs="Sylfaen"/>
          <w:lang w:val="hy-AM"/>
        </w:rPr>
        <w:t>ներկայացուցչին</w:t>
      </w:r>
      <w:r w:rsidRPr="004A4DD0">
        <w:rPr>
          <w:rFonts w:ascii="GHEA Grapalat" w:hAnsi="GHEA Grapalat"/>
          <w:lang w:val="hy-AM"/>
        </w:rPr>
        <w:t xml:space="preserve"> </w:t>
      </w:r>
      <w:r w:rsidRPr="004A4DD0">
        <w:rPr>
          <w:rFonts w:ascii="GHEA Grapalat" w:hAnsi="GHEA Grapalat" w:cs="Sylfaen"/>
          <w:lang w:val="hy-AM"/>
        </w:rPr>
        <w:t>վարույթին</w:t>
      </w:r>
      <w:r w:rsidRPr="004A4DD0">
        <w:rPr>
          <w:rFonts w:ascii="GHEA Grapalat" w:hAnsi="GHEA Grapalat"/>
          <w:lang w:val="hy-AM"/>
        </w:rPr>
        <w:t xml:space="preserve"> </w:t>
      </w:r>
      <w:r w:rsidRPr="004A4DD0">
        <w:rPr>
          <w:rFonts w:ascii="GHEA Grapalat" w:hAnsi="GHEA Grapalat" w:cs="Sylfaen"/>
          <w:lang w:val="hy-AM"/>
        </w:rPr>
        <w:t xml:space="preserve">մասնակցելուց ազատելու դեպքում, ինչպես նաև սույն օրենսգրքի 147-րդ հոդվածով </w:t>
      </w:r>
      <w:r w:rsidRPr="004A4DD0">
        <w:rPr>
          <w:rFonts w:ascii="GHEA Grapalat" w:hAnsi="GHEA Grapalat"/>
          <w:lang w:val="hy-AM"/>
        </w:rPr>
        <w:t>սահմանված որևէ հիմքով</w:t>
      </w:r>
      <w:r w:rsidRPr="004A4DD0">
        <w:rPr>
          <w:rFonts w:ascii="GHEA Grapalat" w:hAnsi="GHEA Grapalat" w:cs="Sylfaen"/>
          <w:lang w:val="hy-AM"/>
        </w:rPr>
        <w:t xml:space="preserve"> նրան վարույթից հեռացնելու դեպքում վարույթն իրականացնող մարմինը վարույթին</w:t>
      </w:r>
      <w:r w:rsidRPr="004A4DD0">
        <w:rPr>
          <w:rFonts w:ascii="GHEA Grapalat" w:hAnsi="GHEA Grapalat"/>
          <w:lang w:val="hy-AM"/>
        </w:rPr>
        <w:t xml:space="preserve"> </w:t>
      </w:r>
      <w:r w:rsidRPr="004A4DD0">
        <w:rPr>
          <w:rFonts w:ascii="GHEA Grapalat" w:hAnsi="GHEA Grapalat" w:cs="Sylfaen"/>
          <w:lang w:val="hy-AM"/>
        </w:rPr>
        <w:t>անհապաղ</w:t>
      </w:r>
      <w:r w:rsidRPr="004A4DD0">
        <w:rPr>
          <w:rFonts w:ascii="GHEA Grapalat" w:hAnsi="GHEA Grapalat"/>
          <w:lang w:val="hy-AM"/>
        </w:rPr>
        <w:t xml:space="preserve"> </w:t>
      </w:r>
      <w:r w:rsidRPr="004A4DD0">
        <w:rPr>
          <w:rFonts w:ascii="GHEA Grapalat" w:hAnsi="GHEA Grapalat" w:cs="Sylfaen"/>
          <w:lang w:val="hy-AM"/>
        </w:rPr>
        <w:t>մասնակից</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դարձնում</w:t>
      </w:r>
      <w:r w:rsidRPr="004A4DD0">
        <w:rPr>
          <w:rFonts w:ascii="GHEA Grapalat" w:hAnsi="GHEA Grapalat"/>
          <w:lang w:val="hy-AM"/>
        </w:rPr>
        <w:t xml:space="preserve"> </w:t>
      </w:r>
      <w:r w:rsidRPr="004A4DD0">
        <w:rPr>
          <w:rFonts w:ascii="GHEA Grapalat" w:hAnsi="GHEA Grapalat" w:cs="Sylfaen"/>
          <w:lang w:val="hy-AM"/>
        </w:rPr>
        <w:t>անչափահասի</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օրինական</w:t>
      </w:r>
      <w:r w:rsidRPr="004A4DD0">
        <w:rPr>
          <w:rFonts w:ascii="GHEA Grapalat" w:hAnsi="GHEA Grapalat"/>
          <w:lang w:val="hy-AM"/>
        </w:rPr>
        <w:t xml:space="preserve"> </w:t>
      </w:r>
      <w:r w:rsidRPr="004A4DD0">
        <w:rPr>
          <w:rFonts w:ascii="GHEA Grapalat" w:hAnsi="GHEA Grapalat" w:cs="Sylfaen"/>
          <w:lang w:val="hy-AM"/>
        </w:rPr>
        <w:t>ներկայացուցիչ</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032" w:name="_Toc343338050"/>
      <w:bookmarkStart w:id="1033" w:name="_Toc19124834"/>
      <w:r w:rsidRPr="004A4DD0">
        <w:lastRenderedPageBreak/>
        <w:t>Անչափահասի ձերբակալումը կամ կալանավորումը</w:t>
      </w:r>
      <w:bookmarkEnd w:id="1032"/>
      <w:bookmarkEnd w:id="1033"/>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Անչափահա</w:t>
      </w:r>
      <w:r w:rsidRPr="004A4DD0">
        <w:rPr>
          <w:rFonts w:ascii="GHEA Grapalat" w:hAnsi="GHEA Grapalat"/>
          <w:lang w:val="hy-AM"/>
        </w:rPr>
        <w:t>u</w:t>
      </w:r>
      <w:r w:rsidRPr="004A4DD0">
        <w:rPr>
          <w:rFonts w:ascii="GHEA Grapalat" w:hAnsi="GHEA Grapalat" w:cs="Sylfaen"/>
          <w:lang w:val="hy-AM"/>
        </w:rPr>
        <w:t>ի</w:t>
      </w:r>
      <w:r w:rsidRPr="004A4DD0">
        <w:rPr>
          <w:rFonts w:ascii="GHEA Grapalat" w:hAnsi="GHEA Grapalat"/>
          <w:lang w:val="hy-AM"/>
        </w:rPr>
        <w:t xml:space="preserve"> </w:t>
      </w:r>
      <w:r w:rsidRPr="004A4DD0">
        <w:rPr>
          <w:rFonts w:ascii="GHEA Grapalat" w:hAnsi="GHEA Grapalat" w:cs="Sylfaen"/>
          <w:lang w:val="hy-AM"/>
        </w:rPr>
        <w:t>ազատության</w:t>
      </w:r>
      <w:r w:rsidRPr="004A4DD0">
        <w:rPr>
          <w:rFonts w:ascii="GHEA Grapalat" w:hAnsi="GHEA Grapalat"/>
          <w:lang w:val="hy-AM"/>
        </w:rPr>
        <w:t xml:space="preserve"> u</w:t>
      </w:r>
      <w:r w:rsidRPr="004A4DD0">
        <w:rPr>
          <w:rFonts w:ascii="GHEA Grapalat" w:hAnsi="GHEA Grapalat" w:cs="Sylfaen"/>
          <w:lang w:val="hy-AM"/>
        </w:rPr>
        <w:t>ահմանափակման</w:t>
      </w:r>
      <w:r w:rsidRPr="004A4DD0">
        <w:rPr>
          <w:rFonts w:ascii="GHEA Grapalat" w:hAnsi="GHEA Grapalat"/>
          <w:lang w:val="hy-AM"/>
        </w:rPr>
        <w:t xml:space="preserve"> </w:t>
      </w:r>
      <w:r w:rsidRPr="004A4DD0">
        <w:rPr>
          <w:rFonts w:ascii="GHEA Grapalat" w:hAnsi="GHEA Grapalat" w:cs="Sylfaen"/>
          <w:lang w:val="hy-AM"/>
        </w:rPr>
        <w:t>մա</w:t>
      </w:r>
      <w:r w:rsidRPr="004A4DD0">
        <w:rPr>
          <w:rFonts w:ascii="GHEA Grapalat" w:hAnsi="GHEA Grapalat"/>
          <w:lang w:val="hy-AM"/>
        </w:rPr>
        <w:t>u</w:t>
      </w:r>
      <w:r w:rsidRPr="004A4DD0">
        <w:rPr>
          <w:rFonts w:ascii="GHEA Grapalat" w:hAnsi="GHEA Grapalat" w:cs="Sylfaen"/>
          <w:lang w:val="hy-AM"/>
        </w:rPr>
        <w:t>ին</w:t>
      </w:r>
      <w:r w:rsidRPr="004A4DD0">
        <w:rPr>
          <w:rFonts w:ascii="GHEA Grapalat" w:hAnsi="GHEA Grapalat"/>
          <w:lang w:val="hy-AM"/>
        </w:rPr>
        <w:t xml:space="preserve"> </w:t>
      </w:r>
      <w:r w:rsidRPr="004A4DD0">
        <w:rPr>
          <w:rFonts w:ascii="GHEA Grapalat" w:hAnsi="GHEA Grapalat" w:cs="Sylfaen"/>
          <w:lang w:val="hy-AM"/>
        </w:rPr>
        <w:t>ցանկացած</w:t>
      </w:r>
      <w:r w:rsidRPr="004A4DD0">
        <w:rPr>
          <w:rFonts w:ascii="GHEA Grapalat" w:hAnsi="GHEA Grapalat"/>
          <w:lang w:val="hy-AM"/>
        </w:rPr>
        <w:t xml:space="preserve"> </w:t>
      </w:r>
      <w:r w:rsidRPr="004A4DD0">
        <w:rPr>
          <w:rFonts w:ascii="GHEA Grapalat" w:hAnsi="GHEA Grapalat" w:cs="Sylfaen"/>
          <w:lang w:val="hy-AM"/>
        </w:rPr>
        <w:t>որոշում</w:t>
      </w:r>
      <w:r w:rsidRPr="004A4DD0">
        <w:rPr>
          <w:rFonts w:ascii="GHEA Grapalat" w:hAnsi="GHEA Grapalat"/>
          <w:lang w:val="hy-AM"/>
        </w:rPr>
        <w:t xml:space="preserve"> </w:t>
      </w:r>
      <w:r w:rsidRPr="004A4DD0">
        <w:rPr>
          <w:rFonts w:ascii="GHEA Grapalat" w:hAnsi="GHEA Grapalat" w:cs="Sylfaen"/>
          <w:lang w:val="hy-AM"/>
        </w:rPr>
        <w:t>պետք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ընդունվի</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բոլոր</w:t>
      </w:r>
      <w:r w:rsidRPr="004A4DD0">
        <w:rPr>
          <w:rFonts w:ascii="GHEA Grapalat" w:hAnsi="GHEA Grapalat"/>
          <w:lang w:val="hy-AM"/>
        </w:rPr>
        <w:t xml:space="preserve"> </w:t>
      </w:r>
      <w:r w:rsidRPr="004A4DD0">
        <w:rPr>
          <w:rFonts w:ascii="GHEA Grapalat" w:hAnsi="GHEA Grapalat" w:cs="Sylfaen"/>
          <w:lang w:val="hy-AM"/>
        </w:rPr>
        <w:t>հանգամանքների</w:t>
      </w:r>
      <w:r w:rsidRPr="004A4DD0">
        <w:rPr>
          <w:rFonts w:ascii="GHEA Grapalat" w:hAnsi="GHEA Grapalat"/>
          <w:lang w:val="hy-AM"/>
        </w:rPr>
        <w:t xml:space="preserve"> </w:t>
      </w:r>
      <w:r w:rsidRPr="004A4DD0">
        <w:rPr>
          <w:rFonts w:ascii="GHEA Grapalat" w:hAnsi="GHEA Grapalat" w:cs="Sylfaen"/>
          <w:lang w:val="hy-AM"/>
        </w:rPr>
        <w:t>մանրամասն</w:t>
      </w:r>
      <w:r w:rsidRPr="004A4DD0">
        <w:rPr>
          <w:rFonts w:ascii="GHEA Grapalat" w:hAnsi="GHEA Grapalat"/>
          <w:lang w:val="hy-AM"/>
        </w:rPr>
        <w:t xml:space="preserve"> </w:t>
      </w:r>
      <w:r w:rsidRPr="004A4DD0">
        <w:rPr>
          <w:rFonts w:ascii="GHEA Grapalat" w:hAnsi="GHEA Grapalat" w:cs="Sylfaen"/>
          <w:lang w:val="hy-AM"/>
        </w:rPr>
        <w:t>քննարկումից</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u</w:t>
      </w:r>
      <w:r w:rsidRPr="004A4DD0">
        <w:rPr>
          <w:rFonts w:ascii="GHEA Grapalat" w:hAnsi="GHEA Grapalat" w:cs="Sylfaen"/>
          <w:lang w:val="hy-AM"/>
        </w:rPr>
        <w:t>ահմանափակումը</w:t>
      </w:r>
      <w:r w:rsidRPr="004A4DD0">
        <w:rPr>
          <w:rFonts w:ascii="GHEA Grapalat" w:hAnsi="GHEA Grapalat"/>
          <w:lang w:val="hy-AM"/>
        </w:rPr>
        <w:t xml:space="preserve"> </w:t>
      </w:r>
      <w:r w:rsidRPr="004A4DD0">
        <w:rPr>
          <w:rFonts w:ascii="GHEA Grapalat" w:hAnsi="GHEA Grapalat" w:cs="Sylfaen"/>
          <w:lang w:val="hy-AM"/>
        </w:rPr>
        <w:t>հնարավորինս</w:t>
      </w:r>
      <w:r w:rsidRPr="004A4DD0">
        <w:rPr>
          <w:rFonts w:ascii="GHEA Grapalat" w:hAnsi="GHEA Grapalat"/>
          <w:lang w:val="hy-AM"/>
        </w:rPr>
        <w:t xml:space="preserve"> </w:t>
      </w:r>
      <w:r w:rsidRPr="004A4DD0">
        <w:rPr>
          <w:rFonts w:ascii="GHEA Grapalat" w:hAnsi="GHEA Grapalat" w:cs="Sylfaen"/>
          <w:lang w:val="hy-AM"/>
        </w:rPr>
        <w:t>նվազագույնի</w:t>
      </w:r>
      <w:r w:rsidRPr="004A4DD0">
        <w:rPr>
          <w:rFonts w:ascii="GHEA Grapalat" w:hAnsi="GHEA Grapalat"/>
          <w:lang w:val="hy-AM"/>
        </w:rPr>
        <w:t xml:space="preserve"> </w:t>
      </w:r>
      <w:r w:rsidRPr="004A4DD0">
        <w:rPr>
          <w:rFonts w:ascii="GHEA Grapalat" w:hAnsi="GHEA Grapalat" w:cs="Sylfaen"/>
          <w:lang w:val="hy-AM"/>
        </w:rPr>
        <w:t>հասցնելու</w:t>
      </w:r>
      <w:r w:rsidRPr="004A4DD0">
        <w:rPr>
          <w:rFonts w:ascii="GHEA Grapalat" w:hAnsi="GHEA Grapalat"/>
          <w:lang w:val="hy-AM"/>
        </w:rPr>
        <w:t xml:space="preserve"> </w:t>
      </w:r>
      <w:r w:rsidRPr="004A4DD0">
        <w:rPr>
          <w:rFonts w:ascii="GHEA Grapalat" w:hAnsi="GHEA Grapalat" w:cs="Sylfaen"/>
          <w:lang w:val="hy-AM"/>
        </w:rPr>
        <w:t>նպատակով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w:t>
      </w:r>
      <w:r w:rsidRPr="004A4DD0">
        <w:rPr>
          <w:rFonts w:ascii="GHEA Grapalat" w:hAnsi="GHEA Grapalat"/>
          <w:lang w:val="hy-AM"/>
        </w:rPr>
        <w:tab/>
      </w:r>
      <w:r w:rsidRPr="004A4DD0">
        <w:rPr>
          <w:rFonts w:ascii="GHEA Grapalat" w:hAnsi="GHEA Grapalat" w:cs="Sylfaen"/>
          <w:lang w:val="hy-AM"/>
        </w:rPr>
        <w:t>Անչափահասի</w:t>
      </w:r>
      <w:r w:rsidRPr="004A4DD0">
        <w:rPr>
          <w:rFonts w:ascii="GHEA Grapalat" w:hAnsi="GHEA Grapalat"/>
          <w:lang w:val="hy-AM"/>
        </w:rPr>
        <w:t xml:space="preserve"> </w:t>
      </w:r>
      <w:r w:rsidRPr="004A4DD0">
        <w:rPr>
          <w:rFonts w:ascii="GHEA Grapalat" w:hAnsi="GHEA Grapalat" w:cs="Sylfaen"/>
          <w:lang w:val="hy-AM"/>
        </w:rPr>
        <w:t>ձերբակալման</w:t>
      </w:r>
      <w:r w:rsidRPr="004A4DD0">
        <w:rPr>
          <w:rFonts w:ascii="GHEA Grapalat" w:hAnsi="GHEA Grapalat"/>
          <w:lang w:val="hy-AM"/>
        </w:rPr>
        <w:t xml:space="preserve">, </w:t>
      </w:r>
      <w:r w:rsidRPr="004A4DD0">
        <w:rPr>
          <w:rFonts w:ascii="GHEA Grapalat" w:hAnsi="GHEA Grapalat" w:cs="Sylfaen"/>
          <w:lang w:val="hy-AM"/>
        </w:rPr>
        <w:t>կալանավորման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կալանքի</w:t>
      </w:r>
      <w:r w:rsidRPr="004A4DD0">
        <w:rPr>
          <w:rFonts w:ascii="GHEA Grapalat" w:hAnsi="GHEA Grapalat"/>
          <w:lang w:val="hy-AM"/>
        </w:rPr>
        <w:t xml:space="preserve"> </w:t>
      </w:r>
      <w:r w:rsidRPr="004A4DD0">
        <w:rPr>
          <w:rFonts w:ascii="GHEA Grapalat" w:hAnsi="GHEA Grapalat" w:cs="Sylfaen"/>
          <w:lang w:val="hy-AM"/>
        </w:rPr>
        <w:t>ժամկետը</w:t>
      </w:r>
      <w:r w:rsidRPr="004A4DD0">
        <w:rPr>
          <w:rFonts w:ascii="GHEA Grapalat" w:hAnsi="GHEA Grapalat"/>
          <w:lang w:val="hy-AM"/>
        </w:rPr>
        <w:t xml:space="preserve"> </w:t>
      </w:r>
      <w:r w:rsidRPr="004A4DD0">
        <w:rPr>
          <w:rFonts w:ascii="GHEA Grapalat" w:hAnsi="GHEA Grapalat" w:cs="Sylfaen"/>
          <w:lang w:val="hy-AM"/>
        </w:rPr>
        <w:t>երկարացնելու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անհապաղ</w:t>
      </w:r>
      <w:r w:rsidRPr="004A4DD0">
        <w:rPr>
          <w:rFonts w:ascii="GHEA Grapalat" w:hAnsi="GHEA Grapalat"/>
          <w:lang w:val="hy-AM"/>
        </w:rPr>
        <w:t xml:space="preserve"> </w:t>
      </w:r>
      <w:r w:rsidRPr="004A4DD0">
        <w:rPr>
          <w:rFonts w:ascii="GHEA Grapalat" w:hAnsi="GHEA Grapalat" w:cs="Sylfaen"/>
          <w:lang w:val="hy-AM"/>
        </w:rPr>
        <w:t>տեղեկացվում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օրինական</w:t>
      </w:r>
      <w:r w:rsidRPr="004A4DD0">
        <w:rPr>
          <w:rFonts w:ascii="GHEA Grapalat" w:hAnsi="GHEA Grapalat"/>
          <w:lang w:val="hy-AM"/>
        </w:rPr>
        <w:t xml:space="preserve"> </w:t>
      </w:r>
      <w:r w:rsidRPr="004A4DD0">
        <w:rPr>
          <w:rFonts w:ascii="GHEA Grapalat" w:hAnsi="GHEA Grapalat" w:cs="Sylfaen"/>
          <w:lang w:val="hy-AM"/>
        </w:rPr>
        <w:t>ներկայացուցիչը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 Հանցանք կատարած լինելու` անմիջականորեն ծագած հիմնավոր կասկածով ձերբակալված անչափահասի նկատմամբ կալանք, տնային կալանք կամ վարչական հսկողություն կիրառելու անհրաժեշտության դեպքում նա պետք է դատարան ներկայացվի ձերբակալման պահից 48 ժամվա ընթացքում: Եթե ձերբակալված անչափահասը դատարան ներկայացնելու պահից 12 ժամվա ընթացքում դատարանի որոշմամբ չի կալանավորվում, ապա նա անհապաղ ազատ է արձակվում:</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4.</w:t>
      </w:r>
      <w:r w:rsidRPr="004A4DD0">
        <w:rPr>
          <w:rFonts w:ascii="GHEA Grapalat" w:hAnsi="GHEA Grapalat"/>
          <w:lang w:val="hy-AM"/>
        </w:rPr>
        <w:tab/>
      </w:r>
      <w:r w:rsidRPr="004A4DD0">
        <w:rPr>
          <w:rFonts w:ascii="GHEA Grapalat" w:hAnsi="GHEA Grapalat" w:cs="Sylfaen"/>
          <w:lang w:val="hy-AM"/>
        </w:rPr>
        <w:t>Անչափահաս</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կալանք կիրառելու</w:t>
      </w:r>
      <w:r w:rsidRPr="004A4DD0">
        <w:rPr>
          <w:rFonts w:ascii="GHEA Grapalat" w:hAnsi="GHEA Grapalat"/>
          <w:lang w:val="hy-AM"/>
        </w:rPr>
        <w:t xml:space="preserve"> </w:t>
      </w:r>
      <w:r w:rsidRPr="004A4DD0">
        <w:rPr>
          <w:rFonts w:ascii="GHEA Grapalat" w:hAnsi="GHEA Grapalat" w:cs="Sylfaen"/>
          <w:lang w:val="hy-AM"/>
        </w:rPr>
        <w:t>հարցը</w:t>
      </w:r>
      <w:r w:rsidRPr="004A4DD0">
        <w:rPr>
          <w:rFonts w:ascii="GHEA Grapalat" w:hAnsi="GHEA Grapalat"/>
          <w:lang w:val="hy-AM"/>
        </w:rPr>
        <w:t xml:space="preserve"> </w:t>
      </w:r>
      <w:r w:rsidRPr="004A4DD0">
        <w:rPr>
          <w:rFonts w:ascii="GHEA Grapalat" w:hAnsi="GHEA Grapalat" w:cs="Sylfaen"/>
          <w:lang w:val="hy-AM"/>
        </w:rPr>
        <w:t>լուծելիս</w:t>
      </w:r>
      <w:r w:rsidRPr="004A4DD0">
        <w:rPr>
          <w:rFonts w:ascii="GHEA Grapalat" w:hAnsi="GHEA Grapalat"/>
          <w:lang w:val="hy-AM"/>
        </w:rPr>
        <w:t xml:space="preserve">, </w:t>
      </w:r>
      <w:r w:rsidRPr="004A4DD0">
        <w:rPr>
          <w:rFonts w:ascii="GHEA Grapalat" w:hAnsi="GHEA Grapalat" w:cs="Sylfaen"/>
          <w:lang w:val="hy-AM"/>
        </w:rPr>
        <w:t>յուրաքանչյուր</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պետք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քննարկվի</w:t>
      </w:r>
      <w:r w:rsidRPr="004A4DD0">
        <w:rPr>
          <w:rFonts w:ascii="GHEA Grapalat" w:hAnsi="GHEA Grapalat"/>
          <w:lang w:val="hy-AM"/>
        </w:rPr>
        <w:t xml:space="preserve"> </w:t>
      </w:r>
      <w:r w:rsidRPr="004A4DD0">
        <w:rPr>
          <w:rFonts w:ascii="GHEA Grapalat" w:hAnsi="GHEA Grapalat" w:cs="Sylfaen"/>
          <w:lang w:val="hy-AM"/>
        </w:rPr>
        <w:t>նրան դաստիարակչական</w:t>
      </w:r>
      <w:r w:rsidRPr="004A4DD0">
        <w:rPr>
          <w:rFonts w:ascii="GHEA Grapalat" w:hAnsi="GHEA Grapalat"/>
          <w:lang w:val="hy-AM"/>
        </w:rPr>
        <w:t xml:space="preserve"> </w:t>
      </w:r>
      <w:r w:rsidRPr="004A4DD0">
        <w:rPr>
          <w:rFonts w:ascii="GHEA Grapalat" w:hAnsi="GHEA Grapalat" w:cs="Sylfaen"/>
          <w:lang w:val="hy-AM"/>
        </w:rPr>
        <w:t>հսկողության</w:t>
      </w:r>
      <w:r w:rsidRPr="004A4DD0">
        <w:rPr>
          <w:rFonts w:ascii="GHEA Grapalat" w:hAnsi="GHEA Grapalat"/>
          <w:lang w:val="hy-AM"/>
        </w:rPr>
        <w:t xml:space="preserve"> </w:t>
      </w:r>
      <w:r w:rsidRPr="004A4DD0">
        <w:rPr>
          <w:rFonts w:ascii="GHEA Grapalat" w:hAnsi="GHEA Grapalat" w:cs="Sylfaen"/>
          <w:lang w:val="hy-AM"/>
        </w:rPr>
        <w:t>հանձնելու</w:t>
      </w:r>
      <w:r w:rsidRPr="004A4DD0">
        <w:rPr>
          <w:rFonts w:ascii="GHEA Grapalat" w:hAnsi="GHEA Grapalat"/>
          <w:lang w:val="hy-AM"/>
        </w:rPr>
        <w:t xml:space="preserve"> </w:t>
      </w:r>
      <w:r w:rsidRPr="004A4DD0">
        <w:rPr>
          <w:rFonts w:ascii="GHEA Grapalat" w:hAnsi="GHEA Grapalat" w:cs="Sylfaen"/>
          <w:lang w:val="hy-AM"/>
        </w:rPr>
        <w:t>հնարավորությունը</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129-րդ հոդվածով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կարգով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5.</w:t>
      </w:r>
      <w:r w:rsidRPr="004A4DD0">
        <w:rPr>
          <w:rFonts w:ascii="GHEA Grapalat" w:hAnsi="GHEA Grapalat"/>
          <w:lang w:val="hy-AM"/>
        </w:rPr>
        <w:tab/>
      </w:r>
      <w:r w:rsidRPr="004A4DD0">
        <w:rPr>
          <w:rFonts w:ascii="GHEA Grapalat" w:hAnsi="GHEA Grapalat" w:cs="Sylfaen"/>
          <w:lang w:val="hy-AM"/>
        </w:rPr>
        <w:t>Ոչ մեծ կամ միջին ծանրության հանցանքի կատարման մեջ մեղադրվող անչափահա</w:t>
      </w:r>
      <w:r w:rsidRPr="004A4DD0">
        <w:rPr>
          <w:rFonts w:ascii="GHEA Grapalat" w:hAnsi="GHEA Grapalat"/>
          <w:lang w:val="hy-AM"/>
        </w:rPr>
        <w:t xml:space="preserve">uի նկատմամբ </w:t>
      </w:r>
      <w:r w:rsidRPr="004A4DD0">
        <w:rPr>
          <w:rFonts w:ascii="GHEA Grapalat" w:hAnsi="GHEA Grapalat" w:cs="Sylfaen"/>
          <w:lang w:val="hy-AM"/>
        </w:rPr>
        <w:t>կալանք</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կիրառվել</w:t>
      </w:r>
      <w:r w:rsidRPr="004A4DD0">
        <w:rPr>
          <w:rFonts w:ascii="GHEA Grapalat" w:hAnsi="GHEA Grapalat"/>
          <w:lang w:val="hy-AM"/>
        </w:rPr>
        <w:t xml:space="preserve"> </w:t>
      </w:r>
      <w:r w:rsidRPr="004A4DD0">
        <w:rPr>
          <w:rFonts w:ascii="GHEA Grapalat" w:hAnsi="GHEA Grapalat" w:cs="Sylfaen"/>
          <w:lang w:val="hy-AM"/>
        </w:rPr>
        <w:t>միայն այն դեպքում, երբ նա խախտել է իր նկատմամբ կիրառված այլընտրանքային խափանման միջոցի պայմանները: Ամեն դեպքում, անչափահա</w:t>
      </w:r>
      <w:r w:rsidRPr="004A4DD0">
        <w:rPr>
          <w:rFonts w:ascii="GHEA Grapalat" w:hAnsi="GHEA Grapalat"/>
          <w:lang w:val="hy-AM"/>
        </w:rPr>
        <w:t xml:space="preserve">u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կալանքը</w:t>
      </w:r>
      <w:r w:rsidRPr="004A4DD0">
        <w:rPr>
          <w:rFonts w:ascii="GHEA Grapalat" w:hAnsi="GHEA Grapalat"/>
          <w:lang w:val="hy-AM"/>
        </w:rPr>
        <w:t xml:space="preserve"> </w:t>
      </w:r>
      <w:r w:rsidRPr="004A4DD0">
        <w:rPr>
          <w:rFonts w:ascii="GHEA Grapalat" w:hAnsi="GHEA Grapalat" w:cs="Sylfaen"/>
          <w:lang w:val="hy-AM"/>
        </w:rPr>
        <w:t>որպե</w:t>
      </w:r>
      <w:r w:rsidRPr="004A4DD0">
        <w:rPr>
          <w:rFonts w:ascii="GHEA Grapalat" w:hAnsi="GHEA Grapalat"/>
          <w:lang w:val="hy-AM"/>
        </w:rPr>
        <w:t xml:space="preserve">u </w:t>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կիրառվել</w:t>
      </w:r>
      <w:r w:rsidRPr="004A4DD0">
        <w:rPr>
          <w:rFonts w:ascii="GHEA Grapalat" w:hAnsi="GHEA Grapalat"/>
          <w:lang w:val="hy-AM"/>
        </w:rPr>
        <w:t xml:space="preserve"> </w:t>
      </w:r>
      <w:r w:rsidRPr="004A4DD0">
        <w:rPr>
          <w:rFonts w:ascii="GHEA Grapalat" w:hAnsi="GHEA Grapalat" w:cs="Sylfaen"/>
          <w:lang w:val="hy-AM"/>
        </w:rPr>
        <w:t>որպես</w:t>
      </w:r>
      <w:r w:rsidRPr="004A4DD0">
        <w:rPr>
          <w:rFonts w:ascii="GHEA Grapalat" w:hAnsi="GHEA Grapalat"/>
          <w:lang w:val="hy-AM"/>
        </w:rPr>
        <w:t xml:space="preserve"> </w:t>
      </w:r>
      <w:r w:rsidRPr="004A4DD0">
        <w:rPr>
          <w:rFonts w:ascii="GHEA Grapalat" w:hAnsi="GHEA Grapalat" w:cs="Sylfaen"/>
          <w:lang w:val="hy-AM"/>
        </w:rPr>
        <w:t>ծայրահեղ</w:t>
      </w:r>
      <w:r w:rsidRPr="004A4DD0">
        <w:rPr>
          <w:rFonts w:ascii="GHEA Grapalat" w:hAnsi="GHEA Grapalat"/>
          <w:lang w:val="hy-AM"/>
        </w:rPr>
        <w:t xml:space="preserve"> </w:t>
      </w:r>
      <w:r w:rsidRPr="004A4DD0">
        <w:rPr>
          <w:rFonts w:ascii="GHEA Grapalat" w:hAnsi="GHEA Grapalat" w:cs="Sylfaen"/>
          <w:lang w:val="hy-AM"/>
        </w:rPr>
        <w:t>միջոց</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ամենակարճ</w:t>
      </w:r>
      <w:r w:rsidRPr="004A4DD0">
        <w:rPr>
          <w:rFonts w:ascii="GHEA Grapalat" w:hAnsi="GHEA Grapalat"/>
          <w:lang w:val="hy-AM"/>
        </w:rPr>
        <w:t xml:space="preserve"> </w:t>
      </w:r>
      <w:r w:rsidRPr="004A4DD0">
        <w:rPr>
          <w:rFonts w:ascii="GHEA Grapalat" w:hAnsi="GHEA Grapalat" w:cs="Sylfaen"/>
          <w:lang w:val="hy-AM"/>
        </w:rPr>
        <w:t>ժամանակահատվածի</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6. Մինդատական վարույթում անչափահասի նկատմամբ կիրառված կալանքի կամ տնային կալանքի տևողությունը յուրաքանչյուր դեպքում չի կարող գերազանցել մեկ ամիսը: Մինդատական վարույթում անչափահասի նկատմամբ կիրառված կալանքի առավելագույն ժամկետը չի կարող գերազանցել`</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երկու</w:t>
      </w:r>
      <w:r w:rsidRPr="004A4DD0">
        <w:rPr>
          <w:rFonts w:ascii="GHEA Grapalat" w:hAnsi="GHEA Grapalat" w:cs="Arial Armenian"/>
          <w:lang w:val="hy-AM"/>
        </w:rPr>
        <w:t xml:space="preserve"> </w:t>
      </w:r>
      <w:r w:rsidRPr="004A4DD0">
        <w:rPr>
          <w:rFonts w:ascii="GHEA Grapalat" w:hAnsi="GHEA Grapalat" w:cs="Sylfaen"/>
          <w:lang w:val="hy-AM"/>
        </w:rPr>
        <w:t>ամիսը</w:t>
      </w:r>
      <w:r w:rsidRPr="004A4DD0">
        <w:rPr>
          <w:rFonts w:ascii="GHEA Grapalat" w:hAnsi="GHEA Grapalat" w:cs="Arial Armenian"/>
          <w:lang w:val="hy-AM"/>
        </w:rPr>
        <w:t xml:space="preserve">` </w:t>
      </w:r>
      <w:r w:rsidRPr="004A4DD0">
        <w:rPr>
          <w:rFonts w:ascii="GHEA Grapalat" w:hAnsi="GHEA Grapalat" w:cs="Sylfaen"/>
          <w:lang w:val="hy-AM"/>
        </w:rPr>
        <w:t>ոչ</w:t>
      </w:r>
      <w:r w:rsidRPr="004A4DD0">
        <w:rPr>
          <w:rFonts w:ascii="GHEA Grapalat" w:hAnsi="GHEA Grapalat" w:cs="Arial Armenian"/>
          <w:lang w:val="hy-AM"/>
        </w:rPr>
        <w:t xml:space="preserve"> </w:t>
      </w:r>
      <w:r w:rsidRPr="004A4DD0">
        <w:rPr>
          <w:rFonts w:ascii="GHEA Grapalat" w:hAnsi="GHEA Grapalat" w:cs="Sylfaen"/>
          <w:lang w:val="hy-AM"/>
        </w:rPr>
        <w:t>մեծ կամ</w:t>
      </w:r>
      <w:r w:rsidRPr="004A4DD0">
        <w:rPr>
          <w:rFonts w:ascii="GHEA Grapalat" w:hAnsi="GHEA Grapalat" w:cs="Arial Armenian"/>
          <w:lang w:val="hy-AM"/>
        </w:rPr>
        <w:t xml:space="preserve"> </w:t>
      </w:r>
      <w:r w:rsidRPr="004A4DD0">
        <w:rPr>
          <w:rFonts w:ascii="GHEA Grapalat" w:hAnsi="GHEA Grapalat" w:cs="Sylfaen"/>
          <w:lang w:val="hy-AM"/>
        </w:rPr>
        <w:t>միջին</w:t>
      </w:r>
      <w:r w:rsidRPr="004A4DD0">
        <w:rPr>
          <w:rFonts w:ascii="GHEA Grapalat" w:hAnsi="GHEA Grapalat" w:cs="Arial Armenian"/>
          <w:lang w:val="hy-AM"/>
        </w:rPr>
        <w:t xml:space="preserve"> </w:t>
      </w:r>
      <w:r w:rsidRPr="004A4DD0">
        <w:rPr>
          <w:rFonts w:ascii="GHEA Grapalat" w:hAnsi="GHEA Grapalat" w:cs="Sylfaen"/>
          <w:lang w:val="hy-AM"/>
        </w:rPr>
        <w:t>ծանրության</w:t>
      </w:r>
      <w:r w:rsidRPr="004A4DD0">
        <w:rPr>
          <w:rFonts w:ascii="GHEA Grapalat" w:hAnsi="GHEA Grapalat" w:cs="Arial Armenian"/>
          <w:lang w:val="hy-AM"/>
        </w:rPr>
        <w:t xml:space="preserve"> </w:t>
      </w:r>
      <w:r w:rsidRPr="004A4DD0">
        <w:rPr>
          <w:rFonts w:ascii="GHEA Grapalat" w:hAnsi="GHEA Grapalat" w:cs="Sylfaen"/>
          <w:lang w:val="hy-AM"/>
        </w:rPr>
        <w:t>հանցագործության</w:t>
      </w:r>
      <w:r w:rsidRPr="004A4DD0">
        <w:rPr>
          <w:rFonts w:ascii="GHEA Grapalat" w:hAnsi="GHEA Grapalat" w:cs="Arial Armenian"/>
          <w:lang w:val="hy-AM"/>
        </w:rPr>
        <w:t xml:space="preserve"> </w:t>
      </w:r>
      <w:r w:rsidRPr="004A4DD0">
        <w:rPr>
          <w:rFonts w:ascii="GHEA Grapalat" w:hAnsi="GHEA Grapalat" w:cs="Sylfaen"/>
          <w:lang w:val="hy-AM"/>
        </w:rPr>
        <w:t>համար</w:t>
      </w:r>
      <w:r w:rsidRPr="004A4DD0">
        <w:rPr>
          <w:rFonts w:ascii="GHEA Grapalat" w:hAnsi="GHEA Grapalat" w:cs="Arial Armenian"/>
          <w:lang w:val="hy-AM"/>
        </w:rPr>
        <w:t xml:space="preserve"> </w:t>
      </w:r>
      <w:r w:rsidRPr="004A4DD0">
        <w:rPr>
          <w:rFonts w:ascii="GHEA Grapalat" w:hAnsi="GHEA Grapalat" w:cs="Sylfaen"/>
          <w:lang w:val="hy-AM"/>
        </w:rPr>
        <w:t>մեղադրվելու</w:t>
      </w:r>
      <w:r w:rsidRPr="004A4DD0">
        <w:rPr>
          <w:rFonts w:ascii="GHEA Grapalat" w:hAnsi="GHEA Grapalat" w:cs="Arial Armenian"/>
          <w:lang w:val="hy-AM"/>
        </w:rPr>
        <w:t xml:space="preserve"> </w:t>
      </w:r>
      <w:r w:rsidRPr="004A4DD0">
        <w:rPr>
          <w:rFonts w:ascii="GHEA Grapalat" w:hAnsi="GHEA Grapalat" w:cs="Sylfaen"/>
          <w:lang w:val="hy-AM"/>
        </w:rPr>
        <w:t>դեպքում</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lastRenderedPageBreak/>
        <w:t>2) վեց</w:t>
      </w:r>
      <w:r w:rsidRPr="004A4DD0">
        <w:rPr>
          <w:rFonts w:ascii="GHEA Grapalat" w:hAnsi="GHEA Grapalat" w:cs="Arial Armenian"/>
          <w:lang w:val="hy-AM"/>
        </w:rPr>
        <w:t xml:space="preserve"> </w:t>
      </w:r>
      <w:r w:rsidRPr="004A4DD0">
        <w:rPr>
          <w:rFonts w:ascii="GHEA Grapalat" w:hAnsi="GHEA Grapalat" w:cs="Sylfaen"/>
          <w:lang w:val="hy-AM"/>
        </w:rPr>
        <w:t>ամիսը</w:t>
      </w:r>
      <w:r w:rsidRPr="004A4DD0">
        <w:rPr>
          <w:rFonts w:ascii="GHEA Grapalat" w:hAnsi="GHEA Grapalat" w:cs="Arial Armenian"/>
          <w:lang w:val="hy-AM"/>
        </w:rPr>
        <w:t xml:space="preserve">` </w:t>
      </w:r>
      <w:r w:rsidRPr="004A4DD0">
        <w:rPr>
          <w:rFonts w:ascii="GHEA Grapalat" w:hAnsi="GHEA Grapalat" w:cs="Sylfaen"/>
          <w:lang w:val="hy-AM"/>
        </w:rPr>
        <w:t>ծանր</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առանձնապես</w:t>
      </w:r>
      <w:r w:rsidRPr="004A4DD0">
        <w:rPr>
          <w:rFonts w:ascii="GHEA Grapalat" w:hAnsi="GHEA Grapalat" w:cs="Arial Armenian"/>
          <w:lang w:val="hy-AM"/>
        </w:rPr>
        <w:t xml:space="preserve"> </w:t>
      </w:r>
      <w:r w:rsidRPr="004A4DD0">
        <w:rPr>
          <w:rFonts w:ascii="GHEA Grapalat" w:hAnsi="GHEA Grapalat" w:cs="Sylfaen"/>
          <w:lang w:val="hy-AM"/>
        </w:rPr>
        <w:t>ծանր</w:t>
      </w:r>
      <w:r w:rsidRPr="004A4DD0">
        <w:rPr>
          <w:rFonts w:ascii="GHEA Grapalat" w:hAnsi="GHEA Grapalat" w:cs="Arial Armenian"/>
          <w:lang w:val="hy-AM"/>
        </w:rPr>
        <w:t xml:space="preserve"> </w:t>
      </w:r>
      <w:r w:rsidRPr="004A4DD0">
        <w:rPr>
          <w:rFonts w:ascii="GHEA Grapalat" w:hAnsi="GHEA Grapalat" w:cs="Sylfaen"/>
          <w:lang w:val="hy-AM"/>
        </w:rPr>
        <w:t>հանցագործության</w:t>
      </w:r>
      <w:r w:rsidRPr="004A4DD0">
        <w:rPr>
          <w:rFonts w:ascii="GHEA Grapalat" w:hAnsi="GHEA Grapalat" w:cs="Arial Armenian"/>
          <w:lang w:val="hy-AM"/>
        </w:rPr>
        <w:t xml:space="preserve"> </w:t>
      </w:r>
      <w:r w:rsidRPr="004A4DD0">
        <w:rPr>
          <w:rFonts w:ascii="GHEA Grapalat" w:hAnsi="GHEA Grapalat" w:cs="Sylfaen"/>
          <w:lang w:val="hy-AM"/>
        </w:rPr>
        <w:t>համար</w:t>
      </w:r>
      <w:r w:rsidRPr="004A4DD0">
        <w:rPr>
          <w:rFonts w:ascii="GHEA Grapalat" w:hAnsi="GHEA Grapalat" w:cs="Arial Armenian"/>
          <w:lang w:val="hy-AM"/>
        </w:rPr>
        <w:t xml:space="preserve"> </w:t>
      </w:r>
      <w:r w:rsidRPr="004A4DD0">
        <w:rPr>
          <w:rFonts w:ascii="GHEA Grapalat" w:hAnsi="GHEA Grapalat" w:cs="Sylfaen"/>
          <w:lang w:val="hy-AM"/>
        </w:rPr>
        <w:t>մեղադրվելու</w:t>
      </w:r>
      <w:r w:rsidRPr="004A4DD0">
        <w:rPr>
          <w:rFonts w:ascii="GHEA Grapalat" w:hAnsi="GHEA Grapalat" w:cs="Arial Armenian"/>
          <w:lang w:val="hy-AM"/>
        </w:rPr>
        <w:t xml:space="preserve"> </w:t>
      </w:r>
      <w:r w:rsidRPr="004A4DD0">
        <w:rPr>
          <w:rFonts w:ascii="GHEA Grapalat" w:hAnsi="GHEA Grapalat" w:cs="Sylfaen"/>
          <w:lang w:val="hy-AM"/>
        </w:rPr>
        <w:t>դեպքում</w:t>
      </w:r>
      <w:r w:rsidRPr="004A4DD0">
        <w:rPr>
          <w:rFonts w:ascii="GHEA Grapalat" w:hAnsi="GHEA Grapalat"/>
          <w:lang w:val="hy-AM"/>
        </w:rPr>
        <w:t>:</w:t>
      </w:r>
    </w:p>
    <w:p w:rsidR="001110CD" w:rsidRPr="004A4DD0" w:rsidRDefault="001110CD" w:rsidP="001110CD">
      <w:pPr>
        <w:pStyle w:val="NormalWeb"/>
        <w:spacing w:before="0" w:beforeAutospacing="0" w:after="0" w:afterAutospacing="0" w:line="360" w:lineRule="auto"/>
        <w:ind w:firstLine="709"/>
        <w:jc w:val="both"/>
        <w:rPr>
          <w:rFonts w:ascii="GHEA Grapalat" w:hAnsi="GHEA Grapalat"/>
          <w:lang w:val="hy-AM"/>
        </w:rPr>
      </w:pPr>
      <w:r w:rsidRPr="004A4DD0">
        <w:rPr>
          <w:rFonts w:ascii="GHEA Grapalat" w:hAnsi="GHEA Grapalat"/>
          <w:lang w:val="hy-AM"/>
        </w:rPr>
        <w:t>7. Ա</w:t>
      </w:r>
      <w:r w:rsidRPr="004A4DD0">
        <w:rPr>
          <w:rFonts w:ascii="GHEA Grapalat" w:hAnsi="GHEA Grapalat" w:cs="Sylfaen"/>
          <w:lang w:val="hy-AM"/>
        </w:rPr>
        <w:t>ռանձնապես</w:t>
      </w:r>
      <w:r w:rsidRPr="004A4DD0">
        <w:rPr>
          <w:rFonts w:ascii="GHEA Grapalat" w:hAnsi="GHEA Grapalat" w:cs="Arial Armenian"/>
          <w:lang w:val="hy-AM"/>
        </w:rPr>
        <w:t xml:space="preserve"> </w:t>
      </w:r>
      <w:r w:rsidRPr="004A4DD0">
        <w:rPr>
          <w:rFonts w:ascii="GHEA Grapalat" w:hAnsi="GHEA Grapalat" w:cs="Sylfaen"/>
          <w:lang w:val="hy-AM"/>
        </w:rPr>
        <w:t>ծանր</w:t>
      </w:r>
      <w:r w:rsidRPr="004A4DD0">
        <w:rPr>
          <w:rFonts w:ascii="GHEA Grapalat" w:hAnsi="GHEA Grapalat" w:cs="Arial Armenian"/>
          <w:lang w:val="hy-AM"/>
        </w:rPr>
        <w:t xml:space="preserve"> </w:t>
      </w:r>
      <w:r w:rsidRPr="004A4DD0">
        <w:rPr>
          <w:rFonts w:ascii="GHEA Grapalat" w:hAnsi="GHEA Grapalat" w:cs="Sylfaen"/>
          <w:lang w:val="hy-AM"/>
        </w:rPr>
        <w:t>հանցագործության</w:t>
      </w:r>
      <w:r w:rsidRPr="004A4DD0">
        <w:rPr>
          <w:rFonts w:ascii="GHEA Grapalat" w:hAnsi="GHEA Grapalat" w:cs="Arial Armenian"/>
          <w:lang w:val="hy-AM"/>
        </w:rPr>
        <w:t xml:space="preserve"> </w:t>
      </w:r>
      <w:r w:rsidRPr="004A4DD0">
        <w:rPr>
          <w:rFonts w:ascii="GHEA Grapalat" w:hAnsi="GHEA Grapalat" w:cs="Sylfaen"/>
          <w:lang w:val="hy-AM"/>
        </w:rPr>
        <w:t>համար</w:t>
      </w:r>
      <w:r w:rsidRPr="004A4DD0">
        <w:rPr>
          <w:rFonts w:ascii="GHEA Grapalat" w:hAnsi="GHEA Grapalat" w:cs="Arial Armenian"/>
          <w:lang w:val="hy-AM"/>
        </w:rPr>
        <w:t xml:space="preserve"> </w:t>
      </w:r>
      <w:r w:rsidRPr="004A4DD0">
        <w:rPr>
          <w:rFonts w:ascii="GHEA Grapalat" w:hAnsi="GHEA Grapalat" w:cs="Sylfaen"/>
          <w:lang w:val="hy-AM"/>
        </w:rPr>
        <w:t>մեղադրվող անչափահասի նկատմամբ կիրառվող կալանքը բացառիկ դեպքերում կարող է երկարացվել ևս առավելագույնը երկու ամսով:</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8.</w:t>
      </w:r>
      <w:r w:rsidRPr="004A4DD0">
        <w:rPr>
          <w:rFonts w:ascii="GHEA Grapalat" w:hAnsi="GHEA Grapalat"/>
          <w:lang w:val="hy-AM"/>
        </w:rPr>
        <w:tab/>
      </w:r>
      <w:r w:rsidRPr="004A4DD0">
        <w:rPr>
          <w:rFonts w:ascii="GHEA Grapalat" w:hAnsi="GHEA Grapalat" w:cs="Sylfaen"/>
          <w:lang w:val="hy-AM"/>
        </w:rPr>
        <w:t>Անչափահասին</w:t>
      </w:r>
      <w:r w:rsidRPr="004A4DD0">
        <w:rPr>
          <w:rFonts w:ascii="GHEA Grapalat" w:hAnsi="GHEA Grapalat"/>
          <w:lang w:val="hy-AM"/>
        </w:rPr>
        <w:t xml:space="preserve"> </w:t>
      </w:r>
      <w:r w:rsidRPr="004A4DD0">
        <w:rPr>
          <w:rFonts w:ascii="GHEA Grapalat" w:hAnsi="GHEA Grapalat" w:cs="Sylfaen"/>
          <w:lang w:val="hy-AM"/>
        </w:rPr>
        <w:t>ազատ</w:t>
      </w:r>
      <w:r w:rsidRPr="004A4DD0">
        <w:rPr>
          <w:rFonts w:ascii="GHEA Grapalat" w:hAnsi="GHEA Grapalat"/>
          <w:lang w:val="hy-AM"/>
        </w:rPr>
        <w:t xml:space="preserve"> </w:t>
      </w:r>
      <w:r w:rsidRPr="004A4DD0">
        <w:rPr>
          <w:rFonts w:ascii="GHEA Grapalat" w:hAnsi="GHEA Grapalat" w:cs="Sylfaen"/>
          <w:lang w:val="hy-AM"/>
        </w:rPr>
        <w:t>արձակելու</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յուրաքանչյուր</w:t>
      </w:r>
      <w:r w:rsidRPr="004A4DD0">
        <w:rPr>
          <w:rFonts w:ascii="GHEA Grapalat" w:hAnsi="GHEA Grapalat"/>
          <w:lang w:val="hy-AM"/>
        </w:rPr>
        <w:t xml:space="preserve"> իրավաչափ միջնորդություն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մարմնի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պետք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քննարկվի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լուծվի</w:t>
      </w:r>
      <w:r w:rsidRPr="004A4DD0">
        <w:rPr>
          <w:rFonts w:ascii="GHEA Grapalat" w:hAnsi="GHEA Grapalat"/>
          <w:lang w:val="hy-AM"/>
        </w:rPr>
        <w:t xml:space="preserve"> </w:t>
      </w:r>
      <w:r w:rsidRPr="004A4DD0">
        <w:rPr>
          <w:rFonts w:ascii="GHEA Grapalat" w:hAnsi="GHEA Grapalat" w:cs="Sylfaen"/>
          <w:lang w:val="hy-AM"/>
        </w:rPr>
        <w:t>անհապաղ</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 </w:t>
      </w:r>
    </w:p>
    <w:p w:rsidR="001110CD" w:rsidRPr="004A4DD0" w:rsidRDefault="001110CD" w:rsidP="001110CD">
      <w:pPr>
        <w:pStyle w:val="Heading4"/>
      </w:pPr>
      <w:bookmarkStart w:id="1034" w:name="_Toc343338051"/>
      <w:bookmarkStart w:id="1035" w:name="_Toc19124835"/>
      <w:r w:rsidRPr="004A4DD0">
        <w:t>Անչափահաս մեղադրյալի հարցաքննությունը</w:t>
      </w:r>
      <w:bookmarkEnd w:id="1034"/>
      <w:bookmarkEnd w:id="1035"/>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1. Անչափահաս</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հարցաքննությունը</w:t>
      </w:r>
      <w:r w:rsidRPr="004A4DD0">
        <w:rPr>
          <w:rFonts w:ascii="GHEA Grapalat" w:hAnsi="GHEA Grapalat"/>
          <w:lang w:val="hy-AM"/>
        </w:rPr>
        <w:t xml:space="preserve"> </w:t>
      </w:r>
      <w:r w:rsidRPr="004A4DD0">
        <w:rPr>
          <w:rFonts w:ascii="GHEA Grapalat" w:hAnsi="GHEA Grapalat" w:cs="Sylfaen"/>
          <w:lang w:val="hy-AM"/>
        </w:rPr>
        <w:t>կատարվում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պաշտպանի</w:t>
      </w:r>
      <w:r w:rsidRPr="004A4DD0">
        <w:rPr>
          <w:rFonts w:ascii="GHEA Grapalat" w:hAnsi="GHEA Grapalat"/>
          <w:lang w:val="hy-AM"/>
        </w:rPr>
        <w:t xml:space="preserve"> և </w:t>
      </w:r>
      <w:r w:rsidRPr="004A4DD0">
        <w:rPr>
          <w:rFonts w:ascii="GHEA Grapalat" w:hAnsi="GHEA Grapalat" w:cs="Sylfaen"/>
          <w:lang w:val="hy-AM"/>
        </w:rPr>
        <w:t>հոգեբանի մասնակցությամբ</w:t>
      </w:r>
      <w:r w:rsidRPr="004A4DD0">
        <w:rPr>
          <w:rFonts w:ascii="GHEA Grapalat" w:hAnsi="GHEA Grapalat"/>
          <w:lang w:val="hy-AM"/>
        </w:rPr>
        <w:t xml:space="preserve">: </w:t>
      </w:r>
      <w:r w:rsidRPr="004A4DD0">
        <w:rPr>
          <w:rFonts w:ascii="GHEA Grapalat" w:hAnsi="GHEA Grapalat" w:cs="Sylfaen"/>
          <w:lang w:val="hy-AM"/>
        </w:rPr>
        <w:t>Անչափահաս</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հարցաքննությանը</w:t>
      </w:r>
      <w:r w:rsidRPr="004A4DD0">
        <w:rPr>
          <w:rFonts w:ascii="GHEA Grapalat" w:hAnsi="GHEA Grapalat"/>
          <w:lang w:val="hy-AM"/>
        </w:rPr>
        <w:t xml:space="preserve"> </w:t>
      </w:r>
      <w:r w:rsidRPr="004A4DD0">
        <w:rPr>
          <w:rFonts w:ascii="GHEA Grapalat" w:hAnsi="GHEA Grapalat" w:cs="Sylfaen"/>
          <w:lang w:val="hy-AM"/>
        </w:rPr>
        <w:t>ներկա</w:t>
      </w:r>
      <w:r w:rsidRPr="004A4DD0">
        <w:rPr>
          <w:rFonts w:ascii="GHEA Grapalat" w:hAnsi="GHEA Grapalat"/>
          <w:lang w:val="hy-AM"/>
        </w:rPr>
        <w:t xml:space="preserve"> </w:t>
      </w:r>
      <w:r w:rsidRPr="004A4DD0">
        <w:rPr>
          <w:rFonts w:ascii="GHEA Grapalat" w:hAnsi="GHEA Grapalat" w:cs="Sylfaen"/>
          <w:lang w:val="hy-AM"/>
        </w:rPr>
        <w:t>լինելու</w:t>
      </w:r>
      <w:r w:rsidRPr="004A4DD0">
        <w:rPr>
          <w:rFonts w:ascii="GHEA Grapalat" w:hAnsi="GHEA Grapalat"/>
          <w:lang w:val="hy-AM"/>
        </w:rPr>
        <w:t xml:space="preserve"> </w:t>
      </w:r>
      <w:r w:rsidRPr="004A4DD0">
        <w:rPr>
          <w:rFonts w:ascii="GHEA Grapalat" w:hAnsi="GHEA Grapalat" w:cs="Sylfaen"/>
          <w:lang w:val="hy-AM"/>
        </w:rPr>
        <w:t>իրավունք</w:t>
      </w:r>
      <w:r w:rsidRPr="004A4DD0">
        <w:rPr>
          <w:rFonts w:ascii="GHEA Grapalat" w:hAnsi="GHEA Grapalat"/>
          <w:lang w:val="hy-AM"/>
        </w:rPr>
        <w:t xml:space="preserve"> </w:t>
      </w:r>
      <w:r w:rsidRPr="004A4DD0">
        <w:rPr>
          <w:rFonts w:ascii="GHEA Grapalat" w:hAnsi="GHEA Grapalat" w:cs="Sylfaen"/>
          <w:lang w:val="hy-AM"/>
        </w:rPr>
        <w:t>ունի</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օրինական</w:t>
      </w:r>
      <w:r w:rsidRPr="004A4DD0">
        <w:rPr>
          <w:rFonts w:ascii="GHEA Grapalat" w:hAnsi="GHEA Grapalat"/>
          <w:lang w:val="hy-AM"/>
        </w:rPr>
        <w:t xml:space="preserve"> </w:t>
      </w:r>
      <w:r w:rsidRPr="004A4DD0">
        <w:rPr>
          <w:rFonts w:ascii="GHEA Grapalat" w:hAnsi="GHEA Grapalat" w:cs="Sylfaen"/>
          <w:lang w:val="hy-AM"/>
        </w:rPr>
        <w:t>ներկայացուցիչը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w:t>
      </w:r>
      <w:r w:rsidRPr="004A4DD0">
        <w:rPr>
          <w:rFonts w:ascii="GHEA Grapalat" w:hAnsi="GHEA Grapalat"/>
          <w:lang w:val="hy-AM"/>
        </w:rPr>
        <w:tab/>
      </w:r>
      <w:r w:rsidRPr="004A4DD0">
        <w:rPr>
          <w:rFonts w:ascii="GHEA Grapalat" w:hAnsi="GHEA Grapalat" w:cs="Sylfaen"/>
          <w:lang w:val="hy-AM"/>
        </w:rPr>
        <w:t>Հարցաքննությունը</w:t>
      </w:r>
      <w:r w:rsidRPr="004A4DD0">
        <w:rPr>
          <w:rFonts w:ascii="GHEA Grapalat" w:hAnsi="GHEA Grapalat"/>
          <w:lang w:val="hy-AM"/>
        </w:rPr>
        <w:t xml:space="preserve"> </w:t>
      </w:r>
      <w:r w:rsidRPr="004A4DD0">
        <w:rPr>
          <w:rFonts w:ascii="GHEA Grapalat" w:hAnsi="GHEA Grapalat" w:cs="Sylfaen"/>
          <w:lang w:val="hy-AM"/>
        </w:rPr>
        <w:t>սկսելուց</w:t>
      </w:r>
      <w:r w:rsidRPr="004A4DD0">
        <w:rPr>
          <w:rFonts w:ascii="GHEA Grapalat" w:hAnsi="GHEA Grapalat"/>
          <w:lang w:val="hy-AM"/>
        </w:rPr>
        <w:t xml:space="preserve"> </w:t>
      </w:r>
      <w:r w:rsidRPr="004A4DD0">
        <w:rPr>
          <w:rFonts w:ascii="GHEA Grapalat" w:hAnsi="GHEA Grapalat" w:cs="Sylfaen"/>
          <w:lang w:val="hy-AM"/>
        </w:rPr>
        <w:t>առաջ</w:t>
      </w:r>
      <w:r w:rsidRPr="004A4DD0">
        <w:rPr>
          <w:rFonts w:ascii="GHEA Grapalat" w:hAnsi="GHEA Grapalat"/>
          <w:lang w:val="hy-AM"/>
        </w:rPr>
        <w:t xml:space="preserve"> </w:t>
      </w:r>
      <w:r w:rsidRPr="004A4DD0">
        <w:rPr>
          <w:rFonts w:ascii="GHEA Grapalat" w:hAnsi="GHEA Grapalat" w:cs="Sylfaen"/>
          <w:lang w:val="hy-AM"/>
        </w:rPr>
        <w:t>տասնվեց</w:t>
      </w:r>
      <w:r w:rsidRPr="004A4DD0">
        <w:rPr>
          <w:rFonts w:ascii="GHEA Grapalat" w:hAnsi="GHEA Grapalat"/>
          <w:lang w:val="hy-AM"/>
        </w:rPr>
        <w:t xml:space="preserve"> </w:t>
      </w:r>
      <w:r w:rsidRPr="004A4DD0">
        <w:rPr>
          <w:rFonts w:ascii="GHEA Grapalat" w:hAnsi="GHEA Grapalat" w:cs="Sylfaen"/>
          <w:lang w:val="hy-AM"/>
        </w:rPr>
        <w:t>տարին</w:t>
      </w:r>
      <w:r w:rsidRPr="004A4DD0">
        <w:rPr>
          <w:rFonts w:ascii="GHEA Grapalat" w:hAnsi="GHEA Grapalat"/>
          <w:lang w:val="hy-AM"/>
        </w:rPr>
        <w:t xml:space="preserve"> </w:t>
      </w:r>
      <w:r w:rsidRPr="004A4DD0">
        <w:rPr>
          <w:rFonts w:ascii="GHEA Grapalat" w:hAnsi="GHEA Grapalat" w:cs="Sylfaen"/>
          <w:lang w:val="hy-AM"/>
        </w:rPr>
        <w:t>չլրացած</w:t>
      </w:r>
      <w:r w:rsidRPr="004A4DD0">
        <w:rPr>
          <w:rFonts w:ascii="GHEA Grapalat" w:hAnsi="GHEA Grapalat"/>
          <w:lang w:val="hy-AM"/>
        </w:rPr>
        <w:t xml:space="preserve"> </w:t>
      </w:r>
      <w:r w:rsidRPr="004A4DD0">
        <w:rPr>
          <w:rFonts w:ascii="GHEA Grapalat" w:hAnsi="GHEA Grapalat" w:cs="Sylfaen"/>
          <w:lang w:val="hy-AM"/>
        </w:rPr>
        <w:t>մեղադրյալին</w:t>
      </w:r>
      <w:r w:rsidRPr="004A4DD0">
        <w:rPr>
          <w:rFonts w:ascii="GHEA Grapalat" w:hAnsi="GHEA Grapalat"/>
          <w:lang w:val="hy-AM"/>
        </w:rPr>
        <w:t xml:space="preserve"> </w:t>
      </w:r>
      <w:r w:rsidRPr="004A4DD0">
        <w:rPr>
          <w:rFonts w:ascii="GHEA Grapalat" w:hAnsi="GHEA Grapalat" w:cs="Sylfaen"/>
          <w:lang w:val="hy-AM"/>
        </w:rPr>
        <w:t>վարույթն իրականացնող</w:t>
      </w:r>
      <w:r w:rsidRPr="004A4DD0">
        <w:rPr>
          <w:rFonts w:ascii="GHEA Grapalat" w:hAnsi="GHEA Grapalat"/>
          <w:lang w:val="hy-AM"/>
        </w:rPr>
        <w:t xml:space="preserve"> մարմինը </w:t>
      </w:r>
      <w:r w:rsidRPr="004A4DD0">
        <w:rPr>
          <w:rFonts w:ascii="GHEA Grapalat" w:hAnsi="GHEA Grapalat" w:cs="Sylfaen"/>
          <w:lang w:val="hy-AM"/>
        </w:rPr>
        <w:t>բացատրում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լռելու</w:t>
      </w:r>
      <w:r w:rsidRPr="004A4DD0">
        <w:rPr>
          <w:rFonts w:ascii="GHEA Grapalat" w:hAnsi="GHEA Grapalat"/>
          <w:lang w:val="hy-AM"/>
        </w:rPr>
        <w:t xml:space="preserve"> </w:t>
      </w:r>
      <w:r w:rsidRPr="004A4DD0">
        <w:rPr>
          <w:rFonts w:ascii="GHEA Grapalat" w:hAnsi="GHEA Grapalat" w:cs="Sylfaen"/>
          <w:lang w:val="hy-AM"/>
        </w:rPr>
        <w:t>իրավունքը</w:t>
      </w:r>
      <w:r w:rsidRPr="004A4DD0">
        <w:rPr>
          <w:rFonts w:ascii="GHEA Grapalat" w:hAnsi="GHEA Grapalat"/>
          <w:lang w:val="hy-AM"/>
        </w:rPr>
        <w:t xml:space="preserve">, </w:t>
      </w:r>
      <w:r w:rsidRPr="004A4DD0">
        <w:rPr>
          <w:rFonts w:ascii="GHEA Grapalat" w:hAnsi="GHEA Grapalat" w:cs="Sylfaen"/>
          <w:lang w:val="hy-AM"/>
        </w:rPr>
        <w:t>պարզաբանում է</w:t>
      </w:r>
      <w:r w:rsidRPr="004A4DD0">
        <w:rPr>
          <w:rFonts w:ascii="GHEA Grapalat" w:hAnsi="GHEA Grapalat"/>
          <w:lang w:val="hy-AM"/>
        </w:rPr>
        <w:t xml:space="preserve">, </w:t>
      </w:r>
      <w:r w:rsidRPr="004A4DD0">
        <w:rPr>
          <w:rFonts w:ascii="GHEA Grapalat" w:hAnsi="GHEA Grapalat" w:cs="Sylfaen"/>
          <w:lang w:val="hy-AM"/>
        </w:rPr>
        <w:t>որ</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իրավունքից</w:t>
      </w:r>
      <w:r w:rsidRPr="004A4DD0">
        <w:rPr>
          <w:rFonts w:ascii="GHEA Grapalat" w:hAnsi="GHEA Grapalat"/>
          <w:lang w:val="hy-AM"/>
        </w:rPr>
        <w:t xml:space="preserve"> </w:t>
      </w:r>
      <w:r w:rsidRPr="004A4DD0">
        <w:rPr>
          <w:rFonts w:ascii="GHEA Grapalat" w:hAnsi="GHEA Grapalat" w:cs="Sylfaen"/>
          <w:lang w:val="hy-AM"/>
        </w:rPr>
        <w:t>օգտվելը</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մեկնաբանվել</w:t>
      </w:r>
      <w:r w:rsidRPr="004A4DD0">
        <w:rPr>
          <w:rFonts w:ascii="GHEA Grapalat" w:hAnsi="GHEA Grapalat"/>
          <w:lang w:val="hy-AM"/>
        </w:rPr>
        <w:t xml:space="preserve"> </w:t>
      </w:r>
      <w:r w:rsidRPr="004A4DD0">
        <w:rPr>
          <w:rFonts w:ascii="GHEA Grapalat" w:hAnsi="GHEA Grapalat" w:cs="Sylfaen"/>
          <w:lang w:val="hy-AM"/>
        </w:rPr>
        <w:t>ի</w:t>
      </w:r>
      <w:r w:rsidRPr="004A4DD0">
        <w:rPr>
          <w:rFonts w:ascii="GHEA Grapalat" w:hAnsi="GHEA Grapalat"/>
          <w:lang w:val="hy-AM"/>
        </w:rPr>
        <w:t xml:space="preserve"> </w:t>
      </w:r>
      <w:r w:rsidRPr="004A4DD0">
        <w:rPr>
          <w:rFonts w:ascii="GHEA Grapalat" w:hAnsi="GHEA Grapalat" w:cs="Sylfaen"/>
          <w:lang w:val="hy-AM"/>
        </w:rPr>
        <w:t>վնաս</w:t>
      </w:r>
      <w:r w:rsidRPr="004A4DD0">
        <w:rPr>
          <w:rFonts w:ascii="GHEA Grapalat" w:hAnsi="GHEA Grapalat"/>
          <w:lang w:val="hy-AM"/>
        </w:rPr>
        <w:t xml:space="preserve"> </w:t>
      </w:r>
      <w:r w:rsidRPr="004A4DD0">
        <w:rPr>
          <w:rFonts w:ascii="GHEA Grapalat" w:hAnsi="GHEA Grapalat" w:cs="Sylfaen"/>
          <w:lang w:val="hy-AM"/>
        </w:rPr>
        <w:t>նրա, ինչպես նաև հայտնում է, որ նրա ցուցմունքը կարող է օգտագործվել որպես ապացույց</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տասնվեց</w:t>
      </w:r>
      <w:r w:rsidRPr="004A4DD0">
        <w:rPr>
          <w:rFonts w:ascii="GHEA Grapalat" w:hAnsi="GHEA Grapalat"/>
          <w:lang w:val="hy-AM"/>
        </w:rPr>
        <w:t xml:space="preserve"> </w:t>
      </w:r>
      <w:r w:rsidRPr="004A4DD0">
        <w:rPr>
          <w:rFonts w:ascii="GHEA Grapalat" w:hAnsi="GHEA Grapalat" w:cs="Sylfaen"/>
          <w:lang w:val="hy-AM"/>
        </w:rPr>
        <w:t>տարին</w:t>
      </w:r>
      <w:r w:rsidRPr="004A4DD0">
        <w:rPr>
          <w:rFonts w:ascii="GHEA Grapalat" w:hAnsi="GHEA Grapalat"/>
          <w:lang w:val="hy-AM"/>
        </w:rPr>
        <w:t xml:space="preserve"> </w:t>
      </w:r>
      <w:r w:rsidRPr="004A4DD0">
        <w:rPr>
          <w:rFonts w:ascii="GHEA Grapalat" w:hAnsi="GHEA Grapalat" w:cs="Sylfaen"/>
          <w:lang w:val="hy-AM"/>
        </w:rPr>
        <w:t>չլրացած</w:t>
      </w:r>
      <w:r w:rsidRPr="004A4DD0">
        <w:rPr>
          <w:rFonts w:ascii="GHEA Grapalat" w:hAnsi="GHEA Grapalat"/>
          <w:lang w:val="hy-AM"/>
        </w:rPr>
        <w:t xml:space="preserve"> </w:t>
      </w:r>
      <w:r w:rsidRPr="004A4DD0">
        <w:rPr>
          <w:rFonts w:ascii="GHEA Grapalat" w:hAnsi="GHEA Grapalat" w:cs="Sylfaen"/>
          <w:lang w:val="hy-AM"/>
        </w:rPr>
        <w:t>մեղադրյալը</w:t>
      </w:r>
      <w:r w:rsidRPr="004A4DD0">
        <w:rPr>
          <w:rFonts w:ascii="GHEA Grapalat" w:hAnsi="GHEA Grapalat"/>
          <w:lang w:val="hy-AM"/>
        </w:rPr>
        <w:t xml:space="preserve"> </w:t>
      </w:r>
      <w:r w:rsidRPr="004A4DD0">
        <w:rPr>
          <w:rFonts w:ascii="GHEA Grapalat" w:hAnsi="GHEA Grapalat" w:cs="Sylfaen"/>
          <w:lang w:val="hy-AM"/>
        </w:rPr>
        <w:t>ցուցմունք</w:t>
      </w:r>
      <w:r w:rsidRPr="004A4DD0">
        <w:rPr>
          <w:rFonts w:ascii="GHEA Grapalat" w:hAnsi="GHEA Grapalat"/>
          <w:lang w:val="hy-AM"/>
        </w:rPr>
        <w:t xml:space="preserve"> </w:t>
      </w:r>
      <w:r w:rsidRPr="004A4DD0">
        <w:rPr>
          <w:rFonts w:ascii="GHEA Grapalat" w:hAnsi="GHEA Grapalat" w:cs="Sylfaen"/>
          <w:lang w:val="hy-AM"/>
        </w:rPr>
        <w:t>տալու</w:t>
      </w:r>
      <w:r w:rsidRPr="004A4DD0">
        <w:rPr>
          <w:rFonts w:ascii="GHEA Grapalat" w:hAnsi="GHEA Grapalat"/>
          <w:lang w:val="hy-AM"/>
        </w:rPr>
        <w:t xml:space="preserve"> </w:t>
      </w:r>
      <w:r w:rsidRPr="004A4DD0">
        <w:rPr>
          <w:rFonts w:ascii="GHEA Grapalat" w:hAnsi="GHEA Grapalat" w:cs="Sylfaen"/>
          <w:lang w:val="hy-AM"/>
        </w:rPr>
        <w:t>ցանկություն</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հայտնում</w:t>
      </w:r>
      <w:r w:rsidRPr="004A4DD0">
        <w:rPr>
          <w:rFonts w:ascii="GHEA Grapalat" w:hAnsi="GHEA Grapalat"/>
          <w:lang w:val="hy-AM"/>
        </w:rPr>
        <w:t xml:space="preserve">, ապա </w:t>
      </w:r>
      <w:r w:rsidRPr="004A4DD0">
        <w:rPr>
          <w:rFonts w:ascii="GHEA Grapalat" w:hAnsi="GHEA Grapalat" w:cs="Sylfaen"/>
          <w:lang w:val="hy-AM"/>
        </w:rPr>
        <w:t>վարույթն իրականացնող մարմինը</w:t>
      </w:r>
      <w:r w:rsidRPr="004A4DD0">
        <w:rPr>
          <w:rFonts w:ascii="GHEA Grapalat" w:hAnsi="GHEA Grapalat"/>
          <w:lang w:val="hy-AM"/>
        </w:rPr>
        <w:t xml:space="preserve"> </w:t>
      </w:r>
      <w:r w:rsidRPr="004A4DD0">
        <w:rPr>
          <w:rFonts w:ascii="GHEA Grapalat" w:hAnsi="GHEA Grapalat" w:cs="Sylfaen"/>
          <w:lang w:val="hy-AM"/>
        </w:rPr>
        <w:t>նրան</w:t>
      </w:r>
      <w:r w:rsidRPr="004A4DD0">
        <w:rPr>
          <w:rFonts w:ascii="GHEA Grapalat" w:hAnsi="GHEA Grapalat"/>
          <w:lang w:val="hy-AM"/>
        </w:rPr>
        <w:t xml:space="preserve"> </w:t>
      </w:r>
      <w:r w:rsidRPr="004A4DD0">
        <w:rPr>
          <w:rFonts w:ascii="GHEA Grapalat" w:hAnsi="GHEA Grapalat" w:cs="Sylfaen"/>
          <w:lang w:val="hy-AM"/>
        </w:rPr>
        <w:t>տեղեկացնում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ճիշտ</w:t>
      </w:r>
      <w:r w:rsidRPr="004A4DD0">
        <w:rPr>
          <w:rFonts w:ascii="GHEA Grapalat" w:hAnsi="GHEA Grapalat"/>
          <w:lang w:val="hy-AM"/>
        </w:rPr>
        <w:t xml:space="preserve"> </w:t>
      </w:r>
      <w:r w:rsidRPr="004A4DD0">
        <w:rPr>
          <w:rFonts w:ascii="GHEA Grapalat" w:hAnsi="GHEA Grapalat" w:cs="Sylfaen"/>
          <w:lang w:val="hy-AM"/>
        </w:rPr>
        <w:t>ցուցմունք</w:t>
      </w:r>
      <w:r w:rsidRPr="004A4DD0">
        <w:rPr>
          <w:rFonts w:ascii="GHEA Grapalat" w:hAnsi="GHEA Grapalat"/>
          <w:lang w:val="hy-AM"/>
        </w:rPr>
        <w:t xml:space="preserve"> </w:t>
      </w:r>
      <w:r w:rsidRPr="004A4DD0">
        <w:rPr>
          <w:rFonts w:ascii="GHEA Grapalat" w:hAnsi="GHEA Grapalat" w:cs="Sylfaen"/>
          <w:lang w:val="hy-AM"/>
        </w:rPr>
        <w:t>տալու</w:t>
      </w:r>
      <w:r w:rsidRPr="004A4DD0">
        <w:rPr>
          <w:rFonts w:ascii="GHEA Grapalat" w:hAnsi="GHEA Grapalat"/>
          <w:lang w:val="hy-AM"/>
        </w:rPr>
        <w:t xml:space="preserve"> </w:t>
      </w:r>
      <w:r w:rsidRPr="004A4DD0">
        <w:rPr>
          <w:rFonts w:ascii="GHEA Grapalat" w:hAnsi="GHEA Grapalat" w:cs="Sylfaen"/>
          <w:lang w:val="hy-AM"/>
        </w:rPr>
        <w:t>պարտականության</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սակայն</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նախազգուշացնում</w:t>
      </w:r>
      <w:r w:rsidRPr="004A4DD0">
        <w:rPr>
          <w:rFonts w:ascii="GHEA Grapalat" w:hAnsi="GHEA Grapalat"/>
          <w:lang w:val="hy-AM"/>
        </w:rPr>
        <w:t xml:space="preserve"> </w:t>
      </w:r>
      <w:r w:rsidRPr="004A4DD0">
        <w:rPr>
          <w:rFonts w:ascii="GHEA Grapalat" w:hAnsi="GHEA Grapalat" w:cs="Sylfaen"/>
          <w:lang w:val="hy-AM"/>
        </w:rPr>
        <w:t>սուտ</w:t>
      </w:r>
      <w:r w:rsidRPr="004A4DD0">
        <w:rPr>
          <w:rFonts w:ascii="GHEA Grapalat" w:hAnsi="GHEA Grapalat"/>
          <w:lang w:val="hy-AM"/>
        </w:rPr>
        <w:t xml:space="preserve"> </w:t>
      </w:r>
      <w:r w:rsidRPr="004A4DD0">
        <w:rPr>
          <w:rFonts w:ascii="GHEA Grapalat" w:hAnsi="GHEA Grapalat" w:cs="Sylfaen"/>
          <w:lang w:val="hy-AM"/>
        </w:rPr>
        <w:t>ցուցմունք</w:t>
      </w:r>
      <w:r w:rsidRPr="004A4DD0">
        <w:rPr>
          <w:rFonts w:ascii="GHEA Grapalat" w:hAnsi="GHEA Grapalat"/>
          <w:lang w:val="hy-AM"/>
        </w:rPr>
        <w:t xml:space="preserve"> </w:t>
      </w:r>
      <w:r w:rsidRPr="004A4DD0">
        <w:rPr>
          <w:rFonts w:ascii="GHEA Grapalat" w:hAnsi="GHEA Grapalat" w:cs="Sylfaen"/>
          <w:lang w:val="hy-AM"/>
        </w:rPr>
        <w:t>տալու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օրենքով</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պատասխանատվության</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036" w:name="_Toc343338052"/>
      <w:bookmarkStart w:id="1037" w:name="_Toc19124836"/>
      <w:r w:rsidRPr="004A4DD0">
        <w:t>Անչափահասին վերագրվող հանցանքի վերաբերյալ վարույթով քրեական հետապնդումը դադարեցնելը</w:t>
      </w:r>
      <w:bookmarkEnd w:id="1036"/>
      <w:bookmarkEnd w:id="1037"/>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մինչդատական</w:t>
      </w:r>
      <w:r w:rsidRPr="004A4DD0">
        <w:rPr>
          <w:rFonts w:ascii="GHEA Grapalat" w:hAnsi="GHEA Grapalat"/>
          <w:lang w:val="hy-AM"/>
        </w:rPr>
        <w:t xml:space="preserve"> </w:t>
      </w:r>
      <w:r w:rsidRPr="004A4DD0">
        <w:rPr>
          <w:rFonts w:ascii="GHEA Grapalat" w:hAnsi="GHEA Grapalat" w:cs="Sylfaen"/>
          <w:lang w:val="hy-AM"/>
        </w:rPr>
        <w:t>վարույթում</w:t>
      </w:r>
      <w:r w:rsidRPr="004A4DD0">
        <w:rPr>
          <w:rFonts w:ascii="GHEA Grapalat" w:hAnsi="GHEA Grapalat"/>
          <w:lang w:val="hy-AM"/>
        </w:rPr>
        <w:t xml:space="preserve"> </w:t>
      </w:r>
      <w:r w:rsidRPr="004A4DD0">
        <w:rPr>
          <w:rFonts w:ascii="GHEA Grapalat" w:hAnsi="GHEA Grapalat" w:cs="Sylfaen"/>
          <w:lang w:val="hy-AM"/>
        </w:rPr>
        <w:t>ոչ</w:t>
      </w:r>
      <w:r w:rsidRPr="004A4DD0">
        <w:rPr>
          <w:rFonts w:ascii="GHEA Grapalat" w:hAnsi="GHEA Grapalat"/>
          <w:lang w:val="hy-AM"/>
        </w:rPr>
        <w:t xml:space="preserve"> </w:t>
      </w:r>
      <w:r w:rsidRPr="004A4DD0">
        <w:rPr>
          <w:rFonts w:ascii="GHEA Grapalat" w:hAnsi="GHEA Grapalat" w:cs="Sylfaen"/>
          <w:lang w:val="hy-AM"/>
        </w:rPr>
        <w:t>մեծ</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միջին</w:t>
      </w:r>
      <w:r w:rsidRPr="004A4DD0">
        <w:rPr>
          <w:rFonts w:ascii="GHEA Grapalat" w:hAnsi="GHEA Grapalat"/>
          <w:lang w:val="hy-AM"/>
        </w:rPr>
        <w:t xml:space="preserve"> </w:t>
      </w:r>
      <w:r w:rsidRPr="004A4DD0">
        <w:rPr>
          <w:rFonts w:ascii="GHEA Grapalat" w:hAnsi="GHEA Grapalat" w:cs="Sylfaen"/>
          <w:lang w:val="hy-AM"/>
        </w:rPr>
        <w:t>ծանրության</w:t>
      </w:r>
      <w:r w:rsidRPr="004A4DD0">
        <w:rPr>
          <w:rFonts w:ascii="GHEA Grapalat" w:hAnsi="GHEA Grapalat"/>
          <w:lang w:val="hy-AM"/>
        </w:rPr>
        <w:t xml:space="preserve"> </w:t>
      </w:r>
      <w:r w:rsidRPr="004A4DD0">
        <w:rPr>
          <w:rFonts w:ascii="GHEA Grapalat" w:hAnsi="GHEA Grapalat" w:cs="Sylfaen"/>
          <w:lang w:val="hy-AM"/>
        </w:rPr>
        <w:t>հանցանքի</w:t>
      </w:r>
      <w:r w:rsidRPr="004A4DD0">
        <w:rPr>
          <w:rFonts w:ascii="GHEA Grapalat" w:hAnsi="GHEA Grapalat"/>
          <w:lang w:val="hy-AM"/>
        </w:rPr>
        <w:t xml:space="preserve"> </w:t>
      </w:r>
      <w:r w:rsidRPr="004A4DD0">
        <w:rPr>
          <w:rFonts w:ascii="GHEA Grapalat" w:hAnsi="GHEA Grapalat" w:cs="Sylfaen"/>
          <w:lang w:val="hy-AM"/>
        </w:rPr>
        <w:t>քննության</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պարզվում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որ</w:t>
      </w:r>
      <w:r w:rsidRPr="004A4DD0">
        <w:rPr>
          <w:rFonts w:ascii="GHEA Grapalat" w:hAnsi="GHEA Grapalat"/>
          <w:lang w:val="hy-AM"/>
        </w:rPr>
        <w:t xml:space="preserve"> նախկինում </w:t>
      </w:r>
      <w:r w:rsidRPr="004A4DD0">
        <w:rPr>
          <w:rFonts w:ascii="GHEA Grapalat" w:hAnsi="GHEA Grapalat" w:cs="Sylfaen"/>
          <w:lang w:val="hy-AM"/>
        </w:rPr>
        <w:t>հանցանք</w:t>
      </w:r>
      <w:r w:rsidRPr="004A4DD0">
        <w:rPr>
          <w:rFonts w:ascii="GHEA Grapalat" w:hAnsi="GHEA Grapalat"/>
          <w:lang w:val="hy-AM"/>
        </w:rPr>
        <w:t xml:space="preserve"> չ</w:t>
      </w:r>
      <w:r w:rsidRPr="004A4DD0">
        <w:rPr>
          <w:rFonts w:ascii="GHEA Grapalat" w:hAnsi="GHEA Grapalat" w:cs="Sylfaen"/>
          <w:lang w:val="hy-AM"/>
        </w:rPr>
        <w:t>կատարած</w:t>
      </w:r>
      <w:r w:rsidRPr="004A4DD0">
        <w:rPr>
          <w:rFonts w:ascii="GHEA Grapalat" w:hAnsi="GHEA Grapalat"/>
          <w:lang w:val="hy-AM"/>
        </w:rPr>
        <w:t xml:space="preserve"> </w:t>
      </w:r>
      <w:r w:rsidRPr="004A4DD0">
        <w:rPr>
          <w:rFonts w:ascii="GHEA Grapalat" w:hAnsi="GHEA Grapalat" w:cs="Sylfaen"/>
          <w:lang w:val="hy-AM"/>
        </w:rPr>
        <w:t>անչափահաս</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ուղղումը</w:t>
      </w:r>
      <w:r w:rsidRPr="004A4DD0">
        <w:rPr>
          <w:rFonts w:ascii="GHEA Grapalat" w:hAnsi="GHEA Grapalat"/>
          <w:lang w:val="hy-AM"/>
        </w:rPr>
        <w:t xml:space="preserve"> </w:t>
      </w:r>
      <w:r w:rsidRPr="004A4DD0">
        <w:rPr>
          <w:rFonts w:ascii="GHEA Grapalat" w:hAnsi="GHEA Grapalat" w:cs="Sylfaen"/>
          <w:lang w:val="hy-AM"/>
        </w:rPr>
        <w:t>հնարավոր</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առանց</w:t>
      </w:r>
      <w:r w:rsidRPr="004A4DD0">
        <w:rPr>
          <w:rFonts w:ascii="GHEA Grapalat" w:hAnsi="GHEA Grapalat"/>
          <w:lang w:val="hy-AM"/>
        </w:rPr>
        <w:t xml:space="preserve"> </w:t>
      </w:r>
      <w:r w:rsidRPr="004A4DD0">
        <w:rPr>
          <w:rFonts w:ascii="GHEA Grapalat" w:hAnsi="GHEA Grapalat" w:cs="Sylfaen"/>
          <w:lang w:val="hy-AM"/>
        </w:rPr>
        <w:t>նրան</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պատասխանատվության</w:t>
      </w:r>
      <w:r w:rsidRPr="004A4DD0">
        <w:rPr>
          <w:rFonts w:ascii="GHEA Grapalat" w:hAnsi="GHEA Grapalat"/>
          <w:lang w:val="hy-AM"/>
        </w:rPr>
        <w:t xml:space="preserve"> </w:t>
      </w:r>
      <w:r w:rsidRPr="004A4DD0">
        <w:rPr>
          <w:rFonts w:ascii="GHEA Grapalat" w:hAnsi="GHEA Grapalat" w:cs="Sylfaen"/>
          <w:lang w:val="hy-AM"/>
        </w:rPr>
        <w:t>ենթարկելու</w:t>
      </w:r>
      <w:r w:rsidRPr="004A4DD0">
        <w:rPr>
          <w:rFonts w:ascii="GHEA Grapalat" w:hAnsi="GHEA Grapalat"/>
          <w:lang w:val="hy-AM"/>
        </w:rPr>
        <w:t xml:space="preserve">, ապա հսկող </w:t>
      </w:r>
      <w:r w:rsidRPr="004A4DD0">
        <w:rPr>
          <w:rFonts w:ascii="GHEA Grapalat" w:hAnsi="GHEA Grapalat" w:cs="Sylfaen"/>
          <w:lang w:val="hy-AM"/>
        </w:rPr>
        <w:t>դատախազը, քննիչի միջնորդությամբ կամ սեփական նախաձեռնությամբ,</w:t>
      </w:r>
      <w:r w:rsidRPr="004A4DD0">
        <w:rPr>
          <w:rFonts w:ascii="GHEA Grapalat" w:hAnsi="GHEA Grapalat"/>
          <w:lang w:val="hy-AM"/>
        </w:rPr>
        <w:t xml:space="preserve"> </w:t>
      </w:r>
      <w:r w:rsidRPr="004A4DD0">
        <w:rPr>
          <w:rFonts w:ascii="GHEA Grapalat" w:hAnsi="GHEA Grapalat" w:cs="Sylfaen"/>
          <w:lang w:val="hy-AM"/>
        </w:rPr>
        <w:t>որոշում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կայացնում</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lastRenderedPageBreak/>
        <w:t>հետապնդումը</w:t>
      </w:r>
      <w:r w:rsidRPr="004A4DD0">
        <w:rPr>
          <w:rFonts w:ascii="GHEA Grapalat" w:hAnsi="GHEA Grapalat"/>
          <w:lang w:val="hy-AM"/>
        </w:rPr>
        <w:t xml:space="preserve"> </w:t>
      </w:r>
      <w:r w:rsidRPr="004A4DD0">
        <w:rPr>
          <w:rFonts w:ascii="GHEA Grapalat" w:hAnsi="GHEA Grapalat" w:cs="Sylfaen"/>
          <w:lang w:val="hy-AM"/>
        </w:rPr>
        <w:t>դադարեցնելու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հարուցում է անչափահաս</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դաստիարակչական</w:t>
      </w:r>
      <w:r w:rsidRPr="004A4DD0">
        <w:rPr>
          <w:rFonts w:ascii="GHEA Grapalat" w:hAnsi="GHEA Grapalat"/>
          <w:lang w:val="hy-AM"/>
        </w:rPr>
        <w:t xml:space="preserve"> </w:t>
      </w:r>
      <w:r w:rsidRPr="004A4DD0">
        <w:rPr>
          <w:rFonts w:ascii="GHEA Grapalat" w:hAnsi="GHEA Grapalat" w:cs="Sylfaen"/>
          <w:lang w:val="hy-AM"/>
        </w:rPr>
        <w:t>բնույթի</w:t>
      </w:r>
      <w:r w:rsidRPr="004A4DD0">
        <w:rPr>
          <w:rFonts w:ascii="GHEA Grapalat" w:hAnsi="GHEA Grapalat"/>
          <w:lang w:val="hy-AM"/>
        </w:rPr>
        <w:t xml:space="preserve"> </w:t>
      </w:r>
      <w:r w:rsidRPr="004A4DD0">
        <w:rPr>
          <w:rFonts w:ascii="GHEA Grapalat" w:hAnsi="GHEA Grapalat" w:cs="Sylfaen"/>
          <w:lang w:val="hy-AM"/>
        </w:rPr>
        <w:t>հարկադրանքի</w:t>
      </w:r>
      <w:r w:rsidRPr="004A4DD0">
        <w:rPr>
          <w:rFonts w:ascii="GHEA Grapalat" w:hAnsi="GHEA Grapalat"/>
          <w:lang w:val="hy-AM"/>
        </w:rPr>
        <w:t xml:space="preserve"> </w:t>
      </w:r>
      <w:r w:rsidRPr="004A4DD0">
        <w:rPr>
          <w:rFonts w:ascii="GHEA Grapalat" w:hAnsi="GHEA Grapalat" w:cs="Sylfaen"/>
          <w:lang w:val="hy-AM"/>
        </w:rPr>
        <w:t>միջոց</w:t>
      </w:r>
      <w:r w:rsidRPr="004A4DD0">
        <w:rPr>
          <w:rFonts w:ascii="GHEA Grapalat" w:hAnsi="GHEA Grapalat"/>
          <w:lang w:val="hy-AM"/>
        </w:rPr>
        <w:t xml:space="preserve"> </w:t>
      </w:r>
      <w:r w:rsidRPr="004A4DD0">
        <w:rPr>
          <w:rFonts w:ascii="GHEA Grapalat" w:hAnsi="GHEA Grapalat" w:cs="Sylfaen"/>
          <w:lang w:val="hy-AM"/>
        </w:rPr>
        <w:t>կիրառելու</w:t>
      </w:r>
      <w:r w:rsidRPr="004A4DD0">
        <w:rPr>
          <w:rFonts w:ascii="GHEA Grapalat" w:hAnsi="GHEA Grapalat"/>
          <w:lang w:val="hy-AM"/>
        </w:rPr>
        <w:t xml:space="preserve"> </w:t>
      </w:r>
      <w:r w:rsidRPr="004A4DD0">
        <w:rPr>
          <w:rFonts w:ascii="GHEA Grapalat" w:hAnsi="GHEA Grapalat" w:cs="Sylfaen"/>
          <w:lang w:val="hy-AM"/>
        </w:rPr>
        <w:t>միջնորդություն</w:t>
      </w:r>
      <w:r w:rsidRPr="004A4DD0">
        <w:rPr>
          <w:rFonts w:ascii="GHEA Grapalat" w:hAnsi="GHEA Grapalat"/>
          <w:lang w:val="hy-AM"/>
        </w:rPr>
        <w:t xml:space="preserve">, </w:t>
      </w:r>
      <w:r w:rsidRPr="004A4DD0">
        <w:rPr>
          <w:rFonts w:ascii="GHEA Grapalat" w:hAnsi="GHEA Grapalat" w:cs="Sylfaen"/>
          <w:lang w:val="hy-AM"/>
        </w:rPr>
        <w:t>որը</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նյութերի</w:t>
      </w:r>
      <w:r w:rsidRPr="004A4DD0">
        <w:rPr>
          <w:rFonts w:ascii="GHEA Grapalat" w:hAnsi="GHEA Grapalat"/>
          <w:lang w:val="hy-AM"/>
        </w:rPr>
        <w:t xml:space="preserve"> </w:t>
      </w:r>
      <w:r w:rsidRPr="004A4DD0">
        <w:rPr>
          <w:rFonts w:ascii="GHEA Grapalat" w:hAnsi="GHEA Grapalat" w:cs="Sylfaen"/>
          <w:lang w:val="hy-AM"/>
        </w:rPr>
        <w:t>հետ</w:t>
      </w:r>
      <w:r w:rsidRPr="004A4DD0">
        <w:rPr>
          <w:rFonts w:ascii="GHEA Grapalat" w:hAnsi="GHEA Grapalat"/>
          <w:lang w:val="hy-AM"/>
        </w:rPr>
        <w:t xml:space="preserve"> </w:t>
      </w:r>
      <w:r w:rsidRPr="004A4DD0">
        <w:rPr>
          <w:rFonts w:ascii="GHEA Grapalat" w:hAnsi="GHEA Grapalat" w:cs="Sylfaen"/>
          <w:lang w:val="hy-AM"/>
        </w:rPr>
        <w:t>միասին</w:t>
      </w:r>
      <w:r w:rsidRPr="004A4DD0">
        <w:rPr>
          <w:rFonts w:ascii="GHEA Grapalat" w:hAnsi="GHEA Grapalat"/>
          <w:lang w:val="hy-AM"/>
        </w:rPr>
        <w:t xml:space="preserve"> </w:t>
      </w:r>
      <w:r w:rsidRPr="004A4DD0">
        <w:rPr>
          <w:rFonts w:ascii="GHEA Grapalat" w:hAnsi="GHEA Grapalat" w:cs="Sylfaen"/>
          <w:lang w:val="hy-AM"/>
        </w:rPr>
        <w:t>հանձնում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դատարանին</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Հսկող դատախազն իրավասու է անչափահաս մեղադրյալի նկատմամբ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հետապնդումը</w:t>
      </w:r>
      <w:r w:rsidRPr="004A4DD0">
        <w:rPr>
          <w:rFonts w:ascii="GHEA Grapalat" w:hAnsi="GHEA Grapalat"/>
          <w:lang w:val="hy-AM"/>
        </w:rPr>
        <w:t xml:space="preserve"> </w:t>
      </w:r>
      <w:r w:rsidRPr="004A4DD0">
        <w:rPr>
          <w:rFonts w:ascii="GHEA Grapalat" w:hAnsi="GHEA Grapalat" w:cs="Sylfaen"/>
          <w:lang w:val="hy-AM"/>
        </w:rPr>
        <w:t>դադարեցնել առանց դաստիարակչական</w:t>
      </w:r>
      <w:r w:rsidRPr="004A4DD0">
        <w:rPr>
          <w:rFonts w:ascii="GHEA Grapalat" w:hAnsi="GHEA Grapalat"/>
          <w:lang w:val="hy-AM"/>
        </w:rPr>
        <w:t xml:space="preserve"> </w:t>
      </w:r>
      <w:r w:rsidRPr="004A4DD0">
        <w:rPr>
          <w:rFonts w:ascii="GHEA Grapalat" w:hAnsi="GHEA Grapalat" w:cs="Sylfaen"/>
          <w:lang w:val="hy-AM"/>
        </w:rPr>
        <w:t>բնույթի</w:t>
      </w:r>
      <w:r w:rsidRPr="004A4DD0">
        <w:rPr>
          <w:rFonts w:ascii="GHEA Grapalat" w:hAnsi="GHEA Grapalat"/>
          <w:lang w:val="hy-AM"/>
        </w:rPr>
        <w:t xml:space="preserve"> </w:t>
      </w:r>
      <w:r w:rsidRPr="004A4DD0">
        <w:rPr>
          <w:rFonts w:ascii="GHEA Grapalat" w:hAnsi="GHEA Grapalat" w:cs="Sylfaen"/>
          <w:lang w:val="hy-AM"/>
        </w:rPr>
        <w:t>հարկադրանքի</w:t>
      </w:r>
      <w:r w:rsidRPr="004A4DD0">
        <w:rPr>
          <w:rFonts w:ascii="GHEA Grapalat" w:hAnsi="GHEA Grapalat"/>
          <w:lang w:val="hy-AM"/>
        </w:rPr>
        <w:t xml:space="preserve"> </w:t>
      </w:r>
      <w:r w:rsidRPr="004A4DD0">
        <w:rPr>
          <w:rFonts w:ascii="GHEA Grapalat" w:hAnsi="GHEA Grapalat" w:cs="Sylfaen"/>
          <w:lang w:val="hy-AM"/>
        </w:rPr>
        <w:t>միջոց</w:t>
      </w:r>
      <w:r w:rsidRPr="004A4DD0">
        <w:rPr>
          <w:rFonts w:ascii="GHEA Grapalat" w:hAnsi="GHEA Grapalat"/>
          <w:lang w:val="hy-AM"/>
        </w:rPr>
        <w:t xml:space="preserve"> </w:t>
      </w:r>
      <w:r w:rsidRPr="004A4DD0">
        <w:rPr>
          <w:rFonts w:ascii="GHEA Grapalat" w:hAnsi="GHEA Grapalat" w:cs="Sylfaen"/>
          <w:lang w:val="hy-AM"/>
        </w:rPr>
        <w:t>կիրառելու</w:t>
      </w:r>
      <w:r w:rsidRPr="004A4DD0">
        <w:rPr>
          <w:rFonts w:ascii="GHEA Grapalat" w:hAnsi="GHEA Grapalat"/>
          <w:lang w:val="hy-AM"/>
        </w:rPr>
        <w:t xml:space="preserve"> </w:t>
      </w:r>
      <w:r w:rsidRPr="004A4DD0">
        <w:rPr>
          <w:rFonts w:ascii="GHEA Grapalat" w:hAnsi="GHEA Grapalat" w:cs="Sylfaen"/>
          <w:lang w:val="hy-AM"/>
        </w:rPr>
        <w:t>միջնորդություն հարուցելու, ինչպես նաև նրա նկատմամբ չհարուցել քրեական հետապնդում, եթե առկա են  Հայաստանի Հանրապետության քրեական օրենսգրքի 85-րդ հոդվածի 1-ին մասով…  նախատեսված բոլոր պայմանները: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1-</w:t>
      </w:r>
      <w:r w:rsidRPr="004A4DD0">
        <w:rPr>
          <w:rFonts w:ascii="GHEA Grapalat" w:hAnsi="GHEA Grapalat" w:cs="Sylfaen"/>
          <w:lang w:val="hy-AM"/>
        </w:rPr>
        <w:t>ին</w:t>
      </w:r>
      <w:r w:rsidRPr="004A4DD0">
        <w:rPr>
          <w:rFonts w:ascii="GHEA Grapalat" w:hAnsi="GHEA Grapalat"/>
          <w:lang w:val="hy-AM"/>
        </w:rPr>
        <w:t xml:space="preserve"> </w:t>
      </w:r>
      <w:r w:rsidRPr="004A4DD0">
        <w:rPr>
          <w:rFonts w:ascii="GHEA Grapalat" w:hAnsi="GHEA Grapalat" w:cs="Sylfaen"/>
          <w:lang w:val="hy-AM"/>
        </w:rPr>
        <w:t>մասով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հիմքով</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հետապնդման</w:t>
      </w:r>
      <w:r w:rsidRPr="004A4DD0">
        <w:rPr>
          <w:rFonts w:ascii="GHEA Grapalat" w:hAnsi="GHEA Grapalat"/>
          <w:lang w:val="hy-AM"/>
        </w:rPr>
        <w:t xml:space="preserve"> </w:t>
      </w:r>
      <w:r w:rsidRPr="004A4DD0">
        <w:rPr>
          <w:rFonts w:ascii="GHEA Grapalat" w:hAnsi="GHEA Grapalat" w:cs="Sylfaen"/>
          <w:lang w:val="hy-AM"/>
        </w:rPr>
        <w:t>դադարեցում</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թույլատրվում</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դեմ</w:t>
      </w:r>
      <w:r w:rsidRPr="004A4DD0">
        <w:rPr>
          <w:rFonts w:ascii="GHEA Grapalat" w:hAnsi="GHEA Grapalat"/>
          <w:lang w:val="hy-AM"/>
        </w:rPr>
        <w:t xml:space="preserve"> </w:t>
      </w:r>
      <w:r w:rsidRPr="004A4DD0">
        <w:rPr>
          <w:rFonts w:ascii="GHEA Grapalat" w:hAnsi="GHEA Grapalat" w:cs="Sylfaen"/>
          <w:lang w:val="hy-AM"/>
        </w:rPr>
        <w:t>առարկում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անչափահաս</w:t>
      </w:r>
      <w:r w:rsidRPr="004A4DD0">
        <w:rPr>
          <w:rFonts w:ascii="GHEA Grapalat" w:hAnsi="GHEA Grapalat"/>
          <w:lang w:val="hy-AM"/>
        </w:rPr>
        <w:t xml:space="preserve"> </w:t>
      </w:r>
      <w:r w:rsidRPr="004A4DD0">
        <w:rPr>
          <w:rFonts w:ascii="GHEA Grapalat" w:hAnsi="GHEA Grapalat" w:cs="Sylfaen"/>
          <w:lang w:val="hy-AM"/>
        </w:rPr>
        <w:t>մեղադրյալը</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օրինական</w:t>
      </w:r>
      <w:r w:rsidRPr="004A4DD0">
        <w:rPr>
          <w:rFonts w:ascii="GHEA Grapalat" w:hAnsi="GHEA Grapalat"/>
          <w:lang w:val="hy-AM"/>
        </w:rPr>
        <w:t xml:space="preserve"> </w:t>
      </w:r>
      <w:r w:rsidRPr="004A4DD0">
        <w:rPr>
          <w:rFonts w:ascii="GHEA Grapalat" w:hAnsi="GHEA Grapalat" w:cs="Sylfaen"/>
          <w:lang w:val="hy-AM"/>
        </w:rPr>
        <w:t>ներկայացուցիչը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նյութերը</w:t>
      </w:r>
      <w:r w:rsidRPr="004A4DD0">
        <w:rPr>
          <w:rFonts w:ascii="GHEA Grapalat" w:hAnsi="GHEA Grapalat"/>
          <w:lang w:val="hy-AM"/>
        </w:rPr>
        <w:t xml:space="preserve"> </w:t>
      </w:r>
      <w:r w:rsidRPr="004A4DD0">
        <w:rPr>
          <w:rFonts w:ascii="GHEA Grapalat" w:hAnsi="GHEA Grapalat" w:cs="Sylfaen"/>
          <w:lang w:val="hy-AM"/>
        </w:rPr>
        <w:t>քննարկում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սույն օրենսգրքի 287-րդ հոդվածով</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ընթացակարգով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5.</w:t>
      </w:r>
      <w:r w:rsidRPr="004A4DD0">
        <w:rPr>
          <w:rFonts w:ascii="GHEA Grapalat" w:hAnsi="GHEA Grapalat"/>
          <w:lang w:val="hy-AM"/>
        </w:rPr>
        <w:tab/>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բավարարելու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որոշում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կայացնում</w:t>
      </w:r>
      <w:r w:rsidRPr="004A4DD0">
        <w:rPr>
          <w:rFonts w:ascii="GHEA Grapalat" w:hAnsi="GHEA Grapalat"/>
          <w:lang w:val="hy-AM"/>
        </w:rPr>
        <w:t xml:space="preserve"> </w:t>
      </w:r>
      <w:r w:rsidRPr="004A4DD0">
        <w:rPr>
          <w:rFonts w:ascii="GHEA Grapalat" w:hAnsi="GHEA Grapalat" w:cs="Sylfaen"/>
          <w:lang w:val="hy-AM"/>
        </w:rPr>
        <w:t>անչափահասի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Հայա</w:t>
      </w:r>
      <w:r w:rsidRPr="004A4DD0">
        <w:rPr>
          <w:rFonts w:ascii="GHEA Grapalat" w:hAnsi="GHEA Grapalat" w:cs="Arial Armenian"/>
          <w:lang w:val="hy-AM"/>
        </w:rPr>
        <w:t>u</w:t>
      </w:r>
      <w:r w:rsidRPr="004A4DD0">
        <w:rPr>
          <w:rFonts w:ascii="GHEA Grapalat" w:hAnsi="GHEA Grapalat" w:cs="Sylfaen"/>
          <w:lang w:val="hy-AM"/>
        </w:rPr>
        <w:t>տանի</w:t>
      </w:r>
      <w:r w:rsidRPr="004A4DD0">
        <w:rPr>
          <w:rFonts w:ascii="GHEA Grapalat" w:hAnsi="GHEA Grapalat" w:cs="Arial Armenian"/>
          <w:lang w:val="hy-AM"/>
        </w:rPr>
        <w:t xml:space="preserve"> </w:t>
      </w:r>
      <w:r w:rsidRPr="004A4DD0">
        <w:rPr>
          <w:rFonts w:ascii="GHEA Grapalat" w:hAnsi="GHEA Grapalat" w:cs="Sylfaen"/>
          <w:lang w:val="hy-AM"/>
        </w:rPr>
        <w:t>Հանրապետության</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դաստիարակչական</w:t>
      </w:r>
      <w:r w:rsidRPr="004A4DD0">
        <w:rPr>
          <w:rFonts w:ascii="GHEA Grapalat" w:hAnsi="GHEA Grapalat"/>
          <w:lang w:val="hy-AM"/>
        </w:rPr>
        <w:t xml:space="preserve"> </w:t>
      </w:r>
      <w:r w:rsidRPr="004A4DD0">
        <w:rPr>
          <w:rFonts w:ascii="GHEA Grapalat" w:hAnsi="GHEA Grapalat" w:cs="Sylfaen"/>
          <w:lang w:val="hy-AM"/>
        </w:rPr>
        <w:t>բնույթի</w:t>
      </w:r>
      <w:r w:rsidRPr="004A4DD0">
        <w:rPr>
          <w:rFonts w:ascii="GHEA Grapalat" w:hAnsi="GHEA Grapalat"/>
          <w:lang w:val="hy-AM"/>
        </w:rPr>
        <w:t xml:space="preserve"> </w:t>
      </w:r>
      <w:r w:rsidRPr="004A4DD0">
        <w:rPr>
          <w:rFonts w:ascii="GHEA Grapalat" w:hAnsi="GHEA Grapalat" w:cs="Sylfaen"/>
          <w:lang w:val="hy-AM"/>
        </w:rPr>
        <w:t>հարկադրանքի</w:t>
      </w:r>
      <w:r w:rsidRPr="004A4DD0">
        <w:rPr>
          <w:rFonts w:ascii="GHEA Grapalat" w:hAnsi="GHEA Grapalat"/>
          <w:lang w:val="hy-AM"/>
        </w:rPr>
        <w:t xml:space="preserve"> </w:t>
      </w:r>
      <w:r w:rsidRPr="004A4DD0">
        <w:rPr>
          <w:rFonts w:ascii="GHEA Grapalat" w:hAnsi="GHEA Grapalat" w:cs="Sylfaen"/>
          <w:lang w:val="hy-AM"/>
        </w:rPr>
        <w:t>միջոց</w:t>
      </w:r>
      <w:r w:rsidRPr="004A4DD0">
        <w:rPr>
          <w:rFonts w:ascii="GHEA Grapalat" w:hAnsi="GHEA Grapalat"/>
          <w:lang w:val="hy-AM"/>
        </w:rPr>
        <w:t xml:space="preserve"> </w:t>
      </w:r>
      <w:r w:rsidRPr="004A4DD0">
        <w:rPr>
          <w:rFonts w:ascii="GHEA Grapalat" w:hAnsi="GHEA Grapalat" w:cs="Sylfaen"/>
          <w:lang w:val="hy-AM"/>
        </w:rPr>
        <w:t xml:space="preserve"> նշանակելու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դաստիարակչական</w:t>
      </w:r>
      <w:r w:rsidRPr="004A4DD0">
        <w:rPr>
          <w:rFonts w:ascii="GHEA Grapalat" w:hAnsi="GHEA Grapalat"/>
          <w:lang w:val="hy-AM"/>
        </w:rPr>
        <w:t xml:space="preserve"> </w:t>
      </w:r>
      <w:r w:rsidRPr="004A4DD0">
        <w:rPr>
          <w:rFonts w:ascii="GHEA Grapalat" w:hAnsi="GHEA Grapalat" w:cs="Sylfaen"/>
          <w:lang w:val="hy-AM"/>
        </w:rPr>
        <w:t>բնույթի</w:t>
      </w:r>
      <w:r w:rsidRPr="004A4DD0">
        <w:rPr>
          <w:rFonts w:ascii="GHEA Grapalat" w:hAnsi="GHEA Grapalat"/>
          <w:lang w:val="hy-AM"/>
        </w:rPr>
        <w:t xml:space="preserve"> </w:t>
      </w:r>
      <w:r w:rsidRPr="004A4DD0">
        <w:rPr>
          <w:rFonts w:ascii="GHEA Grapalat" w:hAnsi="GHEA Grapalat" w:cs="Sylfaen"/>
          <w:lang w:val="hy-AM"/>
        </w:rPr>
        <w:t>հարկադրանքի</w:t>
      </w:r>
      <w:r w:rsidRPr="004A4DD0">
        <w:rPr>
          <w:rFonts w:ascii="GHEA Grapalat" w:hAnsi="GHEA Grapalat"/>
          <w:lang w:val="hy-AM"/>
        </w:rPr>
        <w:t xml:space="preserve"> </w:t>
      </w:r>
      <w:r w:rsidRPr="004A4DD0">
        <w:rPr>
          <w:rFonts w:ascii="GHEA Grapalat" w:hAnsi="GHEA Grapalat" w:cs="Sylfaen"/>
          <w:lang w:val="hy-AM"/>
        </w:rPr>
        <w:t>միջոցների</w:t>
      </w:r>
      <w:r w:rsidRPr="004A4DD0">
        <w:rPr>
          <w:rFonts w:ascii="GHEA Grapalat" w:hAnsi="GHEA Grapalat"/>
          <w:lang w:val="hy-AM"/>
        </w:rPr>
        <w:t xml:space="preserve"> </w:t>
      </w:r>
      <w:r w:rsidRPr="004A4DD0">
        <w:rPr>
          <w:rFonts w:ascii="GHEA Grapalat" w:hAnsi="GHEA Grapalat" w:cs="Sylfaen"/>
          <w:lang w:val="hy-AM"/>
        </w:rPr>
        <w:t>պահանջների</w:t>
      </w:r>
      <w:r w:rsidRPr="004A4DD0">
        <w:rPr>
          <w:rFonts w:ascii="GHEA Grapalat" w:hAnsi="GHEA Grapalat"/>
          <w:lang w:val="hy-AM"/>
        </w:rPr>
        <w:t xml:space="preserve"> </w:t>
      </w:r>
      <w:r w:rsidRPr="004A4DD0">
        <w:rPr>
          <w:rFonts w:ascii="GHEA Grapalat" w:hAnsi="GHEA Grapalat" w:cs="Sylfaen"/>
          <w:lang w:val="hy-AM"/>
        </w:rPr>
        <w:t>կատարման</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վերահսկողությունը</w:t>
      </w:r>
      <w:r w:rsidRPr="004A4DD0">
        <w:rPr>
          <w:rFonts w:ascii="GHEA Grapalat" w:hAnsi="GHEA Grapalat"/>
          <w:lang w:val="hy-AM"/>
        </w:rPr>
        <w:t xml:space="preserve"> </w:t>
      </w:r>
      <w:r w:rsidRPr="004A4DD0">
        <w:rPr>
          <w:rFonts w:ascii="GHEA Grapalat" w:hAnsi="GHEA Grapalat" w:cs="Sylfaen"/>
          <w:lang w:val="hy-AM"/>
        </w:rPr>
        <w:t xml:space="preserve">հանձնարարում է </w:t>
      </w:r>
      <w:r w:rsidRPr="004A4DD0">
        <w:rPr>
          <w:rFonts w:ascii="GHEA Grapalat" w:hAnsi="GHEA Grapalat"/>
          <w:lang w:val="hy-AM"/>
        </w:rPr>
        <w:t xml:space="preserve"> </w:t>
      </w:r>
      <w:r w:rsidRPr="004A4DD0">
        <w:rPr>
          <w:rFonts w:ascii="GHEA Grapalat" w:hAnsi="GHEA Grapalat" w:cs="Sylfaen"/>
          <w:lang w:val="hy-AM"/>
        </w:rPr>
        <w:t>մասնագիտացված</w:t>
      </w:r>
      <w:r w:rsidRPr="004A4DD0">
        <w:rPr>
          <w:rFonts w:ascii="GHEA Grapalat" w:hAnsi="GHEA Grapalat"/>
          <w:lang w:val="hy-AM"/>
        </w:rPr>
        <w:t xml:space="preserve"> </w:t>
      </w:r>
      <w:r w:rsidRPr="004A4DD0">
        <w:rPr>
          <w:rFonts w:ascii="GHEA Grapalat" w:hAnsi="GHEA Grapalat" w:cs="Sylfaen"/>
          <w:lang w:val="hy-AM"/>
        </w:rPr>
        <w:t>իրավասու</w:t>
      </w:r>
      <w:r w:rsidRPr="004A4DD0">
        <w:rPr>
          <w:rFonts w:ascii="GHEA Grapalat" w:hAnsi="GHEA Grapalat"/>
          <w:lang w:val="hy-AM"/>
        </w:rPr>
        <w:t xml:space="preserve"> </w:t>
      </w:r>
      <w:r w:rsidRPr="004A4DD0">
        <w:rPr>
          <w:rFonts w:ascii="GHEA Grapalat" w:hAnsi="GHEA Grapalat" w:cs="Sylfaen"/>
          <w:lang w:val="hy-AM"/>
        </w:rPr>
        <w:t>մարմնին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մերժելու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վերացնում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հետապնդումը</w:t>
      </w:r>
      <w:r w:rsidRPr="004A4DD0">
        <w:rPr>
          <w:rFonts w:ascii="GHEA Grapalat" w:hAnsi="GHEA Grapalat"/>
          <w:lang w:val="hy-AM"/>
        </w:rPr>
        <w:t xml:space="preserve"> </w:t>
      </w:r>
      <w:r w:rsidRPr="004A4DD0">
        <w:rPr>
          <w:rFonts w:ascii="GHEA Grapalat" w:hAnsi="GHEA Grapalat" w:cs="Sylfaen"/>
          <w:lang w:val="hy-AM"/>
        </w:rPr>
        <w:t>դադարեցնելու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որոշումը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նյութերը</w:t>
      </w:r>
      <w:r w:rsidRPr="004A4DD0">
        <w:rPr>
          <w:rFonts w:ascii="GHEA Grapalat" w:hAnsi="GHEA Grapalat"/>
          <w:lang w:val="hy-AM"/>
        </w:rPr>
        <w:t xml:space="preserve"> </w:t>
      </w:r>
      <w:r w:rsidRPr="004A4DD0">
        <w:rPr>
          <w:rFonts w:ascii="GHEA Grapalat" w:hAnsi="GHEA Grapalat" w:cs="Sylfaen"/>
          <w:lang w:val="hy-AM"/>
        </w:rPr>
        <w:t>վերադարձնում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դատախազին</w:t>
      </w:r>
      <w:r w:rsidRPr="004A4DD0">
        <w:rPr>
          <w:rFonts w:ascii="GHEA Grapalat" w:hAnsi="GHEA Grapalat"/>
          <w:lang w:val="hy-AM"/>
        </w:rPr>
        <w:t xml:space="preserve">՝ </w:t>
      </w:r>
      <w:r w:rsidRPr="004A4DD0">
        <w:rPr>
          <w:rFonts w:ascii="GHEA Grapalat" w:hAnsi="GHEA Grapalat" w:cs="Sylfaen"/>
          <w:lang w:val="hy-AM"/>
        </w:rPr>
        <w:t>քրեական հետապնդումը</w:t>
      </w:r>
      <w:r w:rsidRPr="004A4DD0">
        <w:rPr>
          <w:rFonts w:ascii="GHEA Grapalat" w:hAnsi="GHEA Grapalat"/>
          <w:lang w:val="hy-AM"/>
        </w:rPr>
        <w:t xml:space="preserve"> </w:t>
      </w:r>
      <w:r w:rsidRPr="004A4DD0">
        <w:rPr>
          <w:rFonts w:ascii="GHEA Grapalat" w:hAnsi="GHEA Grapalat" w:cs="Sylfaen"/>
          <w:lang w:val="hy-AM"/>
        </w:rPr>
        <w:t>վերսկսելու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038" w:name="_Toc343338053"/>
      <w:bookmarkStart w:id="1039" w:name="_Toc19124837"/>
      <w:r w:rsidRPr="004A4DD0">
        <w:t>Անչափահասին վերագրվող հանցանքի վերաբերյալ դատական վարույթի առանձնահատկությունները</w:t>
      </w:r>
      <w:bookmarkEnd w:id="1038"/>
      <w:bookmarkEnd w:id="1039"/>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Անչափահասի վերագրվող հանցանքի վերաբերյալ վարույթով դատական նիստերը</w:t>
      </w:r>
      <w:r w:rsidRPr="004A4DD0">
        <w:rPr>
          <w:rFonts w:ascii="GHEA Grapalat" w:hAnsi="GHEA Grapalat"/>
          <w:lang w:val="hy-AM"/>
        </w:rPr>
        <w:t xml:space="preserve"> </w:t>
      </w:r>
      <w:r w:rsidRPr="004A4DD0">
        <w:rPr>
          <w:rFonts w:ascii="GHEA Grapalat" w:hAnsi="GHEA Grapalat" w:cs="Sylfaen"/>
          <w:lang w:val="hy-AM"/>
        </w:rPr>
        <w:t>անցկացվում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դռնփակ</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2. Դռնբաց դատական նիստ կարող է անցկացվել միայն անչափահաս մեղադրյալի, նրա պաշտպանի կամ օրինական ներկայացուցչի միջնորդությամբ, եթե դա ինքնին չի վնասի անչափահասի իրավաչափ շահերին: Ամեն դեպքում, </w:t>
      </w:r>
      <w:r w:rsidRPr="004A4DD0">
        <w:rPr>
          <w:rFonts w:ascii="GHEA Grapalat" w:hAnsi="GHEA Grapalat" w:cs="Sylfaen"/>
          <w:lang w:val="hy-AM"/>
        </w:rPr>
        <w:t>դռնբաց</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w:t>
      </w:r>
      <w:r w:rsidRPr="004A4DD0">
        <w:rPr>
          <w:rFonts w:ascii="GHEA Grapalat" w:hAnsi="GHEA Grapalat"/>
          <w:lang w:val="hy-AM"/>
        </w:rPr>
        <w:t xml:space="preserve"> </w:t>
      </w:r>
      <w:r w:rsidRPr="004A4DD0">
        <w:rPr>
          <w:rFonts w:ascii="GHEA Grapalat" w:hAnsi="GHEA Grapalat" w:cs="Sylfaen"/>
          <w:lang w:val="hy-AM"/>
        </w:rPr>
        <w:t>անցկացնելիս</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պարտավոր</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միջոցներ</w:t>
      </w:r>
      <w:r w:rsidRPr="004A4DD0">
        <w:rPr>
          <w:rFonts w:ascii="GHEA Grapalat" w:hAnsi="GHEA Grapalat"/>
          <w:lang w:val="hy-AM"/>
        </w:rPr>
        <w:t xml:space="preserve"> </w:t>
      </w:r>
      <w:r w:rsidRPr="004A4DD0">
        <w:rPr>
          <w:rFonts w:ascii="GHEA Grapalat" w:hAnsi="GHEA Grapalat" w:cs="Sylfaen"/>
          <w:lang w:val="hy-AM"/>
        </w:rPr>
        <w:t>ձեռնարկել</w:t>
      </w:r>
      <w:r w:rsidRPr="004A4DD0">
        <w:rPr>
          <w:rFonts w:ascii="GHEA Grapalat" w:hAnsi="GHEA Grapalat"/>
          <w:lang w:val="hy-AM"/>
        </w:rPr>
        <w:t xml:space="preserve"> </w:t>
      </w:r>
      <w:r w:rsidRPr="004A4DD0">
        <w:rPr>
          <w:rFonts w:ascii="GHEA Grapalat" w:hAnsi="GHEA Grapalat" w:cs="Sylfaen"/>
          <w:lang w:val="hy-AM"/>
        </w:rPr>
        <w:t>անչափահաս</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իրավաչափ</w:t>
      </w:r>
      <w:r w:rsidRPr="004A4DD0">
        <w:rPr>
          <w:rFonts w:ascii="GHEA Grapalat" w:hAnsi="GHEA Grapalat"/>
          <w:lang w:val="hy-AM"/>
        </w:rPr>
        <w:t xml:space="preserve"> </w:t>
      </w:r>
      <w:r w:rsidRPr="004A4DD0">
        <w:rPr>
          <w:rFonts w:ascii="GHEA Grapalat" w:hAnsi="GHEA Grapalat" w:cs="Sylfaen"/>
          <w:lang w:val="hy-AM"/>
        </w:rPr>
        <w:t>շահերը</w:t>
      </w:r>
      <w:r w:rsidRPr="004A4DD0">
        <w:rPr>
          <w:rFonts w:ascii="GHEA Grapalat" w:hAnsi="GHEA Grapalat"/>
          <w:lang w:val="hy-AM"/>
        </w:rPr>
        <w:t xml:space="preserve"> </w:t>
      </w:r>
      <w:r w:rsidRPr="004A4DD0">
        <w:rPr>
          <w:rFonts w:ascii="GHEA Grapalat" w:hAnsi="GHEA Grapalat" w:cs="Sylfaen"/>
          <w:lang w:val="hy-AM"/>
        </w:rPr>
        <w:t>պաշտպանելու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Կողմի</w:t>
      </w:r>
      <w:r w:rsidRPr="004A4DD0">
        <w:rPr>
          <w:rFonts w:ascii="GHEA Grapalat" w:hAnsi="GHEA Grapalat"/>
          <w:lang w:val="hy-AM"/>
        </w:rPr>
        <w:t xml:space="preserve"> </w:t>
      </w:r>
      <w:r w:rsidRPr="004A4DD0">
        <w:rPr>
          <w:rFonts w:ascii="GHEA Grapalat" w:hAnsi="GHEA Grapalat" w:cs="Sylfaen"/>
          <w:lang w:val="hy-AM"/>
        </w:rPr>
        <w:t>միջնորդությամբ</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իր</w:t>
      </w:r>
      <w:r w:rsidRPr="004A4DD0">
        <w:rPr>
          <w:rFonts w:ascii="GHEA Grapalat" w:hAnsi="GHEA Grapalat"/>
          <w:lang w:val="hy-AM"/>
        </w:rPr>
        <w:t xml:space="preserve"> </w:t>
      </w:r>
      <w:r w:rsidRPr="004A4DD0">
        <w:rPr>
          <w:rFonts w:ascii="GHEA Grapalat" w:hAnsi="GHEA Grapalat" w:cs="Sylfaen"/>
          <w:lang w:val="hy-AM"/>
        </w:rPr>
        <w:t>նախաձեռնությամբ</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որոշում</w:t>
      </w:r>
      <w:r w:rsidRPr="004A4DD0">
        <w:rPr>
          <w:rFonts w:ascii="GHEA Grapalat" w:hAnsi="GHEA Grapalat"/>
          <w:lang w:val="hy-AM"/>
        </w:rPr>
        <w:t xml:space="preserve"> </w:t>
      </w:r>
      <w:r w:rsidRPr="004A4DD0">
        <w:rPr>
          <w:rFonts w:ascii="GHEA Grapalat" w:hAnsi="GHEA Grapalat" w:cs="Sylfaen"/>
          <w:lang w:val="hy-AM"/>
        </w:rPr>
        <w:t>կայացնել</w:t>
      </w:r>
      <w:r w:rsidRPr="004A4DD0">
        <w:rPr>
          <w:rFonts w:ascii="GHEA Grapalat" w:hAnsi="GHEA Grapalat"/>
          <w:lang w:val="hy-AM"/>
        </w:rPr>
        <w:t xml:space="preserve"> </w:t>
      </w:r>
      <w:r w:rsidRPr="004A4DD0">
        <w:rPr>
          <w:rFonts w:ascii="GHEA Grapalat" w:hAnsi="GHEA Grapalat" w:cs="Sylfaen"/>
          <w:lang w:val="hy-AM"/>
        </w:rPr>
        <w:t>անչափահաս</w:t>
      </w:r>
      <w:r w:rsidRPr="004A4DD0">
        <w:rPr>
          <w:rFonts w:ascii="GHEA Grapalat" w:hAnsi="GHEA Grapalat"/>
          <w:lang w:val="hy-AM"/>
        </w:rPr>
        <w:t xml:space="preserve"> </w:t>
      </w:r>
      <w:r w:rsidRPr="004A4DD0">
        <w:rPr>
          <w:rFonts w:ascii="GHEA Grapalat" w:hAnsi="GHEA Grapalat" w:cs="Sylfaen"/>
          <w:lang w:val="hy-AM"/>
        </w:rPr>
        <w:t>մեղադրյալին</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w:t>
      </w:r>
      <w:r w:rsidRPr="004A4DD0">
        <w:rPr>
          <w:rFonts w:ascii="GHEA Grapalat" w:hAnsi="GHEA Grapalat"/>
          <w:lang w:val="hy-AM"/>
        </w:rPr>
        <w:t xml:space="preserve"> </w:t>
      </w:r>
      <w:r w:rsidRPr="004A4DD0">
        <w:rPr>
          <w:rFonts w:ascii="GHEA Grapalat" w:hAnsi="GHEA Grapalat" w:cs="Sylfaen"/>
          <w:lang w:val="hy-AM"/>
        </w:rPr>
        <w:t>դահլիճից</w:t>
      </w:r>
      <w:r w:rsidRPr="004A4DD0">
        <w:rPr>
          <w:rFonts w:ascii="GHEA Grapalat" w:hAnsi="GHEA Grapalat"/>
          <w:lang w:val="hy-AM"/>
        </w:rPr>
        <w:t xml:space="preserve"> </w:t>
      </w:r>
      <w:r w:rsidRPr="004A4DD0">
        <w:rPr>
          <w:rFonts w:ascii="GHEA Grapalat" w:hAnsi="GHEA Grapalat" w:cs="Sylfaen"/>
          <w:lang w:val="hy-AM"/>
        </w:rPr>
        <w:t>հեռացնելու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հետազոտման</w:t>
      </w:r>
      <w:r w:rsidRPr="004A4DD0">
        <w:rPr>
          <w:rFonts w:ascii="GHEA Grapalat" w:hAnsi="GHEA Grapalat"/>
          <w:lang w:val="hy-AM"/>
        </w:rPr>
        <w:t xml:space="preserve"> </w:t>
      </w:r>
      <w:r w:rsidRPr="004A4DD0">
        <w:rPr>
          <w:rFonts w:ascii="GHEA Grapalat" w:hAnsi="GHEA Grapalat" w:cs="Sylfaen"/>
          <w:lang w:val="hy-AM"/>
        </w:rPr>
        <w:t>ենթակա</w:t>
      </w:r>
      <w:r w:rsidRPr="004A4DD0">
        <w:rPr>
          <w:rFonts w:ascii="GHEA Grapalat" w:hAnsi="GHEA Grapalat"/>
          <w:lang w:val="hy-AM"/>
        </w:rPr>
        <w:t xml:space="preserve"> </w:t>
      </w:r>
      <w:r w:rsidRPr="004A4DD0">
        <w:rPr>
          <w:rFonts w:ascii="GHEA Grapalat" w:hAnsi="GHEA Grapalat" w:cs="Sylfaen"/>
          <w:lang w:val="hy-AM"/>
        </w:rPr>
        <w:t>հանգամանքները</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 xml:space="preserve"> </w:t>
      </w:r>
      <w:r w:rsidRPr="004A4DD0">
        <w:rPr>
          <w:rFonts w:ascii="GHEA Grapalat" w:hAnsi="GHEA Grapalat" w:cs="Sylfaen"/>
          <w:lang w:val="hy-AM"/>
        </w:rPr>
        <w:t>բացասական</w:t>
      </w:r>
      <w:r w:rsidRPr="004A4DD0">
        <w:rPr>
          <w:rFonts w:ascii="GHEA Grapalat" w:hAnsi="GHEA Grapalat"/>
          <w:lang w:val="hy-AM"/>
        </w:rPr>
        <w:t xml:space="preserve"> </w:t>
      </w:r>
      <w:r w:rsidRPr="004A4DD0">
        <w:rPr>
          <w:rFonts w:ascii="GHEA Grapalat" w:hAnsi="GHEA Grapalat" w:cs="Sylfaen"/>
          <w:lang w:val="hy-AM"/>
        </w:rPr>
        <w:t>ազդեցություն</w:t>
      </w:r>
      <w:r w:rsidRPr="004A4DD0">
        <w:rPr>
          <w:rFonts w:ascii="GHEA Grapalat" w:hAnsi="GHEA Grapalat"/>
          <w:lang w:val="hy-AM"/>
        </w:rPr>
        <w:t xml:space="preserve"> </w:t>
      </w:r>
      <w:r w:rsidRPr="004A4DD0">
        <w:rPr>
          <w:rFonts w:ascii="GHEA Grapalat" w:hAnsi="GHEA Grapalat" w:cs="Sylfaen"/>
          <w:lang w:val="hy-AM"/>
        </w:rPr>
        <w:t>ունենալ</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4.</w:t>
      </w:r>
      <w:r w:rsidRPr="004A4DD0">
        <w:rPr>
          <w:rFonts w:ascii="GHEA Grapalat" w:hAnsi="GHEA Grapalat"/>
          <w:lang w:val="hy-AM"/>
        </w:rPr>
        <w:tab/>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w:t>
      </w:r>
      <w:r w:rsidRPr="004A4DD0">
        <w:rPr>
          <w:rFonts w:ascii="GHEA Grapalat" w:hAnsi="GHEA Grapalat"/>
          <w:lang w:val="hy-AM"/>
        </w:rPr>
        <w:t xml:space="preserve"> </w:t>
      </w:r>
      <w:r w:rsidRPr="004A4DD0">
        <w:rPr>
          <w:rFonts w:ascii="GHEA Grapalat" w:hAnsi="GHEA Grapalat" w:cs="Sylfaen"/>
          <w:lang w:val="hy-AM"/>
        </w:rPr>
        <w:t>դահլիճ</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վերադառնալուց</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w:t>
      </w:r>
      <w:r w:rsidRPr="004A4DD0">
        <w:rPr>
          <w:rFonts w:ascii="GHEA Grapalat" w:hAnsi="GHEA Grapalat" w:cs="Sylfaen"/>
          <w:lang w:val="hy-AM"/>
        </w:rPr>
        <w:t>նախագահողն</w:t>
      </w:r>
      <w:r w:rsidRPr="004A4DD0">
        <w:rPr>
          <w:rFonts w:ascii="GHEA Grapalat" w:hAnsi="GHEA Grapalat"/>
          <w:lang w:val="hy-AM"/>
        </w:rPr>
        <w:t xml:space="preserve"> </w:t>
      </w:r>
      <w:r w:rsidRPr="004A4DD0">
        <w:rPr>
          <w:rFonts w:ascii="GHEA Grapalat" w:hAnsi="GHEA Grapalat" w:cs="Sylfaen"/>
          <w:lang w:val="hy-AM"/>
        </w:rPr>
        <w:t>անհրաժեշտ</w:t>
      </w:r>
      <w:r w:rsidRPr="004A4DD0">
        <w:rPr>
          <w:rFonts w:ascii="GHEA Grapalat" w:hAnsi="GHEA Grapalat"/>
          <w:lang w:val="hy-AM"/>
        </w:rPr>
        <w:t xml:space="preserve"> </w:t>
      </w:r>
      <w:r w:rsidRPr="004A4DD0">
        <w:rPr>
          <w:rFonts w:ascii="GHEA Grapalat" w:hAnsi="GHEA Grapalat" w:cs="Sylfaen"/>
          <w:lang w:val="hy-AM"/>
        </w:rPr>
        <w:t>ծավալով</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ձևով</w:t>
      </w:r>
      <w:r w:rsidRPr="004A4DD0">
        <w:rPr>
          <w:rFonts w:ascii="GHEA Grapalat" w:hAnsi="GHEA Grapalat"/>
          <w:lang w:val="hy-AM"/>
        </w:rPr>
        <w:t xml:space="preserve"> </w:t>
      </w:r>
      <w:r w:rsidRPr="004A4DD0">
        <w:rPr>
          <w:rFonts w:ascii="GHEA Grapalat" w:hAnsi="GHEA Grapalat" w:cs="Sylfaen"/>
          <w:lang w:val="hy-AM"/>
        </w:rPr>
        <w:t>հայտնում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բացակայությամբ</w:t>
      </w:r>
      <w:r w:rsidRPr="004A4DD0">
        <w:rPr>
          <w:rFonts w:ascii="GHEA Grapalat" w:hAnsi="GHEA Grapalat"/>
          <w:lang w:val="hy-AM"/>
        </w:rPr>
        <w:t xml:space="preserve"> </w:t>
      </w:r>
      <w:r w:rsidRPr="004A4DD0">
        <w:rPr>
          <w:rFonts w:ascii="GHEA Grapalat" w:hAnsi="GHEA Grapalat" w:cs="Sylfaen"/>
          <w:lang w:val="hy-AM"/>
        </w:rPr>
        <w:t>կատարված</w:t>
      </w:r>
      <w:r w:rsidRPr="004A4DD0">
        <w:rPr>
          <w:rFonts w:ascii="GHEA Grapalat" w:hAnsi="GHEA Grapalat"/>
          <w:lang w:val="hy-AM"/>
        </w:rPr>
        <w:t xml:space="preserve"> </w:t>
      </w:r>
      <w:r w:rsidRPr="004A4DD0">
        <w:rPr>
          <w:rFonts w:ascii="GHEA Grapalat" w:hAnsi="GHEA Grapalat" w:cs="Sylfaen"/>
          <w:lang w:val="hy-AM"/>
        </w:rPr>
        <w:t>գործողությունների</w:t>
      </w:r>
      <w:r w:rsidRPr="004A4DD0">
        <w:rPr>
          <w:rFonts w:ascii="GHEA Grapalat" w:hAnsi="GHEA Grapalat"/>
          <w:lang w:val="hy-AM"/>
        </w:rPr>
        <w:t xml:space="preserve"> </w:t>
      </w:r>
      <w:r w:rsidRPr="004A4DD0">
        <w:rPr>
          <w:rFonts w:ascii="GHEA Grapalat" w:hAnsi="GHEA Grapalat" w:cs="Sylfaen"/>
          <w:lang w:val="hy-AM"/>
        </w:rPr>
        <w:t>բովանդակությունը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անչափահաս</w:t>
      </w:r>
      <w:r w:rsidRPr="004A4DD0">
        <w:rPr>
          <w:rFonts w:ascii="GHEA Grapalat" w:hAnsi="GHEA Grapalat"/>
          <w:lang w:val="hy-AM"/>
        </w:rPr>
        <w:t xml:space="preserve"> </w:t>
      </w:r>
      <w:r w:rsidRPr="004A4DD0">
        <w:rPr>
          <w:rFonts w:ascii="GHEA Grapalat" w:hAnsi="GHEA Grapalat" w:cs="Sylfaen"/>
          <w:lang w:val="hy-AM"/>
        </w:rPr>
        <w:t>մեղադրյալին</w:t>
      </w:r>
      <w:r w:rsidRPr="004A4DD0">
        <w:rPr>
          <w:rFonts w:ascii="GHEA Grapalat" w:hAnsi="GHEA Grapalat"/>
          <w:lang w:val="hy-AM"/>
        </w:rPr>
        <w:t xml:space="preserve"> </w:t>
      </w:r>
      <w:r w:rsidRPr="004A4DD0">
        <w:rPr>
          <w:rFonts w:ascii="GHEA Grapalat" w:hAnsi="GHEA Grapalat" w:cs="Sylfaen"/>
          <w:lang w:val="hy-AM"/>
        </w:rPr>
        <w:t>հնարավորություն</w:t>
      </w:r>
      <w:r w:rsidRPr="004A4DD0">
        <w:rPr>
          <w:rFonts w:ascii="GHEA Grapalat" w:hAnsi="GHEA Grapalat"/>
          <w:lang w:val="hy-AM"/>
        </w:rPr>
        <w:t xml:space="preserve"> </w:t>
      </w:r>
      <w:r w:rsidRPr="004A4DD0">
        <w:rPr>
          <w:rFonts w:ascii="GHEA Grapalat" w:hAnsi="GHEA Grapalat" w:cs="Sylfaen"/>
          <w:lang w:val="hy-AM"/>
        </w:rPr>
        <w:t>ընձեռում</w:t>
      </w:r>
      <w:r w:rsidRPr="004A4DD0">
        <w:rPr>
          <w:rFonts w:ascii="GHEA Grapalat" w:hAnsi="GHEA Grapalat"/>
          <w:lang w:val="hy-AM"/>
        </w:rPr>
        <w:t xml:space="preserve"> </w:t>
      </w:r>
      <w:r w:rsidRPr="004A4DD0">
        <w:rPr>
          <w:rFonts w:ascii="GHEA Grapalat" w:hAnsi="GHEA Grapalat" w:cs="Sylfaen"/>
          <w:lang w:val="hy-AM"/>
        </w:rPr>
        <w:t>հարցեր</w:t>
      </w:r>
      <w:r w:rsidRPr="004A4DD0">
        <w:rPr>
          <w:rFonts w:ascii="GHEA Grapalat" w:hAnsi="GHEA Grapalat"/>
          <w:lang w:val="hy-AM"/>
        </w:rPr>
        <w:t xml:space="preserve"> </w:t>
      </w:r>
      <w:r w:rsidRPr="004A4DD0">
        <w:rPr>
          <w:rFonts w:ascii="GHEA Grapalat" w:hAnsi="GHEA Grapalat" w:cs="Sylfaen"/>
          <w:lang w:val="hy-AM"/>
        </w:rPr>
        <w:t>տալ</w:t>
      </w:r>
      <w:r w:rsidRPr="004A4DD0">
        <w:rPr>
          <w:rFonts w:ascii="GHEA Grapalat" w:hAnsi="GHEA Grapalat"/>
          <w:lang w:val="hy-AM"/>
        </w:rPr>
        <w:t xml:space="preserve"> </w:t>
      </w:r>
      <w:r w:rsidRPr="004A4DD0">
        <w:rPr>
          <w:rFonts w:ascii="GHEA Grapalat" w:hAnsi="GHEA Grapalat" w:cs="Sylfaen"/>
          <w:lang w:val="hy-AM"/>
        </w:rPr>
        <w:t>իր</w:t>
      </w:r>
      <w:r w:rsidRPr="004A4DD0">
        <w:rPr>
          <w:rFonts w:ascii="GHEA Grapalat" w:hAnsi="GHEA Grapalat"/>
          <w:lang w:val="hy-AM"/>
        </w:rPr>
        <w:t xml:space="preserve"> </w:t>
      </w:r>
      <w:r w:rsidRPr="004A4DD0">
        <w:rPr>
          <w:rFonts w:ascii="GHEA Grapalat" w:hAnsi="GHEA Grapalat" w:cs="Sylfaen"/>
          <w:lang w:val="hy-AM"/>
        </w:rPr>
        <w:t>բացակայությամբ</w:t>
      </w:r>
      <w:r w:rsidRPr="004A4DD0">
        <w:rPr>
          <w:rFonts w:ascii="GHEA Grapalat" w:hAnsi="GHEA Grapalat"/>
          <w:lang w:val="hy-AM"/>
        </w:rPr>
        <w:t xml:space="preserve"> </w:t>
      </w:r>
      <w:r w:rsidRPr="004A4DD0">
        <w:rPr>
          <w:rFonts w:ascii="GHEA Grapalat" w:hAnsi="GHEA Grapalat" w:cs="Sylfaen"/>
          <w:lang w:val="hy-AM"/>
        </w:rPr>
        <w:t>հարցաքննված</w:t>
      </w:r>
      <w:r w:rsidRPr="004A4DD0">
        <w:rPr>
          <w:rFonts w:ascii="GHEA Grapalat" w:hAnsi="GHEA Grapalat"/>
          <w:lang w:val="hy-AM"/>
        </w:rPr>
        <w:t xml:space="preserve"> </w:t>
      </w:r>
      <w:r w:rsidRPr="004A4DD0">
        <w:rPr>
          <w:rFonts w:ascii="GHEA Grapalat" w:hAnsi="GHEA Grapalat" w:cs="Sylfaen"/>
          <w:lang w:val="hy-AM"/>
        </w:rPr>
        <w:t>անձանց</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 </w:t>
      </w:r>
    </w:p>
    <w:p w:rsidR="001110CD" w:rsidRPr="004A4DD0" w:rsidRDefault="001110CD" w:rsidP="001110CD">
      <w:pPr>
        <w:pStyle w:val="Heading4"/>
      </w:pPr>
      <w:bookmarkStart w:id="1040" w:name="_Toc343338054"/>
      <w:bookmarkStart w:id="1041" w:name="_Toc19124838"/>
      <w:r w:rsidRPr="004A4DD0">
        <w:t>Դաստիարակչական բնույթի հարկադրանքի միջոց կիրառելը</w:t>
      </w:r>
      <w:bookmarkEnd w:id="1040"/>
      <w:bookmarkEnd w:id="1041"/>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մեղադրական</w:t>
      </w:r>
      <w:r w:rsidRPr="004A4DD0">
        <w:rPr>
          <w:rFonts w:ascii="GHEA Grapalat" w:hAnsi="GHEA Grapalat"/>
          <w:lang w:val="hy-AM"/>
        </w:rPr>
        <w:t xml:space="preserve"> </w:t>
      </w:r>
      <w:r w:rsidRPr="004A4DD0">
        <w:rPr>
          <w:rFonts w:ascii="GHEA Grapalat" w:hAnsi="GHEA Grapalat" w:cs="Sylfaen"/>
          <w:lang w:val="hy-AM"/>
        </w:rPr>
        <w:t>եզրակացությամբ</w:t>
      </w:r>
      <w:r w:rsidRPr="004A4DD0">
        <w:rPr>
          <w:rFonts w:ascii="GHEA Grapalat" w:hAnsi="GHEA Grapalat"/>
          <w:lang w:val="hy-AM"/>
        </w:rPr>
        <w:t xml:space="preserve"> </w:t>
      </w:r>
      <w:r w:rsidRPr="004A4DD0">
        <w:rPr>
          <w:rFonts w:ascii="GHEA Grapalat" w:hAnsi="GHEA Grapalat" w:cs="Sylfaen"/>
          <w:lang w:val="hy-AM"/>
        </w:rPr>
        <w:t>դատարան</w:t>
      </w:r>
      <w:r w:rsidRPr="004A4DD0">
        <w:rPr>
          <w:rFonts w:ascii="GHEA Grapalat" w:hAnsi="GHEA Grapalat"/>
          <w:lang w:val="hy-AM"/>
        </w:rPr>
        <w:t xml:space="preserve"> </w:t>
      </w:r>
      <w:r w:rsidRPr="004A4DD0">
        <w:rPr>
          <w:rFonts w:ascii="GHEA Grapalat" w:hAnsi="GHEA Grapalat" w:cs="Sylfaen"/>
          <w:lang w:val="hy-AM"/>
        </w:rPr>
        <w:t>ուղարկված</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արդյունքում</w:t>
      </w:r>
      <w:r w:rsidRPr="004A4DD0">
        <w:rPr>
          <w:rFonts w:ascii="GHEA Grapalat" w:hAnsi="GHEA Grapalat"/>
          <w:lang w:val="hy-AM"/>
        </w:rPr>
        <w:t xml:space="preserve"> </w:t>
      </w:r>
      <w:r w:rsidRPr="004A4DD0">
        <w:rPr>
          <w:rFonts w:ascii="GHEA Grapalat" w:hAnsi="GHEA Grapalat" w:cs="Sylfaen"/>
          <w:lang w:val="hy-AM"/>
        </w:rPr>
        <w:t>պարզվում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որ</w:t>
      </w:r>
      <w:r w:rsidRPr="004A4DD0">
        <w:rPr>
          <w:rFonts w:ascii="GHEA Grapalat" w:hAnsi="GHEA Grapalat"/>
          <w:lang w:val="hy-AM"/>
        </w:rPr>
        <w:t xml:space="preserve"> առկա են Հայաստանի Հանրապետության քրեական օրենսգրքի 109-րդ հոդվածի 1-ին մասի պայմանները, ապա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որոշում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կայացնում</w:t>
      </w:r>
      <w:r w:rsidRPr="004A4DD0">
        <w:rPr>
          <w:rFonts w:ascii="GHEA Grapalat" w:hAnsi="GHEA Grapalat"/>
          <w:lang w:val="hy-AM"/>
        </w:rPr>
        <w:t xml:space="preserve"> </w:t>
      </w:r>
      <w:r w:rsidRPr="004A4DD0">
        <w:rPr>
          <w:rFonts w:ascii="GHEA Grapalat" w:hAnsi="GHEA Grapalat" w:cs="Sylfaen"/>
          <w:lang w:val="hy-AM"/>
        </w:rPr>
        <w:t>անչափահասի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հետապնդումը</w:t>
      </w:r>
      <w:r w:rsidRPr="004A4DD0">
        <w:rPr>
          <w:rFonts w:ascii="GHEA Grapalat" w:hAnsi="GHEA Grapalat"/>
          <w:lang w:val="hy-AM"/>
        </w:rPr>
        <w:t xml:space="preserve"> </w:t>
      </w:r>
      <w:r w:rsidRPr="004A4DD0">
        <w:rPr>
          <w:rFonts w:ascii="GHEA Grapalat" w:hAnsi="GHEA Grapalat" w:cs="Sylfaen"/>
          <w:lang w:val="hy-AM"/>
        </w:rPr>
        <w:t>դադարեցնելու</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Հայա</w:t>
      </w:r>
      <w:r w:rsidRPr="004A4DD0">
        <w:rPr>
          <w:rFonts w:ascii="GHEA Grapalat" w:hAnsi="GHEA Grapalat" w:cs="Arial Armenian"/>
          <w:lang w:val="hy-AM"/>
        </w:rPr>
        <w:t>u</w:t>
      </w:r>
      <w:r w:rsidRPr="004A4DD0">
        <w:rPr>
          <w:rFonts w:ascii="GHEA Grapalat" w:hAnsi="GHEA Grapalat" w:cs="Sylfaen"/>
          <w:lang w:val="hy-AM"/>
        </w:rPr>
        <w:t>տանի</w:t>
      </w:r>
      <w:r w:rsidRPr="004A4DD0">
        <w:rPr>
          <w:rFonts w:ascii="GHEA Grapalat" w:hAnsi="GHEA Grapalat" w:cs="Arial Armenian"/>
          <w:lang w:val="hy-AM"/>
        </w:rPr>
        <w:t xml:space="preserve"> </w:t>
      </w:r>
      <w:r w:rsidRPr="004A4DD0">
        <w:rPr>
          <w:rFonts w:ascii="GHEA Grapalat" w:hAnsi="GHEA Grapalat" w:cs="Sylfaen"/>
          <w:lang w:val="hy-AM"/>
        </w:rPr>
        <w:t>Հանրապետության</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օրենսգրքով սահմանված</w:t>
      </w:r>
      <w:r w:rsidRPr="004A4DD0">
        <w:rPr>
          <w:rFonts w:ascii="GHEA Grapalat" w:hAnsi="GHEA Grapalat"/>
          <w:lang w:val="hy-AM"/>
        </w:rPr>
        <w:t xml:space="preserve"> </w:t>
      </w:r>
      <w:r w:rsidRPr="004A4DD0">
        <w:rPr>
          <w:rFonts w:ascii="GHEA Grapalat" w:hAnsi="GHEA Grapalat" w:cs="Sylfaen"/>
          <w:lang w:val="hy-AM"/>
        </w:rPr>
        <w:t>դաստիարակչական</w:t>
      </w:r>
      <w:r w:rsidRPr="004A4DD0">
        <w:rPr>
          <w:rFonts w:ascii="GHEA Grapalat" w:hAnsi="GHEA Grapalat"/>
          <w:lang w:val="hy-AM"/>
        </w:rPr>
        <w:t xml:space="preserve"> </w:t>
      </w:r>
      <w:r w:rsidRPr="004A4DD0">
        <w:rPr>
          <w:rFonts w:ascii="GHEA Grapalat" w:hAnsi="GHEA Grapalat" w:cs="Sylfaen"/>
          <w:lang w:val="hy-AM"/>
        </w:rPr>
        <w:t>բնույթի</w:t>
      </w:r>
      <w:r w:rsidRPr="004A4DD0">
        <w:rPr>
          <w:rFonts w:ascii="GHEA Grapalat" w:hAnsi="GHEA Grapalat"/>
          <w:lang w:val="hy-AM"/>
        </w:rPr>
        <w:t xml:space="preserve"> </w:t>
      </w:r>
      <w:r w:rsidRPr="004A4DD0">
        <w:rPr>
          <w:rFonts w:ascii="GHEA Grapalat" w:hAnsi="GHEA Grapalat" w:cs="Sylfaen"/>
          <w:lang w:val="hy-AM"/>
        </w:rPr>
        <w:t>հարկադրանքի</w:t>
      </w:r>
      <w:r w:rsidRPr="004A4DD0">
        <w:rPr>
          <w:rFonts w:ascii="GHEA Grapalat" w:hAnsi="GHEA Grapalat"/>
          <w:lang w:val="hy-AM"/>
        </w:rPr>
        <w:t xml:space="preserve"> </w:t>
      </w:r>
      <w:r w:rsidRPr="004A4DD0">
        <w:rPr>
          <w:rFonts w:ascii="GHEA Grapalat" w:hAnsi="GHEA Grapalat" w:cs="Sylfaen"/>
          <w:lang w:val="hy-AM"/>
        </w:rPr>
        <w:t>միջոց</w:t>
      </w:r>
      <w:r w:rsidRPr="004A4DD0">
        <w:rPr>
          <w:rFonts w:ascii="GHEA Grapalat" w:hAnsi="GHEA Grapalat"/>
          <w:lang w:val="hy-AM"/>
        </w:rPr>
        <w:t xml:space="preserve"> </w:t>
      </w:r>
      <w:r w:rsidRPr="004A4DD0">
        <w:rPr>
          <w:rFonts w:ascii="GHEA Grapalat" w:hAnsi="GHEA Grapalat" w:cs="Sylfaen"/>
          <w:lang w:val="hy-AM"/>
        </w:rPr>
        <w:t xml:space="preserve"> նշանակելու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w:t>
      </w:r>
      <w:r w:rsidRPr="004A4DD0">
        <w:rPr>
          <w:rFonts w:ascii="GHEA Grapalat" w:hAnsi="GHEA Grapalat"/>
          <w:lang w:val="hy-AM"/>
        </w:rPr>
        <w:tab/>
        <w:t>Դաստիարակչական բնույթի հարկադրանքի միջոց նշանակելուց դատարանը անչափահասին և նրա օրինական ներկայացուցչին պարզաբանում է նշանակված միջոցի բովանդակությունը, դրանից խուսափելու, դրա պահանջները խախտելու, ինչպես նաև նոր հանցանք կատարելու հետևանքները: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3. Դաստիարակչական</w:t>
      </w:r>
      <w:r w:rsidRPr="004A4DD0">
        <w:rPr>
          <w:rFonts w:ascii="GHEA Grapalat" w:hAnsi="GHEA Grapalat"/>
          <w:lang w:val="hy-AM"/>
        </w:rPr>
        <w:t xml:space="preserve"> </w:t>
      </w:r>
      <w:r w:rsidRPr="004A4DD0">
        <w:rPr>
          <w:rFonts w:ascii="GHEA Grapalat" w:hAnsi="GHEA Grapalat" w:cs="Sylfaen"/>
          <w:lang w:val="hy-AM"/>
        </w:rPr>
        <w:t>բնույթի</w:t>
      </w:r>
      <w:r w:rsidRPr="004A4DD0">
        <w:rPr>
          <w:rFonts w:ascii="GHEA Grapalat" w:hAnsi="GHEA Grapalat"/>
          <w:lang w:val="hy-AM"/>
        </w:rPr>
        <w:t xml:space="preserve"> </w:t>
      </w:r>
      <w:r w:rsidRPr="004A4DD0">
        <w:rPr>
          <w:rFonts w:ascii="GHEA Grapalat" w:hAnsi="GHEA Grapalat" w:cs="Sylfaen"/>
          <w:lang w:val="hy-AM"/>
        </w:rPr>
        <w:t>հարկադրանքի</w:t>
      </w:r>
      <w:r w:rsidRPr="004A4DD0">
        <w:rPr>
          <w:rFonts w:ascii="GHEA Grapalat" w:hAnsi="GHEA Grapalat"/>
          <w:lang w:val="hy-AM"/>
        </w:rPr>
        <w:t xml:space="preserve"> </w:t>
      </w:r>
      <w:r w:rsidRPr="004A4DD0">
        <w:rPr>
          <w:rFonts w:ascii="GHEA Grapalat" w:hAnsi="GHEA Grapalat" w:cs="Sylfaen"/>
          <w:lang w:val="hy-AM"/>
        </w:rPr>
        <w:t>միջոցի</w:t>
      </w:r>
      <w:r w:rsidRPr="004A4DD0">
        <w:rPr>
          <w:rFonts w:ascii="GHEA Grapalat" w:hAnsi="GHEA Grapalat"/>
          <w:lang w:val="hy-AM"/>
        </w:rPr>
        <w:t xml:space="preserve"> </w:t>
      </w:r>
      <w:r w:rsidRPr="004A4DD0">
        <w:rPr>
          <w:rFonts w:ascii="GHEA Grapalat" w:hAnsi="GHEA Grapalat" w:cs="Sylfaen"/>
          <w:lang w:val="hy-AM"/>
        </w:rPr>
        <w:t>պահանջների</w:t>
      </w:r>
      <w:r w:rsidRPr="004A4DD0">
        <w:rPr>
          <w:rFonts w:ascii="GHEA Grapalat" w:hAnsi="GHEA Grapalat"/>
          <w:lang w:val="hy-AM"/>
        </w:rPr>
        <w:t xml:space="preserve"> </w:t>
      </w:r>
      <w:r w:rsidRPr="004A4DD0">
        <w:rPr>
          <w:rFonts w:ascii="GHEA Grapalat" w:hAnsi="GHEA Grapalat" w:cs="Sylfaen"/>
          <w:lang w:val="hy-AM"/>
        </w:rPr>
        <w:t>կատարումն</w:t>
      </w:r>
      <w:r w:rsidRPr="004A4DD0">
        <w:rPr>
          <w:rFonts w:ascii="GHEA Grapalat" w:hAnsi="GHEA Grapalat"/>
          <w:lang w:val="hy-AM"/>
        </w:rPr>
        <w:t xml:space="preserve"> </w:t>
      </w:r>
      <w:r w:rsidRPr="004A4DD0">
        <w:rPr>
          <w:rFonts w:ascii="GHEA Grapalat" w:hAnsi="GHEA Grapalat" w:cs="Sylfaen"/>
          <w:lang w:val="hy-AM"/>
        </w:rPr>
        <w:t>ապահովելու</w:t>
      </w:r>
      <w:r w:rsidRPr="004A4DD0">
        <w:rPr>
          <w:rFonts w:ascii="GHEA Grapalat" w:hAnsi="GHEA Grapalat"/>
          <w:lang w:val="hy-AM"/>
        </w:rPr>
        <w:t xml:space="preserve"> </w:t>
      </w:r>
      <w:r w:rsidRPr="004A4DD0">
        <w:rPr>
          <w:rFonts w:ascii="GHEA Grapalat" w:hAnsi="GHEA Grapalat" w:cs="Sylfaen"/>
          <w:lang w:val="hy-AM"/>
        </w:rPr>
        <w:t>նպատակով</w:t>
      </w:r>
      <w:r w:rsidRPr="004A4DD0">
        <w:rPr>
          <w:rFonts w:ascii="GHEA Grapalat" w:hAnsi="GHEA Grapalat"/>
          <w:lang w:val="hy-AM"/>
        </w:rPr>
        <w:t xml:space="preserve"> </w:t>
      </w:r>
      <w:r w:rsidRPr="004A4DD0">
        <w:rPr>
          <w:rFonts w:ascii="GHEA Grapalat" w:hAnsi="GHEA Grapalat" w:cs="Sylfaen"/>
          <w:lang w:val="hy-AM"/>
        </w:rPr>
        <w:t>որոշումն</w:t>
      </w:r>
      <w:r w:rsidRPr="004A4DD0">
        <w:rPr>
          <w:rFonts w:ascii="GHEA Grapalat" w:hAnsi="GHEA Grapalat"/>
          <w:lang w:val="hy-AM"/>
        </w:rPr>
        <w:t xml:space="preserve"> </w:t>
      </w:r>
      <w:r w:rsidRPr="004A4DD0">
        <w:rPr>
          <w:rFonts w:ascii="GHEA Grapalat" w:hAnsi="GHEA Grapalat" w:cs="Sylfaen"/>
          <w:lang w:val="hy-AM"/>
        </w:rPr>
        <w:t>ուղարկվում</w:t>
      </w:r>
      <w:r w:rsidRPr="004A4DD0">
        <w:rPr>
          <w:rFonts w:ascii="GHEA Grapalat" w:hAnsi="GHEA Grapalat"/>
          <w:lang w:val="hy-AM"/>
        </w:rPr>
        <w:t xml:space="preserve"> </w:t>
      </w:r>
      <w:r w:rsidRPr="004A4DD0">
        <w:rPr>
          <w:rFonts w:ascii="GHEA Grapalat" w:hAnsi="GHEA Grapalat" w:cs="Sylfaen"/>
          <w:lang w:val="hy-AM"/>
        </w:rPr>
        <w:t>է կողմերին, ինչպես նաև</w:t>
      </w:r>
      <w:r w:rsidRPr="004A4DD0">
        <w:rPr>
          <w:rFonts w:ascii="GHEA Grapalat" w:hAnsi="GHEA Grapalat"/>
          <w:lang w:val="hy-AM"/>
        </w:rPr>
        <w:t xml:space="preserve"> </w:t>
      </w:r>
      <w:r w:rsidRPr="004A4DD0">
        <w:rPr>
          <w:rFonts w:ascii="GHEA Grapalat" w:hAnsi="GHEA Grapalat" w:cs="Sylfaen"/>
          <w:lang w:val="hy-AM"/>
        </w:rPr>
        <w:lastRenderedPageBreak/>
        <w:t>անչափահասի</w:t>
      </w:r>
      <w:r w:rsidRPr="004A4DD0">
        <w:rPr>
          <w:rFonts w:ascii="GHEA Grapalat" w:hAnsi="GHEA Grapalat"/>
          <w:lang w:val="hy-AM"/>
        </w:rPr>
        <w:t xml:space="preserve"> </w:t>
      </w:r>
      <w:r w:rsidRPr="004A4DD0">
        <w:rPr>
          <w:rFonts w:ascii="GHEA Grapalat" w:hAnsi="GHEA Grapalat" w:cs="Sylfaen"/>
          <w:lang w:val="hy-AM"/>
        </w:rPr>
        <w:t>վարքագծի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վերահսկողություն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իրավասու</w:t>
      </w:r>
      <w:r w:rsidRPr="004A4DD0">
        <w:rPr>
          <w:rFonts w:ascii="GHEA Grapalat" w:hAnsi="GHEA Grapalat"/>
          <w:lang w:val="hy-AM"/>
        </w:rPr>
        <w:t xml:space="preserve"> </w:t>
      </w:r>
      <w:r w:rsidRPr="004A4DD0">
        <w:rPr>
          <w:rFonts w:ascii="GHEA Grapalat" w:hAnsi="GHEA Grapalat" w:cs="Sylfaen"/>
          <w:lang w:val="hy-AM"/>
        </w:rPr>
        <w:t>մարմնին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042" w:name="_Toc343338055"/>
      <w:bookmarkStart w:id="1043" w:name="_Toc19124839"/>
      <w:r w:rsidRPr="004A4DD0">
        <w:t>Անչափահասի նկատմամբ դատավճիռ կայացնելիս լուծման ենթակա հարցերը</w:t>
      </w:r>
      <w:bookmarkEnd w:id="1042"/>
      <w:bookmarkEnd w:id="1043"/>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lang w:val="hy-AM"/>
        </w:rPr>
        <w:t>Անչափահաս</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դատավճիռ</w:t>
      </w:r>
      <w:r w:rsidRPr="004A4DD0">
        <w:rPr>
          <w:rFonts w:ascii="GHEA Grapalat" w:hAnsi="GHEA Grapalat"/>
          <w:lang w:val="hy-AM"/>
        </w:rPr>
        <w:t xml:space="preserve"> </w:t>
      </w:r>
      <w:r w:rsidRPr="004A4DD0">
        <w:rPr>
          <w:rFonts w:ascii="GHEA Grapalat" w:hAnsi="GHEA Grapalat" w:cs="Sylfaen"/>
          <w:lang w:val="hy-AM"/>
        </w:rPr>
        <w:t>կայացնելիս</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348-րդ հոդվածով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հարցերից բացի</w:t>
      </w:r>
      <w:r w:rsidRPr="004A4DD0">
        <w:rPr>
          <w:rFonts w:ascii="GHEA Grapalat" w:hAnsi="GHEA Grapalat"/>
          <w:lang w:val="hy-AM"/>
        </w:rPr>
        <w:t xml:space="preserve">, </w:t>
      </w:r>
      <w:r w:rsidRPr="004A4DD0">
        <w:rPr>
          <w:rFonts w:ascii="GHEA Grapalat" w:hAnsi="GHEA Grapalat" w:cs="Sylfaen"/>
          <w:lang w:val="hy-AM"/>
        </w:rPr>
        <w:t>լուծում է</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հատուկ ուսումնադաստիարակչական հաստատությունում տեղավորելու միջոցով պատժից ազատելու հարցը,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քննարկում է</w:t>
      </w:r>
      <w:r w:rsidRPr="004A4DD0">
        <w:rPr>
          <w:rFonts w:ascii="GHEA Grapalat" w:hAnsi="GHEA Grapalat"/>
          <w:lang w:val="hy-AM"/>
        </w:rPr>
        <w:t xml:space="preserve"> </w:t>
      </w:r>
      <w:r w:rsidRPr="004A4DD0">
        <w:rPr>
          <w:rFonts w:ascii="GHEA Grapalat" w:hAnsi="GHEA Grapalat" w:cs="Sylfaen"/>
          <w:lang w:val="hy-AM"/>
        </w:rPr>
        <w:t>հանցանքի</w:t>
      </w:r>
      <w:r w:rsidRPr="004A4DD0">
        <w:rPr>
          <w:rFonts w:ascii="GHEA Grapalat" w:hAnsi="GHEA Grapalat"/>
          <w:lang w:val="hy-AM"/>
        </w:rPr>
        <w:t xml:space="preserve"> </w:t>
      </w:r>
      <w:r w:rsidRPr="004A4DD0">
        <w:rPr>
          <w:rFonts w:ascii="GHEA Grapalat" w:hAnsi="GHEA Grapalat" w:cs="Sylfaen"/>
          <w:lang w:val="hy-AM"/>
        </w:rPr>
        <w:t>կատարման</w:t>
      </w:r>
      <w:r w:rsidRPr="004A4DD0">
        <w:rPr>
          <w:rFonts w:ascii="GHEA Grapalat" w:hAnsi="GHEA Grapalat"/>
          <w:lang w:val="hy-AM"/>
        </w:rPr>
        <w:t xml:space="preserve"> </w:t>
      </w:r>
      <w:r w:rsidRPr="004A4DD0">
        <w:rPr>
          <w:rFonts w:ascii="GHEA Grapalat" w:hAnsi="GHEA Grapalat" w:cs="Sylfaen"/>
          <w:lang w:val="hy-AM"/>
        </w:rPr>
        <w:t>պատճառները,  դրան</w:t>
      </w:r>
      <w:r w:rsidRPr="004A4DD0">
        <w:rPr>
          <w:rFonts w:ascii="GHEA Grapalat" w:hAnsi="GHEA Grapalat"/>
          <w:lang w:val="hy-AM"/>
        </w:rPr>
        <w:t xml:space="preserve"> </w:t>
      </w:r>
      <w:r w:rsidRPr="004A4DD0">
        <w:rPr>
          <w:rFonts w:ascii="GHEA Grapalat" w:hAnsi="GHEA Grapalat" w:cs="Sylfaen"/>
          <w:lang w:val="hy-AM"/>
        </w:rPr>
        <w:t>նպաստող</w:t>
      </w:r>
      <w:r w:rsidRPr="004A4DD0">
        <w:rPr>
          <w:rFonts w:ascii="GHEA Grapalat" w:hAnsi="GHEA Grapalat"/>
          <w:lang w:val="hy-AM"/>
        </w:rPr>
        <w:t xml:space="preserve"> </w:t>
      </w:r>
      <w:r w:rsidRPr="004A4DD0">
        <w:rPr>
          <w:rFonts w:ascii="GHEA Grapalat" w:hAnsi="GHEA Grapalat" w:cs="Sylfaen"/>
          <w:lang w:val="hy-AM"/>
        </w:rPr>
        <w:t>պայմանները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դրանց</w:t>
      </w:r>
      <w:r w:rsidRPr="004A4DD0">
        <w:rPr>
          <w:rFonts w:ascii="GHEA Grapalat" w:hAnsi="GHEA Grapalat"/>
          <w:lang w:val="hy-AM"/>
        </w:rPr>
        <w:t xml:space="preserve"> </w:t>
      </w:r>
      <w:r w:rsidRPr="004A4DD0">
        <w:rPr>
          <w:rFonts w:ascii="GHEA Grapalat" w:hAnsi="GHEA Grapalat" w:cs="Sylfaen"/>
          <w:lang w:val="hy-AM"/>
        </w:rPr>
        <w:t>վերացմանն</w:t>
      </w:r>
      <w:r w:rsidRPr="004A4DD0">
        <w:rPr>
          <w:rFonts w:ascii="GHEA Grapalat" w:hAnsi="GHEA Grapalat"/>
          <w:lang w:val="hy-AM"/>
        </w:rPr>
        <w:t xml:space="preserve"> </w:t>
      </w:r>
      <w:r w:rsidRPr="004A4DD0">
        <w:rPr>
          <w:rFonts w:ascii="GHEA Grapalat" w:hAnsi="GHEA Grapalat" w:cs="Sylfaen"/>
          <w:lang w:val="hy-AM"/>
        </w:rPr>
        <w:t>ուղղված</w:t>
      </w:r>
      <w:r w:rsidRPr="004A4DD0">
        <w:rPr>
          <w:rFonts w:ascii="GHEA Grapalat" w:hAnsi="GHEA Grapalat"/>
          <w:lang w:val="hy-AM"/>
        </w:rPr>
        <w:t xml:space="preserve"> </w:t>
      </w:r>
      <w:r w:rsidRPr="004A4DD0">
        <w:rPr>
          <w:rFonts w:ascii="GHEA Grapalat" w:hAnsi="GHEA Grapalat" w:cs="Sylfaen"/>
          <w:lang w:val="hy-AM"/>
        </w:rPr>
        <w:t>միջոցառումները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w:t>
      </w:r>
      <w:r w:rsidRPr="004A4DD0">
        <w:rPr>
          <w:rFonts w:ascii="GHEA Grapalat" w:hAnsi="GHEA Grapalat"/>
          <w:lang w:val="hy-AM"/>
        </w:rPr>
        <w:tab/>
        <w:t>Հատուկ ուսումնադաստիարակչական հաստատությունում տեղավորելու միջոցով պատժից</w:t>
      </w:r>
      <w:r w:rsidRPr="004A4DD0">
        <w:rPr>
          <w:rFonts w:ascii="GHEA Grapalat" w:hAnsi="GHEA Grapalat" w:cs="Sylfaen"/>
          <w:lang w:val="hy-AM"/>
        </w:rPr>
        <w:t xml:space="preserve"> ազատելու դեպքում դատարանը</w:t>
      </w:r>
      <w:r w:rsidRPr="004A4DD0">
        <w:rPr>
          <w:rFonts w:ascii="GHEA Grapalat" w:hAnsi="GHEA Grapalat"/>
          <w:lang w:val="hy-AM"/>
        </w:rPr>
        <w:t xml:space="preserve"> </w:t>
      </w:r>
      <w:r w:rsidRPr="004A4DD0">
        <w:rPr>
          <w:rFonts w:ascii="GHEA Grapalat" w:hAnsi="GHEA Grapalat" w:cs="Sylfaen"/>
          <w:lang w:val="hy-AM"/>
        </w:rPr>
        <w:t>նշում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թե</w:t>
      </w:r>
      <w:r w:rsidRPr="004A4DD0">
        <w:rPr>
          <w:rFonts w:ascii="GHEA Grapalat" w:hAnsi="GHEA Grapalat"/>
          <w:lang w:val="hy-AM"/>
        </w:rPr>
        <w:t xml:space="preserve"> </w:t>
      </w:r>
      <w:r w:rsidRPr="004A4DD0">
        <w:rPr>
          <w:rFonts w:ascii="GHEA Grapalat" w:hAnsi="GHEA Grapalat" w:cs="Sylfaen"/>
          <w:lang w:val="hy-AM"/>
        </w:rPr>
        <w:t>անչափահասի</w:t>
      </w:r>
      <w:r w:rsidRPr="004A4DD0">
        <w:rPr>
          <w:rFonts w:ascii="GHEA Grapalat" w:hAnsi="GHEA Grapalat"/>
          <w:lang w:val="hy-AM"/>
        </w:rPr>
        <w:t xml:space="preserve"> </w:t>
      </w:r>
      <w:r w:rsidRPr="004A4DD0">
        <w:rPr>
          <w:rFonts w:ascii="GHEA Grapalat" w:hAnsi="GHEA Grapalat" w:cs="Sylfaen"/>
          <w:lang w:val="hy-AM"/>
        </w:rPr>
        <w:t>վարքագծի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հսկողությունը</w:t>
      </w:r>
      <w:r w:rsidRPr="004A4DD0">
        <w:rPr>
          <w:rFonts w:ascii="GHEA Grapalat" w:hAnsi="GHEA Grapalat"/>
          <w:lang w:val="hy-AM"/>
        </w:rPr>
        <w:t xml:space="preserve"> </w:t>
      </w:r>
      <w:r w:rsidRPr="004A4DD0">
        <w:rPr>
          <w:rFonts w:ascii="GHEA Grapalat" w:hAnsi="GHEA Grapalat" w:cs="Sylfaen"/>
          <w:lang w:val="hy-AM"/>
        </w:rPr>
        <w:t>մասնագիտացված</w:t>
      </w:r>
      <w:r w:rsidRPr="004A4DD0">
        <w:rPr>
          <w:rFonts w:ascii="GHEA Grapalat" w:hAnsi="GHEA Grapalat"/>
          <w:lang w:val="hy-AM"/>
        </w:rPr>
        <w:t xml:space="preserve"> </w:t>
      </w:r>
      <w:r w:rsidRPr="004A4DD0">
        <w:rPr>
          <w:rFonts w:ascii="GHEA Grapalat" w:hAnsi="GHEA Grapalat" w:cs="Sylfaen"/>
          <w:lang w:val="hy-AM"/>
        </w:rPr>
        <w:t>որ</w:t>
      </w:r>
      <w:r w:rsidRPr="004A4DD0">
        <w:rPr>
          <w:rFonts w:ascii="GHEA Grapalat" w:hAnsi="GHEA Grapalat"/>
          <w:lang w:val="hy-AM"/>
        </w:rPr>
        <w:t xml:space="preserve"> </w:t>
      </w:r>
      <w:r w:rsidRPr="004A4DD0">
        <w:rPr>
          <w:rFonts w:ascii="GHEA Grapalat" w:hAnsi="GHEA Grapalat" w:cs="Sylfaen"/>
          <w:lang w:val="hy-AM"/>
        </w:rPr>
        <w:t>իրավասու</w:t>
      </w:r>
      <w:r w:rsidRPr="004A4DD0">
        <w:rPr>
          <w:rFonts w:ascii="GHEA Grapalat" w:hAnsi="GHEA Grapalat"/>
          <w:lang w:val="hy-AM"/>
        </w:rPr>
        <w:t xml:space="preserve"> </w:t>
      </w:r>
      <w:r w:rsidRPr="004A4DD0">
        <w:rPr>
          <w:rFonts w:ascii="GHEA Grapalat" w:hAnsi="GHEA Grapalat" w:cs="Sylfaen"/>
          <w:lang w:val="hy-AM"/>
        </w:rPr>
        <w:t>մարմնին</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հանձնարարվում</w:t>
      </w:r>
      <w:r w:rsidRPr="004A4DD0">
        <w:rPr>
          <w:rFonts w:ascii="GHEA Grapalat" w:hAnsi="GHEA Grapalat"/>
          <w:lang w:val="hy-AM"/>
        </w:rPr>
        <w:t>:</w:t>
      </w:r>
    </w:p>
    <w:p w:rsidR="001110CD" w:rsidRPr="004A4DD0" w:rsidRDefault="001110CD" w:rsidP="001110CD">
      <w:pPr>
        <w:spacing w:line="360" w:lineRule="auto"/>
        <w:rPr>
          <w:rFonts w:ascii="GHEA Grapalat" w:hAnsi="GHEA Grapalat"/>
          <w:lang w:val="hy-AM"/>
        </w:rPr>
      </w:pPr>
    </w:p>
    <w:p w:rsidR="001110CD" w:rsidRPr="004A4DD0" w:rsidRDefault="001110CD" w:rsidP="001110CD">
      <w:pPr>
        <w:pStyle w:val="Heading3"/>
        <w:rPr>
          <w:rFonts w:ascii="GHEA Grapalat" w:hAnsi="GHEA Grapalat"/>
          <w:sz w:val="24"/>
          <w:szCs w:val="24"/>
        </w:rPr>
      </w:pPr>
      <w:bookmarkStart w:id="1044" w:name="_Toc343338057"/>
      <w:bookmarkStart w:id="1045" w:name="_Toc19124840"/>
      <w:r w:rsidRPr="004A4DD0">
        <w:rPr>
          <w:rFonts w:ascii="GHEA Grapalat" w:hAnsi="GHEA Grapalat"/>
          <w:sz w:val="24"/>
          <w:szCs w:val="24"/>
          <w:lang w:val="hy-AM"/>
        </w:rPr>
        <w:t xml:space="preserve">ԳԼՈՒԽ 51. </w:t>
      </w:r>
      <w:r w:rsidRPr="004A4DD0">
        <w:rPr>
          <w:rFonts w:ascii="GHEA Grapalat" w:hAnsi="GHEA Grapalat"/>
          <w:sz w:val="24"/>
          <w:szCs w:val="24"/>
        </w:rPr>
        <w:t xml:space="preserve">ԲԺՇԿԱԿԱՆ ԲՆՈՒՅԹԻ </w:t>
      </w:r>
      <w:r w:rsidRPr="004A4DD0">
        <w:rPr>
          <w:rFonts w:ascii="GHEA Grapalat" w:hAnsi="GHEA Grapalat"/>
          <w:sz w:val="24"/>
          <w:szCs w:val="24"/>
          <w:lang w:val="hy-AM"/>
        </w:rPr>
        <w:t xml:space="preserve"> ՀԱՐԿԱԴՐԱՆՔԻ </w:t>
      </w:r>
      <w:r w:rsidRPr="004A4DD0">
        <w:rPr>
          <w:rFonts w:ascii="GHEA Grapalat" w:hAnsi="GHEA Grapalat"/>
          <w:sz w:val="24"/>
          <w:szCs w:val="24"/>
        </w:rPr>
        <w:t>ՄԻՋՈՑՆԵՐ ԿԻՐԱՌԵԼՈՒ ՎԱՐՈՒՅԹԸ</w:t>
      </w:r>
      <w:bookmarkEnd w:id="1044"/>
      <w:bookmarkEnd w:id="1045"/>
    </w:p>
    <w:p w:rsidR="001110CD" w:rsidRPr="004A4DD0" w:rsidRDefault="001110CD" w:rsidP="001110CD">
      <w:pPr>
        <w:spacing w:line="360" w:lineRule="auto"/>
        <w:ind w:firstLine="709"/>
        <w:jc w:val="center"/>
        <w:rPr>
          <w:rFonts w:ascii="GHEA Grapalat" w:hAnsi="GHEA Grapalat"/>
          <w:b/>
        </w:rPr>
      </w:pPr>
    </w:p>
    <w:p w:rsidR="001110CD" w:rsidRPr="004A4DD0" w:rsidRDefault="001110CD" w:rsidP="001110CD">
      <w:pPr>
        <w:pStyle w:val="Heading4"/>
      </w:pPr>
      <w:bookmarkStart w:id="1046" w:name="_Toc343338058"/>
      <w:bookmarkStart w:id="1047" w:name="_Toc19124841"/>
      <w:r w:rsidRPr="004A4DD0">
        <w:rPr>
          <w:lang w:val="en-US"/>
        </w:rPr>
        <w:t>Բ</w:t>
      </w:r>
      <w:r w:rsidRPr="004A4DD0">
        <w:t>ժշկական բնույթի հարկադրա</w:t>
      </w:r>
      <w:r w:rsidRPr="004A4DD0">
        <w:rPr>
          <w:lang w:val="en-US"/>
        </w:rPr>
        <w:t>նքի</w:t>
      </w:r>
      <w:r w:rsidRPr="004A4DD0">
        <w:t xml:space="preserve"> միջոցներ կիրառելու </w:t>
      </w:r>
      <w:r w:rsidRPr="004A4DD0">
        <w:rPr>
          <w:lang w:val="en-US"/>
        </w:rPr>
        <w:t>վ</w:t>
      </w:r>
      <w:r w:rsidRPr="004A4DD0">
        <w:t>արույթ</w:t>
      </w:r>
      <w:bookmarkEnd w:id="1046"/>
      <w:r w:rsidRPr="004A4DD0">
        <w:t>ի սահմանները</w:t>
      </w:r>
      <w:bookmarkEnd w:id="1047"/>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1. </w:t>
      </w:r>
      <w:r w:rsidRPr="004A4DD0">
        <w:rPr>
          <w:rFonts w:ascii="GHEA Grapalat" w:hAnsi="GHEA Grapalat" w:cs="Sylfaen"/>
          <w:lang w:val="hy-AM"/>
        </w:rPr>
        <w:t>Բժշկական</w:t>
      </w:r>
      <w:r w:rsidRPr="004A4DD0">
        <w:rPr>
          <w:rFonts w:ascii="GHEA Grapalat" w:hAnsi="GHEA Grapalat"/>
          <w:lang w:val="hy-AM"/>
        </w:rPr>
        <w:t xml:space="preserve"> </w:t>
      </w:r>
      <w:r w:rsidRPr="004A4DD0">
        <w:rPr>
          <w:rFonts w:ascii="GHEA Grapalat" w:hAnsi="GHEA Grapalat" w:cs="Sylfaen"/>
          <w:lang w:val="hy-AM"/>
        </w:rPr>
        <w:t>բնույթի</w:t>
      </w:r>
      <w:r w:rsidRPr="004A4DD0">
        <w:rPr>
          <w:rFonts w:ascii="GHEA Grapalat" w:hAnsi="GHEA Grapalat"/>
          <w:lang w:val="hy-AM"/>
        </w:rPr>
        <w:t xml:space="preserve"> հարկադրանքի </w:t>
      </w:r>
      <w:r w:rsidRPr="004A4DD0">
        <w:rPr>
          <w:rFonts w:ascii="GHEA Grapalat" w:hAnsi="GHEA Grapalat" w:cs="Sylfaen"/>
          <w:lang w:val="hy-AM"/>
        </w:rPr>
        <w:t>միջոցներ</w:t>
      </w:r>
      <w:r w:rsidRPr="004A4DD0">
        <w:rPr>
          <w:rFonts w:ascii="GHEA Grapalat" w:hAnsi="GHEA Grapalat"/>
          <w:lang w:val="hy-AM"/>
        </w:rPr>
        <w:t xml:space="preserve"> </w:t>
      </w:r>
      <w:r w:rsidRPr="004A4DD0">
        <w:rPr>
          <w:rFonts w:ascii="GHEA Grapalat" w:hAnsi="GHEA Grapalat" w:cs="Sylfaen"/>
          <w:lang w:val="hy-AM"/>
        </w:rPr>
        <w:t>կիրառելու</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(այսուհետ` բժշկական հարկադրանքի վարույթ) </w:t>
      </w:r>
      <w:r w:rsidRPr="004A4DD0">
        <w:rPr>
          <w:rFonts w:ascii="GHEA Grapalat" w:hAnsi="GHEA Grapalat" w:cs="Sylfaen"/>
          <w:lang w:val="hy-AM"/>
        </w:rPr>
        <w:t>իրականացվում</w:t>
      </w:r>
      <w:r w:rsidRPr="004A4DD0">
        <w:rPr>
          <w:rFonts w:ascii="GHEA Grapalat" w:hAnsi="GHEA Grapalat"/>
          <w:lang w:val="hy-AM"/>
        </w:rPr>
        <w:t xml:space="preserve"> </w:t>
      </w:r>
      <w:r w:rsidRPr="004A4DD0">
        <w:rPr>
          <w:rFonts w:ascii="GHEA Grapalat" w:hAnsi="GHEA Grapalat" w:cs="Sylfaen"/>
          <w:lang w:val="hy-AM"/>
        </w:rPr>
        <w:t>է`</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1)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ով</w:t>
      </w:r>
      <w:r w:rsidRPr="004A4DD0">
        <w:rPr>
          <w:rFonts w:ascii="GHEA Grapalat" w:hAnsi="GHEA Grapalat"/>
          <w:lang w:val="hy-AM"/>
        </w:rPr>
        <w:t xml:space="preserve"> </w:t>
      </w:r>
      <w:r w:rsidRPr="004A4DD0">
        <w:rPr>
          <w:rFonts w:ascii="GHEA Grapalat" w:hAnsi="GHEA Grapalat" w:cs="Sylfaen"/>
          <w:lang w:val="hy-AM"/>
        </w:rPr>
        <w:t>ենթադրյալ</w:t>
      </w:r>
      <w:r w:rsidRPr="004A4DD0">
        <w:rPr>
          <w:rFonts w:ascii="GHEA Grapalat" w:hAnsi="GHEA Grapalat"/>
          <w:lang w:val="hy-AM"/>
        </w:rPr>
        <w:t xml:space="preserve"> </w:t>
      </w:r>
      <w:r w:rsidRPr="004A4DD0">
        <w:rPr>
          <w:rFonts w:ascii="GHEA Grapalat" w:hAnsi="GHEA Grapalat" w:cs="Sylfaen"/>
          <w:lang w:val="hy-AM"/>
        </w:rPr>
        <w:t>հանցանքը</w:t>
      </w:r>
      <w:r w:rsidRPr="004A4DD0">
        <w:rPr>
          <w:rFonts w:ascii="GHEA Grapalat" w:hAnsi="GHEA Grapalat"/>
          <w:lang w:val="hy-AM"/>
        </w:rPr>
        <w:t xml:space="preserve"> </w:t>
      </w:r>
      <w:r w:rsidRPr="004A4DD0">
        <w:rPr>
          <w:rFonts w:ascii="GHEA Grapalat" w:hAnsi="GHEA Grapalat" w:cs="Sylfaen"/>
          <w:lang w:val="hy-AM"/>
        </w:rPr>
        <w:t>կատարել</w:t>
      </w:r>
      <w:r w:rsidRPr="004A4DD0">
        <w:rPr>
          <w:rFonts w:ascii="GHEA Grapalat" w:hAnsi="GHEA Grapalat"/>
          <w:lang w:val="hy-AM"/>
        </w:rPr>
        <w:t xml:space="preserve"> է </w:t>
      </w:r>
      <w:r w:rsidRPr="004A4DD0">
        <w:rPr>
          <w:rFonts w:ascii="GHEA Grapalat" w:hAnsi="GHEA Grapalat" w:cs="Sylfaen"/>
          <w:lang w:val="hy-AM"/>
        </w:rPr>
        <w:t>անմեղսունակության</w:t>
      </w:r>
      <w:r w:rsidRPr="004A4DD0">
        <w:rPr>
          <w:rFonts w:ascii="GHEA Grapalat" w:hAnsi="GHEA Grapalat"/>
          <w:lang w:val="hy-AM"/>
        </w:rPr>
        <w:t xml:space="preserve"> </w:t>
      </w:r>
      <w:r w:rsidRPr="004A4DD0">
        <w:rPr>
          <w:rFonts w:ascii="GHEA Grapalat" w:hAnsi="GHEA Grapalat" w:cs="Sylfaen"/>
          <w:lang w:val="hy-AM"/>
        </w:rPr>
        <w:t>վիճակում.</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այն</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ով ենթադրյալ հանցանքը կատարել է մեղսունակության վիճակում, սակայն ունի պատժի նշանակումը կամ կատարումն անհնար դարձնող հոգեկան խանգարում:</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2. </w:t>
      </w:r>
      <w:r w:rsidRPr="004A4DD0">
        <w:rPr>
          <w:rFonts w:ascii="GHEA Grapalat" w:hAnsi="GHEA Grapalat" w:cs="Sylfaen"/>
          <w:lang w:val="hy-AM"/>
        </w:rPr>
        <w:t>Բժշկական</w:t>
      </w:r>
      <w:r w:rsidRPr="004A4DD0">
        <w:rPr>
          <w:rFonts w:ascii="GHEA Grapalat" w:hAnsi="GHEA Grapalat"/>
          <w:lang w:val="hy-AM"/>
        </w:rPr>
        <w:t xml:space="preserve"> </w:t>
      </w:r>
      <w:r w:rsidRPr="004A4DD0">
        <w:rPr>
          <w:rFonts w:ascii="GHEA Grapalat" w:hAnsi="GHEA Grapalat" w:cs="Sylfaen"/>
          <w:lang w:val="hy-AM"/>
        </w:rPr>
        <w:t>հարկադրանքի</w:t>
      </w:r>
      <w:r w:rsidRPr="004A4DD0">
        <w:rPr>
          <w:rFonts w:ascii="GHEA Grapalat" w:hAnsi="GHEA Grapalat"/>
          <w:lang w:val="hy-AM"/>
        </w:rPr>
        <w:t xml:space="preserve"> </w:t>
      </w:r>
      <w:r w:rsidRPr="004A4DD0">
        <w:rPr>
          <w:rFonts w:ascii="GHEA Grapalat" w:hAnsi="GHEA Grapalat" w:cs="Sylfaen"/>
          <w:lang w:val="hy-AM"/>
        </w:rPr>
        <w:t>վարույթն իրականացվում է սույն օրենսգրքով սահմանված ընդհանուր կարգով`</w:t>
      </w:r>
      <w:r w:rsidRPr="004A4DD0">
        <w:rPr>
          <w:rFonts w:ascii="GHEA Grapalat" w:hAnsi="GHEA Grapalat"/>
          <w:lang w:val="hy-AM"/>
        </w:rPr>
        <w:t xml:space="preserve"> </w:t>
      </w:r>
      <w:r w:rsidRPr="004A4DD0">
        <w:rPr>
          <w:rFonts w:ascii="GHEA Grapalat" w:hAnsi="GHEA Grapalat" w:cs="Sylfaen"/>
          <w:lang w:val="hy-AM"/>
        </w:rPr>
        <w:t>հաշվի</w:t>
      </w:r>
      <w:r w:rsidRPr="004A4DD0">
        <w:rPr>
          <w:rFonts w:ascii="GHEA Grapalat" w:hAnsi="GHEA Grapalat"/>
          <w:lang w:val="hy-AM"/>
        </w:rPr>
        <w:t xml:space="preserve"> </w:t>
      </w:r>
      <w:r w:rsidRPr="004A4DD0">
        <w:rPr>
          <w:rFonts w:ascii="GHEA Grapalat" w:hAnsi="GHEA Grapalat" w:cs="Sylfaen"/>
          <w:lang w:val="hy-AM"/>
        </w:rPr>
        <w:t>առնելով</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գլխով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կանոնները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048" w:name="_Toc343338060"/>
      <w:bookmarkStart w:id="1049" w:name="_Toc19124842"/>
      <w:r w:rsidRPr="004A4DD0">
        <w:t>Բժշկական հարկադրանքի վարույթով ապացուցման ենթակա հանգամանքները</w:t>
      </w:r>
      <w:bookmarkEnd w:id="1048"/>
      <w:bookmarkEnd w:id="1049"/>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Բժշկական հարկադրանքի վարույթի ընթացքում ապացուցման ենթակա են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դեպքը և դրա հանգամանքները.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արարքը</w:t>
      </w:r>
      <w:r w:rsidRPr="004A4DD0">
        <w:rPr>
          <w:rFonts w:ascii="GHEA Grapalat" w:hAnsi="GHEA Grapalat"/>
          <w:lang w:val="hy-AM"/>
        </w:rPr>
        <w:t xml:space="preserve"> </w:t>
      </w:r>
      <w:r w:rsidRPr="004A4DD0">
        <w:rPr>
          <w:rFonts w:ascii="GHEA Grapalat" w:hAnsi="GHEA Grapalat" w:cs="Sylfaen"/>
          <w:lang w:val="hy-AM"/>
        </w:rPr>
        <w:t>տվյալ</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կատարելը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 արարքը կատարելիս տվյալ անձի մեղսունակությունը և մեղքը.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տվյալ</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մոտ</w:t>
      </w:r>
      <w:r w:rsidRPr="004A4DD0">
        <w:rPr>
          <w:rFonts w:ascii="GHEA Grapalat" w:hAnsi="GHEA Grapalat"/>
          <w:lang w:val="hy-AM"/>
        </w:rPr>
        <w:t xml:space="preserve"> </w:t>
      </w:r>
      <w:r w:rsidRPr="004A4DD0">
        <w:rPr>
          <w:rFonts w:ascii="GHEA Grapalat" w:hAnsi="GHEA Grapalat" w:cs="Sylfaen"/>
          <w:lang w:val="hy-AM"/>
        </w:rPr>
        <w:t>հոգեկան խանգարման</w:t>
      </w:r>
      <w:r w:rsidRPr="004A4DD0">
        <w:rPr>
          <w:rFonts w:ascii="GHEA Grapalat" w:hAnsi="GHEA Grapalat"/>
          <w:lang w:val="hy-AM"/>
        </w:rPr>
        <w:t xml:space="preserve"> </w:t>
      </w:r>
      <w:r w:rsidRPr="004A4DD0">
        <w:rPr>
          <w:rFonts w:ascii="GHEA Grapalat" w:hAnsi="GHEA Grapalat" w:cs="Sylfaen"/>
          <w:lang w:val="hy-AM"/>
        </w:rPr>
        <w:t>առկայությունը</w:t>
      </w:r>
      <w:r w:rsidRPr="004A4DD0">
        <w:rPr>
          <w:rFonts w:ascii="GHEA Grapalat" w:hAnsi="GHEA Grapalat"/>
          <w:lang w:val="hy-AM"/>
        </w:rPr>
        <w:t xml:space="preserve">, ինչպես նաև դրա </w:t>
      </w:r>
      <w:r w:rsidRPr="004A4DD0">
        <w:rPr>
          <w:rFonts w:ascii="GHEA Grapalat" w:hAnsi="GHEA Grapalat" w:cs="Sylfaen"/>
          <w:lang w:val="hy-AM"/>
        </w:rPr>
        <w:t>բնույթը, աստիճանը և առաջացման ժամանակը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տվյալ</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վարքագիծը և առողջական վիճակն</w:t>
      </w:r>
      <w:r w:rsidRPr="004A4DD0">
        <w:rPr>
          <w:rFonts w:ascii="GHEA Grapalat" w:hAnsi="GHEA Grapalat"/>
          <w:lang w:val="hy-AM"/>
        </w:rPr>
        <w:t xml:space="preserve"> </w:t>
      </w:r>
      <w:r w:rsidRPr="004A4DD0">
        <w:rPr>
          <w:rFonts w:ascii="GHEA Grapalat" w:hAnsi="GHEA Grapalat" w:cs="Sylfaen"/>
          <w:lang w:val="hy-AM"/>
        </w:rPr>
        <w:t>արարքը</w:t>
      </w:r>
      <w:r w:rsidRPr="004A4DD0">
        <w:rPr>
          <w:rFonts w:ascii="GHEA Grapalat" w:hAnsi="GHEA Grapalat"/>
          <w:lang w:val="hy-AM"/>
        </w:rPr>
        <w:t xml:space="preserve"> </w:t>
      </w:r>
      <w:r w:rsidRPr="004A4DD0">
        <w:rPr>
          <w:rFonts w:ascii="GHEA Grapalat" w:hAnsi="GHEA Grapalat" w:cs="Sylfaen"/>
          <w:lang w:val="hy-AM"/>
        </w:rPr>
        <w:t>կատարելուց</w:t>
      </w:r>
      <w:r w:rsidRPr="004A4DD0">
        <w:rPr>
          <w:rFonts w:ascii="GHEA Grapalat" w:hAnsi="GHEA Grapalat"/>
          <w:lang w:val="hy-AM"/>
        </w:rPr>
        <w:t xml:space="preserve"> </w:t>
      </w:r>
      <w:r w:rsidRPr="004A4DD0">
        <w:rPr>
          <w:rFonts w:ascii="GHEA Grapalat" w:hAnsi="GHEA Grapalat" w:cs="Sylfaen"/>
          <w:lang w:val="hy-AM"/>
        </w:rPr>
        <w:t>առաջ</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պատճառված</w:t>
      </w:r>
      <w:r w:rsidRPr="004A4DD0">
        <w:rPr>
          <w:rFonts w:ascii="GHEA Grapalat" w:hAnsi="GHEA Grapalat"/>
          <w:lang w:val="hy-AM"/>
        </w:rPr>
        <w:t xml:space="preserve"> </w:t>
      </w:r>
      <w:r w:rsidRPr="004A4DD0">
        <w:rPr>
          <w:rFonts w:ascii="GHEA Grapalat" w:hAnsi="GHEA Grapalat" w:cs="Sylfaen"/>
          <w:lang w:val="hy-AM"/>
        </w:rPr>
        <w:t>վնասի բնույթը և</w:t>
      </w:r>
      <w:r w:rsidRPr="004A4DD0">
        <w:rPr>
          <w:rFonts w:ascii="GHEA Grapalat" w:hAnsi="GHEA Grapalat"/>
          <w:lang w:val="hy-AM"/>
        </w:rPr>
        <w:t xml:space="preserve"> </w:t>
      </w:r>
      <w:r w:rsidRPr="004A4DD0">
        <w:rPr>
          <w:rFonts w:ascii="GHEA Grapalat" w:hAnsi="GHEA Grapalat" w:cs="Sylfaen"/>
          <w:lang w:val="hy-AM"/>
        </w:rPr>
        <w:t>չափը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050" w:name="_Toc19124843"/>
      <w:r w:rsidRPr="004A4DD0">
        <w:rPr>
          <w:lang w:val="en-US"/>
        </w:rPr>
        <w:t>Բ</w:t>
      </w:r>
      <w:r w:rsidRPr="004A4DD0">
        <w:t>ժշկական հարկադրա</w:t>
      </w:r>
      <w:r w:rsidRPr="004A4DD0">
        <w:rPr>
          <w:lang w:val="en-US"/>
        </w:rPr>
        <w:t>նքի</w:t>
      </w:r>
      <w:r w:rsidRPr="004A4DD0">
        <w:t xml:space="preserve"> վարույթ</w:t>
      </w:r>
      <w:r w:rsidRPr="004A4DD0">
        <w:rPr>
          <w:lang w:val="en-US"/>
        </w:rPr>
        <w:t xml:space="preserve"> սկսելը</w:t>
      </w:r>
      <w:bookmarkEnd w:id="1050"/>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Եթե նախաքննության ընթացքում ի հայտ են գալիս բժշկական հարկադրանքի վարույթի կիրառման հիմքեր, ապա քննիչը կայացնում է քրեական վարույթը բժշկական</w:t>
      </w:r>
      <w:r w:rsidRPr="004A4DD0">
        <w:rPr>
          <w:rFonts w:ascii="GHEA Grapalat" w:hAnsi="GHEA Grapalat"/>
          <w:lang w:val="hy-AM"/>
        </w:rPr>
        <w:t xml:space="preserve"> </w:t>
      </w:r>
      <w:r w:rsidRPr="004A4DD0">
        <w:rPr>
          <w:rFonts w:ascii="GHEA Grapalat" w:hAnsi="GHEA Grapalat" w:cs="Sylfaen"/>
          <w:lang w:val="hy-AM"/>
        </w:rPr>
        <w:t xml:space="preserve">հարկադրանքի վարույթի փոխակերպելու մասին որոշում, որի պատճենը անհապաղ ուղարկում է հսկող դատախազին: </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Եթե  ընդհանուր կարգով իրականացվող դատաքննության ընթացում ի հայտ են գալիս բժշկական հարկադրանքի վարույթի կիրառման հիմքեր, ապա դատարանը կողմերի կարծիքը լսելուց հետո սեփական նախաձեռնությամբ կամ կողմի միջնորդությամբ կայացնում է քրեական վարույթը բժշկական</w:t>
      </w:r>
      <w:r w:rsidRPr="004A4DD0">
        <w:rPr>
          <w:rFonts w:ascii="GHEA Grapalat" w:hAnsi="GHEA Grapalat"/>
          <w:lang w:val="hy-AM"/>
        </w:rPr>
        <w:t xml:space="preserve"> </w:t>
      </w:r>
      <w:r w:rsidRPr="004A4DD0">
        <w:rPr>
          <w:rFonts w:ascii="GHEA Grapalat" w:hAnsi="GHEA Grapalat" w:cs="Sylfaen"/>
          <w:lang w:val="hy-AM"/>
        </w:rPr>
        <w:t>հարկադրանքի վարույթի փոխակերպելու մասին որոշում:</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3. Եթե տվյալ վարույթով</w:t>
      </w:r>
      <w:r w:rsidRPr="004A4DD0">
        <w:rPr>
          <w:rFonts w:ascii="GHEA Grapalat" w:hAnsi="GHEA Grapalat"/>
          <w:lang w:val="hy-AM"/>
        </w:rPr>
        <w:t xml:space="preserve"> </w:t>
      </w:r>
      <w:r w:rsidRPr="004A4DD0">
        <w:rPr>
          <w:rFonts w:ascii="GHEA Grapalat" w:hAnsi="GHEA Grapalat" w:cs="Sylfaen"/>
          <w:lang w:val="hy-AM"/>
        </w:rPr>
        <w:t>ներգրավված են մեկից ավելի մեղադրյալներ, ապա փոխակերպման մասին որոշում կայացնելուց առաջ</w:t>
      </w:r>
      <w:r w:rsidRPr="004A4DD0">
        <w:rPr>
          <w:rFonts w:ascii="GHEA Grapalat" w:hAnsi="GHEA Grapalat"/>
          <w:lang w:val="hy-AM"/>
        </w:rPr>
        <w:t xml:space="preserve"> </w:t>
      </w:r>
      <w:r w:rsidRPr="004A4DD0">
        <w:rPr>
          <w:rFonts w:ascii="GHEA Grapalat" w:hAnsi="GHEA Grapalat" w:cs="Sylfaen"/>
          <w:lang w:val="hy-AM"/>
        </w:rPr>
        <w:t>սույն օրենսգրքի 420-րդ հոդվածի 1-ին մասում նշված անձի</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անջատվում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4. </w:t>
      </w:r>
      <w:r w:rsidRPr="004A4DD0">
        <w:rPr>
          <w:rFonts w:ascii="GHEA Grapalat" w:hAnsi="GHEA Grapalat" w:cs="Sylfaen"/>
          <w:lang w:val="hy-AM"/>
        </w:rPr>
        <w:t>Բժշկական</w:t>
      </w:r>
      <w:r w:rsidRPr="004A4DD0">
        <w:rPr>
          <w:rFonts w:ascii="GHEA Grapalat" w:hAnsi="GHEA Grapalat"/>
          <w:lang w:val="hy-AM"/>
        </w:rPr>
        <w:t xml:space="preserve"> </w:t>
      </w:r>
      <w:r w:rsidRPr="004A4DD0">
        <w:rPr>
          <w:rFonts w:ascii="GHEA Grapalat" w:hAnsi="GHEA Grapalat" w:cs="Sylfaen"/>
          <w:lang w:val="hy-AM"/>
        </w:rPr>
        <w:t>հարկադրանքի</w:t>
      </w:r>
      <w:r w:rsidRPr="004A4DD0">
        <w:rPr>
          <w:rFonts w:ascii="GHEA Grapalat" w:hAnsi="GHEA Grapalat"/>
          <w:lang w:val="hy-AM"/>
        </w:rPr>
        <w:t xml:space="preserve"> </w:t>
      </w:r>
      <w:r w:rsidRPr="004A4DD0">
        <w:rPr>
          <w:rFonts w:ascii="GHEA Grapalat" w:hAnsi="GHEA Grapalat" w:cs="Sylfaen"/>
          <w:lang w:val="hy-AM"/>
        </w:rPr>
        <w:t>վարույթ</w:t>
      </w:r>
      <w:r w:rsidRPr="004A4DD0">
        <w:rPr>
          <w:rFonts w:ascii="GHEA Grapalat" w:hAnsi="GHEA Grapalat"/>
          <w:lang w:val="hy-AM"/>
        </w:rPr>
        <w:t xml:space="preserve"> </w:t>
      </w:r>
      <w:r w:rsidRPr="004A4DD0">
        <w:rPr>
          <w:rFonts w:ascii="GHEA Grapalat" w:hAnsi="GHEA Grapalat" w:cs="Sylfaen"/>
          <w:lang w:val="hy-AM"/>
        </w:rPr>
        <w:t>սկսելու</w:t>
      </w:r>
      <w:r w:rsidRPr="004A4DD0">
        <w:rPr>
          <w:rFonts w:ascii="GHEA Grapalat" w:hAnsi="GHEA Grapalat"/>
          <w:lang w:val="hy-AM"/>
        </w:rPr>
        <w:t xml:space="preserve"> </w:t>
      </w:r>
      <w:r w:rsidRPr="004A4DD0">
        <w:rPr>
          <w:rFonts w:ascii="GHEA Grapalat" w:hAnsi="GHEA Grapalat" w:cs="Sylfaen"/>
          <w:lang w:val="hy-AM"/>
        </w:rPr>
        <w:t>պահից</w:t>
      </w:r>
      <w:r w:rsidRPr="004A4DD0">
        <w:rPr>
          <w:rFonts w:ascii="GHEA Grapalat" w:hAnsi="GHEA Grapalat"/>
          <w:lang w:val="hy-AM"/>
        </w:rPr>
        <w:t xml:space="preserve"> 48 </w:t>
      </w:r>
      <w:r w:rsidRPr="004A4DD0">
        <w:rPr>
          <w:rFonts w:ascii="GHEA Grapalat" w:hAnsi="GHEA Grapalat" w:cs="Sylfaen"/>
          <w:lang w:val="hy-AM"/>
        </w:rPr>
        <w:t>ժամվա</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վարույթն իրականացնող մարմինը</w:t>
      </w:r>
      <w:r w:rsidRPr="004A4DD0">
        <w:rPr>
          <w:rFonts w:ascii="GHEA Grapalat" w:hAnsi="GHEA Grapalat"/>
          <w:lang w:val="hy-AM"/>
        </w:rPr>
        <w:t xml:space="preserve"> </w:t>
      </w:r>
      <w:r w:rsidRPr="004A4DD0">
        <w:rPr>
          <w:rFonts w:ascii="GHEA Grapalat" w:hAnsi="GHEA Grapalat" w:cs="Sylfaen"/>
          <w:lang w:val="hy-AM"/>
        </w:rPr>
        <w:t>այդ վարույթը սկսելու հիմք հանդիսացած որոշումների պատճենները</w:t>
      </w:r>
      <w:r w:rsidRPr="004A4DD0">
        <w:rPr>
          <w:rFonts w:ascii="GHEA Grapalat" w:hAnsi="GHEA Grapalat"/>
          <w:lang w:val="hy-AM"/>
        </w:rPr>
        <w:t xml:space="preserve"> </w:t>
      </w:r>
      <w:r w:rsidRPr="004A4DD0">
        <w:rPr>
          <w:rFonts w:ascii="GHEA Grapalat" w:hAnsi="GHEA Grapalat" w:cs="Sylfaen"/>
          <w:lang w:val="hy-AM"/>
        </w:rPr>
        <w:t>հանձնում է այն</w:t>
      </w:r>
      <w:r w:rsidRPr="004A4DD0">
        <w:rPr>
          <w:rFonts w:ascii="GHEA Grapalat" w:hAnsi="GHEA Grapalat"/>
          <w:lang w:val="hy-AM"/>
        </w:rPr>
        <w:t xml:space="preserve"> </w:t>
      </w:r>
      <w:r w:rsidRPr="004A4DD0">
        <w:rPr>
          <w:rFonts w:ascii="GHEA Grapalat" w:hAnsi="GHEA Grapalat" w:cs="Sylfaen"/>
          <w:lang w:val="hy-AM"/>
        </w:rPr>
        <w:t>անձին</w:t>
      </w:r>
      <w:r w:rsidRPr="004A4DD0">
        <w:rPr>
          <w:rFonts w:ascii="GHEA Grapalat" w:hAnsi="GHEA Grapalat"/>
          <w:lang w:val="hy-AM"/>
        </w:rPr>
        <w:t xml:space="preserve">, </w:t>
      </w:r>
      <w:r w:rsidRPr="004A4DD0">
        <w:rPr>
          <w:rFonts w:ascii="GHEA Grapalat" w:hAnsi="GHEA Grapalat" w:cs="Sylfaen"/>
          <w:lang w:val="hy-AM"/>
        </w:rPr>
        <w:t>ում</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իրականացվում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բժշկական</w:t>
      </w:r>
      <w:r w:rsidRPr="004A4DD0">
        <w:rPr>
          <w:rFonts w:ascii="GHEA Grapalat" w:hAnsi="GHEA Grapalat"/>
          <w:lang w:val="hy-AM"/>
        </w:rPr>
        <w:t xml:space="preserve"> </w:t>
      </w:r>
      <w:r w:rsidRPr="004A4DD0">
        <w:rPr>
          <w:rFonts w:ascii="GHEA Grapalat" w:hAnsi="GHEA Grapalat" w:cs="Sylfaen"/>
          <w:lang w:val="hy-AM"/>
        </w:rPr>
        <w:t>հարկադրանքի</w:t>
      </w:r>
      <w:r w:rsidRPr="004A4DD0">
        <w:rPr>
          <w:rFonts w:ascii="GHEA Grapalat" w:hAnsi="GHEA Grapalat"/>
          <w:lang w:val="hy-AM"/>
        </w:rPr>
        <w:t xml:space="preserve"> </w:t>
      </w:r>
      <w:r w:rsidRPr="004A4DD0">
        <w:rPr>
          <w:rFonts w:ascii="GHEA Grapalat" w:hAnsi="GHEA Grapalat" w:cs="Sylfaen"/>
          <w:lang w:val="hy-AM"/>
        </w:rPr>
        <w:t>վարույթը</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անձի պաշտպանին կամ</w:t>
      </w:r>
      <w:r w:rsidRPr="004A4DD0">
        <w:rPr>
          <w:rFonts w:ascii="GHEA Grapalat" w:hAnsi="GHEA Grapalat"/>
          <w:lang w:val="hy-AM"/>
        </w:rPr>
        <w:t xml:space="preserve"> </w:t>
      </w:r>
      <w:r w:rsidRPr="004A4DD0">
        <w:rPr>
          <w:rFonts w:ascii="GHEA Grapalat" w:hAnsi="GHEA Grapalat" w:cs="Sylfaen"/>
          <w:lang w:val="hy-AM"/>
        </w:rPr>
        <w:t>ներկայացուցչին</w:t>
      </w:r>
      <w:r w:rsidRPr="004A4DD0">
        <w:rPr>
          <w:rFonts w:ascii="GHEA Grapalat" w:hAnsi="GHEA Grapalat"/>
          <w:lang w:val="hy-AM"/>
        </w:rPr>
        <w:t xml:space="preserve">` այդ փաստաթղթերին կցելով </w:t>
      </w:r>
      <w:r w:rsidRPr="004A4DD0">
        <w:rPr>
          <w:rFonts w:ascii="GHEA Grapalat" w:hAnsi="GHEA Grapalat" w:cs="Sylfaen"/>
          <w:lang w:val="hy-AM"/>
        </w:rPr>
        <w:t>հասցեատիրոջ</w:t>
      </w:r>
      <w:r w:rsidRPr="004A4DD0">
        <w:rPr>
          <w:rFonts w:ascii="GHEA Grapalat" w:hAnsi="GHEA Grapalat"/>
          <w:lang w:val="hy-AM"/>
        </w:rPr>
        <w:t xml:space="preserve"> </w:t>
      </w:r>
      <w:r w:rsidRPr="004A4DD0">
        <w:rPr>
          <w:rFonts w:ascii="GHEA Grapalat" w:hAnsi="GHEA Grapalat" w:cs="Sylfaen"/>
          <w:lang w:val="hy-AM"/>
        </w:rPr>
        <w:t>իրավունքների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պարտականությունների</w:t>
      </w:r>
      <w:r w:rsidRPr="004A4DD0">
        <w:rPr>
          <w:rFonts w:ascii="GHEA Grapalat" w:hAnsi="GHEA Grapalat"/>
          <w:lang w:val="hy-AM"/>
        </w:rPr>
        <w:t xml:space="preserve"> </w:t>
      </w:r>
      <w:r w:rsidRPr="004A4DD0">
        <w:rPr>
          <w:rFonts w:ascii="GHEA Grapalat" w:hAnsi="GHEA Grapalat" w:cs="Sylfaen"/>
          <w:lang w:val="hy-AM"/>
        </w:rPr>
        <w:t>պարզաբանմամբ</w:t>
      </w:r>
      <w:r w:rsidRPr="004A4DD0">
        <w:rPr>
          <w:rFonts w:ascii="GHEA Grapalat" w:hAnsi="GHEA Grapalat"/>
          <w:lang w:val="hy-AM"/>
        </w:rPr>
        <w:t xml:space="preserve"> </w:t>
      </w:r>
      <w:r w:rsidRPr="004A4DD0">
        <w:rPr>
          <w:rFonts w:ascii="GHEA Grapalat" w:hAnsi="GHEA Grapalat" w:cs="Sylfaen"/>
          <w:lang w:val="hy-AM"/>
        </w:rPr>
        <w:t>հուշաթերթ</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5. Եթե բժշկական հարկադրանքի վարույթ իրականացնելու` սույն օրենսգրքով նախատեսված հիմքերը վերանում են, ապա վարույթն իրականացնող մարմինը կայացնում է </w:t>
      </w:r>
      <w:r w:rsidRPr="004A4DD0">
        <w:rPr>
          <w:rFonts w:ascii="GHEA Grapalat" w:hAnsi="GHEA Grapalat" w:cs="Sylfaen"/>
          <w:lang w:val="hy-AM"/>
        </w:rPr>
        <w:t>բժշկական</w:t>
      </w:r>
      <w:r w:rsidRPr="004A4DD0">
        <w:rPr>
          <w:rFonts w:ascii="GHEA Grapalat" w:hAnsi="GHEA Grapalat"/>
          <w:lang w:val="hy-AM"/>
        </w:rPr>
        <w:t xml:space="preserve"> </w:t>
      </w:r>
      <w:r w:rsidRPr="004A4DD0">
        <w:rPr>
          <w:rFonts w:ascii="GHEA Grapalat" w:hAnsi="GHEA Grapalat" w:cs="Sylfaen"/>
          <w:lang w:val="hy-AM"/>
        </w:rPr>
        <w:t xml:space="preserve">հարկադրանքի վարույթը քրեական վարույթի փոխակերպելու մասին որոշում, որի պատճենն անհապաղ ուղարկում է վարույթի մասնակիցներին, իսկ քննիչը՝ նաև հսկող դատախազին: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 xml:space="preserve">6. Սույն հոդվածով նախատեսված </w:t>
      </w:r>
      <w:r w:rsidRPr="004A4DD0">
        <w:rPr>
          <w:rFonts w:ascii="GHEA Grapalat" w:hAnsi="GHEA Grapalat"/>
          <w:lang w:val="hy-AM"/>
        </w:rPr>
        <w:t xml:space="preserve">փոխակերպման յուրաքանչյուր դեպքում վարույթը չի վերսկսվում: </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051" w:name="_Toc343338064"/>
      <w:bookmarkStart w:id="1052" w:name="_Toc19124844"/>
      <w:r w:rsidRPr="004A4DD0">
        <w:t>Այն անձի իրավունքները և երաշխիքները, ում նկատմամբ իրականացվում է բժշկական հարկադրանքի վարույթ</w:t>
      </w:r>
      <w:bookmarkEnd w:id="1051"/>
      <w:bookmarkEnd w:id="1052"/>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1. Այն</w:t>
      </w:r>
      <w:r w:rsidRPr="004A4DD0">
        <w:rPr>
          <w:rFonts w:ascii="GHEA Grapalat" w:hAnsi="GHEA Grapalat"/>
          <w:lang w:val="hy-AM"/>
        </w:rPr>
        <w:t xml:space="preserve"> </w:t>
      </w:r>
      <w:r w:rsidRPr="004A4DD0">
        <w:rPr>
          <w:rFonts w:ascii="GHEA Grapalat" w:hAnsi="GHEA Grapalat" w:cs="Sylfaen"/>
          <w:lang w:val="hy-AM"/>
        </w:rPr>
        <w:t>անձը</w:t>
      </w:r>
      <w:r w:rsidRPr="004A4DD0">
        <w:rPr>
          <w:rFonts w:ascii="GHEA Grapalat" w:hAnsi="GHEA Grapalat"/>
          <w:lang w:val="hy-AM"/>
        </w:rPr>
        <w:t xml:space="preserve">, </w:t>
      </w:r>
      <w:r w:rsidRPr="004A4DD0">
        <w:rPr>
          <w:rFonts w:ascii="GHEA Grapalat" w:hAnsi="GHEA Grapalat" w:cs="Sylfaen"/>
          <w:lang w:val="hy-AM"/>
        </w:rPr>
        <w:t>ում</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իրականացվում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բժշկական</w:t>
      </w:r>
      <w:r w:rsidRPr="004A4DD0">
        <w:rPr>
          <w:rFonts w:ascii="GHEA Grapalat" w:hAnsi="GHEA Grapalat"/>
          <w:lang w:val="hy-AM"/>
        </w:rPr>
        <w:t xml:space="preserve"> </w:t>
      </w:r>
      <w:r w:rsidRPr="004A4DD0">
        <w:rPr>
          <w:rFonts w:ascii="GHEA Grapalat" w:hAnsi="GHEA Grapalat" w:cs="Sylfaen"/>
          <w:lang w:val="hy-AM"/>
        </w:rPr>
        <w:t>հարկադրանքի</w:t>
      </w:r>
      <w:r w:rsidRPr="004A4DD0">
        <w:rPr>
          <w:rFonts w:ascii="GHEA Grapalat" w:hAnsi="GHEA Grapalat"/>
          <w:lang w:val="hy-AM"/>
        </w:rPr>
        <w:t xml:space="preserve"> </w:t>
      </w:r>
      <w:r w:rsidRPr="004A4DD0">
        <w:rPr>
          <w:rFonts w:ascii="GHEA Grapalat" w:hAnsi="GHEA Grapalat" w:cs="Sylfaen"/>
          <w:lang w:val="hy-AM"/>
        </w:rPr>
        <w:t>վարույթ</w:t>
      </w:r>
      <w:r w:rsidRPr="004A4DD0">
        <w:rPr>
          <w:rFonts w:ascii="GHEA Grapalat" w:hAnsi="GHEA Grapalat"/>
          <w:lang w:val="hy-AM"/>
        </w:rPr>
        <w:t xml:space="preserve">, </w:t>
      </w:r>
      <w:r w:rsidRPr="004A4DD0">
        <w:rPr>
          <w:rFonts w:ascii="GHEA Grapalat" w:hAnsi="GHEA Grapalat" w:cs="Sylfaen"/>
          <w:lang w:val="hy-AM"/>
        </w:rPr>
        <w:t>օգտվում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բոլոր</w:t>
      </w:r>
      <w:r w:rsidRPr="004A4DD0">
        <w:rPr>
          <w:rFonts w:ascii="GHEA Grapalat" w:hAnsi="GHEA Grapalat"/>
          <w:lang w:val="hy-AM"/>
        </w:rPr>
        <w:t xml:space="preserve"> </w:t>
      </w:r>
      <w:r w:rsidRPr="004A4DD0">
        <w:rPr>
          <w:rFonts w:ascii="GHEA Grapalat" w:hAnsi="GHEA Grapalat" w:cs="Sylfaen"/>
          <w:lang w:val="hy-AM"/>
        </w:rPr>
        <w:t>իրավունքներից</w:t>
      </w:r>
      <w:r w:rsidRPr="004A4DD0">
        <w:rPr>
          <w:rFonts w:ascii="GHEA Grapalat" w:hAnsi="GHEA Grapalat"/>
          <w:lang w:val="hy-AM"/>
        </w:rPr>
        <w:t>` այնքանով, որքանով դրանց իրականացումը հնարավոր է այդ անձի առողջական վիճակից ելնելով:</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Բժշկական</w:t>
      </w:r>
      <w:r w:rsidRPr="004A4DD0">
        <w:rPr>
          <w:rFonts w:ascii="GHEA Grapalat" w:hAnsi="GHEA Grapalat"/>
          <w:lang w:val="hy-AM"/>
        </w:rPr>
        <w:t xml:space="preserve"> </w:t>
      </w:r>
      <w:r w:rsidRPr="004A4DD0">
        <w:rPr>
          <w:rFonts w:ascii="GHEA Grapalat" w:hAnsi="GHEA Grapalat" w:cs="Sylfaen"/>
          <w:lang w:val="hy-AM"/>
        </w:rPr>
        <w:t>հարկադրանքի մինչդատական</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սույն օրենսգրքի 192-րդ հոդվածով սահմանված ժամկետներում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3. Եթե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անձը</w:t>
      </w:r>
      <w:r w:rsidRPr="004A4DD0">
        <w:rPr>
          <w:rFonts w:ascii="GHEA Grapalat" w:hAnsi="GHEA Grapalat"/>
          <w:lang w:val="hy-AM"/>
        </w:rPr>
        <w:t xml:space="preserve">, </w:t>
      </w:r>
      <w:r w:rsidRPr="004A4DD0">
        <w:rPr>
          <w:rFonts w:ascii="GHEA Grapalat" w:hAnsi="GHEA Grapalat" w:cs="Sylfaen"/>
          <w:lang w:val="hy-AM"/>
        </w:rPr>
        <w:t>ում</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իրականացվում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բժշկական</w:t>
      </w:r>
      <w:r w:rsidRPr="004A4DD0">
        <w:rPr>
          <w:rFonts w:ascii="GHEA Grapalat" w:hAnsi="GHEA Grapalat"/>
          <w:lang w:val="hy-AM"/>
        </w:rPr>
        <w:t xml:space="preserve"> </w:t>
      </w:r>
      <w:r w:rsidRPr="004A4DD0">
        <w:rPr>
          <w:rFonts w:ascii="GHEA Grapalat" w:hAnsi="GHEA Grapalat" w:cs="Sylfaen"/>
          <w:lang w:val="hy-AM"/>
        </w:rPr>
        <w:t>հարկադրանքի</w:t>
      </w:r>
      <w:r w:rsidRPr="004A4DD0">
        <w:rPr>
          <w:rFonts w:ascii="GHEA Grapalat" w:hAnsi="GHEA Grapalat"/>
          <w:lang w:val="hy-AM"/>
        </w:rPr>
        <w:t xml:space="preserve"> </w:t>
      </w:r>
      <w:r w:rsidRPr="004A4DD0">
        <w:rPr>
          <w:rFonts w:ascii="GHEA Grapalat" w:hAnsi="GHEA Grapalat" w:cs="Sylfaen"/>
          <w:lang w:val="hy-AM"/>
        </w:rPr>
        <w:t>վարույթ, առողջական վիճակի պատճառով ընդհանրապես ի վիճակի չէ մասնակցել վարութային գործողություններին, ապա քննիչն այդ մասին կազմում է արձանագրություն, որի պատճենն ուղարկում է հսկող դատախազին, ինչպես նաև տվյալ անձի պաշտպանին և ներկայացուցչին:</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r w:rsidRPr="004A4DD0">
        <w:lastRenderedPageBreak/>
        <w:t xml:space="preserve"> </w:t>
      </w:r>
      <w:bookmarkStart w:id="1053" w:name="_Toc343338063"/>
      <w:bookmarkStart w:id="1054" w:name="_Toc19124845"/>
      <w:r w:rsidRPr="004A4DD0">
        <w:t>Պաշտպանը և ներկայացուցիչը</w:t>
      </w:r>
      <w:bookmarkEnd w:id="1053"/>
      <w:r w:rsidRPr="004A4DD0">
        <w:t xml:space="preserve"> բժշկական հարկադրանքի վարույթում</w:t>
      </w:r>
      <w:bookmarkEnd w:id="1054"/>
      <w:r w:rsidRPr="004A4DD0">
        <w:t xml:space="preserve"> </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 xml:space="preserve">1. Բժշկական հարկադրանքի վարույթը սկսելու պահից պաշտպանի մասնակցությունը պարտադիր է: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2. Քննիչի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որոշմամբ բժշկական հարկադրանքի վարույթում</w:t>
      </w:r>
      <w:r w:rsidRPr="004A4DD0">
        <w:rPr>
          <w:rFonts w:ascii="GHEA Grapalat" w:hAnsi="GHEA Grapalat"/>
          <w:lang w:val="hy-AM"/>
        </w:rPr>
        <w:t xml:space="preserve"> </w:t>
      </w:r>
      <w:r w:rsidRPr="004A4DD0">
        <w:rPr>
          <w:rFonts w:ascii="GHEA Grapalat" w:hAnsi="GHEA Grapalat" w:cs="Sylfaen"/>
          <w:lang w:val="hy-AM"/>
        </w:rPr>
        <w:t>որպես</w:t>
      </w:r>
      <w:r w:rsidRPr="004A4DD0">
        <w:rPr>
          <w:rFonts w:ascii="GHEA Grapalat" w:hAnsi="GHEA Grapalat"/>
          <w:lang w:val="hy-AM"/>
        </w:rPr>
        <w:t xml:space="preserve"> </w:t>
      </w:r>
      <w:r w:rsidRPr="004A4DD0">
        <w:rPr>
          <w:rFonts w:ascii="GHEA Grapalat" w:hAnsi="GHEA Grapalat" w:cs="Sylfaen"/>
          <w:lang w:val="hy-AM"/>
        </w:rPr>
        <w:t>ներկայացուցիչ</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մասնակցել տվյալ անձի խնամակալը կամ</w:t>
      </w:r>
      <w:r w:rsidRPr="004A4DD0">
        <w:rPr>
          <w:rFonts w:ascii="GHEA Grapalat" w:hAnsi="GHEA Grapalat"/>
          <w:lang w:val="hy-AM"/>
        </w:rPr>
        <w:t xml:space="preserve"> </w:t>
      </w:r>
      <w:r w:rsidRPr="004A4DD0">
        <w:rPr>
          <w:rFonts w:ascii="GHEA Grapalat" w:hAnsi="GHEA Grapalat" w:cs="Sylfaen"/>
          <w:lang w:val="hy-AM"/>
        </w:rPr>
        <w:t>մերձավոր</w:t>
      </w:r>
      <w:r w:rsidRPr="004A4DD0">
        <w:rPr>
          <w:rFonts w:ascii="GHEA Grapalat" w:hAnsi="GHEA Grapalat"/>
          <w:lang w:val="hy-AM"/>
        </w:rPr>
        <w:t xml:space="preserve"> </w:t>
      </w:r>
      <w:r w:rsidRPr="004A4DD0">
        <w:rPr>
          <w:rFonts w:ascii="GHEA Grapalat" w:hAnsi="GHEA Grapalat" w:cs="Sylfaen"/>
          <w:lang w:val="hy-AM"/>
        </w:rPr>
        <w:t>ազգականը, իսկ նրա ներգրավման անհնարինության դեպքում`</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բժշկական</w:t>
      </w:r>
      <w:r w:rsidRPr="004A4DD0">
        <w:rPr>
          <w:rFonts w:ascii="GHEA Grapalat" w:hAnsi="GHEA Grapalat"/>
          <w:lang w:val="hy-AM"/>
        </w:rPr>
        <w:t xml:space="preserve"> </w:t>
      </w:r>
      <w:r w:rsidRPr="004A4DD0">
        <w:rPr>
          <w:rFonts w:ascii="GHEA Grapalat" w:hAnsi="GHEA Grapalat" w:cs="Sylfaen"/>
          <w:lang w:val="hy-AM"/>
        </w:rPr>
        <w:t>հաստատության</w:t>
      </w:r>
      <w:r w:rsidRPr="004A4DD0">
        <w:rPr>
          <w:rFonts w:ascii="GHEA Grapalat" w:hAnsi="GHEA Grapalat"/>
          <w:lang w:val="hy-AM"/>
        </w:rPr>
        <w:t xml:space="preserve"> </w:t>
      </w:r>
      <w:r w:rsidRPr="004A4DD0">
        <w:rPr>
          <w:rFonts w:ascii="GHEA Grapalat" w:hAnsi="GHEA Grapalat" w:cs="Sylfaen"/>
          <w:lang w:val="hy-AM"/>
        </w:rPr>
        <w:t>ներկայացուցիչը</w:t>
      </w:r>
      <w:r w:rsidRPr="004A4DD0">
        <w:rPr>
          <w:rFonts w:ascii="GHEA Grapalat" w:hAnsi="GHEA Grapalat"/>
          <w:lang w:val="hy-AM"/>
        </w:rPr>
        <w:t xml:space="preserve">, </w:t>
      </w:r>
      <w:r w:rsidRPr="004A4DD0">
        <w:rPr>
          <w:rFonts w:ascii="GHEA Grapalat" w:hAnsi="GHEA Grapalat" w:cs="Sylfaen"/>
          <w:lang w:val="hy-AM"/>
        </w:rPr>
        <w:t>որտեղ</w:t>
      </w:r>
      <w:r w:rsidRPr="004A4DD0">
        <w:rPr>
          <w:rFonts w:ascii="GHEA Grapalat" w:hAnsi="GHEA Grapalat"/>
          <w:lang w:val="hy-AM"/>
        </w:rPr>
        <w:t xml:space="preserve"> </w:t>
      </w:r>
      <w:r w:rsidRPr="004A4DD0">
        <w:rPr>
          <w:rFonts w:ascii="GHEA Grapalat" w:hAnsi="GHEA Grapalat" w:cs="Sylfaen"/>
          <w:lang w:val="hy-AM"/>
        </w:rPr>
        <w:t>գտնվում</w:t>
      </w:r>
      <w:r w:rsidRPr="004A4DD0">
        <w:rPr>
          <w:rFonts w:ascii="GHEA Grapalat" w:hAnsi="GHEA Grapalat"/>
          <w:lang w:val="hy-AM"/>
        </w:rPr>
        <w:t xml:space="preserve"> </w:t>
      </w:r>
      <w:r w:rsidRPr="004A4DD0">
        <w:rPr>
          <w:rFonts w:ascii="GHEA Grapalat" w:hAnsi="GHEA Grapalat" w:cs="Sylfaen"/>
          <w:lang w:val="hy-AM"/>
        </w:rPr>
        <w:t>է տվյալ</w:t>
      </w:r>
      <w:r w:rsidRPr="004A4DD0">
        <w:rPr>
          <w:rFonts w:ascii="GHEA Grapalat" w:hAnsi="GHEA Grapalat"/>
          <w:lang w:val="hy-AM"/>
        </w:rPr>
        <w:t xml:space="preserve"> </w:t>
      </w:r>
      <w:r w:rsidRPr="004A4DD0">
        <w:rPr>
          <w:rFonts w:ascii="GHEA Grapalat" w:hAnsi="GHEA Grapalat" w:cs="Sylfaen"/>
          <w:lang w:val="hy-AM"/>
        </w:rPr>
        <w:t>անձը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055" w:name="_Toc343338065"/>
      <w:bookmarkStart w:id="1056" w:name="_Toc19124846"/>
      <w:r w:rsidRPr="004A4DD0">
        <w:rPr>
          <w:lang w:val="en-US"/>
        </w:rPr>
        <w:t>Բ</w:t>
      </w:r>
      <w:r w:rsidRPr="004A4DD0">
        <w:t>ժշկական հարկադրա</w:t>
      </w:r>
      <w:r w:rsidRPr="004A4DD0">
        <w:rPr>
          <w:lang w:val="en-US"/>
        </w:rPr>
        <w:t>նքի</w:t>
      </w:r>
      <w:r w:rsidRPr="004A4DD0">
        <w:t xml:space="preserve"> վարույթ</w:t>
      </w:r>
      <w:r w:rsidRPr="004A4DD0">
        <w:rPr>
          <w:lang w:val="en-US"/>
        </w:rPr>
        <w:t>ով</w:t>
      </w:r>
      <w:r w:rsidRPr="004A4DD0">
        <w:t xml:space="preserve"> </w:t>
      </w:r>
      <w:r w:rsidRPr="004A4DD0">
        <w:rPr>
          <w:lang w:val="en-US"/>
        </w:rPr>
        <w:t>ա</w:t>
      </w:r>
      <w:r w:rsidRPr="004A4DD0">
        <w:t>նվտանգության միջոցները</w:t>
      </w:r>
      <w:bookmarkEnd w:id="1055"/>
      <w:bookmarkEnd w:id="1056"/>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1. </w:t>
      </w:r>
      <w:r w:rsidRPr="004A4DD0">
        <w:rPr>
          <w:rFonts w:ascii="GHEA Grapalat" w:hAnsi="GHEA Grapalat" w:cs="Sylfaen"/>
          <w:lang w:val="hy-AM"/>
        </w:rPr>
        <w:t>Բժշկական հարկադրանքի վարույթում խափանման միջոցներ</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կիրառվել, իսկ մինչև վարույթի փոխակերպումը կիրառված խափանման</w:t>
      </w:r>
      <w:r w:rsidRPr="004A4DD0">
        <w:rPr>
          <w:rFonts w:ascii="GHEA Grapalat" w:hAnsi="GHEA Grapalat"/>
          <w:lang w:val="hy-AM"/>
        </w:rPr>
        <w:t xml:space="preserve"> </w:t>
      </w:r>
      <w:r w:rsidRPr="004A4DD0">
        <w:rPr>
          <w:rFonts w:ascii="GHEA Grapalat" w:hAnsi="GHEA Grapalat" w:cs="Sylfaen"/>
          <w:lang w:val="hy-AM"/>
        </w:rPr>
        <w:t>միջոցները ենթակա են վերացման</w:t>
      </w:r>
      <w:r w:rsidRPr="004A4DD0">
        <w:rPr>
          <w:rFonts w:ascii="GHEA Grapalat" w:hAnsi="GHEA Grapalat"/>
          <w:lang w:val="hy-AM"/>
        </w:rPr>
        <w:t>:</w:t>
      </w:r>
      <w:r w:rsidRPr="004A4DD0">
        <w:rPr>
          <w:rFonts w:ascii="GHEA Grapalat" w:hAnsi="GHEA Grapalat" w:cs="Sylfaen"/>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Բժշկական հարկադրանքի վարույթում</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կիրառվել</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 136-րդ հոդվածով նախատեսված</w:t>
      </w:r>
      <w:r w:rsidRPr="004A4DD0">
        <w:rPr>
          <w:rFonts w:ascii="GHEA Grapalat" w:hAnsi="GHEA Grapalat"/>
          <w:lang w:val="hy-AM"/>
        </w:rPr>
        <w:t xml:space="preserve"> հարկադրանքի </w:t>
      </w:r>
      <w:r w:rsidRPr="004A4DD0">
        <w:rPr>
          <w:rFonts w:ascii="GHEA Grapalat" w:hAnsi="GHEA Grapalat" w:cs="Sylfaen"/>
          <w:lang w:val="hy-AM"/>
        </w:rPr>
        <w:t>միջոցները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 </w:t>
      </w:r>
    </w:p>
    <w:p w:rsidR="001110CD" w:rsidRPr="004A4DD0" w:rsidRDefault="001110CD" w:rsidP="001110CD">
      <w:pPr>
        <w:pStyle w:val="Heading4"/>
      </w:pPr>
      <w:bookmarkStart w:id="1057" w:name="_Toc343338066"/>
      <w:bookmarkStart w:id="1058" w:name="_Toc19124847"/>
      <w:r w:rsidRPr="004A4DD0">
        <w:t>Մինչդատական վարույթի ավարտը</w:t>
      </w:r>
      <w:bookmarkEnd w:id="1057"/>
      <w:r w:rsidRPr="004A4DD0">
        <w:t xml:space="preserve"> բժշկական հարկադրանքի վարույթով</w:t>
      </w:r>
      <w:bookmarkEnd w:id="1058"/>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Հավաքված</w:t>
      </w:r>
      <w:r w:rsidRPr="004A4DD0">
        <w:rPr>
          <w:rFonts w:ascii="GHEA Grapalat" w:hAnsi="GHEA Grapalat"/>
          <w:lang w:val="hy-AM"/>
        </w:rPr>
        <w:t xml:space="preserve"> </w:t>
      </w:r>
      <w:r w:rsidRPr="004A4DD0">
        <w:rPr>
          <w:rFonts w:ascii="GHEA Grapalat" w:hAnsi="GHEA Grapalat" w:cs="Sylfaen"/>
          <w:lang w:val="hy-AM"/>
        </w:rPr>
        <w:t>ապացույցները</w:t>
      </w:r>
      <w:r w:rsidRPr="004A4DD0">
        <w:rPr>
          <w:rFonts w:ascii="GHEA Grapalat" w:hAnsi="GHEA Grapalat"/>
          <w:lang w:val="hy-AM"/>
        </w:rPr>
        <w:t xml:space="preserve"> </w:t>
      </w:r>
      <w:r w:rsidRPr="004A4DD0">
        <w:rPr>
          <w:rFonts w:ascii="GHEA Grapalat" w:hAnsi="GHEA Grapalat" w:cs="Sylfaen"/>
          <w:lang w:val="hy-AM"/>
        </w:rPr>
        <w:t>համարելով բավարար</w:t>
      </w:r>
      <w:r w:rsidRPr="004A4DD0">
        <w:rPr>
          <w:rFonts w:ascii="GHEA Grapalat" w:hAnsi="GHEA Grapalat"/>
          <w:lang w:val="hy-AM"/>
        </w:rPr>
        <w:t xml:space="preserve">` </w:t>
      </w:r>
      <w:r w:rsidRPr="004A4DD0">
        <w:rPr>
          <w:rFonts w:ascii="GHEA Grapalat" w:hAnsi="GHEA Grapalat" w:cs="Sylfaen"/>
          <w:lang w:val="hy-AM"/>
        </w:rPr>
        <w:t>քննիչը, մեղադրական եզրակացությանը ներկայացվող վերաբերելի պահանջների պահպանմամբ, կազմում է եզրափակիչ ակտ կամ կայացնում է վարույթը կարճելու մասին որոշում` այն</w:t>
      </w:r>
      <w:r w:rsidRPr="004A4DD0">
        <w:rPr>
          <w:rFonts w:ascii="GHEA Grapalat" w:hAnsi="GHEA Grapalat"/>
          <w:lang w:val="hy-AM"/>
        </w:rPr>
        <w:t xml:space="preserve"> վարույթի նյութերի հետ անհապաղ հանձնելով հսկող դատախազին: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Ստանալով</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նյութերը</w:t>
      </w:r>
      <w:r w:rsidRPr="004A4DD0">
        <w:rPr>
          <w:rFonts w:ascii="GHEA Grapalat" w:hAnsi="GHEA Grapalat"/>
          <w:lang w:val="hy-AM"/>
        </w:rPr>
        <w:t xml:space="preserve">` հսկող </w:t>
      </w:r>
      <w:r w:rsidRPr="004A4DD0">
        <w:rPr>
          <w:rFonts w:ascii="GHEA Grapalat" w:hAnsi="GHEA Grapalat" w:cs="Sylfaen"/>
          <w:lang w:val="hy-AM"/>
        </w:rPr>
        <w:t>դատախազը</w:t>
      </w:r>
      <w:r w:rsidRPr="004A4DD0">
        <w:rPr>
          <w:rFonts w:ascii="GHEA Grapalat" w:hAnsi="GHEA Grapalat"/>
          <w:lang w:val="hy-AM"/>
        </w:rPr>
        <w:t xml:space="preserve"> </w:t>
      </w:r>
      <w:r w:rsidRPr="004A4DD0">
        <w:rPr>
          <w:rFonts w:ascii="GHEA Grapalat" w:hAnsi="GHEA Grapalat" w:cs="Sylfaen"/>
          <w:lang w:val="hy-AM"/>
        </w:rPr>
        <w:t>կայացնում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հետևյալ</w:t>
      </w:r>
      <w:r w:rsidRPr="004A4DD0">
        <w:rPr>
          <w:rFonts w:ascii="GHEA Grapalat" w:hAnsi="GHEA Grapalat"/>
          <w:lang w:val="hy-AM"/>
        </w:rPr>
        <w:t xml:space="preserve"> </w:t>
      </w:r>
      <w:r w:rsidRPr="004A4DD0">
        <w:rPr>
          <w:rFonts w:ascii="GHEA Grapalat" w:hAnsi="GHEA Grapalat" w:cs="Sylfaen"/>
          <w:lang w:val="hy-AM"/>
        </w:rPr>
        <w:t>որոշումներից</w:t>
      </w:r>
      <w:r w:rsidRPr="004A4DD0">
        <w:rPr>
          <w:rFonts w:ascii="GHEA Grapalat" w:hAnsi="GHEA Grapalat"/>
          <w:lang w:val="hy-AM"/>
        </w:rPr>
        <w:t xml:space="preserve"> </w:t>
      </w:r>
      <w:r w:rsidRPr="004A4DD0">
        <w:rPr>
          <w:rFonts w:ascii="GHEA Grapalat" w:hAnsi="GHEA Grapalat" w:cs="Sylfaen"/>
          <w:lang w:val="hy-AM"/>
        </w:rPr>
        <w:t>որևէ</w:t>
      </w:r>
      <w:r w:rsidRPr="004A4DD0">
        <w:rPr>
          <w:rFonts w:ascii="GHEA Grapalat" w:hAnsi="GHEA Grapalat"/>
          <w:lang w:val="hy-AM"/>
        </w:rPr>
        <w:t xml:space="preserve"> </w:t>
      </w:r>
      <w:r w:rsidRPr="004A4DD0">
        <w:rPr>
          <w:rFonts w:ascii="GHEA Grapalat" w:hAnsi="GHEA Grapalat" w:cs="Sylfaen"/>
          <w:lang w:val="hy-AM"/>
        </w:rPr>
        <w:t>մեկը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հաստատում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եզրափակիչ ակտը և վարույթի նյութերը հանձնում դատարանին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 հաստատում է վարույթը կարճելու մասին քննիչի որոշումը.</w:t>
      </w:r>
      <w:r w:rsidRPr="004A4DD0">
        <w:rPr>
          <w:rFonts w:ascii="GHEA Grapalat" w:hAnsi="GHEA Grapalat" w:cs="Sylfaen"/>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3)</w:t>
      </w:r>
      <w:r w:rsidRPr="004A4DD0">
        <w:rPr>
          <w:rFonts w:ascii="GHEA Grapalat" w:hAnsi="GHEA Grapalat" w:cs="Sylfaen"/>
          <w:lang w:val="hy-AM"/>
        </w:rPr>
        <w:t xml:space="preserve"> </w:t>
      </w:r>
      <w:r w:rsidRPr="004A4DD0">
        <w:rPr>
          <w:rFonts w:ascii="GHEA Grapalat" w:hAnsi="GHEA Grapalat" w:cs="Sylfaen"/>
          <w:lang w:val="hy-AM" w:eastAsia="ru-RU"/>
        </w:rPr>
        <w:t>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հաստատում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եզրափակիչ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ակտը</w:t>
      </w:r>
      <w:r w:rsidRPr="004A4DD0">
        <w:rPr>
          <w:rFonts w:ascii="GHEA Grapalat" w:hAnsi="GHEA Grapalat" w:cs="Arial Armenian"/>
          <w:lang w:val="hy-AM" w:eastAsia="ru-RU"/>
        </w:rPr>
        <w:t xml:space="preserve"> կամ </w:t>
      </w:r>
      <w:r w:rsidRPr="004A4DD0">
        <w:rPr>
          <w:rFonts w:ascii="GHEA Grapalat" w:hAnsi="GHEA Grapalat"/>
          <w:lang w:val="hy-AM" w:eastAsia="ru-RU"/>
        </w:rPr>
        <w:t>քրեական վարույթը կարճելու մասին քննիչի որոշումը և</w:t>
      </w:r>
      <w:r w:rsidRPr="004A4DD0">
        <w:rPr>
          <w:rFonts w:ascii="GHEA Grapalat" w:hAnsi="GHEA Grapalat" w:cs="Sylfaen"/>
          <w:lang w:val="hy-AM" w:eastAsia="ru-RU"/>
        </w:rPr>
        <w:t xml:space="preserve"> </w:t>
      </w:r>
      <w:r w:rsidRPr="004A4DD0">
        <w:rPr>
          <w:rFonts w:ascii="GHEA Grapalat" w:hAnsi="GHEA Grapalat" w:cs="Sylfaen"/>
          <w:lang w:val="hy-AM"/>
        </w:rPr>
        <w:t>վարույթի նյութերը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վերադարձնում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քննչական</w:t>
      </w:r>
      <w:r w:rsidRPr="004A4DD0">
        <w:rPr>
          <w:rFonts w:ascii="GHEA Grapalat" w:hAnsi="GHEA Grapalat" w:cs="Arial Armenian"/>
          <w:lang w:val="hy-AM" w:eastAsia="ru-RU"/>
        </w:rPr>
        <w:t xml:space="preserve"> </w:t>
      </w:r>
      <w:r w:rsidRPr="004A4DD0">
        <w:rPr>
          <w:rFonts w:ascii="GHEA Grapalat" w:eastAsia="Arial Unicode MS" w:hAnsi="GHEA Grapalat" w:cs="Sylfaen"/>
          <w:lang w:val="hy-AM"/>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ղեկավարին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շարունակելու</w:t>
      </w:r>
      <w:r w:rsidRPr="004A4DD0">
        <w:rPr>
          <w:rFonts w:ascii="GHEA Grapalat" w:hAnsi="GHEA Grapalat" w:cs="Arial Armenian"/>
          <w:lang w:val="hy-AM" w:eastAsia="ru-RU"/>
        </w:rPr>
        <w:t xml:space="preserve"> </w:t>
      </w:r>
      <w:r w:rsidRPr="004A4DD0">
        <w:rPr>
          <w:rFonts w:ascii="GHEA Grapalat" w:hAnsi="GHEA Grapalat" w:cs="Sylfaen"/>
          <w:lang w:val="hy-AM"/>
        </w:rPr>
        <w:t>համար</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059" w:name="_Toc19124848"/>
      <w:r w:rsidRPr="004A4DD0">
        <w:rPr>
          <w:lang w:val="en-US"/>
        </w:rPr>
        <w:t>Նախնական դ</w:t>
      </w:r>
      <w:r w:rsidRPr="004A4DD0">
        <w:t>ատալսումները բժշկական հարկադրա</w:t>
      </w:r>
      <w:r w:rsidRPr="004A4DD0">
        <w:rPr>
          <w:lang w:val="en-US"/>
        </w:rPr>
        <w:t>նքի</w:t>
      </w:r>
      <w:r w:rsidRPr="004A4DD0">
        <w:t xml:space="preserve"> վարույթ</w:t>
      </w:r>
      <w:r w:rsidRPr="004A4DD0">
        <w:rPr>
          <w:lang w:val="en-US"/>
        </w:rPr>
        <w:t>ով</w:t>
      </w:r>
      <w:bookmarkEnd w:id="1059"/>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Նախնական դատալսումների ընթացքում սույն հոդվածով սահմանված հաջորդականությամբ դատարանը քննարկման առարկա է դարձնում.</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ինքնաբացարկի, բացարկի և վարույթին մասնակցելուց ազատելու հարցը.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վարույթի ընդդատության հարցը.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3) վարույթը կարճելու հարցը.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4) անվտանգության միջոց կիրառելու հարցը.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5) գույքային հայց հարուցված լինելու դեպքում` գույքային պատասխանող ճանաչելու հարցը.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6) հետազոտման ենթակա ապացույցների ծավալի հարցը.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7)  ապացույցների թույլատրելիության հարցը.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8) այլ վերաբերելի հարցեր:</w:t>
      </w:r>
    </w:p>
    <w:p w:rsidR="001110CD" w:rsidRPr="004A4DD0" w:rsidRDefault="001110CD" w:rsidP="001110CD">
      <w:pPr>
        <w:spacing w:line="360" w:lineRule="auto"/>
        <w:ind w:firstLine="709"/>
        <w:jc w:val="both"/>
        <w:rPr>
          <w:rFonts w:ascii="GHEA Grapalat" w:hAnsi="GHEA Grapalat" w:cs="Sylfaen"/>
          <w:lang w:val="hy-AM"/>
        </w:rPr>
      </w:pPr>
    </w:p>
    <w:p w:rsidR="001110CD" w:rsidRPr="004A4DD0" w:rsidRDefault="001110CD" w:rsidP="001110CD">
      <w:pPr>
        <w:pStyle w:val="Heading4"/>
      </w:pPr>
      <w:bookmarkStart w:id="1060" w:name="_Toc19124849"/>
      <w:r w:rsidRPr="004A4DD0">
        <w:rPr>
          <w:lang w:val="en-US"/>
        </w:rPr>
        <w:t>Հիմնական դ</w:t>
      </w:r>
      <w:r w:rsidRPr="004A4DD0">
        <w:t>ատալսումները բժշկական հարկադրա</w:t>
      </w:r>
      <w:r w:rsidRPr="004A4DD0">
        <w:rPr>
          <w:lang w:val="en-US"/>
        </w:rPr>
        <w:t>նքի</w:t>
      </w:r>
      <w:r w:rsidRPr="004A4DD0">
        <w:t xml:space="preserve"> վարույթ</w:t>
      </w:r>
      <w:r w:rsidRPr="004A4DD0">
        <w:rPr>
          <w:lang w:val="en-US"/>
        </w:rPr>
        <w:t>ով</w:t>
      </w:r>
      <w:bookmarkEnd w:id="1060"/>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Դատախազի բացման խոսքում ներկայացվում է դեպքի փաստական նկարագրությունը և հիմնավորվում է </w:t>
      </w:r>
      <w:r w:rsidRPr="004A4DD0">
        <w:rPr>
          <w:rFonts w:ascii="GHEA Grapalat" w:hAnsi="GHEA Grapalat" w:cs="Sylfaen"/>
          <w:lang w:val="hy-AM"/>
        </w:rPr>
        <w:t>բժշկական</w:t>
      </w:r>
      <w:r w:rsidRPr="004A4DD0">
        <w:rPr>
          <w:rFonts w:ascii="GHEA Grapalat" w:hAnsi="GHEA Grapalat"/>
          <w:lang w:val="hy-AM"/>
        </w:rPr>
        <w:t xml:space="preserve"> </w:t>
      </w:r>
      <w:r w:rsidRPr="004A4DD0">
        <w:rPr>
          <w:rFonts w:ascii="GHEA Grapalat" w:hAnsi="GHEA Grapalat" w:cs="Sylfaen"/>
          <w:lang w:val="hy-AM"/>
        </w:rPr>
        <w:t>հարկադրանքի</w:t>
      </w:r>
      <w:r w:rsidRPr="004A4DD0">
        <w:rPr>
          <w:rFonts w:ascii="GHEA Grapalat" w:hAnsi="GHEA Grapalat"/>
          <w:lang w:val="hy-AM"/>
        </w:rPr>
        <w:t xml:space="preserve"> </w:t>
      </w:r>
      <w:r w:rsidRPr="004A4DD0">
        <w:rPr>
          <w:rFonts w:ascii="GHEA Grapalat" w:hAnsi="GHEA Grapalat" w:cs="Sylfaen"/>
          <w:lang w:val="hy-AM"/>
        </w:rPr>
        <w:t>վարույթ կիրառելու անհրաժեշտությունը</w:t>
      </w:r>
      <w:r w:rsidRPr="004A4DD0">
        <w:rPr>
          <w:rFonts w:ascii="GHEA Grapalat" w:hAnsi="GHEA Grapalat"/>
          <w:lang w:val="hy-AM"/>
        </w:rPr>
        <w:t xml:space="preserve">, ապա բացման խոսքով հանդես է գալիս պաշտպանը: </w:t>
      </w:r>
      <w:r w:rsidRPr="004A4DD0">
        <w:rPr>
          <w:rFonts w:ascii="GHEA Grapalat" w:hAnsi="GHEA Grapalat" w:cs="Sylfaen"/>
          <w:lang w:val="hy-AM"/>
        </w:rPr>
        <w:t>Այնուհետև</w:t>
      </w:r>
      <w:r w:rsidRPr="004A4DD0">
        <w:rPr>
          <w:rFonts w:ascii="GHEA Grapalat" w:hAnsi="GHEA Grapalat"/>
          <w:lang w:val="hy-AM"/>
        </w:rPr>
        <w:t xml:space="preserve"> </w:t>
      </w:r>
      <w:r w:rsidRPr="004A4DD0">
        <w:rPr>
          <w:rFonts w:ascii="GHEA Grapalat" w:hAnsi="GHEA Grapalat" w:cs="Sylfaen"/>
          <w:lang w:val="hy-AM"/>
        </w:rPr>
        <w:t>հետազոտվում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կողմերի</w:t>
      </w:r>
      <w:r w:rsidRPr="004A4DD0">
        <w:rPr>
          <w:rFonts w:ascii="GHEA Grapalat" w:hAnsi="GHEA Grapalat"/>
          <w:lang w:val="hy-AM"/>
        </w:rPr>
        <w:t xml:space="preserve"> </w:t>
      </w:r>
      <w:r w:rsidRPr="004A4DD0">
        <w:rPr>
          <w:rFonts w:ascii="GHEA Grapalat" w:hAnsi="GHEA Grapalat" w:cs="Sylfaen"/>
          <w:lang w:val="hy-AM"/>
        </w:rPr>
        <w:t>ներկայացրած</w:t>
      </w:r>
      <w:r w:rsidRPr="004A4DD0">
        <w:rPr>
          <w:rFonts w:ascii="GHEA Grapalat" w:hAnsi="GHEA Grapalat"/>
          <w:lang w:val="hy-AM"/>
        </w:rPr>
        <w:t xml:space="preserve"> </w:t>
      </w:r>
      <w:r w:rsidRPr="004A4DD0">
        <w:rPr>
          <w:rFonts w:ascii="GHEA Grapalat" w:hAnsi="GHEA Grapalat" w:cs="Sylfaen"/>
          <w:lang w:val="hy-AM"/>
        </w:rPr>
        <w:t>ապացույցները, կողմերը հանդես են գալիս եզրափակիչ ելույթներով,</w:t>
      </w:r>
      <w:r w:rsidRPr="004A4DD0">
        <w:rPr>
          <w:rFonts w:ascii="GHEA Grapalat" w:hAnsi="GHEA Grapalat"/>
          <w:lang w:val="hy-AM"/>
        </w:rPr>
        <w:t xml:space="preserve"> </w:t>
      </w:r>
      <w:r w:rsidRPr="004A4DD0">
        <w:rPr>
          <w:rFonts w:ascii="GHEA Grapalat" w:hAnsi="GHEA Grapalat" w:cs="Sylfaen"/>
          <w:lang w:val="hy-AM"/>
        </w:rPr>
        <w:t>և դատարանը վերդիկտ կայացնելու համար հեռանում է առանձին սենյակ</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2. Վերդիկտ կայացնելիս դատարանը </w:t>
      </w:r>
      <w:r w:rsidRPr="004A4DD0">
        <w:rPr>
          <w:rFonts w:ascii="GHEA Grapalat" w:hAnsi="GHEA Grapalat" w:cs="Sylfaen"/>
          <w:lang w:val="hy-AM"/>
        </w:rPr>
        <w:t>ներկայացված հաջորդականությամբ լուծում է հետևյալ հարցերը`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1) </w:t>
      </w:r>
      <w:r w:rsidRPr="004A4DD0">
        <w:rPr>
          <w:rFonts w:ascii="GHEA Grapalat" w:hAnsi="GHEA Grapalat" w:cs="Sylfaen"/>
          <w:lang w:val="hy-AM"/>
        </w:rPr>
        <w:t>ապացուցված են արդյոք տվյալ անձին վերագրվող փաստական հանգամանքները (արարքը)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ապացուցված է արդյոք այդ արարքի քրեական հակաօրինականությունը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ապացուցված է արդյոք տվյալ անձի կողմից այդ արարքը կատարելը.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4) եթե բժշկական հարկադրանքի վարույթն իրականացվում է սույն օրենսգրքի 420-րդ հոդվածի 1-ին մասի 1-ին կետով նախատեսված հիմքով, ապա` </w:t>
      </w:r>
      <w:r w:rsidRPr="004A4DD0">
        <w:rPr>
          <w:rFonts w:ascii="GHEA Grapalat" w:hAnsi="GHEA Grapalat" w:cs="Sylfaen"/>
          <w:lang w:val="hy-AM"/>
        </w:rPr>
        <w:t>ապացուցված է արդյոք տվյալ արարքը կատարելու պահին անձի անմեղսունակությունը.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5) եթե բժշկական հարկադրանքի վարույթն իրականացվում է սույն օրենսգրքի 420-րդ հոդվածի 1-ին մասի 2-րդ կետով նախատեսված հիմքով, ապա` </w:t>
      </w:r>
      <w:r w:rsidRPr="004A4DD0">
        <w:rPr>
          <w:rFonts w:ascii="GHEA Grapalat" w:hAnsi="GHEA Grapalat" w:cs="Sylfaen"/>
          <w:lang w:val="hy-AM"/>
        </w:rPr>
        <w:t>ապացուցված է արդյոք տվյալ անձի մեղքն իրեն վերագրվող արարքը կատարելու մեջ:</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3. Սույն հոդվածի</w:t>
      </w:r>
      <w:r w:rsidRPr="004A4DD0">
        <w:rPr>
          <w:rFonts w:ascii="GHEA Grapalat" w:hAnsi="GHEA Grapalat"/>
          <w:lang w:val="hy-AM"/>
        </w:rPr>
        <w:t xml:space="preserve"> 2-րդ</w:t>
      </w:r>
      <w:r w:rsidRPr="004A4DD0">
        <w:rPr>
          <w:rFonts w:ascii="GHEA Grapalat" w:hAnsi="GHEA Grapalat" w:cs="Sylfaen"/>
          <w:lang w:val="hy-AM"/>
        </w:rPr>
        <w:t xml:space="preserve"> մասի 1-3-րդ և 5-րդ կետերում նշված հարցերից որևէ մեկին ժխտական պատասխան տալու դեպքում դատարանը կայացնում է արդարացման վերդիկտ։</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4. Սույն հոդվածի</w:t>
      </w:r>
      <w:r w:rsidRPr="004A4DD0">
        <w:rPr>
          <w:rFonts w:ascii="GHEA Grapalat" w:hAnsi="GHEA Grapalat"/>
          <w:lang w:val="hy-AM"/>
        </w:rPr>
        <w:t xml:space="preserve"> 2-րդ</w:t>
      </w:r>
      <w:r w:rsidRPr="004A4DD0">
        <w:rPr>
          <w:rFonts w:ascii="GHEA Grapalat" w:hAnsi="GHEA Grapalat" w:cs="Sylfaen"/>
          <w:lang w:val="hy-AM"/>
        </w:rPr>
        <w:t xml:space="preserve"> մասի 4-րդ կետում նշված հարցին ժխտական պատասխան տալու դեպքում դատարանը լուծում է նաև սույն հոդվածի</w:t>
      </w:r>
      <w:r w:rsidRPr="004A4DD0">
        <w:rPr>
          <w:rFonts w:ascii="GHEA Grapalat" w:hAnsi="GHEA Grapalat"/>
          <w:lang w:val="hy-AM"/>
        </w:rPr>
        <w:t xml:space="preserve"> 2-րդ</w:t>
      </w:r>
      <w:r w:rsidRPr="004A4DD0">
        <w:rPr>
          <w:rFonts w:ascii="GHEA Grapalat" w:hAnsi="GHEA Grapalat" w:cs="Sylfaen"/>
          <w:lang w:val="hy-AM"/>
        </w:rPr>
        <w:t xml:space="preserve"> մասի 5-րդ կետում նշված հարցը: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 xml:space="preserve">5. Սույն հոդվածի </w:t>
      </w:r>
      <w:r w:rsidRPr="004A4DD0">
        <w:rPr>
          <w:rFonts w:ascii="GHEA Grapalat" w:hAnsi="GHEA Grapalat"/>
          <w:lang w:val="hy-AM"/>
        </w:rPr>
        <w:t>2-րդ</w:t>
      </w:r>
      <w:r w:rsidRPr="004A4DD0">
        <w:rPr>
          <w:rFonts w:ascii="GHEA Grapalat" w:hAnsi="GHEA Grapalat" w:cs="Sylfaen"/>
          <w:lang w:val="hy-AM"/>
        </w:rPr>
        <w:t xml:space="preserve"> մասի 4-րդ կետում նշված հարցին հաստատական պատասխան տալու դեպքում դատարանը կայացնում է անմեղսունակության վերդիկտ։</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6. Սույն հոդվածի</w:t>
      </w:r>
      <w:r w:rsidRPr="004A4DD0">
        <w:rPr>
          <w:rFonts w:ascii="GHEA Grapalat" w:hAnsi="GHEA Grapalat"/>
          <w:lang w:val="hy-AM"/>
        </w:rPr>
        <w:t xml:space="preserve"> 2-րդ</w:t>
      </w:r>
      <w:r w:rsidRPr="004A4DD0">
        <w:rPr>
          <w:rFonts w:ascii="GHEA Grapalat" w:hAnsi="GHEA Grapalat" w:cs="Sylfaen"/>
          <w:lang w:val="hy-AM"/>
        </w:rPr>
        <w:t xml:space="preserve"> մասի 1-3-րդ և 5-րդ կետերում նշված բոլոր հարցերին հաստատական պատասխան տալու դեպքում դատարանը կայացնում է մեղադրական վերդիկտ, որը</w:t>
      </w:r>
      <w:r w:rsidRPr="004A4DD0">
        <w:rPr>
          <w:rFonts w:ascii="GHEA Grapalat" w:hAnsi="GHEA Grapalat"/>
          <w:lang w:val="hy-AM"/>
        </w:rPr>
        <w:t xml:space="preserve"> սահմանում է նաև, թե ապացուցված արարքի նկատմամբ </w:t>
      </w:r>
      <w:r w:rsidRPr="004A4DD0">
        <w:rPr>
          <w:rFonts w:ascii="GHEA Grapalat" w:hAnsi="GHEA Grapalat" w:cs="Sylfaen"/>
          <w:lang w:val="hy-AM"/>
        </w:rPr>
        <w:t>քրեական օրենսգրքի որ հոդվածը</w:t>
      </w:r>
      <w:r w:rsidRPr="004A4DD0">
        <w:rPr>
          <w:rFonts w:ascii="GHEA Grapalat" w:hAnsi="GHEA Grapalat"/>
          <w:lang w:val="hy-AM"/>
        </w:rPr>
        <w:t xml:space="preserve">, հոդվածի </w:t>
      </w:r>
      <w:r w:rsidRPr="004A4DD0">
        <w:rPr>
          <w:rFonts w:ascii="GHEA Grapalat" w:hAnsi="GHEA Grapalat" w:cs="Sylfaen"/>
          <w:lang w:val="hy-AM"/>
        </w:rPr>
        <w:t>մասը</w:t>
      </w:r>
      <w:r w:rsidRPr="004A4DD0">
        <w:rPr>
          <w:rFonts w:ascii="GHEA Grapalat" w:hAnsi="GHEA Grapalat"/>
          <w:lang w:val="hy-AM"/>
        </w:rPr>
        <w:t xml:space="preserve"> կամ </w:t>
      </w:r>
      <w:r w:rsidRPr="004A4DD0">
        <w:rPr>
          <w:rFonts w:ascii="GHEA Grapalat" w:hAnsi="GHEA Grapalat" w:cs="Sylfaen"/>
          <w:lang w:val="hy-AM"/>
        </w:rPr>
        <w:t>կետն է ենթակա կիրառման:</w:t>
      </w:r>
    </w:p>
    <w:p w:rsidR="001110CD" w:rsidRPr="004A4DD0" w:rsidRDefault="001110CD" w:rsidP="001110CD">
      <w:pPr>
        <w:spacing w:line="360" w:lineRule="auto"/>
        <w:ind w:firstLine="709"/>
        <w:jc w:val="both"/>
        <w:rPr>
          <w:rFonts w:ascii="GHEA Grapalat" w:hAnsi="GHEA Grapalat" w:cs="Sylfaen"/>
          <w:lang w:val="hy-AM"/>
        </w:rPr>
      </w:pPr>
    </w:p>
    <w:p w:rsidR="001110CD" w:rsidRPr="004A4DD0" w:rsidRDefault="001110CD" w:rsidP="001110CD">
      <w:pPr>
        <w:pStyle w:val="Heading4"/>
      </w:pPr>
      <w:bookmarkStart w:id="1061" w:name="_Toc19124850"/>
      <w:r w:rsidRPr="004A4DD0">
        <w:rPr>
          <w:lang w:val="en-US"/>
        </w:rPr>
        <w:t>Լրացուցիչ դ</w:t>
      </w:r>
      <w:r w:rsidRPr="004A4DD0">
        <w:t>ատալսումները բժշկական հարկադրա</w:t>
      </w:r>
      <w:r w:rsidRPr="004A4DD0">
        <w:rPr>
          <w:lang w:val="en-US"/>
        </w:rPr>
        <w:t>նքի</w:t>
      </w:r>
      <w:r w:rsidRPr="004A4DD0">
        <w:t xml:space="preserve"> վարույթ</w:t>
      </w:r>
      <w:r w:rsidRPr="004A4DD0">
        <w:rPr>
          <w:lang w:val="en-US"/>
        </w:rPr>
        <w:t>ով</w:t>
      </w:r>
      <w:bookmarkEnd w:id="1061"/>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Արդարացման վերդիկտ կայացնելու դեպքում լրացուցիչ դատալսումներն անցկացվում են սույն օրենսգրքով սահմանված ընդհանուր կարգով:</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Մեղադրական վերդիկտին կամ անմեղսունակության վերդիկտին հաջորդող լրացուցիչ դատալսումների ընթացքում դատարանը քննարկման առարկա է դարձնում`</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lastRenderedPageBreak/>
        <w:t>1) դատապարտված մեղադրյալի պատասխանատվությունը մեղմացնող կամ ծանրացնող հանգամանքների, ինչպես նաև նրա անձը բնութագրող հանգամանքների վերաբերյալ հարցերը.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 xml:space="preserve">2) պատիժ կամ </w:t>
      </w:r>
      <w:r w:rsidRPr="004A4DD0">
        <w:rPr>
          <w:rFonts w:ascii="GHEA Grapalat" w:hAnsi="GHEA Grapalat"/>
          <w:lang w:val="hy-AM"/>
        </w:rPr>
        <w:t>բժշկական բնույթի հարկադրանքի միջոց կիրառելու</w:t>
      </w:r>
      <w:r w:rsidRPr="004A4DD0">
        <w:rPr>
          <w:rFonts w:ascii="GHEA Grapalat" w:hAnsi="GHEA Grapalat" w:cs="Sylfaen"/>
          <w:lang w:val="hy-AM"/>
        </w:rPr>
        <w:t xml:space="preserve"> վերաբերյալ հարցերը.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3) գույքային հայցը լուծելու հարցը.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 xml:space="preserve">4) հանցագործությամբ պատճառված վնասի հատուցման հարցը. </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5) գույքի արգելադրման հետ կապված հարցերը.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6) ապացույցների պահպանման և տնօրինման հարցերը.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7) խափանման կամ անվտանգության միջոցի կիրառման հետ կապված հարցերը.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8) վարութային ծախսերին վերաբերող հարցերը.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9) վերաբերելի այլ հարցեր:</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062" w:name="_Toc343338069"/>
      <w:bookmarkStart w:id="1063" w:name="_Toc19124851"/>
      <w:r w:rsidRPr="004A4DD0">
        <w:t xml:space="preserve">Եզրափակիչ դատական </w:t>
      </w:r>
      <w:bookmarkEnd w:id="1062"/>
      <w:r w:rsidRPr="004A4DD0">
        <w:t>ակտը բժշկական հարկադրանքի վարույթով</w:t>
      </w:r>
      <w:bookmarkEnd w:id="1063"/>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Արդարացման կամ մեղադրական վերդիկտի հիման վրա դատարանը կայացնում է համապատասխանաբար արդարացման կամ մեղադրական դատավճիռ: Անմեղսունակության վերդիկտի հիման վրա դատարանը կայացնում է բժշկական հարկադրանքի դատավճիռ:</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 Մեղադրական և բժշկական հարկադրանքի դատավճռում դատարանը պետք է լուծի նաև հետևյալ հարցերը`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ապացուցված է արդյոք տվյալ անձի մոտ այնպիսի հոգեկան խանգարման առկայությունը, որը անհնարին է դարձնում տվյալ անձի կողմից պատժի կրումը.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 անձի նկատմամբ անհրաժեշտ է արդյոք կիրառել բժշկական բնույթի հարկադրանքի միջոց.</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բժշկական բնույթի </w:t>
      </w:r>
      <w:r w:rsidRPr="004A4DD0">
        <w:rPr>
          <w:rFonts w:ascii="GHEA Grapalat" w:hAnsi="GHEA Grapalat" w:cs="Sylfaen"/>
          <w:lang w:val="hy-AM"/>
        </w:rPr>
        <w:t xml:space="preserve"> հարկադրանքի ինչ միջոց պետք է կիրառվի տվյալ անձի նկատմամբ</w:t>
      </w:r>
      <w:r w:rsidRPr="004A4DD0">
        <w:rPr>
          <w:rFonts w:ascii="GHEA Grapalat" w:hAnsi="GHEA Grapalat"/>
          <w:lang w:val="hy-AM"/>
        </w:rPr>
        <w:t>:</w:t>
      </w:r>
    </w:p>
    <w:p w:rsidR="001110CD" w:rsidRPr="004A4DD0" w:rsidRDefault="001110CD" w:rsidP="001110CD">
      <w:pPr>
        <w:spacing w:line="360" w:lineRule="auto"/>
        <w:ind w:firstLine="709"/>
        <w:jc w:val="center"/>
        <w:rPr>
          <w:rFonts w:ascii="GHEA Grapalat" w:hAnsi="GHEA Grapalat"/>
          <w:lang w:val="hy-AM"/>
        </w:rPr>
      </w:pPr>
    </w:p>
    <w:p w:rsidR="001110CD" w:rsidRPr="004A4DD0" w:rsidRDefault="001110CD" w:rsidP="001110CD">
      <w:pPr>
        <w:pStyle w:val="Heading3"/>
        <w:rPr>
          <w:rFonts w:ascii="GHEA Grapalat" w:hAnsi="GHEA Grapalat"/>
          <w:sz w:val="24"/>
          <w:szCs w:val="24"/>
        </w:rPr>
      </w:pPr>
      <w:bookmarkStart w:id="1064" w:name="_Toc19124852"/>
      <w:bookmarkStart w:id="1065" w:name="_Toc343338081"/>
      <w:r w:rsidRPr="004A4DD0">
        <w:rPr>
          <w:rFonts w:ascii="GHEA Grapalat" w:hAnsi="GHEA Grapalat"/>
          <w:sz w:val="24"/>
          <w:szCs w:val="24"/>
          <w:lang w:val="hy-AM"/>
        </w:rPr>
        <w:lastRenderedPageBreak/>
        <w:t xml:space="preserve">ԳԼՈՒԽ 52. </w:t>
      </w:r>
      <w:r w:rsidRPr="004A4DD0">
        <w:rPr>
          <w:rFonts w:ascii="GHEA Grapalat" w:hAnsi="GHEA Grapalat"/>
          <w:sz w:val="24"/>
          <w:szCs w:val="24"/>
        </w:rPr>
        <w:t xml:space="preserve">ՄԻՋԱԶԳԱՅԻՆ ՊԱՅՄԱՆԱԳՐԵՐՈՎ ՍԱՀՄԱՆՎԱԾ ԱՆՁԵՌՆՄԽԵԼԻՈՒԹՅՈՒՆԻՑ </w:t>
      </w:r>
      <w:r w:rsidRPr="004A4DD0">
        <w:rPr>
          <w:rFonts w:ascii="GHEA Grapalat" w:hAnsi="GHEA Grapalat"/>
          <w:sz w:val="24"/>
          <w:szCs w:val="24"/>
          <w:lang w:val="hy-AM"/>
        </w:rPr>
        <w:t xml:space="preserve">ԵՎ </w:t>
      </w:r>
      <w:r w:rsidRPr="004A4DD0">
        <w:rPr>
          <w:rFonts w:ascii="GHEA Grapalat" w:hAnsi="GHEA Grapalat"/>
          <w:sz w:val="24"/>
          <w:szCs w:val="24"/>
        </w:rPr>
        <w:t>Ա</w:t>
      </w:r>
      <w:r w:rsidRPr="004A4DD0">
        <w:rPr>
          <w:rFonts w:ascii="GHEA Grapalat" w:hAnsi="GHEA Grapalat"/>
          <w:sz w:val="24"/>
          <w:szCs w:val="24"/>
          <w:lang w:val="hy-AM"/>
        </w:rPr>
        <w:t>ՐՏՈՆՈՒԹՅՈՒՆՆԵՐԻՑ</w:t>
      </w:r>
      <w:r w:rsidRPr="004A4DD0">
        <w:rPr>
          <w:rFonts w:ascii="GHEA Grapalat" w:hAnsi="GHEA Grapalat"/>
          <w:sz w:val="24"/>
          <w:szCs w:val="24"/>
        </w:rPr>
        <w:t xml:space="preserve"> ՕԳՏՎՈՂ ԱՆՁԱՆՑ ՎԵՐԱԲԵՐՅԱԼ ՎԱՐՈՒՅԹ</w:t>
      </w:r>
      <w:r w:rsidRPr="004A4DD0">
        <w:rPr>
          <w:rFonts w:ascii="GHEA Grapalat" w:hAnsi="GHEA Grapalat"/>
          <w:sz w:val="24"/>
          <w:szCs w:val="24"/>
          <w:lang w:val="hy-AM"/>
        </w:rPr>
        <w:t>Ը</w:t>
      </w:r>
      <w:bookmarkEnd w:id="1064"/>
      <w:r w:rsidRPr="004A4DD0">
        <w:rPr>
          <w:rFonts w:ascii="GHEA Grapalat" w:hAnsi="GHEA Grapalat"/>
          <w:sz w:val="24"/>
          <w:szCs w:val="24"/>
        </w:rPr>
        <w:t xml:space="preserve"> </w:t>
      </w:r>
      <w:bookmarkEnd w:id="1065"/>
    </w:p>
    <w:p w:rsidR="001110CD" w:rsidRPr="004A4DD0" w:rsidRDefault="001110CD" w:rsidP="001110CD">
      <w:pPr>
        <w:spacing w:line="360" w:lineRule="auto"/>
        <w:ind w:firstLine="709"/>
        <w:jc w:val="both"/>
        <w:rPr>
          <w:rFonts w:ascii="GHEA Grapalat" w:hAnsi="GHEA Grapalat"/>
          <w:b/>
          <w:lang w:val="hy-AM"/>
        </w:rPr>
      </w:pPr>
    </w:p>
    <w:p w:rsidR="001110CD" w:rsidRPr="004A4DD0" w:rsidRDefault="001110CD" w:rsidP="001110CD">
      <w:pPr>
        <w:pStyle w:val="Heading4"/>
      </w:pPr>
      <w:bookmarkStart w:id="1066" w:name="_Toc343338082"/>
      <w:bookmarkStart w:id="1067" w:name="_Toc19124853"/>
      <w:r w:rsidRPr="004A4DD0">
        <w:t>Դիվանագիտական անձեռնմխելիությունից օգտվող անձանց գտնվելը Հայաստանի Հանրապետության իրավազորության ներքո</w:t>
      </w:r>
      <w:bookmarkEnd w:id="1066"/>
      <w:bookmarkEnd w:id="1067"/>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Դիվանագիտական</w:t>
      </w:r>
      <w:r w:rsidRPr="004A4DD0">
        <w:rPr>
          <w:rFonts w:ascii="GHEA Grapalat" w:hAnsi="GHEA Grapalat"/>
          <w:lang w:val="hy-AM"/>
        </w:rPr>
        <w:t xml:space="preserve"> </w:t>
      </w:r>
      <w:r w:rsidRPr="004A4DD0">
        <w:rPr>
          <w:rFonts w:ascii="GHEA Grapalat" w:hAnsi="GHEA Grapalat" w:cs="Sylfaen"/>
          <w:lang w:val="hy-AM"/>
        </w:rPr>
        <w:t>անձեռնմխելիությունից</w:t>
      </w:r>
      <w:r w:rsidRPr="004A4DD0">
        <w:rPr>
          <w:rFonts w:ascii="GHEA Grapalat" w:hAnsi="GHEA Grapalat"/>
          <w:lang w:val="hy-AM"/>
        </w:rPr>
        <w:t xml:space="preserve"> </w:t>
      </w:r>
      <w:r w:rsidRPr="004A4DD0">
        <w:rPr>
          <w:rFonts w:ascii="GHEA Grapalat" w:hAnsi="GHEA Grapalat" w:cs="Sylfaen"/>
          <w:lang w:val="hy-AM"/>
        </w:rPr>
        <w:t>օգտվող</w:t>
      </w:r>
      <w:r w:rsidRPr="004A4DD0">
        <w:rPr>
          <w:rFonts w:ascii="GHEA Grapalat" w:hAnsi="GHEA Grapalat"/>
          <w:lang w:val="hy-AM"/>
        </w:rPr>
        <w:t xml:space="preserve"> </w:t>
      </w:r>
      <w:r w:rsidRPr="004A4DD0">
        <w:rPr>
          <w:rFonts w:ascii="GHEA Grapalat" w:hAnsi="GHEA Grapalat" w:cs="Sylfaen"/>
          <w:lang w:val="hy-AM"/>
        </w:rPr>
        <w:t>անձինք</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գտնվել</w:t>
      </w:r>
      <w:r w:rsidRPr="004A4DD0">
        <w:rPr>
          <w:rFonts w:ascii="GHEA Grapalat" w:hAnsi="GHEA Grapalat"/>
          <w:lang w:val="hy-AM"/>
        </w:rPr>
        <w:t xml:space="preserve"> </w:t>
      </w:r>
      <w:r w:rsidRPr="004A4DD0">
        <w:rPr>
          <w:rFonts w:ascii="GHEA Grapalat" w:hAnsi="GHEA Grapalat" w:cs="Sylfaen"/>
          <w:lang w:val="hy-AM"/>
        </w:rPr>
        <w:t>Հայաստանի</w:t>
      </w:r>
      <w:r w:rsidRPr="004A4DD0">
        <w:rPr>
          <w:rFonts w:ascii="GHEA Grapalat" w:hAnsi="GHEA Grapalat"/>
          <w:lang w:val="hy-AM"/>
        </w:rPr>
        <w:t xml:space="preserve"> </w:t>
      </w:r>
      <w:r w:rsidRPr="004A4DD0">
        <w:rPr>
          <w:rFonts w:ascii="GHEA Grapalat" w:hAnsi="GHEA Grapalat" w:cs="Sylfaen"/>
          <w:lang w:val="hy-AM"/>
        </w:rPr>
        <w:t>Հանրապետության</w:t>
      </w:r>
      <w:r w:rsidRPr="004A4DD0">
        <w:rPr>
          <w:rFonts w:ascii="GHEA Grapalat" w:hAnsi="GHEA Grapalat"/>
          <w:lang w:val="hy-AM"/>
        </w:rPr>
        <w:t xml:space="preserve"> </w:t>
      </w:r>
      <w:r w:rsidRPr="004A4DD0">
        <w:rPr>
          <w:rFonts w:ascii="GHEA Grapalat" w:hAnsi="GHEA Grapalat" w:cs="Sylfaen"/>
          <w:lang w:val="hy-AM"/>
        </w:rPr>
        <w:t>իրավազորության</w:t>
      </w:r>
      <w:r w:rsidRPr="004A4DD0">
        <w:rPr>
          <w:rFonts w:ascii="GHEA Grapalat" w:hAnsi="GHEA Grapalat"/>
          <w:lang w:val="hy-AM"/>
        </w:rPr>
        <w:t xml:space="preserve"> </w:t>
      </w:r>
      <w:r w:rsidRPr="004A4DD0">
        <w:rPr>
          <w:rFonts w:ascii="GHEA Grapalat" w:hAnsi="GHEA Grapalat" w:cs="Sylfaen"/>
          <w:lang w:val="hy-AM"/>
        </w:rPr>
        <w:t>ներքո</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երբ</w:t>
      </w:r>
      <w:r w:rsidRPr="004A4DD0">
        <w:rPr>
          <w:rFonts w:ascii="GHEA Grapalat" w:hAnsi="GHEA Grapalat"/>
          <w:lang w:val="hy-AM"/>
        </w:rPr>
        <w:t xml:space="preserve"> </w:t>
      </w:r>
      <w:r w:rsidRPr="004A4DD0">
        <w:rPr>
          <w:rFonts w:ascii="GHEA Grapalat" w:hAnsi="GHEA Grapalat" w:cs="Sylfaen"/>
          <w:lang w:val="hy-AM"/>
        </w:rPr>
        <w:t>համապատասխան</w:t>
      </w:r>
      <w:r w:rsidRPr="004A4DD0">
        <w:rPr>
          <w:rFonts w:ascii="GHEA Grapalat" w:hAnsi="GHEA Grapalat"/>
          <w:lang w:val="hy-AM"/>
        </w:rPr>
        <w:t xml:space="preserve"> </w:t>
      </w:r>
      <w:r w:rsidRPr="004A4DD0">
        <w:rPr>
          <w:rFonts w:ascii="GHEA Grapalat" w:hAnsi="GHEA Grapalat" w:cs="Sylfaen"/>
          <w:lang w:val="hy-AM"/>
        </w:rPr>
        <w:t>օտարերկրյա</w:t>
      </w:r>
      <w:r w:rsidRPr="004A4DD0">
        <w:rPr>
          <w:rFonts w:ascii="GHEA Grapalat" w:hAnsi="GHEA Grapalat"/>
          <w:lang w:val="hy-AM"/>
        </w:rPr>
        <w:t xml:space="preserve"> </w:t>
      </w:r>
      <w:r w:rsidRPr="004A4DD0">
        <w:rPr>
          <w:rFonts w:ascii="GHEA Grapalat" w:hAnsi="GHEA Grapalat" w:cs="Sylfaen"/>
          <w:lang w:val="hy-AM"/>
        </w:rPr>
        <w:t>պետությունը</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միջազգային</w:t>
      </w:r>
      <w:r w:rsidRPr="004A4DD0">
        <w:rPr>
          <w:rFonts w:ascii="GHEA Grapalat" w:hAnsi="GHEA Grapalat"/>
          <w:lang w:val="hy-AM"/>
        </w:rPr>
        <w:t xml:space="preserve"> </w:t>
      </w:r>
      <w:r w:rsidRPr="004A4DD0">
        <w:rPr>
          <w:rFonts w:ascii="GHEA Grapalat" w:hAnsi="GHEA Grapalat" w:cs="Sylfaen"/>
          <w:lang w:val="hy-AM"/>
        </w:rPr>
        <w:t>կազմակերպությունը</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առնչությամբ</w:t>
      </w:r>
      <w:r w:rsidRPr="004A4DD0">
        <w:rPr>
          <w:rFonts w:ascii="GHEA Grapalat" w:hAnsi="GHEA Grapalat"/>
          <w:lang w:val="hy-AM"/>
        </w:rPr>
        <w:t xml:space="preserve"> </w:t>
      </w:r>
      <w:r w:rsidRPr="004A4DD0">
        <w:rPr>
          <w:rFonts w:ascii="GHEA Grapalat" w:hAnsi="GHEA Grapalat" w:cs="Sylfaen"/>
          <w:lang w:val="hy-AM"/>
        </w:rPr>
        <w:t>տվել է</w:t>
      </w:r>
      <w:r w:rsidRPr="004A4DD0">
        <w:rPr>
          <w:rFonts w:ascii="GHEA Grapalat" w:hAnsi="GHEA Grapalat"/>
          <w:lang w:val="hy-AM"/>
        </w:rPr>
        <w:t xml:space="preserve"> </w:t>
      </w:r>
      <w:r w:rsidRPr="004A4DD0">
        <w:rPr>
          <w:rFonts w:ascii="GHEA Grapalat" w:hAnsi="GHEA Grapalat" w:cs="Sylfaen"/>
          <w:lang w:val="hy-AM"/>
        </w:rPr>
        <w:t>հստակ</w:t>
      </w:r>
      <w:r w:rsidRPr="004A4DD0">
        <w:rPr>
          <w:rFonts w:ascii="GHEA Grapalat" w:hAnsi="GHEA Grapalat"/>
          <w:lang w:val="hy-AM"/>
        </w:rPr>
        <w:t xml:space="preserve"> </w:t>
      </w:r>
      <w:r w:rsidRPr="004A4DD0">
        <w:rPr>
          <w:rFonts w:ascii="GHEA Grapalat" w:hAnsi="GHEA Grapalat" w:cs="Sylfaen"/>
          <w:lang w:val="hy-AM"/>
        </w:rPr>
        <w:t>համաձայնություն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b/>
          <w:lang w:val="hy-AM"/>
        </w:rPr>
      </w:pPr>
    </w:p>
    <w:p w:rsidR="001110CD" w:rsidRPr="004A4DD0" w:rsidRDefault="001110CD" w:rsidP="001110CD">
      <w:pPr>
        <w:pStyle w:val="Heading4"/>
      </w:pPr>
      <w:bookmarkStart w:id="1068" w:name="_Toc343338083"/>
      <w:bookmarkStart w:id="1069" w:name="_Toc19124854"/>
      <w:r w:rsidRPr="004A4DD0">
        <w:t>Դիվանագիտական անձեռնմխելիությունից օգտվող անձինք</w:t>
      </w:r>
      <w:bookmarkEnd w:id="1068"/>
      <w:bookmarkEnd w:id="1069"/>
      <w:r w:rsidRPr="004A4DD0">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Դիվանագիտական</w:t>
      </w:r>
      <w:r w:rsidRPr="004A4DD0">
        <w:rPr>
          <w:rFonts w:ascii="GHEA Grapalat" w:hAnsi="GHEA Grapalat"/>
          <w:lang w:val="hy-AM"/>
        </w:rPr>
        <w:t xml:space="preserve"> </w:t>
      </w:r>
      <w:r w:rsidRPr="004A4DD0">
        <w:rPr>
          <w:rFonts w:ascii="GHEA Grapalat" w:hAnsi="GHEA Grapalat" w:cs="Sylfaen"/>
          <w:lang w:val="hy-AM"/>
        </w:rPr>
        <w:t>անձեռնմխելիությունից</w:t>
      </w:r>
      <w:r w:rsidRPr="004A4DD0">
        <w:rPr>
          <w:rFonts w:ascii="GHEA Grapalat" w:hAnsi="GHEA Grapalat"/>
          <w:lang w:val="hy-AM"/>
        </w:rPr>
        <w:t xml:space="preserve"> </w:t>
      </w:r>
      <w:r w:rsidRPr="004A4DD0">
        <w:rPr>
          <w:rFonts w:ascii="GHEA Grapalat" w:hAnsi="GHEA Grapalat" w:cs="Sylfaen"/>
          <w:lang w:val="hy-AM"/>
        </w:rPr>
        <w:t>օգտվում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հետևյալ</w:t>
      </w:r>
      <w:r w:rsidRPr="004A4DD0">
        <w:rPr>
          <w:rFonts w:ascii="GHEA Grapalat" w:hAnsi="GHEA Grapalat"/>
          <w:lang w:val="hy-AM"/>
        </w:rPr>
        <w:t xml:space="preserve"> </w:t>
      </w:r>
      <w:r w:rsidRPr="004A4DD0">
        <w:rPr>
          <w:rFonts w:ascii="GHEA Grapalat" w:hAnsi="GHEA Grapalat" w:cs="Sylfaen"/>
          <w:lang w:val="hy-AM"/>
        </w:rPr>
        <w:t>անձինք</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օտարերկրյա</w:t>
      </w:r>
      <w:r w:rsidRPr="004A4DD0">
        <w:rPr>
          <w:rFonts w:ascii="GHEA Grapalat" w:hAnsi="GHEA Grapalat"/>
          <w:lang w:val="hy-AM"/>
        </w:rPr>
        <w:t xml:space="preserve"> </w:t>
      </w:r>
      <w:r w:rsidRPr="004A4DD0">
        <w:rPr>
          <w:rFonts w:ascii="GHEA Grapalat" w:hAnsi="GHEA Grapalat" w:cs="Sylfaen"/>
          <w:lang w:val="hy-AM"/>
        </w:rPr>
        <w:t>պետության</w:t>
      </w:r>
      <w:r w:rsidRPr="004A4DD0">
        <w:rPr>
          <w:rFonts w:ascii="GHEA Grapalat" w:hAnsi="GHEA Grapalat"/>
          <w:lang w:val="hy-AM"/>
        </w:rPr>
        <w:t xml:space="preserve"> </w:t>
      </w:r>
      <w:r w:rsidRPr="004A4DD0">
        <w:rPr>
          <w:rFonts w:ascii="GHEA Grapalat" w:hAnsi="GHEA Grapalat" w:cs="Sylfaen"/>
          <w:lang w:val="hy-AM"/>
        </w:rPr>
        <w:t>դիվանագիտական</w:t>
      </w:r>
      <w:r w:rsidRPr="004A4DD0">
        <w:rPr>
          <w:rFonts w:ascii="GHEA Grapalat" w:hAnsi="GHEA Grapalat"/>
          <w:lang w:val="hy-AM"/>
        </w:rPr>
        <w:t xml:space="preserve"> </w:t>
      </w:r>
      <w:r w:rsidRPr="004A4DD0">
        <w:rPr>
          <w:rFonts w:ascii="GHEA Grapalat" w:hAnsi="GHEA Grapalat" w:cs="Sylfaen"/>
          <w:lang w:val="hy-AM"/>
        </w:rPr>
        <w:t>ներկայացուցչությունների</w:t>
      </w:r>
      <w:r w:rsidRPr="004A4DD0">
        <w:rPr>
          <w:rFonts w:ascii="GHEA Grapalat" w:hAnsi="GHEA Grapalat"/>
          <w:lang w:val="hy-AM"/>
        </w:rPr>
        <w:t xml:space="preserve"> </w:t>
      </w:r>
      <w:r w:rsidRPr="004A4DD0">
        <w:rPr>
          <w:rFonts w:ascii="GHEA Grapalat" w:hAnsi="GHEA Grapalat" w:cs="Sylfaen"/>
          <w:lang w:val="hy-AM"/>
        </w:rPr>
        <w:t>ղեկավարները</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ներկայացուցչությունների</w:t>
      </w:r>
      <w:r w:rsidRPr="004A4DD0">
        <w:rPr>
          <w:rFonts w:ascii="GHEA Grapalat" w:hAnsi="GHEA Grapalat"/>
          <w:lang w:val="hy-AM"/>
        </w:rPr>
        <w:t xml:space="preserve"> </w:t>
      </w:r>
      <w:r w:rsidRPr="004A4DD0">
        <w:rPr>
          <w:rFonts w:ascii="GHEA Grapalat" w:hAnsi="GHEA Grapalat" w:cs="Sylfaen"/>
          <w:lang w:val="hy-AM"/>
        </w:rPr>
        <w:t>դիվանագիտական</w:t>
      </w:r>
      <w:r w:rsidRPr="004A4DD0">
        <w:rPr>
          <w:rFonts w:ascii="GHEA Grapalat" w:hAnsi="GHEA Grapalat"/>
          <w:lang w:val="hy-AM"/>
        </w:rPr>
        <w:t xml:space="preserve"> </w:t>
      </w:r>
      <w:r w:rsidRPr="004A4DD0">
        <w:rPr>
          <w:rFonts w:ascii="GHEA Grapalat" w:hAnsi="GHEA Grapalat" w:cs="Sylfaen"/>
          <w:lang w:val="hy-AM"/>
        </w:rPr>
        <w:t>անձնակազմի</w:t>
      </w:r>
      <w:r w:rsidRPr="004A4DD0">
        <w:rPr>
          <w:rFonts w:ascii="GHEA Grapalat" w:hAnsi="GHEA Grapalat"/>
          <w:lang w:val="hy-AM"/>
        </w:rPr>
        <w:t xml:space="preserve"> </w:t>
      </w:r>
      <w:r w:rsidRPr="004A4DD0">
        <w:rPr>
          <w:rFonts w:ascii="GHEA Grapalat" w:hAnsi="GHEA Grapalat" w:cs="Sylfaen"/>
          <w:lang w:val="hy-AM"/>
        </w:rPr>
        <w:t>անդամները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նրանց</w:t>
      </w:r>
      <w:r w:rsidRPr="004A4DD0">
        <w:rPr>
          <w:rFonts w:ascii="GHEA Grapalat" w:hAnsi="GHEA Grapalat"/>
          <w:lang w:val="hy-AM"/>
        </w:rPr>
        <w:t xml:space="preserve"> </w:t>
      </w:r>
      <w:r w:rsidRPr="004A4DD0">
        <w:rPr>
          <w:rFonts w:ascii="GHEA Grapalat" w:hAnsi="GHEA Grapalat" w:cs="Sylfaen"/>
          <w:lang w:val="hy-AM"/>
        </w:rPr>
        <w:t>ընտանիքների</w:t>
      </w:r>
      <w:r w:rsidRPr="004A4DD0">
        <w:rPr>
          <w:rFonts w:ascii="GHEA Grapalat" w:hAnsi="GHEA Grapalat"/>
          <w:lang w:val="hy-AM"/>
        </w:rPr>
        <w:t xml:space="preserve"> </w:t>
      </w:r>
      <w:r w:rsidRPr="004A4DD0">
        <w:rPr>
          <w:rFonts w:ascii="GHEA Grapalat" w:hAnsi="GHEA Grapalat" w:cs="Sylfaen"/>
          <w:lang w:val="hy-AM"/>
        </w:rPr>
        <w:t>համատեղ</w:t>
      </w:r>
      <w:r w:rsidRPr="004A4DD0">
        <w:rPr>
          <w:rFonts w:ascii="GHEA Grapalat" w:hAnsi="GHEA Grapalat"/>
          <w:lang w:val="hy-AM"/>
        </w:rPr>
        <w:t xml:space="preserve"> </w:t>
      </w:r>
      <w:r w:rsidRPr="004A4DD0">
        <w:rPr>
          <w:rFonts w:ascii="GHEA Grapalat" w:hAnsi="GHEA Grapalat" w:cs="Sylfaen"/>
          <w:lang w:val="hy-AM"/>
        </w:rPr>
        <w:t>բնակվող</w:t>
      </w:r>
      <w:r w:rsidRPr="004A4DD0">
        <w:rPr>
          <w:rFonts w:ascii="GHEA Grapalat" w:hAnsi="GHEA Grapalat"/>
          <w:lang w:val="hy-AM"/>
        </w:rPr>
        <w:t xml:space="preserve"> </w:t>
      </w:r>
      <w:r w:rsidRPr="004A4DD0">
        <w:rPr>
          <w:rFonts w:ascii="GHEA Grapalat" w:hAnsi="GHEA Grapalat" w:cs="Sylfaen"/>
          <w:lang w:val="hy-AM"/>
        </w:rPr>
        <w:t>անդամները</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նրանք</w:t>
      </w:r>
      <w:r w:rsidRPr="004A4DD0">
        <w:rPr>
          <w:rFonts w:ascii="GHEA Grapalat" w:hAnsi="GHEA Grapalat"/>
          <w:lang w:val="hy-AM"/>
        </w:rPr>
        <w:t xml:space="preserve"> </w:t>
      </w:r>
      <w:r w:rsidRPr="004A4DD0">
        <w:rPr>
          <w:rFonts w:ascii="GHEA Grapalat" w:hAnsi="GHEA Grapalat" w:cs="Sylfaen"/>
          <w:lang w:val="hy-AM"/>
        </w:rPr>
        <w:t>Հայաստանի</w:t>
      </w:r>
      <w:r w:rsidRPr="004A4DD0">
        <w:rPr>
          <w:rFonts w:ascii="GHEA Grapalat" w:hAnsi="GHEA Grapalat"/>
          <w:lang w:val="hy-AM"/>
        </w:rPr>
        <w:t xml:space="preserve"> </w:t>
      </w:r>
      <w:r w:rsidRPr="004A4DD0">
        <w:rPr>
          <w:rFonts w:ascii="GHEA Grapalat" w:hAnsi="GHEA Grapalat" w:cs="Sylfaen"/>
          <w:lang w:val="hy-AM"/>
        </w:rPr>
        <w:t>Հանրապետության</w:t>
      </w:r>
      <w:r w:rsidRPr="004A4DD0">
        <w:rPr>
          <w:rFonts w:ascii="GHEA Grapalat" w:hAnsi="GHEA Grapalat"/>
          <w:lang w:val="hy-AM"/>
        </w:rPr>
        <w:t xml:space="preserve"> </w:t>
      </w:r>
      <w:r w:rsidRPr="004A4DD0">
        <w:rPr>
          <w:rFonts w:ascii="GHEA Grapalat" w:hAnsi="GHEA Grapalat" w:cs="Sylfaen"/>
          <w:lang w:val="hy-AM"/>
        </w:rPr>
        <w:t>քաղաքացի</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փոխադարձության</w:t>
      </w:r>
      <w:r w:rsidRPr="004A4DD0">
        <w:rPr>
          <w:rFonts w:ascii="GHEA Grapalat" w:hAnsi="GHEA Grapalat"/>
          <w:lang w:val="hy-AM"/>
        </w:rPr>
        <w:t xml:space="preserve"> </w:t>
      </w:r>
      <w:r w:rsidRPr="004A4DD0">
        <w:rPr>
          <w:rFonts w:ascii="GHEA Grapalat" w:hAnsi="GHEA Grapalat" w:cs="Sylfaen"/>
          <w:lang w:val="hy-AM"/>
        </w:rPr>
        <w:t>սկզբունքի</w:t>
      </w:r>
      <w:r w:rsidRPr="004A4DD0">
        <w:rPr>
          <w:rFonts w:ascii="GHEA Grapalat" w:hAnsi="GHEA Grapalat"/>
          <w:lang w:val="hy-AM"/>
        </w:rPr>
        <w:t xml:space="preserve"> </w:t>
      </w:r>
      <w:r w:rsidRPr="004A4DD0">
        <w:rPr>
          <w:rFonts w:ascii="GHEA Grapalat" w:hAnsi="GHEA Grapalat" w:cs="Sylfaen"/>
          <w:lang w:val="hy-AM"/>
        </w:rPr>
        <w:t>հիման</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 xml:space="preserve"> </w:t>
      </w:r>
      <w:r w:rsidRPr="004A4DD0">
        <w:rPr>
          <w:rFonts w:ascii="GHEA Grapalat" w:hAnsi="GHEA Grapalat" w:cs="Sylfaen"/>
          <w:lang w:val="hy-AM"/>
        </w:rPr>
        <w:t>դիվանագիտական</w:t>
      </w:r>
      <w:r w:rsidRPr="004A4DD0">
        <w:rPr>
          <w:rFonts w:ascii="GHEA Grapalat" w:hAnsi="GHEA Grapalat"/>
          <w:lang w:val="hy-AM"/>
        </w:rPr>
        <w:t xml:space="preserve"> </w:t>
      </w:r>
      <w:r w:rsidRPr="004A4DD0">
        <w:rPr>
          <w:rFonts w:ascii="GHEA Grapalat" w:hAnsi="GHEA Grapalat" w:cs="Sylfaen"/>
          <w:lang w:val="hy-AM"/>
        </w:rPr>
        <w:t>ներկայացուցչությունների</w:t>
      </w:r>
      <w:r w:rsidRPr="004A4DD0">
        <w:rPr>
          <w:rFonts w:ascii="GHEA Grapalat" w:hAnsi="GHEA Grapalat"/>
          <w:lang w:val="hy-AM"/>
        </w:rPr>
        <w:t xml:space="preserve"> </w:t>
      </w:r>
      <w:r w:rsidRPr="004A4DD0">
        <w:rPr>
          <w:rFonts w:ascii="GHEA Grapalat" w:hAnsi="GHEA Grapalat" w:cs="Sylfaen"/>
          <w:lang w:val="hy-AM"/>
        </w:rPr>
        <w:t>վարչական</w:t>
      </w:r>
      <w:r w:rsidRPr="004A4DD0">
        <w:rPr>
          <w:rFonts w:ascii="GHEA Grapalat" w:hAnsi="GHEA Grapalat"/>
          <w:lang w:val="hy-AM"/>
        </w:rPr>
        <w:t>-</w:t>
      </w:r>
      <w:r w:rsidRPr="004A4DD0">
        <w:rPr>
          <w:rFonts w:ascii="GHEA Grapalat" w:hAnsi="GHEA Grapalat" w:cs="Sylfaen"/>
          <w:lang w:val="hy-AM"/>
        </w:rPr>
        <w:t>տեխնիկական</w:t>
      </w:r>
      <w:r w:rsidRPr="004A4DD0">
        <w:rPr>
          <w:rFonts w:ascii="GHEA Grapalat" w:hAnsi="GHEA Grapalat"/>
          <w:lang w:val="hy-AM"/>
        </w:rPr>
        <w:t xml:space="preserve"> </w:t>
      </w:r>
      <w:r w:rsidRPr="004A4DD0">
        <w:rPr>
          <w:rFonts w:ascii="GHEA Grapalat" w:hAnsi="GHEA Grapalat" w:cs="Sylfaen"/>
          <w:lang w:val="hy-AM"/>
        </w:rPr>
        <w:t>անձնակազմի</w:t>
      </w:r>
      <w:r w:rsidRPr="004A4DD0">
        <w:rPr>
          <w:rFonts w:ascii="GHEA Grapalat" w:hAnsi="GHEA Grapalat"/>
          <w:lang w:val="hy-AM"/>
        </w:rPr>
        <w:t xml:space="preserve"> </w:t>
      </w:r>
      <w:r w:rsidRPr="004A4DD0">
        <w:rPr>
          <w:rFonts w:ascii="GHEA Grapalat" w:hAnsi="GHEA Grapalat" w:cs="Sylfaen"/>
          <w:lang w:val="hy-AM"/>
        </w:rPr>
        <w:t>աշխատակիցները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նրանց</w:t>
      </w:r>
      <w:r w:rsidRPr="004A4DD0">
        <w:rPr>
          <w:rFonts w:ascii="GHEA Grapalat" w:hAnsi="GHEA Grapalat"/>
          <w:lang w:val="hy-AM"/>
        </w:rPr>
        <w:t xml:space="preserve"> </w:t>
      </w:r>
      <w:r w:rsidRPr="004A4DD0">
        <w:rPr>
          <w:rFonts w:ascii="GHEA Grapalat" w:hAnsi="GHEA Grapalat" w:cs="Sylfaen"/>
          <w:lang w:val="hy-AM"/>
        </w:rPr>
        <w:t>ընտանիքների</w:t>
      </w:r>
      <w:r w:rsidRPr="004A4DD0">
        <w:rPr>
          <w:rFonts w:ascii="GHEA Grapalat" w:hAnsi="GHEA Grapalat"/>
          <w:lang w:val="hy-AM"/>
        </w:rPr>
        <w:t xml:space="preserve"> </w:t>
      </w:r>
      <w:r w:rsidRPr="004A4DD0">
        <w:rPr>
          <w:rFonts w:ascii="GHEA Grapalat" w:hAnsi="GHEA Grapalat" w:cs="Sylfaen"/>
          <w:lang w:val="hy-AM"/>
        </w:rPr>
        <w:t>համատեղ</w:t>
      </w:r>
      <w:r w:rsidRPr="004A4DD0">
        <w:rPr>
          <w:rFonts w:ascii="GHEA Grapalat" w:hAnsi="GHEA Grapalat"/>
          <w:lang w:val="hy-AM"/>
        </w:rPr>
        <w:t xml:space="preserve"> </w:t>
      </w:r>
      <w:r w:rsidRPr="004A4DD0">
        <w:rPr>
          <w:rFonts w:ascii="GHEA Grapalat" w:hAnsi="GHEA Grapalat" w:cs="Sylfaen"/>
          <w:lang w:val="hy-AM"/>
        </w:rPr>
        <w:t>բնակվող</w:t>
      </w:r>
      <w:r w:rsidRPr="004A4DD0">
        <w:rPr>
          <w:rFonts w:ascii="GHEA Grapalat" w:hAnsi="GHEA Grapalat"/>
          <w:lang w:val="hy-AM"/>
        </w:rPr>
        <w:t xml:space="preserve"> </w:t>
      </w:r>
      <w:r w:rsidRPr="004A4DD0">
        <w:rPr>
          <w:rFonts w:ascii="GHEA Grapalat" w:hAnsi="GHEA Grapalat" w:cs="Sylfaen"/>
          <w:lang w:val="hy-AM"/>
        </w:rPr>
        <w:t>անդամները</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նրանք</w:t>
      </w:r>
      <w:r w:rsidRPr="004A4DD0">
        <w:rPr>
          <w:rFonts w:ascii="GHEA Grapalat" w:hAnsi="GHEA Grapalat"/>
          <w:lang w:val="hy-AM"/>
        </w:rPr>
        <w:t xml:space="preserve"> </w:t>
      </w:r>
      <w:r w:rsidRPr="004A4DD0">
        <w:rPr>
          <w:rFonts w:ascii="GHEA Grapalat" w:hAnsi="GHEA Grapalat" w:cs="Sylfaen"/>
          <w:lang w:val="hy-AM"/>
        </w:rPr>
        <w:t>Հայաստանի</w:t>
      </w:r>
      <w:r w:rsidRPr="004A4DD0">
        <w:rPr>
          <w:rFonts w:ascii="GHEA Grapalat" w:hAnsi="GHEA Grapalat"/>
          <w:lang w:val="hy-AM"/>
        </w:rPr>
        <w:t xml:space="preserve"> </w:t>
      </w:r>
      <w:r w:rsidRPr="004A4DD0">
        <w:rPr>
          <w:rFonts w:ascii="GHEA Grapalat" w:hAnsi="GHEA Grapalat" w:cs="Sylfaen"/>
          <w:lang w:val="hy-AM"/>
        </w:rPr>
        <w:t>Հանրապետության</w:t>
      </w:r>
      <w:r w:rsidRPr="004A4DD0">
        <w:rPr>
          <w:rFonts w:ascii="GHEA Grapalat" w:hAnsi="GHEA Grapalat"/>
          <w:lang w:val="hy-AM"/>
        </w:rPr>
        <w:t xml:space="preserve"> </w:t>
      </w:r>
      <w:r w:rsidRPr="004A4DD0">
        <w:rPr>
          <w:rFonts w:ascii="GHEA Grapalat" w:hAnsi="GHEA Grapalat" w:cs="Sylfaen"/>
          <w:lang w:val="hy-AM"/>
        </w:rPr>
        <w:t>քաղաքացի</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մշտապես</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lang w:val="hy-AM"/>
        </w:rPr>
        <w:t xml:space="preserve"> </w:t>
      </w:r>
      <w:r w:rsidRPr="004A4DD0">
        <w:rPr>
          <w:rFonts w:ascii="GHEA Grapalat" w:hAnsi="GHEA Grapalat" w:cs="Sylfaen"/>
          <w:lang w:val="hy-AM"/>
        </w:rPr>
        <w:t>բնակվում</w:t>
      </w:r>
      <w:r w:rsidRPr="004A4DD0">
        <w:rPr>
          <w:rFonts w:ascii="GHEA Grapalat" w:hAnsi="GHEA Grapalat"/>
          <w:lang w:val="hy-AM"/>
        </w:rPr>
        <w:t xml:space="preserve"> </w:t>
      </w:r>
      <w:r w:rsidRPr="004A4DD0">
        <w:rPr>
          <w:rFonts w:ascii="GHEA Grapalat" w:hAnsi="GHEA Grapalat" w:cs="Sylfaen"/>
          <w:lang w:val="hy-AM"/>
        </w:rPr>
        <w:t>Հայաստանի</w:t>
      </w:r>
      <w:r w:rsidRPr="004A4DD0">
        <w:rPr>
          <w:rFonts w:ascii="GHEA Grapalat" w:hAnsi="GHEA Grapalat"/>
          <w:lang w:val="hy-AM"/>
        </w:rPr>
        <w:t xml:space="preserve"> </w:t>
      </w:r>
      <w:r w:rsidRPr="004A4DD0">
        <w:rPr>
          <w:rFonts w:ascii="GHEA Grapalat" w:hAnsi="GHEA Grapalat" w:cs="Sylfaen"/>
          <w:lang w:val="hy-AM"/>
        </w:rPr>
        <w:t>Հանրապետությունում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փոխադարձության</w:t>
      </w:r>
      <w:r w:rsidRPr="004A4DD0">
        <w:rPr>
          <w:rFonts w:ascii="GHEA Grapalat" w:hAnsi="GHEA Grapalat"/>
          <w:lang w:val="hy-AM"/>
        </w:rPr>
        <w:t xml:space="preserve"> </w:t>
      </w:r>
      <w:r w:rsidRPr="004A4DD0">
        <w:rPr>
          <w:rFonts w:ascii="GHEA Grapalat" w:hAnsi="GHEA Grapalat" w:cs="Sylfaen"/>
          <w:lang w:val="hy-AM"/>
        </w:rPr>
        <w:t>սկզբունքի</w:t>
      </w:r>
      <w:r w:rsidRPr="004A4DD0">
        <w:rPr>
          <w:rFonts w:ascii="GHEA Grapalat" w:hAnsi="GHEA Grapalat"/>
          <w:lang w:val="hy-AM"/>
        </w:rPr>
        <w:t xml:space="preserve"> </w:t>
      </w:r>
      <w:r w:rsidRPr="004A4DD0">
        <w:rPr>
          <w:rFonts w:ascii="GHEA Grapalat" w:hAnsi="GHEA Grapalat" w:cs="Sylfaen"/>
          <w:lang w:val="hy-AM"/>
        </w:rPr>
        <w:t>հիման</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 xml:space="preserve"> </w:t>
      </w:r>
      <w:r w:rsidRPr="004A4DD0">
        <w:rPr>
          <w:rFonts w:ascii="GHEA Grapalat" w:hAnsi="GHEA Grapalat" w:cs="Sylfaen"/>
          <w:lang w:val="hy-AM"/>
        </w:rPr>
        <w:t>դիվանագիտական</w:t>
      </w:r>
      <w:r w:rsidRPr="004A4DD0">
        <w:rPr>
          <w:rFonts w:ascii="GHEA Grapalat" w:hAnsi="GHEA Grapalat"/>
          <w:lang w:val="hy-AM"/>
        </w:rPr>
        <w:t xml:space="preserve"> </w:t>
      </w:r>
      <w:r w:rsidRPr="004A4DD0">
        <w:rPr>
          <w:rFonts w:ascii="GHEA Grapalat" w:hAnsi="GHEA Grapalat" w:cs="Sylfaen"/>
          <w:lang w:val="hy-AM"/>
        </w:rPr>
        <w:t>ներկայացուցչության</w:t>
      </w:r>
      <w:r w:rsidRPr="004A4DD0">
        <w:rPr>
          <w:rFonts w:ascii="GHEA Grapalat" w:hAnsi="GHEA Grapalat"/>
          <w:lang w:val="hy-AM"/>
        </w:rPr>
        <w:t xml:space="preserve"> </w:t>
      </w:r>
      <w:r w:rsidRPr="004A4DD0">
        <w:rPr>
          <w:rFonts w:ascii="GHEA Grapalat" w:hAnsi="GHEA Grapalat" w:cs="Sylfaen"/>
          <w:lang w:val="hy-AM"/>
        </w:rPr>
        <w:t>սպասարկող</w:t>
      </w:r>
      <w:r w:rsidRPr="004A4DD0">
        <w:rPr>
          <w:rFonts w:ascii="GHEA Grapalat" w:hAnsi="GHEA Grapalat"/>
          <w:lang w:val="hy-AM"/>
        </w:rPr>
        <w:t xml:space="preserve"> </w:t>
      </w:r>
      <w:r w:rsidRPr="004A4DD0">
        <w:rPr>
          <w:rFonts w:ascii="GHEA Grapalat" w:hAnsi="GHEA Grapalat" w:cs="Sylfaen"/>
          <w:lang w:val="hy-AM"/>
        </w:rPr>
        <w:t>անձնակազմի</w:t>
      </w:r>
      <w:r w:rsidRPr="004A4DD0">
        <w:rPr>
          <w:rFonts w:ascii="GHEA Grapalat" w:hAnsi="GHEA Grapalat"/>
          <w:lang w:val="hy-AM"/>
        </w:rPr>
        <w:t xml:space="preserve"> </w:t>
      </w:r>
      <w:r w:rsidRPr="004A4DD0">
        <w:rPr>
          <w:rFonts w:ascii="GHEA Grapalat" w:hAnsi="GHEA Grapalat" w:cs="Sylfaen"/>
          <w:lang w:val="hy-AM"/>
        </w:rPr>
        <w:t>աշխատակիցները</w:t>
      </w:r>
      <w:r w:rsidRPr="004A4DD0">
        <w:rPr>
          <w:rFonts w:ascii="GHEA Grapalat" w:hAnsi="GHEA Grapalat"/>
          <w:lang w:val="hy-AM"/>
        </w:rPr>
        <w:t xml:space="preserve">, </w:t>
      </w:r>
      <w:r w:rsidRPr="004A4DD0">
        <w:rPr>
          <w:rFonts w:ascii="GHEA Grapalat" w:hAnsi="GHEA Grapalat" w:cs="Sylfaen"/>
          <w:lang w:val="hy-AM"/>
        </w:rPr>
        <w:t>որոնք</w:t>
      </w:r>
      <w:r w:rsidRPr="004A4DD0">
        <w:rPr>
          <w:rFonts w:ascii="GHEA Grapalat" w:hAnsi="GHEA Grapalat"/>
          <w:lang w:val="hy-AM"/>
        </w:rPr>
        <w:t xml:space="preserve"> </w:t>
      </w:r>
      <w:r w:rsidRPr="004A4DD0">
        <w:rPr>
          <w:rFonts w:ascii="GHEA Grapalat" w:hAnsi="GHEA Grapalat" w:cs="Sylfaen"/>
          <w:lang w:val="hy-AM"/>
        </w:rPr>
        <w:t>Հայաստանի</w:t>
      </w:r>
      <w:r w:rsidRPr="004A4DD0">
        <w:rPr>
          <w:rFonts w:ascii="GHEA Grapalat" w:hAnsi="GHEA Grapalat"/>
          <w:lang w:val="hy-AM"/>
        </w:rPr>
        <w:t xml:space="preserve"> </w:t>
      </w:r>
      <w:r w:rsidRPr="004A4DD0">
        <w:rPr>
          <w:rFonts w:ascii="GHEA Grapalat" w:hAnsi="GHEA Grapalat" w:cs="Sylfaen"/>
          <w:lang w:val="hy-AM"/>
        </w:rPr>
        <w:t>Հանրապետության</w:t>
      </w:r>
      <w:r w:rsidRPr="004A4DD0">
        <w:rPr>
          <w:rFonts w:ascii="GHEA Grapalat" w:hAnsi="GHEA Grapalat"/>
          <w:lang w:val="hy-AM"/>
        </w:rPr>
        <w:t xml:space="preserve"> </w:t>
      </w:r>
      <w:r w:rsidRPr="004A4DD0">
        <w:rPr>
          <w:rFonts w:ascii="GHEA Grapalat" w:hAnsi="GHEA Grapalat" w:cs="Sylfaen"/>
          <w:lang w:val="hy-AM"/>
        </w:rPr>
        <w:t>քաղաքացի</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մշտապես</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lang w:val="hy-AM"/>
        </w:rPr>
        <w:t xml:space="preserve"> </w:t>
      </w:r>
      <w:r w:rsidRPr="004A4DD0">
        <w:rPr>
          <w:rFonts w:ascii="GHEA Grapalat" w:hAnsi="GHEA Grapalat" w:cs="Sylfaen"/>
          <w:lang w:val="hy-AM"/>
        </w:rPr>
        <w:t>բնակվում</w:t>
      </w:r>
      <w:r w:rsidRPr="004A4DD0">
        <w:rPr>
          <w:rFonts w:ascii="GHEA Grapalat" w:hAnsi="GHEA Grapalat"/>
          <w:lang w:val="hy-AM"/>
        </w:rPr>
        <w:t xml:space="preserve"> </w:t>
      </w:r>
      <w:r w:rsidRPr="004A4DD0">
        <w:rPr>
          <w:rFonts w:ascii="GHEA Grapalat" w:hAnsi="GHEA Grapalat" w:cs="Sylfaen"/>
          <w:lang w:val="hy-AM"/>
        </w:rPr>
        <w:t>Հայաստանի</w:t>
      </w:r>
      <w:r w:rsidRPr="004A4DD0">
        <w:rPr>
          <w:rFonts w:ascii="GHEA Grapalat" w:hAnsi="GHEA Grapalat"/>
          <w:lang w:val="hy-AM"/>
        </w:rPr>
        <w:t xml:space="preserve"> </w:t>
      </w:r>
      <w:r w:rsidRPr="004A4DD0">
        <w:rPr>
          <w:rFonts w:ascii="GHEA Grapalat" w:hAnsi="GHEA Grapalat" w:cs="Sylfaen"/>
          <w:lang w:val="hy-AM"/>
        </w:rPr>
        <w:t>Հանրապետությունում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դիվանագիտական</w:t>
      </w:r>
      <w:r w:rsidRPr="004A4DD0">
        <w:rPr>
          <w:rFonts w:ascii="GHEA Grapalat" w:hAnsi="GHEA Grapalat"/>
          <w:lang w:val="hy-AM"/>
        </w:rPr>
        <w:t xml:space="preserve"> </w:t>
      </w:r>
      <w:r w:rsidRPr="004A4DD0">
        <w:rPr>
          <w:rFonts w:ascii="GHEA Grapalat" w:hAnsi="GHEA Grapalat" w:cs="Sylfaen"/>
          <w:lang w:val="hy-AM"/>
        </w:rPr>
        <w:t>սուրհանդակները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հյուպատոսական</w:t>
      </w:r>
      <w:r w:rsidRPr="004A4DD0">
        <w:rPr>
          <w:rFonts w:ascii="GHEA Grapalat" w:hAnsi="GHEA Grapalat"/>
          <w:lang w:val="hy-AM"/>
        </w:rPr>
        <w:t xml:space="preserve"> </w:t>
      </w:r>
      <w:r w:rsidRPr="004A4DD0">
        <w:rPr>
          <w:rFonts w:ascii="GHEA Grapalat" w:hAnsi="GHEA Grapalat" w:cs="Sylfaen"/>
          <w:lang w:val="hy-AM"/>
        </w:rPr>
        <w:t>հիմնարկների</w:t>
      </w:r>
      <w:r w:rsidRPr="004A4DD0">
        <w:rPr>
          <w:rFonts w:ascii="GHEA Grapalat" w:hAnsi="GHEA Grapalat"/>
          <w:lang w:val="hy-AM"/>
        </w:rPr>
        <w:t xml:space="preserve"> </w:t>
      </w:r>
      <w:r w:rsidRPr="004A4DD0">
        <w:rPr>
          <w:rFonts w:ascii="GHEA Grapalat" w:hAnsi="GHEA Grapalat" w:cs="Sylfaen"/>
          <w:lang w:val="hy-AM"/>
        </w:rPr>
        <w:t>ղեկավարները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պաշտոնատար</w:t>
      </w:r>
      <w:r w:rsidRPr="004A4DD0">
        <w:rPr>
          <w:rFonts w:ascii="GHEA Grapalat" w:hAnsi="GHEA Grapalat"/>
          <w:lang w:val="hy-AM"/>
        </w:rPr>
        <w:t xml:space="preserve"> </w:t>
      </w:r>
      <w:r w:rsidRPr="004A4DD0">
        <w:rPr>
          <w:rFonts w:ascii="GHEA Grapalat" w:hAnsi="GHEA Grapalat" w:cs="Sylfaen"/>
          <w:lang w:val="hy-AM"/>
        </w:rPr>
        <w:t>անձինք</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6) </w:t>
      </w:r>
      <w:r w:rsidRPr="004A4DD0">
        <w:rPr>
          <w:rFonts w:ascii="GHEA Grapalat" w:hAnsi="GHEA Grapalat" w:cs="Sylfaen"/>
          <w:lang w:val="hy-AM"/>
        </w:rPr>
        <w:t>օտարերկրյա</w:t>
      </w:r>
      <w:r w:rsidRPr="004A4DD0">
        <w:rPr>
          <w:rFonts w:ascii="GHEA Grapalat" w:hAnsi="GHEA Grapalat"/>
          <w:lang w:val="hy-AM"/>
        </w:rPr>
        <w:t xml:space="preserve"> </w:t>
      </w:r>
      <w:r w:rsidRPr="004A4DD0">
        <w:rPr>
          <w:rFonts w:ascii="GHEA Grapalat" w:hAnsi="GHEA Grapalat" w:cs="Sylfaen"/>
          <w:lang w:val="hy-AM"/>
        </w:rPr>
        <w:t>պետության</w:t>
      </w:r>
      <w:r w:rsidRPr="004A4DD0">
        <w:rPr>
          <w:rFonts w:ascii="GHEA Grapalat" w:hAnsi="GHEA Grapalat"/>
          <w:lang w:val="hy-AM"/>
        </w:rPr>
        <w:t xml:space="preserve"> </w:t>
      </w:r>
      <w:r w:rsidRPr="004A4DD0">
        <w:rPr>
          <w:rFonts w:ascii="GHEA Grapalat" w:hAnsi="GHEA Grapalat" w:cs="Sylfaen"/>
          <w:lang w:val="hy-AM"/>
        </w:rPr>
        <w:t>ներկայացուցիչները</w:t>
      </w:r>
      <w:r w:rsidRPr="004A4DD0">
        <w:rPr>
          <w:rFonts w:ascii="GHEA Grapalat" w:hAnsi="GHEA Grapalat"/>
          <w:lang w:val="hy-AM"/>
        </w:rPr>
        <w:t xml:space="preserve">, </w:t>
      </w:r>
      <w:r w:rsidRPr="004A4DD0">
        <w:rPr>
          <w:rFonts w:ascii="GHEA Grapalat" w:hAnsi="GHEA Grapalat" w:cs="Sylfaen"/>
          <w:lang w:val="hy-AM"/>
        </w:rPr>
        <w:t>խորհրդարանական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կառավարական</w:t>
      </w:r>
      <w:r w:rsidRPr="004A4DD0">
        <w:rPr>
          <w:rFonts w:ascii="GHEA Grapalat" w:hAnsi="GHEA Grapalat"/>
          <w:lang w:val="hy-AM"/>
        </w:rPr>
        <w:t xml:space="preserve"> </w:t>
      </w:r>
      <w:r w:rsidRPr="004A4DD0">
        <w:rPr>
          <w:rFonts w:ascii="GHEA Grapalat" w:hAnsi="GHEA Grapalat" w:cs="Sylfaen"/>
          <w:lang w:val="hy-AM"/>
        </w:rPr>
        <w:t>պատվիրակությունների</w:t>
      </w:r>
      <w:r w:rsidRPr="004A4DD0">
        <w:rPr>
          <w:rFonts w:ascii="GHEA Grapalat" w:hAnsi="GHEA Grapalat"/>
          <w:lang w:val="hy-AM"/>
        </w:rPr>
        <w:t xml:space="preserve"> </w:t>
      </w:r>
      <w:r w:rsidRPr="004A4DD0">
        <w:rPr>
          <w:rFonts w:ascii="GHEA Grapalat" w:hAnsi="GHEA Grapalat" w:cs="Sylfaen"/>
          <w:lang w:val="hy-AM"/>
        </w:rPr>
        <w:t>անդամները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փոխադարձության</w:t>
      </w:r>
      <w:r w:rsidRPr="004A4DD0">
        <w:rPr>
          <w:rFonts w:ascii="GHEA Grapalat" w:hAnsi="GHEA Grapalat"/>
          <w:lang w:val="hy-AM"/>
        </w:rPr>
        <w:t xml:space="preserve"> </w:t>
      </w:r>
      <w:r w:rsidRPr="004A4DD0">
        <w:rPr>
          <w:rFonts w:ascii="GHEA Grapalat" w:hAnsi="GHEA Grapalat" w:cs="Sylfaen"/>
          <w:lang w:val="hy-AM"/>
        </w:rPr>
        <w:t>սկզբունքի</w:t>
      </w:r>
      <w:r w:rsidRPr="004A4DD0">
        <w:rPr>
          <w:rFonts w:ascii="GHEA Grapalat" w:hAnsi="GHEA Grapalat"/>
          <w:lang w:val="hy-AM"/>
        </w:rPr>
        <w:t xml:space="preserve"> </w:t>
      </w:r>
      <w:r w:rsidRPr="004A4DD0">
        <w:rPr>
          <w:rFonts w:ascii="GHEA Grapalat" w:hAnsi="GHEA Grapalat" w:cs="Sylfaen"/>
          <w:lang w:val="hy-AM"/>
        </w:rPr>
        <w:t>հիմքով</w:t>
      </w:r>
      <w:r w:rsidRPr="004A4DD0">
        <w:rPr>
          <w:rFonts w:ascii="GHEA Grapalat" w:hAnsi="GHEA Grapalat"/>
          <w:lang w:val="hy-AM"/>
        </w:rPr>
        <w:t xml:space="preserve"> </w:t>
      </w:r>
      <w:r w:rsidRPr="004A4DD0">
        <w:rPr>
          <w:rFonts w:ascii="GHEA Grapalat" w:hAnsi="GHEA Grapalat" w:cs="Sylfaen"/>
          <w:lang w:val="hy-AM"/>
        </w:rPr>
        <w:t>օտարերկրյա</w:t>
      </w:r>
      <w:r w:rsidRPr="004A4DD0">
        <w:rPr>
          <w:rFonts w:ascii="GHEA Grapalat" w:hAnsi="GHEA Grapalat"/>
          <w:lang w:val="hy-AM"/>
        </w:rPr>
        <w:t xml:space="preserve"> </w:t>
      </w:r>
      <w:r w:rsidRPr="004A4DD0">
        <w:rPr>
          <w:rFonts w:ascii="GHEA Grapalat" w:hAnsi="GHEA Grapalat" w:cs="Sylfaen"/>
          <w:lang w:val="hy-AM"/>
        </w:rPr>
        <w:t>պետության</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պատվիրակությունների</w:t>
      </w:r>
      <w:r w:rsidRPr="004A4DD0">
        <w:rPr>
          <w:rFonts w:ascii="GHEA Grapalat" w:hAnsi="GHEA Grapalat"/>
          <w:lang w:val="hy-AM"/>
        </w:rPr>
        <w:t xml:space="preserve"> </w:t>
      </w:r>
      <w:r w:rsidRPr="004A4DD0">
        <w:rPr>
          <w:rFonts w:ascii="GHEA Grapalat" w:hAnsi="GHEA Grapalat" w:cs="Sylfaen"/>
          <w:lang w:val="hy-AM"/>
        </w:rPr>
        <w:t>անդամները</w:t>
      </w:r>
      <w:r w:rsidRPr="004A4DD0">
        <w:rPr>
          <w:rFonts w:ascii="GHEA Grapalat" w:hAnsi="GHEA Grapalat"/>
          <w:lang w:val="hy-AM"/>
        </w:rPr>
        <w:t xml:space="preserve">, </w:t>
      </w:r>
      <w:r w:rsidRPr="004A4DD0">
        <w:rPr>
          <w:rFonts w:ascii="GHEA Grapalat" w:hAnsi="GHEA Grapalat" w:cs="Sylfaen"/>
          <w:lang w:val="hy-AM"/>
        </w:rPr>
        <w:t>որոնք</w:t>
      </w:r>
      <w:r w:rsidRPr="004A4DD0">
        <w:rPr>
          <w:rFonts w:ascii="GHEA Grapalat" w:hAnsi="GHEA Grapalat"/>
          <w:lang w:val="hy-AM"/>
        </w:rPr>
        <w:t xml:space="preserve"> </w:t>
      </w:r>
      <w:r w:rsidRPr="004A4DD0">
        <w:rPr>
          <w:rFonts w:ascii="GHEA Grapalat" w:hAnsi="GHEA Grapalat" w:cs="Sylfaen"/>
          <w:lang w:val="hy-AM"/>
        </w:rPr>
        <w:t>ժամանել</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միջազգային</w:t>
      </w:r>
      <w:r w:rsidRPr="004A4DD0">
        <w:rPr>
          <w:rFonts w:ascii="GHEA Grapalat" w:hAnsi="GHEA Grapalat"/>
          <w:lang w:val="hy-AM"/>
        </w:rPr>
        <w:t xml:space="preserve"> </w:t>
      </w:r>
      <w:r w:rsidRPr="004A4DD0">
        <w:rPr>
          <w:rFonts w:ascii="GHEA Grapalat" w:hAnsi="GHEA Grapalat" w:cs="Sylfaen"/>
          <w:lang w:val="hy-AM"/>
        </w:rPr>
        <w:t>բանակցությունների</w:t>
      </w:r>
      <w:r w:rsidRPr="004A4DD0">
        <w:rPr>
          <w:rFonts w:ascii="GHEA Grapalat" w:hAnsi="GHEA Grapalat"/>
          <w:lang w:val="hy-AM"/>
        </w:rPr>
        <w:t xml:space="preserve">, </w:t>
      </w:r>
      <w:r w:rsidRPr="004A4DD0">
        <w:rPr>
          <w:rFonts w:ascii="GHEA Grapalat" w:hAnsi="GHEA Grapalat" w:cs="Sylfaen"/>
          <w:lang w:val="hy-AM"/>
        </w:rPr>
        <w:t>միջազգային</w:t>
      </w:r>
      <w:r w:rsidRPr="004A4DD0">
        <w:rPr>
          <w:rFonts w:ascii="GHEA Grapalat" w:hAnsi="GHEA Grapalat"/>
          <w:lang w:val="hy-AM"/>
        </w:rPr>
        <w:t xml:space="preserve"> </w:t>
      </w:r>
      <w:r w:rsidRPr="004A4DD0">
        <w:rPr>
          <w:rFonts w:ascii="GHEA Grapalat" w:hAnsi="GHEA Grapalat" w:cs="Sylfaen"/>
          <w:lang w:val="hy-AM"/>
        </w:rPr>
        <w:t>վեհաժողովների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խորհրդակցությունների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պաշտոնական</w:t>
      </w:r>
      <w:r w:rsidRPr="004A4DD0">
        <w:rPr>
          <w:rFonts w:ascii="GHEA Grapalat" w:hAnsi="GHEA Grapalat"/>
          <w:lang w:val="hy-AM"/>
        </w:rPr>
        <w:t xml:space="preserve"> </w:t>
      </w:r>
      <w:r w:rsidRPr="004A4DD0">
        <w:rPr>
          <w:rFonts w:ascii="GHEA Grapalat" w:hAnsi="GHEA Grapalat" w:cs="Sylfaen"/>
          <w:lang w:val="hy-AM"/>
        </w:rPr>
        <w:t>հանձնարարություններով</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նույն</w:t>
      </w:r>
      <w:r w:rsidRPr="004A4DD0">
        <w:rPr>
          <w:rFonts w:ascii="GHEA Grapalat" w:hAnsi="GHEA Grapalat"/>
          <w:lang w:val="hy-AM"/>
        </w:rPr>
        <w:t xml:space="preserve"> </w:t>
      </w:r>
      <w:r w:rsidRPr="004A4DD0">
        <w:rPr>
          <w:rFonts w:ascii="GHEA Grapalat" w:hAnsi="GHEA Grapalat" w:cs="Sylfaen"/>
          <w:lang w:val="hy-AM"/>
        </w:rPr>
        <w:t>նպատակներով</w:t>
      </w:r>
      <w:r w:rsidRPr="004A4DD0">
        <w:rPr>
          <w:rFonts w:ascii="GHEA Grapalat" w:hAnsi="GHEA Grapalat"/>
          <w:lang w:val="hy-AM"/>
        </w:rPr>
        <w:t xml:space="preserve"> </w:t>
      </w:r>
      <w:r w:rsidRPr="004A4DD0">
        <w:rPr>
          <w:rFonts w:ascii="GHEA Grapalat" w:hAnsi="GHEA Grapalat" w:cs="Sylfaen"/>
          <w:lang w:val="hy-AM"/>
        </w:rPr>
        <w:t>Հայաստանի</w:t>
      </w:r>
      <w:r w:rsidRPr="004A4DD0">
        <w:rPr>
          <w:rFonts w:ascii="GHEA Grapalat" w:hAnsi="GHEA Grapalat"/>
          <w:lang w:val="hy-AM"/>
        </w:rPr>
        <w:t xml:space="preserve"> </w:t>
      </w:r>
      <w:r w:rsidRPr="004A4DD0">
        <w:rPr>
          <w:rFonts w:ascii="GHEA Grapalat" w:hAnsi="GHEA Grapalat" w:cs="Sylfaen"/>
          <w:lang w:val="hy-AM"/>
        </w:rPr>
        <w:t>Հանրապետության</w:t>
      </w:r>
      <w:r w:rsidRPr="004A4DD0">
        <w:rPr>
          <w:rFonts w:ascii="GHEA Grapalat" w:hAnsi="GHEA Grapalat"/>
          <w:lang w:val="hy-AM"/>
        </w:rPr>
        <w:t xml:space="preserve"> </w:t>
      </w:r>
      <w:r w:rsidRPr="004A4DD0">
        <w:rPr>
          <w:rFonts w:ascii="GHEA Grapalat" w:hAnsi="GHEA Grapalat" w:cs="Sylfaen"/>
          <w:lang w:val="hy-AM"/>
        </w:rPr>
        <w:t>տարածքում</w:t>
      </w:r>
      <w:r w:rsidRPr="004A4DD0">
        <w:rPr>
          <w:rFonts w:ascii="GHEA Grapalat" w:hAnsi="GHEA Grapalat"/>
          <w:lang w:val="hy-AM"/>
        </w:rPr>
        <w:t xml:space="preserve"> </w:t>
      </w:r>
      <w:r w:rsidRPr="004A4DD0">
        <w:rPr>
          <w:rFonts w:ascii="GHEA Grapalat" w:hAnsi="GHEA Grapalat" w:cs="Sylfaen"/>
          <w:lang w:val="hy-AM"/>
        </w:rPr>
        <w:t>գտնվում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տարանցիկ</w:t>
      </w:r>
      <w:r w:rsidRPr="004A4DD0">
        <w:rPr>
          <w:rFonts w:ascii="GHEA Grapalat" w:hAnsi="GHEA Grapalat"/>
          <w:lang w:val="hy-AM"/>
        </w:rPr>
        <w:t xml:space="preserve">, </w:t>
      </w:r>
      <w:r w:rsidRPr="004A4DD0">
        <w:rPr>
          <w:rFonts w:ascii="GHEA Grapalat" w:hAnsi="GHEA Grapalat" w:cs="Sylfaen"/>
          <w:lang w:val="hy-AM"/>
        </w:rPr>
        <w:t>նշված</w:t>
      </w:r>
      <w:r w:rsidRPr="004A4DD0">
        <w:rPr>
          <w:rFonts w:ascii="GHEA Grapalat" w:hAnsi="GHEA Grapalat"/>
          <w:lang w:val="hy-AM"/>
        </w:rPr>
        <w:t xml:space="preserve"> </w:t>
      </w:r>
      <w:r w:rsidRPr="004A4DD0">
        <w:rPr>
          <w:rFonts w:ascii="GHEA Grapalat" w:hAnsi="GHEA Grapalat" w:cs="Sylfaen"/>
          <w:lang w:val="hy-AM"/>
        </w:rPr>
        <w:t>անձանց</w:t>
      </w:r>
      <w:r w:rsidRPr="004A4DD0">
        <w:rPr>
          <w:rFonts w:ascii="GHEA Grapalat" w:hAnsi="GHEA Grapalat"/>
          <w:lang w:val="hy-AM"/>
        </w:rPr>
        <w:t xml:space="preserve"> </w:t>
      </w:r>
      <w:r w:rsidRPr="004A4DD0">
        <w:rPr>
          <w:rFonts w:ascii="GHEA Grapalat" w:hAnsi="GHEA Grapalat" w:cs="Sylfaen"/>
          <w:lang w:val="hy-AM"/>
        </w:rPr>
        <w:t>ընտանիքի</w:t>
      </w:r>
      <w:r w:rsidRPr="004A4DD0">
        <w:rPr>
          <w:rFonts w:ascii="GHEA Grapalat" w:hAnsi="GHEA Grapalat"/>
          <w:lang w:val="hy-AM"/>
        </w:rPr>
        <w:t xml:space="preserve"> </w:t>
      </w:r>
      <w:r w:rsidRPr="004A4DD0">
        <w:rPr>
          <w:rFonts w:ascii="GHEA Grapalat" w:hAnsi="GHEA Grapalat" w:cs="Sylfaen"/>
          <w:lang w:val="hy-AM"/>
        </w:rPr>
        <w:t>անդամները</w:t>
      </w:r>
      <w:r w:rsidRPr="004A4DD0">
        <w:rPr>
          <w:rFonts w:ascii="GHEA Grapalat" w:hAnsi="GHEA Grapalat"/>
          <w:lang w:val="hy-AM"/>
        </w:rPr>
        <w:t xml:space="preserve">, </w:t>
      </w:r>
      <w:r w:rsidRPr="004A4DD0">
        <w:rPr>
          <w:rFonts w:ascii="GHEA Grapalat" w:hAnsi="GHEA Grapalat" w:cs="Sylfaen"/>
          <w:lang w:val="hy-AM"/>
        </w:rPr>
        <w:t>որոնք</w:t>
      </w:r>
      <w:r w:rsidRPr="004A4DD0">
        <w:rPr>
          <w:rFonts w:ascii="GHEA Grapalat" w:hAnsi="GHEA Grapalat"/>
          <w:lang w:val="hy-AM"/>
        </w:rPr>
        <w:t xml:space="preserve"> </w:t>
      </w:r>
      <w:r w:rsidRPr="004A4DD0">
        <w:rPr>
          <w:rFonts w:ascii="GHEA Grapalat" w:hAnsi="GHEA Grapalat" w:cs="Sylfaen"/>
          <w:lang w:val="hy-AM"/>
        </w:rPr>
        <w:t>ուղեկցում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նրանց</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Հայաստանի</w:t>
      </w:r>
      <w:r w:rsidRPr="004A4DD0">
        <w:rPr>
          <w:rFonts w:ascii="GHEA Grapalat" w:hAnsi="GHEA Grapalat"/>
          <w:lang w:val="hy-AM"/>
        </w:rPr>
        <w:t xml:space="preserve"> </w:t>
      </w:r>
      <w:r w:rsidRPr="004A4DD0">
        <w:rPr>
          <w:rFonts w:ascii="GHEA Grapalat" w:hAnsi="GHEA Grapalat" w:cs="Sylfaen"/>
          <w:lang w:val="hy-AM"/>
        </w:rPr>
        <w:t>Հանրապետության</w:t>
      </w:r>
      <w:r w:rsidRPr="004A4DD0">
        <w:rPr>
          <w:rFonts w:ascii="GHEA Grapalat" w:hAnsi="GHEA Grapalat"/>
          <w:lang w:val="hy-AM"/>
        </w:rPr>
        <w:t xml:space="preserve"> </w:t>
      </w:r>
      <w:r w:rsidRPr="004A4DD0">
        <w:rPr>
          <w:rFonts w:ascii="GHEA Grapalat" w:hAnsi="GHEA Grapalat" w:cs="Sylfaen"/>
          <w:lang w:val="hy-AM"/>
        </w:rPr>
        <w:t>քաղաքացի</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7) </w:t>
      </w:r>
      <w:r w:rsidRPr="004A4DD0">
        <w:rPr>
          <w:rFonts w:ascii="GHEA Grapalat" w:hAnsi="GHEA Grapalat" w:cs="Sylfaen"/>
          <w:lang w:val="hy-AM"/>
        </w:rPr>
        <w:t>միջազգային</w:t>
      </w:r>
      <w:r w:rsidRPr="004A4DD0">
        <w:rPr>
          <w:rFonts w:ascii="GHEA Grapalat" w:hAnsi="GHEA Grapalat"/>
          <w:lang w:val="hy-AM"/>
        </w:rPr>
        <w:t xml:space="preserve"> </w:t>
      </w:r>
      <w:r w:rsidRPr="004A4DD0">
        <w:rPr>
          <w:rFonts w:ascii="GHEA Grapalat" w:hAnsi="GHEA Grapalat" w:cs="Sylfaen"/>
          <w:lang w:val="hy-AM"/>
        </w:rPr>
        <w:t>կազմակերպություններում</w:t>
      </w:r>
      <w:r w:rsidRPr="004A4DD0">
        <w:rPr>
          <w:rFonts w:ascii="GHEA Grapalat" w:hAnsi="GHEA Grapalat"/>
          <w:lang w:val="hy-AM"/>
        </w:rPr>
        <w:t xml:space="preserve"> </w:t>
      </w:r>
      <w:r w:rsidRPr="004A4DD0">
        <w:rPr>
          <w:rFonts w:ascii="GHEA Grapalat" w:hAnsi="GHEA Grapalat" w:cs="Sylfaen"/>
          <w:lang w:val="hy-AM"/>
        </w:rPr>
        <w:t>օտարերկրյա</w:t>
      </w:r>
      <w:r w:rsidRPr="004A4DD0">
        <w:rPr>
          <w:rFonts w:ascii="GHEA Grapalat" w:hAnsi="GHEA Grapalat"/>
          <w:lang w:val="hy-AM"/>
        </w:rPr>
        <w:t xml:space="preserve"> </w:t>
      </w:r>
      <w:r w:rsidRPr="004A4DD0">
        <w:rPr>
          <w:rFonts w:ascii="GHEA Grapalat" w:hAnsi="GHEA Grapalat" w:cs="Sylfaen"/>
          <w:lang w:val="hy-AM"/>
        </w:rPr>
        <w:t>պետության</w:t>
      </w:r>
      <w:r w:rsidRPr="004A4DD0">
        <w:rPr>
          <w:rFonts w:ascii="GHEA Grapalat" w:hAnsi="GHEA Grapalat"/>
          <w:lang w:val="hy-AM"/>
        </w:rPr>
        <w:t xml:space="preserve"> </w:t>
      </w:r>
      <w:r w:rsidRPr="004A4DD0">
        <w:rPr>
          <w:rFonts w:ascii="GHEA Grapalat" w:hAnsi="GHEA Grapalat" w:cs="Sylfaen"/>
          <w:lang w:val="hy-AM"/>
        </w:rPr>
        <w:t>ներկայացուցչությունների</w:t>
      </w:r>
      <w:r w:rsidRPr="004A4DD0">
        <w:rPr>
          <w:rFonts w:ascii="GHEA Grapalat" w:hAnsi="GHEA Grapalat"/>
          <w:lang w:val="hy-AM"/>
        </w:rPr>
        <w:t xml:space="preserve"> </w:t>
      </w:r>
      <w:r w:rsidRPr="004A4DD0">
        <w:rPr>
          <w:rFonts w:ascii="GHEA Grapalat" w:hAnsi="GHEA Grapalat" w:cs="Sylfaen"/>
          <w:lang w:val="hy-AM"/>
        </w:rPr>
        <w:t>ղեկավարները</w:t>
      </w:r>
      <w:r w:rsidRPr="004A4DD0">
        <w:rPr>
          <w:rFonts w:ascii="GHEA Grapalat" w:hAnsi="GHEA Grapalat"/>
          <w:lang w:val="hy-AM"/>
        </w:rPr>
        <w:t xml:space="preserve">, </w:t>
      </w:r>
      <w:r w:rsidRPr="004A4DD0">
        <w:rPr>
          <w:rFonts w:ascii="GHEA Grapalat" w:hAnsi="GHEA Grapalat" w:cs="Sylfaen"/>
          <w:lang w:val="hy-AM"/>
        </w:rPr>
        <w:t>անդամները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անձնակազմը</w:t>
      </w:r>
      <w:r w:rsidRPr="004A4DD0">
        <w:rPr>
          <w:rFonts w:ascii="GHEA Grapalat" w:hAnsi="GHEA Grapalat"/>
          <w:lang w:val="hy-AM"/>
        </w:rPr>
        <w:t xml:space="preserve">, </w:t>
      </w:r>
      <w:r w:rsidRPr="004A4DD0">
        <w:rPr>
          <w:rFonts w:ascii="GHEA Grapalat" w:hAnsi="GHEA Grapalat" w:cs="Sylfaen"/>
          <w:lang w:val="hy-AM"/>
        </w:rPr>
        <w:t>դրանց</w:t>
      </w:r>
      <w:r w:rsidRPr="004A4DD0">
        <w:rPr>
          <w:rFonts w:ascii="GHEA Grapalat" w:hAnsi="GHEA Grapalat"/>
          <w:lang w:val="hy-AM"/>
        </w:rPr>
        <w:t xml:space="preserve"> </w:t>
      </w:r>
      <w:r w:rsidRPr="004A4DD0">
        <w:rPr>
          <w:rFonts w:ascii="GHEA Grapalat" w:hAnsi="GHEA Grapalat" w:cs="Sylfaen"/>
          <w:lang w:val="hy-AM"/>
        </w:rPr>
        <w:t>պաշտոնատար</w:t>
      </w:r>
      <w:r w:rsidRPr="004A4DD0">
        <w:rPr>
          <w:rFonts w:ascii="GHEA Grapalat" w:hAnsi="GHEA Grapalat"/>
          <w:lang w:val="hy-AM"/>
        </w:rPr>
        <w:t xml:space="preserve"> </w:t>
      </w:r>
      <w:r w:rsidRPr="004A4DD0">
        <w:rPr>
          <w:rFonts w:ascii="GHEA Grapalat" w:hAnsi="GHEA Grapalat" w:cs="Sylfaen"/>
          <w:lang w:val="hy-AM"/>
        </w:rPr>
        <w:t>անձինք</w:t>
      </w:r>
      <w:r w:rsidRPr="004A4DD0">
        <w:rPr>
          <w:rFonts w:ascii="GHEA Grapalat" w:hAnsi="GHEA Grapalat"/>
          <w:lang w:val="hy-AM"/>
        </w:rPr>
        <w:t xml:space="preserve">, </w:t>
      </w:r>
      <w:r w:rsidRPr="004A4DD0">
        <w:rPr>
          <w:rFonts w:ascii="GHEA Grapalat" w:hAnsi="GHEA Grapalat" w:cs="Sylfaen"/>
          <w:lang w:val="hy-AM"/>
        </w:rPr>
        <w:t>որոնք</w:t>
      </w:r>
      <w:r w:rsidRPr="004A4DD0">
        <w:rPr>
          <w:rFonts w:ascii="GHEA Grapalat" w:hAnsi="GHEA Grapalat"/>
          <w:lang w:val="hy-AM"/>
        </w:rPr>
        <w:t xml:space="preserve"> </w:t>
      </w:r>
      <w:r w:rsidRPr="004A4DD0">
        <w:rPr>
          <w:rFonts w:ascii="GHEA Grapalat" w:hAnsi="GHEA Grapalat" w:cs="Sylfaen"/>
          <w:lang w:val="hy-AM"/>
        </w:rPr>
        <w:t>Հայաստանի</w:t>
      </w:r>
      <w:r w:rsidRPr="004A4DD0">
        <w:rPr>
          <w:rFonts w:ascii="GHEA Grapalat" w:hAnsi="GHEA Grapalat"/>
          <w:lang w:val="hy-AM"/>
        </w:rPr>
        <w:t xml:space="preserve"> </w:t>
      </w:r>
      <w:r w:rsidRPr="004A4DD0">
        <w:rPr>
          <w:rFonts w:ascii="GHEA Grapalat" w:hAnsi="GHEA Grapalat" w:cs="Sylfaen"/>
          <w:lang w:val="hy-AM"/>
        </w:rPr>
        <w:t>Հանրապետության</w:t>
      </w:r>
      <w:r w:rsidRPr="004A4DD0">
        <w:rPr>
          <w:rFonts w:ascii="GHEA Grapalat" w:hAnsi="GHEA Grapalat"/>
          <w:lang w:val="hy-AM"/>
        </w:rPr>
        <w:t xml:space="preserve"> </w:t>
      </w:r>
      <w:r w:rsidRPr="004A4DD0">
        <w:rPr>
          <w:rFonts w:ascii="GHEA Grapalat" w:hAnsi="GHEA Grapalat" w:cs="Sylfaen"/>
          <w:lang w:val="hy-AM"/>
        </w:rPr>
        <w:t>տարածքում</w:t>
      </w:r>
      <w:r w:rsidRPr="004A4DD0">
        <w:rPr>
          <w:rFonts w:ascii="GHEA Grapalat" w:hAnsi="GHEA Grapalat"/>
          <w:lang w:val="hy-AM"/>
        </w:rPr>
        <w:t xml:space="preserve"> </w:t>
      </w:r>
      <w:r w:rsidRPr="004A4DD0">
        <w:rPr>
          <w:rFonts w:ascii="GHEA Grapalat" w:hAnsi="GHEA Grapalat" w:cs="Sylfaen"/>
          <w:lang w:val="hy-AM"/>
        </w:rPr>
        <w:t>գտնվում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միջազգային</w:t>
      </w:r>
      <w:r w:rsidRPr="004A4DD0">
        <w:rPr>
          <w:rFonts w:ascii="GHEA Grapalat" w:hAnsi="GHEA Grapalat"/>
          <w:lang w:val="hy-AM"/>
        </w:rPr>
        <w:t xml:space="preserve"> </w:t>
      </w:r>
      <w:r w:rsidRPr="004A4DD0">
        <w:rPr>
          <w:rFonts w:ascii="GHEA Grapalat" w:hAnsi="GHEA Grapalat" w:cs="Sylfaen"/>
          <w:lang w:val="hy-AM"/>
        </w:rPr>
        <w:t>համաձայնագրերի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միջազգային</w:t>
      </w:r>
      <w:r w:rsidRPr="004A4DD0">
        <w:rPr>
          <w:rFonts w:ascii="GHEA Grapalat" w:hAnsi="GHEA Grapalat"/>
          <w:lang w:val="hy-AM"/>
        </w:rPr>
        <w:t xml:space="preserve"> </w:t>
      </w:r>
      <w:r w:rsidRPr="004A4DD0">
        <w:rPr>
          <w:rFonts w:ascii="GHEA Grapalat" w:hAnsi="GHEA Grapalat" w:cs="Sylfaen"/>
          <w:lang w:val="hy-AM"/>
        </w:rPr>
        <w:t>հանրաճանաչ</w:t>
      </w:r>
      <w:r w:rsidRPr="004A4DD0">
        <w:rPr>
          <w:rFonts w:ascii="GHEA Grapalat" w:hAnsi="GHEA Grapalat"/>
          <w:lang w:val="hy-AM"/>
        </w:rPr>
        <w:t xml:space="preserve"> </w:t>
      </w:r>
      <w:r w:rsidRPr="004A4DD0">
        <w:rPr>
          <w:rFonts w:ascii="GHEA Grapalat" w:hAnsi="GHEA Grapalat" w:cs="Sylfaen"/>
          <w:lang w:val="hy-AM"/>
        </w:rPr>
        <w:t>սովորույթների</w:t>
      </w:r>
      <w:r w:rsidRPr="004A4DD0">
        <w:rPr>
          <w:rFonts w:ascii="GHEA Grapalat" w:hAnsi="GHEA Grapalat"/>
          <w:lang w:val="hy-AM"/>
        </w:rPr>
        <w:t xml:space="preserve"> </w:t>
      </w:r>
      <w:r w:rsidRPr="004A4DD0">
        <w:rPr>
          <w:rFonts w:ascii="GHEA Grapalat" w:hAnsi="GHEA Grapalat" w:cs="Sylfaen"/>
          <w:lang w:val="hy-AM"/>
        </w:rPr>
        <w:t>ուժով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8) </w:t>
      </w:r>
      <w:r w:rsidRPr="004A4DD0">
        <w:rPr>
          <w:rFonts w:ascii="GHEA Grapalat" w:hAnsi="GHEA Grapalat" w:cs="Sylfaen"/>
          <w:lang w:val="hy-AM"/>
        </w:rPr>
        <w:t>երրորդ</w:t>
      </w:r>
      <w:r w:rsidRPr="004A4DD0">
        <w:rPr>
          <w:rFonts w:ascii="GHEA Grapalat" w:hAnsi="GHEA Grapalat"/>
          <w:lang w:val="hy-AM"/>
        </w:rPr>
        <w:t xml:space="preserve"> </w:t>
      </w:r>
      <w:r w:rsidRPr="004A4DD0">
        <w:rPr>
          <w:rFonts w:ascii="GHEA Grapalat" w:hAnsi="GHEA Grapalat" w:cs="Sylfaen"/>
          <w:lang w:val="hy-AM"/>
        </w:rPr>
        <w:t>պետությունում</w:t>
      </w:r>
      <w:r w:rsidRPr="004A4DD0">
        <w:rPr>
          <w:rFonts w:ascii="GHEA Grapalat" w:hAnsi="GHEA Grapalat"/>
          <w:lang w:val="hy-AM"/>
        </w:rPr>
        <w:t xml:space="preserve"> </w:t>
      </w:r>
      <w:r w:rsidRPr="004A4DD0">
        <w:rPr>
          <w:rFonts w:ascii="GHEA Grapalat" w:hAnsi="GHEA Grapalat" w:cs="Sylfaen"/>
          <w:lang w:val="hy-AM"/>
        </w:rPr>
        <w:t>դիվանագիտական</w:t>
      </w:r>
      <w:r w:rsidRPr="004A4DD0">
        <w:rPr>
          <w:rFonts w:ascii="GHEA Grapalat" w:hAnsi="GHEA Grapalat"/>
          <w:lang w:val="hy-AM"/>
        </w:rPr>
        <w:t xml:space="preserve"> </w:t>
      </w:r>
      <w:r w:rsidRPr="004A4DD0">
        <w:rPr>
          <w:rFonts w:ascii="GHEA Grapalat" w:hAnsi="GHEA Grapalat" w:cs="Sylfaen"/>
          <w:lang w:val="hy-AM"/>
        </w:rPr>
        <w:t>ներկայացուցչությունների</w:t>
      </w:r>
      <w:r w:rsidRPr="004A4DD0">
        <w:rPr>
          <w:rFonts w:ascii="GHEA Grapalat" w:hAnsi="GHEA Grapalat"/>
          <w:lang w:val="hy-AM"/>
        </w:rPr>
        <w:t xml:space="preserve"> </w:t>
      </w:r>
      <w:r w:rsidRPr="004A4DD0">
        <w:rPr>
          <w:rFonts w:ascii="GHEA Grapalat" w:hAnsi="GHEA Grapalat" w:cs="Sylfaen"/>
          <w:lang w:val="hy-AM"/>
        </w:rPr>
        <w:t>ղեկավարները</w:t>
      </w:r>
      <w:r w:rsidRPr="004A4DD0">
        <w:rPr>
          <w:rFonts w:ascii="GHEA Grapalat" w:hAnsi="GHEA Grapalat"/>
          <w:lang w:val="hy-AM"/>
        </w:rPr>
        <w:t xml:space="preserve">, </w:t>
      </w:r>
      <w:r w:rsidRPr="004A4DD0">
        <w:rPr>
          <w:rFonts w:ascii="GHEA Grapalat" w:hAnsi="GHEA Grapalat" w:cs="Sylfaen"/>
          <w:lang w:val="hy-AM"/>
        </w:rPr>
        <w:t>օտարերկրյա</w:t>
      </w:r>
      <w:r w:rsidRPr="004A4DD0">
        <w:rPr>
          <w:rFonts w:ascii="GHEA Grapalat" w:hAnsi="GHEA Grapalat"/>
          <w:lang w:val="hy-AM"/>
        </w:rPr>
        <w:t xml:space="preserve"> </w:t>
      </w:r>
      <w:r w:rsidRPr="004A4DD0">
        <w:rPr>
          <w:rFonts w:ascii="GHEA Grapalat" w:hAnsi="GHEA Grapalat" w:cs="Sylfaen"/>
          <w:lang w:val="hy-AM"/>
        </w:rPr>
        <w:t>պետության</w:t>
      </w:r>
      <w:r w:rsidRPr="004A4DD0">
        <w:rPr>
          <w:rFonts w:ascii="GHEA Grapalat" w:hAnsi="GHEA Grapalat"/>
          <w:lang w:val="hy-AM"/>
        </w:rPr>
        <w:t xml:space="preserve"> </w:t>
      </w:r>
      <w:r w:rsidRPr="004A4DD0">
        <w:rPr>
          <w:rFonts w:ascii="GHEA Grapalat" w:hAnsi="GHEA Grapalat" w:cs="Sylfaen"/>
          <w:lang w:val="hy-AM"/>
        </w:rPr>
        <w:t>դիվանագիտական</w:t>
      </w:r>
      <w:r w:rsidRPr="004A4DD0">
        <w:rPr>
          <w:rFonts w:ascii="GHEA Grapalat" w:hAnsi="GHEA Grapalat"/>
          <w:lang w:val="hy-AM"/>
        </w:rPr>
        <w:t xml:space="preserve"> </w:t>
      </w:r>
      <w:r w:rsidRPr="004A4DD0">
        <w:rPr>
          <w:rFonts w:ascii="GHEA Grapalat" w:hAnsi="GHEA Grapalat" w:cs="Sylfaen"/>
          <w:lang w:val="hy-AM"/>
        </w:rPr>
        <w:t>ներկայացուցչությունների</w:t>
      </w:r>
      <w:r w:rsidRPr="004A4DD0">
        <w:rPr>
          <w:rFonts w:ascii="GHEA Grapalat" w:hAnsi="GHEA Grapalat"/>
          <w:lang w:val="hy-AM"/>
        </w:rPr>
        <w:t xml:space="preserve"> </w:t>
      </w:r>
      <w:r w:rsidRPr="004A4DD0">
        <w:rPr>
          <w:rFonts w:ascii="GHEA Grapalat" w:hAnsi="GHEA Grapalat" w:cs="Sylfaen"/>
          <w:lang w:val="hy-AM"/>
        </w:rPr>
        <w:t>դիվանագիտական</w:t>
      </w:r>
      <w:r w:rsidRPr="004A4DD0">
        <w:rPr>
          <w:rFonts w:ascii="GHEA Grapalat" w:hAnsi="GHEA Grapalat"/>
          <w:lang w:val="hy-AM"/>
        </w:rPr>
        <w:t xml:space="preserve"> </w:t>
      </w:r>
      <w:r w:rsidRPr="004A4DD0">
        <w:rPr>
          <w:rFonts w:ascii="GHEA Grapalat" w:hAnsi="GHEA Grapalat" w:cs="Sylfaen"/>
          <w:lang w:val="hy-AM"/>
        </w:rPr>
        <w:t>անձնակազմի</w:t>
      </w:r>
      <w:r w:rsidRPr="004A4DD0">
        <w:rPr>
          <w:rFonts w:ascii="GHEA Grapalat" w:hAnsi="GHEA Grapalat"/>
          <w:lang w:val="hy-AM"/>
        </w:rPr>
        <w:t xml:space="preserve"> </w:t>
      </w:r>
      <w:r w:rsidRPr="004A4DD0">
        <w:rPr>
          <w:rFonts w:ascii="GHEA Grapalat" w:hAnsi="GHEA Grapalat" w:cs="Sylfaen"/>
          <w:lang w:val="hy-AM"/>
        </w:rPr>
        <w:t>անդամները</w:t>
      </w:r>
      <w:r w:rsidRPr="004A4DD0">
        <w:rPr>
          <w:rFonts w:ascii="GHEA Grapalat" w:hAnsi="GHEA Grapalat"/>
          <w:lang w:val="hy-AM"/>
        </w:rPr>
        <w:t xml:space="preserve">, </w:t>
      </w:r>
      <w:r w:rsidRPr="004A4DD0">
        <w:rPr>
          <w:rFonts w:ascii="GHEA Grapalat" w:hAnsi="GHEA Grapalat" w:cs="Sylfaen"/>
          <w:lang w:val="hy-AM"/>
        </w:rPr>
        <w:t>որոնք</w:t>
      </w:r>
      <w:r w:rsidRPr="004A4DD0">
        <w:rPr>
          <w:rFonts w:ascii="GHEA Grapalat" w:hAnsi="GHEA Grapalat"/>
          <w:lang w:val="hy-AM"/>
        </w:rPr>
        <w:t xml:space="preserve"> </w:t>
      </w:r>
      <w:r w:rsidRPr="004A4DD0">
        <w:rPr>
          <w:rFonts w:ascii="GHEA Grapalat" w:hAnsi="GHEA Grapalat" w:cs="Sylfaen"/>
          <w:lang w:val="hy-AM"/>
        </w:rPr>
        <w:t>Հայաստանի</w:t>
      </w:r>
      <w:r w:rsidRPr="004A4DD0">
        <w:rPr>
          <w:rFonts w:ascii="GHEA Grapalat" w:hAnsi="GHEA Grapalat"/>
          <w:lang w:val="hy-AM"/>
        </w:rPr>
        <w:t xml:space="preserve"> </w:t>
      </w:r>
      <w:r w:rsidRPr="004A4DD0">
        <w:rPr>
          <w:rFonts w:ascii="GHEA Grapalat" w:hAnsi="GHEA Grapalat" w:cs="Sylfaen"/>
          <w:lang w:val="hy-AM"/>
        </w:rPr>
        <w:t>Հանրապետության</w:t>
      </w:r>
      <w:r w:rsidRPr="004A4DD0">
        <w:rPr>
          <w:rFonts w:ascii="GHEA Grapalat" w:hAnsi="GHEA Grapalat"/>
          <w:lang w:val="hy-AM"/>
        </w:rPr>
        <w:t xml:space="preserve"> </w:t>
      </w:r>
      <w:r w:rsidRPr="004A4DD0">
        <w:rPr>
          <w:rFonts w:ascii="GHEA Grapalat" w:hAnsi="GHEA Grapalat" w:cs="Sylfaen"/>
          <w:lang w:val="hy-AM"/>
        </w:rPr>
        <w:t>տարածքում</w:t>
      </w:r>
      <w:r w:rsidRPr="004A4DD0">
        <w:rPr>
          <w:rFonts w:ascii="GHEA Grapalat" w:hAnsi="GHEA Grapalat"/>
          <w:lang w:val="hy-AM"/>
        </w:rPr>
        <w:t xml:space="preserve"> </w:t>
      </w:r>
      <w:r w:rsidRPr="004A4DD0">
        <w:rPr>
          <w:rFonts w:ascii="GHEA Grapalat" w:hAnsi="GHEA Grapalat" w:cs="Sylfaen"/>
          <w:lang w:val="hy-AM"/>
        </w:rPr>
        <w:t>գտնվում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տարանցիկ</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նրանց</w:t>
      </w:r>
      <w:r w:rsidRPr="004A4DD0">
        <w:rPr>
          <w:rFonts w:ascii="GHEA Grapalat" w:hAnsi="GHEA Grapalat"/>
          <w:lang w:val="hy-AM"/>
        </w:rPr>
        <w:t xml:space="preserve"> </w:t>
      </w:r>
      <w:r w:rsidRPr="004A4DD0">
        <w:rPr>
          <w:rFonts w:ascii="GHEA Grapalat" w:hAnsi="GHEA Grapalat" w:cs="Sylfaen"/>
          <w:lang w:val="hy-AM"/>
        </w:rPr>
        <w:t>ընտանիքի</w:t>
      </w:r>
      <w:r w:rsidRPr="004A4DD0">
        <w:rPr>
          <w:rFonts w:ascii="GHEA Grapalat" w:hAnsi="GHEA Grapalat"/>
          <w:lang w:val="hy-AM"/>
        </w:rPr>
        <w:t xml:space="preserve"> </w:t>
      </w:r>
      <w:r w:rsidRPr="004A4DD0">
        <w:rPr>
          <w:rFonts w:ascii="GHEA Grapalat" w:hAnsi="GHEA Grapalat" w:cs="Sylfaen"/>
          <w:lang w:val="hy-AM"/>
        </w:rPr>
        <w:t>անդամները</w:t>
      </w:r>
      <w:r w:rsidRPr="004A4DD0">
        <w:rPr>
          <w:rFonts w:ascii="GHEA Grapalat" w:hAnsi="GHEA Grapalat"/>
          <w:lang w:val="hy-AM"/>
        </w:rPr>
        <w:t xml:space="preserve">, </w:t>
      </w:r>
      <w:r w:rsidRPr="004A4DD0">
        <w:rPr>
          <w:rFonts w:ascii="GHEA Grapalat" w:hAnsi="GHEA Grapalat" w:cs="Sylfaen"/>
          <w:lang w:val="hy-AM"/>
        </w:rPr>
        <w:t>որոնք</w:t>
      </w:r>
      <w:r w:rsidRPr="004A4DD0">
        <w:rPr>
          <w:rFonts w:ascii="GHEA Grapalat" w:hAnsi="GHEA Grapalat"/>
          <w:lang w:val="hy-AM"/>
        </w:rPr>
        <w:t xml:space="preserve"> </w:t>
      </w:r>
      <w:r w:rsidRPr="004A4DD0">
        <w:rPr>
          <w:rFonts w:ascii="GHEA Grapalat" w:hAnsi="GHEA Grapalat" w:cs="Sylfaen"/>
          <w:lang w:val="hy-AM"/>
        </w:rPr>
        <w:t>ուղեկցում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նշված</w:t>
      </w:r>
      <w:r w:rsidRPr="004A4DD0">
        <w:rPr>
          <w:rFonts w:ascii="GHEA Grapalat" w:hAnsi="GHEA Grapalat"/>
          <w:lang w:val="hy-AM"/>
        </w:rPr>
        <w:t xml:space="preserve"> </w:t>
      </w:r>
      <w:r w:rsidRPr="004A4DD0">
        <w:rPr>
          <w:rFonts w:ascii="GHEA Grapalat" w:hAnsi="GHEA Grapalat" w:cs="Sylfaen"/>
          <w:lang w:val="hy-AM"/>
        </w:rPr>
        <w:t>անձանց</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ճանապարհորդում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առանձին</w:t>
      </w:r>
      <w:r w:rsidRPr="004A4DD0">
        <w:rPr>
          <w:rFonts w:ascii="GHEA Grapalat" w:hAnsi="GHEA Grapalat"/>
          <w:lang w:val="hy-AM"/>
        </w:rPr>
        <w:t xml:space="preserve">` </w:t>
      </w:r>
      <w:r w:rsidRPr="004A4DD0">
        <w:rPr>
          <w:rFonts w:ascii="GHEA Grapalat" w:hAnsi="GHEA Grapalat" w:cs="Sylfaen"/>
          <w:lang w:val="hy-AM"/>
        </w:rPr>
        <w:t>նրանց</w:t>
      </w:r>
      <w:r w:rsidRPr="004A4DD0">
        <w:rPr>
          <w:rFonts w:ascii="GHEA Grapalat" w:hAnsi="GHEA Grapalat"/>
          <w:lang w:val="hy-AM"/>
        </w:rPr>
        <w:t xml:space="preserve"> </w:t>
      </w:r>
      <w:r w:rsidRPr="004A4DD0">
        <w:rPr>
          <w:rFonts w:ascii="GHEA Grapalat" w:hAnsi="GHEA Grapalat" w:cs="Sylfaen"/>
          <w:lang w:val="hy-AM"/>
        </w:rPr>
        <w:t>միանալու</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իրենց</w:t>
      </w:r>
      <w:r w:rsidRPr="004A4DD0">
        <w:rPr>
          <w:rFonts w:ascii="GHEA Grapalat" w:hAnsi="GHEA Grapalat"/>
          <w:lang w:val="hy-AM"/>
        </w:rPr>
        <w:t xml:space="preserve"> </w:t>
      </w:r>
      <w:r w:rsidRPr="004A4DD0">
        <w:rPr>
          <w:rFonts w:ascii="GHEA Grapalat" w:hAnsi="GHEA Grapalat" w:cs="Sylfaen"/>
          <w:lang w:val="hy-AM"/>
        </w:rPr>
        <w:t>պետություն</w:t>
      </w:r>
      <w:r w:rsidRPr="004A4DD0">
        <w:rPr>
          <w:rFonts w:ascii="GHEA Grapalat" w:hAnsi="GHEA Grapalat"/>
          <w:lang w:val="hy-AM"/>
        </w:rPr>
        <w:t xml:space="preserve"> </w:t>
      </w:r>
      <w:r w:rsidRPr="004A4DD0">
        <w:rPr>
          <w:rFonts w:ascii="GHEA Grapalat" w:hAnsi="GHEA Grapalat" w:cs="Sylfaen"/>
          <w:lang w:val="hy-AM"/>
        </w:rPr>
        <w:t>վերադառնալու</w:t>
      </w:r>
      <w:r w:rsidRPr="004A4DD0">
        <w:rPr>
          <w:rFonts w:ascii="GHEA Grapalat" w:hAnsi="GHEA Grapalat"/>
          <w:lang w:val="hy-AM"/>
        </w:rPr>
        <w:t xml:space="preserve"> </w:t>
      </w:r>
      <w:r w:rsidRPr="004A4DD0">
        <w:rPr>
          <w:rFonts w:ascii="GHEA Grapalat" w:hAnsi="GHEA Grapalat" w:cs="Sylfaen"/>
          <w:lang w:val="hy-AM"/>
        </w:rPr>
        <w:t>նպատակով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070" w:name="_Toc343338084"/>
      <w:bookmarkStart w:id="1071" w:name="_Toc19124855"/>
      <w:r w:rsidRPr="004A4DD0">
        <w:t>Անձնական անձեռնմխելիությունը</w:t>
      </w:r>
      <w:bookmarkEnd w:id="1070"/>
      <w:bookmarkEnd w:id="1071"/>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432-րդ </w:t>
      </w:r>
      <w:r w:rsidRPr="004A4DD0">
        <w:rPr>
          <w:rFonts w:ascii="GHEA Grapalat" w:hAnsi="GHEA Grapalat" w:cs="Sylfaen"/>
          <w:lang w:val="hy-AM"/>
        </w:rPr>
        <w:t>հոդվածում</w:t>
      </w:r>
      <w:r w:rsidRPr="004A4DD0">
        <w:rPr>
          <w:rFonts w:ascii="GHEA Grapalat" w:hAnsi="GHEA Grapalat"/>
          <w:b/>
          <w:lang w:val="hy-AM"/>
        </w:rPr>
        <w:t xml:space="preserve"> </w:t>
      </w:r>
      <w:r w:rsidRPr="004A4DD0">
        <w:rPr>
          <w:rFonts w:ascii="GHEA Grapalat" w:hAnsi="GHEA Grapalat" w:cs="Sylfaen"/>
          <w:lang w:val="hy-AM"/>
        </w:rPr>
        <w:t>նշված</w:t>
      </w:r>
      <w:r w:rsidRPr="004A4DD0">
        <w:rPr>
          <w:rFonts w:ascii="GHEA Grapalat" w:hAnsi="GHEA Grapalat"/>
          <w:lang w:val="hy-AM"/>
        </w:rPr>
        <w:t xml:space="preserve"> </w:t>
      </w:r>
      <w:r w:rsidRPr="004A4DD0">
        <w:rPr>
          <w:rFonts w:ascii="GHEA Grapalat" w:hAnsi="GHEA Grapalat" w:cs="Sylfaen"/>
          <w:lang w:val="hy-AM"/>
        </w:rPr>
        <w:t>անձինք</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ձերբակալվել</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կալանավորվել</w:t>
      </w:r>
      <w:r w:rsidRPr="004A4DD0">
        <w:rPr>
          <w:rFonts w:ascii="GHEA Grapalat" w:hAnsi="GHEA Grapalat"/>
          <w:lang w:val="hy-AM"/>
        </w:rPr>
        <w:t xml:space="preserve">` </w:t>
      </w:r>
      <w:r w:rsidRPr="004A4DD0">
        <w:rPr>
          <w:rFonts w:ascii="GHEA Grapalat" w:hAnsi="GHEA Grapalat" w:cs="Sylfaen"/>
          <w:lang w:val="hy-AM"/>
        </w:rPr>
        <w:t>բացառությամբ</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դեպքերի</w:t>
      </w:r>
      <w:r w:rsidRPr="004A4DD0">
        <w:rPr>
          <w:rFonts w:ascii="GHEA Grapalat" w:hAnsi="GHEA Grapalat"/>
          <w:lang w:val="hy-AM"/>
        </w:rPr>
        <w:t xml:space="preserve">, </w:t>
      </w:r>
      <w:r w:rsidRPr="004A4DD0">
        <w:rPr>
          <w:rFonts w:ascii="GHEA Grapalat" w:hAnsi="GHEA Grapalat" w:cs="Sylfaen"/>
          <w:lang w:val="hy-AM"/>
        </w:rPr>
        <w:t>երբ</w:t>
      </w:r>
      <w:r w:rsidRPr="004A4DD0">
        <w:rPr>
          <w:rFonts w:ascii="GHEA Grapalat" w:hAnsi="GHEA Grapalat"/>
          <w:lang w:val="hy-AM"/>
        </w:rPr>
        <w:t xml:space="preserve"> </w:t>
      </w:r>
      <w:r w:rsidRPr="004A4DD0">
        <w:rPr>
          <w:rFonts w:ascii="GHEA Grapalat" w:hAnsi="GHEA Grapalat" w:cs="Sylfaen"/>
          <w:lang w:val="hy-AM"/>
        </w:rPr>
        <w:t>դա</w:t>
      </w:r>
      <w:r w:rsidRPr="004A4DD0">
        <w:rPr>
          <w:rFonts w:ascii="GHEA Grapalat" w:hAnsi="GHEA Grapalat"/>
          <w:lang w:val="hy-AM"/>
        </w:rPr>
        <w:t xml:space="preserve"> </w:t>
      </w:r>
      <w:r w:rsidRPr="004A4DD0">
        <w:rPr>
          <w:rFonts w:ascii="GHEA Grapalat" w:hAnsi="GHEA Grapalat" w:cs="Sylfaen"/>
          <w:lang w:val="hy-AM"/>
        </w:rPr>
        <w:t>անհրաժեշտ</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նրանց</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օրինական</w:t>
      </w:r>
      <w:r w:rsidRPr="004A4DD0">
        <w:rPr>
          <w:rFonts w:ascii="GHEA Grapalat" w:hAnsi="GHEA Grapalat"/>
          <w:lang w:val="hy-AM"/>
        </w:rPr>
        <w:t xml:space="preserve"> </w:t>
      </w:r>
      <w:r w:rsidRPr="004A4DD0">
        <w:rPr>
          <w:rFonts w:ascii="GHEA Grapalat" w:hAnsi="GHEA Grapalat" w:cs="Sylfaen"/>
          <w:lang w:val="hy-AM"/>
        </w:rPr>
        <w:t>ուժի</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 xml:space="preserve"> </w:t>
      </w:r>
      <w:r w:rsidRPr="004A4DD0">
        <w:rPr>
          <w:rFonts w:ascii="GHEA Grapalat" w:hAnsi="GHEA Grapalat" w:cs="Sylfaen"/>
          <w:lang w:val="hy-AM"/>
        </w:rPr>
        <w:t>մտած</w:t>
      </w:r>
      <w:r w:rsidRPr="004A4DD0">
        <w:rPr>
          <w:rFonts w:ascii="GHEA Grapalat" w:hAnsi="GHEA Grapalat"/>
          <w:lang w:val="hy-AM"/>
        </w:rPr>
        <w:t xml:space="preserve"> </w:t>
      </w:r>
      <w:r w:rsidRPr="004A4DD0">
        <w:rPr>
          <w:rFonts w:ascii="GHEA Grapalat" w:hAnsi="GHEA Grapalat" w:cs="Sylfaen"/>
          <w:lang w:val="hy-AM"/>
        </w:rPr>
        <w:t>դատավճռի</w:t>
      </w:r>
      <w:r w:rsidRPr="004A4DD0">
        <w:rPr>
          <w:rFonts w:ascii="GHEA Grapalat" w:hAnsi="GHEA Grapalat"/>
          <w:lang w:val="hy-AM"/>
        </w:rPr>
        <w:t xml:space="preserve"> </w:t>
      </w:r>
      <w:r w:rsidRPr="004A4DD0">
        <w:rPr>
          <w:rFonts w:ascii="GHEA Grapalat" w:hAnsi="GHEA Grapalat" w:cs="Sylfaen"/>
          <w:lang w:val="hy-AM"/>
        </w:rPr>
        <w:t>կատարման</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w:t>
      </w:r>
      <w:r w:rsidRPr="004A4DD0">
        <w:rPr>
          <w:rFonts w:ascii="GHEA Grapalat" w:hAnsi="GHEA Grapalat" w:cs="Sylfaen"/>
          <w:lang w:val="hy-AM"/>
        </w:rPr>
        <w:t>1-ին</w:t>
      </w:r>
      <w:r w:rsidRPr="004A4DD0">
        <w:rPr>
          <w:rFonts w:ascii="GHEA Grapalat" w:hAnsi="GHEA Grapalat"/>
          <w:lang w:val="hy-AM"/>
        </w:rPr>
        <w:t xml:space="preserve"> </w:t>
      </w:r>
      <w:r w:rsidRPr="004A4DD0">
        <w:rPr>
          <w:rFonts w:ascii="GHEA Grapalat" w:hAnsi="GHEA Grapalat" w:cs="Sylfaen"/>
          <w:lang w:val="hy-AM"/>
        </w:rPr>
        <w:t>մասում</w:t>
      </w:r>
      <w:r w:rsidRPr="004A4DD0">
        <w:rPr>
          <w:rFonts w:ascii="GHEA Grapalat" w:hAnsi="GHEA Grapalat"/>
          <w:lang w:val="hy-AM"/>
        </w:rPr>
        <w:t xml:space="preserve"> </w:t>
      </w:r>
      <w:r w:rsidRPr="004A4DD0">
        <w:rPr>
          <w:rFonts w:ascii="GHEA Grapalat" w:hAnsi="GHEA Grapalat" w:cs="Sylfaen"/>
          <w:lang w:val="hy-AM"/>
        </w:rPr>
        <w:t>նշված</w:t>
      </w:r>
      <w:r w:rsidRPr="004A4DD0">
        <w:rPr>
          <w:rFonts w:ascii="GHEA Grapalat" w:hAnsi="GHEA Grapalat"/>
          <w:lang w:val="hy-AM"/>
        </w:rPr>
        <w:t xml:space="preserve"> </w:t>
      </w:r>
      <w:r w:rsidRPr="004A4DD0">
        <w:rPr>
          <w:rFonts w:ascii="GHEA Grapalat" w:hAnsi="GHEA Grapalat" w:cs="Sylfaen"/>
          <w:lang w:val="hy-AM"/>
        </w:rPr>
        <w:t>անձանց</w:t>
      </w:r>
      <w:r w:rsidRPr="004A4DD0">
        <w:rPr>
          <w:rFonts w:ascii="GHEA Grapalat" w:hAnsi="GHEA Grapalat"/>
          <w:lang w:val="hy-AM"/>
        </w:rPr>
        <w:t xml:space="preserve"> </w:t>
      </w:r>
      <w:r w:rsidRPr="004A4DD0">
        <w:rPr>
          <w:rFonts w:ascii="GHEA Grapalat" w:hAnsi="GHEA Grapalat" w:cs="Sylfaen"/>
          <w:lang w:val="hy-AM"/>
        </w:rPr>
        <w:t>ձերբակալած</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կալանավորած</w:t>
      </w:r>
      <w:r w:rsidRPr="004A4DD0">
        <w:rPr>
          <w:rFonts w:ascii="GHEA Grapalat" w:hAnsi="GHEA Grapalat"/>
          <w:lang w:val="hy-AM"/>
        </w:rPr>
        <w:t xml:space="preserve"> </w:t>
      </w:r>
      <w:r w:rsidRPr="004A4DD0">
        <w:rPr>
          <w:rFonts w:ascii="GHEA Grapalat" w:hAnsi="GHEA Grapalat" w:cs="Sylfaen"/>
          <w:lang w:val="hy-AM"/>
        </w:rPr>
        <w:t>մարմինը</w:t>
      </w:r>
      <w:r w:rsidRPr="004A4DD0">
        <w:rPr>
          <w:rFonts w:ascii="GHEA Grapalat" w:hAnsi="GHEA Grapalat"/>
          <w:lang w:val="hy-AM"/>
        </w:rPr>
        <w:t xml:space="preserve"> </w:t>
      </w:r>
      <w:r w:rsidRPr="004A4DD0">
        <w:rPr>
          <w:rFonts w:ascii="GHEA Grapalat" w:hAnsi="GHEA Grapalat" w:cs="Sylfaen"/>
          <w:lang w:val="hy-AM"/>
        </w:rPr>
        <w:t>պարտավոր</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հեռախոսագրով</w:t>
      </w:r>
      <w:r w:rsidRPr="004A4DD0">
        <w:rPr>
          <w:rFonts w:ascii="GHEA Grapalat" w:hAnsi="GHEA Grapalat"/>
          <w:lang w:val="hy-AM"/>
        </w:rPr>
        <w:t xml:space="preserve">, </w:t>
      </w:r>
      <w:r w:rsidRPr="004A4DD0">
        <w:rPr>
          <w:rFonts w:ascii="GHEA Grapalat" w:hAnsi="GHEA Grapalat" w:cs="Sylfaen"/>
          <w:lang w:val="hy-AM"/>
        </w:rPr>
        <w:t>հեռագրով</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կապի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միջոցներով</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անհապաղ</w:t>
      </w:r>
      <w:r w:rsidRPr="004A4DD0">
        <w:rPr>
          <w:rFonts w:ascii="GHEA Grapalat" w:hAnsi="GHEA Grapalat"/>
          <w:lang w:val="hy-AM"/>
        </w:rPr>
        <w:t xml:space="preserve"> </w:t>
      </w:r>
      <w:r w:rsidRPr="004A4DD0">
        <w:rPr>
          <w:rFonts w:ascii="GHEA Grapalat" w:hAnsi="GHEA Grapalat" w:cs="Sylfaen"/>
          <w:lang w:val="hy-AM"/>
        </w:rPr>
        <w:t>տեղեկացնել</w:t>
      </w:r>
      <w:r w:rsidRPr="004A4DD0">
        <w:rPr>
          <w:rFonts w:ascii="GHEA Grapalat" w:hAnsi="GHEA Grapalat"/>
          <w:lang w:val="hy-AM"/>
        </w:rPr>
        <w:t xml:space="preserve"> </w:t>
      </w:r>
      <w:r w:rsidRPr="004A4DD0">
        <w:rPr>
          <w:rFonts w:ascii="GHEA Grapalat" w:hAnsi="GHEA Grapalat" w:cs="Sylfaen"/>
          <w:lang w:val="hy-AM"/>
        </w:rPr>
        <w:t>համապատասխան</w:t>
      </w:r>
      <w:r w:rsidRPr="004A4DD0">
        <w:rPr>
          <w:rFonts w:ascii="GHEA Grapalat" w:hAnsi="GHEA Grapalat"/>
          <w:lang w:val="hy-AM"/>
        </w:rPr>
        <w:t xml:space="preserve"> </w:t>
      </w:r>
      <w:r w:rsidRPr="004A4DD0">
        <w:rPr>
          <w:rFonts w:ascii="GHEA Grapalat" w:hAnsi="GHEA Grapalat" w:cs="Sylfaen"/>
          <w:lang w:val="hy-AM"/>
        </w:rPr>
        <w:t>պետության</w:t>
      </w:r>
      <w:r w:rsidRPr="004A4DD0">
        <w:rPr>
          <w:rFonts w:ascii="GHEA Grapalat" w:hAnsi="GHEA Grapalat"/>
          <w:lang w:val="hy-AM"/>
        </w:rPr>
        <w:t xml:space="preserve"> </w:t>
      </w:r>
      <w:r w:rsidRPr="004A4DD0">
        <w:rPr>
          <w:rFonts w:ascii="GHEA Grapalat" w:hAnsi="GHEA Grapalat" w:cs="Sylfaen"/>
          <w:lang w:val="hy-AM"/>
        </w:rPr>
        <w:t>արտաքին</w:t>
      </w:r>
      <w:r w:rsidRPr="004A4DD0">
        <w:rPr>
          <w:rFonts w:ascii="GHEA Grapalat" w:hAnsi="GHEA Grapalat"/>
          <w:lang w:val="hy-AM"/>
        </w:rPr>
        <w:t xml:space="preserve"> </w:t>
      </w:r>
      <w:r w:rsidRPr="004A4DD0">
        <w:rPr>
          <w:rFonts w:ascii="GHEA Grapalat" w:hAnsi="GHEA Grapalat" w:cs="Sylfaen"/>
          <w:lang w:val="hy-AM"/>
        </w:rPr>
        <w:t>գործերի</w:t>
      </w:r>
      <w:r w:rsidRPr="004A4DD0">
        <w:rPr>
          <w:rFonts w:ascii="GHEA Grapalat" w:hAnsi="GHEA Grapalat"/>
          <w:lang w:val="hy-AM"/>
        </w:rPr>
        <w:t xml:space="preserve"> </w:t>
      </w:r>
      <w:r w:rsidRPr="004A4DD0">
        <w:rPr>
          <w:rFonts w:ascii="GHEA Grapalat" w:hAnsi="GHEA Grapalat" w:cs="Sylfaen"/>
          <w:lang w:val="hy-AM"/>
        </w:rPr>
        <w:t>նախարարությանը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b/>
          <w:lang w:val="hy-AM"/>
        </w:rPr>
      </w:pPr>
      <w:r w:rsidRPr="004A4DD0">
        <w:rPr>
          <w:rFonts w:ascii="GHEA Grapalat" w:hAnsi="GHEA Grapalat"/>
          <w:b/>
          <w:lang w:val="hy-AM"/>
        </w:rPr>
        <w:t xml:space="preserve"> </w:t>
      </w:r>
    </w:p>
    <w:p w:rsidR="001110CD" w:rsidRPr="004A4DD0" w:rsidRDefault="001110CD" w:rsidP="001110CD">
      <w:pPr>
        <w:pStyle w:val="Heading4"/>
      </w:pPr>
      <w:bookmarkStart w:id="1072" w:name="_Toc343338085"/>
      <w:bookmarkStart w:id="1073" w:name="_Toc19124856"/>
      <w:r w:rsidRPr="004A4DD0">
        <w:lastRenderedPageBreak/>
        <w:t>Քրեական հետապնդ</w:t>
      </w:r>
      <w:r w:rsidRPr="004A4DD0">
        <w:rPr>
          <w:lang w:val="en-US"/>
        </w:rPr>
        <w:t>ումից</w:t>
      </w:r>
      <w:r w:rsidRPr="004A4DD0">
        <w:t xml:space="preserve"> անձեռնմխելիությունը</w:t>
      </w:r>
      <w:bookmarkEnd w:id="1072"/>
      <w:bookmarkEnd w:id="1073"/>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432-րդ </w:t>
      </w:r>
      <w:r w:rsidRPr="004A4DD0">
        <w:rPr>
          <w:rFonts w:ascii="GHEA Grapalat" w:hAnsi="GHEA Grapalat" w:cs="Sylfaen"/>
          <w:lang w:val="hy-AM"/>
        </w:rPr>
        <w:t>հոդվածում</w:t>
      </w:r>
      <w:r w:rsidRPr="004A4DD0">
        <w:rPr>
          <w:rFonts w:ascii="GHEA Grapalat" w:hAnsi="GHEA Grapalat"/>
          <w:lang w:val="hy-AM"/>
        </w:rPr>
        <w:t xml:space="preserve"> </w:t>
      </w:r>
      <w:r w:rsidRPr="004A4DD0">
        <w:rPr>
          <w:rFonts w:ascii="GHEA Grapalat" w:hAnsi="GHEA Grapalat" w:cs="Sylfaen"/>
          <w:lang w:val="hy-AM"/>
        </w:rPr>
        <w:t>նշված</w:t>
      </w:r>
      <w:r w:rsidRPr="004A4DD0">
        <w:rPr>
          <w:rFonts w:ascii="GHEA Grapalat" w:hAnsi="GHEA Grapalat"/>
          <w:lang w:val="hy-AM"/>
        </w:rPr>
        <w:t xml:space="preserve"> </w:t>
      </w:r>
      <w:r w:rsidRPr="004A4DD0">
        <w:rPr>
          <w:rFonts w:ascii="GHEA Grapalat" w:hAnsi="GHEA Grapalat" w:cs="Sylfaen"/>
          <w:lang w:val="hy-AM"/>
        </w:rPr>
        <w:t>անձինք</w:t>
      </w:r>
      <w:r w:rsidRPr="004A4DD0">
        <w:rPr>
          <w:rFonts w:ascii="GHEA Grapalat" w:hAnsi="GHEA Grapalat"/>
          <w:lang w:val="hy-AM"/>
        </w:rPr>
        <w:t xml:space="preserve"> </w:t>
      </w:r>
      <w:r w:rsidRPr="004A4DD0">
        <w:rPr>
          <w:rFonts w:ascii="GHEA Grapalat" w:hAnsi="GHEA Grapalat" w:cs="Sylfaen"/>
          <w:lang w:val="hy-AM"/>
        </w:rPr>
        <w:t>Հայաստանի</w:t>
      </w:r>
      <w:r w:rsidRPr="004A4DD0">
        <w:rPr>
          <w:rFonts w:ascii="GHEA Grapalat" w:hAnsi="GHEA Grapalat"/>
          <w:lang w:val="hy-AM"/>
        </w:rPr>
        <w:t xml:space="preserve"> </w:t>
      </w:r>
      <w:r w:rsidRPr="004A4DD0">
        <w:rPr>
          <w:rFonts w:ascii="GHEA Grapalat" w:hAnsi="GHEA Grapalat" w:cs="Sylfaen"/>
          <w:lang w:val="hy-AM"/>
        </w:rPr>
        <w:t>Հանրապետությունում</w:t>
      </w:r>
      <w:r w:rsidRPr="004A4DD0">
        <w:rPr>
          <w:rFonts w:ascii="GHEA Grapalat" w:hAnsi="GHEA Grapalat"/>
          <w:lang w:val="hy-AM"/>
        </w:rPr>
        <w:t xml:space="preserve"> </w:t>
      </w:r>
      <w:r w:rsidRPr="004A4DD0">
        <w:rPr>
          <w:rFonts w:ascii="GHEA Grapalat" w:hAnsi="GHEA Grapalat" w:cs="Sylfaen"/>
          <w:lang w:val="hy-AM"/>
        </w:rPr>
        <w:t>օգտվում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հետապնդման</w:t>
      </w:r>
      <w:r w:rsidRPr="004A4DD0">
        <w:rPr>
          <w:rFonts w:ascii="GHEA Grapalat" w:hAnsi="GHEA Grapalat"/>
          <w:lang w:val="hy-AM"/>
        </w:rPr>
        <w:t xml:space="preserve"> </w:t>
      </w:r>
      <w:r w:rsidRPr="004A4DD0">
        <w:rPr>
          <w:rFonts w:ascii="GHEA Grapalat" w:hAnsi="GHEA Grapalat" w:cs="Sylfaen"/>
          <w:lang w:val="hy-AM"/>
        </w:rPr>
        <w:t>անձեռնմխելիությունից</w:t>
      </w:r>
      <w:r w:rsidRPr="004A4DD0">
        <w:rPr>
          <w:rFonts w:ascii="GHEA Grapalat" w:hAnsi="GHEA Grapalat"/>
          <w:lang w:val="hy-AM"/>
        </w:rPr>
        <w:t xml:space="preserve">: </w:t>
      </w:r>
      <w:r w:rsidRPr="004A4DD0">
        <w:rPr>
          <w:rFonts w:ascii="GHEA Grapalat" w:hAnsi="GHEA Grapalat" w:cs="Sylfaen"/>
          <w:lang w:val="hy-AM"/>
        </w:rPr>
        <w:t>Այդպիսի</w:t>
      </w:r>
      <w:r w:rsidRPr="004A4DD0">
        <w:rPr>
          <w:rFonts w:ascii="GHEA Grapalat" w:hAnsi="GHEA Grapalat"/>
          <w:lang w:val="hy-AM"/>
        </w:rPr>
        <w:t xml:space="preserve"> </w:t>
      </w:r>
      <w:r w:rsidRPr="004A4DD0">
        <w:rPr>
          <w:rFonts w:ascii="GHEA Grapalat" w:hAnsi="GHEA Grapalat" w:cs="Sylfaen"/>
          <w:lang w:val="hy-AM"/>
        </w:rPr>
        <w:t>անձանց</w:t>
      </w:r>
      <w:r w:rsidRPr="004A4DD0">
        <w:rPr>
          <w:rFonts w:ascii="GHEA Grapalat" w:hAnsi="GHEA Grapalat"/>
          <w:lang w:val="hy-AM"/>
        </w:rPr>
        <w:t xml:space="preserve"> </w:t>
      </w:r>
      <w:r w:rsidRPr="004A4DD0">
        <w:rPr>
          <w:rFonts w:ascii="GHEA Grapalat" w:hAnsi="GHEA Grapalat" w:cs="Sylfaen"/>
          <w:lang w:val="hy-AM"/>
        </w:rPr>
        <w:t>նկատմամբ քրեական հետապնդում հարուցելու</w:t>
      </w:r>
      <w:r w:rsidRPr="004A4DD0">
        <w:rPr>
          <w:rFonts w:ascii="GHEA Grapalat" w:hAnsi="GHEA Grapalat"/>
          <w:lang w:val="hy-AM"/>
        </w:rPr>
        <w:t xml:space="preserve"> </w:t>
      </w:r>
      <w:r w:rsidRPr="004A4DD0">
        <w:rPr>
          <w:rFonts w:ascii="GHEA Grapalat" w:hAnsi="GHEA Grapalat" w:cs="Sylfaen"/>
          <w:lang w:val="hy-AM"/>
        </w:rPr>
        <w:t>հարցը</w:t>
      </w:r>
      <w:r w:rsidRPr="004A4DD0">
        <w:rPr>
          <w:rFonts w:ascii="GHEA Grapalat" w:hAnsi="GHEA Grapalat"/>
          <w:lang w:val="hy-AM"/>
        </w:rPr>
        <w:t xml:space="preserve"> </w:t>
      </w:r>
      <w:r w:rsidRPr="004A4DD0">
        <w:rPr>
          <w:rFonts w:ascii="GHEA Grapalat" w:hAnsi="GHEA Grapalat" w:cs="Sylfaen"/>
          <w:lang w:val="hy-AM"/>
        </w:rPr>
        <w:t>լուծվում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դիվանագիտական</w:t>
      </w:r>
      <w:r w:rsidRPr="004A4DD0">
        <w:rPr>
          <w:rFonts w:ascii="GHEA Grapalat" w:hAnsi="GHEA Grapalat"/>
          <w:lang w:val="hy-AM"/>
        </w:rPr>
        <w:t xml:space="preserve"> </w:t>
      </w:r>
      <w:r w:rsidRPr="004A4DD0">
        <w:rPr>
          <w:rFonts w:ascii="GHEA Grapalat" w:hAnsi="GHEA Grapalat" w:cs="Sylfaen"/>
          <w:lang w:val="hy-AM"/>
        </w:rPr>
        <w:t>ճանապարհով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Դիվանագիտական</w:t>
      </w:r>
      <w:r w:rsidRPr="004A4DD0">
        <w:rPr>
          <w:rFonts w:ascii="GHEA Grapalat" w:hAnsi="GHEA Grapalat"/>
          <w:lang w:val="hy-AM"/>
        </w:rPr>
        <w:t xml:space="preserve"> </w:t>
      </w:r>
      <w:r w:rsidRPr="004A4DD0">
        <w:rPr>
          <w:rFonts w:ascii="GHEA Grapalat" w:hAnsi="GHEA Grapalat" w:cs="Sylfaen"/>
          <w:lang w:val="hy-AM"/>
        </w:rPr>
        <w:t>ներկայացուցչությունը</w:t>
      </w:r>
      <w:r w:rsidRPr="004A4DD0">
        <w:rPr>
          <w:rFonts w:ascii="GHEA Grapalat" w:hAnsi="GHEA Grapalat"/>
          <w:lang w:val="hy-AM"/>
        </w:rPr>
        <w:t xml:space="preserve"> </w:t>
      </w:r>
      <w:r w:rsidRPr="004A4DD0">
        <w:rPr>
          <w:rFonts w:ascii="GHEA Grapalat" w:hAnsi="GHEA Grapalat" w:cs="Sylfaen"/>
          <w:lang w:val="hy-AM"/>
        </w:rPr>
        <w:t>սպասարկող</w:t>
      </w:r>
      <w:r w:rsidRPr="004A4DD0">
        <w:rPr>
          <w:rFonts w:ascii="GHEA Grapalat" w:hAnsi="GHEA Grapalat"/>
          <w:lang w:val="hy-AM"/>
        </w:rPr>
        <w:t xml:space="preserve"> </w:t>
      </w:r>
      <w:r w:rsidRPr="004A4DD0">
        <w:rPr>
          <w:rFonts w:ascii="GHEA Grapalat" w:hAnsi="GHEA Grapalat" w:cs="Sylfaen"/>
          <w:lang w:val="hy-AM"/>
        </w:rPr>
        <w:t>անձնակազմի</w:t>
      </w:r>
      <w:r w:rsidRPr="004A4DD0">
        <w:rPr>
          <w:rFonts w:ascii="GHEA Grapalat" w:hAnsi="GHEA Grapalat"/>
          <w:lang w:val="hy-AM"/>
        </w:rPr>
        <w:t xml:space="preserve"> </w:t>
      </w:r>
      <w:r w:rsidRPr="004A4DD0">
        <w:rPr>
          <w:rFonts w:ascii="GHEA Grapalat" w:hAnsi="GHEA Grapalat" w:cs="Sylfaen"/>
          <w:lang w:val="hy-AM"/>
        </w:rPr>
        <w:t>աշխատակիցները</w:t>
      </w:r>
      <w:r w:rsidRPr="004A4DD0">
        <w:rPr>
          <w:rFonts w:ascii="GHEA Grapalat" w:hAnsi="GHEA Grapalat"/>
          <w:lang w:val="hy-AM"/>
        </w:rPr>
        <w:t xml:space="preserve">, </w:t>
      </w:r>
      <w:r w:rsidRPr="004A4DD0">
        <w:rPr>
          <w:rFonts w:ascii="GHEA Grapalat" w:hAnsi="GHEA Grapalat" w:cs="Sylfaen"/>
          <w:lang w:val="hy-AM"/>
        </w:rPr>
        <w:t>որոնք</w:t>
      </w:r>
      <w:r w:rsidRPr="004A4DD0">
        <w:rPr>
          <w:rFonts w:ascii="GHEA Grapalat" w:hAnsi="GHEA Grapalat"/>
          <w:lang w:val="hy-AM"/>
        </w:rPr>
        <w:t xml:space="preserve"> </w:t>
      </w:r>
      <w:r w:rsidRPr="004A4DD0">
        <w:rPr>
          <w:rFonts w:ascii="GHEA Grapalat" w:hAnsi="GHEA Grapalat" w:cs="Sylfaen"/>
          <w:lang w:val="hy-AM"/>
        </w:rPr>
        <w:t>Հայաստանի</w:t>
      </w:r>
      <w:r w:rsidRPr="004A4DD0">
        <w:rPr>
          <w:rFonts w:ascii="GHEA Grapalat" w:hAnsi="GHEA Grapalat"/>
          <w:lang w:val="hy-AM"/>
        </w:rPr>
        <w:t xml:space="preserve"> </w:t>
      </w:r>
      <w:r w:rsidRPr="004A4DD0">
        <w:rPr>
          <w:rFonts w:ascii="GHEA Grapalat" w:hAnsi="GHEA Grapalat" w:cs="Sylfaen"/>
          <w:lang w:val="hy-AM"/>
        </w:rPr>
        <w:t>Հանրապետության</w:t>
      </w:r>
      <w:r w:rsidRPr="004A4DD0">
        <w:rPr>
          <w:rFonts w:ascii="GHEA Grapalat" w:hAnsi="GHEA Grapalat"/>
          <w:lang w:val="hy-AM"/>
        </w:rPr>
        <w:t xml:space="preserve"> </w:t>
      </w:r>
      <w:r w:rsidRPr="004A4DD0">
        <w:rPr>
          <w:rFonts w:ascii="GHEA Grapalat" w:hAnsi="GHEA Grapalat" w:cs="Sylfaen"/>
          <w:lang w:val="hy-AM"/>
        </w:rPr>
        <w:t>քաղաքացի</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մշտապես</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lang w:val="hy-AM"/>
        </w:rPr>
        <w:t xml:space="preserve"> </w:t>
      </w:r>
      <w:r w:rsidRPr="004A4DD0">
        <w:rPr>
          <w:rFonts w:ascii="GHEA Grapalat" w:hAnsi="GHEA Grapalat" w:cs="Sylfaen"/>
          <w:lang w:val="hy-AM"/>
        </w:rPr>
        <w:t>բնակվում</w:t>
      </w:r>
      <w:r w:rsidRPr="004A4DD0">
        <w:rPr>
          <w:rFonts w:ascii="GHEA Grapalat" w:hAnsi="GHEA Grapalat"/>
          <w:lang w:val="hy-AM"/>
        </w:rPr>
        <w:t xml:space="preserve"> </w:t>
      </w:r>
      <w:r w:rsidRPr="004A4DD0">
        <w:rPr>
          <w:rFonts w:ascii="GHEA Grapalat" w:hAnsi="GHEA Grapalat" w:cs="Sylfaen"/>
          <w:lang w:val="hy-AM"/>
        </w:rPr>
        <w:t>Հայաստանի</w:t>
      </w:r>
      <w:r w:rsidRPr="004A4DD0">
        <w:rPr>
          <w:rFonts w:ascii="GHEA Grapalat" w:hAnsi="GHEA Grapalat"/>
          <w:lang w:val="hy-AM"/>
        </w:rPr>
        <w:t xml:space="preserve"> </w:t>
      </w:r>
      <w:r w:rsidRPr="004A4DD0">
        <w:rPr>
          <w:rFonts w:ascii="GHEA Grapalat" w:hAnsi="GHEA Grapalat" w:cs="Sylfaen"/>
          <w:lang w:val="hy-AM"/>
        </w:rPr>
        <w:t>Հանրապետությունում</w:t>
      </w:r>
      <w:r w:rsidRPr="004A4DD0">
        <w:rPr>
          <w:rFonts w:ascii="GHEA Grapalat" w:hAnsi="GHEA Grapalat"/>
          <w:lang w:val="hy-AM"/>
        </w:rPr>
        <w:t xml:space="preserve">, </w:t>
      </w:r>
      <w:r w:rsidRPr="004A4DD0">
        <w:rPr>
          <w:rFonts w:ascii="GHEA Grapalat" w:hAnsi="GHEA Grapalat" w:cs="Sylfaen"/>
          <w:lang w:val="hy-AM"/>
        </w:rPr>
        <w:t>Հայաստանի</w:t>
      </w:r>
      <w:r w:rsidRPr="004A4DD0">
        <w:rPr>
          <w:rFonts w:ascii="GHEA Grapalat" w:hAnsi="GHEA Grapalat"/>
          <w:lang w:val="hy-AM"/>
        </w:rPr>
        <w:t xml:space="preserve"> </w:t>
      </w:r>
      <w:r w:rsidRPr="004A4DD0">
        <w:rPr>
          <w:rFonts w:ascii="GHEA Grapalat" w:hAnsi="GHEA Grapalat" w:cs="Sylfaen"/>
          <w:lang w:val="hy-AM"/>
        </w:rPr>
        <w:t>Հանրապետությունում</w:t>
      </w:r>
      <w:r w:rsidRPr="004A4DD0">
        <w:rPr>
          <w:rFonts w:ascii="GHEA Grapalat" w:hAnsi="GHEA Grapalat"/>
          <w:lang w:val="hy-AM"/>
        </w:rPr>
        <w:t xml:space="preserve"> </w:t>
      </w:r>
      <w:r w:rsidRPr="004A4DD0">
        <w:rPr>
          <w:rFonts w:ascii="GHEA Grapalat" w:hAnsi="GHEA Grapalat" w:cs="Sylfaen"/>
          <w:lang w:val="hy-AM"/>
        </w:rPr>
        <w:t>օգտվում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հետապնդման</w:t>
      </w:r>
      <w:r w:rsidRPr="004A4DD0">
        <w:rPr>
          <w:rFonts w:ascii="GHEA Grapalat" w:hAnsi="GHEA Grapalat"/>
          <w:lang w:val="hy-AM"/>
        </w:rPr>
        <w:t xml:space="preserve"> </w:t>
      </w:r>
      <w:r w:rsidRPr="004A4DD0">
        <w:rPr>
          <w:rFonts w:ascii="GHEA Grapalat" w:hAnsi="GHEA Grapalat" w:cs="Sylfaen"/>
          <w:lang w:val="hy-AM"/>
        </w:rPr>
        <w:t>անձեռնմխելիությունից</w:t>
      </w:r>
      <w:r w:rsidRPr="004A4DD0">
        <w:rPr>
          <w:rFonts w:ascii="GHEA Grapalat" w:hAnsi="GHEA Grapalat"/>
          <w:lang w:val="hy-AM"/>
        </w:rPr>
        <w:t xml:space="preserve"> </w:t>
      </w:r>
      <w:r w:rsidRPr="004A4DD0">
        <w:rPr>
          <w:rFonts w:ascii="GHEA Grapalat" w:hAnsi="GHEA Grapalat" w:cs="Sylfaen"/>
          <w:lang w:val="hy-AM"/>
        </w:rPr>
        <w:t>միայն</w:t>
      </w:r>
      <w:r w:rsidRPr="004A4DD0">
        <w:rPr>
          <w:rFonts w:ascii="GHEA Grapalat" w:hAnsi="GHEA Grapalat"/>
          <w:lang w:val="hy-AM"/>
        </w:rPr>
        <w:t xml:space="preserve"> </w:t>
      </w:r>
      <w:r w:rsidRPr="004A4DD0">
        <w:rPr>
          <w:rFonts w:ascii="GHEA Grapalat" w:hAnsi="GHEA Grapalat" w:cs="Sylfaen"/>
          <w:lang w:val="hy-AM"/>
        </w:rPr>
        <w:t>իրենց</w:t>
      </w:r>
      <w:r w:rsidRPr="004A4DD0">
        <w:rPr>
          <w:rFonts w:ascii="GHEA Grapalat" w:hAnsi="GHEA Grapalat"/>
          <w:lang w:val="hy-AM"/>
        </w:rPr>
        <w:t xml:space="preserve"> </w:t>
      </w:r>
      <w:r w:rsidRPr="004A4DD0">
        <w:rPr>
          <w:rFonts w:ascii="GHEA Grapalat" w:hAnsi="GHEA Grapalat" w:cs="Sylfaen"/>
          <w:lang w:val="hy-AM"/>
        </w:rPr>
        <w:t>գործունեության</w:t>
      </w:r>
      <w:r w:rsidRPr="004A4DD0">
        <w:rPr>
          <w:rFonts w:ascii="GHEA Grapalat" w:hAnsi="GHEA Grapalat"/>
          <w:lang w:val="hy-AM"/>
        </w:rPr>
        <w:t xml:space="preserve"> </w:t>
      </w:r>
      <w:r w:rsidRPr="004A4DD0">
        <w:rPr>
          <w:rFonts w:ascii="GHEA Grapalat" w:hAnsi="GHEA Grapalat" w:cs="Sylfaen"/>
          <w:lang w:val="hy-AM"/>
        </w:rPr>
        <w:t>ոլորտում</w:t>
      </w:r>
      <w:r w:rsidRPr="004A4DD0">
        <w:rPr>
          <w:rFonts w:ascii="GHEA Grapalat" w:hAnsi="GHEA Grapalat"/>
          <w:lang w:val="hy-AM"/>
        </w:rPr>
        <w:t xml:space="preserve"> </w:t>
      </w:r>
      <w:r w:rsidRPr="004A4DD0">
        <w:rPr>
          <w:rFonts w:ascii="GHEA Grapalat" w:hAnsi="GHEA Grapalat" w:cs="Sylfaen"/>
          <w:lang w:val="hy-AM"/>
        </w:rPr>
        <w:t>ծառայողական</w:t>
      </w:r>
      <w:r w:rsidRPr="004A4DD0">
        <w:rPr>
          <w:rFonts w:ascii="GHEA Grapalat" w:hAnsi="GHEA Grapalat"/>
          <w:lang w:val="hy-AM"/>
        </w:rPr>
        <w:t xml:space="preserve"> </w:t>
      </w:r>
      <w:r w:rsidRPr="004A4DD0">
        <w:rPr>
          <w:rFonts w:ascii="GHEA Grapalat" w:hAnsi="GHEA Grapalat" w:cs="Sylfaen"/>
          <w:lang w:val="hy-AM"/>
        </w:rPr>
        <w:t>պարտականությունները</w:t>
      </w:r>
      <w:r w:rsidRPr="004A4DD0">
        <w:rPr>
          <w:rFonts w:ascii="GHEA Grapalat" w:hAnsi="GHEA Grapalat"/>
          <w:lang w:val="hy-AM"/>
        </w:rPr>
        <w:t xml:space="preserve"> </w:t>
      </w:r>
      <w:r w:rsidRPr="004A4DD0">
        <w:rPr>
          <w:rFonts w:ascii="GHEA Grapalat" w:hAnsi="GHEA Grapalat" w:cs="Sylfaen"/>
          <w:lang w:val="hy-AM"/>
        </w:rPr>
        <w:t>կատարելիս</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 </w:t>
      </w:r>
    </w:p>
    <w:p w:rsidR="001110CD" w:rsidRPr="004A4DD0" w:rsidRDefault="001110CD" w:rsidP="001110CD">
      <w:pPr>
        <w:pStyle w:val="Heading4"/>
      </w:pPr>
      <w:bookmarkStart w:id="1074" w:name="_Toc343338086"/>
      <w:bookmarkStart w:id="1075" w:name="_Toc19124857"/>
      <w:r w:rsidRPr="004A4DD0">
        <w:t>Ցուցմունք չտալու</w:t>
      </w:r>
      <w:bookmarkEnd w:id="1074"/>
      <w:r w:rsidRPr="004A4DD0">
        <w:t xml:space="preserve"> և նյութեր չներկայացնելու արտոնությունը</w:t>
      </w:r>
      <w:bookmarkEnd w:id="1075"/>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432-րդ</w:t>
      </w:r>
      <w:r w:rsidRPr="004A4DD0">
        <w:rPr>
          <w:rFonts w:ascii="GHEA Grapalat" w:hAnsi="GHEA Grapalat" w:cs="Sylfaen"/>
          <w:lang w:val="hy-AM"/>
        </w:rPr>
        <w:t xml:space="preserve"> հոդվածում</w:t>
      </w:r>
      <w:r w:rsidRPr="004A4DD0">
        <w:rPr>
          <w:rFonts w:ascii="GHEA Grapalat" w:hAnsi="GHEA Grapalat"/>
          <w:lang w:val="hy-AM"/>
        </w:rPr>
        <w:t xml:space="preserve"> </w:t>
      </w:r>
      <w:r w:rsidRPr="004A4DD0">
        <w:rPr>
          <w:rFonts w:ascii="GHEA Grapalat" w:hAnsi="GHEA Grapalat" w:cs="Sylfaen"/>
          <w:lang w:val="hy-AM"/>
        </w:rPr>
        <w:t>նշված</w:t>
      </w:r>
      <w:r w:rsidRPr="004A4DD0">
        <w:rPr>
          <w:rFonts w:ascii="GHEA Grapalat" w:hAnsi="GHEA Grapalat"/>
          <w:lang w:val="hy-AM"/>
        </w:rPr>
        <w:t xml:space="preserve"> </w:t>
      </w:r>
      <w:r w:rsidRPr="004A4DD0">
        <w:rPr>
          <w:rFonts w:ascii="GHEA Grapalat" w:hAnsi="GHEA Grapalat" w:cs="Sylfaen"/>
          <w:lang w:val="hy-AM"/>
        </w:rPr>
        <w:t>անձինք</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ցուցմունքներ</w:t>
      </w:r>
      <w:r w:rsidRPr="004A4DD0">
        <w:rPr>
          <w:rFonts w:ascii="GHEA Grapalat" w:hAnsi="GHEA Grapalat"/>
          <w:lang w:val="hy-AM"/>
        </w:rPr>
        <w:t xml:space="preserve"> </w:t>
      </w:r>
      <w:r w:rsidRPr="004A4DD0">
        <w:rPr>
          <w:rFonts w:ascii="GHEA Grapalat" w:hAnsi="GHEA Grapalat" w:cs="Sylfaen"/>
          <w:lang w:val="hy-AM"/>
        </w:rPr>
        <w:t>չտալ</w:t>
      </w:r>
      <w:r w:rsidRPr="004A4DD0">
        <w:rPr>
          <w:rFonts w:ascii="GHEA Grapalat" w:hAnsi="GHEA Grapalat"/>
          <w:lang w:val="hy-AM"/>
        </w:rPr>
        <w:t xml:space="preserve"> </w:t>
      </w:r>
      <w:r w:rsidRPr="004A4DD0">
        <w:rPr>
          <w:rFonts w:ascii="GHEA Grapalat" w:hAnsi="GHEA Grapalat" w:cs="Sylfaen"/>
          <w:lang w:val="hy-AM"/>
        </w:rPr>
        <w:t>որպես</w:t>
      </w:r>
      <w:r w:rsidRPr="004A4DD0">
        <w:rPr>
          <w:rFonts w:ascii="GHEA Grapalat" w:hAnsi="GHEA Grapalat"/>
          <w:lang w:val="hy-AM"/>
        </w:rPr>
        <w:t xml:space="preserve"> </w:t>
      </w:r>
      <w:r w:rsidRPr="004A4DD0">
        <w:rPr>
          <w:rFonts w:ascii="GHEA Grapalat" w:hAnsi="GHEA Grapalat" w:cs="Sylfaen"/>
          <w:lang w:val="hy-AM"/>
        </w:rPr>
        <w:t>վկա</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տուժող</w:t>
      </w:r>
      <w:r w:rsidRPr="004A4DD0">
        <w:rPr>
          <w:rFonts w:ascii="GHEA Grapalat" w:hAnsi="GHEA Grapalat"/>
          <w:lang w:val="hy-AM"/>
        </w:rPr>
        <w:t xml:space="preserve">, </w:t>
      </w:r>
      <w:r w:rsidRPr="004A4DD0">
        <w:rPr>
          <w:rFonts w:ascii="GHEA Grapalat" w:hAnsi="GHEA Grapalat" w:cs="Sylfaen"/>
          <w:lang w:val="hy-AM"/>
        </w:rPr>
        <w:t>իսկ</w:t>
      </w:r>
      <w:r w:rsidRPr="004A4DD0">
        <w:rPr>
          <w:rFonts w:ascii="GHEA Grapalat" w:hAnsi="GHEA Grapalat"/>
          <w:lang w:val="hy-AM"/>
        </w:rPr>
        <w:t xml:space="preserve"> </w:t>
      </w:r>
      <w:r w:rsidRPr="004A4DD0">
        <w:rPr>
          <w:rFonts w:ascii="GHEA Grapalat" w:hAnsi="GHEA Grapalat" w:cs="Sylfaen"/>
          <w:lang w:val="hy-AM"/>
        </w:rPr>
        <w:t>ցուցմունքներ</w:t>
      </w:r>
      <w:r w:rsidRPr="004A4DD0">
        <w:rPr>
          <w:rFonts w:ascii="GHEA Grapalat" w:hAnsi="GHEA Grapalat"/>
          <w:lang w:val="hy-AM"/>
        </w:rPr>
        <w:t xml:space="preserve"> </w:t>
      </w:r>
      <w:r w:rsidRPr="004A4DD0">
        <w:rPr>
          <w:rFonts w:ascii="GHEA Grapalat" w:hAnsi="GHEA Grapalat" w:cs="Sylfaen"/>
          <w:lang w:val="hy-AM"/>
        </w:rPr>
        <w:t>տալու</w:t>
      </w:r>
      <w:r w:rsidRPr="004A4DD0">
        <w:rPr>
          <w:rFonts w:ascii="GHEA Grapalat" w:hAnsi="GHEA Grapalat"/>
          <w:lang w:val="hy-AM"/>
        </w:rPr>
        <w:t xml:space="preserve"> </w:t>
      </w:r>
      <w:r w:rsidRPr="004A4DD0">
        <w:rPr>
          <w:rFonts w:ascii="GHEA Grapalat" w:hAnsi="GHEA Grapalat" w:cs="Sylfaen"/>
          <w:lang w:val="hy-AM"/>
        </w:rPr>
        <w:t>համաձայնության</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պարտավոր</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ներկայանալ</w:t>
      </w:r>
      <w:r w:rsidRPr="004A4DD0">
        <w:rPr>
          <w:rFonts w:ascii="GHEA Grapalat" w:hAnsi="GHEA Grapalat"/>
          <w:lang w:val="hy-AM"/>
        </w:rPr>
        <w:t xml:space="preserve"> վարույթն իրականացնող մարմին: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w:t>
      </w:r>
      <w:r w:rsidRPr="004A4DD0">
        <w:rPr>
          <w:rFonts w:ascii="GHEA Grapalat" w:hAnsi="GHEA Grapalat" w:cs="Sylfaen"/>
          <w:lang w:val="hy-AM"/>
        </w:rPr>
        <w:t>1-ին</w:t>
      </w:r>
      <w:r w:rsidRPr="004A4DD0">
        <w:rPr>
          <w:rFonts w:ascii="GHEA Grapalat" w:hAnsi="GHEA Grapalat"/>
          <w:lang w:val="hy-AM"/>
        </w:rPr>
        <w:t xml:space="preserve"> </w:t>
      </w:r>
      <w:r w:rsidRPr="004A4DD0">
        <w:rPr>
          <w:rFonts w:ascii="GHEA Grapalat" w:hAnsi="GHEA Grapalat" w:cs="Sylfaen"/>
          <w:lang w:val="hy-AM"/>
        </w:rPr>
        <w:t>մասում</w:t>
      </w:r>
      <w:r w:rsidRPr="004A4DD0">
        <w:rPr>
          <w:rFonts w:ascii="GHEA Grapalat" w:hAnsi="GHEA Grapalat"/>
          <w:lang w:val="hy-AM"/>
        </w:rPr>
        <w:t xml:space="preserve"> </w:t>
      </w:r>
      <w:r w:rsidRPr="004A4DD0">
        <w:rPr>
          <w:rFonts w:ascii="GHEA Grapalat" w:hAnsi="GHEA Grapalat" w:cs="Sylfaen"/>
          <w:lang w:val="hy-AM"/>
        </w:rPr>
        <w:t>նշված</w:t>
      </w:r>
      <w:r w:rsidRPr="004A4DD0">
        <w:rPr>
          <w:rFonts w:ascii="GHEA Grapalat" w:hAnsi="GHEA Grapalat"/>
          <w:lang w:val="hy-AM"/>
        </w:rPr>
        <w:t xml:space="preserve"> </w:t>
      </w:r>
      <w:r w:rsidRPr="004A4DD0">
        <w:rPr>
          <w:rFonts w:ascii="GHEA Grapalat" w:hAnsi="GHEA Grapalat" w:cs="Sylfaen"/>
          <w:lang w:val="hy-AM"/>
        </w:rPr>
        <w:t>համաձայնությունը</w:t>
      </w:r>
      <w:r w:rsidRPr="004A4DD0">
        <w:rPr>
          <w:rFonts w:ascii="GHEA Grapalat" w:hAnsi="GHEA Grapalat"/>
          <w:lang w:val="hy-AM"/>
        </w:rPr>
        <w:t xml:space="preserve"> </w:t>
      </w:r>
      <w:r w:rsidRPr="004A4DD0">
        <w:rPr>
          <w:rFonts w:ascii="GHEA Grapalat" w:hAnsi="GHEA Grapalat" w:cs="Sylfaen"/>
          <w:lang w:val="hy-AM"/>
        </w:rPr>
        <w:t>ստանալու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համապատասխան</w:t>
      </w:r>
      <w:r w:rsidRPr="004A4DD0">
        <w:rPr>
          <w:rFonts w:ascii="GHEA Grapalat" w:hAnsi="GHEA Grapalat"/>
          <w:lang w:val="hy-AM"/>
        </w:rPr>
        <w:t xml:space="preserve"> </w:t>
      </w:r>
      <w:r w:rsidRPr="004A4DD0">
        <w:rPr>
          <w:rFonts w:ascii="GHEA Grapalat" w:hAnsi="GHEA Grapalat" w:cs="Sylfaen"/>
          <w:lang w:val="hy-AM"/>
        </w:rPr>
        <w:t>անձանց</w:t>
      </w:r>
      <w:r w:rsidRPr="004A4DD0">
        <w:rPr>
          <w:rFonts w:ascii="GHEA Grapalat" w:hAnsi="GHEA Grapalat"/>
          <w:lang w:val="hy-AM"/>
        </w:rPr>
        <w:t xml:space="preserve"> </w:t>
      </w:r>
      <w:r w:rsidRPr="004A4DD0">
        <w:rPr>
          <w:rFonts w:ascii="GHEA Grapalat" w:hAnsi="GHEA Grapalat" w:cs="Sylfaen"/>
          <w:lang w:val="hy-AM"/>
        </w:rPr>
        <w:t>հանձնված</w:t>
      </w:r>
      <w:r w:rsidRPr="004A4DD0">
        <w:rPr>
          <w:rFonts w:ascii="GHEA Grapalat" w:hAnsi="GHEA Grapalat"/>
          <w:lang w:val="hy-AM"/>
        </w:rPr>
        <w:t xml:space="preserve"> </w:t>
      </w:r>
      <w:r w:rsidRPr="004A4DD0">
        <w:rPr>
          <w:rFonts w:ascii="GHEA Grapalat" w:hAnsi="GHEA Grapalat" w:cs="Sylfaen"/>
          <w:lang w:val="hy-AM"/>
        </w:rPr>
        <w:t>ծանուցագրում</w:t>
      </w:r>
      <w:r w:rsidRPr="004A4DD0">
        <w:rPr>
          <w:rFonts w:ascii="GHEA Grapalat" w:hAnsi="GHEA Grapalat"/>
          <w:lang w:val="hy-AM"/>
        </w:rPr>
        <w:t xml:space="preserve"> </w:t>
      </w:r>
      <w:r w:rsidRPr="004A4DD0">
        <w:rPr>
          <w:rFonts w:ascii="GHEA Grapalat" w:hAnsi="GHEA Grapalat" w:cs="Sylfaen"/>
          <w:lang w:val="hy-AM"/>
        </w:rPr>
        <w:t>չպետք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բովանդակվի</w:t>
      </w:r>
      <w:r w:rsidRPr="004A4DD0">
        <w:rPr>
          <w:rFonts w:ascii="GHEA Grapalat" w:hAnsi="GHEA Grapalat"/>
          <w:lang w:val="hy-AM"/>
        </w:rPr>
        <w:t xml:space="preserve"> </w:t>
      </w:r>
      <w:r w:rsidRPr="004A4DD0">
        <w:rPr>
          <w:rFonts w:ascii="GHEA Grapalat" w:hAnsi="GHEA Grapalat" w:cs="Sylfaen"/>
          <w:lang w:val="hy-AM"/>
        </w:rPr>
        <w:t>նշում</w:t>
      </w:r>
      <w:r w:rsidRPr="004A4DD0">
        <w:rPr>
          <w:rFonts w:ascii="GHEA Grapalat" w:hAnsi="GHEA Grapalat"/>
          <w:lang w:val="hy-AM"/>
        </w:rPr>
        <w:t xml:space="preserve"> </w:t>
      </w:r>
      <w:r w:rsidRPr="004A4DD0">
        <w:rPr>
          <w:rFonts w:ascii="GHEA Grapalat" w:hAnsi="GHEA Grapalat" w:cs="Sylfaen"/>
          <w:lang w:val="hy-AM"/>
        </w:rPr>
        <w:t>ցուցմունք</w:t>
      </w:r>
      <w:r w:rsidRPr="004A4DD0">
        <w:rPr>
          <w:rFonts w:ascii="GHEA Grapalat" w:hAnsi="GHEA Grapalat"/>
          <w:lang w:val="hy-AM"/>
        </w:rPr>
        <w:t xml:space="preserve"> </w:t>
      </w:r>
      <w:r w:rsidRPr="004A4DD0">
        <w:rPr>
          <w:rFonts w:ascii="GHEA Grapalat" w:hAnsi="GHEA Grapalat" w:cs="Sylfaen"/>
          <w:lang w:val="hy-AM"/>
        </w:rPr>
        <w:t>տալու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հարցաքննության</w:t>
      </w:r>
      <w:r w:rsidRPr="004A4DD0">
        <w:rPr>
          <w:rFonts w:ascii="GHEA Grapalat" w:hAnsi="GHEA Grapalat"/>
          <w:lang w:val="hy-AM"/>
        </w:rPr>
        <w:t xml:space="preserve"> </w:t>
      </w:r>
      <w:r w:rsidRPr="004A4DD0">
        <w:rPr>
          <w:rFonts w:ascii="GHEA Grapalat" w:hAnsi="GHEA Grapalat" w:cs="Sylfaen"/>
          <w:lang w:val="hy-AM"/>
        </w:rPr>
        <w:t>չներկայանալու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հարկադրանքի</w:t>
      </w:r>
      <w:r w:rsidRPr="004A4DD0">
        <w:rPr>
          <w:rFonts w:ascii="GHEA Grapalat" w:hAnsi="GHEA Grapalat"/>
          <w:lang w:val="hy-AM"/>
        </w:rPr>
        <w:t xml:space="preserve"> </w:t>
      </w:r>
      <w:r w:rsidRPr="004A4DD0">
        <w:rPr>
          <w:rFonts w:ascii="GHEA Grapalat" w:hAnsi="GHEA Grapalat" w:cs="Sylfaen"/>
          <w:lang w:val="hy-AM"/>
        </w:rPr>
        <w:t>միջոցների</w:t>
      </w:r>
      <w:r w:rsidRPr="004A4DD0">
        <w:rPr>
          <w:rFonts w:ascii="GHEA Grapalat" w:hAnsi="GHEA Grapalat"/>
          <w:lang w:val="hy-AM"/>
        </w:rPr>
        <w:t xml:space="preserve"> </w:t>
      </w:r>
      <w:r w:rsidRPr="004A4DD0">
        <w:rPr>
          <w:rFonts w:ascii="GHEA Grapalat" w:hAnsi="GHEA Grapalat" w:cs="Sylfaen"/>
          <w:lang w:val="hy-AM"/>
        </w:rPr>
        <w:t>կիրառման</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Դիվանագիտական</w:t>
      </w:r>
      <w:r w:rsidRPr="004A4DD0">
        <w:rPr>
          <w:rFonts w:ascii="GHEA Grapalat" w:hAnsi="GHEA Grapalat"/>
          <w:lang w:val="hy-AM"/>
        </w:rPr>
        <w:t xml:space="preserve"> </w:t>
      </w:r>
      <w:r w:rsidRPr="004A4DD0">
        <w:rPr>
          <w:rFonts w:ascii="GHEA Grapalat" w:hAnsi="GHEA Grapalat" w:cs="Sylfaen"/>
          <w:lang w:val="hy-AM"/>
        </w:rPr>
        <w:t>անձեռնմխելիությունից</w:t>
      </w:r>
      <w:r w:rsidRPr="004A4DD0">
        <w:rPr>
          <w:rFonts w:ascii="GHEA Grapalat" w:hAnsi="GHEA Grapalat"/>
          <w:lang w:val="hy-AM"/>
        </w:rPr>
        <w:t xml:space="preserve"> </w:t>
      </w:r>
      <w:r w:rsidRPr="004A4DD0">
        <w:rPr>
          <w:rFonts w:ascii="GHEA Grapalat" w:hAnsi="GHEA Grapalat" w:cs="Sylfaen"/>
          <w:lang w:val="hy-AM"/>
        </w:rPr>
        <w:t>օգտվող</w:t>
      </w:r>
      <w:r w:rsidRPr="004A4DD0">
        <w:rPr>
          <w:rFonts w:ascii="GHEA Grapalat" w:hAnsi="GHEA Grapalat"/>
          <w:lang w:val="hy-AM"/>
        </w:rPr>
        <w:t xml:space="preserve"> </w:t>
      </w:r>
      <w:r w:rsidRPr="004A4DD0">
        <w:rPr>
          <w:rFonts w:ascii="GHEA Grapalat" w:hAnsi="GHEA Grapalat" w:cs="Sylfaen"/>
          <w:lang w:val="hy-AM"/>
        </w:rPr>
        <w:t>անձինք</w:t>
      </w:r>
      <w:r w:rsidRPr="004A4DD0">
        <w:rPr>
          <w:rFonts w:ascii="GHEA Grapalat" w:hAnsi="GHEA Grapalat"/>
          <w:lang w:val="hy-AM"/>
        </w:rPr>
        <w:t xml:space="preserve"> </w:t>
      </w:r>
      <w:r w:rsidRPr="004A4DD0">
        <w:rPr>
          <w:rFonts w:ascii="GHEA Grapalat" w:hAnsi="GHEA Grapalat" w:cs="Sylfaen"/>
          <w:lang w:val="hy-AM"/>
        </w:rPr>
        <w:t>պարտավոր</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lang w:val="hy-AM"/>
        </w:rPr>
        <w:t xml:space="preserve"> </w:t>
      </w:r>
      <w:r w:rsidRPr="004A4DD0">
        <w:rPr>
          <w:rFonts w:ascii="GHEA Grapalat" w:hAnsi="GHEA Grapalat" w:cs="Sylfaen"/>
          <w:lang w:val="hy-AM"/>
        </w:rPr>
        <w:t>վարույթն իրականացնող մարմնին</w:t>
      </w:r>
      <w:r w:rsidRPr="004A4DD0">
        <w:rPr>
          <w:rFonts w:ascii="GHEA Grapalat" w:hAnsi="GHEA Grapalat"/>
          <w:lang w:val="hy-AM"/>
        </w:rPr>
        <w:t xml:space="preserve"> </w:t>
      </w:r>
      <w:r w:rsidRPr="004A4DD0">
        <w:rPr>
          <w:rFonts w:ascii="GHEA Grapalat" w:hAnsi="GHEA Grapalat" w:cs="Sylfaen"/>
          <w:lang w:val="hy-AM"/>
        </w:rPr>
        <w:t>ներկայացնել</w:t>
      </w:r>
      <w:r w:rsidRPr="004A4DD0">
        <w:rPr>
          <w:rFonts w:ascii="GHEA Grapalat" w:hAnsi="GHEA Grapalat"/>
          <w:lang w:val="hy-AM"/>
        </w:rPr>
        <w:t xml:space="preserve"> </w:t>
      </w:r>
      <w:r w:rsidRPr="004A4DD0">
        <w:rPr>
          <w:rFonts w:ascii="GHEA Grapalat" w:hAnsi="GHEA Grapalat" w:cs="Sylfaen"/>
          <w:lang w:val="hy-AM"/>
        </w:rPr>
        <w:t>իրենց</w:t>
      </w:r>
      <w:r w:rsidRPr="004A4DD0">
        <w:rPr>
          <w:rFonts w:ascii="GHEA Grapalat" w:hAnsi="GHEA Grapalat"/>
          <w:lang w:val="hy-AM"/>
        </w:rPr>
        <w:t xml:space="preserve"> </w:t>
      </w:r>
      <w:r w:rsidRPr="004A4DD0">
        <w:rPr>
          <w:rFonts w:ascii="GHEA Grapalat" w:hAnsi="GHEA Grapalat" w:cs="Sylfaen"/>
          <w:lang w:val="hy-AM"/>
        </w:rPr>
        <w:t>ծառայողական</w:t>
      </w:r>
      <w:r w:rsidRPr="004A4DD0">
        <w:rPr>
          <w:rFonts w:ascii="GHEA Grapalat" w:hAnsi="GHEA Grapalat"/>
          <w:lang w:val="hy-AM"/>
        </w:rPr>
        <w:t xml:space="preserve"> </w:t>
      </w:r>
      <w:r w:rsidRPr="004A4DD0">
        <w:rPr>
          <w:rFonts w:ascii="GHEA Grapalat" w:hAnsi="GHEA Grapalat" w:cs="Sylfaen"/>
          <w:lang w:val="hy-AM"/>
        </w:rPr>
        <w:t>պարտականությունների</w:t>
      </w:r>
      <w:r w:rsidRPr="004A4DD0">
        <w:rPr>
          <w:rFonts w:ascii="GHEA Grapalat" w:hAnsi="GHEA Grapalat"/>
          <w:lang w:val="hy-AM"/>
        </w:rPr>
        <w:t xml:space="preserve"> </w:t>
      </w:r>
      <w:r w:rsidRPr="004A4DD0">
        <w:rPr>
          <w:rFonts w:ascii="GHEA Grapalat" w:hAnsi="GHEA Grapalat" w:cs="Sylfaen"/>
          <w:lang w:val="hy-AM"/>
        </w:rPr>
        <w:t>կատարմանն</w:t>
      </w:r>
      <w:r w:rsidRPr="004A4DD0">
        <w:rPr>
          <w:rFonts w:ascii="GHEA Grapalat" w:hAnsi="GHEA Grapalat"/>
          <w:lang w:val="hy-AM"/>
        </w:rPr>
        <w:t xml:space="preserve"> </w:t>
      </w:r>
      <w:r w:rsidRPr="004A4DD0">
        <w:rPr>
          <w:rFonts w:ascii="GHEA Grapalat" w:hAnsi="GHEA Grapalat" w:cs="Sylfaen"/>
          <w:lang w:val="hy-AM"/>
        </w:rPr>
        <w:t>առնչվող</w:t>
      </w:r>
      <w:r w:rsidRPr="004A4DD0">
        <w:rPr>
          <w:rFonts w:ascii="GHEA Grapalat" w:hAnsi="GHEA Grapalat"/>
          <w:lang w:val="hy-AM"/>
        </w:rPr>
        <w:t xml:space="preserve"> </w:t>
      </w:r>
      <w:r w:rsidRPr="004A4DD0">
        <w:rPr>
          <w:rFonts w:ascii="GHEA Grapalat" w:hAnsi="GHEA Grapalat" w:cs="Sylfaen"/>
          <w:lang w:val="hy-AM"/>
        </w:rPr>
        <w:t>թղթակցություններ</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փաստաթղթեր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 </w:t>
      </w:r>
    </w:p>
    <w:p w:rsidR="001110CD" w:rsidRPr="004A4DD0" w:rsidRDefault="001110CD" w:rsidP="001110CD">
      <w:pPr>
        <w:pStyle w:val="Heading4"/>
      </w:pPr>
      <w:bookmarkStart w:id="1076" w:name="_Toc343338087"/>
      <w:bookmarkStart w:id="1077" w:name="_Toc19124858"/>
      <w:r w:rsidRPr="004A4DD0">
        <w:lastRenderedPageBreak/>
        <w:t>Շինությունների և փաստաթղթերի անձեռնմխելիությունը</w:t>
      </w:r>
      <w:bookmarkEnd w:id="1076"/>
      <w:bookmarkEnd w:id="1077"/>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Դիվանագիտական</w:t>
      </w:r>
      <w:r w:rsidRPr="004A4DD0">
        <w:rPr>
          <w:rFonts w:ascii="GHEA Grapalat" w:hAnsi="GHEA Grapalat"/>
          <w:lang w:val="hy-AM"/>
        </w:rPr>
        <w:t xml:space="preserve"> </w:t>
      </w:r>
      <w:r w:rsidRPr="004A4DD0">
        <w:rPr>
          <w:rFonts w:ascii="GHEA Grapalat" w:hAnsi="GHEA Grapalat" w:cs="Sylfaen"/>
          <w:lang w:val="hy-AM"/>
        </w:rPr>
        <w:t>ներկայացուցչության</w:t>
      </w:r>
      <w:r w:rsidRPr="004A4DD0">
        <w:rPr>
          <w:rFonts w:ascii="GHEA Grapalat" w:hAnsi="GHEA Grapalat"/>
          <w:lang w:val="hy-AM"/>
        </w:rPr>
        <w:t xml:space="preserve"> </w:t>
      </w:r>
      <w:r w:rsidRPr="004A4DD0">
        <w:rPr>
          <w:rFonts w:ascii="GHEA Grapalat" w:hAnsi="GHEA Grapalat" w:cs="Sylfaen"/>
          <w:lang w:val="hy-AM"/>
        </w:rPr>
        <w:t>զբաղեցրած</w:t>
      </w:r>
      <w:r w:rsidRPr="004A4DD0">
        <w:rPr>
          <w:rFonts w:ascii="GHEA Grapalat" w:hAnsi="GHEA Grapalat"/>
          <w:lang w:val="hy-AM"/>
        </w:rPr>
        <w:t xml:space="preserve"> </w:t>
      </w:r>
      <w:r w:rsidRPr="004A4DD0">
        <w:rPr>
          <w:rFonts w:ascii="GHEA Grapalat" w:hAnsi="GHEA Grapalat" w:cs="Sylfaen"/>
          <w:lang w:val="hy-AM"/>
        </w:rPr>
        <w:t>շենքը</w:t>
      </w:r>
      <w:r w:rsidRPr="004A4DD0">
        <w:rPr>
          <w:rFonts w:ascii="GHEA Grapalat" w:hAnsi="GHEA Grapalat"/>
          <w:lang w:val="hy-AM"/>
        </w:rPr>
        <w:t xml:space="preserve">, </w:t>
      </w:r>
      <w:r w:rsidRPr="004A4DD0">
        <w:rPr>
          <w:rFonts w:ascii="GHEA Grapalat" w:hAnsi="GHEA Grapalat" w:cs="Sylfaen"/>
          <w:lang w:val="hy-AM"/>
        </w:rPr>
        <w:t>դիվանագիտական</w:t>
      </w:r>
      <w:r w:rsidRPr="004A4DD0">
        <w:rPr>
          <w:rFonts w:ascii="GHEA Grapalat" w:hAnsi="GHEA Grapalat"/>
          <w:lang w:val="hy-AM"/>
        </w:rPr>
        <w:t xml:space="preserve"> </w:t>
      </w:r>
      <w:r w:rsidRPr="004A4DD0">
        <w:rPr>
          <w:rFonts w:ascii="GHEA Grapalat" w:hAnsi="GHEA Grapalat" w:cs="Sylfaen"/>
          <w:lang w:val="hy-AM"/>
        </w:rPr>
        <w:t>ներկայացուցչության</w:t>
      </w:r>
      <w:r w:rsidRPr="004A4DD0">
        <w:rPr>
          <w:rFonts w:ascii="GHEA Grapalat" w:hAnsi="GHEA Grapalat"/>
          <w:lang w:val="hy-AM"/>
        </w:rPr>
        <w:t xml:space="preserve"> </w:t>
      </w:r>
      <w:r w:rsidRPr="004A4DD0">
        <w:rPr>
          <w:rFonts w:ascii="GHEA Grapalat" w:hAnsi="GHEA Grapalat" w:cs="Sylfaen"/>
          <w:lang w:val="hy-AM"/>
        </w:rPr>
        <w:t>ղեկավարի</w:t>
      </w:r>
      <w:r w:rsidRPr="004A4DD0">
        <w:rPr>
          <w:rFonts w:ascii="GHEA Grapalat" w:hAnsi="GHEA Grapalat"/>
          <w:lang w:val="hy-AM"/>
        </w:rPr>
        <w:t xml:space="preserve"> </w:t>
      </w:r>
      <w:r w:rsidRPr="004A4DD0">
        <w:rPr>
          <w:rFonts w:ascii="GHEA Grapalat" w:hAnsi="GHEA Grapalat" w:cs="Sylfaen"/>
          <w:lang w:val="hy-AM"/>
        </w:rPr>
        <w:t>նստավայրը</w:t>
      </w:r>
      <w:r w:rsidRPr="004A4DD0">
        <w:rPr>
          <w:rFonts w:ascii="GHEA Grapalat" w:hAnsi="GHEA Grapalat"/>
          <w:lang w:val="hy-AM"/>
        </w:rPr>
        <w:t xml:space="preserve">, </w:t>
      </w:r>
      <w:r w:rsidRPr="004A4DD0">
        <w:rPr>
          <w:rFonts w:ascii="GHEA Grapalat" w:hAnsi="GHEA Grapalat" w:cs="Sylfaen"/>
          <w:lang w:val="hy-AM"/>
        </w:rPr>
        <w:t>դիվանագիտական</w:t>
      </w:r>
      <w:r w:rsidRPr="004A4DD0">
        <w:rPr>
          <w:rFonts w:ascii="GHEA Grapalat" w:hAnsi="GHEA Grapalat"/>
          <w:lang w:val="hy-AM"/>
        </w:rPr>
        <w:t xml:space="preserve"> </w:t>
      </w:r>
      <w:r w:rsidRPr="004A4DD0">
        <w:rPr>
          <w:rFonts w:ascii="GHEA Grapalat" w:hAnsi="GHEA Grapalat" w:cs="Sylfaen"/>
          <w:lang w:val="hy-AM"/>
        </w:rPr>
        <w:t>անձնակազմի</w:t>
      </w:r>
      <w:r w:rsidRPr="004A4DD0">
        <w:rPr>
          <w:rFonts w:ascii="GHEA Grapalat" w:hAnsi="GHEA Grapalat"/>
          <w:lang w:val="hy-AM"/>
        </w:rPr>
        <w:t xml:space="preserve"> </w:t>
      </w:r>
      <w:r w:rsidRPr="004A4DD0">
        <w:rPr>
          <w:rFonts w:ascii="GHEA Grapalat" w:hAnsi="GHEA Grapalat" w:cs="Sylfaen"/>
          <w:lang w:val="hy-AM"/>
        </w:rPr>
        <w:t>անդամների</w:t>
      </w:r>
      <w:r w:rsidRPr="004A4DD0">
        <w:rPr>
          <w:rFonts w:ascii="GHEA Grapalat" w:hAnsi="GHEA Grapalat"/>
          <w:lang w:val="hy-AM"/>
        </w:rPr>
        <w:t xml:space="preserve"> </w:t>
      </w:r>
      <w:r w:rsidRPr="004A4DD0">
        <w:rPr>
          <w:rFonts w:ascii="GHEA Grapalat" w:hAnsi="GHEA Grapalat" w:cs="Sylfaen"/>
          <w:lang w:val="hy-AM"/>
        </w:rPr>
        <w:t>բնակելի</w:t>
      </w:r>
      <w:r w:rsidRPr="004A4DD0">
        <w:rPr>
          <w:rFonts w:ascii="GHEA Grapalat" w:hAnsi="GHEA Grapalat"/>
          <w:lang w:val="hy-AM"/>
        </w:rPr>
        <w:t xml:space="preserve"> </w:t>
      </w:r>
      <w:r w:rsidRPr="004A4DD0">
        <w:rPr>
          <w:rFonts w:ascii="GHEA Grapalat" w:hAnsi="GHEA Grapalat" w:cs="Sylfaen"/>
          <w:lang w:val="hy-AM"/>
        </w:rPr>
        <w:t>շինությունները</w:t>
      </w:r>
      <w:r w:rsidRPr="004A4DD0">
        <w:rPr>
          <w:rFonts w:ascii="GHEA Grapalat" w:hAnsi="GHEA Grapalat"/>
          <w:lang w:val="hy-AM"/>
        </w:rPr>
        <w:t xml:space="preserve">, </w:t>
      </w:r>
      <w:r w:rsidRPr="004A4DD0">
        <w:rPr>
          <w:rFonts w:ascii="GHEA Grapalat" w:hAnsi="GHEA Grapalat" w:cs="Sylfaen"/>
          <w:lang w:val="hy-AM"/>
        </w:rPr>
        <w:t>նրանց</w:t>
      </w:r>
      <w:r w:rsidRPr="004A4DD0">
        <w:rPr>
          <w:rFonts w:ascii="GHEA Grapalat" w:hAnsi="GHEA Grapalat"/>
          <w:lang w:val="hy-AM"/>
        </w:rPr>
        <w:t xml:space="preserve"> </w:t>
      </w:r>
      <w:r w:rsidRPr="004A4DD0">
        <w:rPr>
          <w:rFonts w:ascii="GHEA Grapalat" w:hAnsi="GHEA Grapalat" w:cs="Sylfaen"/>
          <w:lang w:val="hy-AM"/>
        </w:rPr>
        <w:t>գույքը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փոխադրամիջոցներն</w:t>
      </w:r>
      <w:r w:rsidRPr="004A4DD0">
        <w:rPr>
          <w:rFonts w:ascii="GHEA Grapalat" w:hAnsi="GHEA Grapalat"/>
          <w:lang w:val="hy-AM"/>
        </w:rPr>
        <w:t xml:space="preserve"> </w:t>
      </w:r>
      <w:r w:rsidRPr="004A4DD0">
        <w:rPr>
          <w:rFonts w:ascii="GHEA Grapalat" w:hAnsi="GHEA Grapalat" w:cs="Sylfaen"/>
          <w:lang w:val="hy-AM"/>
        </w:rPr>
        <w:t>անձեռնմխելի</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շինություններ</w:t>
      </w:r>
      <w:r w:rsidRPr="004A4DD0">
        <w:rPr>
          <w:rFonts w:ascii="GHEA Grapalat" w:hAnsi="GHEA Grapalat"/>
          <w:lang w:val="hy-AM"/>
        </w:rPr>
        <w:t xml:space="preserve"> </w:t>
      </w:r>
      <w:r w:rsidRPr="004A4DD0">
        <w:rPr>
          <w:rFonts w:ascii="GHEA Grapalat" w:hAnsi="GHEA Grapalat" w:cs="Sylfaen"/>
          <w:lang w:val="hy-AM"/>
        </w:rPr>
        <w:t>մուտք</w:t>
      </w:r>
      <w:r w:rsidRPr="004A4DD0">
        <w:rPr>
          <w:rFonts w:ascii="GHEA Grapalat" w:hAnsi="GHEA Grapalat"/>
          <w:lang w:val="hy-AM"/>
        </w:rPr>
        <w:t xml:space="preserve"> </w:t>
      </w:r>
      <w:r w:rsidRPr="004A4DD0">
        <w:rPr>
          <w:rFonts w:ascii="GHEA Grapalat" w:hAnsi="GHEA Grapalat" w:cs="Sylfaen"/>
          <w:lang w:val="hy-AM"/>
        </w:rPr>
        <w:t>գործել</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այնտեղ </w:t>
      </w:r>
      <w:r w:rsidRPr="004A4DD0">
        <w:rPr>
          <w:rFonts w:ascii="GHEA Grapalat" w:hAnsi="GHEA Grapalat" w:cs="Sylfaen"/>
          <w:lang w:val="hy-AM"/>
        </w:rPr>
        <w:t>ապացուցողական և այլ վարութային գործողություններ կատարել</w:t>
      </w:r>
      <w:r w:rsidRPr="004A4DD0">
        <w:rPr>
          <w:rFonts w:ascii="GHEA Grapalat" w:hAnsi="GHEA Grapalat"/>
          <w:lang w:val="hy-AM"/>
        </w:rPr>
        <w:t xml:space="preserve"> </w:t>
      </w:r>
      <w:r w:rsidRPr="004A4DD0">
        <w:rPr>
          <w:rFonts w:ascii="GHEA Grapalat" w:hAnsi="GHEA Grapalat" w:cs="Sylfaen"/>
          <w:lang w:val="hy-AM"/>
        </w:rPr>
        <w:t>թույլատրվում է միայն</w:t>
      </w:r>
      <w:r w:rsidRPr="004A4DD0">
        <w:rPr>
          <w:rFonts w:ascii="GHEA Grapalat" w:hAnsi="GHEA Grapalat"/>
          <w:lang w:val="hy-AM"/>
        </w:rPr>
        <w:t xml:space="preserve"> </w:t>
      </w:r>
      <w:r w:rsidRPr="004A4DD0">
        <w:rPr>
          <w:rFonts w:ascii="GHEA Grapalat" w:hAnsi="GHEA Grapalat" w:cs="Sylfaen"/>
          <w:lang w:val="hy-AM"/>
        </w:rPr>
        <w:t>դիվանագիտական</w:t>
      </w:r>
      <w:r w:rsidRPr="004A4DD0">
        <w:rPr>
          <w:rFonts w:ascii="GHEA Grapalat" w:hAnsi="GHEA Grapalat"/>
          <w:lang w:val="hy-AM"/>
        </w:rPr>
        <w:t xml:space="preserve"> </w:t>
      </w:r>
      <w:r w:rsidRPr="004A4DD0">
        <w:rPr>
          <w:rFonts w:ascii="GHEA Grapalat" w:hAnsi="GHEA Grapalat" w:cs="Sylfaen"/>
          <w:lang w:val="hy-AM"/>
        </w:rPr>
        <w:t>ներկայացուցչության</w:t>
      </w:r>
      <w:r w:rsidRPr="004A4DD0">
        <w:rPr>
          <w:rFonts w:ascii="GHEA Grapalat" w:hAnsi="GHEA Grapalat"/>
          <w:lang w:val="hy-AM"/>
        </w:rPr>
        <w:t xml:space="preserve"> </w:t>
      </w:r>
      <w:r w:rsidRPr="004A4DD0">
        <w:rPr>
          <w:rFonts w:ascii="GHEA Grapalat" w:hAnsi="GHEA Grapalat" w:cs="Sylfaen"/>
          <w:lang w:val="hy-AM"/>
        </w:rPr>
        <w:t>ղեկավարի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պաշտոնը</w:t>
      </w:r>
      <w:r w:rsidRPr="004A4DD0">
        <w:rPr>
          <w:rFonts w:ascii="GHEA Grapalat" w:hAnsi="GHEA Grapalat"/>
          <w:lang w:val="hy-AM"/>
        </w:rPr>
        <w:t xml:space="preserve"> </w:t>
      </w:r>
      <w:r w:rsidRPr="004A4DD0">
        <w:rPr>
          <w:rFonts w:ascii="GHEA Grapalat" w:hAnsi="GHEA Grapalat" w:cs="Sylfaen"/>
          <w:lang w:val="hy-AM"/>
        </w:rPr>
        <w:t>զբաղեցնող</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համաձայնությամբ</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w:t>
      </w:r>
      <w:r w:rsidRPr="004A4DD0">
        <w:rPr>
          <w:rFonts w:ascii="GHEA Grapalat" w:hAnsi="GHEA Grapalat" w:cs="Sylfaen"/>
          <w:lang w:val="hy-AM"/>
        </w:rPr>
        <w:t>1-ին</w:t>
      </w:r>
      <w:r w:rsidRPr="004A4DD0">
        <w:rPr>
          <w:rFonts w:ascii="GHEA Grapalat" w:hAnsi="GHEA Grapalat"/>
          <w:lang w:val="hy-AM"/>
        </w:rPr>
        <w:t xml:space="preserve"> </w:t>
      </w:r>
      <w:r w:rsidRPr="004A4DD0">
        <w:rPr>
          <w:rFonts w:ascii="GHEA Grapalat" w:hAnsi="GHEA Grapalat" w:cs="Sylfaen"/>
          <w:lang w:val="hy-AM"/>
        </w:rPr>
        <w:t>մասով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սահմանափակումները</w:t>
      </w:r>
      <w:r w:rsidRPr="004A4DD0">
        <w:rPr>
          <w:rFonts w:ascii="GHEA Grapalat" w:hAnsi="GHEA Grapalat"/>
          <w:lang w:val="hy-AM"/>
        </w:rPr>
        <w:t xml:space="preserve"> </w:t>
      </w:r>
      <w:r w:rsidRPr="004A4DD0">
        <w:rPr>
          <w:rFonts w:ascii="GHEA Grapalat" w:hAnsi="GHEA Grapalat" w:cs="Sylfaen"/>
          <w:lang w:val="hy-AM"/>
        </w:rPr>
        <w:t>փոխադարձության</w:t>
      </w:r>
      <w:r w:rsidRPr="004A4DD0">
        <w:rPr>
          <w:rFonts w:ascii="GHEA Grapalat" w:hAnsi="GHEA Grapalat"/>
          <w:lang w:val="hy-AM"/>
        </w:rPr>
        <w:t xml:space="preserve"> </w:t>
      </w:r>
      <w:r w:rsidRPr="004A4DD0">
        <w:rPr>
          <w:rFonts w:ascii="GHEA Grapalat" w:hAnsi="GHEA Grapalat" w:cs="Sylfaen"/>
          <w:lang w:val="hy-AM"/>
        </w:rPr>
        <w:t>սկզբունքի</w:t>
      </w:r>
      <w:r w:rsidRPr="004A4DD0">
        <w:rPr>
          <w:rFonts w:ascii="GHEA Grapalat" w:hAnsi="GHEA Grapalat"/>
          <w:lang w:val="hy-AM"/>
        </w:rPr>
        <w:t xml:space="preserve"> </w:t>
      </w:r>
      <w:r w:rsidRPr="004A4DD0">
        <w:rPr>
          <w:rFonts w:ascii="GHEA Grapalat" w:hAnsi="GHEA Grapalat" w:cs="Sylfaen"/>
          <w:lang w:val="hy-AM"/>
        </w:rPr>
        <w:t>հիման</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 xml:space="preserve"> </w:t>
      </w:r>
      <w:r w:rsidRPr="004A4DD0">
        <w:rPr>
          <w:rFonts w:ascii="GHEA Grapalat" w:hAnsi="GHEA Grapalat" w:cs="Sylfaen"/>
          <w:lang w:val="hy-AM"/>
        </w:rPr>
        <w:t>տարածվում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դիվանագիտական</w:t>
      </w:r>
      <w:r w:rsidRPr="004A4DD0">
        <w:rPr>
          <w:rFonts w:ascii="GHEA Grapalat" w:hAnsi="GHEA Grapalat"/>
          <w:lang w:val="hy-AM"/>
        </w:rPr>
        <w:t xml:space="preserve"> </w:t>
      </w:r>
      <w:r w:rsidRPr="004A4DD0">
        <w:rPr>
          <w:rFonts w:ascii="GHEA Grapalat" w:hAnsi="GHEA Grapalat" w:cs="Sylfaen"/>
          <w:lang w:val="hy-AM"/>
        </w:rPr>
        <w:t>ներկայացուցչության</w:t>
      </w:r>
      <w:r w:rsidRPr="004A4DD0">
        <w:rPr>
          <w:rFonts w:ascii="GHEA Grapalat" w:hAnsi="GHEA Grapalat"/>
          <w:lang w:val="hy-AM"/>
        </w:rPr>
        <w:t xml:space="preserve"> </w:t>
      </w:r>
      <w:r w:rsidRPr="004A4DD0">
        <w:rPr>
          <w:rFonts w:ascii="GHEA Grapalat" w:hAnsi="GHEA Grapalat" w:cs="Sylfaen"/>
          <w:lang w:val="hy-AM"/>
        </w:rPr>
        <w:t>վարչական</w:t>
      </w:r>
      <w:r w:rsidRPr="004A4DD0">
        <w:rPr>
          <w:rFonts w:ascii="GHEA Grapalat" w:hAnsi="GHEA Grapalat"/>
          <w:lang w:val="hy-AM"/>
        </w:rPr>
        <w:t>-</w:t>
      </w:r>
      <w:r w:rsidRPr="004A4DD0">
        <w:rPr>
          <w:rFonts w:ascii="GHEA Grapalat" w:hAnsi="GHEA Grapalat" w:cs="Sylfaen"/>
          <w:lang w:val="hy-AM"/>
        </w:rPr>
        <w:t>տեխնիկական</w:t>
      </w:r>
      <w:r w:rsidRPr="004A4DD0">
        <w:rPr>
          <w:rFonts w:ascii="GHEA Grapalat" w:hAnsi="GHEA Grapalat"/>
          <w:lang w:val="hy-AM"/>
        </w:rPr>
        <w:t xml:space="preserve"> </w:t>
      </w:r>
      <w:r w:rsidRPr="004A4DD0">
        <w:rPr>
          <w:rFonts w:ascii="GHEA Grapalat" w:hAnsi="GHEA Grapalat" w:cs="Sylfaen"/>
          <w:lang w:val="hy-AM"/>
        </w:rPr>
        <w:t>անձնակազմի</w:t>
      </w:r>
      <w:r w:rsidRPr="004A4DD0">
        <w:rPr>
          <w:rFonts w:ascii="GHEA Grapalat" w:hAnsi="GHEA Grapalat"/>
          <w:lang w:val="hy-AM"/>
        </w:rPr>
        <w:t xml:space="preserve"> </w:t>
      </w:r>
      <w:r w:rsidRPr="004A4DD0">
        <w:rPr>
          <w:rFonts w:ascii="GHEA Grapalat" w:hAnsi="GHEA Grapalat" w:cs="Sylfaen"/>
          <w:lang w:val="hy-AM"/>
        </w:rPr>
        <w:t>աշխատակիցների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նրանց</w:t>
      </w:r>
      <w:r w:rsidRPr="004A4DD0">
        <w:rPr>
          <w:rFonts w:ascii="GHEA Grapalat" w:hAnsi="GHEA Grapalat"/>
          <w:lang w:val="hy-AM"/>
        </w:rPr>
        <w:t xml:space="preserve"> </w:t>
      </w:r>
      <w:r w:rsidRPr="004A4DD0">
        <w:rPr>
          <w:rFonts w:ascii="GHEA Grapalat" w:hAnsi="GHEA Grapalat" w:cs="Sylfaen"/>
          <w:lang w:val="hy-AM"/>
        </w:rPr>
        <w:t>ընտանիքների հետ</w:t>
      </w:r>
      <w:r w:rsidRPr="004A4DD0">
        <w:rPr>
          <w:rFonts w:ascii="GHEA Grapalat" w:hAnsi="GHEA Grapalat"/>
          <w:lang w:val="hy-AM"/>
        </w:rPr>
        <w:t xml:space="preserve"> </w:t>
      </w:r>
      <w:r w:rsidRPr="004A4DD0">
        <w:rPr>
          <w:rFonts w:ascii="GHEA Grapalat" w:hAnsi="GHEA Grapalat" w:cs="Sylfaen"/>
          <w:lang w:val="hy-AM"/>
        </w:rPr>
        <w:t>համատեղ</w:t>
      </w:r>
      <w:r w:rsidRPr="004A4DD0">
        <w:rPr>
          <w:rFonts w:ascii="GHEA Grapalat" w:hAnsi="GHEA Grapalat"/>
          <w:lang w:val="hy-AM"/>
        </w:rPr>
        <w:t xml:space="preserve"> </w:t>
      </w:r>
      <w:r w:rsidRPr="004A4DD0">
        <w:rPr>
          <w:rFonts w:ascii="GHEA Grapalat" w:hAnsi="GHEA Grapalat" w:cs="Sylfaen"/>
          <w:lang w:val="hy-AM"/>
        </w:rPr>
        <w:t>բնակվող</w:t>
      </w:r>
      <w:r w:rsidRPr="004A4DD0">
        <w:rPr>
          <w:rFonts w:ascii="GHEA Grapalat" w:hAnsi="GHEA Grapalat"/>
          <w:lang w:val="hy-AM"/>
        </w:rPr>
        <w:t xml:space="preserve"> </w:t>
      </w:r>
      <w:r w:rsidRPr="004A4DD0">
        <w:rPr>
          <w:rFonts w:ascii="GHEA Grapalat" w:hAnsi="GHEA Grapalat" w:cs="Sylfaen"/>
          <w:lang w:val="hy-AM"/>
        </w:rPr>
        <w:t>անդամների</w:t>
      </w:r>
      <w:r w:rsidRPr="004A4DD0">
        <w:rPr>
          <w:rFonts w:ascii="GHEA Grapalat" w:hAnsi="GHEA Grapalat"/>
          <w:lang w:val="hy-AM"/>
        </w:rPr>
        <w:t xml:space="preserve"> </w:t>
      </w:r>
      <w:r w:rsidRPr="004A4DD0">
        <w:rPr>
          <w:rFonts w:ascii="GHEA Grapalat" w:hAnsi="GHEA Grapalat" w:cs="Sylfaen"/>
          <w:lang w:val="hy-AM"/>
        </w:rPr>
        <w:t>զբաղեցրած</w:t>
      </w:r>
      <w:r w:rsidRPr="004A4DD0">
        <w:rPr>
          <w:rFonts w:ascii="GHEA Grapalat" w:hAnsi="GHEA Grapalat"/>
          <w:lang w:val="hy-AM"/>
        </w:rPr>
        <w:t xml:space="preserve"> </w:t>
      </w:r>
      <w:r w:rsidRPr="004A4DD0">
        <w:rPr>
          <w:rFonts w:ascii="GHEA Grapalat" w:hAnsi="GHEA Grapalat" w:cs="Sylfaen"/>
          <w:lang w:val="hy-AM"/>
        </w:rPr>
        <w:t>բնակելի</w:t>
      </w:r>
      <w:r w:rsidRPr="004A4DD0">
        <w:rPr>
          <w:rFonts w:ascii="GHEA Grapalat" w:hAnsi="GHEA Grapalat"/>
          <w:lang w:val="hy-AM"/>
        </w:rPr>
        <w:t xml:space="preserve"> </w:t>
      </w:r>
      <w:r w:rsidRPr="004A4DD0">
        <w:rPr>
          <w:rFonts w:ascii="GHEA Grapalat" w:hAnsi="GHEA Grapalat" w:cs="Sylfaen"/>
          <w:lang w:val="hy-AM"/>
        </w:rPr>
        <w:t>շինությունների</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նշված</w:t>
      </w:r>
      <w:r w:rsidRPr="004A4DD0">
        <w:rPr>
          <w:rFonts w:ascii="GHEA Grapalat" w:hAnsi="GHEA Grapalat"/>
          <w:lang w:val="hy-AM"/>
        </w:rPr>
        <w:t xml:space="preserve"> </w:t>
      </w:r>
      <w:r w:rsidRPr="004A4DD0">
        <w:rPr>
          <w:rFonts w:ascii="GHEA Grapalat" w:hAnsi="GHEA Grapalat" w:cs="Sylfaen"/>
          <w:lang w:val="hy-AM"/>
        </w:rPr>
        <w:t>անձինք</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նրանց</w:t>
      </w:r>
      <w:r w:rsidRPr="004A4DD0">
        <w:rPr>
          <w:rFonts w:ascii="GHEA Grapalat" w:hAnsi="GHEA Grapalat"/>
          <w:lang w:val="hy-AM"/>
        </w:rPr>
        <w:t xml:space="preserve"> </w:t>
      </w:r>
      <w:r w:rsidRPr="004A4DD0">
        <w:rPr>
          <w:rFonts w:ascii="GHEA Grapalat" w:hAnsi="GHEA Grapalat" w:cs="Sylfaen"/>
          <w:lang w:val="hy-AM"/>
        </w:rPr>
        <w:t>ընտանիքների</w:t>
      </w:r>
      <w:r w:rsidRPr="004A4DD0">
        <w:rPr>
          <w:rFonts w:ascii="GHEA Grapalat" w:hAnsi="GHEA Grapalat"/>
          <w:lang w:val="hy-AM"/>
        </w:rPr>
        <w:t xml:space="preserve"> </w:t>
      </w:r>
      <w:r w:rsidRPr="004A4DD0">
        <w:rPr>
          <w:rFonts w:ascii="GHEA Grapalat" w:hAnsi="GHEA Grapalat" w:cs="Sylfaen"/>
          <w:lang w:val="hy-AM"/>
        </w:rPr>
        <w:t>անդամները</w:t>
      </w:r>
      <w:r w:rsidRPr="004A4DD0">
        <w:rPr>
          <w:rFonts w:ascii="GHEA Grapalat" w:hAnsi="GHEA Grapalat"/>
          <w:lang w:val="hy-AM"/>
        </w:rPr>
        <w:t xml:space="preserve"> </w:t>
      </w:r>
      <w:r w:rsidRPr="004A4DD0">
        <w:rPr>
          <w:rFonts w:ascii="GHEA Grapalat" w:hAnsi="GHEA Grapalat" w:cs="Sylfaen"/>
          <w:lang w:val="hy-AM"/>
        </w:rPr>
        <w:t>Հայաստանի</w:t>
      </w:r>
      <w:r w:rsidRPr="004A4DD0">
        <w:rPr>
          <w:rFonts w:ascii="GHEA Grapalat" w:hAnsi="GHEA Grapalat"/>
          <w:lang w:val="hy-AM"/>
        </w:rPr>
        <w:t xml:space="preserve"> </w:t>
      </w:r>
      <w:r w:rsidRPr="004A4DD0">
        <w:rPr>
          <w:rFonts w:ascii="GHEA Grapalat" w:hAnsi="GHEA Grapalat" w:cs="Sylfaen"/>
          <w:lang w:val="hy-AM"/>
        </w:rPr>
        <w:t>Հանրապետության</w:t>
      </w:r>
      <w:r w:rsidRPr="004A4DD0">
        <w:rPr>
          <w:rFonts w:ascii="GHEA Grapalat" w:hAnsi="GHEA Grapalat"/>
          <w:lang w:val="hy-AM"/>
        </w:rPr>
        <w:t xml:space="preserve"> </w:t>
      </w:r>
      <w:r w:rsidRPr="004A4DD0">
        <w:rPr>
          <w:rFonts w:ascii="GHEA Grapalat" w:hAnsi="GHEA Grapalat" w:cs="Sylfaen"/>
          <w:lang w:val="hy-AM"/>
        </w:rPr>
        <w:t>քաղաքացի</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մշտապես</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lang w:val="hy-AM"/>
        </w:rPr>
        <w:t xml:space="preserve"> </w:t>
      </w:r>
      <w:r w:rsidRPr="004A4DD0">
        <w:rPr>
          <w:rFonts w:ascii="GHEA Grapalat" w:hAnsi="GHEA Grapalat" w:cs="Sylfaen"/>
          <w:lang w:val="hy-AM"/>
        </w:rPr>
        <w:t>բնակվում</w:t>
      </w:r>
      <w:r w:rsidRPr="004A4DD0">
        <w:rPr>
          <w:rFonts w:ascii="GHEA Grapalat" w:hAnsi="GHEA Grapalat"/>
          <w:lang w:val="hy-AM"/>
        </w:rPr>
        <w:t xml:space="preserve"> </w:t>
      </w:r>
      <w:r w:rsidRPr="004A4DD0">
        <w:rPr>
          <w:rFonts w:ascii="GHEA Grapalat" w:hAnsi="GHEA Grapalat" w:cs="Sylfaen"/>
          <w:lang w:val="hy-AM"/>
        </w:rPr>
        <w:t>Հայաստանի</w:t>
      </w:r>
      <w:r w:rsidRPr="004A4DD0">
        <w:rPr>
          <w:rFonts w:ascii="GHEA Grapalat" w:hAnsi="GHEA Grapalat"/>
          <w:lang w:val="hy-AM"/>
        </w:rPr>
        <w:t xml:space="preserve"> </w:t>
      </w:r>
      <w:r w:rsidRPr="004A4DD0">
        <w:rPr>
          <w:rFonts w:ascii="GHEA Grapalat" w:hAnsi="GHEA Grapalat" w:cs="Sylfaen"/>
          <w:lang w:val="hy-AM"/>
        </w:rPr>
        <w:t>Հանրապետությունում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Հյուպատոսական</w:t>
      </w:r>
      <w:r w:rsidRPr="004A4DD0">
        <w:rPr>
          <w:rFonts w:ascii="GHEA Grapalat" w:hAnsi="GHEA Grapalat"/>
          <w:lang w:val="hy-AM"/>
        </w:rPr>
        <w:t xml:space="preserve"> </w:t>
      </w:r>
      <w:r w:rsidRPr="004A4DD0">
        <w:rPr>
          <w:rFonts w:ascii="GHEA Grapalat" w:hAnsi="GHEA Grapalat" w:cs="Sylfaen"/>
          <w:lang w:val="hy-AM"/>
        </w:rPr>
        <w:t>հիմնարկների</w:t>
      </w:r>
      <w:r w:rsidRPr="004A4DD0">
        <w:rPr>
          <w:rFonts w:ascii="GHEA Grapalat" w:hAnsi="GHEA Grapalat"/>
          <w:lang w:val="hy-AM"/>
        </w:rPr>
        <w:t xml:space="preserve"> </w:t>
      </w:r>
      <w:r w:rsidRPr="004A4DD0">
        <w:rPr>
          <w:rFonts w:ascii="GHEA Grapalat" w:hAnsi="GHEA Grapalat" w:cs="Sylfaen"/>
          <w:lang w:val="hy-AM"/>
        </w:rPr>
        <w:t>զբաղեցրած</w:t>
      </w:r>
      <w:r w:rsidRPr="004A4DD0">
        <w:rPr>
          <w:rFonts w:ascii="GHEA Grapalat" w:hAnsi="GHEA Grapalat"/>
          <w:lang w:val="hy-AM"/>
        </w:rPr>
        <w:t xml:space="preserve"> </w:t>
      </w:r>
      <w:r w:rsidRPr="004A4DD0">
        <w:rPr>
          <w:rFonts w:ascii="GHEA Grapalat" w:hAnsi="GHEA Grapalat" w:cs="Sylfaen"/>
          <w:lang w:val="hy-AM"/>
        </w:rPr>
        <w:t>շենքը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հյուպատոսական</w:t>
      </w:r>
      <w:r w:rsidRPr="004A4DD0">
        <w:rPr>
          <w:rFonts w:ascii="GHEA Grapalat" w:hAnsi="GHEA Grapalat"/>
          <w:lang w:val="hy-AM"/>
        </w:rPr>
        <w:t xml:space="preserve"> </w:t>
      </w:r>
      <w:r w:rsidRPr="004A4DD0">
        <w:rPr>
          <w:rFonts w:ascii="GHEA Grapalat" w:hAnsi="GHEA Grapalat" w:cs="Sylfaen"/>
          <w:lang w:val="hy-AM"/>
        </w:rPr>
        <w:t>հիմնարկների</w:t>
      </w:r>
      <w:r w:rsidRPr="004A4DD0">
        <w:rPr>
          <w:rFonts w:ascii="GHEA Grapalat" w:hAnsi="GHEA Grapalat"/>
          <w:lang w:val="hy-AM"/>
        </w:rPr>
        <w:t xml:space="preserve"> </w:t>
      </w:r>
      <w:r w:rsidRPr="004A4DD0">
        <w:rPr>
          <w:rFonts w:ascii="GHEA Grapalat" w:hAnsi="GHEA Grapalat" w:cs="Sylfaen"/>
          <w:lang w:val="hy-AM"/>
        </w:rPr>
        <w:t>ղեկավարների</w:t>
      </w:r>
      <w:r w:rsidRPr="004A4DD0">
        <w:rPr>
          <w:rFonts w:ascii="GHEA Grapalat" w:hAnsi="GHEA Grapalat"/>
          <w:lang w:val="hy-AM"/>
        </w:rPr>
        <w:t xml:space="preserve"> </w:t>
      </w:r>
      <w:r w:rsidRPr="004A4DD0">
        <w:rPr>
          <w:rFonts w:ascii="GHEA Grapalat" w:hAnsi="GHEA Grapalat" w:cs="Sylfaen"/>
          <w:lang w:val="hy-AM"/>
        </w:rPr>
        <w:t>նստավայրը</w:t>
      </w:r>
      <w:r w:rsidRPr="004A4DD0">
        <w:rPr>
          <w:rFonts w:ascii="GHEA Grapalat" w:hAnsi="GHEA Grapalat"/>
          <w:lang w:val="hy-AM"/>
        </w:rPr>
        <w:t xml:space="preserve"> </w:t>
      </w:r>
      <w:r w:rsidRPr="004A4DD0">
        <w:rPr>
          <w:rFonts w:ascii="GHEA Grapalat" w:hAnsi="GHEA Grapalat" w:cs="Sylfaen"/>
          <w:lang w:val="hy-AM"/>
        </w:rPr>
        <w:t>փոխադարձության</w:t>
      </w:r>
      <w:r w:rsidRPr="004A4DD0">
        <w:rPr>
          <w:rFonts w:ascii="GHEA Grapalat" w:hAnsi="GHEA Grapalat"/>
          <w:lang w:val="hy-AM"/>
        </w:rPr>
        <w:t xml:space="preserve"> </w:t>
      </w:r>
      <w:r w:rsidRPr="004A4DD0">
        <w:rPr>
          <w:rFonts w:ascii="GHEA Grapalat" w:hAnsi="GHEA Grapalat" w:cs="Sylfaen"/>
          <w:lang w:val="hy-AM"/>
        </w:rPr>
        <w:t>սկզբունքի</w:t>
      </w:r>
      <w:r w:rsidRPr="004A4DD0">
        <w:rPr>
          <w:rFonts w:ascii="GHEA Grapalat" w:hAnsi="GHEA Grapalat"/>
          <w:lang w:val="hy-AM"/>
        </w:rPr>
        <w:t xml:space="preserve"> </w:t>
      </w:r>
      <w:r w:rsidRPr="004A4DD0">
        <w:rPr>
          <w:rFonts w:ascii="GHEA Grapalat" w:hAnsi="GHEA Grapalat" w:cs="Sylfaen"/>
          <w:lang w:val="hy-AM"/>
        </w:rPr>
        <w:t>հիման</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 xml:space="preserve"> </w:t>
      </w:r>
      <w:r w:rsidRPr="004A4DD0">
        <w:rPr>
          <w:rFonts w:ascii="GHEA Grapalat" w:hAnsi="GHEA Grapalat" w:cs="Sylfaen"/>
          <w:lang w:val="hy-AM"/>
        </w:rPr>
        <w:t>անձեռնմխելի</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շինություններ</w:t>
      </w:r>
      <w:r w:rsidRPr="004A4DD0">
        <w:rPr>
          <w:rFonts w:ascii="GHEA Grapalat" w:hAnsi="GHEA Grapalat"/>
          <w:lang w:val="hy-AM"/>
        </w:rPr>
        <w:t xml:space="preserve"> </w:t>
      </w:r>
      <w:r w:rsidRPr="004A4DD0">
        <w:rPr>
          <w:rFonts w:ascii="GHEA Grapalat" w:hAnsi="GHEA Grapalat" w:cs="Sylfaen"/>
          <w:lang w:val="hy-AM"/>
        </w:rPr>
        <w:t>մուտք</w:t>
      </w:r>
      <w:r w:rsidRPr="004A4DD0">
        <w:rPr>
          <w:rFonts w:ascii="GHEA Grapalat" w:hAnsi="GHEA Grapalat"/>
          <w:lang w:val="hy-AM"/>
        </w:rPr>
        <w:t xml:space="preserve"> </w:t>
      </w:r>
      <w:r w:rsidRPr="004A4DD0">
        <w:rPr>
          <w:rFonts w:ascii="GHEA Grapalat" w:hAnsi="GHEA Grapalat" w:cs="Sylfaen"/>
          <w:lang w:val="hy-AM"/>
        </w:rPr>
        <w:t>գործելը</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այնտեղ </w:t>
      </w:r>
      <w:r w:rsidRPr="004A4DD0">
        <w:rPr>
          <w:rFonts w:ascii="GHEA Grapalat" w:hAnsi="GHEA Grapalat" w:cs="Sylfaen"/>
          <w:lang w:val="hy-AM"/>
        </w:rPr>
        <w:t>ապացուցողական և այլ վարութային գործողություններ կատարելը</w:t>
      </w:r>
      <w:r w:rsidRPr="004A4DD0">
        <w:rPr>
          <w:rFonts w:ascii="GHEA Grapalat" w:hAnsi="GHEA Grapalat"/>
          <w:lang w:val="hy-AM"/>
        </w:rPr>
        <w:t xml:space="preserve"> </w:t>
      </w:r>
      <w:r w:rsidRPr="004A4DD0">
        <w:rPr>
          <w:rFonts w:ascii="GHEA Grapalat" w:hAnsi="GHEA Grapalat" w:cs="Sylfaen"/>
          <w:lang w:val="hy-AM"/>
        </w:rPr>
        <w:t>թույլատրվում է միայն</w:t>
      </w:r>
      <w:r w:rsidRPr="004A4DD0">
        <w:rPr>
          <w:rFonts w:ascii="GHEA Grapalat" w:hAnsi="GHEA Grapalat"/>
          <w:lang w:val="hy-AM"/>
        </w:rPr>
        <w:t xml:space="preserve"> </w:t>
      </w:r>
      <w:r w:rsidRPr="004A4DD0">
        <w:rPr>
          <w:rFonts w:ascii="GHEA Grapalat" w:hAnsi="GHEA Grapalat" w:cs="Sylfaen"/>
          <w:lang w:val="hy-AM"/>
        </w:rPr>
        <w:t>դիվանագիտական</w:t>
      </w:r>
      <w:r w:rsidRPr="004A4DD0">
        <w:rPr>
          <w:rFonts w:ascii="GHEA Grapalat" w:hAnsi="GHEA Grapalat"/>
          <w:lang w:val="hy-AM"/>
        </w:rPr>
        <w:t xml:space="preserve"> </w:t>
      </w:r>
      <w:r w:rsidRPr="004A4DD0">
        <w:rPr>
          <w:rFonts w:ascii="GHEA Grapalat" w:hAnsi="GHEA Grapalat" w:cs="Sylfaen"/>
          <w:lang w:val="hy-AM"/>
        </w:rPr>
        <w:t>ներկայացուցչության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հյուպատոսական</w:t>
      </w:r>
      <w:r w:rsidRPr="004A4DD0">
        <w:rPr>
          <w:rFonts w:ascii="GHEA Grapalat" w:hAnsi="GHEA Grapalat"/>
          <w:lang w:val="hy-AM"/>
        </w:rPr>
        <w:t xml:space="preserve"> </w:t>
      </w:r>
      <w:r w:rsidRPr="004A4DD0">
        <w:rPr>
          <w:rFonts w:ascii="GHEA Grapalat" w:hAnsi="GHEA Grapalat" w:cs="Sylfaen"/>
          <w:lang w:val="hy-AM"/>
        </w:rPr>
        <w:t>հիմնարկների</w:t>
      </w:r>
      <w:r w:rsidRPr="004A4DD0">
        <w:rPr>
          <w:rFonts w:ascii="GHEA Grapalat" w:hAnsi="GHEA Grapalat"/>
          <w:lang w:val="hy-AM"/>
        </w:rPr>
        <w:t xml:space="preserve"> </w:t>
      </w:r>
      <w:r w:rsidRPr="004A4DD0">
        <w:rPr>
          <w:rFonts w:ascii="GHEA Grapalat" w:hAnsi="GHEA Grapalat" w:cs="Sylfaen"/>
          <w:lang w:val="hy-AM"/>
        </w:rPr>
        <w:t>ղեկավարների</w:t>
      </w:r>
      <w:r w:rsidRPr="004A4DD0">
        <w:rPr>
          <w:rFonts w:ascii="GHEA Grapalat" w:hAnsi="GHEA Grapalat"/>
          <w:lang w:val="hy-AM"/>
        </w:rPr>
        <w:t xml:space="preserve"> </w:t>
      </w:r>
      <w:r w:rsidRPr="004A4DD0">
        <w:rPr>
          <w:rFonts w:ascii="GHEA Grapalat" w:hAnsi="GHEA Grapalat" w:cs="Sylfaen"/>
          <w:lang w:val="hy-AM"/>
        </w:rPr>
        <w:t>խնդրանքով</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համաձայնությամբ</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Դիվանագիտական</w:t>
      </w:r>
      <w:r w:rsidRPr="004A4DD0">
        <w:rPr>
          <w:rFonts w:ascii="GHEA Grapalat" w:hAnsi="GHEA Grapalat"/>
          <w:lang w:val="hy-AM"/>
        </w:rPr>
        <w:t xml:space="preserve"> </w:t>
      </w:r>
      <w:r w:rsidRPr="004A4DD0">
        <w:rPr>
          <w:rFonts w:ascii="GHEA Grapalat" w:hAnsi="GHEA Grapalat" w:cs="Sylfaen"/>
          <w:lang w:val="hy-AM"/>
        </w:rPr>
        <w:t>ներկայացուցչությունների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հյուպատոսական</w:t>
      </w:r>
      <w:r w:rsidRPr="004A4DD0">
        <w:rPr>
          <w:rFonts w:ascii="GHEA Grapalat" w:hAnsi="GHEA Grapalat"/>
          <w:lang w:val="hy-AM"/>
        </w:rPr>
        <w:t xml:space="preserve"> </w:t>
      </w:r>
      <w:r w:rsidRPr="004A4DD0">
        <w:rPr>
          <w:rFonts w:ascii="GHEA Grapalat" w:hAnsi="GHEA Grapalat" w:cs="Sylfaen"/>
          <w:lang w:val="hy-AM"/>
        </w:rPr>
        <w:t>հիմնարկների</w:t>
      </w:r>
      <w:r w:rsidRPr="004A4DD0">
        <w:rPr>
          <w:rFonts w:ascii="GHEA Grapalat" w:hAnsi="GHEA Grapalat"/>
          <w:lang w:val="hy-AM"/>
        </w:rPr>
        <w:t xml:space="preserve"> </w:t>
      </w:r>
      <w:r w:rsidRPr="004A4DD0">
        <w:rPr>
          <w:rFonts w:ascii="GHEA Grapalat" w:hAnsi="GHEA Grapalat" w:cs="Sylfaen"/>
          <w:lang w:val="hy-AM"/>
        </w:rPr>
        <w:t>արխիվը</w:t>
      </w:r>
      <w:r w:rsidRPr="004A4DD0">
        <w:rPr>
          <w:rFonts w:ascii="GHEA Grapalat" w:hAnsi="GHEA Grapalat"/>
          <w:lang w:val="hy-AM"/>
        </w:rPr>
        <w:t xml:space="preserve">, </w:t>
      </w:r>
      <w:r w:rsidRPr="004A4DD0">
        <w:rPr>
          <w:rFonts w:ascii="GHEA Grapalat" w:hAnsi="GHEA Grapalat" w:cs="Sylfaen"/>
          <w:lang w:val="hy-AM"/>
        </w:rPr>
        <w:t>փաստաթղթերը</w:t>
      </w:r>
      <w:r w:rsidRPr="004A4DD0">
        <w:rPr>
          <w:rFonts w:ascii="GHEA Grapalat" w:hAnsi="GHEA Grapalat"/>
          <w:lang w:val="hy-AM"/>
        </w:rPr>
        <w:t xml:space="preserve">, </w:t>
      </w:r>
      <w:r w:rsidRPr="004A4DD0">
        <w:rPr>
          <w:rFonts w:ascii="GHEA Grapalat" w:hAnsi="GHEA Grapalat" w:cs="Sylfaen"/>
          <w:lang w:val="hy-AM"/>
        </w:rPr>
        <w:t>պաշտոնական</w:t>
      </w:r>
      <w:r w:rsidRPr="004A4DD0">
        <w:rPr>
          <w:rFonts w:ascii="GHEA Grapalat" w:hAnsi="GHEA Grapalat"/>
          <w:lang w:val="hy-AM"/>
        </w:rPr>
        <w:t xml:space="preserve"> </w:t>
      </w:r>
      <w:r w:rsidRPr="004A4DD0">
        <w:rPr>
          <w:rFonts w:ascii="GHEA Grapalat" w:hAnsi="GHEA Grapalat" w:cs="Sylfaen"/>
          <w:lang w:val="hy-AM"/>
        </w:rPr>
        <w:t>գրությունները</w:t>
      </w:r>
      <w:r w:rsidRPr="004A4DD0">
        <w:rPr>
          <w:rFonts w:ascii="GHEA Grapalat" w:hAnsi="GHEA Grapalat"/>
          <w:lang w:val="hy-AM"/>
        </w:rPr>
        <w:t xml:space="preserve"> </w:t>
      </w:r>
      <w:r w:rsidRPr="004A4DD0">
        <w:rPr>
          <w:rFonts w:ascii="GHEA Grapalat" w:hAnsi="GHEA Grapalat" w:cs="Sylfaen"/>
          <w:lang w:val="hy-AM"/>
        </w:rPr>
        <w:t>անձեռնմխելի</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Դիվանագիտական</w:t>
      </w:r>
      <w:r w:rsidRPr="004A4DD0">
        <w:rPr>
          <w:rFonts w:ascii="GHEA Grapalat" w:hAnsi="GHEA Grapalat"/>
          <w:lang w:val="hy-AM"/>
        </w:rPr>
        <w:t xml:space="preserve"> </w:t>
      </w:r>
      <w:r w:rsidRPr="004A4DD0">
        <w:rPr>
          <w:rFonts w:ascii="GHEA Grapalat" w:hAnsi="GHEA Grapalat" w:cs="Sylfaen"/>
          <w:lang w:val="hy-AM"/>
        </w:rPr>
        <w:t>փոստը</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վերահսկվել կամ առգրավվել</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Դիվանագիտական</w:t>
      </w:r>
      <w:r w:rsidRPr="004A4DD0">
        <w:rPr>
          <w:rFonts w:ascii="GHEA Grapalat" w:hAnsi="GHEA Grapalat"/>
          <w:lang w:val="hy-AM"/>
        </w:rPr>
        <w:t xml:space="preserve"> </w:t>
      </w:r>
      <w:r w:rsidRPr="004A4DD0">
        <w:rPr>
          <w:rFonts w:ascii="GHEA Grapalat" w:hAnsi="GHEA Grapalat" w:cs="Sylfaen"/>
          <w:lang w:val="hy-AM"/>
        </w:rPr>
        <w:t>ներկայացուցչությունների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հյուպատոսական</w:t>
      </w:r>
      <w:r w:rsidRPr="004A4DD0">
        <w:rPr>
          <w:rFonts w:ascii="GHEA Grapalat" w:hAnsi="GHEA Grapalat"/>
          <w:lang w:val="hy-AM"/>
        </w:rPr>
        <w:t xml:space="preserve"> </w:t>
      </w:r>
      <w:r w:rsidRPr="004A4DD0">
        <w:rPr>
          <w:rFonts w:ascii="GHEA Grapalat" w:hAnsi="GHEA Grapalat" w:cs="Sylfaen"/>
          <w:lang w:val="hy-AM"/>
        </w:rPr>
        <w:t>հիմնարկների</w:t>
      </w:r>
      <w:r w:rsidRPr="004A4DD0">
        <w:rPr>
          <w:rFonts w:ascii="GHEA Grapalat" w:hAnsi="GHEA Grapalat"/>
          <w:lang w:val="hy-AM"/>
        </w:rPr>
        <w:t xml:space="preserve"> </w:t>
      </w:r>
      <w:r w:rsidRPr="004A4DD0">
        <w:rPr>
          <w:rFonts w:ascii="GHEA Grapalat" w:hAnsi="GHEA Grapalat" w:cs="Sylfaen"/>
          <w:lang w:val="hy-AM"/>
        </w:rPr>
        <w:t>ղեկավարների</w:t>
      </w:r>
      <w:r w:rsidRPr="004A4DD0">
        <w:rPr>
          <w:rFonts w:ascii="GHEA Grapalat" w:hAnsi="GHEA Grapalat"/>
          <w:lang w:val="hy-AM"/>
        </w:rPr>
        <w:t xml:space="preserve"> </w:t>
      </w:r>
      <w:r w:rsidRPr="004A4DD0">
        <w:rPr>
          <w:rFonts w:ascii="GHEA Grapalat" w:hAnsi="GHEA Grapalat" w:cs="Sylfaen"/>
          <w:lang w:val="hy-AM"/>
        </w:rPr>
        <w:t>համաձայնությունը</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w:t>
      </w:r>
      <w:r w:rsidRPr="004A4DD0">
        <w:rPr>
          <w:rFonts w:ascii="GHEA Grapalat" w:hAnsi="GHEA Grapalat" w:cs="Sylfaen"/>
          <w:lang w:val="hy-AM"/>
        </w:rPr>
        <w:t>1-3-րդ</w:t>
      </w:r>
      <w:r w:rsidRPr="004A4DD0">
        <w:rPr>
          <w:rFonts w:ascii="GHEA Grapalat" w:hAnsi="GHEA Grapalat"/>
          <w:lang w:val="hy-AM"/>
        </w:rPr>
        <w:t xml:space="preserve"> </w:t>
      </w:r>
      <w:r w:rsidRPr="004A4DD0">
        <w:rPr>
          <w:rFonts w:ascii="GHEA Grapalat" w:hAnsi="GHEA Grapalat" w:cs="Sylfaen"/>
          <w:lang w:val="hy-AM"/>
        </w:rPr>
        <w:t>մասերով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դեպքերում</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իրականացնող</w:t>
      </w:r>
      <w:r w:rsidRPr="004A4DD0">
        <w:rPr>
          <w:rFonts w:ascii="GHEA Grapalat" w:hAnsi="GHEA Grapalat"/>
          <w:lang w:val="hy-AM"/>
        </w:rPr>
        <w:t xml:space="preserve"> </w:t>
      </w:r>
      <w:r w:rsidRPr="004A4DD0">
        <w:rPr>
          <w:rFonts w:ascii="GHEA Grapalat" w:hAnsi="GHEA Grapalat" w:cs="Sylfaen"/>
          <w:lang w:val="hy-AM"/>
        </w:rPr>
        <w:t>մարմինները</w:t>
      </w:r>
      <w:r w:rsidRPr="004A4DD0">
        <w:rPr>
          <w:rFonts w:ascii="GHEA Grapalat" w:hAnsi="GHEA Grapalat"/>
          <w:lang w:val="hy-AM"/>
        </w:rPr>
        <w:t xml:space="preserve"> </w:t>
      </w:r>
      <w:r w:rsidRPr="004A4DD0">
        <w:rPr>
          <w:rFonts w:ascii="GHEA Grapalat" w:hAnsi="GHEA Grapalat" w:cs="Sylfaen"/>
          <w:lang w:val="hy-AM"/>
        </w:rPr>
        <w:t>ստանում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Հայաստանի</w:t>
      </w:r>
      <w:r w:rsidRPr="004A4DD0">
        <w:rPr>
          <w:rFonts w:ascii="GHEA Grapalat" w:hAnsi="GHEA Grapalat"/>
          <w:lang w:val="hy-AM"/>
        </w:rPr>
        <w:t xml:space="preserve"> </w:t>
      </w:r>
      <w:r w:rsidRPr="004A4DD0">
        <w:rPr>
          <w:rFonts w:ascii="GHEA Grapalat" w:hAnsi="GHEA Grapalat" w:cs="Sylfaen"/>
          <w:lang w:val="hy-AM"/>
        </w:rPr>
        <w:t>Հանրապետության</w:t>
      </w:r>
      <w:r w:rsidRPr="004A4DD0">
        <w:rPr>
          <w:rFonts w:ascii="GHEA Grapalat" w:hAnsi="GHEA Grapalat"/>
          <w:lang w:val="hy-AM"/>
        </w:rPr>
        <w:t xml:space="preserve"> </w:t>
      </w:r>
      <w:r w:rsidRPr="004A4DD0">
        <w:rPr>
          <w:rFonts w:ascii="GHEA Grapalat" w:hAnsi="GHEA Grapalat" w:cs="Sylfaen"/>
          <w:lang w:val="hy-AM"/>
        </w:rPr>
        <w:t>արտաքին</w:t>
      </w:r>
      <w:r w:rsidRPr="004A4DD0">
        <w:rPr>
          <w:rFonts w:ascii="GHEA Grapalat" w:hAnsi="GHEA Grapalat"/>
          <w:lang w:val="hy-AM"/>
        </w:rPr>
        <w:t xml:space="preserve"> </w:t>
      </w:r>
      <w:r w:rsidRPr="004A4DD0">
        <w:rPr>
          <w:rFonts w:ascii="GHEA Grapalat" w:hAnsi="GHEA Grapalat" w:cs="Sylfaen"/>
          <w:lang w:val="hy-AM"/>
        </w:rPr>
        <w:t>գործերի</w:t>
      </w:r>
      <w:r w:rsidRPr="004A4DD0">
        <w:rPr>
          <w:rFonts w:ascii="GHEA Grapalat" w:hAnsi="GHEA Grapalat"/>
          <w:lang w:val="hy-AM"/>
        </w:rPr>
        <w:t xml:space="preserve"> </w:t>
      </w:r>
      <w:r w:rsidRPr="004A4DD0">
        <w:rPr>
          <w:rFonts w:ascii="GHEA Grapalat" w:hAnsi="GHEA Grapalat" w:cs="Sylfaen"/>
          <w:lang w:val="hy-AM"/>
        </w:rPr>
        <w:t>նախարարության</w:t>
      </w:r>
      <w:r w:rsidRPr="004A4DD0">
        <w:rPr>
          <w:rFonts w:ascii="GHEA Grapalat" w:hAnsi="GHEA Grapalat"/>
          <w:lang w:val="hy-AM"/>
        </w:rPr>
        <w:t xml:space="preserve"> </w:t>
      </w:r>
      <w:r w:rsidRPr="004A4DD0">
        <w:rPr>
          <w:rFonts w:ascii="GHEA Grapalat" w:hAnsi="GHEA Grapalat" w:cs="Sylfaen"/>
          <w:lang w:val="hy-AM"/>
        </w:rPr>
        <w:t>միջոցով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6. Սույն հոդվածով սահմանված շինություններում զննությունը, </w:t>
      </w:r>
      <w:r w:rsidRPr="004A4DD0">
        <w:rPr>
          <w:rFonts w:ascii="GHEA Grapalat" w:hAnsi="GHEA Grapalat" w:cs="Sylfaen"/>
          <w:lang w:val="hy-AM"/>
        </w:rPr>
        <w:t>խուզարկությունը</w:t>
      </w:r>
      <w:r w:rsidRPr="004A4DD0">
        <w:rPr>
          <w:rFonts w:ascii="GHEA Grapalat" w:hAnsi="GHEA Grapalat"/>
          <w:lang w:val="hy-AM"/>
        </w:rPr>
        <w:t xml:space="preserve">, </w:t>
      </w:r>
      <w:r w:rsidRPr="004A4DD0">
        <w:rPr>
          <w:rFonts w:ascii="GHEA Grapalat" w:hAnsi="GHEA Grapalat" w:cs="Sylfaen"/>
          <w:lang w:val="hy-AM"/>
        </w:rPr>
        <w:t>առգրավումը, ձերբակալումը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կալանավորումը</w:t>
      </w:r>
      <w:r w:rsidRPr="004A4DD0">
        <w:rPr>
          <w:rFonts w:ascii="GHEA Grapalat" w:hAnsi="GHEA Grapalat"/>
          <w:lang w:val="hy-AM"/>
        </w:rPr>
        <w:t xml:space="preserve"> </w:t>
      </w:r>
      <w:r w:rsidRPr="004A4DD0">
        <w:rPr>
          <w:rFonts w:ascii="GHEA Grapalat" w:hAnsi="GHEA Grapalat" w:cs="Sylfaen"/>
          <w:lang w:val="hy-AM"/>
        </w:rPr>
        <w:t>կատարվում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հսկող </w:t>
      </w:r>
      <w:r w:rsidRPr="004A4DD0">
        <w:rPr>
          <w:rFonts w:ascii="GHEA Grapalat" w:hAnsi="GHEA Grapalat" w:cs="Sylfaen"/>
          <w:lang w:val="hy-AM"/>
        </w:rPr>
        <w:t>դատախազի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Հայաստանի</w:t>
      </w:r>
      <w:r w:rsidRPr="004A4DD0">
        <w:rPr>
          <w:rFonts w:ascii="GHEA Grapalat" w:hAnsi="GHEA Grapalat"/>
          <w:lang w:val="hy-AM"/>
        </w:rPr>
        <w:t xml:space="preserve"> </w:t>
      </w:r>
      <w:r w:rsidRPr="004A4DD0">
        <w:rPr>
          <w:rFonts w:ascii="GHEA Grapalat" w:hAnsi="GHEA Grapalat" w:cs="Sylfaen"/>
          <w:lang w:val="hy-AM"/>
        </w:rPr>
        <w:t>Հանրապետության</w:t>
      </w:r>
      <w:r w:rsidRPr="004A4DD0">
        <w:rPr>
          <w:rFonts w:ascii="GHEA Grapalat" w:hAnsi="GHEA Grapalat"/>
          <w:lang w:val="hy-AM"/>
        </w:rPr>
        <w:t xml:space="preserve"> </w:t>
      </w:r>
      <w:r w:rsidRPr="004A4DD0">
        <w:rPr>
          <w:rFonts w:ascii="GHEA Grapalat" w:hAnsi="GHEA Grapalat" w:cs="Sylfaen"/>
          <w:lang w:val="hy-AM"/>
        </w:rPr>
        <w:t>արտաքին</w:t>
      </w:r>
      <w:r w:rsidRPr="004A4DD0">
        <w:rPr>
          <w:rFonts w:ascii="GHEA Grapalat" w:hAnsi="GHEA Grapalat"/>
          <w:lang w:val="hy-AM"/>
        </w:rPr>
        <w:t xml:space="preserve"> </w:t>
      </w:r>
      <w:r w:rsidRPr="004A4DD0">
        <w:rPr>
          <w:rFonts w:ascii="GHEA Grapalat" w:hAnsi="GHEA Grapalat" w:cs="Sylfaen"/>
          <w:lang w:val="hy-AM"/>
        </w:rPr>
        <w:t>գործերի</w:t>
      </w:r>
      <w:r w:rsidRPr="004A4DD0">
        <w:rPr>
          <w:rFonts w:ascii="GHEA Grapalat" w:hAnsi="GHEA Grapalat"/>
          <w:lang w:val="hy-AM"/>
        </w:rPr>
        <w:t xml:space="preserve"> </w:t>
      </w:r>
      <w:r w:rsidRPr="004A4DD0">
        <w:rPr>
          <w:rFonts w:ascii="GHEA Grapalat" w:hAnsi="GHEA Grapalat" w:cs="Sylfaen"/>
          <w:lang w:val="hy-AM"/>
        </w:rPr>
        <w:t>նախարարության</w:t>
      </w:r>
      <w:r w:rsidRPr="004A4DD0">
        <w:rPr>
          <w:rFonts w:ascii="GHEA Grapalat" w:hAnsi="GHEA Grapalat"/>
          <w:lang w:val="hy-AM"/>
        </w:rPr>
        <w:t xml:space="preserve"> </w:t>
      </w:r>
      <w:r w:rsidRPr="004A4DD0">
        <w:rPr>
          <w:rFonts w:ascii="GHEA Grapalat" w:hAnsi="GHEA Grapalat" w:cs="Sylfaen"/>
          <w:lang w:val="hy-AM"/>
        </w:rPr>
        <w:t>ներկայացուցչի</w:t>
      </w:r>
      <w:r w:rsidRPr="004A4DD0">
        <w:rPr>
          <w:rFonts w:ascii="GHEA Grapalat" w:hAnsi="GHEA Grapalat"/>
          <w:lang w:val="hy-AM"/>
        </w:rPr>
        <w:t xml:space="preserve"> </w:t>
      </w:r>
      <w:r w:rsidRPr="004A4DD0">
        <w:rPr>
          <w:rFonts w:ascii="GHEA Grapalat" w:hAnsi="GHEA Grapalat" w:cs="Sylfaen"/>
          <w:lang w:val="hy-AM"/>
        </w:rPr>
        <w:t>ներկայությամբ</w:t>
      </w:r>
      <w:r w:rsidRPr="004A4DD0">
        <w:rPr>
          <w:rFonts w:ascii="GHEA Grapalat" w:hAnsi="GHEA Grapalat"/>
          <w:lang w:val="hy-AM"/>
        </w:rPr>
        <w:t>:</w:t>
      </w:r>
    </w:p>
    <w:p w:rsidR="001110CD" w:rsidRPr="004A4DD0" w:rsidRDefault="001110CD" w:rsidP="001110CD">
      <w:pPr>
        <w:spacing w:line="288" w:lineRule="auto"/>
        <w:jc w:val="center"/>
        <w:rPr>
          <w:rFonts w:ascii="GHEA Grapalat" w:hAnsi="GHEA Grapalat"/>
          <w:lang w:val="hy-AM"/>
        </w:rPr>
      </w:pPr>
      <w:bookmarkStart w:id="1078" w:name="_Toc343338088"/>
    </w:p>
    <w:p w:rsidR="001110CD" w:rsidRPr="004A4DD0" w:rsidRDefault="001110CD" w:rsidP="001110CD">
      <w:pPr>
        <w:spacing w:line="360" w:lineRule="auto"/>
        <w:jc w:val="center"/>
        <w:rPr>
          <w:rFonts w:ascii="GHEA Grapalat" w:eastAsia="MS Mincho" w:hAnsi="GHEA Grapalat" w:cs="MS Mincho"/>
          <w:lang w:val="hy-AM"/>
        </w:rPr>
      </w:pPr>
      <w:r w:rsidRPr="004A4DD0">
        <w:rPr>
          <w:rFonts w:ascii="GHEA Grapalat" w:hAnsi="GHEA Grapalat"/>
          <w:lang w:val="hy-AM"/>
        </w:rPr>
        <w:t>ԳԼՈՒԽ 53</w:t>
      </w:r>
      <w:r w:rsidRPr="004A4DD0">
        <w:rPr>
          <w:rFonts w:ascii="GHEA Grapalat" w:eastAsia="MS Mincho" w:hAnsi="GHEA Grapalat" w:cs="MS Mincho"/>
          <w:lang w:val="hy-AM"/>
        </w:rPr>
        <w:t>․ ԻՐԱՎԱԲԱՆԱԿԱՆ ԱՆՁԻ ՎԵՐԱԲԵՐՅԱԼ ՎԱՐՈՒՅԹԸ</w:t>
      </w:r>
    </w:p>
    <w:p w:rsidR="001110CD" w:rsidRPr="004A4DD0" w:rsidRDefault="001110CD" w:rsidP="001110CD">
      <w:pPr>
        <w:spacing w:line="360" w:lineRule="auto"/>
        <w:jc w:val="both"/>
        <w:rPr>
          <w:rFonts w:ascii="GHEA Grapalat" w:eastAsia="MS Mincho" w:hAnsi="GHEA Grapalat" w:cs="MS Mincho"/>
          <w:lang w:val="hy-AM"/>
        </w:rPr>
      </w:pPr>
    </w:p>
    <w:p w:rsidR="001110CD" w:rsidRPr="004A4DD0" w:rsidRDefault="001110CD" w:rsidP="001110CD">
      <w:pPr>
        <w:pStyle w:val="Heading4"/>
      </w:pPr>
      <w:bookmarkStart w:id="1079" w:name="_Toc19124859"/>
      <w:r w:rsidRPr="004A4DD0">
        <w:rPr>
          <w:rFonts w:eastAsia="MS Mincho"/>
        </w:rPr>
        <w:t>Վարույթի ընդհանուր պայմանները</w:t>
      </w:r>
      <w:bookmarkEnd w:id="1079"/>
    </w:p>
    <w:p w:rsidR="001110CD" w:rsidRPr="004A4DD0" w:rsidRDefault="001110CD" w:rsidP="003E1B63">
      <w:pPr>
        <w:numPr>
          <w:ilvl w:val="0"/>
          <w:numId w:val="106"/>
        </w:numPr>
        <w:spacing w:line="360" w:lineRule="auto"/>
        <w:ind w:left="0" w:firstLine="567"/>
        <w:jc w:val="both"/>
        <w:rPr>
          <w:rFonts w:ascii="GHEA Grapalat" w:hAnsi="GHEA Grapalat"/>
          <w:lang w:val="hy-AM"/>
        </w:rPr>
      </w:pP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գլխի</w:t>
      </w:r>
      <w:r w:rsidRPr="004A4DD0">
        <w:rPr>
          <w:rFonts w:ascii="GHEA Grapalat" w:hAnsi="GHEA Grapalat"/>
          <w:lang w:val="hy-AM"/>
        </w:rPr>
        <w:t xml:space="preserve"> </w:t>
      </w:r>
      <w:r w:rsidRPr="004A4DD0">
        <w:rPr>
          <w:rFonts w:ascii="GHEA Grapalat" w:hAnsi="GHEA Grapalat" w:cs="Sylfaen"/>
          <w:lang w:val="hy-AM"/>
        </w:rPr>
        <w:t>դրույթները</w:t>
      </w:r>
      <w:r w:rsidRPr="004A4DD0">
        <w:rPr>
          <w:rFonts w:ascii="GHEA Grapalat" w:hAnsi="GHEA Grapalat"/>
          <w:lang w:val="hy-AM"/>
        </w:rPr>
        <w:t xml:space="preserve"> </w:t>
      </w:r>
      <w:r w:rsidRPr="004A4DD0">
        <w:rPr>
          <w:rFonts w:ascii="GHEA Grapalat" w:hAnsi="GHEA Grapalat" w:cs="Sylfaen"/>
          <w:lang w:val="hy-AM"/>
        </w:rPr>
        <w:t>կիրառվում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իրավաբանական</w:t>
      </w:r>
      <w:r w:rsidRPr="004A4DD0">
        <w:rPr>
          <w:rFonts w:ascii="GHEA Grapalat" w:hAnsi="GHEA Grapalat"/>
          <w:lang w:val="hy-AM"/>
        </w:rPr>
        <w:t xml:space="preserve"> </w:t>
      </w:r>
      <w:r w:rsidRPr="004A4DD0">
        <w:rPr>
          <w:rFonts w:ascii="GHEA Grapalat" w:hAnsi="GHEA Grapalat" w:cs="Sylfaen"/>
          <w:lang w:val="hy-AM"/>
        </w:rPr>
        <w:t>անձին</w:t>
      </w:r>
      <w:r w:rsidRPr="004A4DD0">
        <w:rPr>
          <w:rFonts w:ascii="GHEA Grapalat" w:hAnsi="GHEA Grapalat"/>
          <w:lang w:val="hy-AM"/>
        </w:rPr>
        <w:t xml:space="preserve"> վերագրվող հանցանքների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վարույթով</w:t>
      </w:r>
      <w:r w:rsidRPr="004A4DD0">
        <w:rPr>
          <w:rFonts w:ascii="GHEA Grapalat" w:hAnsi="GHEA Grapalat"/>
          <w:lang w:val="hy-AM"/>
        </w:rPr>
        <w:t>:</w:t>
      </w:r>
    </w:p>
    <w:p w:rsidR="001110CD" w:rsidRPr="004A4DD0" w:rsidRDefault="001110CD" w:rsidP="003E1B63">
      <w:pPr>
        <w:numPr>
          <w:ilvl w:val="0"/>
          <w:numId w:val="106"/>
        </w:numPr>
        <w:spacing w:line="360" w:lineRule="auto"/>
        <w:ind w:left="0" w:firstLine="567"/>
        <w:jc w:val="both"/>
        <w:rPr>
          <w:rFonts w:ascii="GHEA Grapalat" w:hAnsi="GHEA Grapalat"/>
          <w:lang w:val="hy-AM"/>
        </w:rPr>
      </w:pPr>
      <w:r w:rsidRPr="004A4DD0">
        <w:rPr>
          <w:rFonts w:ascii="GHEA Grapalat" w:hAnsi="GHEA Grapalat"/>
          <w:lang w:val="hy-AM"/>
        </w:rPr>
        <w:t>Իրավաբանական անձի վերաբերյալ վարույթն իրականացվում է սույն օրենսգրքով սահմանված ընդհանուր կարգով՝ հաշվի առնելով սույն գլխով նախատեսված կանոնները։</w:t>
      </w:r>
    </w:p>
    <w:p w:rsidR="001110CD" w:rsidRPr="004A4DD0" w:rsidRDefault="001110CD" w:rsidP="003E1B63">
      <w:pPr>
        <w:numPr>
          <w:ilvl w:val="0"/>
          <w:numId w:val="106"/>
        </w:numPr>
        <w:spacing w:line="360" w:lineRule="auto"/>
        <w:ind w:left="0" w:firstLine="567"/>
        <w:jc w:val="both"/>
        <w:rPr>
          <w:rFonts w:ascii="GHEA Grapalat" w:hAnsi="GHEA Grapalat"/>
          <w:lang w:val="hy-AM"/>
        </w:rPr>
      </w:pPr>
      <w:r w:rsidRPr="004A4DD0">
        <w:rPr>
          <w:rFonts w:ascii="GHEA Grapalat" w:eastAsia="MS Mincho" w:hAnsi="GHEA Grapalat" w:cs="MS Mincho"/>
          <w:lang w:val="hy-AM"/>
        </w:rPr>
        <w:t xml:space="preserve">Հայաստանի Հանրապետության քրեական օրենսգրքի 128-րդ հոդվածի 1-ին մասում նշված հանցանքի կապակցությամբ </w:t>
      </w:r>
      <w:r w:rsidRPr="004A4DD0">
        <w:rPr>
          <w:rFonts w:ascii="GHEA Grapalat" w:hAnsi="GHEA Grapalat"/>
          <w:lang w:val="hy-AM"/>
        </w:rPr>
        <w:t>ֆիզիկական անձի քրեական պատասխանատվությունը կամ նրա մեղքն այլ կերպ հաստատելը չի բացառում իրավաբանական անձի քրեական պատասխանատվությունը: Այս վարույթներն իրակացվում են առանձին և չեն փոխարինում մեկը մյուսին։</w:t>
      </w:r>
    </w:p>
    <w:p w:rsidR="001110CD" w:rsidRPr="004A4DD0" w:rsidRDefault="001110CD" w:rsidP="003E1B63">
      <w:pPr>
        <w:pStyle w:val="ListParagraph"/>
        <w:numPr>
          <w:ilvl w:val="0"/>
          <w:numId w:val="106"/>
        </w:numPr>
        <w:ind w:left="0" w:firstLine="567"/>
        <w:rPr>
          <w:rFonts w:ascii="GHEA Grapalat" w:hAnsi="GHEA Grapalat"/>
          <w:sz w:val="24"/>
          <w:szCs w:val="24"/>
          <w:lang w:val="hy-AM"/>
        </w:rPr>
      </w:pPr>
      <w:r w:rsidRPr="004A4DD0">
        <w:rPr>
          <w:rFonts w:ascii="GHEA Grapalat" w:hAnsi="GHEA Grapalat"/>
          <w:sz w:val="24"/>
          <w:szCs w:val="24"/>
          <w:lang w:val="hy-AM"/>
        </w:rPr>
        <w:t>Իրավաբանական անձի վերաբերյալ վարույթի ընթացքում կազմվող բոլոր դատավարական ակտերի նկատմամբ վերաբերելի մասով կիրառելի են սույն օրենսգրքով նախատեսված փաստաթղթերին ներկայացվող պահանջները, համապատասխանաբար ներառելով նաև իրավաբանական անձի վավերապայմանները, իրավաբանական անձի օրինական ներկայացուցչի և իրավաբանական անձի լիազոր ներկայացուցչի տվյալները:</w:t>
      </w:r>
    </w:p>
    <w:p w:rsidR="001110CD" w:rsidRPr="004A4DD0" w:rsidRDefault="001110CD" w:rsidP="001110CD">
      <w:pPr>
        <w:spacing w:line="360" w:lineRule="auto"/>
        <w:jc w:val="both"/>
        <w:rPr>
          <w:rFonts w:ascii="GHEA Grapalat" w:hAnsi="GHEA Grapalat"/>
          <w:lang w:val="hy-AM"/>
        </w:rPr>
      </w:pPr>
    </w:p>
    <w:p w:rsidR="001110CD" w:rsidRPr="004A4DD0" w:rsidRDefault="001110CD" w:rsidP="001110CD">
      <w:pPr>
        <w:pStyle w:val="Heading4"/>
      </w:pPr>
      <w:bookmarkStart w:id="1080" w:name="_Toc19124860"/>
      <w:r w:rsidRPr="004A4DD0">
        <w:rPr>
          <w:rFonts w:eastAsia="MS Mincho"/>
        </w:rPr>
        <w:t>Վարույթ նախաձեռնելու կարգը</w:t>
      </w:r>
      <w:bookmarkEnd w:id="1080"/>
    </w:p>
    <w:p w:rsidR="001110CD" w:rsidRPr="004A4DD0" w:rsidRDefault="001110CD" w:rsidP="003E1B63">
      <w:pPr>
        <w:pStyle w:val="ListParagraph"/>
        <w:numPr>
          <w:ilvl w:val="0"/>
          <w:numId w:val="114"/>
        </w:numPr>
        <w:ind w:left="0" w:firstLine="567"/>
        <w:rPr>
          <w:rFonts w:ascii="GHEA Grapalat" w:eastAsia="MS Mincho" w:hAnsi="GHEA Grapalat" w:cs="MS Mincho"/>
          <w:sz w:val="24"/>
          <w:szCs w:val="24"/>
          <w:lang w:val="hy-AM"/>
        </w:rPr>
      </w:pPr>
      <w:r w:rsidRPr="004A4DD0">
        <w:rPr>
          <w:rFonts w:ascii="GHEA Grapalat" w:eastAsia="MS Mincho" w:hAnsi="GHEA Grapalat" w:cs="MS Mincho"/>
          <w:sz w:val="24"/>
          <w:szCs w:val="24"/>
          <w:lang w:val="hy-AM"/>
        </w:rPr>
        <w:t>Իրավաբանական անձի վերաբերյալ վարույթ կարող է նախաձեռնվել միայն, եթե Հայաստանի Հանրապետության քրեական օրենսգրքի 128-րդ հոդվածի 1-ին մասում նշված հանցանքի կապակցությամբ առկա է.</w:t>
      </w:r>
    </w:p>
    <w:p w:rsidR="001110CD" w:rsidRPr="004A4DD0" w:rsidRDefault="001110CD" w:rsidP="003E1B63">
      <w:pPr>
        <w:pStyle w:val="ListParagraph"/>
        <w:numPr>
          <w:ilvl w:val="0"/>
          <w:numId w:val="115"/>
        </w:numPr>
        <w:ind w:left="0" w:firstLine="567"/>
        <w:rPr>
          <w:rFonts w:ascii="GHEA Grapalat" w:eastAsia="MS Mincho" w:hAnsi="GHEA Grapalat" w:cs="MS Mincho"/>
          <w:sz w:val="24"/>
          <w:szCs w:val="24"/>
          <w:lang w:val="hy-AM"/>
        </w:rPr>
      </w:pPr>
      <w:r w:rsidRPr="004A4DD0">
        <w:rPr>
          <w:rFonts w:ascii="GHEA Grapalat" w:eastAsia="MS Mincho" w:hAnsi="GHEA Grapalat" w:cs="MS Mincho"/>
          <w:sz w:val="24"/>
          <w:szCs w:val="24"/>
          <w:lang w:val="hy-AM"/>
        </w:rPr>
        <w:lastRenderedPageBreak/>
        <w:t xml:space="preserve">օրինական ուժի մեջ մտած մեղադրական դատավճիռ, </w:t>
      </w:r>
    </w:p>
    <w:p w:rsidR="001110CD" w:rsidRPr="004A4DD0" w:rsidRDefault="001110CD" w:rsidP="003E1B63">
      <w:pPr>
        <w:pStyle w:val="ListParagraph"/>
        <w:numPr>
          <w:ilvl w:val="0"/>
          <w:numId w:val="115"/>
        </w:numPr>
        <w:ind w:left="0" w:firstLine="567"/>
        <w:rPr>
          <w:rFonts w:ascii="GHEA Grapalat" w:eastAsia="MS Mincho" w:hAnsi="GHEA Grapalat" w:cs="MS Mincho"/>
          <w:sz w:val="24"/>
          <w:szCs w:val="24"/>
          <w:lang w:val="hy-AM"/>
        </w:rPr>
      </w:pPr>
      <w:r w:rsidRPr="004A4DD0">
        <w:rPr>
          <w:rFonts w:ascii="GHEA Grapalat" w:eastAsia="MS Mincho" w:hAnsi="GHEA Grapalat" w:cs="MS Mincho"/>
          <w:sz w:val="24"/>
          <w:szCs w:val="24"/>
          <w:lang w:val="hy-AM"/>
        </w:rPr>
        <w:t xml:space="preserve">ոչ ռեաբիլիտացնող հիմքով քրեական հետապնդում չհարուցելու կամ քրեական հետապնդումը դադարեցնելու մասին օրինական ուժի մեջ մտած որոշում: </w:t>
      </w:r>
    </w:p>
    <w:p w:rsidR="001110CD" w:rsidRPr="004A4DD0" w:rsidRDefault="001110CD" w:rsidP="003E1B63">
      <w:pPr>
        <w:pStyle w:val="ListParagraph"/>
        <w:numPr>
          <w:ilvl w:val="0"/>
          <w:numId w:val="114"/>
        </w:numPr>
        <w:ind w:left="0" w:firstLine="567"/>
        <w:rPr>
          <w:rFonts w:ascii="GHEA Grapalat" w:eastAsia="MS Mincho" w:hAnsi="GHEA Grapalat" w:cs="MS Mincho"/>
          <w:b/>
          <w:sz w:val="24"/>
          <w:szCs w:val="24"/>
          <w:lang w:val="hy-AM"/>
        </w:rPr>
      </w:pPr>
      <w:r w:rsidRPr="004A4DD0">
        <w:rPr>
          <w:rFonts w:ascii="GHEA Grapalat" w:eastAsia="MS Mincho" w:hAnsi="GHEA Grapalat" w:cs="MS Mincho"/>
          <w:sz w:val="24"/>
          <w:szCs w:val="24"/>
          <w:lang w:val="hy-AM"/>
        </w:rPr>
        <w:t>Իրավաբանական անձի վերաբերյալ վարույթ նախաձեռնելու հարցը լուծում է սույն հոդվածի 1-ին մասում նշված վարույթներով համապատասխանաբար մինչդական վարույթի օրինականության նկատմամբ հսկողություն կամ մեղադրանքի պաշտպանություն իրականացրած դատախազը կամ նրա վերադաս դատախազը:</w:t>
      </w:r>
      <w:r w:rsidRPr="004A4DD0">
        <w:rPr>
          <w:rFonts w:ascii="GHEA Grapalat" w:eastAsia="MS Mincho" w:hAnsi="GHEA Grapalat" w:cs="MS Mincho"/>
          <w:b/>
          <w:sz w:val="24"/>
          <w:szCs w:val="24"/>
          <w:lang w:val="hy-AM"/>
        </w:rPr>
        <w:t xml:space="preserve"> </w:t>
      </w:r>
    </w:p>
    <w:p w:rsidR="001110CD" w:rsidRPr="004A4DD0" w:rsidRDefault="001110CD" w:rsidP="001110CD">
      <w:pPr>
        <w:spacing w:line="360" w:lineRule="auto"/>
        <w:ind w:firstLine="567"/>
        <w:jc w:val="both"/>
        <w:rPr>
          <w:rFonts w:ascii="GHEA Grapalat" w:eastAsia="MS Mincho" w:hAnsi="GHEA Grapalat" w:cs="MS Mincho"/>
          <w:b/>
          <w:lang w:val="hy-AM"/>
        </w:rPr>
      </w:pPr>
    </w:p>
    <w:p w:rsidR="001110CD" w:rsidRPr="004A4DD0" w:rsidRDefault="001110CD" w:rsidP="001110CD">
      <w:pPr>
        <w:pStyle w:val="Heading4"/>
        <w:rPr>
          <w:rFonts w:eastAsia="MS Mincho"/>
        </w:rPr>
      </w:pPr>
      <w:bookmarkStart w:id="1081" w:name="_Toc19124861"/>
      <w:r w:rsidRPr="004A4DD0">
        <w:rPr>
          <w:rFonts w:eastAsia="MS Mincho"/>
        </w:rPr>
        <w:t>Ապացուցման ենթակա հանգամանքները</w:t>
      </w:r>
      <w:bookmarkEnd w:id="1081"/>
    </w:p>
    <w:p w:rsidR="001110CD" w:rsidRPr="004A4DD0" w:rsidRDefault="001110CD" w:rsidP="001110CD">
      <w:pPr>
        <w:spacing w:line="360" w:lineRule="auto"/>
        <w:ind w:firstLine="360"/>
        <w:jc w:val="both"/>
        <w:rPr>
          <w:rFonts w:ascii="GHEA Grapalat" w:eastAsia="MS Mincho" w:hAnsi="GHEA Grapalat" w:cs="MS Mincho"/>
          <w:lang w:val="hy-AM"/>
        </w:rPr>
      </w:pPr>
      <w:r w:rsidRPr="004A4DD0">
        <w:rPr>
          <w:rFonts w:ascii="GHEA Grapalat" w:eastAsia="MS Mincho" w:hAnsi="GHEA Grapalat" w:cs="MS Mincho"/>
          <w:lang w:val="hy-AM"/>
        </w:rPr>
        <w:t>Իրավաբանական անձի վերաբերյալ վարույթի ընթացքում ապացուցման ենթակա են.</w:t>
      </w:r>
    </w:p>
    <w:p w:rsidR="001110CD" w:rsidRPr="004A4DD0" w:rsidRDefault="001110CD" w:rsidP="003E1B63">
      <w:pPr>
        <w:pStyle w:val="NormalWeb"/>
        <w:numPr>
          <w:ilvl w:val="0"/>
          <w:numId w:val="107"/>
        </w:numPr>
        <w:spacing w:before="0" w:beforeAutospacing="0" w:after="0" w:afterAutospacing="0" w:line="360" w:lineRule="auto"/>
        <w:ind w:left="0" w:firstLine="709"/>
        <w:jc w:val="both"/>
        <w:rPr>
          <w:rFonts w:ascii="GHEA Grapalat" w:hAnsi="GHEA Grapalat"/>
          <w:lang w:val="hy-AM"/>
        </w:rPr>
      </w:pPr>
      <w:r w:rsidRPr="004A4DD0">
        <w:rPr>
          <w:rFonts w:ascii="GHEA Grapalat" w:hAnsi="GHEA Grapalat"/>
          <w:lang w:val="hy-AM"/>
        </w:rPr>
        <w:t xml:space="preserve"> </w:t>
      </w:r>
      <w:r w:rsidRPr="004A4DD0">
        <w:rPr>
          <w:rFonts w:ascii="GHEA Grapalat" w:hAnsi="GHEA Grapalat" w:cs="Sylfaen"/>
          <w:lang w:val="hy-AM"/>
        </w:rPr>
        <w:t>դեպքը</w:t>
      </w:r>
      <w:r w:rsidRPr="004A4DD0">
        <w:rPr>
          <w:rFonts w:ascii="GHEA Grapalat" w:hAnsi="GHEA Grapalat" w:cs="Arial Armenian"/>
          <w:lang w:val="hy-AM"/>
        </w:rPr>
        <w:t xml:space="preserve"> </w:t>
      </w:r>
      <w:r w:rsidRPr="004A4DD0">
        <w:rPr>
          <w:rFonts w:ascii="GHEA Grapalat" w:hAnsi="GHEA Grapalat" w:cs="Sylfaen"/>
          <w:lang w:val="hy-AM"/>
        </w:rPr>
        <w:t>և դրա</w:t>
      </w:r>
      <w:r w:rsidRPr="004A4DD0">
        <w:rPr>
          <w:rFonts w:ascii="GHEA Grapalat" w:hAnsi="GHEA Grapalat" w:cs="Arial Armenian"/>
          <w:lang w:val="hy-AM"/>
        </w:rPr>
        <w:t xml:space="preserve"> </w:t>
      </w:r>
      <w:r w:rsidRPr="004A4DD0">
        <w:rPr>
          <w:rFonts w:ascii="GHEA Grapalat" w:hAnsi="GHEA Grapalat" w:cs="Sylfaen"/>
          <w:lang w:val="hy-AM"/>
        </w:rPr>
        <w:t>հանգամանքները</w:t>
      </w:r>
      <w:r w:rsidRPr="004A4DD0">
        <w:rPr>
          <w:rFonts w:ascii="GHEA Grapalat" w:hAnsi="GHEA Grapalat" w:cs="Arial Armenian"/>
          <w:lang w:val="hy-AM"/>
        </w:rPr>
        <w:t xml:space="preserve"> (</w:t>
      </w:r>
      <w:r w:rsidRPr="004A4DD0">
        <w:rPr>
          <w:rFonts w:ascii="GHEA Grapalat" w:hAnsi="GHEA Grapalat" w:cs="Sylfaen"/>
          <w:lang w:val="hy-AM"/>
        </w:rPr>
        <w:t>ժամանակը</w:t>
      </w:r>
      <w:r w:rsidRPr="004A4DD0">
        <w:rPr>
          <w:rFonts w:ascii="GHEA Grapalat" w:hAnsi="GHEA Grapalat" w:cs="Arial Armenian"/>
          <w:lang w:val="hy-AM"/>
        </w:rPr>
        <w:t xml:space="preserve">, </w:t>
      </w:r>
      <w:r w:rsidRPr="004A4DD0">
        <w:rPr>
          <w:rFonts w:ascii="GHEA Grapalat" w:hAnsi="GHEA Grapalat" w:cs="Sylfaen"/>
          <w:lang w:val="hy-AM"/>
        </w:rPr>
        <w:t>տեղը</w:t>
      </w:r>
      <w:r w:rsidRPr="004A4DD0">
        <w:rPr>
          <w:rFonts w:ascii="GHEA Grapalat" w:hAnsi="GHEA Grapalat" w:cs="Arial Armenian"/>
          <w:lang w:val="hy-AM"/>
        </w:rPr>
        <w:t xml:space="preserve">, </w:t>
      </w:r>
      <w:r w:rsidRPr="004A4DD0">
        <w:rPr>
          <w:rFonts w:ascii="GHEA Grapalat" w:hAnsi="GHEA Grapalat" w:cs="Sylfaen"/>
          <w:lang w:val="hy-AM"/>
        </w:rPr>
        <w:t>եղանակը</w:t>
      </w:r>
      <w:r w:rsidRPr="004A4DD0">
        <w:rPr>
          <w:rFonts w:ascii="GHEA Grapalat" w:hAnsi="GHEA Grapalat" w:cs="Arial Armenian"/>
          <w:lang w:val="hy-AM"/>
        </w:rPr>
        <w:t xml:space="preserve"> </w:t>
      </w:r>
      <w:r w:rsidRPr="004A4DD0">
        <w:rPr>
          <w:rFonts w:ascii="GHEA Grapalat" w:hAnsi="GHEA Grapalat" w:cs="Sylfaen"/>
          <w:lang w:val="hy-AM"/>
        </w:rPr>
        <w:t>և</w:t>
      </w:r>
      <w:r w:rsidRPr="004A4DD0">
        <w:rPr>
          <w:rFonts w:ascii="GHEA Grapalat" w:hAnsi="GHEA Grapalat" w:cs="Arial Armenian"/>
          <w:lang w:val="hy-AM"/>
        </w:rPr>
        <w:t xml:space="preserve"> </w:t>
      </w:r>
      <w:r w:rsidRPr="004A4DD0">
        <w:rPr>
          <w:rFonts w:ascii="GHEA Grapalat" w:hAnsi="GHEA Grapalat" w:cs="Sylfaen"/>
          <w:lang w:val="hy-AM"/>
        </w:rPr>
        <w:t>այլն</w:t>
      </w:r>
      <w:r w:rsidRPr="004A4DD0">
        <w:rPr>
          <w:rFonts w:ascii="GHEA Grapalat" w:hAnsi="GHEA Grapalat" w:cs="Arial Armenian"/>
          <w:lang w:val="hy-AM"/>
        </w:rPr>
        <w:t>).</w:t>
      </w:r>
      <w:r w:rsidRPr="004A4DD0">
        <w:rPr>
          <w:rFonts w:ascii="GHEA Grapalat" w:hAnsi="GHEA Grapalat"/>
          <w:lang w:val="hy-AM"/>
        </w:rPr>
        <w:t xml:space="preserve"> </w:t>
      </w:r>
    </w:p>
    <w:p w:rsidR="001110CD" w:rsidRPr="004A4DD0" w:rsidRDefault="001110CD" w:rsidP="003E1B63">
      <w:pPr>
        <w:pStyle w:val="ListParagraph"/>
        <w:numPr>
          <w:ilvl w:val="0"/>
          <w:numId w:val="107"/>
        </w:numPr>
        <w:ind w:left="0" w:firstLine="709"/>
        <w:rPr>
          <w:rFonts w:ascii="GHEA Grapalat" w:eastAsia="MS Mincho" w:hAnsi="GHEA Grapalat" w:cs="MS Mincho"/>
          <w:sz w:val="24"/>
          <w:szCs w:val="24"/>
          <w:lang w:val="hy-AM"/>
        </w:rPr>
      </w:pPr>
      <w:r w:rsidRPr="004A4DD0">
        <w:rPr>
          <w:rFonts w:ascii="GHEA Grapalat" w:eastAsia="MS Mincho" w:hAnsi="GHEA Grapalat" w:cs="MS Mincho"/>
          <w:sz w:val="24"/>
          <w:szCs w:val="24"/>
          <w:lang w:val="hy-AM"/>
        </w:rPr>
        <w:t>իրավաբանական անձի առնչությունը դեպքին,</w:t>
      </w:r>
    </w:p>
    <w:p w:rsidR="001110CD" w:rsidRPr="004A4DD0" w:rsidRDefault="001110CD" w:rsidP="003E1B63">
      <w:pPr>
        <w:pStyle w:val="ListParagraph"/>
        <w:numPr>
          <w:ilvl w:val="0"/>
          <w:numId w:val="107"/>
        </w:numPr>
        <w:ind w:left="0" w:firstLine="709"/>
        <w:rPr>
          <w:rFonts w:ascii="GHEA Grapalat" w:eastAsia="MS Mincho" w:hAnsi="GHEA Grapalat" w:cs="MS Mincho"/>
          <w:sz w:val="24"/>
          <w:szCs w:val="24"/>
          <w:lang w:val="hy-AM"/>
        </w:rPr>
      </w:pPr>
      <w:r w:rsidRPr="004A4DD0">
        <w:rPr>
          <w:rFonts w:ascii="GHEA Grapalat" w:hAnsi="GHEA Grapalat"/>
          <w:sz w:val="24"/>
          <w:szCs w:val="24"/>
          <w:lang w:val="hy-AM"/>
        </w:rPr>
        <w:t xml:space="preserve"> ենթադրյալ </w:t>
      </w:r>
      <w:r w:rsidRPr="004A4DD0">
        <w:rPr>
          <w:rFonts w:ascii="GHEA Grapalat" w:hAnsi="GHEA Grapalat" w:cs="Sylfaen"/>
          <w:sz w:val="24"/>
          <w:szCs w:val="24"/>
          <w:lang w:val="hy-AM"/>
        </w:rPr>
        <w:t>հանցագործության՝</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քրեական</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օրենքով</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նախատեսված</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հատկանիշները</w:t>
      </w:r>
      <w:r w:rsidRPr="004A4DD0">
        <w:rPr>
          <w:rFonts w:ascii="GHEA Grapalat" w:hAnsi="GHEA Grapalat" w:cs="Arial Armenian"/>
          <w:sz w:val="24"/>
          <w:szCs w:val="24"/>
          <w:lang w:val="hy-AM"/>
        </w:rPr>
        <w:t>.</w:t>
      </w:r>
      <w:r w:rsidRPr="004A4DD0">
        <w:rPr>
          <w:rFonts w:ascii="GHEA Grapalat" w:hAnsi="GHEA Grapalat"/>
          <w:sz w:val="24"/>
          <w:szCs w:val="24"/>
          <w:lang w:val="hy-AM"/>
        </w:rPr>
        <w:t xml:space="preserve"> </w:t>
      </w:r>
    </w:p>
    <w:p w:rsidR="001110CD" w:rsidRPr="004A4DD0" w:rsidRDefault="001110CD" w:rsidP="003E1B63">
      <w:pPr>
        <w:pStyle w:val="ListParagraph"/>
        <w:numPr>
          <w:ilvl w:val="0"/>
          <w:numId w:val="107"/>
        </w:numPr>
        <w:ind w:left="0" w:firstLine="709"/>
        <w:rPr>
          <w:rFonts w:ascii="GHEA Grapalat" w:eastAsia="MS Mincho" w:hAnsi="GHEA Grapalat" w:cs="MS Mincho"/>
          <w:sz w:val="24"/>
          <w:szCs w:val="24"/>
          <w:lang w:val="hy-AM"/>
        </w:rPr>
      </w:pPr>
      <w:r w:rsidRPr="004A4DD0">
        <w:rPr>
          <w:rFonts w:ascii="GHEA Grapalat" w:hAnsi="GHEA Grapalat"/>
          <w:sz w:val="24"/>
          <w:szCs w:val="24"/>
          <w:lang w:val="hy-AM"/>
        </w:rPr>
        <w:t xml:space="preserve"> </w:t>
      </w:r>
      <w:r w:rsidRPr="004A4DD0">
        <w:rPr>
          <w:rFonts w:ascii="GHEA Grapalat" w:hAnsi="GHEA Grapalat" w:cs="Sylfaen"/>
          <w:sz w:val="24"/>
          <w:szCs w:val="24"/>
          <w:lang w:val="hy-AM"/>
        </w:rPr>
        <w:t>իրավաբանական անձի քրեական պատասխանատվության՝ ՀՀ քրեական օրենսգրքով նախատեսված հիմքը</w:t>
      </w:r>
      <w:r w:rsidRPr="004A4DD0">
        <w:rPr>
          <w:rFonts w:ascii="GHEA Grapalat" w:hAnsi="GHEA Grapalat" w:cs="Arial Armenian"/>
          <w:sz w:val="24"/>
          <w:szCs w:val="24"/>
          <w:lang w:val="hy-AM"/>
        </w:rPr>
        <w:t xml:space="preserve">. </w:t>
      </w:r>
    </w:p>
    <w:p w:rsidR="001110CD" w:rsidRPr="004A4DD0" w:rsidRDefault="001110CD" w:rsidP="003E1B63">
      <w:pPr>
        <w:pStyle w:val="ListParagraph"/>
        <w:numPr>
          <w:ilvl w:val="0"/>
          <w:numId w:val="107"/>
        </w:numPr>
        <w:ind w:left="0" w:firstLine="709"/>
        <w:rPr>
          <w:rFonts w:ascii="GHEA Grapalat" w:eastAsia="MS Mincho" w:hAnsi="GHEA Grapalat" w:cs="MS Mincho"/>
          <w:sz w:val="24"/>
          <w:szCs w:val="24"/>
          <w:lang w:val="hy-AM"/>
        </w:rPr>
      </w:pPr>
      <w:r w:rsidRPr="004A4DD0">
        <w:rPr>
          <w:rFonts w:ascii="GHEA Grapalat" w:eastAsia="MS Mincho" w:hAnsi="GHEA Grapalat" w:cs="MS Mincho"/>
          <w:sz w:val="24"/>
          <w:szCs w:val="24"/>
          <w:lang w:val="hy-AM"/>
        </w:rPr>
        <w:t xml:space="preserve">իրավաբանական անձի գործունեության բնույթը, </w:t>
      </w:r>
    </w:p>
    <w:p w:rsidR="001110CD" w:rsidRPr="004A4DD0" w:rsidRDefault="001110CD" w:rsidP="003E1B63">
      <w:pPr>
        <w:pStyle w:val="ListParagraph"/>
        <w:numPr>
          <w:ilvl w:val="0"/>
          <w:numId w:val="107"/>
        </w:numPr>
        <w:ind w:left="0" w:firstLine="709"/>
        <w:rPr>
          <w:rFonts w:ascii="GHEA Grapalat" w:eastAsia="MS Mincho" w:hAnsi="GHEA Grapalat" w:cs="MS Mincho"/>
          <w:sz w:val="24"/>
          <w:szCs w:val="24"/>
          <w:lang w:val="hy-AM"/>
        </w:rPr>
      </w:pPr>
      <w:r w:rsidRPr="004A4DD0">
        <w:rPr>
          <w:rFonts w:ascii="GHEA Grapalat" w:eastAsia="MS Mincho" w:hAnsi="GHEA Grapalat" w:cs="MS Mincho"/>
          <w:sz w:val="24"/>
          <w:szCs w:val="24"/>
          <w:lang w:val="hy-AM"/>
        </w:rPr>
        <w:t xml:space="preserve">իրավաբանական անձին վերագրվող </w:t>
      </w:r>
      <w:r w:rsidRPr="004A4DD0">
        <w:rPr>
          <w:rFonts w:ascii="GHEA Grapalat" w:hAnsi="GHEA Grapalat"/>
          <w:sz w:val="24"/>
          <w:szCs w:val="24"/>
          <w:lang w:val="hy-AM"/>
        </w:rPr>
        <w:t>ենթադրյալ հանցագործությամբ պատճառված վնասը.</w:t>
      </w:r>
    </w:p>
    <w:p w:rsidR="001110CD" w:rsidRPr="004A4DD0" w:rsidRDefault="001110CD" w:rsidP="003E1B63">
      <w:pPr>
        <w:pStyle w:val="ListParagraph"/>
        <w:numPr>
          <w:ilvl w:val="0"/>
          <w:numId w:val="107"/>
        </w:numPr>
        <w:ind w:left="0" w:firstLine="709"/>
        <w:rPr>
          <w:rFonts w:ascii="GHEA Grapalat" w:eastAsia="MS Mincho" w:hAnsi="GHEA Grapalat" w:cs="MS Mincho"/>
          <w:sz w:val="24"/>
          <w:szCs w:val="24"/>
          <w:lang w:val="hy-AM"/>
        </w:rPr>
      </w:pPr>
      <w:r w:rsidRPr="004A4DD0">
        <w:rPr>
          <w:rFonts w:ascii="GHEA Grapalat" w:eastAsia="MS Mincho" w:hAnsi="GHEA Grapalat" w:cs="MS Mincho"/>
          <w:sz w:val="24"/>
          <w:szCs w:val="24"/>
          <w:lang w:val="hy-AM"/>
        </w:rPr>
        <w:t>իրավաբանական անձի ֆինանսական վիճակը,</w:t>
      </w:r>
    </w:p>
    <w:p w:rsidR="001110CD" w:rsidRPr="004A4DD0" w:rsidRDefault="001110CD" w:rsidP="003E1B63">
      <w:pPr>
        <w:pStyle w:val="ListParagraph"/>
        <w:numPr>
          <w:ilvl w:val="0"/>
          <w:numId w:val="107"/>
        </w:numPr>
        <w:ind w:left="0" w:firstLine="709"/>
        <w:rPr>
          <w:rFonts w:ascii="GHEA Grapalat" w:eastAsia="MS Mincho" w:hAnsi="GHEA Grapalat" w:cs="MS Mincho"/>
          <w:sz w:val="24"/>
          <w:szCs w:val="24"/>
          <w:lang w:val="hy-AM"/>
        </w:rPr>
      </w:pPr>
      <w:r w:rsidRPr="004A4DD0">
        <w:rPr>
          <w:rFonts w:ascii="GHEA Grapalat" w:hAnsi="GHEA Grapalat" w:cs="Sylfaen"/>
          <w:sz w:val="24"/>
          <w:szCs w:val="24"/>
          <w:lang w:val="hy-AM"/>
        </w:rPr>
        <w:t>քրեական</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օրենքով</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նախատեսված`</w:t>
      </w:r>
      <w:r w:rsidRPr="004A4DD0">
        <w:rPr>
          <w:rFonts w:ascii="GHEA Grapalat" w:hAnsi="GHEA Grapalat" w:cs="Arial Armenian"/>
          <w:sz w:val="24"/>
          <w:szCs w:val="24"/>
          <w:lang w:val="hy-AM"/>
        </w:rPr>
        <w:t xml:space="preserve"> </w:t>
      </w:r>
      <w:r w:rsidRPr="004A4DD0">
        <w:rPr>
          <w:rFonts w:ascii="GHEA Grapalat" w:hAnsi="GHEA Grapalat"/>
          <w:sz w:val="24"/>
          <w:szCs w:val="24"/>
          <w:lang w:val="hy-AM"/>
        </w:rPr>
        <w:t xml:space="preserve">իրավաբանական անձի նկատմամբ </w:t>
      </w:r>
      <w:r w:rsidRPr="004A4DD0">
        <w:rPr>
          <w:rFonts w:ascii="GHEA Grapalat" w:hAnsi="GHEA Grapalat" w:cs="Sylfaen"/>
          <w:sz w:val="24"/>
          <w:szCs w:val="24"/>
          <w:lang w:val="hy-AM"/>
        </w:rPr>
        <w:t>քրեաիրավական ներգործության միջոցներ</w:t>
      </w:r>
      <w:r w:rsidRPr="004A4DD0">
        <w:rPr>
          <w:rFonts w:ascii="GHEA Grapalat" w:hAnsi="GHEA Grapalat"/>
          <w:sz w:val="24"/>
          <w:szCs w:val="24"/>
          <w:lang w:val="hy-AM"/>
        </w:rPr>
        <w:t xml:space="preserve"> նշանակելիս հաշվի առնվող հանգամանքները.</w:t>
      </w:r>
    </w:p>
    <w:p w:rsidR="001110CD" w:rsidRPr="004A4DD0" w:rsidRDefault="001110CD" w:rsidP="003E1B63">
      <w:pPr>
        <w:pStyle w:val="ListParagraph"/>
        <w:numPr>
          <w:ilvl w:val="0"/>
          <w:numId w:val="107"/>
        </w:numPr>
        <w:ind w:left="0" w:firstLine="709"/>
        <w:rPr>
          <w:rFonts w:ascii="GHEA Grapalat" w:eastAsia="MS Mincho" w:hAnsi="GHEA Grapalat" w:cs="MS Mincho"/>
          <w:sz w:val="24"/>
          <w:szCs w:val="24"/>
          <w:lang w:val="hy-AM"/>
        </w:rPr>
      </w:pPr>
      <w:r w:rsidRPr="004A4DD0">
        <w:rPr>
          <w:rFonts w:ascii="GHEA Grapalat" w:hAnsi="GHEA Grapalat" w:cs="Sylfaen"/>
          <w:sz w:val="24"/>
          <w:szCs w:val="24"/>
          <w:lang w:val="hy-AM"/>
        </w:rPr>
        <w:t>այն</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հանգամանքները</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որոնք</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թույլ</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տալիս</w:t>
      </w:r>
      <w:r w:rsidRPr="004A4DD0">
        <w:rPr>
          <w:rFonts w:ascii="GHEA Grapalat" w:hAnsi="GHEA Grapalat" w:cs="Arial Armenian"/>
          <w:sz w:val="24"/>
          <w:szCs w:val="24"/>
          <w:lang w:val="hy-AM"/>
        </w:rPr>
        <w:t xml:space="preserve"> իրավաբական </w:t>
      </w:r>
      <w:r w:rsidRPr="004A4DD0">
        <w:rPr>
          <w:rFonts w:ascii="GHEA Grapalat" w:hAnsi="GHEA Grapalat" w:cs="Sylfaen"/>
          <w:sz w:val="24"/>
          <w:szCs w:val="24"/>
          <w:lang w:val="hy-AM"/>
        </w:rPr>
        <w:t>անձին</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ազատել</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քրեական</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պատասխանատվությունից</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կամ</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քրեաիրավական ներգործության միջոցներից</w:t>
      </w:r>
      <w:r w:rsidRPr="004A4DD0">
        <w:rPr>
          <w:rFonts w:ascii="GHEA Grapalat" w:hAnsi="GHEA Grapalat" w:cs="Arial Armenian"/>
          <w:sz w:val="24"/>
          <w:szCs w:val="24"/>
          <w:lang w:val="hy-AM"/>
        </w:rPr>
        <w:t>.</w:t>
      </w:r>
      <w:r w:rsidRPr="004A4DD0">
        <w:rPr>
          <w:rFonts w:ascii="GHEA Grapalat" w:hAnsi="GHEA Grapalat"/>
          <w:sz w:val="24"/>
          <w:szCs w:val="24"/>
          <w:lang w:val="hy-AM"/>
        </w:rPr>
        <w:t xml:space="preserve"> </w:t>
      </w:r>
    </w:p>
    <w:p w:rsidR="001110CD" w:rsidRPr="004A4DD0" w:rsidRDefault="001110CD" w:rsidP="003E1B63">
      <w:pPr>
        <w:pStyle w:val="ListParagraph"/>
        <w:numPr>
          <w:ilvl w:val="0"/>
          <w:numId w:val="107"/>
        </w:numPr>
        <w:ind w:left="0" w:firstLine="709"/>
        <w:rPr>
          <w:rFonts w:ascii="GHEA Grapalat" w:eastAsia="MS Mincho" w:hAnsi="GHEA Grapalat" w:cs="MS Mincho"/>
          <w:sz w:val="24"/>
          <w:szCs w:val="24"/>
          <w:lang w:val="hy-AM"/>
        </w:rPr>
      </w:pPr>
      <w:r w:rsidRPr="004A4DD0">
        <w:rPr>
          <w:rFonts w:ascii="GHEA Grapalat" w:hAnsi="GHEA Grapalat" w:cs="Sylfaen"/>
          <w:sz w:val="24"/>
          <w:szCs w:val="24"/>
          <w:lang w:val="hy-AM"/>
        </w:rPr>
        <w:t>այն</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հանգամանքները</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որոնցով</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անձը</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հիմնավորում</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վարույթի</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ընթացքում</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իր</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գույքային</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պահանջները.</w:t>
      </w:r>
    </w:p>
    <w:p w:rsidR="001110CD" w:rsidRPr="004A4DD0" w:rsidRDefault="001110CD" w:rsidP="003E1B63">
      <w:pPr>
        <w:pStyle w:val="ListParagraph"/>
        <w:numPr>
          <w:ilvl w:val="0"/>
          <w:numId w:val="107"/>
        </w:numPr>
        <w:ind w:left="0" w:firstLine="709"/>
        <w:rPr>
          <w:rFonts w:ascii="GHEA Grapalat" w:eastAsia="MS Mincho" w:hAnsi="GHEA Grapalat" w:cs="MS Mincho"/>
          <w:sz w:val="24"/>
          <w:szCs w:val="24"/>
          <w:lang w:val="hy-AM"/>
        </w:rPr>
      </w:pPr>
      <w:r w:rsidRPr="004A4DD0">
        <w:rPr>
          <w:rFonts w:ascii="GHEA Grapalat" w:hAnsi="GHEA Grapalat" w:cs="Sylfaen"/>
          <w:sz w:val="24"/>
          <w:szCs w:val="24"/>
          <w:lang w:val="hy-AM"/>
        </w:rPr>
        <w:lastRenderedPageBreak/>
        <w:t>այն հանգամանքները, որոնցով վարույթի մասնակիցը կամ այլ անձը հիմնավորում է իր պահանջները:</w:t>
      </w:r>
    </w:p>
    <w:p w:rsidR="001110CD" w:rsidRPr="004A4DD0" w:rsidRDefault="001110CD" w:rsidP="001110CD">
      <w:pPr>
        <w:spacing w:line="360" w:lineRule="auto"/>
        <w:jc w:val="both"/>
        <w:rPr>
          <w:rFonts w:ascii="GHEA Grapalat" w:eastAsia="MS Mincho" w:hAnsi="GHEA Grapalat" w:cs="MS Mincho"/>
          <w:lang w:val="hy-AM"/>
        </w:rPr>
      </w:pPr>
    </w:p>
    <w:p w:rsidR="001110CD" w:rsidRPr="004A4DD0" w:rsidRDefault="001110CD" w:rsidP="001110CD">
      <w:pPr>
        <w:pStyle w:val="Heading4"/>
      </w:pPr>
      <w:bookmarkStart w:id="1082" w:name="_Toc19124862"/>
      <w:r w:rsidRPr="004A4DD0">
        <w:rPr>
          <w:rFonts w:eastAsia="MS Mincho"/>
        </w:rPr>
        <w:t>Իրավաբանական անձի քրեական հետապնդումը բացառող հանգամանքները</w:t>
      </w:r>
      <w:bookmarkEnd w:id="1082"/>
    </w:p>
    <w:p w:rsidR="001110CD" w:rsidRPr="004A4DD0" w:rsidRDefault="001110CD" w:rsidP="003E1B63">
      <w:pPr>
        <w:numPr>
          <w:ilvl w:val="0"/>
          <w:numId w:val="117"/>
        </w:numPr>
        <w:spacing w:line="360" w:lineRule="auto"/>
        <w:ind w:left="0" w:firstLine="567"/>
        <w:jc w:val="both"/>
        <w:rPr>
          <w:rFonts w:ascii="GHEA Grapalat" w:hAnsi="GHEA Grapalat"/>
          <w:lang w:val="hy-AM"/>
        </w:rPr>
      </w:pPr>
      <w:r w:rsidRPr="004A4DD0">
        <w:rPr>
          <w:rFonts w:ascii="GHEA Grapalat" w:hAnsi="GHEA Grapalat" w:cs="Sylfaen"/>
          <w:lang w:val="hy-AM"/>
        </w:rPr>
        <w:t>Իրավաբական անձի նկատմամբ քրեական</w:t>
      </w:r>
      <w:r w:rsidRPr="004A4DD0">
        <w:rPr>
          <w:rFonts w:ascii="GHEA Grapalat" w:hAnsi="GHEA Grapalat"/>
          <w:lang w:val="hy-AM"/>
        </w:rPr>
        <w:t xml:space="preserve"> </w:t>
      </w:r>
      <w:r w:rsidRPr="004A4DD0">
        <w:rPr>
          <w:rFonts w:ascii="GHEA Grapalat" w:hAnsi="GHEA Grapalat" w:cs="Sylfaen"/>
          <w:lang w:val="hy-AM"/>
        </w:rPr>
        <w:t>հետապնդում</w:t>
      </w:r>
      <w:r w:rsidRPr="004A4DD0">
        <w:rPr>
          <w:rFonts w:ascii="GHEA Grapalat" w:hAnsi="GHEA Grapalat"/>
          <w:lang w:val="hy-AM"/>
        </w:rPr>
        <w:t xml:space="preserve"> </w:t>
      </w:r>
      <w:r w:rsidRPr="004A4DD0">
        <w:rPr>
          <w:rFonts w:ascii="GHEA Grapalat" w:hAnsi="GHEA Grapalat" w:cs="Sylfaen"/>
          <w:lang w:val="hy-AM"/>
        </w:rPr>
        <w:t>չպետք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հարուցվի</w:t>
      </w:r>
      <w:r w:rsidRPr="004A4DD0">
        <w:rPr>
          <w:rFonts w:ascii="GHEA Grapalat" w:hAnsi="GHEA Grapalat"/>
          <w:lang w:val="hy-AM"/>
        </w:rPr>
        <w:t xml:space="preserve">, </w:t>
      </w:r>
      <w:r w:rsidRPr="004A4DD0">
        <w:rPr>
          <w:rFonts w:ascii="GHEA Grapalat" w:hAnsi="GHEA Grapalat" w:cs="Sylfaen"/>
          <w:lang w:val="hy-AM"/>
        </w:rPr>
        <w:t>իսկ</w:t>
      </w:r>
      <w:r w:rsidRPr="004A4DD0">
        <w:rPr>
          <w:rFonts w:ascii="GHEA Grapalat" w:hAnsi="GHEA Grapalat"/>
          <w:lang w:val="hy-AM"/>
        </w:rPr>
        <w:t xml:space="preserve"> </w:t>
      </w:r>
      <w:r w:rsidRPr="004A4DD0">
        <w:rPr>
          <w:rFonts w:ascii="GHEA Grapalat" w:hAnsi="GHEA Grapalat" w:cs="Sylfaen"/>
          <w:lang w:val="hy-AM"/>
        </w:rPr>
        <w:t>հարուցված</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հետապնդումը</w:t>
      </w:r>
      <w:r w:rsidRPr="004A4DD0">
        <w:rPr>
          <w:rFonts w:ascii="GHEA Grapalat" w:hAnsi="GHEA Grapalat"/>
          <w:lang w:val="hy-AM"/>
        </w:rPr>
        <w:t xml:space="preserve"> </w:t>
      </w:r>
      <w:r w:rsidRPr="004A4DD0">
        <w:rPr>
          <w:rFonts w:ascii="GHEA Grapalat" w:hAnsi="GHEA Grapalat" w:cs="Sylfaen"/>
          <w:lang w:val="hy-AM"/>
        </w:rPr>
        <w:t>ենթակա</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դադարեցման</w:t>
      </w:r>
      <w:r w:rsidRPr="004A4DD0">
        <w:rPr>
          <w:rFonts w:ascii="GHEA Grapalat" w:hAnsi="GHEA Grapalat"/>
          <w:lang w:val="hy-AM"/>
        </w:rPr>
        <w:t xml:space="preserve">, նաև, </w:t>
      </w:r>
      <w:r w:rsidRPr="004A4DD0">
        <w:rPr>
          <w:rFonts w:ascii="GHEA Grapalat" w:hAnsi="GHEA Grapalat" w:cs="Sylfaen"/>
          <w:lang w:val="hy-AM"/>
        </w:rPr>
        <w:t>եթե</w:t>
      </w:r>
      <w:r w:rsidRPr="004A4DD0">
        <w:rPr>
          <w:rFonts w:ascii="GHEA Grapalat" w:hAnsi="GHEA Grapalat"/>
          <w:lang w:val="hy-AM"/>
        </w:rPr>
        <w:t>`</w:t>
      </w:r>
    </w:p>
    <w:p w:rsidR="001110CD" w:rsidRPr="004A4DD0" w:rsidRDefault="001110CD" w:rsidP="003E1B63">
      <w:pPr>
        <w:pStyle w:val="ListParagraph"/>
        <w:numPr>
          <w:ilvl w:val="0"/>
          <w:numId w:val="118"/>
        </w:numPr>
        <w:ind w:left="0" w:firstLine="567"/>
        <w:rPr>
          <w:rFonts w:ascii="GHEA Grapalat" w:eastAsia="MS Mincho" w:hAnsi="GHEA Grapalat" w:cs="MS Mincho"/>
          <w:sz w:val="24"/>
          <w:szCs w:val="24"/>
          <w:lang w:val="hy-AM"/>
        </w:rPr>
      </w:pPr>
      <w:r w:rsidRPr="004A4DD0">
        <w:rPr>
          <w:rFonts w:ascii="GHEA Grapalat" w:hAnsi="GHEA Grapalat" w:cs="Sylfaen"/>
          <w:sz w:val="24"/>
          <w:szCs w:val="24"/>
          <w:lang w:val="hy-AM"/>
        </w:rPr>
        <w:t>չեն ապացուցվել իրավաբանական անձի քրեական պատասխանատվության՝ Հայաստանի Հանրապետության քրեական օրենսգրքի 128-րդ հոդվածով նախատասված  հիմքերը</w:t>
      </w:r>
      <w:r w:rsidRPr="004A4DD0">
        <w:rPr>
          <w:rFonts w:ascii="GHEA Grapalat" w:hAnsi="GHEA Grapalat" w:cs="Arial Armenian"/>
          <w:sz w:val="24"/>
          <w:szCs w:val="24"/>
          <w:lang w:val="hy-AM"/>
        </w:rPr>
        <w:t>,</w:t>
      </w:r>
    </w:p>
    <w:p w:rsidR="001110CD" w:rsidRPr="004A4DD0" w:rsidRDefault="001110CD" w:rsidP="003E1B63">
      <w:pPr>
        <w:pStyle w:val="ListParagraph"/>
        <w:numPr>
          <w:ilvl w:val="0"/>
          <w:numId w:val="118"/>
        </w:numPr>
        <w:ind w:left="0" w:firstLine="567"/>
        <w:rPr>
          <w:rFonts w:ascii="GHEA Grapalat" w:hAnsi="GHEA Grapalat"/>
          <w:sz w:val="24"/>
          <w:szCs w:val="24"/>
          <w:lang w:val="hy-AM"/>
        </w:rPr>
      </w:pPr>
      <w:r w:rsidRPr="004A4DD0">
        <w:rPr>
          <w:rFonts w:ascii="GHEA Grapalat" w:hAnsi="GHEA Grapalat"/>
          <w:sz w:val="24"/>
          <w:szCs w:val="24"/>
          <w:lang w:val="hy-AM"/>
        </w:rPr>
        <w:t xml:space="preserve">իրավաբանական </w:t>
      </w:r>
      <w:r w:rsidRPr="004A4DD0">
        <w:rPr>
          <w:rFonts w:ascii="GHEA Grapalat" w:hAnsi="GHEA Grapalat" w:cs="Sylfaen"/>
          <w:sz w:val="24"/>
          <w:szCs w:val="24"/>
          <w:lang w:val="hy-AM"/>
        </w:rPr>
        <w:t>անձը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Հայա</w:t>
      </w:r>
      <w:r w:rsidRPr="004A4DD0">
        <w:rPr>
          <w:rFonts w:ascii="GHEA Grapalat" w:hAnsi="GHEA Grapalat"/>
          <w:sz w:val="24"/>
          <w:szCs w:val="24"/>
          <w:lang w:val="hy-AM"/>
        </w:rPr>
        <w:t>u</w:t>
      </w:r>
      <w:r w:rsidRPr="004A4DD0">
        <w:rPr>
          <w:rFonts w:ascii="GHEA Grapalat" w:hAnsi="GHEA Grapalat" w:cs="Sylfaen"/>
          <w:sz w:val="24"/>
          <w:szCs w:val="24"/>
          <w:lang w:val="hy-AM"/>
        </w:rPr>
        <w:t>տանի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Հանրապետության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քրեական</w:t>
      </w:r>
      <w:r w:rsidRPr="004A4DD0">
        <w:rPr>
          <w:rFonts w:ascii="GHEA Grapalat" w:hAnsi="GHEA Grapalat"/>
          <w:sz w:val="24"/>
          <w:szCs w:val="24"/>
          <w:lang w:val="hy-AM"/>
        </w:rPr>
        <w:t xml:space="preserve"> o</w:t>
      </w:r>
      <w:r w:rsidRPr="004A4DD0">
        <w:rPr>
          <w:rFonts w:ascii="GHEA Grapalat" w:hAnsi="GHEA Grapalat" w:cs="Sylfaen"/>
          <w:sz w:val="24"/>
          <w:szCs w:val="24"/>
          <w:lang w:val="hy-AM"/>
        </w:rPr>
        <w:t>րեն</w:t>
      </w:r>
      <w:r w:rsidRPr="004A4DD0">
        <w:rPr>
          <w:rFonts w:ascii="GHEA Grapalat" w:hAnsi="GHEA Grapalat"/>
          <w:sz w:val="24"/>
          <w:szCs w:val="24"/>
          <w:lang w:val="hy-AM"/>
        </w:rPr>
        <w:t>u</w:t>
      </w:r>
      <w:r w:rsidRPr="004A4DD0">
        <w:rPr>
          <w:rFonts w:ascii="GHEA Grapalat" w:hAnsi="GHEA Grapalat" w:cs="Sylfaen"/>
          <w:sz w:val="24"/>
          <w:szCs w:val="24"/>
          <w:lang w:val="hy-AM"/>
        </w:rPr>
        <w:t>գրքի</w:t>
      </w:r>
      <w:r w:rsidRPr="004A4DD0">
        <w:rPr>
          <w:rFonts w:ascii="GHEA Grapalat" w:hAnsi="GHEA Grapalat"/>
          <w:sz w:val="24"/>
          <w:szCs w:val="24"/>
          <w:lang w:val="hy-AM"/>
        </w:rPr>
        <w:t xml:space="preserve"> 129-րդ և </w:t>
      </w:r>
      <w:r w:rsidRPr="004A4DD0">
        <w:rPr>
          <w:rFonts w:ascii="GHEA Grapalat" w:hAnsi="GHEA Grapalat" w:cs="Sylfaen"/>
          <w:sz w:val="24"/>
          <w:szCs w:val="24"/>
          <w:lang w:val="hy-AM"/>
        </w:rPr>
        <w:t>130-րդ հոդվածների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դրույթների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ուժով</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ենթակա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ազատման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քրեական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պատա</w:t>
      </w:r>
      <w:r w:rsidRPr="004A4DD0">
        <w:rPr>
          <w:rFonts w:ascii="GHEA Grapalat" w:hAnsi="GHEA Grapalat"/>
          <w:sz w:val="24"/>
          <w:szCs w:val="24"/>
          <w:lang w:val="hy-AM"/>
        </w:rPr>
        <w:t>u</w:t>
      </w:r>
      <w:r w:rsidRPr="004A4DD0">
        <w:rPr>
          <w:rFonts w:ascii="GHEA Grapalat" w:hAnsi="GHEA Grapalat" w:cs="Sylfaen"/>
          <w:sz w:val="24"/>
          <w:szCs w:val="24"/>
          <w:lang w:val="hy-AM"/>
        </w:rPr>
        <w:t>խանատվությունից</w:t>
      </w:r>
      <w:r w:rsidRPr="004A4DD0">
        <w:rPr>
          <w:rFonts w:ascii="GHEA Grapalat" w:hAnsi="GHEA Grapalat"/>
          <w:sz w:val="24"/>
          <w:szCs w:val="24"/>
          <w:lang w:val="hy-AM"/>
        </w:rPr>
        <w:t>,</w:t>
      </w:r>
    </w:p>
    <w:p w:rsidR="001110CD" w:rsidRPr="004A4DD0" w:rsidRDefault="001110CD" w:rsidP="003E1B63">
      <w:pPr>
        <w:pStyle w:val="ListParagraph"/>
        <w:numPr>
          <w:ilvl w:val="0"/>
          <w:numId w:val="118"/>
        </w:numPr>
        <w:ind w:left="0" w:firstLine="567"/>
        <w:rPr>
          <w:rFonts w:ascii="GHEA Grapalat" w:hAnsi="GHEA Grapalat"/>
          <w:sz w:val="24"/>
          <w:szCs w:val="24"/>
          <w:lang w:val="hy-AM"/>
        </w:rPr>
      </w:pPr>
      <w:r w:rsidRPr="004A4DD0">
        <w:rPr>
          <w:rFonts w:ascii="GHEA Grapalat" w:hAnsi="GHEA Grapalat"/>
          <w:sz w:val="24"/>
          <w:szCs w:val="24"/>
          <w:lang w:val="hy-AM"/>
        </w:rPr>
        <w:t>իրավաբանական անձը վերացրել է հանցագործության կատարմանը նպաստող պատճառները և պայմանները, եթե այդպիսիք առկա են, հատուցել է պատճառած վնասը և հարթել է ենթադրյալ հանցագործության այլ հետևանքները, վերադարձրել է հանցանքի կատարման արդյունքում ձեռք բերված գույքը, այդ թվում՝ ստացված եկամուտը:</w:t>
      </w:r>
    </w:p>
    <w:p w:rsidR="001110CD" w:rsidRPr="004A4DD0" w:rsidRDefault="001110CD" w:rsidP="001110CD">
      <w:pPr>
        <w:pStyle w:val="ListParagraph"/>
        <w:ind w:left="567"/>
        <w:rPr>
          <w:rFonts w:ascii="GHEA Grapalat" w:eastAsia="MS Mincho" w:hAnsi="GHEA Grapalat" w:cs="MS Mincho"/>
          <w:sz w:val="24"/>
          <w:szCs w:val="24"/>
          <w:lang w:val="hy-AM"/>
        </w:rPr>
      </w:pPr>
      <w:r w:rsidRPr="004A4DD0">
        <w:rPr>
          <w:rFonts w:ascii="GHEA Grapalat" w:hAnsi="GHEA Grapalat" w:cs="Arial Armenian"/>
          <w:sz w:val="24"/>
          <w:szCs w:val="24"/>
          <w:lang w:val="hy-AM"/>
        </w:rPr>
        <w:t xml:space="preserve"> </w:t>
      </w:r>
    </w:p>
    <w:p w:rsidR="001110CD" w:rsidRPr="004A4DD0" w:rsidRDefault="001110CD" w:rsidP="001110CD">
      <w:pPr>
        <w:pStyle w:val="Heading4"/>
        <w:rPr>
          <w:rFonts w:eastAsia="MS Mincho"/>
        </w:rPr>
      </w:pPr>
      <w:bookmarkStart w:id="1083" w:name="_Toc19124863"/>
      <w:r w:rsidRPr="004A4DD0">
        <w:rPr>
          <w:rFonts w:eastAsia="MS Mincho"/>
        </w:rPr>
        <w:t>Իրավաբանական անձի իրավունքները և պարտականությունները</w:t>
      </w:r>
      <w:bookmarkEnd w:id="1083"/>
    </w:p>
    <w:p w:rsidR="001110CD" w:rsidRPr="004A4DD0" w:rsidRDefault="001110CD" w:rsidP="001110CD">
      <w:pPr>
        <w:spacing w:line="360" w:lineRule="auto"/>
        <w:ind w:firstLine="567"/>
        <w:jc w:val="both"/>
        <w:rPr>
          <w:rFonts w:ascii="GHEA Grapalat" w:hAnsi="GHEA Grapalat"/>
          <w:lang w:val="hy-AM"/>
        </w:rPr>
      </w:pP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իրավաբանական</w:t>
      </w:r>
      <w:r w:rsidRPr="004A4DD0">
        <w:rPr>
          <w:rFonts w:ascii="GHEA Grapalat" w:hAnsi="GHEA Grapalat"/>
          <w:lang w:val="hy-AM"/>
        </w:rPr>
        <w:t xml:space="preserve"> </w:t>
      </w:r>
      <w:r w:rsidRPr="004A4DD0">
        <w:rPr>
          <w:rFonts w:ascii="GHEA Grapalat" w:hAnsi="GHEA Grapalat" w:cs="Sylfaen"/>
          <w:lang w:val="hy-AM"/>
        </w:rPr>
        <w:t xml:space="preserve">անձն օժտված է մեղադրյալի՝ սույն օրենսգրքի 43-րդ հոդվածով նախատեսված իրավունքներով և կրում է նույն հոդվածով նախատեսված պարտականություններն այնքանով, որքանով դրանք վերագրելի կարող են լինել իրավաբանական անձին։ </w:t>
      </w:r>
      <w:r w:rsidRPr="004A4DD0">
        <w:rPr>
          <w:rFonts w:ascii="GHEA Grapalat" w:hAnsi="GHEA Grapalat"/>
          <w:lang w:val="hy-AM"/>
        </w:rPr>
        <w:t xml:space="preserve"> </w:t>
      </w:r>
    </w:p>
    <w:p w:rsidR="001110CD" w:rsidRPr="004A4DD0" w:rsidRDefault="001110CD" w:rsidP="001110CD">
      <w:pPr>
        <w:spacing w:line="360" w:lineRule="auto"/>
        <w:ind w:left="567"/>
        <w:jc w:val="both"/>
        <w:rPr>
          <w:rFonts w:ascii="GHEA Grapalat" w:hAnsi="GHEA Grapalat"/>
          <w:lang w:val="hy-AM"/>
        </w:rPr>
      </w:pPr>
    </w:p>
    <w:p w:rsidR="001110CD" w:rsidRPr="004A4DD0" w:rsidRDefault="001110CD" w:rsidP="001110CD">
      <w:pPr>
        <w:pStyle w:val="Heading4"/>
      </w:pPr>
      <w:bookmarkStart w:id="1084" w:name="_Toc19124864"/>
      <w:r w:rsidRPr="004A4DD0">
        <w:lastRenderedPageBreak/>
        <w:t>Իրավաբանական անձի օրինական</w:t>
      </w:r>
      <w:r w:rsidRPr="004A4DD0">
        <w:rPr>
          <w:rFonts w:cs="Helvetica"/>
        </w:rPr>
        <w:t xml:space="preserve"> </w:t>
      </w:r>
      <w:r w:rsidRPr="004A4DD0">
        <w:t>ներկայացուցիչը</w:t>
      </w:r>
      <w:bookmarkEnd w:id="1084"/>
    </w:p>
    <w:p w:rsidR="001110CD" w:rsidRPr="004A4DD0" w:rsidRDefault="001110CD" w:rsidP="003E1B63">
      <w:pPr>
        <w:numPr>
          <w:ilvl w:val="0"/>
          <w:numId w:val="108"/>
        </w:numPr>
        <w:spacing w:line="360" w:lineRule="auto"/>
        <w:ind w:left="0" w:firstLine="567"/>
        <w:jc w:val="both"/>
        <w:rPr>
          <w:rFonts w:ascii="GHEA Grapalat" w:hAnsi="GHEA Grapalat"/>
          <w:lang w:val="hy-AM"/>
        </w:rPr>
      </w:pPr>
      <w:r w:rsidRPr="004A4DD0">
        <w:rPr>
          <w:rFonts w:ascii="GHEA Grapalat" w:hAnsi="GHEA Grapalat"/>
          <w:lang w:val="hy-AM"/>
        </w:rPr>
        <w:t xml:space="preserve"> Վարույթին  իրավաբանական անձը մասնակցում է օրինական ներկայացուցչի միջոցով։ Որպես օրինական ներկայացուցիչ կարող է հանդես գալ այն անձը, որն իրավաբանական անձի կանոնադրությամբ լիազորված է իրավաբական անձի անունից ձեռք բերել իրավունքներ և կրել պարտականություններ, հանդես գալ իրավաբանական անձի անունից։</w:t>
      </w:r>
    </w:p>
    <w:p w:rsidR="001110CD" w:rsidRPr="004A4DD0" w:rsidRDefault="001110CD" w:rsidP="003E1B63">
      <w:pPr>
        <w:numPr>
          <w:ilvl w:val="0"/>
          <w:numId w:val="108"/>
        </w:numPr>
        <w:spacing w:line="360" w:lineRule="auto"/>
        <w:ind w:left="0" w:firstLine="567"/>
        <w:jc w:val="both"/>
        <w:rPr>
          <w:rFonts w:ascii="GHEA Grapalat" w:hAnsi="GHEA Grapalat"/>
          <w:lang w:val="hy-AM"/>
        </w:rPr>
      </w:pPr>
      <w:r w:rsidRPr="004A4DD0">
        <w:rPr>
          <w:rFonts w:ascii="GHEA Grapalat" w:hAnsi="GHEA Grapalat"/>
          <w:lang w:val="hy-AM"/>
        </w:rPr>
        <w:t xml:space="preserve">Սույն հոդվածի 1-ին մասում նշված պահանջներին բավարարող անձը իրավաբանական անձի օրինական ներկայացուցիչ է ճանաչվում վարույթն իրականացնող մարմնի որոշմամբ՝ իրավաբանական անձի վերաբերյալ վարույթ նախաձեռնելուց անմիջապես հետո՝ իրավաբանական անձի դիմումի հիման վրա, իսկ դրա բացակայության դեպքում՝ սեփական նախաձեռնությամբ։ </w:t>
      </w:r>
    </w:p>
    <w:p w:rsidR="001110CD" w:rsidRPr="004A4DD0" w:rsidRDefault="001110CD" w:rsidP="003E1B63">
      <w:pPr>
        <w:numPr>
          <w:ilvl w:val="0"/>
          <w:numId w:val="108"/>
        </w:numPr>
        <w:spacing w:line="360" w:lineRule="auto"/>
        <w:ind w:left="0" w:firstLine="567"/>
        <w:jc w:val="both"/>
        <w:rPr>
          <w:rFonts w:ascii="GHEA Grapalat" w:hAnsi="GHEA Grapalat"/>
          <w:lang w:val="hy-AM"/>
        </w:rPr>
      </w:pPr>
      <w:r w:rsidRPr="004A4DD0">
        <w:rPr>
          <w:rFonts w:ascii="GHEA Grapalat" w:hAnsi="GHEA Grapalat"/>
          <w:lang w:val="hy-AM"/>
        </w:rPr>
        <w:t xml:space="preserve">Իրավաբանական անձի օրինական ներկայացուցիչ ճանաչելու մասին քննիչի որոշումը կարող է բողոքարկվել հսկող դատախազին այն անձի կողմից, ում իրավունքներին և իրավաչափ շահերին այն ենթադրաբար առնչվում է։  </w:t>
      </w:r>
    </w:p>
    <w:p w:rsidR="001110CD" w:rsidRPr="004A4DD0" w:rsidRDefault="001110CD" w:rsidP="003E1B63">
      <w:pPr>
        <w:numPr>
          <w:ilvl w:val="0"/>
          <w:numId w:val="108"/>
        </w:numPr>
        <w:spacing w:line="360" w:lineRule="auto"/>
        <w:ind w:left="0" w:firstLine="567"/>
        <w:jc w:val="both"/>
        <w:rPr>
          <w:rFonts w:ascii="GHEA Grapalat" w:hAnsi="GHEA Grapalat"/>
          <w:lang w:val="hy-AM"/>
        </w:rPr>
      </w:pPr>
      <w:r w:rsidRPr="004A4DD0">
        <w:rPr>
          <w:rFonts w:ascii="GHEA Grapalat" w:hAnsi="GHEA Grapalat" w:cs="Sylfaen"/>
          <w:lang w:val="hy-AM"/>
        </w:rPr>
        <w:t xml:space="preserve">Իրավաբանական անձի օրինական ներկայացուցիչ չի կարող ճանաչվել </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անձը</w:t>
      </w:r>
      <w:r w:rsidRPr="004A4DD0">
        <w:rPr>
          <w:rFonts w:ascii="GHEA Grapalat" w:hAnsi="GHEA Grapalat"/>
          <w:lang w:val="hy-AM"/>
        </w:rPr>
        <w:t xml:space="preserve">, </w:t>
      </w:r>
      <w:r w:rsidRPr="004A4DD0">
        <w:rPr>
          <w:rFonts w:ascii="GHEA Grapalat" w:hAnsi="GHEA Grapalat" w:cs="Sylfaen"/>
          <w:lang w:val="hy-AM"/>
        </w:rPr>
        <w:t>ում</w:t>
      </w:r>
      <w:r w:rsidRPr="004A4DD0">
        <w:rPr>
          <w:rFonts w:ascii="GHEA Grapalat" w:hAnsi="GHEA Grapalat"/>
          <w:lang w:val="hy-AM"/>
        </w:rPr>
        <w:t xml:space="preserve"> կողմից </w:t>
      </w:r>
      <w:r w:rsidRPr="004A4DD0">
        <w:rPr>
          <w:rFonts w:ascii="GHEA Grapalat" w:hAnsi="GHEA Grapalat" w:cs="Sylfaen"/>
          <w:lang w:val="hy-AM"/>
        </w:rPr>
        <w:t xml:space="preserve">կատարված հանցանքի համար քրեական հետապնդում է հարուցվել </w:t>
      </w:r>
      <w:r w:rsidRPr="004A4DD0">
        <w:rPr>
          <w:rFonts w:ascii="GHEA Grapalat" w:hAnsi="GHEA Grapalat"/>
          <w:lang w:val="hy-AM"/>
        </w:rPr>
        <w:t xml:space="preserve"> </w:t>
      </w:r>
      <w:r w:rsidRPr="004A4DD0">
        <w:rPr>
          <w:rFonts w:ascii="GHEA Grapalat" w:hAnsi="GHEA Grapalat" w:cs="Sylfaen"/>
          <w:lang w:val="hy-AM"/>
        </w:rPr>
        <w:t>իրավաբանական</w:t>
      </w:r>
      <w:r w:rsidRPr="004A4DD0">
        <w:rPr>
          <w:rFonts w:ascii="GHEA Grapalat" w:hAnsi="GHEA Grapalat"/>
          <w:lang w:val="hy-AM"/>
        </w:rPr>
        <w:t xml:space="preserve"> </w:t>
      </w:r>
      <w:r w:rsidRPr="004A4DD0">
        <w:rPr>
          <w:rFonts w:ascii="GHEA Grapalat" w:hAnsi="GHEA Grapalat" w:cs="Sylfaen"/>
          <w:lang w:val="hy-AM"/>
        </w:rPr>
        <w:t>անձի նկատմամբ</w:t>
      </w:r>
      <w:r w:rsidRPr="004A4DD0">
        <w:rPr>
          <w:rFonts w:ascii="GHEA Grapalat" w:hAnsi="GHEA Grapalat"/>
          <w:lang w:val="hy-AM"/>
        </w:rPr>
        <w:t xml:space="preserve">: </w:t>
      </w:r>
    </w:p>
    <w:p w:rsidR="001110CD" w:rsidRPr="004A4DD0" w:rsidRDefault="001110CD" w:rsidP="003E1B63">
      <w:pPr>
        <w:numPr>
          <w:ilvl w:val="0"/>
          <w:numId w:val="108"/>
        </w:numPr>
        <w:spacing w:line="360" w:lineRule="auto"/>
        <w:ind w:left="0" w:firstLine="567"/>
        <w:jc w:val="both"/>
        <w:rPr>
          <w:rFonts w:ascii="GHEA Grapalat" w:hAnsi="GHEA Grapalat"/>
          <w:lang w:val="hy-AM"/>
        </w:rPr>
      </w:pPr>
      <w:r w:rsidRPr="004A4DD0">
        <w:rPr>
          <w:rFonts w:ascii="GHEA Grapalat" w:hAnsi="GHEA Grapalat"/>
          <w:lang w:val="hy-AM"/>
        </w:rPr>
        <w:t xml:space="preserve">Սույն հոդվածի 4-րդ մասով նախատեսված, սույն օրենսգրքի 69-րդ կամ 72-րդ հոդվածով սահմանված որևէ հիմքով </w:t>
      </w:r>
      <w:r w:rsidRPr="004A4DD0">
        <w:rPr>
          <w:rFonts w:ascii="GHEA Grapalat" w:hAnsi="GHEA Grapalat" w:cs="Sylfaen"/>
          <w:lang w:val="hy-AM"/>
        </w:rPr>
        <w:t>օրինական</w:t>
      </w:r>
      <w:r w:rsidRPr="004A4DD0">
        <w:rPr>
          <w:rFonts w:ascii="GHEA Grapalat" w:hAnsi="GHEA Grapalat"/>
          <w:lang w:val="hy-AM"/>
        </w:rPr>
        <w:t xml:space="preserve"> </w:t>
      </w:r>
      <w:r w:rsidRPr="004A4DD0">
        <w:rPr>
          <w:rFonts w:ascii="GHEA Grapalat" w:hAnsi="GHEA Grapalat" w:cs="Sylfaen"/>
          <w:lang w:val="hy-AM"/>
        </w:rPr>
        <w:t>ներկայացուցչին</w:t>
      </w:r>
      <w:r w:rsidRPr="004A4DD0">
        <w:rPr>
          <w:rFonts w:ascii="GHEA Grapalat" w:hAnsi="GHEA Grapalat"/>
          <w:lang w:val="hy-AM"/>
        </w:rPr>
        <w:t xml:space="preserve"> </w:t>
      </w:r>
      <w:r w:rsidRPr="004A4DD0">
        <w:rPr>
          <w:rFonts w:ascii="GHEA Grapalat" w:hAnsi="GHEA Grapalat" w:cs="Sylfaen"/>
          <w:lang w:val="hy-AM"/>
        </w:rPr>
        <w:t>վարույթին</w:t>
      </w:r>
      <w:r w:rsidRPr="004A4DD0">
        <w:rPr>
          <w:rFonts w:ascii="GHEA Grapalat" w:hAnsi="GHEA Grapalat"/>
          <w:lang w:val="hy-AM"/>
        </w:rPr>
        <w:t xml:space="preserve"> </w:t>
      </w:r>
      <w:r w:rsidRPr="004A4DD0">
        <w:rPr>
          <w:rFonts w:ascii="GHEA Grapalat" w:hAnsi="GHEA Grapalat" w:cs="Sylfaen"/>
          <w:lang w:val="hy-AM"/>
        </w:rPr>
        <w:t xml:space="preserve">մասնակցելուց ազատելու, ինչպես նաև սույն օրենսգրքի 147-րդ հոդվածով </w:t>
      </w:r>
      <w:r w:rsidRPr="004A4DD0">
        <w:rPr>
          <w:rFonts w:ascii="GHEA Grapalat" w:hAnsi="GHEA Grapalat"/>
          <w:lang w:val="hy-AM"/>
        </w:rPr>
        <w:t>սահմանված որևէ հիմքով</w:t>
      </w:r>
      <w:r w:rsidRPr="004A4DD0">
        <w:rPr>
          <w:rFonts w:ascii="GHEA Grapalat" w:hAnsi="GHEA Grapalat" w:cs="Sylfaen"/>
          <w:lang w:val="hy-AM"/>
        </w:rPr>
        <w:t xml:space="preserve"> նրան վարույթից հեռացնելու դեպքերում, երբ հնարավոր չէ վարույթին</w:t>
      </w:r>
      <w:r w:rsidRPr="004A4DD0">
        <w:rPr>
          <w:rFonts w:ascii="GHEA Grapalat" w:hAnsi="GHEA Grapalat"/>
          <w:lang w:val="hy-AM"/>
        </w:rPr>
        <w:t xml:space="preserve"> </w:t>
      </w:r>
      <w:r w:rsidRPr="004A4DD0">
        <w:rPr>
          <w:rFonts w:ascii="GHEA Grapalat" w:hAnsi="GHEA Grapalat" w:cs="Sylfaen"/>
          <w:lang w:val="hy-AM"/>
        </w:rPr>
        <w:t>մասնակից</w:t>
      </w:r>
      <w:r w:rsidRPr="004A4DD0">
        <w:rPr>
          <w:rFonts w:ascii="GHEA Grapalat" w:hAnsi="GHEA Grapalat"/>
          <w:lang w:val="hy-AM"/>
        </w:rPr>
        <w:t xml:space="preserve"> </w:t>
      </w:r>
      <w:r w:rsidRPr="004A4DD0">
        <w:rPr>
          <w:rFonts w:ascii="GHEA Grapalat" w:hAnsi="GHEA Grapalat" w:cs="Sylfaen"/>
          <w:lang w:val="hy-AM"/>
        </w:rPr>
        <w:t>դարձնել</w:t>
      </w:r>
      <w:r w:rsidRPr="004A4DD0">
        <w:rPr>
          <w:rFonts w:ascii="GHEA Grapalat" w:hAnsi="GHEA Grapalat"/>
          <w:lang w:val="hy-AM"/>
        </w:rPr>
        <w:t xml:space="preserve"> </w:t>
      </w:r>
      <w:r w:rsidRPr="004A4DD0">
        <w:rPr>
          <w:rFonts w:ascii="GHEA Grapalat" w:hAnsi="GHEA Grapalat" w:cs="Sylfaen"/>
          <w:lang w:val="hy-AM"/>
        </w:rPr>
        <w:t xml:space="preserve">իրավաբանական անձի այլ օրինական </w:t>
      </w:r>
      <w:r w:rsidRPr="004A4DD0">
        <w:rPr>
          <w:rFonts w:ascii="GHEA Grapalat" w:hAnsi="GHEA Grapalat"/>
          <w:lang w:val="hy-AM"/>
        </w:rPr>
        <w:t xml:space="preserve"> </w:t>
      </w:r>
      <w:r w:rsidRPr="004A4DD0">
        <w:rPr>
          <w:rFonts w:ascii="GHEA Grapalat" w:hAnsi="GHEA Grapalat" w:cs="Sylfaen"/>
          <w:lang w:val="hy-AM"/>
        </w:rPr>
        <w:t>ներկայացուցչի</w:t>
      </w:r>
      <w:r w:rsidRPr="004A4DD0">
        <w:rPr>
          <w:rFonts w:ascii="GHEA Grapalat" w:hAnsi="GHEA Grapalat"/>
          <w:lang w:val="hy-AM"/>
        </w:rPr>
        <w:t xml:space="preserve">, վարույթն իրականացնող մարմնի պահանջով իրավաբանական անձի օրինական ներկայացուցիչ է նշանակում պետական լիազոր մարմինը։ </w:t>
      </w:r>
    </w:p>
    <w:p w:rsidR="001110CD" w:rsidRPr="004A4DD0" w:rsidRDefault="001110CD" w:rsidP="003E1B63">
      <w:pPr>
        <w:pStyle w:val="ListParagraph"/>
        <w:numPr>
          <w:ilvl w:val="0"/>
          <w:numId w:val="108"/>
        </w:numPr>
        <w:ind w:left="0" w:firstLine="567"/>
        <w:rPr>
          <w:rFonts w:ascii="GHEA Grapalat" w:hAnsi="GHEA Grapalat"/>
          <w:sz w:val="24"/>
          <w:szCs w:val="24"/>
          <w:lang w:val="hy-AM" w:eastAsia="ru-RU"/>
        </w:rPr>
      </w:pPr>
      <w:r w:rsidRPr="004A4DD0">
        <w:rPr>
          <w:rFonts w:ascii="GHEA Grapalat" w:hAnsi="GHEA Grapalat" w:cs="Sylfaen"/>
          <w:sz w:val="24"/>
          <w:szCs w:val="24"/>
          <w:lang w:val="hy-AM" w:eastAsia="ru-RU"/>
        </w:rPr>
        <w:t>Օրինական</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ներկայացուցիչն</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ունի</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մեղադրյալի</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բոլոր</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իրավունքները</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և</w:t>
      </w:r>
      <w:r w:rsidRPr="004A4DD0">
        <w:rPr>
          <w:rFonts w:ascii="GHEA Grapalat" w:hAnsi="GHEA Grapalat" w:cs="Arial Armenian"/>
          <w:sz w:val="24"/>
          <w:szCs w:val="24"/>
          <w:lang w:val="hy-AM" w:eastAsia="ru-RU"/>
        </w:rPr>
        <w:t xml:space="preserve"> կրում է նրա </w:t>
      </w:r>
      <w:r w:rsidRPr="004A4DD0">
        <w:rPr>
          <w:rFonts w:ascii="GHEA Grapalat" w:hAnsi="GHEA Grapalat" w:cs="Sylfaen"/>
          <w:sz w:val="24"/>
          <w:szCs w:val="24"/>
          <w:lang w:val="hy-AM" w:eastAsia="ru-RU"/>
        </w:rPr>
        <w:t>պարտականություններն այնքանով</w:t>
      </w:r>
      <w:r w:rsidRPr="004A4DD0">
        <w:rPr>
          <w:rFonts w:ascii="GHEA Grapalat" w:hAnsi="GHEA Grapalat" w:cs="Arial Armenian"/>
          <w:sz w:val="24"/>
          <w:szCs w:val="24"/>
          <w:lang w:val="hy-AM" w:eastAsia="ru-RU"/>
        </w:rPr>
        <w:t xml:space="preserve">, որքանով դրանք կարող են կիրառելի լինել իրավաբանական անձի նկատմամբ: </w:t>
      </w:r>
    </w:p>
    <w:p w:rsidR="001110CD" w:rsidRPr="004A4DD0" w:rsidRDefault="001110CD" w:rsidP="003E1B63">
      <w:pPr>
        <w:pStyle w:val="ListParagraph"/>
        <w:numPr>
          <w:ilvl w:val="0"/>
          <w:numId w:val="108"/>
        </w:numPr>
        <w:ind w:left="0" w:firstLine="567"/>
        <w:rPr>
          <w:rFonts w:ascii="GHEA Grapalat" w:hAnsi="GHEA Grapalat"/>
          <w:sz w:val="24"/>
          <w:szCs w:val="24"/>
          <w:lang w:val="hy-AM" w:eastAsia="ru-RU"/>
        </w:rPr>
      </w:pPr>
      <w:r w:rsidRPr="004A4DD0">
        <w:rPr>
          <w:rFonts w:ascii="GHEA Grapalat" w:hAnsi="GHEA Grapalat" w:cs="Arial Armenian"/>
          <w:sz w:val="24"/>
          <w:szCs w:val="24"/>
          <w:lang w:val="hy-AM" w:eastAsia="ru-RU"/>
        </w:rPr>
        <w:t>Իրավաբանական անձի օրինական ներկայացուցիչը սույն վարույթի ընթացքում չի կարող հարցաքննվել որպես վկա:</w:t>
      </w:r>
    </w:p>
    <w:p w:rsidR="001110CD" w:rsidRPr="004A4DD0" w:rsidRDefault="001110CD" w:rsidP="001110CD">
      <w:pPr>
        <w:spacing w:line="360" w:lineRule="auto"/>
        <w:ind w:left="567"/>
        <w:jc w:val="both"/>
        <w:rPr>
          <w:rFonts w:ascii="GHEA Grapalat" w:hAnsi="GHEA Grapalat"/>
          <w:lang w:val="hy-AM"/>
        </w:rPr>
      </w:pPr>
    </w:p>
    <w:p w:rsidR="001110CD" w:rsidRPr="004A4DD0" w:rsidRDefault="001110CD" w:rsidP="001110CD">
      <w:pPr>
        <w:pStyle w:val="Heading4"/>
      </w:pPr>
      <w:bookmarkStart w:id="1085" w:name="_Toc19124865"/>
      <w:r w:rsidRPr="004A4DD0">
        <w:t>Իրավաբանական անձի լիազոր ներկայացուցիչը</w:t>
      </w:r>
      <w:bookmarkEnd w:id="1085"/>
    </w:p>
    <w:p w:rsidR="001110CD" w:rsidRPr="004A4DD0" w:rsidRDefault="001110CD" w:rsidP="003E1B63">
      <w:pPr>
        <w:pStyle w:val="ListParagraph"/>
        <w:numPr>
          <w:ilvl w:val="0"/>
          <w:numId w:val="116"/>
        </w:numPr>
        <w:ind w:left="0" w:firstLine="567"/>
        <w:rPr>
          <w:rFonts w:ascii="GHEA Grapalat" w:hAnsi="GHEA Grapalat" w:cs="Sylfaen"/>
          <w:sz w:val="24"/>
          <w:szCs w:val="24"/>
          <w:lang w:val="hy-AM"/>
        </w:rPr>
      </w:pPr>
      <w:r w:rsidRPr="004A4DD0">
        <w:rPr>
          <w:rFonts w:ascii="GHEA Grapalat" w:hAnsi="GHEA Grapalat" w:cs="Sylfaen"/>
          <w:sz w:val="24"/>
          <w:szCs w:val="24"/>
          <w:lang w:val="hy-AM"/>
        </w:rPr>
        <w:t xml:space="preserve">Իրավաբանական անձի լիազոր ներկայացուցիչն այն փաստաբանն է, որն իրավաբանական անձի վերաբերյալ վարույթի ընթացքում իրավաբանական անձի օրինական ներկայացուցչի հրավերով իրականացնում է իրավաբանական անձի պաշտպանությունը:  </w:t>
      </w:r>
    </w:p>
    <w:p w:rsidR="001110CD" w:rsidRPr="004A4DD0" w:rsidRDefault="001110CD" w:rsidP="003E1B63">
      <w:pPr>
        <w:pStyle w:val="ListParagraph"/>
        <w:numPr>
          <w:ilvl w:val="0"/>
          <w:numId w:val="116"/>
        </w:numPr>
        <w:ind w:left="0" w:firstLine="567"/>
        <w:rPr>
          <w:rFonts w:ascii="GHEA Grapalat" w:hAnsi="GHEA Grapalat" w:cs="Sylfaen"/>
          <w:sz w:val="24"/>
          <w:szCs w:val="24"/>
          <w:lang w:val="hy-AM"/>
        </w:rPr>
      </w:pPr>
      <w:r w:rsidRPr="004A4DD0">
        <w:rPr>
          <w:rFonts w:ascii="GHEA Grapalat" w:hAnsi="GHEA Grapalat" w:cs="Sylfaen"/>
          <w:sz w:val="24"/>
          <w:szCs w:val="24"/>
          <w:lang w:val="hy-AM" w:eastAsia="ru-RU"/>
        </w:rPr>
        <w:t>Լիազոր</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ներկայացուցիչն</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ունի</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պաշտպանի</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բոլոր</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իրավունքները</w:t>
      </w:r>
      <w:r w:rsidRPr="004A4DD0">
        <w:rPr>
          <w:rFonts w:ascii="GHEA Grapalat" w:hAnsi="GHEA Grapalat" w:cs="Arial Armenian"/>
          <w:sz w:val="24"/>
          <w:szCs w:val="24"/>
          <w:lang w:val="hy-AM" w:eastAsia="ru-RU"/>
        </w:rPr>
        <w:t xml:space="preserve"> </w:t>
      </w:r>
      <w:r w:rsidRPr="004A4DD0">
        <w:rPr>
          <w:rFonts w:ascii="GHEA Grapalat" w:hAnsi="GHEA Grapalat" w:cs="Sylfaen"/>
          <w:sz w:val="24"/>
          <w:szCs w:val="24"/>
          <w:lang w:val="hy-AM" w:eastAsia="ru-RU"/>
        </w:rPr>
        <w:t>և</w:t>
      </w:r>
      <w:r w:rsidRPr="004A4DD0">
        <w:rPr>
          <w:rFonts w:ascii="GHEA Grapalat" w:hAnsi="GHEA Grapalat" w:cs="Arial Armenian"/>
          <w:sz w:val="24"/>
          <w:szCs w:val="24"/>
          <w:lang w:val="hy-AM" w:eastAsia="ru-RU"/>
        </w:rPr>
        <w:t xml:space="preserve"> կրում է նրա </w:t>
      </w:r>
      <w:r w:rsidRPr="004A4DD0">
        <w:rPr>
          <w:rFonts w:ascii="GHEA Grapalat" w:hAnsi="GHEA Grapalat" w:cs="Sylfaen"/>
          <w:sz w:val="24"/>
          <w:szCs w:val="24"/>
          <w:lang w:val="hy-AM" w:eastAsia="ru-RU"/>
        </w:rPr>
        <w:t>պարտականություններն այնքանով</w:t>
      </w:r>
      <w:r w:rsidRPr="004A4DD0">
        <w:rPr>
          <w:rFonts w:ascii="GHEA Grapalat" w:hAnsi="GHEA Grapalat" w:cs="Arial Armenian"/>
          <w:sz w:val="24"/>
          <w:szCs w:val="24"/>
          <w:lang w:val="hy-AM" w:eastAsia="ru-RU"/>
        </w:rPr>
        <w:t xml:space="preserve">, որքանով դրանք կարող են կիրառելի լինել իր նկատմամբ: </w:t>
      </w:r>
    </w:p>
    <w:p w:rsidR="001110CD" w:rsidRPr="004A4DD0" w:rsidRDefault="001110CD" w:rsidP="003E1B63">
      <w:pPr>
        <w:pStyle w:val="ListParagraph"/>
        <w:numPr>
          <w:ilvl w:val="0"/>
          <w:numId w:val="116"/>
        </w:numPr>
        <w:ind w:left="0" w:firstLine="567"/>
        <w:rPr>
          <w:rFonts w:ascii="GHEA Grapalat" w:hAnsi="GHEA Grapalat" w:cs="Sylfaen"/>
          <w:sz w:val="24"/>
          <w:szCs w:val="24"/>
          <w:lang w:val="hy-AM"/>
        </w:rPr>
      </w:pPr>
      <w:r w:rsidRPr="004A4DD0">
        <w:rPr>
          <w:rFonts w:ascii="GHEA Grapalat" w:hAnsi="GHEA Grapalat"/>
          <w:sz w:val="24"/>
          <w:szCs w:val="24"/>
          <w:lang w:val="hy-AM"/>
        </w:rPr>
        <w:t xml:space="preserve">Սույն օրենսգրքի 68-րդ կամ 72-րդ հոդվածով սահմանված որևէ հիմքով </w:t>
      </w:r>
      <w:r w:rsidRPr="004A4DD0">
        <w:rPr>
          <w:rFonts w:ascii="GHEA Grapalat" w:hAnsi="GHEA Grapalat" w:cs="Sylfaen"/>
          <w:sz w:val="24"/>
          <w:szCs w:val="24"/>
          <w:lang w:val="hy-AM"/>
        </w:rPr>
        <w:t>լիազոր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ներկայացուցչին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վարույթին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 xml:space="preserve">մասնակցելուց ազատելու դեպքում, ինչպես նաև սույն օրենսգրքի 147-րդ հոդվածով </w:t>
      </w:r>
      <w:r w:rsidRPr="004A4DD0">
        <w:rPr>
          <w:rFonts w:ascii="GHEA Grapalat" w:hAnsi="GHEA Grapalat"/>
          <w:sz w:val="24"/>
          <w:szCs w:val="24"/>
          <w:lang w:val="hy-AM"/>
        </w:rPr>
        <w:t>սահմանված որևէ հիմքով</w:t>
      </w:r>
      <w:r w:rsidRPr="004A4DD0">
        <w:rPr>
          <w:rFonts w:ascii="GHEA Grapalat" w:hAnsi="GHEA Grapalat" w:cs="Sylfaen"/>
          <w:sz w:val="24"/>
          <w:szCs w:val="24"/>
          <w:lang w:val="hy-AM"/>
        </w:rPr>
        <w:t xml:space="preserve"> նրան վարույթից հեռացնելու դեպքում վարույթն իրականացնող մարմինն իրավաբանական անձի օրինական ներկայացուցչին առաջարկում է հրավիրել այլ լիազոր ներկայացուցիչ:</w:t>
      </w:r>
      <w:r w:rsidRPr="004A4DD0">
        <w:rPr>
          <w:rFonts w:ascii="GHEA Grapalat" w:hAnsi="GHEA Grapalat"/>
          <w:sz w:val="24"/>
          <w:szCs w:val="24"/>
          <w:lang w:val="hy-AM"/>
        </w:rPr>
        <w:t xml:space="preserve"> </w:t>
      </w:r>
    </w:p>
    <w:p w:rsidR="001110CD" w:rsidRPr="004A4DD0" w:rsidRDefault="001110CD" w:rsidP="001110CD">
      <w:pPr>
        <w:spacing w:line="360" w:lineRule="auto"/>
        <w:jc w:val="both"/>
        <w:rPr>
          <w:rFonts w:ascii="GHEA Grapalat" w:hAnsi="GHEA Grapalat" w:cs="Sylfaen"/>
          <w:lang w:val="hy-AM"/>
        </w:rPr>
      </w:pPr>
    </w:p>
    <w:p w:rsidR="001110CD" w:rsidRPr="004A4DD0" w:rsidRDefault="001110CD" w:rsidP="001110CD">
      <w:pPr>
        <w:pStyle w:val="Heading4"/>
      </w:pPr>
      <w:bookmarkStart w:id="1086" w:name="_Toc19124866"/>
      <w:r w:rsidRPr="004A4DD0">
        <w:t>Իրավաբանական անձի նկատմամբ հանրային քրեական հետապնդում հարուցելը</w:t>
      </w:r>
      <w:bookmarkEnd w:id="1086"/>
      <w:r w:rsidRPr="004A4DD0">
        <w:t xml:space="preserve"> </w:t>
      </w:r>
    </w:p>
    <w:p w:rsidR="001110CD" w:rsidRPr="004A4DD0" w:rsidRDefault="001110CD" w:rsidP="001110CD">
      <w:pPr>
        <w:autoSpaceDE w:val="0"/>
        <w:autoSpaceDN w:val="0"/>
        <w:adjustRightInd w:val="0"/>
        <w:spacing w:line="360" w:lineRule="auto"/>
        <w:ind w:firstLine="567"/>
        <w:jc w:val="both"/>
        <w:rPr>
          <w:rFonts w:ascii="GHEA Grapalat" w:hAnsi="GHEA Grapalat" w:cs="Arial LatArm"/>
          <w:lang w:val="hy-AM"/>
        </w:rPr>
      </w:pPr>
      <w:r w:rsidRPr="004A4DD0">
        <w:rPr>
          <w:rFonts w:ascii="GHEA Grapalat" w:hAnsi="GHEA Grapalat" w:cs="Sylfaen"/>
          <w:lang w:val="hy-AM"/>
        </w:rPr>
        <w:t xml:space="preserve">1. Իրավաբանական անձի նկատմամբ քրեական հետապնդում հարուցվում է </w:t>
      </w:r>
      <w:r w:rsidRPr="004A4DD0">
        <w:rPr>
          <w:rFonts w:ascii="GHEA Grapalat" w:hAnsi="GHEA Grapalat" w:cs="Arial Armenian"/>
          <w:lang w:val="hy-AM"/>
        </w:rPr>
        <w:t>հսկող դատախազի կողմից իրավաբանական անձին մեղադրանք ներկայացնելու մասին որոշման կայացմամբ՝</w:t>
      </w:r>
      <w:r w:rsidRPr="004A4DD0">
        <w:rPr>
          <w:rFonts w:ascii="GHEA Grapalat" w:hAnsi="GHEA Grapalat" w:cs="Sylfaen"/>
          <w:lang w:val="hy-AM"/>
        </w:rPr>
        <w:t xml:space="preserve"> նրան քրեական պատասխանատվության ենթարկելու հիմքերի առկայությունը վկայող</w:t>
      </w:r>
      <w:r w:rsidRPr="004A4DD0">
        <w:rPr>
          <w:rFonts w:ascii="GHEA Grapalat" w:hAnsi="GHEA Grapalat" w:cs="Arial LatArm"/>
          <w:lang w:val="hy-AM"/>
        </w:rPr>
        <w:t xml:space="preserve"> փաստերի հիման վրա:</w:t>
      </w:r>
    </w:p>
    <w:p w:rsidR="001110CD" w:rsidRPr="004A4DD0" w:rsidRDefault="001110CD" w:rsidP="001110CD">
      <w:pPr>
        <w:autoSpaceDE w:val="0"/>
        <w:autoSpaceDN w:val="0"/>
        <w:adjustRightInd w:val="0"/>
        <w:spacing w:line="360" w:lineRule="auto"/>
        <w:ind w:firstLine="567"/>
        <w:jc w:val="both"/>
        <w:rPr>
          <w:rFonts w:ascii="GHEA Grapalat" w:hAnsi="GHEA Grapalat" w:cs="Arial Armenian"/>
          <w:lang w:val="hy-AM"/>
        </w:rPr>
      </w:pPr>
      <w:r w:rsidRPr="004A4DD0">
        <w:rPr>
          <w:rFonts w:ascii="GHEA Grapalat" w:hAnsi="GHEA Grapalat" w:cs="Arial Armenian"/>
          <w:lang w:val="hy-AM"/>
        </w:rPr>
        <w:t>2. Իրավաբանական անձին մեղադրանք ներկայացնելու  մասին որոշման</w:t>
      </w:r>
      <w:r w:rsidRPr="004A4DD0">
        <w:rPr>
          <w:rFonts w:ascii="GHEA Grapalat" w:hAnsi="GHEA Grapalat" w:cs="Sylfaen"/>
          <w:lang w:val="hy-AM"/>
        </w:rPr>
        <w:t xml:space="preserve"> մեջ</w:t>
      </w:r>
      <w:r w:rsidRPr="004A4DD0">
        <w:rPr>
          <w:rFonts w:ascii="GHEA Grapalat" w:hAnsi="GHEA Grapalat" w:cs="Arial LatArm"/>
          <w:lang w:val="hy-AM"/>
        </w:rPr>
        <w:t xml:space="preserve"> </w:t>
      </w:r>
      <w:r w:rsidRPr="004A4DD0">
        <w:rPr>
          <w:rFonts w:ascii="GHEA Grapalat" w:hAnsi="GHEA Grapalat" w:cs="Sylfaen"/>
          <w:lang w:val="hy-AM"/>
        </w:rPr>
        <w:t>նշվում</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 xml:space="preserve">իրավաբանական անձի անվանումը, </w:t>
      </w:r>
      <w:r w:rsidRPr="004A4DD0">
        <w:rPr>
          <w:rFonts w:ascii="GHEA Grapalat" w:hAnsi="GHEA Grapalat" w:cs="Sylfaen"/>
          <w:lang w:val="hy-AM" w:eastAsia="en-GB"/>
        </w:rPr>
        <w:t>իրավաբանական</w:t>
      </w:r>
      <w:r w:rsidRPr="004A4DD0">
        <w:rPr>
          <w:rFonts w:ascii="GHEA Grapalat" w:hAnsi="GHEA Grapalat"/>
          <w:lang w:val="hy-AM" w:eastAsia="en-GB"/>
        </w:rPr>
        <w:t xml:space="preserve"> </w:t>
      </w:r>
      <w:r w:rsidRPr="004A4DD0">
        <w:rPr>
          <w:rFonts w:ascii="GHEA Grapalat" w:hAnsi="GHEA Grapalat" w:cs="Sylfaen"/>
          <w:lang w:val="hy-AM" w:eastAsia="en-GB"/>
        </w:rPr>
        <w:t>անձի</w:t>
      </w:r>
      <w:r w:rsidRPr="004A4DD0">
        <w:rPr>
          <w:rFonts w:ascii="GHEA Grapalat" w:hAnsi="GHEA Grapalat"/>
          <w:lang w:val="hy-AM" w:eastAsia="en-GB"/>
        </w:rPr>
        <w:t xml:space="preserve"> </w:t>
      </w:r>
      <w:r w:rsidRPr="004A4DD0">
        <w:rPr>
          <w:rFonts w:ascii="GHEA Grapalat" w:hAnsi="GHEA Grapalat" w:cs="Sylfaen"/>
          <w:lang w:val="hy-AM" w:eastAsia="en-GB"/>
        </w:rPr>
        <w:t>պետական</w:t>
      </w:r>
      <w:r w:rsidRPr="004A4DD0">
        <w:rPr>
          <w:rFonts w:ascii="GHEA Grapalat" w:hAnsi="GHEA Grapalat"/>
          <w:lang w:val="hy-AM" w:eastAsia="en-GB"/>
        </w:rPr>
        <w:t xml:space="preserve"> </w:t>
      </w:r>
      <w:r w:rsidRPr="004A4DD0">
        <w:rPr>
          <w:rFonts w:ascii="GHEA Grapalat" w:hAnsi="GHEA Grapalat" w:cs="Sylfaen"/>
          <w:lang w:val="hy-AM" w:eastAsia="en-GB"/>
        </w:rPr>
        <w:t>գրանցման</w:t>
      </w:r>
      <w:r w:rsidRPr="004A4DD0">
        <w:rPr>
          <w:rFonts w:ascii="GHEA Grapalat" w:hAnsi="GHEA Grapalat"/>
          <w:lang w:val="hy-AM" w:eastAsia="en-GB"/>
        </w:rPr>
        <w:t xml:space="preserve"> </w:t>
      </w:r>
      <w:r w:rsidRPr="004A4DD0">
        <w:rPr>
          <w:rFonts w:ascii="GHEA Grapalat" w:hAnsi="GHEA Grapalat" w:cs="Sylfaen"/>
          <w:lang w:val="hy-AM" w:eastAsia="en-GB"/>
        </w:rPr>
        <w:t>համարը</w:t>
      </w:r>
      <w:r w:rsidRPr="004A4DD0">
        <w:rPr>
          <w:rFonts w:ascii="GHEA Grapalat" w:hAnsi="GHEA Grapalat"/>
          <w:lang w:val="hy-AM" w:eastAsia="en-GB"/>
        </w:rPr>
        <w:t xml:space="preserve">, </w:t>
      </w:r>
      <w:r w:rsidRPr="004A4DD0">
        <w:rPr>
          <w:rFonts w:ascii="GHEA Grapalat" w:hAnsi="GHEA Grapalat" w:cs="Sylfaen"/>
          <w:lang w:val="hy-AM" w:eastAsia="en-GB"/>
        </w:rPr>
        <w:t>պետական</w:t>
      </w:r>
      <w:r w:rsidRPr="004A4DD0">
        <w:rPr>
          <w:rFonts w:ascii="GHEA Grapalat" w:hAnsi="GHEA Grapalat"/>
          <w:lang w:val="hy-AM" w:eastAsia="en-GB"/>
        </w:rPr>
        <w:t xml:space="preserve"> </w:t>
      </w:r>
      <w:r w:rsidRPr="004A4DD0">
        <w:rPr>
          <w:rFonts w:ascii="GHEA Grapalat" w:hAnsi="GHEA Grapalat" w:cs="Sylfaen"/>
          <w:lang w:val="hy-AM" w:eastAsia="en-GB"/>
        </w:rPr>
        <w:t>գրանցման</w:t>
      </w:r>
      <w:r w:rsidRPr="004A4DD0">
        <w:rPr>
          <w:rFonts w:ascii="GHEA Grapalat" w:hAnsi="GHEA Grapalat"/>
          <w:lang w:val="hy-AM" w:eastAsia="en-GB"/>
        </w:rPr>
        <w:t xml:space="preserve"> </w:t>
      </w:r>
      <w:r w:rsidRPr="004A4DD0">
        <w:rPr>
          <w:rFonts w:ascii="GHEA Grapalat" w:hAnsi="GHEA Grapalat" w:cs="Sylfaen"/>
          <w:lang w:val="hy-AM" w:eastAsia="en-GB"/>
        </w:rPr>
        <w:t>տարին</w:t>
      </w:r>
      <w:r w:rsidRPr="004A4DD0">
        <w:rPr>
          <w:rFonts w:ascii="GHEA Grapalat" w:hAnsi="GHEA Grapalat"/>
          <w:lang w:val="hy-AM" w:eastAsia="en-GB"/>
        </w:rPr>
        <w:t xml:space="preserve">, </w:t>
      </w:r>
      <w:r w:rsidRPr="004A4DD0">
        <w:rPr>
          <w:rFonts w:ascii="GHEA Grapalat" w:hAnsi="GHEA Grapalat" w:cs="Sylfaen"/>
          <w:lang w:val="hy-AM" w:eastAsia="en-GB"/>
        </w:rPr>
        <w:t>ամիսը</w:t>
      </w:r>
      <w:r w:rsidRPr="004A4DD0">
        <w:rPr>
          <w:rFonts w:ascii="GHEA Grapalat" w:hAnsi="GHEA Grapalat"/>
          <w:lang w:val="hy-AM" w:eastAsia="en-GB"/>
        </w:rPr>
        <w:t xml:space="preserve">, </w:t>
      </w:r>
      <w:r w:rsidRPr="004A4DD0">
        <w:rPr>
          <w:rFonts w:ascii="GHEA Grapalat" w:hAnsi="GHEA Grapalat" w:cs="Sylfaen"/>
          <w:lang w:val="hy-AM" w:eastAsia="en-GB"/>
        </w:rPr>
        <w:t>ամսաթիվը</w:t>
      </w:r>
      <w:r w:rsidRPr="004A4DD0">
        <w:rPr>
          <w:rFonts w:ascii="GHEA Grapalat" w:hAnsi="GHEA Grapalat"/>
          <w:lang w:val="hy-AM" w:eastAsia="en-GB"/>
        </w:rPr>
        <w:t xml:space="preserve">, </w:t>
      </w:r>
      <w:r w:rsidRPr="004A4DD0">
        <w:rPr>
          <w:rFonts w:ascii="GHEA Grapalat" w:hAnsi="GHEA Grapalat" w:cs="Sylfaen"/>
          <w:lang w:val="hy-AM" w:eastAsia="en-GB"/>
        </w:rPr>
        <w:t>իրավաբանական</w:t>
      </w:r>
      <w:r w:rsidRPr="004A4DD0">
        <w:rPr>
          <w:rFonts w:ascii="GHEA Grapalat" w:hAnsi="GHEA Grapalat"/>
          <w:lang w:val="hy-AM" w:eastAsia="en-GB"/>
        </w:rPr>
        <w:t xml:space="preserve"> </w:t>
      </w:r>
      <w:r w:rsidRPr="004A4DD0">
        <w:rPr>
          <w:rFonts w:ascii="GHEA Grapalat" w:hAnsi="GHEA Grapalat" w:cs="Sylfaen"/>
          <w:lang w:val="hy-AM" w:eastAsia="en-GB"/>
        </w:rPr>
        <w:t>անձի</w:t>
      </w:r>
      <w:r w:rsidRPr="004A4DD0">
        <w:rPr>
          <w:rFonts w:ascii="GHEA Grapalat" w:hAnsi="GHEA Grapalat"/>
          <w:lang w:val="hy-AM" w:eastAsia="en-GB"/>
        </w:rPr>
        <w:t xml:space="preserve"> </w:t>
      </w:r>
      <w:r w:rsidRPr="004A4DD0">
        <w:rPr>
          <w:rFonts w:ascii="GHEA Grapalat" w:hAnsi="GHEA Grapalat" w:cs="Sylfaen"/>
          <w:lang w:val="hy-AM" w:eastAsia="en-GB"/>
        </w:rPr>
        <w:t>կոդը</w:t>
      </w:r>
      <w:r w:rsidRPr="004A4DD0">
        <w:rPr>
          <w:rFonts w:ascii="GHEA Grapalat" w:hAnsi="GHEA Grapalat"/>
          <w:lang w:val="hy-AM" w:eastAsia="en-GB"/>
        </w:rPr>
        <w:t xml:space="preserve"> (</w:t>
      </w:r>
      <w:r w:rsidRPr="004A4DD0">
        <w:rPr>
          <w:rFonts w:ascii="GHEA Grapalat" w:hAnsi="GHEA Grapalat" w:cs="Sylfaen"/>
          <w:lang w:val="hy-AM" w:eastAsia="en-GB"/>
        </w:rPr>
        <w:t>ՁԿԴ</w:t>
      </w:r>
      <w:r w:rsidRPr="004A4DD0">
        <w:rPr>
          <w:rFonts w:ascii="GHEA Grapalat" w:hAnsi="GHEA Grapalat"/>
          <w:lang w:val="hy-AM" w:eastAsia="en-GB"/>
        </w:rPr>
        <w:t xml:space="preserve">), </w:t>
      </w:r>
      <w:r w:rsidRPr="004A4DD0">
        <w:rPr>
          <w:rFonts w:ascii="GHEA Grapalat" w:hAnsi="GHEA Grapalat" w:cs="Sylfaen"/>
          <w:lang w:val="hy-AM" w:eastAsia="en-GB"/>
        </w:rPr>
        <w:t>իրավաբանական</w:t>
      </w:r>
      <w:r w:rsidRPr="004A4DD0">
        <w:rPr>
          <w:rFonts w:ascii="GHEA Grapalat" w:hAnsi="GHEA Grapalat"/>
          <w:lang w:val="hy-AM" w:eastAsia="en-GB"/>
        </w:rPr>
        <w:t xml:space="preserve"> </w:t>
      </w:r>
      <w:r w:rsidRPr="004A4DD0">
        <w:rPr>
          <w:rFonts w:ascii="GHEA Grapalat" w:hAnsi="GHEA Grapalat" w:cs="Sylfaen"/>
          <w:lang w:val="hy-AM" w:eastAsia="en-GB"/>
        </w:rPr>
        <w:t>անձի</w:t>
      </w:r>
      <w:r w:rsidRPr="004A4DD0">
        <w:rPr>
          <w:rFonts w:ascii="GHEA Grapalat" w:hAnsi="GHEA Grapalat"/>
          <w:lang w:val="hy-AM" w:eastAsia="en-GB"/>
        </w:rPr>
        <w:t xml:space="preserve"> </w:t>
      </w:r>
      <w:r w:rsidRPr="004A4DD0">
        <w:rPr>
          <w:rFonts w:ascii="GHEA Grapalat" w:hAnsi="GHEA Grapalat" w:cs="Sylfaen"/>
          <w:lang w:val="hy-AM" w:eastAsia="en-GB"/>
        </w:rPr>
        <w:t>հարկ</w:t>
      </w:r>
      <w:r w:rsidRPr="004A4DD0">
        <w:rPr>
          <w:rFonts w:ascii="GHEA Grapalat" w:hAnsi="GHEA Grapalat"/>
          <w:lang w:val="hy-AM" w:eastAsia="en-GB"/>
        </w:rPr>
        <w:t xml:space="preserve"> </w:t>
      </w:r>
      <w:r w:rsidRPr="004A4DD0">
        <w:rPr>
          <w:rFonts w:ascii="GHEA Grapalat" w:hAnsi="GHEA Grapalat" w:cs="Sylfaen"/>
          <w:lang w:val="hy-AM" w:eastAsia="en-GB"/>
        </w:rPr>
        <w:t>վճարողի</w:t>
      </w:r>
      <w:r w:rsidRPr="004A4DD0">
        <w:rPr>
          <w:rFonts w:ascii="GHEA Grapalat" w:hAnsi="GHEA Grapalat"/>
          <w:lang w:val="hy-AM" w:eastAsia="en-GB"/>
        </w:rPr>
        <w:t xml:space="preserve"> </w:t>
      </w:r>
      <w:r w:rsidRPr="004A4DD0">
        <w:rPr>
          <w:rFonts w:ascii="GHEA Grapalat" w:hAnsi="GHEA Grapalat" w:cs="Sylfaen"/>
          <w:lang w:val="hy-AM" w:eastAsia="en-GB"/>
        </w:rPr>
        <w:t>հաշվառման</w:t>
      </w:r>
      <w:r w:rsidRPr="004A4DD0">
        <w:rPr>
          <w:rFonts w:ascii="GHEA Grapalat" w:hAnsi="GHEA Grapalat"/>
          <w:lang w:val="hy-AM" w:eastAsia="en-GB"/>
        </w:rPr>
        <w:t xml:space="preserve"> </w:t>
      </w:r>
      <w:r w:rsidRPr="004A4DD0">
        <w:rPr>
          <w:rFonts w:ascii="GHEA Grapalat" w:hAnsi="GHEA Grapalat" w:cs="Sylfaen"/>
          <w:lang w:val="hy-AM" w:eastAsia="en-GB"/>
        </w:rPr>
        <w:t>համարը</w:t>
      </w:r>
      <w:r w:rsidRPr="004A4DD0">
        <w:rPr>
          <w:rFonts w:ascii="GHEA Grapalat" w:hAnsi="GHEA Grapalat"/>
          <w:lang w:val="hy-AM" w:eastAsia="en-GB"/>
        </w:rPr>
        <w:t xml:space="preserve">, </w:t>
      </w:r>
      <w:r w:rsidRPr="004A4DD0">
        <w:rPr>
          <w:rFonts w:ascii="GHEA Grapalat" w:hAnsi="GHEA Grapalat" w:cs="Sylfaen"/>
          <w:lang w:val="hy-AM" w:eastAsia="en-GB"/>
        </w:rPr>
        <w:t>իրավաբանական</w:t>
      </w:r>
      <w:r w:rsidRPr="004A4DD0">
        <w:rPr>
          <w:rFonts w:ascii="GHEA Grapalat" w:hAnsi="GHEA Grapalat"/>
          <w:lang w:val="hy-AM" w:eastAsia="en-GB"/>
        </w:rPr>
        <w:t xml:space="preserve"> </w:t>
      </w:r>
      <w:r w:rsidRPr="004A4DD0">
        <w:rPr>
          <w:rFonts w:ascii="GHEA Grapalat" w:hAnsi="GHEA Grapalat" w:cs="Sylfaen"/>
          <w:lang w:val="hy-AM" w:eastAsia="en-GB"/>
        </w:rPr>
        <w:t>անձի</w:t>
      </w:r>
      <w:r w:rsidRPr="004A4DD0">
        <w:rPr>
          <w:rFonts w:ascii="GHEA Grapalat" w:hAnsi="GHEA Grapalat"/>
          <w:lang w:val="hy-AM" w:eastAsia="en-GB"/>
        </w:rPr>
        <w:t xml:space="preserve"> </w:t>
      </w:r>
      <w:r w:rsidRPr="004A4DD0">
        <w:rPr>
          <w:rFonts w:ascii="GHEA Grapalat" w:hAnsi="GHEA Grapalat" w:cs="Sylfaen"/>
          <w:lang w:val="hy-AM" w:eastAsia="en-GB"/>
        </w:rPr>
        <w:t>սոցիալական</w:t>
      </w:r>
      <w:r w:rsidRPr="004A4DD0">
        <w:rPr>
          <w:rFonts w:ascii="GHEA Grapalat" w:hAnsi="GHEA Grapalat"/>
          <w:lang w:val="hy-AM" w:eastAsia="en-GB"/>
        </w:rPr>
        <w:t xml:space="preserve"> </w:t>
      </w:r>
      <w:r w:rsidRPr="004A4DD0">
        <w:rPr>
          <w:rFonts w:ascii="GHEA Grapalat" w:hAnsi="GHEA Grapalat" w:cs="Sylfaen"/>
          <w:lang w:val="hy-AM" w:eastAsia="en-GB"/>
        </w:rPr>
        <w:t>վճարների</w:t>
      </w:r>
      <w:r w:rsidRPr="004A4DD0">
        <w:rPr>
          <w:rFonts w:ascii="GHEA Grapalat" w:hAnsi="GHEA Grapalat"/>
          <w:lang w:val="hy-AM" w:eastAsia="en-GB"/>
        </w:rPr>
        <w:t xml:space="preserve"> </w:t>
      </w:r>
      <w:r w:rsidRPr="004A4DD0">
        <w:rPr>
          <w:rFonts w:ascii="GHEA Grapalat" w:hAnsi="GHEA Grapalat" w:cs="Sylfaen"/>
          <w:lang w:val="hy-AM" w:eastAsia="en-GB"/>
        </w:rPr>
        <w:t>պարտավորությունների</w:t>
      </w:r>
      <w:r w:rsidRPr="004A4DD0">
        <w:rPr>
          <w:rFonts w:ascii="GHEA Grapalat" w:hAnsi="GHEA Grapalat"/>
          <w:lang w:val="hy-AM" w:eastAsia="en-GB"/>
        </w:rPr>
        <w:t xml:space="preserve"> </w:t>
      </w:r>
      <w:r w:rsidRPr="004A4DD0">
        <w:rPr>
          <w:rFonts w:ascii="GHEA Grapalat" w:hAnsi="GHEA Grapalat" w:cs="Sylfaen"/>
          <w:lang w:val="hy-AM" w:eastAsia="en-GB"/>
        </w:rPr>
        <w:t>անձնական</w:t>
      </w:r>
      <w:r w:rsidRPr="004A4DD0">
        <w:rPr>
          <w:rFonts w:ascii="GHEA Grapalat" w:hAnsi="GHEA Grapalat"/>
          <w:lang w:val="hy-AM" w:eastAsia="en-GB"/>
        </w:rPr>
        <w:t xml:space="preserve"> </w:t>
      </w:r>
      <w:r w:rsidRPr="004A4DD0">
        <w:rPr>
          <w:rFonts w:ascii="GHEA Grapalat" w:hAnsi="GHEA Grapalat" w:cs="Sylfaen"/>
          <w:lang w:val="hy-AM" w:eastAsia="en-GB"/>
        </w:rPr>
        <w:t>հաշվի</w:t>
      </w:r>
      <w:r w:rsidRPr="004A4DD0">
        <w:rPr>
          <w:rFonts w:ascii="GHEA Grapalat" w:hAnsi="GHEA Grapalat"/>
          <w:lang w:val="hy-AM" w:eastAsia="en-GB"/>
        </w:rPr>
        <w:t xml:space="preserve"> </w:t>
      </w:r>
      <w:r w:rsidRPr="004A4DD0">
        <w:rPr>
          <w:rFonts w:ascii="GHEA Grapalat" w:hAnsi="GHEA Grapalat" w:cs="Sylfaen"/>
          <w:lang w:val="hy-AM" w:eastAsia="en-GB"/>
        </w:rPr>
        <w:t>քարտի</w:t>
      </w:r>
      <w:r w:rsidRPr="004A4DD0">
        <w:rPr>
          <w:rFonts w:ascii="GHEA Grapalat" w:hAnsi="GHEA Grapalat"/>
          <w:lang w:val="hy-AM" w:eastAsia="en-GB"/>
        </w:rPr>
        <w:t xml:space="preserve"> </w:t>
      </w:r>
      <w:r w:rsidRPr="004A4DD0">
        <w:rPr>
          <w:rFonts w:ascii="GHEA Grapalat" w:hAnsi="GHEA Grapalat" w:cs="Sylfaen"/>
          <w:lang w:val="hy-AM" w:eastAsia="en-GB"/>
        </w:rPr>
        <w:t>համարը</w:t>
      </w:r>
      <w:r w:rsidRPr="004A4DD0">
        <w:rPr>
          <w:rFonts w:ascii="GHEA Grapalat" w:hAnsi="GHEA Grapalat" w:cs="Arial LatArm"/>
          <w:lang w:val="hy-AM"/>
        </w:rPr>
        <w:t xml:space="preserve">, </w:t>
      </w:r>
      <w:r w:rsidRPr="004A4DD0">
        <w:rPr>
          <w:rFonts w:ascii="GHEA Grapalat" w:hAnsi="GHEA Grapalat" w:cs="Sylfaen"/>
          <w:lang w:val="hy-AM"/>
        </w:rPr>
        <w:t>մեղադրանքի</w:t>
      </w:r>
      <w:r w:rsidRPr="004A4DD0">
        <w:rPr>
          <w:rFonts w:ascii="GHEA Grapalat" w:hAnsi="GHEA Grapalat" w:cs="Arial LatArm"/>
          <w:lang w:val="hy-AM"/>
        </w:rPr>
        <w:t xml:space="preserve"> </w:t>
      </w:r>
      <w:r w:rsidRPr="004A4DD0">
        <w:rPr>
          <w:rFonts w:ascii="GHEA Grapalat" w:hAnsi="GHEA Grapalat" w:cs="Sylfaen"/>
          <w:lang w:val="hy-AM"/>
        </w:rPr>
        <w:t>փաստական</w:t>
      </w:r>
      <w:r w:rsidRPr="004A4DD0">
        <w:rPr>
          <w:rFonts w:ascii="GHEA Grapalat" w:hAnsi="GHEA Grapalat" w:cs="Arial LatArm"/>
          <w:lang w:val="hy-AM"/>
        </w:rPr>
        <w:t xml:space="preserve"> </w:t>
      </w:r>
      <w:r w:rsidRPr="004A4DD0">
        <w:rPr>
          <w:rFonts w:ascii="GHEA Grapalat" w:hAnsi="GHEA Grapalat" w:cs="Sylfaen"/>
          <w:lang w:val="hy-AM"/>
        </w:rPr>
        <w:t>հիմքը</w:t>
      </w:r>
      <w:r w:rsidRPr="004A4DD0">
        <w:rPr>
          <w:rFonts w:ascii="GHEA Grapalat" w:hAnsi="GHEA Grapalat" w:cs="Arial LatArm"/>
          <w:lang w:val="hy-AM"/>
        </w:rPr>
        <w:t xml:space="preserve">` </w:t>
      </w:r>
      <w:r w:rsidRPr="004A4DD0">
        <w:rPr>
          <w:rFonts w:ascii="GHEA Grapalat" w:hAnsi="GHEA Grapalat" w:cs="Sylfaen"/>
          <w:lang w:val="hy-AM"/>
        </w:rPr>
        <w:t>մեղսագրվող</w:t>
      </w:r>
      <w:r w:rsidRPr="004A4DD0">
        <w:rPr>
          <w:rFonts w:ascii="GHEA Grapalat" w:hAnsi="GHEA Grapalat" w:cs="Arial LatArm"/>
          <w:lang w:val="hy-AM"/>
        </w:rPr>
        <w:t xml:space="preserve"> </w:t>
      </w:r>
      <w:r w:rsidRPr="004A4DD0">
        <w:rPr>
          <w:rFonts w:ascii="GHEA Grapalat" w:hAnsi="GHEA Grapalat" w:cs="Sylfaen"/>
          <w:lang w:val="hy-AM"/>
        </w:rPr>
        <w:t>արարքի էությունը,</w:t>
      </w:r>
      <w:r w:rsidRPr="004A4DD0">
        <w:rPr>
          <w:rFonts w:ascii="GHEA Grapalat" w:hAnsi="GHEA Grapalat" w:cs="Arial LatArm"/>
          <w:lang w:val="hy-AM"/>
        </w:rPr>
        <w:t xml:space="preserve"> </w:t>
      </w:r>
      <w:r w:rsidRPr="004A4DD0">
        <w:rPr>
          <w:rFonts w:ascii="GHEA Grapalat" w:hAnsi="GHEA Grapalat" w:cs="Sylfaen"/>
          <w:lang w:val="hy-AM"/>
        </w:rPr>
        <w:t>կատարման</w:t>
      </w:r>
      <w:r w:rsidRPr="004A4DD0">
        <w:rPr>
          <w:rFonts w:ascii="GHEA Grapalat" w:hAnsi="GHEA Grapalat" w:cs="Arial LatArm"/>
          <w:lang w:val="hy-AM"/>
        </w:rPr>
        <w:t xml:space="preserve"> </w:t>
      </w:r>
      <w:r w:rsidRPr="004A4DD0">
        <w:rPr>
          <w:rFonts w:ascii="GHEA Grapalat" w:hAnsi="GHEA Grapalat" w:cs="Sylfaen"/>
          <w:lang w:val="hy-AM"/>
        </w:rPr>
        <w:t>տեղը</w:t>
      </w:r>
      <w:r w:rsidRPr="004A4DD0">
        <w:rPr>
          <w:rFonts w:ascii="GHEA Grapalat" w:hAnsi="GHEA Grapalat" w:cs="Arial LatArm"/>
          <w:lang w:val="hy-AM"/>
        </w:rPr>
        <w:t xml:space="preserve">, </w:t>
      </w:r>
      <w:r w:rsidRPr="004A4DD0">
        <w:rPr>
          <w:rFonts w:ascii="GHEA Grapalat" w:hAnsi="GHEA Grapalat" w:cs="Sylfaen"/>
          <w:lang w:val="hy-AM"/>
        </w:rPr>
        <w:t>ժամանակը</w:t>
      </w:r>
      <w:r w:rsidRPr="004A4DD0">
        <w:rPr>
          <w:rFonts w:ascii="GHEA Grapalat" w:hAnsi="GHEA Grapalat" w:cs="Arial LatArm"/>
          <w:lang w:val="hy-AM"/>
        </w:rPr>
        <w:t xml:space="preserve">, </w:t>
      </w:r>
      <w:r w:rsidRPr="004A4DD0">
        <w:rPr>
          <w:rFonts w:ascii="GHEA Grapalat" w:hAnsi="GHEA Grapalat" w:cs="Sylfaen"/>
          <w:lang w:val="hy-AM"/>
        </w:rPr>
        <w:t>եղանակը</w:t>
      </w:r>
      <w:r w:rsidRPr="004A4DD0">
        <w:rPr>
          <w:rFonts w:ascii="GHEA Grapalat" w:hAnsi="GHEA Grapalat" w:cs="Arial LatArm"/>
          <w:lang w:val="hy-AM"/>
        </w:rPr>
        <w:t xml:space="preserve"> </w:t>
      </w:r>
      <w:r w:rsidRPr="004A4DD0">
        <w:rPr>
          <w:rFonts w:ascii="GHEA Grapalat" w:hAnsi="GHEA Grapalat" w:cs="Sylfaen"/>
          <w:lang w:val="hy-AM"/>
        </w:rPr>
        <w:t>և</w:t>
      </w:r>
      <w:r w:rsidRPr="004A4DD0">
        <w:rPr>
          <w:rFonts w:ascii="GHEA Grapalat" w:hAnsi="GHEA Grapalat" w:cs="Arial LatArm"/>
          <w:lang w:val="hy-AM"/>
        </w:rPr>
        <w:t xml:space="preserve"> </w:t>
      </w:r>
      <w:r w:rsidRPr="004A4DD0">
        <w:rPr>
          <w:rFonts w:ascii="GHEA Grapalat" w:hAnsi="GHEA Grapalat" w:cs="Sylfaen"/>
          <w:lang w:val="hy-AM"/>
        </w:rPr>
        <w:t>մյուս</w:t>
      </w:r>
      <w:r w:rsidRPr="004A4DD0">
        <w:rPr>
          <w:rFonts w:ascii="GHEA Grapalat" w:hAnsi="GHEA Grapalat" w:cs="Arial LatArm"/>
          <w:lang w:val="hy-AM"/>
        </w:rPr>
        <w:t xml:space="preserve"> </w:t>
      </w:r>
      <w:r w:rsidRPr="004A4DD0">
        <w:rPr>
          <w:rFonts w:ascii="GHEA Grapalat" w:hAnsi="GHEA Grapalat" w:cs="Sylfaen"/>
          <w:lang w:val="hy-AM"/>
        </w:rPr>
        <w:t>հանգամանքները</w:t>
      </w:r>
      <w:r w:rsidRPr="004A4DD0">
        <w:rPr>
          <w:rFonts w:ascii="GHEA Grapalat" w:hAnsi="GHEA Grapalat" w:cs="Arial LatArm"/>
          <w:lang w:val="hy-AM"/>
        </w:rPr>
        <w:t xml:space="preserve">, </w:t>
      </w:r>
      <w:r w:rsidRPr="004A4DD0">
        <w:rPr>
          <w:rFonts w:ascii="GHEA Grapalat" w:hAnsi="GHEA Grapalat" w:cs="Sylfaen"/>
          <w:lang w:val="hy-AM"/>
        </w:rPr>
        <w:t>որքանով</w:t>
      </w:r>
      <w:r w:rsidRPr="004A4DD0">
        <w:rPr>
          <w:rFonts w:ascii="GHEA Grapalat" w:hAnsi="GHEA Grapalat" w:cs="Arial LatArm"/>
          <w:lang w:val="hy-AM"/>
        </w:rPr>
        <w:t xml:space="preserve"> </w:t>
      </w:r>
      <w:r w:rsidRPr="004A4DD0">
        <w:rPr>
          <w:rFonts w:ascii="GHEA Grapalat" w:hAnsi="GHEA Grapalat" w:cs="Sylfaen"/>
          <w:lang w:val="hy-AM"/>
        </w:rPr>
        <w:t>դրանք</w:t>
      </w:r>
      <w:r w:rsidRPr="004A4DD0">
        <w:rPr>
          <w:rFonts w:ascii="GHEA Grapalat" w:hAnsi="GHEA Grapalat" w:cs="Arial LatArm"/>
          <w:lang w:val="hy-AM"/>
        </w:rPr>
        <w:t xml:space="preserve"> </w:t>
      </w:r>
      <w:r w:rsidRPr="004A4DD0">
        <w:rPr>
          <w:rFonts w:ascii="GHEA Grapalat" w:hAnsi="GHEA Grapalat" w:cs="Sylfaen"/>
          <w:lang w:val="hy-AM"/>
        </w:rPr>
        <w:t>պարզված</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առկա</w:t>
      </w:r>
      <w:r w:rsidRPr="004A4DD0">
        <w:rPr>
          <w:rFonts w:ascii="GHEA Grapalat" w:hAnsi="GHEA Grapalat" w:cs="Arial LatArm"/>
          <w:lang w:val="hy-AM"/>
        </w:rPr>
        <w:t xml:space="preserve"> </w:t>
      </w:r>
      <w:r w:rsidRPr="004A4DD0">
        <w:rPr>
          <w:rFonts w:ascii="GHEA Grapalat" w:hAnsi="GHEA Grapalat" w:cs="Sylfaen"/>
          <w:lang w:val="hy-AM"/>
        </w:rPr>
        <w:lastRenderedPageBreak/>
        <w:t>ապացույցներով</w:t>
      </w:r>
      <w:r w:rsidRPr="004A4DD0">
        <w:rPr>
          <w:rFonts w:ascii="GHEA Grapalat" w:hAnsi="GHEA Grapalat" w:cs="Arial LatArm"/>
          <w:lang w:val="hy-AM"/>
        </w:rPr>
        <w:t xml:space="preserve">, </w:t>
      </w:r>
      <w:r w:rsidRPr="004A4DD0">
        <w:rPr>
          <w:rFonts w:ascii="GHEA Grapalat" w:hAnsi="GHEA Grapalat" w:cs="Sylfaen"/>
          <w:lang w:val="hy-AM"/>
        </w:rPr>
        <w:t>ինչպես</w:t>
      </w:r>
      <w:r w:rsidRPr="004A4DD0">
        <w:rPr>
          <w:rFonts w:ascii="GHEA Grapalat" w:hAnsi="GHEA Grapalat" w:cs="Arial LatArm"/>
          <w:lang w:val="hy-AM"/>
        </w:rPr>
        <w:t xml:space="preserve"> </w:t>
      </w:r>
      <w:r w:rsidRPr="004A4DD0">
        <w:rPr>
          <w:rFonts w:ascii="GHEA Grapalat" w:hAnsi="GHEA Grapalat" w:cs="Sylfaen"/>
          <w:lang w:val="hy-AM"/>
        </w:rPr>
        <w:t>նաև</w:t>
      </w:r>
      <w:r w:rsidRPr="004A4DD0">
        <w:rPr>
          <w:rFonts w:ascii="GHEA Grapalat" w:hAnsi="GHEA Grapalat" w:cs="Arial LatArm"/>
          <w:lang w:val="hy-AM"/>
        </w:rPr>
        <w:t xml:space="preserve"> </w:t>
      </w:r>
      <w:r w:rsidRPr="004A4DD0">
        <w:rPr>
          <w:rFonts w:ascii="GHEA Grapalat" w:hAnsi="GHEA Grapalat" w:cs="Sylfaen"/>
          <w:lang w:val="hy-AM"/>
        </w:rPr>
        <w:t>քրեական</w:t>
      </w:r>
      <w:r w:rsidRPr="004A4DD0">
        <w:rPr>
          <w:rFonts w:ascii="GHEA Grapalat" w:hAnsi="GHEA Grapalat" w:cs="Arial LatArm"/>
          <w:lang w:val="hy-AM"/>
        </w:rPr>
        <w:t xml:space="preserve"> </w:t>
      </w:r>
      <w:r w:rsidRPr="004A4DD0">
        <w:rPr>
          <w:rFonts w:ascii="GHEA Grapalat" w:hAnsi="GHEA Grapalat" w:cs="Sylfaen"/>
          <w:lang w:val="hy-AM"/>
        </w:rPr>
        <w:t>օրենսգրքի</w:t>
      </w:r>
      <w:r w:rsidRPr="004A4DD0">
        <w:rPr>
          <w:rFonts w:ascii="GHEA Grapalat" w:hAnsi="GHEA Grapalat" w:cs="Arial LatArm"/>
          <w:lang w:val="hy-AM"/>
        </w:rPr>
        <w:t xml:space="preserve"> </w:t>
      </w:r>
      <w:r w:rsidRPr="004A4DD0">
        <w:rPr>
          <w:rFonts w:ascii="GHEA Grapalat" w:hAnsi="GHEA Grapalat" w:cs="Sylfaen"/>
          <w:lang w:val="hy-AM"/>
        </w:rPr>
        <w:t>այն</w:t>
      </w:r>
      <w:r w:rsidRPr="004A4DD0">
        <w:rPr>
          <w:rFonts w:ascii="GHEA Grapalat" w:hAnsi="GHEA Grapalat" w:cs="Arial LatArm"/>
          <w:lang w:val="hy-AM"/>
        </w:rPr>
        <w:t xml:space="preserve"> </w:t>
      </w:r>
      <w:r w:rsidRPr="004A4DD0">
        <w:rPr>
          <w:rFonts w:ascii="GHEA Grapalat" w:hAnsi="GHEA Grapalat" w:cs="Sylfaen"/>
          <w:lang w:val="hy-AM"/>
        </w:rPr>
        <w:t>հոդվածը</w:t>
      </w:r>
      <w:r w:rsidRPr="004A4DD0">
        <w:rPr>
          <w:rFonts w:ascii="GHEA Grapalat" w:hAnsi="GHEA Grapalat" w:cs="Arial LatArm"/>
          <w:lang w:val="hy-AM"/>
        </w:rPr>
        <w:t xml:space="preserve">, </w:t>
      </w:r>
      <w:r w:rsidRPr="004A4DD0">
        <w:rPr>
          <w:rFonts w:ascii="GHEA Grapalat" w:hAnsi="GHEA Grapalat" w:cs="Sylfaen"/>
          <w:lang w:val="hy-AM"/>
        </w:rPr>
        <w:t>հոդվածի</w:t>
      </w:r>
      <w:r w:rsidRPr="004A4DD0">
        <w:rPr>
          <w:rFonts w:ascii="GHEA Grapalat" w:hAnsi="GHEA Grapalat" w:cs="Arial LatArm"/>
          <w:lang w:val="hy-AM"/>
        </w:rPr>
        <w:t xml:space="preserve"> </w:t>
      </w:r>
      <w:r w:rsidRPr="004A4DD0">
        <w:rPr>
          <w:rFonts w:ascii="GHEA Grapalat" w:hAnsi="GHEA Grapalat" w:cs="Sylfaen"/>
          <w:lang w:val="hy-AM"/>
        </w:rPr>
        <w:t>մասը</w:t>
      </w:r>
      <w:r w:rsidRPr="004A4DD0">
        <w:rPr>
          <w:rFonts w:ascii="GHEA Grapalat" w:hAnsi="GHEA Grapalat" w:cs="Arial LatArm"/>
          <w:lang w:val="hy-AM"/>
        </w:rPr>
        <w:t xml:space="preserve"> </w:t>
      </w:r>
      <w:r w:rsidRPr="004A4DD0">
        <w:rPr>
          <w:rFonts w:ascii="GHEA Grapalat" w:hAnsi="GHEA Grapalat" w:cs="Sylfaen"/>
          <w:lang w:val="hy-AM"/>
        </w:rPr>
        <w:t>կամ</w:t>
      </w:r>
      <w:r w:rsidRPr="004A4DD0">
        <w:rPr>
          <w:rFonts w:ascii="GHEA Grapalat" w:hAnsi="GHEA Grapalat" w:cs="Arial LatArm"/>
          <w:lang w:val="hy-AM"/>
        </w:rPr>
        <w:t xml:space="preserve"> </w:t>
      </w:r>
      <w:r w:rsidRPr="004A4DD0">
        <w:rPr>
          <w:rFonts w:ascii="GHEA Grapalat" w:hAnsi="GHEA Grapalat" w:cs="Sylfaen"/>
          <w:lang w:val="hy-AM"/>
        </w:rPr>
        <w:t>կետը</w:t>
      </w:r>
      <w:r w:rsidRPr="004A4DD0">
        <w:rPr>
          <w:rFonts w:ascii="GHEA Grapalat" w:hAnsi="GHEA Grapalat" w:cs="Arial LatArm"/>
          <w:lang w:val="hy-AM"/>
        </w:rPr>
        <w:t xml:space="preserve">, </w:t>
      </w:r>
      <w:r w:rsidRPr="004A4DD0">
        <w:rPr>
          <w:rFonts w:ascii="GHEA Grapalat" w:hAnsi="GHEA Grapalat" w:cs="Sylfaen"/>
          <w:lang w:val="hy-AM"/>
        </w:rPr>
        <w:t>որով</w:t>
      </w:r>
      <w:r w:rsidRPr="004A4DD0">
        <w:rPr>
          <w:rFonts w:ascii="GHEA Grapalat" w:hAnsi="GHEA Grapalat" w:cs="Arial LatArm"/>
          <w:lang w:val="hy-AM"/>
        </w:rPr>
        <w:t xml:space="preserve"> </w:t>
      </w:r>
      <w:r w:rsidRPr="004A4DD0">
        <w:rPr>
          <w:rFonts w:ascii="GHEA Grapalat" w:hAnsi="GHEA Grapalat" w:cs="Sylfaen"/>
          <w:lang w:val="hy-AM"/>
        </w:rPr>
        <w:t>պատասխանատվություն</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նախատեսված</w:t>
      </w:r>
      <w:r w:rsidRPr="004A4DD0">
        <w:rPr>
          <w:rFonts w:ascii="GHEA Grapalat" w:hAnsi="GHEA Grapalat" w:cs="Arial LatArm"/>
          <w:lang w:val="hy-AM"/>
        </w:rPr>
        <w:t xml:space="preserve"> իրավաբանական </w:t>
      </w:r>
      <w:r w:rsidRPr="004A4DD0">
        <w:rPr>
          <w:rFonts w:ascii="GHEA Grapalat" w:hAnsi="GHEA Grapalat" w:cs="Sylfaen"/>
          <w:lang w:val="hy-AM"/>
        </w:rPr>
        <w:t>անձին</w:t>
      </w:r>
      <w:r w:rsidRPr="004A4DD0">
        <w:rPr>
          <w:rFonts w:ascii="GHEA Grapalat" w:hAnsi="GHEA Grapalat" w:cs="Arial LatArm"/>
          <w:lang w:val="hy-AM"/>
        </w:rPr>
        <w:t xml:space="preserve"> </w:t>
      </w:r>
      <w:r w:rsidRPr="004A4DD0">
        <w:rPr>
          <w:rFonts w:ascii="GHEA Grapalat" w:hAnsi="GHEA Grapalat" w:cs="Sylfaen"/>
          <w:lang w:val="hy-AM"/>
        </w:rPr>
        <w:t>մեղսագրվող</w:t>
      </w:r>
      <w:r w:rsidRPr="004A4DD0">
        <w:rPr>
          <w:rFonts w:ascii="GHEA Grapalat" w:hAnsi="GHEA Grapalat" w:cs="Arial LatArm"/>
          <w:lang w:val="hy-AM"/>
        </w:rPr>
        <w:t xml:space="preserve"> </w:t>
      </w:r>
      <w:r w:rsidRPr="004A4DD0">
        <w:rPr>
          <w:rFonts w:ascii="GHEA Grapalat" w:hAnsi="GHEA Grapalat" w:cs="Sylfaen"/>
          <w:lang w:val="hy-AM"/>
        </w:rPr>
        <w:t>արարքի</w:t>
      </w:r>
      <w:r w:rsidRPr="004A4DD0">
        <w:rPr>
          <w:rFonts w:ascii="GHEA Grapalat" w:hAnsi="GHEA Grapalat" w:cs="Arial Armenian"/>
          <w:lang w:val="hy-AM"/>
        </w:rPr>
        <w:t xml:space="preserve"> </w:t>
      </w:r>
      <w:r w:rsidRPr="004A4DD0">
        <w:rPr>
          <w:rFonts w:ascii="GHEA Grapalat" w:hAnsi="GHEA Grapalat" w:cs="Sylfaen"/>
          <w:lang w:val="hy-AM"/>
        </w:rPr>
        <w:t>կատարման</w:t>
      </w:r>
      <w:r w:rsidRPr="004A4DD0">
        <w:rPr>
          <w:rFonts w:ascii="GHEA Grapalat" w:hAnsi="GHEA Grapalat" w:cs="Arial Armenian"/>
          <w:lang w:val="hy-AM"/>
        </w:rPr>
        <w:t xml:space="preserve"> </w:t>
      </w:r>
      <w:r w:rsidRPr="004A4DD0">
        <w:rPr>
          <w:rFonts w:ascii="GHEA Grapalat" w:hAnsi="GHEA Grapalat" w:cs="Sylfaen"/>
          <w:lang w:val="hy-AM"/>
        </w:rPr>
        <w:t>համար</w:t>
      </w:r>
      <w:r w:rsidRPr="004A4DD0">
        <w:rPr>
          <w:rFonts w:ascii="GHEA Grapalat" w:hAnsi="GHEA Grapalat" w:cs="Arial LatArm"/>
          <w:lang w:val="hy-AM"/>
        </w:rPr>
        <w:t xml:space="preserve"> (</w:t>
      </w:r>
      <w:r w:rsidRPr="004A4DD0">
        <w:rPr>
          <w:rFonts w:ascii="GHEA Grapalat" w:hAnsi="GHEA Grapalat" w:cs="Sylfaen"/>
          <w:lang w:val="hy-AM"/>
        </w:rPr>
        <w:t>արարքի իրավական գնահատականը</w:t>
      </w:r>
      <w:r w:rsidRPr="004A4DD0">
        <w:rPr>
          <w:rFonts w:ascii="GHEA Grapalat" w:hAnsi="GHEA Grapalat" w:cs="Arial LatArm"/>
          <w:lang w:val="hy-AM"/>
        </w:rPr>
        <w:t>):</w:t>
      </w:r>
    </w:p>
    <w:p w:rsidR="001110CD" w:rsidRPr="004A4DD0" w:rsidRDefault="001110CD" w:rsidP="001110CD">
      <w:pPr>
        <w:autoSpaceDE w:val="0"/>
        <w:autoSpaceDN w:val="0"/>
        <w:adjustRightInd w:val="0"/>
        <w:spacing w:line="360" w:lineRule="auto"/>
        <w:ind w:firstLine="567"/>
        <w:jc w:val="both"/>
        <w:rPr>
          <w:rFonts w:ascii="GHEA Grapalat" w:hAnsi="GHEA Grapalat" w:cs="Arial Armenian"/>
          <w:lang w:val="hy-AM"/>
        </w:rPr>
      </w:pPr>
      <w:r w:rsidRPr="004A4DD0">
        <w:rPr>
          <w:rFonts w:ascii="GHEA Grapalat" w:hAnsi="GHEA Grapalat" w:cs="Arial LatArm"/>
          <w:lang w:val="hy-AM"/>
        </w:rPr>
        <w:t>3. Որոշումն ուղարկվում է քննիչին՝ իրավաբանական անձի օրինական ներկայացուցչին հանձնելու համար:</w:t>
      </w:r>
    </w:p>
    <w:p w:rsidR="001110CD" w:rsidRPr="004A4DD0" w:rsidRDefault="001110CD" w:rsidP="001110CD">
      <w:pPr>
        <w:autoSpaceDE w:val="0"/>
        <w:autoSpaceDN w:val="0"/>
        <w:adjustRightInd w:val="0"/>
        <w:spacing w:line="360" w:lineRule="auto"/>
        <w:ind w:firstLine="567"/>
        <w:jc w:val="both"/>
        <w:rPr>
          <w:rFonts w:ascii="GHEA Grapalat" w:hAnsi="GHEA Grapalat" w:cs="Arial Armenian"/>
          <w:lang w:val="hy-AM"/>
        </w:rPr>
      </w:pPr>
      <w:r w:rsidRPr="004A4DD0">
        <w:rPr>
          <w:rFonts w:ascii="GHEA Grapalat" w:hAnsi="GHEA Grapalat" w:cs="Sylfaen"/>
          <w:lang w:val="hy-AM"/>
        </w:rPr>
        <w:t>4. Քննիչը</w:t>
      </w:r>
      <w:r w:rsidRPr="004A4DD0">
        <w:rPr>
          <w:rFonts w:ascii="GHEA Grapalat" w:hAnsi="GHEA Grapalat" w:cs="Arial LatArm"/>
          <w:lang w:val="hy-AM"/>
        </w:rPr>
        <w:t xml:space="preserve">, ստանալով իրավաբանական անձին մեղադրանք ներկայացնելու  մասին դատախազի որոշումը, այն անհապաղ հանձնում է իրավաբանական անձի օրինական ներկայացուցչին, </w:t>
      </w:r>
      <w:r w:rsidRPr="004A4DD0">
        <w:rPr>
          <w:rFonts w:ascii="GHEA Grapalat" w:hAnsi="GHEA Grapalat" w:cs="Sylfaen"/>
          <w:lang w:val="hy-AM"/>
        </w:rPr>
        <w:t>պարզաբանում է</w:t>
      </w:r>
      <w:r w:rsidRPr="004A4DD0">
        <w:rPr>
          <w:rFonts w:ascii="GHEA Grapalat" w:hAnsi="GHEA Grapalat" w:cs="Arial LatArm"/>
          <w:lang w:val="hy-AM"/>
        </w:rPr>
        <w:t xml:space="preserve"> </w:t>
      </w:r>
      <w:r w:rsidRPr="004A4DD0">
        <w:rPr>
          <w:rFonts w:ascii="GHEA Grapalat" w:hAnsi="GHEA Grapalat" w:cs="Sylfaen"/>
          <w:lang w:val="hy-AM"/>
        </w:rPr>
        <w:t>մեղադրանքի</w:t>
      </w:r>
      <w:r w:rsidRPr="004A4DD0">
        <w:rPr>
          <w:rFonts w:ascii="GHEA Grapalat" w:hAnsi="GHEA Grapalat" w:cs="Arial LatArm"/>
          <w:lang w:val="hy-AM"/>
        </w:rPr>
        <w:t xml:space="preserve"> </w:t>
      </w:r>
      <w:r w:rsidRPr="004A4DD0">
        <w:rPr>
          <w:rFonts w:ascii="GHEA Grapalat" w:hAnsi="GHEA Grapalat" w:cs="Sylfaen"/>
          <w:lang w:val="hy-AM"/>
        </w:rPr>
        <w:t>փաստական</w:t>
      </w:r>
      <w:r w:rsidRPr="004A4DD0">
        <w:rPr>
          <w:rFonts w:ascii="GHEA Grapalat" w:hAnsi="GHEA Grapalat" w:cs="Arial LatArm"/>
          <w:lang w:val="hy-AM"/>
        </w:rPr>
        <w:t xml:space="preserve"> </w:t>
      </w:r>
      <w:r w:rsidRPr="004A4DD0">
        <w:rPr>
          <w:rFonts w:ascii="GHEA Grapalat" w:hAnsi="GHEA Grapalat" w:cs="Sylfaen"/>
          <w:lang w:val="hy-AM"/>
        </w:rPr>
        <w:t>հիմքը</w:t>
      </w:r>
      <w:r w:rsidRPr="004A4DD0">
        <w:rPr>
          <w:rFonts w:ascii="GHEA Grapalat" w:hAnsi="GHEA Grapalat" w:cs="Arial LatArm"/>
          <w:lang w:val="hy-AM"/>
        </w:rPr>
        <w:t xml:space="preserve"> </w:t>
      </w:r>
      <w:r w:rsidRPr="004A4DD0">
        <w:rPr>
          <w:rFonts w:ascii="GHEA Grapalat" w:hAnsi="GHEA Grapalat" w:cs="Sylfaen"/>
          <w:lang w:val="hy-AM"/>
        </w:rPr>
        <w:t>և</w:t>
      </w:r>
      <w:r w:rsidRPr="004A4DD0">
        <w:rPr>
          <w:rFonts w:ascii="GHEA Grapalat" w:hAnsi="GHEA Grapalat" w:cs="Arial LatArm"/>
          <w:lang w:val="hy-AM"/>
        </w:rPr>
        <w:t xml:space="preserve"> </w:t>
      </w:r>
      <w:r w:rsidRPr="004A4DD0">
        <w:rPr>
          <w:rFonts w:ascii="GHEA Grapalat" w:hAnsi="GHEA Grapalat" w:cs="Sylfaen"/>
          <w:lang w:val="hy-AM"/>
        </w:rPr>
        <w:t>իրավական</w:t>
      </w:r>
      <w:r w:rsidRPr="004A4DD0">
        <w:rPr>
          <w:rFonts w:ascii="GHEA Grapalat" w:hAnsi="GHEA Grapalat" w:cs="Arial LatArm"/>
          <w:lang w:val="hy-AM"/>
        </w:rPr>
        <w:t xml:space="preserve"> գնահատականը, </w:t>
      </w:r>
      <w:r w:rsidRPr="004A4DD0">
        <w:rPr>
          <w:rFonts w:ascii="GHEA Grapalat" w:hAnsi="GHEA Grapalat" w:cs="Sylfaen"/>
          <w:lang w:val="hy-AM"/>
        </w:rPr>
        <w:t>սույն</w:t>
      </w:r>
      <w:r w:rsidRPr="004A4DD0">
        <w:rPr>
          <w:rFonts w:ascii="GHEA Grapalat" w:hAnsi="GHEA Grapalat" w:cs="Arial LatArm"/>
          <w:lang w:val="hy-AM"/>
        </w:rPr>
        <w:t xml:space="preserve"> </w:t>
      </w:r>
      <w:r w:rsidRPr="004A4DD0">
        <w:rPr>
          <w:rFonts w:ascii="GHEA Grapalat" w:hAnsi="GHEA Grapalat" w:cs="Sylfaen"/>
          <w:lang w:val="hy-AM"/>
        </w:rPr>
        <w:t>օրենսգրքի 43-րդ հոդվածով նախատեսված</w:t>
      </w:r>
      <w:r w:rsidRPr="004A4DD0">
        <w:rPr>
          <w:rFonts w:ascii="GHEA Grapalat" w:hAnsi="GHEA Grapalat" w:cs="Arial LatArm"/>
          <w:lang w:val="hy-AM"/>
        </w:rPr>
        <w:t xml:space="preserve"> </w:t>
      </w:r>
      <w:r w:rsidRPr="004A4DD0">
        <w:rPr>
          <w:rFonts w:ascii="GHEA Grapalat" w:hAnsi="GHEA Grapalat" w:cs="Sylfaen"/>
          <w:lang w:val="hy-AM"/>
        </w:rPr>
        <w:t>նրա</w:t>
      </w:r>
      <w:r w:rsidRPr="004A4DD0">
        <w:rPr>
          <w:rFonts w:ascii="GHEA Grapalat" w:hAnsi="GHEA Grapalat" w:cs="Arial LatArm"/>
          <w:lang w:val="hy-AM"/>
        </w:rPr>
        <w:t xml:space="preserve"> </w:t>
      </w:r>
      <w:r w:rsidRPr="004A4DD0">
        <w:rPr>
          <w:rFonts w:ascii="GHEA Grapalat" w:hAnsi="GHEA Grapalat" w:cs="Sylfaen"/>
          <w:lang w:val="hy-AM"/>
        </w:rPr>
        <w:t>իրավունքները</w:t>
      </w:r>
      <w:r w:rsidRPr="004A4DD0">
        <w:rPr>
          <w:rFonts w:ascii="GHEA Grapalat" w:hAnsi="GHEA Grapalat" w:cs="Arial LatArm"/>
          <w:lang w:val="hy-AM"/>
        </w:rPr>
        <w:t xml:space="preserve"> </w:t>
      </w:r>
      <w:r w:rsidRPr="004A4DD0">
        <w:rPr>
          <w:rFonts w:ascii="GHEA Grapalat" w:hAnsi="GHEA Grapalat" w:cs="Sylfaen"/>
          <w:lang w:val="hy-AM"/>
        </w:rPr>
        <w:t>և</w:t>
      </w:r>
      <w:r w:rsidRPr="004A4DD0">
        <w:rPr>
          <w:rFonts w:ascii="GHEA Grapalat" w:hAnsi="GHEA Grapalat" w:cs="Arial LatArm"/>
          <w:lang w:val="hy-AM"/>
        </w:rPr>
        <w:t xml:space="preserve"> </w:t>
      </w:r>
      <w:r w:rsidRPr="004A4DD0">
        <w:rPr>
          <w:rFonts w:ascii="GHEA Grapalat" w:hAnsi="GHEA Grapalat" w:cs="Sylfaen"/>
          <w:lang w:val="hy-AM"/>
        </w:rPr>
        <w:t>պարտականությունները</w:t>
      </w:r>
      <w:r w:rsidRPr="004A4DD0">
        <w:rPr>
          <w:rFonts w:ascii="GHEA Grapalat" w:hAnsi="GHEA Grapalat" w:cs="Arial LatArm"/>
          <w:lang w:val="hy-AM"/>
        </w:rPr>
        <w:t xml:space="preserve">, </w:t>
      </w:r>
      <w:r w:rsidRPr="004A4DD0">
        <w:rPr>
          <w:rFonts w:ascii="GHEA Grapalat" w:hAnsi="GHEA Grapalat" w:cs="Sylfaen"/>
          <w:lang w:val="hy-AM"/>
        </w:rPr>
        <w:t>ինչպես</w:t>
      </w:r>
      <w:r w:rsidRPr="004A4DD0">
        <w:rPr>
          <w:rFonts w:ascii="GHEA Grapalat" w:hAnsi="GHEA Grapalat" w:cs="Arial LatArm"/>
          <w:lang w:val="hy-AM"/>
        </w:rPr>
        <w:t xml:space="preserve"> </w:t>
      </w:r>
      <w:r w:rsidRPr="004A4DD0">
        <w:rPr>
          <w:rFonts w:ascii="GHEA Grapalat" w:hAnsi="GHEA Grapalat" w:cs="Sylfaen"/>
          <w:lang w:val="hy-AM"/>
        </w:rPr>
        <w:t>նաև</w:t>
      </w:r>
      <w:r w:rsidRPr="004A4DD0">
        <w:rPr>
          <w:rFonts w:ascii="GHEA Grapalat" w:hAnsi="GHEA Grapalat" w:cs="Arial LatArm"/>
          <w:lang w:val="hy-AM"/>
        </w:rPr>
        <w:t xml:space="preserve"> </w:t>
      </w:r>
      <w:r w:rsidRPr="004A4DD0">
        <w:rPr>
          <w:rFonts w:ascii="GHEA Grapalat" w:hAnsi="GHEA Grapalat" w:cs="Sylfaen"/>
          <w:lang w:val="hy-AM"/>
        </w:rPr>
        <w:t>վերջինիս</w:t>
      </w:r>
      <w:r w:rsidRPr="004A4DD0">
        <w:rPr>
          <w:rFonts w:ascii="GHEA Grapalat" w:hAnsi="GHEA Grapalat" w:cs="Arial LatArm"/>
          <w:lang w:val="hy-AM"/>
        </w:rPr>
        <w:t xml:space="preserve"> </w:t>
      </w:r>
      <w:r w:rsidRPr="004A4DD0">
        <w:rPr>
          <w:rFonts w:ascii="GHEA Grapalat" w:hAnsi="GHEA Grapalat" w:cs="Sylfaen"/>
          <w:lang w:val="hy-AM"/>
        </w:rPr>
        <w:t>հանձնում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դրանց</w:t>
      </w:r>
      <w:r w:rsidRPr="004A4DD0">
        <w:rPr>
          <w:rFonts w:ascii="GHEA Grapalat" w:hAnsi="GHEA Grapalat" w:cs="Arial LatArm"/>
          <w:lang w:val="hy-AM"/>
        </w:rPr>
        <w:t xml:space="preserve"> </w:t>
      </w:r>
      <w:r w:rsidRPr="004A4DD0">
        <w:rPr>
          <w:rFonts w:ascii="GHEA Grapalat" w:hAnsi="GHEA Grapalat" w:cs="Sylfaen"/>
          <w:lang w:val="hy-AM"/>
        </w:rPr>
        <w:t>ցանկը</w:t>
      </w:r>
      <w:r w:rsidRPr="004A4DD0">
        <w:rPr>
          <w:rFonts w:ascii="GHEA Grapalat" w:hAnsi="GHEA Grapalat" w:cs="Arial LatArm"/>
          <w:lang w:val="hy-AM"/>
        </w:rPr>
        <w:t>:</w:t>
      </w:r>
    </w:p>
    <w:p w:rsidR="001110CD" w:rsidRPr="004A4DD0" w:rsidRDefault="001110CD" w:rsidP="001110CD">
      <w:pPr>
        <w:autoSpaceDE w:val="0"/>
        <w:autoSpaceDN w:val="0"/>
        <w:adjustRightInd w:val="0"/>
        <w:spacing w:line="360" w:lineRule="auto"/>
        <w:ind w:firstLine="426"/>
        <w:jc w:val="both"/>
        <w:rPr>
          <w:rFonts w:ascii="GHEA Grapalat" w:hAnsi="GHEA Grapalat" w:cs="Sylfaen"/>
          <w:lang w:val="hy-AM"/>
        </w:rPr>
      </w:pPr>
      <w:r w:rsidRPr="004A4DD0">
        <w:rPr>
          <w:rFonts w:ascii="GHEA Grapalat" w:hAnsi="GHEA Grapalat" w:cs="Sylfaen"/>
          <w:lang w:val="hy-AM"/>
        </w:rPr>
        <w:t>5. Սույն</w:t>
      </w:r>
      <w:r w:rsidRPr="004A4DD0">
        <w:rPr>
          <w:rFonts w:ascii="GHEA Grapalat" w:hAnsi="GHEA Grapalat" w:cs="Arial LatArm"/>
          <w:lang w:val="hy-AM"/>
        </w:rPr>
        <w:t xml:space="preserve"> </w:t>
      </w:r>
      <w:r w:rsidRPr="004A4DD0">
        <w:rPr>
          <w:rFonts w:ascii="GHEA Grapalat" w:hAnsi="GHEA Grapalat" w:cs="Sylfaen"/>
          <w:lang w:val="hy-AM"/>
        </w:rPr>
        <w:t>հոդվածի</w:t>
      </w:r>
      <w:r w:rsidRPr="004A4DD0">
        <w:rPr>
          <w:rFonts w:ascii="GHEA Grapalat" w:hAnsi="GHEA Grapalat" w:cs="Arial LatArm"/>
          <w:lang w:val="hy-AM"/>
        </w:rPr>
        <w:t xml:space="preserve"> </w:t>
      </w:r>
      <w:r w:rsidRPr="004A4DD0">
        <w:rPr>
          <w:rFonts w:ascii="GHEA Grapalat" w:hAnsi="GHEA Grapalat" w:cs="Sylfaen"/>
          <w:lang w:val="hy-AM"/>
        </w:rPr>
        <w:t>4-րդ</w:t>
      </w:r>
      <w:r w:rsidRPr="004A4DD0">
        <w:rPr>
          <w:rFonts w:ascii="GHEA Grapalat" w:hAnsi="GHEA Grapalat" w:cs="Arial LatArm"/>
          <w:lang w:val="hy-AM"/>
        </w:rPr>
        <w:t xml:space="preserve"> </w:t>
      </w:r>
      <w:r w:rsidRPr="004A4DD0">
        <w:rPr>
          <w:rFonts w:ascii="GHEA Grapalat" w:hAnsi="GHEA Grapalat" w:cs="Sylfaen"/>
          <w:lang w:val="hy-AM"/>
        </w:rPr>
        <w:t>մասով</w:t>
      </w:r>
      <w:r w:rsidRPr="004A4DD0">
        <w:rPr>
          <w:rFonts w:ascii="GHEA Grapalat" w:hAnsi="GHEA Grapalat" w:cs="Arial LatArm"/>
          <w:lang w:val="hy-AM"/>
        </w:rPr>
        <w:t xml:space="preserve"> </w:t>
      </w:r>
      <w:r w:rsidRPr="004A4DD0">
        <w:rPr>
          <w:rFonts w:ascii="GHEA Grapalat" w:hAnsi="GHEA Grapalat" w:cs="Sylfaen"/>
          <w:lang w:val="hy-AM"/>
        </w:rPr>
        <w:t>նախատեսված</w:t>
      </w:r>
      <w:r w:rsidRPr="004A4DD0">
        <w:rPr>
          <w:rFonts w:ascii="GHEA Grapalat" w:hAnsi="GHEA Grapalat" w:cs="Arial LatArm"/>
          <w:lang w:val="hy-AM"/>
        </w:rPr>
        <w:t xml:space="preserve"> </w:t>
      </w:r>
      <w:r w:rsidRPr="004A4DD0">
        <w:rPr>
          <w:rFonts w:ascii="GHEA Grapalat" w:hAnsi="GHEA Grapalat" w:cs="Sylfaen"/>
          <w:lang w:val="hy-AM"/>
        </w:rPr>
        <w:t>գործողությունների</w:t>
      </w:r>
      <w:r w:rsidRPr="004A4DD0">
        <w:rPr>
          <w:rFonts w:ascii="GHEA Grapalat" w:hAnsi="GHEA Grapalat" w:cs="Arial LatArm"/>
          <w:lang w:val="hy-AM"/>
        </w:rPr>
        <w:t xml:space="preserve"> </w:t>
      </w:r>
      <w:r w:rsidRPr="004A4DD0">
        <w:rPr>
          <w:rFonts w:ascii="GHEA Grapalat" w:hAnsi="GHEA Grapalat" w:cs="Sylfaen"/>
          <w:lang w:val="hy-AM"/>
        </w:rPr>
        <w:t>կատարումը</w:t>
      </w:r>
      <w:r w:rsidRPr="004A4DD0">
        <w:rPr>
          <w:rFonts w:ascii="GHEA Grapalat" w:hAnsi="GHEA Grapalat" w:cs="Arial LatArm"/>
          <w:lang w:val="hy-AM"/>
        </w:rPr>
        <w:t xml:space="preserve"> </w:t>
      </w:r>
      <w:r w:rsidRPr="004A4DD0">
        <w:rPr>
          <w:rFonts w:ascii="GHEA Grapalat" w:hAnsi="GHEA Grapalat" w:cs="Sylfaen"/>
          <w:lang w:val="hy-AM"/>
        </w:rPr>
        <w:t>հաստատվում</w:t>
      </w:r>
      <w:r w:rsidRPr="004A4DD0">
        <w:rPr>
          <w:rFonts w:ascii="GHEA Grapalat" w:hAnsi="GHEA Grapalat" w:cs="Arial LatArm"/>
          <w:lang w:val="hy-AM"/>
        </w:rPr>
        <w:t xml:space="preserve"> </w:t>
      </w:r>
      <w:r w:rsidRPr="004A4DD0">
        <w:rPr>
          <w:rFonts w:ascii="GHEA Grapalat" w:hAnsi="GHEA Grapalat" w:cs="Sylfaen"/>
          <w:lang w:val="hy-AM"/>
        </w:rPr>
        <w:t>է</w:t>
      </w:r>
      <w:r w:rsidRPr="004A4DD0">
        <w:rPr>
          <w:rFonts w:ascii="GHEA Grapalat" w:hAnsi="GHEA Grapalat" w:cs="Arial LatArm"/>
          <w:lang w:val="hy-AM"/>
        </w:rPr>
        <w:t xml:space="preserve"> </w:t>
      </w:r>
      <w:r w:rsidRPr="004A4DD0">
        <w:rPr>
          <w:rFonts w:ascii="GHEA Grapalat" w:hAnsi="GHEA Grapalat" w:cs="Sylfaen"/>
          <w:lang w:val="hy-AM"/>
        </w:rPr>
        <w:t>քննիչի</w:t>
      </w:r>
      <w:r w:rsidRPr="004A4DD0">
        <w:rPr>
          <w:rFonts w:ascii="GHEA Grapalat" w:hAnsi="GHEA Grapalat" w:cs="Arial LatArm"/>
          <w:lang w:val="hy-AM"/>
        </w:rPr>
        <w:t xml:space="preserve"> </w:t>
      </w:r>
      <w:r w:rsidRPr="004A4DD0">
        <w:rPr>
          <w:rFonts w:ascii="GHEA Grapalat" w:hAnsi="GHEA Grapalat" w:cs="Sylfaen"/>
          <w:lang w:val="hy-AM"/>
        </w:rPr>
        <w:t>կողմից</w:t>
      </w:r>
      <w:r w:rsidRPr="004A4DD0">
        <w:rPr>
          <w:rFonts w:ascii="GHEA Grapalat" w:hAnsi="GHEA Grapalat" w:cs="Arial LatArm"/>
          <w:lang w:val="hy-AM"/>
        </w:rPr>
        <w:t xml:space="preserve"> </w:t>
      </w:r>
      <w:r w:rsidRPr="004A4DD0">
        <w:rPr>
          <w:rFonts w:ascii="GHEA Grapalat" w:hAnsi="GHEA Grapalat" w:cs="Sylfaen"/>
          <w:lang w:val="hy-AM"/>
        </w:rPr>
        <w:t>կազմված</w:t>
      </w:r>
      <w:r w:rsidRPr="004A4DD0">
        <w:rPr>
          <w:rFonts w:ascii="GHEA Grapalat" w:hAnsi="GHEA Grapalat" w:cs="Arial LatArm"/>
          <w:lang w:val="hy-AM"/>
        </w:rPr>
        <w:t xml:space="preserve"> </w:t>
      </w:r>
      <w:r w:rsidRPr="004A4DD0">
        <w:rPr>
          <w:rFonts w:ascii="GHEA Grapalat" w:hAnsi="GHEA Grapalat" w:cs="Sylfaen"/>
          <w:lang w:val="hy-AM"/>
        </w:rPr>
        <w:t>արձանագրությամբ</w:t>
      </w:r>
      <w:r w:rsidRPr="004A4DD0">
        <w:rPr>
          <w:rFonts w:ascii="GHEA Grapalat" w:hAnsi="GHEA Grapalat" w:cs="Arial LatArm"/>
          <w:lang w:val="hy-AM"/>
        </w:rPr>
        <w:t xml:space="preserve">, </w:t>
      </w:r>
      <w:r w:rsidRPr="004A4DD0">
        <w:rPr>
          <w:rFonts w:ascii="GHEA Grapalat" w:hAnsi="GHEA Grapalat" w:cs="Sylfaen"/>
          <w:lang w:val="hy-AM"/>
        </w:rPr>
        <w:t>որը</w:t>
      </w:r>
      <w:r w:rsidRPr="004A4DD0">
        <w:rPr>
          <w:rFonts w:ascii="GHEA Grapalat" w:hAnsi="GHEA Grapalat" w:cs="Arial LatArm"/>
          <w:lang w:val="hy-AM"/>
        </w:rPr>
        <w:t xml:space="preserve"> </w:t>
      </w:r>
      <w:r w:rsidRPr="004A4DD0">
        <w:rPr>
          <w:rFonts w:ascii="GHEA Grapalat" w:hAnsi="GHEA Grapalat" w:cs="Sylfaen"/>
          <w:lang w:val="hy-AM"/>
        </w:rPr>
        <w:t>ստորագրում</w:t>
      </w:r>
      <w:r w:rsidRPr="004A4DD0">
        <w:rPr>
          <w:rFonts w:ascii="GHEA Grapalat" w:hAnsi="GHEA Grapalat" w:cs="Arial LatArm"/>
          <w:lang w:val="hy-AM"/>
        </w:rPr>
        <w:t xml:space="preserve"> </w:t>
      </w:r>
      <w:r w:rsidRPr="004A4DD0">
        <w:rPr>
          <w:rFonts w:ascii="GHEA Grapalat" w:hAnsi="GHEA Grapalat" w:cs="Sylfaen"/>
          <w:lang w:val="hy-AM"/>
        </w:rPr>
        <w:t>են</w:t>
      </w:r>
      <w:r w:rsidRPr="004A4DD0">
        <w:rPr>
          <w:rFonts w:ascii="GHEA Grapalat" w:hAnsi="GHEA Grapalat" w:cs="Arial LatArm"/>
          <w:lang w:val="hy-AM"/>
        </w:rPr>
        <w:t xml:space="preserve"> </w:t>
      </w:r>
      <w:r w:rsidRPr="004A4DD0">
        <w:rPr>
          <w:rFonts w:ascii="GHEA Grapalat" w:hAnsi="GHEA Grapalat" w:cs="Sylfaen"/>
          <w:lang w:val="hy-AM"/>
        </w:rPr>
        <w:t>քննիչը</w:t>
      </w:r>
      <w:r w:rsidRPr="004A4DD0">
        <w:rPr>
          <w:rFonts w:ascii="GHEA Grapalat" w:hAnsi="GHEA Grapalat" w:cs="Arial LatArm"/>
          <w:lang w:val="hy-AM"/>
        </w:rPr>
        <w:t xml:space="preserve">, </w:t>
      </w:r>
      <w:r w:rsidRPr="004A4DD0">
        <w:rPr>
          <w:rFonts w:ascii="GHEA Grapalat" w:hAnsi="GHEA Grapalat" w:cs="Sylfaen"/>
          <w:lang w:val="hy-AM"/>
        </w:rPr>
        <w:t>իրավաբանական անձի օրինական ներկայացուցիչը</w:t>
      </w:r>
      <w:r w:rsidRPr="004A4DD0">
        <w:rPr>
          <w:rFonts w:ascii="GHEA Grapalat" w:hAnsi="GHEA Grapalat" w:cs="Arial LatArm"/>
          <w:lang w:val="hy-AM"/>
        </w:rPr>
        <w:t xml:space="preserve"> </w:t>
      </w:r>
      <w:r w:rsidRPr="004A4DD0">
        <w:rPr>
          <w:rFonts w:ascii="GHEA Grapalat" w:hAnsi="GHEA Grapalat" w:cs="Sylfaen"/>
          <w:lang w:val="hy-AM"/>
        </w:rPr>
        <w:t>և</w:t>
      </w:r>
      <w:r w:rsidRPr="004A4DD0">
        <w:rPr>
          <w:rFonts w:ascii="GHEA Grapalat" w:hAnsi="GHEA Grapalat" w:cs="Arial LatArm"/>
          <w:lang w:val="hy-AM"/>
        </w:rPr>
        <w:t xml:space="preserve"> մասնակցող </w:t>
      </w:r>
      <w:r w:rsidRPr="004A4DD0">
        <w:rPr>
          <w:rFonts w:ascii="GHEA Grapalat" w:hAnsi="GHEA Grapalat" w:cs="Sylfaen"/>
          <w:lang w:val="hy-AM"/>
        </w:rPr>
        <w:t>այլ</w:t>
      </w:r>
      <w:r w:rsidRPr="004A4DD0">
        <w:rPr>
          <w:rFonts w:ascii="GHEA Grapalat" w:hAnsi="GHEA Grapalat" w:cs="Arial LatArm"/>
          <w:lang w:val="hy-AM"/>
        </w:rPr>
        <w:t xml:space="preserve"> </w:t>
      </w:r>
      <w:r w:rsidRPr="004A4DD0">
        <w:rPr>
          <w:rFonts w:ascii="GHEA Grapalat" w:hAnsi="GHEA Grapalat" w:cs="Sylfaen"/>
          <w:lang w:val="hy-AM"/>
        </w:rPr>
        <w:t>անձինք</w:t>
      </w:r>
      <w:r w:rsidRPr="004A4DD0">
        <w:rPr>
          <w:rFonts w:ascii="GHEA Grapalat" w:hAnsi="GHEA Grapalat" w:cs="Arial LatArm"/>
          <w:lang w:val="hy-AM"/>
        </w:rPr>
        <w:t xml:space="preserve">: </w:t>
      </w:r>
      <w:r w:rsidRPr="004A4DD0">
        <w:rPr>
          <w:rFonts w:ascii="GHEA Grapalat" w:hAnsi="GHEA Grapalat" w:cs="Sylfaen"/>
          <w:lang w:val="hy-AM"/>
        </w:rPr>
        <w:t>Օրինական ներկայացուցչի</w:t>
      </w:r>
      <w:r w:rsidRPr="004A4DD0">
        <w:rPr>
          <w:rFonts w:ascii="GHEA Grapalat" w:hAnsi="GHEA Grapalat" w:cs="Arial LatArm"/>
          <w:lang w:val="hy-AM"/>
        </w:rPr>
        <w:t xml:space="preserve"> </w:t>
      </w:r>
      <w:r w:rsidRPr="004A4DD0">
        <w:rPr>
          <w:rFonts w:ascii="GHEA Grapalat" w:hAnsi="GHEA Grapalat" w:cs="Sylfaen"/>
          <w:lang w:val="hy-AM"/>
        </w:rPr>
        <w:t>կամ</w:t>
      </w:r>
      <w:r w:rsidRPr="004A4DD0">
        <w:rPr>
          <w:rFonts w:ascii="GHEA Grapalat" w:hAnsi="GHEA Grapalat" w:cs="Arial LatArm"/>
          <w:lang w:val="hy-AM"/>
        </w:rPr>
        <w:t xml:space="preserve"> մասնակցող </w:t>
      </w:r>
      <w:r w:rsidRPr="004A4DD0">
        <w:rPr>
          <w:rFonts w:ascii="GHEA Grapalat" w:hAnsi="GHEA Grapalat" w:cs="Sylfaen"/>
          <w:lang w:val="hy-AM"/>
        </w:rPr>
        <w:t>այլ</w:t>
      </w:r>
      <w:r w:rsidRPr="004A4DD0">
        <w:rPr>
          <w:rFonts w:ascii="GHEA Grapalat" w:hAnsi="GHEA Grapalat" w:cs="Arial LatArm"/>
          <w:lang w:val="hy-AM"/>
        </w:rPr>
        <w:t xml:space="preserve"> </w:t>
      </w:r>
      <w:r w:rsidRPr="004A4DD0">
        <w:rPr>
          <w:rFonts w:ascii="GHEA Grapalat" w:hAnsi="GHEA Grapalat" w:cs="Sylfaen"/>
          <w:lang w:val="hy-AM"/>
        </w:rPr>
        <w:t>անձանց</w:t>
      </w:r>
      <w:r w:rsidRPr="004A4DD0">
        <w:rPr>
          <w:rFonts w:ascii="GHEA Grapalat" w:hAnsi="GHEA Grapalat" w:cs="Arial LatArm"/>
          <w:lang w:val="hy-AM"/>
        </w:rPr>
        <w:t xml:space="preserve"> </w:t>
      </w:r>
      <w:r w:rsidRPr="004A4DD0">
        <w:rPr>
          <w:rFonts w:ascii="GHEA Grapalat" w:hAnsi="GHEA Grapalat" w:cs="Sylfaen"/>
          <w:lang w:val="hy-AM"/>
        </w:rPr>
        <w:t>կողմից</w:t>
      </w:r>
      <w:r w:rsidRPr="004A4DD0">
        <w:rPr>
          <w:rFonts w:ascii="GHEA Grapalat" w:hAnsi="GHEA Grapalat" w:cs="Arial LatArm"/>
          <w:lang w:val="hy-AM"/>
        </w:rPr>
        <w:t xml:space="preserve"> </w:t>
      </w:r>
      <w:r w:rsidRPr="004A4DD0">
        <w:rPr>
          <w:rFonts w:ascii="GHEA Grapalat" w:hAnsi="GHEA Grapalat" w:cs="Sylfaen"/>
          <w:lang w:val="hy-AM"/>
        </w:rPr>
        <w:t>արձանագրությունը</w:t>
      </w:r>
      <w:r w:rsidRPr="004A4DD0">
        <w:rPr>
          <w:rFonts w:ascii="GHEA Grapalat" w:hAnsi="GHEA Grapalat" w:cs="Arial LatArm"/>
          <w:lang w:val="hy-AM"/>
        </w:rPr>
        <w:t xml:space="preserve"> </w:t>
      </w:r>
      <w:r w:rsidRPr="004A4DD0">
        <w:rPr>
          <w:rFonts w:ascii="GHEA Grapalat" w:hAnsi="GHEA Grapalat" w:cs="Sylfaen"/>
          <w:lang w:val="hy-AM"/>
        </w:rPr>
        <w:t>ստորագրելուց</w:t>
      </w:r>
      <w:r w:rsidRPr="004A4DD0">
        <w:rPr>
          <w:rFonts w:ascii="GHEA Grapalat" w:hAnsi="GHEA Grapalat" w:cs="Arial LatArm"/>
          <w:lang w:val="hy-AM"/>
        </w:rPr>
        <w:t xml:space="preserve"> </w:t>
      </w:r>
      <w:r w:rsidRPr="004A4DD0">
        <w:rPr>
          <w:rFonts w:ascii="GHEA Grapalat" w:hAnsi="GHEA Grapalat" w:cs="Sylfaen"/>
          <w:lang w:val="hy-AM"/>
        </w:rPr>
        <w:t>հրաժարվելու</w:t>
      </w:r>
      <w:r w:rsidRPr="004A4DD0">
        <w:rPr>
          <w:rFonts w:ascii="GHEA Grapalat" w:hAnsi="GHEA Grapalat" w:cs="Arial LatArm"/>
          <w:lang w:val="hy-AM"/>
        </w:rPr>
        <w:t xml:space="preserve"> </w:t>
      </w:r>
      <w:r w:rsidRPr="004A4DD0">
        <w:rPr>
          <w:rFonts w:ascii="GHEA Grapalat" w:hAnsi="GHEA Grapalat" w:cs="Sylfaen"/>
          <w:lang w:val="hy-AM"/>
        </w:rPr>
        <w:t>դեպքում կիրառվում է սույն օրենսգրքի 190-րդ հոդվածի 5-րդ մասով սահմանված կարգը:</w:t>
      </w:r>
    </w:p>
    <w:p w:rsidR="001110CD" w:rsidRPr="004A4DD0" w:rsidRDefault="001110CD" w:rsidP="001110CD">
      <w:pPr>
        <w:spacing w:line="360" w:lineRule="auto"/>
        <w:jc w:val="both"/>
        <w:rPr>
          <w:rFonts w:ascii="GHEA Grapalat" w:eastAsia="MS Mincho" w:hAnsi="GHEA Grapalat" w:cs="MS Mincho"/>
          <w:lang w:val="hy-AM"/>
        </w:rPr>
      </w:pPr>
    </w:p>
    <w:p w:rsidR="001110CD" w:rsidRPr="004A4DD0" w:rsidRDefault="001110CD" w:rsidP="001110CD">
      <w:pPr>
        <w:pStyle w:val="Heading4"/>
      </w:pPr>
      <w:bookmarkStart w:id="1087" w:name="_Toc19124867"/>
      <w:r w:rsidRPr="004A4DD0">
        <w:rPr>
          <w:rFonts w:eastAsia="MS Mincho"/>
        </w:rPr>
        <w:t>Իրավաբանական անձի նկատմամբ կիրառվող ապահովման միջոցները</w:t>
      </w:r>
      <w:bookmarkEnd w:id="1087"/>
    </w:p>
    <w:p w:rsidR="001110CD" w:rsidRPr="004A4DD0" w:rsidRDefault="001110CD" w:rsidP="003E1B63">
      <w:pPr>
        <w:pStyle w:val="NormalWeb"/>
        <w:numPr>
          <w:ilvl w:val="0"/>
          <w:numId w:val="110"/>
        </w:numPr>
        <w:tabs>
          <w:tab w:val="left" w:pos="90"/>
        </w:tabs>
        <w:spacing w:before="0" w:beforeAutospacing="0" w:after="0" w:afterAutospacing="0" w:line="360" w:lineRule="auto"/>
        <w:ind w:left="0" w:firstLine="567"/>
        <w:jc w:val="both"/>
        <w:rPr>
          <w:rFonts w:ascii="GHEA Grapalat" w:hAnsi="GHEA Grapalat" w:cs="Arial Armenian"/>
          <w:lang w:val="hy-AM"/>
        </w:rPr>
      </w:pPr>
      <w:r w:rsidRPr="004A4DD0">
        <w:rPr>
          <w:rFonts w:ascii="GHEA Grapalat" w:eastAsia="MS Mincho" w:hAnsi="GHEA Grapalat" w:cs="MS Mincho"/>
          <w:lang w:val="hy-AM"/>
        </w:rPr>
        <w:t xml:space="preserve">Իրավաբանական անձի կողմից </w:t>
      </w:r>
      <w:r w:rsidRPr="004A4DD0">
        <w:rPr>
          <w:rFonts w:ascii="GHEA Grapalat" w:hAnsi="GHEA Grapalat" w:cs="Sylfaen"/>
          <w:lang w:val="hy-AM"/>
        </w:rPr>
        <w:t>հանցանք</w:t>
      </w:r>
      <w:r w:rsidRPr="004A4DD0">
        <w:rPr>
          <w:rFonts w:ascii="GHEA Grapalat" w:hAnsi="GHEA Grapalat" w:cs="Arial Armenian"/>
          <w:lang w:val="hy-AM"/>
        </w:rPr>
        <w:t xml:space="preserve"> </w:t>
      </w:r>
      <w:r w:rsidRPr="004A4DD0">
        <w:rPr>
          <w:rFonts w:ascii="GHEA Grapalat" w:hAnsi="GHEA Grapalat" w:cs="Sylfaen"/>
          <w:lang w:val="hy-AM"/>
        </w:rPr>
        <w:t>կատարել</w:t>
      </w:r>
      <w:r w:rsidRPr="004A4DD0">
        <w:rPr>
          <w:rFonts w:ascii="GHEA Grapalat" w:hAnsi="GHEA Grapalat"/>
          <w:lang w:val="hy-AM"/>
        </w:rPr>
        <w:t xml:space="preserve">ը կանխելու, իր </w:t>
      </w:r>
      <w:r w:rsidRPr="004A4DD0">
        <w:rPr>
          <w:rFonts w:ascii="GHEA Grapalat" w:hAnsi="GHEA Grapalat" w:cs="Sylfaen"/>
          <w:lang w:val="hy-AM"/>
        </w:rPr>
        <w:t>վրա</w:t>
      </w:r>
      <w:r w:rsidRPr="004A4DD0">
        <w:rPr>
          <w:rFonts w:ascii="GHEA Grapalat" w:hAnsi="GHEA Grapalat" w:cs="Arial Armenian"/>
          <w:lang w:val="hy-AM"/>
        </w:rPr>
        <w:t xml:space="preserve"> </w:t>
      </w:r>
      <w:r w:rsidRPr="004A4DD0">
        <w:rPr>
          <w:rFonts w:ascii="GHEA Grapalat" w:hAnsi="GHEA Grapalat" w:cs="Sylfaen"/>
          <w:lang w:val="hy-AM"/>
        </w:rPr>
        <w:t>սույն օրենսգրքով</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դատարանի</w:t>
      </w:r>
      <w:r w:rsidRPr="004A4DD0">
        <w:rPr>
          <w:rFonts w:ascii="GHEA Grapalat" w:hAnsi="GHEA Grapalat" w:cs="Arial Armenian"/>
          <w:lang w:val="hy-AM"/>
        </w:rPr>
        <w:t xml:space="preserve"> </w:t>
      </w:r>
      <w:r w:rsidRPr="004A4DD0">
        <w:rPr>
          <w:rFonts w:ascii="GHEA Grapalat" w:hAnsi="GHEA Grapalat" w:cs="Sylfaen"/>
          <w:lang w:val="hy-AM"/>
        </w:rPr>
        <w:t>որոշմամբ</w:t>
      </w:r>
      <w:r w:rsidRPr="004A4DD0">
        <w:rPr>
          <w:rFonts w:ascii="GHEA Grapalat" w:hAnsi="GHEA Grapalat" w:cs="Arial Armenian"/>
          <w:lang w:val="hy-AM"/>
        </w:rPr>
        <w:t xml:space="preserve"> </w:t>
      </w:r>
      <w:r w:rsidRPr="004A4DD0">
        <w:rPr>
          <w:rFonts w:ascii="GHEA Grapalat" w:hAnsi="GHEA Grapalat" w:cs="Sylfaen"/>
          <w:lang w:val="hy-AM"/>
        </w:rPr>
        <w:t>դրված</w:t>
      </w:r>
      <w:r w:rsidRPr="004A4DD0">
        <w:rPr>
          <w:rFonts w:ascii="GHEA Grapalat" w:hAnsi="GHEA Grapalat"/>
          <w:lang w:val="hy-AM"/>
        </w:rPr>
        <w:t xml:space="preserve"> պարտականություններ</w:t>
      </w:r>
      <w:r w:rsidRPr="004A4DD0">
        <w:rPr>
          <w:rFonts w:ascii="GHEA Grapalat" w:hAnsi="GHEA Grapalat" w:cs="Sylfaen"/>
          <w:lang w:val="hy-AM"/>
        </w:rPr>
        <w:t>ի</w:t>
      </w:r>
      <w:r w:rsidRPr="004A4DD0">
        <w:rPr>
          <w:rFonts w:ascii="GHEA Grapalat" w:hAnsi="GHEA Grapalat" w:cs="Arial Armenian"/>
          <w:lang w:val="hy-AM"/>
        </w:rPr>
        <w:t xml:space="preserve"> </w:t>
      </w:r>
      <w:r w:rsidRPr="004A4DD0">
        <w:rPr>
          <w:rFonts w:ascii="GHEA Grapalat" w:hAnsi="GHEA Grapalat" w:cs="Sylfaen"/>
          <w:lang w:val="hy-AM"/>
        </w:rPr>
        <w:t>կատարումն</w:t>
      </w:r>
      <w:r w:rsidRPr="004A4DD0">
        <w:rPr>
          <w:rFonts w:ascii="GHEA Grapalat" w:hAnsi="GHEA Grapalat" w:cs="Arial Armenian"/>
          <w:lang w:val="hy-AM"/>
        </w:rPr>
        <w:t xml:space="preserve"> </w:t>
      </w:r>
      <w:r w:rsidRPr="004A4DD0">
        <w:rPr>
          <w:rFonts w:ascii="GHEA Grapalat" w:hAnsi="GHEA Grapalat" w:cs="Sylfaen"/>
          <w:lang w:val="hy-AM"/>
        </w:rPr>
        <w:t>ապահովելու</w:t>
      </w:r>
      <w:r w:rsidRPr="004A4DD0">
        <w:rPr>
          <w:rFonts w:ascii="GHEA Grapalat" w:hAnsi="GHEA Grapalat" w:cs="Arial Armenian"/>
          <w:lang w:val="hy-AM"/>
        </w:rPr>
        <w:t xml:space="preserve">, </w:t>
      </w:r>
      <w:r w:rsidRPr="004A4DD0">
        <w:rPr>
          <w:rFonts w:ascii="GHEA Grapalat" w:hAnsi="GHEA Grapalat"/>
          <w:lang w:val="hy-AM"/>
        </w:rPr>
        <w:t xml:space="preserve">ինչպես նաև </w:t>
      </w:r>
      <w:r w:rsidRPr="004A4DD0">
        <w:rPr>
          <w:rFonts w:ascii="GHEA Grapalat" w:hAnsi="GHEA Grapalat" w:cs="Sylfaen"/>
          <w:lang w:val="hy-AM"/>
        </w:rPr>
        <w:t>ենթադրյալ հանցագործությամբ պատճառված հնարավոր վնասի</w:t>
      </w:r>
      <w:r w:rsidRPr="004A4DD0">
        <w:rPr>
          <w:rFonts w:ascii="GHEA Grapalat" w:hAnsi="GHEA Grapalat" w:cs="Arial Armenian"/>
          <w:lang w:val="hy-AM"/>
        </w:rPr>
        <w:t xml:space="preserve"> </w:t>
      </w:r>
      <w:r w:rsidRPr="004A4DD0">
        <w:rPr>
          <w:rFonts w:ascii="GHEA Grapalat" w:hAnsi="GHEA Grapalat" w:cs="Sylfaen"/>
          <w:lang w:val="hy-AM"/>
        </w:rPr>
        <w:t>կամ</w:t>
      </w:r>
      <w:r w:rsidRPr="004A4DD0">
        <w:rPr>
          <w:rFonts w:ascii="GHEA Grapalat" w:hAnsi="GHEA Grapalat" w:cs="Arial Armenian"/>
          <w:lang w:val="hy-AM"/>
        </w:rPr>
        <w:t xml:space="preserve"> </w:t>
      </w:r>
      <w:r w:rsidRPr="004A4DD0">
        <w:rPr>
          <w:rFonts w:ascii="GHEA Grapalat" w:hAnsi="GHEA Grapalat" w:cs="Sylfaen"/>
          <w:lang w:val="hy-AM"/>
        </w:rPr>
        <w:t>վարութային</w:t>
      </w:r>
      <w:r w:rsidRPr="004A4DD0">
        <w:rPr>
          <w:rFonts w:ascii="GHEA Grapalat" w:hAnsi="GHEA Grapalat" w:cs="Arial Armenian"/>
          <w:lang w:val="hy-AM"/>
        </w:rPr>
        <w:t xml:space="preserve"> </w:t>
      </w:r>
      <w:r w:rsidRPr="004A4DD0">
        <w:rPr>
          <w:rFonts w:ascii="GHEA Grapalat" w:hAnsi="GHEA Grapalat" w:cs="Sylfaen"/>
          <w:lang w:val="hy-AM"/>
        </w:rPr>
        <w:t>հնարավոր ծախսերի հատուցումը, գույքի</w:t>
      </w:r>
      <w:r w:rsidRPr="004A4DD0">
        <w:rPr>
          <w:rFonts w:ascii="GHEA Grapalat" w:hAnsi="GHEA Grapalat" w:cs="Arial Armenian"/>
          <w:lang w:val="hy-AM"/>
        </w:rPr>
        <w:t xml:space="preserve"> </w:t>
      </w:r>
      <w:r w:rsidRPr="004A4DD0">
        <w:rPr>
          <w:rFonts w:ascii="GHEA Grapalat" w:hAnsi="GHEA Grapalat" w:cs="Sylfaen"/>
          <w:lang w:val="hy-AM"/>
        </w:rPr>
        <w:t>հնարավոր</w:t>
      </w:r>
      <w:r w:rsidRPr="004A4DD0">
        <w:rPr>
          <w:rFonts w:ascii="GHEA Grapalat" w:hAnsi="GHEA Grapalat" w:cs="Arial Armenian"/>
          <w:lang w:val="hy-AM"/>
        </w:rPr>
        <w:t xml:space="preserve"> </w:t>
      </w:r>
      <w:r w:rsidRPr="004A4DD0">
        <w:rPr>
          <w:rFonts w:ascii="GHEA Grapalat" w:hAnsi="GHEA Grapalat" w:cs="Sylfaen"/>
          <w:lang w:val="hy-AM"/>
        </w:rPr>
        <w:t>բռնագրավումն ապահովելու</w:t>
      </w:r>
      <w:r w:rsidRPr="004A4DD0">
        <w:rPr>
          <w:rFonts w:ascii="GHEA Grapalat" w:hAnsi="GHEA Grapalat" w:cs="Arial Armenian"/>
          <w:lang w:val="hy-AM"/>
        </w:rPr>
        <w:t xml:space="preserve"> </w:t>
      </w:r>
      <w:r w:rsidRPr="004A4DD0">
        <w:rPr>
          <w:rFonts w:ascii="GHEA Grapalat" w:hAnsi="GHEA Grapalat" w:cs="Sylfaen"/>
          <w:lang w:val="hy-AM"/>
        </w:rPr>
        <w:t>համար</w:t>
      </w:r>
      <w:r w:rsidRPr="004A4DD0">
        <w:rPr>
          <w:rFonts w:ascii="GHEA Grapalat" w:hAnsi="GHEA Grapalat" w:cs="Arial Armenian"/>
          <w:lang w:val="hy-AM"/>
        </w:rPr>
        <w:t xml:space="preserve"> իրավաբանական անձի նկատմամբ կարող են կիրառվել ապահովման միջոցներ: </w:t>
      </w:r>
    </w:p>
    <w:p w:rsidR="001110CD" w:rsidRPr="004A4DD0" w:rsidRDefault="001110CD" w:rsidP="003E1B63">
      <w:pPr>
        <w:pStyle w:val="NormalWeb"/>
        <w:numPr>
          <w:ilvl w:val="0"/>
          <w:numId w:val="110"/>
        </w:numPr>
        <w:tabs>
          <w:tab w:val="left" w:pos="90"/>
        </w:tabs>
        <w:spacing w:before="0" w:beforeAutospacing="0" w:after="0" w:afterAutospacing="0" w:line="360" w:lineRule="auto"/>
        <w:ind w:left="0" w:firstLine="567"/>
        <w:jc w:val="both"/>
        <w:rPr>
          <w:rFonts w:ascii="GHEA Grapalat" w:hAnsi="GHEA Grapalat" w:cs="Arial Armenian"/>
          <w:lang w:val="hy-AM"/>
        </w:rPr>
      </w:pPr>
      <w:r w:rsidRPr="004A4DD0">
        <w:rPr>
          <w:rFonts w:ascii="GHEA Grapalat" w:hAnsi="GHEA Grapalat" w:cs="Arial Armenian"/>
          <w:lang w:val="hy-AM"/>
        </w:rPr>
        <w:t xml:space="preserve">Իրավաբանական անձի նկատմամբ կիրառվող ապահովման միջոցներն են. </w:t>
      </w:r>
    </w:p>
    <w:p w:rsidR="001110CD" w:rsidRPr="004A4DD0" w:rsidRDefault="001110CD" w:rsidP="003E1B63">
      <w:pPr>
        <w:pStyle w:val="NormalWeb"/>
        <w:numPr>
          <w:ilvl w:val="0"/>
          <w:numId w:val="111"/>
        </w:numPr>
        <w:tabs>
          <w:tab w:val="left" w:pos="90"/>
        </w:tabs>
        <w:spacing w:before="0" w:beforeAutospacing="0" w:after="0" w:afterAutospacing="0" w:line="360" w:lineRule="auto"/>
        <w:jc w:val="both"/>
        <w:rPr>
          <w:rFonts w:ascii="GHEA Grapalat" w:hAnsi="GHEA Grapalat" w:cs="Arial Armenian"/>
          <w:lang w:val="hy-AM"/>
        </w:rPr>
      </w:pPr>
      <w:r w:rsidRPr="004A4DD0">
        <w:rPr>
          <w:rFonts w:ascii="GHEA Grapalat" w:hAnsi="GHEA Grapalat" w:cs="Arial Armenian"/>
          <w:lang w:val="hy-AM"/>
        </w:rPr>
        <w:t>գրավը,</w:t>
      </w:r>
    </w:p>
    <w:p w:rsidR="001110CD" w:rsidRPr="004A4DD0" w:rsidRDefault="001110CD" w:rsidP="003E1B63">
      <w:pPr>
        <w:pStyle w:val="NormalWeb"/>
        <w:numPr>
          <w:ilvl w:val="0"/>
          <w:numId w:val="111"/>
        </w:numPr>
        <w:tabs>
          <w:tab w:val="left" w:pos="90"/>
        </w:tabs>
        <w:spacing w:before="0" w:beforeAutospacing="0" w:after="0" w:afterAutospacing="0" w:line="360" w:lineRule="auto"/>
        <w:jc w:val="both"/>
        <w:rPr>
          <w:rFonts w:ascii="GHEA Grapalat" w:hAnsi="GHEA Grapalat" w:cs="Arial Armenian"/>
          <w:lang w:val="hy-AM"/>
        </w:rPr>
      </w:pPr>
      <w:r w:rsidRPr="004A4DD0">
        <w:rPr>
          <w:rFonts w:ascii="GHEA Grapalat" w:hAnsi="GHEA Grapalat" w:cs="Arial Armenian"/>
          <w:lang w:val="hy-AM"/>
        </w:rPr>
        <w:lastRenderedPageBreak/>
        <w:t xml:space="preserve"> գույքի արգելադրումը,</w:t>
      </w:r>
    </w:p>
    <w:p w:rsidR="001110CD" w:rsidRPr="004A4DD0" w:rsidRDefault="001110CD" w:rsidP="003E1B63">
      <w:pPr>
        <w:pStyle w:val="NormalWeb"/>
        <w:numPr>
          <w:ilvl w:val="0"/>
          <w:numId w:val="111"/>
        </w:numPr>
        <w:tabs>
          <w:tab w:val="left" w:pos="90"/>
        </w:tabs>
        <w:spacing w:before="0" w:beforeAutospacing="0" w:after="0" w:afterAutospacing="0" w:line="360" w:lineRule="auto"/>
        <w:jc w:val="both"/>
        <w:rPr>
          <w:rFonts w:ascii="GHEA Grapalat" w:hAnsi="GHEA Grapalat" w:cs="Arial Armenian"/>
          <w:lang w:val="hy-AM"/>
        </w:rPr>
      </w:pPr>
      <w:r w:rsidRPr="004A4DD0">
        <w:rPr>
          <w:rFonts w:ascii="GHEA Grapalat" w:hAnsi="GHEA Grapalat" w:cs="Arial Armenian"/>
          <w:lang w:val="hy-AM"/>
        </w:rPr>
        <w:t>որոշակի գործարքներ իրականացնելու իրավունքի սահմանափակումը.</w:t>
      </w:r>
    </w:p>
    <w:p w:rsidR="001110CD" w:rsidRPr="004A4DD0" w:rsidRDefault="001110CD" w:rsidP="003E1B63">
      <w:pPr>
        <w:pStyle w:val="NormalWeb"/>
        <w:numPr>
          <w:ilvl w:val="0"/>
          <w:numId w:val="111"/>
        </w:numPr>
        <w:tabs>
          <w:tab w:val="left" w:pos="90"/>
        </w:tabs>
        <w:spacing w:before="0" w:beforeAutospacing="0" w:after="0" w:afterAutospacing="0" w:line="360" w:lineRule="auto"/>
        <w:jc w:val="both"/>
        <w:rPr>
          <w:rFonts w:ascii="GHEA Grapalat" w:hAnsi="GHEA Grapalat" w:cs="Arial Armenian"/>
          <w:lang w:val="hy-AM"/>
        </w:rPr>
      </w:pPr>
      <w:r w:rsidRPr="004A4DD0">
        <w:rPr>
          <w:rFonts w:ascii="GHEA Grapalat" w:hAnsi="GHEA Grapalat" w:cs="Arial Armenian"/>
          <w:lang w:val="hy-AM"/>
        </w:rPr>
        <w:t>գործունեության որոշակի տեսակով զբաղվելու իրավունքի սահմանափակումը,</w:t>
      </w:r>
    </w:p>
    <w:p w:rsidR="001110CD" w:rsidRPr="004A4DD0" w:rsidRDefault="001110CD" w:rsidP="003E1B63">
      <w:pPr>
        <w:pStyle w:val="NormalWeb"/>
        <w:numPr>
          <w:ilvl w:val="0"/>
          <w:numId w:val="111"/>
        </w:numPr>
        <w:tabs>
          <w:tab w:val="left" w:pos="90"/>
        </w:tabs>
        <w:spacing w:before="0" w:beforeAutospacing="0" w:after="0" w:afterAutospacing="0" w:line="360" w:lineRule="auto"/>
        <w:jc w:val="both"/>
        <w:rPr>
          <w:rFonts w:ascii="GHEA Grapalat" w:hAnsi="GHEA Grapalat" w:cs="Arial Armenian"/>
          <w:lang w:val="hy-AM"/>
        </w:rPr>
      </w:pPr>
      <w:r w:rsidRPr="004A4DD0">
        <w:rPr>
          <w:rFonts w:ascii="GHEA Grapalat" w:hAnsi="GHEA Grapalat" w:cs="Arial Armenian"/>
          <w:lang w:val="hy-AM"/>
        </w:rPr>
        <w:t>լուծարման, սնանկացման կամ վերակազմակերպման արգելքը,</w:t>
      </w:r>
    </w:p>
    <w:p w:rsidR="001110CD" w:rsidRPr="004A4DD0" w:rsidRDefault="001110CD" w:rsidP="003E1B63">
      <w:pPr>
        <w:pStyle w:val="NormalWeb"/>
        <w:numPr>
          <w:ilvl w:val="0"/>
          <w:numId w:val="111"/>
        </w:numPr>
        <w:tabs>
          <w:tab w:val="left" w:pos="90"/>
        </w:tabs>
        <w:spacing w:before="0" w:beforeAutospacing="0" w:after="0" w:afterAutospacing="0" w:line="360" w:lineRule="auto"/>
        <w:jc w:val="both"/>
        <w:rPr>
          <w:rFonts w:ascii="GHEA Grapalat" w:hAnsi="GHEA Grapalat" w:cs="Arial Armenian"/>
          <w:lang w:val="hy-AM"/>
        </w:rPr>
      </w:pPr>
      <w:r w:rsidRPr="004A4DD0">
        <w:rPr>
          <w:rFonts w:ascii="GHEA Grapalat" w:hAnsi="GHEA Grapalat" w:cs="Arial Armenian"/>
          <w:lang w:val="hy-AM"/>
        </w:rPr>
        <w:t xml:space="preserve">լուծարման կամ սնանկացման գործընթացի կասեցումը։  </w:t>
      </w:r>
    </w:p>
    <w:p w:rsidR="001110CD" w:rsidRPr="004A4DD0" w:rsidRDefault="001110CD" w:rsidP="003E1B63">
      <w:pPr>
        <w:pStyle w:val="NormalWeb"/>
        <w:numPr>
          <w:ilvl w:val="0"/>
          <w:numId w:val="110"/>
        </w:numPr>
        <w:tabs>
          <w:tab w:val="left" w:pos="90"/>
        </w:tabs>
        <w:spacing w:before="0" w:beforeAutospacing="0" w:after="0" w:afterAutospacing="0" w:line="360" w:lineRule="auto"/>
        <w:ind w:left="0" w:firstLine="567"/>
        <w:jc w:val="both"/>
        <w:rPr>
          <w:rFonts w:ascii="GHEA Grapalat" w:hAnsi="GHEA Grapalat" w:cs="Arial Armenian"/>
          <w:lang w:val="hy-AM"/>
        </w:rPr>
      </w:pPr>
      <w:r w:rsidRPr="004A4DD0">
        <w:rPr>
          <w:rFonts w:ascii="GHEA Grapalat" w:hAnsi="GHEA Grapalat" w:cs="Sylfaen"/>
          <w:lang w:val="hy-AM"/>
        </w:rPr>
        <w:t>Ապահովման</w:t>
      </w:r>
      <w:r w:rsidRPr="004A4DD0">
        <w:rPr>
          <w:rFonts w:ascii="GHEA Grapalat" w:hAnsi="GHEA Grapalat" w:cs="Arial Armenian"/>
          <w:lang w:val="hy-AM"/>
        </w:rPr>
        <w:t xml:space="preserve"> </w:t>
      </w:r>
      <w:r w:rsidRPr="004A4DD0">
        <w:rPr>
          <w:rFonts w:ascii="GHEA Grapalat" w:hAnsi="GHEA Grapalat" w:cs="Sylfaen"/>
          <w:lang w:val="hy-AM"/>
        </w:rPr>
        <w:t>միջոց</w:t>
      </w:r>
      <w:r w:rsidRPr="004A4DD0">
        <w:rPr>
          <w:rFonts w:ascii="GHEA Grapalat" w:hAnsi="GHEA Grapalat" w:cs="Arial Armenian"/>
          <w:lang w:val="hy-AM"/>
        </w:rPr>
        <w:t xml:space="preserve"> </w:t>
      </w:r>
      <w:r w:rsidRPr="004A4DD0">
        <w:rPr>
          <w:rFonts w:ascii="GHEA Grapalat" w:hAnsi="GHEA Grapalat" w:cs="Sylfaen"/>
          <w:lang w:val="hy-AM"/>
        </w:rPr>
        <w:t>կարող է</w:t>
      </w:r>
      <w:r w:rsidRPr="004A4DD0">
        <w:rPr>
          <w:rFonts w:ascii="GHEA Grapalat" w:hAnsi="GHEA Grapalat" w:cs="Arial Armenian"/>
          <w:lang w:val="hy-AM"/>
        </w:rPr>
        <w:t xml:space="preserve"> </w:t>
      </w:r>
      <w:r w:rsidRPr="004A4DD0">
        <w:rPr>
          <w:rFonts w:ascii="GHEA Grapalat" w:hAnsi="GHEA Grapalat" w:cs="Sylfaen"/>
          <w:lang w:val="hy-AM"/>
        </w:rPr>
        <w:t>կիրառվել</w:t>
      </w:r>
      <w:r w:rsidRPr="004A4DD0">
        <w:rPr>
          <w:rFonts w:ascii="GHEA Grapalat" w:hAnsi="GHEA Grapalat" w:cs="Arial Armenian"/>
          <w:lang w:val="hy-AM"/>
        </w:rPr>
        <w:t xml:space="preserve">, </w:t>
      </w:r>
      <w:r w:rsidRPr="004A4DD0">
        <w:rPr>
          <w:rFonts w:ascii="GHEA Grapalat" w:hAnsi="GHEA Grapalat" w:cs="Sylfaen"/>
          <w:lang w:val="hy-AM"/>
        </w:rPr>
        <w:t xml:space="preserve">եթե առկա է </w:t>
      </w:r>
      <w:r w:rsidRPr="004A4DD0">
        <w:rPr>
          <w:rFonts w:ascii="GHEA Grapalat" w:hAnsi="GHEA Grapalat" w:cs="Arial Armenian"/>
          <w:lang w:val="hy-AM"/>
        </w:rPr>
        <w:t xml:space="preserve">հիմնավոր կասկած, որ  ֆիզիկական անձի կողմից հանցանքն առերևույթ կատարվել է ի շահ իրավաբանական անձի կամ կապված է նրա ծառայողական գործունեության հետ: </w:t>
      </w:r>
    </w:p>
    <w:p w:rsidR="001110CD" w:rsidRPr="004A4DD0" w:rsidRDefault="001110CD" w:rsidP="003E1B63">
      <w:pPr>
        <w:pStyle w:val="NormalWeb"/>
        <w:numPr>
          <w:ilvl w:val="0"/>
          <w:numId w:val="110"/>
        </w:numPr>
        <w:tabs>
          <w:tab w:val="left" w:pos="90"/>
        </w:tabs>
        <w:spacing w:before="0" w:beforeAutospacing="0" w:after="0" w:afterAutospacing="0" w:line="360" w:lineRule="auto"/>
        <w:ind w:left="0" w:firstLine="567"/>
        <w:jc w:val="both"/>
        <w:rPr>
          <w:rFonts w:ascii="GHEA Grapalat" w:hAnsi="GHEA Grapalat" w:cs="Arial Armenian"/>
          <w:lang w:val="hy-AM"/>
        </w:rPr>
      </w:pPr>
      <w:r w:rsidRPr="004A4DD0">
        <w:rPr>
          <w:rFonts w:ascii="GHEA Grapalat" w:hAnsi="GHEA Grapalat" w:cs="Sylfaen"/>
          <w:lang w:val="hy-AM"/>
        </w:rPr>
        <w:t>Ապահովման միջոցի տեսակն ընտրելիս հաշվի են առնվում իրավաբանական անձի գործունեությունն ապահովող և դրան խոչընդոտող բոլոր հնարավոր հանգամանքները:</w:t>
      </w:r>
    </w:p>
    <w:p w:rsidR="001110CD" w:rsidRPr="004A4DD0" w:rsidRDefault="001110CD" w:rsidP="003E1B63">
      <w:pPr>
        <w:pStyle w:val="NormalWeb"/>
        <w:numPr>
          <w:ilvl w:val="0"/>
          <w:numId w:val="110"/>
        </w:numPr>
        <w:tabs>
          <w:tab w:val="left" w:pos="90"/>
        </w:tabs>
        <w:spacing w:before="0" w:beforeAutospacing="0" w:after="0" w:afterAutospacing="0" w:line="360" w:lineRule="auto"/>
        <w:ind w:left="0" w:firstLine="567"/>
        <w:jc w:val="both"/>
        <w:rPr>
          <w:rFonts w:ascii="GHEA Grapalat" w:hAnsi="GHEA Grapalat" w:cs="Arial Armenian"/>
          <w:lang w:val="hy-AM"/>
        </w:rPr>
      </w:pPr>
      <w:r w:rsidRPr="004A4DD0">
        <w:rPr>
          <w:rFonts w:ascii="GHEA Grapalat" w:hAnsi="GHEA Grapalat" w:cs="Arial Armenian"/>
          <w:lang w:val="hy-AM"/>
        </w:rPr>
        <w:t xml:space="preserve">  Ապահովման միջոց կիրառելու անհրաժեշտության կամ դրա տեսակն ընտրելու հարցը լուծելիս հաշվի են առնվում՝</w:t>
      </w:r>
    </w:p>
    <w:p w:rsidR="001110CD" w:rsidRPr="004A4DD0" w:rsidRDefault="001110CD" w:rsidP="003E1B63">
      <w:pPr>
        <w:pStyle w:val="NormalWeb"/>
        <w:numPr>
          <w:ilvl w:val="0"/>
          <w:numId w:val="112"/>
        </w:numPr>
        <w:tabs>
          <w:tab w:val="left" w:pos="90"/>
        </w:tabs>
        <w:spacing w:before="0" w:beforeAutospacing="0" w:after="0" w:afterAutospacing="0" w:line="360" w:lineRule="auto"/>
        <w:jc w:val="both"/>
        <w:rPr>
          <w:rFonts w:ascii="GHEA Grapalat" w:hAnsi="GHEA Grapalat" w:cs="Arial Armenian"/>
          <w:lang w:val="hy-AM"/>
        </w:rPr>
      </w:pPr>
      <w:r w:rsidRPr="004A4DD0">
        <w:rPr>
          <w:rFonts w:ascii="GHEA Grapalat" w:hAnsi="GHEA Grapalat" w:cs="Arial Armenian"/>
          <w:lang w:val="hy-AM"/>
        </w:rPr>
        <w:t>իրավաբանական անձի գործունեության բնույթը և այդ գործունեությամբ պատճառված հետևանքները,</w:t>
      </w:r>
    </w:p>
    <w:p w:rsidR="001110CD" w:rsidRPr="004A4DD0" w:rsidRDefault="001110CD" w:rsidP="003E1B63">
      <w:pPr>
        <w:pStyle w:val="NormalWeb"/>
        <w:numPr>
          <w:ilvl w:val="0"/>
          <w:numId w:val="112"/>
        </w:numPr>
        <w:tabs>
          <w:tab w:val="left" w:pos="90"/>
        </w:tabs>
        <w:spacing w:before="0" w:beforeAutospacing="0" w:after="0" w:afterAutospacing="0" w:line="360" w:lineRule="auto"/>
        <w:jc w:val="both"/>
        <w:rPr>
          <w:rFonts w:ascii="GHEA Grapalat" w:hAnsi="GHEA Grapalat" w:cs="Arial Armenian"/>
          <w:lang w:val="hy-AM"/>
        </w:rPr>
      </w:pPr>
      <w:r w:rsidRPr="004A4DD0">
        <w:rPr>
          <w:rFonts w:ascii="GHEA Grapalat" w:hAnsi="GHEA Grapalat" w:cs="Arial Armenian"/>
          <w:lang w:val="hy-AM"/>
        </w:rPr>
        <w:t>իրավաբանական անձի ֆինանսական վիճակը,</w:t>
      </w:r>
    </w:p>
    <w:p w:rsidR="001110CD" w:rsidRPr="004A4DD0" w:rsidRDefault="001110CD" w:rsidP="003E1B63">
      <w:pPr>
        <w:pStyle w:val="NormalWeb"/>
        <w:numPr>
          <w:ilvl w:val="0"/>
          <w:numId w:val="112"/>
        </w:numPr>
        <w:tabs>
          <w:tab w:val="left" w:pos="90"/>
        </w:tabs>
        <w:spacing w:before="0" w:beforeAutospacing="0" w:after="0" w:afterAutospacing="0" w:line="360" w:lineRule="auto"/>
        <w:jc w:val="both"/>
        <w:rPr>
          <w:rFonts w:ascii="GHEA Grapalat" w:hAnsi="GHEA Grapalat" w:cs="Arial Armenian"/>
          <w:lang w:val="hy-AM"/>
        </w:rPr>
      </w:pPr>
      <w:r w:rsidRPr="004A4DD0">
        <w:rPr>
          <w:rFonts w:ascii="GHEA Grapalat" w:hAnsi="GHEA Grapalat" w:cs="Arial Armenian"/>
          <w:lang w:val="hy-AM"/>
        </w:rPr>
        <w:t>իրավաբանական անձի կառավարման մարմնում այն ֆիզիկական անձի ունեցած կարգավիճակը, ով ուղղակիորեն առնչվում է իրավաբանական անձին մեղսագրվող արարքի կատարմանը:</w:t>
      </w:r>
    </w:p>
    <w:p w:rsidR="001110CD" w:rsidRPr="004A4DD0" w:rsidRDefault="001110CD" w:rsidP="003E1B63">
      <w:pPr>
        <w:pStyle w:val="NormalWeb"/>
        <w:numPr>
          <w:ilvl w:val="0"/>
          <w:numId w:val="112"/>
        </w:numPr>
        <w:tabs>
          <w:tab w:val="left" w:pos="90"/>
        </w:tabs>
        <w:spacing w:before="0" w:beforeAutospacing="0" w:after="0" w:afterAutospacing="0" w:line="360" w:lineRule="auto"/>
        <w:jc w:val="both"/>
        <w:rPr>
          <w:rFonts w:ascii="GHEA Grapalat" w:hAnsi="GHEA Grapalat" w:cs="Arial Armenian"/>
          <w:lang w:val="hy-AM"/>
        </w:rPr>
      </w:pPr>
      <w:r w:rsidRPr="004A4DD0">
        <w:rPr>
          <w:rFonts w:ascii="GHEA Grapalat" w:hAnsi="GHEA Grapalat" w:cs="Arial Armenian"/>
          <w:lang w:val="hy-AM"/>
        </w:rPr>
        <w:t xml:space="preserve">իրավաբանական անձի կողմից հանցագործության հետևանքների վերացմանն ուղղված միջոցները: </w:t>
      </w:r>
    </w:p>
    <w:p w:rsidR="001110CD" w:rsidRPr="004A4DD0" w:rsidRDefault="001110CD" w:rsidP="003E1B63">
      <w:pPr>
        <w:pStyle w:val="NormalWeb"/>
        <w:numPr>
          <w:ilvl w:val="0"/>
          <w:numId w:val="110"/>
        </w:numPr>
        <w:tabs>
          <w:tab w:val="left" w:pos="90"/>
        </w:tabs>
        <w:spacing w:before="0" w:beforeAutospacing="0" w:after="0" w:afterAutospacing="0" w:line="360" w:lineRule="auto"/>
        <w:ind w:left="0" w:firstLine="425"/>
        <w:jc w:val="both"/>
        <w:rPr>
          <w:rFonts w:ascii="GHEA Grapalat" w:hAnsi="GHEA Grapalat" w:cs="Arial Armenian"/>
          <w:lang w:val="hy-AM"/>
        </w:rPr>
      </w:pPr>
      <w:r w:rsidRPr="004A4DD0">
        <w:rPr>
          <w:rFonts w:ascii="GHEA Grapalat" w:hAnsi="GHEA Grapalat" w:cs="Arial Armenian"/>
          <w:lang w:val="hy-AM"/>
        </w:rPr>
        <w:t>Սույն հոդվածի 2-րդ մասի 1-ին և 2-րդ կետերում նախատեսված ապահովման միջոցների նկատմամբ վերաբերելի մասով կիրառելի են սույն օրենսգրքի՝ խափանման միջոց գրավի և հարկադրանքի միջոց գույքի արգելադրման վերաբերյալ դրույթները։</w:t>
      </w:r>
    </w:p>
    <w:p w:rsidR="001110CD" w:rsidRPr="004A4DD0" w:rsidRDefault="001110CD" w:rsidP="003E1B63">
      <w:pPr>
        <w:pStyle w:val="NormalWeb"/>
        <w:numPr>
          <w:ilvl w:val="0"/>
          <w:numId w:val="110"/>
        </w:numPr>
        <w:tabs>
          <w:tab w:val="left" w:pos="90"/>
        </w:tabs>
        <w:spacing w:before="0" w:beforeAutospacing="0" w:after="0" w:afterAutospacing="0" w:line="360" w:lineRule="auto"/>
        <w:ind w:left="0" w:firstLine="425"/>
        <w:jc w:val="both"/>
        <w:rPr>
          <w:rFonts w:ascii="GHEA Grapalat" w:hAnsi="GHEA Grapalat" w:cs="Arial Armenian"/>
          <w:lang w:val="hy-AM"/>
        </w:rPr>
      </w:pPr>
      <w:r w:rsidRPr="004A4DD0">
        <w:rPr>
          <w:rFonts w:ascii="GHEA Grapalat" w:hAnsi="GHEA Grapalat" w:cs="Arial Armenian"/>
          <w:lang w:val="hy-AM"/>
        </w:rPr>
        <w:t xml:space="preserve">Սույն հոդվածի 2-րդ մասի 3-6-րդ կետերով սահմանված ապահովման միջոցները նախաքննության ընթացքում </w:t>
      </w:r>
      <w:r w:rsidRPr="004A4DD0">
        <w:rPr>
          <w:rFonts w:ascii="GHEA Grapalat" w:hAnsi="GHEA Grapalat"/>
          <w:lang w:val="hy-AM"/>
        </w:rPr>
        <w:t>կիրառվում են</w:t>
      </w:r>
      <w:r w:rsidRPr="004A4DD0">
        <w:rPr>
          <w:rFonts w:ascii="GHEA Grapalat" w:hAnsi="GHEA Grapalat" w:cs="Arial Armenian"/>
          <w:lang w:val="hy-AM"/>
        </w:rPr>
        <w:t xml:space="preserve"> քննիչի </w:t>
      </w:r>
      <w:r w:rsidRPr="004A4DD0">
        <w:rPr>
          <w:rFonts w:ascii="GHEA Grapalat" w:hAnsi="GHEA Grapalat" w:cs="Sylfaen"/>
          <w:lang w:val="hy-AM"/>
        </w:rPr>
        <w:t>որոշման</w:t>
      </w:r>
      <w:r w:rsidRPr="004A4DD0">
        <w:rPr>
          <w:rFonts w:ascii="GHEA Grapalat" w:hAnsi="GHEA Grapalat" w:cs="Arial Armenian"/>
          <w:lang w:val="hy-AM"/>
        </w:rPr>
        <w:t xml:space="preserve"> </w:t>
      </w:r>
      <w:r w:rsidRPr="004A4DD0">
        <w:rPr>
          <w:rFonts w:ascii="GHEA Grapalat" w:hAnsi="GHEA Grapalat" w:cs="Sylfaen"/>
          <w:lang w:val="hy-AM"/>
        </w:rPr>
        <w:t>հիման</w:t>
      </w:r>
      <w:r w:rsidRPr="004A4DD0">
        <w:rPr>
          <w:rFonts w:ascii="GHEA Grapalat" w:hAnsi="GHEA Grapalat" w:cs="Arial Armenian"/>
          <w:lang w:val="hy-AM"/>
        </w:rPr>
        <w:t xml:space="preserve"> </w:t>
      </w:r>
      <w:r w:rsidRPr="004A4DD0">
        <w:rPr>
          <w:rFonts w:ascii="GHEA Grapalat" w:hAnsi="GHEA Grapalat" w:cs="Sylfaen"/>
          <w:lang w:val="hy-AM"/>
        </w:rPr>
        <w:t>վրա</w:t>
      </w:r>
      <w:r w:rsidRPr="004A4DD0">
        <w:rPr>
          <w:rFonts w:ascii="GHEA Grapalat" w:hAnsi="GHEA Grapalat" w:cs="Arial Armenian"/>
          <w:lang w:val="hy-AM"/>
        </w:rPr>
        <w:t xml:space="preserve">: </w:t>
      </w:r>
      <w:r w:rsidRPr="004A4DD0">
        <w:rPr>
          <w:rFonts w:ascii="GHEA Grapalat" w:hAnsi="GHEA Grapalat" w:cs="Sylfaen"/>
          <w:lang w:val="hy-AM"/>
        </w:rPr>
        <w:t>Այդ որոշումը և</w:t>
      </w:r>
      <w:r w:rsidRPr="004A4DD0">
        <w:rPr>
          <w:rFonts w:ascii="GHEA Grapalat" w:hAnsi="GHEA Grapalat" w:cs="Arial Armenian"/>
          <w:lang w:val="hy-AM"/>
        </w:rPr>
        <w:t xml:space="preserve"> </w:t>
      </w:r>
      <w:r w:rsidRPr="004A4DD0">
        <w:rPr>
          <w:rFonts w:ascii="GHEA Grapalat" w:hAnsi="GHEA Grapalat" w:cs="Sylfaen"/>
          <w:lang w:val="hy-AM"/>
        </w:rPr>
        <w:t>այն</w:t>
      </w:r>
      <w:r w:rsidRPr="004A4DD0">
        <w:rPr>
          <w:rFonts w:ascii="GHEA Grapalat" w:hAnsi="GHEA Grapalat" w:cs="Arial Armenian"/>
          <w:lang w:val="hy-AM"/>
        </w:rPr>
        <w:t xml:space="preserve"> </w:t>
      </w:r>
      <w:r w:rsidRPr="004A4DD0">
        <w:rPr>
          <w:rFonts w:ascii="GHEA Grapalat" w:hAnsi="GHEA Grapalat" w:cs="Sylfaen"/>
          <w:lang w:val="hy-AM"/>
        </w:rPr>
        <w:t>հիմնավորող</w:t>
      </w:r>
      <w:r w:rsidRPr="004A4DD0">
        <w:rPr>
          <w:rFonts w:ascii="GHEA Grapalat" w:hAnsi="GHEA Grapalat" w:cs="Arial Armenian"/>
          <w:lang w:val="hy-AM"/>
        </w:rPr>
        <w:t xml:space="preserve"> </w:t>
      </w:r>
      <w:r w:rsidRPr="004A4DD0">
        <w:rPr>
          <w:rFonts w:ascii="GHEA Grapalat" w:hAnsi="GHEA Grapalat" w:cs="Sylfaen"/>
          <w:lang w:val="hy-AM"/>
        </w:rPr>
        <w:t>նյութերը</w:t>
      </w:r>
      <w:r w:rsidRPr="004A4DD0">
        <w:rPr>
          <w:rFonts w:ascii="GHEA Grapalat" w:hAnsi="GHEA Grapalat" w:cs="Arial Armenian"/>
          <w:lang w:val="hy-AM"/>
        </w:rPr>
        <w:t xml:space="preserve"> </w:t>
      </w:r>
      <w:r w:rsidRPr="004A4DD0">
        <w:rPr>
          <w:rFonts w:ascii="GHEA Grapalat" w:hAnsi="GHEA Grapalat" w:cs="Sylfaen"/>
          <w:lang w:val="hy-AM"/>
        </w:rPr>
        <w:t>եռօրյա ժամկետում</w:t>
      </w:r>
      <w:r w:rsidRPr="004A4DD0">
        <w:rPr>
          <w:rFonts w:ascii="GHEA Grapalat" w:hAnsi="GHEA Grapalat" w:cs="Arial Armenian"/>
          <w:lang w:val="hy-AM"/>
        </w:rPr>
        <w:t xml:space="preserve"> ներկայացվում են </w:t>
      </w:r>
      <w:r w:rsidRPr="004A4DD0">
        <w:rPr>
          <w:rFonts w:ascii="GHEA Grapalat" w:hAnsi="GHEA Grapalat" w:cs="Arial Armenian"/>
          <w:lang w:val="hy-AM"/>
        </w:rPr>
        <w:lastRenderedPageBreak/>
        <w:t xml:space="preserve">իրավասու </w:t>
      </w:r>
      <w:r w:rsidRPr="004A4DD0">
        <w:rPr>
          <w:rFonts w:ascii="GHEA Grapalat" w:hAnsi="GHEA Grapalat" w:cs="Sylfaen"/>
          <w:lang w:val="hy-AM"/>
        </w:rPr>
        <w:t>դատարանի</w:t>
      </w:r>
      <w:r w:rsidRPr="004A4DD0">
        <w:rPr>
          <w:rFonts w:ascii="GHEA Grapalat" w:hAnsi="GHEA Grapalat" w:cs="Arial Armenian"/>
          <w:lang w:val="hy-AM"/>
        </w:rPr>
        <w:t xml:space="preserve"> </w:t>
      </w:r>
      <w:r w:rsidRPr="004A4DD0">
        <w:rPr>
          <w:rFonts w:ascii="GHEA Grapalat" w:hAnsi="GHEA Grapalat" w:cs="Sylfaen"/>
          <w:lang w:val="hy-AM"/>
        </w:rPr>
        <w:t>հաստատմանը</w:t>
      </w:r>
      <w:r w:rsidRPr="004A4DD0">
        <w:rPr>
          <w:rFonts w:ascii="GHEA Grapalat" w:hAnsi="GHEA Grapalat"/>
          <w:lang w:val="hy-AM"/>
        </w:rPr>
        <w:t>:</w:t>
      </w:r>
      <w:r w:rsidRPr="004A4DD0">
        <w:rPr>
          <w:rFonts w:ascii="GHEA Grapalat" w:hAnsi="GHEA Grapalat" w:cs="Sylfaen"/>
          <w:lang w:val="hy-AM"/>
        </w:rPr>
        <w:t xml:space="preserve"> Դատական վարույթում նշված ապահովման միջոցները կիրառվում են դատարանի որոշմամբ:</w:t>
      </w:r>
    </w:p>
    <w:p w:rsidR="001110CD" w:rsidRPr="004A4DD0" w:rsidRDefault="001110CD" w:rsidP="003E1B63">
      <w:pPr>
        <w:pStyle w:val="NormalWeb"/>
        <w:numPr>
          <w:ilvl w:val="0"/>
          <w:numId w:val="110"/>
        </w:numPr>
        <w:tabs>
          <w:tab w:val="left" w:pos="90"/>
        </w:tabs>
        <w:spacing w:before="0" w:beforeAutospacing="0" w:after="0" w:afterAutospacing="0" w:line="360" w:lineRule="auto"/>
        <w:ind w:left="0" w:firstLine="709"/>
        <w:jc w:val="both"/>
        <w:rPr>
          <w:rFonts w:ascii="GHEA Grapalat" w:hAnsi="GHEA Grapalat" w:cs="Sylfaen"/>
          <w:lang w:val="hy-AM"/>
        </w:rPr>
      </w:pPr>
      <w:r w:rsidRPr="004A4DD0">
        <w:rPr>
          <w:rFonts w:ascii="GHEA Grapalat" w:hAnsi="GHEA Grapalat" w:cs="Sylfaen"/>
          <w:lang w:val="hy-AM"/>
        </w:rPr>
        <w:t>Որոշման մեջ համապատասխանաբար նշվում են գործարքների այն տեսակները, որոնք տվյալ իրավաբանական անձն իրականացնելու իրավունք չունի, ինչպես նաև գործունեության այն տեսակները, որոնցով տվյալ իրավաբանական անձը չի կարող զբաղվել։</w:t>
      </w:r>
    </w:p>
    <w:p w:rsidR="001110CD" w:rsidRPr="004A4DD0" w:rsidRDefault="001110CD" w:rsidP="003E1B63">
      <w:pPr>
        <w:pStyle w:val="NormalWeb"/>
        <w:numPr>
          <w:ilvl w:val="0"/>
          <w:numId w:val="110"/>
        </w:numPr>
        <w:tabs>
          <w:tab w:val="left" w:pos="90"/>
        </w:tabs>
        <w:spacing w:before="0" w:beforeAutospacing="0" w:after="0" w:afterAutospacing="0" w:line="360" w:lineRule="auto"/>
        <w:ind w:left="0" w:firstLine="709"/>
        <w:jc w:val="both"/>
        <w:rPr>
          <w:rFonts w:ascii="GHEA Grapalat" w:hAnsi="GHEA Grapalat" w:cs="Sylfaen"/>
          <w:lang w:val="hy-AM"/>
        </w:rPr>
      </w:pPr>
      <w:r w:rsidRPr="004A4DD0">
        <w:rPr>
          <w:rFonts w:ascii="GHEA Grapalat" w:hAnsi="GHEA Grapalat" w:cs="Sylfaen"/>
          <w:lang w:val="hy-AM"/>
        </w:rPr>
        <w:t>Եթե ս</w:t>
      </w:r>
      <w:r w:rsidRPr="004A4DD0">
        <w:rPr>
          <w:rFonts w:ascii="GHEA Grapalat" w:hAnsi="GHEA Grapalat" w:cs="Arial Armenian"/>
          <w:lang w:val="hy-AM"/>
        </w:rPr>
        <w:t xml:space="preserve">ույն հոդվածի 2-րդ մասի 3-6-րդ կետերով սահմանված ապահովման միջոցների </w:t>
      </w:r>
      <w:r w:rsidRPr="004A4DD0">
        <w:rPr>
          <w:rFonts w:ascii="GHEA Grapalat" w:hAnsi="GHEA Grapalat" w:cs="Sylfaen"/>
          <w:lang w:val="hy-AM"/>
        </w:rPr>
        <w:t xml:space="preserve">կիրառումն ապահովելու համար անհրաժեշտ է որևէ պետական մարմնի կամ իրավաբանական անձի համապատասխան ակտի կայացում, ապա տվյալ ապահովման միջոցն իրականացվում է համապատասխան իրավասու մարմնի կամ իրավաբանական անձի միջոցով։  </w:t>
      </w:r>
    </w:p>
    <w:p w:rsidR="001110CD" w:rsidRPr="004A4DD0" w:rsidRDefault="001110CD" w:rsidP="003E1B63">
      <w:pPr>
        <w:pStyle w:val="NormalWeb"/>
        <w:numPr>
          <w:ilvl w:val="0"/>
          <w:numId w:val="110"/>
        </w:numPr>
        <w:tabs>
          <w:tab w:val="left" w:pos="90"/>
        </w:tabs>
        <w:spacing w:before="0" w:beforeAutospacing="0" w:after="0" w:afterAutospacing="0" w:line="360" w:lineRule="auto"/>
        <w:ind w:left="0" w:firstLine="709"/>
        <w:jc w:val="both"/>
        <w:rPr>
          <w:rFonts w:ascii="GHEA Grapalat" w:hAnsi="GHEA Grapalat" w:cs="Sylfaen"/>
          <w:lang w:val="hy-AM"/>
        </w:rPr>
      </w:pPr>
      <w:r w:rsidRPr="004A4DD0">
        <w:rPr>
          <w:rFonts w:ascii="GHEA Grapalat" w:hAnsi="GHEA Grapalat" w:cs="Arial Armenian"/>
          <w:lang w:val="hy-AM"/>
        </w:rPr>
        <w:t xml:space="preserve">Սույն հոդվածի 2-րդ մասի 3-6-րդ կետերով սահմանված ապահովման միջոցների </w:t>
      </w:r>
      <w:r w:rsidRPr="004A4DD0">
        <w:rPr>
          <w:rFonts w:ascii="GHEA Grapalat" w:hAnsi="GHEA Grapalat" w:cs="Sylfaen"/>
          <w:lang w:val="hy-AM"/>
        </w:rPr>
        <w:t>կիրառման մասին քննիչի որոշումը հաստատելիս դատարանը վերաբերելի մասով ղեկավարվում է սույն օրենսգրքի 39-րդ գլխում նախատեսված իրավադրույթներով։</w:t>
      </w:r>
    </w:p>
    <w:p w:rsidR="001110CD" w:rsidRPr="004A4DD0" w:rsidRDefault="001110CD" w:rsidP="003E1B63">
      <w:pPr>
        <w:pStyle w:val="NormalWeb"/>
        <w:numPr>
          <w:ilvl w:val="0"/>
          <w:numId w:val="110"/>
        </w:numPr>
        <w:tabs>
          <w:tab w:val="left" w:pos="90"/>
        </w:tabs>
        <w:spacing w:before="0" w:beforeAutospacing="0" w:after="0" w:afterAutospacing="0" w:line="360" w:lineRule="auto"/>
        <w:ind w:left="0" w:firstLine="709"/>
        <w:jc w:val="both"/>
        <w:rPr>
          <w:rFonts w:ascii="GHEA Grapalat" w:hAnsi="GHEA Grapalat" w:cs="Sylfaen"/>
          <w:lang w:val="hy-AM"/>
        </w:rPr>
      </w:pPr>
      <w:r w:rsidRPr="004A4DD0">
        <w:rPr>
          <w:rFonts w:ascii="GHEA Grapalat" w:hAnsi="GHEA Grapalat" w:cs="Sylfaen"/>
          <w:lang w:val="hy-AM"/>
        </w:rPr>
        <w:t>Վարույթն իրականացնող մարմինն իրավաբանական անձի օրինական ներկայացուցչի կամ լիազոր ներկայացուցչի միջնորդության հիման վրա կարող է թույլատրել առանձին գործարքների իրականացումը, եթե դա անհրաժեշտ է իրավաբանական անձի բնականոն գործունեությունն ապահովելու համար։</w:t>
      </w:r>
    </w:p>
    <w:p w:rsidR="001110CD" w:rsidRPr="004A4DD0" w:rsidRDefault="001110CD" w:rsidP="003E1B63">
      <w:pPr>
        <w:pStyle w:val="NormalWeb"/>
        <w:numPr>
          <w:ilvl w:val="0"/>
          <w:numId w:val="110"/>
        </w:numPr>
        <w:tabs>
          <w:tab w:val="left" w:pos="90"/>
        </w:tabs>
        <w:spacing w:before="0" w:beforeAutospacing="0" w:after="0" w:afterAutospacing="0" w:line="360" w:lineRule="auto"/>
        <w:ind w:left="0" w:firstLine="709"/>
        <w:jc w:val="both"/>
        <w:rPr>
          <w:rFonts w:ascii="GHEA Grapalat" w:hAnsi="GHEA Grapalat" w:cs="Arial Armenian"/>
          <w:lang w:val="hy-AM"/>
        </w:rPr>
      </w:pPr>
      <w:r w:rsidRPr="004A4DD0">
        <w:rPr>
          <w:rFonts w:ascii="GHEA Grapalat" w:hAnsi="GHEA Grapalat" w:cs="Sylfaen"/>
          <w:lang w:val="hy-AM"/>
        </w:rPr>
        <w:t xml:space="preserve">Իրավաբանական անձի նկատմամբ կիրառված ապահովման միջոցը, իրավաբանական անձի օրինական ներկայացուցչի կամ լիազոր ներկայացուցչի միջնորդությամբ կամ վարույթն իրականացնող մարմնի նախաձեռնությամբ վերացվում է կամ կիրառված սահմանափակումները կրճատվում են, եթե ամբողջովին կամ որոշակի մասով վերացել է ապահովման միջոց կիրառելու անհրաժեշտությունը։ Քննիչի կամ դատարանի որոշումը, դրա կատարումն ապահովելու համար, անհրաժեշտության դեպքում, անհապաղ ուղարկվում է իրավասու մարմնին։  </w:t>
      </w:r>
    </w:p>
    <w:p w:rsidR="001110CD" w:rsidRPr="004A4DD0" w:rsidRDefault="001110CD" w:rsidP="001110CD">
      <w:pPr>
        <w:spacing w:line="360" w:lineRule="auto"/>
        <w:ind w:firstLine="567"/>
        <w:jc w:val="both"/>
        <w:rPr>
          <w:rFonts w:ascii="GHEA Grapalat" w:hAnsi="GHEA Grapalat" w:cs="Sylfaen"/>
          <w:lang w:val="hy-AM"/>
        </w:rPr>
      </w:pPr>
      <w:r w:rsidRPr="004A4DD0">
        <w:rPr>
          <w:rFonts w:ascii="GHEA Grapalat" w:hAnsi="GHEA Grapalat" w:cs="Sylfaen"/>
          <w:lang w:val="hy-AM"/>
        </w:rPr>
        <w:tab/>
      </w:r>
    </w:p>
    <w:p w:rsidR="001110CD" w:rsidRPr="004A4DD0" w:rsidRDefault="001110CD" w:rsidP="001110CD">
      <w:pPr>
        <w:pStyle w:val="Heading4"/>
      </w:pPr>
      <w:bookmarkStart w:id="1088" w:name="_Toc19124868"/>
      <w:r w:rsidRPr="004A4DD0">
        <w:lastRenderedPageBreak/>
        <w:t>Մինչդատական վարույթի ավարտը իրավաբանական անձի վերաբերյալ վարույթով</w:t>
      </w:r>
      <w:bookmarkEnd w:id="1088"/>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Հավաքված</w:t>
      </w:r>
      <w:r w:rsidRPr="004A4DD0">
        <w:rPr>
          <w:rFonts w:ascii="GHEA Grapalat" w:hAnsi="GHEA Grapalat"/>
          <w:lang w:val="hy-AM"/>
        </w:rPr>
        <w:t xml:space="preserve"> </w:t>
      </w:r>
      <w:r w:rsidRPr="004A4DD0">
        <w:rPr>
          <w:rFonts w:ascii="GHEA Grapalat" w:hAnsi="GHEA Grapalat" w:cs="Sylfaen"/>
          <w:lang w:val="hy-AM"/>
        </w:rPr>
        <w:t>ապացույցները</w:t>
      </w:r>
      <w:r w:rsidRPr="004A4DD0">
        <w:rPr>
          <w:rFonts w:ascii="GHEA Grapalat" w:hAnsi="GHEA Grapalat"/>
          <w:lang w:val="hy-AM"/>
        </w:rPr>
        <w:t xml:space="preserve"> </w:t>
      </w:r>
      <w:r w:rsidRPr="004A4DD0">
        <w:rPr>
          <w:rFonts w:ascii="GHEA Grapalat" w:hAnsi="GHEA Grapalat" w:cs="Sylfaen"/>
          <w:lang w:val="hy-AM"/>
        </w:rPr>
        <w:t>համարելով բավարար</w:t>
      </w:r>
      <w:r w:rsidRPr="004A4DD0">
        <w:rPr>
          <w:rFonts w:ascii="GHEA Grapalat" w:hAnsi="GHEA Grapalat"/>
          <w:lang w:val="hy-AM"/>
        </w:rPr>
        <w:t xml:space="preserve">` </w:t>
      </w:r>
      <w:r w:rsidRPr="004A4DD0">
        <w:rPr>
          <w:rFonts w:ascii="GHEA Grapalat" w:hAnsi="GHEA Grapalat" w:cs="Sylfaen"/>
          <w:lang w:val="hy-AM"/>
        </w:rPr>
        <w:t>քննիչը, մեղադրական եզրակացությանը ներկայացվող վերաբերելի պահանջների պահպանմամբ, կազմում է եզրափակիչ ակտ կամ կայացնում է վարույթը կարճելու մասին որոշում` այն</w:t>
      </w:r>
      <w:r w:rsidRPr="004A4DD0">
        <w:rPr>
          <w:rFonts w:ascii="GHEA Grapalat" w:hAnsi="GHEA Grapalat"/>
          <w:lang w:val="hy-AM"/>
        </w:rPr>
        <w:t xml:space="preserve"> վարույթի նյութերի հետ անհապաղ հանձնելով հսկող դատախազին: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Ստանալով</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նյութերը</w:t>
      </w:r>
      <w:r w:rsidRPr="004A4DD0">
        <w:rPr>
          <w:rFonts w:ascii="GHEA Grapalat" w:hAnsi="GHEA Grapalat"/>
          <w:lang w:val="hy-AM"/>
        </w:rPr>
        <w:t xml:space="preserve">` հսկող </w:t>
      </w:r>
      <w:r w:rsidRPr="004A4DD0">
        <w:rPr>
          <w:rFonts w:ascii="GHEA Grapalat" w:hAnsi="GHEA Grapalat" w:cs="Sylfaen"/>
          <w:lang w:val="hy-AM"/>
        </w:rPr>
        <w:t>դատախազը</w:t>
      </w:r>
      <w:r w:rsidRPr="004A4DD0">
        <w:rPr>
          <w:rFonts w:ascii="GHEA Grapalat" w:hAnsi="GHEA Grapalat"/>
          <w:lang w:val="hy-AM"/>
        </w:rPr>
        <w:t xml:space="preserve"> </w:t>
      </w:r>
      <w:r w:rsidRPr="004A4DD0">
        <w:rPr>
          <w:rFonts w:ascii="GHEA Grapalat" w:hAnsi="GHEA Grapalat" w:cs="Sylfaen"/>
          <w:lang w:val="hy-AM"/>
        </w:rPr>
        <w:t>կայացնում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հետևյալ</w:t>
      </w:r>
      <w:r w:rsidRPr="004A4DD0">
        <w:rPr>
          <w:rFonts w:ascii="GHEA Grapalat" w:hAnsi="GHEA Grapalat"/>
          <w:lang w:val="hy-AM"/>
        </w:rPr>
        <w:t xml:space="preserve"> </w:t>
      </w:r>
      <w:r w:rsidRPr="004A4DD0">
        <w:rPr>
          <w:rFonts w:ascii="GHEA Grapalat" w:hAnsi="GHEA Grapalat" w:cs="Sylfaen"/>
          <w:lang w:val="hy-AM"/>
        </w:rPr>
        <w:t>որոշումներից</w:t>
      </w:r>
      <w:r w:rsidRPr="004A4DD0">
        <w:rPr>
          <w:rFonts w:ascii="GHEA Grapalat" w:hAnsi="GHEA Grapalat"/>
          <w:lang w:val="hy-AM"/>
        </w:rPr>
        <w:t xml:space="preserve"> </w:t>
      </w:r>
      <w:r w:rsidRPr="004A4DD0">
        <w:rPr>
          <w:rFonts w:ascii="GHEA Grapalat" w:hAnsi="GHEA Grapalat" w:cs="Sylfaen"/>
          <w:lang w:val="hy-AM"/>
        </w:rPr>
        <w:t>որևէ</w:t>
      </w:r>
      <w:r w:rsidRPr="004A4DD0">
        <w:rPr>
          <w:rFonts w:ascii="GHEA Grapalat" w:hAnsi="GHEA Grapalat"/>
          <w:lang w:val="hy-AM"/>
        </w:rPr>
        <w:t xml:space="preserve"> </w:t>
      </w:r>
      <w:r w:rsidRPr="004A4DD0">
        <w:rPr>
          <w:rFonts w:ascii="GHEA Grapalat" w:hAnsi="GHEA Grapalat" w:cs="Sylfaen"/>
          <w:lang w:val="hy-AM"/>
        </w:rPr>
        <w:t>մեկը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հաստատում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եզրափակիչ ակտը և վարույթի նյութերը հանձնում դատարանին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 հաստատում է վարույթը կարճելու մասին քննիչի որոշումը.</w:t>
      </w:r>
      <w:r w:rsidRPr="004A4DD0">
        <w:rPr>
          <w:rFonts w:ascii="GHEA Grapalat" w:hAnsi="GHEA Grapalat" w:cs="Sylfaen"/>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w:t>
      </w:r>
      <w:r w:rsidRPr="004A4DD0">
        <w:rPr>
          <w:rFonts w:ascii="GHEA Grapalat" w:hAnsi="GHEA Grapalat" w:cs="Sylfaen"/>
          <w:lang w:val="hy-AM"/>
        </w:rPr>
        <w:t xml:space="preserve"> </w:t>
      </w:r>
      <w:r w:rsidRPr="004A4DD0">
        <w:rPr>
          <w:rFonts w:ascii="GHEA Grapalat" w:hAnsi="GHEA Grapalat" w:cs="Sylfaen"/>
          <w:lang w:val="hy-AM" w:eastAsia="ru-RU"/>
        </w:rPr>
        <w:t>չի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հաստատում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եզրափակիչ</w:t>
      </w:r>
      <w:r w:rsidRPr="004A4DD0">
        <w:rPr>
          <w:rFonts w:ascii="GHEA Grapalat" w:hAnsi="GHEA Grapalat" w:cs="Arial Armenian"/>
          <w:lang w:val="hy-AM" w:eastAsia="ru-RU"/>
        </w:rPr>
        <w:t xml:space="preserve"> </w:t>
      </w:r>
      <w:r w:rsidRPr="004A4DD0">
        <w:rPr>
          <w:rFonts w:ascii="GHEA Grapalat" w:hAnsi="GHEA Grapalat" w:cs="Sylfaen"/>
          <w:lang w:val="hy-AM" w:eastAsia="ru-RU"/>
        </w:rPr>
        <w:t>ակտը</w:t>
      </w:r>
      <w:r w:rsidRPr="004A4DD0">
        <w:rPr>
          <w:rFonts w:ascii="GHEA Grapalat" w:hAnsi="GHEA Grapalat" w:cs="Arial Armenian"/>
          <w:lang w:val="hy-AM" w:eastAsia="ru-RU"/>
        </w:rPr>
        <w:t xml:space="preserve"> կամ </w:t>
      </w:r>
      <w:r w:rsidRPr="004A4DD0">
        <w:rPr>
          <w:rFonts w:ascii="GHEA Grapalat" w:hAnsi="GHEA Grapalat"/>
          <w:lang w:val="hy-AM" w:eastAsia="ru-RU"/>
        </w:rPr>
        <w:t>քրեական վարույթը կարճելու մասին քննիչի որոշումը և</w:t>
      </w:r>
      <w:r w:rsidRPr="004A4DD0">
        <w:rPr>
          <w:rFonts w:ascii="GHEA Grapalat" w:hAnsi="GHEA Grapalat" w:cs="Sylfaen"/>
          <w:lang w:val="hy-AM" w:eastAsia="ru-RU"/>
        </w:rPr>
        <w:t xml:space="preserve"> </w:t>
      </w:r>
      <w:r w:rsidRPr="004A4DD0">
        <w:rPr>
          <w:rFonts w:ascii="GHEA Grapalat" w:hAnsi="GHEA Grapalat" w:cs="Sylfaen"/>
          <w:lang w:val="hy-AM"/>
        </w:rPr>
        <w:t>վարույթի նյութերը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վերադարձնում</w:t>
      </w:r>
      <w:r w:rsidRPr="004A4DD0">
        <w:rPr>
          <w:rFonts w:ascii="GHEA Grapalat" w:hAnsi="GHEA Grapalat" w:cs="Arial Armenian"/>
          <w:lang w:val="hy-AM" w:eastAsia="ru-RU"/>
        </w:rPr>
        <w:t xml:space="preserve"> </w:t>
      </w:r>
      <w:r w:rsidRPr="004A4DD0">
        <w:rPr>
          <w:rFonts w:ascii="GHEA Grapalat" w:hAnsi="GHEA Grapalat" w:cs="Sylfaen"/>
          <w:lang w:val="hy-AM" w:eastAsia="ru-RU"/>
        </w:rPr>
        <w:t>է</w:t>
      </w:r>
      <w:r w:rsidRPr="004A4DD0">
        <w:rPr>
          <w:rFonts w:ascii="GHEA Grapalat" w:hAnsi="GHEA Grapalat" w:cs="Arial Armenian"/>
          <w:lang w:val="hy-AM" w:eastAsia="ru-RU"/>
        </w:rPr>
        <w:t xml:space="preserve"> </w:t>
      </w:r>
      <w:r w:rsidRPr="004A4DD0">
        <w:rPr>
          <w:rFonts w:ascii="GHEA Grapalat" w:hAnsi="GHEA Grapalat" w:cs="Sylfaen"/>
          <w:lang w:val="hy-AM" w:eastAsia="ru-RU"/>
        </w:rPr>
        <w:t>քննչական</w:t>
      </w:r>
      <w:r w:rsidRPr="004A4DD0">
        <w:rPr>
          <w:rFonts w:ascii="GHEA Grapalat" w:hAnsi="GHEA Grapalat" w:cs="Arial Armenian"/>
          <w:lang w:val="hy-AM" w:eastAsia="ru-RU"/>
        </w:rPr>
        <w:t xml:space="preserve"> </w:t>
      </w:r>
      <w:r w:rsidRPr="004A4DD0">
        <w:rPr>
          <w:rFonts w:ascii="GHEA Grapalat" w:eastAsia="Arial Unicode MS" w:hAnsi="GHEA Grapalat" w:cs="Sylfaen"/>
          <w:lang w:val="hy-AM"/>
        </w:rPr>
        <w:t>մարմնի</w:t>
      </w:r>
      <w:r w:rsidRPr="004A4DD0">
        <w:rPr>
          <w:rFonts w:ascii="GHEA Grapalat" w:hAnsi="GHEA Grapalat" w:cs="Arial Armenian"/>
          <w:lang w:val="hy-AM" w:eastAsia="ru-RU"/>
        </w:rPr>
        <w:t xml:space="preserve"> </w:t>
      </w:r>
      <w:r w:rsidRPr="004A4DD0">
        <w:rPr>
          <w:rFonts w:ascii="GHEA Grapalat" w:hAnsi="GHEA Grapalat" w:cs="Sylfaen"/>
          <w:lang w:val="hy-AM" w:eastAsia="ru-RU"/>
        </w:rPr>
        <w:t>ղեկավարին</w:t>
      </w:r>
      <w:r w:rsidRPr="004A4DD0">
        <w:rPr>
          <w:rFonts w:ascii="GHEA Grapalat" w:hAnsi="GHEA Grapalat" w:cs="Arial Armenian"/>
          <w:lang w:val="hy-AM" w:eastAsia="ru-RU"/>
        </w:rPr>
        <w:t xml:space="preserve">` </w:t>
      </w:r>
      <w:r w:rsidRPr="004A4DD0">
        <w:rPr>
          <w:rFonts w:ascii="GHEA Grapalat" w:hAnsi="GHEA Grapalat" w:cs="Sylfaen"/>
          <w:lang w:val="hy-AM" w:eastAsia="ru-RU"/>
        </w:rPr>
        <w:t>վարույթը</w:t>
      </w:r>
      <w:r w:rsidRPr="004A4DD0">
        <w:rPr>
          <w:rFonts w:ascii="GHEA Grapalat" w:hAnsi="GHEA Grapalat" w:cs="Arial Armenian"/>
          <w:lang w:val="hy-AM" w:eastAsia="ru-RU"/>
        </w:rPr>
        <w:t xml:space="preserve"> </w:t>
      </w:r>
      <w:r w:rsidRPr="004A4DD0">
        <w:rPr>
          <w:rFonts w:ascii="GHEA Grapalat" w:hAnsi="GHEA Grapalat" w:cs="Sylfaen"/>
          <w:lang w:val="hy-AM" w:eastAsia="ru-RU"/>
        </w:rPr>
        <w:t>շարունակելու</w:t>
      </w:r>
      <w:r w:rsidRPr="004A4DD0">
        <w:rPr>
          <w:rFonts w:ascii="GHEA Grapalat" w:hAnsi="GHEA Grapalat" w:cs="Arial Armenian"/>
          <w:lang w:val="hy-AM" w:eastAsia="ru-RU"/>
        </w:rPr>
        <w:t xml:space="preserve"> </w:t>
      </w:r>
      <w:r w:rsidRPr="004A4DD0">
        <w:rPr>
          <w:rFonts w:ascii="GHEA Grapalat" w:hAnsi="GHEA Grapalat" w:cs="Sylfaen"/>
          <w:lang w:val="hy-AM"/>
        </w:rPr>
        <w:t>համար</w:t>
      </w:r>
      <w:r w:rsidRPr="004A4DD0">
        <w:rPr>
          <w:rFonts w:ascii="GHEA Grapalat" w:hAnsi="GHEA Grapalat"/>
          <w:lang w:val="hy-AM"/>
        </w:rPr>
        <w:t xml:space="preserve">: </w:t>
      </w:r>
    </w:p>
    <w:p w:rsidR="001110CD" w:rsidRPr="004A4DD0" w:rsidRDefault="001110CD" w:rsidP="001110CD">
      <w:pPr>
        <w:spacing w:line="360" w:lineRule="auto"/>
        <w:jc w:val="both"/>
        <w:rPr>
          <w:rFonts w:ascii="GHEA Grapalat" w:eastAsia="MS Mincho" w:hAnsi="GHEA Grapalat" w:cs="MS Mincho"/>
          <w:b/>
          <w:lang w:val="hy-AM"/>
        </w:rPr>
      </w:pPr>
    </w:p>
    <w:p w:rsidR="001110CD" w:rsidRPr="004A4DD0" w:rsidRDefault="001110CD" w:rsidP="001110CD">
      <w:pPr>
        <w:pStyle w:val="Heading4"/>
      </w:pPr>
      <w:bookmarkStart w:id="1089" w:name="_Toc19124869"/>
      <w:r w:rsidRPr="004A4DD0">
        <w:t>Ընդդատությունը</w:t>
      </w:r>
      <w:bookmarkEnd w:id="1089"/>
    </w:p>
    <w:p w:rsidR="001110CD" w:rsidRPr="004A4DD0" w:rsidRDefault="001110CD" w:rsidP="003E1B63">
      <w:pPr>
        <w:pStyle w:val="ListParagraph"/>
        <w:numPr>
          <w:ilvl w:val="0"/>
          <w:numId w:val="109"/>
        </w:numPr>
        <w:ind w:left="0" w:firstLine="567"/>
        <w:rPr>
          <w:rFonts w:ascii="GHEA Grapalat" w:eastAsia="MS Mincho" w:hAnsi="GHEA Grapalat" w:cs="MS Mincho"/>
          <w:sz w:val="24"/>
          <w:szCs w:val="24"/>
          <w:lang w:val="hy-AM"/>
        </w:rPr>
      </w:pPr>
      <w:r w:rsidRPr="004A4DD0">
        <w:rPr>
          <w:rFonts w:ascii="GHEA Grapalat" w:eastAsia="MS Mincho" w:hAnsi="GHEA Grapalat" w:cs="MS Mincho"/>
          <w:sz w:val="24"/>
          <w:szCs w:val="24"/>
          <w:lang w:val="hy-AM"/>
        </w:rPr>
        <w:t>Իրավաբանական անձի վերաբերյալ վարույթը ընդդատյա է առաջին ատյանի ընդհանուր իրավասության այն դատարանին, որի դատական տարածքում է գտնվում տվյալ իրավաբանական անձի իրավաբանական հասցեն:</w:t>
      </w:r>
    </w:p>
    <w:p w:rsidR="001110CD" w:rsidRPr="004A4DD0" w:rsidRDefault="001110CD" w:rsidP="003E1B63">
      <w:pPr>
        <w:pStyle w:val="ListParagraph"/>
        <w:numPr>
          <w:ilvl w:val="0"/>
          <w:numId w:val="109"/>
        </w:numPr>
        <w:ind w:left="0" w:firstLine="567"/>
        <w:rPr>
          <w:rFonts w:ascii="GHEA Grapalat" w:eastAsia="MS Mincho" w:hAnsi="GHEA Grapalat" w:cs="MS Mincho"/>
          <w:sz w:val="24"/>
          <w:szCs w:val="24"/>
          <w:lang w:val="hy-AM"/>
        </w:rPr>
      </w:pPr>
      <w:r w:rsidRPr="004A4DD0">
        <w:rPr>
          <w:rFonts w:ascii="GHEA Grapalat" w:eastAsia="MS Mincho" w:hAnsi="GHEA Grapalat" w:cs="MS Mincho"/>
          <w:sz w:val="24"/>
          <w:szCs w:val="24"/>
          <w:lang w:val="hy-AM"/>
        </w:rPr>
        <w:t>Հայաստանի Հանրապետության տարածքից դուրս գրանցված իրավաբանական անձի վերաբերյալ վարույթը ընդդատյա է առաջին ատյանի ընդհանուր իրավասության այն դատարանին, որի դատական տարածքում կատարվել է ենթադրյալ հանցանքը:</w:t>
      </w:r>
    </w:p>
    <w:p w:rsidR="001110CD" w:rsidRPr="004A4DD0" w:rsidRDefault="001110CD" w:rsidP="003E1B63">
      <w:pPr>
        <w:pStyle w:val="ListParagraph"/>
        <w:numPr>
          <w:ilvl w:val="0"/>
          <w:numId w:val="109"/>
        </w:numPr>
        <w:ind w:left="0" w:firstLine="567"/>
        <w:rPr>
          <w:rFonts w:ascii="GHEA Grapalat" w:eastAsia="MS Mincho" w:hAnsi="GHEA Grapalat" w:cs="MS Mincho"/>
          <w:sz w:val="24"/>
          <w:szCs w:val="24"/>
          <w:lang w:val="hy-AM"/>
        </w:rPr>
      </w:pPr>
      <w:r w:rsidRPr="004A4DD0">
        <w:rPr>
          <w:rFonts w:ascii="GHEA Grapalat" w:eastAsia="MS Mincho" w:hAnsi="GHEA Grapalat" w:cs="MS Mincho"/>
          <w:sz w:val="24"/>
          <w:szCs w:val="24"/>
          <w:lang w:val="hy-AM"/>
        </w:rPr>
        <w:t>Հայաստանի Հանրապետության տարածքից դուրս գրանցված իրավաբանական անձի վերաբերյալ վարույթը, եթե ենթադրյալ հանցագործությունը կատարվել է Հայաստանի Հանրապետության տարածքից դուրս կամ դրա կատարման վայրը պարզել հնարավոր չի եղել, ընդդատյա է առաջին ատյանի ընդհանուր իրավասության այն դատարանին, որի դատական տարածքում վրա են հասել վտանգավոր հետևանքները:</w:t>
      </w:r>
    </w:p>
    <w:p w:rsidR="001110CD" w:rsidRPr="004A4DD0" w:rsidRDefault="001110CD" w:rsidP="001110CD">
      <w:pPr>
        <w:spacing w:line="360" w:lineRule="auto"/>
        <w:jc w:val="both"/>
        <w:rPr>
          <w:rFonts w:ascii="GHEA Grapalat" w:eastAsia="MS Mincho" w:hAnsi="GHEA Grapalat" w:cs="MS Mincho"/>
          <w:b/>
          <w:lang w:val="hy-AM"/>
        </w:rPr>
      </w:pPr>
    </w:p>
    <w:p w:rsidR="001110CD" w:rsidRPr="004A4DD0" w:rsidRDefault="001110CD" w:rsidP="001110CD">
      <w:pPr>
        <w:pStyle w:val="Heading4"/>
      </w:pPr>
      <w:bookmarkStart w:id="1090" w:name="_Toc19124870"/>
      <w:r w:rsidRPr="004A4DD0">
        <w:t>Իրավաբանական անձի օրինական ներկայացուցչի մասնակցությունը դատական նիստին և նրա չներկայանալու հետևանքները</w:t>
      </w:r>
      <w:bookmarkEnd w:id="1090"/>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 Իրավաբանական անձի օրինական ներկայացուցչի մասնակցությունը դատական նիստին պարտադիր է: Վերջինիս չներկայանալու դեպքում նիստը հետաձգվում է:</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 Դատական նիստին առանց հարգելի պատճառի չներկայանալու դեպքում դատարանն իրավասու է որոշում կայացնել իրավաբանական անձի օրինական ներկայացուցչին հարկադրաբար ներկայացնելու մասին:</w:t>
      </w:r>
    </w:p>
    <w:p w:rsidR="001110CD" w:rsidRPr="004A4DD0" w:rsidRDefault="001110CD" w:rsidP="001110CD">
      <w:pPr>
        <w:spacing w:line="360" w:lineRule="auto"/>
        <w:jc w:val="both"/>
        <w:rPr>
          <w:rFonts w:ascii="GHEA Grapalat" w:eastAsia="MS Mincho" w:hAnsi="GHEA Grapalat" w:cs="MS Mincho"/>
          <w:b/>
          <w:lang w:val="hy-AM"/>
        </w:rPr>
      </w:pPr>
    </w:p>
    <w:p w:rsidR="001110CD" w:rsidRPr="004A4DD0" w:rsidRDefault="001110CD" w:rsidP="001110CD">
      <w:pPr>
        <w:pStyle w:val="Heading4"/>
      </w:pPr>
      <w:bookmarkStart w:id="1091" w:name="_Toc19124871"/>
      <w:r w:rsidRPr="004A4DD0">
        <w:rPr>
          <w:rFonts w:eastAsia="MS Mincho"/>
        </w:rPr>
        <w:t>Բանակցությունները</w:t>
      </w:r>
      <w:bookmarkEnd w:id="1091"/>
      <w:r w:rsidRPr="004A4DD0">
        <w:rPr>
          <w:rFonts w:eastAsia="MS Mincho"/>
        </w:rPr>
        <w:t xml:space="preserve"> </w:t>
      </w:r>
    </w:p>
    <w:p w:rsidR="001110CD" w:rsidRPr="004A4DD0" w:rsidRDefault="001110CD" w:rsidP="003E1B63">
      <w:pPr>
        <w:pStyle w:val="ListParagraph"/>
        <w:numPr>
          <w:ilvl w:val="0"/>
          <w:numId w:val="113"/>
        </w:numPr>
        <w:ind w:left="0" w:firstLine="709"/>
        <w:rPr>
          <w:rFonts w:ascii="GHEA Grapalat" w:eastAsia="MS Mincho" w:hAnsi="GHEA Grapalat" w:cs="MS Mincho"/>
          <w:sz w:val="24"/>
          <w:szCs w:val="24"/>
          <w:lang w:val="hy-AM"/>
        </w:rPr>
      </w:pPr>
      <w:r w:rsidRPr="004A4DD0">
        <w:rPr>
          <w:rFonts w:ascii="GHEA Grapalat" w:eastAsia="MS Mincho" w:hAnsi="GHEA Grapalat" w:cs="MS Mincho"/>
          <w:sz w:val="24"/>
          <w:szCs w:val="24"/>
          <w:lang w:val="hy-AM"/>
        </w:rPr>
        <w:t>Նախնական դատալսումների ընթացքում իրավաբանական անձի օրինական ներկայացուցչի կամ վերջինիս համաձայնության դեպքում՝ լիազոր ներկայացուցչի միջնորդությամբ և հանրային մեղադրողի համաձայնությամբ կարող են նախաձեռնվել բանակցություններ՝ կիրառման ենթակա քրեաիրավական ներգործության միջոցների վերաբերյալ համաձայնության հանգելու նպատակով։</w:t>
      </w:r>
    </w:p>
    <w:p w:rsidR="001110CD" w:rsidRPr="004A4DD0" w:rsidRDefault="001110CD" w:rsidP="003E1B63">
      <w:pPr>
        <w:pStyle w:val="ListParagraph"/>
        <w:numPr>
          <w:ilvl w:val="0"/>
          <w:numId w:val="113"/>
        </w:numPr>
        <w:ind w:left="0" w:firstLine="709"/>
        <w:rPr>
          <w:rFonts w:ascii="GHEA Grapalat" w:eastAsia="MS Mincho" w:hAnsi="GHEA Grapalat" w:cs="MS Mincho"/>
          <w:sz w:val="24"/>
          <w:szCs w:val="24"/>
          <w:lang w:val="hy-AM"/>
        </w:rPr>
      </w:pPr>
      <w:r w:rsidRPr="004A4DD0">
        <w:rPr>
          <w:rFonts w:ascii="GHEA Grapalat" w:eastAsia="MS Mincho" w:hAnsi="GHEA Grapalat" w:cs="MS Mincho"/>
          <w:sz w:val="24"/>
          <w:szCs w:val="24"/>
          <w:lang w:val="hy-AM"/>
        </w:rPr>
        <w:t>Միջնորդությունը դատարանի կողմից բավարարվում է, եթե այն ներկայացվել է կամավոր և իրավաբանական անձի օրինական ներկայացուցիչը գիտակցում է միջնորդության բնույթը և հետևանքները։ Միջնորդությունը բավարարելու դեպքում կողմերի բանակցությունների համար սահմանվում է երկշաբաթյա ժամկետ։</w:t>
      </w:r>
    </w:p>
    <w:p w:rsidR="001110CD" w:rsidRPr="004A4DD0" w:rsidRDefault="001110CD" w:rsidP="003E1B63">
      <w:pPr>
        <w:pStyle w:val="ListParagraph"/>
        <w:numPr>
          <w:ilvl w:val="0"/>
          <w:numId w:val="113"/>
        </w:numPr>
        <w:ind w:left="0" w:firstLine="709"/>
        <w:rPr>
          <w:rFonts w:ascii="GHEA Grapalat" w:eastAsia="MS Mincho" w:hAnsi="GHEA Grapalat" w:cs="MS Mincho"/>
          <w:sz w:val="24"/>
          <w:szCs w:val="24"/>
          <w:lang w:val="hy-AM"/>
        </w:rPr>
      </w:pPr>
      <w:r w:rsidRPr="004A4DD0">
        <w:rPr>
          <w:rFonts w:ascii="GHEA Grapalat" w:hAnsi="GHEA Grapalat" w:cs="Sylfaen"/>
          <w:sz w:val="24"/>
          <w:szCs w:val="24"/>
          <w:lang w:val="hy-AM"/>
        </w:rPr>
        <w:t>Այն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դեպքում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երբ</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հանցագործությամբ</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պատճառված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վնասը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հատուցված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չէ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հանրային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մեղադրողը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տուժողի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համաձայնությամբ</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նրան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ներգրավում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բանակցություններին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Տուժողը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մասնակցում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միայն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հանցագործությամբ</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պատճառված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վնասի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հատուցման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բնույթի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չափի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վերաբերյալ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բանակցություններին</w:t>
      </w:r>
      <w:r w:rsidRPr="004A4DD0">
        <w:rPr>
          <w:rFonts w:ascii="GHEA Grapalat" w:hAnsi="GHEA Grapalat"/>
          <w:sz w:val="24"/>
          <w:szCs w:val="24"/>
          <w:lang w:val="hy-AM"/>
        </w:rPr>
        <w:t>:</w:t>
      </w:r>
    </w:p>
    <w:p w:rsidR="001110CD" w:rsidRPr="004A4DD0" w:rsidRDefault="001110CD" w:rsidP="003E1B63">
      <w:pPr>
        <w:pStyle w:val="ListParagraph"/>
        <w:numPr>
          <w:ilvl w:val="0"/>
          <w:numId w:val="113"/>
        </w:numPr>
        <w:ind w:left="0" w:firstLine="709"/>
        <w:rPr>
          <w:rFonts w:ascii="GHEA Grapalat" w:eastAsia="MS Mincho" w:hAnsi="GHEA Grapalat" w:cs="MS Mincho"/>
          <w:sz w:val="24"/>
          <w:szCs w:val="24"/>
          <w:lang w:val="hy-AM"/>
        </w:rPr>
      </w:pPr>
      <w:r w:rsidRPr="004A4DD0">
        <w:rPr>
          <w:rFonts w:ascii="GHEA Grapalat" w:hAnsi="GHEA Grapalat" w:cs="Sylfaen"/>
          <w:sz w:val="24"/>
          <w:szCs w:val="24"/>
          <w:lang w:val="hy-AM"/>
        </w:rPr>
        <w:t>Հատուցման ենթակա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վնասի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բնույթի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չափի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վերաբերյալ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համաձայնության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գալուց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հետո</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կողմերը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բանակցություններ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սկսում իրավաբանական անձի նկատմամբ կիրառման ենթակա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 xml:space="preserve">քրեաիրավական </w:t>
      </w:r>
      <w:r w:rsidRPr="004A4DD0">
        <w:rPr>
          <w:rFonts w:ascii="GHEA Grapalat" w:hAnsi="GHEA Grapalat" w:cs="Sylfaen"/>
          <w:sz w:val="24"/>
          <w:szCs w:val="24"/>
          <w:lang w:val="hy-AM"/>
        </w:rPr>
        <w:lastRenderedPageBreak/>
        <w:t>ներգործության միջոցի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վերաբերյալ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Համաձայնության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արդյունքում սահմանվող քրեաիրավական ներգործության միջոցը պետք է համապատասխանի Հայա</w:t>
      </w:r>
      <w:r w:rsidRPr="004A4DD0">
        <w:rPr>
          <w:rFonts w:ascii="GHEA Grapalat" w:hAnsi="GHEA Grapalat" w:cs="Arial Armenian"/>
          <w:sz w:val="24"/>
          <w:szCs w:val="24"/>
          <w:lang w:val="hy-AM"/>
        </w:rPr>
        <w:t>u</w:t>
      </w:r>
      <w:r w:rsidRPr="004A4DD0">
        <w:rPr>
          <w:rFonts w:ascii="GHEA Grapalat" w:hAnsi="GHEA Grapalat" w:cs="Sylfaen"/>
          <w:sz w:val="24"/>
          <w:szCs w:val="24"/>
          <w:lang w:val="hy-AM"/>
        </w:rPr>
        <w:t>տանի</w:t>
      </w:r>
      <w:r w:rsidRPr="004A4DD0">
        <w:rPr>
          <w:rFonts w:ascii="GHEA Grapalat" w:hAnsi="GHEA Grapalat" w:cs="Arial Armenian"/>
          <w:sz w:val="24"/>
          <w:szCs w:val="24"/>
          <w:lang w:val="hy-AM"/>
        </w:rPr>
        <w:t xml:space="preserve"> </w:t>
      </w:r>
      <w:r w:rsidRPr="004A4DD0">
        <w:rPr>
          <w:rFonts w:ascii="GHEA Grapalat" w:hAnsi="GHEA Grapalat" w:cs="Sylfaen"/>
          <w:sz w:val="24"/>
          <w:szCs w:val="24"/>
          <w:lang w:val="hy-AM"/>
        </w:rPr>
        <w:t>Հանրապետության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քրեական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օրենսգրքի</w:t>
      </w:r>
      <w:r w:rsidRPr="004A4DD0">
        <w:rPr>
          <w:rFonts w:ascii="GHEA Grapalat" w:hAnsi="GHEA Grapalat"/>
          <w:sz w:val="24"/>
          <w:szCs w:val="24"/>
          <w:lang w:val="hy-AM"/>
        </w:rPr>
        <w:t xml:space="preserve"> 21-րդ գլխի վերաբերելի </w:t>
      </w:r>
      <w:r w:rsidRPr="004A4DD0">
        <w:rPr>
          <w:rFonts w:ascii="GHEA Grapalat" w:hAnsi="GHEA Grapalat" w:cs="Sylfaen"/>
          <w:sz w:val="24"/>
          <w:szCs w:val="24"/>
          <w:lang w:val="hy-AM"/>
        </w:rPr>
        <w:t>դրույթներին:</w:t>
      </w:r>
    </w:p>
    <w:p w:rsidR="001110CD" w:rsidRPr="004A4DD0" w:rsidRDefault="001110CD" w:rsidP="003E1B63">
      <w:pPr>
        <w:pStyle w:val="ListParagraph"/>
        <w:numPr>
          <w:ilvl w:val="0"/>
          <w:numId w:val="113"/>
        </w:numPr>
        <w:ind w:left="0" w:firstLine="709"/>
        <w:rPr>
          <w:rFonts w:ascii="GHEA Grapalat" w:eastAsia="MS Mincho" w:hAnsi="GHEA Grapalat" w:cs="MS Mincho"/>
          <w:sz w:val="24"/>
          <w:szCs w:val="24"/>
          <w:lang w:val="hy-AM"/>
        </w:rPr>
      </w:pPr>
      <w:r w:rsidRPr="004A4DD0">
        <w:rPr>
          <w:rFonts w:ascii="GHEA Grapalat" w:hAnsi="GHEA Grapalat" w:cs="Sylfaen"/>
          <w:sz w:val="24"/>
          <w:szCs w:val="24"/>
          <w:lang w:val="hy-AM"/>
        </w:rPr>
        <w:t>Բանակցությունների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արդյունքում համաձայնության գալու դեպքում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կողմերը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կազմում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համաձայնության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արձանագրություն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որում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նշվում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sz w:val="24"/>
          <w:szCs w:val="24"/>
          <w:lang w:val="hy-AM"/>
        </w:rPr>
        <w:t xml:space="preserve"> </w:t>
      </w:r>
    </w:p>
    <w:p w:rsidR="001110CD" w:rsidRPr="004A4DD0" w:rsidRDefault="001110CD" w:rsidP="001110CD">
      <w:pPr>
        <w:pStyle w:val="ListParagraph"/>
        <w:ind w:left="0"/>
        <w:rPr>
          <w:rFonts w:ascii="GHEA Grapalat" w:hAnsi="GHEA Grapalat"/>
          <w:sz w:val="24"/>
          <w:szCs w:val="24"/>
          <w:lang w:val="hy-AM"/>
        </w:rPr>
      </w:pPr>
      <w:r w:rsidRPr="004A4DD0">
        <w:rPr>
          <w:rFonts w:ascii="GHEA Grapalat" w:hAnsi="GHEA Grapalat"/>
          <w:sz w:val="24"/>
          <w:szCs w:val="24"/>
          <w:lang w:val="hy-AM"/>
        </w:rPr>
        <w:t xml:space="preserve">1) </w:t>
      </w:r>
      <w:r w:rsidRPr="004A4DD0">
        <w:rPr>
          <w:rFonts w:ascii="GHEA Grapalat" w:hAnsi="GHEA Grapalat" w:cs="Sylfaen"/>
          <w:sz w:val="24"/>
          <w:szCs w:val="24"/>
          <w:lang w:val="hy-AM"/>
        </w:rPr>
        <w:t>արձանագրությունը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կազմելու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տեղը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ժամանակը</w:t>
      </w:r>
      <w:r w:rsidRPr="004A4DD0">
        <w:rPr>
          <w:rFonts w:ascii="GHEA Grapalat" w:hAnsi="GHEA Grapalat"/>
          <w:sz w:val="24"/>
          <w:szCs w:val="24"/>
          <w:lang w:val="hy-AM"/>
        </w:rPr>
        <w:t>.</w:t>
      </w:r>
    </w:p>
    <w:p w:rsidR="001110CD" w:rsidRPr="004A4DD0" w:rsidRDefault="001110CD" w:rsidP="001110CD">
      <w:pPr>
        <w:pStyle w:val="ListParagraph"/>
        <w:ind w:left="0"/>
        <w:rPr>
          <w:rFonts w:ascii="GHEA Grapalat" w:hAnsi="GHEA Grapalat"/>
          <w:sz w:val="24"/>
          <w:szCs w:val="24"/>
          <w:lang w:val="hy-AM"/>
        </w:rPr>
      </w:pPr>
      <w:r w:rsidRPr="004A4DD0">
        <w:rPr>
          <w:rFonts w:ascii="GHEA Grapalat" w:hAnsi="GHEA Grapalat"/>
          <w:sz w:val="24"/>
          <w:szCs w:val="24"/>
          <w:lang w:val="hy-AM"/>
        </w:rPr>
        <w:t xml:space="preserve">2) </w:t>
      </w:r>
      <w:r w:rsidRPr="004A4DD0">
        <w:rPr>
          <w:rFonts w:ascii="GHEA Grapalat" w:hAnsi="GHEA Grapalat" w:cs="Sylfaen"/>
          <w:sz w:val="24"/>
          <w:szCs w:val="24"/>
          <w:lang w:val="hy-AM"/>
        </w:rPr>
        <w:t>հանրային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մեղադրողի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ազգանունը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զբաղեցրած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պաշտոնը</w:t>
      </w:r>
      <w:r w:rsidRPr="004A4DD0">
        <w:rPr>
          <w:rFonts w:ascii="GHEA Grapalat" w:hAnsi="GHEA Grapalat"/>
          <w:sz w:val="24"/>
          <w:szCs w:val="24"/>
          <w:lang w:val="hy-AM"/>
        </w:rPr>
        <w:t>.</w:t>
      </w:r>
    </w:p>
    <w:p w:rsidR="001110CD" w:rsidRPr="004A4DD0" w:rsidRDefault="001110CD" w:rsidP="001110CD">
      <w:pPr>
        <w:pStyle w:val="NormalWeb"/>
        <w:shd w:val="clear" w:color="auto" w:fill="FFFFFF"/>
        <w:spacing w:before="0" w:beforeAutospacing="0" w:after="0" w:afterAutospacing="0" w:line="360" w:lineRule="auto"/>
        <w:ind w:firstLine="709"/>
        <w:jc w:val="both"/>
        <w:rPr>
          <w:rFonts w:ascii="GHEA Grapalat" w:hAnsi="GHEA Grapalat"/>
          <w:lang w:val="hy-AM" w:eastAsia="en-GB"/>
        </w:rPr>
      </w:pPr>
      <w:r w:rsidRPr="004A4DD0">
        <w:rPr>
          <w:rFonts w:ascii="GHEA Grapalat" w:hAnsi="GHEA Grapalat"/>
          <w:lang w:val="hy-AM"/>
        </w:rPr>
        <w:t xml:space="preserve">3) </w:t>
      </w:r>
      <w:r w:rsidRPr="004A4DD0">
        <w:rPr>
          <w:rFonts w:ascii="GHEA Grapalat" w:hAnsi="GHEA Grapalat" w:cs="Sylfaen"/>
          <w:lang w:val="hy-AM"/>
        </w:rPr>
        <w:t xml:space="preserve">իրավաբանական անձի անվանումը, </w:t>
      </w:r>
      <w:r w:rsidRPr="004A4DD0">
        <w:rPr>
          <w:rFonts w:ascii="GHEA Grapalat" w:hAnsi="GHEA Grapalat" w:cs="Sylfaen"/>
          <w:lang w:val="hy-AM" w:eastAsia="en-GB"/>
        </w:rPr>
        <w:t>իրավաբանական</w:t>
      </w:r>
      <w:r w:rsidRPr="004A4DD0">
        <w:rPr>
          <w:rFonts w:ascii="GHEA Grapalat" w:hAnsi="GHEA Grapalat"/>
          <w:lang w:val="hy-AM" w:eastAsia="en-GB"/>
        </w:rPr>
        <w:t xml:space="preserve"> </w:t>
      </w:r>
      <w:r w:rsidRPr="004A4DD0">
        <w:rPr>
          <w:rFonts w:ascii="GHEA Grapalat" w:hAnsi="GHEA Grapalat" w:cs="Sylfaen"/>
          <w:lang w:val="hy-AM" w:eastAsia="en-GB"/>
        </w:rPr>
        <w:t>անձի</w:t>
      </w:r>
      <w:r w:rsidRPr="004A4DD0">
        <w:rPr>
          <w:rFonts w:ascii="GHEA Grapalat" w:hAnsi="GHEA Grapalat"/>
          <w:lang w:val="hy-AM" w:eastAsia="en-GB"/>
        </w:rPr>
        <w:t xml:space="preserve"> </w:t>
      </w:r>
      <w:r w:rsidRPr="004A4DD0">
        <w:rPr>
          <w:rFonts w:ascii="GHEA Grapalat" w:hAnsi="GHEA Grapalat" w:cs="Sylfaen"/>
          <w:lang w:val="hy-AM" w:eastAsia="en-GB"/>
        </w:rPr>
        <w:t>պետական</w:t>
      </w:r>
      <w:r w:rsidRPr="004A4DD0">
        <w:rPr>
          <w:rFonts w:ascii="GHEA Grapalat" w:hAnsi="GHEA Grapalat"/>
          <w:lang w:val="hy-AM" w:eastAsia="en-GB"/>
        </w:rPr>
        <w:t xml:space="preserve"> </w:t>
      </w:r>
      <w:r w:rsidRPr="004A4DD0">
        <w:rPr>
          <w:rFonts w:ascii="GHEA Grapalat" w:hAnsi="GHEA Grapalat" w:cs="Sylfaen"/>
          <w:lang w:val="hy-AM" w:eastAsia="en-GB"/>
        </w:rPr>
        <w:t>գրանցման</w:t>
      </w:r>
      <w:r w:rsidRPr="004A4DD0">
        <w:rPr>
          <w:rFonts w:ascii="GHEA Grapalat" w:hAnsi="GHEA Grapalat"/>
          <w:lang w:val="hy-AM" w:eastAsia="en-GB"/>
        </w:rPr>
        <w:t xml:space="preserve"> </w:t>
      </w:r>
      <w:r w:rsidRPr="004A4DD0">
        <w:rPr>
          <w:rFonts w:ascii="GHEA Grapalat" w:hAnsi="GHEA Grapalat" w:cs="Sylfaen"/>
          <w:lang w:val="hy-AM" w:eastAsia="en-GB"/>
        </w:rPr>
        <w:t>համարը</w:t>
      </w:r>
      <w:r w:rsidRPr="004A4DD0">
        <w:rPr>
          <w:rFonts w:ascii="GHEA Grapalat" w:hAnsi="GHEA Grapalat"/>
          <w:lang w:val="hy-AM" w:eastAsia="en-GB"/>
        </w:rPr>
        <w:t xml:space="preserve">, </w:t>
      </w:r>
      <w:r w:rsidRPr="004A4DD0">
        <w:rPr>
          <w:rFonts w:ascii="GHEA Grapalat" w:hAnsi="GHEA Grapalat" w:cs="Sylfaen"/>
          <w:lang w:val="hy-AM" w:eastAsia="en-GB"/>
        </w:rPr>
        <w:t>պետական</w:t>
      </w:r>
      <w:r w:rsidRPr="004A4DD0">
        <w:rPr>
          <w:rFonts w:ascii="GHEA Grapalat" w:hAnsi="GHEA Grapalat"/>
          <w:lang w:val="hy-AM" w:eastAsia="en-GB"/>
        </w:rPr>
        <w:t xml:space="preserve"> </w:t>
      </w:r>
      <w:r w:rsidRPr="004A4DD0">
        <w:rPr>
          <w:rFonts w:ascii="GHEA Grapalat" w:hAnsi="GHEA Grapalat" w:cs="Sylfaen"/>
          <w:lang w:val="hy-AM" w:eastAsia="en-GB"/>
        </w:rPr>
        <w:t>գրանցման</w:t>
      </w:r>
      <w:r w:rsidRPr="004A4DD0">
        <w:rPr>
          <w:rFonts w:ascii="GHEA Grapalat" w:hAnsi="GHEA Grapalat"/>
          <w:lang w:val="hy-AM" w:eastAsia="en-GB"/>
        </w:rPr>
        <w:t xml:space="preserve"> </w:t>
      </w:r>
      <w:r w:rsidRPr="004A4DD0">
        <w:rPr>
          <w:rFonts w:ascii="GHEA Grapalat" w:hAnsi="GHEA Grapalat" w:cs="Sylfaen"/>
          <w:lang w:val="hy-AM" w:eastAsia="en-GB"/>
        </w:rPr>
        <w:t>տարին</w:t>
      </w:r>
      <w:r w:rsidRPr="004A4DD0">
        <w:rPr>
          <w:rFonts w:ascii="GHEA Grapalat" w:hAnsi="GHEA Grapalat"/>
          <w:lang w:val="hy-AM" w:eastAsia="en-GB"/>
        </w:rPr>
        <w:t xml:space="preserve">, </w:t>
      </w:r>
      <w:r w:rsidRPr="004A4DD0">
        <w:rPr>
          <w:rFonts w:ascii="GHEA Grapalat" w:hAnsi="GHEA Grapalat" w:cs="Sylfaen"/>
          <w:lang w:val="hy-AM" w:eastAsia="en-GB"/>
        </w:rPr>
        <w:t>ամիսը</w:t>
      </w:r>
      <w:r w:rsidRPr="004A4DD0">
        <w:rPr>
          <w:rFonts w:ascii="GHEA Grapalat" w:hAnsi="GHEA Grapalat"/>
          <w:lang w:val="hy-AM" w:eastAsia="en-GB"/>
        </w:rPr>
        <w:t xml:space="preserve">, </w:t>
      </w:r>
      <w:r w:rsidRPr="004A4DD0">
        <w:rPr>
          <w:rFonts w:ascii="GHEA Grapalat" w:hAnsi="GHEA Grapalat" w:cs="Sylfaen"/>
          <w:lang w:val="hy-AM" w:eastAsia="en-GB"/>
        </w:rPr>
        <w:t>ամսաթիվը</w:t>
      </w:r>
      <w:r w:rsidRPr="004A4DD0">
        <w:rPr>
          <w:rFonts w:ascii="GHEA Grapalat" w:hAnsi="GHEA Grapalat"/>
          <w:lang w:val="hy-AM" w:eastAsia="en-GB"/>
        </w:rPr>
        <w:t xml:space="preserve">, </w:t>
      </w:r>
      <w:r w:rsidRPr="004A4DD0">
        <w:rPr>
          <w:rFonts w:ascii="GHEA Grapalat" w:hAnsi="GHEA Grapalat" w:cs="Sylfaen"/>
          <w:lang w:val="hy-AM" w:eastAsia="en-GB"/>
        </w:rPr>
        <w:t>իրավաբանական</w:t>
      </w:r>
      <w:r w:rsidRPr="004A4DD0">
        <w:rPr>
          <w:rFonts w:ascii="GHEA Grapalat" w:hAnsi="GHEA Grapalat"/>
          <w:lang w:val="hy-AM" w:eastAsia="en-GB"/>
        </w:rPr>
        <w:t xml:space="preserve"> </w:t>
      </w:r>
      <w:r w:rsidRPr="004A4DD0">
        <w:rPr>
          <w:rFonts w:ascii="GHEA Grapalat" w:hAnsi="GHEA Grapalat" w:cs="Sylfaen"/>
          <w:lang w:val="hy-AM" w:eastAsia="en-GB"/>
        </w:rPr>
        <w:t>անձի</w:t>
      </w:r>
      <w:r w:rsidRPr="004A4DD0">
        <w:rPr>
          <w:rFonts w:ascii="GHEA Grapalat" w:hAnsi="GHEA Grapalat"/>
          <w:lang w:val="hy-AM" w:eastAsia="en-GB"/>
        </w:rPr>
        <w:t xml:space="preserve"> </w:t>
      </w:r>
      <w:r w:rsidRPr="004A4DD0">
        <w:rPr>
          <w:rFonts w:ascii="GHEA Grapalat" w:hAnsi="GHEA Grapalat" w:cs="Sylfaen"/>
          <w:lang w:val="hy-AM" w:eastAsia="en-GB"/>
        </w:rPr>
        <w:t>կոդը</w:t>
      </w:r>
      <w:r w:rsidRPr="004A4DD0">
        <w:rPr>
          <w:rFonts w:ascii="GHEA Grapalat" w:hAnsi="GHEA Grapalat"/>
          <w:lang w:val="hy-AM" w:eastAsia="en-GB"/>
        </w:rPr>
        <w:t xml:space="preserve"> (</w:t>
      </w:r>
      <w:r w:rsidRPr="004A4DD0">
        <w:rPr>
          <w:rFonts w:ascii="GHEA Grapalat" w:hAnsi="GHEA Grapalat" w:cs="Sylfaen"/>
          <w:lang w:val="hy-AM" w:eastAsia="en-GB"/>
        </w:rPr>
        <w:t>ՁԿԴ</w:t>
      </w:r>
      <w:r w:rsidRPr="004A4DD0">
        <w:rPr>
          <w:rFonts w:ascii="GHEA Grapalat" w:hAnsi="GHEA Grapalat"/>
          <w:lang w:val="hy-AM" w:eastAsia="en-GB"/>
        </w:rPr>
        <w:t xml:space="preserve">), </w:t>
      </w:r>
      <w:r w:rsidRPr="004A4DD0">
        <w:rPr>
          <w:rFonts w:ascii="GHEA Grapalat" w:hAnsi="GHEA Grapalat" w:cs="Sylfaen"/>
          <w:lang w:val="hy-AM" w:eastAsia="en-GB"/>
        </w:rPr>
        <w:t>իրավաբանական</w:t>
      </w:r>
      <w:r w:rsidRPr="004A4DD0">
        <w:rPr>
          <w:rFonts w:ascii="GHEA Grapalat" w:hAnsi="GHEA Grapalat"/>
          <w:lang w:val="hy-AM" w:eastAsia="en-GB"/>
        </w:rPr>
        <w:t xml:space="preserve"> </w:t>
      </w:r>
      <w:r w:rsidRPr="004A4DD0">
        <w:rPr>
          <w:rFonts w:ascii="GHEA Grapalat" w:hAnsi="GHEA Grapalat" w:cs="Sylfaen"/>
          <w:lang w:val="hy-AM" w:eastAsia="en-GB"/>
        </w:rPr>
        <w:t>անձի</w:t>
      </w:r>
      <w:r w:rsidRPr="004A4DD0">
        <w:rPr>
          <w:rFonts w:ascii="GHEA Grapalat" w:hAnsi="GHEA Grapalat"/>
          <w:lang w:val="hy-AM" w:eastAsia="en-GB"/>
        </w:rPr>
        <w:t xml:space="preserve"> </w:t>
      </w:r>
      <w:r w:rsidRPr="004A4DD0">
        <w:rPr>
          <w:rFonts w:ascii="GHEA Grapalat" w:hAnsi="GHEA Grapalat" w:cs="Sylfaen"/>
          <w:lang w:val="hy-AM" w:eastAsia="en-GB"/>
        </w:rPr>
        <w:t>հարկ</w:t>
      </w:r>
      <w:r w:rsidRPr="004A4DD0">
        <w:rPr>
          <w:rFonts w:ascii="GHEA Grapalat" w:hAnsi="GHEA Grapalat"/>
          <w:lang w:val="hy-AM" w:eastAsia="en-GB"/>
        </w:rPr>
        <w:t xml:space="preserve"> </w:t>
      </w:r>
      <w:r w:rsidRPr="004A4DD0">
        <w:rPr>
          <w:rFonts w:ascii="GHEA Grapalat" w:hAnsi="GHEA Grapalat" w:cs="Sylfaen"/>
          <w:lang w:val="hy-AM" w:eastAsia="en-GB"/>
        </w:rPr>
        <w:t>վճարողի</w:t>
      </w:r>
      <w:r w:rsidRPr="004A4DD0">
        <w:rPr>
          <w:rFonts w:ascii="GHEA Grapalat" w:hAnsi="GHEA Grapalat"/>
          <w:lang w:val="hy-AM" w:eastAsia="en-GB"/>
        </w:rPr>
        <w:t xml:space="preserve"> </w:t>
      </w:r>
      <w:r w:rsidRPr="004A4DD0">
        <w:rPr>
          <w:rFonts w:ascii="GHEA Grapalat" w:hAnsi="GHEA Grapalat" w:cs="Sylfaen"/>
          <w:lang w:val="hy-AM" w:eastAsia="en-GB"/>
        </w:rPr>
        <w:t>հաշվառման</w:t>
      </w:r>
      <w:r w:rsidRPr="004A4DD0">
        <w:rPr>
          <w:rFonts w:ascii="GHEA Grapalat" w:hAnsi="GHEA Grapalat"/>
          <w:lang w:val="hy-AM" w:eastAsia="en-GB"/>
        </w:rPr>
        <w:t xml:space="preserve"> </w:t>
      </w:r>
      <w:r w:rsidRPr="004A4DD0">
        <w:rPr>
          <w:rFonts w:ascii="GHEA Grapalat" w:hAnsi="GHEA Grapalat" w:cs="Sylfaen"/>
          <w:lang w:val="hy-AM" w:eastAsia="en-GB"/>
        </w:rPr>
        <w:t>համարը</w:t>
      </w:r>
      <w:r w:rsidRPr="004A4DD0">
        <w:rPr>
          <w:rFonts w:ascii="GHEA Grapalat" w:hAnsi="GHEA Grapalat"/>
          <w:lang w:val="hy-AM" w:eastAsia="en-GB"/>
        </w:rPr>
        <w:t xml:space="preserve">, </w:t>
      </w:r>
      <w:r w:rsidRPr="004A4DD0">
        <w:rPr>
          <w:rFonts w:ascii="GHEA Grapalat" w:hAnsi="GHEA Grapalat" w:cs="Sylfaen"/>
          <w:lang w:val="hy-AM" w:eastAsia="en-GB"/>
        </w:rPr>
        <w:t>իրավաբանական</w:t>
      </w:r>
      <w:r w:rsidRPr="004A4DD0">
        <w:rPr>
          <w:rFonts w:ascii="GHEA Grapalat" w:hAnsi="GHEA Grapalat"/>
          <w:lang w:val="hy-AM" w:eastAsia="en-GB"/>
        </w:rPr>
        <w:t xml:space="preserve"> </w:t>
      </w:r>
      <w:r w:rsidRPr="004A4DD0">
        <w:rPr>
          <w:rFonts w:ascii="GHEA Grapalat" w:hAnsi="GHEA Grapalat" w:cs="Sylfaen"/>
          <w:lang w:val="hy-AM" w:eastAsia="en-GB"/>
        </w:rPr>
        <w:t>անձի</w:t>
      </w:r>
      <w:r w:rsidRPr="004A4DD0">
        <w:rPr>
          <w:rFonts w:ascii="GHEA Grapalat" w:hAnsi="GHEA Grapalat"/>
          <w:lang w:val="hy-AM" w:eastAsia="en-GB"/>
        </w:rPr>
        <w:t xml:space="preserve"> </w:t>
      </w:r>
      <w:r w:rsidRPr="004A4DD0">
        <w:rPr>
          <w:rFonts w:ascii="GHEA Grapalat" w:hAnsi="GHEA Grapalat" w:cs="Sylfaen"/>
          <w:lang w:val="hy-AM" w:eastAsia="en-GB"/>
        </w:rPr>
        <w:t>սոցիալական</w:t>
      </w:r>
      <w:r w:rsidRPr="004A4DD0">
        <w:rPr>
          <w:rFonts w:ascii="GHEA Grapalat" w:hAnsi="GHEA Grapalat"/>
          <w:lang w:val="hy-AM" w:eastAsia="en-GB"/>
        </w:rPr>
        <w:t xml:space="preserve"> </w:t>
      </w:r>
      <w:r w:rsidRPr="004A4DD0">
        <w:rPr>
          <w:rFonts w:ascii="GHEA Grapalat" w:hAnsi="GHEA Grapalat" w:cs="Sylfaen"/>
          <w:lang w:val="hy-AM" w:eastAsia="en-GB"/>
        </w:rPr>
        <w:t>վճարների</w:t>
      </w:r>
      <w:r w:rsidRPr="004A4DD0">
        <w:rPr>
          <w:rFonts w:ascii="GHEA Grapalat" w:hAnsi="GHEA Grapalat"/>
          <w:lang w:val="hy-AM" w:eastAsia="en-GB"/>
        </w:rPr>
        <w:t xml:space="preserve"> </w:t>
      </w:r>
      <w:r w:rsidRPr="004A4DD0">
        <w:rPr>
          <w:rFonts w:ascii="GHEA Grapalat" w:hAnsi="GHEA Grapalat" w:cs="Sylfaen"/>
          <w:lang w:val="hy-AM" w:eastAsia="en-GB"/>
        </w:rPr>
        <w:t>պարտավորությունների</w:t>
      </w:r>
      <w:r w:rsidRPr="004A4DD0">
        <w:rPr>
          <w:rFonts w:ascii="GHEA Grapalat" w:hAnsi="GHEA Grapalat"/>
          <w:lang w:val="hy-AM" w:eastAsia="en-GB"/>
        </w:rPr>
        <w:t xml:space="preserve"> </w:t>
      </w:r>
      <w:r w:rsidRPr="004A4DD0">
        <w:rPr>
          <w:rFonts w:ascii="GHEA Grapalat" w:hAnsi="GHEA Grapalat" w:cs="Sylfaen"/>
          <w:lang w:val="hy-AM" w:eastAsia="en-GB"/>
        </w:rPr>
        <w:t>անձնական</w:t>
      </w:r>
      <w:r w:rsidRPr="004A4DD0">
        <w:rPr>
          <w:rFonts w:ascii="GHEA Grapalat" w:hAnsi="GHEA Grapalat"/>
          <w:lang w:val="hy-AM" w:eastAsia="en-GB"/>
        </w:rPr>
        <w:t xml:space="preserve"> </w:t>
      </w:r>
      <w:r w:rsidRPr="004A4DD0">
        <w:rPr>
          <w:rFonts w:ascii="GHEA Grapalat" w:hAnsi="GHEA Grapalat" w:cs="Sylfaen"/>
          <w:lang w:val="hy-AM" w:eastAsia="en-GB"/>
        </w:rPr>
        <w:t>հաշվի</w:t>
      </w:r>
      <w:r w:rsidRPr="004A4DD0">
        <w:rPr>
          <w:rFonts w:ascii="GHEA Grapalat" w:hAnsi="GHEA Grapalat"/>
          <w:lang w:val="hy-AM" w:eastAsia="en-GB"/>
        </w:rPr>
        <w:t xml:space="preserve"> </w:t>
      </w:r>
      <w:r w:rsidRPr="004A4DD0">
        <w:rPr>
          <w:rFonts w:ascii="GHEA Grapalat" w:hAnsi="GHEA Grapalat" w:cs="Sylfaen"/>
          <w:lang w:val="hy-AM" w:eastAsia="en-GB"/>
        </w:rPr>
        <w:t>քարտի</w:t>
      </w:r>
      <w:r w:rsidRPr="004A4DD0">
        <w:rPr>
          <w:rFonts w:ascii="GHEA Grapalat" w:hAnsi="GHEA Grapalat"/>
          <w:lang w:val="hy-AM" w:eastAsia="en-GB"/>
        </w:rPr>
        <w:t xml:space="preserve"> </w:t>
      </w:r>
      <w:r w:rsidRPr="004A4DD0">
        <w:rPr>
          <w:rFonts w:ascii="GHEA Grapalat" w:hAnsi="GHEA Grapalat" w:cs="Sylfaen"/>
          <w:lang w:val="hy-AM" w:eastAsia="en-GB"/>
        </w:rPr>
        <w:t>համարը</w:t>
      </w:r>
      <w:r w:rsidRPr="004A4DD0">
        <w:rPr>
          <w:rFonts w:ascii="GHEA Grapalat" w:hAnsi="GHEA Grapalat"/>
          <w:lang w:val="hy-AM" w:eastAsia="en-GB"/>
        </w:rPr>
        <w:t>.</w:t>
      </w:r>
    </w:p>
    <w:p w:rsidR="001110CD" w:rsidRPr="004A4DD0" w:rsidRDefault="001110CD" w:rsidP="001110CD">
      <w:pPr>
        <w:spacing w:line="360" w:lineRule="auto"/>
        <w:ind w:firstLine="709"/>
        <w:jc w:val="both"/>
        <w:rPr>
          <w:rFonts w:ascii="GHEA Grapalat" w:eastAsia="MS Gothic" w:hAnsi="GHEA Grapalat" w:cs="MS Gothic"/>
          <w:lang w:val="hy-AM"/>
        </w:rPr>
      </w:pPr>
      <w:r w:rsidRPr="004A4DD0">
        <w:rPr>
          <w:rFonts w:ascii="GHEA Grapalat" w:hAnsi="GHEA Grapalat"/>
          <w:lang w:val="hy-AM"/>
        </w:rPr>
        <w:t xml:space="preserve">4) </w:t>
      </w:r>
      <w:r w:rsidRPr="004A4DD0">
        <w:rPr>
          <w:rFonts w:ascii="GHEA Grapalat" w:hAnsi="GHEA Grapalat" w:cs="Sylfaen"/>
          <w:lang w:val="hy-AM"/>
        </w:rPr>
        <w:t>իրավաբանական անձի օրինական ներկայացուցչի և լիազոր ներկայացուցչի</w:t>
      </w:r>
      <w:r w:rsidRPr="004A4DD0">
        <w:rPr>
          <w:rFonts w:ascii="GHEA Grapalat" w:hAnsi="GHEA Grapalat"/>
          <w:lang w:val="hy-AM"/>
        </w:rPr>
        <w:t xml:space="preserve"> </w:t>
      </w:r>
      <w:r w:rsidRPr="004A4DD0">
        <w:rPr>
          <w:rFonts w:ascii="GHEA Grapalat" w:hAnsi="GHEA Grapalat" w:cs="Sylfaen"/>
          <w:lang w:val="hy-AM"/>
        </w:rPr>
        <w:t>անունը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ազգանունը</w:t>
      </w:r>
      <w:r w:rsidRPr="004A4DD0">
        <w:rPr>
          <w:rFonts w:ascii="GHEA Grapalat" w:eastAsia="MS Mincho" w:hAnsi="GHEA Grapalat" w:cs="MS Mincho"/>
          <w:lang w:val="hy-AM"/>
        </w:rPr>
        <w:t>․</w:t>
      </w:r>
    </w:p>
    <w:p w:rsidR="001110CD" w:rsidRPr="004A4DD0" w:rsidRDefault="001110CD" w:rsidP="001110CD">
      <w:pPr>
        <w:pStyle w:val="ListParagraph"/>
        <w:ind w:left="0"/>
        <w:rPr>
          <w:rFonts w:ascii="GHEA Grapalat" w:hAnsi="GHEA Grapalat"/>
          <w:sz w:val="24"/>
          <w:szCs w:val="24"/>
          <w:lang w:val="hy-AM"/>
        </w:rPr>
      </w:pPr>
      <w:r w:rsidRPr="004A4DD0">
        <w:rPr>
          <w:rFonts w:ascii="GHEA Grapalat" w:hAnsi="GHEA Grapalat"/>
          <w:sz w:val="24"/>
          <w:szCs w:val="24"/>
          <w:lang w:val="hy-AM"/>
        </w:rPr>
        <w:t xml:space="preserve">5) </w:t>
      </w:r>
      <w:r w:rsidRPr="004A4DD0">
        <w:rPr>
          <w:rFonts w:ascii="GHEA Grapalat" w:hAnsi="GHEA Grapalat" w:cs="Sylfaen"/>
          <w:sz w:val="24"/>
          <w:szCs w:val="24"/>
          <w:lang w:val="hy-AM"/>
        </w:rPr>
        <w:t>տուժողի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անունը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ազգանունը (անվանումը)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եթե</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տուժողը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մասնակցել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բանակցություններին</w:t>
      </w:r>
      <w:r w:rsidRPr="004A4DD0">
        <w:rPr>
          <w:rFonts w:ascii="GHEA Grapalat" w:hAnsi="GHEA Grapalat"/>
          <w:sz w:val="24"/>
          <w:szCs w:val="24"/>
          <w:lang w:val="hy-AM"/>
        </w:rPr>
        <w:t>.</w:t>
      </w:r>
    </w:p>
    <w:p w:rsidR="001110CD" w:rsidRPr="004A4DD0" w:rsidRDefault="001110CD" w:rsidP="001110CD">
      <w:pPr>
        <w:pStyle w:val="ListParagraph"/>
        <w:ind w:left="0"/>
        <w:rPr>
          <w:rFonts w:ascii="GHEA Grapalat" w:hAnsi="GHEA Grapalat"/>
          <w:sz w:val="24"/>
          <w:szCs w:val="24"/>
          <w:lang w:val="hy-AM"/>
        </w:rPr>
      </w:pPr>
      <w:r w:rsidRPr="004A4DD0">
        <w:rPr>
          <w:rFonts w:ascii="GHEA Grapalat" w:hAnsi="GHEA Grapalat"/>
          <w:sz w:val="24"/>
          <w:szCs w:val="24"/>
          <w:lang w:val="hy-AM"/>
        </w:rPr>
        <w:t xml:space="preserve">6) </w:t>
      </w:r>
      <w:r w:rsidRPr="004A4DD0">
        <w:rPr>
          <w:rFonts w:ascii="GHEA Grapalat" w:hAnsi="GHEA Grapalat" w:cs="Sylfaen"/>
          <w:sz w:val="24"/>
          <w:szCs w:val="24"/>
          <w:lang w:val="hy-AM"/>
        </w:rPr>
        <w:t>իրավաբանական անձի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նկատմամբ</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կիրառված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ապահովման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միջոցը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դրա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կիրառման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ժամկետը</w:t>
      </w:r>
      <w:r w:rsidRPr="004A4DD0">
        <w:rPr>
          <w:rFonts w:ascii="GHEA Grapalat" w:hAnsi="GHEA Grapalat"/>
          <w:sz w:val="24"/>
          <w:szCs w:val="24"/>
          <w:lang w:val="hy-AM"/>
        </w:rPr>
        <w:t>.</w:t>
      </w:r>
    </w:p>
    <w:p w:rsidR="001110CD" w:rsidRPr="004A4DD0" w:rsidRDefault="001110CD" w:rsidP="001110CD">
      <w:pPr>
        <w:pStyle w:val="ListParagraph"/>
        <w:ind w:left="0"/>
        <w:rPr>
          <w:rFonts w:ascii="GHEA Grapalat" w:hAnsi="GHEA Grapalat"/>
          <w:sz w:val="24"/>
          <w:szCs w:val="24"/>
          <w:lang w:val="hy-AM"/>
        </w:rPr>
      </w:pPr>
      <w:r w:rsidRPr="004A4DD0">
        <w:rPr>
          <w:rFonts w:ascii="GHEA Grapalat" w:hAnsi="GHEA Grapalat"/>
          <w:sz w:val="24"/>
          <w:szCs w:val="24"/>
          <w:lang w:val="hy-AM"/>
        </w:rPr>
        <w:t xml:space="preserve">7) եզրափակիչ ակտի </w:t>
      </w:r>
      <w:r w:rsidRPr="004A4DD0">
        <w:rPr>
          <w:rFonts w:ascii="GHEA Grapalat" w:hAnsi="GHEA Grapalat" w:cs="Sylfaen"/>
          <w:sz w:val="24"/>
          <w:szCs w:val="24"/>
          <w:lang w:val="hy-AM"/>
        </w:rPr>
        <w:t>մեջ</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նշված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հանցագործության փաստական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հանգամանքները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դրա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իրավական գնահատականը</w:t>
      </w:r>
      <w:r w:rsidRPr="004A4DD0">
        <w:rPr>
          <w:rFonts w:ascii="GHEA Grapalat" w:hAnsi="GHEA Grapalat"/>
          <w:sz w:val="24"/>
          <w:szCs w:val="24"/>
          <w:lang w:val="hy-AM"/>
        </w:rPr>
        <w:t>.</w:t>
      </w:r>
    </w:p>
    <w:p w:rsidR="001110CD" w:rsidRPr="004A4DD0" w:rsidRDefault="001110CD" w:rsidP="001110CD">
      <w:pPr>
        <w:pStyle w:val="ListParagraph"/>
        <w:ind w:left="0"/>
        <w:rPr>
          <w:rFonts w:ascii="GHEA Grapalat" w:hAnsi="GHEA Grapalat"/>
          <w:sz w:val="24"/>
          <w:szCs w:val="24"/>
          <w:lang w:val="hy-AM"/>
        </w:rPr>
      </w:pPr>
      <w:r w:rsidRPr="004A4DD0">
        <w:rPr>
          <w:rFonts w:ascii="GHEA Grapalat" w:hAnsi="GHEA Grapalat"/>
          <w:sz w:val="24"/>
          <w:szCs w:val="24"/>
          <w:lang w:val="hy-AM"/>
        </w:rPr>
        <w:t xml:space="preserve">8) </w:t>
      </w:r>
      <w:r w:rsidRPr="004A4DD0">
        <w:rPr>
          <w:rFonts w:ascii="GHEA Grapalat" w:hAnsi="GHEA Grapalat" w:cs="Sylfaen"/>
          <w:sz w:val="24"/>
          <w:szCs w:val="24"/>
          <w:lang w:val="hy-AM"/>
        </w:rPr>
        <w:t>հատուցված կամ հատուցման ենթակա</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վնասի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բնույթը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չափը</w:t>
      </w:r>
      <w:r w:rsidRPr="004A4DD0">
        <w:rPr>
          <w:rFonts w:ascii="GHEA Grapalat" w:hAnsi="GHEA Grapalat"/>
          <w:sz w:val="24"/>
          <w:szCs w:val="24"/>
          <w:lang w:val="hy-AM"/>
        </w:rPr>
        <w:t>.</w:t>
      </w:r>
    </w:p>
    <w:p w:rsidR="001110CD" w:rsidRPr="004A4DD0" w:rsidRDefault="001110CD" w:rsidP="001110CD">
      <w:pPr>
        <w:pStyle w:val="ListParagraph"/>
        <w:ind w:left="0"/>
        <w:rPr>
          <w:rFonts w:ascii="GHEA Grapalat" w:hAnsi="GHEA Grapalat"/>
          <w:sz w:val="24"/>
          <w:szCs w:val="24"/>
          <w:lang w:val="hy-AM"/>
        </w:rPr>
      </w:pPr>
      <w:r w:rsidRPr="004A4DD0">
        <w:rPr>
          <w:rFonts w:ascii="GHEA Grapalat" w:hAnsi="GHEA Grapalat"/>
          <w:sz w:val="24"/>
          <w:szCs w:val="24"/>
          <w:lang w:val="hy-AM"/>
        </w:rPr>
        <w:t xml:space="preserve">9) </w:t>
      </w:r>
      <w:r w:rsidRPr="004A4DD0">
        <w:rPr>
          <w:rFonts w:ascii="GHEA Grapalat" w:hAnsi="GHEA Grapalat" w:cs="Sylfaen"/>
          <w:sz w:val="24"/>
          <w:szCs w:val="24"/>
          <w:lang w:val="hy-AM"/>
        </w:rPr>
        <w:t>համաձայնեցված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քրեաիրավական ներգործության միջոցը</w:t>
      </w:r>
      <w:r w:rsidRPr="004A4DD0">
        <w:rPr>
          <w:rFonts w:ascii="GHEA Grapalat" w:hAnsi="GHEA Grapalat"/>
          <w:sz w:val="24"/>
          <w:szCs w:val="24"/>
          <w:lang w:val="hy-AM"/>
        </w:rPr>
        <w:t>:</w:t>
      </w:r>
    </w:p>
    <w:p w:rsidR="001110CD" w:rsidRPr="004A4DD0" w:rsidRDefault="001110CD" w:rsidP="001110CD">
      <w:pPr>
        <w:pStyle w:val="ListParagraph"/>
        <w:ind w:left="0"/>
        <w:rPr>
          <w:rFonts w:ascii="GHEA Grapalat" w:hAnsi="GHEA Grapalat"/>
          <w:sz w:val="24"/>
          <w:szCs w:val="24"/>
          <w:lang w:val="hy-AM"/>
        </w:rPr>
      </w:pPr>
      <w:r w:rsidRPr="004A4DD0">
        <w:rPr>
          <w:rFonts w:ascii="GHEA Grapalat" w:hAnsi="GHEA Grapalat"/>
          <w:sz w:val="24"/>
          <w:szCs w:val="24"/>
          <w:lang w:val="hy-AM"/>
        </w:rPr>
        <w:t xml:space="preserve">6. </w:t>
      </w:r>
      <w:r w:rsidRPr="004A4DD0">
        <w:rPr>
          <w:rFonts w:ascii="GHEA Grapalat" w:hAnsi="GHEA Grapalat" w:cs="Sylfaen"/>
          <w:sz w:val="24"/>
          <w:szCs w:val="24"/>
          <w:lang w:val="hy-AM"/>
        </w:rPr>
        <w:t>Հանցագործությունների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համակցության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դեպքում արձանագրության մեջ</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առանձին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նշվում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յուրաքանչյուր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հանցագործության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համաձայնեցված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քրեաիրավական ներգործության միջոցը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ինչպես</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նաև</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վերջնական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քրեաիրավական ներգործության միջոցը</w:t>
      </w:r>
      <w:r w:rsidRPr="004A4DD0">
        <w:rPr>
          <w:rFonts w:ascii="GHEA Grapalat" w:hAnsi="GHEA Grapalat"/>
          <w:sz w:val="24"/>
          <w:szCs w:val="24"/>
          <w:lang w:val="hy-AM"/>
        </w:rPr>
        <w:t>:</w:t>
      </w:r>
    </w:p>
    <w:p w:rsidR="001110CD" w:rsidRPr="004A4DD0" w:rsidRDefault="001110CD" w:rsidP="001110CD">
      <w:pPr>
        <w:pStyle w:val="ListParagraph"/>
        <w:ind w:left="0"/>
        <w:rPr>
          <w:rFonts w:ascii="GHEA Grapalat" w:hAnsi="GHEA Grapalat"/>
          <w:sz w:val="24"/>
          <w:szCs w:val="24"/>
          <w:lang w:val="hy-AM"/>
        </w:rPr>
      </w:pPr>
      <w:r w:rsidRPr="004A4DD0">
        <w:rPr>
          <w:rFonts w:ascii="GHEA Grapalat" w:hAnsi="GHEA Grapalat"/>
          <w:sz w:val="24"/>
          <w:szCs w:val="24"/>
          <w:lang w:val="hy-AM"/>
        </w:rPr>
        <w:t xml:space="preserve">7. </w:t>
      </w:r>
      <w:r w:rsidRPr="004A4DD0">
        <w:rPr>
          <w:rFonts w:ascii="GHEA Grapalat" w:hAnsi="GHEA Grapalat" w:cs="Sylfaen"/>
          <w:sz w:val="24"/>
          <w:szCs w:val="24"/>
          <w:lang w:val="hy-AM"/>
        </w:rPr>
        <w:t>Համաձայնությունը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համարվում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կնքված</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իրավաբանական անձի օրինական ներկայացուցչի կամ լիազոր ներկայացուցչի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հանրային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մեղադրողի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 xml:space="preserve">և </w:t>
      </w:r>
      <w:r w:rsidRPr="004A4DD0">
        <w:rPr>
          <w:rFonts w:ascii="GHEA Grapalat" w:hAnsi="GHEA Grapalat" w:cs="Sylfaen"/>
          <w:sz w:val="24"/>
          <w:szCs w:val="24"/>
          <w:lang w:val="hy-AM"/>
        </w:rPr>
        <w:lastRenderedPageBreak/>
        <w:t>բանակցություններին մասնակցելու դեպքում`</w:t>
      </w:r>
      <w:r w:rsidRPr="004A4DD0">
        <w:rPr>
          <w:rFonts w:ascii="GHEA Grapalat" w:hAnsi="GHEA Grapalat"/>
          <w:sz w:val="24"/>
          <w:szCs w:val="24"/>
          <w:lang w:val="hy-AM"/>
        </w:rPr>
        <w:t xml:space="preserve"> նաև </w:t>
      </w:r>
      <w:r w:rsidRPr="004A4DD0">
        <w:rPr>
          <w:rFonts w:ascii="GHEA Grapalat" w:hAnsi="GHEA Grapalat" w:cs="Sylfaen"/>
          <w:sz w:val="24"/>
          <w:szCs w:val="24"/>
          <w:lang w:val="hy-AM"/>
        </w:rPr>
        <w:t>տուժողի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կողմից</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համաձայնության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արձանագրությունը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ստորագրելու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պահից</w:t>
      </w:r>
      <w:r w:rsidRPr="004A4DD0">
        <w:rPr>
          <w:rFonts w:ascii="GHEA Grapalat" w:hAnsi="GHEA Grapalat"/>
          <w:sz w:val="24"/>
          <w:szCs w:val="24"/>
          <w:lang w:val="hy-AM"/>
        </w:rPr>
        <w:t>:</w:t>
      </w:r>
    </w:p>
    <w:p w:rsidR="001110CD" w:rsidRPr="004A4DD0" w:rsidRDefault="001110CD" w:rsidP="001110CD">
      <w:pPr>
        <w:pStyle w:val="ListParagraph"/>
        <w:ind w:left="0" w:firstLine="567"/>
        <w:rPr>
          <w:rFonts w:ascii="GHEA Grapalat" w:hAnsi="GHEA Grapalat"/>
          <w:sz w:val="24"/>
          <w:szCs w:val="24"/>
          <w:lang w:val="hy-AM"/>
        </w:rPr>
      </w:pPr>
      <w:r w:rsidRPr="004A4DD0">
        <w:rPr>
          <w:rFonts w:ascii="GHEA Grapalat" w:hAnsi="GHEA Grapalat"/>
          <w:sz w:val="24"/>
          <w:szCs w:val="24"/>
          <w:lang w:val="hy-AM"/>
        </w:rPr>
        <w:t xml:space="preserve">8. </w:t>
      </w:r>
      <w:r w:rsidRPr="004A4DD0">
        <w:rPr>
          <w:rFonts w:ascii="GHEA Grapalat" w:hAnsi="GHEA Grapalat" w:cs="Sylfaen"/>
          <w:sz w:val="24"/>
          <w:szCs w:val="24"/>
          <w:lang w:val="hy-AM"/>
        </w:rPr>
        <w:t>Համաձայնության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մասին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արձանագրության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մեկական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օրինակ</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հանձնվում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է դատարանին և արձանագրությունը ստորագրած անձանց:</w:t>
      </w:r>
    </w:p>
    <w:p w:rsidR="001110CD" w:rsidRPr="004A4DD0" w:rsidRDefault="001110CD" w:rsidP="001110CD">
      <w:pPr>
        <w:pStyle w:val="ListParagraph"/>
        <w:ind w:left="0" w:firstLine="567"/>
        <w:rPr>
          <w:rFonts w:ascii="GHEA Grapalat" w:hAnsi="GHEA Grapalat"/>
          <w:sz w:val="24"/>
          <w:szCs w:val="24"/>
          <w:lang w:val="hy-AM"/>
        </w:rPr>
      </w:pPr>
      <w:r w:rsidRPr="004A4DD0">
        <w:rPr>
          <w:rFonts w:ascii="GHEA Grapalat" w:hAnsi="GHEA Grapalat"/>
          <w:sz w:val="24"/>
          <w:szCs w:val="24"/>
          <w:lang w:val="hy-AM"/>
        </w:rPr>
        <w:t xml:space="preserve">9. </w:t>
      </w:r>
      <w:r w:rsidRPr="004A4DD0">
        <w:rPr>
          <w:rFonts w:ascii="GHEA Grapalat" w:hAnsi="GHEA Grapalat" w:cs="Sylfaen"/>
          <w:sz w:val="24"/>
          <w:szCs w:val="24"/>
          <w:lang w:val="hy-AM"/>
        </w:rPr>
        <w:t>Սույն հոդվածի 4-րդ մասում սահմանված հարցերի</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վերաբերյալ</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համաձայնության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չգալու</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դեպքում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նախնական դատալսումները</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շարունակվում</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են</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սույն օրենսգրքով սահմանված ընդհանուր</w:t>
      </w:r>
      <w:r w:rsidRPr="004A4DD0">
        <w:rPr>
          <w:rFonts w:ascii="GHEA Grapalat" w:hAnsi="GHEA Grapalat"/>
          <w:sz w:val="24"/>
          <w:szCs w:val="24"/>
          <w:lang w:val="hy-AM"/>
        </w:rPr>
        <w:t xml:space="preserve"> </w:t>
      </w:r>
      <w:r w:rsidRPr="004A4DD0">
        <w:rPr>
          <w:rFonts w:ascii="GHEA Grapalat" w:hAnsi="GHEA Grapalat" w:cs="Sylfaen"/>
          <w:sz w:val="24"/>
          <w:szCs w:val="24"/>
          <w:lang w:val="hy-AM"/>
        </w:rPr>
        <w:t>կարգով</w:t>
      </w:r>
      <w:r w:rsidRPr="004A4DD0">
        <w:rPr>
          <w:rFonts w:ascii="GHEA Grapalat" w:hAnsi="GHEA Grapalat"/>
          <w:sz w:val="24"/>
          <w:szCs w:val="24"/>
          <w:lang w:val="hy-AM"/>
        </w:rPr>
        <w:t>:</w:t>
      </w:r>
    </w:p>
    <w:p w:rsidR="001110CD" w:rsidRPr="004A4DD0" w:rsidRDefault="001110CD" w:rsidP="001110CD">
      <w:pPr>
        <w:spacing w:line="360" w:lineRule="auto"/>
        <w:ind w:firstLine="567"/>
        <w:jc w:val="both"/>
        <w:rPr>
          <w:rFonts w:ascii="GHEA Grapalat" w:hAnsi="GHEA Grapalat"/>
          <w:lang w:val="hy-AM"/>
        </w:rPr>
      </w:pPr>
      <w:r w:rsidRPr="004A4DD0">
        <w:rPr>
          <w:rFonts w:ascii="GHEA Grapalat" w:hAnsi="GHEA Grapalat"/>
          <w:lang w:val="hy-AM"/>
        </w:rPr>
        <w:t>10. Համաձայնության մասին արձանագրությունը ստանալուց հետո դատարանի գործողությունների, լրացուցիչ դատալսումներ անցկացնելու,  դատավճիռ կայացնելու և դատավճռի բողոքարկման սահմանների նկատմամբ կիրառվում են սույն օրենսգրք</w:t>
      </w:r>
      <w:r w:rsidRPr="004A4DD0">
        <w:rPr>
          <w:rFonts w:ascii="GHEA Grapalat" w:hAnsi="GHEA Grapalat" w:cs="Sylfaen"/>
          <w:lang w:val="hy-AM"/>
        </w:rPr>
        <w:t>ի 456-459-րդ հոդվածներով սահմանված կանոնները։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092" w:name="_Toc19124872"/>
      <w:r w:rsidRPr="004A4DD0">
        <w:t>Իրավաբանական անձի վերաբերյալ վարույթով դատավճիռը</w:t>
      </w:r>
      <w:bookmarkEnd w:id="1092"/>
      <w:r w:rsidRPr="004A4DD0">
        <w:t xml:space="preserve"> </w:t>
      </w:r>
    </w:p>
    <w:p w:rsidR="001110CD" w:rsidRPr="004A4DD0" w:rsidRDefault="001110CD" w:rsidP="001110CD">
      <w:pPr>
        <w:spacing w:line="360" w:lineRule="auto"/>
        <w:ind w:firstLine="720"/>
        <w:jc w:val="both"/>
        <w:rPr>
          <w:rFonts w:ascii="GHEA Grapalat" w:hAnsi="GHEA Grapalat"/>
          <w:lang w:val="hy-AM"/>
        </w:rPr>
      </w:pPr>
      <w:r w:rsidRPr="004A4DD0">
        <w:rPr>
          <w:rFonts w:ascii="GHEA Grapalat" w:hAnsi="GHEA Grapalat"/>
          <w:lang w:val="hy-AM"/>
        </w:rPr>
        <w:t xml:space="preserve">Իրավաբանական անձի վերաբերյալ վարույթով կայացվող դատավճիռը, բացի սույն օրենսգրքի 349-րդ հոդվածով նախատեսված պահանջներից, յուրաքանչյուր դեպքում պետք է պարունակի </w:t>
      </w:r>
      <w:r w:rsidRPr="004A4DD0">
        <w:rPr>
          <w:rFonts w:ascii="GHEA Grapalat" w:eastAsia="MS Mincho" w:hAnsi="GHEA Grapalat" w:cs="MS Mincho"/>
          <w:lang w:val="hy-AM"/>
        </w:rPr>
        <w:t>Հայաստանի Հանրապետության</w:t>
      </w:r>
      <w:r w:rsidRPr="004A4DD0">
        <w:rPr>
          <w:rFonts w:ascii="GHEA Grapalat" w:hAnsi="GHEA Grapalat"/>
          <w:lang w:val="hy-AM"/>
        </w:rPr>
        <w:t xml:space="preserve"> քրեական օրենսգրքի 128-րդ հոդվածով նախատեսված՝ իրավաբանական անձին քրեական պատասխանատվության ենթարկելու համապատասխան հիմքը կազմող նպատակների կամ պայմանների ապացուցվածության վերաբերյալ հետևություններ:</w:t>
      </w:r>
    </w:p>
    <w:p w:rsidR="001110CD" w:rsidRPr="004A4DD0" w:rsidRDefault="001110CD" w:rsidP="001110CD">
      <w:pPr>
        <w:spacing w:line="288" w:lineRule="auto"/>
        <w:ind w:firstLine="720"/>
        <w:jc w:val="both"/>
        <w:rPr>
          <w:rFonts w:ascii="GHEA Grapalat" w:hAnsi="GHEA Grapalat"/>
          <w:lang w:val="hy-AM"/>
        </w:rPr>
      </w:pPr>
    </w:p>
    <w:p w:rsidR="001110CD" w:rsidRPr="004A4DD0" w:rsidRDefault="001110CD" w:rsidP="001110CD">
      <w:pPr>
        <w:spacing w:line="288" w:lineRule="auto"/>
        <w:ind w:firstLine="720"/>
        <w:jc w:val="both"/>
        <w:rPr>
          <w:rFonts w:ascii="GHEA Grapalat" w:hAnsi="GHEA Grapalat"/>
          <w:lang w:val="hy-AM"/>
        </w:rPr>
      </w:pPr>
    </w:p>
    <w:p w:rsidR="001110CD" w:rsidRPr="004A4DD0" w:rsidRDefault="001110CD" w:rsidP="001110CD">
      <w:pPr>
        <w:pStyle w:val="Heading2"/>
        <w:rPr>
          <w:sz w:val="24"/>
        </w:rPr>
      </w:pPr>
      <w:bookmarkStart w:id="1093" w:name="_Toc19124873"/>
      <w:r w:rsidRPr="004A4DD0">
        <w:rPr>
          <w:sz w:val="24"/>
        </w:rPr>
        <w:t>ԱՌԱՆՁԻՆ ՏԵՍԱԿԻ ՎԱՐՈՒՅԹՆԵՐԻ ԻՐԱԿԱՆԱՑՄԱՆ ԱՌԱՆՁՆԱՀԱՏԿՈՒԹՅՈՒՆՆԵՐԸ</w:t>
      </w:r>
      <w:bookmarkEnd w:id="1078"/>
      <w:bookmarkEnd w:id="1093"/>
    </w:p>
    <w:p w:rsidR="001110CD" w:rsidRPr="004A4DD0" w:rsidRDefault="001110CD" w:rsidP="001110CD">
      <w:pPr>
        <w:spacing w:line="360" w:lineRule="auto"/>
        <w:jc w:val="both"/>
        <w:rPr>
          <w:rFonts w:ascii="GHEA Grapalat" w:hAnsi="GHEA Grapalat"/>
          <w:b/>
          <w:lang w:val="hy-AM"/>
        </w:rPr>
      </w:pPr>
    </w:p>
    <w:p w:rsidR="001110CD" w:rsidRPr="004A4DD0" w:rsidRDefault="001110CD" w:rsidP="001110CD">
      <w:pPr>
        <w:pStyle w:val="Heading3"/>
        <w:rPr>
          <w:rFonts w:ascii="GHEA Grapalat" w:hAnsi="GHEA Grapalat"/>
          <w:sz w:val="24"/>
          <w:szCs w:val="24"/>
        </w:rPr>
      </w:pPr>
      <w:bookmarkStart w:id="1094" w:name="_Toc343338089"/>
      <w:bookmarkStart w:id="1095" w:name="_Toc19124874"/>
      <w:r w:rsidRPr="004A4DD0">
        <w:rPr>
          <w:rFonts w:ascii="GHEA Grapalat" w:hAnsi="GHEA Grapalat"/>
          <w:sz w:val="24"/>
          <w:szCs w:val="24"/>
          <w:lang w:val="hy-AM"/>
        </w:rPr>
        <w:t xml:space="preserve">ԳԼՈՒԽ 54. </w:t>
      </w:r>
      <w:r w:rsidRPr="004A4DD0">
        <w:rPr>
          <w:rFonts w:ascii="GHEA Grapalat" w:hAnsi="GHEA Grapalat"/>
          <w:sz w:val="24"/>
          <w:szCs w:val="24"/>
        </w:rPr>
        <w:t>ՄԱՍՆԱՎՈՐ ՄԵՂԱԴՐԱՆՔՈՎ ՎԱՐՈՒՅԹԸ</w:t>
      </w:r>
      <w:bookmarkEnd w:id="1094"/>
      <w:bookmarkEnd w:id="1095"/>
    </w:p>
    <w:p w:rsidR="001110CD" w:rsidRPr="004A4DD0" w:rsidRDefault="001110CD" w:rsidP="001110CD">
      <w:pPr>
        <w:spacing w:line="360" w:lineRule="auto"/>
        <w:ind w:firstLine="709"/>
        <w:jc w:val="both"/>
        <w:rPr>
          <w:rFonts w:ascii="GHEA Grapalat" w:hAnsi="GHEA Grapalat"/>
          <w:b/>
          <w:lang w:val="hy-AM"/>
        </w:rPr>
      </w:pPr>
    </w:p>
    <w:p w:rsidR="001110CD" w:rsidRPr="004A4DD0" w:rsidRDefault="001110CD" w:rsidP="001110CD">
      <w:pPr>
        <w:pStyle w:val="Heading4"/>
      </w:pPr>
      <w:bookmarkStart w:id="1096" w:name="_Toc343338090"/>
      <w:bookmarkStart w:id="1097" w:name="_Toc19124875"/>
      <w:r w:rsidRPr="004A4DD0">
        <w:t>Վարույթ նախաձեռնելը</w:t>
      </w:r>
      <w:bookmarkEnd w:id="1096"/>
      <w:bookmarkEnd w:id="1097"/>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Մասնավոր մեղադրանքով վարույթը կարող է նախաձեռնվել այն դեպքում, եթե այն անձը, ով բավարար հիմքեր ունի ենթադրելու, որ Հայաստանի </w:t>
      </w:r>
      <w:r w:rsidRPr="004A4DD0">
        <w:rPr>
          <w:rFonts w:ascii="GHEA Grapalat" w:hAnsi="GHEA Grapalat"/>
          <w:lang w:val="hy-AM"/>
        </w:rPr>
        <w:lastRenderedPageBreak/>
        <w:t>Հանրապետության քրեական օրենսգրքի 16-րդ հոդվածի 1-ին մասով նախատեuված արարքներով իրեն պատճառվել է վնաս, քրեական հայց է ներկայացնում դատարան: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Քրեական հայցը</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ներկայացնել</w:t>
      </w:r>
      <w:r w:rsidRPr="004A4DD0">
        <w:rPr>
          <w:rFonts w:ascii="GHEA Grapalat" w:hAnsi="GHEA Grapalat"/>
          <w:lang w:val="hy-AM"/>
        </w:rPr>
        <w:t xml:space="preserve"> </w:t>
      </w:r>
      <w:r w:rsidRPr="004A4DD0">
        <w:rPr>
          <w:rFonts w:ascii="GHEA Grapalat" w:hAnsi="GHEA Grapalat" w:cs="Sylfaen"/>
          <w:lang w:val="hy-AM"/>
        </w:rPr>
        <w:t>միայն</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1-</w:t>
      </w:r>
      <w:r w:rsidRPr="004A4DD0">
        <w:rPr>
          <w:rFonts w:ascii="GHEA Grapalat" w:hAnsi="GHEA Grapalat" w:cs="Sylfaen"/>
          <w:lang w:val="hy-AM"/>
        </w:rPr>
        <w:t>ին</w:t>
      </w:r>
      <w:r w:rsidRPr="004A4DD0">
        <w:rPr>
          <w:rFonts w:ascii="GHEA Grapalat" w:hAnsi="GHEA Grapalat"/>
          <w:lang w:val="hy-AM"/>
        </w:rPr>
        <w:t xml:space="preserve"> </w:t>
      </w:r>
      <w:r w:rsidRPr="004A4DD0">
        <w:rPr>
          <w:rFonts w:ascii="GHEA Grapalat" w:hAnsi="GHEA Grapalat" w:cs="Sylfaen"/>
          <w:lang w:val="hy-AM"/>
        </w:rPr>
        <w:t>մասով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անձը</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օրինական</w:t>
      </w:r>
      <w:r w:rsidRPr="004A4DD0">
        <w:rPr>
          <w:rFonts w:ascii="GHEA Grapalat" w:hAnsi="GHEA Grapalat"/>
          <w:lang w:val="hy-AM"/>
        </w:rPr>
        <w:t xml:space="preserve"> </w:t>
      </w:r>
      <w:r w:rsidRPr="004A4DD0">
        <w:rPr>
          <w:rFonts w:ascii="GHEA Grapalat" w:hAnsi="GHEA Grapalat" w:cs="Sylfaen"/>
          <w:lang w:val="hy-AM"/>
        </w:rPr>
        <w:t>ներկայացուցիչը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Քրեական հայցը</w:t>
      </w:r>
      <w:r w:rsidRPr="004A4DD0">
        <w:rPr>
          <w:rFonts w:ascii="GHEA Grapalat" w:hAnsi="GHEA Grapalat"/>
          <w:lang w:val="hy-AM"/>
        </w:rPr>
        <w:t xml:space="preserve"> </w:t>
      </w:r>
      <w:r w:rsidRPr="004A4DD0">
        <w:rPr>
          <w:rFonts w:ascii="GHEA Grapalat" w:hAnsi="GHEA Grapalat" w:cs="Sylfaen"/>
          <w:lang w:val="hy-AM"/>
        </w:rPr>
        <w:t>պետք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բովանդակի</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1-</w:t>
      </w:r>
      <w:r w:rsidRPr="004A4DD0">
        <w:rPr>
          <w:rFonts w:ascii="GHEA Grapalat" w:hAnsi="GHEA Grapalat" w:cs="Sylfaen"/>
          <w:lang w:val="hy-AM"/>
        </w:rPr>
        <w:t>ին</w:t>
      </w:r>
      <w:r w:rsidRPr="004A4DD0">
        <w:rPr>
          <w:rFonts w:ascii="GHEA Grapalat" w:hAnsi="GHEA Grapalat"/>
          <w:lang w:val="hy-AM"/>
        </w:rPr>
        <w:t xml:space="preserve"> </w:t>
      </w:r>
      <w:r w:rsidRPr="004A4DD0">
        <w:rPr>
          <w:rFonts w:ascii="GHEA Grapalat" w:hAnsi="GHEA Grapalat" w:cs="Sylfaen"/>
          <w:lang w:val="hy-AM"/>
        </w:rPr>
        <w:t>մասով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անունը</w:t>
      </w:r>
      <w:r w:rsidRPr="004A4DD0">
        <w:rPr>
          <w:rFonts w:ascii="GHEA Grapalat" w:hAnsi="GHEA Grapalat"/>
          <w:lang w:val="hy-AM"/>
        </w:rPr>
        <w:t xml:space="preserve">, </w:t>
      </w:r>
      <w:r w:rsidRPr="004A4DD0">
        <w:rPr>
          <w:rFonts w:ascii="GHEA Grapalat" w:hAnsi="GHEA Grapalat" w:cs="Sylfaen"/>
          <w:lang w:val="hy-AM"/>
        </w:rPr>
        <w:t>ազգանունը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բնակության</w:t>
      </w:r>
      <w:r w:rsidRPr="004A4DD0">
        <w:rPr>
          <w:rFonts w:ascii="GHEA Grapalat" w:hAnsi="GHEA Grapalat"/>
          <w:lang w:val="hy-AM"/>
        </w:rPr>
        <w:t xml:space="preserve"> կամ հաշվառման </w:t>
      </w:r>
      <w:r w:rsidRPr="004A4DD0">
        <w:rPr>
          <w:rFonts w:ascii="GHEA Grapalat" w:hAnsi="GHEA Grapalat" w:cs="Sylfaen"/>
          <w:lang w:val="hy-AM"/>
        </w:rPr>
        <w:t>վայրը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անունը</w:t>
      </w:r>
      <w:r w:rsidRPr="004A4DD0">
        <w:rPr>
          <w:rFonts w:ascii="GHEA Grapalat" w:hAnsi="GHEA Grapalat"/>
          <w:lang w:val="hy-AM"/>
        </w:rPr>
        <w:t xml:space="preserve">, </w:t>
      </w:r>
      <w:r w:rsidRPr="004A4DD0">
        <w:rPr>
          <w:rFonts w:ascii="GHEA Grapalat" w:hAnsi="GHEA Grapalat" w:cs="Sylfaen"/>
          <w:lang w:val="hy-AM"/>
        </w:rPr>
        <w:t>ազգանունը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բնակության</w:t>
      </w:r>
      <w:r w:rsidRPr="004A4DD0">
        <w:rPr>
          <w:rFonts w:ascii="GHEA Grapalat" w:hAnsi="GHEA Grapalat"/>
          <w:lang w:val="hy-AM"/>
        </w:rPr>
        <w:t xml:space="preserve"> կամ հաշվառման </w:t>
      </w:r>
      <w:r w:rsidRPr="004A4DD0">
        <w:rPr>
          <w:rFonts w:ascii="GHEA Grapalat" w:hAnsi="GHEA Grapalat" w:cs="Sylfaen"/>
          <w:lang w:val="hy-AM"/>
        </w:rPr>
        <w:t>վայրը</w:t>
      </w:r>
      <w:r w:rsidRPr="004A4DD0">
        <w:rPr>
          <w:rFonts w:ascii="GHEA Grapalat" w:hAnsi="GHEA Grapalat"/>
          <w:lang w:val="hy-AM"/>
        </w:rPr>
        <w:t xml:space="preserve">, </w:t>
      </w:r>
      <w:r w:rsidRPr="004A4DD0">
        <w:rPr>
          <w:rFonts w:ascii="GHEA Grapalat" w:hAnsi="GHEA Grapalat" w:cs="Sylfaen"/>
          <w:lang w:val="hy-AM"/>
        </w:rPr>
        <w:t>որի</w:t>
      </w:r>
      <w:r w:rsidRPr="004A4DD0">
        <w:rPr>
          <w:rFonts w:ascii="GHEA Grapalat" w:hAnsi="GHEA Grapalat"/>
          <w:lang w:val="hy-AM"/>
        </w:rPr>
        <w:t xml:space="preserve"> </w:t>
      </w:r>
      <w:r w:rsidRPr="004A4DD0">
        <w:rPr>
          <w:rFonts w:ascii="GHEA Grapalat" w:hAnsi="GHEA Grapalat" w:cs="Sylfaen"/>
          <w:lang w:val="hy-AM"/>
        </w:rPr>
        <w:t>դեմ</w:t>
      </w:r>
      <w:r w:rsidRPr="004A4DD0">
        <w:rPr>
          <w:rFonts w:ascii="GHEA Grapalat" w:hAnsi="GHEA Grapalat"/>
          <w:lang w:val="hy-AM"/>
        </w:rPr>
        <w:t xml:space="preserve"> </w:t>
      </w:r>
      <w:r w:rsidRPr="004A4DD0">
        <w:rPr>
          <w:rFonts w:ascii="GHEA Grapalat" w:hAnsi="GHEA Grapalat" w:cs="Sylfaen"/>
          <w:lang w:val="hy-AM"/>
        </w:rPr>
        <w:t>ներկայացվել</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քրեական հայցը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մեղադրանքի</w:t>
      </w:r>
      <w:r w:rsidRPr="004A4DD0">
        <w:rPr>
          <w:rFonts w:ascii="GHEA Grapalat" w:hAnsi="GHEA Grapalat"/>
          <w:lang w:val="hy-AM"/>
        </w:rPr>
        <w:t xml:space="preserve"> </w:t>
      </w:r>
      <w:r w:rsidRPr="004A4DD0">
        <w:rPr>
          <w:rFonts w:ascii="GHEA Grapalat" w:hAnsi="GHEA Grapalat" w:cs="Sylfaen"/>
          <w:lang w:val="hy-AM"/>
        </w:rPr>
        <w:t>բովանդակությունը, այդ թվում՝ քրեական օրենսգրքի համապատասխան հոդվածը կամ հոդվածի մասը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անձանց</w:t>
      </w:r>
      <w:r w:rsidRPr="004A4DD0">
        <w:rPr>
          <w:rFonts w:ascii="GHEA Grapalat" w:hAnsi="GHEA Grapalat"/>
          <w:lang w:val="hy-AM"/>
        </w:rPr>
        <w:t xml:space="preserve"> </w:t>
      </w:r>
      <w:r w:rsidRPr="004A4DD0">
        <w:rPr>
          <w:rFonts w:ascii="GHEA Grapalat" w:hAnsi="GHEA Grapalat" w:cs="Sylfaen"/>
          <w:lang w:val="hy-AM"/>
        </w:rPr>
        <w:t>անունները</w:t>
      </w:r>
      <w:r w:rsidRPr="004A4DD0">
        <w:rPr>
          <w:rFonts w:ascii="GHEA Grapalat" w:hAnsi="GHEA Grapalat"/>
          <w:lang w:val="hy-AM"/>
        </w:rPr>
        <w:t xml:space="preserve">, </w:t>
      </w:r>
      <w:r w:rsidRPr="004A4DD0">
        <w:rPr>
          <w:rFonts w:ascii="GHEA Grapalat" w:hAnsi="GHEA Grapalat" w:cs="Sylfaen"/>
          <w:lang w:val="hy-AM"/>
        </w:rPr>
        <w:t>ազգանուններն</w:t>
      </w:r>
      <w:r w:rsidRPr="004A4DD0">
        <w:rPr>
          <w:rFonts w:ascii="GHEA Grapalat" w:hAnsi="GHEA Grapalat"/>
          <w:lang w:val="hy-AM"/>
        </w:rPr>
        <w:t xml:space="preserve"> </w:t>
      </w:r>
      <w:r w:rsidRPr="004A4DD0">
        <w:rPr>
          <w:rFonts w:ascii="GHEA Grapalat" w:hAnsi="GHEA Grapalat" w:cs="Sylfaen"/>
          <w:lang w:val="hy-AM"/>
        </w:rPr>
        <w:t>ու</w:t>
      </w:r>
      <w:r w:rsidRPr="004A4DD0">
        <w:rPr>
          <w:rFonts w:ascii="GHEA Grapalat" w:hAnsi="GHEA Grapalat"/>
          <w:lang w:val="hy-AM"/>
        </w:rPr>
        <w:t xml:space="preserve"> </w:t>
      </w:r>
      <w:r w:rsidRPr="004A4DD0">
        <w:rPr>
          <w:rFonts w:ascii="GHEA Grapalat" w:hAnsi="GHEA Grapalat" w:cs="Sylfaen"/>
          <w:lang w:val="hy-AM"/>
        </w:rPr>
        <w:t>բնակության կամ հաշվառման</w:t>
      </w:r>
      <w:r w:rsidRPr="004A4DD0">
        <w:rPr>
          <w:rFonts w:ascii="GHEA Grapalat" w:hAnsi="GHEA Grapalat"/>
          <w:lang w:val="hy-AM"/>
        </w:rPr>
        <w:t xml:space="preserve"> </w:t>
      </w:r>
      <w:r w:rsidRPr="004A4DD0">
        <w:rPr>
          <w:rFonts w:ascii="GHEA Grapalat" w:hAnsi="GHEA Grapalat" w:cs="Sylfaen"/>
          <w:lang w:val="hy-AM"/>
        </w:rPr>
        <w:t>վայրերը</w:t>
      </w:r>
      <w:r w:rsidRPr="004A4DD0">
        <w:rPr>
          <w:rFonts w:ascii="GHEA Grapalat" w:hAnsi="GHEA Grapalat"/>
          <w:lang w:val="hy-AM"/>
        </w:rPr>
        <w:t xml:space="preserve">, </w:t>
      </w:r>
      <w:r w:rsidRPr="004A4DD0">
        <w:rPr>
          <w:rFonts w:ascii="GHEA Grapalat" w:hAnsi="GHEA Grapalat" w:cs="Sylfaen"/>
          <w:lang w:val="hy-AM"/>
        </w:rPr>
        <w:t>որոնք</w:t>
      </w:r>
      <w:r w:rsidRPr="004A4DD0">
        <w:rPr>
          <w:rFonts w:ascii="GHEA Grapalat" w:hAnsi="GHEA Grapalat"/>
          <w:lang w:val="hy-AM"/>
        </w:rPr>
        <w:t xml:space="preserve"> </w:t>
      </w:r>
      <w:r w:rsidRPr="004A4DD0">
        <w:rPr>
          <w:rFonts w:ascii="GHEA Grapalat" w:hAnsi="GHEA Grapalat" w:cs="Sylfaen"/>
          <w:lang w:val="hy-AM"/>
        </w:rPr>
        <w:t>պետք</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կանչվեն</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մեղադրանքը</w:t>
      </w:r>
      <w:r w:rsidRPr="004A4DD0">
        <w:rPr>
          <w:rFonts w:ascii="GHEA Grapalat" w:hAnsi="GHEA Grapalat"/>
          <w:lang w:val="hy-AM"/>
        </w:rPr>
        <w:t xml:space="preserve"> </w:t>
      </w:r>
      <w:r w:rsidRPr="004A4DD0">
        <w:rPr>
          <w:rFonts w:ascii="GHEA Grapalat" w:hAnsi="GHEA Grapalat" w:cs="Sylfaen"/>
          <w:lang w:val="hy-AM"/>
        </w:rPr>
        <w:t>հիմնավորող</w:t>
      </w:r>
      <w:r w:rsidRPr="004A4DD0">
        <w:rPr>
          <w:rFonts w:ascii="GHEA Grapalat" w:hAnsi="GHEA Grapalat"/>
          <w:lang w:val="hy-AM"/>
        </w:rPr>
        <w:t xml:space="preserve"> </w:t>
      </w:r>
      <w:r w:rsidRPr="004A4DD0">
        <w:rPr>
          <w:rFonts w:ascii="GHEA Grapalat" w:hAnsi="GHEA Grapalat" w:cs="Sylfaen"/>
          <w:lang w:val="hy-AM"/>
        </w:rPr>
        <w:t>նյութերը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 4.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հոդվածի 2-րդ</w:t>
      </w:r>
      <w:r w:rsidRPr="004A4DD0">
        <w:rPr>
          <w:rFonts w:ascii="GHEA Grapalat" w:hAnsi="GHEA Grapalat"/>
          <w:lang w:val="hy-AM"/>
        </w:rPr>
        <w:t xml:space="preserve"> </w:t>
      </w:r>
      <w:r w:rsidRPr="004A4DD0">
        <w:rPr>
          <w:rFonts w:ascii="GHEA Grapalat" w:hAnsi="GHEA Grapalat" w:cs="Sylfaen"/>
          <w:lang w:val="hy-AM"/>
        </w:rPr>
        <w:t>մասով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անձը</w:t>
      </w:r>
      <w:r w:rsidRPr="004A4DD0">
        <w:rPr>
          <w:rFonts w:ascii="GHEA Grapalat" w:hAnsi="GHEA Grapalat"/>
          <w:lang w:val="hy-AM"/>
        </w:rPr>
        <w:t xml:space="preserve"> </w:t>
      </w:r>
      <w:r w:rsidRPr="004A4DD0">
        <w:rPr>
          <w:rFonts w:ascii="GHEA Grapalat" w:hAnsi="GHEA Grapalat" w:cs="Sylfaen"/>
          <w:lang w:val="hy-AM"/>
        </w:rPr>
        <w:t>քրեական հայցը</w:t>
      </w:r>
      <w:r w:rsidRPr="004A4DD0">
        <w:rPr>
          <w:rFonts w:ascii="GHEA Grapalat" w:hAnsi="GHEA Grapalat"/>
          <w:lang w:val="hy-AM"/>
        </w:rPr>
        <w:t xml:space="preserve"> </w:t>
      </w:r>
      <w:r w:rsidRPr="004A4DD0">
        <w:rPr>
          <w:rFonts w:ascii="GHEA Grapalat" w:hAnsi="GHEA Grapalat" w:cs="Sylfaen"/>
          <w:lang w:val="hy-AM"/>
        </w:rPr>
        <w:t>ներկայացնում</w:t>
      </w:r>
      <w:r w:rsidRPr="004A4DD0">
        <w:rPr>
          <w:rFonts w:ascii="GHEA Grapalat" w:hAnsi="GHEA Grapalat"/>
          <w:lang w:val="hy-AM"/>
        </w:rPr>
        <w:t xml:space="preserve"> </w:t>
      </w:r>
      <w:r w:rsidRPr="004A4DD0">
        <w:rPr>
          <w:rFonts w:ascii="GHEA Grapalat" w:hAnsi="GHEA Grapalat" w:cs="Sylfaen"/>
          <w:lang w:val="hy-AM"/>
        </w:rPr>
        <w:t>է ենթադրյալ հանցանքի կատարման վայրի</w:t>
      </w:r>
      <w:r w:rsidRPr="004A4DD0">
        <w:rPr>
          <w:rFonts w:ascii="GHEA Grapalat" w:hAnsi="GHEA Grapalat"/>
          <w:lang w:val="hy-AM"/>
        </w:rPr>
        <w:t xml:space="preserve"> </w:t>
      </w:r>
      <w:r w:rsidRPr="004A4DD0">
        <w:rPr>
          <w:rFonts w:ascii="GHEA Grapalat" w:hAnsi="GHEA Grapalat" w:cs="Sylfaen"/>
          <w:lang w:val="hy-AM"/>
        </w:rPr>
        <w:t>առաջին</w:t>
      </w:r>
      <w:r w:rsidRPr="004A4DD0">
        <w:rPr>
          <w:rFonts w:ascii="GHEA Grapalat" w:hAnsi="GHEA Grapalat"/>
          <w:lang w:val="hy-AM"/>
        </w:rPr>
        <w:t xml:space="preserve"> </w:t>
      </w:r>
      <w:r w:rsidRPr="004A4DD0">
        <w:rPr>
          <w:rFonts w:ascii="GHEA Grapalat" w:hAnsi="GHEA Grapalat" w:cs="Sylfaen"/>
          <w:lang w:val="hy-AM"/>
        </w:rPr>
        <w:t>ատյանի</w:t>
      </w:r>
      <w:r w:rsidRPr="004A4DD0">
        <w:rPr>
          <w:rFonts w:ascii="GHEA Grapalat" w:hAnsi="GHEA Grapalat"/>
          <w:lang w:val="hy-AM"/>
        </w:rPr>
        <w:t xml:space="preserve"> </w:t>
      </w:r>
      <w:r w:rsidRPr="004A4DD0">
        <w:rPr>
          <w:rFonts w:ascii="GHEA Grapalat" w:hAnsi="GHEA Grapalat" w:cs="Sylfaen"/>
          <w:lang w:val="hy-AM"/>
        </w:rPr>
        <w:t>դատարան</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Մասնավոր</w:t>
      </w:r>
      <w:r w:rsidRPr="004A4DD0">
        <w:rPr>
          <w:rFonts w:ascii="GHEA Grapalat" w:hAnsi="GHEA Grapalat"/>
          <w:lang w:val="hy-AM"/>
        </w:rPr>
        <w:t xml:space="preserve"> </w:t>
      </w:r>
      <w:r w:rsidRPr="004A4DD0">
        <w:rPr>
          <w:rFonts w:ascii="GHEA Grapalat" w:hAnsi="GHEA Grapalat" w:cs="Sylfaen"/>
          <w:lang w:val="hy-AM"/>
        </w:rPr>
        <w:t>մեղադրանքով</w:t>
      </w:r>
      <w:r w:rsidRPr="004A4DD0">
        <w:rPr>
          <w:rFonts w:ascii="GHEA Grapalat" w:hAnsi="GHEA Grapalat"/>
          <w:lang w:val="hy-AM"/>
        </w:rPr>
        <w:t xml:space="preserve"> </w:t>
      </w:r>
      <w:r w:rsidRPr="004A4DD0">
        <w:rPr>
          <w:rFonts w:ascii="GHEA Grapalat" w:hAnsi="GHEA Grapalat" w:cs="Sylfaen"/>
          <w:lang w:val="hy-AM"/>
        </w:rPr>
        <w:t>մինչդատական</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իրականացվում է բացառապես ենթադրյալ հանցանք կատարած անձին հայտնաբերելու համար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098" w:name="_Toc343338091"/>
      <w:bookmarkStart w:id="1099" w:name="_Toc19124876"/>
      <w:r w:rsidRPr="004A4DD0">
        <w:t>Քրեական վարույթը սկսելուց առաջ դատարանի գործողությունները</w:t>
      </w:r>
      <w:bookmarkEnd w:id="1098"/>
      <w:bookmarkEnd w:id="1099"/>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Քրեական հայցը</w:t>
      </w:r>
      <w:r w:rsidRPr="004A4DD0">
        <w:rPr>
          <w:rFonts w:ascii="GHEA Grapalat" w:hAnsi="GHEA Grapalat"/>
          <w:lang w:val="hy-AM"/>
        </w:rPr>
        <w:t xml:space="preserve"> </w:t>
      </w:r>
      <w:r w:rsidRPr="004A4DD0">
        <w:rPr>
          <w:rFonts w:ascii="GHEA Grapalat" w:hAnsi="GHEA Grapalat" w:cs="Sylfaen"/>
          <w:lang w:val="hy-AM"/>
        </w:rPr>
        <w:t>ստանալուց</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w:t>
      </w:r>
      <w:r w:rsidRPr="004A4DD0">
        <w:rPr>
          <w:rFonts w:ascii="GHEA Grapalat" w:hAnsi="GHEA Grapalat" w:cs="Sylfaen"/>
          <w:lang w:val="hy-AM"/>
        </w:rPr>
        <w:t>դատավորը</w:t>
      </w:r>
      <w:r w:rsidRPr="004A4DD0">
        <w:rPr>
          <w:rFonts w:ascii="GHEA Grapalat" w:hAnsi="GHEA Grapalat"/>
          <w:lang w:val="hy-AM"/>
        </w:rPr>
        <w:t xml:space="preserve"> </w:t>
      </w:r>
      <w:r w:rsidRPr="004A4DD0">
        <w:rPr>
          <w:rFonts w:ascii="GHEA Grapalat" w:hAnsi="GHEA Grapalat" w:cs="Sylfaen"/>
          <w:lang w:val="hy-AM"/>
        </w:rPr>
        <w:t>ստուգում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արդյոք</w:t>
      </w:r>
      <w:r w:rsidRPr="004A4DD0">
        <w:rPr>
          <w:rFonts w:ascii="GHEA Grapalat" w:hAnsi="GHEA Grapalat"/>
          <w:lang w:val="hy-AM"/>
        </w:rPr>
        <w:t xml:space="preserve"> </w:t>
      </w:r>
      <w:r w:rsidRPr="004A4DD0">
        <w:rPr>
          <w:rFonts w:ascii="GHEA Grapalat" w:hAnsi="GHEA Grapalat" w:cs="Sylfaen"/>
          <w:lang w:val="hy-AM"/>
        </w:rPr>
        <w:t>պահպանվել</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սույն օրենսգրքի 451-</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հոդվածի 3-րդ մասով</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քրեական հայցին</w:t>
      </w:r>
      <w:r w:rsidRPr="004A4DD0">
        <w:rPr>
          <w:rFonts w:ascii="GHEA Grapalat" w:hAnsi="GHEA Grapalat"/>
          <w:lang w:val="hy-AM"/>
        </w:rPr>
        <w:t xml:space="preserve"> </w:t>
      </w:r>
      <w:r w:rsidRPr="004A4DD0">
        <w:rPr>
          <w:rFonts w:ascii="GHEA Grapalat" w:hAnsi="GHEA Grapalat" w:cs="Sylfaen"/>
          <w:lang w:val="hy-AM"/>
        </w:rPr>
        <w:t>ներկայացվող</w:t>
      </w:r>
      <w:r w:rsidRPr="004A4DD0">
        <w:rPr>
          <w:rFonts w:ascii="GHEA Grapalat" w:hAnsi="GHEA Grapalat"/>
          <w:lang w:val="hy-AM"/>
        </w:rPr>
        <w:t xml:space="preserve"> </w:t>
      </w:r>
      <w:r w:rsidRPr="004A4DD0">
        <w:rPr>
          <w:rFonts w:ascii="GHEA Grapalat" w:hAnsi="GHEA Grapalat" w:cs="Sylfaen"/>
          <w:lang w:val="hy-AM"/>
        </w:rPr>
        <w:t>պահանջները</w:t>
      </w:r>
      <w:r w:rsidRPr="004A4DD0">
        <w:rPr>
          <w:rFonts w:ascii="GHEA Grapalat" w:hAnsi="GHEA Grapalat"/>
          <w:lang w:val="hy-AM"/>
        </w:rPr>
        <w:t xml:space="preserve">, </w:t>
      </w:r>
      <w:r w:rsidRPr="004A4DD0">
        <w:rPr>
          <w:rFonts w:ascii="GHEA Grapalat" w:hAnsi="GHEA Grapalat" w:cs="Sylfaen"/>
          <w:lang w:val="hy-AM"/>
        </w:rPr>
        <w:t>արդյոք</w:t>
      </w:r>
      <w:r w:rsidRPr="004A4DD0">
        <w:rPr>
          <w:rFonts w:ascii="GHEA Grapalat" w:hAnsi="GHEA Grapalat"/>
          <w:lang w:val="hy-AM"/>
        </w:rPr>
        <w:t xml:space="preserve"> քրեական հայցում </w:t>
      </w:r>
      <w:r w:rsidRPr="004A4DD0">
        <w:rPr>
          <w:rFonts w:ascii="GHEA Grapalat" w:hAnsi="GHEA Grapalat" w:cs="Sylfaen"/>
          <w:lang w:val="hy-AM"/>
        </w:rPr>
        <w:t>ճիշտ</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նշված</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w:t>
      </w:r>
      <w:r w:rsidRPr="004A4DD0">
        <w:rPr>
          <w:rFonts w:ascii="GHEA Grapalat" w:hAnsi="GHEA Grapalat" w:cs="Sylfaen"/>
          <w:lang w:val="hy-AM"/>
        </w:rPr>
        <w:t>հոդվածը</w:t>
      </w:r>
      <w:r w:rsidRPr="004A4DD0">
        <w:rPr>
          <w:rFonts w:ascii="GHEA Grapalat" w:hAnsi="GHEA Grapalat"/>
          <w:lang w:val="hy-AM"/>
        </w:rPr>
        <w:t xml:space="preserve"> կամ </w:t>
      </w:r>
      <w:r w:rsidRPr="004A4DD0">
        <w:rPr>
          <w:rFonts w:ascii="GHEA Grapalat" w:hAnsi="GHEA Grapalat" w:cs="Sylfaen"/>
          <w:lang w:val="hy-AM"/>
        </w:rPr>
        <w:t>հոդվածի</w:t>
      </w:r>
      <w:r w:rsidRPr="004A4DD0">
        <w:rPr>
          <w:rFonts w:ascii="GHEA Grapalat" w:hAnsi="GHEA Grapalat"/>
          <w:lang w:val="hy-AM"/>
        </w:rPr>
        <w:t xml:space="preserve"> </w:t>
      </w:r>
      <w:r w:rsidRPr="004A4DD0">
        <w:rPr>
          <w:rFonts w:ascii="GHEA Grapalat" w:hAnsi="GHEA Grapalat" w:cs="Sylfaen"/>
          <w:lang w:val="hy-AM"/>
        </w:rPr>
        <w:t>մասը</w:t>
      </w:r>
      <w:r w:rsidRPr="004A4DD0">
        <w:rPr>
          <w:rFonts w:ascii="GHEA Grapalat" w:hAnsi="GHEA Grapalat"/>
          <w:lang w:val="hy-AM"/>
        </w:rPr>
        <w:t xml:space="preserve">, </w:t>
      </w:r>
      <w:r w:rsidRPr="004A4DD0">
        <w:rPr>
          <w:rFonts w:ascii="GHEA Grapalat" w:hAnsi="GHEA Grapalat" w:cs="Sylfaen"/>
          <w:lang w:val="hy-AM"/>
        </w:rPr>
        <w:t>որով</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սկսվել</w:t>
      </w:r>
      <w:r w:rsidRPr="004A4DD0">
        <w:rPr>
          <w:rFonts w:ascii="GHEA Grapalat" w:hAnsi="GHEA Grapalat"/>
          <w:lang w:val="hy-AM"/>
        </w:rPr>
        <w:t xml:space="preserve"> </w:t>
      </w:r>
      <w:r w:rsidRPr="004A4DD0">
        <w:rPr>
          <w:rFonts w:ascii="GHEA Grapalat" w:hAnsi="GHEA Grapalat" w:cs="Sylfaen"/>
          <w:lang w:val="hy-AM"/>
        </w:rPr>
        <w:t>մասնավոր</w:t>
      </w:r>
      <w:r w:rsidRPr="004A4DD0">
        <w:rPr>
          <w:rFonts w:ascii="GHEA Grapalat" w:hAnsi="GHEA Grapalat"/>
          <w:lang w:val="hy-AM"/>
        </w:rPr>
        <w:t xml:space="preserve"> </w:t>
      </w:r>
      <w:r w:rsidRPr="004A4DD0">
        <w:rPr>
          <w:rFonts w:ascii="GHEA Grapalat" w:hAnsi="GHEA Grapalat" w:cs="Sylfaen"/>
          <w:lang w:val="hy-AM"/>
        </w:rPr>
        <w:t>մեղադրանքով քրեական</w:t>
      </w:r>
      <w:r w:rsidRPr="004A4DD0">
        <w:rPr>
          <w:rFonts w:ascii="GHEA Grapalat" w:hAnsi="GHEA Grapalat"/>
          <w:lang w:val="hy-AM"/>
        </w:rPr>
        <w:t xml:space="preserve"> </w:t>
      </w:r>
      <w:r w:rsidRPr="004A4DD0">
        <w:rPr>
          <w:rFonts w:ascii="GHEA Grapalat" w:hAnsi="GHEA Grapalat" w:cs="Sylfaen"/>
          <w:lang w:val="hy-AM"/>
        </w:rPr>
        <w:t>վարույթը</w:t>
      </w:r>
      <w:r w:rsidRPr="004A4DD0">
        <w:rPr>
          <w:rFonts w:ascii="GHEA Grapalat" w:hAnsi="GHEA Grapalat"/>
          <w:lang w:val="hy-AM"/>
        </w:rPr>
        <w:t xml:space="preserve">, </w:t>
      </w:r>
      <w:r w:rsidRPr="004A4DD0">
        <w:rPr>
          <w:rFonts w:ascii="GHEA Grapalat" w:hAnsi="GHEA Grapalat" w:cs="Sylfaen"/>
          <w:lang w:val="hy-AM"/>
        </w:rPr>
        <w:t>արդյոք</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լրացել</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պատասխանատվության</w:t>
      </w:r>
      <w:r w:rsidRPr="004A4DD0">
        <w:rPr>
          <w:rFonts w:ascii="GHEA Grapalat" w:hAnsi="GHEA Grapalat"/>
          <w:lang w:val="hy-AM"/>
        </w:rPr>
        <w:t xml:space="preserve"> </w:t>
      </w:r>
      <w:r w:rsidRPr="004A4DD0">
        <w:rPr>
          <w:rFonts w:ascii="GHEA Grapalat" w:hAnsi="GHEA Grapalat" w:cs="Sylfaen"/>
          <w:lang w:val="hy-AM"/>
        </w:rPr>
        <w:t>ենթարկելու</w:t>
      </w:r>
      <w:r w:rsidRPr="004A4DD0">
        <w:rPr>
          <w:rFonts w:ascii="GHEA Grapalat" w:hAnsi="GHEA Grapalat"/>
          <w:lang w:val="hy-AM"/>
        </w:rPr>
        <w:t xml:space="preserve"> </w:t>
      </w:r>
      <w:r w:rsidRPr="004A4DD0">
        <w:rPr>
          <w:rFonts w:ascii="GHEA Grapalat" w:hAnsi="GHEA Grapalat" w:cs="Sylfaen"/>
          <w:lang w:val="hy-AM"/>
        </w:rPr>
        <w:t>վաղեմության</w:t>
      </w:r>
      <w:r w:rsidRPr="004A4DD0">
        <w:rPr>
          <w:rFonts w:ascii="GHEA Grapalat" w:hAnsi="GHEA Grapalat"/>
          <w:lang w:val="hy-AM"/>
        </w:rPr>
        <w:t xml:space="preserve"> </w:t>
      </w:r>
      <w:r w:rsidRPr="004A4DD0">
        <w:rPr>
          <w:rFonts w:ascii="GHEA Grapalat" w:hAnsi="GHEA Grapalat" w:cs="Sylfaen"/>
          <w:lang w:val="hy-AM"/>
        </w:rPr>
        <w:t>ժամկետը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հնգ</w:t>
      </w:r>
      <w:r w:rsidRPr="004A4DD0">
        <w:rPr>
          <w:rFonts w:ascii="GHEA Grapalat" w:hAnsi="GHEA Grapalat" w:cs="Sylfaen"/>
          <w:lang w:val="hy-AM"/>
        </w:rPr>
        <w:t>օրյա</w:t>
      </w:r>
      <w:r w:rsidRPr="004A4DD0">
        <w:rPr>
          <w:rFonts w:ascii="GHEA Grapalat" w:hAnsi="GHEA Grapalat"/>
          <w:lang w:val="hy-AM"/>
        </w:rPr>
        <w:t xml:space="preserve"> </w:t>
      </w:r>
      <w:r w:rsidRPr="004A4DD0">
        <w:rPr>
          <w:rFonts w:ascii="GHEA Grapalat" w:hAnsi="GHEA Grapalat" w:cs="Sylfaen"/>
          <w:lang w:val="hy-AM"/>
        </w:rPr>
        <w:t>ժամկետում</w:t>
      </w:r>
      <w:r w:rsidRPr="004A4DD0">
        <w:rPr>
          <w:rFonts w:ascii="GHEA Grapalat" w:hAnsi="GHEA Grapalat"/>
          <w:lang w:val="hy-AM"/>
        </w:rPr>
        <w:t xml:space="preserve"> </w:t>
      </w:r>
      <w:r w:rsidRPr="004A4DD0">
        <w:rPr>
          <w:rFonts w:ascii="GHEA Grapalat" w:hAnsi="GHEA Grapalat" w:cs="Sylfaen"/>
          <w:lang w:val="hy-AM"/>
        </w:rPr>
        <w:t>կայացնում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հետևյալ</w:t>
      </w:r>
      <w:r w:rsidRPr="004A4DD0">
        <w:rPr>
          <w:rFonts w:ascii="GHEA Grapalat" w:hAnsi="GHEA Grapalat"/>
          <w:lang w:val="hy-AM"/>
        </w:rPr>
        <w:t xml:space="preserve"> </w:t>
      </w:r>
      <w:r w:rsidRPr="004A4DD0">
        <w:rPr>
          <w:rFonts w:ascii="GHEA Grapalat" w:hAnsi="GHEA Grapalat" w:cs="Sylfaen"/>
          <w:lang w:val="hy-AM"/>
        </w:rPr>
        <w:t>որոշումներից</w:t>
      </w:r>
      <w:r w:rsidRPr="004A4DD0">
        <w:rPr>
          <w:rFonts w:ascii="GHEA Grapalat" w:hAnsi="GHEA Grapalat"/>
          <w:lang w:val="hy-AM"/>
        </w:rPr>
        <w:t xml:space="preserve"> </w:t>
      </w:r>
      <w:r w:rsidRPr="004A4DD0">
        <w:rPr>
          <w:rFonts w:ascii="GHEA Grapalat" w:hAnsi="GHEA Grapalat" w:cs="Sylfaen"/>
          <w:lang w:val="hy-AM"/>
        </w:rPr>
        <w:t>մեկը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1)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վարույթ</w:t>
      </w:r>
      <w:r w:rsidRPr="004A4DD0">
        <w:rPr>
          <w:rFonts w:ascii="GHEA Grapalat" w:hAnsi="GHEA Grapalat"/>
          <w:lang w:val="hy-AM"/>
        </w:rPr>
        <w:t xml:space="preserve"> </w:t>
      </w:r>
      <w:r w:rsidRPr="004A4DD0">
        <w:rPr>
          <w:rFonts w:ascii="GHEA Grapalat" w:hAnsi="GHEA Grapalat" w:cs="Sylfaen"/>
          <w:lang w:val="hy-AM"/>
        </w:rPr>
        <w:t>սկսելու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2) </w:t>
      </w:r>
      <w:r w:rsidRPr="004A4DD0">
        <w:rPr>
          <w:rFonts w:ascii="GHEA Grapalat" w:hAnsi="GHEA Grapalat" w:cs="Sylfaen"/>
          <w:lang w:val="hy-AM"/>
        </w:rPr>
        <w:t>քրեական հայցը վերադարձնելու մասին.</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3) </w:t>
      </w:r>
      <w:r w:rsidRPr="004A4DD0">
        <w:rPr>
          <w:rFonts w:ascii="GHEA Grapalat" w:hAnsi="GHEA Grapalat" w:cs="Sylfaen"/>
          <w:lang w:val="hy-AM"/>
        </w:rPr>
        <w:t>քրեական հայցը և կից նյութերն</w:t>
      </w:r>
      <w:r w:rsidRPr="004A4DD0">
        <w:rPr>
          <w:rFonts w:ascii="GHEA Grapalat" w:hAnsi="GHEA Grapalat"/>
          <w:lang w:val="hy-AM"/>
        </w:rPr>
        <w:t xml:space="preserve"> </w:t>
      </w:r>
      <w:r w:rsidRPr="004A4DD0">
        <w:rPr>
          <w:rFonts w:ascii="GHEA Grapalat" w:hAnsi="GHEA Grapalat" w:cs="Sylfaen"/>
          <w:lang w:val="hy-AM"/>
        </w:rPr>
        <w:t>ըստ</w:t>
      </w:r>
      <w:r w:rsidRPr="004A4DD0">
        <w:rPr>
          <w:rFonts w:ascii="GHEA Grapalat" w:hAnsi="GHEA Grapalat"/>
          <w:lang w:val="hy-AM"/>
        </w:rPr>
        <w:t xml:space="preserve"> </w:t>
      </w:r>
      <w:r w:rsidRPr="004A4DD0">
        <w:rPr>
          <w:rFonts w:ascii="GHEA Grapalat" w:hAnsi="GHEA Grapalat" w:cs="Sylfaen"/>
          <w:lang w:val="hy-AM"/>
        </w:rPr>
        <w:t>ընդդատության</w:t>
      </w:r>
      <w:r w:rsidRPr="004A4DD0">
        <w:rPr>
          <w:rFonts w:ascii="GHEA Grapalat" w:hAnsi="GHEA Grapalat"/>
          <w:lang w:val="hy-AM"/>
        </w:rPr>
        <w:t xml:space="preserve"> </w:t>
      </w:r>
      <w:r w:rsidRPr="004A4DD0">
        <w:rPr>
          <w:rFonts w:ascii="GHEA Grapalat" w:hAnsi="GHEA Grapalat" w:cs="Sylfaen"/>
          <w:lang w:val="hy-AM"/>
        </w:rPr>
        <w:t>ուղարկելու</w:t>
      </w:r>
      <w:r w:rsidRPr="004A4DD0">
        <w:rPr>
          <w:rFonts w:ascii="GHEA Grapalat" w:hAnsi="GHEA Grapalat"/>
          <w:lang w:val="hy-AM"/>
        </w:rPr>
        <w:t xml:space="preserve"> </w:t>
      </w:r>
      <w:r w:rsidRPr="004A4DD0">
        <w:rPr>
          <w:rFonts w:ascii="GHEA Grapalat" w:hAnsi="GHEA Grapalat" w:cs="Sylfaen"/>
          <w:lang w:val="hy-AM"/>
        </w:rPr>
        <w:t>մասին.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4)</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վարույթ</w:t>
      </w:r>
      <w:r w:rsidRPr="004A4DD0">
        <w:rPr>
          <w:rFonts w:ascii="GHEA Grapalat" w:hAnsi="GHEA Grapalat"/>
          <w:lang w:val="hy-AM"/>
        </w:rPr>
        <w:t xml:space="preserve"> </w:t>
      </w:r>
      <w:r w:rsidRPr="004A4DD0">
        <w:rPr>
          <w:rFonts w:ascii="GHEA Grapalat" w:hAnsi="GHEA Grapalat" w:cs="Sylfaen"/>
          <w:lang w:val="hy-AM"/>
        </w:rPr>
        <w:t>սկսելը</w:t>
      </w:r>
      <w:r w:rsidRPr="004A4DD0">
        <w:rPr>
          <w:rFonts w:ascii="GHEA Grapalat" w:hAnsi="GHEA Grapalat"/>
          <w:lang w:val="hy-AM"/>
        </w:rPr>
        <w:t xml:space="preserve"> </w:t>
      </w:r>
      <w:r w:rsidRPr="004A4DD0">
        <w:rPr>
          <w:rFonts w:ascii="GHEA Grapalat" w:hAnsi="GHEA Grapalat" w:cs="Sylfaen"/>
          <w:lang w:val="hy-AM"/>
        </w:rPr>
        <w:t>մերժելու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2. Քրեական հայցը՝ համապատասխան թերությունները մատնանշելով առնվազն հինգ օր ժամկետով վերադարձվում է, եթե դրանում առկա են շտկելի թերություններ: </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3. Քրեական հայցը և կից նյութերն ուղարկվում են</w:t>
      </w:r>
      <w:r w:rsidRPr="004A4DD0">
        <w:rPr>
          <w:rFonts w:ascii="GHEA Grapalat" w:hAnsi="GHEA Grapalat"/>
          <w:lang w:val="hy-AM"/>
        </w:rPr>
        <w:t xml:space="preserve"> </w:t>
      </w:r>
      <w:r w:rsidRPr="004A4DD0">
        <w:rPr>
          <w:rFonts w:ascii="GHEA Grapalat" w:hAnsi="GHEA Grapalat" w:cs="Sylfaen"/>
          <w:lang w:val="hy-AM"/>
        </w:rPr>
        <w:t>ըստ</w:t>
      </w:r>
      <w:r w:rsidRPr="004A4DD0">
        <w:rPr>
          <w:rFonts w:ascii="GHEA Grapalat" w:hAnsi="GHEA Grapalat"/>
          <w:lang w:val="hy-AM"/>
        </w:rPr>
        <w:t xml:space="preserve"> </w:t>
      </w:r>
      <w:r w:rsidRPr="004A4DD0">
        <w:rPr>
          <w:rFonts w:ascii="GHEA Grapalat" w:hAnsi="GHEA Grapalat" w:cs="Sylfaen"/>
          <w:lang w:val="hy-AM"/>
        </w:rPr>
        <w:t xml:space="preserve">ընդդատության, եթե պարզվում է, որ ենթադրյալ հանցանքի կատարման վայրը դուրս է տվյալ դատարանի դատական տարածքից: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4. Քրեական վարույթ սկսելը մերժվում է, եթե`</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ենթադրյալ հանցանք կատարած անձը հայտնի չէ.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 քրեական հայցում նկարագրված փաստական հանգամանքներն ակնհայտորեն հանցավոր չեն.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 քրեական հայցում նկարագրված փաստական հանգամանքների նկատմամբ քրեական հետապնդումը կարող է իրականացվել միայն հանրային կարգով.</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4) դատարանի սահմանած ժամկետում քրեական հայցի թերությունները չեն վերացվել կամ այն վերստին չի ներկայացվել</w:t>
      </w:r>
      <w:r w:rsidRPr="004A4DD0">
        <w:rPr>
          <w:rFonts w:ascii="GHEA Grapalat" w:hAnsi="GHEA Grapalat" w:cs="Sylfaen"/>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100" w:name="_Toc343338092"/>
      <w:bookmarkStart w:id="1101" w:name="_Toc19124877"/>
      <w:r w:rsidRPr="004A4DD0">
        <w:t>Քրեական վարույթը սկսելու մասին որոշումը</w:t>
      </w:r>
      <w:bookmarkEnd w:id="1100"/>
      <w:bookmarkEnd w:id="1101"/>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վարույթը</w:t>
      </w:r>
      <w:r w:rsidRPr="004A4DD0">
        <w:rPr>
          <w:rFonts w:ascii="GHEA Grapalat" w:hAnsi="GHEA Grapalat"/>
          <w:lang w:val="hy-AM"/>
        </w:rPr>
        <w:t xml:space="preserve"> </w:t>
      </w:r>
      <w:r w:rsidRPr="004A4DD0">
        <w:rPr>
          <w:rFonts w:ascii="GHEA Grapalat" w:hAnsi="GHEA Grapalat" w:cs="Sylfaen"/>
          <w:lang w:val="hy-AM"/>
        </w:rPr>
        <w:t>սկսելու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որոշման</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 xml:space="preserve"> </w:t>
      </w:r>
      <w:r w:rsidRPr="004A4DD0">
        <w:rPr>
          <w:rFonts w:ascii="GHEA Grapalat" w:hAnsi="GHEA Grapalat" w:cs="Sylfaen"/>
          <w:lang w:val="hy-AM"/>
        </w:rPr>
        <w:t>նշվում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տուժողի</w:t>
      </w:r>
      <w:r w:rsidRPr="004A4DD0">
        <w:rPr>
          <w:rFonts w:ascii="GHEA Grapalat" w:hAnsi="GHEA Grapalat"/>
          <w:lang w:val="hy-AM"/>
        </w:rPr>
        <w:t xml:space="preserve"> </w:t>
      </w:r>
      <w:r w:rsidRPr="004A4DD0">
        <w:rPr>
          <w:rFonts w:ascii="GHEA Grapalat" w:hAnsi="GHEA Grapalat" w:cs="Sylfaen"/>
          <w:lang w:val="hy-AM"/>
        </w:rPr>
        <w:t>անունը</w:t>
      </w:r>
      <w:r w:rsidRPr="004A4DD0">
        <w:rPr>
          <w:rFonts w:ascii="GHEA Grapalat" w:hAnsi="GHEA Grapalat"/>
          <w:lang w:val="hy-AM"/>
        </w:rPr>
        <w:t xml:space="preserve">, </w:t>
      </w:r>
      <w:r w:rsidRPr="004A4DD0">
        <w:rPr>
          <w:rFonts w:ascii="GHEA Grapalat" w:hAnsi="GHEA Grapalat" w:cs="Sylfaen"/>
          <w:lang w:val="hy-AM"/>
        </w:rPr>
        <w:t>ազգանունը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բնակության</w:t>
      </w:r>
      <w:r w:rsidRPr="004A4DD0">
        <w:rPr>
          <w:rFonts w:ascii="GHEA Grapalat" w:hAnsi="GHEA Grapalat"/>
          <w:lang w:val="hy-AM"/>
        </w:rPr>
        <w:t xml:space="preserve"> կամ հաշվառման </w:t>
      </w:r>
      <w:r w:rsidRPr="004A4DD0">
        <w:rPr>
          <w:rFonts w:ascii="GHEA Grapalat" w:hAnsi="GHEA Grapalat" w:cs="Sylfaen"/>
          <w:lang w:val="hy-AM"/>
        </w:rPr>
        <w:t>վայրը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անունը</w:t>
      </w:r>
      <w:r w:rsidRPr="004A4DD0">
        <w:rPr>
          <w:rFonts w:ascii="GHEA Grapalat" w:hAnsi="GHEA Grapalat"/>
          <w:lang w:val="hy-AM"/>
        </w:rPr>
        <w:t xml:space="preserve">, </w:t>
      </w:r>
      <w:r w:rsidRPr="004A4DD0">
        <w:rPr>
          <w:rFonts w:ascii="GHEA Grapalat" w:hAnsi="GHEA Grapalat" w:cs="Sylfaen"/>
          <w:lang w:val="hy-AM"/>
        </w:rPr>
        <w:t>ազգանունը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բնակության</w:t>
      </w:r>
      <w:r w:rsidRPr="004A4DD0">
        <w:rPr>
          <w:rFonts w:ascii="GHEA Grapalat" w:hAnsi="GHEA Grapalat"/>
          <w:lang w:val="hy-AM"/>
        </w:rPr>
        <w:t xml:space="preserve"> կամ հաշվառման </w:t>
      </w:r>
      <w:r w:rsidRPr="004A4DD0">
        <w:rPr>
          <w:rFonts w:ascii="GHEA Grapalat" w:hAnsi="GHEA Grapalat" w:cs="Sylfaen"/>
          <w:lang w:val="hy-AM"/>
        </w:rPr>
        <w:t>վայրը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մեղադրանքի փաստական նկարագրությունը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ենթադրյալ հանցանքի </w:t>
      </w:r>
      <w:r w:rsidRPr="004A4DD0">
        <w:rPr>
          <w:rFonts w:ascii="GHEA Grapalat" w:hAnsi="GHEA Grapalat" w:cs="Sylfaen"/>
          <w:lang w:val="hy-AM"/>
        </w:rPr>
        <w:t>իրավական գնահատականը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տուժողի</w:t>
      </w:r>
      <w:r w:rsidRPr="004A4DD0">
        <w:rPr>
          <w:rFonts w:ascii="GHEA Grapalat" w:hAnsi="GHEA Grapalat"/>
          <w:lang w:val="hy-AM"/>
        </w:rPr>
        <w:t xml:space="preserve"> </w:t>
      </w:r>
      <w:r w:rsidRPr="004A4DD0">
        <w:rPr>
          <w:rFonts w:ascii="GHEA Grapalat" w:hAnsi="GHEA Grapalat" w:cs="Sylfaen"/>
          <w:lang w:val="hy-AM"/>
        </w:rPr>
        <w:t>ներկայացրած</w:t>
      </w:r>
      <w:r w:rsidRPr="004A4DD0">
        <w:rPr>
          <w:rFonts w:ascii="GHEA Grapalat" w:hAnsi="GHEA Grapalat"/>
          <w:lang w:val="hy-AM"/>
        </w:rPr>
        <w:t xml:space="preserve"> </w:t>
      </w:r>
      <w:r w:rsidRPr="004A4DD0">
        <w:rPr>
          <w:rFonts w:ascii="GHEA Grapalat" w:hAnsi="GHEA Grapalat" w:cs="Sylfaen"/>
          <w:lang w:val="hy-AM"/>
        </w:rPr>
        <w:t>նյութերը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6) </w:t>
      </w:r>
      <w:r w:rsidRPr="004A4DD0">
        <w:rPr>
          <w:rFonts w:ascii="GHEA Grapalat" w:hAnsi="GHEA Grapalat" w:cs="Sylfaen"/>
          <w:lang w:val="hy-AM"/>
        </w:rPr>
        <w:t>նախնական</w:t>
      </w:r>
      <w:r w:rsidRPr="004A4DD0">
        <w:rPr>
          <w:rFonts w:ascii="GHEA Grapalat" w:hAnsi="GHEA Grapalat"/>
          <w:lang w:val="hy-AM"/>
        </w:rPr>
        <w:t xml:space="preserve"> </w:t>
      </w:r>
      <w:r w:rsidRPr="004A4DD0">
        <w:rPr>
          <w:rFonts w:ascii="GHEA Grapalat" w:hAnsi="GHEA Grapalat" w:cs="Sylfaen"/>
          <w:lang w:val="hy-AM"/>
        </w:rPr>
        <w:t>դատալսումների</w:t>
      </w:r>
      <w:r w:rsidRPr="004A4DD0">
        <w:rPr>
          <w:rFonts w:ascii="GHEA Grapalat" w:hAnsi="GHEA Grapalat"/>
          <w:lang w:val="hy-AM"/>
        </w:rPr>
        <w:t xml:space="preserve"> տարին, ամիսը, </w:t>
      </w:r>
      <w:r w:rsidRPr="004A4DD0">
        <w:rPr>
          <w:rFonts w:ascii="GHEA Grapalat" w:hAnsi="GHEA Grapalat" w:cs="Sylfaen"/>
          <w:lang w:val="hy-AM"/>
        </w:rPr>
        <w:t>օրը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ժամը.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7) քրեական հայցին կցված նյութերին ծանոթանալու</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իրավունքը: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2.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վարույթը</w:t>
      </w:r>
      <w:r w:rsidRPr="004A4DD0">
        <w:rPr>
          <w:rFonts w:ascii="GHEA Grapalat" w:hAnsi="GHEA Grapalat"/>
          <w:lang w:val="hy-AM"/>
        </w:rPr>
        <w:t xml:space="preserve"> </w:t>
      </w:r>
      <w:r w:rsidRPr="004A4DD0">
        <w:rPr>
          <w:rFonts w:ascii="GHEA Grapalat" w:hAnsi="GHEA Grapalat" w:cs="Sylfaen"/>
          <w:lang w:val="hy-AM"/>
        </w:rPr>
        <w:t>սկսելու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որոշում</w:t>
      </w:r>
      <w:r w:rsidRPr="004A4DD0">
        <w:rPr>
          <w:rFonts w:ascii="GHEA Grapalat" w:hAnsi="GHEA Grapalat"/>
          <w:lang w:val="hy-AM"/>
        </w:rPr>
        <w:t xml:space="preserve"> </w:t>
      </w:r>
      <w:r w:rsidRPr="004A4DD0">
        <w:rPr>
          <w:rFonts w:ascii="GHEA Grapalat" w:hAnsi="GHEA Grapalat" w:cs="Sylfaen"/>
          <w:lang w:val="hy-AM"/>
        </w:rPr>
        <w:t>կայացնելու</w:t>
      </w:r>
      <w:r w:rsidRPr="004A4DD0">
        <w:rPr>
          <w:rFonts w:ascii="GHEA Grapalat" w:hAnsi="GHEA Grapalat"/>
          <w:lang w:val="hy-AM"/>
        </w:rPr>
        <w:t xml:space="preserve"> </w:t>
      </w:r>
      <w:r w:rsidRPr="004A4DD0">
        <w:rPr>
          <w:rFonts w:ascii="GHEA Grapalat" w:hAnsi="GHEA Grapalat" w:cs="Sylfaen"/>
          <w:lang w:val="hy-AM"/>
        </w:rPr>
        <w:t>պահից</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անձը</w:t>
      </w:r>
      <w:r w:rsidRPr="004A4DD0">
        <w:rPr>
          <w:rFonts w:ascii="GHEA Grapalat" w:hAnsi="GHEA Grapalat"/>
          <w:lang w:val="hy-AM"/>
        </w:rPr>
        <w:t xml:space="preserve">, </w:t>
      </w:r>
      <w:r w:rsidRPr="004A4DD0">
        <w:rPr>
          <w:rFonts w:ascii="GHEA Grapalat" w:hAnsi="GHEA Grapalat" w:cs="Sylfaen"/>
          <w:lang w:val="hy-AM"/>
        </w:rPr>
        <w:t>որի</w:t>
      </w:r>
      <w:r w:rsidRPr="004A4DD0">
        <w:rPr>
          <w:rFonts w:ascii="GHEA Grapalat" w:hAnsi="GHEA Grapalat"/>
          <w:lang w:val="hy-AM"/>
        </w:rPr>
        <w:t xml:space="preserve"> </w:t>
      </w:r>
      <w:r w:rsidRPr="004A4DD0">
        <w:rPr>
          <w:rFonts w:ascii="GHEA Grapalat" w:hAnsi="GHEA Grapalat" w:cs="Sylfaen"/>
          <w:lang w:val="hy-AM"/>
        </w:rPr>
        <w:t>դեմ</w:t>
      </w:r>
      <w:r w:rsidRPr="004A4DD0">
        <w:rPr>
          <w:rFonts w:ascii="GHEA Grapalat" w:hAnsi="GHEA Grapalat"/>
          <w:lang w:val="hy-AM"/>
        </w:rPr>
        <w:t xml:space="preserve"> </w:t>
      </w:r>
      <w:r w:rsidRPr="004A4DD0">
        <w:rPr>
          <w:rFonts w:ascii="GHEA Grapalat" w:hAnsi="GHEA Grapalat" w:cs="Sylfaen"/>
          <w:lang w:val="hy-AM"/>
        </w:rPr>
        <w:t>քրեական հայց</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ներկայացվել</w:t>
      </w:r>
      <w:r w:rsidRPr="004A4DD0">
        <w:rPr>
          <w:rFonts w:ascii="GHEA Grapalat" w:hAnsi="GHEA Grapalat"/>
          <w:lang w:val="hy-AM"/>
        </w:rPr>
        <w:t xml:space="preserve">, </w:t>
      </w:r>
      <w:r w:rsidRPr="004A4DD0">
        <w:rPr>
          <w:rFonts w:ascii="GHEA Grapalat" w:hAnsi="GHEA Grapalat" w:cs="Sylfaen"/>
          <w:lang w:val="hy-AM"/>
        </w:rPr>
        <w:t>ստանում է</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կարգավիճակ</w:t>
      </w:r>
      <w:r w:rsidRPr="004A4DD0">
        <w:rPr>
          <w:rFonts w:ascii="GHEA Grapalat" w:hAnsi="GHEA Grapalat"/>
          <w:lang w:val="hy-AM"/>
        </w:rPr>
        <w:t xml:space="preserve">, </w:t>
      </w:r>
      <w:r w:rsidRPr="004A4DD0">
        <w:rPr>
          <w:rFonts w:ascii="GHEA Grapalat" w:hAnsi="GHEA Grapalat" w:cs="Sylfaen"/>
          <w:lang w:val="hy-AM"/>
        </w:rPr>
        <w:t>իսկ</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անձը</w:t>
      </w:r>
      <w:r w:rsidRPr="004A4DD0">
        <w:rPr>
          <w:rFonts w:ascii="GHEA Grapalat" w:hAnsi="GHEA Grapalat"/>
          <w:lang w:val="hy-AM"/>
        </w:rPr>
        <w:t xml:space="preserve">, </w:t>
      </w:r>
      <w:r w:rsidRPr="004A4DD0">
        <w:rPr>
          <w:rFonts w:ascii="GHEA Grapalat" w:hAnsi="GHEA Grapalat" w:cs="Sylfaen"/>
          <w:lang w:val="hy-AM"/>
        </w:rPr>
        <w:t>որը</w:t>
      </w:r>
      <w:r w:rsidRPr="004A4DD0">
        <w:rPr>
          <w:rFonts w:ascii="GHEA Grapalat" w:hAnsi="GHEA Grapalat"/>
          <w:lang w:val="hy-AM"/>
        </w:rPr>
        <w:t xml:space="preserve"> </w:t>
      </w:r>
      <w:r w:rsidRPr="004A4DD0">
        <w:rPr>
          <w:rFonts w:ascii="GHEA Grapalat" w:hAnsi="GHEA Grapalat" w:cs="Sylfaen"/>
          <w:lang w:val="hy-AM"/>
        </w:rPr>
        <w:t>քրեական հայց</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ներկայացրել</w:t>
      </w:r>
      <w:r w:rsidRPr="004A4DD0">
        <w:rPr>
          <w:rFonts w:ascii="GHEA Grapalat" w:hAnsi="GHEA Grapalat"/>
          <w:lang w:val="hy-AM"/>
        </w:rPr>
        <w:t xml:space="preserve">, </w:t>
      </w:r>
      <w:r w:rsidRPr="004A4DD0">
        <w:rPr>
          <w:rFonts w:ascii="GHEA Grapalat" w:hAnsi="GHEA Grapalat" w:cs="Sylfaen"/>
          <w:lang w:val="hy-AM"/>
        </w:rPr>
        <w:t>ճանաչվում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տուժող</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3. Որոշման</w:t>
      </w:r>
      <w:r w:rsidRPr="004A4DD0">
        <w:rPr>
          <w:rFonts w:ascii="GHEA Grapalat" w:hAnsi="GHEA Grapalat"/>
          <w:lang w:val="hy-AM"/>
        </w:rPr>
        <w:t xml:space="preserve"> </w:t>
      </w:r>
      <w:r w:rsidRPr="004A4DD0">
        <w:rPr>
          <w:rFonts w:ascii="GHEA Grapalat" w:hAnsi="GHEA Grapalat" w:cs="Sylfaen"/>
          <w:lang w:val="hy-AM"/>
        </w:rPr>
        <w:t>պատճենը</w:t>
      </w:r>
      <w:r w:rsidRPr="004A4DD0">
        <w:rPr>
          <w:rFonts w:ascii="GHEA Grapalat" w:hAnsi="GHEA Grapalat"/>
          <w:lang w:val="hy-AM"/>
        </w:rPr>
        <w:t xml:space="preserve"> երկօրյա ժամկետում </w:t>
      </w:r>
      <w:r w:rsidRPr="004A4DD0">
        <w:rPr>
          <w:rFonts w:ascii="GHEA Grapalat" w:hAnsi="GHEA Grapalat" w:cs="Sylfaen"/>
          <w:lang w:val="hy-AM"/>
        </w:rPr>
        <w:t>ուղարկվում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տուժողին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մեղադրյալին</w:t>
      </w:r>
      <w:r w:rsidRPr="004A4DD0">
        <w:rPr>
          <w:rFonts w:ascii="GHEA Grapalat" w:hAnsi="GHEA Grapalat"/>
          <w:lang w:val="hy-AM"/>
        </w:rPr>
        <w:t xml:space="preserve">: Նույն ժամկետում մեղադրյալին ուղարկվում է նաև քրեական հայցի պատճենը: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4.</w:t>
      </w:r>
      <w:r w:rsidRPr="004A4DD0">
        <w:rPr>
          <w:rFonts w:ascii="GHEA Grapalat" w:hAnsi="GHEA Grapalat" w:cs="Sylfaen"/>
          <w:lang w:val="hy-AM"/>
        </w:rPr>
        <w:t xml:space="preserve"> Եթե քրեական վարույթ սկսելու մասին որոշում կայացնելուց հետո պարզվել է, որ մասնավոր մեղադրանքով մեղադրյալի նկատմամբ նույն արարքի համար քրեական հետապնդում է հարուցվել նաև հանրային կարգով, ապա մասնավոր մեղադրանքով վարույթը կարճվում է, իսկ վարույթի նյութերը փոխանցվում են վարույթն իրականացնող մարմնին:</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102" w:name="_Toc343338093"/>
      <w:bookmarkStart w:id="1103" w:name="_Toc19124878"/>
      <w:r w:rsidRPr="004A4DD0">
        <w:t>Մասնավոր մեղադրանքով նախնական դատալսումները</w:t>
      </w:r>
      <w:bookmarkEnd w:id="1102"/>
      <w:bookmarkEnd w:id="1103"/>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 Նախնական դատալսումներն անցկացվում են սույն օրենսգրքի 42-րդ գլխի վերաբերելի դրույթների կիրառմամբ` սույն հոդվածով սահմանված առանձնահատկություններով:</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Սույն օրենսգրքի 311-րդ հոդվածի 6-րդ կետով սահմանված հարցի փոխարեն </w:t>
      </w:r>
      <w:r w:rsidRPr="004A4DD0">
        <w:rPr>
          <w:rFonts w:ascii="GHEA Grapalat" w:hAnsi="GHEA Grapalat" w:cs="Sylfaen"/>
          <w:lang w:val="hy-AM"/>
        </w:rPr>
        <w:t>դատարանը քննարկում է տուժողի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հաշտության հնարավորության հարցը</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կողմերը</w:t>
      </w:r>
      <w:r w:rsidRPr="004A4DD0">
        <w:rPr>
          <w:rFonts w:ascii="GHEA Grapalat" w:hAnsi="GHEA Grapalat"/>
          <w:lang w:val="hy-AM"/>
        </w:rPr>
        <w:t xml:space="preserve"> </w:t>
      </w:r>
      <w:r w:rsidRPr="004A4DD0">
        <w:rPr>
          <w:rFonts w:ascii="GHEA Grapalat" w:hAnsi="GHEA Grapalat" w:cs="Sylfaen"/>
          <w:lang w:val="hy-AM"/>
        </w:rPr>
        <w:t>հաշտվում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ապա նրանց կազմած համաձայնության հիման վրա </w:t>
      </w:r>
      <w:r w:rsidRPr="004A4DD0">
        <w:rPr>
          <w:rFonts w:ascii="GHEA Grapalat" w:hAnsi="GHEA Grapalat" w:cs="Sylfaen"/>
          <w:lang w:val="hy-AM"/>
        </w:rPr>
        <w:t>դատարանը կայացնում է այն հաստատելու մասին որոշում</w:t>
      </w:r>
      <w:r w:rsidRPr="004A4DD0">
        <w:rPr>
          <w:rFonts w:ascii="GHEA Grapalat" w:hAnsi="GHEA Grapalat"/>
          <w:lang w:val="hy-AM"/>
        </w:rPr>
        <w:t xml:space="preserve">՝ համոզվելով, որ այն համապատասխանում է օրենքին, կայացվել է կամավոր, հաշտության էության և իրավական հետևանքների գիտակցմամբ: </w:t>
      </w:r>
      <w:r w:rsidRPr="004A4DD0">
        <w:rPr>
          <w:rFonts w:ascii="GHEA Grapalat" w:hAnsi="GHEA Grapalat" w:cs="Sylfaen"/>
          <w:lang w:val="hy-AM"/>
        </w:rPr>
        <w:t xml:space="preserve"> Հակառակ դեպքում նախնական դատալսումները շարունակվում են: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3. Եթե</w:t>
      </w:r>
      <w:r w:rsidRPr="004A4DD0">
        <w:rPr>
          <w:rFonts w:ascii="GHEA Grapalat" w:hAnsi="GHEA Grapalat"/>
          <w:lang w:val="hy-AM"/>
        </w:rPr>
        <w:t xml:space="preserve"> </w:t>
      </w:r>
      <w:r w:rsidRPr="004A4DD0">
        <w:rPr>
          <w:rFonts w:ascii="GHEA Grapalat" w:hAnsi="GHEA Grapalat" w:cs="Sylfaen"/>
          <w:lang w:val="hy-AM"/>
        </w:rPr>
        <w:t>մինչև</w:t>
      </w:r>
      <w:r w:rsidRPr="004A4DD0">
        <w:rPr>
          <w:rFonts w:ascii="GHEA Grapalat" w:hAnsi="GHEA Grapalat"/>
          <w:lang w:val="hy-AM"/>
        </w:rPr>
        <w:t xml:space="preserve"> հիմնական դատալսումները </w:t>
      </w:r>
      <w:r w:rsidRPr="004A4DD0">
        <w:rPr>
          <w:rFonts w:ascii="GHEA Grapalat" w:hAnsi="GHEA Grapalat" w:cs="Sylfaen"/>
          <w:lang w:val="hy-AM"/>
        </w:rPr>
        <w:t>սկսելը</w:t>
      </w:r>
      <w:r w:rsidRPr="004A4DD0">
        <w:rPr>
          <w:rFonts w:ascii="GHEA Grapalat" w:hAnsi="GHEA Grapalat"/>
          <w:lang w:val="hy-AM"/>
        </w:rPr>
        <w:t xml:space="preserve"> </w:t>
      </w:r>
      <w:r w:rsidRPr="004A4DD0">
        <w:rPr>
          <w:rFonts w:ascii="GHEA Grapalat" w:hAnsi="GHEA Grapalat" w:cs="Sylfaen"/>
          <w:lang w:val="hy-AM"/>
        </w:rPr>
        <w:t>մեղադրյալը</w:t>
      </w:r>
      <w:r w:rsidRPr="004A4DD0">
        <w:rPr>
          <w:rFonts w:ascii="GHEA Grapalat" w:hAnsi="GHEA Grapalat"/>
          <w:lang w:val="hy-AM"/>
        </w:rPr>
        <w:t xml:space="preserve"> </w:t>
      </w:r>
      <w:r w:rsidRPr="004A4DD0">
        <w:rPr>
          <w:rFonts w:ascii="GHEA Grapalat" w:hAnsi="GHEA Grapalat" w:cs="Sylfaen"/>
          <w:lang w:val="hy-AM"/>
        </w:rPr>
        <w:t>տուժողի</w:t>
      </w:r>
      <w:r w:rsidRPr="004A4DD0">
        <w:rPr>
          <w:rFonts w:ascii="GHEA Grapalat" w:hAnsi="GHEA Grapalat"/>
          <w:lang w:val="hy-AM"/>
        </w:rPr>
        <w:t xml:space="preserve"> </w:t>
      </w:r>
      <w:r w:rsidRPr="004A4DD0">
        <w:rPr>
          <w:rFonts w:ascii="GHEA Grapalat" w:hAnsi="GHEA Grapalat" w:cs="Sylfaen"/>
          <w:lang w:val="hy-AM"/>
        </w:rPr>
        <w:t>դեմ</w:t>
      </w:r>
      <w:r w:rsidRPr="004A4DD0">
        <w:rPr>
          <w:rFonts w:ascii="GHEA Grapalat" w:hAnsi="GHEA Grapalat"/>
          <w:lang w:val="hy-AM"/>
        </w:rPr>
        <w:t xml:space="preserve"> </w:t>
      </w:r>
      <w:r w:rsidRPr="004A4DD0">
        <w:rPr>
          <w:rFonts w:ascii="GHEA Grapalat" w:hAnsi="GHEA Grapalat" w:cs="Sylfaen"/>
          <w:lang w:val="hy-AM"/>
        </w:rPr>
        <w:t>քրեական հայց</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ներկայացնում</w:t>
      </w:r>
      <w:r w:rsidRPr="004A4DD0">
        <w:rPr>
          <w:rFonts w:ascii="GHEA Grapalat" w:hAnsi="GHEA Grapalat"/>
          <w:lang w:val="hy-AM"/>
        </w:rPr>
        <w:t xml:space="preserve"> </w:t>
      </w:r>
      <w:r w:rsidRPr="004A4DD0">
        <w:rPr>
          <w:rFonts w:ascii="GHEA Grapalat" w:hAnsi="GHEA Grapalat" w:cs="Sylfaen"/>
          <w:lang w:val="hy-AM"/>
        </w:rPr>
        <w:t>դատարան</w:t>
      </w:r>
      <w:r w:rsidRPr="004A4DD0">
        <w:rPr>
          <w:rFonts w:ascii="GHEA Grapalat" w:hAnsi="GHEA Grapalat"/>
          <w:lang w:val="hy-AM"/>
        </w:rPr>
        <w:t xml:space="preserve">, </w:t>
      </w:r>
      <w:r w:rsidRPr="004A4DD0">
        <w:rPr>
          <w:rFonts w:ascii="GHEA Grapalat" w:hAnsi="GHEA Grapalat" w:cs="Sylfaen"/>
          <w:lang w:val="hy-AM"/>
        </w:rPr>
        <w:t>երկու</w:t>
      </w:r>
      <w:r w:rsidRPr="004A4DD0">
        <w:rPr>
          <w:rFonts w:ascii="GHEA Grapalat" w:hAnsi="GHEA Grapalat"/>
          <w:lang w:val="hy-AM"/>
        </w:rPr>
        <w:t xml:space="preserve"> </w:t>
      </w:r>
      <w:r w:rsidRPr="004A4DD0">
        <w:rPr>
          <w:rFonts w:ascii="GHEA Grapalat" w:hAnsi="GHEA Grapalat" w:cs="Sylfaen"/>
          <w:lang w:val="hy-AM"/>
        </w:rPr>
        <w:t>մեղադրանքները</w:t>
      </w:r>
      <w:r w:rsidRPr="004A4DD0">
        <w:rPr>
          <w:rFonts w:ascii="GHEA Grapalat" w:hAnsi="GHEA Grapalat"/>
          <w:lang w:val="hy-AM"/>
        </w:rPr>
        <w:t xml:space="preserve"> </w:t>
      </w:r>
      <w:r w:rsidRPr="004A4DD0">
        <w:rPr>
          <w:rFonts w:ascii="GHEA Grapalat" w:hAnsi="GHEA Grapalat" w:cs="Sylfaen"/>
          <w:lang w:val="hy-AM"/>
        </w:rPr>
        <w:t>քննվում են</w:t>
      </w:r>
      <w:r w:rsidRPr="004A4DD0">
        <w:rPr>
          <w:rFonts w:ascii="GHEA Grapalat" w:hAnsi="GHEA Grapalat"/>
          <w:lang w:val="hy-AM"/>
        </w:rPr>
        <w:t xml:space="preserve"> </w:t>
      </w:r>
      <w:r w:rsidRPr="004A4DD0">
        <w:rPr>
          <w:rFonts w:ascii="GHEA Grapalat" w:hAnsi="GHEA Grapalat" w:cs="Sylfaen"/>
          <w:lang w:val="hy-AM"/>
        </w:rPr>
        <w:t>մեկ</w:t>
      </w:r>
      <w:r w:rsidRPr="004A4DD0">
        <w:rPr>
          <w:rFonts w:ascii="GHEA Grapalat" w:hAnsi="GHEA Grapalat"/>
          <w:lang w:val="hy-AM"/>
        </w:rPr>
        <w:t xml:space="preserve"> </w:t>
      </w:r>
      <w:r w:rsidRPr="004A4DD0">
        <w:rPr>
          <w:rFonts w:ascii="GHEA Grapalat" w:hAnsi="GHEA Grapalat" w:cs="Sylfaen"/>
          <w:lang w:val="hy-AM"/>
        </w:rPr>
        <w:t>վարույթում</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տուժողներից</w:t>
      </w:r>
      <w:r w:rsidRPr="004A4DD0">
        <w:rPr>
          <w:rFonts w:ascii="GHEA Grapalat" w:hAnsi="GHEA Grapalat"/>
          <w:lang w:val="hy-AM"/>
        </w:rPr>
        <w:t xml:space="preserve"> </w:t>
      </w:r>
      <w:r w:rsidRPr="004A4DD0">
        <w:rPr>
          <w:rFonts w:ascii="GHEA Grapalat" w:hAnsi="GHEA Grapalat" w:cs="Sylfaen"/>
          <w:lang w:val="hy-AM"/>
        </w:rPr>
        <w:t>յուրաքանչյուրը</w:t>
      </w:r>
      <w:r w:rsidRPr="004A4DD0">
        <w:rPr>
          <w:rFonts w:ascii="GHEA Grapalat" w:hAnsi="GHEA Grapalat"/>
          <w:lang w:val="hy-AM"/>
        </w:rPr>
        <w:t xml:space="preserve"> </w:t>
      </w:r>
      <w:r w:rsidRPr="004A4DD0">
        <w:rPr>
          <w:rFonts w:ascii="GHEA Grapalat" w:hAnsi="GHEA Grapalat" w:cs="Sylfaen"/>
          <w:lang w:val="hy-AM"/>
        </w:rPr>
        <w:t>միաժամանակ</w:t>
      </w:r>
      <w:r w:rsidRPr="004A4DD0">
        <w:rPr>
          <w:rFonts w:ascii="GHEA Grapalat" w:hAnsi="GHEA Grapalat"/>
          <w:lang w:val="hy-AM"/>
        </w:rPr>
        <w:t xml:space="preserve"> </w:t>
      </w:r>
      <w:r w:rsidRPr="004A4DD0">
        <w:rPr>
          <w:rFonts w:ascii="GHEA Grapalat" w:hAnsi="GHEA Grapalat" w:cs="Sylfaen"/>
          <w:lang w:val="hy-AM"/>
        </w:rPr>
        <w:t>հանդիսանում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մեղադրյալ</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ունի</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տուժողի</w:t>
      </w:r>
      <w:r w:rsidRPr="004A4DD0">
        <w:rPr>
          <w:rFonts w:ascii="GHEA Grapalat" w:hAnsi="GHEA Grapalat"/>
          <w:lang w:val="hy-AM"/>
        </w:rPr>
        <w:t xml:space="preserve">, </w:t>
      </w:r>
      <w:r w:rsidRPr="004A4DD0">
        <w:rPr>
          <w:rFonts w:ascii="GHEA Grapalat" w:hAnsi="GHEA Grapalat" w:cs="Sylfaen"/>
          <w:lang w:val="hy-AM"/>
        </w:rPr>
        <w:t>այնպես</w:t>
      </w:r>
      <w:r w:rsidRPr="004A4DD0">
        <w:rPr>
          <w:rFonts w:ascii="GHEA Grapalat" w:hAnsi="GHEA Grapalat"/>
          <w:lang w:val="hy-AM"/>
        </w:rPr>
        <w:t xml:space="preserve"> </w:t>
      </w:r>
      <w:r w:rsidRPr="004A4DD0">
        <w:rPr>
          <w:rFonts w:ascii="GHEA Grapalat" w:hAnsi="GHEA Grapalat" w:cs="Sylfaen"/>
          <w:lang w:val="hy-AM"/>
        </w:rPr>
        <w:t>էլ</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իրավունքներ</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պարտականություններ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104" w:name="_Toc19124879"/>
      <w:r w:rsidRPr="004A4DD0">
        <w:t>Մասնավոր մեղադրանքով հիմնական դատալսումները</w:t>
      </w:r>
      <w:bookmarkEnd w:id="1104"/>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Մասնավոր</w:t>
      </w:r>
      <w:r w:rsidRPr="004A4DD0">
        <w:rPr>
          <w:rFonts w:ascii="GHEA Grapalat" w:hAnsi="GHEA Grapalat"/>
          <w:lang w:val="hy-AM"/>
        </w:rPr>
        <w:t xml:space="preserve"> </w:t>
      </w:r>
      <w:r w:rsidRPr="004A4DD0">
        <w:rPr>
          <w:rFonts w:ascii="GHEA Grapalat" w:hAnsi="GHEA Grapalat" w:cs="Sylfaen"/>
          <w:lang w:val="hy-AM"/>
        </w:rPr>
        <w:t xml:space="preserve">մեղադրանքով հիմնական </w:t>
      </w:r>
      <w:r w:rsidRPr="004A4DD0">
        <w:rPr>
          <w:rFonts w:ascii="GHEA Grapalat" w:hAnsi="GHEA Grapalat"/>
          <w:lang w:val="hy-AM"/>
        </w:rPr>
        <w:t>դատալսումներն անցկացվում են սույն օրենսգրքի 43-րդ և 44-րդ գլուխների վերաբերելի դրույթների կիրառմամբ` սույն հոդվածով սահմանված առանձնահատկություններով:</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2. </w:t>
      </w:r>
      <w:r w:rsidRPr="004A4DD0">
        <w:rPr>
          <w:rFonts w:ascii="GHEA Grapalat" w:hAnsi="GHEA Grapalat" w:cs="Sylfaen"/>
          <w:lang w:val="hy-AM"/>
        </w:rPr>
        <w:t>Մասնավոր</w:t>
      </w:r>
      <w:r w:rsidRPr="004A4DD0">
        <w:rPr>
          <w:rFonts w:ascii="GHEA Grapalat" w:hAnsi="GHEA Grapalat"/>
          <w:lang w:val="hy-AM"/>
        </w:rPr>
        <w:t xml:space="preserve"> </w:t>
      </w:r>
      <w:r w:rsidRPr="004A4DD0">
        <w:rPr>
          <w:rFonts w:ascii="GHEA Grapalat" w:hAnsi="GHEA Grapalat" w:cs="Sylfaen"/>
          <w:lang w:val="hy-AM"/>
        </w:rPr>
        <w:t>մեղադրանքի</w:t>
      </w:r>
      <w:r w:rsidRPr="004A4DD0">
        <w:rPr>
          <w:rFonts w:ascii="GHEA Grapalat" w:hAnsi="GHEA Grapalat"/>
          <w:lang w:val="hy-AM"/>
        </w:rPr>
        <w:t xml:space="preserve"> </w:t>
      </w:r>
      <w:r w:rsidRPr="004A4DD0">
        <w:rPr>
          <w:rFonts w:ascii="GHEA Grapalat" w:hAnsi="GHEA Grapalat" w:cs="Sylfaen"/>
          <w:lang w:val="hy-AM"/>
        </w:rPr>
        <w:t>վարույթով</w:t>
      </w:r>
      <w:r w:rsidRPr="004A4DD0">
        <w:rPr>
          <w:rFonts w:ascii="GHEA Grapalat" w:hAnsi="GHEA Grapalat"/>
          <w:lang w:val="hy-AM"/>
        </w:rPr>
        <w:t xml:space="preserve"> հիմնական </w:t>
      </w:r>
      <w:r w:rsidRPr="004A4DD0">
        <w:rPr>
          <w:rFonts w:ascii="GHEA Grapalat" w:hAnsi="GHEA Grapalat" w:cs="Sylfaen"/>
          <w:lang w:val="hy-AM"/>
        </w:rPr>
        <w:t>դատալսումների ընթացքում որպես</w:t>
      </w:r>
      <w:r w:rsidRPr="004A4DD0">
        <w:rPr>
          <w:rFonts w:ascii="GHEA Grapalat" w:hAnsi="GHEA Grapalat"/>
          <w:lang w:val="hy-AM"/>
        </w:rPr>
        <w:t xml:space="preserve"> </w:t>
      </w:r>
      <w:r w:rsidRPr="004A4DD0">
        <w:rPr>
          <w:rFonts w:ascii="GHEA Grapalat" w:hAnsi="GHEA Grapalat" w:cs="Sylfaen"/>
          <w:lang w:val="hy-AM"/>
        </w:rPr>
        <w:t>մեղադրող</w:t>
      </w:r>
      <w:r w:rsidRPr="004A4DD0">
        <w:rPr>
          <w:rFonts w:ascii="GHEA Grapalat" w:hAnsi="GHEA Grapalat"/>
          <w:lang w:val="hy-AM"/>
        </w:rPr>
        <w:t xml:space="preserve"> </w:t>
      </w:r>
      <w:r w:rsidRPr="004A4DD0">
        <w:rPr>
          <w:rFonts w:ascii="GHEA Grapalat" w:hAnsi="GHEA Grapalat" w:cs="Sylfaen"/>
          <w:lang w:val="hy-AM"/>
        </w:rPr>
        <w:t>հանդես</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գալիս</w:t>
      </w:r>
      <w:r w:rsidRPr="004A4DD0">
        <w:rPr>
          <w:rFonts w:ascii="GHEA Grapalat" w:hAnsi="GHEA Grapalat"/>
          <w:lang w:val="hy-AM"/>
        </w:rPr>
        <w:t xml:space="preserve"> </w:t>
      </w:r>
      <w:r w:rsidRPr="004A4DD0">
        <w:rPr>
          <w:rFonts w:ascii="GHEA Grapalat" w:hAnsi="GHEA Grapalat" w:cs="Sylfaen"/>
          <w:lang w:val="hy-AM"/>
        </w:rPr>
        <w:t>տուժողը</w:t>
      </w:r>
      <w:r w:rsidRPr="004A4DD0">
        <w:rPr>
          <w:rFonts w:ascii="GHEA Grapalat" w:hAnsi="GHEA Grapalat"/>
          <w:lang w:val="hy-AM"/>
        </w:rPr>
        <w:t xml:space="preserve">, </w:t>
      </w:r>
      <w:r w:rsidRPr="004A4DD0">
        <w:rPr>
          <w:rFonts w:ascii="GHEA Grapalat" w:hAnsi="GHEA Grapalat" w:cs="Sylfaen"/>
          <w:lang w:val="hy-AM"/>
        </w:rPr>
        <w:t>ով</w:t>
      </w:r>
      <w:r w:rsidRPr="004A4DD0">
        <w:rPr>
          <w:rFonts w:ascii="GHEA Grapalat" w:hAnsi="GHEA Grapalat"/>
          <w:lang w:val="hy-AM"/>
        </w:rPr>
        <w:t xml:space="preserve"> </w:t>
      </w:r>
      <w:r w:rsidRPr="004A4DD0">
        <w:rPr>
          <w:rFonts w:ascii="GHEA Grapalat" w:hAnsi="GHEA Grapalat" w:cs="Sylfaen"/>
          <w:lang w:val="hy-AM"/>
        </w:rPr>
        <w:t>կրում</w:t>
      </w:r>
      <w:r w:rsidRPr="004A4DD0">
        <w:rPr>
          <w:rFonts w:ascii="GHEA Grapalat" w:hAnsi="GHEA Grapalat"/>
          <w:lang w:val="hy-AM"/>
        </w:rPr>
        <w:t xml:space="preserve"> </w:t>
      </w:r>
      <w:r w:rsidRPr="004A4DD0">
        <w:rPr>
          <w:rFonts w:ascii="GHEA Grapalat" w:hAnsi="GHEA Grapalat" w:cs="Sylfaen"/>
          <w:lang w:val="hy-AM"/>
        </w:rPr>
        <w:t xml:space="preserve">է քրեական հայցում ներկայացված մեղադրանքն ապացուցելու պարտականություն: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 3. Հիմնական դատալսումները </w:t>
      </w:r>
      <w:r w:rsidRPr="004A4DD0">
        <w:rPr>
          <w:rFonts w:ascii="GHEA Grapalat" w:hAnsi="GHEA Grapalat" w:cs="Sylfaen"/>
          <w:lang w:val="hy-AM"/>
        </w:rPr>
        <w:t>սկսվում</w:t>
      </w:r>
      <w:r w:rsidRPr="004A4DD0">
        <w:rPr>
          <w:rFonts w:ascii="GHEA Grapalat" w:hAnsi="GHEA Grapalat"/>
          <w:lang w:val="hy-AM"/>
        </w:rPr>
        <w:t xml:space="preserve"> են </w:t>
      </w:r>
      <w:r w:rsidRPr="004A4DD0">
        <w:rPr>
          <w:rFonts w:ascii="GHEA Grapalat" w:hAnsi="GHEA Grapalat" w:cs="Sylfaen"/>
          <w:lang w:val="hy-AM"/>
        </w:rPr>
        <w:t>տուժողի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քրեական հայցի</w:t>
      </w:r>
      <w:r w:rsidRPr="004A4DD0">
        <w:rPr>
          <w:rFonts w:ascii="GHEA Grapalat" w:hAnsi="GHEA Grapalat"/>
          <w:lang w:val="hy-AM"/>
        </w:rPr>
        <w:t xml:space="preserve"> </w:t>
      </w:r>
      <w:r w:rsidRPr="004A4DD0">
        <w:rPr>
          <w:rFonts w:ascii="GHEA Grapalat" w:hAnsi="GHEA Grapalat" w:cs="Sylfaen"/>
          <w:lang w:val="hy-AM"/>
        </w:rPr>
        <w:t>ներկայացմամբ</w:t>
      </w:r>
      <w:r w:rsidRPr="004A4DD0">
        <w:rPr>
          <w:rFonts w:ascii="GHEA Grapalat" w:hAnsi="GHEA Grapalat"/>
          <w:lang w:val="hy-AM"/>
        </w:rPr>
        <w:t xml:space="preserve">: </w:t>
      </w:r>
      <w:r w:rsidRPr="004A4DD0">
        <w:rPr>
          <w:rFonts w:ascii="GHEA Grapalat" w:hAnsi="GHEA Grapalat" w:cs="Sylfaen"/>
          <w:lang w:val="hy-AM"/>
        </w:rPr>
        <w:t>Այնուհետև</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մեղադրյալին</w:t>
      </w:r>
      <w:r w:rsidRPr="004A4DD0">
        <w:rPr>
          <w:rFonts w:ascii="GHEA Grapalat" w:hAnsi="GHEA Grapalat"/>
          <w:lang w:val="hy-AM"/>
        </w:rPr>
        <w:t xml:space="preserve"> </w:t>
      </w:r>
      <w:r w:rsidRPr="004A4DD0">
        <w:rPr>
          <w:rFonts w:ascii="GHEA Grapalat" w:hAnsi="GHEA Grapalat" w:cs="Sylfaen"/>
          <w:lang w:val="hy-AM"/>
        </w:rPr>
        <w:t>հարցնում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արդյոք</w:t>
      </w:r>
      <w:r w:rsidRPr="004A4DD0">
        <w:rPr>
          <w:rFonts w:ascii="GHEA Grapalat" w:hAnsi="GHEA Grapalat"/>
          <w:lang w:val="hy-AM"/>
        </w:rPr>
        <w:t xml:space="preserve"> </w:t>
      </w:r>
      <w:r w:rsidRPr="004A4DD0">
        <w:rPr>
          <w:rFonts w:ascii="GHEA Grapalat" w:hAnsi="GHEA Grapalat" w:cs="Sylfaen"/>
          <w:lang w:val="hy-AM"/>
        </w:rPr>
        <w:t>նրան</w:t>
      </w:r>
      <w:r w:rsidRPr="004A4DD0">
        <w:rPr>
          <w:rFonts w:ascii="GHEA Grapalat" w:hAnsi="GHEA Grapalat"/>
          <w:lang w:val="hy-AM"/>
        </w:rPr>
        <w:t xml:space="preserve"> </w:t>
      </w:r>
      <w:r w:rsidRPr="004A4DD0">
        <w:rPr>
          <w:rFonts w:ascii="GHEA Grapalat" w:hAnsi="GHEA Grapalat" w:cs="Sylfaen"/>
          <w:lang w:val="hy-AM"/>
        </w:rPr>
        <w:t>հասկանալի</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մեղադրանքը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արդյոք</w:t>
      </w:r>
      <w:r w:rsidRPr="004A4DD0">
        <w:rPr>
          <w:rFonts w:ascii="GHEA Grapalat" w:hAnsi="GHEA Grapalat"/>
          <w:lang w:val="hy-AM"/>
        </w:rPr>
        <w:t xml:space="preserve"> </w:t>
      </w:r>
      <w:r w:rsidRPr="004A4DD0">
        <w:rPr>
          <w:rFonts w:ascii="GHEA Grapalat" w:hAnsi="GHEA Grapalat" w:cs="Sylfaen"/>
          <w:lang w:val="hy-AM"/>
        </w:rPr>
        <w:t>նա</w:t>
      </w:r>
      <w:r w:rsidRPr="004A4DD0">
        <w:rPr>
          <w:rFonts w:ascii="GHEA Grapalat" w:hAnsi="GHEA Grapalat"/>
          <w:lang w:val="hy-AM"/>
        </w:rPr>
        <w:t xml:space="preserve"> </w:t>
      </w:r>
      <w:r w:rsidRPr="004A4DD0">
        <w:rPr>
          <w:rFonts w:ascii="GHEA Grapalat" w:hAnsi="GHEA Grapalat" w:cs="Sylfaen"/>
          <w:lang w:val="hy-AM"/>
        </w:rPr>
        <w:t>իրեն</w:t>
      </w:r>
      <w:r w:rsidRPr="004A4DD0">
        <w:rPr>
          <w:rFonts w:ascii="GHEA Grapalat" w:hAnsi="GHEA Grapalat"/>
          <w:lang w:val="hy-AM"/>
        </w:rPr>
        <w:t xml:space="preserve"> </w:t>
      </w:r>
      <w:r w:rsidRPr="004A4DD0">
        <w:rPr>
          <w:rFonts w:ascii="GHEA Grapalat" w:hAnsi="GHEA Grapalat" w:cs="Sylfaen"/>
          <w:lang w:val="hy-AM"/>
        </w:rPr>
        <w:t>մեղավոր</w:t>
      </w:r>
      <w:r w:rsidRPr="004A4DD0">
        <w:rPr>
          <w:rFonts w:ascii="GHEA Grapalat" w:hAnsi="GHEA Grapalat"/>
          <w:lang w:val="hy-AM"/>
        </w:rPr>
        <w:t xml:space="preserve"> </w:t>
      </w:r>
      <w:r w:rsidRPr="004A4DD0">
        <w:rPr>
          <w:rFonts w:ascii="GHEA Grapalat" w:hAnsi="GHEA Grapalat" w:cs="Sylfaen"/>
          <w:lang w:val="hy-AM"/>
        </w:rPr>
        <w:t>ճանաչում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Դատարանը կողմերին բացատրում է մինչև դատավճիռ կայացնելու համար առանձին սենյակ հեռանալը հաշտության համաձայնություն կնքելու նրանց իրավունքը: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 xml:space="preserve">Հաշտության դեպքում </w:t>
      </w:r>
      <w:r w:rsidRPr="004A4DD0">
        <w:rPr>
          <w:rFonts w:ascii="GHEA Grapalat" w:hAnsi="GHEA Grapalat"/>
          <w:lang w:val="hy-AM"/>
        </w:rPr>
        <w:t xml:space="preserve">նրանց կազմած համաձայնության հիման վրա </w:t>
      </w:r>
      <w:r w:rsidRPr="004A4DD0">
        <w:rPr>
          <w:rFonts w:ascii="GHEA Grapalat" w:hAnsi="GHEA Grapalat" w:cs="Sylfaen"/>
          <w:lang w:val="hy-AM"/>
        </w:rPr>
        <w:t>դատարանը կայացնում է այն հաստատելու մասին որոշում</w:t>
      </w:r>
      <w:r w:rsidRPr="004A4DD0">
        <w:rPr>
          <w:rFonts w:ascii="GHEA Grapalat" w:hAnsi="GHEA Grapalat"/>
          <w:lang w:val="hy-AM"/>
        </w:rPr>
        <w:t>՝ համոզվելով, որ այն համապատասխանում է օրենքին, կայացվել է կամավոր, հաշտության էության և իրավական հետևանքների գիտակցմամբ:</w:t>
      </w:r>
      <w:r w:rsidRPr="004A4DD0">
        <w:rPr>
          <w:rFonts w:ascii="GHEA Grapalat" w:hAnsi="GHEA Grapalat" w:cs="Sylfaen"/>
          <w:lang w:val="hy-AM"/>
        </w:rPr>
        <w:t xml:space="preserve"> Հակառակ դեպքում հիմնական դատալսումները շարունակվում են: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Մինչև</w:t>
      </w:r>
      <w:r w:rsidRPr="004A4DD0">
        <w:rPr>
          <w:rFonts w:ascii="GHEA Grapalat" w:hAnsi="GHEA Grapalat"/>
          <w:lang w:val="hy-AM"/>
        </w:rPr>
        <w:t xml:space="preserve"> </w:t>
      </w:r>
      <w:r w:rsidRPr="004A4DD0">
        <w:rPr>
          <w:rFonts w:ascii="GHEA Grapalat" w:hAnsi="GHEA Grapalat" w:cs="Sylfaen"/>
          <w:lang w:val="hy-AM"/>
        </w:rPr>
        <w:t>դատավճիռ</w:t>
      </w:r>
      <w:r w:rsidRPr="004A4DD0">
        <w:rPr>
          <w:rFonts w:ascii="GHEA Grapalat" w:hAnsi="GHEA Grapalat"/>
          <w:lang w:val="hy-AM"/>
        </w:rPr>
        <w:t xml:space="preserve"> </w:t>
      </w:r>
      <w:r w:rsidRPr="004A4DD0">
        <w:rPr>
          <w:rFonts w:ascii="GHEA Grapalat" w:hAnsi="GHEA Grapalat" w:cs="Sylfaen"/>
          <w:lang w:val="hy-AM"/>
        </w:rPr>
        <w:t>կայացնելու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հեռանալը</w:t>
      </w:r>
      <w:r w:rsidRPr="004A4DD0">
        <w:rPr>
          <w:rFonts w:ascii="GHEA Grapalat" w:hAnsi="GHEA Grapalat"/>
          <w:lang w:val="hy-AM"/>
        </w:rPr>
        <w:t xml:space="preserve"> </w:t>
      </w:r>
      <w:r w:rsidRPr="004A4DD0">
        <w:rPr>
          <w:rFonts w:ascii="GHEA Grapalat" w:hAnsi="GHEA Grapalat" w:cs="Sylfaen"/>
          <w:lang w:val="hy-AM"/>
        </w:rPr>
        <w:t>տուժողն</w:t>
      </w:r>
      <w:r w:rsidRPr="004A4DD0">
        <w:rPr>
          <w:rFonts w:ascii="GHEA Grapalat" w:hAnsi="GHEA Grapalat"/>
          <w:lang w:val="hy-AM"/>
        </w:rPr>
        <w:t xml:space="preserve"> </w:t>
      </w:r>
      <w:r w:rsidRPr="004A4DD0">
        <w:rPr>
          <w:rFonts w:ascii="GHEA Grapalat" w:hAnsi="GHEA Grapalat" w:cs="Sylfaen"/>
          <w:lang w:val="hy-AM"/>
        </w:rPr>
        <w:t>իրավունք</w:t>
      </w:r>
      <w:r w:rsidRPr="004A4DD0">
        <w:rPr>
          <w:rFonts w:ascii="GHEA Grapalat" w:hAnsi="GHEA Grapalat"/>
          <w:lang w:val="hy-AM"/>
        </w:rPr>
        <w:t xml:space="preserve"> </w:t>
      </w:r>
      <w:r w:rsidRPr="004A4DD0">
        <w:rPr>
          <w:rFonts w:ascii="GHEA Grapalat" w:hAnsi="GHEA Grapalat" w:cs="Sylfaen"/>
          <w:lang w:val="hy-AM"/>
        </w:rPr>
        <w:t>ունի</w:t>
      </w:r>
      <w:r w:rsidRPr="004A4DD0">
        <w:rPr>
          <w:rFonts w:ascii="GHEA Grapalat" w:hAnsi="GHEA Grapalat"/>
          <w:lang w:val="hy-AM"/>
        </w:rPr>
        <w:t xml:space="preserve"> լրիվ կամ մասնակի </w:t>
      </w:r>
      <w:r w:rsidRPr="004A4DD0">
        <w:rPr>
          <w:rFonts w:ascii="GHEA Grapalat" w:hAnsi="GHEA Grapalat" w:cs="Sylfaen"/>
          <w:lang w:val="hy-AM"/>
        </w:rPr>
        <w:t>հրաժարվել</w:t>
      </w:r>
      <w:r w:rsidRPr="004A4DD0">
        <w:rPr>
          <w:rFonts w:ascii="GHEA Grapalat" w:hAnsi="GHEA Grapalat"/>
          <w:lang w:val="hy-AM"/>
        </w:rPr>
        <w:t xml:space="preserve"> </w:t>
      </w:r>
      <w:r w:rsidRPr="004A4DD0">
        <w:rPr>
          <w:rFonts w:ascii="GHEA Grapalat" w:hAnsi="GHEA Grapalat" w:cs="Sylfaen"/>
          <w:lang w:val="hy-AM"/>
        </w:rPr>
        <w:t>մեղադրանքից</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մեղադրյալը</w:t>
      </w:r>
      <w:r w:rsidRPr="004A4DD0">
        <w:rPr>
          <w:rFonts w:ascii="GHEA Grapalat" w:hAnsi="GHEA Grapalat"/>
          <w:lang w:val="hy-AM"/>
        </w:rPr>
        <w:t xml:space="preserve"> </w:t>
      </w:r>
      <w:r w:rsidRPr="004A4DD0">
        <w:rPr>
          <w:rFonts w:ascii="GHEA Grapalat" w:hAnsi="GHEA Grapalat" w:cs="Sylfaen"/>
          <w:lang w:val="hy-AM"/>
        </w:rPr>
        <w:t>ներկայացրել</w:t>
      </w:r>
      <w:r w:rsidRPr="004A4DD0">
        <w:rPr>
          <w:rFonts w:ascii="GHEA Grapalat" w:hAnsi="GHEA Grapalat"/>
          <w:lang w:val="hy-AM"/>
        </w:rPr>
        <w:t xml:space="preserve"> է </w:t>
      </w:r>
      <w:r w:rsidRPr="004A4DD0">
        <w:rPr>
          <w:rFonts w:ascii="GHEA Grapalat" w:hAnsi="GHEA Grapalat" w:cs="Sylfaen"/>
          <w:lang w:val="hy-AM"/>
        </w:rPr>
        <w:t>իր</w:t>
      </w:r>
      <w:r w:rsidRPr="004A4DD0">
        <w:rPr>
          <w:rFonts w:ascii="GHEA Grapalat" w:hAnsi="GHEA Grapalat"/>
          <w:lang w:val="hy-AM"/>
        </w:rPr>
        <w:t xml:space="preserve"> </w:t>
      </w:r>
      <w:r w:rsidRPr="004A4DD0">
        <w:rPr>
          <w:rFonts w:ascii="GHEA Grapalat" w:hAnsi="GHEA Grapalat" w:cs="Sylfaen"/>
          <w:lang w:val="hy-AM"/>
        </w:rPr>
        <w:t>գրավոր</w:t>
      </w:r>
      <w:r w:rsidRPr="004A4DD0">
        <w:rPr>
          <w:rFonts w:ascii="GHEA Grapalat" w:hAnsi="GHEA Grapalat"/>
          <w:lang w:val="hy-AM"/>
        </w:rPr>
        <w:t xml:space="preserve"> </w:t>
      </w:r>
      <w:r w:rsidRPr="004A4DD0">
        <w:rPr>
          <w:rFonts w:ascii="GHEA Grapalat" w:hAnsi="GHEA Grapalat" w:cs="Sylfaen"/>
          <w:lang w:val="hy-AM"/>
        </w:rPr>
        <w:t>բացատրությունները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միջնորդել</w:t>
      </w:r>
      <w:r w:rsidRPr="004A4DD0">
        <w:rPr>
          <w:rFonts w:ascii="GHEA Grapalat" w:hAnsi="GHEA Grapalat"/>
          <w:lang w:val="hy-AM"/>
        </w:rPr>
        <w:t xml:space="preserve"> հիմնական դատալսումներն </w:t>
      </w:r>
      <w:r w:rsidRPr="004A4DD0">
        <w:rPr>
          <w:rFonts w:ascii="GHEA Grapalat" w:hAnsi="GHEA Grapalat" w:cs="Sylfaen"/>
          <w:lang w:val="hy-AM"/>
        </w:rPr>
        <w:t>անցկացնել</w:t>
      </w:r>
      <w:r w:rsidRPr="004A4DD0">
        <w:rPr>
          <w:rFonts w:ascii="GHEA Grapalat" w:hAnsi="GHEA Grapalat"/>
          <w:lang w:val="hy-AM"/>
        </w:rPr>
        <w:t xml:space="preserve"> </w:t>
      </w:r>
      <w:r w:rsidRPr="004A4DD0">
        <w:rPr>
          <w:rFonts w:ascii="GHEA Grapalat" w:hAnsi="GHEA Grapalat" w:cs="Sylfaen"/>
          <w:lang w:val="hy-AM"/>
        </w:rPr>
        <w:t>առանց</w:t>
      </w:r>
      <w:r w:rsidRPr="004A4DD0">
        <w:rPr>
          <w:rFonts w:ascii="GHEA Grapalat" w:hAnsi="GHEA Grapalat"/>
          <w:lang w:val="hy-AM"/>
        </w:rPr>
        <w:t xml:space="preserve"> </w:t>
      </w:r>
      <w:r w:rsidRPr="004A4DD0">
        <w:rPr>
          <w:rFonts w:ascii="GHEA Grapalat" w:hAnsi="GHEA Grapalat" w:cs="Sylfaen"/>
          <w:lang w:val="hy-AM"/>
        </w:rPr>
        <w:t>իր</w:t>
      </w:r>
      <w:r w:rsidRPr="004A4DD0">
        <w:rPr>
          <w:rFonts w:ascii="GHEA Grapalat" w:hAnsi="GHEA Grapalat"/>
          <w:lang w:val="hy-AM"/>
        </w:rPr>
        <w:t xml:space="preserve"> </w:t>
      </w:r>
      <w:r w:rsidRPr="004A4DD0">
        <w:rPr>
          <w:rFonts w:ascii="GHEA Grapalat" w:hAnsi="GHEA Grapalat" w:cs="Sylfaen"/>
          <w:lang w:val="hy-AM"/>
        </w:rPr>
        <w:t>մասնակցության, ապա</w:t>
      </w:r>
      <w:r w:rsidRPr="004A4DD0">
        <w:rPr>
          <w:rFonts w:ascii="GHEA Grapalat" w:hAnsi="GHEA Grapalat"/>
          <w:lang w:val="hy-AM"/>
        </w:rPr>
        <w:t xml:space="preserve"> </w:t>
      </w:r>
      <w:r w:rsidRPr="004A4DD0">
        <w:rPr>
          <w:rFonts w:ascii="GHEA Grapalat" w:hAnsi="GHEA Grapalat" w:cs="Sylfaen"/>
          <w:lang w:val="hy-AM"/>
        </w:rPr>
        <w:t>տուժողի</w:t>
      </w:r>
      <w:r w:rsidRPr="004A4DD0">
        <w:rPr>
          <w:rFonts w:ascii="GHEA Grapalat" w:hAnsi="GHEA Grapalat"/>
          <w:lang w:val="hy-AM"/>
        </w:rPr>
        <w:t xml:space="preserve"> </w:t>
      </w:r>
      <w:r w:rsidRPr="004A4DD0">
        <w:rPr>
          <w:rFonts w:ascii="GHEA Grapalat" w:hAnsi="GHEA Grapalat" w:cs="Sylfaen"/>
          <w:lang w:val="hy-AM"/>
        </w:rPr>
        <w:t>կարծիքը</w:t>
      </w:r>
      <w:r w:rsidRPr="004A4DD0">
        <w:rPr>
          <w:rFonts w:ascii="GHEA Grapalat" w:hAnsi="GHEA Grapalat"/>
          <w:lang w:val="hy-AM"/>
        </w:rPr>
        <w:t xml:space="preserve"> </w:t>
      </w:r>
      <w:r w:rsidRPr="004A4DD0">
        <w:rPr>
          <w:rFonts w:ascii="GHEA Grapalat" w:hAnsi="GHEA Grapalat" w:cs="Sylfaen"/>
          <w:lang w:val="hy-AM"/>
        </w:rPr>
        <w:t>լսելուց</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w:t>
      </w:r>
      <w:r w:rsidRPr="004A4DD0">
        <w:rPr>
          <w:rFonts w:ascii="GHEA Grapalat" w:hAnsi="GHEA Grapalat" w:cs="Sylfaen"/>
          <w:lang w:val="hy-AM"/>
        </w:rPr>
        <w:t>դատարանն իրավասու է</w:t>
      </w:r>
      <w:r w:rsidRPr="004A4DD0">
        <w:rPr>
          <w:rFonts w:ascii="GHEA Grapalat" w:hAnsi="GHEA Grapalat"/>
          <w:lang w:val="hy-AM"/>
        </w:rPr>
        <w:t xml:space="preserve"> հիմնական դատալսումներն </w:t>
      </w:r>
      <w:r w:rsidRPr="004A4DD0">
        <w:rPr>
          <w:rFonts w:ascii="GHEA Grapalat" w:hAnsi="GHEA Grapalat" w:cs="Sylfaen"/>
          <w:lang w:val="hy-AM"/>
        </w:rPr>
        <w:t>իրականացնել մեղադրյալի բացակայությամբ:</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6. Մասնավոր մեղադրանքի վարույթով լրացուցիչ դատալսումներ չեն անցկացվում:</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105" w:name="_Toc343338095"/>
      <w:bookmarkStart w:id="1106" w:name="_Toc19124880"/>
      <w:r w:rsidRPr="004A4DD0">
        <w:lastRenderedPageBreak/>
        <w:t xml:space="preserve">Հիմնական դատալսումների ընթացքում քրեական </w:t>
      </w:r>
      <w:bookmarkEnd w:id="1105"/>
      <w:r w:rsidRPr="004A4DD0">
        <w:t>հետապնդումը դադարեցնելը և քրեական վարույթը կարճելը</w:t>
      </w:r>
      <w:bookmarkEnd w:id="1106"/>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1.Հիմնական դատալսումների ընթացքում մասնավոր</w:t>
      </w:r>
      <w:r w:rsidRPr="004A4DD0">
        <w:rPr>
          <w:rFonts w:ascii="GHEA Grapalat" w:hAnsi="GHEA Grapalat"/>
          <w:lang w:val="hy-AM"/>
        </w:rPr>
        <w:t xml:space="preserve"> </w:t>
      </w:r>
      <w:r w:rsidRPr="004A4DD0">
        <w:rPr>
          <w:rFonts w:ascii="GHEA Grapalat" w:hAnsi="GHEA Grapalat" w:cs="Sylfaen"/>
          <w:lang w:val="hy-AM"/>
        </w:rPr>
        <w:t>կարգով իրականացվող քրեական հետապնդումը դադարեցվում է և քրեական վարույթը կարճվում է</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w:t>
      </w:r>
    </w:p>
    <w:p w:rsidR="001110CD" w:rsidRPr="004A4DD0" w:rsidRDefault="001110CD" w:rsidP="001110CD">
      <w:pPr>
        <w:spacing w:line="360" w:lineRule="auto"/>
        <w:ind w:left="709"/>
        <w:jc w:val="both"/>
        <w:rPr>
          <w:rFonts w:ascii="GHEA Grapalat" w:hAnsi="GHEA Grapalat"/>
          <w:lang w:val="hy-AM"/>
        </w:rPr>
      </w:pPr>
      <w:r w:rsidRPr="004A4DD0">
        <w:rPr>
          <w:rFonts w:ascii="GHEA Grapalat" w:hAnsi="GHEA Grapalat"/>
          <w:lang w:val="hy-AM"/>
        </w:rPr>
        <w:t>1) տուժողը և մեղադրյալը հաշտվել են.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տուժողը</w:t>
      </w:r>
      <w:r w:rsidRPr="004A4DD0">
        <w:rPr>
          <w:rFonts w:ascii="GHEA Grapalat" w:hAnsi="GHEA Grapalat"/>
          <w:lang w:val="hy-AM"/>
        </w:rPr>
        <w:t xml:space="preserve"> </w:t>
      </w:r>
      <w:r w:rsidRPr="004A4DD0">
        <w:rPr>
          <w:rFonts w:ascii="GHEA Grapalat" w:hAnsi="GHEA Grapalat" w:cs="Sylfaen"/>
          <w:lang w:val="hy-AM"/>
        </w:rPr>
        <w:t>հրաժարվել</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քրեական հայցից</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տուժողը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ներկայացուցիչը</w:t>
      </w:r>
      <w:r w:rsidRPr="004A4DD0">
        <w:rPr>
          <w:rFonts w:ascii="GHEA Grapalat" w:hAnsi="GHEA Grapalat"/>
          <w:lang w:val="hy-AM"/>
        </w:rPr>
        <w:t xml:space="preserve"> </w:t>
      </w:r>
      <w:r w:rsidRPr="004A4DD0">
        <w:rPr>
          <w:rFonts w:ascii="GHEA Grapalat" w:hAnsi="GHEA Grapalat" w:cs="Sylfaen"/>
          <w:lang w:val="hy-AM"/>
        </w:rPr>
        <w:t>առանց</w:t>
      </w:r>
      <w:r w:rsidRPr="004A4DD0">
        <w:rPr>
          <w:rFonts w:ascii="GHEA Grapalat" w:hAnsi="GHEA Grapalat"/>
          <w:lang w:val="hy-AM"/>
        </w:rPr>
        <w:t xml:space="preserve"> </w:t>
      </w:r>
      <w:r w:rsidRPr="004A4DD0">
        <w:rPr>
          <w:rFonts w:ascii="GHEA Grapalat" w:hAnsi="GHEA Grapalat" w:cs="Sylfaen"/>
          <w:lang w:val="hy-AM"/>
        </w:rPr>
        <w:t>հարգելի</w:t>
      </w:r>
      <w:r w:rsidRPr="004A4DD0">
        <w:rPr>
          <w:rFonts w:ascii="GHEA Grapalat" w:hAnsi="GHEA Grapalat"/>
          <w:lang w:val="hy-AM"/>
        </w:rPr>
        <w:t xml:space="preserve"> </w:t>
      </w:r>
      <w:r w:rsidRPr="004A4DD0">
        <w:rPr>
          <w:rFonts w:ascii="GHEA Grapalat" w:hAnsi="GHEA Grapalat" w:cs="Sylfaen"/>
          <w:lang w:val="hy-AM"/>
        </w:rPr>
        <w:t>պատճառի</w:t>
      </w:r>
      <w:r w:rsidRPr="004A4DD0">
        <w:rPr>
          <w:rFonts w:ascii="GHEA Grapalat" w:hAnsi="GHEA Grapalat"/>
          <w:lang w:val="hy-AM"/>
        </w:rPr>
        <w:t xml:space="preserve"> </w:t>
      </w:r>
      <w:r w:rsidRPr="004A4DD0">
        <w:rPr>
          <w:rFonts w:ascii="GHEA Grapalat" w:hAnsi="GHEA Grapalat" w:cs="Sylfaen"/>
          <w:lang w:val="hy-AM"/>
        </w:rPr>
        <w:t>երեք անգամ</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lang w:val="hy-AM"/>
        </w:rPr>
        <w:t xml:space="preserve"> </w:t>
      </w:r>
      <w:r w:rsidRPr="004A4DD0">
        <w:rPr>
          <w:rFonts w:ascii="GHEA Grapalat" w:hAnsi="GHEA Grapalat" w:cs="Sylfaen"/>
          <w:lang w:val="hy-AM"/>
        </w:rPr>
        <w:t>ներկայացել</w:t>
      </w:r>
      <w:r w:rsidRPr="004A4DD0">
        <w:rPr>
          <w:rFonts w:ascii="GHEA Grapalat" w:hAnsi="GHEA Grapalat"/>
          <w:lang w:val="hy-AM"/>
        </w:rPr>
        <w:t xml:space="preserve"> </w:t>
      </w:r>
      <w:r w:rsidRPr="004A4DD0">
        <w:rPr>
          <w:rFonts w:ascii="GHEA Grapalat" w:hAnsi="GHEA Grapalat" w:cs="Sylfaen"/>
          <w:lang w:val="hy-AM"/>
        </w:rPr>
        <w:t>դատական</w:t>
      </w:r>
      <w:r w:rsidRPr="004A4DD0">
        <w:rPr>
          <w:rFonts w:ascii="GHEA Grapalat" w:hAnsi="GHEA Grapalat"/>
          <w:lang w:val="hy-AM"/>
        </w:rPr>
        <w:t xml:space="preserve"> </w:t>
      </w:r>
      <w:r w:rsidRPr="004A4DD0">
        <w:rPr>
          <w:rFonts w:ascii="GHEA Grapalat" w:hAnsi="GHEA Grapalat" w:cs="Sylfaen"/>
          <w:lang w:val="hy-AM"/>
        </w:rPr>
        <w:t>նիստին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107" w:name="_Toc343338096"/>
      <w:bookmarkStart w:id="1108" w:name="_Toc19124881"/>
      <w:r w:rsidRPr="004A4DD0">
        <w:t>Եզրափակիչ դատական ակտերը</w:t>
      </w:r>
      <w:bookmarkEnd w:id="1107"/>
      <w:bookmarkEnd w:id="1108"/>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Մասնավոր</w:t>
      </w:r>
      <w:r w:rsidRPr="004A4DD0">
        <w:rPr>
          <w:rFonts w:ascii="GHEA Grapalat" w:hAnsi="GHEA Grapalat"/>
          <w:lang w:val="hy-AM"/>
        </w:rPr>
        <w:t xml:space="preserve"> </w:t>
      </w:r>
      <w:r w:rsidRPr="004A4DD0">
        <w:rPr>
          <w:rFonts w:ascii="GHEA Grapalat" w:hAnsi="GHEA Grapalat" w:cs="Sylfaen"/>
          <w:lang w:val="hy-AM"/>
        </w:rPr>
        <w:t>մեղադրանքով կայացվում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միասնական</w:t>
      </w:r>
      <w:r w:rsidRPr="004A4DD0">
        <w:rPr>
          <w:rFonts w:ascii="GHEA Grapalat" w:hAnsi="GHEA Grapalat"/>
          <w:lang w:val="hy-AM"/>
        </w:rPr>
        <w:t xml:space="preserve"> </w:t>
      </w:r>
      <w:r w:rsidRPr="004A4DD0">
        <w:rPr>
          <w:rFonts w:ascii="GHEA Grapalat" w:hAnsi="GHEA Grapalat" w:cs="Sylfaen"/>
          <w:lang w:val="hy-AM"/>
        </w:rPr>
        <w:t>դատավճիռ</w:t>
      </w:r>
      <w:r w:rsidRPr="004A4DD0">
        <w:rPr>
          <w:rFonts w:ascii="GHEA Grapalat" w:hAnsi="GHEA Grapalat"/>
          <w:lang w:val="hy-AM"/>
        </w:rPr>
        <w:t xml:space="preserve">` </w:t>
      </w:r>
      <w:r w:rsidRPr="004A4DD0">
        <w:rPr>
          <w:rFonts w:ascii="GHEA Grapalat" w:hAnsi="GHEA Grapalat" w:cs="Sylfaen"/>
          <w:lang w:val="hy-AM"/>
        </w:rPr>
        <w:t>առանց</w:t>
      </w:r>
      <w:r w:rsidRPr="004A4DD0">
        <w:rPr>
          <w:rFonts w:ascii="GHEA Grapalat" w:hAnsi="GHEA Grapalat"/>
          <w:lang w:val="hy-AM"/>
        </w:rPr>
        <w:t xml:space="preserve"> </w:t>
      </w:r>
      <w:r w:rsidRPr="004A4DD0">
        <w:rPr>
          <w:rFonts w:ascii="GHEA Grapalat" w:hAnsi="GHEA Grapalat" w:cs="Sylfaen"/>
          <w:lang w:val="hy-AM"/>
        </w:rPr>
        <w:t>վերդիկտի: Դատավճռի պատճենը եռօրյա ժամկետում ուղարկվում է կողմերին, ինչպես նաև դատախազություն:</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2. Հաշտության համաձայնությունը </w:t>
      </w:r>
      <w:r w:rsidRPr="004A4DD0">
        <w:rPr>
          <w:rFonts w:ascii="GHEA Grapalat" w:hAnsi="GHEA Grapalat" w:cs="Sylfaen"/>
          <w:lang w:val="hy-AM"/>
        </w:rPr>
        <w:t>հաստատելու մասին դատարանի որոշումը կամովին չկատարելու դեպքում այն կատարվում է «Դատական ակտերի հարկադիր կատարման մասին» Հայաստանի Հանրապետության օրենքով սահմանված կարգով:</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 xml:space="preserve">3. </w:t>
      </w:r>
      <w:r w:rsidRPr="004A4DD0">
        <w:rPr>
          <w:rFonts w:ascii="GHEA Grapalat" w:hAnsi="GHEA Grapalat"/>
          <w:lang w:val="hy-AM"/>
        </w:rPr>
        <w:t>Արդարացման դատավճիռ կայացնելու, ինչպես նաև սույն օրենսգրքի 456 հոդվածի 1-ին մասի 2-րդ կամ 3-րդ կետով քրեական հետապնդումը դադարեցնելու և քրեական վարույթը կարճելու դեպքում դատարանը լուծում է նաև տուժողի գործողություների հետևանքով մեղադրյալին պատճառված վնասի հատուցման հարցը:</w:t>
      </w:r>
    </w:p>
    <w:p w:rsidR="001110CD" w:rsidRPr="004A4DD0" w:rsidRDefault="001110CD" w:rsidP="001110CD">
      <w:pPr>
        <w:spacing w:line="360" w:lineRule="auto"/>
        <w:ind w:firstLine="709"/>
        <w:jc w:val="center"/>
        <w:rPr>
          <w:rFonts w:ascii="GHEA Grapalat" w:hAnsi="GHEA Grapalat" w:cs="Sylfaen"/>
          <w:lang w:val="hy-AM"/>
        </w:rPr>
      </w:pPr>
    </w:p>
    <w:p w:rsidR="001110CD" w:rsidRPr="004A4DD0" w:rsidRDefault="001110CD" w:rsidP="001110CD">
      <w:pPr>
        <w:pStyle w:val="Heading3"/>
        <w:rPr>
          <w:rFonts w:ascii="GHEA Grapalat" w:hAnsi="GHEA Grapalat"/>
          <w:sz w:val="24"/>
          <w:szCs w:val="24"/>
        </w:rPr>
      </w:pPr>
      <w:bookmarkStart w:id="1109" w:name="_Toc343338097"/>
      <w:bookmarkStart w:id="1110" w:name="_Toc19124882"/>
      <w:r w:rsidRPr="004A4DD0">
        <w:rPr>
          <w:rFonts w:ascii="GHEA Grapalat" w:hAnsi="GHEA Grapalat"/>
          <w:sz w:val="24"/>
          <w:szCs w:val="24"/>
          <w:lang w:val="hy-AM"/>
        </w:rPr>
        <w:t xml:space="preserve">ԳԼՈՒԽ 55. </w:t>
      </w:r>
      <w:r w:rsidRPr="004A4DD0">
        <w:rPr>
          <w:rFonts w:ascii="GHEA Grapalat" w:hAnsi="GHEA Grapalat"/>
          <w:sz w:val="24"/>
          <w:szCs w:val="24"/>
        </w:rPr>
        <w:t>ՀԱՄԱՁԱՅՆԵՑՄԱՆ ՎԱՐՈՒՅԹ</w:t>
      </w:r>
      <w:bookmarkEnd w:id="1109"/>
      <w:bookmarkEnd w:id="1110"/>
    </w:p>
    <w:p w:rsidR="001110CD" w:rsidRPr="004A4DD0" w:rsidRDefault="001110CD" w:rsidP="001110CD">
      <w:pPr>
        <w:spacing w:line="360" w:lineRule="auto"/>
        <w:ind w:firstLine="709"/>
        <w:jc w:val="center"/>
        <w:rPr>
          <w:rFonts w:ascii="GHEA Grapalat" w:hAnsi="GHEA Grapalat"/>
          <w:b/>
          <w:lang w:val="hy-AM"/>
        </w:rPr>
      </w:pPr>
    </w:p>
    <w:p w:rsidR="001110CD" w:rsidRPr="004A4DD0" w:rsidRDefault="001110CD" w:rsidP="001110CD">
      <w:pPr>
        <w:pStyle w:val="Heading4"/>
      </w:pPr>
      <w:bookmarkStart w:id="1111" w:name="_Toc343338098"/>
      <w:bookmarkStart w:id="1112" w:name="_Toc19124883"/>
      <w:r w:rsidRPr="004A4DD0">
        <w:t>Համաձայնեցման վարույթ կիրառելու հիմքը</w:t>
      </w:r>
      <w:bookmarkEnd w:id="1111"/>
      <w:bookmarkEnd w:id="1112"/>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համաձայնեցման</w:t>
      </w:r>
      <w:r w:rsidRPr="004A4DD0">
        <w:rPr>
          <w:rFonts w:ascii="GHEA Grapalat" w:hAnsi="GHEA Grapalat"/>
          <w:lang w:val="hy-AM"/>
        </w:rPr>
        <w:t xml:space="preserve"> </w:t>
      </w:r>
      <w:r w:rsidRPr="004A4DD0">
        <w:rPr>
          <w:rFonts w:ascii="GHEA Grapalat" w:hAnsi="GHEA Grapalat" w:cs="Sylfaen"/>
          <w:lang w:val="hy-AM"/>
        </w:rPr>
        <w:t>վարույթ</w:t>
      </w:r>
      <w:r w:rsidRPr="004A4DD0">
        <w:rPr>
          <w:rFonts w:ascii="GHEA Grapalat" w:hAnsi="GHEA Grapalat"/>
          <w:lang w:val="hy-AM"/>
        </w:rPr>
        <w:t xml:space="preserve"> </w:t>
      </w:r>
      <w:r w:rsidRPr="004A4DD0">
        <w:rPr>
          <w:rFonts w:ascii="GHEA Grapalat" w:hAnsi="GHEA Grapalat" w:cs="Sylfaen"/>
          <w:lang w:val="hy-AM"/>
        </w:rPr>
        <w:t>կիրառում է</w:t>
      </w:r>
      <w:r w:rsidRPr="004A4DD0">
        <w:rPr>
          <w:rFonts w:ascii="GHEA Grapalat" w:hAnsi="GHEA Grapalat"/>
          <w:lang w:val="hy-AM"/>
        </w:rPr>
        <w:t xml:space="preserve"> </w:t>
      </w:r>
      <w:r w:rsidRPr="004A4DD0">
        <w:rPr>
          <w:rFonts w:ascii="GHEA Grapalat" w:hAnsi="GHEA Grapalat" w:cs="Sylfaen"/>
          <w:lang w:val="hy-AM"/>
        </w:rPr>
        <w:t>հանրային մեղադրանքով</w:t>
      </w:r>
      <w:r w:rsidRPr="004A4DD0">
        <w:rPr>
          <w:rFonts w:ascii="GHEA Grapalat" w:hAnsi="GHEA Grapalat"/>
          <w:lang w:val="hy-AM"/>
        </w:rPr>
        <w:t xml:space="preserve"> նախնական դատալսումների</w:t>
      </w:r>
      <w:r w:rsidRPr="004A4DD0">
        <w:rPr>
          <w:rFonts w:ascii="GHEA Grapalat" w:hAnsi="GHEA Grapalat" w:cs="Sylfaen"/>
          <w:lang w:val="hy-AM"/>
        </w:rPr>
        <w:t xml:space="preserve"> ընթացքում` ոչ</w:t>
      </w:r>
      <w:r w:rsidRPr="004A4DD0">
        <w:rPr>
          <w:rFonts w:ascii="GHEA Grapalat" w:hAnsi="GHEA Grapalat"/>
          <w:lang w:val="hy-AM"/>
        </w:rPr>
        <w:t xml:space="preserve"> </w:t>
      </w:r>
      <w:r w:rsidRPr="004A4DD0">
        <w:rPr>
          <w:rFonts w:ascii="GHEA Grapalat" w:hAnsi="GHEA Grapalat" w:cs="Sylfaen"/>
          <w:lang w:val="hy-AM"/>
        </w:rPr>
        <w:t>մեծ</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միջին</w:t>
      </w:r>
      <w:r w:rsidRPr="004A4DD0">
        <w:rPr>
          <w:rFonts w:ascii="GHEA Grapalat" w:hAnsi="GHEA Grapalat"/>
          <w:lang w:val="hy-AM"/>
        </w:rPr>
        <w:t xml:space="preserve"> </w:t>
      </w:r>
      <w:r w:rsidRPr="004A4DD0">
        <w:rPr>
          <w:rFonts w:ascii="GHEA Grapalat" w:hAnsi="GHEA Grapalat" w:cs="Sylfaen"/>
          <w:lang w:val="hy-AM"/>
        </w:rPr>
        <w:t>ծանրության</w:t>
      </w:r>
      <w:r w:rsidRPr="004A4DD0">
        <w:rPr>
          <w:rFonts w:ascii="GHEA Grapalat" w:hAnsi="GHEA Grapalat"/>
          <w:lang w:val="hy-AM"/>
        </w:rPr>
        <w:t xml:space="preserve"> </w:t>
      </w:r>
      <w:r w:rsidRPr="004A4DD0">
        <w:rPr>
          <w:rFonts w:ascii="GHEA Grapalat" w:hAnsi="GHEA Grapalat" w:cs="Sylfaen"/>
          <w:lang w:val="hy-AM"/>
        </w:rPr>
        <w:t>հանցագործության</w:t>
      </w:r>
      <w:r w:rsidRPr="004A4DD0">
        <w:rPr>
          <w:rFonts w:ascii="GHEA Grapalat" w:hAnsi="GHEA Grapalat"/>
          <w:lang w:val="hy-AM"/>
        </w:rPr>
        <w:t xml:space="preserve"> </w:t>
      </w:r>
      <w:r w:rsidRPr="004A4DD0">
        <w:rPr>
          <w:rFonts w:ascii="GHEA Grapalat" w:hAnsi="GHEA Grapalat" w:cs="Sylfaen"/>
          <w:lang w:val="hy-AM"/>
        </w:rPr>
        <w:t>մեջ մեղադրվող</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միջնորդության</w:t>
      </w:r>
      <w:r w:rsidRPr="004A4DD0">
        <w:rPr>
          <w:rFonts w:ascii="GHEA Grapalat" w:hAnsi="GHEA Grapalat"/>
          <w:lang w:val="hy-AM"/>
        </w:rPr>
        <w:t xml:space="preserve"> </w:t>
      </w:r>
      <w:r w:rsidRPr="004A4DD0">
        <w:rPr>
          <w:rFonts w:ascii="GHEA Grapalat" w:hAnsi="GHEA Grapalat" w:cs="Sylfaen"/>
          <w:lang w:val="hy-AM"/>
        </w:rPr>
        <w:t>հիման</w:t>
      </w:r>
      <w:r w:rsidRPr="004A4DD0">
        <w:rPr>
          <w:rFonts w:ascii="GHEA Grapalat" w:hAnsi="GHEA Grapalat"/>
          <w:lang w:val="hy-AM"/>
        </w:rPr>
        <w:t xml:space="preserve"> </w:t>
      </w:r>
      <w:r w:rsidRPr="004A4DD0">
        <w:rPr>
          <w:rFonts w:ascii="GHEA Grapalat" w:hAnsi="GHEA Grapalat" w:cs="Sylfaen"/>
          <w:lang w:val="hy-AM"/>
        </w:rPr>
        <w:t>վրա</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w:t>
      </w:r>
      <w:r w:rsidRPr="004A4DD0">
        <w:rPr>
          <w:rFonts w:ascii="GHEA Grapalat" w:hAnsi="GHEA Grapalat"/>
          <w:lang w:val="hy-AM"/>
        </w:rPr>
        <w:tab/>
      </w:r>
      <w:r w:rsidRPr="004A4DD0">
        <w:rPr>
          <w:rFonts w:ascii="GHEA Grapalat" w:hAnsi="GHEA Grapalat" w:cs="Sylfaen"/>
          <w:lang w:val="hy-AM"/>
        </w:rPr>
        <w:t>Համաձայնեցման</w:t>
      </w:r>
      <w:r w:rsidRPr="004A4DD0">
        <w:rPr>
          <w:rFonts w:ascii="GHEA Grapalat" w:hAnsi="GHEA Grapalat"/>
          <w:lang w:val="hy-AM"/>
        </w:rPr>
        <w:t xml:space="preserve"> </w:t>
      </w:r>
      <w:r w:rsidRPr="004A4DD0">
        <w:rPr>
          <w:rFonts w:ascii="GHEA Grapalat" w:hAnsi="GHEA Grapalat" w:cs="Sylfaen"/>
          <w:lang w:val="hy-AM"/>
        </w:rPr>
        <w:t>վարույթ</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կիրառվել,</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1)</w:t>
      </w:r>
      <w:r w:rsidRPr="004A4DD0">
        <w:rPr>
          <w:rFonts w:ascii="GHEA Grapalat" w:hAnsi="GHEA Grapalat"/>
          <w:lang w:val="hy-AM"/>
        </w:rPr>
        <w:tab/>
      </w:r>
      <w:r w:rsidRPr="004A4DD0">
        <w:rPr>
          <w:rFonts w:ascii="GHEA Grapalat" w:hAnsi="GHEA Grapalat" w:cs="Sylfaen"/>
          <w:lang w:val="hy-AM"/>
        </w:rPr>
        <w:t>մեղադրյալը</w:t>
      </w:r>
      <w:r w:rsidRPr="004A4DD0">
        <w:rPr>
          <w:rFonts w:ascii="GHEA Grapalat" w:hAnsi="GHEA Grapalat"/>
          <w:lang w:val="hy-AM"/>
        </w:rPr>
        <w:t xml:space="preserve"> </w:t>
      </w:r>
      <w:r w:rsidRPr="004A4DD0">
        <w:rPr>
          <w:rFonts w:ascii="GHEA Grapalat" w:hAnsi="GHEA Grapalat" w:cs="Sylfaen"/>
          <w:lang w:val="hy-AM"/>
        </w:rPr>
        <w:t>չունի</w:t>
      </w:r>
      <w:r w:rsidRPr="004A4DD0">
        <w:rPr>
          <w:rFonts w:ascii="GHEA Grapalat" w:hAnsi="GHEA Grapalat"/>
          <w:lang w:val="hy-AM"/>
        </w:rPr>
        <w:t xml:space="preserve"> </w:t>
      </w:r>
      <w:r w:rsidRPr="004A4DD0">
        <w:rPr>
          <w:rFonts w:ascii="GHEA Grapalat" w:hAnsi="GHEA Grapalat" w:cs="Sylfaen"/>
          <w:lang w:val="hy-AM"/>
        </w:rPr>
        <w:t>պաշտպան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ներկայացրել</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առանց</w:t>
      </w:r>
      <w:r w:rsidRPr="004A4DD0">
        <w:rPr>
          <w:rFonts w:ascii="GHEA Grapalat" w:hAnsi="GHEA Grapalat"/>
          <w:lang w:val="hy-AM"/>
        </w:rPr>
        <w:t xml:space="preserve"> </w:t>
      </w:r>
      <w:r w:rsidRPr="004A4DD0">
        <w:rPr>
          <w:rFonts w:ascii="GHEA Grapalat" w:hAnsi="GHEA Grapalat" w:cs="Sylfaen"/>
          <w:lang w:val="hy-AM"/>
        </w:rPr>
        <w:t>պաշտպանի</w:t>
      </w:r>
      <w:r w:rsidRPr="004A4DD0">
        <w:rPr>
          <w:rFonts w:ascii="GHEA Grapalat" w:hAnsi="GHEA Grapalat"/>
          <w:lang w:val="hy-AM"/>
        </w:rPr>
        <w:t xml:space="preserve"> </w:t>
      </w:r>
      <w:r w:rsidRPr="004A4DD0">
        <w:rPr>
          <w:rFonts w:ascii="GHEA Grapalat" w:hAnsi="GHEA Grapalat" w:cs="Sylfaen"/>
          <w:lang w:val="hy-AM"/>
        </w:rPr>
        <w:t>հետ</w:t>
      </w:r>
      <w:r w:rsidRPr="004A4DD0">
        <w:rPr>
          <w:rFonts w:ascii="GHEA Grapalat" w:hAnsi="GHEA Grapalat"/>
          <w:lang w:val="hy-AM"/>
        </w:rPr>
        <w:t xml:space="preserve"> </w:t>
      </w:r>
      <w:r w:rsidRPr="004A4DD0">
        <w:rPr>
          <w:rFonts w:ascii="GHEA Grapalat" w:hAnsi="GHEA Grapalat" w:cs="Sylfaen"/>
          <w:lang w:val="hy-AM"/>
        </w:rPr>
        <w:t>խորհրդակցելու</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w:t>
      </w:r>
      <w:r w:rsidRPr="004A4DD0">
        <w:rPr>
          <w:rFonts w:ascii="GHEA Grapalat" w:hAnsi="GHEA Grapalat"/>
          <w:lang w:val="hy-AM"/>
        </w:rPr>
        <w:tab/>
      </w:r>
      <w:r w:rsidRPr="004A4DD0">
        <w:rPr>
          <w:rFonts w:ascii="GHEA Grapalat" w:hAnsi="GHEA Grapalat" w:cs="Sylfaen"/>
          <w:lang w:val="hy-AM"/>
        </w:rPr>
        <w:t>վարույթում</w:t>
      </w:r>
      <w:r w:rsidRPr="004A4DD0">
        <w:rPr>
          <w:rFonts w:ascii="GHEA Grapalat" w:hAnsi="GHEA Grapalat"/>
          <w:lang w:val="hy-AM"/>
        </w:rPr>
        <w:t xml:space="preserve"> </w:t>
      </w:r>
      <w:r w:rsidRPr="004A4DD0">
        <w:rPr>
          <w:rFonts w:ascii="GHEA Grapalat" w:hAnsi="GHEA Grapalat" w:cs="Sylfaen"/>
          <w:lang w:val="hy-AM"/>
        </w:rPr>
        <w:t>ներգրավված</w:t>
      </w:r>
      <w:r w:rsidRPr="004A4DD0">
        <w:rPr>
          <w:rFonts w:ascii="GHEA Grapalat" w:hAnsi="GHEA Grapalat"/>
          <w:lang w:val="hy-AM"/>
        </w:rPr>
        <w:t xml:space="preserve"> </w:t>
      </w:r>
      <w:r w:rsidRPr="004A4DD0">
        <w:rPr>
          <w:rFonts w:ascii="GHEA Grapalat" w:hAnsi="GHEA Grapalat" w:cs="Sylfaen"/>
          <w:lang w:val="hy-AM"/>
        </w:rPr>
        <w:t>մի</w:t>
      </w:r>
      <w:r w:rsidRPr="004A4DD0">
        <w:rPr>
          <w:rFonts w:ascii="GHEA Grapalat" w:hAnsi="GHEA Grapalat"/>
          <w:lang w:val="hy-AM"/>
        </w:rPr>
        <w:t xml:space="preserve"> </w:t>
      </w:r>
      <w:r w:rsidRPr="004A4DD0">
        <w:rPr>
          <w:rFonts w:ascii="GHEA Grapalat" w:hAnsi="GHEA Grapalat" w:cs="Sylfaen"/>
          <w:lang w:val="hy-AM"/>
        </w:rPr>
        <w:t>քանի</w:t>
      </w:r>
      <w:r w:rsidRPr="004A4DD0">
        <w:rPr>
          <w:rFonts w:ascii="GHEA Grapalat" w:hAnsi="GHEA Grapalat"/>
          <w:lang w:val="hy-AM"/>
        </w:rPr>
        <w:t xml:space="preserve"> </w:t>
      </w:r>
      <w:r w:rsidRPr="004A4DD0">
        <w:rPr>
          <w:rFonts w:ascii="GHEA Grapalat" w:hAnsi="GHEA Grapalat" w:cs="Sylfaen"/>
          <w:lang w:val="hy-AM"/>
        </w:rPr>
        <w:t>մեղադրյալներից</w:t>
      </w:r>
      <w:r w:rsidRPr="004A4DD0">
        <w:rPr>
          <w:rFonts w:ascii="GHEA Grapalat" w:hAnsi="GHEA Grapalat"/>
          <w:lang w:val="hy-AM"/>
        </w:rPr>
        <w:t xml:space="preserve"> </w:t>
      </w:r>
      <w:r w:rsidRPr="004A4DD0">
        <w:rPr>
          <w:rFonts w:ascii="GHEA Grapalat" w:hAnsi="GHEA Grapalat" w:cs="Sylfaen"/>
          <w:lang w:val="hy-AM"/>
        </w:rPr>
        <w:t>առնվազն</w:t>
      </w:r>
      <w:r w:rsidRPr="004A4DD0">
        <w:rPr>
          <w:rFonts w:ascii="GHEA Grapalat" w:hAnsi="GHEA Grapalat"/>
          <w:lang w:val="hy-AM"/>
        </w:rPr>
        <w:t xml:space="preserve"> </w:t>
      </w:r>
      <w:r w:rsidRPr="004A4DD0">
        <w:rPr>
          <w:rFonts w:ascii="GHEA Grapalat" w:hAnsi="GHEA Grapalat" w:cs="Sylfaen"/>
          <w:lang w:val="hy-AM"/>
        </w:rPr>
        <w:t>մեկն</w:t>
      </w:r>
      <w:r w:rsidRPr="004A4DD0">
        <w:rPr>
          <w:rFonts w:ascii="GHEA Grapalat" w:hAnsi="GHEA Grapalat"/>
          <w:lang w:val="hy-AM"/>
        </w:rPr>
        <w:t xml:space="preserve"> </w:t>
      </w:r>
      <w:r w:rsidRPr="004A4DD0">
        <w:rPr>
          <w:rFonts w:ascii="GHEA Grapalat" w:hAnsi="GHEA Grapalat" w:cs="Sylfaen"/>
          <w:lang w:val="hy-AM"/>
        </w:rPr>
        <w:t>առարկում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համաձայնեցման</w:t>
      </w:r>
      <w:r w:rsidRPr="004A4DD0">
        <w:rPr>
          <w:rFonts w:ascii="GHEA Grapalat" w:hAnsi="GHEA Grapalat"/>
          <w:lang w:val="hy-AM"/>
        </w:rPr>
        <w:t xml:space="preserve"> </w:t>
      </w:r>
      <w:r w:rsidRPr="004A4DD0">
        <w:rPr>
          <w:rFonts w:ascii="GHEA Grapalat" w:hAnsi="GHEA Grapalat" w:cs="Sylfaen"/>
          <w:lang w:val="hy-AM"/>
        </w:rPr>
        <w:t>վարույթ</w:t>
      </w:r>
      <w:r w:rsidRPr="004A4DD0">
        <w:rPr>
          <w:rFonts w:ascii="GHEA Grapalat" w:hAnsi="GHEA Grapalat"/>
          <w:lang w:val="hy-AM"/>
        </w:rPr>
        <w:t xml:space="preserve"> </w:t>
      </w:r>
      <w:r w:rsidRPr="004A4DD0">
        <w:rPr>
          <w:rFonts w:ascii="GHEA Grapalat" w:hAnsi="GHEA Grapalat" w:cs="Sylfaen"/>
          <w:lang w:val="hy-AM"/>
        </w:rPr>
        <w:t>կիրառելու</w:t>
      </w:r>
      <w:r w:rsidRPr="004A4DD0">
        <w:rPr>
          <w:rFonts w:ascii="GHEA Grapalat" w:hAnsi="GHEA Grapalat"/>
          <w:lang w:val="hy-AM"/>
        </w:rPr>
        <w:t xml:space="preserve"> </w:t>
      </w:r>
      <w:r w:rsidRPr="004A4DD0">
        <w:rPr>
          <w:rFonts w:ascii="GHEA Grapalat" w:hAnsi="GHEA Grapalat" w:cs="Sylfaen"/>
          <w:lang w:val="hy-AM"/>
        </w:rPr>
        <w:t>դեմ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w:t>
      </w:r>
      <w:r w:rsidRPr="004A4DD0">
        <w:rPr>
          <w:rFonts w:ascii="GHEA Grapalat" w:hAnsi="GHEA Grapalat"/>
          <w:lang w:val="hy-AM"/>
        </w:rPr>
        <w:tab/>
      </w:r>
      <w:r w:rsidRPr="004A4DD0">
        <w:rPr>
          <w:rFonts w:ascii="GHEA Grapalat" w:hAnsi="GHEA Grapalat" w:cs="Sylfaen"/>
          <w:lang w:val="hy-AM"/>
        </w:rPr>
        <w:t>համաձայնեցման</w:t>
      </w:r>
      <w:r w:rsidRPr="004A4DD0">
        <w:rPr>
          <w:rFonts w:ascii="GHEA Grapalat" w:hAnsi="GHEA Grapalat"/>
          <w:lang w:val="hy-AM"/>
        </w:rPr>
        <w:t xml:space="preserve"> </w:t>
      </w:r>
      <w:r w:rsidRPr="004A4DD0">
        <w:rPr>
          <w:rFonts w:ascii="GHEA Grapalat" w:hAnsi="GHEA Grapalat" w:cs="Sylfaen"/>
          <w:lang w:val="hy-AM"/>
        </w:rPr>
        <w:t>վարույթ</w:t>
      </w:r>
      <w:r w:rsidRPr="004A4DD0">
        <w:rPr>
          <w:rFonts w:ascii="GHEA Grapalat" w:hAnsi="GHEA Grapalat"/>
          <w:lang w:val="hy-AM"/>
        </w:rPr>
        <w:t xml:space="preserve"> </w:t>
      </w:r>
      <w:r w:rsidRPr="004A4DD0">
        <w:rPr>
          <w:rFonts w:ascii="GHEA Grapalat" w:hAnsi="GHEA Grapalat" w:cs="Sylfaen"/>
          <w:lang w:val="hy-AM"/>
        </w:rPr>
        <w:t>կիրառելու</w:t>
      </w:r>
      <w:r w:rsidRPr="004A4DD0">
        <w:rPr>
          <w:rFonts w:ascii="GHEA Grapalat" w:hAnsi="GHEA Grapalat"/>
          <w:lang w:val="hy-AM"/>
        </w:rPr>
        <w:t xml:space="preserve"> </w:t>
      </w:r>
      <w:r w:rsidRPr="004A4DD0">
        <w:rPr>
          <w:rFonts w:ascii="GHEA Grapalat" w:hAnsi="GHEA Grapalat" w:cs="Sylfaen"/>
          <w:lang w:val="hy-AM"/>
        </w:rPr>
        <w:t>դեմ</w:t>
      </w:r>
      <w:r w:rsidRPr="004A4DD0">
        <w:rPr>
          <w:rFonts w:ascii="GHEA Grapalat" w:hAnsi="GHEA Grapalat"/>
          <w:lang w:val="hy-AM"/>
        </w:rPr>
        <w:t xml:space="preserve"> </w:t>
      </w:r>
      <w:r w:rsidRPr="004A4DD0">
        <w:rPr>
          <w:rFonts w:ascii="GHEA Grapalat" w:hAnsi="GHEA Grapalat" w:cs="Sylfaen"/>
          <w:lang w:val="hy-AM"/>
        </w:rPr>
        <w:t>առարկում</w:t>
      </w:r>
      <w:r w:rsidRPr="004A4DD0">
        <w:rPr>
          <w:rFonts w:ascii="GHEA Grapalat" w:hAnsi="GHEA Grapalat"/>
          <w:lang w:val="hy-AM"/>
        </w:rPr>
        <w:t xml:space="preserve"> </w:t>
      </w:r>
      <w:r w:rsidRPr="004A4DD0">
        <w:rPr>
          <w:rFonts w:ascii="GHEA Grapalat" w:hAnsi="GHEA Grapalat" w:cs="Sylfaen"/>
          <w:lang w:val="hy-AM"/>
        </w:rPr>
        <w:t>է հանրային</w:t>
      </w:r>
      <w:r w:rsidRPr="004A4DD0">
        <w:rPr>
          <w:rFonts w:ascii="GHEA Grapalat" w:hAnsi="GHEA Grapalat"/>
          <w:lang w:val="hy-AM"/>
        </w:rPr>
        <w:t xml:space="preserve"> </w:t>
      </w:r>
      <w:r w:rsidRPr="004A4DD0">
        <w:rPr>
          <w:rFonts w:ascii="GHEA Grapalat" w:hAnsi="GHEA Grapalat" w:cs="Sylfaen"/>
          <w:lang w:val="hy-AM"/>
        </w:rPr>
        <w:t>մեղադրողը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4)</w:t>
      </w:r>
      <w:r w:rsidRPr="004A4DD0">
        <w:rPr>
          <w:rFonts w:ascii="GHEA Grapalat" w:hAnsi="GHEA Grapalat"/>
          <w:lang w:val="hy-AM"/>
        </w:rPr>
        <w:tab/>
      </w:r>
      <w:r w:rsidRPr="004A4DD0">
        <w:rPr>
          <w:rFonts w:ascii="GHEA Grapalat" w:hAnsi="GHEA Grapalat" w:cs="Sylfaen"/>
          <w:lang w:val="hy-AM"/>
        </w:rPr>
        <w:t>առերևույթ</w:t>
      </w:r>
      <w:r w:rsidRPr="004A4DD0">
        <w:rPr>
          <w:rFonts w:ascii="GHEA Grapalat" w:hAnsi="GHEA Grapalat"/>
          <w:lang w:val="hy-AM"/>
        </w:rPr>
        <w:t xml:space="preserve"> </w:t>
      </w:r>
      <w:r w:rsidRPr="004A4DD0">
        <w:rPr>
          <w:rFonts w:ascii="GHEA Grapalat" w:hAnsi="GHEA Grapalat" w:cs="Sylfaen"/>
          <w:lang w:val="hy-AM"/>
        </w:rPr>
        <w:t>հիմնավորվում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որ</w:t>
      </w:r>
      <w:r w:rsidRPr="004A4DD0">
        <w:rPr>
          <w:rFonts w:ascii="GHEA Grapalat" w:hAnsi="GHEA Grapalat"/>
          <w:lang w:val="hy-AM"/>
        </w:rPr>
        <w:t xml:space="preserve"> </w:t>
      </w:r>
      <w:r w:rsidRPr="004A4DD0">
        <w:rPr>
          <w:rFonts w:ascii="GHEA Grapalat" w:hAnsi="GHEA Grapalat" w:cs="Sylfaen"/>
          <w:lang w:val="hy-AM"/>
        </w:rPr>
        <w:t>հանցագործությամբ</w:t>
      </w:r>
      <w:r w:rsidRPr="004A4DD0">
        <w:rPr>
          <w:rFonts w:ascii="GHEA Grapalat" w:hAnsi="GHEA Grapalat"/>
          <w:lang w:val="hy-AM"/>
        </w:rPr>
        <w:t xml:space="preserve"> </w:t>
      </w:r>
      <w:r w:rsidRPr="004A4DD0">
        <w:rPr>
          <w:rFonts w:ascii="GHEA Grapalat" w:hAnsi="GHEA Grapalat" w:cs="Sylfaen"/>
          <w:lang w:val="hy-AM"/>
        </w:rPr>
        <w:t>պատճառված</w:t>
      </w:r>
      <w:r w:rsidRPr="004A4DD0">
        <w:rPr>
          <w:rFonts w:ascii="GHEA Grapalat" w:hAnsi="GHEA Grapalat"/>
          <w:lang w:val="hy-AM"/>
        </w:rPr>
        <w:t xml:space="preserve"> </w:t>
      </w:r>
      <w:r w:rsidRPr="004A4DD0">
        <w:rPr>
          <w:rFonts w:ascii="GHEA Grapalat" w:hAnsi="GHEA Grapalat" w:cs="Sylfaen"/>
          <w:lang w:val="hy-AM"/>
        </w:rPr>
        <w:t>վնասը</w:t>
      </w:r>
      <w:r w:rsidRPr="004A4DD0">
        <w:rPr>
          <w:rFonts w:ascii="GHEA Grapalat" w:hAnsi="GHEA Grapalat"/>
          <w:lang w:val="hy-AM"/>
        </w:rPr>
        <w:t xml:space="preserve"> </w:t>
      </w:r>
      <w:r w:rsidRPr="004A4DD0">
        <w:rPr>
          <w:rFonts w:ascii="GHEA Grapalat" w:hAnsi="GHEA Grapalat" w:cs="Sylfaen"/>
          <w:lang w:val="hy-AM"/>
        </w:rPr>
        <w:t>հատուցված</w:t>
      </w:r>
      <w:r w:rsidRPr="004A4DD0">
        <w:rPr>
          <w:rFonts w:ascii="GHEA Grapalat" w:hAnsi="GHEA Grapalat"/>
          <w:lang w:val="hy-AM"/>
        </w:rPr>
        <w:t xml:space="preserve"> </w:t>
      </w:r>
      <w:r w:rsidRPr="004A4DD0">
        <w:rPr>
          <w:rFonts w:ascii="GHEA Grapalat" w:hAnsi="GHEA Grapalat" w:cs="Sylfaen"/>
          <w:lang w:val="hy-AM"/>
        </w:rPr>
        <w:t>չէ</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համաձայնեցման</w:t>
      </w:r>
      <w:r w:rsidRPr="004A4DD0">
        <w:rPr>
          <w:rFonts w:ascii="GHEA Grapalat" w:hAnsi="GHEA Grapalat"/>
          <w:lang w:val="hy-AM"/>
        </w:rPr>
        <w:t xml:space="preserve"> </w:t>
      </w:r>
      <w:r w:rsidRPr="004A4DD0">
        <w:rPr>
          <w:rFonts w:ascii="GHEA Grapalat" w:hAnsi="GHEA Grapalat" w:cs="Sylfaen"/>
          <w:lang w:val="hy-AM"/>
        </w:rPr>
        <w:t>վարույթ</w:t>
      </w:r>
      <w:r w:rsidRPr="004A4DD0">
        <w:rPr>
          <w:rFonts w:ascii="GHEA Grapalat" w:hAnsi="GHEA Grapalat"/>
          <w:lang w:val="hy-AM"/>
        </w:rPr>
        <w:t xml:space="preserve"> </w:t>
      </w:r>
      <w:r w:rsidRPr="004A4DD0">
        <w:rPr>
          <w:rFonts w:ascii="GHEA Grapalat" w:hAnsi="GHEA Grapalat" w:cs="Sylfaen"/>
          <w:lang w:val="hy-AM"/>
        </w:rPr>
        <w:t>կիրառելու</w:t>
      </w:r>
      <w:r w:rsidRPr="004A4DD0">
        <w:rPr>
          <w:rFonts w:ascii="GHEA Grapalat" w:hAnsi="GHEA Grapalat"/>
          <w:lang w:val="hy-AM"/>
        </w:rPr>
        <w:t xml:space="preserve"> </w:t>
      </w:r>
      <w:r w:rsidRPr="004A4DD0">
        <w:rPr>
          <w:rFonts w:ascii="GHEA Grapalat" w:hAnsi="GHEA Grapalat" w:cs="Sylfaen"/>
          <w:lang w:val="hy-AM"/>
        </w:rPr>
        <w:t>դեմ</w:t>
      </w:r>
      <w:r w:rsidRPr="004A4DD0">
        <w:rPr>
          <w:rFonts w:ascii="GHEA Grapalat" w:hAnsi="GHEA Grapalat"/>
          <w:lang w:val="hy-AM"/>
        </w:rPr>
        <w:t xml:space="preserve"> </w:t>
      </w:r>
      <w:r w:rsidRPr="004A4DD0">
        <w:rPr>
          <w:rFonts w:ascii="GHEA Grapalat" w:hAnsi="GHEA Grapalat" w:cs="Sylfaen"/>
          <w:lang w:val="hy-AM"/>
        </w:rPr>
        <w:t>առարկում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տուժողը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113" w:name="_Toc343338099"/>
      <w:bookmarkStart w:id="1114" w:name="_Toc19124884"/>
      <w:r w:rsidRPr="004A4DD0">
        <w:t>Համաձայնեցման վարույթ կիրառելու մասին միջնորդության լուծումը</w:t>
      </w:r>
      <w:bookmarkEnd w:id="1113"/>
      <w:bookmarkEnd w:id="1114"/>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բավարարում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համաձայնեցման</w:t>
      </w:r>
      <w:r w:rsidRPr="004A4DD0">
        <w:rPr>
          <w:rFonts w:ascii="GHEA Grapalat" w:hAnsi="GHEA Grapalat"/>
          <w:lang w:val="hy-AM"/>
        </w:rPr>
        <w:t xml:space="preserve"> </w:t>
      </w:r>
      <w:r w:rsidRPr="004A4DD0">
        <w:rPr>
          <w:rFonts w:ascii="GHEA Grapalat" w:hAnsi="GHEA Grapalat" w:cs="Sylfaen"/>
          <w:lang w:val="hy-AM"/>
        </w:rPr>
        <w:t>վարույթ</w:t>
      </w:r>
      <w:r w:rsidRPr="004A4DD0">
        <w:rPr>
          <w:rFonts w:ascii="GHEA Grapalat" w:hAnsi="GHEA Grapalat"/>
          <w:lang w:val="hy-AM"/>
        </w:rPr>
        <w:t xml:space="preserve"> </w:t>
      </w:r>
      <w:r w:rsidRPr="004A4DD0">
        <w:rPr>
          <w:rFonts w:ascii="GHEA Grapalat" w:hAnsi="GHEA Grapalat" w:cs="Sylfaen"/>
          <w:lang w:val="hy-AM"/>
        </w:rPr>
        <w:t>կիրառելու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եթե առկա են 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458-</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1-</w:t>
      </w:r>
      <w:r w:rsidRPr="004A4DD0">
        <w:rPr>
          <w:rFonts w:ascii="GHEA Grapalat" w:hAnsi="GHEA Grapalat" w:cs="Sylfaen"/>
          <w:lang w:val="hy-AM"/>
        </w:rPr>
        <w:t>ին</w:t>
      </w:r>
      <w:r w:rsidRPr="004A4DD0">
        <w:rPr>
          <w:rFonts w:ascii="GHEA Grapalat" w:hAnsi="GHEA Grapalat"/>
          <w:lang w:val="hy-AM"/>
        </w:rPr>
        <w:t xml:space="preserve"> </w:t>
      </w:r>
      <w:r w:rsidRPr="004A4DD0">
        <w:rPr>
          <w:rFonts w:ascii="GHEA Grapalat" w:hAnsi="GHEA Grapalat" w:cs="Sylfaen"/>
          <w:lang w:val="hy-AM"/>
        </w:rPr>
        <w:t>մասով նախատեսված հիմքը,</w:t>
      </w:r>
      <w:r w:rsidRPr="004A4DD0">
        <w:rPr>
          <w:rFonts w:ascii="GHEA Grapalat" w:hAnsi="GHEA Grapalat"/>
          <w:lang w:val="hy-AM"/>
        </w:rPr>
        <w:t xml:space="preserve"> </w:t>
      </w:r>
      <w:r w:rsidRPr="004A4DD0">
        <w:rPr>
          <w:rFonts w:ascii="GHEA Grapalat" w:hAnsi="GHEA Grapalat" w:cs="Sylfaen"/>
          <w:lang w:val="hy-AM"/>
        </w:rPr>
        <w:t>բացակայում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458-</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2-</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մասով նախատեսված</w:t>
      </w:r>
      <w:r w:rsidRPr="004A4DD0">
        <w:rPr>
          <w:rFonts w:ascii="GHEA Grapalat" w:hAnsi="GHEA Grapalat"/>
          <w:lang w:val="hy-AM"/>
        </w:rPr>
        <w:t xml:space="preserve">` </w:t>
      </w:r>
      <w:r w:rsidRPr="004A4DD0">
        <w:rPr>
          <w:rFonts w:ascii="GHEA Grapalat" w:hAnsi="GHEA Grapalat" w:cs="Sylfaen"/>
          <w:lang w:val="hy-AM"/>
        </w:rPr>
        <w:t>համաձայնեցման</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կիրառումը</w:t>
      </w:r>
      <w:r w:rsidRPr="004A4DD0">
        <w:rPr>
          <w:rFonts w:ascii="GHEA Grapalat" w:hAnsi="GHEA Grapalat"/>
          <w:lang w:val="hy-AM"/>
        </w:rPr>
        <w:t xml:space="preserve"> </w:t>
      </w:r>
      <w:r w:rsidRPr="004A4DD0">
        <w:rPr>
          <w:rFonts w:ascii="GHEA Grapalat" w:hAnsi="GHEA Grapalat" w:cs="Sylfaen"/>
          <w:lang w:val="hy-AM"/>
        </w:rPr>
        <w:t>բացառող</w:t>
      </w:r>
      <w:r w:rsidRPr="004A4DD0">
        <w:rPr>
          <w:rFonts w:ascii="GHEA Grapalat" w:hAnsi="GHEA Grapalat"/>
          <w:lang w:val="hy-AM"/>
        </w:rPr>
        <w:t xml:space="preserve"> </w:t>
      </w:r>
      <w:r w:rsidRPr="004A4DD0">
        <w:rPr>
          <w:rFonts w:ascii="GHEA Grapalat" w:hAnsi="GHEA Grapalat" w:cs="Sylfaen"/>
          <w:lang w:val="hy-AM"/>
        </w:rPr>
        <w:t>հանգամանքները</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մեղադրյալը</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ներկայացրել</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կամավոր</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գիտակցում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իր</w:t>
      </w:r>
      <w:r w:rsidRPr="004A4DD0">
        <w:rPr>
          <w:rFonts w:ascii="GHEA Grapalat" w:hAnsi="GHEA Grapalat"/>
          <w:lang w:val="hy-AM"/>
        </w:rPr>
        <w:t xml:space="preserve"> </w:t>
      </w:r>
      <w:r w:rsidRPr="004A4DD0">
        <w:rPr>
          <w:rFonts w:ascii="GHEA Grapalat" w:hAnsi="GHEA Grapalat" w:cs="Sylfaen"/>
          <w:lang w:val="hy-AM"/>
        </w:rPr>
        <w:t>միջնորդության</w:t>
      </w:r>
      <w:r w:rsidRPr="004A4DD0">
        <w:rPr>
          <w:rFonts w:ascii="GHEA Grapalat" w:hAnsi="GHEA Grapalat"/>
          <w:lang w:val="hy-AM"/>
        </w:rPr>
        <w:t xml:space="preserve"> </w:t>
      </w:r>
      <w:r w:rsidRPr="004A4DD0">
        <w:rPr>
          <w:rFonts w:ascii="GHEA Grapalat" w:hAnsi="GHEA Grapalat" w:cs="Sylfaen"/>
          <w:lang w:val="hy-AM"/>
        </w:rPr>
        <w:t>բնույթը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հետևանքները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w:t>
      </w:r>
      <w:r w:rsidRPr="004A4DD0">
        <w:rPr>
          <w:rFonts w:ascii="GHEA Grapalat" w:hAnsi="GHEA Grapalat"/>
          <w:lang w:val="hy-AM"/>
        </w:rPr>
        <w:tab/>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բավարարելու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կողմերի բանակցությունների</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սահմանում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առավելագույնը</w:t>
      </w:r>
      <w:r w:rsidRPr="004A4DD0">
        <w:rPr>
          <w:rFonts w:ascii="GHEA Grapalat" w:hAnsi="GHEA Grapalat"/>
          <w:lang w:val="hy-AM"/>
        </w:rPr>
        <w:t xml:space="preserve"> </w:t>
      </w:r>
      <w:r w:rsidRPr="004A4DD0">
        <w:rPr>
          <w:rFonts w:ascii="GHEA Grapalat" w:hAnsi="GHEA Grapalat" w:cs="Sylfaen"/>
          <w:lang w:val="hy-AM"/>
        </w:rPr>
        <w:t>երկշաբաթյա</w:t>
      </w:r>
      <w:r w:rsidRPr="004A4DD0">
        <w:rPr>
          <w:rFonts w:ascii="GHEA Grapalat" w:hAnsi="GHEA Grapalat"/>
          <w:lang w:val="hy-AM"/>
        </w:rPr>
        <w:t xml:space="preserve"> </w:t>
      </w:r>
      <w:r w:rsidRPr="004A4DD0">
        <w:rPr>
          <w:rFonts w:ascii="GHEA Grapalat" w:hAnsi="GHEA Grapalat" w:cs="Sylfaen"/>
          <w:lang w:val="hy-AM"/>
        </w:rPr>
        <w:t>ժամկետ</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w:t>
      </w:r>
      <w:r w:rsidRPr="004A4DD0">
        <w:rPr>
          <w:rFonts w:ascii="GHEA Grapalat" w:hAnsi="GHEA Grapalat"/>
          <w:lang w:val="hy-AM"/>
        </w:rPr>
        <w:tab/>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համաձայնեցման</w:t>
      </w:r>
      <w:r w:rsidRPr="004A4DD0">
        <w:rPr>
          <w:rFonts w:ascii="GHEA Grapalat" w:hAnsi="GHEA Grapalat"/>
          <w:lang w:val="hy-AM"/>
        </w:rPr>
        <w:t xml:space="preserve"> </w:t>
      </w:r>
      <w:r w:rsidRPr="004A4DD0">
        <w:rPr>
          <w:rFonts w:ascii="GHEA Grapalat" w:hAnsi="GHEA Grapalat" w:cs="Sylfaen"/>
          <w:lang w:val="hy-AM"/>
        </w:rPr>
        <w:t>վարույթ</w:t>
      </w:r>
      <w:r w:rsidRPr="004A4DD0">
        <w:rPr>
          <w:rFonts w:ascii="GHEA Grapalat" w:hAnsi="GHEA Grapalat"/>
          <w:lang w:val="hy-AM"/>
        </w:rPr>
        <w:t xml:space="preserve"> </w:t>
      </w:r>
      <w:r w:rsidRPr="004A4DD0">
        <w:rPr>
          <w:rFonts w:ascii="GHEA Grapalat" w:hAnsi="GHEA Grapalat" w:cs="Sylfaen"/>
          <w:lang w:val="hy-AM"/>
        </w:rPr>
        <w:t>կիրառելու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մերժում է առանձին</w:t>
      </w:r>
      <w:r w:rsidRPr="004A4DD0">
        <w:rPr>
          <w:rFonts w:ascii="GHEA Grapalat" w:hAnsi="GHEA Grapalat"/>
          <w:lang w:val="hy-AM"/>
        </w:rPr>
        <w:t xml:space="preserve"> </w:t>
      </w:r>
      <w:r w:rsidRPr="004A4DD0">
        <w:rPr>
          <w:rFonts w:ascii="GHEA Grapalat" w:hAnsi="GHEA Grapalat" w:cs="Sylfaen"/>
          <w:lang w:val="hy-AM"/>
        </w:rPr>
        <w:t>որոշմամբ</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b/>
          <w:lang w:val="hy-AM"/>
        </w:rPr>
      </w:pPr>
    </w:p>
    <w:p w:rsidR="001110CD" w:rsidRPr="004A4DD0" w:rsidRDefault="001110CD" w:rsidP="001110CD">
      <w:pPr>
        <w:pStyle w:val="Heading4"/>
      </w:pPr>
      <w:bookmarkStart w:id="1115" w:name="_Toc343338100"/>
      <w:bookmarkStart w:id="1116" w:name="_Toc19124885"/>
      <w:r w:rsidRPr="004A4DD0">
        <w:t>Համաձայնության վերաբերյալ բանակցությունները</w:t>
      </w:r>
      <w:bookmarkEnd w:id="1115"/>
      <w:bookmarkEnd w:id="1116"/>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lang w:val="hy-AM"/>
        </w:rPr>
        <w:t>Համաձայնեցման</w:t>
      </w:r>
      <w:r w:rsidRPr="004A4DD0">
        <w:rPr>
          <w:rFonts w:ascii="GHEA Grapalat" w:hAnsi="GHEA Grapalat"/>
          <w:lang w:val="hy-AM"/>
        </w:rPr>
        <w:t xml:space="preserve"> </w:t>
      </w:r>
      <w:r w:rsidRPr="004A4DD0">
        <w:rPr>
          <w:rFonts w:ascii="GHEA Grapalat" w:hAnsi="GHEA Grapalat" w:cs="Sylfaen"/>
          <w:lang w:val="hy-AM"/>
        </w:rPr>
        <w:t>վարույթ</w:t>
      </w:r>
      <w:r w:rsidRPr="004A4DD0">
        <w:rPr>
          <w:rFonts w:ascii="GHEA Grapalat" w:hAnsi="GHEA Grapalat"/>
          <w:lang w:val="hy-AM"/>
        </w:rPr>
        <w:t xml:space="preserve"> </w:t>
      </w:r>
      <w:r w:rsidRPr="004A4DD0">
        <w:rPr>
          <w:rFonts w:ascii="GHEA Grapalat" w:hAnsi="GHEA Grapalat" w:cs="Sylfaen"/>
          <w:lang w:val="hy-AM"/>
        </w:rPr>
        <w:t>կիրառելու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բավարարելուց</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հանրային մեղադրողը  </w:t>
      </w:r>
      <w:r w:rsidRPr="004A4DD0">
        <w:rPr>
          <w:rFonts w:ascii="GHEA Grapalat" w:hAnsi="GHEA Grapalat" w:cs="Sylfaen"/>
          <w:lang w:val="hy-AM"/>
        </w:rPr>
        <w:t>համաձայնության</w:t>
      </w:r>
      <w:r w:rsidRPr="004A4DD0">
        <w:rPr>
          <w:rFonts w:ascii="GHEA Grapalat" w:hAnsi="GHEA Grapalat"/>
          <w:lang w:val="hy-AM"/>
        </w:rPr>
        <w:t xml:space="preserve"> </w:t>
      </w:r>
      <w:r w:rsidRPr="004A4DD0">
        <w:rPr>
          <w:rFonts w:ascii="GHEA Grapalat" w:hAnsi="GHEA Grapalat" w:cs="Sylfaen"/>
          <w:lang w:val="hy-AM"/>
        </w:rPr>
        <w:t>գալու</w:t>
      </w:r>
      <w:r w:rsidRPr="004A4DD0">
        <w:rPr>
          <w:rFonts w:ascii="GHEA Grapalat" w:hAnsi="GHEA Grapalat"/>
          <w:lang w:val="hy-AM"/>
        </w:rPr>
        <w:t xml:space="preserve"> </w:t>
      </w:r>
      <w:r w:rsidRPr="004A4DD0">
        <w:rPr>
          <w:rFonts w:ascii="GHEA Grapalat" w:hAnsi="GHEA Grapalat" w:cs="Sylfaen"/>
          <w:lang w:val="hy-AM"/>
        </w:rPr>
        <w:t>նպատակով</w:t>
      </w:r>
      <w:r w:rsidRPr="004A4DD0">
        <w:rPr>
          <w:rFonts w:ascii="GHEA Grapalat" w:hAnsi="GHEA Grapalat"/>
          <w:lang w:val="hy-AM"/>
        </w:rPr>
        <w:t xml:space="preserve"> </w:t>
      </w:r>
      <w:r w:rsidRPr="004A4DD0">
        <w:rPr>
          <w:rFonts w:ascii="GHEA Grapalat" w:hAnsi="GHEA Grapalat" w:cs="Sylfaen"/>
          <w:lang w:val="hy-AM"/>
        </w:rPr>
        <w:t>բանակցություններ</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սկսում</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պաշտպանի</w:t>
      </w:r>
      <w:r w:rsidRPr="004A4DD0">
        <w:rPr>
          <w:rFonts w:ascii="GHEA Grapalat" w:hAnsi="GHEA Grapalat"/>
          <w:lang w:val="hy-AM"/>
        </w:rPr>
        <w:t xml:space="preserve"> </w:t>
      </w:r>
      <w:r w:rsidRPr="004A4DD0">
        <w:rPr>
          <w:rFonts w:ascii="GHEA Grapalat" w:hAnsi="GHEA Grapalat" w:cs="Sylfaen"/>
          <w:lang w:val="hy-AM"/>
        </w:rPr>
        <w:t>հետ</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w:t>
      </w:r>
      <w:r w:rsidRPr="004A4DD0">
        <w:rPr>
          <w:rFonts w:ascii="GHEA Grapalat" w:hAnsi="GHEA Grapalat"/>
          <w:lang w:val="hy-AM"/>
        </w:rPr>
        <w:tab/>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երբ</w:t>
      </w:r>
      <w:r w:rsidRPr="004A4DD0">
        <w:rPr>
          <w:rFonts w:ascii="GHEA Grapalat" w:hAnsi="GHEA Grapalat"/>
          <w:lang w:val="hy-AM"/>
        </w:rPr>
        <w:t xml:space="preserve"> </w:t>
      </w:r>
      <w:r w:rsidRPr="004A4DD0">
        <w:rPr>
          <w:rFonts w:ascii="GHEA Grapalat" w:hAnsi="GHEA Grapalat" w:cs="Sylfaen"/>
          <w:lang w:val="hy-AM"/>
        </w:rPr>
        <w:t>հանցագործությամբ</w:t>
      </w:r>
      <w:r w:rsidRPr="004A4DD0">
        <w:rPr>
          <w:rFonts w:ascii="GHEA Grapalat" w:hAnsi="GHEA Grapalat"/>
          <w:lang w:val="hy-AM"/>
        </w:rPr>
        <w:t xml:space="preserve"> </w:t>
      </w:r>
      <w:r w:rsidRPr="004A4DD0">
        <w:rPr>
          <w:rFonts w:ascii="GHEA Grapalat" w:hAnsi="GHEA Grapalat" w:cs="Sylfaen"/>
          <w:lang w:val="hy-AM"/>
        </w:rPr>
        <w:t>պատճառված</w:t>
      </w:r>
      <w:r w:rsidRPr="004A4DD0">
        <w:rPr>
          <w:rFonts w:ascii="GHEA Grapalat" w:hAnsi="GHEA Grapalat"/>
          <w:lang w:val="hy-AM"/>
        </w:rPr>
        <w:t xml:space="preserve"> </w:t>
      </w:r>
      <w:r w:rsidRPr="004A4DD0">
        <w:rPr>
          <w:rFonts w:ascii="GHEA Grapalat" w:hAnsi="GHEA Grapalat" w:cs="Sylfaen"/>
          <w:lang w:val="hy-AM"/>
        </w:rPr>
        <w:t>վնասը</w:t>
      </w:r>
      <w:r w:rsidRPr="004A4DD0">
        <w:rPr>
          <w:rFonts w:ascii="GHEA Grapalat" w:hAnsi="GHEA Grapalat"/>
          <w:lang w:val="hy-AM"/>
        </w:rPr>
        <w:t xml:space="preserve"> </w:t>
      </w:r>
      <w:r w:rsidRPr="004A4DD0">
        <w:rPr>
          <w:rFonts w:ascii="GHEA Grapalat" w:hAnsi="GHEA Grapalat" w:cs="Sylfaen"/>
          <w:lang w:val="hy-AM"/>
        </w:rPr>
        <w:t>հատուցված</w:t>
      </w:r>
      <w:r w:rsidRPr="004A4DD0">
        <w:rPr>
          <w:rFonts w:ascii="GHEA Grapalat" w:hAnsi="GHEA Grapalat"/>
          <w:lang w:val="hy-AM"/>
        </w:rPr>
        <w:t xml:space="preserve"> </w:t>
      </w:r>
      <w:r w:rsidRPr="004A4DD0">
        <w:rPr>
          <w:rFonts w:ascii="GHEA Grapalat" w:hAnsi="GHEA Grapalat" w:cs="Sylfaen"/>
          <w:lang w:val="hy-AM"/>
        </w:rPr>
        <w:t>չէ</w:t>
      </w:r>
      <w:r w:rsidRPr="004A4DD0">
        <w:rPr>
          <w:rFonts w:ascii="GHEA Grapalat" w:hAnsi="GHEA Grapalat"/>
          <w:lang w:val="hy-AM"/>
        </w:rPr>
        <w:t xml:space="preserve">, </w:t>
      </w:r>
      <w:r w:rsidRPr="004A4DD0">
        <w:rPr>
          <w:rFonts w:ascii="GHEA Grapalat" w:hAnsi="GHEA Grapalat" w:cs="Sylfaen"/>
          <w:lang w:val="hy-AM"/>
        </w:rPr>
        <w:t>սակայն</w:t>
      </w:r>
      <w:r w:rsidRPr="004A4DD0">
        <w:rPr>
          <w:rFonts w:ascii="GHEA Grapalat" w:hAnsi="GHEA Grapalat"/>
          <w:lang w:val="hy-AM"/>
        </w:rPr>
        <w:t xml:space="preserve"> </w:t>
      </w:r>
      <w:r w:rsidRPr="004A4DD0">
        <w:rPr>
          <w:rFonts w:ascii="GHEA Grapalat" w:hAnsi="GHEA Grapalat" w:cs="Sylfaen"/>
          <w:lang w:val="hy-AM"/>
        </w:rPr>
        <w:t>տուժողը</w:t>
      </w:r>
      <w:r w:rsidRPr="004A4DD0">
        <w:rPr>
          <w:rFonts w:ascii="GHEA Grapalat" w:hAnsi="GHEA Grapalat"/>
          <w:lang w:val="hy-AM"/>
        </w:rPr>
        <w:t xml:space="preserve"> </w:t>
      </w:r>
      <w:r w:rsidRPr="004A4DD0">
        <w:rPr>
          <w:rFonts w:ascii="GHEA Grapalat" w:hAnsi="GHEA Grapalat" w:cs="Sylfaen"/>
          <w:lang w:val="hy-AM"/>
        </w:rPr>
        <w:t>չի</w:t>
      </w:r>
      <w:r w:rsidRPr="004A4DD0">
        <w:rPr>
          <w:rFonts w:ascii="GHEA Grapalat" w:hAnsi="GHEA Grapalat"/>
          <w:lang w:val="hy-AM"/>
        </w:rPr>
        <w:t xml:space="preserve"> </w:t>
      </w:r>
      <w:r w:rsidRPr="004A4DD0">
        <w:rPr>
          <w:rFonts w:ascii="GHEA Grapalat" w:hAnsi="GHEA Grapalat" w:cs="Sylfaen"/>
          <w:lang w:val="hy-AM"/>
        </w:rPr>
        <w:t>առարկել</w:t>
      </w:r>
      <w:r w:rsidRPr="004A4DD0">
        <w:rPr>
          <w:rFonts w:ascii="GHEA Grapalat" w:hAnsi="GHEA Grapalat"/>
          <w:lang w:val="hy-AM"/>
        </w:rPr>
        <w:t xml:space="preserve"> </w:t>
      </w:r>
      <w:r w:rsidRPr="004A4DD0">
        <w:rPr>
          <w:rFonts w:ascii="GHEA Grapalat" w:hAnsi="GHEA Grapalat" w:cs="Sylfaen"/>
          <w:lang w:val="hy-AM"/>
        </w:rPr>
        <w:t>համաձայնեցման</w:t>
      </w:r>
      <w:r w:rsidRPr="004A4DD0">
        <w:rPr>
          <w:rFonts w:ascii="GHEA Grapalat" w:hAnsi="GHEA Grapalat"/>
          <w:lang w:val="hy-AM"/>
        </w:rPr>
        <w:t xml:space="preserve"> </w:t>
      </w:r>
      <w:r w:rsidRPr="004A4DD0">
        <w:rPr>
          <w:rFonts w:ascii="GHEA Grapalat" w:hAnsi="GHEA Grapalat" w:cs="Sylfaen"/>
          <w:lang w:val="hy-AM"/>
        </w:rPr>
        <w:t>վարույթ</w:t>
      </w:r>
      <w:r w:rsidRPr="004A4DD0">
        <w:rPr>
          <w:rFonts w:ascii="GHEA Grapalat" w:hAnsi="GHEA Grapalat"/>
          <w:lang w:val="hy-AM"/>
        </w:rPr>
        <w:t xml:space="preserve"> </w:t>
      </w:r>
      <w:r w:rsidRPr="004A4DD0">
        <w:rPr>
          <w:rFonts w:ascii="GHEA Grapalat" w:hAnsi="GHEA Grapalat" w:cs="Sylfaen"/>
          <w:lang w:val="hy-AM"/>
        </w:rPr>
        <w:t>կիրառելու</w:t>
      </w:r>
      <w:r w:rsidRPr="004A4DD0">
        <w:rPr>
          <w:rFonts w:ascii="GHEA Grapalat" w:hAnsi="GHEA Grapalat"/>
          <w:lang w:val="hy-AM"/>
        </w:rPr>
        <w:t xml:space="preserve"> </w:t>
      </w:r>
      <w:r w:rsidRPr="004A4DD0">
        <w:rPr>
          <w:rFonts w:ascii="GHEA Grapalat" w:hAnsi="GHEA Grapalat" w:cs="Sylfaen"/>
          <w:lang w:val="hy-AM"/>
        </w:rPr>
        <w:t>դեմ</w:t>
      </w:r>
      <w:r w:rsidRPr="004A4DD0">
        <w:rPr>
          <w:rFonts w:ascii="GHEA Grapalat" w:hAnsi="GHEA Grapalat"/>
          <w:lang w:val="hy-AM"/>
        </w:rPr>
        <w:t xml:space="preserve">, հանրային </w:t>
      </w:r>
      <w:r w:rsidRPr="004A4DD0">
        <w:rPr>
          <w:rFonts w:ascii="GHEA Grapalat" w:hAnsi="GHEA Grapalat"/>
          <w:lang w:val="hy-AM"/>
        </w:rPr>
        <w:lastRenderedPageBreak/>
        <w:t xml:space="preserve">մեղադրողը  </w:t>
      </w:r>
      <w:r w:rsidRPr="004A4DD0">
        <w:rPr>
          <w:rFonts w:ascii="GHEA Grapalat" w:hAnsi="GHEA Grapalat" w:cs="Sylfaen"/>
          <w:lang w:val="hy-AM"/>
        </w:rPr>
        <w:t>տուժողի</w:t>
      </w:r>
      <w:r w:rsidRPr="004A4DD0">
        <w:rPr>
          <w:rFonts w:ascii="GHEA Grapalat" w:hAnsi="GHEA Grapalat"/>
          <w:lang w:val="hy-AM"/>
        </w:rPr>
        <w:t xml:space="preserve"> </w:t>
      </w:r>
      <w:r w:rsidRPr="004A4DD0">
        <w:rPr>
          <w:rFonts w:ascii="GHEA Grapalat" w:hAnsi="GHEA Grapalat" w:cs="Sylfaen"/>
          <w:lang w:val="hy-AM"/>
        </w:rPr>
        <w:t>համաձայնությամբ</w:t>
      </w:r>
      <w:r w:rsidRPr="004A4DD0">
        <w:rPr>
          <w:rFonts w:ascii="GHEA Grapalat" w:hAnsi="GHEA Grapalat"/>
          <w:lang w:val="hy-AM"/>
        </w:rPr>
        <w:t xml:space="preserve"> </w:t>
      </w:r>
      <w:r w:rsidRPr="004A4DD0">
        <w:rPr>
          <w:rFonts w:ascii="GHEA Grapalat" w:hAnsi="GHEA Grapalat" w:cs="Sylfaen"/>
          <w:lang w:val="hy-AM"/>
        </w:rPr>
        <w:t>նրան</w:t>
      </w:r>
      <w:r w:rsidRPr="004A4DD0">
        <w:rPr>
          <w:rFonts w:ascii="GHEA Grapalat" w:hAnsi="GHEA Grapalat"/>
          <w:lang w:val="hy-AM"/>
        </w:rPr>
        <w:t xml:space="preserve"> </w:t>
      </w:r>
      <w:r w:rsidRPr="004A4DD0">
        <w:rPr>
          <w:rFonts w:ascii="GHEA Grapalat" w:hAnsi="GHEA Grapalat" w:cs="Sylfaen"/>
          <w:lang w:val="hy-AM"/>
        </w:rPr>
        <w:t>ներգրավում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բանակցություններին</w:t>
      </w:r>
      <w:r w:rsidRPr="004A4DD0">
        <w:rPr>
          <w:rFonts w:ascii="GHEA Grapalat" w:hAnsi="GHEA Grapalat"/>
          <w:lang w:val="hy-AM"/>
        </w:rPr>
        <w:t xml:space="preserve">: </w:t>
      </w:r>
      <w:r w:rsidRPr="004A4DD0">
        <w:rPr>
          <w:rFonts w:ascii="GHEA Grapalat" w:hAnsi="GHEA Grapalat" w:cs="Sylfaen"/>
          <w:lang w:val="hy-AM"/>
        </w:rPr>
        <w:t>Տուժողը</w:t>
      </w:r>
      <w:r w:rsidRPr="004A4DD0">
        <w:rPr>
          <w:rFonts w:ascii="GHEA Grapalat" w:hAnsi="GHEA Grapalat"/>
          <w:lang w:val="hy-AM"/>
        </w:rPr>
        <w:t xml:space="preserve"> </w:t>
      </w:r>
      <w:r w:rsidRPr="004A4DD0">
        <w:rPr>
          <w:rFonts w:ascii="GHEA Grapalat" w:hAnsi="GHEA Grapalat" w:cs="Sylfaen"/>
          <w:lang w:val="hy-AM"/>
        </w:rPr>
        <w:t>մասնակցում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միայն</w:t>
      </w:r>
      <w:r w:rsidRPr="004A4DD0">
        <w:rPr>
          <w:rFonts w:ascii="GHEA Grapalat" w:hAnsi="GHEA Grapalat"/>
          <w:lang w:val="hy-AM"/>
        </w:rPr>
        <w:t xml:space="preserve"> </w:t>
      </w:r>
      <w:r w:rsidRPr="004A4DD0">
        <w:rPr>
          <w:rFonts w:ascii="GHEA Grapalat" w:hAnsi="GHEA Grapalat" w:cs="Sylfaen"/>
          <w:lang w:val="hy-AM"/>
        </w:rPr>
        <w:t>հանցագործությամբ</w:t>
      </w:r>
      <w:r w:rsidRPr="004A4DD0">
        <w:rPr>
          <w:rFonts w:ascii="GHEA Grapalat" w:hAnsi="GHEA Grapalat"/>
          <w:lang w:val="hy-AM"/>
        </w:rPr>
        <w:t xml:space="preserve"> </w:t>
      </w:r>
      <w:r w:rsidRPr="004A4DD0">
        <w:rPr>
          <w:rFonts w:ascii="GHEA Grapalat" w:hAnsi="GHEA Grapalat" w:cs="Sylfaen"/>
          <w:lang w:val="hy-AM"/>
        </w:rPr>
        <w:t>պատճառված</w:t>
      </w:r>
      <w:r w:rsidRPr="004A4DD0">
        <w:rPr>
          <w:rFonts w:ascii="GHEA Grapalat" w:hAnsi="GHEA Grapalat"/>
          <w:lang w:val="hy-AM"/>
        </w:rPr>
        <w:t xml:space="preserve"> </w:t>
      </w:r>
      <w:r w:rsidRPr="004A4DD0">
        <w:rPr>
          <w:rFonts w:ascii="GHEA Grapalat" w:hAnsi="GHEA Grapalat" w:cs="Sylfaen"/>
          <w:lang w:val="hy-AM"/>
        </w:rPr>
        <w:t>վնասի</w:t>
      </w:r>
      <w:r w:rsidRPr="004A4DD0">
        <w:rPr>
          <w:rFonts w:ascii="GHEA Grapalat" w:hAnsi="GHEA Grapalat"/>
          <w:lang w:val="hy-AM"/>
        </w:rPr>
        <w:t xml:space="preserve"> հատուցման </w:t>
      </w:r>
      <w:r w:rsidRPr="004A4DD0">
        <w:rPr>
          <w:rFonts w:ascii="GHEA Grapalat" w:hAnsi="GHEA Grapalat" w:cs="Sylfaen"/>
          <w:lang w:val="hy-AM"/>
        </w:rPr>
        <w:t>բնույթի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չափի</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բանակցություններին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w:t>
      </w:r>
      <w:r w:rsidRPr="004A4DD0">
        <w:rPr>
          <w:rFonts w:ascii="GHEA Grapalat" w:hAnsi="GHEA Grapalat"/>
          <w:lang w:val="hy-AM"/>
        </w:rPr>
        <w:tab/>
      </w:r>
      <w:r w:rsidRPr="004A4DD0">
        <w:rPr>
          <w:rFonts w:ascii="GHEA Grapalat" w:hAnsi="GHEA Grapalat" w:cs="Sylfaen"/>
          <w:lang w:val="hy-AM"/>
        </w:rPr>
        <w:t>Հատուցման ենթակա</w:t>
      </w:r>
      <w:r w:rsidRPr="004A4DD0">
        <w:rPr>
          <w:rFonts w:ascii="GHEA Grapalat" w:hAnsi="GHEA Grapalat"/>
          <w:lang w:val="hy-AM"/>
        </w:rPr>
        <w:t xml:space="preserve"> </w:t>
      </w:r>
      <w:r w:rsidRPr="004A4DD0">
        <w:rPr>
          <w:rFonts w:ascii="GHEA Grapalat" w:hAnsi="GHEA Grapalat" w:cs="Sylfaen"/>
          <w:lang w:val="hy-AM"/>
        </w:rPr>
        <w:t>վնասի</w:t>
      </w:r>
      <w:r w:rsidRPr="004A4DD0">
        <w:rPr>
          <w:rFonts w:ascii="GHEA Grapalat" w:hAnsi="GHEA Grapalat"/>
          <w:lang w:val="hy-AM"/>
        </w:rPr>
        <w:t xml:space="preserve"> </w:t>
      </w:r>
      <w:r w:rsidRPr="004A4DD0">
        <w:rPr>
          <w:rFonts w:ascii="GHEA Grapalat" w:hAnsi="GHEA Grapalat" w:cs="Sylfaen"/>
          <w:lang w:val="hy-AM"/>
        </w:rPr>
        <w:t>բնույթի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չափի</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համաձայնության</w:t>
      </w:r>
      <w:r w:rsidRPr="004A4DD0">
        <w:rPr>
          <w:rFonts w:ascii="GHEA Grapalat" w:hAnsi="GHEA Grapalat"/>
          <w:lang w:val="hy-AM"/>
        </w:rPr>
        <w:t xml:space="preserve"> </w:t>
      </w:r>
      <w:r w:rsidRPr="004A4DD0">
        <w:rPr>
          <w:rFonts w:ascii="GHEA Grapalat" w:hAnsi="GHEA Grapalat" w:cs="Sylfaen"/>
          <w:lang w:val="hy-AM"/>
        </w:rPr>
        <w:t>գալուց</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w:t>
      </w:r>
      <w:r w:rsidRPr="004A4DD0">
        <w:rPr>
          <w:rFonts w:ascii="GHEA Grapalat" w:hAnsi="GHEA Grapalat" w:cs="Sylfaen"/>
          <w:lang w:val="hy-AM"/>
        </w:rPr>
        <w:t>կողմերը</w:t>
      </w:r>
      <w:r w:rsidRPr="004A4DD0">
        <w:rPr>
          <w:rFonts w:ascii="GHEA Grapalat" w:hAnsi="GHEA Grapalat"/>
          <w:lang w:val="hy-AM"/>
        </w:rPr>
        <w:t xml:space="preserve"> </w:t>
      </w:r>
      <w:r w:rsidRPr="004A4DD0">
        <w:rPr>
          <w:rFonts w:ascii="GHEA Grapalat" w:hAnsi="GHEA Grapalat" w:cs="Sylfaen"/>
          <w:lang w:val="hy-AM"/>
        </w:rPr>
        <w:t>բանակցություններ</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սկսում մեղադրյալի նկատմամբ կիրառման ենթակա</w:t>
      </w:r>
      <w:r w:rsidRPr="004A4DD0">
        <w:rPr>
          <w:rFonts w:ascii="GHEA Grapalat" w:hAnsi="GHEA Grapalat"/>
          <w:lang w:val="hy-AM"/>
        </w:rPr>
        <w:t xml:space="preserve"> </w:t>
      </w:r>
      <w:r w:rsidRPr="004A4DD0">
        <w:rPr>
          <w:rFonts w:ascii="GHEA Grapalat" w:hAnsi="GHEA Grapalat" w:cs="Sylfaen"/>
          <w:lang w:val="hy-AM"/>
        </w:rPr>
        <w:t>պատժատեսակի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պատժաչափի</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Համաձայնության</w:t>
      </w:r>
      <w:r w:rsidRPr="004A4DD0">
        <w:rPr>
          <w:rFonts w:ascii="GHEA Grapalat" w:hAnsi="GHEA Grapalat"/>
          <w:lang w:val="hy-AM"/>
        </w:rPr>
        <w:t xml:space="preserve"> </w:t>
      </w:r>
      <w:r w:rsidRPr="004A4DD0">
        <w:rPr>
          <w:rFonts w:ascii="GHEA Grapalat" w:hAnsi="GHEA Grapalat" w:cs="Sylfaen"/>
          <w:lang w:val="hy-AM"/>
        </w:rPr>
        <w:t>արդյունքում սահմանվող պատիժը պետք է համապատասխանի Հայա</w:t>
      </w:r>
      <w:r w:rsidRPr="004A4DD0">
        <w:rPr>
          <w:rFonts w:ascii="GHEA Grapalat" w:hAnsi="GHEA Grapalat" w:cs="Arial Armenian"/>
          <w:lang w:val="hy-AM"/>
        </w:rPr>
        <w:t>u</w:t>
      </w:r>
      <w:r w:rsidRPr="004A4DD0">
        <w:rPr>
          <w:rFonts w:ascii="GHEA Grapalat" w:hAnsi="GHEA Grapalat" w:cs="Sylfaen"/>
          <w:lang w:val="hy-AM"/>
        </w:rPr>
        <w:t>տանի</w:t>
      </w:r>
      <w:r w:rsidRPr="004A4DD0">
        <w:rPr>
          <w:rFonts w:ascii="GHEA Grapalat" w:hAnsi="GHEA Grapalat" w:cs="Arial Armenian"/>
          <w:lang w:val="hy-AM"/>
        </w:rPr>
        <w:t xml:space="preserve"> </w:t>
      </w:r>
      <w:r w:rsidRPr="004A4DD0">
        <w:rPr>
          <w:rFonts w:ascii="GHEA Grapalat" w:hAnsi="GHEA Grapalat" w:cs="Sylfaen"/>
          <w:lang w:val="hy-AM"/>
        </w:rPr>
        <w:t>Հանրապետության</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w:t>
      </w:r>
      <w:r w:rsidRPr="004A4DD0">
        <w:rPr>
          <w:rFonts w:ascii="GHEA Grapalat" w:hAnsi="GHEA Grapalat" w:cs="Sylfaen"/>
          <w:lang w:val="hy-AM"/>
        </w:rPr>
        <w:t>ընդհանուր</w:t>
      </w:r>
      <w:r w:rsidRPr="004A4DD0">
        <w:rPr>
          <w:rFonts w:ascii="GHEA Grapalat" w:hAnsi="GHEA Grapalat"/>
          <w:lang w:val="hy-AM"/>
        </w:rPr>
        <w:t xml:space="preserve"> </w:t>
      </w:r>
      <w:r w:rsidRPr="004A4DD0">
        <w:rPr>
          <w:rFonts w:ascii="GHEA Grapalat" w:hAnsi="GHEA Grapalat" w:cs="Sylfaen"/>
          <w:lang w:val="hy-AM"/>
        </w:rPr>
        <w:t>մասի</w:t>
      </w:r>
      <w:r w:rsidRPr="004A4DD0">
        <w:rPr>
          <w:rFonts w:ascii="GHEA Grapalat" w:hAnsi="GHEA Grapalat"/>
          <w:lang w:val="hy-AM"/>
        </w:rPr>
        <w:t xml:space="preserve"> վերաբերելի </w:t>
      </w:r>
      <w:r w:rsidRPr="004A4DD0">
        <w:rPr>
          <w:rFonts w:ascii="GHEA Grapalat" w:hAnsi="GHEA Grapalat" w:cs="Sylfaen"/>
          <w:lang w:val="hy-AM"/>
        </w:rPr>
        <w:t>դրույթներին:</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Բանակցությունների</w:t>
      </w:r>
      <w:r w:rsidRPr="004A4DD0">
        <w:rPr>
          <w:rFonts w:ascii="GHEA Grapalat" w:hAnsi="GHEA Grapalat"/>
          <w:lang w:val="hy-AM"/>
        </w:rPr>
        <w:t xml:space="preserve"> </w:t>
      </w:r>
      <w:r w:rsidRPr="004A4DD0">
        <w:rPr>
          <w:rFonts w:ascii="GHEA Grapalat" w:hAnsi="GHEA Grapalat" w:cs="Sylfaen"/>
          <w:lang w:val="hy-AM"/>
        </w:rPr>
        <w:t>արդյունքում համաձայնության գալու դեպքում</w:t>
      </w:r>
      <w:r w:rsidRPr="004A4DD0">
        <w:rPr>
          <w:rFonts w:ascii="GHEA Grapalat" w:hAnsi="GHEA Grapalat"/>
          <w:lang w:val="hy-AM"/>
        </w:rPr>
        <w:t xml:space="preserve"> կողմերը </w:t>
      </w:r>
      <w:r w:rsidRPr="004A4DD0">
        <w:rPr>
          <w:rFonts w:ascii="GHEA Grapalat" w:hAnsi="GHEA Grapalat" w:cs="Sylfaen"/>
          <w:lang w:val="hy-AM"/>
        </w:rPr>
        <w:t>կազմում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համաձայնության</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արձանագրություն</w:t>
      </w:r>
      <w:r w:rsidRPr="004A4DD0">
        <w:rPr>
          <w:rFonts w:ascii="GHEA Grapalat" w:hAnsi="GHEA Grapalat"/>
          <w:lang w:val="hy-AM"/>
        </w:rPr>
        <w:t xml:space="preserve">, </w:t>
      </w:r>
      <w:r w:rsidRPr="004A4DD0">
        <w:rPr>
          <w:rFonts w:ascii="GHEA Grapalat" w:hAnsi="GHEA Grapalat" w:cs="Sylfaen"/>
          <w:lang w:val="hy-AM"/>
        </w:rPr>
        <w:t>որում</w:t>
      </w:r>
      <w:r w:rsidRPr="004A4DD0">
        <w:rPr>
          <w:rFonts w:ascii="GHEA Grapalat" w:hAnsi="GHEA Grapalat"/>
          <w:lang w:val="hy-AM"/>
        </w:rPr>
        <w:t xml:space="preserve"> </w:t>
      </w:r>
      <w:r w:rsidRPr="004A4DD0">
        <w:rPr>
          <w:rFonts w:ascii="GHEA Grapalat" w:hAnsi="GHEA Grapalat" w:cs="Sylfaen"/>
          <w:lang w:val="hy-AM"/>
        </w:rPr>
        <w:t>նշվում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արձանագրությունը</w:t>
      </w:r>
      <w:r w:rsidRPr="004A4DD0">
        <w:rPr>
          <w:rFonts w:ascii="GHEA Grapalat" w:hAnsi="GHEA Grapalat"/>
          <w:lang w:val="hy-AM"/>
        </w:rPr>
        <w:t xml:space="preserve"> </w:t>
      </w:r>
      <w:r w:rsidRPr="004A4DD0">
        <w:rPr>
          <w:rFonts w:ascii="GHEA Grapalat" w:hAnsi="GHEA Grapalat" w:cs="Sylfaen"/>
          <w:lang w:val="hy-AM"/>
        </w:rPr>
        <w:t>կազմելու</w:t>
      </w:r>
      <w:r w:rsidRPr="004A4DD0">
        <w:rPr>
          <w:rFonts w:ascii="GHEA Grapalat" w:hAnsi="GHEA Grapalat"/>
          <w:lang w:val="hy-AM"/>
        </w:rPr>
        <w:t xml:space="preserve"> </w:t>
      </w:r>
      <w:r w:rsidRPr="004A4DD0">
        <w:rPr>
          <w:rFonts w:ascii="GHEA Grapalat" w:hAnsi="GHEA Grapalat" w:cs="Sylfaen"/>
          <w:lang w:val="hy-AM"/>
        </w:rPr>
        <w:t>տեղը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ժամանակը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հանրային </w:t>
      </w:r>
      <w:r w:rsidRPr="004A4DD0">
        <w:rPr>
          <w:rFonts w:ascii="GHEA Grapalat" w:hAnsi="GHEA Grapalat" w:cs="Sylfaen"/>
          <w:lang w:val="hy-AM"/>
        </w:rPr>
        <w:t>մեղադրողի</w:t>
      </w:r>
      <w:r w:rsidRPr="004A4DD0">
        <w:rPr>
          <w:rFonts w:ascii="GHEA Grapalat" w:hAnsi="GHEA Grapalat"/>
          <w:lang w:val="hy-AM"/>
        </w:rPr>
        <w:t xml:space="preserve"> </w:t>
      </w:r>
      <w:r w:rsidRPr="004A4DD0">
        <w:rPr>
          <w:rFonts w:ascii="GHEA Grapalat" w:hAnsi="GHEA Grapalat" w:cs="Sylfaen"/>
          <w:lang w:val="hy-AM"/>
        </w:rPr>
        <w:t>անունը</w:t>
      </w:r>
      <w:r w:rsidRPr="004A4DD0">
        <w:rPr>
          <w:rFonts w:ascii="GHEA Grapalat" w:hAnsi="GHEA Grapalat"/>
          <w:lang w:val="hy-AM"/>
        </w:rPr>
        <w:t xml:space="preserve">, </w:t>
      </w:r>
      <w:r w:rsidRPr="004A4DD0">
        <w:rPr>
          <w:rFonts w:ascii="GHEA Grapalat" w:hAnsi="GHEA Grapalat" w:cs="Sylfaen"/>
          <w:lang w:val="hy-AM"/>
        </w:rPr>
        <w:t>ազգանունը</w:t>
      </w:r>
      <w:r w:rsidRPr="004A4DD0">
        <w:rPr>
          <w:rFonts w:ascii="GHEA Grapalat" w:hAnsi="GHEA Grapalat"/>
          <w:lang w:val="hy-AM"/>
        </w:rPr>
        <w:t xml:space="preserve">, </w:t>
      </w:r>
      <w:r w:rsidRPr="004A4DD0">
        <w:rPr>
          <w:rFonts w:ascii="GHEA Grapalat" w:hAnsi="GHEA Grapalat" w:cs="Sylfaen"/>
          <w:lang w:val="hy-AM"/>
        </w:rPr>
        <w:t>զբաղեցրած</w:t>
      </w:r>
      <w:r w:rsidRPr="004A4DD0">
        <w:rPr>
          <w:rFonts w:ascii="GHEA Grapalat" w:hAnsi="GHEA Grapalat"/>
          <w:lang w:val="hy-AM"/>
        </w:rPr>
        <w:t xml:space="preserve"> </w:t>
      </w:r>
      <w:r w:rsidRPr="004A4DD0">
        <w:rPr>
          <w:rFonts w:ascii="GHEA Grapalat" w:hAnsi="GHEA Grapalat" w:cs="Sylfaen"/>
          <w:lang w:val="hy-AM"/>
        </w:rPr>
        <w:t>պաշտոնը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անունը</w:t>
      </w:r>
      <w:r w:rsidRPr="004A4DD0">
        <w:rPr>
          <w:rFonts w:ascii="GHEA Grapalat" w:hAnsi="GHEA Grapalat"/>
          <w:lang w:val="hy-AM"/>
        </w:rPr>
        <w:t xml:space="preserve">, </w:t>
      </w:r>
      <w:r w:rsidRPr="004A4DD0">
        <w:rPr>
          <w:rFonts w:ascii="GHEA Grapalat" w:hAnsi="GHEA Grapalat" w:cs="Sylfaen"/>
          <w:lang w:val="hy-AM"/>
        </w:rPr>
        <w:t>ազգանունը</w:t>
      </w:r>
      <w:r w:rsidRPr="004A4DD0">
        <w:rPr>
          <w:rFonts w:ascii="GHEA Grapalat" w:hAnsi="GHEA Grapalat"/>
          <w:lang w:val="hy-AM"/>
        </w:rPr>
        <w:t xml:space="preserve">, </w:t>
      </w:r>
      <w:r w:rsidRPr="004A4DD0">
        <w:rPr>
          <w:rFonts w:ascii="GHEA Grapalat" w:hAnsi="GHEA Grapalat" w:cs="Sylfaen"/>
          <w:lang w:val="hy-AM"/>
        </w:rPr>
        <w:t>հայրանունը</w:t>
      </w:r>
      <w:r w:rsidRPr="004A4DD0">
        <w:rPr>
          <w:rFonts w:ascii="GHEA Grapalat" w:hAnsi="GHEA Grapalat"/>
          <w:lang w:val="hy-AM"/>
        </w:rPr>
        <w:t xml:space="preserve">, </w:t>
      </w:r>
      <w:r w:rsidRPr="004A4DD0">
        <w:rPr>
          <w:rFonts w:ascii="GHEA Grapalat" w:hAnsi="GHEA Grapalat" w:cs="Sylfaen"/>
          <w:lang w:val="hy-AM"/>
        </w:rPr>
        <w:t>ծննդյան</w:t>
      </w:r>
      <w:r w:rsidRPr="004A4DD0">
        <w:rPr>
          <w:rFonts w:ascii="GHEA Grapalat" w:hAnsi="GHEA Grapalat"/>
          <w:lang w:val="hy-AM"/>
        </w:rPr>
        <w:t xml:space="preserve"> </w:t>
      </w:r>
      <w:r w:rsidRPr="004A4DD0">
        <w:rPr>
          <w:rFonts w:ascii="GHEA Grapalat" w:hAnsi="GHEA Grapalat" w:cs="Sylfaen"/>
          <w:lang w:val="hy-AM"/>
        </w:rPr>
        <w:t>թիվը</w:t>
      </w:r>
      <w:r w:rsidRPr="004A4DD0">
        <w:rPr>
          <w:rFonts w:ascii="GHEA Grapalat" w:hAnsi="GHEA Grapalat"/>
          <w:lang w:val="hy-AM"/>
        </w:rPr>
        <w:t xml:space="preserve">, </w:t>
      </w:r>
      <w:r w:rsidRPr="004A4DD0">
        <w:rPr>
          <w:rFonts w:ascii="GHEA Grapalat" w:hAnsi="GHEA Grapalat" w:cs="Sylfaen"/>
          <w:lang w:val="hy-AM"/>
        </w:rPr>
        <w:t>ամիսը</w:t>
      </w:r>
      <w:r w:rsidRPr="004A4DD0">
        <w:rPr>
          <w:rFonts w:ascii="GHEA Grapalat" w:hAnsi="GHEA Grapalat"/>
          <w:lang w:val="hy-AM"/>
        </w:rPr>
        <w:t xml:space="preserve">, </w:t>
      </w:r>
      <w:r w:rsidRPr="004A4DD0">
        <w:rPr>
          <w:rFonts w:ascii="GHEA Grapalat" w:hAnsi="GHEA Grapalat" w:cs="Sylfaen"/>
          <w:lang w:val="hy-AM"/>
        </w:rPr>
        <w:t>օրը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ծննդավայրը</w:t>
      </w:r>
      <w:r w:rsidRPr="004A4DD0">
        <w:rPr>
          <w:rFonts w:ascii="GHEA Grapalat" w:hAnsi="GHEA Grapalat"/>
          <w:lang w:val="hy-AM"/>
        </w:rPr>
        <w:t xml:space="preserve">, </w:t>
      </w:r>
      <w:r w:rsidRPr="004A4DD0">
        <w:rPr>
          <w:rFonts w:ascii="GHEA Grapalat" w:hAnsi="GHEA Grapalat" w:cs="Sylfaen"/>
          <w:lang w:val="hy-AM"/>
        </w:rPr>
        <w:t>բնակության</w:t>
      </w:r>
      <w:r w:rsidRPr="004A4DD0">
        <w:rPr>
          <w:rFonts w:ascii="GHEA Grapalat" w:hAnsi="GHEA Grapalat"/>
          <w:lang w:val="hy-AM"/>
        </w:rPr>
        <w:t xml:space="preserve"> </w:t>
      </w:r>
      <w:r w:rsidRPr="004A4DD0">
        <w:rPr>
          <w:rFonts w:ascii="GHEA Grapalat" w:hAnsi="GHEA Grapalat" w:cs="Sylfaen"/>
          <w:lang w:val="hy-AM"/>
        </w:rPr>
        <w:t>հասցեն</w:t>
      </w:r>
      <w:r w:rsidRPr="004A4DD0">
        <w:rPr>
          <w:rFonts w:ascii="GHEA Grapalat" w:hAnsi="GHEA Grapalat"/>
          <w:lang w:val="hy-AM"/>
        </w:rPr>
        <w:t xml:space="preserve">, </w:t>
      </w:r>
      <w:r w:rsidRPr="004A4DD0">
        <w:rPr>
          <w:rFonts w:ascii="GHEA Grapalat" w:hAnsi="GHEA Grapalat" w:cs="Sylfaen"/>
          <w:lang w:val="hy-AM"/>
        </w:rPr>
        <w:t>քաղաքացիությունը</w:t>
      </w:r>
      <w:r w:rsidRPr="004A4DD0">
        <w:rPr>
          <w:rFonts w:ascii="GHEA Grapalat" w:hAnsi="GHEA Grapalat"/>
          <w:lang w:val="hy-AM"/>
        </w:rPr>
        <w:t xml:space="preserve">, </w:t>
      </w:r>
      <w:r w:rsidRPr="004A4DD0">
        <w:rPr>
          <w:rFonts w:ascii="GHEA Grapalat" w:hAnsi="GHEA Grapalat" w:cs="Sylfaen"/>
          <w:lang w:val="hy-AM"/>
        </w:rPr>
        <w:t>կրթությունը</w:t>
      </w:r>
      <w:r w:rsidRPr="004A4DD0">
        <w:rPr>
          <w:rFonts w:ascii="GHEA Grapalat" w:hAnsi="GHEA Grapalat"/>
          <w:lang w:val="hy-AM"/>
        </w:rPr>
        <w:t xml:space="preserve">, </w:t>
      </w:r>
      <w:r w:rsidRPr="004A4DD0">
        <w:rPr>
          <w:rFonts w:ascii="GHEA Grapalat" w:hAnsi="GHEA Grapalat" w:cs="Sylfaen"/>
          <w:lang w:val="hy-AM"/>
        </w:rPr>
        <w:t>մայրենի</w:t>
      </w:r>
      <w:r w:rsidRPr="004A4DD0">
        <w:rPr>
          <w:rFonts w:ascii="GHEA Grapalat" w:hAnsi="GHEA Grapalat"/>
          <w:lang w:val="hy-AM"/>
        </w:rPr>
        <w:t xml:space="preserve"> </w:t>
      </w:r>
      <w:r w:rsidRPr="004A4DD0">
        <w:rPr>
          <w:rFonts w:ascii="GHEA Grapalat" w:hAnsi="GHEA Grapalat" w:cs="Sylfaen"/>
          <w:lang w:val="hy-AM"/>
        </w:rPr>
        <w:t>լեզուն</w:t>
      </w:r>
      <w:r w:rsidRPr="004A4DD0">
        <w:rPr>
          <w:rFonts w:ascii="GHEA Grapalat" w:hAnsi="GHEA Grapalat"/>
          <w:lang w:val="hy-AM"/>
        </w:rPr>
        <w:t xml:space="preserve">, </w:t>
      </w:r>
      <w:r w:rsidRPr="004A4DD0">
        <w:rPr>
          <w:rFonts w:ascii="GHEA Grapalat" w:hAnsi="GHEA Grapalat" w:cs="Sylfaen"/>
          <w:lang w:val="hy-AM"/>
        </w:rPr>
        <w:t>աշխատանքի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ուսման</w:t>
      </w:r>
      <w:r w:rsidRPr="004A4DD0">
        <w:rPr>
          <w:rFonts w:ascii="GHEA Grapalat" w:hAnsi="GHEA Grapalat"/>
          <w:lang w:val="hy-AM"/>
        </w:rPr>
        <w:t xml:space="preserve"> </w:t>
      </w:r>
      <w:r w:rsidRPr="004A4DD0">
        <w:rPr>
          <w:rFonts w:ascii="GHEA Grapalat" w:hAnsi="GHEA Grapalat" w:cs="Sylfaen"/>
          <w:lang w:val="hy-AM"/>
        </w:rPr>
        <w:t>վայրը</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մոտ</w:t>
      </w:r>
      <w:r w:rsidRPr="004A4DD0">
        <w:rPr>
          <w:rFonts w:ascii="GHEA Grapalat" w:hAnsi="GHEA Grapalat"/>
          <w:lang w:val="hy-AM"/>
        </w:rPr>
        <w:t xml:space="preserve"> </w:t>
      </w:r>
      <w:r w:rsidRPr="004A4DD0">
        <w:rPr>
          <w:rFonts w:ascii="GHEA Grapalat" w:hAnsi="GHEA Grapalat" w:cs="Sylfaen"/>
          <w:lang w:val="hy-AM"/>
        </w:rPr>
        <w:t>դատվածության</w:t>
      </w:r>
      <w:r w:rsidRPr="004A4DD0">
        <w:rPr>
          <w:rFonts w:ascii="GHEA Grapalat" w:hAnsi="GHEA Grapalat"/>
          <w:lang w:val="hy-AM"/>
        </w:rPr>
        <w:t xml:space="preserve"> </w:t>
      </w:r>
      <w:r w:rsidRPr="004A4DD0">
        <w:rPr>
          <w:rFonts w:ascii="GHEA Grapalat" w:hAnsi="GHEA Grapalat" w:cs="Sylfaen"/>
          <w:lang w:val="hy-AM"/>
        </w:rPr>
        <w:t>առկայությունը</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այլ վերաբերելի </w:t>
      </w:r>
      <w:r w:rsidRPr="004A4DD0">
        <w:rPr>
          <w:rFonts w:ascii="GHEA Grapalat" w:hAnsi="GHEA Grapalat" w:cs="Sylfaen"/>
          <w:lang w:val="hy-AM"/>
        </w:rPr>
        <w:t>տեղեկություններ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պաշտպանի</w:t>
      </w:r>
      <w:r w:rsidRPr="004A4DD0">
        <w:rPr>
          <w:rFonts w:ascii="GHEA Grapalat" w:hAnsi="GHEA Grapalat"/>
          <w:lang w:val="hy-AM"/>
        </w:rPr>
        <w:t xml:space="preserve"> </w:t>
      </w:r>
      <w:r w:rsidRPr="004A4DD0">
        <w:rPr>
          <w:rFonts w:ascii="GHEA Grapalat" w:hAnsi="GHEA Grapalat" w:cs="Sylfaen"/>
          <w:lang w:val="hy-AM"/>
        </w:rPr>
        <w:t>անունը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ազգանունը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տուժողի</w:t>
      </w:r>
      <w:r w:rsidRPr="004A4DD0">
        <w:rPr>
          <w:rFonts w:ascii="GHEA Grapalat" w:hAnsi="GHEA Grapalat"/>
          <w:lang w:val="hy-AM"/>
        </w:rPr>
        <w:t xml:space="preserve"> </w:t>
      </w:r>
      <w:r w:rsidRPr="004A4DD0">
        <w:rPr>
          <w:rFonts w:ascii="GHEA Grapalat" w:hAnsi="GHEA Grapalat" w:cs="Sylfaen"/>
          <w:lang w:val="hy-AM"/>
        </w:rPr>
        <w:t>անունը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ազգանունը</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տուժողը</w:t>
      </w:r>
      <w:r w:rsidRPr="004A4DD0">
        <w:rPr>
          <w:rFonts w:ascii="GHEA Grapalat" w:hAnsi="GHEA Grapalat"/>
          <w:lang w:val="hy-AM"/>
        </w:rPr>
        <w:t xml:space="preserve"> </w:t>
      </w:r>
      <w:r w:rsidRPr="004A4DD0">
        <w:rPr>
          <w:rFonts w:ascii="GHEA Grapalat" w:hAnsi="GHEA Grapalat" w:cs="Sylfaen"/>
          <w:lang w:val="hy-AM"/>
        </w:rPr>
        <w:t>մասնակցել</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համաձայնության</w:t>
      </w:r>
      <w:r w:rsidRPr="004A4DD0">
        <w:rPr>
          <w:rFonts w:ascii="GHEA Grapalat" w:hAnsi="GHEA Grapalat"/>
          <w:lang w:val="hy-AM"/>
        </w:rPr>
        <w:t xml:space="preserve"> </w:t>
      </w:r>
      <w:r w:rsidRPr="004A4DD0">
        <w:rPr>
          <w:rFonts w:ascii="GHEA Grapalat" w:hAnsi="GHEA Grapalat" w:cs="Sylfaen"/>
          <w:lang w:val="hy-AM"/>
        </w:rPr>
        <w:t>կայացմանը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կիրառված</w:t>
      </w:r>
      <w:r w:rsidRPr="004A4DD0">
        <w:rPr>
          <w:rFonts w:ascii="GHEA Grapalat" w:hAnsi="GHEA Grapalat"/>
          <w:lang w:val="hy-AM"/>
        </w:rPr>
        <w:t xml:space="preserve"> </w:t>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կիրառման</w:t>
      </w:r>
      <w:r w:rsidRPr="004A4DD0">
        <w:rPr>
          <w:rFonts w:ascii="GHEA Grapalat" w:hAnsi="GHEA Grapalat"/>
          <w:lang w:val="hy-AM"/>
        </w:rPr>
        <w:t xml:space="preserve"> </w:t>
      </w:r>
      <w:r w:rsidRPr="004A4DD0">
        <w:rPr>
          <w:rFonts w:ascii="GHEA Grapalat" w:hAnsi="GHEA Grapalat" w:cs="Sylfaen"/>
          <w:lang w:val="hy-AM"/>
        </w:rPr>
        <w:t>ժամկետը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7) մեղադրական եզրակացության մեջ նշված </w:t>
      </w:r>
      <w:r w:rsidRPr="004A4DD0">
        <w:rPr>
          <w:rFonts w:ascii="GHEA Grapalat" w:hAnsi="GHEA Grapalat" w:cs="Sylfaen"/>
          <w:lang w:val="hy-AM"/>
        </w:rPr>
        <w:t>հանցագործության փաստական</w:t>
      </w:r>
      <w:r w:rsidRPr="004A4DD0">
        <w:rPr>
          <w:rFonts w:ascii="GHEA Grapalat" w:hAnsi="GHEA Grapalat"/>
          <w:lang w:val="hy-AM"/>
        </w:rPr>
        <w:t xml:space="preserve"> </w:t>
      </w:r>
      <w:r w:rsidRPr="004A4DD0">
        <w:rPr>
          <w:rFonts w:ascii="GHEA Grapalat" w:hAnsi="GHEA Grapalat" w:cs="Sylfaen"/>
          <w:lang w:val="hy-AM"/>
        </w:rPr>
        <w:t>հանգամանքները</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իրավական գնահատականը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8) </w:t>
      </w:r>
      <w:r w:rsidRPr="004A4DD0">
        <w:rPr>
          <w:rFonts w:ascii="GHEA Grapalat" w:hAnsi="GHEA Grapalat" w:cs="Sylfaen"/>
          <w:lang w:val="hy-AM"/>
        </w:rPr>
        <w:t>հատուցված կամ հատուցման ենթակա</w:t>
      </w:r>
      <w:r w:rsidRPr="004A4DD0">
        <w:rPr>
          <w:rFonts w:ascii="GHEA Grapalat" w:hAnsi="GHEA Grapalat"/>
          <w:lang w:val="hy-AM"/>
        </w:rPr>
        <w:t xml:space="preserve"> </w:t>
      </w:r>
      <w:r w:rsidRPr="004A4DD0">
        <w:rPr>
          <w:rFonts w:ascii="GHEA Grapalat" w:hAnsi="GHEA Grapalat" w:cs="Sylfaen"/>
          <w:lang w:val="hy-AM"/>
        </w:rPr>
        <w:t>վնասի</w:t>
      </w:r>
      <w:r w:rsidRPr="004A4DD0">
        <w:rPr>
          <w:rFonts w:ascii="GHEA Grapalat" w:hAnsi="GHEA Grapalat"/>
          <w:lang w:val="hy-AM"/>
        </w:rPr>
        <w:t xml:space="preserve"> </w:t>
      </w:r>
      <w:r w:rsidRPr="004A4DD0">
        <w:rPr>
          <w:rFonts w:ascii="GHEA Grapalat" w:hAnsi="GHEA Grapalat" w:cs="Sylfaen"/>
          <w:lang w:val="hy-AM"/>
        </w:rPr>
        <w:t>բնույթը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չափը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9) համաձայնեցված </w:t>
      </w:r>
      <w:r w:rsidRPr="004A4DD0">
        <w:rPr>
          <w:rFonts w:ascii="GHEA Grapalat" w:hAnsi="GHEA Grapalat" w:cs="Sylfaen"/>
          <w:lang w:val="hy-AM"/>
        </w:rPr>
        <w:t>պատժատեսակը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պատժաչափը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5. Բանակցություններին մեկից ավելի մեղադրյալների մասնակցության դեպքում նրանցից յուրաքանչյուրի հետ կնքվում է առանձին համաձայնություն: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6. </w:t>
      </w:r>
      <w:r w:rsidRPr="004A4DD0">
        <w:rPr>
          <w:rFonts w:ascii="GHEA Grapalat" w:hAnsi="GHEA Grapalat" w:cs="Sylfaen"/>
          <w:lang w:val="hy-AM"/>
        </w:rPr>
        <w:t>Հանցագործությունների</w:t>
      </w:r>
      <w:r w:rsidRPr="004A4DD0">
        <w:rPr>
          <w:rFonts w:ascii="GHEA Grapalat" w:hAnsi="GHEA Grapalat"/>
          <w:lang w:val="hy-AM"/>
        </w:rPr>
        <w:t xml:space="preserve"> </w:t>
      </w:r>
      <w:r w:rsidRPr="004A4DD0">
        <w:rPr>
          <w:rFonts w:ascii="GHEA Grapalat" w:hAnsi="GHEA Grapalat" w:cs="Sylfaen"/>
          <w:lang w:val="hy-AM"/>
        </w:rPr>
        <w:t>համակցության</w:t>
      </w:r>
      <w:r w:rsidRPr="004A4DD0">
        <w:rPr>
          <w:rFonts w:ascii="GHEA Grapalat" w:hAnsi="GHEA Grapalat"/>
          <w:lang w:val="hy-AM"/>
        </w:rPr>
        <w:t xml:space="preserve"> </w:t>
      </w:r>
      <w:r w:rsidRPr="004A4DD0">
        <w:rPr>
          <w:rFonts w:ascii="GHEA Grapalat" w:hAnsi="GHEA Grapalat" w:cs="Sylfaen"/>
          <w:lang w:val="hy-AM"/>
        </w:rPr>
        <w:t>դեպքում արձանագրության մեջ</w:t>
      </w:r>
      <w:r w:rsidRPr="004A4DD0">
        <w:rPr>
          <w:rFonts w:ascii="GHEA Grapalat" w:hAnsi="GHEA Grapalat"/>
          <w:lang w:val="hy-AM"/>
        </w:rPr>
        <w:t xml:space="preserve"> առանձին </w:t>
      </w:r>
      <w:r w:rsidRPr="004A4DD0">
        <w:rPr>
          <w:rFonts w:ascii="GHEA Grapalat" w:hAnsi="GHEA Grapalat" w:cs="Sylfaen"/>
          <w:lang w:val="hy-AM"/>
        </w:rPr>
        <w:t>նշվում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յուրաքանչյուր</w:t>
      </w:r>
      <w:r w:rsidRPr="004A4DD0">
        <w:rPr>
          <w:rFonts w:ascii="GHEA Grapalat" w:hAnsi="GHEA Grapalat"/>
          <w:lang w:val="hy-AM"/>
        </w:rPr>
        <w:t xml:space="preserve"> </w:t>
      </w:r>
      <w:r w:rsidRPr="004A4DD0">
        <w:rPr>
          <w:rFonts w:ascii="GHEA Grapalat" w:hAnsi="GHEA Grapalat" w:cs="Sylfaen"/>
          <w:lang w:val="hy-AM"/>
        </w:rPr>
        <w:t>հանցագործության</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համաձայնեցված</w:t>
      </w:r>
      <w:r w:rsidRPr="004A4DD0">
        <w:rPr>
          <w:rFonts w:ascii="GHEA Grapalat" w:hAnsi="GHEA Grapalat"/>
          <w:lang w:val="hy-AM"/>
        </w:rPr>
        <w:t xml:space="preserve"> </w:t>
      </w:r>
      <w:r w:rsidRPr="004A4DD0">
        <w:rPr>
          <w:rFonts w:ascii="GHEA Grapalat" w:hAnsi="GHEA Grapalat" w:cs="Sylfaen"/>
          <w:lang w:val="hy-AM"/>
        </w:rPr>
        <w:t>պատժի</w:t>
      </w:r>
      <w:r w:rsidRPr="004A4DD0">
        <w:rPr>
          <w:rFonts w:ascii="GHEA Grapalat" w:hAnsi="GHEA Grapalat"/>
          <w:lang w:val="hy-AM"/>
        </w:rPr>
        <w:t xml:space="preserve"> </w:t>
      </w:r>
      <w:r w:rsidRPr="004A4DD0">
        <w:rPr>
          <w:rFonts w:ascii="GHEA Grapalat" w:hAnsi="GHEA Grapalat" w:cs="Sylfaen"/>
          <w:lang w:val="hy-AM"/>
        </w:rPr>
        <w:t>տեսակը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չափը</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վերջնական</w:t>
      </w:r>
      <w:r w:rsidRPr="004A4DD0">
        <w:rPr>
          <w:rFonts w:ascii="GHEA Grapalat" w:hAnsi="GHEA Grapalat"/>
          <w:lang w:val="hy-AM"/>
        </w:rPr>
        <w:t xml:space="preserve"> </w:t>
      </w:r>
      <w:r w:rsidRPr="004A4DD0">
        <w:rPr>
          <w:rFonts w:ascii="GHEA Grapalat" w:hAnsi="GHEA Grapalat" w:cs="Sylfaen"/>
          <w:lang w:val="hy-AM"/>
        </w:rPr>
        <w:t>պատժի</w:t>
      </w:r>
      <w:r w:rsidRPr="004A4DD0">
        <w:rPr>
          <w:rFonts w:ascii="GHEA Grapalat" w:hAnsi="GHEA Grapalat"/>
          <w:lang w:val="hy-AM"/>
        </w:rPr>
        <w:t xml:space="preserve"> </w:t>
      </w:r>
      <w:r w:rsidRPr="004A4DD0">
        <w:rPr>
          <w:rFonts w:ascii="GHEA Grapalat" w:hAnsi="GHEA Grapalat" w:cs="Sylfaen"/>
          <w:lang w:val="hy-AM"/>
        </w:rPr>
        <w:t>տեսակը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չափը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7. </w:t>
      </w:r>
      <w:r w:rsidRPr="004A4DD0">
        <w:rPr>
          <w:rFonts w:ascii="GHEA Grapalat" w:hAnsi="GHEA Grapalat" w:cs="Sylfaen"/>
          <w:lang w:val="hy-AM"/>
        </w:rPr>
        <w:t>Համաձայնությունը</w:t>
      </w:r>
      <w:r w:rsidRPr="004A4DD0">
        <w:rPr>
          <w:rFonts w:ascii="GHEA Grapalat" w:hAnsi="GHEA Grapalat"/>
          <w:lang w:val="hy-AM"/>
        </w:rPr>
        <w:t xml:space="preserve"> </w:t>
      </w:r>
      <w:r w:rsidRPr="004A4DD0">
        <w:rPr>
          <w:rFonts w:ascii="GHEA Grapalat" w:hAnsi="GHEA Grapalat" w:cs="Sylfaen"/>
          <w:lang w:val="hy-AM"/>
        </w:rPr>
        <w:t>համարվում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կնքված</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պաշտպանի</w:t>
      </w:r>
      <w:r w:rsidRPr="004A4DD0">
        <w:rPr>
          <w:rFonts w:ascii="GHEA Grapalat" w:hAnsi="GHEA Grapalat"/>
          <w:lang w:val="hy-AM"/>
        </w:rPr>
        <w:t xml:space="preserve">, հանրային </w:t>
      </w:r>
      <w:r w:rsidRPr="004A4DD0">
        <w:rPr>
          <w:rFonts w:ascii="GHEA Grapalat" w:hAnsi="GHEA Grapalat" w:cs="Sylfaen"/>
          <w:lang w:val="hy-AM"/>
        </w:rPr>
        <w:t>մեղադրողի</w:t>
      </w:r>
      <w:r w:rsidRPr="004A4DD0">
        <w:rPr>
          <w:rFonts w:ascii="GHEA Grapalat" w:hAnsi="GHEA Grapalat"/>
          <w:lang w:val="hy-AM"/>
        </w:rPr>
        <w:t xml:space="preserve"> </w:t>
      </w:r>
      <w:r w:rsidRPr="004A4DD0">
        <w:rPr>
          <w:rFonts w:ascii="GHEA Grapalat" w:hAnsi="GHEA Grapalat" w:cs="Sylfaen"/>
          <w:lang w:val="hy-AM"/>
        </w:rPr>
        <w:t>և բանակցություններին մասնակցելու դեպքում`</w:t>
      </w:r>
      <w:r w:rsidRPr="004A4DD0">
        <w:rPr>
          <w:rFonts w:ascii="GHEA Grapalat" w:hAnsi="GHEA Grapalat"/>
          <w:lang w:val="hy-AM"/>
        </w:rPr>
        <w:t xml:space="preserve"> </w:t>
      </w:r>
      <w:r w:rsidRPr="004A4DD0">
        <w:rPr>
          <w:rFonts w:ascii="GHEA Grapalat" w:hAnsi="GHEA Grapalat" w:cs="Sylfaen"/>
          <w:lang w:val="hy-AM"/>
        </w:rPr>
        <w:t>տուժողի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համաձայնության</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արձանագրությունը</w:t>
      </w:r>
      <w:r w:rsidRPr="004A4DD0">
        <w:rPr>
          <w:rFonts w:ascii="GHEA Grapalat" w:hAnsi="GHEA Grapalat"/>
          <w:lang w:val="hy-AM"/>
        </w:rPr>
        <w:t xml:space="preserve"> </w:t>
      </w:r>
      <w:r w:rsidRPr="004A4DD0">
        <w:rPr>
          <w:rFonts w:ascii="GHEA Grapalat" w:hAnsi="GHEA Grapalat" w:cs="Sylfaen"/>
          <w:lang w:val="hy-AM"/>
        </w:rPr>
        <w:t>ստորագրելու</w:t>
      </w:r>
      <w:r w:rsidRPr="004A4DD0">
        <w:rPr>
          <w:rFonts w:ascii="GHEA Grapalat" w:hAnsi="GHEA Grapalat"/>
          <w:lang w:val="hy-AM"/>
        </w:rPr>
        <w:t xml:space="preserve"> </w:t>
      </w:r>
      <w:r w:rsidRPr="004A4DD0">
        <w:rPr>
          <w:rFonts w:ascii="GHEA Grapalat" w:hAnsi="GHEA Grapalat" w:cs="Sylfaen"/>
          <w:lang w:val="hy-AM"/>
        </w:rPr>
        <w:t>պահից</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8. </w:t>
      </w:r>
      <w:r w:rsidRPr="004A4DD0">
        <w:rPr>
          <w:rFonts w:ascii="GHEA Grapalat" w:hAnsi="GHEA Grapalat" w:cs="Sylfaen"/>
          <w:lang w:val="hy-AM"/>
        </w:rPr>
        <w:t>Համաձայնության</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արձանագրության</w:t>
      </w:r>
      <w:r w:rsidRPr="004A4DD0">
        <w:rPr>
          <w:rFonts w:ascii="GHEA Grapalat" w:hAnsi="GHEA Grapalat"/>
          <w:lang w:val="hy-AM"/>
        </w:rPr>
        <w:t xml:space="preserve"> </w:t>
      </w:r>
      <w:r w:rsidRPr="004A4DD0">
        <w:rPr>
          <w:rFonts w:ascii="GHEA Grapalat" w:hAnsi="GHEA Grapalat" w:cs="Sylfaen"/>
          <w:lang w:val="hy-AM"/>
        </w:rPr>
        <w:t>մեկական</w:t>
      </w:r>
      <w:r w:rsidRPr="004A4DD0">
        <w:rPr>
          <w:rFonts w:ascii="GHEA Grapalat" w:hAnsi="GHEA Grapalat"/>
          <w:lang w:val="hy-AM"/>
        </w:rPr>
        <w:t xml:space="preserve"> </w:t>
      </w:r>
      <w:r w:rsidRPr="004A4DD0">
        <w:rPr>
          <w:rFonts w:ascii="GHEA Grapalat" w:hAnsi="GHEA Grapalat" w:cs="Sylfaen"/>
          <w:lang w:val="hy-AM"/>
        </w:rPr>
        <w:t>օրինակ</w:t>
      </w:r>
      <w:r w:rsidRPr="004A4DD0">
        <w:rPr>
          <w:rFonts w:ascii="GHEA Grapalat" w:hAnsi="GHEA Grapalat"/>
          <w:lang w:val="hy-AM"/>
        </w:rPr>
        <w:t xml:space="preserve"> հանրային </w:t>
      </w:r>
      <w:r w:rsidRPr="004A4DD0">
        <w:rPr>
          <w:rFonts w:ascii="GHEA Grapalat" w:hAnsi="GHEA Grapalat" w:cs="Sylfaen"/>
          <w:lang w:val="hy-AM"/>
        </w:rPr>
        <w:t>մեղադրողը</w:t>
      </w:r>
      <w:r w:rsidRPr="004A4DD0">
        <w:rPr>
          <w:rFonts w:ascii="GHEA Grapalat" w:hAnsi="GHEA Grapalat"/>
          <w:lang w:val="hy-AM"/>
        </w:rPr>
        <w:t xml:space="preserve"> </w:t>
      </w:r>
      <w:r w:rsidRPr="004A4DD0">
        <w:rPr>
          <w:rFonts w:ascii="GHEA Grapalat" w:hAnsi="GHEA Grapalat" w:cs="Sylfaen"/>
          <w:lang w:val="hy-AM"/>
        </w:rPr>
        <w:t>հանձնում</w:t>
      </w:r>
      <w:r w:rsidRPr="004A4DD0">
        <w:rPr>
          <w:rFonts w:ascii="GHEA Grapalat" w:hAnsi="GHEA Grapalat"/>
          <w:lang w:val="hy-AM"/>
        </w:rPr>
        <w:t xml:space="preserve"> </w:t>
      </w:r>
      <w:r w:rsidRPr="004A4DD0">
        <w:rPr>
          <w:rFonts w:ascii="GHEA Grapalat" w:hAnsi="GHEA Grapalat" w:cs="Sylfaen"/>
          <w:lang w:val="hy-AM"/>
        </w:rPr>
        <w:t>է դատարանին,</w:t>
      </w:r>
      <w:r w:rsidRPr="004A4DD0">
        <w:rPr>
          <w:rFonts w:ascii="GHEA Grapalat" w:hAnsi="GHEA Grapalat"/>
          <w:lang w:val="hy-AM"/>
        </w:rPr>
        <w:t xml:space="preserve"> </w:t>
      </w:r>
      <w:r w:rsidRPr="004A4DD0">
        <w:rPr>
          <w:rFonts w:ascii="GHEA Grapalat" w:hAnsi="GHEA Grapalat" w:cs="Sylfaen"/>
          <w:lang w:val="hy-AM"/>
        </w:rPr>
        <w:t>մեղադրյալին</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պաշտպանին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տուժողին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9. </w:t>
      </w:r>
      <w:r w:rsidRPr="004A4DD0">
        <w:rPr>
          <w:rFonts w:ascii="GHEA Grapalat" w:hAnsi="GHEA Grapalat" w:cs="Sylfaen"/>
          <w:lang w:val="hy-AM"/>
        </w:rPr>
        <w:t>Սույն հոդվածի 3-րդ մասում սահմանված հարցերի</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համաձայնության</w:t>
      </w:r>
      <w:r w:rsidRPr="004A4DD0">
        <w:rPr>
          <w:rFonts w:ascii="GHEA Grapalat" w:hAnsi="GHEA Grapalat"/>
          <w:lang w:val="hy-AM"/>
        </w:rPr>
        <w:t xml:space="preserve"> </w:t>
      </w:r>
      <w:r w:rsidRPr="004A4DD0">
        <w:rPr>
          <w:rFonts w:ascii="GHEA Grapalat" w:hAnsi="GHEA Grapalat" w:cs="Sylfaen"/>
          <w:lang w:val="hy-AM"/>
        </w:rPr>
        <w:t>չգալու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նախնական դատալսումները</w:t>
      </w:r>
      <w:r w:rsidRPr="004A4DD0">
        <w:rPr>
          <w:rFonts w:ascii="GHEA Grapalat" w:hAnsi="GHEA Grapalat"/>
          <w:lang w:val="hy-AM"/>
        </w:rPr>
        <w:t xml:space="preserve"> </w:t>
      </w:r>
      <w:r w:rsidRPr="004A4DD0">
        <w:rPr>
          <w:rFonts w:ascii="GHEA Grapalat" w:hAnsi="GHEA Grapalat" w:cs="Sylfaen"/>
          <w:lang w:val="hy-AM"/>
        </w:rPr>
        <w:t>շարունակվում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սույն օրենսգրքով սահմանված ընդհանուր</w:t>
      </w:r>
      <w:r w:rsidRPr="004A4DD0">
        <w:rPr>
          <w:rFonts w:ascii="GHEA Grapalat" w:hAnsi="GHEA Grapalat"/>
          <w:lang w:val="hy-AM"/>
        </w:rPr>
        <w:t xml:space="preserve"> </w:t>
      </w:r>
      <w:r w:rsidRPr="004A4DD0">
        <w:rPr>
          <w:rFonts w:ascii="GHEA Grapalat" w:hAnsi="GHEA Grapalat" w:cs="Sylfaen"/>
          <w:lang w:val="hy-AM"/>
        </w:rPr>
        <w:t>կարգով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b/>
          <w:lang w:val="hy-AM"/>
        </w:rPr>
      </w:pPr>
    </w:p>
    <w:p w:rsidR="001110CD" w:rsidRPr="004A4DD0" w:rsidRDefault="001110CD" w:rsidP="001110CD">
      <w:pPr>
        <w:pStyle w:val="Heading4"/>
      </w:pPr>
      <w:bookmarkStart w:id="1117" w:name="_Toc343338101"/>
      <w:bookmarkStart w:id="1118" w:name="_Toc19124886"/>
      <w:r w:rsidRPr="004A4DD0">
        <w:t>Համաձայնության մասին արձանագրությունը ստանալուց հետո դատարանի գործողությունները</w:t>
      </w:r>
      <w:bookmarkEnd w:id="1117"/>
      <w:bookmarkEnd w:id="1118"/>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lang w:val="hy-AM"/>
        </w:rPr>
        <w:t>Համաձայնության</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արձանագրությունը</w:t>
      </w:r>
      <w:r w:rsidRPr="004A4DD0">
        <w:rPr>
          <w:rFonts w:ascii="GHEA Grapalat" w:hAnsi="GHEA Grapalat"/>
          <w:lang w:val="hy-AM"/>
        </w:rPr>
        <w:t xml:space="preserve"> </w:t>
      </w:r>
      <w:r w:rsidRPr="004A4DD0">
        <w:rPr>
          <w:rFonts w:ascii="GHEA Grapalat" w:hAnsi="GHEA Grapalat" w:cs="Sylfaen"/>
          <w:lang w:val="hy-AM"/>
        </w:rPr>
        <w:t>ընդունելուց</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որոշում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կայացնում</w:t>
      </w:r>
      <w:r w:rsidRPr="004A4DD0">
        <w:rPr>
          <w:rFonts w:ascii="GHEA Grapalat" w:hAnsi="GHEA Grapalat"/>
          <w:lang w:val="hy-AM"/>
        </w:rPr>
        <w:t xml:space="preserve"> լրացուցիչ դատալսումներ </w:t>
      </w:r>
      <w:r w:rsidRPr="004A4DD0">
        <w:rPr>
          <w:rFonts w:ascii="GHEA Grapalat" w:hAnsi="GHEA Grapalat" w:cs="Sylfaen"/>
          <w:lang w:val="hy-AM"/>
        </w:rPr>
        <w:t>անցկացնելու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2. Դատարանը չի ընդունում </w:t>
      </w:r>
      <w:r w:rsidRPr="004A4DD0">
        <w:rPr>
          <w:rFonts w:ascii="GHEA Grapalat" w:hAnsi="GHEA Grapalat" w:cs="Sylfaen"/>
          <w:lang w:val="hy-AM"/>
        </w:rPr>
        <w:t>համաձայնության</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արձանագրությունը</w:t>
      </w:r>
      <w:r w:rsidRPr="004A4DD0">
        <w:rPr>
          <w:rFonts w:ascii="GHEA Grapalat" w:hAnsi="GHEA Grapalat"/>
          <w:lang w:val="hy-AM"/>
        </w:rPr>
        <w:t xml:space="preserve"> և ընդհանուր կարգով </w:t>
      </w:r>
      <w:r w:rsidRPr="004A4DD0">
        <w:rPr>
          <w:rFonts w:ascii="GHEA Grapalat" w:hAnsi="GHEA Grapalat" w:cs="Sylfaen"/>
          <w:lang w:val="hy-AM"/>
        </w:rPr>
        <w:t>շարունակվում</w:t>
      </w:r>
      <w:r w:rsidRPr="004A4DD0">
        <w:rPr>
          <w:rFonts w:ascii="GHEA Grapalat" w:hAnsi="GHEA Grapalat"/>
          <w:lang w:val="hy-AM"/>
        </w:rPr>
        <w:t xml:space="preserve"> </w:t>
      </w:r>
      <w:r w:rsidRPr="004A4DD0">
        <w:rPr>
          <w:rFonts w:ascii="GHEA Grapalat" w:hAnsi="GHEA Grapalat" w:cs="Sylfaen"/>
          <w:lang w:val="hy-AM"/>
        </w:rPr>
        <w:t>է նախնական դատալսումները, եթե կողմերի բանակցությունների ընթացքում ծանոթանալով քրեական գործին՝ հանգել է հետևության, որ`</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1) մեղադրյալին մեղսագրվող արարքը ակնհայտորեն կատարվել է մեղադրյալ չհանդիսացող այլ անձի կողմից կամ նրա մասնակցությամբ.</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մեղադրյալին մեղսագրված արարքին տրված</w:t>
      </w:r>
      <w:r w:rsidRPr="004A4DD0">
        <w:rPr>
          <w:rFonts w:ascii="GHEA Grapalat" w:hAnsi="GHEA Grapalat"/>
          <w:lang w:val="hy-AM"/>
        </w:rPr>
        <w:t xml:space="preserve"> </w:t>
      </w:r>
      <w:r w:rsidRPr="004A4DD0">
        <w:rPr>
          <w:rFonts w:ascii="GHEA Grapalat" w:hAnsi="GHEA Grapalat" w:cs="Sylfaen"/>
          <w:lang w:val="hy-AM"/>
        </w:rPr>
        <w:t>իրավական</w:t>
      </w:r>
      <w:r w:rsidRPr="004A4DD0">
        <w:rPr>
          <w:rFonts w:ascii="GHEA Grapalat" w:hAnsi="GHEA Grapalat"/>
          <w:lang w:val="hy-AM"/>
        </w:rPr>
        <w:t xml:space="preserve"> գնահատականն </w:t>
      </w:r>
      <w:r w:rsidRPr="004A4DD0">
        <w:rPr>
          <w:rFonts w:ascii="GHEA Grapalat" w:hAnsi="GHEA Grapalat" w:cs="Sylfaen"/>
          <w:lang w:val="hy-AM"/>
        </w:rPr>
        <w:t>ակնհայտորեն չի համապատասխանում մեղադրանքի փաստական հանգամանքներին: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 xml:space="preserve">3. </w:t>
      </w:r>
      <w:r w:rsidRPr="004A4DD0">
        <w:rPr>
          <w:rFonts w:ascii="GHEA Grapalat" w:hAnsi="GHEA Grapalat"/>
          <w:lang w:val="hy-AM"/>
        </w:rPr>
        <w:t>Դատարանը չի ընդունում</w:t>
      </w:r>
      <w:r w:rsidRPr="004A4DD0">
        <w:rPr>
          <w:rFonts w:ascii="GHEA Grapalat" w:hAnsi="GHEA Grapalat" w:cs="Sylfaen"/>
          <w:lang w:val="hy-AM"/>
        </w:rPr>
        <w:t xml:space="preserve"> համաձայնության</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արձանագրությունը</w:t>
      </w:r>
      <w:r w:rsidRPr="004A4DD0">
        <w:rPr>
          <w:rFonts w:ascii="GHEA Grapalat" w:hAnsi="GHEA Grapalat"/>
          <w:lang w:val="hy-AM"/>
        </w:rPr>
        <w:t xml:space="preserve"> և </w:t>
      </w:r>
      <w:r w:rsidRPr="004A4DD0">
        <w:rPr>
          <w:rFonts w:ascii="GHEA Grapalat" w:hAnsi="GHEA Grapalat" w:cs="Sylfaen"/>
          <w:lang w:val="hy-AM"/>
        </w:rPr>
        <w:t>սահմանում է</w:t>
      </w:r>
      <w:r w:rsidRPr="004A4DD0">
        <w:rPr>
          <w:rFonts w:ascii="GHEA Grapalat" w:hAnsi="GHEA Grapalat"/>
          <w:lang w:val="hy-AM"/>
        </w:rPr>
        <w:t xml:space="preserve"> </w:t>
      </w:r>
      <w:r w:rsidRPr="004A4DD0">
        <w:rPr>
          <w:rFonts w:ascii="GHEA Grapalat" w:hAnsi="GHEA Grapalat" w:cs="Sylfaen"/>
          <w:lang w:val="hy-AM"/>
        </w:rPr>
        <w:t>նոր</w:t>
      </w:r>
      <w:r w:rsidRPr="004A4DD0">
        <w:rPr>
          <w:rFonts w:ascii="GHEA Grapalat" w:hAnsi="GHEA Grapalat"/>
          <w:lang w:val="hy-AM"/>
        </w:rPr>
        <w:t xml:space="preserve"> </w:t>
      </w:r>
      <w:r w:rsidRPr="004A4DD0">
        <w:rPr>
          <w:rFonts w:ascii="GHEA Grapalat" w:hAnsi="GHEA Grapalat" w:cs="Sylfaen"/>
          <w:lang w:val="hy-AM"/>
        </w:rPr>
        <w:t>արձանագրություն</w:t>
      </w:r>
      <w:r w:rsidRPr="004A4DD0">
        <w:rPr>
          <w:rFonts w:ascii="GHEA Grapalat" w:hAnsi="GHEA Grapalat"/>
          <w:lang w:val="hy-AM"/>
        </w:rPr>
        <w:t xml:space="preserve"> </w:t>
      </w:r>
      <w:r w:rsidRPr="004A4DD0">
        <w:rPr>
          <w:rFonts w:ascii="GHEA Grapalat" w:hAnsi="GHEA Grapalat" w:cs="Sylfaen"/>
          <w:lang w:val="hy-AM"/>
        </w:rPr>
        <w:t>կազմելու</w:t>
      </w:r>
      <w:r w:rsidRPr="004A4DD0">
        <w:rPr>
          <w:rFonts w:ascii="GHEA Grapalat" w:hAnsi="GHEA Grapalat"/>
          <w:lang w:val="hy-AM"/>
        </w:rPr>
        <w:t xml:space="preserve"> </w:t>
      </w:r>
      <w:r w:rsidRPr="004A4DD0">
        <w:rPr>
          <w:rFonts w:ascii="GHEA Grapalat" w:hAnsi="GHEA Grapalat" w:cs="Sylfaen"/>
          <w:lang w:val="hy-AM"/>
        </w:rPr>
        <w:t>ու</w:t>
      </w:r>
      <w:r w:rsidRPr="004A4DD0">
        <w:rPr>
          <w:rFonts w:ascii="GHEA Grapalat" w:hAnsi="GHEA Grapalat"/>
          <w:lang w:val="hy-AM"/>
        </w:rPr>
        <w:t xml:space="preserve"> </w:t>
      </w:r>
      <w:r w:rsidRPr="004A4DD0">
        <w:rPr>
          <w:rFonts w:ascii="GHEA Grapalat" w:hAnsi="GHEA Grapalat" w:cs="Sylfaen"/>
          <w:lang w:val="hy-AM"/>
        </w:rPr>
        <w:t>դատարան</w:t>
      </w:r>
      <w:r w:rsidRPr="004A4DD0">
        <w:rPr>
          <w:rFonts w:ascii="GHEA Grapalat" w:hAnsi="GHEA Grapalat"/>
          <w:lang w:val="hy-AM"/>
        </w:rPr>
        <w:t xml:space="preserve"> </w:t>
      </w:r>
      <w:r w:rsidRPr="004A4DD0">
        <w:rPr>
          <w:rFonts w:ascii="GHEA Grapalat" w:hAnsi="GHEA Grapalat" w:cs="Sylfaen"/>
          <w:lang w:val="hy-AM"/>
        </w:rPr>
        <w:t>ներկայացնելու</w:t>
      </w:r>
      <w:r w:rsidRPr="004A4DD0">
        <w:rPr>
          <w:rFonts w:ascii="GHEA Grapalat" w:hAnsi="GHEA Grapalat"/>
          <w:lang w:val="hy-AM"/>
        </w:rPr>
        <w:t xml:space="preserve"> </w:t>
      </w:r>
      <w:r w:rsidRPr="004A4DD0">
        <w:rPr>
          <w:rFonts w:ascii="GHEA Grapalat" w:hAnsi="GHEA Grapalat" w:cs="Sylfaen"/>
          <w:lang w:val="hy-AM"/>
        </w:rPr>
        <w:t>ժամկետ, եթե համաձայնեցված պատժատեսակը</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պատժաչափը անօրինական է</w:t>
      </w:r>
      <w:r w:rsidRPr="004A4DD0">
        <w:rPr>
          <w:rFonts w:ascii="GHEA Grapalat" w:hAnsi="GHEA Grapalat"/>
          <w:lang w:val="hy-AM"/>
        </w:rPr>
        <w:t xml:space="preserve">: Եթե դատարանի սահմանած ժամկետում կողմերը չեն ներկայացնում </w:t>
      </w:r>
      <w:r w:rsidRPr="004A4DD0">
        <w:rPr>
          <w:rFonts w:ascii="GHEA Grapalat" w:hAnsi="GHEA Grapalat" w:cs="Sylfaen"/>
          <w:lang w:val="hy-AM"/>
        </w:rPr>
        <w:t>համաձայնության</w:t>
      </w:r>
      <w:r w:rsidRPr="004A4DD0">
        <w:rPr>
          <w:rFonts w:ascii="GHEA Grapalat" w:hAnsi="GHEA Grapalat"/>
          <w:lang w:val="hy-AM"/>
        </w:rPr>
        <w:t xml:space="preserve"> </w:t>
      </w:r>
      <w:r w:rsidRPr="004A4DD0">
        <w:rPr>
          <w:rFonts w:ascii="GHEA Grapalat" w:hAnsi="GHEA Grapalat" w:cs="Sylfaen"/>
          <w:lang w:val="hy-AM"/>
        </w:rPr>
        <w:lastRenderedPageBreak/>
        <w:t>մասին պատշաճ</w:t>
      </w:r>
      <w:r w:rsidRPr="004A4DD0">
        <w:rPr>
          <w:rFonts w:ascii="GHEA Grapalat" w:hAnsi="GHEA Grapalat"/>
          <w:lang w:val="hy-AM"/>
        </w:rPr>
        <w:t xml:space="preserve"> </w:t>
      </w:r>
      <w:r w:rsidRPr="004A4DD0">
        <w:rPr>
          <w:rFonts w:ascii="GHEA Grapalat" w:hAnsi="GHEA Grapalat" w:cs="Sylfaen"/>
          <w:lang w:val="hy-AM"/>
        </w:rPr>
        <w:t xml:space="preserve">արձանագրություն, ապա դատարանն </w:t>
      </w:r>
      <w:r w:rsidRPr="004A4DD0">
        <w:rPr>
          <w:rFonts w:ascii="GHEA Grapalat" w:hAnsi="GHEA Grapalat"/>
          <w:lang w:val="hy-AM"/>
        </w:rPr>
        <w:t xml:space="preserve">ընդհանուր կարգով </w:t>
      </w:r>
      <w:r w:rsidRPr="004A4DD0">
        <w:rPr>
          <w:rFonts w:ascii="GHEA Grapalat" w:hAnsi="GHEA Grapalat" w:cs="Sylfaen"/>
          <w:lang w:val="hy-AM"/>
        </w:rPr>
        <w:t>շարունակում</w:t>
      </w:r>
      <w:r w:rsidRPr="004A4DD0">
        <w:rPr>
          <w:rFonts w:ascii="GHEA Grapalat" w:hAnsi="GHEA Grapalat"/>
          <w:lang w:val="hy-AM"/>
        </w:rPr>
        <w:t xml:space="preserve"> </w:t>
      </w:r>
      <w:r w:rsidRPr="004A4DD0">
        <w:rPr>
          <w:rFonts w:ascii="GHEA Grapalat" w:hAnsi="GHEA Grapalat" w:cs="Sylfaen"/>
          <w:lang w:val="hy-AM"/>
        </w:rPr>
        <w:t>է նախնական դատալսումները:</w:t>
      </w:r>
    </w:p>
    <w:p w:rsidR="001110CD" w:rsidRPr="004A4DD0" w:rsidRDefault="001110CD" w:rsidP="001110CD">
      <w:pPr>
        <w:spacing w:line="360" w:lineRule="auto"/>
        <w:ind w:firstLine="709"/>
        <w:jc w:val="both"/>
        <w:rPr>
          <w:rFonts w:ascii="GHEA Grapalat" w:hAnsi="GHEA Grapalat" w:cs="Sylfaen"/>
          <w:lang w:val="hy-AM"/>
        </w:rPr>
      </w:pPr>
    </w:p>
    <w:p w:rsidR="001110CD" w:rsidRPr="004A4DD0" w:rsidRDefault="001110CD" w:rsidP="001110CD">
      <w:pPr>
        <w:pStyle w:val="Heading4"/>
      </w:pPr>
      <w:bookmarkStart w:id="1119" w:name="_Toc343338102"/>
      <w:bookmarkStart w:id="1120" w:name="_Toc19124887"/>
      <w:r w:rsidRPr="004A4DD0">
        <w:t xml:space="preserve">Համաձայնեցման վարույթով </w:t>
      </w:r>
      <w:r w:rsidRPr="004A4DD0">
        <w:rPr>
          <w:rFonts w:cs="Sylfaen"/>
        </w:rPr>
        <w:t>լրացուցիչ դատալսումները</w:t>
      </w:r>
      <w:bookmarkEnd w:id="1119"/>
      <w:bookmarkEnd w:id="1120"/>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Լրացուցիչ դատալսումներն</w:t>
      </w:r>
      <w:r w:rsidRPr="004A4DD0">
        <w:rPr>
          <w:rFonts w:ascii="GHEA Grapalat" w:hAnsi="GHEA Grapalat"/>
          <w:lang w:val="hy-AM"/>
        </w:rPr>
        <w:t xml:space="preserve"> </w:t>
      </w:r>
      <w:r w:rsidRPr="004A4DD0">
        <w:rPr>
          <w:rFonts w:ascii="GHEA Grapalat" w:hAnsi="GHEA Grapalat" w:cs="Sylfaen"/>
          <w:lang w:val="hy-AM"/>
        </w:rPr>
        <w:t>անցկացվում</w:t>
      </w:r>
      <w:r w:rsidRPr="004A4DD0">
        <w:rPr>
          <w:rFonts w:ascii="GHEA Grapalat" w:hAnsi="GHEA Grapalat"/>
          <w:lang w:val="hy-AM"/>
        </w:rPr>
        <w:t xml:space="preserve"> են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պաշտպանի</w:t>
      </w:r>
      <w:r w:rsidRPr="004A4DD0">
        <w:rPr>
          <w:rFonts w:ascii="GHEA Grapalat" w:hAnsi="GHEA Grapalat"/>
          <w:lang w:val="hy-AM"/>
        </w:rPr>
        <w:t xml:space="preserve">, հանրային </w:t>
      </w:r>
      <w:r w:rsidRPr="004A4DD0">
        <w:rPr>
          <w:rFonts w:ascii="GHEA Grapalat" w:hAnsi="GHEA Grapalat" w:cs="Sylfaen"/>
          <w:lang w:val="hy-AM"/>
        </w:rPr>
        <w:t>մեղադրողի</w:t>
      </w:r>
      <w:r w:rsidRPr="004A4DD0">
        <w:rPr>
          <w:rFonts w:ascii="GHEA Grapalat" w:hAnsi="GHEA Grapalat"/>
          <w:lang w:val="hy-AM"/>
        </w:rPr>
        <w:t>, իսկ</w:t>
      </w:r>
      <w:r w:rsidRPr="004A4DD0">
        <w:rPr>
          <w:rFonts w:ascii="GHEA Grapalat" w:hAnsi="GHEA Grapalat" w:cs="Sylfaen"/>
          <w:lang w:val="hy-AM"/>
        </w:rPr>
        <w:t xml:space="preserve"> բանակցություններին մասնակցելու դեպքում` նաև</w:t>
      </w:r>
      <w:r w:rsidRPr="004A4DD0">
        <w:rPr>
          <w:rFonts w:ascii="GHEA Grapalat" w:hAnsi="GHEA Grapalat"/>
          <w:lang w:val="hy-AM"/>
        </w:rPr>
        <w:t xml:space="preserve"> </w:t>
      </w:r>
      <w:r w:rsidRPr="004A4DD0">
        <w:rPr>
          <w:rFonts w:ascii="GHEA Grapalat" w:hAnsi="GHEA Grapalat" w:cs="Sylfaen"/>
          <w:lang w:val="hy-AM"/>
        </w:rPr>
        <w:t>տուժողի</w:t>
      </w:r>
      <w:r w:rsidRPr="004A4DD0">
        <w:rPr>
          <w:rFonts w:ascii="GHEA Grapalat" w:hAnsi="GHEA Grapalat"/>
          <w:lang w:val="hy-AM"/>
        </w:rPr>
        <w:t xml:space="preserve"> </w:t>
      </w:r>
      <w:r w:rsidRPr="004A4DD0">
        <w:rPr>
          <w:rFonts w:ascii="GHEA Grapalat" w:hAnsi="GHEA Grapalat" w:cs="Sylfaen"/>
          <w:lang w:val="hy-AM"/>
        </w:rPr>
        <w:t>պարտադիր</w:t>
      </w:r>
      <w:r w:rsidRPr="004A4DD0">
        <w:rPr>
          <w:rFonts w:ascii="GHEA Grapalat" w:hAnsi="GHEA Grapalat"/>
          <w:lang w:val="hy-AM"/>
        </w:rPr>
        <w:t xml:space="preserve"> </w:t>
      </w:r>
      <w:r w:rsidRPr="004A4DD0">
        <w:rPr>
          <w:rFonts w:ascii="GHEA Grapalat" w:hAnsi="GHEA Grapalat" w:cs="Sylfaen"/>
          <w:lang w:val="hy-AM"/>
        </w:rPr>
        <w:t>մասնակցությամբ</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Լրացուցիչ դատալսումները</w:t>
      </w:r>
      <w:r w:rsidRPr="004A4DD0">
        <w:rPr>
          <w:rFonts w:ascii="GHEA Grapalat" w:hAnsi="GHEA Grapalat"/>
          <w:lang w:val="hy-AM"/>
        </w:rPr>
        <w:t xml:space="preserve"> </w:t>
      </w:r>
      <w:r w:rsidRPr="004A4DD0">
        <w:rPr>
          <w:rFonts w:ascii="GHEA Grapalat" w:hAnsi="GHEA Grapalat" w:cs="Sylfaen"/>
          <w:lang w:val="hy-AM"/>
        </w:rPr>
        <w:t>սկսվում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հանրային </w:t>
      </w:r>
      <w:r w:rsidRPr="004A4DD0">
        <w:rPr>
          <w:rFonts w:ascii="GHEA Grapalat" w:hAnsi="GHEA Grapalat" w:cs="Sylfaen"/>
          <w:lang w:val="hy-AM"/>
        </w:rPr>
        <w:t>մեղադրողի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համաձայնության</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արձանագրության</w:t>
      </w:r>
      <w:r w:rsidRPr="004A4DD0">
        <w:rPr>
          <w:rFonts w:ascii="GHEA Grapalat" w:hAnsi="GHEA Grapalat"/>
          <w:lang w:val="hy-AM"/>
        </w:rPr>
        <w:t xml:space="preserve"> </w:t>
      </w:r>
      <w:r w:rsidRPr="004A4DD0">
        <w:rPr>
          <w:rFonts w:ascii="GHEA Grapalat" w:hAnsi="GHEA Grapalat" w:cs="Sylfaen"/>
          <w:lang w:val="hy-AM"/>
        </w:rPr>
        <w:t>հրապարակմամբ</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Համաձայնության</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արձանագրության</w:t>
      </w:r>
      <w:r w:rsidRPr="004A4DD0">
        <w:rPr>
          <w:rFonts w:ascii="GHEA Grapalat" w:hAnsi="GHEA Grapalat"/>
          <w:lang w:val="hy-AM"/>
        </w:rPr>
        <w:t xml:space="preserve"> </w:t>
      </w:r>
      <w:r w:rsidRPr="004A4DD0">
        <w:rPr>
          <w:rFonts w:ascii="GHEA Grapalat" w:hAnsi="GHEA Grapalat" w:cs="Sylfaen"/>
          <w:lang w:val="hy-AM"/>
        </w:rPr>
        <w:t>հրապարակումից</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մեղադրյալին</w:t>
      </w:r>
      <w:r w:rsidRPr="004A4DD0">
        <w:rPr>
          <w:rFonts w:ascii="GHEA Grapalat" w:hAnsi="GHEA Grapalat"/>
          <w:lang w:val="hy-AM"/>
        </w:rPr>
        <w:t xml:space="preserve"> </w:t>
      </w:r>
      <w:r w:rsidRPr="004A4DD0">
        <w:rPr>
          <w:rFonts w:ascii="GHEA Grapalat" w:hAnsi="GHEA Grapalat" w:cs="Sylfaen"/>
          <w:lang w:val="hy-AM"/>
        </w:rPr>
        <w:t>հարցնում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թե</w:t>
      </w:r>
      <w:r w:rsidRPr="004A4DD0">
        <w:rPr>
          <w:rFonts w:ascii="GHEA Grapalat" w:hAnsi="GHEA Grapalat"/>
          <w:lang w:val="hy-AM"/>
        </w:rPr>
        <w:t xml:space="preserve"> </w:t>
      </w:r>
      <w:r w:rsidRPr="004A4DD0">
        <w:rPr>
          <w:rFonts w:ascii="GHEA Grapalat" w:hAnsi="GHEA Grapalat" w:cs="Sylfaen"/>
          <w:lang w:val="hy-AM"/>
        </w:rPr>
        <w:t>արդյոք</w:t>
      </w:r>
      <w:r w:rsidRPr="004A4DD0">
        <w:rPr>
          <w:rFonts w:ascii="GHEA Grapalat" w:hAnsi="GHEA Grapalat"/>
          <w:lang w:val="hy-AM"/>
        </w:rPr>
        <w:t xml:space="preserve"> </w:t>
      </w:r>
      <w:r w:rsidRPr="004A4DD0">
        <w:rPr>
          <w:rFonts w:ascii="GHEA Grapalat" w:hAnsi="GHEA Grapalat" w:cs="Sylfaen"/>
          <w:lang w:val="hy-AM"/>
        </w:rPr>
        <w:t>նրան</w:t>
      </w:r>
      <w:r w:rsidRPr="004A4DD0">
        <w:rPr>
          <w:rFonts w:ascii="GHEA Grapalat" w:hAnsi="GHEA Grapalat"/>
          <w:lang w:val="hy-AM"/>
        </w:rPr>
        <w:t xml:space="preserve"> </w:t>
      </w:r>
      <w:r w:rsidRPr="004A4DD0">
        <w:rPr>
          <w:rFonts w:ascii="GHEA Grapalat" w:hAnsi="GHEA Grapalat" w:cs="Sylfaen"/>
          <w:lang w:val="hy-AM"/>
        </w:rPr>
        <w:t>պարզ</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կնքված</w:t>
      </w:r>
      <w:r w:rsidRPr="004A4DD0">
        <w:rPr>
          <w:rFonts w:ascii="GHEA Grapalat" w:hAnsi="GHEA Grapalat"/>
          <w:lang w:val="hy-AM"/>
        </w:rPr>
        <w:t xml:space="preserve"> </w:t>
      </w:r>
      <w:r w:rsidRPr="004A4DD0">
        <w:rPr>
          <w:rFonts w:ascii="GHEA Grapalat" w:hAnsi="GHEA Grapalat" w:cs="Sylfaen"/>
          <w:lang w:val="hy-AM"/>
        </w:rPr>
        <w:t>համաձայնության</w:t>
      </w:r>
      <w:r w:rsidRPr="004A4DD0">
        <w:rPr>
          <w:rFonts w:ascii="GHEA Grapalat" w:hAnsi="GHEA Grapalat"/>
          <w:lang w:val="hy-AM"/>
        </w:rPr>
        <w:t xml:space="preserve"> </w:t>
      </w:r>
      <w:r w:rsidRPr="004A4DD0">
        <w:rPr>
          <w:rFonts w:ascii="GHEA Grapalat" w:hAnsi="GHEA Grapalat" w:cs="Sylfaen"/>
          <w:lang w:val="hy-AM"/>
        </w:rPr>
        <w:t>բովանդակությունը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արդյոք</w:t>
      </w:r>
      <w:r w:rsidRPr="004A4DD0">
        <w:rPr>
          <w:rFonts w:ascii="GHEA Grapalat" w:hAnsi="GHEA Grapalat"/>
          <w:lang w:val="hy-AM"/>
        </w:rPr>
        <w:t xml:space="preserve"> </w:t>
      </w:r>
      <w:r w:rsidRPr="004A4DD0">
        <w:rPr>
          <w:rFonts w:ascii="GHEA Grapalat" w:hAnsi="GHEA Grapalat" w:cs="Sylfaen"/>
          <w:lang w:val="hy-AM"/>
        </w:rPr>
        <w:t>նա</w:t>
      </w:r>
      <w:r w:rsidRPr="004A4DD0">
        <w:rPr>
          <w:rFonts w:ascii="GHEA Grapalat" w:hAnsi="GHEA Grapalat"/>
          <w:lang w:val="hy-AM"/>
        </w:rPr>
        <w:t xml:space="preserve"> </w:t>
      </w:r>
      <w:r w:rsidRPr="004A4DD0">
        <w:rPr>
          <w:rFonts w:ascii="GHEA Grapalat" w:hAnsi="GHEA Grapalat" w:cs="Sylfaen"/>
          <w:lang w:val="hy-AM"/>
        </w:rPr>
        <w:t>համաձայն</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հետ</w:t>
      </w:r>
      <w:r w:rsidRPr="004A4DD0">
        <w:rPr>
          <w:rFonts w:ascii="GHEA Grapalat" w:hAnsi="GHEA Grapalat"/>
          <w:lang w:val="hy-AM"/>
        </w:rPr>
        <w:t xml:space="preserve">: </w:t>
      </w:r>
      <w:r w:rsidRPr="004A4DD0">
        <w:rPr>
          <w:rFonts w:ascii="GHEA Grapalat" w:hAnsi="GHEA Grapalat" w:cs="Sylfaen"/>
          <w:lang w:val="hy-AM"/>
        </w:rPr>
        <w:t>Այնուհետև</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պարզում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թե </w:t>
      </w:r>
      <w:r w:rsidRPr="004A4DD0">
        <w:rPr>
          <w:rFonts w:ascii="GHEA Grapalat" w:hAnsi="GHEA Grapalat" w:cs="Sylfaen"/>
          <w:lang w:val="hy-AM"/>
        </w:rPr>
        <w:t>արդյոք</w:t>
      </w:r>
      <w:r w:rsidRPr="004A4DD0">
        <w:rPr>
          <w:rFonts w:ascii="GHEA Grapalat" w:hAnsi="GHEA Grapalat"/>
          <w:lang w:val="hy-AM"/>
        </w:rPr>
        <w:t xml:space="preserve"> </w:t>
      </w:r>
      <w:r w:rsidRPr="004A4DD0">
        <w:rPr>
          <w:rFonts w:ascii="GHEA Grapalat" w:hAnsi="GHEA Grapalat" w:cs="Sylfaen"/>
          <w:lang w:val="hy-AM"/>
        </w:rPr>
        <w:t>մեղադրյալն</w:t>
      </w:r>
      <w:r w:rsidRPr="004A4DD0">
        <w:rPr>
          <w:rFonts w:ascii="GHEA Grapalat" w:hAnsi="GHEA Grapalat"/>
          <w:lang w:val="hy-AM"/>
        </w:rPr>
        <w:t xml:space="preserve"> </w:t>
      </w:r>
      <w:r w:rsidRPr="004A4DD0">
        <w:rPr>
          <w:rFonts w:ascii="GHEA Grapalat" w:hAnsi="GHEA Grapalat" w:cs="Sylfaen"/>
          <w:lang w:val="hy-AM"/>
        </w:rPr>
        <w:t>արտահայտել</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իր</w:t>
      </w:r>
      <w:r w:rsidRPr="004A4DD0">
        <w:rPr>
          <w:rFonts w:ascii="GHEA Grapalat" w:hAnsi="GHEA Grapalat"/>
          <w:lang w:val="hy-AM"/>
        </w:rPr>
        <w:t xml:space="preserve"> </w:t>
      </w:r>
      <w:r w:rsidRPr="004A4DD0">
        <w:rPr>
          <w:rFonts w:ascii="GHEA Grapalat" w:hAnsi="GHEA Grapalat" w:cs="Sylfaen"/>
          <w:lang w:val="hy-AM"/>
        </w:rPr>
        <w:t>իրական</w:t>
      </w:r>
      <w:r w:rsidRPr="004A4DD0">
        <w:rPr>
          <w:rFonts w:ascii="GHEA Grapalat" w:hAnsi="GHEA Grapalat"/>
          <w:lang w:val="hy-AM"/>
        </w:rPr>
        <w:t xml:space="preserve"> </w:t>
      </w:r>
      <w:r w:rsidRPr="004A4DD0">
        <w:rPr>
          <w:rFonts w:ascii="GHEA Grapalat" w:hAnsi="GHEA Grapalat" w:cs="Sylfaen"/>
          <w:lang w:val="hy-AM"/>
        </w:rPr>
        <w:t>կամքը</w:t>
      </w:r>
      <w:r w:rsidRPr="004A4DD0">
        <w:rPr>
          <w:rFonts w:ascii="GHEA Grapalat" w:hAnsi="GHEA Grapalat"/>
          <w:lang w:val="hy-AM"/>
        </w:rPr>
        <w:t xml:space="preserve">, </w:t>
      </w:r>
      <w:r w:rsidRPr="004A4DD0">
        <w:rPr>
          <w:rFonts w:ascii="GHEA Grapalat" w:hAnsi="GHEA Grapalat" w:cs="Sylfaen"/>
          <w:lang w:val="hy-AM"/>
        </w:rPr>
        <w:t>գիտակցում</w:t>
      </w:r>
      <w:r w:rsidRPr="004A4DD0">
        <w:rPr>
          <w:rFonts w:ascii="GHEA Grapalat" w:hAnsi="GHEA Grapalat"/>
          <w:lang w:val="hy-AM"/>
        </w:rPr>
        <w:t xml:space="preserve"> </w:t>
      </w:r>
      <w:r w:rsidRPr="004A4DD0">
        <w:rPr>
          <w:rFonts w:ascii="GHEA Grapalat" w:hAnsi="GHEA Grapalat" w:cs="Sylfaen"/>
          <w:lang w:val="hy-AM"/>
        </w:rPr>
        <w:t>է կնքված</w:t>
      </w:r>
      <w:r w:rsidRPr="004A4DD0">
        <w:rPr>
          <w:rFonts w:ascii="GHEA Grapalat" w:hAnsi="GHEA Grapalat"/>
          <w:lang w:val="hy-AM"/>
        </w:rPr>
        <w:t xml:space="preserve"> </w:t>
      </w:r>
      <w:r w:rsidRPr="004A4DD0">
        <w:rPr>
          <w:rFonts w:ascii="GHEA Grapalat" w:hAnsi="GHEA Grapalat" w:cs="Sylfaen"/>
          <w:lang w:val="hy-AM"/>
        </w:rPr>
        <w:t>համաձայնության</w:t>
      </w:r>
      <w:r w:rsidRPr="004A4DD0">
        <w:rPr>
          <w:rFonts w:ascii="GHEA Grapalat" w:hAnsi="GHEA Grapalat"/>
          <w:lang w:val="hy-AM"/>
        </w:rPr>
        <w:t xml:space="preserve"> </w:t>
      </w:r>
      <w:r w:rsidRPr="004A4DD0">
        <w:rPr>
          <w:rFonts w:ascii="GHEA Grapalat" w:hAnsi="GHEA Grapalat" w:cs="Sylfaen"/>
          <w:lang w:val="hy-AM"/>
        </w:rPr>
        <w:t>հետևանքները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պնդում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արդյոք</w:t>
      </w:r>
      <w:r w:rsidRPr="004A4DD0">
        <w:rPr>
          <w:rFonts w:ascii="GHEA Grapalat" w:hAnsi="GHEA Grapalat"/>
          <w:lang w:val="hy-AM"/>
        </w:rPr>
        <w:t xml:space="preserve"> </w:t>
      </w:r>
      <w:r w:rsidRPr="004A4DD0">
        <w:rPr>
          <w:rFonts w:ascii="GHEA Grapalat" w:hAnsi="GHEA Grapalat" w:cs="Sylfaen"/>
          <w:lang w:val="hy-AM"/>
        </w:rPr>
        <w:t>կնքված</w:t>
      </w:r>
      <w:r w:rsidRPr="004A4DD0">
        <w:rPr>
          <w:rFonts w:ascii="GHEA Grapalat" w:hAnsi="GHEA Grapalat"/>
          <w:lang w:val="hy-AM"/>
        </w:rPr>
        <w:t xml:space="preserve"> </w:t>
      </w:r>
      <w:r w:rsidRPr="004A4DD0">
        <w:rPr>
          <w:rFonts w:ascii="GHEA Grapalat" w:hAnsi="GHEA Grapalat" w:cs="Sylfaen"/>
          <w:lang w:val="hy-AM"/>
        </w:rPr>
        <w:t>համաձայնությունը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պաշտպանին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հանրային </w:t>
      </w:r>
      <w:r w:rsidRPr="004A4DD0">
        <w:rPr>
          <w:rFonts w:ascii="GHEA Grapalat" w:hAnsi="GHEA Grapalat" w:cs="Sylfaen"/>
          <w:lang w:val="hy-AM"/>
        </w:rPr>
        <w:t>մեղադրողին</w:t>
      </w:r>
      <w:r w:rsidRPr="004A4DD0">
        <w:rPr>
          <w:rFonts w:ascii="GHEA Grapalat" w:hAnsi="GHEA Grapalat"/>
          <w:lang w:val="hy-AM"/>
        </w:rPr>
        <w:t xml:space="preserve"> </w:t>
      </w:r>
      <w:r w:rsidRPr="004A4DD0">
        <w:rPr>
          <w:rFonts w:ascii="GHEA Grapalat" w:hAnsi="GHEA Grapalat" w:cs="Sylfaen"/>
          <w:lang w:val="hy-AM"/>
        </w:rPr>
        <w:t>հարցնում</w:t>
      </w:r>
      <w:r w:rsidRPr="004A4DD0">
        <w:rPr>
          <w:rFonts w:ascii="GHEA Grapalat" w:hAnsi="GHEA Grapalat"/>
          <w:lang w:val="hy-AM"/>
        </w:rPr>
        <w:t xml:space="preserve"> </w:t>
      </w:r>
      <w:r w:rsidRPr="004A4DD0">
        <w:rPr>
          <w:rFonts w:ascii="GHEA Grapalat" w:hAnsi="GHEA Grapalat" w:cs="Sylfaen"/>
          <w:lang w:val="hy-AM"/>
        </w:rPr>
        <w:t>է, թե</w:t>
      </w:r>
      <w:r w:rsidRPr="004A4DD0">
        <w:rPr>
          <w:rFonts w:ascii="GHEA Grapalat" w:hAnsi="GHEA Grapalat"/>
          <w:lang w:val="hy-AM"/>
        </w:rPr>
        <w:t xml:space="preserve"> </w:t>
      </w:r>
      <w:r w:rsidRPr="004A4DD0">
        <w:rPr>
          <w:rFonts w:ascii="GHEA Grapalat" w:hAnsi="GHEA Grapalat" w:cs="Sylfaen"/>
          <w:lang w:val="hy-AM"/>
        </w:rPr>
        <w:t>արդյոք</w:t>
      </w:r>
      <w:r w:rsidRPr="004A4DD0">
        <w:rPr>
          <w:rFonts w:ascii="GHEA Grapalat" w:hAnsi="GHEA Grapalat"/>
          <w:lang w:val="hy-AM"/>
        </w:rPr>
        <w:t xml:space="preserve"> </w:t>
      </w:r>
      <w:r w:rsidRPr="004A4DD0">
        <w:rPr>
          <w:rFonts w:ascii="GHEA Grapalat" w:hAnsi="GHEA Grapalat" w:cs="Sylfaen"/>
          <w:lang w:val="hy-AM"/>
        </w:rPr>
        <w:t>նրանք</w:t>
      </w:r>
      <w:r w:rsidRPr="004A4DD0">
        <w:rPr>
          <w:rFonts w:ascii="GHEA Grapalat" w:hAnsi="GHEA Grapalat"/>
          <w:lang w:val="hy-AM"/>
        </w:rPr>
        <w:t xml:space="preserve"> </w:t>
      </w:r>
      <w:r w:rsidRPr="004A4DD0">
        <w:rPr>
          <w:rFonts w:ascii="GHEA Grapalat" w:hAnsi="GHEA Grapalat" w:cs="Sylfaen"/>
          <w:lang w:val="hy-AM"/>
        </w:rPr>
        <w:t>պնդում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կնքված</w:t>
      </w:r>
      <w:r w:rsidRPr="004A4DD0">
        <w:rPr>
          <w:rFonts w:ascii="GHEA Grapalat" w:hAnsi="GHEA Grapalat"/>
          <w:lang w:val="hy-AM"/>
        </w:rPr>
        <w:t xml:space="preserve"> </w:t>
      </w:r>
      <w:r w:rsidRPr="004A4DD0">
        <w:rPr>
          <w:rFonts w:ascii="GHEA Grapalat" w:hAnsi="GHEA Grapalat" w:cs="Sylfaen"/>
          <w:lang w:val="hy-AM"/>
        </w:rPr>
        <w:t>համաձայնությունը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տուժողին</w:t>
      </w:r>
      <w:r w:rsidRPr="004A4DD0">
        <w:rPr>
          <w:rFonts w:ascii="GHEA Grapalat" w:hAnsi="GHEA Grapalat"/>
          <w:lang w:val="hy-AM"/>
        </w:rPr>
        <w:t xml:space="preserve"> </w:t>
      </w:r>
      <w:r w:rsidRPr="004A4DD0">
        <w:rPr>
          <w:rFonts w:ascii="GHEA Grapalat" w:hAnsi="GHEA Grapalat" w:cs="Sylfaen"/>
          <w:lang w:val="hy-AM"/>
        </w:rPr>
        <w:t>հարցնում</w:t>
      </w:r>
      <w:r w:rsidRPr="004A4DD0">
        <w:rPr>
          <w:rFonts w:ascii="GHEA Grapalat" w:hAnsi="GHEA Grapalat"/>
          <w:lang w:val="hy-AM"/>
        </w:rPr>
        <w:t xml:space="preserve"> </w:t>
      </w:r>
      <w:r w:rsidRPr="004A4DD0">
        <w:rPr>
          <w:rFonts w:ascii="GHEA Grapalat" w:hAnsi="GHEA Grapalat" w:cs="Sylfaen"/>
          <w:lang w:val="hy-AM"/>
        </w:rPr>
        <w:t>է, թե արդյոք</w:t>
      </w:r>
      <w:r w:rsidRPr="004A4DD0">
        <w:rPr>
          <w:rFonts w:ascii="GHEA Grapalat" w:hAnsi="GHEA Grapalat"/>
          <w:lang w:val="hy-AM"/>
        </w:rPr>
        <w:t xml:space="preserve"> </w:t>
      </w:r>
      <w:r w:rsidRPr="004A4DD0">
        <w:rPr>
          <w:rFonts w:ascii="GHEA Grapalat" w:hAnsi="GHEA Grapalat" w:cs="Sylfaen"/>
          <w:lang w:val="hy-AM"/>
        </w:rPr>
        <w:t>նա</w:t>
      </w:r>
      <w:r w:rsidRPr="004A4DD0">
        <w:rPr>
          <w:rFonts w:ascii="GHEA Grapalat" w:hAnsi="GHEA Grapalat"/>
          <w:lang w:val="hy-AM"/>
        </w:rPr>
        <w:t xml:space="preserve"> </w:t>
      </w:r>
      <w:r w:rsidRPr="004A4DD0">
        <w:rPr>
          <w:rFonts w:ascii="GHEA Grapalat" w:hAnsi="GHEA Grapalat" w:cs="Sylfaen"/>
          <w:lang w:val="hy-AM"/>
        </w:rPr>
        <w:t>պնդում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կնքված</w:t>
      </w:r>
      <w:r w:rsidRPr="004A4DD0">
        <w:rPr>
          <w:rFonts w:ascii="GHEA Grapalat" w:hAnsi="GHEA Grapalat"/>
          <w:lang w:val="hy-AM"/>
        </w:rPr>
        <w:t xml:space="preserve"> </w:t>
      </w:r>
      <w:r w:rsidRPr="004A4DD0">
        <w:rPr>
          <w:rFonts w:ascii="GHEA Grapalat" w:hAnsi="GHEA Grapalat" w:cs="Sylfaen"/>
          <w:lang w:val="hy-AM"/>
        </w:rPr>
        <w:t>համաձայնությունը` հատուցման ենթակա</w:t>
      </w:r>
      <w:r w:rsidRPr="004A4DD0">
        <w:rPr>
          <w:rFonts w:ascii="GHEA Grapalat" w:hAnsi="GHEA Grapalat"/>
          <w:lang w:val="hy-AM"/>
        </w:rPr>
        <w:t xml:space="preserve"> </w:t>
      </w:r>
      <w:r w:rsidRPr="004A4DD0">
        <w:rPr>
          <w:rFonts w:ascii="GHEA Grapalat" w:hAnsi="GHEA Grapalat" w:cs="Sylfaen"/>
          <w:lang w:val="hy-AM"/>
        </w:rPr>
        <w:t>վնասի</w:t>
      </w:r>
      <w:r w:rsidRPr="004A4DD0">
        <w:rPr>
          <w:rFonts w:ascii="GHEA Grapalat" w:hAnsi="GHEA Grapalat"/>
          <w:lang w:val="hy-AM"/>
        </w:rPr>
        <w:t xml:space="preserve"> </w:t>
      </w:r>
      <w:r w:rsidRPr="004A4DD0">
        <w:rPr>
          <w:rFonts w:ascii="GHEA Grapalat" w:hAnsi="GHEA Grapalat" w:cs="Sylfaen"/>
          <w:lang w:val="hy-AM"/>
        </w:rPr>
        <w:t>չափի</w:t>
      </w:r>
      <w:r w:rsidRPr="004A4DD0">
        <w:rPr>
          <w:rFonts w:ascii="GHEA Grapalat" w:hAnsi="GHEA Grapalat"/>
          <w:lang w:val="hy-AM"/>
        </w:rPr>
        <w:t xml:space="preserve"> </w:t>
      </w:r>
      <w:r w:rsidRPr="004A4DD0">
        <w:rPr>
          <w:rFonts w:ascii="GHEA Grapalat" w:hAnsi="GHEA Grapalat" w:cs="Sylfaen"/>
          <w:lang w:val="hy-AM"/>
        </w:rPr>
        <w:t>մասով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Համաձայնության</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արձանագրությունը</w:t>
      </w:r>
      <w:r w:rsidRPr="004A4DD0">
        <w:rPr>
          <w:rFonts w:ascii="GHEA Grapalat" w:hAnsi="GHEA Grapalat"/>
          <w:lang w:val="hy-AM"/>
        </w:rPr>
        <w:t xml:space="preserve"> </w:t>
      </w:r>
      <w:r w:rsidRPr="004A4DD0">
        <w:rPr>
          <w:rFonts w:ascii="GHEA Grapalat" w:hAnsi="GHEA Grapalat" w:cs="Sylfaen"/>
          <w:lang w:val="hy-AM"/>
        </w:rPr>
        <w:t>հետազոտելուց</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հեռանում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առանձին</w:t>
      </w:r>
      <w:r w:rsidRPr="004A4DD0">
        <w:rPr>
          <w:rFonts w:ascii="GHEA Grapalat" w:hAnsi="GHEA Grapalat"/>
          <w:lang w:val="hy-AM"/>
        </w:rPr>
        <w:t xml:space="preserve"> </w:t>
      </w:r>
      <w:r w:rsidRPr="004A4DD0">
        <w:rPr>
          <w:rFonts w:ascii="GHEA Grapalat" w:hAnsi="GHEA Grapalat" w:cs="Sylfaen"/>
          <w:lang w:val="hy-AM"/>
        </w:rPr>
        <w:t>սենյակ</w:t>
      </w:r>
      <w:r w:rsidRPr="004A4DD0">
        <w:rPr>
          <w:rFonts w:ascii="GHEA Grapalat" w:hAnsi="GHEA Grapalat"/>
          <w:lang w:val="hy-AM"/>
        </w:rPr>
        <w:t xml:space="preserve">` </w:t>
      </w:r>
      <w:r w:rsidRPr="004A4DD0">
        <w:rPr>
          <w:rFonts w:ascii="GHEA Grapalat" w:hAnsi="GHEA Grapalat" w:cs="Sylfaen"/>
          <w:lang w:val="hy-AM"/>
        </w:rPr>
        <w:t>նախապես</w:t>
      </w:r>
      <w:r w:rsidRPr="004A4DD0">
        <w:rPr>
          <w:rFonts w:ascii="GHEA Grapalat" w:hAnsi="GHEA Grapalat"/>
          <w:lang w:val="hy-AM"/>
        </w:rPr>
        <w:t xml:space="preserve"> </w:t>
      </w:r>
      <w:r w:rsidRPr="004A4DD0">
        <w:rPr>
          <w:rFonts w:ascii="GHEA Grapalat" w:hAnsi="GHEA Grapalat" w:cs="Sylfaen"/>
          <w:lang w:val="hy-AM"/>
        </w:rPr>
        <w:t>հայտարարելով</w:t>
      </w:r>
      <w:r w:rsidRPr="004A4DD0">
        <w:rPr>
          <w:rFonts w:ascii="GHEA Grapalat" w:hAnsi="GHEA Grapalat"/>
          <w:lang w:val="hy-AM"/>
        </w:rPr>
        <w:t xml:space="preserve"> </w:t>
      </w:r>
      <w:r w:rsidRPr="004A4DD0">
        <w:rPr>
          <w:rFonts w:ascii="GHEA Grapalat" w:hAnsi="GHEA Grapalat" w:cs="Sylfaen"/>
          <w:lang w:val="hy-AM"/>
        </w:rPr>
        <w:t>դատավճռի</w:t>
      </w:r>
      <w:r w:rsidRPr="004A4DD0">
        <w:rPr>
          <w:rFonts w:ascii="GHEA Grapalat" w:hAnsi="GHEA Grapalat"/>
          <w:lang w:val="hy-AM"/>
        </w:rPr>
        <w:t xml:space="preserve"> </w:t>
      </w:r>
      <w:r w:rsidRPr="004A4DD0">
        <w:rPr>
          <w:rFonts w:ascii="GHEA Grapalat" w:hAnsi="GHEA Grapalat" w:cs="Sylfaen"/>
          <w:lang w:val="hy-AM"/>
        </w:rPr>
        <w:t>հրապարակման</w:t>
      </w:r>
      <w:r w:rsidRPr="004A4DD0">
        <w:rPr>
          <w:rFonts w:ascii="GHEA Grapalat" w:hAnsi="GHEA Grapalat"/>
          <w:lang w:val="hy-AM"/>
        </w:rPr>
        <w:t xml:space="preserve"> </w:t>
      </w:r>
      <w:r w:rsidRPr="004A4DD0">
        <w:rPr>
          <w:rFonts w:ascii="GHEA Grapalat" w:hAnsi="GHEA Grapalat" w:cs="Sylfaen"/>
          <w:lang w:val="hy-AM"/>
        </w:rPr>
        <w:t>վայրը</w:t>
      </w:r>
      <w:r w:rsidRPr="004A4DD0">
        <w:rPr>
          <w:rFonts w:ascii="GHEA Grapalat" w:hAnsi="GHEA Grapalat"/>
          <w:lang w:val="hy-AM"/>
        </w:rPr>
        <w:t xml:space="preserve">, տարին, ամիսը, </w:t>
      </w:r>
      <w:r w:rsidRPr="004A4DD0">
        <w:rPr>
          <w:rFonts w:ascii="GHEA Grapalat" w:hAnsi="GHEA Grapalat" w:cs="Sylfaen"/>
          <w:lang w:val="hy-AM"/>
        </w:rPr>
        <w:t>օրը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ժամը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7. Եթե մինչև դատարանի` առանձին սենյակ հեռանալը սույն հոդվածում նշված անձանցից որևէ մեկը հրաժարվում է կնքված համաձայնությունից, ապա դատարանը որոշում է կայացնում նախնական դատալսումները վերսկսելու մասին:</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121" w:name="_Toc343338103"/>
      <w:bookmarkStart w:id="1122" w:name="_Toc19124888"/>
      <w:r w:rsidRPr="004A4DD0">
        <w:lastRenderedPageBreak/>
        <w:t>Համաձայնեցման վարույթով դատավճիռ կայացնելը</w:t>
      </w:r>
      <w:bookmarkEnd w:id="1121"/>
      <w:bookmarkEnd w:id="1122"/>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lang w:val="hy-AM"/>
        </w:rPr>
        <w:t>Համաձայնեցման</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արդյունքում</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կայացնում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մեղադրական </w:t>
      </w:r>
      <w:r w:rsidRPr="004A4DD0">
        <w:rPr>
          <w:rFonts w:ascii="GHEA Grapalat" w:hAnsi="GHEA Grapalat" w:cs="Sylfaen"/>
          <w:lang w:val="hy-AM"/>
        </w:rPr>
        <w:t>դատավճիռ</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347-350-</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հոդվածներով</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կարգով</w:t>
      </w:r>
      <w:r w:rsidRPr="004A4DD0">
        <w:rPr>
          <w:rFonts w:ascii="GHEA Grapalat" w:hAnsi="GHEA Grapalat"/>
          <w:lang w:val="hy-AM"/>
        </w:rPr>
        <w:t xml:space="preserve">` </w:t>
      </w:r>
      <w:r w:rsidRPr="004A4DD0">
        <w:rPr>
          <w:rFonts w:ascii="GHEA Grapalat" w:hAnsi="GHEA Grapalat" w:cs="Sylfaen"/>
          <w:lang w:val="hy-AM"/>
        </w:rPr>
        <w:t>հաշվի</w:t>
      </w:r>
      <w:r w:rsidRPr="004A4DD0">
        <w:rPr>
          <w:rFonts w:ascii="GHEA Grapalat" w:hAnsi="GHEA Grapalat"/>
          <w:lang w:val="hy-AM"/>
        </w:rPr>
        <w:t xml:space="preserve"> </w:t>
      </w:r>
      <w:r w:rsidRPr="004A4DD0">
        <w:rPr>
          <w:rFonts w:ascii="GHEA Grapalat" w:hAnsi="GHEA Grapalat" w:cs="Sylfaen"/>
          <w:lang w:val="hy-AM"/>
        </w:rPr>
        <w:t>առնելով</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առանձնահատկությունները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Մեղադրական</w:t>
      </w:r>
      <w:r w:rsidRPr="004A4DD0">
        <w:rPr>
          <w:rFonts w:ascii="GHEA Grapalat" w:hAnsi="GHEA Grapalat"/>
          <w:lang w:val="hy-AM"/>
        </w:rPr>
        <w:t xml:space="preserve"> </w:t>
      </w:r>
      <w:r w:rsidRPr="004A4DD0">
        <w:rPr>
          <w:rFonts w:ascii="GHEA Grapalat" w:hAnsi="GHEA Grapalat" w:cs="Sylfaen"/>
          <w:lang w:val="hy-AM"/>
        </w:rPr>
        <w:t>դատավճիռը</w:t>
      </w:r>
      <w:r w:rsidRPr="004A4DD0">
        <w:rPr>
          <w:rFonts w:ascii="GHEA Grapalat" w:hAnsi="GHEA Grapalat"/>
          <w:lang w:val="hy-AM"/>
        </w:rPr>
        <w:t xml:space="preserve"> </w:t>
      </w:r>
      <w:r w:rsidRPr="004A4DD0">
        <w:rPr>
          <w:rFonts w:ascii="GHEA Grapalat" w:hAnsi="GHEA Grapalat" w:cs="Sylfaen"/>
          <w:lang w:val="hy-AM"/>
        </w:rPr>
        <w:t>պարունակում է</w:t>
      </w:r>
      <w:r w:rsidRPr="004A4DD0">
        <w:rPr>
          <w:rFonts w:ascii="GHEA Grapalat" w:hAnsi="GHEA Grapalat"/>
          <w:lang w:val="hy-AM"/>
        </w:rPr>
        <w:t xml:space="preserve"> </w:t>
      </w:r>
      <w:r w:rsidRPr="004A4DD0">
        <w:rPr>
          <w:rFonts w:ascii="GHEA Grapalat" w:hAnsi="GHEA Grapalat" w:cs="Sylfaen"/>
          <w:lang w:val="hy-AM"/>
        </w:rPr>
        <w:t>համաձայնության</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արձանագրության</w:t>
      </w:r>
      <w:r w:rsidRPr="004A4DD0">
        <w:rPr>
          <w:rFonts w:ascii="GHEA Grapalat" w:hAnsi="GHEA Grapalat"/>
          <w:lang w:val="hy-AM"/>
        </w:rPr>
        <w:t xml:space="preserve"> </w:t>
      </w:r>
      <w:r w:rsidRPr="004A4DD0">
        <w:rPr>
          <w:rFonts w:ascii="GHEA Grapalat" w:hAnsi="GHEA Grapalat" w:cs="Sylfaen"/>
          <w:lang w:val="hy-AM"/>
        </w:rPr>
        <w:t>տեքստի</w:t>
      </w:r>
      <w:r w:rsidRPr="004A4DD0">
        <w:rPr>
          <w:rFonts w:ascii="GHEA Grapalat" w:hAnsi="GHEA Grapalat"/>
          <w:lang w:val="hy-AM"/>
        </w:rPr>
        <w:t xml:space="preserve"> </w:t>
      </w:r>
      <w:r w:rsidRPr="004A4DD0">
        <w:rPr>
          <w:rFonts w:ascii="GHEA Grapalat" w:hAnsi="GHEA Grapalat" w:cs="Sylfaen"/>
          <w:lang w:val="hy-AM"/>
        </w:rPr>
        <w:t>բառացի</w:t>
      </w:r>
      <w:r w:rsidRPr="004A4DD0">
        <w:rPr>
          <w:rFonts w:ascii="GHEA Grapalat" w:hAnsi="GHEA Grapalat"/>
          <w:lang w:val="hy-AM"/>
        </w:rPr>
        <w:t xml:space="preserve"> </w:t>
      </w:r>
      <w:r w:rsidRPr="004A4DD0">
        <w:rPr>
          <w:rFonts w:ascii="GHEA Grapalat" w:hAnsi="GHEA Grapalat" w:cs="Sylfaen"/>
          <w:lang w:val="hy-AM"/>
        </w:rPr>
        <w:t>շարադրանքը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Մեղադրական</w:t>
      </w:r>
      <w:r w:rsidRPr="004A4DD0">
        <w:rPr>
          <w:rFonts w:ascii="GHEA Grapalat" w:hAnsi="GHEA Grapalat"/>
          <w:lang w:val="hy-AM"/>
        </w:rPr>
        <w:t xml:space="preserve"> </w:t>
      </w:r>
      <w:r w:rsidRPr="004A4DD0">
        <w:rPr>
          <w:rFonts w:ascii="GHEA Grapalat" w:hAnsi="GHEA Grapalat" w:cs="Sylfaen"/>
          <w:lang w:val="hy-AM"/>
        </w:rPr>
        <w:t>դատավճռով</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նշանակում է</w:t>
      </w:r>
      <w:r w:rsidRPr="004A4DD0">
        <w:rPr>
          <w:rFonts w:ascii="GHEA Grapalat" w:hAnsi="GHEA Grapalat"/>
          <w:lang w:val="hy-AM"/>
        </w:rPr>
        <w:t xml:space="preserve"> </w:t>
      </w:r>
      <w:r w:rsidRPr="004A4DD0">
        <w:rPr>
          <w:rFonts w:ascii="GHEA Grapalat" w:hAnsi="GHEA Grapalat" w:cs="Sylfaen"/>
          <w:lang w:val="hy-AM"/>
        </w:rPr>
        <w:t>համաձայնության</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արձանագրությամբ սահմանված պատժատեսակն ու պատժաչափը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առկա</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գույքային</w:t>
      </w:r>
      <w:r w:rsidRPr="004A4DD0">
        <w:rPr>
          <w:rFonts w:ascii="GHEA Grapalat" w:hAnsi="GHEA Grapalat"/>
          <w:lang w:val="hy-AM"/>
        </w:rPr>
        <w:t xml:space="preserve"> </w:t>
      </w:r>
      <w:r w:rsidRPr="004A4DD0">
        <w:rPr>
          <w:rFonts w:ascii="GHEA Grapalat" w:hAnsi="GHEA Grapalat" w:cs="Sylfaen"/>
          <w:lang w:val="hy-AM"/>
        </w:rPr>
        <w:t>հայց, ապա այն թողնվում է առանց լուծման: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167-րդ հոդվածի 1-ին մասով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վարութային</w:t>
      </w:r>
      <w:r w:rsidRPr="004A4DD0">
        <w:rPr>
          <w:rFonts w:ascii="GHEA Grapalat" w:hAnsi="GHEA Grapalat"/>
          <w:lang w:val="hy-AM"/>
        </w:rPr>
        <w:t xml:space="preserve"> </w:t>
      </w:r>
      <w:r w:rsidRPr="004A4DD0">
        <w:rPr>
          <w:rFonts w:ascii="GHEA Grapalat" w:hAnsi="GHEA Grapalat" w:cs="Sylfaen"/>
          <w:lang w:val="hy-AM"/>
        </w:rPr>
        <w:t>ծախսերը</w:t>
      </w:r>
      <w:r w:rsidRPr="004A4DD0">
        <w:rPr>
          <w:rFonts w:ascii="GHEA Grapalat" w:hAnsi="GHEA Grapalat"/>
          <w:lang w:val="hy-AM"/>
        </w:rPr>
        <w:t xml:space="preserve"> </w:t>
      </w:r>
      <w:r w:rsidRPr="004A4DD0">
        <w:rPr>
          <w:rFonts w:ascii="GHEA Grapalat" w:hAnsi="GHEA Grapalat" w:cs="Sylfaen"/>
          <w:lang w:val="hy-AM"/>
        </w:rPr>
        <w:t>մեղադրյալից</w:t>
      </w:r>
      <w:r w:rsidRPr="004A4DD0">
        <w:rPr>
          <w:rFonts w:ascii="GHEA Grapalat" w:hAnsi="GHEA Grapalat"/>
          <w:lang w:val="hy-AM"/>
        </w:rPr>
        <w:t xml:space="preserve"> </w:t>
      </w:r>
      <w:r w:rsidRPr="004A4DD0">
        <w:rPr>
          <w:rFonts w:ascii="GHEA Grapalat" w:hAnsi="GHEA Grapalat" w:cs="Sylfaen"/>
          <w:lang w:val="hy-AM"/>
        </w:rPr>
        <w:t>ենթակա</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lang w:val="hy-AM"/>
        </w:rPr>
        <w:t xml:space="preserve"> </w:t>
      </w:r>
      <w:r w:rsidRPr="004A4DD0">
        <w:rPr>
          <w:rFonts w:ascii="GHEA Grapalat" w:hAnsi="GHEA Grapalat" w:cs="Sylfaen"/>
          <w:lang w:val="hy-AM"/>
        </w:rPr>
        <w:t>բռնագանձման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Դատավճիռը</w:t>
      </w:r>
      <w:r w:rsidRPr="004A4DD0">
        <w:rPr>
          <w:rFonts w:ascii="GHEA Grapalat" w:hAnsi="GHEA Grapalat"/>
          <w:lang w:val="hy-AM"/>
        </w:rPr>
        <w:t xml:space="preserve"> </w:t>
      </w:r>
      <w:r w:rsidRPr="004A4DD0">
        <w:rPr>
          <w:rFonts w:ascii="GHEA Grapalat" w:hAnsi="GHEA Grapalat" w:cs="Sylfaen"/>
          <w:lang w:val="hy-AM"/>
        </w:rPr>
        <w:t>հրապարակելուց</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w:t>
      </w:r>
      <w:r w:rsidRPr="004A4DD0">
        <w:rPr>
          <w:rFonts w:ascii="GHEA Grapalat" w:hAnsi="GHEA Grapalat" w:cs="Sylfaen"/>
          <w:lang w:val="hy-AM"/>
        </w:rPr>
        <w:t>դատավորը</w:t>
      </w:r>
      <w:r w:rsidRPr="004A4DD0">
        <w:rPr>
          <w:rFonts w:ascii="GHEA Grapalat" w:hAnsi="GHEA Grapalat"/>
          <w:lang w:val="hy-AM"/>
        </w:rPr>
        <w:t xml:space="preserve"> </w:t>
      </w:r>
      <w:r w:rsidRPr="004A4DD0">
        <w:rPr>
          <w:rFonts w:ascii="GHEA Grapalat" w:hAnsi="GHEA Grapalat" w:cs="Sylfaen"/>
          <w:lang w:val="hy-AM"/>
        </w:rPr>
        <w:t>կողմերին</w:t>
      </w:r>
      <w:r w:rsidRPr="004A4DD0">
        <w:rPr>
          <w:rFonts w:ascii="GHEA Grapalat" w:hAnsi="GHEA Grapalat"/>
          <w:lang w:val="hy-AM"/>
        </w:rPr>
        <w:t xml:space="preserve"> </w:t>
      </w:r>
      <w:r w:rsidRPr="004A4DD0">
        <w:rPr>
          <w:rFonts w:ascii="GHEA Grapalat" w:hAnsi="GHEA Grapalat" w:cs="Sylfaen"/>
          <w:lang w:val="hy-AM"/>
        </w:rPr>
        <w:t>պարզաբանում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նաև </w:t>
      </w:r>
      <w:r w:rsidRPr="004A4DD0">
        <w:rPr>
          <w:rFonts w:ascii="GHEA Grapalat" w:hAnsi="GHEA Grapalat" w:cs="Sylfaen"/>
          <w:lang w:val="hy-AM"/>
        </w:rPr>
        <w:t>դատավճիռը</w:t>
      </w:r>
      <w:r w:rsidRPr="004A4DD0">
        <w:rPr>
          <w:rFonts w:ascii="GHEA Grapalat" w:hAnsi="GHEA Grapalat"/>
          <w:lang w:val="hy-AM"/>
        </w:rPr>
        <w:t xml:space="preserve"> </w:t>
      </w:r>
      <w:r w:rsidRPr="004A4DD0">
        <w:rPr>
          <w:rFonts w:ascii="GHEA Grapalat" w:hAnsi="GHEA Grapalat" w:cs="Sylfaen"/>
          <w:lang w:val="hy-AM"/>
        </w:rPr>
        <w:t>բողոքարկելու</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սահմանափակումները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123" w:name="_Toc343338104"/>
      <w:bookmarkStart w:id="1124" w:name="_Toc19124889"/>
      <w:r w:rsidRPr="004A4DD0">
        <w:t>Համաձայնեցման վարույթով դատավճռի բողոքարկման սահմանները</w:t>
      </w:r>
      <w:bookmarkEnd w:id="1123"/>
      <w:bookmarkEnd w:id="1124"/>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463-րդ </w:t>
      </w:r>
      <w:r w:rsidRPr="004A4DD0">
        <w:rPr>
          <w:rFonts w:ascii="GHEA Grapalat" w:hAnsi="GHEA Grapalat" w:cs="Sylfaen"/>
          <w:lang w:val="hy-AM"/>
        </w:rPr>
        <w:t>հոդվածին</w:t>
      </w:r>
      <w:r w:rsidRPr="004A4DD0">
        <w:rPr>
          <w:rFonts w:ascii="GHEA Grapalat" w:hAnsi="GHEA Grapalat"/>
          <w:lang w:val="hy-AM"/>
        </w:rPr>
        <w:t xml:space="preserve"> </w:t>
      </w:r>
      <w:r w:rsidRPr="004A4DD0">
        <w:rPr>
          <w:rFonts w:ascii="GHEA Grapalat" w:hAnsi="GHEA Grapalat" w:cs="Sylfaen"/>
          <w:lang w:val="hy-AM"/>
        </w:rPr>
        <w:t>համապատասխան</w:t>
      </w:r>
      <w:r w:rsidRPr="004A4DD0">
        <w:rPr>
          <w:rFonts w:ascii="GHEA Grapalat" w:hAnsi="GHEA Grapalat"/>
          <w:lang w:val="hy-AM"/>
        </w:rPr>
        <w:t xml:space="preserve"> </w:t>
      </w:r>
      <w:r w:rsidRPr="004A4DD0">
        <w:rPr>
          <w:rFonts w:ascii="GHEA Grapalat" w:hAnsi="GHEA Grapalat" w:cs="Sylfaen"/>
          <w:lang w:val="hy-AM"/>
        </w:rPr>
        <w:t>կայացված</w:t>
      </w:r>
      <w:r w:rsidRPr="004A4DD0">
        <w:rPr>
          <w:rFonts w:ascii="GHEA Grapalat" w:hAnsi="GHEA Grapalat"/>
          <w:lang w:val="hy-AM"/>
        </w:rPr>
        <w:t xml:space="preserve"> </w:t>
      </w:r>
      <w:r w:rsidRPr="004A4DD0">
        <w:rPr>
          <w:rFonts w:ascii="GHEA Grapalat" w:hAnsi="GHEA Grapalat" w:cs="Sylfaen"/>
          <w:lang w:val="hy-AM"/>
        </w:rPr>
        <w:t>դատավճիռը</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բողոքարկվել</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կարգով</w:t>
      </w:r>
      <w:r w:rsidRPr="004A4DD0">
        <w:rPr>
          <w:rFonts w:ascii="GHEA Grapalat" w:hAnsi="GHEA Grapalat"/>
          <w:lang w:val="hy-AM"/>
        </w:rPr>
        <w:t>, սակայն այն չի կարող բողոքարկվել</w:t>
      </w:r>
      <w:r w:rsidRPr="004A4DD0">
        <w:rPr>
          <w:rFonts w:ascii="GHEA Grapalat" w:hAnsi="GHEA Grapalat" w:cs="Sylfaen"/>
          <w:lang w:val="hy-AM"/>
        </w:rPr>
        <w:t xml:space="preserve"> 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373-</w:t>
      </w:r>
      <w:r w:rsidRPr="004A4DD0">
        <w:rPr>
          <w:rFonts w:ascii="GHEA Grapalat" w:hAnsi="GHEA Grapalat" w:cs="Sylfaen"/>
          <w:lang w:val="hy-AM"/>
        </w:rPr>
        <w:t>րդ հոդվածով, 375-րդ հոդվածի 1-3-րդ մասերով</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377-</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հոդվածով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հիմքերով</w:t>
      </w:r>
      <w:r w:rsidRPr="004A4DD0">
        <w:rPr>
          <w:rFonts w:ascii="GHEA Grapalat" w:hAnsi="GHEA Grapalat"/>
          <w:lang w:val="hy-AM"/>
        </w:rPr>
        <w:t xml:space="preserve">: </w:t>
      </w:r>
    </w:p>
    <w:p w:rsidR="001110CD" w:rsidRPr="004A4DD0" w:rsidRDefault="001110CD" w:rsidP="001110CD">
      <w:pPr>
        <w:spacing w:line="360" w:lineRule="auto"/>
        <w:ind w:firstLine="709"/>
        <w:jc w:val="center"/>
        <w:rPr>
          <w:rFonts w:ascii="GHEA Grapalat" w:hAnsi="GHEA Grapalat" w:cs="Sylfaen"/>
          <w:lang w:val="hy-AM"/>
        </w:rPr>
      </w:pPr>
    </w:p>
    <w:p w:rsidR="001110CD" w:rsidRPr="004A4DD0" w:rsidRDefault="001110CD" w:rsidP="001110CD">
      <w:pPr>
        <w:pStyle w:val="Heading3"/>
        <w:rPr>
          <w:rFonts w:ascii="GHEA Grapalat" w:hAnsi="GHEA Grapalat"/>
          <w:sz w:val="24"/>
          <w:szCs w:val="24"/>
        </w:rPr>
      </w:pPr>
      <w:bookmarkStart w:id="1125" w:name="_Toc343338105"/>
      <w:bookmarkStart w:id="1126" w:name="_Toc19124890"/>
      <w:r w:rsidRPr="004A4DD0">
        <w:rPr>
          <w:rFonts w:ascii="GHEA Grapalat" w:hAnsi="GHEA Grapalat"/>
          <w:sz w:val="24"/>
          <w:szCs w:val="24"/>
          <w:lang w:val="hy-AM"/>
        </w:rPr>
        <w:t xml:space="preserve">ԳԼՈՒԽ 56. </w:t>
      </w:r>
      <w:r w:rsidRPr="004A4DD0">
        <w:rPr>
          <w:rFonts w:ascii="GHEA Grapalat" w:hAnsi="GHEA Grapalat"/>
          <w:sz w:val="24"/>
          <w:szCs w:val="24"/>
        </w:rPr>
        <w:t>ՀԱՄԱԳՈՐԾԱԿՑՈՒԹՅԱՆ ՎԱՐՈՒՅԹ</w:t>
      </w:r>
      <w:bookmarkEnd w:id="1125"/>
      <w:bookmarkEnd w:id="1126"/>
    </w:p>
    <w:p w:rsidR="001110CD" w:rsidRPr="004A4DD0" w:rsidRDefault="001110CD" w:rsidP="001110CD">
      <w:pPr>
        <w:spacing w:line="360" w:lineRule="auto"/>
        <w:ind w:firstLine="709"/>
        <w:jc w:val="center"/>
        <w:rPr>
          <w:rFonts w:ascii="GHEA Grapalat" w:hAnsi="GHEA Grapalat"/>
          <w:b/>
          <w:lang w:val="hy-AM"/>
        </w:rPr>
      </w:pPr>
    </w:p>
    <w:p w:rsidR="001110CD" w:rsidRPr="004A4DD0" w:rsidRDefault="001110CD" w:rsidP="001110CD">
      <w:pPr>
        <w:pStyle w:val="Heading4"/>
      </w:pPr>
      <w:bookmarkStart w:id="1127" w:name="_Toc343338106"/>
      <w:bookmarkStart w:id="1128" w:name="_Toc19124891"/>
      <w:r w:rsidRPr="004A4DD0">
        <w:lastRenderedPageBreak/>
        <w:t>Համագործակցության վարույթի նպատակը և կիրառելու հիմքը</w:t>
      </w:r>
      <w:bookmarkEnd w:id="1127"/>
      <w:bookmarkEnd w:id="1128"/>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lang w:val="hy-AM"/>
        </w:rPr>
        <w:t>Համագործակցության</w:t>
      </w:r>
      <w:r w:rsidRPr="004A4DD0">
        <w:rPr>
          <w:rFonts w:ascii="GHEA Grapalat" w:hAnsi="GHEA Grapalat"/>
          <w:lang w:val="hy-AM"/>
        </w:rPr>
        <w:t xml:space="preserve"> </w:t>
      </w:r>
      <w:r w:rsidRPr="004A4DD0">
        <w:rPr>
          <w:rFonts w:ascii="GHEA Grapalat" w:hAnsi="GHEA Grapalat" w:cs="Sylfaen"/>
          <w:lang w:val="hy-AM"/>
        </w:rPr>
        <w:t>վարույթը</w:t>
      </w:r>
      <w:r w:rsidRPr="004A4DD0">
        <w:rPr>
          <w:rFonts w:ascii="GHEA Grapalat" w:hAnsi="GHEA Grapalat"/>
          <w:lang w:val="hy-AM"/>
        </w:rPr>
        <w:t xml:space="preserve"> </w:t>
      </w:r>
      <w:r w:rsidRPr="004A4DD0">
        <w:rPr>
          <w:rFonts w:ascii="GHEA Grapalat" w:hAnsi="GHEA Grapalat" w:cs="Sylfaen"/>
          <w:lang w:val="hy-AM"/>
        </w:rPr>
        <w:t>կիրառվում է ծանր և առանձնապես ծանր հանցագործությունների բացահայտումը և դրանք կատարած անձանց պատասխանատվության անխուսափելիությունը ապահովելու նպատակով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w:t>
      </w:r>
      <w:r w:rsidRPr="004A4DD0">
        <w:rPr>
          <w:rFonts w:ascii="GHEA Grapalat" w:hAnsi="GHEA Grapalat"/>
          <w:lang w:val="hy-AM"/>
        </w:rPr>
        <w:tab/>
      </w:r>
      <w:r w:rsidRPr="004A4DD0">
        <w:rPr>
          <w:rFonts w:ascii="GHEA Grapalat" w:hAnsi="GHEA Grapalat" w:cs="Sylfaen"/>
          <w:lang w:val="hy-AM"/>
        </w:rPr>
        <w:t>Համագործակցության</w:t>
      </w:r>
      <w:r w:rsidRPr="004A4DD0">
        <w:rPr>
          <w:rFonts w:ascii="GHEA Grapalat" w:hAnsi="GHEA Grapalat"/>
          <w:lang w:val="hy-AM"/>
        </w:rPr>
        <w:t xml:space="preserve"> </w:t>
      </w:r>
      <w:r w:rsidRPr="004A4DD0">
        <w:rPr>
          <w:rFonts w:ascii="GHEA Grapalat" w:hAnsi="GHEA Grapalat" w:cs="Sylfaen"/>
          <w:lang w:val="hy-AM"/>
        </w:rPr>
        <w:t>վարույթը</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նախաձեռնվել</w:t>
      </w:r>
      <w:r w:rsidRPr="004A4DD0">
        <w:rPr>
          <w:rFonts w:ascii="GHEA Grapalat" w:hAnsi="GHEA Grapalat"/>
          <w:lang w:val="hy-AM"/>
        </w:rPr>
        <w:t xml:space="preserve"> </w:t>
      </w:r>
      <w:r w:rsidRPr="004A4DD0">
        <w:rPr>
          <w:rFonts w:ascii="GHEA Grapalat" w:hAnsi="GHEA Grapalat" w:cs="Sylfaen"/>
          <w:lang w:val="hy-AM"/>
        </w:rPr>
        <w:t>միայն ոչ մեծ կամ միջին ծանրության հանցագործության մեջ, ինչպես նաև ծանր կամ առանձնապես ծանր հանցագործության օժանդակության համար մեղադրվող անձի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մինչդատական</w:t>
      </w:r>
      <w:r w:rsidRPr="004A4DD0">
        <w:rPr>
          <w:rFonts w:ascii="GHEA Grapalat" w:hAnsi="GHEA Grapalat"/>
          <w:lang w:val="hy-AM"/>
        </w:rPr>
        <w:t xml:space="preserve"> </w:t>
      </w:r>
      <w:r w:rsidRPr="004A4DD0">
        <w:rPr>
          <w:rFonts w:ascii="GHEA Grapalat" w:hAnsi="GHEA Grapalat" w:cs="Sylfaen"/>
          <w:lang w:val="hy-AM"/>
        </w:rPr>
        <w:t>համաձայնագիր</w:t>
      </w:r>
      <w:r w:rsidRPr="004A4DD0">
        <w:rPr>
          <w:rFonts w:ascii="GHEA Grapalat" w:hAnsi="GHEA Grapalat"/>
          <w:lang w:val="hy-AM"/>
        </w:rPr>
        <w:t xml:space="preserve"> </w:t>
      </w:r>
      <w:r w:rsidRPr="004A4DD0">
        <w:rPr>
          <w:rFonts w:ascii="GHEA Grapalat" w:hAnsi="GHEA Grapalat" w:cs="Sylfaen"/>
          <w:lang w:val="hy-AM"/>
        </w:rPr>
        <w:t>կնքելու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գրավոր</w:t>
      </w:r>
      <w:r w:rsidRPr="004A4DD0">
        <w:rPr>
          <w:rFonts w:ascii="GHEA Grapalat" w:hAnsi="GHEA Grapalat"/>
          <w:lang w:val="hy-AM"/>
        </w:rPr>
        <w:t xml:space="preserve"> </w:t>
      </w:r>
      <w:r w:rsidRPr="004A4DD0">
        <w:rPr>
          <w:rFonts w:ascii="GHEA Grapalat" w:hAnsi="GHEA Grapalat" w:cs="Sylfaen"/>
          <w:lang w:val="hy-AM"/>
        </w:rPr>
        <w:t>միջնորդություն</w:t>
      </w:r>
      <w:r w:rsidRPr="004A4DD0">
        <w:rPr>
          <w:rFonts w:ascii="GHEA Grapalat" w:hAnsi="GHEA Grapalat"/>
          <w:lang w:val="hy-AM"/>
        </w:rPr>
        <w:t xml:space="preserve"> (այսուհետ` համագործակցության միջնորդություն) </w:t>
      </w:r>
      <w:r w:rsidRPr="004A4DD0">
        <w:rPr>
          <w:rFonts w:ascii="GHEA Grapalat" w:hAnsi="GHEA Grapalat" w:cs="Sylfaen"/>
          <w:lang w:val="hy-AM"/>
        </w:rPr>
        <w:t>ներկայացնելու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 Համագործակցության միջնորդությունը պետք է վերաբերի տվյալ անձին ներկայացված մեղադրանքին առնչվող հանցագործությանը, որը քննվում է նույն կամ մեկ այլ վարույթով:</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129" w:name="_Toc343338107"/>
      <w:bookmarkStart w:id="1130" w:name="_Toc19124892"/>
      <w:r w:rsidRPr="004A4DD0">
        <w:t>Համագործակցության միջնորդություն ներկայացնելու կարգը</w:t>
      </w:r>
      <w:bookmarkEnd w:id="1129"/>
      <w:bookmarkEnd w:id="1130"/>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 Համագործակցության մ</w:t>
      </w:r>
      <w:r w:rsidRPr="004A4DD0">
        <w:rPr>
          <w:rFonts w:ascii="GHEA Grapalat" w:hAnsi="GHEA Grapalat" w:cs="Sylfaen"/>
          <w:lang w:val="hy-AM"/>
        </w:rPr>
        <w:t>իջնորդությունը</w:t>
      </w:r>
      <w:r w:rsidRPr="004A4DD0">
        <w:rPr>
          <w:rFonts w:ascii="GHEA Grapalat" w:hAnsi="GHEA Grapalat"/>
          <w:lang w:val="hy-AM"/>
        </w:rPr>
        <w:t xml:space="preserve"> </w:t>
      </w:r>
      <w:r w:rsidRPr="004A4DD0">
        <w:rPr>
          <w:rFonts w:ascii="GHEA Grapalat" w:hAnsi="GHEA Grapalat" w:cs="Sylfaen"/>
          <w:lang w:val="hy-AM"/>
        </w:rPr>
        <w:t>հասցեագրվում</w:t>
      </w:r>
      <w:r w:rsidRPr="004A4DD0">
        <w:rPr>
          <w:rFonts w:ascii="GHEA Grapalat" w:hAnsi="GHEA Grapalat"/>
          <w:lang w:val="hy-AM"/>
        </w:rPr>
        <w:t xml:space="preserve"> </w:t>
      </w:r>
      <w:r w:rsidRPr="004A4DD0">
        <w:rPr>
          <w:rFonts w:ascii="GHEA Grapalat" w:hAnsi="GHEA Grapalat" w:cs="Sylfaen"/>
          <w:lang w:val="hy-AM"/>
        </w:rPr>
        <w:t>է հսկող</w:t>
      </w:r>
      <w:r w:rsidRPr="004A4DD0">
        <w:rPr>
          <w:rFonts w:ascii="GHEA Grapalat" w:hAnsi="GHEA Grapalat"/>
          <w:lang w:val="hy-AM"/>
        </w:rPr>
        <w:t xml:space="preserve"> </w:t>
      </w:r>
      <w:r w:rsidRPr="004A4DD0">
        <w:rPr>
          <w:rFonts w:ascii="GHEA Grapalat" w:hAnsi="GHEA Grapalat" w:cs="Sylfaen"/>
          <w:lang w:val="hy-AM"/>
        </w:rPr>
        <w:t>դատախազին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ստորագրվում է</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ու</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պաշտպանի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Համագործակցության</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ներկայացվել</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հետապնդում</w:t>
      </w:r>
      <w:r w:rsidRPr="004A4DD0">
        <w:rPr>
          <w:rFonts w:ascii="GHEA Grapalat" w:hAnsi="GHEA Grapalat"/>
          <w:lang w:val="hy-AM"/>
        </w:rPr>
        <w:t xml:space="preserve"> </w:t>
      </w:r>
      <w:r w:rsidRPr="004A4DD0">
        <w:rPr>
          <w:rFonts w:ascii="GHEA Grapalat" w:hAnsi="GHEA Grapalat" w:cs="Sylfaen"/>
          <w:lang w:val="hy-AM"/>
        </w:rPr>
        <w:t>հարուցելու</w:t>
      </w:r>
      <w:r w:rsidRPr="004A4DD0">
        <w:rPr>
          <w:rFonts w:ascii="GHEA Grapalat" w:hAnsi="GHEA Grapalat"/>
          <w:lang w:val="hy-AM"/>
        </w:rPr>
        <w:t xml:space="preserve"> </w:t>
      </w:r>
      <w:r w:rsidRPr="004A4DD0">
        <w:rPr>
          <w:rFonts w:ascii="GHEA Grapalat" w:hAnsi="GHEA Grapalat" w:cs="Sylfaen"/>
          <w:lang w:val="hy-AM"/>
        </w:rPr>
        <w:t>պահից</w:t>
      </w:r>
      <w:r w:rsidRPr="004A4DD0">
        <w:rPr>
          <w:rFonts w:ascii="GHEA Grapalat" w:hAnsi="GHEA Grapalat"/>
          <w:lang w:val="hy-AM"/>
        </w:rPr>
        <w:t xml:space="preserve"> </w:t>
      </w:r>
      <w:r w:rsidRPr="004A4DD0">
        <w:rPr>
          <w:rFonts w:ascii="GHEA Grapalat" w:hAnsi="GHEA Grapalat" w:cs="Sylfaen"/>
          <w:lang w:val="hy-AM"/>
        </w:rPr>
        <w:t>մինչև</w:t>
      </w:r>
      <w:r w:rsidRPr="004A4DD0">
        <w:rPr>
          <w:rFonts w:ascii="GHEA Grapalat" w:hAnsi="GHEA Grapalat"/>
          <w:lang w:val="hy-AM"/>
        </w:rPr>
        <w:t xml:space="preserve"> </w:t>
      </w:r>
      <w:r w:rsidRPr="004A4DD0">
        <w:rPr>
          <w:rFonts w:ascii="GHEA Grapalat" w:hAnsi="GHEA Grapalat" w:cs="Sylfaen"/>
          <w:lang w:val="hy-AM"/>
        </w:rPr>
        <w:t>նախաքննության ավարտի</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հայտարարելը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Համագործակցության</w:t>
      </w:r>
      <w:r w:rsidRPr="004A4DD0">
        <w:rPr>
          <w:rFonts w:ascii="GHEA Grapalat" w:hAnsi="GHEA Grapalat"/>
          <w:lang w:val="hy-AM"/>
        </w:rPr>
        <w:t xml:space="preserve"> </w:t>
      </w:r>
      <w:r w:rsidRPr="004A4DD0">
        <w:rPr>
          <w:rFonts w:ascii="GHEA Grapalat" w:hAnsi="GHEA Grapalat" w:cs="Sylfaen"/>
          <w:lang w:val="hy-AM"/>
        </w:rPr>
        <w:t>միջնորդության</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 xml:space="preserve"> </w:t>
      </w:r>
      <w:r w:rsidRPr="004A4DD0">
        <w:rPr>
          <w:rFonts w:ascii="GHEA Grapalat" w:hAnsi="GHEA Grapalat" w:cs="Sylfaen"/>
          <w:lang w:val="hy-AM"/>
        </w:rPr>
        <w:t>նշվում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թե</w:t>
      </w:r>
      <w:r w:rsidRPr="004A4DD0">
        <w:rPr>
          <w:rFonts w:ascii="GHEA Grapalat" w:hAnsi="GHEA Grapalat"/>
          <w:lang w:val="hy-AM"/>
        </w:rPr>
        <w:t xml:space="preserve"> </w:t>
      </w:r>
      <w:r w:rsidRPr="004A4DD0">
        <w:rPr>
          <w:rFonts w:ascii="GHEA Grapalat" w:hAnsi="GHEA Grapalat" w:cs="Sylfaen"/>
          <w:lang w:val="hy-AM"/>
        </w:rPr>
        <w:t>ինչում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արտահայտվելու</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համագործակցության</w:t>
      </w:r>
      <w:r w:rsidRPr="004A4DD0">
        <w:rPr>
          <w:rFonts w:ascii="GHEA Grapalat" w:hAnsi="GHEA Grapalat"/>
          <w:lang w:val="hy-AM"/>
        </w:rPr>
        <w:t xml:space="preserve"> </w:t>
      </w:r>
      <w:r w:rsidRPr="004A4DD0">
        <w:rPr>
          <w:rFonts w:ascii="GHEA Grapalat" w:hAnsi="GHEA Grapalat" w:cs="Sylfaen"/>
          <w:lang w:val="hy-AM"/>
        </w:rPr>
        <w:t>բնույթը</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գործողությունները</w:t>
      </w:r>
      <w:r w:rsidRPr="004A4DD0">
        <w:rPr>
          <w:rFonts w:ascii="GHEA Grapalat" w:hAnsi="GHEA Grapalat"/>
          <w:lang w:val="hy-AM"/>
        </w:rPr>
        <w:t xml:space="preserve">, </w:t>
      </w:r>
      <w:r w:rsidRPr="004A4DD0">
        <w:rPr>
          <w:rFonts w:ascii="GHEA Grapalat" w:hAnsi="GHEA Grapalat" w:cs="Sylfaen"/>
          <w:lang w:val="hy-AM"/>
        </w:rPr>
        <w:t>որոնք</w:t>
      </w:r>
      <w:r w:rsidRPr="004A4DD0">
        <w:rPr>
          <w:rFonts w:ascii="GHEA Grapalat" w:hAnsi="GHEA Grapalat"/>
          <w:lang w:val="hy-AM"/>
        </w:rPr>
        <w:t xml:space="preserve"> </w:t>
      </w:r>
      <w:r w:rsidRPr="004A4DD0">
        <w:rPr>
          <w:rFonts w:ascii="GHEA Grapalat" w:hAnsi="GHEA Grapalat" w:cs="Sylfaen"/>
          <w:lang w:val="hy-AM"/>
        </w:rPr>
        <w:t>մեղադրյալը</w:t>
      </w:r>
      <w:r w:rsidRPr="004A4DD0">
        <w:rPr>
          <w:rFonts w:ascii="GHEA Grapalat" w:hAnsi="GHEA Grapalat"/>
          <w:lang w:val="hy-AM"/>
        </w:rPr>
        <w:t xml:space="preserve"> </w:t>
      </w:r>
      <w:r w:rsidRPr="004A4DD0">
        <w:rPr>
          <w:rFonts w:ascii="GHEA Grapalat" w:hAnsi="GHEA Grapalat" w:cs="Sylfaen"/>
          <w:lang w:val="hy-AM"/>
        </w:rPr>
        <w:t>պարտավորվում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կատարել</w:t>
      </w:r>
      <w:r w:rsidRPr="004A4DD0">
        <w:rPr>
          <w:rFonts w:ascii="GHEA Grapalat" w:hAnsi="GHEA Grapalat"/>
          <w:lang w:val="hy-AM"/>
        </w:rPr>
        <w:t xml:space="preserve"> </w:t>
      </w:r>
      <w:r w:rsidRPr="004A4DD0">
        <w:rPr>
          <w:rFonts w:ascii="GHEA Grapalat" w:hAnsi="GHEA Grapalat" w:cs="Sylfaen"/>
          <w:lang w:val="hy-AM"/>
        </w:rPr>
        <w:t>հանցագործության բացահայտումը կամ այն կատարած անձի պատասխանատվության անխուսափելիությունն ապահովելուն</w:t>
      </w:r>
      <w:r w:rsidRPr="004A4DD0">
        <w:rPr>
          <w:rFonts w:ascii="GHEA Grapalat" w:hAnsi="GHEA Grapalat"/>
          <w:lang w:val="hy-AM"/>
        </w:rPr>
        <w:t xml:space="preserve"> </w:t>
      </w:r>
      <w:r w:rsidRPr="004A4DD0">
        <w:rPr>
          <w:rFonts w:ascii="GHEA Grapalat" w:hAnsi="GHEA Grapalat" w:cs="Sylfaen"/>
          <w:lang w:val="hy-AM"/>
        </w:rPr>
        <w:t>աջակցելու</w:t>
      </w:r>
      <w:r w:rsidRPr="004A4DD0">
        <w:rPr>
          <w:rFonts w:ascii="GHEA Grapalat" w:hAnsi="GHEA Grapalat"/>
          <w:lang w:val="hy-AM"/>
        </w:rPr>
        <w:t xml:space="preserve"> </w:t>
      </w:r>
      <w:r w:rsidRPr="004A4DD0">
        <w:rPr>
          <w:rFonts w:ascii="GHEA Grapalat" w:hAnsi="GHEA Grapalat" w:cs="Sylfaen"/>
          <w:lang w:val="hy-AM"/>
        </w:rPr>
        <w:t>նպատակով</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Համագործակցության</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պաշտպանի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հսկող </w:t>
      </w:r>
      <w:r w:rsidRPr="004A4DD0">
        <w:rPr>
          <w:rFonts w:ascii="GHEA Grapalat" w:hAnsi="GHEA Grapalat" w:cs="Sylfaen"/>
          <w:lang w:val="hy-AM"/>
        </w:rPr>
        <w:t>դատախազին</w:t>
      </w:r>
      <w:r w:rsidRPr="004A4DD0">
        <w:rPr>
          <w:rFonts w:ascii="GHEA Grapalat" w:hAnsi="GHEA Grapalat"/>
          <w:lang w:val="hy-AM"/>
        </w:rPr>
        <w:t xml:space="preserve"> </w:t>
      </w:r>
      <w:r w:rsidRPr="004A4DD0">
        <w:rPr>
          <w:rFonts w:ascii="GHEA Grapalat" w:hAnsi="GHEA Grapalat" w:cs="Sylfaen"/>
          <w:lang w:val="hy-AM"/>
        </w:rPr>
        <w:t>հանձնվում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քննիչի</w:t>
      </w:r>
      <w:r w:rsidRPr="004A4DD0">
        <w:rPr>
          <w:rFonts w:ascii="GHEA Grapalat" w:hAnsi="GHEA Grapalat"/>
          <w:lang w:val="hy-AM"/>
        </w:rPr>
        <w:t xml:space="preserve"> </w:t>
      </w:r>
      <w:r w:rsidRPr="004A4DD0">
        <w:rPr>
          <w:rFonts w:ascii="GHEA Grapalat" w:hAnsi="GHEA Grapalat" w:cs="Sylfaen"/>
          <w:lang w:val="hy-AM"/>
        </w:rPr>
        <w:t>միջոցով</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ներկայացնելու</w:t>
      </w:r>
      <w:r w:rsidRPr="004A4DD0">
        <w:rPr>
          <w:rFonts w:ascii="GHEA Grapalat" w:hAnsi="GHEA Grapalat"/>
          <w:lang w:val="hy-AM"/>
        </w:rPr>
        <w:t xml:space="preserve"> </w:t>
      </w:r>
      <w:r w:rsidRPr="004A4DD0">
        <w:rPr>
          <w:rFonts w:ascii="GHEA Grapalat" w:hAnsi="GHEA Grapalat" w:cs="Sylfaen"/>
          <w:lang w:val="hy-AM"/>
        </w:rPr>
        <w:t>պահին</w:t>
      </w:r>
      <w:r w:rsidRPr="004A4DD0">
        <w:rPr>
          <w:rFonts w:ascii="GHEA Grapalat" w:hAnsi="GHEA Grapalat"/>
          <w:lang w:val="hy-AM"/>
        </w:rPr>
        <w:t xml:space="preserve"> </w:t>
      </w:r>
      <w:r w:rsidRPr="004A4DD0">
        <w:rPr>
          <w:rFonts w:ascii="GHEA Grapalat" w:hAnsi="GHEA Grapalat" w:cs="Sylfaen"/>
          <w:lang w:val="hy-AM"/>
        </w:rPr>
        <w:t>մեղադրյալը</w:t>
      </w:r>
      <w:r w:rsidRPr="004A4DD0">
        <w:rPr>
          <w:rFonts w:ascii="GHEA Grapalat" w:hAnsi="GHEA Grapalat"/>
          <w:lang w:val="hy-AM"/>
        </w:rPr>
        <w:t xml:space="preserve"> </w:t>
      </w:r>
      <w:r w:rsidRPr="004A4DD0">
        <w:rPr>
          <w:rFonts w:ascii="GHEA Grapalat" w:hAnsi="GHEA Grapalat" w:cs="Sylfaen"/>
          <w:lang w:val="hy-AM"/>
        </w:rPr>
        <w:t>պաշտպան չունի</w:t>
      </w:r>
      <w:r w:rsidRPr="004A4DD0">
        <w:rPr>
          <w:rFonts w:ascii="GHEA Grapalat" w:hAnsi="GHEA Grapalat"/>
          <w:lang w:val="hy-AM"/>
        </w:rPr>
        <w:t xml:space="preserve">, ապա </w:t>
      </w:r>
      <w:r w:rsidRPr="004A4DD0">
        <w:rPr>
          <w:rFonts w:ascii="GHEA Grapalat" w:hAnsi="GHEA Grapalat" w:cs="Sylfaen"/>
          <w:lang w:val="hy-AM"/>
        </w:rPr>
        <w:t>քննիչը</w:t>
      </w:r>
      <w:r w:rsidRPr="004A4DD0">
        <w:rPr>
          <w:rFonts w:ascii="GHEA Grapalat" w:hAnsi="GHEA Grapalat"/>
          <w:lang w:val="hy-AM"/>
        </w:rPr>
        <w:t xml:space="preserve"> </w:t>
      </w:r>
      <w:r w:rsidRPr="004A4DD0">
        <w:rPr>
          <w:rFonts w:ascii="GHEA Grapalat" w:hAnsi="GHEA Grapalat" w:cs="Sylfaen"/>
          <w:lang w:val="hy-AM"/>
        </w:rPr>
        <w:t>միջոցներ</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lastRenderedPageBreak/>
        <w:t>ձեռնարկում</w:t>
      </w:r>
      <w:r w:rsidRPr="004A4DD0">
        <w:rPr>
          <w:rFonts w:ascii="GHEA Grapalat" w:hAnsi="GHEA Grapalat"/>
          <w:lang w:val="hy-AM"/>
        </w:rPr>
        <w:t xml:space="preserve"> </w:t>
      </w:r>
      <w:r w:rsidRPr="004A4DD0">
        <w:rPr>
          <w:rFonts w:ascii="GHEA Grapalat" w:hAnsi="GHEA Grapalat" w:cs="Sylfaen"/>
          <w:lang w:val="hy-AM"/>
        </w:rPr>
        <w:t>վարույթին</w:t>
      </w:r>
      <w:r w:rsidRPr="004A4DD0">
        <w:rPr>
          <w:rFonts w:ascii="GHEA Grapalat" w:hAnsi="GHEA Grapalat"/>
          <w:lang w:val="hy-AM"/>
        </w:rPr>
        <w:t xml:space="preserve"> </w:t>
      </w:r>
      <w:r w:rsidRPr="004A4DD0">
        <w:rPr>
          <w:rFonts w:ascii="GHEA Grapalat" w:hAnsi="GHEA Grapalat" w:cs="Sylfaen"/>
          <w:lang w:val="hy-AM"/>
        </w:rPr>
        <w:t>պաշտպանի</w:t>
      </w:r>
      <w:r w:rsidRPr="004A4DD0">
        <w:rPr>
          <w:rFonts w:ascii="GHEA Grapalat" w:hAnsi="GHEA Grapalat"/>
          <w:lang w:val="hy-AM"/>
        </w:rPr>
        <w:t xml:space="preserve"> </w:t>
      </w:r>
      <w:r w:rsidRPr="004A4DD0">
        <w:rPr>
          <w:rFonts w:ascii="GHEA Grapalat" w:hAnsi="GHEA Grapalat" w:cs="Sylfaen"/>
          <w:lang w:val="hy-AM"/>
        </w:rPr>
        <w:t>մասնակցությունն</w:t>
      </w:r>
      <w:r w:rsidRPr="004A4DD0">
        <w:rPr>
          <w:rFonts w:ascii="GHEA Grapalat" w:hAnsi="GHEA Grapalat"/>
          <w:lang w:val="hy-AM"/>
        </w:rPr>
        <w:t xml:space="preserve"> </w:t>
      </w:r>
      <w:r w:rsidRPr="004A4DD0">
        <w:rPr>
          <w:rFonts w:ascii="GHEA Grapalat" w:hAnsi="GHEA Grapalat" w:cs="Sylfaen"/>
          <w:lang w:val="hy-AM"/>
        </w:rPr>
        <w:t>ապահովելու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մեղադրյալին</w:t>
      </w:r>
      <w:r w:rsidRPr="004A4DD0">
        <w:rPr>
          <w:rFonts w:ascii="GHEA Grapalat" w:hAnsi="GHEA Grapalat"/>
          <w:lang w:val="hy-AM"/>
        </w:rPr>
        <w:t xml:space="preserve"> </w:t>
      </w:r>
      <w:r w:rsidRPr="004A4DD0">
        <w:rPr>
          <w:rFonts w:ascii="GHEA Grapalat" w:hAnsi="GHEA Grapalat" w:cs="Sylfaen"/>
          <w:lang w:val="hy-AM"/>
        </w:rPr>
        <w:t>հնարավորություն է</w:t>
      </w:r>
      <w:r w:rsidRPr="004A4DD0">
        <w:rPr>
          <w:rFonts w:ascii="GHEA Grapalat" w:hAnsi="GHEA Grapalat"/>
          <w:lang w:val="hy-AM"/>
        </w:rPr>
        <w:t xml:space="preserve"> </w:t>
      </w:r>
      <w:r w:rsidRPr="004A4DD0">
        <w:rPr>
          <w:rFonts w:ascii="GHEA Grapalat" w:hAnsi="GHEA Grapalat" w:cs="Sylfaen"/>
          <w:lang w:val="hy-AM"/>
        </w:rPr>
        <w:t>ընձեռում</w:t>
      </w:r>
      <w:r w:rsidRPr="004A4DD0">
        <w:rPr>
          <w:rFonts w:ascii="GHEA Grapalat" w:hAnsi="GHEA Grapalat"/>
          <w:lang w:val="hy-AM"/>
        </w:rPr>
        <w:t xml:space="preserve"> </w:t>
      </w:r>
      <w:r w:rsidRPr="004A4DD0">
        <w:rPr>
          <w:rFonts w:ascii="GHEA Grapalat" w:hAnsi="GHEA Grapalat" w:cs="Sylfaen"/>
          <w:lang w:val="hy-AM"/>
        </w:rPr>
        <w:t>պաշտպանի</w:t>
      </w:r>
      <w:r w:rsidRPr="004A4DD0">
        <w:rPr>
          <w:rFonts w:ascii="GHEA Grapalat" w:hAnsi="GHEA Grapalat"/>
          <w:lang w:val="hy-AM"/>
        </w:rPr>
        <w:t xml:space="preserve"> </w:t>
      </w:r>
      <w:r w:rsidRPr="004A4DD0">
        <w:rPr>
          <w:rFonts w:ascii="GHEA Grapalat" w:hAnsi="GHEA Grapalat" w:cs="Sylfaen"/>
          <w:lang w:val="hy-AM"/>
        </w:rPr>
        <w:t>հետ քննարկել</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պաշտպանի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ստորագրված</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ստանալուց հետո</w:t>
      </w:r>
      <w:r w:rsidRPr="004A4DD0">
        <w:rPr>
          <w:rFonts w:ascii="GHEA Grapalat" w:hAnsi="GHEA Grapalat"/>
          <w:lang w:val="hy-AM"/>
        </w:rPr>
        <w:t xml:space="preserve"> </w:t>
      </w:r>
      <w:r w:rsidRPr="004A4DD0">
        <w:rPr>
          <w:rFonts w:ascii="GHEA Grapalat" w:hAnsi="GHEA Grapalat" w:cs="Sylfaen"/>
          <w:lang w:val="hy-AM"/>
        </w:rPr>
        <w:t>երեք</w:t>
      </w:r>
      <w:r w:rsidRPr="004A4DD0">
        <w:rPr>
          <w:rFonts w:ascii="GHEA Grapalat" w:hAnsi="GHEA Grapalat"/>
          <w:lang w:val="hy-AM"/>
        </w:rPr>
        <w:t xml:space="preserve"> </w:t>
      </w:r>
      <w:r w:rsidRPr="004A4DD0">
        <w:rPr>
          <w:rFonts w:ascii="GHEA Grapalat" w:hAnsi="GHEA Grapalat" w:cs="Sylfaen"/>
          <w:lang w:val="hy-AM"/>
        </w:rPr>
        <w:t>օրվա</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քննիչն</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հանձնում</w:t>
      </w:r>
      <w:r w:rsidRPr="004A4DD0">
        <w:rPr>
          <w:rFonts w:ascii="GHEA Grapalat" w:hAnsi="GHEA Grapalat"/>
          <w:lang w:val="hy-AM"/>
        </w:rPr>
        <w:t xml:space="preserve"> </w:t>
      </w:r>
      <w:r w:rsidRPr="004A4DD0">
        <w:rPr>
          <w:rFonts w:ascii="GHEA Grapalat" w:hAnsi="GHEA Grapalat" w:cs="Sylfaen"/>
          <w:lang w:val="hy-AM"/>
        </w:rPr>
        <w:t xml:space="preserve">է </w:t>
      </w:r>
      <w:r w:rsidRPr="004A4DD0">
        <w:rPr>
          <w:rFonts w:ascii="GHEA Grapalat" w:hAnsi="GHEA Grapalat"/>
          <w:lang w:val="hy-AM"/>
        </w:rPr>
        <w:t xml:space="preserve">հսկող </w:t>
      </w:r>
      <w:r w:rsidRPr="004A4DD0">
        <w:rPr>
          <w:rFonts w:ascii="GHEA Grapalat" w:hAnsi="GHEA Grapalat" w:cs="Sylfaen"/>
          <w:lang w:val="hy-AM"/>
        </w:rPr>
        <w:t>դատախազին՝</w:t>
      </w:r>
      <w:r w:rsidRPr="004A4DD0">
        <w:rPr>
          <w:rFonts w:ascii="GHEA Grapalat" w:hAnsi="GHEA Grapalat"/>
          <w:lang w:val="hy-AM"/>
        </w:rPr>
        <w:t xml:space="preserve"> </w:t>
      </w:r>
      <w:r w:rsidRPr="004A4DD0">
        <w:rPr>
          <w:rFonts w:ascii="GHEA Grapalat" w:hAnsi="GHEA Grapalat" w:cs="Sylfaen"/>
          <w:lang w:val="hy-AM"/>
        </w:rPr>
        <w:t>կցելով</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բավարարման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մերժման</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իր</w:t>
      </w:r>
      <w:r w:rsidRPr="004A4DD0">
        <w:rPr>
          <w:rFonts w:ascii="GHEA Grapalat" w:hAnsi="GHEA Grapalat"/>
          <w:lang w:val="hy-AM"/>
        </w:rPr>
        <w:t xml:space="preserve"> </w:t>
      </w:r>
      <w:r w:rsidRPr="004A4DD0">
        <w:rPr>
          <w:rFonts w:ascii="GHEA Grapalat" w:hAnsi="GHEA Grapalat" w:cs="Sylfaen"/>
          <w:lang w:val="hy-AM"/>
        </w:rPr>
        <w:t>գրավոր</w:t>
      </w:r>
      <w:r w:rsidRPr="004A4DD0">
        <w:rPr>
          <w:rFonts w:ascii="GHEA Grapalat" w:hAnsi="GHEA Grapalat"/>
          <w:lang w:val="hy-AM"/>
        </w:rPr>
        <w:t xml:space="preserve"> </w:t>
      </w:r>
      <w:r w:rsidRPr="004A4DD0">
        <w:rPr>
          <w:rFonts w:ascii="GHEA Grapalat" w:hAnsi="GHEA Grapalat" w:cs="Sylfaen"/>
          <w:lang w:val="hy-AM"/>
        </w:rPr>
        <w:t>կարծիքը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Նույն</w:t>
      </w:r>
      <w:r w:rsidRPr="004A4DD0">
        <w:rPr>
          <w:rFonts w:ascii="GHEA Grapalat" w:hAnsi="GHEA Grapalat"/>
          <w:lang w:val="hy-AM"/>
        </w:rPr>
        <w:t xml:space="preserve"> </w:t>
      </w:r>
      <w:r w:rsidRPr="004A4DD0">
        <w:rPr>
          <w:rFonts w:ascii="GHEA Grapalat" w:hAnsi="GHEA Grapalat" w:cs="Sylfaen"/>
          <w:lang w:val="hy-AM"/>
        </w:rPr>
        <w:t>վարույթով</w:t>
      </w:r>
      <w:r w:rsidRPr="004A4DD0">
        <w:rPr>
          <w:rFonts w:ascii="GHEA Grapalat" w:hAnsi="GHEA Grapalat"/>
          <w:lang w:val="hy-AM"/>
        </w:rPr>
        <w:t xml:space="preserve"> </w:t>
      </w:r>
      <w:r w:rsidRPr="004A4DD0">
        <w:rPr>
          <w:rFonts w:ascii="GHEA Grapalat" w:hAnsi="GHEA Grapalat" w:cs="Sylfaen"/>
          <w:lang w:val="hy-AM"/>
        </w:rPr>
        <w:t>մեկից</w:t>
      </w:r>
      <w:r w:rsidRPr="004A4DD0">
        <w:rPr>
          <w:rFonts w:ascii="GHEA Grapalat" w:hAnsi="GHEA Grapalat"/>
          <w:lang w:val="hy-AM"/>
        </w:rPr>
        <w:t xml:space="preserve"> </w:t>
      </w:r>
      <w:r w:rsidRPr="004A4DD0">
        <w:rPr>
          <w:rFonts w:ascii="GHEA Grapalat" w:hAnsi="GHEA Grapalat" w:cs="Sylfaen"/>
          <w:lang w:val="hy-AM"/>
        </w:rPr>
        <w:t>ավելի</w:t>
      </w:r>
      <w:r w:rsidRPr="004A4DD0">
        <w:rPr>
          <w:rFonts w:ascii="GHEA Grapalat" w:hAnsi="GHEA Grapalat"/>
          <w:lang w:val="hy-AM"/>
        </w:rPr>
        <w:t xml:space="preserve"> </w:t>
      </w:r>
      <w:r w:rsidRPr="004A4DD0">
        <w:rPr>
          <w:rFonts w:ascii="GHEA Grapalat" w:hAnsi="GHEA Grapalat" w:cs="Sylfaen"/>
          <w:lang w:val="hy-AM"/>
        </w:rPr>
        <w:t>մեղադրյալների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համագործակցության</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մինչդատական</w:t>
      </w:r>
      <w:r w:rsidRPr="004A4DD0">
        <w:rPr>
          <w:rFonts w:ascii="GHEA Grapalat" w:hAnsi="GHEA Grapalat"/>
          <w:lang w:val="hy-AM"/>
        </w:rPr>
        <w:t xml:space="preserve"> </w:t>
      </w:r>
      <w:r w:rsidRPr="004A4DD0">
        <w:rPr>
          <w:rFonts w:ascii="GHEA Grapalat" w:hAnsi="GHEA Grapalat" w:cs="Sylfaen"/>
          <w:lang w:val="hy-AM"/>
        </w:rPr>
        <w:t>համաձայնագիր</w:t>
      </w:r>
      <w:r w:rsidRPr="004A4DD0">
        <w:rPr>
          <w:rFonts w:ascii="GHEA Grapalat" w:hAnsi="GHEA Grapalat"/>
          <w:lang w:val="hy-AM"/>
        </w:rPr>
        <w:t xml:space="preserve"> </w:t>
      </w:r>
      <w:r w:rsidRPr="004A4DD0">
        <w:rPr>
          <w:rFonts w:ascii="GHEA Grapalat" w:hAnsi="GHEA Grapalat" w:cs="Sylfaen"/>
          <w:lang w:val="hy-AM"/>
        </w:rPr>
        <w:t>կնքելու</w:t>
      </w:r>
      <w:r w:rsidRPr="004A4DD0">
        <w:rPr>
          <w:rFonts w:ascii="GHEA Grapalat" w:hAnsi="GHEA Grapalat"/>
          <w:lang w:val="hy-AM"/>
        </w:rPr>
        <w:t xml:space="preserve"> </w:t>
      </w:r>
      <w:r w:rsidRPr="004A4DD0">
        <w:rPr>
          <w:rFonts w:ascii="GHEA Grapalat" w:hAnsi="GHEA Grapalat" w:cs="Sylfaen"/>
          <w:lang w:val="hy-AM"/>
        </w:rPr>
        <w:t>ցանկություն</w:t>
      </w:r>
      <w:r w:rsidRPr="004A4DD0">
        <w:rPr>
          <w:rFonts w:ascii="GHEA Grapalat" w:hAnsi="GHEA Grapalat"/>
          <w:lang w:val="hy-AM"/>
        </w:rPr>
        <w:t xml:space="preserve"> </w:t>
      </w:r>
      <w:r w:rsidRPr="004A4DD0">
        <w:rPr>
          <w:rFonts w:ascii="GHEA Grapalat" w:hAnsi="GHEA Grapalat" w:cs="Sylfaen"/>
          <w:lang w:val="hy-AM"/>
        </w:rPr>
        <w:t>արտահայտելու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նրանցից</w:t>
      </w:r>
      <w:r w:rsidRPr="004A4DD0">
        <w:rPr>
          <w:rFonts w:ascii="GHEA Grapalat" w:hAnsi="GHEA Grapalat"/>
          <w:lang w:val="hy-AM"/>
        </w:rPr>
        <w:t xml:space="preserve"> </w:t>
      </w:r>
      <w:r w:rsidRPr="004A4DD0">
        <w:rPr>
          <w:rFonts w:ascii="GHEA Grapalat" w:hAnsi="GHEA Grapalat" w:cs="Sylfaen"/>
          <w:lang w:val="hy-AM"/>
        </w:rPr>
        <w:t>յուրաքանչյուրը</w:t>
      </w:r>
      <w:r w:rsidRPr="004A4DD0">
        <w:rPr>
          <w:rFonts w:ascii="GHEA Grapalat" w:hAnsi="GHEA Grapalat"/>
          <w:lang w:val="hy-AM"/>
        </w:rPr>
        <w:t xml:space="preserve"> </w:t>
      </w:r>
      <w:r w:rsidRPr="004A4DD0">
        <w:rPr>
          <w:rFonts w:ascii="GHEA Grapalat" w:hAnsi="GHEA Grapalat" w:cs="Sylfaen"/>
          <w:lang w:val="hy-AM"/>
        </w:rPr>
        <w:t>ներկայացնում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համագործակցության </w:t>
      </w:r>
      <w:r w:rsidRPr="004A4DD0">
        <w:rPr>
          <w:rFonts w:ascii="GHEA Grapalat" w:hAnsi="GHEA Grapalat" w:cs="Sylfaen"/>
          <w:lang w:val="hy-AM"/>
        </w:rPr>
        <w:t>առանձին</w:t>
      </w:r>
      <w:r w:rsidRPr="004A4DD0">
        <w:rPr>
          <w:rFonts w:ascii="GHEA Grapalat" w:hAnsi="GHEA Grapalat"/>
          <w:lang w:val="hy-AM"/>
        </w:rPr>
        <w:t xml:space="preserve"> </w:t>
      </w:r>
      <w:r w:rsidRPr="004A4DD0">
        <w:rPr>
          <w:rFonts w:ascii="GHEA Grapalat" w:hAnsi="GHEA Grapalat" w:cs="Sylfaen"/>
          <w:lang w:val="hy-AM"/>
        </w:rPr>
        <w:t>միջնորդություն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131" w:name="_Toc343338108"/>
      <w:bookmarkStart w:id="1132" w:name="_Toc19124893"/>
      <w:r w:rsidRPr="004A4DD0">
        <w:t>Համագործակցության միջնորդության լուծումը</w:t>
      </w:r>
      <w:bookmarkEnd w:id="1131"/>
      <w:bookmarkEnd w:id="1132"/>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Համագործակցության</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քննիչի</w:t>
      </w:r>
      <w:r w:rsidRPr="004A4DD0">
        <w:rPr>
          <w:rFonts w:ascii="GHEA Grapalat" w:hAnsi="GHEA Grapalat"/>
          <w:lang w:val="hy-AM"/>
        </w:rPr>
        <w:t xml:space="preserve"> </w:t>
      </w:r>
      <w:r w:rsidRPr="004A4DD0">
        <w:rPr>
          <w:rFonts w:ascii="GHEA Grapalat" w:hAnsi="GHEA Grapalat" w:cs="Sylfaen"/>
          <w:lang w:val="hy-AM"/>
        </w:rPr>
        <w:t>կարծիքը</w:t>
      </w:r>
      <w:r w:rsidRPr="004A4DD0">
        <w:rPr>
          <w:rFonts w:ascii="GHEA Grapalat" w:hAnsi="GHEA Grapalat"/>
          <w:lang w:val="hy-AM"/>
        </w:rPr>
        <w:t xml:space="preserve"> </w:t>
      </w:r>
      <w:r w:rsidRPr="004A4DD0">
        <w:rPr>
          <w:rFonts w:ascii="GHEA Grapalat" w:hAnsi="GHEA Grapalat" w:cs="Sylfaen"/>
          <w:lang w:val="hy-AM"/>
        </w:rPr>
        <w:t>ստանալուց հետո</w:t>
      </w:r>
      <w:r w:rsidRPr="004A4DD0">
        <w:rPr>
          <w:rFonts w:ascii="GHEA Grapalat" w:hAnsi="GHEA Grapalat"/>
          <w:lang w:val="hy-AM"/>
        </w:rPr>
        <w:t xml:space="preserve"> </w:t>
      </w:r>
      <w:r w:rsidRPr="004A4DD0">
        <w:rPr>
          <w:rFonts w:ascii="GHEA Grapalat" w:hAnsi="GHEA Grapalat" w:cs="Sylfaen"/>
          <w:lang w:val="hy-AM"/>
        </w:rPr>
        <w:t>երեք</w:t>
      </w:r>
      <w:r w:rsidRPr="004A4DD0">
        <w:rPr>
          <w:rFonts w:ascii="GHEA Grapalat" w:hAnsi="GHEA Grapalat"/>
          <w:lang w:val="hy-AM"/>
        </w:rPr>
        <w:t xml:space="preserve"> </w:t>
      </w:r>
      <w:r w:rsidRPr="004A4DD0">
        <w:rPr>
          <w:rFonts w:ascii="GHEA Grapalat" w:hAnsi="GHEA Grapalat" w:cs="Sylfaen"/>
          <w:lang w:val="hy-AM"/>
        </w:rPr>
        <w:t>օրվա</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հսկող </w:t>
      </w:r>
      <w:r w:rsidRPr="004A4DD0">
        <w:rPr>
          <w:rFonts w:ascii="GHEA Grapalat" w:hAnsi="GHEA Grapalat" w:cs="Sylfaen"/>
          <w:lang w:val="hy-AM"/>
        </w:rPr>
        <w:t>դատախազը</w:t>
      </w:r>
      <w:r w:rsidRPr="004A4DD0">
        <w:rPr>
          <w:rFonts w:ascii="GHEA Grapalat" w:hAnsi="GHEA Grapalat"/>
          <w:lang w:val="hy-AM"/>
        </w:rPr>
        <w:t xml:space="preserve"> որոշում է </w:t>
      </w:r>
      <w:r w:rsidRPr="004A4DD0">
        <w:rPr>
          <w:rFonts w:ascii="GHEA Grapalat" w:hAnsi="GHEA Grapalat" w:cs="Sylfaen"/>
          <w:lang w:val="hy-AM"/>
        </w:rPr>
        <w:t>կայացնում համագործակցության</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բավարարելու կամ մերժելու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Համագործակցության միջնորդությունը մերժվում է, եթե այն չի համապատասխանում սույն օրենսգրքի 465-466-րդ հոդվածներում սահմանված պայմաններին, կամ եթե հսկող դատախազը տվյալ համագործակցությունը համարում է ոչ անհրաժեշտ: </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133" w:name="_Toc343338109"/>
      <w:bookmarkStart w:id="1134" w:name="_Toc19124894"/>
      <w:r w:rsidRPr="004A4DD0">
        <w:t>Համագործակցության համաձայնագիր կազմելու կարգը</w:t>
      </w:r>
      <w:bookmarkEnd w:id="1133"/>
      <w:bookmarkEnd w:id="1134"/>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Համագործակցության</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բավարարելու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հսկող </w:t>
      </w:r>
      <w:r w:rsidRPr="004A4DD0">
        <w:rPr>
          <w:rFonts w:ascii="GHEA Grapalat" w:hAnsi="GHEA Grapalat" w:cs="Sylfaen"/>
          <w:lang w:val="hy-AM"/>
        </w:rPr>
        <w:t>դատախազը</w:t>
      </w:r>
      <w:r w:rsidRPr="004A4DD0">
        <w:rPr>
          <w:rFonts w:ascii="GHEA Grapalat" w:hAnsi="GHEA Grapalat"/>
          <w:lang w:val="hy-AM"/>
        </w:rPr>
        <w:t xml:space="preserve"> </w:t>
      </w:r>
      <w:r w:rsidRPr="004A4DD0">
        <w:rPr>
          <w:rFonts w:ascii="GHEA Grapalat" w:hAnsi="GHEA Grapalat" w:cs="Sylfaen"/>
          <w:lang w:val="hy-AM"/>
        </w:rPr>
        <w:t>քննիչի</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պաշտպանի</w:t>
      </w:r>
      <w:r w:rsidRPr="004A4DD0">
        <w:rPr>
          <w:rFonts w:ascii="GHEA Grapalat" w:hAnsi="GHEA Grapalat"/>
          <w:lang w:val="hy-AM"/>
        </w:rPr>
        <w:t xml:space="preserve"> </w:t>
      </w:r>
      <w:r w:rsidRPr="004A4DD0">
        <w:rPr>
          <w:rFonts w:ascii="GHEA Grapalat" w:hAnsi="GHEA Grapalat" w:cs="Sylfaen"/>
          <w:lang w:val="hy-AM"/>
        </w:rPr>
        <w:t>մասնակցությամբ,</w:t>
      </w:r>
      <w:r w:rsidRPr="004A4DD0">
        <w:rPr>
          <w:rFonts w:ascii="GHEA Grapalat" w:hAnsi="GHEA Grapalat"/>
          <w:lang w:val="hy-AM"/>
        </w:rPr>
        <w:t xml:space="preserve"> </w:t>
      </w:r>
      <w:r w:rsidRPr="004A4DD0">
        <w:rPr>
          <w:rFonts w:ascii="GHEA Grapalat" w:hAnsi="GHEA Grapalat" w:cs="Sylfaen"/>
          <w:lang w:val="hy-AM"/>
        </w:rPr>
        <w:t>կազմում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համագործակցության</w:t>
      </w:r>
      <w:r w:rsidRPr="004A4DD0">
        <w:rPr>
          <w:rFonts w:ascii="GHEA Grapalat" w:hAnsi="GHEA Grapalat"/>
          <w:lang w:val="hy-AM"/>
        </w:rPr>
        <w:t xml:space="preserve"> </w:t>
      </w:r>
      <w:r w:rsidRPr="004A4DD0">
        <w:rPr>
          <w:rFonts w:ascii="GHEA Grapalat" w:hAnsi="GHEA Grapalat" w:cs="Sylfaen"/>
          <w:lang w:val="hy-AM"/>
        </w:rPr>
        <w:t>համաձայնագիր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Համագործակցության</w:t>
      </w:r>
      <w:r w:rsidRPr="004A4DD0">
        <w:rPr>
          <w:rFonts w:ascii="GHEA Grapalat" w:hAnsi="GHEA Grapalat"/>
          <w:lang w:val="hy-AM"/>
        </w:rPr>
        <w:t xml:space="preserve"> </w:t>
      </w:r>
      <w:r w:rsidRPr="004A4DD0">
        <w:rPr>
          <w:rFonts w:ascii="GHEA Grapalat" w:hAnsi="GHEA Grapalat" w:cs="Sylfaen"/>
          <w:lang w:val="hy-AM"/>
        </w:rPr>
        <w:t>համաձայնագրի</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 xml:space="preserve"> </w:t>
      </w:r>
      <w:r w:rsidRPr="004A4DD0">
        <w:rPr>
          <w:rFonts w:ascii="GHEA Grapalat" w:hAnsi="GHEA Grapalat" w:cs="Sylfaen"/>
          <w:lang w:val="hy-AM"/>
        </w:rPr>
        <w:t>նշվում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կազմելու</w:t>
      </w:r>
      <w:r w:rsidRPr="004A4DD0">
        <w:rPr>
          <w:rFonts w:ascii="GHEA Grapalat" w:hAnsi="GHEA Grapalat"/>
          <w:lang w:val="hy-AM"/>
        </w:rPr>
        <w:t xml:space="preserve"> </w:t>
      </w:r>
      <w:r w:rsidRPr="004A4DD0">
        <w:rPr>
          <w:rFonts w:ascii="GHEA Grapalat" w:hAnsi="GHEA Grapalat" w:cs="Sylfaen"/>
          <w:lang w:val="hy-AM"/>
        </w:rPr>
        <w:t>տեղը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ժամանակը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հսկող </w:t>
      </w:r>
      <w:r w:rsidRPr="004A4DD0">
        <w:rPr>
          <w:rFonts w:ascii="GHEA Grapalat" w:hAnsi="GHEA Grapalat" w:cs="Sylfaen"/>
          <w:lang w:val="hy-AM"/>
        </w:rPr>
        <w:t>դատախազի</w:t>
      </w:r>
      <w:r w:rsidRPr="004A4DD0">
        <w:rPr>
          <w:rFonts w:ascii="GHEA Grapalat" w:hAnsi="GHEA Grapalat"/>
          <w:lang w:val="hy-AM"/>
        </w:rPr>
        <w:t xml:space="preserve"> </w:t>
      </w:r>
      <w:r w:rsidRPr="004A4DD0">
        <w:rPr>
          <w:rFonts w:ascii="GHEA Grapalat" w:hAnsi="GHEA Grapalat" w:cs="Sylfaen"/>
          <w:lang w:val="hy-AM"/>
        </w:rPr>
        <w:t>անունը</w:t>
      </w:r>
      <w:r w:rsidRPr="004A4DD0">
        <w:rPr>
          <w:rFonts w:ascii="GHEA Grapalat" w:hAnsi="GHEA Grapalat"/>
          <w:lang w:val="hy-AM"/>
        </w:rPr>
        <w:t xml:space="preserve">, </w:t>
      </w:r>
      <w:r w:rsidRPr="004A4DD0">
        <w:rPr>
          <w:rFonts w:ascii="GHEA Grapalat" w:hAnsi="GHEA Grapalat" w:cs="Sylfaen"/>
          <w:lang w:val="hy-AM"/>
        </w:rPr>
        <w:t>ազգանունը</w:t>
      </w:r>
      <w:r w:rsidRPr="004A4DD0">
        <w:rPr>
          <w:rFonts w:ascii="GHEA Grapalat" w:hAnsi="GHEA Grapalat"/>
          <w:lang w:val="hy-AM"/>
        </w:rPr>
        <w:t xml:space="preserve"> և </w:t>
      </w:r>
      <w:r w:rsidRPr="004A4DD0">
        <w:rPr>
          <w:rFonts w:ascii="GHEA Grapalat" w:hAnsi="GHEA Grapalat" w:cs="Sylfaen"/>
          <w:lang w:val="hy-AM"/>
        </w:rPr>
        <w:t>պաշտոնը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 xml:space="preserve">3)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անունը</w:t>
      </w:r>
      <w:r w:rsidRPr="004A4DD0">
        <w:rPr>
          <w:rFonts w:ascii="GHEA Grapalat" w:hAnsi="GHEA Grapalat"/>
          <w:lang w:val="hy-AM"/>
        </w:rPr>
        <w:t xml:space="preserve">, </w:t>
      </w:r>
      <w:r w:rsidRPr="004A4DD0">
        <w:rPr>
          <w:rFonts w:ascii="GHEA Grapalat" w:hAnsi="GHEA Grapalat" w:cs="Sylfaen"/>
          <w:lang w:val="hy-AM"/>
        </w:rPr>
        <w:t>ազգանունը</w:t>
      </w:r>
      <w:r w:rsidRPr="004A4DD0">
        <w:rPr>
          <w:rFonts w:ascii="GHEA Grapalat" w:hAnsi="GHEA Grapalat"/>
          <w:lang w:val="hy-AM"/>
        </w:rPr>
        <w:t xml:space="preserve">, </w:t>
      </w:r>
      <w:r w:rsidRPr="004A4DD0">
        <w:rPr>
          <w:rFonts w:ascii="GHEA Grapalat" w:hAnsi="GHEA Grapalat" w:cs="Sylfaen"/>
          <w:lang w:val="hy-AM"/>
        </w:rPr>
        <w:t>հայրանունը</w:t>
      </w:r>
      <w:r w:rsidRPr="004A4DD0">
        <w:rPr>
          <w:rFonts w:ascii="GHEA Grapalat" w:hAnsi="GHEA Grapalat"/>
          <w:lang w:val="hy-AM"/>
        </w:rPr>
        <w:t xml:space="preserve">, </w:t>
      </w:r>
      <w:r w:rsidRPr="004A4DD0">
        <w:rPr>
          <w:rFonts w:ascii="GHEA Grapalat" w:hAnsi="GHEA Grapalat" w:cs="Sylfaen"/>
          <w:lang w:val="hy-AM"/>
        </w:rPr>
        <w:t>ծննդյան</w:t>
      </w:r>
      <w:r w:rsidRPr="004A4DD0">
        <w:rPr>
          <w:rFonts w:ascii="GHEA Grapalat" w:hAnsi="GHEA Grapalat"/>
          <w:lang w:val="hy-AM"/>
        </w:rPr>
        <w:t xml:space="preserve"> </w:t>
      </w:r>
      <w:r w:rsidRPr="004A4DD0">
        <w:rPr>
          <w:rFonts w:ascii="GHEA Grapalat" w:hAnsi="GHEA Grapalat" w:cs="Sylfaen"/>
          <w:lang w:val="hy-AM"/>
        </w:rPr>
        <w:t>թիվը</w:t>
      </w:r>
      <w:r w:rsidRPr="004A4DD0">
        <w:rPr>
          <w:rFonts w:ascii="GHEA Grapalat" w:hAnsi="GHEA Grapalat"/>
          <w:lang w:val="hy-AM"/>
        </w:rPr>
        <w:t xml:space="preserve">, </w:t>
      </w:r>
      <w:r w:rsidRPr="004A4DD0">
        <w:rPr>
          <w:rFonts w:ascii="GHEA Grapalat" w:hAnsi="GHEA Grapalat" w:cs="Sylfaen"/>
          <w:lang w:val="hy-AM"/>
        </w:rPr>
        <w:t>ամիսը</w:t>
      </w:r>
      <w:r w:rsidRPr="004A4DD0">
        <w:rPr>
          <w:rFonts w:ascii="GHEA Grapalat" w:hAnsi="GHEA Grapalat"/>
          <w:lang w:val="hy-AM"/>
        </w:rPr>
        <w:t xml:space="preserve">, </w:t>
      </w:r>
      <w:r w:rsidRPr="004A4DD0">
        <w:rPr>
          <w:rFonts w:ascii="GHEA Grapalat" w:hAnsi="GHEA Grapalat" w:cs="Sylfaen"/>
          <w:lang w:val="hy-AM"/>
        </w:rPr>
        <w:t>օրը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ծննդավայրը</w:t>
      </w:r>
      <w:r w:rsidRPr="004A4DD0">
        <w:rPr>
          <w:rFonts w:ascii="GHEA Grapalat" w:hAnsi="GHEA Grapalat"/>
          <w:lang w:val="hy-AM"/>
        </w:rPr>
        <w:t xml:space="preserve">, </w:t>
      </w:r>
      <w:r w:rsidRPr="004A4DD0">
        <w:rPr>
          <w:rFonts w:ascii="GHEA Grapalat" w:hAnsi="GHEA Grapalat" w:cs="Sylfaen"/>
          <w:lang w:val="hy-AM"/>
        </w:rPr>
        <w:t>բնակության</w:t>
      </w:r>
      <w:r w:rsidRPr="004A4DD0">
        <w:rPr>
          <w:rFonts w:ascii="GHEA Grapalat" w:hAnsi="GHEA Grapalat"/>
          <w:lang w:val="hy-AM"/>
        </w:rPr>
        <w:t xml:space="preserve"> </w:t>
      </w:r>
      <w:r w:rsidRPr="004A4DD0">
        <w:rPr>
          <w:rFonts w:ascii="GHEA Grapalat" w:hAnsi="GHEA Grapalat" w:cs="Sylfaen"/>
          <w:lang w:val="hy-AM"/>
        </w:rPr>
        <w:t>հասցեն</w:t>
      </w:r>
      <w:r w:rsidRPr="004A4DD0">
        <w:rPr>
          <w:rFonts w:ascii="GHEA Grapalat" w:hAnsi="GHEA Grapalat"/>
          <w:lang w:val="hy-AM"/>
        </w:rPr>
        <w:t xml:space="preserve">, </w:t>
      </w:r>
      <w:r w:rsidRPr="004A4DD0">
        <w:rPr>
          <w:rFonts w:ascii="GHEA Grapalat" w:hAnsi="GHEA Grapalat" w:cs="Sylfaen"/>
          <w:lang w:val="hy-AM"/>
        </w:rPr>
        <w:t>քաղաքացիությունը</w:t>
      </w:r>
      <w:r w:rsidRPr="004A4DD0">
        <w:rPr>
          <w:rFonts w:ascii="GHEA Grapalat" w:hAnsi="GHEA Grapalat"/>
          <w:lang w:val="hy-AM"/>
        </w:rPr>
        <w:t xml:space="preserve">, </w:t>
      </w:r>
      <w:r w:rsidRPr="004A4DD0">
        <w:rPr>
          <w:rFonts w:ascii="GHEA Grapalat" w:hAnsi="GHEA Grapalat" w:cs="Sylfaen"/>
          <w:lang w:val="hy-AM"/>
        </w:rPr>
        <w:t>կրթությունը</w:t>
      </w:r>
      <w:r w:rsidRPr="004A4DD0">
        <w:rPr>
          <w:rFonts w:ascii="GHEA Grapalat" w:hAnsi="GHEA Grapalat"/>
          <w:lang w:val="hy-AM"/>
        </w:rPr>
        <w:t xml:space="preserve">, </w:t>
      </w:r>
      <w:r w:rsidRPr="004A4DD0">
        <w:rPr>
          <w:rFonts w:ascii="GHEA Grapalat" w:hAnsi="GHEA Grapalat" w:cs="Sylfaen"/>
          <w:lang w:val="hy-AM"/>
        </w:rPr>
        <w:t>աշխատանքի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ուսման</w:t>
      </w:r>
      <w:r w:rsidRPr="004A4DD0">
        <w:rPr>
          <w:rFonts w:ascii="GHEA Grapalat" w:hAnsi="GHEA Grapalat"/>
          <w:lang w:val="hy-AM"/>
        </w:rPr>
        <w:t xml:space="preserve"> </w:t>
      </w:r>
      <w:r w:rsidRPr="004A4DD0">
        <w:rPr>
          <w:rFonts w:ascii="GHEA Grapalat" w:hAnsi="GHEA Grapalat" w:cs="Sylfaen"/>
          <w:lang w:val="hy-AM"/>
        </w:rPr>
        <w:t>վայրը</w:t>
      </w:r>
      <w:r w:rsidRPr="004A4DD0">
        <w:rPr>
          <w:rFonts w:ascii="GHEA Grapalat" w:hAnsi="GHEA Grapalat"/>
          <w:lang w:val="hy-AM"/>
        </w:rPr>
        <w:t xml:space="preserve">, </w:t>
      </w:r>
      <w:r w:rsidRPr="004A4DD0">
        <w:rPr>
          <w:rFonts w:ascii="GHEA Grapalat" w:hAnsi="GHEA Grapalat" w:cs="Sylfaen"/>
          <w:lang w:val="hy-AM"/>
        </w:rPr>
        <w:t>դատվածության</w:t>
      </w:r>
      <w:r w:rsidRPr="004A4DD0">
        <w:rPr>
          <w:rFonts w:ascii="GHEA Grapalat" w:hAnsi="GHEA Grapalat"/>
          <w:lang w:val="hy-AM"/>
        </w:rPr>
        <w:t xml:space="preserve"> </w:t>
      </w:r>
      <w:r w:rsidRPr="004A4DD0">
        <w:rPr>
          <w:rFonts w:ascii="GHEA Grapalat" w:hAnsi="GHEA Grapalat" w:cs="Sylfaen"/>
          <w:lang w:val="hy-AM"/>
        </w:rPr>
        <w:t>առկայությունը</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վերաբերելի </w:t>
      </w:r>
      <w:r w:rsidRPr="004A4DD0">
        <w:rPr>
          <w:rFonts w:ascii="GHEA Grapalat" w:hAnsi="GHEA Grapalat" w:cs="Sylfaen"/>
          <w:lang w:val="hy-AM"/>
        </w:rPr>
        <w:t>տեղեկություններ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կիրառված</w:t>
      </w:r>
      <w:r w:rsidRPr="004A4DD0">
        <w:rPr>
          <w:rFonts w:ascii="GHEA Grapalat" w:hAnsi="GHEA Grapalat"/>
          <w:lang w:val="hy-AM"/>
        </w:rPr>
        <w:t xml:space="preserve"> </w:t>
      </w:r>
      <w:r w:rsidRPr="004A4DD0">
        <w:rPr>
          <w:rFonts w:ascii="GHEA Grapalat" w:hAnsi="GHEA Grapalat" w:cs="Sylfaen"/>
          <w:lang w:val="hy-AM"/>
        </w:rPr>
        <w:t>խափանման</w:t>
      </w:r>
      <w:r w:rsidRPr="004A4DD0">
        <w:rPr>
          <w:rFonts w:ascii="GHEA Grapalat" w:hAnsi="GHEA Grapalat"/>
          <w:lang w:val="hy-AM"/>
        </w:rPr>
        <w:t xml:space="preserve"> </w:t>
      </w:r>
      <w:r w:rsidRPr="004A4DD0">
        <w:rPr>
          <w:rFonts w:ascii="GHEA Grapalat" w:hAnsi="GHEA Grapalat" w:cs="Sylfaen"/>
          <w:lang w:val="hy-AM"/>
        </w:rPr>
        <w:t>միջոցը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ժամկետը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պաշտպանի</w:t>
      </w:r>
      <w:r w:rsidRPr="004A4DD0">
        <w:rPr>
          <w:rFonts w:ascii="GHEA Grapalat" w:hAnsi="GHEA Grapalat"/>
          <w:lang w:val="hy-AM"/>
        </w:rPr>
        <w:t xml:space="preserve"> </w:t>
      </w:r>
      <w:r w:rsidRPr="004A4DD0">
        <w:rPr>
          <w:rFonts w:ascii="GHEA Grapalat" w:hAnsi="GHEA Grapalat" w:cs="Sylfaen"/>
          <w:lang w:val="hy-AM"/>
        </w:rPr>
        <w:t>անունը</w:t>
      </w:r>
      <w:r w:rsidRPr="004A4DD0">
        <w:rPr>
          <w:rFonts w:ascii="GHEA Grapalat" w:hAnsi="GHEA Grapalat"/>
          <w:lang w:val="hy-AM"/>
        </w:rPr>
        <w:t xml:space="preserve">, </w:t>
      </w:r>
      <w:r w:rsidRPr="004A4DD0">
        <w:rPr>
          <w:rFonts w:ascii="GHEA Grapalat" w:hAnsi="GHEA Grapalat" w:cs="Sylfaen"/>
          <w:lang w:val="hy-AM"/>
        </w:rPr>
        <w:t>ազգանունը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վարույթին</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մասնակցության</w:t>
      </w:r>
      <w:r w:rsidRPr="004A4DD0">
        <w:rPr>
          <w:rFonts w:ascii="GHEA Grapalat" w:hAnsi="GHEA Grapalat"/>
          <w:lang w:val="hy-AM"/>
        </w:rPr>
        <w:t xml:space="preserve"> </w:t>
      </w:r>
      <w:r w:rsidRPr="004A4DD0">
        <w:rPr>
          <w:rFonts w:ascii="GHEA Grapalat" w:hAnsi="GHEA Grapalat" w:cs="Sylfaen"/>
          <w:lang w:val="hy-AM"/>
        </w:rPr>
        <w:t>հիմքը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մեղադրյալին</w:t>
      </w:r>
      <w:r w:rsidRPr="004A4DD0">
        <w:rPr>
          <w:rFonts w:ascii="GHEA Grapalat" w:hAnsi="GHEA Grapalat"/>
          <w:lang w:val="hy-AM"/>
        </w:rPr>
        <w:t xml:space="preserve"> </w:t>
      </w:r>
      <w:r w:rsidRPr="004A4DD0">
        <w:rPr>
          <w:rFonts w:ascii="GHEA Grapalat" w:hAnsi="GHEA Grapalat" w:cs="Sylfaen"/>
          <w:lang w:val="hy-AM"/>
        </w:rPr>
        <w:t>ներկայացված</w:t>
      </w:r>
      <w:r w:rsidRPr="004A4DD0">
        <w:rPr>
          <w:rFonts w:ascii="GHEA Grapalat" w:hAnsi="GHEA Grapalat"/>
          <w:lang w:val="hy-AM"/>
        </w:rPr>
        <w:t xml:space="preserve"> </w:t>
      </w:r>
      <w:r w:rsidRPr="004A4DD0">
        <w:rPr>
          <w:rFonts w:ascii="GHEA Grapalat" w:hAnsi="GHEA Grapalat" w:cs="Sylfaen"/>
          <w:lang w:val="hy-AM"/>
        </w:rPr>
        <w:t>մեղադրանքի</w:t>
      </w:r>
      <w:r w:rsidRPr="004A4DD0">
        <w:rPr>
          <w:rFonts w:ascii="GHEA Grapalat" w:hAnsi="GHEA Grapalat"/>
          <w:lang w:val="hy-AM"/>
        </w:rPr>
        <w:t xml:space="preserve"> </w:t>
      </w:r>
      <w:r w:rsidRPr="004A4DD0">
        <w:rPr>
          <w:rFonts w:ascii="GHEA Grapalat" w:hAnsi="GHEA Grapalat" w:cs="Sylfaen"/>
          <w:lang w:val="hy-AM"/>
        </w:rPr>
        <w:t>փաստական նկարագրությունը և արարքի</w:t>
      </w:r>
      <w:r w:rsidRPr="004A4DD0">
        <w:rPr>
          <w:rFonts w:ascii="GHEA Grapalat" w:hAnsi="GHEA Grapalat"/>
          <w:lang w:val="hy-AM"/>
        </w:rPr>
        <w:t xml:space="preserve"> </w:t>
      </w:r>
      <w:r w:rsidRPr="004A4DD0">
        <w:rPr>
          <w:rFonts w:ascii="GHEA Grapalat" w:hAnsi="GHEA Grapalat" w:cs="Sylfaen"/>
          <w:lang w:val="hy-AM"/>
        </w:rPr>
        <w:t>իրավական</w:t>
      </w:r>
      <w:r w:rsidRPr="004A4DD0">
        <w:rPr>
          <w:rFonts w:ascii="GHEA Grapalat" w:hAnsi="GHEA Grapalat"/>
          <w:lang w:val="hy-AM"/>
        </w:rPr>
        <w:t xml:space="preserve"> </w:t>
      </w:r>
      <w:r w:rsidRPr="004A4DD0">
        <w:rPr>
          <w:rFonts w:ascii="GHEA Grapalat" w:hAnsi="GHEA Grapalat" w:cs="Sylfaen"/>
          <w:lang w:val="hy-AM"/>
        </w:rPr>
        <w:t>գնահատականը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7) </w:t>
      </w:r>
      <w:r w:rsidRPr="004A4DD0">
        <w:rPr>
          <w:rFonts w:ascii="GHEA Grapalat" w:hAnsi="GHEA Grapalat" w:cs="Sylfaen"/>
          <w:lang w:val="hy-AM"/>
        </w:rPr>
        <w:t>համագործակցության</w:t>
      </w:r>
      <w:r w:rsidRPr="004A4DD0">
        <w:rPr>
          <w:rFonts w:ascii="GHEA Grapalat" w:hAnsi="GHEA Grapalat"/>
          <w:lang w:val="hy-AM"/>
        </w:rPr>
        <w:t xml:space="preserve"> </w:t>
      </w:r>
      <w:r w:rsidRPr="004A4DD0">
        <w:rPr>
          <w:rFonts w:ascii="GHEA Grapalat" w:hAnsi="GHEA Grapalat" w:cs="Sylfaen"/>
          <w:lang w:val="hy-AM"/>
        </w:rPr>
        <w:t>բնույթը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գործողությունները</w:t>
      </w:r>
      <w:r w:rsidRPr="004A4DD0">
        <w:rPr>
          <w:rFonts w:ascii="GHEA Grapalat" w:hAnsi="GHEA Grapalat"/>
          <w:lang w:val="hy-AM"/>
        </w:rPr>
        <w:t xml:space="preserve">, </w:t>
      </w:r>
      <w:r w:rsidRPr="004A4DD0">
        <w:rPr>
          <w:rFonts w:ascii="GHEA Grapalat" w:hAnsi="GHEA Grapalat" w:cs="Sylfaen"/>
          <w:lang w:val="hy-AM"/>
        </w:rPr>
        <w:t>որոնք</w:t>
      </w:r>
      <w:r w:rsidRPr="004A4DD0">
        <w:rPr>
          <w:rFonts w:ascii="GHEA Grapalat" w:hAnsi="GHEA Grapalat"/>
          <w:lang w:val="hy-AM"/>
        </w:rPr>
        <w:t xml:space="preserve"> </w:t>
      </w:r>
      <w:r w:rsidRPr="004A4DD0">
        <w:rPr>
          <w:rFonts w:ascii="GHEA Grapalat" w:hAnsi="GHEA Grapalat" w:cs="Sylfaen"/>
          <w:lang w:val="hy-AM"/>
        </w:rPr>
        <w:t>մեղադրյալը</w:t>
      </w:r>
      <w:r w:rsidRPr="004A4DD0">
        <w:rPr>
          <w:rFonts w:ascii="GHEA Grapalat" w:hAnsi="GHEA Grapalat"/>
          <w:lang w:val="hy-AM"/>
        </w:rPr>
        <w:t xml:space="preserve"> </w:t>
      </w:r>
      <w:r w:rsidRPr="004A4DD0">
        <w:rPr>
          <w:rFonts w:ascii="GHEA Grapalat" w:hAnsi="GHEA Grapalat" w:cs="Sylfaen"/>
          <w:lang w:val="hy-AM"/>
        </w:rPr>
        <w:t>պարտավորվում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կատարել</w:t>
      </w:r>
      <w:r w:rsidRPr="004A4DD0">
        <w:rPr>
          <w:rFonts w:ascii="GHEA Grapalat" w:hAnsi="GHEA Grapalat"/>
          <w:lang w:val="hy-AM"/>
        </w:rPr>
        <w:t xml:space="preserve"> </w:t>
      </w:r>
      <w:r w:rsidRPr="004A4DD0">
        <w:rPr>
          <w:rFonts w:ascii="GHEA Grapalat" w:hAnsi="GHEA Grapalat" w:cs="Sylfaen"/>
          <w:lang w:val="hy-AM"/>
        </w:rPr>
        <w:t>համագործակցության</w:t>
      </w:r>
      <w:r w:rsidRPr="004A4DD0">
        <w:rPr>
          <w:rFonts w:ascii="GHEA Grapalat" w:hAnsi="GHEA Grapalat"/>
          <w:lang w:val="hy-AM"/>
        </w:rPr>
        <w:t xml:space="preserve"> </w:t>
      </w:r>
      <w:r w:rsidRPr="004A4DD0">
        <w:rPr>
          <w:rFonts w:ascii="GHEA Grapalat" w:hAnsi="GHEA Grapalat" w:cs="Sylfaen"/>
          <w:lang w:val="hy-AM"/>
        </w:rPr>
        <w:t>նպատակին</w:t>
      </w:r>
      <w:r w:rsidRPr="004A4DD0">
        <w:rPr>
          <w:rFonts w:ascii="GHEA Grapalat" w:hAnsi="GHEA Grapalat"/>
          <w:lang w:val="hy-AM"/>
        </w:rPr>
        <w:t xml:space="preserve"> </w:t>
      </w:r>
      <w:r w:rsidRPr="004A4DD0">
        <w:rPr>
          <w:rFonts w:ascii="GHEA Grapalat" w:hAnsi="GHEA Grapalat" w:cs="Sylfaen"/>
          <w:lang w:val="hy-AM"/>
        </w:rPr>
        <w:t>հասնելու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8) </w:t>
      </w:r>
      <w:r w:rsidRPr="004A4DD0">
        <w:rPr>
          <w:rFonts w:ascii="GHEA Grapalat" w:hAnsi="GHEA Grapalat" w:cs="Sylfaen"/>
          <w:lang w:val="hy-AM"/>
        </w:rPr>
        <w:t>Հայա</w:t>
      </w:r>
      <w:r w:rsidRPr="004A4DD0">
        <w:rPr>
          <w:rFonts w:ascii="GHEA Grapalat" w:hAnsi="GHEA Grapalat" w:cs="Arial Armenian"/>
          <w:lang w:val="hy-AM"/>
        </w:rPr>
        <w:t>u</w:t>
      </w:r>
      <w:r w:rsidRPr="004A4DD0">
        <w:rPr>
          <w:rFonts w:ascii="GHEA Grapalat" w:hAnsi="GHEA Grapalat" w:cs="Sylfaen"/>
          <w:lang w:val="hy-AM"/>
        </w:rPr>
        <w:t>տանի</w:t>
      </w:r>
      <w:r w:rsidRPr="004A4DD0">
        <w:rPr>
          <w:rFonts w:ascii="GHEA Grapalat" w:hAnsi="GHEA Grapalat" w:cs="Arial Armenian"/>
          <w:lang w:val="hy-AM"/>
        </w:rPr>
        <w:t xml:space="preserve"> </w:t>
      </w:r>
      <w:r w:rsidRPr="004A4DD0">
        <w:rPr>
          <w:rFonts w:ascii="GHEA Grapalat" w:hAnsi="GHEA Grapalat" w:cs="Sylfaen"/>
          <w:lang w:val="hy-AM"/>
        </w:rPr>
        <w:t>Հանրապետության</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նորմերը</w:t>
      </w:r>
      <w:r w:rsidRPr="004A4DD0">
        <w:rPr>
          <w:rFonts w:ascii="GHEA Grapalat" w:hAnsi="GHEA Grapalat"/>
          <w:lang w:val="hy-AM"/>
        </w:rPr>
        <w:t xml:space="preserve">, </w:t>
      </w:r>
      <w:r w:rsidRPr="004A4DD0">
        <w:rPr>
          <w:rFonts w:ascii="GHEA Grapalat" w:hAnsi="GHEA Grapalat" w:cs="Sylfaen"/>
          <w:lang w:val="hy-AM"/>
        </w:rPr>
        <w:t>որոնք</w:t>
      </w:r>
      <w:r w:rsidRPr="004A4DD0">
        <w:rPr>
          <w:rFonts w:ascii="GHEA Grapalat" w:hAnsi="GHEA Grapalat"/>
          <w:lang w:val="hy-AM"/>
        </w:rPr>
        <w:t xml:space="preserve"> </w:t>
      </w:r>
      <w:r w:rsidRPr="004A4DD0">
        <w:rPr>
          <w:rFonts w:ascii="GHEA Grapalat" w:hAnsi="GHEA Grapalat" w:cs="Sylfaen"/>
          <w:lang w:val="hy-AM"/>
        </w:rPr>
        <w:t>կիրառվելու են</w:t>
      </w:r>
      <w:r w:rsidRPr="004A4DD0">
        <w:rPr>
          <w:rFonts w:ascii="GHEA Grapalat" w:hAnsi="GHEA Grapalat"/>
          <w:lang w:val="hy-AM"/>
        </w:rPr>
        <w:t xml:space="preserve"> </w:t>
      </w:r>
      <w:r w:rsidRPr="004A4DD0">
        <w:rPr>
          <w:rFonts w:ascii="GHEA Grapalat" w:hAnsi="GHEA Grapalat" w:cs="Sylfaen"/>
          <w:lang w:val="hy-AM"/>
        </w:rPr>
        <w:t>համաձայնագրով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պարտականությունները</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պատշաճ </w:t>
      </w:r>
      <w:r w:rsidRPr="004A4DD0">
        <w:rPr>
          <w:rFonts w:ascii="GHEA Grapalat" w:hAnsi="GHEA Grapalat" w:cs="Sylfaen"/>
          <w:lang w:val="hy-AM"/>
        </w:rPr>
        <w:t>կատարելու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մեղադրյալին</w:t>
      </w:r>
      <w:r w:rsidRPr="004A4DD0">
        <w:rPr>
          <w:rFonts w:ascii="GHEA Grapalat" w:hAnsi="GHEA Grapalat"/>
          <w:lang w:val="hy-AM"/>
        </w:rPr>
        <w:t xml:space="preserve"> </w:t>
      </w:r>
      <w:r w:rsidRPr="004A4DD0">
        <w:rPr>
          <w:rFonts w:ascii="GHEA Grapalat" w:hAnsi="GHEA Grapalat" w:cs="Sylfaen"/>
          <w:lang w:val="hy-AM"/>
        </w:rPr>
        <w:t>մեղսագրվող</w:t>
      </w:r>
      <w:r w:rsidRPr="004A4DD0">
        <w:rPr>
          <w:rFonts w:ascii="GHEA Grapalat" w:hAnsi="GHEA Grapalat"/>
          <w:lang w:val="hy-AM"/>
        </w:rPr>
        <w:t xml:space="preserve"> </w:t>
      </w:r>
      <w:r w:rsidRPr="004A4DD0">
        <w:rPr>
          <w:rFonts w:ascii="GHEA Grapalat" w:hAnsi="GHEA Grapalat" w:cs="Sylfaen"/>
          <w:lang w:val="hy-AM"/>
        </w:rPr>
        <w:t>արարքով</w:t>
      </w:r>
      <w:r w:rsidRPr="004A4DD0">
        <w:rPr>
          <w:rFonts w:ascii="GHEA Grapalat" w:hAnsi="GHEA Grapalat"/>
          <w:lang w:val="hy-AM"/>
        </w:rPr>
        <w:t xml:space="preserve"> </w:t>
      </w:r>
      <w:r w:rsidRPr="004A4DD0">
        <w:rPr>
          <w:rFonts w:ascii="GHEA Grapalat" w:hAnsi="GHEA Grapalat" w:cs="Sylfaen"/>
          <w:lang w:val="hy-AM"/>
        </w:rPr>
        <w:t>տուժողին</w:t>
      </w:r>
      <w:r w:rsidRPr="004A4DD0">
        <w:rPr>
          <w:rFonts w:ascii="GHEA Grapalat" w:hAnsi="GHEA Grapalat"/>
          <w:lang w:val="hy-AM"/>
        </w:rPr>
        <w:t xml:space="preserve"> </w:t>
      </w:r>
      <w:r w:rsidRPr="004A4DD0">
        <w:rPr>
          <w:rFonts w:ascii="GHEA Grapalat" w:hAnsi="GHEA Grapalat" w:cs="Sylfaen"/>
          <w:lang w:val="hy-AM"/>
        </w:rPr>
        <w:t>պատճառված</w:t>
      </w:r>
      <w:r w:rsidRPr="004A4DD0">
        <w:rPr>
          <w:rFonts w:ascii="GHEA Grapalat" w:hAnsi="GHEA Grapalat"/>
          <w:lang w:val="hy-AM"/>
        </w:rPr>
        <w:t xml:space="preserve"> </w:t>
      </w:r>
      <w:r w:rsidRPr="004A4DD0">
        <w:rPr>
          <w:rFonts w:ascii="GHEA Grapalat" w:hAnsi="GHEA Grapalat" w:cs="Sylfaen"/>
          <w:lang w:val="hy-AM"/>
        </w:rPr>
        <w:t>վնասը</w:t>
      </w:r>
      <w:r w:rsidRPr="004A4DD0">
        <w:rPr>
          <w:rFonts w:ascii="GHEA Grapalat" w:hAnsi="GHEA Grapalat"/>
          <w:lang w:val="hy-AM"/>
        </w:rPr>
        <w:t xml:space="preserve"> </w:t>
      </w:r>
      <w:r w:rsidRPr="004A4DD0">
        <w:rPr>
          <w:rFonts w:ascii="GHEA Grapalat" w:hAnsi="GHEA Grapalat" w:cs="Sylfaen"/>
          <w:lang w:val="hy-AM"/>
        </w:rPr>
        <w:t>հատուցված</w:t>
      </w:r>
      <w:r w:rsidRPr="004A4DD0">
        <w:rPr>
          <w:rFonts w:ascii="GHEA Grapalat" w:hAnsi="GHEA Grapalat"/>
          <w:lang w:val="hy-AM"/>
        </w:rPr>
        <w:t xml:space="preserve"> </w:t>
      </w:r>
      <w:r w:rsidRPr="004A4DD0">
        <w:rPr>
          <w:rFonts w:ascii="GHEA Grapalat" w:hAnsi="GHEA Grapalat" w:cs="Sylfaen"/>
          <w:lang w:val="hy-AM"/>
        </w:rPr>
        <w:t>չէ</w:t>
      </w:r>
      <w:r w:rsidRPr="004A4DD0">
        <w:rPr>
          <w:rFonts w:ascii="GHEA Grapalat" w:hAnsi="GHEA Grapalat"/>
          <w:lang w:val="hy-AM"/>
        </w:rPr>
        <w:t xml:space="preserve">, ապա </w:t>
      </w:r>
      <w:r w:rsidRPr="004A4DD0">
        <w:rPr>
          <w:rFonts w:ascii="GHEA Grapalat" w:hAnsi="GHEA Grapalat" w:cs="Sylfaen"/>
          <w:lang w:val="hy-AM"/>
        </w:rPr>
        <w:t>համաձայնագրում</w:t>
      </w:r>
      <w:r w:rsidRPr="004A4DD0">
        <w:rPr>
          <w:rFonts w:ascii="GHEA Grapalat" w:hAnsi="GHEA Grapalat"/>
          <w:lang w:val="hy-AM"/>
        </w:rPr>
        <w:t xml:space="preserve"> </w:t>
      </w:r>
      <w:r w:rsidRPr="004A4DD0">
        <w:rPr>
          <w:rFonts w:ascii="GHEA Grapalat" w:hAnsi="GHEA Grapalat" w:cs="Sylfaen"/>
          <w:lang w:val="hy-AM"/>
        </w:rPr>
        <w:t>նշվում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վնասը</w:t>
      </w:r>
      <w:r w:rsidRPr="004A4DD0">
        <w:rPr>
          <w:rFonts w:ascii="GHEA Grapalat" w:hAnsi="GHEA Grapalat"/>
          <w:lang w:val="hy-AM"/>
        </w:rPr>
        <w:t xml:space="preserve"> </w:t>
      </w:r>
      <w:r w:rsidRPr="004A4DD0">
        <w:rPr>
          <w:rFonts w:ascii="GHEA Grapalat" w:hAnsi="GHEA Grapalat" w:cs="Sylfaen"/>
          <w:lang w:val="hy-AM"/>
        </w:rPr>
        <w:t>լրիվ</w:t>
      </w:r>
      <w:r w:rsidRPr="004A4DD0">
        <w:rPr>
          <w:rFonts w:ascii="GHEA Grapalat" w:hAnsi="GHEA Grapalat"/>
          <w:lang w:val="hy-AM"/>
        </w:rPr>
        <w:t xml:space="preserve"> </w:t>
      </w:r>
      <w:r w:rsidRPr="004A4DD0">
        <w:rPr>
          <w:rFonts w:ascii="GHEA Grapalat" w:hAnsi="GHEA Grapalat" w:cs="Sylfaen"/>
          <w:lang w:val="hy-AM"/>
        </w:rPr>
        <w:t>հարթելու</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պարտականությունը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4. Եթե մեղադրյալի, նրա մերձավոր ազգականի կամ մեղադրյալի հետ կապված այլ անձի անվտանգության սպառնալիքի առկայության դեպքում անհրաժեշտ է համապատասխան անձի նկատմամբ ձեռնարկել սույն օրենսգրքով նախատեսված հատուկ պաշտպանության միջոցներ, ապա այդ մասին նշվում է համաձայնգրում:</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Համաձայնագիրը</w:t>
      </w:r>
      <w:r w:rsidRPr="004A4DD0">
        <w:rPr>
          <w:rFonts w:ascii="GHEA Grapalat" w:hAnsi="GHEA Grapalat"/>
          <w:lang w:val="hy-AM"/>
        </w:rPr>
        <w:t xml:space="preserve"> </w:t>
      </w:r>
      <w:r w:rsidRPr="004A4DD0">
        <w:rPr>
          <w:rFonts w:ascii="GHEA Grapalat" w:hAnsi="GHEA Grapalat" w:cs="Sylfaen"/>
          <w:lang w:val="hy-AM"/>
        </w:rPr>
        <w:t>ստորագրում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հսկող </w:t>
      </w:r>
      <w:r w:rsidRPr="004A4DD0">
        <w:rPr>
          <w:rFonts w:ascii="GHEA Grapalat" w:hAnsi="GHEA Grapalat" w:cs="Sylfaen"/>
          <w:lang w:val="hy-AM"/>
        </w:rPr>
        <w:t>դատախազը</w:t>
      </w:r>
      <w:r w:rsidRPr="004A4DD0">
        <w:rPr>
          <w:rFonts w:ascii="GHEA Grapalat" w:hAnsi="GHEA Grapalat"/>
          <w:lang w:val="hy-AM"/>
        </w:rPr>
        <w:t xml:space="preserve">, </w:t>
      </w:r>
      <w:r w:rsidRPr="004A4DD0">
        <w:rPr>
          <w:rFonts w:ascii="GHEA Grapalat" w:hAnsi="GHEA Grapalat" w:cs="Sylfaen"/>
          <w:lang w:val="hy-AM"/>
        </w:rPr>
        <w:t>մեղադրյալը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պաշտպանը</w:t>
      </w:r>
      <w:r w:rsidRPr="004A4DD0">
        <w:rPr>
          <w:rFonts w:ascii="GHEA Grapalat" w:hAnsi="GHEA Grapalat"/>
          <w:lang w:val="hy-AM"/>
        </w:rPr>
        <w:t xml:space="preserve">: </w:t>
      </w:r>
      <w:r w:rsidRPr="004A4DD0">
        <w:rPr>
          <w:rFonts w:ascii="GHEA Grapalat" w:hAnsi="GHEA Grapalat" w:cs="Sylfaen"/>
          <w:lang w:val="hy-AM"/>
        </w:rPr>
        <w:t>Համաձայնագրի</w:t>
      </w:r>
      <w:r w:rsidRPr="004A4DD0">
        <w:rPr>
          <w:rFonts w:ascii="GHEA Grapalat" w:hAnsi="GHEA Grapalat"/>
          <w:lang w:val="hy-AM"/>
        </w:rPr>
        <w:t xml:space="preserve"> </w:t>
      </w:r>
      <w:r w:rsidRPr="004A4DD0">
        <w:rPr>
          <w:rFonts w:ascii="GHEA Grapalat" w:hAnsi="GHEA Grapalat" w:cs="Sylfaen"/>
          <w:lang w:val="hy-AM"/>
        </w:rPr>
        <w:t>մեկական</w:t>
      </w:r>
      <w:r w:rsidRPr="004A4DD0">
        <w:rPr>
          <w:rFonts w:ascii="GHEA Grapalat" w:hAnsi="GHEA Grapalat"/>
          <w:lang w:val="hy-AM"/>
        </w:rPr>
        <w:t xml:space="preserve"> </w:t>
      </w:r>
      <w:r w:rsidRPr="004A4DD0">
        <w:rPr>
          <w:rFonts w:ascii="GHEA Grapalat" w:hAnsi="GHEA Grapalat" w:cs="Sylfaen"/>
          <w:lang w:val="hy-AM"/>
        </w:rPr>
        <w:t>օրինակ</w:t>
      </w:r>
      <w:r w:rsidRPr="004A4DD0">
        <w:rPr>
          <w:rFonts w:ascii="GHEA Grapalat" w:hAnsi="GHEA Grapalat"/>
          <w:lang w:val="hy-AM"/>
        </w:rPr>
        <w:t xml:space="preserve"> </w:t>
      </w:r>
      <w:r w:rsidRPr="004A4DD0">
        <w:rPr>
          <w:rFonts w:ascii="GHEA Grapalat" w:hAnsi="GHEA Grapalat" w:cs="Sylfaen"/>
          <w:lang w:val="hy-AM"/>
        </w:rPr>
        <w:t>հանձնվում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մեղադրյալին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պաշտպանին</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6. </w:t>
      </w:r>
      <w:r w:rsidRPr="004A4DD0">
        <w:rPr>
          <w:rFonts w:ascii="GHEA Grapalat" w:hAnsi="GHEA Grapalat" w:cs="Sylfaen"/>
          <w:lang w:val="hy-AM"/>
        </w:rPr>
        <w:t>Համագործակցության</w:t>
      </w:r>
      <w:r w:rsidRPr="004A4DD0">
        <w:rPr>
          <w:rFonts w:ascii="GHEA Grapalat" w:hAnsi="GHEA Grapalat"/>
          <w:lang w:val="hy-AM"/>
        </w:rPr>
        <w:t xml:space="preserve"> </w:t>
      </w:r>
      <w:r w:rsidRPr="004A4DD0">
        <w:rPr>
          <w:rFonts w:ascii="GHEA Grapalat" w:hAnsi="GHEA Grapalat" w:cs="Sylfaen"/>
          <w:lang w:val="hy-AM"/>
        </w:rPr>
        <w:t>համաձայնագիր</w:t>
      </w:r>
      <w:r w:rsidRPr="004A4DD0">
        <w:rPr>
          <w:rFonts w:ascii="GHEA Grapalat" w:hAnsi="GHEA Grapalat"/>
          <w:lang w:val="hy-AM"/>
        </w:rPr>
        <w:t xml:space="preserve"> </w:t>
      </w:r>
      <w:r w:rsidRPr="004A4DD0">
        <w:rPr>
          <w:rFonts w:ascii="GHEA Grapalat" w:hAnsi="GHEA Grapalat" w:cs="Sylfaen"/>
          <w:lang w:val="hy-AM"/>
        </w:rPr>
        <w:t>կնքելու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մեկից</w:t>
      </w:r>
      <w:r w:rsidRPr="004A4DD0">
        <w:rPr>
          <w:rFonts w:ascii="GHEA Grapalat" w:hAnsi="GHEA Grapalat"/>
          <w:lang w:val="hy-AM"/>
        </w:rPr>
        <w:t xml:space="preserve"> </w:t>
      </w:r>
      <w:r w:rsidRPr="004A4DD0">
        <w:rPr>
          <w:rFonts w:ascii="GHEA Grapalat" w:hAnsi="GHEA Grapalat" w:cs="Sylfaen"/>
          <w:lang w:val="hy-AM"/>
        </w:rPr>
        <w:t>ավելի</w:t>
      </w:r>
      <w:r w:rsidRPr="004A4DD0">
        <w:rPr>
          <w:rFonts w:ascii="GHEA Grapalat" w:hAnsi="GHEA Grapalat"/>
          <w:lang w:val="hy-AM"/>
        </w:rPr>
        <w:t xml:space="preserve"> </w:t>
      </w:r>
      <w:r w:rsidRPr="004A4DD0">
        <w:rPr>
          <w:rFonts w:ascii="GHEA Grapalat" w:hAnsi="GHEA Grapalat" w:cs="Sylfaen"/>
          <w:lang w:val="hy-AM"/>
        </w:rPr>
        <w:t>մեղադրյալների</w:t>
      </w:r>
      <w:r w:rsidRPr="004A4DD0">
        <w:rPr>
          <w:rFonts w:ascii="GHEA Grapalat" w:hAnsi="GHEA Grapalat"/>
          <w:lang w:val="hy-AM"/>
        </w:rPr>
        <w:t xml:space="preserve"> </w:t>
      </w:r>
      <w:r w:rsidRPr="004A4DD0">
        <w:rPr>
          <w:rFonts w:ascii="GHEA Grapalat" w:hAnsi="GHEA Grapalat" w:cs="Sylfaen"/>
          <w:lang w:val="hy-AM"/>
        </w:rPr>
        <w:t>միջնորդություններ</w:t>
      </w:r>
      <w:r w:rsidRPr="004A4DD0">
        <w:rPr>
          <w:rFonts w:ascii="GHEA Grapalat" w:hAnsi="GHEA Grapalat"/>
          <w:lang w:val="hy-AM"/>
        </w:rPr>
        <w:t xml:space="preserve"> </w:t>
      </w:r>
      <w:r w:rsidRPr="004A4DD0">
        <w:rPr>
          <w:rFonts w:ascii="GHEA Grapalat" w:hAnsi="GHEA Grapalat" w:cs="Sylfaen"/>
          <w:lang w:val="hy-AM"/>
        </w:rPr>
        <w:t>բավարարելու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հսկող </w:t>
      </w:r>
      <w:r w:rsidRPr="004A4DD0">
        <w:rPr>
          <w:rFonts w:ascii="GHEA Grapalat" w:hAnsi="GHEA Grapalat" w:cs="Sylfaen"/>
          <w:lang w:val="hy-AM"/>
        </w:rPr>
        <w:t>դատախազը</w:t>
      </w:r>
      <w:r w:rsidRPr="004A4DD0">
        <w:rPr>
          <w:rFonts w:ascii="GHEA Grapalat" w:hAnsi="GHEA Grapalat"/>
          <w:lang w:val="hy-AM"/>
        </w:rPr>
        <w:t xml:space="preserve"> </w:t>
      </w:r>
      <w:r w:rsidRPr="004A4DD0">
        <w:rPr>
          <w:rFonts w:ascii="GHEA Grapalat" w:hAnsi="GHEA Grapalat" w:cs="Sylfaen"/>
          <w:lang w:val="hy-AM"/>
        </w:rPr>
        <w:t>նրանցից</w:t>
      </w:r>
      <w:r w:rsidRPr="004A4DD0">
        <w:rPr>
          <w:rFonts w:ascii="GHEA Grapalat" w:hAnsi="GHEA Grapalat"/>
          <w:lang w:val="hy-AM"/>
        </w:rPr>
        <w:t xml:space="preserve"> </w:t>
      </w:r>
      <w:r w:rsidRPr="004A4DD0">
        <w:rPr>
          <w:rFonts w:ascii="GHEA Grapalat" w:hAnsi="GHEA Grapalat" w:cs="Sylfaen"/>
          <w:lang w:val="hy-AM"/>
        </w:rPr>
        <w:t>յուրաքանչյուրի</w:t>
      </w:r>
      <w:r w:rsidRPr="004A4DD0">
        <w:rPr>
          <w:rFonts w:ascii="GHEA Grapalat" w:hAnsi="GHEA Grapalat"/>
          <w:lang w:val="hy-AM"/>
        </w:rPr>
        <w:t xml:space="preserve"> </w:t>
      </w:r>
      <w:r w:rsidRPr="004A4DD0">
        <w:rPr>
          <w:rFonts w:ascii="GHEA Grapalat" w:hAnsi="GHEA Grapalat" w:cs="Sylfaen"/>
          <w:lang w:val="hy-AM"/>
        </w:rPr>
        <w:t>հետ</w:t>
      </w:r>
      <w:r w:rsidRPr="004A4DD0">
        <w:rPr>
          <w:rFonts w:ascii="GHEA Grapalat" w:hAnsi="GHEA Grapalat"/>
          <w:lang w:val="hy-AM"/>
        </w:rPr>
        <w:t xml:space="preserve"> </w:t>
      </w:r>
      <w:r w:rsidRPr="004A4DD0">
        <w:rPr>
          <w:rFonts w:ascii="GHEA Grapalat" w:hAnsi="GHEA Grapalat" w:cs="Sylfaen"/>
          <w:lang w:val="hy-AM"/>
        </w:rPr>
        <w:t>կնքում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առանձին</w:t>
      </w:r>
      <w:r w:rsidRPr="004A4DD0">
        <w:rPr>
          <w:rFonts w:ascii="GHEA Grapalat" w:hAnsi="GHEA Grapalat"/>
          <w:lang w:val="hy-AM"/>
        </w:rPr>
        <w:t xml:space="preserve"> </w:t>
      </w:r>
      <w:r w:rsidRPr="004A4DD0">
        <w:rPr>
          <w:rFonts w:ascii="GHEA Grapalat" w:hAnsi="GHEA Grapalat" w:cs="Sylfaen"/>
          <w:lang w:val="hy-AM"/>
        </w:rPr>
        <w:t>համաձայնագիր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135" w:name="_Toc343338110"/>
      <w:bookmarkStart w:id="1136" w:name="_Toc19124895"/>
      <w:r w:rsidRPr="004A4DD0">
        <w:lastRenderedPageBreak/>
        <w:t>Համագործակցության վարույթով իրականացվող նախաքննությունը</w:t>
      </w:r>
      <w:bookmarkEnd w:id="1135"/>
      <w:bookmarkEnd w:id="1136"/>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1. </w:t>
      </w:r>
      <w:r w:rsidRPr="004A4DD0">
        <w:rPr>
          <w:rFonts w:ascii="GHEA Grapalat" w:hAnsi="GHEA Grapalat" w:cs="Sylfaen"/>
          <w:lang w:val="hy-AM"/>
        </w:rPr>
        <w:t>Համագործակցության</w:t>
      </w:r>
      <w:r w:rsidRPr="004A4DD0">
        <w:rPr>
          <w:rFonts w:ascii="GHEA Grapalat" w:hAnsi="GHEA Grapalat"/>
          <w:lang w:val="hy-AM"/>
        </w:rPr>
        <w:t xml:space="preserve"> </w:t>
      </w:r>
      <w:r w:rsidRPr="004A4DD0">
        <w:rPr>
          <w:rFonts w:ascii="GHEA Grapalat" w:hAnsi="GHEA Grapalat" w:cs="Sylfaen"/>
          <w:lang w:val="hy-AM"/>
        </w:rPr>
        <w:t>վարույթով</w:t>
      </w:r>
      <w:r w:rsidRPr="004A4DD0">
        <w:rPr>
          <w:rFonts w:ascii="GHEA Grapalat" w:hAnsi="GHEA Grapalat"/>
          <w:lang w:val="hy-AM"/>
        </w:rPr>
        <w:t xml:space="preserve"> </w:t>
      </w:r>
      <w:r w:rsidRPr="004A4DD0">
        <w:rPr>
          <w:rFonts w:ascii="GHEA Grapalat" w:hAnsi="GHEA Grapalat" w:cs="Sylfaen"/>
          <w:lang w:val="hy-AM"/>
        </w:rPr>
        <w:t>նախաքննությունն</w:t>
      </w:r>
      <w:r w:rsidRPr="004A4DD0">
        <w:rPr>
          <w:rFonts w:ascii="GHEA Grapalat" w:hAnsi="GHEA Grapalat"/>
          <w:lang w:val="hy-AM"/>
        </w:rPr>
        <w:t xml:space="preserve"> </w:t>
      </w:r>
      <w:r w:rsidRPr="004A4DD0">
        <w:rPr>
          <w:rFonts w:ascii="GHEA Grapalat" w:hAnsi="GHEA Grapalat" w:cs="Sylfaen"/>
          <w:lang w:val="hy-AM"/>
        </w:rPr>
        <w:t>իրականացվում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ընդհանուր</w:t>
      </w:r>
      <w:r w:rsidRPr="004A4DD0">
        <w:rPr>
          <w:rFonts w:ascii="GHEA Grapalat" w:hAnsi="GHEA Grapalat"/>
          <w:lang w:val="hy-AM"/>
        </w:rPr>
        <w:t xml:space="preserve"> </w:t>
      </w:r>
      <w:r w:rsidRPr="004A4DD0">
        <w:rPr>
          <w:rFonts w:ascii="GHEA Grapalat" w:hAnsi="GHEA Grapalat" w:cs="Sylfaen"/>
          <w:lang w:val="hy-AM"/>
        </w:rPr>
        <w:t>կարգով՝</w:t>
      </w:r>
      <w:r w:rsidRPr="004A4DD0">
        <w:rPr>
          <w:rFonts w:ascii="GHEA Grapalat" w:hAnsi="GHEA Grapalat"/>
          <w:lang w:val="hy-AM"/>
        </w:rPr>
        <w:t xml:space="preserve"> </w:t>
      </w:r>
      <w:r w:rsidRPr="004A4DD0">
        <w:rPr>
          <w:rFonts w:ascii="GHEA Grapalat" w:hAnsi="GHEA Grapalat" w:cs="Sylfaen"/>
          <w:lang w:val="hy-AM"/>
        </w:rPr>
        <w:t>հաշվի</w:t>
      </w:r>
      <w:r w:rsidRPr="004A4DD0">
        <w:rPr>
          <w:rFonts w:ascii="GHEA Grapalat" w:hAnsi="GHEA Grapalat"/>
          <w:lang w:val="hy-AM"/>
        </w:rPr>
        <w:t xml:space="preserve"> </w:t>
      </w:r>
      <w:r w:rsidRPr="004A4DD0">
        <w:rPr>
          <w:rFonts w:ascii="GHEA Grapalat" w:hAnsi="GHEA Grapalat" w:cs="Sylfaen"/>
          <w:lang w:val="hy-AM"/>
        </w:rPr>
        <w:t>առնելով</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գլխով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կանոնները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2. </w:t>
      </w:r>
      <w:r w:rsidRPr="004A4DD0">
        <w:rPr>
          <w:rFonts w:ascii="GHEA Grapalat" w:hAnsi="GHEA Grapalat" w:cs="Sylfaen"/>
          <w:lang w:val="hy-AM"/>
        </w:rPr>
        <w:t>Համագործակցության</w:t>
      </w:r>
      <w:r w:rsidRPr="004A4DD0">
        <w:rPr>
          <w:rFonts w:ascii="GHEA Grapalat" w:hAnsi="GHEA Grapalat"/>
          <w:lang w:val="hy-AM"/>
        </w:rPr>
        <w:t xml:space="preserve"> </w:t>
      </w:r>
      <w:r w:rsidRPr="004A4DD0">
        <w:rPr>
          <w:rFonts w:ascii="GHEA Grapalat" w:hAnsi="GHEA Grapalat" w:cs="Sylfaen"/>
          <w:lang w:val="hy-AM"/>
        </w:rPr>
        <w:t>համաձայնագիր</w:t>
      </w:r>
      <w:r w:rsidRPr="004A4DD0">
        <w:rPr>
          <w:rFonts w:ascii="GHEA Grapalat" w:hAnsi="GHEA Grapalat"/>
          <w:lang w:val="hy-AM"/>
        </w:rPr>
        <w:t xml:space="preserve"> </w:t>
      </w:r>
      <w:r w:rsidRPr="004A4DD0">
        <w:rPr>
          <w:rFonts w:ascii="GHEA Grapalat" w:hAnsi="GHEA Grapalat" w:cs="Sylfaen"/>
          <w:lang w:val="hy-AM"/>
        </w:rPr>
        <w:t>կազմելուց</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w:t>
      </w:r>
      <w:r w:rsidRPr="004A4DD0">
        <w:rPr>
          <w:rFonts w:ascii="GHEA Grapalat" w:hAnsi="GHEA Grapalat" w:cs="Sylfaen"/>
          <w:lang w:val="hy-AM"/>
        </w:rPr>
        <w:t>տվյալ</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վարույթն</w:t>
      </w:r>
      <w:r w:rsidRPr="004A4DD0">
        <w:rPr>
          <w:rFonts w:ascii="GHEA Grapalat" w:hAnsi="GHEA Grapalat"/>
          <w:lang w:val="hy-AM"/>
        </w:rPr>
        <w:t xml:space="preserve"> </w:t>
      </w:r>
      <w:r w:rsidRPr="004A4DD0">
        <w:rPr>
          <w:rFonts w:ascii="GHEA Grapalat" w:hAnsi="GHEA Grapalat" w:cs="Sylfaen"/>
          <w:lang w:val="hy-AM"/>
        </w:rPr>
        <w:t>անջատվում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Անջատված</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նյութերին</w:t>
      </w:r>
      <w:r w:rsidRPr="004A4DD0">
        <w:rPr>
          <w:rFonts w:ascii="GHEA Grapalat" w:hAnsi="GHEA Grapalat"/>
          <w:lang w:val="hy-AM"/>
        </w:rPr>
        <w:t xml:space="preserve"> </w:t>
      </w:r>
      <w:r w:rsidRPr="004A4DD0">
        <w:rPr>
          <w:rFonts w:ascii="GHEA Grapalat" w:hAnsi="GHEA Grapalat" w:cs="Sylfaen"/>
          <w:lang w:val="hy-AM"/>
        </w:rPr>
        <w:t>պարտադիր</w:t>
      </w:r>
      <w:r w:rsidRPr="004A4DD0">
        <w:rPr>
          <w:rFonts w:ascii="GHEA Grapalat" w:hAnsi="GHEA Grapalat"/>
          <w:lang w:val="hy-AM"/>
        </w:rPr>
        <w:t xml:space="preserve"> </w:t>
      </w:r>
      <w:r w:rsidRPr="004A4DD0">
        <w:rPr>
          <w:rFonts w:ascii="GHEA Grapalat" w:hAnsi="GHEA Grapalat" w:cs="Sylfaen"/>
          <w:lang w:val="hy-AM"/>
        </w:rPr>
        <w:t>կցվում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համագործակցության</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քննիչի</w:t>
      </w:r>
      <w:r w:rsidRPr="004A4DD0">
        <w:rPr>
          <w:rFonts w:ascii="GHEA Grapalat" w:hAnsi="GHEA Grapalat"/>
          <w:lang w:val="hy-AM"/>
        </w:rPr>
        <w:t xml:space="preserve"> </w:t>
      </w:r>
      <w:r w:rsidRPr="004A4DD0">
        <w:rPr>
          <w:rFonts w:ascii="GHEA Grapalat" w:hAnsi="GHEA Grapalat" w:cs="Sylfaen"/>
          <w:lang w:val="hy-AM"/>
        </w:rPr>
        <w:t>կարծիքը</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բավարարելու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հսկող </w:t>
      </w:r>
      <w:r w:rsidRPr="004A4DD0">
        <w:rPr>
          <w:rFonts w:ascii="GHEA Grapalat" w:hAnsi="GHEA Grapalat" w:cs="Sylfaen"/>
          <w:lang w:val="hy-AM"/>
        </w:rPr>
        <w:t>դատախազի</w:t>
      </w:r>
      <w:r w:rsidRPr="004A4DD0">
        <w:rPr>
          <w:rFonts w:ascii="GHEA Grapalat" w:hAnsi="GHEA Grapalat"/>
          <w:lang w:val="hy-AM"/>
        </w:rPr>
        <w:t xml:space="preserve"> </w:t>
      </w:r>
      <w:r w:rsidRPr="004A4DD0">
        <w:rPr>
          <w:rFonts w:ascii="GHEA Grapalat" w:hAnsi="GHEA Grapalat" w:cs="Sylfaen"/>
          <w:lang w:val="hy-AM"/>
        </w:rPr>
        <w:t>որոշումը</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համագործակցության</w:t>
      </w:r>
      <w:r w:rsidRPr="004A4DD0">
        <w:rPr>
          <w:rFonts w:ascii="GHEA Grapalat" w:hAnsi="GHEA Grapalat"/>
          <w:lang w:val="hy-AM"/>
        </w:rPr>
        <w:t xml:space="preserve"> </w:t>
      </w:r>
      <w:r w:rsidRPr="004A4DD0">
        <w:rPr>
          <w:rFonts w:ascii="GHEA Grapalat" w:hAnsi="GHEA Grapalat" w:cs="Sylfaen"/>
          <w:lang w:val="hy-AM"/>
        </w:rPr>
        <w:t>համաձայնագիրը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3. </w:t>
      </w:r>
      <w:r w:rsidRPr="004A4DD0">
        <w:rPr>
          <w:rFonts w:ascii="GHEA Grapalat" w:hAnsi="GHEA Grapalat" w:cs="Sylfaen"/>
          <w:lang w:val="hy-AM"/>
        </w:rPr>
        <w:t>Համագործակցության</w:t>
      </w:r>
      <w:r w:rsidRPr="004A4DD0">
        <w:rPr>
          <w:rFonts w:ascii="GHEA Grapalat" w:hAnsi="GHEA Grapalat"/>
          <w:lang w:val="hy-AM"/>
        </w:rPr>
        <w:t xml:space="preserve"> </w:t>
      </w:r>
      <w:r w:rsidRPr="004A4DD0">
        <w:rPr>
          <w:rFonts w:ascii="GHEA Grapalat" w:hAnsi="GHEA Grapalat" w:cs="Sylfaen"/>
          <w:lang w:val="hy-AM"/>
        </w:rPr>
        <w:t>վարույթի</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քննիչի</w:t>
      </w:r>
      <w:r w:rsidRPr="004A4DD0">
        <w:rPr>
          <w:rFonts w:ascii="GHEA Grapalat" w:hAnsi="GHEA Grapalat"/>
          <w:lang w:val="hy-AM"/>
        </w:rPr>
        <w:t xml:space="preserve"> </w:t>
      </w:r>
      <w:r w:rsidRPr="004A4DD0">
        <w:rPr>
          <w:rFonts w:ascii="GHEA Grapalat" w:hAnsi="GHEA Grapalat" w:cs="Sylfaen"/>
          <w:lang w:val="hy-AM"/>
        </w:rPr>
        <w:t>միջնորդությամբ հսկող</w:t>
      </w:r>
      <w:r w:rsidRPr="004A4DD0">
        <w:rPr>
          <w:rFonts w:ascii="GHEA Grapalat" w:hAnsi="GHEA Grapalat"/>
          <w:lang w:val="hy-AM"/>
        </w:rPr>
        <w:t xml:space="preserve"> </w:t>
      </w:r>
      <w:r w:rsidRPr="004A4DD0">
        <w:rPr>
          <w:rFonts w:ascii="GHEA Grapalat" w:hAnsi="GHEA Grapalat" w:cs="Sylfaen"/>
          <w:lang w:val="hy-AM"/>
        </w:rPr>
        <w:t>դատախազն իրավասու է 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193-րդ հոդվածի 2-րդ մասի 4-րդ կետով սահմանված հիմքով</w:t>
      </w:r>
      <w:r w:rsidRPr="004A4DD0">
        <w:rPr>
          <w:rFonts w:ascii="GHEA Grapalat" w:hAnsi="GHEA Grapalat" w:cs="Sylfaen"/>
          <w:lang w:val="hy-AM"/>
        </w:rPr>
        <w:t xml:space="preserve"> կասեցնել մեղադրյալի նկատմամբ</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հետապնդումը</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դա</w:t>
      </w:r>
      <w:r w:rsidRPr="004A4DD0">
        <w:rPr>
          <w:rFonts w:ascii="GHEA Grapalat" w:hAnsi="GHEA Grapalat"/>
          <w:lang w:val="hy-AM"/>
        </w:rPr>
        <w:t xml:space="preserve"> </w:t>
      </w:r>
      <w:r w:rsidRPr="004A4DD0">
        <w:rPr>
          <w:rFonts w:ascii="GHEA Grapalat" w:hAnsi="GHEA Grapalat" w:cs="Sylfaen"/>
          <w:lang w:val="hy-AM"/>
        </w:rPr>
        <w:t>անհրաժեշտ</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համաձայնագրով նրա</w:t>
      </w:r>
      <w:r w:rsidRPr="004A4DD0">
        <w:rPr>
          <w:rFonts w:ascii="GHEA Grapalat" w:hAnsi="GHEA Grapalat"/>
          <w:lang w:val="hy-AM"/>
        </w:rPr>
        <w:t xml:space="preserve"> </w:t>
      </w:r>
      <w:r w:rsidRPr="004A4DD0">
        <w:rPr>
          <w:rFonts w:ascii="GHEA Grapalat" w:hAnsi="GHEA Grapalat" w:cs="Sylfaen"/>
          <w:lang w:val="hy-AM"/>
        </w:rPr>
        <w:t>ստանձնած</w:t>
      </w:r>
      <w:r w:rsidRPr="004A4DD0">
        <w:rPr>
          <w:rFonts w:ascii="GHEA Grapalat" w:hAnsi="GHEA Grapalat"/>
          <w:lang w:val="hy-AM"/>
        </w:rPr>
        <w:t xml:space="preserve"> </w:t>
      </w:r>
      <w:r w:rsidRPr="004A4DD0">
        <w:rPr>
          <w:rFonts w:ascii="GHEA Grapalat" w:hAnsi="GHEA Grapalat" w:cs="Sylfaen"/>
          <w:lang w:val="hy-AM"/>
        </w:rPr>
        <w:t>պարտականությունների պատշաճ կատարումն</w:t>
      </w:r>
      <w:r w:rsidRPr="004A4DD0">
        <w:rPr>
          <w:rFonts w:ascii="GHEA Grapalat" w:hAnsi="GHEA Grapalat"/>
          <w:lang w:val="hy-AM"/>
        </w:rPr>
        <w:t xml:space="preserve"> </w:t>
      </w:r>
      <w:r w:rsidRPr="004A4DD0">
        <w:rPr>
          <w:rFonts w:ascii="GHEA Grapalat" w:hAnsi="GHEA Grapalat" w:cs="Sylfaen"/>
          <w:lang w:val="hy-AM"/>
        </w:rPr>
        <w:t>ապահովելու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4.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մերձավոր</w:t>
      </w:r>
      <w:r w:rsidRPr="004A4DD0">
        <w:rPr>
          <w:rFonts w:ascii="GHEA Grapalat" w:hAnsi="GHEA Grapalat"/>
          <w:lang w:val="hy-AM"/>
        </w:rPr>
        <w:t xml:space="preserve"> </w:t>
      </w:r>
      <w:r w:rsidRPr="004A4DD0">
        <w:rPr>
          <w:rFonts w:ascii="GHEA Grapalat" w:hAnsi="GHEA Grapalat" w:cs="Sylfaen"/>
          <w:lang w:val="hy-AM"/>
        </w:rPr>
        <w:t>ազգականի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հետ</w:t>
      </w:r>
      <w:r w:rsidRPr="004A4DD0">
        <w:rPr>
          <w:rFonts w:ascii="GHEA Grapalat" w:hAnsi="GHEA Grapalat"/>
          <w:lang w:val="hy-AM"/>
        </w:rPr>
        <w:t xml:space="preserve"> </w:t>
      </w:r>
      <w:r w:rsidRPr="004A4DD0">
        <w:rPr>
          <w:rFonts w:ascii="GHEA Grapalat" w:hAnsi="GHEA Grapalat" w:cs="Sylfaen"/>
          <w:lang w:val="hy-AM"/>
        </w:rPr>
        <w:t>կապված</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անվտանգության</w:t>
      </w:r>
      <w:r w:rsidRPr="004A4DD0">
        <w:rPr>
          <w:rFonts w:ascii="GHEA Grapalat" w:hAnsi="GHEA Grapalat"/>
          <w:lang w:val="hy-AM"/>
        </w:rPr>
        <w:t xml:space="preserve"> </w:t>
      </w:r>
      <w:r w:rsidRPr="004A4DD0">
        <w:rPr>
          <w:rFonts w:ascii="GHEA Grapalat" w:hAnsi="GHEA Grapalat" w:cs="Sylfaen"/>
          <w:lang w:val="hy-AM"/>
        </w:rPr>
        <w:t>սպառնալիքի</w:t>
      </w:r>
      <w:r w:rsidRPr="004A4DD0">
        <w:rPr>
          <w:rFonts w:ascii="GHEA Grapalat" w:hAnsi="GHEA Grapalat"/>
          <w:lang w:val="hy-AM"/>
        </w:rPr>
        <w:t xml:space="preserve"> </w:t>
      </w:r>
      <w:r w:rsidRPr="004A4DD0">
        <w:rPr>
          <w:rFonts w:ascii="GHEA Grapalat" w:hAnsi="GHEA Grapalat" w:cs="Sylfaen"/>
          <w:lang w:val="hy-AM"/>
        </w:rPr>
        <w:t>առկայության</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քննիչը</w:t>
      </w:r>
      <w:r w:rsidRPr="004A4DD0">
        <w:rPr>
          <w:rFonts w:ascii="GHEA Grapalat" w:hAnsi="GHEA Grapalat"/>
          <w:lang w:val="hy-AM"/>
        </w:rPr>
        <w:t xml:space="preserve"> </w:t>
      </w:r>
      <w:r w:rsidRPr="004A4DD0">
        <w:rPr>
          <w:rFonts w:ascii="GHEA Grapalat" w:hAnsi="GHEA Grapalat" w:cs="Sylfaen"/>
          <w:lang w:val="hy-AM"/>
        </w:rPr>
        <w:t>որոշում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կայացնում</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2-</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մասով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փաստաթղթերը</w:t>
      </w:r>
      <w:r w:rsidRPr="004A4DD0">
        <w:rPr>
          <w:rFonts w:ascii="GHEA Grapalat" w:hAnsi="GHEA Grapalat"/>
          <w:lang w:val="hy-AM"/>
        </w:rPr>
        <w:t xml:space="preserve"> </w:t>
      </w:r>
      <w:r w:rsidRPr="004A4DD0">
        <w:rPr>
          <w:rFonts w:ascii="GHEA Grapalat" w:hAnsi="GHEA Grapalat" w:cs="Sylfaen"/>
          <w:lang w:val="hy-AM"/>
        </w:rPr>
        <w:t>կնքված</w:t>
      </w:r>
      <w:r w:rsidRPr="004A4DD0">
        <w:rPr>
          <w:rFonts w:ascii="GHEA Grapalat" w:hAnsi="GHEA Grapalat"/>
          <w:lang w:val="hy-AM"/>
        </w:rPr>
        <w:t xml:space="preserve"> </w:t>
      </w:r>
      <w:r w:rsidRPr="004A4DD0">
        <w:rPr>
          <w:rFonts w:ascii="GHEA Grapalat" w:hAnsi="GHEA Grapalat" w:cs="Sylfaen"/>
          <w:lang w:val="hy-AM"/>
        </w:rPr>
        <w:t>փակ</w:t>
      </w:r>
      <w:r w:rsidRPr="004A4DD0">
        <w:rPr>
          <w:rFonts w:ascii="GHEA Grapalat" w:hAnsi="GHEA Grapalat"/>
          <w:lang w:val="hy-AM"/>
        </w:rPr>
        <w:t xml:space="preserve"> </w:t>
      </w:r>
      <w:r w:rsidRPr="004A4DD0">
        <w:rPr>
          <w:rFonts w:ascii="GHEA Grapalat" w:hAnsi="GHEA Grapalat" w:cs="Sylfaen"/>
          <w:lang w:val="hy-AM"/>
        </w:rPr>
        <w:t>ծրարում</w:t>
      </w:r>
      <w:r w:rsidRPr="004A4DD0">
        <w:rPr>
          <w:rFonts w:ascii="GHEA Grapalat" w:hAnsi="GHEA Grapalat"/>
          <w:lang w:val="hy-AM"/>
        </w:rPr>
        <w:t xml:space="preserve"> </w:t>
      </w:r>
      <w:r w:rsidRPr="004A4DD0">
        <w:rPr>
          <w:rFonts w:ascii="GHEA Grapalat" w:hAnsi="GHEA Grapalat" w:cs="Sylfaen"/>
          <w:lang w:val="hy-AM"/>
        </w:rPr>
        <w:t>պահելու</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համապատասխան</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հատուկ </w:t>
      </w:r>
      <w:r w:rsidRPr="004A4DD0">
        <w:rPr>
          <w:rFonts w:ascii="GHEA Grapalat" w:hAnsi="GHEA Grapalat" w:cs="Sylfaen"/>
          <w:lang w:val="hy-AM"/>
        </w:rPr>
        <w:t>պաշտպանության</w:t>
      </w:r>
      <w:r w:rsidRPr="004A4DD0">
        <w:rPr>
          <w:rFonts w:ascii="GHEA Grapalat" w:hAnsi="GHEA Grapalat"/>
          <w:lang w:val="hy-AM"/>
        </w:rPr>
        <w:t xml:space="preserve"> </w:t>
      </w:r>
      <w:r w:rsidRPr="004A4DD0">
        <w:rPr>
          <w:rFonts w:ascii="GHEA Grapalat" w:hAnsi="GHEA Grapalat" w:cs="Sylfaen"/>
          <w:lang w:val="hy-AM"/>
        </w:rPr>
        <w:t>միջոցներ</w:t>
      </w:r>
      <w:r w:rsidRPr="004A4DD0">
        <w:rPr>
          <w:rFonts w:ascii="GHEA Grapalat" w:hAnsi="GHEA Grapalat"/>
          <w:lang w:val="hy-AM"/>
        </w:rPr>
        <w:t xml:space="preserve"> </w:t>
      </w:r>
      <w:r w:rsidRPr="004A4DD0">
        <w:rPr>
          <w:rFonts w:ascii="GHEA Grapalat" w:hAnsi="GHEA Grapalat" w:cs="Sylfaen"/>
          <w:lang w:val="hy-AM"/>
        </w:rPr>
        <w:t>ձեռնարկելու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 xml:space="preserve">5. </w:t>
      </w:r>
      <w:r w:rsidRPr="004A4DD0">
        <w:rPr>
          <w:rFonts w:ascii="GHEA Grapalat" w:hAnsi="GHEA Grapalat" w:cs="Sylfaen"/>
          <w:lang w:val="hy-AM"/>
        </w:rPr>
        <w:t>Նախաքննությունն</w:t>
      </w:r>
      <w:r w:rsidRPr="004A4DD0">
        <w:rPr>
          <w:rFonts w:ascii="GHEA Grapalat" w:hAnsi="GHEA Grapalat"/>
          <w:lang w:val="hy-AM"/>
        </w:rPr>
        <w:t xml:space="preserve"> </w:t>
      </w:r>
      <w:r w:rsidRPr="004A4DD0">
        <w:rPr>
          <w:rFonts w:ascii="GHEA Grapalat" w:hAnsi="GHEA Grapalat" w:cs="Sylfaen"/>
          <w:lang w:val="hy-AM"/>
        </w:rPr>
        <w:t>ավարտից</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w:t>
      </w:r>
      <w:r w:rsidRPr="004A4DD0">
        <w:rPr>
          <w:rFonts w:ascii="GHEA Grapalat" w:hAnsi="GHEA Grapalat" w:cs="Sylfaen"/>
          <w:lang w:val="hy-AM"/>
        </w:rPr>
        <w:t>քննիչը</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203-րդ հոդվածով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կարգով</w:t>
      </w:r>
      <w:r w:rsidRPr="004A4DD0">
        <w:rPr>
          <w:rFonts w:ascii="GHEA Grapalat" w:hAnsi="GHEA Grapalat"/>
          <w:lang w:val="hy-AM"/>
        </w:rPr>
        <w:t xml:space="preserve">, </w:t>
      </w:r>
      <w:r w:rsidRPr="004A4DD0">
        <w:rPr>
          <w:rFonts w:ascii="GHEA Grapalat" w:hAnsi="GHEA Grapalat" w:cs="Sylfaen"/>
          <w:lang w:val="hy-AM"/>
        </w:rPr>
        <w:t>վարույթի նյութերը</w:t>
      </w:r>
      <w:r w:rsidRPr="004A4DD0">
        <w:rPr>
          <w:rFonts w:ascii="GHEA Grapalat" w:hAnsi="GHEA Grapalat"/>
          <w:lang w:val="hy-AM"/>
        </w:rPr>
        <w:t xml:space="preserve"> </w:t>
      </w:r>
      <w:r w:rsidRPr="004A4DD0">
        <w:rPr>
          <w:rFonts w:ascii="GHEA Grapalat" w:hAnsi="GHEA Grapalat" w:cs="Sylfaen"/>
          <w:lang w:val="hy-AM"/>
        </w:rPr>
        <w:t>հանձնում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հսկող </w:t>
      </w:r>
      <w:r w:rsidRPr="004A4DD0">
        <w:rPr>
          <w:rFonts w:ascii="GHEA Grapalat" w:hAnsi="GHEA Grapalat" w:cs="Sylfaen"/>
          <w:lang w:val="hy-AM"/>
        </w:rPr>
        <w:t>դատախազին՝</w:t>
      </w:r>
      <w:r w:rsidRPr="004A4DD0">
        <w:rPr>
          <w:rFonts w:ascii="GHEA Grapalat" w:hAnsi="GHEA Grapalat"/>
          <w:lang w:val="hy-AM"/>
        </w:rPr>
        <w:t xml:space="preserve"> </w:t>
      </w:r>
      <w:r w:rsidRPr="004A4DD0">
        <w:rPr>
          <w:rFonts w:ascii="GHEA Grapalat" w:hAnsi="GHEA Grapalat" w:cs="Sylfaen"/>
          <w:lang w:val="hy-AM"/>
        </w:rPr>
        <w:t>մեղադրական</w:t>
      </w:r>
      <w:r w:rsidRPr="004A4DD0">
        <w:rPr>
          <w:rFonts w:ascii="GHEA Grapalat" w:hAnsi="GHEA Grapalat"/>
          <w:lang w:val="hy-AM"/>
        </w:rPr>
        <w:t xml:space="preserve"> </w:t>
      </w:r>
      <w:r w:rsidRPr="004A4DD0">
        <w:rPr>
          <w:rFonts w:ascii="GHEA Grapalat" w:hAnsi="GHEA Grapalat" w:cs="Sylfaen"/>
          <w:lang w:val="hy-AM"/>
        </w:rPr>
        <w:t>եզրակացությունը</w:t>
      </w:r>
      <w:r w:rsidRPr="004A4DD0">
        <w:rPr>
          <w:rFonts w:ascii="GHEA Grapalat" w:hAnsi="GHEA Grapalat"/>
          <w:lang w:val="hy-AM"/>
        </w:rPr>
        <w:t xml:space="preserve"> </w:t>
      </w:r>
      <w:r w:rsidRPr="004A4DD0">
        <w:rPr>
          <w:rFonts w:ascii="GHEA Grapalat" w:hAnsi="GHEA Grapalat" w:cs="Sylfaen"/>
          <w:lang w:val="hy-AM"/>
        </w:rPr>
        <w:t>հաստատելու</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դատաքննության</w:t>
      </w:r>
      <w:r w:rsidRPr="004A4DD0">
        <w:rPr>
          <w:rFonts w:ascii="GHEA Grapalat" w:hAnsi="GHEA Grapalat"/>
          <w:lang w:val="hy-AM"/>
        </w:rPr>
        <w:t xml:space="preserve"> </w:t>
      </w:r>
      <w:r w:rsidRPr="004A4DD0">
        <w:rPr>
          <w:rFonts w:ascii="GHEA Grapalat" w:hAnsi="GHEA Grapalat" w:cs="Sylfaen"/>
          <w:lang w:val="hy-AM"/>
        </w:rPr>
        <w:t>հատուկ</w:t>
      </w:r>
      <w:r w:rsidRPr="004A4DD0">
        <w:rPr>
          <w:rFonts w:ascii="GHEA Grapalat" w:hAnsi="GHEA Grapalat"/>
          <w:lang w:val="hy-AM"/>
        </w:rPr>
        <w:t xml:space="preserve"> </w:t>
      </w:r>
      <w:r w:rsidRPr="004A4DD0">
        <w:rPr>
          <w:rFonts w:ascii="GHEA Grapalat" w:hAnsi="GHEA Grapalat" w:cs="Sylfaen"/>
          <w:lang w:val="hy-AM"/>
        </w:rPr>
        <w:t>կարգ</w:t>
      </w:r>
      <w:r w:rsidRPr="004A4DD0">
        <w:rPr>
          <w:rFonts w:ascii="GHEA Grapalat" w:hAnsi="GHEA Grapalat"/>
          <w:lang w:val="hy-AM"/>
        </w:rPr>
        <w:t xml:space="preserve"> </w:t>
      </w:r>
      <w:r w:rsidRPr="004A4DD0">
        <w:rPr>
          <w:rFonts w:ascii="GHEA Grapalat" w:hAnsi="GHEA Grapalat" w:cs="Sylfaen"/>
          <w:lang w:val="hy-AM"/>
        </w:rPr>
        <w:t>կիրառելու</w:t>
      </w:r>
      <w:r w:rsidRPr="004A4DD0">
        <w:rPr>
          <w:rFonts w:ascii="GHEA Grapalat" w:hAnsi="GHEA Grapalat"/>
          <w:lang w:val="hy-AM"/>
        </w:rPr>
        <w:t xml:space="preserve"> </w:t>
      </w:r>
      <w:r w:rsidRPr="004A4DD0">
        <w:rPr>
          <w:rFonts w:ascii="GHEA Grapalat" w:hAnsi="GHEA Grapalat" w:cs="Sylfaen"/>
          <w:lang w:val="hy-AM"/>
        </w:rPr>
        <w:t>միջնորդություն</w:t>
      </w:r>
      <w:r w:rsidRPr="004A4DD0">
        <w:rPr>
          <w:rFonts w:ascii="GHEA Grapalat" w:hAnsi="GHEA Grapalat"/>
          <w:lang w:val="hy-AM"/>
        </w:rPr>
        <w:t xml:space="preserve"> </w:t>
      </w:r>
      <w:r w:rsidRPr="004A4DD0">
        <w:rPr>
          <w:rFonts w:ascii="GHEA Grapalat" w:hAnsi="GHEA Grapalat" w:cs="Sylfaen"/>
          <w:lang w:val="hy-AM"/>
        </w:rPr>
        <w:t>կազմելու</w:t>
      </w:r>
      <w:r w:rsidRPr="004A4DD0">
        <w:rPr>
          <w:rFonts w:ascii="GHEA Grapalat" w:hAnsi="GHEA Grapalat"/>
          <w:lang w:val="hy-AM"/>
        </w:rPr>
        <w:t xml:space="preserve"> </w:t>
      </w:r>
      <w:r w:rsidRPr="004A4DD0">
        <w:rPr>
          <w:rFonts w:ascii="GHEA Grapalat" w:hAnsi="GHEA Grapalat" w:cs="Sylfaen"/>
          <w:lang w:val="hy-AM"/>
        </w:rPr>
        <w:t>համար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137" w:name="_Toc343338111"/>
      <w:bookmarkStart w:id="1138" w:name="_Toc19124896"/>
      <w:r w:rsidRPr="004A4DD0">
        <w:t>Համագործակցությունից հրաժարվելը</w:t>
      </w:r>
      <w:bookmarkEnd w:id="1137"/>
      <w:bookmarkEnd w:id="1138"/>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Մինչև </w:t>
      </w:r>
      <w:r w:rsidRPr="004A4DD0">
        <w:rPr>
          <w:rFonts w:ascii="GHEA Grapalat" w:hAnsi="GHEA Grapalat" w:cs="Sylfaen"/>
          <w:lang w:val="hy-AM"/>
        </w:rPr>
        <w:t>համագործակցության</w:t>
      </w:r>
      <w:r w:rsidRPr="004A4DD0">
        <w:rPr>
          <w:rFonts w:ascii="GHEA Grapalat" w:hAnsi="GHEA Grapalat"/>
          <w:lang w:val="hy-AM"/>
        </w:rPr>
        <w:t xml:space="preserve"> </w:t>
      </w:r>
      <w:r w:rsidRPr="004A4DD0">
        <w:rPr>
          <w:rFonts w:ascii="GHEA Grapalat" w:hAnsi="GHEA Grapalat" w:cs="Sylfaen"/>
          <w:lang w:val="hy-AM"/>
        </w:rPr>
        <w:t xml:space="preserve">համաձայնագրով ստանձնած պարտականությունների կատարումը մեղադրյալն իրավունք ունի գրավոր դիմումով հրաժարվել համագործակցությունից: Այդ դեպքում </w:t>
      </w:r>
      <w:r w:rsidRPr="004A4DD0">
        <w:rPr>
          <w:rFonts w:ascii="GHEA Grapalat" w:hAnsi="GHEA Grapalat"/>
          <w:lang w:val="hy-AM"/>
        </w:rPr>
        <w:t>հսկող</w:t>
      </w:r>
      <w:r w:rsidRPr="004A4DD0">
        <w:rPr>
          <w:rFonts w:ascii="GHEA Grapalat" w:hAnsi="GHEA Grapalat" w:cs="Sylfaen"/>
          <w:lang w:val="hy-AM"/>
        </w:rPr>
        <w:t xml:space="preserve"> դատախազի որոշմամբ </w:t>
      </w:r>
      <w:r w:rsidRPr="004A4DD0">
        <w:rPr>
          <w:rFonts w:ascii="GHEA Grapalat" w:hAnsi="GHEA Grapalat" w:cs="Sylfaen"/>
          <w:lang w:val="hy-AM"/>
        </w:rPr>
        <w:lastRenderedPageBreak/>
        <w:t xml:space="preserve">համագործակցությունը դադարեցվում է, և վարույթը շարունակվում է սույն օրենսգրքով սահմանված ընդհանուր կարգով: </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139" w:name="_Toc343338112"/>
      <w:bookmarkStart w:id="1140" w:name="_Toc19124897"/>
      <w:r w:rsidRPr="004A4DD0">
        <w:t>Համագործակցության համաձայնագիր կնքած մեղադրյալի նկատմամբ դատաքննության հատուկ կարգ կիրառելու միջնորդությունը</w:t>
      </w:r>
      <w:bookmarkEnd w:id="1139"/>
      <w:bookmarkEnd w:id="1140"/>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205-րդ հոդվածով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կարգով</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 xml:space="preserve">ժամկետներում </w:t>
      </w:r>
      <w:r w:rsidRPr="004A4DD0">
        <w:rPr>
          <w:rFonts w:ascii="GHEA Grapalat" w:hAnsi="GHEA Grapalat"/>
          <w:lang w:val="hy-AM"/>
        </w:rPr>
        <w:t xml:space="preserve">հսկող </w:t>
      </w:r>
      <w:r w:rsidRPr="004A4DD0">
        <w:rPr>
          <w:rFonts w:ascii="GHEA Grapalat" w:hAnsi="GHEA Grapalat" w:cs="Sylfaen"/>
          <w:lang w:val="hy-AM"/>
        </w:rPr>
        <w:t>դատախազը</w:t>
      </w:r>
      <w:r w:rsidRPr="004A4DD0">
        <w:rPr>
          <w:rFonts w:ascii="GHEA Grapalat" w:hAnsi="GHEA Grapalat"/>
          <w:lang w:val="hy-AM"/>
        </w:rPr>
        <w:t xml:space="preserve">, </w:t>
      </w:r>
      <w:r w:rsidRPr="004A4DD0">
        <w:rPr>
          <w:rFonts w:ascii="GHEA Grapalat" w:hAnsi="GHEA Grapalat" w:cs="Sylfaen"/>
          <w:lang w:val="hy-AM"/>
        </w:rPr>
        <w:t>ուսումնասիրելով</w:t>
      </w:r>
      <w:r w:rsidRPr="004A4DD0">
        <w:rPr>
          <w:rFonts w:ascii="GHEA Grapalat" w:hAnsi="GHEA Grapalat"/>
          <w:lang w:val="hy-AM"/>
        </w:rPr>
        <w:t xml:space="preserve"> </w:t>
      </w:r>
      <w:r w:rsidRPr="004A4DD0">
        <w:rPr>
          <w:rFonts w:ascii="GHEA Grapalat" w:hAnsi="GHEA Grapalat" w:cs="Sylfaen"/>
          <w:lang w:val="hy-AM"/>
        </w:rPr>
        <w:t>քննիչից</w:t>
      </w:r>
      <w:r w:rsidRPr="004A4DD0">
        <w:rPr>
          <w:rFonts w:ascii="GHEA Grapalat" w:hAnsi="GHEA Grapalat"/>
          <w:lang w:val="hy-AM"/>
        </w:rPr>
        <w:t xml:space="preserve"> </w:t>
      </w:r>
      <w:r w:rsidRPr="004A4DD0">
        <w:rPr>
          <w:rFonts w:ascii="GHEA Grapalat" w:hAnsi="GHEA Grapalat" w:cs="Sylfaen"/>
          <w:lang w:val="hy-AM"/>
        </w:rPr>
        <w:t>ստացած</w:t>
      </w:r>
      <w:r w:rsidRPr="004A4DD0">
        <w:rPr>
          <w:rFonts w:ascii="GHEA Grapalat" w:hAnsi="GHEA Grapalat"/>
          <w:lang w:val="hy-AM"/>
        </w:rPr>
        <w:t xml:space="preserve"> </w:t>
      </w:r>
      <w:r w:rsidRPr="004A4DD0">
        <w:rPr>
          <w:rFonts w:ascii="GHEA Grapalat" w:hAnsi="GHEA Grapalat" w:cs="Sylfaen"/>
          <w:lang w:val="hy-AM"/>
        </w:rPr>
        <w:t>վարույթի նյութերը</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համաձայնագրով ստանձնած</w:t>
      </w:r>
      <w:r w:rsidRPr="004A4DD0">
        <w:rPr>
          <w:rFonts w:ascii="GHEA Grapalat" w:hAnsi="GHEA Grapalat"/>
          <w:lang w:val="hy-AM"/>
        </w:rPr>
        <w:t xml:space="preserve"> </w:t>
      </w:r>
      <w:r w:rsidRPr="004A4DD0">
        <w:rPr>
          <w:rFonts w:ascii="GHEA Grapalat" w:hAnsi="GHEA Grapalat" w:cs="Sylfaen"/>
          <w:lang w:val="hy-AM"/>
        </w:rPr>
        <w:t>իր</w:t>
      </w:r>
      <w:r w:rsidRPr="004A4DD0">
        <w:rPr>
          <w:rFonts w:ascii="GHEA Grapalat" w:hAnsi="GHEA Grapalat"/>
          <w:lang w:val="hy-AM"/>
        </w:rPr>
        <w:t xml:space="preserve"> </w:t>
      </w:r>
      <w:r w:rsidRPr="004A4DD0">
        <w:rPr>
          <w:rFonts w:ascii="GHEA Grapalat" w:hAnsi="GHEA Grapalat" w:cs="Sylfaen"/>
          <w:lang w:val="hy-AM"/>
        </w:rPr>
        <w:t>պարտականությունների պատշաճ</w:t>
      </w:r>
      <w:r w:rsidRPr="004A4DD0">
        <w:rPr>
          <w:rFonts w:ascii="GHEA Grapalat" w:hAnsi="GHEA Grapalat"/>
          <w:lang w:val="hy-AM"/>
        </w:rPr>
        <w:t xml:space="preserve"> </w:t>
      </w:r>
      <w:r w:rsidRPr="004A4DD0">
        <w:rPr>
          <w:rFonts w:ascii="GHEA Grapalat" w:hAnsi="GHEA Grapalat" w:cs="Sylfaen"/>
          <w:lang w:val="hy-AM"/>
        </w:rPr>
        <w:t>կատարումը</w:t>
      </w:r>
      <w:r w:rsidRPr="004A4DD0">
        <w:rPr>
          <w:rFonts w:ascii="GHEA Grapalat" w:hAnsi="GHEA Grapalat"/>
          <w:lang w:val="hy-AM"/>
        </w:rPr>
        <w:t xml:space="preserve"> </w:t>
      </w:r>
      <w:r w:rsidRPr="004A4DD0">
        <w:rPr>
          <w:rFonts w:ascii="GHEA Grapalat" w:hAnsi="GHEA Grapalat" w:cs="Sylfaen"/>
          <w:lang w:val="hy-AM"/>
        </w:rPr>
        <w:t>հաստատող</w:t>
      </w:r>
      <w:r w:rsidRPr="004A4DD0">
        <w:rPr>
          <w:rFonts w:ascii="GHEA Grapalat" w:hAnsi="GHEA Grapalat"/>
          <w:lang w:val="hy-AM"/>
        </w:rPr>
        <w:t xml:space="preserve"> </w:t>
      </w:r>
      <w:r w:rsidRPr="004A4DD0">
        <w:rPr>
          <w:rFonts w:ascii="GHEA Grapalat" w:hAnsi="GHEA Grapalat" w:cs="Sylfaen"/>
          <w:lang w:val="hy-AM"/>
        </w:rPr>
        <w:t>ապացույցները</w:t>
      </w:r>
      <w:r w:rsidRPr="004A4DD0">
        <w:rPr>
          <w:rFonts w:ascii="GHEA Grapalat" w:hAnsi="GHEA Grapalat"/>
          <w:lang w:val="hy-AM"/>
        </w:rPr>
        <w:t xml:space="preserve">, </w:t>
      </w:r>
      <w:r w:rsidRPr="004A4DD0">
        <w:rPr>
          <w:rFonts w:ascii="GHEA Grapalat" w:hAnsi="GHEA Grapalat" w:cs="Sylfaen"/>
          <w:lang w:val="hy-AM"/>
        </w:rPr>
        <w:t>հաստատում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մեղադրական</w:t>
      </w:r>
      <w:r w:rsidRPr="004A4DD0">
        <w:rPr>
          <w:rFonts w:ascii="GHEA Grapalat" w:hAnsi="GHEA Grapalat"/>
          <w:lang w:val="hy-AM"/>
        </w:rPr>
        <w:t xml:space="preserve"> </w:t>
      </w:r>
      <w:r w:rsidRPr="004A4DD0">
        <w:rPr>
          <w:rFonts w:ascii="GHEA Grapalat" w:hAnsi="GHEA Grapalat" w:cs="Sylfaen"/>
          <w:lang w:val="hy-AM"/>
        </w:rPr>
        <w:t>եզրակացությունը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իրավասու դատարան </w:t>
      </w:r>
      <w:r w:rsidRPr="004A4DD0">
        <w:rPr>
          <w:rFonts w:ascii="GHEA Grapalat" w:hAnsi="GHEA Grapalat" w:cs="Sylfaen"/>
          <w:lang w:val="hy-AM"/>
        </w:rPr>
        <w:t>միջնորդություն է</w:t>
      </w:r>
      <w:r w:rsidRPr="004A4DD0">
        <w:rPr>
          <w:rFonts w:ascii="GHEA Grapalat" w:hAnsi="GHEA Grapalat"/>
          <w:lang w:val="hy-AM"/>
        </w:rPr>
        <w:t xml:space="preserve"> </w:t>
      </w:r>
      <w:r w:rsidRPr="004A4DD0">
        <w:rPr>
          <w:rFonts w:ascii="GHEA Grapalat" w:hAnsi="GHEA Grapalat" w:cs="Sylfaen"/>
          <w:lang w:val="hy-AM"/>
        </w:rPr>
        <w:t>հարուցում</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դատաքննության</w:t>
      </w:r>
      <w:r w:rsidRPr="004A4DD0">
        <w:rPr>
          <w:rFonts w:ascii="GHEA Grapalat" w:hAnsi="GHEA Grapalat"/>
          <w:lang w:val="hy-AM"/>
        </w:rPr>
        <w:t xml:space="preserve"> </w:t>
      </w:r>
      <w:r w:rsidRPr="004A4DD0">
        <w:rPr>
          <w:rFonts w:ascii="GHEA Grapalat" w:hAnsi="GHEA Grapalat" w:cs="Sylfaen"/>
          <w:lang w:val="hy-AM"/>
        </w:rPr>
        <w:t>հատուկ</w:t>
      </w:r>
      <w:r w:rsidRPr="004A4DD0">
        <w:rPr>
          <w:rFonts w:ascii="GHEA Grapalat" w:hAnsi="GHEA Grapalat"/>
          <w:lang w:val="hy-AM"/>
        </w:rPr>
        <w:t xml:space="preserve"> </w:t>
      </w:r>
      <w:r w:rsidRPr="004A4DD0">
        <w:rPr>
          <w:rFonts w:ascii="GHEA Grapalat" w:hAnsi="GHEA Grapalat" w:cs="Sylfaen"/>
          <w:lang w:val="hy-AM"/>
        </w:rPr>
        <w:t>կարգ</w:t>
      </w:r>
      <w:r w:rsidRPr="004A4DD0">
        <w:rPr>
          <w:rFonts w:ascii="GHEA Grapalat" w:hAnsi="GHEA Grapalat"/>
          <w:lang w:val="hy-AM"/>
        </w:rPr>
        <w:t xml:space="preserve"> </w:t>
      </w:r>
      <w:r w:rsidRPr="004A4DD0">
        <w:rPr>
          <w:rFonts w:ascii="GHEA Grapalat" w:hAnsi="GHEA Grapalat" w:cs="Sylfaen"/>
          <w:lang w:val="hy-AM"/>
        </w:rPr>
        <w:t>կիրառելու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որոշմամբ</w:t>
      </w:r>
      <w:r w:rsidRPr="004A4DD0">
        <w:rPr>
          <w:rFonts w:ascii="GHEA Grapalat" w:hAnsi="GHEA Grapalat"/>
          <w:lang w:val="hy-AM"/>
        </w:rPr>
        <w:t xml:space="preserve"> </w:t>
      </w:r>
      <w:r w:rsidRPr="004A4DD0">
        <w:rPr>
          <w:rFonts w:ascii="GHEA Grapalat" w:hAnsi="GHEA Grapalat" w:cs="Sylfaen"/>
          <w:lang w:val="hy-AM"/>
        </w:rPr>
        <w:t>մերժում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այդպիսի</w:t>
      </w:r>
      <w:r w:rsidRPr="004A4DD0">
        <w:rPr>
          <w:rFonts w:ascii="GHEA Grapalat" w:hAnsi="GHEA Grapalat"/>
          <w:lang w:val="hy-AM"/>
        </w:rPr>
        <w:t xml:space="preserve"> </w:t>
      </w:r>
      <w:r w:rsidRPr="004A4DD0">
        <w:rPr>
          <w:rFonts w:ascii="GHEA Grapalat" w:hAnsi="GHEA Grapalat" w:cs="Sylfaen"/>
          <w:lang w:val="hy-AM"/>
        </w:rPr>
        <w:t>միջնորդությամբ</w:t>
      </w:r>
      <w:r w:rsidRPr="004A4DD0">
        <w:rPr>
          <w:rFonts w:ascii="GHEA Grapalat" w:hAnsi="GHEA Grapalat"/>
          <w:lang w:val="hy-AM"/>
        </w:rPr>
        <w:t xml:space="preserve"> </w:t>
      </w:r>
      <w:r w:rsidRPr="004A4DD0">
        <w:rPr>
          <w:rFonts w:ascii="GHEA Grapalat" w:hAnsi="GHEA Grapalat" w:cs="Sylfaen"/>
          <w:lang w:val="hy-AM"/>
        </w:rPr>
        <w:t>վարույթի նյութերը</w:t>
      </w:r>
      <w:r w:rsidRPr="004A4DD0">
        <w:rPr>
          <w:rFonts w:ascii="GHEA Grapalat" w:hAnsi="GHEA Grapalat"/>
          <w:lang w:val="hy-AM"/>
        </w:rPr>
        <w:t xml:space="preserve"> </w:t>
      </w:r>
      <w:r w:rsidRPr="004A4DD0">
        <w:rPr>
          <w:rFonts w:ascii="GHEA Grapalat" w:hAnsi="GHEA Grapalat" w:cs="Sylfaen"/>
          <w:lang w:val="hy-AM"/>
        </w:rPr>
        <w:t>դատարանին հանձնելը, եթե մեղադրյալի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համաձայնագրով ստանձնած</w:t>
      </w:r>
      <w:r w:rsidRPr="004A4DD0">
        <w:rPr>
          <w:rFonts w:ascii="GHEA Grapalat" w:hAnsi="GHEA Grapalat"/>
          <w:lang w:val="hy-AM"/>
        </w:rPr>
        <w:t xml:space="preserve"> </w:t>
      </w:r>
      <w:r w:rsidRPr="004A4DD0">
        <w:rPr>
          <w:rFonts w:ascii="GHEA Grapalat" w:hAnsi="GHEA Grapalat" w:cs="Sylfaen"/>
          <w:lang w:val="hy-AM"/>
        </w:rPr>
        <w:t>իր</w:t>
      </w:r>
      <w:r w:rsidRPr="004A4DD0">
        <w:rPr>
          <w:rFonts w:ascii="GHEA Grapalat" w:hAnsi="GHEA Grapalat"/>
          <w:lang w:val="hy-AM"/>
        </w:rPr>
        <w:t xml:space="preserve"> </w:t>
      </w:r>
      <w:r w:rsidRPr="004A4DD0">
        <w:rPr>
          <w:rFonts w:ascii="GHEA Grapalat" w:hAnsi="GHEA Grapalat" w:cs="Sylfaen"/>
          <w:lang w:val="hy-AM"/>
        </w:rPr>
        <w:t>պարտականությունների չեն կատարվել կամ կատարվել են ոչ պատշաճ</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w:t>
      </w:r>
      <w:r w:rsidRPr="004A4DD0">
        <w:rPr>
          <w:rFonts w:ascii="GHEA Grapalat" w:hAnsi="GHEA Grapalat"/>
          <w:lang w:val="hy-AM"/>
        </w:rPr>
        <w:tab/>
      </w:r>
      <w:r w:rsidRPr="004A4DD0">
        <w:rPr>
          <w:rFonts w:ascii="GHEA Grapalat" w:hAnsi="GHEA Grapalat" w:cs="Sylfaen"/>
          <w:lang w:val="hy-AM"/>
        </w:rPr>
        <w:t>Միջնորդության</w:t>
      </w:r>
      <w:r w:rsidRPr="004A4DD0">
        <w:rPr>
          <w:rFonts w:ascii="GHEA Grapalat" w:hAnsi="GHEA Grapalat"/>
          <w:lang w:val="hy-AM"/>
        </w:rPr>
        <w:t xml:space="preserve"> </w:t>
      </w:r>
      <w:r w:rsidRPr="004A4DD0">
        <w:rPr>
          <w:rFonts w:ascii="GHEA Grapalat" w:hAnsi="GHEA Grapalat" w:cs="Sylfaen"/>
          <w:lang w:val="hy-AM"/>
        </w:rPr>
        <w:t>մեջ</w:t>
      </w:r>
      <w:r w:rsidRPr="004A4DD0">
        <w:rPr>
          <w:rFonts w:ascii="GHEA Grapalat" w:hAnsi="GHEA Grapalat"/>
          <w:lang w:val="hy-AM"/>
        </w:rPr>
        <w:t xml:space="preserve"> </w:t>
      </w:r>
      <w:r w:rsidRPr="004A4DD0">
        <w:rPr>
          <w:rFonts w:ascii="GHEA Grapalat" w:hAnsi="GHEA Grapalat" w:cs="Sylfaen"/>
          <w:lang w:val="hy-AM"/>
        </w:rPr>
        <w:t>նշվում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համագործակցության</w:t>
      </w:r>
      <w:r w:rsidRPr="004A4DD0">
        <w:rPr>
          <w:rFonts w:ascii="GHEA Grapalat" w:hAnsi="GHEA Grapalat"/>
          <w:lang w:val="hy-AM"/>
        </w:rPr>
        <w:t xml:space="preserve"> </w:t>
      </w:r>
      <w:r w:rsidRPr="004A4DD0">
        <w:rPr>
          <w:rFonts w:ascii="GHEA Grapalat" w:hAnsi="GHEA Grapalat" w:cs="Sylfaen"/>
          <w:lang w:val="hy-AM"/>
        </w:rPr>
        <w:t>բնույթն</w:t>
      </w:r>
      <w:r w:rsidRPr="004A4DD0">
        <w:rPr>
          <w:rFonts w:ascii="GHEA Grapalat" w:hAnsi="GHEA Grapalat"/>
          <w:lang w:val="hy-AM"/>
        </w:rPr>
        <w:t xml:space="preserve"> </w:t>
      </w:r>
      <w:r w:rsidRPr="004A4DD0">
        <w:rPr>
          <w:rFonts w:ascii="GHEA Grapalat" w:hAnsi="GHEA Grapalat" w:cs="Sylfaen"/>
          <w:lang w:val="hy-AM"/>
        </w:rPr>
        <w:t>ու</w:t>
      </w:r>
      <w:r w:rsidRPr="004A4DD0">
        <w:rPr>
          <w:rFonts w:ascii="GHEA Grapalat" w:hAnsi="GHEA Grapalat"/>
          <w:lang w:val="hy-AM"/>
        </w:rPr>
        <w:t xml:space="preserve"> </w:t>
      </w:r>
      <w:r w:rsidRPr="004A4DD0">
        <w:rPr>
          <w:rFonts w:ascii="GHEA Grapalat" w:hAnsi="GHEA Grapalat" w:cs="Sylfaen"/>
          <w:lang w:val="hy-AM"/>
        </w:rPr>
        <w:t>սահմանները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w:t>
      </w:r>
      <w:r w:rsidRPr="004A4DD0">
        <w:rPr>
          <w:rFonts w:ascii="GHEA Grapalat" w:hAnsi="GHEA Grapalat"/>
          <w:lang w:val="hy-AM"/>
        </w:rPr>
        <w:tab/>
      </w:r>
      <w:r w:rsidRPr="004A4DD0">
        <w:rPr>
          <w:rFonts w:ascii="GHEA Grapalat" w:hAnsi="GHEA Grapalat" w:cs="Sylfaen"/>
          <w:lang w:val="hy-AM"/>
        </w:rPr>
        <w:t>հանցագործության բացահայտումը և այն կատարած անձի պատասխանատվության անխուսափելիությունը ապահովելու համար</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համագործակցության</w:t>
      </w:r>
      <w:r w:rsidRPr="004A4DD0">
        <w:rPr>
          <w:rFonts w:ascii="GHEA Grapalat" w:hAnsi="GHEA Grapalat"/>
          <w:lang w:val="hy-AM"/>
        </w:rPr>
        <w:t xml:space="preserve"> </w:t>
      </w:r>
      <w:r w:rsidRPr="004A4DD0">
        <w:rPr>
          <w:rFonts w:ascii="GHEA Grapalat" w:hAnsi="GHEA Grapalat" w:cs="Sylfaen"/>
          <w:lang w:val="hy-AM"/>
        </w:rPr>
        <w:t>նշանակությունը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w:t>
      </w:r>
      <w:r w:rsidRPr="004A4DD0">
        <w:rPr>
          <w:rFonts w:ascii="GHEA Grapalat" w:hAnsi="GHEA Grapalat"/>
          <w:lang w:val="hy-AM"/>
        </w:rPr>
        <w:tab/>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համաձայնագրով ստանձնած</w:t>
      </w:r>
      <w:r w:rsidRPr="004A4DD0">
        <w:rPr>
          <w:rFonts w:ascii="GHEA Grapalat" w:hAnsi="GHEA Grapalat"/>
          <w:lang w:val="hy-AM"/>
        </w:rPr>
        <w:t xml:space="preserve"> </w:t>
      </w:r>
      <w:r w:rsidRPr="004A4DD0">
        <w:rPr>
          <w:rFonts w:ascii="GHEA Grapalat" w:hAnsi="GHEA Grapalat" w:cs="Sylfaen"/>
          <w:lang w:val="hy-AM"/>
        </w:rPr>
        <w:t>իր</w:t>
      </w:r>
      <w:r w:rsidRPr="004A4DD0">
        <w:rPr>
          <w:rFonts w:ascii="GHEA Grapalat" w:hAnsi="GHEA Grapalat"/>
          <w:lang w:val="hy-AM"/>
        </w:rPr>
        <w:t xml:space="preserve"> </w:t>
      </w:r>
      <w:r w:rsidRPr="004A4DD0">
        <w:rPr>
          <w:rFonts w:ascii="GHEA Grapalat" w:hAnsi="GHEA Grapalat" w:cs="Sylfaen"/>
          <w:lang w:val="hy-AM"/>
        </w:rPr>
        <w:t>պարտականությունների պատշաճ</w:t>
      </w:r>
      <w:r w:rsidRPr="004A4DD0">
        <w:rPr>
          <w:rFonts w:ascii="GHEA Grapalat" w:hAnsi="GHEA Grapalat"/>
          <w:lang w:val="hy-AM"/>
        </w:rPr>
        <w:t xml:space="preserve"> </w:t>
      </w:r>
      <w:r w:rsidRPr="004A4DD0">
        <w:rPr>
          <w:rFonts w:ascii="GHEA Grapalat" w:hAnsi="GHEA Grapalat" w:cs="Sylfaen"/>
          <w:lang w:val="hy-AM"/>
        </w:rPr>
        <w:t>կատարումը</w:t>
      </w:r>
      <w:r w:rsidRPr="004A4DD0">
        <w:rPr>
          <w:rFonts w:ascii="GHEA Grapalat" w:hAnsi="GHEA Grapalat"/>
          <w:lang w:val="hy-AM"/>
        </w:rPr>
        <w:t xml:space="preserve"> </w:t>
      </w:r>
      <w:r w:rsidRPr="004A4DD0">
        <w:rPr>
          <w:rFonts w:ascii="GHEA Grapalat" w:hAnsi="GHEA Grapalat" w:cs="Sylfaen"/>
          <w:lang w:val="hy-AM"/>
        </w:rPr>
        <w:t>հաստատող</w:t>
      </w:r>
      <w:r w:rsidRPr="004A4DD0">
        <w:rPr>
          <w:rFonts w:ascii="GHEA Grapalat" w:hAnsi="GHEA Grapalat"/>
          <w:lang w:val="hy-AM"/>
        </w:rPr>
        <w:t xml:space="preserve"> </w:t>
      </w:r>
      <w:r w:rsidRPr="004A4DD0">
        <w:rPr>
          <w:rFonts w:ascii="GHEA Grapalat" w:hAnsi="GHEA Grapalat" w:cs="Sylfaen"/>
          <w:lang w:val="hy-AM"/>
        </w:rPr>
        <w:t>ապացույցները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4)</w:t>
      </w:r>
      <w:r w:rsidRPr="004A4DD0">
        <w:rPr>
          <w:rFonts w:ascii="GHEA Grapalat" w:hAnsi="GHEA Grapalat"/>
          <w:lang w:val="hy-AM"/>
        </w:rPr>
        <w:tab/>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մերձավոր</w:t>
      </w:r>
      <w:r w:rsidRPr="004A4DD0">
        <w:rPr>
          <w:rFonts w:ascii="GHEA Grapalat" w:hAnsi="GHEA Grapalat"/>
          <w:lang w:val="hy-AM"/>
        </w:rPr>
        <w:t xml:space="preserve"> </w:t>
      </w:r>
      <w:r w:rsidRPr="004A4DD0">
        <w:rPr>
          <w:rFonts w:ascii="GHEA Grapalat" w:hAnsi="GHEA Grapalat" w:cs="Sylfaen"/>
          <w:lang w:val="hy-AM"/>
        </w:rPr>
        <w:t>ազգականի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հետ</w:t>
      </w:r>
      <w:r w:rsidRPr="004A4DD0">
        <w:rPr>
          <w:rFonts w:ascii="GHEA Grapalat" w:hAnsi="GHEA Grapalat"/>
          <w:lang w:val="hy-AM"/>
        </w:rPr>
        <w:t xml:space="preserve"> </w:t>
      </w:r>
      <w:r w:rsidRPr="004A4DD0">
        <w:rPr>
          <w:rFonts w:ascii="GHEA Grapalat" w:hAnsi="GHEA Grapalat" w:cs="Sylfaen"/>
          <w:lang w:val="hy-AM"/>
        </w:rPr>
        <w:t>կապված</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կիրառված հատուկ</w:t>
      </w:r>
      <w:r w:rsidRPr="004A4DD0">
        <w:rPr>
          <w:rFonts w:ascii="GHEA Grapalat" w:hAnsi="GHEA Grapalat"/>
          <w:lang w:val="hy-AM"/>
        </w:rPr>
        <w:t xml:space="preserve"> </w:t>
      </w:r>
      <w:r w:rsidRPr="004A4DD0">
        <w:rPr>
          <w:rFonts w:ascii="GHEA Grapalat" w:hAnsi="GHEA Grapalat" w:cs="Sylfaen"/>
          <w:lang w:val="hy-AM"/>
        </w:rPr>
        <w:t>պաշտպանության</w:t>
      </w:r>
      <w:r w:rsidRPr="004A4DD0">
        <w:rPr>
          <w:rFonts w:ascii="GHEA Grapalat" w:hAnsi="GHEA Grapalat"/>
          <w:lang w:val="hy-AM"/>
        </w:rPr>
        <w:t xml:space="preserve"> </w:t>
      </w:r>
      <w:r w:rsidRPr="004A4DD0">
        <w:rPr>
          <w:rFonts w:ascii="GHEA Grapalat" w:hAnsi="GHEA Grapalat" w:cs="Sylfaen"/>
          <w:lang w:val="hy-AM"/>
        </w:rPr>
        <w:t>միջոցները</w:t>
      </w:r>
      <w:r w:rsidRPr="004A4DD0">
        <w:rPr>
          <w:rFonts w:ascii="GHEA Grapalat" w:hAnsi="GHEA Grapalat"/>
          <w:lang w:val="hy-AM"/>
        </w:rPr>
        <w:t xml:space="preserve">, </w:t>
      </w:r>
      <w:r w:rsidRPr="004A4DD0">
        <w:rPr>
          <w:rFonts w:ascii="GHEA Grapalat" w:hAnsi="GHEA Grapalat" w:cs="Sylfaen"/>
          <w:lang w:val="hy-AM"/>
        </w:rPr>
        <w:t>դրանց</w:t>
      </w:r>
      <w:r w:rsidRPr="004A4DD0">
        <w:rPr>
          <w:rFonts w:ascii="GHEA Grapalat" w:hAnsi="GHEA Grapalat"/>
          <w:lang w:val="hy-AM"/>
        </w:rPr>
        <w:t xml:space="preserve"> </w:t>
      </w:r>
      <w:r w:rsidRPr="004A4DD0">
        <w:rPr>
          <w:rFonts w:ascii="GHEA Grapalat" w:hAnsi="GHEA Grapalat" w:cs="Sylfaen"/>
          <w:lang w:val="hy-AM"/>
        </w:rPr>
        <w:t>հիմքերը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նպատակը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w:t>
      </w:r>
      <w:r w:rsidRPr="004A4DD0">
        <w:rPr>
          <w:rFonts w:ascii="GHEA Grapalat" w:hAnsi="GHEA Grapalat"/>
          <w:lang w:val="hy-AM"/>
        </w:rPr>
        <w:tab/>
      </w:r>
      <w:r w:rsidRPr="004A4DD0">
        <w:rPr>
          <w:rFonts w:ascii="GHEA Grapalat" w:hAnsi="GHEA Grapalat" w:cs="Sylfaen"/>
          <w:lang w:val="hy-AM"/>
        </w:rPr>
        <w:t>Միջնորդության</w:t>
      </w:r>
      <w:r w:rsidRPr="004A4DD0">
        <w:rPr>
          <w:rFonts w:ascii="GHEA Grapalat" w:hAnsi="GHEA Grapalat"/>
          <w:lang w:val="hy-AM"/>
        </w:rPr>
        <w:t xml:space="preserve"> </w:t>
      </w:r>
      <w:r w:rsidRPr="004A4DD0">
        <w:rPr>
          <w:rFonts w:ascii="GHEA Grapalat" w:hAnsi="GHEA Grapalat" w:cs="Sylfaen"/>
          <w:lang w:val="hy-AM"/>
        </w:rPr>
        <w:t>պատճենը</w:t>
      </w:r>
      <w:r w:rsidRPr="004A4DD0">
        <w:rPr>
          <w:rFonts w:ascii="GHEA Grapalat" w:hAnsi="GHEA Grapalat"/>
          <w:lang w:val="hy-AM"/>
        </w:rPr>
        <w:t xml:space="preserve"> </w:t>
      </w:r>
      <w:r w:rsidRPr="004A4DD0">
        <w:rPr>
          <w:rFonts w:ascii="GHEA Grapalat" w:hAnsi="GHEA Grapalat" w:cs="Sylfaen"/>
          <w:lang w:val="hy-AM"/>
        </w:rPr>
        <w:t>հանձնվում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մեղադրյալին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պաշտպանին</w:t>
      </w:r>
      <w:r w:rsidRPr="004A4DD0">
        <w:rPr>
          <w:rFonts w:ascii="GHEA Grapalat" w:hAnsi="GHEA Grapalat"/>
          <w:lang w:val="hy-AM"/>
        </w:rPr>
        <w:t xml:space="preserve">, </w:t>
      </w:r>
      <w:r w:rsidRPr="004A4DD0">
        <w:rPr>
          <w:rFonts w:ascii="GHEA Grapalat" w:hAnsi="GHEA Grapalat" w:cs="Sylfaen"/>
          <w:lang w:val="hy-AM"/>
        </w:rPr>
        <w:t>ովքեր</w:t>
      </w:r>
      <w:r w:rsidRPr="004A4DD0">
        <w:rPr>
          <w:rFonts w:ascii="GHEA Grapalat" w:hAnsi="GHEA Grapalat"/>
          <w:lang w:val="hy-AM"/>
        </w:rPr>
        <w:t xml:space="preserve"> </w:t>
      </w:r>
      <w:r w:rsidRPr="004A4DD0">
        <w:rPr>
          <w:rFonts w:ascii="GHEA Grapalat" w:hAnsi="GHEA Grapalat" w:cs="Sylfaen"/>
          <w:lang w:val="hy-AM"/>
        </w:rPr>
        <w:t>իրավունք</w:t>
      </w:r>
      <w:r w:rsidRPr="004A4DD0">
        <w:rPr>
          <w:rFonts w:ascii="GHEA Grapalat" w:hAnsi="GHEA Grapalat"/>
          <w:lang w:val="hy-AM"/>
        </w:rPr>
        <w:t xml:space="preserve"> </w:t>
      </w:r>
      <w:r w:rsidRPr="004A4DD0">
        <w:rPr>
          <w:rFonts w:ascii="GHEA Grapalat" w:hAnsi="GHEA Grapalat" w:cs="Sylfaen"/>
          <w:lang w:val="hy-AM"/>
        </w:rPr>
        <w:t>ունեն</w:t>
      </w:r>
      <w:r w:rsidRPr="004A4DD0">
        <w:rPr>
          <w:rFonts w:ascii="GHEA Grapalat" w:hAnsi="GHEA Grapalat"/>
          <w:lang w:val="hy-AM"/>
        </w:rPr>
        <w:t xml:space="preserve"> </w:t>
      </w:r>
      <w:r w:rsidRPr="004A4DD0">
        <w:rPr>
          <w:rFonts w:ascii="GHEA Grapalat" w:hAnsi="GHEA Grapalat" w:cs="Sylfaen"/>
          <w:lang w:val="hy-AM"/>
        </w:rPr>
        <w:t>դրա</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իրենց</w:t>
      </w:r>
      <w:r w:rsidRPr="004A4DD0">
        <w:rPr>
          <w:rFonts w:ascii="GHEA Grapalat" w:hAnsi="GHEA Grapalat"/>
          <w:lang w:val="hy-AM"/>
        </w:rPr>
        <w:t xml:space="preserve"> </w:t>
      </w:r>
      <w:r w:rsidRPr="004A4DD0">
        <w:rPr>
          <w:rFonts w:ascii="GHEA Grapalat" w:hAnsi="GHEA Grapalat" w:cs="Sylfaen"/>
          <w:lang w:val="hy-AM"/>
        </w:rPr>
        <w:t>նկատառումները</w:t>
      </w:r>
      <w:r w:rsidRPr="004A4DD0">
        <w:rPr>
          <w:rFonts w:ascii="GHEA Grapalat" w:hAnsi="GHEA Grapalat"/>
          <w:lang w:val="hy-AM"/>
        </w:rPr>
        <w:t xml:space="preserve"> </w:t>
      </w:r>
      <w:r w:rsidRPr="004A4DD0">
        <w:rPr>
          <w:rFonts w:ascii="GHEA Grapalat" w:hAnsi="GHEA Grapalat" w:cs="Sylfaen"/>
          <w:lang w:val="hy-AM"/>
        </w:rPr>
        <w:t>ներկայացնել</w:t>
      </w:r>
      <w:r w:rsidRPr="004A4DD0">
        <w:rPr>
          <w:rFonts w:ascii="GHEA Grapalat" w:hAnsi="GHEA Grapalat"/>
          <w:lang w:val="hy-AM"/>
        </w:rPr>
        <w:t xml:space="preserve"> </w:t>
      </w:r>
      <w:r w:rsidRPr="004A4DD0">
        <w:rPr>
          <w:rFonts w:ascii="GHEA Grapalat" w:hAnsi="GHEA Grapalat" w:cs="Sylfaen"/>
          <w:lang w:val="hy-AM"/>
        </w:rPr>
        <w:t>դատարանին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4.</w:t>
      </w:r>
      <w:r w:rsidRPr="004A4DD0">
        <w:rPr>
          <w:rFonts w:ascii="GHEA Grapalat" w:hAnsi="GHEA Grapalat"/>
          <w:lang w:val="hy-AM"/>
        </w:rPr>
        <w:tab/>
      </w:r>
      <w:r w:rsidRPr="004A4DD0">
        <w:rPr>
          <w:rFonts w:ascii="GHEA Grapalat" w:hAnsi="GHEA Grapalat" w:cs="Sylfaen"/>
          <w:lang w:val="hy-AM"/>
        </w:rPr>
        <w:t>Մեղադրյալին</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պաշտպանին</w:t>
      </w:r>
      <w:r w:rsidRPr="004A4DD0">
        <w:rPr>
          <w:rFonts w:ascii="GHEA Grapalat" w:hAnsi="GHEA Grapalat"/>
          <w:lang w:val="hy-AM"/>
        </w:rPr>
        <w:t xml:space="preserve"> </w:t>
      </w:r>
      <w:r w:rsidRPr="004A4DD0">
        <w:rPr>
          <w:rFonts w:ascii="GHEA Grapalat" w:hAnsi="GHEA Grapalat" w:cs="Sylfaen"/>
          <w:lang w:val="hy-AM"/>
        </w:rPr>
        <w:t>հանձնվում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դատաքննության</w:t>
      </w:r>
      <w:r w:rsidRPr="004A4DD0">
        <w:rPr>
          <w:rFonts w:ascii="GHEA Grapalat" w:hAnsi="GHEA Grapalat"/>
          <w:lang w:val="hy-AM"/>
        </w:rPr>
        <w:t xml:space="preserve"> </w:t>
      </w:r>
      <w:r w:rsidRPr="004A4DD0">
        <w:rPr>
          <w:rFonts w:ascii="GHEA Grapalat" w:hAnsi="GHEA Grapalat" w:cs="Sylfaen"/>
          <w:lang w:val="hy-AM"/>
        </w:rPr>
        <w:t>հատուկ</w:t>
      </w:r>
      <w:r w:rsidRPr="004A4DD0">
        <w:rPr>
          <w:rFonts w:ascii="GHEA Grapalat" w:hAnsi="GHEA Grapalat"/>
          <w:lang w:val="hy-AM"/>
        </w:rPr>
        <w:t xml:space="preserve"> </w:t>
      </w:r>
      <w:r w:rsidRPr="004A4DD0">
        <w:rPr>
          <w:rFonts w:ascii="GHEA Grapalat" w:hAnsi="GHEA Grapalat" w:cs="Sylfaen"/>
          <w:lang w:val="hy-AM"/>
        </w:rPr>
        <w:t>կարգ</w:t>
      </w:r>
      <w:r w:rsidRPr="004A4DD0">
        <w:rPr>
          <w:rFonts w:ascii="GHEA Grapalat" w:hAnsi="GHEA Grapalat"/>
          <w:lang w:val="hy-AM"/>
        </w:rPr>
        <w:t xml:space="preserve"> </w:t>
      </w:r>
      <w:r w:rsidRPr="004A4DD0">
        <w:rPr>
          <w:rFonts w:ascii="GHEA Grapalat" w:hAnsi="GHEA Grapalat" w:cs="Sylfaen"/>
          <w:lang w:val="hy-AM"/>
        </w:rPr>
        <w:t>կիրառելու</w:t>
      </w:r>
      <w:r w:rsidRPr="004A4DD0">
        <w:rPr>
          <w:rFonts w:ascii="GHEA Grapalat" w:hAnsi="GHEA Grapalat"/>
          <w:lang w:val="hy-AM"/>
        </w:rPr>
        <w:t xml:space="preserve"> </w:t>
      </w:r>
      <w:r w:rsidRPr="004A4DD0">
        <w:rPr>
          <w:rFonts w:ascii="GHEA Grapalat" w:hAnsi="GHEA Grapalat" w:cs="Sylfaen"/>
          <w:lang w:val="hy-AM"/>
        </w:rPr>
        <w:t>միջնորդությամբ</w:t>
      </w:r>
      <w:r w:rsidRPr="004A4DD0">
        <w:rPr>
          <w:rFonts w:ascii="GHEA Grapalat" w:hAnsi="GHEA Grapalat"/>
          <w:lang w:val="hy-AM"/>
        </w:rPr>
        <w:t xml:space="preserve"> </w:t>
      </w:r>
      <w:r w:rsidRPr="004A4DD0">
        <w:rPr>
          <w:rFonts w:ascii="GHEA Grapalat" w:hAnsi="GHEA Grapalat" w:cs="Sylfaen"/>
          <w:lang w:val="hy-AM"/>
        </w:rPr>
        <w:t>վարույթի նյութերը դատարանին հանձնելը</w:t>
      </w:r>
      <w:r w:rsidRPr="004A4DD0">
        <w:rPr>
          <w:rFonts w:ascii="GHEA Grapalat" w:hAnsi="GHEA Grapalat"/>
          <w:lang w:val="hy-AM"/>
        </w:rPr>
        <w:t xml:space="preserve"> </w:t>
      </w:r>
      <w:r w:rsidRPr="004A4DD0">
        <w:rPr>
          <w:rFonts w:ascii="GHEA Grapalat" w:hAnsi="GHEA Grapalat" w:cs="Sylfaen"/>
          <w:lang w:val="hy-AM"/>
        </w:rPr>
        <w:t>մերժելու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որոշումը</w:t>
      </w:r>
      <w:r w:rsidRPr="004A4DD0">
        <w:rPr>
          <w:rFonts w:ascii="GHEA Grapalat" w:hAnsi="GHEA Grapalat"/>
          <w:lang w:val="hy-AM"/>
        </w:rPr>
        <w:t xml:space="preserve">, </w:t>
      </w:r>
      <w:r w:rsidRPr="004A4DD0">
        <w:rPr>
          <w:rFonts w:ascii="GHEA Grapalat" w:hAnsi="GHEA Grapalat" w:cs="Sylfaen"/>
          <w:lang w:val="hy-AM"/>
        </w:rPr>
        <w:t>որը</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բողոքարկվել</w:t>
      </w:r>
      <w:r w:rsidRPr="004A4DD0">
        <w:rPr>
          <w:rFonts w:ascii="GHEA Grapalat" w:hAnsi="GHEA Grapalat"/>
          <w:lang w:val="hy-AM"/>
        </w:rPr>
        <w:t xml:space="preserve"> </w:t>
      </w:r>
      <w:r w:rsidRPr="004A4DD0">
        <w:rPr>
          <w:rFonts w:ascii="GHEA Grapalat" w:hAnsi="GHEA Grapalat" w:cs="Sylfaen"/>
          <w:lang w:val="hy-AM"/>
        </w:rPr>
        <w:t>վերադաս</w:t>
      </w:r>
      <w:r w:rsidRPr="004A4DD0">
        <w:rPr>
          <w:rFonts w:ascii="GHEA Grapalat" w:hAnsi="GHEA Grapalat"/>
          <w:lang w:val="hy-AM"/>
        </w:rPr>
        <w:t xml:space="preserve"> </w:t>
      </w:r>
      <w:r w:rsidRPr="004A4DD0">
        <w:rPr>
          <w:rFonts w:ascii="GHEA Grapalat" w:hAnsi="GHEA Grapalat" w:cs="Sylfaen"/>
          <w:lang w:val="hy-AM"/>
        </w:rPr>
        <w:t>դատախազին</w:t>
      </w:r>
      <w:r w:rsidRPr="004A4DD0">
        <w:rPr>
          <w:rFonts w:ascii="GHEA Grapalat" w:hAnsi="GHEA Grapalat"/>
          <w:lang w:val="hy-AM"/>
        </w:rPr>
        <w:t xml:space="preserve">: </w:t>
      </w:r>
      <w:r w:rsidRPr="004A4DD0">
        <w:rPr>
          <w:rFonts w:ascii="GHEA Grapalat" w:hAnsi="GHEA Grapalat" w:cs="Sylfaen"/>
          <w:lang w:val="hy-AM"/>
        </w:rPr>
        <w:t>Մինչև</w:t>
      </w:r>
      <w:r w:rsidRPr="004A4DD0">
        <w:rPr>
          <w:rFonts w:ascii="GHEA Grapalat" w:hAnsi="GHEA Grapalat"/>
          <w:lang w:val="hy-AM"/>
        </w:rPr>
        <w:t xml:space="preserve"> </w:t>
      </w:r>
      <w:r w:rsidRPr="004A4DD0">
        <w:rPr>
          <w:rFonts w:ascii="GHEA Grapalat" w:hAnsi="GHEA Grapalat" w:cs="Sylfaen"/>
          <w:lang w:val="hy-AM"/>
        </w:rPr>
        <w:t>բողոքի</w:t>
      </w:r>
      <w:r w:rsidRPr="004A4DD0">
        <w:rPr>
          <w:rFonts w:ascii="GHEA Grapalat" w:hAnsi="GHEA Grapalat"/>
          <w:lang w:val="hy-AM"/>
        </w:rPr>
        <w:t xml:space="preserve"> </w:t>
      </w:r>
      <w:r w:rsidRPr="004A4DD0">
        <w:rPr>
          <w:rFonts w:ascii="GHEA Grapalat" w:hAnsi="GHEA Grapalat" w:cs="Sylfaen"/>
          <w:lang w:val="hy-AM"/>
        </w:rPr>
        <w:t>լուծումը</w:t>
      </w:r>
      <w:r w:rsidRPr="004A4DD0">
        <w:rPr>
          <w:rFonts w:ascii="GHEA Grapalat" w:hAnsi="GHEA Grapalat"/>
          <w:lang w:val="hy-AM"/>
        </w:rPr>
        <w:t xml:space="preserve"> </w:t>
      </w:r>
      <w:r w:rsidRPr="004A4DD0">
        <w:rPr>
          <w:rFonts w:ascii="GHEA Grapalat" w:hAnsi="GHEA Grapalat" w:cs="Sylfaen"/>
          <w:lang w:val="hy-AM"/>
        </w:rPr>
        <w:t>վարույթի նյութերը</w:t>
      </w:r>
      <w:r w:rsidRPr="004A4DD0">
        <w:rPr>
          <w:rFonts w:ascii="GHEA Grapalat" w:hAnsi="GHEA Grapalat"/>
          <w:lang w:val="hy-AM"/>
        </w:rPr>
        <w:t xml:space="preserve"> </w:t>
      </w:r>
      <w:r w:rsidRPr="004A4DD0">
        <w:rPr>
          <w:rFonts w:ascii="GHEA Grapalat" w:hAnsi="GHEA Grapalat" w:cs="Sylfaen"/>
          <w:lang w:val="hy-AM"/>
        </w:rPr>
        <w:t>չեն</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ուղարկվել</w:t>
      </w:r>
      <w:r w:rsidRPr="004A4DD0">
        <w:rPr>
          <w:rFonts w:ascii="GHEA Grapalat" w:hAnsi="GHEA Grapalat"/>
          <w:lang w:val="hy-AM"/>
        </w:rPr>
        <w:t xml:space="preserve"> </w:t>
      </w:r>
      <w:r w:rsidRPr="004A4DD0">
        <w:rPr>
          <w:rFonts w:ascii="GHEA Grapalat" w:hAnsi="GHEA Grapalat" w:cs="Sylfaen"/>
          <w:lang w:val="hy-AM"/>
        </w:rPr>
        <w:t>դատարան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b/>
          <w:lang w:val="hy-AM"/>
        </w:rPr>
      </w:pPr>
    </w:p>
    <w:p w:rsidR="001110CD" w:rsidRPr="004A4DD0" w:rsidRDefault="001110CD" w:rsidP="001110CD">
      <w:pPr>
        <w:pStyle w:val="Heading4"/>
      </w:pPr>
      <w:bookmarkStart w:id="1141" w:name="_Toc343338113"/>
      <w:bookmarkStart w:id="1142" w:name="_Toc19124898"/>
      <w:r w:rsidRPr="004A4DD0">
        <w:t>Համագործակցության վարույթով դատաքննությունը հատուկ կարգով անցկացնելու հիմքը և պայմանները</w:t>
      </w:r>
      <w:bookmarkEnd w:id="1141"/>
      <w:bookmarkEnd w:id="1142"/>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նախնական</w:t>
      </w:r>
      <w:r w:rsidRPr="004A4DD0">
        <w:rPr>
          <w:rFonts w:ascii="GHEA Grapalat" w:hAnsi="GHEA Grapalat"/>
          <w:lang w:val="hy-AM"/>
        </w:rPr>
        <w:t xml:space="preserve"> </w:t>
      </w:r>
      <w:r w:rsidRPr="004A4DD0">
        <w:rPr>
          <w:rFonts w:ascii="GHEA Grapalat" w:hAnsi="GHEA Grapalat" w:cs="Sylfaen"/>
          <w:lang w:val="hy-AM"/>
        </w:rPr>
        <w:t>դատալսումների</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քննարկում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համագործակցության</w:t>
      </w:r>
      <w:r w:rsidRPr="004A4DD0">
        <w:rPr>
          <w:rFonts w:ascii="GHEA Grapalat" w:hAnsi="GHEA Grapalat"/>
          <w:lang w:val="hy-AM"/>
        </w:rPr>
        <w:t xml:space="preserve"> </w:t>
      </w:r>
      <w:r w:rsidRPr="004A4DD0">
        <w:rPr>
          <w:rFonts w:ascii="GHEA Grapalat" w:hAnsi="GHEA Grapalat" w:cs="Sylfaen"/>
          <w:lang w:val="hy-AM"/>
        </w:rPr>
        <w:t>համաձայնագիր</w:t>
      </w:r>
      <w:r w:rsidRPr="004A4DD0">
        <w:rPr>
          <w:rFonts w:ascii="GHEA Grapalat" w:hAnsi="GHEA Grapalat"/>
          <w:lang w:val="hy-AM"/>
        </w:rPr>
        <w:t xml:space="preserve"> </w:t>
      </w:r>
      <w:r w:rsidRPr="004A4DD0">
        <w:rPr>
          <w:rFonts w:ascii="GHEA Grapalat" w:hAnsi="GHEA Grapalat" w:cs="Sylfaen"/>
          <w:lang w:val="hy-AM"/>
        </w:rPr>
        <w:t>կնքած</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դատաքննությունը</w:t>
      </w:r>
      <w:r w:rsidRPr="004A4DD0">
        <w:rPr>
          <w:rFonts w:ascii="GHEA Grapalat" w:hAnsi="GHEA Grapalat"/>
          <w:lang w:val="hy-AM"/>
        </w:rPr>
        <w:t xml:space="preserve"> </w:t>
      </w:r>
      <w:r w:rsidRPr="004A4DD0">
        <w:rPr>
          <w:rFonts w:ascii="GHEA Grapalat" w:hAnsi="GHEA Grapalat" w:cs="Sylfaen"/>
          <w:lang w:val="hy-AM"/>
        </w:rPr>
        <w:t>հատուկ</w:t>
      </w:r>
      <w:r w:rsidRPr="004A4DD0">
        <w:rPr>
          <w:rFonts w:ascii="GHEA Grapalat" w:hAnsi="GHEA Grapalat"/>
          <w:lang w:val="hy-AM"/>
        </w:rPr>
        <w:t xml:space="preserve"> </w:t>
      </w:r>
      <w:r w:rsidRPr="004A4DD0">
        <w:rPr>
          <w:rFonts w:ascii="GHEA Grapalat" w:hAnsi="GHEA Grapalat" w:cs="Sylfaen"/>
          <w:lang w:val="hy-AM"/>
        </w:rPr>
        <w:t>կարգով</w:t>
      </w:r>
      <w:r w:rsidRPr="004A4DD0">
        <w:rPr>
          <w:rFonts w:ascii="GHEA Grapalat" w:hAnsi="GHEA Grapalat"/>
          <w:lang w:val="hy-AM"/>
        </w:rPr>
        <w:t xml:space="preserve"> </w:t>
      </w:r>
      <w:r w:rsidRPr="004A4DD0">
        <w:rPr>
          <w:rFonts w:ascii="GHEA Grapalat" w:hAnsi="GHEA Grapalat" w:cs="Sylfaen"/>
          <w:lang w:val="hy-AM"/>
        </w:rPr>
        <w:t>անցկացնելու</w:t>
      </w:r>
      <w:r w:rsidRPr="004A4DD0">
        <w:rPr>
          <w:rFonts w:ascii="GHEA Grapalat" w:hAnsi="GHEA Grapalat"/>
          <w:lang w:val="hy-AM"/>
        </w:rPr>
        <w:t xml:space="preserve"> </w:t>
      </w:r>
      <w:r w:rsidRPr="004A4DD0">
        <w:rPr>
          <w:rFonts w:ascii="GHEA Grapalat" w:hAnsi="GHEA Grapalat" w:cs="Sylfaen"/>
          <w:lang w:val="hy-AM"/>
        </w:rPr>
        <w:t>հարցը</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դատախազը</w:t>
      </w:r>
      <w:r w:rsidRPr="004A4DD0">
        <w:rPr>
          <w:rFonts w:ascii="GHEA Grapalat" w:hAnsi="GHEA Grapalat"/>
          <w:lang w:val="hy-AM"/>
        </w:rPr>
        <w:t xml:space="preserve"> </w:t>
      </w:r>
      <w:r w:rsidRPr="004A4DD0">
        <w:rPr>
          <w:rFonts w:ascii="GHEA Grapalat" w:hAnsi="GHEA Grapalat" w:cs="Sylfaen"/>
          <w:lang w:val="hy-AM"/>
        </w:rPr>
        <w:t>վարույթի նյութերը</w:t>
      </w:r>
      <w:r w:rsidRPr="004A4DD0">
        <w:rPr>
          <w:rFonts w:ascii="GHEA Grapalat" w:hAnsi="GHEA Grapalat"/>
          <w:lang w:val="hy-AM"/>
        </w:rPr>
        <w:t xml:space="preserve"> </w:t>
      </w:r>
      <w:r w:rsidRPr="004A4DD0">
        <w:rPr>
          <w:rFonts w:ascii="GHEA Grapalat" w:hAnsi="GHEA Grapalat" w:cs="Sylfaen"/>
          <w:lang w:val="hy-AM"/>
        </w:rPr>
        <w:t>դատարանին</w:t>
      </w:r>
      <w:r w:rsidRPr="004A4DD0">
        <w:rPr>
          <w:rFonts w:ascii="GHEA Grapalat" w:hAnsi="GHEA Grapalat"/>
          <w:lang w:val="hy-AM"/>
        </w:rPr>
        <w:t xml:space="preserve"> </w:t>
      </w:r>
      <w:r w:rsidRPr="004A4DD0">
        <w:rPr>
          <w:rFonts w:ascii="GHEA Grapalat" w:hAnsi="GHEA Grapalat" w:cs="Sylfaen"/>
          <w:lang w:val="hy-AM"/>
        </w:rPr>
        <w:t>հանձնելիս</w:t>
      </w:r>
      <w:r w:rsidRPr="004A4DD0">
        <w:rPr>
          <w:rFonts w:ascii="GHEA Grapalat" w:hAnsi="GHEA Grapalat"/>
          <w:lang w:val="hy-AM"/>
        </w:rPr>
        <w:t xml:space="preserve"> </w:t>
      </w:r>
      <w:r w:rsidRPr="004A4DD0">
        <w:rPr>
          <w:rFonts w:ascii="GHEA Grapalat" w:hAnsi="GHEA Grapalat" w:cs="Sylfaen"/>
          <w:lang w:val="hy-AM"/>
        </w:rPr>
        <w:t>նման</w:t>
      </w:r>
      <w:r w:rsidRPr="004A4DD0">
        <w:rPr>
          <w:rFonts w:ascii="GHEA Grapalat" w:hAnsi="GHEA Grapalat"/>
          <w:lang w:val="hy-AM"/>
        </w:rPr>
        <w:t xml:space="preserve"> </w:t>
      </w:r>
      <w:r w:rsidRPr="004A4DD0">
        <w:rPr>
          <w:rFonts w:ascii="GHEA Grapalat" w:hAnsi="GHEA Grapalat" w:cs="Sylfaen"/>
          <w:lang w:val="hy-AM"/>
        </w:rPr>
        <w:t>միջնորդություն</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հարուցել</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w:t>
      </w:r>
      <w:r w:rsidRPr="004A4DD0">
        <w:rPr>
          <w:rFonts w:ascii="GHEA Grapalat" w:hAnsi="GHEA Grapalat"/>
          <w:lang w:val="hy-AM"/>
        </w:rPr>
        <w:tab/>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բավարարում է դատաքննությունը</w:t>
      </w:r>
      <w:r w:rsidRPr="004A4DD0">
        <w:rPr>
          <w:rFonts w:ascii="GHEA Grapalat" w:hAnsi="GHEA Grapalat"/>
          <w:lang w:val="hy-AM"/>
        </w:rPr>
        <w:t xml:space="preserve"> </w:t>
      </w:r>
      <w:r w:rsidRPr="004A4DD0">
        <w:rPr>
          <w:rFonts w:ascii="GHEA Grapalat" w:hAnsi="GHEA Grapalat" w:cs="Sylfaen"/>
          <w:lang w:val="hy-AM"/>
        </w:rPr>
        <w:t>հատուկ</w:t>
      </w:r>
      <w:r w:rsidRPr="004A4DD0">
        <w:rPr>
          <w:rFonts w:ascii="GHEA Grapalat" w:hAnsi="GHEA Grapalat"/>
          <w:lang w:val="hy-AM"/>
        </w:rPr>
        <w:t xml:space="preserve"> </w:t>
      </w:r>
      <w:r w:rsidRPr="004A4DD0">
        <w:rPr>
          <w:rFonts w:ascii="GHEA Grapalat" w:hAnsi="GHEA Grapalat" w:cs="Sylfaen"/>
          <w:lang w:val="hy-AM"/>
        </w:rPr>
        <w:t>կարգով</w:t>
      </w:r>
      <w:r w:rsidRPr="004A4DD0">
        <w:rPr>
          <w:rFonts w:ascii="GHEA Grapalat" w:hAnsi="GHEA Grapalat"/>
          <w:lang w:val="hy-AM"/>
        </w:rPr>
        <w:t xml:space="preserve"> </w:t>
      </w:r>
      <w:r w:rsidRPr="004A4DD0">
        <w:rPr>
          <w:rFonts w:ascii="GHEA Grapalat" w:hAnsi="GHEA Grapalat" w:cs="Sylfaen"/>
          <w:lang w:val="hy-AM"/>
        </w:rPr>
        <w:t>անցկացնելու</w:t>
      </w:r>
      <w:r w:rsidRPr="004A4DD0">
        <w:rPr>
          <w:rFonts w:ascii="GHEA Grapalat" w:hAnsi="GHEA Grapalat"/>
          <w:lang w:val="hy-AM"/>
        </w:rPr>
        <w:t xml:space="preserve"> </w:t>
      </w:r>
      <w:r w:rsidRPr="004A4DD0">
        <w:rPr>
          <w:rFonts w:ascii="GHEA Grapalat" w:hAnsi="GHEA Grapalat" w:cs="Sylfaen"/>
          <w:lang w:val="hy-AM"/>
        </w:rPr>
        <w:t>միջնորդությունը</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համոզվում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որ</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lang w:val="hy-AM"/>
        </w:rPr>
        <w:t>համագործակցության</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մինչդատական</w:t>
      </w:r>
      <w:r w:rsidRPr="004A4DD0">
        <w:rPr>
          <w:rFonts w:ascii="GHEA Grapalat" w:hAnsi="GHEA Grapalat"/>
          <w:lang w:val="hy-AM"/>
        </w:rPr>
        <w:t xml:space="preserve"> </w:t>
      </w:r>
      <w:r w:rsidRPr="004A4DD0">
        <w:rPr>
          <w:rFonts w:ascii="GHEA Grapalat" w:hAnsi="GHEA Grapalat" w:cs="Sylfaen"/>
          <w:lang w:val="hy-AM"/>
        </w:rPr>
        <w:t>համաձայնագիրը</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կնքվել</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կամավոր</w:t>
      </w:r>
      <w:r w:rsidRPr="004A4DD0">
        <w:rPr>
          <w:rFonts w:ascii="GHEA Grapalat" w:hAnsi="GHEA Grapalat"/>
          <w:lang w:val="hy-AM"/>
        </w:rPr>
        <w:t xml:space="preserve">, </w:t>
      </w:r>
      <w:r w:rsidRPr="004A4DD0">
        <w:rPr>
          <w:rFonts w:ascii="GHEA Grapalat" w:hAnsi="GHEA Grapalat" w:cs="Sylfaen"/>
          <w:lang w:val="hy-AM"/>
        </w:rPr>
        <w:t>պաշտպանի</w:t>
      </w:r>
      <w:r w:rsidRPr="004A4DD0">
        <w:rPr>
          <w:rFonts w:ascii="GHEA Grapalat" w:hAnsi="GHEA Grapalat"/>
          <w:lang w:val="hy-AM"/>
        </w:rPr>
        <w:t xml:space="preserve"> </w:t>
      </w:r>
      <w:r w:rsidRPr="004A4DD0">
        <w:rPr>
          <w:rFonts w:ascii="GHEA Grapalat" w:hAnsi="GHEA Grapalat" w:cs="Sylfaen"/>
          <w:lang w:val="hy-AM"/>
        </w:rPr>
        <w:t>մասնակցությամբ</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գլխով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մյուս</w:t>
      </w:r>
      <w:r w:rsidRPr="004A4DD0">
        <w:rPr>
          <w:rFonts w:ascii="GHEA Grapalat" w:hAnsi="GHEA Grapalat"/>
          <w:lang w:val="hy-AM"/>
        </w:rPr>
        <w:t xml:space="preserve"> </w:t>
      </w:r>
      <w:r w:rsidRPr="004A4DD0">
        <w:rPr>
          <w:rFonts w:ascii="GHEA Grapalat" w:hAnsi="GHEA Grapalat" w:cs="Sylfaen"/>
          <w:lang w:val="hy-AM"/>
        </w:rPr>
        <w:t>պահանջների</w:t>
      </w:r>
      <w:r w:rsidRPr="004A4DD0">
        <w:rPr>
          <w:rFonts w:ascii="GHEA Grapalat" w:hAnsi="GHEA Grapalat"/>
          <w:lang w:val="hy-AM"/>
        </w:rPr>
        <w:t xml:space="preserve"> </w:t>
      </w:r>
      <w:r w:rsidRPr="004A4DD0">
        <w:rPr>
          <w:rFonts w:ascii="GHEA Grapalat" w:hAnsi="GHEA Grapalat" w:cs="Sylfaen"/>
          <w:lang w:val="hy-AM"/>
        </w:rPr>
        <w:t>պահպանմամբ</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2)</w:t>
      </w:r>
      <w:r w:rsidRPr="004A4DD0">
        <w:rPr>
          <w:rFonts w:ascii="GHEA Grapalat" w:hAnsi="GHEA Grapalat"/>
          <w:lang w:val="hy-AM"/>
        </w:rPr>
        <w:tab/>
      </w:r>
      <w:r w:rsidRPr="004A4DD0">
        <w:rPr>
          <w:rFonts w:ascii="GHEA Grapalat" w:hAnsi="GHEA Grapalat" w:cs="Sylfaen"/>
          <w:lang w:val="hy-AM"/>
        </w:rPr>
        <w:t>ներկայացվել</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համաձայնագրով ստանձնած</w:t>
      </w:r>
      <w:r w:rsidRPr="004A4DD0">
        <w:rPr>
          <w:rFonts w:ascii="GHEA Grapalat" w:hAnsi="GHEA Grapalat"/>
          <w:lang w:val="hy-AM"/>
        </w:rPr>
        <w:t xml:space="preserve"> </w:t>
      </w:r>
      <w:r w:rsidRPr="004A4DD0">
        <w:rPr>
          <w:rFonts w:ascii="GHEA Grapalat" w:hAnsi="GHEA Grapalat" w:cs="Sylfaen"/>
          <w:lang w:val="hy-AM"/>
        </w:rPr>
        <w:t>պարտականությունները պատշաճ</w:t>
      </w:r>
      <w:r w:rsidRPr="004A4DD0">
        <w:rPr>
          <w:rFonts w:ascii="GHEA Grapalat" w:hAnsi="GHEA Grapalat"/>
          <w:lang w:val="hy-AM"/>
        </w:rPr>
        <w:t xml:space="preserve"> </w:t>
      </w:r>
      <w:r w:rsidRPr="004A4DD0">
        <w:rPr>
          <w:rFonts w:ascii="GHEA Grapalat" w:hAnsi="GHEA Grapalat" w:cs="Sylfaen"/>
          <w:lang w:val="hy-AM"/>
        </w:rPr>
        <w:t>կատարելու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առերևույթ</w:t>
      </w:r>
      <w:r w:rsidRPr="004A4DD0">
        <w:rPr>
          <w:rFonts w:ascii="GHEA Grapalat" w:hAnsi="GHEA Grapalat"/>
          <w:lang w:val="hy-AM"/>
        </w:rPr>
        <w:t xml:space="preserve"> </w:t>
      </w:r>
      <w:r w:rsidRPr="004A4DD0">
        <w:rPr>
          <w:rFonts w:ascii="GHEA Grapalat" w:hAnsi="GHEA Grapalat" w:cs="Sylfaen"/>
          <w:lang w:val="hy-AM"/>
        </w:rPr>
        <w:t>բավարար</w:t>
      </w:r>
      <w:r w:rsidRPr="004A4DD0">
        <w:rPr>
          <w:rFonts w:ascii="GHEA Grapalat" w:hAnsi="GHEA Grapalat"/>
          <w:lang w:val="hy-AM"/>
        </w:rPr>
        <w:t xml:space="preserve"> </w:t>
      </w:r>
      <w:r w:rsidRPr="004A4DD0">
        <w:rPr>
          <w:rFonts w:ascii="GHEA Grapalat" w:hAnsi="GHEA Grapalat" w:cs="Sylfaen"/>
          <w:lang w:val="hy-AM"/>
        </w:rPr>
        <w:t>ապացույցներ.</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3) մեղադրյալի</w:t>
      </w:r>
      <w:r w:rsidRPr="004A4DD0">
        <w:rPr>
          <w:rFonts w:ascii="GHEA Grapalat" w:hAnsi="GHEA Grapalat"/>
          <w:lang w:val="hy-AM"/>
        </w:rPr>
        <w:t xml:space="preserve"> </w:t>
      </w:r>
      <w:r w:rsidRPr="004A4DD0">
        <w:rPr>
          <w:rFonts w:ascii="GHEA Grapalat" w:hAnsi="GHEA Grapalat" w:cs="Sylfaen"/>
          <w:lang w:val="hy-AM"/>
        </w:rPr>
        <w:t>համագործակցությունը</w:t>
      </w:r>
      <w:r w:rsidRPr="004A4DD0">
        <w:rPr>
          <w:rFonts w:ascii="GHEA Grapalat" w:hAnsi="GHEA Grapalat"/>
          <w:lang w:val="hy-AM"/>
        </w:rPr>
        <w:t xml:space="preserve"> չի </w:t>
      </w:r>
      <w:r w:rsidRPr="004A4DD0">
        <w:rPr>
          <w:rFonts w:ascii="GHEA Grapalat" w:hAnsi="GHEA Grapalat" w:cs="Sylfaen"/>
          <w:lang w:val="hy-AM"/>
        </w:rPr>
        <w:t>հանգել</w:t>
      </w:r>
      <w:r w:rsidRPr="004A4DD0">
        <w:rPr>
          <w:rFonts w:ascii="GHEA Grapalat" w:hAnsi="GHEA Grapalat"/>
          <w:lang w:val="hy-AM"/>
        </w:rPr>
        <w:t xml:space="preserve"> </w:t>
      </w:r>
      <w:r w:rsidRPr="004A4DD0">
        <w:rPr>
          <w:rFonts w:ascii="GHEA Grapalat" w:hAnsi="GHEA Grapalat" w:cs="Sylfaen"/>
          <w:lang w:val="hy-AM"/>
        </w:rPr>
        <w:t>հանցանքի</w:t>
      </w:r>
      <w:r w:rsidRPr="004A4DD0">
        <w:rPr>
          <w:rFonts w:ascii="GHEA Grapalat" w:hAnsi="GHEA Grapalat"/>
          <w:lang w:val="hy-AM"/>
        </w:rPr>
        <w:t xml:space="preserve"> </w:t>
      </w:r>
      <w:r w:rsidRPr="004A4DD0">
        <w:rPr>
          <w:rFonts w:ascii="GHEA Grapalat" w:hAnsi="GHEA Grapalat" w:cs="Sylfaen"/>
          <w:lang w:val="hy-AM"/>
        </w:rPr>
        <w:t>կատարմանը</w:t>
      </w:r>
      <w:r w:rsidRPr="004A4DD0">
        <w:rPr>
          <w:rFonts w:ascii="GHEA Grapalat" w:hAnsi="GHEA Grapalat"/>
          <w:lang w:val="hy-AM"/>
        </w:rPr>
        <w:t xml:space="preserve"> </w:t>
      </w:r>
      <w:r w:rsidRPr="004A4DD0">
        <w:rPr>
          <w:rFonts w:ascii="GHEA Grapalat" w:hAnsi="GHEA Grapalat" w:cs="Sylfaen"/>
          <w:lang w:val="hy-AM"/>
        </w:rPr>
        <w:t>բացառապես իր</w:t>
      </w:r>
      <w:r w:rsidRPr="004A4DD0">
        <w:rPr>
          <w:rFonts w:ascii="GHEA Grapalat" w:hAnsi="GHEA Grapalat"/>
          <w:lang w:val="hy-AM"/>
        </w:rPr>
        <w:t xml:space="preserve"> </w:t>
      </w:r>
      <w:r w:rsidRPr="004A4DD0">
        <w:rPr>
          <w:rFonts w:ascii="GHEA Grapalat" w:hAnsi="GHEA Grapalat" w:cs="Sylfaen"/>
          <w:lang w:val="hy-AM"/>
        </w:rPr>
        <w:t>մասնակցության</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 xml:space="preserve"> </w:t>
      </w:r>
      <w:r w:rsidRPr="004A4DD0">
        <w:rPr>
          <w:rFonts w:ascii="GHEA Grapalat" w:hAnsi="GHEA Grapalat" w:cs="Sylfaen"/>
          <w:lang w:val="hy-AM"/>
        </w:rPr>
        <w:t>տվյալներ</w:t>
      </w:r>
      <w:r w:rsidRPr="004A4DD0">
        <w:rPr>
          <w:rFonts w:ascii="GHEA Grapalat" w:hAnsi="GHEA Grapalat"/>
          <w:lang w:val="hy-AM"/>
        </w:rPr>
        <w:t xml:space="preserve"> </w:t>
      </w:r>
      <w:r w:rsidRPr="004A4DD0">
        <w:rPr>
          <w:rFonts w:ascii="GHEA Grapalat" w:hAnsi="GHEA Grapalat" w:cs="Sylfaen"/>
          <w:lang w:val="hy-AM"/>
        </w:rPr>
        <w:t>հայտնելուն.</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4) առկա չեն ակնհայտ տվյալներ այն մասին, որ մեղադրյալին մեղսագրվող արարքը նա չի կատարել.</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5) առկա չեն ակնհայտ տվյալներ այն մասին, որ մեղադրյալին մեղսագրված արարքին տրված իրավական գնահատականը չի համապատասխանում մեղադրանքի փաստական հանգամանքներին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3.</w:t>
      </w:r>
      <w:r w:rsidRPr="004A4DD0">
        <w:rPr>
          <w:rFonts w:ascii="GHEA Grapalat" w:hAnsi="GHEA Grapalat"/>
          <w:lang w:val="hy-AM"/>
        </w:rPr>
        <w:tab/>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w:t>
      </w:r>
      <w:r w:rsidRPr="004A4DD0">
        <w:rPr>
          <w:rFonts w:ascii="GHEA Grapalat" w:hAnsi="GHEA Grapalat" w:cs="Sylfaen"/>
          <w:lang w:val="hy-AM"/>
        </w:rPr>
        <w:t>2-րդ</w:t>
      </w:r>
      <w:r w:rsidRPr="004A4DD0">
        <w:rPr>
          <w:rFonts w:ascii="GHEA Grapalat" w:hAnsi="GHEA Grapalat"/>
          <w:lang w:val="hy-AM"/>
        </w:rPr>
        <w:t xml:space="preserve"> </w:t>
      </w:r>
      <w:r w:rsidRPr="004A4DD0">
        <w:rPr>
          <w:rFonts w:ascii="GHEA Grapalat" w:hAnsi="GHEA Grapalat" w:cs="Sylfaen"/>
          <w:lang w:val="hy-AM"/>
        </w:rPr>
        <w:t>մասով</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պայմաններից</w:t>
      </w:r>
      <w:r w:rsidRPr="004A4DD0">
        <w:rPr>
          <w:rFonts w:ascii="GHEA Grapalat" w:hAnsi="GHEA Grapalat"/>
          <w:lang w:val="hy-AM"/>
        </w:rPr>
        <w:t xml:space="preserve"> </w:t>
      </w:r>
      <w:r w:rsidRPr="004A4DD0">
        <w:rPr>
          <w:rFonts w:ascii="GHEA Grapalat" w:hAnsi="GHEA Grapalat" w:cs="Sylfaen"/>
          <w:lang w:val="hy-AM"/>
        </w:rPr>
        <w:t>անգամ</w:t>
      </w:r>
      <w:r w:rsidRPr="004A4DD0">
        <w:rPr>
          <w:rFonts w:ascii="GHEA Grapalat" w:hAnsi="GHEA Grapalat"/>
          <w:lang w:val="hy-AM"/>
        </w:rPr>
        <w:t xml:space="preserve"> </w:t>
      </w:r>
      <w:r w:rsidRPr="004A4DD0">
        <w:rPr>
          <w:rFonts w:ascii="GHEA Grapalat" w:hAnsi="GHEA Grapalat" w:cs="Sylfaen"/>
          <w:lang w:val="hy-AM"/>
        </w:rPr>
        <w:t>մեկի</w:t>
      </w:r>
      <w:r w:rsidRPr="004A4DD0">
        <w:rPr>
          <w:rFonts w:ascii="GHEA Grapalat" w:hAnsi="GHEA Grapalat"/>
          <w:lang w:val="hy-AM"/>
        </w:rPr>
        <w:t xml:space="preserve"> </w:t>
      </w:r>
      <w:r w:rsidRPr="004A4DD0">
        <w:rPr>
          <w:rFonts w:ascii="GHEA Grapalat" w:hAnsi="GHEA Grapalat" w:cs="Sylfaen"/>
          <w:lang w:val="hy-AM"/>
        </w:rPr>
        <w:t>բացակայության</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դատարանն առանձին</w:t>
      </w:r>
      <w:r w:rsidRPr="004A4DD0">
        <w:rPr>
          <w:rFonts w:ascii="GHEA Grapalat" w:hAnsi="GHEA Grapalat"/>
          <w:lang w:val="hy-AM"/>
        </w:rPr>
        <w:t xml:space="preserve"> </w:t>
      </w:r>
      <w:r w:rsidRPr="004A4DD0">
        <w:rPr>
          <w:rFonts w:ascii="GHEA Grapalat" w:hAnsi="GHEA Grapalat" w:cs="Sylfaen"/>
          <w:lang w:val="hy-AM"/>
        </w:rPr>
        <w:t>որոշում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կայացնում դատաքննությունը հատուկ կարգով անցկացնելը մերժելու և</w:t>
      </w:r>
      <w:r w:rsidRPr="004A4DD0">
        <w:rPr>
          <w:rFonts w:ascii="GHEA Grapalat" w:hAnsi="GHEA Grapalat"/>
          <w:lang w:val="hy-AM"/>
        </w:rPr>
        <w:t xml:space="preserve"> </w:t>
      </w:r>
      <w:r w:rsidRPr="004A4DD0">
        <w:rPr>
          <w:rFonts w:ascii="GHEA Grapalat" w:hAnsi="GHEA Grapalat" w:cs="Sylfaen"/>
          <w:lang w:val="hy-AM"/>
        </w:rPr>
        <w:t>նախնական դատալսումներն ընդհանուր կարգով շարունակելու</w:t>
      </w:r>
      <w:r w:rsidRPr="004A4DD0">
        <w:rPr>
          <w:rFonts w:ascii="GHEA Grapalat" w:hAnsi="GHEA Grapalat"/>
          <w:lang w:val="hy-AM"/>
        </w:rPr>
        <w:t xml:space="preserve"> </w:t>
      </w:r>
      <w:r w:rsidRPr="004A4DD0">
        <w:rPr>
          <w:rFonts w:ascii="GHEA Grapalat" w:hAnsi="GHEA Grapalat" w:cs="Sylfaen"/>
          <w:lang w:val="hy-AM"/>
        </w:rPr>
        <w:t>մասին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4.</w:t>
      </w:r>
      <w:r w:rsidRPr="004A4DD0">
        <w:rPr>
          <w:rFonts w:ascii="GHEA Grapalat" w:hAnsi="GHEA Grapalat" w:cs="Sylfaen"/>
          <w:lang w:val="hy-AM"/>
        </w:rPr>
        <w:t xml:space="preserve"> Դատախազի միջնորդությունը բավարարելու դեպքում դատարանը որոշում է կայացնում լրացուցիչ դատալսումներ անցկացնելու մասին: </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143" w:name="_Toc343338114"/>
      <w:bookmarkStart w:id="1144" w:name="_Toc19124899"/>
      <w:r w:rsidRPr="004A4DD0">
        <w:t xml:space="preserve">Համագործակցության վարույթով </w:t>
      </w:r>
      <w:bookmarkEnd w:id="1143"/>
      <w:r w:rsidRPr="004A4DD0">
        <w:t>լրացուցիչ դատալսումները</w:t>
      </w:r>
      <w:bookmarkEnd w:id="1144"/>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lang w:val="hy-AM"/>
        </w:rPr>
        <w:t>Համագործակցության</w:t>
      </w:r>
      <w:r w:rsidRPr="004A4DD0">
        <w:rPr>
          <w:rFonts w:ascii="GHEA Grapalat" w:hAnsi="GHEA Grapalat"/>
          <w:lang w:val="hy-AM"/>
        </w:rPr>
        <w:t xml:space="preserve"> </w:t>
      </w:r>
      <w:r w:rsidRPr="004A4DD0">
        <w:rPr>
          <w:rFonts w:ascii="GHEA Grapalat" w:hAnsi="GHEA Grapalat" w:cs="Sylfaen"/>
          <w:lang w:val="hy-AM"/>
        </w:rPr>
        <w:t>վարույթով</w:t>
      </w:r>
      <w:r w:rsidRPr="004A4DD0">
        <w:rPr>
          <w:rFonts w:ascii="GHEA Grapalat" w:hAnsi="GHEA Grapalat"/>
          <w:lang w:val="hy-AM"/>
        </w:rPr>
        <w:t xml:space="preserve"> </w:t>
      </w:r>
      <w:r w:rsidRPr="004A4DD0">
        <w:rPr>
          <w:rFonts w:ascii="GHEA Grapalat" w:hAnsi="GHEA Grapalat" w:cs="Sylfaen"/>
          <w:lang w:val="hy-AM"/>
        </w:rPr>
        <w:t>լրացուցիչ դատալսումներն</w:t>
      </w:r>
      <w:r w:rsidRPr="004A4DD0">
        <w:rPr>
          <w:rFonts w:ascii="GHEA Grapalat" w:hAnsi="GHEA Grapalat"/>
          <w:lang w:val="hy-AM"/>
        </w:rPr>
        <w:t xml:space="preserve"> </w:t>
      </w:r>
      <w:r w:rsidRPr="004A4DD0">
        <w:rPr>
          <w:rFonts w:ascii="GHEA Grapalat" w:hAnsi="GHEA Grapalat" w:cs="Sylfaen"/>
          <w:lang w:val="hy-AM"/>
        </w:rPr>
        <w:t>անցկացվում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պաշտպանի</w:t>
      </w:r>
      <w:r w:rsidRPr="004A4DD0">
        <w:rPr>
          <w:rFonts w:ascii="GHEA Grapalat" w:hAnsi="GHEA Grapalat"/>
          <w:lang w:val="hy-AM"/>
        </w:rPr>
        <w:t xml:space="preserve">, հանրային </w:t>
      </w:r>
      <w:r w:rsidRPr="004A4DD0">
        <w:rPr>
          <w:rFonts w:ascii="GHEA Grapalat" w:hAnsi="GHEA Grapalat" w:cs="Sylfaen"/>
          <w:lang w:val="hy-AM"/>
        </w:rPr>
        <w:t>մեղադրողի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տուժողի</w:t>
      </w:r>
      <w:r w:rsidRPr="004A4DD0">
        <w:rPr>
          <w:rFonts w:ascii="GHEA Grapalat" w:hAnsi="GHEA Grapalat"/>
          <w:lang w:val="hy-AM"/>
        </w:rPr>
        <w:t xml:space="preserve"> (</w:t>
      </w:r>
      <w:r w:rsidRPr="004A4DD0">
        <w:rPr>
          <w:rFonts w:ascii="GHEA Grapalat" w:hAnsi="GHEA Grapalat" w:cs="Sylfaen"/>
          <w:lang w:val="hy-AM"/>
        </w:rPr>
        <w:t>եթե</w:t>
      </w:r>
      <w:r w:rsidRPr="004A4DD0">
        <w:rPr>
          <w:rFonts w:ascii="GHEA Grapalat" w:hAnsi="GHEA Grapalat"/>
          <w:lang w:val="hy-AM"/>
        </w:rPr>
        <w:t xml:space="preserve"> </w:t>
      </w:r>
      <w:r w:rsidRPr="004A4DD0">
        <w:rPr>
          <w:rFonts w:ascii="GHEA Grapalat" w:hAnsi="GHEA Grapalat" w:cs="Sylfaen"/>
          <w:lang w:val="hy-AM"/>
        </w:rPr>
        <w:t>կայացվելիք</w:t>
      </w:r>
      <w:r w:rsidRPr="004A4DD0">
        <w:rPr>
          <w:rFonts w:ascii="GHEA Grapalat" w:hAnsi="GHEA Grapalat"/>
          <w:lang w:val="hy-AM"/>
        </w:rPr>
        <w:t xml:space="preserve"> </w:t>
      </w:r>
      <w:r w:rsidRPr="004A4DD0">
        <w:rPr>
          <w:rFonts w:ascii="GHEA Grapalat" w:hAnsi="GHEA Grapalat" w:cs="Sylfaen"/>
          <w:lang w:val="hy-AM"/>
        </w:rPr>
        <w:t>դատավճիռը</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շոշափել</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շահերը</w:t>
      </w:r>
      <w:r w:rsidRPr="004A4DD0">
        <w:rPr>
          <w:rFonts w:ascii="GHEA Grapalat" w:hAnsi="GHEA Grapalat"/>
          <w:lang w:val="hy-AM"/>
        </w:rPr>
        <w:t xml:space="preserve">) </w:t>
      </w:r>
      <w:r w:rsidRPr="004A4DD0">
        <w:rPr>
          <w:rFonts w:ascii="GHEA Grapalat" w:hAnsi="GHEA Grapalat" w:cs="Sylfaen"/>
          <w:lang w:val="hy-AM"/>
        </w:rPr>
        <w:t>պարտադիր</w:t>
      </w:r>
      <w:r w:rsidRPr="004A4DD0">
        <w:rPr>
          <w:rFonts w:ascii="GHEA Grapalat" w:hAnsi="GHEA Grapalat"/>
          <w:lang w:val="hy-AM"/>
        </w:rPr>
        <w:t xml:space="preserve"> </w:t>
      </w:r>
      <w:r w:rsidRPr="004A4DD0">
        <w:rPr>
          <w:rFonts w:ascii="GHEA Grapalat" w:hAnsi="GHEA Grapalat" w:cs="Sylfaen"/>
          <w:lang w:val="hy-AM"/>
        </w:rPr>
        <w:t>մասնակցությամբ</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w:t>
      </w:r>
      <w:r w:rsidRPr="004A4DD0">
        <w:rPr>
          <w:rFonts w:ascii="GHEA Grapalat" w:hAnsi="GHEA Grapalat"/>
          <w:lang w:val="hy-AM"/>
        </w:rPr>
        <w:tab/>
      </w:r>
      <w:r w:rsidRPr="004A4DD0">
        <w:rPr>
          <w:rFonts w:ascii="GHEA Grapalat" w:hAnsi="GHEA Grapalat" w:cs="Sylfaen"/>
          <w:lang w:val="hy-AM"/>
        </w:rPr>
        <w:t>Լրացուցիչ դատալսումների</w:t>
      </w:r>
      <w:r w:rsidRPr="004A4DD0">
        <w:rPr>
          <w:rFonts w:ascii="GHEA Grapalat" w:hAnsi="GHEA Grapalat"/>
          <w:lang w:val="hy-AM"/>
        </w:rPr>
        <w:t xml:space="preserve"> </w:t>
      </w:r>
      <w:r w:rsidRPr="004A4DD0">
        <w:rPr>
          <w:rFonts w:ascii="GHEA Grapalat" w:hAnsi="GHEA Grapalat" w:cs="Sylfaen"/>
          <w:lang w:val="hy-AM"/>
        </w:rPr>
        <w:t>սկզբում</w:t>
      </w:r>
      <w:r w:rsidRPr="004A4DD0">
        <w:rPr>
          <w:rFonts w:ascii="GHEA Grapalat" w:hAnsi="GHEA Grapalat"/>
          <w:lang w:val="hy-AM"/>
        </w:rPr>
        <w:t xml:space="preserve"> հանրային </w:t>
      </w:r>
      <w:r w:rsidRPr="004A4DD0">
        <w:rPr>
          <w:rFonts w:ascii="GHEA Grapalat" w:hAnsi="GHEA Grapalat" w:cs="Sylfaen"/>
          <w:lang w:val="hy-AM"/>
        </w:rPr>
        <w:t>մեղադրողը</w:t>
      </w:r>
      <w:r w:rsidRPr="004A4DD0">
        <w:rPr>
          <w:rFonts w:ascii="GHEA Grapalat" w:hAnsi="GHEA Grapalat"/>
          <w:lang w:val="hy-AM"/>
        </w:rPr>
        <w:t xml:space="preserve"> </w:t>
      </w:r>
      <w:r w:rsidRPr="004A4DD0">
        <w:rPr>
          <w:rFonts w:ascii="GHEA Grapalat" w:hAnsi="GHEA Grapalat" w:cs="Sylfaen"/>
          <w:lang w:val="hy-AM"/>
        </w:rPr>
        <w:t>ներկայացնում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մեղադրանքի</w:t>
      </w:r>
      <w:r w:rsidRPr="004A4DD0">
        <w:rPr>
          <w:rFonts w:ascii="GHEA Grapalat" w:hAnsi="GHEA Grapalat"/>
          <w:lang w:val="hy-AM"/>
        </w:rPr>
        <w:t xml:space="preserve"> </w:t>
      </w:r>
      <w:r w:rsidRPr="004A4DD0">
        <w:rPr>
          <w:rFonts w:ascii="GHEA Grapalat" w:hAnsi="GHEA Grapalat" w:cs="Sylfaen"/>
          <w:lang w:val="hy-AM"/>
        </w:rPr>
        <w:t>փաստական</w:t>
      </w:r>
      <w:r w:rsidRPr="004A4DD0">
        <w:rPr>
          <w:rFonts w:ascii="GHEA Grapalat" w:hAnsi="GHEA Grapalat"/>
          <w:lang w:val="hy-AM"/>
        </w:rPr>
        <w:t xml:space="preserve"> </w:t>
      </w:r>
      <w:r w:rsidRPr="004A4DD0">
        <w:rPr>
          <w:rFonts w:ascii="GHEA Grapalat" w:hAnsi="GHEA Grapalat" w:cs="Sylfaen"/>
          <w:lang w:val="hy-AM"/>
        </w:rPr>
        <w:t>հիմքը</w:t>
      </w:r>
      <w:r w:rsidRPr="004A4DD0">
        <w:rPr>
          <w:rFonts w:ascii="GHEA Grapalat" w:hAnsi="GHEA Grapalat"/>
          <w:lang w:val="hy-AM"/>
        </w:rPr>
        <w:t xml:space="preserve">, </w:t>
      </w:r>
      <w:r w:rsidRPr="004A4DD0">
        <w:rPr>
          <w:rFonts w:ascii="GHEA Grapalat" w:hAnsi="GHEA Grapalat" w:cs="Sylfaen"/>
          <w:lang w:val="hy-AM"/>
        </w:rPr>
        <w:t>մեղադրյալին</w:t>
      </w:r>
      <w:r w:rsidRPr="004A4DD0">
        <w:rPr>
          <w:rFonts w:ascii="GHEA Grapalat" w:hAnsi="GHEA Grapalat"/>
          <w:lang w:val="hy-AM"/>
        </w:rPr>
        <w:t xml:space="preserve"> </w:t>
      </w:r>
      <w:r w:rsidRPr="004A4DD0">
        <w:rPr>
          <w:rFonts w:ascii="GHEA Grapalat" w:hAnsi="GHEA Grapalat" w:cs="Sylfaen"/>
          <w:lang w:val="hy-AM"/>
        </w:rPr>
        <w:t>վերագրվող</w:t>
      </w:r>
      <w:r w:rsidRPr="004A4DD0">
        <w:rPr>
          <w:rFonts w:ascii="GHEA Grapalat" w:hAnsi="GHEA Grapalat"/>
          <w:lang w:val="hy-AM"/>
        </w:rPr>
        <w:t xml:space="preserve"> </w:t>
      </w:r>
      <w:r w:rsidRPr="004A4DD0">
        <w:rPr>
          <w:rFonts w:ascii="GHEA Grapalat" w:hAnsi="GHEA Grapalat" w:cs="Sylfaen"/>
          <w:lang w:val="hy-AM"/>
        </w:rPr>
        <w:t>արարքի</w:t>
      </w:r>
      <w:r w:rsidRPr="004A4DD0">
        <w:rPr>
          <w:rFonts w:ascii="GHEA Grapalat" w:hAnsi="GHEA Grapalat"/>
          <w:lang w:val="hy-AM"/>
        </w:rPr>
        <w:t xml:space="preserve"> </w:t>
      </w:r>
      <w:r w:rsidRPr="004A4DD0">
        <w:rPr>
          <w:rFonts w:ascii="GHEA Grapalat" w:hAnsi="GHEA Grapalat" w:cs="Sylfaen"/>
          <w:lang w:val="hy-AM"/>
        </w:rPr>
        <w:t>իրավական</w:t>
      </w:r>
      <w:r w:rsidRPr="004A4DD0">
        <w:rPr>
          <w:rFonts w:ascii="GHEA Grapalat" w:hAnsi="GHEA Grapalat"/>
          <w:lang w:val="hy-AM"/>
        </w:rPr>
        <w:t xml:space="preserve"> </w:t>
      </w:r>
      <w:r w:rsidRPr="004A4DD0">
        <w:rPr>
          <w:rFonts w:ascii="GHEA Grapalat" w:hAnsi="GHEA Grapalat" w:cs="Sylfaen"/>
          <w:lang w:val="hy-AM"/>
        </w:rPr>
        <w:t>գնահատականը</w:t>
      </w:r>
      <w:r w:rsidRPr="004A4DD0">
        <w:rPr>
          <w:rFonts w:ascii="GHEA Grapalat" w:hAnsi="GHEA Grapalat"/>
          <w:lang w:val="hy-AM"/>
        </w:rPr>
        <w:t xml:space="preserve">, </w:t>
      </w:r>
      <w:r w:rsidRPr="004A4DD0">
        <w:rPr>
          <w:rFonts w:ascii="GHEA Grapalat" w:hAnsi="GHEA Grapalat" w:cs="Sylfaen"/>
          <w:lang w:val="hy-AM"/>
        </w:rPr>
        <w:t>որից</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w:t>
      </w:r>
      <w:r w:rsidRPr="004A4DD0">
        <w:rPr>
          <w:rFonts w:ascii="GHEA Grapalat" w:hAnsi="GHEA Grapalat" w:cs="Sylfaen"/>
          <w:lang w:val="hy-AM"/>
        </w:rPr>
        <w:t>հաստատում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համագործակցության</w:t>
      </w:r>
      <w:r w:rsidRPr="004A4DD0">
        <w:rPr>
          <w:rFonts w:ascii="GHEA Grapalat" w:hAnsi="GHEA Grapalat"/>
          <w:lang w:val="hy-AM"/>
        </w:rPr>
        <w:t xml:space="preserve"> </w:t>
      </w:r>
      <w:r w:rsidRPr="004A4DD0">
        <w:rPr>
          <w:rFonts w:ascii="GHEA Grapalat" w:hAnsi="GHEA Grapalat" w:cs="Sylfaen"/>
          <w:lang w:val="hy-AM"/>
        </w:rPr>
        <w:t>փաստը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պարզաբանում</w:t>
      </w:r>
      <w:r w:rsidRPr="004A4DD0">
        <w:rPr>
          <w:rFonts w:ascii="GHEA Grapalat" w:hAnsi="GHEA Grapalat"/>
          <w:lang w:val="hy-AM"/>
        </w:rPr>
        <w:t xml:space="preserve"> </w:t>
      </w:r>
      <w:r w:rsidRPr="004A4DD0">
        <w:rPr>
          <w:rFonts w:ascii="GHEA Grapalat" w:hAnsi="GHEA Grapalat" w:cs="Sylfaen"/>
          <w:lang w:val="hy-AM"/>
        </w:rPr>
        <w:t>դատարանին</w:t>
      </w:r>
      <w:r w:rsidRPr="004A4DD0">
        <w:rPr>
          <w:rFonts w:ascii="GHEA Grapalat" w:hAnsi="GHEA Grapalat"/>
          <w:lang w:val="hy-AM"/>
        </w:rPr>
        <w:t xml:space="preserve">, </w:t>
      </w:r>
      <w:r w:rsidRPr="004A4DD0">
        <w:rPr>
          <w:rFonts w:ascii="GHEA Grapalat" w:hAnsi="GHEA Grapalat" w:cs="Sylfaen"/>
          <w:lang w:val="hy-AM"/>
        </w:rPr>
        <w:t>թե</w:t>
      </w:r>
      <w:r w:rsidRPr="004A4DD0">
        <w:rPr>
          <w:rFonts w:ascii="GHEA Grapalat" w:hAnsi="GHEA Grapalat"/>
          <w:lang w:val="hy-AM"/>
        </w:rPr>
        <w:t xml:space="preserve"> </w:t>
      </w:r>
      <w:r w:rsidRPr="004A4DD0">
        <w:rPr>
          <w:rFonts w:ascii="GHEA Grapalat" w:hAnsi="GHEA Grapalat" w:cs="Sylfaen"/>
          <w:lang w:val="hy-AM"/>
        </w:rPr>
        <w:t>հատկապես</w:t>
      </w:r>
      <w:r w:rsidRPr="004A4DD0">
        <w:rPr>
          <w:rFonts w:ascii="GHEA Grapalat" w:hAnsi="GHEA Grapalat"/>
          <w:lang w:val="hy-AM"/>
        </w:rPr>
        <w:t xml:space="preserve"> </w:t>
      </w:r>
      <w:r w:rsidRPr="004A4DD0">
        <w:rPr>
          <w:rFonts w:ascii="GHEA Grapalat" w:hAnsi="GHEA Grapalat" w:cs="Sylfaen"/>
          <w:lang w:val="hy-AM"/>
        </w:rPr>
        <w:t>ինչում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դա</w:t>
      </w:r>
      <w:r w:rsidRPr="004A4DD0">
        <w:rPr>
          <w:rFonts w:ascii="GHEA Grapalat" w:hAnsi="GHEA Grapalat"/>
          <w:lang w:val="hy-AM"/>
        </w:rPr>
        <w:t xml:space="preserve"> </w:t>
      </w:r>
      <w:r w:rsidRPr="004A4DD0">
        <w:rPr>
          <w:rFonts w:ascii="GHEA Grapalat" w:hAnsi="GHEA Grapalat" w:cs="Sylfaen"/>
          <w:lang w:val="hy-AM"/>
        </w:rPr>
        <w:t>արտահայտվել</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w:t>
      </w:r>
      <w:r w:rsidRPr="004A4DD0">
        <w:rPr>
          <w:rFonts w:ascii="GHEA Grapalat" w:hAnsi="GHEA Grapalat"/>
          <w:lang w:val="hy-AM"/>
        </w:rPr>
        <w:tab/>
      </w:r>
      <w:r w:rsidRPr="004A4DD0">
        <w:rPr>
          <w:rFonts w:ascii="GHEA Grapalat" w:hAnsi="GHEA Grapalat" w:cs="Sylfaen"/>
          <w:lang w:val="hy-AM"/>
        </w:rPr>
        <w:t>Մեղադրյալը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պաշտպանն</w:t>
      </w:r>
      <w:r w:rsidRPr="004A4DD0">
        <w:rPr>
          <w:rFonts w:ascii="GHEA Grapalat" w:hAnsi="GHEA Grapalat"/>
          <w:lang w:val="hy-AM"/>
        </w:rPr>
        <w:t xml:space="preserve"> </w:t>
      </w:r>
      <w:r w:rsidRPr="004A4DD0">
        <w:rPr>
          <w:rFonts w:ascii="GHEA Grapalat" w:hAnsi="GHEA Grapalat" w:cs="Sylfaen"/>
          <w:lang w:val="hy-AM"/>
        </w:rPr>
        <w:t>իրավունք</w:t>
      </w:r>
      <w:r w:rsidRPr="004A4DD0">
        <w:rPr>
          <w:rFonts w:ascii="GHEA Grapalat" w:hAnsi="GHEA Grapalat"/>
          <w:lang w:val="hy-AM"/>
        </w:rPr>
        <w:t xml:space="preserve"> </w:t>
      </w:r>
      <w:r w:rsidRPr="004A4DD0">
        <w:rPr>
          <w:rFonts w:ascii="GHEA Grapalat" w:hAnsi="GHEA Grapalat" w:cs="Sylfaen"/>
          <w:lang w:val="hy-AM"/>
        </w:rPr>
        <w:t>ունեն</w:t>
      </w:r>
      <w:r w:rsidRPr="004A4DD0">
        <w:rPr>
          <w:rFonts w:ascii="GHEA Grapalat" w:hAnsi="GHEA Grapalat"/>
          <w:lang w:val="hy-AM"/>
        </w:rPr>
        <w:t xml:space="preserve"> </w:t>
      </w:r>
      <w:r w:rsidRPr="004A4DD0">
        <w:rPr>
          <w:rFonts w:ascii="GHEA Grapalat" w:hAnsi="GHEA Grapalat" w:cs="Sylfaen"/>
          <w:lang w:val="hy-AM"/>
        </w:rPr>
        <w:t>իրենց</w:t>
      </w:r>
      <w:r w:rsidRPr="004A4DD0">
        <w:rPr>
          <w:rFonts w:ascii="GHEA Grapalat" w:hAnsi="GHEA Grapalat"/>
          <w:lang w:val="hy-AM"/>
        </w:rPr>
        <w:t xml:space="preserve"> </w:t>
      </w:r>
      <w:r w:rsidRPr="004A4DD0">
        <w:rPr>
          <w:rFonts w:ascii="GHEA Grapalat" w:hAnsi="GHEA Grapalat" w:cs="Sylfaen"/>
          <w:lang w:val="hy-AM"/>
        </w:rPr>
        <w:t>նկատառումները</w:t>
      </w:r>
      <w:r w:rsidRPr="004A4DD0">
        <w:rPr>
          <w:rFonts w:ascii="GHEA Grapalat" w:hAnsi="GHEA Grapalat"/>
          <w:lang w:val="hy-AM"/>
        </w:rPr>
        <w:t xml:space="preserve"> </w:t>
      </w:r>
      <w:r w:rsidRPr="004A4DD0">
        <w:rPr>
          <w:rFonts w:ascii="GHEA Grapalat" w:hAnsi="GHEA Grapalat" w:cs="Sylfaen"/>
          <w:lang w:val="hy-AM"/>
        </w:rPr>
        <w:t>հայտնել</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համագործակցության</w:t>
      </w:r>
      <w:r w:rsidRPr="004A4DD0">
        <w:rPr>
          <w:rFonts w:ascii="GHEA Grapalat" w:hAnsi="GHEA Grapalat"/>
          <w:lang w:val="hy-AM"/>
        </w:rPr>
        <w:t xml:space="preserve"> </w:t>
      </w:r>
      <w:r w:rsidRPr="004A4DD0">
        <w:rPr>
          <w:rFonts w:ascii="GHEA Grapalat" w:hAnsi="GHEA Grapalat" w:cs="Sylfaen"/>
          <w:lang w:val="hy-AM"/>
        </w:rPr>
        <w:t>բնույթի</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էական</w:t>
      </w:r>
      <w:r w:rsidRPr="004A4DD0">
        <w:rPr>
          <w:rFonts w:ascii="GHEA Grapalat" w:hAnsi="GHEA Grapalat"/>
          <w:lang w:val="hy-AM"/>
        </w:rPr>
        <w:t xml:space="preserve"> </w:t>
      </w:r>
      <w:r w:rsidRPr="004A4DD0">
        <w:rPr>
          <w:rFonts w:ascii="GHEA Grapalat" w:hAnsi="GHEA Grapalat" w:cs="Sylfaen"/>
          <w:lang w:val="hy-AM"/>
        </w:rPr>
        <w:t>հանգամանքների</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4.</w:t>
      </w:r>
      <w:r w:rsidRPr="004A4DD0">
        <w:rPr>
          <w:rFonts w:ascii="GHEA Grapalat" w:hAnsi="GHEA Grapalat"/>
          <w:lang w:val="hy-AM"/>
        </w:rPr>
        <w:tab/>
      </w:r>
      <w:r w:rsidRPr="004A4DD0">
        <w:rPr>
          <w:rFonts w:ascii="GHEA Grapalat" w:hAnsi="GHEA Grapalat" w:cs="Sylfaen"/>
          <w:lang w:val="hy-AM"/>
        </w:rPr>
        <w:t>Լրացուցիչ դատալսումների</w:t>
      </w:r>
      <w:r w:rsidRPr="004A4DD0">
        <w:rPr>
          <w:rFonts w:ascii="GHEA Grapalat" w:hAnsi="GHEA Grapalat"/>
          <w:lang w:val="hy-AM"/>
        </w:rPr>
        <w:t xml:space="preserve"> </w:t>
      </w:r>
      <w:r w:rsidRPr="004A4DD0">
        <w:rPr>
          <w:rFonts w:ascii="GHEA Grapalat" w:hAnsi="GHEA Grapalat" w:cs="Sylfaen"/>
          <w:lang w:val="hy-AM"/>
        </w:rPr>
        <w:t>ընթացքում</w:t>
      </w:r>
      <w:r w:rsidRPr="004A4DD0">
        <w:rPr>
          <w:rFonts w:ascii="GHEA Grapalat" w:hAnsi="GHEA Grapalat"/>
          <w:lang w:val="hy-AM"/>
        </w:rPr>
        <w:t xml:space="preserve"> </w:t>
      </w:r>
      <w:r w:rsidRPr="004A4DD0">
        <w:rPr>
          <w:rFonts w:ascii="GHEA Grapalat" w:hAnsi="GHEA Grapalat" w:cs="Sylfaen"/>
          <w:lang w:val="hy-AM"/>
        </w:rPr>
        <w:t>հետազոտվում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 xml:space="preserve"> </w:t>
      </w:r>
      <w:r w:rsidRPr="004A4DD0">
        <w:rPr>
          <w:rFonts w:ascii="GHEA Grapalat" w:hAnsi="GHEA Grapalat" w:cs="Sylfaen"/>
          <w:lang w:val="hy-AM"/>
        </w:rPr>
        <w:t>այն</w:t>
      </w:r>
      <w:r w:rsidRPr="004A4DD0">
        <w:rPr>
          <w:rFonts w:ascii="GHEA Grapalat" w:hAnsi="GHEA Grapalat"/>
          <w:lang w:val="hy-AM"/>
        </w:rPr>
        <w:t xml:space="preserve"> </w:t>
      </w:r>
      <w:r w:rsidRPr="004A4DD0">
        <w:rPr>
          <w:rFonts w:ascii="GHEA Grapalat" w:hAnsi="GHEA Grapalat" w:cs="Sylfaen"/>
          <w:lang w:val="hy-AM"/>
        </w:rPr>
        <w:t>ապացույցները</w:t>
      </w:r>
      <w:r w:rsidRPr="004A4DD0">
        <w:rPr>
          <w:rFonts w:ascii="GHEA Grapalat" w:hAnsi="GHEA Grapalat"/>
          <w:lang w:val="hy-AM"/>
        </w:rPr>
        <w:t xml:space="preserve">, </w:t>
      </w:r>
      <w:r w:rsidRPr="004A4DD0">
        <w:rPr>
          <w:rFonts w:ascii="GHEA Grapalat" w:hAnsi="GHEA Grapalat" w:cs="Sylfaen"/>
          <w:lang w:val="hy-AM"/>
        </w:rPr>
        <w:t>որոնք</w:t>
      </w:r>
      <w:r w:rsidRPr="004A4DD0">
        <w:rPr>
          <w:rFonts w:ascii="GHEA Grapalat" w:hAnsi="GHEA Grapalat"/>
          <w:lang w:val="hy-AM"/>
        </w:rPr>
        <w:t xml:space="preserve"> </w:t>
      </w:r>
      <w:r w:rsidRPr="004A4DD0">
        <w:rPr>
          <w:rFonts w:ascii="GHEA Grapalat" w:hAnsi="GHEA Grapalat" w:cs="Sylfaen"/>
          <w:lang w:val="hy-AM"/>
        </w:rPr>
        <w:t>հաստատում</w:t>
      </w:r>
      <w:r w:rsidRPr="004A4DD0">
        <w:rPr>
          <w:rFonts w:ascii="GHEA Grapalat" w:hAnsi="GHEA Grapalat"/>
          <w:lang w:val="hy-AM"/>
        </w:rPr>
        <w:t xml:space="preserve"> </w:t>
      </w:r>
      <w:r w:rsidRPr="004A4DD0">
        <w:rPr>
          <w:rFonts w:ascii="GHEA Grapalat" w:hAnsi="GHEA Grapalat" w:cs="Sylfaen"/>
          <w:lang w:val="hy-AM"/>
        </w:rPr>
        <w:t>են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համագործակցության</w:t>
      </w:r>
      <w:r w:rsidRPr="004A4DD0">
        <w:rPr>
          <w:rFonts w:ascii="GHEA Grapalat" w:hAnsi="GHEA Grapalat"/>
          <w:lang w:val="hy-AM"/>
        </w:rPr>
        <w:t xml:space="preserve"> </w:t>
      </w:r>
      <w:r w:rsidRPr="004A4DD0">
        <w:rPr>
          <w:rFonts w:ascii="GHEA Grapalat" w:hAnsi="GHEA Grapalat" w:cs="Sylfaen"/>
          <w:lang w:val="hy-AM"/>
        </w:rPr>
        <w:t>բնույթն</w:t>
      </w:r>
      <w:r w:rsidRPr="004A4DD0">
        <w:rPr>
          <w:rFonts w:ascii="GHEA Grapalat" w:hAnsi="GHEA Grapalat"/>
          <w:lang w:val="hy-AM"/>
        </w:rPr>
        <w:t xml:space="preserve"> </w:t>
      </w:r>
      <w:r w:rsidRPr="004A4DD0">
        <w:rPr>
          <w:rFonts w:ascii="GHEA Grapalat" w:hAnsi="GHEA Grapalat" w:cs="Sylfaen"/>
          <w:lang w:val="hy-AM"/>
        </w:rPr>
        <w:t>ու</w:t>
      </w:r>
      <w:r w:rsidRPr="004A4DD0">
        <w:rPr>
          <w:rFonts w:ascii="GHEA Grapalat" w:hAnsi="GHEA Grapalat"/>
          <w:lang w:val="hy-AM"/>
        </w:rPr>
        <w:t xml:space="preserve"> </w:t>
      </w:r>
      <w:r w:rsidRPr="004A4DD0">
        <w:rPr>
          <w:rFonts w:ascii="GHEA Grapalat" w:hAnsi="GHEA Grapalat" w:cs="Sylfaen"/>
          <w:lang w:val="hy-AM"/>
        </w:rPr>
        <w:t>սահմանները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2)</w:t>
      </w:r>
      <w:r w:rsidRPr="004A4DD0">
        <w:rPr>
          <w:rFonts w:ascii="GHEA Grapalat" w:hAnsi="GHEA Grapalat"/>
          <w:lang w:val="hy-AM"/>
        </w:rPr>
        <w:tab/>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համաձայնագրով ստանձնած պարտականությունները</w:t>
      </w:r>
      <w:r w:rsidRPr="004A4DD0">
        <w:rPr>
          <w:rFonts w:ascii="GHEA Grapalat" w:hAnsi="GHEA Grapalat"/>
          <w:lang w:val="hy-AM"/>
        </w:rPr>
        <w:t xml:space="preserve"> </w:t>
      </w:r>
      <w:r w:rsidRPr="004A4DD0">
        <w:rPr>
          <w:rFonts w:ascii="GHEA Grapalat" w:hAnsi="GHEA Grapalat" w:cs="Sylfaen"/>
          <w:lang w:val="hy-AM"/>
        </w:rPr>
        <w:t>պատշաճ կատարելը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3)</w:t>
      </w:r>
      <w:r w:rsidRPr="004A4DD0">
        <w:rPr>
          <w:rFonts w:ascii="GHEA Grapalat" w:hAnsi="GHEA Grapalat"/>
          <w:lang w:val="hy-AM"/>
        </w:rPr>
        <w:tab/>
      </w:r>
      <w:r w:rsidRPr="004A4DD0">
        <w:rPr>
          <w:rFonts w:ascii="GHEA Grapalat" w:hAnsi="GHEA Grapalat" w:cs="Sylfaen"/>
          <w:lang w:val="hy-AM"/>
        </w:rPr>
        <w:t>հանցագործության բացահայտումը և այն կատարած անձի պատասխանատվության անխուսափելիությունը ապահովելու գործում</w:t>
      </w:r>
      <w:r w:rsidRPr="004A4DD0">
        <w:rPr>
          <w:rFonts w:ascii="GHEA Grapalat" w:hAnsi="GHEA Grapalat"/>
          <w:lang w:val="hy-AM"/>
        </w:rPr>
        <w:t xml:space="preserve"> </w:t>
      </w:r>
      <w:r w:rsidRPr="004A4DD0">
        <w:rPr>
          <w:rFonts w:ascii="GHEA Grapalat" w:hAnsi="GHEA Grapalat" w:cs="Sylfaen"/>
          <w:lang w:val="hy-AM"/>
        </w:rPr>
        <w:t>մեղադրյալի հետ համագործակցության</w:t>
      </w:r>
      <w:r w:rsidRPr="004A4DD0">
        <w:rPr>
          <w:rFonts w:ascii="GHEA Grapalat" w:hAnsi="GHEA Grapalat"/>
          <w:lang w:val="hy-AM"/>
        </w:rPr>
        <w:t xml:space="preserve"> </w:t>
      </w:r>
      <w:r w:rsidRPr="004A4DD0">
        <w:rPr>
          <w:rFonts w:ascii="GHEA Grapalat" w:hAnsi="GHEA Grapalat" w:cs="Sylfaen"/>
          <w:lang w:val="hy-AM"/>
        </w:rPr>
        <w:t>դերը</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նշանակությունը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4)</w:t>
      </w:r>
      <w:r w:rsidRPr="004A4DD0">
        <w:rPr>
          <w:rFonts w:ascii="GHEA Grapalat" w:hAnsi="GHEA Grapalat"/>
          <w:lang w:val="hy-AM"/>
        </w:rPr>
        <w:tab/>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անձը</w:t>
      </w:r>
      <w:r w:rsidRPr="004A4DD0">
        <w:rPr>
          <w:rFonts w:ascii="GHEA Grapalat" w:hAnsi="GHEA Grapalat"/>
          <w:lang w:val="hy-AM"/>
        </w:rPr>
        <w:t xml:space="preserve"> </w:t>
      </w:r>
      <w:r w:rsidRPr="004A4DD0">
        <w:rPr>
          <w:rFonts w:ascii="GHEA Grapalat" w:hAnsi="GHEA Grapalat" w:cs="Sylfaen"/>
          <w:lang w:val="hy-AM"/>
        </w:rPr>
        <w:t>բնութագրող</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պատասխանատվությունը</w:t>
      </w:r>
      <w:r w:rsidRPr="004A4DD0">
        <w:rPr>
          <w:rFonts w:ascii="GHEA Grapalat" w:hAnsi="GHEA Grapalat"/>
          <w:lang w:val="hy-AM"/>
        </w:rPr>
        <w:t xml:space="preserve"> </w:t>
      </w:r>
      <w:r w:rsidRPr="004A4DD0">
        <w:rPr>
          <w:rFonts w:ascii="GHEA Grapalat" w:hAnsi="GHEA Grapalat" w:cs="Sylfaen"/>
          <w:lang w:val="hy-AM"/>
        </w:rPr>
        <w:t>մեղմացնող</w:t>
      </w:r>
      <w:r w:rsidRPr="004A4DD0">
        <w:rPr>
          <w:rFonts w:ascii="GHEA Grapalat" w:hAnsi="GHEA Grapalat"/>
          <w:lang w:val="hy-AM"/>
        </w:rPr>
        <w:t xml:space="preserve"> </w:t>
      </w:r>
      <w:r w:rsidRPr="004A4DD0">
        <w:rPr>
          <w:rFonts w:ascii="GHEA Grapalat" w:hAnsi="GHEA Grapalat" w:cs="Sylfaen"/>
          <w:lang w:val="hy-AM"/>
        </w:rPr>
        <w:t>և</w:t>
      </w:r>
      <w:r w:rsidRPr="004A4DD0">
        <w:rPr>
          <w:rFonts w:ascii="GHEA Grapalat" w:hAnsi="GHEA Grapalat"/>
          <w:lang w:val="hy-AM"/>
        </w:rPr>
        <w:t xml:space="preserve"> </w:t>
      </w:r>
      <w:r w:rsidRPr="004A4DD0">
        <w:rPr>
          <w:rFonts w:ascii="GHEA Grapalat" w:hAnsi="GHEA Grapalat" w:cs="Sylfaen"/>
          <w:lang w:val="hy-AM"/>
        </w:rPr>
        <w:t>ծանրացնող</w:t>
      </w:r>
      <w:r w:rsidRPr="004A4DD0">
        <w:rPr>
          <w:rFonts w:ascii="GHEA Grapalat" w:hAnsi="GHEA Grapalat"/>
          <w:lang w:val="hy-AM"/>
        </w:rPr>
        <w:t xml:space="preserve"> </w:t>
      </w:r>
      <w:r w:rsidRPr="004A4DD0">
        <w:rPr>
          <w:rFonts w:ascii="GHEA Grapalat" w:hAnsi="GHEA Grapalat" w:cs="Sylfaen"/>
          <w:lang w:val="hy-AM"/>
        </w:rPr>
        <w:t>հանգամանքները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5)</w:t>
      </w:r>
      <w:r w:rsidRPr="004A4DD0">
        <w:rPr>
          <w:rFonts w:ascii="GHEA Grapalat" w:hAnsi="GHEA Grapalat"/>
          <w:lang w:val="hy-AM"/>
        </w:rPr>
        <w:tab/>
      </w:r>
      <w:r w:rsidRPr="004A4DD0">
        <w:rPr>
          <w:rFonts w:ascii="GHEA Grapalat" w:hAnsi="GHEA Grapalat" w:cs="Sylfaen"/>
          <w:lang w:val="hy-AM"/>
        </w:rPr>
        <w:t>համագործակցության</w:t>
      </w:r>
      <w:r w:rsidRPr="004A4DD0">
        <w:rPr>
          <w:rFonts w:ascii="GHEA Grapalat" w:hAnsi="GHEA Grapalat"/>
          <w:lang w:val="hy-AM"/>
        </w:rPr>
        <w:t xml:space="preserve"> </w:t>
      </w:r>
      <w:r w:rsidRPr="004A4DD0">
        <w:rPr>
          <w:rFonts w:ascii="GHEA Grapalat" w:hAnsi="GHEA Grapalat" w:cs="Sylfaen"/>
          <w:lang w:val="hy-AM"/>
        </w:rPr>
        <w:t>արդյունքում</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նրա</w:t>
      </w:r>
      <w:r w:rsidRPr="004A4DD0">
        <w:rPr>
          <w:rFonts w:ascii="GHEA Grapalat" w:hAnsi="GHEA Grapalat"/>
          <w:lang w:val="hy-AM"/>
        </w:rPr>
        <w:t xml:space="preserve"> </w:t>
      </w:r>
      <w:r w:rsidRPr="004A4DD0">
        <w:rPr>
          <w:rFonts w:ascii="GHEA Grapalat" w:hAnsi="GHEA Grapalat" w:cs="Sylfaen"/>
          <w:lang w:val="hy-AM"/>
        </w:rPr>
        <w:t>մերձավոր</w:t>
      </w:r>
      <w:r w:rsidRPr="004A4DD0">
        <w:rPr>
          <w:rFonts w:ascii="GHEA Grapalat" w:hAnsi="GHEA Grapalat"/>
          <w:lang w:val="hy-AM"/>
        </w:rPr>
        <w:t xml:space="preserve"> </w:t>
      </w:r>
      <w:r w:rsidRPr="004A4DD0">
        <w:rPr>
          <w:rFonts w:ascii="GHEA Grapalat" w:hAnsi="GHEA Grapalat" w:cs="Sylfaen"/>
          <w:lang w:val="hy-AM"/>
        </w:rPr>
        <w:t>ազգականի</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հետ</w:t>
      </w:r>
      <w:r w:rsidRPr="004A4DD0">
        <w:rPr>
          <w:rFonts w:ascii="GHEA Grapalat" w:hAnsi="GHEA Grapalat"/>
          <w:lang w:val="hy-AM"/>
        </w:rPr>
        <w:t xml:space="preserve"> </w:t>
      </w:r>
      <w:r w:rsidRPr="004A4DD0">
        <w:rPr>
          <w:rFonts w:ascii="GHEA Grapalat" w:hAnsi="GHEA Grapalat" w:cs="Sylfaen"/>
          <w:lang w:val="hy-AM"/>
        </w:rPr>
        <w:t>կապակցված</w:t>
      </w:r>
      <w:r w:rsidRPr="004A4DD0">
        <w:rPr>
          <w:rFonts w:ascii="GHEA Grapalat" w:hAnsi="GHEA Grapalat"/>
          <w:lang w:val="hy-AM"/>
        </w:rPr>
        <w:t xml:space="preserve"> </w:t>
      </w:r>
      <w:r w:rsidRPr="004A4DD0">
        <w:rPr>
          <w:rFonts w:ascii="GHEA Grapalat" w:hAnsi="GHEA Grapalat" w:cs="Sylfaen"/>
          <w:lang w:val="hy-AM"/>
        </w:rPr>
        <w:t>այլ</w:t>
      </w:r>
      <w:r w:rsidRPr="004A4DD0">
        <w:rPr>
          <w:rFonts w:ascii="GHEA Grapalat" w:hAnsi="GHEA Grapalat"/>
          <w:lang w:val="hy-AM"/>
        </w:rPr>
        <w:t xml:space="preserve"> </w:t>
      </w:r>
      <w:r w:rsidRPr="004A4DD0">
        <w:rPr>
          <w:rFonts w:ascii="GHEA Grapalat" w:hAnsi="GHEA Grapalat" w:cs="Sylfaen"/>
          <w:lang w:val="hy-AM"/>
        </w:rPr>
        <w:t>անձի</w:t>
      </w:r>
      <w:r w:rsidRPr="004A4DD0">
        <w:rPr>
          <w:rFonts w:ascii="GHEA Grapalat" w:hAnsi="GHEA Grapalat"/>
          <w:lang w:val="hy-AM"/>
        </w:rPr>
        <w:t xml:space="preserve"> </w:t>
      </w:r>
      <w:r w:rsidRPr="004A4DD0">
        <w:rPr>
          <w:rFonts w:ascii="GHEA Grapalat" w:hAnsi="GHEA Grapalat" w:cs="Sylfaen"/>
          <w:lang w:val="hy-AM"/>
        </w:rPr>
        <w:t>անվտանգության</w:t>
      </w:r>
      <w:r w:rsidRPr="004A4DD0">
        <w:rPr>
          <w:rFonts w:ascii="GHEA Grapalat" w:hAnsi="GHEA Grapalat"/>
          <w:lang w:val="hy-AM"/>
        </w:rPr>
        <w:t xml:space="preserve"> </w:t>
      </w:r>
      <w:r w:rsidRPr="004A4DD0">
        <w:rPr>
          <w:rFonts w:ascii="GHEA Grapalat" w:hAnsi="GHEA Grapalat" w:cs="Sylfaen"/>
          <w:lang w:val="hy-AM"/>
        </w:rPr>
        <w:t>սպառնալիքի</w:t>
      </w:r>
      <w:r w:rsidRPr="004A4DD0">
        <w:rPr>
          <w:rFonts w:ascii="GHEA Grapalat" w:hAnsi="GHEA Grapalat"/>
          <w:lang w:val="hy-AM"/>
        </w:rPr>
        <w:t xml:space="preserve"> </w:t>
      </w:r>
      <w:r w:rsidRPr="004A4DD0">
        <w:rPr>
          <w:rFonts w:ascii="GHEA Grapalat" w:hAnsi="GHEA Grapalat" w:cs="Sylfaen"/>
          <w:lang w:val="hy-AM"/>
        </w:rPr>
        <w:t>աստիճանը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145" w:name="_Toc343338115"/>
      <w:bookmarkStart w:id="1146" w:name="_Toc19124900"/>
      <w:r w:rsidRPr="004A4DD0">
        <w:t>Համագործակցության վարույթով դատավճիռ կայացնելը</w:t>
      </w:r>
      <w:bookmarkEnd w:id="1145"/>
      <w:bookmarkEnd w:id="1146"/>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1.</w:t>
      </w:r>
      <w:r w:rsidRPr="004A4DD0">
        <w:rPr>
          <w:rFonts w:ascii="GHEA Grapalat" w:hAnsi="GHEA Grapalat"/>
          <w:lang w:val="hy-AM"/>
        </w:rPr>
        <w:tab/>
      </w:r>
      <w:r w:rsidRPr="004A4DD0">
        <w:rPr>
          <w:rFonts w:ascii="GHEA Grapalat" w:hAnsi="GHEA Grapalat" w:cs="Sylfaen"/>
          <w:lang w:val="hy-AM"/>
        </w:rPr>
        <w:t>Համագործակցության վարույթի</w:t>
      </w:r>
      <w:r w:rsidRPr="004A4DD0">
        <w:rPr>
          <w:rFonts w:ascii="GHEA Grapalat" w:hAnsi="GHEA Grapalat"/>
          <w:lang w:val="hy-AM"/>
        </w:rPr>
        <w:t xml:space="preserve"> </w:t>
      </w:r>
      <w:r w:rsidRPr="004A4DD0">
        <w:rPr>
          <w:rFonts w:ascii="GHEA Grapalat" w:hAnsi="GHEA Grapalat" w:cs="Sylfaen"/>
          <w:lang w:val="hy-AM"/>
        </w:rPr>
        <w:t>արդյունքում</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կայացնում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մեղադրական </w:t>
      </w:r>
      <w:r w:rsidRPr="004A4DD0">
        <w:rPr>
          <w:rFonts w:ascii="GHEA Grapalat" w:hAnsi="GHEA Grapalat" w:cs="Sylfaen"/>
          <w:lang w:val="hy-AM"/>
        </w:rPr>
        <w:t>դատավճիռ</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347--350-</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հոդվածներով</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կարգով</w:t>
      </w:r>
      <w:r w:rsidRPr="004A4DD0">
        <w:rPr>
          <w:rFonts w:ascii="GHEA Grapalat" w:hAnsi="GHEA Grapalat"/>
          <w:lang w:val="hy-AM"/>
        </w:rPr>
        <w:t xml:space="preserve">` </w:t>
      </w:r>
      <w:r w:rsidRPr="004A4DD0">
        <w:rPr>
          <w:rFonts w:ascii="GHEA Grapalat" w:hAnsi="GHEA Grapalat" w:cs="Sylfaen"/>
          <w:lang w:val="hy-AM"/>
        </w:rPr>
        <w:t>հաշվի</w:t>
      </w:r>
      <w:r w:rsidRPr="004A4DD0">
        <w:rPr>
          <w:rFonts w:ascii="GHEA Grapalat" w:hAnsi="GHEA Grapalat"/>
          <w:lang w:val="hy-AM"/>
        </w:rPr>
        <w:t xml:space="preserve"> </w:t>
      </w:r>
      <w:r w:rsidRPr="004A4DD0">
        <w:rPr>
          <w:rFonts w:ascii="GHEA Grapalat" w:hAnsi="GHEA Grapalat" w:cs="Sylfaen"/>
          <w:lang w:val="hy-AM"/>
        </w:rPr>
        <w:t>առնելով</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առանձնահատկությունները</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2. Դատավճռում</w:t>
      </w:r>
      <w:r w:rsidRPr="004A4DD0">
        <w:rPr>
          <w:rFonts w:ascii="GHEA Grapalat" w:hAnsi="GHEA Grapalat"/>
          <w:lang w:val="hy-AM"/>
        </w:rPr>
        <w:t xml:space="preserve"> </w:t>
      </w:r>
      <w:r w:rsidRPr="004A4DD0">
        <w:rPr>
          <w:rFonts w:ascii="GHEA Grapalat" w:hAnsi="GHEA Grapalat" w:cs="Sylfaen"/>
          <w:lang w:val="hy-AM"/>
        </w:rPr>
        <w:t>շարադրվում</w:t>
      </w:r>
      <w:r w:rsidRPr="004A4DD0">
        <w:rPr>
          <w:rFonts w:ascii="GHEA Grapalat" w:hAnsi="GHEA Grapalat"/>
          <w:lang w:val="hy-AM"/>
        </w:rPr>
        <w:t xml:space="preserve"> </w:t>
      </w:r>
      <w:r w:rsidRPr="004A4DD0">
        <w:rPr>
          <w:rFonts w:ascii="GHEA Grapalat" w:hAnsi="GHEA Grapalat" w:cs="Sylfaen"/>
          <w:lang w:val="hy-AM"/>
        </w:rPr>
        <w:t>են`</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1)</w:t>
      </w:r>
      <w:r w:rsidRPr="004A4DD0">
        <w:rPr>
          <w:rFonts w:ascii="GHEA Grapalat" w:hAnsi="GHEA Grapalat"/>
          <w:lang w:val="hy-AM"/>
        </w:rPr>
        <w:t xml:space="preserve"> </w:t>
      </w:r>
      <w:r w:rsidRPr="004A4DD0">
        <w:rPr>
          <w:rFonts w:ascii="GHEA Grapalat" w:hAnsi="GHEA Grapalat" w:cs="Sylfaen"/>
          <w:lang w:val="hy-AM"/>
        </w:rPr>
        <w:t>մեղադրյալին</w:t>
      </w:r>
      <w:r w:rsidRPr="004A4DD0">
        <w:rPr>
          <w:rFonts w:ascii="GHEA Grapalat" w:hAnsi="GHEA Grapalat"/>
          <w:lang w:val="hy-AM"/>
        </w:rPr>
        <w:t xml:space="preserve"> </w:t>
      </w:r>
      <w:r w:rsidRPr="004A4DD0">
        <w:rPr>
          <w:rFonts w:ascii="GHEA Grapalat" w:hAnsi="GHEA Grapalat" w:cs="Sylfaen"/>
          <w:lang w:val="hy-AM"/>
        </w:rPr>
        <w:t>մեղսագրվող</w:t>
      </w:r>
      <w:r w:rsidRPr="004A4DD0">
        <w:rPr>
          <w:rFonts w:ascii="GHEA Grapalat" w:hAnsi="GHEA Grapalat"/>
          <w:lang w:val="hy-AM"/>
        </w:rPr>
        <w:t xml:space="preserve"> </w:t>
      </w:r>
      <w:r w:rsidRPr="004A4DD0">
        <w:rPr>
          <w:rFonts w:ascii="GHEA Grapalat" w:hAnsi="GHEA Grapalat" w:cs="Sylfaen"/>
          <w:lang w:val="hy-AM"/>
        </w:rPr>
        <w:t>հանցանքի փաստական նկարագրությունը և իրավական գնահատականը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lang w:val="hy-AM"/>
        </w:rPr>
        <w:t xml:space="preserve">2)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համագործակցության</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մինչդատական</w:t>
      </w:r>
      <w:r w:rsidRPr="004A4DD0">
        <w:rPr>
          <w:rFonts w:ascii="GHEA Grapalat" w:hAnsi="GHEA Grapalat"/>
          <w:lang w:val="hy-AM"/>
        </w:rPr>
        <w:t xml:space="preserve"> </w:t>
      </w:r>
      <w:r w:rsidRPr="004A4DD0">
        <w:rPr>
          <w:rFonts w:ascii="GHEA Grapalat" w:hAnsi="GHEA Grapalat" w:cs="Sylfaen"/>
          <w:lang w:val="hy-AM"/>
        </w:rPr>
        <w:t>համաձայնագրով ստանձնած պարտականությունները</w:t>
      </w:r>
      <w:r w:rsidRPr="004A4DD0">
        <w:rPr>
          <w:rFonts w:ascii="GHEA Grapalat" w:hAnsi="GHEA Grapalat"/>
          <w:lang w:val="hy-AM"/>
        </w:rPr>
        <w:t xml:space="preserve"> </w:t>
      </w:r>
      <w:r w:rsidRPr="004A4DD0">
        <w:rPr>
          <w:rFonts w:ascii="GHEA Grapalat" w:hAnsi="GHEA Grapalat" w:cs="Sylfaen"/>
          <w:lang w:val="hy-AM"/>
        </w:rPr>
        <w:t>կատարելու</w:t>
      </w:r>
      <w:r w:rsidRPr="004A4DD0">
        <w:rPr>
          <w:rFonts w:ascii="GHEA Grapalat" w:hAnsi="GHEA Grapalat"/>
          <w:lang w:val="hy-AM"/>
        </w:rPr>
        <w:t xml:space="preserve"> </w:t>
      </w:r>
      <w:r w:rsidRPr="004A4DD0">
        <w:rPr>
          <w:rFonts w:ascii="GHEA Grapalat" w:hAnsi="GHEA Grapalat" w:cs="Sylfaen"/>
          <w:lang w:val="hy-AM"/>
        </w:rPr>
        <w:t>վերաբերյալ</w:t>
      </w:r>
      <w:r w:rsidRPr="004A4DD0">
        <w:rPr>
          <w:rFonts w:ascii="GHEA Grapalat" w:hAnsi="GHEA Grapalat"/>
          <w:lang w:val="hy-AM"/>
        </w:rPr>
        <w:t xml:space="preserve"> </w:t>
      </w:r>
      <w:r w:rsidRPr="004A4DD0">
        <w:rPr>
          <w:rFonts w:ascii="GHEA Grapalat" w:hAnsi="GHEA Grapalat" w:cs="Sylfaen"/>
          <w:lang w:val="hy-AM"/>
        </w:rPr>
        <w:t>դատարանի</w:t>
      </w:r>
      <w:r w:rsidRPr="004A4DD0">
        <w:rPr>
          <w:rFonts w:ascii="GHEA Grapalat" w:hAnsi="GHEA Grapalat"/>
          <w:lang w:val="hy-AM"/>
        </w:rPr>
        <w:t xml:space="preserve"> </w:t>
      </w:r>
      <w:r w:rsidRPr="004A4DD0">
        <w:rPr>
          <w:rFonts w:ascii="GHEA Grapalat" w:hAnsi="GHEA Grapalat" w:cs="Sylfaen"/>
          <w:lang w:val="hy-AM"/>
        </w:rPr>
        <w:t>հետևությունները</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հետևությունները</w:t>
      </w:r>
      <w:r w:rsidRPr="004A4DD0">
        <w:rPr>
          <w:rFonts w:ascii="GHEA Grapalat" w:hAnsi="GHEA Grapalat"/>
          <w:lang w:val="hy-AM"/>
        </w:rPr>
        <w:t xml:space="preserve"> </w:t>
      </w:r>
      <w:r w:rsidRPr="004A4DD0">
        <w:rPr>
          <w:rFonts w:ascii="GHEA Grapalat" w:hAnsi="GHEA Grapalat" w:cs="Sylfaen"/>
          <w:lang w:val="hy-AM"/>
        </w:rPr>
        <w:t>հաստատող</w:t>
      </w:r>
      <w:r w:rsidRPr="004A4DD0">
        <w:rPr>
          <w:rFonts w:ascii="GHEA Grapalat" w:hAnsi="GHEA Grapalat"/>
          <w:lang w:val="hy-AM"/>
        </w:rPr>
        <w:t xml:space="preserve"> </w:t>
      </w:r>
      <w:r w:rsidRPr="004A4DD0">
        <w:rPr>
          <w:rFonts w:ascii="GHEA Grapalat" w:hAnsi="GHEA Grapalat" w:cs="Sylfaen"/>
          <w:lang w:val="hy-AM"/>
        </w:rPr>
        <w:t>ապացույցները.</w:t>
      </w:r>
    </w:p>
    <w:p w:rsidR="001110CD" w:rsidRPr="004A4DD0" w:rsidRDefault="001110CD" w:rsidP="001110CD">
      <w:pPr>
        <w:spacing w:line="360" w:lineRule="auto"/>
        <w:ind w:firstLine="709"/>
        <w:jc w:val="both"/>
        <w:rPr>
          <w:rFonts w:ascii="GHEA Grapalat" w:hAnsi="GHEA Grapalat" w:cs="Sylfaen"/>
          <w:lang w:val="hy-AM"/>
        </w:rPr>
      </w:pPr>
      <w:r w:rsidRPr="004A4DD0">
        <w:rPr>
          <w:rFonts w:ascii="GHEA Grapalat" w:hAnsi="GHEA Grapalat" w:cs="Sylfaen"/>
          <w:lang w:val="hy-AM"/>
        </w:rPr>
        <w:t>3) համագործակցության նպատակի նվաճման վերաբերյալ դատարանի հետևությունները</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այդ</w:t>
      </w:r>
      <w:r w:rsidRPr="004A4DD0">
        <w:rPr>
          <w:rFonts w:ascii="GHEA Grapalat" w:hAnsi="GHEA Grapalat"/>
          <w:lang w:val="hy-AM"/>
        </w:rPr>
        <w:t xml:space="preserve"> </w:t>
      </w:r>
      <w:r w:rsidRPr="004A4DD0">
        <w:rPr>
          <w:rFonts w:ascii="GHEA Grapalat" w:hAnsi="GHEA Grapalat" w:cs="Sylfaen"/>
          <w:lang w:val="hy-AM"/>
        </w:rPr>
        <w:t>հետևությունները</w:t>
      </w:r>
      <w:r w:rsidRPr="004A4DD0">
        <w:rPr>
          <w:rFonts w:ascii="GHEA Grapalat" w:hAnsi="GHEA Grapalat"/>
          <w:lang w:val="hy-AM"/>
        </w:rPr>
        <w:t xml:space="preserve"> </w:t>
      </w:r>
      <w:r w:rsidRPr="004A4DD0">
        <w:rPr>
          <w:rFonts w:ascii="GHEA Grapalat" w:hAnsi="GHEA Grapalat" w:cs="Sylfaen"/>
          <w:lang w:val="hy-AM"/>
        </w:rPr>
        <w:t>հաստատող</w:t>
      </w:r>
      <w:r w:rsidRPr="004A4DD0">
        <w:rPr>
          <w:rFonts w:ascii="GHEA Grapalat" w:hAnsi="GHEA Grapalat"/>
          <w:lang w:val="hy-AM"/>
        </w:rPr>
        <w:t xml:space="preserve"> </w:t>
      </w:r>
      <w:r w:rsidRPr="004A4DD0">
        <w:rPr>
          <w:rFonts w:ascii="GHEA Grapalat" w:hAnsi="GHEA Grapalat" w:cs="Sylfaen"/>
          <w:lang w:val="hy-AM"/>
        </w:rPr>
        <w:t>ապացույցները:</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3. Հետազոտված</w:t>
      </w:r>
      <w:r w:rsidRPr="004A4DD0">
        <w:rPr>
          <w:rFonts w:ascii="GHEA Grapalat" w:hAnsi="GHEA Grapalat"/>
          <w:lang w:val="hy-AM"/>
        </w:rPr>
        <w:t xml:space="preserve"> </w:t>
      </w:r>
      <w:r w:rsidRPr="004A4DD0">
        <w:rPr>
          <w:rFonts w:ascii="GHEA Grapalat" w:hAnsi="GHEA Grapalat" w:cs="Sylfaen"/>
          <w:lang w:val="hy-AM"/>
        </w:rPr>
        <w:t>ապացույցներով</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կողմից</w:t>
      </w:r>
      <w:r w:rsidRPr="004A4DD0">
        <w:rPr>
          <w:rFonts w:ascii="GHEA Grapalat" w:hAnsi="GHEA Grapalat"/>
          <w:lang w:val="hy-AM"/>
        </w:rPr>
        <w:t xml:space="preserve"> </w:t>
      </w:r>
      <w:r w:rsidRPr="004A4DD0">
        <w:rPr>
          <w:rFonts w:ascii="GHEA Grapalat" w:hAnsi="GHEA Grapalat" w:cs="Sylfaen"/>
          <w:lang w:val="hy-AM"/>
        </w:rPr>
        <w:t>համաձայնագրով ստանձնած իր պարտականությունների</w:t>
      </w:r>
      <w:r w:rsidRPr="004A4DD0">
        <w:rPr>
          <w:rFonts w:ascii="GHEA Grapalat" w:hAnsi="GHEA Grapalat"/>
          <w:lang w:val="hy-AM"/>
        </w:rPr>
        <w:t xml:space="preserve"> </w:t>
      </w:r>
      <w:r w:rsidRPr="004A4DD0">
        <w:rPr>
          <w:rFonts w:ascii="GHEA Grapalat" w:hAnsi="GHEA Grapalat" w:cs="Sylfaen"/>
          <w:lang w:val="hy-AM"/>
        </w:rPr>
        <w:t>կատարումը</w:t>
      </w:r>
      <w:r w:rsidRPr="004A4DD0">
        <w:rPr>
          <w:rFonts w:ascii="GHEA Grapalat" w:hAnsi="GHEA Grapalat"/>
          <w:lang w:val="hy-AM"/>
        </w:rPr>
        <w:t xml:space="preserve">, </w:t>
      </w:r>
      <w:r w:rsidRPr="004A4DD0">
        <w:rPr>
          <w:rFonts w:ascii="GHEA Grapalat" w:hAnsi="GHEA Grapalat" w:cs="Sylfaen"/>
          <w:lang w:val="hy-AM"/>
        </w:rPr>
        <w:t>ինչպես</w:t>
      </w:r>
      <w:r w:rsidRPr="004A4DD0">
        <w:rPr>
          <w:rFonts w:ascii="GHEA Grapalat" w:hAnsi="GHEA Grapalat"/>
          <w:lang w:val="hy-AM"/>
        </w:rPr>
        <w:t xml:space="preserve"> </w:t>
      </w:r>
      <w:r w:rsidRPr="004A4DD0">
        <w:rPr>
          <w:rFonts w:ascii="GHEA Grapalat" w:hAnsi="GHEA Grapalat" w:cs="Sylfaen"/>
          <w:lang w:val="hy-AM"/>
        </w:rPr>
        <w:t>նաև</w:t>
      </w:r>
      <w:r w:rsidRPr="004A4DD0">
        <w:rPr>
          <w:rFonts w:ascii="GHEA Grapalat" w:hAnsi="GHEA Grapalat"/>
          <w:lang w:val="hy-AM"/>
        </w:rPr>
        <w:t xml:space="preserve"> </w:t>
      </w:r>
      <w:r w:rsidRPr="004A4DD0">
        <w:rPr>
          <w:rFonts w:ascii="GHEA Grapalat" w:hAnsi="GHEA Grapalat" w:cs="Sylfaen"/>
          <w:lang w:val="hy-AM"/>
        </w:rPr>
        <w:t>համագործակցության</w:t>
      </w:r>
      <w:r w:rsidRPr="004A4DD0">
        <w:rPr>
          <w:rFonts w:ascii="GHEA Grapalat" w:hAnsi="GHEA Grapalat"/>
          <w:lang w:val="hy-AM"/>
        </w:rPr>
        <w:t xml:space="preserve"> </w:t>
      </w:r>
      <w:r w:rsidRPr="004A4DD0">
        <w:rPr>
          <w:rFonts w:ascii="GHEA Grapalat" w:hAnsi="GHEA Grapalat" w:cs="Sylfaen"/>
          <w:lang w:val="hy-AM"/>
        </w:rPr>
        <w:t>նպատակի</w:t>
      </w:r>
      <w:r w:rsidRPr="004A4DD0">
        <w:rPr>
          <w:rFonts w:ascii="GHEA Grapalat" w:hAnsi="GHEA Grapalat"/>
          <w:lang w:val="hy-AM"/>
        </w:rPr>
        <w:t xml:space="preserve"> </w:t>
      </w:r>
      <w:r w:rsidRPr="004A4DD0">
        <w:rPr>
          <w:rFonts w:ascii="GHEA Grapalat" w:hAnsi="GHEA Grapalat" w:cs="Sylfaen"/>
          <w:lang w:val="hy-AM"/>
        </w:rPr>
        <w:t>նվաճումը</w:t>
      </w:r>
      <w:r w:rsidRPr="004A4DD0">
        <w:rPr>
          <w:rFonts w:ascii="GHEA Grapalat" w:hAnsi="GHEA Grapalat"/>
          <w:lang w:val="hy-AM"/>
        </w:rPr>
        <w:t xml:space="preserve"> </w:t>
      </w:r>
      <w:r w:rsidRPr="004A4DD0">
        <w:rPr>
          <w:rFonts w:ascii="GHEA Grapalat" w:hAnsi="GHEA Grapalat" w:cs="Sylfaen"/>
          <w:lang w:val="hy-AM"/>
        </w:rPr>
        <w:t>հաստատված</w:t>
      </w:r>
      <w:r w:rsidRPr="004A4DD0">
        <w:rPr>
          <w:rFonts w:ascii="GHEA Grapalat" w:hAnsi="GHEA Grapalat"/>
          <w:lang w:val="hy-AM"/>
        </w:rPr>
        <w:t xml:space="preserve"> </w:t>
      </w:r>
      <w:r w:rsidRPr="004A4DD0">
        <w:rPr>
          <w:rFonts w:ascii="GHEA Grapalat" w:hAnsi="GHEA Grapalat" w:cs="Sylfaen"/>
          <w:lang w:val="hy-AM"/>
        </w:rPr>
        <w:t>համարելու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դատարանը մեղադրյալի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կայացնում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մեղադրական</w:t>
      </w:r>
      <w:r w:rsidRPr="004A4DD0">
        <w:rPr>
          <w:rFonts w:ascii="GHEA Grapalat" w:hAnsi="GHEA Grapalat"/>
          <w:lang w:val="hy-AM"/>
        </w:rPr>
        <w:t xml:space="preserve"> </w:t>
      </w:r>
      <w:r w:rsidRPr="004A4DD0">
        <w:rPr>
          <w:rFonts w:ascii="GHEA Grapalat" w:hAnsi="GHEA Grapalat" w:cs="Sylfaen"/>
          <w:lang w:val="hy-AM"/>
        </w:rPr>
        <w:t>դատավճիռ և նշանակում է պատիժ՝</w:t>
      </w:r>
      <w:r w:rsidRPr="004A4DD0">
        <w:rPr>
          <w:rFonts w:ascii="GHEA Grapalat" w:hAnsi="GHEA Grapalat"/>
          <w:lang w:val="hy-AM"/>
        </w:rPr>
        <w:t xml:space="preserve"> </w:t>
      </w:r>
      <w:r w:rsidRPr="004A4DD0">
        <w:rPr>
          <w:rFonts w:ascii="GHEA Grapalat" w:hAnsi="GHEA Grapalat" w:cs="Sylfaen"/>
          <w:lang w:val="hy-AM"/>
        </w:rPr>
        <w:t>հաշվի</w:t>
      </w:r>
      <w:r w:rsidRPr="004A4DD0">
        <w:rPr>
          <w:rFonts w:ascii="GHEA Grapalat" w:hAnsi="GHEA Grapalat"/>
          <w:lang w:val="hy-AM"/>
        </w:rPr>
        <w:t xml:space="preserve"> </w:t>
      </w:r>
      <w:r w:rsidRPr="004A4DD0">
        <w:rPr>
          <w:rFonts w:ascii="GHEA Grapalat" w:hAnsi="GHEA Grapalat" w:cs="Sylfaen"/>
          <w:lang w:val="hy-AM"/>
        </w:rPr>
        <w:t>առնելով</w:t>
      </w:r>
      <w:r w:rsidRPr="004A4DD0">
        <w:rPr>
          <w:rFonts w:ascii="GHEA Grapalat" w:hAnsi="GHEA Grapalat"/>
          <w:lang w:val="hy-AM"/>
        </w:rPr>
        <w:t xml:space="preserve"> </w:t>
      </w:r>
      <w:r w:rsidRPr="004A4DD0">
        <w:rPr>
          <w:rFonts w:ascii="GHEA Grapalat" w:hAnsi="GHEA Grapalat" w:cs="Sylfaen"/>
          <w:lang w:val="hy-AM"/>
        </w:rPr>
        <w:t>Հայա</w:t>
      </w:r>
      <w:r w:rsidRPr="004A4DD0">
        <w:rPr>
          <w:rFonts w:ascii="GHEA Grapalat" w:hAnsi="GHEA Grapalat" w:cs="Arial Armenian"/>
          <w:lang w:val="hy-AM"/>
        </w:rPr>
        <w:t>u</w:t>
      </w:r>
      <w:r w:rsidRPr="004A4DD0">
        <w:rPr>
          <w:rFonts w:ascii="GHEA Grapalat" w:hAnsi="GHEA Grapalat" w:cs="Sylfaen"/>
          <w:lang w:val="hy-AM"/>
        </w:rPr>
        <w:t>տանի</w:t>
      </w:r>
      <w:r w:rsidRPr="004A4DD0">
        <w:rPr>
          <w:rFonts w:ascii="GHEA Grapalat" w:hAnsi="GHEA Grapalat" w:cs="Arial Armenian"/>
          <w:lang w:val="hy-AM"/>
        </w:rPr>
        <w:t xml:space="preserve"> </w:t>
      </w:r>
      <w:r w:rsidRPr="004A4DD0">
        <w:rPr>
          <w:rFonts w:ascii="GHEA Grapalat" w:hAnsi="GHEA Grapalat" w:cs="Sylfaen"/>
          <w:lang w:val="hy-AM"/>
        </w:rPr>
        <w:t>Հանրապետության</w:t>
      </w:r>
      <w:r w:rsidRPr="004A4DD0">
        <w:rPr>
          <w:rFonts w:ascii="GHEA Grapalat" w:hAnsi="GHEA Grapalat"/>
          <w:lang w:val="hy-AM"/>
        </w:rPr>
        <w:t xml:space="preserve"> </w:t>
      </w:r>
      <w:r w:rsidRPr="004A4DD0">
        <w:rPr>
          <w:rFonts w:ascii="GHEA Grapalat" w:hAnsi="GHEA Grapalat" w:cs="Sylfaen"/>
          <w:lang w:val="hy-AM"/>
        </w:rPr>
        <w:t>քրեական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w:t>
      </w:r>
      <w:r w:rsidRPr="004A4DD0">
        <w:rPr>
          <w:rFonts w:ascii="GHEA Grapalat" w:hAnsi="GHEA Grapalat" w:cs="Sylfaen"/>
          <w:lang w:val="hy-AM"/>
        </w:rPr>
        <w:t>ընդհանուր</w:t>
      </w:r>
      <w:r w:rsidRPr="004A4DD0">
        <w:rPr>
          <w:rFonts w:ascii="GHEA Grapalat" w:hAnsi="GHEA Grapalat"/>
          <w:lang w:val="hy-AM"/>
        </w:rPr>
        <w:t xml:space="preserve"> </w:t>
      </w:r>
      <w:r w:rsidRPr="004A4DD0">
        <w:rPr>
          <w:rFonts w:ascii="GHEA Grapalat" w:hAnsi="GHEA Grapalat" w:cs="Sylfaen"/>
          <w:lang w:val="hy-AM"/>
        </w:rPr>
        <w:t>մասի</w:t>
      </w:r>
      <w:r w:rsidRPr="004A4DD0">
        <w:rPr>
          <w:rFonts w:ascii="GHEA Grapalat" w:hAnsi="GHEA Grapalat"/>
          <w:lang w:val="hy-AM"/>
        </w:rPr>
        <w:t xml:space="preserve"> վերաբերելի </w:t>
      </w:r>
      <w:r w:rsidRPr="004A4DD0">
        <w:rPr>
          <w:rFonts w:ascii="GHEA Grapalat" w:hAnsi="GHEA Grapalat" w:cs="Sylfaen"/>
          <w:lang w:val="hy-AM"/>
        </w:rPr>
        <w:t>դրույթները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t>4.</w:t>
      </w:r>
      <w:r w:rsidRPr="004A4DD0">
        <w:rPr>
          <w:rFonts w:ascii="GHEA Grapalat" w:hAnsi="GHEA Grapalat"/>
          <w:lang w:val="hy-AM"/>
        </w:rPr>
        <w:tab/>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հոդվածի</w:t>
      </w:r>
      <w:r w:rsidRPr="004A4DD0">
        <w:rPr>
          <w:rFonts w:ascii="GHEA Grapalat" w:hAnsi="GHEA Grapalat"/>
          <w:lang w:val="hy-AM"/>
        </w:rPr>
        <w:t xml:space="preserve"> </w:t>
      </w:r>
      <w:r w:rsidRPr="004A4DD0">
        <w:rPr>
          <w:rFonts w:ascii="GHEA Grapalat" w:hAnsi="GHEA Grapalat" w:cs="Sylfaen"/>
          <w:lang w:val="hy-AM"/>
        </w:rPr>
        <w:t>2-րդ</w:t>
      </w:r>
      <w:r w:rsidRPr="004A4DD0">
        <w:rPr>
          <w:rFonts w:ascii="GHEA Grapalat" w:hAnsi="GHEA Grapalat"/>
          <w:lang w:val="hy-AM"/>
        </w:rPr>
        <w:t xml:space="preserve"> </w:t>
      </w:r>
      <w:r w:rsidRPr="004A4DD0">
        <w:rPr>
          <w:rFonts w:ascii="GHEA Grapalat" w:hAnsi="GHEA Grapalat" w:cs="Sylfaen"/>
          <w:lang w:val="hy-AM"/>
        </w:rPr>
        <w:t>մասով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հանգամանքները</w:t>
      </w:r>
      <w:r w:rsidRPr="004A4DD0">
        <w:rPr>
          <w:rFonts w:ascii="GHEA Grapalat" w:hAnsi="GHEA Grapalat"/>
          <w:lang w:val="hy-AM"/>
        </w:rPr>
        <w:t xml:space="preserve"> </w:t>
      </w:r>
      <w:r w:rsidRPr="004A4DD0">
        <w:rPr>
          <w:rFonts w:ascii="GHEA Grapalat" w:hAnsi="GHEA Grapalat" w:cs="Sylfaen"/>
          <w:lang w:val="hy-AM"/>
        </w:rPr>
        <w:t>չհաստատվելու</w:t>
      </w:r>
      <w:r w:rsidRPr="004A4DD0">
        <w:rPr>
          <w:rFonts w:ascii="GHEA Grapalat" w:hAnsi="GHEA Grapalat"/>
          <w:lang w:val="hy-AM"/>
        </w:rPr>
        <w:t xml:space="preserve"> </w:t>
      </w:r>
      <w:r w:rsidRPr="004A4DD0">
        <w:rPr>
          <w:rFonts w:ascii="GHEA Grapalat" w:hAnsi="GHEA Grapalat" w:cs="Sylfaen"/>
          <w:lang w:val="hy-AM"/>
        </w:rPr>
        <w:t>դեպքում</w:t>
      </w:r>
      <w:r w:rsidRPr="004A4DD0">
        <w:rPr>
          <w:rFonts w:ascii="GHEA Grapalat" w:hAnsi="GHEA Grapalat"/>
          <w:lang w:val="hy-AM"/>
        </w:rPr>
        <w:t xml:space="preserve">, </w:t>
      </w:r>
      <w:r w:rsidRPr="004A4DD0">
        <w:rPr>
          <w:rFonts w:ascii="GHEA Grapalat" w:hAnsi="GHEA Grapalat" w:cs="Sylfaen"/>
          <w:lang w:val="hy-AM"/>
        </w:rPr>
        <w:t>դատարանը</w:t>
      </w:r>
      <w:r w:rsidRPr="004A4DD0">
        <w:rPr>
          <w:rFonts w:ascii="GHEA Grapalat" w:hAnsi="GHEA Grapalat"/>
          <w:lang w:val="hy-AM"/>
        </w:rPr>
        <w:t xml:space="preserve"> </w:t>
      </w:r>
      <w:r w:rsidRPr="004A4DD0">
        <w:rPr>
          <w:rFonts w:ascii="GHEA Grapalat" w:hAnsi="GHEA Grapalat" w:cs="Sylfaen"/>
          <w:lang w:val="hy-AM"/>
        </w:rPr>
        <w:t>որոշում է կայացնում նախնական դատալսումները վերսկսելու մասին</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lang w:val="hy-AM"/>
        </w:rPr>
        <w:lastRenderedPageBreak/>
        <w:t>5.</w:t>
      </w:r>
      <w:r w:rsidRPr="004A4DD0">
        <w:rPr>
          <w:rFonts w:ascii="GHEA Grapalat" w:hAnsi="GHEA Grapalat"/>
          <w:lang w:val="hy-AM"/>
        </w:rPr>
        <w:tab/>
      </w:r>
      <w:r w:rsidRPr="004A4DD0">
        <w:rPr>
          <w:rFonts w:ascii="GHEA Grapalat" w:hAnsi="GHEA Grapalat" w:cs="Sylfaen"/>
          <w:lang w:val="hy-AM"/>
        </w:rPr>
        <w:t>Դատավճիռը</w:t>
      </w:r>
      <w:r w:rsidRPr="004A4DD0">
        <w:rPr>
          <w:rFonts w:ascii="GHEA Grapalat" w:hAnsi="GHEA Grapalat"/>
          <w:lang w:val="hy-AM"/>
        </w:rPr>
        <w:t xml:space="preserve"> </w:t>
      </w:r>
      <w:r w:rsidRPr="004A4DD0">
        <w:rPr>
          <w:rFonts w:ascii="GHEA Grapalat" w:hAnsi="GHEA Grapalat" w:cs="Sylfaen"/>
          <w:lang w:val="hy-AM"/>
        </w:rPr>
        <w:t>հրապարակելուց</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w:t>
      </w:r>
      <w:r w:rsidRPr="004A4DD0">
        <w:rPr>
          <w:rFonts w:ascii="GHEA Grapalat" w:hAnsi="GHEA Grapalat" w:cs="Sylfaen"/>
          <w:lang w:val="hy-AM"/>
        </w:rPr>
        <w:t>դատավորը</w:t>
      </w:r>
      <w:r w:rsidRPr="004A4DD0">
        <w:rPr>
          <w:rFonts w:ascii="GHEA Grapalat" w:hAnsi="GHEA Grapalat"/>
          <w:lang w:val="hy-AM"/>
        </w:rPr>
        <w:t xml:space="preserve"> </w:t>
      </w:r>
      <w:r w:rsidRPr="004A4DD0">
        <w:rPr>
          <w:rFonts w:ascii="GHEA Grapalat" w:hAnsi="GHEA Grapalat" w:cs="Sylfaen"/>
          <w:lang w:val="hy-AM"/>
        </w:rPr>
        <w:t>կողմերին</w:t>
      </w:r>
      <w:r w:rsidRPr="004A4DD0">
        <w:rPr>
          <w:rFonts w:ascii="GHEA Grapalat" w:hAnsi="GHEA Grapalat"/>
          <w:lang w:val="hy-AM"/>
        </w:rPr>
        <w:t xml:space="preserve"> </w:t>
      </w:r>
      <w:r w:rsidRPr="004A4DD0">
        <w:rPr>
          <w:rFonts w:ascii="GHEA Grapalat" w:hAnsi="GHEA Grapalat" w:cs="Sylfaen"/>
          <w:lang w:val="hy-AM"/>
        </w:rPr>
        <w:t>պարզաբանում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նաև </w:t>
      </w:r>
      <w:r w:rsidRPr="004A4DD0">
        <w:rPr>
          <w:rFonts w:ascii="GHEA Grapalat" w:hAnsi="GHEA Grapalat" w:cs="Sylfaen"/>
          <w:lang w:val="hy-AM"/>
        </w:rPr>
        <w:t>դատավճիռը</w:t>
      </w:r>
      <w:r w:rsidRPr="004A4DD0">
        <w:rPr>
          <w:rFonts w:ascii="GHEA Grapalat" w:hAnsi="GHEA Grapalat"/>
          <w:lang w:val="hy-AM"/>
        </w:rPr>
        <w:t xml:space="preserve"> </w:t>
      </w:r>
      <w:r w:rsidRPr="004A4DD0">
        <w:rPr>
          <w:rFonts w:ascii="GHEA Grapalat" w:hAnsi="GHEA Grapalat" w:cs="Sylfaen"/>
          <w:lang w:val="hy-AM"/>
        </w:rPr>
        <w:t>բողոքարկելու</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սահմանափակումները</w:t>
      </w:r>
      <w:r w:rsidRPr="004A4DD0">
        <w:rPr>
          <w:rFonts w:ascii="GHEA Grapalat" w:hAnsi="GHEA Grapalat"/>
          <w:lang w:val="hy-AM"/>
        </w:rPr>
        <w:t>:</w:t>
      </w:r>
    </w:p>
    <w:p w:rsidR="001110CD" w:rsidRPr="004A4DD0" w:rsidRDefault="001110CD" w:rsidP="001110CD">
      <w:pPr>
        <w:spacing w:line="360" w:lineRule="auto"/>
        <w:ind w:firstLine="709"/>
        <w:jc w:val="both"/>
        <w:rPr>
          <w:rFonts w:ascii="GHEA Grapalat" w:hAnsi="GHEA Grapalat"/>
          <w:lang w:val="hy-AM"/>
        </w:rPr>
      </w:pPr>
    </w:p>
    <w:p w:rsidR="001110CD" w:rsidRPr="004A4DD0" w:rsidRDefault="001110CD" w:rsidP="001110CD">
      <w:pPr>
        <w:pStyle w:val="Heading4"/>
      </w:pPr>
      <w:bookmarkStart w:id="1147" w:name="_Toc343338116"/>
      <w:bookmarkStart w:id="1148" w:name="_Toc19124901"/>
      <w:r w:rsidRPr="004A4DD0">
        <w:t xml:space="preserve">Համագործակցության վարույթով դատավճռի </w:t>
      </w:r>
      <w:bookmarkEnd w:id="1147"/>
      <w:r w:rsidRPr="004A4DD0">
        <w:t>վերանայման առանձնահատկությունները</w:t>
      </w:r>
      <w:bookmarkEnd w:id="1148"/>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1. Համագործակցության</w:t>
      </w:r>
      <w:r w:rsidRPr="004A4DD0">
        <w:rPr>
          <w:rFonts w:ascii="GHEA Grapalat" w:hAnsi="GHEA Grapalat"/>
          <w:lang w:val="hy-AM"/>
        </w:rPr>
        <w:t xml:space="preserve"> </w:t>
      </w:r>
      <w:r w:rsidRPr="004A4DD0">
        <w:rPr>
          <w:rFonts w:ascii="GHEA Grapalat" w:hAnsi="GHEA Grapalat" w:cs="Sylfaen"/>
          <w:lang w:val="hy-AM"/>
        </w:rPr>
        <w:t>վարույթով</w:t>
      </w:r>
      <w:r w:rsidRPr="004A4DD0">
        <w:rPr>
          <w:rFonts w:ascii="GHEA Grapalat" w:hAnsi="GHEA Grapalat"/>
          <w:lang w:val="hy-AM"/>
        </w:rPr>
        <w:t xml:space="preserve"> </w:t>
      </w:r>
      <w:r w:rsidRPr="004A4DD0">
        <w:rPr>
          <w:rFonts w:ascii="GHEA Grapalat" w:hAnsi="GHEA Grapalat" w:cs="Sylfaen"/>
          <w:lang w:val="hy-AM"/>
        </w:rPr>
        <w:t>կայացված</w:t>
      </w:r>
      <w:r w:rsidRPr="004A4DD0">
        <w:rPr>
          <w:rFonts w:ascii="GHEA Grapalat" w:hAnsi="GHEA Grapalat"/>
          <w:lang w:val="hy-AM"/>
        </w:rPr>
        <w:t xml:space="preserve"> </w:t>
      </w:r>
      <w:r w:rsidRPr="004A4DD0">
        <w:rPr>
          <w:rFonts w:ascii="GHEA Grapalat" w:hAnsi="GHEA Grapalat" w:cs="Sylfaen"/>
          <w:lang w:val="hy-AM"/>
        </w:rPr>
        <w:t>դատավճիռը</w:t>
      </w:r>
      <w:r w:rsidRPr="004A4DD0">
        <w:rPr>
          <w:rFonts w:ascii="GHEA Grapalat" w:hAnsi="GHEA Grapalat"/>
          <w:lang w:val="hy-AM"/>
        </w:rPr>
        <w:t xml:space="preserve"> </w:t>
      </w:r>
      <w:r w:rsidRPr="004A4DD0">
        <w:rPr>
          <w:rFonts w:ascii="GHEA Grapalat" w:hAnsi="GHEA Grapalat" w:cs="Sylfaen"/>
          <w:lang w:val="hy-AM"/>
        </w:rPr>
        <w:t>կարող</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բողոքարկվել</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օրենսգրքով</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 xml:space="preserve">կարգով, </w:t>
      </w:r>
      <w:r w:rsidRPr="004A4DD0">
        <w:rPr>
          <w:rFonts w:ascii="GHEA Grapalat" w:hAnsi="GHEA Grapalat"/>
          <w:lang w:val="hy-AM"/>
        </w:rPr>
        <w:t>սակայն այն չի կարող բողոքարկվել</w:t>
      </w:r>
      <w:r w:rsidRPr="004A4DD0">
        <w:rPr>
          <w:rFonts w:ascii="GHEA Grapalat" w:hAnsi="GHEA Grapalat" w:cs="Sylfaen"/>
          <w:lang w:val="hy-AM"/>
        </w:rPr>
        <w:t xml:space="preserve"> 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373-</w:t>
      </w:r>
      <w:r w:rsidRPr="004A4DD0">
        <w:rPr>
          <w:rFonts w:ascii="GHEA Grapalat" w:hAnsi="GHEA Grapalat" w:cs="Sylfaen"/>
          <w:lang w:val="hy-AM"/>
        </w:rPr>
        <w:t>րդ հոդվածով և 375-րդ հոդվածի 1-3-րդ մասերով</w:t>
      </w:r>
      <w:r w:rsidRPr="004A4DD0">
        <w:rPr>
          <w:rFonts w:ascii="GHEA Grapalat" w:hAnsi="GHEA Grapalat"/>
          <w:lang w:val="hy-AM"/>
        </w:rPr>
        <w:t xml:space="preserve"> </w:t>
      </w:r>
      <w:r w:rsidRPr="004A4DD0">
        <w:rPr>
          <w:rFonts w:ascii="GHEA Grapalat" w:hAnsi="GHEA Grapalat" w:cs="Sylfaen"/>
          <w:lang w:val="hy-AM"/>
        </w:rPr>
        <w:t>նախատեսված</w:t>
      </w:r>
      <w:r w:rsidRPr="004A4DD0">
        <w:rPr>
          <w:rFonts w:ascii="GHEA Grapalat" w:hAnsi="GHEA Grapalat"/>
          <w:lang w:val="hy-AM"/>
        </w:rPr>
        <w:t xml:space="preserve"> </w:t>
      </w:r>
      <w:r w:rsidRPr="004A4DD0">
        <w:rPr>
          <w:rFonts w:ascii="GHEA Grapalat" w:hAnsi="GHEA Grapalat" w:cs="Sylfaen"/>
          <w:lang w:val="hy-AM"/>
        </w:rPr>
        <w:t>հիմքերով</w:t>
      </w:r>
      <w:r w:rsidRPr="004A4DD0">
        <w:rPr>
          <w:rFonts w:ascii="GHEA Grapalat" w:hAnsi="GHEA Grapalat"/>
          <w:lang w:val="hy-AM"/>
        </w:rPr>
        <w:t xml:space="preserve">: </w:t>
      </w:r>
    </w:p>
    <w:p w:rsidR="001110CD" w:rsidRPr="004A4DD0" w:rsidRDefault="001110CD" w:rsidP="001110CD">
      <w:pPr>
        <w:spacing w:line="360" w:lineRule="auto"/>
        <w:ind w:firstLine="709"/>
        <w:jc w:val="both"/>
        <w:rPr>
          <w:rFonts w:ascii="GHEA Grapalat" w:hAnsi="GHEA Grapalat"/>
          <w:lang w:val="hy-AM"/>
        </w:rPr>
      </w:pPr>
      <w:r w:rsidRPr="004A4DD0">
        <w:rPr>
          <w:rFonts w:ascii="GHEA Grapalat" w:hAnsi="GHEA Grapalat" w:cs="Sylfaen"/>
          <w:lang w:val="hy-AM"/>
        </w:rPr>
        <w:t>2. Եթե</w:t>
      </w:r>
      <w:r w:rsidRPr="004A4DD0">
        <w:rPr>
          <w:rFonts w:ascii="GHEA Grapalat" w:hAnsi="GHEA Grapalat"/>
          <w:lang w:val="hy-AM"/>
        </w:rPr>
        <w:t xml:space="preserve"> </w:t>
      </w:r>
      <w:r w:rsidRPr="004A4DD0">
        <w:rPr>
          <w:rFonts w:ascii="GHEA Grapalat" w:hAnsi="GHEA Grapalat" w:cs="Sylfaen"/>
          <w:lang w:val="hy-AM"/>
        </w:rPr>
        <w:t>մեղադրյալի</w:t>
      </w:r>
      <w:r w:rsidRPr="004A4DD0">
        <w:rPr>
          <w:rFonts w:ascii="GHEA Grapalat" w:hAnsi="GHEA Grapalat"/>
          <w:lang w:val="hy-AM"/>
        </w:rPr>
        <w:t xml:space="preserve"> </w:t>
      </w:r>
      <w:r w:rsidRPr="004A4DD0">
        <w:rPr>
          <w:rFonts w:ascii="GHEA Grapalat" w:hAnsi="GHEA Grapalat" w:cs="Sylfaen"/>
          <w:lang w:val="hy-AM"/>
        </w:rPr>
        <w:t>նկատմամբ</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գլխի</w:t>
      </w:r>
      <w:r w:rsidRPr="004A4DD0">
        <w:rPr>
          <w:rFonts w:ascii="GHEA Grapalat" w:hAnsi="GHEA Grapalat"/>
          <w:lang w:val="hy-AM"/>
        </w:rPr>
        <w:t xml:space="preserve"> </w:t>
      </w:r>
      <w:r w:rsidRPr="004A4DD0">
        <w:rPr>
          <w:rFonts w:ascii="GHEA Grapalat" w:hAnsi="GHEA Grapalat" w:cs="Sylfaen"/>
          <w:lang w:val="hy-AM"/>
        </w:rPr>
        <w:t>կանոններին</w:t>
      </w:r>
      <w:r w:rsidRPr="004A4DD0">
        <w:rPr>
          <w:rFonts w:ascii="GHEA Grapalat" w:hAnsi="GHEA Grapalat"/>
          <w:lang w:val="hy-AM"/>
        </w:rPr>
        <w:t xml:space="preserve"> </w:t>
      </w:r>
      <w:r w:rsidRPr="004A4DD0">
        <w:rPr>
          <w:rFonts w:ascii="GHEA Grapalat" w:hAnsi="GHEA Grapalat" w:cs="Sylfaen"/>
          <w:lang w:val="hy-AM"/>
        </w:rPr>
        <w:t>համապատասխան</w:t>
      </w:r>
      <w:r w:rsidRPr="004A4DD0">
        <w:rPr>
          <w:rFonts w:ascii="GHEA Grapalat" w:hAnsi="GHEA Grapalat"/>
          <w:lang w:val="hy-AM"/>
        </w:rPr>
        <w:t xml:space="preserve"> </w:t>
      </w:r>
      <w:r w:rsidRPr="004A4DD0">
        <w:rPr>
          <w:rFonts w:ascii="GHEA Grapalat" w:hAnsi="GHEA Grapalat" w:cs="Sylfaen"/>
          <w:lang w:val="hy-AM"/>
        </w:rPr>
        <w:t xml:space="preserve"> կայացված դատավճիռն օրինական ուժի մեջ մտնելուց</w:t>
      </w:r>
      <w:r w:rsidRPr="004A4DD0">
        <w:rPr>
          <w:rFonts w:ascii="GHEA Grapalat" w:hAnsi="GHEA Grapalat"/>
          <w:lang w:val="hy-AM"/>
        </w:rPr>
        <w:t xml:space="preserve"> </w:t>
      </w:r>
      <w:r w:rsidRPr="004A4DD0">
        <w:rPr>
          <w:rFonts w:ascii="GHEA Grapalat" w:hAnsi="GHEA Grapalat" w:cs="Sylfaen"/>
          <w:lang w:val="hy-AM"/>
        </w:rPr>
        <w:t>հետո</w:t>
      </w:r>
      <w:r w:rsidRPr="004A4DD0">
        <w:rPr>
          <w:rFonts w:ascii="GHEA Grapalat" w:hAnsi="GHEA Grapalat"/>
          <w:lang w:val="hy-AM"/>
        </w:rPr>
        <w:t xml:space="preserve"> </w:t>
      </w:r>
      <w:r w:rsidRPr="004A4DD0">
        <w:rPr>
          <w:rFonts w:ascii="GHEA Grapalat" w:hAnsi="GHEA Grapalat" w:cs="Sylfaen"/>
          <w:lang w:val="hy-AM"/>
        </w:rPr>
        <w:t>հայտնաբերվում</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որ</w:t>
      </w:r>
      <w:r w:rsidRPr="004A4DD0">
        <w:rPr>
          <w:rFonts w:ascii="GHEA Grapalat" w:hAnsi="GHEA Grapalat"/>
          <w:lang w:val="hy-AM"/>
        </w:rPr>
        <w:t xml:space="preserve"> </w:t>
      </w:r>
      <w:r w:rsidRPr="004A4DD0">
        <w:rPr>
          <w:rFonts w:ascii="GHEA Grapalat" w:hAnsi="GHEA Grapalat" w:cs="Sylfaen"/>
          <w:lang w:val="hy-AM"/>
        </w:rPr>
        <w:t>նա</w:t>
      </w:r>
      <w:r w:rsidRPr="004A4DD0">
        <w:rPr>
          <w:rFonts w:ascii="GHEA Grapalat" w:hAnsi="GHEA Grapalat"/>
          <w:lang w:val="hy-AM"/>
        </w:rPr>
        <w:t xml:space="preserve"> նախա</w:t>
      </w:r>
      <w:r w:rsidRPr="004A4DD0">
        <w:rPr>
          <w:rFonts w:ascii="GHEA Grapalat" w:hAnsi="GHEA Grapalat" w:cs="Sylfaen"/>
          <w:lang w:val="hy-AM"/>
        </w:rPr>
        <w:t>քննության մարմնին</w:t>
      </w:r>
      <w:r w:rsidRPr="004A4DD0">
        <w:rPr>
          <w:rFonts w:ascii="GHEA Grapalat" w:hAnsi="GHEA Grapalat"/>
          <w:lang w:val="hy-AM"/>
        </w:rPr>
        <w:t xml:space="preserve"> </w:t>
      </w:r>
      <w:r w:rsidRPr="004A4DD0">
        <w:rPr>
          <w:rFonts w:ascii="GHEA Grapalat" w:hAnsi="GHEA Grapalat" w:cs="Sylfaen"/>
          <w:lang w:val="hy-AM"/>
        </w:rPr>
        <w:t>դիտավորյալ</w:t>
      </w:r>
      <w:r w:rsidRPr="004A4DD0">
        <w:rPr>
          <w:rFonts w:ascii="GHEA Grapalat" w:hAnsi="GHEA Grapalat"/>
          <w:lang w:val="hy-AM"/>
        </w:rPr>
        <w:t xml:space="preserve"> </w:t>
      </w:r>
      <w:r w:rsidRPr="004A4DD0">
        <w:rPr>
          <w:rFonts w:ascii="GHEA Grapalat" w:hAnsi="GHEA Grapalat" w:cs="Sylfaen"/>
          <w:lang w:val="hy-AM"/>
        </w:rPr>
        <w:t>հայտնել</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սուտ</w:t>
      </w:r>
      <w:r w:rsidRPr="004A4DD0">
        <w:rPr>
          <w:rFonts w:ascii="GHEA Grapalat" w:hAnsi="GHEA Grapalat"/>
          <w:lang w:val="hy-AM"/>
        </w:rPr>
        <w:t xml:space="preserve"> </w:t>
      </w:r>
      <w:r w:rsidRPr="004A4DD0">
        <w:rPr>
          <w:rFonts w:ascii="GHEA Grapalat" w:hAnsi="GHEA Grapalat" w:cs="Sylfaen"/>
          <w:lang w:val="hy-AM"/>
        </w:rPr>
        <w:t>տեղեկություններ</w:t>
      </w:r>
      <w:r w:rsidRPr="004A4DD0">
        <w:rPr>
          <w:rFonts w:ascii="GHEA Grapalat" w:hAnsi="GHEA Grapalat"/>
          <w:lang w:val="hy-AM"/>
        </w:rPr>
        <w:t xml:space="preserve"> </w:t>
      </w:r>
      <w:r w:rsidRPr="004A4DD0">
        <w:rPr>
          <w:rFonts w:ascii="GHEA Grapalat" w:hAnsi="GHEA Grapalat" w:cs="Sylfaen"/>
          <w:lang w:val="hy-AM"/>
        </w:rPr>
        <w:t>կամ</w:t>
      </w:r>
      <w:r w:rsidRPr="004A4DD0">
        <w:rPr>
          <w:rFonts w:ascii="GHEA Grapalat" w:hAnsi="GHEA Grapalat"/>
          <w:lang w:val="hy-AM"/>
        </w:rPr>
        <w:t xml:space="preserve"> </w:t>
      </w:r>
      <w:r w:rsidRPr="004A4DD0">
        <w:rPr>
          <w:rFonts w:ascii="GHEA Grapalat" w:hAnsi="GHEA Grapalat" w:cs="Sylfaen"/>
          <w:lang w:val="hy-AM"/>
        </w:rPr>
        <w:t>թաքցրել</w:t>
      </w:r>
      <w:r w:rsidRPr="004A4DD0">
        <w:rPr>
          <w:rFonts w:ascii="GHEA Grapalat" w:hAnsi="GHEA Grapalat"/>
          <w:lang w:val="hy-AM"/>
        </w:rPr>
        <w:t xml:space="preserve"> է </w:t>
      </w:r>
      <w:r w:rsidRPr="004A4DD0">
        <w:rPr>
          <w:rFonts w:ascii="GHEA Grapalat" w:hAnsi="GHEA Grapalat" w:cs="Sylfaen"/>
          <w:lang w:val="hy-AM"/>
        </w:rPr>
        <w:t>որևէ</w:t>
      </w:r>
      <w:r w:rsidRPr="004A4DD0">
        <w:rPr>
          <w:rFonts w:ascii="GHEA Grapalat" w:hAnsi="GHEA Grapalat"/>
          <w:lang w:val="hy-AM"/>
        </w:rPr>
        <w:t xml:space="preserve"> </w:t>
      </w:r>
      <w:r w:rsidRPr="004A4DD0">
        <w:rPr>
          <w:rFonts w:ascii="GHEA Grapalat" w:hAnsi="GHEA Grapalat" w:cs="Sylfaen"/>
          <w:lang w:val="hy-AM"/>
        </w:rPr>
        <w:t>էական</w:t>
      </w:r>
      <w:r w:rsidRPr="004A4DD0">
        <w:rPr>
          <w:rFonts w:ascii="GHEA Grapalat" w:hAnsi="GHEA Grapalat"/>
          <w:lang w:val="hy-AM"/>
        </w:rPr>
        <w:t xml:space="preserve"> </w:t>
      </w:r>
      <w:r w:rsidRPr="004A4DD0">
        <w:rPr>
          <w:rFonts w:ascii="GHEA Grapalat" w:hAnsi="GHEA Grapalat" w:cs="Sylfaen"/>
          <w:lang w:val="hy-AM"/>
        </w:rPr>
        <w:t>տեղեկություն</w:t>
      </w:r>
      <w:r w:rsidRPr="004A4DD0">
        <w:rPr>
          <w:rFonts w:ascii="GHEA Grapalat" w:hAnsi="GHEA Grapalat"/>
          <w:lang w:val="hy-AM"/>
        </w:rPr>
        <w:t xml:space="preserve">, </w:t>
      </w:r>
      <w:r w:rsidRPr="004A4DD0">
        <w:rPr>
          <w:rFonts w:ascii="GHEA Grapalat" w:hAnsi="GHEA Grapalat" w:cs="Sylfaen"/>
          <w:lang w:val="hy-AM"/>
        </w:rPr>
        <w:t>ապա</w:t>
      </w:r>
      <w:r w:rsidRPr="004A4DD0">
        <w:rPr>
          <w:rFonts w:ascii="GHEA Grapalat" w:hAnsi="GHEA Grapalat"/>
          <w:lang w:val="hy-AM"/>
        </w:rPr>
        <w:t xml:space="preserve"> </w:t>
      </w:r>
      <w:r w:rsidRPr="004A4DD0">
        <w:rPr>
          <w:rFonts w:ascii="GHEA Grapalat" w:hAnsi="GHEA Grapalat" w:cs="Sylfaen"/>
          <w:lang w:val="hy-AM"/>
        </w:rPr>
        <w:t>դատավճիռը</w:t>
      </w:r>
      <w:r w:rsidRPr="004A4DD0">
        <w:rPr>
          <w:rFonts w:ascii="GHEA Grapalat" w:hAnsi="GHEA Grapalat"/>
          <w:lang w:val="hy-AM"/>
        </w:rPr>
        <w:t xml:space="preserve"> </w:t>
      </w:r>
      <w:r w:rsidRPr="004A4DD0">
        <w:rPr>
          <w:rFonts w:ascii="GHEA Grapalat" w:hAnsi="GHEA Grapalat" w:cs="Sylfaen"/>
          <w:lang w:val="hy-AM"/>
        </w:rPr>
        <w:t>ենթակա</w:t>
      </w:r>
      <w:r w:rsidRPr="004A4DD0">
        <w:rPr>
          <w:rFonts w:ascii="GHEA Grapalat" w:hAnsi="GHEA Grapalat"/>
          <w:lang w:val="hy-AM"/>
        </w:rPr>
        <w:t xml:space="preserve"> </w:t>
      </w:r>
      <w:r w:rsidRPr="004A4DD0">
        <w:rPr>
          <w:rFonts w:ascii="GHEA Grapalat" w:hAnsi="GHEA Grapalat" w:cs="Sylfaen"/>
          <w:lang w:val="hy-AM"/>
        </w:rPr>
        <w:t>է</w:t>
      </w:r>
      <w:r w:rsidRPr="004A4DD0">
        <w:rPr>
          <w:rFonts w:ascii="GHEA Grapalat" w:hAnsi="GHEA Grapalat"/>
          <w:lang w:val="hy-AM"/>
        </w:rPr>
        <w:t xml:space="preserve"> </w:t>
      </w:r>
      <w:r w:rsidRPr="004A4DD0">
        <w:rPr>
          <w:rFonts w:ascii="GHEA Grapalat" w:hAnsi="GHEA Grapalat" w:cs="Sylfaen"/>
          <w:lang w:val="hy-AM"/>
        </w:rPr>
        <w:t>վերանայման</w:t>
      </w:r>
      <w:r w:rsidRPr="004A4DD0">
        <w:rPr>
          <w:rFonts w:ascii="GHEA Grapalat" w:hAnsi="GHEA Grapalat"/>
          <w:lang w:val="hy-AM"/>
        </w:rPr>
        <w:t xml:space="preserve"> </w:t>
      </w:r>
      <w:r w:rsidRPr="004A4DD0">
        <w:rPr>
          <w:rFonts w:ascii="GHEA Grapalat" w:hAnsi="GHEA Grapalat" w:cs="Sylfaen"/>
          <w:lang w:val="hy-AM"/>
        </w:rPr>
        <w:t>սույն</w:t>
      </w:r>
      <w:r w:rsidRPr="004A4DD0">
        <w:rPr>
          <w:rFonts w:ascii="GHEA Grapalat" w:hAnsi="GHEA Grapalat"/>
          <w:lang w:val="hy-AM"/>
        </w:rPr>
        <w:t xml:space="preserve"> </w:t>
      </w:r>
      <w:r w:rsidRPr="004A4DD0">
        <w:rPr>
          <w:rFonts w:ascii="GHEA Grapalat" w:hAnsi="GHEA Grapalat" w:cs="Sylfaen"/>
          <w:lang w:val="hy-AM"/>
        </w:rPr>
        <w:t>օրենսգրքի</w:t>
      </w:r>
      <w:r w:rsidRPr="004A4DD0">
        <w:rPr>
          <w:rFonts w:ascii="GHEA Grapalat" w:hAnsi="GHEA Grapalat"/>
          <w:lang w:val="hy-AM"/>
        </w:rPr>
        <w:t xml:space="preserve"> 49-</w:t>
      </w:r>
      <w:r w:rsidRPr="004A4DD0">
        <w:rPr>
          <w:rFonts w:ascii="GHEA Grapalat" w:hAnsi="GHEA Grapalat" w:cs="Sylfaen"/>
          <w:lang w:val="hy-AM"/>
        </w:rPr>
        <w:t>րդ</w:t>
      </w:r>
      <w:r w:rsidRPr="004A4DD0">
        <w:rPr>
          <w:rFonts w:ascii="GHEA Grapalat" w:hAnsi="GHEA Grapalat"/>
          <w:lang w:val="hy-AM"/>
        </w:rPr>
        <w:t xml:space="preserve"> </w:t>
      </w:r>
      <w:r w:rsidRPr="004A4DD0">
        <w:rPr>
          <w:rFonts w:ascii="GHEA Grapalat" w:hAnsi="GHEA Grapalat" w:cs="Sylfaen"/>
          <w:lang w:val="hy-AM"/>
        </w:rPr>
        <w:t>գլխով</w:t>
      </w:r>
      <w:r w:rsidRPr="004A4DD0">
        <w:rPr>
          <w:rFonts w:ascii="GHEA Grapalat" w:hAnsi="GHEA Grapalat"/>
          <w:lang w:val="hy-AM"/>
        </w:rPr>
        <w:t xml:space="preserve"> </w:t>
      </w:r>
      <w:r w:rsidRPr="004A4DD0">
        <w:rPr>
          <w:rFonts w:ascii="GHEA Grapalat" w:hAnsi="GHEA Grapalat" w:cs="Sylfaen"/>
          <w:lang w:val="hy-AM"/>
        </w:rPr>
        <w:t>սահմանված</w:t>
      </w:r>
      <w:r w:rsidRPr="004A4DD0">
        <w:rPr>
          <w:rFonts w:ascii="GHEA Grapalat" w:hAnsi="GHEA Grapalat"/>
          <w:lang w:val="hy-AM"/>
        </w:rPr>
        <w:t xml:space="preserve"> </w:t>
      </w:r>
      <w:r w:rsidRPr="004A4DD0">
        <w:rPr>
          <w:rFonts w:ascii="GHEA Grapalat" w:hAnsi="GHEA Grapalat" w:cs="Sylfaen"/>
          <w:lang w:val="hy-AM"/>
        </w:rPr>
        <w:t>կարգով</w:t>
      </w:r>
      <w:r w:rsidRPr="004A4DD0">
        <w:rPr>
          <w:rFonts w:ascii="GHEA Grapalat" w:hAnsi="GHEA Grapalat"/>
          <w:lang w:val="hy-AM"/>
        </w:rPr>
        <w:t>:</w:t>
      </w:r>
    </w:p>
    <w:p w:rsidR="001110CD" w:rsidRPr="004A4DD0" w:rsidRDefault="001110CD" w:rsidP="001110CD">
      <w:pPr>
        <w:pStyle w:val="Heading1"/>
        <w:rPr>
          <w:rFonts w:ascii="GHEA Grapalat" w:hAnsi="GHEA Grapalat"/>
          <w:sz w:val="24"/>
          <w:szCs w:val="24"/>
          <w:lang w:val="hy-AM"/>
        </w:rPr>
      </w:pPr>
      <w:r w:rsidRPr="004A4DD0">
        <w:rPr>
          <w:rFonts w:ascii="GHEA Grapalat" w:hAnsi="GHEA Grapalat"/>
          <w:sz w:val="24"/>
          <w:szCs w:val="24"/>
          <w:lang w:val="hy-AM"/>
        </w:rPr>
        <w:br w:type="page"/>
      </w:r>
      <w:bookmarkStart w:id="1149" w:name="_Toc19124902"/>
      <w:r w:rsidRPr="004A4DD0">
        <w:rPr>
          <w:rFonts w:ascii="GHEA Grapalat" w:hAnsi="GHEA Grapalat"/>
          <w:sz w:val="24"/>
          <w:szCs w:val="24"/>
          <w:lang w:val="hy-AM"/>
        </w:rPr>
        <w:lastRenderedPageBreak/>
        <w:t>ՄԱՍ ՀԻՆԳԵՐՈՐԴ. ԵԶՐԱՓԱԿԻՉ ԵՎ ԱՆՑՈՒՄԱՅԻՆ ԴՐՈՒՅԹՆԵՐ</w:t>
      </w:r>
      <w:bookmarkEnd w:id="1149"/>
    </w:p>
    <w:p w:rsidR="001110CD" w:rsidRPr="004A4DD0" w:rsidRDefault="001110CD" w:rsidP="001110CD">
      <w:pPr>
        <w:rPr>
          <w:rFonts w:ascii="GHEA Grapalat" w:hAnsi="GHEA Grapalat"/>
          <w:lang w:val="hy-AM"/>
        </w:rPr>
      </w:pPr>
    </w:p>
    <w:p w:rsidR="001110CD" w:rsidRPr="004A4DD0" w:rsidRDefault="001110CD" w:rsidP="001110CD">
      <w:pPr>
        <w:pStyle w:val="Heading2"/>
        <w:rPr>
          <w:sz w:val="24"/>
        </w:rPr>
      </w:pPr>
      <w:r w:rsidRPr="004A4DD0">
        <w:rPr>
          <w:sz w:val="24"/>
        </w:rPr>
        <w:t xml:space="preserve"> </w:t>
      </w:r>
      <w:bookmarkStart w:id="1150" w:name="_Toc19124903"/>
      <w:r w:rsidRPr="004A4DD0">
        <w:rPr>
          <w:sz w:val="24"/>
        </w:rPr>
        <w:t>ԵԶՐԱՓԱԿԻՉ ԵՎ ԱՆՑՈՒՄԱՅԻՆ ԴՐՈՒՅԹՆԵՐ</w:t>
      </w:r>
      <w:bookmarkEnd w:id="1150"/>
    </w:p>
    <w:p w:rsidR="001110CD" w:rsidRPr="004A4DD0" w:rsidRDefault="001110CD" w:rsidP="001110CD">
      <w:pPr>
        <w:pStyle w:val="Heading2"/>
        <w:numPr>
          <w:ilvl w:val="0"/>
          <w:numId w:val="0"/>
        </w:numPr>
        <w:ind w:left="1843"/>
        <w:jc w:val="left"/>
        <w:rPr>
          <w:sz w:val="24"/>
        </w:rPr>
      </w:pPr>
    </w:p>
    <w:p w:rsidR="001110CD" w:rsidRPr="004A4DD0" w:rsidRDefault="001110CD" w:rsidP="001110CD">
      <w:pPr>
        <w:pStyle w:val="Heading3"/>
        <w:rPr>
          <w:rFonts w:ascii="GHEA Grapalat" w:hAnsi="GHEA Grapalat"/>
          <w:sz w:val="24"/>
          <w:szCs w:val="24"/>
        </w:rPr>
      </w:pPr>
      <w:bookmarkStart w:id="1151" w:name="_Toc19124904"/>
      <w:r w:rsidRPr="004A4DD0">
        <w:rPr>
          <w:rFonts w:ascii="GHEA Grapalat" w:hAnsi="GHEA Grapalat"/>
          <w:sz w:val="24"/>
          <w:szCs w:val="24"/>
        </w:rPr>
        <w:t>ԳԼՈՒԽ 57. ԵԶՐԱՓԱԿԻՉ ԵՎ ԱՆՑՈՒՄԱՅԻՆ ԴՐՈՒՅԹՆԵՐ</w:t>
      </w:r>
      <w:bookmarkEnd w:id="1151"/>
    </w:p>
    <w:p w:rsidR="001110CD" w:rsidRPr="004A4DD0" w:rsidRDefault="001110CD" w:rsidP="001110CD">
      <w:pPr>
        <w:spacing w:line="360" w:lineRule="auto"/>
        <w:ind w:left="1069"/>
        <w:jc w:val="both"/>
        <w:rPr>
          <w:rFonts w:ascii="GHEA Grapalat" w:hAnsi="GHEA Grapalat" w:cs="Sylfaen"/>
          <w:b/>
        </w:rPr>
      </w:pPr>
    </w:p>
    <w:p w:rsidR="001110CD" w:rsidRPr="004A4DD0" w:rsidRDefault="001110CD" w:rsidP="001110CD">
      <w:pPr>
        <w:pStyle w:val="Heading4"/>
      </w:pPr>
      <w:bookmarkStart w:id="1152" w:name="_Toc19124905"/>
      <w:r w:rsidRPr="004A4DD0">
        <w:t>Եզրափակիչ</w:t>
      </w:r>
      <w:r w:rsidRPr="004A4DD0">
        <w:rPr>
          <w:lang w:val="en-US"/>
        </w:rPr>
        <w:t xml:space="preserve"> </w:t>
      </w:r>
      <w:r w:rsidRPr="004A4DD0">
        <w:t>դրույթներ</w:t>
      </w:r>
      <w:bookmarkEnd w:id="1152"/>
    </w:p>
    <w:p w:rsidR="001110CD" w:rsidRPr="004A4DD0" w:rsidRDefault="001110CD" w:rsidP="003E1B63">
      <w:pPr>
        <w:pStyle w:val="ListParagraph"/>
        <w:numPr>
          <w:ilvl w:val="0"/>
          <w:numId w:val="91"/>
        </w:numPr>
        <w:ind w:left="0" w:firstLine="709"/>
        <w:rPr>
          <w:rFonts w:ascii="GHEA Grapalat" w:hAnsi="GHEA Grapalat" w:cs="Sylfaen"/>
          <w:sz w:val="24"/>
          <w:szCs w:val="24"/>
          <w:lang w:val="hy-AM"/>
        </w:rPr>
      </w:pPr>
      <w:r w:rsidRPr="004A4DD0">
        <w:rPr>
          <w:rFonts w:ascii="GHEA Grapalat" w:hAnsi="GHEA Grapalat" w:cs="Sylfaen"/>
          <w:sz w:val="24"/>
          <w:szCs w:val="24"/>
          <w:lang w:val="hy-AM"/>
        </w:rPr>
        <w:t>Սույն</w:t>
      </w:r>
      <w:r w:rsidRPr="004A4DD0">
        <w:rPr>
          <w:rFonts w:ascii="GHEA Grapalat" w:hAnsi="GHEA Grapalat"/>
          <w:sz w:val="24"/>
          <w:szCs w:val="24"/>
          <w:lang w:val="hy-AM"/>
        </w:rPr>
        <w:t xml:space="preserve"> օրենսգիրքն ուժի մեջ է մտնում 2020 թվականի հուլիսի 1-ից, բացառությամբ </w:t>
      </w:r>
      <w:r w:rsidRPr="004A4DD0">
        <w:rPr>
          <w:rFonts w:ascii="GHEA Grapalat" w:hAnsi="GHEA Grapalat" w:cs="Sylfaen"/>
          <w:color w:val="000000"/>
          <w:sz w:val="24"/>
          <w:szCs w:val="24"/>
          <w:shd w:val="clear" w:color="auto" w:fill="FFFFFF"/>
          <w:lang w:val="hy-AM"/>
        </w:rPr>
        <w:t>այն դրույթների</w:t>
      </w:r>
      <w:r w:rsidRPr="004A4DD0">
        <w:rPr>
          <w:rFonts w:ascii="GHEA Grapalat" w:hAnsi="GHEA Grapalat"/>
          <w:color w:val="000000"/>
          <w:sz w:val="24"/>
          <w:szCs w:val="24"/>
          <w:shd w:val="clear" w:color="auto" w:fill="FFFFFF"/>
          <w:lang w:val="hy-AM"/>
        </w:rPr>
        <w:t xml:space="preserve">, </w:t>
      </w:r>
      <w:r w:rsidRPr="004A4DD0">
        <w:rPr>
          <w:rFonts w:ascii="GHEA Grapalat" w:hAnsi="GHEA Grapalat" w:cs="Sylfaen"/>
          <w:color w:val="000000"/>
          <w:sz w:val="24"/>
          <w:szCs w:val="24"/>
          <w:shd w:val="clear" w:color="auto" w:fill="FFFFFF"/>
          <w:lang w:val="hy-AM"/>
        </w:rPr>
        <w:t>որոնց համար սույն օրենսգրքի 477-րդ</w:t>
      </w:r>
      <w:r w:rsidRPr="004A4DD0">
        <w:rPr>
          <w:rStyle w:val="apple-converted-space"/>
          <w:rFonts w:ascii="GHEA Grapalat" w:hAnsi="GHEA Grapalat" w:cs="Courier New"/>
          <w:color w:val="000000"/>
          <w:sz w:val="24"/>
          <w:szCs w:val="24"/>
          <w:shd w:val="clear" w:color="auto" w:fill="FFFFFF"/>
          <w:lang w:val="hy-AM"/>
        </w:rPr>
        <w:t> </w:t>
      </w:r>
      <w:r w:rsidRPr="004A4DD0">
        <w:rPr>
          <w:rFonts w:ascii="GHEA Grapalat" w:hAnsi="GHEA Grapalat" w:cs="Sylfaen"/>
          <w:color w:val="000000"/>
          <w:sz w:val="24"/>
          <w:szCs w:val="24"/>
          <w:shd w:val="clear" w:color="auto" w:fill="FFFFFF"/>
          <w:lang w:val="hy-AM"/>
        </w:rPr>
        <w:t>հոդվածով սահմանված են</w:t>
      </w:r>
      <w:r w:rsidRPr="004A4DD0">
        <w:rPr>
          <w:rStyle w:val="apple-converted-space"/>
          <w:rFonts w:ascii="GHEA Grapalat" w:hAnsi="GHEA Grapalat" w:cs="Courier New"/>
          <w:color w:val="000000"/>
          <w:sz w:val="24"/>
          <w:szCs w:val="24"/>
          <w:shd w:val="clear" w:color="auto" w:fill="FFFFFF"/>
          <w:lang w:val="hy-AM"/>
        </w:rPr>
        <w:t> </w:t>
      </w:r>
      <w:r w:rsidRPr="004A4DD0">
        <w:rPr>
          <w:rFonts w:ascii="GHEA Grapalat" w:hAnsi="GHEA Grapalat" w:cs="Sylfaen"/>
          <w:color w:val="000000"/>
          <w:sz w:val="24"/>
          <w:szCs w:val="24"/>
          <w:shd w:val="clear" w:color="auto" w:fill="FFFFFF"/>
          <w:lang w:val="hy-AM"/>
        </w:rPr>
        <w:t>ուժի մեջ մտնելու այլ ժամկետներ</w:t>
      </w:r>
      <w:r w:rsidRPr="004A4DD0">
        <w:rPr>
          <w:rFonts w:ascii="GHEA Grapalat" w:hAnsi="GHEA Grapalat"/>
          <w:color w:val="000000"/>
          <w:sz w:val="24"/>
          <w:szCs w:val="24"/>
          <w:shd w:val="clear" w:color="auto" w:fill="FFFFFF"/>
          <w:lang w:val="hy-AM"/>
        </w:rPr>
        <w:t>:</w:t>
      </w:r>
    </w:p>
    <w:p w:rsidR="001110CD" w:rsidRPr="004A4DD0" w:rsidRDefault="001110CD" w:rsidP="003E1B63">
      <w:pPr>
        <w:pStyle w:val="ListParagraph"/>
        <w:numPr>
          <w:ilvl w:val="0"/>
          <w:numId w:val="91"/>
        </w:numPr>
        <w:ind w:left="0" w:firstLine="709"/>
        <w:rPr>
          <w:rFonts w:ascii="GHEA Grapalat" w:hAnsi="GHEA Grapalat" w:cs="Sylfaen"/>
          <w:sz w:val="24"/>
          <w:szCs w:val="24"/>
          <w:lang w:val="hy-AM"/>
        </w:rPr>
      </w:pPr>
      <w:r w:rsidRPr="004A4DD0">
        <w:rPr>
          <w:rFonts w:ascii="GHEA Grapalat" w:hAnsi="GHEA Grapalat" w:cs="Sylfaen"/>
          <w:sz w:val="24"/>
          <w:szCs w:val="24"/>
          <w:lang w:val="hy-AM"/>
        </w:rPr>
        <w:t>Սույն օրենսգրքի ուժի մեջ մտնելու պահից ուժը կորցրած ճանաչել 1998 թվականի հուլիսի 1-ին ընդունված Հայաստանի Հանրապետության քրեական դատավարության օրենսգիրքը` հետագա բոլոր փոփոխություններով և լրացումներով</w:t>
      </w:r>
      <w:bookmarkStart w:id="1153" w:name="_GoBack"/>
      <w:bookmarkEnd w:id="1153"/>
      <w:r w:rsidRPr="004A4DD0">
        <w:rPr>
          <w:rFonts w:ascii="GHEA Grapalat" w:hAnsi="GHEA Grapalat" w:cs="Sylfaen"/>
          <w:sz w:val="24"/>
          <w:szCs w:val="24"/>
          <w:lang w:val="hy-AM"/>
        </w:rPr>
        <w:t>` բացառությամբ սույն օրենսգրքի 477-րդ հոդվածով նախատեսված դեպքերի:</w:t>
      </w:r>
    </w:p>
    <w:p w:rsidR="001110CD" w:rsidRPr="004A4DD0" w:rsidRDefault="001110CD" w:rsidP="001110CD">
      <w:pPr>
        <w:pStyle w:val="ListParagraph"/>
        <w:rPr>
          <w:rFonts w:ascii="GHEA Grapalat" w:hAnsi="GHEA Grapalat" w:cs="Sylfaen"/>
          <w:sz w:val="24"/>
          <w:szCs w:val="24"/>
          <w:lang w:val="hy-AM"/>
        </w:rPr>
      </w:pPr>
    </w:p>
    <w:p w:rsidR="001110CD" w:rsidRPr="004A4DD0" w:rsidRDefault="001110CD" w:rsidP="001110CD">
      <w:pPr>
        <w:pStyle w:val="Heading4"/>
      </w:pPr>
      <w:bookmarkStart w:id="1154" w:name="_Toc19124906"/>
      <w:r w:rsidRPr="004A4DD0">
        <w:t>Անցումային դրույթներ</w:t>
      </w:r>
      <w:bookmarkEnd w:id="1154"/>
    </w:p>
    <w:p w:rsidR="001110CD" w:rsidRPr="004A4DD0" w:rsidRDefault="001110CD" w:rsidP="003E1B63">
      <w:pPr>
        <w:pStyle w:val="ListParagraph"/>
        <w:numPr>
          <w:ilvl w:val="0"/>
          <w:numId w:val="92"/>
        </w:numPr>
        <w:ind w:left="0" w:firstLine="709"/>
        <w:rPr>
          <w:rFonts w:ascii="GHEA Grapalat" w:hAnsi="GHEA Grapalat" w:cs="Sylfaen"/>
          <w:sz w:val="24"/>
          <w:szCs w:val="24"/>
          <w:lang w:val="hy-AM"/>
        </w:rPr>
      </w:pPr>
      <w:r w:rsidRPr="004A4DD0">
        <w:rPr>
          <w:rFonts w:ascii="GHEA Grapalat" w:hAnsi="GHEA Grapalat"/>
          <w:sz w:val="24"/>
          <w:szCs w:val="24"/>
          <w:lang w:val="hy-AM"/>
        </w:rPr>
        <w:t xml:space="preserve">Մինչև սույն օրենսգիրքն ուժի մեջ մտնելը հետաքննության մարմնի կողմից ստացված հանցագործության մասին հաղորդումները, որոնցով քրեական գործ հարուցելու կամ քրեական գործի հարուցումը մերժելու մասին որոշում չի կայացվել, քրեական վարույթ նախաձեռնելու հարցը լուծելու համար սույն օրենսգիրքն ուժի մեջ մտնելուց հետո հինգ օրվա ընթացքում հսկող դատախազի միջոցով ուղարկվում են քննիչին՝ պահպանելով սույն օրենսգրքով սահմանված քննչական ենթակայության կանոնները: </w:t>
      </w:r>
    </w:p>
    <w:p w:rsidR="001110CD" w:rsidRPr="004A4DD0" w:rsidRDefault="001110CD" w:rsidP="003E1B63">
      <w:pPr>
        <w:pStyle w:val="ListParagraph"/>
        <w:numPr>
          <w:ilvl w:val="0"/>
          <w:numId w:val="92"/>
        </w:numPr>
        <w:ind w:left="0" w:firstLine="709"/>
        <w:rPr>
          <w:rFonts w:ascii="GHEA Grapalat" w:hAnsi="GHEA Grapalat" w:cs="Sylfaen"/>
          <w:sz w:val="24"/>
          <w:szCs w:val="24"/>
          <w:lang w:val="hy-AM"/>
        </w:rPr>
      </w:pPr>
      <w:r w:rsidRPr="004A4DD0">
        <w:rPr>
          <w:rFonts w:ascii="GHEA Grapalat" w:hAnsi="GHEA Grapalat" w:cs="Sylfaen"/>
          <w:sz w:val="24"/>
          <w:szCs w:val="24"/>
          <w:lang w:val="hy-AM"/>
        </w:rPr>
        <w:t>2020 թվականի հուլիսի 1-ի դրությամբ հետաքննության մարմնի վարույթում գտնվող քրեական գործերը սույն օրենսգրքով սահմանված կարգով</w:t>
      </w:r>
      <w:r w:rsidRPr="004A4DD0">
        <w:rPr>
          <w:rFonts w:ascii="GHEA Grapalat" w:hAnsi="GHEA Grapalat" w:cs="Sylfaen"/>
          <w:color w:val="FF0000"/>
          <w:sz w:val="24"/>
          <w:szCs w:val="24"/>
          <w:lang w:val="hy-AM"/>
        </w:rPr>
        <w:t xml:space="preserve"> </w:t>
      </w:r>
      <w:r w:rsidRPr="004A4DD0">
        <w:rPr>
          <w:rFonts w:ascii="GHEA Grapalat" w:hAnsi="GHEA Grapalat" w:cs="Sylfaen"/>
          <w:sz w:val="24"/>
          <w:szCs w:val="24"/>
          <w:lang w:val="hy-AM"/>
        </w:rPr>
        <w:t xml:space="preserve">նախաքննություն կատարելու համար սույն օրենսգիրքն ուժի մեջ մտնելուց հետո հինգ օրվա ընթացքում </w:t>
      </w:r>
      <w:r w:rsidRPr="004A4DD0">
        <w:rPr>
          <w:rFonts w:ascii="GHEA Grapalat" w:hAnsi="GHEA Grapalat"/>
          <w:sz w:val="24"/>
          <w:szCs w:val="24"/>
          <w:lang w:val="hy-AM"/>
        </w:rPr>
        <w:t xml:space="preserve">հսկող դատախազի միջոցով </w:t>
      </w:r>
      <w:r w:rsidRPr="004A4DD0">
        <w:rPr>
          <w:rFonts w:ascii="GHEA Grapalat" w:hAnsi="GHEA Grapalat" w:cs="Sylfaen"/>
          <w:sz w:val="24"/>
          <w:szCs w:val="24"/>
          <w:lang w:val="hy-AM"/>
        </w:rPr>
        <w:t>ուղարկվում են քննիչին՝</w:t>
      </w:r>
      <w:r w:rsidRPr="004A4DD0">
        <w:rPr>
          <w:rFonts w:ascii="GHEA Grapalat" w:hAnsi="GHEA Grapalat"/>
          <w:sz w:val="24"/>
          <w:szCs w:val="24"/>
          <w:lang w:val="hy-AM"/>
        </w:rPr>
        <w:t xml:space="preserve"> պահպանելով սույն օրենսգրքով սահմանված քննչական ենթակայության կանոնները:</w:t>
      </w:r>
    </w:p>
    <w:p w:rsidR="001110CD" w:rsidRPr="004A4DD0" w:rsidRDefault="001110CD" w:rsidP="003E1B63">
      <w:pPr>
        <w:pStyle w:val="ListParagraph"/>
        <w:numPr>
          <w:ilvl w:val="0"/>
          <w:numId w:val="92"/>
        </w:numPr>
        <w:ind w:left="0" w:firstLine="709"/>
        <w:rPr>
          <w:rFonts w:ascii="GHEA Grapalat" w:hAnsi="GHEA Grapalat" w:cs="Sylfaen"/>
          <w:sz w:val="24"/>
          <w:szCs w:val="24"/>
          <w:lang w:val="hy-AM"/>
        </w:rPr>
      </w:pPr>
      <w:r w:rsidRPr="004A4DD0">
        <w:rPr>
          <w:rFonts w:ascii="GHEA Grapalat" w:hAnsi="GHEA Grapalat" w:cs="Sylfaen"/>
          <w:sz w:val="24"/>
          <w:szCs w:val="24"/>
          <w:lang w:val="hy-AM"/>
        </w:rPr>
        <w:lastRenderedPageBreak/>
        <w:t>Մինչև սույն օրենսգիրքն ուժի մեջ մտնելը որպես մեղադրյալ ներգրավված անձանց նկատմամբ նախաքննությունը շարունակվում է իրականացվել մինչև 2020 թվականի հուլիսի 1-ը գործող կարգով:</w:t>
      </w:r>
    </w:p>
    <w:p w:rsidR="001110CD" w:rsidRPr="004A4DD0" w:rsidRDefault="001110CD" w:rsidP="003E1B63">
      <w:pPr>
        <w:pStyle w:val="ListParagraph"/>
        <w:numPr>
          <w:ilvl w:val="0"/>
          <w:numId w:val="92"/>
        </w:numPr>
        <w:ind w:left="0" w:firstLine="709"/>
        <w:rPr>
          <w:rFonts w:ascii="GHEA Grapalat" w:hAnsi="GHEA Grapalat" w:cs="Sylfaen"/>
          <w:sz w:val="24"/>
          <w:szCs w:val="24"/>
          <w:lang w:val="hy-AM"/>
        </w:rPr>
      </w:pPr>
      <w:r w:rsidRPr="004A4DD0">
        <w:rPr>
          <w:rFonts w:ascii="GHEA Grapalat" w:hAnsi="GHEA Grapalat" w:cs="Sylfaen"/>
          <w:sz w:val="24"/>
          <w:szCs w:val="24"/>
          <w:lang w:val="hy-AM"/>
        </w:rPr>
        <w:t>Սույն օրենսգրքով նախատեսված համագործակցության վարույթը կարող է կիրառվել նաև մինչև 2020 թվականի հուլիսի 1-ը որպես մեղադրյալ ներգրավված անձանց նկատմամբ, եթե դա հնարավոր է իրականացնել սույն օրենսգրքի պահանջների պահպանմամբ:</w:t>
      </w:r>
    </w:p>
    <w:p w:rsidR="001110CD" w:rsidRPr="004A4DD0" w:rsidRDefault="001110CD" w:rsidP="003E1B63">
      <w:pPr>
        <w:pStyle w:val="ListParagraph"/>
        <w:numPr>
          <w:ilvl w:val="0"/>
          <w:numId w:val="92"/>
        </w:numPr>
        <w:ind w:left="0" w:firstLine="709"/>
        <w:rPr>
          <w:rFonts w:ascii="GHEA Grapalat" w:hAnsi="GHEA Grapalat" w:cs="Sylfaen"/>
          <w:sz w:val="24"/>
          <w:szCs w:val="24"/>
          <w:lang w:val="hy-AM"/>
        </w:rPr>
      </w:pPr>
      <w:r w:rsidRPr="004A4DD0">
        <w:rPr>
          <w:rFonts w:ascii="GHEA Grapalat" w:hAnsi="GHEA Grapalat" w:cs="Sylfaen"/>
          <w:sz w:val="24"/>
          <w:szCs w:val="24"/>
          <w:lang w:val="hy-AM"/>
        </w:rPr>
        <w:t>Սույն օրենսգրքով սահմանված քրեական հետապնդման ժամկետները գործում են 2020 թվականի հուլիսի 1-ից հետո որպես մեղադրյալ ներգրավված անձանց համար:</w:t>
      </w:r>
    </w:p>
    <w:p w:rsidR="001110CD" w:rsidRPr="004A4DD0" w:rsidRDefault="001110CD" w:rsidP="003E1B63">
      <w:pPr>
        <w:pStyle w:val="ListParagraph"/>
        <w:numPr>
          <w:ilvl w:val="0"/>
          <w:numId w:val="92"/>
        </w:numPr>
        <w:ind w:left="0" w:firstLine="709"/>
        <w:rPr>
          <w:rFonts w:ascii="GHEA Grapalat" w:hAnsi="GHEA Grapalat" w:cs="Sylfaen"/>
          <w:sz w:val="24"/>
          <w:szCs w:val="24"/>
          <w:lang w:val="hy-AM"/>
        </w:rPr>
      </w:pPr>
      <w:r w:rsidRPr="004A4DD0">
        <w:rPr>
          <w:rFonts w:ascii="GHEA Grapalat" w:hAnsi="GHEA Grapalat" w:cs="Sylfaen"/>
          <w:sz w:val="24"/>
          <w:szCs w:val="24"/>
          <w:lang w:val="hy-AM"/>
        </w:rPr>
        <w:t xml:space="preserve">Մինչև 2020 թվականի հուլիսի 1-ը կասեցված քրեական գործերով վարույթները վեցամսյա ժամկետում քննիչի որոշմամբ վերսկսվում են: </w:t>
      </w:r>
    </w:p>
    <w:p w:rsidR="001110CD" w:rsidRPr="004A4DD0" w:rsidRDefault="001110CD" w:rsidP="003E1B63">
      <w:pPr>
        <w:pStyle w:val="ListParagraph"/>
        <w:numPr>
          <w:ilvl w:val="0"/>
          <w:numId w:val="92"/>
        </w:numPr>
        <w:ind w:left="0" w:firstLine="709"/>
        <w:rPr>
          <w:rFonts w:ascii="GHEA Grapalat" w:hAnsi="GHEA Grapalat" w:cs="Sylfaen"/>
          <w:sz w:val="24"/>
          <w:szCs w:val="24"/>
          <w:lang w:val="hy-AM"/>
        </w:rPr>
      </w:pPr>
      <w:r w:rsidRPr="004A4DD0">
        <w:rPr>
          <w:rFonts w:ascii="GHEA Grapalat" w:hAnsi="GHEA Grapalat" w:cs="Sylfaen"/>
          <w:sz w:val="24"/>
          <w:szCs w:val="24"/>
          <w:lang w:val="hy-AM"/>
        </w:rPr>
        <w:t>Մինչև սույն օրենսգիրքն ուժի մեջ մտնելը հարուցված քրեական գործերով մինչդատական վարույթի նկատմամբ դատական վերահսկողությունն իրականացվում է մինչև 2020 թվականի հուլիսի 1-ը գործող կարգով` բացառությամբ սույն հոդվածի 8-րդ մասով նախատեսված դեպքի:</w:t>
      </w:r>
    </w:p>
    <w:p w:rsidR="001110CD" w:rsidRPr="004A4DD0" w:rsidRDefault="001110CD" w:rsidP="003E1B63">
      <w:pPr>
        <w:pStyle w:val="ListParagraph"/>
        <w:numPr>
          <w:ilvl w:val="0"/>
          <w:numId w:val="92"/>
        </w:numPr>
        <w:ind w:left="0" w:firstLine="709"/>
        <w:rPr>
          <w:rFonts w:ascii="GHEA Grapalat" w:hAnsi="GHEA Grapalat" w:cs="Sylfaen"/>
          <w:sz w:val="24"/>
          <w:szCs w:val="24"/>
          <w:lang w:val="hy-AM"/>
        </w:rPr>
      </w:pPr>
      <w:r w:rsidRPr="004A4DD0">
        <w:rPr>
          <w:rFonts w:ascii="GHEA Grapalat" w:hAnsi="GHEA Grapalat" w:cs="Sylfaen"/>
          <w:sz w:val="24"/>
          <w:szCs w:val="24"/>
          <w:lang w:val="hy-AM"/>
        </w:rPr>
        <w:t>Մինչև սույն օրենսգիրքն ուժի մեջ մտնելը որպես մեղադրյալ ներգրավված անձանց նկատմամբ կալանքը որպես խափանման միջոց կիրառվում է, իսկ արդեն կիրառված կալանքը վերացվում կամ երկարաձգվում է սույն օրենսգրքով սահմանված հիմքերով և կարգով:</w:t>
      </w:r>
    </w:p>
    <w:p w:rsidR="001110CD" w:rsidRPr="004A4DD0" w:rsidRDefault="001110CD" w:rsidP="003E1B63">
      <w:pPr>
        <w:pStyle w:val="ListParagraph"/>
        <w:numPr>
          <w:ilvl w:val="0"/>
          <w:numId w:val="92"/>
        </w:numPr>
        <w:ind w:left="0" w:firstLine="709"/>
        <w:rPr>
          <w:rFonts w:ascii="GHEA Grapalat" w:hAnsi="GHEA Grapalat" w:cs="Sylfaen"/>
          <w:sz w:val="24"/>
          <w:szCs w:val="24"/>
          <w:lang w:val="hy-AM"/>
        </w:rPr>
      </w:pPr>
      <w:r w:rsidRPr="004A4DD0">
        <w:rPr>
          <w:rFonts w:ascii="GHEA Grapalat" w:hAnsi="GHEA Grapalat" w:cs="Sylfaen"/>
          <w:sz w:val="24"/>
          <w:szCs w:val="24"/>
          <w:lang w:val="hy-AM"/>
        </w:rPr>
        <w:t>Այն քրեական գործերը, որոնցով սույն օրենսգիրքն ուժի մեջ մտնելու օրվա դրությամբ նախաքննությունն ավարտվել է մեղադրական եզրակացությամբ կամ եզրափակիչ ակտով, դատարան են ուղարկվում և քննվում սույն օրենսգրքով սահմանված կարգով:</w:t>
      </w:r>
    </w:p>
    <w:p w:rsidR="001110CD" w:rsidRPr="004A4DD0" w:rsidRDefault="001110CD" w:rsidP="003E1B63">
      <w:pPr>
        <w:pStyle w:val="ListParagraph"/>
        <w:numPr>
          <w:ilvl w:val="0"/>
          <w:numId w:val="92"/>
        </w:numPr>
        <w:ind w:left="0" w:firstLine="709"/>
        <w:rPr>
          <w:rFonts w:ascii="GHEA Grapalat" w:hAnsi="GHEA Grapalat" w:cs="Sylfaen"/>
          <w:sz w:val="24"/>
          <w:szCs w:val="24"/>
          <w:lang w:val="hy-AM"/>
        </w:rPr>
      </w:pPr>
      <w:r w:rsidRPr="004A4DD0">
        <w:rPr>
          <w:rFonts w:ascii="GHEA Grapalat" w:hAnsi="GHEA Grapalat" w:cs="Sylfaen"/>
          <w:sz w:val="24"/>
          <w:szCs w:val="24"/>
          <w:lang w:val="hy-AM"/>
        </w:rPr>
        <w:t>Մինչև սույն օրենսգիրքն ուժի մեջ մտնելը ստացված ապացույցների թույլատրելիությունը որոշվում է դրանց ձեռքբերման ժամանակ գործող օրենսդրությանը համապատասխան:</w:t>
      </w:r>
    </w:p>
    <w:p w:rsidR="001110CD" w:rsidRPr="004A4DD0" w:rsidRDefault="001110CD" w:rsidP="003E1B63">
      <w:pPr>
        <w:pStyle w:val="ListParagraph"/>
        <w:numPr>
          <w:ilvl w:val="0"/>
          <w:numId w:val="92"/>
        </w:numPr>
        <w:ind w:left="0" w:firstLine="709"/>
        <w:rPr>
          <w:rFonts w:ascii="GHEA Grapalat" w:hAnsi="GHEA Grapalat" w:cs="Sylfaen"/>
          <w:sz w:val="24"/>
          <w:szCs w:val="24"/>
          <w:lang w:val="hy-AM"/>
        </w:rPr>
      </w:pPr>
      <w:r w:rsidRPr="004A4DD0">
        <w:rPr>
          <w:rFonts w:ascii="GHEA Grapalat" w:hAnsi="GHEA Grapalat" w:cs="Sylfaen"/>
          <w:sz w:val="24"/>
          <w:szCs w:val="24"/>
          <w:lang w:val="hy-AM"/>
        </w:rPr>
        <w:lastRenderedPageBreak/>
        <w:t>Սույն օրենսգրքի 54-րդ գլխով նախատեսված մասնավոր մեղադրանքով վարույթը կիրառվում է 2020 թվականի հուլիսի 1-ից հետո սկսված քրեական վարույթներով:</w:t>
      </w:r>
    </w:p>
    <w:p w:rsidR="001110CD" w:rsidRPr="004A4DD0" w:rsidRDefault="001110CD" w:rsidP="003E1B63">
      <w:pPr>
        <w:pStyle w:val="ListParagraph"/>
        <w:numPr>
          <w:ilvl w:val="0"/>
          <w:numId w:val="92"/>
        </w:numPr>
        <w:ind w:left="0" w:firstLine="709"/>
        <w:rPr>
          <w:rFonts w:ascii="GHEA Grapalat" w:hAnsi="GHEA Grapalat" w:cs="Sylfaen"/>
          <w:sz w:val="24"/>
          <w:szCs w:val="24"/>
          <w:lang w:val="hy-AM"/>
        </w:rPr>
      </w:pPr>
      <w:r w:rsidRPr="004A4DD0">
        <w:rPr>
          <w:rFonts w:ascii="GHEA Grapalat" w:hAnsi="GHEA Grapalat" w:cs="Sylfaen"/>
          <w:sz w:val="24"/>
          <w:szCs w:val="24"/>
          <w:lang w:val="hy-AM"/>
        </w:rPr>
        <w:t>Այն քրեական գործերը, որոնցով մինչև սույն օրենսգիրքն ուժի մեջ մտնելը դատական քննություն նշանակելու մասին որոշում է կայացվել, քննվում և լուծվում են մինչև 2020 թվականի հուլիսի 1-ը գործող կարգով:</w:t>
      </w:r>
    </w:p>
    <w:p w:rsidR="001110CD" w:rsidRPr="004A4DD0" w:rsidRDefault="001110CD" w:rsidP="003E1B63">
      <w:pPr>
        <w:pStyle w:val="ListParagraph"/>
        <w:numPr>
          <w:ilvl w:val="0"/>
          <w:numId w:val="92"/>
        </w:numPr>
        <w:ind w:left="0" w:firstLine="709"/>
        <w:rPr>
          <w:rFonts w:ascii="GHEA Grapalat" w:hAnsi="GHEA Grapalat" w:cs="Sylfaen"/>
          <w:sz w:val="24"/>
          <w:szCs w:val="24"/>
          <w:lang w:val="hy-AM"/>
        </w:rPr>
      </w:pPr>
      <w:r w:rsidRPr="004A4DD0">
        <w:rPr>
          <w:rFonts w:ascii="GHEA Grapalat" w:hAnsi="GHEA Grapalat" w:cs="Sylfaen"/>
          <w:sz w:val="24"/>
          <w:szCs w:val="24"/>
          <w:lang w:val="hy-AM"/>
        </w:rPr>
        <w:t>Մինչև սույն օրենսգիրքն ուժի մեջ մտնելը կայացված դատական ակտերով վերաքննիչ և վճռաբեկ բողոքները բերվում և քննվում են մինչև 2020 թվականի հուլիսի 1-ը գործող կարգով:</w:t>
      </w:r>
    </w:p>
    <w:p w:rsidR="001110CD" w:rsidRPr="004A4DD0" w:rsidRDefault="001110CD" w:rsidP="003E1B63">
      <w:pPr>
        <w:pStyle w:val="ListParagraph"/>
        <w:numPr>
          <w:ilvl w:val="0"/>
          <w:numId w:val="92"/>
        </w:numPr>
        <w:ind w:left="0" w:firstLine="709"/>
        <w:rPr>
          <w:rFonts w:ascii="GHEA Grapalat" w:hAnsi="GHEA Grapalat" w:cs="Sylfaen"/>
          <w:sz w:val="24"/>
          <w:szCs w:val="24"/>
          <w:lang w:val="hy-AM"/>
        </w:rPr>
      </w:pPr>
      <w:r w:rsidRPr="004A4DD0">
        <w:rPr>
          <w:rFonts w:ascii="GHEA Grapalat" w:hAnsi="GHEA Grapalat" w:cs="Sylfaen"/>
          <w:sz w:val="24"/>
          <w:szCs w:val="24"/>
          <w:lang w:val="hy-AM"/>
        </w:rPr>
        <w:t>Մինչև սույն օրենսգիրքն ուժի մեջ մտնելը օրինական ուժի մեջ մտած դատական ակտերի դեմ նոր կամ նոր երևան եկած հանգամանքների հիմքով բերված բողոքները սույն օրենսգիրքն ուժ մեջ մտնելուց հետո քննվում են մինչև 2020 թվականի հուլիսի 1-ը գործող կարգով:</w:t>
      </w:r>
    </w:p>
    <w:p w:rsidR="001110CD" w:rsidRPr="004A4DD0" w:rsidRDefault="001110CD" w:rsidP="003E1B63">
      <w:pPr>
        <w:pStyle w:val="ListParagraph"/>
        <w:numPr>
          <w:ilvl w:val="0"/>
          <w:numId w:val="92"/>
        </w:numPr>
        <w:ind w:left="0" w:firstLine="709"/>
        <w:rPr>
          <w:rFonts w:ascii="GHEA Grapalat" w:hAnsi="GHEA Grapalat" w:cs="Sylfaen"/>
          <w:sz w:val="24"/>
          <w:szCs w:val="24"/>
          <w:lang w:val="hy-AM"/>
        </w:rPr>
      </w:pPr>
      <w:r w:rsidRPr="004A4DD0">
        <w:rPr>
          <w:rFonts w:ascii="GHEA Grapalat" w:hAnsi="GHEA Grapalat" w:cs="Sylfaen"/>
          <w:sz w:val="24"/>
          <w:szCs w:val="24"/>
          <w:lang w:val="hy-AM"/>
        </w:rPr>
        <w:t>Մինչև սույն օրենսգիրքն ուժի մեջ մտնելը օրինական ուժի մեջ մտած դատական ակտերի դեմ բացառիկ վերանայման բողոքները բերվում և քննվում են սույն օրենսգրքով սահմանված կարգով:</w:t>
      </w:r>
    </w:p>
    <w:p w:rsidR="001110CD" w:rsidRPr="004A4DD0" w:rsidRDefault="001110CD" w:rsidP="003E1B63">
      <w:pPr>
        <w:pStyle w:val="ListParagraph"/>
        <w:numPr>
          <w:ilvl w:val="0"/>
          <w:numId w:val="92"/>
        </w:numPr>
        <w:ind w:left="0" w:firstLine="709"/>
        <w:rPr>
          <w:rFonts w:ascii="GHEA Grapalat" w:hAnsi="GHEA Grapalat" w:cs="Sylfaen"/>
          <w:sz w:val="24"/>
          <w:szCs w:val="24"/>
          <w:lang w:val="hy-AM"/>
        </w:rPr>
      </w:pPr>
      <w:r w:rsidRPr="004A4DD0">
        <w:rPr>
          <w:rFonts w:ascii="GHEA Grapalat" w:hAnsi="GHEA Grapalat" w:cs="Sylfaen"/>
          <w:sz w:val="24"/>
          <w:szCs w:val="24"/>
          <w:lang w:val="hy-AM"/>
        </w:rPr>
        <w:t xml:space="preserve">1998 թվականի հուլիսի 1-ին ընդունված Հայաստանի Հանրապետության քրեական դատավարության օրենսգրքի 54-րդ, 54.1, 54.2, 54.3, 54.4 գլուխների դրույթները ուժը կորցրած չեն ճանաչվում:   </w:t>
      </w:r>
    </w:p>
    <w:p w:rsidR="001110CD" w:rsidRPr="004A4DD0" w:rsidRDefault="001110CD" w:rsidP="003E1B63">
      <w:pPr>
        <w:pStyle w:val="ListParagraph"/>
        <w:numPr>
          <w:ilvl w:val="0"/>
          <w:numId w:val="92"/>
        </w:numPr>
        <w:ind w:left="0" w:firstLine="709"/>
        <w:rPr>
          <w:rFonts w:ascii="GHEA Grapalat" w:hAnsi="GHEA Grapalat" w:cs="Sylfaen"/>
          <w:sz w:val="24"/>
          <w:szCs w:val="24"/>
          <w:lang w:val="hy-AM"/>
        </w:rPr>
      </w:pPr>
      <w:r w:rsidRPr="004A4DD0">
        <w:rPr>
          <w:rFonts w:ascii="GHEA Grapalat" w:hAnsi="GHEA Grapalat" w:cs="Sylfaen"/>
          <w:sz w:val="24"/>
          <w:szCs w:val="24"/>
          <w:lang w:val="hy-AM"/>
        </w:rPr>
        <w:t>Սույն օրենսգրքի 123-րդ և 124-րդ հոդվածներն ուժի մեջ են մտնում 2021 թվականի հունվարի 1-ից:</w:t>
      </w:r>
    </w:p>
    <w:p w:rsidR="001110CD" w:rsidRPr="004A4DD0" w:rsidRDefault="001110CD" w:rsidP="003E1B63">
      <w:pPr>
        <w:pStyle w:val="ListParagraph"/>
        <w:numPr>
          <w:ilvl w:val="0"/>
          <w:numId w:val="92"/>
        </w:numPr>
        <w:ind w:left="0" w:firstLine="709"/>
        <w:rPr>
          <w:rFonts w:ascii="GHEA Grapalat" w:hAnsi="GHEA Grapalat" w:cs="Sylfaen"/>
          <w:sz w:val="24"/>
          <w:szCs w:val="24"/>
          <w:lang w:val="hy-AM"/>
        </w:rPr>
      </w:pPr>
      <w:r w:rsidRPr="004A4DD0">
        <w:rPr>
          <w:rFonts w:ascii="GHEA Grapalat" w:hAnsi="GHEA Grapalat" w:cs="Sylfaen"/>
          <w:sz w:val="24"/>
          <w:szCs w:val="24"/>
          <w:lang w:val="hy-AM"/>
        </w:rPr>
        <w:t>Սույն օրենսգրքի 212-րդ, 329-րդ և 415-րդ հոդվածներում սահմանված հոգեբանի մասնակցության փոխարեն մինչև 2021 թվականի հուլիսի 1-ը իրավաչափ համարել մանկավարժի մասնակցությունը:</w:t>
      </w:r>
    </w:p>
    <w:p w:rsidR="0020279A" w:rsidRPr="004A4DD0" w:rsidRDefault="0020279A" w:rsidP="00CE3B13">
      <w:pPr>
        <w:spacing w:line="276" w:lineRule="auto"/>
        <w:ind w:right="-16"/>
        <w:rPr>
          <w:rFonts w:ascii="GHEA Grapalat" w:hAnsi="GHEA Grapalat" w:cs="Tahoma"/>
          <w:lang w:val="hy-AM"/>
        </w:rPr>
      </w:pPr>
    </w:p>
    <w:sectPr w:rsidR="0020279A" w:rsidRPr="004A4DD0" w:rsidSect="00590D9B">
      <w:headerReference w:type="default" r:id="rId8"/>
      <w:footerReference w:type="even" r:id="rId9"/>
      <w:footerReference w:type="default" r:id="rId10"/>
      <w:pgSz w:w="11907" w:h="16839" w:code="9"/>
      <w:pgMar w:top="709" w:right="837" w:bottom="1418" w:left="1440" w:header="28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A95" w:rsidRDefault="00797A95">
      <w:r>
        <w:separator/>
      </w:r>
    </w:p>
  </w:endnote>
  <w:endnote w:type="continuationSeparator" w:id="0">
    <w:p w:rsidR="00797A95" w:rsidRDefault="00797A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RTEK Courier">
    <w:charset w:val="00"/>
    <w:family w:val="roman"/>
    <w:pitch w:val="fixed"/>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mTimesST">
    <w:panose1 w:val="00000000000000000000"/>
    <w:charset w:val="00"/>
    <w:family w:val="modern"/>
    <w:notTrueType/>
    <w:pitch w:val="variable"/>
    <w:sig w:usb0="800000A3" w:usb1="0000004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n AMU">
    <w:panose1 w:val="01000000000000000000"/>
    <w:charset w:val="00"/>
    <w:family w:val="auto"/>
    <w:pitch w:val="variable"/>
    <w:sig w:usb0="A1002EA7" w:usb1="50000008"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DD0" w:rsidRDefault="004A4DD0" w:rsidP="009C2C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A4DD0" w:rsidRDefault="004A4DD0" w:rsidP="009C2C4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DD0" w:rsidRDefault="004A4DD0"/>
  <w:p w:rsidR="004A4DD0" w:rsidRDefault="004A4DD0"/>
  <w:tbl>
    <w:tblPr>
      <w:tblpPr w:leftFromText="187" w:rightFromText="187" w:vertAnchor="page" w:horzAnchor="margin" w:tblpXSpec="center" w:tblpYSpec="bottom"/>
      <w:tblW w:w="6214" w:type="pct"/>
      <w:tblLayout w:type="fixed"/>
      <w:tblLook w:val="04A0"/>
    </w:tblPr>
    <w:tblGrid>
      <w:gridCol w:w="10272"/>
      <w:gridCol w:w="1965"/>
    </w:tblGrid>
    <w:tr w:rsidR="004A4DD0" w:rsidTr="00F76B63">
      <w:trPr>
        <w:trHeight w:val="727"/>
      </w:trPr>
      <w:tc>
        <w:tcPr>
          <w:tcW w:w="4197" w:type="pct"/>
          <w:tcBorders>
            <w:right w:val="single" w:sz="4" w:space="0" w:color="C00000"/>
          </w:tcBorders>
        </w:tcPr>
        <w:p w:rsidR="004A4DD0" w:rsidRDefault="004A4DD0" w:rsidP="00F76B63">
          <w:pPr>
            <w:tabs>
              <w:tab w:val="left" w:pos="620"/>
              <w:tab w:val="center" w:pos="4320"/>
            </w:tabs>
            <w:ind w:right="-1193"/>
            <w:jc w:val="right"/>
            <w:rPr>
              <w:rFonts w:ascii="Cambria" w:hAnsi="Cambria"/>
              <w:sz w:val="20"/>
              <w:szCs w:val="20"/>
            </w:rPr>
          </w:pPr>
        </w:p>
        <w:p w:rsidR="004A4DD0" w:rsidRDefault="004A4DD0">
          <w:pPr>
            <w:tabs>
              <w:tab w:val="left" w:pos="620"/>
              <w:tab w:val="center" w:pos="4320"/>
            </w:tabs>
            <w:jc w:val="right"/>
            <w:rPr>
              <w:rFonts w:ascii="Cambria" w:hAnsi="Cambria"/>
              <w:sz w:val="20"/>
              <w:szCs w:val="20"/>
            </w:rPr>
          </w:pPr>
        </w:p>
      </w:tc>
      <w:tc>
        <w:tcPr>
          <w:tcW w:w="803" w:type="pct"/>
          <w:tcBorders>
            <w:left w:val="single" w:sz="4" w:space="0" w:color="C00000"/>
          </w:tcBorders>
        </w:tcPr>
        <w:p w:rsidR="004A4DD0" w:rsidRPr="00B9097C" w:rsidRDefault="004A4DD0">
          <w:pPr>
            <w:tabs>
              <w:tab w:val="left" w:pos="1490"/>
            </w:tabs>
            <w:rPr>
              <w:rFonts w:ascii="Art" w:hAnsi="Art"/>
              <w:sz w:val="16"/>
              <w:szCs w:val="16"/>
            </w:rPr>
          </w:pPr>
          <w:r w:rsidRPr="00B9097C">
            <w:rPr>
              <w:rFonts w:ascii="Art" w:hAnsi="Art"/>
              <w:sz w:val="16"/>
              <w:szCs w:val="16"/>
            </w:rPr>
            <w:fldChar w:fldCharType="begin"/>
          </w:r>
          <w:r w:rsidRPr="00B9097C">
            <w:rPr>
              <w:rFonts w:ascii="Art" w:hAnsi="Art"/>
              <w:sz w:val="16"/>
              <w:szCs w:val="16"/>
            </w:rPr>
            <w:instrText xml:space="preserve"> PAGE    \* MERGEFORMAT </w:instrText>
          </w:r>
          <w:r w:rsidRPr="00B9097C">
            <w:rPr>
              <w:rFonts w:ascii="Art" w:hAnsi="Art"/>
              <w:sz w:val="16"/>
              <w:szCs w:val="16"/>
            </w:rPr>
            <w:fldChar w:fldCharType="separate"/>
          </w:r>
          <w:r w:rsidR="009B2ECC">
            <w:rPr>
              <w:rFonts w:ascii="Art" w:hAnsi="Art"/>
              <w:noProof/>
              <w:sz w:val="16"/>
              <w:szCs w:val="16"/>
            </w:rPr>
            <w:t>343</w:t>
          </w:r>
          <w:r w:rsidRPr="00B9097C">
            <w:rPr>
              <w:rFonts w:ascii="Art" w:hAnsi="Art"/>
              <w:sz w:val="16"/>
              <w:szCs w:val="16"/>
            </w:rPr>
            <w:fldChar w:fldCharType="end"/>
          </w:r>
        </w:p>
      </w:tc>
    </w:tr>
  </w:tbl>
  <w:p w:rsidR="004A4DD0" w:rsidRDefault="004A4DD0" w:rsidP="00DC1D1D">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A95" w:rsidRDefault="00797A95">
      <w:r>
        <w:separator/>
      </w:r>
    </w:p>
  </w:footnote>
  <w:footnote w:type="continuationSeparator" w:id="0">
    <w:p w:rsidR="00797A95" w:rsidRDefault="00797A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DD0" w:rsidRPr="0021435D" w:rsidRDefault="004A4DD0" w:rsidP="003929DF">
    <w:pPr>
      <w:pStyle w:val="Header"/>
      <w:pBdr>
        <w:left w:val="single" w:sz="18" w:space="4" w:color="FF0000"/>
      </w:pBdr>
      <w:ind w:left="-180"/>
      <w:rPr>
        <w:rFonts w:ascii="Arial LatArm" w:eastAsia="SimSun" w:hAnsi="Arial LatArm" w:cs="Arial"/>
        <w:color w:val="FF0000"/>
        <w:sz w:val="20"/>
        <w:szCs w:val="20"/>
      </w:rPr>
    </w:pPr>
    <w:r>
      <w:rPr>
        <w:rFonts w:ascii="Arial LatArm" w:eastAsia="SimSun" w:hAnsi="Arial LatArm" w:cs="Arial"/>
        <w:noProof/>
        <w:color w:val="FF0000"/>
        <w:sz w:val="18"/>
        <w:szCs w:val="18"/>
      </w:rPr>
      <w:drawing>
        <wp:anchor distT="0" distB="0" distL="114300" distR="114300" simplePos="0" relativeHeight="251658752" behindDoc="1" locked="0" layoutInCell="1" allowOverlap="1">
          <wp:simplePos x="0" y="0"/>
          <wp:positionH relativeFrom="column">
            <wp:posOffset>-685800</wp:posOffset>
          </wp:positionH>
          <wp:positionV relativeFrom="paragraph">
            <wp:posOffset>-8890</wp:posOffset>
          </wp:positionV>
          <wp:extent cx="457200" cy="444500"/>
          <wp:effectExtent l="19050" t="0" r="0" b="0"/>
          <wp:wrapNone/>
          <wp:docPr id="1" name="Picture 1"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Pr>
        <w:rFonts w:ascii="Sylfaen" w:eastAsia="SimSun" w:hAnsi="Sylfaen" w:cs="Arial"/>
        <w:sz w:val="18"/>
        <w:szCs w:val="18"/>
      </w:rPr>
      <w:t>Ա</w:t>
    </w:r>
    <w:r w:rsidRPr="00B9097C">
      <w:rPr>
        <w:rFonts w:ascii="Arial LatArm" w:eastAsia="SimSun" w:hAnsi="Arial LatArm" w:cs="Arial"/>
        <w:sz w:val="18"/>
        <w:szCs w:val="18"/>
      </w:rPr>
      <w:t>ñ¹³ñ³¹³ïáõÃÛ³</w:t>
    </w:r>
    <w:r>
      <w:rPr>
        <w:rFonts w:ascii="Sylfaen" w:eastAsia="SimSun" w:hAnsi="Sylfaen" w:cs="Arial"/>
        <w:sz w:val="18"/>
        <w:szCs w:val="18"/>
        <w:lang w:val="ru-RU"/>
      </w:rPr>
      <w:t>ն</w:t>
    </w:r>
    <w:r w:rsidRPr="0021435D">
      <w:rPr>
        <w:rFonts w:ascii="Art" w:eastAsia="SimSun" w:hAnsi="Art" w:cs="Arial"/>
        <w:sz w:val="18"/>
        <w:szCs w:val="18"/>
      </w:rPr>
      <w:t xml:space="preserve"> </w:t>
    </w:r>
    <w:r>
      <w:rPr>
        <w:rFonts w:ascii="Calibri" w:eastAsia="SimSun" w:hAnsi="Calibri" w:cs="Arial"/>
        <w:sz w:val="18"/>
        <w:szCs w:val="18"/>
        <w:lang w:val="ru-RU"/>
      </w:rPr>
      <w:t xml:space="preserve">                                                                                                                                                                          </w:t>
    </w:r>
    <w:r w:rsidRPr="00CF017A">
      <w:rPr>
        <w:rFonts w:ascii="Times Armenian" w:eastAsia="SimSun" w:hAnsi="Times Armenian" w:cs="Arial"/>
        <w:sz w:val="18"/>
        <w:szCs w:val="18"/>
      </w:rPr>
      <w:t xml:space="preserve">Ü²Ê²¶ÆÌ                                        </w:t>
    </w:r>
  </w:p>
  <w:p w:rsidR="004A4DD0" w:rsidRPr="00B9097C" w:rsidRDefault="004A4DD0" w:rsidP="003929DF">
    <w:pPr>
      <w:pStyle w:val="Header"/>
      <w:pBdr>
        <w:left w:val="single" w:sz="18" w:space="4" w:color="0000FF"/>
      </w:pBdr>
      <w:ind w:left="-180"/>
      <w:rPr>
        <w:rFonts w:ascii="Art" w:eastAsia="SimSun" w:hAnsi="Art" w:cs="Arial"/>
        <w:sz w:val="18"/>
        <w:szCs w:val="18"/>
      </w:rPr>
    </w:pPr>
    <w:r>
      <w:rPr>
        <w:rFonts w:ascii="Sylfaen" w:eastAsia="SimSun" w:hAnsi="Sylfaen" w:cs="Arial"/>
        <w:sz w:val="18"/>
        <w:szCs w:val="18"/>
      </w:rPr>
      <w:t>ն</w:t>
    </w:r>
    <w:r w:rsidRPr="00B9097C">
      <w:rPr>
        <w:rFonts w:ascii="Arial LatArm" w:eastAsia="SimSun" w:hAnsi="Arial LatArm" w:cs="Arial"/>
        <w:sz w:val="18"/>
        <w:szCs w:val="18"/>
      </w:rPr>
      <w:t>³Ë³ñ³ñáõÃÛáõÝ</w:t>
    </w:r>
    <w:r>
      <w:rPr>
        <w:rFonts w:ascii="Art" w:eastAsia="SimSun" w:hAnsi="Art" w:cs="Arial"/>
        <w:sz w:val="18"/>
        <w:szCs w:val="18"/>
      </w:rPr>
      <w:t xml:space="preserve">                       </w:t>
    </w:r>
  </w:p>
  <w:p w:rsidR="004A4DD0" w:rsidRPr="00B9097C" w:rsidRDefault="004A4DD0" w:rsidP="003929DF">
    <w:pPr>
      <w:pStyle w:val="Header"/>
      <w:pBdr>
        <w:left w:val="single" w:sz="18" w:space="4" w:color="FF6600"/>
      </w:pBdr>
      <w:ind w:left="-180"/>
      <w:rPr>
        <w:rFonts w:ascii="Art" w:eastAsia="SimSun" w:hAnsi="Art" w:cs="Arial"/>
        <w:sz w:val="18"/>
        <w:szCs w:val="18"/>
      </w:rPr>
    </w:pPr>
    <w:r w:rsidRPr="00B9097C">
      <w:rPr>
        <w:rFonts w:ascii="Art" w:eastAsia="SimSun" w:hAnsi="Art" w:cs="Arial"/>
        <w:sz w:val="18"/>
        <w:szCs w:val="18"/>
      </w:rPr>
      <w:t xml:space="preserve">                                                                                                                                                            </w:t>
    </w:r>
  </w:p>
  <w:p w:rsidR="004A4DD0" w:rsidRPr="002B3928" w:rsidRDefault="004A4DD0" w:rsidP="009C2C47">
    <w:pPr>
      <w:pStyle w:val="Header"/>
      <w:ind w:left="-907"/>
      <w:rPr>
        <w:rFonts w:ascii="Arial LatArm" w:eastAsia="SimSun" w:hAnsi="Arial LatArm" w:cs="Arial"/>
        <w:sz w:val="18"/>
        <w:szCs w:val="18"/>
      </w:rPr>
    </w:pPr>
    <w:r w:rsidRPr="002B3928">
      <w:rPr>
        <w:rFonts w:ascii="Arial LatArm" w:eastAsia="SimSun" w:hAnsi="Arial LatArm" w:cs="Arial"/>
      </w:rPr>
      <w:t xml:space="preserve">             </w:t>
    </w:r>
    <w:r>
      <w:rPr>
        <w:rFonts w:ascii="Arial LatArm" w:eastAsia="SimSun" w:hAnsi="Arial LatArm" w:cs="Arial"/>
      </w:rPr>
      <w:t xml:space="preserve">   </w:t>
    </w:r>
  </w:p>
  <w:p w:rsidR="004A4DD0" w:rsidRDefault="004A4DD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7633"/>
    <w:multiLevelType w:val="hybridMultilevel"/>
    <w:tmpl w:val="F69EA2B8"/>
    <w:lvl w:ilvl="0" w:tplc="AC6C1856">
      <w:start w:val="1"/>
      <w:numFmt w:val="decimal"/>
      <w:lvlText w:val="%1)"/>
      <w:lvlJc w:val="left"/>
      <w:pPr>
        <w:ind w:left="1069" w:hanging="360"/>
      </w:pPr>
      <w:rPr>
        <w:rFonts w:cs="Sylfae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139057A"/>
    <w:multiLevelType w:val="hybridMultilevel"/>
    <w:tmpl w:val="6C70735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2215324"/>
    <w:multiLevelType w:val="hybridMultilevel"/>
    <w:tmpl w:val="862493C2"/>
    <w:lvl w:ilvl="0" w:tplc="53CC2B9A">
      <w:start w:val="1"/>
      <w:numFmt w:val="decimal"/>
      <w:lvlText w:val="%1."/>
      <w:lvlJc w:val="left"/>
      <w:pPr>
        <w:ind w:left="90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2716552"/>
    <w:multiLevelType w:val="multilevel"/>
    <w:tmpl w:val="42ECA3BA"/>
    <w:lvl w:ilvl="0">
      <w:start w:val="1"/>
      <w:numFmt w:val="upperRoman"/>
      <w:lvlText w:val="¶ÈàôÊ %1."/>
      <w:lvlJc w:val="left"/>
      <w:pPr>
        <w:tabs>
          <w:tab w:val="num" w:pos="432"/>
        </w:tabs>
        <w:ind w:left="432" w:hanging="432"/>
      </w:pPr>
      <w:rPr>
        <w:rFonts w:cs="Times New Roman" w:hint="default"/>
      </w:rPr>
    </w:lvl>
    <w:lvl w:ilvl="1">
      <w:start w:val="1"/>
      <w:numFmt w:val="decimal"/>
      <w:lvlRestart w:val="0"/>
      <w:lvlText w:val="Ðá¹í³Í %2."/>
      <w:lvlJc w:val="left"/>
      <w:pPr>
        <w:tabs>
          <w:tab w:val="num" w:pos="1656"/>
        </w:tabs>
        <w:ind w:left="1656" w:hanging="576"/>
      </w:pPr>
      <w:rPr>
        <w:rFonts w:cs="Times New Roman" w:hint="default"/>
      </w:rPr>
    </w:lvl>
    <w:lvl w:ilvl="2">
      <w:start w:val="1"/>
      <w:numFmt w:val="decimal"/>
      <w:lvlText w:val="%3."/>
      <w:lvlJc w:val="left"/>
      <w:pPr>
        <w:tabs>
          <w:tab w:val="num" w:pos="720"/>
        </w:tabs>
        <w:ind w:left="720" w:hanging="720"/>
      </w:pPr>
      <w:rPr>
        <w:rFonts w:cs="Times New Roman" w:hint="default"/>
      </w:rPr>
    </w:lvl>
    <w:lvl w:ilvl="3">
      <w:start w:val="1"/>
      <w:numFmt w:val="decimal"/>
      <w:lvlText w:val="%4)"/>
      <w:lvlJc w:val="left"/>
      <w:pPr>
        <w:tabs>
          <w:tab w:val="num" w:pos="1224"/>
        </w:tabs>
        <w:ind w:left="122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
    <w:nsid w:val="027579FF"/>
    <w:multiLevelType w:val="hybridMultilevel"/>
    <w:tmpl w:val="20802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613339"/>
    <w:multiLevelType w:val="hybridMultilevel"/>
    <w:tmpl w:val="5BF4FFC4"/>
    <w:lvl w:ilvl="0" w:tplc="FD74D4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051E7EC8"/>
    <w:multiLevelType w:val="hybridMultilevel"/>
    <w:tmpl w:val="FD4C0430"/>
    <w:lvl w:ilvl="0" w:tplc="F00EFA60">
      <w:start w:val="1"/>
      <w:numFmt w:val="decimal"/>
      <w:pStyle w:val="Heading2"/>
      <w:lvlText w:val="ԲԱԺԻՆ %1."/>
      <w:lvlJc w:val="left"/>
      <w:pPr>
        <w:ind w:left="2204"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5FE09EA"/>
    <w:multiLevelType w:val="hybridMultilevel"/>
    <w:tmpl w:val="1B7E2CFC"/>
    <w:lvl w:ilvl="0" w:tplc="494C63B0">
      <w:start w:val="1"/>
      <w:numFmt w:val="decimal"/>
      <w:lvlText w:val="%1."/>
      <w:lvlJc w:val="left"/>
      <w:pPr>
        <w:tabs>
          <w:tab w:val="num" w:pos="1803"/>
        </w:tabs>
        <w:ind w:left="1803" w:hanging="1095"/>
      </w:pPr>
      <w:rPr>
        <w:rFonts w:cs="Times New Roman" w:hint="default"/>
        <w:b w:val="0"/>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8">
    <w:nsid w:val="0A4B2116"/>
    <w:multiLevelType w:val="hybridMultilevel"/>
    <w:tmpl w:val="531E33DE"/>
    <w:lvl w:ilvl="0" w:tplc="9DB00112">
      <w:start w:val="1"/>
      <w:numFmt w:val="decimal"/>
      <w:lvlText w:val="%1)"/>
      <w:lvlJc w:val="left"/>
      <w:pPr>
        <w:tabs>
          <w:tab w:val="num" w:pos="735"/>
        </w:tabs>
        <w:ind w:left="735" w:hanging="37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0BE6305C"/>
    <w:multiLevelType w:val="hybridMultilevel"/>
    <w:tmpl w:val="DC46F1BE"/>
    <w:lvl w:ilvl="0" w:tplc="4F000D6A">
      <w:start w:val="1"/>
      <w:numFmt w:val="decimal"/>
      <w:lvlText w:val="%1."/>
      <w:lvlJc w:val="left"/>
      <w:pPr>
        <w:ind w:left="1129" w:hanging="360"/>
      </w:pPr>
      <w:rPr>
        <w:rFonts w:cs="Sylfaen" w:hint="default"/>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10">
    <w:nsid w:val="0C6A7682"/>
    <w:multiLevelType w:val="hybridMultilevel"/>
    <w:tmpl w:val="CA04B3B4"/>
    <w:lvl w:ilvl="0" w:tplc="F17A5D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0CBD57DA"/>
    <w:multiLevelType w:val="hybridMultilevel"/>
    <w:tmpl w:val="0E60E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0A700E"/>
    <w:multiLevelType w:val="hybridMultilevel"/>
    <w:tmpl w:val="32DA54CA"/>
    <w:lvl w:ilvl="0" w:tplc="0409000F">
      <w:start w:val="1"/>
      <w:numFmt w:val="decimal"/>
      <w:lvlText w:val="%1."/>
      <w:lvlJc w:val="left"/>
      <w:pPr>
        <w:ind w:left="970" w:hanging="360"/>
      </w:pPr>
      <w:rPr>
        <w:rFonts w:cs="Times New Roman"/>
      </w:rPr>
    </w:lvl>
    <w:lvl w:ilvl="1" w:tplc="04090019" w:tentative="1">
      <w:start w:val="1"/>
      <w:numFmt w:val="lowerLetter"/>
      <w:lvlText w:val="%2."/>
      <w:lvlJc w:val="left"/>
      <w:pPr>
        <w:ind w:left="1690" w:hanging="360"/>
      </w:pPr>
      <w:rPr>
        <w:rFonts w:cs="Times New Roman"/>
      </w:rPr>
    </w:lvl>
    <w:lvl w:ilvl="2" w:tplc="0409001B" w:tentative="1">
      <w:start w:val="1"/>
      <w:numFmt w:val="lowerRoman"/>
      <w:lvlText w:val="%3."/>
      <w:lvlJc w:val="right"/>
      <w:pPr>
        <w:ind w:left="2410" w:hanging="180"/>
      </w:pPr>
      <w:rPr>
        <w:rFonts w:cs="Times New Roman"/>
      </w:rPr>
    </w:lvl>
    <w:lvl w:ilvl="3" w:tplc="0409000F" w:tentative="1">
      <w:start w:val="1"/>
      <w:numFmt w:val="decimal"/>
      <w:lvlText w:val="%4."/>
      <w:lvlJc w:val="left"/>
      <w:pPr>
        <w:ind w:left="3130" w:hanging="360"/>
      </w:pPr>
      <w:rPr>
        <w:rFonts w:cs="Times New Roman"/>
      </w:rPr>
    </w:lvl>
    <w:lvl w:ilvl="4" w:tplc="04090019" w:tentative="1">
      <w:start w:val="1"/>
      <w:numFmt w:val="lowerLetter"/>
      <w:lvlText w:val="%5."/>
      <w:lvlJc w:val="left"/>
      <w:pPr>
        <w:ind w:left="3850" w:hanging="360"/>
      </w:pPr>
      <w:rPr>
        <w:rFonts w:cs="Times New Roman"/>
      </w:rPr>
    </w:lvl>
    <w:lvl w:ilvl="5" w:tplc="0409001B" w:tentative="1">
      <w:start w:val="1"/>
      <w:numFmt w:val="lowerRoman"/>
      <w:lvlText w:val="%6."/>
      <w:lvlJc w:val="right"/>
      <w:pPr>
        <w:ind w:left="4570" w:hanging="180"/>
      </w:pPr>
      <w:rPr>
        <w:rFonts w:cs="Times New Roman"/>
      </w:rPr>
    </w:lvl>
    <w:lvl w:ilvl="6" w:tplc="0409000F" w:tentative="1">
      <w:start w:val="1"/>
      <w:numFmt w:val="decimal"/>
      <w:lvlText w:val="%7."/>
      <w:lvlJc w:val="left"/>
      <w:pPr>
        <w:ind w:left="5290" w:hanging="360"/>
      </w:pPr>
      <w:rPr>
        <w:rFonts w:cs="Times New Roman"/>
      </w:rPr>
    </w:lvl>
    <w:lvl w:ilvl="7" w:tplc="04090019" w:tentative="1">
      <w:start w:val="1"/>
      <w:numFmt w:val="lowerLetter"/>
      <w:lvlText w:val="%8."/>
      <w:lvlJc w:val="left"/>
      <w:pPr>
        <w:ind w:left="6010" w:hanging="360"/>
      </w:pPr>
      <w:rPr>
        <w:rFonts w:cs="Times New Roman"/>
      </w:rPr>
    </w:lvl>
    <w:lvl w:ilvl="8" w:tplc="0409001B" w:tentative="1">
      <w:start w:val="1"/>
      <w:numFmt w:val="lowerRoman"/>
      <w:lvlText w:val="%9."/>
      <w:lvlJc w:val="right"/>
      <w:pPr>
        <w:ind w:left="6730" w:hanging="180"/>
      </w:pPr>
      <w:rPr>
        <w:rFonts w:cs="Times New Roman"/>
      </w:rPr>
    </w:lvl>
  </w:abstractNum>
  <w:abstractNum w:abstractNumId="13">
    <w:nsid w:val="0E271280"/>
    <w:multiLevelType w:val="hybridMultilevel"/>
    <w:tmpl w:val="E5F20F3C"/>
    <w:lvl w:ilvl="0" w:tplc="36B8AA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0EA45724"/>
    <w:multiLevelType w:val="hybridMultilevel"/>
    <w:tmpl w:val="365E1524"/>
    <w:lvl w:ilvl="0" w:tplc="79B24260">
      <w:start w:val="1"/>
      <w:numFmt w:val="decimal"/>
      <w:lvlText w:val="%1."/>
      <w:lvlJc w:val="left"/>
      <w:pPr>
        <w:ind w:left="1711" w:hanging="1005"/>
      </w:pPr>
      <w:rPr>
        <w:rFonts w:ascii="GHEA Grapalat" w:eastAsia="Times New Roman" w:hAnsi="GHEA Grapalat" w:cs="Sylfaen" w:hint="default"/>
      </w:rPr>
    </w:lvl>
    <w:lvl w:ilvl="1" w:tplc="04090019" w:tentative="1">
      <w:start w:val="1"/>
      <w:numFmt w:val="lowerLetter"/>
      <w:lvlText w:val="%2."/>
      <w:lvlJc w:val="left"/>
      <w:pPr>
        <w:ind w:left="1786" w:hanging="360"/>
      </w:pPr>
      <w:rPr>
        <w:rFonts w:cs="Times New Roman"/>
      </w:rPr>
    </w:lvl>
    <w:lvl w:ilvl="2" w:tplc="0409001B" w:tentative="1">
      <w:start w:val="1"/>
      <w:numFmt w:val="lowerRoman"/>
      <w:lvlText w:val="%3."/>
      <w:lvlJc w:val="right"/>
      <w:pPr>
        <w:ind w:left="2506" w:hanging="180"/>
      </w:pPr>
      <w:rPr>
        <w:rFonts w:cs="Times New Roman"/>
      </w:rPr>
    </w:lvl>
    <w:lvl w:ilvl="3" w:tplc="0409000F" w:tentative="1">
      <w:start w:val="1"/>
      <w:numFmt w:val="decimal"/>
      <w:lvlText w:val="%4."/>
      <w:lvlJc w:val="left"/>
      <w:pPr>
        <w:ind w:left="3226" w:hanging="360"/>
      </w:pPr>
      <w:rPr>
        <w:rFonts w:cs="Times New Roman"/>
      </w:rPr>
    </w:lvl>
    <w:lvl w:ilvl="4" w:tplc="04090019" w:tentative="1">
      <w:start w:val="1"/>
      <w:numFmt w:val="lowerLetter"/>
      <w:lvlText w:val="%5."/>
      <w:lvlJc w:val="left"/>
      <w:pPr>
        <w:ind w:left="3946" w:hanging="360"/>
      </w:pPr>
      <w:rPr>
        <w:rFonts w:cs="Times New Roman"/>
      </w:rPr>
    </w:lvl>
    <w:lvl w:ilvl="5" w:tplc="0409001B" w:tentative="1">
      <w:start w:val="1"/>
      <w:numFmt w:val="lowerRoman"/>
      <w:lvlText w:val="%6."/>
      <w:lvlJc w:val="right"/>
      <w:pPr>
        <w:ind w:left="4666" w:hanging="180"/>
      </w:pPr>
      <w:rPr>
        <w:rFonts w:cs="Times New Roman"/>
      </w:rPr>
    </w:lvl>
    <w:lvl w:ilvl="6" w:tplc="0409000F" w:tentative="1">
      <w:start w:val="1"/>
      <w:numFmt w:val="decimal"/>
      <w:lvlText w:val="%7."/>
      <w:lvlJc w:val="left"/>
      <w:pPr>
        <w:ind w:left="5386" w:hanging="360"/>
      </w:pPr>
      <w:rPr>
        <w:rFonts w:cs="Times New Roman"/>
      </w:rPr>
    </w:lvl>
    <w:lvl w:ilvl="7" w:tplc="04090019" w:tentative="1">
      <w:start w:val="1"/>
      <w:numFmt w:val="lowerLetter"/>
      <w:lvlText w:val="%8."/>
      <w:lvlJc w:val="left"/>
      <w:pPr>
        <w:ind w:left="6106" w:hanging="360"/>
      </w:pPr>
      <w:rPr>
        <w:rFonts w:cs="Times New Roman"/>
      </w:rPr>
    </w:lvl>
    <w:lvl w:ilvl="8" w:tplc="0409001B" w:tentative="1">
      <w:start w:val="1"/>
      <w:numFmt w:val="lowerRoman"/>
      <w:lvlText w:val="%9."/>
      <w:lvlJc w:val="right"/>
      <w:pPr>
        <w:ind w:left="6826" w:hanging="180"/>
      </w:pPr>
      <w:rPr>
        <w:rFonts w:cs="Times New Roman"/>
      </w:rPr>
    </w:lvl>
  </w:abstractNum>
  <w:abstractNum w:abstractNumId="15">
    <w:nsid w:val="0EAA529F"/>
    <w:multiLevelType w:val="hybridMultilevel"/>
    <w:tmpl w:val="6C124A78"/>
    <w:lvl w:ilvl="0" w:tplc="01B28248">
      <w:start w:val="1"/>
      <w:numFmt w:val="decimal"/>
      <w:lvlText w:val="%1."/>
      <w:lvlJc w:val="left"/>
      <w:pPr>
        <w:ind w:left="1725" w:hanging="100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0FC22E4C"/>
    <w:multiLevelType w:val="hybridMultilevel"/>
    <w:tmpl w:val="4970B60A"/>
    <w:lvl w:ilvl="0" w:tplc="AE7A320C">
      <w:start w:val="1"/>
      <w:numFmt w:val="decimal"/>
      <w:lvlText w:val="%1)"/>
      <w:lvlJc w:val="left"/>
      <w:pPr>
        <w:ind w:left="1080" w:hanging="360"/>
      </w:pPr>
      <w:rPr>
        <w:rFonts w:hint="default"/>
      </w:rPr>
    </w:lvl>
    <w:lvl w:ilvl="1" w:tplc="328C94B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3817F17"/>
    <w:multiLevelType w:val="hybridMultilevel"/>
    <w:tmpl w:val="D46A74D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5662C2C"/>
    <w:multiLevelType w:val="hybridMultilevel"/>
    <w:tmpl w:val="C192827C"/>
    <w:lvl w:ilvl="0" w:tplc="E0966E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15993663"/>
    <w:multiLevelType w:val="hybridMultilevel"/>
    <w:tmpl w:val="BA56FFEC"/>
    <w:lvl w:ilvl="0" w:tplc="8A347400">
      <w:start w:val="1"/>
      <w:numFmt w:val="decimal"/>
      <w:lvlText w:val="%1)"/>
      <w:lvlJc w:val="left"/>
      <w:pPr>
        <w:ind w:left="1069" w:hanging="36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17F0759F"/>
    <w:multiLevelType w:val="hybridMultilevel"/>
    <w:tmpl w:val="3B22CFE0"/>
    <w:lvl w:ilvl="0" w:tplc="7C96248A">
      <w:start w:val="1"/>
      <w:numFmt w:val="decimal"/>
      <w:lvlText w:val="%1."/>
      <w:lvlJc w:val="left"/>
      <w:pPr>
        <w:ind w:left="1668" w:hanging="960"/>
      </w:pPr>
      <w:rPr>
        <w:rFonts w:cs="Times New Roman" w:hint="default"/>
      </w:rPr>
    </w:lvl>
    <w:lvl w:ilvl="1" w:tplc="04090019">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21">
    <w:nsid w:val="18314976"/>
    <w:multiLevelType w:val="hybridMultilevel"/>
    <w:tmpl w:val="A044DA3C"/>
    <w:lvl w:ilvl="0" w:tplc="A986E486">
      <w:start w:val="1"/>
      <w:numFmt w:val="decimal"/>
      <w:lvlText w:val="%1."/>
      <w:lvlJc w:val="left"/>
      <w:pPr>
        <w:ind w:left="735" w:hanging="360"/>
      </w:pPr>
      <w:rPr>
        <w:rFonts w:ascii="GHEA Grapalat" w:hAnsi="GHEA Grapalat" w:cs="Sylfaen" w:hint="default"/>
      </w:rPr>
    </w:lvl>
    <w:lvl w:ilvl="1" w:tplc="04090019" w:tentative="1">
      <w:start w:val="1"/>
      <w:numFmt w:val="lowerLetter"/>
      <w:lvlText w:val="%2."/>
      <w:lvlJc w:val="left"/>
      <w:pPr>
        <w:ind w:left="1455" w:hanging="360"/>
      </w:pPr>
      <w:rPr>
        <w:rFonts w:cs="Times New Roman"/>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abstractNum w:abstractNumId="22">
    <w:nsid w:val="18AD5E38"/>
    <w:multiLevelType w:val="hybridMultilevel"/>
    <w:tmpl w:val="4D620F40"/>
    <w:lvl w:ilvl="0" w:tplc="04090011">
      <w:start w:val="1"/>
      <w:numFmt w:val="decimal"/>
      <w:lvlText w:val="%1)"/>
      <w:lvlJc w:val="left"/>
      <w:pPr>
        <w:ind w:left="1504" w:hanging="360"/>
      </w:p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23">
    <w:nsid w:val="19E93A7A"/>
    <w:multiLevelType w:val="hybridMultilevel"/>
    <w:tmpl w:val="02CC98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1A167C32"/>
    <w:multiLevelType w:val="hybridMultilevel"/>
    <w:tmpl w:val="A8346A88"/>
    <w:lvl w:ilvl="0" w:tplc="551A4C22">
      <w:start w:val="1"/>
      <w:numFmt w:val="decimal"/>
      <w:lvlText w:val="%1."/>
      <w:lvlJc w:val="left"/>
      <w:pPr>
        <w:ind w:left="5167" w:hanging="63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1A8C328B"/>
    <w:multiLevelType w:val="hybridMultilevel"/>
    <w:tmpl w:val="25FC959E"/>
    <w:lvl w:ilvl="0" w:tplc="8E7E1EA6">
      <w:start w:val="1"/>
      <w:numFmt w:val="decimal"/>
      <w:lvlText w:val="%1."/>
      <w:lvlJc w:val="left"/>
      <w:pPr>
        <w:ind w:left="1683" w:hanging="975"/>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26">
    <w:nsid w:val="1E850800"/>
    <w:multiLevelType w:val="hybridMultilevel"/>
    <w:tmpl w:val="22848A3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1EAD0297"/>
    <w:multiLevelType w:val="hybridMultilevel"/>
    <w:tmpl w:val="A712E182"/>
    <w:lvl w:ilvl="0" w:tplc="5994F840">
      <w:start w:val="1"/>
      <w:numFmt w:val="decimal"/>
      <w:lvlText w:val="%1."/>
      <w:lvlJc w:val="left"/>
      <w:pPr>
        <w:ind w:left="1069" w:hanging="360"/>
      </w:pPr>
      <w:rPr>
        <w:rFonts w:cs="Sylfae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nsid w:val="1F650B13"/>
    <w:multiLevelType w:val="hybridMultilevel"/>
    <w:tmpl w:val="44640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F9A1370"/>
    <w:multiLevelType w:val="hybridMultilevel"/>
    <w:tmpl w:val="06C072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211028A0"/>
    <w:multiLevelType w:val="hybridMultilevel"/>
    <w:tmpl w:val="9F24D57C"/>
    <w:lvl w:ilvl="0" w:tplc="A19C68B0">
      <w:start w:val="1"/>
      <w:numFmt w:val="decimal"/>
      <w:lvlText w:val="%1."/>
      <w:lvlJc w:val="left"/>
      <w:pPr>
        <w:ind w:left="1069" w:hanging="360"/>
      </w:pPr>
      <w:rPr>
        <w:rFonts w:cs="Sylfae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21F60C14"/>
    <w:multiLevelType w:val="hybridMultilevel"/>
    <w:tmpl w:val="36329BD8"/>
    <w:lvl w:ilvl="0" w:tplc="0409000F">
      <w:start w:val="1"/>
      <w:numFmt w:val="decimal"/>
      <w:lvlText w:val="%1."/>
      <w:lvlJc w:val="left"/>
      <w:pPr>
        <w:ind w:left="770" w:hanging="360"/>
      </w:pPr>
      <w:rPr>
        <w:rFonts w:cs="Times New Roman"/>
      </w:rPr>
    </w:lvl>
    <w:lvl w:ilvl="1" w:tplc="04090019">
      <w:start w:val="1"/>
      <w:numFmt w:val="lowerLetter"/>
      <w:lvlText w:val="%2."/>
      <w:lvlJc w:val="left"/>
      <w:pPr>
        <w:ind w:left="1490" w:hanging="360"/>
      </w:pPr>
      <w:rPr>
        <w:rFonts w:cs="Times New Roman"/>
      </w:rPr>
    </w:lvl>
    <w:lvl w:ilvl="2" w:tplc="0409001B" w:tentative="1">
      <w:start w:val="1"/>
      <w:numFmt w:val="lowerRoman"/>
      <w:lvlText w:val="%3."/>
      <w:lvlJc w:val="right"/>
      <w:pPr>
        <w:ind w:left="2210" w:hanging="180"/>
      </w:pPr>
      <w:rPr>
        <w:rFonts w:cs="Times New Roman"/>
      </w:rPr>
    </w:lvl>
    <w:lvl w:ilvl="3" w:tplc="0409000F" w:tentative="1">
      <w:start w:val="1"/>
      <w:numFmt w:val="decimal"/>
      <w:lvlText w:val="%4."/>
      <w:lvlJc w:val="left"/>
      <w:pPr>
        <w:ind w:left="2930" w:hanging="360"/>
      </w:pPr>
      <w:rPr>
        <w:rFonts w:cs="Times New Roman"/>
      </w:rPr>
    </w:lvl>
    <w:lvl w:ilvl="4" w:tplc="04090019" w:tentative="1">
      <w:start w:val="1"/>
      <w:numFmt w:val="lowerLetter"/>
      <w:lvlText w:val="%5."/>
      <w:lvlJc w:val="left"/>
      <w:pPr>
        <w:ind w:left="3650" w:hanging="360"/>
      </w:pPr>
      <w:rPr>
        <w:rFonts w:cs="Times New Roman"/>
      </w:rPr>
    </w:lvl>
    <w:lvl w:ilvl="5" w:tplc="0409001B" w:tentative="1">
      <w:start w:val="1"/>
      <w:numFmt w:val="lowerRoman"/>
      <w:lvlText w:val="%6."/>
      <w:lvlJc w:val="right"/>
      <w:pPr>
        <w:ind w:left="4370" w:hanging="180"/>
      </w:pPr>
      <w:rPr>
        <w:rFonts w:cs="Times New Roman"/>
      </w:rPr>
    </w:lvl>
    <w:lvl w:ilvl="6" w:tplc="0409000F" w:tentative="1">
      <w:start w:val="1"/>
      <w:numFmt w:val="decimal"/>
      <w:lvlText w:val="%7."/>
      <w:lvlJc w:val="left"/>
      <w:pPr>
        <w:ind w:left="5090" w:hanging="360"/>
      </w:pPr>
      <w:rPr>
        <w:rFonts w:cs="Times New Roman"/>
      </w:rPr>
    </w:lvl>
    <w:lvl w:ilvl="7" w:tplc="04090019" w:tentative="1">
      <w:start w:val="1"/>
      <w:numFmt w:val="lowerLetter"/>
      <w:lvlText w:val="%8."/>
      <w:lvlJc w:val="left"/>
      <w:pPr>
        <w:ind w:left="5810" w:hanging="360"/>
      </w:pPr>
      <w:rPr>
        <w:rFonts w:cs="Times New Roman"/>
      </w:rPr>
    </w:lvl>
    <w:lvl w:ilvl="8" w:tplc="0409001B" w:tentative="1">
      <w:start w:val="1"/>
      <w:numFmt w:val="lowerRoman"/>
      <w:lvlText w:val="%9."/>
      <w:lvlJc w:val="right"/>
      <w:pPr>
        <w:ind w:left="6530" w:hanging="180"/>
      </w:pPr>
      <w:rPr>
        <w:rFonts w:cs="Times New Roman"/>
      </w:rPr>
    </w:lvl>
  </w:abstractNum>
  <w:abstractNum w:abstractNumId="32">
    <w:nsid w:val="22F37472"/>
    <w:multiLevelType w:val="hybridMultilevel"/>
    <w:tmpl w:val="38289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2431154F"/>
    <w:multiLevelType w:val="hybridMultilevel"/>
    <w:tmpl w:val="FD1C9E24"/>
    <w:lvl w:ilvl="0" w:tplc="DFC87FC4">
      <w:start w:val="1"/>
      <w:numFmt w:val="decimal"/>
      <w:lvlText w:val="%1)"/>
      <w:lvlJc w:val="left"/>
      <w:pPr>
        <w:ind w:left="1069" w:hanging="360"/>
      </w:pPr>
      <w:rPr>
        <w:rFonts w:cs="Sylfae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264617A2"/>
    <w:multiLevelType w:val="hybridMultilevel"/>
    <w:tmpl w:val="7514ED72"/>
    <w:lvl w:ilvl="0" w:tplc="8B1E9246">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284A5161"/>
    <w:multiLevelType w:val="hybridMultilevel"/>
    <w:tmpl w:val="7BEA33D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2860279F"/>
    <w:multiLevelType w:val="hybridMultilevel"/>
    <w:tmpl w:val="B95EF108"/>
    <w:lvl w:ilvl="0" w:tplc="1FD20A9E">
      <w:start w:val="1"/>
      <w:numFmt w:val="decimal"/>
      <w:lvlText w:val="%1."/>
      <w:lvlJc w:val="left"/>
      <w:pPr>
        <w:ind w:left="1069" w:hanging="36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nsid w:val="2970655E"/>
    <w:multiLevelType w:val="hybridMultilevel"/>
    <w:tmpl w:val="7B7A830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2A220B69"/>
    <w:multiLevelType w:val="hybridMultilevel"/>
    <w:tmpl w:val="B3F8C65E"/>
    <w:lvl w:ilvl="0" w:tplc="BA3AE542">
      <w:start w:val="1"/>
      <w:numFmt w:val="decimal"/>
      <w:lvlText w:val="%1)"/>
      <w:lvlJc w:val="left"/>
      <w:pPr>
        <w:tabs>
          <w:tab w:val="num" w:pos="1220"/>
        </w:tabs>
        <w:ind w:left="1220" w:hanging="360"/>
      </w:pPr>
      <w:rPr>
        <w:rFonts w:cs="Times New Roman"/>
      </w:rPr>
    </w:lvl>
    <w:lvl w:ilvl="1" w:tplc="04190019" w:tentative="1">
      <w:start w:val="1"/>
      <w:numFmt w:val="lowerLetter"/>
      <w:lvlText w:val="%2."/>
      <w:lvlJc w:val="left"/>
      <w:pPr>
        <w:tabs>
          <w:tab w:val="num" w:pos="1940"/>
        </w:tabs>
        <w:ind w:left="1940" w:hanging="360"/>
      </w:pPr>
      <w:rPr>
        <w:rFonts w:cs="Times New Roman"/>
      </w:rPr>
    </w:lvl>
    <w:lvl w:ilvl="2" w:tplc="0419001B" w:tentative="1">
      <w:start w:val="1"/>
      <w:numFmt w:val="lowerRoman"/>
      <w:lvlText w:val="%3."/>
      <w:lvlJc w:val="right"/>
      <w:pPr>
        <w:tabs>
          <w:tab w:val="num" w:pos="2660"/>
        </w:tabs>
        <w:ind w:left="2660" w:hanging="180"/>
      </w:pPr>
      <w:rPr>
        <w:rFonts w:cs="Times New Roman"/>
      </w:rPr>
    </w:lvl>
    <w:lvl w:ilvl="3" w:tplc="0419000F" w:tentative="1">
      <w:start w:val="1"/>
      <w:numFmt w:val="decimal"/>
      <w:lvlText w:val="%4."/>
      <w:lvlJc w:val="left"/>
      <w:pPr>
        <w:tabs>
          <w:tab w:val="num" w:pos="3380"/>
        </w:tabs>
        <w:ind w:left="3380" w:hanging="360"/>
      </w:pPr>
      <w:rPr>
        <w:rFonts w:cs="Times New Roman"/>
      </w:rPr>
    </w:lvl>
    <w:lvl w:ilvl="4" w:tplc="04190019" w:tentative="1">
      <w:start w:val="1"/>
      <w:numFmt w:val="lowerLetter"/>
      <w:lvlText w:val="%5."/>
      <w:lvlJc w:val="left"/>
      <w:pPr>
        <w:tabs>
          <w:tab w:val="num" w:pos="4100"/>
        </w:tabs>
        <w:ind w:left="4100" w:hanging="360"/>
      </w:pPr>
      <w:rPr>
        <w:rFonts w:cs="Times New Roman"/>
      </w:rPr>
    </w:lvl>
    <w:lvl w:ilvl="5" w:tplc="0419001B" w:tentative="1">
      <w:start w:val="1"/>
      <w:numFmt w:val="lowerRoman"/>
      <w:lvlText w:val="%6."/>
      <w:lvlJc w:val="right"/>
      <w:pPr>
        <w:tabs>
          <w:tab w:val="num" w:pos="4820"/>
        </w:tabs>
        <w:ind w:left="4820" w:hanging="180"/>
      </w:pPr>
      <w:rPr>
        <w:rFonts w:cs="Times New Roman"/>
      </w:rPr>
    </w:lvl>
    <w:lvl w:ilvl="6" w:tplc="0419000F" w:tentative="1">
      <w:start w:val="1"/>
      <w:numFmt w:val="decimal"/>
      <w:lvlText w:val="%7."/>
      <w:lvlJc w:val="left"/>
      <w:pPr>
        <w:tabs>
          <w:tab w:val="num" w:pos="5540"/>
        </w:tabs>
        <w:ind w:left="5540" w:hanging="360"/>
      </w:pPr>
      <w:rPr>
        <w:rFonts w:cs="Times New Roman"/>
      </w:rPr>
    </w:lvl>
    <w:lvl w:ilvl="7" w:tplc="04190019" w:tentative="1">
      <w:start w:val="1"/>
      <w:numFmt w:val="lowerLetter"/>
      <w:lvlText w:val="%8."/>
      <w:lvlJc w:val="left"/>
      <w:pPr>
        <w:tabs>
          <w:tab w:val="num" w:pos="6260"/>
        </w:tabs>
        <w:ind w:left="6260" w:hanging="360"/>
      </w:pPr>
      <w:rPr>
        <w:rFonts w:cs="Times New Roman"/>
      </w:rPr>
    </w:lvl>
    <w:lvl w:ilvl="8" w:tplc="0419001B" w:tentative="1">
      <w:start w:val="1"/>
      <w:numFmt w:val="lowerRoman"/>
      <w:lvlText w:val="%9."/>
      <w:lvlJc w:val="right"/>
      <w:pPr>
        <w:tabs>
          <w:tab w:val="num" w:pos="6980"/>
        </w:tabs>
        <w:ind w:left="6980" w:hanging="180"/>
      </w:pPr>
      <w:rPr>
        <w:rFonts w:cs="Times New Roman"/>
      </w:rPr>
    </w:lvl>
  </w:abstractNum>
  <w:abstractNum w:abstractNumId="39">
    <w:nsid w:val="2B730CF9"/>
    <w:multiLevelType w:val="hybridMultilevel"/>
    <w:tmpl w:val="D93E9C42"/>
    <w:lvl w:ilvl="0" w:tplc="0409000F">
      <w:start w:val="1"/>
      <w:numFmt w:val="decimal"/>
      <w:lvlText w:val="%1."/>
      <w:lvlJc w:val="left"/>
      <w:pPr>
        <w:ind w:left="1729" w:hanging="360"/>
      </w:pPr>
      <w:rPr>
        <w:rFonts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23714C7"/>
    <w:multiLevelType w:val="hybridMultilevel"/>
    <w:tmpl w:val="81C256BA"/>
    <w:lvl w:ilvl="0" w:tplc="E60E5AC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1">
    <w:nsid w:val="33562B36"/>
    <w:multiLevelType w:val="hybridMultilevel"/>
    <w:tmpl w:val="22F45DDE"/>
    <w:lvl w:ilvl="0" w:tplc="85AA5C5A">
      <w:start w:val="1"/>
      <w:numFmt w:val="decimal"/>
      <w:lvlText w:val="%1."/>
      <w:lvlJc w:val="left"/>
      <w:pPr>
        <w:ind w:left="360" w:hanging="360"/>
      </w:pPr>
      <w:rPr>
        <w:rFonts w:ascii="GHEA Grapalat" w:hAnsi="GHEA Grapalat" w:cs="Sylfaen" w:hint="default"/>
        <w:sz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2">
    <w:nsid w:val="33F74AEF"/>
    <w:multiLevelType w:val="hybridMultilevel"/>
    <w:tmpl w:val="F75060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34810760"/>
    <w:multiLevelType w:val="hybridMultilevel"/>
    <w:tmpl w:val="AE521198"/>
    <w:lvl w:ilvl="0" w:tplc="47AE71DA">
      <w:start w:val="1"/>
      <w:numFmt w:val="decimal"/>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5BE7302"/>
    <w:multiLevelType w:val="hybridMultilevel"/>
    <w:tmpl w:val="FF142DA2"/>
    <w:lvl w:ilvl="0" w:tplc="BABAEB5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36157757"/>
    <w:multiLevelType w:val="hybridMultilevel"/>
    <w:tmpl w:val="3E5CCC3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365C13FF"/>
    <w:multiLevelType w:val="hybridMultilevel"/>
    <w:tmpl w:val="E2E864CE"/>
    <w:lvl w:ilvl="0" w:tplc="B9D0FD4C">
      <w:start w:val="1"/>
      <w:numFmt w:val="decimal"/>
      <w:lvlText w:val="%1."/>
      <w:lvlJc w:val="left"/>
      <w:pPr>
        <w:ind w:left="1949" w:hanging="124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38E20459"/>
    <w:multiLevelType w:val="hybridMultilevel"/>
    <w:tmpl w:val="4FB65C42"/>
    <w:lvl w:ilvl="0" w:tplc="E56A9E64">
      <w:start w:val="1"/>
      <w:numFmt w:val="decimal"/>
      <w:lvlText w:val="%1."/>
      <w:lvlJc w:val="left"/>
      <w:pPr>
        <w:ind w:left="673" w:hanging="360"/>
      </w:pPr>
      <w:rPr>
        <w:rFonts w:ascii="GHEA Grapalat" w:hAnsi="GHEA Grapalat" w:cs="Sylfaen" w:hint="default"/>
      </w:rPr>
    </w:lvl>
    <w:lvl w:ilvl="1" w:tplc="04090019" w:tentative="1">
      <w:start w:val="1"/>
      <w:numFmt w:val="lowerLetter"/>
      <w:lvlText w:val="%2."/>
      <w:lvlJc w:val="left"/>
      <w:pPr>
        <w:ind w:left="1393" w:hanging="360"/>
      </w:pPr>
      <w:rPr>
        <w:rFonts w:cs="Times New Roman"/>
      </w:rPr>
    </w:lvl>
    <w:lvl w:ilvl="2" w:tplc="0409001B" w:tentative="1">
      <w:start w:val="1"/>
      <w:numFmt w:val="lowerRoman"/>
      <w:lvlText w:val="%3."/>
      <w:lvlJc w:val="right"/>
      <w:pPr>
        <w:ind w:left="2113" w:hanging="180"/>
      </w:pPr>
      <w:rPr>
        <w:rFonts w:cs="Times New Roman"/>
      </w:rPr>
    </w:lvl>
    <w:lvl w:ilvl="3" w:tplc="0409000F" w:tentative="1">
      <w:start w:val="1"/>
      <w:numFmt w:val="decimal"/>
      <w:lvlText w:val="%4."/>
      <w:lvlJc w:val="left"/>
      <w:pPr>
        <w:ind w:left="2833" w:hanging="360"/>
      </w:pPr>
      <w:rPr>
        <w:rFonts w:cs="Times New Roman"/>
      </w:rPr>
    </w:lvl>
    <w:lvl w:ilvl="4" w:tplc="04090019" w:tentative="1">
      <w:start w:val="1"/>
      <w:numFmt w:val="lowerLetter"/>
      <w:lvlText w:val="%5."/>
      <w:lvlJc w:val="left"/>
      <w:pPr>
        <w:ind w:left="3553" w:hanging="360"/>
      </w:pPr>
      <w:rPr>
        <w:rFonts w:cs="Times New Roman"/>
      </w:rPr>
    </w:lvl>
    <w:lvl w:ilvl="5" w:tplc="0409001B" w:tentative="1">
      <w:start w:val="1"/>
      <w:numFmt w:val="lowerRoman"/>
      <w:lvlText w:val="%6."/>
      <w:lvlJc w:val="right"/>
      <w:pPr>
        <w:ind w:left="4273" w:hanging="180"/>
      </w:pPr>
      <w:rPr>
        <w:rFonts w:cs="Times New Roman"/>
      </w:rPr>
    </w:lvl>
    <w:lvl w:ilvl="6" w:tplc="0409000F" w:tentative="1">
      <w:start w:val="1"/>
      <w:numFmt w:val="decimal"/>
      <w:lvlText w:val="%7."/>
      <w:lvlJc w:val="left"/>
      <w:pPr>
        <w:ind w:left="4993" w:hanging="360"/>
      </w:pPr>
      <w:rPr>
        <w:rFonts w:cs="Times New Roman"/>
      </w:rPr>
    </w:lvl>
    <w:lvl w:ilvl="7" w:tplc="04090019" w:tentative="1">
      <w:start w:val="1"/>
      <w:numFmt w:val="lowerLetter"/>
      <w:lvlText w:val="%8."/>
      <w:lvlJc w:val="left"/>
      <w:pPr>
        <w:ind w:left="5713" w:hanging="360"/>
      </w:pPr>
      <w:rPr>
        <w:rFonts w:cs="Times New Roman"/>
      </w:rPr>
    </w:lvl>
    <w:lvl w:ilvl="8" w:tplc="0409001B" w:tentative="1">
      <w:start w:val="1"/>
      <w:numFmt w:val="lowerRoman"/>
      <w:lvlText w:val="%9."/>
      <w:lvlJc w:val="right"/>
      <w:pPr>
        <w:ind w:left="6433" w:hanging="180"/>
      </w:pPr>
      <w:rPr>
        <w:rFonts w:cs="Times New Roman"/>
      </w:rPr>
    </w:lvl>
  </w:abstractNum>
  <w:abstractNum w:abstractNumId="48">
    <w:nsid w:val="38E86D62"/>
    <w:multiLevelType w:val="hybridMultilevel"/>
    <w:tmpl w:val="981AA79E"/>
    <w:lvl w:ilvl="0" w:tplc="04090011">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9">
    <w:nsid w:val="39A539A7"/>
    <w:multiLevelType w:val="hybridMultilevel"/>
    <w:tmpl w:val="FAFA1026"/>
    <w:lvl w:ilvl="0" w:tplc="2CFC47B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0">
    <w:nsid w:val="3AFA3807"/>
    <w:multiLevelType w:val="hybridMultilevel"/>
    <w:tmpl w:val="656A244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nsid w:val="3C402D9F"/>
    <w:multiLevelType w:val="hybridMultilevel"/>
    <w:tmpl w:val="063C8A08"/>
    <w:lvl w:ilvl="0" w:tplc="C07602C0">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3D9C4908"/>
    <w:multiLevelType w:val="hybridMultilevel"/>
    <w:tmpl w:val="38C09D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3E893E44"/>
    <w:multiLevelType w:val="hybridMultilevel"/>
    <w:tmpl w:val="EB8876B0"/>
    <w:lvl w:ilvl="0" w:tplc="9B92D2EA">
      <w:start w:val="1"/>
      <w:numFmt w:val="decimal"/>
      <w:lvlText w:val="%1)"/>
      <w:lvlJc w:val="left"/>
      <w:pPr>
        <w:ind w:left="1069" w:hanging="36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4">
    <w:nsid w:val="3EF21D62"/>
    <w:multiLevelType w:val="hybridMultilevel"/>
    <w:tmpl w:val="3BD00BC8"/>
    <w:lvl w:ilvl="0" w:tplc="0D8628E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4705038"/>
    <w:multiLevelType w:val="hybridMultilevel"/>
    <w:tmpl w:val="1694992E"/>
    <w:lvl w:ilvl="0" w:tplc="3AB6C390">
      <w:start w:val="1"/>
      <w:numFmt w:val="decimal"/>
      <w:lvlText w:val="%1)"/>
      <w:lvlJc w:val="left"/>
      <w:pPr>
        <w:ind w:left="1069" w:hanging="36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6">
    <w:nsid w:val="46045540"/>
    <w:multiLevelType w:val="hybridMultilevel"/>
    <w:tmpl w:val="0D9A0DAE"/>
    <w:lvl w:ilvl="0" w:tplc="EF5AE9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nsid w:val="469E6E14"/>
    <w:multiLevelType w:val="hybridMultilevel"/>
    <w:tmpl w:val="B5C6FCE6"/>
    <w:lvl w:ilvl="0" w:tplc="0840DAE2">
      <w:start w:val="1"/>
      <w:numFmt w:val="decimal"/>
      <w:lvlText w:val="%1)"/>
      <w:lvlJc w:val="left"/>
      <w:pPr>
        <w:ind w:left="1080" w:hanging="360"/>
      </w:pPr>
      <w:rPr>
        <w:rFonts w:ascii="Sylfaen" w:hAnsi="Sylfae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nsid w:val="47857DC4"/>
    <w:multiLevelType w:val="hybridMultilevel"/>
    <w:tmpl w:val="0CA09422"/>
    <w:lvl w:ilvl="0" w:tplc="48F422E0">
      <w:start w:val="1"/>
      <w:numFmt w:val="decimal"/>
      <w:lvlText w:val="%1."/>
      <w:lvlJc w:val="left"/>
      <w:pPr>
        <w:ind w:left="990" w:hanging="360"/>
      </w:pPr>
      <w:rPr>
        <w:rFonts w:cs="Times New Roman"/>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nsid w:val="47C05045"/>
    <w:multiLevelType w:val="hybridMultilevel"/>
    <w:tmpl w:val="661804A6"/>
    <w:lvl w:ilvl="0" w:tplc="4F2A734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87B5C5D"/>
    <w:multiLevelType w:val="hybridMultilevel"/>
    <w:tmpl w:val="E4A2DE46"/>
    <w:lvl w:ilvl="0" w:tplc="6DF6EB5A">
      <w:start w:val="1"/>
      <w:numFmt w:val="decimal"/>
      <w:lvlText w:val="%1."/>
      <w:lvlJc w:val="left"/>
      <w:pPr>
        <w:tabs>
          <w:tab w:val="num" w:pos="816"/>
        </w:tabs>
        <w:ind w:left="816" w:hanging="360"/>
      </w:pPr>
      <w:rPr>
        <w:rFonts w:cs="Times New Roman" w:hint="default"/>
      </w:rPr>
    </w:lvl>
    <w:lvl w:ilvl="1" w:tplc="04090019">
      <w:start w:val="1"/>
      <w:numFmt w:val="lowerLetter"/>
      <w:lvlText w:val="%2."/>
      <w:lvlJc w:val="left"/>
      <w:pPr>
        <w:tabs>
          <w:tab w:val="num" w:pos="1536"/>
        </w:tabs>
        <w:ind w:left="1536" w:hanging="360"/>
      </w:pPr>
      <w:rPr>
        <w:rFonts w:cs="Times New Roman"/>
      </w:rPr>
    </w:lvl>
    <w:lvl w:ilvl="2" w:tplc="0409001B" w:tentative="1">
      <w:start w:val="1"/>
      <w:numFmt w:val="lowerRoman"/>
      <w:lvlText w:val="%3."/>
      <w:lvlJc w:val="right"/>
      <w:pPr>
        <w:tabs>
          <w:tab w:val="num" w:pos="2256"/>
        </w:tabs>
        <w:ind w:left="2256" w:hanging="180"/>
      </w:pPr>
      <w:rPr>
        <w:rFonts w:cs="Times New Roman"/>
      </w:rPr>
    </w:lvl>
    <w:lvl w:ilvl="3" w:tplc="0409000F" w:tentative="1">
      <w:start w:val="1"/>
      <w:numFmt w:val="decimal"/>
      <w:lvlText w:val="%4."/>
      <w:lvlJc w:val="left"/>
      <w:pPr>
        <w:tabs>
          <w:tab w:val="num" w:pos="2976"/>
        </w:tabs>
        <w:ind w:left="2976" w:hanging="360"/>
      </w:pPr>
      <w:rPr>
        <w:rFonts w:cs="Times New Roman"/>
      </w:rPr>
    </w:lvl>
    <w:lvl w:ilvl="4" w:tplc="04090019" w:tentative="1">
      <w:start w:val="1"/>
      <w:numFmt w:val="lowerLetter"/>
      <w:lvlText w:val="%5."/>
      <w:lvlJc w:val="left"/>
      <w:pPr>
        <w:tabs>
          <w:tab w:val="num" w:pos="3696"/>
        </w:tabs>
        <w:ind w:left="3696" w:hanging="360"/>
      </w:pPr>
      <w:rPr>
        <w:rFonts w:cs="Times New Roman"/>
      </w:rPr>
    </w:lvl>
    <w:lvl w:ilvl="5" w:tplc="0409001B" w:tentative="1">
      <w:start w:val="1"/>
      <w:numFmt w:val="lowerRoman"/>
      <w:lvlText w:val="%6."/>
      <w:lvlJc w:val="right"/>
      <w:pPr>
        <w:tabs>
          <w:tab w:val="num" w:pos="4416"/>
        </w:tabs>
        <w:ind w:left="4416" w:hanging="180"/>
      </w:pPr>
      <w:rPr>
        <w:rFonts w:cs="Times New Roman"/>
      </w:rPr>
    </w:lvl>
    <w:lvl w:ilvl="6" w:tplc="0409000F" w:tentative="1">
      <w:start w:val="1"/>
      <w:numFmt w:val="decimal"/>
      <w:lvlText w:val="%7."/>
      <w:lvlJc w:val="left"/>
      <w:pPr>
        <w:tabs>
          <w:tab w:val="num" w:pos="5136"/>
        </w:tabs>
        <w:ind w:left="5136" w:hanging="360"/>
      </w:pPr>
      <w:rPr>
        <w:rFonts w:cs="Times New Roman"/>
      </w:rPr>
    </w:lvl>
    <w:lvl w:ilvl="7" w:tplc="04090019" w:tentative="1">
      <w:start w:val="1"/>
      <w:numFmt w:val="lowerLetter"/>
      <w:lvlText w:val="%8."/>
      <w:lvlJc w:val="left"/>
      <w:pPr>
        <w:tabs>
          <w:tab w:val="num" w:pos="5856"/>
        </w:tabs>
        <w:ind w:left="5856" w:hanging="360"/>
      </w:pPr>
      <w:rPr>
        <w:rFonts w:cs="Times New Roman"/>
      </w:rPr>
    </w:lvl>
    <w:lvl w:ilvl="8" w:tplc="0409001B" w:tentative="1">
      <w:start w:val="1"/>
      <w:numFmt w:val="lowerRoman"/>
      <w:lvlText w:val="%9."/>
      <w:lvlJc w:val="right"/>
      <w:pPr>
        <w:tabs>
          <w:tab w:val="num" w:pos="6576"/>
        </w:tabs>
        <w:ind w:left="6576" w:hanging="180"/>
      </w:pPr>
      <w:rPr>
        <w:rFonts w:cs="Times New Roman"/>
      </w:rPr>
    </w:lvl>
  </w:abstractNum>
  <w:abstractNum w:abstractNumId="61">
    <w:nsid w:val="4A3F2723"/>
    <w:multiLevelType w:val="hybridMultilevel"/>
    <w:tmpl w:val="3D0EC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AE14BFF"/>
    <w:multiLevelType w:val="hybridMultilevel"/>
    <w:tmpl w:val="FC9ED196"/>
    <w:lvl w:ilvl="0" w:tplc="0B8C6C94">
      <w:start w:val="1"/>
      <w:numFmt w:val="decimal"/>
      <w:lvlText w:val="%1."/>
      <w:lvlJc w:val="left"/>
      <w:pPr>
        <w:ind w:left="1069" w:hanging="36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3">
    <w:nsid w:val="4AE91BF4"/>
    <w:multiLevelType w:val="hybridMultilevel"/>
    <w:tmpl w:val="3AA8B0BE"/>
    <w:lvl w:ilvl="0" w:tplc="89BEB744">
      <w:start w:val="1"/>
      <w:numFmt w:val="decimal"/>
      <w:lvlText w:val="%1."/>
      <w:lvlJc w:val="left"/>
      <w:pPr>
        <w:ind w:left="775" w:hanging="52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4">
    <w:nsid w:val="4C867FCC"/>
    <w:multiLevelType w:val="hybridMultilevel"/>
    <w:tmpl w:val="155A923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nsid w:val="4D1D18D0"/>
    <w:multiLevelType w:val="hybridMultilevel"/>
    <w:tmpl w:val="556EC544"/>
    <w:lvl w:ilvl="0" w:tplc="9D44BE12">
      <w:start w:val="1"/>
      <w:numFmt w:val="decimal"/>
      <w:lvlText w:val="%1."/>
      <w:lvlJc w:val="left"/>
      <w:pPr>
        <w:ind w:left="1066" w:hanging="360"/>
      </w:pPr>
      <w:rPr>
        <w:rFonts w:cs="Times New Roman" w:hint="default"/>
      </w:rPr>
    </w:lvl>
    <w:lvl w:ilvl="1" w:tplc="04090019" w:tentative="1">
      <w:start w:val="1"/>
      <w:numFmt w:val="lowerLetter"/>
      <w:lvlText w:val="%2."/>
      <w:lvlJc w:val="left"/>
      <w:pPr>
        <w:ind w:left="1786" w:hanging="360"/>
      </w:pPr>
      <w:rPr>
        <w:rFonts w:cs="Times New Roman"/>
      </w:rPr>
    </w:lvl>
    <w:lvl w:ilvl="2" w:tplc="0409001B" w:tentative="1">
      <w:start w:val="1"/>
      <w:numFmt w:val="lowerRoman"/>
      <w:lvlText w:val="%3."/>
      <w:lvlJc w:val="right"/>
      <w:pPr>
        <w:ind w:left="2506" w:hanging="180"/>
      </w:pPr>
      <w:rPr>
        <w:rFonts w:cs="Times New Roman"/>
      </w:rPr>
    </w:lvl>
    <w:lvl w:ilvl="3" w:tplc="0409000F" w:tentative="1">
      <w:start w:val="1"/>
      <w:numFmt w:val="decimal"/>
      <w:lvlText w:val="%4."/>
      <w:lvlJc w:val="left"/>
      <w:pPr>
        <w:ind w:left="3226" w:hanging="360"/>
      </w:pPr>
      <w:rPr>
        <w:rFonts w:cs="Times New Roman"/>
      </w:rPr>
    </w:lvl>
    <w:lvl w:ilvl="4" w:tplc="04090019" w:tentative="1">
      <w:start w:val="1"/>
      <w:numFmt w:val="lowerLetter"/>
      <w:lvlText w:val="%5."/>
      <w:lvlJc w:val="left"/>
      <w:pPr>
        <w:ind w:left="3946" w:hanging="360"/>
      </w:pPr>
      <w:rPr>
        <w:rFonts w:cs="Times New Roman"/>
      </w:rPr>
    </w:lvl>
    <w:lvl w:ilvl="5" w:tplc="0409001B" w:tentative="1">
      <w:start w:val="1"/>
      <w:numFmt w:val="lowerRoman"/>
      <w:lvlText w:val="%6."/>
      <w:lvlJc w:val="right"/>
      <w:pPr>
        <w:ind w:left="4666" w:hanging="180"/>
      </w:pPr>
      <w:rPr>
        <w:rFonts w:cs="Times New Roman"/>
      </w:rPr>
    </w:lvl>
    <w:lvl w:ilvl="6" w:tplc="0409000F" w:tentative="1">
      <w:start w:val="1"/>
      <w:numFmt w:val="decimal"/>
      <w:lvlText w:val="%7."/>
      <w:lvlJc w:val="left"/>
      <w:pPr>
        <w:ind w:left="5386" w:hanging="360"/>
      </w:pPr>
      <w:rPr>
        <w:rFonts w:cs="Times New Roman"/>
      </w:rPr>
    </w:lvl>
    <w:lvl w:ilvl="7" w:tplc="04090019" w:tentative="1">
      <w:start w:val="1"/>
      <w:numFmt w:val="lowerLetter"/>
      <w:lvlText w:val="%8."/>
      <w:lvlJc w:val="left"/>
      <w:pPr>
        <w:ind w:left="6106" w:hanging="360"/>
      </w:pPr>
      <w:rPr>
        <w:rFonts w:cs="Times New Roman"/>
      </w:rPr>
    </w:lvl>
    <w:lvl w:ilvl="8" w:tplc="0409001B" w:tentative="1">
      <w:start w:val="1"/>
      <w:numFmt w:val="lowerRoman"/>
      <w:lvlText w:val="%9."/>
      <w:lvlJc w:val="right"/>
      <w:pPr>
        <w:ind w:left="6826" w:hanging="180"/>
      </w:pPr>
      <w:rPr>
        <w:rFonts w:cs="Times New Roman"/>
      </w:rPr>
    </w:lvl>
  </w:abstractNum>
  <w:abstractNum w:abstractNumId="66">
    <w:nsid w:val="4D417BA6"/>
    <w:multiLevelType w:val="hybridMultilevel"/>
    <w:tmpl w:val="14FA1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D921C6A"/>
    <w:multiLevelType w:val="hybridMultilevel"/>
    <w:tmpl w:val="98F8C638"/>
    <w:lvl w:ilvl="0" w:tplc="E1086B8E">
      <w:start w:val="1"/>
      <w:numFmt w:val="decimal"/>
      <w:lvlText w:val="%1."/>
      <w:lvlJc w:val="left"/>
      <w:pPr>
        <w:ind w:left="360" w:hanging="360"/>
      </w:pPr>
      <w:rPr>
        <w:rFonts w:ascii="GHEA Grapalat" w:hAnsi="GHEA Grapalat" w:cs="Sylfae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8">
    <w:nsid w:val="4E0E2606"/>
    <w:multiLevelType w:val="hybridMultilevel"/>
    <w:tmpl w:val="C714E562"/>
    <w:lvl w:ilvl="0" w:tplc="BAC247B2">
      <w:start w:val="1"/>
      <w:numFmt w:val="decimal"/>
      <w:lvlText w:val="%1."/>
      <w:lvlJc w:val="left"/>
      <w:pPr>
        <w:ind w:left="1860" w:hanging="114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9">
    <w:nsid w:val="4F900785"/>
    <w:multiLevelType w:val="hybridMultilevel"/>
    <w:tmpl w:val="F342D7FE"/>
    <w:lvl w:ilvl="0" w:tplc="E26E50EC">
      <w:start w:val="1"/>
      <w:numFmt w:val="decimal"/>
      <w:lvlText w:val="%1."/>
      <w:lvlJc w:val="left"/>
      <w:pPr>
        <w:ind w:left="610" w:hanging="360"/>
      </w:pPr>
      <w:rPr>
        <w:rFonts w:cs="Times New Roman" w:hint="default"/>
      </w:rPr>
    </w:lvl>
    <w:lvl w:ilvl="1" w:tplc="04090019" w:tentative="1">
      <w:start w:val="1"/>
      <w:numFmt w:val="lowerLetter"/>
      <w:lvlText w:val="%2."/>
      <w:lvlJc w:val="left"/>
      <w:pPr>
        <w:ind w:left="1330" w:hanging="360"/>
      </w:pPr>
      <w:rPr>
        <w:rFonts w:cs="Times New Roman"/>
      </w:rPr>
    </w:lvl>
    <w:lvl w:ilvl="2" w:tplc="0409001B" w:tentative="1">
      <w:start w:val="1"/>
      <w:numFmt w:val="lowerRoman"/>
      <w:lvlText w:val="%3."/>
      <w:lvlJc w:val="right"/>
      <w:pPr>
        <w:ind w:left="2050" w:hanging="180"/>
      </w:pPr>
      <w:rPr>
        <w:rFonts w:cs="Times New Roman"/>
      </w:rPr>
    </w:lvl>
    <w:lvl w:ilvl="3" w:tplc="0409000F" w:tentative="1">
      <w:start w:val="1"/>
      <w:numFmt w:val="decimal"/>
      <w:lvlText w:val="%4."/>
      <w:lvlJc w:val="left"/>
      <w:pPr>
        <w:ind w:left="2770" w:hanging="360"/>
      </w:pPr>
      <w:rPr>
        <w:rFonts w:cs="Times New Roman"/>
      </w:rPr>
    </w:lvl>
    <w:lvl w:ilvl="4" w:tplc="04090019" w:tentative="1">
      <w:start w:val="1"/>
      <w:numFmt w:val="lowerLetter"/>
      <w:lvlText w:val="%5."/>
      <w:lvlJc w:val="left"/>
      <w:pPr>
        <w:ind w:left="3490" w:hanging="360"/>
      </w:pPr>
      <w:rPr>
        <w:rFonts w:cs="Times New Roman"/>
      </w:rPr>
    </w:lvl>
    <w:lvl w:ilvl="5" w:tplc="0409001B" w:tentative="1">
      <w:start w:val="1"/>
      <w:numFmt w:val="lowerRoman"/>
      <w:lvlText w:val="%6."/>
      <w:lvlJc w:val="right"/>
      <w:pPr>
        <w:ind w:left="4210" w:hanging="180"/>
      </w:pPr>
      <w:rPr>
        <w:rFonts w:cs="Times New Roman"/>
      </w:rPr>
    </w:lvl>
    <w:lvl w:ilvl="6" w:tplc="0409000F" w:tentative="1">
      <w:start w:val="1"/>
      <w:numFmt w:val="decimal"/>
      <w:lvlText w:val="%7."/>
      <w:lvlJc w:val="left"/>
      <w:pPr>
        <w:ind w:left="4930" w:hanging="360"/>
      </w:pPr>
      <w:rPr>
        <w:rFonts w:cs="Times New Roman"/>
      </w:rPr>
    </w:lvl>
    <w:lvl w:ilvl="7" w:tplc="04090019" w:tentative="1">
      <w:start w:val="1"/>
      <w:numFmt w:val="lowerLetter"/>
      <w:lvlText w:val="%8."/>
      <w:lvlJc w:val="left"/>
      <w:pPr>
        <w:ind w:left="5650" w:hanging="360"/>
      </w:pPr>
      <w:rPr>
        <w:rFonts w:cs="Times New Roman"/>
      </w:rPr>
    </w:lvl>
    <w:lvl w:ilvl="8" w:tplc="0409001B" w:tentative="1">
      <w:start w:val="1"/>
      <w:numFmt w:val="lowerRoman"/>
      <w:lvlText w:val="%9."/>
      <w:lvlJc w:val="right"/>
      <w:pPr>
        <w:ind w:left="6370" w:hanging="180"/>
      </w:pPr>
      <w:rPr>
        <w:rFonts w:cs="Times New Roman"/>
      </w:rPr>
    </w:lvl>
  </w:abstractNum>
  <w:abstractNum w:abstractNumId="70">
    <w:nsid w:val="4FD552BE"/>
    <w:multiLevelType w:val="hybridMultilevel"/>
    <w:tmpl w:val="9886D2B4"/>
    <w:lvl w:ilvl="0" w:tplc="F83CAC2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1">
    <w:nsid w:val="50187136"/>
    <w:multiLevelType w:val="hybridMultilevel"/>
    <w:tmpl w:val="3640B47A"/>
    <w:lvl w:ilvl="0" w:tplc="8500BE4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2">
    <w:nsid w:val="51C115A7"/>
    <w:multiLevelType w:val="hybridMultilevel"/>
    <w:tmpl w:val="44A4C6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nsid w:val="51E90DC6"/>
    <w:multiLevelType w:val="hybridMultilevel"/>
    <w:tmpl w:val="DA54865A"/>
    <w:lvl w:ilvl="0" w:tplc="A0B0E8CE">
      <w:start w:val="1"/>
      <w:numFmt w:val="decimal"/>
      <w:lvlText w:val="%1."/>
      <w:lvlJc w:val="left"/>
      <w:pPr>
        <w:tabs>
          <w:tab w:val="num" w:pos="1726"/>
        </w:tabs>
        <w:ind w:left="1726" w:hanging="1020"/>
      </w:pPr>
      <w:rPr>
        <w:rFonts w:ascii="Arial LatArm" w:eastAsia="Times New Roman" w:hAnsi="Arial LatArm" w:cs="Times New Roman"/>
        <w:b w:val="0"/>
      </w:rPr>
    </w:lvl>
    <w:lvl w:ilvl="1" w:tplc="04190019">
      <w:start w:val="1"/>
      <w:numFmt w:val="lowerLetter"/>
      <w:lvlText w:val="%2."/>
      <w:lvlJc w:val="left"/>
      <w:pPr>
        <w:tabs>
          <w:tab w:val="num" w:pos="1786"/>
        </w:tabs>
        <w:ind w:left="1786" w:hanging="360"/>
      </w:pPr>
      <w:rPr>
        <w:rFonts w:cs="Times New Roman"/>
      </w:rPr>
    </w:lvl>
    <w:lvl w:ilvl="2" w:tplc="0419001B" w:tentative="1">
      <w:start w:val="1"/>
      <w:numFmt w:val="lowerRoman"/>
      <w:lvlText w:val="%3."/>
      <w:lvlJc w:val="right"/>
      <w:pPr>
        <w:tabs>
          <w:tab w:val="num" w:pos="2506"/>
        </w:tabs>
        <w:ind w:left="2506" w:hanging="180"/>
      </w:pPr>
      <w:rPr>
        <w:rFonts w:cs="Times New Roman"/>
      </w:rPr>
    </w:lvl>
    <w:lvl w:ilvl="3" w:tplc="0419000F" w:tentative="1">
      <w:start w:val="1"/>
      <w:numFmt w:val="decimal"/>
      <w:lvlText w:val="%4."/>
      <w:lvlJc w:val="left"/>
      <w:pPr>
        <w:tabs>
          <w:tab w:val="num" w:pos="3226"/>
        </w:tabs>
        <w:ind w:left="3226" w:hanging="360"/>
      </w:pPr>
      <w:rPr>
        <w:rFonts w:cs="Times New Roman"/>
      </w:rPr>
    </w:lvl>
    <w:lvl w:ilvl="4" w:tplc="04190019" w:tentative="1">
      <w:start w:val="1"/>
      <w:numFmt w:val="lowerLetter"/>
      <w:lvlText w:val="%5."/>
      <w:lvlJc w:val="left"/>
      <w:pPr>
        <w:tabs>
          <w:tab w:val="num" w:pos="3946"/>
        </w:tabs>
        <w:ind w:left="3946" w:hanging="360"/>
      </w:pPr>
      <w:rPr>
        <w:rFonts w:cs="Times New Roman"/>
      </w:rPr>
    </w:lvl>
    <w:lvl w:ilvl="5" w:tplc="0419001B" w:tentative="1">
      <w:start w:val="1"/>
      <w:numFmt w:val="lowerRoman"/>
      <w:lvlText w:val="%6."/>
      <w:lvlJc w:val="right"/>
      <w:pPr>
        <w:tabs>
          <w:tab w:val="num" w:pos="4666"/>
        </w:tabs>
        <w:ind w:left="4666" w:hanging="180"/>
      </w:pPr>
      <w:rPr>
        <w:rFonts w:cs="Times New Roman"/>
      </w:rPr>
    </w:lvl>
    <w:lvl w:ilvl="6" w:tplc="0419000F" w:tentative="1">
      <w:start w:val="1"/>
      <w:numFmt w:val="decimal"/>
      <w:lvlText w:val="%7."/>
      <w:lvlJc w:val="left"/>
      <w:pPr>
        <w:tabs>
          <w:tab w:val="num" w:pos="5386"/>
        </w:tabs>
        <w:ind w:left="5386" w:hanging="360"/>
      </w:pPr>
      <w:rPr>
        <w:rFonts w:cs="Times New Roman"/>
      </w:rPr>
    </w:lvl>
    <w:lvl w:ilvl="7" w:tplc="04190019" w:tentative="1">
      <w:start w:val="1"/>
      <w:numFmt w:val="lowerLetter"/>
      <w:lvlText w:val="%8."/>
      <w:lvlJc w:val="left"/>
      <w:pPr>
        <w:tabs>
          <w:tab w:val="num" w:pos="6106"/>
        </w:tabs>
        <w:ind w:left="6106" w:hanging="360"/>
      </w:pPr>
      <w:rPr>
        <w:rFonts w:cs="Times New Roman"/>
      </w:rPr>
    </w:lvl>
    <w:lvl w:ilvl="8" w:tplc="0419001B" w:tentative="1">
      <w:start w:val="1"/>
      <w:numFmt w:val="lowerRoman"/>
      <w:lvlText w:val="%9."/>
      <w:lvlJc w:val="right"/>
      <w:pPr>
        <w:tabs>
          <w:tab w:val="num" w:pos="6826"/>
        </w:tabs>
        <w:ind w:left="6826" w:hanging="180"/>
      </w:pPr>
      <w:rPr>
        <w:rFonts w:cs="Times New Roman"/>
      </w:rPr>
    </w:lvl>
  </w:abstractNum>
  <w:abstractNum w:abstractNumId="74">
    <w:nsid w:val="52401E6A"/>
    <w:multiLevelType w:val="hybridMultilevel"/>
    <w:tmpl w:val="8A50B4A4"/>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nsid w:val="52AE2215"/>
    <w:multiLevelType w:val="hybridMultilevel"/>
    <w:tmpl w:val="68C85B0C"/>
    <w:lvl w:ilvl="0" w:tplc="926A77D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6">
    <w:nsid w:val="52C878EE"/>
    <w:multiLevelType w:val="hybridMultilevel"/>
    <w:tmpl w:val="EFFEA7DA"/>
    <w:lvl w:ilvl="0" w:tplc="C5B692D8">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53A53487"/>
    <w:multiLevelType w:val="hybridMultilevel"/>
    <w:tmpl w:val="AECC5EB8"/>
    <w:lvl w:ilvl="0" w:tplc="B742D840">
      <w:start w:val="1"/>
      <w:numFmt w:val="decimal"/>
      <w:lvlText w:val="%1."/>
      <w:lvlJc w:val="left"/>
      <w:pPr>
        <w:ind w:left="1065" w:hanging="360"/>
      </w:pPr>
      <w:rPr>
        <w:rFonts w:cs="Arial LatArm"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8">
    <w:nsid w:val="54EC2557"/>
    <w:multiLevelType w:val="hybridMultilevel"/>
    <w:tmpl w:val="9C1A2F00"/>
    <w:lvl w:ilvl="0" w:tplc="FB4E9BC0">
      <w:start w:val="1"/>
      <w:numFmt w:val="decimal"/>
      <w:lvlText w:val="%1."/>
      <w:lvlJc w:val="left"/>
      <w:pPr>
        <w:ind w:left="735" w:hanging="360"/>
      </w:pPr>
      <w:rPr>
        <w:rFonts w:cs="Times New Roman" w:hint="default"/>
      </w:rPr>
    </w:lvl>
    <w:lvl w:ilvl="1" w:tplc="04090019" w:tentative="1">
      <w:start w:val="1"/>
      <w:numFmt w:val="lowerLetter"/>
      <w:lvlText w:val="%2."/>
      <w:lvlJc w:val="left"/>
      <w:pPr>
        <w:ind w:left="1455" w:hanging="360"/>
      </w:pPr>
      <w:rPr>
        <w:rFonts w:cs="Times New Roman"/>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abstractNum w:abstractNumId="79">
    <w:nsid w:val="57133BEA"/>
    <w:multiLevelType w:val="hybridMultilevel"/>
    <w:tmpl w:val="2648F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87D7101"/>
    <w:multiLevelType w:val="hybridMultilevel"/>
    <w:tmpl w:val="86200960"/>
    <w:lvl w:ilvl="0" w:tplc="2E2CA940">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1">
    <w:nsid w:val="58F443AC"/>
    <w:multiLevelType w:val="hybridMultilevel"/>
    <w:tmpl w:val="F5E29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9915F03"/>
    <w:multiLevelType w:val="hybridMultilevel"/>
    <w:tmpl w:val="8BD286DE"/>
    <w:lvl w:ilvl="0" w:tplc="0409000F">
      <w:start w:val="1"/>
      <w:numFmt w:val="decimal"/>
      <w:lvlText w:val="%1."/>
      <w:lvlJc w:val="left"/>
      <w:pPr>
        <w:ind w:left="767" w:hanging="360"/>
      </w:pPr>
      <w:rPr>
        <w:rFonts w:cs="Times New Roman"/>
      </w:rPr>
    </w:lvl>
    <w:lvl w:ilvl="1" w:tplc="04090019" w:tentative="1">
      <w:start w:val="1"/>
      <w:numFmt w:val="lowerLetter"/>
      <w:lvlText w:val="%2."/>
      <w:lvlJc w:val="left"/>
      <w:pPr>
        <w:ind w:left="1487" w:hanging="360"/>
      </w:pPr>
      <w:rPr>
        <w:rFonts w:cs="Times New Roman"/>
      </w:rPr>
    </w:lvl>
    <w:lvl w:ilvl="2" w:tplc="0409001B" w:tentative="1">
      <w:start w:val="1"/>
      <w:numFmt w:val="lowerRoman"/>
      <w:lvlText w:val="%3."/>
      <w:lvlJc w:val="right"/>
      <w:pPr>
        <w:ind w:left="2207" w:hanging="180"/>
      </w:pPr>
      <w:rPr>
        <w:rFonts w:cs="Times New Roman"/>
      </w:rPr>
    </w:lvl>
    <w:lvl w:ilvl="3" w:tplc="0409000F" w:tentative="1">
      <w:start w:val="1"/>
      <w:numFmt w:val="decimal"/>
      <w:lvlText w:val="%4."/>
      <w:lvlJc w:val="left"/>
      <w:pPr>
        <w:ind w:left="2927" w:hanging="360"/>
      </w:pPr>
      <w:rPr>
        <w:rFonts w:cs="Times New Roman"/>
      </w:rPr>
    </w:lvl>
    <w:lvl w:ilvl="4" w:tplc="04090019" w:tentative="1">
      <w:start w:val="1"/>
      <w:numFmt w:val="lowerLetter"/>
      <w:lvlText w:val="%5."/>
      <w:lvlJc w:val="left"/>
      <w:pPr>
        <w:ind w:left="3647" w:hanging="360"/>
      </w:pPr>
      <w:rPr>
        <w:rFonts w:cs="Times New Roman"/>
      </w:rPr>
    </w:lvl>
    <w:lvl w:ilvl="5" w:tplc="0409001B" w:tentative="1">
      <w:start w:val="1"/>
      <w:numFmt w:val="lowerRoman"/>
      <w:lvlText w:val="%6."/>
      <w:lvlJc w:val="right"/>
      <w:pPr>
        <w:ind w:left="4367" w:hanging="180"/>
      </w:pPr>
      <w:rPr>
        <w:rFonts w:cs="Times New Roman"/>
      </w:rPr>
    </w:lvl>
    <w:lvl w:ilvl="6" w:tplc="0409000F" w:tentative="1">
      <w:start w:val="1"/>
      <w:numFmt w:val="decimal"/>
      <w:lvlText w:val="%7."/>
      <w:lvlJc w:val="left"/>
      <w:pPr>
        <w:ind w:left="5087" w:hanging="360"/>
      </w:pPr>
      <w:rPr>
        <w:rFonts w:cs="Times New Roman"/>
      </w:rPr>
    </w:lvl>
    <w:lvl w:ilvl="7" w:tplc="04090019" w:tentative="1">
      <w:start w:val="1"/>
      <w:numFmt w:val="lowerLetter"/>
      <w:lvlText w:val="%8."/>
      <w:lvlJc w:val="left"/>
      <w:pPr>
        <w:ind w:left="5807" w:hanging="360"/>
      </w:pPr>
      <w:rPr>
        <w:rFonts w:cs="Times New Roman"/>
      </w:rPr>
    </w:lvl>
    <w:lvl w:ilvl="8" w:tplc="0409001B" w:tentative="1">
      <w:start w:val="1"/>
      <w:numFmt w:val="lowerRoman"/>
      <w:lvlText w:val="%9."/>
      <w:lvlJc w:val="right"/>
      <w:pPr>
        <w:ind w:left="6527" w:hanging="180"/>
      </w:pPr>
      <w:rPr>
        <w:rFonts w:cs="Times New Roman"/>
      </w:rPr>
    </w:lvl>
  </w:abstractNum>
  <w:abstractNum w:abstractNumId="83">
    <w:nsid w:val="5A9C5AF5"/>
    <w:multiLevelType w:val="hybridMultilevel"/>
    <w:tmpl w:val="842ACC1A"/>
    <w:lvl w:ilvl="0" w:tplc="8E70F4F8">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4">
    <w:nsid w:val="5B2A2AF4"/>
    <w:multiLevelType w:val="hybridMultilevel"/>
    <w:tmpl w:val="A8A8AF6E"/>
    <w:lvl w:ilvl="0" w:tplc="CFD80E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5">
    <w:nsid w:val="5D27751A"/>
    <w:multiLevelType w:val="hybridMultilevel"/>
    <w:tmpl w:val="3E5A7532"/>
    <w:lvl w:ilvl="0" w:tplc="8CD6676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EC33061"/>
    <w:multiLevelType w:val="hybridMultilevel"/>
    <w:tmpl w:val="4D3C4A04"/>
    <w:lvl w:ilvl="0" w:tplc="0409000F">
      <w:start w:val="1"/>
      <w:numFmt w:val="decimal"/>
      <w:lvlText w:val="%1."/>
      <w:lvlJc w:val="left"/>
      <w:pPr>
        <w:ind w:left="970" w:hanging="360"/>
      </w:pPr>
      <w:rPr>
        <w:rFonts w:cs="Times New Roman"/>
      </w:rPr>
    </w:lvl>
    <w:lvl w:ilvl="1" w:tplc="04090019" w:tentative="1">
      <w:start w:val="1"/>
      <w:numFmt w:val="lowerLetter"/>
      <w:lvlText w:val="%2."/>
      <w:lvlJc w:val="left"/>
      <w:pPr>
        <w:ind w:left="1690" w:hanging="360"/>
      </w:pPr>
      <w:rPr>
        <w:rFonts w:cs="Times New Roman"/>
      </w:rPr>
    </w:lvl>
    <w:lvl w:ilvl="2" w:tplc="0409001B" w:tentative="1">
      <w:start w:val="1"/>
      <w:numFmt w:val="lowerRoman"/>
      <w:lvlText w:val="%3."/>
      <w:lvlJc w:val="right"/>
      <w:pPr>
        <w:ind w:left="2410" w:hanging="180"/>
      </w:pPr>
      <w:rPr>
        <w:rFonts w:cs="Times New Roman"/>
      </w:rPr>
    </w:lvl>
    <w:lvl w:ilvl="3" w:tplc="0409000F" w:tentative="1">
      <w:start w:val="1"/>
      <w:numFmt w:val="decimal"/>
      <w:lvlText w:val="%4."/>
      <w:lvlJc w:val="left"/>
      <w:pPr>
        <w:ind w:left="3130" w:hanging="360"/>
      </w:pPr>
      <w:rPr>
        <w:rFonts w:cs="Times New Roman"/>
      </w:rPr>
    </w:lvl>
    <w:lvl w:ilvl="4" w:tplc="04090019" w:tentative="1">
      <w:start w:val="1"/>
      <w:numFmt w:val="lowerLetter"/>
      <w:lvlText w:val="%5."/>
      <w:lvlJc w:val="left"/>
      <w:pPr>
        <w:ind w:left="3850" w:hanging="360"/>
      </w:pPr>
      <w:rPr>
        <w:rFonts w:cs="Times New Roman"/>
      </w:rPr>
    </w:lvl>
    <w:lvl w:ilvl="5" w:tplc="0409001B" w:tentative="1">
      <w:start w:val="1"/>
      <w:numFmt w:val="lowerRoman"/>
      <w:lvlText w:val="%6."/>
      <w:lvlJc w:val="right"/>
      <w:pPr>
        <w:ind w:left="4570" w:hanging="180"/>
      </w:pPr>
      <w:rPr>
        <w:rFonts w:cs="Times New Roman"/>
      </w:rPr>
    </w:lvl>
    <w:lvl w:ilvl="6" w:tplc="0409000F" w:tentative="1">
      <w:start w:val="1"/>
      <w:numFmt w:val="decimal"/>
      <w:lvlText w:val="%7."/>
      <w:lvlJc w:val="left"/>
      <w:pPr>
        <w:ind w:left="5290" w:hanging="360"/>
      </w:pPr>
      <w:rPr>
        <w:rFonts w:cs="Times New Roman"/>
      </w:rPr>
    </w:lvl>
    <w:lvl w:ilvl="7" w:tplc="04090019" w:tentative="1">
      <w:start w:val="1"/>
      <w:numFmt w:val="lowerLetter"/>
      <w:lvlText w:val="%8."/>
      <w:lvlJc w:val="left"/>
      <w:pPr>
        <w:ind w:left="6010" w:hanging="360"/>
      </w:pPr>
      <w:rPr>
        <w:rFonts w:cs="Times New Roman"/>
      </w:rPr>
    </w:lvl>
    <w:lvl w:ilvl="8" w:tplc="0409001B" w:tentative="1">
      <w:start w:val="1"/>
      <w:numFmt w:val="lowerRoman"/>
      <w:lvlText w:val="%9."/>
      <w:lvlJc w:val="right"/>
      <w:pPr>
        <w:ind w:left="6730" w:hanging="180"/>
      </w:pPr>
      <w:rPr>
        <w:rFonts w:cs="Times New Roman"/>
      </w:rPr>
    </w:lvl>
  </w:abstractNum>
  <w:abstractNum w:abstractNumId="87">
    <w:nsid w:val="5FA911ED"/>
    <w:multiLevelType w:val="hybridMultilevel"/>
    <w:tmpl w:val="B3AEADF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8">
    <w:nsid w:val="61BF2C3D"/>
    <w:multiLevelType w:val="hybridMultilevel"/>
    <w:tmpl w:val="9B360D5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9">
    <w:nsid w:val="626452F5"/>
    <w:multiLevelType w:val="hybridMultilevel"/>
    <w:tmpl w:val="F8D25A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0">
    <w:nsid w:val="62743DE7"/>
    <w:multiLevelType w:val="hybridMultilevel"/>
    <w:tmpl w:val="38B284F4"/>
    <w:lvl w:ilvl="0" w:tplc="76ECBB0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449126C"/>
    <w:multiLevelType w:val="hybridMultilevel"/>
    <w:tmpl w:val="BC3E1C46"/>
    <w:lvl w:ilvl="0" w:tplc="0409000F">
      <w:start w:val="1"/>
      <w:numFmt w:val="decimal"/>
      <w:lvlText w:val="%1."/>
      <w:lvlJc w:val="left"/>
      <w:pPr>
        <w:ind w:left="1350" w:hanging="360"/>
      </w:pPr>
      <w:rPr>
        <w:rFonts w:cs="Times New Roman"/>
      </w:rPr>
    </w:lvl>
    <w:lvl w:ilvl="1" w:tplc="04090019">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92">
    <w:nsid w:val="659A154F"/>
    <w:multiLevelType w:val="hybridMultilevel"/>
    <w:tmpl w:val="BEC891C6"/>
    <w:lvl w:ilvl="0" w:tplc="110079B6">
      <w:start w:val="1"/>
      <w:numFmt w:val="decimal"/>
      <w:lvlText w:val="%1)"/>
      <w:lvlJc w:val="left"/>
      <w:pPr>
        <w:ind w:left="1080" w:hanging="360"/>
      </w:pPr>
      <w:rPr>
        <w:rFonts w:eastAsia="Calibri"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669E0DE8"/>
    <w:multiLevelType w:val="hybridMultilevel"/>
    <w:tmpl w:val="C5AAA8B4"/>
    <w:lvl w:ilvl="0" w:tplc="51826EB0">
      <w:start w:val="1"/>
      <w:numFmt w:val="decimal"/>
      <w:lvlText w:val="%1."/>
      <w:lvlJc w:val="left"/>
      <w:pPr>
        <w:ind w:left="1066" w:hanging="360"/>
      </w:pPr>
      <w:rPr>
        <w:rFonts w:cs="Times New Roman" w:hint="default"/>
      </w:rPr>
    </w:lvl>
    <w:lvl w:ilvl="1" w:tplc="04090019" w:tentative="1">
      <w:start w:val="1"/>
      <w:numFmt w:val="lowerLetter"/>
      <w:lvlText w:val="%2."/>
      <w:lvlJc w:val="left"/>
      <w:pPr>
        <w:ind w:left="1786" w:hanging="360"/>
      </w:pPr>
      <w:rPr>
        <w:rFonts w:cs="Times New Roman"/>
      </w:rPr>
    </w:lvl>
    <w:lvl w:ilvl="2" w:tplc="0409001B" w:tentative="1">
      <w:start w:val="1"/>
      <w:numFmt w:val="lowerRoman"/>
      <w:lvlText w:val="%3."/>
      <w:lvlJc w:val="right"/>
      <w:pPr>
        <w:ind w:left="2506" w:hanging="180"/>
      </w:pPr>
      <w:rPr>
        <w:rFonts w:cs="Times New Roman"/>
      </w:rPr>
    </w:lvl>
    <w:lvl w:ilvl="3" w:tplc="0409000F" w:tentative="1">
      <w:start w:val="1"/>
      <w:numFmt w:val="decimal"/>
      <w:lvlText w:val="%4."/>
      <w:lvlJc w:val="left"/>
      <w:pPr>
        <w:ind w:left="3226" w:hanging="360"/>
      </w:pPr>
      <w:rPr>
        <w:rFonts w:cs="Times New Roman"/>
      </w:rPr>
    </w:lvl>
    <w:lvl w:ilvl="4" w:tplc="04090019" w:tentative="1">
      <w:start w:val="1"/>
      <w:numFmt w:val="lowerLetter"/>
      <w:lvlText w:val="%5."/>
      <w:lvlJc w:val="left"/>
      <w:pPr>
        <w:ind w:left="3946" w:hanging="360"/>
      </w:pPr>
      <w:rPr>
        <w:rFonts w:cs="Times New Roman"/>
      </w:rPr>
    </w:lvl>
    <w:lvl w:ilvl="5" w:tplc="0409001B" w:tentative="1">
      <w:start w:val="1"/>
      <w:numFmt w:val="lowerRoman"/>
      <w:lvlText w:val="%6."/>
      <w:lvlJc w:val="right"/>
      <w:pPr>
        <w:ind w:left="4666" w:hanging="180"/>
      </w:pPr>
      <w:rPr>
        <w:rFonts w:cs="Times New Roman"/>
      </w:rPr>
    </w:lvl>
    <w:lvl w:ilvl="6" w:tplc="0409000F" w:tentative="1">
      <w:start w:val="1"/>
      <w:numFmt w:val="decimal"/>
      <w:lvlText w:val="%7."/>
      <w:lvlJc w:val="left"/>
      <w:pPr>
        <w:ind w:left="5386" w:hanging="360"/>
      </w:pPr>
      <w:rPr>
        <w:rFonts w:cs="Times New Roman"/>
      </w:rPr>
    </w:lvl>
    <w:lvl w:ilvl="7" w:tplc="04090019" w:tentative="1">
      <w:start w:val="1"/>
      <w:numFmt w:val="lowerLetter"/>
      <w:lvlText w:val="%8."/>
      <w:lvlJc w:val="left"/>
      <w:pPr>
        <w:ind w:left="6106" w:hanging="360"/>
      </w:pPr>
      <w:rPr>
        <w:rFonts w:cs="Times New Roman"/>
      </w:rPr>
    </w:lvl>
    <w:lvl w:ilvl="8" w:tplc="0409001B" w:tentative="1">
      <w:start w:val="1"/>
      <w:numFmt w:val="lowerRoman"/>
      <w:lvlText w:val="%9."/>
      <w:lvlJc w:val="right"/>
      <w:pPr>
        <w:ind w:left="6826" w:hanging="180"/>
      </w:pPr>
      <w:rPr>
        <w:rFonts w:cs="Times New Roman"/>
      </w:rPr>
    </w:lvl>
  </w:abstractNum>
  <w:abstractNum w:abstractNumId="94">
    <w:nsid w:val="67881A92"/>
    <w:multiLevelType w:val="hybridMultilevel"/>
    <w:tmpl w:val="D9423C36"/>
    <w:lvl w:ilvl="0" w:tplc="5DF28C0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nsid w:val="67A16672"/>
    <w:multiLevelType w:val="hybridMultilevel"/>
    <w:tmpl w:val="D8AA711C"/>
    <w:lvl w:ilvl="0" w:tplc="0409000F">
      <w:start w:val="1"/>
      <w:numFmt w:val="decimal"/>
      <w:lvlText w:val="%1."/>
      <w:lvlJc w:val="left"/>
      <w:pPr>
        <w:ind w:left="4590" w:hanging="360"/>
      </w:pPr>
      <w:rPr>
        <w:rFonts w:cs="Times New Roman"/>
      </w:rPr>
    </w:lvl>
    <w:lvl w:ilvl="1" w:tplc="04090019">
      <w:start w:val="1"/>
      <w:numFmt w:val="lowerLetter"/>
      <w:lvlText w:val="%2."/>
      <w:lvlJc w:val="left"/>
      <w:pPr>
        <w:ind w:left="2030" w:hanging="360"/>
      </w:pPr>
      <w:rPr>
        <w:rFonts w:cs="Times New Roman"/>
      </w:rPr>
    </w:lvl>
    <w:lvl w:ilvl="2" w:tplc="0409001B" w:tentative="1">
      <w:start w:val="1"/>
      <w:numFmt w:val="lowerRoman"/>
      <w:lvlText w:val="%3."/>
      <w:lvlJc w:val="right"/>
      <w:pPr>
        <w:ind w:left="2750" w:hanging="180"/>
      </w:pPr>
      <w:rPr>
        <w:rFonts w:cs="Times New Roman"/>
      </w:rPr>
    </w:lvl>
    <w:lvl w:ilvl="3" w:tplc="0409000F" w:tentative="1">
      <w:start w:val="1"/>
      <w:numFmt w:val="decimal"/>
      <w:lvlText w:val="%4."/>
      <w:lvlJc w:val="left"/>
      <w:pPr>
        <w:ind w:left="3470" w:hanging="360"/>
      </w:pPr>
      <w:rPr>
        <w:rFonts w:cs="Times New Roman"/>
      </w:rPr>
    </w:lvl>
    <w:lvl w:ilvl="4" w:tplc="04090019" w:tentative="1">
      <w:start w:val="1"/>
      <w:numFmt w:val="lowerLetter"/>
      <w:lvlText w:val="%5."/>
      <w:lvlJc w:val="left"/>
      <w:pPr>
        <w:ind w:left="4190" w:hanging="360"/>
      </w:pPr>
      <w:rPr>
        <w:rFonts w:cs="Times New Roman"/>
      </w:rPr>
    </w:lvl>
    <w:lvl w:ilvl="5" w:tplc="0409001B" w:tentative="1">
      <w:start w:val="1"/>
      <w:numFmt w:val="lowerRoman"/>
      <w:lvlText w:val="%6."/>
      <w:lvlJc w:val="right"/>
      <w:pPr>
        <w:ind w:left="4910" w:hanging="180"/>
      </w:pPr>
      <w:rPr>
        <w:rFonts w:cs="Times New Roman"/>
      </w:rPr>
    </w:lvl>
    <w:lvl w:ilvl="6" w:tplc="0409000F" w:tentative="1">
      <w:start w:val="1"/>
      <w:numFmt w:val="decimal"/>
      <w:lvlText w:val="%7."/>
      <w:lvlJc w:val="left"/>
      <w:pPr>
        <w:ind w:left="5630" w:hanging="360"/>
      </w:pPr>
      <w:rPr>
        <w:rFonts w:cs="Times New Roman"/>
      </w:rPr>
    </w:lvl>
    <w:lvl w:ilvl="7" w:tplc="04090019" w:tentative="1">
      <w:start w:val="1"/>
      <w:numFmt w:val="lowerLetter"/>
      <w:lvlText w:val="%8."/>
      <w:lvlJc w:val="left"/>
      <w:pPr>
        <w:ind w:left="6350" w:hanging="360"/>
      </w:pPr>
      <w:rPr>
        <w:rFonts w:cs="Times New Roman"/>
      </w:rPr>
    </w:lvl>
    <w:lvl w:ilvl="8" w:tplc="0409001B" w:tentative="1">
      <w:start w:val="1"/>
      <w:numFmt w:val="lowerRoman"/>
      <w:lvlText w:val="%9."/>
      <w:lvlJc w:val="right"/>
      <w:pPr>
        <w:ind w:left="7070" w:hanging="180"/>
      </w:pPr>
      <w:rPr>
        <w:rFonts w:cs="Times New Roman"/>
      </w:rPr>
    </w:lvl>
  </w:abstractNum>
  <w:abstractNum w:abstractNumId="96">
    <w:nsid w:val="67CC4B22"/>
    <w:multiLevelType w:val="hybridMultilevel"/>
    <w:tmpl w:val="FCEC8928"/>
    <w:lvl w:ilvl="0" w:tplc="0409000F">
      <w:start w:val="1"/>
      <w:numFmt w:val="decimal"/>
      <w:lvlText w:val="%1."/>
      <w:lvlJc w:val="left"/>
      <w:pPr>
        <w:tabs>
          <w:tab w:val="num" w:pos="720"/>
        </w:tabs>
        <w:ind w:left="720" w:hanging="360"/>
      </w:pPr>
      <w:rPr>
        <w:rFonts w:cs="Times New Roman" w:hint="default"/>
      </w:rPr>
    </w:lvl>
    <w:lvl w:ilvl="1" w:tplc="68EEFC52">
      <w:start w:val="1"/>
      <w:numFmt w:val="decimal"/>
      <w:lvlText w:val="%2)"/>
      <w:lvlJc w:val="left"/>
      <w:pPr>
        <w:tabs>
          <w:tab w:val="num" w:pos="1440"/>
        </w:tabs>
        <w:ind w:left="1440" w:hanging="360"/>
      </w:pPr>
      <w:rPr>
        <w:rFonts w:ascii="GHEA Grapalat" w:eastAsia="Times New Roman" w:hAnsi="GHEA Grapalat"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68B94661"/>
    <w:multiLevelType w:val="hybridMultilevel"/>
    <w:tmpl w:val="597AFB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8">
    <w:nsid w:val="6A865F2A"/>
    <w:multiLevelType w:val="hybridMultilevel"/>
    <w:tmpl w:val="F84ACD66"/>
    <w:lvl w:ilvl="0" w:tplc="F46A4FFC">
      <w:start w:val="1"/>
      <w:numFmt w:val="decimal"/>
      <w:lvlText w:val="%1."/>
      <w:lvlJc w:val="left"/>
      <w:pPr>
        <w:ind w:left="1759" w:hanging="1050"/>
      </w:pPr>
      <w:rPr>
        <w:rFonts w:cs="Sylfae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nsid w:val="6BA27DAE"/>
    <w:multiLevelType w:val="hybridMultilevel"/>
    <w:tmpl w:val="AD54E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C082E85"/>
    <w:multiLevelType w:val="hybridMultilevel"/>
    <w:tmpl w:val="B0F8BCE4"/>
    <w:lvl w:ilvl="0" w:tplc="0409000F">
      <w:start w:val="1"/>
      <w:numFmt w:val="decimal"/>
      <w:lvlText w:val="%1."/>
      <w:lvlJc w:val="left"/>
      <w:pPr>
        <w:ind w:left="1504" w:hanging="360"/>
      </w:pPr>
      <w:rPr>
        <w:rFonts w:cs="Times New Roman"/>
      </w:rPr>
    </w:lvl>
    <w:lvl w:ilvl="1" w:tplc="04090019" w:tentative="1">
      <w:start w:val="1"/>
      <w:numFmt w:val="lowerLetter"/>
      <w:lvlText w:val="%2."/>
      <w:lvlJc w:val="left"/>
      <w:pPr>
        <w:ind w:left="2224" w:hanging="360"/>
      </w:pPr>
      <w:rPr>
        <w:rFonts w:cs="Times New Roman"/>
      </w:rPr>
    </w:lvl>
    <w:lvl w:ilvl="2" w:tplc="0409001B" w:tentative="1">
      <w:start w:val="1"/>
      <w:numFmt w:val="lowerRoman"/>
      <w:lvlText w:val="%3."/>
      <w:lvlJc w:val="right"/>
      <w:pPr>
        <w:ind w:left="2944" w:hanging="180"/>
      </w:pPr>
      <w:rPr>
        <w:rFonts w:cs="Times New Roman"/>
      </w:rPr>
    </w:lvl>
    <w:lvl w:ilvl="3" w:tplc="0409000F" w:tentative="1">
      <w:start w:val="1"/>
      <w:numFmt w:val="decimal"/>
      <w:lvlText w:val="%4."/>
      <w:lvlJc w:val="left"/>
      <w:pPr>
        <w:ind w:left="3664" w:hanging="360"/>
      </w:pPr>
      <w:rPr>
        <w:rFonts w:cs="Times New Roman"/>
      </w:rPr>
    </w:lvl>
    <w:lvl w:ilvl="4" w:tplc="04090019" w:tentative="1">
      <w:start w:val="1"/>
      <w:numFmt w:val="lowerLetter"/>
      <w:lvlText w:val="%5."/>
      <w:lvlJc w:val="left"/>
      <w:pPr>
        <w:ind w:left="4384" w:hanging="360"/>
      </w:pPr>
      <w:rPr>
        <w:rFonts w:cs="Times New Roman"/>
      </w:rPr>
    </w:lvl>
    <w:lvl w:ilvl="5" w:tplc="0409001B" w:tentative="1">
      <w:start w:val="1"/>
      <w:numFmt w:val="lowerRoman"/>
      <w:lvlText w:val="%6."/>
      <w:lvlJc w:val="right"/>
      <w:pPr>
        <w:ind w:left="5104" w:hanging="180"/>
      </w:pPr>
      <w:rPr>
        <w:rFonts w:cs="Times New Roman"/>
      </w:rPr>
    </w:lvl>
    <w:lvl w:ilvl="6" w:tplc="0409000F" w:tentative="1">
      <w:start w:val="1"/>
      <w:numFmt w:val="decimal"/>
      <w:lvlText w:val="%7."/>
      <w:lvlJc w:val="left"/>
      <w:pPr>
        <w:ind w:left="5824" w:hanging="360"/>
      </w:pPr>
      <w:rPr>
        <w:rFonts w:cs="Times New Roman"/>
      </w:rPr>
    </w:lvl>
    <w:lvl w:ilvl="7" w:tplc="04090019" w:tentative="1">
      <w:start w:val="1"/>
      <w:numFmt w:val="lowerLetter"/>
      <w:lvlText w:val="%8."/>
      <w:lvlJc w:val="left"/>
      <w:pPr>
        <w:ind w:left="6544" w:hanging="360"/>
      </w:pPr>
      <w:rPr>
        <w:rFonts w:cs="Times New Roman"/>
      </w:rPr>
    </w:lvl>
    <w:lvl w:ilvl="8" w:tplc="0409001B" w:tentative="1">
      <w:start w:val="1"/>
      <w:numFmt w:val="lowerRoman"/>
      <w:lvlText w:val="%9."/>
      <w:lvlJc w:val="right"/>
      <w:pPr>
        <w:ind w:left="7264" w:hanging="180"/>
      </w:pPr>
      <w:rPr>
        <w:rFonts w:cs="Times New Roman"/>
      </w:rPr>
    </w:lvl>
  </w:abstractNum>
  <w:abstractNum w:abstractNumId="101">
    <w:nsid w:val="6DCA3429"/>
    <w:multiLevelType w:val="hybridMultilevel"/>
    <w:tmpl w:val="D564DA76"/>
    <w:lvl w:ilvl="0" w:tplc="6F5EF43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2">
    <w:nsid w:val="705A7E04"/>
    <w:multiLevelType w:val="hybridMultilevel"/>
    <w:tmpl w:val="57E211BC"/>
    <w:lvl w:ilvl="0" w:tplc="C4987760">
      <w:start w:val="1"/>
      <w:numFmt w:val="decimal"/>
      <w:lvlText w:val="%1."/>
      <w:lvlJc w:val="left"/>
      <w:pPr>
        <w:ind w:left="735" w:hanging="360"/>
      </w:pPr>
      <w:rPr>
        <w:rFonts w:cs="Times New Roman" w:hint="default"/>
      </w:rPr>
    </w:lvl>
    <w:lvl w:ilvl="1" w:tplc="04090019" w:tentative="1">
      <w:start w:val="1"/>
      <w:numFmt w:val="lowerLetter"/>
      <w:lvlText w:val="%2."/>
      <w:lvlJc w:val="left"/>
      <w:pPr>
        <w:ind w:left="1455" w:hanging="360"/>
      </w:pPr>
      <w:rPr>
        <w:rFonts w:cs="Times New Roman"/>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abstractNum w:abstractNumId="103">
    <w:nsid w:val="72613512"/>
    <w:multiLevelType w:val="hybridMultilevel"/>
    <w:tmpl w:val="CAAA5AC6"/>
    <w:lvl w:ilvl="0" w:tplc="2668DD2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4">
    <w:nsid w:val="72C07264"/>
    <w:multiLevelType w:val="hybridMultilevel"/>
    <w:tmpl w:val="CE981C36"/>
    <w:lvl w:ilvl="0" w:tplc="8CE84386">
      <w:start w:val="1"/>
      <w:numFmt w:val="decimal"/>
      <w:lvlText w:val="%1."/>
      <w:lvlJc w:val="left"/>
      <w:pPr>
        <w:ind w:left="720" w:hanging="360"/>
      </w:pPr>
      <w:rPr>
        <w:rFonts w:ascii="Sylfaen" w:eastAsia="MS Mincho" w:hAnsi="Sylfaen" w:cs="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70F3C54"/>
    <w:multiLevelType w:val="hybridMultilevel"/>
    <w:tmpl w:val="E5E4E7CC"/>
    <w:lvl w:ilvl="0" w:tplc="34AC39A6">
      <w:start w:val="1"/>
      <w:numFmt w:val="decimal"/>
      <w:lvlText w:val="%1."/>
      <w:lvlJc w:val="left"/>
      <w:pPr>
        <w:ind w:left="360" w:hanging="360"/>
      </w:pPr>
      <w:rPr>
        <w:rFonts w:ascii="GHEA Grapalat" w:hAnsi="GHEA Grapalat" w:cs="Sylfae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6">
    <w:nsid w:val="77850674"/>
    <w:multiLevelType w:val="hybridMultilevel"/>
    <w:tmpl w:val="2D708474"/>
    <w:lvl w:ilvl="0" w:tplc="0409000F">
      <w:start w:val="1"/>
      <w:numFmt w:val="decimal"/>
      <w:lvlText w:val="%1."/>
      <w:lvlJc w:val="lef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07">
    <w:nsid w:val="7B07022B"/>
    <w:multiLevelType w:val="hybridMultilevel"/>
    <w:tmpl w:val="B4E65098"/>
    <w:lvl w:ilvl="0" w:tplc="AF701136">
      <w:start w:val="1"/>
      <w:numFmt w:val="decimal"/>
      <w:lvlText w:val="%1."/>
      <w:lvlJc w:val="left"/>
      <w:pPr>
        <w:ind w:left="1785" w:hanging="106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8">
    <w:nsid w:val="7B2E6B4C"/>
    <w:multiLevelType w:val="hybridMultilevel"/>
    <w:tmpl w:val="726CF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7B332BB8"/>
    <w:multiLevelType w:val="hybridMultilevel"/>
    <w:tmpl w:val="8C2ACF9E"/>
    <w:lvl w:ilvl="0" w:tplc="858A8B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7B7C126A"/>
    <w:multiLevelType w:val="hybridMultilevel"/>
    <w:tmpl w:val="22FED7F2"/>
    <w:lvl w:ilvl="0" w:tplc="E6ACFF0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1">
    <w:nsid w:val="7C0B1443"/>
    <w:multiLevelType w:val="hybridMultilevel"/>
    <w:tmpl w:val="11C05B6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2">
    <w:nsid w:val="7D4E7E1F"/>
    <w:multiLevelType w:val="hybridMultilevel"/>
    <w:tmpl w:val="6B3076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E374A77"/>
    <w:multiLevelType w:val="hybridMultilevel"/>
    <w:tmpl w:val="81203F62"/>
    <w:lvl w:ilvl="0" w:tplc="DD62727C">
      <w:start w:val="1"/>
      <w:numFmt w:val="decimal"/>
      <w:lvlText w:val="%1."/>
      <w:lvlJc w:val="left"/>
      <w:pPr>
        <w:ind w:left="1758" w:hanging="1050"/>
      </w:pPr>
      <w:rPr>
        <w:rFonts w:ascii="GHEA Grapalat" w:eastAsia="Times New Roman" w:hAnsi="GHEA Grapalat" w:cs="IRTEK Courier"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114">
    <w:nsid w:val="7EA43898"/>
    <w:multiLevelType w:val="hybridMultilevel"/>
    <w:tmpl w:val="46BE3C1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5">
    <w:nsid w:val="7EDF0529"/>
    <w:multiLevelType w:val="hybridMultilevel"/>
    <w:tmpl w:val="2A7C4AAA"/>
    <w:lvl w:ilvl="0" w:tplc="6302BF9A">
      <w:start w:val="1"/>
      <w:numFmt w:val="decimal"/>
      <w:lvlText w:val="%1."/>
      <w:lvlJc w:val="left"/>
      <w:pPr>
        <w:ind w:left="1069" w:hanging="360"/>
      </w:pPr>
      <w:rPr>
        <w:rFonts w:cs="Sylfae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6">
    <w:nsid w:val="7F5B0B15"/>
    <w:multiLevelType w:val="hybridMultilevel"/>
    <w:tmpl w:val="912E1F7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7">
    <w:nsid w:val="7FCC0220"/>
    <w:multiLevelType w:val="hybridMultilevel"/>
    <w:tmpl w:val="AF2A885C"/>
    <w:lvl w:ilvl="0" w:tplc="B9686F88">
      <w:start w:val="1"/>
      <w:numFmt w:val="decimal"/>
      <w:pStyle w:val="Heading4"/>
      <w:lvlText w:val="Հոդված %1."/>
      <w:lvlJc w:val="left"/>
      <w:pPr>
        <w:ind w:left="1920" w:hanging="360"/>
      </w:pPr>
      <w:rPr>
        <w:rFonts w:ascii="GHEA Grapalat" w:hAnsi="GHEA Grapalat" w:hint="default"/>
        <w:b/>
        <w:i w:val="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73"/>
  </w:num>
  <w:num w:numId="3">
    <w:abstractNumId w:val="75"/>
  </w:num>
  <w:num w:numId="4">
    <w:abstractNumId w:val="70"/>
  </w:num>
  <w:num w:numId="5">
    <w:abstractNumId w:val="20"/>
  </w:num>
  <w:num w:numId="6">
    <w:abstractNumId w:val="93"/>
  </w:num>
  <w:num w:numId="7">
    <w:abstractNumId w:val="107"/>
  </w:num>
  <w:num w:numId="8">
    <w:abstractNumId w:val="58"/>
  </w:num>
  <w:num w:numId="9">
    <w:abstractNumId w:val="65"/>
  </w:num>
  <w:num w:numId="10">
    <w:abstractNumId w:val="113"/>
  </w:num>
  <w:num w:numId="11">
    <w:abstractNumId w:val="3"/>
  </w:num>
  <w:num w:numId="12">
    <w:abstractNumId w:val="50"/>
  </w:num>
  <w:num w:numId="13">
    <w:abstractNumId w:val="51"/>
  </w:num>
  <w:num w:numId="14">
    <w:abstractNumId w:val="23"/>
  </w:num>
  <w:num w:numId="15">
    <w:abstractNumId w:val="49"/>
  </w:num>
  <w:num w:numId="16">
    <w:abstractNumId w:val="15"/>
  </w:num>
  <w:num w:numId="17">
    <w:abstractNumId w:val="25"/>
  </w:num>
  <w:num w:numId="18">
    <w:abstractNumId w:val="97"/>
  </w:num>
  <w:num w:numId="19">
    <w:abstractNumId w:val="88"/>
  </w:num>
  <w:num w:numId="20">
    <w:abstractNumId w:val="89"/>
  </w:num>
  <w:num w:numId="21">
    <w:abstractNumId w:val="103"/>
  </w:num>
  <w:num w:numId="22">
    <w:abstractNumId w:val="102"/>
  </w:num>
  <w:num w:numId="23">
    <w:abstractNumId w:val="78"/>
  </w:num>
  <w:num w:numId="24">
    <w:abstractNumId w:val="96"/>
  </w:num>
  <w:num w:numId="25">
    <w:abstractNumId w:val="60"/>
  </w:num>
  <w:num w:numId="26">
    <w:abstractNumId w:val="48"/>
  </w:num>
  <w:num w:numId="27">
    <w:abstractNumId w:val="14"/>
  </w:num>
  <w:num w:numId="28">
    <w:abstractNumId w:val="38"/>
  </w:num>
  <w:num w:numId="29">
    <w:abstractNumId w:val="27"/>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4"/>
  </w:num>
  <w:num w:numId="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7"/>
  </w:num>
  <w:num w:numId="60">
    <w:abstractNumId w:val="106"/>
  </w:num>
  <w:num w:numId="61">
    <w:abstractNumId w:val="111"/>
  </w:num>
  <w:num w:numId="62">
    <w:abstractNumId w:val="34"/>
  </w:num>
  <w:num w:numId="63">
    <w:abstractNumId w:val="116"/>
  </w:num>
  <w:num w:numId="64">
    <w:abstractNumId w:val="42"/>
  </w:num>
  <w:num w:numId="65">
    <w:abstractNumId w:val="95"/>
  </w:num>
  <w:num w:numId="66">
    <w:abstractNumId w:val="44"/>
  </w:num>
  <w:num w:numId="67">
    <w:abstractNumId w:val="36"/>
  </w:num>
  <w:num w:numId="68">
    <w:abstractNumId w:val="85"/>
  </w:num>
  <w:num w:numId="69">
    <w:abstractNumId w:val="99"/>
  </w:num>
  <w:num w:numId="70">
    <w:abstractNumId w:val="61"/>
  </w:num>
  <w:num w:numId="71">
    <w:abstractNumId w:val="16"/>
  </w:num>
  <w:num w:numId="72">
    <w:abstractNumId w:val="9"/>
  </w:num>
  <w:num w:numId="73">
    <w:abstractNumId w:val="59"/>
  </w:num>
  <w:num w:numId="74">
    <w:abstractNumId w:val="62"/>
  </w:num>
  <w:num w:numId="75">
    <w:abstractNumId w:val="11"/>
  </w:num>
  <w:num w:numId="76">
    <w:abstractNumId w:val="28"/>
  </w:num>
  <w:num w:numId="77">
    <w:abstractNumId w:val="79"/>
  </w:num>
  <w:num w:numId="78">
    <w:abstractNumId w:val="68"/>
  </w:num>
  <w:num w:numId="79">
    <w:abstractNumId w:val="83"/>
  </w:num>
  <w:num w:numId="80">
    <w:abstractNumId w:val="0"/>
  </w:num>
  <w:num w:numId="81">
    <w:abstractNumId w:val="18"/>
  </w:num>
  <w:num w:numId="82">
    <w:abstractNumId w:val="39"/>
  </w:num>
  <w:num w:numId="83">
    <w:abstractNumId w:val="6"/>
  </w:num>
  <w:num w:numId="84">
    <w:abstractNumId w:val="117"/>
  </w:num>
  <w:num w:numId="85">
    <w:abstractNumId w:val="33"/>
  </w:num>
  <w:num w:numId="86">
    <w:abstractNumId w:val="13"/>
  </w:num>
  <w:num w:numId="87">
    <w:abstractNumId w:val="81"/>
  </w:num>
  <w:num w:numId="88">
    <w:abstractNumId w:val="43"/>
  </w:num>
  <w:num w:numId="89">
    <w:abstractNumId w:val="30"/>
  </w:num>
  <w:num w:numId="90">
    <w:abstractNumId w:val="109"/>
  </w:num>
  <w:num w:numId="91">
    <w:abstractNumId w:val="108"/>
  </w:num>
  <w:num w:numId="92">
    <w:abstractNumId w:val="87"/>
  </w:num>
  <w:num w:numId="93">
    <w:abstractNumId w:val="46"/>
  </w:num>
  <w:num w:numId="94">
    <w:abstractNumId w:val="98"/>
  </w:num>
  <w:num w:numId="95">
    <w:abstractNumId w:val="77"/>
  </w:num>
  <w:num w:numId="96">
    <w:abstractNumId w:val="22"/>
  </w:num>
  <w:num w:numId="97">
    <w:abstractNumId w:val="115"/>
  </w:num>
  <w:num w:numId="98">
    <w:abstractNumId w:val="19"/>
  </w:num>
  <w:num w:numId="99">
    <w:abstractNumId w:val="55"/>
  </w:num>
  <w:num w:numId="100">
    <w:abstractNumId w:val="80"/>
  </w:num>
  <w:num w:numId="101">
    <w:abstractNumId w:val="112"/>
  </w:num>
  <w:num w:numId="102">
    <w:abstractNumId w:val="10"/>
  </w:num>
  <w:num w:numId="103">
    <w:abstractNumId w:val="84"/>
  </w:num>
  <w:num w:numId="104">
    <w:abstractNumId w:val="71"/>
  </w:num>
  <w:num w:numId="105">
    <w:abstractNumId w:val="53"/>
  </w:num>
  <w:num w:numId="106">
    <w:abstractNumId w:val="54"/>
  </w:num>
  <w:num w:numId="107">
    <w:abstractNumId w:val="52"/>
  </w:num>
  <w:num w:numId="108">
    <w:abstractNumId w:val="90"/>
  </w:num>
  <w:num w:numId="109">
    <w:abstractNumId w:val="4"/>
  </w:num>
  <w:num w:numId="110">
    <w:abstractNumId w:val="104"/>
  </w:num>
  <w:num w:numId="111">
    <w:abstractNumId w:val="5"/>
  </w:num>
  <w:num w:numId="112">
    <w:abstractNumId w:val="56"/>
  </w:num>
  <w:num w:numId="113">
    <w:abstractNumId w:val="32"/>
  </w:num>
  <w:num w:numId="114">
    <w:abstractNumId w:val="94"/>
  </w:num>
  <w:num w:numId="115">
    <w:abstractNumId w:val="57"/>
  </w:num>
  <w:num w:numId="116">
    <w:abstractNumId w:val="66"/>
  </w:num>
  <w:num w:numId="117">
    <w:abstractNumId w:val="76"/>
  </w:num>
  <w:num w:numId="118">
    <w:abstractNumId w:val="92"/>
  </w:num>
  <w:numIdMacAtCleanup w:val="1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stylePaneFormatFilter w:val="3F01"/>
  <w:defaultTabStop w:val="720"/>
  <w:drawingGridHorizontalSpacing w:val="120"/>
  <w:displayHorizontalDrawingGridEvery w:val="2"/>
  <w:characterSpacingControl w:val="doNotCompress"/>
  <w:hdrShapeDefaults>
    <o:shapedefaults v:ext="edit" spidmax="296962"/>
  </w:hdrShapeDefaults>
  <w:footnotePr>
    <w:footnote w:id="-1"/>
    <w:footnote w:id="0"/>
  </w:footnotePr>
  <w:endnotePr>
    <w:endnote w:id="-1"/>
    <w:endnote w:id="0"/>
  </w:endnotePr>
  <w:compat/>
  <w:rsids>
    <w:rsidRoot w:val="002B3928"/>
    <w:rsid w:val="0000180F"/>
    <w:rsid w:val="000019B8"/>
    <w:rsid w:val="00002E08"/>
    <w:rsid w:val="00003B0D"/>
    <w:rsid w:val="000049C0"/>
    <w:rsid w:val="00005BFF"/>
    <w:rsid w:val="00006311"/>
    <w:rsid w:val="0000664B"/>
    <w:rsid w:val="000123CC"/>
    <w:rsid w:val="0001382F"/>
    <w:rsid w:val="00014C3D"/>
    <w:rsid w:val="00016CD7"/>
    <w:rsid w:val="00017398"/>
    <w:rsid w:val="000209A9"/>
    <w:rsid w:val="00020D24"/>
    <w:rsid w:val="0002306C"/>
    <w:rsid w:val="00025077"/>
    <w:rsid w:val="00026FFA"/>
    <w:rsid w:val="0003152B"/>
    <w:rsid w:val="00031542"/>
    <w:rsid w:val="00033B9E"/>
    <w:rsid w:val="00036EE6"/>
    <w:rsid w:val="000409A5"/>
    <w:rsid w:val="000419CF"/>
    <w:rsid w:val="00041FE6"/>
    <w:rsid w:val="00042B69"/>
    <w:rsid w:val="00047917"/>
    <w:rsid w:val="00051796"/>
    <w:rsid w:val="00052064"/>
    <w:rsid w:val="000567DE"/>
    <w:rsid w:val="00057C2A"/>
    <w:rsid w:val="00060F8B"/>
    <w:rsid w:val="0006288A"/>
    <w:rsid w:val="00062DF2"/>
    <w:rsid w:val="00063BDD"/>
    <w:rsid w:val="00064DB2"/>
    <w:rsid w:val="00064DB7"/>
    <w:rsid w:val="0006554F"/>
    <w:rsid w:val="00065855"/>
    <w:rsid w:val="00067F8A"/>
    <w:rsid w:val="00070009"/>
    <w:rsid w:val="000720D4"/>
    <w:rsid w:val="00077D9D"/>
    <w:rsid w:val="00081AD0"/>
    <w:rsid w:val="00081FE3"/>
    <w:rsid w:val="00085022"/>
    <w:rsid w:val="00085F24"/>
    <w:rsid w:val="00086CFF"/>
    <w:rsid w:val="00087265"/>
    <w:rsid w:val="00092D0D"/>
    <w:rsid w:val="000965DF"/>
    <w:rsid w:val="00096785"/>
    <w:rsid w:val="000968C0"/>
    <w:rsid w:val="0009779E"/>
    <w:rsid w:val="00097B8A"/>
    <w:rsid w:val="000A3F23"/>
    <w:rsid w:val="000A4E1C"/>
    <w:rsid w:val="000A52B4"/>
    <w:rsid w:val="000A7711"/>
    <w:rsid w:val="000B21B9"/>
    <w:rsid w:val="000B7071"/>
    <w:rsid w:val="000C19BF"/>
    <w:rsid w:val="000C45FF"/>
    <w:rsid w:val="000C4FFD"/>
    <w:rsid w:val="000C5FF3"/>
    <w:rsid w:val="000C7B6B"/>
    <w:rsid w:val="000D299D"/>
    <w:rsid w:val="000D4A94"/>
    <w:rsid w:val="000D6412"/>
    <w:rsid w:val="000D7604"/>
    <w:rsid w:val="000D7A15"/>
    <w:rsid w:val="000E13DB"/>
    <w:rsid w:val="000E2A18"/>
    <w:rsid w:val="000E3A47"/>
    <w:rsid w:val="000F4BF4"/>
    <w:rsid w:val="000F5D5D"/>
    <w:rsid w:val="000F645B"/>
    <w:rsid w:val="000F66B4"/>
    <w:rsid w:val="00100059"/>
    <w:rsid w:val="00100CBD"/>
    <w:rsid w:val="00102E1E"/>
    <w:rsid w:val="00104066"/>
    <w:rsid w:val="001050F4"/>
    <w:rsid w:val="001059F0"/>
    <w:rsid w:val="00105A02"/>
    <w:rsid w:val="00110E1F"/>
    <w:rsid w:val="001110CD"/>
    <w:rsid w:val="0011235E"/>
    <w:rsid w:val="0011447D"/>
    <w:rsid w:val="00115207"/>
    <w:rsid w:val="00117BAB"/>
    <w:rsid w:val="00117D52"/>
    <w:rsid w:val="0012362B"/>
    <w:rsid w:val="00125293"/>
    <w:rsid w:val="00126F66"/>
    <w:rsid w:val="001273E5"/>
    <w:rsid w:val="00127558"/>
    <w:rsid w:val="00127B66"/>
    <w:rsid w:val="001300DA"/>
    <w:rsid w:val="00130656"/>
    <w:rsid w:val="001312C9"/>
    <w:rsid w:val="00131613"/>
    <w:rsid w:val="00140DAC"/>
    <w:rsid w:val="001422FC"/>
    <w:rsid w:val="00142883"/>
    <w:rsid w:val="00144371"/>
    <w:rsid w:val="00145CBB"/>
    <w:rsid w:val="00147BD9"/>
    <w:rsid w:val="00147D31"/>
    <w:rsid w:val="001513F3"/>
    <w:rsid w:val="00154B01"/>
    <w:rsid w:val="001573E5"/>
    <w:rsid w:val="00160346"/>
    <w:rsid w:val="001611C1"/>
    <w:rsid w:val="00162AA2"/>
    <w:rsid w:val="00162C0E"/>
    <w:rsid w:val="00162F46"/>
    <w:rsid w:val="001635F6"/>
    <w:rsid w:val="00163808"/>
    <w:rsid w:val="00166AA4"/>
    <w:rsid w:val="00166FAC"/>
    <w:rsid w:val="00171854"/>
    <w:rsid w:val="00175302"/>
    <w:rsid w:val="00175BBB"/>
    <w:rsid w:val="00180BBF"/>
    <w:rsid w:val="00181D41"/>
    <w:rsid w:val="00183223"/>
    <w:rsid w:val="0018402C"/>
    <w:rsid w:val="00184D31"/>
    <w:rsid w:val="001866D7"/>
    <w:rsid w:val="001878E6"/>
    <w:rsid w:val="00187E92"/>
    <w:rsid w:val="001934F8"/>
    <w:rsid w:val="00194840"/>
    <w:rsid w:val="0019620F"/>
    <w:rsid w:val="001A15A1"/>
    <w:rsid w:val="001A2C75"/>
    <w:rsid w:val="001A53FE"/>
    <w:rsid w:val="001A5C44"/>
    <w:rsid w:val="001A5DD5"/>
    <w:rsid w:val="001B1DB5"/>
    <w:rsid w:val="001B2125"/>
    <w:rsid w:val="001B27F8"/>
    <w:rsid w:val="001B3DF1"/>
    <w:rsid w:val="001B5F79"/>
    <w:rsid w:val="001B6A68"/>
    <w:rsid w:val="001B788D"/>
    <w:rsid w:val="001C0644"/>
    <w:rsid w:val="001C0A0F"/>
    <w:rsid w:val="001C0DDA"/>
    <w:rsid w:val="001C1F6D"/>
    <w:rsid w:val="001C20D6"/>
    <w:rsid w:val="001C2DD7"/>
    <w:rsid w:val="001C2F23"/>
    <w:rsid w:val="001C689A"/>
    <w:rsid w:val="001D02FE"/>
    <w:rsid w:val="001D08C6"/>
    <w:rsid w:val="001D15B0"/>
    <w:rsid w:val="001D2D9E"/>
    <w:rsid w:val="001D71EF"/>
    <w:rsid w:val="001D74F5"/>
    <w:rsid w:val="001E065C"/>
    <w:rsid w:val="001E12C1"/>
    <w:rsid w:val="001E2502"/>
    <w:rsid w:val="001E39CC"/>
    <w:rsid w:val="001E4DE1"/>
    <w:rsid w:val="001F3E1E"/>
    <w:rsid w:val="001F4BF1"/>
    <w:rsid w:val="001F6BE3"/>
    <w:rsid w:val="001F70F6"/>
    <w:rsid w:val="001F7DB6"/>
    <w:rsid w:val="0020279A"/>
    <w:rsid w:val="002029EF"/>
    <w:rsid w:val="00202DAF"/>
    <w:rsid w:val="0020512E"/>
    <w:rsid w:val="0020524F"/>
    <w:rsid w:val="00207C51"/>
    <w:rsid w:val="00210A39"/>
    <w:rsid w:val="00210C36"/>
    <w:rsid w:val="00210E79"/>
    <w:rsid w:val="00211819"/>
    <w:rsid w:val="00213D4D"/>
    <w:rsid w:val="0021435D"/>
    <w:rsid w:val="00216911"/>
    <w:rsid w:val="002176C3"/>
    <w:rsid w:val="0021776D"/>
    <w:rsid w:val="00217ADD"/>
    <w:rsid w:val="00223E85"/>
    <w:rsid w:val="00224278"/>
    <w:rsid w:val="00224CE5"/>
    <w:rsid w:val="00230466"/>
    <w:rsid w:val="002304E1"/>
    <w:rsid w:val="0023079B"/>
    <w:rsid w:val="002327F1"/>
    <w:rsid w:val="00233373"/>
    <w:rsid w:val="00241331"/>
    <w:rsid w:val="00241D1A"/>
    <w:rsid w:val="00242E62"/>
    <w:rsid w:val="002437C9"/>
    <w:rsid w:val="002439AD"/>
    <w:rsid w:val="00243B24"/>
    <w:rsid w:val="00246412"/>
    <w:rsid w:val="00246AA0"/>
    <w:rsid w:val="00247973"/>
    <w:rsid w:val="002511EC"/>
    <w:rsid w:val="002526BA"/>
    <w:rsid w:val="00252ADC"/>
    <w:rsid w:val="00255B1E"/>
    <w:rsid w:val="00256F8C"/>
    <w:rsid w:val="0025729C"/>
    <w:rsid w:val="00260E13"/>
    <w:rsid w:val="00261073"/>
    <w:rsid w:val="00261A3E"/>
    <w:rsid w:val="00262B08"/>
    <w:rsid w:val="00264D3E"/>
    <w:rsid w:val="00267341"/>
    <w:rsid w:val="002717DE"/>
    <w:rsid w:val="00271E5D"/>
    <w:rsid w:val="00271F11"/>
    <w:rsid w:val="00276AD2"/>
    <w:rsid w:val="00276CB2"/>
    <w:rsid w:val="002807BB"/>
    <w:rsid w:val="0028301A"/>
    <w:rsid w:val="0028419A"/>
    <w:rsid w:val="0028463B"/>
    <w:rsid w:val="00287BB1"/>
    <w:rsid w:val="002907C7"/>
    <w:rsid w:val="00290FA4"/>
    <w:rsid w:val="00292676"/>
    <w:rsid w:val="002961FE"/>
    <w:rsid w:val="002978FA"/>
    <w:rsid w:val="002A08A4"/>
    <w:rsid w:val="002A0C3E"/>
    <w:rsid w:val="002A34EB"/>
    <w:rsid w:val="002A700D"/>
    <w:rsid w:val="002A786D"/>
    <w:rsid w:val="002B0804"/>
    <w:rsid w:val="002B3928"/>
    <w:rsid w:val="002B4B0D"/>
    <w:rsid w:val="002B5C04"/>
    <w:rsid w:val="002C3C18"/>
    <w:rsid w:val="002C491F"/>
    <w:rsid w:val="002C4AC9"/>
    <w:rsid w:val="002C5538"/>
    <w:rsid w:val="002C589A"/>
    <w:rsid w:val="002C621F"/>
    <w:rsid w:val="002C6D29"/>
    <w:rsid w:val="002D0CB9"/>
    <w:rsid w:val="002D28C0"/>
    <w:rsid w:val="002D318C"/>
    <w:rsid w:val="002D42BE"/>
    <w:rsid w:val="002D4320"/>
    <w:rsid w:val="002D49D9"/>
    <w:rsid w:val="002D509F"/>
    <w:rsid w:val="002D50E7"/>
    <w:rsid w:val="002E0327"/>
    <w:rsid w:val="002E6ADD"/>
    <w:rsid w:val="002E72E0"/>
    <w:rsid w:val="002E7AD5"/>
    <w:rsid w:val="002F2661"/>
    <w:rsid w:val="002F2E2C"/>
    <w:rsid w:val="002F4D32"/>
    <w:rsid w:val="002F5D83"/>
    <w:rsid w:val="002F6413"/>
    <w:rsid w:val="002F7C53"/>
    <w:rsid w:val="00301D7B"/>
    <w:rsid w:val="003024CB"/>
    <w:rsid w:val="00303B33"/>
    <w:rsid w:val="00303EE7"/>
    <w:rsid w:val="00304C0B"/>
    <w:rsid w:val="003062EF"/>
    <w:rsid w:val="0030773C"/>
    <w:rsid w:val="00310325"/>
    <w:rsid w:val="003108CB"/>
    <w:rsid w:val="0031503B"/>
    <w:rsid w:val="00315754"/>
    <w:rsid w:val="00317D5D"/>
    <w:rsid w:val="00320EA0"/>
    <w:rsid w:val="00325EF2"/>
    <w:rsid w:val="00327064"/>
    <w:rsid w:val="003272AB"/>
    <w:rsid w:val="00327832"/>
    <w:rsid w:val="00332C5E"/>
    <w:rsid w:val="00335215"/>
    <w:rsid w:val="00336456"/>
    <w:rsid w:val="00344141"/>
    <w:rsid w:val="0034430F"/>
    <w:rsid w:val="00345107"/>
    <w:rsid w:val="0034629D"/>
    <w:rsid w:val="00346791"/>
    <w:rsid w:val="00350252"/>
    <w:rsid w:val="00350E03"/>
    <w:rsid w:val="00351510"/>
    <w:rsid w:val="0035165D"/>
    <w:rsid w:val="00351ACE"/>
    <w:rsid w:val="00351DDB"/>
    <w:rsid w:val="0035314D"/>
    <w:rsid w:val="00355073"/>
    <w:rsid w:val="003566B8"/>
    <w:rsid w:val="00360B77"/>
    <w:rsid w:val="003616A3"/>
    <w:rsid w:val="00363326"/>
    <w:rsid w:val="003634F8"/>
    <w:rsid w:val="00363551"/>
    <w:rsid w:val="0036396A"/>
    <w:rsid w:val="00365675"/>
    <w:rsid w:val="00366E7B"/>
    <w:rsid w:val="003772F0"/>
    <w:rsid w:val="00381768"/>
    <w:rsid w:val="00381D69"/>
    <w:rsid w:val="0038368C"/>
    <w:rsid w:val="00385D63"/>
    <w:rsid w:val="00386176"/>
    <w:rsid w:val="0038651D"/>
    <w:rsid w:val="003865ED"/>
    <w:rsid w:val="00386D34"/>
    <w:rsid w:val="003929DF"/>
    <w:rsid w:val="00393CC8"/>
    <w:rsid w:val="00393DD9"/>
    <w:rsid w:val="00394572"/>
    <w:rsid w:val="00395B6C"/>
    <w:rsid w:val="003A1BC7"/>
    <w:rsid w:val="003A2CE9"/>
    <w:rsid w:val="003A5FAF"/>
    <w:rsid w:val="003B1685"/>
    <w:rsid w:val="003B2E75"/>
    <w:rsid w:val="003B363F"/>
    <w:rsid w:val="003B3B03"/>
    <w:rsid w:val="003B50C2"/>
    <w:rsid w:val="003B62C5"/>
    <w:rsid w:val="003B6C99"/>
    <w:rsid w:val="003C27AD"/>
    <w:rsid w:val="003C2B8F"/>
    <w:rsid w:val="003C5045"/>
    <w:rsid w:val="003C7164"/>
    <w:rsid w:val="003D0727"/>
    <w:rsid w:val="003D3C31"/>
    <w:rsid w:val="003D40C6"/>
    <w:rsid w:val="003D4821"/>
    <w:rsid w:val="003D5E91"/>
    <w:rsid w:val="003D6872"/>
    <w:rsid w:val="003D749E"/>
    <w:rsid w:val="003E0705"/>
    <w:rsid w:val="003E196B"/>
    <w:rsid w:val="003E1B63"/>
    <w:rsid w:val="003E2533"/>
    <w:rsid w:val="003E6A78"/>
    <w:rsid w:val="003E6B61"/>
    <w:rsid w:val="003E6E39"/>
    <w:rsid w:val="00401644"/>
    <w:rsid w:val="00412216"/>
    <w:rsid w:val="0041382E"/>
    <w:rsid w:val="004143F0"/>
    <w:rsid w:val="00414821"/>
    <w:rsid w:val="00416BC4"/>
    <w:rsid w:val="0041722E"/>
    <w:rsid w:val="00420918"/>
    <w:rsid w:val="00420FA8"/>
    <w:rsid w:val="004215F8"/>
    <w:rsid w:val="00421867"/>
    <w:rsid w:val="004225CB"/>
    <w:rsid w:val="00423B10"/>
    <w:rsid w:val="00424811"/>
    <w:rsid w:val="00425850"/>
    <w:rsid w:val="0042759C"/>
    <w:rsid w:val="0043204E"/>
    <w:rsid w:val="00433595"/>
    <w:rsid w:val="004370B8"/>
    <w:rsid w:val="00437486"/>
    <w:rsid w:val="0043797D"/>
    <w:rsid w:val="00441B17"/>
    <w:rsid w:val="0044562B"/>
    <w:rsid w:val="00446E1F"/>
    <w:rsid w:val="0044744E"/>
    <w:rsid w:val="004474BC"/>
    <w:rsid w:val="004504A3"/>
    <w:rsid w:val="00452C23"/>
    <w:rsid w:val="0045519F"/>
    <w:rsid w:val="004558FA"/>
    <w:rsid w:val="00456167"/>
    <w:rsid w:val="0046121B"/>
    <w:rsid w:val="0046153E"/>
    <w:rsid w:val="00461684"/>
    <w:rsid w:val="00461B11"/>
    <w:rsid w:val="004654FA"/>
    <w:rsid w:val="00465872"/>
    <w:rsid w:val="004660D1"/>
    <w:rsid w:val="004709B6"/>
    <w:rsid w:val="004715DD"/>
    <w:rsid w:val="00473CC4"/>
    <w:rsid w:val="00475280"/>
    <w:rsid w:val="00475BAA"/>
    <w:rsid w:val="0047614E"/>
    <w:rsid w:val="004829D7"/>
    <w:rsid w:val="00482F78"/>
    <w:rsid w:val="00483FB4"/>
    <w:rsid w:val="00484A70"/>
    <w:rsid w:val="00485243"/>
    <w:rsid w:val="004857CF"/>
    <w:rsid w:val="00487A06"/>
    <w:rsid w:val="004906BD"/>
    <w:rsid w:val="00492B90"/>
    <w:rsid w:val="00495A81"/>
    <w:rsid w:val="00496AE9"/>
    <w:rsid w:val="00497253"/>
    <w:rsid w:val="004A0F30"/>
    <w:rsid w:val="004A1C5D"/>
    <w:rsid w:val="004A4DD0"/>
    <w:rsid w:val="004A5577"/>
    <w:rsid w:val="004A6727"/>
    <w:rsid w:val="004B19B2"/>
    <w:rsid w:val="004B4CAF"/>
    <w:rsid w:val="004B6669"/>
    <w:rsid w:val="004B6A0F"/>
    <w:rsid w:val="004B782A"/>
    <w:rsid w:val="004C2675"/>
    <w:rsid w:val="004C79D9"/>
    <w:rsid w:val="004D19AF"/>
    <w:rsid w:val="004D24A9"/>
    <w:rsid w:val="004D2653"/>
    <w:rsid w:val="004D3349"/>
    <w:rsid w:val="004D4E67"/>
    <w:rsid w:val="004D6689"/>
    <w:rsid w:val="004F2636"/>
    <w:rsid w:val="004F2DB8"/>
    <w:rsid w:val="004F4F29"/>
    <w:rsid w:val="00500D03"/>
    <w:rsid w:val="00501032"/>
    <w:rsid w:val="0050194A"/>
    <w:rsid w:val="00505BEF"/>
    <w:rsid w:val="00510221"/>
    <w:rsid w:val="00511D22"/>
    <w:rsid w:val="0051226F"/>
    <w:rsid w:val="00512A99"/>
    <w:rsid w:val="00512D95"/>
    <w:rsid w:val="005150E0"/>
    <w:rsid w:val="00515B3C"/>
    <w:rsid w:val="005163B7"/>
    <w:rsid w:val="0052014C"/>
    <w:rsid w:val="00523A0E"/>
    <w:rsid w:val="00525011"/>
    <w:rsid w:val="0053158B"/>
    <w:rsid w:val="005344AC"/>
    <w:rsid w:val="00534981"/>
    <w:rsid w:val="00536F7F"/>
    <w:rsid w:val="00540DAD"/>
    <w:rsid w:val="00541358"/>
    <w:rsid w:val="00544064"/>
    <w:rsid w:val="005445E6"/>
    <w:rsid w:val="005478D4"/>
    <w:rsid w:val="005540FC"/>
    <w:rsid w:val="00557C68"/>
    <w:rsid w:val="00561CC0"/>
    <w:rsid w:val="00561F56"/>
    <w:rsid w:val="00563769"/>
    <w:rsid w:val="00563E5A"/>
    <w:rsid w:val="00564613"/>
    <w:rsid w:val="005646F6"/>
    <w:rsid w:val="00564C0F"/>
    <w:rsid w:val="00564E76"/>
    <w:rsid w:val="00566DE9"/>
    <w:rsid w:val="00570D69"/>
    <w:rsid w:val="00572A9B"/>
    <w:rsid w:val="00572F2E"/>
    <w:rsid w:val="00574F9B"/>
    <w:rsid w:val="005765A5"/>
    <w:rsid w:val="005775F0"/>
    <w:rsid w:val="00577A35"/>
    <w:rsid w:val="005807D6"/>
    <w:rsid w:val="005819A8"/>
    <w:rsid w:val="00582964"/>
    <w:rsid w:val="00582CAC"/>
    <w:rsid w:val="005840FB"/>
    <w:rsid w:val="00585A42"/>
    <w:rsid w:val="0058654C"/>
    <w:rsid w:val="0059067E"/>
    <w:rsid w:val="00590D9B"/>
    <w:rsid w:val="00591F1B"/>
    <w:rsid w:val="00594FD1"/>
    <w:rsid w:val="0059554D"/>
    <w:rsid w:val="0059787A"/>
    <w:rsid w:val="00597F95"/>
    <w:rsid w:val="005A1245"/>
    <w:rsid w:val="005A2B15"/>
    <w:rsid w:val="005A43BA"/>
    <w:rsid w:val="005A4C13"/>
    <w:rsid w:val="005A551D"/>
    <w:rsid w:val="005A5AD5"/>
    <w:rsid w:val="005A5EA1"/>
    <w:rsid w:val="005A77E2"/>
    <w:rsid w:val="005B040D"/>
    <w:rsid w:val="005B1DA1"/>
    <w:rsid w:val="005B2562"/>
    <w:rsid w:val="005B271E"/>
    <w:rsid w:val="005B4B39"/>
    <w:rsid w:val="005B56C0"/>
    <w:rsid w:val="005C2302"/>
    <w:rsid w:val="005C36F4"/>
    <w:rsid w:val="005C3C31"/>
    <w:rsid w:val="005C526F"/>
    <w:rsid w:val="005C539E"/>
    <w:rsid w:val="005D12E3"/>
    <w:rsid w:val="005D1BE3"/>
    <w:rsid w:val="005D1CB9"/>
    <w:rsid w:val="005D2052"/>
    <w:rsid w:val="005D23AD"/>
    <w:rsid w:val="005D2C7D"/>
    <w:rsid w:val="005D2CC4"/>
    <w:rsid w:val="005D39C7"/>
    <w:rsid w:val="005D3DDB"/>
    <w:rsid w:val="005D487F"/>
    <w:rsid w:val="005D5527"/>
    <w:rsid w:val="005D60B2"/>
    <w:rsid w:val="005D7D6A"/>
    <w:rsid w:val="005E0062"/>
    <w:rsid w:val="005E05B3"/>
    <w:rsid w:val="005E16C1"/>
    <w:rsid w:val="005E684F"/>
    <w:rsid w:val="005E738A"/>
    <w:rsid w:val="005F04F7"/>
    <w:rsid w:val="005F595D"/>
    <w:rsid w:val="00600BD1"/>
    <w:rsid w:val="00600E43"/>
    <w:rsid w:val="0060116B"/>
    <w:rsid w:val="0060133D"/>
    <w:rsid w:val="00601467"/>
    <w:rsid w:val="00605C5B"/>
    <w:rsid w:val="00605D37"/>
    <w:rsid w:val="0060651B"/>
    <w:rsid w:val="0060777E"/>
    <w:rsid w:val="00607DE5"/>
    <w:rsid w:val="006102F8"/>
    <w:rsid w:val="00613346"/>
    <w:rsid w:val="006135DF"/>
    <w:rsid w:val="00615F66"/>
    <w:rsid w:val="006160CC"/>
    <w:rsid w:val="00617745"/>
    <w:rsid w:val="006202E3"/>
    <w:rsid w:val="00620ACF"/>
    <w:rsid w:val="006253D1"/>
    <w:rsid w:val="006307BD"/>
    <w:rsid w:val="00631F6A"/>
    <w:rsid w:val="00632B3C"/>
    <w:rsid w:val="00633FE0"/>
    <w:rsid w:val="00635DF0"/>
    <w:rsid w:val="00645280"/>
    <w:rsid w:val="00645479"/>
    <w:rsid w:val="0064626B"/>
    <w:rsid w:val="006464F5"/>
    <w:rsid w:val="00646A14"/>
    <w:rsid w:val="00651325"/>
    <w:rsid w:val="0065219B"/>
    <w:rsid w:val="006522BA"/>
    <w:rsid w:val="00652530"/>
    <w:rsid w:val="00652C79"/>
    <w:rsid w:val="0065667A"/>
    <w:rsid w:val="00657BB5"/>
    <w:rsid w:val="00657F44"/>
    <w:rsid w:val="00660DD5"/>
    <w:rsid w:val="00664C01"/>
    <w:rsid w:val="006660F2"/>
    <w:rsid w:val="00666183"/>
    <w:rsid w:val="00667A2B"/>
    <w:rsid w:val="00671326"/>
    <w:rsid w:val="00673F97"/>
    <w:rsid w:val="00674BBD"/>
    <w:rsid w:val="006802EC"/>
    <w:rsid w:val="00680751"/>
    <w:rsid w:val="0068282B"/>
    <w:rsid w:val="00684731"/>
    <w:rsid w:val="00684966"/>
    <w:rsid w:val="00690DEB"/>
    <w:rsid w:val="00694749"/>
    <w:rsid w:val="00694B24"/>
    <w:rsid w:val="00695012"/>
    <w:rsid w:val="006956FE"/>
    <w:rsid w:val="00695F53"/>
    <w:rsid w:val="0069797D"/>
    <w:rsid w:val="006A05DD"/>
    <w:rsid w:val="006A392E"/>
    <w:rsid w:val="006A5859"/>
    <w:rsid w:val="006A7813"/>
    <w:rsid w:val="006B2592"/>
    <w:rsid w:val="006B3771"/>
    <w:rsid w:val="006B39D0"/>
    <w:rsid w:val="006B3D93"/>
    <w:rsid w:val="006B72DF"/>
    <w:rsid w:val="006C05D0"/>
    <w:rsid w:val="006C57EE"/>
    <w:rsid w:val="006C5E9B"/>
    <w:rsid w:val="006C79DA"/>
    <w:rsid w:val="006D0402"/>
    <w:rsid w:val="006D56C3"/>
    <w:rsid w:val="006D583B"/>
    <w:rsid w:val="006D72A6"/>
    <w:rsid w:val="006D7BD6"/>
    <w:rsid w:val="006E299B"/>
    <w:rsid w:val="006E33ED"/>
    <w:rsid w:val="006E36AD"/>
    <w:rsid w:val="006E3D74"/>
    <w:rsid w:val="006E3E8B"/>
    <w:rsid w:val="006E5114"/>
    <w:rsid w:val="006E64B0"/>
    <w:rsid w:val="006E762F"/>
    <w:rsid w:val="006E7994"/>
    <w:rsid w:val="006F090C"/>
    <w:rsid w:val="006F42F5"/>
    <w:rsid w:val="00701D21"/>
    <w:rsid w:val="00703173"/>
    <w:rsid w:val="00704919"/>
    <w:rsid w:val="00704E98"/>
    <w:rsid w:val="007056BB"/>
    <w:rsid w:val="00707210"/>
    <w:rsid w:val="00707C5E"/>
    <w:rsid w:val="0071164E"/>
    <w:rsid w:val="00712440"/>
    <w:rsid w:val="0071639D"/>
    <w:rsid w:val="00722370"/>
    <w:rsid w:val="00724D13"/>
    <w:rsid w:val="00726929"/>
    <w:rsid w:val="0072770A"/>
    <w:rsid w:val="00730196"/>
    <w:rsid w:val="007314C5"/>
    <w:rsid w:val="00732512"/>
    <w:rsid w:val="00733552"/>
    <w:rsid w:val="007349BF"/>
    <w:rsid w:val="007365F6"/>
    <w:rsid w:val="00742042"/>
    <w:rsid w:val="007421B7"/>
    <w:rsid w:val="00742394"/>
    <w:rsid w:val="00742573"/>
    <w:rsid w:val="00742E28"/>
    <w:rsid w:val="0074725F"/>
    <w:rsid w:val="0074780A"/>
    <w:rsid w:val="00747B30"/>
    <w:rsid w:val="00750584"/>
    <w:rsid w:val="00751F7F"/>
    <w:rsid w:val="00754AA2"/>
    <w:rsid w:val="00755595"/>
    <w:rsid w:val="007603C5"/>
    <w:rsid w:val="00761597"/>
    <w:rsid w:val="007627A5"/>
    <w:rsid w:val="007627F9"/>
    <w:rsid w:val="0076443A"/>
    <w:rsid w:val="007647B8"/>
    <w:rsid w:val="00767E92"/>
    <w:rsid w:val="00770321"/>
    <w:rsid w:val="00772597"/>
    <w:rsid w:val="00775506"/>
    <w:rsid w:val="00776734"/>
    <w:rsid w:val="007771FF"/>
    <w:rsid w:val="00782F7C"/>
    <w:rsid w:val="00783E8D"/>
    <w:rsid w:val="007852A4"/>
    <w:rsid w:val="00785D4A"/>
    <w:rsid w:val="007876D8"/>
    <w:rsid w:val="00790B68"/>
    <w:rsid w:val="007920C8"/>
    <w:rsid w:val="007922DE"/>
    <w:rsid w:val="00793314"/>
    <w:rsid w:val="00795060"/>
    <w:rsid w:val="0079524F"/>
    <w:rsid w:val="0079635A"/>
    <w:rsid w:val="007964EE"/>
    <w:rsid w:val="00797A95"/>
    <w:rsid w:val="007A03AC"/>
    <w:rsid w:val="007A3715"/>
    <w:rsid w:val="007A6EC1"/>
    <w:rsid w:val="007A7791"/>
    <w:rsid w:val="007B1154"/>
    <w:rsid w:val="007B1E97"/>
    <w:rsid w:val="007B28D1"/>
    <w:rsid w:val="007B60DD"/>
    <w:rsid w:val="007B667E"/>
    <w:rsid w:val="007C100E"/>
    <w:rsid w:val="007C1D4F"/>
    <w:rsid w:val="007C2BA0"/>
    <w:rsid w:val="007C2EFD"/>
    <w:rsid w:val="007C5737"/>
    <w:rsid w:val="007C5E26"/>
    <w:rsid w:val="007C6C33"/>
    <w:rsid w:val="007C79C2"/>
    <w:rsid w:val="007D6774"/>
    <w:rsid w:val="007D7415"/>
    <w:rsid w:val="007E1236"/>
    <w:rsid w:val="007E2D70"/>
    <w:rsid w:val="007E71E0"/>
    <w:rsid w:val="007E7448"/>
    <w:rsid w:val="007F2480"/>
    <w:rsid w:val="007F476A"/>
    <w:rsid w:val="007F4EAD"/>
    <w:rsid w:val="007F5153"/>
    <w:rsid w:val="007F5ED8"/>
    <w:rsid w:val="008004ED"/>
    <w:rsid w:val="00800BB1"/>
    <w:rsid w:val="00801034"/>
    <w:rsid w:val="008040B0"/>
    <w:rsid w:val="00804F74"/>
    <w:rsid w:val="00807ABE"/>
    <w:rsid w:val="0081034D"/>
    <w:rsid w:val="00813041"/>
    <w:rsid w:val="008148E2"/>
    <w:rsid w:val="00814CAE"/>
    <w:rsid w:val="008207A2"/>
    <w:rsid w:val="00827293"/>
    <w:rsid w:val="00827938"/>
    <w:rsid w:val="00831D7E"/>
    <w:rsid w:val="0083413B"/>
    <w:rsid w:val="00835C5F"/>
    <w:rsid w:val="00835F76"/>
    <w:rsid w:val="008433A5"/>
    <w:rsid w:val="00844D1D"/>
    <w:rsid w:val="00850C5E"/>
    <w:rsid w:val="00851B5C"/>
    <w:rsid w:val="0085290F"/>
    <w:rsid w:val="00852B1B"/>
    <w:rsid w:val="00854B7A"/>
    <w:rsid w:val="00856CFB"/>
    <w:rsid w:val="00860058"/>
    <w:rsid w:val="00860209"/>
    <w:rsid w:val="00860D1D"/>
    <w:rsid w:val="008639E8"/>
    <w:rsid w:val="00863FCE"/>
    <w:rsid w:val="00866DC4"/>
    <w:rsid w:val="00873E18"/>
    <w:rsid w:val="008743EA"/>
    <w:rsid w:val="00874A24"/>
    <w:rsid w:val="00883414"/>
    <w:rsid w:val="0088519F"/>
    <w:rsid w:val="00885206"/>
    <w:rsid w:val="00885B06"/>
    <w:rsid w:val="00887CCF"/>
    <w:rsid w:val="0089077B"/>
    <w:rsid w:val="008912D0"/>
    <w:rsid w:val="00892350"/>
    <w:rsid w:val="00892E55"/>
    <w:rsid w:val="0089356F"/>
    <w:rsid w:val="008961F3"/>
    <w:rsid w:val="008A2920"/>
    <w:rsid w:val="008A34B2"/>
    <w:rsid w:val="008A4C61"/>
    <w:rsid w:val="008A6C4A"/>
    <w:rsid w:val="008A7A08"/>
    <w:rsid w:val="008B0D5C"/>
    <w:rsid w:val="008B14AF"/>
    <w:rsid w:val="008B2A69"/>
    <w:rsid w:val="008B793D"/>
    <w:rsid w:val="008C412F"/>
    <w:rsid w:val="008C5735"/>
    <w:rsid w:val="008C7637"/>
    <w:rsid w:val="008D37D6"/>
    <w:rsid w:val="008D494C"/>
    <w:rsid w:val="008D64AB"/>
    <w:rsid w:val="008E6F44"/>
    <w:rsid w:val="008F1921"/>
    <w:rsid w:val="008F251D"/>
    <w:rsid w:val="008F259D"/>
    <w:rsid w:val="008F307A"/>
    <w:rsid w:val="008F5242"/>
    <w:rsid w:val="008F72C8"/>
    <w:rsid w:val="00900040"/>
    <w:rsid w:val="0090030E"/>
    <w:rsid w:val="00900411"/>
    <w:rsid w:val="009007C0"/>
    <w:rsid w:val="00903FCE"/>
    <w:rsid w:val="00905C5F"/>
    <w:rsid w:val="00911A57"/>
    <w:rsid w:val="00912499"/>
    <w:rsid w:val="00917905"/>
    <w:rsid w:val="009204B1"/>
    <w:rsid w:val="0092395E"/>
    <w:rsid w:val="009245A8"/>
    <w:rsid w:val="00924BD6"/>
    <w:rsid w:val="00930540"/>
    <w:rsid w:val="009317F8"/>
    <w:rsid w:val="00931D18"/>
    <w:rsid w:val="00932C47"/>
    <w:rsid w:val="00932E18"/>
    <w:rsid w:val="009331C1"/>
    <w:rsid w:val="009342CF"/>
    <w:rsid w:val="00934AB5"/>
    <w:rsid w:val="009373BB"/>
    <w:rsid w:val="009374ED"/>
    <w:rsid w:val="00937B79"/>
    <w:rsid w:val="009408EF"/>
    <w:rsid w:val="00940CEF"/>
    <w:rsid w:val="00941C57"/>
    <w:rsid w:val="00941D80"/>
    <w:rsid w:val="00942302"/>
    <w:rsid w:val="00942883"/>
    <w:rsid w:val="009428E7"/>
    <w:rsid w:val="00943CB4"/>
    <w:rsid w:val="009452C9"/>
    <w:rsid w:val="00950872"/>
    <w:rsid w:val="00950BB2"/>
    <w:rsid w:val="00951D7F"/>
    <w:rsid w:val="0095287D"/>
    <w:rsid w:val="009556D0"/>
    <w:rsid w:val="00955F7B"/>
    <w:rsid w:val="00966A98"/>
    <w:rsid w:val="0097146B"/>
    <w:rsid w:val="0097612E"/>
    <w:rsid w:val="00981CCB"/>
    <w:rsid w:val="00986D5F"/>
    <w:rsid w:val="00987561"/>
    <w:rsid w:val="009A1392"/>
    <w:rsid w:val="009A223B"/>
    <w:rsid w:val="009A4521"/>
    <w:rsid w:val="009A4718"/>
    <w:rsid w:val="009A581C"/>
    <w:rsid w:val="009A7A06"/>
    <w:rsid w:val="009B0716"/>
    <w:rsid w:val="009B10AD"/>
    <w:rsid w:val="009B2ECC"/>
    <w:rsid w:val="009B3A89"/>
    <w:rsid w:val="009B5536"/>
    <w:rsid w:val="009C055E"/>
    <w:rsid w:val="009C2C47"/>
    <w:rsid w:val="009C7084"/>
    <w:rsid w:val="009D39DE"/>
    <w:rsid w:val="009D464A"/>
    <w:rsid w:val="009D5FFE"/>
    <w:rsid w:val="009E6CE5"/>
    <w:rsid w:val="009E74B4"/>
    <w:rsid w:val="009E7DAE"/>
    <w:rsid w:val="009F2429"/>
    <w:rsid w:val="009F3229"/>
    <w:rsid w:val="009F3C6C"/>
    <w:rsid w:val="00A00406"/>
    <w:rsid w:val="00A02F23"/>
    <w:rsid w:val="00A02F8A"/>
    <w:rsid w:val="00A0343F"/>
    <w:rsid w:val="00A047E2"/>
    <w:rsid w:val="00A04C28"/>
    <w:rsid w:val="00A07993"/>
    <w:rsid w:val="00A11275"/>
    <w:rsid w:val="00A12A65"/>
    <w:rsid w:val="00A16437"/>
    <w:rsid w:val="00A16E82"/>
    <w:rsid w:val="00A17047"/>
    <w:rsid w:val="00A17752"/>
    <w:rsid w:val="00A213EB"/>
    <w:rsid w:val="00A23ADB"/>
    <w:rsid w:val="00A2445D"/>
    <w:rsid w:val="00A24556"/>
    <w:rsid w:val="00A26731"/>
    <w:rsid w:val="00A3031A"/>
    <w:rsid w:val="00A34C16"/>
    <w:rsid w:val="00A35016"/>
    <w:rsid w:val="00A377FA"/>
    <w:rsid w:val="00A37AD4"/>
    <w:rsid w:val="00A37E07"/>
    <w:rsid w:val="00A42007"/>
    <w:rsid w:val="00A45563"/>
    <w:rsid w:val="00A51F01"/>
    <w:rsid w:val="00A5419E"/>
    <w:rsid w:val="00A54379"/>
    <w:rsid w:val="00A55611"/>
    <w:rsid w:val="00A56CA0"/>
    <w:rsid w:val="00A6243A"/>
    <w:rsid w:val="00A62596"/>
    <w:rsid w:val="00A62DA6"/>
    <w:rsid w:val="00A6343E"/>
    <w:rsid w:val="00A67604"/>
    <w:rsid w:val="00A6797D"/>
    <w:rsid w:val="00A71886"/>
    <w:rsid w:val="00A71D2C"/>
    <w:rsid w:val="00A72D78"/>
    <w:rsid w:val="00A75118"/>
    <w:rsid w:val="00A7709B"/>
    <w:rsid w:val="00A77D6E"/>
    <w:rsid w:val="00A80760"/>
    <w:rsid w:val="00A80B43"/>
    <w:rsid w:val="00A81CA0"/>
    <w:rsid w:val="00A820C1"/>
    <w:rsid w:val="00A831AA"/>
    <w:rsid w:val="00A879BE"/>
    <w:rsid w:val="00A90AE1"/>
    <w:rsid w:val="00A90AF2"/>
    <w:rsid w:val="00A90F9F"/>
    <w:rsid w:val="00A9147F"/>
    <w:rsid w:val="00A91BFA"/>
    <w:rsid w:val="00A94F41"/>
    <w:rsid w:val="00A959AD"/>
    <w:rsid w:val="00A96C19"/>
    <w:rsid w:val="00A97D71"/>
    <w:rsid w:val="00AA19ED"/>
    <w:rsid w:val="00AA2BD7"/>
    <w:rsid w:val="00AA43C1"/>
    <w:rsid w:val="00AB0862"/>
    <w:rsid w:val="00AB1926"/>
    <w:rsid w:val="00AB2CD1"/>
    <w:rsid w:val="00AB4C19"/>
    <w:rsid w:val="00AB552B"/>
    <w:rsid w:val="00AB60BD"/>
    <w:rsid w:val="00AB77F3"/>
    <w:rsid w:val="00AC1997"/>
    <w:rsid w:val="00AC5062"/>
    <w:rsid w:val="00AC5BC2"/>
    <w:rsid w:val="00AC7A1E"/>
    <w:rsid w:val="00AD01D8"/>
    <w:rsid w:val="00AD30AE"/>
    <w:rsid w:val="00AD3A2A"/>
    <w:rsid w:val="00AD6D2D"/>
    <w:rsid w:val="00AE01F9"/>
    <w:rsid w:val="00AE24E3"/>
    <w:rsid w:val="00AE4179"/>
    <w:rsid w:val="00AE6EDA"/>
    <w:rsid w:val="00AF19DD"/>
    <w:rsid w:val="00AF29D9"/>
    <w:rsid w:val="00AF3607"/>
    <w:rsid w:val="00AF3CDC"/>
    <w:rsid w:val="00AF5D51"/>
    <w:rsid w:val="00AF5FD4"/>
    <w:rsid w:val="00AF6B4C"/>
    <w:rsid w:val="00AF7A19"/>
    <w:rsid w:val="00B02985"/>
    <w:rsid w:val="00B04C06"/>
    <w:rsid w:val="00B06E67"/>
    <w:rsid w:val="00B10AE4"/>
    <w:rsid w:val="00B119C3"/>
    <w:rsid w:val="00B13B99"/>
    <w:rsid w:val="00B2022A"/>
    <w:rsid w:val="00B22F8F"/>
    <w:rsid w:val="00B24A6E"/>
    <w:rsid w:val="00B260EC"/>
    <w:rsid w:val="00B26FA8"/>
    <w:rsid w:val="00B30E1B"/>
    <w:rsid w:val="00B33961"/>
    <w:rsid w:val="00B3412F"/>
    <w:rsid w:val="00B349F6"/>
    <w:rsid w:val="00B40A2C"/>
    <w:rsid w:val="00B44B67"/>
    <w:rsid w:val="00B44BF6"/>
    <w:rsid w:val="00B46D70"/>
    <w:rsid w:val="00B50ED8"/>
    <w:rsid w:val="00B51F0A"/>
    <w:rsid w:val="00B53A8C"/>
    <w:rsid w:val="00B541EF"/>
    <w:rsid w:val="00B5556C"/>
    <w:rsid w:val="00B560E5"/>
    <w:rsid w:val="00B56283"/>
    <w:rsid w:val="00B60063"/>
    <w:rsid w:val="00B604DD"/>
    <w:rsid w:val="00B60AF0"/>
    <w:rsid w:val="00B6107D"/>
    <w:rsid w:val="00B626A5"/>
    <w:rsid w:val="00B62B27"/>
    <w:rsid w:val="00B6346D"/>
    <w:rsid w:val="00B72049"/>
    <w:rsid w:val="00B75EF8"/>
    <w:rsid w:val="00B762B8"/>
    <w:rsid w:val="00B77E8C"/>
    <w:rsid w:val="00B80D72"/>
    <w:rsid w:val="00B81710"/>
    <w:rsid w:val="00B83124"/>
    <w:rsid w:val="00B85C70"/>
    <w:rsid w:val="00B86B96"/>
    <w:rsid w:val="00B87DE5"/>
    <w:rsid w:val="00B9097C"/>
    <w:rsid w:val="00B91A49"/>
    <w:rsid w:val="00B9231F"/>
    <w:rsid w:val="00B942F1"/>
    <w:rsid w:val="00BA2A53"/>
    <w:rsid w:val="00BA3BB4"/>
    <w:rsid w:val="00BA4122"/>
    <w:rsid w:val="00BA4643"/>
    <w:rsid w:val="00BA6C20"/>
    <w:rsid w:val="00BB2EA8"/>
    <w:rsid w:val="00BB452F"/>
    <w:rsid w:val="00BB5809"/>
    <w:rsid w:val="00BB59FE"/>
    <w:rsid w:val="00BB6681"/>
    <w:rsid w:val="00BB704E"/>
    <w:rsid w:val="00BB71A5"/>
    <w:rsid w:val="00BC2728"/>
    <w:rsid w:val="00BC2809"/>
    <w:rsid w:val="00BC763E"/>
    <w:rsid w:val="00BD03AB"/>
    <w:rsid w:val="00BD184A"/>
    <w:rsid w:val="00BD4B12"/>
    <w:rsid w:val="00BD66A8"/>
    <w:rsid w:val="00BD6D5E"/>
    <w:rsid w:val="00BD7059"/>
    <w:rsid w:val="00BE019C"/>
    <w:rsid w:val="00BE083E"/>
    <w:rsid w:val="00BE09C2"/>
    <w:rsid w:val="00BE2AAC"/>
    <w:rsid w:val="00BE306D"/>
    <w:rsid w:val="00BE4568"/>
    <w:rsid w:val="00BE4D91"/>
    <w:rsid w:val="00BE6259"/>
    <w:rsid w:val="00BF0982"/>
    <w:rsid w:val="00BF4E5B"/>
    <w:rsid w:val="00BF5BDD"/>
    <w:rsid w:val="00C00E9D"/>
    <w:rsid w:val="00C01601"/>
    <w:rsid w:val="00C033F3"/>
    <w:rsid w:val="00C037DF"/>
    <w:rsid w:val="00C04451"/>
    <w:rsid w:val="00C04944"/>
    <w:rsid w:val="00C0677B"/>
    <w:rsid w:val="00C1047F"/>
    <w:rsid w:val="00C10B2D"/>
    <w:rsid w:val="00C12D1C"/>
    <w:rsid w:val="00C12ED0"/>
    <w:rsid w:val="00C1301A"/>
    <w:rsid w:val="00C203CB"/>
    <w:rsid w:val="00C22073"/>
    <w:rsid w:val="00C2404E"/>
    <w:rsid w:val="00C2428A"/>
    <w:rsid w:val="00C24CDB"/>
    <w:rsid w:val="00C26B1B"/>
    <w:rsid w:val="00C30A9F"/>
    <w:rsid w:val="00C323CB"/>
    <w:rsid w:val="00C3303A"/>
    <w:rsid w:val="00C35813"/>
    <w:rsid w:val="00C3747F"/>
    <w:rsid w:val="00C459A5"/>
    <w:rsid w:val="00C5009D"/>
    <w:rsid w:val="00C602B2"/>
    <w:rsid w:val="00C60D32"/>
    <w:rsid w:val="00C62B6D"/>
    <w:rsid w:val="00C6311D"/>
    <w:rsid w:val="00C658D0"/>
    <w:rsid w:val="00C6653B"/>
    <w:rsid w:val="00C7322F"/>
    <w:rsid w:val="00C733FB"/>
    <w:rsid w:val="00C745C7"/>
    <w:rsid w:val="00C76438"/>
    <w:rsid w:val="00C76574"/>
    <w:rsid w:val="00C84C13"/>
    <w:rsid w:val="00C914DF"/>
    <w:rsid w:val="00C952BE"/>
    <w:rsid w:val="00C95C2B"/>
    <w:rsid w:val="00C96620"/>
    <w:rsid w:val="00C96F13"/>
    <w:rsid w:val="00CA1AAB"/>
    <w:rsid w:val="00CA2011"/>
    <w:rsid w:val="00CA4685"/>
    <w:rsid w:val="00CA49CF"/>
    <w:rsid w:val="00CB3AA7"/>
    <w:rsid w:val="00CB3B28"/>
    <w:rsid w:val="00CB44D1"/>
    <w:rsid w:val="00CB4524"/>
    <w:rsid w:val="00CB4816"/>
    <w:rsid w:val="00CC111F"/>
    <w:rsid w:val="00CC3647"/>
    <w:rsid w:val="00CC5479"/>
    <w:rsid w:val="00CC58AB"/>
    <w:rsid w:val="00CD017A"/>
    <w:rsid w:val="00CD046A"/>
    <w:rsid w:val="00CD0523"/>
    <w:rsid w:val="00CD2B5C"/>
    <w:rsid w:val="00CD3433"/>
    <w:rsid w:val="00CD6165"/>
    <w:rsid w:val="00CD7487"/>
    <w:rsid w:val="00CE2DB6"/>
    <w:rsid w:val="00CE3B13"/>
    <w:rsid w:val="00CE4A6A"/>
    <w:rsid w:val="00CF017A"/>
    <w:rsid w:val="00CF02D2"/>
    <w:rsid w:val="00CF17D6"/>
    <w:rsid w:val="00CF2DAD"/>
    <w:rsid w:val="00D01069"/>
    <w:rsid w:val="00D01D9B"/>
    <w:rsid w:val="00D07054"/>
    <w:rsid w:val="00D10DEE"/>
    <w:rsid w:val="00D14BE8"/>
    <w:rsid w:val="00D15B5C"/>
    <w:rsid w:val="00D16302"/>
    <w:rsid w:val="00D2223A"/>
    <w:rsid w:val="00D24256"/>
    <w:rsid w:val="00D245FC"/>
    <w:rsid w:val="00D25CD8"/>
    <w:rsid w:val="00D27636"/>
    <w:rsid w:val="00D277E6"/>
    <w:rsid w:val="00D309E7"/>
    <w:rsid w:val="00D30ACF"/>
    <w:rsid w:val="00D3155A"/>
    <w:rsid w:val="00D40CE6"/>
    <w:rsid w:val="00D454D1"/>
    <w:rsid w:val="00D46D47"/>
    <w:rsid w:val="00D47618"/>
    <w:rsid w:val="00D47D99"/>
    <w:rsid w:val="00D51ADF"/>
    <w:rsid w:val="00D51EC8"/>
    <w:rsid w:val="00D543AE"/>
    <w:rsid w:val="00D54B01"/>
    <w:rsid w:val="00D625E7"/>
    <w:rsid w:val="00D674E2"/>
    <w:rsid w:val="00D67661"/>
    <w:rsid w:val="00D70B9E"/>
    <w:rsid w:val="00D7293B"/>
    <w:rsid w:val="00D744DF"/>
    <w:rsid w:val="00D74525"/>
    <w:rsid w:val="00D74556"/>
    <w:rsid w:val="00D8073D"/>
    <w:rsid w:val="00D80A50"/>
    <w:rsid w:val="00D85501"/>
    <w:rsid w:val="00D85B3C"/>
    <w:rsid w:val="00D86A0E"/>
    <w:rsid w:val="00D87396"/>
    <w:rsid w:val="00D90BB4"/>
    <w:rsid w:val="00D93633"/>
    <w:rsid w:val="00D94CC9"/>
    <w:rsid w:val="00D95031"/>
    <w:rsid w:val="00D978B0"/>
    <w:rsid w:val="00DA14B5"/>
    <w:rsid w:val="00DA1AC7"/>
    <w:rsid w:val="00DA390F"/>
    <w:rsid w:val="00DA39BC"/>
    <w:rsid w:val="00DA3FD0"/>
    <w:rsid w:val="00DB1090"/>
    <w:rsid w:val="00DB25A3"/>
    <w:rsid w:val="00DB4C75"/>
    <w:rsid w:val="00DB6B1C"/>
    <w:rsid w:val="00DC1D1D"/>
    <w:rsid w:val="00DC3DC8"/>
    <w:rsid w:val="00DC47F1"/>
    <w:rsid w:val="00DD00CF"/>
    <w:rsid w:val="00DD0CBE"/>
    <w:rsid w:val="00DD1660"/>
    <w:rsid w:val="00DD2BAA"/>
    <w:rsid w:val="00DD34A6"/>
    <w:rsid w:val="00DD6372"/>
    <w:rsid w:val="00DE11DD"/>
    <w:rsid w:val="00DE29D0"/>
    <w:rsid w:val="00DE45F4"/>
    <w:rsid w:val="00DE612F"/>
    <w:rsid w:val="00DE6568"/>
    <w:rsid w:val="00DF5199"/>
    <w:rsid w:val="00DF6E53"/>
    <w:rsid w:val="00E03F9D"/>
    <w:rsid w:val="00E11BF0"/>
    <w:rsid w:val="00E15D17"/>
    <w:rsid w:val="00E16A5E"/>
    <w:rsid w:val="00E175A6"/>
    <w:rsid w:val="00E20553"/>
    <w:rsid w:val="00E23F56"/>
    <w:rsid w:val="00E24913"/>
    <w:rsid w:val="00E24F51"/>
    <w:rsid w:val="00E266A0"/>
    <w:rsid w:val="00E3171B"/>
    <w:rsid w:val="00E320EA"/>
    <w:rsid w:val="00E40105"/>
    <w:rsid w:val="00E45D32"/>
    <w:rsid w:val="00E4602A"/>
    <w:rsid w:val="00E46110"/>
    <w:rsid w:val="00E46408"/>
    <w:rsid w:val="00E46BB4"/>
    <w:rsid w:val="00E47DDB"/>
    <w:rsid w:val="00E50C78"/>
    <w:rsid w:val="00E512C5"/>
    <w:rsid w:val="00E52C3D"/>
    <w:rsid w:val="00E5474C"/>
    <w:rsid w:val="00E55B36"/>
    <w:rsid w:val="00E601F7"/>
    <w:rsid w:val="00E614D2"/>
    <w:rsid w:val="00E61F4C"/>
    <w:rsid w:val="00E65F83"/>
    <w:rsid w:val="00E7237B"/>
    <w:rsid w:val="00E75DC8"/>
    <w:rsid w:val="00E77017"/>
    <w:rsid w:val="00E801C0"/>
    <w:rsid w:val="00E80872"/>
    <w:rsid w:val="00E80DA2"/>
    <w:rsid w:val="00E81416"/>
    <w:rsid w:val="00E83FB3"/>
    <w:rsid w:val="00E84AEB"/>
    <w:rsid w:val="00E85DCB"/>
    <w:rsid w:val="00E867A5"/>
    <w:rsid w:val="00E86FBF"/>
    <w:rsid w:val="00E87C65"/>
    <w:rsid w:val="00E87D2C"/>
    <w:rsid w:val="00E908E8"/>
    <w:rsid w:val="00E92C23"/>
    <w:rsid w:val="00E93CBB"/>
    <w:rsid w:val="00E94751"/>
    <w:rsid w:val="00E957ED"/>
    <w:rsid w:val="00E972C9"/>
    <w:rsid w:val="00EA3269"/>
    <w:rsid w:val="00EA3386"/>
    <w:rsid w:val="00EA59A4"/>
    <w:rsid w:val="00EA711C"/>
    <w:rsid w:val="00EA7C28"/>
    <w:rsid w:val="00EB036F"/>
    <w:rsid w:val="00EB16C0"/>
    <w:rsid w:val="00EB1806"/>
    <w:rsid w:val="00EB2239"/>
    <w:rsid w:val="00EB2690"/>
    <w:rsid w:val="00EB3A55"/>
    <w:rsid w:val="00EB6BE5"/>
    <w:rsid w:val="00EB7348"/>
    <w:rsid w:val="00EC0978"/>
    <w:rsid w:val="00EC15CC"/>
    <w:rsid w:val="00EC4781"/>
    <w:rsid w:val="00EC500F"/>
    <w:rsid w:val="00EC7D85"/>
    <w:rsid w:val="00ED2A09"/>
    <w:rsid w:val="00ED481B"/>
    <w:rsid w:val="00ED615B"/>
    <w:rsid w:val="00ED65F8"/>
    <w:rsid w:val="00EE0092"/>
    <w:rsid w:val="00EE3DA8"/>
    <w:rsid w:val="00EE6E01"/>
    <w:rsid w:val="00EF25B5"/>
    <w:rsid w:val="00EF4C19"/>
    <w:rsid w:val="00EF5AB3"/>
    <w:rsid w:val="00EF7CF6"/>
    <w:rsid w:val="00F00277"/>
    <w:rsid w:val="00F1036C"/>
    <w:rsid w:val="00F11427"/>
    <w:rsid w:val="00F1401F"/>
    <w:rsid w:val="00F171AB"/>
    <w:rsid w:val="00F17C18"/>
    <w:rsid w:val="00F2195E"/>
    <w:rsid w:val="00F22D96"/>
    <w:rsid w:val="00F22EA7"/>
    <w:rsid w:val="00F3058F"/>
    <w:rsid w:val="00F30F64"/>
    <w:rsid w:val="00F323E6"/>
    <w:rsid w:val="00F40EE7"/>
    <w:rsid w:val="00F429C5"/>
    <w:rsid w:val="00F46DB5"/>
    <w:rsid w:val="00F50A38"/>
    <w:rsid w:val="00F514D9"/>
    <w:rsid w:val="00F525BE"/>
    <w:rsid w:val="00F52CD4"/>
    <w:rsid w:val="00F52EB3"/>
    <w:rsid w:val="00F54351"/>
    <w:rsid w:val="00F54419"/>
    <w:rsid w:val="00F55F44"/>
    <w:rsid w:val="00F605C9"/>
    <w:rsid w:val="00F63E3C"/>
    <w:rsid w:val="00F700E2"/>
    <w:rsid w:val="00F7157F"/>
    <w:rsid w:val="00F76789"/>
    <w:rsid w:val="00F76B63"/>
    <w:rsid w:val="00F80C15"/>
    <w:rsid w:val="00F815B8"/>
    <w:rsid w:val="00F8476F"/>
    <w:rsid w:val="00F906B3"/>
    <w:rsid w:val="00F91930"/>
    <w:rsid w:val="00F94717"/>
    <w:rsid w:val="00F95A80"/>
    <w:rsid w:val="00F95C46"/>
    <w:rsid w:val="00F96F74"/>
    <w:rsid w:val="00FA2E14"/>
    <w:rsid w:val="00FA6AC5"/>
    <w:rsid w:val="00FB207D"/>
    <w:rsid w:val="00FB332B"/>
    <w:rsid w:val="00FB39CD"/>
    <w:rsid w:val="00FB56E8"/>
    <w:rsid w:val="00FC469F"/>
    <w:rsid w:val="00FC4F9E"/>
    <w:rsid w:val="00FD2A69"/>
    <w:rsid w:val="00FD2D9D"/>
    <w:rsid w:val="00FE2455"/>
    <w:rsid w:val="00FE3377"/>
    <w:rsid w:val="00FE5B8A"/>
    <w:rsid w:val="00FF0F88"/>
    <w:rsid w:val="00FF2CC8"/>
    <w:rsid w:val="00FF7E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D18"/>
    <w:rPr>
      <w:sz w:val="24"/>
      <w:szCs w:val="24"/>
      <w:lang w:val="en-US" w:eastAsia="en-US"/>
    </w:rPr>
  </w:style>
  <w:style w:type="paragraph" w:styleId="Heading1">
    <w:name w:val="heading 1"/>
    <w:basedOn w:val="Normal"/>
    <w:next w:val="Normal"/>
    <w:link w:val="Heading1Char"/>
    <w:qFormat/>
    <w:rsid w:val="0069797D"/>
    <w:pPr>
      <w:keepNext/>
      <w:jc w:val="center"/>
      <w:outlineLvl w:val="0"/>
    </w:pPr>
    <w:rPr>
      <w:rFonts w:ascii="Arial Armenian" w:hAnsi="Arial Armenian"/>
      <w:b/>
      <w:sz w:val="22"/>
      <w:szCs w:val="20"/>
    </w:rPr>
  </w:style>
  <w:style w:type="paragraph" w:styleId="Heading2">
    <w:name w:val="heading 2"/>
    <w:aliases w:val="AHeading 2,Heading 2 Char Char"/>
    <w:basedOn w:val="Normal"/>
    <w:link w:val="Heading2Char"/>
    <w:autoRedefine/>
    <w:uiPriority w:val="99"/>
    <w:qFormat/>
    <w:rsid w:val="001110CD"/>
    <w:pPr>
      <w:numPr>
        <w:numId w:val="83"/>
      </w:numPr>
      <w:ind w:left="1843" w:right="680"/>
      <w:jc w:val="center"/>
      <w:outlineLvl w:val="1"/>
    </w:pPr>
    <w:rPr>
      <w:rFonts w:ascii="GHEA Grapalat" w:hAnsi="GHEA Grapalat"/>
      <w:bCs/>
      <w:i/>
      <w:iCs/>
      <w:sz w:val="26"/>
      <w:lang w:val="hy-AM"/>
    </w:rPr>
  </w:style>
  <w:style w:type="paragraph" w:styleId="Heading3">
    <w:name w:val="heading 3"/>
    <w:aliases w:val="AHeading 3,Heading 3 Char Char Char Char"/>
    <w:basedOn w:val="Normal"/>
    <w:next w:val="Normal"/>
    <w:link w:val="Heading3Char"/>
    <w:uiPriority w:val="99"/>
    <w:qFormat/>
    <w:rsid w:val="0069797D"/>
    <w:pPr>
      <w:keepNext/>
      <w:outlineLvl w:val="2"/>
    </w:pPr>
    <w:rPr>
      <w:rFonts w:ascii="Arial Armenian" w:hAnsi="Arial Armenian"/>
      <w:b/>
      <w:color w:val="000000"/>
      <w:sz w:val="22"/>
      <w:szCs w:val="20"/>
    </w:rPr>
  </w:style>
  <w:style w:type="paragraph" w:styleId="Heading4">
    <w:name w:val="heading 4"/>
    <w:aliases w:val="AHeading 4,Char"/>
    <w:basedOn w:val="Normal"/>
    <w:link w:val="Heading4Char"/>
    <w:autoRedefine/>
    <w:uiPriority w:val="99"/>
    <w:qFormat/>
    <w:rsid w:val="001110CD"/>
    <w:pPr>
      <w:keepNext/>
      <w:numPr>
        <w:numId w:val="84"/>
      </w:numPr>
      <w:spacing w:line="360" w:lineRule="auto"/>
      <w:jc w:val="both"/>
      <w:outlineLvl w:val="3"/>
    </w:pPr>
    <w:rPr>
      <w:rFonts w:ascii="GHEA Grapalat" w:hAnsi="GHEA Grapalat"/>
      <w:b/>
      <w:bCs/>
      <w:lang w:val="hy-AM"/>
    </w:rPr>
  </w:style>
  <w:style w:type="paragraph" w:styleId="Heading5">
    <w:name w:val="heading 5"/>
    <w:basedOn w:val="Normal"/>
    <w:next w:val="Normal"/>
    <w:link w:val="Heading5Char"/>
    <w:uiPriority w:val="99"/>
    <w:qFormat/>
    <w:rsid w:val="001110CD"/>
    <w:pPr>
      <w:keepNext/>
      <w:numPr>
        <w:ilvl w:val="4"/>
        <w:numId w:val="11"/>
      </w:numPr>
      <w:spacing w:line="360" w:lineRule="atLeast"/>
      <w:jc w:val="both"/>
      <w:outlineLvl w:val="4"/>
    </w:pPr>
    <w:rPr>
      <w:rFonts w:ascii="Arial" w:hAnsi="Arial"/>
      <w:b/>
      <w:sz w:val="22"/>
      <w:szCs w:val="22"/>
    </w:rPr>
  </w:style>
  <w:style w:type="paragraph" w:styleId="Heading6">
    <w:name w:val="heading 6"/>
    <w:basedOn w:val="Normal"/>
    <w:next w:val="Normal"/>
    <w:link w:val="Heading6Char"/>
    <w:uiPriority w:val="99"/>
    <w:qFormat/>
    <w:rsid w:val="001110CD"/>
    <w:pPr>
      <w:keepNext/>
      <w:numPr>
        <w:ilvl w:val="5"/>
        <w:numId w:val="11"/>
      </w:numPr>
      <w:spacing w:line="360" w:lineRule="atLeast"/>
      <w:jc w:val="both"/>
      <w:outlineLvl w:val="5"/>
    </w:pPr>
    <w:rPr>
      <w:rFonts w:ascii="Times Armenian" w:hAnsi="Times Armenian"/>
      <w:sz w:val="28"/>
      <w:szCs w:val="22"/>
    </w:rPr>
  </w:style>
  <w:style w:type="paragraph" w:styleId="Heading7">
    <w:name w:val="heading 7"/>
    <w:basedOn w:val="Normal"/>
    <w:next w:val="Normal"/>
    <w:link w:val="Heading7Char"/>
    <w:uiPriority w:val="99"/>
    <w:qFormat/>
    <w:rsid w:val="001110CD"/>
    <w:pPr>
      <w:numPr>
        <w:ilvl w:val="6"/>
        <w:numId w:val="11"/>
      </w:numPr>
      <w:spacing w:before="240" w:after="60"/>
      <w:jc w:val="both"/>
      <w:outlineLvl w:val="6"/>
    </w:pPr>
    <w:rPr>
      <w:rFonts w:ascii="Arial LatArm" w:hAnsi="Arial LatArm"/>
    </w:rPr>
  </w:style>
  <w:style w:type="paragraph" w:styleId="Heading8">
    <w:name w:val="heading 8"/>
    <w:basedOn w:val="Normal"/>
    <w:next w:val="Normal"/>
    <w:link w:val="Heading8Char"/>
    <w:uiPriority w:val="99"/>
    <w:qFormat/>
    <w:rsid w:val="001110CD"/>
    <w:pPr>
      <w:numPr>
        <w:ilvl w:val="7"/>
        <w:numId w:val="11"/>
      </w:numPr>
      <w:spacing w:before="240" w:after="60"/>
      <w:jc w:val="both"/>
      <w:outlineLvl w:val="7"/>
    </w:pPr>
    <w:rPr>
      <w:rFonts w:ascii="Arial LatArm" w:hAnsi="Arial LatArm"/>
      <w:i/>
      <w:iCs/>
    </w:rPr>
  </w:style>
  <w:style w:type="paragraph" w:styleId="Heading9">
    <w:name w:val="heading 9"/>
    <w:basedOn w:val="Normal"/>
    <w:next w:val="Normal"/>
    <w:link w:val="Heading9Char"/>
    <w:uiPriority w:val="99"/>
    <w:qFormat/>
    <w:rsid w:val="001110CD"/>
    <w:pPr>
      <w:numPr>
        <w:ilvl w:val="8"/>
        <w:numId w:val="11"/>
      </w:numPr>
      <w:spacing w:before="240" w:after="60"/>
      <w:jc w:val="both"/>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797D"/>
    <w:rPr>
      <w:rFonts w:ascii="Arial Armenian" w:hAnsi="Arial Armenian"/>
      <w:b/>
      <w:sz w:val="22"/>
    </w:rPr>
  </w:style>
  <w:style w:type="character" w:customStyle="1" w:styleId="Heading3Char">
    <w:name w:val="Heading 3 Char"/>
    <w:aliases w:val="AHeading 3 Char,Heading 3 Char Char Char Char Char"/>
    <w:basedOn w:val="DefaultParagraphFont"/>
    <w:link w:val="Heading3"/>
    <w:uiPriority w:val="99"/>
    <w:rsid w:val="0069797D"/>
    <w:rPr>
      <w:rFonts w:ascii="Arial Armenian" w:hAnsi="Arial Armenian"/>
      <w:b/>
      <w:color w:val="000000"/>
      <w:sz w:val="22"/>
    </w:rPr>
  </w:style>
  <w:style w:type="paragraph" w:styleId="Header">
    <w:name w:val="header"/>
    <w:basedOn w:val="Normal"/>
    <w:link w:val="HeaderChar"/>
    <w:uiPriority w:val="99"/>
    <w:rsid w:val="002B3928"/>
    <w:pPr>
      <w:tabs>
        <w:tab w:val="center" w:pos="4320"/>
        <w:tab w:val="right" w:pos="8640"/>
      </w:tabs>
    </w:pPr>
  </w:style>
  <w:style w:type="character" w:customStyle="1" w:styleId="HeaderChar">
    <w:name w:val="Header Char"/>
    <w:basedOn w:val="DefaultParagraphFont"/>
    <w:link w:val="Header"/>
    <w:uiPriority w:val="99"/>
    <w:rsid w:val="007922DE"/>
    <w:rPr>
      <w:sz w:val="24"/>
      <w:szCs w:val="24"/>
    </w:rPr>
  </w:style>
  <w:style w:type="paragraph" w:styleId="Footer">
    <w:name w:val="footer"/>
    <w:basedOn w:val="Normal"/>
    <w:link w:val="FooterChar"/>
    <w:uiPriority w:val="99"/>
    <w:rsid w:val="002B3928"/>
    <w:pPr>
      <w:tabs>
        <w:tab w:val="center" w:pos="4320"/>
        <w:tab w:val="right" w:pos="8640"/>
      </w:tabs>
    </w:pPr>
  </w:style>
  <w:style w:type="character" w:customStyle="1" w:styleId="FooterChar">
    <w:name w:val="Footer Char"/>
    <w:basedOn w:val="DefaultParagraphFont"/>
    <w:link w:val="Footer"/>
    <w:uiPriority w:val="99"/>
    <w:rsid w:val="007922DE"/>
    <w:rPr>
      <w:sz w:val="24"/>
      <w:szCs w:val="24"/>
    </w:rPr>
  </w:style>
  <w:style w:type="character" w:styleId="PageNumber">
    <w:name w:val="page number"/>
    <w:basedOn w:val="DefaultParagraphFont"/>
    <w:rsid w:val="009C2C47"/>
  </w:style>
  <w:style w:type="paragraph" w:styleId="BodyText">
    <w:name w:val="Body Text"/>
    <w:basedOn w:val="Normal"/>
    <w:link w:val="BodyTextChar"/>
    <w:rsid w:val="00247973"/>
    <w:pPr>
      <w:jc w:val="center"/>
    </w:pPr>
    <w:rPr>
      <w:rFonts w:ascii="Times Armenian" w:hAnsi="Times Armenian"/>
      <w:bCs/>
    </w:rPr>
  </w:style>
  <w:style w:type="character" w:customStyle="1" w:styleId="BodyTextChar">
    <w:name w:val="Body Text Char"/>
    <w:basedOn w:val="DefaultParagraphFont"/>
    <w:link w:val="BodyText"/>
    <w:rsid w:val="00247973"/>
    <w:rPr>
      <w:rFonts w:ascii="Times Armenian" w:hAnsi="Times Armenian"/>
      <w:bCs/>
      <w:sz w:val="24"/>
      <w:szCs w:val="24"/>
    </w:rPr>
  </w:style>
  <w:style w:type="paragraph" w:styleId="NormalWeb">
    <w:name w:val="Normal (Web)"/>
    <w:basedOn w:val="Normal"/>
    <w:link w:val="NormalWebChar"/>
    <w:uiPriority w:val="99"/>
    <w:unhideWhenUsed/>
    <w:rsid w:val="00247973"/>
    <w:pPr>
      <w:spacing w:before="100" w:beforeAutospacing="1" w:after="100" w:afterAutospacing="1"/>
    </w:pPr>
  </w:style>
  <w:style w:type="paragraph" w:customStyle="1" w:styleId="1">
    <w:name w:val="Абзац списка1"/>
    <w:basedOn w:val="Normal"/>
    <w:uiPriority w:val="99"/>
    <w:qFormat/>
    <w:rsid w:val="00247973"/>
    <w:pPr>
      <w:ind w:left="720"/>
      <w:contextualSpacing/>
    </w:pPr>
    <w:rPr>
      <w:rFonts w:ascii="Times Armenian" w:eastAsia="Calibri" w:hAnsi="Times Armenian"/>
    </w:rPr>
  </w:style>
  <w:style w:type="character" w:customStyle="1" w:styleId="apple-converted-space">
    <w:name w:val="apple-converted-space"/>
    <w:basedOn w:val="DefaultParagraphFont"/>
    <w:rsid w:val="00247973"/>
  </w:style>
  <w:style w:type="paragraph" w:styleId="BalloonText">
    <w:name w:val="Balloon Text"/>
    <w:basedOn w:val="Normal"/>
    <w:link w:val="BalloonTextChar"/>
    <w:uiPriority w:val="99"/>
    <w:rsid w:val="00247973"/>
    <w:rPr>
      <w:rFonts w:ascii="Tahoma" w:hAnsi="Tahoma"/>
      <w:iCs/>
      <w:sz w:val="16"/>
      <w:szCs w:val="16"/>
    </w:rPr>
  </w:style>
  <w:style w:type="character" w:customStyle="1" w:styleId="BalloonTextChar">
    <w:name w:val="Balloon Text Char"/>
    <w:basedOn w:val="DefaultParagraphFont"/>
    <w:link w:val="BalloonText"/>
    <w:uiPriority w:val="99"/>
    <w:rsid w:val="00247973"/>
    <w:rPr>
      <w:rFonts w:ascii="Tahoma" w:hAnsi="Tahoma"/>
      <w:iCs/>
      <w:sz w:val="16"/>
      <w:szCs w:val="16"/>
    </w:rPr>
  </w:style>
  <w:style w:type="character" w:styleId="Strong">
    <w:name w:val="Strong"/>
    <w:uiPriority w:val="22"/>
    <w:qFormat/>
    <w:rsid w:val="00247973"/>
    <w:rPr>
      <w:b/>
      <w:bCs/>
    </w:rPr>
  </w:style>
  <w:style w:type="character" w:styleId="CommentReference">
    <w:name w:val="annotation reference"/>
    <w:basedOn w:val="DefaultParagraphFont"/>
    <w:uiPriority w:val="99"/>
    <w:unhideWhenUsed/>
    <w:rsid w:val="00247973"/>
    <w:rPr>
      <w:sz w:val="16"/>
      <w:szCs w:val="16"/>
    </w:rPr>
  </w:style>
  <w:style w:type="paragraph" w:styleId="CommentText">
    <w:name w:val="annotation text"/>
    <w:basedOn w:val="Normal"/>
    <w:link w:val="CommentTextChar"/>
    <w:uiPriority w:val="99"/>
    <w:unhideWhenUsed/>
    <w:rsid w:val="00247973"/>
    <w:rPr>
      <w:rFonts w:ascii="Times Armenian" w:hAnsi="Times Armenian"/>
      <w:iCs/>
      <w:sz w:val="20"/>
      <w:szCs w:val="20"/>
    </w:rPr>
  </w:style>
  <w:style w:type="character" w:customStyle="1" w:styleId="CommentTextChar">
    <w:name w:val="Comment Text Char"/>
    <w:basedOn w:val="DefaultParagraphFont"/>
    <w:link w:val="CommentText"/>
    <w:uiPriority w:val="99"/>
    <w:rsid w:val="00247973"/>
    <w:rPr>
      <w:rFonts w:ascii="Times Armenian" w:hAnsi="Times Armenian"/>
      <w:iCs/>
    </w:rPr>
  </w:style>
  <w:style w:type="paragraph" w:styleId="CommentSubject">
    <w:name w:val="annotation subject"/>
    <w:basedOn w:val="CommentText"/>
    <w:next w:val="CommentText"/>
    <w:link w:val="CommentSubjectChar"/>
    <w:uiPriority w:val="99"/>
    <w:unhideWhenUsed/>
    <w:rsid w:val="00247973"/>
    <w:rPr>
      <w:b/>
      <w:bCs/>
    </w:rPr>
  </w:style>
  <w:style w:type="character" w:customStyle="1" w:styleId="CommentSubjectChar">
    <w:name w:val="Comment Subject Char"/>
    <w:basedOn w:val="CommentTextChar"/>
    <w:link w:val="CommentSubject"/>
    <w:uiPriority w:val="99"/>
    <w:rsid w:val="00247973"/>
    <w:rPr>
      <w:rFonts w:ascii="Times Armenian" w:hAnsi="Times Armenian"/>
      <w:b/>
      <w:bCs/>
      <w:iCs/>
    </w:rPr>
  </w:style>
  <w:style w:type="paragraph" w:styleId="ListParagraph">
    <w:name w:val="List Paragraph"/>
    <w:basedOn w:val="Normal"/>
    <w:uiPriority w:val="34"/>
    <w:qFormat/>
    <w:rsid w:val="00247973"/>
    <w:pPr>
      <w:spacing w:line="360" w:lineRule="auto"/>
      <w:ind w:left="720" w:firstLine="709"/>
      <w:contextualSpacing/>
      <w:jc w:val="both"/>
    </w:pPr>
    <w:rPr>
      <w:rFonts w:ascii="Calibri" w:eastAsia="Calibri" w:hAnsi="Calibri"/>
      <w:sz w:val="22"/>
      <w:szCs w:val="22"/>
      <w:lang w:val="ru-RU"/>
    </w:rPr>
  </w:style>
  <w:style w:type="character" w:styleId="Emphasis">
    <w:name w:val="Emphasis"/>
    <w:basedOn w:val="DefaultParagraphFont"/>
    <w:uiPriority w:val="20"/>
    <w:qFormat/>
    <w:rsid w:val="007922DE"/>
    <w:rPr>
      <w:i/>
      <w:iCs/>
    </w:rPr>
  </w:style>
  <w:style w:type="paragraph" w:styleId="Title">
    <w:name w:val="Title"/>
    <w:basedOn w:val="Normal"/>
    <w:link w:val="TitleChar"/>
    <w:qFormat/>
    <w:rsid w:val="0069797D"/>
    <w:pPr>
      <w:spacing w:line="360" w:lineRule="auto"/>
      <w:jc w:val="center"/>
    </w:pPr>
    <w:rPr>
      <w:rFonts w:ascii="Times Armenian" w:hAnsi="Times Armenian"/>
      <w:iCs/>
      <w:color w:val="000000"/>
      <w:u w:val="single"/>
      <w:lang w:val="es-ES"/>
    </w:rPr>
  </w:style>
  <w:style w:type="character" w:customStyle="1" w:styleId="TitleChar">
    <w:name w:val="Title Char"/>
    <w:basedOn w:val="DefaultParagraphFont"/>
    <w:link w:val="Title"/>
    <w:rsid w:val="0069797D"/>
    <w:rPr>
      <w:rFonts w:ascii="Times Armenian" w:hAnsi="Times Armenian"/>
      <w:iCs/>
      <w:color w:val="000000"/>
      <w:sz w:val="24"/>
      <w:szCs w:val="24"/>
      <w:u w:val="single"/>
      <w:lang w:val="es-ES"/>
    </w:rPr>
  </w:style>
  <w:style w:type="paragraph" w:styleId="Revision">
    <w:name w:val="Revision"/>
    <w:hidden/>
    <w:uiPriority w:val="99"/>
    <w:semiHidden/>
    <w:rsid w:val="00667A2B"/>
    <w:rPr>
      <w:sz w:val="24"/>
      <w:szCs w:val="24"/>
      <w:lang w:val="en-US" w:eastAsia="en-US"/>
    </w:rPr>
  </w:style>
  <w:style w:type="table" w:styleId="TableGrid">
    <w:name w:val="Table Grid"/>
    <w:basedOn w:val="TableNormal"/>
    <w:uiPriority w:val="59"/>
    <w:rsid w:val="00525011"/>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0">
    <w:name w:val="Body text_"/>
    <w:link w:val="Bodytext1"/>
    <w:rsid w:val="003E0705"/>
    <w:rPr>
      <w:rFonts w:ascii="Arial Unicode MS" w:eastAsia="Arial Unicode MS" w:hAnsi="Arial Unicode MS" w:cs="Arial Unicode MS"/>
      <w:spacing w:val="10"/>
      <w:sz w:val="24"/>
      <w:szCs w:val="24"/>
      <w:shd w:val="clear" w:color="auto" w:fill="FFFFFF"/>
    </w:rPr>
  </w:style>
  <w:style w:type="paragraph" w:customStyle="1" w:styleId="Bodytext1">
    <w:name w:val="Body text"/>
    <w:basedOn w:val="Normal"/>
    <w:link w:val="Bodytext0"/>
    <w:rsid w:val="003E0705"/>
    <w:pPr>
      <w:shd w:val="clear" w:color="auto" w:fill="FFFFFF"/>
      <w:spacing w:after="300" w:line="0" w:lineRule="atLeast"/>
      <w:ind w:hanging="360"/>
    </w:pPr>
    <w:rPr>
      <w:rFonts w:ascii="Arial Unicode MS" w:eastAsia="Arial Unicode MS" w:hAnsi="Arial Unicode MS" w:cs="Arial Unicode MS"/>
      <w:spacing w:val="10"/>
      <w:lang w:val="ru-RU" w:eastAsia="ru-RU"/>
    </w:rPr>
  </w:style>
  <w:style w:type="character" w:customStyle="1" w:styleId="FontStyle22">
    <w:name w:val="Font Style22"/>
    <w:uiPriority w:val="99"/>
    <w:rsid w:val="00D51EC8"/>
    <w:rPr>
      <w:rFonts w:ascii="Tahoma" w:hAnsi="Tahoma" w:cs="Tahoma"/>
      <w:sz w:val="20"/>
      <w:szCs w:val="20"/>
    </w:rPr>
  </w:style>
  <w:style w:type="paragraph" w:customStyle="1" w:styleId="Style4">
    <w:name w:val="Style4"/>
    <w:basedOn w:val="Normal"/>
    <w:uiPriority w:val="99"/>
    <w:rsid w:val="00D51EC8"/>
    <w:pPr>
      <w:widowControl w:val="0"/>
      <w:autoSpaceDE w:val="0"/>
      <w:autoSpaceDN w:val="0"/>
      <w:adjustRightInd w:val="0"/>
      <w:spacing w:line="467" w:lineRule="exact"/>
      <w:ind w:firstLine="698"/>
      <w:jc w:val="both"/>
    </w:pPr>
    <w:rPr>
      <w:rFonts w:ascii="Tahoma" w:hAnsi="Tahoma" w:cs="Tahoma"/>
    </w:rPr>
  </w:style>
  <w:style w:type="paragraph" w:styleId="NoSpacing">
    <w:name w:val="No Spacing"/>
    <w:qFormat/>
    <w:rsid w:val="007627A5"/>
    <w:rPr>
      <w:rFonts w:ascii="Calibri" w:eastAsia="Calibri" w:hAnsi="Calibri"/>
      <w:sz w:val="22"/>
      <w:szCs w:val="22"/>
      <w:lang w:eastAsia="en-US"/>
    </w:rPr>
  </w:style>
  <w:style w:type="character" w:styleId="PlaceholderText">
    <w:name w:val="Placeholder Text"/>
    <w:basedOn w:val="DefaultParagraphFont"/>
    <w:uiPriority w:val="99"/>
    <w:semiHidden/>
    <w:rsid w:val="004225CB"/>
    <w:rPr>
      <w:color w:val="808080"/>
    </w:rPr>
  </w:style>
  <w:style w:type="paragraph" w:styleId="FootnoteText">
    <w:name w:val="footnote text"/>
    <w:basedOn w:val="Normal"/>
    <w:link w:val="FootnoteTextChar"/>
    <w:uiPriority w:val="99"/>
    <w:semiHidden/>
    <w:unhideWhenUsed/>
    <w:rsid w:val="008207A2"/>
    <w:rPr>
      <w:sz w:val="20"/>
      <w:szCs w:val="20"/>
    </w:rPr>
  </w:style>
  <w:style w:type="character" w:customStyle="1" w:styleId="FootnoteTextChar">
    <w:name w:val="Footnote Text Char"/>
    <w:basedOn w:val="DefaultParagraphFont"/>
    <w:link w:val="FootnoteText"/>
    <w:uiPriority w:val="99"/>
    <w:semiHidden/>
    <w:rsid w:val="008207A2"/>
    <w:rPr>
      <w:lang w:val="en-US" w:eastAsia="en-US"/>
    </w:rPr>
  </w:style>
  <w:style w:type="character" w:styleId="FootnoteReference">
    <w:name w:val="footnote reference"/>
    <w:basedOn w:val="DefaultParagraphFont"/>
    <w:uiPriority w:val="99"/>
    <w:semiHidden/>
    <w:unhideWhenUsed/>
    <w:rsid w:val="008207A2"/>
    <w:rPr>
      <w:vertAlign w:val="superscript"/>
    </w:rPr>
  </w:style>
  <w:style w:type="character" w:customStyle="1" w:styleId="sb8d990e2">
    <w:name w:val="sb8d990e2"/>
    <w:basedOn w:val="DefaultParagraphFont"/>
    <w:rsid w:val="009F3229"/>
  </w:style>
  <w:style w:type="paragraph" w:customStyle="1" w:styleId="sb49015b3">
    <w:name w:val="sb49015b3"/>
    <w:basedOn w:val="Normal"/>
    <w:rsid w:val="009F3229"/>
    <w:pPr>
      <w:spacing w:before="100" w:beforeAutospacing="1" w:after="100" w:afterAutospacing="1"/>
    </w:pPr>
    <w:rPr>
      <w:lang w:val="ru-RU" w:eastAsia="ru-RU"/>
    </w:rPr>
  </w:style>
  <w:style w:type="paragraph" w:customStyle="1" w:styleId="s30eec3f8">
    <w:name w:val="s30eec3f8"/>
    <w:basedOn w:val="Normal"/>
    <w:rsid w:val="009F3229"/>
    <w:pPr>
      <w:spacing w:before="100" w:beforeAutospacing="1" w:after="100" w:afterAutospacing="1"/>
    </w:pPr>
    <w:rPr>
      <w:lang w:val="ru-RU" w:eastAsia="ru-RU"/>
    </w:rPr>
  </w:style>
  <w:style w:type="character" w:customStyle="1" w:styleId="s6b621b36">
    <w:name w:val="s6b621b36"/>
    <w:basedOn w:val="DefaultParagraphFont"/>
    <w:rsid w:val="009F3229"/>
  </w:style>
  <w:style w:type="character" w:styleId="Hyperlink">
    <w:name w:val="Hyperlink"/>
    <w:basedOn w:val="DefaultParagraphFont"/>
    <w:uiPriority w:val="99"/>
    <w:unhideWhenUsed/>
    <w:rsid w:val="009F3229"/>
    <w:rPr>
      <w:color w:val="0000FF"/>
      <w:u w:val="single"/>
    </w:rPr>
  </w:style>
  <w:style w:type="character" w:customStyle="1" w:styleId="NormalWebChar">
    <w:name w:val="Normal (Web) Char"/>
    <w:link w:val="NormalWeb"/>
    <w:locked/>
    <w:rsid w:val="00FA6AC5"/>
    <w:rPr>
      <w:sz w:val="24"/>
      <w:szCs w:val="24"/>
      <w:lang w:val="en-US" w:eastAsia="en-US"/>
    </w:rPr>
  </w:style>
  <w:style w:type="paragraph" w:styleId="BodyTextIndent">
    <w:name w:val="Body Text Indent"/>
    <w:basedOn w:val="Normal"/>
    <w:link w:val="BodyTextIndentChar"/>
    <w:semiHidden/>
    <w:unhideWhenUsed/>
    <w:rsid w:val="002029EF"/>
    <w:pPr>
      <w:spacing w:after="120"/>
      <w:ind w:left="360"/>
    </w:pPr>
  </w:style>
  <w:style w:type="character" w:customStyle="1" w:styleId="BodyTextIndentChar">
    <w:name w:val="Body Text Indent Char"/>
    <w:basedOn w:val="DefaultParagraphFont"/>
    <w:link w:val="BodyTextIndent"/>
    <w:semiHidden/>
    <w:rsid w:val="002029EF"/>
    <w:rPr>
      <w:sz w:val="24"/>
      <w:szCs w:val="24"/>
      <w:lang w:val="en-US" w:eastAsia="en-US"/>
    </w:rPr>
  </w:style>
  <w:style w:type="character" w:customStyle="1" w:styleId="Heading2Char">
    <w:name w:val="Heading 2 Char"/>
    <w:aliases w:val="AHeading 2 Char,Heading 2 Char Char Char"/>
    <w:basedOn w:val="DefaultParagraphFont"/>
    <w:link w:val="Heading2"/>
    <w:uiPriority w:val="99"/>
    <w:rsid w:val="001110CD"/>
    <w:rPr>
      <w:rFonts w:ascii="GHEA Grapalat" w:hAnsi="GHEA Grapalat"/>
      <w:bCs/>
      <w:i/>
      <w:iCs/>
      <w:sz w:val="26"/>
      <w:szCs w:val="24"/>
      <w:lang w:val="hy-AM"/>
    </w:rPr>
  </w:style>
  <w:style w:type="character" w:customStyle="1" w:styleId="Heading4Char">
    <w:name w:val="Heading 4 Char"/>
    <w:aliases w:val="AHeading 4 Char,Char Char"/>
    <w:basedOn w:val="DefaultParagraphFont"/>
    <w:link w:val="Heading4"/>
    <w:uiPriority w:val="99"/>
    <w:rsid w:val="001110CD"/>
    <w:rPr>
      <w:rFonts w:ascii="GHEA Grapalat" w:hAnsi="GHEA Grapalat"/>
      <w:b/>
      <w:bCs/>
      <w:sz w:val="24"/>
      <w:szCs w:val="24"/>
      <w:lang w:val="hy-AM"/>
    </w:rPr>
  </w:style>
  <w:style w:type="character" w:customStyle="1" w:styleId="Heading5Char">
    <w:name w:val="Heading 5 Char"/>
    <w:basedOn w:val="DefaultParagraphFont"/>
    <w:link w:val="Heading5"/>
    <w:uiPriority w:val="99"/>
    <w:rsid w:val="001110CD"/>
    <w:rPr>
      <w:rFonts w:ascii="Arial" w:hAnsi="Arial"/>
      <w:b/>
      <w:sz w:val="22"/>
      <w:szCs w:val="22"/>
    </w:rPr>
  </w:style>
  <w:style w:type="character" w:customStyle="1" w:styleId="Heading6Char">
    <w:name w:val="Heading 6 Char"/>
    <w:basedOn w:val="DefaultParagraphFont"/>
    <w:link w:val="Heading6"/>
    <w:uiPriority w:val="99"/>
    <w:rsid w:val="001110CD"/>
    <w:rPr>
      <w:rFonts w:ascii="Times Armenian" w:hAnsi="Times Armenian"/>
      <w:sz w:val="28"/>
      <w:szCs w:val="22"/>
    </w:rPr>
  </w:style>
  <w:style w:type="character" w:customStyle="1" w:styleId="Heading7Char">
    <w:name w:val="Heading 7 Char"/>
    <w:basedOn w:val="DefaultParagraphFont"/>
    <w:link w:val="Heading7"/>
    <w:uiPriority w:val="99"/>
    <w:rsid w:val="001110CD"/>
    <w:rPr>
      <w:rFonts w:ascii="Arial LatArm" w:hAnsi="Arial LatArm"/>
      <w:sz w:val="24"/>
      <w:szCs w:val="24"/>
    </w:rPr>
  </w:style>
  <w:style w:type="character" w:customStyle="1" w:styleId="Heading8Char">
    <w:name w:val="Heading 8 Char"/>
    <w:basedOn w:val="DefaultParagraphFont"/>
    <w:link w:val="Heading8"/>
    <w:uiPriority w:val="99"/>
    <w:rsid w:val="001110CD"/>
    <w:rPr>
      <w:rFonts w:ascii="Arial LatArm" w:hAnsi="Arial LatArm"/>
      <w:i/>
      <w:iCs/>
      <w:sz w:val="24"/>
      <w:szCs w:val="24"/>
    </w:rPr>
  </w:style>
  <w:style w:type="character" w:customStyle="1" w:styleId="Heading9Char">
    <w:name w:val="Heading 9 Char"/>
    <w:basedOn w:val="DefaultParagraphFont"/>
    <w:link w:val="Heading9"/>
    <w:uiPriority w:val="99"/>
    <w:rsid w:val="001110CD"/>
    <w:rPr>
      <w:rFonts w:ascii="Arial" w:hAnsi="Arial"/>
      <w:sz w:val="22"/>
      <w:szCs w:val="22"/>
    </w:rPr>
  </w:style>
  <w:style w:type="paragraph" w:styleId="BodyTextIndent3">
    <w:name w:val="Body Text Indent 3"/>
    <w:basedOn w:val="Normal"/>
    <w:link w:val="BodyTextIndent3Char"/>
    <w:uiPriority w:val="99"/>
    <w:rsid w:val="001110CD"/>
    <w:pPr>
      <w:spacing w:line="360" w:lineRule="auto"/>
      <w:ind w:firstLine="720"/>
      <w:jc w:val="both"/>
    </w:pPr>
    <w:rPr>
      <w:rFonts w:ascii="Times Armenian" w:eastAsia="Calibri" w:hAnsi="Times Armenian"/>
      <w:bCs/>
      <w:lang w:eastAsia="ru-RU"/>
    </w:rPr>
  </w:style>
  <w:style w:type="character" w:customStyle="1" w:styleId="BodyTextIndent3Char">
    <w:name w:val="Body Text Indent 3 Char"/>
    <w:basedOn w:val="DefaultParagraphFont"/>
    <w:link w:val="BodyTextIndent3"/>
    <w:uiPriority w:val="99"/>
    <w:rsid w:val="001110CD"/>
    <w:rPr>
      <w:rFonts w:ascii="Times Armenian" w:eastAsia="Calibri" w:hAnsi="Times Armenian"/>
      <w:bCs/>
      <w:sz w:val="24"/>
      <w:szCs w:val="24"/>
      <w:lang w:val="en-US"/>
    </w:rPr>
  </w:style>
  <w:style w:type="paragraph" w:customStyle="1" w:styleId="text-15">
    <w:name w:val="text-15"/>
    <w:basedOn w:val="Normal"/>
    <w:uiPriority w:val="99"/>
    <w:rsid w:val="001110CD"/>
    <w:pPr>
      <w:spacing w:before="100" w:beforeAutospacing="1" w:after="100" w:afterAutospacing="1"/>
    </w:pPr>
  </w:style>
  <w:style w:type="character" w:customStyle="1" w:styleId="text-10">
    <w:name w:val="text-10"/>
    <w:uiPriority w:val="99"/>
    <w:rsid w:val="001110CD"/>
    <w:rPr>
      <w:rFonts w:cs="Times New Roman"/>
    </w:rPr>
  </w:style>
  <w:style w:type="paragraph" w:customStyle="1" w:styleId="ConsPlusNormal">
    <w:name w:val="ConsPlusNormal"/>
    <w:uiPriority w:val="99"/>
    <w:rsid w:val="001110CD"/>
    <w:pPr>
      <w:widowControl w:val="0"/>
      <w:autoSpaceDE w:val="0"/>
      <w:autoSpaceDN w:val="0"/>
      <w:adjustRightInd w:val="0"/>
      <w:ind w:firstLine="720"/>
    </w:pPr>
    <w:rPr>
      <w:rFonts w:ascii="Arial" w:hAnsi="Arial" w:cs="Arial"/>
      <w:lang w:eastAsia="en-US"/>
    </w:rPr>
  </w:style>
  <w:style w:type="paragraph" w:customStyle="1" w:styleId="u">
    <w:name w:val="u"/>
    <w:basedOn w:val="Normal"/>
    <w:uiPriority w:val="99"/>
    <w:rsid w:val="001110CD"/>
    <w:pPr>
      <w:ind w:firstLine="243"/>
      <w:jc w:val="both"/>
    </w:pPr>
  </w:style>
  <w:style w:type="character" w:customStyle="1" w:styleId="21">
    <w:name w:val="Заголовок 2 Знак1"/>
    <w:aliases w:val="AHeading 2 Знак1,Heading 2 Char Char Знак1"/>
    <w:uiPriority w:val="99"/>
    <w:semiHidden/>
    <w:rsid w:val="001110CD"/>
    <w:rPr>
      <w:rFonts w:ascii="Cambria" w:hAnsi="Cambria"/>
      <w:b/>
      <w:color w:val="4F81BD"/>
      <w:sz w:val="26"/>
      <w:lang w:val="en-US"/>
    </w:rPr>
  </w:style>
  <w:style w:type="paragraph" w:customStyle="1" w:styleId="2">
    <w:name w:val="Абзац списка2"/>
    <w:basedOn w:val="Normal"/>
    <w:uiPriority w:val="99"/>
    <w:rsid w:val="001110CD"/>
    <w:pPr>
      <w:ind w:left="720"/>
      <w:contextualSpacing/>
    </w:pPr>
    <w:rPr>
      <w:lang w:val="ru-RU" w:eastAsia="ru-RU"/>
    </w:rPr>
  </w:style>
  <w:style w:type="paragraph" w:styleId="Subtitle">
    <w:name w:val="Subtitle"/>
    <w:basedOn w:val="Normal"/>
    <w:next w:val="Normal"/>
    <w:link w:val="SubtitleChar"/>
    <w:qFormat/>
    <w:rsid w:val="001110CD"/>
    <w:pPr>
      <w:spacing w:after="60" w:line="276" w:lineRule="auto"/>
      <w:jc w:val="center"/>
      <w:outlineLvl w:val="1"/>
    </w:pPr>
    <w:rPr>
      <w:rFonts w:ascii="Cambria" w:hAnsi="Cambria"/>
    </w:rPr>
  </w:style>
  <w:style w:type="character" w:customStyle="1" w:styleId="SubtitleChar">
    <w:name w:val="Subtitle Char"/>
    <w:basedOn w:val="DefaultParagraphFont"/>
    <w:link w:val="Subtitle"/>
    <w:rsid w:val="001110CD"/>
    <w:rPr>
      <w:rFonts w:ascii="Cambria" w:hAnsi="Cambria"/>
      <w:sz w:val="24"/>
      <w:szCs w:val="24"/>
    </w:rPr>
  </w:style>
  <w:style w:type="paragraph" w:customStyle="1" w:styleId="3">
    <w:name w:val="Абзац списка3"/>
    <w:basedOn w:val="Normal"/>
    <w:qFormat/>
    <w:rsid w:val="001110CD"/>
    <w:pPr>
      <w:spacing w:after="200" w:line="276" w:lineRule="auto"/>
      <w:ind w:left="720"/>
      <w:contextualSpacing/>
    </w:pPr>
    <w:rPr>
      <w:rFonts w:ascii="Calibri" w:eastAsia="Calibri" w:hAnsi="Calibri"/>
      <w:sz w:val="22"/>
      <w:szCs w:val="22"/>
      <w:lang w:val="ru-RU"/>
    </w:rPr>
  </w:style>
  <w:style w:type="paragraph" w:customStyle="1" w:styleId="10">
    <w:name w:val="Без интервала1"/>
    <w:qFormat/>
    <w:rsid w:val="001110CD"/>
    <w:rPr>
      <w:rFonts w:ascii="Calibri" w:eastAsia="Calibri" w:hAnsi="Calibri"/>
      <w:sz w:val="22"/>
      <w:szCs w:val="22"/>
      <w:lang w:val="en-US" w:eastAsia="en-US"/>
    </w:rPr>
  </w:style>
  <w:style w:type="numbering" w:customStyle="1" w:styleId="11">
    <w:name w:val="Нет списка1"/>
    <w:next w:val="NoList"/>
    <w:semiHidden/>
    <w:rsid w:val="001110CD"/>
  </w:style>
  <w:style w:type="paragraph" w:customStyle="1" w:styleId="ListParagraph1">
    <w:name w:val="List Paragraph1"/>
    <w:basedOn w:val="Normal"/>
    <w:uiPriority w:val="99"/>
    <w:qFormat/>
    <w:rsid w:val="001110CD"/>
    <w:pPr>
      <w:spacing w:after="200" w:line="276" w:lineRule="auto"/>
      <w:ind w:left="720"/>
      <w:contextualSpacing/>
    </w:pPr>
    <w:rPr>
      <w:rFonts w:ascii="Calibri" w:eastAsia="Calibri" w:hAnsi="Calibri"/>
      <w:sz w:val="22"/>
      <w:szCs w:val="22"/>
      <w:lang w:val="ru-RU"/>
    </w:rPr>
  </w:style>
  <w:style w:type="paragraph" w:customStyle="1" w:styleId="NoSpacing1">
    <w:name w:val="No Spacing1"/>
    <w:uiPriority w:val="99"/>
    <w:qFormat/>
    <w:rsid w:val="001110CD"/>
    <w:rPr>
      <w:rFonts w:ascii="Calibri" w:eastAsia="Calibri" w:hAnsi="Calibri"/>
      <w:sz w:val="22"/>
      <w:szCs w:val="22"/>
      <w:lang w:val="en-US" w:eastAsia="en-US"/>
    </w:rPr>
  </w:style>
  <w:style w:type="paragraph" w:styleId="TOC1">
    <w:name w:val="toc 1"/>
    <w:basedOn w:val="Normal"/>
    <w:next w:val="Normal"/>
    <w:autoRedefine/>
    <w:uiPriority w:val="39"/>
    <w:rsid w:val="001110CD"/>
    <w:pPr>
      <w:spacing w:before="360" w:line="276" w:lineRule="auto"/>
      <w:jc w:val="center"/>
    </w:pPr>
    <w:rPr>
      <w:rFonts w:ascii="Cambria" w:eastAsia="Calibri" w:hAnsi="Cambria"/>
      <w:b/>
      <w:bCs/>
      <w:caps/>
    </w:rPr>
  </w:style>
  <w:style w:type="paragraph" w:styleId="TOC2">
    <w:name w:val="toc 2"/>
    <w:basedOn w:val="Normal"/>
    <w:next w:val="Normal"/>
    <w:autoRedefine/>
    <w:uiPriority w:val="39"/>
    <w:rsid w:val="001110CD"/>
    <w:pPr>
      <w:spacing w:before="240" w:line="276" w:lineRule="auto"/>
    </w:pPr>
    <w:rPr>
      <w:rFonts w:ascii="Calibri" w:eastAsia="Calibri" w:hAnsi="Calibri"/>
      <w:b/>
      <w:bCs/>
      <w:sz w:val="20"/>
      <w:szCs w:val="20"/>
    </w:rPr>
  </w:style>
  <w:style w:type="paragraph" w:styleId="TOC3">
    <w:name w:val="toc 3"/>
    <w:basedOn w:val="Normal"/>
    <w:next w:val="Normal"/>
    <w:autoRedefine/>
    <w:uiPriority w:val="39"/>
    <w:rsid w:val="001110CD"/>
    <w:pPr>
      <w:spacing w:line="276" w:lineRule="auto"/>
      <w:ind w:left="220"/>
    </w:pPr>
    <w:rPr>
      <w:rFonts w:ascii="Calibri" w:eastAsia="Calibri" w:hAnsi="Calibri"/>
      <w:sz w:val="20"/>
      <w:szCs w:val="20"/>
    </w:rPr>
  </w:style>
  <w:style w:type="paragraph" w:styleId="TOC4">
    <w:name w:val="toc 4"/>
    <w:basedOn w:val="Normal"/>
    <w:next w:val="Normal"/>
    <w:autoRedefine/>
    <w:uiPriority w:val="39"/>
    <w:rsid w:val="001110CD"/>
    <w:pPr>
      <w:tabs>
        <w:tab w:val="left" w:pos="1668"/>
        <w:tab w:val="right" w:leader="dot" w:pos="9345"/>
      </w:tabs>
      <w:spacing w:line="276" w:lineRule="auto"/>
      <w:ind w:left="440"/>
    </w:pPr>
    <w:rPr>
      <w:rFonts w:ascii="Sylfaen" w:eastAsia="Calibri" w:hAnsi="Sylfaen"/>
      <w:noProof/>
      <w:sz w:val="20"/>
      <w:szCs w:val="20"/>
      <w:lang w:val="hy-AM"/>
    </w:rPr>
  </w:style>
  <w:style w:type="paragraph" w:styleId="TOC5">
    <w:name w:val="toc 5"/>
    <w:basedOn w:val="Normal"/>
    <w:next w:val="Normal"/>
    <w:autoRedefine/>
    <w:uiPriority w:val="39"/>
    <w:unhideWhenUsed/>
    <w:rsid w:val="001110CD"/>
    <w:pPr>
      <w:spacing w:line="276" w:lineRule="auto"/>
      <w:ind w:left="660"/>
    </w:pPr>
    <w:rPr>
      <w:rFonts w:ascii="Calibri" w:eastAsia="Calibri" w:hAnsi="Calibri"/>
      <w:sz w:val="20"/>
      <w:szCs w:val="20"/>
    </w:rPr>
  </w:style>
  <w:style w:type="paragraph" w:styleId="TOC6">
    <w:name w:val="toc 6"/>
    <w:basedOn w:val="Normal"/>
    <w:next w:val="Normal"/>
    <w:autoRedefine/>
    <w:uiPriority w:val="39"/>
    <w:unhideWhenUsed/>
    <w:rsid w:val="001110CD"/>
    <w:pPr>
      <w:spacing w:line="276" w:lineRule="auto"/>
      <w:ind w:left="880"/>
    </w:pPr>
    <w:rPr>
      <w:rFonts w:ascii="Calibri" w:eastAsia="Calibri" w:hAnsi="Calibri"/>
      <w:sz w:val="20"/>
      <w:szCs w:val="20"/>
    </w:rPr>
  </w:style>
  <w:style w:type="paragraph" w:styleId="TOC7">
    <w:name w:val="toc 7"/>
    <w:basedOn w:val="Normal"/>
    <w:next w:val="Normal"/>
    <w:autoRedefine/>
    <w:uiPriority w:val="39"/>
    <w:unhideWhenUsed/>
    <w:rsid w:val="001110CD"/>
    <w:pPr>
      <w:spacing w:line="276" w:lineRule="auto"/>
      <w:ind w:left="1100"/>
    </w:pPr>
    <w:rPr>
      <w:rFonts w:ascii="Calibri" w:eastAsia="Calibri" w:hAnsi="Calibri"/>
      <w:sz w:val="20"/>
      <w:szCs w:val="20"/>
    </w:rPr>
  </w:style>
  <w:style w:type="paragraph" w:styleId="TOC8">
    <w:name w:val="toc 8"/>
    <w:basedOn w:val="Normal"/>
    <w:next w:val="Normal"/>
    <w:autoRedefine/>
    <w:uiPriority w:val="39"/>
    <w:unhideWhenUsed/>
    <w:rsid w:val="001110CD"/>
    <w:pPr>
      <w:spacing w:line="276" w:lineRule="auto"/>
      <w:ind w:left="1320"/>
    </w:pPr>
    <w:rPr>
      <w:rFonts w:ascii="Calibri" w:eastAsia="Calibri" w:hAnsi="Calibri"/>
      <w:sz w:val="20"/>
      <w:szCs w:val="20"/>
    </w:rPr>
  </w:style>
  <w:style w:type="paragraph" w:styleId="TOC9">
    <w:name w:val="toc 9"/>
    <w:basedOn w:val="Normal"/>
    <w:next w:val="Normal"/>
    <w:autoRedefine/>
    <w:uiPriority w:val="39"/>
    <w:unhideWhenUsed/>
    <w:rsid w:val="001110CD"/>
    <w:pPr>
      <w:spacing w:line="276" w:lineRule="auto"/>
      <w:ind w:left="1540"/>
    </w:pPr>
    <w:rPr>
      <w:rFonts w:ascii="Calibri" w:eastAsia="Calibri" w:hAnsi="Calibri"/>
      <w:sz w:val="20"/>
      <w:szCs w:val="20"/>
    </w:rPr>
  </w:style>
  <w:style w:type="paragraph" w:styleId="TOCHeading">
    <w:name w:val="TOC Heading"/>
    <w:basedOn w:val="Heading1"/>
    <w:next w:val="Normal"/>
    <w:uiPriority w:val="39"/>
    <w:qFormat/>
    <w:rsid w:val="001110CD"/>
    <w:pPr>
      <w:keepLines/>
      <w:spacing w:before="480" w:line="276" w:lineRule="auto"/>
      <w:jc w:val="left"/>
      <w:outlineLvl w:val="9"/>
    </w:pPr>
    <w:rPr>
      <w:rFonts w:ascii="Cambria" w:hAnsi="Cambria"/>
      <w:bCs/>
      <w:color w:val="365F91"/>
      <w:sz w:val="28"/>
      <w:szCs w:val="28"/>
    </w:rPr>
  </w:style>
</w:styles>
</file>

<file path=word/webSettings.xml><?xml version="1.0" encoding="utf-8"?>
<w:webSettings xmlns:r="http://schemas.openxmlformats.org/officeDocument/2006/relationships" xmlns:w="http://schemas.openxmlformats.org/wordprocessingml/2006/main">
  <w:divs>
    <w:div w:id="130683329">
      <w:bodyDiv w:val="1"/>
      <w:marLeft w:val="0"/>
      <w:marRight w:val="0"/>
      <w:marTop w:val="0"/>
      <w:marBottom w:val="0"/>
      <w:divBdr>
        <w:top w:val="none" w:sz="0" w:space="0" w:color="auto"/>
        <w:left w:val="none" w:sz="0" w:space="0" w:color="auto"/>
        <w:bottom w:val="none" w:sz="0" w:space="0" w:color="auto"/>
        <w:right w:val="none" w:sz="0" w:space="0" w:color="auto"/>
      </w:divBdr>
    </w:div>
    <w:div w:id="138958808">
      <w:bodyDiv w:val="1"/>
      <w:marLeft w:val="0"/>
      <w:marRight w:val="0"/>
      <w:marTop w:val="0"/>
      <w:marBottom w:val="0"/>
      <w:divBdr>
        <w:top w:val="none" w:sz="0" w:space="0" w:color="auto"/>
        <w:left w:val="none" w:sz="0" w:space="0" w:color="auto"/>
        <w:bottom w:val="none" w:sz="0" w:space="0" w:color="auto"/>
        <w:right w:val="none" w:sz="0" w:space="0" w:color="auto"/>
      </w:divBdr>
    </w:div>
    <w:div w:id="152185110">
      <w:bodyDiv w:val="1"/>
      <w:marLeft w:val="0"/>
      <w:marRight w:val="0"/>
      <w:marTop w:val="0"/>
      <w:marBottom w:val="0"/>
      <w:divBdr>
        <w:top w:val="none" w:sz="0" w:space="0" w:color="auto"/>
        <w:left w:val="none" w:sz="0" w:space="0" w:color="auto"/>
        <w:bottom w:val="none" w:sz="0" w:space="0" w:color="auto"/>
        <w:right w:val="none" w:sz="0" w:space="0" w:color="auto"/>
      </w:divBdr>
    </w:div>
    <w:div w:id="759328282">
      <w:bodyDiv w:val="1"/>
      <w:marLeft w:val="0"/>
      <w:marRight w:val="0"/>
      <w:marTop w:val="0"/>
      <w:marBottom w:val="0"/>
      <w:divBdr>
        <w:top w:val="none" w:sz="0" w:space="0" w:color="auto"/>
        <w:left w:val="none" w:sz="0" w:space="0" w:color="auto"/>
        <w:bottom w:val="none" w:sz="0" w:space="0" w:color="auto"/>
        <w:right w:val="none" w:sz="0" w:space="0" w:color="auto"/>
      </w:divBdr>
    </w:div>
    <w:div w:id="824200654">
      <w:bodyDiv w:val="1"/>
      <w:marLeft w:val="0"/>
      <w:marRight w:val="0"/>
      <w:marTop w:val="0"/>
      <w:marBottom w:val="0"/>
      <w:divBdr>
        <w:top w:val="none" w:sz="0" w:space="0" w:color="auto"/>
        <w:left w:val="none" w:sz="0" w:space="0" w:color="auto"/>
        <w:bottom w:val="none" w:sz="0" w:space="0" w:color="auto"/>
        <w:right w:val="none" w:sz="0" w:space="0" w:color="auto"/>
      </w:divBdr>
    </w:div>
    <w:div w:id="909461633">
      <w:bodyDiv w:val="1"/>
      <w:marLeft w:val="0"/>
      <w:marRight w:val="0"/>
      <w:marTop w:val="0"/>
      <w:marBottom w:val="0"/>
      <w:divBdr>
        <w:top w:val="none" w:sz="0" w:space="0" w:color="auto"/>
        <w:left w:val="none" w:sz="0" w:space="0" w:color="auto"/>
        <w:bottom w:val="none" w:sz="0" w:space="0" w:color="auto"/>
        <w:right w:val="none" w:sz="0" w:space="0" w:color="auto"/>
      </w:divBdr>
    </w:div>
    <w:div w:id="1088890528">
      <w:bodyDiv w:val="1"/>
      <w:marLeft w:val="0"/>
      <w:marRight w:val="0"/>
      <w:marTop w:val="0"/>
      <w:marBottom w:val="0"/>
      <w:divBdr>
        <w:top w:val="none" w:sz="0" w:space="0" w:color="auto"/>
        <w:left w:val="none" w:sz="0" w:space="0" w:color="auto"/>
        <w:bottom w:val="none" w:sz="0" w:space="0" w:color="auto"/>
        <w:right w:val="none" w:sz="0" w:space="0" w:color="auto"/>
      </w:divBdr>
    </w:div>
    <w:div w:id="1178226872">
      <w:bodyDiv w:val="1"/>
      <w:marLeft w:val="0"/>
      <w:marRight w:val="0"/>
      <w:marTop w:val="0"/>
      <w:marBottom w:val="0"/>
      <w:divBdr>
        <w:top w:val="none" w:sz="0" w:space="0" w:color="auto"/>
        <w:left w:val="none" w:sz="0" w:space="0" w:color="auto"/>
        <w:bottom w:val="none" w:sz="0" w:space="0" w:color="auto"/>
        <w:right w:val="none" w:sz="0" w:space="0" w:color="auto"/>
      </w:divBdr>
    </w:div>
    <w:div w:id="1182430863">
      <w:bodyDiv w:val="1"/>
      <w:marLeft w:val="0"/>
      <w:marRight w:val="0"/>
      <w:marTop w:val="0"/>
      <w:marBottom w:val="0"/>
      <w:divBdr>
        <w:top w:val="none" w:sz="0" w:space="0" w:color="auto"/>
        <w:left w:val="none" w:sz="0" w:space="0" w:color="auto"/>
        <w:bottom w:val="none" w:sz="0" w:space="0" w:color="auto"/>
        <w:right w:val="none" w:sz="0" w:space="0" w:color="auto"/>
      </w:divBdr>
    </w:div>
    <w:div w:id="1314287095">
      <w:bodyDiv w:val="1"/>
      <w:marLeft w:val="0"/>
      <w:marRight w:val="0"/>
      <w:marTop w:val="0"/>
      <w:marBottom w:val="0"/>
      <w:divBdr>
        <w:top w:val="none" w:sz="0" w:space="0" w:color="auto"/>
        <w:left w:val="none" w:sz="0" w:space="0" w:color="auto"/>
        <w:bottom w:val="none" w:sz="0" w:space="0" w:color="auto"/>
        <w:right w:val="none" w:sz="0" w:space="0" w:color="auto"/>
      </w:divBdr>
    </w:div>
    <w:div w:id="1384911743">
      <w:bodyDiv w:val="1"/>
      <w:marLeft w:val="0"/>
      <w:marRight w:val="0"/>
      <w:marTop w:val="0"/>
      <w:marBottom w:val="0"/>
      <w:divBdr>
        <w:top w:val="none" w:sz="0" w:space="0" w:color="auto"/>
        <w:left w:val="none" w:sz="0" w:space="0" w:color="auto"/>
        <w:bottom w:val="none" w:sz="0" w:space="0" w:color="auto"/>
        <w:right w:val="none" w:sz="0" w:space="0" w:color="auto"/>
      </w:divBdr>
    </w:div>
    <w:div w:id="1389962934">
      <w:bodyDiv w:val="1"/>
      <w:marLeft w:val="0"/>
      <w:marRight w:val="0"/>
      <w:marTop w:val="0"/>
      <w:marBottom w:val="0"/>
      <w:divBdr>
        <w:top w:val="none" w:sz="0" w:space="0" w:color="auto"/>
        <w:left w:val="none" w:sz="0" w:space="0" w:color="auto"/>
        <w:bottom w:val="none" w:sz="0" w:space="0" w:color="auto"/>
        <w:right w:val="none" w:sz="0" w:space="0" w:color="auto"/>
      </w:divBdr>
    </w:div>
    <w:div w:id="1414621002">
      <w:bodyDiv w:val="1"/>
      <w:marLeft w:val="0"/>
      <w:marRight w:val="0"/>
      <w:marTop w:val="0"/>
      <w:marBottom w:val="0"/>
      <w:divBdr>
        <w:top w:val="none" w:sz="0" w:space="0" w:color="auto"/>
        <w:left w:val="none" w:sz="0" w:space="0" w:color="auto"/>
        <w:bottom w:val="none" w:sz="0" w:space="0" w:color="auto"/>
        <w:right w:val="none" w:sz="0" w:space="0" w:color="auto"/>
      </w:divBdr>
    </w:div>
    <w:div w:id="1428697200">
      <w:bodyDiv w:val="1"/>
      <w:marLeft w:val="0"/>
      <w:marRight w:val="0"/>
      <w:marTop w:val="0"/>
      <w:marBottom w:val="0"/>
      <w:divBdr>
        <w:top w:val="none" w:sz="0" w:space="0" w:color="auto"/>
        <w:left w:val="none" w:sz="0" w:space="0" w:color="auto"/>
        <w:bottom w:val="none" w:sz="0" w:space="0" w:color="auto"/>
        <w:right w:val="none" w:sz="0" w:space="0" w:color="auto"/>
      </w:divBdr>
    </w:div>
    <w:div w:id="1480153132">
      <w:bodyDiv w:val="1"/>
      <w:marLeft w:val="0"/>
      <w:marRight w:val="0"/>
      <w:marTop w:val="0"/>
      <w:marBottom w:val="0"/>
      <w:divBdr>
        <w:top w:val="none" w:sz="0" w:space="0" w:color="auto"/>
        <w:left w:val="none" w:sz="0" w:space="0" w:color="auto"/>
        <w:bottom w:val="none" w:sz="0" w:space="0" w:color="auto"/>
        <w:right w:val="none" w:sz="0" w:space="0" w:color="auto"/>
      </w:divBdr>
    </w:div>
    <w:div w:id="1618639895">
      <w:bodyDiv w:val="1"/>
      <w:marLeft w:val="0"/>
      <w:marRight w:val="0"/>
      <w:marTop w:val="0"/>
      <w:marBottom w:val="0"/>
      <w:divBdr>
        <w:top w:val="none" w:sz="0" w:space="0" w:color="auto"/>
        <w:left w:val="none" w:sz="0" w:space="0" w:color="auto"/>
        <w:bottom w:val="none" w:sz="0" w:space="0" w:color="auto"/>
        <w:right w:val="none" w:sz="0" w:space="0" w:color="auto"/>
      </w:divBdr>
    </w:div>
    <w:div w:id="1640572712">
      <w:bodyDiv w:val="1"/>
      <w:marLeft w:val="0"/>
      <w:marRight w:val="0"/>
      <w:marTop w:val="0"/>
      <w:marBottom w:val="0"/>
      <w:divBdr>
        <w:top w:val="none" w:sz="0" w:space="0" w:color="auto"/>
        <w:left w:val="none" w:sz="0" w:space="0" w:color="auto"/>
        <w:bottom w:val="none" w:sz="0" w:space="0" w:color="auto"/>
        <w:right w:val="none" w:sz="0" w:space="0" w:color="auto"/>
      </w:divBdr>
    </w:div>
    <w:div w:id="1676305061">
      <w:bodyDiv w:val="1"/>
      <w:marLeft w:val="0"/>
      <w:marRight w:val="0"/>
      <w:marTop w:val="0"/>
      <w:marBottom w:val="0"/>
      <w:divBdr>
        <w:top w:val="none" w:sz="0" w:space="0" w:color="auto"/>
        <w:left w:val="none" w:sz="0" w:space="0" w:color="auto"/>
        <w:bottom w:val="none" w:sz="0" w:space="0" w:color="auto"/>
        <w:right w:val="none" w:sz="0" w:space="0" w:color="auto"/>
      </w:divBdr>
    </w:div>
    <w:div w:id="1843231067">
      <w:bodyDiv w:val="1"/>
      <w:marLeft w:val="0"/>
      <w:marRight w:val="0"/>
      <w:marTop w:val="0"/>
      <w:marBottom w:val="0"/>
      <w:divBdr>
        <w:top w:val="none" w:sz="0" w:space="0" w:color="auto"/>
        <w:left w:val="none" w:sz="0" w:space="0" w:color="auto"/>
        <w:bottom w:val="none" w:sz="0" w:space="0" w:color="auto"/>
        <w:right w:val="none" w:sz="0" w:space="0" w:color="auto"/>
      </w:divBdr>
    </w:div>
    <w:div w:id="2020043561">
      <w:bodyDiv w:val="1"/>
      <w:marLeft w:val="0"/>
      <w:marRight w:val="0"/>
      <w:marTop w:val="0"/>
      <w:marBottom w:val="0"/>
      <w:divBdr>
        <w:top w:val="none" w:sz="0" w:space="0" w:color="auto"/>
        <w:left w:val="none" w:sz="0" w:space="0" w:color="auto"/>
        <w:bottom w:val="none" w:sz="0" w:space="0" w:color="auto"/>
        <w:right w:val="none" w:sz="0" w:space="0" w:color="auto"/>
      </w:divBdr>
    </w:div>
    <w:div w:id="202120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D36AD-59E5-4237-BBCB-C4B0820E9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Pages>
  <Words>96572</Words>
  <Characters>550464</Characters>
  <Application>Microsoft Office Word</Application>
  <DocSecurity>0</DocSecurity>
  <Lines>4587</Lines>
  <Paragraphs>1291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645745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Shushanik Xukasyan</dc:creator>
  <cp:keywords>http:/mul-moj.gov.am/tasks/docs/attachment.php?id=183223&amp;fn=nerman+masin+naxagic.docx&amp;out=1&amp;token=22bb589f8d7c0ed23109</cp:keywords>
  <cp:lastModifiedBy>A-Amirjanyan</cp:lastModifiedBy>
  <cp:revision>41</cp:revision>
  <cp:lastPrinted>2019-09-23T13:19:00Z</cp:lastPrinted>
  <dcterms:created xsi:type="dcterms:W3CDTF">2019-05-20T05:09:00Z</dcterms:created>
  <dcterms:modified xsi:type="dcterms:W3CDTF">2019-11-01T14:40:00Z</dcterms:modified>
</cp:coreProperties>
</file>