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6A" w:rsidRPr="000137BB" w:rsidRDefault="000137BB" w:rsidP="00D57A6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137BB">
        <w:rPr>
          <w:rFonts w:ascii="GHEA Grapalat" w:hAnsi="GHEA Grapalat"/>
          <w:sz w:val="20"/>
          <w:szCs w:val="20"/>
        </w:rPr>
        <w:t>Ն</w:t>
      </w:r>
      <w:r w:rsidRPr="000137BB">
        <w:rPr>
          <w:rFonts w:ascii="GHEA Grapalat" w:hAnsi="GHEA Grapalat"/>
          <w:sz w:val="20"/>
          <w:szCs w:val="20"/>
          <w:lang w:val="hy-AM"/>
        </w:rPr>
        <w:t>ախագիծ</w:t>
      </w:r>
    </w:p>
    <w:p w:rsidR="00D57A6A" w:rsidRPr="005E50FC" w:rsidRDefault="00D57A6A" w:rsidP="00F3364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C1CCA" w:rsidRDefault="00DC1CCA" w:rsidP="00F3364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57A6A" w:rsidRPr="000137BB" w:rsidRDefault="000137BB" w:rsidP="00F3364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E50FC">
        <w:rPr>
          <w:rFonts w:ascii="GHEA Grapalat" w:hAnsi="GHEA Grapalat"/>
          <w:sz w:val="24"/>
          <w:szCs w:val="24"/>
          <w:lang w:val="hy-AM"/>
        </w:rPr>
        <w:t>Հ</w:t>
      </w:r>
      <w:r w:rsidRPr="000137BB">
        <w:rPr>
          <w:rFonts w:ascii="GHEA Grapalat" w:hAnsi="GHEA Grapalat"/>
          <w:b/>
          <w:sz w:val="24"/>
          <w:szCs w:val="24"/>
          <w:lang w:val="hy-AM"/>
        </w:rPr>
        <w:t>ԱՅԱՍՏԱՆԻ ՀԱՆՐԱՊԵՏՈՒԹՅԱՆ ԿԱՌԱՎԱՐՈՒԹՅ</w:t>
      </w:r>
      <w:r w:rsidRPr="000137BB">
        <w:rPr>
          <w:rFonts w:ascii="GHEA Grapalat" w:hAnsi="GHEA Grapalat"/>
          <w:b/>
          <w:sz w:val="24"/>
          <w:szCs w:val="24"/>
        </w:rPr>
        <w:t>ՈՒ</w:t>
      </w:r>
      <w:r w:rsidRPr="000137BB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D57A6A" w:rsidRPr="000137BB" w:rsidRDefault="00D57A6A" w:rsidP="00F3364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37BB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D57A6A" w:rsidRPr="000137BB" w:rsidRDefault="00D57A6A" w:rsidP="00F3364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3364A" w:rsidRPr="000137BB" w:rsidRDefault="00D57A6A" w:rsidP="00F3364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37BB">
        <w:rPr>
          <w:rFonts w:ascii="GHEA Grapalat" w:hAnsi="GHEA Grapalat"/>
          <w:b/>
          <w:sz w:val="24"/>
          <w:szCs w:val="24"/>
          <w:lang w:val="hy-AM"/>
        </w:rPr>
        <w:t>……..</w:t>
      </w:r>
      <w:r w:rsidR="00F3364A" w:rsidRPr="000137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37BB">
        <w:rPr>
          <w:rFonts w:ascii="GHEA Grapalat" w:hAnsi="GHEA Grapalat"/>
          <w:b/>
          <w:sz w:val="24"/>
          <w:szCs w:val="24"/>
          <w:lang w:val="hy-AM"/>
        </w:rPr>
        <w:t>………………….. 2019</w:t>
      </w:r>
      <w:r w:rsidR="00F3364A" w:rsidRPr="000137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3364A" w:rsidRPr="000137BB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0137BB">
        <w:rPr>
          <w:rFonts w:ascii="GHEA Grapalat" w:hAnsi="GHEA Grapalat"/>
          <w:b/>
          <w:sz w:val="24"/>
          <w:szCs w:val="24"/>
          <w:lang w:val="hy-AM"/>
        </w:rPr>
        <w:t xml:space="preserve">  N  ………</w:t>
      </w:r>
      <w:r w:rsidR="00F3364A" w:rsidRPr="000137BB">
        <w:rPr>
          <w:rFonts w:ascii="GHEA Grapalat" w:hAnsi="GHEA Grapalat"/>
          <w:b/>
          <w:sz w:val="24"/>
          <w:szCs w:val="24"/>
          <w:lang w:val="hy-AM"/>
        </w:rPr>
        <w:t xml:space="preserve">  - </w:t>
      </w:r>
      <w:r w:rsidRPr="000137BB">
        <w:rPr>
          <w:rFonts w:ascii="GHEA Grapalat" w:hAnsi="GHEA Grapalat"/>
          <w:b/>
          <w:sz w:val="24"/>
          <w:szCs w:val="24"/>
          <w:lang w:val="hy-AM"/>
        </w:rPr>
        <w:t>Լ</w:t>
      </w:r>
    </w:p>
    <w:p w:rsidR="00D57A6A" w:rsidRPr="000137BB" w:rsidRDefault="00D57A6A" w:rsidP="00D57A6A">
      <w:pPr>
        <w:pStyle w:val="Default"/>
        <w:rPr>
          <w:rFonts w:ascii="GHEA Grapalat" w:hAnsi="GHEA Grapalat"/>
          <w:b/>
          <w:lang w:val="hy-AM"/>
        </w:rPr>
      </w:pPr>
    </w:p>
    <w:p w:rsidR="00DC1CCA" w:rsidRDefault="00DC1CCA" w:rsidP="00D57A6A">
      <w:pPr>
        <w:pStyle w:val="Default"/>
        <w:jc w:val="center"/>
        <w:rPr>
          <w:rFonts w:ascii="GHEA Grapalat" w:hAnsi="GHEA Grapalat"/>
          <w:b/>
          <w:lang w:val="hy-AM"/>
        </w:rPr>
      </w:pPr>
    </w:p>
    <w:p w:rsidR="00F3364A" w:rsidRPr="000137BB" w:rsidRDefault="00D57A6A" w:rsidP="00D57A6A">
      <w:pPr>
        <w:pStyle w:val="Default"/>
        <w:pBdr>
          <w:bottom w:val="single" w:sz="6" w:space="1" w:color="auto"/>
        </w:pBdr>
        <w:jc w:val="center"/>
        <w:rPr>
          <w:rFonts w:ascii="GHEA Grapalat" w:hAnsi="GHEA Grapalat" w:cs="AK Courier"/>
          <w:b/>
          <w:lang w:val="hy-AM"/>
        </w:rPr>
      </w:pPr>
      <w:r w:rsidRPr="000137BB">
        <w:rPr>
          <w:rFonts w:ascii="GHEA Grapalat" w:hAnsi="GHEA Grapalat"/>
          <w:b/>
          <w:lang w:val="hy-AM"/>
        </w:rPr>
        <w:t>«ԷՖԱՐՎԻ ՄԱՍՐԻԿ» ՓԲԸ-ԻՆ ՈՒՂՂԱԿԻ ՎԱՃԱՌՔԻ ՄԻՋՈՑՈՎ ՀՈՂԱՄԱՍ</w:t>
      </w:r>
      <w:r w:rsidR="009D019B">
        <w:rPr>
          <w:rFonts w:ascii="GHEA Grapalat" w:hAnsi="GHEA Grapalat"/>
          <w:b/>
          <w:lang w:val="hy-AM"/>
        </w:rPr>
        <w:t>ԵՐ</w:t>
      </w:r>
      <w:bookmarkStart w:id="0" w:name="_GoBack"/>
      <w:bookmarkEnd w:id="0"/>
      <w:r w:rsidRPr="000137BB">
        <w:rPr>
          <w:rFonts w:ascii="GHEA Grapalat" w:hAnsi="GHEA Grapalat"/>
          <w:b/>
          <w:lang w:val="hy-AM"/>
        </w:rPr>
        <w:t xml:space="preserve"> ՕՏԱՐԵԼՈՒՆ ՀԱՄԱՁԱՅՆՈՒԹՅՈՒՆ ՏԱԼՈՒ </w:t>
      </w:r>
      <w:r w:rsidR="00F3364A" w:rsidRPr="000137BB">
        <w:rPr>
          <w:rFonts w:ascii="GHEA Grapalat" w:hAnsi="GHEA Grapalat" w:cs="AK Courier"/>
          <w:b/>
          <w:lang w:val="hy-AM"/>
        </w:rPr>
        <w:t>ՄԱՍԻՆ</w:t>
      </w:r>
    </w:p>
    <w:p w:rsidR="00DC1CCA" w:rsidRDefault="00DC1CCA" w:rsidP="00F3364A">
      <w:pPr>
        <w:autoSpaceDE w:val="0"/>
        <w:autoSpaceDN w:val="0"/>
        <w:adjustRightInd w:val="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DC1CCA" w:rsidRPr="000137BB" w:rsidRDefault="00DC1CCA" w:rsidP="00F3364A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3364A" w:rsidRPr="000137BB" w:rsidRDefault="00F3364A" w:rsidP="00593491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137BB">
        <w:rPr>
          <w:rFonts w:ascii="GHEA Grapalat" w:hAnsi="GHEA Grapalat" w:cs="AK Courier"/>
          <w:sz w:val="24"/>
          <w:szCs w:val="24"/>
          <w:lang w:val="hy-AM"/>
        </w:rPr>
        <w:t>Ղեկավարվելով Հայաստանի Հան</w:t>
      </w:r>
      <w:r w:rsidR="000D3151" w:rsidRPr="000137BB">
        <w:rPr>
          <w:rFonts w:ascii="GHEA Grapalat" w:hAnsi="GHEA Grapalat" w:cs="AK Courier"/>
          <w:sz w:val="24"/>
          <w:szCs w:val="24"/>
          <w:lang w:val="hy-AM"/>
        </w:rPr>
        <w:t>րապետության հողային օրենսգրքի 66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-րդ հոդվածի </w:t>
      </w:r>
      <w:r w:rsidR="001B66AD">
        <w:rPr>
          <w:rFonts w:ascii="GHEA Grapalat" w:hAnsi="GHEA Grapalat" w:cs="AK Courier"/>
          <w:sz w:val="24"/>
          <w:szCs w:val="24"/>
          <w:lang w:val="hy-AM"/>
        </w:rPr>
        <w:t>1-</w:t>
      </w:r>
      <w:r w:rsidR="001B66AD" w:rsidRPr="001B66AD">
        <w:rPr>
          <w:rFonts w:ascii="GHEA Grapalat" w:hAnsi="GHEA Grapalat" w:cs="AK Courier"/>
          <w:sz w:val="24"/>
          <w:szCs w:val="24"/>
          <w:lang w:val="hy-AM"/>
        </w:rPr>
        <w:t xml:space="preserve">ին մասի </w:t>
      </w:r>
      <w:r w:rsidR="002F79DF" w:rsidRPr="000137BB">
        <w:rPr>
          <w:rFonts w:ascii="GHEA Grapalat" w:hAnsi="GHEA Grapalat" w:cs="AK Courier"/>
          <w:sz w:val="24"/>
          <w:szCs w:val="24"/>
          <w:lang w:val="hy-AM"/>
        </w:rPr>
        <w:t>5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-րդ </w:t>
      </w:r>
      <w:r w:rsidR="001B66AD" w:rsidRPr="001B66AD">
        <w:rPr>
          <w:rFonts w:ascii="GHEA Grapalat" w:hAnsi="GHEA Grapalat" w:cs="AK Courier"/>
          <w:sz w:val="24"/>
          <w:szCs w:val="24"/>
          <w:lang w:val="hy-AM"/>
        </w:rPr>
        <w:t>կետ</w:t>
      </w:r>
      <w:r w:rsidR="00A078F8">
        <w:rPr>
          <w:rFonts w:ascii="GHEA Grapalat" w:hAnsi="GHEA Grapalat" w:cs="AK Courier"/>
          <w:sz w:val="24"/>
          <w:szCs w:val="24"/>
          <w:lang w:val="hy-AM"/>
        </w:rPr>
        <w:t>ով, ինչպես նաև</w:t>
      </w:r>
      <w:r w:rsidR="00A078F8" w:rsidRPr="00A078F8">
        <w:rPr>
          <w:rFonts w:ascii="GHEA Grapalat" w:hAnsi="GHEA Grapalat" w:cs="AK Courier"/>
          <w:sz w:val="24"/>
          <w:szCs w:val="24"/>
          <w:lang w:val="hy-AM"/>
        </w:rPr>
        <w:t xml:space="preserve"> հաշվի առնելով </w:t>
      </w:r>
      <w:r w:rsidR="00593491" w:rsidRPr="000137BB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կառավարության 21-ը դեկտեմբերի </w:t>
      </w:r>
      <w:r w:rsidR="00406699" w:rsidRPr="000137BB">
        <w:rPr>
          <w:rFonts w:ascii="GHEA Grapalat" w:hAnsi="GHEA Grapalat" w:cs="AK Courier"/>
          <w:sz w:val="24"/>
          <w:szCs w:val="24"/>
          <w:lang w:val="hy-AM"/>
        </w:rPr>
        <w:t>2017 թվականի N 1679-Ն որոշման 3-րդ կետով հավա</w:t>
      </w:r>
      <w:r w:rsidR="00406699" w:rsidRPr="000137BB">
        <w:rPr>
          <w:rFonts w:ascii="GHEA Grapalat" w:hAnsi="GHEA Grapalat" w:cs="AK Courier"/>
          <w:sz w:val="24"/>
          <w:szCs w:val="24"/>
          <w:lang w:val="hy-AM"/>
        </w:rPr>
        <w:softHyphen/>
        <w:t>նու</w:t>
      </w:r>
      <w:r w:rsidR="00406699" w:rsidRPr="000137BB">
        <w:rPr>
          <w:rFonts w:ascii="GHEA Grapalat" w:hAnsi="GHEA Grapalat" w:cs="AK Courier"/>
          <w:sz w:val="24"/>
          <w:szCs w:val="24"/>
          <w:lang w:val="hy-AM"/>
        </w:rPr>
        <w:softHyphen/>
        <w:t>թյան արժանացած՝ «Կառավարության աջակցության համաձայնագրի»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078F8" w:rsidRPr="00A078F8">
        <w:rPr>
          <w:rFonts w:ascii="GHEA Grapalat" w:hAnsi="GHEA Grapalat" w:cs="AK Courier"/>
          <w:sz w:val="24"/>
          <w:szCs w:val="24"/>
          <w:lang w:val="hy-AM"/>
        </w:rPr>
        <w:t xml:space="preserve">դրույթները՝ 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</w:t>
      </w:r>
      <w:r w:rsidR="00593491" w:rsidRPr="000137BB">
        <w:rPr>
          <w:rFonts w:ascii="GHEA Grapalat" w:hAnsi="GHEA Grapalat" w:cs="AK Courier"/>
          <w:sz w:val="24"/>
          <w:szCs w:val="24"/>
          <w:lang w:val="hy-AM"/>
        </w:rPr>
        <w:t xml:space="preserve">կառավարությունը 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>որոշում է.</w:t>
      </w:r>
    </w:p>
    <w:p w:rsidR="00F3364A" w:rsidRPr="00805C54" w:rsidRDefault="00805C54" w:rsidP="001D3011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05C54">
        <w:rPr>
          <w:rFonts w:ascii="GHEA Grapalat" w:hAnsi="GHEA Grapalat" w:cs="AK Courier"/>
          <w:sz w:val="24"/>
          <w:szCs w:val="24"/>
          <w:lang w:val="hy-AM"/>
        </w:rPr>
        <w:t xml:space="preserve">Համաձայնություն տալ </w:t>
      </w:r>
      <w:r w:rsidR="00F34DC2">
        <w:rPr>
          <w:rFonts w:ascii="GHEA Grapalat" w:hAnsi="GHEA Grapalat" w:cs="AK Courier"/>
          <w:sz w:val="24"/>
          <w:szCs w:val="24"/>
          <w:lang w:val="hy-AM"/>
        </w:rPr>
        <w:t>սույն որոշման հավելվածում նշված</w:t>
      </w:r>
      <w:r w:rsidR="00F34DC2" w:rsidRPr="00805C5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805C54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>Գեղարքունիքի մարզի</w:t>
      </w:r>
      <w:r w:rsidR="00F02B5E" w:rsidRPr="00F02B5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02B5E">
        <w:rPr>
          <w:rFonts w:ascii="GHEA Grapalat" w:hAnsi="GHEA Grapalat" w:cs="AK Courier"/>
          <w:sz w:val="24"/>
          <w:szCs w:val="24"/>
          <w:lang w:val="hy-AM"/>
        </w:rPr>
        <w:t>Գեղամասար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 xml:space="preserve"> համ</w:t>
      </w:r>
      <w:r w:rsidR="00F02B5E">
        <w:rPr>
          <w:rFonts w:ascii="GHEA Grapalat" w:hAnsi="GHEA Grapalat" w:cs="AK Courier"/>
          <w:sz w:val="24"/>
          <w:szCs w:val="24"/>
          <w:lang w:val="hy-AM"/>
        </w:rPr>
        <w:t>այնքի վարչական տ</w:t>
      </w:r>
      <w:r w:rsidR="00F34DC2">
        <w:rPr>
          <w:rFonts w:ascii="GHEA Grapalat" w:hAnsi="GHEA Grapalat" w:cs="AK Courier"/>
          <w:sz w:val="24"/>
          <w:szCs w:val="24"/>
          <w:lang w:val="hy-AM"/>
        </w:rPr>
        <w:t>արածքում գտնվող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69277B" w:rsidRPr="00805C54">
        <w:rPr>
          <w:rFonts w:ascii="GHEA Grapalat" w:hAnsi="GHEA Grapalat" w:cs="AK Courier"/>
          <w:sz w:val="24"/>
          <w:szCs w:val="24"/>
          <w:lang w:val="hy-AM"/>
        </w:rPr>
        <w:t>հողամաս</w:t>
      </w:r>
      <w:r w:rsidR="00F02B5E">
        <w:rPr>
          <w:rFonts w:ascii="GHEA Grapalat" w:hAnsi="GHEA Grapalat" w:cs="AK Courier"/>
          <w:sz w:val="24"/>
          <w:szCs w:val="24"/>
          <w:lang w:val="hy-AM"/>
        </w:rPr>
        <w:t>եր</w:t>
      </w:r>
      <w:r w:rsidR="0069277B" w:rsidRPr="00805C54">
        <w:rPr>
          <w:rFonts w:ascii="GHEA Grapalat" w:hAnsi="GHEA Grapalat" w:cs="AK Courier"/>
          <w:sz w:val="24"/>
          <w:szCs w:val="24"/>
          <w:lang w:val="hy-AM"/>
        </w:rPr>
        <w:t xml:space="preserve">ը </w:t>
      </w:r>
      <w:r w:rsidR="00F841FC" w:rsidRPr="00805C54">
        <w:rPr>
          <w:rFonts w:ascii="GHEA Grapalat" w:hAnsi="GHEA Grapalat" w:cs="AK Courier"/>
          <w:sz w:val="24"/>
          <w:szCs w:val="24"/>
          <w:lang w:val="hy-AM"/>
        </w:rPr>
        <w:t xml:space="preserve">կադաստրային արժեքով 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 xml:space="preserve">«Էֆարվի </w:t>
      </w:r>
      <w:r w:rsidR="005E50FC" w:rsidRPr="00805C54">
        <w:rPr>
          <w:rFonts w:ascii="GHEA Grapalat" w:hAnsi="GHEA Grapalat" w:cs="AK Courier"/>
          <w:sz w:val="24"/>
          <w:szCs w:val="24"/>
          <w:lang w:val="hy-AM"/>
        </w:rPr>
        <w:t>Մ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 xml:space="preserve">ասրիկ» ՓԲԸ-ին 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 xml:space="preserve">(այսուհետ՝ 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>Ընկերություն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F73237" w:rsidRPr="00805C54">
        <w:rPr>
          <w:rFonts w:ascii="GHEA Grapalat" w:hAnsi="GHEA Grapalat" w:cs="AK Courier"/>
          <w:sz w:val="24"/>
          <w:szCs w:val="24"/>
          <w:lang w:val="hy-AM"/>
        </w:rPr>
        <w:t>ուղղակի վաճառքի միջոցով օտարելուն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>՝ որպես պետություն-համա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>յնք-մասնավոր համագործակցություն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>:</w:t>
      </w:r>
      <w:r w:rsidR="00F841FC" w:rsidRPr="00805C54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F3364A" w:rsidRDefault="00F3364A" w:rsidP="00A17619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2. 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ab/>
        <w:t>Սահմանել, որ սույն որոշման 1-ին կետում նշված հողամաս</w:t>
      </w:r>
      <w:r w:rsidR="00ED245D">
        <w:rPr>
          <w:rFonts w:ascii="GHEA Grapalat" w:hAnsi="GHEA Grapalat" w:cs="AK Courier"/>
          <w:sz w:val="24"/>
          <w:szCs w:val="24"/>
          <w:lang w:val="hy-AM"/>
        </w:rPr>
        <w:t>եր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>ը</w:t>
      </w:r>
      <w:r w:rsidR="006D7865" w:rsidRPr="006D7865">
        <w:rPr>
          <w:rFonts w:ascii="GHEA Grapalat" w:hAnsi="GHEA Grapalat" w:cs="AK Courier"/>
          <w:sz w:val="24"/>
          <w:szCs w:val="24"/>
          <w:lang w:val="hy-AM"/>
        </w:rPr>
        <w:t xml:space="preserve"> (</w:t>
      </w:r>
      <w:r w:rsidR="006D7865">
        <w:rPr>
          <w:rFonts w:ascii="GHEA Grapalat" w:hAnsi="GHEA Grapalat" w:cs="AK Courier"/>
          <w:sz w:val="24"/>
          <w:szCs w:val="24"/>
          <w:lang w:val="hy-AM"/>
        </w:rPr>
        <w:t>այսուհետ՝ Հողամաս</w:t>
      </w:r>
      <w:r w:rsidR="00ED245D">
        <w:rPr>
          <w:rFonts w:ascii="GHEA Grapalat" w:hAnsi="GHEA Grapalat" w:cs="AK Courier"/>
          <w:sz w:val="24"/>
          <w:szCs w:val="24"/>
          <w:lang w:val="hy-AM"/>
        </w:rPr>
        <w:t>եր</w:t>
      </w:r>
      <w:r w:rsidR="006D7865" w:rsidRPr="006D7865">
        <w:rPr>
          <w:rFonts w:ascii="GHEA Grapalat" w:hAnsi="GHEA Grapalat" w:cs="AK Courier"/>
          <w:sz w:val="24"/>
          <w:szCs w:val="24"/>
          <w:lang w:val="hy-AM"/>
        </w:rPr>
        <w:t>)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 կարող է օգտա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գործվել բացառապես Հայաստանի Հանրապետության կառավարության 2016 թվականի դեկ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տեմ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բերի 29-ի նիստի N 53 արձանագրության 37-րդ կետով հավանության արժա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նա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ցա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ծ ծրագրի իրականացման նպա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տա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կով Հայաստանի Հանրապետության կ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>առավարության 2017 թվականի դեկտեմբերի 21-ի N 1679-Ն որոշմամբ սահմանված կարգով Հայաս</w:t>
      </w:r>
      <w:r w:rsidRPr="00A134DC">
        <w:rPr>
          <w:rFonts w:ascii="GHEA Grapalat" w:hAnsi="GHEA Grapalat" w:cs="AK Courier"/>
          <w:sz w:val="24"/>
          <w:szCs w:val="24"/>
          <w:lang w:val="hy-AM"/>
        </w:rPr>
        <w:softHyphen/>
        <w:t>տա</w:t>
      </w:r>
      <w:r w:rsidRPr="00A134DC">
        <w:rPr>
          <w:rFonts w:ascii="GHEA Grapalat" w:hAnsi="GHEA Grapalat" w:cs="AK Courier"/>
          <w:sz w:val="24"/>
          <w:szCs w:val="24"/>
          <w:lang w:val="hy-AM"/>
        </w:rPr>
        <w:softHyphen/>
        <w:t>նու</w:t>
      </w:r>
      <w:r w:rsidRPr="00A134DC">
        <w:rPr>
          <w:rFonts w:ascii="GHEA Grapalat" w:hAnsi="GHEA Grapalat" w:cs="AK Courier"/>
          <w:sz w:val="24"/>
          <w:szCs w:val="24"/>
          <w:lang w:val="hy-AM"/>
        </w:rPr>
        <w:softHyphen/>
        <w:t>մ արդյունաբերական մասշտաբի Մասրիկ-1 արևային ֆոտովոլտային ծրագրի գնման ընթացակարգի արդյունքում</w:t>
      </w:r>
      <w:r w:rsidR="00A134DC" w:rsidRPr="00A134DC">
        <w:rPr>
          <w:rFonts w:ascii="GHEA Grapalat" w:hAnsi="GHEA Grapalat" w:cs="AK Courier"/>
          <w:sz w:val="24"/>
          <w:szCs w:val="24"/>
          <w:lang w:val="hy-AM"/>
        </w:rPr>
        <w:t xml:space="preserve"> կառուցվելիք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 xml:space="preserve"> արևային ֆոտովոլտային կա</w:t>
      </w:r>
      <w:r w:rsidR="00BA560E" w:rsidRPr="00A134DC">
        <w:rPr>
          <w:rFonts w:ascii="GHEA Grapalat" w:hAnsi="GHEA Grapalat" w:cs="AK Courier"/>
          <w:sz w:val="24"/>
          <w:szCs w:val="24"/>
          <w:lang w:val="hy-AM"/>
        </w:rPr>
        <w:t>յանը փոխադրման ցանցին միացնող 110 կՎ բարձրավոլտ էլեկտրահաղորդման գծի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 xml:space="preserve"> կառուցման և շահագործ</w:t>
      </w:r>
      <w:r w:rsidRPr="00A134DC">
        <w:rPr>
          <w:rFonts w:ascii="GHEA Grapalat" w:hAnsi="GHEA Grapalat" w:cs="AK Courier"/>
          <w:sz w:val="24"/>
          <w:szCs w:val="24"/>
          <w:lang w:val="hy-AM"/>
        </w:rPr>
        <w:softHyphen/>
        <w:t>ման նպատակով</w:t>
      </w:r>
      <w:r w:rsidR="00457E27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DC1CCA" w:rsidRPr="00A134DC" w:rsidRDefault="00F3364A" w:rsidP="00A134DC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137BB">
        <w:rPr>
          <w:rFonts w:ascii="GHEA Grapalat" w:hAnsi="GHEA Grapalat" w:cs="AK Courier"/>
          <w:sz w:val="24"/>
          <w:szCs w:val="24"/>
          <w:lang w:val="hy-AM"/>
        </w:rPr>
        <w:t>Առաջարկել Հայաստանի Հանրա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 xml:space="preserve">պետության Գեղարքունիքի մարզի </w:t>
      </w:r>
      <w:r w:rsidR="001B52E5">
        <w:rPr>
          <w:rFonts w:ascii="GHEA Grapalat" w:hAnsi="GHEA Grapalat" w:cs="AK Courier"/>
          <w:sz w:val="24"/>
          <w:szCs w:val="24"/>
          <w:lang w:val="hy-AM"/>
        </w:rPr>
        <w:t>Գեղամասար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 համայնքի ղեկավարին՝</w:t>
      </w:r>
      <w:r w:rsidR="00A134D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B52E5" w:rsidRPr="00A134DC">
        <w:rPr>
          <w:rFonts w:ascii="GHEA Grapalat" w:hAnsi="GHEA Grapalat" w:cs="AK Courier"/>
          <w:sz w:val="24"/>
          <w:szCs w:val="24"/>
          <w:lang w:val="hy-AM"/>
        </w:rPr>
        <w:t>սույն որոշումն ուժի մեջ մտնելու օրվանից մեկամսյա ժամկետում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73237" w:rsidRPr="00A134DC">
        <w:rPr>
          <w:rFonts w:ascii="GHEA Grapalat" w:hAnsi="GHEA Grapalat" w:cs="AK Courier"/>
          <w:sz w:val="24"/>
          <w:szCs w:val="24"/>
          <w:lang w:val="hy-AM"/>
        </w:rPr>
        <w:t>Ընկերության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 xml:space="preserve"> հետ համատեղ ապահովել </w:t>
      </w:r>
      <w:r w:rsidR="006D7865" w:rsidRPr="00A134DC">
        <w:rPr>
          <w:rFonts w:ascii="GHEA Grapalat" w:hAnsi="GHEA Grapalat" w:cs="AK Courier"/>
          <w:sz w:val="24"/>
          <w:szCs w:val="24"/>
          <w:lang w:val="hy-AM"/>
        </w:rPr>
        <w:t>Հ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>ողամաս</w:t>
      </w:r>
      <w:r w:rsidR="00A134DC" w:rsidRPr="00A134DC">
        <w:rPr>
          <w:rFonts w:ascii="GHEA Grapalat" w:hAnsi="GHEA Grapalat" w:cs="AK Courier"/>
          <w:sz w:val="24"/>
          <w:szCs w:val="24"/>
          <w:lang w:val="hy-AM"/>
        </w:rPr>
        <w:t>եր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 xml:space="preserve">ի </w:t>
      </w:r>
      <w:r w:rsidR="00F73237" w:rsidRPr="00A134DC">
        <w:rPr>
          <w:rFonts w:ascii="GHEA Grapalat" w:hAnsi="GHEA Grapalat" w:cs="AK Courier"/>
          <w:sz w:val="24"/>
          <w:szCs w:val="24"/>
          <w:lang w:val="hy-AM"/>
        </w:rPr>
        <w:t>օտարման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 xml:space="preserve"> պայմանագրի սահմանված կարգով կնքումը` պայմանագրում նախատեսելով </w:t>
      </w:r>
      <w:r w:rsidR="006E2F2A" w:rsidRPr="00A134DC">
        <w:rPr>
          <w:rFonts w:ascii="GHEA Grapalat" w:hAnsi="GHEA Grapalat" w:cs="AK Courier"/>
          <w:sz w:val="24"/>
          <w:szCs w:val="24"/>
          <w:lang w:val="hy-AM"/>
        </w:rPr>
        <w:t xml:space="preserve">նաև 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 xml:space="preserve">սույն որոշման 2-րդ </w:t>
      </w:r>
      <w:r w:rsidR="00A17619" w:rsidRPr="00A134DC">
        <w:rPr>
          <w:rFonts w:ascii="GHEA Grapalat" w:hAnsi="GHEA Grapalat" w:cs="AK Courier"/>
          <w:sz w:val="24"/>
          <w:szCs w:val="24"/>
          <w:lang w:val="hy-AM"/>
        </w:rPr>
        <w:t xml:space="preserve">կետում </w:t>
      </w:r>
      <w:r w:rsidR="000A665B" w:rsidRPr="00A134DC">
        <w:rPr>
          <w:rFonts w:ascii="GHEA Grapalat" w:hAnsi="GHEA Grapalat" w:cs="AK Courier"/>
          <w:sz w:val="24"/>
          <w:szCs w:val="24"/>
          <w:lang w:val="hy-AM"/>
        </w:rPr>
        <w:t>նշված պայմանները</w:t>
      </w:r>
      <w:r w:rsidR="004437D3" w:rsidRPr="00A134DC">
        <w:rPr>
          <w:rFonts w:ascii="GHEA Grapalat" w:hAnsi="GHEA Grapalat" w:cs="AK Courier"/>
          <w:sz w:val="24"/>
          <w:szCs w:val="24"/>
          <w:lang w:val="hy-AM"/>
        </w:rPr>
        <w:t>,</w:t>
      </w:r>
      <w:r w:rsidR="000A665B" w:rsidRPr="00A134D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E50FC" w:rsidRPr="00A134DC">
        <w:rPr>
          <w:rFonts w:ascii="GHEA Grapalat" w:hAnsi="GHEA Grapalat" w:cs="AK Courier"/>
          <w:sz w:val="24"/>
          <w:szCs w:val="24"/>
          <w:lang w:val="hy-AM"/>
        </w:rPr>
        <w:t xml:space="preserve">ինչպես նաև այն, որ </w:t>
      </w:r>
      <w:r w:rsidRPr="00A134DC">
        <w:rPr>
          <w:rFonts w:ascii="GHEA Grapalat" w:hAnsi="GHEA Grapalat" w:cs="AK Courier"/>
          <w:sz w:val="24"/>
          <w:szCs w:val="24"/>
          <w:lang w:val="hy-AM"/>
        </w:rPr>
        <w:t>պայմանագրի նոտարական վավերացման և դրանցից բխող գույքային իրավունքների պետական գրանցման հետ կապված` օրենքով սահմանված համապատասխան վճար</w:t>
      </w:r>
      <w:r w:rsidRPr="00A134DC">
        <w:rPr>
          <w:rFonts w:ascii="GHEA Grapalat" w:hAnsi="GHEA Grapalat" w:cs="AK Courier"/>
          <w:sz w:val="24"/>
          <w:szCs w:val="24"/>
          <w:lang w:val="hy-AM"/>
        </w:rPr>
        <w:softHyphen/>
        <w:t xml:space="preserve">ներն ու տուրքերը պետք է վճարվեն </w:t>
      </w:r>
      <w:r w:rsidR="00F73237" w:rsidRPr="00A134DC">
        <w:rPr>
          <w:rFonts w:ascii="GHEA Grapalat" w:hAnsi="GHEA Grapalat" w:cs="AK Courier"/>
          <w:sz w:val="24"/>
          <w:szCs w:val="24"/>
          <w:lang w:val="hy-AM"/>
        </w:rPr>
        <w:t>Ընկերության</w:t>
      </w:r>
      <w:r w:rsidR="001B52E5" w:rsidRPr="00A134DC">
        <w:rPr>
          <w:rFonts w:ascii="GHEA Grapalat" w:hAnsi="GHEA Grapalat" w:cs="AK Courier"/>
          <w:sz w:val="24"/>
          <w:szCs w:val="24"/>
          <w:lang w:val="hy-AM"/>
        </w:rPr>
        <w:t xml:space="preserve"> միջոցների հաշվին:</w:t>
      </w:r>
    </w:p>
    <w:sectPr w:rsidR="00DC1CCA" w:rsidRPr="00A134DC" w:rsidSect="006E2F2A">
      <w:pgSz w:w="12240" w:h="15840"/>
      <w:pgMar w:top="135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Arial Unicode MS"/>
    <w:charset w:val="00"/>
    <w:family w:val="modern"/>
    <w:pitch w:val="fixed"/>
    <w:sig w:usb0="E0002E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4D11"/>
    <w:multiLevelType w:val="hybridMultilevel"/>
    <w:tmpl w:val="1CBE082C"/>
    <w:lvl w:ilvl="0" w:tplc="FC529EF2">
      <w:start w:val="3"/>
      <w:numFmt w:val="decimal"/>
      <w:lvlText w:val="%1."/>
      <w:lvlJc w:val="left"/>
      <w:pPr>
        <w:ind w:left="11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16066"/>
    <w:multiLevelType w:val="hybridMultilevel"/>
    <w:tmpl w:val="F718F91A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14C13"/>
    <w:multiLevelType w:val="hybridMultilevel"/>
    <w:tmpl w:val="6B0418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0576"/>
    <w:rsid w:val="00001B66"/>
    <w:rsid w:val="000137BB"/>
    <w:rsid w:val="000A665B"/>
    <w:rsid w:val="000D3151"/>
    <w:rsid w:val="00192EA9"/>
    <w:rsid w:val="001B52E5"/>
    <w:rsid w:val="001B66AD"/>
    <w:rsid w:val="002F79DF"/>
    <w:rsid w:val="00360576"/>
    <w:rsid w:val="003770AB"/>
    <w:rsid w:val="003C4647"/>
    <w:rsid w:val="00406699"/>
    <w:rsid w:val="004437D3"/>
    <w:rsid w:val="00457E27"/>
    <w:rsid w:val="004917CC"/>
    <w:rsid w:val="004941B7"/>
    <w:rsid w:val="004C7494"/>
    <w:rsid w:val="005915A4"/>
    <w:rsid w:val="00593491"/>
    <w:rsid w:val="005A1BEF"/>
    <w:rsid w:val="005E50FC"/>
    <w:rsid w:val="005E5A9C"/>
    <w:rsid w:val="00603C40"/>
    <w:rsid w:val="0069277B"/>
    <w:rsid w:val="006A68EF"/>
    <w:rsid w:val="006B28F6"/>
    <w:rsid w:val="006D7865"/>
    <w:rsid w:val="006E2F2A"/>
    <w:rsid w:val="006E3CC0"/>
    <w:rsid w:val="00707DCB"/>
    <w:rsid w:val="00710654"/>
    <w:rsid w:val="007A68DD"/>
    <w:rsid w:val="00805C54"/>
    <w:rsid w:val="008216F6"/>
    <w:rsid w:val="008B1A1F"/>
    <w:rsid w:val="008C78D2"/>
    <w:rsid w:val="008E5AEA"/>
    <w:rsid w:val="009D019B"/>
    <w:rsid w:val="00A078F8"/>
    <w:rsid w:val="00A134DC"/>
    <w:rsid w:val="00A17619"/>
    <w:rsid w:val="00A82CB9"/>
    <w:rsid w:val="00BA560E"/>
    <w:rsid w:val="00BE4F80"/>
    <w:rsid w:val="00C001FB"/>
    <w:rsid w:val="00C26005"/>
    <w:rsid w:val="00D57A6A"/>
    <w:rsid w:val="00DC1CCA"/>
    <w:rsid w:val="00DD3FCF"/>
    <w:rsid w:val="00E20ECD"/>
    <w:rsid w:val="00ED245D"/>
    <w:rsid w:val="00F02B5E"/>
    <w:rsid w:val="00F3364A"/>
    <w:rsid w:val="00F34DC2"/>
    <w:rsid w:val="00F73237"/>
    <w:rsid w:val="00F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4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7A6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C1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https://mul-mta.gov.am/tasks/docs/attachment.php?id=122201&amp;fn=1Naxagic_Uxxaki_Vacharq.docx&amp;out=1&amp;token=</cp:keywords>
</cp:coreProperties>
</file>